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0B86D" w14:textId="5AEB2BE9" w:rsidR="00653C7C" w:rsidRPr="002D3666" w:rsidRDefault="00653C7C" w:rsidP="00DE55D6">
      <w:pPr>
        <w:pStyle w:val="NormalWeb"/>
        <w:spacing w:before="0" w:beforeAutospacing="0" w:after="0" w:afterAutospacing="0"/>
        <w:rPr>
          <w:rFonts w:asciiTheme="minorHAnsi" w:hAnsiTheme="minorHAnsi" w:cstheme="minorHAnsi"/>
        </w:rPr>
      </w:pPr>
      <w:bookmarkStart w:id="0" w:name="_Hlk512414664"/>
      <w:r w:rsidRPr="002D3666">
        <w:rPr>
          <w:rFonts w:asciiTheme="minorHAnsi" w:hAnsiTheme="minorHAnsi" w:cstheme="minorHAnsi"/>
          <w:b/>
          <w:bCs/>
        </w:rPr>
        <w:t>TITLE:</w:t>
      </w:r>
      <w:r w:rsidRPr="002D3666">
        <w:rPr>
          <w:rFonts w:asciiTheme="minorHAnsi" w:hAnsiTheme="minorHAnsi" w:cstheme="minorHAnsi"/>
        </w:rPr>
        <w:t xml:space="preserve"> </w:t>
      </w:r>
    </w:p>
    <w:p w14:paraId="6CB00BB5" w14:textId="7C0999E4" w:rsidR="00653C7C" w:rsidRPr="002D3666" w:rsidRDefault="00653C7C" w:rsidP="00DE55D6">
      <w:pPr>
        <w:rPr>
          <w:rFonts w:asciiTheme="minorHAnsi" w:hAnsiTheme="minorHAnsi" w:cstheme="minorHAnsi"/>
          <w:color w:val="auto"/>
        </w:rPr>
      </w:pPr>
      <w:r w:rsidRPr="002D3666">
        <w:rPr>
          <w:rFonts w:asciiTheme="minorHAnsi" w:hAnsiTheme="minorHAnsi" w:cstheme="minorHAnsi"/>
          <w:color w:val="auto"/>
        </w:rPr>
        <w:t xml:space="preserve">Generation and </w:t>
      </w:r>
      <w:r w:rsidR="000D52B6" w:rsidRPr="002D3666">
        <w:rPr>
          <w:rFonts w:asciiTheme="minorHAnsi" w:hAnsiTheme="minorHAnsi" w:cstheme="minorHAnsi"/>
          <w:color w:val="auto"/>
        </w:rPr>
        <w:t>O</w:t>
      </w:r>
      <w:r w:rsidRPr="002D3666">
        <w:rPr>
          <w:rFonts w:asciiTheme="minorHAnsi" w:hAnsiTheme="minorHAnsi" w:cstheme="minorHAnsi"/>
          <w:color w:val="auto"/>
        </w:rPr>
        <w:t>n-</w:t>
      </w:r>
      <w:r w:rsidR="000D52B6" w:rsidRPr="002D3666">
        <w:rPr>
          <w:rFonts w:asciiTheme="minorHAnsi" w:hAnsiTheme="minorHAnsi" w:cstheme="minorHAnsi"/>
          <w:color w:val="auto"/>
        </w:rPr>
        <w:t>D</w:t>
      </w:r>
      <w:r w:rsidRPr="002D3666">
        <w:rPr>
          <w:rFonts w:asciiTheme="minorHAnsi" w:hAnsiTheme="minorHAnsi" w:cstheme="minorHAnsi"/>
          <w:color w:val="auto"/>
        </w:rPr>
        <w:t xml:space="preserve">emand </w:t>
      </w:r>
      <w:r w:rsidR="000D52B6" w:rsidRPr="002D3666">
        <w:rPr>
          <w:rFonts w:asciiTheme="minorHAnsi" w:hAnsiTheme="minorHAnsi" w:cstheme="minorHAnsi"/>
          <w:color w:val="auto"/>
        </w:rPr>
        <w:t>I</w:t>
      </w:r>
      <w:r w:rsidRPr="002D3666">
        <w:rPr>
          <w:rFonts w:asciiTheme="minorHAnsi" w:hAnsiTheme="minorHAnsi" w:cstheme="minorHAnsi"/>
          <w:color w:val="auto"/>
        </w:rPr>
        <w:t xml:space="preserve">nitiation of </w:t>
      </w:r>
      <w:r w:rsidR="000D52B6" w:rsidRPr="002D3666">
        <w:rPr>
          <w:rFonts w:asciiTheme="minorHAnsi" w:hAnsiTheme="minorHAnsi" w:cstheme="minorHAnsi"/>
          <w:color w:val="auto"/>
        </w:rPr>
        <w:t>A</w:t>
      </w:r>
      <w:r w:rsidRPr="002D3666">
        <w:rPr>
          <w:rFonts w:asciiTheme="minorHAnsi" w:hAnsiTheme="minorHAnsi" w:cstheme="minorHAnsi"/>
          <w:color w:val="auto"/>
        </w:rPr>
        <w:t xml:space="preserve">cute </w:t>
      </w:r>
      <w:r w:rsidR="000D52B6" w:rsidRPr="002D3666">
        <w:rPr>
          <w:rFonts w:asciiTheme="minorHAnsi" w:hAnsiTheme="minorHAnsi" w:cstheme="minorHAnsi"/>
          <w:color w:val="auto"/>
        </w:rPr>
        <w:t>I</w:t>
      </w:r>
      <w:r w:rsidRPr="002D3666">
        <w:rPr>
          <w:rFonts w:asciiTheme="minorHAnsi" w:hAnsiTheme="minorHAnsi" w:cstheme="minorHAnsi"/>
          <w:color w:val="auto"/>
        </w:rPr>
        <w:t xml:space="preserve">ctal </w:t>
      </w:r>
      <w:r w:rsidR="000D52B6" w:rsidRPr="002D3666">
        <w:rPr>
          <w:rFonts w:asciiTheme="minorHAnsi" w:hAnsiTheme="minorHAnsi" w:cstheme="minorHAnsi"/>
          <w:color w:val="auto"/>
        </w:rPr>
        <w:t>A</w:t>
      </w:r>
      <w:r w:rsidRPr="002D3666">
        <w:rPr>
          <w:rFonts w:asciiTheme="minorHAnsi" w:hAnsiTheme="minorHAnsi" w:cstheme="minorHAnsi"/>
          <w:color w:val="auto"/>
        </w:rPr>
        <w:t xml:space="preserve">ctivity in </w:t>
      </w:r>
      <w:r w:rsidR="000D52B6" w:rsidRPr="002D3666">
        <w:rPr>
          <w:rFonts w:asciiTheme="minorHAnsi" w:hAnsiTheme="minorHAnsi" w:cstheme="minorHAnsi"/>
          <w:color w:val="auto"/>
        </w:rPr>
        <w:t>R</w:t>
      </w:r>
      <w:r w:rsidRPr="002D3666">
        <w:rPr>
          <w:rFonts w:asciiTheme="minorHAnsi" w:hAnsiTheme="minorHAnsi" w:cstheme="minorHAnsi"/>
          <w:color w:val="auto"/>
        </w:rPr>
        <w:t xml:space="preserve">odent and </w:t>
      </w:r>
      <w:r w:rsidR="000D52B6" w:rsidRPr="002D3666">
        <w:rPr>
          <w:rFonts w:asciiTheme="minorHAnsi" w:hAnsiTheme="minorHAnsi" w:cstheme="minorHAnsi"/>
          <w:color w:val="auto"/>
        </w:rPr>
        <w:t>H</w:t>
      </w:r>
      <w:r w:rsidRPr="002D3666">
        <w:rPr>
          <w:rFonts w:asciiTheme="minorHAnsi" w:hAnsiTheme="minorHAnsi" w:cstheme="minorHAnsi"/>
          <w:color w:val="auto"/>
        </w:rPr>
        <w:t xml:space="preserve">uman </w:t>
      </w:r>
      <w:r w:rsidR="000D52B6" w:rsidRPr="002D3666">
        <w:rPr>
          <w:rFonts w:asciiTheme="minorHAnsi" w:hAnsiTheme="minorHAnsi" w:cstheme="minorHAnsi"/>
          <w:color w:val="auto"/>
        </w:rPr>
        <w:t>T</w:t>
      </w:r>
      <w:r w:rsidRPr="002D3666">
        <w:rPr>
          <w:rFonts w:asciiTheme="minorHAnsi" w:hAnsiTheme="minorHAnsi" w:cstheme="minorHAnsi"/>
          <w:color w:val="auto"/>
        </w:rPr>
        <w:t>issue</w:t>
      </w:r>
    </w:p>
    <w:p w14:paraId="38BDFDFD" w14:textId="77777777" w:rsidR="00653C7C" w:rsidRPr="002D3666" w:rsidRDefault="00653C7C" w:rsidP="00DE55D6">
      <w:pPr>
        <w:rPr>
          <w:rFonts w:asciiTheme="minorHAnsi" w:hAnsiTheme="minorHAnsi" w:cstheme="minorHAnsi"/>
          <w:b/>
          <w:bCs/>
        </w:rPr>
      </w:pPr>
    </w:p>
    <w:p w14:paraId="6BC5A7A7" w14:textId="6F4A944D" w:rsidR="00653C7C" w:rsidRPr="002D3666" w:rsidRDefault="00653C7C" w:rsidP="00DE55D6">
      <w:pPr>
        <w:rPr>
          <w:rFonts w:asciiTheme="minorHAnsi" w:hAnsiTheme="minorHAnsi" w:cstheme="minorHAnsi"/>
          <w:color w:val="808080" w:themeColor="background1" w:themeShade="80"/>
        </w:rPr>
      </w:pPr>
      <w:r w:rsidRPr="002D3666">
        <w:rPr>
          <w:rFonts w:asciiTheme="minorHAnsi" w:hAnsiTheme="minorHAnsi" w:cstheme="minorHAnsi"/>
          <w:b/>
          <w:bCs/>
        </w:rPr>
        <w:t xml:space="preserve">AUTHORS &amp; AFFILIATIONS: </w:t>
      </w:r>
    </w:p>
    <w:p w14:paraId="18BD9C38" w14:textId="489F6F39" w:rsidR="00653C7C" w:rsidRPr="002D3666" w:rsidRDefault="00653C7C" w:rsidP="00DE55D6">
      <w:pPr>
        <w:rPr>
          <w:rFonts w:asciiTheme="minorHAnsi" w:hAnsiTheme="minorHAnsi" w:cstheme="minorHAnsi"/>
          <w:vertAlign w:val="superscript"/>
        </w:rPr>
      </w:pPr>
      <w:r w:rsidRPr="002D3666">
        <w:rPr>
          <w:rFonts w:asciiTheme="minorHAnsi" w:hAnsiTheme="minorHAnsi" w:cstheme="minorHAnsi"/>
        </w:rPr>
        <w:t>Michael Chang</w:t>
      </w:r>
      <w:r w:rsidRPr="002D3666">
        <w:rPr>
          <w:rFonts w:asciiTheme="minorHAnsi" w:hAnsiTheme="minorHAnsi" w:cstheme="minorHAnsi"/>
          <w:vertAlign w:val="superscript"/>
        </w:rPr>
        <w:t>1,2</w:t>
      </w:r>
      <w:r w:rsidRPr="002D3666">
        <w:rPr>
          <w:rFonts w:asciiTheme="minorHAnsi" w:hAnsiTheme="minorHAnsi" w:cstheme="minorHAnsi"/>
        </w:rPr>
        <w:t>, Suzie Dufour</w:t>
      </w:r>
      <w:r w:rsidRPr="002D3666">
        <w:rPr>
          <w:rFonts w:asciiTheme="minorHAnsi" w:hAnsiTheme="minorHAnsi" w:cstheme="minorHAnsi"/>
          <w:vertAlign w:val="superscript"/>
        </w:rPr>
        <w:t>1,3</w:t>
      </w:r>
      <w:r w:rsidRPr="002D3666">
        <w:rPr>
          <w:rFonts w:asciiTheme="minorHAnsi" w:hAnsiTheme="minorHAnsi" w:cstheme="minorHAnsi"/>
        </w:rPr>
        <w:t>, Peter L</w:t>
      </w:r>
      <w:r w:rsidR="00AC143C">
        <w:rPr>
          <w:rFonts w:asciiTheme="minorHAnsi" w:hAnsiTheme="minorHAnsi" w:cstheme="minorHAnsi"/>
        </w:rPr>
        <w:t>.</w:t>
      </w:r>
      <w:r w:rsidRPr="002D3666">
        <w:rPr>
          <w:rFonts w:asciiTheme="minorHAnsi" w:hAnsiTheme="minorHAnsi" w:cstheme="minorHAnsi"/>
        </w:rPr>
        <w:t xml:space="preserve"> Carlen</w:t>
      </w:r>
      <w:r w:rsidRPr="002D3666">
        <w:rPr>
          <w:rFonts w:asciiTheme="minorHAnsi" w:hAnsiTheme="minorHAnsi" w:cstheme="minorHAnsi"/>
          <w:vertAlign w:val="superscript"/>
        </w:rPr>
        <w:t>1,2,3,5,6</w:t>
      </w:r>
      <w:r w:rsidRPr="002D3666">
        <w:rPr>
          <w:rFonts w:asciiTheme="minorHAnsi" w:hAnsiTheme="minorHAnsi" w:cstheme="minorHAnsi"/>
        </w:rPr>
        <w:t xml:space="preserve">, </w:t>
      </w:r>
      <w:proofErr w:type="spellStart"/>
      <w:r w:rsidRPr="002D3666">
        <w:rPr>
          <w:rFonts w:asciiTheme="minorHAnsi" w:hAnsiTheme="minorHAnsi" w:cstheme="minorHAnsi"/>
        </w:rPr>
        <w:t>Taufik</w:t>
      </w:r>
      <w:proofErr w:type="spellEnd"/>
      <w:r w:rsidRPr="002D3666">
        <w:rPr>
          <w:rFonts w:asciiTheme="minorHAnsi" w:hAnsiTheme="minorHAnsi" w:cstheme="minorHAnsi"/>
        </w:rPr>
        <w:t xml:space="preserve"> A</w:t>
      </w:r>
      <w:r w:rsidR="00AC143C">
        <w:rPr>
          <w:rFonts w:asciiTheme="minorHAnsi" w:hAnsiTheme="minorHAnsi" w:cstheme="minorHAnsi"/>
        </w:rPr>
        <w:t>.</w:t>
      </w:r>
      <w:r w:rsidRPr="002D3666">
        <w:rPr>
          <w:rFonts w:asciiTheme="minorHAnsi" w:hAnsiTheme="minorHAnsi" w:cstheme="minorHAnsi"/>
        </w:rPr>
        <w:t xml:space="preserve"> Valiante</w:t>
      </w:r>
      <w:r w:rsidRPr="002D3666">
        <w:rPr>
          <w:rFonts w:asciiTheme="minorHAnsi" w:hAnsiTheme="minorHAnsi" w:cstheme="minorHAnsi"/>
          <w:noProof/>
          <w:vertAlign w:val="superscript"/>
        </w:rPr>
        <w:t>1</w:t>
      </w:r>
      <w:r w:rsidRPr="002D3666">
        <w:rPr>
          <w:rFonts w:asciiTheme="minorHAnsi" w:hAnsiTheme="minorHAnsi" w:cstheme="minorHAnsi"/>
          <w:vertAlign w:val="superscript"/>
        </w:rPr>
        <w:t>,2,3,4</w:t>
      </w:r>
    </w:p>
    <w:p w14:paraId="3D1ECF36" w14:textId="77777777" w:rsidR="00653C7C" w:rsidRPr="002D3666" w:rsidRDefault="00653C7C" w:rsidP="00DE55D6">
      <w:pPr>
        <w:rPr>
          <w:rFonts w:asciiTheme="minorHAnsi" w:hAnsiTheme="minorHAnsi" w:cstheme="minorHAnsi"/>
          <w:vertAlign w:val="superscript"/>
        </w:rPr>
      </w:pPr>
    </w:p>
    <w:p w14:paraId="62000D4D" w14:textId="13A286D6" w:rsidR="00653C7C" w:rsidRPr="002D3666" w:rsidRDefault="0092660E" w:rsidP="00DE55D6">
      <w:pPr>
        <w:pStyle w:val="ListParagraph"/>
        <w:widowControl/>
        <w:autoSpaceDE/>
        <w:autoSpaceDN/>
        <w:adjustRightInd/>
        <w:ind w:left="0"/>
        <w:rPr>
          <w:rFonts w:asciiTheme="minorHAnsi" w:hAnsiTheme="minorHAnsi" w:cstheme="minorHAnsi"/>
          <w:i/>
          <w:vertAlign w:val="superscript"/>
        </w:rPr>
      </w:pPr>
      <w:r w:rsidRPr="002D3666">
        <w:rPr>
          <w:rFonts w:asciiTheme="minorHAnsi" w:hAnsiTheme="minorHAnsi" w:cstheme="minorHAnsi"/>
          <w:vertAlign w:val="superscript"/>
        </w:rPr>
        <w:t>1</w:t>
      </w:r>
      <w:r w:rsidR="00653C7C" w:rsidRPr="002D3666">
        <w:rPr>
          <w:rFonts w:asciiTheme="minorHAnsi" w:hAnsiTheme="minorHAnsi" w:cstheme="minorHAnsi"/>
        </w:rPr>
        <w:t xml:space="preserve">Division of Fundamental Neurobiology, </w:t>
      </w:r>
      <w:proofErr w:type="spellStart"/>
      <w:r w:rsidR="00653C7C" w:rsidRPr="002D3666">
        <w:rPr>
          <w:rFonts w:asciiTheme="minorHAnsi" w:hAnsiTheme="minorHAnsi" w:cstheme="minorHAnsi"/>
        </w:rPr>
        <w:t>Krembil</w:t>
      </w:r>
      <w:proofErr w:type="spellEnd"/>
      <w:r w:rsidR="00653C7C" w:rsidRPr="002D3666">
        <w:rPr>
          <w:rFonts w:asciiTheme="minorHAnsi" w:hAnsiTheme="minorHAnsi" w:cstheme="minorHAnsi"/>
        </w:rPr>
        <w:t xml:space="preserve"> Research Institute, Toronto, ON</w:t>
      </w:r>
    </w:p>
    <w:p w14:paraId="370B3623" w14:textId="450CFBCD" w:rsidR="00653C7C" w:rsidRPr="002D3666" w:rsidRDefault="0092660E" w:rsidP="00DE55D6">
      <w:pPr>
        <w:pStyle w:val="ListParagraph"/>
        <w:widowControl/>
        <w:autoSpaceDE/>
        <w:autoSpaceDN/>
        <w:adjustRightInd/>
        <w:ind w:left="0"/>
        <w:rPr>
          <w:rFonts w:asciiTheme="minorHAnsi" w:hAnsiTheme="minorHAnsi" w:cstheme="minorHAnsi"/>
          <w:i/>
          <w:vertAlign w:val="superscript"/>
        </w:rPr>
      </w:pPr>
      <w:r w:rsidRPr="002D3666">
        <w:rPr>
          <w:rFonts w:asciiTheme="minorHAnsi" w:hAnsiTheme="minorHAnsi" w:cstheme="minorHAnsi"/>
          <w:vertAlign w:val="superscript"/>
        </w:rPr>
        <w:t>2</w:t>
      </w:r>
      <w:r w:rsidR="00653C7C" w:rsidRPr="002D3666">
        <w:rPr>
          <w:rFonts w:asciiTheme="minorHAnsi" w:hAnsiTheme="minorHAnsi" w:cstheme="minorHAnsi"/>
        </w:rPr>
        <w:t>Institute of Medical Science, Faculty of Medicine, University of Toronto, Toronto, ON</w:t>
      </w:r>
    </w:p>
    <w:p w14:paraId="4428BD86" w14:textId="529EF0C8" w:rsidR="00653C7C" w:rsidRPr="002D3666" w:rsidRDefault="0092660E" w:rsidP="00DE55D6">
      <w:pPr>
        <w:pStyle w:val="ListParagraph"/>
        <w:widowControl/>
        <w:autoSpaceDE/>
        <w:autoSpaceDN/>
        <w:adjustRightInd/>
        <w:ind w:left="0"/>
        <w:rPr>
          <w:rFonts w:asciiTheme="minorHAnsi" w:hAnsiTheme="minorHAnsi" w:cstheme="minorHAnsi"/>
          <w:i/>
          <w:vertAlign w:val="superscript"/>
        </w:rPr>
      </w:pPr>
      <w:r w:rsidRPr="002D3666">
        <w:rPr>
          <w:rFonts w:asciiTheme="minorHAnsi" w:hAnsiTheme="minorHAnsi" w:cstheme="minorHAnsi"/>
          <w:vertAlign w:val="superscript"/>
        </w:rPr>
        <w:t>3</w:t>
      </w:r>
      <w:r w:rsidR="00653C7C" w:rsidRPr="002D3666">
        <w:rPr>
          <w:rFonts w:asciiTheme="minorHAnsi" w:hAnsiTheme="minorHAnsi" w:cstheme="minorHAnsi"/>
        </w:rPr>
        <w:t>Institute of Biomaterials and Biomedical Engineering, University of Toront</w:t>
      </w:r>
      <w:bookmarkStart w:id="1" w:name="_GoBack"/>
      <w:bookmarkEnd w:id="1"/>
      <w:r w:rsidR="00653C7C" w:rsidRPr="002D3666">
        <w:rPr>
          <w:rFonts w:asciiTheme="minorHAnsi" w:hAnsiTheme="minorHAnsi" w:cstheme="minorHAnsi"/>
        </w:rPr>
        <w:t>o, Toronto, ON</w:t>
      </w:r>
    </w:p>
    <w:p w14:paraId="69FB8B3A" w14:textId="782F9173" w:rsidR="00653C7C" w:rsidRPr="002D3666" w:rsidRDefault="0092660E" w:rsidP="00DE55D6">
      <w:pPr>
        <w:pStyle w:val="ListParagraph"/>
        <w:widowControl/>
        <w:autoSpaceDE/>
        <w:autoSpaceDN/>
        <w:adjustRightInd/>
        <w:ind w:left="0"/>
        <w:rPr>
          <w:rFonts w:asciiTheme="minorHAnsi" w:hAnsiTheme="minorHAnsi" w:cstheme="minorHAnsi"/>
          <w:i/>
          <w:vertAlign w:val="superscript"/>
        </w:rPr>
      </w:pPr>
      <w:r w:rsidRPr="002D3666">
        <w:rPr>
          <w:rFonts w:asciiTheme="minorHAnsi" w:hAnsiTheme="minorHAnsi" w:cstheme="minorHAnsi"/>
          <w:vertAlign w:val="superscript"/>
        </w:rPr>
        <w:t>4</w:t>
      </w:r>
      <w:r w:rsidR="00653C7C" w:rsidRPr="002D3666">
        <w:rPr>
          <w:rFonts w:asciiTheme="minorHAnsi" w:hAnsiTheme="minorHAnsi" w:cstheme="minorHAnsi"/>
        </w:rPr>
        <w:t>Division of Neurosurgery, Department of Surgery, University of Toronto, Toronto, ON</w:t>
      </w:r>
    </w:p>
    <w:p w14:paraId="72193032" w14:textId="6A28EF61" w:rsidR="00653C7C" w:rsidRPr="002D3666" w:rsidRDefault="0092660E" w:rsidP="00DE55D6">
      <w:pPr>
        <w:pStyle w:val="ListParagraph"/>
        <w:widowControl/>
        <w:autoSpaceDE/>
        <w:autoSpaceDN/>
        <w:adjustRightInd/>
        <w:ind w:left="0"/>
        <w:rPr>
          <w:rFonts w:asciiTheme="minorHAnsi" w:hAnsiTheme="minorHAnsi" w:cstheme="minorHAnsi"/>
          <w:i/>
          <w:vertAlign w:val="superscript"/>
        </w:rPr>
      </w:pPr>
      <w:r w:rsidRPr="002D3666">
        <w:rPr>
          <w:rFonts w:asciiTheme="minorHAnsi" w:hAnsiTheme="minorHAnsi" w:cstheme="minorHAnsi"/>
          <w:vertAlign w:val="superscript"/>
        </w:rPr>
        <w:t>5</w:t>
      </w:r>
      <w:r w:rsidR="00653C7C" w:rsidRPr="002D3666">
        <w:rPr>
          <w:rFonts w:asciiTheme="minorHAnsi" w:hAnsiTheme="minorHAnsi" w:cstheme="minorHAnsi"/>
        </w:rPr>
        <w:t>Division of Neurology, Department of Medicine, University of Toronto, Toronto, ON</w:t>
      </w:r>
    </w:p>
    <w:p w14:paraId="4B5ADF3B" w14:textId="1BB8FF78" w:rsidR="00653C7C" w:rsidRPr="002D3666" w:rsidRDefault="0092660E" w:rsidP="00DE55D6">
      <w:pPr>
        <w:pStyle w:val="ListParagraph"/>
        <w:widowControl/>
        <w:autoSpaceDE/>
        <w:autoSpaceDN/>
        <w:adjustRightInd/>
        <w:ind w:left="0"/>
        <w:rPr>
          <w:rFonts w:asciiTheme="minorHAnsi" w:hAnsiTheme="minorHAnsi" w:cstheme="minorHAnsi"/>
          <w:i/>
          <w:vertAlign w:val="superscript"/>
        </w:rPr>
      </w:pPr>
      <w:r w:rsidRPr="002D3666">
        <w:rPr>
          <w:rFonts w:asciiTheme="minorHAnsi" w:hAnsiTheme="minorHAnsi" w:cstheme="minorHAnsi"/>
          <w:shd w:val="clear" w:color="auto" w:fill="FFFFFF"/>
          <w:vertAlign w:val="superscript"/>
        </w:rPr>
        <w:t>6</w:t>
      </w:r>
      <w:r w:rsidR="00653C7C" w:rsidRPr="002D3666">
        <w:rPr>
          <w:rFonts w:asciiTheme="minorHAnsi" w:hAnsiTheme="minorHAnsi" w:cstheme="minorHAnsi"/>
          <w:shd w:val="clear" w:color="auto" w:fill="FFFFFF"/>
        </w:rPr>
        <w:t xml:space="preserve">Department of Physiology, </w:t>
      </w:r>
      <w:r w:rsidR="00653C7C" w:rsidRPr="002D3666">
        <w:rPr>
          <w:rFonts w:asciiTheme="minorHAnsi" w:hAnsiTheme="minorHAnsi" w:cstheme="minorHAnsi"/>
        </w:rPr>
        <w:t>University of Toronto, Toronto, ON</w:t>
      </w:r>
    </w:p>
    <w:p w14:paraId="7832B804" w14:textId="77777777" w:rsidR="00653C7C" w:rsidRPr="002D3666" w:rsidRDefault="00653C7C" w:rsidP="00DE55D6">
      <w:pPr>
        <w:widowControl/>
        <w:autoSpaceDE/>
        <w:autoSpaceDN/>
        <w:adjustRightInd/>
        <w:rPr>
          <w:rFonts w:asciiTheme="minorHAnsi" w:hAnsiTheme="minorHAnsi" w:cstheme="minorHAnsi"/>
        </w:rPr>
      </w:pPr>
    </w:p>
    <w:p w14:paraId="4CCA6CA3" w14:textId="277AB261" w:rsidR="00653C7C" w:rsidRPr="002D3666" w:rsidRDefault="00653C7C" w:rsidP="00DE55D6">
      <w:pPr>
        <w:rPr>
          <w:rFonts w:asciiTheme="minorHAnsi" w:hAnsiTheme="minorHAnsi" w:cstheme="minorHAnsi"/>
          <w:b/>
        </w:rPr>
      </w:pPr>
      <w:r w:rsidRPr="002D3666">
        <w:rPr>
          <w:rFonts w:asciiTheme="minorHAnsi" w:hAnsiTheme="minorHAnsi" w:cstheme="minorHAnsi"/>
          <w:b/>
        </w:rPr>
        <w:t>Corresponding Author:</w:t>
      </w:r>
    </w:p>
    <w:p w14:paraId="0CB6745F" w14:textId="2B253DC8" w:rsidR="00653C7C" w:rsidRPr="002D3666" w:rsidRDefault="00653C7C" w:rsidP="00DE55D6">
      <w:pPr>
        <w:rPr>
          <w:rFonts w:asciiTheme="minorHAnsi" w:hAnsiTheme="minorHAnsi" w:cstheme="minorHAnsi"/>
        </w:rPr>
      </w:pPr>
      <w:proofErr w:type="spellStart"/>
      <w:r w:rsidRPr="002D3666">
        <w:rPr>
          <w:rFonts w:asciiTheme="minorHAnsi" w:hAnsiTheme="minorHAnsi" w:cstheme="minorHAnsi"/>
        </w:rPr>
        <w:t>Taufik</w:t>
      </w:r>
      <w:proofErr w:type="spellEnd"/>
      <w:r w:rsidRPr="002D3666">
        <w:rPr>
          <w:rFonts w:asciiTheme="minorHAnsi" w:hAnsiTheme="minorHAnsi" w:cstheme="minorHAnsi"/>
        </w:rPr>
        <w:t xml:space="preserve"> A</w:t>
      </w:r>
      <w:r w:rsidR="00AC143C">
        <w:rPr>
          <w:rFonts w:asciiTheme="minorHAnsi" w:hAnsiTheme="minorHAnsi" w:cstheme="minorHAnsi"/>
        </w:rPr>
        <w:t>.</w:t>
      </w:r>
      <w:r w:rsidRPr="002D3666">
        <w:rPr>
          <w:rFonts w:asciiTheme="minorHAnsi" w:hAnsiTheme="minorHAnsi" w:cstheme="minorHAnsi"/>
        </w:rPr>
        <w:t xml:space="preserve"> </w:t>
      </w:r>
      <w:proofErr w:type="spellStart"/>
      <w:r w:rsidRPr="002D3666">
        <w:rPr>
          <w:rFonts w:asciiTheme="minorHAnsi" w:hAnsiTheme="minorHAnsi" w:cstheme="minorHAnsi"/>
        </w:rPr>
        <w:t>Valiante</w:t>
      </w:r>
      <w:proofErr w:type="spellEnd"/>
      <w:r w:rsidRPr="002D3666">
        <w:rPr>
          <w:rFonts w:asciiTheme="minorHAnsi" w:hAnsiTheme="minorHAnsi" w:cstheme="minorHAnsi"/>
        </w:rPr>
        <w:t xml:space="preserve"> </w:t>
      </w:r>
      <w:r w:rsidR="000D52B6" w:rsidRPr="002D3666">
        <w:rPr>
          <w:rFonts w:asciiTheme="minorHAnsi" w:hAnsiTheme="minorHAnsi" w:cstheme="minorHAnsi"/>
        </w:rPr>
        <w:tab/>
      </w:r>
      <w:r w:rsidR="0092660E" w:rsidRPr="002D3666">
        <w:rPr>
          <w:rFonts w:asciiTheme="minorHAnsi" w:hAnsiTheme="minorHAnsi" w:cstheme="minorHAnsi"/>
        </w:rPr>
        <w:t>(taufik.valiante@uhn.ca)</w:t>
      </w:r>
    </w:p>
    <w:p w14:paraId="0459DAA1" w14:textId="77777777" w:rsidR="00653C7C" w:rsidRPr="002D3666" w:rsidRDefault="00653C7C" w:rsidP="00DE55D6">
      <w:pPr>
        <w:rPr>
          <w:rFonts w:asciiTheme="minorHAnsi" w:hAnsiTheme="minorHAnsi" w:cstheme="minorHAnsi"/>
        </w:rPr>
      </w:pPr>
      <w:r w:rsidRPr="002D3666">
        <w:rPr>
          <w:rFonts w:asciiTheme="minorHAnsi" w:hAnsiTheme="minorHAnsi" w:cstheme="minorHAnsi"/>
        </w:rPr>
        <w:t>Tel: 416 603 5460</w:t>
      </w:r>
    </w:p>
    <w:p w14:paraId="20E53061" w14:textId="77777777" w:rsidR="00653C7C" w:rsidRPr="002D3666" w:rsidRDefault="00653C7C" w:rsidP="00DE55D6">
      <w:pPr>
        <w:widowControl/>
        <w:autoSpaceDE/>
        <w:autoSpaceDN/>
        <w:adjustRightInd/>
        <w:rPr>
          <w:rFonts w:asciiTheme="minorHAnsi" w:hAnsiTheme="minorHAnsi" w:cstheme="minorHAnsi"/>
          <w:i/>
          <w:vertAlign w:val="superscript"/>
        </w:rPr>
      </w:pPr>
    </w:p>
    <w:p w14:paraId="137DAC31" w14:textId="782113A1" w:rsidR="00653C7C" w:rsidRPr="002D3666" w:rsidRDefault="00653C7C" w:rsidP="00DE55D6">
      <w:pPr>
        <w:pStyle w:val="ListParagraph"/>
        <w:widowControl/>
        <w:autoSpaceDE/>
        <w:autoSpaceDN/>
        <w:adjustRightInd/>
        <w:ind w:left="0"/>
        <w:rPr>
          <w:rFonts w:asciiTheme="minorHAnsi" w:hAnsiTheme="minorHAnsi" w:cstheme="minorHAnsi"/>
          <w:u w:val="single"/>
        </w:rPr>
      </w:pPr>
      <w:r w:rsidRPr="002D3666">
        <w:rPr>
          <w:rFonts w:asciiTheme="minorHAnsi" w:hAnsiTheme="minorHAnsi" w:cstheme="minorHAnsi"/>
          <w:b/>
        </w:rPr>
        <w:t>E-</w:t>
      </w:r>
      <w:r w:rsidR="0092660E" w:rsidRPr="002D3666">
        <w:rPr>
          <w:rFonts w:asciiTheme="minorHAnsi" w:hAnsiTheme="minorHAnsi" w:cstheme="minorHAnsi"/>
          <w:b/>
        </w:rPr>
        <w:t>m</w:t>
      </w:r>
      <w:r w:rsidRPr="002D3666">
        <w:rPr>
          <w:rFonts w:asciiTheme="minorHAnsi" w:hAnsiTheme="minorHAnsi" w:cstheme="minorHAnsi"/>
          <w:b/>
        </w:rPr>
        <w:t xml:space="preserve">ail of </w:t>
      </w:r>
      <w:r w:rsidR="0092660E" w:rsidRPr="002D3666">
        <w:rPr>
          <w:rFonts w:asciiTheme="minorHAnsi" w:hAnsiTheme="minorHAnsi" w:cstheme="minorHAnsi"/>
          <w:b/>
        </w:rPr>
        <w:t>Co-</w:t>
      </w:r>
      <w:r w:rsidRPr="002D3666">
        <w:rPr>
          <w:rFonts w:asciiTheme="minorHAnsi" w:hAnsiTheme="minorHAnsi" w:cstheme="minorHAnsi"/>
          <w:b/>
        </w:rPr>
        <w:t>authors:</w:t>
      </w:r>
    </w:p>
    <w:p w14:paraId="57439B0E" w14:textId="0760A2D9" w:rsidR="00653C7C" w:rsidRPr="002D3666" w:rsidRDefault="00653C7C" w:rsidP="00DE55D6">
      <w:pPr>
        <w:pStyle w:val="ListParagraph"/>
        <w:widowControl/>
        <w:autoSpaceDE/>
        <w:autoSpaceDN/>
        <w:adjustRightInd/>
        <w:ind w:left="0"/>
        <w:rPr>
          <w:rFonts w:asciiTheme="minorHAnsi" w:hAnsiTheme="minorHAnsi" w:cstheme="minorHAnsi"/>
          <w:u w:val="single"/>
        </w:rPr>
      </w:pPr>
      <w:r w:rsidRPr="002D3666">
        <w:rPr>
          <w:rFonts w:asciiTheme="minorHAnsi" w:hAnsiTheme="minorHAnsi" w:cstheme="minorHAnsi"/>
        </w:rPr>
        <w:t xml:space="preserve">Michael Chang </w:t>
      </w:r>
      <w:r w:rsidR="000D52B6" w:rsidRPr="002D3666">
        <w:rPr>
          <w:rFonts w:asciiTheme="minorHAnsi" w:hAnsiTheme="minorHAnsi" w:cstheme="minorHAnsi"/>
        </w:rPr>
        <w:tab/>
      </w:r>
      <w:r w:rsidR="0092660E" w:rsidRPr="002D3666">
        <w:rPr>
          <w:rFonts w:asciiTheme="minorHAnsi" w:hAnsiTheme="minorHAnsi" w:cstheme="minorHAnsi"/>
        </w:rPr>
        <w:t>(</w:t>
      </w:r>
      <w:r w:rsidRPr="002D3666">
        <w:rPr>
          <w:rFonts w:asciiTheme="minorHAnsi" w:hAnsiTheme="minorHAnsi" w:cstheme="minorHAnsi"/>
        </w:rPr>
        <w:t>michael.chang@live.ca</w:t>
      </w:r>
      <w:r w:rsidR="0092660E" w:rsidRPr="002D3666">
        <w:rPr>
          <w:rFonts w:asciiTheme="minorHAnsi" w:hAnsiTheme="minorHAnsi" w:cstheme="minorHAnsi"/>
        </w:rPr>
        <w:t>)</w:t>
      </w:r>
    </w:p>
    <w:p w14:paraId="57A05E52" w14:textId="4D9AD60D" w:rsidR="00653C7C" w:rsidRPr="002D3666" w:rsidRDefault="00653C7C" w:rsidP="00DE55D6">
      <w:pPr>
        <w:pStyle w:val="ListParagraph"/>
        <w:widowControl/>
        <w:autoSpaceDE/>
        <w:autoSpaceDN/>
        <w:adjustRightInd/>
        <w:ind w:left="0"/>
        <w:rPr>
          <w:rFonts w:asciiTheme="minorHAnsi" w:hAnsiTheme="minorHAnsi" w:cstheme="minorHAnsi"/>
        </w:rPr>
      </w:pPr>
      <w:r w:rsidRPr="002D3666">
        <w:rPr>
          <w:rFonts w:asciiTheme="minorHAnsi" w:hAnsiTheme="minorHAnsi" w:cstheme="minorHAnsi"/>
        </w:rPr>
        <w:t xml:space="preserve">Suzie Dufour </w:t>
      </w:r>
      <w:r w:rsidR="000D52B6" w:rsidRPr="002D3666">
        <w:rPr>
          <w:rFonts w:asciiTheme="minorHAnsi" w:hAnsiTheme="minorHAnsi" w:cstheme="minorHAnsi"/>
        </w:rPr>
        <w:tab/>
      </w:r>
      <w:r w:rsidR="000D52B6" w:rsidRPr="002D3666">
        <w:rPr>
          <w:rFonts w:asciiTheme="minorHAnsi" w:hAnsiTheme="minorHAnsi" w:cstheme="minorHAnsi"/>
        </w:rPr>
        <w:tab/>
      </w:r>
      <w:r w:rsidR="0092660E" w:rsidRPr="002D3666">
        <w:rPr>
          <w:rFonts w:asciiTheme="minorHAnsi" w:hAnsiTheme="minorHAnsi" w:cstheme="minorHAnsi"/>
        </w:rPr>
        <w:t>(suzie.dufour@gmail.com)</w:t>
      </w:r>
    </w:p>
    <w:p w14:paraId="3E4F61C1" w14:textId="2919F075" w:rsidR="00653C7C" w:rsidRPr="002D3666" w:rsidRDefault="00653C7C" w:rsidP="00DE55D6">
      <w:pPr>
        <w:pStyle w:val="ListParagraph"/>
        <w:widowControl/>
        <w:autoSpaceDE/>
        <w:autoSpaceDN/>
        <w:adjustRightInd/>
        <w:ind w:left="0"/>
        <w:rPr>
          <w:rFonts w:asciiTheme="minorHAnsi" w:hAnsiTheme="minorHAnsi" w:cstheme="minorHAnsi"/>
          <w:u w:val="single"/>
        </w:rPr>
      </w:pPr>
      <w:r w:rsidRPr="002D3666">
        <w:rPr>
          <w:rFonts w:asciiTheme="minorHAnsi" w:hAnsiTheme="minorHAnsi" w:cstheme="minorHAnsi"/>
        </w:rPr>
        <w:t>Peter L</w:t>
      </w:r>
      <w:r w:rsidR="00AC143C">
        <w:rPr>
          <w:rFonts w:asciiTheme="minorHAnsi" w:hAnsiTheme="minorHAnsi" w:cstheme="minorHAnsi"/>
        </w:rPr>
        <w:t>.</w:t>
      </w:r>
      <w:r w:rsidRPr="002D3666">
        <w:rPr>
          <w:rFonts w:asciiTheme="minorHAnsi" w:hAnsiTheme="minorHAnsi" w:cstheme="minorHAnsi"/>
        </w:rPr>
        <w:t xml:space="preserve"> Carlen </w:t>
      </w:r>
      <w:r w:rsidR="000D52B6" w:rsidRPr="002D3666">
        <w:rPr>
          <w:rFonts w:asciiTheme="minorHAnsi" w:hAnsiTheme="minorHAnsi" w:cstheme="minorHAnsi"/>
        </w:rPr>
        <w:tab/>
      </w:r>
      <w:r w:rsidR="0092660E" w:rsidRPr="002D3666">
        <w:rPr>
          <w:rFonts w:asciiTheme="minorHAnsi" w:hAnsiTheme="minorHAnsi" w:cstheme="minorHAnsi"/>
        </w:rPr>
        <w:t>(</w:t>
      </w:r>
      <w:r w:rsidRPr="002D3666">
        <w:rPr>
          <w:rFonts w:asciiTheme="minorHAnsi" w:hAnsiTheme="minorHAnsi" w:cstheme="minorHAnsi"/>
        </w:rPr>
        <w:t>carlen@gmail.com</w:t>
      </w:r>
      <w:r w:rsidR="0092660E" w:rsidRPr="002D3666">
        <w:rPr>
          <w:rFonts w:asciiTheme="minorHAnsi" w:hAnsiTheme="minorHAnsi" w:cstheme="minorHAnsi"/>
        </w:rPr>
        <w:t>)</w:t>
      </w:r>
    </w:p>
    <w:p w14:paraId="14216A15" w14:textId="77777777" w:rsidR="00653C7C" w:rsidRPr="002D3666" w:rsidRDefault="00653C7C" w:rsidP="00DE55D6">
      <w:pPr>
        <w:rPr>
          <w:rFonts w:asciiTheme="minorHAnsi" w:hAnsiTheme="minorHAnsi" w:cstheme="minorHAnsi"/>
          <w:bCs/>
          <w:color w:val="808080" w:themeColor="background1" w:themeShade="80"/>
        </w:rPr>
      </w:pPr>
    </w:p>
    <w:p w14:paraId="60EF5509" w14:textId="62954BCC" w:rsidR="00653C7C" w:rsidRPr="002D3666" w:rsidRDefault="00653C7C" w:rsidP="00DE55D6">
      <w:pPr>
        <w:pStyle w:val="NormalWeb"/>
        <w:spacing w:before="0" w:beforeAutospacing="0" w:after="0" w:afterAutospacing="0"/>
        <w:rPr>
          <w:rFonts w:asciiTheme="minorHAnsi" w:hAnsiTheme="minorHAnsi" w:cstheme="minorHAnsi"/>
        </w:rPr>
      </w:pPr>
      <w:r w:rsidRPr="002D3666">
        <w:rPr>
          <w:rFonts w:asciiTheme="minorHAnsi" w:hAnsiTheme="minorHAnsi" w:cstheme="minorHAnsi"/>
          <w:b/>
          <w:bCs/>
        </w:rPr>
        <w:t>KEYWORDS:</w:t>
      </w:r>
      <w:r w:rsidRPr="002D3666">
        <w:rPr>
          <w:rFonts w:asciiTheme="minorHAnsi" w:hAnsiTheme="minorHAnsi" w:cstheme="minorHAnsi"/>
        </w:rPr>
        <w:t xml:space="preserve"> </w:t>
      </w:r>
    </w:p>
    <w:p w14:paraId="589E16F4" w14:textId="3712340A" w:rsidR="00653C7C" w:rsidRPr="002D3666" w:rsidRDefault="00653C7C" w:rsidP="00DE55D6">
      <w:pPr>
        <w:rPr>
          <w:rFonts w:asciiTheme="minorHAnsi" w:hAnsiTheme="minorHAnsi" w:cstheme="minorHAnsi"/>
          <w:color w:val="auto"/>
          <w:vertAlign w:val="superscript"/>
        </w:rPr>
      </w:pPr>
      <w:r w:rsidRPr="002D3666">
        <w:rPr>
          <w:rFonts w:asciiTheme="minorHAnsi" w:hAnsiTheme="minorHAnsi" w:cstheme="minorHAnsi"/>
          <w:color w:val="auto"/>
        </w:rPr>
        <w:t xml:space="preserve">Epileptiform, </w:t>
      </w:r>
      <w:r w:rsidR="00AC143C" w:rsidRPr="002D3666">
        <w:rPr>
          <w:rFonts w:asciiTheme="minorHAnsi" w:hAnsiTheme="minorHAnsi" w:cstheme="minorHAnsi"/>
          <w:color w:val="auto"/>
        </w:rPr>
        <w:t>seizure, ictal, interictal</w:t>
      </w:r>
      <w:r w:rsidRPr="002D3666">
        <w:rPr>
          <w:rFonts w:asciiTheme="minorHAnsi" w:hAnsiTheme="minorHAnsi" w:cstheme="minorHAnsi"/>
          <w:color w:val="auto"/>
        </w:rPr>
        <w:t xml:space="preserve">, 4-AP, </w:t>
      </w:r>
      <w:r w:rsidR="00AC143C" w:rsidRPr="002D3666">
        <w:rPr>
          <w:rFonts w:asciiTheme="minorHAnsi" w:hAnsiTheme="minorHAnsi" w:cstheme="minorHAnsi"/>
          <w:color w:val="auto"/>
        </w:rPr>
        <w:t>optogenetic</w:t>
      </w:r>
      <w:r w:rsidRPr="002D3666">
        <w:rPr>
          <w:rFonts w:asciiTheme="minorHAnsi" w:hAnsiTheme="minorHAnsi" w:cstheme="minorHAnsi"/>
          <w:color w:val="auto"/>
        </w:rPr>
        <w:t xml:space="preserve">, ChR2, GABA, on-demand, </w:t>
      </w:r>
      <w:r w:rsidR="00AC143C" w:rsidRPr="002D3666">
        <w:rPr>
          <w:rFonts w:asciiTheme="minorHAnsi" w:hAnsiTheme="minorHAnsi" w:cstheme="minorHAnsi"/>
          <w:color w:val="auto"/>
        </w:rPr>
        <w:t>cortex, hippocampus</w:t>
      </w:r>
    </w:p>
    <w:p w14:paraId="1CB4E390" w14:textId="77777777" w:rsidR="006305D7" w:rsidRPr="002D3666" w:rsidRDefault="006305D7" w:rsidP="00DE55D6">
      <w:pPr>
        <w:pStyle w:val="NormalWeb"/>
        <w:spacing w:before="0" w:beforeAutospacing="0" w:after="0" w:afterAutospacing="0"/>
        <w:rPr>
          <w:rFonts w:asciiTheme="minorHAnsi" w:hAnsiTheme="minorHAnsi" w:cstheme="minorHAnsi"/>
        </w:rPr>
      </w:pPr>
    </w:p>
    <w:p w14:paraId="628AC4B5" w14:textId="45FFEFE0" w:rsidR="006305D7" w:rsidRPr="002D3666" w:rsidRDefault="006305D7" w:rsidP="00DE55D6">
      <w:pPr>
        <w:rPr>
          <w:rFonts w:asciiTheme="minorHAnsi" w:hAnsiTheme="minorHAnsi" w:cstheme="minorHAnsi"/>
        </w:rPr>
      </w:pPr>
      <w:r w:rsidRPr="002D3666">
        <w:rPr>
          <w:rFonts w:asciiTheme="minorHAnsi" w:hAnsiTheme="minorHAnsi" w:cstheme="minorHAnsi"/>
          <w:b/>
          <w:bCs/>
        </w:rPr>
        <w:t>SHORT ABSTRACT:</w:t>
      </w:r>
      <w:r w:rsidRPr="002D3666">
        <w:rPr>
          <w:rFonts w:asciiTheme="minorHAnsi" w:hAnsiTheme="minorHAnsi" w:cstheme="minorHAnsi"/>
        </w:rPr>
        <w:t xml:space="preserve"> </w:t>
      </w:r>
    </w:p>
    <w:p w14:paraId="7CEB4D01" w14:textId="7A6D7A41" w:rsidR="00011504" w:rsidRPr="002D3666" w:rsidRDefault="00C86933" w:rsidP="00DE55D6">
      <w:pPr>
        <w:rPr>
          <w:rFonts w:asciiTheme="minorHAnsi" w:hAnsiTheme="minorHAnsi" w:cstheme="minorHAnsi"/>
        </w:rPr>
      </w:pPr>
      <w:r w:rsidRPr="002D3666">
        <w:rPr>
          <w:rFonts w:asciiTheme="minorHAnsi" w:hAnsiTheme="minorHAnsi" w:cstheme="minorHAnsi"/>
        </w:rPr>
        <w:t xml:space="preserve">Acute seizure models are important </w:t>
      </w:r>
      <w:r w:rsidR="00011504" w:rsidRPr="002D3666">
        <w:rPr>
          <w:rFonts w:asciiTheme="minorHAnsi" w:hAnsiTheme="minorHAnsi" w:cstheme="minorHAnsi"/>
        </w:rPr>
        <w:t xml:space="preserve">for </w:t>
      </w:r>
      <w:r w:rsidRPr="002D3666">
        <w:rPr>
          <w:rFonts w:asciiTheme="minorHAnsi" w:hAnsiTheme="minorHAnsi" w:cstheme="minorHAnsi"/>
        </w:rPr>
        <w:t>study</w:t>
      </w:r>
      <w:r w:rsidR="00011504" w:rsidRPr="002D3666">
        <w:rPr>
          <w:rFonts w:asciiTheme="minorHAnsi" w:hAnsiTheme="minorHAnsi" w:cstheme="minorHAnsi"/>
        </w:rPr>
        <w:t>ing</w:t>
      </w:r>
      <w:r w:rsidRPr="002D3666">
        <w:rPr>
          <w:rFonts w:asciiTheme="minorHAnsi" w:hAnsiTheme="minorHAnsi" w:cstheme="minorHAnsi"/>
        </w:rPr>
        <w:t xml:space="preserve"> the mechanism</w:t>
      </w:r>
      <w:r w:rsidR="00011504" w:rsidRPr="002D3666">
        <w:rPr>
          <w:rFonts w:asciiTheme="minorHAnsi" w:hAnsiTheme="minorHAnsi" w:cstheme="minorHAnsi"/>
        </w:rPr>
        <w:t>s</w:t>
      </w:r>
      <w:r w:rsidRPr="002D3666">
        <w:rPr>
          <w:rFonts w:asciiTheme="minorHAnsi" w:hAnsiTheme="minorHAnsi" w:cstheme="minorHAnsi"/>
        </w:rPr>
        <w:t xml:space="preserve"> underlying epileptiform events. </w:t>
      </w:r>
      <w:r w:rsidR="00011504" w:rsidRPr="002D3666">
        <w:rPr>
          <w:rFonts w:asciiTheme="minorHAnsi" w:hAnsiTheme="minorHAnsi" w:cstheme="minorHAnsi"/>
        </w:rPr>
        <w:t xml:space="preserve">Furthermore, the ability to generate epileptiform events on-demand </w:t>
      </w:r>
      <w:r w:rsidR="006355A0" w:rsidRPr="002D3666">
        <w:rPr>
          <w:rFonts w:asciiTheme="minorHAnsi" w:hAnsiTheme="minorHAnsi" w:cstheme="minorHAnsi"/>
        </w:rPr>
        <w:t>provides</w:t>
      </w:r>
      <w:r w:rsidR="00011504" w:rsidRPr="002D3666">
        <w:rPr>
          <w:rFonts w:asciiTheme="minorHAnsi" w:hAnsiTheme="minorHAnsi" w:cstheme="minorHAnsi"/>
        </w:rPr>
        <w:t xml:space="preserve"> a highly efficient method </w:t>
      </w:r>
      <w:r w:rsidR="006355A0" w:rsidRPr="002D3666">
        <w:rPr>
          <w:rFonts w:asciiTheme="minorHAnsi" w:hAnsiTheme="minorHAnsi" w:cstheme="minorHAnsi"/>
        </w:rPr>
        <w:t>to</w:t>
      </w:r>
      <w:r w:rsidR="00011504" w:rsidRPr="002D3666">
        <w:rPr>
          <w:rFonts w:asciiTheme="minorHAnsi" w:hAnsiTheme="minorHAnsi" w:cstheme="minorHAnsi"/>
        </w:rPr>
        <w:t xml:space="preserve"> </w:t>
      </w:r>
      <w:r w:rsidR="006355A0" w:rsidRPr="002D3666">
        <w:rPr>
          <w:rFonts w:asciiTheme="minorHAnsi" w:hAnsiTheme="minorHAnsi" w:cstheme="minorHAnsi"/>
        </w:rPr>
        <w:t>study</w:t>
      </w:r>
      <w:r w:rsidR="00011504" w:rsidRPr="002D3666">
        <w:rPr>
          <w:rFonts w:asciiTheme="minorHAnsi" w:hAnsiTheme="minorHAnsi" w:cstheme="minorHAnsi"/>
        </w:rPr>
        <w:t xml:space="preserve"> the </w:t>
      </w:r>
      <w:r w:rsidR="006355A0" w:rsidRPr="002D3666">
        <w:rPr>
          <w:rFonts w:asciiTheme="minorHAnsi" w:hAnsiTheme="minorHAnsi" w:cstheme="minorHAnsi"/>
        </w:rPr>
        <w:t>exact sequence of events underlying their</w:t>
      </w:r>
      <w:r w:rsidR="00011504" w:rsidRPr="002D3666">
        <w:rPr>
          <w:rFonts w:asciiTheme="minorHAnsi" w:hAnsiTheme="minorHAnsi" w:cstheme="minorHAnsi"/>
        </w:rPr>
        <w:t xml:space="preserve"> initiation. Here, we </w:t>
      </w:r>
      <w:r w:rsidR="005C0423" w:rsidRPr="002D3666">
        <w:rPr>
          <w:rFonts w:asciiTheme="minorHAnsi" w:hAnsiTheme="minorHAnsi" w:cstheme="minorHAnsi"/>
        </w:rPr>
        <w:t>describe the</w:t>
      </w:r>
      <w:r w:rsidR="00011504" w:rsidRPr="002D3666">
        <w:rPr>
          <w:rFonts w:asciiTheme="minorHAnsi" w:hAnsiTheme="minorHAnsi" w:cstheme="minorHAnsi"/>
        </w:rPr>
        <w:t xml:space="preserve"> acute </w:t>
      </w:r>
      <w:r w:rsidR="006F1C39" w:rsidRPr="002D3666">
        <w:rPr>
          <w:rFonts w:asciiTheme="minorHAnsi" w:hAnsiTheme="minorHAnsi" w:cstheme="minorHAnsi"/>
        </w:rPr>
        <w:t>4-aminopyridine</w:t>
      </w:r>
      <w:r w:rsidR="005C0423" w:rsidRPr="002D3666">
        <w:rPr>
          <w:rFonts w:asciiTheme="minorHAnsi" w:hAnsiTheme="minorHAnsi" w:cstheme="minorHAnsi"/>
        </w:rPr>
        <w:t xml:space="preserve"> </w:t>
      </w:r>
      <w:r w:rsidR="00011504" w:rsidRPr="002D3666">
        <w:rPr>
          <w:rFonts w:asciiTheme="minorHAnsi" w:hAnsiTheme="minorHAnsi" w:cstheme="minorHAnsi"/>
        </w:rPr>
        <w:t xml:space="preserve">cortical seizure models established in </w:t>
      </w:r>
      <w:r w:rsidR="006355A0" w:rsidRPr="002D3666">
        <w:rPr>
          <w:rFonts w:asciiTheme="minorHAnsi" w:hAnsiTheme="minorHAnsi" w:cstheme="minorHAnsi"/>
        </w:rPr>
        <w:t xml:space="preserve">mouse </w:t>
      </w:r>
      <w:r w:rsidR="00011504" w:rsidRPr="002D3666">
        <w:rPr>
          <w:rFonts w:asciiTheme="minorHAnsi" w:hAnsiTheme="minorHAnsi" w:cstheme="minorHAnsi"/>
        </w:rPr>
        <w:t>and human</w:t>
      </w:r>
      <w:r w:rsidR="006355A0" w:rsidRPr="002D3666">
        <w:rPr>
          <w:rFonts w:asciiTheme="minorHAnsi" w:hAnsiTheme="minorHAnsi" w:cstheme="minorHAnsi"/>
        </w:rPr>
        <w:t xml:space="preserve"> tissue</w:t>
      </w:r>
      <w:r w:rsidR="00011504" w:rsidRPr="002D3666">
        <w:rPr>
          <w:rFonts w:asciiTheme="minorHAnsi" w:hAnsiTheme="minorHAnsi" w:cstheme="minorHAnsi"/>
        </w:rPr>
        <w:t xml:space="preserve">. </w:t>
      </w:r>
    </w:p>
    <w:p w14:paraId="16FA1252" w14:textId="77777777" w:rsidR="00C86933" w:rsidRPr="002D3666" w:rsidRDefault="00C86933" w:rsidP="00DE55D6">
      <w:pPr>
        <w:rPr>
          <w:rFonts w:asciiTheme="minorHAnsi" w:hAnsiTheme="minorHAnsi" w:cstheme="minorHAnsi"/>
        </w:rPr>
      </w:pPr>
    </w:p>
    <w:p w14:paraId="64FB8590" w14:textId="2D17DBE9" w:rsidR="006305D7" w:rsidRPr="002D3666" w:rsidRDefault="006305D7" w:rsidP="00DE55D6">
      <w:pPr>
        <w:rPr>
          <w:rFonts w:asciiTheme="minorHAnsi" w:hAnsiTheme="minorHAnsi" w:cstheme="minorHAnsi"/>
          <w:color w:val="808080"/>
        </w:rPr>
      </w:pPr>
      <w:r w:rsidRPr="002D3666">
        <w:rPr>
          <w:rFonts w:asciiTheme="minorHAnsi" w:hAnsiTheme="minorHAnsi" w:cstheme="minorHAnsi"/>
          <w:b/>
          <w:bCs/>
        </w:rPr>
        <w:t>LONG ABSTRACT:</w:t>
      </w:r>
      <w:r w:rsidRPr="002D3666">
        <w:rPr>
          <w:rFonts w:asciiTheme="minorHAnsi" w:hAnsiTheme="minorHAnsi" w:cstheme="minorHAnsi"/>
        </w:rPr>
        <w:t xml:space="preserve"> </w:t>
      </w:r>
    </w:p>
    <w:p w14:paraId="7A209967" w14:textId="6441F617" w:rsidR="00875C83" w:rsidRPr="002D3666" w:rsidRDefault="000D5AA9" w:rsidP="00DE55D6">
      <w:pPr>
        <w:rPr>
          <w:rFonts w:asciiTheme="minorHAnsi" w:hAnsiTheme="minorHAnsi" w:cstheme="minorHAnsi"/>
        </w:rPr>
      </w:pPr>
      <w:r w:rsidRPr="002D3666">
        <w:rPr>
          <w:rFonts w:asciiTheme="minorHAnsi" w:hAnsiTheme="minorHAnsi" w:cstheme="minorHAnsi"/>
        </w:rPr>
        <w:t>Controlling seizures remains a challenging issue for the medical community.</w:t>
      </w:r>
      <w:r w:rsidR="001B0CE8" w:rsidRPr="002D3666">
        <w:rPr>
          <w:rFonts w:asciiTheme="minorHAnsi" w:hAnsiTheme="minorHAnsi" w:cstheme="minorHAnsi"/>
        </w:rPr>
        <w:t xml:space="preserve"> To make progress,</w:t>
      </w:r>
      <w:r w:rsidR="00C708BF" w:rsidRPr="002D3666">
        <w:rPr>
          <w:rFonts w:asciiTheme="minorHAnsi" w:hAnsiTheme="minorHAnsi" w:cstheme="minorHAnsi"/>
        </w:rPr>
        <w:t xml:space="preserve"> </w:t>
      </w:r>
      <w:r w:rsidRPr="002D3666">
        <w:rPr>
          <w:rFonts w:asciiTheme="minorHAnsi" w:hAnsiTheme="minorHAnsi" w:cstheme="minorHAnsi"/>
        </w:rPr>
        <w:t xml:space="preserve">researchers need </w:t>
      </w:r>
      <w:r w:rsidR="00FE1734" w:rsidRPr="002D3666">
        <w:rPr>
          <w:rFonts w:asciiTheme="minorHAnsi" w:hAnsiTheme="minorHAnsi" w:cstheme="minorHAnsi"/>
        </w:rPr>
        <w:t xml:space="preserve">a way </w:t>
      </w:r>
      <w:r w:rsidRPr="002D3666">
        <w:rPr>
          <w:rFonts w:asciiTheme="minorHAnsi" w:hAnsiTheme="minorHAnsi" w:cstheme="minorHAnsi"/>
        </w:rPr>
        <w:t xml:space="preserve">to </w:t>
      </w:r>
      <w:r w:rsidR="00B55DAE" w:rsidRPr="002D3666">
        <w:rPr>
          <w:rFonts w:asciiTheme="minorHAnsi" w:hAnsiTheme="minorHAnsi" w:cstheme="minorHAnsi"/>
        </w:rPr>
        <w:t xml:space="preserve">extensively </w:t>
      </w:r>
      <w:r w:rsidR="001B0CE8" w:rsidRPr="002D3666">
        <w:rPr>
          <w:rFonts w:asciiTheme="minorHAnsi" w:hAnsiTheme="minorHAnsi" w:cstheme="minorHAnsi"/>
        </w:rPr>
        <w:t xml:space="preserve">study seizure dynamics and </w:t>
      </w:r>
      <w:r w:rsidR="00FE1734" w:rsidRPr="002D3666">
        <w:rPr>
          <w:rFonts w:asciiTheme="minorHAnsi" w:hAnsiTheme="minorHAnsi" w:cstheme="minorHAnsi"/>
        </w:rPr>
        <w:t xml:space="preserve">investigate </w:t>
      </w:r>
      <w:r w:rsidR="001B0CE8" w:rsidRPr="002D3666">
        <w:rPr>
          <w:rFonts w:asciiTheme="minorHAnsi" w:hAnsiTheme="minorHAnsi" w:cstheme="minorHAnsi"/>
        </w:rPr>
        <w:t>its underlying mechanisms</w:t>
      </w:r>
      <w:r w:rsidR="00FE1734" w:rsidRPr="002D3666">
        <w:rPr>
          <w:rFonts w:asciiTheme="minorHAnsi" w:hAnsiTheme="minorHAnsi" w:cstheme="minorHAnsi"/>
        </w:rPr>
        <w:t>.</w:t>
      </w:r>
      <w:r w:rsidR="000652FF" w:rsidRPr="002D3666">
        <w:rPr>
          <w:rFonts w:asciiTheme="minorHAnsi" w:hAnsiTheme="minorHAnsi" w:cstheme="minorHAnsi"/>
        </w:rPr>
        <w:t xml:space="preserve"> </w:t>
      </w:r>
      <w:r w:rsidR="00FE1734" w:rsidRPr="002D3666">
        <w:rPr>
          <w:rFonts w:asciiTheme="minorHAnsi" w:hAnsiTheme="minorHAnsi" w:cstheme="minorHAnsi"/>
        </w:rPr>
        <w:t>A</w:t>
      </w:r>
      <w:r w:rsidR="006355A0" w:rsidRPr="002D3666">
        <w:rPr>
          <w:rFonts w:asciiTheme="minorHAnsi" w:hAnsiTheme="minorHAnsi" w:cstheme="minorHAnsi"/>
        </w:rPr>
        <w:t xml:space="preserve">cute </w:t>
      </w:r>
      <w:r w:rsidR="00FE1734" w:rsidRPr="002D3666">
        <w:rPr>
          <w:rFonts w:asciiTheme="minorHAnsi" w:hAnsiTheme="minorHAnsi" w:cstheme="minorHAnsi"/>
        </w:rPr>
        <w:t xml:space="preserve">seizure </w:t>
      </w:r>
      <w:r w:rsidR="006355A0" w:rsidRPr="002D3666">
        <w:rPr>
          <w:rFonts w:asciiTheme="minorHAnsi" w:hAnsiTheme="minorHAnsi" w:cstheme="minorHAnsi"/>
        </w:rPr>
        <w:t xml:space="preserve">models </w:t>
      </w:r>
      <w:r w:rsidR="00B55DAE" w:rsidRPr="002D3666">
        <w:rPr>
          <w:rFonts w:asciiTheme="minorHAnsi" w:hAnsiTheme="minorHAnsi" w:cstheme="minorHAnsi"/>
        </w:rPr>
        <w:t xml:space="preserve">are </w:t>
      </w:r>
      <w:r w:rsidR="003C0B7D" w:rsidRPr="002D3666">
        <w:rPr>
          <w:rFonts w:asciiTheme="minorHAnsi" w:hAnsiTheme="minorHAnsi" w:cstheme="minorHAnsi"/>
        </w:rPr>
        <w:t>convenient, offer the ability to perform electrophysiological recordings, and can generate a large volume</w:t>
      </w:r>
      <w:r w:rsidR="00B55DAE" w:rsidRPr="002D3666">
        <w:rPr>
          <w:rFonts w:asciiTheme="minorHAnsi" w:hAnsiTheme="minorHAnsi" w:cstheme="minorHAnsi"/>
        </w:rPr>
        <w:t xml:space="preserve"> of electrographic seizure-like (ictal) events.</w:t>
      </w:r>
      <w:r w:rsidR="00D47E41" w:rsidRPr="002D3666">
        <w:rPr>
          <w:rFonts w:asciiTheme="minorHAnsi" w:hAnsiTheme="minorHAnsi" w:cstheme="minorHAnsi"/>
        </w:rPr>
        <w:t xml:space="preserve"> </w:t>
      </w:r>
      <w:r w:rsidR="003C0B7D" w:rsidRPr="002D3666">
        <w:rPr>
          <w:rFonts w:asciiTheme="minorHAnsi" w:hAnsiTheme="minorHAnsi" w:cstheme="minorHAnsi"/>
        </w:rPr>
        <w:t>T</w:t>
      </w:r>
      <w:r w:rsidR="00D918D8" w:rsidRPr="002D3666">
        <w:rPr>
          <w:rFonts w:asciiTheme="minorHAnsi" w:hAnsiTheme="minorHAnsi" w:cstheme="minorHAnsi"/>
        </w:rPr>
        <w:t xml:space="preserve">he promising findings from acute seizure models can then be advanced </w:t>
      </w:r>
      <w:r w:rsidR="00B55DAE" w:rsidRPr="002D3666">
        <w:rPr>
          <w:rFonts w:asciiTheme="minorHAnsi" w:hAnsiTheme="minorHAnsi" w:cstheme="minorHAnsi"/>
        </w:rPr>
        <w:t xml:space="preserve">to chronic epilepsy models and clinical trials. Thus, studying seizures in acute models that faithfully replicate the electrographic </w:t>
      </w:r>
      <w:r w:rsidR="00B23E81" w:rsidRPr="002D3666">
        <w:rPr>
          <w:rFonts w:asciiTheme="minorHAnsi" w:hAnsiTheme="minorHAnsi" w:cstheme="minorHAnsi"/>
        </w:rPr>
        <w:t xml:space="preserve">and dynamical </w:t>
      </w:r>
      <w:r w:rsidR="00B55DAE" w:rsidRPr="002D3666">
        <w:rPr>
          <w:rFonts w:asciiTheme="minorHAnsi" w:hAnsiTheme="minorHAnsi" w:cstheme="minorHAnsi"/>
        </w:rPr>
        <w:t xml:space="preserve">signatures of a </w:t>
      </w:r>
      <w:r w:rsidR="00D47E41" w:rsidRPr="002D3666">
        <w:rPr>
          <w:rFonts w:asciiTheme="minorHAnsi" w:hAnsiTheme="minorHAnsi" w:cstheme="minorHAnsi"/>
        </w:rPr>
        <w:t xml:space="preserve">clinical </w:t>
      </w:r>
      <w:r w:rsidR="00B55DAE" w:rsidRPr="002D3666">
        <w:rPr>
          <w:rFonts w:asciiTheme="minorHAnsi" w:hAnsiTheme="minorHAnsi" w:cstheme="minorHAnsi"/>
        </w:rPr>
        <w:t xml:space="preserve">seizure </w:t>
      </w:r>
      <w:r w:rsidR="00D47E41" w:rsidRPr="002D3666">
        <w:rPr>
          <w:rFonts w:asciiTheme="minorHAnsi" w:hAnsiTheme="minorHAnsi" w:cstheme="minorHAnsi"/>
        </w:rPr>
        <w:t>wil</w:t>
      </w:r>
      <w:r w:rsidR="00B55DAE" w:rsidRPr="002D3666">
        <w:rPr>
          <w:rFonts w:asciiTheme="minorHAnsi" w:hAnsiTheme="minorHAnsi" w:cstheme="minorHAnsi"/>
        </w:rPr>
        <w:t xml:space="preserve">l be </w:t>
      </w:r>
      <w:r w:rsidR="00D47E41" w:rsidRPr="002D3666">
        <w:rPr>
          <w:rFonts w:asciiTheme="minorHAnsi" w:hAnsiTheme="minorHAnsi" w:cstheme="minorHAnsi"/>
        </w:rPr>
        <w:t>essential</w:t>
      </w:r>
      <w:r w:rsidR="00B55DAE" w:rsidRPr="002D3666">
        <w:rPr>
          <w:rFonts w:asciiTheme="minorHAnsi" w:hAnsiTheme="minorHAnsi" w:cstheme="minorHAnsi"/>
        </w:rPr>
        <w:t xml:space="preserve"> for </w:t>
      </w:r>
      <w:r w:rsidR="003C0B7D" w:rsidRPr="002D3666">
        <w:rPr>
          <w:rFonts w:asciiTheme="minorHAnsi" w:hAnsiTheme="minorHAnsi" w:cstheme="minorHAnsi"/>
        </w:rPr>
        <w:t>making clinically relevant findings</w:t>
      </w:r>
      <w:r w:rsidR="00B55DAE" w:rsidRPr="002D3666">
        <w:rPr>
          <w:rFonts w:asciiTheme="minorHAnsi" w:hAnsiTheme="minorHAnsi" w:cstheme="minorHAnsi"/>
        </w:rPr>
        <w:t>.</w:t>
      </w:r>
      <w:r w:rsidR="00D47E41" w:rsidRPr="002D3666">
        <w:rPr>
          <w:rFonts w:asciiTheme="minorHAnsi" w:hAnsiTheme="minorHAnsi" w:cstheme="minorHAnsi"/>
        </w:rPr>
        <w:t xml:space="preserve"> </w:t>
      </w:r>
      <w:r w:rsidR="00BE639E" w:rsidRPr="002D3666">
        <w:rPr>
          <w:rFonts w:asciiTheme="minorHAnsi" w:hAnsiTheme="minorHAnsi" w:cstheme="minorHAnsi"/>
        </w:rPr>
        <w:t>S</w:t>
      </w:r>
      <w:r w:rsidR="00D47E41" w:rsidRPr="002D3666">
        <w:rPr>
          <w:rFonts w:asciiTheme="minorHAnsi" w:hAnsiTheme="minorHAnsi" w:cstheme="minorHAnsi"/>
        </w:rPr>
        <w:t xml:space="preserve">tudying ictal events in acute seizure models </w:t>
      </w:r>
      <w:r w:rsidR="003C0B7D" w:rsidRPr="002D3666">
        <w:rPr>
          <w:rFonts w:asciiTheme="minorHAnsi" w:hAnsiTheme="minorHAnsi" w:cstheme="minorHAnsi"/>
        </w:rPr>
        <w:t>prepared from</w:t>
      </w:r>
      <w:r w:rsidR="00D47E41" w:rsidRPr="002D3666">
        <w:rPr>
          <w:rFonts w:asciiTheme="minorHAnsi" w:hAnsiTheme="minorHAnsi" w:cstheme="minorHAnsi"/>
        </w:rPr>
        <w:t xml:space="preserve"> human tissue </w:t>
      </w:r>
      <w:r w:rsidR="003C0B7D" w:rsidRPr="002D3666">
        <w:rPr>
          <w:rFonts w:asciiTheme="minorHAnsi" w:hAnsiTheme="minorHAnsi" w:cstheme="minorHAnsi"/>
        </w:rPr>
        <w:t xml:space="preserve">is </w:t>
      </w:r>
      <w:r w:rsidR="00BE639E" w:rsidRPr="002D3666">
        <w:rPr>
          <w:rFonts w:asciiTheme="minorHAnsi" w:hAnsiTheme="minorHAnsi" w:cstheme="minorHAnsi"/>
        </w:rPr>
        <w:t xml:space="preserve">also </w:t>
      </w:r>
      <w:r w:rsidR="003C0B7D" w:rsidRPr="002D3666">
        <w:rPr>
          <w:rFonts w:asciiTheme="minorHAnsi" w:hAnsiTheme="minorHAnsi" w:cstheme="minorHAnsi"/>
        </w:rPr>
        <w:t xml:space="preserve">important </w:t>
      </w:r>
      <w:r w:rsidR="00D47E41" w:rsidRPr="002D3666">
        <w:rPr>
          <w:rFonts w:asciiTheme="minorHAnsi" w:hAnsiTheme="minorHAnsi" w:cstheme="minorHAnsi"/>
        </w:rPr>
        <w:t xml:space="preserve">for making findings that are clinically relevant. </w:t>
      </w:r>
      <w:r w:rsidR="00D918D8" w:rsidRPr="002D3666">
        <w:rPr>
          <w:rFonts w:asciiTheme="minorHAnsi" w:hAnsiTheme="minorHAnsi" w:cstheme="minorHAnsi"/>
        </w:rPr>
        <w:t>The key fo</w:t>
      </w:r>
      <w:r w:rsidR="00B55DAE" w:rsidRPr="002D3666">
        <w:rPr>
          <w:rFonts w:asciiTheme="minorHAnsi" w:hAnsiTheme="minorHAnsi" w:cstheme="minorHAnsi"/>
        </w:rPr>
        <w:t xml:space="preserve">cus </w:t>
      </w:r>
      <w:r w:rsidR="00E8557A" w:rsidRPr="002D3666">
        <w:rPr>
          <w:rFonts w:asciiTheme="minorHAnsi" w:hAnsiTheme="minorHAnsi" w:cstheme="minorHAnsi"/>
        </w:rPr>
        <w:t xml:space="preserve">in this paper </w:t>
      </w:r>
      <w:r w:rsidR="003C0B7D" w:rsidRPr="002D3666">
        <w:rPr>
          <w:rFonts w:asciiTheme="minorHAnsi" w:hAnsiTheme="minorHAnsi" w:cstheme="minorHAnsi"/>
        </w:rPr>
        <w:t xml:space="preserve">is </w:t>
      </w:r>
      <w:r w:rsidR="00B55DAE" w:rsidRPr="002D3666">
        <w:rPr>
          <w:rFonts w:asciiTheme="minorHAnsi" w:hAnsiTheme="minorHAnsi" w:cstheme="minorHAnsi"/>
        </w:rPr>
        <w:t>on the cortical 4</w:t>
      </w:r>
      <w:r w:rsidR="00B55DAE" w:rsidRPr="002D3666">
        <w:rPr>
          <w:rFonts w:asciiTheme="minorHAnsi" w:hAnsiTheme="minorHAnsi" w:cstheme="minorHAnsi"/>
        </w:rPr>
        <w:noBreakHyphen/>
      </w:r>
      <w:r w:rsidR="00D918D8" w:rsidRPr="002D3666">
        <w:rPr>
          <w:rFonts w:asciiTheme="minorHAnsi" w:hAnsiTheme="minorHAnsi" w:cstheme="minorHAnsi"/>
        </w:rPr>
        <w:t xml:space="preserve">AP model </w:t>
      </w:r>
      <w:r w:rsidR="005665B8" w:rsidRPr="002D3666">
        <w:rPr>
          <w:rFonts w:asciiTheme="minorHAnsi" w:hAnsiTheme="minorHAnsi" w:cstheme="minorHAnsi"/>
        </w:rPr>
        <w:t>due to</w:t>
      </w:r>
      <w:r w:rsidR="00D918D8" w:rsidRPr="002D3666">
        <w:rPr>
          <w:rFonts w:asciiTheme="minorHAnsi" w:hAnsiTheme="minorHAnsi" w:cstheme="minorHAnsi"/>
        </w:rPr>
        <w:t xml:space="preserve"> its versatility in generating ictal events in</w:t>
      </w:r>
      <w:r w:rsidR="00BD4D3B" w:rsidRPr="002D3666">
        <w:rPr>
          <w:rFonts w:asciiTheme="minorHAnsi" w:hAnsiTheme="minorHAnsi" w:cstheme="minorHAnsi"/>
        </w:rPr>
        <w:t xml:space="preserve"> both</w:t>
      </w:r>
      <w:r w:rsidR="00D918D8" w:rsidRPr="002D3666">
        <w:rPr>
          <w:rFonts w:asciiTheme="minorHAnsi" w:hAnsiTheme="minorHAnsi" w:cstheme="minorHAnsi"/>
        </w:rPr>
        <w:t xml:space="preserve"> </w:t>
      </w:r>
      <w:r w:rsidR="00D918D8" w:rsidRPr="002D3666">
        <w:rPr>
          <w:rFonts w:asciiTheme="minorHAnsi" w:hAnsiTheme="minorHAnsi" w:cstheme="minorHAnsi"/>
          <w:i/>
        </w:rPr>
        <w:t>in vivo</w:t>
      </w:r>
      <w:r w:rsidR="00D918D8" w:rsidRPr="002D3666">
        <w:rPr>
          <w:rFonts w:asciiTheme="minorHAnsi" w:hAnsiTheme="minorHAnsi" w:cstheme="minorHAnsi"/>
        </w:rPr>
        <w:t xml:space="preserve"> and </w:t>
      </w:r>
      <w:r w:rsidR="00D918D8" w:rsidRPr="002D3666">
        <w:rPr>
          <w:rFonts w:asciiTheme="minorHAnsi" w:hAnsiTheme="minorHAnsi" w:cstheme="minorHAnsi"/>
          <w:i/>
        </w:rPr>
        <w:t>in vitro</w:t>
      </w:r>
      <w:r w:rsidR="00D918D8" w:rsidRPr="002D3666">
        <w:rPr>
          <w:rFonts w:asciiTheme="minorHAnsi" w:hAnsiTheme="minorHAnsi" w:cstheme="minorHAnsi"/>
        </w:rPr>
        <w:t xml:space="preserve"> stud</w:t>
      </w:r>
      <w:r w:rsidR="003C0B7D" w:rsidRPr="002D3666">
        <w:rPr>
          <w:rFonts w:asciiTheme="minorHAnsi" w:hAnsiTheme="minorHAnsi" w:cstheme="minorHAnsi"/>
        </w:rPr>
        <w:t>ies</w:t>
      </w:r>
      <w:r w:rsidR="00D918D8" w:rsidRPr="002D3666">
        <w:rPr>
          <w:rFonts w:asciiTheme="minorHAnsi" w:hAnsiTheme="minorHAnsi" w:cstheme="minorHAnsi"/>
        </w:rPr>
        <w:t xml:space="preserve">, as well as </w:t>
      </w:r>
      <w:r w:rsidR="00BB1290" w:rsidRPr="002D3666">
        <w:rPr>
          <w:rFonts w:asciiTheme="minorHAnsi" w:hAnsiTheme="minorHAnsi" w:cstheme="minorHAnsi"/>
        </w:rPr>
        <w:t xml:space="preserve">in </w:t>
      </w:r>
      <w:r w:rsidR="00833C72" w:rsidRPr="002D3666">
        <w:rPr>
          <w:rFonts w:asciiTheme="minorHAnsi" w:hAnsiTheme="minorHAnsi" w:cstheme="minorHAnsi"/>
        </w:rPr>
        <w:t xml:space="preserve">both </w:t>
      </w:r>
      <w:r w:rsidR="00D918D8" w:rsidRPr="002D3666">
        <w:rPr>
          <w:rFonts w:asciiTheme="minorHAnsi" w:hAnsiTheme="minorHAnsi" w:cstheme="minorHAnsi"/>
        </w:rPr>
        <w:t xml:space="preserve">mouse and human tissue. </w:t>
      </w:r>
      <w:r w:rsidR="003C0B7D" w:rsidRPr="002D3666">
        <w:rPr>
          <w:rFonts w:asciiTheme="minorHAnsi" w:hAnsiTheme="minorHAnsi" w:cstheme="minorHAnsi"/>
        </w:rPr>
        <w:t xml:space="preserve">The methods in this paper will also </w:t>
      </w:r>
      <w:r w:rsidR="003C0B7D" w:rsidRPr="002D3666">
        <w:rPr>
          <w:rFonts w:asciiTheme="minorHAnsi" w:hAnsiTheme="minorHAnsi" w:cstheme="minorHAnsi"/>
        </w:rPr>
        <w:lastRenderedPageBreak/>
        <w:t xml:space="preserve">describe an alternative method of seizure induction using the </w:t>
      </w:r>
      <w:r w:rsidR="00E95B8C" w:rsidRPr="002D3666">
        <w:rPr>
          <w:rFonts w:asciiTheme="minorHAnsi" w:hAnsiTheme="minorHAnsi" w:cstheme="minorHAnsi"/>
        </w:rPr>
        <w:t>Zero</w:t>
      </w:r>
      <w:r w:rsidR="003C0B7D" w:rsidRPr="002D3666">
        <w:rPr>
          <w:rFonts w:asciiTheme="minorHAnsi" w:hAnsiTheme="minorHAnsi" w:cstheme="minorHAnsi"/>
        </w:rPr>
        <w:t>-Mg</w:t>
      </w:r>
      <w:r w:rsidR="003F0B30" w:rsidRPr="002D3666">
        <w:rPr>
          <w:rFonts w:asciiTheme="minorHAnsi" w:hAnsiTheme="minorHAnsi" w:cstheme="minorHAnsi"/>
          <w:vertAlign w:val="superscript"/>
        </w:rPr>
        <w:t>2+</w:t>
      </w:r>
      <w:r w:rsidR="003C0B7D" w:rsidRPr="00513E05">
        <w:rPr>
          <w:rFonts w:asciiTheme="minorHAnsi" w:hAnsiTheme="minorHAnsi" w:cstheme="minorHAnsi"/>
        </w:rPr>
        <w:t xml:space="preserve"> </w:t>
      </w:r>
      <w:r w:rsidR="003C0B7D" w:rsidRPr="002D3666">
        <w:rPr>
          <w:rFonts w:asciiTheme="minorHAnsi" w:hAnsiTheme="minorHAnsi" w:cstheme="minorHAnsi"/>
        </w:rPr>
        <w:t>model and provide a detailed overview of the advantages and limitations of the epileptiform-like activity generated in the different acute seizure models. Moreover, b</w:t>
      </w:r>
      <w:r w:rsidR="00D918D8" w:rsidRPr="002D3666">
        <w:rPr>
          <w:rFonts w:asciiTheme="minorHAnsi" w:hAnsiTheme="minorHAnsi" w:cstheme="minorHAnsi"/>
        </w:rPr>
        <w:t xml:space="preserve">y taking advantage of </w:t>
      </w:r>
      <w:r w:rsidR="00B55DAE" w:rsidRPr="002D3666">
        <w:rPr>
          <w:rFonts w:asciiTheme="minorHAnsi" w:hAnsiTheme="minorHAnsi" w:cstheme="minorHAnsi"/>
        </w:rPr>
        <w:t>commercially</w:t>
      </w:r>
      <w:r w:rsidR="00D918D8" w:rsidRPr="002D3666">
        <w:rPr>
          <w:rFonts w:asciiTheme="minorHAnsi" w:hAnsiTheme="minorHAnsi" w:cstheme="minorHAnsi"/>
        </w:rPr>
        <w:t xml:space="preserve"> available optogen</w:t>
      </w:r>
      <w:r w:rsidR="00B55DAE" w:rsidRPr="002D3666">
        <w:rPr>
          <w:rFonts w:asciiTheme="minorHAnsi" w:hAnsiTheme="minorHAnsi" w:cstheme="minorHAnsi"/>
        </w:rPr>
        <w:t xml:space="preserve">etic mouse strains, a </w:t>
      </w:r>
      <w:r w:rsidR="00617F13" w:rsidRPr="002D3666">
        <w:rPr>
          <w:rFonts w:asciiTheme="minorHAnsi" w:hAnsiTheme="minorHAnsi" w:cstheme="minorHAnsi"/>
        </w:rPr>
        <w:t>brief (</w:t>
      </w:r>
      <w:r w:rsidR="00B55DAE" w:rsidRPr="002D3666">
        <w:rPr>
          <w:rFonts w:asciiTheme="minorHAnsi" w:hAnsiTheme="minorHAnsi" w:cstheme="minorHAnsi"/>
        </w:rPr>
        <w:t xml:space="preserve">30 </w:t>
      </w:r>
      <w:proofErr w:type="spellStart"/>
      <w:r w:rsidR="00B55DAE" w:rsidRPr="002D3666">
        <w:rPr>
          <w:rFonts w:asciiTheme="minorHAnsi" w:hAnsiTheme="minorHAnsi" w:cstheme="minorHAnsi"/>
        </w:rPr>
        <w:t>ms</w:t>
      </w:r>
      <w:proofErr w:type="spellEnd"/>
      <w:r w:rsidR="00617F13" w:rsidRPr="002D3666">
        <w:rPr>
          <w:rFonts w:asciiTheme="minorHAnsi" w:hAnsiTheme="minorHAnsi" w:cstheme="minorHAnsi"/>
        </w:rPr>
        <w:t>)</w:t>
      </w:r>
      <w:r w:rsidR="00B55DAE" w:rsidRPr="002D3666">
        <w:rPr>
          <w:rFonts w:asciiTheme="minorHAnsi" w:hAnsiTheme="minorHAnsi" w:cstheme="minorHAnsi"/>
        </w:rPr>
        <w:t xml:space="preserve"> light pulse can be used to trigger an ictal event identical to those occurring spontaneously. </w:t>
      </w:r>
      <w:r w:rsidR="004C252C" w:rsidRPr="002D3666">
        <w:rPr>
          <w:rFonts w:asciiTheme="minorHAnsi" w:hAnsiTheme="minorHAnsi" w:cstheme="minorHAnsi"/>
        </w:rPr>
        <w:t>Similarly</w:t>
      </w:r>
      <w:r w:rsidR="00B55DAE" w:rsidRPr="002D3666">
        <w:rPr>
          <w:rFonts w:asciiTheme="minorHAnsi" w:hAnsiTheme="minorHAnsi" w:cstheme="minorHAnsi"/>
        </w:rPr>
        <w:t>, 30</w:t>
      </w:r>
      <w:r w:rsidR="00AC143C">
        <w:rPr>
          <w:rFonts w:asciiTheme="minorHAnsi" w:hAnsiTheme="minorHAnsi" w:cstheme="minorHAnsi"/>
        </w:rPr>
        <w:t xml:space="preserve"> </w:t>
      </w:r>
      <w:r w:rsidR="00B55DAE" w:rsidRPr="002D3666">
        <w:rPr>
          <w:rFonts w:asciiTheme="minorHAnsi" w:hAnsiTheme="minorHAnsi" w:cstheme="minorHAnsi"/>
        </w:rPr>
        <w:t>-</w:t>
      </w:r>
      <w:r w:rsidR="00AC143C">
        <w:rPr>
          <w:rFonts w:asciiTheme="minorHAnsi" w:hAnsiTheme="minorHAnsi" w:cstheme="minorHAnsi"/>
        </w:rPr>
        <w:t xml:space="preserve"> </w:t>
      </w:r>
      <w:r w:rsidR="00B55DAE" w:rsidRPr="002D3666">
        <w:rPr>
          <w:rFonts w:asciiTheme="minorHAnsi" w:hAnsiTheme="minorHAnsi" w:cstheme="minorHAnsi"/>
        </w:rPr>
        <w:t xml:space="preserve">100 </w:t>
      </w:r>
      <w:proofErr w:type="spellStart"/>
      <w:r w:rsidR="00B55DAE" w:rsidRPr="002D3666">
        <w:rPr>
          <w:rFonts w:asciiTheme="minorHAnsi" w:hAnsiTheme="minorHAnsi" w:cstheme="minorHAnsi"/>
        </w:rPr>
        <w:t>ms</w:t>
      </w:r>
      <w:proofErr w:type="spellEnd"/>
      <w:r w:rsidR="00B55DAE" w:rsidRPr="002D3666">
        <w:rPr>
          <w:rFonts w:asciiTheme="minorHAnsi" w:hAnsiTheme="minorHAnsi" w:cstheme="minorHAnsi"/>
        </w:rPr>
        <w:t xml:space="preserve"> puffs of neurotransmitters (G</w:t>
      </w:r>
      <w:r w:rsidR="00513E05">
        <w:rPr>
          <w:rFonts w:asciiTheme="minorHAnsi" w:hAnsiTheme="minorHAnsi" w:cstheme="minorHAnsi"/>
        </w:rPr>
        <w:t>amma-</w:t>
      </w:r>
      <w:r w:rsidR="00B55DAE" w:rsidRPr="002D3666">
        <w:rPr>
          <w:rFonts w:asciiTheme="minorHAnsi" w:hAnsiTheme="minorHAnsi" w:cstheme="minorHAnsi"/>
        </w:rPr>
        <w:t>A</w:t>
      </w:r>
      <w:r w:rsidR="00513E05">
        <w:rPr>
          <w:rFonts w:asciiTheme="minorHAnsi" w:hAnsiTheme="minorHAnsi" w:cstheme="minorHAnsi"/>
        </w:rPr>
        <w:t xml:space="preserve">mino </w:t>
      </w:r>
      <w:r w:rsidR="00B55DAE" w:rsidRPr="002D3666">
        <w:rPr>
          <w:rFonts w:asciiTheme="minorHAnsi" w:hAnsiTheme="minorHAnsi" w:cstheme="minorHAnsi"/>
        </w:rPr>
        <w:t>B</w:t>
      </w:r>
      <w:r w:rsidR="00513E05">
        <w:rPr>
          <w:rFonts w:asciiTheme="minorHAnsi" w:hAnsiTheme="minorHAnsi" w:cstheme="minorHAnsi"/>
        </w:rPr>
        <w:t xml:space="preserve">utyric </w:t>
      </w:r>
      <w:r w:rsidR="00B55DAE" w:rsidRPr="002D3666">
        <w:rPr>
          <w:rFonts w:asciiTheme="minorHAnsi" w:hAnsiTheme="minorHAnsi" w:cstheme="minorHAnsi"/>
        </w:rPr>
        <w:t>A</w:t>
      </w:r>
      <w:r w:rsidR="00513E05">
        <w:rPr>
          <w:rFonts w:asciiTheme="minorHAnsi" w:hAnsiTheme="minorHAnsi" w:cstheme="minorHAnsi"/>
        </w:rPr>
        <w:t>cid</w:t>
      </w:r>
      <w:r w:rsidR="00B55DAE" w:rsidRPr="002D3666">
        <w:rPr>
          <w:rFonts w:asciiTheme="minorHAnsi" w:hAnsiTheme="minorHAnsi" w:cstheme="minorHAnsi"/>
        </w:rPr>
        <w:t xml:space="preserve"> or </w:t>
      </w:r>
      <w:r w:rsidR="00AC143C">
        <w:rPr>
          <w:rFonts w:asciiTheme="minorHAnsi" w:hAnsiTheme="minorHAnsi" w:cstheme="minorHAnsi"/>
        </w:rPr>
        <w:t>g</w:t>
      </w:r>
      <w:r w:rsidR="00B55DAE" w:rsidRPr="002D3666">
        <w:rPr>
          <w:rFonts w:asciiTheme="minorHAnsi" w:hAnsiTheme="minorHAnsi" w:cstheme="minorHAnsi"/>
        </w:rPr>
        <w:t xml:space="preserve">lutamate) can be applied </w:t>
      </w:r>
      <w:r w:rsidR="008F28D1" w:rsidRPr="002D3666">
        <w:rPr>
          <w:rFonts w:asciiTheme="minorHAnsi" w:hAnsiTheme="minorHAnsi" w:cstheme="minorHAnsi"/>
        </w:rPr>
        <w:t>to</w:t>
      </w:r>
      <w:r w:rsidR="003C0B7D" w:rsidRPr="002D3666">
        <w:rPr>
          <w:rFonts w:asciiTheme="minorHAnsi" w:hAnsiTheme="minorHAnsi" w:cstheme="minorHAnsi"/>
        </w:rPr>
        <w:t xml:space="preserve"> </w:t>
      </w:r>
      <w:r w:rsidR="00AD3165" w:rsidRPr="002D3666">
        <w:rPr>
          <w:rFonts w:asciiTheme="minorHAnsi" w:hAnsiTheme="minorHAnsi" w:cstheme="minorHAnsi"/>
        </w:rPr>
        <w:t xml:space="preserve">the </w:t>
      </w:r>
      <w:r w:rsidR="00B55DAE" w:rsidRPr="002D3666">
        <w:rPr>
          <w:rFonts w:asciiTheme="minorHAnsi" w:hAnsiTheme="minorHAnsi" w:cstheme="minorHAnsi"/>
          <w:noProof/>
        </w:rPr>
        <w:t>human</w:t>
      </w:r>
      <w:r w:rsidR="00B55DAE" w:rsidRPr="002D3666">
        <w:rPr>
          <w:rFonts w:asciiTheme="minorHAnsi" w:hAnsiTheme="minorHAnsi" w:cstheme="minorHAnsi"/>
        </w:rPr>
        <w:t xml:space="preserve"> tissue to trigger ictal events that are identical to those occurring spontaneously. The ability to trigger ictal events on-demand </w:t>
      </w:r>
      <w:r w:rsidR="00D918D8" w:rsidRPr="002D3666">
        <w:rPr>
          <w:rFonts w:asciiTheme="minorHAnsi" w:hAnsiTheme="minorHAnsi" w:cstheme="minorHAnsi"/>
        </w:rPr>
        <w:t>in acute seizure models offer</w:t>
      </w:r>
      <w:r w:rsidR="00A555C0" w:rsidRPr="002D3666">
        <w:rPr>
          <w:rFonts w:asciiTheme="minorHAnsi" w:hAnsiTheme="minorHAnsi" w:cstheme="minorHAnsi"/>
        </w:rPr>
        <w:t>s</w:t>
      </w:r>
      <w:r w:rsidR="003C0B7D" w:rsidRPr="002D3666">
        <w:rPr>
          <w:rFonts w:asciiTheme="minorHAnsi" w:hAnsiTheme="minorHAnsi" w:cstheme="minorHAnsi"/>
        </w:rPr>
        <w:t xml:space="preserve"> the</w:t>
      </w:r>
      <w:r w:rsidR="00D918D8" w:rsidRPr="002D3666">
        <w:rPr>
          <w:rFonts w:asciiTheme="minorHAnsi" w:hAnsiTheme="minorHAnsi" w:cstheme="minorHAnsi"/>
        </w:rPr>
        <w:t xml:space="preserve"> </w:t>
      </w:r>
      <w:r w:rsidR="00B33A6C" w:rsidRPr="002D3666">
        <w:rPr>
          <w:rFonts w:asciiTheme="minorHAnsi" w:hAnsiTheme="minorHAnsi" w:cstheme="minorHAnsi"/>
        </w:rPr>
        <w:t xml:space="preserve">newfound ability </w:t>
      </w:r>
      <w:r w:rsidR="00D918D8" w:rsidRPr="002D3666">
        <w:rPr>
          <w:rFonts w:asciiTheme="minorHAnsi" w:hAnsiTheme="minorHAnsi" w:cstheme="minorHAnsi"/>
        </w:rPr>
        <w:t xml:space="preserve">to </w:t>
      </w:r>
      <w:r w:rsidR="003C0B7D" w:rsidRPr="002D3666">
        <w:rPr>
          <w:rFonts w:asciiTheme="minorHAnsi" w:hAnsiTheme="minorHAnsi" w:cstheme="minorHAnsi"/>
        </w:rPr>
        <w:t>observe</w:t>
      </w:r>
      <w:r w:rsidR="00B55DAE" w:rsidRPr="002D3666">
        <w:rPr>
          <w:rFonts w:asciiTheme="minorHAnsi" w:hAnsiTheme="minorHAnsi" w:cstheme="minorHAnsi"/>
        </w:rPr>
        <w:t xml:space="preserve"> the exact sequence of events that underlie</w:t>
      </w:r>
      <w:r w:rsidR="00D918D8" w:rsidRPr="002D3666">
        <w:rPr>
          <w:rFonts w:asciiTheme="minorHAnsi" w:hAnsiTheme="minorHAnsi" w:cstheme="minorHAnsi"/>
        </w:rPr>
        <w:t xml:space="preserve"> seizure initiation dynamics </w:t>
      </w:r>
      <w:r w:rsidR="00D47E41" w:rsidRPr="002D3666">
        <w:rPr>
          <w:rFonts w:asciiTheme="minorHAnsi" w:hAnsiTheme="minorHAnsi" w:cstheme="minorHAnsi"/>
        </w:rPr>
        <w:t xml:space="preserve">and </w:t>
      </w:r>
      <w:r w:rsidR="00D918D8" w:rsidRPr="002D3666">
        <w:rPr>
          <w:rFonts w:asciiTheme="minorHAnsi" w:hAnsiTheme="minorHAnsi" w:cstheme="minorHAnsi"/>
        </w:rPr>
        <w:t>efficiently evaluate potential anti-seizure therapies.</w:t>
      </w:r>
      <w:r w:rsidR="00D47E41" w:rsidRPr="002D3666">
        <w:rPr>
          <w:rFonts w:asciiTheme="minorHAnsi" w:hAnsiTheme="minorHAnsi" w:cstheme="minorHAnsi"/>
        </w:rPr>
        <w:t xml:space="preserve"> </w:t>
      </w:r>
    </w:p>
    <w:p w14:paraId="4C7D5FD5" w14:textId="6E39B964" w:rsidR="006305D7" w:rsidRPr="002D3666" w:rsidRDefault="006305D7" w:rsidP="00DE55D6">
      <w:pPr>
        <w:rPr>
          <w:rFonts w:asciiTheme="minorHAnsi" w:hAnsiTheme="minorHAnsi" w:cstheme="minorHAnsi"/>
        </w:rPr>
      </w:pPr>
    </w:p>
    <w:p w14:paraId="00D25F73" w14:textId="437149DD" w:rsidR="006305D7" w:rsidRPr="002D3666" w:rsidRDefault="006305D7" w:rsidP="00DE55D6">
      <w:pPr>
        <w:rPr>
          <w:rFonts w:asciiTheme="minorHAnsi" w:hAnsiTheme="minorHAnsi" w:cstheme="minorHAnsi"/>
          <w:color w:val="808080"/>
        </w:rPr>
      </w:pPr>
      <w:r w:rsidRPr="002D3666">
        <w:rPr>
          <w:rFonts w:asciiTheme="minorHAnsi" w:hAnsiTheme="minorHAnsi" w:cstheme="minorHAnsi"/>
          <w:b/>
        </w:rPr>
        <w:t>INTRODUCTION</w:t>
      </w:r>
      <w:r w:rsidRPr="002D3666">
        <w:rPr>
          <w:rFonts w:asciiTheme="minorHAnsi" w:hAnsiTheme="minorHAnsi" w:cstheme="minorHAnsi"/>
          <w:b/>
          <w:bCs/>
        </w:rPr>
        <w:t>:</w:t>
      </w:r>
      <w:r w:rsidRPr="002D3666">
        <w:rPr>
          <w:rFonts w:asciiTheme="minorHAnsi" w:hAnsiTheme="minorHAnsi" w:cstheme="minorHAnsi"/>
        </w:rPr>
        <w:t xml:space="preserve"> </w:t>
      </w:r>
    </w:p>
    <w:p w14:paraId="12022901" w14:textId="525AA938" w:rsidR="009A54B5" w:rsidRPr="002D3666" w:rsidRDefault="009A54B5" w:rsidP="00DE55D6">
      <w:pPr>
        <w:rPr>
          <w:rFonts w:asciiTheme="minorHAnsi" w:hAnsiTheme="minorHAnsi" w:cstheme="minorHAnsi"/>
          <w:color w:val="auto"/>
        </w:rPr>
      </w:pPr>
      <w:r w:rsidRPr="002D3666">
        <w:rPr>
          <w:rFonts w:asciiTheme="minorHAnsi" w:hAnsiTheme="minorHAnsi" w:cstheme="minorHAnsi"/>
          <w:color w:val="auto"/>
        </w:rPr>
        <w:t xml:space="preserve">Acute seizure models can successfully reproduce electrographic signatures reminiscent of ictal events observed in the electroencephalogram (EEG) of individuals experiencing a seizure. Researchers use these ictal-like events (herein referred to as ‘ictal events’) as surrogates for the </w:t>
      </w:r>
      <w:r w:rsidRPr="002D3666">
        <w:rPr>
          <w:rFonts w:asciiTheme="minorHAnsi" w:hAnsiTheme="minorHAnsi" w:cstheme="minorHAnsi"/>
          <w:noProof/>
          <w:color w:val="auto"/>
        </w:rPr>
        <w:t>seizure</w:t>
      </w:r>
      <w:r w:rsidRPr="002D3666">
        <w:rPr>
          <w:rFonts w:asciiTheme="minorHAnsi" w:hAnsiTheme="minorHAnsi" w:cstheme="minorHAnsi"/>
          <w:color w:val="auto"/>
        </w:rPr>
        <w:t xml:space="preserve"> event</w:t>
      </w:r>
      <w:hyperlink w:anchor="_ENREF_1" w:tooltip="Jefferys, 2010 #285"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&lt;EndNote&gt;&lt;Cite&gt;&lt;Author&gt;Jefferys&lt;/Author&gt;&lt;Year&gt;2010&lt;/Year&gt;&lt;RecNum&gt;285&lt;/RecNum&gt;&lt;DisplayText&gt;&lt;style face="superscript"&gt;1&lt;/style&gt;&lt;/DisplayText&gt;&lt;record&gt;&lt;rec-number&gt;285&lt;/rec-number&gt;&lt;foreign-keys&gt;&lt;key app="EN" db-id="xwtdfav9nf5sx9ews2bx9wtmarfaretppxrx" timestamp="1464020147"&gt;285&lt;/key&gt;&lt;/foreign-keys&gt;&lt;ref-type name="Journal Article"&gt;17&lt;/ref-type&gt;&lt;contributors&gt;&lt;authors&gt;&lt;author&gt;Jefferys, John G. R.&lt;/author&gt;&lt;/authors&gt;&lt;/contributors&gt;&lt;titles&gt;&lt;title&gt;Advances in understanding basic mechanisms of epilepsy and seizures&lt;/title&gt;&lt;secondary-title&gt;Seizure&lt;/secondary-title&gt;&lt;/titles&gt;&lt;periodical&gt;&lt;full-title&gt;Seizure&lt;/full-title&gt;&lt;abbr-1&gt;Seizure&lt;/abbr-1&gt;&lt;abbr-2&gt;Seizure&lt;/abbr-2&gt;&lt;/periodical&gt;&lt;pages&gt;638-646&lt;/pages&gt;&lt;volume&gt;19&lt;/volume&gt;&lt;number&gt;10&lt;/number&gt;&lt;keywords&gt;&lt;keyword&gt;Electrophysiology&lt;/keyword&gt;&lt;keyword&gt;Histology&lt;/keyword&gt;&lt;keyword&gt;Animal models&lt;/keyword&gt;&lt;keyword&gt;Cerebral cortex&lt;/keyword&gt;&lt;keyword&gt;Epilepsy&lt;/keyword&gt;&lt;keyword&gt;Molecular biology&lt;/keyword&gt;&lt;keyword&gt;Ion channels&lt;/keyword&gt;&lt;keyword&gt;Synaptic transmission&lt;/keyword&gt;&lt;keyword&gt;History&lt;/keyword&gt;&lt;/keywords&gt;&lt;dates&gt;&lt;year&gt;2010&lt;/year&gt;&lt;pub-dates&gt;&lt;date&gt;12//&lt;/date&gt;&lt;/pub-dates&gt;&lt;/dates&gt;&lt;isbn&gt;1059-1311&lt;/isbn&gt;&lt;urls&gt;&lt;related-urls&gt;&lt;url&gt;http://www.sciencedirect.com/science/article/pii/S1059131110002578&lt;/url&gt;&lt;/related-urls&gt;&lt;/urls&gt;&lt;electronic-resource-num&gt;http://dx.doi.org/10.1016/j.seizure.2010.10.026&lt;/electronic-resource-num&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 xml:space="preserve">. Clinically, ictal events serve as a reliable proxy for seizure events since seizures are a neurological disorder which </w:t>
      </w:r>
      <w:r w:rsidRPr="002D3666">
        <w:rPr>
          <w:rFonts w:asciiTheme="minorHAnsi" w:hAnsiTheme="minorHAnsi" w:cstheme="minorHAnsi"/>
          <w:noProof/>
          <w:color w:val="auto"/>
        </w:rPr>
        <w:t>originate</w:t>
      </w:r>
      <w:r w:rsidR="00277252">
        <w:rPr>
          <w:rFonts w:asciiTheme="minorHAnsi" w:hAnsiTheme="minorHAnsi" w:cstheme="minorHAnsi"/>
          <w:noProof/>
          <w:color w:val="auto"/>
        </w:rPr>
        <w:t>s</w:t>
      </w:r>
      <w:r w:rsidRPr="002D3666">
        <w:rPr>
          <w:rFonts w:asciiTheme="minorHAnsi" w:hAnsiTheme="minorHAnsi" w:cstheme="minorHAnsi"/>
          <w:color w:val="auto"/>
        </w:rPr>
        <w:t xml:space="preserve"> from the brain. In the </w:t>
      </w:r>
      <w:r w:rsidR="00792046" w:rsidRPr="002D3666">
        <w:rPr>
          <w:rFonts w:asciiTheme="minorHAnsi" w:hAnsiTheme="minorHAnsi" w:cstheme="minorHAnsi"/>
          <w:color w:val="auto"/>
        </w:rPr>
        <w:t>epilepsy monitoring unit</w:t>
      </w:r>
      <w:r w:rsidRPr="002D3666">
        <w:rPr>
          <w:rFonts w:asciiTheme="minorHAnsi" w:hAnsiTheme="minorHAnsi" w:cstheme="minorHAnsi"/>
          <w:color w:val="auto"/>
        </w:rPr>
        <w:t xml:space="preserve">, </w:t>
      </w:r>
      <w:r w:rsidR="00792046" w:rsidRPr="002D3666">
        <w:rPr>
          <w:rFonts w:asciiTheme="minorHAnsi" w:hAnsiTheme="minorHAnsi" w:cstheme="minorHAnsi"/>
          <w:color w:val="auto"/>
        </w:rPr>
        <w:t>neurologist</w:t>
      </w:r>
      <w:r w:rsidR="00617F13" w:rsidRPr="002D3666">
        <w:rPr>
          <w:rFonts w:asciiTheme="minorHAnsi" w:hAnsiTheme="minorHAnsi" w:cstheme="minorHAnsi"/>
          <w:color w:val="auto"/>
        </w:rPr>
        <w:t>s</w:t>
      </w:r>
      <w:r w:rsidR="00792046" w:rsidRPr="002D3666">
        <w:rPr>
          <w:rFonts w:asciiTheme="minorHAnsi" w:hAnsiTheme="minorHAnsi" w:cstheme="minorHAnsi"/>
          <w:color w:val="auto"/>
        </w:rPr>
        <w:t xml:space="preserve"> </w:t>
      </w:r>
      <w:r w:rsidR="00617F13" w:rsidRPr="002D3666">
        <w:rPr>
          <w:rFonts w:asciiTheme="minorHAnsi" w:hAnsiTheme="minorHAnsi" w:cstheme="minorHAnsi"/>
          <w:noProof/>
          <w:color w:val="auto"/>
        </w:rPr>
        <w:t>rely upon</w:t>
      </w:r>
      <w:r w:rsidRPr="002D3666">
        <w:rPr>
          <w:rFonts w:asciiTheme="minorHAnsi" w:hAnsiTheme="minorHAnsi" w:cstheme="minorHAnsi"/>
          <w:color w:val="auto"/>
        </w:rPr>
        <w:t xml:space="preserve"> the detection of ictal events to confirm the brain’s epileptogenic region and isolate it for resection</w:t>
      </w:r>
      <w:hyperlink w:anchor="_ENREF_2" w:tooltip="Fujiwara, 2012 #496" w:history="1">
        <w:r w:rsidR="00C7442D" w:rsidRPr="002D3666">
          <w:rPr>
            <w:rFonts w:asciiTheme="minorHAnsi" w:hAnsiTheme="minorHAnsi" w:cstheme="minorHAnsi"/>
            <w:color w:val="auto"/>
          </w:rPr>
          <w:fldChar w:fldCharType="begin">
            <w:fldData xml:space="preserve">PEVuZE5vdGU+PENpdGU+PEF1dGhvcj5GdWppd2FyYTwvQXV0aG9yPjxZZWFyPjIwMTI8L1llYXI+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</w:fldData>
          </w:fldChar>
        </w:r>
        <w:r w:rsidR="00C7442D" w:rsidRPr="002D3666">
          <w:rPr>
            <w:rFonts w:asciiTheme="minorHAnsi" w:hAnsiTheme="minorHAnsi" w:cstheme="minorHAnsi"/>
            <w:color w:val="auto"/>
          </w:rPr>
          <w:instrText xml:space="preserve"> ADDIN EN.CITE </w:instrText>
        </w:r>
        <w:r w:rsidR="00C7442D" w:rsidRPr="002D3666">
          <w:rPr>
            <w:rFonts w:asciiTheme="minorHAnsi" w:hAnsiTheme="minorHAnsi" w:cstheme="minorHAnsi"/>
            <w:color w:val="auto"/>
          </w:rPr>
          <w:fldChar w:fldCharType="begin">
            <w:fldData xml:space="preserve">PEVuZE5vdGU+PENpdGU+PEF1dGhvcj5GdWppd2FyYTwvQXV0aG9yPjxZZWFyPjIwMTI8L1llYXI+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</w:fldData>
          </w:fldChar>
        </w:r>
        <w:r w:rsidR="00C7442D" w:rsidRPr="002D3666">
          <w:rPr>
            <w:rFonts w:asciiTheme="minorHAnsi" w:hAnsiTheme="minorHAnsi" w:cstheme="minorHAnsi"/>
            <w:color w:val="auto"/>
          </w:rPr>
          <w:instrText xml:space="preserve"> ADDIN EN.CITE.DATA </w:instrText>
        </w:r>
        <w:r w:rsidR="00C7442D" w:rsidRPr="002D3666">
          <w:rPr>
            <w:rFonts w:asciiTheme="minorHAnsi" w:hAnsiTheme="minorHAnsi" w:cstheme="minorHAnsi"/>
            <w:color w:val="auto"/>
          </w:rPr>
        </w:r>
        <w:r w:rsidR="00C7442D" w:rsidRPr="002D3666">
          <w:rPr>
            <w:rFonts w:asciiTheme="minorHAnsi" w:hAnsiTheme="minorHAnsi" w:cstheme="minorHAnsi"/>
            <w:color w:val="auto"/>
          </w:rPr>
          <w:fldChar w:fldCharType="end"/>
        </w:r>
        <w:r w:rsidR="00C7442D" w:rsidRPr="002D3666">
          <w:rPr>
            <w:rFonts w:asciiTheme="minorHAnsi" w:hAnsiTheme="minorHAnsi" w:cstheme="minorHAnsi"/>
            <w:color w:val="auto"/>
          </w:rPr>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2</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w:t>
      </w:r>
      <w:r w:rsidR="002064AF" w:rsidRPr="002D3666">
        <w:rPr>
          <w:rFonts w:asciiTheme="minorHAnsi" w:hAnsiTheme="minorHAnsi" w:cstheme="minorHAnsi"/>
          <w:color w:val="auto"/>
        </w:rPr>
        <w:t xml:space="preserve"> In the intensive care unit, physicians monitor ictal activity to assess if any seizure activity persists in sedated patients</w:t>
      </w:r>
      <w:hyperlink w:anchor="_ENREF_3" w:tooltip="Chen, 2015 #291"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&lt;EndNote&gt;&lt;Cite&gt;&lt;Author&gt;Chen&lt;/Author&gt;&lt;Year&gt;2015&lt;/Year&gt;&lt;RecNum&gt;291&lt;/RecNum&gt;&lt;DisplayText&gt;&lt;style face="superscript"&gt;3&lt;/style&gt;&lt;/DisplayText&gt;&lt;record&gt;&lt;rec-number&gt;291&lt;/rec-number&gt;&lt;foreign-keys&gt;&lt;key app="EN" db-id="xwtdfav9nf5sx9ews2bx9wtmarfaretppxrx" timestamp="1464376925"&gt;291&lt;/key&gt;&lt;/foreign-keys&gt;&lt;ref-type name="Journal Article"&gt;17&lt;/ref-type&gt;&lt;contributors&gt;&lt;authors&gt;&lt;author&gt;Chen, Hsien‐Yi&lt;/author&gt;&lt;author&gt;Albertson, Timothy E&lt;/author&gt;&lt;author&gt;Olson, Kent R&lt;/author&gt;&lt;/authors&gt;&lt;/contributors&gt;&lt;titles&gt;&lt;title&gt;Treatment of drug‐induced seizures&lt;/title&gt;&lt;secondary-title&gt;British journal of clinical pharmacology&lt;/secondary-title&gt;&lt;/titles&gt;&lt;periodical&gt;&lt;full-title&gt;British Journal of Clinical Pharmacology&lt;/full-title&gt;&lt;abbr-1&gt;Br. J. Clin. Pharmacol.&lt;/abbr-1&gt;&lt;abbr-2&gt;Br J Clin Pharmacol&lt;/abbr-2&gt;&lt;/periodical&gt;&lt;dates&gt;&lt;year&gt;2015&lt;/year&gt;&lt;/dates&gt;&lt;isbn&gt;1365-2125&lt;/isbn&gt;&lt;urls&gt;&lt;/urls&gt;&lt;/record&gt;&lt;/Cite&gt;&lt;/EndNote&gt;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3</w:t>
        </w:r>
        <w:r w:rsidR="00C7442D" w:rsidRPr="002D3666">
          <w:rPr>
            <w:rFonts w:asciiTheme="minorHAnsi" w:hAnsiTheme="minorHAnsi" w:cstheme="minorHAnsi"/>
            <w:color w:val="auto"/>
          </w:rPr>
          <w:fldChar w:fldCharType="end"/>
        </w:r>
      </w:hyperlink>
      <w:r w:rsidR="002064AF" w:rsidRPr="002D3666">
        <w:rPr>
          <w:rFonts w:asciiTheme="minorHAnsi" w:hAnsiTheme="minorHAnsi" w:cstheme="minorHAnsi"/>
          <w:color w:val="auto"/>
        </w:rPr>
        <w:t>.</w:t>
      </w:r>
      <w:r w:rsidRPr="002D3666">
        <w:rPr>
          <w:rFonts w:asciiTheme="minorHAnsi" w:hAnsiTheme="minorHAnsi" w:cstheme="minorHAnsi"/>
          <w:color w:val="auto"/>
        </w:rPr>
        <w:t xml:space="preserve"> </w:t>
      </w:r>
      <w:r w:rsidR="00045F67" w:rsidRPr="002D3666">
        <w:rPr>
          <w:rFonts w:asciiTheme="minorHAnsi" w:hAnsiTheme="minorHAnsi" w:cstheme="minorHAnsi"/>
          <w:color w:val="auto"/>
        </w:rPr>
        <w:t>C</w:t>
      </w:r>
      <w:r w:rsidRPr="002D3666">
        <w:rPr>
          <w:rFonts w:asciiTheme="minorHAnsi" w:hAnsiTheme="minorHAnsi" w:cstheme="minorHAnsi"/>
          <w:color w:val="auto"/>
        </w:rPr>
        <w:t>ontrolling seizures remain</w:t>
      </w:r>
      <w:r w:rsidR="006B6CED" w:rsidRPr="002D3666">
        <w:rPr>
          <w:rFonts w:asciiTheme="minorHAnsi" w:hAnsiTheme="minorHAnsi" w:cstheme="minorHAnsi"/>
          <w:color w:val="auto"/>
        </w:rPr>
        <w:t>s</w:t>
      </w:r>
      <w:r w:rsidRPr="002D3666">
        <w:rPr>
          <w:rFonts w:asciiTheme="minorHAnsi" w:hAnsiTheme="minorHAnsi" w:cstheme="minorHAnsi"/>
          <w:color w:val="auto"/>
        </w:rPr>
        <w:t xml:space="preserve"> </w:t>
      </w:r>
      <w:r w:rsidR="006B6CED" w:rsidRPr="002D3666">
        <w:rPr>
          <w:rFonts w:asciiTheme="minorHAnsi" w:hAnsiTheme="minorHAnsi" w:cstheme="minorHAnsi"/>
          <w:color w:val="auto"/>
        </w:rPr>
        <w:t xml:space="preserve">to be </w:t>
      </w:r>
      <w:r w:rsidRPr="002D3666">
        <w:rPr>
          <w:rFonts w:asciiTheme="minorHAnsi" w:hAnsiTheme="minorHAnsi" w:cstheme="minorHAnsi"/>
          <w:color w:val="auto"/>
        </w:rPr>
        <w:t>a challenging issue</w:t>
      </w:r>
      <w:r w:rsidR="006B6CED" w:rsidRPr="002D3666">
        <w:rPr>
          <w:rFonts w:asciiTheme="minorHAnsi" w:hAnsiTheme="minorHAnsi" w:cstheme="minorHAnsi"/>
          <w:color w:val="auto"/>
        </w:rPr>
        <w:t xml:space="preserve"> for the medical community</w:t>
      </w:r>
      <w:r w:rsidR="00172B2B" w:rsidRPr="002D3666">
        <w:rPr>
          <w:rFonts w:asciiTheme="minorHAnsi" w:hAnsiTheme="minorHAnsi" w:cstheme="minorHAnsi"/>
          <w:color w:val="auto"/>
        </w:rPr>
        <w:t>, as</w:t>
      </w:r>
      <w:r w:rsidRPr="002D3666">
        <w:rPr>
          <w:rFonts w:asciiTheme="minorHAnsi" w:hAnsiTheme="minorHAnsi" w:cstheme="minorHAnsi"/>
          <w:color w:val="auto"/>
        </w:rPr>
        <w:t xml:space="preserve"> </w:t>
      </w:r>
      <w:r w:rsidR="0061145D" w:rsidRPr="002D3666">
        <w:rPr>
          <w:rFonts w:asciiTheme="minorHAnsi" w:hAnsiTheme="minorHAnsi" w:cstheme="minorHAnsi"/>
          <w:color w:val="auto"/>
        </w:rPr>
        <w:t>30</w:t>
      </w:r>
      <w:r w:rsidRPr="002D3666">
        <w:rPr>
          <w:rFonts w:asciiTheme="minorHAnsi" w:hAnsiTheme="minorHAnsi" w:cstheme="minorHAnsi"/>
          <w:color w:val="auto"/>
        </w:rPr>
        <w:t xml:space="preserve">% of epilepsy patients </w:t>
      </w:r>
      <w:r w:rsidR="00E22807" w:rsidRPr="002D3666">
        <w:rPr>
          <w:rFonts w:asciiTheme="minorHAnsi" w:hAnsiTheme="minorHAnsi" w:cstheme="minorHAnsi"/>
          <w:color w:val="auto"/>
        </w:rPr>
        <w:t>are drug</w:t>
      </w:r>
      <w:r w:rsidR="00A20DF8" w:rsidRPr="002D3666">
        <w:rPr>
          <w:rFonts w:asciiTheme="minorHAnsi" w:hAnsiTheme="minorHAnsi" w:cstheme="minorHAnsi"/>
          <w:color w:val="auto"/>
        </w:rPr>
        <w:t xml:space="preserve"> resistant to the </w:t>
      </w:r>
      <w:r w:rsidRPr="002D3666">
        <w:rPr>
          <w:rFonts w:asciiTheme="minorHAnsi" w:hAnsiTheme="minorHAnsi" w:cstheme="minorHAnsi"/>
          <w:color w:val="auto"/>
        </w:rPr>
        <w:t>available medication</w:t>
      </w:r>
      <w:r w:rsidR="00371059" w:rsidRPr="002D3666">
        <w:rPr>
          <w:rFonts w:asciiTheme="minorHAnsi" w:hAnsiTheme="minorHAnsi" w:cstheme="minorHAnsi"/>
          <w:color w:val="auto"/>
        </w:rPr>
        <w:fldChar w:fldCharType="begin">
          <w:fldData xml:space="preserve">PEVuZE5vdGU+PENpdGU+PEF1dGhvcj5Ld2FuIDwvQXV0aG9yPjxZZWFyPjIwMDA8L1llYXI+PFJl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</w:fldData>
        </w:fldChar>
      </w:r>
      <w:r w:rsidR="00371059" w:rsidRPr="002D3666">
        <w:rPr>
          <w:rFonts w:asciiTheme="minorHAnsi" w:hAnsiTheme="minorHAnsi" w:cstheme="minorHAnsi"/>
          <w:color w:val="auto"/>
        </w:rPr>
        <w:instrText xml:space="preserve"> ADDIN EN.CITE </w:instrText>
      </w:r>
      <w:r w:rsidR="00371059" w:rsidRPr="002D3666">
        <w:rPr>
          <w:rFonts w:asciiTheme="minorHAnsi" w:hAnsiTheme="minorHAnsi" w:cstheme="minorHAnsi"/>
          <w:color w:val="auto"/>
        </w:rPr>
        <w:fldChar w:fldCharType="begin">
          <w:fldData xml:space="preserve">PEVuZE5vdGU+PENpdGU+PEF1dGhvcj5Ld2FuIDwvQXV0aG9yPjxZZWFyPjIwMDA8L1llYXI+PFJl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</w:fldData>
        </w:fldChar>
      </w:r>
      <w:r w:rsidR="00371059" w:rsidRPr="002D3666">
        <w:rPr>
          <w:rFonts w:asciiTheme="minorHAnsi" w:hAnsiTheme="minorHAnsi" w:cstheme="minorHAnsi"/>
          <w:color w:val="auto"/>
        </w:rPr>
        <w:instrText xml:space="preserve"> ADDIN EN.CITE.DATA </w:instrText>
      </w:r>
      <w:r w:rsidR="00371059" w:rsidRPr="002D3666">
        <w:rPr>
          <w:rFonts w:asciiTheme="minorHAnsi" w:hAnsiTheme="minorHAnsi" w:cstheme="minorHAnsi"/>
          <w:color w:val="auto"/>
        </w:rPr>
      </w:r>
      <w:r w:rsidR="00371059" w:rsidRPr="002D3666">
        <w:rPr>
          <w:rFonts w:asciiTheme="minorHAnsi" w:hAnsiTheme="minorHAnsi" w:cstheme="minorHAnsi"/>
          <w:color w:val="auto"/>
        </w:rPr>
        <w:fldChar w:fldCharType="end"/>
      </w:r>
      <w:r w:rsidR="00371059" w:rsidRPr="002D3666">
        <w:rPr>
          <w:rFonts w:asciiTheme="minorHAnsi" w:hAnsiTheme="minorHAnsi" w:cstheme="minorHAnsi"/>
          <w:color w:val="auto"/>
        </w:rPr>
      </w:r>
      <w:r w:rsidR="00371059" w:rsidRPr="002D3666">
        <w:rPr>
          <w:rFonts w:asciiTheme="minorHAnsi" w:hAnsiTheme="minorHAnsi" w:cstheme="minorHAnsi"/>
          <w:color w:val="auto"/>
        </w:rPr>
        <w:fldChar w:fldCharType="separate"/>
      </w:r>
      <w:hyperlink w:anchor="_ENREF_4" w:tooltip="Kwan , 2000 #545" w:history="1">
        <w:r w:rsidR="00C7442D" w:rsidRPr="002D3666">
          <w:rPr>
            <w:rFonts w:asciiTheme="minorHAnsi" w:hAnsiTheme="minorHAnsi" w:cstheme="minorHAnsi"/>
            <w:noProof/>
            <w:color w:val="auto"/>
            <w:vertAlign w:val="superscript"/>
          </w:rPr>
          <w:t>4</w:t>
        </w:r>
      </w:hyperlink>
      <w:r w:rsidR="00371059" w:rsidRPr="002D3666">
        <w:rPr>
          <w:rFonts w:asciiTheme="minorHAnsi" w:hAnsiTheme="minorHAnsi" w:cstheme="minorHAnsi"/>
          <w:noProof/>
          <w:color w:val="auto"/>
          <w:vertAlign w:val="superscript"/>
        </w:rPr>
        <w:t>,</w:t>
      </w:r>
      <w:hyperlink w:anchor="_ENREF_5" w:tooltip="Giussani, 2016 #497" w:history="1">
        <w:r w:rsidR="00C7442D" w:rsidRPr="002D3666">
          <w:rPr>
            <w:rFonts w:asciiTheme="minorHAnsi" w:hAnsiTheme="minorHAnsi" w:cstheme="minorHAnsi"/>
            <w:noProof/>
            <w:color w:val="auto"/>
            <w:vertAlign w:val="superscript"/>
          </w:rPr>
          <w:t>5</w:t>
        </w:r>
      </w:hyperlink>
      <w:r w:rsidR="00371059" w:rsidRPr="002D3666">
        <w:rPr>
          <w:rFonts w:asciiTheme="minorHAnsi" w:hAnsiTheme="minorHAnsi" w:cstheme="minorHAnsi"/>
          <w:color w:val="auto"/>
        </w:rPr>
        <w:fldChar w:fldCharType="end"/>
      </w:r>
      <w:r w:rsidR="00A20DF8" w:rsidRPr="002D3666">
        <w:rPr>
          <w:rFonts w:asciiTheme="minorHAnsi" w:hAnsiTheme="minorHAnsi" w:cstheme="minorHAnsi"/>
          <w:color w:val="auto"/>
        </w:rPr>
        <w:t xml:space="preserve">, and 10% of medical cases involving drug-induced seizures are unresponsive to </w:t>
      </w:r>
      <w:r w:rsidR="00B676C3" w:rsidRPr="002D3666">
        <w:rPr>
          <w:rFonts w:asciiTheme="minorHAnsi" w:hAnsiTheme="minorHAnsi" w:cstheme="minorHAnsi"/>
          <w:color w:val="auto"/>
        </w:rPr>
        <w:t xml:space="preserve">the </w:t>
      </w:r>
      <w:r w:rsidR="00A20DF8" w:rsidRPr="002D3666">
        <w:rPr>
          <w:rFonts w:asciiTheme="minorHAnsi" w:hAnsiTheme="minorHAnsi" w:cstheme="minorHAnsi"/>
          <w:color w:val="auto"/>
        </w:rPr>
        <w:t>standard treatment</w:t>
      </w:r>
      <w:hyperlink w:anchor="_ENREF_3" w:tooltip="Chen, 2015 #291"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&lt;EndNote&gt;&lt;Cite&gt;&lt;Author&gt;Chen&lt;/Author&gt;&lt;Year&gt;2015&lt;/Year&gt;&lt;RecNum&gt;291&lt;/RecNum&gt;&lt;DisplayText&gt;&lt;style face="superscript"&gt;3&lt;/style&gt;&lt;/DisplayText&gt;&lt;record&gt;&lt;rec-number&gt;291&lt;/rec-number&gt;&lt;foreign-keys&gt;&lt;key app="EN" db-id="xwtdfav9nf5sx9ews2bx9wtmarfaretppxrx" timestamp="1464376925"&gt;291&lt;/key&gt;&lt;/foreign-keys&gt;&lt;ref-type name="Journal Article"&gt;17&lt;/ref-type&gt;&lt;contributors&gt;&lt;authors&gt;&lt;author&gt;Chen, Hsien‐Yi&lt;/author&gt;&lt;author&gt;Albertson, Timothy E&lt;/author&gt;&lt;author&gt;Olson, Kent R&lt;/author&gt;&lt;/authors&gt;&lt;/contributors&gt;&lt;titles&gt;&lt;title&gt;Treatment of drug‐induced seizures&lt;/title&gt;&lt;secondary-title&gt;British journal of clinical pharmacology&lt;/secondary-title&gt;&lt;/titles&gt;&lt;periodical&gt;&lt;full-title&gt;British Journal of Clinical Pharmacology&lt;/full-title&gt;&lt;abbr-1&gt;Br. J. Clin. Pharmacol.&lt;/abbr-1&gt;&lt;abbr-2&gt;Br J Clin Pharmacol&lt;/abbr-2&gt;&lt;/periodical&gt;&lt;dates&gt;&lt;year&gt;2015&lt;/year&gt;&lt;/dates&gt;&lt;isbn&gt;1365-2125&lt;/isbn&gt;&lt;urls&gt;&lt;/urls&gt;&lt;/record&gt;&lt;/Cite&gt;&lt;/EndNote&gt;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3</w:t>
        </w:r>
        <w:r w:rsidR="00C7442D" w:rsidRPr="002D3666">
          <w:rPr>
            <w:rFonts w:asciiTheme="minorHAnsi" w:hAnsiTheme="minorHAnsi" w:cstheme="minorHAnsi"/>
            <w:color w:val="auto"/>
          </w:rPr>
          <w:fldChar w:fldCharType="end"/>
        </w:r>
      </w:hyperlink>
      <w:hyperlink w:anchor="_ENREF_4" w:tooltip="Giussani, 2016 #497" w:history="1"/>
      <w:r w:rsidRPr="002D3666">
        <w:rPr>
          <w:rFonts w:asciiTheme="minorHAnsi" w:hAnsiTheme="minorHAnsi" w:cstheme="minorHAnsi"/>
          <w:color w:val="auto"/>
        </w:rPr>
        <w:t xml:space="preserve">. This presents a </w:t>
      </w:r>
      <w:r w:rsidR="004461EB" w:rsidRPr="002D3666">
        <w:rPr>
          <w:rFonts w:asciiTheme="minorHAnsi" w:hAnsiTheme="minorHAnsi" w:cstheme="minorHAnsi"/>
          <w:color w:val="auto"/>
        </w:rPr>
        <w:t>serious concern</w:t>
      </w:r>
      <w:r w:rsidR="00872ED2" w:rsidRPr="002D3666">
        <w:rPr>
          <w:rFonts w:asciiTheme="minorHAnsi" w:hAnsiTheme="minorHAnsi" w:cstheme="minorHAnsi"/>
          <w:color w:val="auto"/>
        </w:rPr>
        <w:t xml:space="preserve"> </w:t>
      </w:r>
      <w:r w:rsidRPr="002D3666">
        <w:rPr>
          <w:rFonts w:asciiTheme="minorHAnsi" w:hAnsiTheme="minorHAnsi" w:cstheme="minorHAnsi"/>
          <w:color w:val="auto"/>
        </w:rPr>
        <w:t xml:space="preserve">for </w:t>
      </w:r>
      <w:r w:rsidR="008270D5" w:rsidRPr="002D3666">
        <w:rPr>
          <w:rFonts w:asciiTheme="minorHAnsi" w:hAnsiTheme="minorHAnsi" w:cstheme="minorHAnsi"/>
          <w:color w:val="auto"/>
        </w:rPr>
        <w:t xml:space="preserve">the </w:t>
      </w:r>
      <w:r w:rsidRPr="002D3666">
        <w:rPr>
          <w:rFonts w:asciiTheme="minorHAnsi" w:hAnsiTheme="minorHAnsi" w:cstheme="minorHAnsi"/>
          <w:color w:val="auto"/>
        </w:rPr>
        <w:t>society</w:t>
      </w:r>
      <w:r w:rsidR="004E7E18">
        <w:rPr>
          <w:rFonts w:asciiTheme="minorHAnsi" w:hAnsiTheme="minorHAnsi" w:cstheme="minorHAnsi"/>
          <w:color w:val="auto"/>
        </w:rPr>
        <w:t>,</w:t>
      </w:r>
      <w:r w:rsidRPr="002D3666">
        <w:rPr>
          <w:rFonts w:asciiTheme="minorHAnsi" w:hAnsiTheme="minorHAnsi" w:cstheme="minorHAnsi"/>
          <w:color w:val="auto"/>
        </w:rPr>
        <w:t xml:space="preserve"> as 10% of the American population is prospected to experience </w:t>
      </w:r>
      <w:r w:rsidR="004A7215" w:rsidRPr="002D3666">
        <w:rPr>
          <w:rFonts w:asciiTheme="minorHAnsi" w:hAnsiTheme="minorHAnsi" w:cstheme="minorHAnsi"/>
          <w:color w:val="auto"/>
        </w:rPr>
        <w:t xml:space="preserve">one seizure </w:t>
      </w:r>
      <w:r w:rsidRPr="002D3666">
        <w:rPr>
          <w:rFonts w:asciiTheme="minorHAnsi" w:hAnsiTheme="minorHAnsi" w:cstheme="minorHAnsi"/>
          <w:color w:val="auto"/>
        </w:rPr>
        <w:t xml:space="preserve">event </w:t>
      </w:r>
      <w:r w:rsidR="00872ED2" w:rsidRPr="002D3666">
        <w:rPr>
          <w:rFonts w:asciiTheme="minorHAnsi" w:hAnsiTheme="minorHAnsi" w:cstheme="minorHAnsi"/>
          <w:color w:val="auto"/>
        </w:rPr>
        <w:t xml:space="preserve">in </w:t>
      </w:r>
      <w:r w:rsidR="004A7215" w:rsidRPr="002D3666">
        <w:rPr>
          <w:rFonts w:asciiTheme="minorHAnsi" w:hAnsiTheme="minorHAnsi" w:cstheme="minorHAnsi"/>
          <w:color w:val="auto"/>
        </w:rPr>
        <w:t xml:space="preserve">their </w:t>
      </w:r>
      <w:r w:rsidR="00872ED2" w:rsidRPr="002D3666">
        <w:rPr>
          <w:rFonts w:asciiTheme="minorHAnsi" w:hAnsiTheme="minorHAnsi" w:cstheme="minorHAnsi"/>
          <w:color w:val="auto"/>
        </w:rPr>
        <w:t xml:space="preserve">lifetime </w:t>
      </w:r>
      <w:r w:rsidRPr="002D3666">
        <w:rPr>
          <w:rFonts w:asciiTheme="minorHAnsi" w:hAnsiTheme="minorHAnsi" w:cstheme="minorHAnsi"/>
          <w:color w:val="auto"/>
        </w:rPr>
        <w:t xml:space="preserve">and 3% </w:t>
      </w:r>
      <w:r w:rsidR="00973040" w:rsidRPr="002D3666">
        <w:rPr>
          <w:rFonts w:asciiTheme="minorHAnsi" w:hAnsiTheme="minorHAnsi" w:cstheme="minorHAnsi"/>
          <w:color w:val="auto"/>
        </w:rPr>
        <w:t xml:space="preserve">are </w:t>
      </w:r>
      <w:r w:rsidR="004A7215" w:rsidRPr="002D3666">
        <w:rPr>
          <w:rFonts w:asciiTheme="minorHAnsi" w:hAnsiTheme="minorHAnsi" w:cstheme="minorHAnsi"/>
          <w:color w:val="auto"/>
        </w:rPr>
        <w:t xml:space="preserve">expected </w:t>
      </w:r>
      <w:r w:rsidRPr="002D3666">
        <w:rPr>
          <w:rFonts w:asciiTheme="minorHAnsi" w:hAnsiTheme="minorHAnsi" w:cstheme="minorHAnsi"/>
          <w:color w:val="auto"/>
        </w:rPr>
        <w:t>to develop epilepsy</w:t>
      </w:r>
      <w:hyperlink w:anchor="_ENREF_6" w:tooltip="Pellock, 2007 #492"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&lt;EndNote&gt;&lt;Cite&gt;&lt;Author&gt;Pellock&lt;/Author&gt;&lt;Year&gt;2007&lt;/Year&gt;&lt;RecNum&gt;492&lt;/RecNum&gt;&lt;DisplayText&gt;&lt;style face="superscript"&gt;6&lt;/style&gt;&lt;/DisplayText&gt;&lt;record&gt;&lt;rec-number&gt;492&lt;/rec-number&gt;&lt;foreign-keys&gt;&lt;key app="EN" db-id="xwtdfav9nf5sx9ews2bx9wtmarfaretppxrx" timestamp="1516658697"&gt;492&lt;/key&gt;&lt;/foreign-keys&gt;&lt;ref-type name="Journal Article"&gt;17&lt;/ref-type&gt;&lt;contributors&gt;&lt;authors&gt;&lt;author&gt;Pellock, John M&lt;/author&gt;&lt;/authors&gt;&lt;/contributors&gt;&lt;titles&gt;&lt;title&gt;Overview: definitions and classifications of seizure emergencies&lt;/title&gt;&lt;secondary-title&gt;Journal of child neurology&lt;/secondary-title&gt;&lt;/titles&gt;&lt;periodical&gt;&lt;full-title&gt;Journal of Child Neurology&lt;/full-title&gt;&lt;abbr-1&gt;J. Child Neurol.&lt;/abbr-1&gt;&lt;abbr-2&gt;J Child Neurol&lt;/abbr-2&gt;&lt;/periodical&gt;&lt;pages&gt;9S-13S&lt;/pages&gt;&lt;volume&gt;22&lt;/volume&gt;&lt;number&gt;5_suppl&lt;/number&gt;&lt;dates&gt;&lt;year&gt;2007&lt;/year&gt;&lt;/dates&gt;&lt;isbn&gt;0883-0738&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6</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 xml:space="preserve">. </w:t>
      </w:r>
    </w:p>
    <w:p w14:paraId="77EBD6BD" w14:textId="77777777" w:rsidR="009A54B5" w:rsidRPr="002D3666" w:rsidRDefault="009A54B5" w:rsidP="00DE55D6">
      <w:pPr>
        <w:rPr>
          <w:rFonts w:asciiTheme="minorHAnsi" w:hAnsiTheme="minorHAnsi" w:cstheme="minorHAnsi"/>
          <w:color w:val="auto"/>
        </w:rPr>
      </w:pPr>
    </w:p>
    <w:p w14:paraId="2D9A0686" w14:textId="6D0F85D7" w:rsidR="009A54B5" w:rsidRPr="002D3666" w:rsidRDefault="006E36D0" w:rsidP="00DE55D6">
      <w:pPr>
        <w:rPr>
          <w:rFonts w:asciiTheme="minorHAnsi" w:hAnsiTheme="minorHAnsi" w:cstheme="minorHAnsi"/>
          <w:color w:val="auto"/>
          <w:lang w:eastAsia="en-CA"/>
        </w:rPr>
      </w:pPr>
      <w:r w:rsidRPr="002D3666">
        <w:rPr>
          <w:rFonts w:asciiTheme="minorHAnsi" w:hAnsiTheme="minorHAnsi" w:cstheme="minorHAnsi"/>
          <w:color w:val="auto"/>
        </w:rPr>
        <w:t xml:space="preserve">Studying seizures in </w:t>
      </w:r>
      <w:r w:rsidR="00186D27" w:rsidRPr="002D3666">
        <w:rPr>
          <w:rFonts w:asciiTheme="minorHAnsi" w:hAnsiTheme="minorHAnsi" w:cstheme="minorHAnsi"/>
          <w:color w:val="auto"/>
        </w:rPr>
        <w:t>c</w:t>
      </w:r>
      <w:r w:rsidR="009A54B5" w:rsidRPr="002D3666">
        <w:rPr>
          <w:rFonts w:asciiTheme="minorHAnsi" w:hAnsiTheme="minorHAnsi" w:cstheme="minorHAnsi"/>
          <w:color w:val="auto"/>
        </w:rPr>
        <w:t xml:space="preserve">hronic epilepsy models </w:t>
      </w:r>
      <w:r w:rsidR="004E7E18">
        <w:rPr>
          <w:rFonts w:asciiTheme="minorHAnsi" w:hAnsiTheme="minorHAnsi" w:cstheme="minorHAnsi"/>
          <w:color w:val="auto"/>
        </w:rPr>
        <w:t>is</w:t>
      </w:r>
      <w:r w:rsidR="009A54B5" w:rsidRPr="002D3666">
        <w:rPr>
          <w:rFonts w:asciiTheme="minorHAnsi" w:hAnsiTheme="minorHAnsi" w:cstheme="minorHAnsi"/>
          <w:color w:val="auto"/>
        </w:rPr>
        <w:t xml:space="preserve"> expensive, laborious, and often take months to prepare</w:t>
      </w:r>
      <w:hyperlink w:anchor="_ENREF_7" w:tooltip="Löscher, 2011 #283"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&lt;EndNote&gt;&lt;Cite&gt;&lt;Author&gt;Löscher&lt;/Author&gt;&lt;Year&gt;2011&lt;/Year&gt;&lt;RecNum&gt;283&lt;/RecNum&gt;&lt;DisplayText&gt;&lt;style face="superscript"&gt;7&lt;/style&gt;&lt;/DisplayText&gt;&lt;record&gt;&lt;rec-number&gt;283&lt;/rec-number&gt;&lt;foreign-keys&gt;&lt;key app="EN" db-id="xwtdfav9nf5sx9ews2bx9wtmarfaretppxrx" timestamp="1464019944"&gt;283&lt;/key&gt;&lt;/foreign-keys&gt;&lt;ref-type name="Journal Article"&gt;17&lt;/ref-type&gt;&lt;contributors&gt;&lt;authors&gt;&lt;author&gt;Löscher, Wolfgang&lt;/author&gt;&lt;/authors&gt;&lt;/contributors&gt;&lt;titles&gt;&lt;title&gt;Critical review of current animal models of seizures and epilepsy used in the discovery and development of new antiepileptic drugs&lt;/title&gt;&lt;secondary-title&gt;Seizure&lt;/secondary-title&gt;&lt;/titles&gt;&lt;periodical&gt;&lt;full-title&gt;Seizure&lt;/full-title&gt;&lt;abbr-1&gt;Seizure&lt;/abbr-1&gt;&lt;abbr-2&gt;Seizure&lt;/abbr-2&gt;&lt;/periodical&gt;&lt;pages&gt;359-368&lt;/pages&gt;&lt;volume&gt;20&lt;/volume&gt;&lt;number&gt;5&lt;/number&gt;&lt;keywords&gt;&lt;keyword&gt;Anticonvulsant drugs&lt;/keyword&gt;&lt;keyword&gt;Kindling&lt;/keyword&gt;&lt;keyword&gt;Drug resistance&lt;/keyword&gt;&lt;keyword&gt;Intractable epilepsy&lt;/keyword&gt;&lt;keyword&gt;Epileptogenesis&lt;/keyword&gt;&lt;keyword&gt;Epilepsy prevention&lt;/keyword&gt;&lt;/keywords&gt;&lt;dates&gt;&lt;year&gt;2011&lt;/year&gt;&lt;pub-dates&gt;&lt;date&gt;6//&lt;/date&gt;&lt;/pub-dates&gt;&lt;/dates&gt;&lt;isbn&gt;1059-1311&lt;/isbn&gt;&lt;urls&gt;&lt;related-urls&gt;&lt;url&gt;http://www.sciencedirect.com/science/article/pii/S1059131111000124&lt;/url&gt;&lt;/related-urls&gt;&lt;/urls&gt;&lt;electronic-resource-num&gt;http://dx.doi.org/10.1016/j.seizure.2011.01.003&lt;/electronic-resource-num&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7</w:t>
        </w:r>
        <w:r w:rsidR="00C7442D" w:rsidRPr="002D3666">
          <w:rPr>
            <w:rFonts w:asciiTheme="minorHAnsi" w:hAnsiTheme="minorHAnsi" w:cstheme="minorHAnsi"/>
            <w:color w:val="auto"/>
          </w:rPr>
          <w:fldChar w:fldCharType="end"/>
        </w:r>
      </w:hyperlink>
      <w:r w:rsidR="009A54B5" w:rsidRPr="002D3666">
        <w:rPr>
          <w:rFonts w:asciiTheme="minorHAnsi" w:hAnsiTheme="minorHAnsi" w:cstheme="minorHAnsi"/>
          <w:color w:val="auto"/>
        </w:rPr>
        <w:t>.</w:t>
      </w:r>
      <w:r w:rsidR="00850413" w:rsidRPr="002D3666">
        <w:rPr>
          <w:rFonts w:asciiTheme="minorHAnsi" w:hAnsiTheme="minorHAnsi" w:cstheme="minorHAnsi"/>
          <w:color w:val="auto"/>
        </w:rPr>
        <w:t xml:space="preserve"> </w:t>
      </w:r>
      <w:r w:rsidR="0090598B" w:rsidRPr="002D3666">
        <w:rPr>
          <w:rFonts w:asciiTheme="minorHAnsi" w:hAnsiTheme="minorHAnsi" w:cstheme="minorHAnsi"/>
          <w:color w:val="auto"/>
        </w:rPr>
        <w:t>I</w:t>
      </w:r>
      <w:r w:rsidR="009A54B5" w:rsidRPr="002D3666">
        <w:rPr>
          <w:rFonts w:asciiTheme="minorHAnsi" w:hAnsiTheme="minorHAnsi" w:cstheme="minorHAnsi"/>
          <w:color w:val="auto"/>
        </w:rPr>
        <w:t xml:space="preserve">t is </w:t>
      </w:r>
      <w:r w:rsidR="0090598B" w:rsidRPr="002D3666">
        <w:rPr>
          <w:rFonts w:asciiTheme="minorHAnsi" w:hAnsiTheme="minorHAnsi" w:cstheme="minorHAnsi"/>
          <w:color w:val="auto"/>
        </w:rPr>
        <w:t xml:space="preserve">also </w:t>
      </w:r>
      <w:r w:rsidR="009A54B5" w:rsidRPr="002D3666">
        <w:rPr>
          <w:rFonts w:asciiTheme="minorHAnsi" w:hAnsiTheme="minorHAnsi" w:cstheme="minorHAnsi"/>
          <w:color w:val="auto"/>
        </w:rPr>
        <w:t>difficult to perform electrophysiological recordings in freely moving animals.</w:t>
      </w:r>
      <w:r w:rsidR="00F95846" w:rsidRPr="002D3666">
        <w:rPr>
          <w:rFonts w:asciiTheme="minorHAnsi" w:hAnsiTheme="minorHAnsi" w:cstheme="minorHAnsi"/>
          <w:color w:val="auto"/>
        </w:rPr>
        <w:t xml:space="preserve"> </w:t>
      </w:r>
      <w:r w:rsidR="002A78EF" w:rsidRPr="002D3666">
        <w:rPr>
          <w:rFonts w:asciiTheme="minorHAnsi" w:hAnsiTheme="minorHAnsi" w:cstheme="minorHAnsi"/>
          <w:color w:val="auto"/>
        </w:rPr>
        <w:t>H</w:t>
      </w:r>
      <w:r w:rsidR="009A54B5" w:rsidRPr="002D3666">
        <w:rPr>
          <w:rFonts w:asciiTheme="minorHAnsi" w:hAnsiTheme="minorHAnsi" w:cstheme="minorHAnsi"/>
          <w:color w:val="auto"/>
        </w:rPr>
        <w:t>uman clinical trials face similar issues</w:t>
      </w:r>
      <w:r w:rsidR="00CC1FD9" w:rsidRPr="002D3666">
        <w:rPr>
          <w:rFonts w:asciiTheme="minorHAnsi" w:hAnsiTheme="minorHAnsi" w:cstheme="minorHAnsi"/>
          <w:color w:val="auto"/>
        </w:rPr>
        <w:t xml:space="preserve">, </w:t>
      </w:r>
      <w:r w:rsidR="009E15A8" w:rsidRPr="002D3666">
        <w:rPr>
          <w:rFonts w:asciiTheme="minorHAnsi" w:hAnsiTheme="minorHAnsi" w:cstheme="minorHAnsi"/>
          <w:color w:val="auto"/>
        </w:rPr>
        <w:t xml:space="preserve">as well as </w:t>
      </w:r>
      <w:r w:rsidR="009A54B5" w:rsidRPr="002D3666">
        <w:rPr>
          <w:rFonts w:asciiTheme="minorHAnsi" w:hAnsiTheme="minorHAnsi" w:cstheme="minorHAnsi"/>
          <w:color w:val="auto"/>
        </w:rPr>
        <w:t>additional complexities related to patient consent, variability in participant</w:t>
      </w:r>
      <w:r w:rsidR="004E7E18">
        <w:rPr>
          <w:rFonts w:asciiTheme="minorHAnsi" w:hAnsiTheme="minorHAnsi" w:cstheme="minorHAnsi"/>
          <w:color w:val="auto"/>
        </w:rPr>
        <w:t>s</w:t>
      </w:r>
      <w:r w:rsidR="009A54B5" w:rsidRPr="002D3666">
        <w:rPr>
          <w:rFonts w:asciiTheme="minorHAnsi" w:hAnsiTheme="minorHAnsi" w:cstheme="minorHAnsi"/>
          <w:color w:val="auto"/>
        </w:rPr>
        <w:t>’ background</w:t>
      </w:r>
      <w:r w:rsidR="004E7E18">
        <w:rPr>
          <w:rFonts w:asciiTheme="minorHAnsi" w:hAnsiTheme="minorHAnsi" w:cstheme="minorHAnsi"/>
          <w:color w:val="auto"/>
        </w:rPr>
        <w:t>s</w:t>
      </w:r>
      <w:r w:rsidR="009A54B5" w:rsidRPr="002D3666">
        <w:rPr>
          <w:rFonts w:asciiTheme="minorHAnsi" w:hAnsiTheme="minorHAnsi" w:cstheme="minorHAnsi"/>
          <w:color w:val="auto"/>
        </w:rPr>
        <w:t>, and the moral and ethical considerations involved</w:t>
      </w:r>
      <w:hyperlink w:anchor="_ENREF_8" w:tooltip="Jones, 2016 #536"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&lt;EndNote&gt;&lt;Cite&gt;&lt;Author&gt;Jones&lt;/Author&gt;&lt;Year&gt;2016&lt;/Year&gt;&lt;RecNum&gt;536&lt;/RecNum&gt;&lt;DisplayText&gt;&lt;style face="superscript"&gt;8&lt;/style&gt;&lt;/DisplayText&gt;&lt;record&gt;&lt;rec-number&gt;536&lt;/rec-number&gt;&lt;foreign-keys&gt;&lt;key app="EN" db-id="xwtdfav9nf5sx9ews2bx9wtmarfaretppxrx" timestamp="1517262866"&gt;536&lt;/key&gt;&lt;/foreign-keys&gt;&lt;ref-type name="Journal Article"&gt;17&lt;/ref-type&gt;&lt;contributors&gt;&lt;authors&gt;&lt;author&gt;Jones, Roland SG&lt;/author&gt;&lt;author&gt;da Silva, Anderson Brito&lt;/author&gt;&lt;author&gt;Whittaker, Roger G&lt;/author&gt;&lt;author&gt;Woodhall, Gavin L&lt;/author&gt;&lt;author&gt;Cunningham, Mark O&lt;/author&gt;&lt;/authors&gt;&lt;/contributors&gt;&lt;titles&gt;&lt;title&gt;Human brain slices for epilepsy research: Pitfalls, solutions and future challenges&lt;/title&gt;&lt;secondary-title&gt;Journal of neuroscience methods&lt;/secondary-title&gt;&lt;/titles&gt;&lt;periodical&gt;&lt;full-title&gt;Journal of Neuroscience Methods&lt;/full-title&gt;&lt;abbr-1&gt;J. Neurosci. Methods&lt;/abbr-1&gt;&lt;abbr-2&gt;J Neurosci Methods&lt;/abbr-2&gt;&lt;/periodical&gt;&lt;pages&gt;221-232&lt;/pages&gt;&lt;volume&gt;260&lt;/volume&gt;&lt;dates&gt;&lt;year&gt;2016&lt;/year&gt;&lt;/dates&gt;&lt;isbn&gt;0165-0270&lt;/isbn&gt;&lt;urls&gt;&lt;/urls&gt;&lt;/record&gt;&lt;/Cite&gt;&lt;/EndNote&gt;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8</w:t>
        </w:r>
        <w:r w:rsidR="00C7442D" w:rsidRPr="002D3666">
          <w:rPr>
            <w:rFonts w:asciiTheme="minorHAnsi" w:hAnsiTheme="minorHAnsi" w:cstheme="minorHAnsi"/>
            <w:color w:val="auto"/>
          </w:rPr>
          <w:fldChar w:fldCharType="end"/>
        </w:r>
      </w:hyperlink>
      <w:r w:rsidR="009A54B5" w:rsidRPr="002D3666">
        <w:rPr>
          <w:rFonts w:asciiTheme="minorHAnsi" w:hAnsiTheme="minorHAnsi" w:cstheme="minorHAnsi"/>
          <w:color w:val="auto"/>
        </w:rPr>
        <w:t xml:space="preserve">. Acute seizure models, on the other hand, are </w:t>
      </w:r>
      <w:r w:rsidR="00A555C0" w:rsidRPr="002D3666">
        <w:rPr>
          <w:rFonts w:asciiTheme="minorHAnsi" w:hAnsiTheme="minorHAnsi" w:cstheme="minorHAnsi"/>
          <w:noProof/>
          <w:color w:val="auto"/>
        </w:rPr>
        <w:t>favorable</w:t>
      </w:r>
      <w:r w:rsidR="009A54B5" w:rsidRPr="002D3666">
        <w:rPr>
          <w:rFonts w:asciiTheme="minorHAnsi" w:hAnsiTheme="minorHAnsi" w:cstheme="minorHAnsi"/>
          <w:color w:val="auto"/>
        </w:rPr>
        <w:t xml:space="preserve"> because they are relatively convenient to prepare, </w:t>
      </w:r>
      <w:r w:rsidR="009A54B5" w:rsidRPr="002D3666">
        <w:rPr>
          <w:rFonts w:asciiTheme="minorHAnsi" w:hAnsiTheme="minorHAnsi" w:cstheme="minorHAnsi"/>
          <w:noProof/>
          <w:color w:val="auto"/>
        </w:rPr>
        <w:t>cost-efficient,</w:t>
      </w:r>
      <w:r w:rsidR="009A54B5" w:rsidRPr="002D3666">
        <w:rPr>
          <w:rFonts w:asciiTheme="minorHAnsi" w:hAnsiTheme="minorHAnsi" w:cstheme="minorHAnsi"/>
          <w:color w:val="auto"/>
        </w:rPr>
        <w:t xml:space="preserve"> and </w:t>
      </w:r>
      <w:r w:rsidR="00F95846" w:rsidRPr="002D3666">
        <w:rPr>
          <w:rFonts w:asciiTheme="minorHAnsi" w:hAnsiTheme="minorHAnsi" w:cstheme="minorHAnsi"/>
          <w:color w:val="auto"/>
        </w:rPr>
        <w:t>cap</w:t>
      </w:r>
      <w:r w:rsidR="009A54B5" w:rsidRPr="002D3666">
        <w:rPr>
          <w:rFonts w:asciiTheme="minorHAnsi" w:hAnsiTheme="minorHAnsi" w:cstheme="minorHAnsi"/>
          <w:color w:val="auto"/>
        </w:rPr>
        <w:t xml:space="preserve">able </w:t>
      </w:r>
      <w:r w:rsidR="00F95846" w:rsidRPr="002D3666">
        <w:rPr>
          <w:rFonts w:asciiTheme="minorHAnsi" w:hAnsiTheme="minorHAnsi" w:cstheme="minorHAnsi"/>
          <w:color w:val="auto"/>
        </w:rPr>
        <w:t>of</w:t>
      </w:r>
      <w:r w:rsidR="009A54B5" w:rsidRPr="002D3666">
        <w:rPr>
          <w:rFonts w:asciiTheme="minorHAnsi" w:hAnsiTheme="minorHAnsi" w:cstheme="minorHAnsi"/>
          <w:color w:val="auto"/>
        </w:rPr>
        <w:t xml:space="preserve"> generat</w:t>
      </w:r>
      <w:r w:rsidR="00F95846" w:rsidRPr="002D3666">
        <w:rPr>
          <w:rFonts w:asciiTheme="minorHAnsi" w:hAnsiTheme="minorHAnsi" w:cstheme="minorHAnsi"/>
          <w:color w:val="auto"/>
        </w:rPr>
        <w:t>ing</w:t>
      </w:r>
      <w:r w:rsidR="009A54B5" w:rsidRPr="002D3666">
        <w:rPr>
          <w:rFonts w:asciiTheme="minorHAnsi" w:hAnsiTheme="minorHAnsi" w:cstheme="minorHAnsi"/>
          <w:color w:val="auto"/>
        </w:rPr>
        <w:t xml:space="preserve"> large volumes of ictal events for study</w:t>
      </w:r>
      <w:hyperlink w:anchor="_ENREF_9" w:tooltip="Castel-Branco, 2009 #539"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&lt;EndNote&gt;&lt;Cite&gt;&lt;Author&gt;Castel-Branco&lt;/Author&gt;&lt;Year&gt;2009&lt;/Year&gt;&lt;RecNum&gt;539&lt;/RecNum&gt;&lt;DisplayText&gt;&lt;style face="superscript"&gt;9&lt;/style&gt;&lt;/DisplayText&gt;&lt;record&gt;&lt;rec-number&gt;539&lt;/rec-number&gt;&lt;foreign-keys&gt;&lt;key app="EN" db-id="xwtdfav9nf5sx9ews2bx9wtmarfaretppxrx" timestamp="1517180356"&gt;539&lt;/key&gt;&lt;/foreign-keys&gt;&lt;ref-type name="Journal Article"&gt;17&lt;/ref-type&gt;&lt;contributors&gt;&lt;authors&gt;&lt;author&gt;Castel-Branco, MM&lt;/author&gt;&lt;author&gt;Alves, GL&lt;/author&gt;&lt;author&gt;Figueiredo, IV&lt;/author&gt;&lt;author&gt;Falcão, Amílcar&lt;/author&gt;&lt;author&gt;Caramona, MM&lt;/author&gt;&lt;/authors&gt;&lt;/contributors&gt;&lt;titles&gt;&lt;title&gt;The maximal electroshock seizure (MES) model in the preclinical assessment of potential new antiepileptic drugs&lt;/title&gt;&lt;/titles&gt;&lt;dates&gt;&lt;year&gt;2009&lt;/year&gt;&lt;/dates&gt;&lt;urls&gt;&lt;/urls&gt;&lt;/record&gt;&lt;/Cite&gt;&lt;/EndNote&gt;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9</w:t>
        </w:r>
        <w:r w:rsidR="00C7442D" w:rsidRPr="002D3666">
          <w:rPr>
            <w:rFonts w:asciiTheme="minorHAnsi" w:hAnsiTheme="minorHAnsi" w:cstheme="minorHAnsi"/>
            <w:color w:val="auto"/>
          </w:rPr>
          <w:fldChar w:fldCharType="end"/>
        </w:r>
      </w:hyperlink>
      <w:r w:rsidR="009A54B5" w:rsidRPr="002D3666">
        <w:rPr>
          <w:rFonts w:asciiTheme="minorHAnsi" w:hAnsiTheme="minorHAnsi" w:cstheme="minorHAnsi"/>
          <w:color w:val="auto"/>
        </w:rPr>
        <w:t xml:space="preserve">. </w:t>
      </w:r>
      <w:bookmarkStart w:id="2" w:name="_Hlk504055564"/>
      <w:r w:rsidR="0090598B" w:rsidRPr="002D3666">
        <w:rPr>
          <w:rFonts w:asciiTheme="minorHAnsi" w:hAnsiTheme="minorHAnsi" w:cstheme="minorHAnsi"/>
          <w:color w:val="auto"/>
        </w:rPr>
        <w:t>Additionally</w:t>
      </w:r>
      <w:r w:rsidR="009A54B5" w:rsidRPr="002D3666">
        <w:rPr>
          <w:rFonts w:asciiTheme="minorHAnsi" w:hAnsiTheme="minorHAnsi" w:cstheme="minorHAnsi"/>
          <w:color w:val="auto"/>
        </w:rPr>
        <w:t xml:space="preserve">, the tissue is fixed in a stable </w:t>
      </w:r>
      <w:r w:rsidR="002F7647" w:rsidRPr="002D3666">
        <w:rPr>
          <w:rFonts w:asciiTheme="minorHAnsi" w:hAnsiTheme="minorHAnsi" w:cstheme="minorHAnsi"/>
          <w:color w:val="auto"/>
        </w:rPr>
        <w:t>position,</w:t>
      </w:r>
      <w:r w:rsidR="009A54B5" w:rsidRPr="002D3666">
        <w:rPr>
          <w:rFonts w:asciiTheme="minorHAnsi" w:hAnsiTheme="minorHAnsi" w:cstheme="minorHAnsi"/>
          <w:color w:val="auto"/>
        </w:rPr>
        <w:t xml:space="preserve"> so </w:t>
      </w:r>
      <w:r w:rsidR="00780EF3" w:rsidRPr="002D3666">
        <w:rPr>
          <w:rFonts w:asciiTheme="minorHAnsi" w:hAnsiTheme="minorHAnsi" w:cstheme="minorHAnsi"/>
          <w:color w:val="auto"/>
        </w:rPr>
        <w:t xml:space="preserve">the conditions are ideal for </w:t>
      </w:r>
      <w:r w:rsidR="009A54B5" w:rsidRPr="002D3666">
        <w:rPr>
          <w:rFonts w:asciiTheme="minorHAnsi" w:hAnsiTheme="minorHAnsi" w:cstheme="minorHAnsi"/>
          <w:color w:val="auto"/>
        </w:rPr>
        <w:t>perform</w:t>
      </w:r>
      <w:r w:rsidR="00780EF3" w:rsidRPr="002D3666">
        <w:rPr>
          <w:rFonts w:asciiTheme="minorHAnsi" w:hAnsiTheme="minorHAnsi" w:cstheme="minorHAnsi"/>
          <w:color w:val="auto"/>
        </w:rPr>
        <w:t>ing</w:t>
      </w:r>
      <w:r w:rsidR="009A54B5" w:rsidRPr="002D3666">
        <w:rPr>
          <w:rFonts w:asciiTheme="minorHAnsi" w:hAnsiTheme="minorHAnsi" w:cstheme="minorHAnsi"/>
          <w:color w:val="auto"/>
        </w:rPr>
        <w:t xml:space="preserve"> the electrophysiological recordings necessary to study seizure dynamics and</w:t>
      </w:r>
      <w:r w:rsidR="00780EF3" w:rsidRPr="002D3666">
        <w:rPr>
          <w:rFonts w:asciiTheme="minorHAnsi" w:hAnsiTheme="minorHAnsi" w:cstheme="minorHAnsi"/>
          <w:color w:val="auto"/>
        </w:rPr>
        <w:t xml:space="preserve"> </w:t>
      </w:r>
      <w:r w:rsidR="00CC1FD9" w:rsidRPr="002D3666">
        <w:rPr>
          <w:rFonts w:asciiTheme="minorHAnsi" w:hAnsiTheme="minorHAnsi" w:cstheme="minorHAnsi"/>
          <w:color w:val="auto"/>
        </w:rPr>
        <w:t xml:space="preserve">the </w:t>
      </w:r>
      <w:r w:rsidR="006B6CED" w:rsidRPr="002D3666">
        <w:rPr>
          <w:rFonts w:asciiTheme="minorHAnsi" w:hAnsiTheme="minorHAnsi" w:cstheme="minorHAnsi"/>
          <w:color w:val="auto"/>
        </w:rPr>
        <w:t xml:space="preserve">related </w:t>
      </w:r>
      <w:r w:rsidR="00780EF3" w:rsidRPr="002D3666">
        <w:rPr>
          <w:rFonts w:asciiTheme="minorHAnsi" w:hAnsiTheme="minorHAnsi" w:cstheme="minorHAnsi"/>
          <w:color w:val="auto"/>
        </w:rPr>
        <w:t xml:space="preserve">underlying </w:t>
      </w:r>
      <w:r w:rsidR="009A54B5" w:rsidRPr="002D3666">
        <w:rPr>
          <w:rFonts w:asciiTheme="minorHAnsi" w:hAnsiTheme="minorHAnsi" w:cstheme="minorHAnsi"/>
          <w:color w:val="auto"/>
        </w:rPr>
        <w:t xml:space="preserve">pathophysiology. </w:t>
      </w:r>
      <w:r w:rsidR="009A54B5" w:rsidRPr="002D3666">
        <w:rPr>
          <w:rFonts w:asciiTheme="minorHAnsi" w:hAnsiTheme="minorHAnsi" w:cstheme="minorHAnsi"/>
          <w:color w:val="auto"/>
          <w:lang w:eastAsia="en-CA"/>
        </w:rPr>
        <w:t xml:space="preserve">Acute seizure models remain </w:t>
      </w:r>
      <w:r w:rsidR="006B6CED" w:rsidRPr="002D3666">
        <w:rPr>
          <w:rFonts w:asciiTheme="minorHAnsi" w:hAnsiTheme="minorHAnsi" w:cstheme="minorHAnsi"/>
          <w:noProof/>
          <w:color w:val="auto"/>
        </w:rPr>
        <w:t>favorable</w:t>
      </w:r>
      <w:r w:rsidR="006B6CED" w:rsidRPr="002D3666">
        <w:rPr>
          <w:rFonts w:asciiTheme="minorHAnsi" w:hAnsiTheme="minorHAnsi" w:cstheme="minorHAnsi"/>
          <w:color w:val="auto"/>
        </w:rPr>
        <w:t xml:space="preserve"> </w:t>
      </w:r>
      <w:r w:rsidR="009A54B5" w:rsidRPr="002D3666">
        <w:rPr>
          <w:rFonts w:asciiTheme="minorHAnsi" w:hAnsiTheme="minorHAnsi" w:cstheme="minorHAnsi"/>
          <w:color w:val="auto"/>
          <w:lang w:eastAsia="en-CA"/>
        </w:rPr>
        <w:t xml:space="preserve">over </w:t>
      </w:r>
      <w:r w:rsidR="009A54B5" w:rsidRPr="002D3666">
        <w:rPr>
          <w:rFonts w:asciiTheme="minorHAnsi" w:hAnsiTheme="minorHAnsi" w:cstheme="minorHAnsi"/>
          <w:i/>
          <w:color w:val="auto"/>
          <w:lang w:eastAsia="en-CA"/>
        </w:rPr>
        <w:t>in silico</w:t>
      </w:r>
      <w:r w:rsidR="009A54B5" w:rsidRPr="002D3666">
        <w:rPr>
          <w:rFonts w:asciiTheme="minorHAnsi" w:hAnsiTheme="minorHAnsi" w:cstheme="minorHAnsi"/>
          <w:color w:val="auto"/>
          <w:lang w:eastAsia="en-CA"/>
        </w:rPr>
        <w:t xml:space="preserve"> (computer) models because they are based on biological material comprised of the </w:t>
      </w:r>
      <w:r w:rsidR="00792046" w:rsidRPr="002D3666">
        <w:rPr>
          <w:rFonts w:asciiTheme="minorHAnsi" w:hAnsiTheme="minorHAnsi" w:cstheme="minorHAnsi"/>
          <w:color w:val="auto"/>
          <w:lang w:eastAsia="en-CA"/>
        </w:rPr>
        <w:t xml:space="preserve">brain’s constituent </w:t>
      </w:r>
      <w:r w:rsidR="009A54B5" w:rsidRPr="002D3666">
        <w:rPr>
          <w:rFonts w:asciiTheme="minorHAnsi" w:hAnsiTheme="minorHAnsi" w:cstheme="minorHAnsi"/>
          <w:color w:val="auto"/>
          <w:lang w:eastAsia="en-CA"/>
        </w:rPr>
        <w:t xml:space="preserve">neuronal network with all its </w:t>
      </w:r>
      <w:r w:rsidR="00062030" w:rsidRPr="002D3666">
        <w:rPr>
          <w:rFonts w:asciiTheme="minorHAnsi" w:hAnsiTheme="minorHAnsi" w:cstheme="minorHAnsi"/>
          <w:color w:val="auto"/>
          <w:lang w:eastAsia="en-CA"/>
        </w:rPr>
        <w:t xml:space="preserve">inherent </w:t>
      </w:r>
      <w:r w:rsidR="009A54B5" w:rsidRPr="002D3666">
        <w:rPr>
          <w:rFonts w:asciiTheme="minorHAnsi" w:hAnsiTheme="minorHAnsi" w:cstheme="minorHAnsi"/>
          <w:color w:val="auto"/>
          <w:lang w:eastAsia="en-CA"/>
        </w:rPr>
        <w:t>factors and synaptic connectivity</w:t>
      </w:r>
      <w:r w:rsidR="004E7E18">
        <w:rPr>
          <w:rFonts w:asciiTheme="minorHAnsi" w:hAnsiTheme="minorHAnsi" w:cstheme="minorHAnsi"/>
          <w:color w:val="auto"/>
          <w:lang w:eastAsia="en-CA"/>
        </w:rPr>
        <w:t>,</w:t>
      </w:r>
      <w:r w:rsidR="009A54B5" w:rsidRPr="002D3666">
        <w:rPr>
          <w:rFonts w:asciiTheme="minorHAnsi" w:hAnsiTheme="minorHAnsi" w:cstheme="minorHAnsi"/>
          <w:color w:val="auto"/>
          <w:lang w:eastAsia="en-CA"/>
        </w:rPr>
        <w:t xml:space="preserve"> that may not be captured by even the </w:t>
      </w:r>
      <w:r w:rsidR="0091280A" w:rsidRPr="002D3666">
        <w:rPr>
          <w:rFonts w:asciiTheme="minorHAnsi" w:hAnsiTheme="minorHAnsi" w:cstheme="minorHAnsi"/>
          <w:color w:val="auto"/>
          <w:lang w:eastAsia="en-CA"/>
        </w:rPr>
        <w:t xml:space="preserve">most detailed </w:t>
      </w:r>
      <w:r w:rsidR="009A54B5" w:rsidRPr="002D3666">
        <w:rPr>
          <w:rFonts w:asciiTheme="minorHAnsi" w:hAnsiTheme="minorHAnsi" w:cstheme="minorHAnsi"/>
          <w:color w:val="auto"/>
          <w:lang w:eastAsia="en-CA"/>
        </w:rPr>
        <w:t>computer models</w:t>
      </w:r>
      <w:hyperlink w:anchor="_ENREF_10" w:tooltip="Wendling, 2017 #495"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&lt;EndNote&gt;&lt;Cite&gt;&lt;Author&gt;Wendling&lt;/Author&gt;&lt;Year&gt;2017&lt;/Year&gt;&lt;RecNum&gt;495&lt;/RecNum&gt;&lt;DisplayText&gt;&lt;style face="superscript"&gt;10&lt;/style&gt;&lt;/DisplayText&gt;&lt;record&gt;&lt;rec-number&gt;495&lt;/rec-number&gt;&lt;foreign-keys&gt;&lt;key app="EN" db-id="xwtdfav9nf5sx9ews2bx9wtmarfaretppxrx" timestamp="1516663208"&gt;495&lt;/key&gt;&lt;/foreign-keys&gt;&lt;ref-type name="Book"&gt;6&lt;/ref-type&gt;&lt;contributors&gt;&lt;authors&gt;&lt;author&gt;Wendling, Fabrice&lt;/author&gt;&lt;author&gt;Bartolomei, Fabrice&lt;/author&gt;&lt;author&gt;Modolo, Julien&lt;/author&gt;&lt;/authors&gt;&lt;/contributors&gt;&lt;titles&gt;&lt;title&gt;Neocortical/Thalamic In Silico Models of Seizures and Epilepsy&lt;/title&gt;&lt;/titles&gt;&lt;pages&gt;233-246&lt;/pages&gt;&lt;dates&gt;&lt;year&gt;2017&lt;/year&gt;&lt;/dates&gt;&lt;isbn&gt;9780128040669&lt;/isbn&gt;&lt;urls&gt;&lt;/urls&gt;&lt;electronic-resource-num&gt;10.1016/B978-0-12-804066-9.00016-X&lt;/electronic-resource-num&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10</w:t>
        </w:r>
        <w:r w:rsidR="00C7442D" w:rsidRPr="002D3666">
          <w:rPr>
            <w:rFonts w:asciiTheme="minorHAnsi" w:hAnsiTheme="minorHAnsi" w:cstheme="minorHAnsi"/>
            <w:color w:val="auto"/>
          </w:rPr>
          <w:fldChar w:fldCharType="end"/>
        </w:r>
      </w:hyperlink>
      <w:r w:rsidR="009A54B5" w:rsidRPr="002D3666">
        <w:rPr>
          <w:rFonts w:asciiTheme="minorHAnsi" w:hAnsiTheme="minorHAnsi" w:cstheme="minorHAnsi"/>
          <w:color w:val="auto"/>
          <w:lang w:eastAsia="en-CA"/>
        </w:rPr>
        <w:t>.</w:t>
      </w:r>
      <w:bookmarkEnd w:id="2"/>
      <w:r w:rsidR="009A54B5" w:rsidRPr="002D3666">
        <w:rPr>
          <w:rFonts w:asciiTheme="minorHAnsi" w:hAnsiTheme="minorHAnsi" w:cstheme="minorHAnsi"/>
          <w:color w:val="auto"/>
          <w:lang w:eastAsia="en-CA"/>
        </w:rPr>
        <w:t xml:space="preserve"> These features make acute seizure models </w:t>
      </w:r>
      <w:r w:rsidR="00780EF3" w:rsidRPr="002D3666">
        <w:rPr>
          <w:rFonts w:asciiTheme="minorHAnsi" w:hAnsiTheme="minorHAnsi" w:cstheme="minorHAnsi"/>
          <w:color w:val="auto"/>
          <w:lang w:eastAsia="en-CA"/>
        </w:rPr>
        <w:t xml:space="preserve">poised to be </w:t>
      </w:r>
      <w:r w:rsidR="009A54B5" w:rsidRPr="002D3666">
        <w:rPr>
          <w:rFonts w:asciiTheme="minorHAnsi" w:hAnsiTheme="minorHAnsi" w:cstheme="minorHAnsi"/>
          <w:color w:val="auto"/>
          <w:lang w:eastAsia="en-CA"/>
        </w:rPr>
        <w:t>efficient</w:t>
      </w:r>
      <w:r w:rsidR="00780EF3" w:rsidRPr="002D3666">
        <w:rPr>
          <w:rFonts w:asciiTheme="minorHAnsi" w:hAnsiTheme="minorHAnsi" w:cstheme="minorHAnsi"/>
          <w:color w:val="auto"/>
          <w:lang w:eastAsia="en-CA"/>
        </w:rPr>
        <w:t xml:space="preserve"> at</w:t>
      </w:r>
      <w:r w:rsidR="009A54B5" w:rsidRPr="002D3666">
        <w:rPr>
          <w:rFonts w:asciiTheme="minorHAnsi" w:hAnsiTheme="minorHAnsi" w:cstheme="minorHAnsi"/>
          <w:color w:val="auto"/>
          <w:lang w:eastAsia="en-CA"/>
        </w:rPr>
        <w:t xml:space="preserve"> screening</w:t>
      </w:r>
      <w:r w:rsidR="00CC1FD9" w:rsidRPr="002D3666">
        <w:rPr>
          <w:rFonts w:asciiTheme="minorHAnsi" w:hAnsiTheme="minorHAnsi" w:cstheme="minorHAnsi"/>
          <w:color w:val="auto"/>
          <w:lang w:eastAsia="en-CA"/>
        </w:rPr>
        <w:t xml:space="preserve"> for</w:t>
      </w:r>
      <w:r w:rsidR="009A54B5" w:rsidRPr="002D3666">
        <w:rPr>
          <w:rFonts w:asciiTheme="minorHAnsi" w:hAnsiTheme="minorHAnsi" w:cstheme="minorHAnsi"/>
          <w:color w:val="auto"/>
          <w:lang w:eastAsia="en-CA"/>
        </w:rPr>
        <w:t xml:space="preserve"> potential anti-seizure therapies and making preliminary findings before advancing them for further investigation in chronic epilepsy models and clinical trials.</w:t>
      </w:r>
    </w:p>
    <w:p w14:paraId="08F911E2" w14:textId="77777777" w:rsidR="009A54B5" w:rsidRPr="002D3666" w:rsidRDefault="009A54B5" w:rsidP="00DE55D6">
      <w:pPr>
        <w:rPr>
          <w:rFonts w:asciiTheme="minorHAnsi" w:hAnsiTheme="minorHAnsi" w:cstheme="minorHAnsi"/>
          <w:color w:val="auto"/>
          <w:lang w:eastAsia="en-CA"/>
        </w:rPr>
      </w:pPr>
    </w:p>
    <w:p w14:paraId="562FBE5A" w14:textId="2361E4BB" w:rsidR="009A54B5" w:rsidRPr="002D3666" w:rsidRDefault="009A54B5" w:rsidP="00DE55D6">
      <w:pPr>
        <w:widowControl/>
        <w:rPr>
          <w:rFonts w:asciiTheme="minorHAnsi" w:hAnsiTheme="minorHAnsi" w:cstheme="minorHAnsi"/>
          <w:color w:val="auto"/>
        </w:rPr>
      </w:pPr>
      <w:r w:rsidRPr="002D3666">
        <w:rPr>
          <w:rFonts w:asciiTheme="minorHAnsi" w:hAnsiTheme="minorHAnsi" w:cstheme="minorHAnsi"/>
          <w:color w:val="auto"/>
        </w:rPr>
        <w:t xml:space="preserve">Typically, acute seizure models are derived </w:t>
      </w:r>
      <w:r w:rsidR="009C2217" w:rsidRPr="002D3666">
        <w:rPr>
          <w:rFonts w:asciiTheme="minorHAnsi" w:hAnsiTheme="minorHAnsi" w:cstheme="minorHAnsi"/>
          <w:color w:val="auto"/>
        </w:rPr>
        <w:t xml:space="preserve">from the </w:t>
      </w:r>
      <w:r w:rsidRPr="002D3666">
        <w:rPr>
          <w:rFonts w:asciiTheme="minorHAnsi" w:hAnsiTheme="minorHAnsi" w:cstheme="minorHAnsi"/>
          <w:color w:val="auto"/>
        </w:rPr>
        <w:t xml:space="preserve">normal brain tissue that </w:t>
      </w:r>
      <w:r w:rsidRPr="002D3666">
        <w:rPr>
          <w:rFonts w:asciiTheme="minorHAnsi" w:hAnsiTheme="minorHAnsi" w:cstheme="minorHAnsi"/>
          <w:noProof/>
          <w:color w:val="auto"/>
        </w:rPr>
        <w:t>ha</w:t>
      </w:r>
      <w:r w:rsidR="001F6067" w:rsidRPr="002D3666">
        <w:rPr>
          <w:rFonts w:asciiTheme="minorHAnsi" w:hAnsiTheme="minorHAnsi" w:cstheme="minorHAnsi"/>
          <w:noProof/>
          <w:color w:val="auto"/>
        </w:rPr>
        <w:t>s</w:t>
      </w:r>
      <w:r w:rsidRPr="002D3666">
        <w:rPr>
          <w:rFonts w:asciiTheme="minorHAnsi" w:hAnsiTheme="minorHAnsi" w:cstheme="minorHAnsi"/>
          <w:color w:val="auto"/>
        </w:rPr>
        <w:t xml:space="preserve"> been subjected to </w:t>
      </w:r>
      <w:r w:rsidR="00A4243F" w:rsidRPr="002D3666">
        <w:rPr>
          <w:rFonts w:asciiTheme="minorHAnsi" w:hAnsiTheme="minorHAnsi" w:cstheme="minorHAnsi"/>
          <w:color w:val="auto"/>
        </w:rPr>
        <w:t>hyper</w:t>
      </w:r>
      <w:r w:rsidR="004E7E18">
        <w:rPr>
          <w:rFonts w:asciiTheme="minorHAnsi" w:hAnsiTheme="minorHAnsi" w:cstheme="minorHAnsi"/>
          <w:color w:val="auto"/>
        </w:rPr>
        <w:t>-</w:t>
      </w:r>
      <w:r w:rsidR="00A4243F" w:rsidRPr="002D3666">
        <w:rPr>
          <w:rFonts w:asciiTheme="minorHAnsi" w:hAnsiTheme="minorHAnsi" w:cstheme="minorHAnsi"/>
          <w:color w:val="auto"/>
        </w:rPr>
        <w:t>excitable</w:t>
      </w:r>
      <w:r w:rsidRPr="002D3666">
        <w:rPr>
          <w:rFonts w:asciiTheme="minorHAnsi" w:hAnsiTheme="minorHAnsi" w:cstheme="minorHAnsi"/>
          <w:color w:val="auto"/>
        </w:rPr>
        <w:t xml:space="preserve"> conditions. To induce clinically relevant ictal events in healthy brain tissue, it is important to understand that the brain functions optimally in a critical state</w:t>
      </w:r>
      <w:hyperlink w:anchor="_ENREF_11" w:tooltip="Cocchi, 2017 #512"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&lt;EndNote&gt;&lt;Cite&gt;&lt;Author&gt;Cocchi&lt;/Author&gt;&lt;Year&gt;2017&lt;/Year&gt;&lt;RecNum&gt;512&lt;/RecNum&gt;&lt;DisplayText&gt;&lt;style face="superscript"&gt;11&lt;/style&gt;&lt;/DisplayText&gt;&lt;record&gt;&lt;rec-number&gt;512&lt;/rec-number&gt;&lt;foreign-keys&gt;&lt;key app="EN" db-id="xwtdfav9nf5sx9ews2bx9wtmarfaretppxrx" timestamp="1512065610"&gt;512&lt;/key&gt;&lt;/foreign-keys&gt;&lt;ref-type name="Journal Article"&gt;17&lt;/ref-type&gt;&lt;contributors&gt;&lt;authors&gt;&lt;author&gt;Cocchi, Luca&lt;/author&gt;&lt;author&gt;Gollo, Leonardo L&lt;/author&gt;&lt;author&gt;Zalesky, Andrew&lt;/author&gt;&lt;author&gt;Breakspear, Michael&lt;/author&gt;&lt;/authors&gt;&lt;/contributors&gt;&lt;titles&gt;&lt;title&gt;Criticality in the brain: A synthesis of neurobiology, models and cognition&lt;/title&gt;&lt;secondary-title&gt;Progress in Neurobiology&lt;/secondary-title&gt;&lt;/titles&gt;&lt;periodical&gt;&lt;full-title&gt;Progress in Neurobiology&lt;/full-title&gt;&lt;abbr-1&gt;Prog. Neurobiol.&lt;/abbr-1&gt;&lt;abbr-2&gt;Prog Neurobiol&lt;/abbr-2&gt;&lt;/periodical&gt;&lt;dates&gt;&lt;year&gt;2017&lt;/year&gt;&lt;/dates&gt;&lt;isbn&gt;0301-0082&lt;/isbn&gt;&lt;urls&gt;&lt;/urls&gt;&lt;/record&gt;&lt;/Cite&gt;&lt;/EndNote&gt;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11</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 xml:space="preserve"> </w:t>
      </w:r>
      <w:r w:rsidR="00B676C3" w:rsidRPr="002D3666">
        <w:rPr>
          <w:rFonts w:asciiTheme="minorHAnsi" w:hAnsiTheme="minorHAnsi" w:cstheme="minorHAnsi"/>
          <w:color w:val="auto"/>
        </w:rPr>
        <w:t>where</w:t>
      </w:r>
      <w:r w:rsidRPr="002D3666">
        <w:rPr>
          <w:rFonts w:asciiTheme="minorHAnsi" w:hAnsiTheme="minorHAnsi" w:cstheme="minorHAnsi"/>
          <w:color w:val="auto"/>
        </w:rPr>
        <w:t xml:space="preserve"> excitation (E) and inhibition (I) are balanced</w:t>
      </w:r>
      <w:hyperlink w:anchor="_ENREF_12" w:tooltip="Xue, 2014 #92" w:history="1">
        <w:r w:rsidR="00C7442D" w:rsidRPr="002D3666">
          <w:rPr>
            <w:rFonts w:asciiTheme="minorHAnsi" w:hAnsiTheme="minorHAnsi" w:cstheme="minorHAnsi"/>
            <w:color w:val="auto"/>
          </w:rPr>
          <w:fldChar w:fldCharType="begin">
            <w:fldData xml:space="preserve">PEVuZE5vdGU+PENpdGU+PEF1dGhvcj5YdWU8L0F1dGhvcj48WWVhcj4yMDE0PC9ZZWFyPjxSZWNO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</w:fldData>
          </w:fldChar>
        </w:r>
        <w:r w:rsidR="00C7442D" w:rsidRPr="002D3666">
          <w:rPr>
            <w:rFonts w:asciiTheme="minorHAnsi" w:hAnsiTheme="minorHAnsi" w:cstheme="minorHAnsi"/>
            <w:color w:val="auto"/>
          </w:rPr>
          <w:instrText xml:space="preserve"> ADDIN EN.CITE </w:instrText>
        </w:r>
        <w:r w:rsidR="00C7442D" w:rsidRPr="002D3666">
          <w:rPr>
            <w:rFonts w:asciiTheme="minorHAnsi" w:hAnsiTheme="minorHAnsi" w:cstheme="minorHAnsi"/>
            <w:color w:val="auto"/>
          </w:rPr>
          <w:fldChar w:fldCharType="begin">
            <w:fldData xml:space="preserve">PEVuZE5vdGU+PENpdGU+PEF1dGhvcj5YdWU8L0F1dGhvcj48WWVhcj4yMDE0PC9ZZWFyPjxSZWNO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</w:fldData>
          </w:fldChar>
        </w:r>
        <w:r w:rsidR="00C7442D" w:rsidRPr="002D3666">
          <w:rPr>
            <w:rFonts w:asciiTheme="minorHAnsi" w:hAnsiTheme="minorHAnsi" w:cstheme="minorHAnsi"/>
            <w:color w:val="auto"/>
          </w:rPr>
          <w:instrText xml:space="preserve"> ADDIN EN.CITE.DATA </w:instrText>
        </w:r>
        <w:r w:rsidR="00C7442D" w:rsidRPr="002D3666">
          <w:rPr>
            <w:rFonts w:asciiTheme="minorHAnsi" w:hAnsiTheme="minorHAnsi" w:cstheme="minorHAnsi"/>
            <w:color w:val="auto"/>
          </w:rPr>
        </w:r>
        <w:r w:rsidR="00C7442D" w:rsidRPr="002D3666">
          <w:rPr>
            <w:rFonts w:asciiTheme="minorHAnsi" w:hAnsiTheme="minorHAnsi" w:cstheme="minorHAnsi"/>
            <w:color w:val="auto"/>
          </w:rPr>
          <w:fldChar w:fldCharType="end"/>
        </w:r>
        <w:r w:rsidR="00C7442D" w:rsidRPr="002D3666">
          <w:rPr>
            <w:rFonts w:asciiTheme="minorHAnsi" w:hAnsiTheme="minorHAnsi" w:cstheme="minorHAnsi"/>
            <w:color w:val="auto"/>
          </w:rPr>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12</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 xml:space="preserve">. </w:t>
      </w:r>
      <w:r w:rsidR="004E7E18">
        <w:rPr>
          <w:rFonts w:asciiTheme="minorHAnsi" w:hAnsiTheme="minorHAnsi" w:cstheme="minorHAnsi"/>
          <w:color w:val="auto"/>
        </w:rPr>
        <w:t>A d</w:t>
      </w:r>
      <w:r w:rsidRPr="002D3666">
        <w:rPr>
          <w:rFonts w:asciiTheme="minorHAnsi" w:hAnsiTheme="minorHAnsi" w:cstheme="minorHAnsi"/>
          <w:color w:val="auto"/>
        </w:rPr>
        <w:t xml:space="preserve">isruption </w:t>
      </w:r>
      <w:r w:rsidR="001F6067" w:rsidRPr="002D3666">
        <w:rPr>
          <w:rFonts w:asciiTheme="minorHAnsi" w:hAnsiTheme="minorHAnsi" w:cstheme="minorHAnsi"/>
          <w:noProof/>
          <w:color w:val="auto"/>
        </w:rPr>
        <w:t>of</w:t>
      </w:r>
      <w:r w:rsidRPr="002D3666">
        <w:rPr>
          <w:rFonts w:asciiTheme="minorHAnsi" w:hAnsiTheme="minorHAnsi" w:cstheme="minorHAnsi"/>
          <w:color w:val="auto"/>
        </w:rPr>
        <w:t xml:space="preserve"> the E-I balance </w:t>
      </w:r>
      <w:r w:rsidR="00C7442D" w:rsidRPr="002D3666">
        <w:rPr>
          <w:rFonts w:asciiTheme="minorHAnsi" w:hAnsiTheme="minorHAnsi" w:cstheme="minorHAnsi"/>
          <w:noProof/>
          <w:color w:val="auto"/>
        </w:rPr>
        <w:t>can</w:t>
      </w:r>
      <w:r w:rsidRPr="002D3666">
        <w:rPr>
          <w:rFonts w:asciiTheme="minorHAnsi" w:hAnsiTheme="minorHAnsi" w:cstheme="minorHAnsi"/>
          <w:color w:val="auto"/>
        </w:rPr>
        <w:t xml:space="preserve"> lead to the hyper</w:t>
      </w:r>
      <w:r w:rsidR="004E7E18">
        <w:rPr>
          <w:rFonts w:asciiTheme="minorHAnsi" w:hAnsiTheme="minorHAnsi" w:cstheme="minorHAnsi"/>
          <w:color w:val="auto"/>
        </w:rPr>
        <w:t>-</w:t>
      </w:r>
      <w:r w:rsidRPr="002D3666">
        <w:rPr>
          <w:rFonts w:asciiTheme="minorHAnsi" w:hAnsiTheme="minorHAnsi" w:cstheme="minorHAnsi"/>
          <w:color w:val="auto"/>
        </w:rPr>
        <w:t xml:space="preserve">excitable seizure state </w:t>
      </w:r>
      <w:r w:rsidR="00F95846" w:rsidRPr="002D3666">
        <w:rPr>
          <w:rFonts w:asciiTheme="minorHAnsi" w:hAnsiTheme="minorHAnsi" w:cstheme="minorHAnsi"/>
          <w:color w:val="auto"/>
        </w:rPr>
        <w:t>in which</w:t>
      </w:r>
      <w:r w:rsidRPr="002D3666">
        <w:rPr>
          <w:rFonts w:asciiTheme="minorHAnsi" w:hAnsiTheme="minorHAnsi" w:cstheme="minorHAnsi"/>
          <w:color w:val="auto"/>
        </w:rPr>
        <w:t xml:space="preserve"> ictal events precipitate. </w:t>
      </w:r>
      <w:r w:rsidR="009031A0" w:rsidRPr="002D3666">
        <w:rPr>
          <w:rFonts w:asciiTheme="minorHAnsi" w:hAnsiTheme="minorHAnsi" w:cstheme="minorHAnsi"/>
          <w:color w:val="auto"/>
        </w:rPr>
        <w:t>Accordingly, w</w:t>
      </w:r>
      <w:r w:rsidRPr="002D3666">
        <w:rPr>
          <w:rFonts w:asciiTheme="minorHAnsi" w:hAnsiTheme="minorHAnsi" w:cstheme="minorHAnsi"/>
          <w:color w:val="auto"/>
        </w:rPr>
        <w:t xml:space="preserve">ithin this conceptual framework, there are two major strategies </w:t>
      </w:r>
      <w:r w:rsidR="0072168F" w:rsidRPr="002D3666">
        <w:rPr>
          <w:rFonts w:asciiTheme="minorHAnsi" w:hAnsiTheme="minorHAnsi" w:cstheme="minorHAnsi"/>
          <w:color w:val="auto"/>
        </w:rPr>
        <w:t>t</w:t>
      </w:r>
      <w:r w:rsidR="00E16E2B" w:rsidRPr="002D3666">
        <w:rPr>
          <w:rFonts w:asciiTheme="minorHAnsi" w:hAnsiTheme="minorHAnsi" w:cstheme="minorHAnsi"/>
          <w:color w:val="auto"/>
        </w:rPr>
        <w:t>o</w:t>
      </w:r>
      <w:r w:rsidRPr="002D3666">
        <w:rPr>
          <w:rFonts w:asciiTheme="minorHAnsi" w:hAnsiTheme="minorHAnsi" w:cstheme="minorHAnsi"/>
          <w:color w:val="auto"/>
        </w:rPr>
        <w:t xml:space="preserve"> generate ictal events in brain slices (</w:t>
      </w:r>
      <w:r w:rsidRPr="002D3666">
        <w:rPr>
          <w:rFonts w:asciiTheme="minorHAnsi" w:hAnsiTheme="minorHAnsi" w:cstheme="minorHAnsi"/>
          <w:i/>
          <w:color w:val="auto"/>
        </w:rPr>
        <w:t>in vitro</w:t>
      </w:r>
      <w:r w:rsidRPr="002D3666">
        <w:rPr>
          <w:rFonts w:asciiTheme="minorHAnsi" w:hAnsiTheme="minorHAnsi" w:cstheme="minorHAnsi"/>
          <w:color w:val="auto"/>
        </w:rPr>
        <w:t>)</w:t>
      </w:r>
      <w:r w:rsidRPr="002D3666">
        <w:rPr>
          <w:rFonts w:asciiTheme="minorHAnsi" w:hAnsiTheme="minorHAnsi" w:cstheme="minorHAnsi"/>
          <w:i/>
          <w:color w:val="auto"/>
        </w:rPr>
        <w:t xml:space="preserve"> </w:t>
      </w:r>
      <w:r w:rsidRPr="002D3666">
        <w:rPr>
          <w:rFonts w:asciiTheme="minorHAnsi" w:hAnsiTheme="minorHAnsi" w:cstheme="minorHAnsi"/>
          <w:color w:val="auto"/>
        </w:rPr>
        <w:t>or in whole-brain (</w:t>
      </w:r>
      <w:r w:rsidRPr="002D3666">
        <w:rPr>
          <w:rFonts w:asciiTheme="minorHAnsi" w:hAnsiTheme="minorHAnsi" w:cstheme="minorHAnsi"/>
          <w:i/>
          <w:color w:val="auto"/>
        </w:rPr>
        <w:t>in vivo</w:t>
      </w:r>
      <w:r w:rsidRPr="002D3666">
        <w:rPr>
          <w:rFonts w:asciiTheme="minorHAnsi" w:hAnsiTheme="minorHAnsi" w:cstheme="minorHAnsi"/>
          <w:color w:val="auto"/>
        </w:rPr>
        <w:t xml:space="preserve">) preparations: </w:t>
      </w:r>
      <w:r w:rsidR="00F63788" w:rsidRPr="002D3666">
        <w:rPr>
          <w:rFonts w:asciiTheme="minorHAnsi" w:hAnsiTheme="minorHAnsi" w:cstheme="minorHAnsi"/>
          <w:color w:val="auto"/>
        </w:rPr>
        <w:t xml:space="preserve">either </w:t>
      </w:r>
      <w:r w:rsidR="0091280A" w:rsidRPr="002D3666">
        <w:rPr>
          <w:rFonts w:asciiTheme="minorHAnsi" w:hAnsiTheme="minorHAnsi" w:cstheme="minorHAnsi"/>
          <w:color w:val="auto"/>
        </w:rPr>
        <w:t>decrease</w:t>
      </w:r>
      <w:r w:rsidR="0072168F" w:rsidRPr="002D3666">
        <w:rPr>
          <w:rFonts w:asciiTheme="minorHAnsi" w:hAnsiTheme="minorHAnsi" w:cstheme="minorHAnsi"/>
          <w:color w:val="auto"/>
        </w:rPr>
        <w:t>d</w:t>
      </w:r>
      <w:r w:rsidR="0091280A" w:rsidRPr="002D3666">
        <w:rPr>
          <w:rFonts w:asciiTheme="minorHAnsi" w:hAnsiTheme="minorHAnsi" w:cstheme="minorHAnsi"/>
          <w:color w:val="auto"/>
        </w:rPr>
        <w:t xml:space="preserve"> inhibition (“disinhibition”) or </w:t>
      </w:r>
      <w:r w:rsidRPr="002D3666">
        <w:rPr>
          <w:rFonts w:asciiTheme="minorHAnsi" w:hAnsiTheme="minorHAnsi" w:cstheme="minorHAnsi"/>
          <w:color w:val="auto"/>
        </w:rPr>
        <w:t>increas</w:t>
      </w:r>
      <w:r w:rsidR="00F63788" w:rsidRPr="002D3666">
        <w:rPr>
          <w:rFonts w:asciiTheme="minorHAnsi" w:hAnsiTheme="minorHAnsi" w:cstheme="minorHAnsi"/>
          <w:color w:val="auto"/>
        </w:rPr>
        <w:t>e</w:t>
      </w:r>
      <w:r w:rsidR="0072168F" w:rsidRPr="002D3666">
        <w:rPr>
          <w:rFonts w:asciiTheme="minorHAnsi" w:hAnsiTheme="minorHAnsi" w:cstheme="minorHAnsi"/>
          <w:color w:val="auto"/>
        </w:rPr>
        <w:t>d</w:t>
      </w:r>
      <w:r w:rsidRPr="002D3666">
        <w:rPr>
          <w:rFonts w:asciiTheme="minorHAnsi" w:hAnsiTheme="minorHAnsi" w:cstheme="minorHAnsi"/>
          <w:color w:val="auto"/>
        </w:rPr>
        <w:t xml:space="preserve"> excitation (“non-disinhibition”). However, ictal events are highly ordered and synchronized events that require the influence of GABAergic interneurons to orchestrate the neural network activity</w:t>
      </w:r>
      <w:r w:rsidRPr="002D3666">
        <w:rPr>
          <w:rFonts w:asciiTheme="minorHAnsi" w:hAnsiTheme="minorHAnsi" w:cstheme="minorHAnsi"/>
          <w:color w:val="auto"/>
        </w:rPr>
        <w:fldChar w:fldCharType="begin"/>
      </w:r>
      <w:r w:rsidR="00371059" w:rsidRPr="002D3666">
        <w:rPr>
          <w:rFonts w:asciiTheme="minorHAnsi" w:hAnsiTheme="minorHAnsi" w:cstheme="minorHAnsi"/>
          <w:color w:val="auto"/>
        </w:rPr>
        <w:instrText xml:space="preserve"> ADDIN EN.CITE &lt;EndNote&gt;&lt;Cite&gt;&lt;Author&gt;Engel&lt;/Author&gt;&lt;Year&gt;2013&lt;/Year&gt;&lt;RecNum&gt;324&lt;/RecNum&gt;&lt;DisplayText&gt;&lt;style face="superscript"&gt;13,14&lt;/style&gt;&lt;/DisplayText&gt;&lt;record&gt;&lt;rec-number&gt;324&lt;/rec-number&gt;&lt;foreign-keys&gt;&lt;key app="EN" db-id="xwtdfav9nf5sx9ews2bx9wtmarfaretppxrx" timestamp="1465835164"&gt;324&lt;/key&gt;&lt;/foreign-keys&gt;&lt;ref-type name="Book"&gt;6&lt;/ref-type&gt;&lt;contributors&gt;&lt;authors&gt;&lt;author&gt;Engel, Jerome&lt;/author&gt;&lt;/authors&gt;&lt;/contributors&gt;&lt;titles&gt;&lt;title&gt;Seizures and epilepsy&lt;/title&gt;&lt;/titles&gt;&lt;volume&gt;83&lt;/volume&gt;&lt;edition&gt;2nd&lt;/edition&gt;&lt;dates&gt;&lt;year&gt;2013&lt;/year&gt;&lt;/dates&gt;&lt;pub-location&gt;New York (NY)&lt;/pub-location&gt;&lt;publisher&gt;Oxford University Press&lt;/publisher&gt;&lt;isbn&gt;019532854X&lt;/isbn&gt;&lt;urls&gt;&lt;/urls&gt;&lt;/record&gt;&lt;/Cite&gt;&lt;Cite&gt;&lt;Author&gt;Panuccio&lt;/Author&gt;&lt;Year&gt;2009&lt;/Year&gt;&lt;RecNum&gt;333&lt;/RecNum&gt;&lt;record&gt;&lt;rec-number&gt;333&lt;/rec-number&gt;&lt;foreign-keys&gt;&lt;key app="EN" db-id="xwtdfav9nf5sx9ews2bx9wtmarfaretppxrx" timestamp="1465999184"&gt;333&lt;/key&gt;&lt;/foreign-keys&gt;&lt;ref-type name="Journal Article"&gt;17&lt;/ref-type&gt;&lt;contributors&gt;&lt;authors&gt;&lt;author&gt;Panuccio, Gabriella&lt;/author&gt;&lt;author&gt;Curia, Giulia&lt;/author&gt;&lt;author&gt;Colosimo, Alfredo&lt;/author&gt;&lt;author&gt;Cruccu, Giorgio&lt;/author&gt;&lt;author&gt;Avoli, Massimo&lt;/author&gt;&lt;/authors&gt;&lt;/contributors&gt;&lt;titles&gt;&lt;title&gt;Epileptiform synchronization in the cingulate cortex&lt;/title&gt;&lt;secondary-title&gt;Epilepsia&lt;/secondary-title&gt;&lt;/titles&gt;&lt;periodical&gt;&lt;full-title&gt;Epilepsia&lt;/full-title&gt;&lt;abbr-1&gt;Epilepsia&lt;/abbr-1&gt;&lt;abbr-2&gt;Epilepsia&lt;/abbr-2&gt;&lt;/periodical&gt;&lt;pages&gt;521-536&lt;/pages&gt;&lt;volume&gt;50&lt;/volume&gt;&lt;number&gt;3&lt;/number&gt;&lt;dates&gt;&lt;year&gt;2009&lt;/year&gt;&lt;/dates&gt;&lt;isbn&gt;1528-1167&lt;/isbn&gt;&lt;urls&gt;&lt;/urls&gt;&lt;/record&gt;&lt;/Cite&gt;&lt;/EndNote&gt;</w:instrText>
      </w:r>
      <w:r w:rsidRPr="002D3666">
        <w:rPr>
          <w:rFonts w:asciiTheme="minorHAnsi" w:hAnsiTheme="minorHAnsi" w:cstheme="minorHAnsi"/>
          <w:color w:val="auto"/>
        </w:rPr>
        <w:fldChar w:fldCharType="separate"/>
      </w:r>
      <w:hyperlink w:anchor="_ENREF_13" w:tooltip="Engel, 2013 #324" w:history="1">
        <w:r w:rsidR="00C7442D" w:rsidRPr="002D3666">
          <w:rPr>
            <w:rFonts w:asciiTheme="minorHAnsi" w:hAnsiTheme="minorHAnsi" w:cstheme="minorHAnsi"/>
            <w:noProof/>
            <w:color w:val="auto"/>
            <w:vertAlign w:val="superscript"/>
          </w:rPr>
          <w:t>13</w:t>
        </w:r>
      </w:hyperlink>
      <w:r w:rsidR="00371059" w:rsidRPr="002D3666">
        <w:rPr>
          <w:rFonts w:asciiTheme="minorHAnsi" w:hAnsiTheme="minorHAnsi" w:cstheme="minorHAnsi"/>
          <w:noProof/>
          <w:color w:val="auto"/>
          <w:vertAlign w:val="superscript"/>
        </w:rPr>
        <w:t>,</w:t>
      </w:r>
      <w:hyperlink w:anchor="_ENREF_14" w:tooltip="Panuccio, 2009 #333" w:history="1">
        <w:r w:rsidR="00C7442D" w:rsidRPr="002D3666">
          <w:rPr>
            <w:rFonts w:asciiTheme="minorHAnsi" w:hAnsiTheme="minorHAnsi" w:cstheme="minorHAnsi"/>
            <w:noProof/>
            <w:color w:val="auto"/>
            <w:vertAlign w:val="superscript"/>
          </w:rPr>
          <w:t>14</w:t>
        </w:r>
      </w:hyperlink>
      <w:r w:rsidRPr="002D3666">
        <w:rPr>
          <w:rFonts w:asciiTheme="minorHAnsi" w:hAnsiTheme="minorHAnsi" w:cstheme="minorHAnsi"/>
          <w:color w:val="auto"/>
        </w:rPr>
        <w:fldChar w:fldCharType="end"/>
      </w:r>
      <w:r w:rsidRPr="002D3666">
        <w:rPr>
          <w:rFonts w:asciiTheme="minorHAnsi" w:hAnsiTheme="minorHAnsi" w:cstheme="minorHAnsi"/>
          <w:color w:val="auto"/>
        </w:rPr>
        <w:t xml:space="preserve">. For this reason, non-disinhibition models are </w:t>
      </w:r>
      <w:r w:rsidR="00372A6C" w:rsidRPr="002D3666">
        <w:rPr>
          <w:rFonts w:asciiTheme="minorHAnsi" w:hAnsiTheme="minorHAnsi" w:cstheme="minorHAnsi"/>
          <w:color w:val="auto"/>
        </w:rPr>
        <w:t xml:space="preserve">the </w:t>
      </w:r>
      <w:r w:rsidRPr="002D3666">
        <w:rPr>
          <w:rFonts w:asciiTheme="minorHAnsi" w:hAnsiTheme="minorHAnsi" w:cstheme="minorHAnsi"/>
          <w:color w:val="auto"/>
        </w:rPr>
        <w:t xml:space="preserve">most effective for generating ictal events in isolated neural networks, such as </w:t>
      </w:r>
      <w:r w:rsidR="004E7E18">
        <w:rPr>
          <w:rFonts w:asciiTheme="minorHAnsi" w:hAnsiTheme="minorHAnsi" w:cstheme="minorHAnsi"/>
          <w:color w:val="auto"/>
        </w:rPr>
        <w:t>in an</w:t>
      </w:r>
      <w:r w:rsidRPr="002D3666">
        <w:rPr>
          <w:rFonts w:asciiTheme="minorHAnsi" w:hAnsiTheme="minorHAnsi" w:cstheme="minorHAnsi"/>
          <w:color w:val="auto"/>
        </w:rPr>
        <w:t xml:space="preserve"> </w:t>
      </w:r>
      <w:r w:rsidRPr="002D3666">
        <w:rPr>
          <w:rFonts w:asciiTheme="minorHAnsi" w:hAnsiTheme="minorHAnsi" w:cstheme="minorHAnsi"/>
          <w:i/>
          <w:color w:val="auto"/>
        </w:rPr>
        <w:t xml:space="preserve">in vitro </w:t>
      </w:r>
      <w:r w:rsidRPr="002D3666">
        <w:rPr>
          <w:rFonts w:asciiTheme="minorHAnsi" w:hAnsiTheme="minorHAnsi" w:cstheme="minorHAnsi"/>
          <w:color w:val="auto"/>
        </w:rPr>
        <w:t>brain slice</w:t>
      </w:r>
      <w:hyperlink w:anchor="_ENREF_15" w:tooltip="Avoli, 2011 #353"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&lt;EndNote&gt;&lt;Cite&gt;&lt;Author&gt;Avoli&lt;/Author&gt;&lt;Year&gt;2011&lt;/Year&gt;&lt;RecNum&gt;353&lt;/RecNum&gt;&lt;DisplayText&gt;&lt;style face="superscript"&gt;15&lt;/style&gt;&lt;/DisplayText&gt;&lt;record&gt;&lt;rec-number&gt;353&lt;/rec-number&gt;&lt;foreign-keys&gt;&lt;key app="EN" db-id="xwtdfav9nf5sx9ews2bx9wtmarfaretppxrx" timestamp="1466170815"&gt;353&lt;/key&gt;&lt;/foreign-keys&gt;&lt;ref-type name="Journal Article"&gt;17&lt;/ref-type&gt;&lt;contributors&gt;&lt;authors&gt;&lt;author&gt;Avoli, Massimo&lt;/author&gt;&lt;author&gt;de Curtis, Marco&lt;/author&gt;&lt;/authors&gt;&lt;/contributors&gt;&lt;titles&gt;&lt;title&gt;GABAergic synchronization in the limbic system and its role in the generation of epileptiform activity&lt;/title&gt;&lt;secondary-title&gt;Progress in neurobiology&lt;/secondary-title&gt;&lt;/titles&gt;&lt;periodical&gt;&lt;full-title&gt;Progress in Neurobiology&lt;/full-title&gt;&lt;abbr-1&gt;Prog. Neurobiol.&lt;/abbr-1&gt;&lt;abbr-2&gt;Prog Neurobiol&lt;/abbr-2&gt;&lt;/periodical&gt;&lt;pages&gt;104-132&lt;/pages&gt;&lt;volume&gt;95&lt;/volume&gt;&lt;number&gt;2&lt;/number&gt;&lt;dates&gt;&lt;year&gt;2011&lt;/year&gt;&lt;pub-dates&gt;&lt;date&gt;07/23&lt;/date&gt;&lt;/pub-dates&gt;&lt;/dates&gt;&lt;isbn&gt;0301-0082&amp;#xD;1873-5118&lt;/isbn&gt;&lt;accession-num&gt;PMC4878907&lt;/accession-num&gt;&lt;urls&gt;&lt;related-urls&gt;&lt;url&gt;http://www.ncbi.nlm.nih.gov/pmc/articles/PMC4878907/&lt;/url&gt;&lt;/related-urls&gt;&lt;/urls&gt;&lt;electronic-resource-num&gt;10.1016/j.pneurobio.2011.07.003&lt;/electronic-resource-num&gt;&lt;remote-database-name&gt;PMC&lt;/remote-database-name&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15</w:t>
        </w:r>
        <w:r w:rsidR="00C7442D" w:rsidRPr="002D3666">
          <w:rPr>
            <w:rFonts w:asciiTheme="minorHAnsi" w:hAnsiTheme="minorHAnsi" w:cstheme="minorHAnsi"/>
            <w:color w:val="auto"/>
          </w:rPr>
          <w:fldChar w:fldCharType="end"/>
        </w:r>
      </w:hyperlink>
      <w:r w:rsidR="00D723F7" w:rsidRPr="002D3666">
        <w:rPr>
          <w:rFonts w:asciiTheme="minorHAnsi" w:hAnsiTheme="minorHAnsi" w:cstheme="minorHAnsi"/>
          <w:color w:val="auto"/>
        </w:rPr>
        <w:t>,</w:t>
      </w:r>
      <w:r w:rsidRPr="002D3666">
        <w:rPr>
          <w:rFonts w:asciiTheme="minorHAnsi" w:hAnsiTheme="minorHAnsi" w:cstheme="minorHAnsi"/>
          <w:color w:val="auto"/>
        </w:rPr>
        <w:t xml:space="preserve"> </w:t>
      </w:r>
      <w:r w:rsidR="00D723F7" w:rsidRPr="002D3666">
        <w:rPr>
          <w:rFonts w:asciiTheme="minorHAnsi" w:hAnsiTheme="minorHAnsi" w:cstheme="minorHAnsi"/>
          <w:color w:val="auto"/>
        </w:rPr>
        <w:t>w</w:t>
      </w:r>
      <w:r w:rsidRPr="002D3666">
        <w:rPr>
          <w:rFonts w:asciiTheme="minorHAnsi" w:hAnsiTheme="minorHAnsi" w:cstheme="minorHAnsi"/>
          <w:color w:val="auto"/>
        </w:rPr>
        <w:t xml:space="preserve">hereas </w:t>
      </w:r>
      <w:r w:rsidRPr="002D3666">
        <w:rPr>
          <w:rFonts w:asciiTheme="minorHAnsi" w:hAnsiTheme="minorHAnsi" w:cstheme="minorHAnsi"/>
          <w:i/>
          <w:color w:val="auto"/>
        </w:rPr>
        <w:t xml:space="preserve">in vitro </w:t>
      </w:r>
      <w:r w:rsidRPr="002D3666">
        <w:rPr>
          <w:rFonts w:asciiTheme="minorHAnsi" w:hAnsiTheme="minorHAnsi" w:cstheme="minorHAnsi"/>
          <w:color w:val="auto"/>
        </w:rPr>
        <w:t>disinhibition models commonly lead to spiking activity reminiscent of interictal-like spiking. Furthermore, within this conceptual framework, a momentary synchronizing event can also reliably trigger an ictal event</w:t>
      </w:r>
      <w:hyperlink w:anchor="_ENREF_16" w:tooltip="Chang, 2018 #517"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&lt;EndNote&gt;&lt;Cite&gt;&lt;Author&gt;Chang&lt;/Author&gt;&lt;Year&gt;2018&lt;/Year&gt;&lt;RecNum&gt;517&lt;/RecNum&gt;&lt;DisplayText&gt;&lt;style face="superscript"&gt;16&lt;/style&gt;&lt;/DisplayText&gt;&lt;record&gt;&lt;rec-number&gt;517&lt;/rec-number&gt;&lt;foreign-keys&gt;&lt;key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16</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 In fact, an ictal event can be triggered by any minor perturbation applied to the neural system</w:t>
      </w:r>
      <w:hyperlink w:anchor="_ENREF_17" w:tooltip="Jiruska, 2010 #365"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&lt;EndNote&gt;&lt;Cite&gt;&lt;Author&gt;Jiruska&lt;/Author&gt;&lt;Year&gt;2010&lt;/Year&gt;&lt;RecNum&gt;365&lt;/RecNum&gt;&lt;DisplayText&gt;&lt;style face="superscript"&gt;17&lt;/style&gt;&lt;/DisplayText&gt;&lt;record&gt;&lt;rec-number&gt;365&lt;/rec-number&gt;&lt;foreign-keys&gt;&lt;key app="EN" db-id="xwtdfav9nf5sx9ews2bx9wtmarfaretppxrx" timestamp="1466460997"&gt;365&lt;/key&gt;&lt;/foreign-keys&gt;&lt;ref-type name="Journal Article"&gt;17&lt;/ref-type&gt;&lt;contributors&gt;&lt;authors&gt;&lt;author&gt;Jiruska, Premysl&lt;/author&gt;&lt;author&gt;Csicsvari, Jozsef&lt;/author&gt;&lt;author&gt;Powell, Andrew D&lt;/author&gt;&lt;author&gt;Fox, John E&lt;/author&gt;&lt;author&gt;Chang, Wei-Chih&lt;/author&gt;&lt;author&gt;Vreugdenhil, Martin&lt;/author&gt;&lt;author&gt;Li, Xiaoli&lt;/author&gt;&lt;author&gt;Palus, Milan&lt;/author&gt;&lt;author&gt;Bujan, Alejandro F&lt;/author&gt;&lt;author&gt;Dearden, Richard W&lt;/author&gt;&lt;/authors&gt;&lt;/contributors&gt;&lt;titles&gt;&lt;title&gt;High-frequency network activity, global increase in neuronal activity, and synchrony expansion precede epileptic seizures in vitro&lt;/title&gt;&lt;secondary-title&gt;The Journal of Neuroscience&lt;/secondary-title&gt;&lt;/titles&gt;&lt;periodical&gt;&lt;full-title&gt;The Journal of Neuroscience&lt;/full-title&gt;&lt;abbr-1&gt;J. Neurosci.&lt;/abbr-1&gt;&lt;abbr-2&gt;J Neurosci&lt;/abbr-2&gt;&lt;/periodical&gt;&lt;pages&gt;5690-5701&lt;/pages&gt;&lt;volume&gt;30&lt;/volume&gt;&lt;number&gt;16&lt;/number&gt;&lt;dates&gt;&lt;year&gt;2010&lt;/year&gt;&lt;/dates&gt;&lt;isbn&gt;0270-6474&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17</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 xml:space="preserve"> when it is at a critical state transition (“bifurcation”) point</w:t>
      </w:r>
      <w:hyperlink w:anchor="_ENREF_18" w:tooltip="Jirsa, 2014 #36" w:history="1">
        <w:r w:rsidR="00C7442D" w:rsidRPr="002D3666">
          <w:rPr>
            <w:rFonts w:asciiTheme="minorHAnsi" w:hAnsiTheme="minorHAnsi" w:cstheme="minorHAnsi"/>
            <w:color w:val="auto"/>
          </w:rPr>
          <w:fldChar w:fldCharType="begin">
            <w:fldData xml:space="preserve">PEVuZE5vdGU+PENpdGU+PEF1dGhvcj5KaXJzYTwvQXV0aG9yPjxZZWFyPjIwMTQ8L1llYXI+PFJl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</w:fldData>
          </w:fldChar>
        </w:r>
        <w:r w:rsidR="00C7442D" w:rsidRPr="002D3666">
          <w:rPr>
            <w:rFonts w:asciiTheme="minorHAnsi" w:hAnsiTheme="minorHAnsi" w:cstheme="minorHAnsi"/>
            <w:color w:val="auto"/>
          </w:rPr>
          <w:instrText xml:space="preserve"> ADDIN EN.CITE </w:instrText>
        </w:r>
        <w:r w:rsidR="00C7442D" w:rsidRPr="002D3666">
          <w:rPr>
            <w:rFonts w:asciiTheme="minorHAnsi" w:hAnsiTheme="minorHAnsi" w:cstheme="minorHAnsi"/>
            <w:color w:val="auto"/>
          </w:rPr>
          <w:fldChar w:fldCharType="begin">
            <w:fldData xml:space="preserve">PEVuZE5vdGU+PENpdGU+PEF1dGhvcj5KaXJzYTwvQXV0aG9yPjxZZWFyPjIwMTQ8L1llYXI+PFJl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</w:fldData>
          </w:fldChar>
        </w:r>
        <w:r w:rsidR="00C7442D" w:rsidRPr="002D3666">
          <w:rPr>
            <w:rFonts w:asciiTheme="minorHAnsi" w:hAnsiTheme="minorHAnsi" w:cstheme="minorHAnsi"/>
            <w:color w:val="auto"/>
          </w:rPr>
          <w:instrText xml:space="preserve"> ADDIN EN.CITE.DATA </w:instrText>
        </w:r>
        <w:r w:rsidR="00C7442D" w:rsidRPr="002D3666">
          <w:rPr>
            <w:rFonts w:asciiTheme="minorHAnsi" w:hAnsiTheme="minorHAnsi" w:cstheme="minorHAnsi"/>
            <w:color w:val="auto"/>
          </w:rPr>
        </w:r>
        <w:r w:rsidR="00C7442D" w:rsidRPr="002D3666">
          <w:rPr>
            <w:rFonts w:asciiTheme="minorHAnsi" w:hAnsiTheme="minorHAnsi" w:cstheme="minorHAnsi"/>
            <w:color w:val="auto"/>
          </w:rPr>
          <w:fldChar w:fldCharType="end"/>
        </w:r>
        <w:r w:rsidR="00C7442D" w:rsidRPr="002D3666">
          <w:rPr>
            <w:rFonts w:asciiTheme="minorHAnsi" w:hAnsiTheme="minorHAnsi" w:cstheme="minorHAnsi"/>
            <w:color w:val="auto"/>
          </w:rPr>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18</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 Traditionally, these perturbations were induced by electrical stimulation. The recent development of optogenetics in neuroscience</w:t>
      </w:r>
      <w:r w:rsidR="00EB25C2" w:rsidRPr="002D3666">
        <w:rPr>
          <w:rFonts w:asciiTheme="minorHAnsi" w:hAnsiTheme="minorHAnsi" w:cstheme="minorHAnsi"/>
          <w:color w:val="auto"/>
        </w:rPr>
        <w:t>, however,</w:t>
      </w:r>
      <w:r w:rsidRPr="002D3666">
        <w:rPr>
          <w:rFonts w:asciiTheme="minorHAnsi" w:hAnsiTheme="minorHAnsi" w:cstheme="minorHAnsi"/>
          <w:color w:val="auto"/>
        </w:rPr>
        <w:t xml:space="preserve"> now offers a more elegant strategy to induce critical state transitions</w:t>
      </w:r>
      <w:hyperlink w:anchor="_ENREF_16" w:tooltip="Chang, 2018 #517"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&lt;EndNote&gt;&lt;Cite&gt;&lt;Author&gt;Chang&lt;/Author&gt;&lt;Year&gt;2018&lt;/Year&gt;&lt;RecNum&gt;517&lt;/RecNum&gt;&lt;DisplayText&gt;&lt;style face="superscript"&gt;16&lt;/style&gt;&lt;/DisplayText&gt;&lt;record&gt;&lt;rec-number&gt;517&lt;/rec-number&gt;&lt;foreign-keys&gt;&lt;key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16</w:t>
        </w:r>
        <w:r w:rsidR="00C7442D" w:rsidRPr="002D3666">
          <w:rPr>
            <w:rFonts w:asciiTheme="minorHAnsi" w:hAnsiTheme="minorHAnsi" w:cstheme="minorHAnsi"/>
            <w:color w:val="auto"/>
          </w:rPr>
          <w:fldChar w:fldCharType="end"/>
        </w:r>
      </w:hyperlink>
      <w:r w:rsidRPr="002D3666">
        <w:rPr>
          <w:rFonts w:asciiTheme="minorHAnsi" w:hAnsiTheme="minorHAnsi" w:cstheme="minorHAnsi"/>
          <w:color w:val="auto"/>
        </w:rPr>
        <w:t xml:space="preserve">. </w:t>
      </w:r>
    </w:p>
    <w:p w14:paraId="00A665D4" w14:textId="77777777" w:rsidR="009A54B5" w:rsidRPr="002D3666" w:rsidRDefault="009A54B5" w:rsidP="00DE55D6">
      <w:pPr>
        <w:rPr>
          <w:rFonts w:asciiTheme="minorHAnsi" w:hAnsiTheme="minorHAnsi" w:cstheme="minorHAnsi"/>
          <w:color w:val="auto"/>
        </w:rPr>
      </w:pPr>
    </w:p>
    <w:p w14:paraId="755D9DA0" w14:textId="113A3AB2" w:rsidR="00D108EB" w:rsidRPr="002D3666" w:rsidRDefault="009A54B5" w:rsidP="00DE55D6">
      <w:pPr>
        <w:rPr>
          <w:rFonts w:asciiTheme="minorHAnsi" w:hAnsiTheme="minorHAnsi" w:cstheme="minorHAnsi"/>
          <w:color w:val="auto"/>
          <w:lang w:eastAsia="en-CA"/>
        </w:rPr>
      </w:pPr>
      <w:r w:rsidRPr="002D3666">
        <w:rPr>
          <w:rFonts w:asciiTheme="minorHAnsi" w:hAnsiTheme="minorHAnsi" w:cstheme="minorHAnsi"/>
          <w:color w:val="auto"/>
        </w:rPr>
        <w:t xml:space="preserve">The methods described in this paper demonstrate how to generate ictal events on-demand in acute seizure models for both </w:t>
      </w:r>
      <w:r w:rsidRPr="002D3666">
        <w:rPr>
          <w:rFonts w:asciiTheme="minorHAnsi" w:hAnsiTheme="minorHAnsi" w:cstheme="minorHAnsi"/>
          <w:i/>
          <w:color w:val="auto"/>
        </w:rPr>
        <w:t>in vitro</w:t>
      </w:r>
      <w:r w:rsidR="009C2217" w:rsidRPr="002D3666">
        <w:rPr>
          <w:rFonts w:asciiTheme="minorHAnsi" w:hAnsiTheme="minorHAnsi" w:cstheme="minorHAnsi"/>
          <w:color w:val="auto"/>
        </w:rPr>
        <w:t xml:space="preserve"> (</w:t>
      </w:r>
      <w:r w:rsidR="004E7E18">
        <w:rPr>
          <w:rFonts w:asciiTheme="minorHAnsi" w:hAnsiTheme="minorHAnsi" w:cstheme="minorHAnsi"/>
          <w:color w:val="auto"/>
        </w:rPr>
        <w:t xml:space="preserve">step 1 of the </w:t>
      </w:r>
      <w:r w:rsidR="009C2217" w:rsidRPr="00513E05">
        <w:rPr>
          <w:rFonts w:asciiTheme="minorHAnsi" w:hAnsiTheme="minorHAnsi" w:cstheme="minorHAnsi"/>
          <w:b/>
          <w:color w:val="auto"/>
        </w:rPr>
        <w:t>Protocol</w:t>
      </w:r>
      <w:r w:rsidR="009C2217" w:rsidRPr="002D3666">
        <w:rPr>
          <w:rFonts w:asciiTheme="minorHAnsi" w:hAnsiTheme="minorHAnsi" w:cstheme="minorHAnsi"/>
          <w:color w:val="auto"/>
        </w:rPr>
        <w:t xml:space="preserve">) </w:t>
      </w:r>
      <w:r w:rsidRPr="002D3666">
        <w:rPr>
          <w:rFonts w:asciiTheme="minorHAnsi" w:hAnsiTheme="minorHAnsi" w:cstheme="minorHAnsi"/>
          <w:color w:val="auto"/>
        </w:rPr>
        <w:t xml:space="preserve">and </w:t>
      </w:r>
      <w:r w:rsidRPr="002D3666">
        <w:rPr>
          <w:rFonts w:asciiTheme="minorHAnsi" w:hAnsiTheme="minorHAnsi" w:cstheme="minorHAnsi"/>
          <w:i/>
          <w:color w:val="auto"/>
        </w:rPr>
        <w:t>in vivo</w:t>
      </w:r>
      <w:r w:rsidRPr="002D3666">
        <w:rPr>
          <w:rFonts w:asciiTheme="minorHAnsi" w:hAnsiTheme="minorHAnsi" w:cstheme="minorHAnsi"/>
          <w:color w:val="auto"/>
        </w:rPr>
        <w:t xml:space="preserve"> studies</w:t>
      </w:r>
      <w:r w:rsidR="009C2217" w:rsidRPr="002D3666">
        <w:rPr>
          <w:rFonts w:asciiTheme="minorHAnsi" w:hAnsiTheme="minorHAnsi" w:cstheme="minorHAnsi"/>
          <w:color w:val="auto"/>
        </w:rPr>
        <w:t xml:space="preserve"> (</w:t>
      </w:r>
      <w:r w:rsidR="004E7E18">
        <w:rPr>
          <w:rFonts w:asciiTheme="minorHAnsi" w:hAnsiTheme="minorHAnsi" w:cstheme="minorHAnsi"/>
          <w:color w:val="auto"/>
        </w:rPr>
        <w:t xml:space="preserve">step 2 of the </w:t>
      </w:r>
      <w:r w:rsidR="009C2217" w:rsidRPr="00513E05">
        <w:rPr>
          <w:rFonts w:asciiTheme="minorHAnsi" w:hAnsiTheme="minorHAnsi" w:cstheme="minorHAnsi"/>
          <w:b/>
          <w:color w:val="auto"/>
        </w:rPr>
        <w:t>Protocol</w:t>
      </w:r>
      <w:r w:rsidR="009C2217" w:rsidRPr="002D3666">
        <w:rPr>
          <w:rFonts w:asciiTheme="minorHAnsi" w:hAnsiTheme="minorHAnsi" w:cstheme="minorHAnsi"/>
          <w:color w:val="auto"/>
        </w:rPr>
        <w:t>)</w:t>
      </w:r>
      <w:r w:rsidRPr="002D3666">
        <w:rPr>
          <w:rFonts w:asciiTheme="minorHAnsi" w:hAnsiTheme="minorHAnsi" w:cstheme="minorHAnsi"/>
          <w:color w:val="auto"/>
        </w:rPr>
        <w:t>. They involve</w:t>
      </w:r>
      <w:r w:rsidR="006F1C39" w:rsidRPr="002D3666">
        <w:rPr>
          <w:rFonts w:asciiTheme="minorHAnsi" w:hAnsiTheme="minorHAnsi" w:cstheme="minorHAnsi"/>
          <w:color w:val="auto"/>
        </w:rPr>
        <w:t xml:space="preserve"> the</w:t>
      </w:r>
      <w:r w:rsidRPr="002D3666">
        <w:rPr>
          <w:rFonts w:asciiTheme="minorHAnsi" w:hAnsiTheme="minorHAnsi" w:cstheme="minorHAnsi"/>
          <w:color w:val="auto"/>
        </w:rPr>
        <w:t xml:space="preserve"> </w:t>
      </w:r>
      <w:r w:rsidRPr="002D3666">
        <w:rPr>
          <w:rFonts w:asciiTheme="minorHAnsi" w:hAnsiTheme="minorHAnsi" w:cstheme="minorHAnsi"/>
          <w:noProof/>
          <w:color w:val="auto"/>
        </w:rPr>
        <w:t>choice</w:t>
      </w:r>
      <w:r w:rsidRPr="002D3666">
        <w:rPr>
          <w:rFonts w:asciiTheme="minorHAnsi" w:hAnsiTheme="minorHAnsi" w:cstheme="minorHAnsi"/>
          <w:color w:val="auto"/>
        </w:rPr>
        <w:t xml:space="preserve"> of </w:t>
      </w:r>
      <w:r w:rsidRPr="002D3666">
        <w:rPr>
          <w:rFonts w:asciiTheme="minorHAnsi" w:hAnsiTheme="minorHAnsi" w:cstheme="minorHAnsi"/>
          <w:noProof/>
          <w:color w:val="auto"/>
        </w:rPr>
        <w:t>brain</w:t>
      </w:r>
      <w:r w:rsidRPr="002D3666">
        <w:rPr>
          <w:rFonts w:asciiTheme="minorHAnsi" w:hAnsiTheme="minorHAnsi" w:cstheme="minorHAnsi"/>
          <w:color w:val="auto"/>
        </w:rPr>
        <w:t xml:space="preserve"> region, seizure induction method, study type, and species; however, the focus will be on the recommended choice of an acute 4-AP cortical seizure model because of its versatility in a wide variety of study types. </w:t>
      </w:r>
      <w:r w:rsidR="00D108EB" w:rsidRPr="002D3666">
        <w:rPr>
          <w:rStyle w:val="Heading3Char"/>
          <w:rFonts w:asciiTheme="minorHAnsi" w:hAnsiTheme="minorHAnsi" w:cstheme="minorHAnsi"/>
          <w:b w:val="0"/>
          <w:color w:val="auto"/>
        </w:rPr>
        <w:t xml:space="preserve">The acute </w:t>
      </w:r>
      <w:r w:rsidR="00D108EB" w:rsidRPr="002D3666">
        <w:rPr>
          <w:rStyle w:val="Heading3Char"/>
          <w:rFonts w:asciiTheme="minorHAnsi" w:hAnsiTheme="minorHAnsi" w:cstheme="minorHAnsi"/>
          <w:b w:val="0"/>
          <w:i/>
          <w:color w:val="auto"/>
        </w:rPr>
        <w:t>in vitro</w:t>
      </w:r>
      <w:r w:rsidR="00D108EB" w:rsidRPr="002D3666">
        <w:rPr>
          <w:rStyle w:val="Heading3Char"/>
          <w:rFonts w:asciiTheme="minorHAnsi" w:hAnsiTheme="minorHAnsi" w:cstheme="minorHAnsi"/>
          <w:b w:val="0"/>
          <w:color w:val="auto"/>
        </w:rPr>
        <w:t xml:space="preserve"> 4-AP seizure model </w:t>
      </w:r>
      <w:r w:rsidR="00D108EB" w:rsidRPr="002D3666">
        <w:rPr>
          <w:rFonts w:asciiTheme="minorHAnsi" w:hAnsiTheme="minorHAnsi" w:cstheme="minorHAnsi"/>
          <w:color w:val="auto"/>
          <w:lang w:eastAsia="en-CA"/>
        </w:rPr>
        <w:t>is based on the standard protocol to prepare high-quality brain slices for electrophysiological recordings and imaging studies</w:t>
      </w:r>
      <w:hyperlink w:anchor="_ENREF_19" w:tooltip="Colbert, 2006 #522" w:history="1">
        <w:r w:rsidR="00C7442D" w:rsidRPr="002D3666">
          <w:rPr>
            <w:rFonts w:asciiTheme="minorHAnsi" w:hAnsiTheme="minorHAnsi" w:cstheme="minorHAnsi"/>
            <w:color w:val="auto"/>
            <w:lang w:eastAsia="en-CA"/>
          </w:rPr>
          <w:fldChar w:fldCharType="begin"/>
        </w:r>
        <w:r w:rsidR="00C7442D" w:rsidRPr="002D3666">
          <w:rPr>
            <w:rFonts w:asciiTheme="minorHAnsi" w:hAnsiTheme="minorHAnsi" w:cstheme="minorHAnsi"/>
            <w:color w:val="auto"/>
            <w:lang w:eastAsia="en-CA"/>
          </w:rPr>
          <w:instrText xml:space="preserve"> ADDIN EN.CITE &lt;EndNote&gt;&lt;Cite&gt;&lt;Author&gt;Colbert&lt;/Author&gt;&lt;Year&gt;2006&lt;/Year&gt;&lt;RecNum&gt;522&lt;/RecNum&gt;&lt;DisplayText&gt;&lt;style face="superscript"&gt;19&lt;/style&gt;&lt;/DisplayText&gt;&lt;record&gt;&lt;rec-number&gt;522&lt;/rec-number&gt;&lt;foreign-keys&gt;&lt;key app="EN" db-id="xwtdfav9nf5sx9ews2bx9wtmarfaretppxrx" timestamp="1514669604"&gt;522&lt;/key&gt;&lt;/foreign-keys&gt;&lt;ref-type name="Journal Article"&gt;17&lt;/ref-type&gt;&lt;contributors&gt;&lt;authors&gt;&lt;author&gt;Colbert, Costa M&lt;/author&gt;&lt;/authors&gt;&lt;/contributors&gt;&lt;titles&gt;&lt;title&gt;Preparation of cortical brain slices for electrophysiological recording&lt;/title&gt;&lt;secondary-title&gt;Ion Channels: Methods and Protocols&lt;/secondary-title&gt;&lt;/titles&gt;&lt;periodical&gt;&lt;full-title&gt;Ion Channels: Methods and Protocols&lt;/full-title&gt;&lt;/periodical&gt;&lt;pages&gt;117-125&lt;/pages&gt;&lt;dates&gt;&lt;year&gt;2006&lt;/year&gt;&lt;/dates&gt;&lt;isbn&gt;1588295761&lt;/isbn&gt;&lt;urls&gt;&lt;/urls&gt;&lt;/record&gt;&lt;/Cite&gt;&lt;/EndNote&gt;</w:instrText>
        </w:r>
        <w:r w:rsidR="00C7442D" w:rsidRPr="002D3666">
          <w:rPr>
            <w:rFonts w:asciiTheme="minorHAnsi" w:hAnsiTheme="minorHAnsi" w:cstheme="minorHAnsi"/>
            <w:color w:val="auto"/>
            <w:lang w:eastAsia="en-CA"/>
          </w:rPr>
          <w:fldChar w:fldCharType="separate"/>
        </w:r>
        <w:r w:rsidR="00C7442D" w:rsidRPr="002D3666">
          <w:rPr>
            <w:rFonts w:asciiTheme="minorHAnsi" w:hAnsiTheme="minorHAnsi" w:cstheme="minorHAnsi"/>
            <w:noProof/>
            <w:color w:val="auto"/>
            <w:vertAlign w:val="superscript"/>
            <w:lang w:eastAsia="en-CA"/>
          </w:rPr>
          <w:t>19</w:t>
        </w:r>
        <w:r w:rsidR="00C7442D" w:rsidRPr="002D3666">
          <w:rPr>
            <w:rFonts w:asciiTheme="minorHAnsi" w:hAnsiTheme="minorHAnsi" w:cstheme="minorHAnsi"/>
            <w:color w:val="auto"/>
            <w:lang w:eastAsia="en-CA"/>
          </w:rPr>
          <w:fldChar w:fldCharType="end"/>
        </w:r>
      </w:hyperlink>
      <w:r w:rsidR="00BD2A39" w:rsidRPr="002D3666">
        <w:rPr>
          <w:rFonts w:asciiTheme="minorHAnsi" w:hAnsiTheme="minorHAnsi" w:cstheme="minorHAnsi"/>
          <w:color w:val="auto"/>
          <w:lang w:eastAsia="en-CA"/>
        </w:rPr>
        <w:t xml:space="preserve">. These protocols have already been </w:t>
      </w:r>
      <w:r w:rsidR="00BD2A39" w:rsidRPr="002D3666">
        <w:rPr>
          <w:rFonts w:asciiTheme="minorHAnsi" w:eastAsiaTheme="minorHAnsi" w:hAnsiTheme="minorHAnsi" w:cstheme="minorHAnsi"/>
          <w:color w:val="auto"/>
        </w:rPr>
        <w:t xml:space="preserve">used </w:t>
      </w:r>
      <w:r w:rsidR="00D46215" w:rsidRPr="002D3666">
        <w:rPr>
          <w:rFonts w:asciiTheme="minorHAnsi" w:hAnsiTheme="minorHAnsi" w:cstheme="minorHAnsi"/>
        </w:rPr>
        <w:t xml:space="preserve">to make </w:t>
      </w:r>
      <w:r w:rsidR="00D46215" w:rsidRPr="002D3666">
        <w:rPr>
          <w:rFonts w:asciiTheme="minorHAnsi" w:hAnsiTheme="minorHAnsi" w:cstheme="minorHAnsi"/>
          <w:i/>
        </w:rPr>
        <w:t>in vitro</w:t>
      </w:r>
      <w:r w:rsidR="00D46215" w:rsidRPr="002D3666">
        <w:rPr>
          <w:rFonts w:asciiTheme="minorHAnsi" w:hAnsiTheme="minorHAnsi" w:cstheme="minorHAnsi"/>
        </w:rPr>
        <w:t xml:space="preserve"> coronal brain slices from the somatosensory-motor cortex of mice</w:t>
      </w:r>
      <w:r w:rsidR="00D46215" w:rsidRPr="002D3666">
        <w:rPr>
          <w:rFonts w:asciiTheme="minorHAnsi" w:hAnsiTheme="minorHAnsi" w:cstheme="minorHAnsi"/>
        </w:rPr>
        <w:fldChar w:fldCharType="begin"/>
      </w:r>
      <w:r w:rsidR="00D46215" w:rsidRPr="002D3666">
        <w:rPr>
          <w:rFonts w:asciiTheme="minorHAnsi" w:hAnsiTheme="minorHAnsi" w:cstheme="minorHAnsi"/>
        </w:rPr>
        <w:instrText xml:space="preserve"> ADDIN EN.CITE &lt;EndNote&gt;&lt;Cite&gt;&lt;Author&gt;Li&lt;/Author&gt;&lt;Year&gt;2002&lt;/Year&gt;&lt;RecNum&gt;516&lt;/RecNum&gt;&lt;DisplayText&gt;&lt;style face="superscript"&gt;16,20&lt;/style&gt;&lt;/DisplayText&gt;&lt;record&gt;&lt;rec-number&gt;516&lt;/rec-number&gt;&lt;foreign-keys&gt;&lt;key app="EN" db-id="xwtdfav9nf5sx9ews2bx9wtmarfaretppxrx" timestamp="1514241550"&gt;516&lt;/key&gt;&lt;/foreign-keys&gt;&lt;ref-type name="Journal Article"&gt;17&lt;/ref-type&gt;&lt;contributors&gt;&lt;authors&gt;&lt;author&gt;Li, Huifang&lt;/author&gt;&lt;author&gt;Prince, David A&lt;/author&gt;&lt;/authors&gt;&lt;/contributors&gt;&lt;titles&gt;&lt;title&gt;Synaptic activity in chronically injured, epileptogenic sensory-motor neocortex&lt;/title&gt;&lt;secondary-title&gt;Journal of neurophysiology&lt;/secondary-title&gt;&lt;/titles&gt;&lt;periodical&gt;&lt;full-title&gt;Journal of Neurophysiology&lt;/full-title&gt;&lt;abbr-1&gt;J. Neurophysiol.&lt;/abbr-1&gt;&lt;abbr-2&gt;J Neurophysiol&lt;/abbr-2&gt;&lt;/periodical&gt;&lt;pages&gt;2-12&lt;/pages&gt;&lt;volume&gt;88&lt;/volume&gt;&lt;number&gt;1&lt;/number&gt;&lt;dates&gt;&lt;year&gt;2002&lt;/year&gt;&lt;/dates&gt;&lt;isbn&gt;1522-1598&lt;/isbn&gt;&lt;urls&gt;&lt;/urls&gt;&lt;/record&gt;&lt;/Cite&gt;&lt;Cite&gt;&lt;Author&gt;Chang&lt;/Author&gt;&lt;Year&gt;2018&lt;/Year&gt;&lt;RecNum&gt;517&lt;/RecNum&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D46215" w:rsidRPr="002D3666">
        <w:rPr>
          <w:rFonts w:asciiTheme="minorHAnsi" w:hAnsiTheme="minorHAnsi" w:cstheme="minorHAnsi"/>
        </w:rPr>
        <w:fldChar w:fldCharType="separate"/>
      </w:r>
      <w:hyperlink w:anchor="_ENREF_16" w:tooltip="Chang, 2018 #517" w:history="1">
        <w:r w:rsidR="00C7442D" w:rsidRPr="002D3666">
          <w:rPr>
            <w:rFonts w:asciiTheme="minorHAnsi" w:hAnsiTheme="minorHAnsi" w:cstheme="minorHAnsi"/>
            <w:noProof/>
            <w:vertAlign w:val="superscript"/>
          </w:rPr>
          <w:t>16</w:t>
        </w:r>
      </w:hyperlink>
      <w:r w:rsidR="00D46215" w:rsidRPr="002D3666">
        <w:rPr>
          <w:rFonts w:asciiTheme="minorHAnsi" w:hAnsiTheme="minorHAnsi" w:cstheme="minorHAnsi"/>
          <w:noProof/>
          <w:vertAlign w:val="superscript"/>
        </w:rPr>
        <w:t>,</w:t>
      </w:r>
      <w:hyperlink w:anchor="_ENREF_20" w:tooltip="Li, 2002 #516" w:history="1">
        <w:r w:rsidR="00C7442D" w:rsidRPr="002D3666">
          <w:rPr>
            <w:rFonts w:asciiTheme="minorHAnsi" w:hAnsiTheme="minorHAnsi" w:cstheme="minorHAnsi"/>
            <w:noProof/>
            <w:vertAlign w:val="superscript"/>
          </w:rPr>
          <w:t>20</w:t>
        </w:r>
      </w:hyperlink>
      <w:r w:rsidR="00D46215" w:rsidRPr="002D3666">
        <w:rPr>
          <w:rFonts w:asciiTheme="minorHAnsi" w:hAnsiTheme="minorHAnsi" w:cstheme="minorHAnsi"/>
        </w:rPr>
        <w:fldChar w:fldCharType="end"/>
      </w:r>
      <w:r w:rsidR="00D46215" w:rsidRPr="002D3666">
        <w:rPr>
          <w:rFonts w:asciiTheme="minorHAnsi" w:hAnsiTheme="minorHAnsi" w:cstheme="minorHAnsi"/>
        </w:rPr>
        <w:t xml:space="preserve"> and humans</w:t>
      </w:r>
      <w:hyperlink w:anchor="_ENREF_21" w:tooltip="Köhling, 2006 #527" w:history="1">
        <w:r w:rsidR="00C7442D" w:rsidRPr="002D3666">
          <w:rPr>
            <w:rFonts w:asciiTheme="minorHAnsi" w:hAnsiTheme="minorHAnsi" w:cstheme="minorHAnsi"/>
          </w:rPr>
          <w:fldChar w:fldCharType="begin"/>
        </w:r>
        <w:r w:rsidR="00C7442D" w:rsidRPr="002D3666">
          <w:rPr>
            <w:rFonts w:asciiTheme="minorHAnsi" w:hAnsiTheme="minorHAnsi" w:cstheme="minorHAnsi"/>
          </w:rPr>
          <w:instrText xml:space="preserve"> ADDIN EN.CITE &lt;EndNote&gt;&lt;Cite&gt;&lt;Author&gt;Köhling&lt;/Author&gt;&lt;Year&gt;2006&lt;/Year&gt;&lt;RecNum&gt;527&lt;/RecNum&gt;&lt;DisplayText&gt;&lt;style face="superscript"&gt;21&lt;/style&gt;&lt;/DisplayText&gt;&lt;record&gt;&lt;rec-number&gt;527&lt;/rec-number&gt;&lt;foreign-keys&gt;&lt;key app="EN" db-id="xwtdfav9nf5sx9ews2bx9wtmarfaretppxrx" timestamp="1515555682"&gt;527&lt;/key&gt;&lt;/foreign-keys&gt;&lt;ref-type name="Journal Article"&gt;17&lt;/ref-type&gt;&lt;contributors&gt;&lt;authors&gt;&lt;author&gt;Köhling, Rüdiger&lt;/author&gt;&lt;author&gt;Avoli, Massimo&lt;/author&gt;&lt;/authors&gt;&lt;/contributors&gt;&lt;titles&gt;&lt;title&gt;Methodological approaches to exploring epileptic disorders in the human brain in vitro&lt;/title&gt;&lt;secondary-title&gt;Journal of neuroscience methods&lt;/secondary-title&gt;&lt;/titles&gt;&lt;periodical&gt;&lt;full-title&gt;Journal of Neuroscience Methods&lt;/full-title&gt;&lt;abbr-1&gt;J. Neurosci. Methods&lt;/abbr-1&gt;&lt;abbr-2&gt;J Neurosci Methods&lt;/abbr-2&gt;&lt;/periodical&gt;&lt;pages&gt;1-19&lt;/pages&gt;&lt;volume&gt;155&lt;/volume&gt;&lt;number&gt;1&lt;/number&gt;&lt;dates&gt;&lt;year&gt;2006&lt;/year&gt;&lt;/dates&gt;&lt;isbn&gt;0165-0270&lt;/isbn&gt;&lt;urls&gt;&lt;/urls&gt;&lt;/record&gt;&lt;/Cite&gt;&lt;/EndNote&gt;</w:instrText>
        </w:r>
        <w:r w:rsidR="00C7442D" w:rsidRPr="002D3666">
          <w:rPr>
            <w:rFonts w:asciiTheme="minorHAnsi" w:hAnsiTheme="minorHAnsi" w:cstheme="minorHAnsi"/>
          </w:rPr>
          <w:fldChar w:fldCharType="separate"/>
        </w:r>
        <w:r w:rsidR="00C7442D" w:rsidRPr="002D3666">
          <w:rPr>
            <w:rFonts w:asciiTheme="minorHAnsi" w:hAnsiTheme="minorHAnsi" w:cstheme="minorHAnsi"/>
            <w:noProof/>
            <w:vertAlign w:val="superscript"/>
          </w:rPr>
          <w:t>21</w:t>
        </w:r>
        <w:r w:rsidR="00C7442D" w:rsidRPr="002D3666">
          <w:rPr>
            <w:rFonts w:asciiTheme="minorHAnsi" w:hAnsiTheme="minorHAnsi" w:cstheme="minorHAnsi"/>
          </w:rPr>
          <w:fldChar w:fldCharType="end"/>
        </w:r>
      </w:hyperlink>
      <w:r w:rsidR="00D46215" w:rsidRPr="002D3666">
        <w:rPr>
          <w:rFonts w:asciiTheme="minorHAnsi" w:hAnsiTheme="minorHAnsi" w:cstheme="minorHAnsi"/>
        </w:rPr>
        <w:t xml:space="preserve">. </w:t>
      </w:r>
      <w:r w:rsidR="00BD2A39" w:rsidRPr="002D3666">
        <w:rPr>
          <w:rFonts w:asciiTheme="minorHAnsi" w:hAnsiTheme="minorHAnsi" w:cstheme="minorHAnsi"/>
        </w:rPr>
        <w:t>Modifications to generate ictal events in these types of brain slices have been previously demonstrated</w:t>
      </w:r>
      <w:hyperlink w:anchor="_ENREF_16" w:tooltip="Chang, 2018 #517" w:history="1">
        <w:r w:rsidR="00C7442D" w:rsidRPr="002D3666">
          <w:rPr>
            <w:rFonts w:asciiTheme="minorHAnsi" w:hAnsiTheme="minorHAnsi" w:cstheme="minorHAnsi"/>
          </w:rPr>
          <w:fldChar w:fldCharType="begin"/>
        </w:r>
        <w:r w:rsidR="00C7442D" w:rsidRPr="002D3666">
          <w:rPr>
            <w:rFonts w:asciiTheme="minorHAnsi" w:hAnsiTheme="minorHAnsi" w:cstheme="minorHAnsi"/>
          </w:rPr>
          <w:instrText xml:space="preserve"> ADDIN EN.CITE &lt;EndNote&gt;&lt;Cite&gt;&lt;Author&gt;Chang&lt;/Author&gt;&lt;Year&gt;2018&lt;/Year&gt;&lt;RecNum&gt;517&lt;/RecNum&gt;&lt;DisplayText&gt;&lt;style face="superscript"&gt;16&lt;/style&gt;&lt;/DisplayText&gt;&lt;record&gt;&lt;rec-number&gt;517&lt;/rec-number&gt;&lt;foreign-keys&gt;&lt;key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C7442D" w:rsidRPr="002D3666">
          <w:rPr>
            <w:rFonts w:asciiTheme="minorHAnsi" w:hAnsiTheme="minorHAnsi" w:cstheme="minorHAnsi"/>
          </w:rPr>
          <w:fldChar w:fldCharType="separate"/>
        </w:r>
        <w:r w:rsidR="00C7442D" w:rsidRPr="002D3666">
          <w:rPr>
            <w:rFonts w:asciiTheme="minorHAnsi" w:hAnsiTheme="minorHAnsi" w:cstheme="minorHAnsi"/>
            <w:noProof/>
            <w:vertAlign w:val="superscript"/>
          </w:rPr>
          <w:t>16</w:t>
        </w:r>
        <w:r w:rsidR="00C7442D" w:rsidRPr="002D3666">
          <w:rPr>
            <w:rFonts w:asciiTheme="minorHAnsi" w:hAnsiTheme="minorHAnsi" w:cstheme="minorHAnsi"/>
          </w:rPr>
          <w:fldChar w:fldCharType="end"/>
        </w:r>
      </w:hyperlink>
      <w:r w:rsidR="00BD2A39" w:rsidRPr="002D3666">
        <w:rPr>
          <w:rFonts w:asciiTheme="minorHAnsi" w:hAnsiTheme="minorHAnsi" w:cstheme="minorHAnsi"/>
        </w:rPr>
        <w:t xml:space="preserve"> and the full details are described in the </w:t>
      </w:r>
      <w:r w:rsidR="008205E7" w:rsidRPr="00513E05">
        <w:rPr>
          <w:rFonts w:asciiTheme="minorHAnsi" w:hAnsiTheme="minorHAnsi" w:cstheme="minorHAnsi"/>
          <w:b/>
        </w:rPr>
        <w:t>P</w:t>
      </w:r>
      <w:r w:rsidR="00BD2A39" w:rsidRPr="00513E05">
        <w:rPr>
          <w:rFonts w:asciiTheme="minorHAnsi" w:hAnsiTheme="minorHAnsi" w:cstheme="minorHAnsi"/>
          <w:b/>
        </w:rPr>
        <w:t>rotocol</w:t>
      </w:r>
      <w:r w:rsidR="00BD2A39" w:rsidRPr="002D3666">
        <w:rPr>
          <w:rFonts w:asciiTheme="minorHAnsi" w:hAnsiTheme="minorHAnsi" w:cstheme="minorHAnsi"/>
        </w:rPr>
        <w:t xml:space="preserve"> below. </w:t>
      </w:r>
      <w:r w:rsidR="00D108EB" w:rsidRPr="002D3666">
        <w:rPr>
          <w:rStyle w:val="Heading3Char"/>
          <w:rFonts w:asciiTheme="minorHAnsi" w:hAnsiTheme="minorHAnsi" w:cstheme="minorHAnsi"/>
          <w:b w:val="0"/>
          <w:color w:val="auto"/>
        </w:rPr>
        <w:t xml:space="preserve">The acute </w:t>
      </w:r>
      <w:r w:rsidR="00D108EB" w:rsidRPr="002D3666">
        <w:rPr>
          <w:rStyle w:val="Heading3Char"/>
          <w:rFonts w:asciiTheme="minorHAnsi" w:hAnsiTheme="minorHAnsi" w:cstheme="minorHAnsi"/>
          <w:b w:val="0"/>
          <w:i/>
          <w:color w:val="auto"/>
        </w:rPr>
        <w:t>in vivo</w:t>
      </w:r>
      <w:r w:rsidR="00BD2A39" w:rsidRPr="002D3666">
        <w:rPr>
          <w:rStyle w:val="Heading3Char"/>
          <w:rFonts w:asciiTheme="minorHAnsi" w:hAnsiTheme="minorHAnsi" w:cstheme="minorHAnsi"/>
          <w:b w:val="0"/>
          <w:color w:val="auto"/>
        </w:rPr>
        <w:t xml:space="preserve"> 4-AP cortical seizure model</w:t>
      </w:r>
      <w:r w:rsidR="00D108EB" w:rsidRPr="002D3666">
        <w:rPr>
          <w:rFonts w:asciiTheme="minorHAnsi" w:hAnsiTheme="minorHAnsi" w:cstheme="minorHAnsi"/>
          <w:b/>
          <w:color w:val="auto"/>
          <w:lang w:eastAsia="en-CA"/>
        </w:rPr>
        <w:t xml:space="preserve"> </w:t>
      </w:r>
      <w:r w:rsidR="00D108EB" w:rsidRPr="002D3666">
        <w:rPr>
          <w:rFonts w:asciiTheme="minorHAnsi" w:hAnsiTheme="minorHAnsi" w:cstheme="minorHAnsi"/>
          <w:color w:val="auto"/>
          <w:lang w:eastAsia="en-CA"/>
        </w:rPr>
        <w:t>is based on the standard protocol to prepare a craniotomy for imaging studies</w:t>
      </w:r>
      <w:hyperlink w:anchor="_ENREF_22" w:tooltip="Mostany, 2008 #530"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&lt;EndNote&gt;&lt;Cite&gt;&lt;Author&gt;Mostany&lt;/Author&gt;&lt;Year&gt;2008&lt;/Year&gt;&lt;RecNum&gt;530&lt;/RecNum&gt;&lt;DisplayText&gt;&lt;style face="superscript"&gt;22&lt;/style&gt;&lt;/DisplayText&gt;&lt;record&gt;&lt;rec-number&gt;530&lt;/rec-number&gt;&lt;foreign-keys&gt;&lt;key app="EN" db-id="xwtdfav9nf5sx9ews2bx9wtmarfaretppxrx" timestamp="1515808063"&gt;530&lt;/key&gt;&lt;/foreign-keys&gt;&lt;ref-type name="Journal Article"&gt;17&lt;/ref-type&gt;&lt;contributors&gt;&lt;authors&gt;&lt;author&gt;Mostany, Ricardo&lt;/author&gt;&lt;author&gt;Portera-Cailliau, Carlos&lt;/author&gt;&lt;/authors&gt;&lt;/contributors&gt;&lt;titles&gt;&lt;title&gt;A Craniotomy Surgery Procedure for Chronic Brain Imaging&lt;/title&gt;&lt;secondary-title&gt;Journal of Visualized Experiments : JoVE&lt;/secondary-title&gt;&lt;/titles&gt;&lt;periodical&gt;&lt;full-title&gt;Journal of Visualized Experiments : JoVE&lt;/full-title&gt;&lt;/periodical&gt;&lt;pages&gt;680&lt;/pages&gt;&lt;number&gt;12&lt;/number&gt;&lt;dates&gt;&lt;year&gt;2008&lt;/year&gt;&lt;pub-dates&gt;&lt;date&gt;02/15&lt;/date&gt;&lt;/pub-dates&gt;&lt;/dates&gt;&lt;publisher&gt;MyJove Corporation&lt;/publisher&gt;&lt;isbn&gt;1940-087X&lt;/isbn&gt;&lt;accession-num&gt;PMC2582844&lt;/accession-num&gt;&lt;urls&gt;&lt;related-urls&gt;&lt;url&gt;http://www.ncbi.nlm.nih.gov/pmc/articles/PMC2582844/&lt;/url&gt;&lt;/related-urls&gt;&lt;/urls&gt;&lt;electronic-resource-num&gt;10.3791/680&lt;/electronic-resource-num&gt;&lt;remote-database-name&gt;PMC&lt;/remote-database-name&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22</w:t>
        </w:r>
        <w:r w:rsidR="00C7442D" w:rsidRPr="002D3666">
          <w:rPr>
            <w:rFonts w:asciiTheme="minorHAnsi" w:hAnsiTheme="minorHAnsi" w:cstheme="minorHAnsi"/>
            <w:color w:val="auto"/>
          </w:rPr>
          <w:fldChar w:fldCharType="end"/>
        </w:r>
      </w:hyperlink>
      <w:r w:rsidR="00D108EB" w:rsidRPr="002D3666">
        <w:rPr>
          <w:rFonts w:asciiTheme="minorHAnsi" w:hAnsiTheme="minorHAnsi" w:cstheme="minorHAnsi"/>
          <w:color w:val="auto"/>
          <w:lang w:eastAsia="en-CA"/>
        </w:rPr>
        <w:t xml:space="preserve">. The modification is that no (glass slide) window is installed following the craniotomy. Instead, </w:t>
      </w:r>
      <w:r w:rsidR="00D108EB" w:rsidRPr="002D3666">
        <w:rPr>
          <w:rFonts w:asciiTheme="minorHAnsi" w:hAnsiTheme="minorHAnsi" w:cstheme="minorHAnsi"/>
          <w:noProof/>
          <w:color w:val="auto"/>
          <w:lang w:eastAsia="en-CA"/>
        </w:rPr>
        <w:t>proconvulsant</w:t>
      </w:r>
      <w:r w:rsidR="00D108EB" w:rsidRPr="002D3666">
        <w:rPr>
          <w:rFonts w:asciiTheme="minorHAnsi" w:hAnsiTheme="minorHAnsi" w:cstheme="minorHAnsi"/>
          <w:color w:val="auto"/>
          <w:lang w:eastAsia="en-CA"/>
        </w:rPr>
        <w:t xml:space="preserve"> agents (4-AP) are topically applied </w:t>
      </w:r>
      <w:r w:rsidR="00277252">
        <w:rPr>
          <w:rFonts w:asciiTheme="minorHAnsi" w:hAnsiTheme="minorHAnsi" w:cstheme="minorHAnsi"/>
          <w:color w:val="auto"/>
          <w:lang w:eastAsia="en-CA"/>
        </w:rPr>
        <w:t>to</w:t>
      </w:r>
      <w:r w:rsidR="00D108EB" w:rsidRPr="002D3666">
        <w:rPr>
          <w:rFonts w:asciiTheme="minorHAnsi" w:hAnsiTheme="minorHAnsi" w:cstheme="minorHAnsi"/>
          <w:color w:val="auto"/>
          <w:lang w:eastAsia="en-CA"/>
        </w:rPr>
        <w:t xml:space="preserve"> the exposed cortex to induce ictal events</w:t>
      </w:r>
      <w:r w:rsidR="00BD2A39" w:rsidRPr="002D3666">
        <w:rPr>
          <w:rFonts w:asciiTheme="minorHAnsi" w:hAnsiTheme="minorHAnsi" w:cstheme="minorHAnsi"/>
          <w:color w:val="auto"/>
          <w:lang w:eastAsia="en-CA"/>
        </w:rPr>
        <w:t xml:space="preserve"> </w:t>
      </w:r>
      <w:r w:rsidR="00BD2A39" w:rsidRPr="002D3666">
        <w:rPr>
          <w:rFonts w:asciiTheme="minorHAnsi" w:hAnsiTheme="minorHAnsi" w:cstheme="minorHAnsi"/>
        </w:rPr>
        <w:t>while</w:t>
      </w:r>
      <w:r w:rsidR="00C7442D" w:rsidRPr="002D3666">
        <w:rPr>
          <w:rFonts w:asciiTheme="minorHAnsi" w:hAnsiTheme="minorHAnsi" w:cstheme="minorHAnsi"/>
        </w:rPr>
        <w:t xml:space="preserve"> the animal is</w:t>
      </w:r>
      <w:r w:rsidR="00BD2A39" w:rsidRPr="002D3666">
        <w:rPr>
          <w:rFonts w:asciiTheme="minorHAnsi" w:hAnsiTheme="minorHAnsi" w:cstheme="minorHAnsi"/>
        </w:rPr>
        <w:t xml:space="preserve"> under general anesthesia</w:t>
      </w:r>
      <w:r w:rsidR="00D108EB" w:rsidRPr="002D3666">
        <w:rPr>
          <w:rFonts w:asciiTheme="minorHAnsi" w:hAnsiTheme="minorHAnsi" w:cstheme="minorHAnsi"/>
          <w:color w:val="auto"/>
          <w:lang w:eastAsia="en-CA"/>
        </w:rPr>
        <w:t xml:space="preserve">. To our knowledge, our group was the first to develop this acute </w:t>
      </w:r>
      <w:r w:rsidR="00D108EB" w:rsidRPr="002D3666">
        <w:rPr>
          <w:rFonts w:asciiTheme="minorHAnsi" w:hAnsiTheme="minorHAnsi" w:cstheme="minorHAnsi"/>
          <w:i/>
          <w:color w:val="auto"/>
          <w:lang w:eastAsia="en-CA"/>
        </w:rPr>
        <w:t xml:space="preserve">in vivo </w:t>
      </w:r>
      <w:r w:rsidR="00D108EB" w:rsidRPr="002D3666">
        <w:rPr>
          <w:rFonts w:asciiTheme="minorHAnsi" w:hAnsiTheme="minorHAnsi" w:cstheme="minorHAnsi"/>
          <w:color w:val="auto"/>
          <w:lang w:eastAsia="en-CA"/>
        </w:rPr>
        <w:t>cortical seizure model in mice</w:t>
      </w:r>
      <w:r w:rsidR="00D108EB" w:rsidRPr="002D3666">
        <w:rPr>
          <w:rFonts w:asciiTheme="minorHAnsi" w:hAnsiTheme="minorHAnsi" w:cstheme="minorHAnsi"/>
          <w:color w:val="auto"/>
        </w:rPr>
        <w:fldChar w:fldCharType="begin">
          <w:fldData xml:space="preserve">PEVuZE5vdGU+PENpdGU+PEF1dGhvcj5DaGFuZzwvQXV0aG9yPjxZZWFyPjIwMTg8L1llYXI+PFJl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</w:fldData>
        </w:fldChar>
      </w:r>
      <w:r w:rsidR="00D108EB" w:rsidRPr="002D3666">
        <w:rPr>
          <w:rFonts w:asciiTheme="minorHAnsi" w:hAnsiTheme="minorHAnsi" w:cstheme="minorHAnsi"/>
          <w:color w:val="auto"/>
        </w:rPr>
        <w:instrText xml:space="preserve"> ADDIN EN.CITE </w:instrText>
      </w:r>
      <w:r w:rsidR="00D108EB" w:rsidRPr="002D3666">
        <w:rPr>
          <w:rFonts w:asciiTheme="minorHAnsi" w:hAnsiTheme="minorHAnsi" w:cstheme="minorHAnsi"/>
          <w:color w:val="auto"/>
        </w:rPr>
        <w:fldChar w:fldCharType="begin">
          <w:fldData xml:space="preserve">PEVuZE5vdGU+PENpdGU+PEF1dGhvcj5DaGFuZzwvQXV0aG9yPjxZZWFyPjIwMTg8L1llYXI+PFJl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</w:fldData>
        </w:fldChar>
      </w:r>
      <w:r w:rsidR="00D108EB" w:rsidRPr="002D3666">
        <w:rPr>
          <w:rFonts w:asciiTheme="minorHAnsi" w:hAnsiTheme="minorHAnsi" w:cstheme="minorHAnsi"/>
          <w:color w:val="auto"/>
        </w:rPr>
        <w:instrText xml:space="preserve"> ADDIN EN.CITE.DATA </w:instrText>
      </w:r>
      <w:r w:rsidR="00D108EB" w:rsidRPr="002D3666">
        <w:rPr>
          <w:rFonts w:asciiTheme="minorHAnsi" w:hAnsiTheme="minorHAnsi" w:cstheme="minorHAnsi"/>
          <w:color w:val="auto"/>
        </w:rPr>
      </w:r>
      <w:r w:rsidR="00D108EB" w:rsidRPr="002D3666">
        <w:rPr>
          <w:rFonts w:asciiTheme="minorHAnsi" w:hAnsiTheme="minorHAnsi" w:cstheme="minorHAnsi"/>
          <w:color w:val="auto"/>
        </w:rPr>
        <w:fldChar w:fldCharType="end"/>
      </w:r>
      <w:r w:rsidR="00D108EB" w:rsidRPr="002D3666">
        <w:rPr>
          <w:rFonts w:asciiTheme="minorHAnsi" w:hAnsiTheme="minorHAnsi" w:cstheme="minorHAnsi"/>
          <w:color w:val="auto"/>
        </w:rPr>
      </w:r>
      <w:r w:rsidR="00D108EB" w:rsidRPr="002D3666">
        <w:rPr>
          <w:rFonts w:asciiTheme="minorHAnsi" w:hAnsiTheme="minorHAnsi" w:cstheme="minorHAnsi"/>
          <w:color w:val="auto"/>
        </w:rPr>
        <w:fldChar w:fldCharType="separate"/>
      </w:r>
      <w:hyperlink w:anchor="_ENREF_16" w:tooltip="Chang, 2018 #517" w:history="1">
        <w:r w:rsidR="00C7442D" w:rsidRPr="002D3666">
          <w:rPr>
            <w:rFonts w:asciiTheme="minorHAnsi" w:hAnsiTheme="minorHAnsi" w:cstheme="minorHAnsi"/>
            <w:noProof/>
            <w:color w:val="auto"/>
            <w:vertAlign w:val="superscript"/>
          </w:rPr>
          <w:t>16</w:t>
        </w:r>
      </w:hyperlink>
      <w:r w:rsidR="00D108EB" w:rsidRPr="002D3666">
        <w:rPr>
          <w:rFonts w:asciiTheme="minorHAnsi" w:hAnsiTheme="minorHAnsi" w:cstheme="minorHAnsi"/>
          <w:noProof/>
          <w:color w:val="auto"/>
          <w:vertAlign w:val="superscript"/>
        </w:rPr>
        <w:t>,</w:t>
      </w:r>
      <w:hyperlink w:anchor="_ENREF_23" w:tooltip="Ritter, 2014 #87" w:history="1">
        <w:r w:rsidR="00C7442D" w:rsidRPr="002D3666">
          <w:rPr>
            <w:rFonts w:asciiTheme="minorHAnsi" w:hAnsiTheme="minorHAnsi" w:cstheme="minorHAnsi"/>
            <w:noProof/>
            <w:color w:val="auto"/>
            <w:vertAlign w:val="superscript"/>
          </w:rPr>
          <w:t>23</w:t>
        </w:r>
      </w:hyperlink>
      <w:r w:rsidR="00D108EB" w:rsidRPr="002D3666">
        <w:rPr>
          <w:rFonts w:asciiTheme="minorHAnsi" w:hAnsiTheme="minorHAnsi" w:cstheme="minorHAnsi"/>
          <w:color w:val="auto"/>
        </w:rPr>
        <w:fldChar w:fldCharType="end"/>
      </w:r>
      <w:r w:rsidR="00D108EB" w:rsidRPr="002D3666">
        <w:rPr>
          <w:rFonts w:asciiTheme="minorHAnsi" w:hAnsiTheme="minorHAnsi" w:cstheme="minorHAnsi"/>
          <w:color w:val="auto"/>
          <w:lang w:eastAsia="en-CA"/>
        </w:rPr>
        <w:t xml:space="preserve">. The acute </w:t>
      </w:r>
      <w:r w:rsidR="00D108EB" w:rsidRPr="002D3666">
        <w:rPr>
          <w:rFonts w:asciiTheme="minorHAnsi" w:hAnsiTheme="minorHAnsi" w:cstheme="minorHAnsi"/>
          <w:i/>
          <w:color w:val="auto"/>
          <w:lang w:eastAsia="en-CA"/>
        </w:rPr>
        <w:t xml:space="preserve">in vivo </w:t>
      </w:r>
      <w:r w:rsidR="00D108EB" w:rsidRPr="002D3666">
        <w:rPr>
          <w:rFonts w:asciiTheme="minorHAnsi" w:hAnsiTheme="minorHAnsi" w:cstheme="minorHAnsi"/>
          <w:color w:val="auto"/>
          <w:lang w:eastAsia="en-CA"/>
        </w:rPr>
        <w:t xml:space="preserve">4-AP cortical seizure model prepared from adult mice was developed to complement the </w:t>
      </w:r>
      <w:r w:rsidR="00D108EB" w:rsidRPr="002D3666">
        <w:rPr>
          <w:rFonts w:asciiTheme="minorHAnsi" w:hAnsiTheme="minorHAnsi" w:cstheme="minorHAnsi"/>
          <w:i/>
          <w:color w:val="auto"/>
          <w:lang w:eastAsia="en-CA"/>
        </w:rPr>
        <w:t>in vitro</w:t>
      </w:r>
      <w:r w:rsidR="00D108EB" w:rsidRPr="002D3666">
        <w:rPr>
          <w:rFonts w:asciiTheme="minorHAnsi" w:hAnsiTheme="minorHAnsi" w:cstheme="minorHAnsi"/>
          <w:color w:val="auto"/>
          <w:lang w:eastAsia="en-CA"/>
        </w:rPr>
        <w:t xml:space="preserve"> slice model from </w:t>
      </w:r>
      <w:r w:rsidR="00D108EB" w:rsidRPr="002D3666">
        <w:rPr>
          <w:rFonts w:asciiTheme="minorHAnsi" w:hAnsiTheme="minorHAnsi" w:cstheme="minorHAnsi"/>
          <w:noProof/>
          <w:color w:val="auto"/>
          <w:lang w:eastAsia="en-CA"/>
        </w:rPr>
        <w:t>juvenile</w:t>
      </w:r>
      <w:r w:rsidR="00D108EB" w:rsidRPr="002D3666">
        <w:rPr>
          <w:rFonts w:asciiTheme="minorHAnsi" w:hAnsiTheme="minorHAnsi" w:cstheme="minorHAnsi"/>
          <w:color w:val="auto"/>
          <w:lang w:eastAsia="en-CA"/>
        </w:rPr>
        <w:t xml:space="preserve"> tissue. </w:t>
      </w:r>
      <w:r w:rsidR="008205E7">
        <w:rPr>
          <w:rFonts w:asciiTheme="minorHAnsi" w:hAnsiTheme="minorHAnsi" w:cstheme="minorHAnsi"/>
          <w:color w:val="auto"/>
          <w:lang w:eastAsia="en-CA"/>
        </w:rPr>
        <w:t>The r</w:t>
      </w:r>
      <w:r w:rsidR="00D108EB" w:rsidRPr="002D3666">
        <w:rPr>
          <w:rFonts w:asciiTheme="minorHAnsi" w:hAnsiTheme="minorHAnsi" w:cstheme="minorHAnsi"/>
          <w:color w:val="auto"/>
          <w:lang w:eastAsia="en-CA"/>
        </w:rPr>
        <w:t xml:space="preserve">eplication of findings in the adult </w:t>
      </w:r>
      <w:r w:rsidR="00D108EB" w:rsidRPr="002D3666">
        <w:rPr>
          <w:rFonts w:asciiTheme="minorHAnsi" w:hAnsiTheme="minorHAnsi" w:cstheme="minorHAnsi"/>
          <w:i/>
          <w:color w:val="auto"/>
          <w:lang w:eastAsia="en-CA"/>
        </w:rPr>
        <w:t xml:space="preserve">in vivo </w:t>
      </w:r>
      <w:r w:rsidR="00D108EB" w:rsidRPr="002D3666">
        <w:rPr>
          <w:rFonts w:asciiTheme="minorHAnsi" w:hAnsiTheme="minorHAnsi" w:cstheme="minorHAnsi"/>
          <w:color w:val="auto"/>
          <w:lang w:eastAsia="en-CA"/>
        </w:rPr>
        <w:t>seizure model help</w:t>
      </w:r>
      <w:r w:rsidR="008205E7">
        <w:rPr>
          <w:rFonts w:asciiTheme="minorHAnsi" w:hAnsiTheme="minorHAnsi" w:cstheme="minorHAnsi"/>
          <w:color w:val="auto"/>
          <w:lang w:eastAsia="en-CA"/>
        </w:rPr>
        <w:t>s</w:t>
      </w:r>
      <w:r w:rsidR="00D108EB" w:rsidRPr="002D3666">
        <w:rPr>
          <w:rFonts w:asciiTheme="minorHAnsi" w:hAnsiTheme="minorHAnsi" w:cstheme="minorHAnsi"/>
          <w:color w:val="auto"/>
          <w:lang w:eastAsia="en-CA"/>
        </w:rPr>
        <w:t xml:space="preserve"> to generalize the findings from slice models by addressing the inherent concerns regarding the non-physiological conditions of a 2</w:t>
      </w:r>
      <w:r w:rsidR="00D108EB" w:rsidRPr="002D3666">
        <w:rPr>
          <w:rFonts w:asciiTheme="minorHAnsi" w:hAnsiTheme="minorHAnsi" w:cstheme="minorHAnsi"/>
          <w:color w:val="auto"/>
          <w:lang w:eastAsia="en-CA"/>
        </w:rPr>
        <w:noBreakHyphen/>
        <w:t>D brain slice (</w:t>
      </w:r>
      <w:r w:rsidR="00D108EB" w:rsidRPr="00513E05">
        <w:rPr>
          <w:rFonts w:asciiTheme="minorHAnsi" w:hAnsiTheme="minorHAnsi" w:cstheme="minorHAnsi"/>
          <w:i/>
          <w:color w:val="auto"/>
          <w:lang w:eastAsia="en-CA"/>
        </w:rPr>
        <w:t>versus</w:t>
      </w:r>
      <w:r w:rsidR="00D108EB" w:rsidRPr="002D3666">
        <w:rPr>
          <w:rFonts w:asciiTheme="minorHAnsi" w:hAnsiTheme="minorHAnsi" w:cstheme="minorHAnsi"/>
          <w:color w:val="auto"/>
          <w:lang w:eastAsia="en-CA"/>
        </w:rPr>
        <w:t xml:space="preserve"> </w:t>
      </w:r>
      <w:r w:rsidR="008205E7">
        <w:rPr>
          <w:rFonts w:asciiTheme="minorHAnsi" w:hAnsiTheme="minorHAnsi" w:cstheme="minorHAnsi"/>
          <w:color w:val="auto"/>
          <w:lang w:eastAsia="en-CA"/>
        </w:rPr>
        <w:t xml:space="preserve">a </w:t>
      </w:r>
      <w:r w:rsidR="00D108EB" w:rsidRPr="002D3666">
        <w:rPr>
          <w:rFonts w:asciiTheme="minorHAnsi" w:hAnsiTheme="minorHAnsi" w:cstheme="minorHAnsi"/>
          <w:color w:val="auto"/>
          <w:lang w:eastAsia="en-CA"/>
        </w:rPr>
        <w:t xml:space="preserve">3-D whole-brain structure) and the physiological differences between juvenile and adult tissue. </w:t>
      </w:r>
    </w:p>
    <w:p w14:paraId="56D0CFBC" w14:textId="4BB825EF" w:rsidR="00D108EB" w:rsidRPr="002D3666" w:rsidRDefault="00D108EB" w:rsidP="00DE55D6">
      <w:pPr>
        <w:rPr>
          <w:rFonts w:asciiTheme="minorHAnsi" w:hAnsiTheme="minorHAnsi" w:cstheme="minorHAnsi"/>
          <w:color w:val="auto"/>
        </w:rPr>
      </w:pPr>
    </w:p>
    <w:p w14:paraId="0A9D3569" w14:textId="1D73DADC" w:rsidR="009A54B5" w:rsidRPr="002D3666" w:rsidRDefault="009A54B5" w:rsidP="00DE55D6">
      <w:pPr>
        <w:rPr>
          <w:rFonts w:asciiTheme="minorHAnsi" w:hAnsiTheme="minorHAnsi" w:cstheme="minorHAnsi"/>
          <w:color w:val="auto"/>
        </w:rPr>
      </w:pPr>
      <w:r w:rsidRPr="002D3666">
        <w:rPr>
          <w:rFonts w:asciiTheme="minorHAnsi" w:hAnsiTheme="minorHAnsi" w:cstheme="minorHAnsi"/>
          <w:color w:val="auto"/>
        </w:rPr>
        <w:t xml:space="preserve">The method of on-demand ictal event initiation </w:t>
      </w:r>
      <w:r w:rsidR="009C2217" w:rsidRPr="002D3666">
        <w:rPr>
          <w:rFonts w:asciiTheme="minorHAnsi" w:hAnsiTheme="minorHAnsi" w:cstheme="minorHAnsi"/>
          <w:color w:val="auto"/>
        </w:rPr>
        <w:t xml:space="preserve">is </w:t>
      </w:r>
      <w:r w:rsidRPr="002D3666">
        <w:rPr>
          <w:rFonts w:asciiTheme="minorHAnsi" w:hAnsiTheme="minorHAnsi" w:cstheme="minorHAnsi"/>
          <w:color w:val="auto"/>
        </w:rPr>
        <w:t xml:space="preserve">demonstrated using either </w:t>
      </w:r>
      <w:r w:rsidR="000D34ED" w:rsidRPr="002D3666">
        <w:rPr>
          <w:rFonts w:asciiTheme="minorHAnsi" w:hAnsiTheme="minorHAnsi" w:cstheme="minorHAnsi"/>
          <w:color w:val="auto"/>
        </w:rPr>
        <w:t xml:space="preserve">puffs of neurotransmitters with a </w:t>
      </w:r>
      <w:r w:rsidR="000D34ED" w:rsidRPr="002D3666">
        <w:rPr>
          <w:rFonts w:asciiTheme="minorHAnsi" w:hAnsiTheme="minorHAnsi" w:cstheme="minorHAnsi"/>
          <w:noProof/>
          <w:color w:val="auto"/>
        </w:rPr>
        <w:t>picospritzer</w:t>
      </w:r>
      <w:r w:rsidR="000D34ED" w:rsidRPr="002D3666">
        <w:rPr>
          <w:rFonts w:asciiTheme="minorHAnsi" w:hAnsiTheme="minorHAnsi" w:cstheme="minorHAnsi"/>
          <w:color w:val="auto"/>
        </w:rPr>
        <w:t xml:space="preserve"> or </w:t>
      </w:r>
      <w:r w:rsidRPr="002D3666">
        <w:rPr>
          <w:rFonts w:asciiTheme="minorHAnsi" w:hAnsiTheme="minorHAnsi" w:cstheme="minorHAnsi"/>
          <w:color w:val="auto"/>
        </w:rPr>
        <w:t>optogenetic strategies</w:t>
      </w:r>
      <w:r w:rsidR="000D34ED" w:rsidRPr="002D3666">
        <w:rPr>
          <w:rFonts w:asciiTheme="minorHAnsi" w:hAnsiTheme="minorHAnsi" w:cstheme="minorHAnsi"/>
          <w:color w:val="auto"/>
        </w:rPr>
        <w:t xml:space="preserve">. To the best of our knowledge, our group is the first to initiate ictal events in human tissue using neurotransmitters </w:t>
      </w:r>
      <w:r w:rsidR="000D34ED" w:rsidRPr="00513E05">
        <w:rPr>
          <w:rFonts w:asciiTheme="minorHAnsi" w:hAnsiTheme="minorHAnsi" w:cstheme="minorHAnsi"/>
          <w:i/>
          <w:color w:val="auto"/>
        </w:rPr>
        <w:t>via</w:t>
      </w:r>
      <w:r w:rsidR="000D34ED" w:rsidRPr="002D3666">
        <w:rPr>
          <w:rFonts w:asciiTheme="minorHAnsi" w:hAnsiTheme="minorHAnsi" w:cstheme="minorHAnsi"/>
          <w:color w:val="auto"/>
        </w:rPr>
        <w:t xml:space="preserve"> a </w:t>
      </w:r>
      <w:r w:rsidR="000D34ED" w:rsidRPr="002D3666">
        <w:rPr>
          <w:rFonts w:asciiTheme="minorHAnsi" w:hAnsiTheme="minorHAnsi" w:cstheme="minorHAnsi"/>
          <w:noProof/>
          <w:color w:val="auto"/>
        </w:rPr>
        <w:t>picospritzer</w:t>
      </w:r>
      <w:hyperlink w:anchor="_ENREF_16" w:tooltip="Chang, 2018 #517" w:history="1">
        <w:r w:rsidR="00C7442D" w:rsidRPr="002D3666">
          <w:rPr>
            <w:rFonts w:asciiTheme="minorHAnsi" w:hAnsiTheme="minorHAnsi" w:cstheme="minorHAnsi"/>
            <w:noProof/>
            <w:color w:val="auto"/>
          </w:rPr>
          <w:fldChar w:fldCharType="begin"/>
        </w:r>
        <w:r w:rsidR="00C7442D" w:rsidRPr="002D3666">
          <w:rPr>
            <w:rFonts w:asciiTheme="minorHAnsi" w:hAnsiTheme="minorHAnsi" w:cstheme="minorHAnsi"/>
            <w:noProof/>
            <w:color w:val="auto"/>
          </w:rPr>
          <w:instrText xml:space="preserve"> ADDIN EN.CITE &lt;EndNote&gt;&lt;Cite&gt;&lt;Author&gt;Chang&lt;/Author&gt;&lt;Year&gt;2018&lt;/Year&gt;&lt;RecNum&gt;517&lt;/RecNum&gt;&lt;DisplayText&gt;&lt;style face="superscript"&gt;16&lt;/style&gt;&lt;/DisplayText&gt;&lt;record&gt;&lt;rec-number&gt;517&lt;/rec-number&gt;&lt;foreign-keys&gt;&lt;key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C7442D" w:rsidRPr="002D3666">
          <w:rPr>
            <w:rFonts w:asciiTheme="minorHAnsi" w:hAnsiTheme="minorHAnsi" w:cstheme="minorHAnsi"/>
            <w:noProof/>
            <w:color w:val="auto"/>
          </w:rPr>
          <w:fldChar w:fldCharType="separate"/>
        </w:r>
        <w:r w:rsidR="00C7442D" w:rsidRPr="002D3666">
          <w:rPr>
            <w:rFonts w:asciiTheme="minorHAnsi" w:hAnsiTheme="minorHAnsi" w:cstheme="minorHAnsi"/>
            <w:noProof/>
            <w:color w:val="auto"/>
            <w:vertAlign w:val="superscript"/>
          </w:rPr>
          <w:t>16</w:t>
        </w:r>
        <w:r w:rsidR="00C7442D" w:rsidRPr="002D3666">
          <w:rPr>
            <w:rFonts w:asciiTheme="minorHAnsi" w:hAnsiTheme="minorHAnsi" w:cstheme="minorHAnsi"/>
            <w:noProof/>
            <w:color w:val="auto"/>
          </w:rPr>
          <w:fldChar w:fldCharType="end"/>
        </w:r>
      </w:hyperlink>
      <w:r w:rsidR="000D34ED" w:rsidRPr="002D3666">
        <w:rPr>
          <w:rFonts w:asciiTheme="minorHAnsi" w:hAnsiTheme="minorHAnsi" w:cstheme="minorHAnsi"/>
          <w:color w:val="auto"/>
        </w:rPr>
        <w:t xml:space="preserve">. For </w:t>
      </w:r>
      <w:r w:rsidR="00AA2DFF" w:rsidRPr="002D3666">
        <w:rPr>
          <w:rFonts w:asciiTheme="minorHAnsi" w:hAnsiTheme="minorHAnsi" w:cstheme="minorHAnsi"/>
          <w:color w:val="auto"/>
        </w:rPr>
        <w:t>optogenetic strategies, t</w:t>
      </w:r>
      <w:r w:rsidR="000D34ED" w:rsidRPr="002D3666">
        <w:rPr>
          <w:rFonts w:asciiTheme="minorHAnsi" w:hAnsiTheme="minorHAnsi" w:cstheme="minorHAnsi"/>
          <w:color w:val="auto"/>
        </w:rPr>
        <w:t>he C57BL/</w:t>
      </w:r>
      <w:r w:rsidR="00AA2DFF" w:rsidRPr="002D3666">
        <w:rPr>
          <w:rFonts w:asciiTheme="minorHAnsi" w:hAnsiTheme="minorHAnsi" w:cstheme="minorHAnsi"/>
          <w:color w:val="auto"/>
        </w:rPr>
        <w:t xml:space="preserve">6 </w:t>
      </w:r>
      <w:r w:rsidR="00C7442D" w:rsidRPr="002D3666">
        <w:rPr>
          <w:rFonts w:asciiTheme="minorHAnsi" w:hAnsiTheme="minorHAnsi" w:cstheme="minorHAnsi"/>
          <w:color w:val="auto"/>
        </w:rPr>
        <w:t>mice</w:t>
      </w:r>
      <w:r w:rsidR="00277252">
        <w:rPr>
          <w:rFonts w:asciiTheme="minorHAnsi" w:hAnsiTheme="minorHAnsi" w:cstheme="minorHAnsi"/>
          <w:color w:val="auto"/>
        </w:rPr>
        <w:t xml:space="preserve"> strain</w:t>
      </w:r>
      <w:r w:rsidR="00C7442D" w:rsidRPr="002D3666">
        <w:rPr>
          <w:rFonts w:asciiTheme="minorHAnsi" w:hAnsiTheme="minorHAnsi" w:cstheme="minorHAnsi"/>
          <w:color w:val="auto"/>
        </w:rPr>
        <w:t xml:space="preserve"> </w:t>
      </w:r>
      <w:r w:rsidR="000D34ED" w:rsidRPr="002D3666">
        <w:rPr>
          <w:rFonts w:asciiTheme="minorHAnsi" w:hAnsiTheme="minorHAnsi" w:cstheme="minorHAnsi"/>
          <w:color w:val="auto"/>
        </w:rPr>
        <w:t>is</w:t>
      </w:r>
      <w:r w:rsidR="00AA2DFF" w:rsidRPr="002D3666">
        <w:rPr>
          <w:rFonts w:asciiTheme="minorHAnsi" w:hAnsiTheme="minorHAnsi" w:cstheme="minorHAnsi"/>
          <w:color w:val="auto"/>
        </w:rPr>
        <w:t xml:space="preserve"> the conventional strain</w:t>
      </w:r>
      <w:r w:rsidR="000D34ED" w:rsidRPr="002D3666">
        <w:rPr>
          <w:rFonts w:asciiTheme="minorHAnsi" w:hAnsiTheme="minorHAnsi" w:cstheme="minorHAnsi"/>
          <w:color w:val="auto"/>
        </w:rPr>
        <w:t xml:space="preserve"> used</w:t>
      </w:r>
      <w:r w:rsidR="00AA2DFF" w:rsidRPr="002D3666">
        <w:rPr>
          <w:rFonts w:asciiTheme="minorHAnsi" w:hAnsiTheme="minorHAnsi" w:cstheme="minorHAnsi"/>
          <w:color w:val="auto"/>
        </w:rPr>
        <w:t xml:space="preserve"> </w:t>
      </w:r>
      <w:r w:rsidR="000D34ED" w:rsidRPr="002D3666">
        <w:rPr>
          <w:rFonts w:asciiTheme="minorHAnsi" w:hAnsiTheme="minorHAnsi" w:cstheme="minorHAnsi"/>
          <w:color w:val="auto"/>
        </w:rPr>
        <w:t xml:space="preserve">for </w:t>
      </w:r>
      <w:r w:rsidR="00AA2DFF" w:rsidRPr="002D3666">
        <w:rPr>
          <w:rFonts w:asciiTheme="minorHAnsi" w:hAnsiTheme="minorHAnsi" w:cstheme="minorHAnsi"/>
          <w:color w:val="auto"/>
        </w:rPr>
        <w:t>express</w:t>
      </w:r>
      <w:r w:rsidR="000D34ED" w:rsidRPr="002D3666">
        <w:rPr>
          <w:rFonts w:asciiTheme="minorHAnsi" w:hAnsiTheme="minorHAnsi" w:cstheme="minorHAnsi"/>
          <w:color w:val="auto"/>
        </w:rPr>
        <w:t>ing</w:t>
      </w:r>
      <w:r w:rsidR="00AA2DFF" w:rsidRPr="002D3666">
        <w:rPr>
          <w:rFonts w:asciiTheme="minorHAnsi" w:hAnsiTheme="minorHAnsi" w:cstheme="minorHAnsi"/>
          <w:color w:val="auto"/>
        </w:rPr>
        <w:t xml:space="preserve"> transgenes. The expression of channelrhodopsin-2 (ChR2) in either GABAergic interneurons or glutamatergic pyramidal cells will provide the optional ability to generate ictal events on-demand with brief light pulses. Suitable optogenetic mice strains include the commercially available </w:t>
      </w:r>
      <w:r w:rsidR="000D34ED" w:rsidRPr="002D3666">
        <w:rPr>
          <w:rFonts w:asciiTheme="minorHAnsi" w:hAnsiTheme="minorHAnsi" w:cstheme="minorHAnsi"/>
          <w:color w:val="auto"/>
        </w:rPr>
        <w:t>C57BL/6</w:t>
      </w:r>
      <w:r w:rsidR="00AA2DFF" w:rsidRPr="002D3666">
        <w:rPr>
          <w:rFonts w:asciiTheme="minorHAnsi" w:hAnsiTheme="minorHAnsi" w:cstheme="minorHAnsi"/>
          <w:color w:val="auto"/>
        </w:rPr>
        <w:t xml:space="preserve"> variant that expresses ChR2 in either </w:t>
      </w:r>
      <w:r w:rsidR="00AA2DFF" w:rsidRPr="002D3666">
        <w:rPr>
          <w:rFonts w:asciiTheme="minorHAnsi" w:hAnsiTheme="minorHAnsi" w:cstheme="minorHAnsi"/>
          <w:noProof/>
          <w:color w:val="auto"/>
        </w:rPr>
        <w:t>interneurons</w:t>
      </w:r>
      <w:r w:rsidR="00AA2DFF" w:rsidRPr="002D3666">
        <w:rPr>
          <w:rFonts w:asciiTheme="minorHAnsi" w:hAnsiTheme="minorHAnsi" w:cstheme="minorHAnsi"/>
          <w:color w:val="auto"/>
        </w:rPr>
        <w:t>, using the mouse vesicular GABA transporter promotor (VGAT)</w:t>
      </w:r>
      <w:hyperlink w:anchor="_ENREF_24" w:tooltip="Zhao, 2011 #2" w:history="1">
        <w:r w:rsidR="00C7442D" w:rsidRPr="002D3666">
          <w:rPr>
            <w:rFonts w:asciiTheme="minorHAnsi" w:hAnsiTheme="minorHAnsi" w:cstheme="minorHAnsi"/>
            <w:color w:val="auto"/>
          </w:rPr>
          <w:fldChar w:fldCharType="begin">
            <w:fldData xml:space="preserve">PEVuZE5vdGU+PENpdGU+PEF1dGhvcj5aaGFvPC9BdXRob3I+PFllYXI+MjAxMTwvWWVhcj48UmVj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</w:fldData>
          </w:fldChar>
        </w:r>
        <w:r w:rsidR="00C7442D" w:rsidRPr="002D3666">
          <w:rPr>
            <w:rFonts w:asciiTheme="minorHAnsi" w:hAnsiTheme="minorHAnsi" w:cstheme="minorHAnsi"/>
            <w:color w:val="auto"/>
          </w:rPr>
          <w:instrText xml:space="preserve"> ADDIN EN.CITE </w:instrText>
        </w:r>
        <w:r w:rsidR="00C7442D" w:rsidRPr="002D3666">
          <w:rPr>
            <w:rFonts w:asciiTheme="minorHAnsi" w:hAnsiTheme="minorHAnsi" w:cstheme="minorHAnsi"/>
            <w:color w:val="auto"/>
          </w:rPr>
          <w:fldChar w:fldCharType="begin">
            <w:fldData xml:space="preserve">PEVuZE5vdGU+PENpdGU+PEF1dGhvcj5aaGFvPC9BdXRob3I+PFllYXI+MjAxMTwvWWVhcj48UmVj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</w:fldData>
          </w:fldChar>
        </w:r>
        <w:r w:rsidR="00C7442D" w:rsidRPr="002D3666">
          <w:rPr>
            <w:rFonts w:asciiTheme="minorHAnsi" w:hAnsiTheme="minorHAnsi" w:cstheme="minorHAnsi"/>
            <w:color w:val="auto"/>
          </w:rPr>
          <w:instrText xml:space="preserve"> ADDIN EN.CITE.DATA </w:instrText>
        </w:r>
        <w:r w:rsidR="00C7442D" w:rsidRPr="002D3666">
          <w:rPr>
            <w:rFonts w:asciiTheme="minorHAnsi" w:hAnsiTheme="minorHAnsi" w:cstheme="minorHAnsi"/>
            <w:color w:val="auto"/>
          </w:rPr>
        </w:r>
        <w:r w:rsidR="00C7442D" w:rsidRPr="002D3666">
          <w:rPr>
            <w:rFonts w:asciiTheme="minorHAnsi" w:hAnsiTheme="minorHAnsi" w:cstheme="minorHAnsi"/>
            <w:color w:val="auto"/>
          </w:rPr>
          <w:fldChar w:fldCharType="end"/>
        </w:r>
        <w:r w:rsidR="00C7442D" w:rsidRPr="002D3666">
          <w:rPr>
            <w:rFonts w:asciiTheme="minorHAnsi" w:hAnsiTheme="minorHAnsi" w:cstheme="minorHAnsi"/>
            <w:color w:val="auto"/>
          </w:rPr>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24</w:t>
        </w:r>
        <w:r w:rsidR="00C7442D" w:rsidRPr="002D3666">
          <w:rPr>
            <w:rFonts w:asciiTheme="minorHAnsi" w:hAnsiTheme="minorHAnsi" w:cstheme="minorHAnsi"/>
            <w:color w:val="auto"/>
          </w:rPr>
          <w:fldChar w:fldCharType="end"/>
        </w:r>
      </w:hyperlink>
      <w:r w:rsidR="00AA2DFF" w:rsidRPr="002D3666">
        <w:rPr>
          <w:rFonts w:asciiTheme="minorHAnsi" w:hAnsiTheme="minorHAnsi" w:cstheme="minorHAnsi"/>
          <w:color w:val="auto"/>
        </w:rPr>
        <w:t>, or pyramidal cells, using the mouse thymus cell antigen 1 promotor (Thy1)</w:t>
      </w:r>
      <w:hyperlink w:anchor="_ENREF_25" w:tooltip="Arenkiel, 2007 #514"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&lt;EndNote&gt;&lt;Cite&gt;&lt;Author&gt;Arenkiel&lt;/Author&gt;&lt;Year&gt;2007&lt;/Year&gt;&lt;RecNum&gt;514&lt;/RecNum&gt;&lt;DisplayText&gt;&lt;style face="superscript"&gt;25&lt;/style&gt;&lt;/DisplayText&gt;&lt;record&gt;&lt;rec-number&gt;514&lt;/rec-number&gt;&lt;foreign-keys&gt;&lt;key app="EN" db-id="xwtdfav9nf5sx9ews2bx9wtmarfaretppxrx" timestamp="1514240935"&gt;514&lt;/key&gt;&lt;/foreign-keys&gt;&lt;ref-type name="Journal Article"&gt;17&lt;/ref-type&gt;&lt;contributors&gt;&lt;authors&gt;&lt;author&gt;Arenkiel, Benjamin R&lt;/author&gt;&lt;author&gt;Peca, Joao&lt;/author&gt;&lt;author&gt;Davison, Ian G&lt;/author&gt;&lt;author&gt;Feliciano, Catia&lt;/author&gt;&lt;author&gt;Deisseroth, Karl&lt;/author&gt;&lt;author&gt;Augustine, George J&lt;/author&gt;&lt;author&gt;Ehlers, Michael D&lt;/author&gt;&lt;author&gt;Feng, Guoping&lt;/author&gt;&lt;/authors&gt;&lt;/contributors&gt;&lt;titles&gt;&lt;title&gt;In vivo light-induced activation of neural circuitry in transgenic mice expressing channelrhodopsin-2&lt;/title&gt;&lt;secondary-title&gt;Neuron&lt;/secondary-title&gt;&lt;/titles&gt;&lt;periodical&gt;&lt;full-title&gt;Neuron&lt;/full-title&gt;&lt;abbr-1&gt;Neuron&lt;/abbr-1&gt;&lt;abbr-2&gt;Neuron&lt;/abbr-2&gt;&lt;/periodical&gt;&lt;pages&gt;205-218&lt;/pages&gt;&lt;volume&gt;54&lt;/volume&gt;&lt;number&gt;2&lt;/number&gt;&lt;dates&gt;&lt;year&gt;2007&lt;/year&gt;&lt;/dates&gt;&lt;isbn&gt;0896-6273&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25</w:t>
        </w:r>
        <w:r w:rsidR="00C7442D" w:rsidRPr="002D3666">
          <w:rPr>
            <w:rFonts w:asciiTheme="minorHAnsi" w:hAnsiTheme="minorHAnsi" w:cstheme="minorHAnsi"/>
            <w:color w:val="auto"/>
          </w:rPr>
          <w:fldChar w:fldCharType="end"/>
        </w:r>
      </w:hyperlink>
      <w:r w:rsidR="00AA2DFF" w:rsidRPr="002D3666">
        <w:rPr>
          <w:rFonts w:asciiTheme="minorHAnsi" w:hAnsiTheme="minorHAnsi" w:cstheme="minorHAnsi"/>
          <w:color w:val="auto"/>
        </w:rPr>
        <w:t xml:space="preserve">. </w:t>
      </w:r>
      <w:r w:rsidR="00AA2DFF" w:rsidRPr="002D3666">
        <w:rPr>
          <w:rFonts w:asciiTheme="minorHAnsi" w:hAnsiTheme="minorHAnsi" w:cstheme="minorHAnsi"/>
          <w:noProof/>
          <w:color w:val="auto"/>
        </w:rPr>
        <w:t>These commercially available VGAT-ChR2</w:t>
      </w:r>
      <w:r w:rsidR="00AA2DFF" w:rsidRPr="002D3666">
        <w:rPr>
          <w:rFonts w:asciiTheme="minorHAnsi" w:hAnsiTheme="minorHAnsi" w:cstheme="minorHAnsi"/>
          <w:color w:val="auto"/>
        </w:rPr>
        <w:t xml:space="preserve"> and Thy1-ChR2 mice offer the opportunity to activate GABAergic neurons or </w:t>
      </w:r>
      <w:r w:rsidR="008205E7">
        <w:rPr>
          <w:rFonts w:asciiTheme="minorHAnsi" w:hAnsiTheme="minorHAnsi" w:cstheme="minorHAnsi"/>
          <w:noProof/>
          <w:color w:val="auto"/>
        </w:rPr>
        <w:t>g</w:t>
      </w:r>
      <w:r w:rsidR="00AA2DFF" w:rsidRPr="002D3666">
        <w:rPr>
          <w:rFonts w:asciiTheme="minorHAnsi" w:hAnsiTheme="minorHAnsi" w:cstheme="minorHAnsi"/>
          <w:noProof/>
          <w:color w:val="auto"/>
        </w:rPr>
        <w:t>lutamatergic</w:t>
      </w:r>
      <w:r w:rsidR="00AA2DFF" w:rsidRPr="002D3666">
        <w:rPr>
          <w:rFonts w:asciiTheme="minorHAnsi" w:hAnsiTheme="minorHAnsi" w:cstheme="minorHAnsi"/>
          <w:color w:val="auto"/>
        </w:rPr>
        <w:t xml:space="preserve"> neurons</w:t>
      </w:r>
      <w:r w:rsidR="0083722E">
        <w:rPr>
          <w:rFonts w:asciiTheme="minorHAnsi" w:hAnsiTheme="minorHAnsi" w:cstheme="minorHAnsi"/>
          <w:color w:val="auto"/>
        </w:rPr>
        <w:t>, respectively,</w:t>
      </w:r>
      <w:r w:rsidR="00AA2DFF" w:rsidRPr="002D3666">
        <w:rPr>
          <w:rFonts w:asciiTheme="minorHAnsi" w:hAnsiTheme="minorHAnsi" w:cstheme="minorHAnsi"/>
          <w:color w:val="auto"/>
        </w:rPr>
        <w:t xml:space="preserve"> in the neocortex with blue (470 nm) light.</w:t>
      </w:r>
      <w:r w:rsidR="000D34ED" w:rsidRPr="002D3666">
        <w:rPr>
          <w:rFonts w:asciiTheme="minorHAnsi" w:hAnsiTheme="minorHAnsi" w:cstheme="minorHAnsi"/>
          <w:color w:val="auto"/>
        </w:rPr>
        <w:t xml:space="preserve"> </w:t>
      </w:r>
      <w:r w:rsidRPr="002D3666">
        <w:rPr>
          <w:rFonts w:asciiTheme="minorHAnsi" w:hAnsiTheme="minorHAnsi" w:cstheme="minorHAnsi"/>
          <w:color w:val="auto"/>
        </w:rPr>
        <w:t>The ability to generate ictal events on demand in acute seizure models can offer novel opportunities to study seizure initiation dynamics and efficiently evaluate potential anti-seizure therapies.</w:t>
      </w:r>
    </w:p>
    <w:p w14:paraId="237AD7DD" w14:textId="77777777" w:rsidR="00D15131" w:rsidRPr="002D3666" w:rsidRDefault="00D15131" w:rsidP="00DE55D6">
      <w:pPr>
        <w:rPr>
          <w:rFonts w:asciiTheme="minorHAnsi" w:hAnsiTheme="minorHAnsi" w:cstheme="minorHAnsi"/>
          <w:b/>
        </w:rPr>
      </w:pPr>
    </w:p>
    <w:p w14:paraId="3D4CD2F3" w14:textId="60C755C7" w:rsidR="006305D7" w:rsidRPr="002D3666" w:rsidRDefault="006305D7" w:rsidP="00DE55D6">
      <w:pPr>
        <w:rPr>
          <w:rFonts w:asciiTheme="minorHAnsi" w:hAnsiTheme="minorHAnsi" w:cstheme="minorHAnsi"/>
          <w:b/>
        </w:rPr>
      </w:pPr>
      <w:bookmarkStart w:id="3" w:name="_Hlk513113066"/>
      <w:r w:rsidRPr="002D3666">
        <w:rPr>
          <w:rFonts w:asciiTheme="minorHAnsi" w:hAnsiTheme="minorHAnsi" w:cstheme="minorHAnsi"/>
          <w:b/>
        </w:rPr>
        <w:t>PROTOCO</w:t>
      </w:r>
      <w:r w:rsidR="0092660E" w:rsidRPr="002D3666">
        <w:rPr>
          <w:rFonts w:asciiTheme="minorHAnsi" w:hAnsiTheme="minorHAnsi" w:cstheme="minorHAnsi"/>
          <w:b/>
        </w:rPr>
        <w:t>L</w:t>
      </w:r>
    </w:p>
    <w:p w14:paraId="5A32924D" w14:textId="009FF11C" w:rsidR="009C2217" w:rsidRPr="002D3666" w:rsidRDefault="009C2217" w:rsidP="00DE55D6">
      <w:pPr>
        <w:rPr>
          <w:rFonts w:asciiTheme="minorHAnsi" w:hAnsiTheme="minorHAnsi" w:cstheme="minorHAnsi"/>
        </w:rPr>
      </w:pPr>
      <w:bookmarkStart w:id="4" w:name="_Hlk513892320"/>
      <w:r w:rsidRPr="002D3666">
        <w:rPr>
          <w:rFonts w:asciiTheme="minorHAnsi" w:hAnsiTheme="minorHAnsi" w:cstheme="minorHAnsi"/>
        </w:rPr>
        <w:t xml:space="preserve">All research involving patients </w:t>
      </w:r>
      <w:r w:rsidR="001133F4">
        <w:rPr>
          <w:rFonts w:asciiTheme="minorHAnsi" w:hAnsiTheme="minorHAnsi" w:cstheme="minorHAnsi"/>
        </w:rPr>
        <w:t>was</w:t>
      </w:r>
      <w:r w:rsidRPr="002D3666">
        <w:rPr>
          <w:rFonts w:asciiTheme="minorHAnsi" w:hAnsiTheme="minorHAnsi" w:cstheme="minorHAnsi"/>
        </w:rPr>
        <w:t xml:space="preserve"> performed under a protocol approved by the University Health Network Research Ethics Board in accordance with the Declaration of Helsinki. Procedures involving animals were in accordance with guidelines by the Canadian Council on Animal Care and approved by the </w:t>
      </w:r>
      <w:proofErr w:type="spellStart"/>
      <w:r w:rsidRPr="002D3666">
        <w:rPr>
          <w:rFonts w:asciiTheme="minorHAnsi" w:hAnsiTheme="minorHAnsi" w:cstheme="minorHAnsi"/>
        </w:rPr>
        <w:t>Krembil</w:t>
      </w:r>
      <w:proofErr w:type="spellEnd"/>
      <w:r w:rsidRPr="002D3666">
        <w:rPr>
          <w:rFonts w:asciiTheme="minorHAnsi" w:hAnsiTheme="minorHAnsi" w:cstheme="minorHAnsi"/>
        </w:rPr>
        <w:t xml:space="preserve"> Research Institute Animal Care Committee.</w:t>
      </w:r>
    </w:p>
    <w:bookmarkEnd w:id="4"/>
    <w:p w14:paraId="5B5468BB" w14:textId="77777777" w:rsidR="009C2217" w:rsidRPr="002D3666" w:rsidRDefault="009C2217" w:rsidP="00DE55D6">
      <w:pPr>
        <w:rPr>
          <w:rFonts w:asciiTheme="minorHAnsi" w:hAnsiTheme="minorHAnsi" w:cstheme="minorHAnsi"/>
          <w:b/>
          <w:color w:val="808080" w:themeColor="background1" w:themeShade="80"/>
        </w:rPr>
      </w:pPr>
    </w:p>
    <w:p w14:paraId="03E6472A" w14:textId="4288F57F" w:rsidR="00F23FC2" w:rsidRPr="002D3666" w:rsidRDefault="00F23FC2" w:rsidP="00DE55D6">
      <w:pPr>
        <w:pStyle w:val="NoSpacing"/>
        <w:numPr>
          <w:ilvl w:val="0"/>
          <w:numId w:val="47"/>
        </w:numPr>
        <w:rPr>
          <w:rFonts w:asciiTheme="minorHAnsi" w:hAnsiTheme="minorHAnsi" w:cstheme="minorHAnsi"/>
          <w:b/>
          <w:sz w:val="24"/>
          <w:szCs w:val="24"/>
          <w:highlight w:val="yellow"/>
        </w:rPr>
      </w:pPr>
      <w:bookmarkStart w:id="5" w:name="_Hlk512278058"/>
      <w:r w:rsidRPr="002D3666">
        <w:rPr>
          <w:rFonts w:asciiTheme="minorHAnsi" w:hAnsiTheme="minorHAnsi" w:cstheme="minorHAnsi"/>
          <w:b/>
          <w:sz w:val="24"/>
          <w:szCs w:val="24"/>
          <w:highlight w:val="yellow"/>
        </w:rPr>
        <w:t xml:space="preserve">Protocol I: Acute </w:t>
      </w:r>
      <w:r w:rsidRPr="002D3666">
        <w:rPr>
          <w:rFonts w:asciiTheme="minorHAnsi" w:hAnsiTheme="minorHAnsi" w:cstheme="minorHAnsi"/>
          <w:b/>
          <w:i/>
          <w:sz w:val="24"/>
          <w:szCs w:val="24"/>
          <w:highlight w:val="yellow"/>
        </w:rPr>
        <w:t>In vitro</w:t>
      </w:r>
      <w:r w:rsidRPr="002D3666">
        <w:rPr>
          <w:rFonts w:asciiTheme="minorHAnsi" w:hAnsiTheme="minorHAnsi" w:cstheme="minorHAnsi"/>
          <w:b/>
          <w:sz w:val="24"/>
          <w:szCs w:val="24"/>
          <w:highlight w:val="yellow"/>
        </w:rPr>
        <w:t xml:space="preserve"> Seizure Model</w:t>
      </w:r>
    </w:p>
    <w:p w14:paraId="1B3EEBAC" w14:textId="77777777" w:rsidR="00DE60BD" w:rsidRPr="002D3666" w:rsidRDefault="00DE60BD" w:rsidP="00DE55D6">
      <w:pPr>
        <w:pStyle w:val="NoSpacing"/>
        <w:rPr>
          <w:rFonts w:asciiTheme="minorHAnsi" w:hAnsiTheme="minorHAnsi" w:cstheme="minorHAnsi"/>
          <w:b/>
          <w:sz w:val="24"/>
          <w:szCs w:val="24"/>
          <w:highlight w:val="yellow"/>
        </w:rPr>
      </w:pPr>
    </w:p>
    <w:p w14:paraId="3444CBE8" w14:textId="35630E49" w:rsidR="00F23FC2" w:rsidRPr="002D3666" w:rsidRDefault="00F23FC2" w:rsidP="00DE55D6">
      <w:pPr>
        <w:pStyle w:val="NoSpacing"/>
        <w:numPr>
          <w:ilvl w:val="1"/>
          <w:numId w:val="47"/>
        </w:numPr>
        <w:rPr>
          <w:rFonts w:asciiTheme="minorHAnsi" w:hAnsiTheme="minorHAnsi" w:cstheme="minorHAnsi"/>
          <w:b/>
          <w:sz w:val="24"/>
          <w:szCs w:val="24"/>
        </w:rPr>
      </w:pPr>
      <w:r w:rsidRPr="002D3666">
        <w:rPr>
          <w:rFonts w:asciiTheme="minorHAnsi" w:hAnsiTheme="minorHAnsi" w:cstheme="minorHAnsi"/>
          <w:b/>
          <w:sz w:val="24"/>
          <w:szCs w:val="24"/>
        </w:rPr>
        <w:t xml:space="preserve">Preparation of </w:t>
      </w:r>
      <w:r w:rsidR="00312DA9">
        <w:rPr>
          <w:rFonts w:asciiTheme="minorHAnsi" w:hAnsiTheme="minorHAnsi" w:cstheme="minorHAnsi"/>
          <w:b/>
          <w:sz w:val="24"/>
          <w:szCs w:val="24"/>
        </w:rPr>
        <w:t>d</w:t>
      </w:r>
      <w:r w:rsidRPr="002D3666">
        <w:rPr>
          <w:rFonts w:asciiTheme="minorHAnsi" w:hAnsiTheme="minorHAnsi" w:cstheme="minorHAnsi"/>
          <w:b/>
          <w:sz w:val="24"/>
          <w:szCs w:val="24"/>
        </w:rPr>
        <w:t xml:space="preserve">issection </w:t>
      </w:r>
      <w:r w:rsidR="00312DA9">
        <w:rPr>
          <w:rFonts w:asciiTheme="minorHAnsi" w:hAnsiTheme="minorHAnsi" w:cstheme="minorHAnsi"/>
          <w:b/>
          <w:sz w:val="24"/>
          <w:szCs w:val="24"/>
        </w:rPr>
        <w:t>s</w:t>
      </w:r>
      <w:r w:rsidRPr="002D3666">
        <w:rPr>
          <w:rFonts w:asciiTheme="minorHAnsi" w:hAnsiTheme="minorHAnsi" w:cstheme="minorHAnsi"/>
          <w:b/>
          <w:sz w:val="24"/>
          <w:szCs w:val="24"/>
        </w:rPr>
        <w:t xml:space="preserve">olutions and </w:t>
      </w:r>
      <w:r w:rsidR="00312DA9">
        <w:rPr>
          <w:rFonts w:asciiTheme="minorHAnsi" w:hAnsiTheme="minorHAnsi" w:cstheme="minorHAnsi"/>
          <w:b/>
          <w:sz w:val="24"/>
          <w:szCs w:val="24"/>
        </w:rPr>
        <w:t>a</w:t>
      </w:r>
      <w:r w:rsidRPr="002D3666">
        <w:rPr>
          <w:rFonts w:asciiTheme="minorHAnsi" w:hAnsiTheme="minorHAnsi" w:cstheme="minorHAnsi"/>
          <w:b/>
          <w:sz w:val="24"/>
          <w:szCs w:val="24"/>
        </w:rPr>
        <w:t xml:space="preserve">rtificial </w:t>
      </w:r>
      <w:r w:rsidR="00312DA9">
        <w:rPr>
          <w:rFonts w:asciiTheme="minorHAnsi" w:hAnsiTheme="minorHAnsi" w:cstheme="minorHAnsi"/>
          <w:b/>
          <w:sz w:val="24"/>
          <w:szCs w:val="24"/>
        </w:rPr>
        <w:t>c</w:t>
      </w:r>
      <w:r w:rsidRPr="002D3666">
        <w:rPr>
          <w:rFonts w:asciiTheme="minorHAnsi" w:hAnsiTheme="minorHAnsi" w:cstheme="minorHAnsi"/>
          <w:b/>
          <w:sz w:val="24"/>
          <w:szCs w:val="24"/>
        </w:rPr>
        <w:t xml:space="preserve">erebrospinal </w:t>
      </w:r>
      <w:r w:rsidR="00312DA9">
        <w:rPr>
          <w:rFonts w:asciiTheme="minorHAnsi" w:hAnsiTheme="minorHAnsi" w:cstheme="minorHAnsi"/>
          <w:b/>
          <w:sz w:val="24"/>
          <w:szCs w:val="24"/>
        </w:rPr>
        <w:t>f</w:t>
      </w:r>
      <w:r w:rsidRPr="002D3666">
        <w:rPr>
          <w:rFonts w:asciiTheme="minorHAnsi" w:hAnsiTheme="minorHAnsi" w:cstheme="minorHAnsi"/>
          <w:b/>
          <w:sz w:val="24"/>
          <w:szCs w:val="24"/>
        </w:rPr>
        <w:t>luid</w:t>
      </w:r>
    </w:p>
    <w:p w14:paraId="623D3300" w14:textId="77777777" w:rsidR="00DE60BD" w:rsidRPr="002D3666" w:rsidRDefault="00DE60BD" w:rsidP="00DE55D6">
      <w:pPr>
        <w:pStyle w:val="NoSpacing"/>
        <w:rPr>
          <w:rFonts w:asciiTheme="minorHAnsi" w:hAnsiTheme="minorHAnsi" w:cstheme="minorHAnsi"/>
          <w:b/>
          <w:sz w:val="24"/>
          <w:szCs w:val="24"/>
        </w:rPr>
      </w:pPr>
    </w:p>
    <w:p w14:paraId="5604BC50" w14:textId="10D600A7" w:rsidR="00F23FC2" w:rsidRPr="002D3666" w:rsidRDefault="00F23FC2" w:rsidP="00DE55D6">
      <w:pPr>
        <w:pStyle w:val="NoSpacing"/>
        <w:numPr>
          <w:ilvl w:val="2"/>
          <w:numId w:val="47"/>
        </w:numPr>
        <w:rPr>
          <w:rFonts w:asciiTheme="minorHAnsi" w:hAnsiTheme="minorHAnsi" w:cstheme="minorHAnsi"/>
          <w:sz w:val="24"/>
          <w:szCs w:val="24"/>
        </w:rPr>
      </w:pPr>
      <w:proofErr w:type="spellStart"/>
      <w:r w:rsidRPr="002D3666">
        <w:rPr>
          <w:rFonts w:asciiTheme="minorHAnsi" w:hAnsiTheme="minorHAnsi" w:cstheme="minorHAnsi"/>
          <w:sz w:val="24"/>
          <w:szCs w:val="24"/>
        </w:rPr>
        <w:t>Carbogenate</w:t>
      </w:r>
      <w:proofErr w:type="spellEnd"/>
      <w:r w:rsidRPr="002D3666">
        <w:rPr>
          <w:rFonts w:asciiTheme="minorHAnsi" w:hAnsiTheme="minorHAnsi" w:cstheme="minorHAnsi"/>
          <w:sz w:val="24"/>
          <w:szCs w:val="24"/>
        </w:rPr>
        <w:t xml:space="preserve"> ultrapure water (which is water filtered with a resistivity of 18.2 MΩ-cm) with carbogen (95% O</w:t>
      </w:r>
      <w:r w:rsidRPr="002D3666">
        <w:rPr>
          <w:rFonts w:asciiTheme="minorHAnsi" w:hAnsiTheme="minorHAnsi" w:cstheme="minorHAnsi"/>
          <w:sz w:val="24"/>
          <w:szCs w:val="24"/>
          <w:vertAlign w:val="subscript"/>
        </w:rPr>
        <w:t>2</w:t>
      </w:r>
      <w:r w:rsidRPr="002D3666">
        <w:rPr>
          <w:rFonts w:asciiTheme="minorHAnsi" w:hAnsiTheme="minorHAnsi" w:cstheme="minorHAnsi"/>
          <w:sz w:val="24"/>
          <w:szCs w:val="24"/>
        </w:rPr>
        <w:t>/5% CO</w:t>
      </w:r>
      <w:r w:rsidRPr="002D3666">
        <w:rPr>
          <w:rFonts w:asciiTheme="minorHAnsi" w:hAnsiTheme="minorHAnsi" w:cstheme="minorHAnsi"/>
          <w:sz w:val="24"/>
          <w:szCs w:val="24"/>
          <w:vertAlign w:val="subscript"/>
        </w:rPr>
        <w:t>2</w:t>
      </w:r>
      <w:r w:rsidRPr="002D3666">
        <w:rPr>
          <w:rFonts w:asciiTheme="minorHAnsi" w:hAnsiTheme="minorHAnsi" w:cstheme="minorHAnsi"/>
          <w:sz w:val="24"/>
          <w:szCs w:val="24"/>
        </w:rPr>
        <w:t>) for 5 min using air</w:t>
      </w:r>
      <w:r w:rsidR="001D40B9">
        <w:rPr>
          <w:rFonts w:asciiTheme="minorHAnsi" w:hAnsiTheme="minorHAnsi" w:cstheme="minorHAnsi"/>
          <w:sz w:val="24"/>
          <w:szCs w:val="24"/>
        </w:rPr>
        <w:t xml:space="preserve"> </w:t>
      </w:r>
      <w:r w:rsidRPr="002D3666">
        <w:rPr>
          <w:rFonts w:asciiTheme="minorHAnsi" w:hAnsiTheme="minorHAnsi" w:cstheme="minorHAnsi"/>
          <w:sz w:val="24"/>
          <w:szCs w:val="24"/>
        </w:rPr>
        <w:t>stone bubble diffusers (aerators for aquariums).</w:t>
      </w:r>
      <w:r w:rsidRPr="002D3666">
        <w:rPr>
          <w:rFonts w:asciiTheme="minorHAnsi" w:hAnsiTheme="minorHAnsi" w:cstheme="minorHAnsi"/>
          <w:b/>
          <w:sz w:val="24"/>
          <w:szCs w:val="24"/>
        </w:rPr>
        <w:t xml:space="preserve"> </w:t>
      </w:r>
    </w:p>
    <w:p w14:paraId="4301236A" w14:textId="77777777" w:rsidR="00DE60BD" w:rsidRPr="002D3666" w:rsidRDefault="00DE60BD" w:rsidP="00DE55D6">
      <w:pPr>
        <w:pStyle w:val="NoSpacing"/>
        <w:rPr>
          <w:rFonts w:asciiTheme="minorHAnsi" w:hAnsiTheme="minorHAnsi" w:cstheme="minorHAnsi"/>
          <w:sz w:val="24"/>
          <w:szCs w:val="24"/>
        </w:rPr>
      </w:pPr>
    </w:p>
    <w:p w14:paraId="079B16D4" w14:textId="0FD986AD" w:rsidR="00DE60BD"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Note: Air</w:t>
      </w:r>
      <w:r w:rsidR="001D40B9">
        <w:rPr>
          <w:rFonts w:asciiTheme="minorHAnsi" w:hAnsiTheme="minorHAnsi" w:cstheme="minorHAnsi"/>
          <w:sz w:val="24"/>
          <w:szCs w:val="24"/>
        </w:rPr>
        <w:t xml:space="preserve"> </w:t>
      </w:r>
      <w:r w:rsidRPr="002D3666">
        <w:rPr>
          <w:rFonts w:asciiTheme="minorHAnsi" w:hAnsiTheme="minorHAnsi" w:cstheme="minorHAnsi"/>
          <w:sz w:val="24"/>
          <w:szCs w:val="24"/>
        </w:rPr>
        <w:t xml:space="preserve">stones can be connected to the carbogen tank’s regulator </w:t>
      </w:r>
      <w:r w:rsidRPr="00513E05">
        <w:rPr>
          <w:rFonts w:asciiTheme="minorHAnsi" w:hAnsiTheme="minorHAnsi" w:cstheme="minorHAnsi"/>
          <w:i/>
          <w:sz w:val="24"/>
          <w:szCs w:val="24"/>
        </w:rPr>
        <w:t xml:space="preserve">via </w:t>
      </w:r>
      <w:r w:rsidRPr="002D3666">
        <w:rPr>
          <w:rFonts w:asciiTheme="minorHAnsi" w:hAnsiTheme="minorHAnsi" w:cstheme="minorHAnsi"/>
          <w:sz w:val="24"/>
          <w:szCs w:val="24"/>
        </w:rPr>
        <w:t>standard silicone tubing. If air</w:t>
      </w:r>
      <w:r w:rsidR="001D40B9">
        <w:rPr>
          <w:rFonts w:asciiTheme="minorHAnsi" w:hAnsiTheme="minorHAnsi" w:cstheme="minorHAnsi"/>
          <w:sz w:val="24"/>
          <w:szCs w:val="24"/>
        </w:rPr>
        <w:t xml:space="preserve"> </w:t>
      </w:r>
      <w:r w:rsidRPr="002D3666">
        <w:rPr>
          <w:rFonts w:asciiTheme="minorHAnsi" w:hAnsiTheme="minorHAnsi" w:cstheme="minorHAnsi"/>
          <w:sz w:val="24"/>
          <w:szCs w:val="24"/>
        </w:rPr>
        <w:t xml:space="preserve">stones are not available, seal shut the end of the silicone tubing and poke small holes </w:t>
      </w:r>
      <w:r w:rsidR="001D40B9">
        <w:rPr>
          <w:rFonts w:asciiTheme="minorHAnsi" w:hAnsiTheme="minorHAnsi" w:cstheme="minorHAnsi"/>
          <w:sz w:val="24"/>
          <w:szCs w:val="24"/>
        </w:rPr>
        <w:t xml:space="preserve">in the seal </w:t>
      </w:r>
      <w:r w:rsidRPr="002D3666">
        <w:rPr>
          <w:rFonts w:asciiTheme="minorHAnsi" w:hAnsiTheme="minorHAnsi" w:cstheme="minorHAnsi"/>
          <w:sz w:val="24"/>
          <w:szCs w:val="24"/>
        </w:rPr>
        <w:t xml:space="preserve">to allow the carbogen gas to bubble out and </w:t>
      </w:r>
      <w:proofErr w:type="spellStart"/>
      <w:r w:rsidRPr="002D3666">
        <w:rPr>
          <w:rFonts w:asciiTheme="minorHAnsi" w:hAnsiTheme="minorHAnsi" w:cstheme="minorHAnsi"/>
          <w:sz w:val="24"/>
          <w:szCs w:val="24"/>
        </w:rPr>
        <w:t>carbogenate</w:t>
      </w:r>
      <w:proofErr w:type="spellEnd"/>
      <w:r w:rsidRPr="002D3666">
        <w:rPr>
          <w:rFonts w:asciiTheme="minorHAnsi" w:hAnsiTheme="minorHAnsi" w:cstheme="minorHAnsi"/>
          <w:sz w:val="24"/>
          <w:szCs w:val="24"/>
        </w:rPr>
        <w:t xml:space="preserve"> the solution.</w:t>
      </w:r>
    </w:p>
    <w:p w14:paraId="17967453" w14:textId="77777777" w:rsidR="00DE60BD" w:rsidRPr="002D3666" w:rsidRDefault="00DE60BD" w:rsidP="00DE55D6">
      <w:pPr>
        <w:pStyle w:val="NoSpacing"/>
        <w:rPr>
          <w:rFonts w:asciiTheme="minorHAnsi" w:hAnsiTheme="minorHAnsi" w:cstheme="minorHAnsi"/>
          <w:sz w:val="24"/>
          <w:szCs w:val="24"/>
        </w:rPr>
      </w:pPr>
    </w:p>
    <w:p w14:paraId="59C6EE24" w14:textId="3E88FAEE" w:rsidR="00D25AC3" w:rsidRPr="002D3666" w:rsidRDefault="008F683A"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Prepare </w:t>
      </w:r>
      <w:r w:rsidR="001D40B9">
        <w:rPr>
          <w:rFonts w:asciiTheme="minorHAnsi" w:hAnsiTheme="minorHAnsi" w:cstheme="minorHAnsi"/>
          <w:sz w:val="24"/>
          <w:szCs w:val="24"/>
        </w:rPr>
        <w:t xml:space="preserve">a </w:t>
      </w:r>
      <w:r w:rsidRPr="002D3666">
        <w:rPr>
          <w:rFonts w:asciiTheme="minorHAnsi" w:hAnsiTheme="minorHAnsi" w:cstheme="minorHAnsi"/>
          <w:sz w:val="24"/>
          <w:szCs w:val="24"/>
        </w:rPr>
        <w:t>d</w:t>
      </w:r>
      <w:r w:rsidR="00F23FC2" w:rsidRPr="002D3666">
        <w:rPr>
          <w:rFonts w:asciiTheme="minorHAnsi" w:hAnsiTheme="minorHAnsi" w:cstheme="minorHAnsi"/>
          <w:sz w:val="24"/>
          <w:szCs w:val="24"/>
        </w:rPr>
        <w:t xml:space="preserve">issection </w:t>
      </w:r>
      <w:r w:rsidRPr="002D3666">
        <w:rPr>
          <w:rFonts w:asciiTheme="minorHAnsi" w:hAnsiTheme="minorHAnsi" w:cstheme="minorHAnsi"/>
          <w:sz w:val="24"/>
          <w:szCs w:val="24"/>
        </w:rPr>
        <w:t>s</w:t>
      </w:r>
      <w:r w:rsidR="00F23FC2" w:rsidRPr="002D3666">
        <w:rPr>
          <w:rFonts w:asciiTheme="minorHAnsi" w:hAnsiTheme="minorHAnsi" w:cstheme="minorHAnsi"/>
          <w:sz w:val="24"/>
          <w:szCs w:val="24"/>
        </w:rPr>
        <w:t xml:space="preserve">olution </w:t>
      </w:r>
      <w:r w:rsidRPr="002D3666">
        <w:rPr>
          <w:rFonts w:asciiTheme="minorHAnsi" w:hAnsiTheme="minorHAnsi" w:cstheme="minorHAnsi"/>
          <w:sz w:val="24"/>
          <w:szCs w:val="24"/>
        </w:rPr>
        <w:t>by d</w:t>
      </w:r>
      <w:r w:rsidR="00F23FC2" w:rsidRPr="002D3666">
        <w:rPr>
          <w:rFonts w:asciiTheme="minorHAnsi" w:hAnsiTheme="minorHAnsi" w:cstheme="minorHAnsi"/>
          <w:sz w:val="24"/>
          <w:szCs w:val="24"/>
        </w:rPr>
        <w:t>issolv</w:t>
      </w:r>
      <w:r w:rsidRPr="002D3666">
        <w:rPr>
          <w:rFonts w:asciiTheme="minorHAnsi" w:hAnsiTheme="minorHAnsi" w:cstheme="minorHAnsi"/>
          <w:sz w:val="24"/>
          <w:szCs w:val="24"/>
        </w:rPr>
        <w:t>ing</w:t>
      </w:r>
      <w:r w:rsidR="00F23FC2" w:rsidRPr="002D3666">
        <w:rPr>
          <w:rFonts w:asciiTheme="minorHAnsi" w:hAnsiTheme="minorHAnsi" w:cstheme="minorHAnsi"/>
          <w:sz w:val="24"/>
          <w:szCs w:val="24"/>
        </w:rPr>
        <w:t xml:space="preserve"> the solutes from </w:t>
      </w:r>
      <w:r w:rsidR="00F23FC2" w:rsidRPr="002D3666">
        <w:rPr>
          <w:rFonts w:asciiTheme="minorHAnsi" w:hAnsiTheme="minorHAnsi" w:cstheme="minorHAnsi"/>
          <w:b/>
          <w:sz w:val="24"/>
          <w:szCs w:val="24"/>
        </w:rPr>
        <w:t>Table 1</w:t>
      </w:r>
      <w:r w:rsidR="00F23FC2" w:rsidRPr="002D3666">
        <w:rPr>
          <w:rFonts w:asciiTheme="minorHAnsi" w:hAnsiTheme="minorHAnsi" w:cstheme="minorHAnsi"/>
          <w:sz w:val="24"/>
          <w:szCs w:val="24"/>
        </w:rPr>
        <w:t xml:space="preserve"> in ultrapure water. Add CaCl</w:t>
      </w:r>
      <w:r w:rsidR="00F23FC2" w:rsidRPr="002D3666">
        <w:rPr>
          <w:rFonts w:asciiTheme="minorHAnsi" w:hAnsiTheme="minorHAnsi" w:cstheme="minorHAnsi"/>
          <w:sz w:val="24"/>
          <w:szCs w:val="24"/>
          <w:vertAlign w:val="subscript"/>
        </w:rPr>
        <w:t>2</w:t>
      </w:r>
      <w:r w:rsidR="00F23FC2" w:rsidRPr="002D3666">
        <w:rPr>
          <w:rFonts w:asciiTheme="minorHAnsi" w:hAnsiTheme="minorHAnsi" w:cstheme="minorHAnsi"/>
          <w:sz w:val="24"/>
          <w:szCs w:val="24"/>
        </w:rPr>
        <w:t xml:space="preserve"> to a solution that has been </w:t>
      </w:r>
      <w:proofErr w:type="spellStart"/>
      <w:r w:rsidR="00F23FC2" w:rsidRPr="002D3666">
        <w:rPr>
          <w:rFonts w:asciiTheme="minorHAnsi" w:hAnsiTheme="minorHAnsi" w:cstheme="minorHAnsi"/>
          <w:sz w:val="24"/>
          <w:szCs w:val="24"/>
        </w:rPr>
        <w:t>carbogenated</w:t>
      </w:r>
      <w:proofErr w:type="spellEnd"/>
      <w:r w:rsidR="00F23FC2" w:rsidRPr="002D3666">
        <w:rPr>
          <w:rFonts w:asciiTheme="minorHAnsi" w:hAnsiTheme="minorHAnsi" w:cstheme="minorHAnsi"/>
          <w:sz w:val="24"/>
          <w:szCs w:val="24"/>
        </w:rPr>
        <w:t xml:space="preserve"> for at least 5 min to help it dissolve. </w:t>
      </w:r>
    </w:p>
    <w:p w14:paraId="1DF6C121" w14:textId="77777777" w:rsidR="00D25AC3" w:rsidRPr="002D3666" w:rsidRDefault="00D25AC3" w:rsidP="00DE55D6">
      <w:pPr>
        <w:pStyle w:val="NoSpacing"/>
        <w:rPr>
          <w:rFonts w:asciiTheme="minorHAnsi" w:hAnsiTheme="minorHAnsi" w:cstheme="minorHAnsi"/>
          <w:sz w:val="24"/>
          <w:szCs w:val="24"/>
        </w:rPr>
      </w:pPr>
    </w:p>
    <w:p w14:paraId="528E5C56" w14:textId="558E993C" w:rsidR="00F23FC2" w:rsidRPr="002D3666" w:rsidRDefault="00D25AC3"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 xml:space="preserve">Note: </w:t>
      </w:r>
      <w:r w:rsidR="00F23FC2" w:rsidRPr="002D3666">
        <w:rPr>
          <w:rFonts w:asciiTheme="minorHAnsi" w:hAnsiTheme="minorHAnsi" w:cstheme="minorHAnsi"/>
          <w:sz w:val="24"/>
          <w:szCs w:val="24"/>
        </w:rPr>
        <w:t>Alternatively, add CaCl</w:t>
      </w:r>
      <w:r w:rsidR="00F23FC2" w:rsidRPr="002D3666">
        <w:rPr>
          <w:rFonts w:asciiTheme="minorHAnsi" w:hAnsiTheme="minorHAnsi" w:cstheme="minorHAnsi"/>
          <w:sz w:val="24"/>
          <w:szCs w:val="24"/>
          <w:vertAlign w:val="subscript"/>
        </w:rPr>
        <w:t>2</w:t>
      </w:r>
      <w:r w:rsidR="00F23FC2" w:rsidRPr="002D3666">
        <w:rPr>
          <w:rFonts w:asciiTheme="minorHAnsi" w:hAnsiTheme="minorHAnsi" w:cstheme="minorHAnsi"/>
          <w:sz w:val="24"/>
          <w:szCs w:val="24"/>
        </w:rPr>
        <w:t xml:space="preserve"> first</w:t>
      </w:r>
      <w:r w:rsidR="001D40B9">
        <w:rPr>
          <w:rFonts w:asciiTheme="minorHAnsi" w:hAnsiTheme="minorHAnsi" w:cstheme="minorHAnsi"/>
          <w:sz w:val="24"/>
          <w:szCs w:val="24"/>
        </w:rPr>
        <w:t>,</w:t>
      </w:r>
      <w:r w:rsidR="00F23FC2" w:rsidRPr="002D3666">
        <w:rPr>
          <w:rFonts w:asciiTheme="minorHAnsi" w:hAnsiTheme="minorHAnsi" w:cstheme="minorHAnsi"/>
          <w:sz w:val="24"/>
          <w:szCs w:val="24"/>
        </w:rPr>
        <w:t xml:space="preserve"> so that it can dissolve </w:t>
      </w:r>
      <w:r w:rsidRPr="002D3666">
        <w:rPr>
          <w:rFonts w:asciiTheme="minorHAnsi" w:hAnsiTheme="minorHAnsi" w:cstheme="minorHAnsi"/>
          <w:sz w:val="24"/>
          <w:szCs w:val="24"/>
        </w:rPr>
        <w:t>easily</w:t>
      </w:r>
      <w:r w:rsidR="00F23FC2" w:rsidRPr="002D3666">
        <w:rPr>
          <w:rFonts w:asciiTheme="minorHAnsi" w:hAnsiTheme="minorHAnsi" w:cstheme="minorHAnsi"/>
          <w:sz w:val="24"/>
          <w:szCs w:val="24"/>
        </w:rPr>
        <w:t xml:space="preserve"> in an unsaturated solution. The solution, in liquid form, should be 300</w:t>
      </w:r>
      <w:r w:rsidR="001D40B9">
        <w:rPr>
          <w:rFonts w:asciiTheme="minorHAnsi" w:hAnsiTheme="minorHAnsi" w:cstheme="minorHAnsi"/>
          <w:sz w:val="24"/>
          <w:szCs w:val="24"/>
        </w:rPr>
        <w:t xml:space="preserve"> </w:t>
      </w:r>
      <w:r w:rsidR="00F23FC2" w:rsidRPr="002D3666">
        <w:rPr>
          <w:rFonts w:asciiTheme="minorHAnsi" w:hAnsiTheme="minorHAnsi" w:cstheme="minorHAnsi"/>
          <w:sz w:val="24"/>
          <w:szCs w:val="24"/>
        </w:rPr>
        <w:t>-</w:t>
      </w:r>
      <w:r w:rsidR="001D40B9">
        <w:rPr>
          <w:rFonts w:asciiTheme="minorHAnsi" w:hAnsiTheme="minorHAnsi" w:cstheme="minorHAnsi"/>
          <w:sz w:val="24"/>
          <w:szCs w:val="24"/>
        </w:rPr>
        <w:t xml:space="preserve"> </w:t>
      </w:r>
      <w:r w:rsidR="00F23FC2" w:rsidRPr="002D3666">
        <w:rPr>
          <w:rFonts w:asciiTheme="minorHAnsi" w:hAnsiTheme="minorHAnsi" w:cstheme="minorHAnsi"/>
          <w:sz w:val="24"/>
          <w:szCs w:val="24"/>
        </w:rPr>
        <w:t xml:space="preserve">320 </w:t>
      </w:r>
      <w:r w:rsidR="00F23FC2" w:rsidRPr="002D3666">
        <w:rPr>
          <w:rFonts w:asciiTheme="minorHAnsi" w:hAnsiTheme="minorHAnsi" w:cstheme="minorHAnsi"/>
          <w:noProof/>
          <w:sz w:val="24"/>
          <w:szCs w:val="24"/>
        </w:rPr>
        <w:t>mOsm/L</w:t>
      </w:r>
      <w:r w:rsidR="00F23FC2" w:rsidRPr="002D3666">
        <w:rPr>
          <w:rFonts w:asciiTheme="minorHAnsi" w:hAnsiTheme="minorHAnsi" w:cstheme="minorHAnsi"/>
          <w:sz w:val="24"/>
          <w:szCs w:val="24"/>
        </w:rPr>
        <w:t xml:space="preserve"> and have a pH of 7.4 after being saturated with carbogen.</w:t>
      </w:r>
    </w:p>
    <w:p w14:paraId="34D64897" w14:textId="77777777" w:rsidR="00DE60BD" w:rsidRPr="002D3666" w:rsidRDefault="00DE60BD" w:rsidP="00DE55D6">
      <w:pPr>
        <w:pStyle w:val="NoSpacing"/>
        <w:rPr>
          <w:rFonts w:asciiTheme="minorHAnsi" w:hAnsiTheme="minorHAnsi" w:cstheme="minorHAnsi"/>
          <w:sz w:val="24"/>
          <w:szCs w:val="24"/>
        </w:rPr>
      </w:pPr>
    </w:p>
    <w:p w14:paraId="3A794029" w14:textId="3427E202" w:rsidR="00F23FC2" w:rsidRPr="002D3666" w:rsidRDefault="00F23FC2" w:rsidP="00DE55D6">
      <w:pPr>
        <w:pStyle w:val="NoSpacing"/>
        <w:numPr>
          <w:ilvl w:val="3"/>
          <w:numId w:val="47"/>
        </w:numPr>
        <w:rPr>
          <w:rFonts w:asciiTheme="minorHAnsi" w:hAnsiTheme="minorHAnsi" w:cstheme="minorHAnsi"/>
          <w:sz w:val="24"/>
          <w:szCs w:val="24"/>
        </w:rPr>
      </w:pPr>
      <w:r w:rsidRPr="002D3666">
        <w:rPr>
          <w:rFonts w:asciiTheme="minorHAnsi" w:hAnsiTheme="minorHAnsi" w:cstheme="minorHAnsi"/>
          <w:sz w:val="24"/>
          <w:szCs w:val="24"/>
        </w:rPr>
        <w:t>Chill the dissection solution to 0</w:t>
      </w:r>
      <w:r w:rsidR="001D40B9">
        <w:rPr>
          <w:rFonts w:asciiTheme="minorHAnsi" w:hAnsiTheme="minorHAnsi" w:cstheme="minorHAnsi"/>
          <w:sz w:val="24"/>
          <w:szCs w:val="24"/>
        </w:rPr>
        <w:t xml:space="preserve"> - </w:t>
      </w:r>
      <w:r w:rsidRPr="002D3666">
        <w:rPr>
          <w:rFonts w:asciiTheme="minorHAnsi" w:hAnsiTheme="minorHAnsi" w:cstheme="minorHAnsi"/>
          <w:sz w:val="24"/>
          <w:szCs w:val="24"/>
        </w:rPr>
        <w:t>4</w:t>
      </w:r>
      <w:r w:rsidR="00D25AC3" w:rsidRPr="002D3666">
        <w:rPr>
          <w:rFonts w:asciiTheme="minorHAnsi" w:hAnsiTheme="minorHAnsi" w:cstheme="minorHAnsi"/>
          <w:sz w:val="24"/>
          <w:szCs w:val="24"/>
        </w:rPr>
        <w:t xml:space="preserve"> </w:t>
      </w:r>
      <w:r w:rsidRPr="002D3666">
        <w:rPr>
          <w:rFonts w:asciiTheme="minorHAnsi" w:hAnsiTheme="minorHAnsi" w:cstheme="minorHAnsi"/>
          <w:sz w:val="24"/>
          <w:szCs w:val="24"/>
        </w:rPr>
        <w:t>°C</w:t>
      </w:r>
      <w:r w:rsidR="00EB7FF8" w:rsidRPr="002D3666">
        <w:rPr>
          <w:rFonts w:asciiTheme="minorHAnsi" w:hAnsiTheme="minorHAnsi" w:cstheme="minorHAnsi"/>
          <w:sz w:val="24"/>
          <w:szCs w:val="24"/>
        </w:rPr>
        <w:t xml:space="preserve">. </w:t>
      </w:r>
      <w:r w:rsidRPr="002D3666">
        <w:rPr>
          <w:rFonts w:asciiTheme="minorHAnsi" w:hAnsiTheme="minorHAnsi" w:cstheme="minorHAnsi"/>
          <w:sz w:val="24"/>
          <w:szCs w:val="24"/>
        </w:rPr>
        <w:t xml:space="preserve">Leave the solution in the fridge overnight or place the solution in the freezer for 1 h and continually monitor the temperature. </w:t>
      </w:r>
    </w:p>
    <w:p w14:paraId="5CBB16FB" w14:textId="77777777" w:rsidR="00DE60BD" w:rsidRPr="002D3666" w:rsidRDefault="00DE60BD" w:rsidP="00DE55D6">
      <w:pPr>
        <w:pStyle w:val="NoSpacing"/>
        <w:rPr>
          <w:rFonts w:asciiTheme="minorHAnsi" w:hAnsiTheme="minorHAnsi" w:cstheme="minorHAnsi"/>
          <w:sz w:val="24"/>
          <w:szCs w:val="24"/>
        </w:rPr>
      </w:pPr>
    </w:p>
    <w:p w14:paraId="00B7B076" w14:textId="7916383F" w:rsidR="00DE60BD"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Note:</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The dissection solution can be stored for up to 3 nights</w:t>
      </w:r>
      <w:r w:rsidR="005C65FE">
        <w:rPr>
          <w:rFonts w:asciiTheme="minorHAnsi" w:hAnsiTheme="minorHAnsi" w:cstheme="minorHAnsi"/>
          <w:sz w:val="24"/>
          <w:szCs w:val="24"/>
        </w:rPr>
        <w:t>;</w:t>
      </w:r>
      <w:r w:rsidRPr="002D3666">
        <w:rPr>
          <w:rFonts w:asciiTheme="minorHAnsi" w:hAnsiTheme="minorHAnsi" w:cstheme="minorHAnsi"/>
          <w:sz w:val="24"/>
          <w:szCs w:val="24"/>
        </w:rPr>
        <w:t xml:space="preserve"> discard </w:t>
      </w:r>
      <w:r w:rsidRPr="002D3666">
        <w:rPr>
          <w:rFonts w:asciiTheme="minorHAnsi" w:hAnsiTheme="minorHAnsi" w:cstheme="minorHAnsi"/>
          <w:noProof/>
          <w:sz w:val="24"/>
          <w:szCs w:val="24"/>
        </w:rPr>
        <w:t>afterward</w:t>
      </w:r>
      <w:r w:rsidRPr="002D3666">
        <w:rPr>
          <w:rFonts w:asciiTheme="minorHAnsi" w:hAnsiTheme="minorHAnsi" w:cstheme="minorHAnsi"/>
          <w:sz w:val="24"/>
          <w:szCs w:val="24"/>
        </w:rPr>
        <w:t>.</w:t>
      </w:r>
    </w:p>
    <w:p w14:paraId="7CE483E9" w14:textId="77777777" w:rsidR="00DE60BD" w:rsidRPr="002D3666" w:rsidRDefault="00DE60BD" w:rsidP="00DE55D6">
      <w:pPr>
        <w:pStyle w:val="NoSpacing"/>
        <w:rPr>
          <w:rFonts w:asciiTheme="minorHAnsi" w:hAnsiTheme="minorHAnsi" w:cstheme="minorHAnsi"/>
          <w:sz w:val="24"/>
          <w:szCs w:val="24"/>
        </w:rPr>
      </w:pPr>
    </w:p>
    <w:p w14:paraId="3C5B5DB3" w14:textId="288C30F7" w:rsidR="00D25AC3" w:rsidRPr="002D3666" w:rsidRDefault="00F23FC2" w:rsidP="00DE55D6">
      <w:pPr>
        <w:pStyle w:val="NoSpacing"/>
        <w:numPr>
          <w:ilvl w:val="3"/>
          <w:numId w:val="47"/>
        </w:numPr>
        <w:rPr>
          <w:rFonts w:asciiTheme="minorHAnsi" w:hAnsiTheme="minorHAnsi" w:cstheme="minorHAnsi"/>
          <w:sz w:val="24"/>
          <w:szCs w:val="24"/>
        </w:rPr>
      </w:pPr>
      <w:proofErr w:type="spellStart"/>
      <w:r w:rsidRPr="002D3666">
        <w:rPr>
          <w:rFonts w:asciiTheme="minorHAnsi" w:hAnsiTheme="minorHAnsi" w:cstheme="minorHAnsi"/>
          <w:sz w:val="24"/>
          <w:szCs w:val="24"/>
        </w:rPr>
        <w:t>Carbogenate</w:t>
      </w:r>
      <w:proofErr w:type="spellEnd"/>
      <w:r w:rsidRPr="002D3666">
        <w:rPr>
          <w:rFonts w:asciiTheme="minorHAnsi" w:hAnsiTheme="minorHAnsi" w:cstheme="minorHAnsi"/>
          <w:sz w:val="24"/>
          <w:szCs w:val="24"/>
        </w:rPr>
        <w:t xml:space="preserve"> the dissection solution for 5</w:t>
      </w:r>
      <w:r w:rsidR="005C65FE">
        <w:rPr>
          <w:rFonts w:asciiTheme="minorHAnsi" w:hAnsiTheme="minorHAnsi" w:cstheme="minorHAnsi"/>
          <w:sz w:val="24"/>
          <w:szCs w:val="24"/>
        </w:rPr>
        <w:t xml:space="preserve"> </w:t>
      </w:r>
      <w:r w:rsidRPr="002D3666">
        <w:rPr>
          <w:rFonts w:asciiTheme="minorHAnsi" w:hAnsiTheme="minorHAnsi" w:cstheme="minorHAnsi"/>
          <w:sz w:val="24"/>
          <w:szCs w:val="24"/>
        </w:rPr>
        <w:t>-</w:t>
      </w:r>
      <w:r w:rsidR="005C65FE">
        <w:rPr>
          <w:rFonts w:asciiTheme="minorHAnsi" w:hAnsiTheme="minorHAnsi" w:cstheme="minorHAnsi"/>
          <w:sz w:val="24"/>
          <w:szCs w:val="24"/>
        </w:rPr>
        <w:t xml:space="preserve"> </w:t>
      </w:r>
      <w:r w:rsidRPr="002D3666">
        <w:rPr>
          <w:rFonts w:asciiTheme="minorHAnsi" w:hAnsiTheme="minorHAnsi" w:cstheme="minorHAnsi"/>
          <w:sz w:val="24"/>
          <w:szCs w:val="24"/>
        </w:rPr>
        <w:t xml:space="preserve">10 min before use. </w:t>
      </w:r>
    </w:p>
    <w:p w14:paraId="33043CFC" w14:textId="77777777" w:rsidR="00D25AC3" w:rsidRPr="002D3666" w:rsidRDefault="00D25AC3" w:rsidP="00DE55D6">
      <w:pPr>
        <w:pStyle w:val="NoSpacing"/>
        <w:rPr>
          <w:rFonts w:asciiTheme="minorHAnsi" w:hAnsiTheme="minorHAnsi" w:cstheme="minorHAnsi"/>
          <w:sz w:val="24"/>
          <w:szCs w:val="24"/>
        </w:rPr>
      </w:pPr>
    </w:p>
    <w:p w14:paraId="6EACB5AF" w14:textId="2999E09C" w:rsidR="00F23FC2" w:rsidRPr="002D3666" w:rsidRDefault="00D25AC3"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 xml:space="preserve">Note: </w:t>
      </w:r>
      <w:r w:rsidR="00F23FC2" w:rsidRPr="002D3666">
        <w:rPr>
          <w:rFonts w:asciiTheme="minorHAnsi" w:hAnsiTheme="minorHAnsi" w:cstheme="minorHAnsi"/>
          <w:sz w:val="24"/>
          <w:szCs w:val="24"/>
        </w:rPr>
        <w:t xml:space="preserve">Ideally, the solution should either appear as slush or be transitioning to slush prior to use. </w:t>
      </w:r>
    </w:p>
    <w:p w14:paraId="17252A33" w14:textId="77777777" w:rsidR="00DE60BD" w:rsidRPr="002D3666" w:rsidRDefault="00DE60BD" w:rsidP="00DE55D6">
      <w:pPr>
        <w:pStyle w:val="NoSpacing"/>
        <w:rPr>
          <w:rFonts w:asciiTheme="minorHAnsi" w:hAnsiTheme="minorHAnsi" w:cstheme="minorHAnsi"/>
          <w:sz w:val="24"/>
          <w:szCs w:val="24"/>
        </w:rPr>
      </w:pPr>
    </w:p>
    <w:p w14:paraId="62869F42" w14:textId="77CA72F1" w:rsidR="00D25AC3" w:rsidRDefault="00EB7FF8"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Prepare r</w:t>
      </w:r>
      <w:r w:rsidR="00F23FC2" w:rsidRPr="002D3666">
        <w:rPr>
          <w:rFonts w:asciiTheme="minorHAnsi" w:hAnsiTheme="minorHAnsi" w:cstheme="minorHAnsi"/>
          <w:sz w:val="24"/>
          <w:szCs w:val="24"/>
        </w:rPr>
        <w:t xml:space="preserve">odent </w:t>
      </w:r>
      <w:r w:rsidR="00312DA9" w:rsidRPr="00312DA9">
        <w:rPr>
          <w:rFonts w:asciiTheme="minorHAnsi" w:hAnsiTheme="minorHAnsi" w:cstheme="minorHAnsi"/>
          <w:sz w:val="24"/>
          <w:szCs w:val="24"/>
        </w:rPr>
        <w:t xml:space="preserve">artificial cerebrospinal fluid </w:t>
      </w:r>
      <w:r w:rsidR="00312DA9">
        <w:rPr>
          <w:rFonts w:asciiTheme="minorHAnsi" w:hAnsiTheme="minorHAnsi" w:cstheme="minorHAnsi"/>
          <w:sz w:val="24"/>
          <w:szCs w:val="24"/>
        </w:rPr>
        <w:t>(</w:t>
      </w:r>
      <w:r w:rsidR="00F23FC2" w:rsidRPr="002D3666">
        <w:rPr>
          <w:rFonts w:asciiTheme="minorHAnsi" w:hAnsiTheme="minorHAnsi" w:cstheme="minorHAnsi"/>
          <w:sz w:val="24"/>
          <w:szCs w:val="24"/>
        </w:rPr>
        <w:t>ACSF</w:t>
      </w:r>
      <w:r w:rsidR="00312DA9">
        <w:rPr>
          <w:rFonts w:asciiTheme="minorHAnsi" w:hAnsiTheme="minorHAnsi" w:cstheme="minorHAnsi"/>
          <w:sz w:val="24"/>
          <w:szCs w:val="24"/>
        </w:rPr>
        <w:t>)</w:t>
      </w:r>
      <w:r w:rsidR="00F23FC2" w:rsidRPr="002D3666">
        <w:rPr>
          <w:rFonts w:asciiTheme="minorHAnsi" w:hAnsiTheme="minorHAnsi" w:cstheme="minorHAnsi"/>
          <w:sz w:val="24"/>
          <w:szCs w:val="24"/>
        </w:rPr>
        <w:t xml:space="preserve"> </w:t>
      </w:r>
      <w:r w:rsidRPr="002D3666">
        <w:rPr>
          <w:rFonts w:asciiTheme="minorHAnsi" w:hAnsiTheme="minorHAnsi" w:cstheme="minorHAnsi"/>
          <w:sz w:val="24"/>
          <w:szCs w:val="24"/>
        </w:rPr>
        <w:t>by d</w:t>
      </w:r>
      <w:r w:rsidR="00F23FC2" w:rsidRPr="002D3666">
        <w:rPr>
          <w:rFonts w:asciiTheme="minorHAnsi" w:hAnsiTheme="minorHAnsi" w:cstheme="minorHAnsi"/>
          <w:sz w:val="24"/>
          <w:szCs w:val="24"/>
        </w:rPr>
        <w:t>issolv</w:t>
      </w:r>
      <w:r w:rsidRPr="002D3666">
        <w:rPr>
          <w:rFonts w:asciiTheme="minorHAnsi" w:hAnsiTheme="minorHAnsi" w:cstheme="minorHAnsi"/>
          <w:sz w:val="24"/>
          <w:szCs w:val="24"/>
        </w:rPr>
        <w:t>ing</w:t>
      </w:r>
      <w:r w:rsidR="00F23FC2" w:rsidRPr="002D3666">
        <w:rPr>
          <w:rFonts w:asciiTheme="minorHAnsi" w:hAnsiTheme="minorHAnsi" w:cstheme="minorHAnsi"/>
          <w:sz w:val="24"/>
          <w:szCs w:val="24"/>
        </w:rPr>
        <w:t xml:space="preserve"> the solutes from </w:t>
      </w:r>
      <w:r w:rsidR="00F23FC2" w:rsidRPr="00513E05">
        <w:rPr>
          <w:rFonts w:asciiTheme="minorHAnsi" w:hAnsiTheme="minorHAnsi" w:cstheme="minorHAnsi"/>
          <w:b/>
          <w:sz w:val="24"/>
          <w:szCs w:val="24"/>
        </w:rPr>
        <w:t>Table 2</w:t>
      </w:r>
      <w:r w:rsidR="00F23FC2" w:rsidRPr="002D3666">
        <w:rPr>
          <w:rFonts w:asciiTheme="minorHAnsi" w:hAnsiTheme="minorHAnsi" w:cstheme="minorHAnsi"/>
          <w:sz w:val="24"/>
          <w:szCs w:val="24"/>
        </w:rPr>
        <w:t xml:space="preserve"> (or </w:t>
      </w:r>
      <w:r w:rsidR="00F23FC2" w:rsidRPr="00513E05">
        <w:rPr>
          <w:rFonts w:asciiTheme="minorHAnsi" w:hAnsiTheme="minorHAnsi" w:cstheme="minorHAnsi"/>
          <w:b/>
          <w:sz w:val="24"/>
          <w:szCs w:val="24"/>
        </w:rPr>
        <w:t>Table 3</w:t>
      </w:r>
      <w:r w:rsidR="00F23FC2" w:rsidRPr="002D3666">
        <w:rPr>
          <w:rFonts w:asciiTheme="minorHAnsi" w:hAnsiTheme="minorHAnsi" w:cstheme="minorHAnsi"/>
          <w:sz w:val="24"/>
          <w:szCs w:val="24"/>
        </w:rPr>
        <w:t xml:space="preserve"> for human ACSF) in ultrapure water. </w:t>
      </w:r>
      <w:proofErr w:type="spellStart"/>
      <w:r w:rsidR="00D25AC3" w:rsidRPr="002D3666">
        <w:rPr>
          <w:rFonts w:asciiTheme="minorHAnsi" w:hAnsiTheme="minorHAnsi" w:cstheme="minorHAnsi"/>
          <w:sz w:val="24"/>
          <w:szCs w:val="24"/>
        </w:rPr>
        <w:t>Carbogenate</w:t>
      </w:r>
      <w:proofErr w:type="spellEnd"/>
      <w:r w:rsidR="00D25AC3" w:rsidRPr="002D3666">
        <w:rPr>
          <w:rFonts w:asciiTheme="minorHAnsi" w:hAnsiTheme="minorHAnsi" w:cstheme="minorHAnsi"/>
          <w:sz w:val="24"/>
          <w:szCs w:val="24"/>
        </w:rPr>
        <w:t xml:space="preserve"> the ACSF solution while it is in a water bath heated to 35</w:t>
      </w:r>
      <w:r w:rsidR="00A4243F" w:rsidRPr="002D3666">
        <w:rPr>
          <w:rFonts w:asciiTheme="minorHAnsi" w:hAnsiTheme="minorHAnsi" w:cstheme="minorHAnsi"/>
          <w:sz w:val="24"/>
          <w:szCs w:val="24"/>
        </w:rPr>
        <w:t xml:space="preserve"> </w:t>
      </w:r>
      <w:r w:rsidR="00D25AC3" w:rsidRPr="002D3666">
        <w:rPr>
          <w:rFonts w:asciiTheme="minorHAnsi" w:hAnsiTheme="minorHAnsi" w:cstheme="minorHAnsi"/>
          <w:sz w:val="24"/>
          <w:szCs w:val="24"/>
        </w:rPr>
        <w:t xml:space="preserve">°C until use. </w:t>
      </w:r>
      <w:r w:rsidR="00F23FC2" w:rsidRPr="002D3666">
        <w:rPr>
          <w:rFonts w:asciiTheme="minorHAnsi" w:hAnsiTheme="minorHAnsi" w:cstheme="minorHAnsi"/>
          <w:sz w:val="24"/>
          <w:szCs w:val="24"/>
        </w:rPr>
        <w:t>Add CaCl</w:t>
      </w:r>
      <w:r w:rsidR="00F23FC2" w:rsidRPr="002D3666">
        <w:rPr>
          <w:rFonts w:asciiTheme="minorHAnsi" w:hAnsiTheme="minorHAnsi" w:cstheme="minorHAnsi"/>
          <w:sz w:val="24"/>
          <w:szCs w:val="24"/>
          <w:vertAlign w:val="subscript"/>
        </w:rPr>
        <w:t>2</w:t>
      </w:r>
      <w:r w:rsidR="00F23FC2" w:rsidRPr="002D3666">
        <w:rPr>
          <w:rFonts w:asciiTheme="minorHAnsi" w:hAnsiTheme="minorHAnsi" w:cstheme="minorHAnsi"/>
          <w:sz w:val="24"/>
          <w:szCs w:val="24"/>
        </w:rPr>
        <w:t xml:space="preserve"> to a solution that has been </w:t>
      </w:r>
      <w:proofErr w:type="spellStart"/>
      <w:r w:rsidR="00F23FC2" w:rsidRPr="002D3666">
        <w:rPr>
          <w:rFonts w:asciiTheme="minorHAnsi" w:hAnsiTheme="minorHAnsi" w:cstheme="minorHAnsi"/>
          <w:sz w:val="24"/>
          <w:szCs w:val="24"/>
        </w:rPr>
        <w:t>carbogenated</w:t>
      </w:r>
      <w:proofErr w:type="spellEnd"/>
      <w:r w:rsidR="00F23FC2" w:rsidRPr="002D3666">
        <w:rPr>
          <w:rFonts w:asciiTheme="minorHAnsi" w:hAnsiTheme="minorHAnsi" w:cstheme="minorHAnsi"/>
          <w:sz w:val="24"/>
          <w:szCs w:val="24"/>
        </w:rPr>
        <w:t xml:space="preserve"> for at least 5 min to help it dissolve. </w:t>
      </w:r>
    </w:p>
    <w:p w14:paraId="2CA88DC0" w14:textId="77777777" w:rsidR="00A173E5" w:rsidRPr="002D3666" w:rsidRDefault="00A173E5" w:rsidP="00DE55D6">
      <w:pPr>
        <w:pStyle w:val="NoSpacing"/>
        <w:rPr>
          <w:rFonts w:asciiTheme="minorHAnsi" w:hAnsiTheme="minorHAnsi" w:cstheme="minorHAnsi"/>
          <w:sz w:val="24"/>
          <w:szCs w:val="24"/>
        </w:rPr>
      </w:pPr>
    </w:p>
    <w:p w14:paraId="2E307D56" w14:textId="70A26402" w:rsidR="00F23FC2" w:rsidRPr="002D3666" w:rsidRDefault="00D25AC3"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 xml:space="preserve">Note: </w:t>
      </w:r>
      <w:r w:rsidR="00F23FC2" w:rsidRPr="002D3666">
        <w:rPr>
          <w:rFonts w:asciiTheme="minorHAnsi" w:hAnsiTheme="minorHAnsi" w:cstheme="minorHAnsi"/>
          <w:sz w:val="24"/>
          <w:szCs w:val="24"/>
        </w:rPr>
        <w:t>Alternatively, add CaCl</w:t>
      </w:r>
      <w:r w:rsidR="00F23FC2" w:rsidRPr="002D3666">
        <w:rPr>
          <w:rFonts w:asciiTheme="minorHAnsi" w:hAnsiTheme="minorHAnsi" w:cstheme="minorHAnsi"/>
          <w:sz w:val="24"/>
          <w:szCs w:val="24"/>
          <w:vertAlign w:val="subscript"/>
        </w:rPr>
        <w:t>2</w:t>
      </w:r>
      <w:r w:rsidR="00F23FC2" w:rsidRPr="002D3666">
        <w:rPr>
          <w:rFonts w:asciiTheme="minorHAnsi" w:hAnsiTheme="minorHAnsi" w:cstheme="minorHAnsi"/>
          <w:sz w:val="24"/>
          <w:szCs w:val="24"/>
        </w:rPr>
        <w:t xml:space="preserve"> first so that it can dissolve easier in an unsaturated solution. The solution, in liquid form, should be 290</w:t>
      </w:r>
      <w:r w:rsidR="005C65FE">
        <w:rPr>
          <w:rFonts w:asciiTheme="minorHAnsi" w:hAnsiTheme="minorHAnsi" w:cstheme="minorHAnsi"/>
          <w:sz w:val="24"/>
          <w:szCs w:val="24"/>
        </w:rPr>
        <w:t xml:space="preserve"> </w:t>
      </w:r>
      <w:r w:rsidR="00F23FC2" w:rsidRPr="002D3666">
        <w:rPr>
          <w:rFonts w:asciiTheme="minorHAnsi" w:hAnsiTheme="minorHAnsi" w:cstheme="minorHAnsi"/>
          <w:sz w:val="24"/>
          <w:szCs w:val="24"/>
        </w:rPr>
        <w:t>-</w:t>
      </w:r>
      <w:r w:rsidR="005C65FE">
        <w:rPr>
          <w:rFonts w:asciiTheme="minorHAnsi" w:hAnsiTheme="minorHAnsi" w:cstheme="minorHAnsi"/>
          <w:sz w:val="24"/>
          <w:szCs w:val="24"/>
        </w:rPr>
        <w:t xml:space="preserve"> </w:t>
      </w:r>
      <w:r w:rsidR="00F23FC2" w:rsidRPr="002D3666">
        <w:rPr>
          <w:rFonts w:asciiTheme="minorHAnsi" w:hAnsiTheme="minorHAnsi" w:cstheme="minorHAnsi"/>
          <w:sz w:val="24"/>
          <w:szCs w:val="24"/>
        </w:rPr>
        <w:t xml:space="preserve">320 </w:t>
      </w:r>
      <w:r w:rsidR="00F23FC2" w:rsidRPr="002D3666">
        <w:rPr>
          <w:rFonts w:asciiTheme="minorHAnsi" w:hAnsiTheme="minorHAnsi" w:cstheme="minorHAnsi"/>
          <w:noProof/>
          <w:sz w:val="24"/>
          <w:szCs w:val="24"/>
        </w:rPr>
        <w:t>mOsm/L</w:t>
      </w:r>
      <w:r w:rsidR="00F23FC2" w:rsidRPr="002D3666">
        <w:rPr>
          <w:rFonts w:asciiTheme="minorHAnsi" w:hAnsiTheme="minorHAnsi" w:cstheme="minorHAnsi"/>
          <w:sz w:val="24"/>
          <w:szCs w:val="24"/>
        </w:rPr>
        <w:t xml:space="preserve"> and have a pH of 7.4 after being saturated with carbogen. Solutions should be made in 1, 2, or 4</w:t>
      </w:r>
      <w:r w:rsidR="005C65FE">
        <w:rPr>
          <w:rFonts w:asciiTheme="minorHAnsi" w:hAnsiTheme="minorHAnsi" w:cstheme="minorHAnsi"/>
          <w:sz w:val="24"/>
          <w:szCs w:val="24"/>
        </w:rPr>
        <w:t xml:space="preserve"> </w:t>
      </w:r>
      <w:r w:rsidR="00F23FC2" w:rsidRPr="002D3666">
        <w:rPr>
          <w:rFonts w:asciiTheme="minorHAnsi" w:hAnsiTheme="minorHAnsi" w:cstheme="minorHAnsi"/>
          <w:sz w:val="24"/>
          <w:szCs w:val="24"/>
        </w:rPr>
        <w:t>L volumes depending on the duration of the experiments. Make 4 L for a full day (8 h) of experiments.</w:t>
      </w:r>
      <w:r w:rsidRPr="002D3666">
        <w:rPr>
          <w:rFonts w:asciiTheme="minorHAnsi" w:hAnsiTheme="minorHAnsi" w:cstheme="minorHAnsi"/>
          <w:sz w:val="24"/>
          <w:szCs w:val="24"/>
        </w:rPr>
        <w:t xml:space="preserve"> </w:t>
      </w:r>
      <w:r w:rsidR="00F23FC2" w:rsidRPr="002D3666">
        <w:rPr>
          <w:rFonts w:asciiTheme="minorHAnsi" w:hAnsiTheme="minorHAnsi" w:cstheme="minorHAnsi"/>
          <w:sz w:val="24"/>
          <w:szCs w:val="24"/>
        </w:rPr>
        <w:t xml:space="preserve">The ACSF should be made fresh each day; do not store </w:t>
      </w:r>
      <w:r w:rsidR="005C65FE">
        <w:rPr>
          <w:rFonts w:asciiTheme="minorHAnsi" w:hAnsiTheme="minorHAnsi" w:cstheme="minorHAnsi"/>
          <w:sz w:val="24"/>
          <w:szCs w:val="24"/>
        </w:rPr>
        <w:t xml:space="preserve">it </w:t>
      </w:r>
      <w:r w:rsidR="00F23FC2" w:rsidRPr="002D3666">
        <w:rPr>
          <w:rFonts w:asciiTheme="minorHAnsi" w:hAnsiTheme="minorHAnsi" w:cstheme="minorHAnsi"/>
          <w:sz w:val="24"/>
          <w:szCs w:val="24"/>
        </w:rPr>
        <w:t xml:space="preserve">for longer than 1 d. </w:t>
      </w:r>
    </w:p>
    <w:p w14:paraId="7FC2ADDA" w14:textId="77777777" w:rsidR="00DE60BD" w:rsidRPr="002D3666" w:rsidRDefault="00DE60BD" w:rsidP="00DE55D6">
      <w:pPr>
        <w:pStyle w:val="NoSpacing"/>
        <w:rPr>
          <w:rFonts w:asciiTheme="minorHAnsi" w:hAnsiTheme="minorHAnsi" w:cstheme="minorHAnsi"/>
          <w:sz w:val="24"/>
          <w:szCs w:val="24"/>
        </w:rPr>
      </w:pPr>
    </w:p>
    <w:p w14:paraId="15451CA5" w14:textId="64CA80BE" w:rsidR="00F23FC2" w:rsidRPr="002D3666" w:rsidRDefault="00F23FC2" w:rsidP="00DE55D6">
      <w:pPr>
        <w:pStyle w:val="NoSpacing"/>
        <w:numPr>
          <w:ilvl w:val="1"/>
          <w:numId w:val="47"/>
        </w:numPr>
        <w:rPr>
          <w:rFonts w:asciiTheme="minorHAnsi" w:hAnsiTheme="minorHAnsi" w:cstheme="minorHAnsi"/>
          <w:b/>
          <w:sz w:val="24"/>
          <w:szCs w:val="24"/>
        </w:rPr>
      </w:pPr>
      <w:r w:rsidRPr="002D3666">
        <w:rPr>
          <w:rFonts w:asciiTheme="minorHAnsi" w:hAnsiTheme="minorHAnsi" w:cstheme="minorHAnsi"/>
          <w:b/>
          <w:sz w:val="24"/>
          <w:szCs w:val="24"/>
        </w:rPr>
        <w:t xml:space="preserve">Mouse </w:t>
      </w:r>
      <w:r w:rsidR="00312DA9">
        <w:rPr>
          <w:rFonts w:asciiTheme="minorHAnsi" w:hAnsiTheme="minorHAnsi" w:cstheme="minorHAnsi"/>
          <w:b/>
          <w:sz w:val="24"/>
          <w:szCs w:val="24"/>
        </w:rPr>
        <w:t>d</w:t>
      </w:r>
      <w:r w:rsidRPr="002D3666">
        <w:rPr>
          <w:rFonts w:asciiTheme="minorHAnsi" w:hAnsiTheme="minorHAnsi" w:cstheme="minorHAnsi"/>
          <w:b/>
          <w:sz w:val="24"/>
          <w:szCs w:val="24"/>
        </w:rPr>
        <w:t xml:space="preserve">issection to collect </w:t>
      </w:r>
      <w:r w:rsidR="00312DA9">
        <w:rPr>
          <w:rFonts w:asciiTheme="minorHAnsi" w:hAnsiTheme="minorHAnsi" w:cstheme="minorHAnsi"/>
          <w:b/>
          <w:sz w:val="24"/>
          <w:szCs w:val="24"/>
        </w:rPr>
        <w:t>b</w:t>
      </w:r>
      <w:r w:rsidRPr="002D3666">
        <w:rPr>
          <w:rFonts w:asciiTheme="minorHAnsi" w:hAnsiTheme="minorHAnsi" w:cstheme="minorHAnsi"/>
          <w:b/>
          <w:sz w:val="24"/>
          <w:szCs w:val="24"/>
        </w:rPr>
        <w:t xml:space="preserve">rain </w:t>
      </w:r>
      <w:r w:rsidR="00312DA9">
        <w:rPr>
          <w:rFonts w:asciiTheme="minorHAnsi" w:hAnsiTheme="minorHAnsi" w:cstheme="minorHAnsi"/>
          <w:b/>
          <w:sz w:val="24"/>
          <w:szCs w:val="24"/>
        </w:rPr>
        <w:t>t</w:t>
      </w:r>
      <w:r w:rsidRPr="002D3666">
        <w:rPr>
          <w:rFonts w:asciiTheme="minorHAnsi" w:hAnsiTheme="minorHAnsi" w:cstheme="minorHAnsi"/>
          <w:b/>
          <w:sz w:val="24"/>
          <w:szCs w:val="24"/>
        </w:rPr>
        <w:t>issue</w:t>
      </w:r>
    </w:p>
    <w:p w14:paraId="33F7E207" w14:textId="77777777" w:rsidR="00DE60BD" w:rsidRPr="002D3666" w:rsidRDefault="00DE60BD" w:rsidP="00DE55D6">
      <w:pPr>
        <w:pStyle w:val="NoSpacing"/>
        <w:rPr>
          <w:rFonts w:asciiTheme="minorHAnsi" w:hAnsiTheme="minorHAnsi" w:cstheme="minorHAnsi"/>
          <w:b/>
          <w:sz w:val="24"/>
          <w:szCs w:val="24"/>
        </w:rPr>
      </w:pPr>
    </w:p>
    <w:p w14:paraId="17689599" w14:textId="407B2A87" w:rsidR="00F23FC2"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Note: For human tissue, proceed to the next step (</w:t>
      </w:r>
      <w:r w:rsidR="005C65FE">
        <w:rPr>
          <w:rFonts w:asciiTheme="minorHAnsi" w:hAnsiTheme="minorHAnsi" w:cstheme="minorHAnsi"/>
          <w:sz w:val="24"/>
          <w:szCs w:val="24"/>
        </w:rPr>
        <w:t xml:space="preserve">step </w:t>
      </w:r>
      <w:r w:rsidRPr="002D3666">
        <w:rPr>
          <w:rFonts w:asciiTheme="minorHAnsi" w:hAnsiTheme="minorHAnsi" w:cstheme="minorHAnsi"/>
          <w:sz w:val="24"/>
          <w:szCs w:val="24"/>
        </w:rPr>
        <w:t>1.3) on making brain slices with the vibratome. The cube-shaped blocks (1 cm</w:t>
      </w:r>
      <w:r w:rsidRPr="002D3666">
        <w:rPr>
          <w:rFonts w:asciiTheme="minorHAnsi" w:hAnsiTheme="minorHAnsi" w:cstheme="minorHAnsi"/>
          <w:sz w:val="24"/>
          <w:szCs w:val="24"/>
          <w:vertAlign w:val="superscript"/>
        </w:rPr>
        <w:t>3</w:t>
      </w:r>
      <w:r w:rsidRPr="002D3666">
        <w:rPr>
          <w:rFonts w:asciiTheme="minorHAnsi" w:hAnsiTheme="minorHAnsi" w:cstheme="minorHAnsi"/>
          <w:sz w:val="24"/>
          <w:szCs w:val="24"/>
        </w:rPr>
        <w:t>) of brain tissue should be obtained from the neurosurgeon using procedures previously described</w:t>
      </w:r>
      <w:r w:rsidRPr="002D3666">
        <w:rPr>
          <w:rFonts w:asciiTheme="minorHAnsi" w:hAnsiTheme="minorHAnsi" w:cstheme="minorHAnsi"/>
          <w:sz w:val="24"/>
          <w:szCs w:val="24"/>
        </w:rPr>
        <w:fldChar w:fldCharType="begin"/>
      </w:r>
      <w:r w:rsidR="00B676C3" w:rsidRPr="002D3666">
        <w:rPr>
          <w:rFonts w:asciiTheme="minorHAnsi" w:hAnsiTheme="minorHAnsi" w:cstheme="minorHAnsi"/>
          <w:sz w:val="24"/>
          <w:szCs w:val="24"/>
        </w:rPr>
        <w:instrText xml:space="preserve"> ADDIN EN.CITE &lt;EndNote&gt;&lt;Cite&gt;&lt;Author&gt;Heinemann&lt;/Author&gt;&lt;Year&gt;2017&lt;/Year&gt;&lt;RecNum&gt;528&lt;/RecNum&gt;&lt;DisplayText&gt;&lt;style face="superscript"&gt;26,27&lt;/style&gt;&lt;/DisplayText&gt;&lt;record&gt;&lt;rec-number&gt;528&lt;/rec-number&gt;&lt;foreign-keys&gt;&lt;key app="EN" db-id="xwtdfav9nf5sx9ews2bx9wtmarfaretppxrx" timestamp="1515569350"&gt;528&lt;/key&gt;&lt;/foreign-keys&gt;&lt;ref-type name="Book Section"&gt;5&lt;/ref-type&gt;&lt;contributors&gt;&lt;authors&gt;&lt;author&gt;Heinemann, Uwe&lt;/author&gt;&lt;author&gt;Gabriel, Siegrun&lt;/author&gt;&lt;author&gt;Angamo, Eskedar A&lt;/author&gt;&lt;author&gt;Salar, Seda&lt;/author&gt;&lt;author&gt;Lehmann, Thomas-Nicolas&lt;/author&gt;&lt;author&gt;Dengler, Nora&lt;/author&gt;&lt;/authors&gt;&lt;/contributors&gt;&lt;titles&gt;&lt;title&gt;Brain Slices From Human Resected Tissues&lt;/title&gt;&lt;secondary-title&gt;Models of Seizures and Epilepsy (Second Edition)&lt;/secondary-title&gt;&lt;/titles&gt;&lt;pages&gt;285-299&lt;/pages&gt;&lt;dates&gt;&lt;year&gt;2017&lt;/year&gt;&lt;/dates&gt;&lt;publisher&gt;Elsevier&lt;/publisher&gt;&lt;urls&gt;&lt;/urls&gt;&lt;/record&gt;&lt;/Cite&gt;&lt;Cite&gt;&lt;Author&gt;Florez&lt;/Author&gt;&lt;Year&gt;2015&lt;/Year&gt;&lt;RecNum&gt;442&lt;/RecNum&gt;&lt;record&gt;&lt;rec-number&gt;442&lt;/rec-number&gt;&lt;foreign-keys&gt;&lt;key app="EN" db-id="xwtdfav9nf5sx9ews2bx9wtmarfaretppxrx" timestamp="1487021266"&gt;442&lt;/key&gt;&lt;/foreign-keys&gt;&lt;ref-type name="Journal Article"&gt;17&lt;/ref-type&gt;&lt;contributors&gt;&lt;authors&gt;&lt;author&gt;Florez, CM&lt;/author&gt;&lt;author&gt;McGinn, RJ&lt;/author&gt;&lt;author&gt;Lukankin, V&lt;/author&gt;&lt;author&gt;Marwa, I&lt;/author&gt;&lt;author&gt;Sugumar, S&lt;/author&gt;&lt;author&gt;Dian, J&lt;/author&gt;&lt;author&gt;Hazrati, L-N&lt;/author&gt;&lt;author&gt;Carlen, PL&lt;/author&gt;&lt;author&gt;Zhang, L&lt;/author&gt;&lt;author&gt;Valiante, TA&lt;/author&gt;&lt;/authors&gt;&lt;/contributors&gt;&lt;titles&gt;&lt;title&gt;In vitro recordings of human neocortical oscillations&lt;/title&gt;&lt;secondary-title&gt;Cerebral Cortex&lt;/secondary-title&gt;&lt;/titles&gt;&lt;periodical&gt;&lt;full-title&gt;Cerebral Cortex&lt;/full-title&gt;&lt;abbr-1&gt;Cereb. Cortex&lt;/abbr-1&gt;&lt;abbr-2&gt;Cereb Cortex&lt;/abbr-2&gt;&lt;/periodical&gt;&lt;pages&gt;578-597&lt;/pages&gt;&lt;volume&gt;25&lt;/volume&gt;&lt;number&gt;3&lt;/number&gt;&lt;dates&gt;&lt;year&gt;2015&lt;/year&gt;&lt;/dates&gt;&lt;isbn&gt;1047-3211&lt;/isbn&gt;&lt;urls&gt;&lt;/urls&gt;&lt;/record&gt;&lt;/Cite&gt;&lt;/EndNote&gt;</w:instrText>
      </w:r>
      <w:r w:rsidRPr="002D3666">
        <w:rPr>
          <w:rFonts w:asciiTheme="minorHAnsi" w:hAnsiTheme="minorHAnsi" w:cstheme="minorHAnsi"/>
          <w:sz w:val="24"/>
          <w:szCs w:val="24"/>
        </w:rPr>
        <w:fldChar w:fldCharType="separate"/>
      </w:r>
      <w:hyperlink w:anchor="_ENREF_26" w:tooltip="Heinemann, 2017 #528" w:history="1">
        <w:r w:rsidR="00C7442D" w:rsidRPr="002D3666">
          <w:rPr>
            <w:rFonts w:asciiTheme="minorHAnsi" w:hAnsiTheme="minorHAnsi" w:cstheme="minorHAnsi"/>
            <w:noProof/>
            <w:sz w:val="24"/>
            <w:szCs w:val="24"/>
            <w:vertAlign w:val="superscript"/>
          </w:rPr>
          <w:t>26</w:t>
        </w:r>
      </w:hyperlink>
      <w:r w:rsidR="00B676C3" w:rsidRPr="002D3666">
        <w:rPr>
          <w:rFonts w:asciiTheme="minorHAnsi" w:hAnsiTheme="minorHAnsi" w:cstheme="minorHAnsi"/>
          <w:noProof/>
          <w:sz w:val="24"/>
          <w:szCs w:val="24"/>
          <w:vertAlign w:val="superscript"/>
        </w:rPr>
        <w:t>,</w:t>
      </w:r>
      <w:hyperlink w:anchor="_ENREF_27" w:tooltip="Florez, 2015 #442" w:history="1">
        <w:r w:rsidR="00C7442D" w:rsidRPr="002D3666">
          <w:rPr>
            <w:rFonts w:asciiTheme="minorHAnsi" w:hAnsiTheme="minorHAnsi" w:cstheme="minorHAnsi"/>
            <w:noProof/>
            <w:sz w:val="24"/>
            <w:szCs w:val="24"/>
            <w:vertAlign w:val="superscript"/>
          </w:rPr>
          <w:t>27</w:t>
        </w:r>
      </w:hyperlink>
      <w:r w:rsidRPr="002D3666">
        <w:rPr>
          <w:rFonts w:asciiTheme="minorHAnsi" w:hAnsiTheme="minorHAnsi" w:cstheme="minorHAnsi"/>
          <w:sz w:val="24"/>
          <w:szCs w:val="24"/>
        </w:rPr>
        <w:fldChar w:fldCharType="end"/>
      </w:r>
      <w:r w:rsidRPr="002D3666">
        <w:rPr>
          <w:rFonts w:asciiTheme="minorHAnsi" w:hAnsiTheme="minorHAnsi" w:cstheme="minorHAnsi"/>
          <w:sz w:val="24"/>
          <w:szCs w:val="24"/>
        </w:rPr>
        <w:t xml:space="preserve">. </w:t>
      </w:r>
    </w:p>
    <w:p w14:paraId="514A509C" w14:textId="77777777" w:rsidR="00DE60BD" w:rsidRPr="002D3666" w:rsidRDefault="00DE60BD" w:rsidP="00DE55D6">
      <w:pPr>
        <w:pStyle w:val="NoSpacing"/>
        <w:rPr>
          <w:rFonts w:asciiTheme="minorHAnsi" w:hAnsiTheme="minorHAnsi" w:cstheme="minorHAnsi"/>
          <w:sz w:val="24"/>
          <w:szCs w:val="24"/>
        </w:rPr>
      </w:pPr>
    </w:p>
    <w:p w14:paraId="0606E877" w14:textId="47B9D436" w:rsidR="00F23FC2" w:rsidRPr="002D3666" w:rsidRDefault="00F23FC2" w:rsidP="00DE55D6">
      <w:pPr>
        <w:pStyle w:val="ListParagraph"/>
        <w:numPr>
          <w:ilvl w:val="2"/>
          <w:numId w:val="47"/>
        </w:numPr>
        <w:tabs>
          <w:tab w:val="left" w:pos="2716"/>
        </w:tabs>
        <w:rPr>
          <w:rFonts w:asciiTheme="minorHAnsi" w:hAnsiTheme="minorHAnsi" w:cstheme="minorHAnsi"/>
        </w:rPr>
      </w:pPr>
      <w:r w:rsidRPr="002D3666">
        <w:rPr>
          <w:rFonts w:asciiTheme="minorHAnsi" w:hAnsiTheme="minorHAnsi" w:cstheme="minorHAnsi"/>
        </w:rPr>
        <w:t>Collect all the tools and materials necessary for animal dissections. Set up the workspace to prepare for animal dissections.</w:t>
      </w:r>
    </w:p>
    <w:p w14:paraId="6161896D" w14:textId="77777777" w:rsidR="00DE60BD" w:rsidRPr="002D3666" w:rsidRDefault="00DE60BD" w:rsidP="00DE55D6">
      <w:pPr>
        <w:pStyle w:val="ListParagraph"/>
        <w:tabs>
          <w:tab w:val="left" w:pos="2716"/>
        </w:tabs>
        <w:ind w:left="0"/>
        <w:rPr>
          <w:rFonts w:asciiTheme="minorHAnsi" w:hAnsiTheme="minorHAnsi" w:cstheme="minorHAnsi"/>
        </w:rPr>
      </w:pPr>
    </w:p>
    <w:p w14:paraId="5210D859" w14:textId="1A24FB96" w:rsidR="00F23FC2" w:rsidRPr="002D3666" w:rsidRDefault="00F23FC2" w:rsidP="00DE55D6">
      <w:pPr>
        <w:pStyle w:val="NoSpacing"/>
        <w:numPr>
          <w:ilvl w:val="3"/>
          <w:numId w:val="47"/>
        </w:numPr>
        <w:rPr>
          <w:rFonts w:asciiTheme="minorHAnsi" w:hAnsiTheme="minorHAnsi" w:cstheme="minorHAnsi"/>
          <w:sz w:val="24"/>
          <w:szCs w:val="24"/>
        </w:rPr>
      </w:pPr>
      <w:r w:rsidRPr="002D3666">
        <w:rPr>
          <w:rFonts w:asciiTheme="minorHAnsi" w:hAnsiTheme="minorHAnsi" w:cstheme="minorHAnsi"/>
          <w:sz w:val="24"/>
          <w:szCs w:val="24"/>
          <w:lang w:eastAsia="en-CA"/>
        </w:rPr>
        <w:t xml:space="preserve">Check </w:t>
      </w:r>
      <w:r w:rsidR="005C65FE">
        <w:rPr>
          <w:rFonts w:asciiTheme="minorHAnsi" w:hAnsiTheme="minorHAnsi" w:cstheme="minorHAnsi"/>
          <w:sz w:val="24"/>
          <w:szCs w:val="24"/>
          <w:lang w:eastAsia="en-CA"/>
        </w:rPr>
        <w:t xml:space="preserve">the </w:t>
      </w:r>
      <w:r w:rsidRPr="002D3666">
        <w:rPr>
          <w:rFonts w:asciiTheme="minorHAnsi" w:hAnsiTheme="minorHAnsi" w:cstheme="minorHAnsi"/>
          <w:sz w:val="24"/>
          <w:szCs w:val="24"/>
          <w:lang w:eastAsia="en-CA"/>
        </w:rPr>
        <w:t>carbogen tank (95%O</w:t>
      </w:r>
      <w:r w:rsidRPr="002D3666">
        <w:rPr>
          <w:rFonts w:asciiTheme="minorHAnsi" w:hAnsiTheme="minorHAnsi" w:cstheme="minorHAnsi"/>
          <w:sz w:val="24"/>
          <w:szCs w:val="24"/>
          <w:vertAlign w:val="subscript"/>
          <w:lang w:eastAsia="en-CA"/>
        </w:rPr>
        <w:t>2</w:t>
      </w:r>
      <w:r w:rsidRPr="002D3666">
        <w:rPr>
          <w:rFonts w:asciiTheme="minorHAnsi" w:hAnsiTheme="minorHAnsi" w:cstheme="minorHAnsi"/>
          <w:sz w:val="24"/>
          <w:szCs w:val="24"/>
          <w:lang w:eastAsia="en-CA"/>
        </w:rPr>
        <w:t>/5%CO</w:t>
      </w:r>
      <w:r w:rsidRPr="002D3666">
        <w:rPr>
          <w:rFonts w:asciiTheme="minorHAnsi" w:hAnsiTheme="minorHAnsi" w:cstheme="minorHAnsi"/>
          <w:sz w:val="24"/>
          <w:szCs w:val="24"/>
          <w:vertAlign w:val="subscript"/>
          <w:lang w:eastAsia="en-CA"/>
        </w:rPr>
        <w:t>2</w:t>
      </w:r>
      <w:r w:rsidRPr="002D3666">
        <w:rPr>
          <w:rFonts w:asciiTheme="minorHAnsi" w:hAnsiTheme="minorHAnsi" w:cstheme="minorHAnsi"/>
          <w:sz w:val="24"/>
          <w:szCs w:val="24"/>
          <w:lang w:eastAsia="en-CA"/>
        </w:rPr>
        <w:t xml:space="preserve">) to ensure it is not empty. Replace the gas cylinder prior to experiments if there is less than 500 psi of pressure remaining. </w:t>
      </w:r>
    </w:p>
    <w:p w14:paraId="1981C2B9" w14:textId="77777777" w:rsidR="00DE60BD" w:rsidRPr="002D3666" w:rsidRDefault="00DE60BD" w:rsidP="00DE55D6">
      <w:pPr>
        <w:pStyle w:val="NoSpacing"/>
        <w:rPr>
          <w:rFonts w:asciiTheme="minorHAnsi" w:hAnsiTheme="minorHAnsi" w:cstheme="minorHAnsi"/>
          <w:sz w:val="24"/>
          <w:szCs w:val="24"/>
        </w:rPr>
      </w:pPr>
    </w:p>
    <w:p w14:paraId="6B48B43B" w14:textId="6F3D7D5A" w:rsidR="00F23FC2" w:rsidRPr="002D3666" w:rsidRDefault="00F23FC2" w:rsidP="00DE55D6">
      <w:pPr>
        <w:pStyle w:val="NoSpacing"/>
        <w:numPr>
          <w:ilvl w:val="3"/>
          <w:numId w:val="47"/>
        </w:numPr>
        <w:rPr>
          <w:rFonts w:asciiTheme="minorHAnsi" w:hAnsiTheme="minorHAnsi" w:cstheme="minorHAnsi"/>
          <w:sz w:val="24"/>
          <w:szCs w:val="24"/>
        </w:rPr>
      </w:pPr>
      <w:r w:rsidRPr="002D3666">
        <w:rPr>
          <w:rFonts w:asciiTheme="minorHAnsi" w:hAnsiTheme="minorHAnsi" w:cstheme="minorHAnsi"/>
          <w:sz w:val="24"/>
          <w:szCs w:val="24"/>
          <w:lang w:eastAsia="en-CA"/>
        </w:rPr>
        <w:t xml:space="preserve">Calibrate the vibratome (vibrating blade tissue slicer) according to the manufacturer’s instruction manual. Adjust the vibratome setting to have </w:t>
      </w:r>
      <w:r w:rsidRPr="002D3666">
        <w:rPr>
          <w:rFonts w:asciiTheme="minorHAnsi" w:hAnsiTheme="minorHAnsi" w:cstheme="minorHAnsi"/>
          <w:sz w:val="24"/>
          <w:szCs w:val="24"/>
        </w:rPr>
        <w:t>a cutting amplitude of 1 mm and a cutting speed of 0.12 mm/s.</w:t>
      </w:r>
    </w:p>
    <w:p w14:paraId="24FEE29B" w14:textId="77777777" w:rsidR="00DE60BD" w:rsidRPr="002D3666" w:rsidRDefault="00DE60BD" w:rsidP="00DE55D6">
      <w:pPr>
        <w:pStyle w:val="NoSpacing"/>
        <w:rPr>
          <w:rFonts w:asciiTheme="minorHAnsi" w:hAnsiTheme="minorHAnsi" w:cstheme="minorHAnsi"/>
          <w:sz w:val="24"/>
          <w:szCs w:val="24"/>
        </w:rPr>
      </w:pPr>
    </w:p>
    <w:p w14:paraId="5F373CD5" w14:textId="3F0EF7A1"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 The optimal settings may differ for each individual vibrating tissue blade cutter</w:t>
      </w:r>
      <w:r w:rsidR="005C65FE">
        <w:rPr>
          <w:rFonts w:asciiTheme="minorHAnsi" w:hAnsiTheme="minorHAnsi" w:cstheme="minorHAnsi"/>
          <w:sz w:val="24"/>
          <w:szCs w:val="24"/>
        </w:rPr>
        <w:t>;</w:t>
      </w:r>
      <w:r w:rsidRPr="002D3666">
        <w:rPr>
          <w:rFonts w:asciiTheme="minorHAnsi" w:hAnsiTheme="minorHAnsi" w:cstheme="minorHAnsi"/>
          <w:sz w:val="24"/>
          <w:szCs w:val="24"/>
        </w:rPr>
        <w:t xml:space="preserve"> however</w:t>
      </w:r>
      <w:r w:rsidR="005C65FE">
        <w:rPr>
          <w:rFonts w:asciiTheme="minorHAnsi" w:hAnsiTheme="minorHAnsi" w:cstheme="minorHAnsi"/>
          <w:sz w:val="24"/>
          <w:szCs w:val="24"/>
        </w:rPr>
        <w:t>,</w:t>
      </w:r>
      <w:r w:rsidRPr="002D3666">
        <w:rPr>
          <w:rFonts w:asciiTheme="minorHAnsi" w:hAnsiTheme="minorHAnsi" w:cstheme="minorHAnsi"/>
          <w:sz w:val="24"/>
          <w:szCs w:val="24"/>
        </w:rPr>
        <w:t xml:space="preserve"> in general, the amplitude should be </w:t>
      </w:r>
      <w:proofErr w:type="gramStart"/>
      <w:r w:rsidRPr="002D3666">
        <w:rPr>
          <w:rFonts w:asciiTheme="minorHAnsi" w:hAnsiTheme="minorHAnsi" w:cstheme="minorHAnsi"/>
          <w:sz w:val="24"/>
          <w:szCs w:val="24"/>
        </w:rPr>
        <w:t>high</w:t>
      </w:r>
      <w:proofErr w:type="gramEnd"/>
      <w:r w:rsidRPr="002D3666">
        <w:rPr>
          <w:rFonts w:asciiTheme="minorHAnsi" w:hAnsiTheme="minorHAnsi" w:cstheme="minorHAnsi"/>
          <w:sz w:val="24"/>
          <w:szCs w:val="24"/>
        </w:rPr>
        <w:t xml:space="preserve"> and </w:t>
      </w:r>
      <w:r w:rsidR="005C65FE">
        <w:rPr>
          <w:rFonts w:asciiTheme="minorHAnsi" w:hAnsiTheme="minorHAnsi" w:cstheme="minorHAnsi"/>
          <w:sz w:val="24"/>
          <w:szCs w:val="24"/>
        </w:rPr>
        <w:t xml:space="preserve">the </w:t>
      </w:r>
      <w:r w:rsidRPr="002D3666">
        <w:rPr>
          <w:rFonts w:asciiTheme="minorHAnsi" w:hAnsiTheme="minorHAnsi" w:cstheme="minorHAnsi"/>
          <w:sz w:val="24"/>
          <w:szCs w:val="24"/>
        </w:rPr>
        <w:t>cutting speed should be low.</w:t>
      </w:r>
    </w:p>
    <w:p w14:paraId="0F79825F" w14:textId="77777777" w:rsidR="00DE60BD" w:rsidRPr="002D3666" w:rsidRDefault="00DE60BD" w:rsidP="00DE55D6">
      <w:pPr>
        <w:pStyle w:val="NoSpacing"/>
        <w:rPr>
          <w:rFonts w:asciiTheme="minorHAnsi" w:hAnsiTheme="minorHAnsi" w:cstheme="minorHAnsi"/>
          <w:sz w:val="24"/>
          <w:szCs w:val="24"/>
        </w:rPr>
      </w:pPr>
    </w:p>
    <w:p w14:paraId="6525ABE4" w14:textId="3C3EB76D" w:rsidR="00F23FC2" w:rsidRPr="002D3666" w:rsidRDefault="00F23FC2" w:rsidP="00DE55D6">
      <w:pPr>
        <w:pStyle w:val="NoSpacing"/>
        <w:numPr>
          <w:ilvl w:val="3"/>
          <w:numId w:val="47"/>
        </w:numPr>
        <w:rPr>
          <w:rFonts w:asciiTheme="minorHAnsi" w:hAnsiTheme="minorHAnsi" w:cstheme="minorHAnsi"/>
          <w:sz w:val="24"/>
          <w:szCs w:val="24"/>
        </w:rPr>
      </w:pPr>
      <w:r w:rsidRPr="002D3666">
        <w:rPr>
          <w:rFonts w:asciiTheme="minorHAnsi" w:hAnsiTheme="minorHAnsi" w:cstheme="minorHAnsi"/>
          <w:sz w:val="24"/>
          <w:szCs w:val="24"/>
          <w:lang w:eastAsia="en-CA"/>
        </w:rPr>
        <w:t xml:space="preserve">Fill </w:t>
      </w:r>
      <w:r w:rsidR="005C65FE">
        <w:rPr>
          <w:rFonts w:asciiTheme="minorHAnsi" w:hAnsiTheme="minorHAnsi" w:cstheme="minorHAnsi"/>
          <w:sz w:val="24"/>
          <w:szCs w:val="24"/>
          <w:lang w:eastAsia="en-CA"/>
        </w:rPr>
        <w:t xml:space="preserve">the </w:t>
      </w:r>
      <w:r w:rsidRPr="002D3666">
        <w:rPr>
          <w:rFonts w:asciiTheme="minorHAnsi" w:hAnsiTheme="minorHAnsi" w:cstheme="minorHAnsi"/>
          <w:sz w:val="24"/>
          <w:szCs w:val="24"/>
          <w:lang w:eastAsia="en-CA"/>
        </w:rPr>
        <w:t>brain slice incubation chamber (</w:t>
      </w:r>
      <w:r w:rsidR="005C65FE" w:rsidRPr="00513E05">
        <w:rPr>
          <w:rFonts w:asciiTheme="minorHAnsi" w:hAnsiTheme="minorHAnsi" w:cstheme="minorHAnsi"/>
          <w:i/>
          <w:sz w:val="24"/>
          <w:szCs w:val="24"/>
          <w:lang w:eastAsia="en-CA"/>
        </w:rPr>
        <w:t>i.e.</w:t>
      </w:r>
      <w:r w:rsidR="005C65FE">
        <w:rPr>
          <w:rFonts w:asciiTheme="minorHAnsi" w:hAnsiTheme="minorHAnsi" w:cstheme="minorHAnsi"/>
          <w:sz w:val="24"/>
          <w:szCs w:val="24"/>
          <w:lang w:eastAsia="en-CA"/>
        </w:rPr>
        <w:t>,</w:t>
      </w:r>
      <w:r w:rsidRPr="002D3666">
        <w:rPr>
          <w:rFonts w:asciiTheme="minorHAnsi" w:hAnsiTheme="minorHAnsi" w:cstheme="minorHAnsi"/>
          <w:sz w:val="24"/>
          <w:szCs w:val="24"/>
          <w:lang w:eastAsia="en-CA"/>
        </w:rPr>
        <w:t xml:space="preserve"> </w:t>
      </w:r>
      <w:r w:rsidR="005C65FE">
        <w:rPr>
          <w:rFonts w:asciiTheme="minorHAnsi" w:hAnsiTheme="minorHAnsi" w:cstheme="minorHAnsi"/>
          <w:sz w:val="24"/>
          <w:szCs w:val="24"/>
          <w:lang w:eastAsia="en-CA"/>
        </w:rPr>
        <w:t xml:space="preserve">the </w:t>
      </w:r>
      <w:r w:rsidRPr="002D3666">
        <w:rPr>
          <w:rFonts w:asciiTheme="minorHAnsi" w:hAnsiTheme="minorHAnsi" w:cstheme="minorHAnsi"/>
          <w:sz w:val="24"/>
          <w:szCs w:val="24"/>
          <w:lang w:eastAsia="en-CA"/>
        </w:rPr>
        <w:t xml:space="preserve">brain slice keeper) with ACSF and bubble </w:t>
      </w:r>
      <w:r w:rsidR="005C65FE">
        <w:rPr>
          <w:rFonts w:asciiTheme="minorHAnsi" w:hAnsiTheme="minorHAnsi" w:cstheme="minorHAnsi"/>
          <w:sz w:val="24"/>
          <w:szCs w:val="24"/>
          <w:lang w:eastAsia="en-CA"/>
        </w:rPr>
        <w:t xml:space="preserve">it </w:t>
      </w:r>
      <w:r w:rsidRPr="002D3666">
        <w:rPr>
          <w:rFonts w:asciiTheme="minorHAnsi" w:hAnsiTheme="minorHAnsi" w:cstheme="minorHAnsi"/>
          <w:sz w:val="24"/>
          <w:szCs w:val="24"/>
          <w:lang w:eastAsia="en-CA"/>
        </w:rPr>
        <w:t xml:space="preserve">with carbogen. Then place the incubation chamber in a water bath set </w:t>
      </w:r>
      <w:r w:rsidRPr="002D3666">
        <w:rPr>
          <w:rFonts w:asciiTheme="minorHAnsi" w:hAnsiTheme="minorHAnsi" w:cstheme="minorHAnsi"/>
          <w:noProof/>
          <w:sz w:val="24"/>
          <w:szCs w:val="24"/>
          <w:lang w:eastAsia="en-CA"/>
        </w:rPr>
        <w:t>at</w:t>
      </w:r>
      <w:r w:rsidRPr="002D3666">
        <w:rPr>
          <w:rFonts w:asciiTheme="minorHAnsi" w:hAnsiTheme="minorHAnsi" w:cstheme="minorHAnsi"/>
          <w:sz w:val="24"/>
          <w:szCs w:val="24"/>
          <w:lang w:eastAsia="en-CA"/>
        </w:rPr>
        <w:t xml:space="preserve"> 35</w:t>
      </w:r>
      <w:r w:rsidR="005C65FE">
        <w:rPr>
          <w:rFonts w:asciiTheme="minorHAnsi" w:hAnsiTheme="minorHAnsi" w:cstheme="minorHAnsi"/>
          <w:sz w:val="24"/>
          <w:szCs w:val="24"/>
          <w:lang w:eastAsia="en-CA"/>
        </w:rPr>
        <w:t xml:space="preserve"> </w:t>
      </w:r>
      <w:r w:rsidRPr="002D3666">
        <w:rPr>
          <w:rFonts w:asciiTheme="minorHAnsi" w:hAnsiTheme="minorHAnsi" w:cstheme="minorHAnsi"/>
          <w:sz w:val="24"/>
          <w:szCs w:val="24"/>
          <w:lang w:eastAsia="en-CA"/>
        </w:rPr>
        <w:t>°C.</w:t>
      </w:r>
    </w:p>
    <w:p w14:paraId="796BB726" w14:textId="77777777" w:rsidR="00DE60BD" w:rsidRPr="002D3666" w:rsidRDefault="00DE60BD" w:rsidP="00DE55D6">
      <w:pPr>
        <w:pStyle w:val="NoSpacing"/>
        <w:rPr>
          <w:rFonts w:asciiTheme="minorHAnsi" w:hAnsiTheme="minorHAnsi" w:cstheme="minorHAnsi"/>
          <w:sz w:val="24"/>
          <w:szCs w:val="24"/>
        </w:rPr>
      </w:pPr>
    </w:p>
    <w:p w14:paraId="714034F9" w14:textId="4EA34808" w:rsidR="00F23FC2"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Note: Use rodent ACSF for rodent brain slices and human ACSF for human brain slices.</w:t>
      </w:r>
    </w:p>
    <w:p w14:paraId="690F30B2" w14:textId="77777777" w:rsidR="00DE60BD" w:rsidRPr="002D3666" w:rsidRDefault="00DE60BD" w:rsidP="00DE55D6">
      <w:pPr>
        <w:pStyle w:val="NoSpacing"/>
        <w:rPr>
          <w:rFonts w:asciiTheme="minorHAnsi" w:hAnsiTheme="minorHAnsi" w:cstheme="minorHAnsi"/>
          <w:sz w:val="24"/>
          <w:szCs w:val="24"/>
        </w:rPr>
      </w:pPr>
    </w:p>
    <w:p w14:paraId="473D2AEB" w14:textId="41A52BEB"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Obtain </w:t>
      </w:r>
      <w:r w:rsidR="005C65FE">
        <w:rPr>
          <w:rFonts w:asciiTheme="minorHAnsi" w:hAnsiTheme="minorHAnsi" w:cstheme="minorHAnsi"/>
          <w:sz w:val="24"/>
          <w:szCs w:val="24"/>
        </w:rPr>
        <w:t xml:space="preserve">a </w:t>
      </w:r>
      <w:r w:rsidRPr="002D3666">
        <w:rPr>
          <w:rFonts w:asciiTheme="minorHAnsi" w:hAnsiTheme="minorHAnsi" w:cstheme="minorHAnsi"/>
          <w:sz w:val="24"/>
          <w:szCs w:val="24"/>
        </w:rPr>
        <w:t xml:space="preserve">juvenile </w:t>
      </w:r>
      <w:r w:rsidR="00A21DA8" w:rsidRPr="002D3666">
        <w:rPr>
          <w:rFonts w:asciiTheme="minorHAnsi" w:hAnsiTheme="minorHAnsi" w:cstheme="minorHAnsi"/>
          <w:sz w:val="24"/>
          <w:szCs w:val="24"/>
        </w:rPr>
        <w:t>mouse</w:t>
      </w:r>
      <w:r w:rsidRPr="002D3666">
        <w:rPr>
          <w:rFonts w:asciiTheme="minorHAnsi" w:hAnsiTheme="minorHAnsi" w:cstheme="minorHAnsi"/>
          <w:sz w:val="24"/>
          <w:szCs w:val="24"/>
        </w:rPr>
        <w:t xml:space="preserve"> of either sex, between the age of 13 d (p13) to </w:t>
      </w:r>
      <w:r w:rsidR="005C65FE">
        <w:rPr>
          <w:rFonts w:asciiTheme="minorHAnsi" w:hAnsiTheme="minorHAnsi" w:cstheme="minorHAnsi"/>
          <w:sz w:val="24"/>
          <w:szCs w:val="24"/>
        </w:rPr>
        <w:t>21 d (</w:t>
      </w:r>
      <w:r w:rsidRPr="002D3666">
        <w:rPr>
          <w:rFonts w:asciiTheme="minorHAnsi" w:hAnsiTheme="minorHAnsi" w:cstheme="minorHAnsi"/>
          <w:sz w:val="24"/>
          <w:szCs w:val="24"/>
        </w:rPr>
        <w:t>p21</w:t>
      </w:r>
      <w:r w:rsidR="005C65FE">
        <w:rPr>
          <w:rFonts w:asciiTheme="minorHAnsi" w:hAnsiTheme="minorHAnsi" w:cstheme="minorHAnsi"/>
          <w:sz w:val="24"/>
          <w:szCs w:val="24"/>
        </w:rPr>
        <w:t>,</w:t>
      </w:r>
      <w:r w:rsidRPr="002D3666">
        <w:rPr>
          <w:rFonts w:asciiTheme="minorHAnsi" w:hAnsiTheme="minorHAnsi" w:cstheme="minorHAnsi"/>
          <w:sz w:val="24"/>
          <w:szCs w:val="24"/>
        </w:rPr>
        <w:t xml:space="preserve"> where p0 is the date of birth). </w:t>
      </w:r>
    </w:p>
    <w:p w14:paraId="397FBB64" w14:textId="77777777" w:rsidR="00DE60BD" w:rsidRPr="002D3666" w:rsidRDefault="00DE60BD" w:rsidP="00DE55D6">
      <w:pPr>
        <w:pStyle w:val="NoSpacing"/>
        <w:rPr>
          <w:rFonts w:asciiTheme="minorHAnsi" w:hAnsiTheme="minorHAnsi" w:cstheme="minorHAnsi"/>
          <w:sz w:val="24"/>
          <w:szCs w:val="24"/>
        </w:rPr>
      </w:pPr>
    </w:p>
    <w:p w14:paraId="10A459F5" w14:textId="00AB6D50"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Anesthetize </w:t>
      </w:r>
      <w:r w:rsidR="005C65FE">
        <w:rPr>
          <w:rFonts w:asciiTheme="minorHAnsi" w:hAnsiTheme="minorHAnsi" w:cstheme="minorHAnsi"/>
          <w:sz w:val="24"/>
          <w:szCs w:val="24"/>
        </w:rPr>
        <w:t xml:space="preserve">the </w:t>
      </w:r>
      <w:r w:rsidR="00A21DA8" w:rsidRPr="002D3666">
        <w:rPr>
          <w:rFonts w:asciiTheme="minorHAnsi" w:hAnsiTheme="minorHAnsi" w:cstheme="minorHAnsi"/>
          <w:sz w:val="24"/>
          <w:szCs w:val="24"/>
        </w:rPr>
        <w:t>mouse</w:t>
      </w:r>
      <w:r w:rsidRPr="002D3666">
        <w:rPr>
          <w:rFonts w:asciiTheme="minorHAnsi" w:hAnsiTheme="minorHAnsi" w:cstheme="minorHAnsi"/>
          <w:sz w:val="24"/>
          <w:szCs w:val="24"/>
        </w:rPr>
        <w:t xml:space="preserve"> with an intraperitoneal injection of sodium pentobarbital (55 mg/kg of body weight). Once the </w:t>
      </w:r>
      <w:r w:rsidR="00A21DA8" w:rsidRPr="002D3666">
        <w:rPr>
          <w:rFonts w:asciiTheme="minorHAnsi" w:hAnsiTheme="minorHAnsi" w:cstheme="minorHAnsi"/>
          <w:sz w:val="24"/>
          <w:szCs w:val="24"/>
        </w:rPr>
        <w:t>mouse</w:t>
      </w:r>
      <w:r w:rsidRPr="002D3666">
        <w:rPr>
          <w:rFonts w:asciiTheme="minorHAnsi" w:hAnsiTheme="minorHAnsi" w:cstheme="minorHAnsi"/>
          <w:sz w:val="24"/>
          <w:szCs w:val="24"/>
        </w:rPr>
        <w:t xml:space="preserve"> is deeply anesthetized, as indicated by the absence of the toe pinch reflex, promptly use a new razor blade to decapitate the </w:t>
      </w:r>
      <w:r w:rsidR="00414583" w:rsidRPr="002D3666">
        <w:rPr>
          <w:rFonts w:asciiTheme="minorHAnsi" w:hAnsiTheme="minorHAnsi" w:cstheme="minorHAnsi"/>
          <w:sz w:val="24"/>
          <w:szCs w:val="24"/>
        </w:rPr>
        <w:t>mouse</w:t>
      </w:r>
      <w:r w:rsidRPr="002D3666">
        <w:rPr>
          <w:rFonts w:asciiTheme="minorHAnsi" w:hAnsiTheme="minorHAnsi" w:cstheme="minorHAnsi"/>
          <w:sz w:val="24"/>
          <w:szCs w:val="24"/>
        </w:rPr>
        <w:t xml:space="preserve"> in one swift movement. </w:t>
      </w:r>
    </w:p>
    <w:p w14:paraId="705933FF" w14:textId="77777777" w:rsidR="00DE60BD" w:rsidRPr="002D3666" w:rsidRDefault="00DE60BD" w:rsidP="00DE55D6">
      <w:pPr>
        <w:pStyle w:val="NoSpacing"/>
        <w:rPr>
          <w:rFonts w:asciiTheme="minorHAnsi" w:hAnsiTheme="minorHAnsi" w:cstheme="minorHAnsi"/>
          <w:sz w:val="24"/>
          <w:szCs w:val="24"/>
        </w:rPr>
      </w:pPr>
    </w:p>
    <w:p w14:paraId="0C1BC4A7" w14:textId="25B16AAF" w:rsidR="00F23FC2"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Note:</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Prepare</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the sodium pentobarbital injection according to the procedures recommended by institutional guidelines.</w:t>
      </w:r>
    </w:p>
    <w:p w14:paraId="22568707" w14:textId="77777777" w:rsidR="00DE60BD" w:rsidRPr="002D3666" w:rsidRDefault="00DE60BD" w:rsidP="00DE55D6">
      <w:pPr>
        <w:pStyle w:val="NoSpacing"/>
        <w:rPr>
          <w:rFonts w:asciiTheme="minorHAnsi" w:hAnsiTheme="minorHAnsi" w:cstheme="minorHAnsi"/>
          <w:sz w:val="24"/>
          <w:szCs w:val="24"/>
        </w:rPr>
      </w:pPr>
    </w:p>
    <w:p w14:paraId="2053FA6F" w14:textId="7892B29B"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Hold the </w:t>
      </w:r>
      <w:r w:rsidR="00414583" w:rsidRPr="002D3666">
        <w:rPr>
          <w:rFonts w:asciiTheme="minorHAnsi" w:hAnsiTheme="minorHAnsi" w:cstheme="minorHAnsi"/>
          <w:sz w:val="24"/>
          <w:szCs w:val="24"/>
        </w:rPr>
        <w:t>mouse</w:t>
      </w:r>
      <w:r w:rsidRPr="002D3666">
        <w:rPr>
          <w:rFonts w:asciiTheme="minorHAnsi" w:hAnsiTheme="minorHAnsi" w:cstheme="minorHAnsi"/>
          <w:sz w:val="24"/>
          <w:szCs w:val="24"/>
        </w:rPr>
        <w:t xml:space="preserve">’s nose to stabilize the decapitated head and gently make a midline incision starting between the </w:t>
      </w:r>
      <w:r w:rsidR="00414583" w:rsidRPr="002D3666">
        <w:rPr>
          <w:rFonts w:asciiTheme="minorHAnsi" w:hAnsiTheme="minorHAnsi" w:cstheme="minorHAnsi"/>
          <w:sz w:val="24"/>
          <w:szCs w:val="24"/>
        </w:rPr>
        <w:t>mouse</w:t>
      </w:r>
      <w:r w:rsidRPr="002D3666">
        <w:rPr>
          <w:rFonts w:asciiTheme="minorHAnsi" w:hAnsiTheme="minorHAnsi" w:cstheme="minorHAnsi"/>
          <w:sz w:val="24"/>
          <w:szCs w:val="24"/>
        </w:rPr>
        <w:t xml:space="preserve">’s eyes and along the entire length of the scalp to expose the skull. Ensure the skull is not compressed by the pressure applied by the razor. Use the corner of the razor’s edge to increase cut precision. </w:t>
      </w:r>
    </w:p>
    <w:p w14:paraId="2897EE09" w14:textId="77777777" w:rsidR="00DE60BD" w:rsidRPr="002D3666" w:rsidRDefault="00DE60BD" w:rsidP="00DE55D6">
      <w:pPr>
        <w:pStyle w:val="NoSpacing"/>
        <w:rPr>
          <w:rFonts w:asciiTheme="minorHAnsi" w:hAnsiTheme="minorHAnsi" w:cstheme="minorHAnsi"/>
          <w:sz w:val="24"/>
          <w:szCs w:val="24"/>
        </w:rPr>
      </w:pPr>
    </w:p>
    <w:p w14:paraId="50BB3DE7" w14:textId="2EDAD527" w:rsidR="00F23FC2" w:rsidRPr="002D3666" w:rsidRDefault="00414583" w:rsidP="00DE55D6">
      <w:pPr>
        <w:pStyle w:val="NoSpacing"/>
        <w:numPr>
          <w:ilvl w:val="2"/>
          <w:numId w:val="47"/>
        </w:numPr>
        <w:rPr>
          <w:rFonts w:asciiTheme="minorHAnsi" w:hAnsiTheme="minorHAnsi" w:cstheme="minorHAnsi"/>
        </w:rPr>
      </w:pPr>
      <w:r w:rsidRPr="002D3666">
        <w:rPr>
          <w:rFonts w:asciiTheme="minorHAnsi" w:hAnsiTheme="minorHAnsi" w:cstheme="minorHAnsi"/>
          <w:sz w:val="24"/>
          <w:szCs w:val="24"/>
        </w:rPr>
        <w:t>S</w:t>
      </w:r>
      <w:r w:rsidR="00F23FC2" w:rsidRPr="002D3666">
        <w:rPr>
          <w:rFonts w:asciiTheme="minorHAnsi" w:hAnsiTheme="minorHAnsi" w:cstheme="minorHAnsi"/>
          <w:sz w:val="24"/>
          <w:szCs w:val="24"/>
        </w:rPr>
        <w:t xml:space="preserve">pread apart the </w:t>
      </w:r>
      <w:r w:rsidRPr="002D3666">
        <w:rPr>
          <w:rFonts w:asciiTheme="minorHAnsi" w:hAnsiTheme="minorHAnsi" w:cstheme="minorHAnsi"/>
          <w:sz w:val="24"/>
          <w:szCs w:val="24"/>
        </w:rPr>
        <w:t xml:space="preserve">flaps of the </w:t>
      </w:r>
      <w:r w:rsidR="00F23FC2" w:rsidRPr="002D3666">
        <w:rPr>
          <w:rFonts w:asciiTheme="minorHAnsi" w:hAnsiTheme="minorHAnsi" w:cstheme="minorHAnsi"/>
          <w:sz w:val="24"/>
          <w:szCs w:val="24"/>
        </w:rPr>
        <w:t xml:space="preserve">mouse’s scalp </w:t>
      </w:r>
      <w:r w:rsidRPr="002D3666">
        <w:rPr>
          <w:rFonts w:asciiTheme="minorHAnsi" w:hAnsiTheme="minorHAnsi" w:cstheme="minorHAnsi"/>
          <w:sz w:val="24"/>
          <w:szCs w:val="24"/>
        </w:rPr>
        <w:t xml:space="preserve">using fingers </w:t>
      </w:r>
      <w:r w:rsidR="00F23FC2" w:rsidRPr="002D3666">
        <w:rPr>
          <w:rFonts w:asciiTheme="minorHAnsi" w:hAnsiTheme="minorHAnsi" w:cstheme="minorHAnsi"/>
          <w:sz w:val="24"/>
          <w:szCs w:val="24"/>
        </w:rPr>
        <w:t xml:space="preserve">to expose the skull. Then, use </w:t>
      </w:r>
      <w:r w:rsidRPr="002D3666">
        <w:rPr>
          <w:rFonts w:asciiTheme="minorHAnsi" w:hAnsiTheme="minorHAnsi" w:cstheme="minorHAnsi"/>
          <w:sz w:val="24"/>
          <w:szCs w:val="24"/>
        </w:rPr>
        <w:t>the</w:t>
      </w:r>
      <w:r w:rsidR="00F23FC2" w:rsidRPr="002D3666">
        <w:rPr>
          <w:rFonts w:asciiTheme="minorHAnsi" w:hAnsiTheme="minorHAnsi" w:cstheme="minorHAnsi"/>
          <w:sz w:val="24"/>
          <w:szCs w:val="24"/>
        </w:rPr>
        <w:t xml:space="preserve"> fresh corner of </w:t>
      </w:r>
      <w:r w:rsidRPr="002D3666">
        <w:rPr>
          <w:rFonts w:asciiTheme="minorHAnsi" w:hAnsiTheme="minorHAnsi" w:cstheme="minorHAnsi"/>
          <w:sz w:val="24"/>
          <w:szCs w:val="24"/>
        </w:rPr>
        <w:t>a</w:t>
      </w:r>
      <w:r w:rsidR="00F23FC2" w:rsidRPr="002D3666">
        <w:rPr>
          <w:rFonts w:asciiTheme="minorHAnsi" w:hAnsiTheme="minorHAnsi" w:cstheme="minorHAnsi"/>
          <w:sz w:val="24"/>
          <w:szCs w:val="24"/>
        </w:rPr>
        <w:t xml:space="preserve"> razor’s edge to make an incision along the midline of the skull</w:t>
      </w:r>
      <w:r w:rsidR="004B7E45">
        <w:rPr>
          <w:rFonts w:asciiTheme="minorHAnsi" w:hAnsiTheme="minorHAnsi" w:cstheme="minorHAnsi"/>
          <w:sz w:val="24"/>
          <w:szCs w:val="24"/>
        </w:rPr>
        <w:t>;</w:t>
      </w:r>
      <w:r w:rsidR="00F23FC2" w:rsidRPr="002D3666">
        <w:rPr>
          <w:rFonts w:asciiTheme="minorHAnsi" w:hAnsiTheme="minorHAnsi" w:cstheme="minorHAnsi"/>
          <w:sz w:val="24"/>
          <w:szCs w:val="24"/>
        </w:rPr>
        <w:t xml:space="preserve"> </w:t>
      </w:r>
      <w:r w:rsidR="004B7E45">
        <w:rPr>
          <w:rFonts w:asciiTheme="minorHAnsi" w:hAnsiTheme="minorHAnsi" w:cstheme="minorHAnsi"/>
          <w:sz w:val="24"/>
          <w:szCs w:val="24"/>
        </w:rPr>
        <w:t>pay</w:t>
      </w:r>
      <w:r w:rsidR="00F23FC2" w:rsidRPr="002D3666">
        <w:rPr>
          <w:rFonts w:asciiTheme="minorHAnsi" w:hAnsiTheme="minorHAnsi" w:cstheme="minorHAnsi"/>
          <w:sz w:val="24"/>
          <w:szCs w:val="24"/>
        </w:rPr>
        <w:t xml:space="preserve"> careful attention to avoid </w:t>
      </w:r>
      <w:r w:rsidR="004B7E45">
        <w:rPr>
          <w:rFonts w:asciiTheme="minorHAnsi" w:hAnsiTheme="minorHAnsi" w:cstheme="minorHAnsi"/>
          <w:sz w:val="24"/>
          <w:szCs w:val="24"/>
        </w:rPr>
        <w:t xml:space="preserve">any </w:t>
      </w:r>
      <w:r w:rsidR="00F23FC2" w:rsidRPr="002D3666">
        <w:rPr>
          <w:rFonts w:asciiTheme="minorHAnsi" w:hAnsiTheme="minorHAnsi" w:cstheme="minorHAnsi"/>
          <w:sz w:val="24"/>
          <w:szCs w:val="24"/>
        </w:rPr>
        <w:t>contact with the cerebral cortex.</w:t>
      </w:r>
    </w:p>
    <w:p w14:paraId="15A463CF" w14:textId="77777777" w:rsidR="00DE60BD" w:rsidRPr="002D3666" w:rsidRDefault="00DE60BD" w:rsidP="00DE55D6">
      <w:pPr>
        <w:pStyle w:val="NoSpacing"/>
        <w:rPr>
          <w:rFonts w:asciiTheme="minorHAnsi" w:hAnsiTheme="minorHAnsi" w:cstheme="minorHAnsi"/>
        </w:rPr>
      </w:pPr>
    </w:p>
    <w:p w14:paraId="3A42AEFE" w14:textId="1BFB1453" w:rsidR="00F23FC2" w:rsidRPr="002D3666" w:rsidRDefault="00F23FC2" w:rsidP="00DE55D6">
      <w:pPr>
        <w:pStyle w:val="NoSpacing"/>
        <w:numPr>
          <w:ilvl w:val="2"/>
          <w:numId w:val="47"/>
        </w:numPr>
        <w:rPr>
          <w:rFonts w:asciiTheme="minorHAnsi" w:hAnsiTheme="minorHAnsi" w:cstheme="minorHAnsi"/>
        </w:rPr>
      </w:pPr>
      <w:r w:rsidRPr="002D3666">
        <w:rPr>
          <w:rFonts w:asciiTheme="minorHAnsi" w:hAnsiTheme="minorHAnsi" w:cstheme="minorHAnsi"/>
          <w:sz w:val="24"/>
          <w:szCs w:val="24"/>
        </w:rPr>
        <w:t xml:space="preserve">Insert splinter forceps into the </w:t>
      </w:r>
      <w:r w:rsidR="00414583" w:rsidRPr="002D3666">
        <w:rPr>
          <w:rFonts w:asciiTheme="minorHAnsi" w:hAnsiTheme="minorHAnsi" w:cstheme="minorHAnsi"/>
          <w:sz w:val="24"/>
          <w:szCs w:val="24"/>
        </w:rPr>
        <w:t>mouse</w:t>
      </w:r>
      <w:r w:rsidRPr="002D3666">
        <w:rPr>
          <w:rFonts w:asciiTheme="minorHAnsi" w:hAnsiTheme="minorHAnsi" w:cstheme="minorHAnsi"/>
          <w:sz w:val="24"/>
          <w:szCs w:val="24"/>
        </w:rPr>
        <w:t>’s eye socket</w:t>
      </w:r>
      <w:r w:rsidR="00513E05">
        <w:rPr>
          <w:rFonts w:asciiTheme="minorHAnsi" w:hAnsiTheme="minorHAnsi" w:cstheme="minorHAnsi"/>
          <w:sz w:val="24"/>
          <w:szCs w:val="24"/>
        </w:rPr>
        <w:t>s</w:t>
      </w:r>
      <w:r w:rsidRPr="002D3666">
        <w:rPr>
          <w:rFonts w:asciiTheme="minorHAnsi" w:hAnsiTheme="minorHAnsi" w:cstheme="minorHAnsi"/>
          <w:sz w:val="24"/>
          <w:szCs w:val="24"/>
        </w:rPr>
        <w:t xml:space="preserve"> to stabilize the decapitated head and place it in </w:t>
      </w:r>
      <w:r w:rsidR="004B7E45">
        <w:rPr>
          <w:rFonts w:asciiTheme="minorHAnsi" w:hAnsiTheme="minorHAnsi" w:cstheme="minorHAnsi"/>
          <w:sz w:val="24"/>
          <w:szCs w:val="24"/>
        </w:rPr>
        <w:t>a</w:t>
      </w:r>
      <w:r w:rsidRPr="002D3666">
        <w:rPr>
          <w:rFonts w:asciiTheme="minorHAnsi" w:hAnsiTheme="minorHAnsi" w:cstheme="minorHAnsi"/>
          <w:sz w:val="24"/>
          <w:szCs w:val="24"/>
        </w:rPr>
        <w:t xml:space="preserve"> </w:t>
      </w:r>
      <w:r w:rsidR="004B7E45">
        <w:rPr>
          <w:rFonts w:asciiTheme="minorHAnsi" w:hAnsiTheme="minorHAnsi" w:cstheme="minorHAnsi"/>
          <w:sz w:val="24"/>
          <w:szCs w:val="24"/>
        </w:rPr>
        <w:t>P</w:t>
      </w:r>
      <w:r w:rsidRPr="002D3666">
        <w:rPr>
          <w:rFonts w:asciiTheme="minorHAnsi" w:hAnsiTheme="minorHAnsi" w:cstheme="minorHAnsi"/>
          <w:sz w:val="24"/>
          <w:szCs w:val="24"/>
        </w:rPr>
        <w:t>etri dish filled with cold (0</w:t>
      </w:r>
      <w:r w:rsidR="004B7E45">
        <w:rPr>
          <w:rFonts w:asciiTheme="minorHAnsi" w:hAnsiTheme="minorHAnsi" w:cstheme="minorHAnsi"/>
          <w:sz w:val="24"/>
          <w:szCs w:val="24"/>
        </w:rPr>
        <w:t xml:space="preserve"> - </w:t>
      </w:r>
      <w:r w:rsidRPr="002D3666">
        <w:rPr>
          <w:rFonts w:asciiTheme="minorHAnsi" w:hAnsiTheme="minorHAnsi" w:cstheme="minorHAnsi"/>
          <w:sz w:val="24"/>
          <w:szCs w:val="24"/>
        </w:rPr>
        <w:t>4</w:t>
      </w:r>
      <w:r w:rsidR="00FD6D1C" w:rsidRPr="002D3666">
        <w:rPr>
          <w:rFonts w:asciiTheme="minorHAnsi" w:hAnsiTheme="minorHAnsi" w:cstheme="minorHAnsi"/>
          <w:sz w:val="24"/>
          <w:szCs w:val="24"/>
        </w:rPr>
        <w:t xml:space="preserve"> </w:t>
      </w:r>
      <w:r w:rsidRPr="002D3666">
        <w:rPr>
          <w:rFonts w:asciiTheme="minorHAnsi" w:hAnsiTheme="minorHAnsi" w:cstheme="minorHAnsi"/>
          <w:sz w:val="24"/>
          <w:szCs w:val="24"/>
        </w:rPr>
        <w:t>°C)</w:t>
      </w:r>
      <w:r w:rsidR="0094700B" w:rsidRPr="002D3666">
        <w:rPr>
          <w:rFonts w:asciiTheme="minorHAnsi" w:hAnsiTheme="minorHAnsi" w:cstheme="minorHAnsi"/>
          <w:sz w:val="24"/>
          <w:szCs w:val="24"/>
        </w:rPr>
        <w:t xml:space="preserve"> </w:t>
      </w:r>
      <w:r w:rsidRPr="002D3666">
        <w:rPr>
          <w:rFonts w:asciiTheme="minorHAnsi" w:hAnsiTheme="minorHAnsi" w:cstheme="minorHAnsi"/>
          <w:sz w:val="24"/>
          <w:szCs w:val="24"/>
        </w:rPr>
        <w:t>dissection solution. Ensure that the head is fully submerged in the dissection solution.</w:t>
      </w:r>
    </w:p>
    <w:p w14:paraId="25B9EF82" w14:textId="77777777" w:rsidR="00DE60BD" w:rsidRPr="002D3666" w:rsidRDefault="00DE60BD" w:rsidP="00DE55D6">
      <w:pPr>
        <w:pStyle w:val="NoSpacing"/>
        <w:rPr>
          <w:rFonts w:asciiTheme="minorHAnsi" w:hAnsiTheme="minorHAnsi" w:cstheme="minorHAnsi"/>
        </w:rPr>
      </w:pPr>
    </w:p>
    <w:p w14:paraId="2B402B94" w14:textId="44A5BC7C" w:rsidR="00F23FC2" w:rsidRPr="002D3666" w:rsidRDefault="00F23FC2" w:rsidP="00DE55D6">
      <w:pPr>
        <w:pStyle w:val="NoSpacing"/>
        <w:numPr>
          <w:ilvl w:val="2"/>
          <w:numId w:val="47"/>
        </w:numPr>
        <w:rPr>
          <w:rFonts w:asciiTheme="minorHAnsi" w:hAnsiTheme="minorHAnsi" w:cstheme="minorHAnsi"/>
        </w:rPr>
      </w:pPr>
      <w:r w:rsidRPr="002D3666">
        <w:rPr>
          <w:rFonts w:asciiTheme="minorHAnsi" w:hAnsiTheme="minorHAnsi" w:cstheme="minorHAnsi"/>
          <w:sz w:val="24"/>
          <w:szCs w:val="24"/>
        </w:rPr>
        <w:t xml:space="preserve">Use </w:t>
      </w:r>
      <w:r w:rsidR="004B7E45">
        <w:rPr>
          <w:rFonts w:asciiTheme="minorHAnsi" w:hAnsiTheme="minorHAnsi" w:cstheme="minorHAnsi"/>
          <w:noProof/>
          <w:sz w:val="24"/>
          <w:szCs w:val="24"/>
        </w:rPr>
        <w:t>a</w:t>
      </w:r>
      <w:r w:rsidRPr="002D3666">
        <w:rPr>
          <w:rFonts w:asciiTheme="minorHAnsi" w:hAnsiTheme="minorHAnsi" w:cstheme="minorHAnsi"/>
          <w:noProof/>
          <w:sz w:val="24"/>
          <w:szCs w:val="24"/>
        </w:rPr>
        <w:t xml:space="preserve"> second</w:t>
      </w:r>
      <w:r w:rsidRPr="002D3666">
        <w:rPr>
          <w:rFonts w:asciiTheme="minorHAnsi" w:hAnsiTheme="minorHAnsi" w:cstheme="minorHAnsi"/>
          <w:sz w:val="24"/>
          <w:szCs w:val="24"/>
        </w:rPr>
        <w:t xml:space="preserve"> set of splinter forceps to gently peel away the mouse’s scalp, remove the nose bone</w:t>
      </w:r>
      <w:r w:rsidR="00D25AC3" w:rsidRPr="002D3666">
        <w:rPr>
          <w:rFonts w:asciiTheme="minorHAnsi" w:hAnsiTheme="minorHAnsi" w:cstheme="minorHAnsi"/>
          <w:sz w:val="24"/>
          <w:szCs w:val="24"/>
        </w:rPr>
        <w:t xml:space="preserve"> by peeling it</w:t>
      </w:r>
      <w:r w:rsidRPr="002D3666">
        <w:rPr>
          <w:rFonts w:asciiTheme="minorHAnsi" w:hAnsiTheme="minorHAnsi" w:cstheme="minorHAnsi"/>
          <w:sz w:val="24"/>
          <w:szCs w:val="24"/>
        </w:rPr>
        <w:t>, and</w:t>
      </w:r>
      <w:r w:rsidR="00414583" w:rsidRPr="002D3666">
        <w:rPr>
          <w:rFonts w:asciiTheme="minorHAnsi" w:hAnsiTheme="minorHAnsi" w:cstheme="minorHAnsi"/>
          <w:sz w:val="24"/>
          <w:szCs w:val="24"/>
        </w:rPr>
        <w:t xml:space="preserve"> remove</w:t>
      </w:r>
      <w:r w:rsidRPr="002D3666">
        <w:rPr>
          <w:rFonts w:asciiTheme="minorHAnsi" w:hAnsiTheme="minorHAnsi" w:cstheme="minorHAnsi"/>
          <w:sz w:val="24"/>
          <w:szCs w:val="24"/>
        </w:rPr>
        <w:t xml:space="preserve"> </w:t>
      </w:r>
      <w:r w:rsidR="004B7E45">
        <w:rPr>
          <w:rFonts w:asciiTheme="minorHAnsi" w:hAnsiTheme="minorHAnsi" w:cstheme="minorHAnsi"/>
          <w:sz w:val="24"/>
          <w:szCs w:val="24"/>
        </w:rPr>
        <w:t xml:space="preserve">the </w:t>
      </w:r>
      <w:r w:rsidRPr="002D3666">
        <w:rPr>
          <w:rFonts w:asciiTheme="minorHAnsi" w:hAnsiTheme="minorHAnsi" w:cstheme="minorHAnsi"/>
          <w:sz w:val="24"/>
          <w:szCs w:val="24"/>
        </w:rPr>
        <w:t>back (caudal side) of the skull.</w:t>
      </w:r>
    </w:p>
    <w:p w14:paraId="2DEB07F7" w14:textId="77777777" w:rsidR="00DE60BD" w:rsidRPr="002D3666" w:rsidRDefault="00DE60BD" w:rsidP="00DE55D6">
      <w:pPr>
        <w:pStyle w:val="NoSpacing"/>
        <w:rPr>
          <w:rFonts w:asciiTheme="minorHAnsi" w:hAnsiTheme="minorHAnsi" w:cstheme="minorHAnsi"/>
        </w:rPr>
      </w:pPr>
    </w:p>
    <w:p w14:paraId="57D4966B" w14:textId="69AA9E4A" w:rsidR="00F23FC2"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 xml:space="preserve">Note: The nose bone of juvenile mice is very soft and easily broken. </w:t>
      </w:r>
    </w:p>
    <w:p w14:paraId="51877777" w14:textId="77777777" w:rsidR="00DE60BD" w:rsidRPr="002D3666" w:rsidRDefault="00DE60BD" w:rsidP="00DE55D6">
      <w:pPr>
        <w:pStyle w:val="NoSpacing"/>
        <w:rPr>
          <w:rFonts w:asciiTheme="minorHAnsi" w:hAnsiTheme="minorHAnsi" w:cstheme="minorHAnsi"/>
        </w:rPr>
      </w:pPr>
    </w:p>
    <w:p w14:paraId="119B75EB" w14:textId="253CB126"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Use a micro spatula to cut the optic nerves, trigeminal nerves, </w:t>
      </w:r>
      <w:r w:rsidRPr="002D3666">
        <w:rPr>
          <w:rFonts w:asciiTheme="minorHAnsi" w:hAnsiTheme="minorHAnsi" w:cstheme="minorHAnsi"/>
          <w:noProof/>
          <w:sz w:val="24"/>
          <w:szCs w:val="24"/>
        </w:rPr>
        <w:t>and</w:t>
      </w:r>
      <w:r w:rsidRPr="002D3666">
        <w:rPr>
          <w:rFonts w:asciiTheme="minorHAnsi" w:hAnsiTheme="minorHAnsi" w:cstheme="minorHAnsi"/>
          <w:sz w:val="24"/>
          <w:szCs w:val="24"/>
        </w:rPr>
        <w:t xml:space="preserve"> spinal cord. Then, use the micro spatula to gently separate the brain from the cranium. Leave the brain fully submerged in the </w:t>
      </w:r>
      <w:r w:rsidR="004B7E45">
        <w:rPr>
          <w:rFonts w:asciiTheme="minorHAnsi" w:hAnsiTheme="minorHAnsi" w:cstheme="minorHAnsi"/>
          <w:sz w:val="24"/>
          <w:szCs w:val="24"/>
        </w:rPr>
        <w:t>P</w:t>
      </w:r>
      <w:r w:rsidRPr="002D3666">
        <w:rPr>
          <w:rFonts w:asciiTheme="minorHAnsi" w:hAnsiTheme="minorHAnsi" w:cstheme="minorHAnsi"/>
          <w:sz w:val="24"/>
          <w:szCs w:val="24"/>
        </w:rPr>
        <w:t>etri dish filled with dissection solution.</w:t>
      </w:r>
    </w:p>
    <w:p w14:paraId="21F9AE66" w14:textId="77777777" w:rsidR="00DE60BD" w:rsidRPr="002D3666" w:rsidRDefault="00DE60BD" w:rsidP="00DE55D6">
      <w:pPr>
        <w:pStyle w:val="NoSpacing"/>
        <w:rPr>
          <w:rFonts w:asciiTheme="minorHAnsi" w:hAnsiTheme="minorHAnsi" w:cstheme="minorHAnsi"/>
          <w:sz w:val="24"/>
          <w:szCs w:val="24"/>
        </w:rPr>
      </w:pPr>
    </w:p>
    <w:p w14:paraId="14077331" w14:textId="552FB352" w:rsidR="00F23FC2" w:rsidRPr="002D3666" w:rsidRDefault="00F23FC2" w:rsidP="00DE55D6">
      <w:pPr>
        <w:pStyle w:val="NoSpacing"/>
        <w:numPr>
          <w:ilvl w:val="1"/>
          <w:numId w:val="47"/>
        </w:numPr>
        <w:rPr>
          <w:rFonts w:asciiTheme="minorHAnsi" w:hAnsiTheme="minorHAnsi" w:cstheme="minorHAnsi"/>
          <w:sz w:val="24"/>
          <w:szCs w:val="24"/>
        </w:rPr>
      </w:pPr>
      <w:r w:rsidRPr="002D3666">
        <w:rPr>
          <w:rFonts w:asciiTheme="minorHAnsi" w:hAnsiTheme="minorHAnsi" w:cstheme="minorHAnsi"/>
          <w:b/>
          <w:sz w:val="24"/>
          <w:szCs w:val="24"/>
          <w:highlight w:val="yellow"/>
        </w:rPr>
        <w:t xml:space="preserve">Preparation of </w:t>
      </w:r>
      <w:r w:rsidR="00312DA9">
        <w:rPr>
          <w:rFonts w:asciiTheme="minorHAnsi" w:hAnsiTheme="minorHAnsi" w:cstheme="minorHAnsi"/>
          <w:b/>
          <w:sz w:val="24"/>
          <w:szCs w:val="24"/>
          <w:highlight w:val="yellow"/>
        </w:rPr>
        <w:t>c</w:t>
      </w:r>
      <w:r w:rsidRPr="002D3666">
        <w:rPr>
          <w:rFonts w:asciiTheme="minorHAnsi" w:hAnsiTheme="minorHAnsi" w:cstheme="minorHAnsi"/>
          <w:b/>
          <w:sz w:val="24"/>
          <w:szCs w:val="24"/>
          <w:highlight w:val="yellow"/>
        </w:rPr>
        <w:t xml:space="preserve">ortical </w:t>
      </w:r>
      <w:r w:rsidR="00312DA9">
        <w:rPr>
          <w:rFonts w:asciiTheme="minorHAnsi" w:hAnsiTheme="minorHAnsi" w:cstheme="minorHAnsi"/>
          <w:b/>
          <w:sz w:val="24"/>
          <w:szCs w:val="24"/>
          <w:highlight w:val="yellow"/>
        </w:rPr>
        <w:t>s</w:t>
      </w:r>
      <w:r w:rsidRPr="002D3666">
        <w:rPr>
          <w:rFonts w:asciiTheme="minorHAnsi" w:hAnsiTheme="minorHAnsi" w:cstheme="minorHAnsi"/>
          <w:b/>
          <w:sz w:val="24"/>
          <w:szCs w:val="24"/>
          <w:highlight w:val="yellow"/>
        </w:rPr>
        <w:t xml:space="preserve">lices from the </w:t>
      </w:r>
      <w:r w:rsidR="00312DA9">
        <w:rPr>
          <w:rFonts w:asciiTheme="minorHAnsi" w:hAnsiTheme="minorHAnsi" w:cstheme="minorHAnsi"/>
          <w:b/>
          <w:sz w:val="24"/>
          <w:szCs w:val="24"/>
          <w:highlight w:val="yellow"/>
        </w:rPr>
        <w:t>s</w:t>
      </w:r>
      <w:r w:rsidRPr="002D3666">
        <w:rPr>
          <w:rFonts w:asciiTheme="minorHAnsi" w:hAnsiTheme="minorHAnsi" w:cstheme="minorHAnsi"/>
          <w:b/>
          <w:sz w:val="24"/>
          <w:szCs w:val="24"/>
          <w:highlight w:val="yellow"/>
        </w:rPr>
        <w:t>omatosensory-</w:t>
      </w:r>
      <w:r w:rsidR="00312DA9">
        <w:rPr>
          <w:rFonts w:asciiTheme="minorHAnsi" w:hAnsiTheme="minorHAnsi" w:cstheme="minorHAnsi"/>
          <w:b/>
          <w:sz w:val="24"/>
          <w:szCs w:val="24"/>
          <w:highlight w:val="yellow"/>
        </w:rPr>
        <w:t>m</w:t>
      </w:r>
      <w:r w:rsidRPr="002D3666">
        <w:rPr>
          <w:rFonts w:asciiTheme="minorHAnsi" w:hAnsiTheme="minorHAnsi" w:cstheme="minorHAnsi"/>
          <w:b/>
          <w:sz w:val="24"/>
          <w:szCs w:val="24"/>
          <w:highlight w:val="yellow"/>
        </w:rPr>
        <w:t xml:space="preserve">otor </w:t>
      </w:r>
      <w:r w:rsidR="00312DA9">
        <w:rPr>
          <w:rFonts w:asciiTheme="minorHAnsi" w:hAnsiTheme="minorHAnsi" w:cstheme="minorHAnsi"/>
          <w:b/>
          <w:sz w:val="24"/>
          <w:szCs w:val="24"/>
          <w:highlight w:val="yellow"/>
        </w:rPr>
        <w:t>c</w:t>
      </w:r>
      <w:r w:rsidRPr="002D3666">
        <w:rPr>
          <w:rFonts w:asciiTheme="minorHAnsi" w:hAnsiTheme="minorHAnsi" w:cstheme="minorHAnsi"/>
          <w:b/>
          <w:sz w:val="24"/>
          <w:szCs w:val="24"/>
          <w:highlight w:val="yellow"/>
        </w:rPr>
        <w:t>ortex</w:t>
      </w:r>
    </w:p>
    <w:p w14:paraId="790102BA" w14:textId="77777777" w:rsidR="00DE60BD" w:rsidRPr="002D3666" w:rsidRDefault="00DE60BD" w:rsidP="00DE55D6">
      <w:pPr>
        <w:pStyle w:val="NoSpacing"/>
        <w:rPr>
          <w:rFonts w:asciiTheme="minorHAnsi" w:hAnsiTheme="minorHAnsi" w:cstheme="minorHAnsi"/>
          <w:sz w:val="24"/>
          <w:szCs w:val="24"/>
        </w:rPr>
      </w:pPr>
    </w:p>
    <w:p w14:paraId="7CDAE8D4" w14:textId="21FF3B57"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Fill the vibratome’s buffer tray with ~150 mL of cold (0</w:t>
      </w:r>
      <w:r w:rsidR="00977E87">
        <w:rPr>
          <w:rFonts w:asciiTheme="minorHAnsi" w:hAnsiTheme="minorHAnsi" w:cstheme="minorHAnsi"/>
          <w:sz w:val="24"/>
          <w:szCs w:val="24"/>
        </w:rPr>
        <w:t xml:space="preserve"> - </w:t>
      </w:r>
      <w:r w:rsidRPr="002D3666">
        <w:rPr>
          <w:rFonts w:asciiTheme="minorHAnsi" w:hAnsiTheme="minorHAnsi" w:cstheme="minorHAnsi"/>
          <w:sz w:val="24"/>
          <w:szCs w:val="24"/>
        </w:rPr>
        <w:t xml:space="preserve">4°C) dissection solution. </w:t>
      </w:r>
    </w:p>
    <w:p w14:paraId="379B415A" w14:textId="77777777" w:rsidR="00DE60BD" w:rsidRPr="002D3666" w:rsidRDefault="00DE60BD" w:rsidP="00DE55D6">
      <w:pPr>
        <w:pStyle w:val="NoSpacing"/>
        <w:rPr>
          <w:rFonts w:asciiTheme="minorHAnsi" w:hAnsiTheme="minorHAnsi" w:cstheme="minorHAnsi"/>
          <w:sz w:val="24"/>
          <w:szCs w:val="24"/>
        </w:rPr>
      </w:pPr>
    </w:p>
    <w:p w14:paraId="7522F889" w14:textId="018EAFE8"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 xml:space="preserve"> </w:t>
      </w:r>
      <w:r w:rsidR="00414583" w:rsidRPr="002D3666">
        <w:rPr>
          <w:rFonts w:asciiTheme="minorHAnsi" w:hAnsiTheme="minorHAnsi" w:cstheme="minorHAnsi"/>
          <w:sz w:val="24"/>
          <w:szCs w:val="24"/>
        </w:rPr>
        <w:t>Optionally, k</w:t>
      </w:r>
      <w:r w:rsidRPr="002D3666">
        <w:rPr>
          <w:rFonts w:asciiTheme="minorHAnsi" w:hAnsiTheme="minorHAnsi" w:cstheme="minorHAnsi"/>
          <w:sz w:val="24"/>
          <w:szCs w:val="24"/>
        </w:rPr>
        <w:t xml:space="preserve">eep the buffer tray in the freezer until needed to maintain a low temperature during the slicing procedure. </w:t>
      </w:r>
    </w:p>
    <w:p w14:paraId="59FEFAB9" w14:textId="77777777" w:rsidR="00DE60BD" w:rsidRPr="002D3666" w:rsidRDefault="00DE60BD" w:rsidP="00DE55D6">
      <w:pPr>
        <w:pStyle w:val="NoSpacing"/>
        <w:rPr>
          <w:rFonts w:asciiTheme="minorHAnsi" w:hAnsiTheme="minorHAnsi" w:cstheme="minorHAnsi"/>
          <w:sz w:val="24"/>
          <w:szCs w:val="24"/>
        </w:rPr>
      </w:pPr>
    </w:p>
    <w:p w14:paraId="59A592C9" w14:textId="48AB6556"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highlight w:val="yellow"/>
        </w:rPr>
        <w:t xml:space="preserve">Glue the brain tissue from mouse or human onto the vibratome stage (specimen holder/tray) using instant adhesive glue. </w:t>
      </w:r>
      <w:r w:rsidRPr="002D3666">
        <w:rPr>
          <w:rFonts w:asciiTheme="minorHAnsi" w:hAnsiTheme="minorHAnsi" w:cstheme="minorHAnsi"/>
          <w:sz w:val="24"/>
          <w:szCs w:val="24"/>
        </w:rPr>
        <w:t>For mice, cut off a small caudal portion of the brain (</w:t>
      </w:r>
      <w:r w:rsidRPr="00513E05">
        <w:rPr>
          <w:rFonts w:asciiTheme="minorHAnsi" w:hAnsiTheme="minorHAnsi" w:cstheme="minorHAnsi"/>
          <w:i/>
          <w:sz w:val="24"/>
          <w:szCs w:val="24"/>
        </w:rPr>
        <w:t>i.e.</w:t>
      </w:r>
      <w:r w:rsidR="00977E87">
        <w:rPr>
          <w:rFonts w:asciiTheme="minorHAnsi" w:hAnsiTheme="minorHAnsi" w:cstheme="minorHAnsi"/>
          <w:sz w:val="24"/>
          <w:szCs w:val="24"/>
        </w:rPr>
        <w:t>,</w:t>
      </w:r>
      <w:r w:rsidRPr="002D3666">
        <w:rPr>
          <w:rFonts w:asciiTheme="minorHAnsi" w:hAnsiTheme="minorHAnsi" w:cstheme="minorHAnsi"/>
          <w:sz w:val="24"/>
          <w:szCs w:val="24"/>
        </w:rPr>
        <w:t xml:space="preserve"> the cerebellum) so that it can be easily glued flat onto the specimen holder (allowing the rostral side of the brain to face the ceiling). </w:t>
      </w:r>
    </w:p>
    <w:p w14:paraId="0338FA96" w14:textId="77777777" w:rsidR="00DE60BD" w:rsidRPr="002D3666" w:rsidRDefault="00DE60BD" w:rsidP="00DE55D6">
      <w:pPr>
        <w:pStyle w:val="NoSpacing"/>
        <w:rPr>
          <w:rFonts w:asciiTheme="minorHAnsi" w:hAnsiTheme="minorHAnsi" w:cstheme="minorHAnsi"/>
          <w:sz w:val="24"/>
          <w:szCs w:val="24"/>
        </w:rPr>
      </w:pPr>
    </w:p>
    <w:p w14:paraId="3FFCFBF7" w14:textId="73377E56" w:rsidR="00F23FC2"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Note:</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Alternatively, horizontal mouse brain slices can be prepared by gluing the dorsal side of the brain onto the specimen holder (the ventral side of the brain should face the ceiling)</w:t>
      </w:r>
      <w:hyperlink w:anchor="_ENREF_28" w:tooltip="Lein, 2011 #523" w:history="1">
        <w:r w:rsidR="00C7442D" w:rsidRPr="002D3666">
          <w:rPr>
            <w:rFonts w:asciiTheme="minorHAnsi" w:hAnsiTheme="minorHAnsi" w:cstheme="minorHAnsi"/>
            <w:sz w:val="24"/>
            <w:szCs w:val="24"/>
          </w:rPr>
          <w:fldChar w:fldCharType="begin"/>
        </w:r>
        <w:r w:rsidR="00C7442D" w:rsidRPr="002D3666">
          <w:rPr>
            <w:rFonts w:asciiTheme="minorHAnsi" w:hAnsiTheme="minorHAnsi" w:cstheme="minorHAnsi"/>
            <w:sz w:val="24"/>
            <w:szCs w:val="24"/>
          </w:rPr>
          <w:instrText xml:space="preserve"> ADDIN EN.CITE &lt;EndNote&gt;&lt;Cite&gt;&lt;Author&gt;Lein&lt;/Author&gt;&lt;Year&gt;2011&lt;/Year&gt;&lt;RecNum&gt;523&lt;/RecNum&gt;&lt;DisplayText&gt;&lt;style face="superscript"&gt;28&lt;/style&gt;&lt;/DisplayText&gt;&lt;record&gt;&lt;rec-number&gt;523&lt;/rec-number&gt;&lt;foreign-keys&gt;&lt;key app="EN" db-id="xwtdfav9nf5sx9ews2bx9wtmarfaretppxrx" timestamp="1514669754"&gt;523&lt;/key&gt;&lt;/foreign-keys&gt;&lt;ref-type name="Journal Article"&gt;17&lt;/ref-type&gt;&lt;contributors&gt;&lt;authors&gt;&lt;author&gt;Lein, Pamela J&lt;/author&gt;&lt;author&gt;Barnhart, Christopher D&lt;/author&gt;&lt;author&gt;Pessah, Isaac N&lt;/author&gt;&lt;/authors&gt;&lt;/contributors&gt;&lt;titles&gt;&lt;title&gt;Acute hippocampal slice preparation and hippocampal slice cultures&lt;/title&gt;&lt;secondary-title&gt;In Vitro Neurotoxicology: Methods and Protocols&lt;/secondary-title&gt;&lt;/titles&gt;&lt;periodical&gt;&lt;full-title&gt;In Vitro Neurotoxicology: Methods and Protocols&lt;/full-title&gt;&lt;/periodical&gt;&lt;pages&gt;115-134&lt;/pages&gt;&lt;dates&gt;&lt;year&gt;2011&lt;/year&gt;&lt;/dates&gt;&lt;isbn&gt;1617791695&lt;/isbn&gt;&lt;urls&gt;&lt;/urls&gt;&lt;/record&gt;&lt;/Cite&gt;&lt;/EndNote&gt;</w:instrText>
        </w:r>
        <w:r w:rsidR="00C7442D" w:rsidRPr="002D3666">
          <w:rPr>
            <w:rFonts w:asciiTheme="minorHAnsi" w:hAnsiTheme="minorHAnsi" w:cstheme="minorHAnsi"/>
            <w:sz w:val="24"/>
            <w:szCs w:val="24"/>
          </w:rPr>
          <w:fldChar w:fldCharType="separate"/>
        </w:r>
        <w:r w:rsidR="00C7442D" w:rsidRPr="002D3666">
          <w:rPr>
            <w:rFonts w:asciiTheme="minorHAnsi" w:hAnsiTheme="minorHAnsi" w:cstheme="minorHAnsi"/>
            <w:noProof/>
            <w:sz w:val="24"/>
            <w:szCs w:val="24"/>
            <w:vertAlign w:val="superscript"/>
          </w:rPr>
          <w:t>28</w:t>
        </w:r>
        <w:r w:rsidR="00C7442D" w:rsidRPr="002D3666">
          <w:rPr>
            <w:rFonts w:asciiTheme="minorHAnsi" w:hAnsiTheme="minorHAnsi" w:cstheme="minorHAnsi"/>
            <w:sz w:val="24"/>
            <w:szCs w:val="24"/>
          </w:rPr>
          <w:fldChar w:fldCharType="end"/>
        </w:r>
      </w:hyperlink>
      <w:r w:rsidRPr="002D3666">
        <w:rPr>
          <w:rFonts w:asciiTheme="minorHAnsi" w:hAnsiTheme="minorHAnsi" w:cstheme="minorHAnsi"/>
          <w:sz w:val="24"/>
          <w:szCs w:val="24"/>
        </w:rPr>
        <w:t>.</w:t>
      </w:r>
    </w:p>
    <w:p w14:paraId="32F68E9F" w14:textId="77777777" w:rsidR="00DE60BD" w:rsidRPr="002D3666" w:rsidRDefault="00DE60BD" w:rsidP="00DE55D6">
      <w:pPr>
        <w:pStyle w:val="NoSpacing"/>
        <w:rPr>
          <w:rFonts w:asciiTheme="minorHAnsi" w:hAnsiTheme="minorHAnsi" w:cstheme="minorHAnsi"/>
          <w:sz w:val="24"/>
          <w:szCs w:val="24"/>
        </w:rPr>
      </w:pPr>
    </w:p>
    <w:p w14:paraId="675B0F7D" w14:textId="5D852794" w:rsidR="00F23FC2" w:rsidRPr="002D3666" w:rsidRDefault="00F23FC2" w:rsidP="00DE55D6">
      <w:pPr>
        <w:pStyle w:val="NoSpacing"/>
        <w:numPr>
          <w:ilvl w:val="2"/>
          <w:numId w:val="47"/>
        </w:numPr>
        <w:tabs>
          <w:tab w:val="left" w:pos="2716"/>
        </w:tabs>
        <w:rPr>
          <w:rFonts w:asciiTheme="minorHAnsi" w:hAnsiTheme="minorHAnsi" w:cstheme="minorHAnsi"/>
          <w:sz w:val="24"/>
          <w:szCs w:val="24"/>
        </w:rPr>
      </w:pPr>
      <w:r w:rsidRPr="002D3666">
        <w:rPr>
          <w:rFonts w:asciiTheme="minorHAnsi" w:hAnsiTheme="minorHAnsi" w:cstheme="minorHAnsi"/>
          <w:sz w:val="24"/>
          <w:szCs w:val="24"/>
          <w:highlight w:val="yellow"/>
        </w:rPr>
        <w:t xml:space="preserve">Gently place the specimen holder (with brain tissue) into the buffer tray. </w:t>
      </w:r>
      <w:r w:rsidR="00AA027C" w:rsidRPr="002D3666">
        <w:rPr>
          <w:rFonts w:asciiTheme="minorHAnsi" w:hAnsiTheme="minorHAnsi" w:cstheme="minorHAnsi"/>
          <w:sz w:val="24"/>
          <w:szCs w:val="24"/>
          <w:highlight w:val="yellow"/>
        </w:rPr>
        <w:t>Ensure that t</w:t>
      </w:r>
      <w:r w:rsidRPr="002D3666">
        <w:rPr>
          <w:rFonts w:asciiTheme="minorHAnsi" w:hAnsiTheme="minorHAnsi" w:cstheme="minorHAnsi"/>
          <w:sz w:val="24"/>
          <w:szCs w:val="24"/>
          <w:highlight w:val="yellow"/>
        </w:rPr>
        <w:t>he dorsal portion of the brain</w:t>
      </w:r>
      <w:r w:rsidR="00AA027C" w:rsidRPr="002D3666">
        <w:rPr>
          <w:rFonts w:asciiTheme="minorHAnsi" w:hAnsiTheme="minorHAnsi" w:cstheme="minorHAnsi"/>
          <w:sz w:val="24"/>
          <w:szCs w:val="24"/>
          <w:highlight w:val="yellow"/>
        </w:rPr>
        <w:t xml:space="preserve"> is</w:t>
      </w:r>
      <w:r w:rsidRPr="002D3666">
        <w:rPr>
          <w:rFonts w:asciiTheme="minorHAnsi" w:hAnsiTheme="minorHAnsi" w:cstheme="minorHAnsi"/>
          <w:sz w:val="24"/>
          <w:szCs w:val="24"/>
          <w:highlight w:val="yellow"/>
        </w:rPr>
        <w:t xml:space="preserve"> facing the vibratome’s blade.</w:t>
      </w:r>
      <w:r w:rsidRPr="002D3666">
        <w:rPr>
          <w:rFonts w:asciiTheme="minorHAnsi" w:hAnsiTheme="minorHAnsi" w:cstheme="minorHAnsi"/>
          <w:sz w:val="24"/>
          <w:szCs w:val="24"/>
        </w:rPr>
        <w:t xml:space="preserve"> </w:t>
      </w:r>
    </w:p>
    <w:p w14:paraId="53BD41A1" w14:textId="77777777" w:rsidR="00DE60BD" w:rsidRPr="002D3666" w:rsidRDefault="00DE60BD" w:rsidP="00DE55D6">
      <w:pPr>
        <w:pStyle w:val="NoSpacing"/>
        <w:tabs>
          <w:tab w:val="left" w:pos="2716"/>
        </w:tabs>
        <w:rPr>
          <w:rFonts w:asciiTheme="minorHAnsi" w:hAnsiTheme="minorHAnsi" w:cstheme="minorHAnsi"/>
          <w:sz w:val="24"/>
          <w:szCs w:val="24"/>
        </w:rPr>
      </w:pPr>
    </w:p>
    <w:p w14:paraId="2B6E29AB" w14:textId="43D12D39" w:rsidR="00F23FC2"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Note:</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 xml:space="preserve">It is critical to minimize the amount of time the brain is exposed to air. </w:t>
      </w:r>
    </w:p>
    <w:p w14:paraId="4AC0C2B8" w14:textId="77777777" w:rsidR="00DE60BD" w:rsidRPr="002D3666" w:rsidRDefault="00DE60BD" w:rsidP="00DE55D6">
      <w:pPr>
        <w:pStyle w:val="NoSpacing"/>
        <w:rPr>
          <w:rFonts w:asciiTheme="minorHAnsi" w:hAnsiTheme="minorHAnsi" w:cstheme="minorHAnsi"/>
          <w:sz w:val="24"/>
          <w:szCs w:val="24"/>
        </w:rPr>
      </w:pPr>
    </w:p>
    <w:p w14:paraId="3C41573E" w14:textId="67A3B5F6" w:rsidR="00F23FC2" w:rsidRPr="002D3666" w:rsidRDefault="00F23FC2" w:rsidP="00DE55D6">
      <w:pPr>
        <w:pStyle w:val="NoSpacing"/>
        <w:numPr>
          <w:ilvl w:val="1"/>
          <w:numId w:val="47"/>
        </w:numPr>
        <w:rPr>
          <w:rFonts w:asciiTheme="minorHAnsi" w:hAnsiTheme="minorHAnsi" w:cstheme="minorHAnsi"/>
          <w:b/>
          <w:sz w:val="24"/>
          <w:szCs w:val="24"/>
          <w:highlight w:val="yellow"/>
        </w:rPr>
      </w:pPr>
      <w:r w:rsidRPr="002D3666">
        <w:rPr>
          <w:rFonts w:asciiTheme="minorHAnsi" w:hAnsiTheme="minorHAnsi" w:cstheme="minorHAnsi"/>
          <w:b/>
          <w:sz w:val="24"/>
          <w:szCs w:val="24"/>
          <w:highlight w:val="yellow"/>
        </w:rPr>
        <w:t xml:space="preserve">Brain </w:t>
      </w:r>
      <w:r w:rsidR="00312DA9">
        <w:rPr>
          <w:rFonts w:asciiTheme="minorHAnsi" w:hAnsiTheme="minorHAnsi" w:cstheme="minorHAnsi"/>
          <w:b/>
          <w:sz w:val="24"/>
          <w:szCs w:val="24"/>
          <w:highlight w:val="yellow"/>
        </w:rPr>
        <w:t>t</w:t>
      </w:r>
      <w:r w:rsidRPr="002D3666">
        <w:rPr>
          <w:rFonts w:asciiTheme="minorHAnsi" w:hAnsiTheme="minorHAnsi" w:cstheme="minorHAnsi"/>
          <w:b/>
          <w:sz w:val="24"/>
          <w:szCs w:val="24"/>
          <w:highlight w:val="yellow"/>
        </w:rPr>
        <w:t xml:space="preserve">issue </w:t>
      </w:r>
      <w:r w:rsidR="00312DA9">
        <w:rPr>
          <w:rFonts w:asciiTheme="minorHAnsi" w:hAnsiTheme="minorHAnsi" w:cstheme="minorHAnsi"/>
          <w:b/>
          <w:sz w:val="24"/>
          <w:szCs w:val="24"/>
          <w:highlight w:val="yellow"/>
        </w:rPr>
        <w:t>s</w:t>
      </w:r>
      <w:r w:rsidRPr="002D3666">
        <w:rPr>
          <w:rFonts w:asciiTheme="minorHAnsi" w:hAnsiTheme="minorHAnsi" w:cstheme="minorHAnsi"/>
          <w:b/>
          <w:sz w:val="24"/>
          <w:szCs w:val="24"/>
          <w:highlight w:val="yellow"/>
        </w:rPr>
        <w:t xml:space="preserve">ectioning and </w:t>
      </w:r>
      <w:r w:rsidR="00312DA9">
        <w:rPr>
          <w:rFonts w:asciiTheme="minorHAnsi" w:hAnsiTheme="minorHAnsi" w:cstheme="minorHAnsi"/>
          <w:b/>
          <w:sz w:val="24"/>
          <w:szCs w:val="24"/>
          <w:highlight w:val="yellow"/>
        </w:rPr>
        <w:t>c</w:t>
      </w:r>
      <w:r w:rsidRPr="002D3666">
        <w:rPr>
          <w:rFonts w:asciiTheme="minorHAnsi" w:hAnsiTheme="minorHAnsi" w:cstheme="minorHAnsi"/>
          <w:b/>
          <w:sz w:val="24"/>
          <w:szCs w:val="24"/>
          <w:highlight w:val="yellow"/>
        </w:rPr>
        <w:t xml:space="preserve">ollection </w:t>
      </w:r>
    </w:p>
    <w:p w14:paraId="149E280A" w14:textId="77777777" w:rsidR="00DE60BD" w:rsidRPr="002D3666" w:rsidRDefault="00DE60BD" w:rsidP="00DE55D6">
      <w:pPr>
        <w:pStyle w:val="NoSpacing"/>
        <w:rPr>
          <w:rFonts w:asciiTheme="minorHAnsi" w:hAnsiTheme="minorHAnsi" w:cstheme="minorHAnsi"/>
          <w:b/>
          <w:sz w:val="24"/>
          <w:szCs w:val="24"/>
        </w:rPr>
      </w:pPr>
    </w:p>
    <w:p w14:paraId="31BCC25C" w14:textId="6F8C3A39"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highlight w:val="yellow"/>
        </w:rPr>
        <w:t xml:space="preserve">Slice the brain into 450 </w:t>
      </w:r>
      <w:proofErr w:type="spellStart"/>
      <w:r w:rsidRPr="002D3666">
        <w:rPr>
          <w:rFonts w:asciiTheme="minorHAnsi" w:hAnsiTheme="minorHAnsi" w:cstheme="minorHAnsi"/>
          <w:sz w:val="24"/>
          <w:szCs w:val="24"/>
          <w:highlight w:val="yellow"/>
        </w:rPr>
        <w:t>μm</w:t>
      </w:r>
      <w:proofErr w:type="spellEnd"/>
      <w:r w:rsidRPr="002D3666">
        <w:rPr>
          <w:rFonts w:asciiTheme="minorHAnsi" w:hAnsiTheme="minorHAnsi" w:cstheme="minorHAnsi"/>
          <w:sz w:val="24"/>
          <w:szCs w:val="24"/>
          <w:highlight w:val="yellow"/>
        </w:rPr>
        <w:t xml:space="preserve"> thick slices using the vibratome in the dorsal to ventral direction. </w:t>
      </w:r>
      <w:r w:rsidRPr="002D3666">
        <w:rPr>
          <w:rFonts w:asciiTheme="minorHAnsi" w:hAnsiTheme="minorHAnsi" w:cstheme="minorHAnsi"/>
          <w:sz w:val="24"/>
          <w:szCs w:val="24"/>
        </w:rPr>
        <w:t>Ensure that the brain remains completely anchored to the specimen tray while slicing</w:t>
      </w:r>
      <w:r w:rsidR="00977E87">
        <w:rPr>
          <w:rFonts w:asciiTheme="minorHAnsi" w:hAnsiTheme="minorHAnsi" w:cstheme="minorHAnsi"/>
          <w:sz w:val="24"/>
          <w:szCs w:val="24"/>
        </w:rPr>
        <w:t xml:space="preserve"> it</w:t>
      </w:r>
      <w:r w:rsidRPr="002D3666">
        <w:rPr>
          <w:rFonts w:asciiTheme="minorHAnsi" w:hAnsiTheme="minorHAnsi" w:cstheme="minorHAnsi"/>
          <w:sz w:val="24"/>
          <w:szCs w:val="24"/>
        </w:rPr>
        <w:t xml:space="preserve">. </w:t>
      </w:r>
    </w:p>
    <w:p w14:paraId="5B97A185" w14:textId="77777777" w:rsidR="00DE60BD" w:rsidRPr="002D3666" w:rsidRDefault="00DE60BD" w:rsidP="00DE55D6">
      <w:pPr>
        <w:pStyle w:val="NoSpacing"/>
        <w:rPr>
          <w:rFonts w:asciiTheme="minorHAnsi" w:hAnsiTheme="minorHAnsi" w:cstheme="minorHAnsi"/>
          <w:sz w:val="24"/>
          <w:szCs w:val="24"/>
        </w:rPr>
      </w:pPr>
    </w:p>
    <w:p w14:paraId="31791F49" w14:textId="52724148" w:rsidR="00F23FC2" w:rsidRPr="002D3666" w:rsidRDefault="00F23FC2" w:rsidP="00DE55D6">
      <w:pPr>
        <w:pStyle w:val="NoSpacing"/>
        <w:numPr>
          <w:ilvl w:val="3"/>
          <w:numId w:val="47"/>
        </w:numPr>
        <w:rPr>
          <w:rFonts w:asciiTheme="minorHAnsi" w:hAnsiTheme="minorHAnsi" w:cstheme="minorHAnsi"/>
          <w:sz w:val="24"/>
          <w:szCs w:val="24"/>
        </w:rPr>
      </w:pPr>
      <w:r w:rsidRPr="002D3666">
        <w:rPr>
          <w:rFonts w:asciiTheme="minorHAnsi" w:hAnsiTheme="minorHAnsi" w:cstheme="minorHAnsi"/>
          <w:sz w:val="24"/>
          <w:szCs w:val="24"/>
          <w:highlight w:val="yellow"/>
        </w:rPr>
        <w:t>Make the first cut in the mouse brain to remove the olfactory bulb. Then, make subsequent cuts until the somatosensory-motor area is observed</w:t>
      </w:r>
      <w:r w:rsidRPr="002D3666">
        <w:rPr>
          <w:rFonts w:asciiTheme="minorHAnsi" w:hAnsiTheme="minorHAnsi" w:cstheme="minorHAnsi"/>
          <w:sz w:val="24"/>
          <w:szCs w:val="24"/>
        </w:rPr>
        <w:t xml:space="preserve"> (located approximately halfway between the olfactory bulb and bregma). </w:t>
      </w:r>
    </w:p>
    <w:p w14:paraId="41CE2066" w14:textId="77777777" w:rsidR="00DE60BD" w:rsidRPr="002D3666" w:rsidRDefault="00DE60BD" w:rsidP="00DE55D6">
      <w:pPr>
        <w:pStyle w:val="NoSpacing"/>
        <w:rPr>
          <w:rFonts w:asciiTheme="minorHAnsi" w:hAnsiTheme="minorHAnsi" w:cstheme="minorHAnsi"/>
          <w:sz w:val="24"/>
          <w:szCs w:val="24"/>
        </w:rPr>
      </w:pPr>
    </w:p>
    <w:p w14:paraId="0EB20186" w14:textId="71C13645" w:rsidR="00F23FC2"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 xml:space="preserve">Note: Optionally, slice the brain in thinner (200 </w:t>
      </w:r>
      <w:proofErr w:type="spellStart"/>
      <w:r w:rsidRPr="002D3666">
        <w:rPr>
          <w:rFonts w:asciiTheme="minorHAnsi" w:hAnsiTheme="minorHAnsi" w:cstheme="minorHAnsi"/>
          <w:sz w:val="24"/>
          <w:szCs w:val="24"/>
        </w:rPr>
        <w:t>μm</w:t>
      </w:r>
      <w:proofErr w:type="spellEnd"/>
      <w:r w:rsidRPr="002D3666">
        <w:rPr>
          <w:rFonts w:asciiTheme="minorHAnsi" w:hAnsiTheme="minorHAnsi" w:cstheme="minorHAnsi"/>
          <w:sz w:val="24"/>
          <w:szCs w:val="24"/>
        </w:rPr>
        <w:t xml:space="preserve">) slices until the corpus callosum appears in the coronal view of the brain, which indicates </w:t>
      </w:r>
      <w:r w:rsidR="00977E87">
        <w:rPr>
          <w:rFonts w:asciiTheme="minorHAnsi" w:hAnsiTheme="minorHAnsi" w:cstheme="minorHAnsi"/>
          <w:sz w:val="24"/>
          <w:szCs w:val="24"/>
        </w:rPr>
        <w:t xml:space="preserve">that </w:t>
      </w:r>
      <w:r w:rsidRPr="002D3666">
        <w:rPr>
          <w:rFonts w:asciiTheme="minorHAnsi" w:hAnsiTheme="minorHAnsi" w:cstheme="minorHAnsi"/>
          <w:sz w:val="24"/>
          <w:szCs w:val="24"/>
        </w:rPr>
        <w:t xml:space="preserve">the somatosensory-motor area is close. </w:t>
      </w:r>
    </w:p>
    <w:p w14:paraId="76618384" w14:textId="77777777" w:rsidR="00DE60BD" w:rsidRPr="002D3666" w:rsidRDefault="00DE60BD" w:rsidP="00DE55D6">
      <w:pPr>
        <w:pStyle w:val="NoSpacing"/>
        <w:rPr>
          <w:rFonts w:asciiTheme="minorHAnsi" w:hAnsiTheme="minorHAnsi" w:cstheme="minorHAnsi"/>
          <w:sz w:val="24"/>
          <w:szCs w:val="24"/>
        </w:rPr>
      </w:pPr>
    </w:p>
    <w:p w14:paraId="07AC9B63" w14:textId="617A4DAA" w:rsidR="00F23FC2" w:rsidRPr="002D3666" w:rsidRDefault="00F23FC2" w:rsidP="00DE55D6">
      <w:pPr>
        <w:pStyle w:val="NoSpacing"/>
        <w:numPr>
          <w:ilvl w:val="2"/>
          <w:numId w:val="47"/>
        </w:numPr>
        <w:rPr>
          <w:rStyle w:val="CommentReference"/>
          <w:rFonts w:asciiTheme="minorHAnsi" w:hAnsiTheme="minorHAnsi" w:cstheme="minorHAnsi"/>
          <w:sz w:val="22"/>
          <w:szCs w:val="22"/>
        </w:rPr>
      </w:pPr>
      <w:r w:rsidRPr="002D3666">
        <w:rPr>
          <w:rFonts w:asciiTheme="minorHAnsi" w:hAnsiTheme="minorHAnsi" w:cstheme="minorHAnsi"/>
          <w:sz w:val="24"/>
          <w:szCs w:val="24"/>
          <w:highlight w:val="yellow"/>
        </w:rPr>
        <w:t>Use a wide</w:t>
      </w:r>
      <w:r w:rsidR="000A08E6">
        <w:rPr>
          <w:rFonts w:asciiTheme="minorHAnsi" w:hAnsiTheme="minorHAnsi" w:cstheme="minorHAnsi"/>
          <w:sz w:val="24"/>
          <w:szCs w:val="24"/>
          <w:highlight w:val="yellow"/>
        </w:rPr>
        <w:t>-</w:t>
      </w:r>
      <w:r w:rsidRPr="002D3666">
        <w:rPr>
          <w:rFonts w:asciiTheme="minorHAnsi" w:hAnsiTheme="minorHAnsi" w:cstheme="minorHAnsi"/>
          <w:sz w:val="24"/>
          <w:szCs w:val="24"/>
          <w:highlight w:val="yellow"/>
        </w:rPr>
        <w:t xml:space="preserve">bore transfer pipette to collect coronal slices (450 </w:t>
      </w:r>
      <w:proofErr w:type="spellStart"/>
      <w:r w:rsidRPr="002D3666">
        <w:rPr>
          <w:rFonts w:asciiTheme="minorHAnsi" w:hAnsiTheme="minorHAnsi" w:cstheme="minorHAnsi"/>
          <w:sz w:val="24"/>
          <w:szCs w:val="24"/>
          <w:highlight w:val="yellow"/>
        </w:rPr>
        <w:t>μm</w:t>
      </w:r>
      <w:proofErr w:type="spellEnd"/>
      <w:r w:rsidRPr="002D3666">
        <w:rPr>
          <w:rFonts w:asciiTheme="minorHAnsi" w:hAnsiTheme="minorHAnsi" w:cstheme="minorHAnsi"/>
          <w:sz w:val="24"/>
          <w:szCs w:val="24"/>
          <w:highlight w:val="yellow"/>
        </w:rPr>
        <w:t xml:space="preserve">) that contain the somatosensory-motor area and </w:t>
      </w:r>
      <w:r w:rsidRPr="002D3666">
        <w:rPr>
          <w:rFonts w:asciiTheme="minorHAnsi" w:hAnsiTheme="minorHAnsi" w:cstheme="minorHAnsi"/>
          <w:noProof/>
          <w:sz w:val="24"/>
          <w:szCs w:val="24"/>
          <w:highlight w:val="yellow"/>
        </w:rPr>
        <w:t>submerge</w:t>
      </w:r>
      <w:r w:rsidRPr="002D3666">
        <w:rPr>
          <w:rFonts w:asciiTheme="minorHAnsi" w:hAnsiTheme="minorHAnsi" w:cstheme="minorHAnsi"/>
          <w:sz w:val="24"/>
          <w:szCs w:val="24"/>
          <w:highlight w:val="yellow"/>
        </w:rPr>
        <w:t xml:space="preserve"> them in a </w:t>
      </w:r>
      <w:r w:rsidR="00A4243F" w:rsidRPr="002D3666">
        <w:rPr>
          <w:rFonts w:asciiTheme="minorHAnsi" w:hAnsiTheme="minorHAnsi" w:cstheme="minorHAnsi"/>
          <w:sz w:val="24"/>
          <w:szCs w:val="24"/>
          <w:highlight w:val="yellow"/>
        </w:rPr>
        <w:t>P</w:t>
      </w:r>
      <w:r w:rsidRPr="002D3666">
        <w:rPr>
          <w:rFonts w:asciiTheme="minorHAnsi" w:hAnsiTheme="minorHAnsi" w:cstheme="minorHAnsi"/>
          <w:sz w:val="24"/>
          <w:szCs w:val="24"/>
          <w:highlight w:val="yellow"/>
        </w:rPr>
        <w:t>etri</w:t>
      </w:r>
      <w:r w:rsidR="00977E87">
        <w:rPr>
          <w:rFonts w:asciiTheme="minorHAnsi" w:hAnsiTheme="minorHAnsi" w:cstheme="minorHAnsi"/>
          <w:sz w:val="24"/>
          <w:szCs w:val="24"/>
          <w:highlight w:val="yellow"/>
        </w:rPr>
        <w:t xml:space="preserve"> </w:t>
      </w:r>
      <w:r w:rsidRPr="002D3666">
        <w:rPr>
          <w:rFonts w:asciiTheme="minorHAnsi" w:hAnsiTheme="minorHAnsi" w:cstheme="minorHAnsi"/>
          <w:sz w:val="24"/>
          <w:szCs w:val="24"/>
          <w:highlight w:val="yellow"/>
        </w:rPr>
        <w:t>dish containing cold (0</w:t>
      </w:r>
      <w:r w:rsidR="00977E87">
        <w:rPr>
          <w:rFonts w:asciiTheme="minorHAnsi" w:hAnsiTheme="minorHAnsi" w:cstheme="minorHAnsi"/>
          <w:sz w:val="24"/>
          <w:szCs w:val="24"/>
          <w:highlight w:val="yellow"/>
        </w:rPr>
        <w:t xml:space="preserve"> - </w:t>
      </w:r>
      <w:r w:rsidRPr="002D3666">
        <w:rPr>
          <w:rFonts w:asciiTheme="minorHAnsi" w:hAnsiTheme="minorHAnsi" w:cstheme="minorHAnsi"/>
          <w:sz w:val="24"/>
          <w:szCs w:val="24"/>
          <w:highlight w:val="yellow"/>
        </w:rPr>
        <w:t>4</w:t>
      </w:r>
      <w:r w:rsidR="00977E87">
        <w:rPr>
          <w:rFonts w:asciiTheme="minorHAnsi" w:hAnsiTheme="minorHAnsi" w:cstheme="minorHAnsi"/>
          <w:sz w:val="24"/>
          <w:szCs w:val="24"/>
          <w:highlight w:val="yellow"/>
        </w:rPr>
        <w:t xml:space="preserve"> </w:t>
      </w:r>
      <w:r w:rsidRPr="002D3666">
        <w:rPr>
          <w:rFonts w:asciiTheme="minorHAnsi" w:eastAsia="Calibri" w:hAnsiTheme="minorHAnsi" w:cstheme="minorHAnsi"/>
          <w:sz w:val="24"/>
          <w:szCs w:val="24"/>
          <w:highlight w:val="yellow"/>
        </w:rPr>
        <w:t>°C</w:t>
      </w:r>
      <w:r w:rsidRPr="002D3666">
        <w:rPr>
          <w:rFonts w:asciiTheme="minorHAnsi" w:hAnsiTheme="minorHAnsi" w:cstheme="minorHAnsi"/>
          <w:sz w:val="24"/>
          <w:szCs w:val="24"/>
          <w:highlight w:val="yellow"/>
        </w:rPr>
        <w:t>) dissection solution.</w:t>
      </w:r>
      <w:r w:rsidRPr="002D3666">
        <w:rPr>
          <w:rFonts w:asciiTheme="minorHAnsi" w:hAnsiTheme="minorHAnsi" w:cstheme="minorHAnsi"/>
          <w:sz w:val="24"/>
          <w:szCs w:val="24"/>
        </w:rPr>
        <w:t xml:space="preserve"> </w:t>
      </w:r>
    </w:p>
    <w:p w14:paraId="4A33F7C7" w14:textId="77777777" w:rsidR="00DE60BD" w:rsidRPr="002D3666" w:rsidRDefault="00DE60BD" w:rsidP="00DE55D6">
      <w:pPr>
        <w:pStyle w:val="NoSpacing"/>
        <w:rPr>
          <w:rFonts w:asciiTheme="minorHAnsi" w:hAnsiTheme="minorHAnsi" w:cstheme="minorHAnsi"/>
        </w:rPr>
      </w:pPr>
    </w:p>
    <w:p w14:paraId="23BFA274" w14:textId="748E1E36" w:rsidR="00DE60BD"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highlight w:val="yellow"/>
        </w:rPr>
        <w:t xml:space="preserve">Use a new razor blade and cut off </w:t>
      </w:r>
      <w:r w:rsidR="00977E87">
        <w:rPr>
          <w:rFonts w:asciiTheme="minorHAnsi" w:hAnsiTheme="minorHAnsi" w:cstheme="minorHAnsi"/>
          <w:sz w:val="24"/>
          <w:szCs w:val="24"/>
          <w:highlight w:val="yellow"/>
        </w:rPr>
        <w:t xml:space="preserve">any </w:t>
      </w:r>
      <w:r w:rsidRPr="002D3666">
        <w:rPr>
          <w:rFonts w:asciiTheme="minorHAnsi" w:hAnsiTheme="minorHAnsi" w:cstheme="minorHAnsi"/>
          <w:sz w:val="24"/>
          <w:szCs w:val="24"/>
          <w:highlight w:val="yellow"/>
        </w:rPr>
        <w:t xml:space="preserve">excess tissue from </w:t>
      </w:r>
      <w:r w:rsidR="00977E87">
        <w:rPr>
          <w:rFonts w:asciiTheme="minorHAnsi" w:hAnsiTheme="minorHAnsi" w:cstheme="minorHAnsi"/>
          <w:sz w:val="24"/>
          <w:szCs w:val="24"/>
          <w:highlight w:val="yellow"/>
        </w:rPr>
        <w:t xml:space="preserve">the </w:t>
      </w:r>
      <w:r w:rsidRPr="002D3666">
        <w:rPr>
          <w:rFonts w:asciiTheme="minorHAnsi" w:hAnsiTheme="minorHAnsi" w:cstheme="minorHAnsi"/>
          <w:sz w:val="24"/>
          <w:szCs w:val="24"/>
          <w:highlight w:val="yellow"/>
        </w:rPr>
        <w:t>slices. For coronal slices from mice, perform a transverse cut just below the neocortical commissure (</w:t>
      </w:r>
      <w:r w:rsidR="00977E87" w:rsidRPr="00513E05">
        <w:rPr>
          <w:rFonts w:asciiTheme="minorHAnsi" w:hAnsiTheme="minorHAnsi" w:cstheme="minorHAnsi"/>
          <w:i/>
          <w:sz w:val="24"/>
          <w:szCs w:val="24"/>
          <w:highlight w:val="yellow"/>
        </w:rPr>
        <w:t>i.e.</w:t>
      </w:r>
      <w:r w:rsidR="00977E87">
        <w:rPr>
          <w:rFonts w:asciiTheme="minorHAnsi" w:hAnsiTheme="minorHAnsi" w:cstheme="minorHAnsi"/>
          <w:sz w:val="24"/>
          <w:szCs w:val="24"/>
          <w:highlight w:val="yellow"/>
        </w:rPr>
        <w:t>,</w:t>
      </w:r>
      <w:r w:rsidRPr="002D3666">
        <w:rPr>
          <w:rFonts w:asciiTheme="minorHAnsi" w:hAnsiTheme="minorHAnsi" w:cstheme="minorHAnsi"/>
          <w:sz w:val="24"/>
          <w:szCs w:val="24"/>
          <w:highlight w:val="yellow"/>
        </w:rPr>
        <w:t xml:space="preserve"> corpus callosum).</w:t>
      </w:r>
      <w:r w:rsidRPr="002D3666">
        <w:rPr>
          <w:rFonts w:asciiTheme="minorHAnsi" w:hAnsiTheme="minorHAnsi" w:cstheme="minorHAnsi"/>
          <w:sz w:val="24"/>
          <w:szCs w:val="24"/>
        </w:rPr>
        <w:t xml:space="preserve"> Do not cut in a sawing motion; simply apply pressure on the blade into the tissue and use a detailing brush to gently separate the tissue. Make sure to minimize the movement of the coronal slice.</w:t>
      </w:r>
    </w:p>
    <w:p w14:paraId="03D1DE5D" w14:textId="552C68DC" w:rsidR="00F23FC2"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 xml:space="preserve"> </w:t>
      </w:r>
    </w:p>
    <w:p w14:paraId="7B6C97F5" w14:textId="1F8D0062"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highlight w:val="yellow"/>
        </w:rPr>
        <w:t>Use a wide</w:t>
      </w:r>
      <w:r w:rsidR="000A08E6">
        <w:rPr>
          <w:rFonts w:asciiTheme="minorHAnsi" w:hAnsiTheme="minorHAnsi" w:cstheme="minorHAnsi"/>
          <w:sz w:val="24"/>
          <w:szCs w:val="24"/>
          <w:highlight w:val="yellow"/>
        </w:rPr>
        <w:t>-</w:t>
      </w:r>
      <w:r w:rsidRPr="002D3666">
        <w:rPr>
          <w:rFonts w:asciiTheme="minorHAnsi" w:hAnsiTheme="minorHAnsi" w:cstheme="minorHAnsi"/>
          <w:sz w:val="24"/>
          <w:szCs w:val="24"/>
          <w:highlight w:val="yellow"/>
        </w:rPr>
        <w:t>bore transfer pipette to transfer the dorsal portion of the coronal slices that contain the neocortex (layer 1</w:t>
      </w:r>
      <w:r w:rsidR="00977E87">
        <w:rPr>
          <w:rFonts w:asciiTheme="minorHAnsi" w:hAnsiTheme="minorHAnsi" w:cstheme="minorHAnsi"/>
          <w:sz w:val="24"/>
          <w:szCs w:val="24"/>
          <w:highlight w:val="yellow"/>
        </w:rPr>
        <w:t xml:space="preserve"> - </w:t>
      </w:r>
      <w:r w:rsidRPr="002D3666">
        <w:rPr>
          <w:rFonts w:asciiTheme="minorHAnsi" w:hAnsiTheme="minorHAnsi" w:cstheme="minorHAnsi"/>
          <w:sz w:val="24"/>
          <w:szCs w:val="24"/>
          <w:highlight w:val="yellow"/>
        </w:rPr>
        <w:t xml:space="preserve">6) to a second </w:t>
      </w:r>
      <w:r w:rsidR="00A4243F" w:rsidRPr="002D3666">
        <w:rPr>
          <w:rFonts w:asciiTheme="minorHAnsi" w:hAnsiTheme="minorHAnsi" w:cstheme="minorHAnsi"/>
          <w:sz w:val="24"/>
          <w:szCs w:val="24"/>
          <w:highlight w:val="yellow"/>
        </w:rPr>
        <w:t>P</w:t>
      </w:r>
      <w:r w:rsidRPr="002D3666">
        <w:rPr>
          <w:rFonts w:asciiTheme="minorHAnsi" w:hAnsiTheme="minorHAnsi" w:cstheme="minorHAnsi"/>
          <w:sz w:val="24"/>
          <w:szCs w:val="24"/>
          <w:highlight w:val="yellow"/>
        </w:rPr>
        <w:t>etri</w:t>
      </w:r>
      <w:r w:rsidR="00977E87">
        <w:rPr>
          <w:rFonts w:asciiTheme="minorHAnsi" w:hAnsiTheme="minorHAnsi" w:cstheme="minorHAnsi"/>
          <w:sz w:val="24"/>
          <w:szCs w:val="24"/>
          <w:highlight w:val="yellow"/>
        </w:rPr>
        <w:t xml:space="preserve"> </w:t>
      </w:r>
      <w:r w:rsidRPr="002D3666">
        <w:rPr>
          <w:rFonts w:asciiTheme="minorHAnsi" w:hAnsiTheme="minorHAnsi" w:cstheme="minorHAnsi"/>
          <w:sz w:val="24"/>
          <w:szCs w:val="24"/>
          <w:highlight w:val="yellow"/>
        </w:rPr>
        <w:t>dish filled with warm (35</w:t>
      </w:r>
      <w:r w:rsidR="00DA1B82" w:rsidRPr="002D3666">
        <w:rPr>
          <w:rFonts w:asciiTheme="minorHAnsi" w:hAnsiTheme="minorHAnsi" w:cstheme="minorHAnsi"/>
          <w:sz w:val="24"/>
          <w:szCs w:val="24"/>
          <w:highlight w:val="yellow"/>
        </w:rPr>
        <w:t xml:space="preserve"> </w:t>
      </w:r>
      <w:r w:rsidRPr="002D3666">
        <w:rPr>
          <w:rFonts w:asciiTheme="minorHAnsi" w:hAnsiTheme="minorHAnsi" w:cstheme="minorHAnsi"/>
          <w:sz w:val="24"/>
          <w:szCs w:val="24"/>
          <w:highlight w:val="yellow"/>
        </w:rPr>
        <w:t xml:space="preserve">°C) ACSF for a moment (~1 s). Then, promptly transfer the slices </w:t>
      </w:r>
      <w:r w:rsidR="00D8449E" w:rsidRPr="002D3666">
        <w:rPr>
          <w:rFonts w:asciiTheme="minorHAnsi" w:hAnsiTheme="minorHAnsi" w:cstheme="minorHAnsi"/>
          <w:sz w:val="24"/>
          <w:szCs w:val="24"/>
          <w:highlight w:val="yellow"/>
        </w:rPr>
        <w:t>to</w:t>
      </w:r>
      <w:r w:rsidRPr="002D3666">
        <w:rPr>
          <w:rFonts w:asciiTheme="minorHAnsi" w:hAnsiTheme="minorHAnsi" w:cstheme="minorHAnsi"/>
          <w:sz w:val="24"/>
          <w:szCs w:val="24"/>
          <w:highlight w:val="yellow"/>
        </w:rPr>
        <w:t xml:space="preserve"> an incubation chamber containing warm (35</w:t>
      </w:r>
      <w:r w:rsidR="00DA1B82" w:rsidRPr="002D3666">
        <w:rPr>
          <w:rFonts w:asciiTheme="minorHAnsi" w:hAnsiTheme="minorHAnsi" w:cstheme="minorHAnsi"/>
          <w:sz w:val="24"/>
          <w:szCs w:val="24"/>
          <w:highlight w:val="yellow"/>
        </w:rPr>
        <w:t xml:space="preserve"> </w:t>
      </w:r>
      <w:r w:rsidRPr="002D3666">
        <w:rPr>
          <w:rFonts w:asciiTheme="minorHAnsi" w:hAnsiTheme="minorHAnsi" w:cstheme="minorHAnsi"/>
          <w:sz w:val="24"/>
          <w:szCs w:val="24"/>
          <w:highlight w:val="yellow"/>
        </w:rPr>
        <w:t xml:space="preserve">°C) </w:t>
      </w:r>
      <w:r w:rsidRPr="002D3666">
        <w:rPr>
          <w:rFonts w:asciiTheme="minorHAnsi" w:hAnsiTheme="minorHAnsi" w:cstheme="minorHAnsi"/>
          <w:noProof/>
          <w:sz w:val="24"/>
          <w:szCs w:val="24"/>
          <w:highlight w:val="yellow"/>
        </w:rPr>
        <w:t>carbogenated</w:t>
      </w:r>
      <w:r w:rsidRPr="002D3666">
        <w:rPr>
          <w:rFonts w:asciiTheme="minorHAnsi" w:hAnsiTheme="minorHAnsi" w:cstheme="minorHAnsi"/>
          <w:sz w:val="24"/>
          <w:szCs w:val="24"/>
          <w:highlight w:val="yellow"/>
        </w:rPr>
        <w:t xml:space="preserve"> ACSF.</w:t>
      </w:r>
      <w:r w:rsidRPr="002D3666">
        <w:rPr>
          <w:rFonts w:asciiTheme="minorHAnsi" w:hAnsiTheme="minorHAnsi" w:cstheme="minorHAnsi"/>
          <w:sz w:val="24"/>
          <w:szCs w:val="24"/>
        </w:rPr>
        <w:t xml:space="preserve"> </w:t>
      </w:r>
    </w:p>
    <w:p w14:paraId="2E42C92E" w14:textId="77777777" w:rsidR="00DE60BD" w:rsidRPr="002D3666" w:rsidRDefault="00DE60BD" w:rsidP="00DE55D6">
      <w:pPr>
        <w:pStyle w:val="NoSpacing"/>
        <w:rPr>
          <w:rFonts w:asciiTheme="minorHAnsi" w:hAnsiTheme="minorHAnsi" w:cstheme="minorHAnsi"/>
          <w:sz w:val="24"/>
          <w:szCs w:val="24"/>
        </w:rPr>
      </w:pPr>
    </w:p>
    <w:p w14:paraId="70130FC4" w14:textId="670B6390" w:rsidR="00DE60BD"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362290">
        <w:rPr>
          <w:rFonts w:asciiTheme="minorHAnsi" w:hAnsiTheme="minorHAnsi" w:cstheme="minorHAnsi"/>
          <w:sz w:val="24"/>
          <w:szCs w:val="24"/>
        </w:rPr>
        <w:t xml:space="preserve"> </w:t>
      </w:r>
      <w:r w:rsidRPr="002D3666">
        <w:rPr>
          <w:rFonts w:asciiTheme="minorHAnsi" w:hAnsiTheme="minorHAnsi" w:cstheme="minorHAnsi"/>
          <w:sz w:val="24"/>
          <w:szCs w:val="24"/>
        </w:rPr>
        <w:t xml:space="preserve">The purpose of the transfer into the </w:t>
      </w:r>
      <w:r w:rsidR="00A4243F" w:rsidRPr="002D3666">
        <w:rPr>
          <w:rFonts w:asciiTheme="minorHAnsi" w:hAnsiTheme="minorHAnsi" w:cstheme="minorHAnsi"/>
          <w:sz w:val="24"/>
          <w:szCs w:val="24"/>
        </w:rPr>
        <w:t>P</w:t>
      </w:r>
      <w:r w:rsidRPr="002D3666">
        <w:rPr>
          <w:rFonts w:asciiTheme="minorHAnsi" w:hAnsiTheme="minorHAnsi" w:cstheme="minorHAnsi"/>
          <w:sz w:val="24"/>
          <w:szCs w:val="24"/>
        </w:rPr>
        <w:t>etri</w:t>
      </w:r>
      <w:r w:rsidR="00977E87">
        <w:rPr>
          <w:rFonts w:asciiTheme="minorHAnsi" w:hAnsiTheme="minorHAnsi" w:cstheme="minorHAnsi"/>
          <w:sz w:val="24"/>
          <w:szCs w:val="24"/>
        </w:rPr>
        <w:t xml:space="preserve"> </w:t>
      </w:r>
      <w:r w:rsidRPr="002D3666">
        <w:rPr>
          <w:rFonts w:asciiTheme="minorHAnsi" w:hAnsiTheme="minorHAnsi" w:cstheme="minorHAnsi"/>
          <w:sz w:val="24"/>
          <w:szCs w:val="24"/>
        </w:rPr>
        <w:t xml:space="preserve">dish with ACSF is to minimize the transfer of dissection solution to the incubation chamber </w:t>
      </w:r>
      <w:r w:rsidR="008962B1" w:rsidRPr="002D3666">
        <w:rPr>
          <w:rFonts w:asciiTheme="minorHAnsi" w:hAnsiTheme="minorHAnsi" w:cstheme="minorHAnsi"/>
          <w:sz w:val="24"/>
          <w:szCs w:val="24"/>
        </w:rPr>
        <w:t>while</w:t>
      </w:r>
      <w:r w:rsidRPr="002D3666">
        <w:rPr>
          <w:rFonts w:asciiTheme="minorHAnsi" w:hAnsiTheme="minorHAnsi" w:cstheme="minorHAnsi"/>
          <w:sz w:val="24"/>
          <w:szCs w:val="24"/>
        </w:rPr>
        <w:t xml:space="preserve"> transferring brain slices with </w:t>
      </w:r>
      <w:r w:rsidR="008962B1" w:rsidRPr="002D3666">
        <w:rPr>
          <w:rFonts w:asciiTheme="minorHAnsi" w:hAnsiTheme="minorHAnsi" w:cstheme="minorHAnsi"/>
          <w:sz w:val="24"/>
          <w:szCs w:val="24"/>
        </w:rPr>
        <w:t>the</w:t>
      </w:r>
      <w:r w:rsidRPr="002D3666">
        <w:rPr>
          <w:rFonts w:asciiTheme="minorHAnsi" w:hAnsiTheme="minorHAnsi" w:cstheme="minorHAnsi"/>
          <w:sz w:val="24"/>
          <w:szCs w:val="24"/>
        </w:rPr>
        <w:t xml:space="preserve"> wide</w:t>
      </w:r>
      <w:r w:rsidR="000A08E6">
        <w:rPr>
          <w:rFonts w:asciiTheme="minorHAnsi" w:hAnsiTheme="minorHAnsi" w:cstheme="minorHAnsi"/>
          <w:sz w:val="24"/>
          <w:szCs w:val="24"/>
        </w:rPr>
        <w:t>-</w:t>
      </w:r>
      <w:r w:rsidRPr="002D3666">
        <w:rPr>
          <w:rFonts w:asciiTheme="minorHAnsi" w:hAnsiTheme="minorHAnsi" w:cstheme="minorHAnsi"/>
          <w:sz w:val="24"/>
          <w:szCs w:val="24"/>
        </w:rPr>
        <w:t xml:space="preserve">bore pipette. </w:t>
      </w:r>
      <w:r w:rsidR="008962B1" w:rsidRPr="002D3666">
        <w:rPr>
          <w:rFonts w:asciiTheme="minorHAnsi" w:hAnsiTheme="minorHAnsi" w:cstheme="minorHAnsi"/>
          <w:sz w:val="24"/>
          <w:szCs w:val="24"/>
        </w:rPr>
        <w:t>Utilize</w:t>
      </w:r>
      <w:r w:rsidRPr="002D3666">
        <w:rPr>
          <w:rFonts w:asciiTheme="minorHAnsi" w:hAnsiTheme="minorHAnsi" w:cstheme="minorHAnsi"/>
          <w:sz w:val="24"/>
          <w:szCs w:val="24"/>
        </w:rPr>
        <w:t xml:space="preserve"> the incubation chamber’s multiple wells to keep different brain slices organized.</w:t>
      </w:r>
    </w:p>
    <w:p w14:paraId="68537877" w14:textId="77777777" w:rsidR="00DE60BD" w:rsidRPr="002D3666" w:rsidRDefault="00DE60BD" w:rsidP="00DE55D6">
      <w:pPr>
        <w:pStyle w:val="NoSpacing"/>
        <w:rPr>
          <w:rFonts w:asciiTheme="minorHAnsi" w:hAnsiTheme="minorHAnsi" w:cstheme="minorHAnsi"/>
          <w:sz w:val="24"/>
          <w:szCs w:val="24"/>
        </w:rPr>
      </w:pPr>
    </w:p>
    <w:p w14:paraId="16FDF02E" w14:textId="60C01FCB"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Discard the rest of the brain and animal carcass according to the institutional guidelines. </w:t>
      </w:r>
    </w:p>
    <w:p w14:paraId="45909612" w14:textId="77777777" w:rsidR="00DE60BD" w:rsidRPr="002D3666" w:rsidRDefault="00DE60BD" w:rsidP="00DE55D6">
      <w:pPr>
        <w:pStyle w:val="NoSpacing"/>
        <w:rPr>
          <w:rFonts w:asciiTheme="minorHAnsi" w:hAnsiTheme="minorHAnsi" w:cstheme="minorHAnsi"/>
          <w:sz w:val="24"/>
          <w:szCs w:val="24"/>
        </w:rPr>
      </w:pPr>
    </w:p>
    <w:p w14:paraId="26F3D719" w14:textId="3AF76766" w:rsidR="00F23FC2" w:rsidRPr="002D3666" w:rsidRDefault="00F23FC2" w:rsidP="00DE55D6">
      <w:pPr>
        <w:pStyle w:val="NoSpacing"/>
        <w:numPr>
          <w:ilvl w:val="1"/>
          <w:numId w:val="47"/>
        </w:numPr>
        <w:rPr>
          <w:rFonts w:asciiTheme="minorHAnsi" w:hAnsiTheme="minorHAnsi" w:cstheme="minorHAnsi"/>
          <w:b/>
          <w:sz w:val="24"/>
          <w:szCs w:val="24"/>
          <w:highlight w:val="yellow"/>
        </w:rPr>
      </w:pPr>
      <w:r w:rsidRPr="002D3666">
        <w:rPr>
          <w:rFonts w:asciiTheme="minorHAnsi" w:hAnsiTheme="minorHAnsi" w:cstheme="minorHAnsi"/>
          <w:b/>
          <w:sz w:val="24"/>
          <w:szCs w:val="24"/>
          <w:highlight w:val="yellow"/>
        </w:rPr>
        <w:t xml:space="preserve">Incubation and </w:t>
      </w:r>
      <w:r w:rsidR="00312DA9">
        <w:rPr>
          <w:rFonts w:asciiTheme="minorHAnsi" w:hAnsiTheme="minorHAnsi" w:cstheme="minorHAnsi"/>
          <w:b/>
          <w:sz w:val="24"/>
          <w:szCs w:val="24"/>
          <w:highlight w:val="yellow"/>
        </w:rPr>
        <w:t>m</w:t>
      </w:r>
      <w:r w:rsidRPr="002D3666">
        <w:rPr>
          <w:rFonts w:asciiTheme="minorHAnsi" w:hAnsiTheme="minorHAnsi" w:cstheme="minorHAnsi"/>
          <w:b/>
          <w:sz w:val="24"/>
          <w:szCs w:val="24"/>
          <w:highlight w:val="yellow"/>
        </w:rPr>
        <w:t xml:space="preserve">aintenance </w:t>
      </w:r>
    </w:p>
    <w:p w14:paraId="1F72951E" w14:textId="77777777" w:rsidR="00DE60BD" w:rsidRPr="002D3666" w:rsidRDefault="00DE60BD" w:rsidP="00DE55D6">
      <w:pPr>
        <w:pStyle w:val="NoSpacing"/>
        <w:rPr>
          <w:rFonts w:asciiTheme="minorHAnsi" w:hAnsiTheme="minorHAnsi" w:cstheme="minorHAnsi"/>
          <w:b/>
          <w:sz w:val="24"/>
          <w:szCs w:val="24"/>
          <w:highlight w:val="yellow"/>
        </w:rPr>
      </w:pPr>
    </w:p>
    <w:p w14:paraId="738FB15F" w14:textId="404696F6" w:rsidR="00F23FC2" w:rsidRPr="002D3666" w:rsidRDefault="00AC1E93"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highlight w:val="yellow"/>
        </w:rPr>
        <w:t xml:space="preserve">Leave </w:t>
      </w:r>
      <w:r w:rsidR="00F23FC2" w:rsidRPr="002D3666">
        <w:rPr>
          <w:rFonts w:asciiTheme="minorHAnsi" w:hAnsiTheme="minorHAnsi" w:cstheme="minorHAnsi"/>
          <w:sz w:val="24"/>
          <w:szCs w:val="24"/>
          <w:highlight w:val="yellow"/>
        </w:rPr>
        <w:t xml:space="preserve">the brain slices </w:t>
      </w:r>
      <w:r w:rsidR="0093682F" w:rsidRPr="002D3666">
        <w:rPr>
          <w:rFonts w:asciiTheme="minorHAnsi" w:hAnsiTheme="minorHAnsi" w:cstheme="minorHAnsi"/>
          <w:sz w:val="24"/>
          <w:szCs w:val="24"/>
          <w:highlight w:val="yellow"/>
        </w:rPr>
        <w:t>slightly submerged</w:t>
      </w:r>
      <w:r w:rsidR="00F23FC2" w:rsidRPr="002D3666">
        <w:rPr>
          <w:rFonts w:asciiTheme="minorHAnsi" w:hAnsiTheme="minorHAnsi" w:cstheme="minorHAnsi"/>
          <w:sz w:val="24"/>
          <w:szCs w:val="24"/>
          <w:highlight w:val="yellow"/>
        </w:rPr>
        <w:t xml:space="preserve"> in the incubation chamber at 35</w:t>
      </w:r>
      <w:r w:rsidR="00DA1B82" w:rsidRPr="002D3666">
        <w:rPr>
          <w:rFonts w:asciiTheme="minorHAnsi" w:hAnsiTheme="minorHAnsi" w:cstheme="minorHAnsi"/>
          <w:sz w:val="24"/>
          <w:szCs w:val="24"/>
          <w:highlight w:val="yellow"/>
        </w:rPr>
        <w:t xml:space="preserve"> </w:t>
      </w:r>
      <w:r w:rsidR="00F23FC2" w:rsidRPr="002D3666">
        <w:rPr>
          <w:rFonts w:asciiTheme="minorHAnsi" w:hAnsiTheme="minorHAnsi" w:cstheme="minorHAnsi"/>
          <w:sz w:val="24"/>
          <w:szCs w:val="24"/>
          <w:highlight w:val="yellow"/>
        </w:rPr>
        <w:t>°C for 30 min. Then, remove the incubation chamber from the water bath and allow it to return to room temperature (20</w:t>
      </w:r>
      <w:r w:rsidR="00977E87">
        <w:rPr>
          <w:rFonts w:asciiTheme="minorHAnsi" w:hAnsiTheme="minorHAnsi" w:cstheme="minorHAnsi"/>
          <w:sz w:val="24"/>
          <w:szCs w:val="24"/>
          <w:highlight w:val="yellow"/>
        </w:rPr>
        <w:t xml:space="preserve"> - </w:t>
      </w:r>
      <w:r w:rsidR="00F23FC2" w:rsidRPr="002D3666">
        <w:rPr>
          <w:rFonts w:asciiTheme="minorHAnsi" w:hAnsiTheme="minorHAnsi" w:cstheme="minorHAnsi"/>
          <w:sz w:val="24"/>
          <w:szCs w:val="24"/>
          <w:highlight w:val="yellow"/>
        </w:rPr>
        <w:t>25</w:t>
      </w:r>
      <w:r w:rsidR="00DA1B82" w:rsidRPr="002D3666">
        <w:rPr>
          <w:rFonts w:asciiTheme="minorHAnsi" w:hAnsiTheme="minorHAnsi" w:cstheme="minorHAnsi"/>
          <w:sz w:val="24"/>
          <w:szCs w:val="24"/>
          <w:highlight w:val="yellow"/>
        </w:rPr>
        <w:t xml:space="preserve"> </w:t>
      </w:r>
      <w:r w:rsidR="00F23FC2" w:rsidRPr="002D3666">
        <w:rPr>
          <w:rFonts w:asciiTheme="minorHAnsi" w:hAnsiTheme="minorHAnsi" w:cstheme="minorHAnsi"/>
          <w:sz w:val="24"/>
          <w:szCs w:val="24"/>
          <w:highlight w:val="yellow"/>
        </w:rPr>
        <w:t xml:space="preserve">°C). </w:t>
      </w:r>
      <w:r w:rsidR="00F23FC2" w:rsidRPr="002D3666">
        <w:rPr>
          <w:rFonts w:asciiTheme="minorHAnsi" w:hAnsiTheme="minorHAnsi" w:cstheme="minorHAnsi"/>
          <w:noProof/>
          <w:sz w:val="24"/>
          <w:szCs w:val="24"/>
          <w:highlight w:val="yellow"/>
        </w:rPr>
        <w:t xml:space="preserve">Wait </w:t>
      </w:r>
      <w:r w:rsidR="00F23FC2" w:rsidRPr="002D3666">
        <w:rPr>
          <w:rFonts w:asciiTheme="minorHAnsi" w:hAnsiTheme="minorHAnsi" w:cstheme="minorHAnsi"/>
          <w:sz w:val="24"/>
          <w:szCs w:val="24"/>
          <w:highlight w:val="yellow"/>
        </w:rPr>
        <w:t>1 h for the brain slices to recover before performing electrophysiological recordings.</w:t>
      </w:r>
      <w:r w:rsidR="00F23FC2" w:rsidRPr="002D3666">
        <w:rPr>
          <w:rFonts w:asciiTheme="minorHAnsi" w:hAnsiTheme="minorHAnsi" w:cstheme="minorHAnsi"/>
          <w:sz w:val="24"/>
          <w:szCs w:val="24"/>
        </w:rPr>
        <w:t xml:space="preserve"> </w:t>
      </w:r>
    </w:p>
    <w:p w14:paraId="6945DCF4" w14:textId="77777777" w:rsidR="00DE60BD" w:rsidRPr="002D3666" w:rsidRDefault="00DE60BD" w:rsidP="00DE55D6">
      <w:pPr>
        <w:pStyle w:val="NoSpacing"/>
        <w:rPr>
          <w:rFonts w:asciiTheme="minorHAnsi" w:hAnsiTheme="minorHAnsi" w:cstheme="minorHAnsi"/>
          <w:sz w:val="24"/>
          <w:szCs w:val="24"/>
        </w:rPr>
      </w:pPr>
    </w:p>
    <w:p w14:paraId="6A947ACD" w14:textId="6F1A2C36"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 xml:space="preserve"> Ensure there are no air bubbles that collect underneath the brain slices in the incubation chamber. Air bubbles are air interfaces that cause tissue damage.</w:t>
      </w:r>
      <w:r w:rsidR="00AC1E93" w:rsidRPr="002D3666">
        <w:rPr>
          <w:rFonts w:asciiTheme="minorHAnsi" w:hAnsiTheme="minorHAnsi" w:cstheme="minorHAnsi"/>
          <w:sz w:val="24"/>
          <w:szCs w:val="24"/>
        </w:rPr>
        <w:t xml:space="preserve"> The mouse brain slices can be maintained for 6</w:t>
      </w:r>
      <w:r w:rsidR="00977E87">
        <w:rPr>
          <w:rFonts w:asciiTheme="minorHAnsi" w:hAnsiTheme="minorHAnsi" w:cstheme="minorHAnsi"/>
          <w:sz w:val="24"/>
          <w:szCs w:val="24"/>
        </w:rPr>
        <w:t xml:space="preserve"> - </w:t>
      </w:r>
      <w:r w:rsidR="00AC1E93" w:rsidRPr="002D3666">
        <w:rPr>
          <w:rFonts w:asciiTheme="minorHAnsi" w:hAnsiTheme="minorHAnsi" w:cstheme="minorHAnsi"/>
          <w:sz w:val="24"/>
          <w:szCs w:val="24"/>
        </w:rPr>
        <w:t>8 h, while human brain tissue can be stored for up to 24 h in a well-</w:t>
      </w:r>
      <w:proofErr w:type="spellStart"/>
      <w:r w:rsidR="00AC1E93" w:rsidRPr="002D3666">
        <w:rPr>
          <w:rFonts w:asciiTheme="minorHAnsi" w:hAnsiTheme="minorHAnsi" w:cstheme="minorHAnsi"/>
          <w:noProof/>
          <w:sz w:val="24"/>
          <w:szCs w:val="24"/>
        </w:rPr>
        <w:t>carbogenated</w:t>
      </w:r>
      <w:proofErr w:type="spellEnd"/>
      <w:r w:rsidR="00AC1E93" w:rsidRPr="002D3666">
        <w:rPr>
          <w:rFonts w:asciiTheme="minorHAnsi" w:hAnsiTheme="minorHAnsi" w:cstheme="minorHAnsi"/>
          <w:sz w:val="24"/>
          <w:szCs w:val="24"/>
        </w:rPr>
        <w:t xml:space="preserve"> incubation chamber with the appropriate ACSF. </w:t>
      </w:r>
    </w:p>
    <w:p w14:paraId="3B8192EA" w14:textId="77777777" w:rsidR="00DE60BD" w:rsidRPr="002D3666" w:rsidRDefault="00DE60BD" w:rsidP="00DE55D6">
      <w:pPr>
        <w:pStyle w:val="NoSpacing"/>
        <w:rPr>
          <w:rFonts w:asciiTheme="minorHAnsi" w:hAnsiTheme="minorHAnsi" w:cstheme="minorHAnsi"/>
          <w:sz w:val="24"/>
          <w:szCs w:val="24"/>
        </w:rPr>
      </w:pPr>
    </w:p>
    <w:p w14:paraId="47ED7851" w14:textId="5A69F19E" w:rsidR="00F23FC2" w:rsidRPr="002D3666" w:rsidRDefault="00F23FC2" w:rsidP="00DE55D6">
      <w:pPr>
        <w:pStyle w:val="NoSpacing"/>
        <w:numPr>
          <w:ilvl w:val="1"/>
          <w:numId w:val="47"/>
        </w:numPr>
        <w:rPr>
          <w:rFonts w:asciiTheme="minorHAnsi" w:hAnsiTheme="minorHAnsi" w:cstheme="minorHAnsi"/>
          <w:sz w:val="24"/>
          <w:szCs w:val="24"/>
          <w:highlight w:val="yellow"/>
        </w:rPr>
      </w:pPr>
      <w:r w:rsidRPr="002D3666">
        <w:rPr>
          <w:rFonts w:asciiTheme="minorHAnsi" w:hAnsiTheme="minorHAnsi" w:cstheme="minorHAnsi"/>
          <w:b/>
          <w:sz w:val="24"/>
          <w:szCs w:val="24"/>
          <w:highlight w:val="yellow"/>
        </w:rPr>
        <w:t xml:space="preserve">Electrophysiological </w:t>
      </w:r>
      <w:r w:rsidR="00312DA9">
        <w:rPr>
          <w:rFonts w:asciiTheme="minorHAnsi" w:hAnsiTheme="minorHAnsi" w:cstheme="minorHAnsi"/>
          <w:b/>
          <w:sz w:val="24"/>
          <w:szCs w:val="24"/>
          <w:highlight w:val="yellow"/>
        </w:rPr>
        <w:t>r</w:t>
      </w:r>
      <w:r w:rsidRPr="002D3666">
        <w:rPr>
          <w:rFonts w:asciiTheme="minorHAnsi" w:hAnsiTheme="minorHAnsi" w:cstheme="minorHAnsi"/>
          <w:b/>
          <w:sz w:val="24"/>
          <w:szCs w:val="24"/>
          <w:highlight w:val="yellow"/>
        </w:rPr>
        <w:t xml:space="preserve">ecordings of </w:t>
      </w:r>
      <w:r w:rsidR="00312DA9">
        <w:rPr>
          <w:rFonts w:asciiTheme="minorHAnsi" w:hAnsiTheme="minorHAnsi" w:cstheme="minorHAnsi"/>
          <w:b/>
          <w:sz w:val="24"/>
          <w:szCs w:val="24"/>
          <w:highlight w:val="yellow"/>
        </w:rPr>
        <w:t>the s</w:t>
      </w:r>
      <w:r w:rsidRPr="002D3666">
        <w:rPr>
          <w:rFonts w:asciiTheme="minorHAnsi" w:hAnsiTheme="minorHAnsi" w:cstheme="minorHAnsi"/>
          <w:b/>
          <w:sz w:val="24"/>
          <w:szCs w:val="24"/>
          <w:highlight w:val="yellow"/>
        </w:rPr>
        <w:t xml:space="preserve">uperficial </w:t>
      </w:r>
      <w:r w:rsidR="00312DA9">
        <w:rPr>
          <w:rFonts w:asciiTheme="minorHAnsi" w:hAnsiTheme="minorHAnsi" w:cstheme="minorHAnsi"/>
          <w:b/>
          <w:sz w:val="24"/>
          <w:szCs w:val="24"/>
          <w:highlight w:val="yellow"/>
        </w:rPr>
        <w:t>c</w:t>
      </w:r>
      <w:r w:rsidRPr="002D3666">
        <w:rPr>
          <w:rFonts w:asciiTheme="minorHAnsi" w:hAnsiTheme="minorHAnsi" w:cstheme="minorHAnsi"/>
          <w:b/>
          <w:sz w:val="24"/>
          <w:szCs w:val="24"/>
          <w:highlight w:val="yellow"/>
        </w:rPr>
        <w:t xml:space="preserve">ortical </w:t>
      </w:r>
      <w:r w:rsidR="00312DA9">
        <w:rPr>
          <w:rFonts w:asciiTheme="minorHAnsi" w:hAnsiTheme="minorHAnsi" w:cstheme="minorHAnsi"/>
          <w:b/>
          <w:sz w:val="24"/>
          <w:szCs w:val="24"/>
          <w:highlight w:val="yellow"/>
        </w:rPr>
        <w:t>l</w:t>
      </w:r>
      <w:r w:rsidRPr="002D3666">
        <w:rPr>
          <w:rFonts w:asciiTheme="minorHAnsi" w:hAnsiTheme="minorHAnsi" w:cstheme="minorHAnsi"/>
          <w:b/>
          <w:sz w:val="24"/>
          <w:szCs w:val="24"/>
          <w:highlight w:val="yellow"/>
        </w:rPr>
        <w:t>ayer</w:t>
      </w:r>
    </w:p>
    <w:p w14:paraId="4CE9D9FE" w14:textId="77777777" w:rsidR="00DE60BD" w:rsidRPr="002D3666" w:rsidRDefault="00DE60BD" w:rsidP="00DE55D6">
      <w:pPr>
        <w:pStyle w:val="NoSpacing"/>
        <w:rPr>
          <w:rFonts w:asciiTheme="minorHAnsi" w:hAnsiTheme="minorHAnsi" w:cstheme="minorHAnsi"/>
          <w:sz w:val="24"/>
          <w:szCs w:val="24"/>
        </w:rPr>
      </w:pPr>
    </w:p>
    <w:p w14:paraId="7C2D8BD2" w14:textId="2D672672"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 Ictal events are observed in the extracellular local field potential (LFP) recordings from brain slices. The LFP of the brain slice can be observed and recorded with either an interface type chamber</w:t>
      </w:r>
      <w:hyperlink w:anchor="_ENREF_29" w:tooltip="Haas, 1979 #5" w:history="1">
        <w:r w:rsidR="00C7442D" w:rsidRPr="002D3666">
          <w:rPr>
            <w:rFonts w:asciiTheme="minorHAnsi" w:hAnsiTheme="minorHAnsi" w:cstheme="minorHAnsi"/>
            <w:sz w:val="24"/>
            <w:szCs w:val="24"/>
          </w:rPr>
          <w:fldChar w:fldCharType="begin"/>
        </w:r>
        <w:r w:rsidR="00C7442D" w:rsidRPr="002D3666">
          <w:rPr>
            <w:rFonts w:asciiTheme="minorHAnsi" w:hAnsiTheme="minorHAnsi" w:cstheme="minorHAnsi"/>
            <w:sz w:val="24"/>
            <w:szCs w:val="24"/>
          </w:rPr>
          <w:instrText xml:space="preserve"> ADDIN EN.CITE &lt;EndNote&gt;&lt;Cite&gt;&lt;Author&gt;Haas&lt;/Author&gt;&lt;Year&gt;1979&lt;/Year&gt;&lt;RecNum&gt;5&lt;/RecNum&gt;&lt;DisplayText&gt;&lt;style face="superscript"&gt;29&lt;/style&gt;&lt;/DisplayText&gt;&lt;record&gt;&lt;rec-number&gt;5&lt;/rec-number&gt;&lt;foreign-keys&gt;&lt;key app="EN" db-id="xwtdfav9nf5sx9ews2bx9wtmarfaretppxrx" timestamp="1461112249"&gt;5&lt;/key&gt;&lt;key app="ENWeb" db-id=""&gt;0&lt;/key&gt;&lt;/foreign-keys&gt;&lt;ref-type name="Journal Article"&gt;17&lt;/ref-type&gt;&lt;contributors&gt;&lt;authors&gt;&lt;author&gt;Haas, H. L.&lt;/author&gt;&lt;author&gt;Schaerer, B.&lt;/author&gt;&lt;author&gt;Vosmansky, M.&lt;/author&gt;&lt;/authors&gt;&lt;/contributors&gt;&lt;titles&gt;&lt;title&gt;A simple perfusion chamber for the study of nervous tissue slices in vitro&lt;/title&gt;&lt;secondary-title&gt;J Neurosci Methods&lt;/secondary-title&gt;&lt;alt-title&gt;Journal of neuroscience methods&lt;/alt-title&gt;&lt;/titles&gt;&lt;periodical&gt;&lt;full-title&gt;Journal of Neuroscience Methods&lt;/full-title&gt;&lt;abbr-1&gt;J. Neurosci. Methods&lt;/abbr-1&gt;&lt;abbr-2&gt;J Neurosci Methods&lt;/abbr-2&gt;&lt;/periodical&gt;&lt;alt-periodical&gt;&lt;full-title&gt;Journal of Neuroscience Methods&lt;/full-title&gt;&lt;abbr-1&gt;J. Neurosci. Methods&lt;/abbr-1&gt;&lt;abbr-2&gt;J Neurosci Methods&lt;/abbr-2&gt;&lt;/alt-periodical&gt;&lt;pages&gt;323-5&lt;/pages&gt;&lt;volume&gt;1&lt;/volume&gt;&lt;number&gt;4&lt;/number&gt;&lt;keywords&gt;&lt;keyword&gt;Brain/*physiology&lt;/keyword&gt;&lt;keyword&gt;Diazepam/pharmacology&lt;/keyword&gt;&lt;keyword&gt;Hippocampus/drug effects&lt;/keyword&gt;&lt;keyword&gt;Membrane Potentials/drug effects&lt;/keyword&gt;&lt;keyword&gt;Neurophysiology/*instrumentation&lt;/keyword&gt;&lt;keyword&gt;Perfusion&lt;/keyword&gt;&lt;keyword&gt;Pharmacology/instrumentation&lt;/keyword&gt;&lt;keyword&gt;Tissue Preservation/instrumentation&lt;/keyword&gt;&lt;/keywords&gt;&lt;dates&gt;&lt;year&gt;1979&lt;/year&gt;&lt;pub-dates&gt;&lt;date&gt;Dec&lt;/date&gt;&lt;/pub-dates&gt;&lt;/dates&gt;&lt;isbn&gt;0165-0270 (Print)&amp;#xD;0165-0270 (Linking)&lt;/isbn&gt;&lt;accession-num&gt;544974&lt;/accession-num&gt;&lt;urls&gt;&lt;related-urls&gt;&lt;url&gt;http://www.ncbi.nlm.nih.gov/pubmed/544974&lt;/url&gt;&lt;/related-urls&gt;&lt;/urls&gt;&lt;/record&gt;&lt;/Cite&gt;&lt;/EndNote&gt;</w:instrText>
        </w:r>
        <w:r w:rsidR="00C7442D" w:rsidRPr="002D3666">
          <w:rPr>
            <w:rFonts w:asciiTheme="minorHAnsi" w:hAnsiTheme="minorHAnsi" w:cstheme="minorHAnsi"/>
            <w:sz w:val="24"/>
            <w:szCs w:val="24"/>
          </w:rPr>
          <w:fldChar w:fldCharType="separate"/>
        </w:r>
        <w:r w:rsidR="00C7442D" w:rsidRPr="002D3666">
          <w:rPr>
            <w:rFonts w:asciiTheme="minorHAnsi" w:hAnsiTheme="minorHAnsi" w:cstheme="minorHAnsi"/>
            <w:noProof/>
            <w:sz w:val="24"/>
            <w:szCs w:val="24"/>
            <w:vertAlign w:val="superscript"/>
          </w:rPr>
          <w:t>29</w:t>
        </w:r>
        <w:r w:rsidR="00C7442D" w:rsidRPr="002D3666">
          <w:rPr>
            <w:rFonts w:asciiTheme="minorHAnsi" w:hAnsiTheme="minorHAnsi" w:cstheme="minorHAnsi"/>
            <w:sz w:val="24"/>
            <w:szCs w:val="24"/>
          </w:rPr>
          <w:fldChar w:fldCharType="end"/>
        </w:r>
      </w:hyperlink>
      <w:r w:rsidRPr="002D3666">
        <w:rPr>
          <w:rFonts w:asciiTheme="minorHAnsi" w:hAnsiTheme="minorHAnsi" w:cstheme="minorHAnsi"/>
          <w:sz w:val="24"/>
          <w:szCs w:val="24"/>
        </w:rPr>
        <w:t xml:space="preserve"> or a submerged multi-electrode array (MEA) system</w:t>
      </w:r>
      <w:hyperlink w:anchor="_ENREF_16" w:tooltip="Chang, 2018 #517" w:history="1">
        <w:r w:rsidR="00C7442D" w:rsidRPr="002D3666">
          <w:rPr>
            <w:rFonts w:asciiTheme="minorHAnsi" w:hAnsiTheme="minorHAnsi" w:cstheme="minorHAnsi"/>
            <w:sz w:val="24"/>
            <w:szCs w:val="24"/>
          </w:rPr>
          <w:fldChar w:fldCharType="begin"/>
        </w:r>
        <w:r w:rsidR="00C7442D" w:rsidRPr="002D3666">
          <w:rPr>
            <w:rFonts w:asciiTheme="minorHAnsi" w:hAnsiTheme="minorHAnsi" w:cstheme="minorHAnsi"/>
            <w:sz w:val="24"/>
            <w:szCs w:val="24"/>
          </w:rPr>
          <w:instrText xml:space="preserve"> ADDIN EN.CITE &lt;EndNote&gt;&lt;Cite&gt;&lt;Author&gt;Chang&lt;/Author&gt;&lt;Year&gt;2018&lt;/Year&gt;&lt;RecNum&gt;517&lt;/RecNum&gt;&lt;DisplayText&gt;&lt;style face="superscript"&gt;16&lt;/style&gt;&lt;/DisplayText&gt;&lt;record&gt;&lt;rec-number&gt;517&lt;/rec-number&gt;&lt;foreign-keys&gt;&lt;key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C7442D" w:rsidRPr="002D3666">
          <w:rPr>
            <w:rFonts w:asciiTheme="minorHAnsi" w:hAnsiTheme="minorHAnsi" w:cstheme="minorHAnsi"/>
            <w:sz w:val="24"/>
            <w:szCs w:val="24"/>
          </w:rPr>
          <w:fldChar w:fldCharType="separate"/>
        </w:r>
        <w:r w:rsidR="00C7442D" w:rsidRPr="002D3666">
          <w:rPr>
            <w:rFonts w:asciiTheme="minorHAnsi" w:hAnsiTheme="minorHAnsi" w:cstheme="minorHAnsi"/>
            <w:noProof/>
            <w:sz w:val="24"/>
            <w:szCs w:val="24"/>
            <w:vertAlign w:val="superscript"/>
          </w:rPr>
          <w:t>16</w:t>
        </w:r>
        <w:r w:rsidR="00C7442D" w:rsidRPr="002D3666">
          <w:rPr>
            <w:rFonts w:asciiTheme="minorHAnsi" w:hAnsiTheme="minorHAnsi" w:cstheme="minorHAnsi"/>
            <w:sz w:val="24"/>
            <w:szCs w:val="24"/>
          </w:rPr>
          <w:fldChar w:fldCharType="end"/>
        </w:r>
      </w:hyperlink>
      <w:r w:rsidRPr="002D3666">
        <w:rPr>
          <w:rFonts w:asciiTheme="minorHAnsi" w:hAnsiTheme="minorHAnsi" w:cstheme="minorHAnsi"/>
          <w:sz w:val="24"/>
          <w:szCs w:val="24"/>
        </w:rPr>
        <w:t>. The procedure has been previously described</w:t>
      </w:r>
      <w:hyperlink w:anchor="_ENREF_16" w:tooltip="Chang, 2018 #517" w:history="1">
        <w:r w:rsidR="00C7442D" w:rsidRPr="002D3666">
          <w:rPr>
            <w:rFonts w:asciiTheme="minorHAnsi" w:hAnsiTheme="minorHAnsi" w:cstheme="minorHAnsi"/>
            <w:sz w:val="24"/>
            <w:szCs w:val="24"/>
          </w:rPr>
          <w:fldChar w:fldCharType="begin"/>
        </w:r>
        <w:r w:rsidR="00C7442D" w:rsidRPr="002D3666">
          <w:rPr>
            <w:rFonts w:asciiTheme="minorHAnsi" w:hAnsiTheme="minorHAnsi" w:cstheme="minorHAnsi"/>
            <w:sz w:val="24"/>
            <w:szCs w:val="24"/>
          </w:rPr>
          <w:instrText xml:space="preserve"> ADDIN EN.CITE &lt;EndNote&gt;&lt;Cite&gt;&lt;Author&gt;Chang&lt;/Author&gt;&lt;Year&gt;2018&lt;/Year&gt;&lt;RecNum&gt;517&lt;/RecNum&gt;&lt;DisplayText&gt;&lt;style face="superscript"&gt;16&lt;/style&gt;&lt;/DisplayText&gt;&lt;record&gt;&lt;rec-number&gt;517&lt;/rec-number&gt;&lt;foreign-keys&gt;&lt;key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C7442D" w:rsidRPr="002D3666">
          <w:rPr>
            <w:rFonts w:asciiTheme="minorHAnsi" w:hAnsiTheme="minorHAnsi" w:cstheme="minorHAnsi"/>
            <w:sz w:val="24"/>
            <w:szCs w:val="24"/>
          </w:rPr>
          <w:fldChar w:fldCharType="separate"/>
        </w:r>
        <w:r w:rsidR="00C7442D" w:rsidRPr="002D3666">
          <w:rPr>
            <w:rFonts w:asciiTheme="minorHAnsi" w:hAnsiTheme="minorHAnsi" w:cstheme="minorHAnsi"/>
            <w:noProof/>
            <w:sz w:val="24"/>
            <w:szCs w:val="24"/>
            <w:vertAlign w:val="superscript"/>
          </w:rPr>
          <w:t>16</w:t>
        </w:r>
        <w:r w:rsidR="00C7442D" w:rsidRPr="002D3666">
          <w:rPr>
            <w:rFonts w:asciiTheme="minorHAnsi" w:hAnsiTheme="minorHAnsi" w:cstheme="minorHAnsi"/>
            <w:sz w:val="24"/>
            <w:szCs w:val="24"/>
          </w:rPr>
          <w:fldChar w:fldCharType="end"/>
        </w:r>
      </w:hyperlink>
      <w:r w:rsidRPr="002D3666">
        <w:rPr>
          <w:rFonts w:asciiTheme="minorHAnsi" w:hAnsiTheme="minorHAnsi" w:cstheme="minorHAnsi"/>
          <w:sz w:val="24"/>
          <w:szCs w:val="24"/>
        </w:rPr>
        <w:t xml:space="preserve"> and additional details are described below. </w:t>
      </w:r>
    </w:p>
    <w:p w14:paraId="51F087B7" w14:textId="77777777" w:rsidR="00DE60BD" w:rsidRPr="002D3666" w:rsidRDefault="00DE60BD" w:rsidP="00DE55D6">
      <w:pPr>
        <w:pStyle w:val="NoSpacing"/>
        <w:rPr>
          <w:rFonts w:asciiTheme="minorHAnsi" w:hAnsiTheme="minorHAnsi" w:cstheme="minorHAnsi"/>
          <w:sz w:val="24"/>
          <w:szCs w:val="24"/>
        </w:rPr>
      </w:pPr>
    </w:p>
    <w:p w14:paraId="7A59F3AB" w14:textId="6CB76A10" w:rsidR="00F23FC2" w:rsidRPr="002D3666" w:rsidRDefault="00952C49" w:rsidP="00DE55D6">
      <w:pPr>
        <w:pStyle w:val="NoSpacing"/>
        <w:numPr>
          <w:ilvl w:val="2"/>
          <w:numId w:val="47"/>
        </w:numPr>
        <w:rPr>
          <w:rFonts w:asciiTheme="minorHAnsi" w:hAnsiTheme="minorHAnsi" w:cstheme="minorHAnsi"/>
          <w:sz w:val="24"/>
          <w:szCs w:val="24"/>
          <w:highlight w:val="yellow"/>
        </w:rPr>
      </w:pPr>
      <w:r w:rsidRPr="002D3666">
        <w:rPr>
          <w:rFonts w:asciiTheme="minorHAnsi" w:hAnsiTheme="minorHAnsi" w:cstheme="minorHAnsi"/>
          <w:sz w:val="24"/>
          <w:szCs w:val="24"/>
          <w:highlight w:val="yellow"/>
        </w:rPr>
        <w:t>Use a wide</w:t>
      </w:r>
      <w:r w:rsidR="000A08E6">
        <w:rPr>
          <w:rFonts w:asciiTheme="minorHAnsi" w:hAnsiTheme="minorHAnsi" w:cstheme="minorHAnsi"/>
          <w:sz w:val="24"/>
          <w:szCs w:val="24"/>
          <w:highlight w:val="yellow"/>
        </w:rPr>
        <w:t>-</w:t>
      </w:r>
      <w:r w:rsidRPr="002D3666">
        <w:rPr>
          <w:rFonts w:asciiTheme="minorHAnsi" w:hAnsiTheme="minorHAnsi" w:cstheme="minorHAnsi"/>
          <w:sz w:val="24"/>
          <w:szCs w:val="24"/>
          <w:highlight w:val="yellow"/>
        </w:rPr>
        <w:t>bore transfer pipette or a detailing brush</w:t>
      </w:r>
      <w:r w:rsidRPr="002D3666" w:rsidDel="00952C49">
        <w:rPr>
          <w:rFonts w:asciiTheme="minorHAnsi" w:hAnsiTheme="minorHAnsi" w:cstheme="minorHAnsi"/>
          <w:sz w:val="24"/>
          <w:szCs w:val="24"/>
          <w:highlight w:val="yellow"/>
        </w:rPr>
        <w:t xml:space="preserve"> </w:t>
      </w:r>
      <w:r w:rsidRPr="002D3666">
        <w:rPr>
          <w:rFonts w:asciiTheme="minorHAnsi" w:hAnsiTheme="minorHAnsi" w:cstheme="minorHAnsi"/>
          <w:sz w:val="24"/>
          <w:szCs w:val="24"/>
          <w:highlight w:val="yellow"/>
        </w:rPr>
        <w:t xml:space="preserve">to move </w:t>
      </w:r>
      <w:r w:rsidR="00F23FC2" w:rsidRPr="002D3666">
        <w:rPr>
          <w:rFonts w:asciiTheme="minorHAnsi" w:hAnsiTheme="minorHAnsi" w:cstheme="minorHAnsi"/>
          <w:sz w:val="24"/>
          <w:szCs w:val="24"/>
          <w:highlight w:val="yellow"/>
        </w:rPr>
        <w:t xml:space="preserve">a brain slice </w:t>
      </w:r>
      <w:r w:rsidR="00A3387C" w:rsidRPr="002D3666">
        <w:rPr>
          <w:rFonts w:asciiTheme="minorHAnsi" w:hAnsiTheme="minorHAnsi" w:cstheme="minorHAnsi"/>
          <w:sz w:val="24"/>
          <w:szCs w:val="24"/>
          <w:highlight w:val="yellow"/>
        </w:rPr>
        <w:t>onto slightly larger pre-cut</w:t>
      </w:r>
      <w:r w:rsidR="00A3387C" w:rsidRPr="002D3666">
        <w:rPr>
          <w:rFonts w:asciiTheme="minorHAnsi" w:hAnsiTheme="minorHAnsi" w:cstheme="minorHAnsi"/>
          <w:b/>
          <w:sz w:val="24"/>
          <w:szCs w:val="24"/>
          <w:highlight w:val="yellow"/>
        </w:rPr>
        <w:t xml:space="preserve"> </w:t>
      </w:r>
      <w:r w:rsidR="00A3387C" w:rsidRPr="002D3666">
        <w:rPr>
          <w:rFonts w:asciiTheme="minorHAnsi" w:hAnsiTheme="minorHAnsi" w:cstheme="minorHAnsi"/>
          <w:sz w:val="24"/>
          <w:szCs w:val="24"/>
          <w:highlight w:val="yellow"/>
        </w:rPr>
        <w:t>lens paper</w:t>
      </w:r>
      <w:r w:rsidRPr="002D3666">
        <w:rPr>
          <w:rFonts w:asciiTheme="minorHAnsi" w:hAnsiTheme="minorHAnsi" w:cstheme="minorHAnsi"/>
          <w:sz w:val="24"/>
          <w:szCs w:val="24"/>
          <w:highlight w:val="yellow"/>
        </w:rPr>
        <w:t xml:space="preserve"> that is </w:t>
      </w:r>
      <w:r w:rsidR="00A3387C" w:rsidRPr="002D3666">
        <w:rPr>
          <w:rFonts w:asciiTheme="minorHAnsi" w:hAnsiTheme="minorHAnsi" w:cstheme="minorHAnsi"/>
          <w:sz w:val="24"/>
          <w:szCs w:val="24"/>
          <w:highlight w:val="yellow"/>
        </w:rPr>
        <w:t xml:space="preserve">held in place </w:t>
      </w:r>
      <w:r w:rsidRPr="002D3666">
        <w:rPr>
          <w:rFonts w:asciiTheme="minorHAnsi" w:hAnsiTheme="minorHAnsi" w:cstheme="minorHAnsi"/>
          <w:sz w:val="24"/>
          <w:szCs w:val="24"/>
          <w:highlight w:val="yellow"/>
        </w:rPr>
        <w:t>using</w:t>
      </w:r>
      <w:r w:rsidR="00A3387C" w:rsidRPr="002D3666">
        <w:rPr>
          <w:rFonts w:asciiTheme="minorHAnsi" w:hAnsiTheme="minorHAnsi" w:cstheme="minorHAnsi"/>
          <w:sz w:val="24"/>
          <w:szCs w:val="24"/>
          <w:highlight w:val="yellow"/>
        </w:rPr>
        <w:t xml:space="preserve"> a</w:t>
      </w:r>
      <w:r w:rsidR="00F23FC2" w:rsidRPr="002D3666">
        <w:rPr>
          <w:rFonts w:asciiTheme="minorHAnsi" w:hAnsiTheme="minorHAnsi" w:cstheme="minorHAnsi"/>
          <w:sz w:val="24"/>
          <w:szCs w:val="24"/>
          <w:highlight w:val="yellow"/>
        </w:rPr>
        <w:t xml:space="preserve"> dental tweezer. </w:t>
      </w:r>
      <w:r w:rsidRPr="002D3666">
        <w:rPr>
          <w:rFonts w:asciiTheme="minorHAnsi" w:hAnsiTheme="minorHAnsi" w:cstheme="minorHAnsi"/>
          <w:sz w:val="24"/>
          <w:szCs w:val="24"/>
          <w:highlight w:val="yellow"/>
        </w:rPr>
        <w:t xml:space="preserve">Transfer </w:t>
      </w:r>
      <w:r w:rsidR="00F23FC2" w:rsidRPr="002D3666">
        <w:rPr>
          <w:rFonts w:asciiTheme="minorHAnsi" w:hAnsiTheme="minorHAnsi" w:cstheme="minorHAnsi"/>
          <w:sz w:val="24"/>
          <w:szCs w:val="24"/>
          <w:highlight w:val="yellow"/>
        </w:rPr>
        <w:t>the lens paper (</w:t>
      </w:r>
      <w:r w:rsidR="00A86558" w:rsidRPr="002D3666">
        <w:rPr>
          <w:rFonts w:asciiTheme="minorHAnsi" w:hAnsiTheme="minorHAnsi" w:cstheme="minorHAnsi"/>
          <w:sz w:val="24"/>
          <w:szCs w:val="24"/>
          <w:highlight w:val="yellow"/>
        </w:rPr>
        <w:t xml:space="preserve">that </w:t>
      </w:r>
      <w:r w:rsidR="00F23FC2" w:rsidRPr="002D3666">
        <w:rPr>
          <w:rFonts w:asciiTheme="minorHAnsi" w:hAnsiTheme="minorHAnsi" w:cstheme="minorHAnsi"/>
          <w:sz w:val="24"/>
          <w:szCs w:val="24"/>
          <w:highlight w:val="yellow"/>
        </w:rPr>
        <w:t xml:space="preserve">the brain slice is resting upon) to the recording chamber and secure it in position with a harp screen. </w:t>
      </w:r>
    </w:p>
    <w:p w14:paraId="7151F6A8" w14:textId="77777777" w:rsidR="00DE60BD" w:rsidRPr="002D3666" w:rsidRDefault="00DE60BD" w:rsidP="00DE55D6">
      <w:pPr>
        <w:pStyle w:val="NoSpacing"/>
        <w:rPr>
          <w:rFonts w:asciiTheme="minorHAnsi" w:hAnsiTheme="minorHAnsi" w:cstheme="minorHAnsi"/>
          <w:sz w:val="24"/>
          <w:szCs w:val="24"/>
        </w:rPr>
      </w:pPr>
    </w:p>
    <w:p w14:paraId="67E5D50A" w14:textId="536CCE2A" w:rsidR="00F23FC2" w:rsidRPr="002D3666" w:rsidRDefault="00F23FC2" w:rsidP="00DE55D6">
      <w:pPr>
        <w:pStyle w:val="NoSpacing"/>
        <w:numPr>
          <w:ilvl w:val="2"/>
          <w:numId w:val="47"/>
        </w:numPr>
        <w:rPr>
          <w:rFonts w:asciiTheme="minorHAnsi" w:hAnsiTheme="minorHAnsi" w:cstheme="minorHAnsi"/>
          <w:sz w:val="24"/>
          <w:szCs w:val="24"/>
          <w:highlight w:val="yellow"/>
        </w:rPr>
      </w:pPr>
      <w:r w:rsidRPr="002D3666">
        <w:rPr>
          <w:rFonts w:asciiTheme="minorHAnsi" w:hAnsiTheme="minorHAnsi" w:cstheme="minorHAnsi"/>
          <w:sz w:val="24"/>
          <w:szCs w:val="24"/>
          <w:highlight w:val="yellow"/>
        </w:rPr>
        <w:t>Run warm (35</w:t>
      </w:r>
      <w:r w:rsidR="00FD6D1C" w:rsidRPr="002D3666">
        <w:rPr>
          <w:rFonts w:asciiTheme="minorHAnsi" w:hAnsiTheme="minorHAnsi" w:cstheme="minorHAnsi"/>
          <w:sz w:val="24"/>
          <w:szCs w:val="24"/>
          <w:highlight w:val="yellow"/>
        </w:rPr>
        <w:t xml:space="preserve"> </w:t>
      </w:r>
      <w:r w:rsidRPr="002D3666">
        <w:rPr>
          <w:rFonts w:asciiTheme="minorHAnsi" w:hAnsiTheme="minorHAnsi" w:cstheme="minorHAnsi"/>
          <w:sz w:val="24"/>
          <w:szCs w:val="24"/>
          <w:highlight w:val="yellow"/>
        </w:rPr>
        <w:t xml:space="preserve">°C), </w:t>
      </w:r>
      <w:r w:rsidRPr="002D3666">
        <w:rPr>
          <w:rFonts w:asciiTheme="minorHAnsi" w:hAnsiTheme="minorHAnsi" w:cstheme="minorHAnsi"/>
          <w:noProof/>
          <w:sz w:val="24"/>
          <w:szCs w:val="24"/>
          <w:highlight w:val="yellow"/>
        </w:rPr>
        <w:t>carbogenated</w:t>
      </w:r>
      <w:r w:rsidRPr="002D3666">
        <w:rPr>
          <w:rFonts w:asciiTheme="minorHAnsi" w:hAnsiTheme="minorHAnsi" w:cstheme="minorHAnsi"/>
          <w:sz w:val="24"/>
          <w:szCs w:val="24"/>
          <w:highlight w:val="yellow"/>
        </w:rPr>
        <w:t xml:space="preserve"> ACSF perfusate through </w:t>
      </w:r>
      <w:r w:rsidR="00A86558" w:rsidRPr="002D3666">
        <w:rPr>
          <w:rFonts w:asciiTheme="minorHAnsi" w:hAnsiTheme="minorHAnsi" w:cstheme="minorHAnsi"/>
          <w:sz w:val="24"/>
          <w:szCs w:val="24"/>
          <w:highlight w:val="yellow"/>
        </w:rPr>
        <w:t xml:space="preserve">the </w:t>
      </w:r>
      <w:r w:rsidRPr="002D3666">
        <w:rPr>
          <w:rFonts w:asciiTheme="minorHAnsi" w:hAnsiTheme="minorHAnsi" w:cstheme="minorHAnsi"/>
          <w:sz w:val="24"/>
          <w:szCs w:val="24"/>
          <w:highlight w:val="yellow"/>
        </w:rPr>
        <w:t>recording chamber over the brain slice at a rate of 3 mL</w:t>
      </w:r>
      <w:r w:rsidR="00A3387C" w:rsidRPr="002D3666">
        <w:rPr>
          <w:rFonts w:asciiTheme="minorHAnsi" w:hAnsiTheme="minorHAnsi" w:cstheme="minorHAnsi"/>
          <w:sz w:val="24"/>
          <w:szCs w:val="24"/>
          <w:highlight w:val="yellow"/>
        </w:rPr>
        <w:t>/</w:t>
      </w:r>
      <w:r w:rsidRPr="002D3666">
        <w:rPr>
          <w:rFonts w:asciiTheme="minorHAnsi" w:hAnsiTheme="minorHAnsi" w:cstheme="minorHAnsi"/>
          <w:sz w:val="24"/>
          <w:szCs w:val="24"/>
          <w:highlight w:val="yellow"/>
        </w:rPr>
        <w:t xml:space="preserve">min (~1 drip/s). Use a digital thermometer to ensure </w:t>
      </w:r>
      <w:r w:rsidR="000A08E6">
        <w:rPr>
          <w:rFonts w:asciiTheme="minorHAnsi" w:hAnsiTheme="minorHAnsi" w:cstheme="minorHAnsi"/>
          <w:sz w:val="24"/>
          <w:szCs w:val="24"/>
          <w:highlight w:val="yellow"/>
        </w:rPr>
        <w:t xml:space="preserve">the </w:t>
      </w:r>
      <w:r w:rsidRPr="002D3666">
        <w:rPr>
          <w:rFonts w:asciiTheme="minorHAnsi" w:hAnsiTheme="minorHAnsi" w:cstheme="minorHAnsi"/>
          <w:sz w:val="24"/>
          <w:szCs w:val="24"/>
          <w:highlight w:val="yellow"/>
        </w:rPr>
        <w:t>recording chamber is 33</w:t>
      </w:r>
      <w:r w:rsidR="000A08E6">
        <w:rPr>
          <w:rFonts w:asciiTheme="minorHAnsi" w:hAnsiTheme="minorHAnsi" w:cstheme="minorHAnsi"/>
          <w:sz w:val="24"/>
          <w:szCs w:val="24"/>
          <w:highlight w:val="yellow"/>
        </w:rPr>
        <w:t xml:space="preserve"> - </w:t>
      </w:r>
      <w:r w:rsidRPr="002D3666">
        <w:rPr>
          <w:rFonts w:asciiTheme="minorHAnsi" w:hAnsiTheme="minorHAnsi" w:cstheme="minorHAnsi"/>
          <w:sz w:val="24"/>
          <w:szCs w:val="24"/>
          <w:highlight w:val="yellow"/>
        </w:rPr>
        <w:t xml:space="preserve">36°C. </w:t>
      </w:r>
    </w:p>
    <w:p w14:paraId="1E17BE2A" w14:textId="77777777" w:rsidR="00DE60BD" w:rsidRPr="002D3666" w:rsidRDefault="00DE60BD" w:rsidP="00DE55D6">
      <w:pPr>
        <w:pStyle w:val="NoSpacing"/>
        <w:rPr>
          <w:rFonts w:asciiTheme="minorHAnsi" w:hAnsiTheme="minorHAnsi" w:cstheme="minorHAnsi"/>
          <w:sz w:val="24"/>
          <w:szCs w:val="24"/>
        </w:rPr>
      </w:pPr>
    </w:p>
    <w:p w14:paraId="3FF26697" w14:textId="102DFFE5"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Pull glass electrodes with an impedance of 1</w:t>
      </w:r>
      <w:r w:rsidR="000A08E6">
        <w:rPr>
          <w:rFonts w:asciiTheme="minorHAnsi" w:hAnsiTheme="minorHAnsi" w:cstheme="minorHAnsi"/>
          <w:sz w:val="24"/>
          <w:szCs w:val="24"/>
        </w:rPr>
        <w:t xml:space="preserve"> </w:t>
      </w:r>
      <w:r w:rsidRPr="002D3666">
        <w:rPr>
          <w:rFonts w:asciiTheme="minorHAnsi" w:hAnsiTheme="minorHAnsi" w:cstheme="minorHAnsi"/>
          <w:sz w:val="24"/>
          <w:szCs w:val="24"/>
        </w:rPr>
        <w:t>-</w:t>
      </w:r>
      <w:r w:rsidR="000A08E6">
        <w:rPr>
          <w:rFonts w:asciiTheme="minorHAnsi" w:hAnsiTheme="minorHAnsi" w:cstheme="minorHAnsi"/>
          <w:sz w:val="24"/>
          <w:szCs w:val="24"/>
        </w:rPr>
        <w:t xml:space="preserve"> </w:t>
      </w:r>
      <w:r w:rsidRPr="002D3666">
        <w:rPr>
          <w:rFonts w:asciiTheme="minorHAnsi" w:hAnsiTheme="minorHAnsi" w:cstheme="minorHAnsi"/>
          <w:sz w:val="24"/>
          <w:szCs w:val="24"/>
        </w:rPr>
        <w:t>3 M‎Ω from borosilicate glass tubing (</w:t>
      </w:r>
      <w:r w:rsidR="000A08E6">
        <w:rPr>
          <w:rFonts w:asciiTheme="minorHAnsi" w:hAnsiTheme="minorHAnsi" w:cstheme="minorHAnsi"/>
          <w:sz w:val="24"/>
          <w:szCs w:val="24"/>
        </w:rPr>
        <w:t xml:space="preserve">with an outer diameter of </w:t>
      </w:r>
      <w:r w:rsidRPr="002D3666">
        <w:rPr>
          <w:rFonts w:asciiTheme="minorHAnsi" w:hAnsiTheme="minorHAnsi" w:cstheme="minorHAnsi"/>
          <w:sz w:val="24"/>
          <w:szCs w:val="24"/>
        </w:rPr>
        <w:t>1.5 mm) using a puller</w:t>
      </w:r>
      <w:r w:rsidRPr="002D3666">
        <w:rPr>
          <w:rFonts w:asciiTheme="minorHAnsi" w:hAnsiTheme="minorHAnsi" w:cstheme="minorHAnsi"/>
          <w:sz w:val="24"/>
          <w:szCs w:val="24"/>
          <w:highlight w:val="yellow"/>
        </w:rPr>
        <w:t>. Backfill the glass electrodes with ACSF (~10 µL) using a Hamilton syringe.</w:t>
      </w:r>
      <w:r w:rsidRPr="002D3666">
        <w:rPr>
          <w:rFonts w:asciiTheme="minorHAnsi" w:hAnsiTheme="minorHAnsi" w:cstheme="minorHAnsi"/>
          <w:sz w:val="24"/>
          <w:szCs w:val="24"/>
        </w:rPr>
        <w:t xml:space="preserve"> Immediately discard the electrode if the tip is damaged. </w:t>
      </w:r>
    </w:p>
    <w:p w14:paraId="4CE2F9DB" w14:textId="77777777" w:rsidR="00DE60BD" w:rsidRPr="002D3666" w:rsidRDefault="00DE60BD" w:rsidP="00DE55D6">
      <w:pPr>
        <w:pStyle w:val="NoSpacing"/>
        <w:rPr>
          <w:rFonts w:asciiTheme="minorHAnsi" w:hAnsiTheme="minorHAnsi" w:cstheme="minorHAnsi"/>
          <w:sz w:val="24"/>
          <w:szCs w:val="24"/>
        </w:rPr>
      </w:pPr>
    </w:p>
    <w:p w14:paraId="515690C9" w14:textId="15A39523"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Bleach the silver wire (5 min) and only allow a minimal portion (</w:t>
      </w:r>
      <w:r w:rsidRPr="00513E05">
        <w:rPr>
          <w:rFonts w:asciiTheme="minorHAnsi" w:hAnsiTheme="minorHAnsi" w:cstheme="minorHAnsi"/>
          <w:i/>
          <w:sz w:val="24"/>
          <w:szCs w:val="24"/>
        </w:rPr>
        <w:t>i.e.</w:t>
      </w:r>
      <w:r w:rsidR="000A08E6">
        <w:rPr>
          <w:rFonts w:asciiTheme="minorHAnsi" w:hAnsiTheme="minorHAnsi" w:cstheme="minorHAnsi"/>
          <w:sz w:val="24"/>
          <w:szCs w:val="24"/>
        </w:rPr>
        <w:t>,</w:t>
      </w:r>
      <w:r w:rsidRPr="002D3666">
        <w:rPr>
          <w:rFonts w:asciiTheme="minorHAnsi" w:hAnsiTheme="minorHAnsi" w:cstheme="minorHAnsi"/>
          <w:sz w:val="24"/>
          <w:szCs w:val="24"/>
        </w:rPr>
        <w:t xml:space="preserve"> the tip) of the silver wire to be submerged in the ACSF back-filled glass electrodes to minimize noise and drift </w:t>
      </w:r>
      <w:r w:rsidR="00952C49" w:rsidRPr="002D3666">
        <w:rPr>
          <w:rFonts w:asciiTheme="minorHAnsi" w:hAnsiTheme="minorHAnsi" w:cstheme="minorHAnsi"/>
          <w:sz w:val="24"/>
          <w:szCs w:val="24"/>
        </w:rPr>
        <w:t xml:space="preserve">during </w:t>
      </w:r>
      <w:r w:rsidRPr="002D3666">
        <w:rPr>
          <w:rFonts w:asciiTheme="minorHAnsi" w:hAnsiTheme="minorHAnsi" w:cstheme="minorHAnsi"/>
          <w:sz w:val="24"/>
          <w:szCs w:val="24"/>
        </w:rPr>
        <w:t xml:space="preserve">the recordings. Remove </w:t>
      </w:r>
      <w:r w:rsidR="000A08E6">
        <w:rPr>
          <w:rFonts w:asciiTheme="minorHAnsi" w:hAnsiTheme="minorHAnsi" w:cstheme="minorHAnsi"/>
          <w:sz w:val="24"/>
          <w:szCs w:val="24"/>
        </w:rPr>
        <w:t xml:space="preserve">any </w:t>
      </w:r>
      <w:r w:rsidRPr="002D3666">
        <w:rPr>
          <w:rFonts w:asciiTheme="minorHAnsi" w:hAnsiTheme="minorHAnsi" w:cstheme="minorHAnsi"/>
          <w:sz w:val="24"/>
          <w:szCs w:val="24"/>
        </w:rPr>
        <w:t xml:space="preserve">excess ACSF from </w:t>
      </w:r>
      <w:r w:rsidR="008E4586" w:rsidRPr="002D3666">
        <w:rPr>
          <w:rFonts w:asciiTheme="minorHAnsi" w:hAnsiTheme="minorHAnsi" w:cstheme="minorHAnsi"/>
          <w:sz w:val="24"/>
          <w:szCs w:val="24"/>
        </w:rPr>
        <w:t xml:space="preserve">the </w:t>
      </w:r>
      <w:r w:rsidRPr="002D3666">
        <w:rPr>
          <w:rFonts w:asciiTheme="minorHAnsi" w:hAnsiTheme="minorHAnsi" w:cstheme="minorHAnsi"/>
          <w:sz w:val="24"/>
          <w:szCs w:val="24"/>
        </w:rPr>
        <w:t xml:space="preserve">glass electrode with </w:t>
      </w:r>
      <w:r w:rsidR="00952C49" w:rsidRPr="002D3666">
        <w:rPr>
          <w:rFonts w:asciiTheme="minorHAnsi" w:hAnsiTheme="minorHAnsi" w:cstheme="minorHAnsi"/>
          <w:sz w:val="24"/>
          <w:szCs w:val="24"/>
        </w:rPr>
        <w:t xml:space="preserve">a </w:t>
      </w:r>
      <w:r w:rsidRPr="002D3666">
        <w:rPr>
          <w:rFonts w:asciiTheme="minorHAnsi" w:hAnsiTheme="minorHAnsi" w:cstheme="minorHAnsi"/>
          <w:sz w:val="24"/>
          <w:szCs w:val="24"/>
        </w:rPr>
        <w:t>Hamilton syringe if necessary.</w:t>
      </w:r>
    </w:p>
    <w:p w14:paraId="2E394682" w14:textId="77777777" w:rsidR="00DE60BD" w:rsidRPr="002D3666" w:rsidRDefault="00DE60BD" w:rsidP="00DE55D6">
      <w:pPr>
        <w:pStyle w:val="NoSpacing"/>
        <w:rPr>
          <w:rFonts w:asciiTheme="minorHAnsi" w:hAnsiTheme="minorHAnsi" w:cstheme="minorHAnsi"/>
          <w:sz w:val="24"/>
          <w:szCs w:val="24"/>
        </w:rPr>
      </w:pPr>
    </w:p>
    <w:p w14:paraId="373D6F9C" w14:textId="4FBEB77A" w:rsidR="00AA027C"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highlight w:val="yellow"/>
        </w:rPr>
        <w:t xml:space="preserve">Use a 20X stereo microscope to accurately guide the recording glass electrode into the superficial cortical layer (2/3) using manual manipulators. Record/view the electrical activity of the brain slice on a computer with standard software. </w:t>
      </w:r>
    </w:p>
    <w:p w14:paraId="7D09036C" w14:textId="77777777" w:rsidR="00AA027C" w:rsidRPr="002D3666" w:rsidRDefault="00AA027C" w:rsidP="00DE55D6">
      <w:pPr>
        <w:pStyle w:val="NoSpacing"/>
        <w:rPr>
          <w:rFonts w:asciiTheme="minorHAnsi" w:hAnsiTheme="minorHAnsi" w:cstheme="minorHAnsi"/>
          <w:b/>
          <w:sz w:val="24"/>
          <w:szCs w:val="24"/>
        </w:rPr>
      </w:pPr>
    </w:p>
    <w:p w14:paraId="0FF0903B" w14:textId="6291A181" w:rsidR="00DE60BD" w:rsidRPr="002D3666" w:rsidRDefault="00F23FC2" w:rsidP="00DE55D6">
      <w:pPr>
        <w:pStyle w:val="NoSpacing"/>
        <w:rPr>
          <w:rFonts w:asciiTheme="minorHAnsi" w:hAnsiTheme="minorHAnsi" w:cstheme="minorHAnsi"/>
          <w:sz w:val="24"/>
          <w:szCs w:val="24"/>
        </w:rPr>
      </w:pPr>
      <w:r w:rsidRPr="002D3666">
        <w:rPr>
          <w:rFonts w:asciiTheme="minorHAnsi" w:hAnsiTheme="minorHAnsi" w:cstheme="minorHAnsi"/>
          <w:sz w:val="24"/>
          <w:szCs w:val="24"/>
        </w:rPr>
        <w:t xml:space="preserve">Note: Viable (high-quality) brain slices will exhibit a robust evoked potential in response to </w:t>
      </w:r>
      <w:r w:rsidR="000A08E6">
        <w:rPr>
          <w:rFonts w:asciiTheme="minorHAnsi" w:hAnsiTheme="minorHAnsi" w:cstheme="minorHAnsi"/>
          <w:sz w:val="24"/>
          <w:szCs w:val="24"/>
        </w:rPr>
        <w:t xml:space="preserve">the </w:t>
      </w:r>
      <w:r w:rsidRPr="002D3666">
        <w:rPr>
          <w:rFonts w:asciiTheme="minorHAnsi" w:hAnsiTheme="minorHAnsi" w:cstheme="minorHAnsi"/>
          <w:sz w:val="24"/>
          <w:szCs w:val="24"/>
        </w:rPr>
        <w:t xml:space="preserve">applied electrical stimuli (100 µs, </w:t>
      </w:r>
      <w:r w:rsidRPr="002D3666">
        <w:rPr>
          <w:rFonts w:asciiTheme="minorHAnsi" w:hAnsiTheme="minorHAnsi" w:cstheme="minorHAnsi"/>
          <w:color w:val="000000"/>
          <w:sz w:val="24"/>
          <w:szCs w:val="24"/>
          <w:shd w:val="clear" w:color="auto" w:fill="FFFFFF"/>
        </w:rPr>
        <w:t>30</w:t>
      </w:r>
      <w:r w:rsidR="000A08E6">
        <w:rPr>
          <w:rFonts w:asciiTheme="minorHAnsi" w:hAnsiTheme="minorHAnsi" w:cstheme="minorHAnsi"/>
          <w:color w:val="000000"/>
          <w:sz w:val="24"/>
          <w:szCs w:val="24"/>
          <w:shd w:val="clear" w:color="auto" w:fill="FFFFFF"/>
        </w:rPr>
        <w:t xml:space="preserve"> - </w:t>
      </w:r>
      <w:r w:rsidRPr="002D3666">
        <w:rPr>
          <w:rFonts w:asciiTheme="minorHAnsi" w:hAnsiTheme="minorHAnsi" w:cstheme="minorHAnsi"/>
          <w:color w:val="000000"/>
          <w:sz w:val="24"/>
          <w:szCs w:val="24"/>
          <w:shd w:val="clear" w:color="auto" w:fill="FFFFFF"/>
        </w:rPr>
        <w:t>300 </w:t>
      </w:r>
      <w:proofErr w:type="spellStart"/>
      <w:r w:rsidRPr="002D3666">
        <w:rPr>
          <w:rFonts w:asciiTheme="minorHAnsi" w:hAnsiTheme="minorHAnsi" w:cstheme="minorHAnsi"/>
          <w:color w:val="000000"/>
          <w:sz w:val="24"/>
          <w:szCs w:val="24"/>
          <w:shd w:val="clear" w:color="auto" w:fill="FFFFFF"/>
        </w:rPr>
        <w:t>μA</w:t>
      </w:r>
      <w:proofErr w:type="spellEnd"/>
      <w:r w:rsidRPr="002D3666">
        <w:rPr>
          <w:rFonts w:asciiTheme="minorHAnsi" w:hAnsiTheme="minorHAnsi" w:cstheme="minorHAnsi"/>
          <w:color w:val="000000"/>
          <w:sz w:val="24"/>
          <w:szCs w:val="24"/>
          <w:shd w:val="clear" w:color="auto" w:fill="FFFFFF"/>
        </w:rPr>
        <w:t>) or</w:t>
      </w:r>
      <w:r w:rsidRPr="002D3666">
        <w:rPr>
          <w:rFonts w:asciiTheme="minorHAnsi" w:hAnsiTheme="minorHAnsi" w:cstheme="minorHAnsi"/>
          <w:sz w:val="24"/>
          <w:szCs w:val="24"/>
        </w:rPr>
        <w:t xml:space="preserve"> light pulses (30 </w:t>
      </w:r>
      <w:proofErr w:type="spellStart"/>
      <w:r w:rsidRPr="002D3666">
        <w:rPr>
          <w:rFonts w:asciiTheme="minorHAnsi" w:hAnsiTheme="minorHAnsi" w:cstheme="minorHAnsi"/>
          <w:sz w:val="24"/>
          <w:szCs w:val="24"/>
        </w:rPr>
        <w:t>ms</w:t>
      </w:r>
      <w:proofErr w:type="spellEnd"/>
      <w:r w:rsidRPr="002D3666">
        <w:rPr>
          <w:rFonts w:asciiTheme="minorHAnsi" w:hAnsiTheme="minorHAnsi" w:cstheme="minorHAnsi"/>
          <w:sz w:val="24"/>
          <w:szCs w:val="24"/>
        </w:rPr>
        <w:t>, 10 </w:t>
      </w:r>
      <w:proofErr w:type="spellStart"/>
      <w:r w:rsidRPr="002D3666">
        <w:rPr>
          <w:rFonts w:asciiTheme="minorHAnsi" w:hAnsiTheme="minorHAnsi" w:cstheme="minorHAnsi"/>
          <w:sz w:val="24"/>
          <w:szCs w:val="24"/>
        </w:rPr>
        <w:t>mW</w:t>
      </w:r>
      <w:proofErr w:type="spellEnd"/>
      <w:r w:rsidRPr="002D3666">
        <w:rPr>
          <w:rFonts w:asciiTheme="minorHAnsi" w:hAnsiTheme="minorHAnsi" w:cstheme="minorHAnsi"/>
          <w:sz w:val="24"/>
          <w:szCs w:val="24"/>
        </w:rPr>
        <w:t>/mm</w:t>
      </w:r>
      <w:r w:rsidRPr="002D3666">
        <w:rPr>
          <w:rFonts w:asciiTheme="minorHAnsi" w:hAnsiTheme="minorHAnsi" w:cstheme="minorHAnsi"/>
          <w:sz w:val="24"/>
          <w:szCs w:val="24"/>
          <w:vertAlign w:val="superscript"/>
        </w:rPr>
        <w:t>2</w:t>
      </w:r>
      <w:r w:rsidRPr="002D3666">
        <w:rPr>
          <w:rFonts w:asciiTheme="minorHAnsi" w:hAnsiTheme="minorHAnsi" w:cstheme="minorHAnsi"/>
          <w:sz w:val="24"/>
          <w:szCs w:val="24"/>
        </w:rPr>
        <w:t xml:space="preserve">) </w:t>
      </w:r>
      <w:r w:rsidR="008E4586" w:rsidRPr="002D3666">
        <w:rPr>
          <w:rFonts w:asciiTheme="minorHAnsi" w:hAnsiTheme="minorHAnsi" w:cstheme="minorHAnsi"/>
          <w:sz w:val="24"/>
          <w:szCs w:val="24"/>
        </w:rPr>
        <w:t>for</w:t>
      </w:r>
      <w:r w:rsidRPr="002D3666">
        <w:rPr>
          <w:rFonts w:asciiTheme="minorHAnsi" w:hAnsiTheme="minorHAnsi" w:cstheme="minorHAnsi"/>
          <w:sz w:val="24"/>
          <w:szCs w:val="24"/>
        </w:rPr>
        <w:t xml:space="preserve"> optogenetic tissue.</w:t>
      </w:r>
    </w:p>
    <w:p w14:paraId="00FD585F" w14:textId="7C8B8815" w:rsidR="00F23FC2" w:rsidRPr="002D3666" w:rsidRDefault="00F23FC2" w:rsidP="00DE55D6">
      <w:pPr>
        <w:pStyle w:val="NoSpacing"/>
        <w:rPr>
          <w:rFonts w:asciiTheme="minorHAnsi" w:hAnsiTheme="minorHAnsi" w:cstheme="minorHAnsi"/>
          <w:sz w:val="24"/>
          <w:szCs w:val="24"/>
        </w:rPr>
      </w:pPr>
    </w:p>
    <w:p w14:paraId="1233F6D4" w14:textId="45BB34B9" w:rsidR="00F23FC2" w:rsidRPr="002D3666" w:rsidRDefault="00F23FC2" w:rsidP="00DE55D6">
      <w:pPr>
        <w:pStyle w:val="NoSpacing"/>
        <w:numPr>
          <w:ilvl w:val="1"/>
          <w:numId w:val="47"/>
        </w:numPr>
        <w:rPr>
          <w:rFonts w:asciiTheme="minorHAnsi" w:hAnsiTheme="minorHAnsi" w:cstheme="minorHAnsi"/>
          <w:b/>
          <w:sz w:val="24"/>
          <w:szCs w:val="24"/>
          <w:highlight w:val="yellow"/>
        </w:rPr>
      </w:pPr>
      <w:r w:rsidRPr="002D3666">
        <w:rPr>
          <w:rFonts w:asciiTheme="minorHAnsi" w:hAnsiTheme="minorHAnsi" w:cstheme="minorHAnsi"/>
          <w:b/>
          <w:sz w:val="24"/>
          <w:szCs w:val="24"/>
          <w:highlight w:val="yellow"/>
        </w:rPr>
        <w:t xml:space="preserve">Induction of </w:t>
      </w:r>
      <w:r w:rsidR="00312DA9">
        <w:rPr>
          <w:rFonts w:asciiTheme="minorHAnsi" w:hAnsiTheme="minorHAnsi" w:cstheme="minorHAnsi"/>
          <w:b/>
          <w:sz w:val="24"/>
          <w:szCs w:val="24"/>
          <w:highlight w:val="yellow"/>
        </w:rPr>
        <w:t>s</w:t>
      </w:r>
      <w:r w:rsidRPr="002D3666">
        <w:rPr>
          <w:rFonts w:asciiTheme="minorHAnsi" w:hAnsiTheme="minorHAnsi" w:cstheme="minorHAnsi"/>
          <w:b/>
          <w:sz w:val="24"/>
          <w:szCs w:val="24"/>
          <w:highlight w:val="yellow"/>
        </w:rPr>
        <w:t xml:space="preserve">eizure-like </w:t>
      </w:r>
      <w:r w:rsidR="00312DA9">
        <w:rPr>
          <w:rFonts w:asciiTheme="minorHAnsi" w:hAnsiTheme="minorHAnsi" w:cstheme="minorHAnsi"/>
          <w:b/>
          <w:sz w:val="24"/>
          <w:szCs w:val="24"/>
          <w:highlight w:val="yellow"/>
        </w:rPr>
        <w:t>a</w:t>
      </w:r>
      <w:r w:rsidRPr="002D3666">
        <w:rPr>
          <w:rFonts w:asciiTheme="minorHAnsi" w:hAnsiTheme="minorHAnsi" w:cstheme="minorHAnsi"/>
          <w:b/>
          <w:sz w:val="24"/>
          <w:szCs w:val="24"/>
          <w:highlight w:val="yellow"/>
        </w:rPr>
        <w:t>ctivities</w:t>
      </w:r>
    </w:p>
    <w:p w14:paraId="28135FD3" w14:textId="77777777" w:rsidR="00DE60BD" w:rsidRPr="002D3666" w:rsidRDefault="00DE60BD" w:rsidP="00DE55D6">
      <w:pPr>
        <w:pStyle w:val="NoSpacing"/>
        <w:rPr>
          <w:rFonts w:asciiTheme="minorHAnsi" w:hAnsiTheme="minorHAnsi" w:cstheme="minorHAnsi"/>
          <w:b/>
          <w:sz w:val="24"/>
          <w:szCs w:val="24"/>
          <w:highlight w:val="yellow"/>
        </w:rPr>
      </w:pPr>
    </w:p>
    <w:p w14:paraId="6E90CCF9" w14:textId="6786437B" w:rsidR="00F23FC2" w:rsidRPr="002D3666" w:rsidRDefault="00F23FC2" w:rsidP="00DE55D6">
      <w:pPr>
        <w:pStyle w:val="NoSpacing"/>
        <w:numPr>
          <w:ilvl w:val="2"/>
          <w:numId w:val="47"/>
        </w:numPr>
        <w:rPr>
          <w:rFonts w:asciiTheme="minorHAnsi" w:hAnsiTheme="minorHAnsi" w:cstheme="minorHAnsi"/>
          <w:sz w:val="24"/>
          <w:szCs w:val="24"/>
          <w:highlight w:val="yellow"/>
        </w:rPr>
      </w:pPr>
      <w:r w:rsidRPr="002D3666">
        <w:rPr>
          <w:rFonts w:asciiTheme="minorHAnsi" w:hAnsiTheme="minorHAnsi" w:cstheme="minorHAnsi"/>
          <w:sz w:val="24"/>
          <w:szCs w:val="24"/>
          <w:highlight w:val="yellow"/>
        </w:rPr>
        <w:t xml:space="preserve">Perfuse ACSF containing </w:t>
      </w:r>
      <w:r w:rsidR="00362290">
        <w:rPr>
          <w:rFonts w:asciiTheme="minorHAnsi" w:hAnsiTheme="minorHAnsi" w:cstheme="minorHAnsi"/>
          <w:sz w:val="24"/>
          <w:szCs w:val="24"/>
          <w:highlight w:val="yellow"/>
        </w:rPr>
        <w:t xml:space="preserve">100 µM </w:t>
      </w:r>
      <w:r w:rsidRPr="002D3666">
        <w:rPr>
          <w:rFonts w:asciiTheme="minorHAnsi" w:hAnsiTheme="minorHAnsi" w:cstheme="minorHAnsi"/>
          <w:sz w:val="24"/>
          <w:szCs w:val="24"/>
          <w:highlight w:val="yellow"/>
        </w:rPr>
        <w:t>4-</w:t>
      </w:r>
      <w:r w:rsidR="00362290">
        <w:rPr>
          <w:rFonts w:asciiTheme="minorHAnsi" w:hAnsiTheme="minorHAnsi" w:cstheme="minorHAnsi"/>
          <w:sz w:val="24"/>
          <w:szCs w:val="24"/>
          <w:highlight w:val="yellow"/>
        </w:rPr>
        <w:t>a</w:t>
      </w:r>
      <w:r w:rsidRPr="002D3666">
        <w:rPr>
          <w:rFonts w:asciiTheme="minorHAnsi" w:hAnsiTheme="minorHAnsi" w:cstheme="minorHAnsi"/>
          <w:sz w:val="24"/>
          <w:szCs w:val="24"/>
          <w:highlight w:val="yellow"/>
        </w:rPr>
        <w:t xml:space="preserve">minopyrimidine (4-AP) over the brain slice. </w:t>
      </w:r>
      <w:r w:rsidRPr="002D3666">
        <w:rPr>
          <w:rFonts w:asciiTheme="minorHAnsi" w:hAnsiTheme="minorHAnsi" w:cstheme="minorHAnsi"/>
          <w:sz w:val="24"/>
          <w:szCs w:val="24"/>
        </w:rPr>
        <w:t xml:space="preserve">Dissolve 80 mg of 4-AP in 8.5 mL of water to make a stock solution of </w:t>
      </w:r>
      <w:r w:rsidR="00362290">
        <w:rPr>
          <w:rFonts w:asciiTheme="minorHAnsi" w:hAnsiTheme="minorHAnsi" w:cstheme="minorHAnsi"/>
          <w:sz w:val="24"/>
          <w:szCs w:val="24"/>
        </w:rPr>
        <w:t xml:space="preserve">100 mM </w:t>
      </w:r>
      <w:r w:rsidRPr="002D3666">
        <w:rPr>
          <w:rFonts w:asciiTheme="minorHAnsi" w:hAnsiTheme="minorHAnsi" w:cstheme="minorHAnsi"/>
          <w:sz w:val="24"/>
          <w:szCs w:val="24"/>
        </w:rPr>
        <w:t xml:space="preserve">4-AP. Add 100 µL of </w:t>
      </w:r>
      <w:r w:rsidR="00362290">
        <w:rPr>
          <w:rFonts w:asciiTheme="minorHAnsi" w:hAnsiTheme="minorHAnsi" w:cstheme="minorHAnsi"/>
          <w:sz w:val="24"/>
          <w:szCs w:val="24"/>
        </w:rPr>
        <w:t xml:space="preserve">100 mM </w:t>
      </w:r>
      <w:r w:rsidRPr="002D3666">
        <w:rPr>
          <w:rFonts w:asciiTheme="minorHAnsi" w:hAnsiTheme="minorHAnsi" w:cstheme="minorHAnsi"/>
          <w:sz w:val="24"/>
          <w:szCs w:val="24"/>
        </w:rPr>
        <w:t>4-AP stock solution to 100 mL of ACSF to achieve an ACSF perfusate with 100 µM 4-AP.</w:t>
      </w:r>
      <w:r w:rsidRPr="002D3666">
        <w:rPr>
          <w:rFonts w:asciiTheme="minorHAnsi" w:hAnsiTheme="minorHAnsi" w:cstheme="minorHAnsi"/>
          <w:sz w:val="24"/>
          <w:szCs w:val="24"/>
          <w:highlight w:val="yellow"/>
        </w:rPr>
        <w:t xml:space="preserve"> </w:t>
      </w:r>
    </w:p>
    <w:p w14:paraId="2D268125" w14:textId="77777777" w:rsidR="00DE60BD" w:rsidRPr="002D3666" w:rsidRDefault="00DE60BD" w:rsidP="00DE55D6">
      <w:pPr>
        <w:pStyle w:val="NoSpacing"/>
        <w:rPr>
          <w:rFonts w:asciiTheme="minorHAnsi" w:hAnsiTheme="minorHAnsi" w:cstheme="minorHAnsi"/>
          <w:sz w:val="24"/>
          <w:szCs w:val="24"/>
          <w:highlight w:val="yellow"/>
        </w:rPr>
      </w:pPr>
    </w:p>
    <w:p w14:paraId="0878E5F1" w14:textId="1A12F1AE" w:rsidR="00DE60BD"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 Alternatively, use Zero-Mg</w:t>
      </w:r>
      <w:r w:rsidRPr="002D3666">
        <w:rPr>
          <w:rFonts w:asciiTheme="minorHAnsi" w:hAnsiTheme="minorHAnsi" w:cstheme="minorHAnsi"/>
          <w:sz w:val="24"/>
          <w:szCs w:val="24"/>
          <w:vertAlign w:val="superscript"/>
        </w:rPr>
        <w:t>2+</w:t>
      </w:r>
      <w:r w:rsidRPr="00513E05">
        <w:rPr>
          <w:rFonts w:asciiTheme="minorHAnsi" w:hAnsiTheme="minorHAnsi" w:cstheme="minorHAnsi"/>
          <w:sz w:val="24"/>
          <w:szCs w:val="24"/>
        </w:rPr>
        <w:t xml:space="preserve"> </w:t>
      </w:r>
      <w:r w:rsidRPr="002D3666">
        <w:rPr>
          <w:rFonts w:asciiTheme="minorHAnsi" w:hAnsiTheme="minorHAnsi" w:cstheme="minorHAnsi"/>
          <w:sz w:val="24"/>
          <w:szCs w:val="24"/>
        </w:rPr>
        <w:t>ACSF (</w:t>
      </w:r>
      <w:r w:rsidRPr="00513E05">
        <w:rPr>
          <w:rFonts w:asciiTheme="minorHAnsi" w:hAnsiTheme="minorHAnsi" w:cstheme="minorHAnsi"/>
          <w:b/>
          <w:sz w:val="24"/>
          <w:szCs w:val="24"/>
        </w:rPr>
        <w:t>Table 4</w:t>
      </w:r>
      <w:r w:rsidRPr="002D3666">
        <w:rPr>
          <w:rFonts w:asciiTheme="minorHAnsi" w:hAnsiTheme="minorHAnsi" w:cstheme="minorHAnsi"/>
          <w:sz w:val="24"/>
          <w:szCs w:val="24"/>
        </w:rPr>
        <w:t>), a modified ACSF solution containing no added Mg</w:t>
      </w:r>
      <w:r w:rsidRPr="002D3666">
        <w:rPr>
          <w:rFonts w:asciiTheme="minorHAnsi" w:hAnsiTheme="minorHAnsi" w:cstheme="minorHAnsi"/>
          <w:sz w:val="24"/>
          <w:szCs w:val="24"/>
          <w:vertAlign w:val="superscript"/>
        </w:rPr>
        <w:t>2+</w:t>
      </w:r>
      <w:r w:rsidRPr="002D3666">
        <w:rPr>
          <w:rFonts w:asciiTheme="minorHAnsi" w:hAnsiTheme="minorHAnsi" w:cstheme="minorHAnsi"/>
          <w:sz w:val="24"/>
          <w:szCs w:val="24"/>
        </w:rPr>
        <w:t xml:space="preserve">, to perfuse the brain slice. For human tissue, use a combination of </w:t>
      </w:r>
      <w:r w:rsidR="00362290">
        <w:rPr>
          <w:rFonts w:asciiTheme="minorHAnsi" w:hAnsiTheme="minorHAnsi" w:cstheme="minorHAnsi"/>
          <w:sz w:val="24"/>
          <w:szCs w:val="24"/>
        </w:rPr>
        <w:t xml:space="preserve">100 µM </w:t>
      </w:r>
      <w:r w:rsidRPr="002D3666">
        <w:rPr>
          <w:rFonts w:asciiTheme="minorHAnsi" w:hAnsiTheme="minorHAnsi" w:cstheme="minorHAnsi"/>
          <w:sz w:val="24"/>
          <w:szCs w:val="24"/>
        </w:rPr>
        <w:t>4-AP in Zero-Mg</w:t>
      </w:r>
      <w:r w:rsidRPr="002D3666">
        <w:rPr>
          <w:rFonts w:asciiTheme="minorHAnsi" w:hAnsiTheme="minorHAnsi" w:cstheme="minorHAnsi"/>
          <w:sz w:val="24"/>
          <w:szCs w:val="24"/>
          <w:vertAlign w:val="superscript"/>
        </w:rPr>
        <w:t>2+</w:t>
      </w:r>
      <w:r w:rsidRPr="002D3666">
        <w:rPr>
          <w:rFonts w:asciiTheme="minorHAnsi" w:hAnsiTheme="minorHAnsi" w:cstheme="minorHAnsi"/>
          <w:sz w:val="24"/>
          <w:szCs w:val="24"/>
        </w:rPr>
        <w:t xml:space="preserve"> Human ACSF (</w:t>
      </w:r>
      <w:r w:rsidRPr="002D3666">
        <w:rPr>
          <w:rFonts w:asciiTheme="minorHAnsi" w:hAnsiTheme="minorHAnsi" w:cstheme="minorHAnsi"/>
          <w:b/>
          <w:sz w:val="24"/>
          <w:szCs w:val="24"/>
        </w:rPr>
        <w:t>Table 5</w:t>
      </w:r>
      <w:r w:rsidRPr="002D3666">
        <w:rPr>
          <w:rFonts w:asciiTheme="minorHAnsi" w:hAnsiTheme="minorHAnsi" w:cstheme="minorHAnsi"/>
          <w:sz w:val="24"/>
          <w:szCs w:val="24"/>
        </w:rPr>
        <w:t>) to achieve optimal results. The average time for ictal events to appear is 15 min</w:t>
      </w:r>
      <w:r w:rsidR="00362290">
        <w:rPr>
          <w:rFonts w:asciiTheme="minorHAnsi" w:hAnsiTheme="minorHAnsi" w:cstheme="minorHAnsi"/>
          <w:sz w:val="24"/>
          <w:szCs w:val="24"/>
        </w:rPr>
        <w:t>;</w:t>
      </w:r>
      <w:r w:rsidRPr="002D3666">
        <w:rPr>
          <w:rFonts w:asciiTheme="minorHAnsi" w:hAnsiTheme="minorHAnsi" w:cstheme="minorHAnsi"/>
          <w:sz w:val="24"/>
          <w:szCs w:val="24"/>
        </w:rPr>
        <w:t xml:space="preserve"> </w:t>
      </w:r>
      <w:r w:rsidRPr="002D3666">
        <w:rPr>
          <w:rFonts w:asciiTheme="minorHAnsi" w:hAnsiTheme="minorHAnsi" w:cstheme="minorHAnsi"/>
          <w:noProof/>
          <w:sz w:val="24"/>
          <w:szCs w:val="24"/>
        </w:rPr>
        <w:t>however,</w:t>
      </w:r>
      <w:r w:rsidRPr="002D3666">
        <w:rPr>
          <w:rFonts w:asciiTheme="minorHAnsi" w:hAnsiTheme="minorHAnsi" w:cstheme="minorHAnsi"/>
          <w:sz w:val="24"/>
          <w:szCs w:val="24"/>
        </w:rPr>
        <w:t xml:space="preserve"> it may take up to 40 min for some brain slices.</w:t>
      </w:r>
    </w:p>
    <w:p w14:paraId="5EB4AFF3" w14:textId="12C7724E" w:rsidR="00F23FC2" w:rsidRPr="002D3666" w:rsidRDefault="00F23FC2" w:rsidP="00DE55D6">
      <w:pPr>
        <w:pStyle w:val="NoSpacing"/>
        <w:rPr>
          <w:rFonts w:asciiTheme="minorHAnsi" w:hAnsiTheme="minorHAnsi" w:cstheme="minorHAnsi"/>
          <w:sz w:val="24"/>
          <w:szCs w:val="24"/>
        </w:rPr>
      </w:pPr>
    </w:p>
    <w:p w14:paraId="54CEE055" w14:textId="515CA832" w:rsidR="00F23FC2" w:rsidRPr="002D3666" w:rsidRDefault="00F23FC2" w:rsidP="00DE55D6">
      <w:pPr>
        <w:pStyle w:val="NoSpacing"/>
        <w:numPr>
          <w:ilvl w:val="1"/>
          <w:numId w:val="47"/>
        </w:numPr>
        <w:rPr>
          <w:rFonts w:asciiTheme="minorHAnsi" w:hAnsiTheme="minorHAnsi" w:cstheme="minorHAnsi"/>
          <w:b/>
          <w:sz w:val="24"/>
          <w:szCs w:val="24"/>
          <w:highlight w:val="yellow"/>
        </w:rPr>
      </w:pPr>
      <w:r w:rsidRPr="002D3666">
        <w:rPr>
          <w:rFonts w:asciiTheme="minorHAnsi" w:hAnsiTheme="minorHAnsi" w:cstheme="minorHAnsi"/>
          <w:b/>
          <w:sz w:val="24"/>
          <w:szCs w:val="24"/>
          <w:highlight w:val="yellow"/>
        </w:rPr>
        <w:t>On-</w:t>
      </w:r>
      <w:r w:rsidR="00312DA9">
        <w:rPr>
          <w:rFonts w:asciiTheme="minorHAnsi" w:hAnsiTheme="minorHAnsi" w:cstheme="minorHAnsi"/>
          <w:b/>
          <w:sz w:val="24"/>
          <w:szCs w:val="24"/>
          <w:highlight w:val="yellow"/>
        </w:rPr>
        <w:t>d</w:t>
      </w:r>
      <w:r w:rsidRPr="002D3666">
        <w:rPr>
          <w:rFonts w:asciiTheme="minorHAnsi" w:hAnsiTheme="minorHAnsi" w:cstheme="minorHAnsi"/>
          <w:b/>
          <w:sz w:val="24"/>
          <w:szCs w:val="24"/>
          <w:highlight w:val="yellow"/>
        </w:rPr>
        <w:t xml:space="preserve">emand </w:t>
      </w:r>
      <w:r w:rsidR="00312DA9">
        <w:rPr>
          <w:rFonts w:asciiTheme="minorHAnsi" w:hAnsiTheme="minorHAnsi" w:cstheme="minorHAnsi"/>
          <w:b/>
          <w:sz w:val="24"/>
          <w:szCs w:val="24"/>
          <w:highlight w:val="yellow"/>
        </w:rPr>
        <w:t>s</w:t>
      </w:r>
      <w:r w:rsidRPr="002D3666">
        <w:rPr>
          <w:rFonts w:asciiTheme="minorHAnsi" w:hAnsiTheme="minorHAnsi" w:cstheme="minorHAnsi"/>
          <w:b/>
          <w:sz w:val="24"/>
          <w:szCs w:val="24"/>
          <w:highlight w:val="yellow"/>
        </w:rPr>
        <w:t xml:space="preserve">eizure </w:t>
      </w:r>
      <w:r w:rsidR="00312DA9">
        <w:rPr>
          <w:rFonts w:asciiTheme="minorHAnsi" w:hAnsiTheme="minorHAnsi" w:cstheme="minorHAnsi"/>
          <w:b/>
          <w:sz w:val="24"/>
          <w:szCs w:val="24"/>
          <w:highlight w:val="yellow"/>
        </w:rPr>
        <w:t>g</w:t>
      </w:r>
      <w:r w:rsidRPr="002D3666">
        <w:rPr>
          <w:rFonts w:asciiTheme="minorHAnsi" w:hAnsiTheme="minorHAnsi" w:cstheme="minorHAnsi"/>
          <w:b/>
          <w:sz w:val="24"/>
          <w:szCs w:val="24"/>
          <w:highlight w:val="yellow"/>
        </w:rPr>
        <w:t>eneration</w:t>
      </w:r>
      <w:r w:rsidR="00312DA9">
        <w:rPr>
          <w:rFonts w:asciiTheme="minorHAnsi" w:hAnsiTheme="minorHAnsi" w:cstheme="minorHAnsi"/>
          <w:b/>
          <w:sz w:val="24"/>
          <w:szCs w:val="24"/>
          <w:highlight w:val="yellow"/>
        </w:rPr>
        <w:t>:</w:t>
      </w:r>
      <w:r w:rsidRPr="002D3666">
        <w:rPr>
          <w:rFonts w:asciiTheme="minorHAnsi" w:hAnsiTheme="minorHAnsi" w:cstheme="minorHAnsi"/>
          <w:b/>
          <w:sz w:val="24"/>
          <w:szCs w:val="24"/>
          <w:highlight w:val="yellow"/>
        </w:rPr>
        <w:t xml:space="preserve"> </w:t>
      </w:r>
      <w:r w:rsidR="00277252">
        <w:rPr>
          <w:rFonts w:asciiTheme="minorHAnsi" w:hAnsiTheme="minorHAnsi" w:cstheme="minorHAnsi"/>
          <w:b/>
          <w:sz w:val="24"/>
          <w:szCs w:val="24"/>
          <w:highlight w:val="yellow"/>
        </w:rPr>
        <w:t xml:space="preserve">an </w:t>
      </w:r>
      <w:r w:rsidR="00312DA9">
        <w:rPr>
          <w:rFonts w:asciiTheme="minorHAnsi" w:hAnsiTheme="minorHAnsi" w:cstheme="minorHAnsi"/>
          <w:b/>
          <w:sz w:val="24"/>
          <w:szCs w:val="24"/>
          <w:highlight w:val="yellow"/>
        </w:rPr>
        <w:t>o</w:t>
      </w:r>
      <w:r w:rsidRPr="002D3666">
        <w:rPr>
          <w:rFonts w:asciiTheme="minorHAnsi" w:hAnsiTheme="minorHAnsi" w:cstheme="minorHAnsi"/>
          <w:b/>
          <w:sz w:val="24"/>
          <w:szCs w:val="24"/>
          <w:highlight w:val="yellow"/>
        </w:rPr>
        <w:t xml:space="preserve">ptogenetic </w:t>
      </w:r>
      <w:r w:rsidR="00312DA9">
        <w:rPr>
          <w:rFonts w:asciiTheme="minorHAnsi" w:hAnsiTheme="minorHAnsi" w:cstheme="minorHAnsi"/>
          <w:b/>
          <w:sz w:val="24"/>
          <w:szCs w:val="24"/>
          <w:highlight w:val="yellow"/>
        </w:rPr>
        <w:t>s</w:t>
      </w:r>
      <w:r w:rsidRPr="002D3666">
        <w:rPr>
          <w:rFonts w:asciiTheme="minorHAnsi" w:hAnsiTheme="minorHAnsi" w:cstheme="minorHAnsi"/>
          <w:b/>
          <w:sz w:val="24"/>
          <w:szCs w:val="24"/>
          <w:highlight w:val="yellow"/>
        </w:rPr>
        <w:t xml:space="preserve">trategy for </w:t>
      </w:r>
      <w:r w:rsidR="00312DA9">
        <w:rPr>
          <w:rFonts w:asciiTheme="minorHAnsi" w:hAnsiTheme="minorHAnsi" w:cstheme="minorHAnsi"/>
          <w:b/>
          <w:sz w:val="24"/>
          <w:szCs w:val="24"/>
          <w:highlight w:val="yellow"/>
        </w:rPr>
        <w:t>o</w:t>
      </w:r>
      <w:r w:rsidRPr="002D3666">
        <w:rPr>
          <w:rFonts w:asciiTheme="minorHAnsi" w:hAnsiTheme="minorHAnsi" w:cstheme="minorHAnsi"/>
          <w:b/>
          <w:sz w:val="24"/>
          <w:szCs w:val="24"/>
          <w:highlight w:val="yellow"/>
        </w:rPr>
        <w:t xml:space="preserve">ptogenetic </w:t>
      </w:r>
      <w:r w:rsidR="00312DA9">
        <w:rPr>
          <w:rFonts w:asciiTheme="minorHAnsi" w:hAnsiTheme="minorHAnsi" w:cstheme="minorHAnsi"/>
          <w:b/>
          <w:sz w:val="24"/>
          <w:szCs w:val="24"/>
          <w:highlight w:val="yellow"/>
        </w:rPr>
        <w:t>m</w:t>
      </w:r>
      <w:r w:rsidRPr="002D3666">
        <w:rPr>
          <w:rFonts w:asciiTheme="minorHAnsi" w:hAnsiTheme="minorHAnsi" w:cstheme="minorHAnsi"/>
          <w:b/>
          <w:sz w:val="24"/>
          <w:szCs w:val="24"/>
          <w:highlight w:val="yellow"/>
        </w:rPr>
        <w:t>ice</w:t>
      </w:r>
    </w:p>
    <w:p w14:paraId="7EB3A397" w14:textId="77777777" w:rsidR="00DE60BD" w:rsidRPr="002D3666" w:rsidRDefault="00DE60BD" w:rsidP="00DE55D6">
      <w:pPr>
        <w:pStyle w:val="NoSpacing"/>
        <w:rPr>
          <w:rFonts w:asciiTheme="minorHAnsi" w:hAnsiTheme="minorHAnsi" w:cstheme="minorHAnsi"/>
          <w:b/>
          <w:sz w:val="24"/>
          <w:szCs w:val="24"/>
          <w:highlight w:val="yellow"/>
        </w:rPr>
      </w:pPr>
    </w:p>
    <w:p w14:paraId="1F80FBAA" w14:textId="6AAD7595" w:rsidR="00F23FC2" w:rsidRPr="002D3666" w:rsidRDefault="00F23FC2" w:rsidP="00DE55D6">
      <w:pPr>
        <w:pStyle w:val="NoSpacing"/>
        <w:numPr>
          <w:ilvl w:val="2"/>
          <w:numId w:val="47"/>
        </w:numPr>
        <w:rPr>
          <w:rFonts w:asciiTheme="minorHAnsi" w:hAnsiTheme="minorHAnsi" w:cstheme="minorHAnsi"/>
          <w:b/>
          <w:sz w:val="24"/>
          <w:szCs w:val="24"/>
          <w:highlight w:val="yellow"/>
        </w:rPr>
      </w:pPr>
      <w:r w:rsidRPr="002D3666">
        <w:rPr>
          <w:rFonts w:asciiTheme="minorHAnsi" w:hAnsiTheme="minorHAnsi" w:cstheme="minorHAnsi"/>
          <w:sz w:val="24"/>
          <w:szCs w:val="24"/>
          <w:highlight w:val="yellow"/>
        </w:rPr>
        <w:t xml:space="preserve">Apply a brief (30 </w:t>
      </w:r>
      <w:proofErr w:type="spellStart"/>
      <w:r w:rsidRPr="002D3666">
        <w:rPr>
          <w:rFonts w:asciiTheme="minorHAnsi" w:hAnsiTheme="minorHAnsi" w:cstheme="minorHAnsi"/>
          <w:sz w:val="24"/>
          <w:szCs w:val="24"/>
          <w:highlight w:val="yellow"/>
        </w:rPr>
        <w:t>ms</w:t>
      </w:r>
      <w:proofErr w:type="spellEnd"/>
      <w:r w:rsidRPr="002D3666">
        <w:rPr>
          <w:rFonts w:asciiTheme="minorHAnsi" w:hAnsiTheme="minorHAnsi" w:cstheme="minorHAnsi"/>
          <w:sz w:val="24"/>
          <w:szCs w:val="24"/>
          <w:highlight w:val="yellow"/>
        </w:rPr>
        <w:t>) pulse of blue (470 nm) light (</w:t>
      </w:r>
      <w:r w:rsidR="00082318">
        <w:rPr>
          <w:rFonts w:asciiTheme="minorHAnsi" w:hAnsiTheme="minorHAnsi" w:cstheme="minorHAnsi"/>
          <w:sz w:val="24"/>
          <w:szCs w:val="24"/>
          <w:highlight w:val="yellow"/>
        </w:rPr>
        <w:t xml:space="preserve">with a </w:t>
      </w:r>
      <w:r w:rsidRPr="002D3666">
        <w:rPr>
          <w:rFonts w:asciiTheme="minorHAnsi" w:hAnsiTheme="minorHAnsi" w:cstheme="minorHAnsi"/>
          <w:sz w:val="24"/>
          <w:szCs w:val="24"/>
          <w:highlight w:val="yellow"/>
        </w:rPr>
        <w:t xml:space="preserve">minimum 1 </w:t>
      </w:r>
      <w:proofErr w:type="spellStart"/>
      <w:r w:rsidRPr="002D3666">
        <w:rPr>
          <w:rFonts w:asciiTheme="minorHAnsi" w:hAnsiTheme="minorHAnsi" w:cstheme="minorHAnsi"/>
          <w:sz w:val="24"/>
          <w:szCs w:val="24"/>
          <w:highlight w:val="yellow"/>
        </w:rPr>
        <w:t>mW</w:t>
      </w:r>
      <w:proofErr w:type="spellEnd"/>
      <w:r w:rsidRPr="002D3666">
        <w:rPr>
          <w:rFonts w:asciiTheme="minorHAnsi" w:hAnsiTheme="minorHAnsi" w:cstheme="minorHAnsi"/>
          <w:sz w:val="24"/>
          <w:szCs w:val="24"/>
          <w:highlight w:val="yellow"/>
        </w:rPr>
        <w:t>/mm</w:t>
      </w:r>
      <w:r w:rsidRPr="002D3666">
        <w:rPr>
          <w:rFonts w:asciiTheme="minorHAnsi" w:hAnsiTheme="minorHAnsi" w:cstheme="minorHAnsi"/>
          <w:sz w:val="24"/>
          <w:szCs w:val="24"/>
          <w:highlight w:val="yellow"/>
          <w:vertAlign w:val="superscript"/>
        </w:rPr>
        <w:t>2</w:t>
      </w:r>
      <w:r w:rsidR="008E4586" w:rsidRPr="00513E05">
        <w:rPr>
          <w:rFonts w:asciiTheme="minorHAnsi" w:hAnsiTheme="minorHAnsi" w:cstheme="minorHAnsi"/>
          <w:sz w:val="24"/>
          <w:szCs w:val="24"/>
          <w:highlight w:val="yellow"/>
        </w:rPr>
        <w:t xml:space="preserve"> </w:t>
      </w:r>
      <w:r w:rsidR="008E4586" w:rsidRPr="002D3666">
        <w:rPr>
          <w:rFonts w:asciiTheme="minorHAnsi" w:hAnsiTheme="minorHAnsi" w:cstheme="minorHAnsi"/>
          <w:sz w:val="24"/>
          <w:szCs w:val="24"/>
          <w:highlight w:val="yellow"/>
        </w:rPr>
        <w:t>output intensity</w:t>
      </w:r>
      <w:r w:rsidRPr="002D3666">
        <w:rPr>
          <w:rFonts w:asciiTheme="minorHAnsi" w:hAnsiTheme="minorHAnsi" w:cstheme="minorHAnsi"/>
          <w:sz w:val="24"/>
          <w:szCs w:val="24"/>
          <w:highlight w:val="yellow"/>
        </w:rPr>
        <w:t xml:space="preserve">) to initiate an ictal event. Use a manual manipulator to position a 1,000 µm core diameter optical fiber (0.39 NA) directly above the recording region. </w:t>
      </w:r>
    </w:p>
    <w:p w14:paraId="15B12678" w14:textId="77777777" w:rsidR="00DE60BD" w:rsidRPr="002D3666" w:rsidRDefault="00DE60BD" w:rsidP="00DE55D6">
      <w:pPr>
        <w:pStyle w:val="NoSpacing"/>
        <w:rPr>
          <w:rFonts w:asciiTheme="minorHAnsi" w:hAnsiTheme="minorHAnsi" w:cstheme="minorHAnsi"/>
          <w:b/>
          <w:sz w:val="24"/>
          <w:szCs w:val="24"/>
          <w:highlight w:val="yellow"/>
        </w:rPr>
      </w:pPr>
    </w:p>
    <w:p w14:paraId="324379FB" w14:textId="16EFFAC6"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 xml:space="preserve"> Set the rate of the photo</w:t>
      </w:r>
      <w:r w:rsidR="00DA1B82" w:rsidRPr="002D3666">
        <w:rPr>
          <w:rFonts w:asciiTheme="minorHAnsi" w:hAnsiTheme="minorHAnsi" w:cstheme="minorHAnsi"/>
          <w:sz w:val="24"/>
          <w:szCs w:val="24"/>
        </w:rPr>
        <w:t>-</w:t>
      </w:r>
      <w:r w:rsidRPr="002D3666">
        <w:rPr>
          <w:rFonts w:asciiTheme="minorHAnsi" w:hAnsiTheme="minorHAnsi" w:cstheme="minorHAnsi"/>
          <w:sz w:val="24"/>
          <w:szCs w:val="24"/>
        </w:rPr>
        <w:t xml:space="preserve">stimulation to match the desired rate of </w:t>
      </w:r>
      <w:r w:rsidR="00082318">
        <w:rPr>
          <w:rFonts w:asciiTheme="minorHAnsi" w:hAnsiTheme="minorHAnsi" w:cstheme="minorHAnsi"/>
          <w:sz w:val="24"/>
          <w:szCs w:val="24"/>
        </w:rPr>
        <w:t xml:space="preserve">the </w:t>
      </w:r>
      <w:r w:rsidRPr="002D3666">
        <w:rPr>
          <w:rFonts w:asciiTheme="minorHAnsi" w:hAnsiTheme="minorHAnsi" w:cstheme="minorHAnsi"/>
          <w:sz w:val="24"/>
          <w:szCs w:val="24"/>
        </w:rPr>
        <w:t>ictal event occurrence (</w:t>
      </w:r>
      <w:r w:rsidRPr="00513E05">
        <w:rPr>
          <w:rFonts w:asciiTheme="minorHAnsi" w:hAnsiTheme="minorHAnsi" w:cstheme="minorHAnsi"/>
          <w:i/>
          <w:sz w:val="24"/>
          <w:szCs w:val="24"/>
        </w:rPr>
        <w:t>i.e.</w:t>
      </w:r>
      <w:r w:rsidR="00082318">
        <w:rPr>
          <w:rFonts w:asciiTheme="minorHAnsi" w:hAnsiTheme="minorHAnsi" w:cstheme="minorHAnsi"/>
          <w:sz w:val="24"/>
          <w:szCs w:val="24"/>
        </w:rPr>
        <w:t>,</w:t>
      </w:r>
      <w:r w:rsidRPr="002D3666">
        <w:rPr>
          <w:rFonts w:asciiTheme="minorHAnsi" w:hAnsiTheme="minorHAnsi" w:cstheme="minorHAnsi"/>
          <w:sz w:val="24"/>
          <w:szCs w:val="24"/>
        </w:rPr>
        <w:t xml:space="preserve"> 1 pulse every 50 s). However, the rate cannot be overly exaggerated from the intrinsic rate at which ictal events occur.</w:t>
      </w:r>
    </w:p>
    <w:p w14:paraId="4AE7EB0B" w14:textId="77777777" w:rsidR="00DE60BD" w:rsidRPr="002D3666" w:rsidRDefault="00DE60BD" w:rsidP="00DE55D6">
      <w:pPr>
        <w:pStyle w:val="NoSpacing"/>
        <w:rPr>
          <w:rFonts w:asciiTheme="minorHAnsi" w:hAnsiTheme="minorHAnsi" w:cstheme="minorHAnsi"/>
          <w:b/>
          <w:sz w:val="24"/>
          <w:szCs w:val="24"/>
        </w:rPr>
      </w:pPr>
    </w:p>
    <w:p w14:paraId="61AB6820" w14:textId="35EBE658" w:rsidR="00F23FC2" w:rsidRPr="002D3666" w:rsidRDefault="00F23FC2" w:rsidP="00DE55D6">
      <w:pPr>
        <w:pStyle w:val="NoSpacing"/>
        <w:numPr>
          <w:ilvl w:val="1"/>
          <w:numId w:val="47"/>
        </w:numPr>
        <w:rPr>
          <w:rFonts w:asciiTheme="minorHAnsi" w:hAnsiTheme="minorHAnsi" w:cstheme="minorHAnsi"/>
          <w:b/>
          <w:sz w:val="24"/>
          <w:szCs w:val="24"/>
        </w:rPr>
      </w:pPr>
      <w:r w:rsidRPr="002D3666">
        <w:rPr>
          <w:rFonts w:asciiTheme="minorHAnsi" w:hAnsiTheme="minorHAnsi" w:cstheme="minorHAnsi"/>
          <w:b/>
          <w:sz w:val="24"/>
          <w:szCs w:val="24"/>
        </w:rPr>
        <w:t>On-</w:t>
      </w:r>
      <w:r w:rsidR="00312DA9">
        <w:rPr>
          <w:rFonts w:asciiTheme="minorHAnsi" w:hAnsiTheme="minorHAnsi" w:cstheme="minorHAnsi"/>
          <w:b/>
          <w:sz w:val="24"/>
          <w:szCs w:val="24"/>
        </w:rPr>
        <w:t>d</w:t>
      </w:r>
      <w:r w:rsidRPr="002D3666">
        <w:rPr>
          <w:rFonts w:asciiTheme="minorHAnsi" w:hAnsiTheme="minorHAnsi" w:cstheme="minorHAnsi"/>
          <w:b/>
          <w:sz w:val="24"/>
          <w:szCs w:val="24"/>
        </w:rPr>
        <w:t xml:space="preserve">emand </w:t>
      </w:r>
      <w:r w:rsidR="00312DA9">
        <w:rPr>
          <w:rFonts w:asciiTheme="minorHAnsi" w:hAnsiTheme="minorHAnsi" w:cstheme="minorHAnsi"/>
          <w:b/>
          <w:sz w:val="24"/>
          <w:szCs w:val="24"/>
        </w:rPr>
        <w:t>s</w:t>
      </w:r>
      <w:r w:rsidRPr="002D3666">
        <w:rPr>
          <w:rFonts w:asciiTheme="minorHAnsi" w:hAnsiTheme="minorHAnsi" w:cstheme="minorHAnsi"/>
          <w:b/>
          <w:sz w:val="24"/>
          <w:szCs w:val="24"/>
        </w:rPr>
        <w:t xml:space="preserve">eizure </w:t>
      </w:r>
      <w:r w:rsidR="00312DA9">
        <w:rPr>
          <w:rFonts w:asciiTheme="minorHAnsi" w:hAnsiTheme="minorHAnsi" w:cstheme="minorHAnsi"/>
          <w:b/>
          <w:sz w:val="24"/>
          <w:szCs w:val="24"/>
        </w:rPr>
        <w:t>g</w:t>
      </w:r>
      <w:r w:rsidRPr="002D3666">
        <w:rPr>
          <w:rFonts w:asciiTheme="minorHAnsi" w:hAnsiTheme="minorHAnsi" w:cstheme="minorHAnsi"/>
          <w:b/>
          <w:sz w:val="24"/>
          <w:szCs w:val="24"/>
        </w:rPr>
        <w:t>eneration</w:t>
      </w:r>
      <w:r w:rsidR="00312DA9">
        <w:rPr>
          <w:rFonts w:asciiTheme="minorHAnsi" w:hAnsiTheme="minorHAnsi" w:cstheme="minorHAnsi"/>
          <w:b/>
          <w:sz w:val="24"/>
          <w:szCs w:val="24"/>
        </w:rPr>
        <w:t>:</w:t>
      </w:r>
      <w:r w:rsidRPr="002D3666">
        <w:rPr>
          <w:rFonts w:asciiTheme="minorHAnsi" w:hAnsiTheme="minorHAnsi" w:cstheme="minorHAnsi"/>
          <w:b/>
          <w:sz w:val="24"/>
          <w:szCs w:val="24"/>
        </w:rPr>
        <w:t xml:space="preserve"> </w:t>
      </w:r>
      <w:r w:rsidR="00277252">
        <w:rPr>
          <w:rFonts w:asciiTheme="minorHAnsi" w:hAnsiTheme="minorHAnsi" w:cstheme="minorHAnsi"/>
          <w:b/>
          <w:sz w:val="24"/>
          <w:szCs w:val="24"/>
        </w:rPr>
        <w:t xml:space="preserve">a </w:t>
      </w:r>
      <w:r w:rsidR="00312DA9">
        <w:rPr>
          <w:rFonts w:asciiTheme="minorHAnsi" w:hAnsiTheme="minorHAnsi" w:cstheme="minorHAnsi"/>
          <w:b/>
          <w:sz w:val="24"/>
          <w:szCs w:val="24"/>
        </w:rPr>
        <w:t>n</w:t>
      </w:r>
      <w:r w:rsidRPr="002D3666">
        <w:rPr>
          <w:rFonts w:asciiTheme="minorHAnsi" w:hAnsiTheme="minorHAnsi" w:cstheme="minorHAnsi"/>
          <w:b/>
          <w:sz w:val="24"/>
          <w:szCs w:val="24"/>
        </w:rPr>
        <w:t>on-</w:t>
      </w:r>
      <w:r w:rsidR="00312DA9">
        <w:rPr>
          <w:rFonts w:asciiTheme="minorHAnsi" w:hAnsiTheme="minorHAnsi" w:cstheme="minorHAnsi"/>
          <w:b/>
          <w:sz w:val="24"/>
          <w:szCs w:val="24"/>
        </w:rPr>
        <w:t>o</w:t>
      </w:r>
      <w:r w:rsidRPr="002D3666">
        <w:rPr>
          <w:rFonts w:asciiTheme="minorHAnsi" w:hAnsiTheme="minorHAnsi" w:cstheme="minorHAnsi"/>
          <w:b/>
          <w:sz w:val="24"/>
          <w:szCs w:val="24"/>
        </w:rPr>
        <w:t xml:space="preserve">ptogenetic </w:t>
      </w:r>
      <w:r w:rsidR="00312DA9">
        <w:rPr>
          <w:rFonts w:asciiTheme="minorHAnsi" w:hAnsiTheme="minorHAnsi" w:cstheme="minorHAnsi"/>
          <w:b/>
          <w:sz w:val="24"/>
          <w:szCs w:val="24"/>
        </w:rPr>
        <w:t>s</w:t>
      </w:r>
      <w:r w:rsidRPr="002D3666">
        <w:rPr>
          <w:rFonts w:asciiTheme="minorHAnsi" w:hAnsiTheme="minorHAnsi" w:cstheme="minorHAnsi"/>
          <w:b/>
          <w:sz w:val="24"/>
          <w:szCs w:val="24"/>
        </w:rPr>
        <w:t>trategy for human tissue</w:t>
      </w:r>
    </w:p>
    <w:p w14:paraId="39149077" w14:textId="77777777" w:rsidR="00DE60BD" w:rsidRPr="002D3666" w:rsidRDefault="00DE60BD" w:rsidP="00DE55D6">
      <w:pPr>
        <w:pStyle w:val="NoSpacing"/>
        <w:rPr>
          <w:rFonts w:asciiTheme="minorHAnsi" w:hAnsiTheme="minorHAnsi" w:cstheme="minorHAnsi"/>
          <w:b/>
          <w:sz w:val="24"/>
          <w:szCs w:val="24"/>
        </w:rPr>
      </w:pPr>
    </w:p>
    <w:p w14:paraId="07C67A95" w14:textId="57DDBEF2"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Position the brain slice so that </w:t>
      </w:r>
      <w:r w:rsidR="00082318">
        <w:rPr>
          <w:rFonts w:asciiTheme="minorHAnsi" w:hAnsiTheme="minorHAnsi" w:cstheme="minorHAnsi"/>
          <w:sz w:val="24"/>
          <w:szCs w:val="24"/>
        </w:rPr>
        <w:t xml:space="preserve">the </w:t>
      </w:r>
      <w:r w:rsidRPr="002D3666">
        <w:rPr>
          <w:rFonts w:asciiTheme="minorHAnsi" w:hAnsiTheme="minorHAnsi" w:cstheme="minorHAnsi"/>
          <w:sz w:val="24"/>
          <w:szCs w:val="24"/>
        </w:rPr>
        <w:t xml:space="preserve">superficial layers are </w:t>
      </w:r>
      <w:r w:rsidR="00513E05" w:rsidRPr="002D3666">
        <w:rPr>
          <w:rFonts w:asciiTheme="minorHAnsi" w:hAnsiTheme="minorHAnsi" w:cstheme="minorHAnsi"/>
          <w:sz w:val="24"/>
          <w:szCs w:val="24"/>
        </w:rPr>
        <w:t>upstream,</w:t>
      </w:r>
      <w:r w:rsidRPr="002D3666">
        <w:rPr>
          <w:rFonts w:asciiTheme="minorHAnsi" w:hAnsiTheme="minorHAnsi" w:cstheme="minorHAnsi"/>
          <w:sz w:val="24"/>
          <w:szCs w:val="24"/>
        </w:rPr>
        <w:t xml:space="preserve"> and the deep layers are downstream to the flow of the perfusate through the recording chamber.</w:t>
      </w:r>
    </w:p>
    <w:p w14:paraId="7F2F1F77" w14:textId="77777777" w:rsidR="00DE60BD" w:rsidRPr="002D3666" w:rsidRDefault="00DE60BD" w:rsidP="00DE55D6">
      <w:pPr>
        <w:pStyle w:val="NoSpacing"/>
        <w:rPr>
          <w:rFonts w:asciiTheme="minorHAnsi" w:hAnsiTheme="minorHAnsi" w:cstheme="minorHAnsi"/>
          <w:sz w:val="24"/>
          <w:szCs w:val="24"/>
        </w:rPr>
      </w:pPr>
    </w:p>
    <w:p w14:paraId="64594945" w14:textId="129F31DF"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Pull a glass electrode (the same type </w:t>
      </w:r>
      <w:r w:rsidR="00082318">
        <w:rPr>
          <w:rFonts w:asciiTheme="minorHAnsi" w:hAnsiTheme="minorHAnsi" w:cstheme="minorHAnsi"/>
          <w:sz w:val="24"/>
          <w:szCs w:val="24"/>
        </w:rPr>
        <w:t xml:space="preserve">as </w:t>
      </w:r>
      <w:r w:rsidRPr="002D3666">
        <w:rPr>
          <w:rFonts w:asciiTheme="minorHAnsi" w:hAnsiTheme="minorHAnsi" w:cstheme="minorHAnsi"/>
          <w:sz w:val="24"/>
          <w:szCs w:val="24"/>
        </w:rPr>
        <w:t xml:space="preserve">used for </w:t>
      </w:r>
      <w:r w:rsidR="00082318">
        <w:rPr>
          <w:rFonts w:asciiTheme="minorHAnsi" w:hAnsiTheme="minorHAnsi" w:cstheme="minorHAnsi"/>
          <w:sz w:val="24"/>
          <w:szCs w:val="24"/>
        </w:rPr>
        <w:t xml:space="preserve">the </w:t>
      </w:r>
      <w:r w:rsidRPr="002D3666">
        <w:rPr>
          <w:rFonts w:asciiTheme="minorHAnsi" w:hAnsiTheme="minorHAnsi" w:cstheme="minorHAnsi"/>
          <w:sz w:val="24"/>
          <w:szCs w:val="24"/>
        </w:rPr>
        <w:t xml:space="preserve">LFP recordings) and gently touch its tip with a delicate task wiper to create a small opening. Backfill the electrode with ~25 µL of </w:t>
      </w:r>
      <w:r w:rsidR="00082318">
        <w:rPr>
          <w:rFonts w:asciiTheme="minorHAnsi" w:hAnsiTheme="minorHAnsi" w:cstheme="minorHAnsi"/>
          <w:sz w:val="24"/>
          <w:szCs w:val="24"/>
        </w:rPr>
        <w:t xml:space="preserve">100 mM </w:t>
      </w:r>
      <w:r w:rsidRPr="002D3666">
        <w:rPr>
          <w:rFonts w:asciiTheme="minorHAnsi" w:hAnsiTheme="minorHAnsi" w:cstheme="minorHAnsi"/>
          <w:sz w:val="24"/>
          <w:szCs w:val="24"/>
        </w:rPr>
        <w:t xml:space="preserve">GABA (dissolved in water) and attach it to the </w:t>
      </w:r>
      <w:proofErr w:type="spellStart"/>
      <w:r w:rsidRPr="002D3666">
        <w:rPr>
          <w:rFonts w:asciiTheme="minorHAnsi" w:hAnsiTheme="minorHAnsi" w:cstheme="minorHAnsi"/>
          <w:sz w:val="24"/>
          <w:szCs w:val="24"/>
        </w:rPr>
        <w:t>picospritzer</w:t>
      </w:r>
      <w:proofErr w:type="spellEnd"/>
      <w:r w:rsidRPr="002D3666">
        <w:rPr>
          <w:rFonts w:asciiTheme="minorHAnsi" w:hAnsiTheme="minorHAnsi" w:cstheme="minorHAnsi"/>
          <w:sz w:val="24"/>
          <w:szCs w:val="24"/>
        </w:rPr>
        <w:t xml:space="preserve">. Alternatively, backfill </w:t>
      </w:r>
      <w:r w:rsidR="00A3387C" w:rsidRPr="002D3666">
        <w:rPr>
          <w:rFonts w:asciiTheme="minorHAnsi" w:hAnsiTheme="minorHAnsi" w:cstheme="minorHAnsi"/>
          <w:sz w:val="24"/>
          <w:szCs w:val="24"/>
        </w:rPr>
        <w:t xml:space="preserve">the electrode </w:t>
      </w:r>
      <w:r w:rsidRPr="002D3666">
        <w:rPr>
          <w:rFonts w:asciiTheme="minorHAnsi" w:hAnsiTheme="minorHAnsi" w:cstheme="minorHAnsi"/>
          <w:sz w:val="24"/>
          <w:szCs w:val="24"/>
        </w:rPr>
        <w:t xml:space="preserve">with </w:t>
      </w:r>
      <w:r w:rsidR="00082318">
        <w:rPr>
          <w:rFonts w:asciiTheme="minorHAnsi" w:hAnsiTheme="minorHAnsi" w:cstheme="minorHAnsi"/>
          <w:sz w:val="24"/>
          <w:szCs w:val="24"/>
        </w:rPr>
        <w:t xml:space="preserve">200 µM </w:t>
      </w:r>
      <w:r w:rsidRPr="002D3666">
        <w:rPr>
          <w:rFonts w:asciiTheme="minorHAnsi" w:hAnsiTheme="minorHAnsi" w:cstheme="minorHAnsi"/>
          <w:sz w:val="24"/>
          <w:szCs w:val="24"/>
        </w:rPr>
        <w:t>glutamate (dissolved in water).</w:t>
      </w:r>
      <w:r w:rsidRPr="002D3666">
        <w:rPr>
          <w:rFonts w:asciiTheme="minorHAnsi" w:hAnsiTheme="minorHAnsi" w:cstheme="minorHAnsi"/>
          <w:b/>
          <w:sz w:val="24"/>
          <w:szCs w:val="24"/>
        </w:rPr>
        <w:t xml:space="preserve"> </w:t>
      </w:r>
    </w:p>
    <w:p w14:paraId="0BD9C4FC" w14:textId="77777777" w:rsidR="00DE60BD" w:rsidRPr="002D3666" w:rsidRDefault="00DE60BD" w:rsidP="00DE55D6">
      <w:pPr>
        <w:pStyle w:val="NoSpacing"/>
        <w:rPr>
          <w:rFonts w:asciiTheme="minorHAnsi" w:hAnsiTheme="minorHAnsi" w:cstheme="minorHAnsi"/>
          <w:sz w:val="24"/>
          <w:szCs w:val="24"/>
        </w:rPr>
      </w:pPr>
    </w:p>
    <w:p w14:paraId="505CBD2C" w14:textId="2966BCDB"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 xml:space="preserve"> To estimate the volume being puffed from the </w:t>
      </w:r>
      <w:r w:rsidRPr="002D3666">
        <w:rPr>
          <w:rFonts w:asciiTheme="minorHAnsi" w:hAnsiTheme="minorHAnsi" w:cstheme="minorHAnsi"/>
          <w:noProof/>
          <w:sz w:val="24"/>
          <w:szCs w:val="24"/>
        </w:rPr>
        <w:t>picospritzer</w:t>
      </w:r>
      <w:r w:rsidRPr="002D3666">
        <w:rPr>
          <w:rFonts w:asciiTheme="minorHAnsi" w:hAnsiTheme="minorHAnsi" w:cstheme="minorHAnsi"/>
          <w:sz w:val="24"/>
          <w:szCs w:val="24"/>
        </w:rPr>
        <w:t xml:space="preserve"> (~50 µL), apply a test puff onto a plastic plate (preferably gridded). Then</w:t>
      </w:r>
      <w:r w:rsidR="00AC7285">
        <w:rPr>
          <w:rFonts w:asciiTheme="minorHAnsi" w:hAnsiTheme="minorHAnsi" w:cstheme="minorHAnsi"/>
          <w:sz w:val="24"/>
          <w:szCs w:val="24"/>
        </w:rPr>
        <w:t>,</w:t>
      </w:r>
      <w:r w:rsidRPr="002D3666">
        <w:rPr>
          <w:rFonts w:asciiTheme="minorHAnsi" w:hAnsiTheme="minorHAnsi" w:cstheme="minorHAnsi"/>
          <w:sz w:val="24"/>
          <w:szCs w:val="24"/>
        </w:rPr>
        <w:t xml:space="preserve"> apply a droplet of </w:t>
      </w:r>
      <w:r w:rsidR="00A3387C" w:rsidRPr="002D3666">
        <w:rPr>
          <w:rFonts w:asciiTheme="minorHAnsi" w:hAnsiTheme="minorHAnsi" w:cstheme="minorHAnsi"/>
          <w:sz w:val="24"/>
          <w:szCs w:val="24"/>
        </w:rPr>
        <w:t>known</w:t>
      </w:r>
      <w:r w:rsidRPr="002D3666">
        <w:rPr>
          <w:rFonts w:asciiTheme="minorHAnsi" w:hAnsiTheme="minorHAnsi" w:cstheme="minorHAnsi"/>
          <w:sz w:val="24"/>
          <w:szCs w:val="24"/>
        </w:rPr>
        <w:t xml:space="preserve"> volumes (</w:t>
      </w:r>
      <w:r w:rsidRPr="00513E05">
        <w:rPr>
          <w:rFonts w:asciiTheme="minorHAnsi" w:hAnsiTheme="minorHAnsi" w:cstheme="minorHAnsi"/>
          <w:i/>
          <w:sz w:val="24"/>
          <w:szCs w:val="24"/>
        </w:rPr>
        <w:t>i.e.</w:t>
      </w:r>
      <w:r w:rsidR="00AC7285">
        <w:rPr>
          <w:rFonts w:asciiTheme="minorHAnsi" w:hAnsiTheme="minorHAnsi" w:cstheme="minorHAnsi"/>
          <w:sz w:val="24"/>
          <w:szCs w:val="24"/>
        </w:rPr>
        <w:t>,</w:t>
      </w:r>
      <w:r w:rsidRPr="002D3666">
        <w:rPr>
          <w:rFonts w:asciiTheme="minorHAnsi" w:hAnsiTheme="minorHAnsi" w:cstheme="minorHAnsi"/>
          <w:sz w:val="24"/>
          <w:szCs w:val="24"/>
        </w:rPr>
        <w:t xml:space="preserve"> 10 µL, 20 µL, 50 µL, </w:t>
      </w:r>
      <w:r w:rsidR="00AC7285">
        <w:rPr>
          <w:rFonts w:asciiTheme="minorHAnsi" w:hAnsiTheme="minorHAnsi" w:cstheme="minorHAnsi"/>
          <w:sz w:val="24"/>
          <w:szCs w:val="24"/>
        </w:rPr>
        <w:t xml:space="preserve">or </w:t>
      </w:r>
      <w:r w:rsidRPr="002D3666">
        <w:rPr>
          <w:rFonts w:asciiTheme="minorHAnsi" w:hAnsiTheme="minorHAnsi" w:cstheme="minorHAnsi"/>
          <w:sz w:val="24"/>
          <w:szCs w:val="24"/>
        </w:rPr>
        <w:t xml:space="preserve">100 µL) with a pipette </w:t>
      </w:r>
      <w:r w:rsidR="008E4586" w:rsidRPr="002D3666">
        <w:rPr>
          <w:rFonts w:asciiTheme="minorHAnsi" w:hAnsiTheme="minorHAnsi" w:cstheme="minorHAnsi"/>
          <w:sz w:val="24"/>
          <w:szCs w:val="24"/>
        </w:rPr>
        <w:t>for</w:t>
      </w:r>
      <w:r w:rsidRPr="002D3666">
        <w:rPr>
          <w:rFonts w:asciiTheme="minorHAnsi" w:hAnsiTheme="minorHAnsi" w:cstheme="minorHAnsi"/>
          <w:sz w:val="24"/>
          <w:szCs w:val="24"/>
        </w:rPr>
        <w:t xml:space="preserve"> </w:t>
      </w:r>
      <w:r w:rsidR="00AC7285">
        <w:rPr>
          <w:rFonts w:asciiTheme="minorHAnsi" w:hAnsiTheme="minorHAnsi" w:cstheme="minorHAnsi"/>
          <w:sz w:val="24"/>
          <w:szCs w:val="24"/>
        </w:rPr>
        <w:t xml:space="preserve">a </w:t>
      </w:r>
      <w:r w:rsidRPr="002D3666">
        <w:rPr>
          <w:rFonts w:asciiTheme="minorHAnsi" w:hAnsiTheme="minorHAnsi" w:cstheme="minorHAnsi"/>
          <w:sz w:val="24"/>
          <w:szCs w:val="24"/>
        </w:rPr>
        <w:t>compar</w:t>
      </w:r>
      <w:r w:rsidR="008E4586" w:rsidRPr="002D3666">
        <w:rPr>
          <w:rFonts w:asciiTheme="minorHAnsi" w:hAnsiTheme="minorHAnsi" w:cstheme="minorHAnsi"/>
          <w:sz w:val="24"/>
          <w:szCs w:val="24"/>
        </w:rPr>
        <w:t>ison</w:t>
      </w:r>
      <w:r w:rsidRPr="002D3666">
        <w:rPr>
          <w:rFonts w:asciiTheme="minorHAnsi" w:hAnsiTheme="minorHAnsi" w:cstheme="minorHAnsi"/>
          <w:sz w:val="24"/>
          <w:szCs w:val="24"/>
        </w:rPr>
        <w:t xml:space="preserve"> with the test puff.</w:t>
      </w:r>
    </w:p>
    <w:p w14:paraId="34E3CA27" w14:textId="77777777" w:rsidR="00DE60BD" w:rsidRPr="002D3666" w:rsidRDefault="00DE60BD" w:rsidP="00DE55D6">
      <w:pPr>
        <w:pStyle w:val="NoSpacing"/>
        <w:rPr>
          <w:rFonts w:asciiTheme="minorHAnsi" w:hAnsiTheme="minorHAnsi" w:cstheme="minorHAnsi"/>
          <w:sz w:val="24"/>
          <w:szCs w:val="24"/>
        </w:rPr>
      </w:pPr>
    </w:p>
    <w:p w14:paraId="10D22A69" w14:textId="3C5AD69F" w:rsidR="00F23FC2" w:rsidRPr="002D3666" w:rsidRDefault="00F23FC2" w:rsidP="00DE55D6">
      <w:pPr>
        <w:pStyle w:val="NoSpacing"/>
        <w:numPr>
          <w:ilvl w:val="2"/>
          <w:numId w:val="47"/>
        </w:numPr>
        <w:rPr>
          <w:rFonts w:asciiTheme="minorHAnsi" w:hAnsiTheme="minorHAnsi" w:cstheme="minorHAnsi"/>
          <w:sz w:val="24"/>
          <w:szCs w:val="24"/>
        </w:rPr>
      </w:pPr>
      <w:r w:rsidRPr="002D3666">
        <w:rPr>
          <w:rFonts w:asciiTheme="minorHAnsi" w:hAnsiTheme="minorHAnsi" w:cstheme="minorHAnsi"/>
          <w:sz w:val="24"/>
          <w:szCs w:val="24"/>
        </w:rPr>
        <w:t xml:space="preserve">Apply puffs of </w:t>
      </w:r>
      <w:r w:rsidR="00513E05">
        <w:rPr>
          <w:rFonts w:asciiTheme="minorHAnsi" w:hAnsiTheme="minorHAnsi" w:cstheme="minorHAnsi"/>
          <w:sz w:val="24"/>
          <w:szCs w:val="24"/>
        </w:rPr>
        <w:t>the</w:t>
      </w:r>
      <w:r w:rsidR="00AC7285">
        <w:rPr>
          <w:rFonts w:asciiTheme="minorHAnsi" w:hAnsiTheme="minorHAnsi" w:cstheme="minorHAnsi"/>
          <w:sz w:val="24"/>
          <w:szCs w:val="24"/>
        </w:rPr>
        <w:t xml:space="preserve"> </w:t>
      </w:r>
      <w:r w:rsidRPr="002D3666">
        <w:rPr>
          <w:rFonts w:asciiTheme="minorHAnsi" w:hAnsiTheme="minorHAnsi" w:cstheme="minorHAnsi"/>
          <w:sz w:val="24"/>
          <w:szCs w:val="24"/>
        </w:rPr>
        <w:t xml:space="preserve">neurotransmitter (GABA or </w:t>
      </w:r>
      <w:r w:rsidR="00AC7285">
        <w:rPr>
          <w:rFonts w:asciiTheme="minorHAnsi" w:hAnsiTheme="minorHAnsi" w:cstheme="minorHAnsi"/>
          <w:sz w:val="24"/>
          <w:szCs w:val="24"/>
        </w:rPr>
        <w:t>g</w:t>
      </w:r>
      <w:r w:rsidRPr="002D3666">
        <w:rPr>
          <w:rFonts w:asciiTheme="minorHAnsi" w:hAnsiTheme="minorHAnsi" w:cstheme="minorHAnsi"/>
          <w:sz w:val="24"/>
          <w:szCs w:val="24"/>
        </w:rPr>
        <w:t xml:space="preserve">lutamate) to the human tissue with a </w:t>
      </w:r>
      <w:r w:rsidRPr="002D3666">
        <w:rPr>
          <w:rFonts w:asciiTheme="minorHAnsi" w:hAnsiTheme="minorHAnsi" w:cstheme="minorHAnsi"/>
          <w:noProof/>
          <w:sz w:val="24"/>
          <w:szCs w:val="24"/>
        </w:rPr>
        <w:t xml:space="preserve">picospritzer </w:t>
      </w:r>
      <w:r w:rsidRPr="002D3666">
        <w:rPr>
          <w:rFonts w:asciiTheme="minorHAnsi" w:hAnsiTheme="minorHAnsi" w:cstheme="minorHAnsi"/>
          <w:sz w:val="24"/>
          <w:szCs w:val="24"/>
        </w:rPr>
        <w:t>(10</w:t>
      </w:r>
      <w:r w:rsidR="00AC7285">
        <w:rPr>
          <w:rFonts w:asciiTheme="minorHAnsi" w:hAnsiTheme="minorHAnsi" w:cstheme="minorHAnsi"/>
          <w:sz w:val="24"/>
          <w:szCs w:val="24"/>
        </w:rPr>
        <w:t xml:space="preserve"> - </w:t>
      </w:r>
      <w:r w:rsidRPr="002D3666">
        <w:rPr>
          <w:rFonts w:asciiTheme="minorHAnsi" w:hAnsiTheme="minorHAnsi" w:cstheme="minorHAnsi"/>
          <w:sz w:val="24"/>
          <w:szCs w:val="24"/>
        </w:rPr>
        <w:t>20 psi for 30</w:t>
      </w:r>
      <w:r w:rsidR="00AC7285">
        <w:rPr>
          <w:rFonts w:asciiTheme="minorHAnsi" w:hAnsiTheme="minorHAnsi" w:cstheme="minorHAnsi"/>
          <w:sz w:val="24"/>
          <w:szCs w:val="24"/>
        </w:rPr>
        <w:t xml:space="preserve"> - </w:t>
      </w:r>
      <w:r w:rsidRPr="002D3666">
        <w:rPr>
          <w:rFonts w:asciiTheme="minorHAnsi" w:hAnsiTheme="minorHAnsi" w:cstheme="minorHAnsi"/>
          <w:sz w:val="24"/>
          <w:szCs w:val="24"/>
        </w:rPr>
        <w:t xml:space="preserve">100 </w:t>
      </w:r>
      <w:proofErr w:type="spellStart"/>
      <w:r w:rsidRPr="002D3666">
        <w:rPr>
          <w:rFonts w:asciiTheme="minorHAnsi" w:hAnsiTheme="minorHAnsi" w:cstheme="minorHAnsi"/>
          <w:sz w:val="24"/>
          <w:szCs w:val="24"/>
        </w:rPr>
        <w:t>ms</w:t>
      </w:r>
      <w:proofErr w:type="spellEnd"/>
      <w:r w:rsidRPr="002D3666">
        <w:rPr>
          <w:rFonts w:asciiTheme="minorHAnsi" w:hAnsiTheme="minorHAnsi" w:cstheme="minorHAnsi"/>
          <w:sz w:val="24"/>
          <w:szCs w:val="24"/>
        </w:rPr>
        <w:t xml:space="preserve">) </w:t>
      </w:r>
      <w:r w:rsidRPr="002D3666">
        <w:rPr>
          <w:rFonts w:asciiTheme="minorHAnsi" w:hAnsiTheme="minorHAnsi" w:cstheme="minorHAnsi"/>
          <w:noProof/>
          <w:sz w:val="24"/>
          <w:szCs w:val="24"/>
        </w:rPr>
        <w:t>to initiate an ictal event</w:t>
      </w:r>
      <w:r w:rsidRPr="00513E05">
        <w:rPr>
          <w:rFonts w:asciiTheme="minorHAnsi" w:hAnsiTheme="minorHAnsi" w:cstheme="minorHAnsi"/>
          <w:sz w:val="24"/>
          <w:szCs w:val="24"/>
        </w:rPr>
        <w:t>.</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 xml:space="preserve">Apply a single puff of </w:t>
      </w:r>
      <w:r w:rsidR="00AC7285">
        <w:rPr>
          <w:rFonts w:asciiTheme="minorHAnsi" w:hAnsiTheme="minorHAnsi" w:cstheme="minorHAnsi"/>
          <w:sz w:val="24"/>
          <w:szCs w:val="24"/>
        </w:rPr>
        <w:t xml:space="preserve">100 mM </w:t>
      </w:r>
      <w:r w:rsidRPr="002D3666">
        <w:rPr>
          <w:rFonts w:asciiTheme="minorHAnsi" w:hAnsiTheme="minorHAnsi" w:cstheme="minorHAnsi"/>
          <w:sz w:val="24"/>
          <w:szCs w:val="24"/>
        </w:rPr>
        <w:t xml:space="preserve">GABA onto the deep layer (5) of the brain tissue to generate ictal events in the superficial layer (2/3). Alternatively, apply a single puff of </w:t>
      </w:r>
      <w:r w:rsidR="00AC7285">
        <w:rPr>
          <w:rFonts w:asciiTheme="minorHAnsi" w:hAnsiTheme="minorHAnsi" w:cstheme="minorHAnsi"/>
          <w:sz w:val="24"/>
          <w:szCs w:val="24"/>
        </w:rPr>
        <w:t>200 µM g</w:t>
      </w:r>
      <w:r w:rsidRPr="002D3666">
        <w:rPr>
          <w:rFonts w:asciiTheme="minorHAnsi" w:hAnsiTheme="minorHAnsi" w:cstheme="minorHAnsi"/>
          <w:sz w:val="24"/>
          <w:szCs w:val="24"/>
        </w:rPr>
        <w:t xml:space="preserve">lutamate directly onto the superficial layer to generate ictal events in the superficial layer. </w:t>
      </w:r>
    </w:p>
    <w:p w14:paraId="56B5F05B" w14:textId="77777777" w:rsidR="00DE60BD" w:rsidRPr="002D3666" w:rsidRDefault="00DE60BD" w:rsidP="00DE55D6">
      <w:pPr>
        <w:pStyle w:val="NoSpacing"/>
        <w:rPr>
          <w:rFonts w:asciiTheme="minorHAnsi" w:hAnsiTheme="minorHAnsi" w:cstheme="minorHAnsi"/>
          <w:sz w:val="24"/>
          <w:szCs w:val="24"/>
        </w:rPr>
      </w:pPr>
    </w:p>
    <w:p w14:paraId="66AD3CF0" w14:textId="07432A0C" w:rsidR="00DE60BD"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 xml:space="preserve"> Set the rate of the </w:t>
      </w:r>
      <w:r w:rsidRPr="002D3666">
        <w:rPr>
          <w:rFonts w:asciiTheme="minorHAnsi" w:hAnsiTheme="minorHAnsi" w:cstheme="minorHAnsi"/>
          <w:noProof/>
          <w:sz w:val="24"/>
          <w:szCs w:val="24"/>
        </w:rPr>
        <w:t>picospritzer</w:t>
      </w:r>
      <w:r w:rsidRPr="002D3666">
        <w:rPr>
          <w:rFonts w:asciiTheme="minorHAnsi" w:hAnsiTheme="minorHAnsi" w:cstheme="minorHAnsi"/>
          <w:sz w:val="24"/>
          <w:szCs w:val="24"/>
        </w:rPr>
        <w:t xml:space="preserve"> puff to match the desired rate of </w:t>
      </w:r>
      <w:r w:rsidR="00AC7285">
        <w:rPr>
          <w:rFonts w:asciiTheme="minorHAnsi" w:hAnsiTheme="minorHAnsi" w:cstheme="minorHAnsi"/>
          <w:sz w:val="24"/>
          <w:szCs w:val="24"/>
        </w:rPr>
        <w:t xml:space="preserve">the </w:t>
      </w:r>
      <w:r w:rsidRPr="002D3666">
        <w:rPr>
          <w:rFonts w:asciiTheme="minorHAnsi" w:hAnsiTheme="minorHAnsi" w:cstheme="minorHAnsi"/>
          <w:sz w:val="24"/>
          <w:szCs w:val="24"/>
        </w:rPr>
        <w:t>ictal event occurrence</w:t>
      </w:r>
      <w:r w:rsidR="00A3387C" w:rsidRPr="002D3666">
        <w:rPr>
          <w:rFonts w:asciiTheme="minorHAnsi" w:hAnsiTheme="minorHAnsi" w:cstheme="minorHAnsi"/>
          <w:sz w:val="24"/>
          <w:szCs w:val="24"/>
        </w:rPr>
        <w:t xml:space="preserve"> (</w:t>
      </w:r>
      <w:r w:rsidR="00A3387C" w:rsidRPr="00513E05">
        <w:rPr>
          <w:rFonts w:asciiTheme="minorHAnsi" w:hAnsiTheme="minorHAnsi" w:cstheme="minorHAnsi"/>
          <w:i/>
          <w:sz w:val="24"/>
          <w:szCs w:val="24"/>
        </w:rPr>
        <w:t>i.e.</w:t>
      </w:r>
      <w:r w:rsidR="00AC7285">
        <w:rPr>
          <w:rFonts w:asciiTheme="minorHAnsi" w:hAnsiTheme="minorHAnsi" w:cstheme="minorHAnsi"/>
          <w:sz w:val="24"/>
          <w:szCs w:val="24"/>
        </w:rPr>
        <w:t>,</w:t>
      </w:r>
      <w:r w:rsidR="00A3387C" w:rsidRPr="002D3666">
        <w:rPr>
          <w:rFonts w:asciiTheme="minorHAnsi" w:hAnsiTheme="minorHAnsi" w:cstheme="minorHAnsi"/>
          <w:sz w:val="24"/>
          <w:szCs w:val="24"/>
        </w:rPr>
        <w:t xml:space="preserve"> 1 pulse every 50 s)</w:t>
      </w:r>
      <w:r w:rsidRPr="002D3666">
        <w:rPr>
          <w:rFonts w:asciiTheme="minorHAnsi" w:hAnsiTheme="minorHAnsi" w:cstheme="minorHAnsi"/>
          <w:sz w:val="24"/>
          <w:szCs w:val="24"/>
        </w:rPr>
        <w:t>. However, the rate cannot be overly exaggerated from the intrinsic rate at which ictal events occur.</w:t>
      </w:r>
    </w:p>
    <w:p w14:paraId="24780234" w14:textId="77777777" w:rsidR="00DE60BD" w:rsidRPr="002D3666" w:rsidRDefault="00DE60BD" w:rsidP="00DE55D6">
      <w:pPr>
        <w:pStyle w:val="NoSpacing"/>
        <w:rPr>
          <w:rFonts w:asciiTheme="minorHAnsi" w:hAnsiTheme="minorHAnsi" w:cstheme="minorHAnsi"/>
          <w:sz w:val="24"/>
          <w:szCs w:val="24"/>
        </w:rPr>
      </w:pPr>
    </w:p>
    <w:p w14:paraId="533616B6" w14:textId="2681F150" w:rsidR="00F23FC2" w:rsidRPr="002D3666" w:rsidRDefault="00F23FC2" w:rsidP="00DE55D6">
      <w:pPr>
        <w:pStyle w:val="Heading1"/>
        <w:spacing w:before="0" w:after="0"/>
        <w:rPr>
          <w:rFonts w:asciiTheme="minorHAnsi" w:hAnsiTheme="minorHAnsi" w:cstheme="minorHAnsi"/>
          <w:sz w:val="24"/>
          <w:szCs w:val="24"/>
          <w:highlight w:val="yellow"/>
        </w:rPr>
      </w:pPr>
      <w:r w:rsidRPr="002D3666">
        <w:rPr>
          <w:rFonts w:asciiTheme="minorHAnsi" w:hAnsiTheme="minorHAnsi" w:cstheme="minorHAnsi"/>
          <w:sz w:val="24"/>
          <w:szCs w:val="24"/>
          <w:highlight w:val="yellow"/>
        </w:rPr>
        <w:t xml:space="preserve">2. Protocol II: Acute </w:t>
      </w:r>
      <w:r w:rsidRPr="002D3666">
        <w:rPr>
          <w:rFonts w:asciiTheme="minorHAnsi" w:hAnsiTheme="minorHAnsi" w:cstheme="minorHAnsi"/>
          <w:i/>
          <w:sz w:val="24"/>
          <w:szCs w:val="24"/>
          <w:highlight w:val="yellow"/>
        </w:rPr>
        <w:t>In vivo</w:t>
      </w:r>
      <w:r w:rsidRPr="002D3666">
        <w:rPr>
          <w:rFonts w:asciiTheme="minorHAnsi" w:hAnsiTheme="minorHAnsi" w:cstheme="minorHAnsi"/>
          <w:sz w:val="24"/>
          <w:szCs w:val="24"/>
          <w:highlight w:val="yellow"/>
        </w:rPr>
        <w:t xml:space="preserve"> Seizure Model</w:t>
      </w:r>
    </w:p>
    <w:p w14:paraId="621341CF" w14:textId="77777777" w:rsidR="00DE60BD" w:rsidRPr="002D3666" w:rsidRDefault="00DE60BD" w:rsidP="00DE55D6">
      <w:pPr>
        <w:rPr>
          <w:highlight w:val="yellow"/>
        </w:rPr>
      </w:pPr>
    </w:p>
    <w:p w14:paraId="5D121AF5" w14:textId="47C76E18" w:rsidR="00F23FC2" w:rsidRPr="002D3666" w:rsidRDefault="00F23FC2" w:rsidP="00DE55D6">
      <w:pPr>
        <w:pStyle w:val="NoSpacing"/>
        <w:numPr>
          <w:ilvl w:val="1"/>
          <w:numId w:val="48"/>
        </w:numPr>
        <w:rPr>
          <w:rFonts w:asciiTheme="minorHAnsi" w:hAnsiTheme="minorHAnsi" w:cstheme="minorHAnsi"/>
          <w:b/>
          <w:sz w:val="24"/>
          <w:szCs w:val="24"/>
        </w:rPr>
      </w:pPr>
      <w:r w:rsidRPr="002D3666">
        <w:rPr>
          <w:rFonts w:asciiTheme="minorHAnsi" w:hAnsiTheme="minorHAnsi" w:cstheme="minorHAnsi"/>
          <w:b/>
          <w:sz w:val="24"/>
          <w:szCs w:val="24"/>
        </w:rPr>
        <w:t xml:space="preserve">Surgical </w:t>
      </w:r>
      <w:r w:rsidR="00312DA9">
        <w:rPr>
          <w:rFonts w:asciiTheme="minorHAnsi" w:hAnsiTheme="minorHAnsi" w:cstheme="minorHAnsi"/>
          <w:b/>
          <w:sz w:val="24"/>
          <w:szCs w:val="24"/>
        </w:rPr>
        <w:t>p</w:t>
      </w:r>
      <w:r w:rsidRPr="002D3666">
        <w:rPr>
          <w:rFonts w:asciiTheme="minorHAnsi" w:hAnsiTheme="minorHAnsi" w:cstheme="minorHAnsi"/>
          <w:b/>
          <w:sz w:val="24"/>
          <w:szCs w:val="24"/>
        </w:rPr>
        <w:t xml:space="preserve">reparation and </w:t>
      </w:r>
      <w:r w:rsidR="00312DA9">
        <w:rPr>
          <w:rFonts w:asciiTheme="minorHAnsi" w:hAnsiTheme="minorHAnsi" w:cstheme="minorHAnsi"/>
          <w:b/>
          <w:sz w:val="24"/>
          <w:szCs w:val="24"/>
        </w:rPr>
        <w:t>s</w:t>
      </w:r>
      <w:r w:rsidRPr="002D3666">
        <w:rPr>
          <w:rFonts w:asciiTheme="minorHAnsi" w:hAnsiTheme="minorHAnsi" w:cstheme="minorHAnsi"/>
          <w:b/>
          <w:sz w:val="24"/>
          <w:szCs w:val="24"/>
        </w:rPr>
        <w:t>urgery</w:t>
      </w:r>
    </w:p>
    <w:p w14:paraId="571988A9" w14:textId="77777777" w:rsidR="00DE60BD" w:rsidRPr="002D3666" w:rsidRDefault="00DE60BD" w:rsidP="00DE55D6">
      <w:pPr>
        <w:pStyle w:val="NoSpacing"/>
        <w:rPr>
          <w:rFonts w:asciiTheme="minorHAnsi" w:hAnsiTheme="minorHAnsi" w:cstheme="minorHAnsi"/>
          <w:b/>
          <w:sz w:val="24"/>
          <w:szCs w:val="24"/>
        </w:rPr>
      </w:pPr>
    </w:p>
    <w:p w14:paraId="64A3E4F4" w14:textId="48D76B8E" w:rsidR="007440D1" w:rsidRPr="002D3666" w:rsidRDefault="007440D1" w:rsidP="00DE55D6">
      <w:pPr>
        <w:pStyle w:val="NoSpacing"/>
        <w:numPr>
          <w:ilvl w:val="2"/>
          <w:numId w:val="48"/>
        </w:numPr>
        <w:ind w:left="0" w:firstLine="0"/>
        <w:rPr>
          <w:rFonts w:asciiTheme="minorHAnsi" w:hAnsiTheme="minorHAnsi" w:cstheme="minorHAnsi"/>
          <w:sz w:val="24"/>
          <w:szCs w:val="24"/>
        </w:rPr>
      </w:pPr>
      <w:r w:rsidRPr="002D3666">
        <w:rPr>
          <w:rFonts w:asciiTheme="minorHAnsi" w:hAnsiTheme="minorHAnsi" w:cstheme="minorHAnsi"/>
          <w:sz w:val="24"/>
          <w:szCs w:val="24"/>
        </w:rPr>
        <w:t xml:space="preserve">Obtain </w:t>
      </w:r>
      <w:r w:rsidR="00835744">
        <w:rPr>
          <w:rFonts w:asciiTheme="minorHAnsi" w:hAnsiTheme="minorHAnsi" w:cstheme="minorHAnsi"/>
          <w:sz w:val="24"/>
          <w:szCs w:val="24"/>
        </w:rPr>
        <w:t>an a</w:t>
      </w:r>
      <w:r w:rsidRPr="002D3666">
        <w:rPr>
          <w:rFonts w:asciiTheme="minorHAnsi" w:hAnsiTheme="minorHAnsi" w:cstheme="minorHAnsi"/>
          <w:sz w:val="24"/>
          <w:szCs w:val="24"/>
        </w:rPr>
        <w:t>dult mouse (p35</w:t>
      </w:r>
      <w:r w:rsidR="00835744">
        <w:rPr>
          <w:rFonts w:asciiTheme="minorHAnsi" w:hAnsiTheme="minorHAnsi" w:cstheme="minorHAnsi"/>
          <w:sz w:val="24"/>
          <w:szCs w:val="24"/>
        </w:rPr>
        <w:t xml:space="preserve"> </w:t>
      </w:r>
      <w:r w:rsidRPr="002D3666">
        <w:rPr>
          <w:rFonts w:asciiTheme="minorHAnsi" w:hAnsiTheme="minorHAnsi" w:cstheme="minorHAnsi"/>
          <w:sz w:val="24"/>
          <w:szCs w:val="24"/>
        </w:rPr>
        <w:t>-</w:t>
      </w:r>
      <w:r w:rsidR="00835744">
        <w:rPr>
          <w:rFonts w:asciiTheme="minorHAnsi" w:hAnsiTheme="minorHAnsi" w:cstheme="minorHAnsi"/>
          <w:sz w:val="24"/>
          <w:szCs w:val="24"/>
        </w:rPr>
        <w:t xml:space="preserve"> p</w:t>
      </w:r>
      <w:r w:rsidRPr="002D3666">
        <w:rPr>
          <w:rFonts w:asciiTheme="minorHAnsi" w:hAnsiTheme="minorHAnsi" w:cstheme="minorHAnsi"/>
          <w:sz w:val="24"/>
          <w:szCs w:val="24"/>
        </w:rPr>
        <w:t>60) of either sex.</w:t>
      </w:r>
    </w:p>
    <w:p w14:paraId="21341521" w14:textId="77777777" w:rsidR="00DE60BD" w:rsidRPr="002D3666" w:rsidRDefault="00DE60BD" w:rsidP="00DE55D6">
      <w:pPr>
        <w:pStyle w:val="NoSpacing"/>
        <w:rPr>
          <w:rFonts w:asciiTheme="minorHAnsi" w:hAnsiTheme="minorHAnsi" w:cstheme="minorHAnsi"/>
          <w:sz w:val="24"/>
          <w:szCs w:val="24"/>
        </w:rPr>
      </w:pPr>
    </w:p>
    <w:p w14:paraId="1AA116DA" w14:textId="264C666B" w:rsidR="00F23FC2" w:rsidRPr="002D3666" w:rsidRDefault="00F23FC2" w:rsidP="00DE55D6">
      <w:pPr>
        <w:pStyle w:val="NoSpacing"/>
        <w:numPr>
          <w:ilvl w:val="2"/>
          <w:numId w:val="48"/>
        </w:numPr>
        <w:ind w:left="0" w:firstLine="0"/>
        <w:rPr>
          <w:rFonts w:asciiTheme="minorHAnsi" w:hAnsiTheme="minorHAnsi" w:cstheme="minorHAnsi"/>
          <w:sz w:val="24"/>
          <w:szCs w:val="24"/>
        </w:rPr>
      </w:pPr>
      <w:r w:rsidRPr="002D3666">
        <w:rPr>
          <w:rFonts w:asciiTheme="minorHAnsi" w:hAnsiTheme="minorHAnsi" w:cstheme="minorHAnsi"/>
          <w:sz w:val="24"/>
          <w:szCs w:val="24"/>
        </w:rPr>
        <w:t xml:space="preserve">Deeply anesthetize mouse with Ketamine (95 mg/kg) and Xylazine (5 mg/kg). Perform </w:t>
      </w:r>
      <w:r w:rsidR="00E445D2">
        <w:rPr>
          <w:rFonts w:asciiTheme="minorHAnsi" w:hAnsiTheme="minorHAnsi" w:cstheme="minorHAnsi"/>
          <w:sz w:val="24"/>
          <w:szCs w:val="24"/>
        </w:rPr>
        <w:t xml:space="preserve">the </w:t>
      </w:r>
      <w:r w:rsidRPr="002D3666">
        <w:rPr>
          <w:rFonts w:asciiTheme="minorHAnsi" w:hAnsiTheme="minorHAnsi" w:cstheme="minorHAnsi"/>
          <w:sz w:val="24"/>
          <w:szCs w:val="24"/>
        </w:rPr>
        <w:t xml:space="preserve">toe-pinch reflex test to ensure the </w:t>
      </w:r>
      <w:r w:rsidR="00414583" w:rsidRPr="002D3666">
        <w:rPr>
          <w:rFonts w:asciiTheme="minorHAnsi" w:hAnsiTheme="minorHAnsi" w:cstheme="minorHAnsi"/>
          <w:sz w:val="24"/>
          <w:szCs w:val="24"/>
        </w:rPr>
        <w:t>mouse</w:t>
      </w:r>
      <w:r w:rsidRPr="002D3666">
        <w:rPr>
          <w:rFonts w:asciiTheme="minorHAnsi" w:hAnsiTheme="minorHAnsi" w:cstheme="minorHAnsi"/>
          <w:sz w:val="24"/>
          <w:szCs w:val="24"/>
        </w:rPr>
        <w:t xml:space="preserve"> is sedated. Alternatively, use isoflurane (</w:t>
      </w:r>
      <w:r w:rsidRPr="002D3666">
        <w:rPr>
          <w:rFonts w:asciiTheme="minorHAnsi" w:hAnsiTheme="minorHAnsi" w:cstheme="minorHAnsi"/>
          <w:color w:val="000000"/>
          <w:sz w:val="24"/>
          <w:szCs w:val="24"/>
          <w:shd w:val="clear" w:color="auto" w:fill="FFFFFF"/>
        </w:rPr>
        <w:t>4% for induction, 1.5</w:t>
      </w:r>
      <w:r w:rsidR="00E445D2">
        <w:rPr>
          <w:rFonts w:asciiTheme="minorHAnsi" w:hAnsiTheme="minorHAnsi" w:cstheme="minorHAnsi"/>
          <w:color w:val="000000"/>
          <w:sz w:val="24"/>
          <w:szCs w:val="24"/>
          <w:shd w:val="clear" w:color="auto" w:fill="FFFFFF"/>
        </w:rPr>
        <w:t xml:space="preserve"> </w:t>
      </w:r>
      <w:r w:rsidRPr="002D3666">
        <w:rPr>
          <w:rFonts w:asciiTheme="minorHAnsi" w:hAnsiTheme="minorHAnsi" w:cstheme="minorHAnsi"/>
          <w:color w:val="000000"/>
          <w:sz w:val="24"/>
          <w:szCs w:val="24"/>
          <w:shd w:val="clear" w:color="auto" w:fill="FFFFFF"/>
        </w:rPr>
        <w:t>-</w:t>
      </w:r>
      <w:r w:rsidR="00E445D2">
        <w:rPr>
          <w:rFonts w:asciiTheme="minorHAnsi" w:hAnsiTheme="minorHAnsi" w:cstheme="minorHAnsi"/>
          <w:color w:val="000000"/>
          <w:sz w:val="24"/>
          <w:szCs w:val="24"/>
          <w:shd w:val="clear" w:color="auto" w:fill="FFFFFF"/>
        </w:rPr>
        <w:t xml:space="preserve"> </w:t>
      </w:r>
      <w:r w:rsidRPr="002D3666">
        <w:rPr>
          <w:rFonts w:asciiTheme="minorHAnsi" w:hAnsiTheme="minorHAnsi" w:cstheme="minorHAnsi"/>
          <w:color w:val="000000"/>
          <w:sz w:val="24"/>
          <w:szCs w:val="24"/>
          <w:shd w:val="clear" w:color="auto" w:fill="FFFFFF"/>
        </w:rPr>
        <w:t xml:space="preserve">2% for surgery) to anesthetize the mouse. </w:t>
      </w:r>
    </w:p>
    <w:p w14:paraId="2A4A8D30" w14:textId="77777777" w:rsidR="00DE60BD" w:rsidRPr="002D3666" w:rsidRDefault="00DE60BD" w:rsidP="00DE55D6">
      <w:pPr>
        <w:pStyle w:val="NoSpacing"/>
        <w:rPr>
          <w:rFonts w:asciiTheme="minorHAnsi" w:hAnsiTheme="minorHAnsi" w:cstheme="minorHAnsi"/>
          <w:sz w:val="24"/>
          <w:szCs w:val="24"/>
        </w:rPr>
      </w:pPr>
    </w:p>
    <w:p w14:paraId="30F6679D" w14:textId="49BDBC86"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color w:val="000000"/>
          <w:sz w:val="24"/>
          <w:szCs w:val="24"/>
          <w:shd w:val="clear" w:color="auto" w:fill="FFFFFF"/>
        </w:rPr>
        <w:t>Note</w:t>
      </w:r>
      <w:r w:rsidRPr="002D3666">
        <w:rPr>
          <w:rFonts w:asciiTheme="minorHAnsi" w:hAnsiTheme="minorHAnsi" w:cstheme="minorHAnsi"/>
          <w:color w:val="000000"/>
          <w:sz w:val="24"/>
          <w:szCs w:val="24"/>
          <w:shd w:val="clear" w:color="auto" w:fill="FFFFFF"/>
        </w:rPr>
        <w:t xml:space="preserve">: The choice of anesthetics can impact </w:t>
      </w:r>
      <w:r w:rsidR="00E445D2">
        <w:rPr>
          <w:rFonts w:asciiTheme="minorHAnsi" w:hAnsiTheme="minorHAnsi" w:cstheme="minorHAnsi"/>
          <w:color w:val="000000"/>
          <w:sz w:val="24"/>
          <w:szCs w:val="24"/>
          <w:shd w:val="clear" w:color="auto" w:fill="FFFFFF"/>
        </w:rPr>
        <w:t xml:space="preserve">the </w:t>
      </w:r>
      <w:r w:rsidRPr="002D3666">
        <w:rPr>
          <w:rFonts w:asciiTheme="minorHAnsi" w:hAnsiTheme="minorHAnsi" w:cstheme="minorHAnsi"/>
          <w:color w:val="000000"/>
          <w:sz w:val="24"/>
          <w:szCs w:val="24"/>
          <w:shd w:val="clear" w:color="auto" w:fill="FFFFFF"/>
        </w:rPr>
        <w:t>seizure activity</w:t>
      </w:r>
      <w:r w:rsidRPr="002D3666">
        <w:rPr>
          <w:rFonts w:asciiTheme="minorHAnsi" w:hAnsiTheme="minorHAnsi" w:cstheme="minorHAnsi"/>
          <w:color w:val="000000"/>
          <w:sz w:val="24"/>
          <w:szCs w:val="24"/>
          <w:shd w:val="clear" w:color="auto" w:fill="FFFFFF"/>
        </w:rPr>
        <w:fldChar w:fldCharType="begin"/>
      </w:r>
      <w:r w:rsidR="00B676C3" w:rsidRPr="002D3666">
        <w:rPr>
          <w:rFonts w:asciiTheme="minorHAnsi" w:hAnsiTheme="minorHAnsi" w:cstheme="minorHAnsi"/>
          <w:color w:val="000000"/>
          <w:sz w:val="24"/>
          <w:szCs w:val="24"/>
          <w:shd w:val="clear" w:color="auto" w:fill="FFFFFF"/>
        </w:rPr>
        <w:instrText xml:space="preserve"> ADDIN EN.CITE &lt;EndNote&gt;&lt;Cite&gt;&lt;Author&gt;Poulton&lt;/Author&gt;&lt;Year&gt;1984&lt;/Year&gt;&lt;RecNum&gt;531&lt;/RecNum&gt;&lt;DisplayText&gt;&lt;style face="superscript"&gt;30,31&lt;/style&gt;&lt;/DisplayText&gt;&lt;record&gt;&lt;rec-number&gt;531&lt;/rec-number&gt;&lt;foreign-keys&gt;&lt;key app="EN" db-id="xwtdfav9nf5sx9ews2bx9wtmarfaretppxrx" timestamp="1516675180"&gt;531&lt;/key&gt;&lt;/foreign-keys&gt;&lt;ref-type name="Journal Article"&gt;17&lt;/ref-type&gt;&lt;contributors&gt;&lt;authors&gt;&lt;author&gt;Poulton, Thomas J&lt;/author&gt;&lt;author&gt;Ellingson, Robert J&lt;/author&gt;&lt;/authors&gt;&lt;/contributors&gt;&lt;titles&gt;&lt;title&gt;Seizure associated with induction of anesthesia with isoflurane&lt;/title&gt;&lt;secondary-title&gt;Anesthesiology: The Journal of the American Society of Anesthesiologists&lt;/secondary-title&gt;&lt;/titles&gt;&lt;periodical&gt;&lt;full-title&gt;Anesthesiology: The Journal of the American Society of Anesthesiologists&lt;/full-title&gt;&lt;/periodical&gt;&lt;pages&gt;471-476&lt;/pages&gt;&lt;volume&gt;61&lt;/volume&gt;&lt;number&gt;4&lt;/number&gt;&lt;dates&gt;&lt;year&gt;1984&lt;/year&gt;&lt;/dates&gt;&lt;isbn&gt;0003-3022&lt;/isbn&gt;&lt;urls&gt;&lt;/urls&gt;&lt;/record&gt;&lt;/Cite&gt;&lt;Cite&gt;&lt;Author&gt;Borris&lt;/Author&gt;&lt;Year&gt;2000&lt;/Year&gt;&lt;RecNum&gt;542&lt;/RecNum&gt;&lt;record&gt;&lt;rec-number&gt;542&lt;/rec-number&gt;&lt;foreign-keys&gt;&lt;key app="EN" db-id="xwtdfav9nf5sx9ews2bx9wtmarfaretppxrx" timestamp="1524366464"&gt;542&lt;/key&gt;&lt;/foreign-keys&gt;&lt;ref-type name="Journal Article"&gt;17&lt;/ref-type&gt;&lt;contributors&gt;&lt;authors&gt;&lt;author&gt;Borris, Douglas J.&lt;/author&gt;&lt;author&gt;Bertram, Edward H.&lt;/author&gt;&lt;author&gt;Kapur, Jaideep&lt;/author&gt;&lt;/authors&gt;&lt;/contributors&gt;&lt;titles&gt;&lt;title&gt;Ketamine controls prolonged status epilepticus&lt;/title&gt;&lt;secondary-title&gt;Epilepsy research&lt;/secondary-title&gt;&lt;/titles&gt;&lt;periodical&gt;&lt;full-title&gt;Epilepsy Research&lt;/full-title&gt;&lt;abbr-1&gt;Epilepsy Res.&lt;/abbr-1&gt;&lt;abbr-2&gt;Epilepsy Res&lt;/abbr-2&gt;&lt;/periodical&gt;&lt;pages&gt;117-122&lt;/pages&gt;&lt;volume&gt;42&lt;/volume&gt;&lt;number&gt;2-3&lt;/number&gt;&lt;dates&gt;&lt;year&gt;2000&lt;/year&gt;&lt;/dates&gt;&lt;isbn&gt;0920-1211&amp;#xD;1872-6844&lt;/isbn&gt;&lt;accession-num&gt;PMC2885610&lt;/accession-num&gt;&lt;urls&gt;&lt;related-urls&gt;&lt;url&gt;http://www.ncbi.nlm.nih.gov/pmc/articles/PMC2885610/&lt;/url&gt;&lt;/related-urls&gt;&lt;/urls&gt;&lt;remote-database-name&gt;PMC&lt;/remote-database-name&gt;&lt;/record&gt;&lt;/Cite&gt;&lt;/EndNote&gt;</w:instrText>
      </w:r>
      <w:r w:rsidRPr="002D3666">
        <w:rPr>
          <w:rFonts w:asciiTheme="minorHAnsi" w:hAnsiTheme="minorHAnsi" w:cstheme="minorHAnsi"/>
          <w:color w:val="000000"/>
          <w:sz w:val="24"/>
          <w:szCs w:val="24"/>
          <w:shd w:val="clear" w:color="auto" w:fill="FFFFFF"/>
        </w:rPr>
        <w:fldChar w:fldCharType="separate"/>
      </w:r>
      <w:hyperlink w:anchor="_ENREF_30" w:tooltip="Poulton, 1984 #531" w:history="1">
        <w:r w:rsidR="00C7442D" w:rsidRPr="002D3666">
          <w:rPr>
            <w:rFonts w:asciiTheme="minorHAnsi" w:hAnsiTheme="minorHAnsi" w:cstheme="minorHAnsi"/>
            <w:noProof/>
            <w:color w:val="000000"/>
            <w:sz w:val="24"/>
            <w:szCs w:val="24"/>
            <w:shd w:val="clear" w:color="auto" w:fill="FFFFFF"/>
            <w:vertAlign w:val="superscript"/>
          </w:rPr>
          <w:t>30</w:t>
        </w:r>
      </w:hyperlink>
      <w:r w:rsidR="00B676C3" w:rsidRPr="002D3666">
        <w:rPr>
          <w:rFonts w:asciiTheme="minorHAnsi" w:hAnsiTheme="minorHAnsi" w:cstheme="minorHAnsi"/>
          <w:noProof/>
          <w:color w:val="000000"/>
          <w:sz w:val="24"/>
          <w:szCs w:val="24"/>
          <w:shd w:val="clear" w:color="auto" w:fill="FFFFFF"/>
          <w:vertAlign w:val="superscript"/>
        </w:rPr>
        <w:t>,</w:t>
      </w:r>
      <w:hyperlink w:anchor="_ENREF_31" w:tooltip="Borris, 2000 #542" w:history="1">
        <w:r w:rsidR="00C7442D" w:rsidRPr="002D3666">
          <w:rPr>
            <w:rFonts w:asciiTheme="minorHAnsi" w:hAnsiTheme="minorHAnsi" w:cstheme="minorHAnsi"/>
            <w:noProof/>
            <w:color w:val="000000"/>
            <w:sz w:val="24"/>
            <w:szCs w:val="24"/>
            <w:shd w:val="clear" w:color="auto" w:fill="FFFFFF"/>
            <w:vertAlign w:val="superscript"/>
          </w:rPr>
          <w:t>31</w:t>
        </w:r>
      </w:hyperlink>
      <w:r w:rsidRPr="002D3666">
        <w:rPr>
          <w:rFonts w:asciiTheme="minorHAnsi" w:hAnsiTheme="minorHAnsi" w:cstheme="minorHAnsi"/>
          <w:color w:val="000000"/>
          <w:sz w:val="24"/>
          <w:szCs w:val="24"/>
          <w:shd w:val="clear" w:color="auto" w:fill="FFFFFF"/>
        </w:rPr>
        <w:fldChar w:fldCharType="end"/>
      </w:r>
      <w:hyperlink w:anchor="_ENREF_31" w:tooltip="Borris, 2000 #542" w:history="1"/>
      <w:r w:rsidRPr="002D3666">
        <w:rPr>
          <w:rFonts w:asciiTheme="minorHAnsi" w:hAnsiTheme="minorHAnsi" w:cstheme="minorHAnsi"/>
          <w:color w:val="000000"/>
          <w:sz w:val="24"/>
          <w:szCs w:val="24"/>
          <w:shd w:val="clear" w:color="auto" w:fill="FFFFFF"/>
        </w:rPr>
        <w:t>.</w:t>
      </w:r>
    </w:p>
    <w:p w14:paraId="77F1B146" w14:textId="7CB60084" w:rsidR="00F23FC2" w:rsidRPr="002D3666" w:rsidRDefault="00F23FC2" w:rsidP="00DE55D6">
      <w:pPr>
        <w:pStyle w:val="NoSpacing"/>
        <w:numPr>
          <w:ilvl w:val="2"/>
          <w:numId w:val="48"/>
        </w:numPr>
        <w:ind w:left="0" w:firstLine="0"/>
        <w:rPr>
          <w:rFonts w:asciiTheme="minorHAnsi" w:hAnsiTheme="minorHAnsi" w:cstheme="minorHAnsi"/>
          <w:sz w:val="24"/>
          <w:szCs w:val="24"/>
          <w:highlight w:val="yellow"/>
        </w:rPr>
      </w:pPr>
      <w:r w:rsidRPr="002D3666">
        <w:rPr>
          <w:rFonts w:asciiTheme="minorHAnsi" w:hAnsiTheme="minorHAnsi" w:cstheme="minorHAnsi"/>
          <w:sz w:val="24"/>
          <w:szCs w:val="24"/>
          <w:highlight w:val="yellow"/>
        </w:rPr>
        <w:t>Mount the mouse into a stereotaxic frame by securing its head with ear bars. Place a heated pad underneath the mouse for the duration of the surgery.</w:t>
      </w:r>
    </w:p>
    <w:p w14:paraId="6D3EB93E" w14:textId="77777777" w:rsidR="00DE60BD" w:rsidRPr="002D3666" w:rsidRDefault="00DE60BD" w:rsidP="00DE55D6">
      <w:pPr>
        <w:pStyle w:val="NoSpacing"/>
        <w:rPr>
          <w:rFonts w:asciiTheme="minorHAnsi" w:hAnsiTheme="minorHAnsi" w:cstheme="minorHAnsi"/>
          <w:sz w:val="24"/>
          <w:szCs w:val="24"/>
          <w:highlight w:val="yellow"/>
        </w:rPr>
      </w:pPr>
    </w:p>
    <w:p w14:paraId="0E2AAFF6" w14:textId="17D8C3C8" w:rsidR="00F23FC2" w:rsidRPr="002D3666" w:rsidRDefault="00F23FC2" w:rsidP="00DE55D6">
      <w:pPr>
        <w:pStyle w:val="NoSpacing"/>
        <w:numPr>
          <w:ilvl w:val="2"/>
          <w:numId w:val="48"/>
        </w:numPr>
        <w:ind w:left="0" w:firstLine="0"/>
        <w:rPr>
          <w:rFonts w:asciiTheme="minorHAnsi" w:hAnsiTheme="minorHAnsi" w:cstheme="minorHAnsi"/>
          <w:sz w:val="24"/>
          <w:szCs w:val="24"/>
          <w:highlight w:val="yellow"/>
        </w:rPr>
      </w:pPr>
      <w:r w:rsidRPr="002D3666">
        <w:rPr>
          <w:rFonts w:asciiTheme="minorHAnsi" w:hAnsiTheme="minorHAnsi" w:cstheme="minorHAnsi"/>
          <w:sz w:val="24"/>
          <w:szCs w:val="24"/>
          <w:highlight w:val="yellow"/>
        </w:rPr>
        <w:t>Shave the top of the mouse’s head using a rodent trimmer to expose the scalp. Inject 0.3 mL of lidocaine with a 25</w:t>
      </w:r>
      <w:r w:rsidR="00E445D2">
        <w:rPr>
          <w:rFonts w:asciiTheme="minorHAnsi" w:hAnsiTheme="minorHAnsi" w:cstheme="minorHAnsi"/>
          <w:sz w:val="24"/>
          <w:szCs w:val="24"/>
          <w:highlight w:val="yellow"/>
        </w:rPr>
        <w:t xml:space="preserve"> </w:t>
      </w:r>
      <w:r w:rsidRPr="002D3666">
        <w:rPr>
          <w:rFonts w:asciiTheme="minorHAnsi" w:hAnsiTheme="minorHAnsi" w:cstheme="minorHAnsi"/>
          <w:sz w:val="24"/>
          <w:szCs w:val="24"/>
          <w:highlight w:val="yellow"/>
        </w:rPr>
        <w:t>G 5/8</w:t>
      </w:r>
      <w:r w:rsidR="00E445D2">
        <w:rPr>
          <w:rFonts w:asciiTheme="minorHAnsi" w:hAnsiTheme="minorHAnsi" w:cstheme="minorHAnsi"/>
          <w:sz w:val="24"/>
          <w:szCs w:val="24"/>
          <w:highlight w:val="yellow"/>
        </w:rPr>
        <w:t xml:space="preserve"> in</w:t>
      </w:r>
      <w:r w:rsidRPr="002D3666">
        <w:rPr>
          <w:rFonts w:asciiTheme="minorHAnsi" w:hAnsiTheme="minorHAnsi" w:cstheme="minorHAnsi"/>
          <w:sz w:val="24"/>
          <w:szCs w:val="24"/>
          <w:highlight w:val="yellow"/>
        </w:rPr>
        <w:t xml:space="preserve"> needle into the periosteum to avoid excessive bleeding or pain. Apply eye ointment to the mouse’s eyes to prevent </w:t>
      </w:r>
      <w:r w:rsidR="00E445D2">
        <w:rPr>
          <w:rFonts w:asciiTheme="minorHAnsi" w:hAnsiTheme="minorHAnsi" w:cstheme="minorHAnsi"/>
          <w:sz w:val="24"/>
          <w:szCs w:val="24"/>
          <w:highlight w:val="yellow"/>
        </w:rPr>
        <w:t>them</w:t>
      </w:r>
      <w:r w:rsidRPr="002D3666">
        <w:rPr>
          <w:rFonts w:asciiTheme="minorHAnsi" w:hAnsiTheme="minorHAnsi" w:cstheme="minorHAnsi"/>
          <w:sz w:val="24"/>
          <w:szCs w:val="24"/>
          <w:highlight w:val="yellow"/>
        </w:rPr>
        <w:t xml:space="preserve"> from drying out during the experiment. </w:t>
      </w:r>
    </w:p>
    <w:p w14:paraId="434C43A9" w14:textId="77777777" w:rsidR="00DE60BD" w:rsidRPr="002D3666" w:rsidRDefault="00DE60BD" w:rsidP="00DE55D6">
      <w:pPr>
        <w:pStyle w:val="NoSpacing"/>
        <w:rPr>
          <w:rFonts w:asciiTheme="minorHAnsi" w:hAnsiTheme="minorHAnsi" w:cstheme="minorHAnsi"/>
          <w:sz w:val="24"/>
          <w:szCs w:val="24"/>
          <w:highlight w:val="yellow"/>
        </w:rPr>
      </w:pPr>
    </w:p>
    <w:p w14:paraId="16AD28A4" w14:textId="0DC3DB35" w:rsidR="00F23FC2" w:rsidRPr="002D3666" w:rsidRDefault="00F23FC2" w:rsidP="00DE55D6">
      <w:pPr>
        <w:pStyle w:val="NoSpacing"/>
        <w:numPr>
          <w:ilvl w:val="2"/>
          <w:numId w:val="48"/>
        </w:numPr>
        <w:ind w:left="0" w:firstLine="0"/>
        <w:rPr>
          <w:rFonts w:asciiTheme="minorHAnsi" w:hAnsiTheme="minorHAnsi" w:cstheme="minorHAnsi"/>
          <w:sz w:val="24"/>
          <w:szCs w:val="24"/>
          <w:highlight w:val="yellow"/>
        </w:rPr>
      </w:pPr>
      <w:r w:rsidRPr="002D3666">
        <w:rPr>
          <w:rFonts w:asciiTheme="minorHAnsi" w:hAnsiTheme="minorHAnsi" w:cstheme="minorHAnsi"/>
          <w:sz w:val="24"/>
          <w:szCs w:val="24"/>
          <w:highlight w:val="yellow"/>
        </w:rPr>
        <w:t>Pinch and lift the center of the mouse’s scalp to a</w:t>
      </w:r>
      <w:r w:rsidR="00E445D2">
        <w:rPr>
          <w:rFonts w:asciiTheme="minorHAnsi" w:hAnsiTheme="minorHAnsi" w:cstheme="minorHAnsi"/>
          <w:sz w:val="24"/>
          <w:szCs w:val="24"/>
          <w:highlight w:val="yellow"/>
        </w:rPr>
        <w:t>ss</w:t>
      </w:r>
      <w:r w:rsidRPr="002D3666">
        <w:rPr>
          <w:rFonts w:asciiTheme="minorHAnsi" w:hAnsiTheme="minorHAnsi" w:cstheme="minorHAnsi"/>
          <w:sz w:val="24"/>
          <w:szCs w:val="24"/>
          <w:highlight w:val="yellow"/>
        </w:rPr>
        <w:t xml:space="preserve">ess if </w:t>
      </w:r>
      <w:r w:rsidR="00E445D2">
        <w:rPr>
          <w:rFonts w:asciiTheme="minorHAnsi" w:hAnsiTheme="minorHAnsi" w:cstheme="minorHAnsi"/>
          <w:sz w:val="24"/>
          <w:szCs w:val="24"/>
          <w:highlight w:val="yellow"/>
        </w:rPr>
        <w:t xml:space="preserve">its </w:t>
      </w:r>
      <w:r w:rsidRPr="002D3666">
        <w:rPr>
          <w:rFonts w:asciiTheme="minorHAnsi" w:hAnsiTheme="minorHAnsi" w:cstheme="minorHAnsi"/>
          <w:sz w:val="24"/>
          <w:szCs w:val="24"/>
          <w:highlight w:val="yellow"/>
        </w:rPr>
        <w:t xml:space="preserve">reflexes are gone. Subsequently, perform a horizontal cut to expose the bregma to lambda region of the skull. Gently scrape the entire exposed area of the skull with a cotton swab to create a dry surface. </w:t>
      </w:r>
    </w:p>
    <w:p w14:paraId="3011FCC9" w14:textId="77777777" w:rsidR="00DE60BD" w:rsidRPr="002D3666" w:rsidRDefault="00DE60BD" w:rsidP="00DE55D6">
      <w:pPr>
        <w:pStyle w:val="NoSpacing"/>
        <w:rPr>
          <w:rFonts w:asciiTheme="minorHAnsi" w:hAnsiTheme="minorHAnsi" w:cstheme="minorHAnsi"/>
          <w:sz w:val="24"/>
          <w:szCs w:val="24"/>
          <w:highlight w:val="yellow"/>
        </w:rPr>
      </w:pPr>
    </w:p>
    <w:p w14:paraId="0BFCDEDE" w14:textId="06BF14E4" w:rsidR="00F23FC2" w:rsidRPr="002D3666" w:rsidRDefault="00F23FC2" w:rsidP="00DE55D6">
      <w:pPr>
        <w:pStyle w:val="NoSpacing"/>
        <w:numPr>
          <w:ilvl w:val="2"/>
          <w:numId w:val="48"/>
        </w:numPr>
        <w:ind w:left="0" w:firstLine="0"/>
        <w:rPr>
          <w:rFonts w:asciiTheme="minorHAnsi" w:hAnsiTheme="minorHAnsi" w:cstheme="minorHAnsi"/>
          <w:sz w:val="24"/>
          <w:szCs w:val="24"/>
        </w:rPr>
      </w:pPr>
      <w:r w:rsidRPr="002D3666">
        <w:rPr>
          <w:rFonts w:asciiTheme="minorHAnsi" w:hAnsiTheme="minorHAnsi" w:cstheme="minorHAnsi"/>
          <w:sz w:val="24"/>
          <w:szCs w:val="24"/>
          <w:highlight w:val="yellow"/>
        </w:rPr>
        <w:t xml:space="preserve">Perform a craniotomy </w:t>
      </w:r>
      <w:r w:rsidR="00E445D2">
        <w:rPr>
          <w:rFonts w:asciiTheme="minorHAnsi" w:hAnsiTheme="minorHAnsi" w:cstheme="minorHAnsi"/>
          <w:sz w:val="24"/>
          <w:szCs w:val="24"/>
          <w:highlight w:val="yellow"/>
        </w:rPr>
        <w:t xml:space="preserve">of 4 mm in diameter </w:t>
      </w:r>
      <w:r w:rsidRPr="002D3666">
        <w:rPr>
          <w:rFonts w:asciiTheme="minorHAnsi" w:hAnsiTheme="minorHAnsi" w:cstheme="minorHAnsi"/>
          <w:sz w:val="24"/>
          <w:szCs w:val="24"/>
          <w:highlight w:val="yellow"/>
        </w:rPr>
        <w:t xml:space="preserve">at coordinates 2.0 mm </w:t>
      </w:r>
      <w:r w:rsidRPr="002D3666">
        <w:rPr>
          <w:rFonts w:asciiTheme="minorHAnsi" w:hAnsiTheme="minorHAnsi" w:cstheme="minorHAnsi"/>
          <w:noProof/>
          <w:sz w:val="24"/>
          <w:szCs w:val="24"/>
          <w:highlight w:val="yellow"/>
        </w:rPr>
        <w:t>lateromedial</w:t>
      </w:r>
      <w:r w:rsidRPr="002D3666">
        <w:rPr>
          <w:rFonts w:asciiTheme="minorHAnsi" w:hAnsiTheme="minorHAnsi" w:cstheme="minorHAnsi"/>
          <w:sz w:val="24"/>
          <w:szCs w:val="24"/>
          <w:highlight w:val="yellow"/>
        </w:rPr>
        <w:t xml:space="preserve"> and -2.0 mm </w:t>
      </w:r>
      <w:r w:rsidRPr="002D3666">
        <w:rPr>
          <w:rFonts w:asciiTheme="minorHAnsi" w:hAnsiTheme="minorHAnsi" w:cstheme="minorHAnsi"/>
          <w:noProof/>
          <w:sz w:val="24"/>
          <w:szCs w:val="24"/>
          <w:highlight w:val="yellow"/>
        </w:rPr>
        <w:t>rostrocaudal</w:t>
      </w:r>
      <w:r w:rsidRPr="002D3666">
        <w:rPr>
          <w:rFonts w:asciiTheme="minorHAnsi" w:hAnsiTheme="minorHAnsi" w:cstheme="minorHAnsi"/>
          <w:sz w:val="24"/>
          <w:szCs w:val="24"/>
          <w:highlight w:val="yellow"/>
        </w:rPr>
        <w:t xml:space="preserve"> to expose the somatosensory cortex. </w:t>
      </w:r>
      <w:r w:rsidRPr="002D3666">
        <w:rPr>
          <w:rFonts w:asciiTheme="minorHAnsi" w:hAnsiTheme="minorHAnsi" w:cstheme="minorHAnsi"/>
          <w:sz w:val="24"/>
          <w:szCs w:val="24"/>
        </w:rPr>
        <w:t>Mark the location with a circle (4 mm</w:t>
      </w:r>
      <w:r w:rsidR="00E445D2">
        <w:rPr>
          <w:rFonts w:asciiTheme="minorHAnsi" w:hAnsiTheme="minorHAnsi" w:cstheme="minorHAnsi"/>
          <w:sz w:val="24"/>
          <w:szCs w:val="24"/>
        </w:rPr>
        <w:t xml:space="preserve"> in </w:t>
      </w:r>
      <w:r w:rsidRPr="002D3666">
        <w:rPr>
          <w:rFonts w:asciiTheme="minorHAnsi" w:hAnsiTheme="minorHAnsi" w:cstheme="minorHAnsi"/>
          <w:sz w:val="24"/>
          <w:szCs w:val="24"/>
        </w:rPr>
        <w:t xml:space="preserve">diameter) using a permanent marker. Drill around the circle with a pneumatic dental drill until the remaining layer of the craniotomy bone easily gives way when pushed down. Apply saline solution onto the layer of bone before removing the craniotomy with splinter forceps. Subsequently, apply </w:t>
      </w:r>
      <w:r w:rsidRPr="002D3666">
        <w:rPr>
          <w:rFonts w:asciiTheme="minorHAnsi" w:hAnsiTheme="minorHAnsi" w:cstheme="minorHAnsi"/>
          <w:noProof/>
          <w:sz w:val="24"/>
          <w:szCs w:val="24"/>
        </w:rPr>
        <w:t>warm</w:t>
      </w:r>
      <w:r w:rsidRPr="002D3666">
        <w:rPr>
          <w:rFonts w:asciiTheme="minorHAnsi" w:hAnsiTheme="minorHAnsi" w:cstheme="minorHAnsi"/>
          <w:sz w:val="24"/>
          <w:szCs w:val="24"/>
        </w:rPr>
        <w:t xml:space="preserve"> saline solution to the exposed region.</w:t>
      </w:r>
    </w:p>
    <w:p w14:paraId="346A0BF2" w14:textId="77777777" w:rsidR="00DE60BD" w:rsidRPr="002D3666" w:rsidRDefault="00DE60BD" w:rsidP="00DE55D6">
      <w:pPr>
        <w:pStyle w:val="NoSpacing"/>
        <w:rPr>
          <w:rFonts w:asciiTheme="minorHAnsi" w:hAnsiTheme="minorHAnsi" w:cstheme="minorHAnsi"/>
          <w:sz w:val="24"/>
          <w:szCs w:val="24"/>
        </w:rPr>
      </w:pPr>
    </w:p>
    <w:p w14:paraId="7EFEA277" w14:textId="170AF4CE" w:rsidR="00F23FC2" w:rsidRPr="002D3666" w:rsidRDefault="00F23FC2" w:rsidP="00DE55D6">
      <w:pPr>
        <w:pStyle w:val="NoSpacing"/>
        <w:numPr>
          <w:ilvl w:val="1"/>
          <w:numId w:val="48"/>
        </w:numPr>
        <w:rPr>
          <w:rFonts w:asciiTheme="minorHAnsi" w:hAnsiTheme="minorHAnsi" w:cstheme="minorHAnsi"/>
          <w:b/>
          <w:sz w:val="24"/>
          <w:szCs w:val="24"/>
          <w:highlight w:val="yellow"/>
        </w:rPr>
      </w:pPr>
      <w:r w:rsidRPr="002D3666">
        <w:rPr>
          <w:rFonts w:asciiTheme="minorHAnsi" w:hAnsiTheme="minorHAnsi" w:cstheme="minorHAnsi"/>
          <w:b/>
          <w:sz w:val="24"/>
          <w:szCs w:val="24"/>
          <w:highlight w:val="yellow"/>
        </w:rPr>
        <w:t xml:space="preserve">Recording </w:t>
      </w:r>
      <w:r w:rsidR="00312DA9">
        <w:rPr>
          <w:rFonts w:asciiTheme="minorHAnsi" w:hAnsiTheme="minorHAnsi" w:cstheme="minorHAnsi"/>
          <w:b/>
          <w:sz w:val="24"/>
          <w:szCs w:val="24"/>
          <w:highlight w:val="yellow"/>
        </w:rPr>
        <w:t>m</w:t>
      </w:r>
      <w:r w:rsidRPr="002D3666">
        <w:rPr>
          <w:rFonts w:asciiTheme="minorHAnsi" w:hAnsiTheme="minorHAnsi" w:cstheme="minorHAnsi"/>
          <w:b/>
          <w:sz w:val="24"/>
          <w:szCs w:val="24"/>
          <w:highlight w:val="yellow"/>
        </w:rPr>
        <w:t xml:space="preserve">ethods and </w:t>
      </w:r>
      <w:r w:rsidR="00312DA9">
        <w:rPr>
          <w:rFonts w:asciiTheme="minorHAnsi" w:hAnsiTheme="minorHAnsi" w:cstheme="minorHAnsi"/>
          <w:b/>
          <w:sz w:val="24"/>
          <w:szCs w:val="24"/>
          <w:highlight w:val="yellow"/>
        </w:rPr>
        <w:t>c</w:t>
      </w:r>
      <w:r w:rsidRPr="002D3666">
        <w:rPr>
          <w:rFonts w:asciiTheme="minorHAnsi" w:hAnsiTheme="minorHAnsi" w:cstheme="minorHAnsi"/>
          <w:b/>
          <w:sz w:val="24"/>
          <w:szCs w:val="24"/>
          <w:highlight w:val="yellow"/>
        </w:rPr>
        <w:t xml:space="preserve">hemical </w:t>
      </w:r>
      <w:r w:rsidR="00312DA9">
        <w:rPr>
          <w:rFonts w:asciiTheme="minorHAnsi" w:hAnsiTheme="minorHAnsi" w:cstheme="minorHAnsi"/>
          <w:b/>
          <w:sz w:val="24"/>
          <w:szCs w:val="24"/>
          <w:highlight w:val="yellow"/>
        </w:rPr>
        <w:t>i</w:t>
      </w:r>
      <w:r w:rsidRPr="002D3666">
        <w:rPr>
          <w:rFonts w:asciiTheme="minorHAnsi" w:hAnsiTheme="minorHAnsi" w:cstheme="minorHAnsi"/>
          <w:b/>
          <w:sz w:val="24"/>
          <w:szCs w:val="24"/>
          <w:highlight w:val="yellow"/>
        </w:rPr>
        <w:t xml:space="preserve">nduction of </w:t>
      </w:r>
      <w:r w:rsidR="00312DA9">
        <w:rPr>
          <w:rFonts w:asciiTheme="minorHAnsi" w:hAnsiTheme="minorHAnsi" w:cstheme="minorHAnsi"/>
          <w:b/>
          <w:sz w:val="24"/>
          <w:szCs w:val="24"/>
          <w:highlight w:val="yellow"/>
        </w:rPr>
        <w:t>s</w:t>
      </w:r>
      <w:r w:rsidRPr="002D3666">
        <w:rPr>
          <w:rFonts w:asciiTheme="minorHAnsi" w:hAnsiTheme="minorHAnsi" w:cstheme="minorHAnsi"/>
          <w:b/>
          <w:sz w:val="24"/>
          <w:szCs w:val="24"/>
          <w:highlight w:val="yellow"/>
        </w:rPr>
        <w:t>eizures</w:t>
      </w:r>
    </w:p>
    <w:p w14:paraId="5F95B502" w14:textId="77777777" w:rsidR="00DE60BD" w:rsidRPr="002D3666" w:rsidRDefault="00DE60BD" w:rsidP="00DE55D6">
      <w:pPr>
        <w:pStyle w:val="NoSpacing"/>
        <w:rPr>
          <w:rFonts w:asciiTheme="minorHAnsi" w:hAnsiTheme="minorHAnsi" w:cstheme="minorHAnsi"/>
          <w:b/>
          <w:sz w:val="24"/>
          <w:szCs w:val="24"/>
          <w:highlight w:val="yellow"/>
        </w:rPr>
      </w:pPr>
    </w:p>
    <w:p w14:paraId="09ABBBCD" w14:textId="1A5E302C" w:rsidR="00F23FC2" w:rsidRPr="002D3666" w:rsidRDefault="00F23FC2" w:rsidP="00DE55D6">
      <w:pPr>
        <w:pStyle w:val="NoSpacing"/>
        <w:numPr>
          <w:ilvl w:val="2"/>
          <w:numId w:val="48"/>
        </w:numPr>
        <w:ind w:left="0" w:firstLine="0"/>
        <w:rPr>
          <w:rFonts w:asciiTheme="minorHAnsi" w:hAnsiTheme="minorHAnsi" w:cstheme="minorHAnsi"/>
          <w:sz w:val="24"/>
          <w:szCs w:val="24"/>
        </w:rPr>
      </w:pPr>
      <w:r w:rsidRPr="002D3666">
        <w:rPr>
          <w:rFonts w:asciiTheme="minorHAnsi" w:hAnsiTheme="minorHAnsi" w:cstheme="minorHAnsi"/>
          <w:sz w:val="24"/>
          <w:szCs w:val="24"/>
        </w:rPr>
        <w:t>Pull glass electrodes with an impedance of 1</w:t>
      </w:r>
      <w:r w:rsidR="00E445D2">
        <w:rPr>
          <w:rFonts w:asciiTheme="minorHAnsi" w:hAnsiTheme="minorHAnsi" w:cstheme="minorHAnsi"/>
          <w:sz w:val="24"/>
          <w:szCs w:val="24"/>
        </w:rPr>
        <w:t xml:space="preserve"> </w:t>
      </w:r>
      <w:r w:rsidRPr="002D3666">
        <w:rPr>
          <w:rFonts w:asciiTheme="minorHAnsi" w:hAnsiTheme="minorHAnsi" w:cstheme="minorHAnsi"/>
          <w:sz w:val="24"/>
          <w:szCs w:val="24"/>
        </w:rPr>
        <w:t>-</w:t>
      </w:r>
      <w:r w:rsidR="00E445D2">
        <w:rPr>
          <w:rFonts w:asciiTheme="minorHAnsi" w:hAnsiTheme="minorHAnsi" w:cstheme="minorHAnsi"/>
          <w:sz w:val="24"/>
          <w:szCs w:val="24"/>
        </w:rPr>
        <w:t xml:space="preserve"> </w:t>
      </w:r>
      <w:r w:rsidRPr="002D3666">
        <w:rPr>
          <w:rFonts w:asciiTheme="minorHAnsi" w:hAnsiTheme="minorHAnsi" w:cstheme="minorHAnsi"/>
          <w:sz w:val="24"/>
          <w:szCs w:val="24"/>
        </w:rPr>
        <w:t>3 M‎Ω from borosilicate glass tubing (</w:t>
      </w:r>
      <w:r w:rsidR="00E445D2">
        <w:rPr>
          <w:rFonts w:asciiTheme="minorHAnsi" w:hAnsiTheme="minorHAnsi" w:cstheme="minorHAnsi"/>
          <w:sz w:val="24"/>
          <w:szCs w:val="24"/>
        </w:rPr>
        <w:t xml:space="preserve">with an outer diameter of </w:t>
      </w:r>
      <w:r w:rsidRPr="002D3666">
        <w:rPr>
          <w:rFonts w:asciiTheme="minorHAnsi" w:hAnsiTheme="minorHAnsi" w:cstheme="minorHAnsi"/>
          <w:sz w:val="24"/>
          <w:szCs w:val="24"/>
        </w:rPr>
        <w:t>1.5 mm) using a puller</w:t>
      </w:r>
      <w:r w:rsidRPr="002D3666">
        <w:rPr>
          <w:rFonts w:asciiTheme="minorHAnsi" w:hAnsiTheme="minorHAnsi" w:cstheme="minorHAnsi"/>
          <w:sz w:val="24"/>
          <w:szCs w:val="24"/>
          <w:highlight w:val="yellow"/>
        </w:rPr>
        <w:t>. Backfill the glass electrodes with ~10 µL of ACSF or saline using a Hamilton syringe.</w:t>
      </w:r>
      <w:r w:rsidRPr="002D3666">
        <w:rPr>
          <w:rFonts w:asciiTheme="minorHAnsi" w:hAnsiTheme="minorHAnsi" w:cstheme="minorHAnsi"/>
          <w:sz w:val="24"/>
          <w:szCs w:val="24"/>
        </w:rPr>
        <w:t xml:space="preserve"> Immediately discard the electrode if the tip is damaged. </w:t>
      </w:r>
    </w:p>
    <w:p w14:paraId="05D6280C" w14:textId="77777777" w:rsidR="00DE60BD" w:rsidRPr="002D3666" w:rsidRDefault="00DE60BD" w:rsidP="00DE55D6">
      <w:pPr>
        <w:pStyle w:val="NoSpacing"/>
        <w:rPr>
          <w:rFonts w:asciiTheme="minorHAnsi" w:hAnsiTheme="minorHAnsi" w:cstheme="minorHAnsi"/>
          <w:sz w:val="24"/>
          <w:szCs w:val="24"/>
        </w:rPr>
      </w:pPr>
    </w:p>
    <w:p w14:paraId="1C5051A9" w14:textId="4D5567BE" w:rsidR="00F23FC2"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Bleach the silver wire (5 min) and only allow a minimal portion (</w:t>
      </w:r>
      <w:r w:rsidRPr="00513E05">
        <w:rPr>
          <w:rFonts w:asciiTheme="minorHAnsi" w:hAnsiTheme="minorHAnsi" w:cstheme="minorHAnsi"/>
          <w:i/>
          <w:sz w:val="24"/>
          <w:szCs w:val="24"/>
        </w:rPr>
        <w:t>i.e.</w:t>
      </w:r>
      <w:r w:rsidR="00E445D2">
        <w:rPr>
          <w:rFonts w:asciiTheme="minorHAnsi" w:hAnsiTheme="minorHAnsi" w:cstheme="minorHAnsi"/>
          <w:sz w:val="24"/>
          <w:szCs w:val="24"/>
        </w:rPr>
        <w:t>,</w:t>
      </w:r>
      <w:r w:rsidRPr="002D3666">
        <w:rPr>
          <w:rFonts w:asciiTheme="minorHAnsi" w:hAnsiTheme="minorHAnsi" w:cstheme="minorHAnsi"/>
          <w:sz w:val="24"/>
          <w:szCs w:val="24"/>
        </w:rPr>
        <w:t xml:space="preserve"> the tip) of the silver wire to be submerged in the ACSF back-filled glass electrodes to minimize noise and drift </w:t>
      </w:r>
      <w:r w:rsidR="00952C49" w:rsidRPr="002D3666">
        <w:rPr>
          <w:rFonts w:asciiTheme="minorHAnsi" w:hAnsiTheme="minorHAnsi" w:cstheme="minorHAnsi"/>
          <w:sz w:val="24"/>
          <w:szCs w:val="24"/>
        </w:rPr>
        <w:t>during</w:t>
      </w:r>
      <w:r w:rsidRPr="002D3666">
        <w:rPr>
          <w:rFonts w:asciiTheme="minorHAnsi" w:hAnsiTheme="minorHAnsi" w:cstheme="minorHAnsi"/>
          <w:sz w:val="24"/>
          <w:szCs w:val="24"/>
        </w:rPr>
        <w:t xml:space="preserve"> the recordings. Remove </w:t>
      </w:r>
      <w:r w:rsidR="00E445D2">
        <w:rPr>
          <w:rFonts w:asciiTheme="minorHAnsi" w:hAnsiTheme="minorHAnsi" w:cstheme="minorHAnsi"/>
          <w:sz w:val="24"/>
          <w:szCs w:val="24"/>
        </w:rPr>
        <w:t xml:space="preserve">any </w:t>
      </w:r>
      <w:r w:rsidRPr="002D3666">
        <w:rPr>
          <w:rFonts w:asciiTheme="minorHAnsi" w:hAnsiTheme="minorHAnsi" w:cstheme="minorHAnsi"/>
          <w:sz w:val="24"/>
          <w:szCs w:val="24"/>
        </w:rPr>
        <w:t xml:space="preserve">excess ACSF from </w:t>
      </w:r>
      <w:r w:rsidR="008E4586" w:rsidRPr="002D3666">
        <w:rPr>
          <w:rFonts w:asciiTheme="minorHAnsi" w:hAnsiTheme="minorHAnsi" w:cstheme="minorHAnsi"/>
          <w:sz w:val="24"/>
          <w:szCs w:val="24"/>
        </w:rPr>
        <w:t xml:space="preserve">the </w:t>
      </w:r>
      <w:r w:rsidRPr="002D3666">
        <w:rPr>
          <w:rFonts w:asciiTheme="minorHAnsi" w:hAnsiTheme="minorHAnsi" w:cstheme="minorHAnsi"/>
          <w:sz w:val="24"/>
          <w:szCs w:val="24"/>
        </w:rPr>
        <w:t xml:space="preserve">glass electrode with </w:t>
      </w:r>
      <w:r w:rsidR="008E4586" w:rsidRPr="002D3666">
        <w:rPr>
          <w:rFonts w:asciiTheme="minorHAnsi" w:hAnsiTheme="minorHAnsi" w:cstheme="minorHAnsi"/>
          <w:sz w:val="24"/>
          <w:szCs w:val="24"/>
        </w:rPr>
        <w:t xml:space="preserve">a </w:t>
      </w:r>
      <w:r w:rsidRPr="002D3666">
        <w:rPr>
          <w:rFonts w:asciiTheme="minorHAnsi" w:hAnsiTheme="minorHAnsi" w:cstheme="minorHAnsi"/>
          <w:sz w:val="24"/>
          <w:szCs w:val="24"/>
        </w:rPr>
        <w:t xml:space="preserve">Hamilton syringe if necessary. </w:t>
      </w:r>
    </w:p>
    <w:p w14:paraId="4222F05D" w14:textId="77777777" w:rsidR="00DE60BD" w:rsidRPr="002D3666" w:rsidRDefault="00DE60BD" w:rsidP="00DE55D6">
      <w:pPr>
        <w:pStyle w:val="NoSpacing"/>
        <w:rPr>
          <w:rFonts w:asciiTheme="minorHAnsi" w:hAnsiTheme="minorHAnsi" w:cstheme="minorHAnsi"/>
          <w:sz w:val="24"/>
          <w:szCs w:val="24"/>
        </w:rPr>
      </w:pPr>
    </w:p>
    <w:p w14:paraId="50597DFC" w14:textId="46E32C0B" w:rsidR="00F23FC2" w:rsidRPr="002D3666" w:rsidRDefault="00F23FC2" w:rsidP="00DE55D6">
      <w:pPr>
        <w:pStyle w:val="NoSpacing"/>
        <w:numPr>
          <w:ilvl w:val="2"/>
          <w:numId w:val="48"/>
        </w:numPr>
        <w:ind w:left="0" w:firstLine="0"/>
        <w:rPr>
          <w:rFonts w:asciiTheme="minorHAnsi" w:hAnsiTheme="minorHAnsi" w:cstheme="minorHAnsi"/>
          <w:sz w:val="24"/>
          <w:szCs w:val="24"/>
        </w:rPr>
      </w:pPr>
      <w:r w:rsidRPr="002D3666">
        <w:rPr>
          <w:rFonts w:asciiTheme="minorHAnsi" w:hAnsiTheme="minorHAnsi" w:cstheme="minorHAnsi"/>
          <w:sz w:val="24"/>
          <w:szCs w:val="24"/>
          <w:highlight w:val="yellow"/>
        </w:rPr>
        <w:t>Use a manual manipulator to guide the glass electrode into the superficial cortical layer (2/3) in the somatosensory-motor area.</w:t>
      </w:r>
      <w:r w:rsidRPr="002D3666">
        <w:rPr>
          <w:rFonts w:asciiTheme="minorHAnsi" w:hAnsiTheme="minorHAnsi" w:cstheme="minorHAnsi"/>
          <w:b/>
          <w:sz w:val="24"/>
          <w:szCs w:val="24"/>
          <w:highlight w:val="yellow"/>
        </w:rPr>
        <w:t xml:space="preserve"> </w:t>
      </w:r>
      <w:r w:rsidRPr="002D3666">
        <w:rPr>
          <w:rFonts w:asciiTheme="minorHAnsi" w:hAnsiTheme="minorHAnsi" w:cstheme="minorHAnsi"/>
          <w:sz w:val="24"/>
          <w:szCs w:val="24"/>
          <w:highlight w:val="yellow"/>
        </w:rPr>
        <w:t>Record/view the electrical activity of the brain slice on a computer with standard software.</w:t>
      </w:r>
    </w:p>
    <w:p w14:paraId="78959CE5" w14:textId="77777777" w:rsidR="00DE60BD" w:rsidRPr="002D3666" w:rsidRDefault="00DE60BD" w:rsidP="00DE55D6">
      <w:pPr>
        <w:pStyle w:val="NoSpacing"/>
        <w:rPr>
          <w:rFonts w:asciiTheme="minorHAnsi" w:hAnsiTheme="minorHAnsi" w:cstheme="minorHAnsi"/>
          <w:sz w:val="24"/>
          <w:szCs w:val="24"/>
        </w:rPr>
      </w:pPr>
    </w:p>
    <w:p w14:paraId="161AAA6A" w14:textId="2A6AB757" w:rsidR="00DE60BD"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sz w:val="24"/>
          <w:szCs w:val="24"/>
        </w:rPr>
        <w:t>:</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Layer 2/3 is approximately 0.3 mm deep from the surface</w:t>
      </w:r>
      <w:hyperlink w:anchor="_ENREF_32" w:tooltip="DeFelipe, 2002 #532" w:history="1">
        <w:r w:rsidR="00C7442D" w:rsidRPr="002D3666">
          <w:rPr>
            <w:rFonts w:asciiTheme="minorHAnsi" w:hAnsiTheme="minorHAnsi" w:cstheme="minorHAnsi"/>
            <w:sz w:val="24"/>
            <w:szCs w:val="24"/>
          </w:rPr>
          <w:fldChar w:fldCharType="begin"/>
        </w:r>
        <w:r w:rsidR="00C7442D" w:rsidRPr="002D3666">
          <w:rPr>
            <w:rFonts w:asciiTheme="minorHAnsi" w:hAnsiTheme="minorHAnsi" w:cstheme="minorHAnsi"/>
            <w:sz w:val="24"/>
            <w:szCs w:val="24"/>
          </w:rPr>
          <w:instrText xml:space="preserve"> ADDIN EN.CITE &lt;EndNote&gt;&lt;Cite&gt;&lt;Author&gt;DeFelipe&lt;/Author&gt;&lt;Year&gt;2002&lt;/Year&gt;&lt;RecNum&gt;532&lt;/RecNum&gt;&lt;DisplayText&gt;&lt;style face="superscript"&gt;32&lt;/style&gt;&lt;/DisplayText&gt;&lt;record&gt;&lt;rec-number&gt;532&lt;/rec-number&gt;&lt;foreign-keys&gt;&lt;key app="EN" db-id="xwtdfav9nf5sx9ews2bx9wtmarfaretppxrx" timestamp="1516675384"&gt;532&lt;/key&gt;&lt;/foreign-keys&gt;&lt;ref-type name="Journal Article"&gt;17&lt;/ref-type&gt;&lt;contributors&gt;&lt;authors&gt;&lt;author&gt;DeFelipe, Javier&lt;/author&gt;&lt;author&gt;Alonso-Nanclares, Lidia&lt;/author&gt;&lt;author&gt;Arellano, Jon I&lt;/author&gt;&lt;/authors&gt;&lt;/contributors&gt;&lt;titles&gt;&lt;title&gt;Microstructure of the neocortex: comparative aspects&lt;/title&gt;&lt;secondary-title&gt;Journal of neurocytology&lt;/secondary-title&gt;&lt;/titles&gt;&lt;periodical&gt;&lt;full-title&gt;Journal of Neurocytology&lt;/full-title&gt;&lt;abbr-1&gt;J. Neurocytol.&lt;/abbr-1&gt;&lt;abbr-2&gt;J Neurocytol&lt;/abbr-2&gt;&lt;/periodical&gt;&lt;pages&gt;299-316&lt;/pages&gt;&lt;volume&gt;31&lt;/volume&gt;&lt;number&gt;3-5&lt;/number&gt;&lt;dates&gt;&lt;year&gt;2002&lt;/year&gt;&lt;/dates&gt;&lt;isbn&gt;0300-4864&lt;/isbn&gt;&lt;urls&gt;&lt;/urls&gt;&lt;/record&gt;&lt;/Cite&gt;&lt;/EndNote&gt;</w:instrText>
        </w:r>
        <w:r w:rsidR="00C7442D" w:rsidRPr="002D3666">
          <w:rPr>
            <w:rFonts w:asciiTheme="minorHAnsi" w:hAnsiTheme="minorHAnsi" w:cstheme="minorHAnsi"/>
            <w:sz w:val="24"/>
            <w:szCs w:val="24"/>
          </w:rPr>
          <w:fldChar w:fldCharType="separate"/>
        </w:r>
        <w:r w:rsidR="00C7442D" w:rsidRPr="002D3666">
          <w:rPr>
            <w:rFonts w:asciiTheme="minorHAnsi" w:hAnsiTheme="minorHAnsi" w:cstheme="minorHAnsi"/>
            <w:noProof/>
            <w:sz w:val="24"/>
            <w:szCs w:val="24"/>
            <w:vertAlign w:val="superscript"/>
          </w:rPr>
          <w:t>32</w:t>
        </w:r>
        <w:r w:rsidR="00C7442D" w:rsidRPr="002D3666">
          <w:rPr>
            <w:rFonts w:asciiTheme="minorHAnsi" w:hAnsiTheme="minorHAnsi" w:cstheme="minorHAnsi"/>
            <w:sz w:val="24"/>
            <w:szCs w:val="24"/>
          </w:rPr>
          <w:fldChar w:fldCharType="end"/>
        </w:r>
      </w:hyperlink>
      <w:r w:rsidRPr="002D3666">
        <w:rPr>
          <w:rFonts w:asciiTheme="minorHAnsi" w:hAnsiTheme="minorHAnsi" w:cstheme="minorHAnsi"/>
          <w:sz w:val="24"/>
          <w:szCs w:val="24"/>
        </w:rPr>
        <w:t xml:space="preserve">. </w:t>
      </w:r>
    </w:p>
    <w:p w14:paraId="2BD0D401" w14:textId="77777777" w:rsidR="00DE60BD" w:rsidRPr="002D3666" w:rsidRDefault="00DE60BD" w:rsidP="00DE55D6">
      <w:pPr>
        <w:pStyle w:val="NoSpacing"/>
        <w:rPr>
          <w:rFonts w:asciiTheme="minorHAnsi" w:hAnsiTheme="minorHAnsi" w:cstheme="minorHAnsi"/>
          <w:sz w:val="24"/>
          <w:szCs w:val="24"/>
        </w:rPr>
      </w:pPr>
    </w:p>
    <w:p w14:paraId="6C1F0133" w14:textId="5B0856A7" w:rsidR="00F23FC2" w:rsidRPr="002D3666" w:rsidRDefault="00F23FC2" w:rsidP="00DE55D6">
      <w:pPr>
        <w:pStyle w:val="NoSpacing"/>
        <w:numPr>
          <w:ilvl w:val="2"/>
          <w:numId w:val="48"/>
        </w:numPr>
        <w:ind w:left="0" w:firstLine="0"/>
        <w:rPr>
          <w:rFonts w:asciiTheme="minorHAnsi" w:hAnsiTheme="minorHAnsi" w:cstheme="minorHAnsi"/>
          <w:b/>
          <w:sz w:val="24"/>
          <w:szCs w:val="24"/>
          <w:highlight w:val="yellow"/>
        </w:rPr>
      </w:pPr>
      <w:r w:rsidRPr="002D3666">
        <w:rPr>
          <w:rFonts w:asciiTheme="minorHAnsi" w:hAnsiTheme="minorHAnsi" w:cstheme="minorHAnsi"/>
          <w:sz w:val="24"/>
          <w:szCs w:val="24"/>
          <w:highlight w:val="yellow"/>
        </w:rPr>
        <w:t xml:space="preserve">Topically apply </w:t>
      </w:r>
      <w:r w:rsidR="00A4243F" w:rsidRPr="002D3666">
        <w:rPr>
          <w:rFonts w:asciiTheme="minorHAnsi" w:hAnsiTheme="minorHAnsi" w:cstheme="minorHAnsi"/>
          <w:sz w:val="24"/>
          <w:szCs w:val="24"/>
          <w:highlight w:val="yellow"/>
        </w:rPr>
        <w:t xml:space="preserve">~0.5 mL </w:t>
      </w:r>
      <w:r w:rsidR="008F7E19" w:rsidRPr="002D3666">
        <w:rPr>
          <w:rFonts w:asciiTheme="minorHAnsi" w:hAnsiTheme="minorHAnsi" w:cstheme="minorHAnsi"/>
          <w:sz w:val="24"/>
          <w:szCs w:val="24"/>
          <w:highlight w:val="yellow"/>
        </w:rPr>
        <w:t xml:space="preserve">1.5 mM </w:t>
      </w:r>
      <w:r w:rsidRPr="002D3666">
        <w:rPr>
          <w:rFonts w:asciiTheme="minorHAnsi" w:hAnsiTheme="minorHAnsi" w:cstheme="minorHAnsi"/>
          <w:sz w:val="24"/>
          <w:szCs w:val="24"/>
          <w:highlight w:val="yellow"/>
        </w:rPr>
        <w:t>4-AP saline</w:t>
      </w:r>
      <w:r w:rsidR="00731DDD" w:rsidRPr="002D3666">
        <w:rPr>
          <w:rFonts w:asciiTheme="minorHAnsi" w:hAnsiTheme="minorHAnsi" w:cstheme="minorHAnsi"/>
          <w:sz w:val="24"/>
          <w:szCs w:val="24"/>
          <w:highlight w:val="yellow"/>
        </w:rPr>
        <w:t xml:space="preserve"> </w:t>
      </w:r>
      <w:r w:rsidRPr="002D3666">
        <w:rPr>
          <w:rFonts w:asciiTheme="minorHAnsi" w:hAnsiTheme="minorHAnsi" w:cstheme="minorHAnsi"/>
          <w:sz w:val="24"/>
          <w:szCs w:val="24"/>
          <w:highlight w:val="yellow"/>
        </w:rPr>
        <w:t xml:space="preserve">onto the exposed cortex of the mouse </w:t>
      </w:r>
      <w:r w:rsidR="00731DDD" w:rsidRPr="002D3666">
        <w:rPr>
          <w:rFonts w:asciiTheme="minorHAnsi" w:hAnsiTheme="minorHAnsi" w:cstheme="minorHAnsi"/>
          <w:sz w:val="24"/>
          <w:szCs w:val="24"/>
          <w:highlight w:val="yellow"/>
        </w:rPr>
        <w:t>with a syringe until it completely covers the craniotomy</w:t>
      </w:r>
      <w:r w:rsidRPr="002D3666">
        <w:rPr>
          <w:rFonts w:asciiTheme="minorHAnsi" w:hAnsiTheme="minorHAnsi" w:cstheme="minorHAnsi"/>
          <w:sz w:val="24"/>
          <w:szCs w:val="24"/>
        </w:rPr>
        <w:t>. Dissolve 14 mg of 4-AP in 100</w:t>
      </w:r>
      <w:r w:rsidR="007440D1" w:rsidRPr="002D3666">
        <w:rPr>
          <w:rFonts w:asciiTheme="minorHAnsi" w:hAnsiTheme="minorHAnsi" w:cstheme="minorHAnsi"/>
          <w:sz w:val="24"/>
          <w:szCs w:val="24"/>
        </w:rPr>
        <w:t> </w:t>
      </w:r>
      <w:r w:rsidRPr="002D3666">
        <w:rPr>
          <w:rFonts w:asciiTheme="minorHAnsi" w:hAnsiTheme="minorHAnsi" w:cstheme="minorHAnsi"/>
          <w:sz w:val="24"/>
          <w:szCs w:val="24"/>
        </w:rPr>
        <w:t xml:space="preserve">mL of isotonic saline to make a stock solution of </w:t>
      </w:r>
      <w:r w:rsidR="00E445D2">
        <w:rPr>
          <w:rFonts w:asciiTheme="minorHAnsi" w:hAnsiTheme="minorHAnsi" w:cstheme="minorHAnsi"/>
          <w:sz w:val="24"/>
          <w:szCs w:val="24"/>
        </w:rPr>
        <w:t xml:space="preserve">1.5 mM </w:t>
      </w:r>
      <w:r w:rsidRPr="002D3666">
        <w:rPr>
          <w:rFonts w:asciiTheme="minorHAnsi" w:hAnsiTheme="minorHAnsi" w:cstheme="minorHAnsi"/>
          <w:sz w:val="24"/>
          <w:szCs w:val="24"/>
        </w:rPr>
        <w:t>4</w:t>
      </w:r>
      <w:r w:rsidRPr="002D3666">
        <w:rPr>
          <w:rFonts w:asciiTheme="minorHAnsi" w:hAnsiTheme="minorHAnsi" w:cstheme="minorHAnsi"/>
          <w:sz w:val="24"/>
          <w:szCs w:val="24"/>
        </w:rPr>
        <w:noBreakHyphen/>
        <w:t>AP saline.</w:t>
      </w:r>
    </w:p>
    <w:p w14:paraId="5A7795A7" w14:textId="77777777" w:rsidR="00DE60BD" w:rsidRPr="002D3666" w:rsidRDefault="00DE60BD" w:rsidP="00DE55D6">
      <w:pPr>
        <w:pStyle w:val="NoSpacing"/>
        <w:rPr>
          <w:rFonts w:asciiTheme="minorHAnsi" w:hAnsiTheme="minorHAnsi" w:cstheme="minorHAnsi"/>
          <w:b/>
          <w:sz w:val="24"/>
          <w:szCs w:val="24"/>
          <w:highlight w:val="yellow"/>
        </w:rPr>
      </w:pPr>
    </w:p>
    <w:p w14:paraId="4A7E53E6" w14:textId="7C05D184" w:rsidR="00DE60BD" w:rsidRPr="002D3666" w:rsidRDefault="00F23FC2" w:rsidP="00DE55D6">
      <w:pPr>
        <w:pStyle w:val="NoSpacing"/>
        <w:rPr>
          <w:rFonts w:asciiTheme="minorHAnsi" w:hAnsiTheme="minorHAnsi" w:cstheme="minorHAnsi"/>
          <w:sz w:val="24"/>
          <w:szCs w:val="24"/>
        </w:rPr>
      </w:pPr>
      <w:r w:rsidRPr="00513E05">
        <w:rPr>
          <w:rFonts w:asciiTheme="minorHAnsi" w:hAnsiTheme="minorHAnsi" w:cstheme="minorHAnsi"/>
          <w:sz w:val="24"/>
          <w:szCs w:val="24"/>
        </w:rPr>
        <w:t>Note:</w:t>
      </w:r>
      <w:r w:rsidRPr="002D3666">
        <w:rPr>
          <w:rFonts w:asciiTheme="minorHAnsi" w:hAnsiTheme="minorHAnsi" w:cstheme="minorHAnsi"/>
          <w:b/>
          <w:sz w:val="24"/>
          <w:szCs w:val="24"/>
        </w:rPr>
        <w:t xml:space="preserve"> </w:t>
      </w:r>
      <w:r w:rsidRPr="002D3666">
        <w:rPr>
          <w:rFonts w:asciiTheme="minorHAnsi" w:hAnsiTheme="minorHAnsi" w:cstheme="minorHAnsi"/>
          <w:sz w:val="24"/>
          <w:szCs w:val="24"/>
        </w:rPr>
        <w:t xml:space="preserve">Prepare the 4-AP </w:t>
      </w:r>
      <w:r w:rsidR="0093682F" w:rsidRPr="002D3666">
        <w:rPr>
          <w:rFonts w:asciiTheme="minorHAnsi" w:hAnsiTheme="minorHAnsi" w:cstheme="minorHAnsi"/>
          <w:sz w:val="24"/>
          <w:szCs w:val="24"/>
        </w:rPr>
        <w:t>saline</w:t>
      </w:r>
      <w:r w:rsidRPr="002D3666">
        <w:rPr>
          <w:rFonts w:asciiTheme="minorHAnsi" w:hAnsiTheme="minorHAnsi" w:cstheme="minorHAnsi"/>
          <w:sz w:val="24"/>
          <w:szCs w:val="24"/>
        </w:rPr>
        <w:t xml:space="preserve"> before the experiment begins. On average, ictal events appear 15</w:t>
      </w:r>
      <w:r w:rsidR="00E445D2">
        <w:rPr>
          <w:rFonts w:asciiTheme="minorHAnsi" w:hAnsiTheme="minorHAnsi" w:cstheme="minorHAnsi"/>
          <w:sz w:val="24"/>
          <w:szCs w:val="24"/>
        </w:rPr>
        <w:t xml:space="preserve"> </w:t>
      </w:r>
      <w:r w:rsidRPr="002D3666">
        <w:rPr>
          <w:rFonts w:asciiTheme="minorHAnsi" w:hAnsiTheme="minorHAnsi" w:cstheme="minorHAnsi"/>
          <w:sz w:val="24"/>
          <w:szCs w:val="24"/>
        </w:rPr>
        <w:t>-</w:t>
      </w:r>
      <w:r w:rsidR="00E445D2">
        <w:rPr>
          <w:rFonts w:asciiTheme="minorHAnsi" w:hAnsiTheme="minorHAnsi" w:cstheme="minorHAnsi"/>
          <w:sz w:val="24"/>
          <w:szCs w:val="24"/>
        </w:rPr>
        <w:t xml:space="preserve"> </w:t>
      </w:r>
      <w:r w:rsidRPr="002D3666">
        <w:rPr>
          <w:rFonts w:asciiTheme="minorHAnsi" w:hAnsiTheme="minorHAnsi" w:cstheme="minorHAnsi"/>
          <w:sz w:val="24"/>
          <w:szCs w:val="24"/>
        </w:rPr>
        <w:t>30 min after topical application.</w:t>
      </w:r>
    </w:p>
    <w:p w14:paraId="7C7E0253" w14:textId="5CC69CE8" w:rsidR="00F23FC2" w:rsidRPr="002D3666" w:rsidRDefault="00F23FC2" w:rsidP="00DE55D6">
      <w:pPr>
        <w:pStyle w:val="NoSpacing"/>
        <w:rPr>
          <w:rFonts w:asciiTheme="minorHAnsi" w:hAnsiTheme="minorHAnsi" w:cstheme="minorHAnsi"/>
          <w:sz w:val="24"/>
          <w:szCs w:val="24"/>
        </w:rPr>
      </w:pPr>
    </w:p>
    <w:p w14:paraId="092C33A6" w14:textId="2F013428" w:rsidR="00F23FC2" w:rsidRPr="002D3666" w:rsidRDefault="00F23FC2" w:rsidP="00DE55D6">
      <w:pPr>
        <w:pStyle w:val="NoSpacing"/>
        <w:numPr>
          <w:ilvl w:val="1"/>
          <w:numId w:val="48"/>
        </w:numPr>
        <w:rPr>
          <w:rFonts w:asciiTheme="minorHAnsi" w:hAnsiTheme="minorHAnsi" w:cstheme="minorHAnsi"/>
          <w:b/>
          <w:sz w:val="24"/>
          <w:szCs w:val="24"/>
          <w:highlight w:val="yellow"/>
        </w:rPr>
      </w:pPr>
      <w:r w:rsidRPr="002D3666">
        <w:rPr>
          <w:rFonts w:asciiTheme="minorHAnsi" w:hAnsiTheme="minorHAnsi" w:cstheme="minorHAnsi"/>
          <w:b/>
          <w:sz w:val="24"/>
          <w:szCs w:val="24"/>
          <w:highlight w:val="yellow"/>
        </w:rPr>
        <w:t>On-demand generation of seizures in optogenetic mice</w:t>
      </w:r>
    </w:p>
    <w:p w14:paraId="5C3AB76C" w14:textId="77777777" w:rsidR="00DE60BD" w:rsidRPr="002D3666" w:rsidRDefault="00DE60BD" w:rsidP="00DE55D6">
      <w:pPr>
        <w:pStyle w:val="NoSpacing"/>
        <w:rPr>
          <w:rFonts w:asciiTheme="minorHAnsi" w:hAnsiTheme="minorHAnsi" w:cstheme="minorHAnsi"/>
          <w:b/>
          <w:sz w:val="24"/>
          <w:szCs w:val="24"/>
          <w:highlight w:val="yellow"/>
        </w:rPr>
      </w:pPr>
    </w:p>
    <w:p w14:paraId="7FC626C4" w14:textId="69F11A89" w:rsidR="00F23FC2" w:rsidRPr="002D3666" w:rsidRDefault="00F23FC2" w:rsidP="00DE55D6">
      <w:pPr>
        <w:pStyle w:val="NoSpacing"/>
        <w:numPr>
          <w:ilvl w:val="2"/>
          <w:numId w:val="48"/>
        </w:numPr>
        <w:ind w:left="0" w:firstLine="0"/>
        <w:rPr>
          <w:rFonts w:asciiTheme="minorHAnsi" w:hAnsiTheme="minorHAnsi" w:cstheme="minorHAnsi"/>
          <w:b/>
          <w:sz w:val="24"/>
          <w:szCs w:val="24"/>
          <w:highlight w:val="yellow"/>
        </w:rPr>
      </w:pPr>
      <w:r w:rsidRPr="002D3666">
        <w:rPr>
          <w:rFonts w:asciiTheme="minorHAnsi" w:hAnsiTheme="minorHAnsi" w:cstheme="minorHAnsi"/>
          <w:sz w:val="24"/>
          <w:szCs w:val="24"/>
          <w:highlight w:val="yellow"/>
        </w:rPr>
        <w:t xml:space="preserve">Apply a brief (30 </w:t>
      </w:r>
      <w:proofErr w:type="spellStart"/>
      <w:r w:rsidRPr="002D3666">
        <w:rPr>
          <w:rFonts w:asciiTheme="minorHAnsi" w:hAnsiTheme="minorHAnsi" w:cstheme="minorHAnsi"/>
          <w:sz w:val="24"/>
          <w:szCs w:val="24"/>
          <w:highlight w:val="yellow"/>
        </w:rPr>
        <w:t>ms</w:t>
      </w:r>
      <w:proofErr w:type="spellEnd"/>
      <w:r w:rsidRPr="002D3666">
        <w:rPr>
          <w:rFonts w:asciiTheme="minorHAnsi" w:hAnsiTheme="minorHAnsi" w:cstheme="minorHAnsi"/>
          <w:sz w:val="24"/>
          <w:szCs w:val="24"/>
          <w:highlight w:val="yellow"/>
        </w:rPr>
        <w:t>) pulse of blue (470 nm) light (</w:t>
      </w:r>
      <w:r w:rsidR="00E445D2">
        <w:rPr>
          <w:rFonts w:asciiTheme="minorHAnsi" w:hAnsiTheme="minorHAnsi" w:cstheme="minorHAnsi"/>
          <w:sz w:val="24"/>
          <w:szCs w:val="24"/>
          <w:highlight w:val="yellow"/>
        </w:rPr>
        <w:t xml:space="preserve">with a </w:t>
      </w:r>
      <w:r w:rsidRPr="002D3666">
        <w:rPr>
          <w:rFonts w:asciiTheme="minorHAnsi" w:hAnsiTheme="minorHAnsi" w:cstheme="minorHAnsi"/>
          <w:sz w:val="24"/>
          <w:szCs w:val="24"/>
          <w:highlight w:val="yellow"/>
        </w:rPr>
        <w:t xml:space="preserve">minimum 10 </w:t>
      </w:r>
      <w:proofErr w:type="spellStart"/>
      <w:r w:rsidRPr="002D3666">
        <w:rPr>
          <w:rFonts w:asciiTheme="minorHAnsi" w:hAnsiTheme="minorHAnsi" w:cstheme="minorHAnsi"/>
          <w:sz w:val="24"/>
          <w:szCs w:val="24"/>
          <w:highlight w:val="yellow"/>
        </w:rPr>
        <w:t>mW</w:t>
      </w:r>
      <w:proofErr w:type="spellEnd"/>
      <w:r w:rsidRPr="002D3666">
        <w:rPr>
          <w:rFonts w:asciiTheme="minorHAnsi" w:hAnsiTheme="minorHAnsi" w:cstheme="minorHAnsi"/>
          <w:sz w:val="24"/>
          <w:szCs w:val="24"/>
          <w:highlight w:val="yellow"/>
        </w:rPr>
        <w:t>/mm</w:t>
      </w:r>
      <w:r w:rsidRPr="002D3666">
        <w:rPr>
          <w:rFonts w:asciiTheme="minorHAnsi" w:hAnsiTheme="minorHAnsi" w:cstheme="minorHAnsi"/>
          <w:sz w:val="24"/>
          <w:szCs w:val="24"/>
          <w:highlight w:val="yellow"/>
          <w:vertAlign w:val="superscript"/>
        </w:rPr>
        <w:t>2</w:t>
      </w:r>
      <w:r w:rsidR="008E4586" w:rsidRPr="002D3666">
        <w:rPr>
          <w:rFonts w:asciiTheme="minorHAnsi" w:hAnsiTheme="minorHAnsi" w:cstheme="minorHAnsi"/>
          <w:sz w:val="24"/>
          <w:szCs w:val="24"/>
          <w:highlight w:val="yellow"/>
          <w:vertAlign w:val="superscript"/>
        </w:rPr>
        <w:t xml:space="preserve"> </w:t>
      </w:r>
      <w:r w:rsidR="008E4586" w:rsidRPr="002D3666">
        <w:rPr>
          <w:rFonts w:asciiTheme="minorHAnsi" w:hAnsiTheme="minorHAnsi" w:cstheme="minorHAnsi"/>
          <w:sz w:val="24"/>
          <w:szCs w:val="24"/>
          <w:highlight w:val="yellow"/>
        </w:rPr>
        <w:t>output intensity</w:t>
      </w:r>
      <w:r w:rsidRPr="002D3666">
        <w:rPr>
          <w:rFonts w:asciiTheme="minorHAnsi" w:hAnsiTheme="minorHAnsi" w:cstheme="minorHAnsi"/>
          <w:sz w:val="24"/>
          <w:szCs w:val="24"/>
          <w:highlight w:val="yellow"/>
        </w:rPr>
        <w:t xml:space="preserve">) to initiate an ictal event. Use a manual manipulator to position a 1,000 µm core diameter optical fiber (0.39 NA) directly above the recording region. </w:t>
      </w:r>
    </w:p>
    <w:p w14:paraId="0540A917" w14:textId="77777777" w:rsidR="00DE60BD" w:rsidRPr="002D3666" w:rsidRDefault="00DE60BD" w:rsidP="00DE55D6">
      <w:pPr>
        <w:pStyle w:val="NoSpacing"/>
        <w:rPr>
          <w:rFonts w:asciiTheme="minorHAnsi" w:hAnsiTheme="minorHAnsi" w:cstheme="minorHAnsi"/>
          <w:b/>
          <w:sz w:val="24"/>
          <w:szCs w:val="24"/>
          <w:highlight w:val="yellow"/>
        </w:rPr>
      </w:pPr>
    </w:p>
    <w:p w14:paraId="6FCA27A2" w14:textId="5B87E1EE" w:rsidR="00F23FC2" w:rsidRPr="002D3666" w:rsidRDefault="00F23FC2" w:rsidP="00DE55D6">
      <w:pPr>
        <w:pStyle w:val="NoSpacing"/>
        <w:rPr>
          <w:rFonts w:asciiTheme="minorHAnsi" w:hAnsiTheme="minorHAnsi" w:cstheme="minorHAnsi"/>
        </w:rPr>
      </w:pPr>
      <w:r w:rsidRPr="00513E05">
        <w:rPr>
          <w:rFonts w:asciiTheme="minorHAnsi" w:hAnsiTheme="minorHAnsi" w:cstheme="minorHAnsi"/>
          <w:sz w:val="24"/>
          <w:szCs w:val="24"/>
        </w:rPr>
        <w:t>Note:</w:t>
      </w:r>
      <w:r w:rsidRPr="002D3666">
        <w:rPr>
          <w:rFonts w:asciiTheme="minorHAnsi" w:hAnsiTheme="minorHAnsi" w:cstheme="minorHAnsi"/>
          <w:sz w:val="24"/>
          <w:szCs w:val="24"/>
        </w:rPr>
        <w:t xml:space="preserve"> Set the rate of the photo</w:t>
      </w:r>
      <w:r w:rsidR="003F6D76">
        <w:rPr>
          <w:rFonts w:asciiTheme="minorHAnsi" w:hAnsiTheme="minorHAnsi" w:cstheme="minorHAnsi"/>
          <w:sz w:val="24"/>
          <w:szCs w:val="24"/>
        </w:rPr>
        <w:t>-</w:t>
      </w:r>
      <w:r w:rsidRPr="002D3666">
        <w:rPr>
          <w:rFonts w:asciiTheme="minorHAnsi" w:hAnsiTheme="minorHAnsi" w:cstheme="minorHAnsi"/>
          <w:sz w:val="24"/>
          <w:szCs w:val="24"/>
        </w:rPr>
        <w:t xml:space="preserve">stimulation to match the desired rate of </w:t>
      </w:r>
      <w:r w:rsidR="003F6D76">
        <w:rPr>
          <w:rFonts w:asciiTheme="minorHAnsi" w:hAnsiTheme="minorHAnsi" w:cstheme="minorHAnsi"/>
          <w:sz w:val="24"/>
          <w:szCs w:val="24"/>
        </w:rPr>
        <w:t xml:space="preserve">the </w:t>
      </w:r>
      <w:r w:rsidRPr="002D3666">
        <w:rPr>
          <w:rFonts w:asciiTheme="minorHAnsi" w:hAnsiTheme="minorHAnsi" w:cstheme="minorHAnsi"/>
          <w:sz w:val="24"/>
          <w:szCs w:val="24"/>
        </w:rPr>
        <w:t>ictal event occurrence (</w:t>
      </w:r>
      <w:r w:rsidRPr="00513E05">
        <w:rPr>
          <w:rFonts w:asciiTheme="minorHAnsi" w:hAnsiTheme="minorHAnsi" w:cstheme="minorHAnsi"/>
          <w:i/>
          <w:sz w:val="24"/>
          <w:szCs w:val="24"/>
        </w:rPr>
        <w:t>i.e.</w:t>
      </w:r>
      <w:r w:rsidR="003F6D76">
        <w:rPr>
          <w:rFonts w:asciiTheme="minorHAnsi" w:hAnsiTheme="minorHAnsi" w:cstheme="minorHAnsi"/>
          <w:sz w:val="24"/>
          <w:szCs w:val="24"/>
        </w:rPr>
        <w:t>,</w:t>
      </w:r>
      <w:r w:rsidRPr="002D3666">
        <w:rPr>
          <w:rFonts w:asciiTheme="minorHAnsi" w:hAnsiTheme="minorHAnsi" w:cstheme="minorHAnsi"/>
          <w:sz w:val="24"/>
          <w:szCs w:val="24"/>
        </w:rPr>
        <w:t xml:space="preserve"> 1 pulse every </w:t>
      </w:r>
      <w:r w:rsidR="00731DDD" w:rsidRPr="002D3666">
        <w:rPr>
          <w:rFonts w:asciiTheme="minorHAnsi" w:hAnsiTheme="minorHAnsi" w:cstheme="minorHAnsi"/>
          <w:sz w:val="24"/>
          <w:szCs w:val="24"/>
        </w:rPr>
        <w:t xml:space="preserve">300 </w:t>
      </w:r>
      <w:r w:rsidRPr="002D3666">
        <w:rPr>
          <w:rFonts w:asciiTheme="minorHAnsi" w:hAnsiTheme="minorHAnsi" w:cstheme="minorHAnsi"/>
          <w:sz w:val="24"/>
          <w:szCs w:val="24"/>
        </w:rPr>
        <w:t>s). However, the rate cannot be overly exaggerated from the intrinsic rate at which ictal events occur.</w:t>
      </w:r>
    </w:p>
    <w:p w14:paraId="193E91C0" w14:textId="77777777" w:rsidR="002E7883" w:rsidRPr="002D3666" w:rsidRDefault="002E7883" w:rsidP="00DE55D6">
      <w:pPr>
        <w:pStyle w:val="NormalWeb"/>
        <w:spacing w:before="0" w:beforeAutospacing="0" w:after="0" w:afterAutospacing="0"/>
        <w:rPr>
          <w:rFonts w:asciiTheme="minorHAnsi" w:hAnsiTheme="minorHAnsi" w:cstheme="minorHAnsi"/>
          <w:b/>
        </w:rPr>
      </w:pPr>
      <w:bookmarkStart w:id="6" w:name="_Hlk512275798"/>
      <w:bookmarkEnd w:id="3"/>
      <w:bookmarkEnd w:id="5"/>
    </w:p>
    <w:bookmarkEnd w:id="6"/>
    <w:p w14:paraId="3E79FCA8" w14:textId="1001F29A" w:rsidR="006305D7" w:rsidRPr="002D3666" w:rsidRDefault="006305D7" w:rsidP="00DE55D6">
      <w:pPr>
        <w:pStyle w:val="NormalWeb"/>
        <w:spacing w:before="0" w:beforeAutospacing="0" w:after="0" w:afterAutospacing="0"/>
        <w:rPr>
          <w:rFonts w:asciiTheme="minorHAnsi" w:hAnsiTheme="minorHAnsi" w:cstheme="minorHAnsi"/>
          <w:color w:val="808080"/>
        </w:rPr>
      </w:pPr>
      <w:r w:rsidRPr="002D3666">
        <w:rPr>
          <w:rFonts w:asciiTheme="minorHAnsi" w:hAnsiTheme="minorHAnsi" w:cstheme="minorHAnsi"/>
          <w:b/>
        </w:rPr>
        <w:t>REPRESENTATIVE RESULTS</w:t>
      </w:r>
      <w:r w:rsidR="00EF1462" w:rsidRPr="002D3666">
        <w:rPr>
          <w:rFonts w:asciiTheme="minorHAnsi" w:hAnsiTheme="minorHAnsi" w:cstheme="minorHAnsi"/>
          <w:b/>
        </w:rPr>
        <w:t xml:space="preserve">: </w:t>
      </w:r>
    </w:p>
    <w:p w14:paraId="0673A387" w14:textId="21B73C7A"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color w:val="auto"/>
        </w:rPr>
        <w:t xml:space="preserve">The application of </w:t>
      </w:r>
      <w:r w:rsidR="00DA1B82" w:rsidRPr="002D3666">
        <w:rPr>
          <w:rFonts w:asciiTheme="minorHAnsi" w:hAnsiTheme="minorHAnsi" w:cstheme="minorHAnsi"/>
          <w:color w:val="auto"/>
        </w:rPr>
        <w:t xml:space="preserve">100 </w:t>
      </w:r>
      <w:r w:rsidR="00DA1B82" w:rsidRPr="002D3666">
        <w:rPr>
          <w:rFonts w:asciiTheme="minorHAnsi" w:hAnsiTheme="minorHAnsi" w:cstheme="minorHAnsi"/>
          <w:color w:val="auto"/>
          <w:lang w:eastAsia="en-CA"/>
        </w:rPr>
        <w:t xml:space="preserve">µM </w:t>
      </w:r>
      <w:r w:rsidRPr="002D3666">
        <w:rPr>
          <w:rFonts w:asciiTheme="minorHAnsi" w:hAnsiTheme="minorHAnsi" w:cstheme="minorHAnsi"/>
          <w:color w:val="auto"/>
        </w:rPr>
        <w:t xml:space="preserve">4-AP </w:t>
      </w:r>
      <w:r w:rsidRPr="002D3666">
        <w:rPr>
          <w:rFonts w:asciiTheme="minorHAnsi" w:hAnsiTheme="minorHAnsi" w:cstheme="minorHAnsi"/>
          <w:color w:val="auto"/>
          <w:lang w:eastAsia="en-CA"/>
        </w:rPr>
        <w:t xml:space="preserve">to </w:t>
      </w:r>
      <w:r w:rsidR="00731DDD" w:rsidRPr="002D3666">
        <w:rPr>
          <w:rFonts w:asciiTheme="minorHAnsi" w:hAnsiTheme="minorHAnsi" w:cstheme="minorHAnsi"/>
          <w:color w:val="auto"/>
          <w:lang w:eastAsia="en-CA"/>
        </w:rPr>
        <w:t xml:space="preserve">good-quality (undamaged) </w:t>
      </w:r>
      <w:r w:rsidR="00DA1B82" w:rsidRPr="002D3666">
        <w:rPr>
          <w:rFonts w:asciiTheme="minorHAnsi" w:hAnsiTheme="minorHAnsi" w:cstheme="minorHAnsi"/>
          <w:color w:val="auto"/>
          <w:lang w:eastAsia="en-CA"/>
        </w:rPr>
        <w:t>450 µm</w:t>
      </w:r>
      <w:r w:rsidR="002A1D19">
        <w:rPr>
          <w:rFonts w:asciiTheme="minorHAnsi" w:hAnsiTheme="minorHAnsi" w:cstheme="minorHAnsi"/>
          <w:color w:val="auto"/>
          <w:lang w:eastAsia="en-CA"/>
        </w:rPr>
        <w:t>-</w:t>
      </w:r>
      <w:r w:rsidR="00DA1B82" w:rsidRPr="002D3666">
        <w:rPr>
          <w:rFonts w:asciiTheme="minorHAnsi" w:hAnsiTheme="minorHAnsi" w:cstheme="minorHAnsi"/>
          <w:color w:val="auto"/>
          <w:lang w:eastAsia="en-CA"/>
        </w:rPr>
        <w:t>size</w:t>
      </w:r>
      <w:r w:rsidR="002A1D19">
        <w:rPr>
          <w:rFonts w:asciiTheme="minorHAnsi" w:hAnsiTheme="minorHAnsi" w:cstheme="minorHAnsi"/>
          <w:color w:val="auto"/>
          <w:lang w:eastAsia="en-CA"/>
        </w:rPr>
        <w:t>d</w:t>
      </w:r>
      <w:r w:rsidR="00DA1B82"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cortical brain slices from </w:t>
      </w:r>
      <w:r w:rsidR="002A1D19">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juvenile VGAT-ChR2 mouse reliably induced recurrent ictal events (&gt;</w:t>
      </w:r>
      <w:r w:rsidR="002A1D19">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5</w:t>
      </w:r>
      <w:r w:rsidR="00BD70A3"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s) within 15 </w:t>
      </w:r>
      <w:r w:rsidR="0090598B" w:rsidRPr="002D3666">
        <w:rPr>
          <w:rFonts w:asciiTheme="minorHAnsi" w:hAnsiTheme="minorHAnsi" w:cstheme="minorHAnsi"/>
          <w:color w:val="auto"/>
          <w:lang w:eastAsia="en-CA"/>
        </w:rPr>
        <w:t>min</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1Ai</w:t>
      </w:r>
      <w:r w:rsidRPr="002D3666">
        <w:rPr>
          <w:rFonts w:asciiTheme="minorHAnsi" w:hAnsiTheme="minorHAnsi" w:cstheme="minorHAnsi"/>
          <w:color w:val="auto"/>
          <w:lang w:eastAsia="en-CA"/>
        </w:rPr>
        <w:t xml:space="preserve">). </w:t>
      </w:r>
      <w:r w:rsidRPr="002D3666">
        <w:rPr>
          <w:rFonts w:asciiTheme="minorHAnsi" w:hAnsiTheme="minorHAnsi" w:cstheme="minorHAnsi"/>
          <w:color w:val="auto"/>
        </w:rPr>
        <w:t xml:space="preserve">The application of </w:t>
      </w:r>
      <w:r w:rsidR="00DA1B82" w:rsidRPr="002D3666">
        <w:rPr>
          <w:rFonts w:asciiTheme="minorHAnsi" w:hAnsiTheme="minorHAnsi" w:cstheme="minorHAnsi"/>
          <w:color w:val="auto"/>
        </w:rPr>
        <w:t xml:space="preserve">100 </w:t>
      </w:r>
      <w:r w:rsidR="00DA1B82" w:rsidRPr="002D3666">
        <w:rPr>
          <w:rFonts w:asciiTheme="minorHAnsi" w:hAnsiTheme="minorHAnsi" w:cstheme="minorHAnsi"/>
          <w:color w:val="auto"/>
          <w:lang w:eastAsia="en-CA"/>
        </w:rPr>
        <w:t xml:space="preserve">µM </w:t>
      </w:r>
      <w:r w:rsidRPr="002D3666">
        <w:rPr>
          <w:rFonts w:asciiTheme="minorHAnsi" w:hAnsiTheme="minorHAnsi" w:cstheme="minorHAnsi"/>
          <w:color w:val="auto"/>
        </w:rPr>
        <w:t xml:space="preserve">4-AP </w:t>
      </w:r>
      <w:r w:rsidRPr="002D3666">
        <w:rPr>
          <w:rFonts w:asciiTheme="minorHAnsi" w:hAnsiTheme="minorHAnsi" w:cstheme="minorHAnsi"/>
          <w:color w:val="auto"/>
          <w:lang w:eastAsia="en-CA"/>
        </w:rPr>
        <w:t>to slices of poor</w:t>
      </w:r>
      <w:r w:rsidR="00731DDD"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quality result</w:t>
      </w:r>
      <w:r w:rsidR="00643304" w:rsidRPr="002D3666">
        <w:rPr>
          <w:rFonts w:asciiTheme="minorHAnsi" w:hAnsiTheme="minorHAnsi" w:cstheme="minorHAnsi"/>
          <w:color w:val="auto"/>
          <w:lang w:eastAsia="en-CA"/>
        </w:rPr>
        <w:t>ed</w:t>
      </w:r>
      <w:r w:rsidRPr="002D3666">
        <w:rPr>
          <w:rFonts w:asciiTheme="minorHAnsi" w:hAnsiTheme="minorHAnsi" w:cstheme="minorHAnsi"/>
          <w:color w:val="auto"/>
          <w:lang w:eastAsia="en-CA"/>
        </w:rPr>
        <w:t xml:space="preserve"> in bursting events or spiking activity (</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1Aii</w:t>
      </w:r>
      <w:r w:rsidRPr="002D3666">
        <w:rPr>
          <w:rFonts w:asciiTheme="minorHAnsi" w:hAnsiTheme="minorHAnsi" w:cstheme="minorHAnsi"/>
          <w:color w:val="auto"/>
          <w:lang w:eastAsia="en-CA"/>
        </w:rPr>
        <w:t xml:space="preserve">). On average, 40% of the slices from each </w:t>
      </w:r>
      <w:r w:rsidR="002A1D19">
        <w:rPr>
          <w:rFonts w:asciiTheme="minorHAnsi" w:hAnsiTheme="minorHAnsi" w:cstheme="minorHAnsi"/>
          <w:color w:val="auto"/>
          <w:lang w:eastAsia="en-CA"/>
        </w:rPr>
        <w:t xml:space="preserve">dissected </w:t>
      </w:r>
      <w:r w:rsidRPr="002D3666">
        <w:rPr>
          <w:rFonts w:asciiTheme="minorHAnsi" w:hAnsiTheme="minorHAnsi" w:cstheme="minorHAnsi"/>
          <w:color w:val="auto"/>
          <w:lang w:eastAsia="en-CA"/>
        </w:rPr>
        <w:t xml:space="preserve">mouse </w:t>
      </w:r>
      <w:r w:rsidR="00513E05">
        <w:rPr>
          <w:rFonts w:asciiTheme="minorHAnsi" w:hAnsiTheme="minorHAnsi" w:cstheme="minorHAnsi"/>
          <w:color w:val="auto"/>
          <w:lang w:eastAsia="en-CA"/>
        </w:rPr>
        <w:t xml:space="preserve">brain </w:t>
      </w:r>
      <w:r w:rsidRPr="002D3666">
        <w:rPr>
          <w:rFonts w:asciiTheme="minorHAnsi" w:hAnsiTheme="minorHAnsi" w:cstheme="minorHAnsi"/>
          <w:color w:val="auto"/>
          <w:lang w:eastAsia="en-CA"/>
        </w:rPr>
        <w:t xml:space="preserve">successfully generated ictal events. Moreover, 83% (25/30) of the </w:t>
      </w:r>
      <w:r w:rsidR="002A1D19">
        <w:rPr>
          <w:rFonts w:asciiTheme="minorHAnsi" w:hAnsiTheme="minorHAnsi" w:cstheme="minorHAnsi"/>
          <w:color w:val="auto"/>
          <w:lang w:eastAsia="en-CA"/>
        </w:rPr>
        <w:t xml:space="preserve">dissected </w:t>
      </w:r>
      <w:r w:rsidRPr="002D3666">
        <w:rPr>
          <w:rFonts w:asciiTheme="minorHAnsi" w:hAnsiTheme="minorHAnsi" w:cstheme="minorHAnsi"/>
          <w:color w:val="auto"/>
          <w:lang w:eastAsia="en-CA"/>
        </w:rPr>
        <w:t xml:space="preserve">mice resulted in at least one brain slice that successfully generated ictal events. In brain slices with spontaneously occurring ictal events, the application of a brief 30 </w:t>
      </w:r>
      <w:proofErr w:type="spellStart"/>
      <w:r w:rsidRPr="002D3666">
        <w:rPr>
          <w:rFonts w:asciiTheme="minorHAnsi" w:hAnsiTheme="minorHAnsi" w:cstheme="minorHAnsi"/>
          <w:color w:val="auto"/>
          <w:lang w:eastAsia="en-CA"/>
        </w:rPr>
        <w:t>ms</w:t>
      </w:r>
      <w:proofErr w:type="spellEnd"/>
      <w:r w:rsidRPr="002D3666">
        <w:rPr>
          <w:rFonts w:asciiTheme="minorHAnsi" w:hAnsiTheme="minorHAnsi" w:cstheme="minorHAnsi"/>
          <w:color w:val="auto"/>
          <w:lang w:eastAsia="en-CA"/>
        </w:rPr>
        <w:t xml:space="preserve"> light pulse on the brain slice reliably triggered an ictal event that was identical in morphology </w:t>
      </w:r>
      <w:r w:rsidR="00F408C3"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2A1D19">
        <w:rPr>
          <w:rFonts w:asciiTheme="minorHAnsi" w:hAnsiTheme="minorHAnsi" w:cstheme="minorHAnsi"/>
          <w:b/>
          <w:color w:val="auto"/>
          <w:lang w:eastAsia="en-CA"/>
        </w:rPr>
        <w:t>s</w:t>
      </w:r>
      <w:r w:rsidRPr="002D3666">
        <w:rPr>
          <w:rFonts w:asciiTheme="minorHAnsi" w:hAnsiTheme="minorHAnsi" w:cstheme="minorHAnsi"/>
          <w:b/>
          <w:color w:val="auto"/>
          <w:lang w:eastAsia="en-CA"/>
        </w:rPr>
        <w:t xml:space="preserve"> 1Aiii</w:t>
      </w:r>
      <w:r w:rsidR="002A1D19">
        <w:rPr>
          <w:rFonts w:asciiTheme="minorHAnsi" w:hAnsiTheme="minorHAnsi" w:cstheme="minorHAnsi"/>
          <w:b/>
          <w:color w:val="auto"/>
          <w:lang w:eastAsia="en-CA"/>
        </w:rPr>
        <w:t xml:space="preserve"> </w:t>
      </w:r>
      <w:r w:rsidR="002A1D19" w:rsidRPr="00513E05">
        <w:rPr>
          <w:rFonts w:asciiTheme="minorHAnsi" w:hAnsiTheme="minorHAnsi" w:cstheme="minorHAnsi"/>
          <w:color w:val="auto"/>
          <w:lang w:eastAsia="en-CA"/>
        </w:rPr>
        <w:t xml:space="preserve">and </w:t>
      </w:r>
      <w:r w:rsidR="002A1D19">
        <w:rPr>
          <w:rFonts w:asciiTheme="minorHAnsi" w:hAnsiTheme="minorHAnsi" w:cstheme="minorHAnsi"/>
          <w:b/>
          <w:color w:val="auto"/>
          <w:lang w:eastAsia="en-CA"/>
        </w:rPr>
        <w:t>1A</w:t>
      </w:r>
      <w:r w:rsidRPr="002D3666">
        <w:rPr>
          <w:rFonts w:asciiTheme="minorHAnsi" w:hAnsiTheme="minorHAnsi" w:cstheme="minorHAnsi"/>
          <w:b/>
          <w:color w:val="auto"/>
          <w:lang w:eastAsia="en-CA"/>
        </w:rPr>
        <w:t>iv</w:t>
      </w:r>
      <w:r w:rsidR="00F408C3"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CA0445" w:rsidRPr="002D3666">
        <w:rPr>
          <w:rFonts w:asciiTheme="minorHAnsi" w:hAnsiTheme="minorHAnsi" w:cstheme="minorHAnsi"/>
          <w:color w:val="auto"/>
          <w:lang w:eastAsia="en-CA"/>
        </w:rPr>
        <w:t xml:space="preserve">The same findings were made in </w:t>
      </w:r>
      <w:r w:rsidRPr="002D3666">
        <w:rPr>
          <w:rFonts w:asciiTheme="minorHAnsi" w:hAnsiTheme="minorHAnsi" w:cstheme="minorHAnsi"/>
          <w:color w:val="auto"/>
          <w:lang w:eastAsia="en-CA"/>
        </w:rPr>
        <w:t xml:space="preserve">brain slices from Thy1-ChR2 </w:t>
      </w:r>
      <w:r w:rsidR="00E845AB" w:rsidRPr="002D3666">
        <w:rPr>
          <w:rFonts w:asciiTheme="minorHAnsi" w:hAnsiTheme="minorHAnsi" w:cstheme="minorHAnsi"/>
          <w:color w:val="auto"/>
          <w:lang w:eastAsia="en-CA"/>
        </w:rPr>
        <w:t xml:space="preserve">mice </w:t>
      </w:r>
      <w:r w:rsidR="00F014EF"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1B</w:t>
      </w:r>
      <w:r w:rsidR="00F014EF"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Thus, regardless of which neuronal-subpopulation was activated, any brief synchronizing event in the isolated </w:t>
      </w:r>
      <w:r w:rsidR="00084243" w:rsidRPr="002D3666">
        <w:rPr>
          <w:rFonts w:asciiTheme="minorHAnsi" w:hAnsiTheme="minorHAnsi" w:cstheme="minorHAnsi"/>
          <w:color w:val="auto"/>
          <w:lang w:eastAsia="en-CA"/>
        </w:rPr>
        <w:t xml:space="preserve">cortical </w:t>
      </w:r>
      <w:r w:rsidRPr="002D3666">
        <w:rPr>
          <w:rFonts w:asciiTheme="minorHAnsi" w:hAnsiTheme="minorHAnsi" w:cstheme="minorHAnsi"/>
          <w:color w:val="auto"/>
          <w:lang w:eastAsia="en-CA"/>
        </w:rPr>
        <w:t>neural network led to the onset of an ictal event</w:t>
      </w:r>
      <w:r w:rsidR="003D3209" w:rsidRPr="002D3666">
        <w:rPr>
          <w:rFonts w:asciiTheme="minorHAnsi" w:hAnsiTheme="minorHAnsi" w:cstheme="minorHAnsi"/>
          <w:color w:val="auto"/>
          <w:lang w:eastAsia="en-CA"/>
        </w:rPr>
        <w:t>.</w:t>
      </w:r>
      <w:r w:rsidR="00E75D96"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These ictal events were comprised of a sentinel (preictal) spike (</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2A1D19">
        <w:rPr>
          <w:rFonts w:asciiTheme="minorHAnsi" w:hAnsiTheme="minorHAnsi" w:cstheme="minorHAnsi"/>
          <w:b/>
          <w:color w:val="auto"/>
          <w:lang w:eastAsia="en-CA"/>
        </w:rPr>
        <w:t>s</w:t>
      </w:r>
      <w:r w:rsidRPr="002D3666">
        <w:rPr>
          <w:rFonts w:asciiTheme="minorHAnsi" w:hAnsiTheme="minorHAnsi" w:cstheme="minorHAnsi"/>
          <w:b/>
          <w:color w:val="auto"/>
          <w:lang w:eastAsia="en-CA"/>
        </w:rPr>
        <w:t xml:space="preserve"> 2Aii</w:t>
      </w:r>
      <w:r w:rsidR="002A1D19">
        <w:rPr>
          <w:rFonts w:asciiTheme="minorHAnsi" w:hAnsiTheme="minorHAnsi" w:cstheme="minorHAnsi"/>
          <w:b/>
          <w:color w:val="auto"/>
          <w:lang w:eastAsia="en-CA"/>
        </w:rPr>
        <w:t xml:space="preserve"> </w:t>
      </w:r>
      <w:r w:rsidR="002A1D19" w:rsidRPr="00513E05">
        <w:rPr>
          <w:rFonts w:asciiTheme="minorHAnsi" w:hAnsiTheme="minorHAnsi" w:cstheme="minorHAnsi"/>
          <w:color w:val="auto"/>
          <w:lang w:eastAsia="en-CA"/>
        </w:rPr>
        <w:t xml:space="preserve">and </w:t>
      </w:r>
      <w:r w:rsidR="002A1D19">
        <w:rPr>
          <w:rFonts w:asciiTheme="minorHAnsi" w:hAnsiTheme="minorHAnsi" w:cstheme="minorHAnsi"/>
          <w:b/>
          <w:color w:val="auto"/>
          <w:lang w:eastAsia="en-CA"/>
        </w:rPr>
        <w:t>2</w:t>
      </w:r>
      <w:r w:rsidRPr="002D3666">
        <w:rPr>
          <w:rFonts w:asciiTheme="minorHAnsi" w:hAnsiTheme="minorHAnsi" w:cstheme="minorHAnsi"/>
          <w:b/>
          <w:color w:val="auto"/>
          <w:lang w:eastAsia="en-CA"/>
        </w:rPr>
        <w:t>Bii</w:t>
      </w:r>
      <w:r w:rsidRPr="002D3666">
        <w:rPr>
          <w:rFonts w:asciiTheme="minorHAnsi" w:hAnsiTheme="minorHAnsi" w:cstheme="minorHAnsi"/>
          <w:color w:val="auto"/>
          <w:lang w:eastAsia="en-CA"/>
        </w:rPr>
        <w:t>), tonic-like firing (</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2A1D19">
        <w:rPr>
          <w:rFonts w:asciiTheme="minorHAnsi" w:hAnsiTheme="minorHAnsi" w:cstheme="minorHAnsi"/>
          <w:b/>
          <w:color w:val="auto"/>
          <w:lang w:eastAsia="en-CA"/>
        </w:rPr>
        <w:t>s</w:t>
      </w:r>
      <w:r w:rsidRPr="002D3666">
        <w:rPr>
          <w:rFonts w:asciiTheme="minorHAnsi" w:hAnsiTheme="minorHAnsi" w:cstheme="minorHAnsi"/>
          <w:b/>
          <w:color w:val="auto"/>
          <w:lang w:eastAsia="en-CA"/>
        </w:rPr>
        <w:t xml:space="preserve"> 2Aiii</w:t>
      </w:r>
      <w:r w:rsidR="002A1D19">
        <w:rPr>
          <w:rFonts w:asciiTheme="minorHAnsi" w:hAnsiTheme="minorHAnsi" w:cstheme="minorHAnsi"/>
          <w:b/>
          <w:color w:val="auto"/>
          <w:lang w:eastAsia="en-CA"/>
        </w:rPr>
        <w:t xml:space="preserve"> </w:t>
      </w:r>
      <w:r w:rsidR="002A1D19" w:rsidRPr="00513E05">
        <w:rPr>
          <w:rFonts w:asciiTheme="minorHAnsi" w:hAnsiTheme="minorHAnsi" w:cstheme="minorHAnsi"/>
          <w:color w:val="auto"/>
          <w:lang w:eastAsia="en-CA"/>
        </w:rPr>
        <w:t xml:space="preserve">and </w:t>
      </w:r>
      <w:r w:rsidR="002A1D19">
        <w:rPr>
          <w:rFonts w:asciiTheme="minorHAnsi" w:hAnsiTheme="minorHAnsi" w:cstheme="minorHAnsi"/>
          <w:b/>
          <w:color w:val="auto"/>
          <w:lang w:eastAsia="en-CA"/>
        </w:rPr>
        <w:t>2</w:t>
      </w:r>
      <w:r w:rsidRPr="002D3666">
        <w:rPr>
          <w:rFonts w:asciiTheme="minorHAnsi" w:hAnsiTheme="minorHAnsi" w:cstheme="minorHAnsi"/>
          <w:b/>
          <w:color w:val="auto"/>
          <w:lang w:eastAsia="en-CA"/>
        </w:rPr>
        <w:t>Biii</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color w:val="auto"/>
          <w:lang w:eastAsia="en-CA"/>
        </w:rPr>
        <w:t>clonic</w:t>
      </w:r>
      <w:proofErr w:type="spellEnd"/>
      <w:r w:rsidRPr="002D3666">
        <w:rPr>
          <w:rFonts w:asciiTheme="minorHAnsi" w:hAnsiTheme="minorHAnsi" w:cstheme="minorHAnsi"/>
          <w:color w:val="auto"/>
          <w:lang w:eastAsia="en-CA"/>
        </w:rPr>
        <w:t>-like firing (</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2A1D19">
        <w:rPr>
          <w:rFonts w:asciiTheme="minorHAnsi" w:hAnsiTheme="minorHAnsi" w:cstheme="minorHAnsi"/>
          <w:b/>
          <w:color w:val="auto"/>
          <w:lang w:eastAsia="en-CA"/>
        </w:rPr>
        <w:t>s</w:t>
      </w:r>
      <w:r w:rsidRPr="002D3666">
        <w:rPr>
          <w:rFonts w:asciiTheme="minorHAnsi" w:hAnsiTheme="minorHAnsi" w:cstheme="minorHAnsi"/>
          <w:b/>
          <w:color w:val="auto"/>
          <w:lang w:eastAsia="en-CA"/>
        </w:rPr>
        <w:t xml:space="preserve"> 2Aiv</w:t>
      </w:r>
      <w:r w:rsidR="002A1D19">
        <w:rPr>
          <w:rFonts w:asciiTheme="minorHAnsi" w:hAnsiTheme="minorHAnsi" w:cstheme="minorHAnsi"/>
          <w:b/>
          <w:color w:val="auto"/>
          <w:lang w:eastAsia="en-CA"/>
        </w:rPr>
        <w:t xml:space="preserve"> </w:t>
      </w:r>
      <w:r w:rsidR="002A1D19" w:rsidRPr="00513E05">
        <w:rPr>
          <w:rFonts w:asciiTheme="minorHAnsi" w:hAnsiTheme="minorHAnsi" w:cstheme="minorHAnsi"/>
          <w:color w:val="auto"/>
          <w:lang w:eastAsia="en-CA"/>
        </w:rPr>
        <w:t xml:space="preserve">and </w:t>
      </w:r>
      <w:r w:rsidR="002A1D19">
        <w:rPr>
          <w:rFonts w:asciiTheme="minorHAnsi" w:hAnsiTheme="minorHAnsi" w:cstheme="minorHAnsi"/>
          <w:b/>
          <w:color w:val="auto"/>
          <w:lang w:eastAsia="en-CA"/>
        </w:rPr>
        <w:t>2</w:t>
      </w:r>
      <w:r w:rsidRPr="002D3666">
        <w:rPr>
          <w:rFonts w:asciiTheme="minorHAnsi" w:hAnsiTheme="minorHAnsi" w:cstheme="minorHAnsi"/>
          <w:b/>
          <w:color w:val="auto"/>
          <w:lang w:eastAsia="en-CA"/>
        </w:rPr>
        <w:t>Biv</w:t>
      </w:r>
      <w:r w:rsidRPr="002D3666">
        <w:rPr>
          <w:rFonts w:asciiTheme="minorHAnsi" w:hAnsiTheme="minorHAnsi" w:cstheme="minorHAnsi"/>
          <w:color w:val="auto"/>
          <w:lang w:eastAsia="en-CA"/>
        </w:rPr>
        <w:t>), and bursting activity toward the end (</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2A1D19">
        <w:rPr>
          <w:rFonts w:asciiTheme="minorHAnsi" w:hAnsiTheme="minorHAnsi" w:cstheme="minorHAnsi"/>
          <w:b/>
          <w:color w:val="auto"/>
          <w:lang w:eastAsia="en-CA"/>
        </w:rPr>
        <w:t>s</w:t>
      </w:r>
      <w:r w:rsidRPr="002D3666">
        <w:rPr>
          <w:rFonts w:asciiTheme="minorHAnsi" w:hAnsiTheme="minorHAnsi" w:cstheme="minorHAnsi"/>
          <w:b/>
          <w:color w:val="auto"/>
          <w:lang w:eastAsia="en-CA"/>
        </w:rPr>
        <w:t xml:space="preserve"> 2Av</w:t>
      </w:r>
      <w:r w:rsidR="002A1D19">
        <w:rPr>
          <w:rFonts w:asciiTheme="minorHAnsi" w:hAnsiTheme="minorHAnsi" w:cstheme="minorHAnsi"/>
          <w:b/>
          <w:color w:val="auto"/>
          <w:lang w:eastAsia="en-CA"/>
        </w:rPr>
        <w:t xml:space="preserve"> </w:t>
      </w:r>
      <w:r w:rsidR="002A1D19" w:rsidRPr="00513E05">
        <w:rPr>
          <w:rFonts w:asciiTheme="minorHAnsi" w:hAnsiTheme="minorHAnsi" w:cstheme="minorHAnsi"/>
          <w:color w:val="auto"/>
          <w:lang w:eastAsia="en-CA"/>
        </w:rPr>
        <w:t xml:space="preserve">and </w:t>
      </w:r>
      <w:r w:rsidR="002A1D19">
        <w:rPr>
          <w:rFonts w:asciiTheme="minorHAnsi" w:hAnsiTheme="minorHAnsi" w:cstheme="minorHAnsi"/>
          <w:b/>
          <w:color w:val="auto"/>
          <w:lang w:eastAsia="en-CA"/>
        </w:rPr>
        <w:t>2</w:t>
      </w:r>
      <w:r w:rsidRPr="002D3666">
        <w:rPr>
          <w:rFonts w:asciiTheme="minorHAnsi" w:hAnsiTheme="minorHAnsi" w:cstheme="minorHAnsi"/>
          <w:b/>
          <w:color w:val="auto"/>
          <w:lang w:eastAsia="en-CA"/>
        </w:rPr>
        <w:t>Bv</w:t>
      </w:r>
      <w:r w:rsidRPr="002D3666">
        <w:rPr>
          <w:rFonts w:asciiTheme="minorHAnsi" w:hAnsiTheme="minorHAnsi" w:cstheme="minorHAnsi"/>
          <w:color w:val="auto"/>
          <w:lang w:eastAsia="en-CA"/>
        </w:rPr>
        <w:t>); they were similar in nature to the electrographic signatures associated with clinical seizures</w:t>
      </w:r>
      <w:hyperlink w:anchor="_ENREF_33" w:tooltip="Velasco, 2000 #127" w:history="1">
        <w:r w:rsidR="00C7442D" w:rsidRPr="002D3666">
          <w:rPr>
            <w:rFonts w:asciiTheme="minorHAnsi" w:hAnsiTheme="minorHAnsi" w:cstheme="minorHAnsi"/>
            <w:color w:val="auto"/>
            <w:lang w:eastAsia="en-CA"/>
          </w:rPr>
          <w:fldChar w:fldCharType="begin"/>
        </w:r>
        <w:r w:rsidR="00C7442D" w:rsidRPr="002D3666">
          <w:rPr>
            <w:rFonts w:asciiTheme="minorHAnsi" w:hAnsiTheme="minorHAnsi" w:cstheme="minorHAnsi"/>
            <w:color w:val="auto"/>
            <w:lang w:eastAsia="en-CA"/>
          </w:rPr>
          <w:instrText xml:space="preserve"> ADDIN EN.CITE &lt;EndNote&gt;&lt;Cite&gt;&lt;Author&gt;Velasco&lt;/Author&gt;&lt;Year&gt;2000&lt;/Year&gt;&lt;RecNum&gt;127&lt;/RecNum&gt;&lt;DisplayText&gt;&lt;style face="superscript"&gt;33&lt;/style&gt;&lt;/DisplayText&gt;&lt;record&gt;&lt;rec-number&gt;127&lt;/rec-number&gt;&lt;foreign-keys&gt;&lt;key app="EN" db-id="xwtdfav9nf5sx9ews2bx9wtmarfaretppxrx" timestamp="1461112249"&gt;127&lt;/key&gt;&lt;key app="ENWeb" db-id=""&gt;0&lt;/key&gt;&lt;/foreign-keys&gt;&lt;ref-type name="Journal Article"&gt;17&lt;/ref-type&gt;&lt;contributors&gt;&lt;authors&gt;&lt;author&gt;Velasco, A. L.&lt;/author&gt;&lt;author&gt;Wilson, C. L.&lt;/author&gt;&lt;author&gt;Babb, T. L.&lt;/author&gt;&lt;author&gt;Engel, J., Jr.&lt;/author&gt;&lt;/authors&gt;&lt;/contributors&gt;&lt;auth-address&gt;Medical Research Unit in Neurophysiology, National Medical Center, IMSS Mexico City, Mexico.&lt;/auth-address&gt;&lt;titles&gt;&lt;title&gt;Functional and anatomic correlates of two frequently observed temporal lobe seizure-onset patterns&lt;/title&gt;&lt;secondary-title&gt;Neural Plast&lt;/secondary-title&gt;&lt;alt-title&gt;Neural plasticity&lt;/alt-title&gt;&lt;/titles&gt;&lt;periodical&gt;&lt;full-title&gt;Neural Plasticity&lt;/full-title&gt;&lt;abbr-1&gt;Neural Plast.&lt;/abbr-1&gt;&lt;abbr-2&gt;Neural Plast&lt;/abbr-2&gt;&lt;/periodical&gt;&lt;alt-periodical&gt;&lt;full-title&gt;Neural Plasticity&lt;/full-title&gt;&lt;abbr-1&gt;Neural Plast.&lt;/abbr-1&gt;&lt;abbr-2&gt;Neural Plast&lt;/abbr-2&gt;&lt;/alt-periodical&gt;&lt;pages&gt;49-63&lt;/pages&gt;&lt;volume&gt;7&lt;/volume&gt;&lt;number&gt;1-2&lt;/number&gt;&lt;keywords&gt;&lt;keyword&gt;Adolescent&lt;/keyword&gt;&lt;keyword&gt;Adult&lt;/keyword&gt;&lt;keyword&gt;Electroencephalography&lt;/keyword&gt;&lt;keyword&gt;Epilepsy, Temporal Lobe/*diagnosis/*physiopathology&lt;/keyword&gt;&lt;keyword&gt;Female&lt;/keyword&gt;&lt;keyword&gt;Hippocampus/pathology&lt;/keyword&gt;&lt;keyword&gt;Humans&lt;/keyword&gt;&lt;keyword&gt;*Magnetic Resonance Imaging&lt;/keyword&gt;&lt;keyword&gt;Male&lt;/keyword&gt;&lt;keyword&gt;Middle Aged&lt;/keyword&gt;&lt;keyword&gt;Sclerosis&lt;/keyword&gt;&lt;keyword&gt;Time Factors&lt;/keyword&gt;&lt;/keywords&gt;&lt;dates&gt;&lt;year&gt;2000&lt;/year&gt;&lt;/dates&gt;&lt;isbn&gt;2090-5904 (Print)&lt;/isbn&gt;&lt;accession-num&gt;10709214&lt;/accession-num&gt;&lt;urls&gt;&lt;related-urls&gt;&lt;url&gt;http://www.ncbi.nlm.nih.gov/entrez/query.fcgi?cmd=Retrieve&amp;amp;db=PubMed&amp;amp;dopt=Citation&amp;amp;list_uids=10709214 &lt;/url&gt;&lt;/related-urls&gt;&lt;/urls&gt;&lt;language&gt;eng&lt;/language&gt;&lt;/record&gt;&lt;/Cite&gt;&lt;/EndNote&gt;</w:instrText>
        </w:r>
        <w:r w:rsidR="00C7442D" w:rsidRPr="002D3666">
          <w:rPr>
            <w:rFonts w:asciiTheme="minorHAnsi" w:hAnsiTheme="minorHAnsi" w:cstheme="minorHAnsi"/>
            <w:color w:val="auto"/>
            <w:lang w:eastAsia="en-CA"/>
          </w:rPr>
          <w:fldChar w:fldCharType="separate"/>
        </w:r>
        <w:r w:rsidR="00C7442D" w:rsidRPr="002D3666">
          <w:rPr>
            <w:rFonts w:asciiTheme="minorHAnsi" w:hAnsiTheme="minorHAnsi" w:cstheme="minorHAnsi"/>
            <w:noProof/>
            <w:color w:val="auto"/>
            <w:vertAlign w:val="superscript"/>
            <w:lang w:eastAsia="en-CA"/>
          </w:rPr>
          <w:t>33</w:t>
        </w:r>
        <w:r w:rsidR="00C7442D" w:rsidRPr="002D3666">
          <w:rPr>
            <w:rFonts w:asciiTheme="minorHAnsi" w:hAnsiTheme="minorHAnsi" w:cstheme="minorHAnsi"/>
            <w:color w:val="auto"/>
            <w:lang w:eastAsia="en-CA"/>
          </w:rPr>
          <w:fldChar w:fldCharType="end"/>
        </w:r>
      </w:hyperlink>
      <w:r w:rsidRPr="002D3666">
        <w:rPr>
          <w:rFonts w:asciiTheme="minorHAnsi" w:hAnsiTheme="minorHAnsi" w:cstheme="minorHAnsi"/>
          <w:color w:val="auto"/>
          <w:lang w:eastAsia="en-CA"/>
        </w:rPr>
        <w:t xml:space="preserve">. Moreover, these juvenile mice were </w:t>
      </w:r>
      <w:r w:rsidR="005D3759" w:rsidRPr="002D3666">
        <w:rPr>
          <w:rFonts w:asciiTheme="minorHAnsi" w:hAnsiTheme="minorHAnsi" w:cstheme="minorHAnsi"/>
          <w:color w:val="auto"/>
          <w:lang w:eastAsia="en-CA"/>
        </w:rPr>
        <w:t xml:space="preserve">physiologically </w:t>
      </w:r>
      <w:r w:rsidRPr="002D3666">
        <w:rPr>
          <w:rFonts w:asciiTheme="minorHAnsi" w:hAnsiTheme="minorHAnsi" w:cstheme="minorHAnsi"/>
          <w:color w:val="auto"/>
          <w:lang w:eastAsia="en-CA"/>
        </w:rPr>
        <w:t xml:space="preserve">adult-like as the addition of </w:t>
      </w:r>
      <w:r w:rsidR="002A1D19">
        <w:rPr>
          <w:rFonts w:asciiTheme="minorHAnsi" w:hAnsiTheme="minorHAnsi" w:cstheme="minorHAnsi"/>
          <w:color w:val="auto"/>
          <w:lang w:eastAsia="en-CA"/>
        </w:rPr>
        <w:t xml:space="preserve">10 µM </w:t>
      </w:r>
      <w:r w:rsidRPr="002D3666">
        <w:rPr>
          <w:rFonts w:asciiTheme="minorHAnsi" w:hAnsiTheme="minorHAnsi" w:cstheme="minorHAnsi"/>
          <w:color w:val="auto"/>
          <w:lang w:eastAsia="en-CA"/>
        </w:rPr>
        <w:t>bumetanide</w:t>
      </w:r>
      <w:r w:rsidR="00135806" w:rsidRPr="002D3666">
        <w:rPr>
          <w:rFonts w:asciiTheme="minorHAnsi" w:hAnsiTheme="minorHAnsi" w:cstheme="minorHAnsi"/>
          <w:color w:val="auto"/>
          <w:lang w:eastAsia="en-CA"/>
        </w:rPr>
        <w:t xml:space="preserve"> (BUM)</w:t>
      </w:r>
      <w:r w:rsidRPr="002D3666">
        <w:rPr>
          <w:rFonts w:asciiTheme="minorHAnsi" w:hAnsiTheme="minorHAnsi" w:cstheme="minorHAnsi"/>
          <w:color w:val="auto"/>
          <w:lang w:eastAsia="en-CA"/>
        </w:rPr>
        <w:t xml:space="preserve">, </w:t>
      </w:r>
      <w:r w:rsidRPr="002D3666">
        <w:rPr>
          <w:rFonts w:asciiTheme="minorHAnsi" w:hAnsiTheme="minorHAnsi" w:cstheme="minorHAnsi"/>
          <w:noProof/>
          <w:color w:val="auto"/>
          <w:lang w:eastAsia="en-CA"/>
        </w:rPr>
        <w:t>a</w:t>
      </w:r>
      <w:r w:rsidR="00455F91" w:rsidRPr="002D3666">
        <w:rPr>
          <w:rFonts w:asciiTheme="minorHAnsi" w:hAnsiTheme="minorHAnsi" w:cstheme="minorHAnsi"/>
          <w:noProof/>
          <w:color w:val="auto"/>
          <w:lang w:eastAsia="en-CA"/>
        </w:rPr>
        <w:t>n</w:t>
      </w:r>
      <w:r w:rsidRPr="002D3666">
        <w:rPr>
          <w:rFonts w:asciiTheme="minorHAnsi" w:hAnsiTheme="minorHAnsi" w:cstheme="minorHAnsi"/>
          <w:noProof/>
          <w:color w:val="auto"/>
          <w:lang w:eastAsia="en-CA"/>
        </w:rPr>
        <w:t xml:space="preserve"> NKCC1 blocker</w:t>
      </w:r>
      <w:r w:rsidRPr="002D3666">
        <w:rPr>
          <w:rFonts w:asciiTheme="minorHAnsi" w:hAnsiTheme="minorHAnsi" w:cstheme="minorHAnsi"/>
          <w:color w:val="auto"/>
          <w:lang w:eastAsia="en-CA"/>
        </w:rPr>
        <w:t>, had no effect on the resulting ictal events (</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2</w:t>
      </w:r>
      <w:r w:rsidRPr="002D3666">
        <w:rPr>
          <w:rFonts w:asciiTheme="minorHAnsi" w:hAnsiTheme="minorHAnsi" w:cstheme="minorHAnsi"/>
          <w:color w:val="auto"/>
          <w:lang w:eastAsia="en-CA"/>
        </w:rPr>
        <w:t>).</w:t>
      </w:r>
    </w:p>
    <w:p w14:paraId="1D5536C1" w14:textId="77777777" w:rsidR="00FC374A" w:rsidRPr="002D3666" w:rsidRDefault="00FC374A" w:rsidP="00DE55D6">
      <w:pPr>
        <w:rPr>
          <w:rFonts w:asciiTheme="minorHAnsi" w:hAnsiTheme="minorHAnsi" w:cstheme="minorHAnsi"/>
          <w:color w:val="auto"/>
          <w:lang w:eastAsia="en-CA"/>
        </w:rPr>
      </w:pPr>
    </w:p>
    <w:p w14:paraId="6922533E" w14:textId="0A79D032"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color w:val="auto"/>
          <w:lang w:eastAsia="en-CA"/>
        </w:rPr>
        <w:t xml:space="preserve">The </w:t>
      </w:r>
      <w:r w:rsidRPr="002D3666">
        <w:rPr>
          <w:rFonts w:asciiTheme="minorHAnsi" w:hAnsiTheme="minorHAnsi" w:cstheme="minorHAnsi"/>
          <w:i/>
          <w:color w:val="auto"/>
          <w:lang w:eastAsia="en-CA"/>
        </w:rPr>
        <w:t>in vitro</w:t>
      </w:r>
      <w:r w:rsidRPr="002D3666">
        <w:rPr>
          <w:rFonts w:asciiTheme="minorHAnsi" w:hAnsiTheme="minorHAnsi" w:cstheme="minorHAnsi"/>
          <w:color w:val="auto"/>
          <w:lang w:eastAsia="en-CA"/>
        </w:rPr>
        <w:t xml:space="preserve"> 4-AP cortical slice model reliably generated consistent ictal events for </w:t>
      </w:r>
      <w:r w:rsidR="003957DD" w:rsidRPr="002D3666">
        <w:rPr>
          <w:rFonts w:asciiTheme="minorHAnsi" w:hAnsiTheme="minorHAnsi" w:cstheme="minorHAnsi"/>
          <w:color w:val="auto"/>
          <w:lang w:eastAsia="en-CA"/>
        </w:rPr>
        <w:t>~</w:t>
      </w:r>
      <w:r w:rsidR="00A555C0" w:rsidRPr="002D3666">
        <w:rPr>
          <w:rFonts w:asciiTheme="minorHAnsi" w:hAnsiTheme="minorHAnsi" w:cstheme="minorHAnsi"/>
          <w:color w:val="auto"/>
          <w:lang w:eastAsia="en-CA"/>
        </w:rPr>
        <w:t xml:space="preserve">1 </w:t>
      </w:r>
      <w:r w:rsidR="0090598B" w:rsidRPr="002D3666">
        <w:rPr>
          <w:rFonts w:asciiTheme="minorHAnsi" w:hAnsiTheme="minorHAnsi" w:cstheme="minorHAnsi"/>
          <w:color w:val="auto"/>
        </w:rPr>
        <w:t>h</w:t>
      </w:r>
      <w:r w:rsidRPr="002D3666">
        <w:rPr>
          <w:rFonts w:asciiTheme="minorHAnsi" w:hAnsiTheme="minorHAnsi" w:cstheme="minorHAnsi"/>
          <w:color w:val="auto"/>
          <w:lang w:eastAsia="en-CA"/>
        </w:rPr>
        <w:t xml:space="preserve"> </w:t>
      </w:r>
      <w:r w:rsidR="00C92FD8"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1Ai</w:t>
      </w:r>
      <w:r w:rsidR="00C92FD8" w:rsidRPr="002D3666">
        <w:rPr>
          <w:rFonts w:asciiTheme="minorHAnsi" w:hAnsiTheme="minorHAnsi" w:cstheme="minorHAnsi"/>
          <w:color w:val="auto"/>
          <w:lang w:eastAsia="en-CA"/>
        </w:rPr>
        <w:t>)</w:t>
      </w:r>
      <w:r w:rsidR="002A1D19">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2A1D19">
        <w:rPr>
          <w:rFonts w:asciiTheme="minorHAnsi" w:hAnsiTheme="minorHAnsi" w:cstheme="minorHAnsi"/>
          <w:color w:val="auto"/>
          <w:lang w:eastAsia="en-CA"/>
        </w:rPr>
        <w:t>w</w:t>
      </w:r>
      <w:r w:rsidRPr="002D3666">
        <w:rPr>
          <w:rFonts w:asciiTheme="minorHAnsi" w:hAnsiTheme="minorHAnsi" w:cstheme="minorHAnsi"/>
          <w:color w:val="auto"/>
          <w:lang w:eastAsia="en-CA"/>
        </w:rPr>
        <w:t xml:space="preserve">hereas the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003F0B30" w:rsidRPr="002D3666">
        <w:rPr>
          <w:rFonts w:asciiTheme="minorHAnsi" w:hAnsiTheme="minorHAnsi" w:cstheme="minorHAnsi"/>
          <w:color w:val="auto"/>
          <w:vertAlign w:val="superscript"/>
          <w:lang w:eastAsia="en-CA"/>
        </w:rPr>
        <w:t>2+</w:t>
      </w:r>
      <w:r w:rsidRPr="002D3666">
        <w:rPr>
          <w:rFonts w:asciiTheme="minorHAnsi" w:hAnsiTheme="minorHAnsi" w:cstheme="minorHAnsi"/>
          <w:color w:val="auto"/>
          <w:lang w:eastAsia="en-CA"/>
        </w:rPr>
        <w:t xml:space="preserve"> model typically generated ictal events for ~10 </w:t>
      </w:r>
      <w:r w:rsidR="0090598B" w:rsidRPr="002D3666">
        <w:rPr>
          <w:rFonts w:asciiTheme="minorHAnsi" w:hAnsiTheme="minorHAnsi" w:cstheme="minorHAnsi"/>
          <w:color w:val="auto"/>
        </w:rPr>
        <w:t>min</w:t>
      </w:r>
      <w:r w:rsidRPr="002D3666">
        <w:rPr>
          <w:rFonts w:asciiTheme="minorHAnsi" w:hAnsiTheme="minorHAnsi" w:cstheme="minorHAnsi"/>
          <w:color w:val="auto"/>
          <w:lang w:eastAsia="en-CA"/>
        </w:rPr>
        <w:t xml:space="preserve"> before rapidly transforming into burst-like activity </w:t>
      </w:r>
      <w:r w:rsidR="00C92FD8"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3A</w:t>
      </w:r>
      <w:r w:rsidR="00C92FD8"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However, if </w:t>
      </w:r>
      <w:r w:rsidRPr="002D3666">
        <w:rPr>
          <w:rFonts w:asciiTheme="minorHAnsi" w:hAnsiTheme="minorHAnsi" w:cstheme="minorHAnsi"/>
          <w:noProof/>
          <w:color w:val="auto"/>
          <w:lang w:eastAsia="en-CA"/>
        </w:rPr>
        <w:t>a non</w:t>
      </w:r>
      <w:r w:rsidRPr="002D3666">
        <w:rPr>
          <w:rFonts w:asciiTheme="minorHAnsi" w:hAnsiTheme="minorHAnsi" w:cstheme="minorHAnsi"/>
          <w:color w:val="auto"/>
          <w:lang w:eastAsia="en-CA"/>
        </w:rPr>
        <w:t>-</w:t>
      </w:r>
      <w:r w:rsidR="00BE3359" w:rsidRPr="002D3666">
        <w:rPr>
          <w:rFonts w:asciiTheme="minorHAnsi" w:hAnsiTheme="minorHAnsi" w:cstheme="minorHAnsi"/>
          <w:color w:val="auto"/>
          <w:lang w:eastAsia="en-CA"/>
        </w:rPr>
        <w:t xml:space="preserve">4-AP </w:t>
      </w:r>
      <w:r w:rsidRPr="002D3666">
        <w:rPr>
          <w:rFonts w:asciiTheme="minorHAnsi" w:hAnsiTheme="minorHAnsi" w:cstheme="minorHAnsi"/>
          <w:color w:val="auto"/>
          <w:lang w:eastAsia="en-CA"/>
        </w:rPr>
        <w:t xml:space="preserve">method of seizure induction is required, the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00A555C0" w:rsidRPr="002D3666">
        <w:rPr>
          <w:rFonts w:asciiTheme="minorHAnsi" w:hAnsiTheme="minorHAnsi" w:cstheme="minorHAnsi"/>
          <w:color w:val="auto"/>
          <w:vertAlign w:val="superscript"/>
          <w:lang w:eastAsia="en-CA"/>
        </w:rPr>
        <w:t>2+</w:t>
      </w:r>
      <w:r w:rsidR="00A555C0"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model can be modified with the addition of </w:t>
      </w:r>
      <w:r w:rsidR="002A1D19">
        <w:rPr>
          <w:rFonts w:asciiTheme="minorHAnsi" w:hAnsiTheme="minorHAnsi" w:cstheme="minorHAnsi"/>
          <w:color w:val="auto"/>
          <w:lang w:eastAsia="en-CA"/>
        </w:rPr>
        <w:t xml:space="preserve">5 - 10 µM </w:t>
      </w:r>
      <w:r w:rsidRPr="002D3666">
        <w:rPr>
          <w:rFonts w:asciiTheme="minorHAnsi" w:hAnsiTheme="minorHAnsi" w:cstheme="minorHAnsi"/>
          <w:color w:val="auto"/>
          <w:lang w:eastAsia="en-CA"/>
        </w:rPr>
        <w:t>baclofen (a GABA</w:t>
      </w:r>
      <w:r w:rsidRPr="002D3666">
        <w:rPr>
          <w:rFonts w:asciiTheme="minorHAnsi" w:hAnsiTheme="minorHAnsi" w:cstheme="minorHAnsi"/>
          <w:color w:val="auto"/>
          <w:vertAlign w:val="subscript"/>
          <w:lang w:eastAsia="en-CA"/>
        </w:rPr>
        <w:t>B</w:t>
      </w:r>
      <w:r w:rsidR="0011503A">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receptors agonist) to transform the bursting activity back into ictal events </w:t>
      </w:r>
      <w:r w:rsidR="00C92FD8"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3B</w:t>
      </w:r>
      <w:r w:rsidR="00C92FD8"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In general, </w:t>
      </w:r>
      <w:r w:rsidR="006A653D" w:rsidRPr="002D3666">
        <w:rPr>
          <w:rFonts w:asciiTheme="minorHAnsi" w:hAnsiTheme="minorHAnsi" w:cstheme="minorHAnsi"/>
          <w:color w:val="auto"/>
          <w:lang w:eastAsia="en-CA"/>
        </w:rPr>
        <w:t xml:space="preserve">methods of </w:t>
      </w:r>
      <w:r w:rsidR="006A653D" w:rsidRPr="002D3666">
        <w:rPr>
          <w:rFonts w:asciiTheme="minorHAnsi" w:hAnsiTheme="minorHAnsi" w:cstheme="minorHAnsi"/>
          <w:color w:val="auto"/>
        </w:rPr>
        <w:t xml:space="preserve">non-disinhibition to increase excitability </w:t>
      </w:r>
      <w:r w:rsidRPr="002D3666">
        <w:rPr>
          <w:rFonts w:asciiTheme="minorHAnsi" w:hAnsiTheme="minorHAnsi" w:cstheme="minorHAnsi"/>
          <w:color w:val="auto"/>
          <w:lang w:eastAsia="en-CA"/>
        </w:rPr>
        <w:t>(</w:t>
      </w:r>
      <w:r w:rsidRPr="00513E05">
        <w:rPr>
          <w:rFonts w:asciiTheme="minorHAnsi" w:hAnsiTheme="minorHAnsi" w:cstheme="minorHAnsi"/>
          <w:i/>
          <w:color w:val="auto"/>
          <w:lang w:eastAsia="en-CA"/>
        </w:rPr>
        <w:t>i.e.</w:t>
      </w:r>
      <w:r w:rsidR="002A1D19">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4-AP or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003F0B30" w:rsidRPr="002D3666">
        <w:rPr>
          <w:rFonts w:asciiTheme="minorHAnsi" w:hAnsiTheme="minorHAnsi" w:cstheme="minorHAnsi"/>
          <w:color w:val="auto"/>
          <w:vertAlign w:val="superscript"/>
          <w:lang w:eastAsia="en-CA"/>
        </w:rPr>
        <w:t>2+</w:t>
      </w:r>
      <w:r w:rsidRPr="002D3666">
        <w:rPr>
          <w:rFonts w:asciiTheme="minorHAnsi" w:hAnsiTheme="minorHAnsi" w:cstheme="minorHAnsi"/>
          <w:color w:val="auto"/>
          <w:lang w:eastAsia="en-CA"/>
        </w:rPr>
        <w:t xml:space="preserve"> ACSF) reliably reproduced ictal events in cortical brain slices. In contrast, m</w:t>
      </w:r>
      <w:r w:rsidRPr="002D3666">
        <w:rPr>
          <w:rFonts w:asciiTheme="minorHAnsi" w:hAnsiTheme="minorHAnsi" w:cstheme="minorHAnsi"/>
          <w:color w:val="auto"/>
        </w:rPr>
        <w:t>ethods of disinhibition</w:t>
      </w:r>
      <w:r w:rsidR="00C92FD8" w:rsidRPr="002D3666">
        <w:rPr>
          <w:rFonts w:asciiTheme="minorHAnsi" w:hAnsiTheme="minorHAnsi" w:cstheme="minorHAnsi"/>
          <w:color w:val="auto"/>
        </w:rPr>
        <w:t xml:space="preserve"> </w:t>
      </w:r>
      <w:r w:rsidR="002A1D19">
        <w:rPr>
          <w:rFonts w:asciiTheme="minorHAnsi" w:hAnsiTheme="minorHAnsi" w:cstheme="minorHAnsi"/>
          <w:color w:val="auto"/>
        </w:rPr>
        <w:t>[</w:t>
      </w:r>
      <w:r w:rsidR="00C92FD8" w:rsidRPr="00513E05">
        <w:rPr>
          <w:rFonts w:asciiTheme="minorHAnsi" w:hAnsiTheme="minorHAnsi" w:cstheme="minorHAnsi"/>
          <w:i/>
          <w:color w:val="auto"/>
        </w:rPr>
        <w:t>i.e.</w:t>
      </w:r>
      <w:r w:rsidR="002A1D19">
        <w:rPr>
          <w:rFonts w:asciiTheme="minorHAnsi" w:hAnsiTheme="minorHAnsi" w:cstheme="minorHAnsi"/>
          <w:color w:val="auto"/>
        </w:rPr>
        <w:t>,</w:t>
      </w:r>
      <w:r w:rsidR="00C92FD8" w:rsidRPr="002D3666">
        <w:rPr>
          <w:rFonts w:asciiTheme="minorHAnsi" w:hAnsiTheme="minorHAnsi" w:cstheme="minorHAnsi"/>
          <w:color w:val="auto"/>
        </w:rPr>
        <w:t xml:space="preserve"> </w:t>
      </w:r>
      <w:r w:rsidR="009013DD" w:rsidRPr="002D3666">
        <w:rPr>
          <w:rFonts w:asciiTheme="minorHAnsi" w:hAnsiTheme="minorHAnsi" w:cstheme="minorHAnsi"/>
          <w:color w:val="auto"/>
        </w:rPr>
        <w:t>bicuculline</w:t>
      </w:r>
      <w:r w:rsidR="003F6170" w:rsidRPr="002D3666">
        <w:rPr>
          <w:rFonts w:asciiTheme="minorHAnsi" w:hAnsiTheme="minorHAnsi" w:cstheme="minorHAnsi"/>
          <w:color w:val="auto"/>
        </w:rPr>
        <w:t xml:space="preserve"> (</w:t>
      </w:r>
      <w:r w:rsidRPr="002D3666">
        <w:rPr>
          <w:rFonts w:asciiTheme="minorHAnsi" w:hAnsiTheme="minorHAnsi" w:cstheme="minorHAnsi"/>
          <w:color w:val="auto"/>
        </w:rPr>
        <w:t>BMI</w:t>
      </w:r>
      <w:r w:rsidR="003F6170" w:rsidRPr="002D3666">
        <w:rPr>
          <w:rFonts w:asciiTheme="minorHAnsi" w:hAnsiTheme="minorHAnsi" w:cstheme="minorHAnsi"/>
          <w:color w:val="auto"/>
        </w:rPr>
        <w:t>)</w:t>
      </w:r>
      <w:r w:rsidRPr="002D3666">
        <w:rPr>
          <w:rFonts w:asciiTheme="minorHAnsi" w:hAnsiTheme="minorHAnsi" w:cstheme="minorHAnsi"/>
          <w:color w:val="auto"/>
        </w:rPr>
        <w:t xml:space="preserve">, </w:t>
      </w:r>
      <w:r w:rsidR="003F6170" w:rsidRPr="002D3666">
        <w:rPr>
          <w:rFonts w:asciiTheme="minorHAnsi" w:hAnsiTheme="minorHAnsi" w:cstheme="minorHAnsi"/>
          <w:color w:val="auto"/>
        </w:rPr>
        <w:t xml:space="preserve">a </w:t>
      </w:r>
      <w:r w:rsidRPr="002D3666">
        <w:rPr>
          <w:rFonts w:asciiTheme="minorHAnsi" w:hAnsiTheme="minorHAnsi" w:cstheme="minorHAnsi"/>
          <w:color w:val="auto"/>
        </w:rPr>
        <w:t>GABA</w:t>
      </w:r>
      <w:r w:rsidRPr="002D3666">
        <w:rPr>
          <w:rFonts w:asciiTheme="minorHAnsi" w:hAnsiTheme="minorHAnsi" w:cstheme="minorHAnsi"/>
          <w:color w:val="auto"/>
          <w:vertAlign w:val="subscript"/>
        </w:rPr>
        <w:t>A</w:t>
      </w:r>
      <w:r w:rsidR="0011503A">
        <w:rPr>
          <w:rFonts w:asciiTheme="minorHAnsi" w:hAnsiTheme="minorHAnsi" w:cstheme="minorHAnsi"/>
          <w:color w:val="auto"/>
        </w:rPr>
        <w:t xml:space="preserve"> </w:t>
      </w:r>
      <w:r w:rsidRPr="002D3666">
        <w:rPr>
          <w:rFonts w:asciiTheme="minorHAnsi" w:hAnsiTheme="minorHAnsi" w:cstheme="minorHAnsi"/>
          <w:color w:val="auto"/>
        </w:rPr>
        <w:t xml:space="preserve">receptor </w:t>
      </w:r>
      <w:r w:rsidR="00E35D4E" w:rsidRPr="002D3666">
        <w:rPr>
          <w:rFonts w:asciiTheme="minorHAnsi" w:hAnsiTheme="minorHAnsi" w:cstheme="minorHAnsi"/>
          <w:color w:val="auto"/>
        </w:rPr>
        <w:t>antagonist</w:t>
      </w:r>
      <w:r w:rsidR="002A1D19">
        <w:rPr>
          <w:rFonts w:asciiTheme="minorHAnsi" w:hAnsiTheme="minorHAnsi" w:cstheme="minorHAnsi"/>
          <w:color w:val="auto"/>
        </w:rPr>
        <w:t>]</w:t>
      </w:r>
      <w:r w:rsidRPr="002D3666">
        <w:rPr>
          <w:rFonts w:asciiTheme="minorHAnsi" w:hAnsiTheme="minorHAnsi" w:cstheme="minorHAnsi"/>
          <w:color w:val="auto"/>
        </w:rPr>
        <w:t xml:space="preserve"> resulted in spiking activity reminiscent of interictal activity or bursting activity, rather than ictal events </w:t>
      </w:r>
      <w:r w:rsidR="00C92FD8" w:rsidRPr="002D3666">
        <w:rPr>
          <w:rFonts w:asciiTheme="minorHAnsi" w:hAnsiTheme="minorHAnsi" w:cstheme="minorHAnsi"/>
          <w:color w:val="auto"/>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4A</w:t>
      </w:r>
      <w:r w:rsidR="00C92FD8" w:rsidRPr="002D3666">
        <w:rPr>
          <w:rFonts w:asciiTheme="minorHAnsi" w:hAnsiTheme="minorHAnsi" w:cstheme="minorHAnsi"/>
          <w:color w:val="auto"/>
        </w:rPr>
        <w:t>)</w:t>
      </w:r>
      <w:r w:rsidRPr="002D3666">
        <w:rPr>
          <w:rFonts w:asciiTheme="minorHAnsi" w:hAnsiTheme="minorHAnsi" w:cstheme="minorHAnsi"/>
          <w:color w:val="auto"/>
        </w:rPr>
        <w:t>. Similarly, a</w:t>
      </w:r>
      <w:r w:rsidRPr="002D3666">
        <w:rPr>
          <w:rFonts w:asciiTheme="minorHAnsi" w:hAnsiTheme="minorHAnsi" w:cstheme="minorHAnsi"/>
          <w:color w:val="auto"/>
          <w:lang w:eastAsia="en-CA"/>
        </w:rPr>
        <w:t xml:space="preserve">cute seizure models prepared from </w:t>
      </w:r>
      <w:r w:rsidR="002A1D19">
        <w:rPr>
          <w:rFonts w:asciiTheme="minorHAnsi" w:hAnsiTheme="minorHAnsi" w:cstheme="minorHAnsi"/>
          <w:color w:val="auto"/>
          <w:lang w:eastAsia="en-CA"/>
        </w:rPr>
        <w:t xml:space="preserve">100 µM </w:t>
      </w:r>
      <w:r w:rsidRPr="002D3666">
        <w:rPr>
          <w:rFonts w:asciiTheme="minorHAnsi" w:hAnsiTheme="minorHAnsi" w:cstheme="minorHAnsi"/>
          <w:color w:val="auto"/>
          <w:lang w:eastAsia="en-CA"/>
        </w:rPr>
        <w:t>4-AP</w:t>
      </w:r>
      <w:r w:rsidR="002A1D19">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treated hippocampal slices generated interictal-like spiking activity or status epilepticus-like conditions in the CA3 </w:t>
      </w:r>
      <w:r w:rsidR="00C92FD8"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4B</w:t>
      </w:r>
      <w:r w:rsidR="00C92FD8"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E9371C" w:rsidRPr="002D3666">
        <w:rPr>
          <w:rFonts w:asciiTheme="minorHAnsi" w:hAnsiTheme="minorHAnsi" w:cstheme="minorHAnsi"/>
          <w:color w:val="auto"/>
          <w:lang w:eastAsia="en-CA"/>
        </w:rPr>
        <w:t xml:space="preserve">The </w:t>
      </w:r>
      <w:r w:rsidR="00E9371C" w:rsidRPr="002D3666">
        <w:rPr>
          <w:rFonts w:asciiTheme="minorHAnsi" w:hAnsiTheme="minorHAnsi" w:cstheme="minorHAnsi"/>
          <w:i/>
          <w:color w:val="auto"/>
          <w:lang w:eastAsia="en-CA"/>
        </w:rPr>
        <w:t xml:space="preserve">in vivo </w:t>
      </w:r>
      <w:r w:rsidR="00627AD9" w:rsidRPr="002D3666">
        <w:rPr>
          <w:rFonts w:asciiTheme="minorHAnsi" w:hAnsiTheme="minorHAnsi" w:cstheme="minorHAnsi"/>
          <w:color w:val="auto"/>
          <w:lang w:eastAsia="en-CA"/>
        </w:rPr>
        <w:t xml:space="preserve">4-AP </w:t>
      </w:r>
      <w:r w:rsidR="00660A2C" w:rsidRPr="002D3666">
        <w:rPr>
          <w:rFonts w:asciiTheme="minorHAnsi" w:hAnsiTheme="minorHAnsi" w:cstheme="minorHAnsi"/>
          <w:color w:val="auto"/>
          <w:lang w:eastAsia="en-CA"/>
        </w:rPr>
        <w:t xml:space="preserve">cortical </w:t>
      </w:r>
      <w:r w:rsidR="00627AD9" w:rsidRPr="002D3666">
        <w:rPr>
          <w:rFonts w:asciiTheme="minorHAnsi" w:hAnsiTheme="minorHAnsi" w:cstheme="minorHAnsi"/>
          <w:color w:val="auto"/>
          <w:lang w:eastAsia="en-CA"/>
        </w:rPr>
        <w:t>model</w:t>
      </w:r>
      <w:r w:rsidR="00882755" w:rsidRPr="002D3666">
        <w:rPr>
          <w:rFonts w:asciiTheme="minorHAnsi" w:hAnsiTheme="minorHAnsi" w:cstheme="minorHAnsi"/>
          <w:color w:val="auto"/>
          <w:lang w:eastAsia="en-CA"/>
        </w:rPr>
        <w:t xml:space="preserve"> </w:t>
      </w:r>
      <w:r w:rsidR="002F0EA5" w:rsidRPr="002D3666">
        <w:rPr>
          <w:rFonts w:asciiTheme="minorHAnsi" w:hAnsiTheme="minorHAnsi" w:cstheme="minorHAnsi"/>
          <w:color w:val="auto"/>
          <w:lang w:eastAsia="en-CA"/>
        </w:rPr>
        <w:t>correspondingly</w:t>
      </w:r>
      <w:r w:rsidR="00B9386E" w:rsidRPr="002D3666">
        <w:rPr>
          <w:rFonts w:asciiTheme="minorHAnsi" w:hAnsiTheme="minorHAnsi" w:cstheme="minorHAnsi"/>
          <w:color w:val="auto"/>
          <w:lang w:eastAsia="en-CA"/>
        </w:rPr>
        <w:t xml:space="preserve"> </w:t>
      </w:r>
      <w:r w:rsidR="00627AD9" w:rsidRPr="002D3666">
        <w:rPr>
          <w:rFonts w:asciiTheme="minorHAnsi" w:hAnsiTheme="minorHAnsi" w:cstheme="minorHAnsi"/>
          <w:color w:val="auto"/>
          <w:lang w:eastAsia="en-CA"/>
        </w:rPr>
        <w:t>generate</w:t>
      </w:r>
      <w:r w:rsidR="002F0EA5" w:rsidRPr="002D3666">
        <w:rPr>
          <w:rFonts w:asciiTheme="minorHAnsi" w:hAnsiTheme="minorHAnsi" w:cstheme="minorHAnsi"/>
          <w:color w:val="auto"/>
          <w:lang w:eastAsia="en-CA"/>
        </w:rPr>
        <w:t>d</w:t>
      </w:r>
      <w:r w:rsidR="00627AD9" w:rsidRPr="002D3666">
        <w:rPr>
          <w:rFonts w:asciiTheme="minorHAnsi" w:hAnsiTheme="minorHAnsi" w:cstheme="minorHAnsi"/>
          <w:color w:val="auto"/>
          <w:lang w:eastAsia="en-CA"/>
        </w:rPr>
        <w:t xml:space="preserve"> recurrent ictal events </w:t>
      </w:r>
      <w:r w:rsidR="00907550" w:rsidRPr="002D3666">
        <w:rPr>
          <w:rFonts w:asciiTheme="minorHAnsi" w:hAnsiTheme="minorHAnsi" w:cstheme="minorHAnsi"/>
          <w:color w:val="auto"/>
          <w:lang w:eastAsia="en-CA"/>
        </w:rPr>
        <w:t>(&gt;</w:t>
      </w:r>
      <w:r w:rsidR="000553F4">
        <w:rPr>
          <w:rFonts w:asciiTheme="minorHAnsi" w:hAnsiTheme="minorHAnsi" w:cstheme="minorHAnsi"/>
          <w:color w:val="auto"/>
          <w:lang w:eastAsia="en-CA"/>
        </w:rPr>
        <w:t xml:space="preserve"> </w:t>
      </w:r>
      <w:r w:rsidR="00907550" w:rsidRPr="002D3666">
        <w:rPr>
          <w:rFonts w:asciiTheme="minorHAnsi" w:hAnsiTheme="minorHAnsi" w:cstheme="minorHAnsi"/>
          <w:color w:val="auto"/>
          <w:lang w:eastAsia="en-CA"/>
        </w:rPr>
        <w:t>5 s)</w:t>
      </w:r>
      <w:r w:rsidR="00822748" w:rsidRPr="002D3666">
        <w:rPr>
          <w:rFonts w:asciiTheme="minorHAnsi" w:hAnsiTheme="minorHAnsi" w:cstheme="minorHAnsi"/>
          <w:color w:val="auto"/>
          <w:lang w:eastAsia="en-CA"/>
        </w:rPr>
        <w:t>. Ictal events were observed in the superficial layer (2/3)</w:t>
      </w:r>
      <w:r w:rsidR="00882755" w:rsidRPr="002D3666">
        <w:rPr>
          <w:rFonts w:asciiTheme="minorHAnsi" w:hAnsiTheme="minorHAnsi" w:cstheme="minorHAnsi"/>
          <w:color w:val="auto"/>
          <w:lang w:eastAsia="en-CA"/>
        </w:rPr>
        <w:t xml:space="preserve"> </w:t>
      </w:r>
      <w:r w:rsidR="001E3ABD" w:rsidRPr="002D3666">
        <w:rPr>
          <w:rFonts w:asciiTheme="minorHAnsi" w:hAnsiTheme="minorHAnsi" w:cstheme="minorHAnsi"/>
          <w:color w:val="auto"/>
          <w:lang w:eastAsia="en-CA"/>
        </w:rPr>
        <w:t xml:space="preserve">within ~30 min </w:t>
      </w:r>
      <w:r w:rsidR="00071602" w:rsidRPr="002D3666">
        <w:rPr>
          <w:rFonts w:asciiTheme="minorHAnsi" w:hAnsiTheme="minorHAnsi" w:cstheme="minorHAnsi"/>
          <w:color w:val="auto"/>
          <w:lang w:eastAsia="en-CA"/>
        </w:rPr>
        <w:t xml:space="preserve">of topically applying </w:t>
      </w:r>
      <w:r w:rsidR="000553F4">
        <w:rPr>
          <w:rFonts w:asciiTheme="minorHAnsi" w:hAnsiTheme="minorHAnsi" w:cstheme="minorHAnsi"/>
          <w:color w:val="auto"/>
          <w:lang w:eastAsia="en-CA"/>
        </w:rPr>
        <w:t xml:space="preserve">1.5 mM </w:t>
      </w:r>
      <w:r w:rsidRPr="002D3666">
        <w:rPr>
          <w:rFonts w:asciiTheme="minorHAnsi" w:hAnsiTheme="minorHAnsi" w:cstheme="minorHAnsi"/>
          <w:color w:val="auto"/>
        </w:rPr>
        <w:t>4-AP</w:t>
      </w:r>
      <w:r w:rsidRPr="002D3666">
        <w:rPr>
          <w:rFonts w:asciiTheme="minorHAnsi" w:hAnsiTheme="minorHAnsi" w:cstheme="minorHAnsi"/>
          <w:color w:val="auto"/>
          <w:lang w:eastAsia="en-CA"/>
        </w:rPr>
        <w:t xml:space="preserve"> </w:t>
      </w:r>
      <w:r w:rsidR="00071602" w:rsidRPr="002D3666">
        <w:rPr>
          <w:rFonts w:asciiTheme="minorHAnsi" w:hAnsiTheme="minorHAnsi" w:cstheme="minorHAnsi"/>
          <w:color w:val="auto"/>
          <w:lang w:eastAsia="en-CA"/>
        </w:rPr>
        <w:t>on</w:t>
      </w:r>
      <w:r w:rsidR="00570210" w:rsidRPr="002D3666">
        <w:rPr>
          <w:rFonts w:asciiTheme="minorHAnsi" w:hAnsiTheme="minorHAnsi" w:cstheme="minorHAnsi"/>
          <w:color w:val="auto"/>
          <w:lang w:eastAsia="en-CA"/>
        </w:rPr>
        <w:t>to</w:t>
      </w:r>
      <w:r w:rsidRPr="002D3666">
        <w:rPr>
          <w:rFonts w:asciiTheme="minorHAnsi" w:hAnsiTheme="minorHAnsi" w:cstheme="minorHAnsi"/>
          <w:color w:val="auto"/>
          <w:lang w:eastAsia="en-CA"/>
        </w:rPr>
        <w:t xml:space="preserve"> the exposed cortex of adult VGAT-ChR2 </w:t>
      </w:r>
      <w:r w:rsidR="00695436" w:rsidRPr="002D3666">
        <w:rPr>
          <w:rFonts w:asciiTheme="minorHAnsi" w:hAnsiTheme="minorHAnsi" w:cstheme="minorHAnsi"/>
          <w:color w:val="auto"/>
          <w:lang w:eastAsia="en-CA"/>
        </w:rPr>
        <w:t>mice</w:t>
      </w:r>
      <w:r w:rsidRPr="002D3666">
        <w:rPr>
          <w:rFonts w:asciiTheme="minorHAnsi" w:hAnsiTheme="minorHAnsi" w:cstheme="minorHAnsi"/>
          <w:color w:val="auto"/>
          <w:lang w:eastAsia="en-CA"/>
        </w:rPr>
        <w:t xml:space="preserve">. </w:t>
      </w:r>
      <w:r w:rsidR="00982E4F" w:rsidRPr="002D3666">
        <w:rPr>
          <w:rFonts w:asciiTheme="minorHAnsi" w:hAnsiTheme="minorHAnsi" w:cstheme="minorHAnsi"/>
          <w:color w:val="auto"/>
          <w:lang w:eastAsia="en-CA"/>
        </w:rPr>
        <w:t>T</w:t>
      </w:r>
      <w:r w:rsidRPr="002D3666">
        <w:rPr>
          <w:rFonts w:asciiTheme="minorHAnsi" w:hAnsiTheme="minorHAnsi" w:cstheme="minorHAnsi"/>
          <w:color w:val="auto"/>
          <w:lang w:eastAsia="en-CA"/>
        </w:rPr>
        <w:t>he application of a brief 30 </w:t>
      </w:r>
      <w:proofErr w:type="spellStart"/>
      <w:r w:rsidRPr="002D3666">
        <w:rPr>
          <w:rFonts w:asciiTheme="minorHAnsi" w:hAnsiTheme="minorHAnsi" w:cstheme="minorHAnsi"/>
          <w:color w:val="auto"/>
          <w:lang w:eastAsia="en-CA"/>
        </w:rPr>
        <w:t>ms</w:t>
      </w:r>
      <w:proofErr w:type="spellEnd"/>
      <w:r w:rsidRPr="002D3666">
        <w:rPr>
          <w:rFonts w:asciiTheme="minorHAnsi" w:hAnsiTheme="minorHAnsi" w:cstheme="minorHAnsi"/>
          <w:color w:val="auto"/>
          <w:lang w:eastAsia="en-CA"/>
        </w:rPr>
        <w:t xml:space="preserve"> light pulse </w:t>
      </w:r>
      <w:r w:rsidR="00500494" w:rsidRPr="002D3666">
        <w:rPr>
          <w:rFonts w:asciiTheme="minorHAnsi" w:hAnsiTheme="minorHAnsi" w:cstheme="minorHAnsi"/>
          <w:color w:val="auto"/>
          <w:lang w:eastAsia="en-CA"/>
        </w:rPr>
        <w:t>on</w:t>
      </w:r>
      <w:r w:rsidR="00924E6B" w:rsidRPr="002D3666">
        <w:rPr>
          <w:rFonts w:asciiTheme="minorHAnsi" w:hAnsiTheme="minorHAnsi" w:cstheme="minorHAnsi"/>
          <w:color w:val="auto"/>
          <w:lang w:eastAsia="en-CA"/>
        </w:rPr>
        <w:t>to</w:t>
      </w:r>
      <w:r w:rsidR="00D55E5B" w:rsidRPr="002D3666">
        <w:rPr>
          <w:rFonts w:asciiTheme="minorHAnsi" w:hAnsiTheme="minorHAnsi" w:cstheme="minorHAnsi"/>
          <w:color w:val="auto"/>
          <w:lang w:eastAsia="en-CA"/>
        </w:rPr>
        <w:t xml:space="preserve"> the exposed cortex</w:t>
      </w:r>
      <w:r w:rsidR="0056557D"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reliably triggered </w:t>
      </w:r>
      <w:r w:rsidR="00190452" w:rsidRPr="002D3666">
        <w:rPr>
          <w:rFonts w:asciiTheme="minorHAnsi" w:hAnsiTheme="minorHAnsi" w:cstheme="minorHAnsi"/>
          <w:color w:val="auto"/>
          <w:lang w:eastAsia="en-CA"/>
        </w:rPr>
        <w:t>ictal events</w:t>
      </w:r>
      <w:r w:rsidR="00822748" w:rsidRPr="002D3666">
        <w:rPr>
          <w:rFonts w:asciiTheme="minorHAnsi" w:hAnsiTheme="minorHAnsi" w:cstheme="minorHAnsi"/>
          <w:color w:val="auto"/>
          <w:lang w:eastAsia="en-CA"/>
        </w:rPr>
        <w:t xml:space="preserve"> that </w:t>
      </w:r>
      <w:r w:rsidR="00190452" w:rsidRPr="002D3666">
        <w:rPr>
          <w:rFonts w:asciiTheme="minorHAnsi" w:hAnsiTheme="minorHAnsi" w:cstheme="minorHAnsi"/>
          <w:color w:val="auto"/>
          <w:lang w:eastAsia="en-CA"/>
        </w:rPr>
        <w:t xml:space="preserve">were </w:t>
      </w:r>
      <w:r w:rsidR="00D4236E" w:rsidRPr="002D3666">
        <w:rPr>
          <w:rFonts w:asciiTheme="minorHAnsi" w:hAnsiTheme="minorHAnsi" w:cstheme="minorHAnsi"/>
          <w:color w:val="auto"/>
          <w:lang w:eastAsia="en-CA"/>
        </w:rPr>
        <w:t xml:space="preserve">morphologically </w:t>
      </w:r>
      <w:proofErr w:type="gramStart"/>
      <w:r w:rsidR="00F63560" w:rsidRPr="002D3666">
        <w:rPr>
          <w:rFonts w:asciiTheme="minorHAnsi" w:hAnsiTheme="minorHAnsi" w:cstheme="minorHAnsi"/>
          <w:color w:val="auto"/>
          <w:lang w:eastAsia="en-CA"/>
        </w:rPr>
        <w:t>similar to</w:t>
      </w:r>
      <w:proofErr w:type="gramEnd"/>
      <w:r w:rsidR="00822748" w:rsidRPr="002D3666">
        <w:rPr>
          <w:rFonts w:asciiTheme="minorHAnsi" w:hAnsiTheme="minorHAnsi" w:cstheme="minorHAnsi"/>
          <w:color w:val="auto"/>
          <w:lang w:eastAsia="en-CA"/>
        </w:rPr>
        <w:t xml:space="preserve"> those spontaneously occurring (</w:t>
      </w:r>
      <w:r w:rsidR="00822748"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822748" w:rsidRPr="002D3666">
        <w:rPr>
          <w:rFonts w:asciiTheme="minorHAnsi" w:hAnsiTheme="minorHAnsi" w:cstheme="minorHAnsi"/>
          <w:b/>
          <w:color w:val="auto"/>
          <w:lang w:eastAsia="en-CA"/>
        </w:rPr>
        <w:t> 5</w:t>
      </w:r>
      <w:r w:rsidR="00822748"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
    <w:p w14:paraId="64E05626" w14:textId="77777777" w:rsidR="00FC374A" w:rsidRPr="002D3666" w:rsidRDefault="00FC374A" w:rsidP="00DE55D6">
      <w:pPr>
        <w:rPr>
          <w:rFonts w:asciiTheme="minorHAnsi" w:hAnsiTheme="minorHAnsi" w:cstheme="minorHAnsi"/>
          <w:color w:val="auto"/>
        </w:rPr>
      </w:pPr>
    </w:p>
    <w:p w14:paraId="0D55EDD6" w14:textId="7211F549"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color w:val="auto"/>
        </w:rPr>
        <w:t xml:space="preserve">The application of </w:t>
      </w:r>
      <w:r w:rsidRPr="002D3666">
        <w:rPr>
          <w:rFonts w:asciiTheme="minorHAnsi" w:hAnsiTheme="minorHAnsi" w:cstheme="minorHAnsi"/>
          <w:color w:val="auto"/>
          <w:lang w:eastAsia="en-CA"/>
        </w:rPr>
        <w:t>Zero-Mg</w:t>
      </w:r>
      <w:r w:rsidRPr="002D3666">
        <w:rPr>
          <w:rFonts w:asciiTheme="minorHAnsi" w:hAnsiTheme="minorHAnsi" w:cstheme="minorHAnsi"/>
          <w:color w:val="auto"/>
          <w:vertAlign w:val="superscript"/>
          <w:lang w:eastAsia="en-CA"/>
        </w:rPr>
        <w:t>2+</w:t>
      </w:r>
      <w:r w:rsidRPr="002D3666">
        <w:rPr>
          <w:rFonts w:asciiTheme="minorHAnsi" w:hAnsiTheme="minorHAnsi" w:cstheme="minorHAnsi"/>
          <w:color w:val="auto"/>
          <w:lang w:eastAsia="en-CA"/>
        </w:rPr>
        <w:t xml:space="preserve"> </w:t>
      </w:r>
      <w:r w:rsidR="008056CF" w:rsidRPr="002D3666">
        <w:rPr>
          <w:rFonts w:asciiTheme="minorHAnsi" w:hAnsiTheme="minorHAnsi" w:cstheme="minorHAnsi"/>
          <w:color w:val="auto"/>
          <w:lang w:eastAsia="en-CA"/>
        </w:rPr>
        <w:t xml:space="preserve">human </w:t>
      </w:r>
      <w:r w:rsidRPr="002D3666">
        <w:rPr>
          <w:rFonts w:asciiTheme="minorHAnsi" w:hAnsiTheme="minorHAnsi" w:cstheme="minorHAnsi"/>
          <w:color w:val="auto"/>
          <w:lang w:eastAsia="en-CA"/>
        </w:rPr>
        <w:t xml:space="preserve">ACSF </w:t>
      </w:r>
      <w:r w:rsidR="008056CF" w:rsidRPr="002D3666">
        <w:rPr>
          <w:rFonts w:asciiTheme="minorHAnsi" w:hAnsiTheme="minorHAnsi" w:cstheme="minorHAnsi"/>
          <w:color w:val="auto"/>
          <w:lang w:eastAsia="en-CA"/>
        </w:rPr>
        <w:t xml:space="preserve">with </w:t>
      </w:r>
      <w:r w:rsidR="000553F4">
        <w:rPr>
          <w:rFonts w:asciiTheme="minorHAnsi" w:hAnsiTheme="minorHAnsi" w:cstheme="minorHAnsi"/>
          <w:color w:val="auto"/>
          <w:lang w:eastAsia="en-CA"/>
        </w:rPr>
        <w:t xml:space="preserve">100 µM </w:t>
      </w:r>
      <w:r w:rsidR="008056CF" w:rsidRPr="002D3666">
        <w:rPr>
          <w:rFonts w:asciiTheme="minorHAnsi" w:hAnsiTheme="minorHAnsi" w:cstheme="minorHAnsi"/>
          <w:color w:val="auto"/>
        </w:rPr>
        <w:t>4-AP</w:t>
      </w:r>
      <w:r w:rsidR="008056CF"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to ‘non-epileptic’ cortical brain slices (450 µm) from temporal lobe epilepsy patients reliably generated recurrent ictal events (&gt;</w:t>
      </w:r>
      <w:r w:rsidR="000553F4">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5</w:t>
      </w:r>
      <w:r w:rsidR="000739E5" w:rsidRPr="002D3666">
        <w:rPr>
          <w:rFonts w:asciiTheme="minorHAnsi" w:hAnsiTheme="minorHAnsi" w:cstheme="minorHAnsi"/>
          <w:color w:val="auto"/>
          <w:lang w:eastAsia="en-CA"/>
        </w:rPr>
        <w:t> </w:t>
      </w:r>
      <w:r w:rsidRPr="002D3666">
        <w:rPr>
          <w:rFonts w:asciiTheme="minorHAnsi" w:hAnsiTheme="minorHAnsi" w:cstheme="minorHAnsi"/>
          <w:color w:val="auto"/>
          <w:lang w:eastAsia="en-CA"/>
        </w:rPr>
        <w:t xml:space="preserve">s) within ~30 </w:t>
      </w:r>
      <w:r w:rsidR="0090598B" w:rsidRPr="002D3666">
        <w:rPr>
          <w:rFonts w:asciiTheme="minorHAnsi" w:hAnsiTheme="minorHAnsi" w:cstheme="minorHAnsi"/>
          <w:color w:val="auto"/>
        </w:rPr>
        <w:t>min</w:t>
      </w:r>
      <w:r w:rsidRPr="002D3666">
        <w:rPr>
          <w:rFonts w:asciiTheme="minorHAnsi" w:hAnsiTheme="minorHAnsi" w:cstheme="minorHAnsi"/>
          <w:color w:val="auto"/>
          <w:lang w:eastAsia="en-CA"/>
        </w:rPr>
        <w:t xml:space="preserve"> </w:t>
      </w:r>
      <w:r w:rsidR="00C92FD8"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0553F4">
        <w:rPr>
          <w:rFonts w:asciiTheme="minorHAnsi" w:hAnsiTheme="minorHAnsi" w:cstheme="minorHAnsi"/>
          <w:b/>
          <w:color w:val="auto"/>
          <w:lang w:eastAsia="en-CA"/>
        </w:rPr>
        <w:t>s</w:t>
      </w:r>
      <w:r w:rsidRPr="002D3666">
        <w:rPr>
          <w:rFonts w:asciiTheme="minorHAnsi" w:hAnsiTheme="minorHAnsi" w:cstheme="minorHAnsi"/>
          <w:b/>
          <w:color w:val="auto"/>
          <w:lang w:eastAsia="en-CA"/>
        </w:rPr>
        <w:t xml:space="preserve"> 6Ai</w:t>
      </w:r>
      <w:r w:rsidR="000553F4">
        <w:rPr>
          <w:rFonts w:asciiTheme="minorHAnsi" w:hAnsiTheme="minorHAnsi" w:cstheme="minorHAnsi"/>
          <w:b/>
          <w:color w:val="auto"/>
          <w:lang w:eastAsia="en-CA"/>
        </w:rPr>
        <w:t xml:space="preserve"> </w:t>
      </w:r>
      <w:r w:rsidR="000553F4" w:rsidRPr="00513E05">
        <w:rPr>
          <w:rFonts w:asciiTheme="minorHAnsi" w:hAnsiTheme="minorHAnsi" w:cstheme="minorHAnsi"/>
          <w:color w:val="auto"/>
          <w:lang w:eastAsia="en-CA"/>
        </w:rPr>
        <w:t xml:space="preserve">and </w:t>
      </w:r>
      <w:r w:rsidR="000553F4">
        <w:rPr>
          <w:rFonts w:asciiTheme="minorHAnsi" w:hAnsiTheme="minorHAnsi" w:cstheme="minorHAnsi"/>
          <w:b/>
          <w:color w:val="auto"/>
          <w:lang w:eastAsia="en-CA"/>
        </w:rPr>
        <w:t>6</w:t>
      </w:r>
      <w:r w:rsidRPr="002D3666">
        <w:rPr>
          <w:rFonts w:asciiTheme="minorHAnsi" w:hAnsiTheme="minorHAnsi" w:cstheme="minorHAnsi"/>
          <w:b/>
          <w:color w:val="auto"/>
          <w:lang w:eastAsia="en-CA"/>
        </w:rPr>
        <w:t>Bi</w:t>
      </w:r>
      <w:r w:rsidR="00C92FD8"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Slices of poor quality generate</w:t>
      </w:r>
      <w:r w:rsidR="00B15389" w:rsidRPr="002D3666">
        <w:rPr>
          <w:rFonts w:asciiTheme="minorHAnsi" w:hAnsiTheme="minorHAnsi" w:cstheme="minorHAnsi"/>
          <w:color w:val="auto"/>
          <w:lang w:eastAsia="en-CA"/>
        </w:rPr>
        <w:t>d</w:t>
      </w:r>
      <w:r w:rsidR="007B58E5" w:rsidRPr="002D3666">
        <w:rPr>
          <w:rFonts w:asciiTheme="minorHAnsi" w:hAnsiTheme="minorHAnsi" w:cstheme="minorHAnsi"/>
          <w:color w:val="auto"/>
          <w:lang w:eastAsia="en-CA"/>
        </w:rPr>
        <w:t xml:space="preserve"> either</w:t>
      </w:r>
      <w:r w:rsidRPr="002D3666">
        <w:rPr>
          <w:rFonts w:asciiTheme="minorHAnsi" w:hAnsiTheme="minorHAnsi" w:cstheme="minorHAnsi"/>
          <w:color w:val="auto"/>
          <w:lang w:eastAsia="en-CA"/>
        </w:rPr>
        <w:t xml:space="preserve"> spiking activity or no activity </w:t>
      </w:r>
      <w:r w:rsidR="00C92FD8"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Pr="002D3666">
        <w:rPr>
          <w:rFonts w:asciiTheme="minorHAnsi" w:hAnsiTheme="minorHAnsi" w:cstheme="minorHAnsi"/>
          <w:b/>
          <w:color w:val="auto"/>
          <w:lang w:eastAsia="en-CA"/>
        </w:rPr>
        <w:t xml:space="preserve"> 1Aii</w:t>
      </w:r>
      <w:r w:rsidR="00C92FD8"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The viability of </w:t>
      </w:r>
      <w:r w:rsidR="00B409F4" w:rsidRPr="002D3666">
        <w:rPr>
          <w:rFonts w:asciiTheme="minorHAnsi" w:hAnsiTheme="minorHAnsi" w:cstheme="minorHAnsi"/>
          <w:color w:val="auto"/>
          <w:lang w:eastAsia="en-CA"/>
        </w:rPr>
        <w:t xml:space="preserve">brain </w:t>
      </w:r>
      <w:r w:rsidRPr="002D3666">
        <w:rPr>
          <w:rFonts w:asciiTheme="minorHAnsi" w:hAnsiTheme="minorHAnsi" w:cstheme="minorHAnsi"/>
          <w:color w:val="auto"/>
          <w:lang w:eastAsia="en-CA"/>
        </w:rPr>
        <w:t>slice</w:t>
      </w:r>
      <w:r w:rsidR="00B15389" w:rsidRPr="002D3666">
        <w:rPr>
          <w:rFonts w:asciiTheme="minorHAnsi" w:hAnsiTheme="minorHAnsi" w:cstheme="minorHAnsi"/>
          <w:color w:val="auto"/>
          <w:lang w:eastAsia="en-CA"/>
        </w:rPr>
        <w:t>s</w:t>
      </w:r>
      <w:r w:rsidRPr="002D3666">
        <w:rPr>
          <w:rFonts w:asciiTheme="minorHAnsi" w:hAnsiTheme="minorHAnsi" w:cstheme="minorHAnsi"/>
          <w:color w:val="auto"/>
          <w:lang w:eastAsia="en-CA"/>
        </w:rPr>
        <w:t xml:space="preserve"> </w:t>
      </w:r>
      <w:r w:rsidR="00F63560" w:rsidRPr="002D3666">
        <w:rPr>
          <w:rFonts w:asciiTheme="minorHAnsi" w:hAnsiTheme="minorHAnsi" w:cstheme="minorHAnsi"/>
          <w:color w:val="auto"/>
          <w:lang w:eastAsia="en-CA"/>
        </w:rPr>
        <w:t>was</w:t>
      </w:r>
      <w:r w:rsidR="00B409F4" w:rsidRPr="002D3666">
        <w:rPr>
          <w:rFonts w:asciiTheme="minorHAnsi" w:hAnsiTheme="minorHAnsi" w:cstheme="minorHAnsi"/>
          <w:color w:val="auto"/>
          <w:lang w:eastAsia="en-CA"/>
        </w:rPr>
        <w:t xml:space="preserve"> </w:t>
      </w:r>
      <w:r w:rsidR="0016783F" w:rsidRPr="002D3666">
        <w:rPr>
          <w:rFonts w:asciiTheme="minorHAnsi" w:hAnsiTheme="minorHAnsi" w:cstheme="minorHAnsi"/>
          <w:color w:val="auto"/>
          <w:lang w:eastAsia="en-CA"/>
        </w:rPr>
        <w:t xml:space="preserve">deemed </w:t>
      </w:r>
      <w:r w:rsidR="00420609" w:rsidRPr="002D3666">
        <w:rPr>
          <w:rFonts w:asciiTheme="minorHAnsi" w:hAnsiTheme="minorHAnsi" w:cstheme="minorHAnsi"/>
          <w:color w:val="auto"/>
          <w:lang w:eastAsia="en-CA"/>
        </w:rPr>
        <w:t xml:space="preserve">‘good quality’ when </w:t>
      </w:r>
      <w:r w:rsidR="00F94C7D" w:rsidRPr="002D3666">
        <w:rPr>
          <w:rFonts w:asciiTheme="minorHAnsi" w:hAnsiTheme="minorHAnsi" w:cstheme="minorHAnsi"/>
          <w:color w:val="auto"/>
          <w:lang w:eastAsia="en-CA"/>
        </w:rPr>
        <w:t xml:space="preserve">a brief </w:t>
      </w:r>
      <w:r w:rsidRPr="002D3666">
        <w:rPr>
          <w:rFonts w:asciiTheme="minorHAnsi" w:hAnsiTheme="minorHAnsi" w:cstheme="minorHAnsi"/>
          <w:color w:val="auto"/>
          <w:lang w:eastAsia="en-CA"/>
        </w:rPr>
        <w:t>electrical stimul</w:t>
      </w:r>
      <w:r w:rsidR="00F94C7D" w:rsidRPr="002D3666">
        <w:rPr>
          <w:rFonts w:asciiTheme="minorHAnsi" w:hAnsiTheme="minorHAnsi" w:cstheme="minorHAnsi"/>
          <w:color w:val="auto"/>
          <w:lang w:eastAsia="en-CA"/>
        </w:rPr>
        <w:t>us</w:t>
      </w:r>
      <w:r w:rsidRPr="002D3666">
        <w:rPr>
          <w:rFonts w:asciiTheme="minorHAnsi" w:hAnsiTheme="minorHAnsi" w:cstheme="minorHAnsi"/>
          <w:color w:val="auto"/>
          <w:lang w:eastAsia="en-CA"/>
        </w:rPr>
        <w:t xml:space="preserve"> </w:t>
      </w:r>
      <w:r w:rsidR="00BF5D1B" w:rsidRPr="002D3666">
        <w:rPr>
          <w:rFonts w:asciiTheme="minorHAnsi" w:hAnsiTheme="minorHAnsi" w:cstheme="minorHAnsi"/>
          <w:color w:val="auto"/>
          <w:lang w:eastAsia="en-CA"/>
        </w:rPr>
        <w:t>(</w:t>
      </w:r>
      <w:r w:rsidR="00F94C7D" w:rsidRPr="002D3666">
        <w:rPr>
          <w:rFonts w:asciiTheme="minorHAnsi" w:hAnsiTheme="minorHAnsi" w:cstheme="minorHAnsi"/>
          <w:color w:val="auto"/>
        </w:rPr>
        <w:t xml:space="preserve">100 µs, </w:t>
      </w:r>
      <w:r w:rsidR="00F94C7D" w:rsidRPr="002D3666">
        <w:rPr>
          <w:rFonts w:asciiTheme="minorHAnsi" w:hAnsiTheme="minorHAnsi" w:cstheme="minorHAnsi"/>
          <w:color w:val="auto"/>
          <w:shd w:val="clear" w:color="auto" w:fill="FFFFFF"/>
        </w:rPr>
        <w:t>30</w:t>
      </w:r>
      <w:r w:rsidR="000553F4">
        <w:rPr>
          <w:rFonts w:asciiTheme="minorHAnsi" w:hAnsiTheme="minorHAnsi" w:cstheme="minorHAnsi"/>
          <w:color w:val="auto"/>
          <w:shd w:val="clear" w:color="auto" w:fill="FFFFFF"/>
        </w:rPr>
        <w:t xml:space="preserve"> - </w:t>
      </w:r>
      <w:r w:rsidR="00F94C7D" w:rsidRPr="002D3666">
        <w:rPr>
          <w:rFonts w:asciiTheme="minorHAnsi" w:hAnsiTheme="minorHAnsi" w:cstheme="minorHAnsi"/>
          <w:color w:val="auto"/>
          <w:shd w:val="clear" w:color="auto" w:fill="FFFFFF"/>
        </w:rPr>
        <w:t>300 </w:t>
      </w:r>
      <w:proofErr w:type="spellStart"/>
      <w:r w:rsidR="00F94C7D" w:rsidRPr="002D3666">
        <w:rPr>
          <w:rFonts w:asciiTheme="minorHAnsi" w:hAnsiTheme="minorHAnsi" w:cstheme="minorHAnsi"/>
          <w:color w:val="auto"/>
          <w:shd w:val="clear" w:color="auto" w:fill="FFFFFF"/>
        </w:rPr>
        <w:t>μA</w:t>
      </w:r>
      <w:proofErr w:type="spellEnd"/>
      <w:r w:rsidR="00BF5D1B" w:rsidRPr="002D3666">
        <w:rPr>
          <w:rFonts w:asciiTheme="minorHAnsi" w:hAnsiTheme="minorHAnsi" w:cstheme="minorHAnsi"/>
          <w:color w:val="auto"/>
          <w:shd w:val="clear" w:color="auto" w:fill="FFFFFF"/>
        </w:rPr>
        <w:t>)</w:t>
      </w:r>
      <w:r w:rsidR="00F94C7D"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induce</w:t>
      </w:r>
      <w:r w:rsidR="00B171C6" w:rsidRPr="002D3666">
        <w:rPr>
          <w:rFonts w:asciiTheme="minorHAnsi" w:hAnsiTheme="minorHAnsi" w:cstheme="minorHAnsi"/>
          <w:color w:val="auto"/>
          <w:lang w:eastAsia="en-CA"/>
        </w:rPr>
        <w:t>d</w:t>
      </w:r>
      <w:r w:rsidRPr="002D3666">
        <w:rPr>
          <w:rFonts w:asciiTheme="minorHAnsi" w:hAnsiTheme="minorHAnsi" w:cstheme="minorHAnsi"/>
          <w:color w:val="auto"/>
          <w:lang w:eastAsia="en-CA"/>
        </w:rPr>
        <w:t xml:space="preserve"> a</w:t>
      </w:r>
      <w:r w:rsidR="00420609" w:rsidRPr="002D3666">
        <w:rPr>
          <w:rFonts w:asciiTheme="minorHAnsi" w:hAnsiTheme="minorHAnsi" w:cstheme="minorHAnsi"/>
          <w:color w:val="auto"/>
          <w:lang w:eastAsia="en-CA"/>
        </w:rPr>
        <w:t xml:space="preserve"> robust</w:t>
      </w:r>
      <w:r w:rsidR="000553F4">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evoked response in the LFP at the beginning of the experiment. Once ictal events beg</w:t>
      </w:r>
      <w:r w:rsidR="00EF176C" w:rsidRPr="002D3666">
        <w:rPr>
          <w:rFonts w:asciiTheme="minorHAnsi" w:hAnsiTheme="minorHAnsi" w:cstheme="minorHAnsi"/>
          <w:color w:val="auto"/>
          <w:lang w:eastAsia="en-CA"/>
        </w:rPr>
        <w:t>a</w:t>
      </w:r>
      <w:r w:rsidRPr="002D3666">
        <w:rPr>
          <w:rFonts w:asciiTheme="minorHAnsi" w:hAnsiTheme="minorHAnsi" w:cstheme="minorHAnsi"/>
          <w:color w:val="auto"/>
          <w:lang w:eastAsia="en-CA"/>
        </w:rPr>
        <w:t xml:space="preserve">n to precipitate, the application of </w:t>
      </w:r>
      <w:r w:rsidR="0096354E" w:rsidRPr="002D3666">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 xml:space="preserve">brief puff (75 </w:t>
      </w:r>
      <w:proofErr w:type="spellStart"/>
      <w:r w:rsidRPr="002D3666">
        <w:rPr>
          <w:rFonts w:asciiTheme="minorHAnsi" w:hAnsiTheme="minorHAnsi" w:cstheme="minorHAnsi"/>
          <w:color w:val="auto"/>
          <w:lang w:eastAsia="en-CA"/>
        </w:rPr>
        <w:t>ms</w:t>
      </w:r>
      <w:proofErr w:type="spellEnd"/>
      <w:r w:rsidRPr="002D3666">
        <w:rPr>
          <w:rFonts w:asciiTheme="minorHAnsi" w:hAnsiTheme="minorHAnsi" w:cstheme="minorHAnsi"/>
          <w:color w:val="auto"/>
          <w:lang w:eastAsia="en-CA"/>
        </w:rPr>
        <w:t xml:space="preserve"> </w:t>
      </w:r>
      <w:r w:rsidR="00DA1B82" w:rsidRPr="002D3666">
        <w:rPr>
          <w:rFonts w:asciiTheme="minorHAnsi" w:hAnsiTheme="minorHAnsi" w:cstheme="minorHAnsi"/>
          <w:color w:val="auto"/>
          <w:lang w:eastAsia="en-CA"/>
        </w:rPr>
        <w:t>at</w:t>
      </w:r>
      <w:r w:rsidRPr="002D3666">
        <w:rPr>
          <w:rFonts w:asciiTheme="minorHAnsi" w:hAnsiTheme="minorHAnsi" w:cstheme="minorHAnsi"/>
          <w:color w:val="auto"/>
          <w:lang w:eastAsia="en-CA"/>
        </w:rPr>
        <w:t xml:space="preserve"> 20 psi) of </w:t>
      </w:r>
      <w:r w:rsidR="000553F4">
        <w:rPr>
          <w:rFonts w:asciiTheme="minorHAnsi" w:hAnsiTheme="minorHAnsi" w:cstheme="minorHAnsi"/>
          <w:color w:val="auto"/>
          <w:lang w:eastAsia="en-CA"/>
        </w:rPr>
        <w:t xml:space="preserve">100 mM </w:t>
      </w:r>
      <w:r w:rsidRPr="002D3666">
        <w:rPr>
          <w:rFonts w:asciiTheme="minorHAnsi" w:hAnsiTheme="minorHAnsi" w:cstheme="minorHAnsi"/>
          <w:color w:val="auto"/>
          <w:lang w:eastAsia="en-CA"/>
        </w:rPr>
        <w:t>GABA on</w:t>
      </w:r>
      <w:r w:rsidR="00F63560" w:rsidRPr="002D3666">
        <w:rPr>
          <w:rFonts w:asciiTheme="minorHAnsi" w:hAnsiTheme="minorHAnsi" w:cstheme="minorHAnsi"/>
          <w:color w:val="auto"/>
          <w:lang w:eastAsia="en-CA"/>
        </w:rPr>
        <w:t>to</w:t>
      </w:r>
      <w:r w:rsidRPr="002D3666">
        <w:rPr>
          <w:rFonts w:asciiTheme="minorHAnsi" w:hAnsiTheme="minorHAnsi" w:cstheme="minorHAnsi"/>
          <w:color w:val="auto"/>
          <w:lang w:eastAsia="en-CA"/>
        </w:rPr>
        <w:t xml:space="preserve"> the brain slice reliably triggered ictal events that </w:t>
      </w:r>
      <w:r w:rsidR="00E4612A" w:rsidRPr="002D3666">
        <w:rPr>
          <w:rFonts w:asciiTheme="minorHAnsi" w:hAnsiTheme="minorHAnsi" w:cstheme="minorHAnsi"/>
          <w:color w:val="auto"/>
          <w:lang w:eastAsia="en-CA"/>
        </w:rPr>
        <w:t>we</w:t>
      </w:r>
      <w:r w:rsidRPr="002D3666">
        <w:rPr>
          <w:rFonts w:asciiTheme="minorHAnsi" w:hAnsiTheme="minorHAnsi" w:cstheme="minorHAnsi"/>
          <w:color w:val="auto"/>
          <w:lang w:eastAsia="en-CA"/>
        </w:rPr>
        <w:t xml:space="preserve">re identical in morphology to those occurring spontaneously </w:t>
      </w:r>
      <w:r w:rsidR="00C92FD8"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0553F4">
        <w:rPr>
          <w:rFonts w:asciiTheme="minorHAnsi" w:hAnsiTheme="minorHAnsi" w:cstheme="minorHAnsi"/>
          <w:b/>
          <w:color w:val="auto"/>
          <w:lang w:eastAsia="en-CA"/>
        </w:rPr>
        <w:t>s</w:t>
      </w:r>
      <w:r w:rsidRPr="002D3666">
        <w:rPr>
          <w:rFonts w:asciiTheme="minorHAnsi" w:hAnsiTheme="minorHAnsi" w:cstheme="minorHAnsi"/>
          <w:b/>
          <w:color w:val="auto"/>
          <w:lang w:eastAsia="en-CA"/>
        </w:rPr>
        <w:t xml:space="preserve"> 6Aii</w:t>
      </w:r>
      <w:r w:rsidR="000553F4">
        <w:rPr>
          <w:rFonts w:asciiTheme="minorHAnsi" w:hAnsiTheme="minorHAnsi" w:cstheme="minorHAnsi"/>
          <w:b/>
          <w:color w:val="auto"/>
          <w:lang w:eastAsia="en-CA"/>
        </w:rPr>
        <w:t xml:space="preserve"> </w:t>
      </w:r>
      <w:r w:rsidR="000553F4" w:rsidRPr="00513E05">
        <w:rPr>
          <w:rFonts w:asciiTheme="minorHAnsi" w:hAnsiTheme="minorHAnsi" w:cstheme="minorHAnsi"/>
          <w:color w:val="auto"/>
          <w:lang w:eastAsia="en-CA"/>
        </w:rPr>
        <w:t xml:space="preserve">and </w:t>
      </w:r>
      <w:r w:rsidR="000553F4">
        <w:rPr>
          <w:rFonts w:asciiTheme="minorHAnsi" w:hAnsiTheme="minorHAnsi" w:cstheme="minorHAnsi"/>
          <w:b/>
          <w:color w:val="auto"/>
          <w:lang w:eastAsia="en-CA"/>
        </w:rPr>
        <w:t>6A</w:t>
      </w:r>
      <w:r w:rsidRPr="002D3666">
        <w:rPr>
          <w:rFonts w:asciiTheme="minorHAnsi" w:hAnsiTheme="minorHAnsi" w:cstheme="minorHAnsi"/>
          <w:b/>
          <w:color w:val="auto"/>
          <w:lang w:eastAsia="en-CA"/>
        </w:rPr>
        <w:t>iii</w:t>
      </w:r>
      <w:r w:rsidR="00C92FD8"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F22E13" w:rsidRPr="002D3666">
        <w:rPr>
          <w:rFonts w:asciiTheme="minorHAnsi" w:hAnsiTheme="minorHAnsi" w:cstheme="minorHAnsi"/>
          <w:color w:val="auto"/>
          <w:lang w:eastAsia="en-CA"/>
        </w:rPr>
        <w:t>A</w:t>
      </w:r>
      <w:r w:rsidR="004D23AD" w:rsidRPr="002D3666">
        <w:rPr>
          <w:rFonts w:asciiTheme="minorHAnsi" w:hAnsiTheme="minorHAnsi" w:cstheme="minorHAnsi"/>
          <w:color w:val="auto"/>
          <w:lang w:eastAsia="en-CA"/>
        </w:rPr>
        <w:t xml:space="preserve"> lower concentration of GABA</w:t>
      </w:r>
      <w:r w:rsidR="000553F4">
        <w:rPr>
          <w:rFonts w:asciiTheme="minorHAnsi" w:hAnsiTheme="minorHAnsi" w:cstheme="minorHAnsi"/>
          <w:color w:val="auto"/>
          <w:lang w:eastAsia="en-CA"/>
        </w:rPr>
        <w:t>,</w:t>
      </w:r>
      <w:r w:rsidR="004D23AD" w:rsidRPr="002D3666">
        <w:rPr>
          <w:rFonts w:asciiTheme="minorHAnsi" w:hAnsiTheme="minorHAnsi" w:cstheme="minorHAnsi"/>
          <w:color w:val="auto"/>
          <w:lang w:eastAsia="en-CA"/>
        </w:rPr>
        <w:t xml:space="preserve"> 100</w:t>
      </w:r>
      <w:r w:rsidR="000553F4">
        <w:rPr>
          <w:rFonts w:asciiTheme="minorHAnsi" w:hAnsiTheme="minorHAnsi" w:cstheme="minorHAnsi"/>
          <w:color w:val="auto"/>
          <w:lang w:eastAsia="en-CA"/>
        </w:rPr>
        <w:t xml:space="preserve"> - </w:t>
      </w:r>
      <w:r w:rsidR="004D23AD" w:rsidRPr="002D3666">
        <w:rPr>
          <w:rFonts w:asciiTheme="minorHAnsi" w:hAnsiTheme="minorHAnsi" w:cstheme="minorHAnsi"/>
          <w:color w:val="auto"/>
          <w:lang w:eastAsia="en-CA"/>
        </w:rPr>
        <w:t>200 µM</w:t>
      </w:r>
      <w:r w:rsidR="000553F4">
        <w:rPr>
          <w:rFonts w:asciiTheme="minorHAnsi" w:hAnsiTheme="minorHAnsi" w:cstheme="minorHAnsi"/>
          <w:color w:val="auto"/>
          <w:lang w:eastAsia="en-CA"/>
        </w:rPr>
        <w:t>,</w:t>
      </w:r>
      <w:r w:rsidR="004D23AD" w:rsidRPr="002D3666">
        <w:rPr>
          <w:rFonts w:asciiTheme="minorHAnsi" w:hAnsiTheme="minorHAnsi" w:cstheme="minorHAnsi"/>
          <w:color w:val="auto"/>
          <w:lang w:eastAsia="en-CA"/>
        </w:rPr>
        <w:t xml:space="preserve"> will likely be</w:t>
      </w:r>
      <w:r w:rsidR="00BE3099" w:rsidRPr="002D3666">
        <w:rPr>
          <w:rFonts w:asciiTheme="minorHAnsi" w:hAnsiTheme="minorHAnsi" w:cstheme="minorHAnsi"/>
          <w:color w:val="auto"/>
          <w:lang w:eastAsia="en-CA"/>
        </w:rPr>
        <w:t xml:space="preserve"> </w:t>
      </w:r>
      <w:r w:rsidR="004D23AD" w:rsidRPr="002D3666">
        <w:rPr>
          <w:rFonts w:asciiTheme="minorHAnsi" w:hAnsiTheme="minorHAnsi" w:cstheme="minorHAnsi"/>
          <w:color w:val="auto"/>
          <w:lang w:eastAsia="en-CA"/>
        </w:rPr>
        <w:t xml:space="preserve">effective </w:t>
      </w:r>
      <w:r w:rsidR="00217B7B" w:rsidRPr="002D3666">
        <w:rPr>
          <w:rFonts w:asciiTheme="minorHAnsi" w:hAnsiTheme="minorHAnsi" w:cstheme="minorHAnsi"/>
          <w:color w:val="auto"/>
          <w:lang w:eastAsia="en-CA"/>
        </w:rPr>
        <w:t xml:space="preserve">as well </w:t>
      </w:r>
      <w:r w:rsidR="00F22E13" w:rsidRPr="002D3666">
        <w:rPr>
          <w:rFonts w:asciiTheme="minorHAnsi" w:hAnsiTheme="minorHAnsi" w:cstheme="minorHAnsi"/>
          <w:color w:val="auto"/>
          <w:lang w:eastAsia="en-CA"/>
        </w:rPr>
        <w:t>for</w:t>
      </w:r>
      <w:r w:rsidR="004D23AD" w:rsidRPr="002D3666">
        <w:rPr>
          <w:rFonts w:asciiTheme="minorHAnsi" w:hAnsiTheme="minorHAnsi" w:cstheme="minorHAnsi"/>
          <w:color w:val="auto"/>
          <w:lang w:eastAsia="en-CA"/>
        </w:rPr>
        <w:t xml:space="preserve"> </w:t>
      </w:r>
      <w:r w:rsidR="004D23AD" w:rsidRPr="002D3666">
        <w:rPr>
          <w:rFonts w:asciiTheme="minorHAnsi" w:hAnsiTheme="minorHAnsi" w:cstheme="minorHAnsi"/>
          <w:i/>
          <w:color w:val="auto"/>
          <w:lang w:eastAsia="en-CA"/>
        </w:rPr>
        <w:t>in vitro</w:t>
      </w:r>
      <w:r w:rsidR="004D23AD" w:rsidRPr="002D3666">
        <w:rPr>
          <w:rFonts w:asciiTheme="minorHAnsi" w:hAnsiTheme="minorHAnsi" w:cstheme="minorHAnsi"/>
          <w:color w:val="auto"/>
          <w:lang w:eastAsia="en-CA"/>
        </w:rPr>
        <w:t xml:space="preserve"> experiments</w:t>
      </w:r>
      <w:hyperlink w:anchor="_ENREF_34" w:tooltip="Vlachos, 2012 #546" w:history="1">
        <w:r w:rsidR="00C7442D" w:rsidRPr="002D3666">
          <w:rPr>
            <w:rFonts w:asciiTheme="minorHAnsi" w:hAnsiTheme="minorHAnsi" w:cstheme="minorHAnsi"/>
            <w:color w:val="auto"/>
            <w:lang w:eastAsia="en-CA"/>
          </w:rPr>
          <w:fldChar w:fldCharType="begin"/>
        </w:r>
        <w:r w:rsidR="00C7442D" w:rsidRPr="002D3666">
          <w:rPr>
            <w:rFonts w:asciiTheme="minorHAnsi" w:hAnsiTheme="minorHAnsi" w:cstheme="minorHAnsi"/>
            <w:color w:val="auto"/>
            <w:lang w:eastAsia="en-CA"/>
          </w:rPr>
          <w:instrText xml:space="preserve"> ADDIN EN.CITE &lt;EndNote&gt;&lt;Cite&gt;&lt;Author&gt;Vlachos&lt;/Author&gt;&lt;Year&gt;2012&lt;/Year&gt;&lt;RecNum&gt;546&lt;/RecNum&gt;&lt;DisplayText&gt;&lt;style face="superscript"&gt;34&lt;/style&gt;&lt;/DisplayText&gt;&lt;record&gt;&lt;rec-number&gt;546&lt;/rec-number&gt;&lt;foreign-keys&gt;&lt;key app="EN" db-id="xwtdfav9nf5sx9ews2bx9wtmarfaretppxrx" timestamp="1524757682"&gt;546&lt;/key&gt;&lt;/foreign-keys&gt;&lt;ref-type name="Journal Article"&gt;17&lt;/ref-type&gt;&lt;contributors&gt;&lt;authors&gt;&lt;author&gt;Vlachos, Andreas&lt;/author&gt;&lt;author&gt;Reddy-Alla, Suneel&lt;/author&gt;&lt;author&gt;Papadopoulos, Theofilos&lt;/author&gt;&lt;author&gt;Deller, Thomas&lt;/author&gt;&lt;author&gt;Betz, Heinrich&lt;/author&gt;&lt;/authors&gt;&lt;/contributors&gt;&lt;titles&gt;&lt;title&gt;Homeostatic regulation of gephyrin scaffolds and synaptic strength at mature hippocampal GABAergic postsynapses&lt;/title&gt;&lt;secondary-title&gt;Cerebral cortex&lt;/secondary-title&gt;&lt;/titles&gt;&lt;periodical&gt;&lt;full-title&gt;Cerebral Cortex&lt;/full-title&gt;&lt;abbr-1&gt;Cereb. Cortex&lt;/abbr-1&gt;&lt;abbr-2&gt;Cereb Cortex&lt;/abbr-2&gt;&lt;/periodical&gt;&lt;pages&gt;2700-2711&lt;/pages&gt;&lt;volume&gt;23&lt;/volume&gt;&lt;number&gt;11&lt;/number&gt;&lt;dates&gt;&lt;year&gt;2012&lt;/year&gt;&lt;/dates&gt;&lt;isbn&gt;1460-2199&lt;/isbn&gt;&lt;urls&gt;&lt;/urls&gt;&lt;/record&gt;&lt;/Cite&gt;&lt;/EndNote&gt;</w:instrText>
        </w:r>
        <w:r w:rsidR="00C7442D" w:rsidRPr="002D3666">
          <w:rPr>
            <w:rFonts w:asciiTheme="minorHAnsi" w:hAnsiTheme="minorHAnsi" w:cstheme="minorHAnsi"/>
            <w:color w:val="auto"/>
            <w:lang w:eastAsia="en-CA"/>
          </w:rPr>
          <w:fldChar w:fldCharType="separate"/>
        </w:r>
        <w:r w:rsidR="00C7442D" w:rsidRPr="002D3666">
          <w:rPr>
            <w:rFonts w:asciiTheme="minorHAnsi" w:hAnsiTheme="minorHAnsi" w:cstheme="minorHAnsi"/>
            <w:noProof/>
            <w:color w:val="auto"/>
            <w:vertAlign w:val="superscript"/>
            <w:lang w:eastAsia="en-CA"/>
          </w:rPr>
          <w:t>34</w:t>
        </w:r>
        <w:r w:rsidR="00C7442D" w:rsidRPr="002D3666">
          <w:rPr>
            <w:rFonts w:asciiTheme="minorHAnsi" w:hAnsiTheme="minorHAnsi" w:cstheme="minorHAnsi"/>
            <w:color w:val="auto"/>
            <w:lang w:eastAsia="en-CA"/>
          </w:rPr>
          <w:fldChar w:fldCharType="end"/>
        </w:r>
      </w:hyperlink>
      <w:r w:rsidR="000553F4">
        <w:rPr>
          <w:rFonts w:asciiTheme="minorHAnsi" w:hAnsiTheme="minorHAnsi" w:cstheme="minorHAnsi"/>
          <w:color w:val="auto"/>
          <w:lang w:eastAsia="en-CA"/>
        </w:rPr>
        <w:t>;</w:t>
      </w:r>
      <w:r w:rsidR="00F22E13" w:rsidRPr="002D3666">
        <w:rPr>
          <w:rFonts w:asciiTheme="minorHAnsi" w:hAnsiTheme="minorHAnsi" w:cstheme="minorHAnsi"/>
          <w:color w:val="auto"/>
          <w:lang w:eastAsia="en-CA"/>
        </w:rPr>
        <w:t xml:space="preserve"> however, a higher concentration of GABA</w:t>
      </w:r>
      <w:r w:rsidR="000553F4">
        <w:rPr>
          <w:rFonts w:asciiTheme="minorHAnsi" w:hAnsiTheme="minorHAnsi" w:cstheme="minorHAnsi"/>
          <w:color w:val="auto"/>
          <w:lang w:eastAsia="en-CA"/>
        </w:rPr>
        <w:t>,</w:t>
      </w:r>
      <w:r w:rsidR="00F22E13" w:rsidRPr="002D3666">
        <w:rPr>
          <w:rFonts w:asciiTheme="minorHAnsi" w:hAnsiTheme="minorHAnsi" w:cstheme="minorHAnsi"/>
          <w:color w:val="auto"/>
          <w:lang w:eastAsia="en-CA"/>
        </w:rPr>
        <w:t xml:space="preserve"> 100 mM</w:t>
      </w:r>
      <w:r w:rsidR="000553F4">
        <w:rPr>
          <w:rFonts w:asciiTheme="minorHAnsi" w:hAnsiTheme="minorHAnsi" w:cstheme="minorHAnsi"/>
          <w:color w:val="auto"/>
          <w:lang w:eastAsia="en-CA"/>
        </w:rPr>
        <w:t>,</w:t>
      </w:r>
      <w:r w:rsidR="00F22E13" w:rsidRPr="002D3666">
        <w:rPr>
          <w:rFonts w:asciiTheme="minorHAnsi" w:hAnsiTheme="minorHAnsi" w:cstheme="minorHAnsi"/>
          <w:color w:val="auto"/>
          <w:lang w:eastAsia="en-CA"/>
        </w:rPr>
        <w:t xml:space="preserve"> is recommended for </w:t>
      </w:r>
      <w:r w:rsidR="00F22E13" w:rsidRPr="002D3666">
        <w:rPr>
          <w:rFonts w:asciiTheme="minorHAnsi" w:hAnsiTheme="minorHAnsi" w:cstheme="minorHAnsi"/>
          <w:i/>
          <w:color w:val="auto"/>
          <w:lang w:eastAsia="en-CA"/>
        </w:rPr>
        <w:t>in vivo</w:t>
      </w:r>
      <w:r w:rsidR="00F22E13" w:rsidRPr="002D3666">
        <w:rPr>
          <w:rFonts w:asciiTheme="minorHAnsi" w:hAnsiTheme="minorHAnsi" w:cstheme="minorHAnsi"/>
          <w:color w:val="auto"/>
          <w:lang w:eastAsia="en-CA"/>
        </w:rPr>
        <w:t xml:space="preserve"> experiments</w:t>
      </w:r>
      <w:hyperlink w:anchor="_ENREF_35" w:tooltip="Kirmse, 2015 #547" w:history="1">
        <w:r w:rsidR="00C7442D" w:rsidRPr="002D3666">
          <w:rPr>
            <w:rFonts w:asciiTheme="minorHAnsi" w:hAnsiTheme="minorHAnsi" w:cstheme="minorHAnsi"/>
            <w:color w:val="auto"/>
            <w:lang w:eastAsia="en-CA"/>
          </w:rPr>
          <w:fldChar w:fldCharType="begin"/>
        </w:r>
        <w:r w:rsidR="00C7442D" w:rsidRPr="002D3666">
          <w:rPr>
            <w:rFonts w:asciiTheme="minorHAnsi" w:hAnsiTheme="minorHAnsi" w:cstheme="minorHAnsi"/>
            <w:color w:val="auto"/>
            <w:lang w:eastAsia="en-CA"/>
          </w:rPr>
          <w:instrText xml:space="preserve"> ADDIN EN.CITE &lt;EndNote&gt;&lt;Cite&gt;&lt;Author&gt;Kirmse&lt;/Author&gt;&lt;Year&gt;2015&lt;/Year&gt;&lt;RecNum&gt;547&lt;/RecNum&gt;&lt;DisplayText&gt;&lt;style face="superscript"&gt;35&lt;/style&gt;&lt;/DisplayText&gt;&lt;record&gt;&lt;rec-number&gt;547&lt;/rec-number&gt;&lt;foreign-keys&gt;&lt;key app="EN" db-id="xwtdfav9nf5sx9ews2bx9wtmarfaretppxrx" timestamp="1524757794"&gt;547&lt;/key&gt;&lt;/foreign-keys&gt;&lt;ref-type name="Journal Article"&gt;17&lt;/ref-type&gt;&lt;contributors&gt;&lt;authors&gt;&lt;author&gt;Kirmse, Knut&lt;/author&gt;&lt;author&gt;Kummer, Michael&lt;/author&gt;&lt;author&gt;Kovalchuk, Yury&lt;/author&gt;&lt;author&gt;Witte, Otto W&lt;/author&gt;&lt;author&gt;Garaschuk, Olga&lt;/author&gt;&lt;author&gt;Holthoff, Knut&lt;/author&gt;&lt;/authors&gt;&lt;/contributors&gt;&lt;titles&gt;&lt;title&gt;GABA depolarizes immature neurons and inhibits network activity in the neonatal neocortex in vivo&lt;/title&gt;&lt;secondary-title&gt;Nature communications&lt;/secondary-title&gt;&lt;/titles&gt;&lt;periodical&gt;&lt;full-title&gt;Nat Commun&lt;/full-title&gt;&lt;abbr-1&gt;Nature communications&lt;/abbr-1&gt;&lt;/periodical&gt;&lt;pages&gt;7750&lt;/pages&gt;&lt;volume&gt;6&lt;/volume&gt;&lt;dates&gt;&lt;year&gt;2015&lt;/year&gt;&lt;/dates&gt;&lt;isbn&gt;2041-1723&lt;/isbn&gt;&lt;urls&gt;&lt;/urls&gt;&lt;/record&gt;&lt;/Cite&gt;&lt;/EndNote&gt;</w:instrText>
        </w:r>
        <w:r w:rsidR="00C7442D" w:rsidRPr="002D3666">
          <w:rPr>
            <w:rFonts w:asciiTheme="minorHAnsi" w:hAnsiTheme="minorHAnsi" w:cstheme="minorHAnsi"/>
            <w:color w:val="auto"/>
            <w:lang w:eastAsia="en-CA"/>
          </w:rPr>
          <w:fldChar w:fldCharType="separate"/>
        </w:r>
        <w:r w:rsidR="00C7442D" w:rsidRPr="002D3666">
          <w:rPr>
            <w:rFonts w:asciiTheme="minorHAnsi" w:hAnsiTheme="minorHAnsi" w:cstheme="minorHAnsi"/>
            <w:noProof/>
            <w:color w:val="auto"/>
            <w:vertAlign w:val="superscript"/>
            <w:lang w:eastAsia="en-CA"/>
          </w:rPr>
          <w:t>35</w:t>
        </w:r>
        <w:r w:rsidR="00C7442D" w:rsidRPr="002D3666">
          <w:rPr>
            <w:rFonts w:asciiTheme="minorHAnsi" w:hAnsiTheme="minorHAnsi" w:cstheme="minorHAnsi"/>
            <w:color w:val="auto"/>
            <w:lang w:eastAsia="en-CA"/>
          </w:rPr>
          <w:fldChar w:fldCharType="end"/>
        </w:r>
      </w:hyperlink>
      <w:r w:rsidR="004D23AD"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The same observations </w:t>
      </w:r>
      <w:r w:rsidR="00163EC2" w:rsidRPr="002D3666">
        <w:rPr>
          <w:rFonts w:asciiTheme="minorHAnsi" w:hAnsiTheme="minorHAnsi" w:cstheme="minorHAnsi"/>
          <w:color w:val="auto"/>
          <w:lang w:eastAsia="en-CA"/>
        </w:rPr>
        <w:t>we</w:t>
      </w:r>
      <w:r w:rsidRPr="002D3666">
        <w:rPr>
          <w:rFonts w:asciiTheme="minorHAnsi" w:hAnsiTheme="minorHAnsi" w:cstheme="minorHAnsi"/>
          <w:color w:val="auto"/>
          <w:lang w:eastAsia="en-CA"/>
        </w:rPr>
        <w:t xml:space="preserve">re </w:t>
      </w:r>
      <w:r w:rsidR="00F22E13" w:rsidRPr="002D3666">
        <w:rPr>
          <w:rFonts w:asciiTheme="minorHAnsi" w:hAnsiTheme="minorHAnsi" w:cstheme="minorHAnsi"/>
          <w:color w:val="auto"/>
          <w:lang w:eastAsia="en-CA"/>
        </w:rPr>
        <w:t>reproduced</w:t>
      </w:r>
      <w:r w:rsidR="00C14303" w:rsidRPr="002D3666">
        <w:rPr>
          <w:rFonts w:asciiTheme="minorHAnsi" w:hAnsiTheme="minorHAnsi" w:cstheme="minorHAnsi"/>
          <w:color w:val="auto"/>
          <w:lang w:eastAsia="en-CA"/>
        </w:rPr>
        <w:t xml:space="preserve"> </w:t>
      </w:r>
      <w:r w:rsidR="00163EC2" w:rsidRPr="002D3666">
        <w:rPr>
          <w:rFonts w:asciiTheme="minorHAnsi" w:hAnsiTheme="minorHAnsi" w:cstheme="minorHAnsi"/>
          <w:color w:val="auto"/>
          <w:lang w:eastAsia="en-CA"/>
        </w:rPr>
        <w:t>w</w:t>
      </w:r>
      <w:r w:rsidR="008468B1" w:rsidRPr="002D3666">
        <w:rPr>
          <w:rFonts w:asciiTheme="minorHAnsi" w:hAnsiTheme="minorHAnsi" w:cstheme="minorHAnsi"/>
          <w:color w:val="auto"/>
          <w:lang w:eastAsia="en-CA"/>
        </w:rPr>
        <w:t>hen</w:t>
      </w:r>
      <w:r w:rsidR="00163EC2" w:rsidRPr="002D3666">
        <w:rPr>
          <w:rFonts w:asciiTheme="minorHAnsi" w:hAnsiTheme="minorHAnsi" w:cstheme="minorHAnsi"/>
          <w:color w:val="auto"/>
          <w:lang w:eastAsia="en-CA"/>
        </w:rPr>
        <w:t xml:space="preserve"> </w:t>
      </w:r>
      <w:r w:rsidR="00C14303" w:rsidRPr="002D3666">
        <w:rPr>
          <w:rFonts w:asciiTheme="minorHAnsi" w:hAnsiTheme="minorHAnsi" w:cstheme="minorHAnsi"/>
          <w:color w:val="auto"/>
          <w:lang w:eastAsia="en-CA"/>
        </w:rPr>
        <w:t xml:space="preserve">a brief puff of </w:t>
      </w:r>
      <w:r w:rsidR="000553F4">
        <w:rPr>
          <w:rFonts w:asciiTheme="minorHAnsi" w:hAnsiTheme="minorHAnsi" w:cstheme="minorHAnsi"/>
          <w:color w:val="auto"/>
          <w:lang w:eastAsia="en-CA"/>
        </w:rPr>
        <w:t xml:space="preserve">200 µM </w:t>
      </w:r>
      <w:r w:rsidR="00C14303" w:rsidRPr="002D3666">
        <w:rPr>
          <w:rFonts w:asciiTheme="minorHAnsi" w:hAnsiTheme="minorHAnsi" w:cstheme="minorHAnsi"/>
          <w:color w:val="auto"/>
          <w:lang w:eastAsia="en-CA"/>
        </w:rPr>
        <w:t xml:space="preserve">glutamate </w:t>
      </w:r>
      <w:r w:rsidR="008468B1" w:rsidRPr="002D3666">
        <w:rPr>
          <w:rFonts w:asciiTheme="minorHAnsi" w:hAnsiTheme="minorHAnsi" w:cstheme="minorHAnsi"/>
          <w:color w:val="auto"/>
          <w:lang w:eastAsia="en-CA"/>
        </w:rPr>
        <w:t>wa</w:t>
      </w:r>
      <w:r w:rsidR="00C14303" w:rsidRPr="002D3666">
        <w:rPr>
          <w:rFonts w:asciiTheme="minorHAnsi" w:hAnsiTheme="minorHAnsi" w:cstheme="minorHAnsi"/>
          <w:color w:val="auto"/>
          <w:lang w:eastAsia="en-CA"/>
        </w:rPr>
        <w:t xml:space="preserve">s applied </w:t>
      </w:r>
      <w:r w:rsidR="00752E85" w:rsidRPr="002D3666">
        <w:rPr>
          <w:rFonts w:asciiTheme="minorHAnsi" w:hAnsiTheme="minorHAnsi" w:cstheme="minorHAnsi"/>
          <w:color w:val="auto"/>
          <w:lang w:eastAsia="en-CA"/>
        </w:rPr>
        <w:t>to human brain slice</w:t>
      </w:r>
      <w:r w:rsidR="0071299C" w:rsidRPr="002D3666">
        <w:rPr>
          <w:rFonts w:asciiTheme="minorHAnsi" w:hAnsiTheme="minorHAnsi" w:cstheme="minorHAnsi"/>
          <w:color w:val="auto"/>
          <w:lang w:eastAsia="en-CA"/>
        </w:rPr>
        <w:t>s</w:t>
      </w:r>
      <w:r w:rsidRPr="002D3666">
        <w:rPr>
          <w:rFonts w:asciiTheme="minorHAnsi" w:hAnsiTheme="minorHAnsi" w:cstheme="minorHAnsi"/>
          <w:color w:val="auto"/>
          <w:lang w:eastAsia="en-CA"/>
        </w:rPr>
        <w:t xml:space="preserve"> </w:t>
      </w:r>
      <w:r w:rsidR="00C92FD8" w:rsidRPr="002D3666">
        <w:rPr>
          <w:rFonts w:asciiTheme="minorHAnsi" w:hAnsiTheme="minorHAnsi" w:cstheme="minorHAnsi"/>
          <w:color w:val="auto"/>
          <w:lang w:eastAsia="en-CA"/>
        </w:rPr>
        <w:t>(</w:t>
      </w:r>
      <w:r w:rsidRPr="002D3666">
        <w:rPr>
          <w:rFonts w:asciiTheme="minorHAnsi" w:hAnsiTheme="minorHAnsi" w:cstheme="minorHAnsi"/>
          <w:b/>
          <w:color w:val="auto"/>
          <w:lang w:eastAsia="en-CA"/>
        </w:rPr>
        <w:t>Fig</w:t>
      </w:r>
      <w:r w:rsidR="00DA1B82" w:rsidRPr="002D3666">
        <w:rPr>
          <w:rFonts w:asciiTheme="minorHAnsi" w:hAnsiTheme="minorHAnsi" w:cstheme="minorHAnsi"/>
          <w:b/>
          <w:color w:val="auto"/>
          <w:lang w:eastAsia="en-CA"/>
        </w:rPr>
        <w:t>ure</w:t>
      </w:r>
      <w:r w:rsidR="000553F4">
        <w:rPr>
          <w:rFonts w:asciiTheme="minorHAnsi" w:hAnsiTheme="minorHAnsi" w:cstheme="minorHAnsi"/>
          <w:b/>
          <w:color w:val="auto"/>
          <w:lang w:eastAsia="en-CA"/>
        </w:rPr>
        <w:t>s</w:t>
      </w:r>
      <w:r w:rsidRPr="002D3666">
        <w:rPr>
          <w:rFonts w:asciiTheme="minorHAnsi" w:hAnsiTheme="minorHAnsi" w:cstheme="minorHAnsi"/>
          <w:b/>
          <w:color w:val="auto"/>
          <w:lang w:eastAsia="en-CA"/>
        </w:rPr>
        <w:t xml:space="preserve"> 6Bii</w:t>
      </w:r>
      <w:r w:rsidR="000553F4">
        <w:rPr>
          <w:rFonts w:asciiTheme="minorHAnsi" w:hAnsiTheme="minorHAnsi" w:cstheme="minorHAnsi"/>
          <w:b/>
          <w:color w:val="auto"/>
          <w:lang w:eastAsia="en-CA"/>
        </w:rPr>
        <w:t xml:space="preserve"> </w:t>
      </w:r>
      <w:r w:rsidR="000553F4" w:rsidRPr="00513E05">
        <w:rPr>
          <w:rFonts w:asciiTheme="minorHAnsi" w:hAnsiTheme="minorHAnsi" w:cstheme="minorHAnsi"/>
          <w:color w:val="auto"/>
          <w:lang w:eastAsia="en-CA"/>
        </w:rPr>
        <w:t xml:space="preserve">and </w:t>
      </w:r>
      <w:r w:rsidR="000553F4">
        <w:rPr>
          <w:rFonts w:asciiTheme="minorHAnsi" w:hAnsiTheme="minorHAnsi" w:cstheme="minorHAnsi"/>
          <w:b/>
          <w:color w:val="auto"/>
          <w:lang w:eastAsia="en-CA"/>
        </w:rPr>
        <w:t>6B</w:t>
      </w:r>
      <w:r w:rsidRPr="002D3666">
        <w:rPr>
          <w:rFonts w:asciiTheme="minorHAnsi" w:hAnsiTheme="minorHAnsi" w:cstheme="minorHAnsi"/>
          <w:b/>
          <w:color w:val="auto"/>
          <w:lang w:eastAsia="en-CA"/>
        </w:rPr>
        <w:t>iii</w:t>
      </w:r>
      <w:r w:rsidR="00C92FD8" w:rsidRPr="002D3666">
        <w:rPr>
          <w:rFonts w:asciiTheme="minorHAnsi" w:hAnsiTheme="minorHAnsi" w:cstheme="minorHAnsi"/>
          <w:b/>
          <w:color w:val="auto"/>
          <w:lang w:eastAsia="en-CA"/>
        </w:rPr>
        <w:t>)</w:t>
      </w:r>
      <w:r w:rsidRPr="002D3666">
        <w:rPr>
          <w:rFonts w:asciiTheme="minorHAnsi" w:hAnsiTheme="minorHAnsi" w:cstheme="minorHAnsi"/>
          <w:color w:val="auto"/>
          <w:lang w:eastAsia="en-CA"/>
        </w:rPr>
        <w:t xml:space="preserve">. Thus, regardless of which post-synaptic receptors </w:t>
      </w:r>
      <w:r w:rsidR="008468B1" w:rsidRPr="002D3666">
        <w:rPr>
          <w:rFonts w:asciiTheme="minorHAnsi" w:hAnsiTheme="minorHAnsi" w:cstheme="minorHAnsi"/>
          <w:color w:val="auto"/>
          <w:lang w:eastAsia="en-CA"/>
        </w:rPr>
        <w:t>we</w:t>
      </w:r>
      <w:r w:rsidRPr="002D3666">
        <w:rPr>
          <w:rFonts w:asciiTheme="minorHAnsi" w:hAnsiTheme="minorHAnsi" w:cstheme="minorHAnsi"/>
          <w:color w:val="auto"/>
          <w:lang w:eastAsia="en-CA"/>
        </w:rPr>
        <w:t>re activated, a brief synchronizing event in the isolated</w:t>
      </w:r>
      <w:r w:rsidR="0071299C" w:rsidRPr="002D3666">
        <w:rPr>
          <w:rFonts w:asciiTheme="minorHAnsi" w:hAnsiTheme="minorHAnsi" w:cstheme="minorHAnsi"/>
          <w:color w:val="auto"/>
          <w:lang w:eastAsia="en-CA"/>
        </w:rPr>
        <w:t xml:space="preserve"> human cortical</w:t>
      </w:r>
      <w:r w:rsidRPr="002D3666">
        <w:rPr>
          <w:rFonts w:asciiTheme="minorHAnsi" w:hAnsiTheme="minorHAnsi" w:cstheme="minorHAnsi"/>
          <w:color w:val="auto"/>
          <w:lang w:eastAsia="en-CA"/>
        </w:rPr>
        <w:t xml:space="preserve"> neural network </w:t>
      </w:r>
      <w:r w:rsidR="00A62DA8" w:rsidRPr="002D3666">
        <w:rPr>
          <w:rFonts w:asciiTheme="minorHAnsi" w:hAnsiTheme="minorHAnsi" w:cstheme="minorHAnsi"/>
          <w:color w:val="auto"/>
          <w:lang w:eastAsia="en-CA"/>
        </w:rPr>
        <w:t xml:space="preserve">reliably </w:t>
      </w:r>
      <w:r w:rsidRPr="002D3666">
        <w:rPr>
          <w:rFonts w:asciiTheme="minorHAnsi" w:hAnsiTheme="minorHAnsi" w:cstheme="minorHAnsi"/>
          <w:color w:val="auto"/>
          <w:lang w:eastAsia="en-CA"/>
        </w:rPr>
        <w:t>trigger</w:t>
      </w:r>
      <w:r w:rsidR="00A62DA8" w:rsidRPr="002D3666">
        <w:rPr>
          <w:rFonts w:asciiTheme="minorHAnsi" w:hAnsiTheme="minorHAnsi" w:cstheme="minorHAnsi"/>
          <w:color w:val="auto"/>
          <w:lang w:eastAsia="en-CA"/>
        </w:rPr>
        <w:t>ed</w:t>
      </w:r>
      <w:r w:rsidRPr="002D3666">
        <w:rPr>
          <w:rFonts w:asciiTheme="minorHAnsi" w:hAnsiTheme="minorHAnsi" w:cstheme="minorHAnsi"/>
          <w:color w:val="auto"/>
          <w:lang w:eastAsia="en-CA"/>
        </w:rPr>
        <w:t xml:space="preserve"> an ictal event.</w:t>
      </w:r>
    </w:p>
    <w:p w14:paraId="7F5815FC" w14:textId="3133E33C" w:rsidR="004A71E4" w:rsidRPr="002D3666" w:rsidRDefault="004A71E4" w:rsidP="00DE55D6">
      <w:pPr>
        <w:rPr>
          <w:rFonts w:asciiTheme="minorHAnsi" w:hAnsiTheme="minorHAnsi" w:cstheme="minorHAnsi"/>
          <w:color w:val="auto"/>
        </w:rPr>
      </w:pPr>
    </w:p>
    <w:p w14:paraId="3C9083F6" w14:textId="14021887" w:rsidR="00B32616" w:rsidRDefault="00B32616" w:rsidP="00DE55D6">
      <w:pPr>
        <w:rPr>
          <w:rFonts w:asciiTheme="minorHAnsi" w:hAnsiTheme="minorHAnsi" w:cstheme="minorHAnsi"/>
          <w:color w:val="auto"/>
        </w:rPr>
      </w:pPr>
      <w:r w:rsidRPr="002D3666">
        <w:rPr>
          <w:rFonts w:asciiTheme="minorHAnsi" w:hAnsiTheme="minorHAnsi" w:cstheme="minorHAnsi"/>
          <w:b/>
          <w:color w:val="auto"/>
        </w:rPr>
        <w:t xml:space="preserve">FIGURE </w:t>
      </w:r>
      <w:r w:rsidR="0013621E" w:rsidRPr="002D3666">
        <w:rPr>
          <w:rFonts w:asciiTheme="minorHAnsi" w:hAnsiTheme="minorHAnsi" w:cstheme="minorHAnsi"/>
          <w:b/>
          <w:color w:val="auto"/>
        </w:rPr>
        <w:t xml:space="preserve">AND TABLE </w:t>
      </w:r>
      <w:r w:rsidRPr="002D3666">
        <w:rPr>
          <w:rFonts w:asciiTheme="minorHAnsi" w:hAnsiTheme="minorHAnsi" w:cstheme="minorHAnsi"/>
          <w:b/>
          <w:color w:val="auto"/>
        </w:rPr>
        <w:t>LEGENDS:</w:t>
      </w:r>
      <w:r w:rsidRPr="002D3666">
        <w:rPr>
          <w:rFonts w:asciiTheme="minorHAnsi" w:hAnsiTheme="minorHAnsi" w:cstheme="minorHAnsi"/>
          <w:color w:val="auto"/>
        </w:rPr>
        <w:t xml:space="preserve"> </w:t>
      </w:r>
    </w:p>
    <w:p w14:paraId="2F73AE2A" w14:textId="77777777" w:rsidR="000553F4" w:rsidRPr="002D3666" w:rsidRDefault="000553F4" w:rsidP="00DE55D6">
      <w:pPr>
        <w:rPr>
          <w:rFonts w:asciiTheme="minorHAnsi" w:hAnsiTheme="minorHAnsi" w:cstheme="minorHAnsi"/>
          <w:bCs/>
          <w:color w:val="auto"/>
        </w:rPr>
      </w:pPr>
    </w:p>
    <w:p w14:paraId="2F4B43D9" w14:textId="4640E063"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t>Figure 1</w:t>
      </w:r>
      <w:r w:rsidR="000553F4" w:rsidRPr="00513E05">
        <w:rPr>
          <w:rFonts w:asciiTheme="minorHAnsi" w:hAnsiTheme="minorHAnsi" w:cstheme="minorHAnsi"/>
          <w:b/>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 xml:space="preserve">Acute </w:t>
      </w:r>
      <w:r w:rsidRPr="00513E05">
        <w:rPr>
          <w:rFonts w:asciiTheme="minorHAnsi" w:hAnsiTheme="minorHAnsi" w:cstheme="minorHAnsi"/>
          <w:b/>
          <w:i/>
          <w:color w:val="auto"/>
          <w:lang w:eastAsia="en-CA"/>
        </w:rPr>
        <w:t>i</w:t>
      </w:r>
      <w:r w:rsidRPr="002D3666">
        <w:rPr>
          <w:rFonts w:asciiTheme="minorHAnsi" w:hAnsiTheme="minorHAnsi" w:cstheme="minorHAnsi"/>
          <w:b/>
          <w:i/>
          <w:color w:val="auto"/>
          <w:lang w:eastAsia="en-CA"/>
        </w:rPr>
        <w:t>n vitro</w:t>
      </w:r>
      <w:r w:rsidRPr="002D3666">
        <w:rPr>
          <w:rFonts w:asciiTheme="minorHAnsi" w:hAnsiTheme="minorHAnsi" w:cstheme="minorHAnsi"/>
          <w:b/>
          <w:color w:val="auto"/>
          <w:lang w:eastAsia="en-CA"/>
        </w:rPr>
        <w:t xml:space="preserve"> 4-AP cortical seizure model</w:t>
      </w:r>
      <w:r w:rsidR="000553F4">
        <w:rPr>
          <w:rFonts w:asciiTheme="minorHAnsi" w:hAnsiTheme="minorHAnsi" w:cstheme="minorHAnsi"/>
          <w:b/>
          <w:color w:val="auto"/>
          <w:lang w:eastAsia="en-CA"/>
        </w:rPr>
        <w:t>.</w:t>
      </w:r>
      <w:r w:rsidRPr="002D3666">
        <w:rPr>
          <w:rFonts w:asciiTheme="minorHAnsi" w:hAnsiTheme="minorHAnsi" w:cstheme="minorHAnsi"/>
          <w:b/>
          <w:color w:val="auto"/>
          <w:lang w:eastAsia="en-CA"/>
        </w:rPr>
        <w:t xml:space="preserve"> </w:t>
      </w:r>
      <w:r w:rsidR="000553F4"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 xml:space="preserve">black lines represent the local field potential (LFP) recording; </w:t>
      </w:r>
      <w:r w:rsidR="00F1703C">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blue lines represent the light stimulus. (</w:t>
      </w:r>
      <w:r w:rsidRPr="002D3666">
        <w:rPr>
          <w:rFonts w:asciiTheme="minorHAnsi" w:hAnsiTheme="minorHAnsi" w:cstheme="minorHAnsi"/>
          <w:b/>
          <w:color w:val="auto"/>
          <w:lang w:eastAsia="en-CA"/>
        </w:rPr>
        <w:t>A</w:t>
      </w:r>
      <w:r w:rsidRPr="00513E05">
        <w:rPr>
          <w:rFonts w:asciiTheme="minorHAnsi" w:hAnsiTheme="minorHAnsi" w:cstheme="minorHAnsi"/>
          <w:color w:val="auto"/>
          <w:lang w:eastAsia="en-CA"/>
        </w:rPr>
        <w:t xml:space="preserve">) </w:t>
      </w:r>
      <w:r w:rsidR="00F1703C" w:rsidRPr="00513E05">
        <w:rPr>
          <w:rFonts w:asciiTheme="minorHAnsi" w:hAnsiTheme="minorHAnsi" w:cstheme="minorHAnsi"/>
          <w:color w:val="auto"/>
          <w:lang w:eastAsia="en-CA"/>
        </w:rPr>
        <w:t xml:space="preserve">These panels are based on the results from a </w:t>
      </w:r>
      <w:r w:rsidRPr="002D3666">
        <w:rPr>
          <w:rFonts w:asciiTheme="minorHAnsi" w:hAnsiTheme="minorHAnsi" w:cstheme="minorHAnsi"/>
          <w:color w:val="auto"/>
          <w:lang w:eastAsia="en-CA"/>
        </w:rPr>
        <w:t>VGAT-ChR2 mouse</w:t>
      </w:r>
      <w:r w:rsidR="00F1703C">
        <w:rPr>
          <w:rFonts w:asciiTheme="minorHAnsi" w:hAnsiTheme="minorHAnsi" w:cstheme="minorHAnsi"/>
          <w:color w:val="auto"/>
          <w:lang w:eastAsia="en-CA"/>
        </w:rPr>
        <w:t xml:space="preserve"> model. They illustrate</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 xml:space="preserve">ictal events observed in the LFP recording from the superficial layer (2/3) of a high-quality cortical brain slice treated with </w:t>
      </w:r>
      <w:r w:rsidR="00F1703C">
        <w:rPr>
          <w:rFonts w:asciiTheme="minorHAnsi" w:hAnsiTheme="minorHAnsi" w:cstheme="minorHAnsi"/>
          <w:color w:val="auto"/>
          <w:lang w:eastAsia="en-CA"/>
        </w:rPr>
        <w:t xml:space="preserve">100 µM </w:t>
      </w:r>
      <w:r w:rsidRPr="002D3666">
        <w:rPr>
          <w:rFonts w:asciiTheme="minorHAnsi" w:hAnsiTheme="minorHAnsi" w:cstheme="minorHAnsi"/>
          <w:color w:val="auto"/>
          <w:lang w:eastAsia="en-CA"/>
        </w:rPr>
        <w:t>4-AP</w:t>
      </w:r>
      <w:r w:rsidR="00F1703C">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 xml:space="preserve">) </w:t>
      </w:r>
      <w:r w:rsidR="00F1703C" w:rsidRPr="00513E05">
        <w:rPr>
          <w:rFonts w:asciiTheme="minorHAnsi" w:hAnsiTheme="minorHAnsi" w:cstheme="minorHAnsi"/>
          <w:color w:val="auto"/>
          <w:lang w:eastAsia="en-CA"/>
        </w:rPr>
        <w:t xml:space="preserve">This panel shows an </w:t>
      </w:r>
      <w:r w:rsidRPr="002D3666">
        <w:rPr>
          <w:rFonts w:asciiTheme="minorHAnsi" w:hAnsiTheme="minorHAnsi" w:cstheme="minorHAnsi"/>
          <w:color w:val="auto"/>
          <w:lang w:eastAsia="en-CA"/>
        </w:rPr>
        <w:t xml:space="preserve">overview of </w:t>
      </w:r>
      <w:r w:rsidR="00F1703C">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LFP recording</w:t>
      </w:r>
      <w:r w:rsidR="00F1703C">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F1703C">
        <w:rPr>
          <w:rFonts w:asciiTheme="minorHAnsi" w:hAnsiTheme="minorHAnsi" w:cstheme="minorHAnsi"/>
          <w:color w:val="auto"/>
          <w:lang w:eastAsia="en-CA"/>
        </w:rPr>
        <w:t xml:space="preserve">These are </w:t>
      </w:r>
      <w:r w:rsidRPr="002D3666">
        <w:rPr>
          <w:rFonts w:asciiTheme="minorHAnsi" w:hAnsiTheme="minorHAnsi" w:cstheme="minorHAnsi"/>
          <w:color w:val="auto"/>
          <w:lang w:eastAsia="en-CA"/>
        </w:rPr>
        <w:t xml:space="preserve">examples of </w:t>
      </w:r>
      <w:r w:rsidR="00F1703C">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LFP recording from poor-quality brain slices</w:t>
      </w:r>
      <w:r w:rsidR="00F1703C">
        <w:rPr>
          <w:rFonts w:asciiTheme="minorHAnsi" w:hAnsiTheme="minorHAnsi" w:cstheme="minorHAnsi"/>
          <w:color w:val="auto"/>
          <w:lang w:eastAsia="en-CA"/>
        </w:rPr>
        <w:t>.</w:t>
      </w:r>
      <w:r w:rsidR="008F25E8" w:rsidRPr="002D3666">
        <w:rPr>
          <w:rFonts w:asciiTheme="minorHAnsi" w:hAnsiTheme="minorHAnsi" w:cstheme="minorHAnsi"/>
          <w:color w:val="auto"/>
          <w:lang w:eastAsia="en-CA"/>
        </w:rPr>
        <w:t xml:space="preserve"> </w:t>
      </w:r>
      <w:r w:rsidR="00F1703C">
        <w:rPr>
          <w:rFonts w:asciiTheme="minorHAnsi" w:hAnsiTheme="minorHAnsi" w:cstheme="minorHAnsi"/>
          <w:color w:val="auto"/>
          <w:lang w:eastAsia="en-CA"/>
        </w:rPr>
        <w:t xml:space="preserve">The </w:t>
      </w:r>
      <w:r w:rsidR="004815E5" w:rsidRPr="002D3666">
        <w:rPr>
          <w:rFonts w:asciiTheme="minorHAnsi" w:hAnsiTheme="minorHAnsi" w:cstheme="minorHAnsi"/>
          <w:color w:val="auto"/>
          <w:lang w:eastAsia="en-CA"/>
        </w:rPr>
        <w:t xml:space="preserve">vertical scale bar is 0.4 mV, </w:t>
      </w:r>
      <w:r w:rsidR="00F1703C">
        <w:rPr>
          <w:rFonts w:asciiTheme="minorHAnsi" w:hAnsiTheme="minorHAnsi" w:cstheme="minorHAnsi"/>
          <w:color w:val="auto"/>
          <w:lang w:eastAsia="en-CA"/>
        </w:rPr>
        <w:t xml:space="preserve">the </w:t>
      </w:r>
      <w:r w:rsidR="006A5E68" w:rsidRPr="002D3666">
        <w:rPr>
          <w:rFonts w:asciiTheme="minorHAnsi" w:hAnsiTheme="minorHAnsi" w:cstheme="minorHAnsi"/>
          <w:color w:val="auto"/>
          <w:lang w:eastAsia="en-CA"/>
        </w:rPr>
        <w:t>horizontal scale bar is 20 s</w:t>
      </w:r>
      <w:r w:rsidR="00F1703C">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F1703C">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a light-triggered ictal event</w:t>
      </w:r>
      <w:r w:rsidR="00F1703C">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iv</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F1703C">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 xml:space="preserve">zoomed-in view of a spontaneous ictal event. </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B</w:t>
      </w:r>
      <w:r w:rsidRPr="00513E05">
        <w:rPr>
          <w:rFonts w:asciiTheme="minorHAnsi" w:hAnsiTheme="minorHAnsi" w:cstheme="minorHAnsi"/>
          <w:color w:val="auto"/>
          <w:lang w:eastAsia="en-CA"/>
        </w:rPr>
        <w:t xml:space="preserve">) </w:t>
      </w:r>
      <w:r w:rsidR="00F1703C">
        <w:rPr>
          <w:rFonts w:asciiTheme="minorHAnsi" w:hAnsiTheme="minorHAnsi" w:cstheme="minorHAnsi"/>
          <w:color w:val="auto"/>
          <w:lang w:eastAsia="en-CA"/>
        </w:rPr>
        <w:t xml:space="preserve">These panel are based on the results from a </w:t>
      </w:r>
      <w:r w:rsidRPr="002D3666">
        <w:rPr>
          <w:rFonts w:asciiTheme="minorHAnsi" w:hAnsiTheme="minorHAnsi" w:cstheme="minorHAnsi"/>
          <w:color w:val="auto"/>
          <w:lang w:eastAsia="en-CA"/>
        </w:rPr>
        <w:t>Thy1-ChR2 mouse</w:t>
      </w:r>
      <w:r w:rsidR="00F1703C">
        <w:rPr>
          <w:rFonts w:asciiTheme="minorHAnsi" w:hAnsiTheme="minorHAnsi" w:cstheme="minorHAnsi"/>
          <w:color w:val="auto"/>
          <w:lang w:eastAsia="en-CA"/>
        </w:rPr>
        <w:t xml:space="preserve"> model.</w:t>
      </w:r>
      <w:r w:rsidRPr="00513E05">
        <w:rPr>
          <w:rFonts w:asciiTheme="minorHAnsi" w:hAnsiTheme="minorHAnsi" w:cstheme="minorHAnsi"/>
          <w:color w:val="auto"/>
          <w:lang w:eastAsia="en-CA"/>
        </w:rPr>
        <w:t xml:space="preserve"> </w:t>
      </w:r>
      <w:r w:rsidR="00F1703C" w:rsidRPr="00513E05">
        <w:rPr>
          <w:rFonts w:asciiTheme="minorHAnsi" w:hAnsiTheme="minorHAnsi" w:cstheme="minorHAnsi"/>
          <w:color w:val="auto"/>
          <w:lang w:eastAsia="en-CA"/>
        </w:rPr>
        <w:t xml:space="preserve">They illustrate </w:t>
      </w:r>
      <w:r w:rsidRPr="002D3666">
        <w:rPr>
          <w:rFonts w:asciiTheme="minorHAnsi" w:hAnsiTheme="minorHAnsi" w:cstheme="minorHAnsi"/>
          <w:color w:val="auto"/>
          <w:lang w:eastAsia="en-CA"/>
        </w:rPr>
        <w:t xml:space="preserve">ictal events observed in the LFP recording from the superficial layer (2/3) of a cortical brain slice treated with </w:t>
      </w:r>
      <w:r w:rsidR="00F1703C">
        <w:rPr>
          <w:rFonts w:asciiTheme="minorHAnsi" w:hAnsiTheme="minorHAnsi" w:cstheme="minorHAnsi"/>
          <w:color w:val="auto"/>
          <w:lang w:eastAsia="en-CA"/>
        </w:rPr>
        <w:t xml:space="preserve">100 µM </w:t>
      </w:r>
      <w:r w:rsidRPr="002D3666">
        <w:rPr>
          <w:rFonts w:asciiTheme="minorHAnsi" w:hAnsiTheme="minorHAnsi" w:cstheme="minorHAnsi"/>
          <w:color w:val="auto"/>
          <w:lang w:eastAsia="en-CA"/>
        </w:rPr>
        <w:t>4-AP</w:t>
      </w:r>
      <w:r w:rsidR="00F1703C">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 xml:space="preserve">) </w:t>
      </w:r>
      <w:r w:rsidR="00F1703C" w:rsidRPr="00513E05">
        <w:rPr>
          <w:rFonts w:asciiTheme="minorHAnsi" w:hAnsiTheme="minorHAnsi" w:cstheme="minorHAnsi"/>
          <w:color w:val="auto"/>
          <w:lang w:eastAsia="en-CA"/>
        </w:rPr>
        <w:t xml:space="preserve">This panel shows an </w:t>
      </w:r>
      <w:r w:rsidRPr="002D3666">
        <w:rPr>
          <w:rFonts w:asciiTheme="minorHAnsi" w:hAnsiTheme="minorHAnsi" w:cstheme="minorHAnsi"/>
          <w:color w:val="auto"/>
          <w:lang w:eastAsia="en-CA"/>
        </w:rPr>
        <w:t xml:space="preserve">overview of </w:t>
      </w:r>
      <w:r w:rsidR="00F1703C">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LFP recording</w:t>
      </w:r>
      <w:r w:rsidR="00F1703C">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F1703C">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a light-triggered ictal event</w:t>
      </w:r>
      <w:r w:rsidR="00F1703C">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F1703C">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 xml:space="preserve">zoomed-in view of a spontaneous ictal event. </w:t>
      </w:r>
    </w:p>
    <w:p w14:paraId="7576B944" w14:textId="77777777" w:rsidR="00FC374A" w:rsidRPr="002D3666" w:rsidRDefault="00FC374A" w:rsidP="00DE55D6">
      <w:pPr>
        <w:rPr>
          <w:rFonts w:asciiTheme="minorHAnsi" w:hAnsiTheme="minorHAnsi" w:cstheme="minorHAnsi"/>
          <w:b/>
          <w:color w:val="auto"/>
          <w:lang w:eastAsia="en-CA"/>
        </w:rPr>
      </w:pPr>
    </w:p>
    <w:p w14:paraId="66AE52F2" w14:textId="469AB346"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t>Figure 2</w:t>
      </w:r>
      <w:r w:rsidR="006C4211" w:rsidRPr="00513E05">
        <w:rPr>
          <w:rFonts w:asciiTheme="minorHAnsi" w:hAnsiTheme="minorHAnsi" w:cstheme="minorHAnsi"/>
          <w:b/>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 xml:space="preserve">Ictal events generated in </w:t>
      </w:r>
      <w:r w:rsidR="006C4211">
        <w:rPr>
          <w:rFonts w:asciiTheme="minorHAnsi" w:hAnsiTheme="minorHAnsi" w:cstheme="minorHAnsi"/>
          <w:b/>
          <w:color w:val="auto"/>
          <w:lang w:eastAsia="en-CA"/>
        </w:rPr>
        <w:t xml:space="preserve">a </w:t>
      </w:r>
      <w:r w:rsidRPr="002D3666">
        <w:rPr>
          <w:rFonts w:asciiTheme="minorHAnsi" w:hAnsiTheme="minorHAnsi" w:cstheme="minorHAnsi"/>
          <w:b/>
          <w:color w:val="auto"/>
          <w:lang w:eastAsia="en-CA"/>
        </w:rPr>
        <w:t xml:space="preserve">brain slice (layer 2/3) from </w:t>
      </w:r>
      <w:r w:rsidR="006C4211">
        <w:rPr>
          <w:rFonts w:asciiTheme="minorHAnsi" w:hAnsiTheme="minorHAnsi" w:cstheme="minorHAnsi"/>
          <w:b/>
          <w:color w:val="auto"/>
          <w:lang w:eastAsia="en-CA"/>
        </w:rPr>
        <w:t xml:space="preserve">a </w:t>
      </w:r>
      <w:r w:rsidRPr="002D3666">
        <w:rPr>
          <w:rFonts w:asciiTheme="minorHAnsi" w:hAnsiTheme="minorHAnsi" w:cstheme="minorHAnsi"/>
          <w:b/>
          <w:color w:val="auto"/>
          <w:lang w:eastAsia="en-CA"/>
        </w:rPr>
        <w:t xml:space="preserve">juvenile (p13) VGAT-ChR2 mouse </w:t>
      </w:r>
      <w:r w:rsidR="00A43969" w:rsidRPr="002D3666">
        <w:rPr>
          <w:rFonts w:asciiTheme="minorHAnsi" w:hAnsiTheme="minorHAnsi" w:cstheme="minorHAnsi"/>
          <w:b/>
          <w:color w:val="auto"/>
          <w:lang w:eastAsia="en-CA"/>
        </w:rPr>
        <w:t xml:space="preserve">perfused </w:t>
      </w:r>
      <w:r w:rsidRPr="002D3666">
        <w:rPr>
          <w:rFonts w:asciiTheme="minorHAnsi" w:hAnsiTheme="minorHAnsi" w:cstheme="minorHAnsi"/>
          <w:b/>
          <w:color w:val="auto"/>
          <w:lang w:eastAsia="en-CA"/>
        </w:rPr>
        <w:t xml:space="preserve">with 4-AP </w:t>
      </w:r>
      <w:r w:rsidR="00A43969" w:rsidRPr="002D3666">
        <w:rPr>
          <w:rFonts w:asciiTheme="minorHAnsi" w:hAnsiTheme="minorHAnsi" w:cstheme="minorHAnsi"/>
          <w:b/>
          <w:color w:val="auto"/>
          <w:lang w:eastAsia="en-CA"/>
        </w:rPr>
        <w:t>and</w:t>
      </w:r>
      <w:r w:rsidRPr="002D3666">
        <w:rPr>
          <w:rFonts w:asciiTheme="minorHAnsi" w:hAnsiTheme="minorHAnsi" w:cstheme="minorHAnsi"/>
          <w:b/>
          <w:color w:val="auto"/>
          <w:lang w:eastAsia="en-CA"/>
        </w:rPr>
        <w:t xml:space="preserve"> </w:t>
      </w:r>
      <w:r w:rsidR="00135806" w:rsidRPr="002D3666">
        <w:rPr>
          <w:rFonts w:asciiTheme="minorHAnsi" w:hAnsiTheme="minorHAnsi" w:cstheme="minorHAnsi"/>
          <w:b/>
          <w:color w:val="auto"/>
          <w:lang w:eastAsia="en-CA"/>
        </w:rPr>
        <w:t>bumet</w:t>
      </w:r>
      <w:r w:rsidRPr="002D3666">
        <w:rPr>
          <w:rFonts w:asciiTheme="minorHAnsi" w:hAnsiTheme="minorHAnsi" w:cstheme="minorHAnsi"/>
          <w:b/>
          <w:color w:val="auto"/>
          <w:lang w:eastAsia="en-CA"/>
        </w:rPr>
        <w:t>anide</w:t>
      </w:r>
      <w:r w:rsidR="00135806" w:rsidRPr="002D3666">
        <w:rPr>
          <w:rFonts w:asciiTheme="minorHAnsi" w:hAnsiTheme="minorHAnsi" w:cstheme="minorHAnsi"/>
          <w:b/>
          <w:color w:val="auto"/>
          <w:lang w:eastAsia="en-CA"/>
        </w:rPr>
        <w:t xml:space="preserve"> (BUM)</w:t>
      </w:r>
      <w:r w:rsidR="006C4211">
        <w:rPr>
          <w:rFonts w:asciiTheme="minorHAnsi" w:hAnsiTheme="minorHAnsi" w:cstheme="minorHAnsi"/>
          <w:b/>
          <w:color w:val="auto"/>
          <w:lang w:eastAsia="en-CA"/>
        </w:rPr>
        <w:t>.</w:t>
      </w:r>
      <w:r w:rsidRPr="002D3666">
        <w:rPr>
          <w:rFonts w:asciiTheme="minorHAnsi" w:hAnsiTheme="minorHAnsi" w:cstheme="minorHAnsi"/>
          <w:b/>
          <w:color w:val="auto"/>
          <w:lang w:eastAsia="en-CA"/>
        </w:rPr>
        <w:t xml:space="preserve"> </w:t>
      </w:r>
      <w:r w:rsidR="006C4211"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 xml:space="preserve">black lines represent the local field potential (LFP) recording; </w:t>
      </w:r>
      <w:r w:rsidR="006C4211"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blue lines represent the light stimulus. (</w:t>
      </w:r>
      <w:r w:rsidRPr="002D3666">
        <w:rPr>
          <w:rFonts w:asciiTheme="minorHAnsi" w:hAnsiTheme="minorHAnsi" w:cstheme="minorHAnsi"/>
          <w:b/>
          <w:color w:val="auto"/>
          <w:lang w:eastAsia="en-CA"/>
        </w:rPr>
        <w:t>A</w:t>
      </w:r>
      <w:r w:rsidRPr="00513E05">
        <w:rPr>
          <w:rFonts w:asciiTheme="minorHAnsi" w:hAnsiTheme="minorHAnsi" w:cstheme="minorHAnsi"/>
          <w:color w:val="auto"/>
          <w:lang w:eastAsia="en-CA"/>
        </w:rPr>
        <w:t xml:space="preserve">) </w:t>
      </w:r>
      <w:r w:rsidR="006C4211">
        <w:rPr>
          <w:rFonts w:asciiTheme="minorHAnsi" w:hAnsiTheme="minorHAnsi" w:cstheme="minorHAnsi"/>
          <w:color w:val="auto"/>
          <w:lang w:eastAsia="en-CA"/>
        </w:rPr>
        <w:t xml:space="preserve">These panels show a </w:t>
      </w:r>
      <w:r w:rsidR="006C4211">
        <w:rPr>
          <w:rFonts w:asciiTheme="minorHAnsi" w:hAnsiTheme="minorHAnsi" w:cstheme="minorHAnsi"/>
          <w:noProof/>
          <w:color w:val="auto"/>
          <w:lang w:eastAsia="en-CA"/>
        </w:rPr>
        <w:t>s</w:t>
      </w:r>
      <w:r w:rsidRPr="002D3666">
        <w:rPr>
          <w:rFonts w:asciiTheme="minorHAnsi" w:hAnsiTheme="minorHAnsi" w:cstheme="minorHAnsi"/>
          <w:noProof/>
          <w:color w:val="auto"/>
          <w:lang w:eastAsia="en-CA"/>
        </w:rPr>
        <w:t>pontaneous</w:t>
      </w:r>
      <w:r w:rsidRPr="002D3666">
        <w:rPr>
          <w:rFonts w:asciiTheme="minorHAnsi" w:hAnsiTheme="minorHAnsi" w:cstheme="minorHAnsi"/>
          <w:color w:val="auto"/>
          <w:lang w:eastAsia="en-CA"/>
        </w:rPr>
        <w:t xml:space="preserve"> ictal event</w:t>
      </w:r>
      <w:r w:rsidR="006C4211">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6C4211">
        <w:rPr>
          <w:rFonts w:asciiTheme="minorHAnsi" w:hAnsiTheme="minorHAnsi" w:cstheme="minorHAnsi"/>
          <w:color w:val="auto"/>
          <w:lang w:eastAsia="en-CA"/>
        </w:rPr>
        <w:t xml:space="preserve">This panel shows an </w:t>
      </w:r>
      <w:r w:rsidRPr="002D3666">
        <w:rPr>
          <w:rFonts w:asciiTheme="minorHAnsi" w:hAnsiTheme="minorHAnsi" w:cstheme="minorHAnsi"/>
          <w:color w:val="auto"/>
          <w:lang w:eastAsia="en-CA"/>
        </w:rPr>
        <w:t>overview</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 xml:space="preserve">of </w:t>
      </w:r>
      <w:r w:rsidR="006C4211">
        <w:rPr>
          <w:rFonts w:asciiTheme="minorHAnsi" w:hAnsiTheme="minorHAnsi" w:cstheme="minorHAnsi"/>
          <w:color w:val="auto"/>
          <w:lang w:eastAsia="en-CA"/>
        </w:rPr>
        <w:t xml:space="preserve">the </w:t>
      </w:r>
      <w:r w:rsidRPr="002D3666">
        <w:rPr>
          <w:rFonts w:asciiTheme="minorHAnsi" w:hAnsiTheme="minorHAnsi" w:cstheme="minorHAnsi"/>
          <w:noProof/>
          <w:color w:val="auto"/>
          <w:lang w:eastAsia="en-CA"/>
        </w:rPr>
        <w:t>entire</w:t>
      </w:r>
      <w:r w:rsidRPr="002D3666">
        <w:rPr>
          <w:rFonts w:asciiTheme="minorHAnsi" w:hAnsiTheme="minorHAnsi" w:cstheme="minorHAnsi"/>
          <w:color w:val="auto"/>
          <w:lang w:eastAsia="en-CA"/>
        </w:rPr>
        <w:t xml:space="preserve"> ictal event</w:t>
      </w:r>
      <w:r w:rsidR="006C4211">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6C4211">
        <w:rPr>
          <w:rFonts w:asciiTheme="minorHAnsi" w:hAnsiTheme="minorHAnsi" w:cstheme="minorHAnsi"/>
          <w:color w:val="auto"/>
          <w:lang w:eastAsia="en-CA"/>
        </w:rPr>
        <w:t xml:space="preserve">The following panels show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r w:rsidR="006C4211" w:rsidRPr="00513E05">
        <w:rPr>
          <w:rFonts w:asciiTheme="minorHAnsi" w:hAnsiTheme="minorHAnsi" w:cstheme="minorHAnsi"/>
          <w:color w:val="auto"/>
          <w:lang w:eastAsia="en-CA"/>
        </w:rPr>
        <w:t>a</w:t>
      </w:r>
      <w:r w:rsidR="006C4211">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sentinel</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spike</w:t>
      </w:r>
      <w:r w:rsidR="006C4211">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tonic-like firing</w:t>
      </w:r>
      <w:r w:rsidR="006C4211">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iv</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proofErr w:type="spellStart"/>
      <w:r w:rsidRPr="002D3666">
        <w:rPr>
          <w:rFonts w:asciiTheme="minorHAnsi" w:hAnsiTheme="minorHAnsi" w:cstheme="minorHAnsi"/>
          <w:color w:val="auto"/>
          <w:lang w:eastAsia="en-CA"/>
        </w:rPr>
        <w:t>clonic</w:t>
      </w:r>
      <w:proofErr w:type="spellEnd"/>
      <w:r w:rsidRPr="002D3666">
        <w:rPr>
          <w:rFonts w:asciiTheme="minorHAnsi" w:hAnsiTheme="minorHAnsi" w:cstheme="minorHAnsi"/>
          <w:color w:val="auto"/>
          <w:lang w:eastAsia="en-CA"/>
        </w:rPr>
        <w:t>-like firing</w:t>
      </w:r>
      <w:r w:rsidR="006C4211">
        <w:rPr>
          <w:rFonts w:asciiTheme="minorHAnsi" w:hAnsiTheme="minorHAnsi" w:cstheme="minorHAnsi"/>
          <w:color w:val="auto"/>
          <w:lang w:eastAsia="en-CA"/>
        </w:rPr>
        <w:t>,</w:t>
      </w:r>
      <w:r w:rsidRPr="00513E05">
        <w:rPr>
          <w:rFonts w:asciiTheme="minorHAnsi" w:hAnsiTheme="minorHAnsi" w:cstheme="minorHAnsi"/>
          <w:color w:val="auto"/>
          <w:lang w:eastAsia="en-CA"/>
        </w:rPr>
        <w:t xml:space="preserve"> </w:t>
      </w:r>
      <w:r w:rsidR="006C4211" w:rsidRPr="00513E05">
        <w:rPr>
          <w:rFonts w:asciiTheme="minorHAnsi" w:hAnsiTheme="minorHAnsi" w:cstheme="minorHAnsi"/>
          <w:color w:val="auto"/>
          <w:lang w:eastAsia="en-CA"/>
        </w:rPr>
        <w:t xml:space="preserve">and </w:t>
      </w:r>
      <w:r w:rsidRPr="002D3666">
        <w:rPr>
          <w:rFonts w:asciiTheme="minorHAnsi" w:hAnsiTheme="minorHAnsi" w:cstheme="minorHAnsi"/>
          <w:b/>
          <w:color w:val="auto"/>
          <w:lang w:eastAsia="en-CA"/>
        </w:rPr>
        <w:t>v</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 xml:space="preserve">bursting activity. </w:t>
      </w:r>
      <w:r w:rsidRPr="002D3666">
        <w:rPr>
          <w:rFonts w:asciiTheme="minorHAnsi" w:hAnsiTheme="minorHAnsi" w:cstheme="minorHAnsi"/>
          <w:b/>
          <w:color w:val="auto"/>
          <w:lang w:eastAsia="en-CA"/>
        </w:rPr>
        <w:t>(B)</w:t>
      </w:r>
      <w:r w:rsidRPr="002D3666">
        <w:rPr>
          <w:rFonts w:asciiTheme="minorHAnsi" w:hAnsiTheme="minorHAnsi" w:cstheme="minorHAnsi"/>
          <w:color w:val="auto"/>
          <w:lang w:eastAsia="en-CA"/>
        </w:rPr>
        <w:t xml:space="preserve"> </w:t>
      </w:r>
      <w:r w:rsidR="006C4211">
        <w:rPr>
          <w:rFonts w:asciiTheme="minorHAnsi" w:hAnsiTheme="minorHAnsi" w:cstheme="minorHAnsi"/>
          <w:color w:val="auto"/>
          <w:lang w:eastAsia="en-CA"/>
        </w:rPr>
        <w:t xml:space="preserve">These panels show a </w:t>
      </w:r>
      <w:r w:rsidR="006C4211">
        <w:rPr>
          <w:rFonts w:asciiTheme="minorHAnsi" w:hAnsiTheme="minorHAnsi" w:cstheme="minorHAnsi"/>
          <w:noProof/>
          <w:color w:val="auto"/>
          <w:lang w:eastAsia="en-CA"/>
        </w:rPr>
        <w:t>l</w:t>
      </w:r>
      <w:r w:rsidRPr="002D3666">
        <w:rPr>
          <w:rFonts w:asciiTheme="minorHAnsi" w:hAnsiTheme="minorHAnsi" w:cstheme="minorHAnsi"/>
          <w:noProof/>
          <w:color w:val="auto"/>
          <w:lang w:eastAsia="en-CA"/>
        </w:rPr>
        <w:t>ight-triggered</w:t>
      </w:r>
      <w:r w:rsidRPr="002D3666">
        <w:rPr>
          <w:rFonts w:asciiTheme="minorHAnsi" w:hAnsiTheme="minorHAnsi" w:cstheme="minorHAnsi"/>
          <w:color w:val="auto"/>
          <w:lang w:eastAsia="en-CA"/>
        </w:rPr>
        <w:t xml:space="preserve"> ictal event</w:t>
      </w:r>
      <w:r w:rsidR="006C4211">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6C4211">
        <w:rPr>
          <w:rFonts w:asciiTheme="minorHAnsi" w:hAnsiTheme="minorHAnsi" w:cstheme="minorHAnsi"/>
          <w:color w:val="auto"/>
          <w:lang w:eastAsia="en-CA"/>
        </w:rPr>
        <w:t xml:space="preserve">This panel shows an </w:t>
      </w:r>
      <w:r w:rsidRPr="002D3666">
        <w:rPr>
          <w:rFonts w:asciiTheme="minorHAnsi" w:hAnsiTheme="minorHAnsi" w:cstheme="minorHAnsi"/>
          <w:color w:val="auto"/>
          <w:lang w:eastAsia="en-CA"/>
        </w:rPr>
        <w:t>overview</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of</w:t>
      </w:r>
      <w:r w:rsidR="009A2250" w:rsidRPr="002D3666">
        <w:rPr>
          <w:rFonts w:asciiTheme="minorHAnsi" w:hAnsiTheme="minorHAnsi" w:cstheme="minorHAnsi"/>
          <w:color w:val="auto"/>
          <w:lang w:eastAsia="en-CA"/>
        </w:rPr>
        <w:t xml:space="preserve"> </w:t>
      </w:r>
      <w:r w:rsidR="006C4211">
        <w:rPr>
          <w:rFonts w:asciiTheme="minorHAnsi" w:hAnsiTheme="minorHAnsi" w:cstheme="minorHAnsi"/>
          <w:color w:val="auto"/>
          <w:lang w:eastAsia="en-CA"/>
        </w:rPr>
        <w:t xml:space="preserve">the </w:t>
      </w:r>
      <w:r w:rsidRPr="002D3666">
        <w:rPr>
          <w:rFonts w:asciiTheme="minorHAnsi" w:hAnsiTheme="minorHAnsi" w:cstheme="minorHAnsi"/>
          <w:noProof/>
          <w:color w:val="auto"/>
          <w:lang w:eastAsia="en-CA"/>
        </w:rPr>
        <w:t>entire</w:t>
      </w:r>
      <w:r w:rsidRPr="002D3666">
        <w:rPr>
          <w:rFonts w:asciiTheme="minorHAnsi" w:hAnsiTheme="minorHAnsi" w:cstheme="minorHAnsi"/>
          <w:color w:val="auto"/>
          <w:lang w:eastAsia="en-CA"/>
        </w:rPr>
        <w:t xml:space="preserve"> ictal event</w:t>
      </w:r>
      <w:r w:rsidR="006C4211">
        <w:rPr>
          <w:rFonts w:asciiTheme="minorHAnsi" w:hAnsiTheme="minorHAnsi" w:cstheme="minorHAnsi"/>
          <w:color w:val="auto"/>
          <w:lang w:eastAsia="en-CA"/>
        </w:rPr>
        <w:t>. The following panels show</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 xml:space="preserve">) </w:t>
      </w:r>
      <w:r w:rsidR="006C4211" w:rsidRPr="00513E05">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light-triggered</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sentinel</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spike from the same slice recording</w:t>
      </w:r>
      <w:r w:rsidR="006C4211">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tonic-like firing</w:t>
      </w:r>
      <w:r w:rsidR="006C4211">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iv</w:t>
      </w:r>
      <w:r w:rsidRPr="00513E05">
        <w:rPr>
          <w:rFonts w:asciiTheme="minorHAnsi" w:hAnsiTheme="minorHAnsi" w:cstheme="minorHAnsi"/>
          <w:color w:val="auto"/>
          <w:lang w:eastAsia="en-CA"/>
        </w:rPr>
        <w:t xml:space="preserve">) </w:t>
      </w:r>
      <w:proofErr w:type="spellStart"/>
      <w:r w:rsidRPr="002D3666">
        <w:rPr>
          <w:rFonts w:asciiTheme="minorHAnsi" w:hAnsiTheme="minorHAnsi" w:cstheme="minorHAnsi"/>
          <w:color w:val="auto"/>
          <w:lang w:eastAsia="en-CA"/>
        </w:rPr>
        <w:t>clonic</w:t>
      </w:r>
      <w:proofErr w:type="spellEnd"/>
      <w:r w:rsidRPr="002D3666">
        <w:rPr>
          <w:rFonts w:asciiTheme="minorHAnsi" w:hAnsiTheme="minorHAnsi" w:cstheme="minorHAnsi"/>
          <w:color w:val="auto"/>
          <w:lang w:eastAsia="en-CA"/>
        </w:rPr>
        <w:t>-like firing</w:t>
      </w:r>
      <w:r w:rsidR="006C4211">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r w:rsidR="006C4211" w:rsidRPr="00513E05">
        <w:rPr>
          <w:rFonts w:asciiTheme="minorHAnsi" w:hAnsiTheme="minorHAnsi" w:cstheme="minorHAnsi"/>
          <w:color w:val="auto"/>
          <w:lang w:eastAsia="en-CA"/>
        </w:rPr>
        <w:t xml:space="preserve">and </w:t>
      </w:r>
      <w:r w:rsidRPr="002D3666">
        <w:rPr>
          <w:rFonts w:asciiTheme="minorHAnsi" w:hAnsiTheme="minorHAnsi" w:cstheme="minorHAnsi"/>
          <w:b/>
          <w:color w:val="auto"/>
          <w:lang w:eastAsia="en-CA"/>
        </w:rPr>
        <w:t>v</w:t>
      </w:r>
      <w:r w:rsidRPr="00513E05">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bursting activity.</w:t>
      </w:r>
    </w:p>
    <w:p w14:paraId="4A85F16F" w14:textId="1D4B4FF5"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br/>
        <w:t>Figure 3</w:t>
      </w:r>
      <w:r w:rsidR="006C4211">
        <w:rPr>
          <w:rFonts w:asciiTheme="minorHAnsi" w:hAnsiTheme="minorHAnsi" w:cstheme="minorHAnsi"/>
          <w:b/>
          <w:color w:val="auto"/>
          <w:lang w:eastAsia="en-CA"/>
        </w:rPr>
        <w:t>:</w:t>
      </w:r>
      <w:r w:rsidR="006C4211"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 xml:space="preserve">Acute </w:t>
      </w:r>
      <w:r w:rsidRPr="00513E05">
        <w:rPr>
          <w:rFonts w:asciiTheme="minorHAnsi" w:hAnsiTheme="minorHAnsi" w:cstheme="minorHAnsi"/>
          <w:b/>
          <w:i/>
          <w:color w:val="auto"/>
          <w:lang w:eastAsia="en-CA"/>
        </w:rPr>
        <w:t>i</w:t>
      </w:r>
      <w:r w:rsidRPr="002D3666">
        <w:rPr>
          <w:rFonts w:asciiTheme="minorHAnsi" w:hAnsiTheme="minorHAnsi" w:cstheme="minorHAnsi"/>
          <w:b/>
          <w:i/>
          <w:color w:val="auto"/>
          <w:lang w:eastAsia="en-CA"/>
        </w:rPr>
        <w:t>n vitro</w:t>
      </w:r>
      <w:r w:rsidRPr="002D3666">
        <w:rPr>
          <w:rFonts w:asciiTheme="minorHAnsi" w:hAnsiTheme="minorHAnsi" w:cstheme="minorHAnsi"/>
          <w:b/>
          <w:color w:val="auto"/>
          <w:lang w:eastAsia="en-CA"/>
        </w:rPr>
        <w:t xml:space="preserve"> </w:t>
      </w:r>
      <w:r w:rsidR="00E95B8C" w:rsidRPr="002D3666">
        <w:rPr>
          <w:rFonts w:asciiTheme="minorHAnsi" w:hAnsiTheme="minorHAnsi" w:cstheme="minorHAnsi"/>
          <w:b/>
          <w:color w:val="auto"/>
          <w:lang w:eastAsia="en-CA"/>
        </w:rPr>
        <w:t>Zero</w:t>
      </w:r>
      <w:r w:rsidRPr="002D3666">
        <w:rPr>
          <w:rFonts w:asciiTheme="minorHAnsi" w:hAnsiTheme="minorHAnsi" w:cstheme="minorHAnsi"/>
          <w:b/>
          <w:color w:val="auto"/>
          <w:lang w:eastAsia="en-CA"/>
        </w:rPr>
        <w:t>-Mg</w:t>
      </w:r>
      <w:r w:rsidRPr="002D3666">
        <w:rPr>
          <w:rFonts w:asciiTheme="minorHAnsi" w:hAnsiTheme="minorHAnsi" w:cstheme="minorHAnsi"/>
          <w:b/>
          <w:color w:val="auto"/>
          <w:vertAlign w:val="superscript"/>
          <w:lang w:eastAsia="en-CA"/>
        </w:rPr>
        <w:t>2+</w:t>
      </w:r>
      <w:r w:rsidRPr="002D3666">
        <w:rPr>
          <w:rFonts w:asciiTheme="minorHAnsi" w:hAnsiTheme="minorHAnsi" w:cstheme="minorHAnsi"/>
          <w:b/>
          <w:color w:val="auto"/>
          <w:lang w:eastAsia="en-CA"/>
        </w:rPr>
        <w:t xml:space="preserve"> cortical seizure model</w:t>
      </w:r>
      <w:r w:rsidR="004265BE">
        <w:rPr>
          <w:rFonts w:asciiTheme="minorHAnsi" w:hAnsiTheme="minorHAnsi" w:cstheme="minorHAnsi"/>
          <w:b/>
          <w:color w:val="auto"/>
          <w:lang w:eastAsia="en-CA"/>
        </w:rPr>
        <w:t>.</w:t>
      </w:r>
      <w:r w:rsidRPr="00513E05">
        <w:rPr>
          <w:rFonts w:asciiTheme="minorHAnsi" w:hAnsiTheme="minorHAnsi" w:cstheme="minorHAnsi"/>
          <w:color w:val="auto"/>
          <w:lang w:eastAsia="en-CA"/>
        </w:rPr>
        <w:t xml:space="preserve"> </w:t>
      </w:r>
      <w:r w:rsidR="004265BE"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 xml:space="preserve">black lines represent the local field potential (LFP) recording; </w:t>
      </w:r>
      <w:r w:rsidR="004265BE"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blue lines represent the light stimulus. (</w:t>
      </w:r>
      <w:r w:rsidRPr="002D3666">
        <w:rPr>
          <w:rFonts w:asciiTheme="minorHAnsi" w:hAnsiTheme="minorHAnsi" w:cstheme="minorHAnsi"/>
          <w:b/>
          <w:color w:val="auto"/>
          <w:lang w:eastAsia="en-CA"/>
        </w:rPr>
        <w:t>A</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r w:rsidR="004265BE" w:rsidRPr="00513E05">
        <w:rPr>
          <w:rFonts w:asciiTheme="minorHAnsi" w:hAnsiTheme="minorHAnsi" w:cstheme="minorHAnsi"/>
          <w:color w:val="auto"/>
          <w:lang w:eastAsia="en-CA"/>
        </w:rPr>
        <w:t xml:space="preserve">These panels are based on the results from a </w:t>
      </w:r>
      <w:r w:rsidRPr="002D3666">
        <w:rPr>
          <w:rFonts w:asciiTheme="minorHAnsi" w:hAnsiTheme="minorHAnsi" w:cstheme="minorHAnsi"/>
          <w:color w:val="auto"/>
          <w:lang w:eastAsia="en-CA"/>
        </w:rPr>
        <w:t>VGAT-ChR2 mouse</w:t>
      </w:r>
      <w:r w:rsidR="004265BE">
        <w:rPr>
          <w:rFonts w:asciiTheme="minorHAnsi" w:hAnsiTheme="minorHAnsi" w:cstheme="minorHAnsi"/>
          <w:color w:val="auto"/>
          <w:lang w:eastAsia="en-CA"/>
        </w:rPr>
        <w:t xml:space="preserve"> model.</w:t>
      </w:r>
      <w:r w:rsidRPr="002D3666">
        <w:rPr>
          <w:rFonts w:asciiTheme="minorHAnsi" w:hAnsiTheme="minorHAnsi" w:cstheme="minorHAnsi"/>
          <w:b/>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4265BE">
        <w:rPr>
          <w:rFonts w:asciiTheme="minorHAnsi" w:hAnsiTheme="minorHAnsi" w:cstheme="minorHAnsi"/>
          <w:color w:val="auto"/>
          <w:lang w:eastAsia="en-CA"/>
        </w:rPr>
        <w:t xml:space="preserve">This panel illustrates the </w:t>
      </w:r>
      <w:r w:rsidRPr="002D3666">
        <w:rPr>
          <w:rFonts w:asciiTheme="minorHAnsi" w:hAnsiTheme="minorHAnsi" w:cstheme="minorHAnsi"/>
          <w:color w:val="auto"/>
          <w:lang w:eastAsia="en-CA"/>
        </w:rPr>
        <w:t xml:space="preserve">status epilepticus-like conditions observed in the LFP recording from the superficial layer (2/3) of </w:t>
      </w:r>
      <w:r w:rsidRPr="002D3666">
        <w:rPr>
          <w:rFonts w:asciiTheme="minorHAnsi" w:hAnsiTheme="minorHAnsi" w:cstheme="minorHAnsi"/>
          <w:noProof/>
          <w:color w:val="auto"/>
          <w:lang w:eastAsia="en-CA"/>
        </w:rPr>
        <w:t>a cortical</w:t>
      </w:r>
      <w:r w:rsidRPr="002D3666">
        <w:rPr>
          <w:rFonts w:asciiTheme="minorHAnsi" w:hAnsiTheme="minorHAnsi" w:cstheme="minorHAnsi"/>
          <w:color w:val="auto"/>
          <w:lang w:eastAsia="en-CA"/>
        </w:rPr>
        <w:t xml:space="preserve"> brain slice treated with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Pr="002D3666">
        <w:rPr>
          <w:rFonts w:asciiTheme="minorHAnsi" w:hAnsiTheme="minorHAnsi" w:cstheme="minorHAnsi"/>
          <w:color w:val="auto"/>
          <w:vertAlign w:val="superscript"/>
          <w:lang w:eastAsia="en-CA"/>
        </w:rPr>
        <w:t>2+</w:t>
      </w:r>
      <w:r w:rsidRPr="00513E05">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ACSF</w:t>
      </w:r>
      <w:r w:rsidR="004265BE">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4265BE">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a light-triggered ictal event</w:t>
      </w:r>
      <w:r w:rsidR="004265BE">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4265BE">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the status epilepticus-like bursting activity.</w:t>
      </w:r>
      <w:r w:rsidRPr="008E4E29">
        <w:rPr>
          <w:rFonts w:asciiTheme="minorHAnsi" w:hAnsiTheme="minorHAnsi" w:cstheme="minorHAnsi"/>
          <w:color w:val="auto"/>
          <w:lang w:eastAsia="en-CA"/>
        </w:rPr>
        <w:t xml:space="preserve"> </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B</w:t>
      </w:r>
      <w:r w:rsidRPr="00513E05">
        <w:rPr>
          <w:rFonts w:asciiTheme="minorHAnsi" w:hAnsiTheme="minorHAnsi" w:cstheme="minorHAnsi"/>
          <w:color w:val="auto"/>
          <w:lang w:eastAsia="en-CA"/>
        </w:rPr>
        <w:t xml:space="preserve">) </w:t>
      </w:r>
      <w:r w:rsidR="004265BE">
        <w:rPr>
          <w:rFonts w:asciiTheme="minorHAnsi" w:hAnsiTheme="minorHAnsi" w:cstheme="minorHAnsi"/>
          <w:color w:val="auto"/>
          <w:lang w:eastAsia="en-CA"/>
        </w:rPr>
        <w:t>These panels show t</w:t>
      </w:r>
      <w:r w:rsidRPr="002D3666">
        <w:rPr>
          <w:rFonts w:asciiTheme="minorHAnsi" w:hAnsiTheme="minorHAnsi" w:cstheme="minorHAnsi"/>
          <w:color w:val="auto"/>
          <w:lang w:eastAsia="en-CA"/>
        </w:rPr>
        <w:t>he same slice recording</w:t>
      </w:r>
      <w:r w:rsidR="004265BE">
        <w:rPr>
          <w:rFonts w:asciiTheme="minorHAnsi" w:hAnsiTheme="minorHAnsi" w:cstheme="minorHAnsi"/>
          <w:color w:val="auto"/>
          <w:lang w:eastAsia="en-CA"/>
        </w:rPr>
        <w:t xml:space="preserve"> with the addition of baclofen.</w:t>
      </w:r>
      <w:r w:rsidRPr="002D3666">
        <w:rPr>
          <w:rFonts w:asciiTheme="minorHAnsi" w:hAnsiTheme="minorHAnsi" w:cstheme="minorHAnsi"/>
          <w:b/>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4265BE">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application of </w:t>
      </w:r>
      <w:r w:rsidR="004265BE">
        <w:rPr>
          <w:rFonts w:asciiTheme="minorHAnsi" w:hAnsiTheme="minorHAnsi" w:cstheme="minorHAnsi"/>
          <w:color w:val="auto"/>
          <w:lang w:eastAsia="en-CA"/>
        </w:rPr>
        <w:t>5 µM b</w:t>
      </w:r>
      <w:r w:rsidRPr="002D3666">
        <w:rPr>
          <w:rFonts w:asciiTheme="minorHAnsi" w:hAnsiTheme="minorHAnsi" w:cstheme="minorHAnsi"/>
          <w:color w:val="auto"/>
          <w:lang w:eastAsia="en-CA"/>
        </w:rPr>
        <w:t xml:space="preserve">aclofen to the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Pr="002D3666">
        <w:rPr>
          <w:rFonts w:asciiTheme="minorHAnsi" w:hAnsiTheme="minorHAnsi" w:cstheme="minorHAnsi"/>
          <w:color w:val="auto"/>
          <w:vertAlign w:val="superscript"/>
          <w:lang w:eastAsia="en-CA"/>
        </w:rPr>
        <w:t>2+</w:t>
      </w:r>
      <w:r w:rsidRPr="00513E05">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ACSF transforms the bursting activity back into distinct, recurrent ictal events</w:t>
      </w:r>
      <w:r w:rsidR="004265BE">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4265BE">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the bursting activity</w:t>
      </w:r>
      <w:r w:rsidR="004265BE">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4265BE">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the distinct ictal event.</w:t>
      </w:r>
    </w:p>
    <w:p w14:paraId="0F8C099E" w14:textId="77777777" w:rsidR="00FC374A" w:rsidRPr="002D3666" w:rsidRDefault="00FC374A" w:rsidP="00DE55D6">
      <w:pPr>
        <w:rPr>
          <w:rFonts w:asciiTheme="minorHAnsi" w:hAnsiTheme="minorHAnsi" w:cstheme="minorHAnsi"/>
          <w:color w:val="auto"/>
          <w:lang w:eastAsia="en-CA"/>
        </w:rPr>
      </w:pPr>
    </w:p>
    <w:p w14:paraId="0A59A128" w14:textId="6015DF26"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t>Figure 4</w:t>
      </w:r>
      <w:r w:rsidR="00A74CEA">
        <w:rPr>
          <w:rFonts w:asciiTheme="minorHAnsi" w:hAnsiTheme="minorHAnsi" w:cstheme="minorHAnsi"/>
          <w:b/>
          <w:color w:val="auto"/>
          <w:lang w:eastAsia="en-CA"/>
        </w:rPr>
        <w:t>:</w:t>
      </w:r>
      <w:r w:rsidR="00A74CEA"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 xml:space="preserve">Acute </w:t>
      </w:r>
      <w:r w:rsidRPr="00513E05">
        <w:rPr>
          <w:rFonts w:asciiTheme="minorHAnsi" w:hAnsiTheme="minorHAnsi" w:cstheme="minorHAnsi"/>
          <w:b/>
          <w:i/>
          <w:color w:val="auto"/>
          <w:lang w:eastAsia="en-CA"/>
        </w:rPr>
        <w:t>i</w:t>
      </w:r>
      <w:r w:rsidRPr="002D3666">
        <w:rPr>
          <w:rFonts w:asciiTheme="minorHAnsi" w:hAnsiTheme="minorHAnsi" w:cstheme="minorHAnsi"/>
          <w:b/>
          <w:i/>
          <w:color w:val="auto"/>
          <w:lang w:eastAsia="en-CA"/>
        </w:rPr>
        <w:t>n vitro</w:t>
      </w:r>
      <w:r w:rsidRPr="002D3666">
        <w:rPr>
          <w:rFonts w:asciiTheme="minorHAnsi" w:hAnsiTheme="minorHAnsi" w:cstheme="minorHAnsi"/>
          <w:b/>
          <w:color w:val="auto"/>
          <w:lang w:eastAsia="en-CA"/>
        </w:rPr>
        <w:t xml:space="preserve"> bursting/spiking models</w:t>
      </w:r>
      <w:r w:rsidR="004265BE">
        <w:rPr>
          <w:rFonts w:asciiTheme="minorHAnsi" w:hAnsiTheme="minorHAnsi" w:cstheme="minorHAnsi"/>
          <w:b/>
          <w:color w:val="auto"/>
          <w:lang w:eastAsia="en-CA"/>
        </w:rPr>
        <w:t>.</w:t>
      </w:r>
      <w:r w:rsidRPr="002D3666">
        <w:rPr>
          <w:rFonts w:asciiTheme="minorHAnsi" w:hAnsiTheme="minorHAnsi" w:cstheme="minorHAnsi"/>
          <w:b/>
          <w:color w:val="auto"/>
          <w:lang w:eastAsia="en-CA"/>
        </w:rPr>
        <w:t xml:space="preserve"> </w:t>
      </w:r>
      <w:r w:rsidR="004265BE"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 xml:space="preserve">black lines represent the local field potential (LFP) recording; </w:t>
      </w:r>
      <w:r w:rsidR="004265BE"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blue lines represent the light stimulus. (</w:t>
      </w:r>
      <w:r w:rsidRPr="002D3666">
        <w:rPr>
          <w:rFonts w:asciiTheme="minorHAnsi" w:hAnsiTheme="minorHAnsi" w:cstheme="minorHAnsi"/>
          <w:b/>
          <w:color w:val="auto"/>
          <w:lang w:eastAsia="en-CA"/>
        </w:rPr>
        <w:t>A</w:t>
      </w:r>
      <w:r w:rsidRPr="00513E05">
        <w:rPr>
          <w:rFonts w:asciiTheme="minorHAnsi" w:hAnsiTheme="minorHAnsi" w:cstheme="minorHAnsi"/>
          <w:color w:val="auto"/>
          <w:lang w:eastAsia="en-CA"/>
        </w:rPr>
        <w:t xml:space="preserve">) </w:t>
      </w:r>
      <w:r w:rsidR="004265BE">
        <w:rPr>
          <w:rFonts w:asciiTheme="minorHAnsi" w:hAnsiTheme="minorHAnsi" w:cstheme="minorHAnsi"/>
          <w:color w:val="auto"/>
          <w:lang w:eastAsia="en-CA"/>
        </w:rPr>
        <w:t>These panels show the results from a c</w:t>
      </w:r>
      <w:r w:rsidRPr="002D3666">
        <w:rPr>
          <w:rFonts w:asciiTheme="minorHAnsi" w:hAnsiTheme="minorHAnsi" w:cstheme="minorHAnsi"/>
          <w:color w:val="auto"/>
          <w:lang w:eastAsia="en-CA"/>
        </w:rPr>
        <w:t>ortical slice from</w:t>
      </w:r>
      <w:r w:rsidRPr="002D3666">
        <w:rPr>
          <w:rFonts w:asciiTheme="minorHAnsi" w:hAnsiTheme="minorHAnsi" w:cstheme="minorHAnsi"/>
          <w:b/>
          <w:color w:val="auto"/>
          <w:lang w:eastAsia="en-CA"/>
        </w:rPr>
        <w:t xml:space="preserve"> </w:t>
      </w:r>
      <w:r w:rsidR="004265BE" w:rsidRPr="00513E05">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VGAT-ChR2</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mouse</w:t>
      </w:r>
      <w:r w:rsidR="00463923">
        <w:rPr>
          <w:rFonts w:asciiTheme="minorHAnsi" w:hAnsiTheme="minorHAnsi" w:cstheme="minorHAnsi"/>
          <w:color w:val="auto"/>
          <w:lang w:eastAsia="en-CA"/>
        </w:rPr>
        <w:t>, illustrating the</w:t>
      </w:r>
      <w:r w:rsidRPr="002D3666">
        <w:rPr>
          <w:rFonts w:asciiTheme="minorHAnsi" w:hAnsiTheme="minorHAnsi" w:cstheme="minorHAnsi"/>
          <w:color w:val="auto"/>
          <w:lang w:eastAsia="en-CA"/>
        </w:rPr>
        <w:t xml:space="preserve"> bursting activity observed in the superficial layer (2/3) following </w:t>
      </w:r>
      <w:r w:rsidR="00463923">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addition of </w:t>
      </w:r>
      <w:r w:rsidR="00463923">
        <w:rPr>
          <w:rFonts w:asciiTheme="minorHAnsi" w:hAnsiTheme="minorHAnsi" w:cstheme="minorHAnsi"/>
          <w:color w:val="auto"/>
          <w:lang w:eastAsia="en-CA"/>
        </w:rPr>
        <w:t xml:space="preserve">10 µM </w:t>
      </w:r>
      <w:r w:rsidRPr="002D3666">
        <w:rPr>
          <w:rFonts w:asciiTheme="minorHAnsi" w:hAnsiTheme="minorHAnsi" w:cstheme="minorHAnsi"/>
          <w:color w:val="auto"/>
          <w:lang w:eastAsia="en-CA"/>
        </w:rPr>
        <w:t xml:space="preserve">BMI to </w:t>
      </w:r>
      <w:r w:rsidR="00463923">
        <w:rPr>
          <w:rFonts w:asciiTheme="minorHAnsi" w:hAnsiTheme="minorHAnsi" w:cstheme="minorHAnsi"/>
          <w:color w:val="auto"/>
          <w:lang w:eastAsia="en-CA"/>
        </w:rPr>
        <w:t xml:space="preserve">100 µM </w:t>
      </w:r>
      <w:r w:rsidRPr="002D3666">
        <w:rPr>
          <w:rFonts w:asciiTheme="minorHAnsi" w:hAnsiTheme="minorHAnsi" w:cstheme="minorHAnsi"/>
          <w:color w:val="auto"/>
          <w:lang w:eastAsia="en-CA"/>
        </w:rPr>
        <w:t>4</w:t>
      </w:r>
      <w:r w:rsidRPr="002D3666">
        <w:rPr>
          <w:rFonts w:asciiTheme="minorHAnsi" w:hAnsiTheme="minorHAnsi" w:cstheme="minorHAnsi"/>
          <w:color w:val="auto"/>
          <w:lang w:eastAsia="en-CA"/>
        </w:rPr>
        <w:noBreakHyphen/>
        <w:t>AP</w:t>
      </w:r>
      <w:r w:rsidR="00463923">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r w:rsidR="00463923">
        <w:rPr>
          <w:rFonts w:asciiTheme="minorHAnsi" w:hAnsiTheme="minorHAnsi" w:cstheme="minorHAnsi"/>
          <w:color w:val="auto"/>
          <w:lang w:eastAsia="en-CA"/>
        </w:rPr>
        <w:t xml:space="preserve">This is an </w:t>
      </w:r>
      <w:r w:rsidRPr="002D3666">
        <w:rPr>
          <w:rFonts w:asciiTheme="minorHAnsi" w:hAnsiTheme="minorHAnsi" w:cstheme="minorHAnsi"/>
          <w:color w:val="auto"/>
          <w:lang w:eastAsia="en-CA"/>
        </w:rPr>
        <w:t>overview</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of the LFP recording</w:t>
      </w:r>
      <w:r w:rsidR="00463923">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463923">
        <w:rPr>
          <w:rFonts w:asciiTheme="minorHAnsi" w:hAnsiTheme="minorHAnsi" w:cstheme="minorHAnsi"/>
          <w:color w:val="auto"/>
          <w:lang w:eastAsia="en-CA"/>
        </w:rPr>
        <w:t>T</w:t>
      </w:r>
      <w:r w:rsidRPr="002D3666">
        <w:rPr>
          <w:rFonts w:asciiTheme="minorHAnsi" w:hAnsiTheme="minorHAnsi" w:cstheme="minorHAnsi"/>
          <w:color w:val="auto"/>
          <w:lang w:eastAsia="en-CA"/>
        </w:rPr>
        <w:t xml:space="preserve">he dotted red line indicates when </w:t>
      </w:r>
      <w:r w:rsidR="00463923">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BMI took effect</w:t>
      </w:r>
      <w:r w:rsidR="00463923">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463923">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a light-triggered ictal event</w:t>
      </w:r>
      <w:r w:rsidR="00463923">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463923">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the spontaneous bursting activity.</w:t>
      </w:r>
      <w:r w:rsidRPr="008E4E29">
        <w:rPr>
          <w:rFonts w:asciiTheme="minorHAnsi" w:hAnsiTheme="minorHAnsi" w:cstheme="minorHAnsi"/>
          <w:color w:val="auto"/>
          <w:lang w:eastAsia="en-CA"/>
        </w:rPr>
        <w:t xml:space="preserve"> </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B</w:t>
      </w:r>
      <w:r w:rsidRPr="00513E05">
        <w:rPr>
          <w:rFonts w:asciiTheme="minorHAnsi" w:hAnsiTheme="minorHAnsi" w:cstheme="minorHAnsi"/>
          <w:color w:val="auto"/>
          <w:lang w:eastAsia="en-CA"/>
        </w:rPr>
        <w:t xml:space="preserve">) </w:t>
      </w:r>
      <w:r w:rsidR="00463923">
        <w:rPr>
          <w:rFonts w:asciiTheme="minorHAnsi" w:hAnsiTheme="minorHAnsi" w:cstheme="minorHAnsi"/>
          <w:color w:val="auto"/>
          <w:lang w:eastAsia="en-CA"/>
        </w:rPr>
        <w:t>These panels show the results from a h</w:t>
      </w:r>
      <w:r w:rsidRPr="002D3666">
        <w:rPr>
          <w:rFonts w:asciiTheme="minorHAnsi" w:hAnsiTheme="minorHAnsi" w:cstheme="minorHAnsi"/>
          <w:color w:val="auto"/>
          <w:lang w:eastAsia="en-CA"/>
        </w:rPr>
        <w:t xml:space="preserve">ippocampal slice from </w:t>
      </w:r>
      <w:r w:rsidR="00463923">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VGAT-ChR2 mouse</w:t>
      </w:r>
      <w:r w:rsidR="00463923">
        <w:rPr>
          <w:rFonts w:asciiTheme="minorHAnsi" w:hAnsiTheme="minorHAnsi" w:cstheme="minorHAnsi"/>
          <w:color w:val="auto"/>
          <w:lang w:eastAsia="en-CA"/>
        </w:rPr>
        <w:t>, illustrating a</w:t>
      </w:r>
      <w:r w:rsidRPr="002D3666">
        <w:rPr>
          <w:rFonts w:asciiTheme="minorHAnsi" w:hAnsiTheme="minorHAnsi" w:cstheme="minorHAnsi"/>
          <w:color w:val="auto"/>
          <w:lang w:eastAsia="en-CA"/>
        </w:rPr>
        <w:t xml:space="preserve"> status epilepticus-like event observed in the CA3 area following </w:t>
      </w:r>
      <w:r w:rsidR="00463923">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application of </w:t>
      </w:r>
      <w:r w:rsidR="00463923">
        <w:rPr>
          <w:rFonts w:asciiTheme="minorHAnsi" w:hAnsiTheme="minorHAnsi" w:cstheme="minorHAnsi"/>
          <w:color w:val="auto"/>
          <w:lang w:eastAsia="en-CA"/>
        </w:rPr>
        <w:t xml:space="preserve">100 µM </w:t>
      </w:r>
      <w:r w:rsidRPr="002D3666">
        <w:rPr>
          <w:rFonts w:asciiTheme="minorHAnsi" w:hAnsiTheme="minorHAnsi" w:cstheme="minorHAnsi"/>
          <w:color w:val="auto"/>
          <w:lang w:eastAsia="en-CA"/>
        </w:rPr>
        <w:t>4</w:t>
      </w:r>
      <w:r w:rsidRPr="002D3666">
        <w:rPr>
          <w:rFonts w:asciiTheme="minorHAnsi" w:hAnsiTheme="minorHAnsi" w:cstheme="minorHAnsi"/>
          <w:color w:val="auto"/>
          <w:lang w:eastAsia="en-CA"/>
        </w:rPr>
        <w:noBreakHyphen/>
        <w:t>AP</w:t>
      </w:r>
      <w:r w:rsidR="00463923">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463923">
        <w:rPr>
          <w:rFonts w:asciiTheme="minorHAnsi" w:hAnsiTheme="minorHAnsi" w:cstheme="minorHAnsi"/>
          <w:color w:val="auto"/>
          <w:lang w:eastAsia="en-CA"/>
        </w:rPr>
        <w:t xml:space="preserve">This is an </w:t>
      </w:r>
      <w:r w:rsidRPr="002D3666">
        <w:rPr>
          <w:rFonts w:asciiTheme="minorHAnsi" w:hAnsiTheme="minorHAnsi" w:cstheme="minorHAnsi"/>
          <w:color w:val="auto"/>
          <w:lang w:eastAsia="en-CA"/>
        </w:rPr>
        <w:t>overview of the LFP recording</w:t>
      </w:r>
      <w:r w:rsidR="00463923">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463923">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zoomed-in view of an ictal event</w:t>
      </w:r>
      <w:r w:rsidR="00463923">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463923">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 xml:space="preserve">zoomed-in view of light-triggered and spontaneous bursting events. </w:t>
      </w:r>
    </w:p>
    <w:p w14:paraId="2B883C32" w14:textId="77777777" w:rsidR="00FC374A" w:rsidRPr="002D3666" w:rsidRDefault="00FC374A" w:rsidP="00DE55D6">
      <w:pPr>
        <w:rPr>
          <w:rFonts w:asciiTheme="minorHAnsi" w:hAnsiTheme="minorHAnsi" w:cstheme="minorHAnsi"/>
          <w:color w:val="auto"/>
          <w:lang w:eastAsia="en-CA"/>
        </w:rPr>
      </w:pPr>
    </w:p>
    <w:p w14:paraId="7B5CBC33" w14:textId="4D3395DA" w:rsidR="00FC374A" w:rsidRPr="002D3666" w:rsidRDefault="00FC374A" w:rsidP="00DE55D6">
      <w:pPr>
        <w:rPr>
          <w:rFonts w:asciiTheme="minorHAnsi" w:hAnsiTheme="minorHAnsi" w:cstheme="minorHAnsi"/>
          <w:b/>
          <w:color w:val="auto"/>
          <w:lang w:eastAsia="en-CA"/>
        </w:rPr>
      </w:pPr>
      <w:r w:rsidRPr="002D3666">
        <w:rPr>
          <w:rFonts w:asciiTheme="minorHAnsi" w:hAnsiTheme="minorHAnsi" w:cstheme="minorHAnsi"/>
          <w:b/>
          <w:color w:val="auto"/>
          <w:lang w:eastAsia="en-CA"/>
        </w:rPr>
        <w:t>Figure 5</w:t>
      </w:r>
      <w:r w:rsidR="00A74CEA">
        <w:rPr>
          <w:rFonts w:asciiTheme="minorHAnsi" w:hAnsiTheme="minorHAnsi" w:cstheme="minorHAnsi"/>
          <w:b/>
          <w:color w:val="auto"/>
          <w:lang w:eastAsia="en-CA"/>
        </w:rPr>
        <w:t>:</w:t>
      </w:r>
      <w:r w:rsidR="00A74CEA"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 xml:space="preserve">Acute </w:t>
      </w:r>
      <w:r w:rsidRPr="002D3666">
        <w:rPr>
          <w:rFonts w:asciiTheme="minorHAnsi" w:hAnsiTheme="minorHAnsi" w:cstheme="minorHAnsi"/>
          <w:b/>
          <w:i/>
          <w:color w:val="auto"/>
          <w:lang w:eastAsia="en-CA"/>
        </w:rPr>
        <w:t>in vivo</w:t>
      </w:r>
      <w:r w:rsidRPr="002D3666">
        <w:rPr>
          <w:rFonts w:asciiTheme="minorHAnsi" w:hAnsiTheme="minorHAnsi" w:cstheme="minorHAnsi"/>
          <w:b/>
          <w:color w:val="auto"/>
          <w:lang w:eastAsia="en-CA"/>
        </w:rPr>
        <w:t xml:space="preserve"> 4-AP cortical seizure model</w:t>
      </w:r>
      <w:r w:rsidR="00A74CEA">
        <w:rPr>
          <w:rFonts w:asciiTheme="minorHAnsi" w:hAnsiTheme="minorHAnsi" w:cstheme="minorHAnsi"/>
          <w:b/>
          <w:color w:val="auto"/>
          <w:lang w:eastAsia="en-CA"/>
        </w:rPr>
        <w:t>.</w:t>
      </w:r>
      <w:r w:rsidRPr="002D3666">
        <w:rPr>
          <w:rFonts w:asciiTheme="minorHAnsi" w:hAnsiTheme="minorHAnsi" w:cstheme="minorHAnsi"/>
          <w:b/>
          <w:color w:val="auto"/>
          <w:lang w:eastAsia="en-CA"/>
        </w:rPr>
        <w:t xml:space="preserve"> </w:t>
      </w:r>
      <w:r w:rsidR="00A74CEA"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 xml:space="preserve">black lines represent the local field potential (LFP) recording; </w:t>
      </w:r>
      <w:r w:rsidR="00A74CEA"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blue lines represent the light stimulus. (</w:t>
      </w:r>
      <w:r w:rsidRPr="002D3666">
        <w:rPr>
          <w:rFonts w:asciiTheme="minorHAnsi" w:hAnsiTheme="minorHAnsi" w:cstheme="minorHAnsi"/>
          <w:b/>
          <w:color w:val="auto"/>
          <w:lang w:eastAsia="en-CA"/>
        </w:rPr>
        <w:t>A</w:t>
      </w:r>
      <w:r w:rsidRPr="00513E05">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These panels show the results of an a</w:t>
      </w:r>
      <w:r w:rsidRPr="002D3666">
        <w:rPr>
          <w:rFonts w:asciiTheme="minorHAnsi" w:hAnsiTheme="minorHAnsi" w:cstheme="minorHAnsi"/>
          <w:color w:val="auto"/>
          <w:lang w:eastAsia="en-CA"/>
        </w:rPr>
        <w:t>dult</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(p56)</w:t>
      </w:r>
      <w:r w:rsidRPr="002D3666">
        <w:rPr>
          <w:rFonts w:asciiTheme="minorHAnsi" w:hAnsiTheme="minorHAnsi" w:cstheme="minorHAnsi"/>
          <w:b/>
          <w:color w:val="auto"/>
          <w:lang w:eastAsia="en-CA"/>
        </w:rPr>
        <w:t xml:space="preserve"> </w:t>
      </w:r>
      <w:r w:rsidRPr="002D3666">
        <w:rPr>
          <w:rFonts w:asciiTheme="minorHAnsi" w:hAnsiTheme="minorHAnsi" w:cstheme="minorHAnsi"/>
          <w:color w:val="auto"/>
          <w:lang w:eastAsia="en-CA"/>
        </w:rPr>
        <w:t>VGAT-ChR2 mouse</w:t>
      </w:r>
      <w:r w:rsidR="00A74CEA">
        <w:rPr>
          <w:rFonts w:asciiTheme="minorHAnsi" w:hAnsiTheme="minorHAnsi" w:cstheme="minorHAnsi"/>
          <w:color w:val="auto"/>
          <w:lang w:eastAsia="en-CA"/>
        </w:rPr>
        <w:t xml:space="preserve"> model with</w:t>
      </w:r>
      <w:r w:rsidRPr="002D3666">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 xml:space="preserve">1.5 mM </w:t>
      </w:r>
      <w:r w:rsidRPr="002D3666">
        <w:rPr>
          <w:rFonts w:asciiTheme="minorHAnsi" w:hAnsiTheme="minorHAnsi" w:cstheme="minorHAnsi"/>
          <w:color w:val="auto"/>
          <w:lang w:eastAsia="en-CA"/>
        </w:rPr>
        <w:t>4</w:t>
      </w:r>
      <w:r w:rsidRPr="002D3666">
        <w:rPr>
          <w:rFonts w:asciiTheme="minorHAnsi" w:hAnsiTheme="minorHAnsi" w:cstheme="minorHAnsi"/>
          <w:color w:val="auto"/>
          <w:lang w:eastAsia="en-CA"/>
        </w:rPr>
        <w:noBreakHyphen/>
        <w:t>AP topically applied to the exposed cortex</w:t>
      </w:r>
      <w:r w:rsidR="00A74CEA">
        <w:rPr>
          <w:rFonts w:asciiTheme="minorHAnsi" w:hAnsiTheme="minorHAnsi" w:cstheme="minorHAnsi"/>
          <w:color w:val="auto"/>
          <w:lang w:eastAsia="en-CA"/>
        </w:rPr>
        <w:t>.</w:t>
      </w:r>
      <w:r w:rsidRPr="002D3666">
        <w:rPr>
          <w:rFonts w:asciiTheme="minorHAnsi" w:hAnsiTheme="minorHAnsi" w:cstheme="minorHAnsi"/>
          <w:b/>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 xml:space="preserve">This panel illustrates a </w:t>
      </w:r>
      <w:r w:rsidRPr="002D3666">
        <w:rPr>
          <w:rFonts w:asciiTheme="minorHAnsi" w:hAnsiTheme="minorHAnsi" w:cstheme="minorHAnsi"/>
          <w:color w:val="auto"/>
          <w:lang w:eastAsia="en-CA"/>
        </w:rPr>
        <w:t>light-triggered ictal event observed in the superficial layer (2/3) of the somatosensory-motor area</w:t>
      </w:r>
      <w:r w:rsidR="00A74CEA">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 xml:space="preserve">zoomed-in view of the light-triggered ictal event from </w:t>
      </w:r>
      <w:r w:rsidR="00A74CEA">
        <w:rPr>
          <w:rFonts w:asciiTheme="minorHAnsi" w:hAnsiTheme="minorHAnsi" w:cstheme="minorHAnsi"/>
          <w:color w:val="auto"/>
          <w:lang w:eastAsia="en-CA"/>
        </w:rPr>
        <w:t xml:space="preserve">panel </w:t>
      </w:r>
      <w:r w:rsidR="00A74CEA" w:rsidRPr="00513E05">
        <w:rPr>
          <w:rFonts w:asciiTheme="minorHAnsi" w:hAnsiTheme="minorHAnsi" w:cstheme="minorHAnsi"/>
          <w:b/>
          <w:color w:val="auto"/>
          <w:lang w:eastAsia="en-CA"/>
        </w:rPr>
        <w:t>A</w:t>
      </w:r>
      <w:r w:rsidRPr="00513E05">
        <w:rPr>
          <w:rFonts w:asciiTheme="minorHAnsi" w:hAnsiTheme="minorHAnsi" w:cstheme="minorHAnsi"/>
          <w:b/>
          <w:color w:val="auto"/>
          <w:lang w:eastAsia="en-CA"/>
        </w:rPr>
        <w:t>i</w:t>
      </w:r>
      <w:r w:rsidR="00A74CEA">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 xml:space="preserve">This is a </w:t>
      </w:r>
      <w:r w:rsidRPr="002D3666">
        <w:rPr>
          <w:rFonts w:asciiTheme="minorHAnsi" w:hAnsiTheme="minorHAnsi" w:cstheme="minorHAnsi"/>
          <w:color w:val="auto"/>
          <w:lang w:eastAsia="en-CA"/>
        </w:rPr>
        <w:t>super zoomed-in view o</w:t>
      </w:r>
      <w:r w:rsidR="0080161F" w:rsidRPr="002D3666">
        <w:rPr>
          <w:rFonts w:asciiTheme="minorHAnsi" w:hAnsiTheme="minorHAnsi" w:cstheme="minorHAnsi"/>
          <w:color w:val="auto"/>
          <w:lang w:eastAsia="en-CA"/>
        </w:rPr>
        <w:t>f</w:t>
      </w:r>
      <w:r w:rsidRPr="002D3666">
        <w:rPr>
          <w:rFonts w:asciiTheme="minorHAnsi" w:hAnsiTheme="minorHAnsi" w:cstheme="minorHAnsi"/>
          <w:color w:val="auto"/>
          <w:lang w:eastAsia="en-CA"/>
        </w:rPr>
        <w:t xml:space="preserve"> the onset of the light-triggered ictal event</w:t>
      </w:r>
      <w:r w:rsidR="00B759D5" w:rsidRPr="002D3666">
        <w:rPr>
          <w:rFonts w:asciiTheme="minorHAnsi" w:hAnsiTheme="minorHAnsi" w:cstheme="minorHAnsi"/>
          <w:color w:val="auto"/>
          <w:lang w:eastAsia="en-CA"/>
        </w:rPr>
        <w:t xml:space="preserve"> (indicated by</w:t>
      </w:r>
      <w:r w:rsidR="0080161F" w:rsidRPr="002D3666">
        <w:rPr>
          <w:rFonts w:asciiTheme="minorHAnsi" w:hAnsiTheme="minorHAnsi" w:cstheme="minorHAnsi"/>
          <w:color w:val="auto"/>
          <w:lang w:eastAsia="en-CA"/>
        </w:rPr>
        <w:t xml:space="preserve"> the</w:t>
      </w:r>
      <w:r w:rsidR="00B759D5" w:rsidRPr="002D3666">
        <w:rPr>
          <w:rFonts w:asciiTheme="minorHAnsi" w:hAnsiTheme="minorHAnsi" w:cstheme="minorHAnsi"/>
          <w:color w:val="auto"/>
          <w:lang w:eastAsia="en-CA"/>
        </w:rPr>
        <w:t xml:space="preserve"> black arrow)</w:t>
      </w:r>
      <w:r w:rsidRPr="002D3666">
        <w:rPr>
          <w:rFonts w:asciiTheme="minorHAnsi" w:hAnsiTheme="minorHAnsi" w:cstheme="minorHAnsi"/>
          <w:color w:val="auto"/>
          <w:lang w:eastAsia="en-CA"/>
        </w:rPr>
        <w:t>.</w:t>
      </w:r>
      <w:r w:rsidR="00A738FD" w:rsidRPr="002D3666">
        <w:rPr>
          <w:rFonts w:asciiTheme="minorHAnsi" w:hAnsiTheme="minorHAnsi" w:cstheme="minorHAnsi"/>
          <w:color w:val="auto"/>
          <w:lang w:eastAsia="en-CA"/>
        </w:rPr>
        <w:t xml:space="preserve"> </w:t>
      </w:r>
      <w:r w:rsidR="00BE10D2" w:rsidRPr="002D3666">
        <w:rPr>
          <w:rFonts w:asciiTheme="minorHAnsi" w:hAnsiTheme="minorHAnsi" w:cstheme="minorHAnsi"/>
          <w:color w:val="auto"/>
          <w:lang w:eastAsia="en-CA"/>
        </w:rPr>
        <w:t>T</w:t>
      </w:r>
      <w:r w:rsidR="00A738FD" w:rsidRPr="002D3666">
        <w:rPr>
          <w:rFonts w:asciiTheme="minorHAnsi" w:hAnsiTheme="minorHAnsi" w:cstheme="minorHAnsi"/>
          <w:color w:val="auto"/>
          <w:lang w:eastAsia="en-CA"/>
        </w:rPr>
        <w:t xml:space="preserve">his figure </w:t>
      </w:r>
      <w:r w:rsidR="00BE10D2" w:rsidRPr="002D3666">
        <w:rPr>
          <w:rFonts w:asciiTheme="minorHAnsi" w:hAnsiTheme="minorHAnsi" w:cstheme="minorHAnsi"/>
          <w:color w:val="auto"/>
          <w:lang w:eastAsia="en-CA"/>
        </w:rPr>
        <w:t xml:space="preserve">is the unfiltered version of a figure from Chang </w:t>
      </w:r>
      <w:r w:rsidR="00BE10D2" w:rsidRPr="00513E05">
        <w:rPr>
          <w:rFonts w:asciiTheme="minorHAnsi" w:hAnsiTheme="minorHAnsi" w:cstheme="minorHAnsi"/>
          <w:i/>
          <w:color w:val="auto"/>
          <w:lang w:eastAsia="en-CA"/>
        </w:rPr>
        <w:t>et al.</w:t>
      </w:r>
      <w:hyperlink w:anchor="_ENREF_16" w:tooltip="Chang, 2018 #517" w:history="1">
        <w:r w:rsidR="00C7442D" w:rsidRPr="002D3666">
          <w:rPr>
            <w:rFonts w:asciiTheme="minorHAnsi" w:hAnsiTheme="minorHAnsi" w:cstheme="minorHAnsi"/>
            <w:color w:val="auto"/>
            <w:lang w:eastAsia="en-CA"/>
          </w:rPr>
          <w:fldChar w:fldCharType="begin"/>
        </w:r>
        <w:r w:rsidR="00C7442D" w:rsidRPr="002D3666">
          <w:rPr>
            <w:rFonts w:asciiTheme="minorHAnsi" w:hAnsiTheme="minorHAnsi" w:cstheme="minorHAnsi"/>
            <w:color w:val="auto"/>
            <w:lang w:eastAsia="en-CA"/>
          </w:rPr>
          <w:instrText xml:space="preserve"> ADDIN EN.CITE &lt;EndNote&gt;&lt;Cite&gt;&lt;Author&gt;Chang&lt;/Author&gt;&lt;Year&gt;2018&lt;/Year&gt;&lt;RecNum&gt;517&lt;/RecNum&gt;&lt;DisplayText&gt;&lt;style face="superscript"&gt;16&lt;/style&gt;&lt;/DisplayText&gt;&lt;record&gt;&lt;rec-number&gt;517&lt;/rec-number&gt;&lt;foreign-keys&gt;&lt;key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C7442D" w:rsidRPr="002D3666">
          <w:rPr>
            <w:rFonts w:asciiTheme="minorHAnsi" w:hAnsiTheme="minorHAnsi" w:cstheme="minorHAnsi"/>
            <w:color w:val="auto"/>
            <w:lang w:eastAsia="en-CA"/>
          </w:rPr>
          <w:fldChar w:fldCharType="separate"/>
        </w:r>
        <w:r w:rsidR="00C7442D" w:rsidRPr="002D3666">
          <w:rPr>
            <w:rFonts w:asciiTheme="minorHAnsi" w:hAnsiTheme="minorHAnsi" w:cstheme="minorHAnsi"/>
            <w:noProof/>
            <w:color w:val="auto"/>
            <w:vertAlign w:val="superscript"/>
            <w:lang w:eastAsia="en-CA"/>
          </w:rPr>
          <w:t>16</w:t>
        </w:r>
        <w:r w:rsidR="00C7442D" w:rsidRPr="002D3666">
          <w:rPr>
            <w:rFonts w:asciiTheme="minorHAnsi" w:hAnsiTheme="minorHAnsi" w:cstheme="minorHAnsi"/>
            <w:color w:val="auto"/>
            <w:lang w:eastAsia="en-CA"/>
          </w:rPr>
          <w:fldChar w:fldCharType="end"/>
        </w:r>
      </w:hyperlink>
      <w:r w:rsidR="00A738FD" w:rsidRPr="002D3666">
        <w:rPr>
          <w:rFonts w:asciiTheme="minorHAnsi" w:hAnsiTheme="minorHAnsi" w:cstheme="minorHAnsi"/>
          <w:color w:val="auto"/>
          <w:lang w:eastAsia="en-CA"/>
        </w:rPr>
        <w:t>.</w:t>
      </w:r>
    </w:p>
    <w:p w14:paraId="5E80E774" w14:textId="77777777" w:rsidR="00BE10D2" w:rsidRPr="002D3666" w:rsidRDefault="00BE10D2" w:rsidP="00DE55D6">
      <w:pPr>
        <w:rPr>
          <w:rFonts w:asciiTheme="minorHAnsi" w:hAnsiTheme="minorHAnsi" w:cstheme="minorHAnsi"/>
          <w:b/>
          <w:color w:val="auto"/>
          <w:lang w:eastAsia="en-CA"/>
        </w:rPr>
      </w:pPr>
    </w:p>
    <w:p w14:paraId="2FACDA54" w14:textId="17F1E7C2" w:rsidR="00FC374A" w:rsidRPr="002D3666" w:rsidRDefault="00FC374A" w:rsidP="00DE55D6">
      <w:pPr>
        <w:rPr>
          <w:rFonts w:asciiTheme="minorHAnsi" w:hAnsiTheme="minorHAnsi" w:cstheme="minorHAnsi"/>
          <w:b/>
          <w:color w:val="auto"/>
          <w:lang w:eastAsia="en-CA"/>
        </w:rPr>
      </w:pPr>
      <w:r w:rsidRPr="002D3666">
        <w:rPr>
          <w:rFonts w:asciiTheme="minorHAnsi" w:hAnsiTheme="minorHAnsi" w:cstheme="minorHAnsi"/>
          <w:b/>
          <w:color w:val="auto"/>
          <w:lang w:eastAsia="en-CA"/>
        </w:rPr>
        <w:t>Figure 6</w:t>
      </w:r>
      <w:r w:rsidR="00A74CEA">
        <w:rPr>
          <w:rFonts w:asciiTheme="minorHAnsi" w:hAnsiTheme="minorHAnsi" w:cstheme="minorHAnsi"/>
          <w:b/>
          <w:color w:val="auto"/>
          <w:lang w:eastAsia="en-CA"/>
        </w:rPr>
        <w:t>:</w:t>
      </w:r>
      <w:r w:rsidR="00A74CEA"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 xml:space="preserve">Acute </w:t>
      </w:r>
      <w:r w:rsidRPr="00513E05">
        <w:rPr>
          <w:rFonts w:asciiTheme="minorHAnsi" w:hAnsiTheme="minorHAnsi" w:cstheme="minorHAnsi"/>
          <w:b/>
          <w:i/>
          <w:color w:val="auto"/>
          <w:lang w:eastAsia="en-CA"/>
        </w:rPr>
        <w:t>i</w:t>
      </w:r>
      <w:r w:rsidRPr="002D3666">
        <w:rPr>
          <w:rFonts w:asciiTheme="minorHAnsi" w:hAnsiTheme="minorHAnsi" w:cstheme="minorHAnsi"/>
          <w:b/>
          <w:i/>
          <w:color w:val="auto"/>
          <w:lang w:eastAsia="en-CA"/>
        </w:rPr>
        <w:t xml:space="preserve">n vitro </w:t>
      </w:r>
      <w:r w:rsidRPr="002D3666">
        <w:rPr>
          <w:rFonts w:asciiTheme="minorHAnsi" w:hAnsiTheme="minorHAnsi" w:cstheme="minorHAnsi"/>
          <w:b/>
          <w:color w:val="auto"/>
          <w:lang w:eastAsia="en-CA"/>
        </w:rPr>
        <w:t>human cortical seizure model</w:t>
      </w:r>
      <w:r w:rsidR="00A74CEA">
        <w:rPr>
          <w:rFonts w:asciiTheme="minorHAnsi" w:hAnsiTheme="minorHAnsi" w:cstheme="minorHAnsi"/>
          <w:b/>
          <w:color w:val="auto"/>
          <w:lang w:eastAsia="en-CA"/>
        </w:rPr>
        <w:t>.</w:t>
      </w:r>
      <w:r w:rsidRPr="00513E05">
        <w:rPr>
          <w:rFonts w:asciiTheme="minorHAnsi" w:hAnsiTheme="minorHAnsi" w:cstheme="minorHAnsi"/>
          <w:color w:val="auto"/>
          <w:lang w:eastAsia="en-CA"/>
        </w:rPr>
        <w:t xml:space="preserve"> </w:t>
      </w:r>
      <w:r w:rsidR="00A74CEA"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 xml:space="preserve">black lines represent the local field potential (LFP) recording; </w:t>
      </w:r>
      <w:r w:rsidR="00A74CEA" w:rsidRPr="00513E05">
        <w:rPr>
          <w:rFonts w:asciiTheme="minorHAnsi" w:hAnsiTheme="minorHAnsi" w:cstheme="minorHAnsi"/>
          <w:color w:val="auto"/>
          <w:lang w:eastAsia="en-CA"/>
        </w:rPr>
        <w:t xml:space="preserve">the </w:t>
      </w:r>
      <w:r w:rsidRPr="00513E05">
        <w:rPr>
          <w:rFonts w:asciiTheme="minorHAnsi" w:hAnsiTheme="minorHAnsi" w:cstheme="minorHAnsi"/>
          <w:color w:val="auto"/>
          <w:lang w:eastAsia="en-CA"/>
        </w:rPr>
        <w:t xml:space="preserve">brown lines represent the </w:t>
      </w:r>
      <w:r w:rsidRPr="00513E05">
        <w:rPr>
          <w:rFonts w:asciiTheme="minorHAnsi" w:hAnsiTheme="minorHAnsi" w:cstheme="minorHAnsi"/>
          <w:noProof/>
          <w:color w:val="auto"/>
          <w:lang w:eastAsia="en-CA"/>
        </w:rPr>
        <w:t>picospritzer</w:t>
      </w:r>
      <w:r w:rsidRPr="00513E05">
        <w:rPr>
          <w:rFonts w:asciiTheme="minorHAnsi" w:hAnsiTheme="minorHAnsi" w:cstheme="minorHAnsi"/>
          <w:color w:val="auto"/>
          <w:lang w:eastAsia="en-CA"/>
        </w:rPr>
        <w:t xml:space="preserve"> puff. (</w:t>
      </w:r>
      <w:r w:rsidRPr="002D3666">
        <w:rPr>
          <w:rFonts w:asciiTheme="minorHAnsi" w:hAnsiTheme="minorHAnsi" w:cstheme="minorHAnsi"/>
          <w:b/>
          <w:color w:val="auto"/>
          <w:lang w:eastAsia="en-CA"/>
        </w:rPr>
        <w:t>A</w:t>
      </w:r>
      <w:r w:rsidRPr="00513E05">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These panels show the results of a c</w:t>
      </w:r>
      <w:r w:rsidRPr="002D3666">
        <w:rPr>
          <w:rFonts w:asciiTheme="minorHAnsi" w:hAnsiTheme="minorHAnsi" w:cstheme="minorHAnsi"/>
          <w:color w:val="auto"/>
          <w:lang w:eastAsia="en-CA"/>
        </w:rPr>
        <w:t xml:space="preserve">ortical brain slice from a medial temporal lobe epilepsy (MTLE) patient, </w:t>
      </w:r>
      <w:r w:rsidR="00A74CEA">
        <w:rPr>
          <w:rFonts w:asciiTheme="minorHAnsi" w:hAnsiTheme="minorHAnsi" w:cstheme="minorHAnsi"/>
          <w:color w:val="auto"/>
          <w:lang w:eastAsia="en-CA"/>
        </w:rPr>
        <w:t xml:space="preserve">illustrating the </w:t>
      </w:r>
      <w:r w:rsidRPr="002D3666">
        <w:rPr>
          <w:rFonts w:asciiTheme="minorHAnsi" w:hAnsiTheme="minorHAnsi" w:cstheme="minorHAnsi"/>
          <w:color w:val="auto"/>
          <w:lang w:eastAsia="en-CA"/>
        </w:rPr>
        <w:t xml:space="preserve">ictal events observed in the superficial layer (2/3) following </w:t>
      </w:r>
      <w:r w:rsidR="00A74CEA">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 xml:space="preserve">perfusion with </w:t>
      </w:r>
      <w:r w:rsidR="00A74CEA">
        <w:rPr>
          <w:rFonts w:asciiTheme="minorHAnsi" w:hAnsiTheme="minorHAnsi" w:cstheme="minorHAnsi"/>
          <w:color w:val="auto"/>
          <w:lang w:eastAsia="en-CA"/>
        </w:rPr>
        <w:t xml:space="preserve">100 µM </w:t>
      </w:r>
      <w:r w:rsidRPr="002D3666">
        <w:rPr>
          <w:rFonts w:asciiTheme="minorHAnsi" w:hAnsiTheme="minorHAnsi" w:cstheme="minorHAnsi"/>
          <w:color w:val="auto"/>
          <w:lang w:eastAsia="en-CA"/>
        </w:rPr>
        <w:t xml:space="preserve">4-AP and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Pr="002D3666">
        <w:rPr>
          <w:rFonts w:asciiTheme="minorHAnsi" w:hAnsiTheme="minorHAnsi" w:cstheme="minorHAnsi"/>
          <w:color w:val="auto"/>
          <w:vertAlign w:val="superscript"/>
          <w:lang w:eastAsia="en-CA"/>
        </w:rPr>
        <w:t>2+</w:t>
      </w:r>
      <w:r w:rsidRPr="00513E05">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human ACSF</w:t>
      </w:r>
      <w:r w:rsidR="00A74CEA">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 xml:space="preserve">This is an </w:t>
      </w:r>
      <w:r w:rsidRPr="002D3666">
        <w:rPr>
          <w:rFonts w:asciiTheme="minorHAnsi" w:hAnsiTheme="minorHAnsi" w:cstheme="minorHAnsi"/>
          <w:color w:val="auto"/>
          <w:lang w:eastAsia="en-CA"/>
        </w:rPr>
        <w:t>overview of the LFP recording</w:t>
      </w:r>
      <w:r w:rsidR="00A74CEA">
        <w:rPr>
          <w:rFonts w:asciiTheme="minorHAnsi" w:hAnsiTheme="minorHAnsi" w:cstheme="minorHAnsi"/>
          <w:color w:val="auto"/>
          <w:lang w:eastAsia="en-CA"/>
        </w:rPr>
        <w:t>. The following panels show</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 xml:space="preserve">zoomed-in view of a </w:t>
      </w:r>
      <w:r w:rsidR="00A74CEA">
        <w:rPr>
          <w:rFonts w:asciiTheme="minorHAnsi" w:hAnsiTheme="minorHAnsi" w:cstheme="minorHAnsi"/>
          <w:color w:val="auto"/>
          <w:lang w:eastAsia="en-CA"/>
        </w:rPr>
        <w:t xml:space="preserve">100 mM </w:t>
      </w:r>
      <w:r w:rsidRPr="002D3666">
        <w:rPr>
          <w:rFonts w:asciiTheme="minorHAnsi" w:hAnsiTheme="minorHAnsi" w:cstheme="minorHAnsi"/>
          <w:color w:val="auto"/>
          <w:lang w:eastAsia="en-CA"/>
        </w:rPr>
        <w:t>GABA puff-triggered ictal event</w:t>
      </w:r>
      <w:r w:rsidR="00A74CEA">
        <w:rPr>
          <w:rFonts w:asciiTheme="minorHAnsi" w:hAnsiTheme="minorHAnsi" w:cstheme="minorHAnsi"/>
          <w:color w:val="auto"/>
          <w:lang w:eastAsia="en-CA"/>
        </w:rPr>
        <w:t xml:space="preserve"> and</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A74CEA">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 xml:space="preserve">zoomed-in view of a spontaneous ictal event. </w:t>
      </w:r>
      <w:r w:rsidRPr="00513E05">
        <w:rPr>
          <w:rFonts w:asciiTheme="minorHAnsi" w:hAnsiTheme="minorHAnsi" w:cstheme="minorHAnsi"/>
          <w:color w:val="auto"/>
          <w:lang w:eastAsia="en-CA"/>
        </w:rPr>
        <w:t>(</w:t>
      </w:r>
      <w:r w:rsidRPr="002D3666">
        <w:rPr>
          <w:rFonts w:asciiTheme="minorHAnsi" w:hAnsiTheme="minorHAnsi" w:cstheme="minorHAnsi"/>
          <w:b/>
          <w:color w:val="auto"/>
          <w:lang w:eastAsia="en-CA"/>
        </w:rPr>
        <w:t>B</w:t>
      </w:r>
      <w:r w:rsidRPr="00513E05">
        <w:rPr>
          <w:rFonts w:asciiTheme="minorHAnsi" w:hAnsiTheme="minorHAnsi" w:cstheme="minorHAnsi"/>
          <w:color w:val="auto"/>
          <w:lang w:eastAsia="en-CA"/>
        </w:rPr>
        <w:t xml:space="preserve">) </w:t>
      </w:r>
      <w:r w:rsidR="00A74CEA" w:rsidRPr="00513E05">
        <w:rPr>
          <w:rFonts w:asciiTheme="minorHAnsi" w:hAnsiTheme="minorHAnsi" w:cstheme="minorHAnsi"/>
          <w:color w:val="auto"/>
          <w:lang w:eastAsia="en-CA"/>
        </w:rPr>
        <w:t xml:space="preserve">These panels show the results of a </w:t>
      </w:r>
      <w:r w:rsidR="00A74CEA">
        <w:rPr>
          <w:rFonts w:asciiTheme="minorHAnsi" w:hAnsiTheme="minorHAnsi" w:cstheme="minorHAnsi"/>
          <w:color w:val="auto"/>
          <w:lang w:eastAsia="en-CA"/>
        </w:rPr>
        <w:t>c</w:t>
      </w:r>
      <w:r w:rsidRPr="002D3666">
        <w:rPr>
          <w:rFonts w:asciiTheme="minorHAnsi" w:hAnsiTheme="minorHAnsi" w:cstheme="minorHAnsi"/>
          <w:color w:val="auto"/>
          <w:lang w:eastAsia="en-CA"/>
        </w:rPr>
        <w:t xml:space="preserve">ortical brain slice from another MTLE patient, </w:t>
      </w:r>
      <w:r w:rsidR="00A74CEA">
        <w:rPr>
          <w:rFonts w:asciiTheme="minorHAnsi" w:hAnsiTheme="minorHAnsi" w:cstheme="minorHAnsi"/>
          <w:color w:val="auto"/>
          <w:lang w:eastAsia="en-CA"/>
        </w:rPr>
        <w:t xml:space="preserve">illustrating the </w:t>
      </w:r>
      <w:r w:rsidRPr="002D3666">
        <w:rPr>
          <w:rFonts w:asciiTheme="minorHAnsi" w:hAnsiTheme="minorHAnsi" w:cstheme="minorHAnsi"/>
          <w:color w:val="auto"/>
          <w:lang w:eastAsia="en-CA"/>
        </w:rPr>
        <w:t xml:space="preserve">ictal events observed in the superficial layer (2/3) following </w:t>
      </w:r>
      <w:r w:rsidR="00A74CEA">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 xml:space="preserve">perfusion with </w:t>
      </w:r>
      <w:r w:rsidR="00A74CEA">
        <w:rPr>
          <w:rFonts w:asciiTheme="minorHAnsi" w:hAnsiTheme="minorHAnsi" w:cstheme="minorHAnsi"/>
          <w:color w:val="auto"/>
          <w:lang w:eastAsia="en-CA"/>
        </w:rPr>
        <w:t xml:space="preserve">100 µM </w:t>
      </w:r>
      <w:r w:rsidRPr="002D3666">
        <w:rPr>
          <w:rFonts w:asciiTheme="minorHAnsi" w:hAnsiTheme="minorHAnsi" w:cstheme="minorHAnsi"/>
          <w:color w:val="auto"/>
          <w:lang w:eastAsia="en-CA"/>
        </w:rPr>
        <w:t xml:space="preserve">4-AP and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Pr="002D3666">
        <w:rPr>
          <w:rFonts w:asciiTheme="minorHAnsi" w:hAnsiTheme="minorHAnsi" w:cstheme="minorHAnsi"/>
          <w:color w:val="auto"/>
          <w:vertAlign w:val="superscript"/>
          <w:lang w:eastAsia="en-CA"/>
        </w:rPr>
        <w:t>2+</w:t>
      </w:r>
      <w:r w:rsidRPr="00513E05">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human ACSF</w:t>
      </w:r>
      <w:r w:rsidR="00A54B6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proofErr w:type="spellStart"/>
      <w:r w:rsidRPr="002D3666">
        <w:rPr>
          <w:rFonts w:asciiTheme="minorHAnsi" w:hAnsiTheme="minorHAnsi" w:cstheme="minorHAnsi"/>
          <w:b/>
          <w:color w:val="auto"/>
          <w:lang w:eastAsia="en-CA"/>
        </w:rPr>
        <w:t>i</w:t>
      </w:r>
      <w:proofErr w:type="spellEnd"/>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A54B65">
        <w:rPr>
          <w:rFonts w:asciiTheme="minorHAnsi" w:hAnsiTheme="minorHAnsi" w:cstheme="minorHAnsi"/>
          <w:color w:val="auto"/>
          <w:lang w:eastAsia="en-CA"/>
        </w:rPr>
        <w:t xml:space="preserve">This is an </w:t>
      </w:r>
      <w:r w:rsidRPr="002D3666">
        <w:rPr>
          <w:rFonts w:asciiTheme="minorHAnsi" w:hAnsiTheme="minorHAnsi" w:cstheme="minorHAnsi"/>
          <w:color w:val="auto"/>
          <w:lang w:eastAsia="en-CA"/>
        </w:rPr>
        <w:t>overview of the LFP recording</w:t>
      </w:r>
      <w:r w:rsidR="00A54B65">
        <w:rPr>
          <w:rFonts w:asciiTheme="minorHAnsi" w:hAnsiTheme="minorHAnsi" w:cstheme="minorHAnsi"/>
          <w:color w:val="auto"/>
          <w:lang w:eastAsia="en-CA"/>
        </w:rPr>
        <w:t>. The following panels show</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w:t>
      </w:r>
      <w:r w:rsidRPr="00513E05">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A54B65">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 xml:space="preserve">zoomed-in view of a </w:t>
      </w:r>
      <w:r w:rsidR="00A54B65">
        <w:rPr>
          <w:rFonts w:asciiTheme="minorHAnsi" w:hAnsiTheme="minorHAnsi" w:cstheme="minorHAnsi"/>
          <w:color w:val="auto"/>
          <w:lang w:eastAsia="en-CA"/>
        </w:rPr>
        <w:t>200 µM g</w:t>
      </w:r>
      <w:r w:rsidRPr="002D3666">
        <w:rPr>
          <w:rFonts w:asciiTheme="minorHAnsi" w:hAnsiTheme="minorHAnsi" w:cstheme="minorHAnsi"/>
          <w:color w:val="auto"/>
          <w:lang w:eastAsia="en-CA"/>
        </w:rPr>
        <w:t>lutamate puff-triggered ictal event</w:t>
      </w:r>
      <w:r w:rsidR="00A54B65">
        <w:rPr>
          <w:rFonts w:asciiTheme="minorHAnsi" w:hAnsiTheme="minorHAnsi" w:cstheme="minorHAnsi"/>
          <w:color w:val="auto"/>
          <w:lang w:eastAsia="en-CA"/>
        </w:rPr>
        <w:t xml:space="preserve"> and</w:t>
      </w:r>
      <w:r w:rsidRPr="002D3666">
        <w:rPr>
          <w:rFonts w:asciiTheme="minorHAnsi" w:hAnsiTheme="minorHAnsi" w:cstheme="minorHAnsi"/>
          <w:color w:val="auto"/>
          <w:lang w:eastAsia="en-CA"/>
        </w:rPr>
        <w:t xml:space="preserve"> </w:t>
      </w:r>
      <w:r w:rsidRPr="002D3666">
        <w:rPr>
          <w:rFonts w:asciiTheme="minorHAnsi" w:hAnsiTheme="minorHAnsi" w:cstheme="minorHAnsi"/>
          <w:b/>
          <w:color w:val="auto"/>
          <w:lang w:eastAsia="en-CA"/>
        </w:rPr>
        <w:t>iii</w:t>
      </w:r>
      <w:r w:rsidRPr="00513E05">
        <w:rPr>
          <w:rFonts w:asciiTheme="minorHAnsi" w:hAnsiTheme="minorHAnsi" w:cstheme="minorHAnsi"/>
          <w:color w:val="auto"/>
          <w:lang w:eastAsia="en-CA"/>
        </w:rPr>
        <w:t>)</w:t>
      </w:r>
      <w:r w:rsidRPr="008E4E29">
        <w:rPr>
          <w:rFonts w:asciiTheme="minorHAnsi" w:hAnsiTheme="minorHAnsi" w:cstheme="minorHAnsi"/>
          <w:color w:val="auto"/>
          <w:lang w:eastAsia="en-CA"/>
        </w:rPr>
        <w:t xml:space="preserve"> </w:t>
      </w:r>
      <w:r w:rsidR="00A54B65">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zoomed-in view of a spontaneous ictal event.</w:t>
      </w:r>
    </w:p>
    <w:p w14:paraId="75182EC3" w14:textId="3E0A4941" w:rsidR="00B32616" w:rsidRPr="002D3666" w:rsidRDefault="00B32616" w:rsidP="00DE55D6">
      <w:pPr>
        <w:rPr>
          <w:rFonts w:asciiTheme="minorHAnsi" w:hAnsiTheme="minorHAnsi" w:cstheme="minorHAnsi"/>
          <w:color w:val="auto"/>
        </w:rPr>
      </w:pPr>
    </w:p>
    <w:p w14:paraId="79AA5BC6" w14:textId="38A27678"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t>Table 1</w:t>
      </w:r>
      <w:r w:rsidR="00583A74">
        <w:rPr>
          <w:rFonts w:asciiTheme="minorHAnsi" w:hAnsiTheme="minorHAnsi" w:cstheme="minorHAnsi"/>
          <w:b/>
          <w:color w:val="auto"/>
          <w:lang w:eastAsia="en-CA"/>
        </w:rPr>
        <w:t>:</w:t>
      </w:r>
      <w:r w:rsidR="00583A74" w:rsidRPr="00513E05">
        <w:rPr>
          <w:rFonts w:asciiTheme="minorHAnsi" w:hAnsiTheme="minorHAnsi" w:cstheme="minorHAnsi"/>
          <w:b/>
          <w:color w:val="auto"/>
          <w:lang w:eastAsia="en-CA"/>
        </w:rPr>
        <w:t xml:space="preserve"> </w:t>
      </w:r>
      <w:r w:rsidRPr="00513E05">
        <w:rPr>
          <w:rFonts w:asciiTheme="minorHAnsi" w:hAnsiTheme="minorHAnsi" w:cstheme="minorHAnsi"/>
          <w:b/>
          <w:color w:val="auto"/>
          <w:lang w:eastAsia="en-CA"/>
        </w:rPr>
        <w:t>Recipe for dissection solution</w:t>
      </w:r>
      <w:r w:rsidR="00583A74" w:rsidRPr="00513E05">
        <w:rPr>
          <w:rFonts w:asciiTheme="minorHAnsi" w:hAnsiTheme="minorHAnsi" w:cstheme="minorHAnsi"/>
          <w:b/>
          <w:color w:val="auto"/>
          <w:lang w:eastAsia="en-CA"/>
        </w:rPr>
        <w:t>.</w:t>
      </w:r>
      <w:r w:rsidRPr="002D3666">
        <w:rPr>
          <w:rFonts w:asciiTheme="minorHAnsi" w:hAnsiTheme="minorHAnsi" w:cstheme="minorHAnsi"/>
          <w:color w:val="auto"/>
          <w:lang w:eastAsia="en-CA"/>
        </w:rPr>
        <w:t xml:space="preserve"> </w:t>
      </w:r>
      <w:r w:rsidR="00583A74">
        <w:rPr>
          <w:rFonts w:asciiTheme="minorHAnsi" w:hAnsiTheme="minorHAnsi" w:cstheme="minorHAnsi"/>
          <w:color w:val="auto"/>
          <w:lang w:eastAsia="en-CA"/>
        </w:rPr>
        <w:t xml:space="preserve">These are </w:t>
      </w:r>
      <w:r w:rsidRPr="002D3666">
        <w:rPr>
          <w:rFonts w:asciiTheme="minorHAnsi" w:hAnsiTheme="minorHAnsi" w:cstheme="minorHAnsi"/>
          <w:color w:val="auto"/>
          <w:lang w:eastAsia="en-CA"/>
        </w:rPr>
        <w:t>instructions to make 1</w:t>
      </w:r>
      <w:r w:rsidR="00825662"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L or </w:t>
      </w:r>
      <w:r w:rsidR="009031A0" w:rsidRPr="002D3666">
        <w:rPr>
          <w:rFonts w:asciiTheme="minorHAnsi" w:hAnsiTheme="minorHAnsi" w:cstheme="minorHAnsi"/>
          <w:color w:val="auto"/>
          <w:lang w:eastAsia="en-CA"/>
        </w:rPr>
        <w:t>2 L</w:t>
      </w:r>
      <w:r w:rsidRPr="002D3666">
        <w:rPr>
          <w:rFonts w:asciiTheme="minorHAnsi" w:hAnsiTheme="minorHAnsi" w:cstheme="minorHAnsi"/>
          <w:color w:val="auto"/>
          <w:lang w:eastAsia="en-CA"/>
        </w:rPr>
        <w:t xml:space="preserve"> volumes</w:t>
      </w:r>
      <w:r w:rsidR="00583A74">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MW = </w:t>
      </w:r>
      <w:r w:rsidR="00583A74">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molecular weight of </w:t>
      </w:r>
      <w:r w:rsidR="00583A74">
        <w:rPr>
          <w:rFonts w:asciiTheme="minorHAnsi" w:hAnsiTheme="minorHAnsi" w:cstheme="minorHAnsi"/>
          <w:color w:val="auto"/>
          <w:lang w:eastAsia="en-CA"/>
        </w:rPr>
        <w:t xml:space="preserve">the </w:t>
      </w:r>
      <w:r w:rsidR="007B102D" w:rsidRPr="002D3666">
        <w:rPr>
          <w:rFonts w:asciiTheme="minorHAnsi" w:hAnsiTheme="minorHAnsi" w:cstheme="minorHAnsi"/>
          <w:color w:val="auto"/>
          <w:lang w:eastAsia="en-CA"/>
        </w:rPr>
        <w:t>solute</w:t>
      </w:r>
      <w:r w:rsidRPr="002D3666">
        <w:rPr>
          <w:rFonts w:asciiTheme="minorHAnsi" w:hAnsiTheme="minorHAnsi" w:cstheme="minorHAnsi"/>
          <w:color w:val="auto"/>
          <w:lang w:eastAsia="en-CA"/>
        </w:rPr>
        <w:t>.</w:t>
      </w:r>
    </w:p>
    <w:p w14:paraId="178FA901" w14:textId="77777777" w:rsidR="00FC374A" w:rsidRPr="002D3666" w:rsidRDefault="00FC374A" w:rsidP="00DE55D6">
      <w:pPr>
        <w:rPr>
          <w:rFonts w:asciiTheme="minorHAnsi" w:hAnsiTheme="minorHAnsi" w:cstheme="minorHAnsi"/>
          <w:color w:val="auto"/>
          <w:lang w:eastAsia="en-CA"/>
        </w:rPr>
      </w:pPr>
    </w:p>
    <w:p w14:paraId="7D533864" w14:textId="1D39BCDD"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t>Table 2</w:t>
      </w:r>
      <w:r w:rsidR="00583A74">
        <w:rPr>
          <w:rFonts w:asciiTheme="minorHAnsi" w:hAnsiTheme="minorHAnsi" w:cstheme="minorHAnsi"/>
          <w:b/>
          <w:color w:val="auto"/>
          <w:lang w:eastAsia="en-CA"/>
        </w:rPr>
        <w:t>:</w:t>
      </w:r>
      <w:r w:rsidR="00583A74" w:rsidRPr="00513E05">
        <w:rPr>
          <w:rFonts w:asciiTheme="minorHAnsi" w:hAnsiTheme="minorHAnsi" w:cstheme="minorHAnsi"/>
          <w:b/>
          <w:color w:val="auto"/>
          <w:lang w:eastAsia="en-CA"/>
        </w:rPr>
        <w:t xml:space="preserve"> </w:t>
      </w:r>
      <w:r w:rsidRPr="00513E05">
        <w:rPr>
          <w:rFonts w:asciiTheme="minorHAnsi" w:hAnsiTheme="minorHAnsi" w:cstheme="minorHAnsi"/>
          <w:b/>
          <w:color w:val="auto"/>
          <w:lang w:eastAsia="en-CA"/>
        </w:rPr>
        <w:t>Recipe for rodent artificial cerebral spinal fluid (ACSF)</w:t>
      </w:r>
      <w:r w:rsidR="00583A74" w:rsidRPr="00513E05">
        <w:rPr>
          <w:rFonts w:asciiTheme="minorHAnsi" w:hAnsiTheme="minorHAnsi" w:cstheme="minorHAnsi"/>
          <w:b/>
          <w:color w:val="auto"/>
          <w:lang w:eastAsia="en-CA"/>
        </w:rPr>
        <w:t>.</w:t>
      </w:r>
      <w:r w:rsidRPr="002D3666">
        <w:rPr>
          <w:rFonts w:asciiTheme="minorHAnsi" w:hAnsiTheme="minorHAnsi" w:cstheme="minorHAnsi"/>
          <w:color w:val="auto"/>
          <w:lang w:eastAsia="en-CA"/>
        </w:rPr>
        <w:t xml:space="preserve"> </w:t>
      </w:r>
      <w:r w:rsidR="00583A74">
        <w:rPr>
          <w:rFonts w:asciiTheme="minorHAnsi" w:hAnsiTheme="minorHAnsi" w:cstheme="minorHAnsi"/>
          <w:color w:val="auto"/>
          <w:lang w:eastAsia="en-CA"/>
        </w:rPr>
        <w:t xml:space="preserve">These are </w:t>
      </w:r>
      <w:r w:rsidRPr="002D3666">
        <w:rPr>
          <w:rFonts w:asciiTheme="minorHAnsi" w:hAnsiTheme="minorHAnsi" w:cstheme="minorHAnsi"/>
          <w:color w:val="auto"/>
          <w:lang w:eastAsia="en-CA"/>
        </w:rPr>
        <w:t xml:space="preserve">instructions to make </w:t>
      </w:r>
      <w:r w:rsidR="009031A0" w:rsidRPr="002D3666">
        <w:rPr>
          <w:rFonts w:asciiTheme="minorHAnsi" w:hAnsiTheme="minorHAnsi" w:cstheme="minorHAnsi"/>
          <w:color w:val="auto"/>
          <w:lang w:eastAsia="en-CA"/>
        </w:rPr>
        <w:t>2 L</w:t>
      </w:r>
      <w:r w:rsidRPr="002D3666">
        <w:rPr>
          <w:rFonts w:asciiTheme="minorHAnsi" w:hAnsiTheme="minorHAnsi" w:cstheme="minorHAnsi"/>
          <w:color w:val="auto"/>
          <w:lang w:eastAsia="en-CA"/>
        </w:rPr>
        <w:t xml:space="preserve"> or </w:t>
      </w:r>
      <w:r w:rsidR="009031A0" w:rsidRPr="002D3666">
        <w:rPr>
          <w:rFonts w:asciiTheme="minorHAnsi" w:hAnsiTheme="minorHAnsi" w:cstheme="minorHAnsi"/>
          <w:color w:val="auto"/>
          <w:lang w:eastAsia="en-CA"/>
        </w:rPr>
        <w:t>4 L</w:t>
      </w:r>
      <w:r w:rsidRPr="002D3666">
        <w:rPr>
          <w:rFonts w:asciiTheme="minorHAnsi" w:hAnsiTheme="minorHAnsi" w:cstheme="minorHAnsi"/>
          <w:color w:val="auto"/>
          <w:lang w:eastAsia="en-CA"/>
        </w:rPr>
        <w:t xml:space="preserve"> volumes</w:t>
      </w:r>
      <w:r w:rsidR="00583A74">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MW = </w:t>
      </w:r>
      <w:r w:rsidR="00583A74">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molecular weight of </w:t>
      </w:r>
      <w:r w:rsidR="00583A74">
        <w:rPr>
          <w:rFonts w:asciiTheme="minorHAnsi" w:hAnsiTheme="minorHAnsi" w:cstheme="minorHAnsi"/>
          <w:color w:val="auto"/>
          <w:lang w:eastAsia="en-CA"/>
        </w:rPr>
        <w:t xml:space="preserve">the </w:t>
      </w:r>
      <w:r w:rsidR="007B102D" w:rsidRPr="002D3666">
        <w:rPr>
          <w:rFonts w:asciiTheme="minorHAnsi" w:hAnsiTheme="minorHAnsi" w:cstheme="minorHAnsi"/>
          <w:color w:val="auto"/>
          <w:lang w:eastAsia="en-CA"/>
        </w:rPr>
        <w:t>solute</w:t>
      </w:r>
      <w:r w:rsidRPr="002D3666">
        <w:rPr>
          <w:rFonts w:asciiTheme="minorHAnsi" w:hAnsiTheme="minorHAnsi" w:cstheme="minorHAnsi"/>
          <w:color w:val="auto"/>
          <w:lang w:eastAsia="en-CA"/>
        </w:rPr>
        <w:t xml:space="preserve">. </w:t>
      </w:r>
    </w:p>
    <w:p w14:paraId="7CA75AE5" w14:textId="77777777" w:rsidR="00FC374A" w:rsidRPr="002D3666" w:rsidRDefault="00FC374A" w:rsidP="00DE55D6">
      <w:pPr>
        <w:rPr>
          <w:rFonts w:asciiTheme="minorHAnsi" w:hAnsiTheme="minorHAnsi" w:cstheme="minorHAnsi"/>
          <w:color w:val="auto"/>
          <w:lang w:eastAsia="en-CA"/>
        </w:rPr>
      </w:pPr>
    </w:p>
    <w:p w14:paraId="3B570C16" w14:textId="6C1962BB"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t>Table 3</w:t>
      </w:r>
      <w:r w:rsidR="00583A74">
        <w:rPr>
          <w:rFonts w:asciiTheme="minorHAnsi" w:hAnsiTheme="minorHAnsi" w:cstheme="minorHAnsi"/>
          <w:b/>
          <w:color w:val="auto"/>
          <w:lang w:eastAsia="en-CA"/>
        </w:rPr>
        <w:t>:</w:t>
      </w:r>
      <w:r w:rsidRPr="00513E05">
        <w:rPr>
          <w:rFonts w:asciiTheme="minorHAnsi" w:hAnsiTheme="minorHAnsi" w:cstheme="minorHAnsi"/>
          <w:b/>
          <w:color w:val="auto"/>
          <w:lang w:eastAsia="en-CA"/>
        </w:rPr>
        <w:t xml:space="preserve"> Recipe for human artificial cerebral spinal fluid (</w:t>
      </w:r>
      <w:r w:rsidR="00583A74">
        <w:rPr>
          <w:rFonts w:asciiTheme="minorHAnsi" w:hAnsiTheme="minorHAnsi" w:cstheme="minorHAnsi"/>
          <w:b/>
          <w:color w:val="auto"/>
          <w:lang w:eastAsia="en-CA"/>
        </w:rPr>
        <w:t>h</w:t>
      </w:r>
      <w:r w:rsidRPr="00513E05">
        <w:rPr>
          <w:rFonts w:asciiTheme="minorHAnsi" w:hAnsiTheme="minorHAnsi" w:cstheme="minorHAnsi"/>
          <w:b/>
          <w:color w:val="auto"/>
          <w:lang w:eastAsia="en-CA"/>
        </w:rPr>
        <w:t>uman ACSF)</w:t>
      </w:r>
      <w:r w:rsidR="00583A74">
        <w:rPr>
          <w:rFonts w:asciiTheme="minorHAnsi" w:hAnsiTheme="minorHAnsi" w:cstheme="minorHAnsi"/>
          <w:b/>
          <w:color w:val="auto"/>
          <w:lang w:eastAsia="en-CA"/>
        </w:rPr>
        <w:t>.</w:t>
      </w:r>
      <w:r w:rsidRPr="002D3666">
        <w:rPr>
          <w:rFonts w:asciiTheme="minorHAnsi" w:hAnsiTheme="minorHAnsi" w:cstheme="minorHAnsi"/>
          <w:color w:val="auto"/>
          <w:lang w:eastAsia="en-CA"/>
        </w:rPr>
        <w:t xml:space="preserve"> </w:t>
      </w:r>
      <w:r w:rsidR="00583A74">
        <w:rPr>
          <w:rFonts w:asciiTheme="minorHAnsi" w:hAnsiTheme="minorHAnsi" w:cstheme="minorHAnsi"/>
          <w:color w:val="auto"/>
          <w:lang w:eastAsia="en-CA"/>
        </w:rPr>
        <w:t xml:space="preserve">These are </w:t>
      </w:r>
      <w:r w:rsidRPr="002D3666">
        <w:rPr>
          <w:rFonts w:asciiTheme="minorHAnsi" w:hAnsiTheme="minorHAnsi" w:cstheme="minorHAnsi"/>
          <w:color w:val="auto"/>
          <w:lang w:eastAsia="en-CA"/>
        </w:rPr>
        <w:t xml:space="preserve">instructions to make </w:t>
      </w:r>
      <w:r w:rsidR="009031A0" w:rsidRPr="002D3666">
        <w:rPr>
          <w:rFonts w:asciiTheme="minorHAnsi" w:hAnsiTheme="minorHAnsi" w:cstheme="minorHAnsi"/>
          <w:color w:val="auto"/>
          <w:lang w:eastAsia="en-CA"/>
        </w:rPr>
        <w:t>2 L</w:t>
      </w:r>
      <w:r w:rsidRPr="002D3666">
        <w:rPr>
          <w:rFonts w:asciiTheme="minorHAnsi" w:hAnsiTheme="minorHAnsi" w:cstheme="minorHAnsi"/>
          <w:color w:val="auto"/>
          <w:lang w:eastAsia="en-CA"/>
        </w:rPr>
        <w:t xml:space="preserve"> or </w:t>
      </w:r>
      <w:r w:rsidR="009031A0" w:rsidRPr="002D3666">
        <w:rPr>
          <w:rFonts w:asciiTheme="minorHAnsi" w:hAnsiTheme="minorHAnsi" w:cstheme="minorHAnsi"/>
          <w:color w:val="auto"/>
          <w:lang w:eastAsia="en-CA"/>
        </w:rPr>
        <w:t>4 L</w:t>
      </w:r>
      <w:r w:rsidRPr="002D3666">
        <w:rPr>
          <w:rFonts w:asciiTheme="minorHAnsi" w:hAnsiTheme="minorHAnsi" w:cstheme="minorHAnsi"/>
          <w:color w:val="auto"/>
          <w:lang w:eastAsia="en-CA"/>
        </w:rPr>
        <w:t xml:space="preserve"> volumes</w:t>
      </w:r>
      <w:r w:rsidR="00583A74">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MW = </w:t>
      </w:r>
      <w:r w:rsidR="00583A74">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molecular weight of </w:t>
      </w:r>
      <w:r w:rsidR="00583A74">
        <w:rPr>
          <w:rFonts w:asciiTheme="minorHAnsi" w:hAnsiTheme="minorHAnsi" w:cstheme="minorHAnsi"/>
          <w:color w:val="auto"/>
          <w:lang w:eastAsia="en-CA"/>
        </w:rPr>
        <w:t xml:space="preserve">the </w:t>
      </w:r>
      <w:r w:rsidR="007B102D" w:rsidRPr="002D3666">
        <w:rPr>
          <w:rFonts w:asciiTheme="minorHAnsi" w:hAnsiTheme="minorHAnsi" w:cstheme="minorHAnsi"/>
          <w:color w:val="auto"/>
          <w:lang w:eastAsia="en-CA"/>
        </w:rPr>
        <w:t>solute</w:t>
      </w:r>
      <w:r w:rsidRPr="002D3666">
        <w:rPr>
          <w:rFonts w:asciiTheme="minorHAnsi" w:hAnsiTheme="minorHAnsi" w:cstheme="minorHAnsi"/>
          <w:color w:val="auto"/>
          <w:lang w:eastAsia="en-CA"/>
        </w:rPr>
        <w:t xml:space="preserve">. </w:t>
      </w:r>
    </w:p>
    <w:p w14:paraId="15777C70" w14:textId="77777777" w:rsidR="00FC374A" w:rsidRPr="002D3666" w:rsidRDefault="00FC374A" w:rsidP="00DE55D6">
      <w:pPr>
        <w:rPr>
          <w:rFonts w:asciiTheme="minorHAnsi" w:hAnsiTheme="minorHAnsi" w:cstheme="minorHAnsi"/>
          <w:color w:val="auto"/>
          <w:lang w:eastAsia="en-CA"/>
        </w:rPr>
      </w:pPr>
    </w:p>
    <w:p w14:paraId="23EDA35D" w14:textId="2C883BD6" w:rsidR="00FC374A" w:rsidRPr="002D3666" w:rsidRDefault="002F12EB"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t>Table 4</w:t>
      </w:r>
      <w:r w:rsidR="00583A74">
        <w:rPr>
          <w:rFonts w:asciiTheme="minorHAnsi" w:hAnsiTheme="minorHAnsi" w:cstheme="minorHAnsi"/>
          <w:b/>
          <w:color w:val="auto"/>
          <w:lang w:eastAsia="en-CA"/>
        </w:rPr>
        <w:t>:</w:t>
      </w:r>
      <w:r w:rsidR="00FC374A" w:rsidRPr="00513E05">
        <w:rPr>
          <w:rFonts w:asciiTheme="minorHAnsi" w:hAnsiTheme="minorHAnsi" w:cstheme="minorHAnsi"/>
          <w:b/>
          <w:color w:val="auto"/>
          <w:lang w:eastAsia="en-CA"/>
        </w:rPr>
        <w:t xml:space="preserve"> Recipe for </w:t>
      </w:r>
      <w:r w:rsidR="00E95B8C" w:rsidRPr="00513E05">
        <w:rPr>
          <w:rFonts w:asciiTheme="minorHAnsi" w:hAnsiTheme="minorHAnsi" w:cstheme="minorHAnsi"/>
          <w:b/>
          <w:color w:val="auto"/>
          <w:lang w:eastAsia="en-CA"/>
        </w:rPr>
        <w:t>Zero</w:t>
      </w:r>
      <w:r w:rsidR="00FC374A" w:rsidRPr="00513E05">
        <w:rPr>
          <w:rFonts w:asciiTheme="minorHAnsi" w:hAnsiTheme="minorHAnsi" w:cstheme="minorHAnsi"/>
          <w:b/>
          <w:color w:val="auto"/>
          <w:lang w:eastAsia="en-CA"/>
        </w:rPr>
        <w:t>-Mg</w:t>
      </w:r>
      <w:r w:rsidR="00FC374A" w:rsidRPr="00513E05">
        <w:rPr>
          <w:rFonts w:asciiTheme="minorHAnsi" w:hAnsiTheme="minorHAnsi" w:cstheme="minorHAnsi"/>
          <w:b/>
          <w:color w:val="auto"/>
          <w:vertAlign w:val="superscript"/>
          <w:lang w:eastAsia="en-CA"/>
        </w:rPr>
        <w:t>2+</w:t>
      </w:r>
      <w:r w:rsidR="00FC374A" w:rsidRPr="00513E05">
        <w:rPr>
          <w:rFonts w:asciiTheme="minorHAnsi" w:hAnsiTheme="minorHAnsi" w:cstheme="minorHAnsi"/>
          <w:b/>
          <w:color w:val="auto"/>
          <w:lang w:eastAsia="en-CA"/>
        </w:rPr>
        <w:t xml:space="preserve"> </w:t>
      </w:r>
      <w:r w:rsidR="001935D0" w:rsidRPr="00513E05">
        <w:rPr>
          <w:rFonts w:asciiTheme="minorHAnsi" w:hAnsiTheme="minorHAnsi" w:cstheme="minorHAnsi"/>
          <w:b/>
          <w:color w:val="auto"/>
          <w:lang w:eastAsia="en-CA"/>
        </w:rPr>
        <w:t xml:space="preserve">rodent </w:t>
      </w:r>
      <w:r w:rsidR="00FC374A" w:rsidRPr="00513E05">
        <w:rPr>
          <w:rFonts w:asciiTheme="minorHAnsi" w:hAnsiTheme="minorHAnsi" w:cstheme="minorHAnsi"/>
          <w:b/>
          <w:color w:val="auto"/>
          <w:lang w:eastAsia="en-CA"/>
        </w:rPr>
        <w:t>artificial cerebral spinal fluid (</w:t>
      </w:r>
      <w:r w:rsidR="00E95B8C" w:rsidRPr="00513E05">
        <w:rPr>
          <w:rFonts w:asciiTheme="minorHAnsi" w:hAnsiTheme="minorHAnsi" w:cstheme="minorHAnsi"/>
          <w:b/>
          <w:color w:val="auto"/>
          <w:lang w:eastAsia="en-CA"/>
        </w:rPr>
        <w:t>Zero</w:t>
      </w:r>
      <w:r w:rsidR="00FC374A" w:rsidRPr="00513E05">
        <w:rPr>
          <w:rFonts w:asciiTheme="minorHAnsi" w:hAnsiTheme="minorHAnsi" w:cstheme="minorHAnsi"/>
          <w:b/>
          <w:color w:val="auto"/>
          <w:lang w:eastAsia="en-CA"/>
        </w:rPr>
        <w:t>-Mg</w:t>
      </w:r>
      <w:r w:rsidR="00FC374A" w:rsidRPr="00513E05">
        <w:rPr>
          <w:rFonts w:asciiTheme="minorHAnsi" w:hAnsiTheme="minorHAnsi" w:cstheme="minorHAnsi"/>
          <w:b/>
          <w:color w:val="auto"/>
          <w:vertAlign w:val="superscript"/>
          <w:lang w:eastAsia="en-CA"/>
        </w:rPr>
        <w:t>2+</w:t>
      </w:r>
      <w:r w:rsidR="00FC374A" w:rsidRPr="00513E05">
        <w:rPr>
          <w:rFonts w:asciiTheme="minorHAnsi" w:hAnsiTheme="minorHAnsi" w:cstheme="minorHAnsi"/>
          <w:b/>
          <w:color w:val="auto"/>
          <w:lang w:eastAsia="en-CA"/>
        </w:rPr>
        <w:t xml:space="preserve"> ACSF)</w:t>
      </w:r>
      <w:r w:rsidR="00583A74">
        <w:rPr>
          <w:rFonts w:asciiTheme="minorHAnsi" w:hAnsiTheme="minorHAnsi" w:cstheme="minorHAnsi"/>
          <w:b/>
          <w:color w:val="auto"/>
          <w:lang w:eastAsia="en-CA"/>
        </w:rPr>
        <w:t>.</w:t>
      </w:r>
      <w:r w:rsidR="00FC374A" w:rsidRPr="002D3666">
        <w:rPr>
          <w:rFonts w:asciiTheme="minorHAnsi" w:hAnsiTheme="minorHAnsi" w:cstheme="minorHAnsi"/>
          <w:color w:val="auto"/>
          <w:lang w:eastAsia="en-CA"/>
        </w:rPr>
        <w:t xml:space="preserve"> </w:t>
      </w:r>
      <w:r w:rsidR="00583A74">
        <w:rPr>
          <w:rFonts w:asciiTheme="minorHAnsi" w:hAnsiTheme="minorHAnsi" w:cstheme="minorHAnsi"/>
          <w:color w:val="auto"/>
          <w:lang w:eastAsia="en-CA"/>
        </w:rPr>
        <w:t xml:space="preserve">These are </w:t>
      </w:r>
      <w:r w:rsidR="00FC374A" w:rsidRPr="002D3666">
        <w:rPr>
          <w:rFonts w:asciiTheme="minorHAnsi" w:hAnsiTheme="minorHAnsi" w:cstheme="minorHAnsi"/>
          <w:color w:val="auto"/>
          <w:lang w:eastAsia="en-CA"/>
        </w:rPr>
        <w:t xml:space="preserve">instructions to make </w:t>
      </w:r>
      <w:r w:rsidR="009031A0" w:rsidRPr="002D3666">
        <w:rPr>
          <w:rFonts w:asciiTheme="minorHAnsi" w:hAnsiTheme="minorHAnsi" w:cstheme="minorHAnsi"/>
          <w:color w:val="auto"/>
          <w:lang w:eastAsia="en-CA"/>
        </w:rPr>
        <w:t>2 L</w:t>
      </w:r>
      <w:r w:rsidR="00FC374A" w:rsidRPr="002D3666">
        <w:rPr>
          <w:rFonts w:asciiTheme="minorHAnsi" w:hAnsiTheme="minorHAnsi" w:cstheme="minorHAnsi"/>
          <w:color w:val="auto"/>
          <w:lang w:eastAsia="en-CA"/>
        </w:rPr>
        <w:t xml:space="preserve"> or </w:t>
      </w:r>
      <w:r w:rsidR="009031A0" w:rsidRPr="002D3666">
        <w:rPr>
          <w:rFonts w:asciiTheme="minorHAnsi" w:hAnsiTheme="minorHAnsi" w:cstheme="minorHAnsi"/>
          <w:color w:val="auto"/>
          <w:lang w:eastAsia="en-CA"/>
        </w:rPr>
        <w:t>4 L</w:t>
      </w:r>
      <w:r w:rsidR="00FC374A" w:rsidRPr="002D3666">
        <w:rPr>
          <w:rFonts w:asciiTheme="minorHAnsi" w:hAnsiTheme="minorHAnsi" w:cstheme="minorHAnsi"/>
          <w:color w:val="auto"/>
          <w:lang w:eastAsia="en-CA"/>
        </w:rPr>
        <w:t xml:space="preserve"> volumes</w:t>
      </w:r>
      <w:r w:rsidR="00583A74">
        <w:rPr>
          <w:rFonts w:asciiTheme="minorHAnsi" w:hAnsiTheme="minorHAnsi" w:cstheme="minorHAnsi"/>
          <w:color w:val="auto"/>
          <w:lang w:eastAsia="en-CA"/>
        </w:rPr>
        <w:t>.</w:t>
      </w:r>
      <w:r w:rsidR="00FC374A" w:rsidRPr="002D3666">
        <w:rPr>
          <w:rFonts w:asciiTheme="minorHAnsi" w:hAnsiTheme="minorHAnsi" w:cstheme="minorHAnsi"/>
          <w:color w:val="auto"/>
          <w:lang w:eastAsia="en-CA"/>
        </w:rPr>
        <w:t xml:space="preserve"> MW = </w:t>
      </w:r>
      <w:r w:rsidR="00583A74">
        <w:rPr>
          <w:rFonts w:asciiTheme="minorHAnsi" w:hAnsiTheme="minorHAnsi" w:cstheme="minorHAnsi"/>
          <w:color w:val="auto"/>
          <w:lang w:eastAsia="en-CA"/>
        </w:rPr>
        <w:t xml:space="preserve">the </w:t>
      </w:r>
      <w:r w:rsidR="00FC374A" w:rsidRPr="002D3666">
        <w:rPr>
          <w:rFonts w:asciiTheme="minorHAnsi" w:hAnsiTheme="minorHAnsi" w:cstheme="minorHAnsi"/>
          <w:color w:val="auto"/>
          <w:lang w:eastAsia="en-CA"/>
        </w:rPr>
        <w:t xml:space="preserve">molecular weight of </w:t>
      </w:r>
      <w:r w:rsidR="00583A74">
        <w:rPr>
          <w:rFonts w:asciiTheme="minorHAnsi" w:hAnsiTheme="minorHAnsi" w:cstheme="minorHAnsi"/>
          <w:color w:val="auto"/>
          <w:lang w:eastAsia="en-CA"/>
        </w:rPr>
        <w:t xml:space="preserve">the </w:t>
      </w:r>
      <w:r w:rsidR="007B102D" w:rsidRPr="002D3666">
        <w:rPr>
          <w:rFonts w:asciiTheme="minorHAnsi" w:hAnsiTheme="minorHAnsi" w:cstheme="minorHAnsi"/>
          <w:color w:val="auto"/>
          <w:lang w:eastAsia="en-CA"/>
        </w:rPr>
        <w:t>solute</w:t>
      </w:r>
      <w:r w:rsidR="00FC374A" w:rsidRPr="002D3666">
        <w:rPr>
          <w:rFonts w:asciiTheme="minorHAnsi" w:hAnsiTheme="minorHAnsi" w:cstheme="minorHAnsi"/>
          <w:color w:val="auto"/>
          <w:lang w:eastAsia="en-CA"/>
        </w:rPr>
        <w:t xml:space="preserve">. </w:t>
      </w:r>
    </w:p>
    <w:p w14:paraId="6EA0F5FB" w14:textId="77777777" w:rsidR="00FC374A" w:rsidRPr="002D3666" w:rsidRDefault="00FC374A" w:rsidP="00DE55D6">
      <w:pPr>
        <w:rPr>
          <w:rFonts w:asciiTheme="minorHAnsi" w:hAnsiTheme="minorHAnsi" w:cstheme="minorHAnsi"/>
          <w:color w:val="auto"/>
          <w:lang w:eastAsia="en-CA"/>
        </w:rPr>
      </w:pPr>
    </w:p>
    <w:p w14:paraId="30099E2A" w14:textId="329731ED" w:rsidR="00FC374A" w:rsidRPr="002D3666" w:rsidRDefault="002F12EB" w:rsidP="00DE55D6">
      <w:pPr>
        <w:rPr>
          <w:rFonts w:asciiTheme="minorHAnsi" w:hAnsiTheme="minorHAnsi" w:cstheme="minorHAnsi"/>
          <w:color w:val="auto"/>
          <w:lang w:eastAsia="en-CA"/>
        </w:rPr>
      </w:pPr>
      <w:r w:rsidRPr="002D3666">
        <w:rPr>
          <w:rFonts w:asciiTheme="minorHAnsi" w:hAnsiTheme="minorHAnsi" w:cstheme="minorHAnsi"/>
          <w:b/>
          <w:color w:val="auto"/>
          <w:lang w:eastAsia="en-CA"/>
        </w:rPr>
        <w:t>Table 5</w:t>
      </w:r>
      <w:r w:rsidR="00583A74">
        <w:rPr>
          <w:rFonts w:asciiTheme="minorHAnsi" w:hAnsiTheme="minorHAnsi" w:cstheme="minorHAnsi"/>
          <w:b/>
          <w:color w:val="auto"/>
          <w:lang w:eastAsia="en-CA"/>
        </w:rPr>
        <w:t>:</w:t>
      </w:r>
      <w:r w:rsidR="00FC374A" w:rsidRPr="00513E05">
        <w:rPr>
          <w:rFonts w:asciiTheme="minorHAnsi" w:hAnsiTheme="minorHAnsi" w:cstheme="minorHAnsi"/>
          <w:b/>
          <w:color w:val="auto"/>
          <w:lang w:eastAsia="en-CA"/>
        </w:rPr>
        <w:t xml:space="preserve"> Recipe for </w:t>
      </w:r>
      <w:r w:rsidR="00E95B8C" w:rsidRPr="00513E05">
        <w:rPr>
          <w:rFonts w:asciiTheme="minorHAnsi" w:hAnsiTheme="minorHAnsi" w:cstheme="minorHAnsi"/>
          <w:b/>
          <w:color w:val="auto"/>
          <w:lang w:eastAsia="en-CA"/>
        </w:rPr>
        <w:t>Zero</w:t>
      </w:r>
      <w:r w:rsidR="00FC374A" w:rsidRPr="00513E05">
        <w:rPr>
          <w:rFonts w:asciiTheme="minorHAnsi" w:hAnsiTheme="minorHAnsi" w:cstheme="minorHAnsi"/>
          <w:b/>
          <w:color w:val="auto"/>
          <w:lang w:eastAsia="en-CA"/>
        </w:rPr>
        <w:t>-Mg</w:t>
      </w:r>
      <w:r w:rsidR="00FC374A" w:rsidRPr="00513E05">
        <w:rPr>
          <w:rFonts w:asciiTheme="minorHAnsi" w:hAnsiTheme="minorHAnsi" w:cstheme="minorHAnsi"/>
          <w:b/>
          <w:color w:val="auto"/>
          <w:vertAlign w:val="superscript"/>
          <w:lang w:eastAsia="en-CA"/>
        </w:rPr>
        <w:t>2+</w:t>
      </w:r>
      <w:r w:rsidR="00FC374A" w:rsidRPr="00513E05">
        <w:rPr>
          <w:rFonts w:asciiTheme="minorHAnsi" w:hAnsiTheme="minorHAnsi" w:cstheme="minorHAnsi"/>
          <w:b/>
          <w:color w:val="auto"/>
          <w:lang w:eastAsia="en-CA"/>
        </w:rPr>
        <w:t xml:space="preserve"> human artificial cerebral spinal fluid (Zero-Mg</w:t>
      </w:r>
      <w:r w:rsidR="00FC374A" w:rsidRPr="00513E05">
        <w:rPr>
          <w:rFonts w:asciiTheme="minorHAnsi" w:hAnsiTheme="minorHAnsi" w:cstheme="minorHAnsi"/>
          <w:b/>
          <w:color w:val="auto"/>
          <w:vertAlign w:val="superscript"/>
          <w:lang w:eastAsia="en-CA"/>
        </w:rPr>
        <w:t>2+</w:t>
      </w:r>
      <w:r w:rsidR="00FC374A" w:rsidRPr="00513E05">
        <w:rPr>
          <w:rFonts w:asciiTheme="minorHAnsi" w:hAnsiTheme="minorHAnsi" w:cstheme="minorHAnsi"/>
          <w:b/>
          <w:color w:val="auto"/>
          <w:lang w:eastAsia="en-CA"/>
        </w:rPr>
        <w:t xml:space="preserve"> human ACSF)</w:t>
      </w:r>
      <w:r w:rsidR="00583A74">
        <w:rPr>
          <w:rFonts w:asciiTheme="minorHAnsi" w:hAnsiTheme="minorHAnsi" w:cstheme="minorHAnsi"/>
          <w:b/>
          <w:color w:val="auto"/>
          <w:lang w:eastAsia="en-CA"/>
        </w:rPr>
        <w:t>.</w:t>
      </w:r>
      <w:r w:rsidR="00FC374A" w:rsidRPr="002D3666">
        <w:rPr>
          <w:rFonts w:asciiTheme="minorHAnsi" w:hAnsiTheme="minorHAnsi" w:cstheme="minorHAnsi"/>
          <w:color w:val="auto"/>
          <w:lang w:eastAsia="en-CA"/>
        </w:rPr>
        <w:t xml:space="preserve"> </w:t>
      </w:r>
      <w:r w:rsidR="00583A74">
        <w:rPr>
          <w:rFonts w:asciiTheme="minorHAnsi" w:hAnsiTheme="minorHAnsi" w:cstheme="minorHAnsi"/>
          <w:color w:val="auto"/>
          <w:lang w:eastAsia="en-CA"/>
        </w:rPr>
        <w:t xml:space="preserve">These are </w:t>
      </w:r>
      <w:r w:rsidR="00FC374A" w:rsidRPr="002D3666">
        <w:rPr>
          <w:rFonts w:asciiTheme="minorHAnsi" w:hAnsiTheme="minorHAnsi" w:cstheme="minorHAnsi"/>
          <w:color w:val="auto"/>
          <w:lang w:eastAsia="en-CA"/>
        </w:rPr>
        <w:t xml:space="preserve">instructions to make </w:t>
      </w:r>
      <w:r w:rsidR="009031A0" w:rsidRPr="002D3666">
        <w:rPr>
          <w:rFonts w:asciiTheme="minorHAnsi" w:hAnsiTheme="minorHAnsi" w:cstheme="minorHAnsi"/>
          <w:color w:val="auto"/>
          <w:lang w:eastAsia="en-CA"/>
        </w:rPr>
        <w:t>2 L</w:t>
      </w:r>
      <w:r w:rsidR="00FC374A" w:rsidRPr="002D3666">
        <w:rPr>
          <w:rFonts w:asciiTheme="minorHAnsi" w:hAnsiTheme="minorHAnsi" w:cstheme="minorHAnsi"/>
          <w:color w:val="auto"/>
          <w:lang w:eastAsia="en-CA"/>
        </w:rPr>
        <w:t xml:space="preserve"> or </w:t>
      </w:r>
      <w:r w:rsidR="009031A0" w:rsidRPr="002D3666">
        <w:rPr>
          <w:rFonts w:asciiTheme="minorHAnsi" w:hAnsiTheme="minorHAnsi" w:cstheme="minorHAnsi"/>
          <w:color w:val="auto"/>
          <w:lang w:eastAsia="en-CA"/>
        </w:rPr>
        <w:t>4 L</w:t>
      </w:r>
      <w:r w:rsidR="00FC374A" w:rsidRPr="002D3666">
        <w:rPr>
          <w:rFonts w:asciiTheme="minorHAnsi" w:hAnsiTheme="minorHAnsi" w:cstheme="minorHAnsi"/>
          <w:color w:val="auto"/>
          <w:lang w:eastAsia="en-CA"/>
        </w:rPr>
        <w:t xml:space="preserve"> volumes; MW = </w:t>
      </w:r>
      <w:r w:rsidR="00583A74">
        <w:rPr>
          <w:rFonts w:asciiTheme="minorHAnsi" w:hAnsiTheme="minorHAnsi" w:cstheme="minorHAnsi"/>
          <w:color w:val="auto"/>
          <w:lang w:eastAsia="en-CA"/>
        </w:rPr>
        <w:t xml:space="preserve">the </w:t>
      </w:r>
      <w:r w:rsidR="00FC374A" w:rsidRPr="002D3666">
        <w:rPr>
          <w:rFonts w:asciiTheme="minorHAnsi" w:hAnsiTheme="minorHAnsi" w:cstheme="minorHAnsi"/>
          <w:color w:val="auto"/>
          <w:lang w:eastAsia="en-CA"/>
        </w:rPr>
        <w:t xml:space="preserve">molecular weight of </w:t>
      </w:r>
      <w:r w:rsidR="00583A74">
        <w:rPr>
          <w:rFonts w:asciiTheme="minorHAnsi" w:hAnsiTheme="minorHAnsi" w:cstheme="minorHAnsi"/>
          <w:color w:val="auto"/>
          <w:lang w:eastAsia="en-CA"/>
        </w:rPr>
        <w:t xml:space="preserve">the </w:t>
      </w:r>
      <w:r w:rsidR="007B102D" w:rsidRPr="002D3666">
        <w:rPr>
          <w:rFonts w:asciiTheme="minorHAnsi" w:hAnsiTheme="minorHAnsi" w:cstheme="minorHAnsi"/>
          <w:color w:val="auto"/>
          <w:lang w:eastAsia="en-CA"/>
        </w:rPr>
        <w:t>solute</w:t>
      </w:r>
      <w:r w:rsidR="00FC374A" w:rsidRPr="002D3666">
        <w:rPr>
          <w:rFonts w:asciiTheme="minorHAnsi" w:hAnsiTheme="minorHAnsi" w:cstheme="minorHAnsi"/>
          <w:color w:val="auto"/>
          <w:lang w:eastAsia="en-CA"/>
        </w:rPr>
        <w:t xml:space="preserve">. </w:t>
      </w:r>
    </w:p>
    <w:p w14:paraId="2BA91387" w14:textId="77777777" w:rsidR="00FC374A" w:rsidRPr="002D3666" w:rsidRDefault="00FC374A" w:rsidP="00DE55D6">
      <w:pPr>
        <w:rPr>
          <w:rFonts w:asciiTheme="minorHAnsi" w:hAnsiTheme="minorHAnsi" w:cstheme="minorHAnsi"/>
          <w:color w:val="auto"/>
        </w:rPr>
      </w:pPr>
    </w:p>
    <w:p w14:paraId="64B8CF78" w14:textId="6DC418FA" w:rsidR="006305D7" w:rsidRPr="002D3666" w:rsidRDefault="006305D7" w:rsidP="00DE55D6">
      <w:pPr>
        <w:rPr>
          <w:rFonts w:asciiTheme="minorHAnsi" w:hAnsiTheme="minorHAnsi" w:cstheme="minorHAnsi"/>
          <w:b/>
          <w:color w:val="auto"/>
        </w:rPr>
      </w:pPr>
      <w:r w:rsidRPr="002D3666">
        <w:rPr>
          <w:rFonts w:asciiTheme="minorHAnsi" w:hAnsiTheme="minorHAnsi" w:cstheme="minorHAnsi"/>
          <w:b/>
          <w:color w:val="auto"/>
        </w:rPr>
        <w:t>DISCUSSION</w:t>
      </w:r>
      <w:r w:rsidRPr="002D3666">
        <w:rPr>
          <w:rFonts w:asciiTheme="minorHAnsi" w:hAnsiTheme="minorHAnsi" w:cstheme="minorHAnsi"/>
          <w:b/>
          <w:bCs/>
          <w:color w:val="auto"/>
        </w:rPr>
        <w:t xml:space="preserve">: </w:t>
      </w:r>
    </w:p>
    <w:p w14:paraId="788CE38C" w14:textId="3E2B80FE" w:rsidR="00FC374A" w:rsidRPr="002D3666" w:rsidRDefault="00FC374A" w:rsidP="00DE55D6">
      <w:pPr>
        <w:rPr>
          <w:rFonts w:asciiTheme="minorHAnsi" w:hAnsiTheme="minorHAnsi" w:cstheme="minorHAnsi"/>
          <w:color w:val="auto"/>
          <w:lang w:eastAsia="en-CA"/>
        </w:rPr>
      </w:pPr>
      <w:bookmarkStart w:id="7" w:name="_Hlk503886217"/>
      <w:r w:rsidRPr="002D3666">
        <w:rPr>
          <w:rFonts w:asciiTheme="minorHAnsi" w:hAnsiTheme="minorHAnsi" w:cstheme="minorHAnsi"/>
          <w:color w:val="auto"/>
          <w:lang w:eastAsia="en-CA"/>
        </w:rPr>
        <w:t xml:space="preserve">The brain slices are treated with a </w:t>
      </w:r>
      <w:r w:rsidRPr="002D3666">
        <w:rPr>
          <w:rFonts w:asciiTheme="minorHAnsi" w:hAnsiTheme="minorHAnsi" w:cstheme="minorHAnsi"/>
          <w:noProof/>
          <w:color w:val="auto"/>
          <w:lang w:eastAsia="en-CA"/>
        </w:rPr>
        <w:t>proconvulsant</w:t>
      </w:r>
      <w:r w:rsidRPr="002D3666">
        <w:rPr>
          <w:rFonts w:asciiTheme="minorHAnsi" w:hAnsiTheme="minorHAnsi" w:cstheme="minorHAnsi"/>
          <w:color w:val="auto"/>
          <w:lang w:eastAsia="en-CA"/>
        </w:rPr>
        <w:t xml:space="preserve"> drug or an altered ACSF perfusate to increase the neural network’s excitability and promote </w:t>
      </w:r>
      <w:r w:rsidR="00F55249">
        <w:rPr>
          <w:rFonts w:asciiTheme="minorHAnsi" w:hAnsiTheme="minorHAnsi" w:cstheme="minorHAnsi"/>
          <w:color w:val="auto"/>
          <w:lang w:eastAsia="en-CA"/>
        </w:rPr>
        <w:t xml:space="preserve">a </w:t>
      </w:r>
      <w:r w:rsidRPr="002D3666">
        <w:rPr>
          <w:rFonts w:asciiTheme="minorHAnsi" w:hAnsiTheme="minorHAnsi" w:cstheme="minorHAnsi"/>
          <w:color w:val="auto"/>
          <w:lang w:eastAsia="en-CA"/>
        </w:rPr>
        <w:t>precipitation of ictal events (electrographic seizure-like events).</w:t>
      </w:r>
      <w:r w:rsidR="00F66C15" w:rsidRPr="002D3666">
        <w:rPr>
          <w:rFonts w:asciiTheme="minorHAnsi" w:hAnsiTheme="minorHAnsi" w:cstheme="minorHAnsi"/>
          <w:color w:val="auto"/>
          <w:lang w:eastAsia="en-CA"/>
        </w:rPr>
        <w:t xml:space="preserve"> </w:t>
      </w:r>
      <w:r w:rsidR="008C1C5C" w:rsidRPr="002D3666">
        <w:rPr>
          <w:rFonts w:asciiTheme="minorHAnsi" w:hAnsiTheme="minorHAnsi" w:cstheme="minorHAnsi"/>
          <w:color w:val="auto"/>
          <w:lang w:eastAsia="en-CA"/>
        </w:rPr>
        <w:t xml:space="preserve">For mice, </w:t>
      </w:r>
      <w:r w:rsidR="008C1C5C" w:rsidRPr="002D3666">
        <w:rPr>
          <w:rStyle w:val="CommentReference"/>
          <w:rFonts w:asciiTheme="minorHAnsi" w:hAnsiTheme="minorHAnsi" w:cstheme="minorHAnsi"/>
          <w:sz w:val="24"/>
          <w:szCs w:val="24"/>
        </w:rPr>
        <w:t>t</w:t>
      </w:r>
      <w:r w:rsidR="00F66C15" w:rsidRPr="002D3666">
        <w:rPr>
          <w:rFonts w:asciiTheme="minorHAnsi" w:hAnsiTheme="minorHAnsi" w:cstheme="minorHAnsi"/>
        </w:rPr>
        <w:t xml:space="preserve">he preferred coronal slices of the somatosensory-motor area should contain the cingulate cortex, area 2 (CG), but not the </w:t>
      </w:r>
      <w:proofErr w:type="spellStart"/>
      <w:r w:rsidR="00F66C15" w:rsidRPr="002D3666">
        <w:rPr>
          <w:rFonts w:asciiTheme="minorHAnsi" w:hAnsiTheme="minorHAnsi" w:cstheme="minorHAnsi"/>
        </w:rPr>
        <w:t>retrosplenial</w:t>
      </w:r>
      <w:proofErr w:type="spellEnd"/>
      <w:r w:rsidR="00F66C15" w:rsidRPr="002D3666">
        <w:rPr>
          <w:rFonts w:asciiTheme="minorHAnsi" w:hAnsiTheme="minorHAnsi" w:cstheme="minorHAnsi"/>
        </w:rPr>
        <w:t xml:space="preserve"> area (RS); these anatomical markers help identify the range of coronal slices </w:t>
      </w:r>
      <w:r w:rsidR="00AC1E93" w:rsidRPr="002D3666">
        <w:rPr>
          <w:rFonts w:asciiTheme="minorHAnsi" w:hAnsiTheme="minorHAnsi" w:cstheme="minorHAnsi"/>
        </w:rPr>
        <w:t xml:space="preserve">that are </w:t>
      </w:r>
      <w:r w:rsidR="00F66C15" w:rsidRPr="002D3666">
        <w:rPr>
          <w:rFonts w:asciiTheme="minorHAnsi" w:hAnsiTheme="minorHAnsi" w:cstheme="minorHAnsi"/>
        </w:rPr>
        <w:t xml:space="preserve">best for inducing ictal events. </w:t>
      </w:r>
      <w:r w:rsidRPr="002D3666">
        <w:rPr>
          <w:rFonts w:asciiTheme="minorHAnsi" w:hAnsiTheme="minorHAnsi" w:cstheme="minorHAnsi"/>
          <w:color w:val="auto"/>
          <w:lang w:eastAsia="en-CA"/>
        </w:rPr>
        <w:t xml:space="preserve">An optional modification for mice tissue is to cut the two hemispheres of the brain slice in half for </w:t>
      </w:r>
      <w:r w:rsidR="00DE588D" w:rsidRPr="002D3666">
        <w:rPr>
          <w:rFonts w:asciiTheme="minorHAnsi" w:hAnsiTheme="minorHAnsi" w:cstheme="minorHAnsi"/>
          <w:color w:val="auto"/>
          <w:lang w:eastAsia="en-CA"/>
        </w:rPr>
        <w:t>matched-pair experimental designs</w:t>
      </w:r>
      <w:r w:rsidRPr="002D3666">
        <w:rPr>
          <w:rFonts w:asciiTheme="minorHAnsi" w:hAnsiTheme="minorHAnsi" w:cstheme="minorHAnsi"/>
          <w:color w:val="auto"/>
          <w:lang w:eastAsia="en-CA"/>
        </w:rPr>
        <w:t>, as the two hemispheres are virtually identical</w:t>
      </w:r>
      <w:r w:rsidR="00A750D4" w:rsidRPr="002D3666">
        <w:rPr>
          <w:rFonts w:asciiTheme="minorHAnsi" w:hAnsiTheme="minorHAnsi" w:cstheme="minorHAnsi"/>
          <w:color w:val="auto"/>
          <w:lang w:eastAsia="en-CA"/>
        </w:rPr>
        <w:t xml:space="preserve"> (similar experimental units)</w:t>
      </w:r>
      <w:r w:rsidRPr="002D3666">
        <w:rPr>
          <w:rFonts w:asciiTheme="minorHAnsi" w:hAnsiTheme="minorHAnsi" w:cstheme="minorHAnsi"/>
          <w:color w:val="auto"/>
          <w:lang w:eastAsia="en-CA"/>
        </w:rPr>
        <w:t>. When preparing brain slices to generate ictal events, it is imperative to maintain the integrity of the neural network and its synaptic connections</w:t>
      </w:r>
      <w:r w:rsidR="004972CA">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because ictal events are a neural network phenomenon. Three points in </w:t>
      </w:r>
      <w:r w:rsidR="004972CA">
        <w:rPr>
          <w:rFonts w:asciiTheme="minorHAnsi" w:hAnsiTheme="minorHAnsi" w:cstheme="minorHAnsi"/>
          <w:color w:val="auto"/>
          <w:lang w:eastAsia="en-CA"/>
        </w:rPr>
        <w:t xml:space="preserve">step 1 of the </w:t>
      </w:r>
      <w:r w:rsidR="004972CA" w:rsidRPr="00513E05">
        <w:rPr>
          <w:rFonts w:asciiTheme="minorHAnsi" w:hAnsiTheme="minorHAnsi" w:cstheme="minorHAnsi"/>
          <w:b/>
          <w:color w:val="auto"/>
          <w:lang w:eastAsia="en-CA"/>
        </w:rPr>
        <w:t>P</w:t>
      </w:r>
      <w:r w:rsidRPr="00513E05">
        <w:rPr>
          <w:rFonts w:asciiTheme="minorHAnsi" w:hAnsiTheme="minorHAnsi" w:cstheme="minorHAnsi"/>
          <w:b/>
          <w:color w:val="auto"/>
          <w:lang w:eastAsia="en-CA"/>
        </w:rPr>
        <w:t>rotocol</w:t>
      </w:r>
      <w:r w:rsidRPr="002D3666">
        <w:rPr>
          <w:rFonts w:asciiTheme="minorHAnsi" w:hAnsiTheme="minorHAnsi" w:cstheme="minorHAnsi"/>
          <w:color w:val="auto"/>
          <w:lang w:eastAsia="en-CA"/>
        </w:rPr>
        <w:t xml:space="preserve"> </w:t>
      </w:r>
      <w:r w:rsidR="00B46C08" w:rsidRPr="002D3666">
        <w:rPr>
          <w:rFonts w:asciiTheme="minorHAnsi" w:hAnsiTheme="minorHAnsi" w:cstheme="minorHAnsi"/>
          <w:color w:val="auto"/>
          <w:lang w:eastAsia="en-CA"/>
        </w:rPr>
        <w:t xml:space="preserve">that are </w:t>
      </w:r>
      <w:r w:rsidRPr="002D3666">
        <w:rPr>
          <w:rFonts w:asciiTheme="minorHAnsi" w:hAnsiTheme="minorHAnsi" w:cstheme="minorHAnsi"/>
          <w:color w:val="auto"/>
          <w:lang w:eastAsia="en-CA"/>
        </w:rPr>
        <w:t xml:space="preserve">critical for slice quality are 1) </w:t>
      </w:r>
      <w:r w:rsidR="004972CA">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slicing procedure, 2) incubation, and 3) oxygenation. Firstly, the slicing procedure requires a balance between speed and </w:t>
      </w:r>
      <w:r w:rsidR="0059449C" w:rsidRPr="002D3666">
        <w:rPr>
          <w:rFonts w:asciiTheme="minorHAnsi" w:hAnsiTheme="minorHAnsi" w:cstheme="minorHAnsi"/>
          <w:color w:val="auto"/>
          <w:lang w:eastAsia="en-CA"/>
        </w:rPr>
        <w:t>technique</w:t>
      </w:r>
      <w:r w:rsidRPr="002D3666">
        <w:rPr>
          <w:rFonts w:asciiTheme="minorHAnsi" w:hAnsiTheme="minorHAnsi" w:cstheme="minorHAnsi"/>
          <w:color w:val="auto"/>
          <w:lang w:eastAsia="en-CA"/>
        </w:rPr>
        <w:t xml:space="preserve">. It is crucial to minimize the time between </w:t>
      </w:r>
      <w:r w:rsidR="004972CA">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decapitation (or surgical resection) and incubation, while also being careful with every contact and movement of the brain slice to avoid damage. Secondly, the quality of the tissue is very sensitive to the incubation temperature and duration. It is important to use a timer and thermometer to ensure </w:t>
      </w:r>
      <w:r w:rsidR="004972CA">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incubation is at 35</w:t>
      </w:r>
      <w:r w:rsidR="0084330E" w:rsidRPr="002D3666">
        <w:rPr>
          <w:rFonts w:asciiTheme="minorHAnsi" w:hAnsiTheme="minorHAnsi" w:cstheme="minorHAnsi"/>
          <w:color w:val="auto"/>
          <w:lang w:eastAsia="en-CA"/>
        </w:rPr>
        <w:t xml:space="preserve"> </w:t>
      </w:r>
      <w:r w:rsidR="00222538" w:rsidRPr="002D3666">
        <w:rPr>
          <w:rFonts w:asciiTheme="minorHAnsi" w:hAnsiTheme="minorHAnsi" w:cstheme="minorHAnsi"/>
          <w:color w:val="auto"/>
          <w:lang w:eastAsia="en-CA"/>
        </w:rPr>
        <w:t>°C</w:t>
      </w:r>
      <w:r w:rsidRPr="002D3666">
        <w:rPr>
          <w:rFonts w:asciiTheme="minorHAnsi" w:hAnsiTheme="minorHAnsi" w:cstheme="minorHAnsi"/>
          <w:color w:val="auto"/>
          <w:lang w:eastAsia="en-CA"/>
        </w:rPr>
        <w:t xml:space="preserve"> for 30 </w:t>
      </w:r>
      <w:r w:rsidR="0090598B" w:rsidRPr="002D3666">
        <w:rPr>
          <w:rFonts w:asciiTheme="minorHAnsi" w:hAnsiTheme="minorHAnsi" w:cstheme="minorHAnsi"/>
          <w:color w:val="auto"/>
          <w:lang w:eastAsia="en-CA"/>
        </w:rPr>
        <w:t>min</w:t>
      </w:r>
      <w:r w:rsidRPr="002D3666">
        <w:rPr>
          <w:rFonts w:asciiTheme="minorHAnsi" w:hAnsiTheme="minorHAnsi" w:cstheme="minorHAnsi"/>
          <w:color w:val="auto"/>
          <w:lang w:eastAsia="en-CA"/>
        </w:rPr>
        <w:t xml:space="preserve">. Thirdly, the viability of the brain tissue is sensitive to exposure </w:t>
      </w:r>
      <w:r w:rsidR="00A40366" w:rsidRPr="002D3666">
        <w:rPr>
          <w:rFonts w:asciiTheme="minorHAnsi" w:hAnsiTheme="minorHAnsi" w:cstheme="minorHAnsi"/>
          <w:noProof/>
          <w:color w:val="auto"/>
          <w:lang w:eastAsia="en-CA"/>
        </w:rPr>
        <w:t>to</w:t>
      </w:r>
      <w:r w:rsidRPr="002D3666">
        <w:rPr>
          <w:rFonts w:asciiTheme="minorHAnsi" w:hAnsiTheme="minorHAnsi" w:cstheme="minorHAnsi"/>
          <w:color w:val="auto"/>
          <w:lang w:eastAsia="en-CA"/>
        </w:rPr>
        <w:t xml:space="preserve"> anything other than oxygenated (artificial) cerebral spinal fluid. The brain slice will expire if it is not perfused with </w:t>
      </w:r>
      <w:r w:rsidRPr="002D3666">
        <w:rPr>
          <w:rFonts w:asciiTheme="minorHAnsi" w:hAnsiTheme="minorHAnsi" w:cstheme="minorHAnsi"/>
          <w:noProof/>
          <w:color w:val="auto"/>
          <w:lang w:eastAsia="en-CA"/>
        </w:rPr>
        <w:t>carbogenated</w:t>
      </w:r>
      <w:r w:rsidRPr="002D3666">
        <w:rPr>
          <w:rFonts w:asciiTheme="minorHAnsi" w:hAnsiTheme="minorHAnsi" w:cstheme="minorHAnsi"/>
          <w:color w:val="auto"/>
          <w:lang w:eastAsia="en-CA"/>
        </w:rPr>
        <w:t xml:space="preserve"> ACSF for an extended period</w:t>
      </w:r>
      <w:r w:rsidR="00AC7A0F" w:rsidRPr="002D3666">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(~1 </w:t>
      </w:r>
      <w:r w:rsidR="0090598B" w:rsidRPr="002D3666">
        <w:rPr>
          <w:rFonts w:asciiTheme="minorHAnsi" w:hAnsiTheme="minorHAnsi" w:cstheme="minorHAnsi"/>
          <w:color w:val="auto"/>
          <w:lang w:eastAsia="en-CA"/>
        </w:rPr>
        <w:t>min</w:t>
      </w:r>
      <w:r w:rsidRPr="002D3666">
        <w:rPr>
          <w:rFonts w:asciiTheme="minorHAnsi" w:hAnsiTheme="minorHAnsi" w:cstheme="minorHAnsi"/>
          <w:color w:val="auto"/>
          <w:lang w:eastAsia="en-CA"/>
        </w:rPr>
        <w:t>).</w:t>
      </w:r>
      <w:r w:rsidR="00AC1E93" w:rsidRPr="002D3666">
        <w:rPr>
          <w:rFonts w:asciiTheme="minorHAnsi" w:hAnsiTheme="minorHAnsi" w:cstheme="minorHAnsi"/>
          <w:color w:val="auto"/>
          <w:lang w:eastAsia="en-CA"/>
        </w:rPr>
        <w:t xml:space="preserve"> </w:t>
      </w:r>
    </w:p>
    <w:p w14:paraId="5002695F" w14:textId="77777777" w:rsidR="00FC374A" w:rsidRPr="002D3666" w:rsidRDefault="00FC374A" w:rsidP="00DE55D6">
      <w:pPr>
        <w:rPr>
          <w:rFonts w:asciiTheme="minorHAnsi" w:hAnsiTheme="minorHAnsi" w:cstheme="minorHAnsi"/>
          <w:color w:val="auto"/>
          <w:lang w:eastAsia="en-CA"/>
        </w:rPr>
      </w:pPr>
    </w:p>
    <w:p w14:paraId="07913091" w14:textId="5CB0C84D" w:rsidR="00FC374A" w:rsidRPr="002D3666" w:rsidRDefault="00375F37" w:rsidP="00DE55D6">
      <w:pPr>
        <w:rPr>
          <w:rFonts w:asciiTheme="minorHAnsi" w:hAnsiTheme="minorHAnsi" w:cstheme="minorHAnsi"/>
          <w:color w:val="auto"/>
          <w:lang w:eastAsia="en-CA"/>
        </w:rPr>
      </w:pPr>
      <w:bookmarkStart w:id="8" w:name="_Hlk503965547"/>
      <w:r w:rsidRPr="002D3666">
        <w:rPr>
          <w:rFonts w:asciiTheme="minorHAnsi" w:hAnsiTheme="minorHAnsi" w:cstheme="minorHAnsi"/>
          <w:color w:val="auto"/>
          <w:lang w:eastAsia="en-CA"/>
        </w:rPr>
        <w:t>B</w:t>
      </w:r>
      <w:r w:rsidR="00FC374A" w:rsidRPr="002D3666">
        <w:rPr>
          <w:rFonts w:asciiTheme="minorHAnsi" w:hAnsiTheme="minorHAnsi" w:cstheme="minorHAnsi"/>
          <w:color w:val="auto"/>
          <w:lang w:eastAsia="en-CA"/>
        </w:rPr>
        <w:t>rain slices from mice</w:t>
      </w:r>
      <w:r w:rsidRPr="002D3666">
        <w:rPr>
          <w:rFonts w:asciiTheme="minorHAnsi" w:hAnsiTheme="minorHAnsi" w:cstheme="minorHAnsi"/>
          <w:color w:val="auto"/>
          <w:lang w:eastAsia="en-CA"/>
        </w:rPr>
        <w:t xml:space="preserve"> aged p13</w:t>
      </w:r>
      <w:r w:rsidR="004972CA">
        <w:rPr>
          <w:rFonts w:asciiTheme="minorHAnsi" w:hAnsiTheme="minorHAnsi" w:cstheme="minorHAnsi"/>
          <w:color w:val="auto"/>
          <w:lang w:eastAsia="en-CA"/>
        </w:rPr>
        <w:t xml:space="preserve"> - p</w:t>
      </w:r>
      <w:r w:rsidRPr="002D3666">
        <w:rPr>
          <w:rFonts w:asciiTheme="minorHAnsi" w:hAnsiTheme="minorHAnsi" w:cstheme="minorHAnsi"/>
          <w:color w:val="auto"/>
          <w:lang w:eastAsia="en-CA"/>
        </w:rPr>
        <w:t xml:space="preserve">16 </w:t>
      </w:r>
      <w:r w:rsidR="00E07945" w:rsidRPr="002D3666">
        <w:rPr>
          <w:rFonts w:asciiTheme="minorHAnsi" w:hAnsiTheme="minorHAnsi" w:cstheme="minorHAnsi"/>
          <w:color w:val="auto"/>
          <w:lang w:eastAsia="en-CA"/>
        </w:rPr>
        <w:t>offer</w:t>
      </w:r>
      <w:r w:rsidRPr="002D3666">
        <w:rPr>
          <w:rFonts w:asciiTheme="minorHAnsi" w:hAnsiTheme="minorHAnsi" w:cstheme="minorHAnsi"/>
          <w:color w:val="auto"/>
          <w:lang w:eastAsia="en-CA"/>
        </w:rPr>
        <w:t xml:space="preserve"> </w:t>
      </w:r>
      <w:r w:rsidR="00FC374A" w:rsidRPr="002D3666">
        <w:rPr>
          <w:rFonts w:asciiTheme="minorHAnsi" w:hAnsiTheme="minorHAnsi" w:cstheme="minorHAnsi"/>
          <w:color w:val="auto"/>
          <w:lang w:eastAsia="en-CA"/>
        </w:rPr>
        <w:t xml:space="preserve">the highest probability of </w:t>
      </w:r>
      <w:r w:rsidR="007224B5" w:rsidRPr="002D3666">
        <w:rPr>
          <w:rFonts w:asciiTheme="minorHAnsi" w:hAnsiTheme="minorHAnsi" w:cstheme="minorHAnsi"/>
          <w:color w:val="auto"/>
          <w:lang w:eastAsia="en-CA"/>
        </w:rPr>
        <w:t xml:space="preserve">successfully </w:t>
      </w:r>
      <w:r w:rsidR="00FC374A" w:rsidRPr="002D3666">
        <w:rPr>
          <w:rFonts w:asciiTheme="minorHAnsi" w:hAnsiTheme="minorHAnsi" w:cstheme="minorHAnsi"/>
          <w:color w:val="auto"/>
          <w:lang w:eastAsia="en-CA"/>
        </w:rPr>
        <w:t xml:space="preserve">generating ictal events. The reason is </w:t>
      </w:r>
      <w:r w:rsidR="00A40366" w:rsidRPr="002D3666">
        <w:rPr>
          <w:rFonts w:asciiTheme="minorHAnsi" w:hAnsiTheme="minorHAnsi" w:cstheme="minorHAnsi"/>
          <w:noProof/>
          <w:color w:val="auto"/>
          <w:lang w:eastAsia="en-CA"/>
        </w:rPr>
        <w:t>that</w:t>
      </w:r>
      <w:r w:rsidR="00FC374A" w:rsidRPr="002D3666">
        <w:rPr>
          <w:rFonts w:asciiTheme="minorHAnsi" w:hAnsiTheme="minorHAnsi" w:cstheme="minorHAnsi"/>
          <w:noProof/>
          <w:color w:val="auto"/>
          <w:lang w:eastAsia="en-CA"/>
        </w:rPr>
        <w:t xml:space="preserve"> mice</w:t>
      </w:r>
      <w:r w:rsidR="00FC374A" w:rsidRPr="002D3666">
        <w:rPr>
          <w:rFonts w:asciiTheme="minorHAnsi" w:hAnsiTheme="minorHAnsi" w:cstheme="minorHAnsi"/>
          <w:color w:val="auto"/>
          <w:lang w:eastAsia="en-CA"/>
        </w:rPr>
        <w:t xml:space="preserve"> ≤</w:t>
      </w:r>
      <w:r w:rsidR="004972CA">
        <w:rPr>
          <w:rFonts w:asciiTheme="minorHAnsi" w:hAnsiTheme="minorHAnsi" w:cstheme="minorHAnsi"/>
          <w:color w:val="auto"/>
          <w:lang w:eastAsia="en-CA"/>
        </w:rPr>
        <w:t xml:space="preserve"> </w:t>
      </w:r>
      <w:r w:rsidR="00FC374A" w:rsidRPr="002D3666">
        <w:rPr>
          <w:rFonts w:asciiTheme="minorHAnsi" w:hAnsiTheme="minorHAnsi" w:cstheme="minorHAnsi"/>
          <w:color w:val="auto"/>
          <w:lang w:eastAsia="en-CA"/>
        </w:rPr>
        <w:t xml:space="preserve">p16 do not require a </w:t>
      </w:r>
      <w:proofErr w:type="spellStart"/>
      <w:r w:rsidR="00FC374A" w:rsidRPr="002D3666">
        <w:rPr>
          <w:rFonts w:asciiTheme="minorHAnsi" w:hAnsiTheme="minorHAnsi" w:cstheme="minorHAnsi"/>
          <w:color w:val="auto"/>
          <w:lang w:eastAsia="en-CA"/>
        </w:rPr>
        <w:t>transcardia</w:t>
      </w:r>
      <w:r w:rsidR="00087659" w:rsidRPr="002D3666">
        <w:rPr>
          <w:rFonts w:asciiTheme="minorHAnsi" w:hAnsiTheme="minorHAnsi" w:cstheme="minorHAnsi"/>
          <w:color w:val="auto"/>
          <w:lang w:eastAsia="en-CA"/>
        </w:rPr>
        <w:t>l</w:t>
      </w:r>
      <w:proofErr w:type="spellEnd"/>
      <w:r w:rsidR="00FC374A" w:rsidRPr="002D3666">
        <w:rPr>
          <w:rFonts w:asciiTheme="minorHAnsi" w:hAnsiTheme="minorHAnsi" w:cstheme="minorHAnsi"/>
          <w:color w:val="auto"/>
          <w:lang w:eastAsia="en-CA"/>
        </w:rPr>
        <w:t xml:space="preserve"> perfusion prior to dissections. This effectively reduces the chance </w:t>
      </w:r>
      <w:r w:rsidR="00A40366" w:rsidRPr="002D3666">
        <w:rPr>
          <w:rFonts w:asciiTheme="minorHAnsi" w:hAnsiTheme="minorHAnsi" w:cstheme="minorHAnsi"/>
          <w:noProof/>
          <w:color w:val="auto"/>
          <w:lang w:eastAsia="en-CA"/>
        </w:rPr>
        <w:t>for</w:t>
      </w:r>
      <w:r w:rsidR="00FC374A" w:rsidRPr="002D3666">
        <w:rPr>
          <w:rFonts w:asciiTheme="minorHAnsi" w:hAnsiTheme="minorHAnsi" w:cstheme="minorHAnsi"/>
          <w:color w:val="auto"/>
          <w:lang w:eastAsia="en-CA"/>
        </w:rPr>
        <w:t xml:space="preserve"> error</w:t>
      </w:r>
      <w:r w:rsidR="00A40366" w:rsidRPr="002D3666">
        <w:rPr>
          <w:rFonts w:asciiTheme="minorHAnsi" w:hAnsiTheme="minorHAnsi" w:cstheme="minorHAnsi"/>
          <w:color w:val="auto"/>
          <w:lang w:eastAsia="en-CA"/>
        </w:rPr>
        <w:t>s</w:t>
      </w:r>
      <w:r w:rsidR="00FC374A" w:rsidRPr="002D3666">
        <w:rPr>
          <w:rFonts w:asciiTheme="minorHAnsi" w:hAnsiTheme="minorHAnsi" w:cstheme="minorHAnsi"/>
          <w:color w:val="auto"/>
          <w:lang w:eastAsia="en-CA"/>
        </w:rPr>
        <w:t xml:space="preserve"> and speeds up the dissection process, which is a huge benefit</w:t>
      </w:r>
      <w:r w:rsidR="004972CA">
        <w:rPr>
          <w:rFonts w:asciiTheme="minorHAnsi" w:hAnsiTheme="minorHAnsi" w:cstheme="minorHAnsi"/>
          <w:color w:val="auto"/>
          <w:lang w:eastAsia="en-CA"/>
        </w:rPr>
        <w:t>,</w:t>
      </w:r>
      <w:r w:rsidR="00FC374A" w:rsidRPr="002D3666">
        <w:rPr>
          <w:rFonts w:asciiTheme="minorHAnsi" w:hAnsiTheme="minorHAnsi" w:cstheme="minorHAnsi"/>
          <w:color w:val="auto"/>
          <w:lang w:eastAsia="en-CA"/>
        </w:rPr>
        <w:t xml:space="preserve"> because the amount of time between </w:t>
      </w:r>
      <w:r w:rsidR="004972CA">
        <w:rPr>
          <w:rFonts w:asciiTheme="minorHAnsi" w:hAnsiTheme="minorHAnsi" w:cstheme="minorHAnsi"/>
          <w:color w:val="auto"/>
          <w:lang w:eastAsia="en-CA"/>
        </w:rPr>
        <w:t xml:space="preserve">the </w:t>
      </w:r>
      <w:r w:rsidR="00FC374A" w:rsidRPr="002D3666">
        <w:rPr>
          <w:rFonts w:asciiTheme="minorHAnsi" w:hAnsiTheme="minorHAnsi" w:cstheme="minorHAnsi"/>
          <w:color w:val="auto"/>
          <w:lang w:eastAsia="en-CA"/>
        </w:rPr>
        <w:t>decapitation and incubation is inversely correlated with the brain slice’s viability. Meanwhile, mice &gt;</w:t>
      </w:r>
      <w:r w:rsidR="004972CA">
        <w:rPr>
          <w:rFonts w:asciiTheme="minorHAnsi" w:hAnsiTheme="minorHAnsi" w:cstheme="minorHAnsi"/>
          <w:color w:val="auto"/>
          <w:lang w:eastAsia="en-CA"/>
        </w:rPr>
        <w:t xml:space="preserve"> </w:t>
      </w:r>
      <w:r w:rsidR="00FC374A" w:rsidRPr="002D3666">
        <w:rPr>
          <w:rFonts w:asciiTheme="minorHAnsi" w:hAnsiTheme="minorHAnsi" w:cstheme="minorHAnsi"/>
          <w:color w:val="auto"/>
          <w:lang w:eastAsia="en-CA"/>
        </w:rPr>
        <w:t>p13 have reduced amounts of NKCC</w:t>
      </w:r>
      <w:r w:rsidR="0093302D" w:rsidRPr="002D3666">
        <w:rPr>
          <w:rFonts w:asciiTheme="minorHAnsi" w:hAnsiTheme="minorHAnsi" w:cstheme="minorHAnsi"/>
          <w:color w:val="auto"/>
          <w:lang w:eastAsia="en-CA"/>
        </w:rPr>
        <w:t>1</w:t>
      </w:r>
      <w:r w:rsidR="00FC374A" w:rsidRPr="002D3666">
        <w:rPr>
          <w:rFonts w:asciiTheme="minorHAnsi" w:hAnsiTheme="minorHAnsi" w:cstheme="minorHAnsi"/>
          <w:color w:val="auto"/>
          <w:lang w:eastAsia="en-CA"/>
        </w:rPr>
        <w:t xml:space="preserve"> that are comparable to an adult</w:t>
      </w:r>
      <w:hyperlink w:anchor="_ENREF_36" w:tooltip="Stein, 2004 #35"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&lt;EndNote&gt;&lt;Cite&gt;&lt;Author&gt;Stein&lt;/Author&gt;&lt;Year&gt;2004&lt;/Year&gt;&lt;RecNum&gt;35&lt;/RecNum&gt;&lt;DisplayText&gt;&lt;style face="superscript"&gt;36&lt;/style&gt;&lt;/DisplayText&gt;&lt;record&gt;&lt;rec-number&gt;35&lt;/rec-number&gt;&lt;foreign-keys&gt;&lt;key app="EN" db-id="xwtdfav9nf5sx9ews2bx9wtmarfaretppxrx" timestamp="1461112249"&gt;35&lt;/key&gt;&lt;key app="ENWeb" db-id=""&gt;0&lt;/key&gt;&lt;/foreign-keys&gt;&lt;ref-type name="Journal Article"&gt;17&lt;/ref-type&gt;&lt;contributors&gt;&lt;authors&gt;&lt;author&gt;Stein, Valentin&lt;/author&gt;&lt;author&gt;Hermans-Borgmeyer, Irm&lt;/author&gt;&lt;author&gt;Jentsch, Thomas J.&lt;/author&gt;&lt;author&gt;Hübner, Christian A.&lt;/author&gt;&lt;/authors&gt;&lt;/contributors&gt;&lt;titles&gt;&lt;title&gt;Expression of the KCl cotransporter KCC2 parallels neuronal maturation and the emergence of low intracellular chloride&lt;/title&gt;&lt;secondary-title&gt;J Comp Neurol&lt;/secondary-title&gt;&lt;/titles&gt;&lt;periodical&gt;&lt;full-title&gt;Journal of Comparative Neurology&lt;/full-title&gt;&lt;abbr-1&gt;J. Comp. Neurol.&lt;/abbr-1&gt;&lt;abbr-2&gt;J Comp Neurol&lt;/abbr-2&gt;&lt;/periodical&gt;&lt;pages&gt;57-64&lt;/pages&gt;&lt;volume&gt;468&lt;/volume&gt;&lt;number&gt;1&lt;/number&gt;&lt;keywords&gt;&lt;keyword&gt;GABA&lt;/keyword&gt;&lt;keyword&gt;K+Cl− cotransport&lt;/keyword&gt;&lt;keyword&gt;synaptic inhibition&lt;/keyword&gt;&lt;keyword&gt;expression&lt;/keyword&gt;&lt;keyword&gt;development&lt;/keyword&gt;&lt;/keywords&gt;&lt;dates&gt;&lt;year&gt;2004&lt;/year&gt;&lt;/dates&gt;&lt;publisher&gt;Wiley Subscription Services, Inc., A Wiley Company&lt;/publisher&gt;&lt;urls&gt;&lt;related-urls&gt;&lt;url&gt;http://dx.doi.org/10.1002/cne.10983 &lt;/url&gt;&lt;/related-urls&gt;&lt;/urls&gt;&lt;/record&gt;&lt;/Cite&gt;&lt;/EndNote&gt;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36</w:t>
        </w:r>
        <w:r w:rsidR="00C7442D" w:rsidRPr="002D3666">
          <w:rPr>
            <w:rFonts w:asciiTheme="minorHAnsi" w:hAnsiTheme="minorHAnsi" w:cstheme="minorHAnsi"/>
            <w:color w:val="auto"/>
          </w:rPr>
          <w:fldChar w:fldCharType="end"/>
        </w:r>
      </w:hyperlink>
      <w:r w:rsidR="00FC374A" w:rsidRPr="002D3666">
        <w:rPr>
          <w:rFonts w:asciiTheme="minorHAnsi" w:hAnsiTheme="minorHAnsi" w:cstheme="minorHAnsi"/>
          <w:color w:val="auto"/>
          <w:lang w:eastAsia="en-CA"/>
        </w:rPr>
        <w:t>. In general, juvenile (&lt;</w:t>
      </w:r>
      <w:r w:rsidR="004972CA">
        <w:rPr>
          <w:rFonts w:asciiTheme="minorHAnsi" w:hAnsiTheme="minorHAnsi" w:cstheme="minorHAnsi"/>
          <w:color w:val="auto"/>
          <w:lang w:eastAsia="en-CA"/>
        </w:rPr>
        <w:t xml:space="preserve"> </w:t>
      </w:r>
      <w:r w:rsidR="00FC374A" w:rsidRPr="002D3666">
        <w:rPr>
          <w:rFonts w:asciiTheme="minorHAnsi" w:hAnsiTheme="minorHAnsi" w:cstheme="minorHAnsi"/>
          <w:color w:val="auto"/>
          <w:lang w:eastAsia="en-CA"/>
        </w:rPr>
        <w:t xml:space="preserve">p21) tissue </w:t>
      </w:r>
      <w:r w:rsidR="004972CA">
        <w:rPr>
          <w:rFonts w:asciiTheme="minorHAnsi" w:hAnsiTheme="minorHAnsi" w:cstheme="minorHAnsi"/>
          <w:color w:val="auto"/>
          <w:lang w:eastAsia="en-CA"/>
        </w:rPr>
        <w:t>is</w:t>
      </w:r>
      <w:r w:rsidR="00FC374A" w:rsidRPr="002D3666">
        <w:rPr>
          <w:rFonts w:asciiTheme="minorHAnsi" w:hAnsiTheme="minorHAnsi" w:cstheme="minorHAnsi"/>
          <w:color w:val="auto"/>
          <w:lang w:eastAsia="en-CA"/>
        </w:rPr>
        <w:t xml:space="preserve"> more viable than adult tissue </w:t>
      </w:r>
      <w:r w:rsidR="00E92A71" w:rsidRPr="002D3666">
        <w:rPr>
          <w:rFonts w:asciiTheme="minorHAnsi" w:hAnsiTheme="minorHAnsi" w:cstheme="minorHAnsi"/>
          <w:color w:val="auto"/>
          <w:lang w:eastAsia="en-CA"/>
        </w:rPr>
        <w:t xml:space="preserve">due to </w:t>
      </w:r>
      <w:r w:rsidR="00FC374A" w:rsidRPr="002D3666">
        <w:rPr>
          <w:rFonts w:asciiTheme="minorHAnsi" w:hAnsiTheme="minorHAnsi" w:cstheme="minorHAnsi"/>
          <w:color w:val="auto"/>
          <w:lang w:eastAsia="en-CA"/>
        </w:rPr>
        <w:t>an exceptional ability to recover from the damaging slicing procedure. This week-long window between p13 and p21 offer</w:t>
      </w:r>
      <w:r w:rsidR="004972CA">
        <w:rPr>
          <w:rFonts w:asciiTheme="minorHAnsi" w:hAnsiTheme="minorHAnsi" w:cstheme="minorHAnsi"/>
          <w:color w:val="auto"/>
          <w:lang w:eastAsia="en-CA"/>
        </w:rPr>
        <w:t>s</w:t>
      </w:r>
      <w:r w:rsidR="00FC374A" w:rsidRPr="002D3666">
        <w:rPr>
          <w:rFonts w:asciiTheme="minorHAnsi" w:hAnsiTheme="minorHAnsi" w:cstheme="minorHAnsi"/>
          <w:color w:val="auto"/>
          <w:lang w:eastAsia="en-CA"/>
        </w:rPr>
        <w:t xml:space="preserve"> the opportunity to exploit the mice’s adult-like physiology and juvenile-like ability to easily generate ictal events</w:t>
      </w:r>
      <w:r w:rsidR="00FC374A" w:rsidRPr="002D3666">
        <w:rPr>
          <w:rFonts w:asciiTheme="minorHAnsi" w:hAnsiTheme="minorHAnsi" w:cstheme="minorHAnsi"/>
          <w:color w:val="auto"/>
        </w:rPr>
        <w:fldChar w:fldCharType="begin">
          <w:fldData xml:space="preserve">PEVuZE5vdGU+PENpdGU+PEF1dGhvcj5Xb25nPC9BdXRob3I+PFllYXI+MTk5MDwvWWVhcj48UmVj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</w:fldData>
        </w:fldChar>
      </w:r>
      <w:r w:rsidR="00B676C3" w:rsidRPr="002D3666">
        <w:rPr>
          <w:rFonts w:asciiTheme="minorHAnsi" w:hAnsiTheme="minorHAnsi" w:cstheme="minorHAnsi"/>
          <w:color w:val="auto"/>
        </w:rPr>
        <w:instrText xml:space="preserve"> ADDIN EN.CITE </w:instrText>
      </w:r>
      <w:r w:rsidR="00B676C3" w:rsidRPr="002D3666">
        <w:rPr>
          <w:rFonts w:asciiTheme="minorHAnsi" w:hAnsiTheme="minorHAnsi" w:cstheme="minorHAnsi"/>
          <w:color w:val="auto"/>
        </w:rPr>
        <w:fldChar w:fldCharType="begin">
          <w:fldData xml:space="preserve">PEVuZE5vdGU+PENpdGU+PEF1dGhvcj5Xb25nPC9BdXRob3I+PFllYXI+MTk5MDwvWWVhcj48UmVj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</w:fldData>
        </w:fldChar>
      </w:r>
      <w:r w:rsidR="00B676C3" w:rsidRPr="002D3666">
        <w:rPr>
          <w:rFonts w:asciiTheme="minorHAnsi" w:hAnsiTheme="minorHAnsi" w:cstheme="minorHAnsi"/>
          <w:color w:val="auto"/>
        </w:rPr>
        <w:instrText xml:space="preserve"> ADDIN EN.CITE.DATA </w:instrText>
      </w:r>
      <w:r w:rsidR="00B676C3" w:rsidRPr="002D3666">
        <w:rPr>
          <w:rFonts w:asciiTheme="minorHAnsi" w:hAnsiTheme="minorHAnsi" w:cstheme="minorHAnsi"/>
          <w:color w:val="auto"/>
        </w:rPr>
      </w:r>
      <w:r w:rsidR="00B676C3" w:rsidRPr="002D3666">
        <w:rPr>
          <w:rFonts w:asciiTheme="minorHAnsi" w:hAnsiTheme="minorHAnsi" w:cstheme="minorHAnsi"/>
          <w:color w:val="auto"/>
        </w:rPr>
        <w:fldChar w:fldCharType="end"/>
      </w:r>
      <w:r w:rsidR="00FC374A" w:rsidRPr="002D3666">
        <w:rPr>
          <w:rFonts w:asciiTheme="minorHAnsi" w:hAnsiTheme="minorHAnsi" w:cstheme="minorHAnsi"/>
          <w:color w:val="auto"/>
        </w:rPr>
      </w:r>
      <w:r w:rsidR="00FC374A" w:rsidRPr="002D3666">
        <w:rPr>
          <w:rFonts w:asciiTheme="minorHAnsi" w:hAnsiTheme="minorHAnsi" w:cstheme="minorHAnsi"/>
          <w:color w:val="auto"/>
        </w:rPr>
        <w:fldChar w:fldCharType="separate"/>
      </w:r>
      <w:hyperlink w:anchor="_ENREF_37" w:tooltip="Wong, 1990 #33" w:history="1">
        <w:r w:rsidR="00C7442D" w:rsidRPr="002D3666">
          <w:rPr>
            <w:rFonts w:asciiTheme="minorHAnsi" w:hAnsiTheme="minorHAnsi" w:cstheme="minorHAnsi"/>
            <w:noProof/>
            <w:color w:val="auto"/>
            <w:vertAlign w:val="superscript"/>
          </w:rPr>
          <w:t>37</w:t>
        </w:r>
      </w:hyperlink>
      <w:r w:rsidR="00B676C3" w:rsidRPr="002D3666">
        <w:rPr>
          <w:rFonts w:asciiTheme="minorHAnsi" w:hAnsiTheme="minorHAnsi" w:cstheme="minorHAnsi"/>
          <w:noProof/>
          <w:color w:val="auto"/>
          <w:vertAlign w:val="superscript"/>
        </w:rPr>
        <w:t>,</w:t>
      </w:r>
      <w:hyperlink w:anchor="_ENREF_38" w:tooltip="Trevelyan, 2006 #6" w:history="1">
        <w:r w:rsidR="00C7442D" w:rsidRPr="002D3666">
          <w:rPr>
            <w:rFonts w:asciiTheme="minorHAnsi" w:hAnsiTheme="minorHAnsi" w:cstheme="minorHAnsi"/>
            <w:noProof/>
            <w:color w:val="auto"/>
            <w:vertAlign w:val="superscript"/>
          </w:rPr>
          <w:t>38</w:t>
        </w:r>
      </w:hyperlink>
      <w:r w:rsidR="00FC374A" w:rsidRPr="002D3666">
        <w:rPr>
          <w:rFonts w:asciiTheme="minorHAnsi" w:hAnsiTheme="minorHAnsi" w:cstheme="minorHAnsi"/>
          <w:color w:val="auto"/>
        </w:rPr>
        <w:fldChar w:fldCharType="end"/>
      </w:r>
      <w:r w:rsidR="00FC374A" w:rsidRPr="002D3666">
        <w:rPr>
          <w:rFonts w:asciiTheme="minorHAnsi" w:hAnsiTheme="minorHAnsi" w:cstheme="minorHAnsi"/>
          <w:color w:val="auto"/>
          <w:lang w:eastAsia="en-CA"/>
        </w:rPr>
        <w:t xml:space="preserve">. However, if experiments require studying ictal events in brain slices from adult mice, </w:t>
      </w:r>
      <w:r w:rsidR="00FC374A" w:rsidRPr="002D3666">
        <w:rPr>
          <w:rFonts w:asciiTheme="minorHAnsi" w:hAnsiTheme="minorHAnsi" w:cstheme="minorHAnsi"/>
          <w:noProof/>
          <w:color w:val="auto"/>
          <w:lang w:eastAsia="en-CA"/>
        </w:rPr>
        <w:t>a</w:t>
      </w:r>
      <w:r w:rsidR="00A40366" w:rsidRPr="002D3666">
        <w:rPr>
          <w:rFonts w:asciiTheme="minorHAnsi" w:hAnsiTheme="minorHAnsi" w:cstheme="minorHAnsi"/>
          <w:noProof/>
          <w:color w:val="auto"/>
          <w:lang w:eastAsia="en-CA"/>
        </w:rPr>
        <w:t>n</w:t>
      </w:r>
      <w:r w:rsidR="00FC374A" w:rsidRPr="002D3666">
        <w:rPr>
          <w:rFonts w:asciiTheme="minorHAnsi" w:hAnsiTheme="minorHAnsi" w:cstheme="minorHAnsi"/>
          <w:noProof/>
          <w:color w:val="auto"/>
          <w:lang w:eastAsia="en-CA"/>
        </w:rPr>
        <w:t xml:space="preserve"> NMDG</w:t>
      </w:r>
      <w:r w:rsidR="008C1C5C" w:rsidRPr="002D3666">
        <w:rPr>
          <w:rFonts w:asciiTheme="minorHAnsi" w:hAnsiTheme="minorHAnsi" w:cstheme="minorHAnsi"/>
          <w:color w:val="auto"/>
          <w:lang w:eastAsia="en-CA"/>
        </w:rPr>
        <w:t>-</w:t>
      </w:r>
      <w:r w:rsidR="00FC374A" w:rsidRPr="002D3666">
        <w:rPr>
          <w:rFonts w:asciiTheme="minorHAnsi" w:hAnsiTheme="minorHAnsi" w:cstheme="minorHAnsi"/>
          <w:color w:val="auto"/>
          <w:lang w:eastAsia="en-CA"/>
        </w:rPr>
        <w:t>based ACSF with HEPES, thiourea, and ascorbate will help promote the viability of adult tissue</w:t>
      </w:r>
      <w:r w:rsidR="00D108EB" w:rsidRPr="002D3666">
        <w:rPr>
          <w:rFonts w:asciiTheme="minorHAnsi" w:hAnsiTheme="minorHAnsi" w:cstheme="minorHAnsi"/>
          <w:color w:val="auto"/>
        </w:rPr>
        <w:fldChar w:fldCharType="begin">
          <w:fldData xml:space="preserve">PEVuZE5vdGU+PENpdGU+PEF1dGhvcj5aaGFvPC9BdXRob3I+PFllYXI+MjAxMTwvWWVhcj48UmVj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</w:fldData>
        </w:fldChar>
      </w:r>
      <w:r w:rsidR="00B676C3" w:rsidRPr="002D3666">
        <w:rPr>
          <w:rFonts w:asciiTheme="minorHAnsi" w:hAnsiTheme="minorHAnsi" w:cstheme="minorHAnsi"/>
          <w:color w:val="auto"/>
        </w:rPr>
        <w:instrText xml:space="preserve"> ADDIN EN.CITE </w:instrText>
      </w:r>
      <w:r w:rsidR="00B676C3" w:rsidRPr="002D3666">
        <w:rPr>
          <w:rFonts w:asciiTheme="minorHAnsi" w:hAnsiTheme="minorHAnsi" w:cstheme="minorHAnsi"/>
          <w:color w:val="auto"/>
        </w:rPr>
        <w:fldChar w:fldCharType="begin">
          <w:fldData xml:space="preserve">PEVuZE5vdGU+PENpdGU+PEF1dGhvcj5aaGFvPC9BdXRob3I+PFllYXI+MjAxMTwvWWVhcj48UmVj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</w:fldData>
        </w:fldChar>
      </w:r>
      <w:r w:rsidR="00B676C3" w:rsidRPr="002D3666">
        <w:rPr>
          <w:rFonts w:asciiTheme="minorHAnsi" w:hAnsiTheme="minorHAnsi" w:cstheme="minorHAnsi"/>
          <w:color w:val="auto"/>
        </w:rPr>
        <w:instrText xml:space="preserve"> ADDIN EN.CITE.DATA </w:instrText>
      </w:r>
      <w:r w:rsidR="00B676C3" w:rsidRPr="002D3666">
        <w:rPr>
          <w:rFonts w:asciiTheme="minorHAnsi" w:hAnsiTheme="minorHAnsi" w:cstheme="minorHAnsi"/>
          <w:color w:val="auto"/>
        </w:rPr>
      </w:r>
      <w:r w:rsidR="00B676C3" w:rsidRPr="002D3666">
        <w:rPr>
          <w:rFonts w:asciiTheme="minorHAnsi" w:hAnsiTheme="minorHAnsi" w:cstheme="minorHAnsi"/>
          <w:color w:val="auto"/>
        </w:rPr>
        <w:fldChar w:fldCharType="end"/>
      </w:r>
      <w:r w:rsidR="00D108EB" w:rsidRPr="002D3666">
        <w:rPr>
          <w:rFonts w:asciiTheme="minorHAnsi" w:hAnsiTheme="minorHAnsi" w:cstheme="minorHAnsi"/>
          <w:color w:val="auto"/>
        </w:rPr>
      </w:r>
      <w:r w:rsidR="00D108EB" w:rsidRPr="002D3666">
        <w:rPr>
          <w:rFonts w:asciiTheme="minorHAnsi" w:hAnsiTheme="minorHAnsi" w:cstheme="minorHAnsi"/>
          <w:color w:val="auto"/>
        </w:rPr>
        <w:fldChar w:fldCharType="separate"/>
      </w:r>
      <w:hyperlink w:anchor="_ENREF_24" w:tooltip="Zhao, 2011 #2" w:history="1">
        <w:r w:rsidR="00C7442D" w:rsidRPr="002D3666">
          <w:rPr>
            <w:rFonts w:asciiTheme="minorHAnsi" w:hAnsiTheme="minorHAnsi" w:cstheme="minorHAnsi"/>
            <w:noProof/>
            <w:color w:val="auto"/>
            <w:vertAlign w:val="superscript"/>
          </w:rPr>
          <w:t>24</w:t>
        </w:r>
      </w:hyperlink>
      <w:r w:rsidR="00B676C3" w:rsidRPr="002D3666">
        <w:rPr>
          <w:rFonts w:asciiTheme="minorHAnsi" w:hAnsiTheme="minorHAnsi" w:cstheme="minorHAnsi"/>
          <w:noProof/>
          <w:color w:val="auto"/>
          <w:vertAlign w:val="superscript"/>
        </w:rPr>
        <w:t>,</w:t>
      </w:r>
      <w:hyperlink w:anchor="_ENREF_39" w:tooltip="Brahma, 2000 #533" w:history="1">
        <w:r w:rsidR="00C7442D" w:rsidRPr="002D3666">
          <w:rPr>
            <w:rFonts w:asciiTheme="minorHAnsi" w:hAnsiTheme="minorHAnsi" w:cstheme="minorHAnsi"/>
            <w:noProof/>
            <w:color w:val="auto"/>
            <w:vertAlign w:val="superscript"/>
          </w:rPr>
          <w:t>39-41</w:t>
        </w:r>
      </w:hyperlink>
      <w:r w:rsidR="00D108EB" w:rsidRPr="002D3666">
        <w:rPr>
          <w:rFonts w:asciiTheme="minorHAnsi" w:hAnsiTheme="minorHAnsi" w:cstheme="minorHAnsi"/>
          <w:color w:val="auto"/>
        </w:rPr>
        <w:fldChar w:fldCharType="end"/>
      </w:r>
      <w:r w:rsidR="00FC374A" w:rsidRPr="002D3666">
        <w:rPr>
          <w:rFonts w:asciiTheme="minorHAnsi" w:hAnsiTheme="minorHAnsi" w:cstheme="minorHAnsi"/>
          <w:color w:val="auto"/>
          <w:lang w:eastAsia="en-CA"/>
        </w:rPr>
        <w:t xml:space="preserve">. For human tissue, the addition of antioxidants, such as </w:t>
      </w:r>
      <w:r w:rsidR="00FC374A" w:rsidRPr="002D3666">
        <w:rPr>
          <w:rFonts w:asciiTheme="minorHAnsi" w:hAnsiTheme="minorHAnsi" w:cstheme="minorHAnsi"/>
          <w:color w:val="auto"/>
        </w:rPr>
        <w:t>α-tocopherol,</w:t>
      </w:r>
      <w:r w:rsidR="00FC374A" w:rsidRPr="002D3666">
        <w:rPr>
          <w:rFonts w:asciiTheme="minorHAnsi" w:hAnsiTheme="minorHAnsi" w:cstheme="minorHAnsi"/>
          <w:color w:val="auto"/>
          <w:lang w:eastAsia="en-CA"/>
        </w:rPr>
        <w:t xml:space="preserve"> to the dissection solution </w:t>
      </w:r>
      <w:r w:rsidR="00241BE1" w:rsidRPr="002D3666">
        <w:rPr>
          <w:rFonts w:asciiTheme="minorHAnsi" w:hAnsiTheme="minorHAnsi" w:cstheme="minorHAnsi"/>
          <w:color w:val="auto"/>
          <w:lang w:eastAsia="en-CA"/>
        </w:rPr>
        <w:t xml:space="preserve">can </w:t>
      </w:r>
      <w:r w:rsidR="00FC374A" w:rsidRPr="002D3666">
        <w:rPr>
          <w:rFonts w:asciiTheme="minorHAnsi" w:hAnsiTheme="minorHAnsi" w:cstheme="minorHAnsi"/>
          <w:color w:val="auto"/>
          <w:lang w:eastAsia="en-CA"/>
        </w:rPr>
        <w:t xml:space="preserve">benefit tissue viability, especially during </w:t>
      </w:r>
      <w:r w:rsidR="00FC374A" w:rsidRPr="002D3666">
        <w:rPr>
          <w:rFonts w:asciiTheme="minorHAnsi" w:hAnsiTheme="minorHAnsi" w:cstheme="minorHAnsi"/>
          <w:noProof/>
          <w:color w:val="auto"/>
          <w:lang w:eastAsia="en-CA"/>
        </w:rPr>
        <w:t>long</w:t>
      </w:r>
      <w:r w:rsidR="009A2250" w:rsidRPr="002D3666">
        <w:rPr>
          <w:rFonts w:asciiTheme="minorHAnsi" w:hAnsiTheme="minorHAnsi" w:cstheme="minorHAnsi"/>
          <w:noProof/>
          <w:color w:val="auto"/>
          <w:lang w:eastAsia="en-CA"/>
        </w:rPr>
        <w:t>-</w:t>
      </w:r>
      <w:r w:rsidR="00FC374A" w:rsidRPr="002D3666">
        <w:rPr>
          <w:rFonts w:asciiTheme="minorHAnsi" w:hAnsiTheme="minorHAnsi" w:cstheme="minorHAnsi"/>
          <w:noProof/>
          <w:color w:val="auto"/>
          <w:lang w:eastAsia="en-CA"/>
        </w:rPr>
        <w:t>distance</w:t>
      </w:r>
      <w:r w:rsidR="00FC374A" w:rsidRPr="002D3666">
        <w:rPr>
          <w:rFonts w:asciiTheme="minorHAnsi" w:hAnsiTheme="minorHAnsi" w:cstheme="minorHAnsi"/>
          <w:color w:val="auto"/>
          <w:lang w:eastAsia="en-CA"/>
        </w:rPr>
        <w:t xml:space="preserve"> transportation (&gt;</w:t>
      </w:r>
      <w:r w:rsidR="004972CA">
        <w:rPr>
          <w:rFonts w:asciiTheme="minorHAnsi" w:hAnsiTheme="minorHAnsi" w:cstheme="minorHAnsi"/>
          <w:color w:val="auto"/>
          <w:lang w:eastAsia="en-CA"/>
        </w:rPr>
        <w:t xml:space="preserve"> </w:t>
      </w:r>
      <w:r w:rsidR="00FC374A" w:rsidRPr="002D3666">
        <w:rPr>
          <w:rFonts w:asciiTheme="minorHAnsi" w:hAnsiTheme="minorHAnsi" w:cstheme="minorHAnsi"/>
          <w:color w:val="auto"/>
          <w:lang w:eastAsia="en-CA"/>
        </w:rPr>
        <w:t xml:space="preserve">30 </w:t>
      </w:r>
      <w:r w:rsidR="0090598B" w:rsidRPr="002D3666">
        <w:rPr>
          <w:rFonts w:asciiTheme="minorHAnsi" w:hAnsiTheme="minorHAnsi" w:cstheme="minorHAnsi"/>
          <w:color w:val="auto"/>
        </w:rPr>
        <w:t>min</w:t>
      </w:r>
      <w:r w:rsidR="00FC374A" w:rsidRPr="002D3666">
        <w:rPr>
          <w:rFonts w:asciiTheme="minorHAnsi" w:hAnsiTheme="minorHAnsi" w:cstheme="minorHAnsi"/>
          <w:color w:val="auto"/>
          <w:lang w:eastAsia="en-CA"/>
        </w:rPr>
        <w:t xml:space="preserve">) between the operating room and </w:t>
      </w:r>
      <w:r w:rsidR="004972CA">
        <w:rPr>
          <w:rFonts w:asciiTheme="minorHAnsi" w:hAnsiTheme="minorHAnsi" w:cstheme="minorHAnsi"/>
          <w:color w:val="auto"/>
          <w:lang w:eastAsia="en-CA"/>
        </w:rPr>
        <w:t xml:space="preserve">the </w:t>
      </w:r>
      <w:r w:rsidR="00FC374A" w:rsidRPr="002D3666">
        <w:rPr>
          <w:rFonts w:asciiTheme="minorHAnsi" w:hAnsiTheme="minorHAnsi" w:cstheme="minorHAnsi"/>
          <w:color w:val="auto"/>
          <w:lang w:eastAsia="en-CA"/>
        </w:rPr>
        <w:t>laboratory for slicing</w:t>
      </w:r>
      <w:r w:rsidR="00FC374A" w:rsidRPr="002D3666">
        <w:rPr>
          <w:rFonts w:asciiTheme="minorHAnsi" w:hAnsiTheme="minorHAnsi" w:cstheme="minorHAnsi"/>
          <w:color w:val="auto"/>
        </w:rPr>
        <w:fldChar w:fldCharType="begin"/>
      </w:r>
      <w:r w:rsidR="00B676C3" w:rsidRPr="002D3666">
        <w:rPr>
          <w:rFonts w:asciiTheme="minorHAnsi" w:hAnsiTheme="minorHAnsi" w:cstheme="minorHAnsi"/>
          <w:color w:val="auto"/>
        </w:rPr>
        <w:instrText xml:space="preserve"> ADDIN EN.CITE &lt;EndNote&gt;&lt;Cite&gt;&lt;Author&gt;Heinemann&lt;/Author&gt;&lt;Year&gt;2017&lt;/Year&gt;&lt;RecNum&gt;528&lt;/RecNum&gt;&lt;DisplayText&gt;&lt;style face="superscript"&gt;8,26&lt;/style&gt;&lt;/DisplayText&gt;&lt;record&gt;&lt;rec-number&gt;528&lt;/rec-number&gt;&lt;foreign-keys&gt;&lt;key app="EN" db-id="xwtdfav9nf5sx9ews2bx9wtmarfaretppxrx" timestamp="1515569350"&gt;528&lt;/key&gt;&lt;/foreign-keys&gt;&lt;ref-type name="Book Section"&gt;5&lt;/ref-type&gt;&lt;contributors&gt;&lt;authors&gt;&lt;author&gt;Heinemann, Uwe&lt;/author&gt;&lt;author&gt;Gabriel, Siegrun&lt;/author&gt;&lt;author&gt;Angamo, Eskedar A&lt;/author&gt;&lt;author&gt;Salar, Seda&lt;/author&gt;&lt;author&gt;Lehmann, Thomas-Nicolas&lt;/author&gt;&lt;author&gt;Dengler, Nora&lt;/author&gt;&lt;/authors&gt;&lt;/contributors&gt;&lt;titles&gt;&lt;title&gt;Brain Slices From Human Resected Tissues&lt;/title&gt;&lt;secondary-title&gt;Models of Seizures and Epilepsy (Second Edition)&lt;/secondary-title&gt;&lt;/titles&gt;&lt;pages&gt;285-299&lt;/pages&gt;&lt;dates&gt;&lt;year&gt;2017&lt;/year&gt;&lt;/dates&gt;&lt;publisher&gt;Elsevier&lt;/publisher&gt;&lt;urls&gt;&lt;/urls&gt;&lt;/record&gt;&lt;/Cite&gt;&lt;Cite&gt;&lt;Author&gt;Jones&lt;/Author&gt;&lt;Year&gt;2016&lt;/Year&gt;&lt;RecNum&gt;536&lt;/RecNum&gt;&lt;record&gt;&lt;rec-number&gt;536&lt;/rec-number&gt;&lt;foreign-keys&gt;&lt;key app="EN" db-id="xwtdfav9nf5sx9ews2bx9wtmarfaretppxrx" timestamp="1517262866"&gt;536&lt;/key&gt;&lt;/foreign-keys&gt;&lt;ref-type name="Journal Article"&gt;17&lt;/ref-type&gt;&lt;contributors&gt;&lt;authors&gt;&lt;author&gt;Jones, Roland SG&lt;/author&gt;&lt;author&gt;da Silva, Anderson Brito&lt;/author&gt;&lt;author&gt;Whittaker, Roger G&lt;/author&gt;&lt;author&gt;Woodhall, Gavin L&lt;/author&gt;&lt;author&gt;Cunningham, Mark O&lt;/author&gt;&lt;/authors&gt;&lt;/contributors&gt;&lt;titles&gt;&lt;title&gt;Human brain slices for epilepsy research: Pitfalls, solutions and future challenges&lt;/title&gt;&lt;secondary-title&gt;Journal of neuroscience methods&lt;/secondary-title&gt;&lt;/titles&gt;&lt;periodical&gt;&lt;full-title&gt;Journal of Neuroscience Methods&lt;/full-title&gt;&lt;abbr-1&gt;J. Neurosci. Methods&lt;/abbr-1&gt;&lt;abbr-2&gt;J Neurosci Methods&lt;/abbr-2&gt;&lt;/periodical&gt;&lt;pages&gt;221-232&lt;/pages&gt;&lt;volume&gt;260&lt;/volume&gt;&lt;dates&gt;&lt;year&gt;2016&lt;/year&gt;&lt;/dates&gt;&lt;isbn&gt;0165-0270&lt;/isbn&gt;&lt;urls&gt;&lt;/urls&gt;&lt;/record&gt;&lt;/Cite&gt;&lt;/EndNote&gt;</w:instrText>
      </w:r>
      <w:r w:rsidR="00FC374A" w:rsidRPr="002D3666">
        <w:rPr>
          <w:rFonts w:asciiTheme="minorHAnsi" w:hAnsiTheme="minorHAnsi" w:cstheme="minorHAnsi"/>
          <w:color w:val="auto"/>
        </w:rPr>
        <w:fldChar w:fldCharType="separate"/>
      </w:r>
      <w:hyperlink w:anchor="_ENREF_8" w:tooltip="Jones, 2016 #536" w:history="1">
        <w:r w:rsidR="00C7442D" w:rsidRPr="002D3666">
          <w:rPr>
            <w:rFonts w:asciiTheme="minorHAnsi" w:hAnsiTheme="minorHAnsi" w:cstheme="minorHAnsi"/>
            <w:noProof/>
            <w:color w:val="auto"/>
            <w:vertAlign w:val="superscript"/>
          </w:rPr>
          <w:t>8</w:t>
        </w:r>
      </w:hyperlink>
      <w:r w:rsidR="00B676C3" w:rsidRPr="002D3666">
        <w:rPr>
          <w:rFonts w:asciiTheme="minorHAnsi" w:hAnsiTheme="minorHAnsi" w:cstheme="minorHAnsi"/>
          <w:noProof/>
          <w:color w:val="auto"/>
          <w:vertAlign w:val="superscript"/>
        </w:rPr>
        <w:t>,</w:t>
      </w:r>
      <w:hyperlink w:anchor="_ENREF_26" w:tooltip="Heinemann, 2017 #528" w:history="1">
        <w:r w:rsidR="00C7442D" w:rsidRPr="002D3666">
          <w:rPr>
            <w:rFonts w:asciiTheme="minorHAnsi" w:hAnsiTheme="minorHAnsi" w:cstheme="minorHAnsi"/>
            <w:noProof/>
            <w:color w:val="auto"/>
            <w:vertAlign w:val="superscript"/>
          </w:rPr>
          <w:t>26</w:t>
        </w:r>
      </w:hyperlink>
      <w:r w:rsidR="00FC374A" w:rsidRPr="002D3666">
        <w:rPr>
          <w:rFonts w:asciiTheme="minorHAnsi" w:hAnsiTheme="minorHAnsi" w:cstheme="minorHAnsi"/>
          <w:color w:val="auto"/>
        </w:rPr>
        <w:fldChar w:fldCharType="end"/>
      </w:r>
      <w:r w:rsidR="00FC374A" w:rsidRPr="002D3666">
        <w:rPr>
          <w:rFonts w:asciiTheme="minorHAnsi" w:hAnsiTheme="minorHAnsi" w:cstheme="minorHAnsi"/>
          <w:color w:val="auto"/>
          <w:lang w:eastAsia="en-CA"/>
        </w:rPr>
        <w:t xml:space="preserve">. For all brain slices, the </w:t>
      </w:r>
      <w:r w:rsidR="002C356A" w:rsidRPr="002D3666">
        <w:rPr>
          <w:rFonts w:asciiTheme="minorHAnsi" w:hAnsiTheme="minorHAnsi" w:cstheme="minorHAnsi"/>
          <w:color w:val="auto"/>
          <w:lang w:eastAsia="en-CA"/>
        </w:rPr>
        <w:t>favorable</w:t>
      </w:r>
      <w:r w:rsidR="00FC374A" w:rsidRPr="002D3666">
        <w:rPr>
          <w:rFonts w:asciiTheme="minorHAnsi" w:hAnsiTheme="minorHAnsi" w:cstheme="minorHAnsi"/>
          <w:color w:val="auto"/>
          <w:lang w:eastAsia="en-CA"/>
        </w:rPr>
        <w:t xml:space="preserve"> conditions to generate ictal events </w:t>
      </w:r>
      <w:r w:rsidR="00402977" w:rsidRPr="002D3666">
        <w:rPr>
          <w:rFonts w:asciiTheme="minorHAnsi" w:hAnsiTheme="minorHAnsi" w:cstheme="minorHAnsi"/>
          <w:color w:val="auto"/>
          <w:lang w:eastAsia="en-CA"/>
        </w:rPr>
        <w:t>are</w:t>
      </w:r>
      <w:r w:rsidR="00FC374A" w:rsidRPr="002D3666">
        <w:rPr>
          <w:rFonts w:asciiTheme="minorHAnsi" w:hAnsiTheme="minorHAnsi" w:cstheme="minorHAnsi"/>
          <w:color w:val="auto"/>
          <w:lang w:eastAsia="en-CA"/>
        </w:rPr>
        <w:t xml:space="preserve"> to record from 450 µm thick slices at 36</w:t>
      </w:r>
      <w:r w:rsidR="002C356A" w:rsidRPr="002D3666">
        <w:rPr>
          <w:rFonts w:asciiTheme="minorHAnsi" w:hAnsiTheme="minorHAnsi" w:cstheme="minorHAnsi"/>
          <w:color w:val="auto"/>
          <w:lang w:eastAsia="en-CA"/>
        </w:rPr>
        <w:t xml:space="preserve"> </w:t>
      </w:r>
      <w:r w:rsidR="00222538" w:rsidRPr="002D3666">
        <w:rPr>
          <w:rFonts w:asciiTheme="minorHAnsi" w:hAnsiTheme="minorHAnsi" w:cstheme="minorHAnsi"/>
          <w:color w:val="auto"/>
          <w:lang w:eastAsia="en-CA"/>
        </w:rPr>
        <w:t>°C</w:t>
      </w:r>
      <w:r w:rsidR="00FC374A" w:rsidRPr="002D3666">
        <w:rPr>
          <w:rFonts w:asciiTheme="minorHAnsi" w:hAnsiTheme="minorHAnsi" w:cstheme="minorHAnsi"/>
          <w:color w:val="auto"/>
          <w:lang w:eastAsia="en-CA"/>
        </w:rPr>
        <w:t xml:space="preserve">. Brain slices need to be at least 350 µm thick to contain enough neurons in the neural network to generate the structured ictal event. However, slices cannot be thicker than 500 </w:t>
      </w:r>
      <w:bookmarkStart w:id="9" w:name="_Hlk504431748"/>
      <w:r w:rsidR="00FC374A" w:rsidRPr="002D3666">
        <w:rPr>
          <w:rFonts w:asciiTheme="minorHAnsi" w:hAnsiTheme="minorHAnsi" w:cstheme="minorHAnsi"/>
          <w:color w:val="auto"/>
          <w:lang w:eastAsia="en-CA"/>
        </w:rPr>
        <w:t>µ</w:t>
      </w:r>
      <w:bookmarkEnd w:id="9"/>
      <w:r w:rsidR="00FC374A" w:rsidRPr="002D3666">
        <w:rPr>
          <w:rFonts w:asciiTheme="minorHAnsi" w:hAnsiTheme="minorHAnsi" w:cstheme="minorHAnsi"/>
          <w:color w:val="auto"/>
          <w:lang w:eastAsia="en-CA"/>
        </w:rPr>
        <w:t xml:space="preserve">m, as </w:t>
      </w:r>
      <w:r w:rsidR="004972CA">
        <w:rPr>
          <w:rFonts w:asciiTheme="minorHAnsi" w:hAnsiTheme="minorHAnsi" w:cstheme="minorHAnsi"/>
          <w:color w:val="auto"/>
          <w:lang w:eastAsia="en-CA"/>
        </w:rPr>
        <w:t xml:space="preserve">that will make </w:t>
      </w:r>
      <w:r w:rsidR="00FC374A" w:rsidRPr="002D3666">
        <w:rPr>
          <w:rFonts w:asciiTheme="minorHAnsi" w:hAnsiTheme="minorHAnsi" w:cstheme="minorHAnsi"/>
          <w:color w:val="auto"/>
          <w:lang w:eastAsia="en-CA"/>
        </w:rPr>
        <w:t>it difficult for oxygen to diffuse into the center of the tissue. Slices that are 450 µm represent an optimal thickness</w:t>
      </w:r>
      <w:r w:rsidR="004972CA">
        <w:rPr>
          <w:rFonts w:asciiTheme="minorHAnsi" w:hAnsiTheme="minorHAnsi" w:cstheme="minorHAnsi"/>
          <w:color w:val="auto"/>
          <w:lang w:eastAsia="en-CA"/>
        </w:rPr>
        <w:t>,</w:t>
      </w:r>
      <w:r w:rsidR="00FC374A" w:rsidRPr="002D3666">
        <w:rPr>
          <w:rFonts w:asciiTheme="minorHAnsi" w:hAnsiTheme="minorHAnsi" w:cstheme="minorHAnsi"/>
          <w:color w:val="auto"/>
          <w:lang w:eastAsia="en-CA"/>
        </w:rPr>
        <w:t xml:space="preserve"> where an ample amount of neuronal network connectivity is maintained without impeding the perfusion of oxygen throughout the tissue. Lastly, the precipitation of ictal events is optimal at 33</w:t>
      </w:r>
      <w:r w:rsidR="004972CA">
        <w:rPr>
          <w:rFonts w:asciiTheme="minorHAnsi" w:hAnsiTheme="minorHAnsi" w:cstheme="minorHAnsi"/>
          <w:color w:val="auto"/>
          <w:lang w:eastAsia="en-CA"/>
        </w:rPr>
        <w:t xml:space="preserve"> - </w:t>
      </w:r>
      <w:r w:rsidR="00FC374A" w:rsidRPr="002D3666">
        <w:rPr>
          <w:rFonts w:asciiTheme="minorHAnsi" w:hAnsiTheme="minorHAnsi" w:cstheme="minorHAnsi"/>
          <w:color w:val="auto"/>
          <w:lang w:eastAsia="en-CA"/>
        </w:rPr>
        <w:t>36</w:t>
      </w:r>
      <w:r w:rsidR="002C356A" w:rsidRPr="002D3666">
        <w:rPr>
          <w:rFonts w:asciiTheme="minorHAnsi" w:hAnsiTheme="minorHAnsi" w:cstheme="minorHAnsi"/>
          <w:color w:val="auto"/>
          <w:lang w:eastAsia="en-CA"/>
        </w:rPr>
        <w:t xml:space="preserve"> </w:t>
      </w:r>
      <w:r w:rsidR="00222538" w:rsidRPr="002D3666">
        <w:rPr>
          <w:rFonts w:asciiTheme="minorHAnsi" w:hAnsiTheme="minorHAnsi" w:cstheme="minorHAnsi"/>
          <w:color w:val="auto"/>
          <w:lang w:eastAsia="en-CA"/>
        </w:rPr>
        <w:t>°C</w:t>
      </w:r>
      <w:r w:rsidR="00FC374A" w:rsidRPr="002D3666">
        <w:rPr>
          <w:rFonts w:asciiTheme="minorHAnsi" w:hAnsiTheme="minorHAnsi" w:cstheme="minorHAnsi"/>
          <w:color w:val="auto"/>
          <w:lang w:eastAsia="en-CA"/>
        </w:rPr>
        <w:t>; if the recording chamber is not at least 33</w:t>
      </w:r>
      <w:r w:rsidR="002C356A" w:rsidRPr="002D3666">
        <w:rPr>
          <w:rFonts w:asciiTheme="minorHAnsi" w:hAnsiTheme="minorHAnsi" w:cstheme="minorHAnsi"/>
          <w:color w:val="auto"/>
          <w:lang w:eastAsia="en-CA"/>
        </w:rPr>
        <w:t xml:space="preserve"> </w:t>
      </w:r>
      <w:r w:rsidR="00222538" w:rsidRPr="002D3666">
        <w:rPr>
          <w:rFonts w:asciiTheme="minorHAnsi" w:hAnsiTheme="minorHAnsi" w:cstheme="minorHAnsi"/>
          <w:color w:val="auto"/>
          <w:lang w:eastAsia="en-CA"/>
        </w:rPr>
        <w:t>°C</w:t>
      </w:r>
      <w:r w:rsidR="004972CA">
        <w:rPr>
          <w:rFonts w:asciiTheme="minorHAnsi" w:hAnsiTheme="minorHAnsi" w:cstheme="minorHAnsi"/>
          <w:color w:val="auto"/>
          <w:lang w:eastAsia="en-CA"/>
        </w:rPr>
        <w:t>,</w:t>
      </w:r>
      <w:r w:rsidR="00FC374A" w:rsidRPr="002D3666">
        <w:rPr>
          <w:rFonts w:asciiTheme="minorHAnsi" w:hAnsiTheme="minorHAnsi" w:cstheme="minorHAnsi"/>
          <w:color w:val="auto"/>
          <w:lang w:eastAsia="en-CA"/>
        </w:rPr>
        <w:t xml:space="preserve"> it will be difficult for ictal events to occur.</w:t>
      </w:r>
    </w:p>
    <w:p w14:paraId="6800CFFD" w14:textId="77777777" w:rsidR="00FC374A" w:rsidRPr="002D3666" w:rsidRDefault="00FC374A" w:rsidP="00DE55D6">
      <w:pPr>
        <w:rPr>
          <w:rFonts w:asciiTheme="minorHAnsi" w:hAnsiTheme="minorHAnsi" w:cstheme="minorHAnsi"/>
          <w:color w:val="auto"/>
          <w:lang w:eastAsia="en-CA"/>
        </w:rPr>
      </w:pPr>
    </w:p>
    <w:bookmarkEnd w:id="7"/>
    <w:bookmarkEnd w:id="8"/>
    <w:p w14:paraId="7E0C73CC" w14:textId="5AA8DF57"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color w:val="auto"/>
          <w:lang w:eastAsia="en-CA"/>
        </w:rPr>
        <w:t xml:space="preserve">A limitation of the acute seizure model is that they do not generate seizures. They only generate ictal events, which are the electrographic signature of a seizure. Ictal events have no associated behavioral components, such as the loss of consciousness or motor convulsions that define a seizure. Consequently, acute seizure models cannot be used to confirm the effectiveness of potential anti-seizure drug candidates or gain insights into </w:t>
      </w:r>
      <w:proofErr w:type="spellStart"/>
      <w:r w:rsidRPr="002D3666">
        <w:rPr>
          <w:rFonts w:asciiTheme="minorHAnsi" w:hAnsiTheme="minorHAnsi" w:cstheme="minorHAnsi"/>
          <w:color w:val="auto"/>
          <w:lang w:eastAsia="en-CA"/>
        </w:rPr>
        <w:t>epileptogenesis</w:t>
      </w:r>
      <w:proofErr w:type="spellEnd"/>
      <w:r w:rsidRPr="002D3666">
        <w:rPr>
          <w:rFonts w:asciiTheme="minorHAnsi" w:hAnsiTheme="minorHAnsi" w:cstheme="minorHAnsi"/>
          <w:color w:val="auto"/>
          <w:lang w:eastAsia="en-CA"/>
        </w:rPr>
        <w:t xml:space="preserve">; such research questions should be addressed by chronic epilepsy models and clinical trials. </w:t>
      </w:r>
      <w:bookmarkStart w:id="10" w:name="_Hlk504225322"/>
      <w:bookmarkStart w:id="11" w:name="_Hlk504052701"/>
      <w:r w:rsidRPr="002D3666">
        <w:rPr>
          <w:rFonts w:asciiTheme="minorHAnsi" w:hAnsiTheme="minorHAnsi" w:cstheme="minorHAnsi"/>
          <w:color w:val="auto"/>
          <w:lang w:eastAsia="en-CA"/>
        </w:rPr>
        <w:t>Acute seizure models should be used only for their intended purpose</w:t>
      </w:r>
      <w:bookmarkStart w:id="12" w:name="_Hlk504217400"/>
      <w:bookmarkEnd w:id="10"/>
      <w:bookmarkEnd w:id="11"/>
      <w:r w:rsidRPr="002D3666">
        <w:rPr>
          <w:rFonts w:asciiTheme="minorHAnsi" w:hAnsiTheme="minorHAnsi" w:cstheme="minorHAnsi"/>
          <w:color w:val="auto"/>
          <w:lang w:eastAsia="en-CA"/>
        </w:rPr>
        <w:t xml:space="preserve"> of performing fundamental preliminary studies on seizure mechanisms. Only the most promising findings from acute seizure models should be advanced on to higher models that are more expensive, laborious to prepare, and require much more complex ethical considerations. </w:t>
      </w:r>
      <w:bookmarkEnd w:id="12"/>
    </w:p>
    <w:p w14:paraId="3EC35617" w14:textId="77777777" w:rsidR="00FC374A" w:rsidRPr="002D3666" w:rsidRDefault="00FC374A" w:rsidP="00DE55D6">
      <w:pPr>
        <w:rPr>
          <w:rFonts w:asciiTheme="minorHAnsi" w:hAnsiTheme="minorHAnsi" w:cstheme="minorHAnsi"/>
          <w:color w:val="auto"/>
          <w:lang w:eastAsia="en-CA"/>
        </w:rPr>
      </w:pPr>
    </w:p>
    <w:p w14:paraId="0301F364" w14:textId="711B2107" w:rsidR="00FC374A" w:rsidRPr="002D3666" w:rsidRDefault="00FC374A" w:rsidP="00DE55D6">
      <w:pPr>
        <w:rPr>
          <w:rFonts w:asciiTheme="minorHAnsi" w:hAnsiTheme="minorHAnsi" w:cstheme="minorHAnsi"/>
          <w:color w:val="auto"/>
          <w:lang w:eastAsia="en-CA"/>
        </w:rPr>
      </w:pPr>
      <w:r w:rsidRPr="002D3666">
        <w:rPr>
          <w:rFonts w:asciiTheme="minorHAnsi" w:hAnsiTheme="minorHAnsi" w:cstheme="minorHAnsi"/>
          <w:color w:val="auto"/>
        </w:rPr>
        <w:t>To make progress in epilepsy and seizure research, it is imperative to have a reliable acute seizure model that can accurately replicate the electrographic seizure activity observed clinically in the EEG of seizure patients. T</w:t>
      </w:r>
      <w:r w:rsidRPr="002D3666">
        <w:rPr>
          <w:rFonts w:asciiTheme="minorHAnsi" w:hAnsiTheme="minorHAnsi" w:cstheme="minorHAnsi"/>
          <w:color w:val="auto"/>
          <w:lang w:eastAsia="en-CA"/>
        </w:rPr>
        <w:t>o reliably reproduce ictal events in brain slices, non-disinhibition methods of increasing excitability are required</w:t>
      </w:r>
      <w:r w:rsidR="0011503A">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w:t>
      </w:r>
      <w:r w:rsidR="0011503A">
        <w:rPr>
          <w:rFonts w:asciiTheme="minorHAnsi" w:hAnsiTheme="minorHAnsi" w:cstheme="minorHAnsi"/>
          <w:color w:val="auto"/>
        </w:rPr>
        <w:t>w</w:t>
      </w:r>
      <w:r w:rsidRPr="002D3666">
        <w:rPr>
          <w:rFonts w:asciiTheme="minorHAnsi" w:hAnsiTheme="minorHAnsi" w:cstheme="minorHAnsi"/>
          <w:color w:val="auto"/>
        </w:rPr>
        <w:t xml:space="preserve">hereas </w:t>
      </w:r>
      <w:r w:rsidRPr="002D3666">
        <w:rPr>
          <w:rFonts w:asciiTheme="minorHAnsi" w:hAnsiTheme="minorHAnsi" w:cstheme="minorHAnsi"/>
          <w:noProof/>
          <w:color w:val="auto"/>
        </w:rPr>
        <w:t>method</w:t>
      </w:r>
      <w:r w:rsidR="009A2250" w:rsidRPr="002D3666">
        <w:rPr>
          <w:rFonts w:asciiTheme="minorHAnsi" w:hAnsiTheme="minorHAnsi" w:cstheme="minorHAnsi"/>
          <w:noProof/>
          <w:color w:val="auto"/>
        </w:rPr>
        <w:t>s</w:t>
      </w:r>
      <w:r w:rsidRPr="002D3666">
        <w:rPr>
          <w:rFonts w:asciiTheme="minorHAnsi" w:hAnsiTheme="minorHAnsi" w:cstheme="minorHAnsi"/>
          <w:color w:val="auto"/>
        </w:rPr>
        <w:t xml:space="preserve"> of disinhibition (</w:t>
      </w:r>
      <w:r w:rsidRPr="00513E05">
        <w:rPr>
          <w:rFonts w:asciiTheme="minorHAnsi" w:hAnsiTheme="minorHAnsi" w:cstheme="minorHAnsi"/>
          <w:i/>
          <w:color w:val="auto"/>
        </w:rPr>
        <w:t>i.e.</w:t>
      </w:r>
      <w:r w:rsidR="0011503A">
        <w:rPr>
          <w:rFonts w:asciiTheme="minorHAnsi" w:hAnsiTheme="minorHAnsi" w:cstheme="minorHAnsi"/>
          <w:color w:val="auto"/>
        </w:rPr>
        <w:t>,</w:t>
      </w:r>
      <w:r w:rsidRPr="002D3666">
        <w:rPr>
          <w:rFonts w:asciiTheme="minorHAnsi" w:hAnsiTheme="minorHAnsi" w:cstheme="minorHAnsi"/>
          <w:color w:val="auto"/>
        </w:rPr>
        <w:t xml:space="preserve"> </w:t>
      </w:r>
      <w:r w:rsidR="0011503A">
        <w:rPr>
          <w:rFonts w:asciiTheme="minorHAnsi" w:hAnsiTheme="minorHAnsi" w:cstheme="minorHAnsi"/>
          <w:color w:val="auto"/>
        </w:rPr>
        <w:t xml:space="preserve">the </w:t>
      </w:r>
      <w:r w:rsidRPr="002D3666">
        <w:rPr>
          <w:rFonts w:asciiTheme="minorHAnsi" w:hAnsiTheme="minorHAnsi" w:cstheme="minorHAnsi"/>
          <w:color w:val="auto"/>
        </w:rPr>
        <w:t>GABA</w:t>
      </w:r>
      <w:r w:rsidRPr="002D3666">
        <w:rPr>
          <w:rFonts w:asciiTheme="minorHAnsi" w:hAnsiTheme="minorHAnsi" w:cstheme="minorHAnsi"/>
          <w:color w:val="auto"/>
          <w:vertAlign w:val="subscript"/>
        </w:rPr>
        <w:t xml:space="preserve">A </w:t>
      </w:r>
      <w:r w:rsidRPr="002D3666">
        <w:rPr>
          <w:rFonts w:asciiTheme="minorHAnsi" w:hAnsiTheme="minorHAnsi" w:cstheme="minorHAnsi"/>
          <w:color w:val="auto"/>
        </w:rPr>
        <w:t>receptor antagonist BMI) typically result in spiking activity reminiscent of the interictal activity, rather than ictal events (</w:t>
      </w:r>
      <w:r w:rsidRPr="002D3666">
        <w:rPr>
          <w:rFonts w:asciiTheme="minorHAnsi" w:hAnsiTheme="minorHAnsi" w:cstheme="minorHAnsi"/>
          <w:b/>
          <w:color w:val="auto"/>
        </w:rPr>
        <w:t>Fig</w:t>
      </w:r>
      <w:r w:rsidR="002C356A" w:rsidRPr="002D3666">
        <w:rPr>
          <w:rFonts w:asciiTheme="minorHAnsi" w:hAnsiTheme="minorHAnsi" w:cstheme="minorHAnsi"/>
          <w:b/>
          <w:color w:val="auto"/>
        </w:rPr>
        <w:t>ure</w:t>
      </w:r>
      <w:r w:rsidRPr="002D3666">
        <w:rPr>
          <w:rFonts w:asciiTheme="minorHAnsi" w:hAnsiTheme="minorHAnsi" w:cstheme="minorHAnsi"/>
          <w:b/>
          <w:color w:val="auto"/>
        </w:rPr>
        <w:t xml:space="preserve"> 3A</w:t>
      </w:r>
      <w:r w:rsidRPr="002D3666">
        <w:rPr>
          <w:rFonts w:asciiTheme="minorHAnsi" w:hAnsiTheme="minorHAnsi" w:cstheme="minorHAnsi"/>
          <w:color w:val="auto"/>
        </w:rPr>
        <w:t xml:space="preserve">). </w:t>
      </w:r>
      <w:r w:rsidRPr="002D3666">
        <w:rPr>
          <w:rFonts w:asciiTheme="minorHAnsi" w:hAnsiTheme="minorHAnsi" w:cstheme="minorHAnsi"/>
          <w:color w:val="auto"/>
          <w:lang w:eastAsia="en-CA"/>
        </w:rPr>
        <w:t xml:space="preserve">The preferred method of non-disinhibition is to apply the </w:t>
      </w:r>
      <w:r w:rsidRPr="002D3666">
        <w:rPr>
          <w:rFonts w:asciiTheme="minorHAnsi" w:hAnsiTheme="minorHAnsi" w:cstheme="minorHAnsi"/>
          <w:noProof/>
          <w:color w:val="auto"/>
          <w:lang w:eastAsia="en-CA"/>
        </w:rPr>
        <w:t>proconvulsant</w:t>
      </w:r>
      <w:r w:rsidRPr="002D3666">
        <w:rPr>
          <w:rFonts w:asciiTheme="minorHAnsi" w:hAnsiTheme="minorHAnsi" w:cstheme="minorHAnsi"/>
          <w:color w:val="auto"/>
          <w:lang w:eastAsia="en-CA"/>
        </w:rPr>
        <w:t xml:space="preserve"> agent </w:t>
      </w:r>
      <w:r w:rsidRPr="002D3666">
        <w:rPr>
          <w:rFonts w:asciiTheme="minorHAnsi" w:hAnsiTheme="minorHAnsi" w:cstheme="minorHAnsi"/>
          <w:noProof/>
          <w:color w:val="auto"/>
          <w:lang w:eastAsia="en-CA"/>
        </w:rPr>
        <w:t>4-AP</w:t>
      </w:r>
      <w:r w:rsidRPr="002D3666">
        <w:rPr>
          <w:rFonts w:asciiTheme="minorHAnsi" w:hAnsiTheme="minorHAnsi" w:cstheme="minorHAnsi"/>
          <w:color w:val="auto"/>
          <w:lang w:eastAsia="en-CA"/>
        </w:rPr>
        <w:t xml:space="preserve"> because it can reliably generate consistent ictal events for </w:t>
      </w:r>
      <w:r w:rsidR="004B3DF2" w:rsidRPr="002D3666">
        <w:rPr>
          <w:rFonts w:asciiTheme="minorHAnsi" w:hAnsiTheme="minorHAnsi" w:cstheme="minorHAnsi"/>
          <w:color w:val="auto"/>
          <w:lang w:eastAsia="en-CA"/>
        </w:rPr>
        <w:t xml:space="preserve">1 </w:t>
      </w:r>
      <w:r w:rsidR="0090598B" w:rsidRPr="002D3666">
        <w:rPr>
          <w:rFonts w:asciiTheme="minorHAnsi" w:hAnsiTheme="minorHAnsi" w:cstheme="minorHAnsi"/>
          <w:color w:val="auto"/>
        </w:rPr>
        <w:t>h</w:t>
      </w:r>
      <w:r w:rsidRPr="002D3666">
        <w:rPr>
          <w:rFonts w:asciiTheme="minorHAnsi" w:hAnsiTheme="minorHAnsi" w:cstheme="minorHAnsi"/>
          <w:color w:val="auto"/>
          <w:lang w:eastAsia="en-CA"/>
        </w:rPr>
        <w:t xml:space="preserve">. In contrast, the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003F0B30" w:rsidRPr="002D3666">
        <w:rPr>
          <w:rFonts w:asciiTheme="minorHAnsi" w:hAnsiTheme="minorHAnsi" w:cstheme="minorHAnsi"/>
          <w:color w:val="auto"/>
          <w:vertAlign w:val="superscript"/>
          <w:lang w:eastAsia="en-CA"/>
        </w:rPr>
        <w:t>2+</w:t>
      </w:r>
      <w:r w:rsidRPr="002D3666">
        <w:rPr>
          <w:rFonts w:asciiTheme="minorHAnsi" w:hAnsiTheme="minorHAnsi" w:cstheme="minorHAnsi"/>
          <w:color w:val="auto"/>
          <w:lang w:eastAsia="en-CA"/>
        </w:rPr>
        <w:t xml:space="preserve"> cortical model generates ictal events for only ~10 </w:t>
      </w:r>
      <w:r w:rsidR="0090598B" w:rsidRPr="002D3666">
        <w:rPr>
          <w:rFonts w:asciiTheme="minorHAnsi" w:hAnsiTheme="minorHAnsi" w:cstheme="minorHAnsi"/>
          <w:color w:val="auto"/>
        </w:rPr>
        <w:t>min</w:t>
      </w:r>
      <w:r w:rsidRPr="002D3666">
        <w:rPr>
          <w:rFonts w:asciiTheme="minorHAnsi" w:hAnsiTheme="minorHAnsi" w:cstheme="minorHAnsi"/>
          <w:color w:val="auto"/>
          <w:lang w:eastAsia="en-CA"/>
        </w:rPr>
        <w:t xml:space="preserve"> before rapidly transforming into burst-like activity (</w:t>
      </w:r>
      <w:r w:rsidRPr="002D3666">
        <w:rPr>
          <w:rFonts w:asciiTheme="minorHAnsi" w:hAnsiTheme="minorHAnsi" w:cstheme="minorHAnsi"/>
          <w:b/>
          <w:color w:val="auto"/>
        </w:rPr>
        <w:t>Fig</w:t>
      </w:r>
      <w:r w:rsidR="002C356A" w:rsidRPr="002D3666">
        <w:rPr>
          <w:rFonts w:asciiTheme="minorHAnsi" w:hAnsiTheme="minorHAnsi" w:cstheme="minorHAnsi"/>
          <w:b/>
          <w:color w:val="auto"/>
        </w:rPr>
        <w:t>ure</w:t>
      </w:r>
      <w:r w:rsidRPr="002D3666">
        <w:rPr>
          <w:rFonts w:asciiTheme="minorHAnsi" w:hAnsiTheme="minorHAnsi" w:cstheme="minorHAnsi"/>
          <w:b/>
          <w:color w:val="auto"/>
        </w:rPr>
        <w:t xml:space="preserve"> 2A</w:t>
      </w:r>
      <w:r w:rsidRPr="002D3666">
        <w:rPr>
          <w:rFonts w:asciiTheme="minorHAnsi" w:hAnsiTheme="minorHAnsi" w:cstheme="minorHAnsi"/>
          <w:color w:val="auto"/>
          <w:lang w:eastAsia="en-CA"/>
        </w:rPr>
        <w:t xml:space="preserve">). If using </w:t>
      </w:r>
      <w:r w:rsidR="00E95B8C" w:rsidRPr="002D3666">
        <w:rPr>
          <w:rFonts w:asciiTheme="minorHAnsi" w:hAnsiTheme="minorHAnsi" w:cstheme="minorHAnsi"/>
          <w:color w:val="auto"/>
          <w:lang w:eastAsia="en-CA"/>
        </w:rPr>
        <w:t>the Zero</w:t>
      </w:r>
      <w:r w:rsidRPr="002D3666">
        <w:rPr>
          <w:rFonts w:asciiTheme="minorHAnsi" w:hAnsiTheme="minorHAnsi" w:cstheme="minorHAnsi"/>
          <w:color w:val="auto"/>
          <w:lang w:eastAsia="en-CA"/>
        </w:rPr>
        <w:t>-Mg</w:t>
      </w:r>
      <w:r w:rsidR="003F0B30" w:rsidRPr="002D3666">
        <w:rPr>
          <w:rFonts w:asciiTheme="minorHAnsi" w:hAnsiTheme="minorHAnsi" w:cstheme="minorHAnsi"/>
          <w:color w:val="auto"/>
          <w:vertAlign w:val="superscript"/>
          <w:lang w:eastAsia="en-CA"/>
        </w:rPr>
        <w:t>2+</w:t>
      </w:r>
      <w:r w:rsidRPr="002D3666">
        <w:rPr>
          <w:rFonts w:asciiTheme="minorHAnsi" w:hAnsiTheme="minorHAnsi" w:cstheme="minorHAnsi"/>
          <w:color w:val="auto"/>
          <w:lang w:eastAsia="en-CA"/>
        </w:rPr>
        <w:t xml:space="preserve"> model, the addition of </w:t>
      </w:r>
      <w:r w:rsidR="0011503A">
        <w:rPr>
          <w:rFonts w:asciiTheme="minorHAnsi" w:hAnsiTheme="minorHAnsi" w:cstheme="minorHAnsi"/>
          <w:color w:val="auto"/>
          <w:lang w:eastAsia="en-CA"/>
        </w:rPr>
        <w:t xml:space="preserve">5 - 10 µM </w:t>
      </w:r>
      <w:r w:rsidRPr="002D3666">
        <w:rPr>
          <w:rFonts w:asciiTheme="minorHAnsi" w:hAnsiTheme="minorHAnsi" w:cstheme="minorHAnsi"/>
          <w:color w:val="auto"/>
          <w:lang w:eastAsia="en-CA"/>
        </w:rPr>
        <w:t>baclofen, a GABA</w:t>
      </w:r>
      <w:r w:rsidRPr="002D3666">
        <w:rPr>
          <w:rFonts w:asciiTheme="minorHAnsi" w:hAnsiTheme="minorHAnsi" w:cstheme="minorHAnsi"/>
          <w:color w:val="auto"/>
          <w:vertAlign w:val="subscript"/>
          <w:lang w:eastAsia="en-CA"/>
        </w:rPr>
        <w:t xml:space="preserve">B </w:t>
      </w:r>
      <w:r w:rsidRPr="002D3666">
        <w:rPr>
          <w:rFonts w:asciiTheme="minorHAnsi" w:hAnsiTheme="minorHAnsi" w:cstheme="minorHAnsi"/>
          <w:color w:val="auto"/>
          <w:lang w:eastAsia="en-CA"/>
        </w:rPr>
        <w:t>receptor agonist, will help to transform the bursting activity back into ictal events (</w:t>
      </w:r>
      <w:r w:rsidRPr="002D3666">
        <w:rPr>
          <w:rFonts w:asciiTheme="minorHAnsi" w:hAnsiTheme="minorHAnsi" w:cstheme="minorHAnsi"/>
          <w:b/>
          <w:color w:val="auto"/>
        </w:rPr>
        <w:t>Fig</w:t>
      </w:r>
      <w:r w:rsidR="002C356A" w:rsidRPr="002D3666">
        <w:rPr>
          <w:rFonts w:asciiTheme="minorHAnsi" w:hAnsiTheme="minorHAnsi" w:cstheme="minorHAnsi"/>
          <w:b/>
          <w:color w:val="auto"/>
        </w:rPr>
        <w:t>ure</w:t>
      </w:r>
      <w:r w:rsidRPr="002D3666">
        <w:rPr>
          <w:rFonts w:asciiTheme="minorHAnsi" w:hAnsiTheme="minorHAnsi" w:cstheme="minorHAnsi"/>
          <w:b/>
          <w:color w:val="auto"/>
        </w:rPr>
        <w:t xml:space="preserve"> 2B</w:t>
      </w:r>
      <w:r w:rsidRPr="002D3666">
        <w:rPr>
          <w:rFonts w:asciiTheme="minorHAnsi" w:hAnsiTheme="minorHAnsi" w:cstheme="minorHAnsi"/>
          <w:color w:val="auto"/>
          <w:lang w:eastAsia="en-CA"/>
        </w:rPr>
        <w:t>), as previously shown in hippocampal slices</w:t>
      </w:r>
      <w:hyperlink w:anchor="_ENREF_42" w:tooltip="Swartzwelder, 1987 #537" w:history="1">
        <w:r w:rsidR="00C7442D" w:rsidRPr="002D3666">
          <w:rPr>
            <w:rFonts w:asciiTheme="minorHAnsi" w:hAnsiTheme="minorHAnsi" w:cstheme="minorHAnsi"/>
            <w:color w:val="auto"/>
            <w:lang w:eastAsia="en-CA"/>
          </w:rPr>
          <w:fldChar w:fldCharType="begin"/>
        </w:r>
        <w:r w:rsidR="00C7442D" w:rsidRPr="002D3666">
          <w:rPr>
            <w:rFonts w:asciiTheme="minorHAnsi" w:hAnsiTheme="minorHAnsi" w:cstheme="minorHAnsi"/>
            <w:color w:val="auto"/>
            <w:lang w:eastAsia="en-CA"/>
          </w:rPr>
          <w:instrText xml:space="preserve"> ADDIN EN.CITE &lt;EndNote&gt;&lt;Cite&gt;&lt;Author&gt;Swartzwelder&lt;/Author&gt;&lt;Year&gt;1987&lt;/Year&gt;&lt;RecNum&gt;537&lt;/RecNum&gt;&lt;DisplayText&gt;&lt;style face="superscript"&gt;42&lt;/style&gt;&lt;/DisplayText&gt;&lt;record&gt;&lt;rec-number&gt;537&lt;/rec-number&gt;&lt;foreign-keys&gt;&lt;key app="EN" db-id="xwtdfav9nf5sx9ews2bx9wtmarfaretppxrx" timestamp="1517374312"&gt;537&lt;/key&gt;&lt;/foreign-keys&gt;&lt;ref-type name="Journal Article"&gt;17&lt;/ref-type&gt;&lt;contributors&gt;&lt;authors&gt;&lt;author&gt;Swartzwelder, H Scott&lt;/author&gt;&lt;author&gt;Lewis, DV&lt;/author&gt;&lt;author&gt;Anderson, WW&lt;/author&gt;&lt;author&gt;Wilson, WA&lt;/author&gt;&lt;/authors&gt;&lt;/contributors&gt;&lt;titles&gt;&lt;title&gt;Seizure-like events in brain slices: suppression by interictal activity&lt;/title&gt;&lt;secondary-title&gt;Brain research&lt;/secondary-title&gt;&lt;/titles&gt;&lt;periodical&gt;&lt;full-title&gt;Brain Research&lt;/full-title&gt;&lt;abbr-1&gt;Brain Res.&lt;/abbr-1&gt;&lt;abbr-2&gt;Brain Res&lt;/abbr-2&gt;&lt;/periodical&gt;&lt;pages&gt;362-366&lt;/pages&gt;&lt;volume&gt;410&lt;/volume&gt;&lt;number&gt;2&lt;/number&gt;&lt;dates&gt;&lt;year&gt;1987&lt;/year&gt;&lt;/dates&gt;&lt;isbn&gt;0006-8993&lt;/isbn&gt;&lt;urls&gt;&lt;/urls&gt;&lt;/record&gt;&lt;/Cite&gt;&lt;/EndNote&gt;</w:instrText>
        </w:r>
        <w:r w:rsidR="00C7442D" w:rsidRPr="002D3666">
          <w:rPr>
            <w:rFonts w:asciiTheme="minorHAnsi" w:hAnsiTheme="minorHAnsi" w:cstheme="minorHAnsi"/>
            <w:color w:val="auto"/>
            <w:lang w:eastAsia="en-CA"/>
          </w:rPr>
          <w:fldChar w:fldCharType="separate"/>
        </w:r>
        <w:r w:rsidR="00C7442D" w:rsidRPr="002D3666">
          <w:rPr>
            <w:rFonts w:asciiTheme="minorHAnsi" w:hAnsiTheme="minorHAnsi" w:cstheme="minorHAnsi"/>
            <w:noProof/>
            <w:color w:val="auto"/>
            <w:vertAlign w:val="superscript"/>
            <w:lang w:eastAsia="en-CA"/>
          </w:rPr>
          <w:t>42</w:t>
        </w:r>
        <w:r w:rsidR="00C7442D" w:rsidRPr="002D3666">
          <w:rPr>
            <w:rFonts w:asciiTheme="minorHAnsi" w:hAnsiTheme="minorHAnsi" w:cstheme="minorHAnsi"/>
            <w:color w:val="auto"/>
            <w:lang w:eastAsia="en-CA"/>
          </w:rPr>
          <w:fldChar w:fldCharType="end"/>
        </w:r>
      </w:hyperlink>
      <w:r w:rsidRPr="002D3666">
        <w:rPr>
          <w:rFonts w:asciiTheme="minorHAnsi" w:hAnsiTheme="minorHAnsi" w:cstheme="minorHAnsi"/>
          <w:color w:val="auto"/>
          <w:lang w:eastAsia="en-CA"/>
        </w:rPr>
        <w:t xml:space="preserve">. Moreover, the </w:t>
      </w:r>
      <w:r w:rsidRPr="002D3666">
        <w:rPr>
          <w:rFonts w:asciiTheme="minorHAnsi" w:hAnsiTheme="minorHAnsi" w:cstheme="minorHAnsi"/>
          <w:i/>
          <w:color w:val="auto"/>
          <w:lang w:eastAsia="en-CA"/>
        </w:rPr>
        <w:t xml:space="preserve">in vitro </w:t>
      </w:r>
      <w:r w:rsidRPr="002D3666">
        <w:rPr>
          <w:rFonts w:asciiTheme="minorHAnsi" w:hAnsiTheme="minorHAnsi" w:cstheme="minorHAnsi"/>
          <w:color w:val="auto"/>
          <w:lang w:eastAsia="en-CA"/>
        </w:rPr>
        <w:t>4-AP seizure model is preferred</w:t>
      </w:r>
      <w:r w:rsidR="0011503A">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because findings from that model can be replicated in </w:t>
      </w:r>
      <w:r w:rsidRPr="002D3666">
        <w:rPr>
          <w:rFonts w:asciiTheme="minorHAnsi" w:hAnsiTheme="minorHAnsi" w:cstheme="minorHAnsi"/>
          <w:noProof/>
          <w:color w:val="auto"/>
          <w:lang w:eastAsia="en-CA"/>
        </w:rPr>
        <w:t>its</w:t>
      </w:r>
      <w:r w:rsidRPr="002D3666">
        <w:rPr>
          <w:rFonts w:asciiTheme="minorHAnsi" w:hAnsiTheme="minorHAnsi" w:cstheme="minorHAnsi"/>
          <w:color w:val="auto"/>
          <w:lang w:eastAsia="en-CA"/>
        </w:rPr>
        <w:t xml:space="preserve"> </w:t>
      </w:r>
      <w:r w:rsidRPr="002D3666">
        <w:rPr>
          <w:rFonts w:asciiTheme="minorHAnsi" w:hAnsiTheme="minorHAnsi" w:cstheme="minorHAnsi"/>
          <w:i/>
          <w:color w:val="auto"/>
          <w:lang w:eastAsia="en-CA"/>
        </w:rPr>
        <w:t>in vivo</w:t>
      </w:r>
      <w:r w:rsidRPr="002D3666">
        <w:rPr>
          <w:rFonts w:asciiTheme="minorHAnsi" w:hAnsiTheme="minorHAnsi" w:cstheme="minorHAnsi"/>
          <w:color w:val="auto"/>
          <w:lang w:eastAsia="en-CA"/>
        </w:rPr>
        <w:t xml:space="preserve"> counterpart, the </w:t>
      </w:r>
      <w:r w:rsidRPr="002D3666">
        <w:rPr>
          <w:rFonts w:asciiTheme="minorHAnsi" w:hAnsiTheme="minorHAnsi" w:cstheme="minorHAnsi"/>
          <w:i/>
          <w:color w:val="auto"/>
          <w:lang w:eastAsia="en-CA"/>
        </w:rPr>
        <w:t xml:space="preserve">in vivo </w:t>
      </w:r>
      <w:r w:rsidRPr="002D3666">
        <w:rPr>
          <w:rFonts w:asciiTheme="minorHAnsi" w:hAnsiTheme="minorHAnsi" w:cstheme="minorHAnsi"/>
          <w:color w:val="auto"/>
          <w:lang w:eastAsia="en-CA"/>
        </w:rPr>
        <w:t>4-AP cortical seizure model (</w:t>
      </w:r>
      <w:r w:rsidRPr="002D3666">
        <w:rPr>
          <w:rFonts w:asciiTheme="minorHAnsi" w:hAnsiTheme="minorHAnsi" w:cstheme="minorHAnsi"/>
          <w:b/>
          <w:color w:val="auto"/>
        </w:rPr>
        <w:t>Fig</w:t>
      </w:r>
      <w:r w:rsidR="002C356A" w:rsidRPr="002D3666">
        <w:rPr>
          <w:rFonts w:asciiTheme="minorHAnsi" w:hAnsiTheme="minorHAnsi" w:cstheme="minorHAnsi"/>
          <w:b/>
          <w:color w:val="auto"/>
        </w:rPr>
        <w:t>ure</w:t>
      </w:r>
      <w:r w:rsidRPr="002D3666">
        <w:rPr>
          <w:rFonts w:asciiTheme="minorHAnsi" w:hAnsiTheme="minorHAnsi" w:cstheme="minorHAnsi"/>
          <w:b/>
          <w:color w:val="auto"/>
        </w:rPr>
        <w:t xml:space="preserve"> 4</w:t>
      </w:r>
      <w:r w:rsidRPr="002D3666">
        <w:rPr>
          <w:rFonts w:asciiTheme="minorHAnsi" w:hAnsiTheme="minorHAnsi" w:cstheme="minorHAnsi"/>
          <w:color w:val="auto"/>
          <w:lang w:eastAsia="en-CA"/>
        </w:rPr>
        <w:t xml:space="preserve">). It is not feasible to modify the entire cerebral spinal fluid of a live adult mouse to recreate the acute </w:t>
      </w:r>
      <w:r w:rsidRPr="002D3666">
        <w:rPr>
          <w:rFonts w:asciiTheme="minorHAnsi" w:hAnsiTheme="minorHAnsi" w:cstheme="minorHAnsi"/>
          <w:i/>
          <w:color w:val="auto"/>
          <w:lang w:eastAsia="en-CA"/>
        </w:rPr>
        <w:t xml:space="preserve">in vivo </w:t>
      </w:r>
      <w:r w:rsidR="00E95B8C" w:rsidRPr="002D3666">
        <w:rPr>
          <w:rFonts w:asciiTheme="minorHAnsi" w:hAnsiTheme="minorHAnsi" w:cstheme="minorHAnsi"/>
          <w:color w:val="auto"/>
          <w:lang w:eastAsia="en-CA"/>
        </w:rPr>
        <w:t>Zero</w:t>
      </w:r>
      <w:r w:rsidRPr="002D3666">
        <w:rPr>
          <w:rFonts w:asciiTheme="minorHAnsi" w:hAnsiTheme="minorHAnsi" w:cstheme="minorHAnsi"/>
          <w:color w:val="auto"/>
          <w:lang w:eastAsia="en-CA"/>
        </w:rPr>
        <w:t>-Mg</w:t>
      </w:r>
      <w:r w:rsidR="003F0B30" w:rsidRPr="002D3666">
        <w:rPr>
          <w:rFonts w:asciiTheme="minorHAnsi" w:hAnsiTheme="minorHAnsi" w:cstheme="minorHAnsi"/>
          <w:color w:val="auto"/>
          <w:vertAlign w:val="superscript"/>
          <w:lang w:eastAsia="en-CA"/>
        </w:rPr>
        <w:t>2+</w:t>
      </w:r>
      <w:r w:rsidRPr="00513E05">
        <w:rPr>
          <w:rFonts w:asciiTheme="minorHAnsi" w:hAnsiTheme="minorHAnsi" w:cstheme="minorHAnsi"/>
          <w:color w:val="auto"/>
          <w:lang w:eastAsia="en-CA"/>
        </w:rPr>
        <w:t xml:space="preserve"> </w:t>
      </w:r>
      <w:r w:rsidRPr="002D3666">
        <w:rPr>
          <w:rFonts w:asciiTheme="minorHAnsi" w:hAnsiTheme="minorHAnsi" w:cstheme="minorHAnsi"/>
          <w:color w:val="auto"/>
          <w:lang w:eastAsia="en-CA"/>
        </w:rPr>
        <w:t xml:space="preserve">environment. </w:t>
      </w:r>
    </w:p>
    <w:p w14:paraId="7CE30171" w14:textId="77777777" w:rsidR="00FC374A" w:rsidRPr="002D3666" w:rsidRDefault="00FC374A" w:rsidP="00DE55D6">
      <w:pPr>
        <w:rPr>
          <w:rFonts w:asciiTheme="minorHAnsi" w:hAnsiTheme="minorHAnsi" w:cstheme="minorHAnsi"/>
          <w:color w:val="auto"/>
          <w:lang w:eastAsia="en-CA"/>
        </w:rPr>
      </w:pPr>
    </w:p>
    <w:p w14:paraId="2BBB3C26" w14:textId="43F67544" w:rsidR="00FC374A" w:rsidRPr="002D3666" w:rsidRDefault="00FC374A" w:rsidP="00DE55D6">
      <w:pPr>
        <w:rPr>
          <w:rFonts w:asciiTheme="minorHAnsi" w:hAnsiTheme="minorHAnsi" w:cstheme="minorHAnsi"/>
          <w:color w:val="auto"/>
          <w:lang w:eastAsia="en-CA"/>
        </w:rPr>
      </w:pPr>
      <w:bookmarkStart w:id="13" w:name="_Hlk512842126"/>
      <w:r w:rsidRPr="002D3666">
        <w:rPr>
          <w:rFonts w:asciiTheme="minorHAnsi" w:hAnsiTheme="minorHAnsi" w:cstheme="minorHAnsi"/>
          <w:color w:val="auto"/>
          <w:lang w:eastAsia="en-CA"/>
        </w:rPr>
        <w:t xml:space="preserve">The application of 4-AP in cortical brain slices can accurately reproduce the seizure activity </w:t>
      </w:r>
      <w:r w:rsidRPr="002D3666">
        <w:rPr>
          <w:rFonts w:asciiTheme="minorHAnsi" w:hAnsiTheme="minorHAnsi" w:cstheme="minorHAnsi"/>
          <w:noProof/>
          <w:color w:val="auto"/>
          <w:lang w:eastAsia="en-CA"/>
        </w:rPr>
        <w:t>observed</w:t>
      </w:r>
      <w:r w:rsidRPr="002D3666">
        <w:rPr>
          <w:rFonts w:asciiTheme="minorHAnsi" w:hAnsiTheme="minorHAnsi" w:cstheme="minorHAnsi"/>
          <w:color w:val="auto"/>
          <w:lang w:eastAsia="en-CA"/>
        </w:rPr>
        <w:t xml:space="preserve"> clinically</w:t>
      </w:r>
      <w:r w:rsidR="003D3209" w:rsidRPr="002D3666">
        <w:rPr>
          <w:rFonts w:asciiTheme="minorHAnsi" w:hAnsiTheme="minorHAnsi" w:cstheme="minorHAnsi"/>
          <w:color w:val="auto"/>
          <w:lang w:eastAsia="en-CA"/>
        </w:rPr>
        <w:fldChar w:fldCharType="begin">
          <w:fldData xml:space="preserve">PEVuZE5vdGU+PENpdGU+PEF1dGhvcj5Bdm9saTwvQXV0aG9yPjxZZWFyPjIwMTE8L1llYXI+PFJl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</w:fldData>
        </w:fldChar>
      </w:r>
      <w:r w:rsidR="00B676C3" w:rsidRPr="002D3666">
        <w:rPr>
          <w:rFonts w:asciiTheme="minorHAnsi" w:hAnsiTheme="minorHAnsi" w:cstheme="minorHAnsi"/>
          <w:color w:val="auto"/>
          <w:lang w:eastAsia="en-CA"/>
        </w:rPr>
        <w:instrText xml:space="preserve"> ADDIN EN.CITE </w:instrText>
      </w:r>
      <w:r w:rsidR="00B676C3" w:rsidRPr="002D3666">
        <w:rPr>
          <w:rFonts w:asciiTheme="minorHAnsi" w:hAnsiTheme="minorHAnsi" w:cstheme="minorHAnsi"/>
          <w:color w:val="auto"/>
          <w:lang w:eastAsia="en-CA"/>
        </w:rPr>
        <w:fldChar w:fldCharType="begin">
          <w:fldData xml:space="preserve">PEVuZE5vdGU+PENpdGU+PEF1dGhvcj5Bdm9saTwvQXV0aG9yPjxZZWFyPjIwMTE8L1llYXI+PFJl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</w:fldData>
        </w:fldChar>
      </w:r>
      <w:r w:rsidR="00B676C3" w:rsidRPr="002D3666">
        <w:rPr>
          <w:rFonts w:asciiTheme="minorHAnsi" w:hAnsiTheme="minorHAnsi" w:cstheme="minorHAnsi"/>
          <w:color w:val="auto"/>
          <w:lang w:eastAsia="en-CA"/>
        </w:rPr>
        <w:instrText xml:space="preserve"> ADDIN EN.CITE.DATA </w:instrText>
      </w:r>
      <w:r w:rsidR="00B676C3" w:rsidRPr="002D3666">
        <w:rPr>
          <w:rFonts w:asciiTheme="minorHAnsi" w:hAnsiTheme="minorHAnsi" w:cstheme="minorHAnsi"/>
          <w:color w:val="auto"/>
          <w:lang w:eastAsia="en-CA"/>
        </w:rPr>
      </w:r>
      <w:r w:rsidR="00B676C3" w:rsidRPr="002D3666">
        <w:rPr>
          <w:rFonts w:asciiTheme="minorHAnsi" w:hAnsiTheme="minorHAnsi" w:cstheme="minorHAnsi"/>
          <w:color w:val="auto"/>
          <w:lang w:eastAsia="en-CA"/>
        </w:rPr>
        <w:fldChar w:fldCharType="end"/>
      </w:r>
      <w:r w:rsidR="003D3209" w:rsidRPr="002D3666">
        <w:rPr>
          <w:rFonts w:asciiTheme="minorHAnsi" w:hAnsiTheme="minorHAnsi" w:cstheme="minorHAnsi"/>
          <w:color w:val="auto"/>
          <w:lang w:eastAsia="en-CA"/>
        </w:rPr>
      </w:r>
      <w:r w:rsidR="003D3209" w:rsidRPr="002D3666">
        <w:rPr>
          <w:rFonts w:asciiTheme="minorHAnsi" w:hAnsiTheme="minorHAnsi" w:cstheme="minorHAnsi"/>
          <w:color w:val="auto"/>
          <w:lang w:eastAsia="en-CA"/>
        </w:rPr>
        <w:fldChar w:fldCharType="separate"/>
      </w:r>
      <w:hyperlink w:anchor="_ENREF_15" w:tooltip="Avoli, 2011 #353" w:history="1">
        <w:r w:rsidR="00C7442D" w:rsidRPr="002D3666">
          <w:rPr>
            <w:rFonts w:asciiTheme="minorHAnsi" w:hAnsiTheme="minorHAnsi" w:cstheme="minorHAnsi"/>
            <w:noProof/>
            <w:color w:val="auto"/>
            <w:vertAlign w:val="superscript"/>
            <w:lang w:eastAsia="en-CA"/>
          </w:rPr>
          <w:t>15</w:t>
        </w:r>
      </w:hyperlink>
      <w:r w:rsidR="00B676C3" w:rsidRPr="002D3666">
        <w:rPr>
          <w:rFonts w:asciiTheme="minorHAnsi" w:hAnsiTheme="minorHAnsi" w:cstheme="minorHAnsi"/>
          <w:noProof/>
          <w:color w:val="auto"/>
          <w:vertAlign w:val="superscript"/>
          <w:lang w:eastAsia="en-CA"/>
        </w:rPr>
        <w:t>,</w:t>
      </w:r>
      <w:hyperlink w:anchor="_ENREF_33" w:tooltip="Velasco, 2000 #127" w:history="1">
        <w:r w:rsidR="00C7442D" w:rsidRPr="002D3666">
          <w:rPr>
            <w:rFonts w:asciiTheme="minorHAnsi" w:hAnsiTheme="minorHAnsi" w:cstheme="minorHAnsi"/>
            <w:noProof/>
            <w:color w:val="auto"/>
            <w:vertAlign w:val="superscript"/>
            <w:lang w:eastAsia="en-CA"/>
          </w:rPr>
          <w:t>33</w:t>
        </w:r>
      </w:hyperlink>
      <w:r w:rsidR="003D3209" w:rsidRPr="002D3666">
        <w:rPr>
          <w:rFonts w:asciiTheme="minorHAnsi" w:hAnsiTheme="minorHAnsi" w:cstheme="minorHAnsi"/>
          <w:color w:val="auto"/>
          <w:lang w:eastAsia="en-CA"/>
        </w:rPr>
        <w:fldChar w:fldCharType="end"/>
      </w:r>
      <w:r w:rsidRPr="002D3666">
        <w:rPr>
          <w:rFonts w:asciiTheme="minorHAnsi" w:hAnsiTheme="minorHAnsi" w:cstheme="minorHAnsi"/>
          <w:color w:val="auto"/>
          <w:lang w:eastAsia="en-CA"/>
        </w:rPr>
        <w:t>. In contrast, 4-AP</w:t>
      </w:r>
      <w:r w:rsidR="00DA2FF8">
        <w:rPr>
          <w:rFonts w:asciiTheme="minorHAnsi" w:hAnsiTheme="minorHAnsi" w:cstheme="minorHAnsi"/>
          <w:color w:val="auto"/>
          <w:lang w:eastAsia="en-CA"/>
        </w:rPr>
        <w:t>-</w:t>
      </w:r>
      <w:r w:rsidRPr="002D3666">
        <w:rPr>
          <w:rFonts w:asciiTheme="minorHAnsi" w:hAnsiTheme="minorHAnsi" w:cstheme="minorHAnsi"/>
          <w:color w:val="auto"/>
          <w:lang w:eastAsia="en-CA"/>
        </w:rPr>
        <w:t>treated hippocampal slices are predisposed to generating interictal-like spiking activity</w:t>
      </w:r>
      <w:hyperlink w:anchor="_ENREF_43" w:tooltip="Lees, 2006 #25" w:history="1">
        <w:r w:rsidR="00C7442D" w:rsidRPr="002D3666">
          <w:rPr>
            <w:rFonts w:asciiTheme="minorHAnsi" w:hAnsiTheme="minorHAnsi" w:cstheme="minorHAnsi"/>
            <w:color w:val="auto"/>
            <w:lang w:eastAsia="en-CA"/>
          </w:rPr>
          <w:fldChar w:fldCharType="begin"/>
        </w:r>
        <w:r w:rsidR="00C7442D" w:rsidRPr="002D3666">
          <w:rPr>
            <w:rFonts w:asciiTheme="minorHAnsi" w:hAnsiTheme="minorHAnsi" w:cstheme="minorHAnsi"/>
            <w:color w:val="auto"/>
            <w:lang w:eastAsia="en-CA"/>
          </w:rPr>
          <w:instrText xml:space="preserve"> ADDIN EN.CITE &lt;EndNote&gt;&lt;Cite&gt;&lt;Author&gt;Lees&lt;/Author&gt;&lt;Year&gt;2006&lt;/Year&gt;&lt;RecNum&gt;25&lt;/RecNum&gt;&lt;DisplayText&gt;&lt;style face="superscript"&gt;43&lt;/style&gt;&lt;/DisplayText&gt;&lt;record&gt;&lt;rec-number&gt;25&lt;/rec-number&gt;&lt;foreign-keys&gt;&lt;key app="EN" db-id="xwtdfav9nf5sx9ews2bx9wtmarfaretppxrx" timestamp="1461112249"&gt;25&lt;/key&gt;&lt;key app="ENWeb" db-id=""&gt;0&lt;/key&gt;&lt;/foreign-keys&gt;&lt;ref-type name="Journal Article"&gt;17&lt;/ref-type&gt;&lt;contributors&gt;&lt;authors&gt;&lt;author&gt;Lees, George&lt;/author&gt;&lt;author&gt;Stöhr, Thomas&lt;/author&gt;&lt;author&gt;Errington, Adam C&lt;/author&gt;&lt;/authors&gt;&lt;/contributors&gt;&lt;titles&gt;&lt;title&gt;Stereoselective effects of the novel anticonvulsant lacosamide against 4-AP induced epileptiform activity in rat visual cortex in vitro&lt;/title&gt;&lt;secondary-title&gt;Neuropharmacology&lt;/secondary-title&gt;&lt;/titles&gt;&lt;periodical&gt;&lt;full-title&gt;Neuropharmacology&lt;/full-title&gt;&lt;abbr-1&gt;Neuropharmacology&lt;/abbr-1&gt;&lt;abbr-2&gt;Neuropharmacology&lt;/abbr-2&gt;&lt;/periodical&gt;&lt;pages&gt;98-110&lt;/pages&gt;&lt;volume&gt;50&lt;/volume&gt;&lt;number&gt;1&lt;/number&gt;&lt;dates&gt;&lt;year&gt;2006&lt;/year&gt;&lt;/dates&gt;&lt;isbn&gt;0028-3908&lt;/isbn&gt;&lt;urls&gt;&lt;/urls&gt;&lt;/record&gt;&lt;/Cite&gt;&lt;/EndNote&gt;</w:instrText>
        </w:r>
        <w:r w:rsidR="00C7442D" w:rsidRPr="002D3666">
          <w:rPr>
            <w:rFonts w:asciiTheme="minorHAnsi" w:hAnsiTheme="minorHAnsi" w:cstheme="minorHAnsi"/>
            <w:color w:val="auto"/>
            <w:lang w:eastAsia="en-CA"/>
          </w:rPr>
          <w:fldChar w:fldCharType="separate"/>
        </w:r>
        <w:r w:rsidR="00C7442D" w:rsidRPr="002D3666">
          <w:rPr>
            <w:rFonts w:asciiTheme="minorHAnsi" w:hAnsiTheme="minorHAnsi" w:cstheme="minorHAnsi"/>
            <w:noProof/>
            <w:color w:val="auto"/>
            <w:vertAlign w:val="superscript"/>
            <w:lang w:eastAsia="en-CA"/>
          </w:rPr>
          <w:t>43</w:t>
        </w:r>
        <w:r w:rsidR="00C7442D" w:rsidRPr="002D3666">
          <w:rPr>
            <w:rFonts w:asciiTheme="minorHAnsi" w:hAnsiTheme="minorHAnsi" w:cstheme="minorHAnsi"/>
            <w:color w:val="auto"/>
            <w:lang w:eastAsia="en-CA"/>
          </w:rPr>
          <w:fldChar w:fldCharType="end"/>
        </w:r>
      </w:hyperlink>
      <w:r w:rsidRPr="002D3666">
        <w:rPr>
          <w:rFonts w:asciiTheme="minorHAnsi" w:hAnsiTheme="minorHAnsi" w:cstheme="minorHAnsi"/>
          <w:color w:val="auto"/>
          <w:lang w:eastAsia="en-CA"/>
        </w:rPr>
        <w:t xml:space="preserve"> and status epilepticus-like conditions (</w:t>
      </w:r>
      <w:r w:rsidRPr="002D3666">
        <w:rPr>
          <w:rFonts w:asciiTheme="minorHAnsi" w:hAnsiTheme="minorHAnsi" w:cstheme="minorHAnsi"/>
          <w:b/>
          <w:color w:val="auto"/>
        </w:rPr>
        <w:t>Fig</w:t>
      </w:r>
      <w:r w:rsidR="002C356A" w:rsidRPr="002D3666">
        <w:rPr>
          <w:rFonts w:asciiTheme="minorHAnsi" w:hAnsiTheme="minorHAnsi" w:cstheme="minorHAnsi"/>
          <w:b/>
          <w:color w:val="auto"/>
        </w:rPr>
        <w:t>ure</w:t>
      </w:r>
      <w:r w:rsidRPr="002D3666">
        <w:rPr>
          <w:rFonts w:asciiTheme="minorHAnsi" w:hAnsiTheme="minorHAnsi" w:cstheme="minorHAnsi"/>
          <w:b/>
          <w:color w:val="auto"/>
        </w:rPr>
        <w:t xml:space="preserve"> 3B</w:t>
      </w:r>
      <w:r w:rsidRPr="002D3666">
        <w:rPr>
          <w:rFonts w:asciiTheme="minorHAnsi" w:hAnsiTheme="minorHAnsi" w:cstheme="minorHAnsi"/>
          <w:color w:val="auto"/>
          <w:lang w:eastAsia="en-CA"/>
        </w:rPr>
        <w:t xml:space="preserve">). Thus, for the purposes of studying seizures, the acute </w:t>
      </w:r>
      <w:r w:rsidRPr="002D3666">
        <w:rPr>
          <w:rFonts w:asciiTheme="minorHAnsi" w:hAnsiTheme="minorHAnsi" w:cstheme="minorHAnsi"/>
          <w:i/>
          <w:color w:val="auto"/>
          <w:lang w:eastAsia="en-CA"/>
        </w:rPr>
        <w:t>in</w:t>
      </w:r>
      <w:r w:rsidR="009A2250" w:rsidRPr="002D3666">
        <w:rPr>
          <w:rFonts w:asciiTheme="minorHAnsi" w:hAnsiTheme="minorHAnsi" w:cstheme="minorHAnsi"/>
          <w:i/>
          <w:color w:val="auto"/>
          <w:lang w:eastAsia="en-CA"/>
        </w:rPr>
        <w:t xml:space="preserve"> </w:t>
      </w:r>
      <w:r w:rsidRPr="002D3666">
        <w:rPr>
          <w:rFonts w:asciiTheme="minorHAnsi" w:hAnsiTheme="minorHAnsi" w:cstheme="minorHAnsi"/>
          <w:i/>
          <w:noProof/>
          <w:color w:val="auto"/>
          <w:lang w:eastAsia="en-CA"/>
        </w:rPr>
        <w:t>vitro</w:t>
      </w:r>
      <w:r w:rsidRPr="002D3666">
        <w:rPr>
          <w:rFonts w:asciiTheme="minorHAnsi" w:hAnsiTheme="minorHAnsi" w:cstheme="minorHAnsi"/>
          <w:i/>
          <w:color w:val="auto"/>
          <w:lang w:eastAsia="en-CA"/>
        </w:rPr>
        <w:t xml:space="preserve"> </w:t>
      </w:r>
      <w:r w:rsidRPr="002D3666">
        <w:rPr>
          <w:rFonts w:asciiTheme="minorHAnsi" w:hAnsiTheme="minorHAnsi" w:cstheme="minorHAnsi"/>
          <w:color w:val="auto"/>
          <w:lang w:eastAsia="en-CA"/>
        </w:rPr>
        <w:t xml:space="preserve">4-AP cortical model is preferred over the </w:t>
      </w:r>
      <w:r w:rsidRPr="002D3666">
        <w:rPr>
          <w:rFonts w:asciiTheme="minorHAnsi" w:hAnsiTheme="minorHAnsi" w:cstheme="minorHAnsi"/>
          <w:i/>
          <w:color w:val="auto"/>
          <w:lang w:eastAsia="en-CA"/>
        </w:rPr>
        <w:t xml:space="preserve">in vitro </w:t>
      </w:r>
      <w:r w:rsidRPr="002D3666">
        <w:rPr>
          <w:rFonts w:asciiTheme="minorHAnsi" w:hAnsiTheme="minorHAnsi" w:cstheme="minorHAnsi"/>
          <w:color w:val="auto"/>
          <w:lang w:eastAsia="en-CA"/>
        </w:rPr>
        <w:t xml:space="preserve">4-AP hippocampal model. </w:t>
      </w:r>
      <w:r w:rsidR="0072168F" w:rsidRPr="002D3666">
        <w:rPr>
          <w:rFonts w:asciiTheme="minorHAnsi" w:hAnsiTheme="minorHAnsi" w:cstheme="minorHAnsi"/>
          <w:color w:val="auto"/>
          <w:lang w:eastAsia="en-CA"/>
        </w:rPr>
        <w:t>Furthermore, there are virtually no opportunities to record from viable human hippocampal slices, as most hippocampal resections have the CA1 and CA3 damaged</w:t>
      </w:r>
      <w:hyperlink w:anchor="_ENREF_21" w:tooltip="Köhling, 2006 #527" w:history="1">
        <w:r w:rsidR="00C7442D" w:rsidRPr="002D3666">
          <w:rPr>
            <w:rFonts w:asciiTheme="minorHAnsi" w:hAnsiTheme="minorHAnsi" w:cstheme="minorHAnsi"/>
            <w:color w:val="auto"/>
            <w:lang w:eastAsia="en-CA"/>
          </w:rPr>
          <w:fldChar w:fldCharType="begin">
            <w:fldData xml:space="preserve">PEVuZE5vdGU+PENpdGU+PEF1dGhvcj5Lw7ZobGluZzwvQXV0aG9yPjxZZWFyPjIwMDY8L1llYXI+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==
</w:fldData>
          </w:fldChar>
        </w:r>
        <w:r w:rsidR="00C7442D" w:rsidRPr="002D3666">
          <w:rPr>
            <w:rFonts w:asciiTheme="minorHAnsi" w:hAnsiTheme="minorHAnsi" w:cstheme="minorHAnsi"/>
            <w:color w:val="auto"/>
            <w:lang w:eastAsia="en-CA"/>
          </w:rPr>
          <w:instrText xml:space="preserve"> ADDIN EN.CITE </w:instrText>
        </w:r>
        <w:r w:rsidR="00C7442D" w:rsidRPr="002D3666">
          <w:rPr>
            <w:rFonts w:asciiTheme="minorHAnsi" w:hAnsiTheme="minorHAnsi" w:cstheme="minorHAnsi"/>
            <w:color w:val="auto"/>
            <w:lang w:eastAsia="en-CA"/>
          </w:rPr>
          <w:fldChar w:fldCharType="begin">
            <w:fldData xml:space="preserve">PEVuZE5vdGU+PENpdGU+PEF1dGhvcj5Lw7ZobGluZzwvQXV0aG9yPjxZZWFyPjIwMDY8L1llYXI+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==
</w:fldData>
          </w:fldChar>
        </w:r>
        <w:r w:rsidR="00C7442D" w:rsidRPr="002D3666">
          <w:rPr>
            <w:rFonts w:asciiTheme="minorHAnsi" w:hAnsiTheme="minorHAnsi" w:cstheme="minorHAnsi"/>
            <w:color w:val="auto"/>
            <w:lang w:eastAsia="en-CA"/>
          </w:rPr>
          <w:instrText xml:space="preserve"> ADDIN EN.CITE.DATA </w:instrText>
        </w:r>
        <w:r w:rsidR="00C7442D" w:rsidRPr="002D3666">
          <w:rPr>
            <w:rFonts w:asciiTheme="minorHAnsi" w:hAnsiTheme="minorHAnsi" w:cstheme="minorHAnsi"/>
            <w:color w:val="auto"/>
            <w:lang w:eastAsia="en-CA"/>
          </w:rPr>
        </w:r>
        <w:r w:rsidR="00C7442D" w:rsidRPr="002D3666">
          <w:rPr>
            <w:rFonts w:asciiTheme="minorHAnsi" w:hAnsiTheme="minorHAnsi" w:cstheme="minorHAnsi"/>
            <w:color w:val="auto"/>
            <w:lang w:eastAsia="en-CA"/>
          </w:rPr>
          <w:fldChar w:fldCharType="end"/>
        </w:r>
        <w:r w:rsidR="00C7442D" w:rsidRPr="002D3666">
          <w:rPr>
            <w:rFonts w:asciiTheme="minorHAnsi" w:hAnsiTheme="minorHAnsi" w:cstheme="minorHAnsi"/>
            <w:color w:val="auto"/>
            <w:lang w:eastAsia="en-CA"/>
          </w:rPr>
        </w:r>
        <w:r w:rsidR="00C7442D" w:rsidRPr="002D3666">
          <w:rPr>
            <w:rFonts w:asciiTheme="minorHAnsi" w:hAnsiTheme="minorHAnsi" w:cstheme="minorHAnsi"/>
            <w:color w:val="auto"/>
            <w:lang w:eastAsia="en-CA"/>
          </w:rPr>
          <w:fldChar w:fldCharType="separate"/>
        </w:r>
        <w:r w:rsidR="00C7442D" w:rsidRPr="002D3666">
          <w:rPr>
            <w:rFonts w:asciiTheme="minorHAnsi" w:hAnsiTheme="minorHAnsi" w:cstheme="minorHAnsi"/>
            <w:noProof/>
            <w:color w:val="auto"/>
            <w:vertAlign w:val="superscript"/>
            <w:lang w:eastAsia="en-CA"/>
          </w:rPr>
          <w:t>21</w:t>
        </w:r>
        <w:r w:rsidR="00C7442D" w:rsidRPr="002D3666">
          <w:rPr>
            <w:rFonts w:asciiTheme="minorHAnsi" w:hAnsiTheme="minorHAnsi" w:cstheme="minorHAnsi"/>
            <w:color w:val="auto"/>
            <w:lang w:eastAsia="en-CA"/>
          </w:rPr>
          <w:fldChar w:fldCharType="end"/>
        </w:r>
      </w:hyperlink>
      <w:r w:rsidR="0072168F" w:rsidRPr="002D3666">
        <w:rPr>
          <w:rFonts w:asciiTheme="minorHAnsi" w:hAnsiTheme="minorHAnsi" w:cstheme="minorHAnsi"/>
          <w:color w:val="auto"/>
          <w:lang w:eastAsia="en-CA"/>
        </w:rPr>
        <w:t>.</w:t>
      </w:r>
      <w:r w:rsidR="000666C3" w:rsidRPr="002D3666">
        <w:rPr>
          <w:rFonts w:asciiTheme="minorHAnsi" w:hAnsiTheme="minorHAnsi" w:cstheme="minorHAnsi"/>
          <w:color w:val="auto"/>
          <w:lang w:eastAsia="en-CA"/>
        </w:rPr>
        <w:t xml:space="preserve"> In contrast, non-pathological </w:t>
      </w:r>
      <w:r w:rsidRPr="002D3666">
        <w:rPr>
          <w:rFonts w:asciiTheme="minorHAnsi" w:hAnsiTheme="minorHAnsi" w:cstheme="minorHAnsi"/>
          <w:noProof/>
          <w:color w:val="auto"/>
          <w:lang w:eastAsia="en-CA"/>
        </w:rPr>
        <w:t>human</w:t>
      </w:r>
      <w:r w:rsidRPr="002D3666">
        <w:rPr>
          <w:rFonts w:asciiTheme="minorHAnsi" w:hAnsiTheme="minorHAnsi" w:cstheme="minorHAnsi"/>
          <w:color w:val="auto"/>
          <w:lang w:eastAsia="en-CA"/>
        </w:rPr>
        <w:t xml:space="preserve"> cortical tissue </w:t>
      </w:r>
      <w:r w:rsidR="005B7AF2" w:rsidRPr="002D3666">
        <w:rPr>
          <w:rFonts w:asciiTheme="minorHAnsi" w:hAnsiTheme="minorHAnsi" w:cstheme="minorHAnsi"/>
          <w:color w:val="auto"/>
          <w:lang w:eastAsia="en-CA"/>
        </w:rPr>
        <w:t>is</w:t>
      </w:r>
      <w:r w:rsidR="000666C3" w:rsidRPr="002D3666">
        <w:rPr>
          <w:rFonts w:asciiTheme="minorHAnsi" w:hAnsiTheme="minorHAnsi" w:cstheme="minorHAnsi"/>
          <w:color w:val="auto"/>
          <w:lang w:eastAsia="en-CA"/>
        </w:rPr>
        <w:t xml:space="preserve"> more readily a</w:t>
      </w:r>
      <w:r w:rsidR="00DA2FF8">
        <w:rPr>
          <w:rFonts w:asciiTheme="minorHAnsi" w:hAnsiTheme="minorHAnsi" w:cstheme="minorHAnsi"/>
          <w:color w:val="auto"/>
          <w:lang w:eastAsia="en-CA"/>
        </w:rPr>
        <w:t>cc</w:t>
      </w:r>
      <w:r w:rsidR="000666C3" w:rsidRPr="002D3666">
        <w:rPr>
          <w:rFonts w:asciiTheme="minorHAnsi" w:hAnsiTheme="minorHAnsi" w:cstheme="minorHAnsi"/>
          <w:color w:val="auto"/>
          <w:lang w:eastAsia="en-CA"/>
        </w:rPr>
        <w:t xml:space="preserve">essible </w:t>
      </w:r>
      <w:r w:rsidR="00FE7B25" w:rsidRPr="002D3666">
        <w:rPr>
          <w:rFonts w:asciiTheme="minorHAnsi" w:hAnsiTheme="minorHAnsi" w:cstheme="minorHAnsi"/>
          <w:color w:val="auto"/>
          <w:lang w:eastAsia="en-CA"/>
        </w:rPr>
        <w:t>as</w:t>
      </w:r>
      <w:r w:rsidRPr="002D3666">
        <w:rPr>
          <w:rFonts w:asciiTheme="minorHAnsi" w:hAnsiTheme="minorHAnsi" w:cstheme="minorHAnsi"/>
          <w:color w:val="auto"/>
          <w:lang w:eastAsia="en-CA"/>
        </w:rPr>
        <w:t xml:space="preserve"> </w:t>
      </w:r>
      <w:r w:rsidR="00DA2FF8">
        <w:rPr>
          <w:rFonts w:asciiTheme="minorHAnsi" w:hAnsiTheme="minorHAnsi" w:cstheme="minorHAnsi"/>
          <w:color w:val="auto"/>
          <w:lang w:eastAsia="en-CA"/>
        </w:rPr>
        <w:t>that</w:t>
      </w:r>
      <w:r w:rsidRPr="002D3666">
        <w:rPr>
          <w:rFonts w:asciiTheme="minorHAnsi" w:hAnsiTheme="minorHAnsi" w:cstheme="minorHAnsi"/>
          <w:color w:val="auto"/>
          <w:lang w:eastAsia="en-CA"/>
        </w:rPr>
        <w:t xml:space="preserve"> </w:t>
      </w:r>
      <w:r w:rsidR="00DA2FF8">
        <w:rPr>
          <w:rFonts w:asciiTheme="minorHAnsi" w:hAnsiTheme="minorHAnsi" w:cstheme="minorHAnsi"/>
          <w:color w:val="auto"/>
          <w:lang w:eastAsia="en-CA"/>
        </w:rPr>
        <w:t>is</w:t>
      </w:r>
      <w:r w:rsidRPr="002D3666">
        <w:rPr>
          <w:rFonts w:asciiTheme="minorHAnsi" w:hAnsiTheme="minorHAnsi" w:cstheme="minorHAnsi"/>
          <w:color w:val="auto"/>
          <w:lang w:eastAsia="en-CA"/>
        </w:rPr>
        <w:t xml:space="preserve"> </w:t>
      </w:r>
      <w:r w:rsidR="005B7AF2" w:rsidRPr="002D3666">
        <w:rPr>
          <w:rFonts w:asciiTheme="minorHAnsi" w:hAnsiTheme="minorHAnsi" w:cstheme="minorHAnsi"/>
          <w:color w:val="auto"/>
          <w:lang w:eastAsia="en-CA"/>
        </w:rPr>
        <w:t>the</w:t>
      </w:r>
      <w:r w:rsidR="000666C3" w:rsidRPr="002D3666">
        <w:rPr>
          <w:rFonts w:asciiTheme="minorHAnsi" w:hAnsiTheme="minorHAnsi" w:cstheme="minorHAnsi"/>
          <w:color w:val="auto"/>
          <w:lang w:eastAsia="en-CA"/>
        </w:rPr>
        <w:t xml:space="preserve"> secondary outcome </w:t>
      </w:r>
      <w:r w:rsidR="00FE7B25" w:rsidRPr="002D3666">
        <w:rPr>
          <w:rFonts w:asciiTheme="minorHAnsi" w:hAnsiTheme="minorHAnsi" w:cstheme="minorHAnsi"/>
          <w:color w:val="auto"/>
          <w:lang w:eastAsia="en-CA"/>
        </w:rPr>
        <w:t xml:space="preserve">of </w:t>
      </w:r>
      <w:r w:rsidR="001D5D9E" w:rsidRPr="002D3666">
        <w:rPr>
          <w:rFonts w:asciiTheme="minorHAnsi" w:hAnsiTheme="minorHAnsi" w:cstheme="minorHAnsi"/>
          <w:color w:val="auto"/>
          <w:lang w:eastAsia="en-CA"/>
        </w:rPr>
        <w:t xml:space="preserve">subcortical </w:t>
      </w:r>
      <w:r w:rsidR="00FE7B25" w:rsidRPr="002D3666">
        <w:rPr>
          <w:rFonts w:asciiTheme="minorHAnsi" w:hAnsiTheme="minorHAnsi" w:cstheme="minorHAnsi"/>
          <w:color w:val="auto"/>
          <w:lang w:eastAsia="en-CA"/>
        </w:rPr>
        <w:t>neurosurgical procedures</w:t>
      </w:r>
      <w:r w:rsidR="005B7AF2" w:rsidRPr="002D3666">
        <w:rPr>
          <w:rFonts w:asciiTheme="minorHAnsi" w:hAnsiTheme="minorHAnsi" w:cstheme="minorHAnsi"/>
          <w:color w:val="auto"/>
          <w:lang w:eastAsia="en-CA"/>
        </w:rPr>
        <w:t xml:space="preserve"> such as </w:t>
      </w:r>
      <w:r w:rsidRPr="002D3666">
        <w:rPr>
          <w:rFonts w:asciiTheme="minorHAnsi" w:hAnsiTheme="minorHAnsi" w:cstheme="minorHAnsi"/>
          <w:color w:val="auto"/>
          <w:lang w:eastAsia="en-CA"/>
        </w:rPr>
        <w:t xml:space="preserve">temporal lobe epilepsy surgery. </w:t>
      </w:r>
      <w:r w:rsidR="00E96616" w:rsidRPr="002D3666">
        <w:rPr>
          <w:rFonts w:asciiTheme="minorHAnsi" w:hAnsiTheme="minorHAnsi" w:cstheme="minorHAnsi"/>
          <w:color w:val="auto"/>
          <w:lang w:eastAsia="en-CA"/>
        </w:rPr>
        <w:t>N</w:t>
      </w:r>
      <w:r w:rsidRPr="002D3666">
        <w:rPr>
          <w:rFonts w:asciiTheme="minorHAnsi" w:hAnsiTheme="minorHAnsi" w:cstheme="minorHAnsi"/>
          <w:color w:val="auto"/>
          <w:lang w:eastAsia="en-CA"/>
        </w:rPr>
        <w:t xml:space="preserve">on-epileptic ‘control’ neocortical tissue can also be acquired </w:t>
      </w:r>
      <w:r w:rsidR="00E96616" w:rsidRPr="002D3666">
        <w:rPr>
          <w:rFonts w:asciiTheme="minorHAnsi" w:hAnsiTheme="minorHAnsi" w:cstheme="minorHAnsi"/>
          <w:color w:val="auto"/>
          <w:lang w:eastAsia="en-CA"/>
        </w:rPr>
        <w:t xml:space="preserve">from </w:t>
      </w:r>
      <w:r w:rsidRPr="002D3666">
        <w:rPr>
          <w:rFonts w:asciiTheme="minorHAnsi" w:hAnsiTheme="minorHAnsi" w:cstheme="minorHAnsi"/>
          <w:color w:val="auto"/>
          <w:lang w:eastAsia="en-CA"/>
        </w:rPr>
        <w:t>tumor resection surger</w:t>
      </w:r>
      <w:r w:rsidR="00E96616" w:rsidRPr="002D3666">
        <w:rPr>
          <w:rFonts w:asciiTheme="minorHAnsi" w:hAnsiTheme="minorHAnsi" w:cstheme="minorHAnsi"/>
          <w:color w:val="auto"/>
          <w:lang w:eastAsia="en-CA"/>
        </w:rPr>
        <w:t>ies</w:t>
      </w:r>
      <w:r w:rsidRPr="002D3666">
        <w:rPr>
          <w:rFonts w:asciiTheme="minorHAnsi" w:hAnsiTheme="minorHAnsi" w:cstheme="minorHAnsi"/>
          <w:color w:val="auto"/>
          <w:lang w:eastAsia="en-CA"/>
        </w:rPr>
        <w:t xml:space="preserve">. </w:t>
      </w:r>
      <w:r w:rsidR="001D5D9E" w:rsidRPr="002D3666">
        <w:rPr>
          <w:rFonts w:asciiTheme="minorHAnsi" w:hAnsiTheme="minorHAnsi" w:cstheme="minorHAnsi"/>
          <w:color w:val="auto"/>
          <w:lang w:eastAsia="en-CA"/>
        </w:rPr>
        <w:t>For these reasons</w:t>
      </w:r>
      <w:r w:rsidRPr="002D3666">
        <w:rPr>
          <w:rFonts w:asciiTheme="minorHAnsi" w:hAnsiTheme="minorHAnsi" w:cstheme="minorHAnsi"/>
          <w:color w:val="auto"/>
          <w:lang w:eastAsia="en-CA"/>
        </w:rPr>
        <w:t>, the cort</w:t>
      </w:r>
      <w:r w:rsidR="00EA5148" w:rsidRPr="002D3666">
        <w:rPr>
          <w:rFonts w:asciiTheme="minorHAnsi" w:hAnsiTheme="minorHAnsi" w:cstheme="minorHAnsi"/>
          <w:color w:val="auto"/>
          <w:lang w:eastAsia="en-CA"/>
        </w:rPr>
        <w:t>ex</w:t>
      </w:r>
      <w:r w:rsidRPr="002D3666">
        <w:rPr>
          <w:rFonts w:asciiTheme="minorHAnsi" w:hAnsiTheme="minorHAnsi" w:cstheme="minorHAnsi"/>
          <w:color w:val="auto"/>
          <w:lang w:eastAsia="en-CA"/>
        </w:rPr>
        <w:t xml:space="preserve"> is the preferred site for modeling seizure activity because of its transportability between mouse and human tissue to confirm clinical relevance. Finally, the </w:t>
      </w:r>
      <w:r w:rsidR="000D34ED" w:rsidRPr="002D3666">
        <w:rPr>
          <w:rFonts w:asciiTheme="minorHAnsi" w:hAnsiTheme="minorHAnsi" w:cstheme="minorHAnsi"/>
          <w:color w:val="auto"/>
          <w:lang w:eastAsia="en-CA"/>
        </w:rPr>
        <w:t>C57BL/6</w:t>
      </w:r>
      <w:r w:rsidRPr="002D3666">
        <w:rPr>
          <w:rFonts w:asciiTheme="minorHAnsi" w:hAnsiTheme="minorHAnsi" w:cstheme="minorHAnsi"/>
          <w:color w:val="auto"/>
          <w:lang w:eastAsia="en-CA"/>
        </w:rPr>
        <w:t xml:space="preserve"> strain of mice is preferred because they readily express transgenes</w:t>
      </w:r>
      <w:r w:rsidR="0091563D" w:rsidRPr="002D3666">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and optogenetic variants are commercially available. Optogenetic mice models allow for the on-demand initiation of ictal events </w:t>
      </w:r>
      <w:r w:rsidRPr="00513E05">
        <w:rPr>
          <w:rFonts w:asciiTheme="minorHAnsi" w:hAnsiTheme="minorHAnsi" w:cstheme="minorHAnsi"/>
          <w:i/>
          <w:color w:val="auto"/>
          <w:lang w:eastAsia="en-CA"/>
        </w:rPr>
        <w:t>via</w:t>
      </w:r>
      <w:r w:rsidRPr="002D3666">
        <w:rPr>
          <w:rFonts w:asciiTheme="minorHAnsi" w:hAnsiTheme="minorHAnsi" w:cstheme="minorHAnsi"/>
          <w:color w:val="auto"/>
          <w:lang w:eastAsia="en-CA"/>
        </w:rPr>
        <w:t xml:space="preserve"> a minimally invasive</w:t>
      </w:r>
      <w:r w:rsidR="00DA2FF8">
        <w:rPr>
          <w:rFonts w:asciiTheme="minorHAnsi" w:hAnsiTheme="minorHAnsi" w:cstheme="minorHAnsi"/>
          <w:color w:val="auto"/>
          <w:lang w:eastAsia="en-CA"/>
        </w:rPr>
        <w:t>,</w:t>
      </w:r>
      <w:r w:rsidRPr="002D3666">
        <w:rPr>
          <w:rFonts w:asciiTheme="minorHAnsi" w:hAnsiTheme="minorHAnsi" w:cstheme="minorHAnsi"/>
          <w:color w:val="auto"/>
          <w:lang w:eastAsia="en-CA"/>
        </w:rPr>
        <w:t xml:space="preserve"> brief light stimulation. This makes the study of seizures incredibly efficient by eliminating wait times and allowing for </w:t>
      </w:r>
      <w:r w:rsidR="00DA2FF8">
        <w:rPr>
          <w:rFonts w:asciiTheme="minorHAnsi" w:hAnsiTheme="minorHAnsi" w:cstheme="minorHAnsi"/>
          <w:color w:val="auto"/>
          <w:lang w:eastAsia="en-CA"/>
        </w:rPr>
        <w:t xml:space="preserve">the </w:t>
      </w:r>
      <w:r w:rsidRPr="002D3666">
        <w:rPr>
          <w:rFonts w:asciiTheme="minorHAnsi" w:hAnsiTheme="minorHAnsi" w:cstheme="minorHAnsi"/>
          <w:color w:val="auto"/>
          <w:lang w:eastAsia="en-CA"/>
        </w:rPr>
        <w:t xml:space="preserve">targeted activation of neuronal subpopulations. Furthermore, </w:t>
      </w:r>
      <w:r w:rsidR="001D5D9E" w:rsidRPr="002D3666">
        <w:rPr>
          <w:rFonts w:asciiTheme="minorHAnsi" w:hAnsiTheme="minorHAnsi" w:cstheme="minorHAnsi"/>
          <w:color w:val="auto"/>
          <w:lang w:eastAsia="en-CA"/>
        </w:rPr>
        <w:t xml:space="preserve">the ability to </w:t>
      </w:r>
      <w:r w:rsidRPr="002D3666">
        <w:rPr>
          <w:rFonts w:asciiTheme="minorHAnsi" w:hAnsiTheme="minorHAnsi" w:cstheme="minorHAnsi"/>
          <w:color w:val="auto"/>
          <w:lang w:eastAsia="en-CA"/>
        </w:rPr>
        <w:t>trigger seizures on-demand allow</w:t>
      </w:r>
      <w:r w:rsidR="001D5D9E" w:rsidRPr="002D3666">
        <w:rPr>
          <w:rFonts w:asciiTheme="minorHAnsi" w:hAnsiTheme="minorHAnsi" w:cstheme="minorHAnsi"/>
          <w:color w:val="auto"/>
          <w:lang w:eastAsia="en-CA"/>
        </w:rPr>
        <w:t>s</w:t>
      </w:r>
      <w:r w:rsidRPr="002D3666">
        <w:rPr>
          <w:rFonts w:asciiTheme="minorHAnsi" w:hAnsiTheme="minorHAnsi" w:cstheme="minorHAnsi"/>
          <w:color w:val="auto"/>
          <w:lang w:eastAsia="en-CA"/>
        </w:rPr>
        <w:t xml:space="preserve"> for new ways to definitively demarcate the exact point of seizure initiation and potentially study the effectiveness of anti-seizure drug candidates.</w:t>
      </w:r>
    </w:p>
    <w:bookmarkEnd w:id="13"/>
    <w:p w14:paraId="78728D18" w14:textId="706614AE" w:rsidR="00014314" w:rsidRPr="002D3666" w:rsidRDefault="00014314" w:rsidP="00DE55D6">
      <w:pPr>
        <w:rPr>
          <w:rFonts w:asciiTheme="minorHAnsi" w:hAnsiTheme="minorHAnsi" w:cstheme="minorHAnsi"/>
          <w:color w:val="auto"/>
        </w:rPr>
      </w:pPr>
    </w:p>
    <w:p w14:paraId="1734505F" w14:textId="285ED2DA" w:rsidR="00AA03DF" w:rsidRPr="002D3666" w:rsidRDefault="00AA03DF" w:rsidP="00DE55D6">
      <w:pPr>
        <w:pStyle w:val="NormalWeb"/>
        <w:spacing w:before="0" w:beforeAutospacing="0" w:after="0" w:afterAutospacing="0"/>
        <w:rPr>
          <w:rFonts w:asciiTheme="minorHAnsi" w:hAnsiTheme="minorHAnsi" w:cstheme="minorHAnsi"/>
          <w:color w:val="auto"/>
        </w:rPr>
      </w:pPr>
      <w:r w:rsidRPr="002D3666">
        <w:rPr>
          <w:rFonts w:asciiTheme="minorHAnsi" w:hAnsiTheme="minorHAnsi" w:cstheme="minorHAnsi"/>
          <w:b/>
          <w:bCs/>
          <w:color w:val="auto"/>
        </w:rPr>
        <w:t xml:space="preserve">ACKNOWLEDGMENTS: </w:t>
      </w:r>
    </w:p>
    <w:p w14:paraId="1998F36A" w14:textId="468A5006" w:rsidR="00967073" w:rsidRPr="002D3666" w:rsidRDefault="00967073" w:rsidP="00DE55D6">
      <w:pPr>
        <w:rPr>
          <w:rFonts w:asciiTheme="minorHAnsi" w:hAnsiTheme="minorHAnsi" w:cstheme="minorHAnsi"/>
          <w:color w:val="auto"/>
        </w:rPr>
      </w:pPr>
      <w:r w:rsidRPr="002D3666">
        <w:rPr>
          <w:rFonts w:asciiTheme="minorHAnsi" w:hAnsiTheme="minorHAnsi" w:cstheme="minorHAnsi"/>
          <w:color w:val="auto"/>
        </w:rPr>
        <w:t xml:space="preserve">This work was supported by the Canadian Institutes of Health Research (MOP 119603 to </w:t>
      </w:r>
      <w:r w:rsidR="00186D82" w:rsidRPr="002D3666">
        <w:rPr>
          <w:rFonts w:asciiTheme="minorHAnsi" w:hAnsiTheme="minorHAnsi" w:cstheme="minorHAnsi"/>
        </w:rPr>
        <w:t>Peter L</w:t>
      </w:r>
      <w:r w:rsidR="00186D82">
        <w:rPr>
          <w:rFonts w:asciiTheme="minorHAnsi" w:hAnsiTheme="minorHAnsi" w:cstheme="minorHAnsi"/>
        </w:rPr>
        <w:t>.</w:t>
      </w:r>
      <w:r w:rsidR="00186D82" w:rsidRPr="002D3666">
        <w:rPr>
          <w:rFonts w:asciiTheme="minorHAnsi" w:hAnsiTheme="minorHAnsi" w:cstheme="minorHAnsi"/>
        </w:rPr>
        <w:t xml:space="preserve"> Carlen</w:t>
      </w:r>
      <w:r w:rsidR="00186D82">
        <w:rPr>
          <w:rFonts w:asciiTheme="minorHAnsi" w:hAnsiTheme="minorHAnsi" w:cstheme="minorHAnsi"/>
        </w:rPr>
        <w:t xml:space="preserve"> and</w:t>
      </w:r>
      <w:r w:rsidR="00186D82" w:rsidRPr="002D3666">
        <w:rPr>
          <w:rFonts w:asciiTheme="minorHAnsi" w:hAnsiTheme="minorHAnsi" w:cstheme="minorHAnsi"/>
        </w:rPr>
        <w:t xml:space="preserve"> </w:t>
      </w:r>
      <w:proofErr w:type="spellStart"/>
      <w:r w:rsidR="00186D82" w:rsidRPr="002D3666">
        <w:rPr>
          <w:rFonts w:asciiTheme="minorHAnsi" w:hAnsiTheme="minorHAnsi" w:cstheme="minorHAnsi"/>
        </w:rPr>
        <w:t>Taufik</w:t>
      </w:r>
      <w:proofErr w:type="spellEnd"/>
      <w:r w:rsidR="00186D82" w:rsidRPr="002D3666">
        <w:rPr>
          <w:rFonts w:asciiTheme="minorHAnsi" w:hAnsiTheme="minorHAnsi" w:cstheme="minorHAnsi"/>
        </w:rPr>
        <w:t xml:space="preserve"> A</w:t>
      </w:r>
      <w:r w:rsidR="00186D82">
        <w:rPr>
          <w:rFonts w:asciiTheme="minorHAnsi" w:hAnsiTheme="minorHAnsi" w:cstheme="minorHAnsi"/>
        </w:rPr>
        <w:t>.</w:t>
      </w:r>
      <w:r w:rsidR="00186D82" w:rsidRPr="002D3666">
        <w:rPr>
          <w:rFonts w:asciiTheme="minorHAnsi" w:hAnsiTheme="minorHAnsi" w:cstheme="minorHAnsi"/>
        </w:rPr>
        <w:t xml:space="preserve"> </w:t>
      </w:r>
      <w:proofErr w:type="spellStart"/>
      <w:r w:rsidR="00186D82" w:rsidRPr="002D3666">
        <w:rPr>
          <w:rFonts w:asciiTheme="minorHAnsi" w:hAnsiTheme="minorHAnsi" w:cstheme="minorHAnsi"/>
        </w:rPr>
        <w:t>Valiante</w:t>
      </w:r>
      <w:proofErr w:type="spellEnd"/>
      <w:r w:rsidRPr="002D3666">
        <w:rPr>
          <w:rFonts w:asciiTheme="minorHAnsi" w:hAnsiTheme="minorHAnsi" w:cstheme="minorHAnsi"/>
          <w:color w:val="auto"/>
        </w:rPr>
        <w:t xml:space="preserve">), the Ontario Brain Institute (to </w:t>
      </w:r>
      <w:proofErr w:type="spellStart"/>
      <w:r w:rsidR="00186D82" w:rsidRPr="002D3666">
        <w:rPr>
          <w:rFonts w:asciiTheme="minorHAnsi" w:hAnsiTheme="minorHAnsi" w:cstheme="minorHAnsi"/>
        </w:rPr>
        <w:t>Taufik</w:t>
      </w:r>
      <w:proofErr w:type="spellEnd"/>
      <w:r w:rsidR="00186D82" w:rsidRPr="002D3666">
        <w:rPr>
          <w:rFonts w:asciiTheme="minorHAnsi" w:hAnsiTheme="minorHAnsi" w:cstheme="minorHAnsi"/>
        </w:rPr>
        <w:t xml:space="preserve"> A</w:t>
      </w:r>
      <w:r w:rsidR="00186D82">
        <w:rPr>
          <w:rFonts w:asciiTheme="minorHAnsi" w:hAnsiTheme="minorHAnsi" w:cstheme="minorHAnsi"/>
        </w:rPr>
        <w:t>.</w:t>
      </w:r>
      <w:r w:rsidR="00186D82" w:rsidRPr="002D3666">
        <w:rPr>
          <w:rFonts w:asciiTheme="minorHAnsi" w:hAnsiTheme="minorHAnsi" w:cstheme="minorHAnsi"/>
        </w:rPr>
        <w:t xml:space="preserve"> </w:t>
      </w:r>
      <w:proofErr w:type="spellStart"/>
      <w:r w:rsidR="00186D82" w:rsidRPr="002D3666">
        <w:rPr>
          <w:rFonts w:asciiTheme="minorHAnsi" w:hAnsiTheme="minorHAnsi" w:cstheme="minorHAnsi"/>
        </w:rPr>
        <w:t>Valiante</w:t>
      </w:r>
      <w:proofErr w:type="spellEnd"/>
      <w:r w:rsidRPr="002D3666">
        <w:rPr>
          <w:rFonts w:asciiTheme="minorHAnsi" w:hAnsiTheme="minorHAnsi" w:cstheme="minorHAnsi"/>
          <w:color w:val="auto"/>
        </w:rPr>
        <w:t xml:space="preserve">), and the </w:t>
      </w:r>
      <w:proofErr w:type="spellStart"/>
      <w:r w:rsidRPr="002D3666">
        <w:rPr>
          <w:rFonts w:asciiTheme="minorHAnsi" w:hAnsiTheme="minorHAnsi" w:cstheme="minorHAnsi"/>
          <w:color w:val="auto"/>
        </w:rPr>
        <w:t>Mightex</w:t>
      </w:r>
      <w:proofErr w:type="spellEnd"/>
      <w:r w:rsidRPr="002D3666">
        <w:rPr>
          <w:rFonts w:asciiTheme="minorHAnsi" w:hAnsiTheme="minorHAnsi" w:cstheme="minorHAnsi"/>
          <w:color w:val="auto"/>
        </w:rPr>
        <w:t xml:space="preserve"> Student Research Grant (to </w:t>
      </w:r>
      <w:r w:rsidR="00186D82" w:rsidRPr="002D3666">
        <w:rPr>
          <w:rFonts w:asciiTheme="minorHAnsi" w:hAnsiTheme="minorHAnsi" w:cstheme="minorHAnsi"/>
        </w:rPr>
        <w:t>Michael Chang</w:t>
      </w:r>
      <w:r w:rsidRPr="002D3666">
        <w:rPr>
          <w:rFonts w:asciiTheme="minorHAnsi" w:hAnsiTheme="minorHAnsi" w:cstheme="minorHAnsi"/>
          <w:color w:val="auto"/>
        </w:rPr>
        <w:t xml:space="preserve">). We would like to thank </w:t>
      </w:r>
      <w:proofErr w:type="spellStart"/>
      <w:r w:rsidRPr="002D3666">
        <w:rPr>
          <w:rFonts w:asciiTheme="minorHAnsi" w:hAnsiTheme="minorHAnsi" w:cstheme="minorHAnsi"/>
          <w:color w:val="auto"/>
        </w:rPr>
        <w:t>Paria</w:t>
      </w:r>
      <w:proofErr w:type="spellEnd"/>
      <w:r w:rsidRPr="002D3666">
        <w:rPr>
          <w:rFonts w:asciiTheme="minorHAnsi" w:hAnsiTheme="minorHAnsi" w:cstheme="minorHAnsi"/>
          <w:color w:val="auto"/>
        </w:rPr>
        <w:t xml:space="preserve"> </w:t>
      </w:r>
      <w:proofErr w:type="spellStart"/>
      <w:r w:rsidRPr="002D3666">
        <w:rPr>
          <w:rFonts w:asciiTheme="minorHAnsi" w:hAnsiTheme="minorHAnsi" w:cstheme="minorHAnsi"/>
          <w:color w:val="auto"/>
        </w:rPr>
        <w:t>Baharikhoob</w:t>
      </w:r>
      <w:proofErr w:type="spellEnd"/>
      <w:r w:rsidR="006E7C1C" w:rsidRPr="002D3666">
        <w:rPr>
          <w:rFonts w:asciiTheme="minorHAnsi" w:hAnsiTheme="minorHAnsi" w:cstheme="minorHAnsi"/>
          <w:color w:val="auto"/>
        </w:rPr>
        <w:t>,</w:t>
      </w:r>
      <w:r w:rsidRPr="002D3666">
        <w:rPr>
          <w:rFonts w:asciiTheme="minorHAnsi" w:hAnsiTheme="minorHAnsi" w:cstheme="minorHAnsi"/>
          <w:color w:val="auto"/>
        </w:rPr>
        <w:t xml:space="preserve"> </w:t>
      </w:r>
      <w:proofErr w:type="spellStart"/>
      <w:r w:rsidRPr="002D3666">
        <w:rPr>
          <w:rFonts w:asciiTheme="minorHAnsi" w:hAnsiTheme="minorHAnsi" w:cstheme="minorHAnsi"/>
          <w:color w:val="auto"/>
        </w:rPr>
        <w:t>Abeeshan</w:t>
      </w:r>
      <w:proofErr w:type="spellEnd"/>
      <w:r w:rsidRPr="002D3666">
        <w:rPr>
          <w:rFonts w:asciiTheme="minorHAnsi" w:hAnsiTheme="minorHAnsi" w:cstheme="minorHAnsi"/>
          <w:color w:val="auto"/>
        </w:rPr>
        <w:t xml:space="preserve"> </w:t>
      </w:r>
      <w:proofErr w:type="spellStart"/>
      <w:r w:rsidRPr="002D3666">
        <w:rPr>
          <w:rFonts w:asciiTheme="minorHAnsi" w:hAnsiTheme="minorHAnsi" w:cstheme="minorHAnsi"/>
          <w:color w:val="auto"/>
        </w:rPr>
        <w:t>Selvabaskaran</w:t>
      </w:r>
      <w:proofErr w:type="spellEnd"/>
      <w:r w:rsidR="006E7C1C" w:rsidRPr="002D3666">
        <w:rPr>
          <w:rFonts w:asciiTheme="minorHAnsi" w:hAnsiTheme="minorHAnsi" w:cstheme="minorHAnsi"/>
          <w:color w:val="auto"/>
        </w:rPr>
        <w:t xml:space="preserve">, and </w:t>
      </w:r>
      <w:r w:rsidR="006E7C1C" w:rsidRPr="002D3666">
        <w:rPr>
          <w:rFonts w:asciiTheme="minorHAnsi" w:hAnsiTheme="minorHAnsi" w:cstheme="minorHAnsi"/>
          <w:noProof/>
          <w:color w:val="auto"/>
        </w:rPr>
        <w:t>Shadini</w:t>
      </w:r>
      <w:r w:rsidR="006E7C1C" w:rsidRPr="002D3666">
        <w:rPr>
          <w:rFonts w:asciiTheme="minorHAnsi" w:hAnsiTheme="minorHAnsi" w:cstheme="minorHAnsi"/>
          <w:color w:val="auto"/>
        </w:rPr>
        <w:t xml:space="preserve"> </w:t>
      </w:r>
      <w:proofErr w:type="spellStart"/>
      <w:r w:rsidR="006E7C1C" w:rsidRPr="002D3666">
        <w:rPr>
          <w:rFonts w:asciiTheme="minorHAnsi" w:hAnsiTheme="minorHAnsi" w:cstheme="minorHAnsi"/>
          <w:color w:val="auto"/>
        </w:rPr>
        <w:t>Dematagoda</w:t>
      </w:r>
      <w:proofErr w:type="spellEnd"/>
      <w:r w:rsidR="006E7C1C" w:rsidRPr="002D3666">
        <w:rPr>
          <w:rFonts w:asciiTheme="minorHAnsi" w:hAnsiTheme="minorHAnsi" w:cstheme="minorHAnsi"/>
          <w:color w:val="auto"/>
        </w:rPr>
        <w:t xml:space="preserve"> </w:t>
      </w:r>
      <w:r w:rsidRPr="002D3666">
        <w:rPr>
          <w:rFonts w:asciiTheme="minorHAnsi" w:hAnsiTheme="minorHAnsi" w:cstheme="minorHAnsi"/>
          <w:color w:val="auto"/>
        </w:rPr>
        <w:t xml:space="preserve">for their assistance in compiling the figures </w:t>
      </w:r>
      <w:r w:rsidR="00B01DFD" w:rsidRPr="002D3666">
        <w:rPr>
          <w:rFonts w:asciiTheme="minorHAnsi" w:hAnsiTheme="minorHAnsi" w:cstheme="minorHAnsi"/>
          <w:color w:val="auto"/>
        </w:rPr>
        <w:t xml:space="preserve">and tables </w:t>
      </w:r>
      <w:r w:rsidR="0095141B" w:rsidRPr="002D3666">
        <w:rPr>
          <w:rFonts w:asciiTheme="minorHAnsi" w:hAnsiTheme="minorHAnsi" w:cstheme="minorHAnsi"/>
          <w:color w:val="auto"/>
        </w:rPr>
        <w:t>in</w:t>
      </w:r>
      <w:r w:rsidRPr="002D3666">
        <w:rPr>
          <w:rFonts w:asciiTheme="minorHAnsi" w:hAnsiTheme="minorHAnsi" w:cstheme="minorHAnsi"/>
          <w:color w:val="auto"/>
        </w:rPr>
        <w:t xml:space="preserve"> this manuscript.</w:t>
      </w:r>
      <w:r w:rsidR="00A738FD" w:rsidRPr="002D3666">
        <w:rPr>
          <w:rFonts w:asciiTheme="minorHAnsi" w:hAnsiTheme="minorHAnsi" w:cstheme="minorHAnsi"/>
          <w:color w:val="auto"/>
        </w:rPr>
        <w:t xml:space="preserve"> </w:t>
      </w:r>
      <w:r w:rsidR="00A738FD" w:rsidRPr="00513E05">
        <w:rPr>
          <w:rFonts w:asciiTheme="minorHAnsi" w:hAnsiTheme="minorHAnsi" w:cstheme="minorHAnsi"/>
          <w:b/>
          <w:color w:val="auto"/>
        </w:rPr>
        <w:t>Figures 1A</w:t>
      </w:r>
      <w:r w:rsidR="00A738FD" w:rsidRPr="002D3666">
        <w:rPr>
          <w:rFonts w:asciiTheme="minorHAnsi" w:hAnsiTheme="minorHAnsi" w:cstheme="minorHAnsi"/>
          <w:color w:val="auto"/>
        </w:rPr>
        <w:t xml:space="preserve">, </w:t>
      </w:r>
      <w:r w:rsidR="00A738FD" w:rsidRPr="00513E05">
        <w:rPr>
          <w:rFonts w:asciiTheme="minorHAnsi" w:hAnsiTheme="minorHAnsi" w:cstheme="minorHAnsi"/>
          <w:b/>
          <w:color w:val="auto"/>
        </w:rPr>
        <w:t>3A</w:t>
      </w:r>
      <w:r w:rsidR="00A738FD" w:rsidRPr="002D3666">
        <w:rPr>
          <w:rFonts w:asciiTheme="minorHAnsi" w:hAnsiTheme="minorHAnsi" w:cstheme="minorHAnsi"/>
          <w:color w:val="auto"/>
        </w:rPr>
        <w:t xml:space="preserve">, </w:t>
      </w:r>
      <w:r w:rsidR="00A738FD" w:rsidRPr="00513E05">
        <w:rPr>
          <w:rFonts w:asciiTheme="minorHAnsi" w:hAnsiTheme="minorHAnsi" w:cstheme="minorHAnsi"/>
          <w:b/>
          <w:color w:val="auto"/>
        </w:rPr>
        <w:t>4A</w:t>
      </w:r>
      <w:r w:rsidR="00A738FD" w:rsidRPr="002D3666">
        <w:rPr>
          <w:rFonts w:asciiTheme="minorHAnsi" w:hAnsiTheme="minorHAnsi" w:cstheme="minorHAnsi"/>
          <w:color w:val="auto"/>
        </w:rPr>
        <w:t xml:space="preserve">, and </w:t>
      </w:r>
      <w:r w:rsidR="00A738FD" w:rsidRPr="00513E05">
        <w:rPr>
          <w:rFonts w:asciiTheme="minorHAnsi" w:hAnsiTheme="minorHAnsi" w:cstheme="minorHAnsi"/>
          <w:b/>
          <w:color w:val="auto"/>
        </w:rPr>
        <w:t>6A</w:t>
      </w:r>
      <w:r w:rsidR="00A738FD" w:rsidRPr="002D3666">
        <w:rPr>
          <w:rFonts w:asciiTheme="minorHAnsi" w:hAnsiTheme="minorHAnsi" w:cstheme="minorHAnsi"/>
          <w:color w:val="auto"/>
        </w:rPr>
        <w:t xml:space="preserve"> are all original figures made from data</w:t>
      </w:r>
      <w:r w:rsidR="00BE10D2" w:rsidRPr="002D3666">
        <w:rPr>
          <w:rFonts w:asciiTheme="minorHAnsi" w:hAnsiTheme="minorHAnsi" w:cstheme="minorHAnsi"/>
          <w:color w:val="auto"/>
        </w:rPr>
        <w:t xml:space="preserve"> published </w:t>
      </w:r>
      <w:r w:rsidR="00186D82">
        <w:rPr>
          <w:rFonts w:asciiTheme="minorHAnsi" w:hAnsiTheme="minorHAnsi" w:cstheme="minorHAnsi"/>
          <w:color w:val="auto"/>
        </w:rPr>
        <w:t>by</w:t>
      </w:r>
      <w:r w:rsidR="00BE10D2" w:rsidRPr="002D3666">
        <w:rPr>
          <w:rFonts w:asciiTheme="minorHAnsi" w:hAnsiTheme="minorHAnsi" w:cstheme="minorHAnsi"/>
          <w:color w:val="auto"/>
        </w:rPr>
        <w:t xml:space="preserve"> Chang </w:t>
      </w:r>
      <w:r w:rsidR="00BE10D2" w:rsidRPr="00513E05">
        <w:rPr>
          <w:rFonts w:asciiTheme="minorHAnsi" w:hAnsiTheme="minorHAnsi" w:cstheme="minorHAnsi"/>
          <w:i/>
          <w:color w:val="auto"/>
        </w:rPr>
        <w:t>et al.</w:t>
      </w:r>
      <w:hyperlink w:anchor="_ENREF_16" w:tooltip="Chang, 2018 #517" w:history="1">
        <w:r w:rsidR="00C7442D" w:rsidRPr="002D3666">
          <w:rPr>
            <w:rFonts w:asciiTheme="minorHAnsi" w:hAnsiTheme="minorHAnsi" w:cstheme="minorHAnsi"/>
            <w:color w:val="auto"/>
          </w:rPr>
          <w:fldChar w:fldCharType="begin"/>
        </w:r>
        <w:r w:rsidR="00C7442D" w:rsidRPr="002D3666">
          <w:rPr>
            <w:rFonts w:asciiTheme="minorHAnsi" w:hAnsiTheme="minorHAnsi" w:cstheme="minorHAnsi"/>
            <w:color w:val="auto"/>
          </w:rPr>
          <w:instrText xml:space="preserve"> ADDIN EN.CITE &lt;EndNote&gt;&lt;Cite&gt;&lt;Author&gt;Chang&lt;/Author&gt;&lt;Year&gt;2018a&lt;/Year&gt;&lt;RecNum&gt;517&lt;/RecNum&gt;&lt;DisplayText&gt;&lt;style face="superscript"&gt;16&lt;/style&gt;&lt;/DisplayText&gt;&lt;record&gt;&lt;rec-number&gt;517&lt;/rec-number&gt;&lt;foreign-keys&gt;&lt;key app="EN" db-id="xwtdfav9nf5sx9ews2bx9wtmarfaretppxrx" timestamp="1514499757"&gt;517&lt;/key&gt;&lt;/foreign-keys&gt;&lt;ref-type name="Journal Article"&gt;17&lt;/ref-type&gt;&lt;contributors&gt;&lt;authors&gt;&lt;author&gt;Chang, Michael&lt;/author&gt;&lt;author&gt;Dian, Joshua A&lt;/author&gt;&lt;author&gt;Dufour, Suzie&lt;/author&gt;&lt;author&gt;Wang, Lihua&lt;/author&gt;&lt;author&gt;Chameh, Homeira Moradi&lt;/author&gt;&lt;author&gt;Ramani, Meera&lt;/author&gt;&lt;author&gt;Zhang, Liang&lt;/author&gt;&lt;author&gt;Carlen, Peter L&lt;/author&gt;&lt;author&gt;Womelsdorf, Thilo&lt;/author&gt;&lt;author&gt;Valiante, Taufik A&lt;/author&gt;&lt;/authors&gt;&lt;/contributors&gt;&lt;titles&gt;&lt;title&gt;Brief activation of GABAergic interneurons initiates the transition to ictal events through post-inhibitory rebound excitation&lt;/title&gt;&lt;secondary-title&gt;Neurobiology of disease&lt;/secondary-title&gt;&lt;/titles&gt;&lt;periodical&gt;&lt;full-title&gt;Neurobiology of Disease&lt;/full-title&gt;&lt;abbr-1&gt;Neurobiol. Dis.&lt;/abbr-1&gt;&lt;abbr-2&gt;Neurobiol Dis&lt;/abbr-2&gt;&lt;/periodical&gt;&lt;pages&gt;102-116&lt;/pages&gt;&lt;volume&gt;109&lt;/volume&gt;&lt;dates&gt;&lt;year&gt;2018&lt;/year&gt;&lt;/dates&gt;&lt;isbn&gt;0969-9961&lt;/isbn&gt;&lt;urls&gt;&lt;/urls&gt;&lt;/record&gt;&lt;/Cite&gt;&lt;/EndNote&gt;</w:instrText>
        </w:r>
        <w:r w:rsidR="00C7442D" w:rsidRPr="002D3666">
          <w:rPr>
            <w:rFonts w:asciiTheme="minorHAnsi" w:hAnsiTheme="minorHAnsi" w:cstheme="minorHAnsi"/>
            <w:color w:val="auto"/>
          </w:rPr>
          <w:fldChar w:fldCharType="separate"/>
        </w:r>
        <w:r w:rsidR="00C7442D" w:rsidRPr="002D3666">
          <w:rPr>
            <w:rFonts w:asciiTheme="minorHAnsi" w:hAnsiTheme="minorHAnsi" w:cstheme="minorHAnsi"/>
            <w:noProof/>
            <w:color w:val="auto"/>
            <w:vertAlign w:val="superscript"/>
          </w:rPr>
          <w:t>16</w:t>
        </w:r>
        <w:r w:rsidR="00C7442D" w:rsidRPr="002D3666">
          <w:rPr>
            <w:rFonts w:asciiTheme="minorHAnsi" w:hAnsiTheme="minorHAnsi" w:cstheme="minorHAnsi"/>
            <w:color w:val="auto"/>
          </w:rPr>
          <w:fldChar w:fldCharType="end"/>
        </w:r>
      </w:hyperlink>
      <w:r w:rsidR="00A738FD" w:rsidRPr="002D3666">
        <w:rPr>
          <w:rFonts w:asciiTheme="minorHAnsi" w:hAnsiTheme="minorHAnsi" w:cstheme="minorHAnsi"/>
          <w:color w:val="auto"/>
        </w:rPr>
        <w:t>.</w:t>
      </w:r>
    </w:p>
    <w:p w14:paraId="2D96E92E" w14:textId="72F287DC" w:rsidR="00AA03DF" w:rsidRPr="002D3666" w:rsidRDefault="00AA03DF" w:rsidP="00DE55D6">
      <w:pPr>
        <w:rPr>
          <w:rFonts w:asciiTheme="minorHAnsi" w:hAnsiTheme="minorHAnsi" w:cstheme="minorHAnsi"/>
          <w:b/>
          <w:bCs/>
          <w:color w:val="auto"/>
        </w:rPr>
      </w:pPr>
    </w:p>
    <w:p w14:paraId="5D52ED8B" w14:textId="424D4257" w:rsidR="00AA03DF" w:rsidRPr="002D3666" w:rsidRDefault="00AA03DF" w:rsidP="00DE55D6">
      <w:pPr>
        <w:pStyle w:val="NormalWeb"/>
        <w:spacing w:before="0" w:beforeAutospacing="0" w:after="0" w:afterAutospacing="0"/>
        <w:rPr>
          <w:rFonts w:asciiTheme="minorHAnsi" w:hAnsiTheme="minorHAnsi" w:cstheme="minorHAnsi"/>
          <w:color w:val="auto"/>
        </w:rPr>
      </w:pPr>
      <w:r w:rsidRPr="002D3666">
        <w:rPr>
          <w:rFonts w:asciiTheme="minorHAnsi" w:hAnsiTheme="minorHAnsi" w:cstheme="minorHAnsi"/>
          <w:b/>
          <w:color w:val="auto"/>
        </w:rPr>
        <w:t>DISCLOSURES</w:t>
      </w:r>
      <w:r w:rsidRPr="002D3666">
        <w:rPr>
          <w:rFonts w:asciiTheme="minorHAnsi" w:hAnsiTheme="minorHAnsi" w:cstheme="minorHAnsi"/>
          <w:b/>
          <w:bCs/>
          <w:color w:val="auto"/>
        </w:rPr>
        <w:t>:</w:t>
      </w:r>
    </w:p>
    <w:p w14:paraId="66030076" w14:textId="02295F19" w:rsidR="00AA03DF" w:rsidRPr="002D3666" w:rsidRDefault="00FC374A" w:rsidP="00DE55D6">
      <w:pPr>
        <w:rPr>
          <w:rFonts w:asciiTheme="minorHAnsi" w:hAnsiTheme="minorHAnsi" w:cstheme="minorHAnsi"/>
          <w:color w:val="auto"/>
        </w:rPr>
      </w:pPr>
      <w:r w:rsidRPr="002D3666">
        <w:rPr>
          <w:rFonts w:asciiTheme="minorHAnsi" w:hAnsiTheme="minorHAnsi" w:cstheme="minorHAnsi"/>
          <w:color w:val="auto"/>
        </w:rPr>
        <w:t>The authors have nothing to disclose</w:t>
      </w:r>
      <w:r w:rsidR="00A65DD6" w:rsidRPr="002D3666">
        <w:rPr>
          <w:rFonts w:asciiTheme="minorHAnsi" w:hAnsiTheme="minorHAnsi" w:cstheme="minorHAnsi"/>
          <w:color w:val="auto"/>
        </w:rPr>
        <w:t>.</w:t>
      </w:r>
    </w:p>
    <w:p w14:paraId="56D7EFC2" w14:textId="6A4A4FB3" w:rsidR="008810CB" w:rsidRPr="002D3666" w:rsidRDefault="00FC374A" w:rsidP="00DE55D6">
      <w:pPr>
        <w:rPr>
          <w:rFonts w:asciiTheme="minorHAnsi" w:hAnsiTheme="minorHAnsi" w:cstheme="minorHAnsi"/>
          <w:b/>
          <w:color w:val="auto"/>
        </w:rPr>
      </w:pPr>
      <w:r w:rsidRPr="002D3666">
        <w:rPr>
          <w:rFonts w:asciiTheme="minorHAnsi" w:hAnsiTheme="minorHAnsi" w:cstheme="minorHAnsi"/>
          <w:b/>
          <w:bCs/>
          <w:color w:val="auto"/>
        </w:rPr>
        <w:br/>
      </w:r>
      <w:r w:rsidR="009726EE" w:rsidRPr="002D3666">
        <w:rPr>
          <w:rFonts w:asciiTheme="minorHAnsi" w:hAnsiTheme="minorHAnsi" w:cstheme="minorHAnsi"/>
          <w:b/>
          <w:bCs/>
          <w:color w:val="auto"/>
        </w:rPr>
        <w:t>REFERENCES</w:t>
      </w:r>
      <w:r w:rsidR="00D04760" w:rsidRPr="002D3666">
        <w:rPr>
          <w:rFonts w:asciiTheme="minorHAnsi" w:hAnsiTheme="minorHAnsi" w:cstheme="minorHAnsi"/>
          <w:b/>
          <w:bCs/>
          <w:color w:val="auto"/>
        </w:rPr>
        <w:t>:</w:t>
      </w:r>
      <w:r w:rsidR="009726EE" w:rsidRPr="002D3666">
        <w:rPr>
          <w:rFonts w:asciiTheme="minorHAnsi" w:hAnsiTheme="minorHAnsi" w:cstheme="minorHAnsi"/>
          <w:color w:val="auto"/>
        </w:rPr>
        <w:t xml:space="preserve"> </w:t>
      </w:r>
    </w:p>
    <w:p w14:paraId="3E84D2A3" w14:textId="5E708F3F" w:rsidR="00C7442D" w:rsidRPr="002D3666" w:rsidRDefault="008810CB" w:rsidP="00DE55D6">
      <w:pPr>
        <w:pStyle w:val="EndNoteBibliography"/>
      </w:pPr>
      <w:r w:rsidRPr="002D3666">
        <w:rPr>
          <w:rFonts w:asciiTheme="minorHAnsi" w:hAnsiTheme="minorHAnsi" w:cstheme="minorHAnsi"/>
          <w:color w:val="auto"/>
        </w:rPr>
        <w:fldChar w:fldCharType="begin"/>
      </w:r>
      <w:r w:rsidRPr="002D3666">
        <w:rPr>
          <w:rFonts w:asciiTheme="minorHAnsi" w:hAnsiTheme="minorHAnsi" w:cstheme="minorHAnsi"/>
          <w:color w:val="auto"/>
        </w:rPr>
        <w:instrText xml:space="preserve"> ADDIN EN.REFLIST </w:instrText>
      </w:r>
      <w:r w:rsidRPr="002D3666">
        <w:rPr>
          <w:rFonts w:asciiTheme="minorHAnsi" w:hAnsiTheme="minorHAnsi" w:cstheme="minorHAnsi"/>
          <w:color w:val="auto"/>
        </w:rPr>
        <w:fldChar w:fldCharType="separate"/>
      </w:r>
      <w:bookmarkStart w:id="14" w:name="_ENREF_1"/>
      <w:r w:rsidR="00C7442D" w:rsidRPr="002D3666">
        <w:t>1</w:t>
      </w:r>
      <w:r w:rsidR="005508D9">
        <w:t xml:space="preserve">. </w:t>
      </w:r>
      <w:r w:rsidR="00C7442D" w:rsidRPr="002D3666">
        <w:t xml:space="preserve">Jefferys, J. G. R. Advances in understanding basic mechanisms of epilepsy and seizures. </w:t>
      </w:r>
      <w:r w:rsidR="00C7442D" w:rsidRPr="002D3666">
        <w:rPr>
          <w:i/>
        </w:rPr>
        <w:t>Seizure.</w:t>
      </w:r>
      <w:r w:rsidR="00C7442D" w:rsidRPr="002D3666">
        <w:t xml:space="preserve"> </w:t>
      </w:r>
      <w:r w:rsidR="00C7442D" w:rsidRPr="002D3666">
        <w:rPr>
          <w:b/>
        </w:rPr>
        <w:t>19</w:t>
      </w:r>
      <w:r w:rsidR="00C7442D" w:rsidRPr="002D3666">
        <w:t xml:space="preserve"> (10), 638-646 (2010).</w:t>
      </w:r>
      <w:bookmarkEnd w:id="14"/>
    </w:p>
    <w:p w14:paraId="6C53F59B" w14:textId="77777777" w:rsidR="005508D9" w:rsidRDefault="005508D9" w:rsidP="00DE55D6">
      <w:pPr>
        <w:pStyle w:val="EndNoteBibliography"/>
      </w:pPr>
      <w:bookmarkStart w:id="15" w:name="_ENREF_2"/>
    </w:p>
    <w:p w14:paraId="7097DBE2" w14:textId="359AB2EE" w:rsidR="00C7442D" w:rsidRPr="002D3666" w:rsidRDefault="00C7442D" w:rsidP="00DE55D6">
      <w:pPr>
        <w:pStyle w:val="EndNoteBibliography"/>
      </w:pPr>
      <w:r w:rsidRPr="002D3666">
        <w:t>2</w:t>
      </w:r>
      <w:r w:rsidR="005508D9">
        <w:t xml:space="preserve">. </w:t>
      </w:r>
      <w:r w:rsidRPr="002D3666">
        <w:t>Fujiwara, H.</w:t>
      </w:r>
      <w:r w:rsidRPr="002D3666">
        <w:rPr>
          <w:i/>
        </w:rPr>
        <w:t xml:space="preserve"> et al.</w:t>
      </w:r>
      <w:r w:rsidRPr="002D3666">
        <w:t xml:space="preserve"> Resection of ictal high-frequency oscillations leads to favorable surgical outcome in pediatric epilepsy. </w:t>
      </w:r>
      <w:r w:rsidRPr="002D3666">
        <w:rPr>
          <w:i/>
        </w:rPr>
        <w:t>Epilepsia.</w:t>
      </w:r>
      <w:r w:rsidRPr="002D3666">
        <w:t xml:space="preserve"> </w:t>
      </w:r>
      <w:r w:rsidRPr="002D3666">
        <w:rPr>
          <w:b/>
        </w:rPr>
        <w:t>53</w:t>
      </w:r>
      <w:r w:rsidRPr="002D3666">
        <w:t xml:space="preserve"> (9), 1607-1617 (2012).</w:t>
      </w:r>
      <w:bookmarkEnd w:id="15"/>
    </w:p>
    <w:p w14:paraId="5099E104" w14:textId="77777777" w:rsidR="005508D9" w:rsidRDefault="005508D9" w:rsidP="00DE55D6">
      <w:pPr>
        <w:pStyle w:val="EndNoteBibliography"/>
      </w:pPr>
      <w:bookmarkStart w:id="16" w:name="_ENREF_3"/>
    </w:p>
    <w:p w14:paraId="578A4BD7" w14:textId="4558FDE0" w:rsidR="00C7442D" w:rsidRPr="002D3666" w:rsidRDefault="00C7442D" w:rsidP="00DE55D6">
      <w:pPr>
        <w:pStyle w:val="EndNoteBibliography"/>
      </w:pPr>
      <w:r w:rsidRPr="002D3666">
        <w:t>3</w:t>
      </w:r>
      <w:r w:rsidR="005508D9">
        <w:t xml:space="preserve">. </w:t>
      </w:r>
      <w:r w:rsidRPr="002D3666">
        <w:t>Chen, H. Y., Albertson, T. E.</w:t>
      </w:r>
      <w:r w:rsidR="005508D9">
        <w:t>,</w:t>
      </w:r>
      <w:r w:rsidRPr="002D3666">
        <w:t xml:space="preserve"> Olson, K. R. Treatment of drug‐induced seizures. </w:t>
      </w:r>
      <w:r w:rsidRPr="002D3666">
        <w:rPr>
          <w:i/>
        </w:rPr>
        <w:t>British Journal of Clinical Pharmacology.</w:t>
      </w:r>
      <w:r w:rsidRPr="002D3666">
        <w:t xml:space="preserve"> </w:t>
      </w:r>
      <w:r w:rsidR="00620435">
        <w:rPr>
          <w:b/>
        </w:rPr>
        <w:t xml:space="preserve">81 </w:t>
      </w:r>
      <w:r w:rsidR="00620435">
        <w:t xml:space="preserve">(3), 412-419 </w:t>
      </w:r>
      <w:r w:rsidRPr="002D3666">
        <w:t>(2015).</w:t>
      </w:r>
      <w:bookmarkEnd w:id="16"/>
    </w:p>
    <w:p w14:paraId="7FDB62A8" w14:textId="77777777" w:rsidR="005508D9" w:rsidRDefault="005508D9" w:rsidP="00DE55D6">
      <w:pPr>
        <w:pStyle w:val="EndNoteBibliography"/>
      </w:pPr>
      <w:bookmarkStart w:id="17" w:name="_ENREF_4"/>
    </w:p>
    <w:p w14:paraId="38BF0742" w14:textId="1C5A5E5F" w:rsidR="00C7442D" w:rsidRPr="002D3666" w:rsidRDefault="00C7442D" w:rsidP="00DE55D6">
      <w:pPr>
        <w:pStyle w:val="EndNoteBibliography"/>
      </w:pPr>
      <w:r w:rsidRPr="002D3666">
        <w:t>4</w:t>
      </w:r>
      <w:r w:rsidR="005508D9">
        <w:t xml:space="preserve">. </w:t>
      </w:r>
      <w:r w:rsidRPr="002D3666">
        <w:t>Kwan , P.</w:t>
      </w:r>
      <w:r w:rsidR="005508D9">
        <w:t>,</w:t>
      </w:r>
      <w:r w:rsidRPr="002D3666">
        <w:t xml:space="preserve"> Brodie , M. J. Early Identification of Refractory Epilepsy. </w:t>
      </w:r>
      <w:r w:rsidRPr="002D3666">
        <w:rPr>
          <w:i/>
        </w:rPr>
        <w:t>New England Journal of Medicine.</w:t>
      </w:r>
      <w:r w:rsidRPr="002D3666">
        <w:t xml:space="preserve"> </w:t>
      </w:r>
      <w:r w:rsidRPr="002D3666">
        <w:rPr>
          <w:b/>
        </w:rPr>
        <w:t>342</w:t>
      </w:r>
      <w:r w:rsidRPr="002D3666">
        <w:t xml:space="preserve"> (5), 314-319 (2000).</w:t>
      </w:r>
      <w:bookmarkEnd w:id="17"/>
    </w:p>
    <w:p w14:paraId="3A8DBF46" w14:textId="77777777" w:rsidR="005508D9" w:rsidRDefault="005508D9" w:rsidP="00DE55D6">
      <w:pPr>
        <w:pStyle w:val="EndNoteBibliography"/>
      </w:pPr>
      <w:bookmarkStart w:id="18" w:name="_ENREF_5"/>
    </w:p>
    <w:p w14:paraId="21371084" w14:textId="0F67E13E" w:rsidR="00C7442D" w:rsidRPr="002D3666" w:rsidRDefault="00C7442D" w:rsidP="00DE55D6">
      <w:pPr>
        <w:pStyle w:val="EndNoteBibliography"/>
      </w:pPr>
      <w:r w:rsidRPr="002D3666">
        <w:t>5</w:t>
      </w:r>
      <w:r w:rsidR="005508D9">
        <w:t xml:space="preserve">. </w:t>
      </w:r>
      <w:r w:rsidRPr="002D3666">
        <w:t>Giussani, G.</w:t>
      </w:r>
      <w:r w:rsidRPr="002D3666">
        <w:rPr>
          <w:i/>
        </w:rPr>
        <w:t xml:space="preserve"> et al.</w:t>
      </w:r>
      <w:r w:rsidRPr="002D3666">
        <w:t xml:space="preserve"> A population-based study of active and drug-resistant epilepsies in Northern Italy. </w:t>
      </w:r>
      <w:r w:rsidRPr="002D3666">
        <w:rPr>
          <w:i/>
        </w:rPr>
        <w:t>Epilepsy &amp; Behavior.</w:t>
      </w:r>
      <w:r w:rsidRPr="002D3666">
        <w:t xml:space="preserve"> </w:t>
      </w:r>
      <w:r w:rsidRPr="002D3666">
        <w:rPr>
          <w:b/>
        </w:rPr>
        <w:t>55</w:t>
      </w:r>
      <w:r w:rsidR="00620435" w:rsidRPr="00513E05">
        <w:t>,</w:t>
      </w:r>
      <w:r w:rsidRPr="002D3666">
        <w:t xml:space="preserve"> 30-37 (2016).</w:t>
      </w:r>
      <w:bookmarkEnd w:id="18"/>
    </w:p>
    <w:p w14:paraId="2EF24EFC" w14:textId="77777777" w:rsidR="005508D9" w:rsidRDefault="005508D9" w:rsidP="00DE55D6">
      <w:pPr>
        <w:pStyle w:val="EndNoteBibliography"/>
      </w:pPr>
      <w:bookmarkStart w:id="19" w:name="_ENREF_6"/>
    </w:p>
    <w:p w14:paraId="3701E04E" w14:textId="5D960A3E" w:rsidR="00C7442D" w:rsidRPr="002D3666" w:rsidRDefault="00C7442D" w:rsidP="00DE55D6">
      <w:pPr>
        <w:pStyle w:val="EndNoteBibliography"/>
      </w:pPr>
      <w:r w:rsidRPr="002D3666">
        <w:t>6</w:t>
      </w:r>
      <w:r w:rsidR="005508D9">
        <w:t xml:space="preserve">. </w:t>
      </w:r>
      <w:r w:rsidRPr="002D3666">
        <w:t xml:space="preserve">Pellock, J. M. Overview: definitions and classifications of seizure emergencies. </w:t>
      </w:r>
      <w:r w:rsidRPr="002D3666">
        <w:rPr>
          <w:i/>
        </w:rPr>
        <w:t>Journal of Child Neurology.</w:t>
      </w:r>
      <w:r w:rsidRPr="002D3666">
        <w:t xml:space="preserve"> </w:t>
      </w:r>
      <w:r w:rsidRPr="002D3666">
        <w:rPr>
          <w:b/>
        </w:rPr>
        <w:t>22</w:t>
      </w:r>
      <w:r w:rsidRPr="002D3666">
        <w:t xml:space="preserve"> (5_suppl), 9S-13S (2007).</w:t>
      </w:r>
      <w:bookmarkEnd w:id="19"/>
    </w:p>
    <w:p w14:paraId="5A655631" w14:textId="77777777" w:rsidR="005508D9" w:rsidRDefault="005508D9" w:rsidP="00DE55D6">
      <w:pPr>
        <w:pStyle w:val="EndNoteBibliography"/>
      </w:pPr>
      <w:bookmarkStart w:id="20" w:name="_ENREF_7"/>
    </w:p>
    <w:p w14:paraId="0FDF645E" w14:textId="7151B398" w:rsidR="00C7442D" w:rsidRPr="002D3666" w:rsidRDefault="00C7442D" w:rsidP="00DE55D6">
      <w:pPr>
        <w:pStyle w:val="EndNoteBibliography"/>
      </w:pPr>
      <w:r w:rsidRPr="002D3666">
        <w:t>7</w:t>
      </w:r>
      <w:r w:rsidR="005508D9">
        <w:t xml:space="preserve">. </w:t>
      </w:r>
      <w:r w:rsidRPr="002D3666">
        <w:t xml:space="preserve">Löscher, W. Critical review of current animal models of seizures and epilepsy used in the discovery and development of new antiepileptic drugs. </w:t>
      </w:r>
      <w:r w:rsidRPr="002D3666">
        <w:rPr>
          <w:i/>
        </w:rPr>
        <w:t>Seizure.</w:t>
      </w:r>
      <w:r w:rsidRPr="002D3666">
        <w:t xml:space="preserve"> </w:t>
      </w:r>
      <w:r w:rsidRPr="002D3666">
        <w:rPr>
          <w:b/>
        </w:rPr>
        <w:t>20</w:t>
      </w:r>
      <w:r w:rsidRPr="002D3666">
        <w:t xml:space="preserve"> (5), 359-368</w:t>
      </w:r>
      <w:r w:rsidR="00620435">
        <w:t xml:space="preserve"> (</w:t>
      </w:r>
      <w:r w:rsidRPr="002D3666">
        <w:t>2011).</w:t>
      </w:r>
      <w:bookmarkEnd w:id="20"/>
    </w:p>
    <w:p w14:paraId="46432BFC" w14:textId="77777777" w:rsidR="005508D9" w:rsidRDefault="005508D9" w:rsidP="00DE55D6">
      <w:pPr>
        <w:pStyle w:val="EndNoteBibliography"/>
      </w:pPr>
      <w:bookmarkStart w:id="21" w:name="_ENREF_8"/>
    </w:p>
    <w:p w14:paraId="6CA77807" w14:textId="63509FAF" w:rsidR="00C7442D" w:rsidRPr="002D3666" w:rsidRDefault="00C7442D" w:rsidP="00DE55D6">
      <w:pPr>
        <w:pStyle w:val="EndNoteBibliography"/>
      </w:pPr>
      <w:r w:rsidRPr="002D3666">
        <w:t>8</w:t>
      </w:r>
      <w:r w:rsidR="005508D9">
        <w:t xml:space="preserve">. </w:t>
      </w:r>
      <w:r w:rsidRPr="002D3666">
        <w:t>Jones, R. S., da Silva, A. B., Whittaker, R. G., Woodhall, G. L.</w:t>
      </w:r>
      <w:r w:rsidR="005508D9">
        <w:t>,</w:t>
      </w:r>
      <w:r w:rsidRPr="002D3666">
        <w:t xml:space="preserve"> Cunningham, M. O. Human brain slices for epilepsy research: Pitfalls, solutions and future challenges. </w:t>
      </w:r>
      <w:r w:rsidRPr="002D3666">
        <w:rPr>
          <w:i/>
        </w:rPr>
        <w:t>Journal of Neuroscience Methods.</w:t>
      </w:r>
      <w:r w:rsidRPr="002D3666">
        <w:t xml:space="preserve"> </w:t>
      </w:r>
      <w:r w:rsidRPr="002D3666">
        <w:rPr>
          <w:b/>
        </w:rPr>
        <w:t>260</w:t>
      </w:r>
      <w:r w:rsidR="00620435" w:rsidRPr="00513E05">
        <w:t>,</w:t>
      </w:r>
      <w:r w:rsidRPr="002D3666">
        <w:t xml:space="preserve"> 221-232</w:t>
      </w:r>
      <w:r w:rsidR="00620435">
        <w:t xml:space="preserve"> (</w:t>
      </w:r>
      <w:r w:rsidRPr="002D3666">
        <w:t>2016).</w:t>
      </w:r>
      <w:bookmarkEnd w:id="21"/>
    </w:p>
    <w:p w14:paraId="7DD176C6" w14:textId="77777777" w:rsidR="005508D9" w:rsidRDefault="005508D9" w:rsidP="00DE55D6">
      <w:pPr>
        <w:pStyle w:val="EndNoteBibliography"/>
      </w:pPr>
      <w:bookmarkStart w:id="22" w:name="_ENREF_9"/>
    </w:p>
    <w:p w14:paraId="1DDCD62D" w14:textId="69F24296" w:rsidR="00C7442D" w:rsidRPr="002D3666" w:rsidRDefault="00C7442D" w:rsidP="00DE55D6">
      <w:pPr>
        <w:pStyle w:val="EndNoteBibliography"/>
      </w:pPr>
      <w:r w:rsidRPr="002D3666">
        <w:t>9</w:t>
      </w:r>
      <w:r w:rsidR="005508D9">
        <w:t xml:space="preserve">. </w:t>
      </w:r>
      <w:r w:rsidRPr="002D3666">
        <w:t>Castel-Branco, M., Alves, G., Figueiredo, I., Falcão, A.</w:t>
      </w:r>
      <w:r w:rsidR="005508D9">
        <w:t>,</w:t>
      </w:r>
      <w:r w:rsidRPr="002D3666">
        <w:t xml:space="preserve"> Caramona, M. The maximal electroshock seizure (MES) model in the preclinical assessment of potential new antiepileptic drugs. </w:t>
      </w:r>
      <w:r w:rsidR="00620435">
        <w:rPr>
          <w:i/>
        </w:rPr>
        <w:t>Methods and Findings in Experimental and Clinical Pharmacology.</w:t>
      </w:r>
      <w:r w:rsidR="00620435">
        <w:t xml:space="preserve"> </w:t>
      </w:r>
      <w:r w:rsidR="00620435">
        <w:rPr>
          <w:b/>
        </w:rPr>
        <w:t>31</w:t>
      </w:r>
      <w:r w:rsidR="00620435">
        <w:t xml:space="preserve"> (2), 101-106 </w:t>
      </w:r>
      <w:r w:rsidRPr="002D3666">
        <w:t>(2009).</w:t>
      </w:r>
      <w:bookmarkEnd w:id="22"/>
    </w:p>
    <w:p w14:paraId="5B82717C" w14:textId="77777777" w:rsidR="005508D9" w:rsidRDefault="005508D9" w:rsidP="00DE55D6">
      <w:pPr>
        <w:pStyle w:val="EndNoteBibliography"/>
      </w:pPr>
      <w:bookmarkStart w:id="23" w:name="_ENREF_10"/>
    </w:p>
    <w:p w14:paraId="2043D28D" w14:textId="30E67AC9" w:rsidR="00C7442D" w:rsidRPr="002D3666" w:rsidRDefault="00C7442D" w:rsidP="00DE55D6">
      <w:pPr>
        <w:pStyle w:val="EndNoteBibliography"/>
      </w:pPr>
      <w:r w:rsidRPr="002D3666">
        <w:t>10</w:t>
      </w:r>
      <w:r w:rsidR="005508D9">
        <w:t xml:space="preserve">. </w:t>
      </w:r>
      <w:r w:rsidRPr="002D3666">
        <w:t>Wendling, F., Bartolomei, F.</w:t>
      </w:r>
      <w:r w:rsidR="005508D9">
        <w:t>,</w:t>
      </w:r>
      <w:r w:rsidRPr="002D3666">
        <w:t xml:space="preserve"> Modolo, J. </w:t>
      </w:r>
      <w:r w:rsidRPr="00513E05">
        <w:t>Neocortical/Thalamic In Silico Models of Seizures and Epilepsy</w:t>
      </w:r>
      <w:r w:rsidRPr="00620435">
        <w:t>.</w:t>
      </w:r>
      <w:r w:rsidR="00620435">
        <w:t xml:space="preserve"> In </w:t>
      </w:r>
      <w:r w:rsidR="00620435">
        <w:rPr>
          <w:i/>
        </w:rPr>
        <w:t>Models of Seizures and Epilepsy</w:t>
      </w:r>
      <w:r w:rsidR="00620435">
        <w:t>. Edited by Pitkänen, A., Buckmaster, P., Galanopoulou, A. S., Moshé, S., 233-246, Academic Press. London, San Diego (CA), Cambridge (MA), Oxford</w:t>
      </w:r>
      <w:r w:rsidRPr="002D3666">
        <w:t xml:space="preserve"> (2017).</w:t>
      </w:r>
      <w:bookmarkEnd w:id="23"/>
    </w:p>
    <w:p w14:paraId="73FC8535" w14:textId="77777777" w:rsidR="005508D9" w:rsidRDefault="005508D9" w:rsidP="00DE55D6">
      <w:pPr>
        <w:pStyle w:val="EndNoteBibliography"/>
      </w:pPr>
      <w:bookmarkStart w:id="24" w:name="_ENREF_11"/>
    </w:p>
    <w:p w14:paraId="10E8CE11" w14:textId="69CD77B1" w:rsidR="00C7442D" w:rsidRPr="002D3666" w:rsidRDefault="00C7442D" w:rsidP="00DE55D6">
      <w:pPr>
        <w:pStyle w:val="EndNoteBibliography"/>
      </w:pPr>
      <w:r w:rsidRPr="002D3666">
        <w:t>11</w:t>
      </w:r>
      <w:r w:rsidR="005508D9">
        <w:t xml:space="preserve">. </w:t>
      </w:r>
      <w:r w:rsidRPr="002D3666">
        <w:t>Cocchi, L., Gollo, L. L., Zalesky, A.</w:t>
      </w:r>
      <w:r w:rsidR="005508D9">
        <w:t>,</w:t>
      </w:r>
      <w:r w:rsidRPr="002D3666">
        <w:t xml:space="preserve"> Breakspear, M. Criticality in the brain: A synthesis of neurobiology, models and cognition. </w:t>
      </w:r>
      <w:r w:rsidRPr="002D3666">
        <w:rPr>
          <w:i/>
        </w:rPr>
        <w:t>Progress in Neurobiology.</w:t>
      </w:r>
      <w:r w:rsidRPr="002D3666">
        <w:t xml:space="preserve"> </w:t>
      </w:r>
      <w:r w:rsidR="00620435">
        <w:rPr>
          <w:b/>
        </w:rPr>
        <w:t>158</w:t>
      </w:r>
      <w:r w:rsidR="00620435">
        <w:t xml:space="preserve">, 132-152 </w:t>
      </w:r>
      <w:r w:rsidRPr="002D3666">
        <w:t>(2017).</w:t>
      </w:r>
      <w:bookmarkEnd w:id="24"/>
    </w:p>
    <w:p w14:paraId="10C1DCE5" w14:textId="77777777" w:rsidR="005508D9" w:rsidRDefault="005508D9" w:rsidP="00DE55D6">
      <w:pPr>
        <w:pStyle w:val="EndNoteBibliography"/>
      </w:pPr>
      <w:bookmarkStart w:id="25" w:name="_ENREF_12"/>
    </w:p>
    <w:p w14:paraId="5812843D" w14:textId="60C20F7A" w:rsidR="00C7442D" w:rsidRPr="002D3666" w:rsidRDefault="00C7442D" w:rsidP="00DE55D6">
      <w:pPr>
        <w:pStyle w:val="EndNoteBibliography"/>
      </w:pPr>
      <w:r w:rsidRPr="002D3666">
        <w:t>12</w:t>
      </w:r>
      <w:r w:rsidR="005508D9">
        <w:t xml:space="preserve">. </w:t>
      </w:r>
      <w:r w:rsidRPr="002D3666">
        <w:t>Xue, M., Atallah, B. V.</w:t>
      </w:r>
      <w:r w:rsidR="005508D9">
        <w:t>,</w:t>
      </w:r>
      <w:r w:rsidRPr="002D3666">
        <w:t xml:space="preserve"> Scanziani, M. Equalizing excitation-inhibition ratios across visual cortical neurons. </w:t>
      </w:r>
      <w:r w:rsidRPr="002D3666">
        <w:rPr>
          <w:i/>
        </w:rPr>
        <w:t>Nature.</w:t>
      </w:r>
      <w:r w:rsidRPr="002D3666">
        <w:t xml:space="preserve"> </w:t>
      </w:r>
      <w:r w:rsidRPr="002D3666">
        <w:rPr>
          <w:b/>
        </w:rPr>
        <w:t>511</w:t>
      </w:r>
      <w:r w:rsidRPr="002D3666">
        <w:t xml:space="preserve"> (7511), 596-600</w:t>
      </w:r>
      <w:r w:rsidR="00620435">
        <w:t xml:space="preserve"> (</w:t>
      </w:r>
      <w:r w:rsidRPr="002D3666">
        <w:t>2014).</w:t>
      </w:r>
      <w:bookmarkEnd w:id="25"/>
    </w:p>
    <w:p w14:paraId="62ECBDC3" w14:textId="77777777" w:rsidR="005508D9" w:rsidRDefault="005508D9" w:rsidP="00DE55D6">
      <w:pPr>
        <w:pStyle w:val="EndNoteBibliography"/>
      </w:pPr>
      <w:bookmarkStart w:id="26" w:name="_ENREF_13"/>
    </w:p>
    <w:p w14:paraId="0733F3B7" w14:textId="2743DEAD" w:rsidR="00C7442D" w:rsidRPr="002D3666" w:rsidRDefault="00C7442D" w:rsidP="00DE55D6">
      <w:pPr>
        <w:pStyle w:val="EndNoteBibliography"/>
      </w:pPr>
      <w:r w:rsidRPr="002D3666">
        <w:t>13</w:t>
      </w:r>
      <w:r w:rsidR="005508D9">
        <w:t xml:space="preserve">. </w:t>
      </w:r>
      <w:r w:rsidRPr="002D3666">
        <w:t xml:space="preserve">Engel, J. </w:t>
      </w:r>
      <w:r w:rsidRPr="002D3666">
        <w:rPr>
          <w:i/>
        </w:rPr>
        <w:t>Seizures and epilepsy</w:t>
      </w:r>
      <w:r w:rsidRPr="002D3666">
        <w:t>. Oxford University Press</w:t>
      </w:r>
      <w:r w:rsidR="00620435">
        <w:t>.</w:t>
      </w:r>
      <w:r w:rsidRPr="002D3666">
        <w:t xml:space="preserve"> </w:t>
      </w:r>
      <w:r w:rsidR="00620435">
        <w:t>Oxford, UK (</w:t>
      </w:r>
      <w:r w:rsidRPr="002D3666">
        <w:t>2013).</w:t>
      </w:r>
      <w:bookmarkEnd w:id="26"/>
    </w:p>
    <w:p w14:paraId="37D5DC3C" w14:textId="77777777" w:rsidR="005508D9" w:rsidRDefault="005508D9" w:rsidP="00DE55D6">
      <w:pPr>
        <w:pStyle w:val="EndNoteBibliography"/>
      </w:pPr>
      <w:bookmarkStart w:id="27" w:name="_ENREF_14"/>
    </w:p>
    <w:p w14:paraId="30B2D5CB" w14:textId="3374440D" w:rsidR="00C7442D" w:rsidRPr="002D3666" w:rsidRDefault="00C7442D" w:rsidP="00DE55D6">
      <w:pPr>
        <w:pStyle w:val="EndNoteBibliography"/>
      </w:pPr>
      <w:r w:rsidRPr="002D3666">
        <w:t>14</w:t>
      </w:r>
      <w:r w:rsidR="005508D9">
        <w:t xml:space="preserve">. </w:t>
      </w:r>
      <w:r w:rsidRPr="002D3666">
        <w:t>Panuccio, G., Curia, G., Colosimo, A., Cruccu, G.</w:t>
      </w:r>
      <w:r w:rsidR="005508D9">
        <w:t>,</w:t>
      </w:r>
      <w:r w:rsidRPr="002D3666">
        <w:t xml:space="preserve"> Avoli, M. Epileptiform synchronization in the cingulate cortex. </w:t>
      </w:r>
      <w:r w:rsidRPr="002D3666">
        <w:rPr>
          <w:i/>
        </w:rPr>
        <w:t>Epilepsia.</w:t>
      </w:r>
      <w:r w:rsidRPr="002D3666">
        <w:t xml:space="preserve"> </w:t>
      </w:r>
      <w:r w:rsidRPr="002D3666">
        <w:rPr>
          <w:b/>
        </w:rPr>
        <w:t>50</w:t>
      </w:r>
      <w:r w:rsidRPr="002D3666">
        <w:t xml:space="preserve"> (3), 521-536</w:t>
      </w:r>
      <w:r w:rsidR="00620435">
        <w:t xml:space="preserve"> (</w:t>
      </w:r>
      <w:r w:rsidRPr="002D3666">
        <w:t>2009).</w:t>
      </w:r>
      <w:bookmarkEnd w:id="27"/>
    </w:p>
    <w:p w14:paraId="274108C9" w14:textId="77777777" w:rsidR="005508D9" w:rsidRDefault="005508D9" w:rsidP="00DE55D6">
      <w:pPr>
        <w:pStyle w:val="EndNoteBibliography"/>
      </w:pPr>
      <w:bookmarkStart w:id="28" w:name="_ENREF_15"/>
    </w:p>
    <w:p w14:paraId="605D10D9" w14:textId="1BFCED55" w:rsidR="00C7442D" w:rsidRPr="002D3666" w:rsidRDefault="00C7442D" w:rsidP="00DE55D6">
      <w:pPr>
        <w:pStyle w:val="EndNoteBibliography"/>
      </w:pPr>
      <w:r w:rsidRPr="002D3666">
        <w:t>15</w:t>
      </w:r>
      <w:r w:rsidR="005508D9">
        <w:t xml:space="preserve">. </w:t>
      </w:r>
      <w:r w:rsidRPr="002D3666">
        <w:t>Avoli, M.</w:t>
      </w:r>
      <w:r w:rsidR="005508D9">
        <w:t>,</w:t>
      </w:r>
      <w:r w:rsidRPr="002D3666">
        <w:t xml:space="preserve"> de Curtis, M. GABAergic synchronization in the limbic system and its role in the generation of epileptiform activity. </w:t>
      </w:r>
      <w:r w:rsidRPr="002D3666">
        <w:rPr>
          <w:i/>
        </w:rPr>
        <w:t>Progress in Neurobiology.</w:t>
      </w:r>
      <w:r w:rsidRPr="002D3666">
        <w:t xml:space="preserve"> </w:t>
      </w:r>
      <w:r w:rsidRPr="002D3666">
        <w:rPr>
          <w:b/>
        </w:rPr>
        <w:t>95</w:t>
      </w:r>
      <w:r w:rsidRPr="002D3666">
        <w:t xml:space="preserve"> (2), 104-132</w:t>
      </w:r>
      <w:r w:rsidR="00620435">
        <w:t xml:space="preserve"> (</w:t>
      </w:r>
      <w:r w:rsidRPr="002D3666">
        <w:t>2011).</w:t>
      </w:r>
      <w:bookmarkEnd w:id="28"/>
    </w:p>
    <w:p w14:paraId="661CEEA4" w14:textId="77777777" w:rsidR="005508D9" w:rsidRDefault="005508D9" w:rsidP="00DE55D6">
      <w:pPr>
        <w:pStyle w:val="EndNoteBibliography"/>
      </w:pPr>
      <w:bookmarkStart w:id="29" w:name="_ENREF_16"/>
    </w:p>
    <w:p w14:paraId="0443907D" w14:textId="453BCF0E" w:rsidR="00C7442D" w:rsidRPr="002D3666" w:rsidRDefault="00C7442D" w:rsidP="00DE55D6">
      <w:pPr>
        <w:pStyle w:val="EndNoteBibliography"/>
      </w:pPr>
      <w:r w:rsidRPr="002D3666">
        <w:t>16</w:t>
      </w:r>
      <w:r w:rsidR="005508D9">
        <w:t xml:space="preserve">. </w:t>
      </w:r>
      <w:r w:rsidRPr="002D3666">
        <w:t>Chang, M.</w:t>
      </w:r>
      <w:r w:rsidRPr="002D3666">
        <w:rPr>
          <w:i/>
        </w:rPr>
        <w:t xml:space="preserve"> et al.</w:t>
      </w:r>
      <w:r w:rsidRPr="002D3666">
        <w:t xml:space="preserve"> Brief activation of GABAergic interneurons initiates the transition to ictal events through post-inhibitory rebound excitation. </w:t>
      </w:r>
      <w:r w:rsidRPr="002D3666">
        <w:rPr>
          <w:i/>
        </w:rPr>
        <w:t>Neurobiology of Disease.</w:t>
      </w:r>
      <w:r w:rsidRPr="002D3666">
        <w:t xml:space="preserve"> </w:t>
      </w:r>
      <w:r w:rsidRPr="002D3666">
        <w:rPr>
          <w:b/>
        </w:rPr>
        <w:t>109</w:t>
      </w:r>
      <w:r w:rsidR="00620435" w:rsidRPr="00513E05">
        <w:t>,</w:t>
      </w:r>
      <w:r w:rsidRPr="002D3666">
        <w:t xml:space="preserve"> 102-116</w:t>
      </w:r>
      <w:r w:rsidR="00620435">
        <w:t xml:space="preserve"> (</w:t>
      </w:r>
      <w:r w:rsidRPr="002D3666">
        <w:t>2018).</w:t>
      </w:r>
      <w:bookmarkEnd w:id="29"/>
    </w:p>
    <w:p w14:paraId="1BC62A15" w14:textId="77777777" w:rsidR="005508D9" w:rsidRDefault="005508D9" w:rsidP="00DE55D6">
      <w:pPr>
        <w:pStyle w:val="EndNoteBibliography"/>
      </w:pPr>
      <w:bookmarkStart w:id="30" w:name="_ENREF_17"/>
    </w:p>
    <w:p w14:paraId="538E787A" w14:textId="19AC654B" w:rsidR="00C7442D" w:rsidRPr="002D3666" w:rsidRDefault="00C7442D" w:rsidP="00DE55D6">
      <w:pPr>
        <w:pStyle w:val="EndNoteBibliography"/>
      </w:pPr>
      <w:r w:rsidRPr="002D3666">
        <w:t>17</w:t>
      </w:r>
      <w:r w:rsidR="005508D9">
        <w:t xml:space="preserve">. </w:t>
      </w:r>
      <w:r w:rsidRPr="002D3666">
        <w:t>Jiruska, P.</w:t>
      </w:r>
      <w:r w:rsidRPr="002D3666">
        <w:rPr>
          <w:i/>
        </w:rPr>
        <w:t xml:space="preserve"> et al.</w:t>
      </w:r>
      <w:r w:rsidRPr="002D3666">
        <w:t xml:space="preserve"> High-frequency network activity, global increase in neuronal activity, and synchrony expansion precede epileptic seizures in vitro. </w:t>
      </w:r>
      <w:r w:rsidRPr="002D3666">
        <w:rPr>
          <w:i/>
        </w:rPr>
        <w:t>The Journal of Neuroscience.</w:t>
      </w:r>
      <w:r w:rsidRPr="002D3666">
        <w:t xml:space="preserve"> </w:t>
      </w:r>
      <w:r w:rsidRPr="002D3666">
        <w:rPr>
          <w:b/>
        </w:rPr>
        <w:t>30</w:t>
      </w:r>
      <w:r w:rsidRPr="002D3666">
        <w:t xml:space="preserve"> (16), 5690-5701</w:t>
      </w:r>
      <w:r w:rsidR="00620435">
        <w:t xml:space="preserve"> (</w:t>
      </w:r>
      <w:r w:rsidRPr="002D3666">
        <w:t>2010).</w:t>
      </w:r>
      <w:bookmarkEnd w:id="30"/>
    </w:p>
    <w:p w14:paraId="75FC91E1" w14:textId="77777777" w:rsidR="005508D9" w:rsidRDefault="005508D9" w:rsidP="00DE55D6">
      <w:pPr>
        <w:pStyle w:val="EndNoteBibliography"/>
      </w:pPr>
      <w:bookmarkStart w:id="31" w:name="_ENREF_18"/>
    </w:p>
    <w:p w14:paraId="5FCCECE6" w14:textId="6182151A" w:rsidR="00C7442D" w:rsidRPr="002D3666" w:rsidRDefault="00C7442D" w:rsidP="00DE55D6">
      <w:pPr>
        <w:pStyle w:val="EndNoteBibliography"/>
      </w:pPr>
      <w:r w:rsidRPr="002D3666">
        <w:t>18</w:t>
      </w:r>
      <w:r w:rsidR="005508D9">
        <w:t xml:space="preserve">. </w:t>
      </w:r>
      <w:r w:rsidRPr="002D3666">
        <w:t>Jirsa, V. K., Stacey, W. C., Quilichini, P. P., Ivanov, A. I.</w:t>
      </w:r>
      <w:r w:rsidR="005508D9">
        <w:t>,</w:t>
      </w:r>
      <w:r w:rsidRPr="002D3666">
        <w:t xml:space="preserve"> Bernard, C. On the nature of seizure dynamics. </w:t>
      </w:r>
      <w:r w:rsidRPr="002D3666">
        <w:rPr>
          <w:i/>
        </w:rPr>
        <w:t>Brain.</w:t>
      </w:r>
      <w:r w:rsidRPr="002D3666">
        <w:t xml:space="preserve"> </w:t>
      </w:r>
      <w:r w:rsidRPr="002D3666">
        <w:rPr>
          <w:b/>
        </w:rPr>
        <w:t>137</w:t>
      </w:r>
      <w:r w:rsidRPr="002D3666">
        <w:t xml:space="preserve"> (Pt 8), 2210-2230</w:t>
      </w:r>
      <w:r w:rsidR="00620435">
        <w:t xml:space="preserve"> (</w:t>
      </w:r>
      <w:r w:rsidRPr="002D3666">
        <w:t>2014).</w:t>
      </w:r>
      <w:bookmarkEnd w:id="31"/>
    </w:p>
    <w:p w14:paraId="74139B45" w14:textId="77777777" w:rsidR="005508D9" w:rsidRDefault="005508D9" w:rsidP="00DE55D6">
      <w:pPr>
        <w:pStyle w:val="EndNoteBibliography"/>
      </w:pPr>
      <w:bookmarkStart w:id="32" w:name="_ENREF_19"/>
    </w:p>
    <w:p w14:paraId="18C6DE1B" w14:textId="327227F0" w:rsidR="00C7442D" w:rsidRPr="002D3666" w:rsidRDefault="00C7442D" w:rsidP="00DE55D6">
      <w:pPr>
        <w:pStyle w:val="EndNoteBibliography"/>
      </w:pPr>
      <w:r w:rsidRPr="002D3666">
        <w:t>19</w:t>
      </w:r>
      <w:r w:rsidR="005508D9">
        <w:t xml:space="preserve">. </w:t>
      </w:r>
      <w:r w:rsidRPr="002D3666">
        <w:t xml:space="preserve">Colbert, C. M. Preparation of cortical brain slices for electrophysiological recording. </w:t>
      </w:r>
      <w:r w:rsidRPr="002D3666">
        <w:rPr>
          <w:i/>
        </w:rPr>
        <w:t>Ion Channels: Methods and Protocols.</w:t>
      </w:r>
      <w:r w:rsidRPr="002D3666">
        <w:t xml:space="preserve"> </w:t>
      </w:r>
      <w:r w:rsidR="00620435">
        <w:rPr>
          <w:b/>
        </w:rPr>
        <w:t>337</w:t>
      </w:r>
      <w:r w:rsidR="00620435">
        <w:t xml:space="preserve">, </w:t>
      </w:r>
      <w:r w:rsidRPr="002D3666">
        <w:t>117-125</w:t>
      </w:r>
      <w:r w:rsidR="00620435">
        <w:t xml:space="preserve"> (</w:t>
      </w:r>
      <w:r w:rsidRPr="002D3666">
        <w:t>2006).</w:t>
      </w:r>
      <w:bookmarkEnd w:id="32"/>
    </w:p>
    <w:p w14:paraId="4C12A83E" w14:textId="77777777" w:rsidR="005508D9" w:rsidRDefault="005508D9" w:rsidP="00DE55D6">
      <w:pPr>
        <w:pStyle w:val="EndNoteBibliography"/>
      </w:pPr>
      <w:bookmarkStart w:id="33" w:name="_ENREF_20"/>
    </w:p>
    <w:p w14:paraId="56FF26B2" w14:textId="2FFB1134" w:rsidR="00C7442D" w:rsidRPr="002D3666" w:rsidRDefault="00C7442D" w:rsidP="00DE55D6">
      <w:pPr>
        <w:pStyle w:val="EndNoteBibliography"/>
      </w:pPr>
      <w:r w:rsidRPr="002D3666">
        <w:t>20</w:t>
      </w:r>
      <w:r w:rsidR="005508D9">
        <w:t xml:space="preserve">. </w:t>
      </w:r>
      <w:r w:rsidRPr="002D3666">
        <w:t>Li, H.</w:t>
      </w:r>
      <w:r w:rsidR="005508D9">
        <w:t>,</w:t>
      </w:r>
      <w:r w:rsidRPr="002D3666">
        <w:t xml:space="preserve"> Prince, D. A. Synaptic activity in chronically injured, epileptogenic sensory-motor neocortex. </w:t>
      </w:r>
      <w:r w:rsidRPr="002D3666">
        <w:rPr>
          <w:i/>
        </w:rPr>
        <w:t>Journal of Neurophysiology.</w:t>
      </w:r>
      <w:r w:rsidRPr="002D3666">
        <w:t xml:space="preserve"> </w:t>
      </w:r>
      <w:r w:rsidRPr="002D3666">
        <w:rPr>
          <w:b/>
        </w:rPr>
        <w:t>88</w:t>
      </w:r>
      <w:r w:rsidRPr="002D3666">
        <w:t xml:space="preserve"> (1), 2-12</w:t>
      </w:r>
      <w:r w:rsidR="00620435">
        <w:t xml:space="preserve"> (</w:t>
      </w:r>
      <w:r w:rsidRPr="002D3666">
        <w:t>2002).</w:t>
      </w:r>
      <w:bookmarkEnd w:id="33"/>
    </w:p>
    <w:p w14:paraId="779306F3" w14:textId="77777777" w:rsidR="005508D9" w:rsidRDefault="005508D9" w:rsidP="00DE55D6">
      <w:pPr>
        <w:pStyle w:val="EndNoteBibliography"/>
      </w:pPr>
      <w:bookmarkStart w:id="34" w:name="_ENREF_21"/>
    </w:p>
    <w:p w14:paraId="5AAA269E" w14:textId="79CCB9C8" w:rsidR="00C7442D" w:rsidRPr="002D3666" w:rsidRDefault="00C7442D" w:rsidP="00DE55D6">
      <w:pPr>
        <w:pStyle w:val="EndNoteBibliography"/>
      </w:pPr>
      <w:r w:rsidRPr="002D3666">
        <w:t>21</w:t>
      </w:r>
      <w:r w:rsidR="005508D9">
        <w:t xml:space="preserve">. </w:t>
      </w:r>
      <w:r w:rsidRPr="002D3666">
        <w:t>Köhling, R.</w:t>
      </w:r>
      <w:r w:rsidR="005508D9">
        <w:t>,</w:t>
      </w:r>
      <w:r w:rsidRPr="002D3666">
        <w:t xml:space="preserve"> Avoli, M. Methodological approaches to exploring epileptic disorders in the human brain in vitro. </w:t>
      </w:r>
      <w:r w:rsidRPr="002D3666">
        <w:rPr>
          <w:i/>
        </w:rPr>
        <w:t>Journal of Neuroscience Methods.</w:t>
      </w:r>
      <w:r w:rsidRPr="002D3666">
        <w:t xml:space="preserve"> </w:t>
      </w:r>
      <w:r w:rsidRPr="002D3666">
        <w:rPr>
          <w:b/>
        </w:rPr>
        <w:t>155</w:t>
      </w:r>
      <w:r w:rsidRPr="002D3666">
        <w:t xml:space="preserve"> (1), 1-19</w:t>
      </w:r>
      <w:r w:rsidR="00620435">
        <w:t xml:space="preserve"> (</w:t>
      </w:r>
      <w:r w:rsidRPr="002D3666">
        <w:t>2006).</w:t>
      </w:r>
      <w:bookmarkEnd w:id="34"/>
    </w:p>
    <w:p w14:paraId="635B1D9E" w14:textId="77777777" w:rsidR="005508D9" w:rsidRDefault="005508D9" w:rsidP="00DE55D6">
      <w:pPr>
        <w:pStyle w:val="EndNoteBibliography"/>
      </w:pPr>
      <w:bookmarkStart w:id="35" w:name="_ENREF_22"/>
    </w:p>
    <w:p w14:paraId="0B051718" w14:textId="7A6F44C2" w:rsidR="00C7442D" w:rsidRPr="002D3666" w:rsidRDefault="00C7442D" w:rsidP="00DE55D6">
      <w:pPr>
        <w:pStyle w:val="EndNoteBibliography"/>
      </w:pPr>
      <w:r w:rsidRPr="002D3666">
        <w:t>22</w:t>
      </w:r>
      <w:r w:rsidR="005508D9">
        <w:t xml:space="preserve">. </w:t>
      </w:r>
      <w:r w:rsidRPr="002D3666">
        <w:t>Mostany, R.</w:t>
      </w:r>
      <w:r w:rsidR="005508D9">
        <w:t>,</w:t>
      </w:r>
      <w:r w:rsidRPr="002D3666">
        <w:t xml:space="preserve"> Portera-Cailliau, C. A Craniotomy Surgery Procedure for Chronic Brain Imaging. </w:t>
      </w:r>
      <w:r w:rsidRPr="002D3666">
        <w:rPr>
          <w:i/>
        </w:rPr>
        <w:t>Journal of Visualized Experiments.</w:t>
      </w:r>
      <w:r w:rsidRPr="002D3666">
        <w:t xml:space="preserve"> (12), </w:t>
      </w:r>
      <w:r w:rsidR="00620435">
        <w:t>e</w:t>
      </w:r>
      <w:r w:rsidRPr="002D3666">
        <w:t>680</w:t>
      </w:r>
      <w:r w:rsidR="00620435">
        <w:t xml:space="preserve"> (</w:t>
      </w:r>
      <w:r w:rsidRPr="002D3666">
        <w:t>2008).</w:t>
      </w:r>
      <w:bookmarkEnd w:id="35"/>
    </w:p>
    <w:p w14:paraId="62FFCE3A" w14:textId="77777777" w:rsidR="005508D9" w:rsidRDefault="005508D9" w:rsidP="00DE55D6">
      <w:pPr>
        <w:pStyle w:val="EndNoteBibliography"/>
      </w:pPr>
      <w:bookmarkStart w:id="36" w:name="_ENREF_23"/>
    </w:p>
    <w:p w14:paraId="63DBC1C2" w14:textId="370B5CA8" w:rsidR="00C7442D" w:rsidRPr="002D3666" w:rsidRDefault="00C7442D" w:rsidP="00DE55D6">
      <w:pPr>
        <w:pStyle w:val="EndNoteBibliography"/>
      </w:pPr>
      <w:r w:rsidRPr="002D3666">
        <w:t>23</w:t>
      </w:r>
      <w:r w:rsidR="005508D9">
        <w:t xml:space="preserve">. </w:t>
      </w:r>
      <w:r w:rsidRPr="002D3666">
        <w:t>Ritter, L. M.</w:t>
      </w:r>
      <w:r w:rsidRPr="002D3666">
        <w:rPr>
          <w:i/>
        </w:rPr>
        <w:t xml:space="preserve"> et al.</w:t>
      </w:r>
      <w:r w:rsidRPr="002D3666">
        <w:t xml:space="preserve"> WONOEP appraisal: optogenetic tools to suppress seizures and explore the mechanisms of epileptogenesis. </w:t>
      </w:r>
      <w:r w:rsidRPr="002D3666">
        <w:rPr>
          <w:i/>
        </w:rPr>
        <w:t>Epilepsia.</w:t>
      </w:r>
      <w:r w:rsidRPr="002D3666">
        <w:t xml:space="preserve"> </w:t>
      </w:r>
      <w:r w:rsidRPr="002D3666">
        <w:rPr>
          <w:b/>
        </w:rPr>
        <w:t>55</w:t>
      </w:r>
      <w:r w:rsidRPr="002D3666">
        <w:t xml:space="preserve"> (11), 1693-1702</w:t>
      </w:r>
      <w:r w:rsidR="00620435">
        <w:t xml:space="preserve"> (</w:t>
      </w:r>
      <w:r w:rsidRPr="002D3666">
        <w:t>2014).</w:t>
      </w:r>
      <w:bookmarkEnd w:id="36"/>
    </w:p>
    <w:p w14:paraId="04B199E1" w14:textId="77777777" w:rsidR="005508D9" w:rsidRDefault="005508D9" w:rsidP="00DE55D6">
      <w:pPr>
        <w:pStyle w:val="EndNoteBibliography"/>
      </w:pPr>
      <w:bookmarkStart w:id="37" w:name="_ENREF_24"/>
    </w:p>
    <w:p w14:paraId="60640E74" w14:textId="59EADB81" w:rsidR="00C7442D" w:rsidRPr="002D3666" w:rsidRDefault="00C7442D" w:rsidP="00DE55D6">
      <w:pPr>
        <w:pStyle w:val="EndNoteBibliography"/>
      </w:pPr>
      <w:r w:rsidRPr="002D3666">
        <w:t>24</w:t>
      </w:r>
      <w:r w:rsidR="005508D9">
        <w:t xml:space="preserve">. </w:t>
      </w:r>
      <w:r w:rsidRPr="002D3666">
        <w:t>Zhao, S.</w:t>
      </w:r>
      <w:r w:rsidRPr="002D3666">
        <w:rPr>
          <w:i/>
        </w:rPr>
        <w:t xml:space="preserve"> et al.</w:t>
      </w:r>
      <w:r w:rsidRPr="002D3666">
        <w:t xml:space="preserve"> Cell type-specific channelrhodopsin-2 transgenic mice for optogenetic dissection of neural circuitry function. </w:t>
      </w:r>
      <w:r w:rsidRPr="002D3666">
        <w:rPr>
          <w:i/>
        </w:rPr>
        <w:t>Nature Methods.</w:t>
      </w:r>
      <w:r w:rsidRPr="002D3666">
        <w:t xml:space="preserve"> </w:t>
      </w:r>
      <w:r w:rsidRPr="002D3666">
        <w:rPr>
          <w:b/>
        </w:rPr>
        <w:t>8</w:t>
      </w:r>
      <w:r w:rsidRPr="002D3666">
        <w:t xml:space="preserve"> (9), 745-752</w:t>
      </w:r>
      <w:r w:rsidR="00620435">
        <w:t xml:space="preserve"> (</w:t>
      </w:r>
      <w:r w:rsidRPr="002D3666">
        <w:t>2011).</w:t>
      </w:r>
      <w:bookmarkEnd w:id="37"/>
    </w:p>
    <w:p w14:paraId="4C7AC76F" w14:textId="77777777" w:rsidR="005508D9" w:rsidRDefault="005508D9" w:rsidP="00DE55D6">
      <w:pPr>
        <w:pStyle w:val="EndNoteBibliography"/>
      </w:pPr>
      <w:bookmarkStart w:id="38" w:name="_ENREF_25"/>
    </w:p>
    <w:p w14:paraId="741C3617" w14:textId="20624150" w:rsidR="00C7442D" w:rsidRPr="002D3666" w:rsidRDefault="00C7442D" w:rsidP="00DE55D6">
      <w:pPr>
        <w:pStyle w:val="EndNoteBibliography"/>
      </w:pPr>
      <w:r w:rsidRPr="002D3666">
        <w:t>25</w:t>
      </w:r>
      <w:r w:rsidR="005508D9">
        <w:t xml:space="preserve">. </w:t>
      </w:r>
      <w:r w:rsidRPr="002D3666">
        <w:t>Arenkiel, B. R.</w:t>
      </w:r>
      <w:r w:rsidRPr="002D3666">
        <w:rPr>
          <w:i/>
        </w:rPr>
        <w:t xml:space="preserve"> et al.</w:t>
      </w:r>
      <w:r w:rsidRPr="002D3666">
        <w:t xml:space="preserve"> In vivo light-induced activation of neural circuitry in transgenic mice expressing channelrhodopsin-2. </w:t>
      </w:r>
      <w:r w:rsidRPr="002D3666">
        <w:rPr>
          <w:i/>
        </w:rPr>
        <w:t>Neuron.</w:t>
      </w:r>
      <w:r w:rsidRPr="002D3666">
        <w:t xml:space="preserve"> </w:t>
      </w:r>
      <w:r w:rsidRPr="002D3666">
        <w:rPr>
          <w:b/>
        </w:rPr>
        <w:t>54</w:t>
      </w:r>
      <w:r w:rsidRPr="002D3666">
        <w:t xml:space="preserve"> (2), 205-218</w:t>
      </w:r>
      <w:r w:rsidR="00620435">
        <w:t xml:space="preserve"> (</w:t>
      </w:r>
      <w:r w:rsidRPr="002D3666">
        <w:t>2007).</w:t>
      </w:r>
      <w:bookmarkEnd w:id="38"/>
    </w:p>
    <w:p w14:paraId="5BE91ADD" w14:textId="77777777" w:rsidR="005508D9" w:rsidRDefault="005508D9" w:rsidP="00DE55D6">
      <w:pPr>
        <w:pStyle w:val="EndNoteBibliography"/>
      </w:pPr>
      <w:bookmarkStart w:id="39" w:name="_ENREF_26"/>
    </w:p>
    <w:p w14:paraId="19F39518" w14:textId="2A4E0F1D" w:rsidR="00C7442D" w:rsidRPr="002D3666" w:rsidRDefault="00C7442D" w:rsidP="00DE55D6">
      <w:pPr>
        <w:pStyle w:val="EndNoteBibliography"/>
      </w:pPr>
      <w:r w:rsidRPr="002D3666">
        <w:t>26</w:t>
      </w:r>
      <w:r w:rsidR="005508D9">
        <w:t xml:space="preserve">. </w:t>
      </w:r>
      <w:r w:rsidRPr="002D3666">
        <w:t>Heinemann, U.</w:t>
      </w:r>
      <w:r w:rsidRPr="002D3666">
        <w:rPr>
          <w:i/>
        </w:rPr>
        <w:t xml:space="preserve"> et al.</w:t>
      </w:r>
      <w:r w:rsidRPr="002D3666">
        <w:t xml:space="preserve"> </w:t>
      </w:r>
      <w:r w:rsidR="00620435">
        <w:t xml:space="preserve">Brain slices from human resected tissue. In </w:t>
      </w:r>
      <w:r w:rsidR="00620435">
        <w:rPr>
          <w:i/>
        </w:rPr>
        <w:t>Models of Seizures and Epilepsy</w:t>
      </w:r>
      <w:r w:rsidR="00620435">
        <w:t>. Edited by Pitkänen, A., Buckmaster, P., Galanopoulou, A. S., Moshé, S., 285-299, Academic Press. London, San Diego (CA), Cambridge (MA), Oxford</w:t>
      </w:r>
      <w:r w:rsidR="00620435" w:rsidRPr="002D3666">
        <w:t xml:space="preserve"> (2017).</w:t>
      </w:r>
      <w:bookmarkEnd w:id="39"/>
    </w:p>
    <w:p w14:paraId="11EE7C0B" w14:textId="77777777" w:rsidR="005508D9" w:rsidRDefault="005508D9" w:rsidP="00DE55D6">
      <w:pPr>
        <w:pStyle w:val="EndNoteBibliography"/>
      </w:pPr>
      <w:bookmarkStart w:id="40" w:name="_ENREF_27"/>
    </w:p>
    <w:p w14:paraId="3AF08FB1" w14:textId="033AD28E" w:rsidR="00C7442D" w:rsidRPr="002D3666" w:rsidRDefault="00C7442D" w:rsidP="00DE55D6">
      <w:pPr>
        <w:pStyle w:val="EndNoteBibliography"/>
      </w:pPr>
      <w:r w:rsidRPr="002D3666">
        <w:t>27</w:t>
      </w:r>
      <w:r w:rsidR="005508D9">
        <w:t xml:space="preserve">. </w:t>
      </w:r>
      <w:r w:rsidRPr="002D3666">
        <w:t>Florez, C.</w:t>
      </w:r>
      <w:r w:rsidRPr="002D3666">
        <w:rPr>
          <w:i/>
        </w:rPr>
        <w:t xml:space="preserve"> et al.</w:t>
      </w:r>
      <w:r w:rsidRPr="002D3666">
        <w:t xml:space="preserve"> In vitro recordings of human neocortical oscillations. </w:t>
      </w:r>
      <w:r w:rsidRPr="002D3666">
        <w:rPr>
          <w:i/>
        </w:rPr>
        <w:t>Cerebral Cortex.</w:t>
      </w:r>
      <w:r w:rsidRPr="002D3666">
        <w:t xml:space="preserve"> </w:t>
      </w:r>
      <w:r w:rsidRPr="002D3666">
        <w:rPr>
          <w:b/>
        </w:rPr>
        <w:t>25</w:t>
      </w:r>
      <w:r w:rsidRPr="002D3666">
        <w:t xml:space="preserve"> (3), 578-597</w:t>
      </w:r>
      <w:r w:rsidR="00620435">
        <w:t xml:space="preserve"> (</w:t>
      </w:r>
      <w:r w:rsidRPr="002D3666">
        <w:t>2015).</w:t>
      </w:r>
      <w:bookmarkEnd w:id="40"/>
    </w:p>
    <w:p w14:paraId="7893112F" w14:textId="77777777" w:rsidR="005508D9" w:rsidRDefault="005508D9" w:rsidP="00DE55D6">
      <w:pPr>
        <w:pStyle w:val="EndNoteBibliography"/>
      </w:pPr>
      <w:bookmarkStart w:id="41" w:name="_ENREF_28"/>
    </w:p>
    <w:p w14:paraId="652AFBF6" w14:textId="6BAE04B5" w:rsidR="00C7442D" w:rsidRPr="002D3666" w:rsidRDefault="00C7442D" w:rsidP="00DE55D6">
      <w:pPr>
        <w:pStyle w:val="EndNoteBibliography"/>
      </w:pPr>
      <w:r w:rsidRPr="002D3666">
        <w:t>28</w:t>
      </w:r>
      <w:r w:rsidR="005508D9">
        <w:t xml:space="preserve">. </w:t>
      </w:r>
      <w:r w:rsidRPr="002D3666">
        <w:t>Lein, P. J., Barnhart, C. D.</w:t>
      </w:r>
      <w:r w:rsidR="005508D9">
        <w:t>,</w:t>
      </w:r>
      <w:r w:rsidRPr="002D3666">
        <w:t xml:space="preserve"> Pessah, I. N. Acute hippocampal slice preparation and hippocampal slice cultures.</w:t>
      </w:r>
      <w:r w:rsidR="00620435">
        <w:t xml:space="preserve"> </w:t>
      </w:r>
      <w:r w:rsidR="00620435">
        <w:rPr>
          <w:i/>
        </w:rPr>
        <w:t>Methods in Molecular Biology</w:t>
      </w:r>
      <w:r w:rsidRPr="002D3666">
        <w:rPr>
          <w:i/>
        </w:rPr>
        <w:t>.</w:t>
      </w:r>
      <w:r w:rsidRPr="002D3666">
        <w:t xml:space="preserve"> </w:t>
      </w:r>
      <w:r w:rsidR="00620435">
        <w:rPr>
          <w:b/>
        </w:rPr>
        <w:t>758</w:t>
      </w:r>
      <w:r w:rsidR="00620435">
        <w:t xml:space="preserve">, </w:t>
      </w:r>
      <w:r w:rsidRPr="002D3666">
        <w:t>115-134</w:t>
      </w:r>
      <w:r w:rsidR="00620435">
        <w:t xml:space="preserve"> (</w:t>
      </w:r>
      <w:r w:rsidRPr="002D3666">
        <w:t>2011).</w:t>
      </w:r>
      <w:bookmarkEnd w:id="41"/>
    </w:p>
    <w:p w14:paraId="38C60DEA" w14:textId="77777777" w:rsidR="005508D9" w:rsidRDefault="005508D9" w:rsidP="00DE55D6">
      <w:pPr>
        <w:pStyle w:val="EndNoteBibliography"/>
      </w:pPr>
      <w:bookmarkStart w:id="42" w:name="_ENREF_29"/>
    </w:p>
    <w:p w14:paraId="4F73C395" w14:textId="75E4AEB1" w:rsidR="00C7442D" w:rsidRPr="002D3666" w:rsidRDefault="00C7442D" w:rsidP="00DE55D6">
      <w:pPr>
        <w:pStyle w:val="EndNoteBibliography"/>
      </w:pPr>
      <w:r w:rsidRPr="002D3666">
        <w:t>29</w:t>
      </w:r>
      <w:r w:rsidR="005508D9">
        <w:t xml:space="preserve">. </w:t>
      </w:r>
      <w:r w:rsidRPr="002D3666">
        <w:t>Haas, H. L., Schaerer, B.</w:t>
      </w:r>
      <w:r w:rsidR="005508D9">
        <w:t>,</w:t>
      </w:r>
      <w:r w:rsidRPr="002D3666">
        <w:t xml:space="preserve"> Vosmansky, M. A simple perfusion chamber for the study of nervous tissue slices in vitro. </w:t>
      </w:r>
      <w:r w:rsidRPr="002D3666">
        <w:rPr>
          <w:i/>
        </w:rPr>
        <w:t>Journal of Neuroscience Methods.</w:t>
      </w:r>
      <w:r w:rsidRPr="002D3666">
        <w:t xml:space="preserve"> </w:t>
      </w:r>
      <w:r w:rsidRPr="002D3666">
        <w:rPr>
          <w:b/>
        </w:rPr>
        <w:t>1</w:t>
      </w:r>
      <w:r w:rsidRPr="002D3666">
        <w:t xml:space="preserve"> (4), 323-325</w:t>
      </w:r>
      <w:r w:rsidR="00620435">
        <w:t xml:space="preserve"> (</w:t>
      </w:r>
      <w:r w:rsidRPr="002D3666">
        <w:t>1979).</w:t>
      </w:r>
      <w:bookmarkEnd w:id="42"/>
    </w:p>
    <w:p w14:paraId="28E5CA49" w14:textId="77777777" w:rsidR="005508D9" w:rsidRDefault="005508D9" w:rsidP="00DE55D6">
      <w:pPr>
        <w:pStyle w:val="EndNoteBibliography"/>
      </w:pPr>
      <w:bookmarkStart w:id="43" w:name="_ENREF_30"/>
    </w:p>
    <w:p w14:paraId="06CD00E6" w14:textId="3AE869F4" w:rsidR="00C7442D" w:rsidRPr="002D3666" w:rsidRDefault="00C7442D" w:rsidP="00DE55D6">
      <w:pPr>
        <w:pStyle w:val="EndNoteBibliography"/>
      </w:pPr>
      <w:r w:rsidRPr="002D3666">
        <w:t>30</w:t>
      </w:r>
      <w:r w:rsidR="005508D9">
        <w:t xml:space="preserve">. </w:t>
      </w:r>
      <w:r w:rsidRPr="002D3666">
        <w:t>Poulton, T. J.</w:t>
      </w:r>
      <w:r w:rsidR="005508D9">
        <w:t>,</w:t>
      </w:r>
      <w:r w:rsidRPr="002D3666">
        <w:t xml:space="preserve"> Ellingson, R. J. Seizure associated with induction of anesthesia with isoflurane. </w:t>
      </w:r>
      <w:r w:rsidRPr="002D3666">
        <w:rPr>
          <w:i/>
        </w:rPr>
        <w:t>Anesthesiology: The Journal of the American Society of Anesthesiologists.</w:t>
      </w:r>
      <w:r w:rsidRPr="002D3666">
        <w:t xml:space="preserve"> </w:t>
      </w:r>
      <w:r w:rsidRPr="002D3666">
        <w:rPr>
          <w:b/>
        </w:rPr>
        <w:t>61</w:t>
      </w:r>
      <w:r w:rsidRPr="002D3666">
        <w:t xml:space="preserve"> (4), 471-476</w:t>
      </w:r>
      <w:r w:rsidR="00620435">
        <w:t xml:space="preserve"> (</w:t>
      </w:r>
      <w:r w:rsidRPr="002D3666">
        <w:t>1984).</w:t>
      </w:r>
      <w:bookmarkEnd w:id="43"/>
    </w:p>
    <w:p w14:paraId="25BCFA77" w14:textId="77777777" w:rsidR="005508D9" w:rsidRDefault="005508D9" w:rsidP="00DE55D6">
      <w:pPr>
        <w:pStyle w:val="EndNoteBibliography"/>
      </w:pPr>
      <w:bookmarkStart w:id="44" w:name="_ENREF_31"/>
    </w:p>
    <w:p w14:paraId="002BE49B" w14:textId="4389011C" w:rsidR="00C7442D" w:rsidRPr="002D3666" w:rsidRDefault="00C7442D" w:rsidP="00DE55D6">
      <w:pPr>
        <w:pStyle w:val="EndNoteBibliography"/>
      </w:pPr>
      <w:r w:rsidRPr="002D3666">
        <w:t>31</w:t>
      </w:r>
      <w:r w:rsidR="005508D9">
        <w:t xml:space="preserve">. </w:t>
      </w:r>
      <w:r w:rsidRPr="002D3666">
        <w:t>Borris, D. J., Bertram, E. H.</w:t>
      </w:r>
      <w:r w:rsidR="005508D9">
        <w:t>,</w:t>
      </w:r>
      <w:r w:rsidRPr="002D3666">
        <w:t xml:space="preserve"> Kapur, J. Ketamine controls prolonged status epilepticus. </w:t>
      </w:r>
      <w:r w:rsidRPr="002D3666">
        <w:rPr>
          <w:i/>
        </w:rPr>
        <w:t>Epilepsy Research.</w:t>
      </w:r>
      <w:r w:rsidRPr="002D3666">
        <w:t xml:space="preserve"> </w:t>
      </w:r>
      <w:r w:rsidRPr="002D3666">
        <w:rPr>
          <w:b/>
        </w:rPr>
        <w:t>42</w:t>
      </w:r>
      <w:r w:rsidRPr="002D3666">
        <w:t xml:space="preserve"> (2-3), 117-122</w:t>
      </w:r>
      <w:r w:rsidR="00620435">
        <w:t xml:space="preserve"> (</w:t>
      </w:r>
      <w:r w:rsidRPr="002D3666">
        <w:t>2000).</w:t>
      </w:r>
      <w:bookmarkEnd w:id="44"/>
    </w:p>
    <w:p w14:paraId="509CAA2A" w14:textId="77777777" w:rsidR="005508D9" w:rsidRDefault="005508D9" w:rsidP="00DE55D6">
      <w:pPr>
        <w:pStyle w:val="EndNoteBibliography"/>
      </w:pPr>
      <w:bookmarkStart w:id="45" w:name="_ENREF_32"/>
    </w:p>
    <w:p w14:paraId="699B5882" w14:textId="3DB76381" w:rsidR="00C7442D" w:rsidRPr="002D3666" w:rsidRDefault="00C7442D" w:rsidP="00DE55D6">
      <w:pPr>
        <w:pStyle w:val="EndNoteBibliography"/>
      </w:pPr>
      <w:r w:rsidRPr="002D3666">
        <w:t>32</w:t>
      </w:r>
      <w:r w:rsidR="005508D9">
        <w:t xml:space="preserve">. </w:t>
      </w:r>
      <w:r w:rsidRPr="002D3666">
        <w:t>DeFelipe, J., Alonso-Nanclares, L.</w:t>
      </w:r>
      <w:r w:rsidR="005508D9">
        <w:t>,</w:t>
      </w:r>
      <w:r w:rsidRPr="002D3666">
        <w:t xml:space="preserve"> Arellano, J. I. Microstructure of the neocortex: comparative aspects. </w:t>
      </w:r>
      <w:r w:rsidRPr="002D3666">
        <w:rPr>
          <w:i/>
        </w:rPr>
        <w:t>Journal of Neurocytology.</w:t>
      </w:r>
      <w:r w:rsidRPr="002D3666">
        <w:t xml:space="preserve"> </w:t>
      </w:r>
      <w:r w:rsidRPr="002D3666">
        <w:rPr>
          <w:b/>
        </w:rPr>
        <w:t>31</w:t>
      </w:r>
      <w:r w:rsidRPr="002D3666">
        <w:t xml:space="preserve"> (3-5), 299-316</w:t>
      </w:r>
      <w:r w:rsidR="00620435">
        <w:t xml:space="preserve"> (</w:t>
      </w:r>
      <w:r w:rsidRPr="002D3666">
        <w:t>2002).</w:t>
      </w:r>
      <w:bookmarkEnd w:id="45"/>
    </w:p>
    <w:p w14:paraId="75538ACF" w14:textId="77777777" w:rsidR="005508D9" w:rsidRDefault="005508D9" w:rsidP="00DE55D6">
      <w:pPr>
        <w:pStyle w:val="EndNoteBibliography"/>
      </w:pPr>
      <w:bookmarkStart w:id="46" w:name="_ENREF_33"/>
    </w:p>
    <w:p w14:paraId="07D4BA66" w14:textId="03835B8E" w:rsidR="00C7442D" w:rsidRPr="002D3666" w:rsidRDefault="00C7442D" w:rsidP="00DE55D6">
      <w:pPr>
        <w:pStyle w:val="EndNoteBibliography"/>
      </w:pPr>
      <w:r w:rsidRPr="002D3666">
        <w:t>33</w:t>
      </w:r>
      <w:r w:rsidR="005508D9">
        <w:t xml:space="preserve">. </w:t>
      </w:r>
      <w:r w:rsidRPr="002D3666">
        <w:t>Velasco, A. L., Wilson, C. L., Babb, T. L.</w:t>
      </w:r>
      <w:r w:rsidR="005508D9">
        <w:t>,</w:t>
      </w:r>
      <w:r w:rsidRPr="002D3666">
        <w:t xml:space="preserve"> Engel, J., Jr. Functional and anatomic correlates of two frequently observed temporal lobe seizure-onset patterns. </w:t>
      </w:r>
      <w:r w:rsidRPr="002D3666">
        <w:rPr>
          <w:i/>
        </w:rPr>
        <w:t>Neural Plasticity.</w:t>
      </w:r>
      <w:r w:rsidRPr="002D3666">
        <w:t xml:space="preserve"> </w:t>
      </w:r>
      <w:r w:rsidRPr="002D3666">
        <w:rPr>
          <w:b/>
        </w:rPr>
        <w:t>7</w:t>
      </w:r>
      <w:r w:rsidRPr="002D3666">
        <w:t xml:space="preserve"> (1-2), 49-63</w:t>
      </w:r>
      <w:r w:rsidR="00620435">
        <w:t xml:space="preserve"> (</w:t>
      </w:r>
      <w:r w:rsidRPr="002D3666">
        <w:t>2000).</w:t>
      </w:r>
      <w:bookmarkEnd w:id="46"/>
    </w:p>
    <w:p w14:paraId="5DDD2611" w14:textId="77777777" w:rsidR="005508D9" w:rsidRDefault="005508D9" w:rsidP="00DE55D6">
      <w:pPr>
        <w:pStyle w:val="EndNoteBibliography"/>
      </w:pPr>
      <w:bookmarkStart w:id="47" w:name="_ENREF_34"/>
    </w:p>
    <w:p w14:paraId="663D25C1" w14:textId="5CDF1031" w:rsidR="00C7442D" w:rsidRPr="002D3666" w:rsidRDefault="00C7442D" w:rsidP="00DE55D6">
      <w:pPr>
        <w:pStyle w:val="EndNoteBibliography"/>
      </w:pPr>
      <w:r w:rsidRPr="002D3666">
        <w:t>34</w:t>
      </w:r>
      <w:r w:rsidR="005508D9">
        <w:t xml:space="preserve">. </w:t>
      </w:r>
      <w:r w:rsidRPr="002D3666">
        <w:t>Vlachos, A., Reddy-Alla, S., Papadopoulos, T., Deller, T.</w:t>
      </w:r>
      <w:r w:rsidR="005508D9">
        <w:t>,</w:t>
      </w:r>
      <w:r w:rsidRPr="002D3666">
        <w:t xml:space="preserve"> Betz, H. Homeostatic regulation of gephyrin scaffolds and synaptic strength at mature hippocampal GABAergic postsynapses. </w:t>
      </w:r>
      <w:r w:rsidRPr="002D3666">
        <w:rPr>
          <w:i/>
        </w:rPr>
        <w:t>Cerebral Cortex.</w:t>
      </w:r>
      <w:r w:rsidRPr="002D3666">
        <w:t xml:space="preserve"> </w:t>
      </w:r>
      <w:r w:rsidRPr="002D3666">
        <w:rPr>
          <w:b/>
        </w:rPr>
        <w:t>23</w:t>
      </w:r>
      <w:r w:rsidRPr="002D3666">
        <w:t xml:space="preserve"> (11), 2700-2711</w:t>
      </w:r>
      <w:r w:rsidR="00620435">
        <w:t xml:space="preserve"> (</w:t>
      </w:r>
      <w:r w:rsidRPr="002D3666">
        <w:t>2012).</w:t>
      </w:r>
      <w:bookmarkEnd w:id="47"/>
    </w:p>
    <w:p w14:paraId="687E9399" w14:textId="77777777" w:rsidR="005508D9" w:rsidRDefault="005508D9" w:rsidP="00DE55D6">
      <w:pPr>
        <w:pStyle w:val="EndNoteBibliography"/>
      </w:pPr>
      <w:bookmarkStart w:id="48" w:name="_ENREF_35"/>
    </w:p>
    <w:p w14:paraId="65C259E2" w14:textId="7D1906B3" w:rsidR="00C7442D" w:rsidRPr="002D3666" w:rsidRDefault="00C7442D" w:rsidP="00DE55D6">
      <w:pPr>
        <w:pStyle w:val="EndNoteBibliography"/>
      </w:pPr>
      <w:r w:rsidRPr="002D3666">
        <w:t>35</w:t>
      </w:r>
      <w:r w:rsidR="005508D9">
        <w:t xml:space="preserve">. </w:t>
      </w:r>
      <w:r w:rsidRPr="002D3666">
        <w:t>Kirmse, K.</w:t>
      </w:r>
      <w:r w:rsidRPr="002D3666">
        <w:rPr>
          <w:i/>
        </w:rPr>
        <w:t xml:space="preserve"> et al.</w:t>
      </w:r>
      <w:r w:rsidRPr="002D3666">
        <w:t xml:space="preserve"> GABA depolarizes immature neurons and inhibits network activity in the neonatal neocortex in vivo. </w:t>
      </w:r>
      <w:r w:rsidRPr="002D3666">
        <w:rPr>
          <w:i/>
        </w:rPr>
        <w:t>Nat</w:t>
      </w:r>
      <w:r w:rsidR="00620435">
        <w:rPr>
          <w:i/>
        </w:rPr>
        <w:t>ure</w:t>
      </w:r>
      <w:r w:rsidRPr="002D3666">
        <w:rPr>
          <w:i/>
        </w:rPr>
        <w:t xml:space="preserve"> Commun</w:t>
      </w:r>
      <w:r w:rsidR="00620435">
        <w:rPr>
          <w:i/>
        </w:rPr>
        <w:t>ications</w:t>
      </w:r>
      <w:r w:rsidRPr="002D3666">
        <w:rPr>
          <w:i/>
        </w:rPr>
        <w:t>.</w:t>
      </w:r>
      <w:r w:rsidRPr="002D3666">
        <w:t xml:space="preserve"> </w:t>
      </w:r>
      <w:r w:rsidRPr="002D3666">
        <w:rPr>
          <w:b/>
        </w:rPr>
        <w:t>6</w:t>
      </w:r>
      <w:r w:rsidR="00620435">
        <w:t>,</w:t>
      </w:r>
      <w:r w:rsidRPr="002D3666">
        <w:t xml:space="preserve"> 7750</w:t>
      </w:r>
      <w:r w:rsidR="00620435">
        <w:t xml:space="preserve"> (</w:t>
      </w:r>
      <w:r w:rsidRPr="002D3666">
        <w:t>2015).</w:t>
      </w:r>
      <w:bookmarkEnd w:id="48"/>
    </w:p>
    <w:p w14:paraId="616F0337" w14:textId="77777777" w:rsidR="005508D9" w:rsidRDefault="005508D9" w:rsidP="00DE55D6">
      <w:pPr>
        <w:pStyle w:val="EndNoteBibliography"/>
      </w:pPr>
      <w:bookmarkStart w:id="49" w:name="_ENREF_36"/>
    </w:p>
    <w:p w14:paraId="4C59874F" w14:textId="5EA81CF2" w:rsidR="00C7442D" w:rsidRPr="002D3666" w:rsidRDefault="00C7442D" w:rsidP="00DE55D6">
      <w:pPr>
        <w:pStyle w:val="EndNoteBibliography"/>
      </w:pPr>
      <w:r w:rsidRPr="002D3666">
        <w:t>36</w:t>
      </w:r>
      <w:r w:rsidR="005508D9">
        <w:t xml:space="preserve">. </w:t>
      </w:r>
      <w:r w:rsidRPr="002D3666">
        <w:t>Stein, V., Hermans-Borgmeyer, I., Jentsch, T. J.</w:t>
      </w:r>
      <w:r w:rsidR="005508D9">
        <w:t>,</w:t>
      </w:r>
      <w:r w:rsidRPr="002D3666">
        <w:t xml:space="preserve"> Hübner, C. A. Expression of the KCl cotransporter KCC2 parallels neuronal maturation and the emergence of low intracellular chloride. </w:t>
      </w:r>
      <w:r w:rsidRPr="002D3666">
        <w:rPr>
          <w:i/>
        </w:rPr>
        <w:t>Journal of Comparative Neurology.</w:t>
      </w:r>
      <w:r w:rsidRPr="002D3666">
        <w:t xml:space="preserve"> </w:t>
      </w:r>
      <w:r w:rsidRPr="002D3666">
        <w:rPr>
          <w:b/>
        </w:rPr>
        <w:t>468</w:t>
      </w:r>
      <w:r w:rsidRPr="002D3666">
        <w:t xml:space="preserve"> (1), 57-64</w:t>
      </w:r>
      <w:r w:rsidR="00620435">
        <w:t xml:space="preserve"> (</w:t>
      </w:r>
      <w:r w:rsidRPr="002D3666">
        <w:t>2004).</w:t>
      </w:r>
      <w:bookmarkEnd w:id="49"/>
    </w:p>
    <w:p w14:paraId="0246A724" w14:textId="77777777" w:rsidR="005508D9" w:rsidRDefault="005508D9" w:rsidP="00DE55D6">
      <w:pPr>
        <w:pStyle w:val="EndNoteBibliography"/>
      </w:pPr>
      <w:bookmarkStart w:id="50" w:name="_ENREF_37"/>
    </w:p>
    <w:p w14:paraId="638DF384" w14:textId="54C4E6C1" w:rsidR="00C7442D" w:rsidRPr="002D3666" w:rsidRDefault="00C7442D" w:rsidP="00DE55D6">
      <w:pPr>
        <w:pStyle w:val="EndNoteBibliography"/>
      </w:pPr>
      <w:r w:rsidRPr="002D3666">
        <w:t>37</w:t>
      </w:r>
      <w:r w:rsidR="005508D9">
        <w:t xml:space="preserve">. </w:t>
      </w:r>
      <w:r w:rsidRPr="002D3666">
        <w:t>Wong, B. Y.</w:t>
      </w:r>
      <w:r w:rsidR="005508D9">
        <w:t>,</w:t>
      </w:r>
      <w:r w:rsidRPr="002D3666">
        <w:t xml:space="preserve"> Prince, D. A. The lateral spread of ictal discharges in neocortical brain slices. </w:t>
      </w:r>
      <w:r w:rsidRPr="002D3666">
        <w:rPr>
          <w:i/>
        </w:rPr>
        <w:t>Epilepsy Research.</w:t>
      </w:r>
      <w:r w:rsidRPr="002D3666">
        <w:t xml:space="preserve"> </w:t>
      </w:r>
      <w:r w:rsidRPr="002D3666">
        <w:rPr>
          <w:b/>
        </w:rPr>
        <w:t>7</w:t>
      </w:r>
      <w:r w:rsidRPr="002D3666">
        <w:t xml:space="preserve"> (1), 29-39</w:t>
      </w:r>
      <w:r w:rsidR="00620435">
        <w:t xml:space="preserve"> (</w:t>
      </w:r>
      <w:r w:rsidRPr="002D3666">
        <w:t>1990).</w:t>
      </w:r>
      <w:bookmarkEnd w:id="50"/>
    </w:p>
    <w:p w14:paraId="09F1EFEB" w14:textId="77777777" w:rsidR="005508D9" w:rsidRDefault="005508D9" w:rsidP="00DE55D6">
      <w:pPr>
        <w:pStyle w:val="EndNoteBibliography"/>
      </w:pPr>
      <w:bookmarkStart w:id="51" w:name="_ENREF_38"/>
    </w:p>
    <w:p w14:paraId="1B5B7339" w14:textId="02FD4423" w:rsidR="00C7442D" w:rsidRPr="002D3666" w:rsidRDefault="00C7442D" w:rsidP="00DE55D6">
      <w:pPr>
        <w:pStyle w:val="EndNoteBibliography"/>
      </w:pPr>
      <w:r w:rsidRPr="002D3666">
        <w:t>38</w:t>
      </w:r>
      <w:r w:rsidR="005508D9">
        <w:t xml:space="preserve">. </w:t>
      </w:r>
      <w:r w:rsidRPr="002D3666">
        <w:t>Trevelyan, A. J., Sussillo, D., Watson, B. O.</w:t>
      </w:r>
      <w:r w:rsidR="005508D9">
        <w:t>,</w:t>
      </w:r>
      <w:r w:rsidRPr="002D3666">
        <w:t xml:space="preserve"> Yuste, R. Modular propagation of epileptiform activity: evidence for an inhibitory veto in neocortex. </w:t>
      </w:r>
      <w:r w:rsidRPr="002D3666">
        <w:rPr>
          <w:i/>
        </w:rPr>
        <w:t>Journal of Neuroscience.</w:t>
      </w:r>
      <w:r w:rsidRPr="002D3666">
        <w:t xml:space="preserve"> </w:t>
      </w:r>
      <w:r w:rsidRPr="002D3666">
        <w:rPr>
          <w:b/>
        </w:rPr>
        <w:t>26</w:t>
      </w:r>
      <w:r w:rsidRPr="002D3666">
        <w:t xml:space="preserve"> (48), 12447-12455</w:t>
      </w:r>
      <w:r w:rsidR="00620435">
        <w:t xml:space="preserve"> (</w:t>
      </w:r>
      <w:r w:rsidRPr="002D3666">
        <w:t>2006).</w:t>
      </w:r>
      <w:bookmarkEnd w:id="51"/>
    </w:p>
    <w:p w14:paraId="17C5F5C2" w14:textId="77777777" w:rsidR="005508D9" w:rsidRDefault="005508D9" w:rsidP="00DE55D6">
      <w:pPr>
        <w:pStyle w:val="EndNoteBibliography"/>
      </w:pPr>
      <w:bookmarkStart w:id="52" w:name="_ENREF_39"/>
    </w:p>
    <w:p w14:paraId="6B92AC80" w14:textId="163EEBA8" w:rsidR="00C7442D" w:rsidRPr="002D3666" w:rsidRDefault="00C7442D" w:rsidP="00DE55D6">
      <w:pPr>
        <w:pStyle w:val="EndNoteBibliography"/>
      </w:pPr>
      <w:r w:rsidRPr="002D3666">
        <w:t>39</w:t>
      </w:r>
      <w:r w:rsidR="005508D9">
        <w:t xml:space="preserve">. </w:t>
      </w:r>
      <w:r w:rsidRPr="002D3666">
        <w:t>Brahma, B., Forman, R., Stewart, E., Nicholson, C.</w:t>
      </w:r>
      <w:r w:rsidR="005508D9">
        <w:t>,</w:t>
      </w:r>
      <w:r w:rsidRPr="002D3666">
        <w:t xml:space="preserve"> Rice, M. Ascorbate inhibits edema in brain slices. </w:t>
      </w:r>
      <w:r w:rsidRPr="002D3666">
        <w:rPr>
          <w:i/>
        </w:rPr>
        <w:t>Journal of Neurochemistry.</w:t>
      </w:r>
      <w:r w:rsidRPr="002D3666">
        <w:t xml:space="preserve"> </w:t>
      </w:r>
      <w:r w:rsidRPr="002D3666">
        <w:rPr>
          <w:b/>
        </w:rPr>
        <w:t>74</w:t>
      </w:r>
      <w:r w:rsidRPr="002D3666">
        <w:t xml:space="preserve"> (3), 1263-1270</w:t>
      </w:r>
      <w:r w:rsidR="00620435">
        <w:t xml:space="preserve"> (</w:t>
      </w:r>
      <w:r w:rsidRPr="002D3666">
        <w:t>2000).</w:t>
      </w:r>
      <w:bookmarkEnd w:id="52"/>
    </w:p>
    <w:p w14:paraId="25935B49" w14:textId="77777777" w:rsidR="005508D9" w:rsidRDefault="005508D9" w:rsidP="00DE55D6">
      <w:pPr>
        <w:pStyle w:val="EndNoteBibliography"/>
      </w:pPr>
      <w:bookmarkStart w:id="53" w:name="_ENREF_40"/>
    </w:p>
    <w:p w14:paraId="4B735F85" w14:textId="5225A9B4" w:rsidR="00C7442D" w:rsidRPr="002D3666" w:rsidRDefault="00C7442D" w:rsidP="00DE55D6">
      <w:pPr>
        <w:pStyle w:val="EndNoteBibliography"/>
      </w:pPr>
      <w:r w:rsidRPr="002D3666">
        <w:t>40</w:t>
      </w:r>
      <w:r w:rsidR="005508D9">
        <w:t xml:space="preserve">. </w:t>
      </w:r>
      <w:r w:rsidRPr="002D3666">
        <w:t>MacGregor, D. G., Chesler, M.</w:t>
      </w:r>
      <w:r w:rsidR="005508D9">
        <w:t>,</w:t>
      </w:r>
      <w:r w:rsidRPr="002D3666">
        <w:t xml:space="preserve"> Rice, M. E. HEPES prevents edema in rat brain slices. </w:t>
      </w:r>
      <w:r w:rsidRPr="002D3666">
        <w:rPr>
          <w:i/>
        </w:rPr>
        <w:t>Neuroscience Letters.</w:t>
      </w:r>
      <w:r w:rsidRPr="002D3666">
        <w:t xml:space="preserve"> </w:t>
      </w:r>
      <w:r w:rsidRPr="002D3666">
        <w:rPr>
          <w:b/>
        </w:rPr>
        <w:t>303</w:t>
      </w:r>
      <w:r w:rsidRPr="002D3666">
        <w:t xml:space="preserve"> (3), 141-144</w:t>
      </w:r>
      <w:r w:rsidR="00620435">
        <w:t xml:space="preserve"> (</w:t>
      </w:r>
      <w:r w:rsidRPr="002D3666">
        <w:t>2001).</w:t>
      </w:r>
      <w:bookmarkEnd w:id="53"/>
    </w:p>
    <w:p w14:paraId="77000393" w14:textId="77777777" w:rsidR="005508D9" w:rsidRDefault="005508D9" w:rsidP="00DE55D6">
      <w:pPr>
        <w:pStyle w:val="EndNoteBibliography"/>
      </w:pPr>
      <w:bookmarkStart w:id="54" w:name="_ENREF_41"/>
    </w:p>
    <w:p w14:paraId="6075DF68" w14:textId="1A742D2D" w:rsidR="00C7442D" w:rsidRPr="002D3666" w:rsidRDefault="00C7442D" w:rsidP="00DE55D6">
      <w:pPr>
        <w:pStyle w:val="EndNoteBibliography"/>
      </w:pPr>
      <w:r w:rsidRPr="002D3666">
        <w:t>41</w:t>
      </w:r>
      <w:r w:rsidR="005508D9">
        <w:t xml:space="preserve">. </w:t>
      </w:r>
      <w:r w:rsidRPr="002D3666">
        <w:t>Ting, J. T., Daigle, T. L., Chen, Q.</w:t>
      </w:r>
      <w:r w:rsidR="005508D9">
        <w:t>,</w:t>
      </w:r>
      <w:r w:rsidRPr="002D3666">
        <w:t xml:space="preserve"> Feng, G.</w:t>
      </w:r>
      <w:r w:rsidR="001D31D9">
        <w:t xml:space="preserve"> Acute brain slice methods for adult and aging animals: Application of targeted patch clamp analysis and optogenetics.</w:t>
      </w:r>
      <w:r w:rsidRPr="002D3666">
        <w:t xml:space="preserve"> </w:t>
      </w:r>
      <w:r w:rsidR="001D31D9">
        <w:t>I</w:t>
      </w:r>
      <w:r w:rsidRPr="002D3666">
        <w:t xml:space="preserve">n </w:t>
      </w:r>
      <w:r w:rsidRPr="002D3666">
        <w:rPr>
          <w:i/>
        </w:rPr>
        <w:t>Patch-</w:t>
      </w:r>
      <w:r w:rsidR="001D31D9">
        <w:rPr>
          <w:i/>
        </w:rPr>
        <w:t>c</w:t>
      </w:r>
      <w:r w:rsidRPr="002D3666">
        <w:rPr>
          <w:i/>
        </w:rPr>
        <w:t xml:space="preserve">lamp Methods and </w:t>
      </w:r>
      <w:r w:rsidRPr="001D31D9">
        <w:rPr>
          <w:i/>
        </w:rPr>
        <w:t>Protocol</w:t>
      </w:r>
      <w:r w:rsidR="001D31D9" w:rsidRPr="001D31D9">
        <w:rPr>
          <w:i/>
        </w:rPr>
        <w:t>s</w:t>
      </w:r>
      <w:r w:rsidR="001D31D9" w:rsidRPr="00513E05">
        <w:rPr>
          <w:i/>
        </w:rPr>
        <w:t>.</w:t>
      </w:r>
      <w:r w:rsidR="001D31D9">
        <w:t xml:space="preserve"> Edited by Martina, M., Taverna, S., </w:t>
      </w:r>
      <w:r w:rsidRPr="002D3666">
        <w:t>221-242</w:t>
      </w:r>
      <w:r w:rsidR="001D31D9">
        <w:t>,</w:t>
      </w:r>
      <w:r w:rsidRPr="002D3666">
        <w:t xml:space="preserve"> </w:t>
      </w:r>
      <w:r w:rsidR="001D31D9">
        <w:t>Humana Press. New York, NY</w:t>
      </w:r>
      <w:r w:rsidRPr="002D3666">
        <w:t xml:space="preserve"> </w:t>
      </w:r>
      <w:r w:rsidR="001D31D9">
        <w:t>(</w:t>
      </w:r>
      <w:r w:rsidRPr="002D3666">
        <w:t>2014).</w:t>
      </w:r>
      <w:bookmarkEnd w:id="54"/>
    </w:p>
    <w:p w14:paraId="253B4B30" w14:textId="77777777" w:rsidR="005508D9" w:rsidRDefault="005508D9" w:rsidP="00DE55D6">
      <w:pPr>
        <w:pStyle w:val="EndNoteBibliography"/>
      </w:pPr>
      <w:bookmarkStart w:id="55" w:name="_ENREF_42"/>
    </w:p>
    <w:p w14:paraId="1419BA4D" w14:textId="34E0D386" w:rsidR="00C7442D" w:rsidRPr="002D3666" w:rsidRDefault="00C7442D" w:rsidP="00DE55D6">
      <w:pPr>
        <w:pStyle w:val="EndNoteBibliography"/>
      </w:pPr>
      <w:r w:rsidRPr="002D3666">
        <w:t>42</w:t>
      </w:r>
      <w:r w:rsidR="005508D9">
        <w:t xml:space="preserve">. </w:t>
      </w:r>
      <w:r w:rsidRPr="002D3666">
        <w:t>Swartzwelder, H. S., Lewis, D., Anderson, W.</w:t>
      </w:r>
      <w:r w:rsidR="005508D9">
        <w:t>,</w:t>
      </w:r>
      <w:r w:rsidRPr="002D3666">
        <w:t xml:space="preserve"> Wilson, W. Seizure-like events in brain slices: suppression by interictal activity. </w:t>
      </w:r>
      <w:r w:rsidRPr="002D3666">
        <w:rPr>
          <w:i/>
        </w:rPr>
        <w:t>Brain Research.</w:t>
      </w:r>
      <w:r w:rsidRPr="002D3666">
        <w:t xml:space="preserve"> </w:t>
      </w:r>
      <w:r w:rsidRPr="002D3666">
        <w:rPr>
          <w:b/>
        </w:rPr>
        <w:t>410</w:t>
      </w:r>
      <w:r w:rsidRPr="002D3666">
        <w:t xml:space="preserve"> (2), 362-366</w:t>
      </w:r>
      <w:r w:rsidR="00620435">
        <w:t xml:space="preserve"> (</w:t>
      </w:r>
      <w:r w:rsidRPr="002D3666">
        <w:t>1987).</w:t>
      </w:r>
      <w:bookmarkEnd w:id="55"/>
    </w:p>
    <w:p w14:paraId="5E64A02D" w14:textId="77777777" w:rsidR="005508D9" w:rsidRDefault="005508D9" w:rsidP="00DE55D6">
      <w:pPr>
        <w:pStyle w:val="EndNoteBibliography"/>
      </w:pPr>
      <w:bookmarkStart w:id="56" w:name="_ENREF_43"/>
    </w:p>
    <w:p w14:paraId="1C845227" w14:textId="54A3076B" w:rsidR="00C7442D" w:rsidRPr="002D3666" w:rsidRDefault="00C7442D" w:rsidP="00DE55D6">
      <w:pPr>
        <w:pStyle w:val="EndNoteBibliography"/>
      </w:pPr>
      <w:r w:rsidRPr="002D3666">
        <w:t>43</w:t>
      </w:r>
      <w:r w:rsidR="005508D9">
        <w:t xml:space="preserve">. </w:t>
      </w:r>
      <w:r w:rsidRPr="002D3666">
        <w:t>Lees, G., Stöhr, T.</w:t>
      </w:r>
      <w:r w:rsidR="005508D9">
        <w:t>,</w:t>
      </w:r>
      <w:r w:rsidRPr="002D3666">
        <w:t xml:space="preserve"> Errington, A. C. Stereoselective effects of the novel anticonvulsant lacosamide against 4-AP induced epileptiform activity in rat visual cortex in vitro. </w:t>
      </w:r>
      <w:r w:rsidRPr="002D3666">
        <w:rPr>
          <w:i/>
        </w:rPr>
        <w:t>Neuropharmacology.</w:t>
      </w:r>
      <w:r w:rsidRPr="002D3666">
        <w:t xml:space="preserve"> </w:t>
      </w:r>
      <w:r w:rsidRPr="002D3666">
        <w:rPr>
          <w:b/>
        </w:rPr>
        <w:t>50</w:t>
      </w:r>
      <w:r w:rsidRPr="002D3666">
        <w:t xml:space="preserve"> (1), 98-110</w:t>
      </w:r>
      <w:r w:rsidR="00620435">
        <w:t xml:space="preserve"> (</w:t>
      </w:r>
      <w:r w:rsidRPr="002D3666">
        <w:t>2006).</w:t>
      </w:r>
      <w:bookmarkEnd w:id="56"/>
    </w:p>
    <w:p w14:paraId="020A8F28" w14:textId="3A0CEA46" w:rsidR="009726EE" w:rsidRPr="002D3666" w:rsidRDefault="008810CB" w:rsidP="00DE55D6">
      <w:pPr>
        <w:pStyle w:val="EndNoteBibliography"/>
        <w:rPr>
          <w:rFonts w:asciiTheme="minorHAnsi" w:hAnsiTheme="minorHAnsi" w:cstheme="minorHAnsi"/>
          <w:color w:val="auto"/>
        </w:rPr>
      </w:pPr>
      <w:r w:rsidRPr="002D3666">
        <w:rPr>
          <w:rFonts w:asciiTheme="minorHAnsi" w:hAnsiTheme="minorHAnsi" w:cstheme="minorHAnsi"/>
          <w:color w:val="auto"/>
        </w:rPr>
        <w:fldChar w:fldCharType="end"/>
      </w:r>
      <w:bookmarkEnd w:id="0"/>
    </w:p>
    <w:sectPr w:rsidR="009726EE" w:rsidRPr="002D3666" w:rsidSect="0092660E">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4774C" w14:textId="77777777" w:rsidR="00B72435" w:rsidRDefault="00B72435" w:rsidP="00621C4E">
      <w:r>
        <w:separator/>
      </w:r>
    </w:p>
  </w:endnote>
  <w:endnote w:type="continuationSeparator" w:id="0">
    <w:p w14:paraId="3B80F643" w14:textId="77777777" w:rsidR="00B72435" w:rsidRDefault="00B72435" w:rsidP="00621C4E">
      <w:r>
        <w:continuationSeparator/>
      </w:r>
    </w:p>
  </w:endnote>
  <w:endnote w:type="continuationNotice" w:id="1">
    <w:p w14:paraId="4FD6B37C" w14:textId="77777777" w:rsidR="00B72435" w:rsidRDefault="00B724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67C0C7EE" w:rsidR="00620435" w:rsidRDefault="00620435">
    <w:pPr>
      <w:pStyle w:val="Footer"/>
    </w:pPr>
  </w:p>
  <w:p w14:paraId="39947363" w14:textId="71AB2B06" w:rsidR="00620435" w:rsidRPr="00494F77" w:rsidRDefault="0062043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20435" w:rsidRDefault="0062043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BCEEE" w14:textId="77777777" w:rsidR="00B72435" w:rsidRDefault="00B72435" w:rsidP="00621C4E">
      <w:r>
        <w:separator/>
      </w:r>
    </w:p>
  </w:footnote>
  <w:footnote w:type="continuationSeparator" w:id="0">
    <w:p w14:paraId="61970981" w14:textId="77777777" w:rsidR="00B72435" w:rsidRDefault="00B72435" w:rsidP="00621C4E">
      <w:r>
        <w:continuationSeparator/>
      </w:r>
    </w:p>
  </w:footnote>
  <w:footnote w:type="continuationNotice" w:id="1">
    <w:p w14:paraId="18122D98" w14:textId="77777777" w:rsidR="00B72435" w:rsidRDefault="00B724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620435" w:rsidRPr="006F06E4" w:rsidRDefault="00620435"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734C0EE" w:rsidR="00620435" w:rsidRPr="006F06E4" w:rsidRDefault="0062043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82916"/>
    <w:multiLevelType w:val="multilevel"/>
    <w:tmpl w:val="17404A16"/>
    <w:lvl w:ilvl="0">
      <w:start w:val="1"/>
      <w:numFmt w:val="decimal"/>
      <w:lvlText w:val="%1."/>
      <w:lvlJc w:val="left"/>
      <w:pPr>
        <w:ind w:left="733" w:hanging="733"/>
      </w:pPr>
      <w:rPr>
        <w:rFonts w:hint="default"/>
      </w:rPr>
    </w:lvl>
    <w:lvl w:ilvl="1">
      <w:start w:val="1"/>
      <w:numFmt w:val="decimal"/>
      <w:lvlText w:val="%1.%2."/>
      <w:lvlJc w:val="left"/>
      <w:pPr>
        <w:ind w:left="733" w:hanging="733"/>
      </w:pPr>
      <w:rPr>
        <w:rFonts w:hint="default"/>
      </w:rPr>
    </w:lvl>
    <w:lvl w:ilvl="2">
      <w:start w:val="1"/>
      <w:numFmt w:val="decimal"/>
      <w:lvlText w:val="%1.%2.%3."/>
      <w:lvlJc w:val="left"/>
      <w:pPr>
        <w:ind w:left="733" w:hanging="733"/>
      </w:pPr>
      <w:rPr>
        <w:rFonts w:hint="default"/>
      </w:rPr>
    </w:lvl>
    <w:lvl w:ilvl="3">
      <w:start w:val="1"/>
      <w:numFmt w:val="decimal"/>
      <w:lvlText w:val="%1.%2.%3.%4."/>
      <w:lvlJc w:val="left"/>
      <w:pPr>
        <w:ind w:left="733" w:hanging="733"/>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B0DF2"/>
    <w:multiLevelType w:val="hybridMultilevel"/>
    <w:tmpl w:val="911E969A"/>
    <w:lvl w:ilvl="0" w:tplc="16120B8E">
      <w:start w:val="1"/>
      <w:numFmt w:val="decimal"/>
      <w:lvlText w:val="%1."/>
      <w:lvlJc w:val="left"/>
      <w:pPr>
        <w:ind w:left="360" w:hanging="360"/>
      </w:pPr>
      <w:rPr>
        <w:i w:val="0"/>
        <w:vertAlign w:val="superscrip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0BFE469C"/>
    <w:multiLevelType w:val="multilevel"/>
    <w:tmpl w:val="3F2E24B8"/>
    <w:lvl w:ilvl="0">
      <w:start w:val="1"/>
      <w:numFmt w:val="decimal"/>
      <w:lvlText w:val="%1."/>
      <w:lvlJc w:val="left"/>
      <w:pPr>
        <w:ind w:left="733" w:hanging="733"/>
      </w:pPr>
      <w:rPr>
        <w:rFonts w:hint="default"/>
      </w:rPr>
    </w:lvl>
    <w:lvl w:ilvl="1">
      <w:start w:val="1"/>
      <w:numFmt w:val="decimal"/>
      <w:lvlText w:val="%1.%2."/>
      <w:lvlJc w:val="left"/>
      <w:pPr>
        <w:ind w:left="733" w:hanging="733"/>
      </w:pPr>
      <w:rPr>
        <w:rFonts w:hint="default"/>
      </w:rPr>
    </w:lvl>
    <w:lvl w:ilvl="2">
      <w:start w:val="1"/>
      <w:numFmt w:val="decimal"/>
      <w:lvlText w:val="%1.%2.%3."/>
      <w:lvlJc w:val="left"/>
      <w:pPr>
        <w:ind w:left="733" w:hanging="733"/>
      </w:pPr>
      <w:rPr>
        <w:rFonts w:hint="default"/>
      </w:rPr>
    </w:lvl>
    <w:lvl w:ilvl="3">
      <w:start w:val="1"/>
      <w:numFmt w:val="decimal"/>
      <w:lvlText w:val="%1.%2.%3.%4."/>
      <w:lvlJc w:val="left"/>
      <w:pPr>
        <w:ind w:left="733" w:hanging="733"/>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113C1"/>
    <w:multiLevelType w:val="multilevel"/>
    <w:tmpl w:val="FE440EC6"/>
    <w:lvl w:ilvl="0">
      <w:start w:val="1"/>
      <w:numFmt w:val="decimal"/>
      <w:lvlText w:val="%1"/>
      <w:lvlJc w:val="left"/>
      <w:pPr>
        <w:ind w:left="668" w:hanging="668"/>
      </w:pPr>
      <w:rPr>
        <w:rFonts w:hint="default"/>
      </w:rPr>
    </w:lvl>
    <w:lvl w:ilvl="1">
      <w:start w:val="1"/>
      <w:numFmt w:val="decimal"/>
      <w:lvlText w:val="%1.%2"/>
      <w:lvlJc w:val="left"/>
      <w:pPr>
        <w:ind w:left="668" w:hanging="668"/>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2A2D29"/>
    <w:multiLevelType w:val="multilevel"/>
    <w:tmpl w:val="8F28783E"/>
    <w:lvl w:ilvl="0">
      <w:start w:val="7"/>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0" w15:restartNumberingAfterBreak="0">
    <w:nsid w:val="27E40D17"/>
    <w:multiLevelType w:val="multilevel"/>
    <w:tmpl w:val="DC4876D4"/>
    <w:lvl w:ilvl="0">
      <w:start w:val="2"/>
      <w:numFmt w:val="decimal"/>
      <w:lvlText w:val="%1."/>
      <w:lvlJc w:val="left"/>
      <w:pPr>
        <w:ind w:left="367" w:hanging="367"/>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720" w:hanging="720"/>
      </w:pPr>
      <w:rPr>
        <w:rFonts w:hint="default"/>
        <w:b w:val="0"/>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68474D"/>
    <w:multiLevelType w:val="hybridMultilevel"/>
    <w:tmpl w:val="8EB40E74"/>
    <w:lvl w:ilvl="0" w:tplc="63EE417C">
      <w:start w:val="4"/>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9ED2CBF"/>
    <w:multiLevelType w:val="multilevel"/>
    <w:tmpl w:val="88DAB006"/>
    <w:lvl w:ilvl="0">
      <w:start w:val="1"/>
      <w:numFmt w:val="decimal"/>
      <w:lvlText w:val="%1"/>
      <w:lvlJc w:val="left"/>
      <w:pPr>
        <w:ind w:left="484" w:hanging="484"/>
      </w:pPr>
      <w:rPr>
        <w:rFonts w:hint="default"/>
      </w:rPr>
    </w:lvl>
    <w:lvl w:ilvl="1">
      <w:start w:val="2"/>
      <w:numFmt w:val="decimal"/>
      <w:lvlText w:val="%1.%2"/>
      <w:lvlJc w:val="left"/>
      <w:pPr>
        <w:ind w:left="484" w:hanging="4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215C08"/>
    <w:multiLevelType w:val="multilevel"/>
    <w:tmpl w:val="E46A3350"/>
    <w:lvl w:ilvl="0">
      <w:start w:val="1"/>
      <w:numFmt w:val="decimal"/>
      <w:lvlText w:val="%1."/>
      <w:lvlJc w:val="left"/>
      <w:pPr>
        <w:ind w:left="550" w:hanging="550"/>
      </w:pPr>
      <w:rPr>
        <w:rFonts w:hint="default"/>
      </w:rPr>
    </w:lvl>
    <w:lvl w:ilvl="1">
      <w:start w:val="3"/>
      <w:numFmt w:val="decimal"/>
      <w:lvlText w:val="%1.%2."/>
      <w:lvlJc w:val="left"/>
      <w:pPr>
        <w:ind w:left="792" w:hanging="550"/>
      </w:pPr>
      <w:rPr>
        <w:rFonts w:hint="default"/>
      </w:rPr>
    </w:lvl>
    <w:lvl w:ilvl="2">
      <w:start w:val="1"/>
      <w:numFmt w:val="decimal"/>
      <w:lvlText w:val="%1.%2.%3."/>
      <w:lvlJc w:val="left"/>
      <w:pPr>
        <w:ind w:left="1204" w:hanging="720"/>
      </w:pPr>
      <w:rPr>
        <w:rFonts w:hint="default"/>
      </w:rPr>
    </w:lvl>
    <w:lvl w:ilvl="3">
      <w:start w:val="1"/>
      <w:numFmt w:val="decimal"/>
      <w:lvlText w:val="%1.%2.%3.%4."/>
      <w:lvlJc w:val="left"/>
      <w:pPr>
        <w:ind w:left="1446" w:hanging="720"/>
      </w:pPr>
      <w:rPr>
        <w:rFonts w:hint="default"/>
      </w:rPr>
    </w:lvl>
    <w:lvl w:ilvl="4">
      <w:start w:val="1"/>
      <w:numFmt w:val="decimal"/>
      <w:lvlText w:val="%1.%2.%3.%4.%5."/>
      <w:lvlJc w:val="left"/>
      <w:pPr>
        <w:ind w:left="2048" w:hanging="1080"/>
      </w:pPr>
      <w:rPr>
        <w:rFonts w:hint="default"/>
      </w:rPr>
    </w:lvl>
    <w:lvl w:ilvl="5">
      <w:start w:val="1"/>
      <w:numFmt w:val="decimal"/>
      <w:lvlText w:val="%1.%2.%3.%4.%5.%6."/>
      <w:lvlJc w:val="left"/>
      <w:pPr>
        <w:ind w:left="2290" w:hanging="1080"/>
      </w:pPr>
      <w:rPr>
        <w:rFonts w:hint="default"/>
      </w:rPr>
    </w:lvl>
    <w:lvl w:ilvl="6">
      <w:start w:val="1"/>
      <w:numFmt w:val="decimal"/>
      <w:lvlText w:val="%1.%2.%3.%4.%5.%6.%7."/>
      <w:lvlJc w:val="left"/>
      <w:pPr>
        <w:ind w:left="2892" w:hanging="1440"/>
      </w:pPr>
      <w:rPr>
        <w:rFonts w:hint="default"/>
      </w:rPr>
    </w:lvl>
    <w:lvl w:ilvl="7">
      <w:start w:val="1"/>
      <w:numFmt w:val="decimal"/>
      <w:lvlText w:val="%1.%2.%3.%4.%5.%6.%7.%8."/>
      <w:lvlJc w:val="left"/>
      <w:pPr>
        <w:ind w:left="3134" w:hanging="1440"/>
      </w:pPr>
      <w:rPr>
        <w:rFonts w:hint="default"/>
      </w:rPr>
    </w:lvl>
    <w:lvl w:ilvl="8">
      <w:start w:val="1"/>
      <w:numFmt w:val="decimal"/>
      <w:lvlText w:val="%1.%2.%3.%4.%5.%6.%7.%8.%9."/>
      <w:lvlJc w:val="left"/>
      <w:pPr>
        <w:ind w:left="3736" w:hanging="1800"/>
      </w:pPr>
      <w:rPr>
        <w:rFonts w:hint="default"/>
      </w:rPr>
    </w:lvl>
  </w:abstractNum>
  <w:abstractNum w:abstractNumId="14" w15:restartNumberingAfterBreak="0">
    <w:nsid w:val="2CD93C62"/>
    <w:multiLevelType w:val="hybridMultilevel"/>
    <w:tmpl w:val="80A6062C"/>
    <w:lvl w:ilvl="0" w:tplc="75C6B16C">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5" w15:restartNumberingAfterBreak="0">
    <w:nsid w:val="334A5CC7"/>
    <w:multiLevelType w:val="multilevel"/>
    <w:tmpl w:val="4B626488"/>
    <w:lvl w:ilvl="0">
      <w:start w:val="1"/>
      <w:numFmt w:val="decimal"/>
      <w:lvlText w:val="%1."/>
      <w:lvlJc w:val="left"/>
      <w:pPr>
        <w:ind w:left="720" w:hanging="360"/>
      </w:pPr>
      <w:rPr>
        <w:rFonts w:hint="default"/>
        <w:b/>
      </w:rPr>
    </w:lvl>
    <w:lvl w:ilvl="1">
      <w:start w:val="1"/>
      <w:numFmt w:val="decimal"/>
      <w:isLgl/>
      <w:lvlText w:val="%1.%2."/>
      <w:lvlJc w:val="left"/>
      <w:pPr>
        <w:ind w:left="1093" w:hanging="733"/>
      </w:pPr>
      <w:rPr>
        <w:rFonts w:hint="default"/>
      </w:rPr>
    </w:lvl>
    <w:lvl w:ilvl="2">
      <w:start w:val="2"/>
      <w:numFmt w:val="decimal"/>
      <w:isLgl/>
      <w:lvlText w:val="%1.%2.%3."/>
      <w:lvlJc w:val="left"/>
      <w:pPr>
        <w:ind w:left="1093" w:hanging="733"/>
      </w:pPr>
      <w:rPr>
        <w:rFonts w:hint="default"/>
      </w:rPr>
    </w:lvl>
    <w:lvl w:ilvl="3">
      <w:start w:val="2"/>
      <w:numFmt w:val="decimal"/>
      <w:isLgl/>
      <w:lvlText w:val="%1.%2.%3.%4."/>
      <w:lvlJc w:val="left"/>
      <w:pPr>
        <w:ind w:left="1093" w:hanging="733"/>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38E1795"/>
    <w:multiLevelType w:val="multilevel"/>
    <w:tmpl w:val="A85EB496"/>
    <w:lvl w:ilvl="0">
      <w:start w:val="1"/>
      <w:numFmt w:val="decimal"/>
      <w:lvlText w:val="%1."/>
      <w:lvlJc w:val="left"/>
      <w:pPr>
        <w:ind w:left="733" w:hanging="733"/>
      </w:pPr>
      <w:rPr>
        <w:rFonts w:hint="default"/>
      </w:rPr>
    </w:lvl>
    <w:lvl w:ilvl="1">
      <w:start w:val="1"/>
      <w:numFmt w:val="decimal"/>
      <w:lvlText w:val="%1.%2."/>
      <w:lvlJc w:val="left"/>
      <w:pPr>
        <w:ind w:left="733" w:hanging="733"/>
      </w:pPr>
      <w:rPr>
        <w:rFonts w:hint="default"/>
      </w:rPr>
    </w:lvl>
    <w:lvl w:ilvl="2">
      <w:start w:val="1"/>
      <w:numFmt w:val="decimal"/>
      <w:lvlText w:val="%1.%2.%3."/>
      <w:lvlJc w:val="left"/>
      <w:pPr>
        <w:ind w:left="733" w:hanging="733"/>
      </w:pPr>
      <w:rPr>
        <w:rFonts w:hint="default"/>
      </w:rPr>
    </w:lvl>
    <w:lvl w:ilvl="3">
      <w:start w:val="1"/>
      <w:numFmt w:val="decimal"/>
      <w:lvlText w:val="%1.%2.%3.%4."/>
      <w:lvlJc w:val="left"/>
      <w:pPr>
        <w:ind w:left="733" w:hanging="733"/>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917C3A"/>
    <w:multiLevelType w:val="hybridMultilevel"/>
    <w:tmpl w:val="322ABF9A"/>
    <w:lvl w:ilvl="0" w:tplc="10090019">
      <w:start w:val="1"/>
      <w:numFmt w:val="lowerLetter"/>
      <w:lvlText w:val="%1."/>
      <w:lvlJc w:val="left"/>
      <w:pPr>
        <w:ind w:left="720" w:hanging="360"/>
      </w:pPr>
      <w:rPr>
        <w:rFonts w:hint="default"/>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BB06E0"/>
    <w:multiLevelType w:val="multilevel"/>
    <w:tmpl w:val="F4C4A4F0"/>
    <w:lvl w:ilvl="0">
      <w:start w:val="1"/>
      <w:numFmt w:val="decimal"/>
      <w:lvlText w:val="%1."/>
      <w:lvlJc w:val="left"/>
      <w:pPr>
        <w:ind w:left="733" w:hanging="733"/>
      </w:pPr>
      <w:rPr>
        <w:rFonts w:hint="default"/>
      </w:rPr>
    </w:lvl>
    <w:lvl w:ilvl="1">
      <w:start w:val="1"/>
      <w:numFmt w:val="decimal"/>
      <w:lvlText w:val="%1.%2."/>
      <w:lvlJc w:val="left"/>
      <w:pPr>
        <w:ind w:left="733" w:hanging="733"/>
      </w:pPr>
      <w:rPr>
        <w:rFonts w:hint="default"/>
      </w:rPr>
    </w:lvl>
    <w:lvl w:ilvl="2">
      <w:start w:val="1"/>
      <w:numFmt w:val="decimal"/>
      <w:lvlText w:val="%1.%2.%3."/>
      <w:lvlJc w:val="left"/>
      <w:pPr>
        <w:ind w:left="733" w:hanging="733"/>
      </w:pPr>
      <w:rPr>
        <w:rFonts w:hint="default"/>
      </w:rPr>
    </w:lvl>
    <w:lvl w:ilvl="3">
      <w:start w:val="1"/>
      <w:numFmt w:val="decimal"/>
      <w:lvlText w:val="%1.%2.%3.%4."/>
      <w:lvlJc w:val="left"/>
      <w:pPr>
        <w:ind w:left="733" w:hanging="733"/>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C62F6"/>
    <w:multiLevelType w:val="hybridMultilevel"/>
    <w:tmpl w:val="D6086CF8"/>
    <w:lvl w:ilvl="0" w:tplc="BB4E4F0C">
      <w:start w:val="13"/>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CA6A18"/>
    <w:multiLevelType w:val="hybridMultilevel"/>
    <w:tmpl w:val="C936B1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78152E2"/>
    <w:multiLevelType w:val="multilevel"/>
    <w:tmpl w:val="CD98DA30"/>
    <w:lvl w:ilvl="0">
      <w:start w:val="1"/>
      <w:numFmt w:val="decimal"/>
      <w:lvlText w:val="%1"/>
      <w:lvlJc w:val="left"/>
      <w:pPr>
        <w:ind w:left="668" w:hanging="668"/>
      </w:pPr>
      <w:rPr>
        <w:rFonts w:hint="default"/>
      </w:rPr>
    </w:lvl>
    <w:lvl w:ilvl="1">
      <w:start w:val="1"/>
      <w:numFmt w:val="decimal"/>
      <w:lvlText w:val="%1.%2"/>
      <w:lvlJc w:val="left"/>
      <w:pPr>
        <w:ind w:left="668" w:hanging="668"/>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8" w15:restartNumberingAfterBreak="0">
    <w:nsid w:val="4A0D2457"/>
    <w:multiLevelType w:val="multilevel"/>
    <w:tmpl w:val="5C408FD8"/>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4C594741"/>
    <w:multiLevelType w:val="multilevel"/>
    <w:tmpl w:val="B714FB6A"/>
    <w:lvl w:ilvl="0">
      <w:start w:val="1"/>
      <w:numFmt w:val="decimal"/>
      <w:lvlText w:val="%1"/>
      <w:lvlJc w:val="left"/>
      <w:pPr>
        <w:ind w:left="668" w:hanging="668"/>
      </w:pPr>
      <w:rPr>
        <w:rFonts w:hint="default"/>
      </w:rPr>
    </w:lvl>
    <w:lvl w:ilvl="1">
      <w:start w:val="1"/>
      <w:numFmt w:val="decimal"/>
      <w:lvlText w:val="%1.%2"/>
      <w:lvlJc w:val="left"/>
      <w:pPr>
        <w:ind w:left="668" w:hanging="668"/>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FD4B2C"/>
    <w:multiLevelType w:val="multilevel"/>
    <w:tmpl w:val="2C94A282"/>
    <w:lvl w:ilvl="0">
      <w:start w:val="1"/>
      <w:numFmt w:val="decimal"/>
      <w:lvlText w:val="%1."/>
      <w:lvlJc w:val="left"/>
      <w:pPr>
        <w:ind w:left="550" w:hanging="550"/>
      </w:pPr>
      <w:rPr>
        <w:rFonts w:hint="default"/>
      </w:rPr>
    </w:lvl>
    <w:lvl w:ilvl="1">
      <w:start w:val="2"/>
      <w:numFmt w:val="decimal"/>
      <w:lvlText w:val="%1.%2."/>
      <w:lvlJc w:val="left"/>
      <w:pPr>
        <w:ind w:left="904" w:hanging="55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900AF4"/>
    <w:multiLevelType w:val="multilevel"/>
    <w:tmpl w:val="D5C21A20"/>
    <w:lvl w:ilvl="0">
      <w:start w:val="1"/>
      <w:numFmt w:val="decimal"/>
      <w:lvlText w:val="%1"/>
      <w:lvlJc w:val="left"/>
      <w:pPr>
        <w:ind w:left="484" w:hanging="484"/>
      </w:pPr>
      <w:rPr>
        <w:rFonts w:hint="default"/>
      </w:rPr>
    </w:lvl>
    <w:lvl w:ilvl="1">
      <w:start w:val="1"/>
      <w:numFmt w:val="decimal"/>
      <w:lvlText w:val="%1.%2"/>
      <w:lvlJc w:val="left"/>
      <w:pPr>
        <w:ind w:left="484" w:hanging="48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9D4C53"/>
    <w:multiLevelType w:val="multilevel"/>
    <w:tmpl w:val="373444BC"/>
    <w:lvl w:ilvl="0">
      <w:start w:val="1"/>
      <w:numFmt w:val="decimal"/>
      <w:suff w:val="space"/>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b w:val="0"/>
      </w:rPr>
    </w:lvl>
    <w:lvl w:ilvl="3">
      <w:start w:val="1"/>
      <w:numFmt w:val="decimal"/>
      <w:isLgl/>
      <w:suff w:val="space"/>
      <w:lvlText w:val="%1.%2.6."/>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8DF04A6"/>
    <w:multiLevelType w:val="multilevel"/>
    <w:tmpl w:val="705E2EB6"/>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b/>
        <w:sz w:val="22"/>
      </w:rPr>
    </w:lvl>
    <w:lvl w:ilvl="2">
      <w:start w:val="1"/>
      <w:numFmt w:val="decimal"/>
      <w:isLgl/>
      <w:lvlText w:val="%1.%2.%3."/>
      <w:lvlJc w:val="left"/>
      <w:pPr>
        <w:ind w:left="720" w:hanging="360"/>
      </w:pPr>
      <w:rPr>
        <w:rFonts w:hint="default"/>
        <w:b/>
        <w:sz w:val="22"/>
      </w:rPr>
    </w:lvl>
    <w:lvl w:ilvl="3">
      <w:start w:val="1"/>
      <w:numFmt w:val="decimal"/>
      <w:isLgl/>
      <w:lvlText w:val="%1.%2.%3.%4."/>
      <w:lvlJc w:val="left"/>
      <w:pPr>
        <w:ind w:left="1080" w:hanging="720"/>
      </w:pPr>
      <w:rPr>
        <w:rFonts w:hint="default"/>
        <w:b/>
        <w:sz w:val="22"/>
      </w:rPr>
    </w:lvl>
    <w:lvl w:ilvl="4">
      <w:start w:val="1"/>
      <w:numFmt w:val="decimal"/>
      <w:isLgl/>
      <w:lvlText w:val="%1.%2.%3.%4.%5."/>
      <w:lvlJc w:val="left"/>
      <w:pPr>
        <w:ind w:left="1080" w:hanging="720"/>
      </w:pPr>
      <w:rPr>
        <w:rFonts w:hint="default"/>
        <w:b/>
        <w:sz w:val="22"/>
      </w:rPr>
    </w:lvl>
    <w:lvl w:ilvl="5">
      <w:start w:val="1"/>
      <w:numFmt w:val="decimal"/>
      <w:isLgl/>
      <w:lvlText w:val="%1.%2.%3.%4.%5.%6."/>
      <w:lvlJc w:val="left"/>
      <w:pPr>
        <w:ind w:left="1440" w:hanging="1080"/>
      </w:pPr>
      <w:rPr>
        <w:rFonts w:hint="default"/>
        <w:b/>
        <w:sz w:val="22"/>
      </w:rPr>
    </w:lvl>
    <w:lvl w:ilvl="6">
      <w:start w:val="1"/>
      <w:numFmt w:val="decimal"/>
      <w:isLgl/>
      <w:lvlText w:val="%1.%2.%3.%4.%5.%6.%7."/>
      <w:lvlJc w:val="left"/>
      <w:pPr>
        <w:ind w:left="1440" w:hanging="1080"/>
      </w:pPr>
      <w:rPr>
        <w:rFonts w:hint="default"/>
        <w:b/>
        <w:sz w:val="22"/>
      </w:rPr>
    </w:lvl>
    <w:lvl w:ilvl="7">
      <w:start w:val="1"/>
      <w:numFmt w:val="decimal"/>
      <w:isLgl/>
      <w:lvlText w:val="%1.%2.%3.%4.%5.%6.%7.%8."/>
      <w:lvlJc w:val="left"/>
      <w:pPr>
        <w:ind w:left="1800" w:hanging="1440"/>
      </w:pPr>
      <w:rPr>
        <w:rFonts w:hint="default"/>
        <w:b/>
        <w:sz w:val="22"/>
      </w:rPr>
    </w:lvl>
    <w:lvl w:ilvl="8">
      <w:start w:val="1"/>
      <w:numFmt w:val="decimal"/>
      <w:isLgl/>
      <w:lvlText w:val="%1.%2.%3.%4.%5.%6.%7.%8.%9."/>
      <w:lvlJc w:val="left"/>
      <w:pPr>
        <w:ind w:left="1800" w:hanging="1440"/>
      </w:pPr>
      <w:rPr>
        <w:rFonts w:hint="default"/>
        <w:b/>
        <w:sz w:val="22"/>
      </w:rPr>
    </w:lvl>
  </w:abstractNum>
  <w:abstractNum w:abstractNumId="4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030EFE"/>
    <w:multiLevelType w:val="multilevel"/>
    <w:tmpl w:val="17404A16"/>
    <w:lvl w:ilvl="0">
      <w:start w:val="1"/>
      <w:numFmt w:val="decimal"/>
      <w:lvlText w:val="%1."/>
      <w:lvlJc w:val="left"/>
      <w:pPr>
        <w:ind w:left="733" w:hanging="733"/>
      </w:pPr>
      <w:rPr>
        <w:rFonts w:hint="default"/>
      </w:rPr>
    </w:lvl>
    <w:lvl w:ilvl="1">
      <w:start w:val="1"/>
      <w:numFmt w:val="decimal"/>
      <w:lvlText w:val="%1.%2."/>
      <w:lvlJc w:val="left"/>
      <w:pPr>
        <w:ind w:left="733" w:hanging="733"/>
      </w:pPr>
      <w:rPr>
        <w:rFonts w:hint="default"/>
      </w:rPr>
    </w:lvl>
    <w:lvl w:ilvl="2">
      <w:start w:val="2"/>
      <w:numFmt w:val="decimal"/>
      <w:lvlText w:val="%1.%2.%3."/>
      <w:lvlJc w:val="left"/>
      <w:pPr>
        <w:ind w:left="733" w:hanging="733"/>
      </w:pPr>
      <w:rPr>
        <w:rFonts w:hint="default"/>
        <w:b w:val="0"/>
      </w:rPr>
    </w:lvl>
    <w:lvl w:ilvl="3">
      <w:start w:val="1"/>
      <w:numFmt w:val="decimal"/>
      <w:lvlText w:val="%1.%2.%3.%4."/>
      <w:lvlJc w:val="left"/>
      <w:pPr>
        <w:ind w:left="733" w:hanging="733"/>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02A5505"/>
    <w:multiLevelType w:val="multilevel"/>
    <w:tmpl w:val="C472BF4E"/>
    <w:lvl w:ilvl="0">
      <w:start w:val="1"/>
      <w:numFmt w:val="decimal"/>
      <w:suff w:val="space"/>
      <w:lvlText w:val="%1."/>
      <w:lvlJc w:val="left"/>
      <w:pPr>
        <w:ind w:left="0" w:firstLine="0"/>
      </w:pPr>
      <w:rPr>
        <w:rFonts w:hint="default"/>
        <w:sz w:val="24"/>
        <w:szCs w:val="24"/>
      </w:rPr>
    </w:lvl>
    <w:lvl w:ilvl="1">
      <w:start w:val="1"/>
      <w:numFmt w:val="decimal"/>
      <w:isLgl/>
      <w:suff w:val="space"/>
      <w:lvlText w:val="%1.%2."/>
      <w:lvlJc w:val="left"/>
      <w:pPr>
        <w:ind w:left="0" w:firstLine="0"/>
      </w:pPr>
      <w:rPr>
        <w:rFonts w:hint="default"/>
        <w:b/>
      </w:rPr>
    </w:lvl>
    <w:lvl w:ilvl="2">
      <w:start w:val="1"/>
      <w:numFmt w:val="decimal"/>
      <w:isLgl/>
      <w:suff w:val="space"/>
      <w:lvlText w:val="%1.%2.%3."/>
      <w:lvlJc w:val="left"/>
      <w:pPr>
        <w:ind w:left="0" w:firstLine="0"/>
      </w:pPr>
      <w:rPr>
        <w:rFonts w:hint="default"/>
        <w:b w:val="0"/>
        <w:sz w:val="24"/>
        <w:szCs w:val="24"/>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13B57"/>
    <w:multiLevelType w:val="multilevel"/>
    <w:tmpl w:val="62780F88"/>
    <w:lvl w:ilvl="0">
      <w:start w:val="1"/>
      <w:numFmt w:val="decimal"/>
      <w:lvlText w:val="%1."/>
      <w:lvlJc w:val="left"/>
      <w:pPr>
        <w:ind w:left="550" w:hanging="550"/>
      </w:pPr>
      <w:rPr>
        <w:rFonts w:hint="default"/>
      </w:rPr>
    </w:lvl>
    <w:lvl w:ilvl="1">
      <w:start w:val="2"/>
      <w:numFmt w:val="decimal"/>
      <w:lvlText w:val="%1.%2."/>
      <w:lvlJc w:val="left"/>
      <w:pPr>
        <w:ind w:left="550" w:hanging="5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35"/>
  </w:num>
  <w:num w:numId="3">
    <w:abstractNumId w:val="6"/>
  </w:num>
  <w:num w:numId="4">
    <w:abstractNumId w:val="32"/>
  </w:num>
  <w:num w:numId="5">
    <w:abstractNumId w:val="19"/>
  </w:num>
  <w:num w:numId="6">
    <w:abstractNumId w:val="31"/>
  </w:num>
  <w:num w:numId="7">
    <w:abstractNumId w:val="0"/>
  </w:num>
  <w:num w:numId="8">
    <w:abstractNumId w:val="21"/>
  </w:num>
  <w:num w:numId="9">
    <w:abstractNumId w:val="23"/>
  </w:num>
  <w:num w:numId="10">
    <w:abstractNumId w:val="33"/>
  </w:num>
  <w:num w:numId="11">
    <w:abstractNumId w:val="39"/>
  </w:num>
  <w:num w:numId="12">
    <w:abstractNumId w:val="2"/>
  </w:num>
  <w:num w:numId="13">
    <w:abstractNumId w:val="36"/>
  </w:num>
  <w:num w:numId="14">
    <w:abstractNumId w:val="46"/>
  </w:num>
  <w:num w:numId="15">
    <w:abstractNumId w:val="26"/>
  </w:num>
  <w:num w:numId="16">
    <w:abstractNumId w:val="18"/>
  </w:num>
  <w:num w:numId="17">
    <w:abstractNumId w:val="37"/>
  </w:num>
  <w:num w:numId="18">
    <w:abstractNumId w:val="27"/>
  </w:num>
  <w:num w:numId="19">
    <w:abstractNumId w:val="41"/>
  </w:num>
  <w:num w:numId="20">
    <w:abstractNumId w:val="5"/>
  </w:num>
  <w:num w:numId="21">
    <w:abstractNumId w:val="43"/>
  </w:num>
  <w:num w:numId="22">
    <w:abstractNumId w:val="17"/>
  </w:num>
  <w:num w:numId="23">
    <w:abstractNumId w:val="3"/>
  </w:num>
  <w:num w:numId="24">
    <w:abstractNumId w:val="22"/>
  </w:num>
  <w:num w:numId="25">
    <w:abstractNumId w:val="38"/>
  </w:num>
  <w:num w:numId="26">
    <w:abstractNumId w:val="14"/>
  </w:num>
  <w:num w:numId="27">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1"/>
  </w:num>
  <w:num w:numId="31">
    <w:abstractNumId w:val="45"/>
  </w:num>
  <w:num w:numId="32">
    <w:abstractNumId w:val="15"/>
  </w:num>
  <w:num w:numId="33">
    <w:abstractNumId w:val="25"/>
  </w:num>
  <w:num w:numId="34">
    <w:abstractNumId w:val="8"/>
  </w:num>
  <w:num w:numId="35">
    <w:abstractNumId w:val="29"/>
  </w:num>
  <w:num w:numId="36">
    <w:abstractNumId w:val="12"/>
  </w:num>
  <w:num w:numId="37">
    <w:abstractNumId w:val="30"/>
  </w:num>
  <w:num w:numId="38">
    <w:abstractNumId w:val="47"/>
  </w:num>
  <w:num w:numId="39">
    <w:abstractNumId w:val="34"/>
  </w:num>
  <w:num w:numId="40">
    <w:abstractNumId w:val="20"/>
  </w:num>
  <w:num w:numId="41">
    <w:abstractNumId w:val="4"/>
  </w:num>
  <w:num w:numId="42">
    <w:abstractNumId w:val="16"/>
  </w:num>
  <w:num w:numId="43">
    <w:abstractNumId w:val="42"/>
  </w:num>
  <w:num w:numId="44">
    <w:abstractNumId w:val="13"/>
  </w:num>
  <w:num w:numId="45">
    <w:abstractNumId w:val="1"/>
  </w:num>
  <w:num w:numId="46">
    <w:abstractNumId w:val="40"/>
  </w:num>
  <w:num w:numId="47">
    <w:abstractNumId w:val="44"/>
  </w:num>
  <w:num w:numId="48">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MwNDc3NjEwMDQzNDVX0lEKTi0uzszPAykwNqwFAHbjeA4tAAAA"/>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tdfav9nf5sx9ews2bx9wtmarfaretppxrx&quot;&gt;References-PhD (Jan 15 2018)&lt;record-ids&gt;&lt;item&gt;2&lt;/item&gt;&lt;item&gt;5&lt;/item&gt;&lt;item&gt;6&lt;/item&gt;&lt;item&gt;25&lt;/item&gt;&lt;item&gt;33&lt;/item&gt;&lt;item&gt;35&lt;/item&gt;&lt;item&gt;36&lt;/item&gt;&lt;item&gt;87&lt;/item&gt;&lt;item&gt;92&lt;/item&gt;&lt;item&gt;127&lt;/item&gt;&lt;item&gt;283&lt;/item&gt;&lt;item&gt;285&lt;/item&gt;&lt;item&gt;291&lt;/item&gt;&lt;item&gt;324&lt;/item&gt;&lt;item&gt;333&lt;/item&gt;&lt;item&gt;353&lt;/item&gt;&lt;item&gt;365&lt;/item&gt;&lt;item&gt;442&lt;/item&gt;&lt;item&gt;512&lt;/item&gt;&lt;item&gt;514&lt;/item&gt;&lt;item&gt;516&lt;/item&gt;&lt;item&gt;517&lt;/item&gt;&lt;item&gt;522&lt;/item&gt;&lt;item&gt;523&lt;/item&gt;&lt;item&gt;527&lt;/item&gt;&lt;item&gt;528&lt;/item&gt;&lt;item&gt;530&lt;/item&gt;&lt;item&gt;531&lt;/item&gt;&lt;item&gt;532&lt;/item&gt;&lt;item&gt;533&lt;/item&gt;&lt;item&gt;534&lt;/item&gt;&lt;item&gt;536&lt;/item&gt;&lt;item&gt;537&lt;/item&gt;&lt;item&gt;545&lt;/item&gt;&lt;item&gt;546&lt;/item&gt;&lt;item&gt;547&lt;/item&gt;&lt;/record-ids&gt;&lt;/item&gt;&lt;/Libraries&gt;"/>
  </w:docVars>
  <w:rsids>
    <w:rsidRoot w:val="00EE705F"/>
    <w:rsid w:val="00001169"/>
    <w:rsid w:val="00001806"/>
    <w:rsid w:val="000020EB"/>
    <w:rsid w:val="0000302F"/>
    <w:rsid w:val="00005815"/>
    <w:rsid w:val="00007DBC"/>
    <w:rsid w:val="00007EA1"/>
    <w:rsid w:val="000100F0"/>
    <w:rsid w:val="00011117"/>
    <w:rsid w:val="00011504"/>
    <w:rsid w:val="00012FF9"/>
    <w:rsid w:val="00013FA0"/>
    <w:rsid w:val="00014314"/>
    <w:rsid w:val="00014BDE"/>
    <w:rsid w:val="00021434"/>
    <w:rsid w:val="00021774"/>
    <w:rsid w:val="000219E4"/>
    <w:rsid w:val="00021D38"/>
    <w:rsid w:val="00021DF3"/>
    <w:rsid w:val="00023869"/>
    <w:rsid w:val="00024598"/>
    <w:rsid w:val="00030C94"/>
    <w:rsid w:val="00032769"/>
    <w:rsid w:val="00037B58"/>
    <w:rsid w:val="000407E6"/>
    <w:rsid w:val="0004416B"/>
    <w:rsid w:val="00044ECC"/>
    <w:rsid w:val="00045700"/>
    <w:rsid w:val="00045C98"/>
    <w:rsid w:val="00045F67"/>
    <w:rsid w:val="000461C5"/>
    <w:rsid w:val="00051B73"/>
    <w:rsid w:val="000524D8"/>
    <w:rsid w:val="00054E1E"/>
    <w:rsid w:val="000553F4"/>
    <w:rsid w:val="000601DC"/>
    <w:rsid w:val="00060ABE"/>
    <w:rsid w:val="00061A50"/>
    <w:rsid w:val="00061F7B"/>
    <w:rsid w:val="00062030"/>
    <w:rsid w:val="00063C5F"/>
    <w:rsid w:val="00064104"/>
    <w:rsid w:val="000652FF"/>
    <w:rsid w:val="00066025"/>
    <w:rsid w:val="000666C3"/>
    <w:rsid w:val="000666E1"/>
    <w:rsid w:val="000701D1"/>
    <w:rsid w:val="000711D2"/>
    <w:rsid w:val="00071602"/>
    <w:rsid w:val="0007373B"/>
    <w:rsid w:val="000739E5"/>
    <w:rsid w:val="000777F1"/>
    <w:rsid w:val="00077DB2"/>
    <w:rsid w:val="00080A20"/>
    <w:rsid w:val="0008125E"/>
    <w:rsid w:val="000820D8"/>
    <w:rsid w:val="00082318"/>
    <w:rsid w:val="00082796"/>
    <w:rsid w:val="00082ED6"/>
    <w:rsid w:val="00083B2D"/>
    <w:rsid w:val="00084243"/>
    <w:rsid w:val="00084245"/>
    <w:rsid w:val="00087659"/>
    <w:rsid w:val="00087C0A"/>
    <w:rsid w:val="00091831"/>
    <w:rsid w:val="00093BC4"/>
    <w:rsid w:val="00097929"/>
    <w:rsid w:val="000A08E6"/>
    <w:rsid w:val="000A1E80"/>
    <w:rsid w:val="000A2D44"/>
    <w:rsid w:val="000A3B70"/>
    <w:rsid w:val="000A5153"/>
    <w:rsid w:val="000B04A1"/>
    <w:rsid w:val="000B10AE"/>
    <w:rsid w:val="000B30BF"/>
    <w:rsid w:val="000B4811"/>
    <w:rsid w:val="000B4979"/>
    <w:rsid w:val="000B566B"/>
    <w:rsid w:val="000B662E"/>
    <w:rsid w:val="000B7294"/>
    <w:rsid w:val="000B75D0"/>
    <w:rsid w:val="000C1CF8"/>
    <w:rsid w:val="000C49CF"/>
    <w:rsid w:val="000C4ECC"/>
    <w:rsid w:val="000C52E9"/>
    <w:rsid w:val="000C5CDC"/>
    <w:rsid w:val="000C65DC"/>
    <w:rsid w:val="000C66F3"/>
    <w:rsid w:val="000C6900"/>
    <w:rsid w:val="000C6BBF"/>
    <w:rsid w:val="000D1E53"/>
    <w:rsid w:val="000D31E8"/>
    <w:rsid w:val="000D34ED"/>
    <w:rsid w:val="000D52B6"/>
    <w:rsid w:val="000D5AA9"/>
    <w:rsid w:val="000D62B3"/>
    <w:rsid w:val="000D76E4"/>
    <w:rsid w:val="000D7B06"/>
    <w:rsid w:val="000E0ACA"/>
    <w:rsid w:val="000E3816"/>
    <w:rsid w:val="000E45F6"/>
    <w:rsid w:val="000E4F77"/>
    <w:rsid w:val="000F265C"/>
    <w:rsid w:val="000F3AFA"/>
    <w:rsid w:val="000F5712"/>
    <w:rsid w:val="000F6611"/>
    <w:rsid w:val="000F6934"/>
    <w:rsid w:val="000F7E22"/>
    <w:rsid w:val="00110049"/>
    <w:rsid w:val="001104F3"/>
    <w:rsid w:val="00110B50"/>
    <w:rsid w:val="00112EEB"/>
    <w:rsid w:val="00112FA7"/>
    <w:rsid w:val="001133F4"/>
    <w:rsid w:val="00113A0B"/>
    <w:rsid w:val="0011503A"/>
    <w:rsid w:val="001226C2"/>
    <w:rsid w:val="0012563A"/>
    <w:rsid w:val="001313A7"/>
    <w:rsid w:val="0013276F"/>
    <w:rsid w:val="00135806"/>
    <w:rsid w:val="0013621E"/>
    <w:rsid w:val="0013642E"/>
    <w:rsid w:val="0014278B"/>
    <w:rsid w:val="001472DE"/>
    <w:rsid w:val="00152A23"/>
    <w:rsid w:val="001549F6"/>
    <w:rsid w:val="00157B1D"/>
    <w:rsid w:val="00162CB7"/>
    <w:rsid w:val="00163397"/>
    <w:rsid w:val="00163EC2"/>
    <w:rsid w:val="00165B20"/>
    <w:rsid w:val="0016783F"/>
    <w:rsid w:val="00171C3C"/>
    <w:rsid w:val="00171E5B"/>
    <w:rsid w:val="00171F94"/>
    <w:rsid w:val="00172B2B"/>
    <w:rsid w:val="00174B00"/>
    <w:rsid w:val="00175D4E"/>
    <w:rsid w:val="0017668A"/>
    <w:rsid w:val="001766FE"/>
    <w:rsid w:val="001771E7"/>
    <w:rsid w:val="001826DF"/>
    <w:rsid w:val="00186D27"/>
    <w:rsid w:val="00186D82"/>
    <w:rsid w:val="00190452"/>
    <w:rsid w:val="001911FF"/>
    <w:rsid w:val="00192006"/>
    <w:rsid w:val="00193180"/>
    <w:rsid w:val="001935D0"/>
    <w:rsid w:val="001A21D5"/>
    <w:rsid w:val="001A2DD5"/>
    <w:rsid w:val="001A2F29"/>
    <w:rsid w:val="001B0CE8"/>
    <w:rsid w:val="001B1519"/>
    <w:rsid w:val="001B1740"/>
    <w:rsid w:val="001B2E2D"/>
    <w:rsid w:val="001B5CD2"/>
    <w:rsid w:val="001C0BEE"/>
    <w:rsid w:val="001C0D86"/>
    <w:rsid w:val="001C1E49"/>
    <w:rsid w:val="001C2A98"/>
    <w:rsid w:val="001C4172"/>
    <w:rsid w:val="001C504C"/>
    <w:rsid w:val="001D13C7"/>
    <w:rsid w:val="001D31D9"/>
    <w:rsid w:val="001D38E5"/>
    <w:rsid w:val="001D3D7D"/>
    <w:rsid w:val="001D3FFF"/>
    <w:rsid w:val="001D40B9"/>
    <w:rsid w:val="001D5D9E"/>
    <w:rsid w:val="001D625F"/>
    <w:rsid w:val="001D7576"/>
    <w:rsid w:val="001E14A0"/>
    <w:rsid w:val="001E3ABD"/>
    <w:rsid w:val="001E7376"/>
    <w:rsid w:val="001F225C"/>
    <w:rsid w:val="001F5384"/>
    <w:rsid w:val="001F6067"/>
    <w:rsid w:val="001F7C65"/>
    <w:rsid w:val="00200EC1"/>
    <w:rsid w:val="00201CFA"/>
    <w:rsid w:val="0020220D"/>
    <w:rsid w:val="00202448"/>
    <w:rsid w:val="00202D15"/>
    <w:rsid w:val="002064AF"/>
    <w:rsid w:val="002102CB"/>
    <w:rsid w:val="00212EAE"/>
    <w:rsid w:val="00214BEE"/>
    <w:rsid w:val="00217B7B"/>
    <w:rsid w:val="0022007E"/>
    <w:rsid w:val="002205B8"/>
    <w:rsid w:val="00222538"/>
    <w:rsid w:val="002231DC"/>
    <w:rsid w:val="00225720"/>
    <w:rsid w:val="002259E5"/>
    <w:rsid w:val="00226140"/>
    <w:rsid w:val="002274F3"/>
    <w:rsid w:val="0023094C"/>
    <w:rsid w:val="00232EE3"/>
    <w:rsid w:val="00233A21"/>
    <w:rsid w:val="00234BE3"/>
    <w:rsid w:val="00235A90"/>
    <w:rsid w:val="00241BE1"/>
    <w:rsid w:val="00241E48"/>
    <w:rsid w:val="0024214E"/>
    <w:rsid w:val="00242623"/>
    <w:rsid w:val="00250558"/>
    <w:rsid w:val="00252342"/>
    <w:rsid w:val="0025385E"/>
    <w:rsid w:val="00260652"/>
    <w:rsid w:val="00261F25"/>
    <w:rsid w:val="002648A9"/>
    <w:rsid w:val="0026536F"/>
    <w:rsid w:val="0026553C"/>
    <w:rsid w:val="00265E85"/>
    <w:rsid w:val="00267DD5"/>
    <w:rsid w:val="0027007E"/>
    <w:rsid w:val="00274A0A"/>
    <w:rsid w:val="00277252"/>
    <w:rsid w:val="00277593"/>
    <w:rsid w:val="00280918"/>
    <w:rsid w:val="00282AF6"/>
    <w:rsid w:val="00284F2E"/>
    <w:rsid w:val="00287085"/>
    <w:rsid w:val="00290AF9"/>
    <w:rsid w:val="00292555"/>
    <w:rsid w:val="002962EE"/>
    <w:rsid w:val="00296564"/>
    <w:rsid w:val="002967CF"/>
    <w:rsid w:val="00297788"/>
    <w:rsid w:val="002A1452"/>
    <w:rsid w:val="002A1D19"/>
    <w:rsid w:val="002A484B"/>
    <w:rsid w:val="002A497F"/>
    <w:rsid w:val="002A64A6"/>
    <w:rsid w:val="002A78EF"/>
    <w:rsid w:val="002B0466"/>
    <w:rsid w:val="002B2A14"/>
    <w:rsid w:val="002B4099"/>
    <w:rsid w:val="002C02EE"/>
    <w:rsid w:val="002C356A"/>
    <w:rsid w:val="002C47D4"/>
    <w:rsid w:val="002D0F38"/>
    <w:rsid w:val="002D3666"/>
    <w:rsid w:val="002D3964"/>
    <w:rsid w:val="002D6346"/>
    <w:rsid w:val="002D77E3"/>
    <w:rsid w:val="002E2183"/>
    <w:rsid w:val="002E2E16"/>
    <w:rsid w:val="002E7883"/>
    <w:rsid w:val="002F0EA5"/>
    <w:rsid w:val="002F12EB"/>
    <w:rsid w:val="002F1681"/>
    <w:rsid w:val="002F25BB"/>
    <w:rsid w:val="002F2859"/>
    <w:rsid w:val="002F67C8"/>
    <w:rsid w:val="002F6E3C"/>
    <w:rsid w:val="002F7647"/>
    <w:rsid w:val="0030117D"/>
    <w:rsid w:val="00301F30"/>
    <w:rsid w:val="00303C87"/>
    <w:rsid w:val="003108E5"/>
    <w:rsid w:val="003120CB"/>
    <w:rsid w:val="00312DA9"/>
    <w:rsid w:val="00320153"/>
    <w:rsid w:val="00320367"/>
    <w:rsid w:val="00322871"/>
    <w:rsid w:val="00323B1B"/>
    <w:rsid w:val="00326FB3"/>
    <w:rsid w:val="00330A47"/>
    <w:rsid w:val="003316D4"/>
    <w:rsid w:val="003318E3"/>
    <w:rsid w:val="00333822"/>
    <w:rsid w:val="00336715"/>
    <w:rsid w:val="00337410"/>
    <w:rsid w:val="00340DFD"/>
    <w:rsid w:val="0034460A"/>
    <w:rsid w:val="00344954"/>
    <w:rsid w:val="00345E08"/>
    <w:rsid w:val="00350CD7"/>
    <w:rsid w:val="00356094"/>
    <w:rsid w:val="00360C17"/>
    <w:rsid w:val="0036145B"/>
    <w:rsid w:val="003621C6"/>
    <w:rsid w:val="00362290"/>
    <w:rsid w:val="003622B8"/>
    <w:rsid w:val="00366B76"/>
    <w:rsid w:val="00367BE5"/>
    <w:rsid w:val="00370A12"/>
    <w:rsid w:val="00370B01"/>
    <w:rsid w:val="00371059"/>
    <w:rsid w:val="00372A6C"/>
    <w:rsid w:val="00373051"/>
    <w:rsid w:val="00373B8F"/>
    <w:rsid w:val="00375F37"/>
    <w:rsid w:val="0037604A"/>
    <w:rsid w:val="00376545"/>
    <w:rsid w:val="00376D95"/>
    <w:rsid w:val="00377FBB"/>
    <w:rsid w:val="00383419"/>
    <w:rsid w:val="00385140"/>
    <w:rsid w:val="003857A1"/>
    <w:rsid w:val="00387A79"/>
    <w:rsid w:val="003957DD"/>
    <w:rsid w:val="003A16FC"/>
    <w:rsid w:val="003A4FCD"/>
    <w:rsid w:val="003A6AD5"/>
    <w:rsid w:val="003B0944"/>
    <w:rsid w:val="003B1593"/>
    <w:rsid w:val="003B3014"/>
    <w:rsid w:val="003B4381"/>
    <w:rsid w:val="003B6098"/>
    <w:rsid w:val="003C0B7D"/>
    <w:rsid w:val="003C1043"/>
    <w:rsid w:val="003C1A30"/>
    <w:rsid w:val="003C437B"/>
    <w:rsid w:val="003C5243"/>
    <w:rsid w:val="003C6779"/>
    <w:rsid w:val="003C6B48"/>
    <w:rsid w:val="003D2998"/>
    <w:rsid w:val="003D2F0A"/>
    <w:rsid w:val="003D3209"/>
    <w:rsid w:val="003D3891"/>
    <w:rsid w:val="003D5D84"/>
    <w:rsid w:val="003E0D0D"/>
    <w:rsid w:val="003E0F4F"/>
    <w:rsid w:val="003E0F67"/>
    <w:rsid w:val="003E18AC"/>
    <w:rsid w:val="003E210B"/>
    <w:rsid w:val="003E224C"/>
    <w:rsid w:val="003E2A12"/>
    <w:rsid w:val="003E3384"/>
    <w:rsid w:val="003E50DE"/>
    <w:rsid w:val="003E548E"/>
    <w:rsid w:val="003E6BF8"/>
    <w:rsid w:val="003E7D3A"/>
    <w:rsid w:val="003F0B30"/>
    <w:rsid w:val="003F30F6"/>
    <w:rsid w:val="003F6170"/>
    <w:rsid w:val="003F6D76"/>
    <w:rsid w:val="0040171F"/>
    <w:rsid w:val="004017B2"/>
    <w:rsid w:val="00402977"/>
    <w:rsid w:val="004073DA"/>
    <w:rsid w:val="00410B4A"/>
    <w:rsid w:val="00414583"/>
    <w:rsid w:val="004148E1"/>
    <w:rsid w:val="00414CFA"/>
    <w:rsid w:val="00417502"/>
    <w:rsid w:val="00420609"/>
    <w:rsid w:val="00420BE9"/>
    <w:rsid w:val="00421D0F"/>
    <w:rsid w:val="00423AD8"/>
    <w:rsid w:val="00424C85"/>
    <w:rsid w:val="004250B1"/>
    <w:rsid w:val="004260BD"/>
    <w:rsid w:val="004265BE"/>
    <w:rsid w:val="004274E2"/>
    <w:rsid w:val="0043012F"/>
    <w:rsid w:val="00430F1F"/>
    <w:rsid w:val="004326EA"/>
    <w:rsid w:val="00434F92"/>
    <w:rsid w:val="0044434C"/>
    <w:rsid w:val="0044456B"/>
    <w:rsid w:val="004461EB"/>
    <w:rsid w:val="00447BD1"/>
    <w:rsid w:val="004507F3"/>
    <w:rsid w:val="00450AF4"/>
    <w:rsid w:val="00455F91"/>
    <w:rsid w:val="00460383"/>
    <w:rsid w:val="004628B3"/>
    <w:rsid w:val="00463923"/>
    <w:rsid w:val="0046570F"/>
    <w:rsid w:val="004671C7"/>
    <w:rsid w:val="00467E40"/>
    <w:rsid w:val="00470187"/>
    <w:rsid w:val="00471408"/>
    <w:rsid w:val="00472F4D"/>
    <w:rsid w:val="004730BF"/>
    <w:rsid w:val="004745EB"/>
    <w:rsid w:val="00474DCB"/>
    <w:rsid w:val="0047535C"/>
    <w:rsid w:val="004815E5"/>
    <w:rsid w:val="0048448E"/>
    <w:rsid w:val="004845F8"/>
    <w:rsid w:val="00484B36"/>
    <w:rsid w:val="00485870"/>
    <w:rsid w:val="00485FE8"/>
    <w:rsid w:val="0049089C"/>
    <w:rsid w:val="0049199D"/>
    <w:rsid w:val="00492EB5"/>
    <w:rsid w:val="00493784"/>
    <w:rsid w:val="00494F77"/>
    <w:rsid w:val="004962A0"/>
    <w:rsid w:val="00496F3A"/>
    <w:rsid w:val="004972CA"/>
    <w:rsid w:val="00497721"/>
    <w:rsid w:val="00497F19"/>
    <w:rsid w:val="004A0229"/>
    <w:rsid w:val="004A039A"/>
    <w:rsid w:val="004A35D2"/>
    <w:rsid w:val="004A71E4"/>
    <w:rsid w:val="004A7215"/>
    <w:rsid w:val="004B1482"/>
    <w:rsid w:val="004B2F00"/>
    <w:rsid w:val="004B3DF2"/>
    <w:rsid w:val="004B6E31"/>
    <w:rsid w:val="004B78A0"/>
    <w:rsid w:val="004B7E45"/>
    <w:rsid w:val="004C1814"/>
    <w:rsid w:val="004C1D66"/>
    <w:rsid w:val="004C252C"/>
    <w:rsid w:val="004C2E28"/>
    <w:rsid w:val="004C31D7"/>
    <w:rsid w:val="004C430E"/>
    <w:rsid w:val="004C4AD2"/>
    <w:rsid w:val="004C706D"/>
    <w:rsid w:val="004D1F21"/>
    <w:rsid w:val="004D23AD"/>
    <w:rsid w:val="004D4286"/>
    <w:rsid w:val="004D59D8"/>
    <w:rsid w:val="004D5DA1"/>
    <w:rsid w:val="004E150F"/>
    <w:rsid w:val="004E1DCA"/>
    <w:rsid w:val="004E23A1"/>
    <w:rsid w:val="004E3489"/>
    <w:rsid w:val="004E358A"/>
    <w:rsid w:val="004E3AFA"/>
    <w:rsid w:val="004E3E55"/>
    <w:rsid w:val="004E6588"/>
    <w:rsid w:val="004E7E18"/>
    <w:rsid w:val="004F388B"/>
    <w:rsid w:val="00500494"/>
    <w:rsid w:val="00501385"/>
    <w:rsid w:val="005023F3"/>
    <w:rsid w:val="00502A0A"/>
    <w:rsid w:val="005053B5"/>
    <w:rsid w:val="00505C51"/>
    <w:rsid w:val="00506F09"/>
    <w:rsid w:val="00507C50"/>
    <w:rsid w:val="005101AC"/>
    <w:rsid w:val="00513851"/>
    <w:rsid w:val="00513865"/>
    <w:rsid w:val="00513E05"/>
    <w:rsid w:val="00514EF9"/>
    <w:rsid w:val="00517C3A"/>
    <w:rsid w:val="005222F6"/>
    <w:rsid w:val="00522D3E"/>
    <w:rsid w:val="00522F5C"/>
    <w:rsid w:val="005232B4"/>
    <w:rsid w:val="0052389B"/>
    <w:rsid w:val="00527BF4"/>
    <w:rsid w:val="005324BE"/>
    <w:rsid w:val="00534CDE"/>
    <w:rsid w:val="00534F6C"/>
    <w:rsid w:val="00535994"/>
    <w:rsid w:val="0053646D"/>
    <w:rsid w:val="00540AAD"/>
    <w:rsid w:val="005410FD"/>
    <w:rsid w:val="00543520"/>
    <w:rsid w:val="00543EC1"/>
    <w:rsid w:val="00546458"/>
    <w:rsid w:val="00546490"/>
    <w:rsid w:val="005501D7"/>
    <w:rsid w:val="0055087C"/>
    <w:rsid w:val="005508D9"/>
    <w:rsid w:val="00553413"/>
    <w:rsid w:val="00555B60"/>
    <w:rsid w:val="00560E31"/>
    <w:rsid w:val="0056557D"/>
    <w:rsid w:val="005665B8"/>
    <w:rsid w:val="00570210"/>
    <w:rsid w:val="00573179"/>
    <w:rsid w:val="005737ED"/>
    <w:rsid w:val="00581B23"/>
    <w:rsid w:val="0058219C"/>
    <w:rsid w:val="00583A74"/>
    <w:rsid w:val="005848B8"/>
    <w:rsid w:val="0058707F"/>
    <w:rsid w:val="005931FE"/>
    <w:rsid w:val="0059449C"/>
    <w:rsid w:val="005B0072"/>
    <w:rsid w:val="005B0732"/>
    <w:rsid w:val="005B38A0"/>
    <w:rsid w:val="005B491C"/>
    <w:rsid w:val="005B4DBF"/>
    <w:rsid w:val="005B5DE2"/>
    <w:rsid w:val="005B674C"/>
    <w:rsid w:val="005B7AF2"/>
    <w:rsid w:val="005B7CAF"/>
    <w:rsid w:val="005C0423"/>
    <w:rsid w:val="005C0BC0"/>
    <w:rsid w:val="005C433B"/>
    <w:rsid w:val="005C65FE"/>
    <w:rsid w:val="005C694E"/>
    <w:rsid w:val="005C7561"/>
    <w:rsid w:val="005D07E0"/>
    <w:rsid w:val="005D1E57"/>
    <w:rsid w:val="005D2C04"/>
    <w:rsid w:val="005D2F57"/>
    <w:rsid w:val="005D34F6"/>
    <w:rsid w:val="005D3759"/>
    <w:rsid w:val="005D3C68"/>
    <w:rsid w:val="005D4F1A"/>
    <w:rsid w:val="005E16EF"/>
    <w:rsid w:val="005E1884"/>
    <w:rsid w:val="005F0817"/>
    <w:rsid w:val="005F373A"/>
    <w:rsid w:val="005F4788"/>
    <w:rsid w:val="005F4D86"/>
    <w:rsid w:val="005F4F87"/>
    <w:rsid w:val="005F6B0E"/>
    <w:rsid w:val="005F760E"/>
    <w:rsid w:val="005F7B1D"/>
    <w:rsid w:val="0060222A"/>
    <w:rsid w:val="00602AFF"/>
    <w:rsid w:val="00610C21"/>
    <w:rsid w:val="0061145D"/>
    <w:rsid w:val="00611907"/>
    <w:rsid w:val="00611A3C"/>
    <w:rsid w:val="00612861"/>
    <w:rsid w:val="0061303A"/>
    <w:rsid w:val="00613116"/>
    <w:rsid w:val="00614A5A"/>
    <w:rsid w:val="00614E12"/>
    <w:rsid w:val="00615974"/>
    <w:rsid w:val="00617F13"/>
    <w:rsid w:val="006202A6"/>
    <w:rsid w:val="00620435"/>
    <w:rsid w:val="006204E1"/>
    <w:rsid w:val="0062054B"/>
    <w:rsid w:val="00621C4E"/>
    <w:rsid w:val="00624EAE"/>
    <w:rsid w:val="00627AD9"/>
    <w:rsid w:val="006305D7"/>
    <w:rsid w:val="00633A01"/>
    <w:rsid w:val="00633B97"/>
    <w:rsid w:val="006341F7"/>
    <w:rsid w:val="00635014"/>
    <w:rsid w:val="00635095"/>
    <w:rsid w:val="00635271"/>
    <w:rsid w:val="006355A0"/>
    <w:rsid w:val="006369CE"/>
    <w:rsid w:val="006411CA"/>
    <w:rsid w:val="00643304"/>
    <w:rsid w:val="0064370F"/>
    <w:rsid w:val="00646F95"/>
    <w:rsid w:val="006479D2"/>
    <w:rsid w:val="00653896"/>
    <w:rsid w:val="00653C7C"/>
    <w:rsid w:val="006574C1"/>
    <w:rsid w:val="00657524"/>
    <w:rsid w:val="00660A2C"/>
    <w:rsid w:val="006619C8"/>
    <w:rsid w:val="00671710"/>
    <w:rsid w:val="00673414"/>
    <w:rsid w:val="006742FC"/>
    <w:rsid w:val="00674A54"/>
    <w:rsid w:val="00676079"/>
    <w:rsid w:val="00676ECD"/>
    <w:rsid w:val="00677D0A"/>
    <w:rsid w:val="0068185F"/>
    <w:rsid w:val="00686CFC"/>
    <w:rsid w:val="00695436"/>
    <w:rsid w:val="00696013"/>
    <w:rsid w:val="006A01CF"/>
    <w:rsid w:val="006A055D"/>
    <w:rsid w:val="006A37AD"/>
    <w:rsid w:val="006A5E68"/>
    <w:rsid w:val="006A60DD"/>
    <w:rsid w:val="006A653D"/>
    <w:rsid w:val="006B074C"/>
    <w:rsid w:val="006B3B84"/>
    <w:rsid w:val="006B4E7C"/>
    <w:rsid w:val="006B5D8C"/>
    <w:rsid w:val="006B6CED"/>
    <w:rsid w:val="006B72D4"/>
    <w:rsid w:val="006C11CC"/>
    <w:rsid w:val="006C1644"/>
    <w:rsid w:val="006C1AEB"/>
    <w:rsid w:val="006C4211"/>
    <w:rsid w:val="006C57FE"/>
    <w:rsid w:val="006C7256"/>
    <w:rsid w:val="006D147B"/>
    <w:rsid w:val="006D2830"/>
    <w:rsid w:val="006D3366"/>
    <w:rsid w:val="006D798D"/>
    <w:rsid w:val="006E345D"/>
    <w:rsid w:val="006E36D0"/>
    <w:rsid w:val="006E4B63"/>
    <w:rsid w:val="006E693B"/>
    <w:rsid w:val="006E7C1C"/>
    <w:rsid w:val="006F06E4"/>
    <w:rsid w:val="006F1C39"/>
    <w:rsid w:val="006F5290"/>
    <w:rsid w:val="006F7B41"/>
    <w:rsid w:val="0070030D"/>
    <w:rsid w:val="00702B5D"/>
    <w:rsid w:val="00703ED2"/>
    <w:rsid w:val="00707B8D"/>
    <w:rsid w:val="00710433"/>
    <w:rsid w:val="00710DD2"/>
    <w:rsid w:val="0071299C"/>
    <w:rsid w:val="00712E33"/>
    <w:rsid w:val="00713636"/>
    <w:rsid w:val="00714B8C"/>
    <w:rsid w:val="0071675D"/>
    <w:rsid w:val="0072168F"/>
    <w:rsid w:val="00721F29"/>
    <w:rsid w:val="007224B5"/>
    <w:rsid w:val="0072403B"/>
    <w:rsid w:val="00731DDD"/>
    <w:rsid w:val="00735CF5"/>
    <w:rsid w:val="0074063A"/>
    <w:rsid w:val="00740CC6"/>
    <w:rsid w:val="00742AA4"/>
    <w:rsid w:val="00743BA1"/>
    <w:rsid w:val="007440D1"/>
    <w:rsid w:val="00745F1E"/>
    <w:rsid w:val="007515FE"/>
    <w:rsid w:val="00752E85"/>
    <w:rsid w:val="00753A05"/>
    <w:rsid w:val="00756A80"/>
    <w:rsid w:val="00757D90"/>
    <w:rsid w:val="007601D0"/>
    <w:rsid w:val="0076109D"/>
    <w:rsid w:val="0076129A"/>
    <w:rsid w:val="00765A0C"/>
    <w:rsid w:val="00765A9E"/>
    <w:rsid w:val="00767107"/>
    <w:rsid w:val="0077337C"/>
    <w:rsid w:val="00773BFD"/>
    <w:rsid w:val="00773EFB"/>
    <w:rsid w:val="00774367"/>
    <w:rsid w:val="007743B3"/>
    <w:rsid w:val="00774490"/>
    <w:rsid w:val="0077575B"/>
    <w:rsid w:val="00780EF3"/>
    <w:rsid w:val="007819FF"/>
    <w:rsid w:val="00784A4C"/>
    <w:rsid w:val="00784BC6"/>
    <w:rsid w:val="0078523D"/>
    <w:rsid w:val="00785BF6"/>
    <w:rsid w:val="00790570"/>
    <w:rsid w:val="00792046"/>
    <w:rsid w:val="007931DF"/>
    <w:rsid w:val="007A0172"/>
    <w:rsid w:val="007A080D"/>
    <w:rsid w:val="007A2511"/>
    <w:rsid w:val="007A260E"/>
    <w:rsid w:val="007A2DE5"/>
    <w:rsid w:val="007A4D4C"/>
    <w:rsid w:val="007A4DD6"/>
    <w:rsid w:val="007A5A06"/>
    <w:rsid w:val="007A5CB9"/>
    <w:rsid w:val="007B014D"/>
    <w:rsid w:val="007B102D"/>
    <w:rsid w:val="007B3FCF"/>
    <w:rsid w:val="007B58E5"/>
    <w:rsid w:val="007B6B07"/>
    <w:rsid w:val="007B6D43"/>
    <w:rsid w:val="007B749A"/>
    <w:rsid w:val="007B7C6E"/>
    <w:rsid w:val="007C2837"/>
    <w:rsid w:val="007C45EF"/>
    <w:rsid w:val="007D12AB"/>
    <w:rsid w:val="007D44D7"/>
    <w:rsid w:val="007D545A"/>
    <w:rsid w:val="007D621A"/>
    <w:rsid w:val="007D62B6"/>
    <w:rsid w:val="007D75D8"/>
    <w:rsid w:val="007E058A"/>
    <w:rsid w:val="007E2887"/>
    <w:rsid w:val="007E5278"/>
    <w:rsid w:val="007E749C"/>
    <w:rsid w:val="007F1B5C"/>
    <w:rsid w:val="007F341A"/>
    <w:rsid w:val="007F464F"/>
    <w:rsid w:val="007F5BA4"/>
    <w:rsid w:val="007F7247"/>
    <w:rsid w:val="00801257"/>
    <w:rsid w:val="0080161F"/>
    <w:rsid w:val="00801D3B"/>
    <w:rsid w:val="00801F64"/>
    <w:rsid w:val="0080375E"/>
    <w:rsid w:val="00803B0A"/>
    <w:rsid w:val="00803F67"/>
    <w:rsid w:val="00804DED"/>
    <w:rsid w:val="008056CF"/>
    <w:rsid w:val="0080581D"/>
    <w:rsid w:val="00805B96"/>
    <w:rsid w:val="00807FC4"/>
    <w:rsid w:val="008105BE"/>
    <w:rsid w:val="00810B27"/>
    <w:rsid w:val="008115A5"/>
    <w:rsid w:val="00811D46"/>
    <w:rsid w:val="00812F7C"/>
    <w:rsid w:val="0081415D"/>
    <w:rsid w:val="0081418B"/>
    <w:rsid w:val="00820229"/>
    <w:rsid w:val="008205E7"/>
    <w:rsid w:val="00822448"/>
    <w:rsid w:val="00822748"/>
    <w:rsid w:val="00822ABE"/>
    <w:rsid w:val="0082415F"/>
    <w:rsid w:val="008244D1"/>
    <w:rsid w:val="00825662"/>
    <w:rsid w:val="0082617C"/>
    <w:rsid w:val="008270D5"/>
    <w:rsid w:val="00827F51"/>
    <w:rsid w:val="00830919"/>
    <w:rsid w:val="0083104E"/>
    <w:rsid w:val="00831FA0"/>
    <w:rsid w:val="00832643"/>
    <w:rsid w:val="00833C72"/>
    <w:rsid w:val="008343BE"/>
    <w:rsid w:val="00835744"/>
    <w:rsid w:val="0083722E"/>
    <w:rsid w:val="00837C05"/>
    <w:rsid w:val="00840924"/>
    <w:rsid w:val="00840FB4"/>
    <w:rsid w:val="008410B2"/>
    <w:rsid w:val="0084330E"/>
    <w:rsid w:val="008468B1"/>
    <w:rsid w:val="00847CDF"/>
    <w:rsid w:val="00847E72"/>
    <w:rsid w:val="008500A0"/>
    <w:rsid w:val="00850413"/>
    <w:rsid w:val="0085097C"/>
    <w:rsid w:val="008524E5"/>
    <w:rsid w:val="0085316F"/>
    <w:rsid w:val="0085351C"/>
    <w:rsid w:val="008549CA"/>
    <w:rsid w:val="008556C3"/>
    <w:rsid w:val="0085687C"/>
    <w:rsid w:val="008630EF"/>
    <w:rsid w:val="00864190"/>
    <w:rsid w:val="00864305"/>
    <w:rsid w:val="0087064C"/>
    <w:rsid w:val="008706C5"/>
    <w:rsid w:val="00870791"/>
    <w:rsid w:val="00872CB6"/>
    <w:rsid w:val="00872ED2"/>
    <w:rsid w:val="00873707"/>
    <w:rsid w:val="00873AED"/>
    <w:rsid w:val="00874B20"/>
    <w:rsid w:val="00875C83"/>
    <w:rsid w:val="008763E1"/>
    <w:rsid w:val="0087775C"/>
    <w:rsid w:val="00877BAE"/>
    <w:rsid w:val="00877EC8"/>
    <w:rsid w:val="008809AD"/>
    <w:rsid w:val="00880F36"/>
    <w:rsid w:val="008810CB"/>
    <w:rsid w:val="00882755"/>
    <w:rsid w:val="00885530"/>
    <w:rsid w:val="00886D3F"/>
    <w:rsid w:val="008910D1"/>
    <w:rsid w:val="0089296C"/>
    <w:rsid w:val="00893689"/>
    <w:rsid w:val="008962B1"/>
    <w:rsid w:val="00896ABD"/>
    <w:rsid w:val="008A3380"/>
    <w:rsid w:val="008A34F4"/>
    <w:rsid w:val="008A55E7"/>
    <w:rsid w:val="008A7A9C"/>
    <w:rsid w:val="008B4ADE"/>
    <w:rsid w:val="008B4CBC"/>
    <w:rsid w:val="008B5218"/>
    <w:rsid w:val="008B7102"/>
    <w:rsid w:val="008C0AD7"/>
    <w:rsid w:val="008C1C5C"/>
    <w:rsid w:val="008C1CB6"/>
    <w:rsid w:val="008C3A57"/>
    <w:rsid w:val="008C3B7D"/>
    <w:rsid w:val="008C3CF4"/>
    <w:rsid w:val="008C5B04"/>
    <w:rsid w:val="008D0F90"/>
    <w:rsid w:val="008D3108"/>
    <w:rsid w:val="008D3715"/>
    <w:rsid w:val="008D5465"/>
    <w:rsid w:val="008D7EB7"/>
    <w:rsid w:val="008E3684"/>
    <w:rsid w:val="008E3A09"/>
    <w:rsid w:val="008E4586"/>
    <w:rsid w:val="008E4E29"/>
    <w:rsid w:val="008E57F5"/>
    <w:rsid w:val="008E684D"/>
    <w:rsid w:val="008E7606"/>
    <w:rsid w:val="008E78CA"/>
    <w:rsid w:val="008E79FC"/>
    <w:rsid w:val="008F058F"/>
    <w:rsid w:val="008F1066"/>
    <w:rsid w:val="008F1DAA"/>
    <w:rsid w:val="008F25E8"/>
    <w:rsid w:val="008F28D1"/>
    <w:rsid w:val="008F3EBD"/>
    <w:rsid w:val="008F60B2"/>
    <w:rsid w:val="008F683A"/>
    <w:rsid w:val="008F7C41"/>
    <w:rsid w:val="008F7E19"/>
    <w:rsid w:val="009013DD"/>
    <w:rsid w:val="00901753"/>
    <w:rsid w:val="009031A0"/>
    <w:rsid w:val="009031E2"/>
    <w:rsid w:val="00903730"/>
    <w:rsid w:val="00903D96"/>
    <w:rsid w:val="0090497C"/>
    <w:rsid w:val="0090598B"/>
    <w:rsid w:val="009073AA"/>
    <w:rsid w:val="00907550"/>
    <w:rsid w:val="00911EDB"/>
    <w:rsid w:val="0091276C"/>
    <w:rsid w:val="0091280A"/>
    <w:rsid w:val="0091563D"/>
    <w:rsid w:val="009165AC"/>
    <w:rsid w:val="0092053F"/>
    <w:rsid w:val="0092262C"/>
    <w:rsid w:val="0092340A"/>
    <w:rsid w:val="00924E6B"/>
    <w:rsid w:val="0092660E"/>
    <w:rsid w:val="00927EC2"/>
    <w:rsid w:val="00930EB8"/>
    <w:rsid w:val="009313D9"/>
    <w:rsid w:val="00931953"/>
    <w:rsid w:val="00931C5F"/>
    <w:rsid w:val="0093302D"/>
    <w:rsid w:val="00935B7F"/>
    <w:rsid w:val="00935E4A"/>
    <w:rsid w:val="0093682F"/>
    <w:rsid w:val="00941293"/>
    <w:rsid w:val="00946372"/>
    <w:rsid w:val="0094700B"/>
    <w:rsid w:val="00950C17"/>
    <w:rsid w:val="0095141B"/>
    <w:rsid w:val="00951FAF"/>
    <w:rsid w:val="00952C49"/>
    <w:rsid w:val="00954740"/>
    <w:rsid w:val="0096354E"/>
    <w:rsid w:val="00963ABC"/>
    <w:rsid w:val="009649B8"/>
    <w:rsid w:val="00965D21"/>
    <w:rsid w:val="00967073"/>
    <w:rsid w:val="00967764"/>
    <w:rsid w:val="0097096F"/>
    <w:rsid w:val="00970B0E"/>
    <w:rsid w:val="00970BB9"/>
    <w:rsid w:val="009726EE"/>
    <w:rsid w:val="00973040"/>
    <w:rsid w:val="00975573"/>
    <w:rsid w:val="00976D03"/>
    <w:rsid w:val="00977B30"/>
    <w:rsid w:val="00977E87"/>
    <w:rsid w:val="00982E4F"/>
    <w:rsid w:val="00982F41"/>
    <w:rsid w:val="00985090"/>
    <w:rsid w:val="00987710"/>
    <w:rsid w:val="009904AB"/>
    <w:rsid w:val="00993627"/>
    <w:rsid w:val="00993E9F"/>
    <w:rsid w:val="00995688"/>
    <w:rsid w:val="009958A6"/>
    <w:rsid w:val="00996456"/>
    <w:rsid w:val="009A0408"/>
    <w:rsid w:val="009A04F5"/>
    <w:rsid w:val="009A0511"/>
    <w:rsid w:val="009A15EF"/>
    <w:rsid w:val="009A2250"/>
    <w:rsid w:val="009A38A5"/>
    <w:rsid w:val="009A4F79"/>
    <w:rsid w:val="009A54B5"/>
    <w:rsid w:val="009B118B"/>
    <w:rsid w:val="009B1737"/>
    <w:rsid w:val="009B2B12"/>
    <w:rsid w:val="009B3D4B"/>
    <w:rsid w:val="009B544B"/>
    <w:rsid w:val="009B5B99"/>
    <w:rsid w:val="009B6EFC"/>
    <w:rsid w:val="009C2217"/>
    <w:rsid w:val="009C2DF8"/>
    <w:rsid w:val="009C3098"/>
    <w:rsid w:val="009C31BF"/>
    <w:rsid w:val="009C5FFC"/>
    <w:rsid w:val="009C637D"/>
    <w:rsid w:val="009C68B7"/>
    <w:rsid w:val="009D0834"/>
    <w:rsid w:val="009D0A1E"/>
    <w:rsid w:val="009D1B5E"/>
    <w:rsid w:val="009D2AE3"/>
    <w:rsid w:val="009D2F1F"/>
    <w:rsid w:val="009D52BC"/>
    <w:rsid w:val="009D7D0A"/>
    <w:rsid w:val="009E037A"/>
    <w:rsid w:val="009E09D9"/>
    <w:rsid w:val="009E15A8"/>
    <w:rsid w:val="009E1E4B"/>
    <w:rsid w:val="009E3712"/>
    <w:rsid w:val="009F01B1"/>
    <w:rsid w:val="009F0DBB"/>
    <w:rsid w:val="009F1983"/>
    <w:rsid w:val="009F3048"/>
    <w:rsid w:val="009F3887"/>
    <w:rsid w:val="009F4121"/>
    <w:rsid w:val="009F4D90"/>
    <w:rsid w:val="009F698E"/>
    <w:rsid w:val="009F732B"/>
    <w:rsid w:val="009F7FBD"/>
    <w:rsid w:val="00A00EE8"/>
    <w:rsid w:val="00A01FE0"/>
    <w:rsid w:val="00A02C13"/>
    <w:rsid w:val="00A04824"/>
    <w:rsid w:val="00A06C17"/>
    <w:rsid w:val="00A10656"/>
    <w:rsid w:val="00A113C0"/>
    <w:rsid w:val="00A12D67"/>
    <w:rsid w:val="00A12FA6"/>
    <w:rsid w:val="00A1339B"/>
    <w:rsid w:val="00A14ABA"/>
    <w:rsid w:val="00A173E5"/>
    <w:rsid w:val="00A20DF8"/>
    <w:rsid w:val="00A21DA8"/>
    <w:rsid w:val="00A23249"/>
    <w:rsid w:val="00A24CB6"/>
    <w:rsid w:val="00A26CD2"/>
    <w:rsid w:val="00A27667"/>
    <w:rsid w:val="00A27ED3"/>
    <w:rsid w:val="00A32979"/>
    <w:rsid w:val="00A3387C"/>
    <w:rsid w:val="00A34914"/>
    <w:rsid w:val="00A34A67"/>
    <w:rsid w:val="00A36BAF"/>
    <w:rsid w:val="00A37462"/>
    <w:rsid w:val="00A40366"/>
    <w:rsid w:val="00A41B10"/>
    <w:rsid w:val="00A4243F"/>
    <w:rsid w:val="00A43969"/>
    <w:rsid w:val="00A43D15"/>
    <w:rsid w:val="00A459E1"/>
    <w:rsid w:val="00A50E93"/>
    <w:rsid w:val="00A52296"/>
    <w:rsid w:val="00A54B65"/>
    <w:rsid w:val="00A555C0"/>
    <w:rsid w:val="00A55661"/>
    <w:rsid w:val="00A61B70"/>
    <w:rsid w:val="00A61FA8"/>
    <w:rsid w:val="00A62DA8"/>
    <w:rsid w:val="00A637F4"/>
    <w:rsid w:val="00A65485"/>
    <w:rsid w:val="00A65DD6"/>
    <w:rsid w:val="00A66E05"/>
    <w:rsid w:val="00A70753"/>
    <w:rsid w:val="00A712D2"/>
    <w:rsid w:val="00A738FD"/>
    <w:rsid w:val="00A74CEA"/>
    <w:rsid w:val="00A750D4"/>
    <w:rsid w:val="00A7741B"/>
    <w:rsid w:val="00A80D2F"/>
    <w:rsid w:val="00A82C8A"/>
    <w:rsid w:val="00A8346B"/>
    <w:rsid w:val="00A852FF"/>
    <w:rsid w:val="00A86558"/>
    <w:rsid w:val="00A86F98"/>
    <w:rsid w:val="00A87337"/>
    <w:rsid w:val="00A90C97"/>
    <w:rsid w:val="00A94083"/>
    <w:rsid w:val="00A960C8"/>
    <w:rsid w:val="00A96604"/>
    <w:rsid w:val="00A979CB"/>
    <w:rsid w:val="00AA027C"/>
    <w:rsid w:val="00AA03DF"/>
    <w:rsid w:val="00AA1743"/>
    <w:rsid w:val="00AA1B4F"/>
    <w:rsid w:val="00AA21D8"/>
    <w:rsid w:val="00AA2DFF"/>
    <w:rsid w:val="00AA42BB"/>
    <w:rsid w:val="00AA54F3"/>
    <w:rsid w:val="00AA6B43"/>
    <w:rsid w:val="00AB3048"/>
    <w:rsid w:val="00AB367A"/>
    <w:rsid w:val="00AC01D1"/>
    <w:rsid w:val="00AC143C"/>
    <w:rsid w:val="00AC1E93"/>
    <w:rsid w:val="00AC2925"/>
    <w:rsid w:val="00AC2F8E"/>
    <w:rsid w:val="00AC4049"/>
    <w:rsid w:val="00AC52A5"/>
    <w:rsid w:val="00AC6EFD"/>
    <w:rsid w:val="00AC7151"/>
    <w:rsid w:val="00AC7285"/>
    <w:rsid w:val="00AC7A0F"/>
    <w:rsid w:val="00AD3165"/>
    <w:rsid w:val="00AD4482"/>
    <w:rsid w:val="00AD460A"/>
    <w:rsid w:val="00AD5CD1"/>
    <w:rsid w:val="00AD6236"/>
    <w:rsid w:val="00AD6A05"/>
    <w:rsid w:val="00AE0E25"/>
    <w:rsid w:val="00AE272B"/>
    <w:rsid w:val="00AE3E3A"/>
    <w:rsid w:val="00AE77B4"/>
    <w:rsid w:val="00AE7C1A"/>
    <w:rsid w:val="00AE7DF8"/>
    <w:rsid w:val="00AF0D9C"/>
    <w:rsid w:val="00AF0F92"/>
    <w:rsid w:val="00AF13AB"/>
    <w:rsid w:val="00AF1D36"/>
    <w:rsid w:val="00AF280B"/>
    <w:rsid w:val="00AF4313"/>
    <w:rsid w:val="00AF4E35"/>
    <w:rsid w:val="00AF5F75"/>
    <w:rsid w:val="00AF6001"/>
    <w:rsid w:val="00B01A16"/>
    <w:rsid w:val="00B01DFD"/>
    <w:rsid w:val="00B04D5F"/>
    <w:rsid w:val="00B07F45"/>
    <w:rsid w:val="00B1021A"/>
    <w:rsid w:val="00B12898"/>
    <w:rsid w:val="00B13C31"/>
    <w:rsid w:val="00B1422E"/>
    <w:rsid w:val="00B1481A"/>
    <w:rsid w:val="00B14CDB"/>
    <w:rsid w:val="00B15389"/>
    <w:rsid w:val="00B15A1F"/>
    <w:rsid w:val="00B15FE9"/>
    <w:rsid w:val="00B16F66"/>
    <w:rsid w:val="00B171C6"/>
    <w:rsid w:val="00B17D1B"/>
    <w:rsid w:val="00B20D7D"/>
    <w:rsid w:val="00B2148A"/>
    <w:rsid w:val="00B220C2"/>
    <w:rsid w:val="00B23E81"/>
    <w:rsid w:val="00B24252"/>
    <w:rsid w:val="00B24BC0"/>
    <w:rsid w:val="00B25B32"/>
    <w:rsid w:val="00B27AFB"/>
    <w:rsid w:val="00B32616"/>
    <w:rsid w:val="00B33A6C"/>
    <w:rsid w:val="00B36C42"/>
    <w:rsid w:val="00B36CA2"/>
    <w:rsid w:val="00B400D2"/>
    <w:rsid w:val="00B409F4"/>
    <w:rsid w:val="00B42EA7"/>
    <w:rsid w:val="00B43073"/>
    <w:rsid w:val="00B4420D"/>
    <w:rsid w:val="00B46C08"/>
    <w:rsid w:val="00B5337C"/>
    <w:rsid w:val="00B53FDE"/>
    <w:rsid w:val="00B557E4"/>
    <w:rsid w:val="00B55DAE"/>
    <w:rsid w:val="00B56397"/>
    <w:rsid w:val="00B6027B"/>
    <w:rsid w:val="00B65EDB"/>
    <w:rsid w:val="00B676C3"/>
    <w:rsid w:val="00B67AFF"/>
    <w:rsid w:val="00B7093D"/>
    <w:rsid w:val="00B70B59"/>
    <w:rsid w:val="00B72435"/>
    <w:rsid w:val="00B73657"/>
    <w:rsid w:val="00B73C93"/>
    <w:rsid w:val="00B759D5"/>
    <w:rsid w:val="00B7690D"/>
    <w:rsid w:val="00B8155F"/>
    <w:rsid w:val="00B840AC"/>
    <w:rsid w:val="00B9386E"/>
    <w:rsid w:val="00BA1561"/>
    <w:rsid w:val="00BA1735"/>
    <w:rsid w:val="00BA19FA"/>
    <w:rsid w:val="00BA4288"/>
    <w:rsid w:val="00BA60D4"/>
    <w:rsid w:val="00BB1290"/>
    <w:rsid w:val="00BB2B85"/>
    <w:rsid w:val="00BB2E16"/>
    <w:rsid w:val="00BB48E5"/>
    <w:rsid w:val="00BB5607"/>
    <w:rsid w:val="00BB5ACA"/>
    <w:rsid w:val="00BB627F"/>
    <w:rsid w:val="00BC360D"/>
    <w:rsid w:val="00BC3823"/>
    <w:rsid w:val="00BC5841"/>
    <w:rsid w:val="00BD2A39"/>
    <w:rsid w:val="00BD4D3B"/>
    <w:rsid w:val="00BD60B4"/>
    <w:rsid w:val="00BD70A3"/>
    <w:rsid w:val="00BD796B"/>
    <w:rsid w:val="00BE10D2"/>
    <w:rsid w:val="00BE3099"/>
    <w:rsid w:val="00BE3359"/>
    <w:rsid w:val="00BE40C0"/>
    <w:rsid w:val="00BE4520"/>
    <w:rsid w:val="00BE5F4A"/>
    <w:rsid w:val="00BE639E"/>
    <w:rsid w:val="00BE7AEF"/>
    <w:rsid w:val="00BE7EBE"/>
    <w:rsid w:val="00BF09B0"/>
    <w:rsid w:val="00BF1544"/>
    <w:rsid w:val="00BF1B53"/>
    <w:rsid w:val="00BF246D"/>
    <w:rsid w:val="00BF2C1B"/>
    <w:rsid w:val="00BF5D1B"/>
    <w:rsid w:val="00C0650A"/>
    <w:rsid w:val="00C06F06"/>
    <w:rsid w:val="00C11AA4"/>
    <w:rsid w:val="00C14303"/>
    <w:rsid w:val="00C20FAD"/>
    <w:rsid w:val="00C2375F"/>
    <w:rsid w:val="00C247CB"/>
    <w:rsid w:val="00C25236"/>
    <w:rsid w:val="00C25A0C"/>
    <w:rsid w:val="00C32E66"/>
    <w:rsid w:val="00C3355F"/>
    <w:rsid w:val="00C3569A"/>
    <w:rsid w:val="00C37BBE"/>
    <w:rsid w:val="00C419F8"/>
    <w:rsid w:val="00C43F48"/>
    <w:rsid w:val="00C448FF"/>
    <w:rsid w:val="00C45E57"/>
    <w:rsid w:val="00C4689E"/>
    <w:rsid w:val="00C46C33"/>
    <w:rsid w:val="00C47171"/>
    <w:rsid w:val="00C51250"/>
    <w:rsid w:val="00C52F29"/>
    <w:rsid w:val="00C56CE6"/>
    <w:rsid w:val="00C5745F"/>
    <w:rsid w:val="00C60005"/>
    <w:rsid w:val="00C61874"/>
    <w:rsid w:val="00C61A98"/>
    <w:rsid w:val="00C63201"/>
    <w:rsid w:val="00C64E62"/>
    <w:rsid w:val="00C651D5"/>
    <w:rsid w:val="00C65CCC"/>
    <w:rsid w:val="00C708BF"/>
    <w:rsid w:val="00C7348A"/>
    <w:rsid w:val="00C7442D"/>
    <w:rsid w:val="00C7618F"/>
    <w:rsid w:val="00C765A9"/>
    <w:rsid w:val="00C8162D"/>
    <w:rsid w:val="00C834BC"/>
    <w:rsid w:val="00C83A0B"/>
    <w:rsid w:val="00C842D0"/>
    <w:rsid w:val="00C84ED1"/>
    <w:rsid w:val="00C86933"/>
    <w:rsid w:val="00C86AE9"/>
    <w:rsid w:val="00C87962"/>
    <w:rsid w:val="00C9038F"/>
    <w:rsid w:val="00C917C8"/>
    <w:rsid w:val="00C91D4A"/>
    <w:rsid w:val="00C92AAB"/>
    <w:rsid w:val="00C92FD8"/>
    <w:rsid w:val="00C93CDC"/>
    <w:rsid w:val="00CA0445"/>
    <w:rsid w:val="00CA21AE"/>
    <w:rsid w:val="00CA2435"/>
    <w:rsid w:val="00CA3BFE"/>
    <w:rsid w:val="00CA4068"/>
    <w:rsid w:val="00CB0F2C"/>
    <w:rsid w:val="00CB148B"/>
    <w:rsid w:val="00CB37F8"/>
    <w:rsid w:val="00CB5F33"/>
    <w:rsid w:val="00CB686E"/>
    <w:rsid w:val="00CB7DC3"/>
    <w:rsid w:val="00CC1FD9"/>
    <w:rsid w:val="00CC2935"/>
    <w:rsid w:val="00CC7606"/>
    <w:rsid w:val="00CC7876"/>
    <w:rsid w:val="00CD0E2F"/>
    <w:rsid w:val="00CD1D49"/>
    <w:rsid w:val="00CD2546"/>
    <w:rsid w:val="00CD2F20"/>
    <w:rsid w:val="00CD4C42"/>
    <w:rsid w:val="00CD6B20"/>
    <w:rsid w:val="00CE1339"/>
    <w:rsid w:val="00CE2C25"/>
    <w:rsid w:val="00CE61CC"/>
    <w:rsid w:val="00CE6E42"/>
    <w:rsid w:val="00CE77AD"/>
    <w:rsid w:val="00CF100E"/>
    <w:rsid w:val="00CF1C83"/>
    <w:rsid w:val="00CF20B7"/>
    <w:rsid w:val="00CF3112"/>
    <w:rsid w:val="00CF39B0"/>
    <w:rsid w:val="00CF6692"/>
    <w:rsid w:val="00CF7441"/>
    <w:rsid w:val="00D00D16"/>
    <w:rsid w:val="00D03C6C"/>
    <w:rsid w:val="00D04760"/>
    <w:rsid w:val="00D04A95"/>
    <w:rsid w:val="00D06288"/>
    <w:rsid w:val="00D068C7"/>
    <w:rsid w:val="00D108EB"/>
    <w:rsid w:val="00D128A4"/>
    <w:rsid w:val="00D15131"/>
    <w:rsid w:val="00D16FA2"/>
    <w:rsid w:val="00D17885"/>
    <w:rsid w:val="00D20954"/>
    <w:rsid w:val="00D21C39"/>
    <w:rsid w:val="00D21FC6"/>
    <w:rsid w:val="00D2243A"/>
    <w:rsid w:val="00D25AC3"/>
    <w:rsid w:val="00D2748C"/>
    <w:rsid w:val="00D33393"/>
    <w:rsid w:val="00D336C7"/>
    <w:rsid w:val="00D33D36"/>
    <w:rsid w:val="00D34D94"/>
    <w:rsid w:val="00D358FA"/>
    <w:rsid w:val="00D37E45"/>
    <w:rsid w:val="00D409E2"/>
    <w:rsid w:val="00D41349"/>
    <w:rsid w:val="00D4236E"/>
    <w:rsid w:val="00D427D7"/>
    <w:rsid w:val="00D44E62"/>
    <w:rsid w:val="00D46215"/>
    <w:rsid w:val="00D46704"/>
    <w:rsid w:val="00D47E41"/>
    <w:rsid w:val="00D51570"/>
    <w:rsid w:val="00D52638"/>
    <w:rsid w:val="00D526D4"/>
    <w:rsid w:val="00D54382"/>
    <w:rsid w:val="00D54E18"/>
    <w:rsid w:val="00D556AD"/>
    <w:rsid w:val="00D55E5B"/>
    <w:rsid w:val="00D55FA6"/>
    <w:rsid w:val="00D57C71"/>
    <w:rsid w:val="00D60381"/>
    <w:rsid w:val="00D616DE"/>
    <w:rsid w:val="00D61EFA"/>
    <w:rsid w:val="00D62201"/>
    <w:rsid w:val="00D651D1"/>
    <w:rsid w:val="00D717BB"/>
    <w:rsid w:val="00D7226B"/>
    <w:rsid w:val="00D723F7"/>
    <w:rsid w:val="00D72707"/>
    <w:rsid w:val="00D735F4"/>
    <w:rsid w:val="00D75A9C"/>
    <w:rsid w:val="00D8013F"/>
    <w:rsid w:val="00D8449E"/>
    <w:rsid w:val="00D90871"/>
    <w:rsid w:val="00D9155F"/>
    <w:rsid w:val="00D918D8"/>
    <w:rsid w:val="00D9403F"/>
    <w:rsid w:val="00D94BE8"/>
    <w:rsid w:val="00D959B4"/>
    <w:rsid w:val="00D96B53"/>
    <w:rsid w:val="00DA0C40"/>
    <w:rsid w:val="00DA1B82"/>
    <w:rsid w:val="00DA2FF8"/>
    <w:rsid w:val="00DA44DE"/>
    <w:rsid w:val="00DA5940"/>
    <w:rsid w:val="00DA7A02"/>
    <w:rsid w:val="00DB2299"/>
    <w:rsid w:val="00DB620A"/>
    <w:rsid w:val="00DC3832"/>
    <w:rsid w:val="00DC48CB"/>
    <w:rsid w:val="00DC7A51"/>
    <w:rsid w:val="00DD0FB2"/>
    <w:rsid w:val="00DD3B1E"/>
    <w:rsid w:val="00DD48F2"/>
    <w:rsid w:val="00DD62D1"/>
    <w:rsid w:val="00DD76A7"/>
    <w:rsid w:val="00DE55D6"/>
    <w:rsid w:val="00DE588D"/>
    <w:rsid w:val="00DE5B5F"/>
    <w:rsid w:val="00DE60BD"/>
    <w:rsid w:val="00DF66A6"/>
    <w:rsid w:val="00DF6D04"/>
    <w:rsid w:val="00DF7F0F"/>
    <w:rsid w:val="00E00696"/>
    <w:rsid w:val="00E03651"/>
    <w:rsid w:val="00E03808"/>
    <w:rsid w:val="00E060C2"/>
    <w:rsid w:val="00E06324"/>
    <w:rsid w:val="00E07945"/>
    <w:rsid w:val="00E12FB0"/>
    <w:rsid w:val="00E13CE6"/>
    <w:rsid w:val="00E14814"/>
    <w:rsid w:val="00E1591B"/>
    <w:rsid w:val="00E16851"/>
    <w:rsid w:val="00E16A50"/>
    <w:rsid w:val="00E16E2B"/>
    <w:rsid w:val="00E22807"/>
    <w:rsid w:val="00E249D5"/>
    <w:rsid w:val="00E25204"/>
    <w:rsid w:val="00E26F73"/>
    <w:rsid w:val="00E27A81"/>
    <w:rsid w:val="00E301BE"/>
    <w:rsid w:val="00E30D82"/>
    <w:rsid w:val="00E31057"/>
    <w:rsid w:val="00E33C68"/>
    <w:rsid w:val="00E34EEB"/>
    <w:rsid w:val="00E35D4E"/>
    <w:rsid w:val="00E3687C"/>
    <w:rsid w:val="00E4328E"/>
    <w:rsid w:val="00E445D2"/>
    <w:rsid w:val="00E44EB9"/>
    <w:rsid w:val="00E4612A"/>
    <w:rsid w:val="00E46358"/>
    <w:rsid w:val="00E4643E"/>
    <w:rsid w:val="00E471DC"/>
    <w:rsid w:val="00E50EB4"/>
    <w:rsid w:val="00E520FF"/>
    <w:rsid w:val="00E532FC"/>
    <w:rsid w:val="00E559B4"/>
    <w:rsid w:val="00E55BB0"/>
    <w:rsid w:val="00E609E5"/>
    <w:rsid w:val="00E60F27"/>
    <w:rsid w:val="00E64D93"/>
    <w:rsid w:val="00E65EDB"/>
    <w:rsid w:val="00E66927"/>
    <w:rsid w:val="00E677B8"/>
    <w:rsid w:val="00E67FA1"/>
    <w:rsid w:val="00E726B3"/>
    <w:rsid w:val="00E72E8A"/>
    <w:rsid w:val="00E7387D"/>
    <w:rsid w:val="00E73D53"/>
    <w:rsid w:val="00E75111"/>
    <w:rsid w:val="00E75D96"/>
    <w:rsid w:val="00E77296"/>
    <w:rsid w:val="00E82BF1"/>
    <w:rsid w:val="00E845AB"/>
    <w:rsid w:val="00E8557A"/>
    <w:rsid w:val="00E86CB4"/>
    <w:rsid w:val="00E87F9D"/>
    <w:rsid w:val="00E90260"/>
    <w:rsid w:val="00E92004"/>
    <w:rsid w:val="00E921F7"/>
    <w:rsid w:val="00E92A71"/>
    <w:rsid w:val="00E9371C"/>
    <w:rsid w:val="00E93763"/>
    <w:rsid w:val="00E95B8C"/>
    <w:rsid w:val="00E96616"/>
    <w:rsid w:val="00E96C4C"/>
    <w:rsid w:val="00EA1909"/>
    <w:rsid w:val="00EA2AAE"/>
    <w:rsid w:val="00EA2EC0"/>
    <w:rsid w:val="00EA427A"/>
    <w:rsid w:val="00EA5148"/>
    <w:rsid w:val="00EA723B"/>
    <w:rsid w:val="00EB25C2"/>
    <w:rsid w:val="00EB6164"/>
    <w:rsid w:val="00EB6350"/>
    <w:rsid w:val="00EB687A"/>
    <w:rsid w:val="00EB7FF8"/>
    <w:rsid w:val="00EC027F"/>
    <w:rsid w:val="00EC2F62"/>
    <w:rsid w:val="00EC4B59"/>
    <w:rsid w:val="00EC62EB"/>
    <w:rsid w:val="00EC6E9F"/>
    <w:rsid w:val="00ED1037"/>
    <w:rsid w:val="00ED1CED"/>
    <w:rsid w:val="00ED44F0"/>
    <w:rsid w:val="00ED4B33"/>
    <w:rsid w:val="00ED784F"/>
    <w:rsid w:val="00ED7DA5"/>
    <w:rsid w:val="00ED7DD6"/>
    <w:rsid w:val="00EE060B"/>
    <w:rsid w:val="00EE15A1"/>
    <w:rsid w:val="00EE2A7C"/>
    <w:rsid w:val="00EE2C42"/>
    <w:rsid w:val="00EE341B"/>
    <w:rsid w:val="00EE4453"/>
    <w:rsid w:val="00EE5FCE"/>
    <w:rsid w:val="00EE6BBD"/>
    <w:rsid w:val="00EE6E1E"/>
    <w:rsid w:val="00EE705F"/>
    <w:rsid w:val="00EF1462"/>
    <w:rsid w:val="00EF176C"/>
    <w:rsid w:val="00EF3158"/>
    <w:rsid w:val="00EF50E5"/>
    <w:rsid w:val="00EF54FD"/>
    <w:rsid w:val="00F014EF"/>
    <w:rsid w:val="00F01E16"/>
    <w:rsid w:val="00F03EE6"/>
    <w:rsid w:val="00F13112"/>
    <w:rsid w:val="00F15E6C"/>
    <w:rsid w:val="00F16FE6"/>
    <w:rsid w:val="00F1703C"/>
    <w:rsid w:val="00F20849"/>
    <w:rsid w:val="00F20882"/>
    <w:rsid w:val="00F22E13"/>
    <w:rsid w:val="00F232AE"/>
    <w:rsid w:val="00F238BD"/>
    <w:rsid w:val="00F23FC2"/>
    <w:rsid w:val="00F2458E"/>
    <w:rsid w:val="00F24992"/>
    <w:rsid w:val="00F24D60"/>
    <w:rsid w:val="00F25F73"/>
    <w:rsid w:val="00F3216D"/>
    <w:rsid w:val="00F32F2F"/>
    <w:rsid w:val="00F33F3F"/>
    <w:rsid w:val="00F35BDD"/>
    <w:rsid w:val="00F403FD"/>
    <w:rsid w:val="00F408C3"/>
    <w:rsid w:val="00F41E72"/>
    <w:rsid w:val="00F434BA"/>
    <w:rsid w:val="00F45BDF"/>
    <w:rsid w:val="00F50300"/>
    <w:rsid w:val="00F530C1"/>
    <w:rsid w:val="00F55249"/>
    <w:rsid w:val="00F56928"/>
    <w:rsid w:val="00F56A1A"/>
    <w:rsid w:val="00F56E39"/>
    <w:rsid w:val="00F61C29"/>
    <w:rsid w:val="00F623E9"/>
    <w:rsid w:val="00F63560"/>
    <w:rsid w:val="00F63788"/>
    <w:rsid w:val="00F63951"/>
    <w:rsid w:val="00F63C86"/>
    <w:rsid w:val="00F64E75"/>
    <w:rsid w:val="00F66C15"/>
    <w:rsid w:val="00F70450"/>
    <w:rsid w:val="00F7299B"/>
    <w:rsid w:val="00F766BE"/>
    <w:rsid w:val="00F77EB9"/>
    <w:rsid w:val="00F80635"/>
    <w:rsid w:val="00F815D1"/>
    <w:rsid w:val="00F81E7E"/>
    <w:rsid w:val="00F81F0F"/>
    <w:rsid w:val="00F825F4"/>
    <w:rsid w:val="00F838CE"/>
    <w:rsid w:val="00F92AA1"/>
    <w:rsid w:val="00F932DE"/>
    <w:rsid w:val="00F94C7D"/>
    <w:rsid w:val="00F95846"/>
    <w:rsid w:val="00F963DD"/>
    <w:rsid w:val="00F9641A"/>
    <w:rsid w:val="00F97004"/>
    <w:rsid w:val="00FA2045"/>
    <w:rsid w:val="00FA58B3"/>
    <w:rsid w:val="00FA6604"/>
    <w:rsid w:val="00FA7A66"/>
    <w:rsid w:val="00FB1AA9"/>
    <w:rsid w:val="00FB4B5A"/>
    <w:rsid w:val="00FB58A9"/>
    <w:rsid w:val="00FB5963"/>
    <w:rsid w:val="00FB5A52"/>
    <w:rsid w:val="00FB5DAA"/>
    <w:rsid w:val="00FC04B9"/>
    <w:rsid w:val="00FC161A"/>
    <w:rsid w:val="00FC23D5"/>
    <w:rsid w:val="00FC2BE6"/>
    <w:rsid w:val="00FC2FD4"/>
    <w:rsid w:val="00FC374A"/>
    <w:rsid w:val="00FC4C1A"/>
    <w:rsid w:val="00FC6468"/>
    <w:rsid w:val="00FC6D49"/>
    <w:rsid w:val="00FD0168"/>
    <w:rsid w:val="00FD3A79"/>
    <w:rsid w:val="00FD4922"/>
    <w:rsid w:val="00FD50A0"/>
    <w:rsid w:val="00FD545C"/>
    <w:rsid w:val="00FD6461"/>
    <w:rsid w:val="00FD6D1C"/>
    <w:rsid w:val="00FD6FED"/>
    <w:rsid w:val="00FE0281"/>
    <w:rsid w:val="00FE1734"/>
    <w:rsid w:val="00FE1F3D"/>
    <w:rsid w:val="00FE3204"/>
    <w:rsid w:val="00FE7083"/>
    <w:rsid w:val="00FE7B25"/>
    <w:rsid w:val="00FF019F"/>
    <w:rsid w:val="00FF1005"/>
    <w:rsid w:val="00FF1B2A"/>
    <w:rsid w:val="00FF30DE"/>
    <w:rsid w:val="00FF644B"/>
    <w:rsid w:val="00FF7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C878B62-DC39-4AD3-A8C7-2E72A443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8810CB"/>
    <w:pPr>
      <w:jc w:val="center"/>
    </w:pPr>
    <w:rPr>
      <w:noProof/>
    </w:rPr>
  </w:style>
  <w:style w:type="character" w:customStyle="1" w:styleId="EndNoteBibliographyTitleChar">
    <w:name w:val="EndNote Bibliography Title Char"/>
    <w:basedOn w:val="DefaultParagraphFont"/>
    <w:link w:val="EndNoteBibliographyTitle"/>
    <w:rsid w:val="008810CB"/>
    <w:rPr>
      <w:rFonts w:ascii="Calibri" w:hAnsi="Calibri" w:cs="Calibri"/>
      <w:noProof/>
      <w:color w:val="000000"/>
      <w:sz w:val="24"/>
      <w:szCs w:val="24"/>
    </w:rPr>
  </w:style>
  <w:style w:type="paragraph" w:customStyle="1" w:styleId="EndNoteBibliography">
    <w:name w:val="EndNote Bibliography"/>
    <w:basedOn w:val="Normal"/>
    <w:link w:val="EndNoteBibliographyChar"/>
    <w:rsid w:val="008810CB"/>
    <w:rPr>
      <w:noProof/>
    </w:rPr>
  </w:style>
  <w:style w:type="character" w:customStyle="1" w:styleId="EndNoteBibliographyChar">
    <w:name w:val="EndNote Bibliography Char"/>
    <w:basedOn w:val="DefaultParagraphFont"/>
    <w:link w:val="EndNoteBibliography"/>
    <w:rsid w:val="008810CB"/>
    <w:rPr>
      <w:rFonts w:ascii="Calibri" w:hAnsi="Calibri" w:cs="Calibri"/>
      <w:noProof/>
      <w:color w:val="000000"/>
      <w:sz w:val="24"/>
      <w:szCs w:val="24"/>
    </w:rPr>
  </w:style>
  <w:style w:type="character" w:customStyle="1" w:styleId="UnresolvedMention1">
    <w:name w:val="Unresolved Mention1"/>
    <w:basedOn w:val="DefaultParagraphFont"/>
    <w:uiPriority w:val="99"/>
    <w:semiHidden/>
    <w:unhideWhenUsed/>
    <w:rsid w:val="008810CB"/>
    <w:rPr>
      <w:color w:val="808080"/>
      <w:shd w:val="clear" w:color="auto" w:fill="E6E6E6"/>
    </w:rPr>
  </w:style>
  <w:style w:type="paragraph" w:styleId="NoSpacing">
    <w:name w:val="No Spacing"/>
    <w:uiPriority w:val="1"/>
    <w:qFormat/>
    <w:rsid w:val="002E7883"/>
    <w:pPr>
      <w:jc w:val="both"/>
    </w:pPr>
    <w:rPr>
      <w:rFonts w:eastAsiaTheme="minorHAnsi" w:cstheme="minorBidi"/>
      <w:sz w:val="22"/>
      <w:szCs w:val="22"/>
    </w:rPr>
  </w:style>
  <w:style w:type="paragraph" w:customStyle="1" w:styleId="Default">
    <w:name w:val="Default"/>
    <w:rsid w:val="00B1422E"/>
    <w:pPr>
      <w:autoSpaceDE w:val="0"/>
      <w:autoSpaceDN w:val="0"/>
      <w:adjustRightInd w:val="0"/>
    </w:pPr>
    <w:rPr>
      <w:rFonts w:ascii="Arial" w:hAnsi="Arial" w:cs="Arial"/>
      <w:color w:val="000000"/>
      <w:sz w:val="24"/>
      <w:szCs w:val="24"/>
      <w:lang w:val="en-CA"/>
    </w:rPr>
  </w:style>
  <w:style w:type="character" w:customStyle="1" w:styleId="UnresolvedMention2">
    <w:name w:val="Unresolved Mention2"/>
    <w:basedOn w:val="DefaultParagraphFont"/>
    <w:uiPriority w:val="99"/>
    <w:rsid w:val="00BB2B85"/>
    <w:rPr>
      <w:color w:val="808080"/>
      <w:shd w:val="clear" w:color="auto" w:fill="E6E6E6"/>
    </w:rPr>
  </w:style>
  <w:style w:type="character" w:styleId="LineNumber">
    <w:name w:val="line number"/>
    <w:basedOn w:val="DefaultParagraphFont"/>
    <w:uiPriority w:val="99"/>
    <w:semiHidden/>
    <w:unhideWhenUsed/>
    <w:rsid w:val="0092660E"/>
  </w:style>
  <w:style w:type="character" w:styleId="UnresolvedMention">
    <w:name w:val="Unresolved Mention"/>
    <w:basedOn w:val="DefaultParagraphFont"/>
    <w:uiPriority w:val="99"/>
    <w:semiHidden/>
    <w:unhideWhenUsed/>
    <w:rsid w:val="00D4621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777517">
      <w:bodyDiv w:val="1"/>
      <w:marLeft w:val="0"/>
      <w:marRight w:val="0"/>
      <w:marTop w:val="0"/>
      <w:marBottom w:val="0"/>
      <w:divBdr>
        <w:top w:val="none" w:sz="0" w:space="0" w:color="auto"/>
        <w:left w:val="none" w:sz="0" w:space="0" w:color="auto"/>
        <w:bottom w:val="none" w:sz="0" w:space="0" w:color="auto"/>
        <w:right w:val="none" w:sz="0" w:space="0" w:color="auto"/>
      </w:divBdr>
    </w:div>
    <w:div w:id="476193979">
      <w:bodyDiv w:val="1"/>
      <w:marLeft w:val="0"/>
      <w:marRight w:val="0"/>
      <w:marTop w:val="0"/>
      <w:marBottom w:val="0"/>
      <w:divBdr>
        <w:top w:val="none" w:sz="0" w:space="0" w:color="auto"/>
        <w:left w:val="none" w:sz="0" w:space="0" w:color="auto"/>
        <w:bottom w:val="none" w:sz="0" w:space="0" w:color="auto"/>
        <w:right w:val="none" w:sz="0" w:space="0" w:color="auto"/>
      </w:divBdr>
    </w:div>
    <w:div w:id="66528454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10791">
      <w:bodyDiv w:val="1"/>
      <w:marLeft w:val="0"/>
      <w:marRight w:val="0"/>
      <w:marTop w:val="0"/>
      <w:marBottom w:val="0"/>
      <w:divBdr>
        <w:top w:val="none" w:sz="0" w:space="0" w:color="auto"/>
        <w:left w:val="none" w:sz="0" w:space="0" w:color="auto"/>
        <w:bottom w:val="none" w:sz="0" w:space="0" w:color="auto"/>
        <w:right w:val="none" w:sz="0" w:space="0" w:color="auto"/>
      </w:divBdr>
    </w:div>
    <w:div w:id="103006154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6421117">
      <w:bodyDiv w:val="1"/>
      <w:marLeft w:val="0"/>
      <w:marRight w:val="0"/>
      <w:marTop w:val="0"/>
      <w:marBottom w:val="0"/>
      <w:divBdr>
        <w:top w:val="none" w:sz="0" w:space="0" w:color="auto"/>
        <w:left w:val="none" w:sz="0" w:space="0" w:color="auto"/>
        <w:bottom w:val="none" w:sz="0" w:space="0" w:color="auto"/>
        <w:right w:val="none" w:sz="0" w:space="0" w:color="auto"/>
      </w:divBdr>
    </w:div>
    <w:div w:id="1339382026">
      <w:bodyDiv w:val="1"/>
      <w:marLeft w:val="0"/>
      <w:marRight w:val="0"/>
      <w:marTop w:val="0"/>
      <w:marBottom w:val="0"/>
      <w:divBdr>
        <w:top w:val="none" w:sz="0" w:space="0" w:color="auto"/>
        <w:left w:val="none" w:sz="0" w:space="0" w:color="auto"/>
        <w:bottom w:val="none" w:sz="0" w:space="0" w:color="auto"/>
        <w:right w:val="none" w:sz="0" w:space="0" w:color="auto"/>
      </w:divBdr>
    </w:div>
    <w:div w:id="1373844264">
      <w:bodyDiv w:val="1"/>
      <w:marLeft w:val="0"/>
      <w:marRight w:val="0"/>
      <w:marTop w:val="0"/>
      <w:marBottom w:val="0"/>
      <w:divBdr>
        <w:top w:val="none" w:sz="0" w:space="0" w:color="auto"/>
        <w:left w:val="none" w:sz="0" w:space="0" w:color="auto"/>
        <w:bottom w:val="none" w:sz="0" w:space="0" w:color="auto"/>
        <w:right w:val="none" w:sz="0" w:space="0" w:color="auto"/>
      </w:divBdr>
    </w:div>
    <w:div w:id="1415736610">
      <w:bodyDiv w:val="1"/>
      <w:marLeft w:val="0"/>
      <w:marRight w:val="0"/>
      <w:marTop w:val="0"/>
      <w:marBottom w:val="0"/>
      <w:divBdr>
        <w:top w:val="none" w:sz="0" w:space="0" w:color="auto"/>
        <w:left w:val="none" w:sz="0" w:space="0" w:color="auto"/>
        <w:bottom w:val="none" w:sz="0" w:space="0" w:color="auto"/>
        <w:right w:val="none" w:sz="0" w:space="0" w:color="auto"/>
      </w:divBdr>
    </w:div>
    <w:div w:id="1475634197">
      <w:bodyDiv w:val="1"/>
      <w:marLeft w:val="0"/>
      <w:marRight w:val="0"/>
      <w:marTop w:val="0"/>
      <w:marBottom w:val="0"/>
      <w:divBdr>
        <w:top w:val="none" w:sz="0" w:space="0" w:color="auto"/>
        <w:left w:val="none" w:sz="0" w:space="0" w:color="auto"/>
        <w:bottom w:val="none" w:sz="0" w:space="0" w:color="auto"/>
        <w:right w:val="none" w:sz="0" w:space="0" w:color="auto"/>
      </w:divBdr>
    </w:div>
    <w:div w:id="1528786046">
      <w:bodyDiv w:val="1"/>
      <w:marLeft w:val="0"/>
      <w:marRight w:val="0"/>
      <w:marTop w:val="0"/>
      <w:marBottom w:val="0"/>
      <w:divBdr>
        <w:top w:val="none" w:sz="0" w:space="0" w:color="auto"/>
        <w:left w:val="none" w:sz="0" w:space="0" w:color="auto"/>
        <w:bottom w:val="none" w:sz="0" w:space="0" w:color="auto"/>
        <w:right w:val="none" w:sz="0" w:space="0" w:color="auto"/>
      </w:divBdr>
    </w:div>
    <w:div w:id="1548250565">
      <w:bodyDiv w:val="1"/>
      <w:marLeft w:val="0"/>
      <w:marRight w:val="0"/>
      <w:marTop w:val="0"/>
      <w:marBottom w:val="0"/>
      <w:divBdr>
        <w:top w:val="none" w:sz="0" w:space="0" w:color="auto"/>
        <w:left w:val="none" w:sz="0" w:space="0" w:color="auto"/>
        <w:bottom w:val="none" w:sz="0" w:space="0" w:color="auto"/>
        <w:right w:val="none" w:sz="0" w:space="0" w:color="auto"/>
      </w:divBdr>
    </w:div>
    <w:div w:id="1640570134">
      <w:bodyDiv w:val="1"/>
      <w:marLeft w:val="0"/>
      <w:marRight w:val="0"/>
      <w:marTop w:val="0"/>
      <w:marBottom w:val="0"/>
      <w:divBdr>
        <w:top w:val="none" w:sz="0" w:space="0" w:color="auto"/>
        <w:left w:val="none" w:sz="0" w:space="0" w:color="auto"/>
        <w:bottom w:val="none" w:sz="0" w:space="0" w:color="auto"/>
        <w:right w:val="none" w:sz="0" w:space="0" w:color="auto"/>
      </w:divBdr>
    </w:div>
    <w:div w:id="1701200899">
      <w:bodyDiv w:val="1"/>
      <w:marLeft w:val="0"/>
      <w:marRight w:val="0"/>
      <w:marTop w:val="0"/>
      <w:marBottom w:val="0"/>
      <w:divBdr>
        <w:top w:val="none" w:sz="0" w:space="0" w:color="auto"/>
        <w:left w:val="none" w:sz="0" w:space="0" w:color="auto"/>
        <w:bottom w:val="none" w:sz="0" w:space="0" w:color="auto"/>
        <w:right w:val="none" w:sz="0" w:space="0" w:color="auto"/>
      </w:divBdr>
    </w:div>
    <w:div w:id="1864053118">
      <w:bodyDiv w:val="1"/>
      <w:marLeft w:val="0"/>
      <w:marRight w:val="0"/>
      <w:marTop w:val="0"/>
      <w:marBottom w:val="0"/>
      <w:divBdr>
        <w:top w:val="none" w:sz="0" w:space="0" w:color="auto"/>
        <w:left w:val="none" w:sz="0" w:space="0" w:color="auto"/>
        <w:bottom w:val="none" w:sz="0" w:space="0" w:color="auto"/>
        <w:right w:val="none" w:sz="0" w:space="0" w:color="auto"/>
      </w:divBdr>
    </w:div>
    <w:div w:id="191176480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2125503">
      <w:bodyDiv w:val="1"/>
      <w:marLeft w:val="0"/>
      <w:marRight w:val="0"/>
      <w:marTop w:val="0"/>
      <w:marBottom w:val="0"/>
      <w:divBdr>
        <w:top w:val="none" w:sz="0" w:space="0" w:color="auto"/>
        <w:left w:val="none" w:sz="0" w:space="0" w:color="auto"/>
        <w:bottom w:val="none" w:sz="0" w:space="0" w:color="auto"/>
        <w:right w:val="none" w:sz="0" w:space="0" w:color="auto"/>
      </w:divBdr>
    </w:div>
    <w:div w:id="209034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9D010-2555-40AC-8970-6EBC29276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15465</Words>
  <Characters>88154</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103413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5</cp:revision>
  <cp:lastPrinted>2018-04-30T14:36:00Z</cp:lastPrinted>
  <dcterms:created xsi:type="dcterms:W3CDTF">2018-05-24T18:02:00Z</dcterms:created>
  <dcterms:modified xsi:type="dcterms:W3CDTF">2018-05-24T18:03:00Z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