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48E4" w14:textId="77777777" w:rsidR="00DD2478" w:rsidRDefault="005D0E73" w:rsidP="001E33A8">
      <w:pPr>
        <w:spacing w:after="0" w:line="240" w:lineRule="auto"/>
        <w:rPr>
          <w:rFonts w:ascii="Calibri" w:hAnsi="Calibri" w:cs="Calibri"/>
          <w:b/>
          <w:sz w:val="24"/>
          <w:szCs w:val="24"/>
        </w:rPr>
      </w:pPr>
      <w:bookmarkStart w:id="0" w:name="OLE_LINK5"/>
      <w:bookmarkStart w:id="1" w:name="OLE_LINK6"/>
      <w:r w:rsidRPr="001E33A8">
        <w:rPr>
          <w:rFonts w:ascii="Calibri" w:hAnsi="Calibri" w:cs="Calibri"/>
          <w:b/>
          <w:sz w:val="24"/>
          <w:szCs w:val="24"/>
        </w:rPr>
        <w:t xml:space="preserve">TITLE: </w:t>
      </w:r>
    </w:p>
    <w:p w14:paraId="42FC2A60" w14:textId="76997089" w:rsidR="000F580B" w:rsidRPr="001E33A8" w:rsidRDefault="00135F3D" w:rsidP="001E33A8">
      <w:pPr>
        <w:spacing w:after="0" w:line="240" w:lineRule="auto"/>
        <w:rPr>
          <w:rFonts w:ascii="Calibri" w:hAnsi="Calibri" w:cs="Calibri"/>
          <w:b/>
          <w:sz w:val="24"/>
          <w:szCs w:val="24"/>
        </w:rPr>
      </w:pPr>
      <w:r w:rsidRPr="001E33A8">
        <w:rPr>
          <w:rFonts w:ascii="Calibri" w:hAnsi="Calibri" w:cs="Calibri"/>
          <w:b/>
          <w:sz w:val="24"/>
          <w:szCs w:val="24"/>
        </w:rPr>
        <w:t>S</w:t>
      </w:r>
      <w:r w:rsidR="000F580B" w:rsidRPr="001E33A8">
        <w:rPr>
          <w:rFonts w:ascii="Calibri" w:hAnsi="Calibri" w:cs="Calibri"/>
          <w:b/>
          <w:sz w:val="24"/>
          <w:szCs w:val="24"/>
        </w:rPr>
        <w:t>ever</w:t>
      </w:r>
      <w:r w:rsidR="009E08B4" w:rsidRPr="001E33A8">
        <w:rPr>
          <w:rFonts w:ascii="Calibri" w:hAnsi="Calibri" w:cs="Calibri"/>
          <w:b/>
          <w:sz w:val="24"/>
          <w:szCs w:val="24"/>
        </w:rPr>
        <w:t xml:space="preserve">e </w:t>
      </w:r>
      <w:r w:rsidR="000F580B" w:rsidRPr="001E33A8">
        <w:rPr>
          <w:rFonts w:ascii="Calibri" w:hAnsi="Calibri" w:cs="Calibri"/>
          <w:b/>
          <w:sz w:val="24"/>
          <w:szCs w:val="24"/>
        </w:rPr>
        <w:t>Burn Injury</w:t>
      </w:r>
      <w:r w:rsidR="005F1DF5" w:rsidRPr="001E33A8">
        <w:rPr>
          <w:rFonts w:ascii="Calibri" w:hAnsi="Calibri" w:cs="Calibri"/>
          <w:b/>
          <w:sz w:val="24"/>
          <w:szCs w:val="24"/>
        </w:rPr>
        <w:t xml:space="preserve"> in a</w:t>
      </w:r>
      <w:r w:rsidR="000F580B" w:rsidRPr="001E33A8">
        <w:rPr>
          <w:rFonts w:ascii="Calibri" w:hAnsi="Calibri" w:cs="Calibri"/>
          <w:b/>
          <w:sz w:val="24"/>
          <w:szCs w:val="24"/>
        </w:rPr>
        <w:t xml:space="preserve"> Swine Model for Clinical Dressing Assessment</w:t>
      </w:r>
      <w:bookmarkEnd w:id="0"/>
      <w:bookmarkEnd w:id="1"/>
    </w:p>
    <w:p w14:paraId="5EF27C17" w14:textId="77777777" w:rsidR="009E08B4" w:rsidRPr="001E33A8" w:rsidRDefault="009E08B4" w:rsidP="001E33A8">
      <w:pPr>
        <w:spacing w:after="0" w:line="240" w:lineRule="auto"/>
        <w:rPr>
          <w:rFonts w:ascii="Calibri" w:hAnsi="Calibri" w:cs="Calibri"/>
          <w:b/>
          <w:sz w:val="24"/>
          <w:szCs w:val="24"/>
        </w:rPr>
      </w:pPr>
    </w:p>
    <w:p w14:paraId="3D9D4135" w14:textId="10C145A3" w:rsidR="00135F3D" w:rsidRPr="001E33A8" w:rsidRDefault="00135F3D" w:rsidP="001E33A8">
      <w:pPr>
        <w:spacing w:after="0" w:line="240" w:lineRule="auto"/>
        <w:rPr>
          <w:rFonts w:ascii="Calibri" w:hAnsi="Calibri" w:cs="Calibri"/>
          <w:b/>
          <w:sz w:val="24"/>
          <w:szCs w:val="24"/>
        </w:rPr>
      </w:pPr>
      <w:r w:rsidRPr="001E33A8">
        <w:rPr>
          <w:rFonts w:ascii="Calibri" w:hAnsi="Calibri" w:cs="Calibri"/>
          <w:b/>
          <w:sz w:val="24"/>
          <w:szCs w:val="24"/>
        </w:rPr>
        <w:t>A</w:t>
      </w:r>
      <w:r w:rsidR="005D0E73" w:rsidRPr="001E33A8">
        <w:rPr>
          <w:rFonts w:ascii="Calibri" w:hAnsi="Calibri" w:cs="Calibri"/>
          <w:b/>
          <w:sz w:val="24"/>
          <w:szCs w:val="24"/>
        </w:rPr>
        <w:t>UTHORS AND AFFILIATIONS</w:t>
      </w:r>
      <w:r w:rsidRPr="001E33A8">
        <w:rPr>
          <w:rFonts w:ascii="Calibri" w:hAnsi="Calibri" w:cs="Calibri"/>
          <w:b/>
          <w:sz w:val="24"/>
          <w:szCs w:val="24"/>
        </w:rPr>
        <w:t>:</w:t>
      </w:r>
    </w:p>
    <w:p w14:paraId="54DB62FF" w14:textId="73C87EB2" w:rsidR="00135F3D" w:rsidRDefault="00135F3D" w:rsidP="001E33A8">
      <w:pPr>
        <w:spacing w:after="0" w:line="240" w:lineRule="auto"/>
        <w:rPr>
          <w:rFonts w:ascii="Calibri" w:hAnsi="Calibri" w:cs="Calibri"/>
          <w:b/>
          <w:sz w:val="24"/>
          <w:szCs w:val="24"/>
          <w:vertAlign w:val="superscript"/>
        </w:rPr>
      </w:pPr>
      <w:r w:rsidRPr="001E33A8">
        <w:rPr>
          <w:rFonts w:ascii="Calibri" w:hAnsi="Calibri" w:cs="Calibri"/>
          <w:sz w:val="24"/>
          <w:szCs w:val="24"/>
        </w:rPr>
        <w:t>Gang-Yi Fan, MS</w:t>
      </w:r>
      <w:r w:rsidRPr="001E33A8">
        <w:rPr>
          <w:rFonts w:ascii="Calibri" w:hAnsi="Calibri" w:cs="Calibri"/>
          <w:sz w:val="24"/>
          <w:szCs w:val="24"/>
          <w:vertAlign w:val="superscript"/>
        </w:rPr>
        <w:t>1</w:t>
      </w:r>
      <w:r w:rsidRPr="001E33A8">
        <w:rPr>
          <w:rFonts w:ascii="Calibri" w:hAnsi="Calibri" w:cs="Calibri"/>
          <w:sz w:val="24"/>
          <w:szCs w:val="24"/>
        </w:rPr>
        <w:t xml:space="preserve">, </w:t>
      </w:r>
      <w:proofErr w:type="spellStart"/>
      <w:r w:rsidRPr="001E33A8">
        <w:rPr>
          <w:rFonts w:ascii="Calibri" w:hAnsi="Calibri" w:cs="Calibri"/>
          <w:sz w:val="24"/>
          <w:szCs w:val="24"/>
        </w:rPr>
        <w:t>Juin</w:t>
      </w:r>
      <w:proofErr w:type="spellEnd"/>
      <w:r w:rsidRPr="001E33A8">
        <w:rPr>
          <w:rFonts w:ascii="Calibri" w:hAnsi="Calibri" w:cs="Calibri"/>
          <w:sz w:val="24"/>
          <w:szCs w:val="24"/>
        </w:rPr>
        <w:t xml:space="preserve">-Hong </w:t>
      </w:r>
      <w:proofErr w:type="spellStart"/>
      <w:r w:rsidRPr="001E33A8">
        <w:rPr>
          <w:rFonts w:ascii="Calibri" w:hAnsi="Calibri" w:cs="Calibri"/>
          <w:sz w:val="24"/>
          <w:szCs w:val="24"/>
        </w:rPr>
        <w:t>Cherng</w:t>
      </w:r>
      <w:proofErr w:type="spellEnd"/>
      <w:r w:rsidRPr="001E33A8">
        <w:rPr>
          <w:rFonts w:ascii="Calibri" w:hAnsi="Calibri" w:cs="Calibri"/>
          <w:sz w:val="24"/>
          <w:szCs w:val="24"/>
        </w:rPr>
        <w:t>, Ph.D</w:t>
      </w:r>
      <w:r w:rsidRPr="001E33A8">
        <w:rPr>
          <w:rFonts w:ascii="Calibri" w:hAnsi="Calibri" w:cs="Calibri"/>
          <w:sz w:val="24"/>
          <w:szCs w:val="24"/>
          <w:vertAlign w:val="superscript"/>
        </w:rPr>
        <w:t>2,3</w:t>
      </w:r>
      <w:r w:rsidRPr="001E33A8">
        <w:rPr>
          <w:rFonts w:ascii="Calibri" w:hAnsi="Calibri" w:cs="Calibri"/>
          <w:sz w:val="24"/>
          <w:szCs w:val="24"/>
        </w:rPr>
        <w:t>, Shu-Jen Chang, Ph.D</w:t>
      </w:r>
      <w:r w:rsidRPr="001E33A8">
        <w:rPr>
          <w:rFonts w:ascii="Calibri" w:hAnsi="Calibri" w:cs="Calibri"/>
          <w:sz w:val="24"/>
          <w:szCs w:val="24"/>
          <w:vertAlign w:val="superscript"/>
        </w:rPr>
        <w:t>4</w:t>
      </w:r>
      <w:r w:rsidRPr="001E33A8">
        <w:rPr>
          <w:rFonts w:ascii="Calibri" w:hAnsi="Calibri" w:cs="Calibri"/>
          <w:sz w:val="24"/>
          <w:szCs w:val="24"/>
        </w:rPr>
        <w:t xml:space="preserve">, Raju </w:t>
      </w:r>
      <w:proofErr w:type="spellStart"/>
      <w:r w:rsidRPr="001E33A8">
        <w:rPr>
          <w:rFonts w:ascii="Calibri" w:hAnsi="Calibri" w:cs="Calibri"/>
          <w:sz w:val="24"/>
          <w:szCs w:val="24"/>
        </w:rPr>
        <w:t>Poongodi</w:t>
      </w:r>
      <w:proofErr w:type="spellEnd"/>
      <w:r w:rsidRPr="001E33A8">
        <w:rPr>
          <w:rFonts w:ascii="Calibri" w:hAnsi="Calibri" w:cs="Calibri"/>
          <w:sz w:val="24"/>
          <w:szCs w:val="24"/>
        </w:rPr>
        <w:t xml:space="preserve">, </w:t>
      </w:r>
      <w:proofErr w:type="spellStart"/>
      <w:r w:rsidRPr="001E33A8">
        <w:rPr>
          <w:rFonts w:ascii="Calibri" w:hAnsi="Calibri" w:cs="Calibri"/>
          <w:sz w:val="24"/>
          <w:szCs w:val="24"/>
        </w:rPr>
        <w:t>Ph.D</w:t>
      </w:r>
      <w:proofErr w:type="spellEnd"/>
      <w:r w:rsidRPr="001E33A8">
        <w:rPr>
          <w:rFonts w:ascii="Calibri" w:hAnsi="Calibri" w:cs="Calibri"/>
          <w:sz w:val="24"/>
          <w:szCs w:val="24"/>
          <w:vertAlign w:val="superscript"/>
        </w:rPr>
        <w:t xml:space="preserve"> 2</w:t>
      </w:r>
      <w:r w:rsidRPr="001E33A8">
        <w:rPr>
          <w:rFonts w:ascii="Calibri" w:hAnsi="Calibri" w:cs="Calibri"/>
          <w:sz w:val="24"/>
          <w:szCs w:val="24"/>
        </w:rPr>
        <w:t xml:space="preserve">, </w:t>
      </w:r>
      <w:proofErr w:type="spellStart"/>
      <w:r w:rsidRPr="001E33A8">
        <w:rPr>
          <w:rFonts w:ascii="Calibri" w:hAnsi="Calibri" w:cs="Calibri"/>
          <w:sz w:val="24"/>
          <w:szCs w:val="24"/>
        </w:rPr>
        <w:t>Chih-Hsin</w:t>
      </w:r>
      <w:proofErr w:type="spellEnd"/>
      <w:r w:rsidRPr="001E33A8">
        <w:rPr>
          <w:rFonts w:ascii="Calibri" w:hAnsi="Calibri" w:cs="Calibri"/>
          <w:sz w:val="24"/>
          <w:szCs w:val="24"/>
        </w:rPr>
        <w:t xml:space="preserve"> Wang, MD</w:t>
      </w:r>
      <w:r w:rsidRPr="001E33A8">
        <w:rPr>
          <w:rFonts w:ascii="Calibri" w:hAnsi="Calibri" w:cs="Calibri"/>
          <w:sz w:val="24"/>
          <w:szCs w:val="24"/>
          <w:vertAlign w:val="superscript"/>
        </w:rPr>
        <w:t>5</w:t>
      </w:r>
      <w:r w:rsidRPr="001E33A8">
        <w:rPr>
          <w:rFonts w:ascii="Calibri" w:hAnsi="Calibri" w:cs="Calibri"/>
          <w:sz w:val="24"/>
          <w:szCs w:val="24"/>
        </w:rPr>
        <w:t>, Yi-Wen Wang, Ph.D</w:t>
      </w:r>
      <w:r w:rsidRPr="001E33A8">
        <w:rPr>
          <w:rFonts w:ascii="Calibri" w:hAnsi="Calibri" w:cs="Calibri"/>
          <w:sz w:val="24"/>
          <w:szCs w:val="24"/>
          <w:vertAlign w:val="superscript"/>
        </w:rPr>
        <w:t>2</w:t>
      </w:r>
      <w:r w:rsidRPr="001E33A8">
        <w:rPr>
          <w:rFonts w:ascii="Calibri" w:hAnsi="Calibri" w:cs="Calibri"/>
          <w:sz w:val="24"/>
          <w:szCs w:val="24"/>
        </w:rPr>
        <w:t>, Yao-</w:t>
      </w:r>
      <w:proofErr w:type="spellStart"/>
      <w:r w:rsidRPr="001E33A8">
        <w:rPr>
          <w:rFonts w:ascii="Calibri" w:hAnsi="Calibri" w:cs="Calibri"/>
          <w:sz w:val="24"/>
          <w:szCs w:val="24"/>
        </w:rPr>
        <w:t>Horng</w:t>
      </w:r>
      <w:proofErr w:type="spellEnd"/>
      <w:r w:rsidRPr="001E33A8">
        <w:rPr>
          <w:rFonts w:ascii="Calibri" w:hAnsi="Calibri" w:cs="Calibri"/>
          <w:sz w:val="24"/>
          <w:szCs w:val="24"/>
        </w:rPr>
        <w:t xml:space="preserve"> Wang, Ph.D</w:t>
      </w:r>
      <w:r w:rsidRPr="001E33A8">
        <w:rPr>
          <w:rFonts w:ascii="Calibri" w:hAnsi="Calibri" w:cs="Calibri"/>
          <w:sz w:val="24"/>
          <w:szCs w:val="24"/>
          <w:vertAlign w:val="superscript"/>
        </w:rPr>
        <w:t>6</w:t>
      </w:r>
      <w:r w:rsidRPr="001E33A8">
        <w:rPr>
          <w:rFonts w:ascii="Calibri" w:hAnsi="Calibri" w:cs="Calibri"/>
          <w:sz w:val="24"/>
          <w:szCs w:val="24"/>
        </w:rPr>
        <w:t xml:space="preserve">, </w:t>
      </w:r>
      <w:bookmarkStart w:id="2" w:name="OLE_LINK84"/>
      <w:bookmarkStart w:id="3" w:name="OLE_LINK85"/>
      <w:r w:rsidRPr="001E33A8">
        <w:rPr>
          <w:rFonts w:ascii="Calibri" w:hAnsi="Calibri" w:cs="Calibri"/>
          <w:sz w:val="24"/>
          <w:szCs w:val="24"/>
        </w:rPr>
        <w:t>Cheng-Che Liu</w:t>
      </w:r>
      <w:bookmarkEnd w:id="2"/>
      <w:bookmarkEnd w:id="3"/>
      <w:r w:rsidRPr="001E33A8">
        <w:rPr>
          <w:rFonts w:ascii="Calibri" w:hAnsi="Calibri" w:cs="Calibri"/>
          <w:sz w:val="24"/>
          <w:szCs w:val="24"/>
        </w:rPr>
        <w:t>, Ph.D</w:t>
      </w:r>
      <w:r w:rsidRPr="001E33A8">
        <w:rPr>
          <w:rFonts w:ascii="Calibri" w:hAnsi="Calibri" w:cs="Calibri"/>
          <w:sz w:val="24"/>
          <w:szCs w:val="24"/>
          <w:vertAlign w:val="superscript"/>
        </w:rPr>
        <w:t>7</w:t>
      </w:r>
      <w:r w:rsidRPr="001E33A8">
        <w:rPr>
          <w:rFonts w:ascii="Calibri" w:hAnsi="Calibri" w:cs="Calibri"/>
          <w:sz w:val="24"/>
          <w:szCs w:val="24"/>
        </w:rPr>
        <w:t xml:space="preserve">, </w:t>
      </w:r>
      <w:r w:rsidRPr="001E33A8">
        <w:rPr>
          <w:rFonts w:ascii="Calibri" w:hAnsi="Calibri" w:cs="Calibri"/>
          <w:bCs/>
          <w:sz w:val="24"/>
          <w:szCs w:val="24"/>
        </w:rPr>
        <w:t>En Meng, Ph.D</w:t>
      </w:r>
      <w:bookmarkStart w:id="4" w:name="OLE_LINK95"/>
      <w:bookmarkStart w:id="5" w:name="OLE_LINK98"/>
      <w:r w:rsidRPr="001E33A8">
        <w:rPr>
          <w:rFonts w:ascii="Calibri" w:hAnsi="Calibri" w:cs="Calibri"/>
          <w:bCs/>
          <w:sz w:val="24"/>
          <w:szCs w:val="24"/>
          <w:vertAlign w:val="superscript"/>
        </w:rPr>
        <w:t>8</w:t>
      </w:r>
      <w:r w:rsidRPr="001E33A8">
        <w:rPr>
          <w:rFonts w:ascii="Calibri" w:hAnsi="Calibri" w:cs="Calibri"/>
          <w:b/>
          <w:sz w:val="24"/>
          <w:szCs w:val="24"/>
          <w:vertAlign w:val="superscript"/>
        </w:rPr>
        <w:t>†</w:t>
      </w:r>
      <w:bookmarkEnd w:id="4"/>
      <w:bookmarkEnd w:id="5"/>
    </w:p>
    <w:p w14:paraId="6DB167B3" w14:textId="77777777" w:rsidR="00DD2478" w:rsidRPr="001E33A8" w:rsidRDefault="00DD2478" w:rsidP="001E33A8">
      <w:pPr>
        <w:spacing w:after="0" w:line="240" w:lineRule="auto"/>
        <w:rPr>
          <w:rFonts w:ascii="Calibri" w:hAnsi="Calibri" w:cs="Calibri"/>
          <w:sz w:val="24"/>
          <w:szCs w:val="24"/>
        </w:rPr>
      </w:pPr>
    </w:p>
    <w:p w14:paraId="4926DF27" w14:textId="77777777" w:rsidR="00135F3D" w:rsidRPr="001E33A8" w:rsidRDefault="00135F3D" w:rsidP="001E33A8">
      <w:pPr>
        <w:spacing w:after="0" w:line="240" w:lineRule="auto"/>
        <w:rPr>
          <w:rFonts w:ascii="Calibri" w:hAnsi="Calibri" w:cs="Calibri"/>
          <w:sz w:val="24"/>
          <w:szCs w:val="24"/>
        </w:rPr>
      </w:pPr>
      <w:r w:rsidRPr="001E33A8">
        <w:rPr>
          <w:rFonts w:ascii="Calibri" w:hAnsi="Calibri" w:cs="Calibri"/>
          <w:sz w:val="24"/>
          <w:szCs w:val="24"/>
          <w:vertAlign w:val="superscript"/>
        </w:rPr>
        <w:t>1</w:t>
      </w:r>
      <w:r w:rsidRPr="001E33A8">
        <w:rPr>
          <w:rFonts w:ascii="Calibri" w:hAnsi="Calibri" w:cs="Calibri"/>
          <w:sz w:val="24"/>
          <w:szCs w:val="24"/>
        </w:rPr>
        <w:t>Graduate Institute of Medical Sciences, National Defense Medical Center, Taipei, Taiwan (R.O.C)</w:t>
      </w:r>
    </w:p>
    <w:p w14:paraId="734BB65A" w14:textId="77777777" w:rsidR="00135F3D" w:rsidRPr="001E33A8" w:rsidRDefault="00135F3D" w:rsidP="001E33A8">
      <w:pPr>
        <w:spacing w:after="0" w:line="240" w:lineRule="auto"/>
        <w:rPr>
          <w:rFonts w:ascii="Calibri" w:hAnsi="Calibri" w:cs="Calibri"/>
          <w:sz w:val="24"/>
          <w:szCs w:val="24"/>
        </w:rPr>
      </w:pPr>
      <w:r w:rsidRPr="001E33A8">
        <w:rPr>
          <w:rFonts w:ascii="Calibri" w:hAnsi="Calibri" w:cs="Calibri"/>
          <w:sz w:val="24"/>
          <w:szCs w:val="24"/>
          <w:vertAlign w:val="superscript"/>
        </w:rPr>
        <w:t>2</w:t>
      </w:r>
      <w:r w:rsidRPr="001E33A8">
        <w:rPr>
          <w:rFonts w:ascii="Calibri" w:hAnsi="Calibri" w:cs="Calibri"/>
          <w:sz w:val="24"/>
          <w:szCs w:val="24"/>
        </w:rPr>
        <w:t>Department and Graduate Institute of Biology and Anatomy, National Defense Medical Center, Taipei, Taiwan (R.O.C)</w:t>
      </w:r>
    </w:p>
    <w:p w14:paraId="3A9F9D12" w14:textId="77777777" w:rsidR="00135F3D" w:rsidRPr="001E33A8" w:rsidRDefault="00135F3D" w:rsidP="001E33A8">
      <w:pPr>
        <w:spacing w:after="0" w:line="240" w:lineRule="auto"/>
        <w:rPr>
          <w:rFonts w:ascii="Calibri" w:hAnsi="Calibri" w:cs="Calibri"/>
          <w:sz w:val="24"/>
          <w:szCs w:val="24"/>
        </w:rPr>
      </w:pPr>
      <w:r w:rsidRPr="001E33A8">
        <w:rPr>
          <w:rFonts w:ascii="Calibri" w:hAnsi="Calibri" w:cs="Calibri"/>
          <w:sz w:val="24"/>
          <w:szCs w:val="24"/>
          <w:vertAlign w:val="superscript"/>
        </w:rPr>
        <w:t>3</w:t>
      </w:r>
      <w:r w:rsidRPr="001E33A8">
        <w:rPr>
          <w:rFonts w:ascii="Calibri" w:hAnsi="Calibri" w:cs="Calibri"/>
          <w:sz w:val="24"/>
          <w:szCs w:val="24"/>
        </w:rPr>
        <w:t>Department of Gerontological Health Care, National Taipei University of Nursing and Health Sciences, Taipei, Taiwan (R.O.C)</w:t>
      </w:r>
    </w:p>
    <w:p w14:paraId="1859977B" w14:textId="77777777" w:rsidR="00135F3D" w:rsidRPr="001E33A8" w:rsidRDefault="00135F3D" w:rsidP="001E33A8">
      <w:pPr>
        <w:spacing w:after="0" w:line="240" w:lineRule="auto"/>
        <w:rPr>
          <w:rFonts w:ascii="Calibri" w:hAnsi="Calibri" w:cs="Calibri"/>
          <w:sz w:val="24"/>
          <w:szCs w:val="24"/>
        </w:rPr>
      </w:pPr>
      <w:r w:rsidRPr="001E33A8">
        <w:rPr>
          <w:rFonts w:ascii="Calibri" w:hAnsi="Calibri" w:cs="Calibri"/>
          <w:sz w:val="24"/>
          <w:szCs w:val="24"/>
          <w:vertAlign w:val="superscript"/>
        </w:rPr>
        <w:t>4</w:t>
      </w:r>
      <w:r w:rsidRPr="001E33A8">
        <w:rPr>
          <w:rFonts w:ascii="Calibri" w:hAnsi="Calibri" w:cs="Calibri"/>
          <w:sz w:val="24"/>
          <w:szCs w:val="24"/>
        </w:rPr>
        <w:t>Division of Rheumatology/Immunology/Allergy, Department of Internal Medicine, Tri-Service General Hospital, National Defense Medical Center, Taipei, Taiwan (R.O.C)</w:t>
      </w:r>
    </w:p>
    <w:p w14:paraId="4014F84A" w14:textId="77777777" w:rsidR="00135F3D" w:rsidRPr="001E33A8" w:rsidRDefault="00135F3D" w:rsidP="001E33A8">
      <w:pPr>
        <w:spacing w:after="0" w:line="240" w:lineRule="auto"/>
        <w:rPr>
          <w:rFonts w:ascii="Calibri" w:hAnsi="Calibri" w:cs="Calibri"/>
          <w:sz w:val="24"/>
          <w:szCs w:val="24"/>
        </w:rPr>
      </w:pPr>
      <w:r w:rsidRPr="001E33A8">
        <w:rPr>
          <w:rFonts w:ascii="Calibri" w:hAnsi="Calibri" w:cs="Calibri"/>
          <w:sz w:val="24"/>
          <w:szCs w:val="24"/>
          <w:vertAlign w:val="superscript"/>
        </w:rPr>
        <w:t>5</w:t>
      </w:r>
      <w:r w:rsidRPr="001E33A8">
        <w:rPr>
          <w:rFonts w:ascii="Calibri" w:hAnsi="Calibri" w:cs="Calibri"/>
          <w:sz w:val="24"/>
          <w:szCs w:val="24"/>
        </w:rPr>
        <w:t>Department of Plastic and Reconstructive Surgery, Tri-Service General Hospital, Taipei, Taiwan (R.O.C)</w:t>
      </w:r>
    </w:p>
    <w:p w14:paraId="7F8607F8" w14:textId="77777777" w:rsidR="00135F3D" w:rsidRPr="001E33A8" w:rsidRDefault="00135F3D" w:rsidP="001E33A8">
      <w:pPr>
        <w:spacing w:after="0" w:line="240" w:lineRule="auto"/>
        <w:rPr>
          <w:rFonts w:ascii="Calibri" w:hAnsi="Calibri" w:cs="Calibri"/>
          <w:sz w:val="24"/>
          <w:szCs w:val="24"/>
        </w:rPr>
      </w:pPr>
      <w:r w:rsidRPr="001E33A8">
        <w:rPr>
          <w:rFonts w:ascii="Calibri" w:hAnsi="Calibri" w:cs="Calibri"/>
          <w:sz w:val="24"/>
          <w:szCs w:val="24"/>
          <w:vertAlign w:val="superscript"/>
        </w:rPr>
        <w:t>6</w:t>
      </w:r>
      <w:r w:rsidRPr="001E33A8">
        <w:rPr>
          <w:rFonts w:ascii="Calibri" w:hAnsi="Calibri" w:cs="Calibri"/>
          <w:sz w:val="24"/>
          <w:szCs w:val="24"/>
        </w:rPr>
        <w:t xml:space="preserve"> Department of Nursing, </w:t>
      </w:r>
      <w:proofErr w:type="spellStart"/>
      <w:r w:rsidRPr="001E33A8">
        <w:rPr>
          <w:rFonts w:ascii="Calibri" w:hAnsi="Calibri" w:cs="Calibri"/>
          <w:sz w:val="24"/>
          <w:szCs w:val="24"/>
        </w:rPr>
        <w:t>Yuanpei</w:t>
      </w:r>
      <w:proofErr w:type="spellEnd"/>
      <w:r w:rsidRPr="001E33A8">
        <w:rPr>
          <w:rFonts w:ascii="Calibri" w:hAnsi="Calibri" w:cs="Calibri"/>
          <w:sz w:val="24"/>
          <w:szCs w:val="24"/>
        </w:rPr>
        <w:t xml:space="preserve"> University, Hsinchu, Taiwan (R.O.C)</w:t>
      </w:r>
    </w:p>
    <w:p w14:paraId="53ECB42C" w14:textId="77777777" w:rsidR="00135F3D" w:rsidRPr="001E33A8" w:rsidRDefault="00135F3D" w:rsidP="001E33A8">
      <w:pPr>
        <w:spacing w:after="0" w:line="240" w:lineRule="auto"/>
        <w:rPr>
          <w:rFonts w:ascii="Calibri" w:hAnsi="Calibri" w:cs="Calibri"/>
          <w:sz w:val="24"/>
          <w:szCs w:val="24"/>
        </w:rPr>
      </w:pPr>
      <w:r w:rsidRPr="001E33A8">
        <w:rPr>
          <w:rFonts w:ascii="Calibri" w:eastAsia="PMingLiU" w:hAnsi="Calibri" w:cs="Calibri"/>
          <w:sz w:val="24"/>
          <w:szCs w:val="24"/>
          <w:vertAlign w:val="superscript"/>
        </w:rPr>
        <w:t>7</w:t>
      </w:r>
      <w:r w:rsidRPr="001E33A8">
        <w:rPr>
          <w:rFonts w:ascii="Calibri" w:eastAsia="PMingLiU" w:hAnsi="Calibri" w:cs="Calibri"/>
          <w:sz w:val="24"/>
          <w:szCs w:val="24"/>
        </w:rPr>
        <w:t>D</w:t>
      </w:r>
      <w:r w:rsidRPr="001E33A8">
        <w:rPr>
          <w:rFonts w:ascii="Calibri" w:hAnsi="Calibri" w:cs="Calibri"/>
          <w:sz w:val="24"/>
          <w:szCs w:val="24"/>
        </w:rPr>
        <w:t>epartment of Physiology and Biophysics; Graduate Institute of Physiology, National Defense Medical Center, Taipei, Taiwan (R.O.C)</w:t>
      </w:r>
    </w:p>
    <w:p w14:paraId="3AC8D839" w14:textId="2076B3DD" w:rsidR="00135F3D" w:rsidRDefault="00135F3D" w:rsidP="001E33A8">
      <w:pPr>
        <w:spacing w:after="0" w:line="240" w:lineRule="auto"/>
        <w:rPr>
          <w:rFonts w:ascii="Calibri" w:hAnsi="Calibri" w:cs="Calibri"/>
          <w:sz w:val="24"/>
          <w:szCs w:val="24"/>
        </w:rPr>
      </w:pPr>
      <w:r w:rsidRPr="001E33A8">
        <w:rPr>
          <w:rFonts w:ascii="Calibri" w:hAnsi="Calibri" w:cs="Calibri"/>
          <w:sz w:val="24"/>
          <w:szCs w:val="24"/>
          <w:vertAlign w:val="superscript"/>
        </w:rPr>
        <w:t>8</w:t>
      </w:r>
      <w:r w:rsidRPr="001E33A8">
        <w:rPr>
          <w:rFonts w:ascii="Calibri" w:hAnsi="Calibri" w:cs="Calibri"/>
          <w:sz w:val="24"/>
          <w:szCs w:val="24"/>
        </w:rPr>
        <w:t>Division of Urology, Department of Surgery, Tri-Service General Hospital, National Defense Medical Center, Taipei, Taiwan (R.O.C)</w:t>
      </w:r>
    </w:p>
    <w:p w14:paraId="23E4A1FA" w14:textId="77777777" w:rsidR="00DD2478" w:rsidRDefault="00DD2478" w:rsidP="00DD2478">
      <w:pPr>
        <w:spacing w:after="0" w:line="240" w:lineRule="auto"/>
        <w:rPr>
          <w:rFonts w:ascii="Calibri" w:hAnsi="Calibri" w:cs="Calibri"/>
          <w:sz w:val="24"/>
          <w:szCs w:val="24"/>
        </w:rPr>
      </w:pPr>
    </w:p>
    <w:p w14:paraId="1526B9A8" w14:textId="77777777" w:rsidR="00DD2478" w:rsidRPr="001E33A8" w:rsidRDefault="00DD2478" w:rsidP="00DD2478">
      <w:pPr>
        <w:spacing w:after="0" w:line="240" w:lineRule="auto"/>
        <w:rPr>
          <w:rFonts w:ascii="Calibri" w:eastAsia="Microsoft JhengHei UI" w:hAnsi="Calibri" w:cs="Calibri"/>
          <w:sz w:val="24"/>
          <w:szCs w:val="24"/>
        </w:rPr>
      </w:pPr>
      <w:r w:rsidRPr="001E33A8">
        <w:rPr>
          <w:rFonts w:ascii="Calibri" w:eastAsia="Microsoft JhengHei UI" w:hAnsi="Calibri" w:cs="Calibri"/>
          <w:sz w:val="24"/>
          <w:szCs w:val="24"/>
        </w:rPr>
        <w:t>Gang-Yi Fan: u9310318@gmail.com</w:t>
      </w:r>
    </w:p>
    <w:p w14:paraId="09AD209A" w14:textId="77777777" w:rsidR="00DD2478" w:rsidRPr="001E33A8" w:rsidRDefault="00DD2478" w:rsidP="00DD2478">
      <w:pPr>
        <w:spacing w:after="0" w:line="240" w:lineRule="auto"/>
        <w:rPr>
          <w:rFonts w:ascii="Calibri" w:eastAsia="Microsoft JhengHei UI" w:hAnsi="Calibri" w:cs="Calibri"/>
          <w:sz w:val="24"/>
          <w:szCs w:val="24"/>
        </w:rPr>
      </w:pPr>
      <w:proofErr w:type="spellStart"/>
      <w:r w:rsidRPr="001E33A8">
        <w:rPr>
          <w:rFonts w:ascii="Calibri" w:eastAsia="Microsoft JhengHei UI" w:hAnsi="Calibri" w:cs="Calibri"/>
          <w:sz w:val="24"/>
          <w:szCs w:val="24"/>
        </w:rPr>
        <w:t>Juin</w:t>
      </w:r>
      <w:proofErr w:type="spellEnd"/>
      <w:r w:rsidRPr="001E33A8">
        <w:rPr>
          <w:rFonts w:ascii="Calibri" w:eastAsia="Microsoft JhengHei UI" w:hAnsi="Calibri" w:cs="Calibri"/>
          <w:sz w:val="24"/>
          <w:szCs w:val="24"/>
        </w:rPr>
        <w:t xml:space="preserve">-Hong </w:t>
      </w:r>
      <w:proofErr w:type="spellStart"/>
      <w:r w:rsidRPr="001E33A8">
        <w:rPr>
          <w:rFonts w:ascii="Calibri" w:eastAsia="Microsoft JhengHei UI" w:hAnsi="Calibri" w:cs="Calibri"/>
          <w:sz w:val="24"/>
          <w:szCs w:val="24"/>
        </w:rPr>
        <w:t>Cherng</w:t>
      </w:r>
      <w:proofErr w:type="spellEnd"/>
      <w:r w:rsidRPr="001E33A8">
        <w:rPr>
          <w:rFonts w:ascii="Calibri" w:eastAsia="Microsoft JhengHei UI" w:hAnsi="Calibri" w:cs="Calibri"/>
          <w:sz w:val="24"/>
          <w:szCs w:val="24"/>
        </w:rPr>
        <w:t>: i72bbb@gmail.com</w:t>
      </w:r>
    </w:p>
    <w:p w14:paraId="51C85AC2" w14:textId="77777777" w:rsidR="00DD2478" w:rsidRPr="001E33A8" w:rsidRDefault="00DD2478" w:rsidP="00DD2478">
      <w:pPr>
        <w:spacing w:after="0" w:line="240" w:lineRule="auto"/>
        <w:rPr>
          <w:rFonts w:ascii="Calibri" w:eastAsia="Microsoft JhengHei UI" w:hAnsi="Calibri" w:cs="Calibri"/>
          <w:sz w:val="24"/>
          <w:szCs w:val="24"/>
        </w:rPr>
      </w:pPr>
      <w:r w:rsidRPr="001E33A8">
        <w:rPr>
          <w:rFonts w:ascii="Calibri" w:eastAsia="Microsoft JhengHei UI" w:hAnsi="Calibri" w:cs="Calibri"/>
          <w:sz w:val="24"/>
          <w:szCs w:val="24"/>
        </w:rPr>
        <w:t>Shu-Jen Chang: belle661011@gmail.com</w:t>
      </w:r>
    </w:p>
    <w:p w14:paraId="0E4EA1C4" w14:textId="77777777" w:rsidR="00DD2478" w:rsidRPr="001E33A8" w:rsidRDefault="00DD2478" w:rsidP="00DD2478">
      <w:pPr>
        <w:spacing w:after="0" w:line="240" w:lineRule="auto"/>
        <w:rPr>
          <w:rFonts w:ascii="Calibri" w:eastAsia="Microsoft JhengHei UI" w:hAnsi="Calibri" w:cs="Calibri"/>
          <w:sz w:val="24"/>
          <w:szCs w:val="24"/>
        </w:rPr>
      </w:pPr>
      <w:r w:rsidRPr="001E33A8">
        <w:rPr>
          <w:rFonts w:ascii="Calibri" w:eastAsia="Microsoft JhengHei UI" w:hAnsi="Calibri" w:cs="Calibri"/>
          <w:sz w:val="24"/>
          <w:szCs w:val="24"/>
        </w:rPr>
        <w:t xml:space="preserve">Raju </w:t>
      </w:r>
      <w:proofErr w:type="spellStart"/>
      <w:r w:rsidRPr="001E33A8">
        <w:rPr>
          <w:rFonts w:ascii="Calibri" w:eastAsia="Microsoft JhengHei UI" w:hAnsi="Calibri" w:cs="Calibri"/>
          <w:sz w:val="24"/>
          <w:szCs w:val="24"/>
        </w:rPr>
        <w:t>Poongodi</w:t>
      </w:r>
      <w:proofErr w:type="spellEnd"/>
      <w:r w:rsidRPr="001E33A8">
        <w:rPr>
          <w:rFonts w:ascii="Calibri" w:eastAsia="Microsoft JhengHei UI" w:hAnsi="Calibri" w:cs="Calibri"/>
          <w:sz w:val="24"/>
          <w:szCs w:val="24"/>
        </w:rPr>
        <w:t>: poongodiraju@gmail.com</w:t>
      </w:r>
    </w:p>
    <w:p w14:paraId="79A09525" w14:textId="77777777" w:rsidR="00DD2478" w:rsidRPr="001E33A8" w:rsidRDefault="00DD2478" w:rsidP="00DD2478">
      <w:pPr>
        <w:spacing w:after="0" w:line="240" w:lineRule="auto"/>
        <w:rPr>
          <w:rFonts w:ascii="Calibri" w:eastAsia="Microsoft JhengHei UI" w:hAnsi="Calibri" w:cs="Calibri"/>
          <w:sz w:val="24"/>
          <w:szCs w:val="24"/>
        </w:rPr>
      </w:pPr>
      <w:proofErr w:type="spellStart"/>
      <w:r w:rsidRPr="001E33A8">
        <w:rPr>
          <w:rFonts w:ascii="Calibri" w:eastAsia="Microsoft JhengHei UI" w:hAnsi="Calibri" w:cs="Calibri"/>
          <w:sz w:val="24"/>
          <w:szCs w:val="24"/>
        </w:rPr>
        <w:t>Chih-Hsin</w:t>
      </w:r>
      <w:proofErr w:type="spellEnd"/>
      <w:r w:rsidRPr="001E33A8">
        <w:rPr>
          <w:rFonts w:ascii="Calibri" w:eastAsia="Microsoft JhengHei UI" w:hAnsi="Calibri" w:cs="Calibri"/>
          <w:sz w:val="24"/>
          <w:szCs w:val="24"/>
        </w:rPr>
        <w:t xml:space="preserve"> Wang: super-derrick@yahoo.com.tw</w:t>
      </w:r>
    </w:p>
    <w:p w14:paraId="2086AE72" w14:textId="77777777" w:rsidR="00DD2478" w:rsidRPr="001E33A8" w:rsidRDefault="00DD2478" w:rsidP="00DD2478">
      <w:pPr>
        <w:spacing w:after="0" w:line="240" w:lineRule="auto"/>
        <w:rPr>
          <w:rFonts w:ascii="Calibri" w:eastAsia="Microsoft JhengHei UI" w:hAnsi="Calibri" w:cs="Calibri"/>
          <w:sz w:val="24"/>
          <w:szCs w:val="24"/>
        </w:rPr>
      </w:pPr>
      <w:r w:rsidRPr="001E33A8">
        <w:rPr>
          <w:rFonts w:ascii="Calibri" w:eastAsia="Microsoft JhengHei UI" w:hAnsi="Calibri" w:cs="Calibri"/>
          <w:sz w:val="24"/>
          <w:szCs w:val="24"/>
        </w:rPr>
        <w:t>Yi-Wen Wang: christmas1035@hotmail.com</w:t>
      </w:r>
    </w:p>
    <w:p w14:paraId="69DF0495" w14:textId="77777777" w:rsidR="00DD2478" w:rsidRPr="001E33A8" w:rsidRDefault="00DD2478" w:rsidP="00DD2478">
      <w:pPr>
        <w:spacing w:after="0" w:line="240" w:lineRule="auto"/>
        <w:rPr>
          <w:rFonts w:ascii="Calibri" w:eastAsia="Microsoft JhengHei UI" w:hAnsi="Calibri" w:cs="Calibri"/>
          <w:sz w:val="24"/>
          <w:szCs w:val="24"/>
        </w:rPr>
      </w:pPr>
      <w:r w:rsidRPr="001E33A8">
        <w:rPr>
          <w:rFonts w:ascii="Calibri" w:eastAsia="Microsoft JhengHei UI" w:hAnsi="Calibri" w:cs="Calibri"/>
          <w:sz w:val="24"/>
          <w:szCs w:val="24"/>
        </w:rPr>
        <w:t>Yao-</w:t>
      </w:r>
      <w:proofErr w:type="spellStart"/>
      <w:r w:rsidRPr="001E33A8">
        <w:rPr>
          <w:rFonts w:ascii="Calibri" w:eastAsia="Microsoft JhengHei UI" w:hAnsi="Calibri" w:cs="Calibri"/>
          <w:sz w:val="24"/>
          <w:szCs w:val="24"/>
        </w:rPr>
        <w:t>Horng</w:t>
      </w:r>
      <w:proofErr w:type="spellEnd"/>
      <w:r w:rsidRPr="001E33A8">
        <w:rPr>
          <w:rFonts w:ascii="Calibri" w:eastAsia="Microsoft JhengHei UI" w:hAnsi="Calibri" w:cs="Calibri"/>
          <w:sz w:val="24"/>
          <w:szCs w:val="24"/>
        </w:rPr>
        <w:t xml:space="preserve"> Wang: pigmodel@gmail.com</w:t>
      </w:r>
    </w:p>
    <w:p w14:paraId="2BBFB8AC" w14:textId="77777777" w:rsidR="00DD2478" w:rsidRPr="001E33A8" w:rsidRDefault="00DD2478" w:rsidP="00DD2478">
      <w:pPr>
        <w:spacing w:after="0" w:line="240" w:lineRule="auto"/>
        <w:rPr>
          <w:rFonts w:ascii="Calibri" w:eastAsia="Microsoft JhengHei UI" w:hAnsi="Calibri" w:cs="Calibri"/>
          <w:sz w:val="24"/>
          <w:szCs w:val="24"/>
        </w:rPr>
      </w:pPr>
      <w:r w:rsidRPr="001E33A8">
        <w:rPr>
          <w:rFonts w:ascii="Calibri" w:eastAsia="Microsoft JhengHei UI" w:hAnsi="Calibri" w:cs="Calibri"/>
          <w:sz w:val="24"/>
          <w:szCs w:val="24"/>
        </w:rPr>
        <w:t>Cheng-Che Liu: chencheliu2002@gmail.com</w:t>
      </w:r>
    </w:p>
    <w:p w14:paraId="04DEF949" w14:textId="77777777" w:rsidR="00DD2478" w:rsidRPr="001E33A8" w:rsidRDefault="00DD2478" w:rsidP="001E33A8">
      <w:pPr>
        <w:spacing w:after="0" w:line="240" w:lineRule="auto"/>
        <w:rPr>
          <w:rFonts w:ascii="Calibri" w:hAnsi="Calibri" w:cs="Calibri"/>
          <w:sz w:val="24"/>
          <w:szCs w:val="24"/>
        </w:rPr>
      </w:pPr>
    </w:p>
    <w:p w14:paraId="56A3CC46" w14:textId="77777777" w:rsidR="00AE5904" w:rsidRPr="001E33A8" w:rsidRDefault="00AE5904" w:rsidP="001E33A8">
      <w:pPr>
        <w:spacing w:after="0" w:line="240" w:lineRule="auto"/>
        <w:rPr>
          <w:rFonts w:ascii="Calibri" w:hAnsi="Calibri" w:cs="Calibri"/>
          <w:b/>
          <w:sz w:val="24"/>
          <w:szCs w:val="24"/>
        </w:rPr>
      </w:pPr>
      <w:r w:rsidRPr="001E33A8">
        <w:rPr>
          <w:rFonts w:ascii="Calibri" w:hAnsi="Calibri" w:cs="Calibri"/>
          <w:b/>
          <w:sz w:val="24"/>
          <w:szCs w:val="24"/>
        </w:rPr>
        <w:t>†Corresponding author:</w:t>
      </w:r>
    </w:p>
    <w:p w14:paraId="64E073DE" w14:textId="5FA6ADD6" w:rsidR="00AE5904" w:rsidRPr="001E33A8" w:rsidRDefault="00AE5904" w:rsidP="001E33A8">
      <w:pPr>
        <w:spacing w:after="0" w:line="240" w:lineRule="auto"/>
        <w:rPr>
          <w:rFonts w:ascii="Calibri" w:hAnsi="Calibri" w:cs="Calibri"/>
          <w:bCs/>
          <w:sz w:val="24"/>
          <w:szCs w:val="24"/>
        </w:rPr>
      </w:pPr>
      <w:r w:rsidRPr="001E33A8">
        <w:rPr>
          <w:rFonts w:ascii="Calibri" w:hAnsi="Calibri" w:cs="Calibri"/>
          <w:bCs/>
          <w:sz w:val="24"/>
          <w:szCs w:val="24"/>
        </w:rPr>
        <w:t>En Meng</w:t>
      </w:r>
      <w:r w:rsidRPr="001E33A8">
        <w:rPr>
          <w:rFonts w:ascii="Calibri" w:hAnsi="Calibri" w:cs="Calibri"/>
          <w:sz w:val="24"/>
          <w:szCs w:val="24"/>
        </w:rPr>
        <w:t xml:space="preserve">, MD, </w:t>
      </w:r>
      <w:proofErr w:type="spellStart"/>
      <w:r w:rsidRPr="001E33A8">
        <w:rPr>
          <w:rFonts w:ascii="Calibri" w:hAnsi="Calibri" w:cs="Calibri"/>
          <w:sz w:val="24"/>
          <w:szCs w:val="24"/>
        </w:rPr>
        <w:t>Ph.D</w:t>
      </w:r>
      <w:proofErr w:type="spellEnd"/>
    </w:p>
    <w:p w14:paraId="6574E59C" w14:textId="662F239D" w:rsidR="00AE5904" w:rsidRPr="001E33A8" w:rsidRDefault="000006D5" w:rsidP="001E33A8">
      <w:pPr>
        <w:spacing w:after="0" w:line="240" w:lineRule="auto"/>
        <w:rPr>
          <w:rFonts w:ascii="Calibri" w:hAnsi="Calibri" w:cs="Calibri"/>
          <w:sz w:val="24"/>
          <w:szCs w:val="24"/>
        </w:rPr>
      </w:pPr>
      <w:hyperlink r:id="rId8" w:history="1">
        <w:r w:rsidR="00A97B20" w:rsidRPr="001E33A8">
          <w:rPr>
            <w:rStyle w:val="Hyperlink"/>
            <w:rFonts w:ascii="Calibri" w:eastAsia="Microsoft JhengHei UI" w:hAnsi="Calibri" w:cs="Calibri"/>
            <w:sz w:val="24"/>
            <w:szCs w:val="24"/>
            <w:u w:val="none"/>
          </w:rPr>
          <w:t>en.meng@gmail.com</w:t>
        </w:r>
      </w:hyperlink>
      <w:r w:rsidR="00A97B20" w:rsidRPr="001E33A8">
        <w:rPr>
          <w:rFonts w:ascii="Calibri" w:eastAsia="Microsoft JhengHei UI" w:hAnsi="Calibri" w:cs="Calibri"/>
          <w:sz w:val="24"/>
          <w:szCs w:val="24"/>
        </w:rPr>
        <w:t xml:space="preserve"> </w:t>
      </w:r>
    </w:p>
    <w:p w14:paraId="461BCD30" w14:textId="77777777" w:rsidR="00135F3D" w:rsidRPr="001E33A8" w:rsidRDefault="00135F3D" w:rsidP="001E33A8">
      <w:pPr>
        <w:spacing w:after="0" w:line="240" w:lineRule="auto"/>
        <w:rPr>
          <w:rFonts w:ascii="Calibri" w:hAnsi="Calibri" w:cs="Calibri"/>
          <w:b/>
          <w:sz w:val="24"/>
          <w:szCs w:val="24"/>
        </w:rPr>
      </w:pPr>
    </w:p>
    <w:p w14:paraId="503020B6" w14:textId="1374F150" w:rsidR="009E08B4" w:rsidRPr="001E33A8" w:rsidRDefault="000F580B" w:rsidP="001E33A8">
      <w:pPr>
        <w:autoSpaceDE w:val="0"/>
        <w:autoSpaceDN w:val="0"/>
        <w:adjustRightInd w:val="0"/>
        <w:spacing w:after="0" w:line="240" w:lineRule="auto"/>
        <w:rPr>
          <w:rFonts w:ascii="Calibri" w:hAnsi="Calibri" w:cs="Calibri"/>
          <w:b/>
          <w:sz w:val="24"/>
          <w:szCs w:val="24"/>
        </w:rPr>
      </w:pPr>
      <w:r w:rsidRPr="001E33A8">
        <w:rPr>
          <w:rFonts w:ascii="Calibri" w:hAnsi="Calibri" w:cs="Calibri"/>
          <w:b/>
          <w:sz w:val="24"/>
          <w:szCs w:val="24"/>
        </w:rPr>
        <w:t>K</w:t>
      </w:r>
      <w:r w:rsidR="00E2567E" w:rsidRPr="001E33A8">
        <w:rPr>
          <w:rFonts w:ascii="Calibri" w:hAnsi="Calibri" w:cs="Calibri"/>
          <w:b/>
          <w:sz w:val="24"/>
          <w:szCs w:val="24"/>
        </w:rPr>
        <w:t>EYWORDS</w:t>
      </w:r>
      <w:r w:rsidRPr="001E33A8">
        <w:rPr>
          <w:rFonts w:ascii="Calibri" w:hAnsi="Calibri" w:cs="Calibri"/>
          <w:b/>
          <w:sz w:val="24"/>
          <w:szCs w:val="24"/>
        </w:rPr>
        <w:t xml:space="preserve">: </w:t>
      </w:r>
    </w:p>
    <w:p w14:paraId="6163D383" w14:textId="107D5E82" w:rsidR="000F580B" w:rsidRPr="001E33A8" w:rsidRDefault="00065C53" w:rsidP="001E33A8">
      <w:pPr>
        <w:autoSpaceDE w:val="0"/>
        <w:autoSpaceDN w:val="0"/>
        <w:adjustRightInd w:val="0"/>
        <w:spacing w:after="0" w:line="240" w:lineRule="auto"/>
        <w:rPr>
          <w:rFonts w:ascii="Calibri" w:hAnsi="Calibri" w:cs="Calibri"/>
          <w:sz w:val="24"/>
          <w:szCs w:val="24"/>
        </w:rPr>
      </w:pPr>
      <w:r w:rsidRPr="001E33A8">
        <w:rPr>
          <w:rFonts w:ascii="Calibri" w:hAnsi="Calibri" w:cs="Calibri"/>
          <w:sz w:val="24"/>
          <w:szCs w:val="24"/>
        </w:rPr>
        <w:t>S</w:t>
      </w:r>
      <w:r w:rsidR="000F580B" w:rsidRPr="001E33A8">
        <w:rPr>
          <w:rFonts w:ascii="Calibri" w:hAnsi="Calibri" w:cs="Calibri"/>
          <w:sz w:val="24"/>
          <w:szCs w:val="24"/>
        </w:rPr>
        <w:t>wine,</w:t>
      </w:r>
      <w:r w:rsidR="000F580B" w:rsidRPr="001E33A8">
        <w:rPr>
          <w:rFonts w:ascii="Calibri" w:hAnsi="Calibri" w:cs="Calibri"/>
          <w:b/>
          <w:sz w:val="24"/>
          <w:szCs w:val="24"/>
        </w:rPr>
        <w:t xml:space="preserve"> </w:t>
      </w:r>
      <w:r w:rsidR="00706800" w:rsidRPr="001E33A8">
        <w:rPr>
          <w:rFonts w:ascii="Calibri" w:hAnsi="Calibri" w:cs="Calibri"/>
          <w:color w:val="000000" w:themeColor="text1"/>
          <w:sz w:val="24"/>
          <w:szCs w:val="24"/>
        </w:rPr>
        <w:t>Experimental animal models,</w:t>
      </w:r>
      <w:r w:rsidR="00706800">
        <w:rPr>
          <w:rFonts w:ascii="Calibri" w:hAnsi="Calibri" w:cs="Calibri"/>
          <w:color w:val="000000" w:themeColor="text1"/>
          <w:sz w:val="24"/>
          <w:szCs w:val="24"/>
        </w:rPr>
        <w:t xml:space="preserve"> </w:t>
      </w:r>
      <w:r w:rsidRPr="001E33A8">
        <w:rPr>
          <w:rFonts w:ascii="Calibri" w:hAnsi="Calibri" w:cs="Calibri"/>
          <w:color w:val="000000" w:themeColor="text1"/>
          <w:sz w:val="24"/>
          <w:szCs w:val="24"/>
        </w:rPr>
        <w:t>B</w:t>
      </w:r>
      <w:r w:rsidR="000F580B" w:rsidRPr="001E33A8">
        <w:rPr>
          <w:rFonts w:ascii="Calibri" w:hAnsi="Calibri" w:cs="Calibri"/>
          <w:color w:val="000000" w:themeColor="text1"/>
          <w:sz w:val="24"/>
          <w:szCs w:val="24"/>
        </w:rPr>
        <w:t>urn</w:t>
      </w:r>
      <w:r w:rsidR="00C2778F" w:rsidRPr="001E33A8">
        <w:rPr>
          <w:rFonts w:ascii="Calibri" w:hAnsi="Calibri" w:cs="Calibri"/>
          <w:color w:val="000000" w:themeColor="text1"/>
          <w:sz w:val="24"/>
          <w:szCs w:val="24"/>
        </w:rPr>
        <w:t>s</w:t>
      </w:r>
      <w:r w:rsidR="000F580B" w:rsidRPr="001E33A8">
        <w:rPr>
          <w:rFonts w:ascii="Calibri" w:hAnsi="Calibri" w:cs="Calibri"/>
          <w:color w:val="000000" w:themeColor="text1"/>
          <w:sz w:val="24"/>
          <w:szCs w:val="24"/>
        </w:rPr>
        <w:t xml:space="preserve">, </w:t>
      </w:r>
      <w:bookmarkStart w:id="6" w:name="OLE_LINK114"/>
      <w:bookmarkStart w:id="7" w:name="OLE_LINK115"/>
      <w:r w:rsidRPr="001E33A8">
        <w:rPr>
          <w:rFonts w:ascii="Calibri" w:hAnsi="Calibri" w:cs="Calibri"/>
          <w:color w:val="000000" w:themeColor="text1"/>
          <w:sz w:val="24"/>
          <w:szCs w:val="24"/>
        </w:rPr>
        <w:t>S</w:t>
      </w:r>
      <w:r w:rsidR="000F580B" w:rsidRPr="001E33A8">
        <w:rPr>
          <w:rFonts w:ascii="Calibri" w:hAnsi="Calibri" w:cs="Calibri"/>
          <w:color w:val="000000" w:themeColor="text1"/>
          <w:sz w:val="24"/>
          <w:szCs w:val="24"/>
        </w:rPr>
        <w:t>urgical</w:t>
      </w:r>
      <w:bookmarkEnd w:id="6"/>
      <w:bookmarkEnd w:id="7"/>
      <w:r w:rsidR="00C2778F" w:rsidRPr="001E33A8">
        <w:rPr>
          <w:rFonts w:ascii="Calibri" w:hAnsi="Calibri" w:cs="Calibri"/>
          <w:color w:val="000000" w:themeColor="text1"/>
          <w:sz w:val="24"/>
          <w:szCs w:val="24"/>
        </w:rPr>
        <w:t xml:space="preserve">, </w:t>
      </w:r>
      <w:r w:rsidRPr="001E33A8">
        <w:rPr>
          <w:rFonts w:ascii="Calibri" w:hAnsi="Calibri" w:cs="Calibri"/>
          <w:color w:val="000000" w:themeColor="text1"/>
          <w:sz w:val="24"/>
          <w:szCs w:val="24"/>
        </w:rPr>
        <w:t>S</w:t>
      </w:r>
      <w:r w:rsidR="00C2778F" w:rsidRPr="001E33A8">
        <w:rPr>
          <w:rFonts w:ascii="Calibri" w:hAnsi="Calibri" w:cs="Calibri"/>
          <w:color w:val="000000" w:themeColor="text1"/>
          <w:sz w:val="24"/>
          <w:szCs w:val="24"/>
        </w:rPr>
        <w:t>carring</w:t>
      </w:r>
      <w:r w:rsidR="00B61EBD">
        <w:rPr>
          <w:rFonts w:ascii="Calibri" w:hAnsi="Calibri" w:cs="Calibri"/>
          <w:color w:val="000000" w:themeColor="text1"/>
          <w:sz w:val="24"/>
          <w:szCs w:val="24"/>
        </w:rPr>
        <w:t>, Wound healing</w:t>
      </w:r>
    </w:p>
    <w:p w14:paraId="4DB629EC" w14:textId="77777777" w:rsidR="009E08B4" w:rsidRPr="001E33A8" w:rsidRDefault="009E08B4" w:rsidP="001E33A8">
      <w:pPr>
        <w:spacing w:after="0" w:line="240" w:lineRule="auto"/>
        <w:rPr>
          <w:rFonts w:ascii="Calibri" w:hAnsi="Calibri" w:cs="Calibri"/>
          <w:sz w:val="24"/>
          <w:szCs w:val="24"/>
        </w:rPr>
      </w:pPr>
    </w:p>
    <w:p w14:paraId="60731AB3" w14:textId="07F7D452" w:rsidR="00714A50" w:rsidRPr="001E33A8" w:rsidRDefault="00E2567E" w:rsidP="001E33A8">
      <w:pPr>
        <w:spacing w:after="0" w:line="240" w:lineRule="auto"/>
        <w:rPr>
          <w:rFonts w:ascii="Calibri" w:hAnsi="Calibri" w:cs="Calibri"/>
          <w:sz w:val="24"/>
          <w:szCs w:val="24"/>
        </w:rPr>
      </w:pPr>
      <w:r w:rsidRPr="001E33A8">
        <w:rPr>
          <w:rFonts w:ascii="Calibri" w:eastAsia="ArialMT" w:hAnsi="Calibri" w:cs="Calibri"/>
          <w:b/>
          <w:sz w:val="24"/>
          <w:szCs w:val="24"/>
        </w:rPr>
        <w:t>SUMMARY</w:t>
      </w:r>
    </w:p>
    <w:p w14:paraId="3AD4284F" w14:textId="4B06A722" w:rsidR="00714A50" w:rsidRPr="001E33A8" w:rsidRDefault="0062646D" w:rsidP="001E33A8">
      <w:pPr>
        <w:autoSpaceDE w:val="0"/>
        <w:autoSpaceDN w:val="0"/>
        <w:adjustRightInd w:val="0"/>
        <w:spacing w:after="0" w:line="240" w:lineRule="auto"/>
        <w:rPr>
          <w:rFonts w:ascii="Calibri" w:eastAsia="ArialMT" w:hAnsi="Calibri" w:cs="Calibri"/>
          <w:sz w:val="24"/>
          <w:szCs w:val="24"/>
        </w:rPr>
      </w:pPr>
      <w:bookmarkStart w:id="8" w:name="OLE_LINK1"/>
      <w:bookmarkStart w:id="9" w:name="OLE_LINK2"/>
      <w:r w:rsidRPr="001E33A8">
        <w:rPr>
          <w:rFonts w:ascii="Calibri" w:eastAsia="ArialMT" w:hAnsi="Calibri" w:cs="Calibri"/>
          <w:sz w:val="24"/>
          <w:szCs w:val="24"/>
        </w:rPr>
        <w:t>T</w:t>
      </w:r>
      <w:r w:rsidR="00717427">
        <w:rPr>
          <w:rFonts w:ascii="Calibri" w:eastAsia="ArialMT" w:hAnsi="Calibri" w:cs="Calibri"/>
          <w:sz w:val="24"/>
          <w:szCs w:val="24"/>
        </w:rPr>
        <w:t>o</w:t>
      </w:r>
      <w:r w:rsidRPr="001E33A8">
        <w:rPr>
          <w:rFonts w:ascii="Calibri" w:eastAsia="ArialMT" w:hAnsi="Calibri" w:cs="Calibri"/>
          <w:sz w:val="24"/>
          <w:szCs w:val="24"/>
        </w:rPr>
        <w:t xml:space="preserve"> </w:t>
      </w:r>
      <w:r w:rsidR="00717427" w:rsidRPr="00717427">
        <w:rPr>
          <w:rFonts w:ascii="Calibri" w:eastAsia="ArialMT" w:hAnsi="Calibri" w:cs="Calibri"/>
          <w:sz w:val="24"/>
          <w:szCs w:val="24"/>
        </w:rPr>
        <w:t xml:space="preserve">closely mimic the mode of </w:t>
      </w:r>
      <w:r w:rsidRPr="001E33A8">
        <w:rPr>
          <w:rFonts w:ascii="Calibri" w:eastAsia="ArialMT" w:hAnsi="Calibri" w:cs="Calibri"/>
          <w:sz w:val="24"/>
          <w:szCs w:val="24"/>
        </w:rPr>
        <w:t>burn injuries requires the interplay between clinical observation and studies in animal models.</w:t>
      </w:r>
      <w:r w:rsidR="00ED3192" w:rsidRPr="001E33A8">
        <w:rPr>
          <w:rFonts w:ascii="Calibri" w:eastAsia="ArialMT" w:hAnsi="Calibri" w:cs="Calibri"/>
          <w:sz w:val="24"/>
          <w:szCs w:val="24"/>
        </w:rPr>
        <w:t xml:space="preserve"> In this study, </w:t>
      </w:r>
      <w:r w:rsidR="008D2E46" w:rsidRPr="001E33A8">
        <w:rPr>
          <w:rFonts w:ascii="Calibri" w:eastAsia="ArialMT" w:hAnsi="Calibri" w:cs="Calibri"/>
          <w:sz w:val="24"/>
          <w:szCs w:val="24"/>
        </w:rPr>
        <w:t>a</w:t>
      </w:r>
      <w:r w:rsidR="00F375C7" w:rsidRPr="001E33A8">
        <w:rPr>
          <w:rFonts w:ascii="Calibri" w:eastAsia="ArialMT" w:hAnsi="Calibri" w:cs="Calibri"/>
          <w:sz w:val="24"/>
          <w:szCs w:val="24"/>
        </w:rPr>
        <w:t xml:space="preserve"> swine model of </w:t>
      </w:r>
      <w:r w:rsidR="00627986" w:rsidRPr="001E33A8">
        <w:rPr>
          <w:rFonts w:ascii="Calibri" w:hAnsi="Calibri" w:cs="Calibri"/>
          <w:sz w:val="24"/>
          <w:szCs w:val="24"/>
        </w:rPr>
        <w:t>severe burn injury</w:t>
      </w:r>
      <w:r w:rsidR="00ED3192" w:rsidRPr="001E33A8">
        <w:rPr>
          <w:rFonts w:ascii="Calibri" w:hAnsi="Calibri" w:cs="Calibri"/>
          <w:sz w:val="24"/>
          <w:szCs w:val="24"/>
        </w:rPr>
        <w:t xml:space="preserve"> was established</w:t>
      </w:r>
      <w:r w:rsidR="00F375C7" w:rsidRPr="001E33A8">
        <w:rPr>
          <w:rFonts w:ascii="Calibri" w:eastAsia="ArialMT" w:hAnsi="Calibri" w:cs="Calibri"/>
          <w:sz w:val="24"/>
          <w:szCs w:val="24"/>
        </w:rPr>
        <w:t xml:space="preserve"> to assess</w:t>
      </w:r>
      <w:r w:rsidR="00647190" w:rsidRPr="001E33A8">
        <w:rPr>
          <w:rFonts w:ascii="Calibri" w:eastAsia="ArialMT" w:hAnsi="Calibri" w:cs="Calibri"/>
          <w:sz w:val="24"/>
          <w:szCs w:val="24"/>
        </w:rPr>
        <w:t xml:space="preserve"> an experimental</w:t>
      </w:r>
      <w:r w:rsidR="00ED3192" w:rsidRPr="001E33A8">
        <w:rPr>
          <w:rFonts w:ascii="Calibri" w:eastAsia="ArialMT" w:hAnsi="Calibri" w:cs="Calibri"/>
          <w:sz w:val="24"/>
          <w:szCs w:val="24"/>
        </w:rPr>
        <w:t xml:space="preserve"> </w:t>
      </w:r>
      <w:r w:rsidR="00647190" w:rsidRPr="001E33A8">
        <w:rPr>
          <w:rFonts w:ascii="Calibri" w:eastAsia="ArialMT" w:hAnsi="Calibri" w:cs="Calibri"/>
          <w:sz w:val="24"/>
          <w:szCs w:val="24"/>
        </w:rPr>
        <w:t>dressing</w:t>
      </w:r>
      <w:r w:rsidR="00F375C7" w:rsidRPr="001E33A8">
        <w:rPr>
          <w:rFonts w:ascii="Calibri" w:eastAsia="ArialMT" w:hAnsi="Calibri" w:cs="Calibri"/>
          <w:sz w:val="24"/>
          <w:szCs w:val="24"/>
        </w:rPr>
        <w:t xml:space="preserve"> in physiological and pathophysiological settings</w:t>
      </w:r>
      <w:r w:rsidR="008D2E46" w:rsidRPr="001E33A8">
        <w:rPr>
          <w:rFonts w:ascii="Calibri" w:eastAsia="ArialMT" w:hAnsi="Calibri" w:cs="Calibri"/>
          <w:sz w:val="24"/>
          <w:szCs w:val="24"/>
        </w:rPr>
        <w:t>.</w:t>
      </w:r>
      <w:r w:rsidR="00793B2D" w:rsidRPr="001E33A8">
        <w:rPr>
          <w:rFonts w:ascii="Calibri" w:eastAsia="ArialMT" w:hAnsi="Calibri" w:cs="Calibri"/>
          <w:sz w:val="24"/>
          <w:szCs w:val="24"/>
        </w:rPr>
        <w:t xml:space="preserve"> </w:t>
      </w:r>
    </w:p>
    <w:bookmarkEnd w:id="8"/>
    <w:bookmarkEnd w:id="9"/>
    <w:p w14:paraId="781B2C06" w14:textId="77777777" w:rsidR="00CE3A71" w:rsidRPr="001E33A8" w:rsidRDefault="00CE3A71" w:rsidP="001E33A8">
      <w:pPr>
        <w:autoSpaceDE w:val="0"/>
        <w:autoSpaceDN w:val="0"/>
        <w:adjustRightInd w:val="0"/>
        <w:spacing w:after="0" w:line="240" w:lineRule="auto"/>
        <w:rPr>
          <w:rFonts w:ascii="Calibri" w:eastAsia="ArialMT" w:hAnsi="Calibri" w:cs="Calibri"/>
          <w:sz w:val="24"/>
          <w:szCs w:val="24"/>
        </w:rPr>
      </w:pPr>
    </w:p>
    <w:p w14:paraId="4574CD67" w14:textId="59183285" w:rsidR="00714A50" w:rsidRPr="001E33A8" w:rsidRDefault="00714A50" w:rsidP="001E33A8">
      <w:pPr>
        <w:autoSpaceDE w:val="0"/>
        <w:autoSpaceDN w:val="0"/>
        <w:adjustRightInd w:val="0"/>
        <w:spacing w:after="0" w:line="240" w:lineRule="auto"/>
        <w:rPr>
          <w:rFonts w:ascii="Calibri" w:eastAsia="ArialMT" w:hAnsi="Calibri" w:cs="Calibri"/>
          <w:b/>
          <w:sz w:val="24"/>
          <w:szCs w:val="24"/>
        </w:rPr>
      </w:pPr>
      <w:r w:rsidRPr="001E33A8">
        <w:rPr>
          <w:rFonts w:ascii="Calibri" w:eastAsia="ArialMT" w:hAnsi="Calibri" w:cs="Calibri"/>
          <w:b/>
          <w:sz w:val="24"/>
          <w:szCs w:val="24"/>
        </w:rPr>
        <w:t>A</w:t>
      </w:r>
      <w:r w:rsidR="00E2567E" w:rsidRPr="001E33A8">
        <w:rPr>
          <w:rFonts w:ascii="Calibri" w:eastAsia="ArialMT" w:hAnsi="Calibri" w:cs="Calibri"/>
          <w:b/>
          <w:sz w:val="24"/>
          <w:szCs w:val="24"/>
        </w:rPr>
        <w:t>BSTRACT</w:t>
      </w:r>
    </w:p>
    <w:p w14:paraId="2CF8BF90" w14:textId="1A8F6A7E" w:rsidR="004941B1" w:rsidRPr="001E33A8" w:rsidRDefault="00CE5479" w:rsidP="001E33A8">
      <w:pPr>
        <w:autoSpaceDE w:val="0"/>
        <w:autoSpaceDN w:val="0"/>
        <w:adjustRightInd w:val="0"/>
        <w:spacing w:after="0" w:line="240" w:lineRule="auto"/>
        <w:rPr>
          <w:rFonts w:ascii="Calibri" w:hAnsi="Calibri" w:cs="Calibri"/>
          <w:sz w:val="24"/>
          <w:szCs w:val="24"/>
        </w:rPr>
      </w:pPr>
      <w:bookmarkStart w:id="10" w:name="OLE_LINK3"/>
      <w:bookmarkStart w:id="11" w:name="OLE_LINK4"/>
      <w:r w:rsidRPr="001E33A8">
        <w:rPr>
          <w:rFonts w:ascii="Calibri" w:eastAsia="ArialMT" w:hAnsi="Calibri" w:cs="Calibri"/>
          <w:sz w:val="24"/>
          <w:szCs w:val="24"/>
        </w:rPr>
        <w:lastRenderedPageBreak/>
        <w:t>Wound healing is a dynamic repair process</w:t>
      </w:r>
      <w:r w:rsidR="00B4553A" w:rsidRPr="001E33A8">
        <w:rPr>
          <w:rFonts w:ascii="Calibri" w:eastAsia="ArialMT" w:hAnsi="Calibri" w:cs="Calibri"/>
          <w:sz w:val="24"/>
          <w:szCs w:val="24"/>
        </w:rPr>
        <w:t xml:space="preserve"> and </w:t>
      </w:r>
      <w:r w:rsidR="0074020C" w:rsidRPr="001E33A8">
        <w:rPr>
          <w:rFonts w:ascii="Calibri" w:eastAsia="ArialMT" w:hAnsi="Calibri" w:cs="Calibri"/>
          <w:sz w:val="24"/>
          <w:szCs w:val="24"/>
        </w:rPr>
        <w:t xml:space="preserve">is </w:t>
      </w:r>
      <w:r w:rsidR="00B4553A" w:rsidRPr="001E33A8">
        <w:rPr>
          <w:rFonts w:ascii="Calibri" w:eastAsia="ArialMT" w:hAnsi="Calibri" w:cs="Calibri"/>
          <w:sz w:val="24"/>
          <w:szCs w:val="24"/>
        </w:rPr>
        <w:t>the most complex biological process in human life.</w:t>
      </w:r>
      <w:r w:rsidR="00DA2956" w:rsidRPr="001E33A8">
        <w:rPr>
          <w:rFonts w:ascii="Calibri" w:eastAsia="ArialMT" w:hAnsi="Calibri" w:cs="Calibri"/>
          <w:sz w:val="24"/>
          <w:szCs w:val="24"/>
        </w:rPr>
        <w:t xml:space="preserve"> </w:t>
      </w:r>
      <w:r w:rsidR="00E937D9" w:rsidRPr="001E33A8">
        <w:rPr>
          <w:rFonts w:ascii="Calibri" w:eastAsia="ArialMT" w:hAnsi="Calibri" w:cs="Calibri"/>
          <w:sz w:val="24"/>
          <w:szCs w:val="24"/>
        </w:rPr>
        <w:t xml:space="preserve">In response to burn injury, alterations in </w:t>
      </w:r>
      <w:r w:rsidR="00EB027A" w:rsidRPr="001E33A8">
        <w:rPr>
          <w:rFonts w:ascii="Calibri" w:eastAsia="ArialMT" w:hAnsi="Calibri" w:cs="Calibri"/>
          <w:sz w:val="24"/>
          <w:szCs w:val="24"/>
        </w:rPr>
        <w:t>biological pathways impair the inflammation response</w:t>
      </w:r>
      <w:r w:rsidR="007919C8" w:rsidRPr="001E33A8">
        <w:rPr>
          <w:rFonts w:ascii="Calibri" w:eastAsia="ArialMT" w:hAnsi="Calibri" w:cs="Calibri"/>
          <w:sz w:val="24"/>
          <w:szCs w:val="24"/>
        </w:rPr>
        <w:t xml:space="preserve">, </w:t>
      </w:r>
      <w:r w:rsidR="008E110E" w:rsidRPr="001E33A8">
        <w:rPr>
          <w:rFonts w:ascii="Calibri" w:eastAsia="ArialMT" w:hAnsi="Calibri" w:cs="Calibri"/>
          <w:sz w:val="24"/>
          <w:szCs w:val="24"/>
        </w:rPr>
        <w:t>result</w:t>
      </w:r>
      <w:r w:rsidR="00442853" w:rsidRPr="001E33A8">
        <w:rPr>
          <w:rFonts w:ascii="Calibri" w:eastAsia="ArialMT" w:hAnsi="Calibri" w:cs="Calibri"/>
          <w:sz w:val="24"/>
          <w:szCs w:val="24"/>
        </w:rPr>
        <w:t xml:space="preserve">ing </w:t>
      </w:r>
      <w:r w:rsidR="008E110E" w:rsidRPr="001E33A8">
        <w:rPr>
          <w:rFonts w:ascii="Calibri" w:eastAsia="ArialMT" w:hAnsi="Calibri" w:cs="Calibri"/>
          <w:sz w:val="24"/>
          <w:szCs w:val="24"/>
        </w:rPr>
        <w:t>in delayed wound healing.</w:t>
      </w:r>
      <w:r w:rsidR="001F4650" w:rsidRPr="001E33A8">
        <w:rPr>
          <w:rFonts w:ascii="Calibri" w:eastAsia="ArialMT" w:hAnsi="Calibri" w:cs="Calibri"/>
          <w:sz w:val="24"/>
          <w:szCs w:val="24"/>
        </w:rPr>
        <w:t xml:space="preserve"> </w:t>
      </w:r>
      <w:r w:rsidR="00A42806" w:rsidRPr="001E33A8">
        <w:rPr>
          <w:rFonts w:ascii="Calibri" w:eastAsia="ArialMT" w:hAnsi="Calibri" w:cs="Calibri"/>
          <w:sz w:val="24"/>
          <w:szCs w:val="24"/>
        </w:rPr>
        <w:t xml:space="preserve">Impaired wound healing frequently occurs in patients with diabetes leading to </w:t>
      </w:r>
      <w:r w:rsidR="00A42806" w:rsidRPr="001E33A8">
        <w:rPr>
          <w:rFonts w:ascii="Calibri" w:hAnsi="Calibri" w:cs="Calibri"/>
          <w:sz w:val="24"/>
          <w:szCs w:val="24"/>
        </w:rPr>
        <w:t>unfavorable outcomes such as amputation.</w:t>
      </w:r>
      <w:r w:rsidR="00B27A0A" w:rsidRPr="001E33A8">
        <w:rPr>
          <w:rFonts w:ascii="Calibri" w:hAnsi="Calibri" w:cs="Calibri"/>
          <w:sz w:val="24"/>
          <w:szCs w:val="24"/>
        </w:rPr>
        <w:t xml:space="preserve"> Hence, </w:t>
      </w:r>
      <w:r w:rsidR="002B775A" w:rsidRPr="001E33A8">
        <w:rPr>
          <w:rFonts w:ascii="Calibri" w:hAnsi="Calibri" w:cs="Calibri"/>
          <w:sz w:val="24"/>
          <w:szCs w:val="24"/>
        </w:rPr>
        <w:t>dressings</w:t>
      </w:r>
      <w:r w:rsidR="00B27A0A" w:rsidRPr="001E33A8">
        <w:rPr>
          <w:rFonts w:ascii="Calibri" w:hAnsi="Calibri" w:cs="Calibri"/>
          <w:sz w:val="24"/>
          <w:szCs w:val="24"/>
        </w:rPr>
        <w:t xml:space="preserve"> </w:t>
      </w:r>
      <w:r w:rsidR="007B3327" w:rsidRPr="001E33A8">
        <w:rPr>
          <w:rFonts w:ascii="Calibri" w:hAnsi="Calibri" w:cs="Calibri"/>
          <w:sz w:val="24"/>
          <w:szCs w:val="24"/>
        </w:rPr>
        <w:t xml:space="preserve">having </w:t>
      </w:r>
      <w:r w:rsidR="00B27A0A" w:rsidRPr="001E33A8">
        <w:rPr>
          <w:rFonts w:ascii="Calibri" w:hAnsi="Calibri" w:cs="Calibri"/>
          <w:sz w:val="24"/>
          <w:szCs w:val="24"/>
        </w:rPr>
        <w:t>beneficial effect in promoting burn wound repair</w:t>
      </w:r>
      <w:r w:rsidR="00971DDE" w:rsidRPr="001E33A8">
        <w:rPr>
          <w:rFonts w:ascii="Calibri" w:hAnsi="Calibri" w:cs="Calibri"/>
          <w:sz w:val="24"/>
          <w:szCs w:val="24"/>
        </w:rPr>
        <w:t xml:space="preserve"> are needed</w:t>
      </w:r>
      <w:r w:rsidR="00B27A0A" w:rsidRPr="001E33A8">
        <w:rPr>
          <w:rFonts w:ascii="Calibri" w:hAnsi="Calibri" w:cs="Calibri"/>
          <w:sz w:val="24"/>
          <w:szCs w:val="24"/>
        </w:rPr>
        <w:t>.</w:t>
      </w:r>
      <w:r w:rsidR="00441F25" w:rsidRPr="001E33A8">
        <w:rPr>
          <w:rFonts w:ascii="Calibri" w:hAnsi="Calibri" w:cs="Calibri"/>
          <w:sz w:val="24"/>
          <w:szCs w:val="24"/>
        </w:rPr>
        <w:t xml:space="preserve"> However, </w:t>
      </w:r>
      <w:r w:rsidR="00AF5E80" w:rsidRPr="001E33A8">
        <w:rPr>
          <w:rFonts w:ascii="Calibri" w:hAnsi="Calibri" w:cs="Calibri"/>
          <w:sz w:val="24"/>
          <w:szCs w:val="24"/>
        </w:rPr>
        <w:t xml:space="preserve">studies </w:t>
      </w:r>
      <w:r w:rsidR="000325C3" w:rsidRPr="001E33A8">
        <w:rPr>
          <w:rFonts w:ascii="Calibri" w:hAnsi="Calibri" w:cs="Calibri"/>
          <w:sz w:val="24"/>
          <w:szCs w:val="24"/>
        </w:rPr>
        <w:t>on</w:t>
      </w:r>
      <w:r w:rsidR="00441F25" w:rsidRPr="001E33A8">
        <w:rPr>
          <w:rFonts w:ascii="Calibri" w:hAnsi="Calibri" w:cs="Calibri"/>
          <w:sz w:val="24"/>
          <w:szCs w:val="24"/>
        </w:rPr>
        <w:t xml:space="preserve"> burn wound</w:t>
      </w:r>
      <w:r w:rsidR="009604E4" w:rsidRPr="001E33A8">
        <w:rPr>
          <w:rFonts w:ascii="Calibri" w:hAnsi="Calibri" w:cs="Calibri"/>
          <w:sz w:val="24"/>
          <w:szCs w:val="24"/>
        </w:rPr>
        <w:t xml:space="preserve"> treatment</w:t>
      </w:r>
      <w:r w:rsidR="00441F25" w:rsidRPr="001E33A8">
        <w:rPr>
          <w:rFonts w:ascii="Calibri" w:hAnsi="Calibri" w:cs="Calibri"/>
          <w:sz w:val="24"/>
          <w:szCs w:val="24"/>
        </w:rPr>
        <w:t xml:space="preserve"> </w:t>
      </w:r>
      <w:r w:rsidR="00AF5E80" w:rsidRPr="001E33A8">
        <w:rPr>
          <w:rFonts w:ascii="Calibri" w:hAnsi="Calibri" w:cs="Calibri"/>
          <w:sz w:val="24"/>
          <w:szCs w:val="24"/>
        </w:rPr>
        <w:t xml:space="preserve">are </w:t>
      </w:r>
      <w:r w:rsidR="00441F25" w:rsidRPr="001E33A8">
        <w:rPr>
          <w:rFonts w:ascii="Calibri" w:hAnsi="Calibri" w:cs="Calibri"/>
          <w:sz w:val="24"/>
          <w:szCs w:val="24"/>
        </w:rPr>
        <w:t>limited due to lack of proper animal models. Our previous study</w:t>
      </w:r>
      <w:r w:rsidR="00E658A5" w:rsidRPr="001E33A8">
        <w:rPr>
          <w:rFonts w:ascii="Calibri" w:hAnsi="Calibri" w:cs="Calibri"/>
          <w:sz w:val="24"/>
          <w:szCs w:val="24"/>
        </w:rPr>
        <w:t xml:space="preserve"> </w:t>
      </w:r>
      <w:r w:rsidR="00441F25" w:rsidRPr="001E33A8">
        <w:rPr>
          <w:rFonts w:ascii="Calibri" w:hAnsi="Calibri" w:cs="Calibri"/>
          <w:sz w:val="24"/>
          <w:szCs w:val="24"/>
        </w:rPr>
        <w:t>demonstrate</w:t>
      </w:r>
      <w:r w:rsidR="00F03FC6" w:rsidRPr="001E33A8">
        <w:rPr>
          <w:rFonts w:ascii="Calibri" w:hAnsi="Calibri" w:cs="Calibri"/>
          <w:sz w:val="24"/>
          <w:szCs w:val="24"/>
        </w:rPr>
        <w:t>d wound</w:t>
      </w:r>
      <w:r w:rsidR="00E658A5" w:rsidRPr="001E33A8">
        <w:rPr>
          <w:rFonts w:ascii="Calibri" w:hAnsi="Calibri" w:cs="Calibri"/>
          <w:sz w:val="24"/>
          <w:szCs w:val="24"/>
        </w:rPr>
        <w:t>-</w:t>
      </w:r>
      <w:r w:rsidR="00F03FC6" w:rsidRPr="001E33A8">
        <w:rPr>
          <w:rFonts w:ascii="Calibri" w:hAnsi="Calibri" w:cs="Calibri"/>
          <w:sz w:val="24"/>
          <w:szCs w:val="24"/>
        </w:rPr>
        <w:t>healing performance in</w:t>
      </w:r>
      <w:r w:rsidR="00441F25" w:rsidRPr="001E33A8">
        <w:rPr>
          <w:rFonts w:ascii="Calibri" w:hAnsi="Calibri" w:cs="Calibri"/>
          <w:sz w:val="24"/>
          <w:szCs w:val="24"/>
        </w:rPr>
        <w:t xml:space="preserve"> rat and swine model</w:t>
      </w:r>
      <w:r w:rsidR="00D17FAA" w:rsidRPr="001E33A8">
        <w:rPr>
          <w:rFonts w:ascii="Calibri" w:hAnsi="Calibri" w:cs="Calibri"/>
          <w:sz w:val="24"/>
          <w:szCs w:val="24"/>
        </w:rPr>
        <w:t>s</w:t>
      </w:r>
      <w:r w:rsidR="00441F25" w:rsidRPr="001E33A8">
        <w:rPr>
          <w:rFonts w:ascii="Calibri" w:hAnsi="Calibri" w:cs="Calibri"/>
          <w:sz w:val="24"/>
          <w:szCs w:val="24"/>
        </w:rPr>
        <w:t xml:space="preserve"> using a </w:t>
      </w:r>
      <w:r w:rsidR="00441F25" w:rsidRPr="001E33A8">
        <w:rPr>
          <w:rFonts w:ascii="Calibri" w:eastAsia="ArialMT" w:hAnsi="Calibri" w:cs="Calibri"/>
          <w:sz w:val="24"/>
          <w:szCs w:val="24"/>
        </w:rPr>
        <w:t xml:space="preserve">minimally invasive surgical technique. </w:t>
      </w:r>
      <w:r w:rsidR="00AA314E" w:rsidRPr="001E33A8">
        <w:rPr>
          <w:rFonts w:ascii="Calibri" w:eastAsia="ArialMT" w:hAnsi="Calibri" w:cs="Calibri"/>
          <w:sz w:val="24"/>
          <w:szCs w:val="24"/>
        </w:rPr>
        <w:t xml:space="preserve">This study aimed to demonstrate a swine model of severe burn injury that eliminates wound contraction and more closely approximates the human processes of re-epithelialization and new tissue formation. </w:t>
      </w:r>
      <w:r w:rsidR="00381237" w:rsidRPr="001E33A8">
        <w:rPr>
          <w:rFonts w:ascii="Calibri" w:eastAsia="ArialMT" w:hAnsi="Calibri" w:cs="Calibri"/>
          <w:sz w:val="24"/>
          <w:szCs w:val="24"/>
        </w:rPr>
        <w:t>T</w:t>
      </w:r>
      <w:r w:rsidR="000D534D" w:rsidRPr="001E33A8">
        <w:rPr>
          <w:rFonts w:ascii="Calibri" w:hAnsi="Calibri" w:cs="Calibri"/>
          <w:sz w:val="24"/>
          <w:szCs w:val="24"/>
        </w:rPr>
        <w:t>his protocol provides a detailed procedure for creating consistent burn wounds and examining the wound-healing performance under the treatment of a</w:t>
      </w:r>
      <w:r w:rsidR="00E70536" w:rsidRPr="001E33A8">
        <w:rPr>
          <w:rFonts w:ascii="Calibri" w:eastAsia="ArialMT" w:hAnsi="Calibri" w:cs="Calibri"/>
          <w:sz w:val="24"/>
          <w:szCs w:val="24"/>
        </w:rPr>
        <w:t xml:space="preserve">n experimental </w:t>
      </w:r>
      <w:r w:rsidR="000D534D" w:rsidRPr="001E33A8">
        <w:rPr>
          <w:rFonts w:ascii="Calibri" w:hAnsi="Calibri" w:cs="Calibri"/>
          <w:sz w:val="24"/>
          <w:szCs w:val="24"/>
        </w:rPr>
        <w:t>dressing in a swine model.</w:t>
      </w:r>
      <w:r w:rsidR="0042786B" w:rsidRPr="001E33A8">
        <w:rPr>
          <w:rFonts w:ascii="Calibri" w:hAnsi="Calibri" w:cs="Calibri"/>
          <w:sz w:val="24"/>
          <w:szCs w:val="24"/>
        </w:rPr>
        <w:t xml:space="preserve"> </w:t>
      </w:r>
      <w:r w:rsidR="00015C2A" w:rsidRPr="001E33A8">
        <w:rPr>
          <w:rFonts w:ascii="Calibri" w:hAnsi="Calibri" w:cs="Calibri"/>
          <w:sz w:val="24"/>
          <w:szCs w:val="24"/>
        </w:rPr>
        <w:t>Six burn wounds were created symmetrically on the dorsum</w:t>
      </w:r>
      <w:r w:rsidR="007013EA" w:rsidRPr="001E33A8">
        <w:rPr>
          <w:rFonts w:ascii="Calibri" w:hAnsi="Calibri" w:cs="Calibri"/>
          <w:sz w:val="24"/>
          <w:szCs w:val="24"/>
        </w:rPr>
        <w:t>, which</w:t>
      </w:r>
      <w:r w:rsidR="00015C2A" w:rsidRPr="001E33A8">
        <w:rPr>
          <w:rFonts w:ascii="Calibri" w:hAnsi="Calibri" w:cs="Calibri"/>
          <w:sz w:val="24"/>
          <w:szCs w:val="24"/>
        </w:rPr>
        <w:t xml:space="preserve"> were covered with a clinical dressing composed of four layers: an inner contact layer of experimental materials, an inner intermediate layer of waterproof film, an outer intermediate layer of gauze, and an outer layer of adhesive plaster. </w:t>
      </w:r>
      <w:r w:rsidR="006D3246" w:rsidRPr="001E33A8">
        <w:rPr>
          <w:rFonts w:ascii="Calibri" w:hAnsi="Calibri" w:cs="Calibri"/>
          <w:sz w:val="24"/>
          <w:szCs w:val="24"/>
        </w:rPr>
        <w:t xml:space="preserve">Upon </w:t>
      </w:r>
      <w:r w:rsidR="00015C2A" w:rsidRPr="001E33A8">
        <w:rPr>
          <w:rFonts w:ascii="Calibri" w:hAnsi="Calibri" w:cs="Calibri"/>
          <w:sz w:val="24"/>
          <w:szCs w:val="24"/>
        </w:rPr>
        <w:t xml:space="preserve">the completion of experiments, wound closure, wound area, and </w:t>
      </w:r>
      <w:r w:rsidR="00015C2A" w:rsidRPr="001E33A8">
        <w:rPr>
          <w:rFonts w:ascii="Calibri" w:eastAsia="ArialMT" w:hAnsi="Calibri" w:cs="Calibri"/>
          <w:sz w:val="24"/>
          <w:szCs w:val="24"/>
        </w:rPr>
        <w:t>Vancouver Scar Scale</w:t>
      </w:r>
      <w:r w:rsidR="00015C2A" w:rsidRPr="001E33A8">
        <w:rPr>
          <w:rFonts w:ascii="Calibri" w:hAnsi="Calibri" w:cs="Calibri"/>
          <w:sz w:val="24"/>
          <w:szCs w:val="24"/>
        </w:rPr>
        <w:t xml:space="preserve"> score were examined. The</w:t>
      </w:r>
      <w:r w:rsidR="00015C2A" w:rsidRPr="001E33A8">
        <w:rPr>
          <w:rFonts w:ascii="Calibri" w:eastAsia="ArialMT" w:hAnsi="Calibri" w:cs="Calibri"/>
          <w:color w:val="000000" w:themeColor="text1"/>
          <w:sz w:val="24"/>
          <w:szCs w:val="24"/>
        </w:rPr>
        <w:t xml:space="preserve"> samples of skin resected from each animal post-sacrifice were histologically prepared and stained using </w:t>
      </w:r>
      <w:r w:rsidR="00015C2A" w:rsidRPr="001E33A8">
        <w:rPr>
          <w:rFonts w:ascii="Calibri" w:eastAsia="ArialMT" w:hAnsi="Calibri" w:cs="Calibri"/>
          <w:sz w:val="24"/>
          <w:szCs w:val="24"/>
        </w:rPr>
        <w:t>hematoxylin and eosin staining</w:t>
      </w:r>
      <w:r w:rsidR="00015C2A" w:rsidRPr="001E33A8">
        <w:rPr>
          <w:rFonts w:ascii="Calibri" w:hAnsi="Calibri" w:cs="Calibri"/>
          <w:sz w:val="24"/>
          <w:szCs w:val="24"/>
        </w:rPr>
        <w:t xml:space="preserve">. Antibacterial activity of each dressing in the context of wound healing was also examined. </w:t>
      </w:r>
      <w:r w:rsidR="0042786B" w:rsidRPr="001E33A8">
        <w:rPr>
          <w:rFonts w:ascii="Calibri" w:hAnsi="Calibri" w:cs="Calibri"/>
          <w:sz w:val="24"/>
          <w:szCs w:val="24"/>
        </w:rPr>
        <w:t xml:space="preserve">The application of </w:t>
      </w:r>
      <w:r w:rsidR="00D472B1" w:rsidRPr="001E33A8">
        <w:rPr>
          <w:rFonts w:ascii="Calibri" w:hAnsi="Calibri" w:cs="Calibri"/>
          <w:sz w:val="24"/>
          <w:szCs w:val="24"/>
        </w:rPr>
        <w:t xml:space="preserve">the </w:t>
      </w:r>
      <w:r w:rsidR="0042786B" w:rsidRPr="001E33A8">
        <w:rPr>
          <w:rFonts w:ascii="Calibri" w:hAnsi="Calibri" w:cs="Calibri"/>
          <w:sz w:val="24"/>
          <w:szCs w:val="24"/>
        </w:rPr>
        <w:t xml:space="preserve">clinical dressing to the wounds </w:t>
      </w:r>
      <w:r w:rsidR="00CD7D31" w:rsidRPr="001E33A8">
        <w:rPr>
          <w:rFonts w:ascii="Calibri" w:hAnsi="Calibri" w:cs="Calibri"/>
          <w:sz w:val="24"/>
          <w:szCs w:val="24"/>
        </w:rPr>
        <w:t>in swine model mimic</w:t>
      </w:r>
      <w:r w:rsidR="00244522" w:rsidRPr="001E33A8">
        <w:rPr>
          <w:rFonts w:ascii="Calibri" w:hAnsi="Calibri" w:cs="Calibri"/>
          <w:sz w:val="24"/>
          <w:szCs w:val="24"/>
        </w:rPr>
        <w:t>s</w:t>
      </w:r>
      <w:r w:rsidR="00CD7D31" w:rsidRPr="001E33A8">
        <w:rPr>
          <w:rFonts w:ascii="Calibri" w:hAnsi="Calibri" w:cs="Calibri"/>
          <w:sz w:val="24"/>
          <w:szCs w:val="24"/>
        </w:rPr>
        <w:t xml:space="preserve"> </w:t>
      </w:r>
      <w:r w:rsidR="00226248" w:rsidRPr="001E33A8">
        <w:rPr>
          <w:rFonts w:ascii="Calibri" w:hAnsi="Calibri" w:cs="Calibri"/>
          <w:sz w:val="24"/>
          <w:szCs w:val="24"/>
        </w:rPr>
        <w:t xml:space="preserve">the biological processes of human wound healing </w:t>
      </w:r>
      <w:r w:rsidR="006D3246" w:rsidRPr="001E33A8">
        <w:rPr>
          <w:rFonts w:ascii="Calibri" w:hAnsi="Calibri" w:cs="Calibri"/>
          <w:sz w:val="24"/>
          <w:szCs w:val="24"/>
        </w:rPr>
        <w:t xml:space="preserve">with respect to </w:t>
      </w:r>
      <w:r w:rsidR="00226248" w:rsidRPr="001E33A8">
        <w:rPr>
          <w:rFonts w:ascii="Calibri" w:hAnsi="Calibri" w:cs="Calibri"/>
          <w:sz w:val="24"/>
          <w:szCs w:val="24"/>
        </w:rPr>
        <w:t>the process</w:t>
      </w:r>
      <w:r w:rsidR="006D3246" w:rsidRPr="001E33A8">
        <w:rPr>
          <w:rFonts w:ascii="Calibri" w:hAnsi="Calibri" w:cs="Calibri"/>
          <w:sz w:val="24"/>
          <w:szCs w:val="24"/>
        </w:rPr>
        <w:t>es</w:t>
      </w:r>
      <w:r w:rsidR="00226248" w:rsidRPr="001E33A8">
        <w:rPr>
          <w:rFonts w:ascii="Calibri" w:hAnsi="Calibri" w:cs="Calibri"/>
          <w:sz w:val="24"/>
          <w:szCs w:val="24"/>
        </w:rPr>
        <w:t xml:space="preserve"> of epithelialization, cellular proliferation, and angiogenesis</w:t>
      </w:r>
      <w:r w:rsidR="00190BF1" w:rsidRPr="001E33A8">
        <w:rPr>
          <w:rFonts w:ascii="Calibri" w:hAnsi="Calibri" w:cs="Calibri"/>
          <w:sz w:val="24"/>
          <w:szCs w:val="24"/>
        </w:rPr>
        <w:t xml:space="preserve">. </w:t>
      </w:r>
      <w:r w:rsidR="001226CD" w:rsidRPr="001E33A8">
        <w:rPr>
          <w:rFonts w:ascii="Calibri" w:hAnsi="Calibri" w:cs="Calibri"/>
          <w:sz w:val="24"/>
          <w:szCs w:val="24"/>
        </w:rPr>
        <w:t xml:space="preserve">Therefore, </w:t>
      </w:r>
      <w:r w:rsidR="00226248" w:rsidRPr="001E33A8">
        <w:rPr>
          <w:rFonts w:ascii="Calibri" w:hAnsi="Calibri" w:cs="Calibri"/>
          <w:sz w:val="24"/>
          <w:szCs w:val="24"/>
        </w:rPr>
        <w:t xml:space="preserve">this </w:t>
      </w:r>
      <w:r w:rsidR="00487A1B" w:rsidRPr="001E33A8">
        <w:rPr>
          <w:rFonts w:ascii="Calibri" w:hAnsi="Calibri" w:cs="Calibri"/>
          <w:sz w:val="24"/>
          <w:szCs w:val="24"/>
        </w:rPr>
        <w:t xml:space="preserve">swine </w:t>
      </w:r>
      <w:r w:rsidR="00226248" w:rsidRPr="001E33A8">
        <w:rPr>
          <w:rFonts w:ascii="Calibri" w:hAnsi="Calibri" w:cs="Calibri"/>
          <w:sz w:val="24"/>
          <w:szCs w:val="24"/>
        </w:rPr>
        <w:t>model provides</w:t>
      </w:r>
      <w:r w:rsidR="009857AE" w:rsidRPr="001E33A8">
        <w:rPr>
          <w:rFonts w:ascii="Calibri" w:hAnsi="Calibri" w:cs="Calibri"/>
          <w:sz w:val="24"/>
          <w:szCs w:val="24"/>
        </w:rPr>
        <w:t xml:space="preserve"> </w:t>
      </w:r>
      <w:r w:rsidR="002F21DE" w:rsidRPr="001E33A8">
        <w:rPr>
          <w:rFonts w:ascii="Calibri" w:hAnsi="Calibri" w:cs="Calibri"/>
          <w:sz w:val="24"/>
          <w:szCs w:val="24"/>
        </w:rPr>
        <w:t>a</w:t>
      </w:r>
      <w:r w:rsidR="00102AF7" w:rsidRPr="001E33A8">
        <w:rPr>
          <w:rFonts w:ascii="Calibri" w:hAnsi="Calibri" w:cs="Calibri"/>
          <w:sz w:val="24"/>
          <w:szCs w:val="24"/>
        </w:rPr>
        <w:t>n</w:t>
      </w:r>
      <w:r w:rsidR="002F21DE" w:rsidRPr="001E33A8">
        <w:rPr>
          <w:rFonts w:ascii="Calibri" w:hAnsi="Calibri" w:cs="Calibri"/>
          <w:sz w:val="24"/>
          <w:szCs w:val="24"/>
        </w:rPr>
        <w:t xml:space="preserve"> </w:t>
      </w:r>
      <w:r w:rsidR="00465AA6" w:rsidRPr="001E33A8">
        <w:rPr>
          <w:rFonts w:ascii="Calibri" w:hAnsi="Calibri" w:cs="Calibri"/>
          <w:sz w:val="24"/>
          <w:szCs w:val="24"/>
        </w:rPr>
        <w:t>easy-to-learn</w:t>
      </w:r>
      <w:r w:rsidR="009857AE" w:rsidRPr="001E33A8">
        <w:rPr>
          <w:rFonts w:ascii="Calibri" w:hAnsi="Calibri" w:cs="Calibri"/>
          <w:sz w:val="24"/>
          <w:szCs w:val="24"/>
        </w:rPr>
        <w:t xml:space="preserve">, cost-effective, and robust method to assess </w:t>
      </w:r>
      <w:r w:rsidR="00BF4714" w:rsidRPr="001E33A8">
        <w:rPr>
          <w:rFonts w:ascii="Calibri" w:hAnsi="Calibri" w:cs="Calibri"/>
          <w:sz w:val="24"/>
          <w:szCs w:val="24"/>
        </w:rPr>
        <w:t xml:space="preserve">the effect of </w:t>
      </w:r>
      <w:r w:rsidR="00EC58F3" w:rsidRPr="001E33A8">
        <w:rPr>
          <w:rFonts w:ascii="Calibri" w:eastAsia="ArialMT" w:hAnsi="Calibri" w:cs="Calibri"/>
          <w:sz w:val="24"/>
          <w:szCs w:val="24"/>
        </w:rPr>
        <w:t>clinical dressing</w:t>
      </w:r>
      <w:r w:rsidR="00D631DA" w:rsidRPr="001E33A8">
        <w:rPr>
          <w:rFonts w:ascii="Calibri" w:eastAsia="ArialMT" w:hAnsi="Calibri" w:cs="Calibri"/>
          <w:sz w:val="24"/>
          <w:szCs w:val="24"/>
        </w:rPr>
        <w:t>s</w:t>
      </w:r>
      <w:r w:rsidR="009857AE" w:rsidRPr="001E33A8">
        <w:rPr>
          <w:rFonts w:ascii="Calibri" w:eastAsia="ArialMT" w:hAnsi="Calibri" w:cs="Calibri"/>
          <w:sz w:val="24"/>
          <w:szCs w:val="24"/>
        </w:rPr>
        <w:t xml:space="preserve"> in </w:t>
      </w:r>
      <w:r w:rsidR="00465AA6" w:rsidRPr="001E33A8">
        <w:rPr>
          <w:rFonts w:ascii="Calibri" w:eastAsia="ArialMT" w:hAnsi="Calibri" w:cs="Calibri"/>
          <w:sz w:val="24"/>
          <w:szCs w:val="24"/>
        </w:rPr>
        <w:t xml:space="preserve">severe burn </w:t>
      </w:r>
      <w:r w:rsidR="005225FA" w:rsidRPr="001E33A8">
        <w:rPr>
          <w:rFonts w:ascii="Calibri" w:eastAsia="ArialMT" w:hAnsi="Calibri" w:cs="Calibri"/>
          <w:sz w:val="24"/>
          <w:szCs w:val="24"/>
        </w:rPr>
        <w:t>injury</w:t>
      </w:r>
      <w:r w:rsidR="009857AE" w:rsidRPr="001E33A8">
        <w:rPr>
          <w:rFonts w:ascii="Calibri" w:eastAsia="ArialMT" w:hAnsi="Calibri" w:cs="Calibri"/>
          <w:sz w:val="24"/>
          <w:szCs w:val="24"/>
        </w:rPr>
        <w:t>.</w:t>
      </w:r>
    </w:p>
    <w:bookmarkEnd w:id="10"/>
    <w:bookmarkEnd w:id="11"/>
    <w:p w14:paraId="5DD9B44D" w14:textId="77777777" w:rsidR="00714A50" w:rsidRPr="001E33A8" w:rsidRDefault="00714A50" w:rsidP="001E33A8">
      <w:pPr>
        <w:autoSpaceDE w:val="0"/>
        <w:autoSpaceDN w:val="0"/>
        <w:adjustRightInd w:val="0"/>
        <w:spacing w:after="0" w:line="240" w:lineRule="auto"/>
        <w:rPr>
          <w:rFonts w:ascii="Calibri" w:eastAsia="ArialMT" w:hAnsi="Calibri" w:cs="Calibri"/>
          <w:sz w:val="24"/>
          <w:szCs w:val="24"/>
        </w:rPr>
      </w:pPr>
    </w:p>
    <w:p w14:paraId="03E6E8A2" w14:textId="20D81E28" w:rsidR="005B5B4E" w:rsidRPr="001E33A8" w:rsidRDefault="00714A50" w:rsidP="001E33A8">
      <w:pPr>
        <w:autoSpaceDE w:val="0"/>
        <w:autoSpaceDN w:val="0"/>
        <w:adjustRightInd w:val="0"/>
        <w:spacing w:after="0" w:line="240" w:lineRule="auto"/>
        <w:rPr>
          <w:rFonts w:ascii="Calibri" w:eastAsia="TimesLTStd-Roman" w:hAnsi="Calibri" w:cs="Calibri"/>
          <w:b/>
          <w:sz w:val="24"/>
          <w:szCs w:val="24"/>
        </w:rPr>
      </w:pPr>
      <w:r w:rsidRPr="001E33A8">
        <w:rPr>
          <w:rFonts w:ascii="Calibri" w:eastAsia="TimesLTStd-Roman" w:hAnsi="Calibri" w:cs="Calibri"/>
          <w:b/>
          <w:sz w:val="24"/>
          <w:szCs w:val="24"/>
        </w:rPr>
        <w:t>I</w:t>
      </w:r>
      <w:r w:rsidR="00E2567E" w:rsidRPr="001E33A8">
        <w:rPr>
          <w:rFonts w:ascii="Calibri" w:eastAsia="TimesLTStd-Roman" w:hAnsi="Calibri" w:cs="Calibri"/>
          <w:b/>
          <w:sz w:val="24"/>
          <w:szCs w:val="24"/>
        </w:rPr>
        <w:t>NTRODUCTION</w:t>
      </w:r>
    </w:p>
    <w:p w14:paraId="4C774F97" w14:textId="587F577D" w:rsidR="00EA46BC" w:rsidRPr="001E33A8" w:rsidRDefault="00983C0D" w:rsidP="001E33A8">
      <w:pPr>
        <w:autoSpaceDE w:val="0"/>
        <w:autoSpaceDN w:val="0"/>
        <w:adjustRightInd w:val="0"/>
        <w:spacing w:after="0" w:line="240" w:lineRule="auto"/>
        <w:rPr>
          <w:rFonts w:ascii="Calibri" w:hAnsi="Calibri" w:cs="Calibri"/>
          <w:sz w:val="24"/>
          <w:szCs w:val="24"/>
        </w:rPr>
      </w:pPr>
      <w:bookmarkStart w:id="12" w:name="OLE_LINK7"/>
      <w:bookmarkStart w:id="13" w:name="OLE_LINK8"/>
      <w:r>
        <w:rPr>
          <w:rFonts w:ascii="Calibri" w:hAnsi="Calibri" w:cs="Calibri"/>
          <w:sz w:val="24"/>
          <w:szCs w:val="24"/>
        </w:rPr>
        <w:t>A b</w:t>
      </w:r>
      <w:r w:rsidR="003D552A" w:rsidRPr="001E33A8">
        <w:rPr>
          <w:rFonts w:ascii="Calibri" w:hAnsi="Calibri" w:cs="Calibri"/>
          <w:sz w:val="24"/>
          <w:szCs w:val="24"/>
        </w:rPr>
        <w:t>urn injury</w:t>
      </w:r>
      <w:r w:rsidR="008D1FF8" w:rsidRPr="001E33A8">
        <w:rPr>
          <w:rFonts w:ascii="Calibri" w:hAnsi="Calibri" w:cs="Calibri"/>
          <w:sz w:val="24"/>
          <w:szCs w:val="24"/>
        </w:rPr>
        <w:t xml:space="preserve"> initiates</w:t>
      </w:r>
      <w:r w:rsidR="0033500D" w:rsidRPr="001E33A8">
        <w:rPr>
          <w:rFonts w:ascii="Calibri" w:hAnsi="Calibri" w:cs="Calibri"/>
          <w:sz w:val="24"/>
          <w:szCs w:val="24"/>
        </w:rPr>
        <w:t xml:space="preserve"> the</w:t>
      </w:r>
      <w:r w:rsidR="008D1FF8" w:rsidRPr="001E33A8">
        <w:rPr>
          <w:rFonts w:ascii="Calibri" w:hAnsi="Calibri" w:cs="Calibri"/>
          <w:sz w:val="24"/>
          <w:szCs w:val="24"/>
        </w:rPr>
        <w:t xml:space="preserve"> inflammatory process and</w:t>
      </w:r>
      <w:r w:rsidR="003D552A" w:rsidRPr="001E33A8">
        <w:rPr>
          <w:rFonts w:ascii="Calibri" w:hAnsi="Calibri" w:cs="Calibri"/>
          <w:sz w:val="24"/>
          <w:szCs w:val="24"/>
        </w:rPr>
        <w:t xml:space="preserve"> induce</w:t>
      </w:r>
      <w:r w:rsidR="00431FBC" w:rsidRPr="001E33A8">
        <w:rPr>
          <w:rFonts w:ascii="Calibri" w:hAnsi="Calibri" w:cs="Calibri"/>
          <w:sz w:val="24"/>
          <w:szCs w:val="24"/>
        </w:rPr>
        <w:t>s</w:t>
      </w:r>
      <w:r w:rsidR="003D552A" w:rsidRPr="001E33A8">
        <w:rPr>
          <w:rFonts w:ascii="Calibri" w:hAnsi="Calibri" w:cs="Calibri"/>
          <w:sz w:val="24"/>
          <w:szCs w:val="24"/>
        </w:rPr>
        <w:t xml:space="preserve"> </w:t>
      </w:r>
      <w:r w:rsidR="00EC0FE2" w:rsidRPr="001E33A8">
        <w:rPr>
          <w:rFonts w:ascii="Calibri" w:hAnsi="Calibri" w:cs="Calibri"/>
          <w:sz w:val="24"/>
          <w:szCs w:val="24"/>
        </w:rPr>
        <w:t>complex pathological effects</w:t>
      </w:r>
      <w:r w:rsidR="004628A4" w:rsidRPr="001E33A8">
        <w:rPr>
          <w:rFonts w:ascii="Calibri" w:hAnsi="Calibri" w:cs="Calibri"/>
          <w:sz w:val="24"/>
          <w:szCs w:val="24"/>
        </w:rPr>
        <w:t>,</w:t>
      </w:r>
      <w:r w:rsidR="00EC0FE2" w:rsidRPr="001E33A8">
        <w:rPr>
          <w:rFonts w:ascii="Calibri" w:hAnsi="Calibri" w:cs="Calibri"/>
          <w:sz w:val="24"/>
          <w:szCs w:val="24"/>
        </w:rPr>
        <w:t xml:space="preserve"> which influence numerous body functions </w:t>
      </w:r>
      <w:r w:rsidR="001229C6" w:rsidRPr="001E33A8">
        <w:rPr>
          <w:rFonts w:ascii="Calibri" w:hAnsi="Calibri" w:cs="Calibri"/>
          <w:sz w:val="24"/>
          <w:szCs w:val="24"/>
        </w:rPr>
        <w:t>immediately</w:t>
      </w:r>
      <w:r w:rsidR="00EC0FE2" w:rsidRPr="001E33A8">
        <w:rPr>
          <w:rFonts w:ascii="Calibri" w:hAnsi="Calibri" w:cs="Calibri"/>
          <w:sz w:val="24"/>
          <w:szCs w:val="24"/>
        </w:rPr>
        <w:t xml:space="preserve"> after </w:t>
      </w:r>
      <w:r w:rsidR="00431FBC" w:rsidRPr="001E33A8">
        <w:rPr>
          <w:rFonts w:ascii="Calibri" w:hAnsi="Calibri" w:cs="Calibri"/>
          <w:sz w:val="24"/>
          <w:szCs w:val="24"/>
        </w:rPr>
        <w:t xml:space="preserve">an </w:t>
      </w:r>
      <w:r w:rsidR="00EC0FE2" w:rsidRPr="001E33A8">
        <w:rPr>
          <w:rFonts w:ascii="Calibri" w:hAnsi="Calibri" w:cs="Calibri"/>
          <w:sz w:val="24"/>
          <w:szCs w:val="24"/>
        </w:rPr>
        <w:t>accident</w:t>
      </w:r>
      <w:r w:rsidR="001229C6" w:rsidRPr="001E33A8">
        <w:rPr>
          <w:rFonts w:ascii="Calibri" w:hAnsi="Calibri" w:cs="Calibri"/>
          <w:sz w:val="24"/>
          <w:szCs w:val="24"/>
        </w:rPr>
        <w:t>,</w:t>
      </w:r>
      <w:r w:rsidR="00431FBC" w:rsidRPr="001E33A8">
        <w:rPr>
          <w:rFonts w:ascii="Calibri" w:hAnsi="Calibri" w:cs="Calibri"/>
          <w:sz w:val="24"/>
          <w:szCs w:val="24"/>
        </w:rPr>
        <w:t xml:space="preserve"> </w:t>
      </w:r>
      <w:r w:rsidR="008D1FF8" w:rsidRPr="001E33A8">
        <w:rPr>
          <w:rFonts w:ascii="Calibri" w:hAnsi="Calibri" w:cs="Calibri"/>
          <w:sz w:val="24"/>
          <w:szCs w:val="24"/>
        </w:rPr>
        <w:t>resulting in</w:t>
      </w:r>
      <w:r w:rsidR="00431FBC" w:rsidRPr="001E33A8">
        <w:rPr>
          <w:rFonts w:ascii="Calibri" w:hAnsi="Calibri" w:cs="Calibri"/>
          <w:sz w:val="24"/>
          <w:szCs w:val="24"/>
        </w:rPr>
        <w:t xml:space="preserve"> negative impact </w:t>
      </w:r>
      <w:r w:rsidR="005D5305" w:rsidRPr="001E33A8">
        <w:rPr>
          <w:rFonts w:ascii="Calibri" w:hAnsi="Calibri" w:cs="Calibri"/>
          <w:sz w:val="24"/>
          <w:szCs w:val="24"/>
        </w:rPr>
        <w:t>on</w:t>
      </w:r>
      <w:r w:rsidR="00431FBC" w:rsidRPr="001E33A8">
        <w:rPr>
          <w:rFonts w:ascii="Calibri" w:hAnsi="Calibri" w:cs="Calibri"/>
          <w:sz w:val="24"/>
          <w:szCs w:val="24"/>
        </w:rPr>
        <w:t xml:space="preserve"> </w:t>
      </w:r>
      <w:r w:rsidR="005D5305" w:rsidRPr="001E33A8">
        <w:rPr>
          <w:rFonts w:ascii="Calibri" w:hAnsi="Calibri" w:cs="Calibri"/>
          <w:sz w:val="24"/>
          <w:szCs w:val="24"/>
        </w:rPr>
        <w:t>patients’ quality of life.</w:t>
      </w:r>
      <w:r w:rsidR="006241AD" w:rsidRPr="001E33A8">
        <w:rPr>
          <w:rFonts w:ascii="Calibri" w:hAnsi="Calibri" w:cs="Calibri"/>
          <w:sz w:val="24"/>
          <w:szCs w:val="24"/>
        </w:rPr>
        <w:t xml:space="preserve"> Impaired wound healing causes significant morbidity and mortality among patients with diabetes mellitus</w:t>
      </w:r>
      <w:r w:rsidR="005D5305" w:rsidRPr="001E33A8">
        <w:rPr>
          <w:rFonts w:ascii="Calibri" w:hAnsi="Calibri" w:cs="Calibri"/>
          <w:sz w:val="24"/>
          <w:szCs w:val="24"/>
          <w:vertAlign w:val="superscript"/>
        </w:rPr>
        <w:t>1,2</w:t>
      </w:r>
      <w:r w:rsidR="005D5305" w:rsidRPr="001E33A8">
        <w:rPr>
          <w:rFonts w:ascii="Calibri" w:hAnsi="Calibri" w:cs="Calibri"/>
          <w:sz w:val="24"/>
          <w:szCs w:val="24"/>
        </w:rPr>
        <w:t>.</w:t>
      </w:r>
      <w:r w:rsidR="005E58ED" w:rsidRPr="001E33A8">
        <w:rPr>
          <w:rFonts w:ascii="Calibri" w:hAnsi="Calibri" w:cs="Calibri"/>
          <w:sz w:val="24"/>
          <w:szCs w:val="24"/>
        </w:rPr>
        <w:t xml:space="preserve"> Most patients with burn injuries </w:t>
      </w:r>
      <w:r w:rsidR="00AF4982" w:rsidRPr="001E33A8">
        <w:rPr>
          <w:rFonts w:ascii="Calibri" w:hAnsi="Calibri" w:cs="Calibri"/>
          <w:sz w:val="24"/>
          <w:szCs w:val="24"/>
        </w:rPr>
        <w:t>experience</w:t>
      </w:r>
      <w:r w:rsidR="005E58ED" w:rsidRPr="001E33A8">
        <w:rPr>
          <w:rFonts w:ascii="Calibri" w:hAnsi="Calibri" w:cs="Calibri"/>
          <w:sz w:val="24"/>
          <w:szCs w:val="24"/>
        </w:rPr>
        <w:t xml:space="preserve"> pain during burn wound debridement</w:t>
      </w:r>
      <w:r w:rsidR="00AF4982" w:rsidRPr="001E33A8">
        <w:rPr>
          <w:rFonts w:ascii="Calibri" w:hAnsi="Calibri" w:cs="Calibri"/>
          <w:sz w:val="24"/>
          <w:szCs w:val="24"/>
        </w:rPr>
        <w:t>,</w:t>
      </w:r>
      <w:r w:rsidR="00C5270A" w:rsidRPr="001E33A8">
        <w:rPr>
          <w:rFonts w:ascii="Calibri" w:hAnsi="Calibri" w:cs="Calibri"/>
          <w:sz w:val="24"/>
          <w:szCs w:val="24"/>
        </w:rPr>
        <w:t xml:space="preserve"> which </w:t>
      </w:r>
      <w:r>
        <w:rPr>
          <w:rFonts w:ascii="Calibri" w:hAnsi="Calibri" w:cs="Calibri"/>
          <w:sz w:val="24"/>
          <w:szCs w:val="24"/>
        </w:rPr>
        <w:t>is</w:t>
      </w:r>
      <w:r w:rsidR="00C5270A" w:rsidRPr="001E33A8">
        <w:rPr>
          <w:rFonts w:ascii="Calibri" w:hAnsi="Calibri" w:cs="Calibri"/>
          <w:sz w:val="24"/>
          <w:szCs w:val="24"/>
        </w:rPr>
        <w:t xml:space="preserve"> </w:t>
      </w:r>
      <w:r w:rsidR="003C1F76" w:rsidRPr="001E33A8">
        <w:rPr>
          <w:rFonts w:ascii="Calibri" w:hAnsi="Calibri" w:cs="Calibri"/>
          <w:sz w:val="24"/>
          <w:szCs w:val="24"/>
        </w:rPr>
        <w:t>known as an</w:t>
      </w:r>
      <w:r w:rsidR="00C5270A" w:rsidRPr="001E33A8">
        <w:rPr>
          <w:rFonts w:ascii="Calibri" w:hAnsi="Calibri" w:cs="Calibri"/>
          <w:sz w:val="24"/>
          <w:szCs w:val="24"/>
        </w:rPr>
        <w:t xml:space="preserve"> </w:t>
      </w:r>
      <w:r w:rsidR="005E58ED" w:rsidRPr="001E33A8">
        <w:rPr>
          <w:rFonts w:ascii="Calibri" w:hAnsi="Calibri" w:cs="Calibri"/>
          <w:sz w:val="24"/>
          <w:szCs w:val="24"/>
        </w:rPr>
        <w:t xml:space="preserve">excruciating </w:t>
      </w:r>
      <w:r w:rsidR="00C5270A" w:rsidRPr="001E33A8">
        <w:rPr>
          <w:rFonts w:ascii="Calibri" w:hAnsi="Calibri" w:cs="Calibri"/>
          <w:sz w:val="24"/>
          <w:szCs w:val="24"/>
        </w:rPr>
        <w:t xml:space="preserve">process </w:t>
      </w:r>
      <w:r w:rsidR="005E58ED" w:rsidRPr="001E33A8">
        <w:rPr>
          <w:rFonts w:ascii="Calibri" w:hAnsi="Calibri" w:cs="Calibri"/>
          <w:sz w:val="24"/>
          <w:szCs w:val="24"/>
        </w:rPr>
        <w:t>despite the use of powerful opioid analgesics</w:t>
      </w:r>
      <w:r w:rsidR="005E58ED" w:rsidRPr="001E33A8">
        <w:rPr>
          <w:rFonts w:ascii="Calibri" w:hAnsi="Calibri" w:cs="Calibri"/>
          <w:sz w:val="24"/>
          <w:szCs w:val="24"/>
          <w:vertAlign w:val="superscript"/>
        </w:rPr>
        <w:t>3</w:t>
      </w:r>
      <w:r w:rsidR="005E58ED" w:rsidRPr="001E33A8">
        <w:rPr>
          <w:rFonts w:ascii="Calibri" w:hAnsi="Calibri" w:cs="Calibri"/>
          <w:sz w:val="24"/>
          <w:szCs w:val="24"/>
        </w:rPr>
        <w:t>.</w:t>
      </w:r>
      <w:r w:rsidR="00144A4A" w:rsidRPr="001E33A8">
        <w:rPr>
          <w:rFonts w:ascii="Calibri" w:hAnsi="Calibri" w:cs="Calibri"/>
          <w:sz w:val="24"/>
          <w:szCs w:val="24"/>
        </w:rPr>
        <w:t xml:space="preserve"> </w:t>
      </w:r>
    </w:p>
    <w:p w14:paraId="41E6A946" w14:textId="77777777" w:rsidR="00F902CE" w:rsidRPr="001E33A8" w:rsidRDefault="00F902CE" w:rsidP="001E33A8">
      <w:pPr>
        <w:autoSpaceDE w:val="0"/>
        <w:autoSpaceDN w:val="0"/>
        <w:adjustRightInd w:val="0"/>
        <w:spacing w:after="0" w:line="240" w:lineRule="auto"/>
        <w:rPr>
          <w:rFonts w:ascii="Calibri" w:hAnsi="Calibri" w:cs="Calibri"/>
          <w:sz w:val="24"/>
          <w:szCs w:val="24"/>
        </w:rPr>
      </w:pPr>
    </w:p>
    <w:p w14:paraId="18352B4D" w14:textId="2C567186" w:rsidR="00AF7F79" w:rsidRPr="001E33A8" w:rsidRDefault="00F902CE" w:rsidP="001E33A8">
      <w:pPr>
        <w:autoSpaceDE w:val="0"/>
        <w:autoSpaceDN w:val="0"/>
        <w:adjustRightInd w:val="0"/>
        <w:spacing w:after="0" w:line="240" w:lineRule="auto"/>
        <w:rPr>
          <w:rFonts w:ascii="Calibri" w:eastAsia="ArialMT" w:hAnsi="Calibri" w:cs="Calibri"/>
          <w:sz w:val="24"/>
          <w:szCs w:val="24"/>
        </w:rPr>
      </w:pPr>
      <w:r w:rsidRPr="001E33A8">
        <w:rPr>
          <w:rFonts w:ascii="Calibri" w:hAnsi="Calibri" w:cs="Calibri"/>
          <w:color w:val="000000" w:themeColor="text1"/>
          <w:sz w:val="24"/>
          <w:szCs w:val="24"/>
        </w:rPr>
        <w:t xml:space="preserve">In contrast to other mammals, swine share </w:t>
      </w:r>
      <w:r w:rsidR="003704AF" w:rsidRPr="001E33A8">
        <w:rPr>
          <w:rFonts w:ascii="Calibri" w:hAnsi="Calibri" w:cs="Calibri"/>
          <w:color w:val="000000" w:themeColor="text1"/>
          <w:sz w:val="24"/>
          <w:szCs w:val="24"/>
        </w:rPr>
        <w:t>several</w:t>
      </w:r>
      <w:r w:rsidRPr="001E33A8">
        <w:rPr>
          <w:rFonts w:ascii="Calibri" w:hAnsi="Calibri" w:cs="Calibri"/>
          <w:color w:val="000000" w:themeColor="text1"/>
          <w:sz w:val="24"/>
          <w:szCs w:val="24"/>
        </w:rPr>
        <w:t xml:space="preserve"> anatomic and physiologic characteristics with humans regarding the process of epithelialization, cellular proliferation, and angiogenesis</w:t>
      </w:r>
      <w:r w:rsidR="00D411EA" w:rsidRPr="001E33A8">
        <w:rPr>
          <w:rFonts w:ascii="Calibri" w:hAnsi="Calibri" w:cs="Calibri"/>
          <w:color w:val="000000" w:themeColor="text1"/>
          <w:sz w:val="24"/>
          <w:szCs w:val="24"/>
        </w:rPr>
        <w:t>.</w:t>
      </w:r>
      <w:r w:rsidRPr="001E33A8">
        <w:rPr>
          <w:rFonts w:ascii="Calibri" w:hAnsi="Calibri" w:cs="Calibri"/>
          <w:color w:val="000000" w:themeColor="text1"/>
          <w:sz w:val="24"/>
          <w:szCs w:val="24"/>
        </w:rPr>
        <w:t xml:space="preserve"> </w:t>
      </w:r>
      <w:r w:rsidR="00D411EA" w:rsidRPr="001E33A8">
        <w:rPr>
          <w:rFonts w:ascii="Calibri" w:hAnsi="Calibri" w:cs="Calibri"/>
          <w:color w:val="000000" w:themeColor="text1"/>
          <w:sz w:val="24"/>
          <w:szCs w:val="24"/>
        </w:rPr>
        <w:t>This</w:t>
      </w:r>
      <w:r w:rsidRPr="001E33A8">
        <w:rPr>
          <w:rFonts w:ascii="Calibri" w:hAnsi="Calibri" w:cs="Calibri"/>
          <w:color w:val="000000" w:themeColor="text1"/>
          <w:sz w:val="24"/>
          <w:szCs w:val="24"/>
        </w:rPr>
        <w:t xml:space="preserve"> make</w:t>
      </w:r>
      <w:r w:rsidR="00D411EA" w:rsidRPr="001E33A8">
        <w:rPr>
          <w:rFonts w:ascii="Calibri" w:hAnsi="Calibri" w:cs="Calibri"/>
          <w:color w:val="000000" w:themeColor="text1"/>
          <w:sz w:val="24"/>
          <w:szCs w:val="24"/>
        </w:rPr>
        <w:t>s</w:t>
      </w:r>
      <w:r w:rsidRPr="001E33A8">
        <w:rPr>
          <w:rFonts w:ascii="Calibri" w:hAnsi="Calibri" w:cs="Calibri"/>
          <w:color w:val="000000" w:themeColor="text1"/>
          <w:sz w:val="24"/>
          <w:szCs w:val="24"/>
        </w:rPr>
        <w:t xml:space="preserve"> swine </w:t>
      </w:r>
      <w:r w:rsidR="00522464" w:rsidRPr="001E33A8">
        <w:rPr>
          <w:rFonts w:ascii="Calibri" w:hAnsi="Calibri" w:cs="Calibri"/>
          <w:color w:val="000000" w:themeColor="text1"/>
          <w:sz w:val="24"/>
          <w:szCs w:val="24"/>
        </w:rPr>
        <w:t xml:space="preserve">a </w:t>
      </w:r>
      <w:r w:rsidRPr="001E33A8">
        <w:rPr>
          <w:rFonts w:ascii="Calibri" w:hAnsi="Calibri" w:cs="Calibri"/>
          <w:color w:val="000000" w:themeColor="text1"/>
          <w:sz w:val="24"/>
          <w:szCs w:val="24"/>
        </w:rPr>
        <w:t xml:space="preserve">potentially better model </w:t>
      </w:r>
      <w:r w:rsidR="00F85069" w:rsidRPr="001E33A8">
        <w:rPr>
          <w:rFonts w:ascii="Calibri" w:hAnsi="Calibri" w:cs="Calibri"/>
          <w:sz w:val="24"/>
          <w:szCs w:val="24"/>
        </w:rPr>
        <w:t>for certain procedures and studies</w:t>
      </w:r>
      <w:r w:rsidR="00D411EA" w:rsidRPr="001E33A8">
        <w:rPr>
          <w:rFonts w:ascii="Calibri" w:hAnsi="Calibri" w:cs="Calibri"/>
          <w:sz w:val="24"/>
          <w:szCs w:val="24"/>
        </w:rPr>
        <w:t>,</w:t>
      </w:r>
      <w:r w:rsidR="00F85069" w:rsidRPr="001E33A8">
        <w:rPr>
          <w:rFonts w:ascii="Calibri" w:hAnsi="Calibri" w:cs="Calibri"/>
          <w:color w:val="000000" w:themeColor="text1"/>
          <w:sz w:val="24"/>
          <w:szCs w:val="24"/>
        </w:rPr>
        <w:t xml:space="preserve"> </w:t>
      </w:r>
      <w:r w:rsidRPr="001E33A8">
        <w:rPr>
          <w:rFonts w:ascii="Calibri" w:hAnsi="Calibri" w:cs="Calibri"/>
          <w:color w:val="000000" w:themeColor="text1"/>
          <w:sz w:val="24"/>
          <w:szCs w:val="24"/>
        </w:rPr>
        <w:t xml:space="preserve">and </w:t>
      </w:r>
      <w:r w:rsidR="00D411EA" w:rsidRPr="001E33A8">
        <w:rPr>
          <w:rFonts w:ascii="Calibri" w:hAnsi="Calibri" w:cs="Calibri"/>
          <w:color w:val="000000" w:themeColor="text1"/>
          <w:sz w:val="24"/>
          <w:szCs w:val="24"/>
        </w:rPr>
        <w:t xml:space="preserve">they </w:t>
      </w:r>
      <w:r w:rsidRPr="001E33A8">
        <w:rPr>
          <w:rFonts w:ascii="Calibri" w:hAnsi="Calibri" w:cs="Calibri"/>
          <w:color w:val="000000" w:themeColor="text1"/>
          <w:sz w:val="24"/>
          <w:szCs w:val="24"/>
        </w:rPr>
        <w:t>are often used in subsequent studies that demonstrated promising results in mice.</w:t>
      </w:r>
      <w:r w:rsidR="00F85069" w:rsidRPr="001E33A8">
        <w:rPr>
          <w:rFonts w:ascii="Calibri" w:hAnsi="Calibri" w:cs="Calibri"/>
          <w:color w:val="000000" w:themeColor="text1"/>
          <w:sz w:val="24"/>
          <w:szCs w:val="24"/>
        </w:rPr>
        <w:t xml:space="preserve"> </w:t>
      </w:r>
      <w:r w:rsidR="00051F7F" w:rsidRPr="001E33A8">
        <w:rPr>
          <w:rFonts w:ascii="Calibri" w:hAnsi="Calibri" w:cs="Calibri"/>
          <w:sz w:val="24"/>
          <w:szCs w:val="24"/>
        </w:rPr>
        <w:t>These features have led to the increasing use of swine as a major species in preclinical testing.</w:t>
      </w:r>
      <w:r w:rsidR="00A87AB2" w:rsidRPr="001E33A8">
        <w:rPr>
          <w:rFonts w:ascii="Calibri" w:hAnsi="Calibri" w:cs="Calibri"/>
          <w:sz w:val="24"/>
          <w:szCs w:val="24"/>
        </w:rPr>
        <w:t xml:space="preserve"> Recently, a rapid increase in biomedical research with respect to cardiovascular, urinary, integumentary, and digestive systems</w:t>
      </w:r>
      <w:r w:rsidR="0042387F" w:rsidRPr="001E33A8">
        <w:rPr>
          <w:rFonts w:ascii="Calibri" w:hAnsi="Calibri" w:cs="Calibri"/>
          <w:sz w:val="24"/>
          <w:szCs w:val="24"/>
        </w:rPr>
        <w:t xml:space="preserve"> has been observed</w:t>
      </w:r>
      <w:r w:rsidR="004F5BBA" w:rsidRPr="001E33A8">
        <w:rPr>
          <w:rFonts w:ascii="Calibri" w:hAnsi="Calibri" w:cs="Calibri"/>
          <w:sz w:val="24"/>
          <w:szCs w:val="24"/>
          <w:vertAlign w:val="superscript"/>
        </w:rPr>
        <w:t>4,5,6</w:t>
      </w:r>
      <w:r w:rsidR="00051F7F" w:rsidRPr="001E33A8">
        <w:rPr>
          <w:rFonts w:ascii="Calibri" w:hAnsi="Calibri" w:cs="Calibri"/>
          <w:sz w:val="24"/>
          <w:szCs w:val="24"/>
        </w:rPr>
        <w:t xml:space="preserve">. </w:t>
      </w:r>
      <w:r w:rsidR="00EA46BC" w:rsidRPr="001E33A8">
        <w:rPr>
          <w:rFonts w:ascii="Calibri" w:hAnsi="Calibri" w:cs="Calibri"/>
          <w:sz w:val="24"/>
          <w:szCs w:val="24"/>
        </w:rPr>
        <w:t xml:space="preserve">This </w:t>
      </w:r>
      <w:r w:rsidR="00E537E9" w:rsidRPr="001E33A8">
        <w:rPr>
          <w:rFonts w:ascii="Calibri" w:hAnsi="Calibri" w:cs="Calibri"/>
          <w:sz w:val="24"/>
          <w:szCs w:val="24"/>
        </w:rPr>
        <w:t>study</w:t>
      </w:r>
      <w:r w:rsidR="00EA46BC" w:rsidRPr="001E33A8">
        <w:rPr>
          <w:rFonts w:ascii="Calibri" w:hAnsi="Calibri" w:cs="Calibri"/>
          <w:sz w:val="24"/>
          <w:szCs w:val="24"/>
        </w:rPr>
        <w:t xml:space="preserve"> </w:t>
      </w:r>
      <w:r w:rsidR="00FA7840" w:rsidRPr="001E33A8">
        <w:rPr>
          <w:rFonts w:ascii="Calibri" w:hAnsi="Calibri" w:cs="Calibri"/>
          <w:sz w:val="24"/>
          <w:szCs w:val="24"/>
        </w:rPr>
        <w:t>aim</w:t>
      </w:r>
      <w:r w:rsidR="00983C0D">
        <w:rPr>
          <w:rFonts w:ascii="Calibri" w:hAnsi="Calibri" w:cs="Calibri"/>
          <w:sz w:val="24"/>
          <w:szCs w:val="24"/>
        </w:rPr>
        <w:t>s</w:t>
      </w:r>
      <w:r w:rsidR="00FA7840" w:rsidRPr="001E33A8">
        <w:rPr>
          <w:rFonts w:ascii="Calibri" w:hAnsi="Calibri" w:cs="Calibri"/>
          <w:sz w:val="24"/>
          <w:szCs w:val="24"/>
        </w:rPr>
        <w:t xml:space="preserve"> to </w:t>
      </w:r>
      <w:r w:rsidR="00EA46BC" w:rsidRPr="001E33A8">
        <w:rPr>
          <w:rFonts w:ascii="Calibri" w:hAnsi="Calibri" w:cs="Calibri"/>
          <w:sz w:val="24"/>
          <w:szCs w:val="24"/>
        </w:rPr>
        <w:t xml:space="preserve">demonstrate a swine model of severe burn injury </w:t>
      </w:r>
      <w:r w:rsidR="00A35EC9" w:rsidRPr="001E33A8">
        <w:rPr>
          <w:rFonts w:ascii="Calibri" w:hAnsi="Calibri" w:cs="Calibri"/>
          <w:sz w:val="24"/>
          <w:szCs w:val="24"/>
        </w:rPr>
        <w:t>that</w:t>
      </w:r>
      <w:r w:rsidR="00EA46BC" w:rsidRPr="001E33A8">
        <w:rPr>
          <w:rFonts w:ascii="Calibri" w:hAnsi="Calibri" w:cs="Calibri"/>
          <w:sz w:val="24"/>
          <w:szCs w:val="24"/>
        </w:rPr>
        <w:t xml:space="preserve"> eliminates wound contraction and </w:t>
      </w:r>
      <w:r w:rsidR="00870D91">
        <w:rPr>
          <w:rFonts w:ascii="Calibri" w:hAnsi="Calibri" w:cs="Calibri"/>
          <w:sz w:val="24"/>
          <w:szCs w:val="24"/>
        </w:rPr>
        <w:t xml:space="preserve">provides a </w:t>
      </w:r>
      <w:r w:rsidR="008C070D">
        <w:rPr>
          <w:rFonts w:ascii="Calibri" w:hAnsi="Calibri" w:cs="Calibri"/>
          <w:sz w:val="24"/>
          <w:szCs w:val="24"/>
        </w:rPr>
        <w:t>closer</w:t>
      </w:r>
      <w:r w:rsidR="00EA46BC" w:rsidRPr="001E33A8">
        <w:rPr>
          <w:rFonts w:ascii="Calibri" w:hAnsi="Calibri" w:cs="Calibri"/>
          <w:sz w:val="24"/>
          <w:szCs w:val="24"/>
        </w:rPr>
        <w:t xml:space="preserve"> approximat</w:t>
      </w:r>
      <w:r w:rsidR="00870D91">
        <w:rPr>
          <w:rFonts w:ascii="Calibri" w:hAnsi="Calibri" w:cs="Calibri"/>
          <w:sz w:val="24"/>
          <w:szCs w:val="24"/>
        </w:rPr>
        <w:t>ion</w:t>
      </w:r>
      <w:r w:rsidR="00EA46BC" w:rsidRPr="001E33A8">
        <w:rPr>
          <w:rFonts w:ascii="Calibri" w:hAnsi="Calibri" w:cs="Calibri"/>
          <w:sz w:val="24"/>
          <w:szCs w:val="24"/>
        </w:rPr>
        <w:t xml:space="preserve"> </w:t>
      </w:r>
      <w:r w:rsidR="00870D91">
        <w:rPr>
          <w:rFonts w:ascii="Calibri" w:hAnsi="Calibri" w:cs="Calibri"/>
          <w:sz w:val="24"/>
          <w:szCs w:val="24"/>
        </w:rPr>
        <w:t xml:space="preserve">of </w:t>
      </w:r>
      <w:r w:rsidR="00EA46BC" w:rsidRPr="001E33A8">
        <w:rPr>
          <w:rFonts w:ascii="Calibri" w:hAnsi="Calibri" w:cs="Calibri"/>
          <w:sz w:val="24"/>
          <w:szCs w:val="24"/>
        </w:rPr>
        <w:t xml:space="preserve">the human </w:t>
      </w:r>
      <w:r w:rsidR="008C070D">
        <w:rPr>
          <w:rFonts w:ascii="Calibri" w:hAnsi="Calibri" w:cs="Calibri"/>
          <w:sz w:val="24"/>
          <w:szCs w:val="24"/>
        </w:rPr>
        <w:t xml:space="preserve">wound healing </w:t>
      </w:r>
      <w:r w:rsidR="00EA46BC" w:rsidRPr="001E33A8">
        <w:rPr>
          <w:rFonts w:ascii="Calibri" w:hAnsi="Calibri" w:cs="Calibri"/>
          <w:sz w:val="24"/>
          <w:szCs w:val="24"/>
        </w:rPr>
        <w:t xml:space="preserve">processes and </w:t>
      </w:r>
      <w:r w:rsidR="00F61442">
        <w:rPr>
          <w:rFonts w:ascii="Calibri" w:hAnsi="Calibri" w:cs="Calibri"/>
          <w:sz w:val="24"/>
          <w:szCs w:val="24"/>
        </w:rPr>
        <w:t xml:space="preserve">the </w:t>
      </w:r>
      <w:r w:rsidR="00F61442" w:rsidRPr="001E33A8">
        <w:rPr>
          <w:rFonts w:ascii="Calibri" w:hAnsi="Calibri" w:cs="Calibri"/>
          <w:sz w:val="24"/>
          <w:szCs w:val="24"/>
        </w:rPr>
        <w:t xml:space="preserve">formation </w:t>
      </w:r>
      <w:r w:rsidR="00F61442">
        <w:rPr>
          <w:rFonts w:ascii="Calibri" w:hAnsi="Calibri" w:cs="Calibri"/>
          <w:sz w:val="24"/>
          <w:szCs w:val="24"/>
        </w:rPr>
        <w:t xml:space="preserve">of </w:t>
      </w:r>
      <w:r w:rsidR="00EA46BC" w:rsidRPr="001E33A8">
        <w:rPr>
          <w:rFonts w:ascii="Calibri" w:hAnsi="Calibri" w:cs="Calibri"/>
          <w:sz w:val="24"/>
          <w:szCs w:val="24"/>
        </w:rPr>
        <w:t xml:space="preserve">new tissue. Six burn wounds were created symmetrically on the dorsum, three on each side </w:t>
      </w:r>
      <w:r w:rsidR="005B10D9" w:rsidRPr="001E33A8">
        <w:rPr>
          <w:rFonts w:ascii="Calibri" w:hAnsi="Calibri" w:cs="Calibri"/>
          <w:sz w:val="24"/>
          <w:szCs w:val="24"/>
        </w:rPr>
        <w:t>of the</w:t>
      </w:r>
      <w:r w:rsidR="00EA46BC" w:rsidRPr="001E33A8">
        <w:rPr>
          <w:rFonts w:ascii="Calibri" w:hAnsi="Calibri" w:cs="Calibri"/>
          <w:sz w:val="24"/>
          <w:szCs w:val="24"/>
        </w:rPr>
        <w:t xml:space="preserve"> </w:t>
      </w:r>
      <w:r w:rsidR="005B10D9" w:rsidRPr="001E33A8">
        <w:rPr>
          <w:rFonts w:ascii="Calibri" w:hAnsi="Calibri" w:cs="Calibri"/>
          <w:sz w:val="24"/>
          <w:szCs w:val="24"/>
        </w:rPr>
        <w:t>spine</w:t>
      </w:r>
      <w:r w:rsidR="00EA46BC" w:rsidRPr="001E33A8">
        <w:rPr>
          <w:rFonts w:ascii="Calibri" w:hAnsi="Calibri" w:cs="Calibri"/>
          <w:sz w:val="24"/>
          <w:szCs w:val="24"/>
        </w:rPr>
        <w:t xml:space="preserve"> of the swine. Next,</w:t>
      </w:r>
      <w:r w:rsidR="00C97082" w:rsidRPr="001E33A8">
        <w:rPr>
          <w:rFonts w:ascii="Calibri" w:hAnsi="Calibri" w:cs="Calibri"/>
          <w:color w:val="FF0000"/>
          <w:sz w:val="24"/>
          <w:szCs w:val="24"/>
        </w:rPr>
        <w:t xml:space="preserve"> </w:t>
      </w:r>
      <w:r w:rsidR="007E5267" w:rsidRPr="001E33A8">
        <w:rPr>
          <w:rFonts w:ascii="Calibri" w:hAnsi="Calibri" w:cs="Calibri"/>
          <w:color w:val="000000" w:themeColor="text1"/>
          <w:sz w:val="24"/>
          <w:szCs w:val="24"/>
        </w:rPr>
        <w:t>an</w:t>
      </w:r>
      <w:r w:rsidR="007E5267" w:rsidRPr="001E33A8">
        <w:rPr>
          <w:rFonts w:ascii="Calibri" w:hAnsi="Calibri" w:cs="Calibri"/>
          <w:color w:val="FF0000"/>
          <w:sz w:val="24"/>
          <w:szCs w:val="24"/>
        </w:rPr>
        <w:t xml:space="preserve"> </w:t>
      </w:r>
      <w:r w:rsidR="007E5267" w:rsidRPr="001E33A8">
        <w:rPr>
          <w:rFonts w:ascii="Calibri" w:hAnsi="Calibri" w:cs="Calibri"/>
          <w:color w:val="000000" w:themeColor="text1"/>
          <w:sz w:val="24"/>
          <w:szCs w:val="24"/>
        </w:rPr>
        <w:t>experimental</w:t>
      </w:r>
      <w:r w:rsidR="00C97082" w:rsidRPr="001E33A8">
        <w:rPr>
          <w:rFonts w:ascii="Calibri" w:hAnsi="Calibri" w:cs="Calibri"/>
          <w:color w:val="000000" w:themeColor="text1"/>
          <w:sz w:val="24"/>
          <w:szCs w:val="24"/>
        </w:rPr>
        <w:t xml:space="preserve"> dressing was examined in a swine model of severe burn injury</w:t>
      </w:r>
      <w:r w:rsidR="00690220" w:rsidRPr="001E33A8">
        <w:rPr>
          <w:rFonts w:ascii="Calibri" w:hAnsi="Calibri" w:cs="Calibri"/>
          <w:color w:val="000000" w:themeColor="text1"/>
          <w:sz w:val="24"/>
          <w:szCs w:val="24"/>
        </w:rPr>
        <w:t>,</w:t>
      </w:r>
      <w:r w:rsidR="00C97082" w:rsidRPr="001E33A8">
        <w:rPr>
          <w:rFonts w:ascii="Calibri" w:hAnsi="Calibri" w:cs="Calibri"/>
          <w:color w:val="000000" w:themeColor="text1"/>
          <w:sz w:val="24"/>
          <w:szCs w:val="24"/>
        </w:rPr>
        <w:t xml:space="preserve"> which can be adapted to replicate human wound healing (</w:t>
      </w:r>
      <w:r w:rsidR="00793B2D" w:rsidRPr="001E33A8">
        <w:rPr>
          <w:rFonts w:ascii="Calibri" w:hAnsi="Calibri" w:cs="Calibri"/>
          <w:b/>
          <w:color w:val="000000" w:themeColor="text1"/>
          <w:sz w:val="24"/>
          <w:szCs w:val="24"/>
        </w:rPr>
        <w:t>Figure</w:t>
      </w:r>
      <w:r w:rsidR="009A5535" w:rsidRPr="001E33A8">
        <w:rPr>
          <w:rFonts w:ascii="Calibri" w:hAnsi="Calibri" w:cs="Calibri"/>
          <w:b/>
          <w:color w:val="000000" w:themeColor="text1"/>
          <w:sz w:val="24"/>
          <w:szCs w:val="24"/>
        </w:rPr>
        <w:t xml:space="preserve"> </w:t>
      </w:r>
      <w:r w:rsidR="00C97082" w:rsidRPr="001E33A8">
        <w:rPr>
          <w:rFonts w:ascii="Calibri" w:hAnsi="Calibri" w:cs="Calibri"/>
          <w:b/>
          <w:color w:val="000000" w:themeColor="text1"/>
          <w:sz w:val="24"/>
          <w:szCs w:val="24"/>
        </w:rPr>
        <w:t>1</w:t>
      </w:r>
      <w:r w:rsidR="00C97082" w:rsidRPr="001E33A8">
        <w:rPr>
          <w:rFonts w:ascii="Calibri" w:hAnsi="Calibri" w:cs="Calibri"/>
          <w:color w:val="000000" w:themeColor="text1"/>
          <w:sz w:val="24"/>
          <w:szCs w:val="24"/>
        </w:rPr>
        <w:t>).</w:t>
      </w:r>
      <w:r w:rsidR="00EA46BC" w:rsidRPr="001E33A8">
        <w:rPr>
          <w:rFonts w:ascii="Calibri" w:hAnsi="Calibri" w:cs="Calibri"/>
          <w:color w:val="000000" w:themeColor="text1"/>
          <w:sz w:val="24"/>
          <w:szCs w:val="24"/>
        </w:rPr>
        <w:t xml:space="preserve"> </w:t>
      </w:r>
      <w:r w:rsidR="00C97082" w:rsidRPr="001E33A8">
        <w:rPr>
          <w:rFonts w:ascii="Calibri" w:hAnsi="Calibri" w:cs="Calibri"/>
          <w:sz w:val="24"/>
          <w:szCs w:val="24"/>
        </w:rPr>
        <w:t>T</w:t>
      </w:r>
      <w:r w:rsidR="00EA46BC" w:rsidRPr="001E33A8">
        <w:rPr>
          <w:rFonts w:ascii="Calibri" w:hAnsi="Calibri" w:cs="Calibri"/>
          <w:sz w:val="24"/>
          <w:szCs w:val="24"/>
        </w:rPr>
        <w:t>he wounds were covered with a clinical dressing</w:t>
      </w:r>
      <w:r w:rsidR="00AF3FAD" w:rsidRPr="001E33A8">
        <w:rPr>
          <w:rFonts w:ascii="Calibri" w:hAnsi="Calibri" w:cs="Calibri"/>
          <w:sz w:val="24"/>
          <w:szCs w:val="24"/>
        </w:rPr>
        <w:t>,</w:t>
      </w:r>
      <w:r w:rsidR="00EA46BC" w:rsidRPr="001E33A8">
        <w:rPr>
          <w:rFonts w:ascii="Calibri" w:hAnsi="Calibri" w:cs="Calibri"/>
          <w:sz w:val="24"/>
          <w:szCs w:val="24"/>
        </w:rPr>
        <w:t xml:space="preserve"> which is composed of four layers</w:t>
      </w:r>
      <w:r w:rsidR="00711633" w:rsidRPr="001E33A8">
        <w:rPr>
          <w:rFonts w:ascii="Calibri" w:hAnsi="Calibri" w:cs="Calibri"/>
          <w:sz w:val="24"/>
          <w:szCs w:val="24"/>
        </w:rPr>
        <w:t>:</w:t>
      </w:r>
      <w:r w:rsidR="00EA46BC" w:rsidRPr="001E33A8">
        <w:rPr>
          <w:rFonts w:ascii="Calibri" w:hAnsi="Calibri" w:cs="Calibri"/>
          <w:sz w:val="24"/>
          <w:szCs w:val="24"/>
        </w:rPr>
        <w:t xml:space="preserve"> a</w:t>
      </w:r>
      <w:r w:rsidR="002C6574" w:rsidRPr="001E33A8">
        <w:rPr>
          <w:rFonts w:ascii="Calibri" w:hAnsi="Calibri" w:cs="Calibri"/>
          <w:sz w:val="24"/>
          <w:szCs w:val="24"/>
        </w:rPr>
        <w:t>n</w:t>
      </w:r>
      <w:r w:rsidR="00EA46BC" w:rsidRPr="001E33A8">
        <w:rPr>
          <w:rFonts w:ascii="Calibri" w:hAnsi="Calibri" w:cs="Calibri"/>
          <w:sz w:val="24"/>
          <w:szCs w:val="24"/>
        </w:rPr>
        <w:t xml:space="preserve"> inner contact layer of </w:t>
      </w:r>
      <w:r w:rsidR="008C3214" w:rsidRPr="001E33A8">
        <w:rPr>
          <w:rFonts w:ascii="Calibri" w:hAnsi="Calibri" w:cs="Calibri"/>
          <w:sz w:val="24"/>
          <w:szCs w:val="24"/>
        </w:rPr>
        <w:t xml:space="preserve">experimental </w:t>
      </w:r>
      <w:r w:rsidR="00EA46BC" w:rsidRPr="001E33A8">
        <w:rPr>
          <w:rFonts w:ascii="Calibri" w:hAnsi="Calibri" w:cs="Calibri"/>
          <w:sz w:val="24"/>
          <w:szCs w:val="24"/>
        </w:rPr>
        <w:t xml:space="preserve">materials, an inner </w:t>
      </w:r>
      <w:r w:rsidR="00EA46BC" w:rsidRPr="001E33A8">
        <w:rPr>
          <w:rFonts w:ascii="Calibri" w:hAnsi="Calibri" w:cs="Calibri"/>
          <w:sz w:val="24"/>
          <w:szCs w:val="24"/>
        </w:rPr>
        <w:lastRenderedPageBreak/>
        <w:t>intermediate layer of waterproof film, an outer intermediate layer of gauze, and an outer layer of adhesive plaster. A waterproof film keep</w:t>
      </w:r>
      <w:r w:rsidR="000F3D3F" w:rsidRPr="001E33A8">
        <w:rPr>
          <w:rFonts w:ascii="Calibri" w:hAnsi="Calibri" w:cs="Calibri"/>
          <w:sz w:val="24"/>
          <w:szCs w:val="24"/>
        </w:rPr>
        <w:t>s</w:t>
      </w:r>
      <w:r w:rsidR="00EA46BC" w:rsidRPr="001E33A8">
        <w:rPr>
          <w:rFonts w:ascii="Calibri" w:hAnsi="Calibri" w:cs="Calibri"/>
          <w:sz w:val="24"/>
          <w:szCs w:val="24"/>
        </w:rPr>
        <w:t xml:space="preserve"> the wound environment moist while preventing bacterial infection and allowing gases to permeate the dressing. The outer intermediate layer of gauze was applied on the waterproof films and secured by an outer layer of adhesive plaster.</w:t>
      </w:r>
      <w:r w:rsidR="00030DFC" w:rsidRPr="001E33A8">
        <w:rPr>
          <w:rFonts w:ascii="Calibri" w:hAnsi="Calibri" w:cs="Calibri"/>
          <w:sz w:val="24"/>
          <w:szCs w:val="24"/>
        </w:rPr>
        <w:t xml:space="preserve"> At the completion of experiments, wound closure, wound </w:t>
      </w:r>
      <w:r w:rsidR="00490262" w:rsidRPr="001E33A8">
        <w:rPr>
          <w:rFonts w:ascii="Calibri" w:hAnsi="Calibri" w:cs="Calibri"/>
          <w:sz w:val="24"/>
          <w:szCs w:val="24"/>
        </w:rPr>
        <w:t>area,</w:t>
      </w:r>
      <w:r w:rsidR="00030DFC" w:rsidRPr="001E33A8">
        <w:rPr>
          <w:rFonts w:ascii="Calibri" w:hAnsi="Calibri" w:cs="Calibri"/>
          <w:sz w:val="24"/>
          <w:szCs w:val="24"/>
        </w:rPr>
        <w:t xml:space="preserve"> and </w:t>
      </w:r>
      <w:r w:rsidR="00567AE0" w:rsidRPr="001E33A8">
        <w:rPr>
          <w:rFonts w:ascii="Calibri" w:eastAsia="ArialMT" w:hAnsi="Calibri" w:cs="Calibri"/>
          <w:sz w:val="24"/>
          <w:szCs w:val="24"/>
        </w:rPr>
        <w:t>Vancouver Scar Scale</w:t>
      </w:r>
      <w:r w:rsidR="00567AE0" w:rsidRPr="001E33A8">
        <w:rPr>
          <w:rFonts w:ascii="Calibri" w:hAnsi="Calibri" w:cs="Calibri"/>
          <w:sz w:val="24"/>
          <w:szCs w:val="24"/>
        </w:rPr>
        <w:t xml:space="preserve"> (</w:t>
      </w:r>
      <w:r w:rsidR="00490262" w:rsidRPr="001E33A8">
        <w:rPr>
          <w:rFonts w:ascii="Calibri" w:hAnsi="Calibri" w:cs="Calibri"/>
          <w:sz w:val="24"/>
          <w:szCs w:val="24"/>
        </w:rPr>
        <w:t>VSS</w:t>
      </w:r>
      <w:r w:rsidR="00567AE0" w:rsidRPr="001E33A8">
        <w:rPr>
          <w:rFonts w:ascii="Calibri" w:hAnsi="Calibri" w:cs="Calibri"/>
          <w:sz w:val="24"/>
          <w:szCs w:val="24"/>
        </w:rPr>
        <w:t>)</w:t>
      </w:r>
      <w:r w:rsidR="00490262" w:rsidRPr="001E33A8">
        <w:rPr>
          <w:rFonts w:ascii="Calibri" w:hAnsi="Calibri" w:cs="Calibri"/>
          <w:sz w:val="24"/>
          <w:szCs w:val="24"/>
        </w:rPr>
        <w:t xml:space="preserve"> score</w:t>
      </w:r>
      <w:r w:rsidR="00030DFC" w:rsidRPr="001E33A8">
        <w:rPr>
          <w:rFonts w:ascii="Calibri" w:hAnsi="Calibri" w:cs="Calibri"/>
          <w:sz w:val="24"/>
          <w:szCs w:val="24"/>
        </w:rPr>
        <w:t xml:space="preserve"> were examined</w:t>
      </w:r>
      <w:r w:rsidR="00490262" w:rsidRPr="001E33A8">
        <w:rPr>
          <w:rFonts w:ascii="Calibri" w:hAnsi="Calibri" w:cs="Calibri"/>
          <w:sz w:val="24"/>
          <w:szCs w:val="24"/>
        </w:rPr>
        <w:t>. The</w:t>
      </w:r>
      <w:r w:rsidR="00490262" w:rsidRPr="001E33A8">
        <w:rPr>
          <w:rFonts w:ascii="Calibri" w:eastAsia="ArialMT" w:hAnsi="Calibri" w:cs="Calibri"/>
          <w:color w:val="000000" w:themeColor="text1"/>
          <w:sz w:val="24"/>
          <w:szCs w:val="24"/>
        </w:rPr>
        <w:t xml:space="preserve"> samples of skin resected from each animal post-sacrifice were histological</w:t>
      </w:r>
      <w:r w:rsidR="000C5735" w:rsidRPr="001E33A8">
        <w:rPr>
          <w:rFonts w:ascii="Calibri" w:eastAsia="ArialMT" w:hAnsi="Calibri" w:cs="Calibri"/>
          <w:color w:val="000000" w:themeColor="text1"/>
          <w:sz w:val="24"/>
          <w:szCs w:val="24"/>
        </w:rPr>
        <w:t>ly</w:t>
      </w:r>
      <w:r w:rsidR="00490262" w:rsidRPr="001E33A8">
        <w:rPr>
          <w:rFonts w:ascii="Calibri" w:eastAsia="ArialMT" w:hAnsi="Calibri" w:cs="Calibri"/>
          <w:color w:val="000000" w:themeColor="text1"/>
          <w:sz w:val="24"/>
          <w:szCs w:val="24"/>
        </w:rPr>
        <w:t xml:space="preserve"> prepared and stained </w:t>
      </w:r>
      <w:r w:rsidR="00906CEC" w:rsidRPr="001E33A8">
        <w:rPr>
          <w:rFonts w:ascii="Calibri" w:eastAsia="ArialMT" w:hAnsi="Calibri" w:cs="Calibri"/>
          <w:color w:val="000000" w:themeColor="text1"/>
          <w:sz w:val="24"/>
          <w:szCs w:val="24"/>
        </w:rPr>
        <w:t>using</w:t>
      </w:r>
      <w:r w:rsidR="00490262" w:rsidRPr="001E33A8">
        <w:rPr>
          <w:rFonts w:ascii="Calibri" w:eastAsia="ArialMT" w:hAnsi="Calibri" w:cs="Calibri"/>
          <w:color w:val="000000" w:themeColor="text1"/>
          <w:sz w:val="24"/>
          <w:szCs w:val="24"/>
        </w:rPr>
        <w:t xml:space="preserve"> </w:t>
      </w:r>
      <w:r w:rsidR="00030DFC" w:rsidRPr="001E33A8">
        <w:rPr>
          <w:rFonts w:ascii="Calibri" w:eastAsia="ArialMT" w:hAnsi="Calibri" w:cs="Calibri"/>
          <w:sz w:val="24"/>
          <w:szCs w:val="24"/>
        </w:rPr>
        <w:t xml:space="preserve">hematoxylin and eosin </w:t>
      </w:r>
      <w:r w:rsidR="00D03189" w:rsidRPr="001E33A8">
        <w:rPr>
          <w:rFonts w:ascii="Calibri" w:eastAsia="ArialMT" w:hAnsi="Calibri" w:cs="Calibri"/>
          <w:sz w:val="24"/>
          <w:szCs w:val="24"/>
        </w:rPr>
        <w:t>(</w:t>
      </w:r>
      <w:r w:rsidR="00F439DD" w:rsidRPr="001E33A8">
        <w:rPr>
          <w:rFonts w:ascii="Calibri" w:eastAsia="ArialMT" w:hAnsi="Calibri" w:cs="Calibri"/>
          <w:sz w:val="24"/>
          <w:szCs w:val="24"/>
        </w:rPr>
        <w:t>H</w:t>
      </w:r>
      <w:r w:rsidR="00D03189" w:rsidRPr="001E33A8">
        <w:rPr>
          <w:rFonts w:ascii="Calibri" w:eastAsia="ArialMT" w:hAnsi="Calibri" w:cs="Calibri"/>
          <w:sz w:val="24"/>
          <w:szCs w:val="24"/>
        </w:rPr>
        <w:t xml:space="preserve">E) </w:t>
      </w:r>
      <w:r w:rsidR="00030DFC" w:rsidRPr="001E33A8">
        <w:rPr>
          <w:rFonts w:ascii="Calibri" w:eastAsia="ArialMT" w:hAnsi="Calibri" w:cs="Calibri"/>
          <w:sz w:val="24"/>
          <w:szCs w:val="24"/>
        </w:rPr>
        <w:t>staining</w:t>
      </w:r>
      <w:r w:rsidR="00030DFC" w:rsidRPr="001E33A8">
        <w:rPr>
          <w:rFonts w:ascii="Calibri" w:hAnsi="Calibri" w:cs="Calibri"/>
          <w:sz w:val="24"/>
          <w:szCs w:val="24"/>
        </w:rPr>
        <w:t>. Antibacterial activity of each dressing in the context of wound healing was also examined in this model.</w:t>
      </w:r>
      <w:r w:rsidR="00487D56" w:rsidRPr="001E33A8">
        <w:rPr>
          <w:rFonts w:ascii="Calibri" w:hAnsi="Calibri" w:cs="Calibri"/>
          <w:sz w:val="24"/>
          <w:szCs w:val="24"/>
        </w:rPr>
        <w:t xml:space="preserve"> </w:t>
      </w:r>
      <w:r w:rsidR="00FC73F8" w:rsidRPr="001E33A8">
        <w:rPr>
          <w:rFonts w:ascii="Calibri" w:hAnsi="Calibri" w:cs="Calibri"/>
          <w:sz w:val="24"/>
          <w:szCs w:val="24"/>
        </w:rPr>
        <w:t xml:space="preserve">Our previous study has demonstrated wound-healing performance in rat and swine model using a </w:t>
      </w:r>
      <w:r w:rsidR="00FC73F8" w:rsidRPr="001E33A8">
        <w:rPr>
          <w:rFonts w:ascii="Calibri" w:eastAsia="ArialMT" w:hAnsi="Calibri" w:cs="Calibri"/>
          <w:sz w:val="24"/>
          <w:szCs w:val="24"/>
        </w:rPr>
        <w:t>minimally invasive surgical technique</w:t>
      </w:r>
      <w:r w:rsidR="0090462D" w:rsidRPr="001E33A8">
        <w:rPr>
          <w:rFonts w:ascii="Calibri" w:eastAsia="ArialMT" w:hAnsi="Calibri" w:cs="Calibri" w:hint="eastAsia"/>
          <w:sz w:val="24"/>
          <w:szCs w:val="24"/>
          <w:vertAlign w:val="superscript"/>
        </w:rPr>
        <w:t>7</w:t>
      </w:r>
      <w:r w:rsidR="00FC73F8" w:rsidRPr="001E33A8">
        <w:rPr>
          <w:rFonts w:ascii="Calibri" w:eastAsia="ArialMT" w:hAnsi="Calibri" w:cs="Calibri"/>
          <w:sz w:val="24"/>
          <w:szCs w:val="24"/>
        </w:rPr>
        <w:t>.</w:t>
      </w:r>
      <w:r w:rsidR="00424D1A" w:rsidRPr="001E33A8">
        <w:rPr>
          <w:rFonts w:ascii="Calibri" w:hAnsi="Calibri" w:cs="Calibri"/>
          <w:sz w:val="24"/>
          <w:szCs w:val="24"/>
        </w:rPr>
        <w:t xml:space="preserve"> </w:t>
      </w:r>
      <w:r w:rsidR="00424D1A" w:rsidRPr="001E33A8">
        <w:rPr>
          <w:rFonts w:ascii="Calibri" w:eastAsia="ArialMT" w:hAnsi="Calibri" w:cs="Calibri"/>
          <w:sz w:val="24"/>
          <w:szCs w:val="24"/>
        </w:rPr>
        <w:t xml:space="preserve">Since there were six burn wounds on the dorsum within each swine, each experimental dressing </w:t>
      </w:r>
      <w:r w:rsidR="002E6E15" w:rsidRPr="001E33A8">
        <w:rPr>
          <w:rFonts w:ascii="Calibri" w:eastAsia="ArialMT" w:hAnsi="Calibri" w:cs="Calibri"/>
          <w:sz w:val="24"/>
          <w:szCs w:val="24"/>
        </w:rPr>
        <w:t>was</w:t>
      </w:r>
      <w:r w:rsidR="00424D1A" w:rsidRPr="001E33A8">
        <w:rPr>
          <w:rFonts w:ascii="Calibri" w:eastAsia="ArialMT" w:hAnsi="Calibri" w:cs="Calibri"/>
          <w:sz w:val="24"/>
          <w:szCs w:val="24"/>
        </w:rPr>
        <w:t xml:space="preserve"> tested and evaluated in </w:t>
      </w:r>
      <w:r w:rsidR="001F23C5" w:rsidRPr="001E33A8">
        <w:rPr>
          <w:rFonts w:ascii="Calibri" w:eastAsia="ArialMT" w:hAnsi="Calibri" w:cs="Calibri"/>
          <w:sz w:val="24"/>
          <w:szCs w:val="24"/>
        </w:rPr>
        <w:t>all</w:t>
      </w:r>
      <w:r w:rsidR="00424D1A" w:rsidRPr="001E33A8">
        <w:rPr>
          <w:rFonts w:ascii="Calibri" w:eastAsia="ArialMT" w:hAnsi="Calibri" w:cs="Calibri"/>
          <w:sz w:val="24"/>
          <w:szCs w:val="24"/>
        </w:rPr>
        <w:t xml:space="preserve"> position</w:t>
      </w:r>
      <w:r w:rsidR="001F23C5" w:rsidRPr="001E33A8">
        <w:rPr>
          <w:rFonts w:ascii="Calibri" w:eastAsia="ArialMT" w:hAnsi="Calibri" w:cs="Calibri"/>
          <w:sz w:val="24"/>
          <w:szCs w:val="24"/>
        </w:rPr>
        <w:t>s</w:t>
      </w:r>
      <w:r w:rsidR="00424D1A" w:rsidRPr="001E33A8">
        <w:rPr>
          <w:rFonts w:ascii="Calibri" w:eastAsia="ArialMT" w:hAnsi="Calibri" w:cs="Calibri"/>
          <w:sz w:val="24"/>
          <w:szCs w:val="24"/>
        </w:rPr>
        <w:t xml:space="preserve"> to minimize bias related to wound healing process in different </w:t>
      </w:r>
      <w:r w:rsidR="00CE07FF" w:rsidRPr="001E33A8">
        <w:rPr>
          <w:rFonts w:ascii="Calibri" w:eastAsia="ArialMT" w:hAnsi="Calibri" w:cs="Calibri"/>
          <w:sz w:val="24"/>
          <w:szCs w:val="24"/>
        </w:rPr>
        <w:t>spot</w:t>
      </w:r>
      <w:r w:rsidR="00424D1A" w:rsidRPr="001E33A8">
        <w:rPr>
          <w:rFonts w:ascii="Calibri" w:eastAsia="ArialMT" w:hAnsi="Calibri" w:cs="Calibri"/>
          <w:sz w:val="24"/>
          <w:szCs w:val="24"/>
        </w:rPr>
        <w:t>s on the swine dorsum. Therefore, the swine model of severe burn injury established in this study provides a new approach for the evaluation of clinical dressings and facilitate</w:t>
      </w:r>
      <w:r w:rsidR="00477C61" w:rsidRPr="001E33A8">
        <w:rPr>
          <w:rFonts w:ascii="Calibri" w:eastAsia="ArialMT" w:hAnsi="Calibri" w:cs="Calibri"/>
          <w:sz w:val="24"/>
          <w:szCs w:val="24"/>
        </w:rPr>
        <w:t>s</w:t>
      </w:r>
      <w:r w:rsidR="00424D1A" w:rsidRPr="001E33A8">
        <w:rPr>
          <w:rFonts w:ascii="Calibri" w:eastAsia="ArialMT" w:hAnsi="Calibri" w:cs="Calibri"/>
          <w:sz w:val="24"/>
          <w:szCs w:val="24"/>
        </w:rPr>
        <w:t xml:space="preserve"> the development of </w:t>
      </w:r>
      <w:r w:rsidR="00FA215E" w:rsidRPr="001E33A8">
        <w:rPr>
          <w:rFonts w:ascii="Calibri" w:eastAsia="ArialMT" w:hAnsi="Calibri" w:cs="Calibri"/>
          <w:sz w:val="24"/>
          <w:szCs w:val="24"/>
        </w:rPr>
        <w:t xml:space="preserve">a </w:t>
      </w:r>
      <w:r w:rsidR="00424D1A" w:rsidRPr="001E33A8">
        <w:rPr>
          <w:rFonts w:ascii="Calibri" w:eastAsia="ArialMT" w:hAnsi="Calibri" w:cs="Calibri"/>
          <w:sz w:val="24"/>
          <w:szCs w:val="24"/>
        </w:rPr>
        <w:t>novel treatment for burn injury. This study provides crucial tools to uncover the pathophysiology of burn wound healing.</w:t>
      </w:r>
      <w:r w:rsidR="00FC73F8" w:rsidRPr="001E33A8">
        <w:rPr>
          <w:rFonts w:ascii="Calibri" w:eastAsia="ArialMT" w:hAnsi="Calibri" w:cs="Calibri"/>
          <w:sz w:val="24"/>
          <w:szCs w:val="24"/>
        </w:rPr>
        <w:t xml:space="preserve"> </w:t>
      </w:r>
    </w:p>
    <w:bookmarkEnd w:id="12"/>
    <w:bookmarkEnd w:id="13"/>
    <w:p w14:paraId="4ACADB79" w14:textId="77777777" w:rsidR="008440A9" w:rsidRPr="001E33A8" w:rsidRDefault="008440A9" w:rsidP="001E33A8">
      <w:pPr>
        <w:autoSpaceDE w:val="0"/>
        <w:autoSpaceDN w:val="0"/>
        <w:adjustRightInd w:val="0"/>
        <w:spacing w:after="0" w:line="240" w:lineRule="auto"/>
        <w:rPr>
          <w:rFonts w:ascii="Calibri" w:eastAsia="TimesLTStd-Roman" w:hAnsi="Calibri" w:cs="Calibri"/>
          <w:b/>
          <w:sz w:val="24"/>
          <w:szCs w:val="24"/>
        </w:rPr>
      </w:pPr>
    </w:p>
    <w:p w14:paraId="63529B21" w14:textId="03AA018B" w:rsidR="00714A50" w:rsidRPr="001E33A8" w:rsidRDefault="00714A50" w:rsidP="001E33A8">
      <w:pPr>
        <w:autoSpaceDE w:val="0"/>
        <w:autoSpaceDN w:val="0"/>
        <w:adjustRightInd w:val="0"/>
        <w:spacing w:after="0" w:line="240" w:lineRule="auto"/>
        <w:rPr>
          <w:rFonts w:ascii="Calibri" w:eastAsia="TimesLTStd-Roman" w:hAnsi="Calibri" w:cs="Calibri"/>
          <w:b/>
          <w:sz w:val="24"/>
          <w:szCs w:val="24"/>
        </w:rPr>
      </w:pPr>
      <w:r w:rsidRPr="001E33A8">
        <w:rPr>
          <w:rFonts w:ascii="Calibri" w:eastAsia="TimesLTStd-Roman" w:hAnsi="Calibri" w:cs="Calibri"/>
          <w:b/>
          <w:sz w:val="24"/>
          <w:szCs w:val="24"/>
        </w:rPr>
        <w:t>P</w:t>
      </w:r>
      <w:r w:rsidR="00DE5A68" w:rsidRPr="001E33A8">
        <w:rPr>
          <w:rFonts w:ascii="Calibri" w:eastAsia="TimesLTStd-Roman" w:hAnsi="Calibri" w:cs="Calibri"/>
          <w:b/>
          <w:sz w:val="24"/>
          <w:szCs w:val="24"/>
        </w:rPr>
        <w:t>ROTOCOL</w:t>
      </w:r>
    </w:p>
    <w:p w14:paraId="788EAE68" w14:textId="77777777" w:rsidR="009A5535" w:rsidRPr="001E33A8" w:rsidRDefault="009A5535" w:rsidP="001E33A8">
      <w:pPr>
        <w:autoSpaceDE w:val="0"/>
        <w:autoSpaceDN w:val="0"/>
        <w:adjustRightInd w:val="0"/>
        <w:spacing w:after="0" w:line="240" w:lineRule="auto"/>
        <w:rPr>
          <w:rFonts w:ascii="Calibri" w:eastAsia="TimesLTStd-Roman" w:hAnsi="Calibri" w:cs="Calibri"/>
          <w:b/>
          <w:sz w:val="24"/>
          <w:szCs w:val="24"/>
        </w:rPr>
      </w:pPr>
    </w:p>
    <w:p w14:paraId="73162996" w14:textId="2C09E5CC" w:rsidR="00C03417" w:rsidRPr="001E33A8" w:rsidRDefault="00877CAD" w:rsidP="001E33A8">
      <w:pPr>
        <w:autoSpaceDE w:val="0"/>
        <w:autoSpaceDN w:val="0"/>
        <w:adjustRightInd w:val="0"/>
        <w:spacing w:after="0" w:line="240" w:lineRule="auto"/>
        <w:rPr>
          <w:rFonts w:ascii="Calibri" w:eastAsia="TimesLTStd-Roman" w:hAnsi="Calibri" w:cs="Calibri"/>
          <w:b/>
          <w:sz w:val="24"/>
          <w:szCs w:val="24"/>
        </w:rPr>
      </w:pPr>
      <w:r w:rsidRPr="001E33A8">
        <w:rPr>
          <w:rFonts w:ascii="Calibri" w:eastAsia="TimesLTStd-Roman" w:hAnsi="Calibri" w:cs="Calibri"/>
          <w:sz w:val="24"/>
          <w:szCs w:val="24"/>
        </w:rPr>
        <w:t>Procedures involving animal subjects have been approved by the Animal Care Committee at National Defense Medical Center, Taiwan (R.O.C).</w:t>
      </w:r>
      <w:r w:rsidR="00FC2F7B" w:rsidRPr="001E33A8">
        <w:rPr>
          <w:rFonts w:ascii="Calibri" w:eastAsia="Microsoft JhengHei UI" w:hAnsi="Calibri" w:cs="Calibri"/>
          <w:color w:val="FF0000"/>
          <w:sz w:val="24"/>
          <w:szCs w:val="24"/>
        </w:rPr>
        <w:t xml:space="preserve"> </w:t>
      </w:r>
      <w:r w:rsidR="00FC2F7B" w:rsidRPr="001E33A8">
        <w:rPr>
          <w:rFonts w:ascii="Calibri" w:eastAsia="Microsoft JhengHei UI" w:hAnsi="Calibri" w:cs="Calibri"/>
          <w:color w:val="000000" w:themeColor="text1"/>
          <w:sz w:val="24"/>
          <w:szCs w:val="24"/>
        </w:rPr>
        <w:t>This study was conducted in the Laboratory Animal Center at the National Defense Medical Center.</w:t>
      </w:r>
      <w:r w:rsidRPr="001E33A8">
        <w:rPr>
          <w:rFonts w:ascii="Calibri" w:eastAsia="TimesLTStd-Roman" w:hAnsi="Calibri" w:cs="Calibri"/>
          <w:sz w:val="24"/>
          <w:szCs w:val="24"/>
        </w:rPr>
        <w:t xml:space="preserve"> Swine </w:t>
      </w:r>
      <w:r w:rsidR="00DE2CE3" w:rsidRPr="001E33A8">
        <w:rPr>
          <w:rFonts w:ascii="Calibri" w:eastAsia="TimesLTStd-Roman" w:hAnsi="Calibri" w:cs="Calibri"/>
          <w:sz w:val="24"/>
          <w:szCs w:val="24"/>
        </w:rPr>
        <w:t>weighing</w:t>
      </w:r>
      <w:r w:rsidRPr="001E33A8">
        <w:rPr>
          <w:rFonts w:ascii="Calibri" w:eastAsia="TimesLTStd-Roman" w:hAnsi="Calibri" w:cs="Calibri"/>
          <w:sz w:val="24"/>
          <w:szCs w:val="24"/>
        </w:rPr>
        <w:t xml:space="preserve"> between </w:t>
      </w:r>
      <w:r w:rsidRPr="001E33A8">
        <w:rPr>
          <w:rFonts w:ascii="Calibri" w:eastAsia="ArialMT" w:hAnsi="Calibri" w:cs="Calibri"/>
          <w:sz w:val="24"/>
          <w:szCs w:val="24"/>
        </w:rPr>
        <w:t>20</w:t>
      </w:r>
      <w:r w:rsidR="00E472FC" w:rsidRPr="001E33A8">
        <w:rPr>
          <w:rFonts w:ascii="Calibri" w:eastAsia="ArialMT" w:hAnsi="Calibri" w:cs="Calibri"/>
          <w:sz w:val="24"/>
          <w:szCs w:val="24"/>
        </w:rPr>
        <w:t xml:space="preserve"> and </w:t>
      </w:r>
      <w:r w:rsidRPr="001E33A8">
        <w:rPr>
          <w:rFonts w:ascii="Calibri" w:eastAsia="ArialMT" w:hAnsi="Calibri" w:cs="Calibri"/>
          <w:sz w:val="24"/>
          <w:szCs w:val="24"/>
        </w:rPr>
        <w:t xml:space="preserve">25 kg </w:t>
      </w:r>
      <w:r w:rsidR="00CF4EDF" w:rsidRPr="001E33A8">
        <w:rPr>
          <w:rFonts w:ascii="Calibri" w:eastAsia="TimesLTStd-Roman" w:hAnsi="Calibri" w:cs="Calibri"/>
          <w:sz w:val="24"/>
          <w:szCs w:val="24"/>
        </w:rPr>
        <w:t>has</w:t>
      </w:r>
      <w:r w:rsidRPr="001E33A8">
        <w:rPr>
          <w:rFonts w:ascii="Calibri" w:eastAsia="TimesLTStd-Roman" w:hAnsi="Calibri" w:cs="Calibri"/>
          <w:sz w:val="24"/>
          <w:szCs w:val="24"/>
        </w:rPr>
        <w:t xml:space="preserve"> been successfully instrumented using this protocol.</w:t>
      </w:r>
      <w:r w:rsidRPr="001E33A8">
        <w:rPr>
          <w:rFonts w:ascii="Calibri" w:eastAsia="TimesLTStd-Roman" w:hAnsi="Calibri" w:cs="Calibri"/>
          <w:b/>
          <w:sz w:val="24"/>
          <w:szCs w:val="24"/>
        </w:rPr>
        <w:t xml:space="preserve"> </w:t>
      </w:r>
    </w:p>
    <w:p w14:paraId="34464F36" w14:textId="77777777" w:rsidR="00B978E0" w:rsidRPr="001E33A8" w:rsidRDefault="00B978E0" w:rsidP="001E33A8">
      <w:pPr>
        <w:autoSpaceDE w:val="0"/>
        <w:autoSpaceDN w:val="0"/>
        <w:adjustRightInd w:val="0"/>
        <w:spacing w:after="0" w:line="240" w:lineRule="auto"/>
        <w:rPr>
          <w:rFonts w:ascii="Calibri" w:eastAsia="TimesLTStd-Roman" w:hAnsi="Calibri" w:cs="Calibri"/>
          <w:b/>
          <w:sz w:val="24"/>
          <w:szCs w:val="24"/>
        </w:rPr>
      </w:pPr>
    </w:p>
    <w:p w14:paraId="08599DDE" w14:textId="4E6E99D8" w:rsidR="00137C47" w:rsidRPr="001E33A8" w:rsidRDefault="00877CAD" w:rsidP="001E33A8">
      <w:pPr>
        <w:pStyle w:val="ListParagraph"/>
        <w:numPr>
          <w:ilvl w:val="0"/>
          <w:numId w:val="11"/>
        </w:numPr>
        <w:autoSpaceDE w:val="0"/>
        <w:autoSpaceDN w:val="0"/>
        <w:adjustRightInd w:val="0"/>
        <w:spacing w:after="0" w:line="240" w:lineRule="auto"/>
        <w:ind w:left="0" w:firstLine="0"/>
        <w:rPr>
          <w:rFonts w:ascii="Calibri" w:eastAsia="TimesLTStd-Roman" w:hAnsi="Calibri" w:cs="Calibri"/>
          <w:b/>
          <w:sz w:val="24"/>
          <w:szCs w:val="24"/>
        </w:rPr>
      </w:pPr>
      <w:bookmarkStart w:id="14" w:name="OLE_LINK13"/>
      <w:bookmarkStart w:id="15" w:name="OLE_LINK14"/>
      <w:r w:rsidRPr="001E33A8">
        <w:rPr>
          <w:rFonts w:ascii="Calibri" w:eastAsia="TimesLTStd-Roman" w:hAnsi="Calibri" w:cs="Calibri"/>
          <w:b/>
          <w:sz w:val="24"/>
          <w:szCs w:val="24"/>
        </w:rPr>
        <w:t xml:space="preserve">Adaptation of the Animals to Human </w:t>
      </w:r>
      <w:r w:rsidR="00137C47" w:rsidRPr="001E33A8">
        <w:rPr>
          <w:rFonts w:ascii="Calibri" w:eastAsia="TimesLTStd-Roman" w:hAnsi="Calibri" w:cs="Calibri"/>
          <w:b/>
          <w:sz w:val="24"/>
          <w:szCs w:val="24"/>
        </w:rPr>
        <w:t>Handling</w:t>
      </w:r>
    </w:p>
    <w:p w14:paraId="56F2903C" w14:textId="77777777" w:rsidR="009A5535" w:rsidRPr="001E33A8" w:rsidRDefault="009A5535" w:rsidP="001E33A8">
      <w:pPr>
        <w:pStyle w:val="ListParagraph"/>
        <w:autoSpaceDE w:val="0"/>
        <w:autoSpaceDN w:val="0"/>
        <w:adjustRightInd w:val="0"/>
        <w:spacing w:after="0" w:line="240" w:lineRule="auto"/>
        <w:ind w:left="0"/>
        <w:rPr>
          <w:rFonts w:ascii="Calibri" w:eastAsia="TimesLTStd-Roman" w:hAnsi="Calibri" w:cs="Calibri"/>
          <w:b/>
          <w:sz w:val="24"/>
          <w:szCs w:val="24"/>
        </w:rPr>
      </w:pPr>
    </w:p>
    <w:p w14:paraId="7109F98E" w14:textId="02A1353B" w:rsidR="00137C47" w:rsidRPr="0041746E" w:rsidRDefault="00877CAD" w:rsidP="001E33A8">
      <w:pPr>
        <w:pStyle w:val="ListParagraph"/>
        <w:numPr>
          <w:ilvl w:val="1"/>
          <w:numId w:val="12"/>
        </w:numPr>
        <w:autoSpaceDE w:val="0"/>
        <w:autoSpaceDN w:val="0"/>
        <w:adjustRightInd w:val="0"/>
        <w:spacing w:after="0" w:line="240" w:lineRule="auto"/>
        <w:ind w:left="0" w:firstLine="0"/>
        <w:rPr>
          <w:rFonts w:ascii="Calibri" w:eastAsia="TimesLTStd-Roman" w:hAnsi="Calibri" w:cs="Calibri"/>
          <w:sz w:val="24"/>
          <w:szCs w:val="24"/>
        </w:rPr>
      </w:pPr>
      <w:bookmarkStart w:id="16" w:name="_Hlk515540371"/>
      <w:r w:rsidRPr="001E33A8">
        <w:rPr>
          <w:rFonts w:ascii="Calibri" w:eastAsia="TimesLTStd-Roman" w:hAnsi="Calibri" w:cs="Calibri"/>
          <w:sz w:val="24"/>
          <w:szCs w:val="24"/>
        </w:rPr>
        <w:t>After arrival in the facilit</w:t>
      </w:r>
      <w:r w:rsidRPr="0041746E">
        <w:rPr>
          <w:rFonts w:ascii="Calibri" w:eastAsia="TimesLTStd-Roman" w:hAnsi="Calibri" w:cs="Calibri"/>
          <w:sz w:val="24"/>
          <w:szCs w:val="24"/>
        </w:rPr>
        <w:t>y,</w:t>
      </w:r>
      <w:r w:rsidR="00D70D4A" w:rsidRPr="0041746E">
        <w:rPr>
          <w:rFonts w:ascii="Calibri" w:eastAsia="TimesLTStd-Roman" w:hAnsi="Calibri" w:cs="Calibri"/>
          <w:sz w:val="24"/>
          <w:szCs w:val="24"/>
        </w:rPr>
        <w:t xml:space="preserve"> house the animals solitarily but </w:t>
      </w:r>
      <w:r w:rsidR="00983C0D" w:rsidRPr="0041746E">
        <w:rPr>
          <w:rFonts w:ascii="Calibri" w:eastAsia="TimesLTStd-Roman" w:hAnsi="Calibri" w:cs="Calibri"/>
          <w:sz w:val="24"/>
          <w:szCs w:val="24"/>
        </w:rPr>
        <w:t>let</w:t>
      </w:r>
      <w:r w:rsidR="00D70D4A" w:rsidRPr="0041746E">
        <w:rPr>
          <w:rFonts w:ascii="Calibri" w:eastAsia="TimesLTStd-Roman" w:hAnsi="Calibri" w:cs="Calibri"/>
          <w:sz w:val="24"/>
          <w:szCs w:val="24"/>
        </w:rPr>
        <w:t xml:space="preserve"> them interact with each other</w:t>
      </w:r>
      <w:r w:rsidR="007D042A" w:rsidRPr="0041746E">
        <w:rPr>
          <w:rFonts w:ascii="Calibri" w:eastAsia="TimesLTStd-Roman" w:hAnsi="Calibri" w:cs="Calibri"/>
          <w:sz w:val="24"/>
          <w:szCs w:val="24"/>
        </w:rPr>
        <w:t>.</w:t>
      </w:r>
    </w:p>
    <w:p w14:paraId="54BBA2FF" w14:textId="77777777" w:rsidR="00983C0D" w:rsidRPr="0041746E" w:rsidRDefault="00983C0D" w:rsidP="00983C0D">
      <w:pPr>
        <w:pStyle w:val="ListParagraph"/>
        <w:autoSpaceDE w:val="0"/>
        <w:autoSpaceDN w:val="0"/>
        <w:adjustRightInd w:val="0"/>
        <w:spacing w:after="0" w:line="240" w:lineRule="auto"/>
        <w:ind w:left="0"/>
        <w:rPr>
          <w:rFonts w:ascii="Calibri" w:eastAsia="TimesLTStd-Roman" w:hAnsi="Calibri" w:cs="Calibri"/>
          <w:sz w:val="24"/>
          <w:szCs w:val="24"/>
        </w:rPr>
      </w:pPr>
    </w:p>
    <w:p w14:paraId="71617A79" w14:textId="6060D7B3" w:rsidR="009A5535" w:rsidRPr="0041746E" w:rsidRDefault="007D042A" w:rsidP="001E33A8">
      <w:pPr>
        <w:pStyle w:val="ListParagraph"/>
        <w:numPr>
          <w:ilvl w:val="1"/>
          <w:numId w:val="12"/>
        </w:numPr>
        <w:autoSpaceDE w:val="0"/>
        <w:autoSpaceDN w:val="0"/>
        <w:adjustRightInd w:val="0"/>
        <w:spacing w:after="0" w:line="240" w:lineRule="auto"/>
        <w:ind w:left="0" w:firstLine="0"/>
        <w:rPr>
          <w:rFonts w:ascii="Calibri" w:eastAsia="TimesLTStd-Roman" w:hAnsi="Calibri" w:cs="Calibri"/>
          <w:sz w:val="24"/>
          <w:szCs w:val="24"/>
        </w:rPr>
      </w:pPr>
      <w:r w:rsidRPr="0041746E">
        <w:rPr>
          <w:rFonts w:ascii="Calibri" w:eastAsia="TimesLTStd-Roman" w:hAnsi="Calibri" w:cs="Calibri"/>
          <w:sz w:val="24"/>
          <w:szCs w:val="24"/>
        </w:rPr>
        <w:t>Provide the a</w:t>
      </w:r>
      <w:r w:rsidR="00FC2F7B" w:rsidRPr="0041746E">
        <w:rPr>
          <w:rFonts w:ascii="Calibri" w:eastAsia="TimesLTStd-Roman" w:hAnsi="Calibri" w:cs="Calibri"/>
          <w:sz w:val="24"/>
          <w:szCs w:val="24"/>
        </w:rPr>
        <w:t xml:space="preserve">nimals </w:t>
      </w:r>
      <w:r w:rsidR="001E33A8" w:rsidRPr="0041746E">
        <w:rPr>
          <w:rFonts w:ascii="Calibri" w:eastAsia="TimesLTStd-Roman" w:hAnsi="Calibri" w:cs="Calibri"/>
          <w:i/>
          <w:sz w:val="24"/>
          <w:szCs w:val="24"/>
        </w:rPr>
        <w:t>ad libitum</w:t>
      </w:r>
      <w:r w:rsidR="00FC2F7B" w:rsidRPr="0041746E">
        <w:rPr>
          <w:rFonts w:ascii="Calibri" w:eastAsia="TimesLTStd-Roman" w:hAnsi="Calibri" w:cs="Calibri"/>
          <w:sz w:val="24"/>
          <w:szCs w:val="24"/>
        </w:rPr>
        <w:t xml:space="preserve"> access to food and water.</w:t>
      </w:r>
    </w:p>
    <w:p w14:paraId="7E3FCE62" w14:textId="77777777" w:rsidR="00983C0D" w:rsidRPr="0041746E" w:rsidRDefault="00983C0D" w:rsidP="00983C0D">
      <w:pPr>
        <w:pStyle w:val="ListParagraph"/>
        <w:autoSpaceDE w:val="0"/>
        <w:autoSpaceDN w:val="0"/>
        <w:adjustRightInd w:val="0"/>
        <w:spacing w:after="0" w:line="240" w:lineRule="auto"/>
        <w:ind w:left="0"/>
        <w:rPr>
          <w:rFonts w:ascii="Calibri" w:eastAsia="TimesLTStd-Roman" w:hAnsi="Calibri" w:cs="Calibri"/>
          <w:sz w:val="24"/>
          <w:szCs w:val="24"/>
        </w:rPr>
      </w:pPr>
    </w:p>
    <w:p w14:paraId="26B7A75C" w14:textId="6B0069A3" w:rsidR="00137C47" w:rsidRPr="0041746E" w:rsidRDefault="00983C0D" w:rsidP="001E33A8">
      <w:pPr>
        <w:pStyle w:val="ListParagraph"/>
        <w:numPr>
          <w:ilvl w:val="1"/>
          <w:numId w:val="12"/>
        </w:numPr>
        <w:autoSpaceDE w:val="0"/>
        <w:autoSpaceDN w:val="0"/>
        <w:adjustRightInd w:val="0"/>
        <w:spacing w:after="0" w:line="240" w:lineRule="auto"/>
        <w:ind w:left="0" w:firstLine="0"/>
        <w:rPr>
          <w:rFonts w:ascii="Calibri" w:eastAsia="TimesLTStd-Roman" w:hAnsi="Calibri" w:cs="Calibri"/>
          <w:sz w:val="24"/>
          <w:szCs w:val="24"/>
        </w:rPr>
      </w:pPr>
      <w:r w:rsidRPr="0041746E">
        <w:rPr>
          <w:rFonts w:ascii="Calibri" w:eastAsia="TimesLTStd-Roman" w:hAnsi="Calibri" w:cs="Calibri"/>
          <w:sz w:val="24"/>
          <w:szCs w:val="24"/>
        </w:rPr>
        <w:t>Acclimate</w:t>
      </w:r>
      <w:r w:rsidR="00877CAD" w:rsidRPr="0041746E">
        <w:rPr>
          <w:rFonts w:ascii="Calibri" w:eastAsia="TimesLTStd-Roman" w:hAnsi="Calibri" w:cs="Calibri"/>
          <w:sz w:val="24"/>
          <w:szCs w:val="24"/>
        </w:rPr>
        <w:t xml:space="preserve"> swine to human handling and transportation from the animal facility to the experimental laboratory by handling the animal at </w:t>
      </w:r>
      <w:r w:rsidR="005320A9" w:rsidRPr="0041746E">
        <w:rPr>
          <w:rFonts w:ascii="Calibri" w:eastAsia="TimesLTStd-Roman" w:hAnsi="Calibri" w:cs="Calibri"/>
          <w:sz w:val="24"/>
          <w:szCs w:val="24"/>
        </w:rPr>
        <w:t>least once a day for one week.</w:t>
      </w:r>
    </w:p>
    <w:p w14:paraId="15BCEFC4" w14:textId="77777777" w:rsidR="009A5535" w:rsidRPr="0041746E" w:rsidRDefault="009A5535"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6E9C481D" w14:textId="6A51E566" w:rsidR="00C03417" w:rsidRPr="0041746E" w:rsidRDefault="00B655BC" w:rsidP="001E33A8">
      <w:pPr>
        <w:pStyle w:val="ListParagraph"/>
        <w:numPr>
          <w:ilvl w:val="1"/>
          <w:numId w:val="12"/>
        </w:numPr>
        <w:autoSpaceDE w:val="0"/>
        <w:autoSpaceDN w:val="0"/>
        <w:adjustRightInd w:val="0"/>
        <w:spacing w:after="0" w:line="240" w:lineRule="auto"/>
        <w:ind w:left="0" w:firstLine="0"/>
        <w:rPr>
          <w:rFonts w:ascii="Calibri" w:eastAsia="TimesLTStd-Roman" w:hAnsi="Calibri" w:cs="Calibri"/>
          <w:sz w:val="24"/>
          <w:szCs w:val="24"/>
        </w:rPr>
      </w:pPr>
      <w:r w:rsidRPr="0041746E">
        <w:rPr>
          <w:rFonts w:ascii="Calibri" w:eastAsia="TimesLTStd-Roman" w:hAnsi="Calibri" w:cs="Calibri"/>
          <w:sz w:val="24"/>
          <w:szCs w:val="24"/>
        </w:rPr>
        <w:t>Fast the animal for</w:t>
      </w:r>
      <w:r w:rsidR="00877CAD" w:rsidRPr="0041746E">
        <w:rPr>
          <w:rFonts w:ascii="Calibri" w:eastAsia="TimesLTStd-Roman" w:hAnsi="Calibri" w:cs="Calibri"/>
          <w:sz w:val="24"/>
          <w:szCs w:val="24"/>
        </w:rPr>
        <w:t xml:space="preserve"> </w:t>
      </w:r>
      <w:r w:rsidRPr="0041746E">
        <w:rPr>
          <w:rFonts w:ascii="Calibri" w:eastAsia="TimesLTStd-Roman" w:hAnsi="Calibri" w:cs="Calibri"/>
          <w:sz w:val="24"/>
          <w:szCs w:val="24"/>
        </w:rPr>
        <w:t>at least 12 hours</w:t>
      </w:r>
      <w:r w:rsidR="00877CAD" w:rsidRPr="0041746E">
        <w:rPr>
          <w:rFonts w:ascii="Calibri" w:eastAsia="TimesLTStd-Roman" w:hAnsi="Calibri" w:cs="Calibri"/>
          <w:sz w:val="24"/>
          <w:szCs w:val="24"/>
        </w:rPr>
        <w:t xml:space="preserve"> before surgery to prevent nausea</w:t>
      </w:r>
      <w:r w:rsidR="00B72D17" w:rsidRPr="0041746E">
        <w:rPr>
          <w:rFonts w:ascii="Calibri" w:eastAsia="TimesLTStd-Roman" w:hAnsi="Calibri" w:cs="Calibri"/>
          <w:sz w:val="24"/>
          <w:szCs w:val="24"/>
        </w:rPr>
        <w:t xml:space="preserve">, </w:t>
      </w:r>
      <w:r w:rsidR="00877CAD" w:rsidRPr="0041746E">
        <w:rPr>
          <w:rFonts w:ascii="Calibri" w:eastAsia="TimesLTStd-Roman" w:hAnsi="Calibri" w:cs="Calibri"/>
          <w:sz w:val="24"/>
          <w:szCs w:val="24"/>
        </w:rPr>
        <w:t>vomit</w:t>
      </w:r>
      <w:r w:rsidR="00B72D17" w:rsidRPr="0041746E">
        <w:rPr>
          <w:rFonts w:ascii="Calibri" w:eastAsia="TimesLTStd-Roman" w:hAnsi="Calibri" w:cs="Calibri"/>
          <w:sz w:val="24"/>
          <w:szCs w:val="24"/>
        </w:rPr>
        <w:t>ing</w:t>
      </w:r>
      <w:r w:rsidR="007F026D" w:rsidRPr="0041746E">
        <w:rPr>
          <w:rFonts w:ascii="Calibri" w:eastAsia="TimesLTStd-Roman" w:hAnsi="Calibri" w:cs="Calibri"/>
          <w:sz w:val="24"/>
          <w:szCs w:val="24"/>
        </w:rPr>
        <w:t>,</w:t>
      </w:r>
      <w:r w:rsidR="00877CAD" w:rsidRPr="0041746E">
        <w:rPr>
          <w:rFonts w:ascii="Calibri" w:eastAsia="TimesLTStd-Roman" w:hAnsi="Calibri" w:cs="Calibri"/>
          <w:sz w:val="24"/>
          <w:szCs w:val="24"/>
        </w:rPr>
        <w:t xml:space="preserve"> and aspiration of stomach fluids.</w:t>
      </w:r>
    </w:p>
    <w:bookmarkEnd w:id="14"/>
    <w:bookmarkEnd w:id="15"/>
    <w:p w14:paraId="068F3395" w14:textId="77777777" w:rsidR="009A5535" w:rsidRPr="001E33A8" w:rsidRDefault="009A5535" w:rsidP="001E33A8">
      <w:pPr>
        <w:autoSpaceDE w:val="0"/>
        <w:autoSpaceDN w:val="0"/>
        <w:adjustRightInd w:val="0"/>
        <w:spacing w:after="0" w:line="240" w:lineRule="auto"/>
        <w:rPr>
          <w:rFonts w:ascii="Calibri" w:eastAsia="TimesLTStd-Roman" w:hAnsi="Calibri" w:cs="Calibri"/>
          <w:b/>
          <w:sz w:val="24"/>
          <w:szCs w:val="24"/>
        </w:rPr>
      </w:pPr>
    </w:p>
    <w:p w14:paraId="74C48B71" w14:textId="2298567A" w:rsidR="00CC307D" w:rsidRPr="00863F15" w:rsidRDefault="00877CAD" w:rsidP="001E33A8">
      <w:pPr>
        <w:pStyle w:val="ListParagraph"/>
        <w:numPr>
          <w:ilvl w:val="0"/>
          <w:numId w:val="11"/>
        </w:numPr>
        <w:autoSpaceDE w:val="0"/>
        <w:autoSpaceDN w:val="0"/>
        <w:adjustRightInd w:val="0"/>
        <w:spacing w:after="0" w:line="240" w:lineRule="auto"/>
        <w:ind w:left="0" w:firstLine="0"/>
        <w:rPr>
          <w:rFonts w:ascii="Calibri" w:eastAsia="TimesLTStd-Roman" w:hAnsi="Calibri" w:cs="Calibri"/>
          <w:b/>
          <w:sz w:val="24"/>
          <w:szCs w:val="24"/>
        </w:rPr>
      </w:pPr>
      <w:r w:rsidRPr="00863F15">
        <w:rPr>
          <w:rFonts w:ascii="Calibri" w:eastAsia="TimesLTStd-Roman" w:hAnsi="Calibri" w:cs="Calibri"/>
          <w:b/>
          <w:sz w:val="24"/>
          <w:szCs w:val="24"/>
        </w:rPr>
        <w:t>Sedation</w:t>
      </w:r>
    </w:p>
    <w:p w14:paraId="14D53086" w14:textId="77777777" w:rsidR="009A5535" w:rsidRPr="00863F15" w:rsidRDefault="009A5535" w:rsidP="001E33A8">
      <w:pPr>
        <w:pStyle w:val="ListParagraph"/>
        <w:autoSpaceDE w:val="0"/>
        <w:autoSpaceDN w:val="0"/>
        <w:adjustRightInd w:val="0"/>
        <w:spacing w:after="0" w:line="240" w:lineRule="auto"/>
        <w:ind w:left="0"/>
        <w:rPr>
          <w:rFonts w:ascii="Calibri" w:eastAsia="TimesLTStd-Roman" w:hAnsi="Calibri" w:cs="Calibri"/>
          <w:b/>
          <w:sz w:val="24"/>
          <w:szCs w:val="24"/>
        </w:rPr>
      </w:pPr>
    </w:p>
    <w:p w14:paraId="33266A5C" w14:textId="144B8DB3" w:rsidR="00C03417" w:rsidRPr="00863F15" w:rsidRDefault="005B5B4E"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863F15">
        <w:rPr>
          <w:rFonts w:ascii="Calibri" w:eastAsia="TimesLTStd-Roman" w:hAnsi="Calibri" w:cs="Calibri"/>
          <w:sz w:val="24"/>
          <w:szCs w:val="24"/>
        </w:rPr>
        <w:t xml:space="preserve">Before the burn </w:t>
      </w:r>
      <w:r w:rsidR="009579C3" w:rsidRPr="00863F15">
        <w:rPr>
          <w:rFonts w:ascii="Calibri" w:eastAsia="TimesLTStd-Roman" w:hAnsi="Calibri" w:cs="Calibri"/>
          <w:sz w:val="24"/>
          <w:szCs w:val="24"/>
        </w:rPr>
        <w:t xml:space="preserve">wound </w:t>
      </w:r>
      <w:r w:rsidRPr="00863F15">
        <w:rPr>
          <w:rFonts w:ascii="Calibri" w:eastAsia="TimesLTStd-Roman" w:hAnsi="Calibri" w:cs="Calibri"/>
          <w:sz w:val="24"/>
          <w:szCs w:val="24"/>
        </w:rPr>
        <w:t xml:space="preserve">creation, </w:t>
      </w:r>
      <w:r w:rsidR="009A5535" w:rsidRPr="00863F15">
        <w:rPr>
          <w:rFonts w:ascii="Calibri" w:eastAsia="TimesLTStd-Roman" w:hAnsi="Calibri" w:cs="Calibri"/>
          <w:sz w:val="24"/>
          <w:szCs w:val="24"/>
        </w:rPr>
        <w:t>sedate</w:t>
      </w:r>
      <w:r w:rsidRPr="00863F15">
        <w:rPr>
          <w:rFonts w:ascii="Calibri" w:eastAsia="TimesLTStd-Roman" w:hAnsi="Calibri" w:cs="Calibri"/>
          <w:sz w:val="24"/>
          <w:szCs w:val="24"/>
        </w:rPr>
        <w:t xml:space="preserve"> </w:t>
      </w:r>
      <w:r w:rsidR="006E1C4E" w:rsidRPr="00863F15">
        <w:rPr>
          <w:rFonts w:ascii="Calibri" w:eastAsia="TimesLTStd-Roman" w:hAnsi="Calibri" w:cs="Calibri"/>
          <w:sz w:val="24"/>
          <w:szCs w:val="24"/>
        </w:rPr>
        <w:t xml:space="preserve">animals </w:t>
      </w:r>
      <w:r w:rsidR="001E33A8" w:rsidRPr="00863F15">
        <w:rPr>
          <w:rFonts w:ascii="Calibri" w:eastAsia="TimesLTStd-Roman" w:hAnsi="Calibri" w:cs="Calibri"/>
          <w:i/>
          <w:sz w:val="24"/>
          <w:szCs w:val="24"/>
        </w:rPr>
        <w:t>via</w:t>
      </w:r>
      <w:r w:rsidR="009579C3" w:rsidRPr="00863F15">
        <w:rPr>
          <w:rFonts w:ascii="Calibri" w:eastAsia="TimesLTStd-Roman" w:hAnsi="Calibri" w:cs="Calibri"/>
          <w:sz w:val="24"/>
          <w:szCs w:val="24"/>
        </w:rPr>
        <w:t xml:space="preserve"> an </w:t>
      </w:r>
      <w:r w:rsidR="00AC2623" w:rsidRPr="00863F15">
        <w:rPr>
          <w:rFonts w:ascii="Calibri" w:hAnsi="Calibri" w:cs="Calibri"/>
          <w:sz w:val="24"/>
          <w:szCs w:val="24"/>
        </w:rPr>
        <w:t>intravenous</w:t>
      </w:r>
      <w:r w:rsidR="00AC2623" w:rsidRPr="00863F15" w:rsidDel="00AC2623">
        <w:rPr>
          <w:rFonts w:ascii="Calibri" w:eastAsia="TimesLTStd-Roman" w:hAnsi="Calibri" w:cs="Calibri"/>
          <w:sz w:val="24"/>
          <w:szCs w:val="24"/>
        </w:rPr>
        <w:t xml:space="preserve"> </w:t>
      </w:r>
      <w:r w:rsidRPr="00863F15">
        <w:rPr>
          <w:rFonts w:ascii="Calibri" w:eastAsia="TimesLTStd-Roman" w:hAnsi="Calibri" w:cs="Calibri"/>
          <w:sz w:val="24"/>
          <w:szCs w:val="24"/>
        </w:rPr>
        <w:t xml:space="preserve">injection with </w:t>
      </w:r>
      <w:bookmarkStart w:id="17" w:name="OLE_LINK15"/>
      <w:bookmarkStart w:id="18" w:name="OLE_LINK16"/>
      <w:proofErr w:type="spellStart"/>
      <w:r w:rsidR="00F20183" w:rsidRPr="00863F15">
        <w:rPr>
          <w:rFonts w:ascii="Calibri" w:hAnsi="Calibri" w:cs="Calibri"/>
          <w:sz w:val="24"/>
          <w:szCs w:val="24"/>
        </w:rPr>
        <w:t>Zoletil</w:t>
      </w:r>
      <w:proofErr w:type="spellEnd"/>
      <w:r w:rsidR="00F20183" w:rsidRPr="00863F15">
        <w:rPr>
          <w:rFonts w:ascii="Calibri" w:hAnsi="Calibri" w:cs="Calibri"/>
          <w:sz w:val="24"/>
          <w:szCs w:val="24"/>
        </w:rPr>
        <w:t xml:space="preserve"> 50 (25 mg/kg)</w:t>
      </w:r>
      <w:bookmarkEnd w:id="17"/>
      <w:bookmarkEnd w:id="18"/>
      <w:r w:rsidR="00A019CD" w:rsidRPr="00863F15">
        <w:rPr>
          <w:rFonts w:ascii="Calibri" w:eastAsia="TimesLTStd-Roman" w:hAnsi="Calibri" w:cs="Calibri"/>
          <w:sz w:val="24"/>
          <w:szCs w:val="24"/>
        </w:rPr>
        <w:t>.</w:t>
      </w:r>
    </w:p>
    <w:p w14:paraId="2E7BEA08" w14:textId="77777777" w:rsidR="009A5535" w:rsidRPr="001E33A8" w:rsidRDefault="009A5535"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63CB0C15" w14:textId="376440A1" w:rsidR="00980ECA" w:rsidRPr="001E33A8" w:rsidRDefault="00980ECA" w:rsidP="001E33A8">
      <w:pPr>
        <w:pStyle w:val="ListParagraph"/>
        <w:numPr>
          <w:ilvl w:val="0"/>
          <w:numId w:val="11"/>
        </w:numPr>
        <w:autoSpaceDE w:val="0"/>
        <w:autoSpaceDN w:val="0"/>
        <w:adjustRightInd w:val="0"/>
        <w:spacing w:after="0" w:line="240" w:lineRule="auto"/>
        <w:ind w:left="0" w:firstLine="0"/>
        <w:rPr>
          <w:rFonts w:ascii="Calibri" w:eastAsia="TimesLTStd-Roman" w:hAnsi="Calibri" w:cs="Calibri"/>
          <w:b/>
          <w:sz w:val="24"/>
          <w:szCs w:val="24"/>
        </w:rPr>
      </w:pPr>
      <w:r w:rsidRPr="001E33A8">
        <w:rPr>
          <w:rFonts w:ascii="Calibri" w:eastAsia="TimesLTStd-Roman" w:hAnsi="Calibri" w:cs="Calibri"/>
          <w:b/>
          <w:sz w:val="24"/>
          <w:szCs w:val="24"/>
        </w:rPr>
        <w:t>Intubation and Ventilation</w:t>
      </w:r>
    </w:p>
    <w:p w14:paraId="6109ABF1" w14:textId="77777777" w:rsidR="009A5535" w:rsidRPr="001E33A8" w:rsidRDefault="009A5535" w:rsidP="001E33A8">
      <w:pPr>
        <w:pStyle w:val="ListParagraph"/>
        <w:autoSpaceDE w:val="0"/>
        <w:autoSpaceDN w:val="0"/>
        <w:adjustRightInd w:val="0"/>
        <w:spacing w:after="0" w:line="240" w:lineRule="auto"/>
        <w:ind w:left="0"/>
        <w:rPr>
          <w:rFonts w:ascii="Calibri" w:eastAsia="TimesLTStd-Roman" w:hAnsi="Calibri" w:cs="Calibri"/>
          <w:b/>
          <w:sz w:val="24"/>
          <w:szCs w:val="24"/>
        </w:rPr>
      </w:pPr>
    </w:p>
    <w:p w14:paraId="7F9B7876" w14:textId="5B9C320B" w:rsidR="00137C47" w:rsidRPr="0041746E" w:rsidRDefault="00980ECA"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41746E">
        <w:rPr>
          <w:rFonts w:ascii="Calibri" w:eastAsia="TimesLTStd-Roman" w:hAnsi="Calibri" w:cs="Calibri"/>
          <w:sz w:val="24"/>
          <w:szCs w:val="24"/>
        </w:rPr>
        <w:t xml:space="preserve">Place the </w:t>
      </w:r>
      <w:r w:rsidR="006E1C4E" w:rsidRPr="0041746E">
        <w:rPr>
          <w:rFonts w:ascii="Calibri" w:eastAsia="TimesLTStd-Roman" w:hAnsi="Calibri" w:cs="Calibri"/>
          <w:sz w:val="24"/>
          <w:szCs w:val="24"/>
        </w:rPr>
        <w:t xml:space="preserve">animal </w:t>
      </w:r>
      <w:r w:rsidRPr="0041746E">
        <w:rPr>
          <w:rFonts w:ascii="Calibri" w:eastAsia="TimesLTStd-Roman" w:hAnsi="Calibri" w:cs="Calibri"/>
          <w:sz w:val="24"/>
          <w:szCs w:val="24"/>
        </w:rPr>
        <w:t xml:space="preserve">on a table and/or trolley in </w:t>
      </w:r>
      <w:r w:rsidR="00DE2A75" w:rsidRPr="0041746E">
        <w:rPr>
          <w:rFonts w:ascii="Calibri" w:eastAsia="TimesLTStd-Roman" w:hAnsi="Calibri" w:cs="Calibri"/>
          <w:sz w:val="24"/>
          <w:szCs w:val="24"/>
        </w:rPr>
        <w:t>standing</w:t>
      </w:r>
      <w:r w:rsidRPr="0041746E">
        <w:rPr>
          <w:rFonts w:ascii="Calibri" w:eastAsia="TimesLTStd-Roman" w:hAnsi="Calibri" w:cs="Calibri"/>
          <w:sz w:val="24"/>
          <w:szCs w:val="24"/>
        </w:rPr>
        <w:t xml:space="preserve"> position.</w:t>
      </w:r>
    </w:p>
    <w:p w14:paraId="1238A664"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0A694A38" w14:textId="29480C89" w:rsidR="00137C47" w:rsidRPr="00863F15" w:rsidRDefault="00980ECA"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863F15">
        <w:rPr>
          <w:rFonts w:ascii="Calibri" w:eastAsia="TimesLTStd-Roman" w:hAnsi="Calibri" w:cs="Calibri"/>
          <w:sz w:val="24"/>
          <w:szCs w:val="24"/>
        </w:rPr>
        <w:t>Open the mouth of the animal with an oral spreader.</w:t>
      </w:r>
    </w:p>
    <w:p w14:paraId="4C15B1D8"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045109DC" w14:textId="704519D8" w:rsidR="00137C47" w:rsidRPr="00863F15" w:rsidRDefault="00980ECA"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bookmarkStart w:id="19" w:name="OLE_LINK17"/>
      <w:bookmarkStart w:id="20" w:name="OLE_LINK18"/>
      <w:r w:rsidRPr="00863F15">
        <w:rPr>
          <w:rFonts w:ascii="Calibri" w:eastAsia="TimesLTStd-Roman" w:hAnsi="Calibri" w:cs="Calibri"/>
          <w:sz w:val="24"/>
          <w:szCs w:val="24"/>
        </w:rPr>
        <w:t>In case of insufficient relaxation of the jaws or presence of swallowing reflexes, which hinder intubation, mask</w:t>
      </w:r>
      <w:r w:rsidR="00463B45" w:rsidRPr="00863F15">
        <w:rPr>
          <w:rFonts w:ascii="Calibri" w:eastAsia="TimesLTStd-Roman" w:hAnsi="Calibri" w:cs="Calibri"/>
          <w:sz w:val="24"/>
          <w:szCs w:val="24"/>
        </w:rPr>
        <w:t xml:space="preserve"> the swine</w:t>
      </w:r>
      <w:r w:rsidRPr="00863F15">
        <w:rPr>
          <w:rFonts w:ascii="Calibri" w:eastAsia="TimesLTStd-Roman" w:hAnsi="Calibri" w:cs="Calibri"/>
          <w:sz w:val="24"/>
          <w:szCs w:val="24"/>
        </w:rPr>
        <w:t xml:space="preserve"> with isoflurane to induce sedation.</w:t>
      </w:r>
    </w:p>
    <w:p w14:paraId="25FD680F"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33F3E349" w14:textId="7B208645" w:rsidR="00C03417" w:rsidRPr="001E33A8" w:rsidRDefault="00574426"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41746E">
        <w:rPr>
          <w:rFonts w:ascii="Calibri" w:eastAsia="TimesLTStd-Roman" w:hAnsi="Calibri" w:cs="Calibri"/>
          <w:sz w:val="24"/>
          <w:szCs w:val="24"/>
        </w:rPr>
        <w:t>Monitor b</w:t>
      </w:r>
      <w:r w:rsidR="00980ECA" w:rsidRPr="0041746E">
        <w:rPr>
          <w:rFonts w:ascii="Calibri" w:eastAsia="TimesLTStd-Roman" w:hAnsi="Calibri" w:cs="Calibri"/>
          <w:sz w:val="24"/>
          <w:szCs w:val="24"/>
        </w:rPr>
        <w:t>lood pressure, heart rate</w:t>
      </w:r>
      <w:r w:rsidRPr="0041746E">
        <w:rPr>
          <w:rFonts w:ascii="Calibri" w:eastAsia="TimesLTStd-Roman" w:hAnsi="Calibri" w:cs="Calibri"/>
          <w:sz w:val="24"/>
          <w:szCs w:val="24"/>
        </w:rPr>
        <w:t>,</w:t>
      </w:r>
      <w:r w:rsidR="00980ECA" w:rsidRPr="0041746E">
        <w:rPr>
          <w:rFonts w:ascii="Calibri" w:eastAsia="TimesLTStd-Roman" w:hAnsi="Calibri" w:cs="Calibri"/>
          <w:sz w:val="24"/>
          <w:szCs w:val="24"/>
        </w:rPr>
        <w:t xml:space="preserve"> and body temperature by physiological signal monitor</w:t>
      </w:r>
      <w:r w:rsidR="00980ECA" w:rsidRPr="001E33A8">
        <w:rPr>
          <w:rFonts w:ascii="Calibri" w:eastAsia="TimesLTStd-Roman" w:hAnsi="Calibri" w:cs="Calibri"/>
          <w:sz w:val="24"/>
          <w:szCs w:val="24"/>
        </w:rPr>
        <w:t xml:space="preserve"> during the surgery to </w:t>
      </w:r>
      <w:r w:rsidR="001B4B21" w:rsidRPr="001E33A8">
        <w:rPr>
          <w:rFonts w:ascii="Calibri" w:eastAsia="TimesLTStd-Roman" w:hAnsi="Calibri" w:cs="Calibri"/>
          <w:sz w:val="24"/>
          <w:szCs w:val="24"/>
        </w:rPr>
        <w:t xml:space="preserve">prevent potential </w:t>
      </w:r>
      <w:r w:rsidR="00980ECA" w:rsidRPr="001E33A8">
        <w:rPr>
          <w:rFonts w:ascii="Calibri" w:eastAsia="TimesLTStd-Roman" w:hAnsi="Calibri" w:cs="Calibri"/>
          <w:sz w:val="24"/>
          <w:szCs w:val="24"/>
        </w:rPr>
        <w:t>complications.</w:t>
      </w:r>
    </w:p>
    <w:p w14:paraId="252AA35A"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bookmarkEnd w:id="19"/>
    <w:bookmarkEnd w:id="20"/>
    <w:p w14:paraId="2E63415C" w14:textId="6AB89B77" w:rsidR="00A019CD" w:rsidRPr="00863F15" w:rsidRDefault="00A019CD" w:rsidP="001E33A8">
      <w:pPr>
        <w:pStyle w:val="ListParagraph"/>
        <w:numPr>
          <w:ilvl w:val="0"/>
          <w:numId w:val="11"/>
        </w:numPr>
        <w:autoSpaceDE w:val="0"/>
        <w:autoSpaceDN w:val="0"/>
        <w:adjustRightInd w:val="0"/>
        <w:spacing w:after="0" w:line="240" w:lineRule="auto"/>
        <w:ind w:left="0" w:firstLine="0"/>
        <w:rPr>
          <w:rFonts w:ascii="Calibri" w:eastAsia="TimesLTStd-Roman" w:hAnsi="Calibri" w:cs="Calibri"/>
          <w:b/>
          <w:sz w:val="24"/>
          <w:szCs w:val="24"/>
        </w:rPr>
      </w:pPr>
      <w:r w:rsidRPr="00863F15">
        <w:rPr>
          <w:rFonts w:ascii="Calibri" w:eastAsia="TimesLTStd-Roman" w:hAnsi="Calibri" w:cs="Calibri"/>
          <w:b/>
          <w:sz w:val="24"/>
          <w:szCs w:val="24"/>
        </w:rPr>
        <w:t>Anesthesia</w:t>
      </w:r>
    </w:p>
    <w:p w14:paraId="47310DCE" w14:textId="77777777" w:rsidR="00136879" w:rsidRPr="00863F15" w:rsidRDefault="00136879" w:rsidP="001E33A8">
      <w:pPr>
        <w:pStyle w:val="ListParagraph"/>
        <w:autoSpaceDE w:val="0"/>
        <w:autoSpaceDN w:val="0"/>
        <w:adjustRightInd w:val="0"/>
        <w:spacing w:after="0" w:line="240" w:lineRule="auto"/>
        <w:ind w:left="0"/>
        <w:rPr>
          <w:rFonts w:ascii="Calibri" w:eastAsia="TimesLTStd-Roman" w:hAnsi="Calibri" w:cs="Calibri"/>
          <w:b/>
          <w:sz w:val="24"/>
          <w:szCs w:val="24"/>
        </w:rPr>
      </w:pPr>
    </w:p>
    <w:p w14:paraId="30CF3818" w14:textId="4317A383" w:rsidR="00137C47" w:rsidRPr="00863F15" w:rsidRDefault="007B7DCC"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bookmarkStart w:id="21" w:name="OLE_LINK19"/>
      <w:bookmarkStart w:id="22" w:name="OLE_LINK20"/>
      <w:r w:rsidRPr="00863F15">
        <w:rPr>
          <w:rFonts w:ascii="Calibri" w:eastAsia="TimesLTStd-Roman" w:hAnsi="Calibri" w:cs="Calibri"/>
          <w:sz w:val="24"/>
          <w:szCs w:val="24"/>
        </w:rPr>
        <w:t>Induce and maintain anesthesia</w:t>
      </w:r>
      <w:r w:rsidR="00776FEC" w:rsidRPr="00863F15">
        <w:rPr>
          <w:rFonts w:ascii="Calibri" w:eastAsia="TimesLTStd-Roman" w:hAnsi="Calibri" w:cs="Calibri"/>
          <w:sz w:val="24"/>
          <w:szCs w:val="24"/>
        </w:rPr>
        <w:t>;</w:t>
      </w:r>
      <w:r w:rsidRPr="00863F15">
        <w:rPr>
          <w:rFonts w:ascii="Calibri" w:eastAsia="TimesLTStd-Roman" w:hAnsi="Calibri" w:cs="Calibri"/>
          <w:sz w:val="24"/>
          <w:szCs w:val="24"/>
        </w:rPr>
        <w:t xml:space="preserve"> preferably </w:t>
      </w:r>
      <w:r w:rsidR="00130633" w:rsidRPr="00863F15">
        <w:rPr>
          <w:rFonts w:ascii="Calibri" w:eastAsia="TimesLTStd-Roman" w:hAnsi="Calibri" w:cs="Calibri"/>
          <w:sz w:val="24"/>
          <w:szCs w:val="24"/>
        </w:rPr>
        <w:t>anesthetize</w:t>
      </w:r>
      <w:r w:rsidR="00A019CD" w:rsidRPr="00863F15">
        <w:rPr>
          <w:rFonts w:ascii="Calibri" w:eastAsia="TimesLTStd-Roman" w:hAnsi="Calibri" w:cs="Calibri"/>
          <w:sz w:val="24"/>
          <w:szCs w:val="24"/>
        </w:rPr>
        <w:t xml:space="preserve"> </w:t>
      </w:r>
      <w:r w:rsidR="006F2115" w:rsidRPr="00863F15">
        <w:rPr>
          <w:rFonts w:ascii="Calibri" w:eastAsia="TimesLTStd-Roman" w:hAnsi="Calibri" w:cs="Calibri"/>
          <w:sz w:val="24"/>
          <w:szCs w:val="24"/>
        </w:rPr>
        <w:t xml:space="preserve">the animal </w:t>
      </w:r>
      <w:r w:rsidR="001E33A8" w:rsidRPr="00863F15">
        <w:rPr>
          <w:rFonts w:ascii="Calibri" w:eastAsia="TimesLTStd-Roman" w:hAnsi="Calibri" w:cs="Calibri"/>
          <w:i/>
          <w:sz w:val="24"/>
          <w:szCs w:val="24"/>
        </w:rPr>
        <w:t>via</w:t>
      </w:r>
      <w:r w:rsidR="00130633" w:rsidRPr="00863F15">
        <w:rPr>
          <w:rFonts w:ascii="Calibri" w:eastAsia="TimesLTStd-Roman" w:hAnsi="Calibri" w:cs="Calibri"/>
          <w:sz w:val="24"/>
          <w:szCs w:val="24"/>
        </w:rPr>
        <w:t xml:space="preserve"> an </w:t>
      </w:r>
      <w:r w:rsidR="00A019CD" w:rsidRPr="00863F15">
        <w:rPr>
          <w:rFonts w:ascii="Calibri" w:eastAsia="TimesLTStd-Roman" w:hAnsi="Calibri" w:cs="Calibri"/>
          <w:sz w:val="24"/>
          <w:szCs w:val="24"/>
        </w:rPr>
        <w:t>intramuscular injection of</w:t>
      </w:r>
      <w:r w:rsidR="003C114F" w:rsidRPr="00863F15">
        <w:rPr>
          <w:rFonts w:ascii="Calibri" w:eastAsia="TimesLTStd-Roman" w:hAnsi="Calibri" w:cs="Calibri"/>
          <w:sz w:val="24"/>
          <w:szCs w:val="24"/>
        </w:rPr>
        <w:t xml:space="preserve"> ketamine (5 mg/kg), sternal (</w:t>
      </w:r>
      <w:proofErr w:type="spellStart"/>
      <w:r w:rsidR="003C114F" w:rsidRPr="00863F15">
        <w:rPr>
          <w:rFonts w:ascii="Calibri" w:eastAsia="TimesLTStd-Roman" w:hAnsi="Calibri" w:cs="Calibri"/>
          <w:sz w:val="24"/>
          <w:szCs w:val="24"/>
        </w:rPr>
        <w:t>cazaporonum</w:t>
      </w:r>
      <w:proofErr w:type="spellEnd"/>
      <w:r w:rsidR="003C114F" w:rsidRPr="00863F15">
        <w:rPr>
          <w:rFonts w:ascii="Calibri" w:eastAsia="TimesLTStd-Roman" w:hAnsi="Calibri" w:cs="Calibri"/>
          <w:sz w:val="24"/>
          <w:szCs w:val="24"/>
        </w:rPr>
        <w:t>, 20 mg/kg)</w:t>
      </w:r>
      <w:r w:rsidR="00776FEC" w:rsidRPr="00863F15">
        <w:rPr>
          <w:rFonts w:ascii="Calibri" w:eastAsia="TimesLTStd-Roman" w:hAnsi="Calibri" w:cs="Calibri"/>
          <w:sz w:val="24"/>
          <w:szCs w:val="24"/>
        </w:rPr>
        <w:t>,</w:t>
      </w:r>
      <w:r w:rsidR="003C114F" w:rsidRPr="00863F15">
        <w:rPr>
          <w:rFonts w:ascii="Calibri" w:eastAsia="TimesLTStd-Roman" w:hAnsi="Calibri" w:cs="Calibri"/>
          <w:sz w:val="24"/>
          <w:szCs w:val="24"/>
        </w:rPr>
        <w:t xml:space="preserve"> and atropine (5 mg/kg).</w:t>
      </w:r>
    </w:p>
    <w:p w14:paraId="77ED500D" w14:textId="77777777" w:rsidR="00136879" w:rsidRPr="00863F15"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18A7CA1C" w14:textId="3456F912" w:rsidR="00D81397" w:rsidRPr="00863F15" w:rsidRDefault="00AF5669"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863F15">
        <w:rPr>
          <w:rFonts w:ascii="Calibri" w:eastAsia="TimesLTStd-Roman" w:hAnsi="Calibri" w:cs="Calibri"/>
          <w:sz w:val="24"/>
          <w:szCs w:val="24"/>
        </w:rPr>
        <w:t xml:space="preserve">Intubate the animal with </w:t>
      </w:r>
      <w:r w:rsidR="0006057A" w:rsidRPr="00863F15">
        <w:rPr>
          <w:rFonts w:ascii="Calibri" w:eastAsia="TimesLTStd-Roman" w:hAnsi="Calibri" w:cs="Calibri"/>
          <w:sz w:val="24"/>
          <w:szCs w:val="24"/>
        </w:rPr>
        <w:t xml:space="preserve">the </w:t>
      </w:r>
      <w:r w:rsidR="0045731B" w:rsidRPr="00863F15">
        <w:rPr>
          <w:rFonts w:ascii="Calibri" w:eastAsia="TimesLTStd-Roman" w:hAnsi="Calibri" w:cs="Calibri"/>
          <w:sz w:val="24"/>
          <w:szCs w:val="24"/>
        </w:rPr>
        <w:t xml:space="preserve">endotracheal tube when </w:t>
      </w:r>
      <w:r w:rsidR="005F0511" w:rsidRPr="00863F15">
        <w:rPr>
          <w:rFonts w:ascii="Calibri" w:eastAsia="TimesLTStd-Roman" w:hAnsi="Calibri" w:cs="Calibri"/>
          <w:sz w:val="24"/>
          <w:szCs w:val="24"/>
        </w:rPr>
        <w:t>muscle relaxation</w:t>
      </w:r>
      <w:r w:rsidR="00CF5277" w:rsidRPr="00863F15">
        <w:rPr>
          <w:rFonts w:ascii="Calibri" w:eastAsia="TimesLTStd-Roman" w:hAnsi="Calibri" w:cs="Calibri"/>
          <w:sz w:val="24"/>
          <w:szCs w:val="24"/>
        </w:rPr>
        <w:t>,</w:t>
      </w:r>
      <w:r w:rsidR="005F0511" w:rsidRPr="00863F15">
        <w:rPr>
          <w:rFonts w:ascii="Calibri" w:eastAsia="TimesLTStd-Roman" w:hAnsi="Calibri" w:cs="Calibri"/>
          <w:sz w:val="24"/>
          <w:szCs w:val="24"/>
        </w:rPr>
        <w:t xml:space="preserve"> characterized by loss of jaw tone and palpebral reflexed</w:t>
      </w:r>
      <w:r w:rsidR="00CF5277" w:rsidRPr="00863F15">
        <w:rPr>
          <w:rFonts w:ascii="Calibri" w:eastAsia="TimesLTStd-Roman" w:hAnsi="Calibri" w:cs="Calibri"/>
          <w:sz w:val="24"/>
          <w:szCs w:val="24"/>
        </w:rPr>
        <w:t>,</w:t>
      </w:r>
      <w:r w:rsidR="005F0511" w:rsidRPr="00863F15">
        <w:rPr>
          <w:rFonts w:ascii="Calibri" w:eastAsia="TimesLTStd-Roman" w:hAnsi="Calibri" w:cs="Calibri"/>
          <w:sz w:val="24"/>
          <w:szCs w:val="24"/>
        </w:rPr>
        <w:t xml:space="preserve"> was observed.</w:t>
      </w:r>
      <w:r w:rsidR="005F0511" w:rsidRPr="00863F15" w:rsidDel="005F0511">
        <w:rPr>
          <w:rFonts w:ascii="Calibri" w:eastAsia="TimesLTStd-Roman" w:hAnsi="Calibri" w:cs="Calibri"/>
          <w:sz w:val="24"/>
          <w:szCs w:val="24"/>
        </w:rPr>
        <w:t xml:space="preserve"> </w:t>
      </w:r>
    </w:p>
    <w:p w14:paraId="15A3D5DA" w14:textId="77777777" w:rsidR="00136879" w:rsidRPr="00863F15"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78016265" w14:textId="260278CD" w:rsidR="00137C47" w:rsidRPr="00863F15" w:rsidRDefault="00D81397"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863F15">
        <w:rPr>
          <w:rFonts w:ascii="Calibri" w:eastAsia="TimesLTStd-Roman" w:hAnsi="Calibri" w:cs="Calibri"/>
          <w:sz w:val="24"/>
          <w:szCs w:val="24"/>
        </w:rPr>
        <w:t>Maintain</w:t>
      </w:r>
      <w:r w:rsidR="005F0511" w:rsidRPr="00863F15">
        <w:rPr>
          <w:rFonts w:ascii="Calibri" w:eastAsia="TimesLTStd-Roman" w:hAnsi="Calibri" w:cs="Calibri"/>
          <w:sz w:val="24"/>
          <w:szCs w:val="24"/>
        </w:rPr>
        <w:t xml:space="preserve"> all pigs </w:t>
      </w:r>
      <w:r w:rsidRPr="00863F15">
        <w:rPr>
          <w:rFonts w:ascii="Calibri" w:eastAsia="TimesLTStd-Roman" w:hAnsi="Calibri" w:cs="Calibri"/>
          <w:sz w:val="24"/>
          <w:szCs w:val="24"/>
        </w:rPr>
        <w:t xml:space="preserve">in an anesthetic state </w:t>
      </w:r>
      <w:r w:rsidR="005F0511" w:rsidRPr="00863F15">
        <w:rPr>
          <w:rFonts w:ascii="Calibri" w:eastAsia="TimesLTStd-Roman" w:hAnsi="Calibri" w:cs="Calibri"/>
          <w:sz w:val="24"/>
          <w:szCs w:val="24"/>
        </w:rPr>
        <w:t>at a vaporizer setting of</w:t>
      </w:r>
      <w:r w:rsidR="007B7DCC" w:rsidRPr="00863F15">
        <w:rPr>
          <w:rFonts w:ascii="Calibri" w:eastAsia="TimesLTStd-Roman" w:hAnsi="Calibri" w:cs="Calibri"/>
          <w:sz w:val="24"/>
          <w:szCs w:val="24"/>
        </w:rPr>
        <w:t xml:space="preserve"> </w:t>
      </w:r>
      <w:r w:rsidR="00123A26" w:rsidRPr="00863F15">
        <w:rPr>
          <w:rFonts w:ascii="Calibri" w:eastAsia="TimesLTStd-Roman" w:hAnsi="Calibri" w:cs="Calibri"/>
          <w:sz w:val="24"/>
          <w:szCs w:val="24"/>
        </w:rPr>
        <w:t>0.5–2.5%</w:t>
      </w:r>
      <w:r w:rsidR="005F0511" w:rsidRPr="00863F15">
        <w:rPr>
          <w:rFonts w:ascii="Calibri" w:eastAsia="TimesLTStd-Roman" w:hAnsi="Calibri" w:cs="Calibri"/>
          <w:sz w:val="24"/>
          <w:szCs w:val="24"/>
        </w:rPr>
        <w:t xml:space="preserve"> (v/v) </w:t>
      </w:r>
      <w:r w:rsidR="007B7DCC" w:rsidRPr="00863F15">
        <w:rPr>
          <w:rFonts w:ascii="Calibri" w:eastAsia="TimesLTStd-Roman" w:hAnsi="Calibri" w:cs="Calibri"/>
          <w:sz w:val="24"/>
          <w:szCs w:val="24"/>
        </w:rPr>
        <w:t>isoflurane</w:t>
      </w:r>
      <w:r w:rsidR="005F0511" w:rsidRPr="00863F15">
        <w:rPr>
          <w:rFonts w:ascii="Calibri" w:eastAsia="TimesLTStd-Roman" w:hAnsi="Calibri" w:cs="Calibri"/>
          <w:sz w:val="24"/>
          <w:szCs w:val="24"/>
        </w:rPr>
        <w:t xml:space="preserve"> until the end of the surgery</w:t>
      </w:r>
      <w:r w:rsidR="007B7DCC" w:rsidRPr="00863F15">
        <w:rPr>
          <w:rFonts w:ascii="Calibri" w:eastAsia="TimesLTStd-Roman" w:hAnsi="Calibri" w:cs="Calibri"/>
          <w:sz w:val="24"/>
          <w:szCs w:val="24"/>
        </w:rPr>
        <w:t>.</w:t>
      </w:r>
    </w:p>
    <w:p w14:paraId="47E11C9A" w14:textId="77777777" w:rsidR="00136879" w:rsidRPr="00863F15"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6828AECE" w14:textId="32AA9EE0" w:rsidR="00C03417" w:rsidRPr="00863F15" w:rsidRDefault="00F3150F"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863F15">
        <w:rPr>
          <w:rFonts w:ascii="Calibri" w:eastAsia="TimesLTStd-Roman" w:hAnsi="Calibri" w:cs="Calibri"/>
          <w:sz w:val="24"/>
          <w:szCs w:val="24"/>
        </w:rPr>
        <w:t>Examine the d</w:t>
      </w:r>
      <w:r w:rsidR="00A019CD" w:rsidRPr="00863F15">
        <w:rPr>
          <w:rFonts w:ascii="Calibri" w:eastAsia="TimesLTStd-Roman" w:hAnsi="Calibri" w:cs="Calibri"/>
          <w:sz w:val="24"/>
          <w:szCs w:val="24"/>
        </w:rPr>
        <w:t>epth of anesthesia by testing pain reflexes with a hind leg toe pinch before surgery. When necessary, add additional anesthesia or wait for a few minutes. Check pain reflexes regularly throughout the surgery</w:t>
      </w:r>
      <w:r w:rsidR="007B7DCC" w:rsidRPr="00863F15">
        <w:rPr>
          <w:rFonts w:ascii="Calibri" w:eastAsia="TimesLTStd-Roman" w:hAnsi="Calibri" w:cs="Calibri"/>
          <w:sz w:val="24"/>
          <w:szCs w:val="24"/>
        </w:rPr>
        <w:t>.</w:t>
      </w:r>
    </w:p>
    <w:p w14:paraId="569DD137"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bookmarkStart w:id="23" w:name="_Hlk515540529"/>
      <w:bookmarkEnd w:id="16"/>
    </w:p>
    <w:p w14:paraId="7BC70740" w14:textId="13BA60D1" w:rsidR="00137C47" w:rsidRPr="001E33A8" w:rsidRDefault="00980ECA" w:rsidP="001E33A8">
      <w:pPr>
        <w:pStyle w:val="ListParagraph"/>
        <w:numPr>
          <w:ilvl w:val="0"/>
          <w:numId w:val="11"/>
        </w:numPr>
        <w:autoSpaceDE w:val="0"/>
        <w:autoSpaceDN w:val="0"/>
        <w:adjustRightInd w:val="0"/>
        <w:spacing w:after="0" w:line="240" w:lineRule="auto"/>
        <w:ind w:left="0" w:firstLine="0"/>
        <w:rPr>
          <w:rFonts w:ascii="Calibri" w:eastAsia="TimesLTStd-Roman" w:hAnsi="Calibri" w:cs="Calibri"/>
          <w:b/>
          <w:sz w:val="24"/>
          <w:szCs w:val="24"/>
          <w:highlight w:val="yellow"/>
        </w:rPr>
      </w:pPr>
      <w:bookmarkStart w:id="24" w:name="_Hlk515540578"/>
      <w:bookmarkStart w:id="25" w:name="_Hlk515540357"/>
      <w:bookmarkEnd w:id="21"/>
      <w:bookmarkEnd w:id="22"/>
      <w:r w:rsidRPr="001E33A8">
        <w:rPr>
          <w:rFonts w:ascii="Calibri" w:eastAsia="TimesLTStd-Roman" w:hAnsi="Calibri" w:cs="Calibri"/>
          <w:b/>
          <w:sz w:val="24"/>
          <w:szCs w:val="24"/>
          <w:highlight w:val="yellow"/>
        </w:rPr>
        <w:t xml:space="preserve">Sterilization of </w:t>
      </w:r>
      <w:r w:rsidR="00D85FBE">
        <w:rPr>
          <w:rFonts w:ascii="Calibri" w:eastAsia="TimesLTStd-Roman" w:hAnsi="Calibri" w:cs="Calibri"/>
          <w:b/>
          <w:sz w:val="24"/>
          <w:szCs w:val="24"/>
          <w:highlight w:val="yellow"/>
        </w:rPr>
        <w:t xml:space="preserve">the </w:t>
      </w:r>
      <w:r w:rsidRPr="001E33A8">
        <w:rPr>
          <w:rFonts w:ascii="Calibri" w:eastAsia="TimesLTStd-Roman" w:hAnsi="Calibri" w:cs="Calibri"/>
          <w:b/>
          <w:sz w:val="24"/>
          <w:szCs w:val="24"/>
          <w:highlight w:val="yellow"/>
        </w:rPr>
        <w:t xml:space="preserve">Surgical </w:t>
      </w:r>
      <w:r w:rsidR="00B27663" w:rsidRPr="001E33A8">
        <w:rPr>
          <w:rFonts w:ascii="Calibri" w:eastAsia="TimesLTStd-Roman" w:hAnsi="Calibri" w:cs="Calibri"/>
          <w:b/>
          <w:sz w:val="24"/>
          <w:szCs w:val="24"/>
          <w:highlight w:val="yellow"/>
        </w:rPr>
        <w:t>Site</w:t>
      </w:r>
    </w:p>
    <w:p w14:paraId="6613B453"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b/>
          <w:sz w:val="24"/>
          <w:szCs w:val="24"/>
        </w:rPr>
      </w:pPr>
    </w:p>
    <w:p w14:paraId="1D6E0A1A" w14:textId="31E5952E" w:rsidR="00137C47" w:rsidRPr="001E33A8" w:rsidRDefault="00980ECA"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bookmarkStart w:id="26" w:name="OLE_LINK21"/>
      <w:bookmarkStart w:id="27" w:name="OLE_LINK22"/>
      <w:r w:rsidRPr="001E33A8">
        <w:rPr>
          <w:rFonts w:ascii="Calibri" w:eastAsia="TimesLTStd-Roman" w:hAnsi="Calibri" w:cs="Calibri"/>
          <w:sz w:val="24"/>
          <w:szCs w:val="24"/>
          <w:highlight w:val="yellow"/>
        </w:rPr>
        <w:t>Shave and clean the skin of the animal over an area of approximately 25 cm width from the vertebral column all the way to the axilla</w:t>
      </w:r>
      <w:r w:rsidR="00C665F4" w:rsidRPr="001E33A8">
        <w:rPr>
          <w:rFonts w:ascii="Calibri" w:eastAsia="TimesLTStd-Roman" w:hAnsi="Calibri" w:cs="Calibri"/>
          <w:sz w:val="24"/>
          <w:szCs w:val="24"/>
          <w:highlight w:val="yellow"/>
        </w:rPr>
        <w:t xml:space="preserve"> on both side</w:t>
      </w:r>
      <w:r w:rsidR="00E50D97" w:rsidRPr="001E33A8">
        <w:rPr>
          <w:rFonts w:ascii="Calibri" w:eastAsia="TimesLTStd-Roman" w:hAnsi="Calibri" w:cs="Calibri"/>
          <w:sz w:val="24"/>
          <w:szCs w:val="24"/>
          <w:highlight w:val="yellow"/>
        </w:rPr>
        <w:t>s</w:t>
      </w:r>
      <w:r w:rsidRPr="001E33A8">
        <w:rPr>
          <w:rFonts w:ascii="Calibri" w:eastAsia="TimesLTStd-Roman" w:hAnsi="Calibri" w:cs="Calibri"/>
          <w:sz w:val="24"/>
          <w:szCs w:val="24"/>
          <w:highlight w:val="yellow"/>
        </w:rPr>
        <w:t>.</w:t>
      </w:r>
    </w:p>
    <w:p w14:paraId="2BA04ABF"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218657FF" w14:textId="412179D7" w:rsidR="00137C47" w:rsidRPr="001E33A8" w:rsidRDefault="00980ECA"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Scrub the moisturized skin with povidone-iodine scrub (75 mg/</w:t>
      </w:r>
      <w:r w:rsidR="00793B2D" w:rsidRPr="001E33A8">
        <w:rPr>
          <w:rFonts w:ascii="Calibri" w:eastAsia="TimesLTStd-Roman" w:hAnsi="Calibri" w:cs="Calibri"/>
          <w:sz w:val="24"/>
          <w:szCs w:val="24"/>
          <w:highlight w:val="yellow"/>
        </w:rPr>
        <w:t>mL</w:t>
      </w:r>
      <w:r w:rsidRPr="001E33A8">
        <w:rPr>
          <w:rFonts w:ascii="Calibri" w:eastAsia="TimesLTStd-Roman" w:hAnsi="Calibri" w:cs="Calibri"/>
          <w:sz w:val="24"/>
          <w:szCs w:val="24"/>
          <w:highlight w:val="yellow"/>
        </w:rPr>
        <w:t>) for approximately 5 min.</w:t>
      </w:r>
    </w:p>
    <w:p w14:paraId="3C4C03F3"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39EA8F3A" w14:textId="1C2E446C" w:rsidR="00E77E07" w:rsidRPr="001E33A8" w:rsidRDefault="00980ECA"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 xml:space="preserve">Remove the povidone-iodine soap from the skin </w:t>
      </w:r>
      <w:r w:rsidR="000B3265" w:rsidRPr="001E33A8">
        <w:rPr>
          <w:rFonts w:ascii="Calibri" w:eastAsia="TimesLTStd-Roman" w:hAnsi="Calibri" w:cs="Calibri"/>
          <w:sz w:val="24"/>
          <w:szCs w:val="24"/>
          <w:highlight w:val="yellow"/>
        </w:rPr>
        <w:t>using</w:t>
      </w:r>
      <w:r w:rsidRPr="001E33A8">
        <w:rPr>
          <w:rFonts w:ascii="Calibri" w:eastAsia="TimesLTStd-Roman" w:hAnsi="Calibri" w:cs="Calibri"/>
          <w:sz w:val="24"/>
          <w:szCs w:val="24"/>
          <w:highlight w:val="yellow"/>
        </w:rPr>
        <w:t xml:space="preserve"> wet sterile gauzes</w:t>
      </w:r>
      <w:r w:rsidR="00E77E07" w:rsidRPr="001E33A8">
        <w:rPr>
          <w:rFonts w:ascii="Calibri" w:eastAsia="TimesLTStd-Roman" w:hAnsi="Calibri" w:cs="Calibri"/>
          <w:sz w:val="24"/>
          <w:szCs w:val="24"/>
          <w:highlight w:val="yellow"/>
        </w:rPr>
        <w:t>.</w:t>
      </w:r>
    </w:p>
    <w:p w14:paraId="7CF4B112"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768589BF" w14:textId="62C603A8" w:rsidR="00137C47" w:rsidRPr="001E33A8" w:rsidRDefault="00E77E07"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Sterilize</w:t>
      </w:r>
      <w:r w:rsidR="00980ECA" w:rsidRPr="001E33A8">
        <w:rPr>
          <w:rFonts w:ascii="Calibri" w:eastAsia="TimesLTStd-Roman" w:hAnsi="Calibri" w:cs="Calibri"/>
          <w:sz w:val="24"/>
          <w:szCs w:val="24"/>
          <w:highlight w:val="yellow"/>
        </w:rPr>
        <w:t xml:space="preserve"> the skin with povidone-iodine lotion (100 mg/</w:t>
      </w:r>
      <w:r w:rsidR="00793B2D" w:rsidRPr="001E33A8">
        <w:rPr>
          <w:rFonts w:ascii="Calibri" w:eastAsia="TimesLTStd-Roman" w:hAnsi="Calibri" w:cs="Calibri"/>
          <w:sz w:val="24"/>
          <w:szCs w:val="24"/>
          <w:highlight w:val="yellow"/>
        </w:rPr>
        <w:t>mL</w:t>
      </w:r>
      <w:r w:rsidR="00980ECA" w:rsidRPr="001E33A8">
        <w:rPr>
          <w:rFonts w:ascii="Calibri" w:eastAsia="TimesLTStd-Roman" w:hAnsi="Calibri" w:cs="Calibri"/>
          <w:sz w:val="24"/>
          <w:szCs w:val="24"/>
          <w:highlight w:val="yellow"/>
        </w:rPr>
        <w:t>).</w:t>
      </w:r>
    </w:p>
    <w:p w14:paraId="61873818"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7C0250E1" w14:textId="2190F3FB" w:rsidR="00C03417" w:rsidRPr="001E33A8" w:rsidRDefault="00980ECA"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Cover the animal with sterile surgical drapes to reduce bacterial transfer and subsequent contamination of the surgical site.</w:t>
      </w:r>
    </w:p>
    <w:p w14:paraId="50ECBAE0"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bookmarkStart w:id="28" w:name="_Hlk515540492"/>
    </w:p>
    <w:bookmarkEnd w:id="26"/>
    <w:bookmarkEnd w:id="27"/>
    <w:p w14:paraId="7FE5C889" w14:textId="52F74BCF" w:rsidR="00980ECA" w:rsidRPr="001E33A8" w:rsidRDefault="00552C33" w:rsidP="001E33A8">
      <w:pPr>
        <w:pStyle w:val="ListParagraph"/>
        <w:numPr>
          <w:ilvl w:val="0"/>
          <w:numId w:val="11"/>
        </w:numPr>
        <w:autoSpaceDE w:val="0"/>
        <w:autoSpaceDN w:val="0"/>
        <w:adjustRightInd w:val="0"/>
        <w:spacing w:after="0" w:line="240" w:lineRule="auto"/>
        <w:ind w:left="0" w:firstLine="0"/>
        <w:rPr>
          <w:rFonts w:ascii="Calibri" w:eastAsia="TimesLTStd-Roman" w:hAnsi="Calibri" w:cs="Calibri"/>
          <w:b/>
          <w:sz w:val="24"/>
          <w:szCs w:val="24"/>
          <w:highlight w:val="yellow"/>
        </w:rPr>
      </w:pPr>
      <w:r w:rsidRPr="001E33A8">
        <w:rPr>
          <w:rFonts w:ascii="Calibri" w:eastAsia="TimesLTStd-Roman" w:hAnsi="Calibri" w:cs="Calibri"/>
          <w:b/>
          <w:sz w:val="24"/>
          <w:szCs w:val="24"/>
          <w:highlight w:val="yellow"/>
        </w:rPr>
        <w:t>Burn Wound Creation</w:t>
      </w:r>
      <w:r w:rsidR="00237E46" w:rsidRPr="001E33A8">
        <w:rPr>
          <w:rFonts w:ascii="Calibri" w:eastAsia="TimesLTStd-Roman" w:hAnsi="Calibri" w:cs="Calibri"/>
          <w:b/>
          <w:sz w:val="24"/>
          <w:szCs w:val="24"/>
          <w:highlight w:val="yellow"/>
        </w:rPr>
        <w:t xml:space="preserve"> </w:t>
      </w:r>
    </w:p>
    <w:p w14:paraId="7424200F"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b/>
          <w:sz w:val="24"/>
          <w:szCs w:val="24"/>
          <w:highlight w:val="yellow"/>
        </w:rPr>
      </w:pPr>
    </w:p>
    <w:p w14:paraId="2D4B3944" w14:textId="45136A22" w:rsidR="00137C47" w:rsidRPr="001E33A8" w:rsidRDefault="00242F5F"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bookmarkStart w:id="29" w:name="OLE_LINK23"/>
      <w:bookmarkStart w:id="30" w:name="OLE_LINK24"/>
      <w:r w:rsidRPr="001E33A8">
        <w:rPr>
          <w:rFonts w:ascii="Calibri" w:eastAsia="TimesLTStd-Roman" w:hAnsi="Calibri" w:cs="Calibri"/>
          <w:sz w:val="24"/>
          <w:szCs w:val="24"/>
          <w:highlight w:val="yellow"/>
        </w:rPr>
        <w:t xml:space="preserve">Use </w:t>
      </w:r>
      <w:r w:rsidR="008F41C6" w:rsidRPr="001E33A8">
        <w:rPr>
          <w:rFonts w:ascii="Calibri" w:eastAsia="TimesLTStd-Roman" w:hAnsi="Calibri" w:cs="Calibri"/>
          <w:sz w:val="24"/>
          <w:szCs w:val="24"/>
          <w:highlight w:val="yellow"/>
        </w:rPr>
        <w:t xml:space="preserve">a </w:t>
      </w:r>
      <w:r w:rsidR="005B5B4E" w:rsidRPr="001E33A8">
        <w:rPr>
          <w:rFonts w:ascii="Calibri" w:eastAsia="TimesLTStd-Roman" w:hAnsi="Calibri" w:cs="Calibri"/>
          <w:sz w:val="24"/>
          <w:szCs w:val="24"/>
          <w:highlight w:val="yellow"/>
        </w:rPr>
        <w:t>surgical mark</w:t>
      </w:r>
      <w:r w:rsidRPr="001E33A8">
        <w:rPr>
          <w:rFonts w:ascii="Calibri" w:eastAsia="TimesLTStd-Roman" w:hAnsi="Calibri" w:cs="Calibri"/>
          <w:sz w:val="24"/>
          <w:szCs w:val="24"/>
          <w:highlight w:val="yellow"/>
        </w:rPr>
        <w:t>ing</w:t>
      </w:r>
      <w:r w:rsidR="005B5B4E" w:rsidRPr="001E33A8">
        <w:rPr>
          <w:rFonts w:ascii="Calibri" w:eastAsia="TimesLTStd-Roman" w:hAnsi="Calibri" w:cs="Calibri"/>
          <w:sz w:val="24"/>
          <w:szCs w:val="24"/>
          <w:highlight w:val="yellow"/>
        </w:rPr>
        <w:t xml:space="preserve"> pen to mark the center of six burn wound</w:t>
      </w:r>
      <w:r w:rsidR="00626AEE" w:rsidRPr="001E33A8">
        <w:rPr>
          <w:rFonts w:ascii="Calibri" w:eastAsia="TimesLTStd-Roman" w:hAnsi="Calibri" w:cs="Calibri"/>
          <w:sz w:val="24"/>
          <w:szCs w:val="24"/>
          <w:highlight w:val="yellow"/>
        </w:rPr>
        <w:t>s</w:t>
      </w:r>
      <w:r w:rsidR="005B5B4E" w:rsidRPr="001E33A8">
        <w:rPr>
          <w:rFonts w:ascii="Calibri" w:eastAsia="TimesLTStd-Roman" w:hAnsi="Calibri" w:cs="Calibri"/>
          <w:sz w:val="24"/>
          <w:szCs w:val="24"/>
          <w:highlight w:val="yellow"/>
        </w:rPr>
        <w:t xml:space="preserve"> </w:t>
      </w:r>
      <w:r w:rsidR="00514E49" w:rsidRPr="001E33A8">
        <w:rPr>
          <w:rFonts w:ascii="Calibri" w:eastAsia="TimesLTStd-Roman" w:hAnsi="Calibri" w:cs="Calibri"/>
          <w:sz w:val="24"/>
          <w:szCs w:val="24"/>
          <w:highlight w:val="yellow"/>
        </w:rPr>
        <w:t xml:space="preserve">symmetrically </w:t>
      </w:r>
      <w:r w:rsidR="005B5B4E" w:rsidRPr="001E33A8">
        <w:rPr>
          <w:rFonts w:ascii="Calibri" w:eastAsia="TimesLTStd-Roman" w:hAnsi="Calibri" w:cs="Calibri"/>
          <w:sz w:val="24"/>
          <w:szCs w:val="24"/>
          <w:highlight w:val="yellow"/>
        </w:rPr>
        <w:t xml:space="preserve">on the </w:t>
      </w:r>
      <w:r w:rsidR="00493CF3" w:rsidRPr="001E33A8">
        <w:rPr>
          <w:rFonts w:ascii="Calibri" w:eastAsia="TimesLTStd-Roman" w:hAnsi="Calibri" w:cs="Calibri"/>
          <w:sz w:val="24"/>
          <w:szCs w:val="24"/>
          <w:highlight w:val="yellow"/>
        </w:rPr>
        <w:t xml:space="preserve">dorsum </w:t>
      </w:r>
      <w:r w:rsidR="00514E49" w:rsidRPr="001E33A8">
        <w:rPr>
          <w:rFonts w:ascii="Calibri" w:eastAsia="TimesLTStd-Roman" w:hAnsi="Calibri" w:cs="Calibri"/>
          <w:sz w:val="24"/>
          <w:szCs w:val="24"/>
          <w:highlight w:val="yellow"/>
        </w:rPr>
        <w:t>of the pig</w:t>
      </w:r>
      <w:r w:rsidR="005B5B4E" w:rsidRPr="001E33A8">
        <w:rPr>
          <w:rFonts w:ascii="Calibri" w:eastAsia="TimesLTStd-Roman" w:hAnsi="Calibri" w:cs="Calibri"/>
          <w:sz w:val="24"/>
          <w:szCs w:val="24"/>
          <w:highlight w:val="yellow"/>
        </w:rPr>
        <w:t xml:space="preserve">. </w:t>
      </w:r>
      <w:r w:rsidR="00F1154E" w:rsidRPr="001E33A8">
        <w:rPr>
          <w:rFonts w:ascii="Calibri" w:eastAsia="TimesLTStd-Roman" w:hAnsi="Calibri" w:cs="Calibri"/>
          <w:sz w:val="24"/>
          <w:szCs w:val="24"/>
          <w:highlight w:val="yellow"/>
        </w:rPr>
        <w:t>Ensure that t</w:t>
      </w:r>
      <w:r w:rsidR="005B5B4E" w:rsidRPr="001E33A8">
        <w:rPr>
          <w:rFonts w:ascii="Calibri" w:eastAsia="TimesLTStd-Roman" w:hAnsi="Calibri" w:cs="Calibri"/>
          <w:sz w:val="24"/>
          <w:szCs w:val="24"/>
          <w:highlight w:val="yellow"/>
        </w:rPr>
        <w:t>he distance between each burn wound is at least greater than the radius of the wound</w:t>
      </w:r>
      <w:r w:rsidR="00333A0A" w:rsidRPr="001E33A8">
        <w:rPr>
          <w:rFonts w:ascii="Calibri" w:eastAsia="TimesLTStd-Roman" w:hAnsi="Calibri" w:cs="Calibri"/>
          <w:sz w:val="24"/>
          <w:szCs w:val="24"/>
          <w:highlight w:val="yellow"/>
        </w:rPr>
        <w:t xml:space="preserve"> (</w:t>
      </w:r>
      <w:r w:rsidR="00333A0A" w:rsidRPr="001E33A8">
        <w:rPr>
          <w:rFonts w:ascii="Calibri" w:eastAsia="TimesLTStd-Roman" w:hAnsi="Calibri" w:cs="Calibri"/>
          <w:b/>
          <w:sz w:val="24"/>
          <w:szCs w:val="24"/>
          <w:highlight w:val="yellow"/>
        </w:rPr>
        <w:t>Figure 1A</w:t>
      </w:r>
      <w:r w:rsidR="00333A0A" w:rsidRPr="001E33A8">
        <w:rPr>
          <w:rFonts w:ascii="Calibri" w:eastAsia="TimesLTStd-Roman" w:hAnsi="Calibri" w:cs="Calibri"/>
          <w:sz w:val="24"/>
          <w:szCs w:val="24"/>
          <w:highlight w:val="yellow"/>
        </w:rPr>
        <w:t>)</w:t>
      </w:r>
      <w:r w:rsidR="005B5B4E" w:rsidRPr="001E33A8">
        <w:rPr>
          <w:rFonts w:ascii="Calibri" w:eastAsia="TimesLTStd-Roman" w:hAnsi="Calibri" w:cs="Calibri"/>
          <w:sz w:val="24"/>
          <w:szCs w:val="24"/>
          <w:highlight w:val="yellow"/>
        </w:rPr>
        <w:t>.</w:t>
      </w:r>
    </w:p>
    <w:p w14:paraId="6083C508"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01489F39" w14:textId="11BBFE54" w:rsidR="00136879" w:rsidRPr="001E33A8" w:rsidRDefault="00FD408D"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Fill a</w:t>
      </w:r>
      <w:r w:rsidR="00701A87" w:rsidRPr="001E33A8">
        <w:rPr>
          <w:rFonts w:ascii="Calibri" w:eastAsia="TimesLTStd-Roman" w:hAnsi="Calibri" w:cs="Calibri"/>
          <w:sz w:val="24"/>
          <w:szCs w:val="24"/>
          <w:highlight w:val="yellow"/>
        </w:rPr>
        <w:t xml:space="preserve"> </w:t>
      </w:r>
      <w:r w:rsidR="005B5B4E" w:rsidRPr="001E33A8">
        <w:rPr>
          <w:rFonts w:ascii="Calibri" w:eastAsia="TimesLTStd-Roman" w:hAnsi="Calibri" w:cs="Calibri"/>
          <w:sz w:val="24"/>
          <w:szCs w:val="24"/>
          <w:highlight w:val="yellow"/>
        </w:rPr>
        <w:t xml:space="preserve">modified </w:t>
      </w:r>
      <w:r w:rsidRPr="001E33A8">
        <w:rPr>
          <w:rFonts w:ascii="Calibri" w:eastAsia="TimesLTStd-Roman" w:hAnsi="Calibri" w:cs="Calibri"/>
          <w:sz w:val="24"/>
          <w:szCs w:val="24"/>
          <w:highlight w:val="yellow"/>
        </w:rPr>
        <w:t xml:space="preserve">soldering </w:t>
      </w:r>
      <w:r w:rsidR="005B5B4E" w:rsidRPr="001E33A8">
        <w:rPr>
          <w:rFonts w:ascii="Calibri" w:eastAsia="TimesLTStd-Roman" w:hAnsi="Calibri" w:cs="Calibri"/>
          <w:sz w:val="24"/>
          <w:szCs w:val="24"/>
          <w:highlight w:val="yellow"/>
        </w:rPr>
        <w:t xml:space="preserve">iron with </w:t>
      </w:r>
      <w:r w:rsidR="00203252" w:rsidRPr="001E33A8">
        <w:rPr>
          <w:rFonts w:ascii="Calibri" w:eastAsia="TimesLTStd-Roman" w:hAnsi="Calibri" w:cs="Calibri"/>
          <w:sz w:val="24"/>
          <w:szCs w:val="24"/>
          <w:highlight w:val="yellow"/>
        </w:rPr>
        <w:t xml:space="preserve">50 mL of </w:t>
      </w:r>
      <w:r w:rsidR="005B5B4E" w:rsidRPr="001E33A8">
        <w:rPr>
          <w:rFonts w:ascii="Calibri" w:eastAsia="TimesLTStd-Roman" w:hAnsi="Calibri" w:cs="Calibri"/>
          <w:sz w:val="24"/>
          <w:szCs w:val="24"/>
          <w:highlight w:val="yellow"/>
        </w:rPr>
        <w:t xml:space="preserve">glycerin and </w:t>
      </w:r>
      <w:r w:rsidRPr="001E33A8">
        <w:rPr>
          <w:rFonts w:ascii="Calibri" w:eastAsia="TimesLTStd-Roman" w:hAnsi="Calibri" w:cs="Calibri"/>
          <w:sz w:val="24"/>
          <w:szCs w:val="24"/>
          <w:highlight w:val="yellow"/>
        </w:rPr>
        <w:t xml:space="preserve">insert </w:t>
      </w:r>
      <w:r w:rsidR="005B5B4E" w:rsidRPr="001E33A8">
        <w:rPr>
          <w:rFonts w:ascii="Calibri" w:eastAsia="TimesLTStd-Roman" w:hAnsi="Calibri" w:cs="Calibri"/>
          <w:sz w:val="24"/>
          <w:szCs w:val="24"/>
          <w:highlight w:val="yellow"/>
        </w:rPr>
        <w:t xml:space="preserve">an electronic thermometer into </w:t>
      </w:r>
      <w:r w:rsidRPr="001E33A8">
        <w:rPr>
          <w:rFonts w:ascii="Calibri" w:eastAsia="TimesLTStd-Roman" w:hAnsi="Calibri" w:cs="Calibri"/>
          <w:sz w:val="24"/>
          <w:szCs w:val="24"/>
          <w:highlight w:val="yellow"/>
        </w:rPr>
        <w:t xml:space="preserve">it </w:t>
      </w:r>
      <w:r w:rsidR="005B5B4E" w:rsidRPr="001E33A8">
        <w:rPr>
          <w:rFonts w:ascii="Calibri" w:eastAsia="TimesLTStd-Roman" w:hAnsi="Calibri" w:cs="Calibri"/>
          <w:sz w:val="24"/>
          <w:szCs w:val="24"/>
          <w:highlight w:val="yellow"/>
        </w:rPr>
        <w:t xml:space="preserve">to </w:t>
      </w:r>
      <w:r w:rsidRPr="001E33A8">
        <w:rPr>
          <w:rFonts w:ascii="Calibri" w:eastAsia="TimesLTStd-Roman" w:hAnsi="Calibri" w:cs="Calibri"/>
          <w:sz w:val="24"/>
          <w:szCs w:val="24"/>
          <w:highlight w:val="yellow"/>
        </w:rPr>
        <w:t xml:space="preserve">monitor </w:t>
      </w:r>
      <w:r w:rsidR="005B5B4E" w:rsidRPr="001E33A8">
        <w:rPr>
          <w:rFonts w:ascii="Calibri" w:eastAsia="TimesLTStd-Roman" w:hAnsi="Calibri" w:cs="Calibri"/>
          <w:sz w:val="24"/>
          <w:szCs w:val="24"/>
          <w:highlight w:val="yellow"/>
        </w:rPr>
        <w:t>the temperature. The hot iron</w:t>
      </w:r>
      <w:r w:rsidRPr="001E33A8">
        <w:rPr>
          <w:rFonts w:ascii="Calibri" w:eastAsia="TimesLTStd-Roman" w:hAnsi="Calibri" w:cs="Calibri"/>
          <w:sz w:val="24"/>
          <w:szCs w:val="24"/>
          <w:highlight w:val="yellow"/>
        </w:rPr>
        <w:t xml:space="preserve"> possess</w:t>
      </w:r>
      <w:r w:rsidR="00310738" w:rsidRPr="001E33A8">
        <w:rPr>
          <w:rFonts w:ascii="Calibri" w:eastAsia="TimesLTStd-Roman" w:hAnsi="Calibri" w:cs="Calibri"/>
          <w:sz w:val="24"/>
          <w:szCs w:val="24"/>
          <w:highlight w:val="yellow"/>
        </w:rPr>
        <w:t>es</w:t>
      </w:r>
      <w:r w:rsidRPr="001E33A8">
        <w:rPr>
          <w:rFonts w:ascii="Calibri" w:eastAsia="TimesLTStd-Roman" w:hAnsi="Calibri" w:cs="Calibri"/>
          <w:sz w:val="24"/>
          <w:szCs w:val="24"/>
          <w:highlight w:val="yellow"/>
        </w:rPr>
        <w:t xml:space="preserve"> a flat area of approximately </w:t>
      </w:r>
      <w:r w:rsidR="003B4E31" w:rsidRPr="001E33A8">
        <w:rPr>
          <w:rFonts w:ascii="Calibri" w:eastAsia="TimesLTStd-Roman" w:hAnsi="Calibri" w:cs="Calibri"/>
          <w:sz w:val="24"/>
          <w:szCs w:val="24"/>
          <w:highlight w:val="yellow"/>
        </w:rPr>
        <w:t>9</w:t>
      </w:r>
      <w:r w:rsidRPr="001E33A8">
        <w:rPr>
          <w:rFonts w:ascii="Calibri" w:eastAsia="TimesLTStd-Roman" w:hAnsi="Calibri" w:cs="Calibri"/>
          <w:sz w:val="24"/>
          <w:szCs w:val="24"/>
          <w:highlight w:val="yellow"/>
        </w:rPr>
        <w:t xml:space="preserve"> cm</w:t>
      </w:r>
      <w:r w:rsidRPr="001E33A8">
        <w:rPr>
          <w:rFonts w:ascii="Calibri" w:eastAsia="TimesLTStd-Roman" w:hAnsi="Calibri" w:cs="Calibri"/>
          <w:sz w:val="24"/>
          <w:szCs w:val="24"/>
          <w:highlight w:val="yellow"/>
          <w:vertAlign w:val="superscript"/>
        </w:rPr>
        <w:t>2</w:t>
      </w:r>
      <w:r w:rsidR="00E70266" w:rsidRPr="001E33A8">
        <w:rPr>
          <w:rFonts w:ascii="Calibri" w:eastAsia="TimesLTStd-Roman" w:hAnsi="Calibri" w:cs="Calibri"/>
          <w:sz w:val="24"/>
          <w:szCs w:val="24"/>
          <w:highlight w:val="yellow"/>
          <w:vertAlign w:val="superscript"/>
        </w:rPr>
        <w:t xml:space="preserve"> </w:t>
      </w:r>
      <w:r w:rsidR="00E70266" w:rsidRPr="001E33A8">
        <w:rPr>
          <w:rFonts w:ascii="Calibri" w:eastAsia="TimesLTStd-Roman" w:hAnsi="Calibri" w:cs="Calibri"/>
          <w:sz w:val="24"/>
          <w:szCs w:val="24"/>
          <w:highlight w:val="yellow"/>
        </w:rPr>
        <w:t>(</w:t>
      </w:r>
      <w:r w:rsidR="00E70266" w:rsidRPr="001E33A8">
        <w:rPr>
          <w:rFonts w:ascii="Calibri" w:eastAsia="TimesLTStd-Roman" w:hAnsi="Calibri" w:cs="Calibri"/>
          <w:b/>
          <w:sz w:val="24"/>
          <w:szCs w:val="24"/>
          <w:highlight w:val="yellow"/>
        </w:rPr>
        <w:t>Figure 1B</w:t>
      </w:r>
      <w:r w:rsidR="00E70266" w:rsidRPr="001E33A8">
        <w:rPr>
          <w:rFonts w:ascii="Calibri" w:eastAsia="TimesLTStd-Roman" w:hAnsi="Calibri" w:cs="Calibri"/>
          <w:sz w:val="24"/>
          <w:szCs w:val="24"/>
          <w:highlight w:val="yellow"/>
        </w:rPr>
        <w:t>)</w:t>
      </w:r>
      <w:r w:rsidRPr="001E33A8">
        <w:rPr>
          <w:rFonts w:ascii="Calibri" w:eastAsia="TimesLTStd-Roman" w:hAnsi="Calibri" w:cs="Calibri"/>
          <w:sz w:val="24"/>
          <w:szCs w:val="24"/>
          <w:highlight w:val="yellow"/>
        </w:rPr>
        <w:t>.</w:t>
      </w:r>
      <w:r w:rsidR="005B5B4E" w:rsidRPr="001E33A8">
        <w:rPr>
          <w:rFonts w:ascii="Calibri" w:eastAsia="TimesLTStd-Roman" w:hAnsi="Calibri" w:cs="Calibri"/>
          <w:sz w:val="24"/>
          <w:szCs w:val="24"/>
          <w:highlight w:val="yellow"/>
        </w:rPr>
        <w:t xml:space="preserve"> </w:t>
      </w:r>
    </w:p>
    <w:p w14:paraId="0CA8FFDE"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7A2D36B0" w14:textId="588256F6" w:rsidR="0072265F" w:rsidRPr="001E33A8" w:rsidRDefault="00511B68"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Heat up t</w:t>
      </w:r>
      <w:r w:rsidR="005B5B4E" w:rsidRPr="001E33A8">
        <w:rPr>
          <w:rFonts w:ascii="Calibri" w:eastAsia="TimesLTStd-Roman" w:hAnsi="Calibri" w:cs="Calibri"/>
          <w:sz w:val="24"/>
          <w:szCs w:val="24"/>
          <w:highlight w:val="yellow"/>
        </w:rPr>
        <w:t>he iron to 137</w:t>
      </w:r>
      <w:r w:rsidR="002A796F" w:rsidRPr="001E33A8">
        <w:rPr>
          <w:rFonts w:ascii="Calibri" w:eastAsia="TimesLTStd-Roman" w:hAnsi="Calibri" w:cs="Calibri"/>
          <w:sz w:val="24"/>
          <w:szCs w:val="24"/>
          <w:highlight w:val="yellow"/>
        </w:rPr>
        <w:t>–</w:t>
      </w:r>
      <w:r w:rsidR="005B5B4E" w:rsidRPr="001E33A8">
        <w:rPr>
          <w:rFonts w:ascii="Calibri" w:eastAsia="TimesLTStd-Roman" w:hAnsi="Calibri" w:cs="Calibri"/>
          <w:sz w:val="24"/>
          <w:szCs w:val="24"/>
          <w:highlight w:val="yellow"/>
        </w:rPr>
        <w:t>139</w:t>
      </w:r>
      <w:r w:rsidR="00471294">
        <w:rPr>
          <w:rFonts w:ascii="Calibri" w:eastAsia="TimesLTStd-Roman" w:hAnsi="Calibri" w:cs="Calibri"/>
          <w:sz w:val="24"/>
          <w:szCs w:val="24"/>
          <w:highlight w:val="yellow"/>
        </w:rPr>
        <w:t xml:space="preserve"> </w:t>
      </w:r>
      <w:r w:rsidR="00C1043A" w:rsidRPr="001E33A8">
        <w:rPr>
          <w:rFonts w:ascii="Calibri" w:eastAsia="PMingLiU" w:hAnsi="Calibri" w:cs="Calibri"/>
          <w:sz w:val="24"/>
          <w:szCs w:val="24"/>
          <w:highlight w:val="yellow"/>
        </w:rPr>
        <w:t>°</w:t>
      </w:r>
      <w:r w:rsidR="00C1043A" w:rsidRPr="001E33A8">
        <w:rPr>
          <w:rFonts w:ascii="Calibri" w:eastAsia="TimesLTStd-Roman" w:hAnsi="Calibri" w:cs="Calibri"/>
          <w:sz w:val="24"/>
          <w:szCs w:val="24"/>
          <w:highlight w:val="yellow"/>
        </w:rPr>
        <w:t>C</w:t>
      </w:r>
      <w:r w:rsidR="005B5B4E" w:rsidRPr="001E33A8">
        <w:rPr>
          <w:rFonts w:ascii="Calibri" w:eastAsia="TimesLTStd-Roman" w:hAnsi="Calibri" w:cs="Calibri"/>
          <w:sz w:val="24"/>
          <w:szCs w:val="24"/>
          <w:highlight w:val="yellow"/>
        </w:rPr>
        <w:t xml:space="preserve"> with a hot plate</w:t>
      </w:r>
      <w:r w:rsidR="00925223" w:rsidRPr="001E33A8">
        <w:rPr>
          <w:rFonts w:ascii="Calibri" w:eastAsia="TimesLTStd-Roman" w:hAnsi="Calibri" w:cs="Calibri"/>
          <w:sz w:val="24"/>
          <w:szCs w:val="24"/>
          <w:highlight w:val="yellow"/>
        </w:rPr>
        <w:t xml:space="preserve"> (</w:t>
      </w:r>
      <w:r w:rsidR="00925223" w:rsidRPr="001E33A8">
        <w:rPr>
          <w:rFonts w:ascii="Calibri" w:eastAsia="TimesLTStd-Roman" w:hAnsi="Calibri" w:cs="Calibri"/>
          <w:b/>
          <w:sz w:val="24"/>
          <w:szCs w:val="24"/>
          <w:highlight w:val="yellow"/>
        </w:rPr>
        <w:t>Figure 1C</w:t>
      </w:r>
      <w:r w:rsidR="00925223" w:rsidRPr="001E33A8">
        <w:rPr>
          <w:rFonts w:ascii="Calibri" w:eastAsia="TimesLTStd-Roman" w:hAnsi="Calibri" w:cs="Calibri"/>
          <w:sz w:val="24"/>
          <w:szCs w:val="24"/>
          <w:highlight w:val="yellow"/>
        </w:rPr>
        <w:t>)</w:t>
      </w:r>
      <w:r w:rsidRPr="001E33A8">
        <w:rPr>
          <w:rFonts w:ascii="Calibri" w:eastAsia="TimesLTStd-Roman" w:hAnsi="Calibri" w:cs="Calibri"/>
          <w:sz w:val="24"/>
          <w:szCs w:val="24"/>
          <w:highlight w:val="yellow"/>
        </w:rPr>
        <w:t>.</w:t>
      </w:r>
      <w:r w:rsidR="00514E49" w:rsidRPr="001E33A8">
        <w:rPr>
          <w:rFonts w:ascii="Calibri" w:eastAsia="TimesLTStd-Roman" w:hAnsi="Calibri" w:cs="Calibri"/>
          <w:sz w:val="24"/>
          <w:szCs w:val="24"/>
          <w:highlight w:val="yellow"/>
        </w:rPr>
        <w:t xml:space="preserve"> </w:t>
      </w:r>
    </w:p>
    <w:p w14:paraId="0E99A08B"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3397F680" w14:textId="674A8C58" w:rsidR="00137C47" w:rsidRPr="001E33A8" w:rsidRDefault="00514E49"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 xml:space="preserve">Create </w:t>
      </w:r>
      <w:r w:rsidR="005B5B4E" w:rsidRPr="001E33A8">
        <w:rPr>
          <w:rFonts w:ascii="Calibri" w:eastAsia="TimesLTStd-Roman" w:hAnsi="Calibri" w:cs="Calibri"/>
          <w:sz w:val="24"/>
          <w:szCs w:val="24"/>
          <w:highlight w:val="yellow"/>
        </w:rPr>
        <w:t xml:space="preserve">six uniform burn wounds </w:t>
      </w:r>
      <w:r w:rsidR="00A55941" w:rsidRPr="001E33A8">
        <w:rPr>
          <w:rFonts w:ascii="Calibri" w:eastAsia="TimesLTStd-Roman" w:hAnsi="Calibri" w:cs="Calibri"/>
          <w:sz w:val="24"/>
          <w:szCs w:val="24"/>
          <w:highlight w:val="yellow"/>
        </w:rPr>
        <w:t xml:space="preserve">by placing </w:t>
      </w:r>
      <w:r w:rsidR="004A26BF" w:rsidRPr="001E33A8">
        <w:rPr>
          <w:rFonts w:ascii="Calibri" w:eastAsia="TimesLTStd-Roman" w:hAnsi="Calibri" w:cs="Calibri"/>
          <w:sz w:val="24"/>
          <w:szCs w:val="24"/>
          <w:highlight w:val="yellow"/>
        </w:rPr>
        <w:t xml:space="preserve">the iron on the marked area </w:t>
      </w:r>
      <w:r w:rsidR="007E49AF" w:rsidRPr="001E33A8">
        <w:rPr>
          <w:rFonts w:ascii="Calibri" w:eastAsia="TimesLTStd-Roman" w:hAnsi="Calibri" w:cs="Calibri"/>
          <w:sz w:val="24"/>
          <w:szCs w:val="24"/>
          <w:highlight w:val="yellow"/>
        </w:rPr>
        <w:t>without applying any force for 30 seconds</w:t>
      </w:r>
      <w:r w:rsidR="00925223" w:rsidRPr="001E33A8">
        <w:rPr>
          <w:rFonts w:ascii="Calibri" w:eastAsia="TimesLTStd-Roman" w:hAnsi="Calibri" w:cs="Calibri"/>
          <w:sz w:val="24"/>
          <w:szCs w:val="24"/>
          <w:highlight w:val="yellow"/>
        </w:rPr>
        <w:t xml:space="preserve"> (</w:t>
      </w:r>
      <w:r w:rsidR="00925223" w:rsidRPr="001E33A8">
        <w:rPr>
          <w:rFonts w:ascii="Calibri" w:eastAsia="TimesLTStd-Roman" w:hAnsi="Calibri" w:cs="Calibri"/>
          <w:b/>
          <w:sz w:val="24"/>
          <w:szCs w:val="24"/>
          <w:highlight w:val="yellow"/>
        </w:rPr>
        <w:t>Figure 1C</w:t>
      </w:r>
      <w:r w:rsidR="00925223" w:rsidRPr="001E33A8">
        <w:rPr>
          <w:rFonts w:ascii="Calibri" w:eastAsia="TimesLTStd-Roman" w:hAnsi="Calibri" w:cs="Calibri"/>
          <w:sz w:val="24"/>
          <w:szCs w:val="24"/>
          <w:highlight w:val="yellow"/>
        </w:rPr>
        <w:t>)</w:t>
      </w:r>
      <w:r w:rsidR="007E49AF" w:rsidRPr="001E33A8">
        <w:rPr>
          <w:rFonts w:ascii="Calibri" w:eastAsia="TimesLTStd-Roman" w:hAnsi="Calibri" w:cs="Calibri"/>
          <w:sz w:val="24"/>
          <w:szCs w:val="24"/>
          <w:highlight w:val="yellow"/>
        </w:rPr>
        <w:t>.</w:t>
      </w:r>
    </w:p>
    <w:p w14:paraId="015EF3F4"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3D7E4AE4" w14:textId="07C11E5C" w:rsidR="00C24B2E" w:rsidRPr="001E33A8" w:rsidRDefault="00E854EF"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W</w:t>
      </w:r>
      <w:r w:rsidR="005B5B4E" w:rsidRPr="001E33A8">
        <w:rPr>
          <w:rFonts w:ascii="Calibri" w:eastAsia="TimesLTStd-Roman" w:hAnsi="Calibri" w:cs="Calibri"/>
          <w:sz w:val="24"/>
          <w:szCs w:val="24"/>
          <w:highlight w:val="yellow"/>
        </w:rPr>
        <w:t>ash</w:t>
      </w:r>
      <w:r w:rsidRPr="001E33A8">
        <w:rPr>
          <w:rFonts w:ascii="Calibri" w:eastAsia="TimesLTStd-Roman" w:hAnsi="Calibri" w:cs="Calibri"/>
          <w:sz w:val="24"/>
          <w:szCs w:val="24"/>
          <w:highlight w:val="yellow"/>
        </w:rPr>
        <w:t xml:space="preserve"> the burn wounds</w:t>
      </w:r>
      <w:r w:rsidR="005B5B4E" w:rsidRPr="001E33A8">
        <w:rPr>
          <w:rFonts w:ascii="Calibri" w:eastAsia="TimesLTStd-Roman" w:hAnsi="Calibri" w:cs="Calibri"/>
          <w:sz w:val="24"/>
          <w:szCs w:val="24"/>
          <w:highlight w:val="yellow"/>
        </w:rPr>
        <w:t xml:space="preserve"> with 0.9% saline solution</w:t>
      </w:r>
      <w:r w:rsidR="00C24B2E" w:rsidRPr="001E33A8">
        <w:rPr>
          <w:rFonts w:ascii="Calibri" w:eastAsia="TimesLTStd-Roman" w:hAnsi="Calibri" w:cs="Calibri"/>
          <w:sz w:val="24"/>
          <w:szCs w:val="24"/>
          <w:highlight w:val="yellow"/>
        </w:rPr>
        <w:t xml:space="preserve"> (</w:t>
      </w:r>
      <w:r w:rsidR="00C24B2E" w:rsidRPr="001E33A8">
        <w:rPr>
          <w:rFonts w:ascii="Calibri" w:eastAsia="TimesLTStd-Roman" w:hAnsi="Calibri" w:cs="Calibri"/>
          <w:b/>
          <w:sz w:val="24"/>
          <w:szCs w:val="24"/>
          <w:highlight w:val="yellow"/>
        </w:rPr>
        <w:t>Figure 1D</w:t>
      </w:r>
      <w:r w:rsidR="00C24B2E" w:rsidRPr="001E33A8">
        <w:rPr>
          <w:rFonts w:ascii="Calibri" w:eastAsia="TimesLTStd-Roman" w:hAnsi="Calibri" w:cs="Calibri"/>
          <w:sz w:val="24"/>
          <w:szCs w:val="24"/>
          <w:highlight w:val="yellow"/>
        </w:rPr>
        <w:t>)</w:t>
      </w:r>
      <w:r w:rsidRPr="001E33A8">
        <w:rPr>
          <w:rFonts w:ascii="Calibri" w:eastAsia="TimesLTStd-Roman" w:hAnsi="Calibri" w:cs="Calibri"/>
          <w:sz w:val="24"/>
          <w:szCs w:val="24"/>
          <w:highlight w:val="yellow"/>
        </w:rPr>
        <w:t>.</w:t>
      </w:r>
      <w:r w:rsidR="007C0D5E" w:rsidRPr="001E33A8">
        <w:rPr>
          <w:rFonts w:ascii="Calibri" w:eastAsia="TimesLTStd-Roman" w:hAnsi="Calibri" w:cs="Calibri"/>
          <w:sz w:val="24"/>
          <w:szCs w:val="24"/>
          <w:highlight w:val="yellow"/>
        </w:rPr>
        <w:t xml:space="preserve"> </w:t>
      </w:r>
    </w:p>
    <w:p w14:paraId="55E78ABE" w14:textId="77777777" w:rsidR="00C24B2E" w:rsidRPr="001E33A8" w:rsidRDefault="00C24B2E" w:rsidP="001E33A8">
      <w:pPr>
        <w:pStyle w:val="ListParagraph"/>
        <w:spacing w:after="0" w:line="240" w:lineRule="auto"/>
        <w:ind w:left="0"/>
        <w:rPr>
          <w:rFonts w:ascii="Calibri" w:eastAsia="TimesLTStd-Roman" w:hAnsi="Calibri" w:cs="Calibri"/>
          <w:sz w:val="24"/>
          <w:szCs w:val="24"/>
          <w:highlight w:val="yellow"/>
        </w:rPr>
      </w:pPr>
    </w:p>
    <w:p w14:paraId="67D84A04" w14:textId="53D7D355" w:rsidR="00237E46" w:rsidRPr="001E33A8" w:rsidRDefault="00CF4EDF"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Measure w</w:t>
      </w:r>
      <w:r w:rsidR="00E854EF" w:rsidRPr="001E33A8">
        <w:rPr>
          <w:rFonts w:ascii="Calibri" w:eastAsia="TimesLTStd-Roman" w:hAnsi="Calibri" w:cs="Calibri"/>
          <w:sz w:val="24"/>
          <w:szCs w:val="24"/>
          <w:highlight w:val="yellow"/>
        </w:rPr>
        <w:t>ound dimensions</w:t>
      </w:r>
      <w:r w:rsidR="005B22AF" w:rsidRPr="001E33A8">
        <w:rPr>
          <w:rFonts w:ascii="Calibri" w:eastAsia="TimesLTStd-Roman" w:hAnsi="Calibri" w:cs="Calibri"/>
          <w:sz w:val="24"/>
          <w:szCs w:val="24"/>
          <w:highlight w:val="yellow"/>
        </w:rPr>
        <w:t xml:space="preserve"> and record the wound by photomicrograph</w:t>
      </w:r>
      <w:r w:rsidR="0001392A" w:rsidRPr="001E33A8">
        <w:rPr>
          <w:rFonts w:ascii="Calibri" w:eastAsia="TimesLTStd-Roman" w:hAnsi="Calibri" w:cs="Calibri"/>
          <w:sz w:val="24"/>
          <w:szCs w:val="24"/>
          <w:highlight w:val="yellow"/>
        </w:rPr>
        <w:t>y</w:t>
      </w:r>
      <w:r w:rsidR="00E854EF" w:rsidRPr="001E33A8">
        <w:rPr>
          <w:rFonts w:ascii="Calibri" w:eastAsia="TimesLTStd-Roman" w:hAnsi="Calibri" w:cs="Calibri"/>
          <w:sz w:val="24"/>
          <w:szCs w:val="24"/>
          <w:highlight w:val="yellow"/>
        </w:rPr>
        <w:t xml:space="preserve"> </w:t>
      </w:r>
      <w:r w:rsidRPr="001E33A8">
        <w:rPr>
          <w:rFonts w:ascii="Calibri" w:eastAsia="TimesLTStd-Roman" w:hAnsi="Calibri" w:cs="Calibri"/>
          <w:sz w:val="24"/>
          <w:szCs w:val="24"/>
          <w:highlight w:val="yellow"/>
        </w:rPr>
        <w:t>(</w:t>
      </w:r>
      <w:r w:rsidR="00793B2D" w:rsidRPr="001E33A8">
        <w:rPr>
          <w:rFonts w:ascii="Calibri" w:eastAsia="TimesLTStd-Roman" w:hAnsi="Calibri" w:cs="Calibri"/>
          <w:b/>
          <w:sz w:val="24"/>
          <w:szCs w:val="24"/>
          <w:highlight w:val="yellow"/>
        </w:rPr>
        <w:t xml:space="preserve">Figure </w:t>
      </w:r>
      <w:bookmarkEnd w:id="29"/>
      <w:bookmarkEnd w:id="30"/>
      <w:r w:rsidR="00793B2D" w:rsidRPr="001E33A8">
        <w:rPr>
          <w:rFonts w:ascii="Calibri" w:eastAsia="TimesLTStd-Roman" w:hAnsi="Calibri" w:cs="Calibri"/>
          <w:b/>
          <w:sz w:val="24"/>
          <w:szCs w:val="24"/>
          <w:highlight w:val="yellow"/>
        </w:rPr>
        <w:t>1</w:t>
      </w:r>
      <w:r w:rsidR="00C24B2E" w:rsidRPr="001E33A8">
        <w:rPr>
          <w:rFonts w:ascii="Calibri" w:eastAsia="TimesLTStd-Roman" w:hAnsi="Calibri" w:cs="Calibri"/>
          <w:b/>
          <w:sz w:val="24"/>
          <w:szCs w:val="24"/>
          <w:highlight w:val="yellow"/>
        </w:rPr>
        <w:t>E</w:t>
      </w:r>
      <w:r w:rsidRPr="001E33A8">
        <w:rPr>
          <w:rFonts w:ascii="Calibri" w:eastAsia="TimesLTStd-Roman" w:hAnsi="Calibri" w:cs="Calibri"/>
          <w:sz w:val="24"/>
          <w:szCs w:val="24"/>
          <w:highlight w:val="yellow"/>
        </w:rPr>
        <w:t>)</w:t>
      </w:r>
      <w:r w:rsidR="005B5B4E" w:rsidRPr="001E33A8">
        <w:rPr>
          <w:rFonts w:ascii="Calibri" w:eastAsia="TimesLTStd-Roman" w:hAnsi="Calibri" w:cs="Calibri"/>
          <w:sz w:val="24"/>
          <w:szCs w:val="24"/>
          <w:highlight w:val="yellow"/>
        </w:rPr>
        <w:t>.</w:t>
      </w:r>
    </w:p>
    <w:p w14:paraId="3B697DF0"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6F9C5A29" w14:textId="255C4EE1" w:rsidR="00C95D4D" w:rsidRPr="001E33A8" w:rsidRDefault="00237E46" w:rsidP="001E33A8">
      <w:pPr>
        <w:pStyle w:val="ListParagraph"/>
        <w:numPr>
          <w:ilvl w:val="0"/>
          <w:numId w:val="11"/>
        </w:numPr>
        <w:autoSpaceDE w:val="0"/>
        <w:autoSpaceDN w:val="0"/>
        <w:adjustRightInd w:val="0"/>
        <w:spacing w:after="0" w:line="240" w:lineRule="auto"/>
        <w:ind w:left="0" w:firstLine="0"/>
        <w:rPr>
          <w:rFonts w:ascii="Calibri" w:hAnsi="Calibri" w:cs="Calibri"/>
          <w:color w:val="000000"/>
          <w:sz w:val="24"/>
          <w:szCs w:val="24"/>
          <w:highlight w:val="yellow"/>
        </w:rPr>
      </w:pPr>
      <w:r w:rsidRPr="001E33A8">
        <w:rPr>
          <w:rFonts w:ascii="Calibri" w:eastAsia="TimesLTStd-Roman" w:hAnsi="Calibri" w:cs="Calibri"/>
          <w:b/>
          <w:sz w:val="24"/>
          <w:szCs w:val="24"/>
          <w:highlight w:val="yellow"/>
        </w:rPr>
        <w:t>Preparation</w:t>
      </w:r>
      <w:r w:rsidRPr="001E33A8">
        <w:rPr>
          <w:rFonts w:ascii="Calibri" w:eastAsia="Times New Roman" w:hAnsi="Calibri" w:cs="Calibri"/>
          <w:b/>
          <w:bCs/>
          <w:color w:val="292B31"/>
          <w:sz w:val="24"/>
          <w:szCs w:val="24"/>
          <w:highlight w:val="yellow"/>
        </w:rPr>
        <w:t xml:space="preserve"> of</w:t>
      </w:r>
      <w:r w:rsidR="00C95D4D" w:rsidRPr="001E33A8">
        <w:rPr>
          <w:rFonts w:ascii="Calibri" w:eastAsia="Times New Roman" w:hAnsi="Calibri" w:cs="Calibri"/>
          <w:b/>
          <w:bCs/>
          <w:color w:val="292B31"/>
          <w:sz w:val="24"/>
          <w:szCs w:val="24"/>
          <w:highlight w:val="yellow"/>
        </w:rPr>
        <w:t xml:space="preserve"> Dressings</w:t>
      </w:r>
    </w:p>
    <w:p w14:paraId="1E097A17" w14:textId="77777777" w:rsidR="00136879" w:rsidRPr="001E33A8" w:rsidRDefault="00136879" w:rsidP="001E33A8">
      <w:pPr>
        <w:pStyle w:val="ListParagraph"/>
        <w:autoSpaceDE w:val="0"/>
        <w:autoSpaceDN w:val="0"/>
        <w:adjustRightInd w:val="0"/>
        <w:spacing w:after="0" w:line="240" w:lineRule="auto"/>
        <w:ind w:left="0"/>
        <w:rPr>
          <w:rFonts w:ascii="Calibri" w:hAnsi="Calibri" w:cs="Calibri"/>
          <w:color w:val="000000"/>
          <w:sz w:val="24"/>
          <w:szCs w:val="24"/>
          <w:highlight w:val="yellow"/>
        </w:rPr>
      </w:pPr>
    </w:p>
    <w:p w14:paraId="5C3BC783" w14:textId="19AEB418" w:rsidR="002415C7" w:rsidRPr="001E33A8" w:rsidRDefault="006F7689" w:rsidP="001E33A8">
      <w:pPr>
        <w:pStyle w:val="ListParagraph"/>
        <w:numPr>
          <w:ilvl w:val="1"/>
          <w:numId w:val="11"/>
        </w:numPr>
        <w:autoSpaceDE w:val="0"/>
        <w:autoSpaceDN w:val="0"/>
        <w:adjustRightInd w:val="0"/>
        <w:spacing w:after="0" w:line="240" w:lineRule="auto"/>
        <w:ind w:left="0" w:firstLine="0"/>
        <w:rPr>
          <w:rFonts w:ascii="Calibri" w:hAnsi="Calibri" w:cs="Calibri"/>
          <w:sz w:val="24"/>
          <w:szCs w:val="24"/>
          <w:highlight w:val="yellow"/>
        </w:rPr>
      </w:pPr>
      <w:bookmarkStart w:id="31" w:name="OLE_LINK25"/>
      <w:bookmarkStart w:id="32" w:name="OLE_LINK26"/>
      <w:r w:rsidRPr="001E33A8">
        <w:rPr>
          <w:rFonts w:ascii="Calibri" w:hAnsi="Calibri" w:cs="Calibri"/>
          <w:color w:val="000000" w:themeColor="text1"/>
          <w:sz w:val="24"/>
          <w:szCs w:val="24"/>
          <w:highlight w:val="yellow"/>
        </w:rPr>
        <w:t xml:space="preserve">Cover </w:t>
      </w:r>
      <w:r w:rsidR="009B4E58" w:rsidRPr="001E33A8">
        <w:rPr>
          <w:rFonts w:ascii="Calibri" w:hAnsi="Calibri" w:cs="Calibri"/>
          <w:color w:val="000000" w:themeColor="text1"/>
          <w:sz w:val="24"/>
          <w:szCs w:val="24"/>
          <w:highlight w:val="yellow"/>
        </w:rPr>
        <w:t>each</w:t>
      </w:r>
      <w:r w:rsidRPr="001E33A8">
        <w:rPr>
          <w:rFonts w:ascii="Calibri" w:hAnsi="Calibri" w:cs="Calibri"/>
          <w:color w:val="000000" w:themeColor="text1"/>
          <w:sz w:val="24"/>
          <w:szCs w:val="24"/>
          <w:highlight w:val="yellow"/>
        </w:rPr>
        <w:t xml:space="preserve"> wound</w:t>
      </w:r>
      <w:r w:rsidR="002A62D5" w:rsidRPr="001E33A8">
        <w:rPr>
          <w:rFonts w:ascii="Calibri" w:hAnsi="Calibri" w:cs="Calibri"/>
          <w:color w:val="000000" w:themeColor="text1"/>
          <w:sz w:val="24"/>
          <w:szCs w:val="24"/>
          <w:highlight w:val="yellow"/>
        </w:rPr>
        <w:t xml:space="preserve"> </w:t>
      </w:r>
      <w:r w:rsidRPr="001E33A8">
        <w:rPr>
          <w:rFonts w:ascii="Calibri" w:hAnsi="Calibri" w:cs="Calibri"/>
          <w:color w:val="000000" w:themeColor="text1"/>
          <w:sz w:val="24"/>
          <w:szCs w:val="24"/>
          <w:highlight w:val="yellow"/>
        </w:rPr>
        <w:t xml:space="preserve">with </w:t>
      </w:r>
      <w:r w:rsidR="009B4E58" w:rsidRPr="001E33A8">
        <w:rPr>
          <w:rFonts w:ascii="Calibri" w:hAnsi="Calibri" w:cs="Calibri"/>
          <w:color w:val="000000" w:themeColor="text1"/>
          <w:sz w:val="24"/>
          <w:szCs w:val="24"/>
          <w:highlight w:val="yellow"/>
        </w:rPr>
        <w:t xml:space="preserve">the inner contact layer of a </w:t>
      </w:r>
      <w:r w:rsidR="00CE0B3F" w:rsidRPr="001E33A8">
        <w:rPr>
          <w:rFonts w:ascii="Calibri" w:hAnsi="Calibri" w:cs="Calibri"/>
          <w:color w:val="000000" w:themeColor="text1"/>
          <w:sz w:val="24"/>
          <w:szCs w:val="24"/>
          <w:highlight w:val="yellow"/>
        </w:rPr>
        <w:t>four</w:t>
      </w:r>
      <w:r w:rsidR="00EE4508" w:rsidRPr="001E33A8">
        <w:rPr>
          <w:rFonts w:ascii="Calibri" w:hAnsi="Calibri" w:cs="Calibri"/>
          <w:color w:val="000000" w:themeColor="text1"/>
          <w:sz w:val="24"/>
          <w:szCs w:val="24"/>
          <w:highlight w:val="yellow"/>
        </w:rPr>
        <w:t xml:space="preserve">-layer </w:t>
      </w:r>
      <w:r w:rsidR="009447C3" w:rsidRPr="001E33A8">
        <w:rPr>
          <w:rFonts w:ascii="Calibri" w:hAnsi="Calibri" w:cs="Calibri"/>
          <w:color w:val="000000" w:themeColor="text1"/>
          <w:sz w:val="24"/>
          <w:szCs w:val="24"/>
          <w:highlight w:val="yellow"/>
        </w:rPr>
        <w:t xml:space="preserve">clinical </w:t>
      </w:r>
      <w:r w:rsidR="00EE4508" w:rsidRPr="001E33A8">
        <w:rPr>
          <w:rFonts w:ascii="Calibri" w:hAnsi="Calibri" w:cs="Calibri"/>
          <w:color w:val="000000" w:themeColor="text1"/>
          <w:sz w:val="24"/>
          <w:szCs w:val="24"/>
          <w:highlight w:val="yellow"/>
        </w:rPr>
        <w:t>dressing</w:t>
      </w:r>
      <w:r w:rsidR="002A62D5" w:rsidRPr="001E33A8">
        <w:rPr>
          <w:rFonts w:ascii="Calibri" w:hAnsi="Calibri" w:cs="Calibri"/>
          <w:color w:val="000000" w:themeColor="text1"/>
          <w:sz w:val="24"/>
          <w:szCs w:val="24"/>
          <w:highlight w:val="yellow"/>
          <w:shd w:val="clear" w:color="auto" w:fill="FFFFFF"/>
        </w:rPr>
        <w:t xml:space="preserve"> </w:t>
      </w:r>
      <w:r w:rsidR="002A62D5" w:rsidRPr="001E33A8">
        <w:rPr>
          <w:rFonts w:ascii="Calibri" w:eastAsia="TimesLTStd-Roman" w:hAnsi="Calibri" w:cs="Calibri"/>
          <w:sz w:val="24"/>
          <w:szCs w:val="24"/>
          <w:highlight w:val="yellow"/>
        </w:rPr>
        <w:t>through</w:t>
      </w:r>
      <w:r w:rsidR="002A62D5" w:rsidRPr="001E33A8">
        <w:rPr>
          <w:rFonts w:ascii="Calibri" w:hAnsi="Calibri" w:cs="Calibri"/>
          <w:color w:val="000000" w:themeColor="text1"/>
          <w:sz w:val="24"/>
          <w:szCs w:val="24"/>
          <w:highlight w:val="yellow"/>
          <w:shd w:val="clear" w:color="auto" w:fill="FFFFFF"/>
        </w:rPr>
        <w:t xml:space="preserve"> direct contact</w:t>
      </w:r>
      <w:r w:rsidRPr="001E33A8">
        <w:rPr>
          <w:rFonts w:ascii="Calibri" w:hAnsi="Calibri" w:cs="Calibri"/>
          <w:color w:val="000000" w:themeColor="text1"/>
          <w:sz w:val="24"/>
          <w:szCs w:val="24"/>
          <w:highlight w:val="yellow"/>
        </w:rPr>
        <w:t>.</w:t>
      </w:r>
      <w:r w:rsidR="009B4E58" w:rsidRPr="001E33A8">
        <w:rPr>
          <w:rFonts w:ascii="Calibri" w:hAnsi="Calibri" w:cs="Calibri"/>
          <w:color w:val="000000" w:themeColor="text1"/>
          <w:sz w:val="24"/>
          <w:szCs w:val="24"/>
          <w:highlight w:val="yellow"/>
        </w:rPr>
        <w:t xml:space="preserve"> </w:t>
      </w:r>
      <w:r w:rsidR="00E42147" w:rsidRPr="001E33A8">
        <w:rPr>
          <w:rFonts w:ascii="Calibri" w:hAnsi="Calibri" w:cs="Calibri"/>
          <w:color w:val="000000" w:themeColor="text1"/>
          <w:sz w:val="24"/>
          <w:szCs w:val="24"/>
          <w:highlight w:val="yellow"/>
        </w:rPr>
        <w:t>For this</w:t>
      </w:r>
      <w:r w:rsidR="009B4E58" w:rsidRPr="001E33A8">
        <w:rPr>
          <w:rFonts w:ascii="Calibri" w:hAnsi="Calibri" w:cs="Calibri"/>
          <w:color w:val="000000" w:themeColor="text1"/>
          <w:sz w:val="24"/>
          <w:szCs w:val="24"/>
          <w:highlight w:val="yellow"/>
        </w:rPr>
        <w:t xml:space="preserve"> layer</w:t>
      </w:r>
      <w:r w:rsidR="00E42147" w:rsidRPr="001E33A8">
        <w:rPr>
          <w:rFonts w:ascii="Calibri" w:hAnsi="Calibri" w:cs="Calibri"/>
          <w:color w:val="000000" w:themeColor="text1"/>
          <w:sz w:val="24"/>
          <w:szCs w:val="24"/>
          <w:highlight w:val="yellow"/>
        </w:rPr>
        <w:t>,</w:t>
      </w:r>
      <w:r w:rsidR="009B4E58" w:rsidRPr="001E33A8">
        <w:rPr>
          <w:rFonts w:ascii="Calibri" w:hAnsi="Calibri" w:cs="Calibri"/>
          <w:color w:val="000000" w:themeColor="text1"/>
          <w:sz w:val="24"/>
          <w:szCs w:val="24"/>
          <w:highlight w:val="yellow"/>
        </w:rPr>
        <w:t xml:space="preserve"> </w:t>
      </w:r>
      <w:r w:rsidR="00E42147" w:rsidRPr="001E33A8">
        <w:rPr>
          <w:rFonts w:ascii="Calibri" w:hAnsi="Calibri" w:cs="Calibri"/>
          <w:color w:val="000000" w:themeColor="text1"/>
          <w:sz w:val="24"/>
          <w:szCs w:val="24"/>
          <w:highlight w:val="yellow"/>
        </w:rPr>
        <w:t>use</w:t>
      </w:r>
      <w:r w:rsidR="009B4E58" w:rsidRPr="001E33A8">
        <w:rPr>
          <w:rFonts w:ascii="Calibri" w:hAnsi="Calibri" w:cs="Calibri"/>
          <w:color w:val="000000" w:themeColor="text1"/>
          <w:sz w:val="24"/>
          <w:szCs w:val="24"/>
          <w:highlight w:val="yellow"/>
        </w:rPr>
        <w:t xml:space="preserve"> CAPS</w:t>
      </w:r>
      <w:r w:rsidR="002415C7" w:rsidRPr="001E33A8">
        <w:rPr>
          <w:rFonts w:ascii="Calibri" w:hAnsi="Calibri" w:cs="Calibri"/>
          <w:color w:val="000000" w:themeColor="text1"/>
          <w:sz w:val="24"/>
          <w:szCs w:val="24"/>
          <w:highlight w:val="yellow"/>
        </w:rPr>
        <w:t>-containing</w:t>
      </w:r>
      <w:r w:rsidR="009B4E58" w:rsidRPr="001E33A8">
        <w:rPr>
          <w:rFonts w:ascii="Calibri" w:hAnsi="Calibri" w:cs="Calibri"/>
          <w:color w:val="000000" w:themeColor="text1"/>
          <w:sz w:val="24"/>
          <w:szCs w:val="24"/>
          <w:highlight w:val="yellow"/>
        </w:rPr>
        <w:t xml:space="preserve"> dressing or alternative materials</w:t>
      </w:r>
      <w:r w:rsidR="004F3E55" w:rsidRPr="001E33A8">
        <w:rPr>
          <w:rFonts w:ascii="Calibri" w:hAnsi="Calibri" w:cs="Calibri"/>
          <w:color w:val="000000" w:themeColor="text1"/>
          <w:sz w:val="24"/>
          <w:szCs w:val="24"/>
          <w:highlight w:val="yellow"/>
        </w:rPr>
        <w:t xml:space="preserve"> (</w:t>
      </w:r>
      <w:r w:rsidR="004F3E55" w:rsidRPr="001E33A8">
        <w:rPr>
          <w:rFonts w:ascii="Calibri" w:hAnsi="Calibri" w:cs="Calibri"/>
          <w:b/>
          <w:color w:val="000000" w:themeColor="text1"/>
          <w:sz w:val="24"/>
          <w:szCs w:val="24"/>
          <w:highlight w:val="yellow"/>
        </w:rPr>
        <w:t>Figure 1F</w:t>
      </w:r>
      <w:r w:rsidR="004F3E55" w:rsidRPr="001E33A8">
        <w:rPr>
          <w:rFonts w:ascii="Calibri" w:hAnsi="Calibri" w:cs="Calibri"/>
          <w:color w:val="000000" w:themeColor="text1"/>
          <w:sz w:val="24"/>
          <w:szCs w:val="24"/>
          <w:highlight w:val="yellow"/>
        </w:rPr>
        <w:t>)</w:t>
      </w:r>
      <w:r w:rsidR="009B4E58" w:rsidRPr="001E33A8">
        <w:rPr>
          <w:rFonts w:ascii="Calibri" w:hAnsi="Calibri" w:cs="Calibri"/>
          <w:sz w:val="24"/>
          <w:szCs w:val="24"/>
          <w:highlight w:val="yellow"/>
        </w:rPr>
        <w:t>.</w:t>
      </w:r>
      <w:r w:rsidR="00FE5A55" w:rsidRPr="001E33A8">
        <w:rPr>
          <w:rFonts w:ascii="Calibri" w:hAnsi="Calibri" w:cs="Calibri"/>
          <w:sz w:val="24"/>
          <w:szCs w:val="24"/>
          <w:highlight w:val="yellow"/>
        </w:rPr>
        <w:t xml:space="preserve"> </w:t>
      </w:r>
    </w:p>
    <w:p w14:paraId="36DB8F4D" w14:textId="77777777" w:rsidR="00136879" w:rsidRPr="001E33A8" w:rsidRDefault="00136879" w:rsidP="001E33A8">
      <w:pPr>
        <w:pStyle w:val="ListParagraph"/>
        <w:autoSpaceDE w:val="0"/>
        <w:autoSpaceDN w:val="0"/>
        <w:adjustRightInd w:val="0"/>
        <w:spacing w:after="0" w:line="240" w:lineRule="auto"/>
        <w:ind w:left="0"/>
        <w:rPr>
          <w:rFonts w:ascii="Calibri" w:hAnsi="Calibri" w:cs="Calibri"/>
          <w:sz w:val="24"/>
          <w:szCs w:val="24"/>
          <w:highlight w:val="yellow"/>
        </w:rPr>
      </w:pPr>
    </w:p>
    <w:p w14:paraId="7C61C6BA" w14:textId="71827CA9" w:rsidR="006F7689" w:rsidRPr="001E33A8" w:rsidRDefault="002415C7" w:rsidP="001E33A8">
      <w:pPr>
        <w:pStyle w:val="ListParagraph"/>
        <w:numPr>
          <w:ilvl w:val="1"/>
          <w:numId w:val="11"/>
        </w:numPr>
        <w:autoSpaceDE w:val="0"/>
        <w:autoSpaceDN w:val="0"/>
        <w:adjustRightInd w:val="0"/>
        <w:spacing w:after="0" w:line="240" w:lineRule="auto"/>
        <w:ind w:left="0" w:firstLine="0"/>
        <w:rPr>
          <w:rFonts w:ascii="Calibri" w:hAnsi="Calibri" w:cs="Calibri"/>
          <w:sz w:val="24"/>
          <w:szCs w:val="24"/>
          <w:highlight w:val="yellow"/>
        </w:rPr>
      </w:pPr>
      <w:r w:rsidRPr="001E33A8">
        <w:rPr>
          <w:rFonts w:ascii="Calibri" w:hAnsi="Calibri" w:cs="Calibri"/>
          <w:sz w:val="24"/>
          <w:szCs w:val="24"/>
          <w:highlight w:val="yellow"/>
        </w:rPr>
        <w:t>A</w:t>
      </w:r>
      <w:r w:rsidR="00FE5A55" w:rsidRPr="001E33A8">
        <w:rPr>
          <w:rFonts w:ascii="Calibri" w:hAnsi="Calibri" w:cs="Calibri"/>
          <w:sz w:val="24"/>
          <w:szCs w:val="24"/>
          <w:highlight w:val="yellow"/>
        </w:rPr>
        <w:t>pply a waterproof film onto the</w:t>
      </w:r>
      <w:r w:rsidR="00C07B16" w:rsidRPr="001E33A8">
        <w:rPr>
          <w:rFonts w:ascii="Calibri" w:hAnsi="Calibri" w:cs="Calibri"/>
          <w:sz w:val="24"/>
          <w:szCs w:val="24"/>
          <w:highlight w:val="yellow"/>
        </w:rPr>
        <w:t xml:space="preserve"> clinical</w:t>
      </w:r>
      <w:r w:rsidR="00FE5A55" w:rsidRPr="001E33A8">
        <w:rPr>
          <w:rFonts w:ascii="Calibri" w:hAnsi="Calibri" w:cs="Calibri"/>
          <w:sz w:val="24"/>
          <w:szCs w:val="24"/>
          <w:highlight w:val="yellow"/>
        </w:rPr>
        <w:t xml:space="preserve"> </w:t>
      </w:r>
      <w:r w:rsidR="00C64FC6" w:rsidRPr="001E33A8">
        <w:rPr>
          <w:rFonts w:ascii="Calibri" w:hAnsi="Calibri" w:cs="Calibri"/>
          <w:sz w:val="24"/>
          <w:szCs w:val="24"/>
          <w:highlight w:val="yellow"/>
        </w:rPr>
        <w:t xml:space="preserve">dressing to serve as a barrier against </w:t>
      </w:r>
      <w:r w:rsidR="00C64FC6" w:rsidRPr="001E33A8">
        <w:rPr>
          <w:rFonts w:ascii="Calibri" w:eastAsia="TimesLTStd-Roman" w:hAnsi="Calibri" w:cs="Calibri"/>
          <w:sz w:val="24"/>
          <w:szCs w:val="24"/>
          <w:highlight w:val="yellow"/>
        </w:rPr>
        <w:t>bacteria</w:t>
      </w:r>
      <w:r w:rsidR="004460D1" w:rsidRPr="001E33A8">
        <w:rPr>
          <w:rFonts w:ascii="Calibri" w:eastAsia="TimesLTStd-Roman" w:hAnsi="Calibri" w:cs="Calibri"/>
          <w:sz w:val="24"/>
          <w:szCs w:val="24"/>
          <w:highlight w:val="yellow"/>
        </w:rPr>
        <w:t>l</w:t>
      </w:r>
      <w:r w:rsidR="00C64FC6" w:rsidRPr="001E33A8">
        <w:rPr>
          <w:rFonts w:ascii="Calibri" w:hAnsi="Calibri" w:cs="Calibri"/>
          <w:sz w:val="24"/>
          <w:szCs w:val="24"/>
          <w:highlight w:val="yellow"/>
        </w:rPr>
        <w:t xml:space="preserve"> </w:t>
      </w:r>
      <w:r w:rsidR="00C64FC6" w:rsidRPr="001E33A8">
        <w:rPr>
          <w:rFonts w:ascii="Calibri" w:eastAsia="TimesLTStd-Roman" w:hAnsi="Calibri" w:cs="Calibri"/>
          <w:sz w:val="24"/>
          <w:szCs w:val="24"/>
          <w:highlight w:val="yellow"/>
        </w:rPr>
        <w:t>penetration</w:t>
      </w:r>
      <w:r w:rsidR="004F3E55" w:rsidRPr="001E33A8">
        <w:rPr>
          <w:rFonts w:ascii="Calibri" w:hAnsi="Calibri" w:cs="Calibri"/>
          <w:color w:val="000000" w:themeColor="text1"/>
          <w:sz w:val="24"/>
          <w:szCs w:val="24"/>
          <w:highlight w:val="yellow"/>
        </w:rPr>
        <w:t xml:space="preserve"> (</w:t>
      </w:r>
      <w:r w:rsidR="004F3E55" w:rsidRPr="001E33A8">
        <w:rPr>
          <w:rFonts w:ascii="Calibri" w:hAnsi="Calibri" w:cs="Calibri"/>
          <w:b/>
          <w:color w:val="000000" w:themeColor="text1"/>
          <w:sz w:val="24"/>
          <w:szCs w:val="24"/>
          <w:highlight w:val="yellow"/>
        </w:rPr>
        <w:t>Figure 1F</w:t>
      </w:r>
      <w:r w:rsidR="004F3E55" w:rsidRPr="001E33A8">
        <w:rPr>
          <w:rFonts w:ascii="Calibri" w:hAnsi="Calibri" w:cs="Calibri"/>
          <w:color w:val="000000" w:themeColor="text1"/>
          <w:sz w:val="24"/>
          <w:szCs w:val="24"/>
          <w:highlight w:val="yellow"/>
        </w:rPr>
        <w:t>)</w:t>
      </w:r>
      <w:r w:rsidR="00C64FC6" w:rsidRPr="001E33A8">
        <w:rPr>
          <w:rFonts w:ascii="Calibri" w:hAnsi="Calibri" w:cs="Calibri"/>
          <w:sz w:val="24"/>
          <w:szCs w:val="24"/>
          <w:highlight w:val="yellow"/>
        </w:rPr>
        <w:t>.</w:t>
      </w:r>
    </w:p>
    <w:p w14:paraId="651DB34A" w14:textId="77777777" w:rsidR="00136879" w:rsidRPr="001E33A8" w:rsidRDefault="00136879" w:rsidP="001E33A8">
      <w:pPr>
        <w:pStyle w:val="ListParagraph"/>
        <w:autoSpaceDE w:val="0"/>
        <w:autoSpaceDN w:val="0"/>
        <w:adjustRightInd w:val="0"/>
        <w:spacing w:after="0" w:line="240" w:lineRule="auto"/>
        <w:ind w:left="0"/>
        <w:rPr>
          <w:rFonts w:ascii="Calibri" w:hAnsi="Calibri" w:cs="Calibri"/>
          <w:sz w:val="24"/>
          <w:szCs w:val="24"/>
          <w:highlight w:val="yellow"/>
        </w:rPr>
      </w:pPr>
    </w:p>
    <w:p w14:paraId="4E11BB1D" w14:textId="5E3FBE0E" w:rsidR="00137C47" w:rsidRPr="001E33A8" w:rsidRDefault="004425C1" w:rsidP="001E33A8">
      <w:pPr>
        <w:pStyle w:val="ListParagraph"/>
        <w:numPr>
          <w:ilvl w:val="1"/>
          <w:numId w:val="11"/>
        </w:numPr>
        <w:autoSpaceDE w:val="0"/>
        <w:autoSpaceDN w:val="0"/>
        <w:adjustRightInd w:val="0"/>
        <w:spacing w:after="0" w:line="240" w:lineRule="auto"/>
        <w:ind w:left="0" w:firstLine="0"/>
        <w:rPr>
          <w:rFonts w:ascii="Calibri" w:hAnsi="Calibri" w:cs="Calibri"/>
          <w:sz w:val="24"/>
          <w:szCs w:val="24"/>
          <w:highlight w:val="yellow"/>
        </w:rPr>
      </w:pPr>
      <w:r w:rsidRPr="001E33A8">
        <w:rPr>
          <w:rFonts w:ascii="Calibri" w:hAnsi="Calibri" w:cs="Calibri"/>
          <w:sz w:val="24"/>
          <w:szCs w:val="24"/>
          <w:highlight w:val="yellow"/>
        </w:rPr>
        <w:t xml:space="preserve">Cover </w:t>
      </w:r>
      <w:r w:rsidR="0012291D" w:rsidRPr="001E33A8">
        <w:rPr>
          <w:rFonts w:ascii="Calibri" w:hAnsi="Calibri" w:cs="Calibri"/>
          <w:sz w:val="24"/>
          <w:szCs w:val="24"/>
          <w:highlight w:val="yellow"/>
        </w:rPr>
        <w:t>each</w:t>
      </w:r>
      <w:r w:rsidR="00C95D4D" w:rsidRPr="001E33A8">
        <w:rPr>
          <w:rFonts w:ascii="Calibri" w:hAnsi="Calibri" w:cs="Calibri"/>
          <w:sz w:val="24"/>
          <w:szCs w:val="24"/>
          <w:highlight w:val="yellow"/>
        </w:rPr>
        <w:t xml:space="preserve"> wound</w:t>
      </w:r>
      <w:r w:rsidR="0012291D" w:rsidRPr="001E33A8">
        <w:rPr>
          <w:rFonts w:ascii="Calibri" w:hAnsi="Calibri" w:cs="Calibri"/>
          <w:sz w:val="24"/>
          <w:szCs w:val="24"/>
          <w:highlight w:val="yellow"/>
        </w:rPr>
        <w:t xml:space="preserve"> with </w:t>
      </w:r>
      <w:r w:rsidR="004460D1" w:rsidRPr="001E33A8">
        <w:rPr>
          <w:rFonts w:ascii="Calibri" w:hAnsi="Calibri" w:cs="Calibri"/>
          <w:sz w:val="24"/>
          <w:szCs w:val="24"/>
          <w:highlight w:val="yellow"/>
        </w:rPr>
        <w:t xml:space="preserve">a </w:t>
      </w:r>
      <w:r w:rsidR="0012291D" w:rsidRPr="001E33A8">
        <w:rPr>
          <w:rFonts w:ascii="Calibri" w:hAnsi="Calibri" w:cs="Calibri"/>
          <w:sz w:val="24"/>
          <w:szCs w:val="24"/>
          <w:highlight w:val="yellow"/>
        </w:rPr>
        <w:t>gauze (0.5 cm thick) and fix with paper tape to serve as the mid</w:t>
      </w:r>
      <w:r w:rsidR="00AD09FB" w:rsidRPr="001E33A8">
        <w:rPr>
          <w:rFonts w:ascii="Calibri" w:hAnsi="Calibri" w:cs="Calibri"/>
          <w:sz w:val="24"/>
          <w:szCs w:val="24"/>
          <w:highlight w:val="yellow"/>
        </w:rPr>
        <w:t>-</w:t>
      </w:r>
      <w:r w:rsidR="0012291D" w:rsidRPr="001E33A8">
        <w:rPr>
          <w:rFonts w:ascii="Calibri" w:hAnsi="Calibri" w:cs="Calibri"/>
          <w:sz w:val="24"/>
          <w:szCs w:val="24"/>
          <w:highlight w:val="yellow"/>
        </w:rPr>
        <w:t>layer of the dressing</w:t>
      </w:r>
      <w:r w:rsidR="004F3E55" w:rsidRPr="001E33A8">
        <w:rPr>
          <w:rFonts w:ascii="Calibri" w:hAnsi="Calibri" w:cs="Calibri"/>
          <w:sz w:val="24"/>
          <w:szCs w:val="24"/>
          <w:highlight w:val="yellow"/>
        </w:rPr>
        <w:t xml:space="preserve"> </w:t>
      </w:r>
      <w:r w:rsidR="004F3E55" w:rsidRPr="001E33A8">
        <w:rPr>
          <w:rFonts w:ascii="Calibri" w:hAnsi="Calibri" w:cs="Calibri"/>
          <w:color w:val="000000" w:themeColor="text1"/>
          <w:sz w:val="24"/>
          <w:szCs w:val="24"/>
          <w:highlight w:val="yellow"/>
        </w:rPr>
        <w:t>(</w:t>
      </w:r>
      <w:r w:rsidR="004F3E55" w:rsidRPr="001E33A8">
        <w:rPr>
          <w:rFonts w:ascii="Calibri" w:hAnsi="Calibri" w:cs="Calibri"/>
          <w:b/>
          <w:color w:val="000000" w:themeColor="text1"/>
          <w:sz w:val="24"/>
          <w:szCs w:val="24"/>
          <w:highlight w:val="yellow"/>
        </w:rPr>
        <w:t>Figure 1G</w:t>
      </w:r>
      <w:r w:rsidR="004F3E55" w:rsidRPr="001E33A8">
        <w:rPr>
          <w:rFonts w:ascii="Calibri" w:hAnsi="Calibri" w:cs="Calibri"/>
          <w:color w:val="000000" w:themeColor="text1"/>
          <w:sz w:val="24"/>
          <w:szCs w:val="24"/>
          <w:highlight w:val="yellow"/>
        </w:rPr>
        <w:t>)</w:t>
      </w:r>
      <w:r w:rsidR="00137C47" w:rsidRPr="001E33A8">
        <w:rPr>
          <w:rFonts w:ascii="Calibri" w:hAnsi="Calibri" w:cs="Calibri"/>
          <w:sz w:val="24"/>
          <w:szCs w:val="24"/>
          <w:highlight w:val="yellow"/>
        </w:rPr>
        <w:t>.</w:t>
      </w:r>
      <w:r w:rsidR="00C95D4D" w:rsidRPr="001E33A8">
        <w:rPr>
          <w:rFonts w:ascii="Calibri" w:hAnsi="Calibri" w:cs="Calibri"/>
          <w:sz w:val="24"/>
          <w:szCs w:val="24"/>
          <w:highlight w:val="yellow"/>
        </w:rPr>
        <w:t xml:space="preserve"> </w:t>
      </w:r>
    </w:p>
    <w:p w14:paraId="66F38548" w14:textId="77777777" w:rsidR="00136879" w:rsidRPr="001E33A8" w:rsidRDefault="00136879" w:rsidP="001E33A8">
      <w:pPr>
        <w:pStyle w:val="ListParagraph"/>
        <w:autoSpaceDE w:val="0"/>
        <w:autoSpaceDN w:val="0"/>
        <w:adjustRightInd w:val="0"/>
        <w:spacing w:after="0" w:line="240" w:lineRule="auto"/>
        <w:ind w:left="0"/>
        <w:rPr>
          <w:rFonts w:ascii="Calibri" w:hAnsi="Calibri" w:cs="Calibri"/>
          <w:sz w:val="24"/>
          <w:szCs w:val="24"/>
          <w:highlight w:val="yellow"/>
        </w:rPr>
      </w:pPr>
    </w:p>
    <w:p w14:paraId="194436F5" w14:textId="423B4E1F" w:rsidR="000D686D" w:rsidRPr="001E33A8" w:rsidRDefault="000D686D" w:rsidP="001E33A8">
      <w:pPr>
        <w:pStyle w:val="ListParagraph"/>
        <w:numPr>
          <w:ilvl w:val="1"/>
          <w:numId w:val="11"/>
        </w:numPr>
        <w:autoSpaceDE w:val="0"/>
        <w:autoSpaceDN w:val="0"/>
        <w:adjustRightInd w:val="0"/>
        <w:spacing w:after="0" w:line="240" w:lineRule="auto"/>
        <w:ind w:left="0" w:firstLine="0"/>
        <w:rPr>
          <w:rFonts w:ascii="Calibri" w:hAnsi="Calibri" w:cs="Calibri"/>
          <w:sz w:val="24"/>
          <w:szCs w:val="24"/>
          <w:highlight w:val="yellow"/>
        </w:rPr>
      </w:pPr>
      <w:r w:rsidRPr="001E33A8">
        <w:rPr>
          <w:rFonts w:ascii="Calibri" w:hAnsi="Calibri" w:cs="Calibri"/>
          <w:sz w:val="24"/>
          <w:szCs w:val="24"/>
          <w:highlight w:val="yellow"/>
        </w:rPr>
        <w:t xml:space="preserve">Secure the gauze with </w:t>
      </w:r>
      <w:r w:rsidR="00215487" w:rsidRPr="001E33A8">
        <w:rPr>
          <w:rFonts w:ascii="Calibri" w:hAnsi="Calibri" w:cs="Calibri"/>
          <w:sz w:val="24"/>
          <w:szCs w:val="24"/>
          <w:highlight w:val="yellow"/>
        </w:rPr>
        <w:t xml:space="preserve">an outer layer of </w:t>
      </w:r>
      <w:r w:rsidRPr="001E33A8">
        <w:rPr>
          <w:rFonts w:ascii="Calibri" w:hAnsi="Calibri" w:cs="Calibri"/>
          <w:sz w:val="24"/>
          <w:szCs w:val="24"/>
          <w:highlight w:val="yellow"/>
        </w:rPr>
        <w:t>adhesive plaster</w:t>
      </w:r>
      <w:r w:rsidR="00085F99" w:rsidRPr="001E33A8">
        <w:rPr>
          <w:rFonts w:ascii="Calibri" w:hAnsi="Calibri" w:cs="Calibri"/>
          <w:sz w:val="24"/>
          <w:szCs w:val="24"/>
          <w:highlight w:val="yellow"/>
        </w:rPr>
        <w:t xml:space="preserve">. </w:t>
      </w:r>
      <w:r w:rsidR="00CF7222" w:rsidRPr="001E33A8">
        <w:rPr>
          <w:rFonts w:ascii="Calibri" w:hAnsi="Calibri" w:cs="Calibri"/>
          <w:sz w:val="24"/>
          <w:szCs w:val="24"/>
          <w:highlight w:val="yellow"/>
        </w:rPr>
        <w:t>Extend</w:t>
      </w:r>
      <w:r w:rsidR="00AD09FB" w:rsidRPr="001E33A8">
        <w:rPr>
          <w:rFonts w:ascii="Calibri" w:hAnsi="Calibri" w:cs="Calibri"/>
          <w:sz w:val="24"/>
          <w:szCs w:val="24"/>
          <w:highlight w:val="yellow"/>
        </w:rPr>
        <w:t xml:space="preserve"> t</w:t>
      </w:r>
      <w:r w:rsidR="00085F99" w:rsidRPr="001E33A8">
        <w:rPr>
          <w:rFonts w:ascii="Calibri" w:hAnsi="Calibri" w:cs="Calibri"/>
          <w:sz w:val="24"/>
          <w:szCs w:val="24"/>
          <w:highlight w:val="yellow"/>
        </w:rPr>
        <w:t>his</w:t>
      </w:r>
      <w:r w:rsidR="000074D5" w:rsidRPr="001E33A8">
        <w:rPr>
          <w:rFonts w:ascii="Calibri" w:hAnsi="Calibri" w:cs="Calibri"/>
          <w:sz w:val="24"/>
          <w:szCs w:val="24"/>
          <w:highlight w:val="yellow"/>
        </w:rPr>
        <w:t xml:space="preserve"> </w:t>
      </w:r>
      <w:r w:rsidR="00085F99" w:rsidRPr="001E33A8">
        <w:rPr>
          <w:rFonts w:ascii="Calibri" w:hAnsi="Calibri" w:cs="Calibri"/>
          <w:sz w:val="24"/>
          <w:szCs w:val="24"/>
          <w:highlight w:val="yellow"/>
        </w:rPr>
        <w:t>layer to</w:t>
      </w:r>
      <w:r w:rsidR="00AD09FB" w:rsidRPr="001E33A8">
        <w:rPr>
          <w:rFonts w:ascii="Calibri" w:hAnsi="Calibri" w:cs="Calibri"/>
          <w:sz w:val="24"/>
          <w:szCs w:val="24"/>
          <w:highlight w:val="yellow"/>
        </w:rPr>
        <w:t xml:space="preserve"> the</w:t>
      </w:r>
      <w:r w:rsidR="00085F99" w:rsidRPr="001E33A8">
        <w:rPr>
          <w:rFonts w:ascii="Calibri" w:hAnsi="Calibri" w:cs="Calibri"/>
          <w:sz w:val="24"/>
          <w:szCs w:val="24"/>
          <w:highlight w:val="yellow"/>
        </w:rPr>
        <w:t xml:space="preserve"> torso to</w:t>
      </w:r>
      <w:r w:rsidR="009447C3" w:rsidRPr="001E33A8">
        <w:rPr>
          <w:rFonts w:ascii="Calibri" w:eastAsia="TimesLTStd-Roman" w:hAnsi="Calibri" w:cs="Calibri"/>
          <w:sz w:val="24"/>
          <w:szCs w:val="24"/>
          <w:highlight w:val="yellow"/>
        </w:rPr>
        <w:t xml:space="preserve"> avoid the displacement of the dressing</w:t>
      </w:r>
      <w:r w:rsidR="004F3E55" w:rsidRPr="001E33A8">
        <w:rPr>
          <w:rFonts w:ascii="Calibri" w:eastAsia="TimesLTStd-Roman" w:hAnsi="Calibri" w:cs="Calibri"/>
          <w:sz w:val="24"/>
          <w:szCs w:val="24"/>
          <w:highlight w:val="yellow"/>
        </w:rPr>
        <w:t xml:space="preserve"> </w:t>
      </w:r>
      <w:r w:rsidR="004F3E55" w:rsidRPr="001E33A8">
        <w:rPr>
          <w:rFonts w:ascii="Calibri" w:hAnsi="Calibri" w:cs="Calibri"/>
          <w:color w:val="000000" w:themeColor="text1"/>
          <w:sz w:val="24"/>
          <w:szCs w:val="24"/>
          <w:highlight w:val="yellow"/>
        </w:rPr>
        <w:t>(</w:t>
      </w:r>
      <w:r w:rsidR="004F3E55" w:rsidRPr="001E33A8">
        <w:rPr>
          <w:rFonts w:ascii="Calibri" w:hAnsi="Calibri" w:cs="Calibri"/>
          <w:b/>
          <w:color w:val="000000" w:themeColor="text1"/>
          <w:sz w:val="24"/>
          <w:szCs w:val="24"/>
          <w:highlight w:val="yellow"/>
        </w:rPr>
        <w:t>Figure</w:t>
      </w:r>
      <w:r w:rsidR="009D1B8F">
        <w:rPr>
          <w:rFonts w:ascii="Calibri" w:hAnsi="Calibri" w:cs="Calibri"/>
          <w:b/>
          <w:color w:val="000000" w:themeColor="text1"/>
          <w:sz w:val="24"/>
          <w:szCs w:val="24"/>
          <w:highlight w:val="yellow"/>
        </w:rPr>
        <w:t>s</w:t>
      </w:r>
      <w:r w:rsidR="004F3E55" w:rsidRPr="001E33A8">
        <w:rPr>
          <w:rFonts w:ascii="Calibri" w:hAnsi="Calibri" w:cs="Calibri"/>
          <w:b/>
          <w:color w:val="000000" w:themeColor="text1"/>
          <w:sz w:val="24"/>
          <w:szCs w:val="24"/>
          <w:highlight w:val="yellow"/>
        </w:rPr>
        <w:t xml:space="preserve"> 1</w:t>
      </w:r>
      <w:r w:rsidR="00706CC7" w:rsidRPr="001E33A8">
        <w:rPr>
          <w:rFonts w:ascii="Calibri" w:hAnsi="Calibri" w:cs="Calibri"/>
          <w:b/>
          <w:color w:val="000000" w:themeColor="text1"/>
          <w:sz w:val="24"/>
          <w:szCs w:val="24"/>
          <w:highlight w:val="yellow"/>
        </w:rPr>
        <w:t>H</w:t>
      </w:r>
      <w:r w:rsidR="00652DB7" w:rsidRPr="001E33A8">
        <w:rPr>
          <w:rFonts w:ascii="Calibri" w:hAnsi="Calibri" w:cs="Calibri"/>
          <w:b/>
          <w:color w:val="000000" w:themeColor="text1"/>
          <w:sz w:val="24"/>
          <w:szCs w:val="24"/>
          <w:highlight w:val="yellow"/>
        </w:rPr>
        <w:t>-</w:t>
      </w:r>
      <w:r w:rsidR="009D1B8F">
        <w:rPr>
          <w:rFonts w:ascii="Calibri" w:hAnsi="Calibri" w:cs="Calibri"/>
          <w:b/>
          <w:color w:val="000000" w:themeColor="text1"/>
          <w:sz w:val="24"/>
          <w:szCs w:val="24"/>
          <w:highlight w:val="yellow"/>
        </w:rPr>
        <w:t>1</w:t>
      </w:r>
      <w:r w:rsidR="00652DB7" w:rsidRPr="001E33A8">
        <w:rPr>
          <w:rFonts w:ascii="Calibri" w:hAnsi="Calibri" w:cs="Calibri"/>
          <w:b/>
          <w:color w:val="000000" w:themeColor="text1"/>
          <w:sz w:val="24"/>
          <w:szCs w:val="24"/>
          <w:highlight w:val="yellow"/>
        </w:rPr>
        <w:t>J</w:t>
      </w:r>
      <w:r w:rsidR="004F3E55" w:rsidRPr="001E33A8">
        <w:rPr>
          <w:rFonts w:ascii="Calibri" w:hAnsi="Calibri" w:cs="Calibri"/>
          <w:color w:val="000000" w:themeColor="text1"/>
          <w:sz w:val="24"/>
          <w:szCs w:val="24"/>
          <w:highlight w:val="yellow"/>
        </w:rPr>
        <w:t>)</w:t>
      </w:r>
      <w:r w:rsidR="009447C3" w:rsidRPr="001E33A8">
        <w:rPr>
          <w:rFonts w:ascii="Calibri" w:eastAsia="TimesLTStd-Roman" w:hAnsi="Calibri" w:cs="Calibri"/>
          <w:sz w:val="24"/>
          <w:szCs w:val="24"/>
          <w:highlight w:val="yellow"/>
        </w:rPr>
        <w:t>.</w:t>
      </w:r>
    </w:p>
    <w:p w14:paraId="33C645FD" w14:textId="77777777" w:rsidR="00136879" w:rsidRPr="001E33A8" w:rsidRDefault="00136879" w:rsidP="001E33A8">
      <w:pPr>
        <w:pStyle w:val="ListParagraph"/>
        <w:autoSpaceDE w:val="0"/>
        <w:autoSpaceDN w:val="0"/>
        <w:adjustRightInd w:val="0"/>
        <w:spacing w:after="0" w:line="240" w:lineRule="auto"/>
        <w:ind w:left="0"/>
        <w:rPr>
          <w:rFonts w:ascii="Calibri" w:hAnsi="Calibri" w:cs="Calibri"/>
          <w:sz w:val="24"/>
          <w:szCs w:val="24"/>
        </w:rPr>
      </w:pPr>
    </w:p>
    <w:bookmarkEnd w:id="31"/>
    <w:bookmarkEnd w:id="32"/>
    <w:p w14:paraId="68FD0C4C" w14:textId="7F2BEC74" w:rsidR="005B5B4E" w:rsidRPr="00864BBC" w:rsidRDefault="005B5B4E" w:rsidP="001E33A8">
      <w:pPr>
        <w:pStyle w:val="ListParagraph"/>
        <w:numPr>
          <w:ilvl w:val="0"/>
          <w:numId w:val="11"/>
        </w:numPr>
        <w:autoSpaceDE w:val="0"/>
        <w:autoSpaceDN w:val="0"/>
        <w:adjustRightInd w:val="0"/>
        <w:spacing w:after="0" w:line="240" w:lineRule="auto"/>
        <w:ind w:left="0" w:firstLine="0"/>
        <w:rPr>
          <w:rFonts w:ascii="Calibri" w:hAnsi="Calibri" w:cs="Calibri"/>
          <w:sz w:val="24"/>
          <w:szCs w:val="24"/>
          <w:highlight w:val="yellow"/>
        </w:rPr>
      </w:pPr>
      <w:r w:rsidRPr="00864BBC">
        <w:rPr>
          <w:rFonts w:ascii="Calibri" w:eastAsia="TimesLTStd-Roman" w:hAnsi="Calibri" w:cs="Calibri"/>
          <w:b/>
          <w:sz w:val="24"/>
          <w:szCs w:val="24"/>
          <w:highlight w:val="yellow"/>
        </w:rPr>
        <w:t>Post</w:t>
      </w:r>
      <w:r w:rsidR="004F5A8E" w:rsidRPr="00864BBC">
        <w:rPr>
          <w:rFonts w:ascii="Calibri" w:eastAsia="TimesLTStd-Roman" w:hAnsi="Calibri" w:cs="Calibri"/>
          <w:b/>
          <w:sz w:val="24"/>
          <w:szCs w:val="24"/>
          <w:highlight w:val="yellow"/>
        </w:rPr>
        <w:t>-burn</w:t>
      </w:r>
      <w:r w:rsidRPr="00864BBC">
        <w:rPr>
          <w:rFonts w:ascii="Calibri" w:eastAsia="TimesLTStd-Roman" w:hAnsi="Calibri" w:cs="Calibri"/>
          <w:b/>
          <w:sz w:val="24"/>
          <w:szCs w:val="24"/>
          <w:highlight w:val="yellow"/>
        </w:rPr>
        <w:t xml:space="preserve"> Care</w:t>
      </w:r>
      <w:r w:rsidR="004F5A8E" w:rsidRPr="00864BBC">
        <w:rPr>
          <w:rFonts w:ascii="Calibri" w:eastAsia="TimesLTStd-Roman" w:hAnsi="Calibri" w:cs="Calibri"/>
          <w:b/>
          <w:sz w:val="24"/>
          <w:szCs w:val="24"/>
          <w:highlight w:val="yellow"/>
        </w:rPr>
        <w:t xml:space="preserve"> and </w:t>
      </w:r>
      <w:r w:rsidR="00552C33" w:rsidRPr="00864BBC">
        <w:rPr>
          <w:rFonts w:ascii="Calibri" w:eastAsia="TimesLTStd-Roman" w:hAnsi="Calibri" w:cs="Calibri"/>
          <w:b/>
          <w:sz w:val="24"/>
          <w:szCs w:val="24"/>
          <w:highlight w:val="yellow"/>
        </w:rPr>
        <w:t>M</w:t>
      </w:r>
      <w:r w:rsidR="004F5A8E" w:rsidRPr="00864BBC">
        <w:rPr>
          <w:rFonts w:ascii="Calibri" w:eastAsia="TimesLTStd-Roman" w:hAnsi="Calibri" w:cs="Calibri"/>
          <w:b/>
          <w:sz w:val="24"/>
          <w:szCs w:val="24"/>
          <w:highlight w:val="yellow"/>
        </w:rPr>
        <w:t>easurement</w:t>
      </w:r>
    </w:p>
    <w:p w14:paraId="531B10B5" w14:textId="77777777" w:rsidR="00136879" w:rsidRPr="001E33A8" w:rsidRDefault="00136879" w:rsidP="001E33A8">
      <w:pPr>
        <w:pStyle w:val="ListParagraph"/>
        <w:autoSpaceDE w:val="0"/>
        <w:autoSpaceDN w:val="0"/>
        <w:adjustRightInd w:val="0"/>
        <w:spacing w:after="0" w:line="240" w:lineRule="auto"/>
        <w:ind w:left="0"/>
        <w:rPr>
          <w:rFonts w:ascii="Calibri" w:hAnsi="Calibri" w:cs="Calibri"/>
          <w:sz w:val="24"/>
          <w:szCs w:val="24"/>
        </w:rPr>
      </w:pPr>
    </w:p>
    <w:p w14:paraId="4ECDC1C2" w14:textId="61732398" w:rsidR="00137C47" w:rsidRPr="001E33A8" w:rsidRDefault="00206F11"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bookmarkStart w:id="33" w:name="OLE_LINK27"/>
      <w:bookmarkStart w:id="34" w:name="OLE_LINK28"/>
      <w:r w:rsidRPr="001E33A8">
        <w:rPr>
          <w:rFonts w:ascii="Calibri" w:eastAsia="TimesLTStd-Roman" w:hAnsi="Calibri" w:cs="Calibri"/>
          <w:sz w:val="24"/>
          <w:szCs w:val="24"/>
          <w:highlight w:val="yellow"/>
        </w:rPr>
        <w:t>I</w:t>
      </w:r>
      <w:r w:rsidR="005B5B4E" w:rsidRPr="001E33A8">
        <w:rPr>
          <w:rFonts w:ascii="Calibri" w:eastAsia="TimesLTStd-Roman" w:hAnsi="Calibri" w:cs="Calibri"/>
          <w:sz w:val="24"/>
          <w:szCs w:val="24"/>
          <w:highlight w:val="yellow"/>
        </w:rPr>
        <w:t xml:space="preserve">nject </w:t>
      </w:r>
      <w:r w:rsidRPr="001E33A8">
        <w:rPr>
          <w:rFonts w:ascii="Calibri" w:eastAsia="TimesLTStd-Roman" w:hAnsi="Calibri" w:cs="Calibri"/>
          <w:sz w:val="24"/>
          <w:szCs w:val="24"/>
          <w:highlight w:val="yellow"/>
        </w:rPr>
        <w:t xml:space="preserve">the swine </w:t>
      </w:r>
      <w:r w:rsidR="005B5B4E" w:rsidRPr="001E33A8">
        <w:rPr>
          <w:rFonts w:ascii="Calibri" w:eastAsia="TimesLTStd-Roman" w:hAnsi="Calibri" w:cs="Calibri"/>
          <w:sz w:val="24"/>
          <w:szCs w:val="24"/>
          <w:highlight w:val="yellow"/>
        </w:rPr>
        <w:t xml:space="preserve">with </w:t>
      </w:r>
      <w:r w:rsidR="00AA3400" w:rsidRPr="001E33A8">
        <w:rPr>
          <w:rFonts w:ascii="Calibri" w:eastAsia="TimesLTStd-Roman" w:hAnsi="Calibri" w:cs="Calibri"/>
          <w:sz w:val="24"/>
          <w:szCs w:val="24"/>
          <w:highlight w:val="yellow"/>
        </w:rPr>
        <w:t>b</w:t>
      </w:r>
      <w:r w:rsidR="003160BB" w:rsidRPr="001E33A8">
        <w:rPr>
          <w:rFonts w:ascii="Calibri" w:eastAsia="TimesLTStd-Roman" w:hAnsi="Calibri" w:cs="Calibri"/>
          <w:sz w:val="24"/>
          <w:szCs w:val="24"/>
          <w:highlight w:val="yellow"/>
        </w:rPr>
        <w:t>uprenorphine</w:t>
      </w:r>
      <w:r w:rsidR="005B5B4E" w:rsidRPr="001E33A8">
        <w:rPr>
          <w:rFonts w:ascii="Calibri" w:eastAsia="TimesLTStd-Roman" w:hAnsi="Calibri" w:cs="Calibri"/>
          <w:sz w:val="24"/>
          <w:szCs w:val="24"/>
          <w:highlight w:val="yellow"/>
        </w:rPr>
        <w:t xml:space="preserve"> (</w:t>
      </w:r>
      <w:r w:rsidR="003160BB" w:rsidRPr="001E33A8">
        <w:rPr>
          <w:rFonts w:ascii="Calibri" w:eastAsia="TimesLTStd-Roman" w:hAnsi="Calibri" w:cs="Calibri"/>
          <w:sz w:val="24"/>
          <w:szCs w:val="24"/>
          <w:highlight w:val="yellow"/>
        </w:rPr>
        <w:t>0.1 mg</w:t>
      </w:r>
      <w:r w:rsidR="005B5B4E" w:rsidRPr="001E33A8">
        <w:rPr>
          <w:rFonts w:ascii="Calibri" w:eastAsia="TimesLTStd-Roman" w:hAnsi="Calibri" w:cs="Calibri"/>
          <w:sz w:val="24"/>
          <w:szCs w:val="24"/>
          <w:highlight w:val="yellow"/>
        </w:rPr>
        <w:t>/kg, IM) for pain</w:t>
      </w:r>
      <w:r w:rsidR="005B5B4E" w:rsidRPr="001E33A8">
        <w:rPr>
          <w:rFonts w:ascii="Calibri" w:eastAsia="TimesLTStd-Roman" w:hAnsi="Calibri" w:cs="Calibri"/>
          <w:sz w:val="24"/>
          <w:szCs w:val="24"/>
        </w:rPr>
        <w:t xml:space="preserve"> management for </w:t>
      </w:r>
      <w:r w:rsidR="00483545" w:rsidRPr="001E33A8">
        <w:rPr>
          <w:rFonts w:ascii="Calibri" w:eastAsia="TimesLTStd-Roman" w:hAnsi="Calibri" w:cs="Calibri"/>
          <w:sz w:val="24"/>
          <w:szCs w:val="24"/>
        </w:rPr>
        <w:t xml:space="preserve">one </w:t>
      </w:r>
      <w:r w:rsidR="005B5B4E" w:rsidRPr="001E33A8">
        <w:rPr>
          <w:rFonts w:ascii="Calibri" w:eastAsia="TimesLTStd-Roman" w:hAnsi="Calibri" w:cs="Calibri"/>
          <w:sz w:val="24"/>
          <w:szCs w:val="24"/>
        </w:rPr>
        <w:t xml:space="preserve">week to reduce </w:t>
      </w:r>
      <w:r w:rsidR="001238F1" w:rsidRPr="001E33A8">
        <w:rPr>
          <w:rFonts w:ascii="Calibri" w:eastAsia="TimesLTStd-Roman" w:hAnsi="Calibri" w:cs="Calibri"/>
          <w:sz w:val="24"/>
          <w:szCs w:val="24"/>
        </w:rPr>
        <w:t xml:space="preserve">potential </w:t>
      </w:r>
      <w:r w:rsidR="005B5B4E" w:rsidRPr="001E33A8">
        <w:rPr>
          <w:rFonts w:ascii="Calibri" w:eastAsia="TimesLTStd-Roman" w:hAnsi="Calibri" w:cs="Calibri"/>
          <w:sz w:val="24"/>
          <w:szCs w:val="24"/>
        </w:rPr>
        <w:t>pain.</w:t>
      </w:r>
    </w:p>
    <w:p w14:paraId="3EE08744"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468F1CDF" w14:textId="14315C2E" w:rsidR="00137C47" w:rsidRPr="001E33A8" w:rsidRDefault="00B02955"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1E33A8">
        <w:rPr>
          <w:rFonts w:ascii="Calibri" w:eastAsia="TimesLTStd-Roman" w:hAnsi="Calibri" w:cs="Calibri"/>
          <w:sz w:val="24"/>
          <w:szCs w:val="24"/>
        </w:rPr>
        <w:t>Allow the pig free access to feed</w:t>
      </w:r>
      <w:r w:rsidR="005B5B4E" w:rsidRPr="001E33A8">
        <w:rPr>
          <w:rFonts w:ascii="Calibri" w:eastAsia="TimesLTStd-Roman" w:hAnsi="Calibri" w:cs="Calibri"/>
          <w:sz w:val="24"/>
          <w:szCs w:val="24"/>
        </w:rPr>
        <w:t xml:space="preserve"> and </w:t>
      </w:r>
      <w:r w:rsidRPr="001E33A8">
        <w:rPr>
          <w:rFonts w:ascii="Calibri" w:eastAsia="TimesLTStd-Roman" w:hAnsi="Calibri" w:cs="Calibri"/>
          <w:sz w:val="24"/>
          <w:szCs w:val="24"/>
        </w:rPr>
        <w:t>water</w:t>
      </w:r>
      <w:r w:rsidR="005B5B4E" w:rsidRPr="001E33A8">
        <w:rPr>
          <w:rFonts w:ascii="Calibri" w:eastAsia="TimesLTStd-Roman" w:hAnsi="Calibri" w:cs="Calibri"/>
          <w:sz w:val="24"/>
          <w:szCs w:val="24"/>
        </w:rPr>
        <w:t>.</w:t>
      </w:r>
    </w:p>
    <w:p w14:paraId="44AA01CA"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7B537857" w14:textId="0E6DC37D" w:rsidR="008D3C33" w:rsidRPr="001E33A8" w:rsidRDefault="00C40E6D"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1E33A8">
        <w:rPr>
          <w:rFonts w:ascii="Calibri" w:eastAsia="TimesLTStd-Roman" w:hAnsi="Calibri" w:cs="Calibri"/>
          <w:sz w:val="24"/>
          <w:szCs w:val="24"/>
          <w:highlight w:val="yellow"/>
        </w:rPr>
        <w:t>Change the clinical dressings</w:t>
      </w:r>
      <w:r w:rsidR="00EA03A9" w:rsidRPr="001E33A8">
        <w:rPr>
          <w:rFonts w:ascii="Calibri" w:eastAsia="TimesLTStd-Roman" w:hAnsi="Calibri" w:cs="Calibri"/>
          <w:sz w:val="24"/>
          <w:szCs w:val="24"/>
          <w:highlight w:val="yellow"/>
        </w:rPr>
        <w:t xml:space="preserve"> </w:t>
      </w:r>
      <w:r w:rsidR="005B5B4E" w:rsidRPr="001E33A8">
        <w:rPr>
          <w:rFonts w:ascii="Calibri" w:eastAsia="TimesLTStd-Roman" w:hAnsi="Calibri" w:cs="Calibri"/>
          <w:sz w:val="24"/>
          <w:szCs w:val="24"/>
          <w:highlight w:val="yellow"/>
        </w:rPr>
        <w:t>every 2 days for the first 10 days and then twice a week for</w:t>
      </w:r>
      <w:r w:rsidR="00EE4C93" w:rsidRPr="001E33A8">
        <w:rPr>
          <w:rFonts w:ascii="Calibri" w:eastAsia="TimesLTStd-Roman" w:hAnsi="Calibri" w:cs="Calibri"/>
          <w:sz w:val="24"/>
          <w:szCs w:val="24"/>
          <w:highlight w:val="yellow"/>
        </w:rPr>
        <w:t xml:space="preserve"> the </w:t>
      </w:r>
      <w:r w:rsidR="005B5B4E" w:rsidRPr="001E33A8">
        <w:rPr>
          <w:rFonts w:ascii="Calibri" w:eastAsia="TimesLTStd-Roman" w:hAnsi="Calibri" w:cs="Calibri"/>
          <w:sz w:val="24"/>
          <w:szCs w:val="24"/>
          <w:highlight w:val="yellow"/>
        </w:rPr>
        <w:t>6</w:t>
      </w:r>
      <w:r w:rsidR="00EE4C93" w:rsidRPr="001E33A8">
        <w:rPr>
          <w:rFonts w:ascii="Calibri" w:eastAsia="TimesLTStd-Roman" w:hAnsi="Calibri" w:cs="Calibri"/>
          <w:sz w:val="24"/>
          <w:szCs w:val="24"/>
          <w:highlight w:val="yellow"/>
        </w:rPr>
        <w:t>-</w:t>
      </w:r>
      <w:r w:rsidR="005B5B4E" w:rsidRPr="001E33A8">
        <w:rPr>
          <w:rFonts w:ascii="Calibri" w:eastAsia="TimesLTStd-Roman" w:hAnsi="Calibri" w:cs="Calibri"/>
          <w:sz w:val="24"/>
          <w:szCs w:val="24"/>
          <w:highlight w:val="yellow"/>
        </w:rPr>
        <w:t>week</w:t>
      </w:r>
      <w:r w:rsidR="00EE4C93" w:rsidRPr="001E33A8">
        <w:rPr>
          <w:rFonts w:ascii="Calibri" w:eastAsia="TimesLTStd-Roman" w:hAnsi="Calibri" w:cs="Calibri"/>
          <w:sz w:val="24"/>
          <w:szCs w:val="24"/>
          <w:highlight w:val="yellow"/>
        </w:rPr>
        <w:t xml:space="preserve"> study</w:t>
      </w:r>
      <w:r w:rsidR="005B5B4E" w:rsidRPr="001E33A8">
        <w:rPr>
          <w:rFonts w:ascii="Calibri" w:eastAsia="TimesLTStd-Roman" w:hAnsi="Calibri" w:cs="Calibri"/>
          <w:sz w:val="24"/>
          <w:szCs w:val="24"/>
          <w:highlight w:val="yellow"/>
        </w:rPr>
        <w:t>.</w:t>
      </w:r>
      <w:r w:rsidR="005B5B4E" w:rsidRPr="001E33A8">
        <w:rPr>
          <w:rFonts w:ascii="Calibri" w:eastAsia="TimesLTStd-Roman" w:hAnsi="Calibri" w:cs="Calibri"/>
          <w:sz w:val="24"/>
          <w:szCs w:val="24"/>
        </w:rPr>
        <w:t xml:space="preserve"> </w:t>
      </w:r>
    </w:p>
    <w:p w14:paraId="63FDCAA6"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4C3C9FEF" w14:textId="61E7ABD6" w:rsidR="00137C47" w:rsidRPr="001E33A8" w:rsidRDefault="0021679B"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1E33A8">
        <w:rPr>
          <w:rFonts w:ascii="Calibri" w:eastAsia="TimesLTStd-Roman" w:hAnsi="Calibri" w:cs="Calibri"/>
          <w:sz w:val="24"/>
          <w:szCs w:val="24"/>
          <w:highlight w:val="yellow"/>
        </w:rPr>
        <w:t xml:space="preserve">Clean and </w:t>
      </w:r>
      <w:r w:rsidR="009D1BE1" w:rsidRPr="001E33A8">
        <w:rPr>
          <w:rFonts w:ascii="Calibri" w:eastAsia="TimesLTStd-Roman" w:hAnsi="Calibri" w:cs="Calibri"/>
          <w:sz w:val="24"/>
          <w:szCs w:val="24"/>
          <w:highlight w:val="yellow"/>
        </w:rPr>
        <w:t xml:space="preserve">measure wounds </w:t>
      </w:r>
      <w:r w:rsidR="005B5B4E" w:rsidRPr="001E33A8">
        <w:rPr>
          <w:rFonts w:ascii="Calibri" w:eastAsia="TimesLTStd-Roman" w:hAnsi="Calibri" w:cs="Calibri"/>
          <w:sz w:val="24"/>
          <w:szCs w:val="24"/>
          <w:highlight w:val="yellow"/>
        </w:rPr>
        <w:t xml:space="preserve">before </w:t>
      </w:r>
      <w:r w:rsidR="001305BE" w:rsidRPr="001E33A8">
        <w:rPr>
          <w:rFonts w:ascii="Calibri" w:eastAsia="TimesLTStd-Roman" w:hAnsi="Calibri" w:cs="Calibri"/>
          <w:sz w:val="24"/>
          <w:szCs w:val="24"/>
          <w:highlight w:val="yellow"/>
        </w:rPr>
        <w:t xml:space="preserve">reapplying clinical </w:t>
      </w:r>
      <w:r w:rsidR="005B5B4E" w:rsidRPr="001E33A8">
        <w:rPr>
          <w:rFonts w:ascii="Calibri" w:eastAsia="TimesLTStd-Roman" w:hAnsi="Calibri" w:cs="Calibri"/>
          <w:sz w:val="24"/>
          <w:szCs w:val="24"/>
          <w:highlight w:val="yellow"/>
        </w:rPr>
        <w:t>dressing</w:t>
      </w:r>
      <w:r w:rsidR="001305BE" w:rsidRPr="001E33A8">
        <w:rPr>
          <w:rFonts w:ascii="Calibri" w:eastAsia="TimesLTStd-Roman" w:hAnsi="Calibri" w:cs="Calibri"/>
          <w:sz w:val="24"/>
          <w:szCs w:val="24"/>
          <w:highlight w:val="yellow"/>
        </w:rPr>
        <w:t>s</w:t>
      </w:r>
      <w:r w:rsidR="005B5B4E" w:rsidRPr="001E33A8">
        <w:rPr>
          <w:rFonts w:ascii="Calibri" w:eastAsia="TimesLTStd-Roman" w:hAnsi="Calibri" w:cs="Calibri"/>
          <w:sz w:val="24"/>
          <w:szCs w:val="24"/>
          <w:highlight w:val="yellow"/>
        </w:rPr>
        <w:t>.</w:t>
      </w:r>
      <w:r w:rsidR="005B5B4E" w:rsidRPr="001E33A8">
        <w:rPr>
          <w:rFonts w:ascii="Calibri" w:eastAsia="TimesLTStd-Roman" w:hAnsi="Calibri" w:cs="Calibri"/>
          <w:sz w:val="24"/>
          <w:szCs w:val="24"/>
        </w:rPr>
        <w:t xml:space="preserve"> </w:t>
      </w:r>
      <w:r w:rsidR="00F11C92" w:rsidRPr="001E33A8">
        <w:rPr>
          <w:rFonts w:ascii="Calibri" w:eastAsia="TimesLTStd-Roman" w:hAnsi="Calibri" w:cs="Calibri"/>
          <w:sz w:val="24"/>
          <w:szCs w:val="24"/>
        </w:rPr>
        <w:t>Administer a</w:t>
      </w:r>
      <w:r w:rsidR="005B5B4E" w:rsidRPr="001E33A8">
        <w:rPr>
          <w:rFonts w:ascii="Calibri" w:eastAsia="TimesLTStd-Roman" w:hAnsi="Calibri" w:cs="Calibri"/>
          <w:sz w:val="24"/>
          <w:szCs w:val="24"/>
        </w:rPr>
        <w:t>nesthetic</w:t>
      </w:r>
      <w:r w:rsidR="00F11C92" w:rsidRPr="001E33A8">
        <w:rPr>
          <w:rFonts w:ascii="Calibri" w:eastAsia="TimesLTStd-Roman" w:hAnsi="Calibri" w:cs="Calibri"/>
          <w:sz w:val="24"/>
          <w:szCs w:val="24"/>
        </w:rPr>
        <w:t>s</w:t>
      </w:r>
      <w:r w:rsidR="005B5B4E" w:rsidRPr="001E33A8">
        <w:rPr>
          <w:rFonts w:ascii="Calibri" w:eastAsia="TimesLTStd-Roman" w:hAnsi="Calibri" w:cs="Calibri"/>
          <w:sz w:val="24"/>
          <w:szCs w:val="24"/>
        </w:rPr>
        <w:t xml:space="preserve"> during dressing changes.</w:t>
      </w:r>
    </w:p>
    <w:p w14:paraId="28C7857E"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4CD07741" w14:textId="2D3F7BE3" w:rsidR="00137C47" w:rsidRPr="001E33A8" w:rsidRDefault="00EA03A9"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1E33A8">
        <w:rPr>
          <w:rFonts w:ascii="Calibri" w:eastAsia="TimesLTStd-Roman" w:hAnsi="Calibri" w:cs="Calibri"/>
          <w:sz w:val="24"/>
          <w:szCs w:val="24"/>
          <w:highlight w:val="yellow"/>
        </w:rPr>
        <w:t xml:space="preserve">Record </w:t>
      </w:r>
      <w:r w:rsidR="009B34AB" w:rsidRPr="001E33A8">
        <w:rPr>
          <w:rFonts w:ascii="Calibri" w:eastAsia="TimesLTStd-Roman" w:hAnsi="Calibri" w:cs="Calibri"/>
          <w:sz w:val="24"/>
          <w:szCs w:val="24"/>
          <w:highlight w:val="yellow"/>
        </w:rPr>
        <w:t xml:space="preserve">the wound by </w:t>
      </w:r>
      <w:r w:rsidR="00710F00" w:rsidRPr="001E33A8">
        <w:rPr>
          <w:rFonts w:ascii="Calibri" w:eastAsia="TimesLTStd-Roman" w:hAnsi="Calibri" w:cs="Calibri"/>
          <w:sz w:val="24"/>
          <w:szCs w:val="24"/>
          <w:highlight w:val="yellow"/>
        </w:rPr>
        <w:t>photomicrography</w:t>
      </w:r>
      <w:r w:rsidRPr="001E33A8">
        <w:rPr>
          <w:rFonts w:ascii="Calibri" w:eastAsia="TimesLTStd-Roman" w:hAnsi="Calibri" w:cs="Calibri"/>
          <w:sz w:val="24"/>
          <w:szCs w:val="24"/>
          <w:highlight w:val="yellow"/>
        </w:rPr>
        <w:t xml:space="preserve"> for</w:t>
      </w:r>
      <w:r w:rsidR="005B5B4E" w:rsidRPr="001E33A8">
        <w:rPr>
          <w:rFonts w:ascii="Calibri" w:eastAsia="TimesLTStd-Roman" w:hAnsi="Calibri" w:cs="Calibri"/>
          <w:sz w:val="24"/>
          <w:szCs w:val="24"/>
          <w:highlight w:val="yellow"/>
        </w:rPr>
        <w:t xml:space="preserve"> comparison </w:t>
      </w:r>
      <w:r w:rsidRPr="001E33A8">
        <w:rPr>
          <w:rFonts w:ascii="Calibri" w:eastAsia="TimesLTStd-Roman" w:hAnsi="Calibri" w:cs="Calibri"/>
          <w:sz w:val="24"/>
          <w:szCs w:val="24"/>
          <w:highlight w:val="yellow"/>
        </w:rPr>
        <w:t xml:space="preserve">of </w:t>
      </w:r>
      <w:r w:rsidR="005B5B4E" w:rsidRPr="001E33A8">
        <w:rPr>
          <w:rFonts w:ascii="Calibri" w:eastAsia="TimesLTStd-Roman" w:hAnsi="Calibri" w:cs="Calibri"/>
          <w:sz w:val="24"/>
          <w:szCs w:val="24"/>
          <w:highlight w:val="yellow"/>
        </w:rPr>
        <w:t>wound healing rate</w:t>
      </w:r>
      <w:r w:rsidR="00AD6297" w:rsidRPr="001E33A8">
        <w:rPr>
          <w:rFonts w:ascii="Calibri" w:eastAsia="TimesLTStd-Roman" w:hAnsi="Calibri" w:cs="Calibri"/>
          <w:sz w:val="24"/>
          <w:szCs w:val="24"/>
          <w:highlight w:val="yellow"/>
        </w:rPr>
        <w:t xml:space="preserve"> every 2 days for the first 10 days and then twice a week for</w:t>
      </w:r>
      <w:r w:rsidR="001B4CE7" w:rsidRPr="001E33A8">
        <w:rPr>
          <w:rFonts w:ascii="Calibri" w:eastAsia="TimesLTStd-Roman" w:hAnsi="Calibri" w:cs="Calibri"/>
          <w:sz w:val="24"/>
          <w:szCs w:val="24"/>
          <w:highlight w:val="yellow"/>
        </w:rPr>
        <w:t xml:space="preserve"> the</w:t>
      </w:r>
      <w:r w:rsidR="00AD6297" w:rsidRPr="001E33A8">
        <w:rPr>
          <w:rFonts w:ascii="Calibri" w:eastAsia="TimesLTStd-Roman" w:hAnsi="Calibri" w:cs="Calibri"/>
          <w:sz w:val="24"/>
          <w:szCs w:val="24"/>
          <w:highlight w:val="yellow"/>
        </w:rPr>
        <w:t xml:space="preserve"> </w:t>
      </w:r>
      <w:r w:rsidR="0099009D" w:rsidRPr="001E33A8">
        <w:rPr>
          <w:rFonts w:ascii="Calibri" w:eastAsia="TimesLTStd-Roman" w:hAnsi="Calibri" w:cs="Calibri"/>
          <w:sz w:val="24"/>
          <w:szCs w:val="24"/>
          <w:highlight w:val="yellow"/>
        </w:rPr>
        <w:t>6-week</w:t>
      </w:r>
      <w:r w:rsidR="007431E1" w:rsidRPr="001E33A8">
        <w:rPr>
          <w:rFonts w:ascii="Calibri" w:eastAsia="TimesLTStd-Roman" w:hAnsi="Calibri" w:cs="Calibri"/>
          <w:sz w:val="24"/>
          <w:szCs w:val="24"/>
          <w:highlight w:val="yellow"/>
        </w:rPr>
        <w:t xml:space="preserve"> study</w:t>
      </w:r>
      <w:r w:rsidR="00AD6297" w:rsidRPr="001E33A8">
        <w:rPr>
          <w:rFonts w:ascii="Calibri" w:eastAsia="TimesLTStd-Roman" w:hAnsi="Calibri" w:cs="Calibri"/>
          <w:sz w:val="24"/>
          <w:szCs w:val="24"/>
          <w:highlight w:val="yellow"/>
        </w:rPr>
        <w:t>.</w:t>
      </w:r>
    </w:p>
    <w:p w14:paraId="792FF4D8"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747BD3E0" w14:textId="239C64F8" w:rsidR="00137C47" w:rsidRPr="001E33A8" w:rsidRDefault="009F4D01"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1E33A8">
        <w:rPr>
          <w:rFonts w:ascii="Calibri" w:eastAsia="ArialMT" w:hAnsi="Calibri" w:cs="Calibri"/>
          <w:sz w:val="24"/>
          <w:szCs w:val="24"/>
          <w:highlight w:val="yellow"/>
        </w:rPr>
        <w:t>Calculate the w</w:t>
      </w:r>
      <w:r w:rsidR="001350A9" w:rsidRPr="001E33A8">
        <w:rPr>
          <w:rFonts w:ascii="Calibri" w:eastAsia="ArialMT" w:hAnsi="Calibri" w:cs="Calibri"/>
          <w:sz w:val="24"/>
          <w:szCs w:val="24"/>
          <w:highlight w:val="yellow"/>
        </w:rPr>
        <w:t>ound re-epithelialization or contraction as the percentage of the original wound size</w:t>
      </w:r>
      <w:r w:rsidR="001350A9" w:rsidRPr="001E33A8">
        <w:rPr>
          <w:rFonts w:ascii="Calibri" w:eastAsia="ArialMT" w:hAnsi="Calibri" w:cs="Calibri"/>
          <w:sz w:val="24"/>
          <w:szCs w:val="24"/>
        </w:rPr>
        <w:t xml:space="preserve"> according to a previously described method. The analysis of wound closure was conducted in a </w:t>
      </w:r>
      <w:r w:rsidR="00F41BC3" w:rsidRPr="001E33A8">
        <w:rPr>
          <w:rFonts w:ascii="Calibri" w:eastAsia="ArialMT" w:hAnsi="Calibri" w:cs="Calibri"/>
          <w:sz w:val="24"/>
          <w:szCs w:val="24"/>
        </w:rPr>
        <w:t>double-</w:t>
      </w:r>
      <w:r w:rsidR="001350A9" w:rsidRPr="001E33A8">
        <w:rPr>
          <w:rFonts w:ascii="Calibri" w:eastAsia="ArialMT" w:hAnsi="Calibri" w:cs="Calibri"/>
          <w:sz w:val="24"/>
          <w:szCs w:val="24"/>
        </w:rPr>
        <w:t>blinded manner.</w:t>
      </w:r>
    </w:p>
    <w:p w14:paraId="41DA54B6"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bookmarkStart w:id="35" w:name="_GoBack"/>
      <w:bookmarkEnd w:id="35"/>
    </w:p>
    <w:p w14:paraId="4D7C1B5B" w14:textId="3E1C01DB" w:rsidR="00137C47" w:rsidRPr="001E33A8" w:rsidRDefault="00DE259B"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rPr>
      </w:pPr>
      <w:r w:rsidRPr="001E33A8">
        <w:rPr>
          <w:rFonts w:ascii="Calibri" w:eastAsia="ArialMT" w:hAnsi="Calibri" w:cs="Calibri"/>
          <w:sz w:val="24"/>
          <w:szCs w:val="24"/>
          <w:highlight w:val="yellow"/>
        </w:rPr>
        <w:lastRenderedPageBreak/>
        <w:t>Measure the burn scar</w:t>
      </w:r>
      <w:r w:rsidR="00A673A9" w:rsidRPr="001E33A8">
        <w:rPr>
          <w:rFonts w:ascii="Calibri" w:eastAsia="ArialMT" w:hAnsi="Calibri" w:cs="Calibri"/>
          <w:sz w:val="24"/>
          <w:szCs w:val="24"/>
          <w:highlight w:val="yellow"/>
        </w:rPr>
        <w:t xml:space="preserve"> using </w:t>
      </w:r>
      <w:r w:rsidR="001350A9" w:rsidRPr="001E33A8">
        <w:rPr>
          <w:rFonts w:ascii="Calibri" w:eastAsia="ArialMT" w:hAnsi="Calibri" w:cs="Calibri"/>
          <w:sz w:val="24"/>
          <w:szCs w:val="24"/>
          <w:highlight w:val="yellow"/>
        </w:rPr>
        <w:t>VSS</w:t>
      </w:r>
      <w:r w:rsidR="00423505" w:rsidRPr="001E33A8">
        <w:rPr>
          <w:rFonts w:ascii="Calibri" w:eastAsia="ArialMT" w:hAnsi="Calibri" w:cs="Calibri"/>
          <w:sz w:val="24"/>
          <w:szCs w:val="24"/>
        </w:rPr>
        <w:t>,</w:t>
      </w:r>
      <w:r w:rsidRPr="001E33A8">
        <w:rPr>
          <w:rFonts w:ascii="Calibri" w:eastAsia="ArialMT" w:hAnsi="Calibri" w:cs="Calibri"/>
          <w:sz w:val="24"/>
          <w:szCs w:val="24"/>
        </w:rPr>
        <w:t xml:space="preserve"> which</w:t>
      </w:r>
      <w:r w:rsidR="001350A9" w:rsidRPr="001E33A8">
        <w:rPr>
          <w:rFonts w:ascii="Calibri" w:eastAsia="ArialMT" w:hAnsi="Calibri" w:cs="Calibri"/>
          <w:sz w:val="24"/>
          <w:szCs w:val="24"/>
        </w:rPr>
        <w:t xml:space="preserve"> consists of four variables: vascularity, height (thickness), pliability</w:t>
      </w:r>
      <w:r w:rsidR="00423505" w:rsidRPr="001E33A8">
        <w:rPr>
          <w:rFonts w:ascii="Calibri" w:eastAsia="ArialMT" w:hAnsi="Calibri" w:cs="Calibri"/>
          <w:sz w:val="24"/>
          <w:szCs w:val="24"/>
        </w:rPr>
        <w:t>,</w:t>
      </w:r>
      <w:r w:rsidR="001350A9" w:rsidRPr="001E33A8">
        <w:rPr>
          <w:rFonts w:ascii="Calibri" w:eastAsia="ArialMT" w:hAnsi="Calibri" w:cs="Calibri"/>
          <w:sz w:val="24"/>
          <w:szCs w:val="24"/>
        </w:rPr>
        <w:t xml:space="preserve"> and pigmentation</w:t>
      </w:r>
      <w:r w:rsidR="00061DF4" w:rsidRPr="001E33A8">
        <w:rPr>
          <w:rFonts w:ascii="Calibri" w:eastAsia="ArialMT" w:hAnsi="Calibri" w:cs="Calibri"/>
          <w:sz w:val="24"/>
          <w:szCs w:val="24"/>
        </w:rPr>
        <w:t xml:space="preserve"> on post-burn day</w:t>
      </w:r>
      <w:r w:rsidR="00423505" w:rsidRPr="001E33A8">
        <w:rPr>
          <w:rFonts w:ascii="Calibri" w:eastAsia="ArialMT" w:hAnsi="Calibri" w:cs="Calibri"/>
          <w:sz w:val="24"/>
          <w:szCs w:val="24"/>
        </w:rPr>
        <w:t>s</w:t>
      </w:r>
      <w:r w:rsidR="00061DF4" w:rsidRPr="001E33A8">
        <w:rPr>
          <w:rFonts w:ascii="Calibri" w:eastAsia="ArialMT" w:hAnsi="Calibri" w:cs="Calibri"/>
          <w:sz w:val="24"/>
          <w:szCs w:val="24"/>
        </w:rPr>
        <w:t xml:space="preserve"> 0</w:t>
      </w:r>
      <w:r w:rsidR="00AE6E16" w:rsidRPr="001E33A8">
        <w:rPr>
          <w:rFonts w:ascii="Calibri" w:eastAsia="ArialMT" w:hAnsi="Calibri" w:cs="Calibri"/>
          <w:sz w:val="24"/>
          <w:szCs w:val="24"/>
        </w:rPr>
        <w:t>, 7,</w:t>
      </w:r>
      <w:r w:rsidR="00672184" w:rsidRPr="001E33A8">
        <w:rPr>
          <w:rFonts w:ascii="Calibri" w:eastAsia="ArialMT" w:hAnsi="Calibri" w:cs="Calibri"/>
          <w:sz w:val="24"/>
          <w:szCs w:val="24"/>
        </w:rPr>
        <w:t xml:space="preserve"> </w:t>
      </w:r>
      <w:r w:rsidR="00AE6E16" w:rsidRPr="001E33A8">
        <w:rPr>
          <w:rFonts w:ascii="Calibri" w:eastAsia="ArialMT" w:hAnsi="Calibri" w:cs="Calibri"/>
          <w:sz w:val="24"/>
          <w:szCs w:val="24"/>
        </w:rPr>
        <w:t>21</w:t>
      </w:r>
      <w:r w:rsidR="00672184" w:rsidRPr="001E33A8">
        <w:rPr>
          <w:rFonts w:ascii="Calibri" w:eastAsia="ArialMT" w:hAnsi="Calibri" w:cs="Calibri"/>
          <w:sz w:val="24"/>
          <w:szCs w:val="24"/>
        </w:rPr>
        <w:t>, and 42</w:t>
      </w:r>
      <w:r w:rsidR="00061DF4" w:rsidRPr="001E33A8">
        <w:rPr>
          <w:rFonts w:ascii="Calibri" w:eastAsia="ArialMT" w:hAnsi="Calibri" w:cs="Calibri"/>
          <w:sz w:val="24"/>
          <w:szCs w:val="24"/>
        </w:rPr>
        <w:t>.</w:t>
      </w:r>
      <w:r w:rsidR="001350A9" w:rsidRPr="001E33A8">
        <w:rPr>
          <w:rFonts w:ascii="Calibri" w:eastAsia="ArialMT" w:hAnsi="Calibri" w:cs="Calibri"/>
          <w:sz w:val="24"/>
          <w:szCs w:val="24"/>
        </w:rPr>
        <w:t xml:space="preserve"> Each variable has four to six possible scores. The total score ranges from 0 to 14, whereby a score of 0 reflects normal skin.</w:t>
      </w:r>
    </w:p>
    <w:p w14:paraId="77C17DC4"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bookmarkEnd w:id="33"/>
    <w:bookmarkEnd w:id="34"/>
    <w:p w14:paraId="2D3249F3" w14:textId="3D74762B" w:rsidR="009E7B15" w:rsidRPr="008D7A7A" w:rsidRDefault="00552C33" w:rsidP="001E33A8">
      <w:pPr>
        <w:pStyle w:val="ListParagraph"/>
        <w:numPr>
          <w:ilvl w:val="0"/>
          <w:numId w:val="11"/>
        </w:numPr>
        <w:autoSpaceDE w:val="0"/>
        <w:autoSpaceDN w:val="0"/>
        <w:adjustRightInd w:val="0"/>
        <w:spacing w:after="0" w:line="240" w:lineRule="auto"/>
        <w:ind w:left="0" w:firstLine="0"/>
        <w:rPr>
          <w:rFonts w:ascii="Calibri" w:eastAsia="TimesLTStd-Roman" w:hAnsi="Calibri" w:cs="Calibri"/>
          <w:b/>
          <w:sz w:val="24"/>
          <w:szCs w:val="24"/>
          <w:highlight w:val="yellow"/>
        </w:rPr>
      </w:pPr>
      <w:r w:rsidRPr="001E33A8">
        <w:rPr>
          <w:rFonts w:ascii="Calibri" w:eastAsia="TimesLTStd-Roman" w:hAnsi="Calibri" w:cs="Calibri"/>
          <w:b/>
          <w:sz w:val="24"/>
          <w:szCs w:val="24"/>
          <w:highlight w:val="yellow"/>
        </w:rPr>
        <w:t xml:space="preserve">Bacterial Growth </w:t>
      </w:r>
      <w:r w:rsidRPr="008D7A7A">
        <w:rPr>
          <w:rFonts w:ascii="Calibri" w:eastAsia="TimesLTStd-Roman" w:hAnsi="Calibri" w:cs="Calibri"/>
          <w:b/>
          <w:sz w:val="24"/>
          <w:szCs w:val="24"/>
          <w:highlight w:val="yellow"/>
        </w:rPr>
        <w:t>Experiments of Post</w:t>
      </w:r>
      <w:r w:rsidR="00423505" w:rsidRPr="008D7A7A">
        <w:rPr>
          <w:rFonts w:ascii="Calibri" w:eastAsia="TimesLTStd-Roman" w:hAnsi="Calibri" w:cs="Calibri"/>
          <w:b/>
          <w:sz w:val="24"/>
          <w:szCs w:val="24"/>
          <w:highlight w:val="yellow"/>
        </w:rPr>
        <w:t>-b</w:t>
      </w:r>
      <w:r w:rsidRPr="008D7A7A">
        <w:rPr>
          <w:rFonts w:ascii="Calibri" w:eastAsia="TimesLTStd-Roman" w:hAnsi="Calibri" w:cs="Calibri"/>
          <w:b/>
          <w:sz w:val="24"/>
          <w:szCs w:val="24"/>
          <w:highlight w:val="yellow"/>
        </w:rPr>
        <w:t>urn Tissues</w:t>
      </w:r>
    </w:p>
    <w:p w14:paraId="39ED288E" w14:textId="77777777" w:rsidR="00136879" w:rsidRPr="008D7A7A" w:rsidRDefault="00136879" w:rsidP="001E33A8">
      <w:pPr>
        <w:pStyle w:val="ListParagraph"/>
        <w:autoSpaceDE w:val="0"/>
        <w:autoSpaceDN w:val="0"/>
        <w:adjustRightInd w:val="0"/>
        <w:spacing w:after="0" w:line="240" w:lineRule="auto"/>
        <w:ind w:left="0"/>
        <w:rPr>
          <w:rFonts w:ascii="Calibri" w:eastAsia="TimesLTStd-Roman" w:hAnsi="Calibri" w:cs="Calibri"/>
          <w:b/>
          <w:sz w:val="24"/>
          <w:szCs w:val="24"/>
          <w:highlight w:val="yellow"/>
        </w:rPr>
      </w:pPr>
    </w:p>
    <w:p w14:paraId="213F7638" w14:textId="37E6189A" w:rsidR="00136879" w:rsidRPr="008D7A7A" w:rsidRDefault="00C428B4"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bookmarkStart w:id="36" w:name="OLE_LINK29"/>
      <w:bookmarkStart w:id="37" w:name="OLE_LINK30"/>
      <w:bookmarkStart w:id="38" w:name="OLE_LINK31"/>
      <w:r w:rsidRPr="008D7A7A">
        <w:rPr>
          <w:rFonts w:ascii="Calibri" w:eastAsia="TimesLTStd-Roman" w:hAnsi="Calibri" w:cs="Calibri"/>
          <w:sz w:val="24"/>
          <w:szCs w:val="24"/>
          <w:highlight w:val="yellow"/>
        </w:rPr>
        <w:t>Swab the wound for antibacteria</w:t>
      </w:r>
      <w:r w:rsidR="00BA127B" w:rsidRPr="008D7A7A">
        <w:rPr>
          <w:rFonts w:ascii="Calibri" w:eastAsia="TimesLTStd-Roman" w:hAnsi="Calibri" w:cs="Calibri"/>
          <w:sz w:val="24"/>
          <w:szCs w:val="24"/>
          <w:highlight w:val="yellow"/>
        </w:rPr>
        <w:t>l</w:t>
      </w:r>
      <w:r w:rsidRPr="008D7A7A">
        <w:rPr>
          <w:rFonts w:ascii="Calibri" w:eastAsia="TimesLTStd-Roman" w:hAnsi="Calibri" w:cs="Calibri"/>
          <w:sz w:val="24"/>
          <w:szCs w:val="24"/>
          <w:highlight w:val="yellow"/>
        </w:rPr>
        <w:t xml:space="preserve"> test</w:t>
      </w:r>
      <w:r w:rsidR="00196603" w:rsidRPr="008D7A7A">
        <w:rPr>
          <w:rFonts w:ascii="Calibri" w:eastAsia="TimesLTStd-Roman" w:hAnsi="Calibri" w:cs="Calibri"/>
          <w:sz w:val="24"/>
          <w:szCs w:val="24"/>
          <w:highlight w:val="yellow"/>
        </w:rPr>
        <w:t>ing</w:t>
      </w:r>
      <w:r w:rsidRPr="008D7A7A">
        <w:rPr>
          <w:rFonts w:ascii="Calibri" w:eastAsia="TimesLTStd-Roman" w:hAnsi="Calibri" w:cs="Calibri"/>
          <w:sz w:val="24"/>
          <w:szCs w:val="24"/>
          <w:highlight w:val="yellow"/>
        </w:rPr>
        <w:t xml:space="preserve"> </w:t>
      </w:r>
      <w:r w:rsidR="007632CE" w:rsidRPr="008D7A7A">
        <w:rPr>
          <w:rFonts w:ascii="Calibri" w:eastAsia="ArialMT" w:hAnsi="Calibri" w:cs="Calibri"/>
          <w:sz w:val="24"/>
          <w:szCs w:val="24"/>
          <w:highlight w:val="yellow"/>
        </w:rPr>
        <w:t>on post-burn day</w:t>
      </w:r>
      <w:r w:rsidR="00423505" w:rsidRPr="008D7A7A">
        <w:rPr>
          <w:rFonts w:ascii="Calibri" w:eastAsia="ArialMT" w:hAnsi="Calibri" w:cs="Calibri"/>
          <w:sz w:val="24"/>
          <w:szCs w:val="24"/>
          <w:highlight w:val="yellow"/>
        </w:rPr>
        <w:t>s</w:t>
      </w:r>
      <w:r w:rsidR="007632CE" w:rsidRPr="008D7A7A">
        <w:rPr>
          <w:rFonts w:ascii="Calibri" w:eastAsia="ArialMT" w:hAnsi="Calibri" w:cs="Calibri"/>
          <w:sz w:val="24"/>
          <w:szCs w:val="24"/>
          <w:highlight w:val="yellow"/>
        </w:rPr>
        <w:t xml:space="preserve"> 0, 7, 21, and 42.</w:t>
      </w:r>
    </w:p>
    <w:p w14:paraId="645C3FCE"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76639A73" w14:textId="2EDFCA31" w:rsidR="00BA3373" w:rsidRPr="001E33A8" w:rsidRDefault="00C428B4"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Pla</w:t>
      </w:r>
      <w:r w:rsidR="00BA3373" w:rsidRPr="001E33A8">
        <w:rPr>
          <w:rFonts w:ascii="Calibri" w:eastAsia="TimesLTStd-Roman" w:hAnsi="Calibri" w:cs="Calibri"/>
          <w:sz w:val="24"/>
          <w:szCs w:val="24"/>
          <w:highlight w:val="yellow"/>
        </w:rPr>
        <w:t>ce</w:t>
      </w:r>
      <w:r w:rsidRPr="001E33A8">
        <w:rPr>
          <w:rFonts w:ascii="Calibri" w:eastAsia="TimesLTStd-Roman" w:hAnsi="Calibri" w:cs="Calibri"/>
          <w:sz w:val="24"/>
          <w:szCs w:val="24"/>
          <w:highlight w:val="yellow"/>
        </w:rPr>
        <w:t xml:space="preserve"> </w:t>
      </w:r>
      <w:r w:rsidR="00BA3373" w:rsidRPr="001E33A8">
        <w:rPr>
          <w:rFonts w:ascii="Calibri" w:eastAsia="TimesLTStd-Roman" w:hAnsi="Calibri" w:cs="Calibri"/>
          <w:sz w:val="24"/>
          <w:szCs w:val="24"/>
          <w:highlight w:val="yellow"/>
        </w:rPr>
        <w:t xml:space="preserve">the swab into </w:t>
      </w:r>
      <w:r w:rsidR="00136879" w:rsidRPr="001E33A8">
        <w:rPr>
          <w:rFonts w:ascii="Calibri" w:eastAsia="TimesLTStd-Roman" w:hAnsi="Calibri" w:cs="Calibri"/>
          <w:sz w:val="24"/>
          <w:szCs w:val="24"/>
          <w:highlight w:val="yellow"/>
        </w:rPr>
        <w:t xml:space="preserve">100 </w:t>
      </w:r>
      <w:r w:rsidR="00BA3373" w:rsidRPr="001E33A8">
        <w:rPr>
          <w:rFonts w:ascii="Calibri" w:eastAsia="PMingLiU" w:hAnsi="Calibri" w:cs="Calibri"/>
          <w:sz w:val="24"/>
          <w:szCs w:val="24"/>
          <w:highlight w:val="yellow"/>
        </w:rPr>
        <w:t>m</w:t>
      </w:r>
      <w:r w:rsidR="00136879" w:rsidRPr="001E33A8">
        <w:rPr>
          <w:rFonts w:ascii="Calibri" w:eastAsia="TimesLTStd-Roman" w:hAnsi="Calibri" w:cs="Calibri"/>
          <w:sz w:val="24"/>
          <w:szCs w:val="24"/>
          <w:highlight w:val="yellow"/>
        </w:rPr>
        <w:t>L</w:t>
      </w:r>
      <w:r w:rsidR="009E7B15" w:rsidRPr="001E33A8">
        <w:rPr>
          <w:rFonts w:ascii="Calibri" w:eastAsia="TimesLTStd-Roman" w:hAnsi="Calibri" w:cs="Calibri"/>
          <w:sz w:val="24"/>
          <w:szCs w:val="24"/>
          <w:highlight w:val="yellow"/>
        </w:rPr>
        <w:t xml:space="preserve"> of </w:t>
      </w:r>
      <w:r w:rsidR="00BA3373" w:rsidRPr="001E33A8">
        <w:rPr>
          <w:rFonts w:ascii="Calibri" w:eastAsia="TimesLTStd-Roman" w:hAnsi="Calibri" w:cs="Calibri"/>
          <w:sz w:val="24"/>
          <w:szCs w:val="24"/>
          <w:highlight w:val="yellow"/>
        </w:rPr>
        <w:t xml:space="preserve">0.9% sterile saline solution and </w:t>
      </w:r>
      <w:r w:rsidR="000B40C9" w:rsidRPr="001E33A8">
        <w:rPr>
          <w:rFonts w:ascii="Calibri" w:eastAsia="TimesLTStd-Roman" w:hAnsi="Calibri" w:cs="Calibri"/>
          <w:sz w:val="24"/>
          <w:szCs w:val="24"/>
          <w:highlight w:val="yellow"/>
        </w:rPr>
        <w:t xml:space="preserve">gently </w:t>
      </w:r>
      <w:r w:rsidR="00BA3373" w:rsidRPr="001E33A8">
        <w:rPr>
          <w:rFonts w:ascii="Calibri" w:eastAsia="TimesLTStd-Roman" w:hAnsi="Calibri" w:cs="Calibri"/>
          <w:sz w:val="24"/>
          <w:szCs w:val="24"/>
          <w:highlight w:val="yellow"/>
        </w:rPr>
        <w:t xml:space="preserve">vortex </w:t>
      </w:r>
      <w:r w:rsidR="000B40C9" w:rsidRPr="001E33A8">
        <w:rPr>
          <w:rFonts w:ascii="Calibri" w:eastAsia="TimesLTStd-Roman" w:hAnsi="Calibri" w:cs="Calibri"/>
          <w:sz w:val="24"/>
          <w:szCs w:val="24"/>
          <w:highlight w:val="yellow"/>
        </w:rPr>
        <w:t>to achieve a homogenous suspension.</w:t>
      </w:r>
    </w:p>
    <w:p w14:paraId="39DE4DA3" w14:textId="77777777" w:rsidR="00BA3373" w:rsidRPr="001E33A8" w:rsidRDefault="00BA3373" w:rsidP="001E33A8">
      <w:pPr>
        <w:pStyle w:val="ListParagraph"/>
        <w:spacing w:after="0" w:line="240" w:lineRule="auto"/>
        <w:ind w:left="0"/>
        <w:rPr>
          <w:rFonts w:ascii="Calibri" w:eastAsia="TimesLTStd-Roman" w:hAnsi="Calibri" w:cs="Calibri"/>
          <w:sz w:val="24"/>
          <w:szCs w:val="24"/>
          <w:highlight w:val="yellow"/>
        </w:rPr>
      </w:pPr>
    </w:p>
    <w:p w14:paraId="5FCE314D" w14:textId="774E271F" w:rsidR="00C428B4" w:rsidRPr="001E33A8" w:rsidRDefault="000B40C9"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Serially dilute (10</w:t>
      </w:r>
      <w:r w:rsidRPr="001E33A8">
        <w:rPr>
          <w:rFonts w:ascii="Calibri" w:eastAsia="TimesLTStd-Roman" w:hAnsi="Calibri" w:cs="Calibri"/>
          <w:sz w:val="24"/>
          <w:szCs w:val="24"/>
          <w:highlight w:val="yellow"/>
          <w:vertAlign w:val="superscript"/>
        </w:rPr>
        <w:t>−1</w:t>
      </w:r>
      <w:r w:rsidR="005C56A3" w:rsidRPr="001E33A8">
        <w:rPr>
          <w:rFonts w:ascii="Calibri" w:eastAsia="TimesLTStd-Roman" w:hAnsi="Calibri" w:cs="Calibri"/>
          <w:sz w:val="24"/>
          <w:szCs w:val="24"/>
          <w:highlight w:val="yellow"/>
        </w:rPr>
        <w:t>–</w:t>
      </w:r>
      <w:r w:rsidRPr="001E33A8">
        <w:rPr>
          <w:rFonts w:ascii="Calibri" w:eastAsia="TimesLTStd-Roman" w:hAnsi="Calibri" w:cs="Calibri"/>
          <w:sz w:val="24"/>
          <w:szCs w:val="24"/>
          <w:highlight w:val="yellow"/>
        </w:rPr>
        <w:t>10</w:t>
      </w:r>
      <w:r w:rsidRPr="001E33A8">
        <w:rPr>
          <w:rFonts w:ascii="Calibri" w:eastAsia="TimesLTStd-Roman" w:hAnsi="Calibri" w:cs="Calibri"/>
          <w:sz w:val="24"/>
          <w:szCs w:val="24"/>
          <w:highlight w:val="yellow"/>
          <w:vertAlign w:val="superscript"/>
        </w:rPr>
        <w:t>−5</w:t>
      </w:r>
      <w:r w:rsidRPr="001E33A8">
        <w:rPr>
          <w:rFonts w:ascii="Calibri" w:eastAsia="TimesLTStd-Roman" w:hAnsi="Calibri" w:cs="Calibri"/>
          <w:sz w:val="24"/>
          <w:szCs w:val="24"/>
          <w:highlight w:val="yellow"/>
        </w:rPr>
        <w:t>) the homogenate</w:t>
      </w:r>
      <w:r w:rsidR="00CE794E" w:rsidRPr="001E33A8">
        <w:rPr>
          <w:rFonts w:ascii="Calibri" w:eastAsia="TimesLTStd-Roman" w:hAnsi="Calibri" w:cs="Calibri"/>
          <w:sz w:val="24"/>
          <w:szCs w:val="24"/>
          <w:highlight w:val="yellow"/>
        </w:rPr>
        <w:t xml:space="preserve"> and plate 100 </w:t>
      </w:r>
      <w:r w:rsidR="00CE794E" w:rsidRPr="001E33A8">
        <w:rPr>
          <w:rFonts w:ascii="Calibri" w:eastAsia="PMingLiU" w:hAnsi="Calibri" w:cs="Calibri"/>
          <w:sz w:val="24"/>
          <w:szCs w:val="24"/>
          <w:highlight w:val="yellow"/>
        </w:rPr>
        <w:t>μL</w:t>
      </w:r>
      <w:r w:rsidR="00CE794E" w:rsidRPr="001E33A8">
        <w:rPr>
          <w:rFonts w:ascii="Calibri" w:eastAsia="TimesLTStd-Roman" w:hAnsi="Calibri" w:cs="Calibri"/>
          <w:sz w:val="24"/>
          <w:szCs w:val="24"/>
          <w:highlight w:val="yellow"/>
        </w:rPr>
        <w:t xml:space="preserve"> </w:t>
      </w:r>
      <w:r w:rsidR="00E05945" w:rsidRPr="001E33A8">
        <w:rPr>
          <w:rFonts w:ascii="Calibri" w:eastAsia="TimesLTStd-Roman" w:hAnsi="Calibri" w:cs="Calibri"/>
          <w:sz w:val="24"/>
          <w:szCs w:val="24"/>
          <w:highlight w:val="yellow"/>
        </w:rPr>
        <w:t xml:space="preserve">of each dilution </w:t>
      </w:r>
      <w:r w:rsidR="000A3F1A" w:rsidRPr="001E33A8">
        <w:rPr>
          <w:rFonts w:ascii="Calibri" w:eastAsia="TimesLTStd-Roman" w:hAnsi="Calibri" w:cs="Calibri"/>
          <w:sz w:val="24"/>
          <w:szCs w:val="24"/>
          <w:highlight w:val="yellow"/>
        </w:rPr>
        <w:t>in</w:t>
      </w:r>
      <w:r w:rsidR="009E7B15" w:rsidRPr="001E33A8">
        <w:rPr>
          <w:rFonts w:ascii="Calibri" w:eastAsia="TimesLTStd-Roman" w:hAnsi="Calibri" w:cs="Calibri"/>
          <w:sz w:val="24"/>
          <w:szCs w:val="24"/>
          <w:highlight w:val="yellow"/>
        </w:rPr>
        <w:t xml:space="preserve"> selective and nonselective</w:t>
      </w:r>
      <w:r w:rsidR="00BA3373" w:rsidRPr="001E33A8">
        <w:rPr>
          <w:rFonts w:ascii="Calibri" w:eastAsia="TimesLTStd-Roman" w:hAnsi="Calibri" w:cs="Calibri"/>
          <w:sz w:val="24"/>
          <w:szCs w:val="24"/>
          <w:highlight w:val="yellow"/>
        </w:rPr>
        <w:t xml:space="preserve"> media</w:t>
      </w:r>
      <w:r w:rsidRPr="001E33A8">
        <w:rPr>
          <w:rFonts w:ascii="Calibri" w:eastAsia="TimesLTStd-Roman" w:hAnsi="Calibri" w:cs="Calibri"/>
          <w:sz w:val="24"/>
          <w:szCs w:val="24"/>
          <w:highlight w:val="yellow"/>
        </w:rPr>
        <w:t>, respectively</w:t>
      </w:r>
      <w:r w:rsidR="00C428B4" w:rsidRPr="001E33A8">
        <w:rPr>
          <w:rFonts w:ascii="Calibri" w:eastAsia="TimesLTStd-Roman" w:hAnsi="Calibri" w:cs="Calibri"/>
          <w:sz w:val="24"/>
          <w:szCs w:val="24"/>
          <w:highlight w:val="yellow"/>
        </w:rPr>
        <w:t>.</w:t>
      </w:r>
    </w:p>
    <w:p w14:paraId="4CCD76C1" w14:textId="04B08C66" w:rsidR="00136879" w:rsidRPr="001E33A8" w:rsidRDefault="00203252"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 xml:space="preserve"> </w:t>
      </w:r>
    </w:p>
    <w:p w14:paraId="044641E6" w14:textId="7EA46F7E" w:rsidR="00137C47" w:rsidRPr="001E33A8" w:rsidRDefault="00C428B4"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I</w:t>
      </w:r>
      <w:r w:rsidR="009E7B15" w:rsidRPr="001E33A8">
        <w:rPr>
          <w:rFonts w:ascii="Calibri" w:eastAsia="TimesLTStd-Roman" w:hAnsi="Calibri" w:cs="Calibri"/>
          <w:sz w:val="24"/>
          <w:szCs w:val="24"/>
          <w:highlight w:val="yellow"/>
        </w:rPr>
        <w:t>ncubate</w:t>
      </w:r>
      <w:r w:rsidR="000A3F1A" w:rsidRPr="001E33A8">
        <w:rPr>
          <w:rFonts w:ascii="Calibri" w:eastAsia="TimesLTStd-Roman" w:hAnsi="Calibri" w:cs="Calibri"/>
          <w:sz w:val="24"/>
          <w:szCs w:val="24"/>
          <w:highlight w:val="yellow"/>
        </w:rPr>
        <w:t xml:space="preserve"> all dilutions</w:t>
      </w:r>
      <w:r w:rsidR="009E7B15" w:rsidRPr="001E33A8">
        <w:rPr>
          <w:rFonts w:ascii="Calibri" w:eastAsia="TimesLTStd-Roman" w:hAnsi="Calibri" w:cs="Calibri"/>
          <w:sz w:val="24"/>
          <w:szCs w:val="24"/>
          <w:highlight w:val="yellow"/>
        </w:rPr>
        <w:t xml:space="preserve"> under aerobic conditions </w:t>
      </w:r>
      <w:r w:rsidR="00AC45A3" w:rsidRPr="001E33A8">
        <w:rPr>
          <w:rFonts w:ascii="Calibri" w:eastAsia="TimesLTStd-Roman" w:hAnsi="Calibri" w:cs="Calibri"/>
          <w:sz w:val="24"/>
          <w:szCs w:val="24"/>
          <w:highlight w:val="yellow"/>
        </w:rPr>
        <w:t xml:space="preserve">at 37 </w:t>
      </w:r>
      <w:r w:rsidR="00AC45A3" w:rsidRPr="001E33A8">
        <w:rPr>
          <w:rFonts w:ascii="Calibri" w:eastAsia="PMingLiU" w:hAnsi="Calibri" w:cs="Calibri"/>
          <w:sz w:val="24"/>
          <w:szCs w:val="24"/>
          <w:highlight w:val="yellow"/>
        </w:rPr>
        <w:t>°</w:t>
      </w:r>
      <w:r w:rsidR="00AC45A3" w:rsidRPr="001E33A8">
        <w:rPr>
          <w:rFonts w:ascii="Calibri" w:eastAsia="TimesLTStd-Roman" w:hAnsi="Calibri" w:cs="Calibri"/>
          <w:sz w:val="24"/>
          <w:szCs w:val="24"/>
          <w:highlight w:val="yellow"/>
        </w:rPr>
        <w:t xml:space="preserve">C </w:t>
      </w:r>
      <w:r w:rsidR="009E7B15" w:rsidRPr="001E33A8">
        <w:rPr>
          <w:rFonts w:ascii="Calibri" w:eastAsia="TimesLTStd-Roman" w:hAnsi="Calibri" w:cs="Calibri"/>
          <w:sz w:val="24"/>
          <w:szCs w:val="24"/>
          <w:highlight w:val="yellow"/>
        </w:rPr>
        <w:t xml:space="preserve">for 24–72 hours. </w:t>
      </w:r>
    </w:p>
    <w:p w14:paraId="0AA9CD03"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165ACFC0" w14:textId="7410968F" w:rsidR="00137C47" w:rsidRPr="001E33A8" w:rsidRDefault="00E05945"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Plate</w:t>
      </w:r>
      <w:r w:rsidR="000A3F1A" w:rsidRPr="001E33A8">
        <w:rPr>
          <w:rFonts w:ascii="Calibri" w:eastAsia="TimesLTStd-Roman" w:hAnsi="Calibri" w:cs="Calibri"/>
          <w:sz w:val="24"/>
          <w:szCs w:val="24"/>
          <w:highlight w:val="yellow"/>
        </w:rPr>
        <w:t xml:space="preserve"> </w:t>
      </w:r>
      <w:r w:rsidR="008D0A68" w:rsidRPr="001E33A8">
        <w:rPr>
          <w:rFonts w:ascii="Calibri" w:eastAsia="TimesLTStd-Roman" w:hAnsi="Calibri" w:cs="Calibri"/>
          <w:sz w:val="24"/>
          <w:szCs w:val="24"/>
          <w:highlight w:val="yellow"/>
        </w:rPr>
        <w:t xml:space="preserve">triplicate </w:t>
      </w:r>
      <w:r w:rsidR="00886895" w:rsidRPr="001E33A8">
        <w:rPr>
          <w:rFonts w:ascii="Calibri" w:eastAsia="TimesLTStd-Roman" w:hAnsi="Calibri" w:cs="Calibri"/>
          <w:sz w:val="24"/>
          <w:szCs w:val="24"/>
          <w:highlight w:val="yellow"/>
        </w:rPr>
        <w:t xml:space="preserve">aliquots of </w:t>
      </w:r>
      <w:r w:rsidR="00421E59" w:rsidRPr="001E33A8">
        <w:rPr>
          <w:rFonts w:ascii="Calibri" w:eastAsia="TimesLTStd-Roman" w:hAnsi="Calibri" w:cs="Calibri"/>
          <w:sz w:val="24"/>
          <w:szCs w:val="24"/>
          <w:highlight w:val="yellow"/>
        </w:rPr>
        <w:t>1</w:t>
      </w:r>
      <w:r w:rsidR="000A3F1A" w:rsidRPr="001E33A8">
        <w:rPr>
          <w:rFonts w:ascii="Calibri" w:eastAsia="TimesLTStd-Roman" w:hAnsi="Calibri" w:cs="Calibri"/>
          <w:sz w:val="24"/>
          <w:szCs w:val="24"/>
          <w:highlight w:val="yellow"/>
        </w:rPr>
        <w:t xml:space="preserve">0 </w:t>
      </w:r>
      <w:r w:rsidR="000A3F1A" w:rsidRPr="001E33A8">
        <w:rPr>
          <w:rFonts w:ascii="Calibri" w:eastAsia="PMingLiU" w:hAnsi="Calibri" w:cs="Calibri"/>
          <w:sz w:val="24"/>
          <w:szCs w:val="24"/>
          <w:highlight w:val="yellow"/>
        </w:rPr>
        <w:t>μL</w:t>
      </w:r>
      <w:r w:rsidR="00886895" w:rsidRPr="001E33A8">
        <w:rPr>
          <w:rFonts w:ascii="Calibri" w:eastAsia="TimesLTStd-Roman" w:hAnsi="Calibri" w:cs="Calibri"/>
          <w:sz w:val="24"/>
          <w:szCs w:val="24"/>
          <w:highlight w:val="yellow"/>
        </w:rPr>
        <w:t xml:space="preserve"> each from </w:t>
      </w:r>
      <w:r w:rsidR="008D0A68" w:rsidRPr="001E33A8">
        <w:rPr>
          <w:rFonts w:ascii="Calibri" w:eastAsia="TimesLTStd-Roman" w:hAnsi="Calibri" w:cs="Calibri"/>
          <w:sz w:val="24"/>
          <w:szCs w:val="24"/>
          <w:highlight w:val="yellow"/>
        </w:rPr>
        <w:t xml:space="preserve">all dilutions </w:t>
      </w:r>
      <w:r w:rsidR="000A3F1A" w:rsidRPr="001E33A8">
        <w:rPr>
          <w:rFonts w:ascii="Calibri" w:eastAsia="TimesLTStd-Roman" w:hAnsi="Calibri" w:cs="Calibri"/>
          <w:sz w:val="24"/>
          <w:szCs w:val="24"/>
          <w:highlight w:val="yellow"/>
        </w:rPr>
        <w:t>onto</w:t>
      </w:r>
      <w:r w:rsidR="00C428B4" w:rsidRPr="001E33A8">
        <w:rPr>
          <w:rFonts w:ascii="Calibri" w:eastAsia="TimesLTStd-Roman" w:hAnsi="Calibri" w:cs="Calibri"/>
          <w:sz w:val="24"/>
          <w:szCs w:val="24"/>
          <w:highlight w:val="yellow"/>
        </w:rPr>
        <w:t xml:space="preserve"> </w:t>
      </w:r>
      <w:r w:rsidR="00897BBA" w:rsidRPr="001E33A8">
        <w:rPr>
          <w:rFonts w:ascii="Calibri" w:eastAsia="TimesLTStd-Roman" w:hAnsi="Calibri" w:cs="Calibri"/>
          <w:sz w:val="24"/>
          <w:szCs w:val="24"/>
          <w:highlight w:val="yellow"/>
        </w:rPr>
        <w:t>blood agar plate</w:t>
      </w:r>
      <w:r w:rsidR="004D4A73" w:rsidRPr="001E33A8">
        <w:rPr>
          <w:rFonts w:ascii="Calibri" w:eastAsia="TimesLTStd-Roman" w:hAnsi="Calibri" w:cs="Calibri"/>
          <w:sz w:val="24"/>
          <w:szCs w:val="24"/>
          <w:highlight w:val="yellow"/>
        </w:rPr>
        <w:t xml:space="preserve"> </w:t>
      </w:r>
      <w:r w:rsidR="008D0A68" w:rsidRPr="001E33A8">
        <w:rPr>
          <w:rFonts w:ascii="Calibri" w:eastAsia="TimesLTStd-Roman" w:hAnsi="Calibri" w:cs="Calibri"/>
          <w:sz w:val="24"/>
          <w:szCs w:val="24"/>
          <w:highlight w:val="yellow"/>
        </w:rPr>
        <w:t>supplemented with</w:t>
      </w:r>
      <w:r w:rsidR="00897BBA" w:rsidRPr="001E33A8">
        <w:rPr>
          <w:rFonts w:ascii="Calibri" w:eastAsia="TimesLTStd-Roman" w:hAnsi="Calibri" w:cs="Calibri"/>
          <w:sz w:val="24"/>
          <w:szCs w:val="24"/>
          <w:highlight w:val="yellow"/>
        </w:rPr>
        <w:t xml:space="preserve"> 5% sheep blood </w:t>
      </w:r>
      <w:r w:rsidR="009E7B15" w:rsidRPr="001E33A8">
        <w:rPr>
          <w:rFonts w:ascii="Calibri" w:eastAsia="TimesLTStd-Roman" w:hAnsi="Calibri" w:cs="Calibri"/>
          <w:sz w:val="24"/>
          <w:szCs w:val="24"/>
          <w:highlight w:val="yellow"/>
        </w:rPr>
        <w:t xml:space="preserve">to isolate aerobic Gram-positive organisms. </w:t>
      </w:r>
    </w:p>
    <w:p w14:paraId="6930FFD2"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34E0BF42" w14:textId="3ACC0865" w:rsidR="00137C47" w:rsidRPr="001E33A8" w:rsidRDefault="008652D3"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Incubate the sample by s</w:t>
      </w:r>
      <w:r w:rsidR="00885993" w:rsidRPr="001E33A8">
        <w:rPr>
          <w:rFonts w:ascii="Calibri" w:eastAsia="TimesLTStd-Roman" w:hAnsi="Calibri" w:cs="Calibri"/>
          <w:sz w:val="24"/>
          <w:szCs w:val="24"/>
          <w:highlight w:val="yellow"/>
        </w:rPr>
        <w:t>pread</w:t>
      </w:r>
      <w:r w:rsidRPr="001E33A8">
        <w:rPr>
          <w:rFonts w:ascii="Calibri" w:eastAsia="TimesLTStd-Roman" w:hAnsi="Calibri" w:cs="Calibri"/>
          <w:sz w:val="24"/>
          <w:szCs w:val="24"/>
          <w:highlight w:val="yellow"/>
        </w:rPr>
        <w:t>ing</w:t>
      </w:r>
      <w:r w:rsidR="00885993" w:rsidRPr="001E33A8">
        <w:rPr>
          <w:rFonts w:ascii="Calibri" w:eastAsia="TimesLTStd-Roman" w:hAnsi="Calibri" w:cs="Calibri"/>
          <w:sz w:val="24"/>
          <w:szCs w:val="24"/>
          <w:highlight w:val="yellow"/>
        </w:rPr>
        <w:t xml:space="preserve"> or pour</w:t>
      </w:r>
      <w:r w:rsidRPr="001E33A8">
        <w:rPr>
          <w:rFonts w:ascii="Calibri" w:eastAsia="TimesLTStd-Roman" w:hAnsi="Calibri" w:cs="Calibri"/>
          <w:sz w:val="24"/>
          <w:szCs w:val="24"/>
          <w:highlight w:val="yellow"/>
        </w:rPr>
        <w:t>ing</w:t>
      </w:r>
      <w:r w:rsidR="00885993" w:rsidRPr="001E33A8">
        <w:rPr>
          <w:rFonts w:ascii="Calibri" w:eastAsia="TimesLTStd-Roman" w:hAnsi="Calibri" w:cs="Calibri"/>
          <w:sz w:val="24"/>
          <w:szCs w:val="24"/>
          <w:highlight w:val="yellow"/>
        </w:rPr>
        <w:t xml:space="preserve"> the sample uniformly on the surface of an agar plate</w:t>
      </w:r>
      <w:r w:rsidRPr="001E33A8">
        <w:rPr>
          <w:rFonts w:ascii="Calibri" w:eastAsia="TimesLTStd-Roman" w:hAnsi="Calibri" w:cs="Calibri"/>
          <w:sz w:val="24"/>
          <w:szCs w:val="24"/>
          <w:highlight w:val="yellow"/>
        </w:rPr>
        <w:t xml:space="preserve"> </w:t>
      </w:r>
      <w:r w:rsidR="00885993" w:rsidRPr="001E33A8">
        <w:rPr>
          <w:rFonts w:ascii="Calibri" w:eastAsia="TimesLTStd-Roman" w:hAnsi="Calibri" w:cs="Calibri"/>
          <w:sz w:val="24"/>
          <w:szCs w:val="24"/>
          <w:highlight w:val="yellow"/>
        </w:rPr>
        <w:t>overnight</w:t>
      </w:r>
      <w:r w:rsidR="00441C13" w:rsidRPr="001E33A8">
        <w:rPr>
          <w:rFonts w:ascii="Calibri" w:eastAsia="TimesLTStd-Roman" w:hAnsi="Calibri" w:cs="Calibri"/>
          <w:sz w:val="24"/>
          <w:szCs w:val="24"/>
          <w:highlight w:val="yellow"/>
        </w:rPr>
        <w:t xml:space="preserve"> for determining the number of colony-forming units (CFU</w:t>
      </w:r>
      <w:r w:rsidR="00451DF9" w:rsidRPr="001E33A8">
        <w:rPr>
          <w:rFonts w:ascii="Calibri" w:eastAsia="TimesLTStd-Roman" w:hAnsi="Calibri" w:cs="Calibri"/>
          <w:sz w:val="24"/>
          <w:szCs w:val="24"/>
          <w:highlight w:val="yellow"/>
        </w:rPr>
        <w:t>s</w:t>
      </w:r>
      <w:r w:rsidR="00441C13" w:rsidRPr="001E33A8">
        <w:rPr>
          <w:rFonts w:ascii="Calibri" w:eastAsia="TimesLTStd-Roman" w:hAnsi="Calibri" w:cs="Calibri"/>
          <w:sz w:val="24"/>
          <w:szCs w:val="24"/>
          <w:highlight w:val="yellow"/>
        </w:rPr>
        <w:t>).</w:t>
      </w:r>
    </w:p>
    <w:p w14:paraId="10549BF1"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2D161DE5" w14:textId="1DCC3903" w:rsidR="00137C47" w:rsidRPr="001E33A8" w:rsidRDefault="00EA7A77"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Read t</w:t>
      </w:r>
      <w:r w:rsidR="008D0A68" w:rsidRPr="001E33A8">
        <w:rPr>
          <w:rFonts w:ascii="Calibri" w:eastAsia="TimesLTStd-Roman" w:hAnsi="Calibri" w:cs="Calibri"/>
          <w:sz w:val="24"/>
          <w:szCs w:val="24"/>
          <w:highlight w:val="yellow"/>
        </w:rPr>
        <w:t xml:space="preserve">he plates after overnight incubation. </w:t>
      </w:r>
      <w:r w:rsidR="001322E8" w:rsidRPr="001E33A8">
        <w:rPr>
          <w:rFonts w:ascii="Calibri" w:eastAsia="TimesLTStd-Roman" w:hAnsi="Calibri" w:cs="Calibri"/>
          <w:sz w:val="24"/>
          <w:szCs w:val="24"/>
          <w:highlight w:val="yellow"/>
        </w:rPr>
        <w:t xml:space="preserve">Invert the </w:t>
      </w:r>
      <w:r w:rsidR="009E7B15" w:rsidRPr="001E33A8">
        <w:rPr>
          <w:rFonts w:ascii="Calibri" w:eastAsia="TimesLTStd-Roman" w:hAnsi="Calibri" w:cs="Calibri"/>
          <w:sz w:val="24"/>
          <w:szCs w:val="24"/>
          <w:highlight w:val="yellow"/>
        </w:rPr>
        <w:t xml:space="preserve">sheep blood agar </w:t>
      </w:r>
      <w:r w:rsidR="008D0A68" w:rsidRPr="001E33A8">
        <w:rPr>
          <w:rFonts w:ascii="Calibri" w:eastAsia="TimesLTStd-Roman" w:hAnsi="Calibri" w:cs="Calibri"/>
          <w:sz w:val="24"/>
          <w:szCs w:val="24"/>
          <w:highlight w:val="yellow"/>
        </w:rPr>
        <w:t>plate</w:t>
      </w:r>
      <w:r w:rsidR="001322E8" w:rsidRPr="001E33A8">
        <w:rPr>
          <w:rFonts w:ascii="Calibri" w:eastAsia="TimesLTStd-Roman" w:hAnsi="Calibri" w:cs="Calibri"/>
          <w:sz w:val="24"/>
          <w:szCs w:val="24"/>
          <w:highlight w:val="yellow"/>
        </w:rPr>
        <w:t xml:space="preserve"> and divide</w:t>
      </w:r>
      <w:r w:rsidR="009E7B15" w:rsidRPr="001E33A8">
        <w:rPr>
          <w:rFonts w:ascii="Calibri" w:eastAsia="TimesLTStd-Roman" w:hAnsi="Calibri" w:cs="Calibri"/>
          <w:sz w:val="24"/>
          <w:szCs w:val="24"/>
          <w:highlight w:val="yellow"/>
        </w:rPr>
        <w:t xml:space="preserve"> the bottom </w:t>
      </w:r>
      <w:r w:rsidR="001322E8" w:rsidRPr="001E33A8">
        <w:rPr>
          <w:rFonts w:ascii="Calibri" w:eastAsia="TimesLTStd-Roman" w:hAnsi="Calibri" w:cs="Calibri"/>
          <w:sz w:val="24"/>
          <w:szCs w:val="24"/>
          <w:highlight w:val="yellow"/>
        </w:rPr>
        <w:t xml:space="preserve">of the dish </w:t>
      </w:r>
      <w:r w:rsidR="009E7B15" w:rsidRPr="001E33A8">
        <w:rPr>
          <w:rFonts w:ascii="Calibri" w:eastAsia="TimesLTStd-Roman" w:hAnsi="Calibri" w:cs="Calibri"/>
          <w:sz w:val="24"/>
          <w:szCs w:val="24"/>
          <w:highlight w:val="yellow"/>
        </w:rPr>
        <w:t xml:space="preserve">into four equal quadrants using a </w:t>
      </w:r>
      <w:r w:rsidR="008D7A7A">
        <w:rPr>
          <w:rFonts w:ascii="Calibri" w:eastAsia="TimesLTStd-Roman" w:hAnsi="Calibri" w:cs="Calibri"/>
          <w:sz w:val="24"/>
          <w:szCs w:val="24"/>
          <w:highlight w:val="yellow"/>
        </w:rPr>
        <w:t>marker</w:t>
      </w:r>
      <w:r w:rsidR="009E7B15" w:rsidRPr="001E33A8">
        <w:rPr>
          <w:rFonts w:ascii="Calibri" w:eastAsia="TimesLTStd-Roman" w:hAnsi="Calibri" w:cs="Calibri"/>
          <w:sz w:val="24"/>
          <w:szCs w:val="24"/>
          <w:highlight w:val="yellow"/>
        </w:rPr>
        <w:t xml:space="preserve"> and small ruler. </w:t>
      </w:r>
    </w:p>
    <w:p w14:paraId="2419F24A"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highlight w:val="yellow"/>
        </w:rPr>
      </w:pPr>
    </w:p>
    <w:p w14:paraId="4485A8A4" w14:textId="12455366" w:rsidR="00C03417" w:rsidRPr="001E33A8" w:rsidRDefault="00A704EF"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P</w:t>
      </w:r>
      <w:r w:rsidR="009E7B15" w:rsidRPr="001E33A8">
        <w:rPr>
          <w:rFonts w:ascii="Calibri" w:eastAsia="TimesLTStd-Roman" w:hAnsi="Calibri" w:cs="Calibri"/>
          <w:sz w:val="24"/>
          <w:szCs w:val="24"/>
          <w:highlight w:val="yellow"/>
        </w:rPr>
        <w:t xml:space="preserve">lace the </w:t>
      </w:r>
      <w:r w:rsidR="008D0A68" w:rsidRPr="001E33A8">
        <w:rPr>
          <w:rFonts w:ascii="Calibri" w:eastAsia="TimesLTStd-Roman" w:hAnsi="Calibri" w:cs="Calibri"/>
          <w:sz w:val="24"/>
          <w:szCs w:val="24"/>
          <w:highlight w:val="yellow"/>
        </w:rPr>
        <w:t>plate</w:t>
      </w:r>
      <w:r w:rsidR="009E7B15" w:rsidRPr="001E33A8">
        <w:rPr>
          <w:rFonts w:ascii="Calibri" w:eastAsia="TimesLTStd-Roman" w:hAnsi="Calibri" w:cs="Calibri"/>
          <w:sz w:val="24"/>
          <w:szCs w:val="24"/>
          <w:highlight w:val="yellow"/>
        </w:rPr>
        <w:t xml:space="preserve"> onto the stage of a dissection microscope and count the colonies on each plate. By definition</w:t>
      </w:r>
      <w:r w:rsidR="00EA6D9F" w:rsidRPr="001E33A8">
        <w:rPr>
          <w:rFonts w:ascii="Calibri" w:eastAsia="TimesLTStd-Roman" w:hAnsi="Calibri" w:cs="Calibri"/>
          <w:sz w:val="24"/>
          <w:szCs w:val="24"/>
          <w:highlight w:val="yellow"/>
        </w:rPr>
        <w:t>,</w:t>
      </w:r>
      <w:r w:rsidR="009E7B15" w:rsidRPr="001E33A8">
        <w:rPr>
          <w:rFonts w:ascii="Calibri" w:eastAsia="TimesLTStd-Roman" w:hAnsi="Calibri" w:cs="Calibri"/>
          <w:sz w:val="24"/>
          <w:szCs w:val="24"/>
          <w:highlight w:val="yellow"/>
        </w:rPr>
        <w:t xml:space="preserve"> a colony must have a minimum of 300 CFU to be enumerated.</w:t>
      </w:r>
    </w:p>
    <w:p w14:paraId="597AB936" w14:textId="77777777" w:rsidR="00956C6C" w:rsidRPr="001E33A8" w:rsidRDefault="00956C6C" w:rsidP="001E33A8">
      <w:pPr>
        <w:pStyle w:val="ListParagraph"/>
        <w:spacing w:after="0" w:line="240" w:lineRule="auto"/>
        <w:ind w:left="0"/>
        <w:rPr>
          <w:rFonts w:ascii="Calibri" w:eastAsia="TimesLTStd-Roman" w:hAnsi="Calibri" w:cs="Calibri"/>
          <w:sz w:val="24"/>
          <w:szCs w:val="24"/>
          <w:highlight w:val="yellow"/>
        </w:rPr>
      </w:pPr>
    </w:p>
    <w:p w14:paraId="3BF94958" w14:textId="66C4AC0E" w:rsidR="00956C6C" w:rsidRPr="001E33A8" w:rsidRDefault="00956C6C" w:rsidP="001E33A8">
      <w:pPr>
        <w:pStyle w:val="ListParagraph"/>
        <w:numPr>
          <w:ilvl w:val="1"/>
          <w:numId w:val="11"/>
        </w:numPr>
        <w:autoSpaceDE w:val="0"/>
        <w:autoSpaceDN w:val="0"/>
        <w:adjustRightInd w:val="0"/>
        <w:spacing w:after="0" w:line="240" w:lineRule="auto"/>
        <w:ind w:left="0" w:firstLine="0"/>
        <w:rPr>
          <w:rFonts w:ascii="Calibri" w:eastAsia="TimesLTStd-Roman" w:hAnsi="Calibri" w:cs="Calibri"/>
          <w:sz w:val="24"/>
          <w:szCs w:val="24"/>
          <w:highlight w:val="yellow"/>
        </w:rPr>
      </w:pPr>
      <w:r w:rsidRPr="001E33A8">
        <w:rPr>
          <w:rFonts w:ascii="Calibri" w:eastAsia="TimesLTStd-Roman" w:hAnsi="Calibri" w:cs="Calibri"/>
          <w:sz w:val="24"/>
          <w:szCs w:val="24"/>
          <w:highlight w:val="yellow"/>
        </w:rPr>
        <w:t>Count the bacterial colonies in each of the three replicates. Calculate the average value of the three replicates. Determine the CFU per plate by multiplying the average value by the final dilution factor.</w:t>
      </w:r>
    </w:p>
    <w:bookmarkEnd w:id="23"/>
    <w:bookmarkEnd w:id="24"/>
    <w:bookmarkEnd w:id="28"/>
    <w:p w14:paraId="259CADC6"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sz w:val="24"/>
          <w:szCs w:val="24"/>
        </w:rPr>
      </w:pPr>
    </w:p>
    <w:bookmarkEnd w:id="36"/>
    <w:bookmarkEnd w:id="37"/>
    <w:bookmarkEnd w:id="38"/>
    <w:p w14:paraId="56A37C3C" w14:textId="09A64E01" w:rsidR="002E6689" w:rsidRPr="001E33A8" w:rsidRDefault="0011019D" w:rsidP="001E33A8">
      <w:pPr>
        <w:pStyle w:val="ListParagraph"/>
        <w:numPr>
          <w:ilvl w:val="0"/>
          <w:numId w:val="11"/>
        </w:numPr>
        <w:autoSpaceDE w:val="0"/>
        <w:autoSpaceDN w:val="0"/>
        <w:adjustRightInd w:val="0"/>
        <w:spacing w:after="0" w:line="240" w:lineRule="auto"/>
        <w:ind w:left="0" w:firstLine="0"/>
        <w:rPr>
          <w:rFonts w:ascii="Calibri" w:eastAsia="TimesLTStd-Roman" w:hAnsi="Calibri" w:cs="Calibri"/>
          <w:b/>
          <w:sz w:val="24"/>
          <w:szCs w:val="24"/>
        </w:rPr>
      </w:pPr>
      <w:r w:rsidRPr="001E33A8">
        <w:rPr>
          <w:rFonts w:ascii="Calibri" w:eastAsia="TimesLTStd-Roman" w:hAnsi="Calibri" w:cs="Calibri"/>
          <w:b/>
          <w:sz w:val="24"/>
          <w:szCs w:val="24"/>
        </w:rPr>
        <w:t>Euthanasia</w:t>
      </w:r>
      <w:r w:rsidR="00312773" w:rsidRPr="001E33A8">
        <w:rPr>
          <w:rFonts w:ascii="Calibri" w:eastAsia="TimesLTStd-Roman" w:hAnsi="Calibri" w:cs="Calibri"/>
          <w:b/>
          <w:sz w:val="24"/>
          <w:szCs w:val="24"/>
        </w:rPr>
        <w:t xml:space="preserve"> and Tissue Fixation</w:t>
      </w:r>
    </w:p>
    <w:p w14:paraId="374D47C8" w14:textId="77777777" w:rsidR="00136879" w:rsidRPr="001E33A8" w:rsidRDefault="00136879" w:rsidP="001E33A8">
      <w:pPr>
        <w:pStyle w:val="ListParagraph"/>
        <w:autoSpaceDE w:val="0"/>
        <w:autoSpaceDN w:val="0"/>
        <w:adjustRightInd w:val="0"/>
        <w:spacing w:after="0" w:line="240" w:lineRule="auto"/>
        <w:ind w:left="0"/>
        <w:rPr>
          <w:rFonts w:ascii="Calibri" w:eastAsia="TimesLTStd-Roman" w:hAnsi="Calibri" w:cs="Calibri"/>
          <w:b/>
          <w:sz w:val="24"/>
          <w:szCs w:val="24"/>
        </w:rPr>
      </w:pPr>
    </w:p>
    <w:p w14:paraId="58E1EFC6" w14:textId="4268D402" w:rsidR="00550054" w:rsidRPr="0017665E" w:rsidRDefault="00550054" w:rsidP="001E33A8">
      <w:pPr>
        <w:pStyle w:val="ListParagraph"/>
        <w:numPr>
          <w:ilvl w:val="1"/>
          <w:numId w:val="11"/>
        </w:numPr>
        <w:autoSpaceDE w:val="0"/>
        <w:autoSpaceDN w:val="0"/>
        <w:adjustRightInd w:val="0"/>
        <w:spacing w:after="0" w:line="240" w:lineRule="auto"/>
        <w:ind w:left="0" w:firstLine="0"/>
        <w:rPr>
          <w:rFonts w:ascii="Calibri" w:eastAsia="ArialMT" w:hAnsi="Calibri" w:cs="Calibri"/>
          <w:sz w:val="24"/>
          <w:szCs w:val="24"/>
        </w:rPr>
      </w:pPr>
      <w:bookmarkStart w:id="39" w:name="OLE_LINK32"/>
      <w:bookmarkStart w:id="40" w:name="OLE_LINK33"/>
      <w:r w:rsidRPr="0017665E">
        <w:rPr>
          <w:rFonts w:ascii="Calibri" w:eastAsia="ArialMT" w:hAnsi="Calibri" w:cs="Calibri"/>
          <w:sz w:val="24"/>
          <w:szCs w:val="24"/>
        </w:rPr>
        <w:t xml:space="preserve">Intraperitoneally inject </w:t>
      </w:r>
      <w:r w:rsidR="00590F1F" w:rsidRPr="0017665E">
        <w:rPr>
          <w:rFonts w:ascii="Calibri" w:eastAsia="ArialMT" w:hAnsi="Calibri" w:cs="Calibri"/>
          <w:sz w:val="24"/>
          <w:szCs w:val="24"/>
        </w:rPr>
        <w:t xml:space="preserve">an overdose of </w:t>
      </w:r>
      <w:r w:rsidRPr="0017665E">
        <w:rPr>
          <w:rFonts w:ascii="Calibri" w:eastAsia="ArialMT" w:hAnsi="Calibri" w:cs="Calibri"/>
          <w:sz w:val="24"/>
          <w:szCs w:val="24"/>
        </w:rPr>
        <w:t>sodium pentobarbital euthanasia solution</w:t>
      </w:r>
      <w:r w:rsidR="00590F1F" w:rsidRPr="0017665E">
        <w:rPr>
          <w:rFonts w:ascii="Calibri" w:eastAsia="ArialMT" w:hAnsi="Calibri" w:cs="Calibri"/>
          <w:sz w:val="24"/>
          <w:szCs w:val="24"/>
        </w:rPr>
        <w:t xml:space="preserve"> (80</w:t>
      </w:r>
      <w:r w:rsidR="006A41D7" w:rsidRPr="0017665E">
        <w:rPr>
          <w:rFonts w:ascii="Calibri" w:eastAsia="ArialMT" w:hAnsi="Calibri" w:cs="Calibri"/>
          <w:sz w:val="24"/>
          <w:szCs w:val="24"/>
        </w:rPr>
        <w:t>–</w:t>
      </w:r>
      <w:r w:rsidR="00590F1F" w:rsidRPr="0017665E">
        <w:rPr>
          <w:rFonts w:ascii="Calibri" w:eastAsia="ArialMT" w:hAnsi="Calibri" w:cs="Calibri"/>
          <w:sz w:val="24"/>
          <w:szCs w:val="24"/>
        </w:rPr>
        <w:t>120 mg/kg)</w:t>
      </w:r>
      <w:r w:rsidRPr="0017665E">
        <w:rPr>
          <w:rFonts w:ascii="Calibri" w:eastAsia="ArialMT" w:hAnsi="Calibri" w:cs="Calibri"/>
          <w:sz w:val="24"/>
          <w:szCs w:val="24"/>
        </w:rPr>
        <w:t>.</w:t>
      </w:r>
    </w:p>
    <w:p w14:paraId="0BB5382F" w14:textId="77777777" w:rsidR="00CF4EDF" w:rsidRPr="0017665E" w:rsidRDefault="00CF4EDF" w:rsidP="001E33A8">
      <w:pPr>
        <w:pStyle w:val="ListParagraph"/>
        <w:autoSpaceDE w:val="0"/>
        <w:autoSpaceDN w:val="0"/>
        <w:adjustRightInd w:val="0"/>
        <w:spacing w:after="0" w:line="240" w:lineRule="auto"/>
        <w:ind w:left="0"/>
        <w:rPr>
          <w:rFonts w:ascii="Calibri" w:eastAsia="ArialMT" w:hAnsi="Calibri" w:cs="Calibri"/>
          <w:sz w:val="24"/>
          <w:szCs w:val="24"/>
        </w:rPr>
      </w:pPr>
    </w:p>
    <w:p w14:paraId="6EB860EF" w14:textId="0838A19A" w:rsidR="00137C47" w:rsidRPr="0017665E" w:rsidRDefault="0000453B" w:rsidP="001E33A8">
      <w:pPr>
        <w:pStyle w:val="ListParagraph"/>
        <w:numPr>
          <w:ilvl w:val="1"/>
          <w:numId w:val="11"/>
        </w:numPr>
        <w:autoSpaceDE w:val="0"/>
        <w:autoSpaceDN w:val="0"/>
        <w:adjustRightInd w:val="0"/>
        <w:spacing w:after="0" w:line="240" w:lineRule="auto"/>
        <w:ind w:left="0" w:firstLine="0"/>
        <w:rPr>
          <w:rFonts w:ascii="Calibri" w:eastAsia="ArialMT" w:hAnsi="Calibri" w:cs="Calibri"/>
          <w:sz w:val="24"/>
          <w:szCs w:val="24"/>
        </w:rPr>
      </w:pPr>
      <w:r w:rsidRPr="0017665E">
        <w:rPr>
          <w:rFonts w:ascii="Calibri" w:eastAsia="ArialMT" w:hAnsi="Calibri" w:cs="Calibri"/>
          <w:sz w:val="24"/>
          <w:szCs w:val="24"/>
        </w:rPr>
        <w:t xml:space="preserve">Perform </w:t>
      </w:r>
      <w:r w:rsidR="002E6689" w:rsidRPr="0017665E">
        <w:rPr>
          <w:rFonts w:ascii="Calibri" w:eastAsia="ArialMT" w:hAnsi="Calibri" w:cs="Calibri"/>
          <w:sz w:val="24"/>
          <w:szCs w:val="24"/>
        </w:rPr>
        <w:t xml:space="preserve">en bloc </w:t>
      </w:r>
      <w:r w:rsidR="00A74C19" w:rsidRPr="0017665E">
        <w:rPr>
          <w:rFonts w:ascii="Calibri" w:eastAsia="ArialMT" w:hAnsi="Calibri" w:cs="Calibri"/>
          <w:sz w:val="24"/>
          <w:szCs w:val="24"/>
        </w:rPr>
        <w:t>e</w:t>
      </w:r>
      <w:r w:rsidRPr="0017665E">
        <w:rPr>
          <w:rFonts w:ascii="Calibri" w:eastAsia="ArialMT" w:hAnsi="Calibri" w:cs="Calibri"/>
          <w:sz w:val="24"/>
          <w:szCs w:val="24"/>
        </w:rPr>
        <w:t>x</w:t>
      </w:r>
      <w:r w:rsidR="00A74C19" w:rsidRPr="0017665E">
        <w:rPr>
          <w:rFonts w:ascii="Calibri" w:eastAsia="ArialMT" w:hAnsi="Calibri" w:cs="Calibri"/>
          <w:sz w:val="24"/>
          <w:szCs w:val="24"/>
        </w:rPr>
        <w:t>cision</w:t>
      </w:r>
      <w:r w:rsidRPr="0017665E">
        <w:rPr>
          <w:rFonts w:ascii="Calibri" w:eastAsia="ArialMT" w:hAnsi="Calibri" w:cs="Calibri"/>
          <w:sz w:val="24"/>
          <w:szCs w:val="24"/>
        </w:rPr>
        <w:t xml:space="preserve"> </w:t>
      </w:r>
      <w:r w:rsidR="00A74C19" w:rsidRPr="0017665E">
        <w:rPr>
          <w:rFonts w:ascii="Calibri" w:eastAsia="ArialMT" w:hAnsi="Calibri" w:cs="Calibri"/>
          <w:sz w:val="24"/>
          <w:szCs w:val="24"/>
        </w:rPr>
        <w:t xml:space="preserve">of </w:t>
      </w:r>
      <w:r w:rsidRPr="0017665E">
        <w:rPr>
          <w:rFonts w:ascii="Calibri" w:eastAsia="ArialMT" w:hAnsi="Calibri" w:cs="Calibri"/>
          <w:sz w:val="24"/>
          <w:szCs w:val="24"/>
        </w:rPr>
        <w:t xml:space="preserve">burn wound tissue </w:t>
      </w:r>
      <w:r w:rsidR="002E6689" w:rsidRPr="0017665E">
        <w:rPr>
          <w:rFonts w:ascii="Calibri" w:eastAsia="ArialMT" w:hAnsi="Calibri" w:cs="Calibri"/>
          <w:sz w:val="24"/>
          <w:szCs w:val="24"/>
        </w:rPr>
        <w:t xml:space="preserve">to include the underlying musculature and surrounding unwounded tissue. </w:t>
      </w:r>
    </w:p>
    <w:p w14:paraId="7F9C4E3C" w14:textId="77777777" w:rsidR="00CF4EDF" w:rsidRPr="0017665E" w:rsidRDefault="00CF4EDF" w:rsidP="001E33A8">
      <w:pPr>
        <w:pStyle w:val="ListParagraph"/>
        <w:autoSpaceDE w:val="0"/>
        <w:autoSpaceDN w:val="0"/>
        <w:adjustRightInd w:val="0"/>
        <w:spacing w:after="0" w:line="240" w:lineRule="auto"/>
        <w:ind w:left="0"/>
        <w:rPr>
          <w:rFonts w:ascii="Calibri" w:eastAsia="ArialMT" w:hAnsi="Calibri" w:cs="Calibri"/>
          <w:sz w:val="24"/>
          <w:szCs w:val="24"/>
        </w:rPr>
      </w:pPr>
    </w:p>
    <w:p w14:paraId="326BA125" w14:textId="72B90F66" w:rsidR="00A10EF7" w:rsidRPr="0017665E" w:rsidRDefault="00A10EF7" w:rsidP="001E33A8">
      <w:pPr>
        <w:pStyle w:val="ListParagraph"/>
        <w:numPr>
          <w:ilvl w:val="1"/>
          <w:numId w:val="11"/>
        </w:numPr>
        <w:autoSpaceDE w:val="0"/>
        <w:autoSpaceDN w:val="0"/>
        <w:adjustRightInd w:val="0"/>
        <w:spacing w:after="0" w:line="240" w:lineRule="auto"/>
        <w:ind w:left="0" w:firstLine="0"/>
        <w:rPr>
          <w:rFonts w:ascii="Calibri" w:eastAsia="ArialMT" w:hAnsi="Calibri" w:cs="Calibri"/>
          <w:sz w:val="24"/>
          <w:szCs w:val="24"/>
        </w:rPr>
      </w:pPr>
      <w:r w:rsidRPr="0017665E">
        <w:rPr>
          <w:rFonts w:ascii="Calibri" w:eastAsia="ArialMT" w:hAnsi="Calibri" w:cs="Calibri"/>
          <w:sz w:val="24"/>
          <w:szCs w:val="24"/>
        </w:rPr>
        <w:t>Fix tissue</w:t>
      </w:r>
      <w:r w:rsidR="009D4FF7" w:rsidRPr="0017665E">
        <w:rPr>
          <w:rFonts w:ascii="Calibri" w:eastAsia="ArialMT" w:hAnsi="Calibri" w:cs="Calibri"/>
          <w:sz w:val="24"/>
          <w:szCs w:val="24"/>
        </w:rPr>
        <w:t>s</w:t>
      </w:r>
      <w:r w:rsidRPr="0017665E">
        <w:rPr>
          <w:rFonts w:ascii="Calibri" w:eastAsia="ArialMT" w:hAnsi="Calibri" w:cs="Calibri"/>
          <w:sz w:val="24"/>
          <w:szCs w:val="24"/>
        </w:rPr>
        <w:t xml:space="preserve"> with</w:t>
      </w:r>
      <w:r w:rsidR="002E6689" w:rsidRPr="0017665E">
        <w:rPr>
          <w:rFonts w:ascii="Calibri" w:eastAsia="ArialMT" w:hAnsi="Calibri" w:cs="Calibri"/>
          <w:sz w:val="24"/>
          <w:szCs w:val="24"/>
        </w:rPr>
        <w:t xml:space="preserve"> 10% neutral buffered formalin</w:t>
      </w:r>
      <w:r w:rsidRPr="0017665E">
        <w:rPr>
          <w:rFonts w:ascii="Calibri" w:eastAsia="ArialMT" w:hAnsi="Calibri" w:cs="Calibri"/>
          <w:sz w:val="24"/>
          <w:szCs w:val="24"/>
        </w:rPr>
        <w:t>.</w:t>
      </w:r>
    </w:p>
    <w:p w14:paraId="4090A029"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05D1DDA8" w14:textId="58500D3F" w:rsidR="008D7A7A" w:rsidRPr="00A52215" w:rsidRDefault="00535436" w:rsidP="008D7A7A">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 xml:space="preserve">Mix 10 mL </w:t>
      </w:r>
      <w:r w:rsidR="002F4C28" w:rsidRPr="00A52215">
        <w:rPr>
          <w:rFonts w:ascii="Calibri" w:eastAsia="ArialMT" w:hAnsi="Calibri" w:cs="Calibri"/>
          <w:sz w:val="24"/>
          <w:szCs w:val="24"/>
        </w:rPr>
        <w:t xml:space="preserve">of </w:t>
      </w:r>
      <w:r w:rsidRPr="00A52215">
        <w:rPr>
          <w:rFonts w:ascii="Calibri" w:eastAsia="ArialMT" w:hAnsi="Calibri" w:cs="Calibri"/>
          <w:sz w:val="24"/>
          <w:szCs w:val="24"/>
        </w:rPr>
        <w:t xml:space="preserve">formaldehyde (37%) in 90 mL of </w:t>
      </w:r>
      <w:r w:rsidR="00244A4E" w:rsidRPr="00A52215">
        <w:rPr>
          <w:rFonts w:ascii="Calibri" w:eastAsia="ArialMT" w:hAnsi="Calibri" w:cs="Calibri"/>
          <w:sz w:val="24"/>
          <w:szCs w:val="24"/>
        </w:rPr>
        <w:t>phosphate buffered solution (</w:t>
      </w:r>
      <w:r w:rsidRPr="00A52215">
        <w:rPr>
          <w:rFonts w:ascii="Calibri" w:eastAsia="ArialMT" w:hAnsi="Calibri" w:cs="Calibri"/>
          <w:sz w:val="24"/>
          <w:szCs w:val="24"/>
        </w:rPr>
        <w:t>PBS</w:t>
      </w:r>
      <w:r w:rsidR="00244A4E" w:rsidRPr="00A52215">
        <w:rPr>
          <w:rFonts w:ascii="Calibri" w:eastAsia="ArialMT" w:hAnsi="Calibri" w:cs="Calibri"/>
          <w:sz w:val="24"/>
          <w:szCs w:val="24"/>
        </w:rPr>
        <w:t>)</w:t>
      </w:r>
      <w:r w:rsidRPr="00A52215">
        <w:rPr>
          <w:rFonts w:ascii="Calibri" w:eastAsia="ArialMT" w:hAnsi="Calibri" w:cs="Calibri"/>
          <w:sz w:val="24"/>
          <w:szCs w:val="24"/>
        </w:rPr>
        <w:t xml:space="preserve"> and store in 4</w:t>
      </w:r>
      <w:r w:rsidR="00244A4E" w:rsidRPr="00A52215">
        <w:rPr>
          <w:rFonts w:ascii="Calibri" w:eastAsia="ArialMT" w:hAnsi="Calibri" w:cs="Calibri"/>
          <w:sz w:val="24"/>
          <w:szCs w:val="24"/>
        </w:rPr>
        <w:t xml:space="preserve"> </w:t>
      </w:r>
      <w:r w:rsidRPr="00A52215">
        <w:rPr>
          <w:rFonts w:ascii="Calibri" w:eastAsia="ArialMT" w:hAnsi="Calibri" w:cs="Calibri"/>
          <w:sz w:val="24"/>
          <w:szCs w:val="24"/>
        </w:rPr>
        <w:t>°C.</w:t>
      </w:r>
    </w:p>
    <w:p w14:paraId="12190BF9"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6072780C" w14:textId="00319409" w:rsidR="00535436" w:rsidRPr="00A52215" w:rsidRDefault="00535436"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lastRenderedPageBreak/>
        <w:t>Transfer tissue</w:t>
      </w:r>
      <w:r w:rsidR="009D4FF7" w:rsidRPr="00A52215">
        <w:rPr>
          <w:rFonts w:ascii="Calibri" w:eastAsia="ArialMT" w:hAnsi="Calibri" w:cs="Calibri"/>
          <w:sz w:val="24"/>
          <w:szCs w:val="24"/>
        </w:rPr>
        <w:t>s</w:t>
      </w:r>
      <w:r w:rsidRPr="00A52215">
        <w:rPr>
          <w:rFonts w:ascii="Calibri" w:eastAsia="ArialMT" w:hAnsi="Calibri" w:cs="Calibri"/>
          <w:sz w:val="24"/>
          <w:szCs w:val="24"/>
        </w:rPr>
        <w:t xml:space="preserve"> to fixative and swirl the container to ensure all tissues are completely immersed in fixative. The volume of fixative must be 30 times the tissue volume.</w:t>
      </w:r>
    </w:p>
    <w:p w14:paraId="0908C968"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227458E0" w14:textId="16FB32E0" w:rsidR="00535436" w:rsidRPr="00A52215" w:rsidRDefault="00535436"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Fix tissue</w:t>
      </w:r>
      <w:r w:rsidR="009D4FF7" w:rsidRPr="00A52215">
        <w:rPr>
          <w:rFonts w:ascii="Calibri" w:eastAsia="ArialMT" w:hAnsi="Calibri" w:cs="Calibri"/>
          <w:sz w:val="24"/>
          <w:szCs w:val="24"/>
        </w:rPr>
        <w:t>s</w:t>
      </w:r>
      <w:r w:rsidRPr="00A52215">
        <w:rPr>
          <w:rFonts w:ascii="Calibri" w:eastAsia="ArialMT" w:hAnsi="Calibri" w:cs="Calibri"/>
          <w:sz w:val="24"/>
          <w:szCs w:val="24"/>
        </w:rPr>
        <w:t xml:space="preserve"> </w:t>
      </w:r>
      <w:r w:rsidR="004B2141" w:rsidRPr="00A52215">
        <w:rPr>
          <w:rFonts w:ascii="Calibri" w:eastAsia="ArialMT" w:hAnsi="Calibri" w:cs="Calibri"/>
          <w:sz w:val="24"/>
          <w:szCs w:val="24"/>
        </w:rPr>
        <w:t xml:space="preserve">overnight </w:t>
      </w:r>
      <w:r w:rsidRPr="00A52215">
        <w:rPr>
          <w:rFonts w:ascii="Calibri" w:eastAsia="ArialMT" w:hAnsi="Calibri" w:cs="Calibri"/>
          <w:sz w:val="24"/>
          <w:szCs w:val="24"/>
        </w:rPr>
        <w:t>at 4</w:t>
      </w:r>
      <w:r w:rsidR="00483A1A" w:rsidRPr="00A52215">
        <w:rPr>
          <w:rFonts w:ascii="Calibri" w:eastAsia="ArialMT" w:hAnsi="Calibri" w:cs="Calibri"/>
          <w:sz w:val="24"/>
          <w:szCs w:val="24"/>
        </w:rPr>
        <w:t xml:space="preserve"> </w:t>
      </w:r>
      <w:r w:rsidRPr="00A52215">
        <w:rPr>
          <w:rFonts w:ascii="Calibri" w:eastAsia="ArialMT" w:hAnsi="Calibri" w:cs="Calibri"/>
          <w:sz w:val="24"/>
          <w:szCs w:val="24"/>
        </w:rPr>
        <w:t>˚C.</w:t>
      </w:r>
    </w:p>
    <w:p w14:paraId="0D448554" w14:textId="77777777" w:rsidR="00535436" w:rsidRPr="00A52215" w:rsidRDefault="00535436" w:rsidP="001E33A8">
      <w:pPr>
        <w:pStyle w:val="ListParagraph"/>
        <w:spacing w:after="0" w:line="240" w:lineRule="auto"/>
        <w:ind w:left="0"/>
        <w:rPr>
          <w:rFonts w:ascii="Calibri" w:eastAsia="ArialMT" w:hAnsi="Calibri" w:cs="Calibri"/>
          <w:sz w:val="24"/>
          <w:szCs w:val="24"/>
        </w:rPr>
      </w:pPr>
    </w:p>
    <w:p w14:paraId="5ADABC80" w14:textId="17F57E0A" w:rsidR="00535436" w:rsidRPr="00A52215" w:rsidRDefault="00535436" w:rsidP="001E33A8">
      <w:pPr>
        <w:pStyle w:val="ListParagraph"/>
        <w:numPr>
          <w:ilvl w:val="1"/>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Dehydrate</w:t>
      </w:r>
      <w:r w:rsidR="009D4FF7" w:rsidRPr="00A52215">
        <w:rPr>
          <w:rFonts w:ascii="Calibri" w:eastAsia="ArialMT" w:hAnsi="Calibri" w:cs="Calibri"/>
          <w:sz w:val="24"/>
          <w:szCs w:val="24"/>
        </w:rPr>
        <w:t xml:space="preserve"> t</w:t>
      </w:r>
      <w:r w:rsidRPr="00A52215">
        <w:rPr>
          <w:rFonts w:ascii="Calibri" w:eastAsia="ArialMT" w:hAnsi="Calibri" w:cs="Calibri"/>
          <w:sz w:val="24"/>
          <w:szCs w:val="24"/>
        </w:rPr>
        <w:t>issue</w:t>
      </w:r>
      <w:r w:rsidR="009D4FF7" w:rsidRPr="00A52215">
        <w:rPr>
          <w:rFonts w:ascii="Calibri" w:eastAsia="ArialMT" w:hAnsi="Calibri" w:cs="Calibri"/>
          <w:sz w:val="24"/>
          <w:szCs w:val="24"/>
        </w:rPr>
        <w:t>s</w:t>
      </w:r>
      <w:r w:rsidRPr="00A52215">
        <w:rPr>
          <w:rFonts w:ascii="Calibri" w:eastAsia="ArialMT" w:hAnsi="Calibri" w:cs="Calibri"/>
          <w:sz w:val="24"/>
          <w:szCs w:val="24"/>
        </w:rPr>
        <w:t xml:space="preserve"> with ethanol and embed</w:t>
      </w:r>
      <w:r w:rsidR="009D4FF7" w:rsidRPr="00A52215">
        <w:rPr>
          <w:rFonts w:ascii="Calibri" w:eastAsia="ArialMT" w:hAnsi="Calibri" w:cs="Calibri"/>
          <w:sz w:val="24"/>
          <w:szCs w:val="24"/>
        </w:rPr>
        <w:t xml:space="preserve"> into paraffin blocks.</w:t>
      </w:r>
      <w:r w:rsidR="00B31460" w:rsidRPr="00A52215">
        <w:rPr>
          <w:rFonts w:ascii="Calibri" w:eastAsia="ArialMT" w:hAnsi="Calibri" w:cs="Calibri"/>
          <w:sz w:val="24"/>
          <w:szCs w:val="24"/>
        </w:rPr>
        <w:t xml:space="preserve"> </w:t>
      </w:r>
      <w:r w:rsidR="009F72D7">
        <w:rPr>
          <w:rFonts w:ascii="Calibri" w:eastAsia="ArialMT" w:hAnsi="Calibri" w:cs="Calibri"/>
          <w:sz w:val="24"/>
          <w:szCs w:val="24"/>
        </w:rPr>
        <w:t>Perform</w:t>
      </w:r>
      <w:r w:rsidR="008D7A7A" w:rsidRPr="00A52215">
        <w:rPr>
          <w:rFonts w:ascii="Calibri" w:eastAsia="ArialMT" w:hAnsi="Calibri" w:cs="Calibri"/>
          <w:sz w:val="24"/>
          <w:szCs w:val="24"/>
        </w:rPr>
        <w:t xml:space="preserve"> the</w:t>
      </w:r>
      <w:r w:rsidR="00B31460" w:rsidRPr="00A52215">
        <w:rPr>
          <w:rFonts w:ascii="Calibri" w:eastAsia="ArialMT" w:hAnsi="Calibri" w:cs="Calibri"/>
          <w:sz w:val="24"/>
          <w:szCs w:val="24"/>
        </w:rPr>
        <w:t xml:space="preserve"> following steps at 4</w:t>
      </w:r>
      <w:r w:rsidR="0071300C" w:rsidRPr="00A52215">
        <w:rPr>
          <w:rFonts w:ascii="Calibri" w:eastAsia="ArialMT" w:hAnsi="Calibri" w:cs="Calibri"/>
          <w:sz w:val="24"/>
          <w:szCs w:val="24"/>
        </w:rPr>
        <w:t xml:space="preserve"> </w:t>
      </w:r>
      <w:r w:rsidR="000130D9" w:rsidRPr="00A52215">
        <w:rPr>
          <w:rFonts w:ascii="Calibri" w:eastAsia="ArialMT" w:hAnsi="Calibri" w:cs="Calibri"/>
          <w:sz w:val="24"/>
          <w:szCs w:val="24"/>
        </w:rPr>
        <w:t>˚</w:t>
      </w:r>
      <w:r w:rsidR="00B31460" w:rsidRPr="00A52215">
        <w:rPr>
          <w:rFonts w:ascii="Calibri" w:hAnsi="Calibri" w:cs="Calibri"/>
          <w:color w:val="000000"/>
          <w:sz w:val="24"/>
          <w:szCs w:val="24"/>
        </w:rPr>
        <w:t>C on a shaker.</w:t>
      </w:r>
    </w:p>
    <w:p w14:paraId="2AB8B7EC"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1096F998" w14:textId="05994BD8" w:rsidR="005302A1" w:rsidRPr="00A52215" w:rsidRDefault="005302A1"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Wash twice with PBS for 30 minutes.</w:t>
      </w:r>
    </w:p>
    <w:p w14:paraId="64FF4D1F"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2EC31DDE" w14:textId="45CA1D00" w:rsidR="00EF7BCE" w:rsidRPr="00A52215" w:rsidRDefault="008D2FC9"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 xml:space="preserve">Dehydrate tissues with </w:t>
      </w:r>
      <w:r w:rsidR="005302A1" w:rsidRPr="00A52215">
        <w:rPr>
          <w:rFonts w:ascii="Calibri" w:eastAsia="ArialMT" w:hAnsi="Calibri" w:cs="Calibri"/>
          <w:sz w:val="24"/>
          <w:szCs w:val="24"/>
        </w:rPr>
        <w:t xml:space="preserve">70% ethanol for 8 hours, 80% ethanol overnight, 95% ethanol for 8 hours, and then </w:t>
      </w:r>
      <w:r w:rsidR="00B31460" w:rsidRPr="00A52215">
        <w:rPr>
          <w:rFonts w:ascii="Calibri" w:eastAsia="ArialMT" w:hAnsi="Calibri" w:cs="Calibri"/>
          <w:sz w:val="24"/>
          <w:szCs w:val="24"/>
        </w:rPr>
        <w:t xml:space="preserve">in </w:t>
      </w:r>
      <w:r w:rsidR="005302A1" w:rsidRPr="00A52215">
        <w:rPr>
          <w:rFonts w:ascii="Calibri" w:eastAsia="ArialMT" w:hAnsi="Calibri" w:cs="Calibri"/>
          <w:sz w:val="24"/>
          <w:szCs w:val="24"/>
        </w:rPr>
        <w:t>100% ethanol overnight</w:t>
      </w:r>
      <w:r w:rsidR="00B31460" w:rsidRPr="00A52215">
        <w:rPr>
          <w:rFonts w:ascii="Calibri" w:eastAsia="ArialMT" w:hAnsi="Calibri" w:cs="Calibri"/>
          <w:sz w:val="24"/>
          <w:szCs w:val="24"/>
        </w:rPr>
        <w:t>.</w:t>
      </w:r>
    </w:p>
    <w:p w14:paraId="75C75F64"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02C77A6D" w14:textId="3F2F9651" w:rsidR="00B31460" w:rsidRPr="00A52215" w:rsidRDefault="00B31460"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Incubate tissues in 100% ethanol for a further 8 hours.</w:t>
      </w:r>
    </w:p>
    <w:p w14:paraId="1FA677BF"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5F3DD102" w14:textId="66263335" w:rsidR="005302A1" w:rsidRPr="00A52215" w:rsidRDefault="00B31460"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 xml:space="preserve">Incubate tissues in three changes of </w:t>
      </w:r>
      <w:r w:rsidR="00745EA0" w:rsidRPr="00A52215">
        <w:rPr>
          <w:rFonts w:ascii="Calibri" w:eastAsia="ArialMT" w:hAnsi="Calibri" w:cs="Calibri"/>
          <w:sz w:val="24"/>
          <w:szCs w:val="24"/>
        </w:rPr>
        <w:t>x</w:t>
      </w:r>
      <w:r w:rsidRPr="00A52215">
        <w:rPr>
          <w:rFonts w:ascii="Calibri" w:eastAsia="ArialMT" w:hAnsi="Calibri" w:cs="Calibri"/>
          <w:sz w:val="24"/>
          <w:szCs w:val="24"/>
        </w:rPr>
        <w:t>ylene</w:t>
      </w:r>
      <w:r w:rsidR="00EE17AA" w:rsidRPr="00A52215">
        <w:rPr>
          <w:rFonts w:ascii="Calibri" w:eastAsia="ArialMT" w:hAnsi="Calibri" w:cs="Calibri"/>
          <w:sz w:val="24"/>
          <w:szCs w:val="24"/>
        </w:rPr>
        <w:t xml:space="preserve"> each for 30 minutes.</w:t>
      </w:r>
    </w:p>
    <w:p w14:paraId="628770D0"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43F3B185" w14:textId="147A4AF4" w:rsidR="00B31460" w:rsidRPr="00A52215" w:rsidRDefault="00B31460"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 xml:space="preserve">Replace the </w:t>
      </w:r>
      <w:r w:rsidR="00134869" w:rsidRPr="00A52215">
        <w:rPr>
          <w:rFonts w:ascii="Calibri" w:eastAsia="ArialMT" w:hAnsi="Calibri" w:cs="Calibri"/>
          <w:sz w:val="24"/>
          <w:szCs w:val="24"/>
        </w:rPr>
        <w:t>x</w:t>
      </w:r>
      <w:r w:rsidRPr="00A52215">
        <w:rPr>
          <w:rFonts w:ascii="Calibri" w:eastAsia="ArialMT" w:hAnsi="Calibri" w:cs="Calibri"/>
          <w:sz w:val="24"/>
          <w:szCs w:val="24"/>
        </w:rPr>
        <w:t>ylene</w:t>
      </w:r>
      <w:r w:rsidR="00ED7807" w:rsidRPr="00A52215">
        <w:rPr>
          <w:rFonts w:ascii="Calibri" w:eastAsia="ArialMT" w:hAnsi="Calibri" w:cs="Calibri"/>
          <w:sz w:val="24"/>
          <w:szCs w:val="24"/>
        </w:rPr>
        <w:t xml:space="preserve"> with freshly melted (52</w:t>
      </w:r>
      <w:r w:rsidR="00ED7807" w:rsidRPr="00A52215">
        <w:rPr>
          <w:rFonts w:ascii="Calibri" w:hAnsi="Calibri" w:cs="Calibri"/>
          <w:color w:val="000000"/>
          <w:sz w:val="24"/>
          <w:szCs w:val="24"/>
          <w:vertAlign w:val="superscript"/>
        </w:rPr>
        <w:t xml:space="preserve"> </w:t>
      </w:r>
      <w:r w:rsidR="00745EA0" w:rsidRPr="00A52215">
        <w:rPr>
          <w:rFonts w:ascii="Calibri" w:hAnsi="Calibri" w:cs="Calibri"/>
          <w:color w:val="000000"/>
          <w:sz w:val="24"/>
          <w:szCs w:val="24"/>
        </w:rPr>
        <w:t>°</w:t>
      </w:r>
      <w:r w:rsidR="00ED7807" w:rsidRPr="00A52215">
        <w:rPr>
          <w:rFonts w:ascii="Calibri" w:hAnsi="Calibri" w:cs="Calibri"/>
          <w:color w:val="000000"/>
          <w:sz w:val="24"/>
          <w:szCs w:val="24"/>
        </w:rPr>
        <w:t>C</w:t>
      </w:r>
      <w:r w:rsidR="00ED7807" w:rsidRPr="00A52215">
        <w:rPr>
          <w:rFonts w:ascii="Calibri" w:eastAsia="ArialMT" w:hAnsi="Calibri" w:cs="Calibri"/>
          <w:sz w:val="24"/>
          <w:szCs w:val="24"/>
        </w:rPr>
        <w:t>) wax, and incubate at 52</w:t>
      </w:r>
      <w:r w:rsidR="00ED7807" w:rsidRPr="00A52215">
        <w:rPr>
          <w:rFonts w:ascii="Calibri" w:hAnsi="Calibri" w:cs="Calibri"/>
          <w:color w:val="000000"/>
          <w:sz w:val="24"/>
          <w:szCs w:val="24"/>
          <w:vertAlign w:val="superscript"/>
        </w:rPr>
        <w:t xml:space="preserve"> </w:t>
      </w:r>
      <w:r w:rsidR="008D7A7A" w:rsidRPr="00A52215">
        <w:rPr>
          <w:rFonts w:ascii="Calibri" w:hAnsi="Calibri" w:cs="Calibri"/>
          <w:color w:val="000000"/>
          <w:sz w:val="24"/>
          <w:szCs w:val="24"/>
        </w:rPr>
        <w:t>°</w:t>
      </w:r>
      <w:r w:rsidR="00ED7807" w:rsidRPr="00A52215">
        <w:rPr>
          <w:rFonts w:ascii="Calibri" w:hAnsi="Calibri" w:cs="Calibri"/>
          <w:color w:val="000000"/>
          <w:sz w:val="24"/>
          <w:szCs w:val="24"/>
        </w:rPr>
        <w:t>C in an oven for 1 hour.</w:t>
      </w:r>
    </w:p>
    <w:p w14:paraId="125F98A8"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3A6B5C95" w14:textId="06EF7AF7" w:rsidR="00ED7807" w:rsidRPr="00A52215" w:rsidRDefault="00ED7807"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hAnsi="Calibri" w:cs="Calibri"/>
          <w:color w:val="000000"/>
          <w:sz w:val="24"/>
          <w:szCs w:val="24"/>
        </w:rPr>
        <w:t>Replace the wax with fresh</w:t>
      </w:r>
      <w:r w:rsidR="006F0C1D" w:rsidRPr="00A52215">
        <w:rPr>
          <w:rFonts w:ascii="Calibri" w:hAnsi="Calibri" w:cs="Calibri"/>
          <w:color w:val="000000"/>
          <w:sz w:val="24"/>
          <w:szCs w:val="24"/>
        </w:rPr>
        <w:t xml:space="preserve"> wax</w:t>
      </w:r>
      <w:r w:rsidRPr="00A52215">
        <w:rPr>
          <w:rFonts w:ascii="Calibri" w:hAnsi="Calibri" w:cs="Calibri"/>
          <w:color w:val="000000"/>
          <w:sz w:val="24"/>
          <w:szCs w:val="24"/>
        </w:rPr>
        <w:t xml:space="preserve"> and incubate at </w:t>
      </w:r>
      <w:r w:rsidRPr="00A52215">
        <w:rPr>
          <w:rFonts w:ascii="Calibri" w:eastAsia="ArialMT" w:hAnsi="Calibri" w:cs="Calibri"/>
          <w:sz w:val="24"/>
          <w:szCs w:val="24"/>
        </w:rPr>
        <w:t>52</w:t>
      </w:r>
      <w:r w:rsidRPr="00A52215">
        <w:rPr>
          <w:rFonts w:ascii="Calibri" w:hAnsi="Calibri" w:cs="Calibri"/>
          <w:color w:val="000000"/>
          <w:sz w:val="24"/>
          <w:szCs w:val="24"/>
          <w:vertAlign w:val="superscript"/>
        </w:rPr>
        <w:t xml:space="preserve"> </w:t>
      </w:r>
      <w:r w:rsidR="00745EA0" w:rsidRPr="00A52215">
        <w:rPr>
          <w:rFonts w:ascii="Calibri" w:hAnsi="Calibri" w:cs="Calibri"/>
          <w:color w:val="000000"/>
          <w:sz w:val="24"/>
          <w:szCs w:val="24"/>
        </w:rPr>
        <w:t>°</w:t>
      </w:r>
      <w:r w:rsidRPr="00A52215">
        <w:rPr>
          <w:rFonts w:ascii="Calibri" w:hAnsi="Calibri" w:cs="Calibri"/>
          <w:color w:val="000000"/>
          <w:sz w:val="24"/>
          <w:szCs w:val="24"/>
        </w:rPr>
        <w:t xml:space="preserve">C in an oven for 3 hours, and then replace once more and </w:t>
      </w:r>
      <w:r w:rsidRPr="00A52215">
        <w:rPr>
          <w:rFonts w:ascii="Calibri" w:eastAsia="ArialMT" w:hAnsi="Calibri" w:cs="Calibri"/>
          <w:sz w:val="24"/>
          <w:szCs w:val="24"/>
        </w:rPr>
        <w:t>incubate at 52</w:t>
      </w:r>
      <w:r w:rsidRPr="00A52215">
        <w:rPr>
          <w:rFonts w:ascii="Calibri" w:hAnsi="Calibri" w:cs="Calibri"/>
          <w:color w:val="000000"/>
          <w:sz w:val="24"/>
          <w:szCs w:val="24"/>
          <w:vertAlign w:val="superscript"/>
        </w:rPr>
        <w:t xml:space="preserve"> </w:t>
      </w:r>
      <w:r w:rsidR="008D7A7A" w:rsidRPr="00A52215">
        <w:rPr>
          <w:rFonts w:ascii="Calibri" w:hAnsi="Calibri" w:cs="Calibri"/>
          <w:color w:val="000000"/>
          <w:sz w:val="24"/>
          <w:szCs w:val="24"/>
        </w:rPr>
        <w:t>°</w:t>
      </w:r>
      <w:r w:rsidRPr="00A52215">
        <w:rPr>
          <w:rFonts w:ascii="Calibri" w:hAnsi="Calibri" w:cs="Calibri"/>
          <w:color w:val="000000"/>
          <w:sz w:val="24"/>
          <w:szCs w:val="24"/>
        </w:rPr>
        <w:t>C overnight.</w:t>
      </w:r>
    </w:p>
    <w:p w14:paraId="4AFF61A6"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7C6308BB" w14:textId="419F277B" w:rsidR="00FF19A0" w:rsidRPr="00A52215" w:rsidRDefault="00FF19A0"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Incubate tissues with two more changes of wax each for 1 ho</w:t>
      </w:r>
      <w:r w:rsidR="00977E60" w:rsidRPr="00A52215">
        <w:rPr>
          <w:rFonts w:ascii="Calibri" w:eastAsia="ArialMT" w:hAnsi="Calibri" w:cs="Calibri"/>
          <w:sz w:val="24"/>
          <w:szCs w:val="24"/>
        </w:rPr>
        <w:t xml:space="preserve">ur, and then embed the tissue and store at 4 </w:t>
      </w:r>
      <w:r w:rsidR="008D7A7A" w:rsidRPr="00A52215">
        <w:rPr>
          <w:rFonts w:ascii="Calibri" w:hAnsi="Calibri" w:cs="Calibri"/>
          <w:color w:val="000000"/>
          <w:sz w:val="24"/>
          <w:szCs w:val="24"/>
        </w:rPr>
        <w:t>°</w:t>
      </w:r>
      <w:r w:rsidR="00977E60" w:rsidRPr="00A52215">
        <w:rPr>
          <w:rFonts w:ascii="Calibri" w:hAnsi="Calibri" w:cs="Calibri"/>
          <w:color w:val="000000"/>
          <w:sz w:val="24"/>
          <w:szCs w:val="24"/>
        </w:rPr>
        <w:t>C.</w:t>
      </w:r>
    </w:p>
    <w:p w14:paraId="1E404D61" w14:textId="77777777" w:rsidR="00CF4EDF" w:rsidRPr="00A52215" w:rsidRDefault="00CF4EDF" w:rsidP="001E33A8">
      <w:pPr>
        <w:pStyle w:val="ListParagraph"/>
        <w:autoSpaceDE w:val="0"/>
        <w:autoSpaceDN w:val="0"/>
        <w:adjustRightInd w:val="0"/>
        <w:spacing w:after="0" w:line="240" w:lineRule="auto"/>
        <w:ind w:left="0"/>
        <w:rPr>
          <w:rFonts w:ascii="Calibri" w:eastAsia="ArialMT" w:hAnsi="Calibri" w:cs="Calibri"/>
          <w:sz w:val="24"/>
          <w:szCs w:val="24"/>
        </w:rPr>
      </w:pPr>
    </w:p>
    <w:p w14:paraId="6611C6B4" w14:textId="18FA7390" w:rsidR="00BE62A9" w:rsidRPr="00A52215" w:rsidRDefault="00A10EF7" w:rsidP="001E33A8">
      <w:pPr>
        <w:pStyle w:val="ListParagraph"/>
        <w:numPr>
          <w:ilvl w:val="1"/>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 xml:space="preserve">Cut and stain the </w:t>
      </w:r>
      <w:r w:rsidR="002E6689" w:rsidRPr="00A52215">
        <w:rPr>
          <w:rFonts w:ascii="Calibri" w:eastAsia="ArialMT" w:hAnsi="Calibri" w:cs="Calibri"/>
          <w:sz w:val="24"/>
          <w:szCs w:val="24"/>
        </w:rPr>
        <w:t>paraffin-embedded sections</w:t>
      </w:r>
      <w:r w:rsidRPr="00A52215">
        <w:rPr>
          <w:rFonts w:ascii="Calibri" w:eastAsia="ArialMT" w:hAnsi="Calibri" w:cs="Calibri"/>
          <w:sz w:val="24"/>
          <w:szCs w:val="24"/>
        </w:rPr>
        <w:t xml:space="preserve"> </w:t>
      </w:r>
      <w:r w:rsidR="002E6689" w:rsidRPr="00A52215">
        <w:rPr>
          <w:rFonts w:ascii="Calibri" w:eastAsia="ArialMT" w:hAnsi="Calibri" w:cs="Calibri"/>
          <w:sz w:val="24"/>
          <w:szCs w:val="24"/>
        </w:rPr>
        <w:t xml:space="preserve">with </w:t>
      </w:r>
      <w:proofErr w:type="gramStart"/>
      <w:r w:rsidR="002E6689" w:rsidRPr="00A52215">
        <w:rPr>
          <w:rFonts w:ascii="Calibri" w:eastAsia="ArialMT" w:hAnsi="Calibri" w:cs="Calibri"/>
          <w:sz w:val="24"/>
          <w:szCs w:val="24"/>
        </w:rPr>
        <w:t>HE</w:t>
      </w:r>
      <w:r w:rsidR="00F91FDC" w:rsidRPr="00A52215">
        <w:rPr>
          <w:rFonts w:ascii="Calibri" w:eastAsia="ArialMT" w:hAnsi="Calibri" w:cs="Calibri"/>
          <w:sz w:val="24"/>
          <w:szCs w:val="24"/>
        </w:rPr>
        <w:t>,</w:t>
      </w:r>
      <w:r w:rsidR="002E6689" w:rsidRPr="00A52215">
        <w:rPr>
          <w:rFonts w:ascii="Calibri" w:eastAsia="ArialMT" w:hAnsi="Calibri" w:cs="Calibri"/>
          <w:sz w:val="24"/>
          <w:szCs w:val="24"/>
        </w:rPr>
        <w:t xml:space="preserve"> and</w:t>
      </w:r>
      <w:proofErr w:type="gramEnd"/>
      <w:r w:rsidR="002E6689" w:rsidRPr="00A52215">
        <w:rPr>
          <w:rFonts w:ascii="Calibri" w:eastAsia="ArialMT" w:hAnsi="Calibri" w:cs="Calibri"/>
          <w:sz w:val="24"/>
          <w:szCs w:val="24"/>
        </w:rPr>
        <w:t xml:space="preserve"> visuali</w:t>
      </w:r>
      <w:r w:rsidRPr="00A52215">
        <w:rPr>
          <w:rFonts w:ascii="Calibri" w:eastAsia="ArialMT" w:hAnsi="Calibri" w:cs="Calibri"/>
          <w:sz w:val="24"/>
          <w:szCs w:val="24"/>
        </w:rPr>
        <w:t>ze</w:t>
      </w:r>
      <w:r w:rsidR="002E6689" w:rsidRPr="00A52215">
        <w:rPr>
          <w:rFonts w:ascii="Calibri" w:eastAsia="ArialMT" w:hAnsi="Calibri" w:cs="Calibri"/>
          <w:sz w:val="24"/>
          <w:szCs w:val="24"/>
        </w:rPr>
        <w:t xml:space="preserve"> </w:t>
      </w:r>
      <w:r w:rsidR="001E33A8" w:rsidRPr="00A52215">
        <w:rPr>
          <w:rFonts w:ascii="Calibri" w:eastAsia="ArialMT" w:hAnsi="Calibri" w:cs="Calibri"/>
          <w:i/>
          <w:sz w:val="24"/>
          <w:szCs w:val="24"/>
        </w:rPr>
        <w:t>via</w:t>
      </w:r>
      <w:r w:rsidRPr="00A52215">
        <w:rPr>
          <w:rFonts w:ascii="Calibri" w:eastAsia="ArialMT" w:hAnsi="Calibri" w:cs="Calibri"/>
          <w:sz w:val="24"/>
          <w:szCs w:val="24"/>
        </w:rPr>
        <w:t xml:space="preserve"> a </w:t>
      </w:r>
      <w:r w:rsidR="002E6689" w:rsidRPr="00A52215">
        <w:rPr>
          <w:rFonts w:ascii="Calibri" w:eastAsia="ArialMT" w:hAnsi="Calibri" w:cs="Calibri"/>
          <w:sz w:val="24"/>
          <w:szCs w:val="24"/>
        </w:rPr>
        <w:t>light microscope</w:t>
      </w:r>
      <w:r w:rsidRPr="00A52215">
        <w:rPr>
          <w:rFonts w:ascii="Calibri" w:eastAsia="ArialMT" w:hAnsi="Calibri" w:cs="Calibri"/>
          <w:sz w:val="24"/>
          <w:szCs w:val="24"/>
        </w:rPr>
        <w:t xml:space="preserve"> with</w:t>
      </w:r>
      <w:r w:rsidRPr="00A52215">
        <w:rPr>
          <w:rFonts w:ascii="Calibri" w:eastAsia="ArialMT" w:hAnsi="Calibri" w:cs="Calibri"/>
          <w:color w:val="000000" w:themeColor="text1"/>
          <w:sz w:val="24"/>
          <w:szCs w:val="24"/>
        </w:rPr>
        <w:t xml:space="preserve"> 100</w:t>
      </w:r>
      <w:r w:rsidRPr="00A52215">
        <w:rPr>
          <w:rStyle w:val="Emphasis"/>
          <w:rFonts w:ascii="Calibri" w:hAnsi="Calibri" w:cs="Calibri"/>
          <w:bCs/>
          <w:i w:val="0"/>
          <w:iCs w:val="0"/>
          <w:color w:val="000000" w:themeColor="text1"/>
          <w:sz w:val="24"/>
          <w:szCs w:val="24"/>
          <w:shd w:val="clear" w:color="auto" w:fill="FFFFFF"/>
        </w:rPr>
        <w:t>× magnification</w:t>
      </w:r>
      <w:r w:rsidR="002E6689" w:rsidRPr="00A52215">
        <w:rPr>
          <w:rFonts w:ascii="Calibri" w:eastAsia="ArialMT" w:hAnsi="Calibri" w:cs="Calibri"/>
          <w:color w:val="000000" w:themeColor="text1"/>
          <w:sz w:val="24"/>
          <w:szCs w:val="24"/>
        </w:rPr>
        <w:t>.</w:t>
      </w:r>
    </w:p>
    <w:p w14:paraId="5B3027AA"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2E2DB494" w14:textId="1B582641" w:rsidR="008D7A7A" w:rsidRPr="00A52215" w:rsidRDefault="00250FD7" w:rsidP="008D7A7A">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Create paraffin sections using a rotary microtome.</w:t>
      </w:r>
    </w:p>
    <w:p w14:paraId="1FC053B2"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1C879FF2" w14:textId="0D3F3FEC" w:rsidR="00250FD7" w:rsidRPr="00A52215" w:rsidRDefault="00D55710"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 xml:space="preserve">Dewax sections </w:t>
      </w:r>
      <w:r w:rsidR="00124C36" w:rsidRPr="00A52215">
        <w:rPr>
          <w:rFonts w:ascii="Calibri" w:eastAsia="ArialMT" w:hAnsi="Calibri" w:cs="Calibri"/>
          <w:sz w:val="24"/>
          <w:szCs w:val="24"/>
        </w:rPr>
        <w:t xml:space="preserve">with three changes of </w:t>
      </w:r>
      <w:r w:rsidR="00411563" w:rsidRPr="00A52215">
        <w:rPr>
          <w:rFonts w:ascii="Calibri" w:eastAsia="ArialMT" w:hAnsi="Calibri" w:cs="Calibri"/>
          <w:sz w:val="24"/>
          <w:szCs w:val="24"/>
        </w:rPr>
        <w:t>x</w:t>
      </w:r>
      <w:r w:rsidRPr="00A52215">
        <w:rPr>
          <w:rFonts w:ascii="Calibri" w:eastAsia="ArialMT" w:hAnsi="Calibri" w:cs="Calibri"/>
          <w:sz w:val="24"/>
          <w:szCs w:val="24"/>
        </w:rPr>
        <w:t>ylene</w:t>
      </w:r>
      <w:r w:rsidR="00124C36" w:rsidRPr="00A52215">
        <w:rPr>
          <w:rFonts w:ascii="Calibri" w:eastAsia="ArialMT" w:hAnsi="Calibri" w:cs="Calibri"/>
          <w:sz w:val="24"/>
          <w:szCs w:val="24"/>
        </w:rPr>
        <w:t xml:space="preserve"> each for 3 minutes.</w:t>
      </w:r>
    </w:p>
    <w:p w14:paraId="4E83F316"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7536C094" w14:textId="48BA9CFE" w:rsidR="00124C36" w:rsidRPr="00A52215" w:rsidRDefault="008D2FC9"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R</w:t>
      </w:r>
      <w:r w:rsidR="00474866" w:rsidRPr="00A52215">
        <w:rPr>
          <w:rFonts w:ascii="Calibri" w:eastAsia="ArialMT" w:hAnsi="Calibri" w:cs="Calibri"/>
          <w:sz w:val="24"/>
          <w:szCs w:val="24"/>
        </w:rPr>
        <w:t>ehydrat</w:t>
      </w:r>
      <w:r w:rsidRPr="00A52215">
        <w:rPr>
          <w:rFonts w:ascii="Calibri" w:eastAsia="ArialMT" w:hAnsi="Calibri" w:cs="Calibri"/>
          <w:sz w:val="24"/>
          <w:szCs w:val="24"/>
        </w:rPr>
        <w:t>e tissues with 100%, 95%, 80%</w:t>
      </w:r>
      <w:r w:rsidR="00250245" w:rsidRPr="00A52215">
        <w:rPr>
          <w:rFonts w:ascii="Calibri" w:eastAsia="ArialMT" w:hAnsi="Calibri" w:cs="Calibri"/>
          <w:sz w:val="24"/>
          <w:szCs w:val="24"/>
        </w:rPr>
        <w:t>,</w:t>
      </w:r>
      <w:r w:rsidRPr="00A52215">
        <w:rPr>
          <w:rFonts w:ascii="Calibri" w:eastAsia="ArialMT" w:hAnsi="Calibri" w:cs="Calibri"/>
          <w:sz w:val="24"/>
          <w:szCs w:val="24"/>
        </w:rPr>
        <w:t xml:space="preserve"> and 70% </w:t>
      </w:r>
      <w:r w:rsidR="00124C36" w:rsidRPr="00A52215">
        <w:rPr>
          <w:rFonts w:ascii="Calibri" w:eastAsia="ArialMT" w:hAnsi="Calibri" w:cs="Calibri"/>
          <w:sz w:val="24"/>
          <w:szCs w:val="24"/>
        </w:rPr>
        <w:t>e</w:t>
      </w:r>
      <w:r w:rsidRPr="00A52215">
        <w:rPr>
          <w:rFonts w:ascii="Calibri" w:eastAsia="ArialMT" w:hAnsi="Calibri" w:cs="Calibri"/>
          <w:sz w:val="24"/>
          <w:szCs w:val="24"/>
        </w:rPr>
        <w:t>thanol</w:t>
      </w:r>
      <w:r w:rsidR="00124C36" w:rsidRPr="00A52215">
        <w:rPr>
          <w:rFonts w:ascii="Calibri" w:eastAsia="ArialMT" w:hAnsi="Calibri" w:cs="Calibri"/>
          <w:sz w:val="24"/>
          <w:szCs w:val="24"/>
        </w:rPr>
        <w:t xml:space="preserve"> </w:t>
      </w:r>
      <w:r w:rsidR="00327E5D" w:rsidRPr="00A52215">
        <w:rPr>
          <w:rFonts w:ascii="Calibri" w:eastAsia="ArialMT" w:hAnsi="Calibri" w:cs="Calibri"/>
          <w:sz w:val="24"/>
          <w:szCs w:val="24"/>
        </w:rPr>
        <w:t>each for 3 minutes, and then immerse</w:t>
      </w:r>
      <w:r w:rsidR="00124C36" w:rsidRPr="00A52215">
        <w:rPr>
          <w:rFonts w:ascii="Calibri" w:eastAsia="ArialMT" w:hAnsi="Calibri" w:cs="Calibri"/>
          <w:sz w:val="24"/>
          <w:szCs w:val="24"/>
        </w:rPr>
        <w:t xml:space="preserve"> </w:t>
      </w:r>
      <w:r w:rsidR="00327E5D" w:rsidRPr="00A52215">
        <w:rPr>
          <w:rFonts w:ascii="Calibri" w:eastAsia="ArialMT" w:hAnsi="Calibri" w:cs="Calibri"/>
          <w:sz w:val="24"/>
          <w:szCs w:val="24"/>
        </w:rPr>
        <w:t>in</w:t>
      </w:r>
      <w:r w:rsidR="00124C36" w:rsidRPr="00A52215">
        <w:rPr>
          <w:rFonts w:ascii="Calibri" w:eastAsia="ArialMT" w:hAnsi="Calibri" w:cs="Calibri"/>
          <w:sz w:val="24"/>
          <w:szCs w:val="24"/>
        </w:rPr>
        <w:t xml:space="preserve"> distilled water.</w:t>
      </w:r>
    </w:p>
    <w:p w14:paraId="3A258BEC"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3C98356B" w14:textId="3290CF2B" w:rsidR="00124C36" w:rsidRPr="00A52215" w:rsidRDefault="00124C36"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 xml:space="preserve">Stain with hematoxylin for </w:t>
      </w:r>
      <w:r w:rsidR="00327E5D" w:rsidRPr="00A52215">
        <w:rPr>
          <w:rFonts w:ascii="Calibri" w:eastAsia="ArialMT" w:hAnsi="Calibri" w:cs="Calibri"/>
          <w:sz w:val="24"/>
          <w:szCs w:val="24"/>
        </w:rPr>
        <w:t>10 minutes, and then rinse in running tap water.</w:t>
      </w:r>
    </w:p>
    <w:p w14:paraId="78687E62"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278F1525" w14:textId="2B10E3FA" w:rsidR="00327E5D" w:rsidRPr="00A52215" w:rsidRDefault="00327E5D"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Differentiate with 0.</w:t>
      </w:r>
      <w:r w:rsidR="00B0303B" w:rsidRPr="00A52215">
        <w:rPr>
          <w:rFonts w:ascii="Calibri" w:eastAsia="ArialMT" w:hAnsi="Calibri" w:cs="Calibri"/>
          <w:sz w:val="24"/>
          <w:szCs w:val="24"/>
        </w:rPr>
        <w:t>1</w:t>
      </w:r>
      <w:r w:rsidRPr="00A52215">
        <w:rPr>
          <w:rFonts w:ascii="Calibri" w:eastAsia="ArialMT" w:hAnsi="Calibri" w:cs="Calibri"/>
          <w:sz w:val="24"/>
          <w:szCs w:val="24"/>
        </w:rPr>
        <w:t xml:space="preserve">% hydrochloric acid </w:t>
      </w:r>
      <w:r w:rsidR="00B0303B" w:rsidRPr="00A52215">
        <w:rPr>
          <w:rFonts w:ascii="Calibri" w:eastAsia="ArialMT" w:hAnsi="Calibri" w:cs="Calibri"/>
          <w:sz w:val="24"/>
          <w:szCs w:val="24"/>
        </w:rPr>
        <w:t xml:space="preserve">ethanol </w:t>
      </w:r>
      <w:r w:rsidRPr="00A52215">
        <w:rPr>
          <w:rFonts w:ascii="Calibri" w:eastAsia="ArialMT" w:hAnsi="Calibri" w:cs="Calibri"/>
          <w:sz w:val="24"/>
          <w:szCs w:val="24"/>
        </w:rPr>
        <w:t>for 5 minutes, and rinse in tap water.</w:t>
      </w:r>
    </w:p>
    <w:p w14:paraId="4206B228"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51C2F779" w14:textId="61551806" w:rsidR="008D7A7A" w:rsidRPr="00A52215" w:rsidRDefault="00327E5D" w:rsidP="008D7A7A">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 xml:space="preserve">Stain with </w:t>
      </w:r>
      <w:r w:rsidR="00B0303B" w:rsidRPr="00A52215">
        <w:rPr>
          <w:rFonts w:ascii="Calibri" w:eastAsia="ArialMT" w:hAnsi="Calibri" w:cs="Calibri"/>
          <w:sz w:val="24"/>
          <w:szCs w:val="24"/>
        </w:rPr>
        <w:t xml:space="preserve">0.5% </w:t>
      </w:r>
      <w:r w:rsidRPr="00A52215">
        <w:rPr>
          <w:rFonts w:ascii="Calibri" w:eastAsia="ArialMT" w:hAnsi="Calibri" w:cs="Calibri"/>
          <w:sz w:val="24"/>
          <w:szCs w:val="24"/>
        </w:rPr>
        <w:t>eosin for 1 minute.</w:t>
      </w:r>
    </w:p>
    <w:p w14:paraId="18878057"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08D40CA6" w14:textId="774267F2" w:rsidR="00327E5D" w:rsidRPr="00A52215" w:rsidRDefault="00327E5D"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 xml:space="preserve">Dehydrate </w:t>
      </w:r>
      <w:r w:rsidR="00E34BEC" w:rsidRPr="00A52215">
        <w:rPr>
          <w:rFonts w:ascii="Calibri" w:eastAsia="ArialMT" w:hAnsi="Calibri" w:cs="Calibri"/>
          <w:sz w:val="24"/>
          <w:szCs w:val="24"/>
        </w:rPr>
        <w:t xml:space="preserve">tissues </w:t>
      </w:r>
      <w:r w:rsidRPr="00A52215">
        <w:rPr>
          <w:rFonts w:ascii="Calibri" w:eastAsia="ArialMT" w:hAnsi="Calibri" w:cs="Calibri"/>
          <w:sz w:val="24"/>
          <w:szCs w:val="24"/>
        </w:rPr>
        <w:t xml:space="preserve">with </w:t>
      </w:r>
      <w:r w:rsidR="00E34BEC" w:rsidRPr="00A52215">
        <w:rPr>
          <w:rFonts w:ascii="Calibri" w:eastAsia="ArialMT" w:hAnsi="Calibri" w:cs="Calibri"/>
          <w:sz w:val="24"/>
          <w:szCs w:val="24"/>
        </w:rPr>
        <w:t xml:space="preserve">70%, 80%, 95%, and 100% ethanol </w:t>
      </w:r>
      <w:r w:rsidRPr="00A52215">
        <w:rPr>
          <w:rFonts w:ascii="Calibri" w:eastAsia="ArialMT" w:hAnsi="Calibri" w:cs="Calibri"/>
          <w:sz w:val="24"/>
          <w:szCs w:val="24"/>
        </w:rPr>
        <w:t xml:space="preserve">each for </w:t>
      </w:r>
      <w:r w:rsidR="00E34BEC" w:rsidRPr="00A52215">
        <w:rPr>
          <w:rFonts w:ascii="Calibri" w:eastAsia="ArialMT" w:hAnsi="Calibri" w:cs="Calibri"/>
          <w:sz w:val="24"/>
          <w:szCs w:val="24"/>
        </w:rPr>
        <w:t>2</w:t>
      </w:r>
      <w:r w:rsidRPr="00A52215">
        <w:rPr>
          <w:rFonts w:ascii="Calibri" w:eastAsia="ArialMT" w:hAnsi="Calibri" w:cs="Calibri"/>
          <w:sz w:val="24"/>
          <w:szCs w:val="24"/>
        </w:rPr>
        <w:t xml:space="preserve"> minutes.</w:t>
      </w:r>
    </w:p>
    <w:p w14:paraId="499A9CFC" w14:textId="77777777" w:rsidR="008D7A7A" w:rsidRPr="00A52215" w:rsidRDefault="008D7A7A" w:rsidP="008D7A7A">
      <w:pPr>
        <w:pStyle w:val="ListParagraph"/>
        <w:autoSpaceDE w:val="0"/>
        <w:autoSpaceDN w:val="0"/>
        <w:adjustRightInd w:val="0"/>
        <w:spacing w:after="0" w:line="240" w:lineRule="auto"/>
        <w:ind w:left="0"/>
        <w:rPr>
          <w:rFonts w:ascii="Calibri" w:eastAsia="ArialMT" w:hAnsi="Calibri" w:cs="Calibri"/>
          <w:sz w:val="24"/>
          <w:szCs w:val="24"/>
        </w:rPr>
      </w:pPr>
    </w:p>
    <w:p w14:paraId="421B18A7" w14:textId="6D066DD2" w:rsidR="009F1B89" w:rsidRPr="00A52215" w:rsidRDefault="00327E5D" w:rsidP="001E33A8">
      <w:pPr>
        <w:pStyle w:val="ListParagraph"/>
        <w:numPr>
          <w:ilvl w:val="2"/>
          <w:numId w:val="11"/>
        </w:numPr>
        <w:autoSpaceDE w:val="0"/>
        <w:autoSpaceDN w:val="0"/>
        <w:adjustRightInd w:val="0"/>
        <w:spacing w:after="0" w:line="240" w:lineRule="auto"/>
        <w:ind w:left="0" w:firstLine="0"/>
        <w:rPr>
          <w:rFonts w:ascii="Calibri" w:eastAsia="ArialMT" w:hAnsi="Calibri" w:cs="Calibri"/>
          <w:sz w:val="24"/>
          <w:szCs w:val="24"/>
        </w:rPr>
      </w:pPr>
      <w:r w:rsidRPr="00A52215">
        <w:rPr>
          <w:rFonts w:ascii="Calibri" w:eastAsia="ArialMT" w:hAnsi="Calibri" w:cs="Calibri"/>
          <w:sz w:val="24"/>
          <w:szCs w:val="24"/>
        </w:rPr>
        <w:t xml:space="preserve">Clear the staining with </w:t>
      </w:r>
      <w:r w:rsidR="0078383B" w:rsidRPr="00A52215">
        <w:rPr>
          <w:rFonts w:ascii="Calibri" w:eastAsia="ArialMT" w:hAnsi="Calibri" w:cs="Calibri"/>
          <w:sz w:val="24"/>
          <w:szCs w:val="24"/>
        </w:rPr>
        <w:t>x</w:t>
      </w:r>
      <w:r w:rsidRPr="00A52215">
        <w:rPr>
          <w:rFonts w:ascii="Calibri" w:eastAsia="ArialMT" w:hAnsi="Calibri" w:cs="Calibri"/>
          <w:sz w:val="24"/>
          <w:szCs w:val="24"/>
        </w:rPr>
        <w:t>ylene</w:t>
      </w:r>
      <w:r w:rsidR="009857DA" w:rsidRPr="00A52215">
        <w:rPr>
          <w:rFonts w:ascii="Calibri" w:eastAsia="ArialMT" w:hAnsi="Calibri" w:cs="Calibri"/>
          <w:sz w:val="24"/>
          <w:szCs w:val="24"/>
        </w:rPr>
        <w:t>,</w:t>
      </w:r>
      <w:r w:rsidR="009F1B89" w:rsidRPr="00A52215">
        <w:rPr>
          <w:rFonts w:ascii="Calibri" w:eastAsia="ArialMT" w:hAnsi="Calibri" w:cs="Calibri"/>
          <w:sz w:val="24"/>
          <w:szCs w:val="24"/>
        </w:rPr>
        <w:t xml:space="preserve"> and dry in fume hood.</w:t>
      </w:r>
    </w:p>
    <w:bookmarkEnd w:id="25"/>
    <w:bookmarkEnd w:id="39"/>
    <w:bookmarkEnd w:id="40"/>
    <w:p w14:paraId="5300E56B" w14:textId="77777777" w:rsidR="00B27663" w:rsidRPr="001E33A8" w:rsidRDefault="00B27663" w:rsidP="001E33A8">
      <w:pPr>
        <w:pStyle w:val="ListParagraph"/>
        <w:autoSpaceDE w:val="0"/>
        <w:autoSpaceDN w:val="0"/>
        <w:adjustRightInd w:val="0"/>
        <w:spacing w:after="0" w:line="240" w:lineRule="auto"/>
        <w:ind w:left="0"/>
        <w:rPr>
          <w:rFonts w:ascii="Calibri" w:eastAsia="TimesLTStd-Roman" w:hAnsi="Calibri" w:cs="Calibri"/>
          <w:sz w:val="24"/>
          <w:szCs w:val="24"/>
        </w:rPr>
      </w:pPr>
    </w:p>
    <w:p w14:paraId="646E27A4" w14:textId="27545FFA" w:rsidR="00714A50" w:rsidRPr="001E33A8" w:rsidRDefault="00714A50" w:rsidP="001E33A8">
      <w:pPr>
        <w:autoSpaceDE w:val="0"/>
        <w:autoSpaceDN w:val="0"/>
        <w:adjustRightInd w:val="0"/>
        <w:spacing w:after="0" w:line="240" w:lineRule="auto"/>
        <w:rPr>
          <w:rFonts w:ascii="Calibri" w:eastAsia="ArialMT" w:hAnsi="Calibri" w:cs="Calibri"/>
          <w:b/>
          <w:sz w:val="24"/>
          <w:szCs w:val="24"/>
        </w:rPr>
      </w:pPr>
      <w:bookmarkStart w:id="41" w:name="OLE_LINK106"/>
      <w:bookmarkStart w:id="42" w:name="OLE_LINK107"/>
      <w:r w:rsidRPr="001E33A8">
        <w:rPr>
          <w:rFonts w:ascii="Calibri" w:eastAsia="ArialMT" w:hAnsi="Calibri" w:cs="Calibri"/>
          <w:b/>
          <w:sz w:val="24"/>
          <w:szCs w:val="24"/>
        </w:rPr>
        <w:lastRenderedPageBreak/>
        <w:t>R</w:t>
      </w:r>
      <w:r w:rsidR="00863107" w:rsidRPr="001E33A8">
        <w:rPr>
          <w:rFonts w:ascii="Calibri" w:eastAsia="ArialMT" w:hAnsi="Calibri" w:cs="Calibri"/>
          <w:b/>
          <w:sz w:val="24"/>
          <w:szCs w:val="24"/>
        </w:rPr>
        <w:t>EPRESENTATIVE RESULTS</w:t>
      </w:r>
    </w:p>
    <w:p w14:paraId="70F39C63" w14:textId="4E75984A" w:rsidR="00D315D2" w:rsidRPr="001E33A8" w:rsidRDefault="008A5580" w:rsidP="001E33A8">
      <w:pPr>
        <w:autoSpaceDE w:val="0"/>
        <w:autoSpaceDN w:val="0"/>
        <w:adjustRightInd w:val="0"/>
        <w:spacing w:after="0" w:line="240" w:lineRule="auto"/>
        <w:rPr>
          <w:rFonts w:ascii="Calibri" w:eastAsia="ArialMT" w:hAnsi="Calibri" w:cs="Calibri"/>
          <w:color w:val="000000" w:themeColor="text1"/>
          <w:sz w:val="24"/>
          <w:szCs w:val="24"/>
        </w:rPr>
      </w:pPr>
      <w:bookmarkStart w:id="43" w:name="OLE_LINK36"/>
      <w:bookmarkStart w:id="44" w:name="OLE_LINK37"/>
      <w:bookmarkStart w:id="45" w:name="OLE_LINK38"/>
      <w:bookmarkEnd w:id="41"/>
      <w:bookmarkEnd w:id="42"/>
      <w:r w:rsidRPr="001E33A8">
        <w:rPr>
          <w:rFonts w:ascii="Calibri" w:eastAsia="ArialMT" w:hAnsi="Calibri" w:cs="Calibri"/>
          <w:color w:val="000000" w:themeColor="text1"/>
          <w:sz w:val="24"/>
          <w:szCs w:val="24"/>
        </w:rPr>
        <w:t xml:space="preserve">Burn duration of 30 seconds by hot iron resulted in wounds that </w:t>
      </w:r>
      <w:r w:rsidR="002E4E1C" w:rsidRPr="001E33A8">
        <w:rPr>
          <w:rFonts w:ascii="Calibri" w:eastAsia="ArialMT" w:hAnsi="Calibri" w:cs="Calibri"/>
          <w:color w:val="000000" w:themeColor="text1"/>
          <w:sz w:val="24"/>
          <w:szCs w:val="24"/>
        </w:rPr>
        <w:t>were circular with a well-defined margin</w:t>
      </w:r>
      <w:r w:rsidR="00797C32" w:rsidRPr="001E33A8">
        <w:rPr>
          <w:rFonts w:ascii="Calibri" w:eastAsia="ArialMT" w:hAnsi="Calibri" w:cs="Calibri"/>
          <w:color w:val="000000" w:themeColor="text1"/>
          <w:sz w:val="24"/>
          <w:szCs w:val="24"/>
        </w:rPr>
        <w:t xml:space="preserve"> and</w:t>
      </w:r>
      <w:r w:rsidR="002E4E1C" w:rsidRPr="001E33A8">
        <w:rPr>
          <w:rFonts w:ascii="Calibri" w:eastAsia="ArialMT" w:hAnsi="Calibri" w:cs="Calibri"/>
          <w:color w:val="000000" w:themeColor="text1"/>
          <w:sz w:val="24"/>
          <w:szCs w:val="24"/>
        </w:rPr>
        <w:t xml:space="preserve"> uniformly pale with a rim of erythema (</w:t>
      </w:r>
      <w:r w:rsidR="00793B2D" w:rsidRPr="001E33A8">
        <w:rPr>
          <w:rFonts w:ascii="Calibri" w:eastAsia="ArialMT" w:hAnsi="Calibri" w:cs="Calibri"/>
          <w:b/>
          <w:color w:val="000000" w:themeColor="text1"/>
          <w:sz w:val="24"/>
          <w:szCs w:val="24"/>
        </w:rPr>
        <w:t xml:space="preserve">Figure </w:t>
      </w:r>
      <w:r w:rsidR="00D770CE" w:rsidRPr="001E33A8">
        <w:rPr>
          <w:rFonts w:ascii="Calibri" w:eastAsia="ArialMT" w:hAnsi="Calibri" w:cs="Calibri"/>
          <w:b/>
          <w:color w:val="000000" w:themeColor="text1"/>
          <w:sz w:val="24"/>
          <w:szCs w:val="24"/>
        </w:rPr>
        <w:t>1D</w:t>
      </w:r>
      <w:r w:rsidR="002E4E1C" w:rsidRPr="001E33A8">
        <w:rPr>
          <w:rFonts w:ascii="Calibri" w:eastAsia="ArialMT" w:hAnsi="Calibri" w:cs="Calibri"/>
          <w:color w:val="000000" w:themeColor="text1"/>
          <w:sz w:val="24"/>
          <w:szCs w:val="24"/>
        </w:rPr>
        <w:t xml:space="preserve">). </w:t>
      </w:r>
      <w:r w:rsidR="009609F0" w:rsidRPr="001E33A8">
        <w:rPr>
          <w:rFonts w:ascii="Calibri" w:eastAsia="ArialMT" w:hAnsi="Calibri" w:cs="Calibri"/>
          <w:color w:val="000000" w:themeColor="text1"/>
          <w:sz w:val="24"/>
          <w:szCs w:val="24"/>
        </w:rPr>
        <w:t>Within each animal</w:t>
      </w:r>
      <w:r w:rsidR="002F22E2" w:rsidRPr="001E33A8">
        <w:rPr>
          <w:rFonts w:ascii="Calibri" w:eastAsia="ArialMT" w:hAnsi="Calibri" w:cs="Calibri"/>
          <w:color w:val="000000" w:themeColor="text1"/>
          <w:sz w:val="24"/>
          <w:szCs w:val="24"/>
        </w:rPr>
        <w:t>,</w:t>
      </w:r>
      <w:r w:rsidR="009609F0" w:rsidRPr="001E33A8">
        <w:rPr>
          <w:rFonts w:ascii="Calibri" w:eastAsia="ArialMT" w:hAnsi="Calibri" w:cs="Calibri"/>
          <w:color w:val="000000" w:themeColor="text1"/>
          <w:sz w:val="24"/>
          <w:szCs w:val="24"/>
        </w:rPr>
        <w:t xml:space="preserve"> there were six burn wounds on the dorsum. The arrangement of burn wounds </w:t>
      </w:r>
      <w:r w:rsidR="00B75A59" w:rsidRPr="001E33A8">
        <w:rPr>
          <w:rFonts w:ascii="Calibri" w:eastAsia="ArialMT" w:hAnsi="Calibri" w:cs="Calibri"/>
          <w:color w:val="000000" w:themeColor="text1"/>
          <w:sz w:val="24"/>
          <w:szCs w:val="24"/>
        </w:rPr>
        <w:t>was</w:t>
      </w:r>
      <w:r w:rsidR="009609F0" w:rsidRPr="001E33A8">
        <w:rPr>
          <w:rFonts w:ascii="Calibri" w:eastAsia="ArialMT" w:hAnsi="Calibri" w:cs="Calibri"/>
          <w:color w:val="000000" w:themeColor="text1"/>
          <w:sz w:val="24"/>
          <w:szCs w:val="24"/>
        </w:rPr>
        <w:t xml:space="preserve"> depicted in </w:t>
      </w:r>
      <w:r w:rsidR="009609F0" w:rsidRPr="001E33A8">
        <w:rPr>
          <w:rFonts w:ascii="Calibri" w:eastAsia="ArialMT" w:hAnsi="Calibri" w:cs="Calibri"/>
          <w:b/>
          <w:color w:val="000000" w:themeColor="text1"/>
          <w:sz w:val="24"/>
          <w:szCs w:val="24"/>
        </w:rPr>
        <w:t>Figure 1K</w:t>
      </w:r>
      <w:r w:rsidR="009609F0" w:rsidRPr="001E33A8">
        <w:rPr>
          <w:rFonts w:ascii="Calibri" w:eastAsia="ArialMT" w:hAnsi="Calibri" w:cs="Calibri"/>
          <w:color w:val="000000" w:themeColor="text1"/>
          <w:sz w:val="24"/>
          <w:szCs w:val="24"/>
        </w:rPr>
        <w:t xml:space="preserve">. </w:t>
      </w:r>
      <w:r w:rsidR="00FB0A77" w:rsidRPr="001E33A8">
        <w:rPr>
          <w:rFonts w:ascii="Calibri" w:eastAsia="ArialMT" w:hAnsi="Calibri" w:cs="Calibri"/>
          <w:color w:val="000000" w:themeColor="text1"/>
          <w:sz w:val="24"/>
          <w:szCs w:val="24"/>
        </w:rPr>
        <w:t xml:space="preserve">Burn wounds were </w:t>
      </w:r>
      <w:r w:rsidR="00C2778F" w:rsidRPr="001E33A8">
        <w:rPr>
          <w:rFonts w:ascii="Calibri" w:eastAsia="ArialMT" w:hAnsi="Calibri" w:cs="Calibri"/>
          <w:color w:val="000000" w:themeColor="text1"/>
          <w:sz w:val="24"/>
          <w:szCs w:val="24"/>
        </w:rPr>
        <w:t>completely</w:t>
      </w:r>
      <w:r w:rsidR="00FB0A77" w:rsidRPr="001E33A8">
        <w:rPr>
          <w:rFonts w:ascii="Calibri" w:eastAsia="ArialMT" w:hAnsi="Calibri" w:cs="Calibri"/>
          <w:color w:val="000000" w:themeColor="text1"/>
          <w:sz w:val="24"/>
          <w:szCs w:val="24"/>
        </w:rPr>
        <w:t xml:space="preserve"> covered with CAPS-containing dressing</w:t>
      </w:r>
      <w:r w:rsidR="00C2778F" w:rsidRPr="001E33A8">
        <w:rPr>
          <w:rFonts w:ascii="Calibri" w:eastAsia="ArialMT" w:hAnsi="Calibri" w:cs="Calibri"/>
          <w:color w:val="000000" w:themeColor="text1"/>
          <w:sz w:val="24"/>
          <w:szCs w:val="24"/>
        </w:rPr>
        <w:t xml:space="preserve"> and</w:t>
      </w:r>
      <w:r w:rsidR="00D315D2" w:rsidRPr="001E33A8">
        <w:rPr>
          <w:rFonts w:ascii="Calibri" w:eastAsia="ArialMT" w:hAnsi="Calibri" w:cs="Calibri"/>
          <w:color w:val="000000" w:themeColor="text1"/>
          <w:sz w:val="24"/>
          <w:szCs w:val="24"/>
        </w:rPr>
        <w:t xml:space="preserve"> used to evaluate the depth of scar formation on post-burn day</w:t>
      </w:r>
      <w:r w:rsidR="004E6A3F" w:rsidRPr="001E33A8">
        <w:rPr>
          <w:rFonts w:ascii="Calibri" w:eastAsia="ArialMT" w:hAnsi="Calibri" w:cs="Calibri"/>
          <w:color w:val="000000" w:themeColor="text1"/>
          <w:sz w:val="24"/>
          <w:szCs w:val="24"/>
        </w:rPr>
        <w:t>s</w:t>
      </w:r>
      <w:r w:rsidR="00D315D2" w:rsidRPr="001E33A8">
        <w:rPr>
          <w:rFonts w:ascii="Calibri" w:eastAsia="ArialMT" w:hAnsi="Calibri" w:cs="Calibri"/>
          <w:color w:val="000000" w:themeColor="text1"/>
          <w:sz w:val="24"/>
          <w:szCs w:val="24"/>
        </w:rPr>
        <w:t xml:space="preserve"> 0, 7, 21</w:t>
      </w:r>
      <w:r w:rsidR="004E6A3F" w:rsidRPr="001E33A8">
        <w:rPr>
          <w:rFonts w:ascii="Calibri" w:eastAsia="ArialMT" w:hAnsi="Calibri" w:cs="Calibri"/>
          <w:color w:val="000000" w:themeColor="text1"/>
          <w:sz w:val="24"/>
          <w:szCs w:val="24"/>
        </w:rPr>
        <w:t>,</w:t>
      </w:r>
      <w:r w:rsidR="00D315D2" w:rsidRPr="001E33A8">
        <w:rPr>
          <w:rFonts w:ascii="Calibri" w:eastAsia="ArialMT" w:hAnsi="Calibri" w:cs="Calibri"/>
          <w:color w:val="000000" w:themeColor="text1"/>
          <w:sz w:val="24"/>
          <w:szCs w:val="24"/>
        </w:rPr>
        <w:t xml:space="preserve"> and 42</w:t>
      </w:r>
      <w:r w:rsidR="0036189D" w:rsidRPr="001E33A8">
        <w:rPr>
          <w:rFonts w:ascii="Calibri" w:eastAsia="ArialMT" w:hAnsi="Calibri" w:cs="Calibri"/>
          <w:color w:val="000000" w:themeColor="text1"/>
          <w:sz w:val="24"/>
          <w:szCs w:val="24"/>
        </w:rPr>
        <w:t xml:space="preserve"> and</w:t>
      </w:r>
      <w:r w:rsidR="00D315D2" w:rsidRPr="001E33A8">
        <w:rPr>
          <w:rFonts w:ascii="Calibri" w:eastAsia="ArialMT" w:hAnsi="Calibri" w:cs="Calibri"/>
          <w:color w:val="000000" w:themeColor="text1"/>
          <w:sz w:val="24"/>
          <w:szCs w:val="24"/>
        </w:rPr>
        <w:t xml:space="preserve"> re-</w:t>
      </w:r>
      <w:r w:rsidR="00CF4EDF" w:rsidRPr="001E33A8">
        <w:rPr>
          <w:rFonts w:ascii="Calibri" w:eastAsia="ArialMT" w:hAnsi="Calibri" w:cs="Calibri"/>
          <w:color w:val="000000" w:themeColor="text1"/>
          <w:sz w:val="24"/>
          <w:szCs w:val="24"/>
        </w:rPr>
        <w:t>epithelialization</w:t>
      </w:r>
      <w:r w:rsidR="00D315D2" w:rsidRPr="001E33A8">
        <w:rPr>
          <w:rFonts w:ascii="Calibri" w:eastAsia="ArialMT" w:hAnsi="Calibri" w:cs="Calibri"/>
          <w:color w:val="000000" w:themeColor="text1"/>
          <w:sz w:val="24"/>
          <w:szCs w:val="24"/>
        </w:rPr>
        <w:t xml:space="preserve">, as determined by gross inspection. </w:t>
      </w:r>
      <w:r w:rsidR="00DB1FB3" w:rsidRPr="001E33A8">
        <w:rPr>
          <w:rFonts w:ascii="Calibri" w:eastAsia="ArialMT" w:hAnsi="Calibri" w:cs="Calibri"/>
          <w:color w:val="000000" w:themeColor="text1"/>
          <w:sz w:val="24"/>
          <w:szCs w:val="24"/>
        </w:rPr>
        <w:t>Burn wound</w:t>
      </w:r>
      <w:r w:rsidR="00570CD9" w:rsidRPr="001E33A8">
        <w:rPr>
          <w:rFonts w:ascii="Calibri" w:eastAsia="ArialMT" w:hAnsi="Calibri" w:cs="Calibri"/>
          <w:color w:val="000000" w:themeColor="text1"/>
          <w:sz w:val="24"/>
          <w:szCs w:val="24"/>
        </w:rPr>
        <w:t>s were</w:t>
      </w:r>
      <w:r w:rsidR="00DB1FB3" w:rsidRPr="001E33A8">
        <w:rPr>
          <w:rFonts w:ascii="Calibri" w:eastAsia="ArialMT" w:hAnsi="Calibri" w:cs="Calibri"/>
          <w:color w:val="000000" w:themeColor="text1"/>
          <w:sz w:val="24"/>
          <w:szCs w:val="24"/>
        </w:rPr>
        <w:t xml:space="preserve"> re</w:t>
      </w:r>
      <w:r w:rsidR="00CF4EDF" w:rsidRPr="001E33A8">
        <w:rPr>
          <w:rFonts w:ascii="Calibri" w:eastAsia="ArialMT" w:hAnsi="Calibri" w:cs="Calibri"/>
          <w:color w:val="000000" w:themeColor="text1"/>
          <w:sz w:val="24"/>
          <w:szCs w:val="24"/>
        </w:rPr>
        <w:t>-epithelialized</w:t>
      </w:r>
      <w:r w:rsidR="00DB1FB3" w:rsidRPr="001E33A8">
        <w:rPr>
          <w:rFonts w:ascii="Calibri" w:eastAsia="ArialMT" w:hAnsi="Calibri" w:cs="Calibri"/>
          <w:color w:val="000000" w:themeColor="text1"/>
          <w:sz w:val="24"/>
          <w:szCs w:val="24"/>
        </w:rPr>
        <w:t xml:space="preserve"> based on gross inspection </w:t>
      </w:r>
      <w:r w:rsidR="00F81CC2" w:rsidRPr="001E33A8">
        <w:rPr>
          <w:rFonts w:ascii="Calibri" w:eastAsia="ArialMT" w:hAnsi="Calibri" w:cs="Calibri"/>
          <w:color w:val="000000" w:themeColor="text1"/>
          <w:sz w:val="24"/>
          <w:szCs w:val="24"/>
        </w:rPr>
        <w:t xml:space="preserve">on </w:t>
      </w:r>
      <w:r w:rsidR="00570CD9" w:rsidRPr="001E33A8">
        <w:rPr>
          <w:rFonts w:ascii="Calibri" w:eastAsia="ArialMT" w:hAnsi="Calibri" w:cs="Calibri"/>
          <w:color w:val="000000" w:themeColor="text1"/>
          <w:sz w:val="24"/>
          <w:szCs w:val="24"/>
        </w:rPr>
        <w:t>post-burn</w:t>
      </w:r>
      <w:r w:rsidR="00F81CC2" w:rsidRPr="001E33A8">
        <w:rPr>
          <w:rFonts w:ascii="Calibri" w:eastAsia="ArialMT" w:hAnsi="Calibri" w:cs="Calibri"/>
          <w:color w:val="000000" w:themeColor="text1"/>
          <w:sz w:val="24"/>
          <w:szCs w:val="24"/>
        </w:rPr>
        <w:t xml:space="preserve"> day 42</w:t>
      </w:r>
      <w:r w:rsidR="00570CD9" w:rsidRPr="001E33A8">
        <w:rPr>
          <w:rFonts w:ascii="Calibri" w:eastAsia="ArialMT" w:hAnsi="Calibri" w:cs="Calibri"/>
          <w:color w:val="000000" w:themeColor="text1"/>
          <w:sz w:val="24"/>
          <w:szCs w:val="24"/>
        </w:rPr>
        <w:t>.</w:t>
      </w:r>
      <w:r w:rsidR="00714A50" w:rsidRPr="001E33A8">
        <w:rPr>
          <w:rFonts w:ascii="Calibri" w:eastAsia="ArialMT" w:hAnsi="Calibri" w:cs="Calibri"/>
          <w:color w:val="000000" w:themeColor="text1"/>
          <w:sz w:val="24"/>
          <w:szCs w:val="24"/>
        </w:rPr>
        <w:t xml:space="preserve"> </w:t>
      </w:r>
      <w:r w:rsidR="008734F0" w:rsidRPr="001E33A8">
        <w:rPr>
          <w:rFonts w:ascii="Calibri" w:eastAsia="ArialMT" w:hAnsi="Calibri" w:cs="Calibri"/>
          <w:color w:val="000000" w:themeColor="text1"/>
          <w:sz w:val="24"/>
          <w:szCs w:val="24"/>
        </w:rPr>
        <w:t>Wound size in these animals was evaluated to determine the wound healing rate (</w:t>
      </w:r>
      <w:r w:rsidR="00793B2D" w:rsidRPr="001E33A8">
        <w:rPr>
          <w:rFonts w:ascii="Calibri" w:eastAsia="ArialMT" w:hAnsi="Calibri" w:cs="Calibri"/>
          <w:b/>
          <w:color w:val="000000" w:themeColor="text1"/>
          <w:sz w:val="24"/>
          <w:szCs w:val="24"/>
        </w:rPr>
        <w:t>Figure 2</w:t>
      </w:r>
      <w:r w:rsidR="00F53E8C" w:rsidRPr="001E33A8">
        <w:rPr>
          <w:rFonts w:ascii="Calibri" w:eastAsia="ArialMT" w:hAnsi="Calibri" w:cs="Calibri"/>
          <w:b/>
          <w:color w:val="000000" w:themeColor="text1"/>
          <w:sz w:val="24"/>
          <w:szCs w:val="24"/>
        </w:rPr>
        <w:t>A</w:t>
      </w:r>
      <w:r w:rsidR="008734F0" w:rsidRPr="001E33A8">
        <w:rPr>
          <w:rFonts w:ascii="Calibri" w:eastAsia="ArialMT" w:hAnsi="Calibri" w:cs="Calibri"/>
          <w:color w:val="000000" w:themeColor="text1"/>
          <w:sz w:val="24"/>
          <w:szCs w:val="24"/>
        </w:rPr>
        <w:t xml:space="preserve">). </w:t>
      </w:r>
      <w:r w:rsidR="0046244E" w:rsidRPr="001E33A8">
        <w:rPr>
          <w:rFonts w:ascii="Calibri" w:eastAsia="ArialMT" w:hAnsi="Calibri" w:cs="Calibri"/>
          <w:color w:val="000000" w:themeColor="text1"/>
          <w:sz w:val="24"/>
          <w:szCs w:val="24"/>
        </w:rPr>
        <w:t>Wound areas were 9, 10, 8, and 3 cm</w:t>
      </w:r>
      <w:r w:rsidR="0046244E" w:rsidRPr="001E33A8">
        <w:rPr>
          <w:rFonts w:ascii="Calibri" w:eastAsia="ArialMT" w:hAnsi="Calibri" w:cs="Calibri"/>
          <w:color w:val="000000" w:themeColor="text1"/>
          <w:sz w:val="24"/>
          <w:szCs w:val="24"/>
          <w:vertAlign w:val="superscript"/>
        </w:rPr>
        <w:t>2</w:t>
      </w:r>
      <w:r w:rsidR="0046244E" w:rsidRPr="001E33A8">
        <w:rPr>
          <w:rFonts w:ascii="Calibri" w:eastAsia="ArialMT" w:hAnsi="Calibri" w:cs="Calibri"/>
          <w:color w:val="000000" w:themeColor="text1"/>
          <w:sz w:val="24"/>
          <w:szCs w:val="24"/>
        </w:rPr>
        <w:t xml:space="preserve"> </w:t>
      </w:r>
      <w:r w:rsidR="00DB1FB3" w:rsidRPr="001E33A8">
        <w:rPr>
          <w:rFonts w:ascii="Calibri" w:eastAsia="ArialMT" w:hAnsi="Calibri" w:cs="Calibri"/>
          <w:color w:val="000000" w:themeColor="text1"/>
          <w:sz w:val="24"/>
          <w:szCs w:val="24"/>
        </w:rPr>
        <w:t>on post-burn day</w:t>
      </w:r>
      <w:r w:rsidR="008B5B29" w:rsidRPr="001E33A8">
        <w:rPr>
          <w:rFonts w:ascii="Calibri" w:eastAsia="ArialMT" w:hAnsi="Calibri" w:cs="Calibri"/>
          <w:color w:val="000000" w:themeColor="text1"/>
          <w:sz w:val="24"/>
          <w:szCs w:val="24"/>
        </w:rPr>
        <w:t>s</w:t>
      </w:r>
      <w:r w:rsidR="00DB1FB3" w:rsidRPr="001E33A8">
        <w:rPr>
          <w:rFonts w:ascii="Calibri" w:eastAsia="ArialMT" w:hAnsi="Calibri" w:cs="Calibri"/>
          <w:color w:val="000000" w:themeColor="text1"/>
          <w:sz w:val="24"/>
          <w:szCs w:val="24"/>
        </w:rPr>
        <w:t xml:space="preserve"> 0, 7</w:t>
      </w:r>
      <w:r w:rsidR="0046244E" w:rsidRPr="001E33A8">
        <w:rPr>
          <w:rFonts w:ascii="Calibri" w:eastAsia="ArialMT" w:hAnsi="Calibri" w:cs="Calibri"/>
          <w:color w:val="000000" w:themeColor="text1"/>
          <w:sz w:val="24"/>
          <w:szCs w:val="24"/>
        </w:rPr>
        <w:t xml:space="preserve">, 21, and 42, respectively. </w:t>
      </w:r>
      <w:r w:rsidR="00F81CC2" w:rsidRPr="001E33A8">
        <w:rPr>
          <w:rFonts w:ascii="Calibri" w:eastAsia="ArialMT" w:hAnsi="Calibri" w:cs="Calibri"/>
          <w:color w:val="000000" w:themeColor="text1"/>
          <w:sz w:val="24"/>
          <w:szCs w:val="24"/>
        </w:rPr>
        <w:t xml:space="preserve">A significant </w:t>
      </w:r>
      <w:r w:rsidR="00590D50" w:rsidRPr="001E33A8">
        <w:rPr>
          <w:rFonts w:ascii="Calibri" w:eastAsia="ArialMT" w:hAnsi="Calibri" w:cs="Calibri"/>
          <w:color w:val="000000" w:themeColor="text1"/>
          <w:sz w:val="24"/>
          <w:szCs w:val="24"/>
        </w:rPr>
        <w:t>reduction</w:t>
      </w:r>
      <w:r w:rsidR="00F81CC2" w:rsidRPr="001E33A8">
        <w:rPr>
          <w:rFonts w:ascii="Calibri" w:eastAsia="ArialMT" w:hAnsi="Calibri" w:cs="Calibri"/>
          <w:color w:val="000000" w:themeColor="text1"/>
          <w:sz w:val="24"/>
          <w:szCs w:val="24"/>
        </w:rPr>
        <w:t xml:space="preserve"> in wound area </w:t>
      </w:r>
      <w:r w:rsidR="004E6A3F" w:rsidRPr="001E33A8">
        <w:rPr>
          <w:rFonts w:ascii="Calibri" w:eastAsia="ArialMT" w:hAnsi="Calibri" w:cs="Calibri"/>
          <w:color w:val="000000" w:themeColor="text1"/>
          <w:sz w:val="24"/>
          <w:szCs w:val="24"/>
        </w:rPr>
        <w:t>was</w:t>
      </w:r>
      <w:r w:rsidR="00F81CC2" w:rsidRPr="001E33A8">
        <w:rPr>
          <w:rFonts w:ascii="Calibri" w:eastAsia="ArialMT" w:hAnsi="Calibri" w:cs="Calibri"/>
          <w:color w:val="000000" w:themeColor="text1"/>
          <w:sz w:val="24"/>
          <w:szCs w:val="24"/>
        </w:rPr>
        <w:t xml:space="preserve"> observed on post-burn day 42 compar</w:t>
      </w:r>
      <w:r w:rsidR="008F41C6" w:rsidRPr="001E33A8">
        <w:rPr>
          <w:rFonts w:ascii="Calibri" w:eastAsia="ArialMT" w:hAnsi="Calibri" w:cs="Calibri"/>
          <w:color w:val="000000" w:themeColor="text1"/>
          <w:sz w:val="24"/>
          <w:szCs w:val="24"/>
        </w:rPr>
        <w:t>ed</w:t>
      </w:r>
      <w:r w:rsidR="00F81CC2" w:rsidRPr="001E33A8">
        <w:rPr>
          <w:rFonts w:ascii="Calibri" w:eastAsia="ArialMT" w:hAnsi="Calibri" w:cs="Calibri"/>
          <w:color w:val="000000" w:themeColor="text1"/>
          <w:sz w:val="24"/>
          <w:szCs w:val="24"/>
        </w:rPr>
        <w:t xml:space="preserve"> with day 0. </w:t>
      </w:r>
      <w:r w:rsidR="00D315D2" w:rsidRPr="001E33A8">
        <w:rPr>
          <w:rFonts w:ascii="Calibri" w:eastAsia="ArialMT" w:hAnsi="Calibri" w:cs="Calibri"/>
          <w:color w:val="000000" w:themeColor="text1"/>
          <w:sz w:val="24"/>
          <w:szCs w:val="24"/>
        </w:rPr>
        <w:t>T</w:t>
      </w:r>
      <w:r w:rsidR="00714A50" w:rsidRPr="001E33A8">
        <w:rPr>
          <w:rFonts w:ascii="Calibri" w:eastAsia="ArialMT" w:hAnsi="Calibri" w:cs="Calibri"/>
          <w:color w:val="000000" w:themeColor="text1"/>
          <w:sz w:val="24"/>
          <w:szCs w:val="24"/>
        </w:rPr>
        <w:t>he healing rate was defined as the greatest average wound margin distance from the wound center divided by the time to complete wound closure</w:t>
      </w:r>
      <w:bookmarkStart w:id="46" w:name="OLE_LINK43"/>
      <w:bookmarkStart w:id="47" w:name="OLE_LINK44"/>
      <w:bookmarkStart w:id="48" w:name="OLE_LINK104"/>
      <w:bookmarkStart w:id="49" w:name="OLE_LINK105"/>
      <w:r w:rsidR="00714A50" w:rsidRPr="001E33A8">
        <w:rPr>
          <w:rFonts w:ascii="Calibri" w:eastAsia="ArialMT" w:hAnsi="Calibri" w:cs="Calibri"/>
          <w:color w:val="000000" w:themeColor="text1"/>
          <w:sz w:val="24"/>
          <w:szCs w:val="24"/>
        </w:rPr>
        <w:t>.</w:t>
      </w:r>
      <w:bookmarkEnd w:id="46"/>
      <w:bookmarkEnd w:id="47"/>
      <w:bookmarkEnd w:id="48"/>
      <w:bookmarkEnd w:id="49"/>
      <w:r w:rsidR="00D315D2" w:rsidRPr="001E33A8">
        <w:rPr>
          <w:rFonts w:ascii="Calibri" w:eastAsia="ArialMT" w:hAnsi="Calibri" w:cs="Calibri"/>
          <w:color w:val="000000" w:themeColor="text1"/>
          <w:sz w:val="24"/>
          <w:szCs w:val="24"/>
        </w:rPr>
        <w:t xml:space="preserve"> Wounds treated with CAPS-containing dressing showed a 73.43±6.33%</w:t>
      </w:r>
      <w:r w:rsidR="001A7AC1" w:rsidRPr="001E33A8">
        <w:rPr>
          <w:rFonts w:ascii="Calibri" w:eastAsia="ArialMT" w:hAnsi="Calibri" w:cs="Calibri"/>
          <w:color w:val="000000" w:themeColor="text1"/>
          <w:sz w:val="24"/>
          <w:szCs w:val="24"/>
        </w:rPr>
        <w:t xml:space="preserve"> wound closure </w:t>
      </w:r>
      <w:r w:rsidR="00F81CC2" w:rsidRPr="001E33A8">
        <w:rPr>
          <w:rFonts w:ascii="Calibri" w:eastAsia="ArialMT" w:hAnsi="Calibri" w:cs="Calibri"/>
          <w:color w:val="000000" w:themeColor="text1"/>
          <w:sz w:val="24"/>
          <w:szCs w:val="24"/>
        </w:rPr>
        <w:t>on</w:t>
      </w:r>
      <w:r w:rsidR="001A7AC1" w:rsidRPr="001E33A8">
        <w:rPr>
          <w:rFonts w:ascii="Calibri" w:eastAsia="ArialMT" w:hAnsi="Calibri" w:cs="Calibri"/>
          <w:color w:val="000000" w:themeColor="text1"/>
          <w:sz w:val="24"/>
          <w:szCs w:val="24"/>
        </w:rPr>
        <w:t xml:space="preserve"> post-burn </w:t>
      </w:r>
      <w:r w:rsidR="00F81CC2" w:rsidRPr="001E33A8">
        <w:rPr>
          <w:rFonts w:ascii="Calibri" w:eastAsia="ArialMT" w:hAnsi="Calibri" w:cs="Calibri"/>
          <w:color w:val="000000" w:themeColor="text1"/>
          <w:sz w:val="24"/>
          <w:szCs w:val="24"/>
        </w:rPr>
        <w:t xml:space="preserve">day 42 </w:t>
      </w:r>
      <w:r w:rsidR="001A7AC1" w:rsidRPr="001E33A8">
        <w:rPr>
          <w:rFonts w:ascii="Calibri" w:eastAsia="ArialMT" w:hAnsi="Calibri" w:cs="Calibri"/>
          <w:color w:val="000000" w:themeColor="text1"/>
          <w:sz w:val="24"/>
          <w:szCs w:val="24"/>
        </w:rPr>
        <w:t>(</w:t>
      </w:r>
      <w:r w:rsidR="00793B2D" w:rsidRPr="001E33A8">
        <w:rPr>
          <w:rFonts w:ascii="Calibri" w:eastAsia="ArialMT" w:hAnsi="Calibri" w:cs="Calibri"/>
          <w:b/>
          <w:color w:val="000000" w:themeColor="text1"/>
          <w:sz w:val="24"/>
          <w:szCs w:val="24"/>
        </w:rPr>
        <w:t>Figure 2</w:t>
      </w:r>
      <w:r w:rsidR="00F53E8C" w:rsidRPr="001E33A8">
        <w:rPr>
          <w:rFonts w:ascii="Calibri" w:eastAsia="ArialMT" w:hAnsi="Calibri" w:cs="Calibri"/>
          <w:b/>
          <w:color w:val="000000" w:themeColor="text1"/>
          <w:sz w:val="24"/>
          <w:szCs w:val="24"/>
        </w:rPr>
        <w:t>B</w:t>
      </w:r>
      <w:r w:rsidR="001A7AC1" w:rsidRPr="001E33A8">
        <w:rPr>
          <w:rFonts w:ascii="Calibri" w:eastAsia="ArialMT" w:hAnsi="Calibri" w:cs="Calibri"/>
          <w:color w:val="000000" w:themeColor="text1"/>
          <w:sz w:val="24"/>
          <w:szCs w:val="24"/>
        </w:rPr>
        <w:t>).</w:t>
      </w:r>
    </w:p>
    <w:p w14:paraId="05DEED72" w14:textId="77777777" w:rsidR="00CF4EDF" w:rsidRPr="001E33A8" w:rsidRDefault="00CF4EDF" w:rsidP="001E33A8">
      <w:pPr>
        <w:autoSpaceDE w:val="0"/>
        <w:autoSpaceDN w:val="0"/>
        <w:adjustRightInd w:val="0"/>
        <w:spacing w:after="0" w:line="240" w:lineRule="auto"/>
        <w:rPr>
          <w:rFonts w:ascii="Calibri" w:eastAsia="ArialMT" w:hAnsi="Calibri" w:cs="Calibri"/>
          <w:color w:val="000000" w:themeColor="text1"/>
          <w:sz w:val="24"/>
          <w:szCs w:val="24"/>
        </w:rPr>
      </w:pPr>
    </w:p>
    <w:p w14:paraId="4CC36BB0" w14:textId="5793F389" w:rsidR="00E35827" w:rsidRPr="001E33A8" w:rsidRDefault="00A75206" w:rsidP="001E33A8">
      <w:pPr>
        <w:autoSpaceDE w:val="0"/>
        <w:autoSpaceDN w:val="0"/>
        <w:adjustRightInd w:val="0"/>
        <w:spacing w:after="0" w:line="240" w:lineRule="auto"/>
        <w:rPr>
          <w:rFonts w:ascii="Calibri" w:eastAsia="ArialMT" w:hAnsi="Calibri" w:cs="Calibri"/>
          <w:color w:val="000000" w:themeColor="text1"/>
          <w:sz w:val="24"/>
          <w:szCs w:val="24"/>
        </w:rPr>
      </w:pPr>
      <w:r w:rsidRPr="001E33A8">
        <w:rPr>
          <w:rFonts w:ascii="Calibri" w:eastAsia="ArialMT" w:hAnsi="Calibri" w:cs="Calibri"/>
          <w:b/>
          <w:color w:val="000000" w:themeColor="text1"/>
          <w:sz w:val="24"/>
          <w:szCs w:val="24"/>
        </w:rPr>
        <w:t xml:space="preserve">Figure 3 </w:t>
      </w:r>
      <w:r w:rsidRPr="001E33A8">
        <w:rPr>
          <w:rFonts w:ascii="Calibri" w:eastAsia="ArialMT" w:hAnsi="Calibri" w:cs="Calibri"/>
          <w:color w:val="000000" w:themeColor="text1"/>
          <w:sz w:val="24"/>
          <w:szCs w:val="24"/>
        </w:rPr>
        <w:t>shows t</w:t>
      </w:r>
      <w:r w:rsidR="00714A50" w:rsidRPr="001E33A8">
        <w:rPr>
          <w:rFonts w:ascii="Calibri" w:eastAsia="ArialMT" w:hAnsi="Calibri" w:cs="Calibri"/>
          <w:color w:val="000000" w:themeColor="text1"/>
          <w:sz w:val="24"/>
          <w:szCs w:val="24"/>
        </w:rPr>
        <w:t>he VSS scores with respect to scar vascularity, pliability, pigmentation</w:t>
      </w:r>
      <w:r w:rsidR="00AB74A4" w:rsidRPr="001E33A8">
        <w:rPr>
          <w:rFonts w:ascii="Calibri" w:eastAsia="ArialMT" w:hAnsi="Calibri" w:cs="Calibri"/>
          <w:color w:val="000000" w:themeColor="text1"/>
          <w:sz w:val="24"/>
          <w:szCs w:val="24"/>
        </w:rPr>
        <w:t>,</w:t>
      </w:r>
      <w:r w:rsidR="00714A50" w:rsidRPr="001E33A8">
        <w:rPr>
          <w:rFonts w:ascii="Calibri" w:eastAsia="ArialMT" w:hAnsi="Calibri" w:cs="Calibri"/>
          <w:color w:val="000000" w:themeColor="text1"/>
          <w:sz w:val="24"/>
          <w:szCs w:val="24"/>
        </w:rPr>
        <w:t xml:space="preserve"> and height on post-</w:t>
      </w:r>
      <w:r w:rsidR="008D3C33" w:rsidRPr="001E33A8">
        <w:rPr>
          <w:rFonts w:ascii="Calibri" w:eastAsia="ArialMT" w:hAnsi="Calibri" w:cs="Calibri"/>
          <w:color w:val="000000" w:themeColor="text1"/>
          <w:sz w:val="24"/>
          <w:szCs w:val="24"/>
        </w:rPr>
        <w:t>burn day</w:t>
      </w:r>
      <w:r w:rsidRPr="001E33A8">
        <w:rPr>
          <w:rFonts w:ascii="Calibri" w:eastAsia="ArialMT" w:hAnsi="Calibri" w:cs="Calibri"/>
          <w:color w:val="000000" w:themeColor="text1"/>
          <w:sz w:val="24"/>
          <w:szCs w:val="24"/>
        </w:rPr>
        <w:t>s</w:t>
      </w:r>
      <w:r w:rsidR="008D3C33" w:rsidRPr="001E33A8">
        <w:rPr>
          <w:rFonts w:ascii="Calibri" w:eastAsia="ArialMT" w:hAnsi="Calibri" w:cs="Calibri"/>
          <w:color w:val="000000" w:themeColor="text1"/>
          <w:sz w:val="24"/>
          <w:szCs w:val="24"/>
        </w:rPr>
        <w:t xml:space="preserve"> 0, 7, 21</w:t>
      </w:r>
      <w:r w:rsidR="008B5B29" w:rsidRPr="001E33A8">
        <w:rPr>
          <w:rFonts w:ascii="Calibri" w:eastAsia="ArialMT" w:hAnsi="Calibri" w:cs="Calibri"/>
          <w:color w:val="000000" w:themeColor="text1"/>
          <w:sz w:val="24"/>
          <w:szCs w:val="24"/>
        </w:rPr>
        <w:t>,</w:t>
      </w:r>
      <w:r w:rsidR="008D3C33" w:rsidRPr="001E33A8">
        <w:rPr>
          <w:rFonts w:ascii="Calibri" w:eastAsia="ArialMT" w:hAnsi="Calibri" w:cs="Calibri"/>
          <w:color w:val="000000" w:themeColor="text1"/>
          <w:sz w:val="24"/>
          <w:szCs w:val="24"/>
        </w:rPr>
        <w:t xml:space="preserve"> and 42</w:t>
      </w:r>
      <w:r w:rsidR="009D1881" w:rsidRPr="001E33A8">
        <w:rPr>
          <w:rFonts w:ascii="Calibri" w:eastAsia="ArialMT" w:hAnsi="Calibri" w:cs="Calibri"/>
          <w:color w:val="000000" w:themeColor="text1"/>
          <w:sz w:val="24"/>
          <w:szCs w:val="24"/>
        </w:rPr>
        <w:t>.</w:t>
      </w:r>
      <w:r w:rsidR="00714A50" w:rsidRPr="001E33A8">
        <w:rPr>
          <w:rFonts w:ascii="Calibri" w:eastAsia="ArialMT" w:hAnsi="Calibri" w:cs="Calibri"/>
          <w:color w:val="000000" w:themeColor="text1"/>
          <w:sz w:val="24"/>
          <w:szCs w:val="24"/>
        </w:rPr>
        <w:t xml:space="preserve"> </w:t>
      </w:r>
      <w:bookmarkStart w:id="50" w:name="OLE_LINK110"/>
      <w:bookmarkStart w:id="51" w:name="OLE_LINK111"/>
      <w:r w:rsidR="00DA3177" w:rsidRPr="001E33A8">
        <w:rPr>
          <w:rFonts w:ascii="Calibri" w:eastAsia="ArialMT" w:hAnsi="Calibri" w:cs="Calibri"/>
          <w:color w:val="000000" w:themeColor="text1"/>
          <w:sz w:val="24"/>
          <w:szCs w:val="24"/>
        </w:rPr>
        <w:t>The VSS score peaked at 7</w:t>
      </w:r>
      <w:r w:rsidR="00082591" w:rsidRPr="001E33A8">
        <w:rPr>
          <w:rFonts w:ascii="Calibri" w:eastAsia="ArialMT" w:hAnsi="Calibri" w:cs="Calibri"/>
          <w:color w:val="000000" w:themeColor="text1"/>
          <w:sz w:val="24"/>
          <w:szCs w:val="24"/>
        </w:rPr>
        <w:t>.</w:t>
      </w:r>
      <w:r w:rsidR="00DA3177" w:rsidRPr="001E33A8">
        <w:rPr>
          <w:rFonts w:ascii="Calibri" w:eastAsia="ArialMT" w:hAnsi="Calibri" w:cs="Calibri"/>
          <w:color w:val="000000" w:themeColor="text1"/>
          <w:sz w:val="24"/>
          <w:szCs w:val="24"/>
        </w:rPr>
        <w:t>4±0</w:t>
      </w:r>
      <w:r w:rsidR="00082591" w:rsidRPr="001E33A8">
        <w:rPr>
          <w:rFonts w:ascii="Calibri" w:eastAsia="ArialMT" w:hAnsi="Calibri" w:cs="Calibri"/>
          <w:color w:val="000000" w:themeColor="text1"/>
          <w:sz w:val="24"/>
          <w:szCs w:val="24"/>
        </w:rPr>
        <w:t>.</w:t>
      </w:r>
      <w:r w:rsidR="00DA3177" w:rsidRPr="001E33A8">
        <w:rPr>
          <w:rFonts w:ascii="Calibri" w:eastAsia="ArialMT" w:hAnsi="Calibri" w:cs="Calibri"/>
          <w:color w:val="000000" w:themeColor="text1"/>
          <w:sz w:val="24"/>
          <w:szCs w:val="24"/>
        </w:rPr>
        <w:t xml:space="preserve">5 on </w:t>
      </w:r>
      <w:r w:rsidR="00714A50" w:rsidRPr="001E33A8">
        <w:rPr>
          <w:rFonts w:ascii="Calibri" w:eastAsia="ArialMT" w:hAnsi="Calibri" w:cs="Calibri"/>
          <w:color w:val="000000" w:themeColor="text1"/>
          <w:sz w:val="24"/>
          <w:szCs w:val="24"/>
        </w:rPr>
        <w:t xml:space="preserve">post-burn </w:t>
      </w:r>
      <w:r w:rsidR="00C0455A" w:rsidRPr="001E33A8">
        <w:rPr>
          <w:rFonts w:ascii="Calibri" w:eastAsia="ArialMT" w:hAnsi="Calibri" w:cs="Calibri"/>
          <w:color w:val="000000" w:themeColor="text1"/>
          <w:sz w:val="24"/>
          <w:szCs w:val="24"/>
        </w:rPr>
        <w:t>day 21</w:t>
      </w:r>
      <w:r w:rsidR="00F4500A" w:rsidRPr="001E33A8">
        <w:rPr>
          <w:rFonts w:ascii="Calibri" w:eastAsia="ArialMT" w:hAnsi="Calibri" w:cs="Calibri"/>
          <w:color w:val="000000" w:themeColor="text1"/>
          <w:sz w:val="24"/>
          <w:szCs w:val="24"/>
        </w:rPr>
        <w:t xml:space="preserve"> and decrease</w:t>
      </w:r>
      <w:r w:rsidR="00AB74A4" w:rsidRPr="001E33A8">
        <w:rPr>
          <w:rFonts w:ascii="Calibri" w:eastAsia="ArialMT" w:hAnsi="Calibri" w:cs="Calibri"/>
          <w:color w:val="000000" w:themeColor="text1"/>
          <w:sz w:val="24"/>
          <w:szCs w:val="24"/>
        </w:rPr>
        <w:t>d</w:t>
      </w:r>
      <w:r w:rsidR="00F4500A" w:rsidRPr="001E33A8">
        <w:rPr>
          <w:rFonts w:ascii="Calibri" w:eastAsia="ArialMT" w:hAnsi="Calibri" w:cs="Calibri"/>
          <w:color w:val="000000" w:themeColor="text1"/>
          <w:sz w:val="24"/>
          <w:szCs w:val="24"/>
        </w:rPr>
        <w:t xml:space="preserve"> to 3.33±0.58 on post-burn day 42</w:t>
      </w:r>
      <w:r w:rsidR="0061301B" w:rsidRPr="001E33A8">
        <w:rPr>
          <w:rFonts w:ascii="Calibri" w:eastAsia="ArialMT" w:hAnsi="Calibri" w:cs="Calibri"/>
          <w:color w:val="000000" w:themeColor="text1"/>
          <w:sz w:val="24"/>
          <w:szCs w:val="24"/>
        </w:rPr>
        <w:t>.</w:t>
      </w:r>
    </w:p>
    <w:p w14:paraId="1BC6F992" w14:textId="77777777" w:rsidR="00CF4EDF" w:rsidRPr="001E33A8" w:rsidRDefault="00CF4EDF" w:rsidP="001E33A8">
      <w:pPr>
        <w:autoSpaceDE w:val="0"/>
        <w:autoSpaceDN w:val="0"/>
        <w:adjustRightInd w:val="0"/>
        <w:spacing w:after="0" w:line="240" w:lineRule="auto"/>
        <w:rPr>
          <w:rFonts w:ascii="Calibri" w:eastAsia="ArialMT" w:hAnsi="Calibri" w:cs="Calibri"/>
          <w:color w:val="000000" w:themeColor="text1"/>
          <w:sz w:val="24"/>
          <w:szCs w:val="24"/>
        </w:rPr>
      </w:pPr>
    </w:p>
    <w:p w14:paraId="0007242B" w14:textId="4D738E9F" w:rsidR="00714A50" w:rsidRPr="001E33A8" w:rsidRDefault="00E70972" w:rsidP="001E33A8">
      <w:pPr>
        <w:autoSpaceDE w:val="0"/>
        <w:autoSpaceDN w:val="0"/>
        <w:adjustRightInd w:val="0"/>
        <w:spacing w:after="0" w:line="240" w:lineRule="auto"/>
        <w:rPr>
          <w:rFonts w:ascii="Calibri" w:eastAsia="ArialMT" w:hAnsi="Calibri" w:cs="Calibri"/>
          <w:color w:val="000000" w:themeColor="text1"/>
          <w:sz w:val="24"/>
          <w:szCs w:val="24"/>
        </w:rPr>
      </w:pPr>
      <w:r w:rsidRPr="001E33A8">
        <w:rPr>
          <w:rFonts w:ascii="Calibri" w:eastAsia="ArialMT" w:hAnsi="Calibri" w:cs="Calibri"/>
          <w:color w:val="000000" w:themeColor="text1"/>
          <w:sz w:val="24"/>
          <w:szCs w:val="24"/>
        </w:rPr>
        <w:t>All</w:t>
      </w:r>
      <w:r w:rsidR="00A33A7B" w:rsidRPr="001E33A8">
        <w:rPr>
          <w:rFonts w:ascii="Calibri" w:eastAsia="ArialMT" w:hAnsi="Calibri" w:cs="Calibri"/>
          <w:color w:val="000000" w:themeColor="text1"/>
          <w:sz w:val="24"/>
          <w:szCs w:val="24"/>
        </w:rPr>
        <w:t xml:space="preserve"> animals were sacrificed on post-burn day 42. </w:t>
      </w:r>
      <w:r w:rsidR="007D48C0" w:rsidRPr="001E33A8">
        <w:rPr>
          <w:rFonts w:ascii="Calibri" w:eastAsia="ArialMT" w:hAnsi="Calibri" w:cs="Calibri"/>
          <w:color w:val="000000" w:themeColor="text1"/>
          <w:sz w:val="24"/>
          <w:szCs w:val="24"/>
        </w:rPr>
        <w:t xml:space="preserve">Samples of skin </w:t>
      </w:r>
      <w:r w:rsidR="005B3C8F" w:rsidRPr="001E33A8">
        <w:rPr>
          <w:rFonts w:ascii="Calibri" w:eastAsia="ArialMT" w:hAnsi="Calibri" w:cs="Calibri"/>
          <w:color w:val="000000" w:themeColor="text1"/>
          <w:sz w:val="24"/>
          <w:szCs w:val="24"/>
        </w:rPr>
        <w:t xml:space="preserve">resected from each animal post-sacrifice </w:t>
      </w:r>
      <w:r w:rsidR="007D48C0" w:rsidRPr="001E33A8">
        <w:rPr>
          <w:rFonts w:ascii="Calibri" w:eastAsia="ArialMT" w:hAnsi="Calibri" w:cs="Calibri"/>
          <w:color w:val="000000" w:themeColor="text1"/>
          <w:sz w:val="24"/>
          <w:szCs w:val="24"/>
        </w:rPr>
        <w:t>were histological</w:t>
      </w:r>
      <w:r w:rsidR="00AB74A4" w:rsidRPr="001E33A8">
        <w:rPr>
          <w:rFonts w:ascii="Calibri" w:eastAsia="ArialMT" w:hAnsi="Calibri" w:cs="Calibri"/>
          <w:color w:val="000000" w:themeColor="text1"/>
          <w:sz w:val="24"/>
          <w:szCs w:val="24"/>
        </w:rPr>
        <w:t>ly</w:t>
      </w:r>
      <w:r w:rsidR="007D48C0" w:rsidRPr="001E33A8">
        <w:rPr>
          <w:rFonts w:ascii="Calibri" w:eastAsia="ArialMT" w:hAnsi="Calibri" w:cs="Calibri"/>
          <w:color w:val="000000" w:themeColor="text1"/>
          <w:sz w:val="24"/>
          <w:szCs w:val="24"/>
        </w:rPr>
        <w:t xml:space="preserve"> prepared</w:t>
      </w:r>
      <w:r w:rsidR="00520711" w:rsidRPr="001E33A8">
        <w:rPr>
          <w:rFonts w:ascii="Calibri" w:eastAsia="ArialMT" w:hAnsi="Calibri" w:cs="Calibri"/>
          <w:color w:val="000000" w:themeColor="text1"/>
          <w:sz w:val="24"/>
          <w:szCs w:val="24"/>
        </w:rPr>
        <w:t xml:space="preserve"> and </w:t>
      </w:r>
      <w:r w:rsidR="007D48C0" w:rsidRPr="001E33A8">
        <w:rPr>
          <w:rFonts w:ascii="Calibri" w:eastAsia="ArialMT" w:hAnsi="Calibri" w:cs="Calibri"/>
          <w:color w:val="000000" w:themeColor="text1"/>
          <w:sz w:val="24"/>
          <w:szCs w:val="24"/>
        </w:rPr>
        <w:t xml:space="preserve">stained by H&amp;E. </w:t>
      </w:r>
      <w:r w:rsidR="00520711" w:rsidRPr="001E33A8">
        <w:rPr>
          <w:rFonts w:ascii="Calibri" w:eastAsia="ArialMT" w:hAnsi="Calibri" w:cs="Calibri"/>
          <w:color w:val="000000" w:themeColor="text1"/>
          <w:sz w:val="24"/>
          <w:szCs w:val="24"/>
        </w:rPr>
        <w:t>Histologic examination of the</w:t>
      </w:r>
      <w:r w:rsidR="005B3C8F" w:rsidRPr="001E33A8">
        <w:rPr>
          <w:rFonts w:ascii="Calibri" w:eastAsia="ArialMT" w:hAnsi="Calibri" w:cs="Calibri"/>
          <w:color w:val="000000" w:themeColor="text1"/>
          <w:sz w:val="24"/>
          <w:szCs w:val="24"/>
        </w:rPr>
        <w:t xml:space="preserve"> samples</w:t>
      </w:r>
      <w:r w:rsidR="00520711" w:rsidRPr="001E33A8">
        <w:rPr>
          <w:rFonts w:ascii="Calibri" w:eastAsia="ArialMT" w:hAnsi="Calibri" w:cs="Calibri"/>
          <w:color w:val="000000" w:themeColor="text1"/>
          <w:sz w:val="24"/>
          <w:szCs w:val="24"/>
        </w:rPr>
        <w:t xml:space="preserve"> confirmed that full-th</w:t>
      </w:r>
      <w:r w:rsidR="004E3072" w:rsidRPr="001E33A8">
        <w:rPr>
          <w:rFonts w:ascii="Calibri" w:eastAsia="ArialMT" w:hAnsi="Calibri" w:cs="Calibri"/>
          <w:color w:val="000000" w:themeColor="text1"/>
          <w:sz w:val="24"/>
          <w:szCs w:val="24"/>
        </w:rPr>
        <w:t xml:space="preserve">ickness burns were </w:t>
      </w:r>
      <w:r w:rsidR="008D7A7A" w:rsidRPr="001E33A8">
        <w:rPr>
          <w:rFonts w:ascii="Calibri" w:eastAsia="ArialMT" w:hAnsi="Calibri" w:cs="Calibri"/>
          <w:color w:val="000000" w:themeColor="text1"/>
          <w:sz w:val="24"/>
          <w:szCs w:val="24"/>
        </w:rPr>
        <w:t>achieved,</w:t>
      </w:r>
      <w:r w:rsidR="00BE7B45">
        <w:rPr>
          <w:rFonts w:ascii="Calibri" w:eastAsia="ArialMT" w:hAnsi="Calibri" w:cs="Calibri"/>
          <w:color w:val="000000" w:themeColor="text1"/>
          <w:sz w:val="24"/>
          <w:szCs w:val="24"/>
        </w:rPr>
        <w:t xml:space="preserve"> and the wound</w:t>
      </w:r>
      <w:r w:rsidR="004F294B">
        <w:rPr>
          <w:rFonts w:ascii="Calibri" w:eastAsia="ArialMT" w:hAnsi="Calibri" w:cs="Calibri"/>
          <w:color w:val="000000" w:themeColor="text1"/>
          <w:sz w:val="24"/>
          <w:szCs w:val="24"/>
        </w:rPr>
        <w:t>s</w:t>
      </w:r>
      <w:r w:rsidR="00BE7B45">
        <w:rPr>
          <w:rFonts w:ascii="Calibri" w:eastAsia="ArialMT" w:hAnsi="Calibri" w:cs="Calibri"/>
          <w:color w:val="000000" w:themeColor="text1"/>
          <w:sz w:val="24"/>
          <w:szCs w:val="24"/>
        </w:rPr>
        <w:t xml:space="preserve"> appeared ful</w:t>
      </w:r>
      <w:r w:rsidR="004E3072" w:rsidRPr="001E33A8">
        <w:rPr>
          <w:rFonts w:ascii="Calibri" w:eastAsia="ArialMT" w:hAnsi="Calibri" w:cs="Calibri"/>
          <w:color w:val="000000" w:themeColor="text1"/>
          <w:sz w:val="24"/>
          <w:szCs w:val="24"/>
        </w:rPr>
        <w:t>ly healed (</w:t>
      </w:r>
      <w:r w:rsidR="00793B2D" w:rsidRPr="001E33A8">
        <w:rPr>
          <w:rFonts w:ascii="Calibri" w:eastAsia="ArialMT" w:hAnsi="Calibri" w:cs="Calibri"/>
          <w:b/>
          <w:color w:val="000000" w:themeColor="text1"/>
          <w:sz w:val="24"/>
          <w:szCs w:val="24"/>
        </w:rPr>
        <w:t>Figure 4</w:t>
      </w:r>
      <w:r w:rsidR="004E3072" w:rsidRPr="001E33A8">
        <w:rPr>
          <w:rFonts w:ascii="Calibri" w:eastAsia="ArialMT" w:hAnsi="Calibri" w:cs="Calibri"/>
          <w:color w:val="000000" w:themeColor="text1"/>
          <w:sz w:val="24"/>
          <w:szCs w:val="24"/>
        </w:rPr>
        <w:t xml:space="preserve">). </w:t>
      </w:r>
      <w:bookmarkStart w:id="52" w:name="OLE_LINK41"/>
      <w:bookmarkStart w:id="53" w:name="OLE_LINK42"/>
      <w:bookmarkEnd w:id="43"/>
      <w:bookmarkEnd w:id="44"/>
      <w:bookmarkEnd w:id="45"/>
      <w:bookmarkEnd w:id="50"/>
      <w:bookmarkEnd w:id="51"/>
      <w:r w:rsidR="002651D8">
        <w:rPr>
          <w:rFonts w:ascii="Calibri" w:eastAsia="ArialMT" w:hAnsi="Calibri" w:cs="Calibri"/>
          <w:color w:val="000000" w:themeColor="text1"/>
          <w:sz w:val="24"/>
          <w:szCs w:val="24"/>
        </w:rPr>
        <w:t>N</w:t>
      </w:r>
      <w:r w:rsidR="002651D8" w:rsidRPr="001E33A8">
        <w:rPr>
          <w:rFonts w:ascii="Calibri" w:eastAsia="ArialMT" w:hAnsi="Calibri" w:cs="Calibri"/>
          <w:color w:val="000000" w:themeColor="text1"/>
          <w:sz w:val="24"/>
          <w:szCs w:val="24"/>
        </w:rPr>
        <w:t xml:space="preserve">ecrosis </w:t>
      </w:r>
      <w:r w:rsidR="00876172">
        <w:rPr>
          <w:rFonts w:ascii="Calibri" w:eastAsia="ArialMT" w:hAnsi="Calibri" w:cs="Calibri"/>
          <w:color w:val="000000" w:themeColor="text1"/>
          <w:sz w:val="24"/>
          <w:szCs w:val="24"/>
        </w:rPr>
        <w:t xml:space="preserve">resulting from burns </w:t>
      </w:r>
      <w:r w:rsidR="007A1509">
        <w:rPr>
          <w:rFonts w:ascii="Calibri" w:eastAsia="ArialMT" w:hAnsi="Calibri" w:cs="Calibri"/>
          <w:color w:val="000000" w:themeColor="text1"/>
          <w:sz w:val="24"/>
          <w:szCs w:val="24"/>
        </w:rPr>
        <w:t>could</w:t>
      </w:r>
      <w:r w:rsidR="002651D8">
        <w:rPr>
          <w:rFonts w:ascii="Calibri" w:eastAsia="ArialMT" w:hAnsi="Calibri" w:cs="Calibri"/>
          <w:color w:val="000000" w:themeColor="text1"/>
          <w:sz w:val="24"/>
          <w:szCs w:val="24"/>
        </w:rPr>
        <w:t xml:space="preserve"> be observed in the</w:t>
      </w:r>
      <w:r w:rsidR="00714A50" w:rsidRPr="001E33A8">
        <w:rPr>
          <w:rFonts w:ascii="Calibri" w:eastAsia="ArialMT" w:hAnsi="Calibri" w:cs="Calibri"/>
          <w:color w:val="000000" w:themeColor="text1"/>
          <w:sz w:val="24"/>
          <w:szCs w:val="24"/>
        </w:rPr>
        <w:t xml:space="preserve"> epidermis, dermis</w:t>
      </w:r>
      <w:r w:rsidR="002E0A62" w:rsidRPr="001E33A8">
        <w:rPr>
          <w:rFonts w:ascii="Calibri" w:eastAsia="ArialMT" w:hAnsi="Calibri" w:cs="Calibri"/>
          <w:color w:val="000000" w:themeColor="text1"/>
          <w:sz w:val="24"/>
          <w:szCs w:val="24"/>
        </w:rPr>
        <w:t>,</w:t>
      </w:r>
      <w:r w:rsidR="00714A50" w:rsidRPr="001E33A8">
        <w:rPr>
          <w:rFonts w:ascii="Calibri" w:eastAsia="ArialMT" w:hAnsi="Calibri" w:cs="Calibri"/>
          <w:color w:val="000000" w:themeColor="text1"/>
          <w:sz w:val="24"/>
          <w:szCs w:val="24"/>
        </w:rPr>
        <w:t xml:space="preserve"> and dermal components</w:t>
      </w:r>
      <w:r w:rsidR="002651D8">
        <w:rPr>
          <w:rFonts w:ascii="Calibri" w:eastAsia="ArialMT" w:hAnsi="Calibri" w:cs="Calibri"/>
          <w:color w:val="000000" w:themeColor="text1"/>
          <w:sz w:val="24"/>
          <w:szCs w:val="24"/>
        </w:rPr>
        <w:t xml:space="preserve"> of the wound </w:t>
      </w:r>
      <w:r w:rsidR="00714A50" w:rsidRPr="001E33A8">
        <w:rPr>
          <w:rFonts w:ascii="Calibri" w:eastAsia="ArialMT" w:hAnsi="Calibri" w:cs="Calibri"/>
          <w:color w:val="000000" w:themeColor="text1"/>
          <w:sz w:val="24"/>
          <w:szCs w:val="24"/>
        </w:rPr>
        <w:t xml:space="preserve">without </w:t>
      </w:r>
      <w:r w:rsidR="002651D8">
        <w:rPr>
          <w:rFonts w:ascii="Calibri" w:eastAsia="ArialMT" w:hAnsi="Calibri" w:cs="Calibri"/>
          <w:color w:val="000000" w:themeColor="text1"/>
          <w:sz w:val="24"/>
          <w:szCs w:val="24"/>
        </w:rPr>
        <w:t>significan</w:t>
      </w:r>
      <w:r w:rsidR="00714A50" w:rsidRPr="001E33A8">
        <w:rPr>
          <w:rFonts w:ascii="Calibri" w:eastAsia="ArialMT" w:hAnsi="Calibri" w:cs="Calibri"/>
          <w:color w:val="000000" w:themeColor="text1"/>
          <w:sz w:val="24"/>
          <w:szCs w:val="24"/>
        </w:rPr>
        <w:t>tly affecting the underlying muscle (</w:t>
      </w:r>
      <w:r w:rsidR="00793B2D" w:rsidRPr="001E33A8">
        <w:rPr>
          <w:rFonts w:ascii="Calibri" w:eastAsia="ArialMT" w:hAnsi="Calibri" w:cs="Calibri"/>
          <w:b/>
          <w:color w:val="000000" w:themeColor="text1"/>
          <w:sz w:val="24"/>
          <w:szCs w:val="24"/>
        </w:rPr>
        <w:t>Figure 4</w:t>
      </w:r>
      <w:r w:rsidR="00714A50" w:rsidRPr="001E33A8">
        <w:rPr>
          <w:rFonts w:ascii="Calibri" w:eastAsia="ArialMT" w:hAnsi="Calibri" w:cs="Calibri"/>
          <w:color w:val="000000" w:themeColor="text1"/>
          <w:sz w:val="24"/>
          <w:szCs w:val="24"/>
        </w:rPr>
        <w:t xml:space="preserve">). </w:t>
      </w:r>
      <w:r w:rsidR="000648D7" w:rsidRPr="001E33A8">
        <w:rPr>
          <w:rFonts w:ascii="Calibri" w:eastAsia="ArialMT" w:hAnsi="Calibri" w:cs="Calibri"/>
          <w:color w:val="000000" w:themeColor="text1"/>
          <w:sz w:val="24"/>
          <w:szCs w:val="24"/>
        </w:rPr>
        <w:t xml:space="preserve">The dermis thickness beneath the </w:t>
      </w:r>
      <w:r w:rsidR="006C33A1" w:rsidRPr="001E33A8">
        <w:rPr>
          <w:rFonts w:ascii="Calibri" w:eastAsia="ArialMT" w:hAnsi="Calibri" w:cs="Calibri"/>
          <w:color w:val="000000" w:themeColor="text1"/>
          <w:sz w:val="24"/>
          <w:szCs w:val="24"/>
        </w:rPr>
        <w:t>experimental</w:t>
      </w:r>
      <w:r w:rsidR="000648D7" w:rsidRPr="001E33A8">
        <w:rPr>
          <w:rFonts w:ascii="Calibri" w:eastAsia="ArialMT" w:hAnsi="Calibri" w:cs="Calibri"/>
          <w:color w:val="000000" w:themeColor="text1"/>
          <w:sz w:val="24"/>
          <w:szCs w:val="24"/>
        </w:rPr>
        <w:t xml:space="preserve"> dressing was 5.4 mm</w:t>
      </w:r>
      <w:r w:rsidR="004E4BE5" w:rsidRPr="001E33A8">
        <w:rPr>
          <w:rFonts w:ascii="Calibri" w:eastAsia="ArialMT" w:hAnsi="Calibri" w:cs="Calibri"/>
          <w:color w:val="000000" w:themeColor="text1"/>
          <w:sz w:val="24"/>
          <w:szCs w:val="24"/>
        </w:rPr>
        <w:t xml:space="preserve"> (</w:t>
      </w:r>
      <w:r w:rsidR="00793B2D" w:rsidRPr="001E33A8">
        <w:rPr>
          <w:rFonts w:ascii="Calibri" w:eastAsia="ArialMT" w:hAnsi="Calibri" w:cs="Calibri"/>
          <w:b/>
          <w:color w:val="000000" w:themeColor="text1"/>
          <w:sz w:val="24"/>
          <w:szCs w:val="24"/>
        </w:rPr>
        <w:t>Figure 4A</w:t>
      </w:r>
      <w:r w:rsidR="004E4BE5" w:rsidRPr="001E33A8">
        <w:rPr>
          <w:rFonts w:ascii="Calibri" w:eastAsia="ArialMT" w:hAnsi="Calibri" w:cs="Calibri"/>
          <w:color w:val="000000" w:themeColor="text1"/>
          <w:sz w:val="24"/>
          <w:szCs w:val="24"/>
        </w:rPr>
        <w:t>)</w:t>
      </w:r>
      <w:r w:rsidR="00714A50" w:rsidRPr="001E33A8">
        <w:rPr>
          <w:rFonts w:ascii="Calibri" w:eastAsia="ArialMT" w:hAnsi="Calibri" w:cs="Calibri"/>
          <w:color w:val="000000" w:themeColor="text1"/>
          <w:sz w:val="24"/>
          <w:szCs w:val="24"/>
        </w:rPr>
        <w:t>.</w:t>
      </w:r>
      <w:r w:rsidR="00274051" w:rsidRPr="00274051">
        <w:t xml:space="preserve"> </w:t>
      </w:r>
      <w:r w:rsidR="00274051" w:rsidRPr="00274051">
        <w:rPr>
          <w:rFonts w:ascii="Calibri" w:eastAsia="ArialMT" w:hAnsi="Calibri" w:cs="Calibri"/>
          <w:color w:val="000000" w:themeColor="text1"/>
          <w:sz w:val="24"/>
          <w:szCs w:val="24"/>
        </w:rPr>
        <w:t xml:space="preserve">In addition, the sloughing of the dermis and lymphocytic infiltration are observed in the H&amp;E staining, as indicated by the red arrow in </w:t>
      </w:r>
      <w:r w:rsidR="00274051" w:rsidRPr="00274051">
        <w:rPr>
          <w:rFonts w:ascii="Calibri" w:eastAsia="ArialMT" w:hAnsi="Calibri" w:cs="Calibri"/>
          <w:b/>
          <w:color w:val="000000" w:themeColor="text1"/>
          <w:sz w:val="24"/>
          <w:szCs w:val="24"/>
        </w:rPr>
        <w:t>Figure 4B</w:t>
      </w:r>
      <w:r w:rsidR="00274051" w:rsidRPr="00274051">
        <w:rPr>
          <w:rFonts w:ascii="Calibri" w:eastAsia="ArialMT" w:hAnsi="Calibri" w:cs="Calibri"/>
          <w:color w:val="000000" w:themeColor="text1"/>
          <w:sz w:val="24"/>
          <w:szCs w:val="24"/>
        </w:rPr>
        <w:t>.</w:t>
      </w:r>
    </w:p>
    <w:p w14:paraId="04F99FDE" w14:textId="41D0D927" w:rsidR="00CF4EDF" w:rsidRPr="001E33A8" w:rsidRDefault="00CF4EDF" w:rsidP="001E33A8">
      <w:pPr>
        <w:autoSpaceDE w:val="0"/>
        <w:autoSpaceDN w:val="0"/>
        <w:adjustRightInd w:val="0"/>
        <w:spacing w:after="0" w:line="240" w:lineRule="auto"/>
        <w:rPr>
          <w:rFonts w:ascii="Calibri" w:eastAsia="ArialMT" w:hAnsi="Calibri" w:cs="Calibri"/>
          <w:color w:val="000000" w:themeColor="text1"/>
          <w:sz w:val="24"/>
          <w:szCs w:val="24"/>
        </w:rPr>
      </w:pPr>
    </w:p>
    <w:p w14:paraId="2D03484F" w14:textId="5CDE19E1" w:rsidR="004475AA" w:rsidRPr="001E33A8" w:rsidRDefault="00195510" w:rsidP="001E33A8">
      <w:pPr>
        <w:autoSpaceDE w:val="0"/>
        <w:autoSpaceDN w:val="0"/>
        <w:adjustRightInd w:val="0"/>
        <w:spacing w:after="0" w:line="240" w:lineRule="auto"/>
        <w:rPr>
          <w:rFonts w:ascii="Calibri" w:eastAsia="ArialMT" w:hAnsi="Calibri" w:cs="Calibri"/>
          <w:color w:val="000000" w:themeColor="text1"/>
          <w:sz w:val="24"/>
          <w:szCs w:val="24"/>
        </w:rPr>
      </w:pPr>
      <w:bookmarkStart w:id="54" w:name="OLE_LINK49"/>
      <w:bookmarkStart w:id="55" w:name="OLE_LINK50"/>
      <w:bookmarkEnd w:id="52"/>
      <w:bookmarkEnd w:id="53"/>
      <w:r w:rsidRPr="001E33A8">
        <w:rPr>
          <w:rFonts w:ascii="Calibri" w:eastAsia="ArialMT" w:hAnsi="Calibri" w:cs="Calibri"/>
          <w:color w:val="000000" w:themeColor="text1"/>
          <w:sz w:val="24"/>
          <w:szCs w:val="24"/>
        </w:rPr>
        <w:t>The a</w:t>
      </w:r>
      <w:r w:rsidR="00491AAB" w:rsidRPr="001E33A8">
        <w:rPr>
          <w:rFonts w:ascii="Calibri" w:eastAsia="ArialMT" w:hAnsi="Calibri" w:cs="Calibri"/>
          <w:color w:val="000000" w:themeColor="text1"/>
          <w:sz w:val="24"/>
          <w:szCs w:val="24"/>
        </w:rPr>
        <w:t xml:space="preserve">ntibacterial property of </w:t>
      </w:r>
      <w:r w:rsidR="00C42B56">
        <w:rPr>
          <w:rFonts w:ascii="Calibri" w:eastAsia="ArialMT" w:hAnsi="Calibri" w:cs="Calibri"/>
          <w:color w:val="000000" w:themeColor="text1"/>
          <w:sz w:val="24"/>
          <w:szCs w:val="24"/>
        </w:rPr>
        <w:t xml:space="preserve">the </w:t>
      </w:r>
      <w:r w:rsidR="00491AAB" w:rsidRPr="001E33A8">
        <w:rPr>
          <w:rFonts w:ascii="Calibri" w:eastAsia="ArialMT" w:hAnsi="Calibri" w:cs="Calibri"/>
          <w:color w:val="000000" w:themeColor="text1"/>
          <w:sz w:val="24"/>
          <w:szCs w:val="24"/>
        </w:rPr>
        <w:t xml:space="preserve">experimental dressing </w:t>
      </w:r>
      <w:r w:rsidR="00DD5ABF" w:rsidRPr="001E33A8">
        <w:rPr>
          <w:rFonts w:ascii="Calibri" w:eastAsia="ArialMT" w:hAnsi="Calibri" w:cs="Calibri"/>
          <w:color w:val="000000" w:themeColor="text1"/>
          <w:sz w:val="24"/>
          <w:szCs w:val="24"/>
        </w:rPr>
        <w:t>was determined using a CFU assay on post-burn day</w:t>
      </w:r>
      <w:r w:rsidR="00D21056" w:rsidRPr="001E33A8">
        <w:rPr>
          <w:rFonts w:ascii="Calibri" w:eastAsia="ArialMT" w:hAnsi="Calibri" w:cs="Calibri"/>
          <w:color w:val="000000" w:themeColor="text1"/>
          <w:sz w:val="24"/>
          <w:szCs w:val="24"/>
        </w:rPr>
        <w:t>s</w:t>
      </w:r>
      <w:r w:rsidR="00DD5ABF" w:rsidRPr="001E33A8">
        <w:rPr>
          <w:rFonts w:ascii="Calibri" w:eastAsia="ArialMT" w:hAnsi="Calibri" w:cs="Calibri"/>
          <w:color w:val="000000" w:themeColor="text1"/>
          <w:sz w:val="24"/>
          <w:szCs w:val="24"/>
        </w:rPr>
        <w:t xml:space="preserve"> 0, 7, 21</w:t>
      </w:r>
      <w:r w:rsidR="000F6A14" w:rsidRPr="001E33A8">
        <w:rPr>
          <w:rFonts w:ascii="Calibri" w:eastAsia="ArialMT" w:hAnsi="Calibri" w:cs="Calibri"/>
          <w:color w:val="000000" w:themeColor="text1"/>
          <w:sz w:val="24"/>
          <w:szCs w:val="24"/>
        </w:rPr>
        <w:t>,</w:t>
      </w:r>
      <w:r w:rsidR="00DD5ABF" w:rsidRPr="001E33A8">
        <w:rPr>
          <w:rFonts w:ascii="Calibri" w:eastAsia="ArialMT" w:hAnsi="Calibri" w:cs="Calibri"/>
          <w:color w:val="000000" w:themeColor="text1"/>
          <w:sz w:val="24"/>
          <w:szCs w:val="24"/>
        </w:rPr>
        <w:t xml:space="preserve"> and 42. </w:t>
      </w:r>
      <w:r w:rsidR="0004566E" w:rsidRPr="001E33A8">
        <w:rPr>
          <w:rFonts w:ascii="Calibri" w:eastAsia="ArialMT" w:hAnsi="Calibri" w:cs="Calibri"/>
          <w:color w:val="000000" w:themeColor="text1"/>
          <w:sz w:val="24"/>
          <w:szCs w:val="24"/>
        </w:rPr>
        <w:t xml:space="preserve">The result </w:t>
      </w:r>
      <w:r w:rsidR="000F6A14" w:rsidRPr="001E33A8">
        <w:rPr>
          <w:rFonts w:ascii="Calibri" w:eastAsia="ArialMT" w:hAnsi="Calibri" w:cs="Calibri"/>
          <w:color w:val="000000" w:themeColor="text1"/>
          <w:sz w:val="24"/>
          <w:szCs w:val="24"/>
        </w:rPr>
        <w:t xml:space="preserve">showed a </w:t>
      </w:r>
      <w:r w:rsidR="00CC21FA" w:rsidRPr="001E33A8">
        <w:rPr>
          <w:rFonts w:ascii="Calibri" w:eastAsia="ArialMT" w:hAnsi="Calibri" w:cs="Calibri"/>
          <w:color w:val="000000" w:themeColor="text1"/>
          <w:sz w:val="24"/>
          <w:szCs w:val="24"/>
        </w:rPr>
        <w:t>slight</w:t>
      </w:r>
      <w:r w:rsidR="000F6A14" w:rsidRPr="001E33A8">
        <w:rPr>
          <w:rFonts w:ascii="Calibri" w:eastAsia="ArialMT" w:hAnsi="Calibri" w:cs="Calibri"/>
          <w:color w:val="000000" w:themeColor="text1"/>
          <w:sz w:val="24"/>
          <w:szCs w:val="24"/>
        </w:rPr>
        <w:t xml:space="preserve"> increase in bacterial cell numbers observed between post-burn day</w:t>
      </w:r>
      <w:r w:rsidR="00C07740" w:rsidRPr="001E33A8">
        <w:rPr>
          <w:rFonts w:ascii="Calibri" w:eastAsia="ArialMT" w:hAnsi="Calibri" w:cs="Calibri"/>
          <w:color w:val="000000" w:themeColor="text1"/>
          <w:sz w:val="24"/>
          <w:szCs w:val="24"/>
        </w:rPr>
        <w:t>s</w:t>
      </w:r>
      <w:r w:rsidR="000F6A14" w:rsidRPr="001E33A8">
        <w:rPr>
          <w:rFonts w:ascii="Calibri" w:eastAsia="ArialMT" w:hAnsi="Calibri" w:cs="Calibri"/>
          <w:color w:val="000000" w:themeColor="text1"/>
          <w:sz w:val="24"/>
          <w:szCs w:val="24"/>
        </w:rPr>
        <w:t xml:space="preserve"> 0 and 21 followed by a significant </w:t>
      </w:r>
      <w:r w:rsidR="00CC21FA" w:rsidRPr="001E33A8">
        <w:rPr>
          <w:rFonts w:ascii="Calibri" w:eastAsia="ArialMT" w:hAnsi="Calibri" w:cs="Calibri"/>
          <w:color w:val="000000" w:themeColor="text1"/>
          <w:sz w:val="24"/>
          <w:szCs w:val="24"/>
        </w:rPr>
        <w:t>increase</w:t>
      </w:r>
      <w:r w:rsidR="000F6A14" w:rsidRPr="001E33A8">
        <w:rPr>
          <w:rFonts w:ascii="Calibri" w:eastAsia="ArialMT" w:hAnsi="Calibri" w:cs="Calibri"/>
          <w:color w:val="000000" w:themeColor="text1"/>
          <w:sz w:val="24"/>
          <w:szCs w:val="24"/>
        </w:rPr>
        <w:t xml:space="preserve"> on post-burn day 42</w:t>
      </w:r>
      <w:r w:rsidR="005E2E5C" w:rsidRPr="001E33A8">
        <w:rPr>
          <w:rFonts w:ascii="Calibri" w:eastAsia="ArialMT" w:hAnsi="Calibri" w:cs="Calibri"/>
          <w:color w:val="000000" w:themeColor="text1"/>
          <w:sz w:val="24"/>
          <w:szCs w:val="24"/>
        </w:rPr>
        <w:t xml:space="preserve"> (</w:t>
      </w:r>
      <w:r w:rsidR="005E2E5C" w:rsidRPr="001E33A8">
        <w:rPr>
          <w:rFonts w:ascii="Calibri" w:eastAsia="ArialMT" w:hAnsi="Calibri" w:cs="Calibri"/>
          <w:b/>
          <w:color w:val="000000" w:themeColor="text1"/>
          <w:sz w:val="24"/>
          <w:szCs w:val="24"/>
        </w:rPr>
        <w:t>Figure 5</w:t>
      </w:r>
      <w:r w:rsidR="005E2E5C" w:rsidRPr="001E33A8">
        <w:rPr>
          <w:rFonts w:ascii="Calibri" w:eastAsia="ArialMT" w:hAnsi="Calibri" w:cs="Calibri"/>
          <w:color w:val="000000" w:themeColor="text1"/>
          <w:sz w:val="24"/>
          <w:szCs w:val="24"/>
        </w:rPr>
        <w:t>)</w:t>
      </w:r>
      <w:r w:rsidR="000F6A14" w:rsidRPr="001E33A8">
        <w:rPr>
          <w:rFonts w:ascii="Calibri" w:eastAsia="ArialMT" w:hAnsi="Calibri" w:cs="Calibri"/>
          <w:color w:val="000000" w:themeColor="text1"/>
          <w:sz w:val="24"/>
          <w:szCs w:val="24"/>
        </w:rPr>
        <w:t>.</w:t>
      </w:r>
      <w:r w:rsidR="008E6833" w:rsidRPr="001E33A8">
        <w:rPr>
          <w:rFonts w:ascii="Calibri" w:eastAsia="ArialMT" w:hAnsi="Calibri" w:cs="Calibri"/>
          <w:color w:val="000000" w:themeColor="text1"/>
          <w:sz w:val="24"/>
          <w:szCs w:val="24"/>
        </w:rPr>
        <w:t xml:space="preserve"> This result </w:t>
      </w:r>
      <w:r w:rsidR="00D308E6" w:rsidRPr="001E33A8">
        <w:rPr>
          <w:rFonts w:ascii="Calibri" w:eastAsia="ArialMT" w:hAnsi="Calibri" w:cs="Calibri"/>
          <w:color w:val="000000" w:themeColor="text1"/>
          <w:sz w:val="24"/>
          <w:szCs w:val="24"/>
        </w:rPr>
        <w:t>suggests</w:t>
      </w:r>
      <w:r w:rsidR="006F7723" w:rsidRPr="001E33A8">
        <w:rPr>
          <w:rFonts w:ascii="Calibri" w:eastAsia="ArialMT" w:hAnsi="Calibri" w:cs="Calibri"/>
          <w:color w:val="000000" w:themeColor="text1"/>
          <w:sz w:val="24"/>
          <w:szCs w:val="24"/>
        </w:rPr>
        <w:t xml:space="preserve"> that</w:t>
      </w:r>
      <w:r w:rsidR="006F7723" w:rsidRPr="001E33A8">
        <w:rPr>
          <w:rFonts w:ascii="Calibri" w:hAnsi="Calibri" w:cs="Calibri"/>
          <w:color w:val="000000" w:themeColor="text1"/>
          <w:sz w:val="24"/>
          <w:szCs w:val="24"/>
        </w:rPr>
        <w:t xml:space="preserve"> the swine model of severe burn injury</w:t>
      </w:r>
      <w:r w:rsidR="006F7723" w:rsidRPr="001E33A8">
        <w:rPr>
          <w:rFonts w:ascii="Calibri" w:eastAsia="ArialMT" w:hAnsi="Calibri" w:cs="Calibri"/>
          <w:color w:val="000000" w:themeColor="text1"/>
          <w:sz w:val="24"/>
          <w:szCs w:val="24"/>
        </w:rPr>
        <w:t xml:space="preserve"> established in this study could be used to monitor the </w:t>
      </w:r>
      <w:r w:rsidR="009B336B" w:rsidRPr="001E33A8">
        <w:rPr>
          <w:rFonts w:ascii="Calibri" w:eastAsia="ArialMT" w:hAnsi="Calibri" w:cs="Calibri"/>
          <w:color w:val="000000" w:themeColor="text1"/>
          <w:sz w:val="24"/>
          <w:szCs w:val="24"/>
        </w:rPr>
        <w:t xml:space="preserve">clinical performance of </w:t>
      </w:r>
      <w:r w:rsidR="008E6833" w:rsidRPr="001E33A8">
        <w:rPr>
          <w:rFonts w:ascii="Calibri" w:eastAsia="ArialMT" w:hAnsi="Calibri" w:cs="Calibri"/>
          <w:color w:val="000000" w:themeColor="text1"/>
          <w:sz w:val="24"/>
          <w:szCs w:val="24"/>
        </w:rPr>
        <w:t>experimental</w:t>
      </w:r>
      <w:r w:rsidR="009B336B" w:rsidRPr="001E33A8">
        <w:rPr>
          <w:rFonts w:ascii="Calibri" w:eastAsia="ArialMT" w:hAnsi="Calibri" w:cs="Calibri"/>
          <w:color w:val="000000" w:themeColor="text1"/>
          <w:sz w:val="24"/>
          <w:szCs w:val="24"/>
        </w:rPr>
        <w:t xml:space="preserve"> dressings</w:t>
      </w:r>
      <w:r w:rsidR="00E43A77" w:rsidRPr="001E33A8">
        <w:rPr>
          <w:rFonts w:ascii="Calibri" w:eastAsia="ArialMT" w:hAnsi="Calibri" w:cs="Calibri"/>
          <w:color w:val="000000" w:themeColor="text1"/>
          <w:sz w:val="24"/>
          <w:szCs w:val="24"/>
        </w:rPr>
        <w:t>, including antibacterial property</w:t>
      </w:r>
      <w:r w:rsidR="009B336B" w:rsidRPr="001E33A8">
        <w:rPr>
          <w:rFonts w:ascii="Calibri" w:eastAsia="ArialMT" w:hAnsi="Calibri" w:cs="Calibri"/>
          <w:color w:val="000000" w:themeColor="text1"/>
          <w:sz w:val="24"/>
          <w:szCs w:val="24"/>
        </w:rPr>
        <w:t>.</w:t>
      </w:r>
    </w:p>
    <w:p w14:paraId="71F9CB80" w14:textId="77777777" w:rsidR="00714A50" w:rsidRPr="001E33A8" w:rsidRDefault="00714A50" w:rsidP="001E33A8">
      <w:pPr>
        <w:autoSpaceDE w:val="0"/>
        <w:autoSpaceDN w:val="0"/>
        <w:adjustRightInd w:val="0"/>
        <w:spacing w:after="0" w:line="240" w:lineRule="auto"/>
        <w:rPr>
          <w:rFonts w:ascii="Calibri" w:eastAsia="ArialMT" w:hAnsi="Calibri" w:cs="Calibri"/>
          <w:sz w:val="24"/>
          <w:szCs w:val="24"/>
        </w:rPr>
      </w:pPr>
    </w:p>
    <w:bookmarkEnd w:id="54"/>
    <w:bookmarkEnd w:id="55"/>
    <w:p w14:paraId="7449C56D" w14:textId="46018282" w:rsidR="00CE665F" w:rsidRPr="001E33A8" w:rsidRDefault="00CE665F" w:rsidP="001E33A8">
      <w:pPr>
        <w:spacing w:after="0" w:line="240" w:lineRule="auto"/>
        <w:rPr>
          <w:rFonts w:ascii="Calibri" w:eastAsia="TimesLTStd-Roman" w:hAnsi="Calibri" w:cs="Calibri"/>
          <w:sz w:val="24"/>
          <w:szCs w:val="24"/>
        </w:rPr>
      </w:pPr>
      <w:r w:rsidRPr="001E33A8">
        <w:rPr>
          <w:rStyle w:val="Strong"/>
          <w:rFonts w:ascii="Calibri" w:hAnsi="Calibri" w:cs="Calibri"/>
          <w:color w:val="292B31"/>
          <w:sz w:val="24"/>
          <w:szCs w:val="24"/>
          <w:shd w:val="clear" w:color="auto" w:fill="FFFFFF"/>
        </w:rPr>
        <w:t xml:space="preserve">Figure 1. </w:t>
      </w:r>
      <w:bookmarkStart w:id="56" w:name="OLE_LINK67"/>
      <w:bookmarkStart w:id="57" w:name="OLE_LINK68"/>
      <w:bookmarkStart w:id="58" w:name="OLE_LINK65"/>
      <w:bookmarkStart w:id="59" w:name="OLE_LINK66"/>
      <w:bookmarkStart w:id="60" w:name="OLE_LINK69"/>
      <w:r w:rsidRPr="001E33A8">
        <w:rPr>
          <w:rStyle w:val="Strong"/>
          <w:rFonts w:ascii="Calibri" w:hAnsi="Calibri" w:cs="Calibri"/>
          <w:color w:val="292B31"/>
          <w:sz w:val="24"/>
          <w:szCs w:val="24"/>
          <w:shd w:val="clear" w:color="auto" w:fill="FFFFFF"/>
        </w:rPr>
        <w:t>Burn wound creation and application of a CAPS-containing clinical dressing.</w:t>
      </w:r>
      <w:r w:rsidRPr="001E33A8">
        <w:rPr>
          <w:rFonts w:ascii="Calibri" w:hAnsi="Calibri" w:cs="Calibri"/>
          <w:color w:val="292B31"/>
          <w:sz w:val="24"/>
          <w:szCs w:val="24"/>
          <w:shd w:val="clear" w:color="auto" w:fill="FFFFFF"/>
        </w:rPr>
        <w:t> </w:t>
      </w:r>
      <w:r w:rsidRPr="001E33A8">
        <w:rPr>
          <w:rFonts w:ascii="Calibri" w:hAnsi="Calibri" w:cs="Calibri"/>
          <w:color w:val="000000" w:themeColor="text1"/>
          <w:sz w:val="24"/>
          <w:szCs w:val="24"/>
          <w:shd w:val="clear" w:color="auto" w:fill="FFFFFF"/>
        </w:rPr>
        <w:t>Following hair removal and preparation of the skin with iodine and alcohol</w:t>
      </w:r>
      <w:r w:rsidR="009904AF" w:rsidRPr="001E33A8">
        <w:rPr>
          <w:rFonts w:ascii="Calibri" w:hAnsi="Calibri" w:cs="Calibri"/>
          <w:color w:val="000000" w:themeColor="text1"/>
          <w:sz w:val="24"/>
          <w:szCs w:val="24"/>
          <w:shd w:val="clear" w:color="auto" w:fill="FFFFFF"/>
        </w:rPr>
        <w:t>,</w:t>
      </w:r>
      <w:r w:rsidRPr="001E33A8">
        <w:rPr>
          <w:rFonts w:ascii="Calibri" w:hAnsi="Calibri" w:cs="Calibri"/>
          <w:color w:val="000000" w:themeColor="text1"/>
          <w:sz w:val="24"/>
          <w:szCs w:val="24"/>
          <w:shd w:val="clear" w:color="auto" w:fill="FFFFFF"/>
        </w:rPr>
        <w:t> </w:t>
      </w:r>
      <w:r w:rsidRPr="001E33A8">
        <w:rPr>
          <w:rStyle w:val="Strong"/>
          <w:rFonts w:ascii="Calibri" w:hAnsi="Calibri" w:cs="Calibri"/>
          <w:color w:val="000000" w:themeColor="text1"/>
          <w:sz w:val="24"/>
          <w:szCs w:val="24"/>
          <w:shd w:val="clear" w:color="auto" w:fill="FFFFFF"/>
        </w:rPr>
        <w:t>(A)</w:t>
      </w:r>
      <w:r w:rsidR="00607D27" w:rsidRPr="001E33A8">
        <w:rPr>
          <w:rFonts w:ascii="Calibri" w:hAnsi="Calibri" w:cs="Calibri"/>
          <w:color w:val="000000" w:themeColor="text1"/>
          <w:sz w:val="24"/>
          <w:szCs w:val="24"/>
        </w:rPr>
        <w:t xml:space="preserve"> surgical marking</w:t>
      </w:r>
      <w:r w:rsidRPr="001E33A8">
        <w:rPr>
          <w:rFonts w:ascii="Calibri" w:hAnsi="Calibri" w:cs="Calibri"/>
          <w:color w:val="000000" w:themeColor="text1"/>
          <w:sz w:val="24"/>
          <w:szCs w:val="24"/>
        </w:rPr>
        <w:t xml:space="preserve"> pen </w:t>
      </w:r>
      <w:r w:rsidR="009904AF" w:rsidRPr="001E33A8">
        <w:rPr>
          <w:rFonts w:ascii="Calibri" w:hAnsi="Calibri" w:cs="Calibri"/>
          <w:color w:val="000000" w:themeColor="text1"/>
          <w:sz w:val="24"/>
          <w:szCs w:val="24"/>
        </w:rPr>
        <w:t xml:space="preserve">was </w:t>
      </w:r>
      <w:r w:rsidRPr="001E33A8">
        <w:rPr>
          <w:rFonts w:ascii="Calibri" w:hAnsi="Calibri" w:cs="Calibri"/>
          <w:color w:val="000000" w:themeColor="text1"/>
          <w:sz w:val="24"/>
          <w:szCs w:val="24"/>
          <w:shd w:val="clear" w:color="auto" w:fill="FFFFFF"/>
        </w:rPr>
        <w:t>used to outline six circles on the dorsum, either side of the midline. </w:t>
      </w:r>
      <w:r w:rsidRPr="001E33A8">
        <w:rPr>
          <w:rStyle w:val="Strong"/>
          <w:rFonts w:ascii="Calibri" w:hAnsi="Calibri" w:cs="Calibri"/>
          <w:color w:val="000000" w:themeColor="text1"/>
          <w:sz w:val="24"/>
          <w:szCs w:val="24"/>
          <w:shd w:val="clear" w:color="auto" w:fill="FFFFFF"/>
        </w:rPr>
        <w:t>(B)</w:t>
      </w:r>
      <w:r w:rsidRPr="001E33A8">
        <w:rPr>
          <w:rFonts w:ascii="Calibri" w:hAnsi="Calibri" w:cs="Calibri"/>
          <w:color w:val="000000" w:themeColor="text1"/>
          <w:sz w:val="24"/>
          <w:szCs w:val="24"/>
          <w:shd w:val="clear" w:color="auto" w:fill="FFFFFF"/>
        </w:rPr>
        <w:t> The modified iron was filled with glycerin and an electronic thermometer inserted into glycerin to show the temperature</w:t>
      </w:r>
      <w:r w:rsidR="009904AF" w:rsidRPr="001E33A8">
        <w:rPr>
          <w:rFonts w:ascii="Calibri" w:hAnsi="Calibri" w:cs="Calibri"/>
          <w:color w:val="000000" w:themeColor="text1"/>
          <w:sz w:val="24"/>
          <w:szCs w:val="24"/>
          <w:shd w:val="clear" w:color="auto" w:fill="FFFFFF"/>
        </w:rPr>
        <w:t>.</w:t>
      </w:r>
      <w:r w:rsidRPr="001E33A8">
        <w:rPr>
          <w:rFonts w:ascii="Calibri" w:hAnsi="Calibri" w:cs="Calibri"/>
          <w:color w:val="000000" w:themeColor="text1"/>
          <w:sz w:val="24"/>
          <w:szCs w:val="24"/>
          <w:shd w:val="clear" w:color="auto" w:fill="FFFFFF"/>
        </w:rPr>
        <w:t> </w:t>
      </w:r>
      <w:r w:rsidRPr="001E33A8">
        <w:rPr>
          <w:rStyle w:val="Strong"/>
          <w:rFonts w:ascii="Calibri" w:hAnsi="Calibri" w:cs="Calibri"/>
          <w:color w:val="000000" w:themeColor="text1"/>
          <w:sz w:val="24"/>
          <w:szCs w:val="24"/>
          <w:shd w:val="clear" w:color="auto" w:fill="FFFFFF"/>
        </w:rPr>
        <w:t>(C)</w:t>
      </w:r>
      <w:r w:rsidRPr="001E33A8">
        <w:rPr>
          <w:rFonts w:ascii="Calibri" w:hAnsi="Calibri" w:cs="Calibri"/>
          <w:color w:val="000000" w:themeColor="text1"/>
          <w:sz w:val="24"/>
          <w:szCs w:val="24"/>
          <w:shd w:val="clear" w:color="auto" w:fill="FFFFFF"/>
        </w:rPr>
        <w:t> </w:t>
      </w:r>
      <w:r w:rsidR="009904AF" w:rsidRPr="001E33A8">
        <w:rPr>
          <w:rFonts w:ascii="Calibri" w:hAnsi="Calibri" w:cs="Calibri"/>
          <w:color w:val="000000" w:themeColor="text1"/>
          <w:sz w:val="24"/>
          <w:szCs w:val="24"/>
        </w:rPr>
        <w:t>T</w:t>
      </w:r>
      <w:r w:rsidRPr="001E33A8">
        <w:rPr>
          <w:rFonts w:ascii="Calibri" w:hAnsi="Calibri" w:cs="Calibri"/>
          <w:color w:val="000000" w:themeColor="text1"/>
          <w:sz w:val="24"/>
          <w:szCs w:val="24"/>
        </w:rPr>
        <w:t>he iron is heated to 137</w:t>
      </w:r>
      <w:r w:rsidR="00942BB8" w:rsidRPr="001E33A8">
        <w:rPr>
          <w:rFonts w:ascii="Calibri" w:hAnsi="Calibri" w:cs="Calibri"/>
          <w:color w:val="000000" w:themeColor="text1"/>
          <w:sz w:val="24"/>
          <w:szCs w:val="24"/>
        </w:rPr>
        <w:t>–</w:t>
      </w:r>
      <w:r w:rsidRPr="001E33A8">
        <w:rPr>
          <w:rFonts w:ascii="Calibri" w:hAnsi="Calibri" w:cs="Calibri"/>
          <w:color w:val="000000" w:themeColor="text1"/>
          <w:sz w:val="24"/>
          <w:szCs w:val="24"/>
        </w:rPr>
        <w:t xml:space="preserve">139 </w:t>
      </w:r>
      <w:r w:rsidR="00942BB8" w:rsidRPr="001E33A8">
        <w:rPr>
          <w:rFonts w:ascii="Calibri" w:hAnsi="Calibri" w:cs="Calibri"/>
          <w:color w:val="000000" w:themeColor="text1"/>
          <w:sz w:val="24"/>
          <w:szCs w:val="24"/>
        </w:rPr>
        <w:t>°C</w:t>
      </w:r>
      <w:r w:rsidRPr="001E33A8">
        <w:rPr>
          <w:rFonts w:ascii="Calibri" w:hAnsi="Calibri" w:cs="Calibri"/>
          <w:color w:val="000000" w:themeColor="text1"/>
          <w:sz w:val="24"/>
          <w:szCs w:val="24"/>
        </w:rPr>
        <w:t xml:space="preserve"> with a hot plate</w:t>
      </w:r>
      <w:r w:rsidR="00B11817" w:rsidRPr="001E33A8">
        <w:rPr>
          <w:rFonts w:ascii="Calibri" w:hAnsi="Calibri" w:cs="Calibri"/>
          <w:color w:val="000000" w:themeColor="text1"/>
          <w:sz w:val="24"/>
          <w:szCs w:val="24"/>
        </w:rPr>
        <w:t>,</w:t>
      </w:r>
      <w:r w:rsidRPr="001E33A8">
        <w:rPr>
          <w:rFonts w:ascii="Calibri" w:hAnsi="Calibri" w:cs="Calibri"/>
          <w:color w:val="000000" w:themeColor="text1"/>
          <w:sz w:val="24"/>
          <w:szCs w:val="24"/>
        </w:rPr>
        <w:t xml:space="preserve"> and six uniform burn wounds </w:t>
      </w:r>
      <w:r w:rsidR="00B11817" w:rsidRPr="001E33A8">
        <w:rPr>
          <w:rFonts w:ascii="Calibri" w:hAnsi="Calibri" w:cs="Calibri"/>
          <w:color w:val="000000" w:themeColor="text1"/>
          <w:sz w:val="24"/>
          <w:szCs w:val="24"/>
        </w:rPr>
        <w:t xml:space="preserve">were created </w:t>
      </w:r>
      <w:r w:rsidRPr="001E33A8">
        <w:rPr>
          <w:rFonts w:ascii="Calibri" w:hAnsi="Calibri" w:cs="Calibri"/>
          <w:color w:val="000000" w:themeColor="text1"/>
          <w:sz w:val="24"/>
          <w:szCs w:val="24"/>
        </w:rPr>
        <w:t xml:space="preserve">on the marks of </w:t>
      </w:r>
      <w:r w:rsidR="006731B5" w:rsidRPr="001E33A8">
        <w:rPr>
          <w:rFonts w:ascii="Calibri" w:hAnsi="Calibri" w:cs="Calibri"/>
          <w:color w:val="000000" w:themeColor="text1"/>
          <w:sz w:val="24"/>
          <w:szCs w:val="24"/>
        </w:rPr>
        <w:t xml:space="preserve">the </w:t>
      </w:r>
      <w:r w:rsidRPr="001E33A8">
        <w:rPr>
          <w:rFonts w:ascii="Calibri" w:hAnsi="Calibri" w:cs="Calibri"/>
          <w:color w:val="000000" w:themeColor="text1"/>
          <w:sz w:val="24"/>
          <w:szCs w:val="24"/>
        </w:rPr>
        <w:t>skin.</w:t>
      </w:r>
      <w:r w:rsidR="00D43088" w:rsidRPr="001E33A8">
        <w:rPr>
          <w:rFonts w:ascii="Calibri" w:hAnsi="Calibri" w:cs="Calibri"/>
          <w:color w:val="000000" w:themeColor="text1"/>
          <w:sz w:val="24"/>
          <w:szCs w:val="24"/>
        </w:rPr>
        <w:t xml:space="preserve"> </w:t>
      </w:r>
      <w:r w:rsidR="009279A8" w:rsidRPr="001E33A8">
        <w:rPr>
          <w:rFonts w:ascii="Calibri" w:hAnsi="Calibri" w:cs="Calibri"/>
          <w:color w:val="000000" w:themeColor="text1"/>
          <w:sz w:val="24"/>
          <w:szCs w:val="24"/>
        </w:rPr>
        <w:t>To create</w:t>
      </w:r>
      <w:r w:rsidRPr="001E33A8">
        <w:rPr>
          <w:rFonts w:ascii="Calibri" w:hAnsi="Calibri" w:cs="Calibri"/>
          <w:color w:val="000000" w:themeColor="text1"/>
          <w:sz w:val="24"/>
          <w:szCs w:val="24"/>
        </w:rPr>
        <w:t xml:space="preserve"> burn wound</w:t>
      </w:r>
      <w:r w:rsidR="009279A8" w:rsidRPr="001E33A8">
        <w:rPr>
          <w:rFonts w:ascii="Calibri" w:hAnsi="Calibri" w:cs="Calibri"/>
          <w:color w:val="000000" w:themeColor="text1"/>
          <w:sz w:val="24"/>
          <w:szCs w:val="24"/>
        </w:rPr>
        <w:t>s</w:t>
      </w:r>
      <w:r w:rsidRPr="001E33A8">
        <w:rPr>
          <w:rFonts w:ascii="Calibri" w:hAnsi="Calibri" w:cs="Calibri"/>
          <w:color w:val="000000" w:themeColor="text1"/>
          <w:sz w:val="24"/>
          <w:szCs w:val="24"/>
        </w:rPr>
        <w:t>, place the hot iron with no external force on the swine’s back skin (30 seconds)</w:t>
      </w:r>
      <w:r w:rsidRPr="001E33A8">
        <w:rPr>
          <w:rStyle w:val="Strong"/>
          <w:rFonts w:ascii="Calibri" w:hAnsi="Calibri" w:cs="Calibri"/>
          <w:color w:val="000000" w:themeColor="text1"/>
          <w:sz w:val="24"/>
          <w:szCs w:val="24"/>
          <w:shd w:val="clear" w:color="auto" w:fill="FFFFFF"/>
        </w:rPr>
        <w:t xml:space="preserve"> </w:t>
      </w:r>
      <w:r w:rsidRPr="001E33A8">
        <w:rPr>
          <w:rFonts w:ascii="Calibri" w:hAnsi="Calibri" w:cs="Calibri"/>
          <w:color w:val="000000" w:themeColor="text1"/>
          <w:sz w:val="24"/>
          <w:szCs w:val="24"/>
          <w:shd w:val="clear" w:color="auto" w:fill="FFFFFF"/>
        </w:rPr>
        <w:t>to create two full-thickness wounds.</w:t>
      </w:r>
      <w:r w:rsidRPr="001E33A8">
        <w:rPr>
          <w:rStyle w:val="Strong"/>
          <w:rFonts w:ascii="Calibri" w:hAnsi="Calibri" w:cs="Calibri"/>
          <w:color w:val="000000" w:themeColor="text1"/>
          <w:sz w:val="24"/>
          <w:szCs w:val="24"/>
          <w:shd w:val="clear" w:color="auto" w:fill="FFFFFF"/>
        </w:rPr>
        <w:t xml:space="preserve"> (D)</w:t>
      </w:r>
      <w:r w:rsidRPr="001E33A8">
        <w:rPr>
          <w:rFonts w:ascii="Calibri" w:hAnsi="Calibri" w:cs="Calibri"/>
          <w:color w:val="000000" w:themeColor="text1"/>
          <w:sz w:val="24"/>
          <w:szCs w:val="24"/>
          <w:shd w:val="clear" w:color="auto" w:fill="FFFFFF"/>
        </w:rPr>
        <w:t> </w:t>
      </w:r>
      <w:r w:rsidRPr="001E33A8">
        <w:rPr>
          <w:rFonts w:ascii="Calibri" w:hAnsi="Calibri" w:cs="Calibri"/>
          <w:color w:val="000000" w:themeColor="text1"/>
          <w:sz w:val="24"/>
          <w:szCs w:val="24"/>
        </w:rPr>
        <w:t>After all the wounds were created, the wounds were washed with 0.9% saline solution</w:t>
      </w:r>
      <w:r w:rsidR="00F27A03" w:rsidRPr="001E33A8">
        <w:rPr>
          <w:rFonts w:ascii="Calibri" w:hAnsi="Calibri" w:cs="Calibri"/>
          <w:color w:val="000000" w:themeColor="text1"/>
          <w:sz w:val="24"/>
          <w:szCs w:val="24"/>
        </w:rPr>
        <w:t>.</w:t>
      </w:r>
      <w:r w:rsidRPr="001E33A8">
        <w:rPr>
          <w:rFonts w:ascii="Calibri" w:hAnsi="Calibri" w:cs="Calibri"/>
          <w:color w:val="000000" w:themeColor="text1"/>
          <w:sz w:val="24"/>
          <w:szCs w:val="24"/>
          <w:shd w:val="clear" w:color="auto" w:fill="FFFFFF"/>
        </w:rPr>
        <w:t> </w:t>
      </w:r>
      <w:r w:rsidRPr="001E33A8">
        <w:rPr>
          <w:rStyle w:val="Strong"/>
          <w:rFonts w:ascii="Calibri" w:hAnsi="Calibri" w:cs="Calibri"/>
          <w:color w:val="000000" w:themeColor="text1"/>
          <w:sz w:val="24"/>
          <w:szCs w:val="24"/>
          <w:shd w:val="clear" w:color="auto" w:fill="FFFFFF"/>
        </w:rPr>
        <w:t>(E)</w:t>
      </w:r>
      <w:r w:rsidRPr="001E33A8">
        <w:rPr>
          <w:rFonts w:ascii="Calibri" w:hAnsi="Calibri" w:cs="Calibri"/>
          <w:color w:val="000000" w:themeColor="text1"/>
          <w:sz w:val="24"/>
          <w:szCs w:val="24"/>
          <w:shd w:val="clear" w:color="auto" w:fill="FFFFFF"/>
        </w:rPr>
        <w:t> </w:t>
      </w:r>
      <w:r w:rsidR="00F27A03" w:rsidRPr="001E33A8">
        <w:rPr>
          <w:rFonts w:ascii="Calibri" w:hAnsi="Calibri" w:cs="Calibri"/>
          <w:color w:val="000000" w:themeColor="text1"/>
          <w:sz w:val="24"/>
          <w:szCs w:val="24"/>
        </w:rPr>
        <w:t>T</w:t>
      </w:r>
      <w:r w:rsidRPr="001E33A8">
        <w:rPr>
          <w:rFonts w:ascii="Calibri" w:hAnsi="Calibri" w:cs="Calibri"/>
          <w:color w:val="000000" w:themeColor="text1"/>
          <w:sz w:val="24"/>
          <w:szCs w:val="24"/>
        </w:rPr>
        <w:t>he scales were placed next to the wounds for taking pictures.</w:t>
      </w:r>
      <w:r w:rsidRPr="001E33A8">
        <w:rPr>
          <w:rFonts w:ascii="Calibri" w:hAnsi="Calibri" w:cs="Calibri"/>
          <w:color w:val="000000" w:themeColor="text1"/>
          <w:sz w:val="24"/>
          <w:szCs w:val="24"/>
          <w:shd w:val="clear" w:color="auto" w:fill="FFFFFF"/>
        </w:rPr>
        <w:t> </w:t>
      </w:r>
      <w:r w:rsidRPr="001E33A8">
        <w:rPr>
          <w:rStyle w:val="Strong"/>
          <w:rFonts w:ascii="Calibri" w:hAnsi="Calibri" w:cs="Calibri"/>
          <w:color w:val="000000" w:themeColor="text1"/>
          <w:sz w:val="24"/>
          <w:szCs w:val="24"/>
          <w:shd w:val="clear" w:color="auto" w:fill="FFFFFF"/>
        </w:rPr>
        <w:t>(F)</w:t>
      </w:r>
      <w:r w:rsidRPr="001E33A8">
        <w:rPr>
          <w:rFonts w:ascii="Calibri" w:hAnsi="Calibri" w:cs="Calibri"/>
          <w:color w:val="000000" w:themeColor="text1"/>
          <w:sz w:val="24"/>
          <w:szCs w:val="24"/>
          <w:shd w:val="clear" w:color="auto" w:fill="FFFFFF"/>
        </w:rPr>
        <w:t> </w:t>
      </w:r>
      <w:r w:rsidRPr="001E33A8">
        <w:rPr>
          <w:rFonts w:ascii="Calibri" w:hAnsi="Calibri" w:cs="Calibri"/>
          <w:color w:val="000000" w:themeColor="text1"/>
          <w:sz w:val="24"/>
          <w:szCs w:val="24"/>
        </w:rPr>
        <w:t xml:space="preserve">The first layer is covered with a test dressing and </w:t>
      </w:r>
      <w:r w:rsidR="002919E6" w:rsidRPr="001E33A8">
        <w:rPr>
          <w:rFonts w:ascii="Calibri" w:hAnsi="Calibri" w:cs="Calibri"/>
          <w:color w:val="000000" w:themeColor="text1"/>
          <w:sz w:val="24"/>
          <w:szCs w:val="24"/>
        </w:rPr>
        <w:t>the</w:t>
      </w:r>
      <w:r w:rsidRPr="001E33A8">
        <w:rPr>
          <w:rFonts w:ascii="Calibri" w:hAnsi="Calibri" w:cs="Calibri"/>
          <w:color w:val="000000" w:themeColor="text1"/>
          <w:sz w:val="24"/>
          <w:szCs w:val="24"/>
        </w:rPr>
        <w:t xml:space="preserve"> second layer </w:t>
      </w:r>
      <w:r w:rsidR="00F16BD1" w:rsidRPr="001E33A8">
        <w:rPr>
          <w:rFonts w:ascii="Calibri" w:hAnsi="Calibri" w:cs="Calibri"/>
          <w:color w:val="000000" w:themeColor="text1"/>
          <w:sz w:val="24"/>
          <w:szCs w:val="24"/>
        </w:rPr>
        <w:t>with</w:t>
      </w:r>
      <w:r w:rsidRPr="001E33A8">
        <w:rPr>
          <w:rFonts w:ascii="Calibri" w:hAnsi="Calibri" w:cs="Calibri"/>
          <w:color w:val="000000" w:themeColor="text1"/>
          <w:sz w:val="24"/>
          <w:szCs w:val="24"/>
        </w:rPr>
        <w:t xml:space="preserve"> a waterproof film</w:t>
      </w:r>
      <w:r w:rsidR="00FF2FFA" w:rsidRPr="001E33A8">
        <w:rPr>
          <w:rFonts w:ascii="Calibri" w:hAnsi="Calibri" w:cs="Calibri"/>
          <w:color w:val="000000" w:themeColor="text1"/>
          <w:sz w:val="24"/>
          <w:szCs w:val="24"/>
        </w:rPr>
        <w:t>.</w:t>
      </w:r>
      <w:r w:rsidRPr="001E33A8">
        <w:rPr>
          <w:rFonts w:ascii="Calibri" w:hAnsi="Calibri" w:cs="Calibri"/>
          <w:color w:val="000000" w:themeColor="text1"/>
          <w:sz w:val="24"/>
          <w:szCs w:val="24"/>
          <w:shd w:val="clear" w:color="auto" w:fill="FFFFFF"/>
        </w:rPr>
        <w:t> </w:t>
      </w:r>
      <w:r w:rsidRPr="001E33A8">
        <w:rPr>
          <w:rStyle w:val="Strong"/>
          <w:rFonts w:ascii="Calibri" w:hAnsi="Calibri" w:cs="Calibri"/>
          <w:color w:val="000000" w:themeColor="text1"/>
          <w:sz w:val="24"/>
          <w:szCs w:val="24"/>
          <w:shd w:val="clear" w:color="auto" w:fill="FFFFFF"/>
        </w:rPr>
        <w:t>(G)</w:t>
      </w:r>
      <w:r w:rsidRPr="001E33A8">
        <w:rPr>
          <w:rFonts w:ascii="Calibri" w:hAnsi="Calibri" w:cs="Calibri"/>
          <w:color w:val="000000" w:themeColor="text1"/>
          <w:sz w:val="24"/>
          <w:szCs w:val="24"/>
          <w:shd w:val="clear" w:color="auto" w:fill="FFFFFF"/>
        </w:rPr>
        <w:t> </w:t>
      </w:r>
      <w:r w:rsidR="00FF2FFA" w:rsidRPr="001E33A8">
        <w:rPr>
          <w:rFonts w:ascii="Calibri" w:hAnsi="Calibri" w:cs="Calibri"/>
          <w:color w:val="000000" w:themeColor="text1"/>
          <w:sz w:val="24"/>
          <w:szCs w:val="24"/>
        </w:rPr>
        <w:t>T</w:t>
      </w:r>
      <w:r w:rsidRPr="001E33A8">
        <w:rPr>
          <w:rFonts w:ascii="Calibri" w:hAnsi="Calibri" w:cs="Calibri"/>
          <w:color w:val="000000" w:themeColor="text1"/>
          <w:sz w:val="24"/>
          <w:szCs w:val="24"/>
        </w:rPr>
        <w:t xml:space="preserve">he third layer is covered with </w:t>
      </w:r>
      <w:r w:rsidR="006E77E4" w:rsidRPr="001E33A8">
        <w:rPr>
          <w:rFonts w:ascii="Calibri" w:hAnsi="Calibri" w:cs="Calibri"/>
          <w:color w:val="000000" w:themeColor="text1"/>
          <w:sz w:val="24"/>
          <w:szCs w:val="24"/>
        </w:rPr>
        <w:t xml:space="preserve">the </w:t>
      </w:r>
      <w:r w:rsidRPr="001E33A8">
        <w:rPr>
          <w:rFonts w:ascii="Calibri" w:hAnsi="Calibri" w:cs="Calibri"/>
          <w:color w:val="000000" w:themeColor="text1"/>
          <w:sz w:val="24"/>
          <w:szCs w:val="24"/>
        </w:rPr>
        <w:t>gauze of about 0.5 cm thickness and fixed with paper tape.</w:t>
      </w:r>
      <w:r w:rsidRPr="001E33A8">
        <w:rPr>
          <w:rFonts w:ascii="Calibri" w:hAnsi="Calibri" w:cs="Calibri"/>
          <w:color w:val="000000" w:themeColor="text1"/>
          <w:sz w:val="24"/>
          <w:szCs w:val="24"/>
          <w:shd w:val="clear" w:color="auto" w:fill="FFFFFF"/>
        </w:rPr>
        <w:t> </w:t>
      </w:r>
      <w:r w:rsidRPr="001E33A8">
        <w:rPr>
          <w:rStyle w:val="Strong"/>
          <w:rFonts w:ascii="Calibri" w:hAnsi="Calibri" w:cs="Calibri"/>
          <w:color w:val="000000" w:themeColor="text1"/>
          <w:sz w:val="24"/>
          <w:szCs w:val="24"/>
          <w:shd w:val="clear" w:color="auto" w:fill="FFFFFF"/>
        </w:rPr>
        <w:t>(H-J)</w:t>
      </w:r>
      <w:r w:rsidRPr="001E33A8">
        <w:rPr>
          <w:rFonts w:ascii="Calibri" w:hAnsi="Calibri" w:cs="Calibri"/>
          <w:color w:val="000000" w:themeColor="text1"/>
          <w:sz w:val="24"/>
          <w:szCs w:val="24"/>
          <w:shd w:val="clear" w:color="auto" w:fill="FFFFFF"/>
        </w:rPr>
        <w:t> </w:t>
      </w:r>
      <w:r w:rsidRPr="001E33A8">
        <w:rPr>
          <w:rFonts w:ascii="Calibri" w:hAnsi="Calibri" w:cs="Calibri"/>
          <w:color w:val="000000" w:themeColor="text1"/>
          <w:sz w:val="24"/>
          <w:szCs w:val="24"/>
        </w:rPr>
        <w:t xml:space="preserve">Secure the gauze with an outer layer of adhesive </w:t>
      </w:r>
      <w:r w:rsidRPr="001E33A8">
        <w:rPr>
          <w:rFonts w:ascii="Calibri" w:hAnsi="Calibri" w:cs="Calibri"/>
          <w:color w:val="000000" w:themeColor="text1"/>
          <w:sz w:val="24"/>
          <w:szCs w:val="24"/>
        </w:rPr>
        <w:lastRenderedPageBreak/>
        <w:t xml:space="preserve">plaster. This layer extends to </w:t>
      </w:r>
      <w:r w:rsidR="00AF7FF8" w:rsidRPr="001E33A8">
        <w:rPr>
          <w:rFonts w:ascii="Calibri" w:hAnsi="Calibri" w:cs="Calibri"/>
          <w:color w:val="000000" w:themeColor="text1"/>
          <w:sz w:val="24"/>
          <w:szCs w:val="24"/>
        </w:rPr>
        <w:t xml:space="preserve">the </w:t>
      </w:r>
      <w:r w:rsidRPr="001E33A8">
        <w:rPr>
          <w:rFonts w:ascii="Calibri" w:hAnsi="Calibri" w:cs="Calibri"/>
          <w:color w:val="000000" w:themeColor="text1"/>
          <w:sz w:val="24"/>
          <w:szCs w:val="24"/>
        </w:rPr>
        <w:t>torso to</w:t>
      </w:r>
      <w:r w:rsidRPr="001E33A8">
        <w:rPr>
          <w:rFonts w:ascii="Calibri" w:eastAsia="TimesLTStd-Roman" w:hAnsi="Calibri" w:cs="Calibri"/>
          <w:color w:val="000000" w:themeColor="text1"/>
          <w:sz w:val="24"/>
          <w:szCs w:val="24"/>
        </w:rPr>
        <w:t xml:space="preserve"> avoid the displacement of the dressing.</w:t>
      </w:r>
      <w:bookmarkEnd w:id="56"/>
      <w:bookmarkEnd w:id="57"/>
      <w:r w:rsidR="00733A65" w:rsidRPr="001E33A8">
        <w:rPr>
          <w:rFonts w:ascii="Calibri" w:eastAsia="TimesLTStd-Roman" w:hAnsi="Calibri" w:cs="Calibri"/>
          <w:color w:val="000000" w:themeColor="text1"/>
          <w:sz w:val="24"/>
          <w:szCs w:val="24"/>
        </w:rPr>
        <w:t xml:space="preserve"> </w:t>
      </w:r>
      <w:r w:rsidR="00733A65" w:rsidRPr="001E33A8">
        <w:rPr>
          <w:rFonts w:ascii="Calibri" w:eastAsia="TimesLTStd-Roman" w:hAnsi="Calibri" w:cs="Calibri"/>
          <w:b/>
          <w:color w:val="000000" w:themeColor="text1"/>
          <w:sz w:val="24"/>
          <w:szCs w:val="24"/>
        </w:rPr>
        <w:t>(K)</w:t>
      </w:r>
      <w:r w:rsidR="00733A65" w:rsidRPr="001E33A8">
        <w:rPr>
          <w:rFonts w:ascii="Calibri" w:eastAsia="TimesLTStd-Roman" w:hAnsi="Calibri" w:cs="Calibri"/>
          <w:color w:val="000000" w:themeColor="text1"/>
          <w:sz w:val="24"/>
          <w:szCs w:val="24"/>
        </w:rPr>
        <w:t xml:space="preserve"> Schematic diagram of the burn wound distribution.</w:t>
      </w:r>
    </w:p>
    <w:p w14:paraId="64B33157" w14:textId="77777777" w:rsidR="00CF4EDF" w:rsidRPr="001E33A8" w:rsidRDefault="00CF4EDF" w:rsidP="001E33A8">
      <w:pPr>
        <w:spacing w:after="0" w:line="240" w:lineRule="auto"/>
        <w:rPr>
          <w:rFonts w:ascii="Calibri" w:hAnsi="Calibri" w:cs="Calibri"/>
          <w:sz w:val="24"/>
          <w:szCs w:val="24"/>
        </w:rPr>
      </w:pPr>
    </w:p>
    <w:bookmarkEnd w:id="58"/>
    <w:bookmarkEnd w:id="59"/>
    <w:bookmarkEnd w:id="60"/>
    <w:p w14:paraId="4D27D1BF" w14:textId="5A82D48D" w:rsidR="00CE665F" w:rsidRPr="001E33A8" w:rsidRDefault="00CE665F" w:rsidP="001E33A8">
      <w:pPr>
        <w:tabs>
          <w:tab w:val="left" w:pos="5812"/>
        </w:tabs>
        <w:spacing w:after="0" w:line="240" w:lineRule="auto"/>
        <w:rPr>
          <w:rFonts w:ascii="Calibri" w:hAnsi="Calibri" w:cs="Calibri"/>
          <w:sz w:val="24"/>
          <w:szCs w:val="24"/>
        </w:rPr>
      </w:pPr>
      <w:r w:rsidRPr="001E33A8">
        <w:rPr>
          <w:rFonts w:ascii="Calibri" w:hAnsi="Calibri" w:cs="Calibri"/>
          <w:b/>
          <w:sz w:val="24"/>
          <w:szCs w:val="24"/>
        </w:rPr>
        <w:t xml:space="preserve">Figure 2. </w:t>
      </w:r>
      <w:bookmarkStart w:id="61" w:name="OLE_LINK70"/>
      <w:bookmarkStart w:id="62" w:name="OLE_LINK71"/>
      <w:r w:rsidRPr="001E33A8">
        <w:rPr>
          <w:rFonts w:ascii="Calibri" w:hAnsi="Calibri" w:cs="Calibri"/>
          <w:b/>
          <w:sz w:val="24"/>
          <w:szCs w:val="24"/>
        </w:rPr>
        <w:t>Change of wound size in a swine model. (</w:t>
      </w:r>
      <w:r w:rsidR="00FC441B" w:rsidRPr="001E33A8">
        <w:rPr>
          <w:rFonts w:ascii="Calibri" w:hAnsi="Calibri" w:cs="Calibri"/>
          <w:b/>
          <w:sz w:val="24"/>
          <w:szCs w:val="24"/>
        </w:rPr>
        <w:t>A</w:t>
      </w:r>
      <w:r w:rsidRPr="001E33A8">
        <w:rPr>
          <w:rFonts w:ascii="Calibri" w:hAnsi="Calibri" w:cs="Calibri"/>
          <w:b/>
          <w:sz w:val="24"/>
          <w:szCs w:val="24"/>
        </w:rPr>
        <w:t>)</w:t>
      </w:r>
      <w:r w:rsidRPr="001E33A8">
        <w:rPr>
          <w:rFonts w:ascii="Calibri" w:hAnsi="Calibri" w:cs="Calibri"/>
          <w:sz w:val="24"/>
          <w:szCs w:val="24"/>
        </w:rPr>
        <w:t xml:space="preserve"> The rate of wound closure was determined as a percentage of the original wound </w:t>
      </w:r>
      <w:r w:rsidR="00A02475" w:rsidRPr="001E33A8">
        <w:rPr>
          <w:rFonts w:ascii="Calibri" w:hAnsi="Calibri" w:cs="Calibri"/>
          <w:sz w:val="24"/>
          <w:szCs w:val="24"/>
        </w:rPr>
        <w:t>on</w:t>
      </w:r>
      <w:r w:rsidRPr="001E33A8">
        <w:rPr>
          <w:rFonts w:ascii="Calibri" w:hAnsi="Calibri" w:cs="Calibri"/>
          <w:sz w:val="24"/>
          <w:szCs w:val="24"/>
        </w:rPr>
        <w:t xml:space="preserve"> day 0. Wounds had almost completely contracted </w:t>
      </w:r>
      <w:r w:rsidR="00A02475" w:rsidRPr="001E33A8">
        <w:rPr>
          <w:rFonts w:ascii="Calibri" w:hAnsi="Calibri" w:cs="Calibri"/>
          <w:sz w:val="24"/>
          <w:szCs w:val="24"/>
        </w:rPr>
        <w:t>on</w:t>
      </w:r>
      <w:r w:rsidRPr="001E33A8">
        <w:rPr>
          <w:rFonts w:ascii="Calibri" w:hAnsi="Calibri" w:cs="Calibri"/>
          <w:sz w:val="24"/>
          <w:szCs w:val="24"/>
        </w:rPr>
        <w:t xml:space="preserve"> post-burn </w:t>
      </w:r>
      <w:r w:rsidR="00A02475" w:rsidRPr="001E33A8">
        <w:rPr>
          <w:rFonts w:ascii="Calibri" w:hAnsi="Calibri" w:cs="Calibri"/>
          <w:sz w:val="24"/>
          <w:szCs w:val="24"/>
        </w:rPr>
        <w:t>42 day</w:t>
      </w:r>
      <w:r w:rsidR="00BE68C2" w:rsidRPr="001E33A8">
        <w:rPr>
          <w:rFonts w:ascii="Calibri" w:hAnsi="Calibri" w:cs="Calibri"/>
          <w:sz w:val="24"/>
          <w:szCs w:val="24"/>
        </w:rPr>
        <w:t>,</w:t>
      </w:r>
      <w:r w:rsidRPr="001E33A8">
        <w:rPr>
          <w:rFonts w:ascii="Calibri" w:hAnsi="Calibri" w:cs="Calibri"/>
          <w:sz w:val="24"/>
          <w:szCs w:val="24"/>
        </w:rPr>
        <w:t xml:space="preserve"> and</w:t>
      </w:r>
      <w:r w:rsidRPr="001E33A8">
        <w:rPr>
          <w:rFonts w:ascii="Calibri" w:hAnsi="Calibri" w:cs="Calibri"/>
          <w:b/>
          <w:sz w:val="24"/>
          <w:szCs w:val="24"/>
        </w:rPr>
        <w:t xml:space="preserve"> (</w:t>
      </w:r>
      <w:r w:rsidR="00FC441B" w:rsidRPr="001E33A8">
        <w:rPr>
          <w:rFonts w:ascii="Calibri" w:hAnsi="Calibri" w:cs="Calibri"/>
          <w:b/>
          <w:sz w:val="24"/>
          <w:szCs w:val="24"/>
        </w:rPr>
        <w:t>B</w:t>
      </w:r>
      <w:r w:rsidRPr="001E33A8">
        <w:rPr>
          <w:rFonts w:ascii="Calibri" w:hAnsi="Calibri" w:cs="Calibri"/>
          <w:b/>
          <w:sz w:val="24"/>
          <w:szCs w:val="24"/>
        </w:rPr>
        <w:t>)</w:t>
      </w:r>
      <w:r w:rsidRPr="001E33A8">
        <w:rPr>
          <w:rFonts w:ascii="Calibri" w:hAnsi="Calibri" w:cs="Calibri"/>
          <w:sz w:val="24"/>
          <w:szCs w:val="24"/>
        </w:rPr>
        <w:t xml:space="preserve"> </w:t>
      </w:r>
      <w:r w:rsidR="00BE68C2" w:rsidRPr="001E33A8">
        <w:rPr>
          <w:rFonts w:ascii="Calibri" w:hAnsi="Calibri" w:cs="Calibri"/>
          <w:sz w:val="24"/>
          <w:szCs w:val="24"/>
        </w:rPr>
        <w:t>c</w:t>
      </w:r>
      <w:r w:rsidRPr="001E33A8">
        <w:rPr>
          <w:rFonts w:ascii="Calibri" w:hAnsi="Calibri" w:cs="Calibri"/>
          <w:sz w:val="24"/>
          <w:szCs w:val="24"/>
        </w:rPr>
        <w:t xml:space="preserve">hanges of the wound area </w:t>
      </w:r>
      <w:r w:rsidR="00BE68C2" w:rsidRPr="001E33A8">
        <w:rPr>
          <w:rFonts w:ascii="Calibri" w:hAnsi="Calibri" w:cs="Calibri"/>
          <w:sz w:val="24"/>
          <w:szCs w:val="24"/>
        </w:rPr>
        <w:t xml:space="preserve">were observed </w:t>
      </w:r>
      <w:r w:rsidRPr="001E33A8">
        <w:rPr>
          <w:rFonts w:ascii="Calibri" w:hAnsi="Calibri" w:cs="Calibri"/>
          <w:sz w:val="24"/>
          <w:szCs w:val="24"/>
        </w:rPr>
        <w:t xml:space="preserve">between 0 to 42 days of </w:t>
      </w:r>
      <w:r w:rsidR="00097021" w:rsidRPr="001E33A8">
        <w:rPr>
          <w:rFonts w:ascii="Calibri" w:hAnsi="Calibri" w:cs="Calibri"/>
          <w:sz w:val="24"/>
          <w:szCs w:val="24"/>
        </w:rPr>
        <w:t xml:space="preserve">a </w:t>
      </w:r>
      <w:r w:rsidRPr="001E33A8">
        <w:rPr>
          <w:rFonts w:ascii="Calibri" w:hAnsi="Calibri" w:cs="Calibri"/>
          <w:sz w:val="24"/>
          <w:szCs w:val="24"/>
        </w:rPr>
        <w:t xml:space="preserve">post-burn animal model. It shows the greatest decrease </w:t>
      </w:r>
      <w:r w:rsidR="00A02475" w:rsidRPr="001E33A8">
        <w:rPr>
          <w:rFonts w:ascii="Calibri" w:hAnsi="Calibri" w:cs="Calibri"/>
          <w:sz w:val="24"/>
          <w:szCs w:val="24"/>
        </w:rPr>
        <w:t>on</w:t>
      </w:r>
      <w:r w:rsidRPr="001E33A8">
        <w:rPr>
          <w:rFonts w:ascii="Calibri" w:hAnsi="Calibri" w:cs="Calibri"/>
          <w:sz w:val="24"/>
          <w:szCs w:val="24"/>
        </w:rPr>
        <w:t xml:space="preserve"> post-burn </w:t>
      </w:r>
      <w:r w:rsidR="00A02475" w:rsidRPr="001E33A8">
        <w:rPr>
          <w:rFonts w:ascii="Calibri" w:hAnsi="Calibri" w:cs="Calibri"/>
          <w:sz w:val="24"/>
          <w:szCs w:val="24"/>
        </w:rPr>
        <w:t>day</w:t>
      </w:r>
      <w:r w:rsidRPr="001E33A8">
        <w:rPr>
          <w:rFonts w:ascii="Calibri" w:hAnsi="Calibri" w:cs="Calibri"/>
          <w:sz w:val="24"/>
          <w:szCs w:val="24"/>
        </w:rPr>
        <w:t xml:space="preserve"> 42, exhibiting 90 ± 4% wound area closure. </w:t>
      </w:r>
    </w:p>
    <w:p w14:paraId="5FC1FB44" w14:textId="77777777" w:rsidR="00CF4EDF" w:rsidRPr="001E33A8" w:rsidRDefault="00CF4EDF" w:rsidP="001E33A8">
      <w:pPr>
        <w:spacing w:after="0" w:line="240" w:lineRule="auto"/>
        <w:rPr>
          <w:rFonts w:ascii="Calibri" w:hAnsi="Calibri" w:cs="Calibri"/>
          <w:sz w:val="24"/>
          <w:szCs w:val="24"/>
        </w:rPr>
      </w:pPr>
    </w:p>
    <w:bookmarkEnd w:id="61"/>
    <w:bookmarkEnd w:id="62"/>
    <w:p w14:paraId="0BA65CA3" w14:textId="33C551BD" w:rsidR="00CE665F" w:rsidRPr="001E33A8" w:rsidRDefault="00CE665F" w:rsidP="001E33A8">
      <w:pPr>
        <w:tabs>
          <w:tab w:val="left" w:pos="4962"/>
        </w:tabs>
        <w:spacing w:after="0" w:line="240" w:lineRule="auto"/>
        <w:rPr>
          <w:rFonts w:ascii="Calibri" w:hAnsi="Calibri" w:cs="Calibri"/>
          <w:sz w:val="24"/>
          <w:szCs w:val="24"/>
        </w:rPr>
      </w:pPr>
      <w:r w:rsidRPr="001E33A8">
        <w:rPr>
          <w:rFonts w:ascii="Calibri" w:hAnsi="Calibri" w:cs="Calibri"/>
          <w:b/>
          <w:sz w:val="24"/>
          <w:szCs w:val="24"/>
        </w:rPr>
        <w:t>Figure 3.</w:t>
      </w:r>
      <w:r w:rsidRPr="001E33A8">
        <w:rPr>
          <w:rFonts w:ascii="Calibri" w:hAnsi="Calibri" w:cs="Calibri"/>
          <w:sz w:val="24"/>
          <w:szCs w:val="24"/>
        </w:rPr>
        <w:t xml:space="preserve"> </w:t>
      </w:r>
      <w:bookmarkStart w:id="63" w:name="OLE_LINK72"/>
      <w:bookmarkStart w:id="64" w:name="OLE_LINK73"/>
      <w:r w:rsidRPr="001E33A8">
        <w:rPr>
          <w:rFonts w:ascii="Calibri" w:hAnsi="Calibri" w:cs="Calibri"/>
          <w:sz w:val="24"/>
          <w:szCs w:val="24"/>
        </w:rPr>
        <w:t xml:space="preserve">The average total scores of Vancouver </w:t>
      </w:r>
      <w:r w:rsidR="00D63223" w:rsidRPr="001E33A8">
        <w:rPr>
          <w:rFonts w:ascii="Calibri" w:hAnsi="Calibri" w:cs="Calibri"/>
          <w:sz w:val="24"/>
          <w:szCs w:val="24"/>
        </w:rPr>
        <w:t>S</w:t>
      </w:r>
      <w:r w:rsidRPr="001E33A8">
        <w:rPr>
          <w:rFonts w:ascii="Calibri" w:hAnsi="Calibri" w:cs="Calibri"/>
          <w:sz w:val="24"/>
          <w:szCs w:val="24"/>
        </w:rPr>
        <w:t xml:space="preserve">car </w:t>
      </w:r>
      <w:r w:rsidR="00D63223" w:rsidRPr="001E33A8">
        <w:rPr>
          <w:rFonts w:ascii="Calibri" w:hAnsi="Calibri" w:cs="Calibri"/>
          <w:sz w:val="24"/>
          <w:szCs w:val="24"/>
        </w:rPr>
        <w:t>S</w:t>
      </w:r>
      <w:r w:rsidRPr="001E33A8">
        <w:rPr>
          <w:rFonts w:ascii="Calibri" w:hAnsi="Calibri" w:cs="Calibri"/>
          <w:sz w:val="24"/>
          <w:szCs w:val="24"/>
        </w:rPr>
        <w:t xml:space="preserve">cale (VSS) using a double-blind experimental design on post-burn days in a swine model. Scar assessment includes pigmentation, vascularity, pliability, and height of scar. A lower score indicates the scar </w:t>
      </w:r>
      <w:r w:rsidR="00097021" w:rsidRPr="001E33A8">
        <w:rPr>
          <w:rFonts w:ascii="Calibri" w:hAnsi="Calibri" w:cs="Calibri"/>
          <w:sz w:val="24"/>
          <w:szCs w:val="24"/>
        </w:rPr>
        <w:t>on</w:t>
      </w:r>
      <w:r w:rsidRPr="001E33A8">
        <w:rPr>
          <w:rFonts w:ascii="Calibri" w:hAnsi="Calibri" w:cs="Calibri"/>
          <w:sz w:val="24"/>
          <w:szCs w:val="24"/>
        </w:rPr>
        <w:t xml:space="preserve"> the condition that closely ap</w:t>
      </w:r>
      <w:bookmarkStart w:id="65" w:name="OLE_LINK74"/>
      <w:bookmarkStart w:id="66" w:name="OLE_LINK75"/>
      <w:r w:rsidRPr="001E33A8">
        <w:rPr>
          <w:rFonts w:ascii="Calibri" w:hAnsi="Calibri" w:cs="Calibri"/>
          <w:sz w:val="24"/>
          <w:szCs w:val="24"/>
        </w:rPr>
        <w:t>proximates normal skin (</w:t>
      </w:r>
      <w:r w:rsidRPr="001E33A8">
        <w:rPr>
          <w:rFonts w:ascii="Calibri" w:hAnsi="Calibri" w:cs="Calibri"/>
          <w:i/>
          <w:sz w:val="24"/>
          <w:szCs w:val="24"/>
        </w:rPr>
        <w:t>P</w:t>
      </w:r>
      <w:r w:rsidRPr="001E33A8">
        <w:rPr>
          <w:rFonts w:ascii="Calibri" w:hAnsi="Calibri" w:cs="Calibri"/>
          <w:sz w:val="24"/>
          <w:szCs w:val="24"/>
        </w:rPr>
        <w:t xml:space="preserve"> = 0.0005)</w:t>
      </w:r>
      <w:bookmarkEnd w:id="65"/>
      <w:bookmarkEnd w:id="66"/>
      <w:r w:rsidRPr="001E33A8">
        <w:rPr>
          <w:rFonts w:ascii="Calibri" w:hAnsi="Calibri" w:cs="Calibri"/>
          <w:sz w:val="24"/>
          <w:szCs w:val="24"/>
        </w:rPr>
        <w:t xml:space="preserve">. </w:t>
      </w:r>
    </w:p>
    <w:p w14:paraId="7D7482A4" w14:textId="77777777" w:rsidR="00CF4EDF" w:rsidRPr="001E33A8" w:rsidRDefault="00CF4EDF" w:rsidP="001E33A8">
      <w:pPr>
        <w:tabs>
          <w:tab w:val="left" w:pos="4962"/>
        </w:tabs>
        <w:spacing w:after="0" w:line="240" w:lineRule="auto"/>
        <w:rPr>
          <w:rFonts w:ascii="Calibri" w:hAnsi="Calibri" w:cs="Calibri"/>
          <w:sz w:val="24"/>
          <w:szCs w:val="24"/>
        </w:rPr>
      </w:pPr>
    </w:p>
    <w:bookmarkEnd w:id="63"/>
    <w:bookmarkEnd w:id="64"/>
    <w:p w14:paraId="083CA14D" w14:textId="2F3D59AD" w:rsidR="00CE665F" w:rsidRPr="001E33A8" w:rsidRDefault="00CE665F" w:rsidP="001E33A8">
      <w:pPr>
        <w:tabs>
          <w:tab w:val="left" w:pos="4962"/>
        </w:tabs>
        <w:spacing w:after="0" w:line="240" w:lineRule="auto"/>
        <w:rPr>
          <w:rFonts w:ascii="Calibri" w:eastAsia="PMingLiU" w:hAnsi="Calibri" w:cs="Calibri"/>
          <w:sz w:val="24"/>
          <w:szCs w:val="24"/>
        </w:rPr>
      </w:pPr>
      <w:r w:rsidRPr="001E33A8">
        <w:rPr>
          <w:rFonts w:ascii="Calibri" w:eastAsia="PMingLiU" w:hAnsi="Calibri" w:cs="Calibri"/>
          <w:b/>
          <w:sz w:val="24"/>
          <w:szCs w:val="24"/>
        </w:rPr>
        <w:t>Figure 4.</w:t>
      </w:r>
      <w:r w:rsidRPr="001E33A8">
        <w:rPr>
          <w:rFonts w:ascii="Calibri" w:eastAsia="PMingLiU" w:hAnsi="Calibri" w:cs="Calibri"/>
          <w:sz w:val="24"/>
          <w:szCs w:val="24"/>
        </w:rPr>
        <w:t xml:space="preserve"> </w:t>
      </w:r>
      <w:bookmarkStart w:id="67" w:name="OLE_LINK76"/>
      <w:bookmarkStart w:id="68" w:name="OLE_LINK77"/>
      <w:r w:rsidRPr="001E33A8">
        <w:rPr>
          <w:rFonts w:ascii="Calibri" w:eastAsia="PMingLiU" w:hAnsi="Calibri" w:cs="Calibri"/>
          <w:b/>
          <w:sz w:val="24"/>
          <w:szCs w:val="24"/>
        </w:rPr>
        <w:t>Hematoxylin and eosin staining on post-burn day 42.</w:t>
      </w:r>
      <w:r w:rsidRPr="001E33A8">
        <w:rPr>
          <w:rFonts w:ascii="Calibri" w:eastAsia="PMingLiU" w:hAnsi="Calibri" w:cs="Calibri"/>
          <w:sz w:val="24"/>
          <w:szCs w:val="24"/>
        </w:rPr>
        <w:t xml:space="preserve"> </w:t>
      </w:r>
      <w:r w:rsidRPr="001E33A8">
        <w:rPr>
          <w:rFonts w:ascii="Calibri" w:eastAsia="PMingLiU" w:hAnsi="Calibri" w:cs="Calibri"/>
          <w:b/>
          <w:sz w:val="24"/>
          <w:szCs w:val="24"/>
        </w:rPr>
        <w:t xml:space="preserve">(A, B) </w:t>
      </w:r>
      <w:r w:rsidRPr="001E33A8">
        <w:rPr>
          <w:rFonts w:ascii="Calibri" w:eastAsia="PMingLiU" w:hAnsi="Calibri" w:cs="Calibri"/>
          <w:sz w:val="24"/>
          <w:szCs w:val="24"/>
        </w:rPr>
        <w:t xml:space="preserve">The black </w:t>
      </w:r>
      <w:r w:rsidR="00C5585B" w:rsidRPr="001E33A8">
        <w:rPr>
          <w:rFonts w:ascii="Calibri" w:eastAsia="PMingLiU" w:hAnsi="Calibri" w:cs="Calibri"/>
          <w:sz w:val="24"/>
          <w:szCs w:val="24"/>
        </w:rPr>
        <w:t>inverted triangle</w:t>
      </w:r>
      <w:r w:rsidRPr="001E33A8">
        <w:rPr>
          <w:rFonts w:ascii="Calibri" w:eastAsia="PMingLiU" w:hAnsi="Calibri" w:cs="Calibri"/>
          <w:sz w:val="24"/>
          <w:szCs w:val="24"/>
        </w:rPr>
        <w:t xml:space="preserve"> </w:t>
      </w:r>
      <w:r w:rsidR="00C5585B" w:rsidRPr="001E33A8">
        <w:rPr>
          <w:rFonts w:ascii="Calibri" w:eastAsia="PMingLiU" w:hAnsi="Calibri" w:cs="Calibri"/>
          <w:sz w:val="24"/>
          <w:szCs w:val="24"/>
        </w:rPr>
        <w:t>indicates</w:t>
      </w:r>
      <w:r w:rsidRPr="001E33A8">
        <w:rPr>
          <w:rFonts w:ascii="Calibri" w:eastAsia="PMingLiU" w:hAnsi="Calibri" w:cs="Calibri"/>
          <w:sz w:val="24"/>
          <w:szCs w:val="24"/>
        </w:rPr>
        <w:t xml:space="preserve"> the repaired burn tissue. The morphology of the full-thickness wound was smooth and continuous, and the papillary layer resembled features of hypertrophic sca</w:t>
      </w:r>
      <w:r w:rsidR="00C5585B" w:rsidRPr="001E33A8">
        <w:rPr>
          <w:rFonts w:ascii="Calibri" w:eastAsia="PMingLiU" w:hAnsi="Calibri" w:cs="Calibri"/>
          <w:sz w:val="24"/>
          <w:szCs w:val="24"/>
        </w:rPr>
        <w:t>rring. Note the presence of neo-</w:t>
      </w:r>
      <w:r w:rsidRPr="001E33A8">
        <w:rPr>
          <w:rFonts w:ascii="Calibri" w:eastAsia="PMingLiU" w:hAnsi="Calibri" w:cs="Calibri"/>
          <w:sz w:val="24"/>
          <w:szCs w:val="24"/>
        </w:rPr>
        <w:t xml:space="preserve">epidermis covering the wound surface. </w:t>
      </w:r>
      <w:r w:rsidRPr="001E33A8">
        <w:rPr>
          <w:rFonts w:ascii="Calibri" w:eastAsia="PMingLiU" w:hAnsi="Calibri" w:cs="Calibri"/>
          <w:b/>
          <w:sz w:val="24"/>
          <w:szCs w:val="24"/>
        </w:rPr>
        <w:t>(B)</w:t>
      </w:r>
      <w:r w:rsidRPr="001E33A8">
        <w:rPr>
          <w:rFonts w:ascii="Calibri" w:eastAsia="PMingLiU" w:hAnsi="Calibri" w:cs="Calibri"/>
          <w:sz w:val="24"/>
          <w:szCs w:val="24"/>
        </w:rPr>
        <w:t xml:space="preserve"> The red arrow indicates the dermal connective tissue-infiltrated inflammatory cells in the burn wound eschar above the viable dermis below. Original magnification, ×10.</w:t>
      </w:r>
    </w:p>
    <w:p w14:paraId="0637F9FE" w14:textId="77777777" w:rsidR="00CF4EDF" w:rsidRPr="001E33A8" w:rsidRDefault="00CF4EDF" w:rsidP="001E33A8">
      <w:pPr>
        <w:tabs>
          <w:tab w:val="left" w:pos="4962"/>
        </w:tabs>
        <w:spacing w:after="0" w:line="240" w:lineRule="auto"/>
        <w:rPr>
          <w:rFonts w:ascii="Calibri" w:eastAsia="PMingLiU" w:hAnsi="Calibri" w:cs="Calibri"/>
          <w:sz w:val="24"/>
          <w:szCs w:val="24"/>
        </w:rPr>
      </w:pPr>
    </w:p>
    <w:bookmarkEnd w:id="67"/>
    <w:bookmarkEnd w:id="68"/>
    <w:p w14:paraId="1904B069" w14:textId="43F7D729" w:rsidR="00CE665F" w:rsidRPr="001E33A8" w:rsidRDefault="00CE665F" w:rsidP="001E33A8">
      <w:pPr>
        <w:tabs>
          <w:tab w:val="left" w:pos="4962"/>
        </w:tabs>
        <w:spacing w:after="0" w:line="240" w:lineRule="auto"/>
        <w:rPr>
          <w:rFonts w:ascii="Calibri" w:hAnsi="Calibri" w:cs="Calibri"/>
          <w:sz w:val="24"/>
          <w:szCs w:val="24"/>
        </w:rPr>
      </w:pPr>
      <w:r w:rsidRPr="001E33A8">
        <w:rPr>
          <w:rFonts w:ascii="Calibri" w:hAnsi="Calibri" w:cs="Calibri"/>
          <w:b/>
          <w:sz w:val="24"/>
          <w:szCs w:val="24"/>
        </w:rPr>
        <w:t>Figure 5.</w:t>
      </w:r>
      <w:r w:rsidRPr="001E33A8">
        <w:rPr>
          <w:rFonts w:ascii="Calibri" w:hAnsi="Calibri" w:cs="Calibri"/>
          <w:sz w:val="24"/>
          <w:szCs w:val="24"/>
        </w:rPr>
        <w:t xml:space="preserve"> </w:t>
      </w:r>
      <w:bookmarkStart w:id="69" w:name="OLE_LINK80"/>
      <w:bookmarkStart w:id="70" w:name="OLE_LINK81"/>
      <w:r w:rsidR="00077031" w:rsidRPr="001E33A8">
        <w:rPr>
          <w:rFonts w:ascii="Calibri" w:hAnsi="Calibri" w:cs="Calibri"/>
          <w:sz w:val="24"/>
          <w:szCs w:val="24"/>
        </w:rPr>
        <w:t xml:space="preserve">A bar diagram showing bacterial counting of wounds at different time points. </w:t>
      </w:r>
      <w:r w:rsidRPr="001E33A8">
        <w:rPr>
          <w:rFonts w:ascii="Calibri" w:eastAsia="PMingLiU" w:hAnsi="Calibri" w:cs="Calibri"/>
          <w:sz w:val="24"/>
          <w:szCs w:val="24"/>
        </w:rPr>
        <w:t>Antibacterial activity of post-burn wound animal model</w:t>
      </w:r>
      <w:r w:rsidRPr="001E33A8">
        <w:rPr>
          <w:rFonts w:ascii="Calibri" w:hAnsi="Calibri" w:cs="Calibri"/>
          <w:sz w:val="24"/>
          <w:szCs w:val="24"/>
        </w:rPr>
        <w:t xml:space="preserve"> at 0, 7, 21</w:t>
      </w:r>
      <w:r w:rsidR="00F439DD" w:rsidRPr="001E33A8">
        <w:rPr>
          <w:rFonts w:ascii="Calibri" w:hAnsi="Calibri" w:cs="Calibri"/>
          <w:sz w:val="24"/>
          <w:szCs w:val="24"/>
        </w:rPr>
        <w:t>,</w:t>
      </w:r>
      <w:r w:rsidRPr="001E33A8">
        <w:rPr>
          <w:rFonts w:ascii="Calibri" w:hAnsi="Calibri" w:cs="Calibri"/>
          <w:sz w:val="24"/>
          <w:szCs w:val="24"/>
        </w:rPr>
        <w:t xml:space="preserve"> and 42 days</w:t>
      </w:r>
      <w:r w:rsidRPr="001E33A8">
        <w:rPr>
          <w:rFonts w:ascii="Calibri" w:eastAsia="PMingLiU" w:hAnsi="Calibri" w:cs="Calibri"/>
          <w:sz w:val="24"/>
          <w:szCs w:val="24"/>
        </w:rPr>
        <w:t>. Antibacterial activity was evaluated by colony-forming units (CFU) assa</w:t>
      </w:r>
      <w:bookmarkEnd w:id="69"/>
      <w:bookmarkEnd w:id="70"/>
      <w:r w:rsidR="005F5E07" w:rsidRPr="001E33A8">
        <w:rPr>
          <w:rFonts w:ascii="Calibri" w:eastAsia="PMingLiU" w:hAnsi="Calibri" w:cs="Calibri"/>
          <w:sz w:val="24"/>
          <w:szCs w:val="24"/>
        </w:rPr>
        <w:t xml:space="preserve">y in </w:t>
      </w:r>
      <w:r w:rsidR="0023639F" w:rsidRPr="001E33A8">
        <w:rPr>
          <w:rFonts w:ascii="Calibri" w:eastAsia="PMingLiU" w:hAnsi="Calibri" w:cs="Calibri"/>
          <w:sz w:val="24"/>
          <w:szCs w:val="24"/>
        </w:rPr>
        <w:t>three</w:t>
      </w:r>
      <w:r w:rsidR="005F5E07" w:rsidRPr="001E33A8">
        <w:rPr>
          <w:rFonts w:ascii="Calibri" w:eastAsia="PMingLiU" w:hAnsi="Calibri" w:cs="Calibri"/>
          <w:sz w:val="24"/>
          <w:szCs w:val="24"/>
        </w:rPr>
        <w:t xml:space="preserve"> independent experiments.</w:t>
      </w:r>
      <w:r w:rsidRPr="001E33A8">
        <w:rPr>
          <w:rFonts w:ascii="Calibri" w:hAnsi="Calibri" w:cs="Calibri"/>
          <w:sz w:val="24"/>
          <w:szCs w:val="24"/>
        </w:rPr>
        <w:t xml:space="preserve"> </w:t>
      </w:r>
    </w:p>
    <w:p w14:paraId="6E783B47" w14:textId="77777777" w:rsidR="000742D2" w:rsidRPr="001E33A8" w:rsidRDefault="000742D2" w:rsidP="001E33A8">
      <w:pPr>
        <w:tabs>
          <w:tab w:val="left" w:pos="4962"/>
        </w:tabs>
        <w:spacing w:after="0" w:line="240" w:lineRule="auto"/>
        <w:rPr>
          <w:rFonts w:ascii="Calibri" w:hAnsi="Calibri" w:cs="Calibri"/>
          <w:b/>
          <w:sz w:val="24"/>
          <w:szCs w:val="24"/>
        </w:rPr>
      </w:pPr>
    </w:p>
    <w:p w14:paraId="1702A2DE" w14:textId="41A62394" w:rsidR="00714A50" w:rsidRPr="001E33A8" w:rsidRDefault="00714A50" w:rsidP="001E33A8">
      <w:pPr>
        <w:autoSpaceDE w:val="0"/>
        <w:autoSpaceDN w:val="0"/>
        <w:adjustRightInd w:val="0"/>
        <w:spacing w:after="0" w:line="240" w:lineRule="auto"/>
        <w:rPr>
          <w:rFonts w:ascii="Calibri" w:eastAsia="ArialMT" w:hAnsi="Calibri" w:cs="Calibri"/>
          <w:b/>
          <w:sz w:val="24"/>
          <w:szCs w:val="24"/>
        </w:rPr>
      </w:pPr>
      <w:r w:rsidRPr="001E33A8">
        <w:rPr>
          <w:rFonts w:ascii="Calibri" w:eastAsia="ArialMT" w:hAnsi="Calibri" w:cs="Calibri"/>
          <w:b/>
          <w:sz w:val="24"/>
          <w:szCs w:val="24"/>
        </w:rPr>
        <w:t>D</w:t>
      </w:r>
      <w:r w:rsidR="00DE5A68" w:rsidRPr="001E33A8">
        <w:rPr>
          <w:rFonts w:ascii="Calibri" w:eastAsia="ArialMT" w:hAnsi="Calibri" w:cs="Calibri"/>
          <w:b/>
          <w:sz w:val="24"/>
          <w:szCs w:val="24"/>
        </w:rPr>
        <w:t>ISCUSSION</w:t>
      </w:r>
    </w:p>
    <w:p w14:paraId="5B2ECADB" w14:textId="7AC057A4" w:rsidR="00FA40F7" w:rsidRPr="001E33A8" w:rsidRDefault="00AB48BD" w:rsidP="00CA0F75">
      <w:pPr>
        <w:autoSpaceDE w:val="0"/>
        <w:autoSpaceDN w:val="0"/>
        <w:adjustRightInd w:val="0"/>
        <w:spacing w:after="0" w:line="240" w:lineRule="auto"/>
        <w:rPr>
          <w:rFonts w:ascii="Calibri" w:hAnsi="Calibri" w:cs="Calibri"/>
          <w:color w:val="000000" w:themeColor="text1"/>
          <w:sz w:val="24"/>
          <w:szCs w:val="24"/>
        </w:rPr>
      </w:pPr>
      <w:bookmarkStart w:id="71" w:name="OLE_LINK51"/>
      <w:bookmarkStart w:id="72" w:name="OLE_LINK52"/>
      <w:r w:rsidRPr="001E33A8">
        <w:rPr>
          <w:rFonts w:ascii="Calibri" w:hAnsi="Calibri" w:cs="Calibri"/>
          <w:color w:val="000000" w:themeColor="text1"/>
          <w:sz w:val="24"/>
          <w:szCs w:val="24"/>
        </w:rPr>
        <w:t>The present study established a swine model of severe burn injury</w:t>
      </w:r>
      <w:r w:rsidR="00E27D4A" w:rsidRPr="001E33A8">
        <w:rPr>
          <w:rFonts w:ascii="Calibri" w:hAnsi="Calibri" w:cs="Calibri"/>
          <w:color w:val="000000" w:themeColor="text1"/>
          <w:sz w:val="24"/>
          <w:szCs w:val="24"/>
        </w:rPr>
        <w:t xml:space="preserve"> and examined the model using a CAPS-containing dressing. </w:t>
      </w:r>
      <w:r w:rsidR="00BA4405" w:rsidRPr="001E33A8">
        <w:rPr>
          <w:rFonts w:ascii="Calibri" w:hAnsi="Calibri" w:cs="Calibri"/>
          <w:color w:val="000000" w:themeColor="text1"/>
          <w:sz w:val="24"/>
          <w:szCs w:val="24"/>
        </w:rPr>
        <w:t xml:space="preserve">Our results </w:t>
      </w:r>
      <w:r w:rsidR="00494DDF" w:rsidRPr="001E33A8">
        <w:rPr>
          <w:rFonts w:ascii="Calibri" w:hAnsi="Calibri" w:cs="Calibri"/>
          <w:color w:val="000000" w:themeColor="text1"/>
          <w:sz w:val="24"/>
          <w:szCs w:val="24"/>
        </w:rPr>
        <w:t xml:space="preserve">suggest that this swine model </w:t>
      </w:r>
      <w:r w:rsidR="00B77126" w:rsidRPr="001E33A8">
        <w:rPr>
          <w:rFonts w:ascii="Calibri" w:eastAsia="ArialMT" w:hAnsi="Calibri" w:cs="Calibri"/>
          <w:color w:val="000000" w:themeColor="text1"/>
          <w:sz w:val="24"/>
          <w:szCs w:val="24"/>
        </w:rPr>
        <w:t>can</w:t>
      </w:r>
      <w:r w:rsidR="00BA4405" w:rsidRPr="001E33A8">
        <w:rPr>
          <w:rFonts w:ascii="Calibri" w:eastAsia="ArialMT" w:hAnsi="Calibri" w:cs="Calibri"/>
          <w:color w:val="000000" w:themeColor="text1"/>
          <w:sz w:val="24"/>
          <w:szCs w:val="24"/>
        </w:rPr>
        <w:t xml:space="preserve"> be used </w:t>
      </w:r>
      <w:r w:rsidR="00E74AE0" w:rsidRPr="001E33A8">
        <w:rPr>
          <w:rFonts w:ascii="Calibri" w:eastAsia="ArialMT" w:hAnsi="Calibri" w:cs="Calibri"/>
          <w:color w:val="000000" w:themeColor="text1"/>
          <w:sz w:val="24"/>
          <w:szCs w:val="24"/>
        </w:rPr>
        <w:t xml:space="preserve">for </w:t>
      </w:r>
      <w:r w:rsidR="00BA4405" w:rsidRPr="001E33A8">
        <w:rPr>
          <w:rFonts w:ascii="Calibri" w:eastAsia="ArialMT" w:hAnsi="Calibri" w:cs="Calibri"/>
          <w:color w:val="000000" w:themeColor="text1"/>
          <w:sz w:val="24"/>
          <w:szCs w:val="24"/>
        </w:rPr>
        <w:t>monitor</w:t>
      </w:r>
      <w:r w:rsidR="00E74AE0" w:rsidRPr="001E33A8">
        <w:rPr>
          <w:rFonts w:ascii="Calibri" w:eastAsia="ArialMT" w:hAnsi="Calibri" w:cs="Calibri"/>
          <w:color w:val="000000" w:themeColor="text1"/>
          <w:sz w:val="24"/>
          <w:szCs w:val="24"/>
        </w:rPr>
        <w:t>ing</w:t>
      </w:r>
      <w:r w:rsidR="00BA4405" w:rsidRPr="001E33A8">
        <w:rPr>
          <w:rFonts w:ascii="Calibri" w:eastAsia="ArialMT" w:hAnsi="Calibri" w:cs="Calibri"/>
          <w:color w:val="000000" w:themeColor="text1"/>
          <w:sz w:val="24"/>
          <w:szCs w:val="24"/>
        </w:rPr>
        <w:t xml:space="preserve"> the clinical performance of experimental dressings, including antibacterial property.</w:t>
      </w:r>
      <w:r w:rsidR="00BA4405" w:rsidRPr="001E33A8">
        <w:rPr>
          <w:rFonts w:ascii="Calibri" w:hAnsi="Calibri" w:cs="Calibri"/>
          <w:color w:val="000000" w:themeColor="text1"/>
          <w:sz w:val="24"/>
          <w:szCs w:val="24"/>
        </w:rPr>
        <w:t xml:space="preserve"> </w:t>
      </w:r>
      <w:r w:rsidR="00E27D4A" w:rsidRPr="001E33A8">
        <w:rPr>
          <w:rFonts w:ascii="Calibri" w:hAnsi="Calibri" w:cs="Calibri"/>
          <w:color w:val="000000" w:themeColor="text1"/>
          <w:sz w:val="24"/>
          <w:szCs w:val="24"/>
        </w:rPr>
        <w:t>Wound healing rate, wound closure, and antibacte</w:t>
      </w:r>
      <w:r w:rsidR="00005F6F" w:rsidRPr="001E33A8">
        <w:rPr>
          <w:rFonts w:ascii="Calibri" w:hAnsi="Calibri" w:cs="Calibri"/>
          <w:color w:val="000000" w:themeColor="text1"/>
          <w:sz w:val="24"/>
          <w:szCs w:val="24"/>
        </w:rPr>
        <w:t>ria</w:t>
      </w:r>
      <w:r w:rsidR="006B7332" w:rsidRPr="001E33A8">
        <w:rPr>
          <w:rFonts w:ascii="Calibri" w:hAnsi="Calibri" w:cs="Calibri"/>
          <w:color w:val="000000" w:themeColor="text1"/>
          <w:sz w:val="24"/>
          <w:szCs w:val="24"/>
        </w:rPr>
        <w:t>l</w:t>
      </w:r>
      <w:r w:rsidR="00005F6F" w:rsidRPr="001E33A8">
        <w:rPr>
          <w:rFonts w:ascii="Calibri" w:hAnsi="Calibri" w:cs="Calibri"/>
          <w:color w:val="000000" w:themeColor="text1"/>
          <w:sz w:val="24"/>
          <w:szCs w:val="24"/>
        </w:rPr>
        <w:t xml:space="preserve"> activity were also analyzed using VSS, </w:t>
      </w:r>
      <w:r w:rsidR="00FA2B74" w:rsidRPr="001E33A8">
        <w:rPr>
          <w:rFonts w:ascii="Calibri" w:eastAsia="ArialMT" w:hAnsi="Calibri" w:cs="Calibri"/>
          <w:color w:val="000000" w:themeColor="text1"/>
          <w:sz w:val="24"/>
          <w:szCs w:val="24"/>
        </w:rPr>
        <w:t>H&amp;E</w:t>
      </w:r>
      <w:r w:rsidR="00005F6F" w:rsidRPr="001E33A8">
        <w:rPr>
          <w:rFonts w:ascii="Calibri" w:hAnsi="Calibri" w:cs="Calibri"/>
          <w:color w:val="000000" w:themeColor="text1"/>
          <w:sz w:val="24"/>
          <w:szCs w:val="24"/>
        </w:rPr>
        <w:t xml:space="preserve"> staining, and antibacterial test. </w:t>
      </w:r>
      <w:r w:rsidR="0090462D" w:rsidRPr="001E33A8">
        <w:rPr>
          <w:rFonts w:ascii="Calibri" w:hAnsi="Calibri" w:cs="Calibri"/>
          <w:color w:val="000000" w:themeColor="text1"/>
          <w:sz w:val="24"/>
          <w:szCs w:val="24"/>
        </w:rPr>
        <w:t xml:space="preserve">The use of animal burn models has been developed as </w:t>
      </w:r>
      <w:r w:rsidR="00605A68">
        <w:rPr>
          <w:rFonts w:ascii="Calibri" w:hAnsi="Calibri" w:cs="Calibri"/>
          <w:color w:val="000000" w:themeColor="text1"/>
          <w:sz w:val="24"/>
          <w:szCs w:val="24"/>
        </w:rPr>
        <w:t xml:space="preserve">a </w:t>
      </w:r>
      <w:r w:rsidR="0090462D" w:rsidRPr="001E33A8">
        <w:rPr>
          <w:rFonts w:ascii="Calibri" w:hAnsi="Calibri" w:cs="Calibri"/>
          <w:color w:val="000000" w:themeColor="text1"/>
          <w:sz w:val="24"/>
          <w:szCs w:val="24"/>
        </w:rPr>
        <w:t xml:space="preserve">valuable tool to review the pathophysiology of burn injury. </w:t>
      </w:r>
      <w:r w:rsidR="00CA0F75" w:rsidRPr="00CA0F75">
        <w:rPr>
          <w:rFonts w:ascii="Calibri" w:hAnsi="Calibri" w:cs="Calibri"/>
          <w:color w:val="000000" w:themeColor="text1"/>
          <w:sz w:val="24"/>
          <w:szCs w:val="24"/>
        </w:rPr>
        <w:t xml:space="preserve">There are certain biological benefits of using rats as experimental subjects, including the </w:t>
      </w:r>
      <w:r w:rsidR="007B2AAC">
        <w:rPr>
          <w:rFonts w:ascii="Calibri" w:hAnsi="Calibri" w:cs="Calibri"/>
          <w:color w:val="000000" w:themeColor="text1"/>
          <w:sz w:val="24"/>
          <w:szCs w:val="24"/>
        </w:rPr>
        <w:t xml:space="preserve">high </w:t>
      </w:r>
      <w:r w:rsidR="00CA0F75" w:rsidRPr="00CA0F75">
        <w:rPr>
          <w:rFonts w:ascii="Calibri" w:hAnsi="Calibri" w:cs="Calibri"/>
          <w:color w:val="000000" w:themeColor="text1"/>
          <w:sz w:val="24"/>
          <w:szCs w:val="24"/>
        </w:rPr>
        <w:t>number of rat-specific reagents and the practical aspects of obtaining transgenic rats, to di</w:t>
      </w:r>
      <w:r w:rsidR="00CA0F75">
        <w:rPr>
          <w:rFonts w:ascii="Calibri" w:hAnsi="Calibri" w:cs="Calibri"/>
          <w:color w:val="000000" w:themeColor="text1"/>
          <w:sz w:val="24"/>
          <w:szCs w:val="24"/>
        </w:rPr>
        <w:t>s</w:t>
      </w:r>
      <w:r w:rsidR="00CA0F75" w:rsidRPr="00CA0F75">
        <w:rPr>
          <w:rFonts w:ascii="Calibri" w:hAnsi="Calibri" w:cs="Calibri"/>
          <w:color w:val="000000" w:themeColor="text1"/>
          <w:sz w:val="24"/>
          <w:szCs w:val="24"/>
        </w:rPr>
        <w:t>cover</w:t>
      </w:r>
      <w:r w:rsidR="00C74B5B">
        <w:rPr>
          <w:rFonts w:ascii="Calibri" w:hAnsi="Calibri" w:cs="Calibri"/>
          <w:color w:val="000000" w:themeColor="text1"/>
          <w:sz w:val="24"/>
          <w:szCs w:val="24"/>
        </w:rPr>
        <w:t>ing</w:t>
      </w:r>
      <w:r w:rsidR="00CA0F75" w:rsidRPr="00CA0F75">
        <w:rPr>
          <w:rFonts w:ascii="Calibri" w:hAnsi="Calibri" w:cs="Calibri"/>
          <w:color w:val="000000" w:themeColor="text1"/>
          <w:sz w:val="24"/>
          <w:szCs w:val="24"/>
        </w:rPr>
        <w:t xml:space="preserve"> the molecular signaling pathways active in the recovery process.</w:t>
      </w:r>
      <w:r w:rsidR="0090462D" w:rsidRPr="001E33A8">
        <w:rPr>
          <w:rFonts w:ascii="Calibri" w:hAnsi="Calibri" w:cs="Calibri"/>
          <w:color w:val="000000" w:themeColor="text1"/>
          <w:sz w:val="24"/>
          <w:szCs w:val="24"/>
        </w:rPr>
        <w:t xml:space="preserve"> However, the major disadvantage of </w:t>
      </w:r>
      <w:r w:rsidR="003A5874">
        <w:rPr>
          <w:rFonts w:ascii="Calibri" w:hAnsi="Calibri" w:cs="Calibri"/>
          <w:color w:val="000000" w:themeColor="text1"/>
          <w:sz w:val="24"/>
          <w:szCs w:val="24"/>
        </w:rPr>
        <w:t xml:space="preserve">using </w:t>
      </w:r>
      <w:r w:rsidR="0090462D" w:rsidRPr="001E33A8">
        <w:rPr>
          <w:rFonts w:ascii="Calibri" w:hAnsi="Calibri" w:cs="Calibri"/>
          <w:color w:val="000000" w:themeColor="text1"/>
          <w:sz w:val="24"/>
          <w:szCs w:val="24"/>
        </w:rPr>
        <w:t xml:space="preserve">rats </w:t>
      </w:r>
      <w:r w:rsidR="003A5874">
        <w:rPr>
          <w:rFonts w:ascii="Calibri" w:hAnsi="Calibri" w:cs="Calibri"/>
          <w:color w:val="000000" w:themeColor="text1"/>
          <w:sz w:val="24"/>
          <w:szCs w:val="24"/>
        </w:rPr>
        <w:t>in</w:t>
      </w:r>
      <w:r w:rsidR="0090462D" w:rsidRPr="001E33A8">
        <w:rPr>
          <w:rFonts w:ascii="Calibri" w:hAnsi="Calibri" w:cs="Calibri"/>
          <w:color w:val="000000" w:themeColor="text1"/>
          <w:sz w:val="24"/>
          <w:szCs w:val="24"/>
        </w:rPr>
        <w:t xml:space="preserve"> an animal burn model is its failure to </w:t>
      </w:r>
      <w:r w:rsidR="009460AC">
        <w:rPr>
          <w:rFonts w:ascii="Calibri" w:hAnsi="Calibri" w:cs="Calibri"/>
          <w:color w:val="000000" w:themeColor="text1"/>
          <w:sz w:val="24"/>
          <w:szCs w:val="24"/>
        </w:rPr>
        <w:t>completely approximate</w:t>
      </w:r>
      <w:r w:rsidR="0090462D" w:rsidRPr="001E33A8">
        <w:rPr>
          <w:rFonts w:ascii="Calibri" w:hAnsi="Calibri" w:cs="Calibri"/>
          <w:color w:val="000000" w:themeColor="text1"/>
          <w:sz w:val="24"/>
          <w:szCs w:val="24"/>
        </w:rPr>
        <w:t xml:space="preserve"> the human wound </w:t>
      </w:r>
      <w:r w:rsidR="009460AC">
        <w:rPr>
          <w:rFonts w:ascii="Calibri" w:hAnsi="Calibri" w:cs="Calibri"/>
          <w:color w:val="000000" w:themeColor="text1"/>
          <w:sz w:val="24"/>
          <w:szCs w:val="24"/>
        </w:rPr>
        <w:t>healing</w:t>
      </w:r>
      <w:r w:rsidR="0090462D" w:rsidRPr="001E33A8">
        <w:rPr>
          <w:rFonts w:ascii="Calibri" w:hAnsi="Calibri" w:cs="Calibri"/>
          <w:color w:val="000000" w:themeColor="text1"/>
          <w:sz w:val="24"/>
          <w:szCs w:val="24"/>
        </w:rPr>
        <w:t xml:space="preserve"> process. Re-epithelialization is the main healing approach observed in human</w:t>
      </w:r>
      <w:r w:rsidR="00B949D7">
        <w:rPr>
          <w:rFonts w:ascii="Calibri" w:hAnsi="Calibri" w:cs="Calibri"/>
          <w:color w:val="000000" w:themeColor="text1"/>
          <w:sz w:val="24"/>
          <w:szCs w:val="24"/>
        </w:rPr>
        <w:t>s</w:t>
      </w:r>
      <w:r w:rsidR="00BD78A5" w:rsidRPr="001E33A8">
        <w:rPr>
          <w:rFonts w:ascii="Calibri" w:hAnsi="Calibri" w:cs="Calibri"/>
          <w:color w:val="000000" w:themeColor="text1"/>
          <w:sz w:val="24"/>
          <w:szCs w:val="24"/>
          <w:vertAlign w:val="superscript"/>
        </w:rPr>
        <w:t>8</w:t>
      </w:r>
      <w:r w:rsidR="0090462D" w:rsidRPr="001E33A8">
        <w:rPr>
          <w:rFonts w:ascii="Calibri" w:hAnsi="Calibri" w:cs="Calibri"/>
          <w:color w:val="000000" w:themeColor="text1"/>
          <w:sz w:val="24"/>
          <w:szCs w:val="24"/>
        </w:rPr>
        <w:t>, while</w:t>
      </w:r>
      <w:r w:rsidR="005A7C5C" w:rsidRPr="005A7C5C">
        <w:rPr>
          <w:rFonts w:ascii="Calibri" w:hAnsi="Calibri" w:cs="Calibri"/>
          <w:color w:val="000000" w:themeColor="text1"/>
          <w:sz w:val="24"/>
          <w:szCs w:val="24"/>
        </w:rPr>
        <w:t xml:space="preserve"> wound healing in rats strongly depend</w:t>
      </w:r>
      <w:r w:rsidR="00B949D7">
        <w:rPr>
          <w:rFonts w:ascii="Calibri" w:hAnsi="Calibri" w:cs="Calibri"/>
          <w:color w:val="000000" w:themeColor="text1"/>
          <w:sz w:val="24"/>
          <w:szCs w:val="24"/>
        </w:rPr>
        <w:t>s</w:t>
      </w:r>
      <w:r w:rsidR="005A7C5C" w:rsidRPr="005A7C5C">
        <w:rPr>
          <w:rFonts w:ascii="Calibri" w:hAnsi="Calibri" w:cs="Calibri"/>
          <w:color w:val="000000" w:themeColor="text1"/>
          <w:sz w:val="24"/>
          <w:szCs w:val="24"/>
        </w:rPr>
        <w:t xml:space="preserve"> on wound contraction</w:t>
      </w:r>
      <w:r w:rsidR="009460AC">
        <w:rPr>
          <w:rFonts w:ascii="Calibri" w:hAnsi="Calibri" w:cs="Calibri"/>
          <w:color w:val="000000" w:themeColor="text1"/>
          <w:sz w:val="24"/>
          <w:szCs w:val="24"/>
        </w:rPr>
        <w:t xml:space="preserve"> in a rapid manner</w:t>
      </w:r>
      <w:r w:rsidR="009460AC" w:rsidRPr="009460AC">
        <w:rPr>
          <w:rFonts w:ascii="Calibri" w:hAnsi="Calibri" w:cs="Calibri"/>
          <w:color w:val="000000" w:themeColor="text1"/>
          <w:sz w:val="24"/>
          <w:szCs w:val="24"/>
          <w:vertAlign w:val="superscript"/>
        </w:rPr>
        <w:t>9</w:t>
      </w:r>
      <w:r w:rsidR="0090462D" w:rsidRPr="001E33A8">
        <w:rPr>
          <w:rFonts w:ascii="Calibri" w:hAnsi="Calibri" w:cs="Calibri"/>
          <w:color w:val="000000" w:themeColor="text1"/>
          <w:sz w:val="24"/>
          <w:szCs w:val="24"/>
        </w:rPr>
        <w:t xml:space="preserve">. In addition, the non-vulnerability of rats to hypertrophic or keloid scar formation confirmed the dissimilarity of </w:t>
      </w:r>
      <w:r w:rsidR="00B949D7">
        <w:rPr>
          <w:rFonts w:ascii="Calibri" w:hAnsi="Calibri" w:cs="Calibri"/>
          <w:color w:val="000000" w:themeColor="text1"/>
          <w:sz w:val="24"/>
          <w:szCs w:val="24"/>
        </w:rPr>
        <w:t xml:space="preserve">their </w:t>
      </w:r>
      <w:r w:rsidR="0090462D" w:rsidRPr="001E33A8">
        <w:rPr>
          <w:rFonts w:ascii="Calibri" w:hAnsi="Calibri" w:cs="Calibri"/>
          <w:color w:val="000000" w:themeColor="text1"/>
          <w:sz w:val="24"/>
          <w:szCs w:val="24"/>
        </w:rPr>
        <w:t xml:space="preserve">wound recovery process </w:t>
      </w:r>
      <w:r w:rsidR="00B949D7">
        <w:rPr>
          <w:rFonts w:ascii="Calibri" w:hAnsi="Calibri" w:cs="Calibri"/>
          <w:color w:val="000000" w:themeColor="text1"/>
          <w:sz w:val="24"/>
          <w:szCs w:val="24"/>
        </w:rPr>
        <w:t>from that of humans</w:t>
      </w:r>
      <w:r w:rsidR="0090462D" w:rsidRPr="001E33A8">
        <w:rPr>
          <w:rFonts w:ascii="Calibri" w:hAnsi="Calibri" w:cs="Calibri"/>
          <w:color w:val="000000" w:themeColor="text1"/>
          <w:sz w:val="24"/>
          <w:szCs w:val="24"/>
        </w:rPr>
        <w:t xml:space="preserve">. On the other hand, </w:t>
      </w:r>
      <w:r w:rsidR="0090462D" w:rsidRPr="001E33A8">
        <w:rPr>
          <w:rFonts w:ascii="Calibri" w:hAnsi="Calibri" w:cs="Calibri" w:hint="eastAsia"/>
          <w:color w:val="000000" w:themeColor="text1"/>
          <w:sz w:val="24"/>
          <w:szCs w:val="24"/>
        </w:rPr>
        <w:t>swine</w:t>
      </w:r>
      <w:r w:rsidR="0090462D" w:rsidRPr="001E33A8">
        <w:rPr>
          <w:rFonts w:ascii="Calibri" w:hAnsi="Calibri" w:cs="Calibri"/>
          <w:color w:val="000000" w:themeColor="text1"/>
          <w:sz w:val="24"/>
          <w:szCs w:val="24"/>
        </w:rPr>
        <w:t xml:space="preserve"> have recently become </w:t>
      </w:r>
      <w:r w:rsidR="00D604CE">
        <w:rPr>
          <w:rFonts w:ascii="Calibri" w:hAnsi="Calibri" w:cs="Calibri"/>
          <w:color w:val="000000" w:themeColor="text1"/>
          <w:sz w:val="24"/>
          <w:szCs w:val="24"/>
        </w:rPr>
        <w:t>the subject of</w:t>
      </w:r>
      <w:r w:rsidR="0090462D" w:rsidRPr="001E33A8">
        <w:rPr>
          <w:rFonts w:ascii="Calibri" w:hAnsi="Calibri" w:cs="Calibri"/>
          <w:color w:val="000000" w:themeColor="text1"/>
          <w:sz w:val="24"/>
          <w:szCs w:val="24"/>
        </w:rPr>
        <w:t xml:space="preserve"> research</w:t>
      </w:r>
      <w:r w:rsidR="00D604CE">
        <w:rPr>
          <w:rFonts w:ascii="Calibri" w:hAnsi="Calibri" w:cs="Calibri"/>
          <w:color w:val="000000" w:themeColor="text1"/>
          <w:sz w:val="24"/>
          <w:szCs w:val="24"/>
        </w:rPr>
        <w:t>er</w:t>
      </w:r>
      <w:r w:rsidR="0090462D" w:rsidRPr="001E33A8">
        <w:rPr>
          <w:rFonts w:ascii="Calibri" w:hAnsi="Calibri" w:cs="Calibri"/>
          <w:color w:val="000000" w:themeColor="text1"/>
          <w:sz w:val="24"/>
          <w:szCs w:val="24"/>
        </w:rPr>
        <w:t xml:space="preserve"> attention because </w:t>
      </w:r>
      <w:r w:rsidR="00FA7D99">
        <w:rPr>
          <w:rFonts w:ascii="Calibri" w:hAnsi="Calibri" w:cs="Calibri"/>
          <w:color w:val="000000" w:themeColor="text1"/>
          <w:sz w:val="24"/>
          <w:szCs w:val="24"/>
        </w:rPr>
        <w:t>their</w:t>
      </w:r>
      <w:r w:rsidR="0090462D" w:rsidRPr="001E33A8">
        <w:rPr>
          <w:rFonts w:ascii="Calibri" w:hAnsi="Calibri" w:cs="Calibri"/>
          <w:color w:val="000000" w:themeColor="text1"/>
          <w:sz w:val="24"/>
          <w:szCs w:val="24"/>
        </w:rPr>
        <w:t xml:space="preserve"> skin architecture </w:t>
      </w:r>
      <w:r w:rsidR="00FA7D99">
        <w:rPr>
          <w:rFonts w:ascii="Calibri" w:hAnsi="Calibri" w:cs="Calibri"/>
          <w:color w:val="000000" w:themeColor="text1"/>
          <w:sz w:val="24"/>
          <w:szCs w:val="24"/>
        </w:rPr>
        <w:t xml:space="preserve">is </w:t>
      </w:r>
      <w:r w:rsidR="0090462D" w:rsidRPr="001E33A8">
        <w:rPr>
          <w:rFonts w:ascii="Calibri" w:hAnsi="Calibri" w:cs="Calibri"/>
          <w:color w:val="000000" w:themeColor="text1"/>
          <w:sz w:val="24"/>
          <w:szCs w:val="24"/>
        </w:rPr>
        <w:t xml:space="preserve">similar </w:t>
      </w:r>
      <w:r w:rsidR="00FA7D99">
        <w:rPr>
          <w:rFonts w:ascii="Calibri" w:hAnsi="Calibri" w:cs="Calibri"/>
          <w:color w:val="000000" w:themeColor="text1"/>
          <w:sz w:val="24"/>
          <w:szCs w:val="24"/>
        </w:rPr>
        <w:t>to that of</w:t>
      </w:r>
      <w:r w:rsidR="0090462D" w:rsidRPr="001E33A8">
        <w:rPr>
          <w:rFonts w:ascii="Calibri" w:hAnsi="Calibri" w:cs="Calibri"/>
          <w:color w:val="000000" w:themeColor="text1"/>
          <w:sz w:val="24"/>
          <w:szCs w:val="24"/>
        </w:rPr>
        <w:t xml:space="preserve"> human skin</w:t>
      </w:r>
      <w:r w:rsidR="00FA7D99">
        <w:rPr>
          <w:rFonts w:ascii="Calibri" w:hAnsi="Calibri" w:cs="Calibri"/>
          <w:color w:val="000000" w:themeColor="text1"/>
          <w:sz w:val="24"/>
          <w:szCs w:val="24"/>
        </w:rPr>
        <w:t>.</w:t>
      </w:r>
      <w:r w:rsidR="0090462D" w:rsidRPr="001E33A8">
        <w:rPr>
          <w:rFonts w:ascii="Calibri" w:hAnsi="Calibri" w:cs="Calibri"/>
          <w:color w:val="000000" w:themeColor="text1"/>
          <w:sz w:val="24"/>
          <w:szCs w:val="24"/>
        </w:rPr>
        <w:t xml:space="preserve"> </w:t>
      </w:r>
      <w:r w:rsidR="00FA7D99">
        <w:rPr>
          <w:rFonts w:ascii="Calibri" w:hAnsi="Calibri" w:cs="Calibri"/>
          <w:color w:val="000000" w:themeColor="text1"/>
          <w:sz w:val="24"/>
          <w:szCs w:val="24"/>
        </w:rPr>
        <w:t>Additionally,</w:t>
      </w:r>
      <w:r w:rsidR="0090462D" w:rsidRPr="001E33A8">
        <w:rPr>
          <w:rFonts w:ascii="Calibri" w:hAnsi="Calibri" w:cs="Calibri"/>
          <w:color w:val="000000" w:themeColor="text1"/>
          <w:sz w:val="24"/>
          <w:szCs w:val="24"/>
        </w:rPr>
        <w:t xml:space="preserve"> the wound healing process </w:t>
      </w:r>
      <w:r w:rsidR="007C647F">
        <w:rPr>
          <w:rFonts w:ascii="Calibri" w:hAnsi="Calibri" w:cs="Calibri"/>
          <w:color w:val="000000" w:themeColor="text1"/>
          <w:sz w:val="24"/>
          <w:szCs w:val="24"/>
        </w:rPr>
        <w:t>in</w:t>
      </w:r>
      <w:r w:rsidR="0090462D" w:rsidRPr="001E33A8">
        <w:rPr>
          <w:rFonts w:ascii="Calibri" w:hAnsi="Calibri" w:cs="Calibri"/>
          <w:color w:val="000000" w:themeColor="text1"/>
          <w:sz w:val="24"/>
          <w:szCs w:val="24"/>
        </w:rPr>
        <w:t xml:space="preserve"> </w:t>
      </w:r>
      <w:r w:rsidR="0090462D" w:rsidRPr="001E33A8">
        <w:rPr>
          <w:rFonts w:ascii="Calibri" w:hAnsi="Calibri" w:cs="Calibri" w:hint="eastAsia"/>
          <w:color w:val="000000" w:themeColor="text1"/>
          <w:sz w:val="24"/>
          <w:szCs w:val="24"/>
        </w:rPr>
        <w:t>swine</w:t>
      </w:r>
      <w:r w:rsidR="0090462D" w:rsidRPr="001E33A8">
        <w:rPr>
          <w:rFonts w:ascii="Calibri" w:hAnsi="Calibri" w:cs="Calibri"/>
          <w:color w:val="000000" w:themeColor="text1"/>
          <w:sz w:val="24"/>
          <w:szCs w:val="24"/>
        </w:rPr>
        <w:t xml:space="preserve"> and human</w:t>
      </w:r>
      <w:r w:rsidR="007C647F">
        <w:rPr>
          <w:rFonts w:ascii="Calibri" w:hAnsi="Calibri" w:cs="Calibri"/>
          <w:color w:val="000000" w:themeColor="text1"/>
          <w:sz w:val="24"/>
          <w:szCs w:val="24"/>
        </w:rPr>
        <w:t>s</w:t>
      </w:r>
      <w:r w:rsidR="0090462D" w:rsidRPr="001E33A8">
        <w:rPr>
          <w:rFonts w:ascii="Calibri" w:hAnsi="Calibri" w:cs="Calibri"/>
          <w:color w:val="000000" w:themeColor="text1"/>
          <w:sz w:val="24"/>
          <w:szCs w:val="24"/>
        </w:rPr>
        <w:t xml:space="preserve"> occurs through physiologically similar phases such as inflammation, proliferation, re-epithelialization, and remodeling. Generally, burns in </w:t>
      </w:r>
      <w:r w:rsidR="0090462D" w:rsidRPr="001E33A8">
        <w:rPr>
          <w:rFonts w:ascii="Calibri" w:hAnsi="Calibri" w:cs="Calibri" w:hint="eastAsia"/>
          <w:color w:val="000000" w:themeColor="text1"/>
          <w:sz w:val="24"/>
          <w:szCs w:val="24"/>
        </w:rPr>
        <w:t>swine</w:t>
      </w:r>
      <w:r w:rsidR="0090462D" w:rsidRPr="001E33A8">
        <w:rPr>
          <w:rFonts w:ascii="Calibri" w:hAnsi="Calibri" w:cs="Calibri"/>
          <w:color w:val="000000" w:themeColor="text1"/>
          <w:sz w:val="24"/>
          <w:szCs w:val="24"/>
        </w:rPr>
        <w:t xml:space="preserve"> heal by 21 days, with re-epithelialization occurring between 7 and 14 day</w:t>
      </w:r>
      <w:r w:rsidR="00BD78A5" w:rsidRPr="001E33A8">
        <w:rPr>
          <w:rFonts w:ascii="Calibri" w:hAnsi="Calibri" w:cs="Calibri"/>
          <w:color w:val="000000" w:themeColor="text1"/>
          <w:sz w:val="24"/>
          <w:szCs w:val="24"/>
        </w:rPr>
        <w:t>s post-wound infliction</w:t>
      </w:r>
      <w:r w:rsidR="00BD78A5" w:rsidRPr="001E33A8">
        <w:rPr>
          <w:rFonts w:ascii="Calibri" w:hAnsi="Calibri" w:cs="Calibri" w:hint="eastAsia"/>
          <w:color w:val="000000" w:themeColor="text1"/>
          <w:sz w:val="24"/>
          <w:szCs w:val="24"/>
          <w:vertAlign w:val="superscript"/>
        </w:rPr>
        <w:t>10,11</w:t>
      </w:r>
      <w:r w:rsidR="0090462D" w:rsidRPr="001E33A8">
        <w:rPr>
          <w:rFonts w:ascii="Calibri" w:hAnsi="Calibri" w:cs="Calibri"/>
          <w:color w:val="000000" w:themeColor="text1"/>
          <w:sz w:val="24"/>
          <w:szCs w:val="24"/>
        </w:rPr>
        <w:t>, which fit to the timelines observed in human</w:t>
      </w:r>
      <w:r w:rsidR="007C647F">
        <w:rPr>
          <w:rFonts w:ascii="Calibri" w:hAnsi="Calibri" w:cs="Calibri"/>
          <w:color w:val="000000" w:themeColor="text1"/>
          <w:sz w:val="24"/>
          <w:szCs w:val="24"/>
        </w:rPr>
        <w:t>s</w:t>
      </w:r>
      <w:r w:rsidR="0090462D" w:rsidRPr="001E33A8">
        <w:rPr>
          <w:rFonts w:ascii="Calibri" w:hAnsi="Calibri" w:cs="Calibri"/>
          <w:color w:val="000000" w:themeColor="text1"/>
          <w:sz w:val="24"/>
          <w:szCs w:val="24"/>
        </w:rPr>
        <w:t xml:space="preserve">. </w:t>
      </w:r>
      <w:r w:rsidR="0090462D" w:rsidRPr="001E33A8">
        <w:rPr>
          <w:rFonts w:ascii="Calibri" w:hAnsi="Calibri" w:cs="Calibri" w:hint="eastAsia"/>
          <w:color w:val="000000" w:themeColor="text1"/>
          <w:sz w:val="24"/>
          <w:szCs w:val="24"/>
        </w:rPr>
        <w:t>Swine</w:t>
      </w:r>
      <w:r w:rsidR="0090462D" w:rsidRPr="001E33A8">
        <w:rPr>
          <w:rFonts w:ascii="Calibri" w:hAnsi="Calibri" w:cs="Calibri"/>
          <w:color w:val="000000" w:themeColor="text1"/>
          <w:sz w:val="24"/>
          <w:szCs w:val="24"/>
        </w:rPr>
        <w:t xml:space="preserve"> also show greater </w:t>
      </w:r>
      <w:r w:rsidR="0090462D" w:rsidRPr="001E33A8">
        <w:rPr>
          <w:rFonts w:ascii="Calibri" w:hAnsi="Calibri" w:cs="Calibri"/>
          <w:color w:val="000000" w:themeColor="text1"/>
          <w:sz w:val="24"/>
          <w:szCs w:val="24"/>
        </w:rPr>
        <w:lastRenderedPageBreak/>
        <w:t xml:space="preserve">morbidity compare to the rats due to their body size that makes </w:t>
      </w:r>
      <w:r w:rsidR="007C647F">
        <w:rPr>
          <w:rFonts w:ascii="Calibri" w:hAnsi="Calibri" w:cs="Calibri"/>
          <w:color w:val="000000" w:themeColor="text1"/>
          <w:sz w:val="24"/>
          <w:szCs w:val="24"/>
        </w:rPr>
        <w:t>more</w:t>
      </w:r>
      <w:r w:rsidR="0090462D" w:rsidRPr="001E33A8">
        <w:rPr>
          <w:rFonts w:ascii="Calibri" w:hAnsi="Calibri" w:cs="Calibri"/>
          <w:color w:val="000000" w:themeColor="text1"/>
          <w:sz w:val="24"/>
          <w:szCs w:val="24"/>
        </w:rPr>
        <w:t xml:space="preserve"> </w:t>
      </w:r>
      <w:r w:rsidR="007C647F">
        <w:rPr>
          <w:rFonts w:ascii="Calibri" w:hAnsi="Calibri" w:cs="Calibri"/>
          <w:color w:val="000000" w:themeColor="text1"/>
          <w:sz w:val="24"/>
          <w:szCs w:val="24"/>
        </w:rPr>
        <w:t>resistant</w:t>
      </w:r>
      <w:r w:rsidR="0090462D" w:rsidRPr="001E33A8">
        <w:rPr>
          <w:rFonts w:ascii="Calibri" w:hAnsi="Calibri" w:cs="Calibri"/>
          <w:color w:val="000000" w:themeColor="text1"/>
          <w:sz w:val="24"/>
          <w:szCs w:val="24"/>
        </w:rPr>
        <w:t xml:space="preserve"> to wound infectio</w:t>
      </w:r>
      <w:r w:rsidR="0090462D" w:rsidRPr="001E33A8">
        <w:rPr>
          <w:rFonts w:ascii="Calibri" w:hAnsi="Calibri" w:cs="Calibri"/>
          <w:sz w:val="24"/>
          <w:szCs w:val="24"/>
        </w:rPr>
        <w:t>n.</w:t>
      </w:r>
      <w:r w:rsidR="0090462D" w:rsidRPr="001E33A8">
        <w:rPr>
          <w:rFonts w:ascii="Calibri" w:hAnsi="Calibri" w:cs="Calibri" w:hint="eastAsia"/>
          <w:sz w:val="24"/>
          <w:szCs w:val="24"/>
        </w:rPr>
        <w:t xml:space="preserve"> </w:t>
      </w:r>
      <w:r w:rsidR="002063AE" w:rsidRPr="001E33A8">
        <w:rPr>
          <w:rFonts w:ascii="Calibri" w:hAnsi="Calibri" w:cs="Calibri"/>
          <w:sz w:val="24"/>
          <w:szCs w:val="24"/>
        </w:rPr>
        <w:t>Mice are usually the first model used to evaluate burn wound condition</w:t>
      </w:r>
      <w:r w:rsidR="00956DE2">
        <w:rPr>
          <w:rFonts w:ascii="Calibri" w:hAnsi="Calibri" w:cs="Calibri"/>
          <w:sz w:val="24"/>
          <w:szCs w:val="24"/>
        </w:rPr>
        <w:t>s</w:t>
      </w:r>
      <w:r w:rsidR="002063AE" w:rsidRPr="001E33A8">
        <w:rPr>
          <w:rFonts w:ascii="Calibri" w:hAnsi="Calibri" w:cs="Calibri"/>
          <w:sz w:val="24"/>
          <w:szCs w:val="24"/>
        </w:rPr>
        <w:t xml:space="preserve"> under different treatments. </w:t>
      </w:r>
      <w:r w:rsidR="0090462D" w:rsidRPr="001E33A8">
        <w:rPr>
          <w:rFonts w:ascii="Calibri" w:hAnsi="Calibri" w:cs="Calibri" w:hint="eastAsia"/>
          <w:sz w:val="24"/>
          <w:szCs w:val="24"/>
        </w:rPr>
        <w:t>Additionally, i</w:t>
      </w:r>
      <w:r w:rsidR="00EF2A65" w:rsidRPr="001E33A8">
        <w:rPr>
          <w:rFonts w:ascii="Calibri" w:hAnsi="Calibri" w:cs="Calibri"/>
          <w:sz w:val="24"/>
          <w:szCs w:val="24"/>
        </w:rPr>
        <w:t>n contrast to other mammals</w:t>
      </w:r>
      <w:r w:rsidR="00D879E8" w:rsidRPr="001E33A8">
        <w:rPr>
          <w:rFonts w:ascii="Calibri" w:hAnsi="Calibri" w:cs="Calibri"/>
          <w:sz w:val="24"/>
          <w:szCs w:val="24"/>
        </w:rPr>
        <w:t xml:space="preserve">, </w:t>
      </w:r>
      <w:r w:rsidR="007C3AEB" w:rsidRPr="001E33A8">
        <w:rPr>
          <w:rFonts w:ascii="Calibri" w:hAnsi="Calibri" w:cs="Calibri"/>
          <w:sz w:val="24"/>
          <w:szCs w:val="24"/>
        </w:rPr>
        <w:t>s</w:t>
      </w:r>
      <w:r w:rsidR="00D879E8" w:rsidRPr="001E33A8">
        <w:rPr>
          <w:rFonts w:ascii="Calibri" w:hAnsi="Calibri" w:cs="Calibri"/>
          <w:sz w:val="24"/>
          <w:szCs w:val="24"/>
        </w:rPr>
        <w:t>wine share a number of anatomic and physiologic char</w:t>
      </w:r>
      <w:r w:rsidR="00D879E8" w:rsidRPr="001E33A8">
        <w:rPr>
          <w:rFonts w:ascii="Calibri" w:hAnsi="Calibri" w:cs="Calibri"/>
          <w:color w:val="000000" w:themeColor="text1"/>
          <w:sz w:val="24"/>
          <w:szCs w:val="24"/>
        </w:rPr>
        <w:t xml:space="preserve">acteristics with humans </w:t>
      </w:r>
      <w:r w:rsidR="009F7D4B" w:rsidRPr="001E33A8">
        <w:rPr>
          <w:rFonts w:ascii="Calibri" w:hAnsi="Calibri" w:cs="Calibri"/>
          <w:color w:val="000000" w:themeColor="text1"/>
          <w:sz w:val="24"/>
          <w:szCs w:val="24"/>
        </w:rPr>
        <w:t>regarding</w:t>
      </w:r>
      <w:r w:rsidR="00D879E8" w:rsidRPr="001E33A8">
        <w:rPr>
          <w:rFonts w:ascii="Calibri" w:hAnsi="Calibri" w:cs="Calibri"/>
          <w:color w:val="000000" w:themeColor="text1"/>
          <w:sz w:val="24"/>
          <w:szCs w:val="24"/>
        </w:rPr>
        <w:t xml:space="preserve"> the process of </w:t>
      </w:r>
      <w:r w:rsidR="00CF4EDF" w:rsidRPr="001E33A8">
        <w:rPr>
          <w:rFonts w:ascii="Calibri" w:hAnsi="Calibri" w:cs="Calibri"/>
          <w:color w:val="000000" w:themeColor="text1"/>
          <w:sz w:val="24"/>
          <w:szCs w:val="24"/>
        </w:rPr>
        <w:t>epithelialization</w:t>
      </w:r>
      <w:r w:rsidR="00D879E8" w:rsidRPr="001E33A8">
        <w:rPr>
          <w:rFonts w:ascii="Calibri" w:hAnsi="Calibri" w:cs="Calibri"/>
          <w:color w:val="000000" w:themeColor="text1"/>
          <w:sz w:val="24"/>
          <w:szCs w:val="24"/>
        </w:rPr>
        <w:t>, cellular proli</w:t>
      </w:r>
      <w:r w:rsidR="002063AE" w:rsidRPr="001E33A8">
        <w:rPr>
          <w:rFonts w:ascii="Calibri" w:hAnsi="Calibri" w:cs="Calibri"/>
          <w:color w:val="000000" w:themeColor="text1"/>
          <w:sz w:val="24"/>
          <w:szCs w:val="24"/>
        </w:rPr>
        <w:t>feration, and angiogenesis</w:t>
      </w:r>
      <w:r w:rsidR="00253B9A" w:rsidRPr="001E33A8">
        <w:rPr>
          <w:rFonts w:ascii="Calibri" w:hAnsi="Calibri" w:cs="Calibri"/>
          <w:color w:val="000000" w:themeColor="text1"/>
          <w:sz w:val="24"/>
          <w:szCs w:val="24"/>
        </w:rPr>
        <w:t>.</w:t>
      </w:r>
      <w:r w:rsidR="002063AE" w:rsidRPr="001E33A8">
        <w:rPr>
          <w:rFonts w:ascii="Calibri" w:hAnsi="Calibri" w:cs="Calibri"/>
          <w:color w:val="000000" w:themeColor="text1"/>
          <w:sz w:val="24"/>
          <w:szCs w:val="24"/>
        </w:rPr>
        <w:t xml:space="preserve"> </w:t>
      </w:r>
      <w:r w:rsidR="00253B9A" w:rsidRPr="001E33A8">
        <w:rPr>
          <w:rFonts w:ascii="Calibri" w:hAnsi="Calibri" w:cs="Calibri"/>
          <w:color w:val="000000" w:themeColor="text1"/>
          <w:sz w:val="24"/>
          <w:szCs w:val="24"/>
        </w:rPr>
        <w:t>This</w:t>
      </w:r>
      <w:r w:rsidR="002063AE" w:rsidRPr="001E33A8">
        <w:rPr>
          <w:rFonts w:ascii="Calibri" w:hAnsi="Calibri" w:cs="Calibri"/>
          <w:color w:val="000000" w:themeColor="text1"/>
          <w:sz w:val="24"/>
          <w:szCs w:val="24"/>
        </w:rPr>
        <w:t xml:space="preserve"> </w:t>
      </w:r>
      <w:r w:rsidR="00D879E8" w:rsidRPr="001E33A8">
        <w:rPr>
          <w:rFonts w:ascii="Calibri" w:hAnsi="Calibri" w:cs="Calibri"/>
          <w:color w:val="000000" w:themeColor="text1"/>
          <w:sz w:val="24"/>
          <w:szCs w:val="24"/>
        </w:rPr>
        <w:t>make</w:t>
      </w:r>
      <w:r w:rsidR="00253B9A" w:rsidRPr="001E33A8">
        <w:rPr>
          <w:rFonts w:ascii="Calibri" w:hAnsi="Calibri" w:cs="Calibri"/>
          <w:color w:val="000000" w:themeColor="text1"/>
          <w:sz w:val="24"/>
          <w:szCs w:val="24"/>
        </w:rPr>
        <w:t>s</w:t>
      </w:r>
      <w:r w:rsidR="00D879E8" w:rsidRPr="001E33A8">
        <w:rPr>
          <w:rFonts w:ascii="Calibri" w:hAnsi="Calibri" w:cs="Calibri"/>
          <w:color w:val="000000" w:themeColor="text1"/>
          <w:sz w:val="24"/>
          <w:szCs w:val="24"/>
        </w:rPr>
        <w:t xml:space="preserve"> swine potentially a better model</w:t>
      </w:r>
      <w:r w:rsidR="004065F7" w:rsidRPr="001E33A8">
        <w:rPr>
          <w:rFonts w:ascii="Calibri" w:hAnsi="Calibri" w:cs="Calibri"/>
          <w:color w:val="000000" w:themeColor="text1"/>
          <w:sz w:val="24"/>
          <w:szCs w:val="24"/>
        </w:rPr>
        <w:t>,</w:t>
      </w:r>
      <w:r w:rsidR="00D879E8" w:rsidRPr="001E33A8">
        <w:rPr>
          <w:rFonts w:ascii="Calibri" w:hAnsi="Calibri" w:cs="Calibri"/>
          <w:color w:val="000000" w:themeColor="text1"/>
          <w:sz w:val="24"/>
          <w:szCs w:val="24"/>
        </w:rPr>
        <w:t xml:space="preserve"> </w:t>
      </w:r>
      <w:r w:rsidR="002063AE" w:rsidRPr="001E33A8">
        <w:rPr>
          <w:rFonts w:ascii="Calibri" w:hAnsi="Calibri" w:cs="Calibri"/>
          <w:color w:val="000000" w:themeColor="text1"/>
          <w:sz w:val="24"/>
          <w:szCs w:val="24"/>
        </w:rPr>
        <w:t xml:space="preserve">and </w:t>
      </w:r>
      <w:r w:rsidR="004065F7" w:rsidRPr="001E33A8">
        <w:rPr>
          <w:rFonts w:ascii="Calibri" w:hAnsi="Calibri" w:cs="Calibri"/>
          <w:color w:val="000000" w:themeColor="text1"/>
          <w:sz w:val="24"/>
          <w:szCs w:val="24"/>
        </w:rPr>
        <w:t xml:space="preserve">they </w:t>
      </w:r>
      <w:r w:rsidR="002063AE" w:rsidRPr="001E33A8">
        <w:rPr>
          <w:rFonts w:ascii="Calibri" w:hAnsi="Calibri" w:cs="Calibri"/>
          <w:color w:val="000000" w:themeColor="text1"/>
          <w:sz w:val="24"/>
          <w:szCs w:val="24"/>
        </w:rPr>
        <w:t>are often used in subsequent studies</w:t>
      </w:r>
      <w:r w:rsidR="007646C7" w:rsidRPr="001E33A8">
        <w:rPr>
          <w:rFonts w:ascii="Calibri" w:hAnsi="Calibri" w:cs="Calibri"/>
          <w:color w:val="000000" w:themeColor="text1"/>
          <w:sz w:val="24"/>
          <w:szCs w:val="24"/>
        </w:rPr>
        <w:t xml:space="preserve"> that demonstrated promising results in mice</w:t>
      </w:r>
      <w:r w:rsidR="002063AE" w:rsidRPr="001E33A8">
        <w:rPr>
          <w:rFonts w:ascii="Calibri" w:hAnsi="Calibri" w:cs="Calibri"/>
          <w:color w:val="000000" w:themeColor="text1"/>
          <w:sz w:val="24"/>
          <w:szCs w:val="24"/>
        </w:rPr>
        <w:t xml:space="preserve"> </w:t>
      </w:r>
      <w:r w:rsidR="00BD78A5" w:rsidRPr="001E33A8">
        <w:rPr>
          <w:rFonts w:ascii="Calibri" w:hAnsi="Calibri" w:cs="Calibri" w:hint="eastAsia"/>
          <w:color w:val="000000" w:themeColor="text1"/>
          <w:sz w:val="24"/>
          <w:szCs w:val="24"/>
          <w:vertAlign w:val="superscript"/>
        </w:rPr>
        <w:t>12,13,14,15</w:t>
      </w:r>
      <w:r w:rsidR="00D879E8" w:rsidRPr="001E33A8">
        <w:rPr>
          <w:rFonts w:ascii="Calibri" w:hAnsi="Calibri" w:cs="Calibri"/>
          <w:color w:val="000000" w:themeColor="text1"/>
          <w:sz w:val="24"/>
          <w:szCs w:val="24"/>
        </w:rPr>
        <w:t>.</w:t>
      </w:r>
      <w:r w:rsidR="007838DC" w:rsidRPr="001E33A8">
        <w:rPr>
          <w:rFonts w:ascii="Calibri" w:hAnsi="Calibri" w:cs="Calibri"/>
          <w:color w:val="000000" w:themeColor="text1"/>
          <w:sz w:val="24"/>
          <w:szCs w:val="24"/>
        </w:rPr>
        <w:t xml:space="preserve"> Moreover, the </w:t>
      </w:r>
      <w:r w:rsidR="00394B92" w:rsidRPr="001E33A8">
        <w:rPr>
          <w:rFonts w:ascii="Calibri" w:hAnsi="Calibri" w:cs="Calibri"/>
          <w:color w:val="000000" w:themeColor="text1"/>
          <w:sz w:val="24"/>
          <w:szCs w:val="24"/>
        </w:rPr>
        <w:t xml:space="preserve">distribution of dermal collagen and elastic content, </w:t>
      </w:r>
      <w:r w:rsidR="007838DC" w:rsidRPr="001E33A8">
        <w:rPr>
          <w:rFonts w:ascii="Calibri" w:hAnsi="Calibri" w:cs="Calibri"/>
          <w:color w:val="000000" w:themeColor="text1"/>
          <w:sz w:val="24"/>
          <w:szCs w:val="24"/>
        </w:rPr>
        <w:t>cutaneous blood supply</w:t>
      </w:r>
      <w:r w:rsidR="00394B92" w:rsidRPr="001E33A8">
        <w:rPr>
          <w:rFonts w:ascii="Calibri" w:hAnsi="Calibri" w:cs="Calibri"/>
          <w:color w:val="000000" w:themeColor="text1"/>
          <w:sz w:val="24"/>
          <w:szCs w:val="24"/>
        </w:rPr>
        <w:t>,</w:t>
      </w:r>
      <w:r w:rsidR="007838DC" w:rsidRPr="001E33A8">
        <w:rPr>
          <w:rFonts w:ascii="Calibri" w:hAnsi="Calibri" w:cs="Calibri"/>
          <w:color w:val="000000" w:themeColor="text1"/>
          <w:sz w:val="24"/>
          <w:szCs w:val="24"/>
        </w:rPr>
        <w:t xml:space="preserve"> </w:t>
      </w:r>
      <w:r w:rsidR="00B421D0" w:rsidRPr="001E33A8">
        <w:rPr>
          <w:rFonts w:ascii="Calibri" w:hAnsi="Calibri" w:cs="Calibri"/>
          <w:color w:val="000000" w:themeColor="text1"/>
          <w:sz w:val="24"/>
          <w:szCs w:val="24"/>
        </w:rPr>
        <w:t xml:space="preserve">the </w:t>
      </w:r>
      <w:r w:rsidR="007838DC" w:rsidRPr="001E33A8">
        <w:rPr>
          <w:rFonts w:ascii="Calibri" w:hAnsi="Calibri" w:cs="Calibri"/>
          <w:color w:val="000000" w:themeColor="text1"/>
          <w:sz w:val="24"/>
          <w:szCs w:val="24"/>
        </w:rPr>
        <w:t>sequence of events in wound healing</w:t>
      </w:r>
      <w:r w:rsidR="00C64077" w:rsidRPr="001E33A8">
        <w:rPr>
          <w:rFonts w:ascii="Calibri" w:hAnsi="Calibri" w:cs="Calibri"/>
          <w:color w:val="000000" w:themeColor="text1"/>
          <w:sz w:val="24"/>
          <w:szCs w:val="24"/>
        </w:rPr>
        <w:t>, and re-</w:t>
      </w:r>
      <w:r w:rsidR="00CF4EDF" w:rsidRPr="001E33A8">
        <w:rPr>
          <w:rFonts w:ascii="Calibri" w:hAnsi="Calibri" w:cs="Calibri"/>
          <w:color w:val="000000" w:themeColor="text1"/>
          <w:sz w:val="24"/>
          <w:szCs w:val="24"/>
        </w:rPr>
        <w:t>epitheli</w:t>
      </w:r>
      <w:r w:rsidR="00567F02" w:rsidRPr="001E33A8">
        <w:rPr>
          <w:rFonts w:ascii="Calibri" w:hAnsi="Calibri" w:cs="Calibri"/>
          <w:color w:val="000000" w:themeColor="text1"/>
          <w:sz w:val="24"/>
          <w:szCs w:val="24"/>
        </w:rPr>
        <w:t>ali</w:t>
      </w:r>
      <w:r w:rsidR="00CF4EDF" w:rsidRPr="001E33A8">
        <w:rPr>
          <w:rFonts w:ascii="Calibri" w:hAnsi="Calibri" w:cs="Calibri"/>
          <w:color w:val="000000" w:themeColor="text1"/>
          <w:sz w:val="24"/>
          <w:szCs w:val="24"/>
        </w:rPr>
        <w:t>zation</w:t>
      </w:r>
      <w:r w:rsidR="007838DC" w:rsidRPr="001E33A8">
        <w:rPr>
          <w:rFonts w:ascii="Calibri" w:hAnsi="Calibri" w:cs="Calibri"/>
          <w:color w:val="000000" w:themeColor="text1"/>
          <w:sz w:val="24"/>
          <w:szCs w:val="24"/>
        </w:rPr>
        <w:t xml:space="preserve"> have made the swine a standard model of wound healing and reconstructive surgical treatments</w:t>
      </w:r>
      <w:r w:rsidR="002B3D41" w:rsidRPr="001E33A8">
        <w:rPr>
          <w:rFonts w:ascii="Calibri" w:hAnsi="Calibri" w:cs="Calibri"/>
          <w:color w:val="000000" w:themeColor="text1"/>
          <w:sz w:val="24"/>
          <w:szCs w:val="24"/>
          <w:vertAlign w:val="superscript"/>
        </w:rPr>
        <w:t>1</w:t>
      </w:r>
      <w:r w:rsidR="00BD78A5" w:rsidRPr="001E33A8">
        <w:rPr>
          <w:rFonts w:ascii="Calibri" w:hAnsi="Calibri" w:cs="Calibri" w:hint="eastAsia"/>
          <w:color w:val="000000" w:themeColor="text1"/>
          <w:sz w:val="24"/>
          <w:szCs w:val="24"/>
          <w:vertAlign w:val="superscript"/>
        </w:rPr>
        <w:t>5</w:t>
      </w:r>
      <w:r w:rsidR="002B3D41" w:rsidRPr="001E33A8">
        <w:rPr>
          <w:rFonts w:ascii="Calibri" w:hAnsi="Calibri" w:cs="Calibri"/>
          <w:color w:val="000000" w:themeColor="text1"/>
          <w:sz w:val="24"/>
          <w:szCs w:val="24"/>
          <w:vertAlign w:val="superscript"/>
        </w:rPr>
        <w:t>,1</w:t>
      </w:r>
      <w:r w:rsidR="00BD78A5" w:rsidRPr="001E33A8">
        <w:rPr>
          <w:rFonts w:ascii="Calibri" w:hAnsi="Calibri" w:cs="Calibri" w:hint="eastAsia"/>
          <w:color w:val="000000" w:themeColor="text1"/>
          <w:sz w:val="24"/>
          <w:szCs w:val="24"/>
          <w:vertAlign w:val="superscript"/>
        </w:rPr>
        <w:t>6</w:t>
      </w:r>
      <w:r w:rsidR="002B3D41" w:rsidRPr="001E33A8">
        <w:rPr>
          <w:rFonts w:ascii="Calibri" w:hAnsi="Calibri" w:cs="Calibri"/>
          <w:color w:val="000000" w:themeColor="text1"/>
          <w:sz w:val="24"/>
          <w:szCs w:val="24"/>
          <w:vertAlign w:val="superscript"/>
        </w:rPr>
        <w:t>,1</w:t>
      </w:r>
      <w:r w:rsidR="00BD78A5" w:rsidRPr="001E33A8">
        <w:rPr>
          <w:rFonts w:ascii="Calibri" w:hAnsi="Calibri" w:cs="Calibri" w:hint="eastAsia"/>
          <w:color w:val="000000" w:themeColor="text1"/>
          <w:sz w:val="24"/>
          <w:szCs w:val="24"/>
          <w:vertAlign w:val="superscript"/>
        </w:rPr>
        <w:t>7</w:t>
      </w:r>
      <w:r w:rsidR="002B3D41" w:rsidRPr="001E33A8">
        <w:rPr>
          <w:rFonts w:ascii="Calibri" w:hAnsi="Calibri" w:cs="Calibri"/>
          <w:color w:val="000000" w:themeColor="text1"/>
          <w:sz w:val="24"/>
          <w:szCs w:val="24"/>
          <w:vertAlign w:val="superscript"/>
        </w:rPr>
        <w:t>,1</w:t>
      </w:r>
      <w:r w:rsidR="00BD78A5" w:rsidRPr="001E33A8">
        <w:rPr>
          <w:rFonts w:ascii="Calibri" w:hAnsi="Calibri" w:cs="Calibri" w:hint="eastAsia"/>
          <w:color w:val="000000" w:themeColor="text1"/>
          <w:sz w:val="24"/>
          <w:szCs w:val="24"/>
          <w:vertAlign w:val="superscript"/>
        </w:rPr>
        <w:t>8</w:t>
      </w:r>
      <w:r w:rsidR="007838DC" w:rsidRPr="001E33A8">
        <w:rPr>
          <w:rFonts w:ascii="Calibri" w:hAnsi="Calibri" w:cs="Calibri"/>
          <w:color w:val="000000" w:themeColor="text1"/>
          <w:sz w:val="24"/>
          <w:szCs w:val="24"/>
        </w:rPr>
        <w:t>.</w:t>
      </w:r>
      <w:r w:rsidR="008E105E" w:rsidRPr="001E33A8">
        <w:rPr>
          <w:rFonts w:ascii="Calibri" w:hAnsi="Calibri" w:cs="Calibri"/>
          <w:sz w:val="24"/>
          <w:szCs w:val="24"/>
        </w:rPr>
        <w:t xml:space="preserve"> </w:t>
      </w:r>
      <w:r w:rsidR="008E105E" w:rsidRPr="001E33A8">
        <w:rPr>
          <w:rFonts w:ascii="Calibri" w:hAnsi="Calibri" w:cs="Calibri"/>
          <w:color w:val="000000" w:themeColor="text1"/>
          <w:sz w:val="24"/>
          <w:szCs w:val="24"/>
        </w:rPr>
        <w:t>Within each animal</w:t>
      </w:r>
      <w:r w:rsidR="00567F02" w:rsidRPr="001E33A8">
        <w:rPr>
          <w:rFonts w:ascii="Calibri" w:hAnsi="Calibri" w:cs="Calibri"/>
          <w:color w:val="000000" w:themeColor="text1"/>
          <w:sz w:val="24"/>
          <w:szCs w:val="24"/>
        </w:rPr>
        <w:t>,</w:t>
      </w:r>
      <w:r w:rsidR="008E105E" w:rsidRPr="001E33A8">
        <w:rPr>
          <w:rFonts w:ascii="Calibri" w:hAnsi="Calibri" w:cs="Calibri"/>
          <w:color w:val="000000" w:themeColor="text1"/>
          <w:sz w:val="24"/>
          <w:szCs w:val="24"/>
        </w:rPr>
        <w:t xml:space="preserve"> there were six burn wounds located on the upper, middle, and lower back of the swine and distributed symmetrically to the spine.</w:t>
      </w:r>
      <w:r w:rsidR="00F66333" w:rsidRPr="001E33A8">
        <w:rPr>
          <w:rFonts w:ascii="Calibri" w:hAnsi="Calibri" w:cs="Calibri"/>
          <w:color w:val="000000" w:themeColor="text1"/>
          <w:sz w:val="24"/>
          <w:szCs w:val="24"/>
        </w:rPr>
        <w:t xml:space="preserve"> </w:t>
      </w:r>
      <w:r w:rsidR="00E2107E" w:rsidRPr="001E33A8">
        <w:rPr>
          <w:rFonts w:ascii="Calibri" w:hAnsi="Calibri" w:cs="Calibri"/>
          <w:color w:val="000000" w:themeColor="text1"/>
          <w:sz w:val="24"/>
          <w:szCs w:val="24"/>
        </w:rPr>
        <w:t xml:space="preserve">Burn wounds can be created on the similar locations but on different </w:t>
      </w:r>
      <w:r w:rsidR="008D7A7A" w:rsidRPr="001E33A8">
        <w:rPr>
          <w:rFonts w:ascii="Calibri" w:hAnsi="Calibri" w:cs="Calibri"/>
          <w:color w:val="000000" w:themeColor="text1"/>
          <w:sz w:val="24"/>
          <w:szCs w:val="24"/>
        </w:rPr>
        <w:t>swine</w:t>
      </w:r>
      <w:r w:rsidR="003F7FFB" w:rsidRPr="001E33A8">
        <w:rPr>
          <w:rFonts w:ascii="Calibri" w:hAnsi="Calibri" w:cs="Calibri"/>
          <w:color w:val="000000" w:themeColor="text1"/>
          <w:sz w:val="24"/>
          <w:szCs w:val="24"/>
        </w:rPr>
        <w:t xml:space="preserve">. </w:t>
      </w:r>
      <w:r w:rsidR="00F66333" w:rsidRPr="001E33A8">
        <w:rPr>
          <w:rFonts w:ascii="Calibri" w:hAnsi="Calibri" w:cs="Calibri"/>
          <w:color w:val="000000" w:themeColor="text1"/>
          <w:sz w:val="24"/>
          <w:szCs w:val="24"/>
        </w:rPr>
        <w:t>Therefore,</w:t>
      </w:r>
      <w:r w:rsidR="009C3D1C" w:rsidRPr="001E33A8">
        <w:rPr>
          <w:rFonts w:ascii="Calibri" w:hAnsi="Calibri" w:cs="Calibri"/>
          <w:color w:val="000000" w:themeColor="text1"/>
          <w:sz w:val="24"/>
          <w:szCs w:val="24"/>
        </w:rPr>
        <w:t xml:space="preserve"> each experimental dressing </w:t>
      </w:r>
      <w:r w:rsidR="00934244" w:rsidRPr="001E33A8">
        <w:rPr>
          <w:rFonts w:ascii="Calibri" w:hAnsi="Calibri" w:cs="Calibri"/>
          <w:color w:val="000000" w:themeColor="text1"/>
          <w:sz w:val="24"/>
          <w:szCs w:val="24"/>
        </w:rPr>
        <w:t>can</w:t>
      </w:r>
      <w:r w:rsidR="009C3D1C" w:rsidRPr="001E33A8">
        <w:rPr>
          <w:rFonts w:ascii="Calibri" w:hAnsi="Calibri" w:cs="Calibri"/>
          <w:color w:val="000000" w:themeColor="text1"/>
          <w:sz w:val="24"/>
          <w:szCs w:val="24"/>
        </w:rPr>
        <w:t xml:space="preserve"> be tested and evaluated in </w:t>
      </w:r>
      <w:r w:rsidR="00F66333" w:rsidRPr="001E33A8">
        <w:rPr>
          <w:rFonts w:ascii="Calibri" w:hAnsi="Calibri" w:cs="Calibri"/>
          <w:color w:val="000000" w:themeColor="text1"/>
          <w:sz w:val="24"/>
          <w:szCs w:val="24"/>
        </w:rPr>
        <w:t xml:space="preserve">different </w:t>
      </w:r>
      <w:r w:rsidR="00E2107E" w:rsidRPr="001E33A8">
        <w:rPr>
          <w:rFonts w:ascii="Calibri" w:hAnsi="Calibri" w:cs="Calibri"/>
          <w:color w:val="000000" w:themeColor="text1"/>
          <w:sz w:val="24"/>
          <w:szCs w:val="24"/>
        </w:rPr>
        <w:t>location</w:t>
      </w:r>
      <w:r w:rsidR="00F66333" w:rsidRPr="001E33A8">
        <w:rPr>
          <w:rFonts w:ascii="Calibri" w:hAnsi="Calibri" w:cs="Calibri"/>
          <w:color w:val="000000" w:themeColor="text1"/>
          <w:sz w:val="24"/>
          <w:szCs w:val="24"/>
        </w:rPr>
        <w:t>s</w:t>
      </w:r>
      <w:r w:rsidR="009C3D1C" w:rsidRPr="001E33A8">
        <w:rPr>
          <w:rFonts w:ascii="Calibri" w:hAnsi="Calibri" w:cs="Calibri"/>
          <w:color w:val="000000" w:themeColor="text1"/>
          <w:sz w:val="24"/>
          <w:szCs w:val="24"/>
        </w:rPr>
        <w:t xml:space="preserve"> to minimize bias related to wound healing process in different </w:t>
      </w:r>
      <w:r w:rsidR="00E2107E" w:rsidRPr="001E33A8">
        <w:rPr>
          <w:rFonts w:ascii="Calibri" w:hAnsi="Calibri" w:cs="Calibri"/>
          <w:color w:val="000000" w:themeColor="text1"/>
          <w:sz w:val="24"/>
          <w:szCs w:val="24"/>
        </w:rPr>
        <w:t>spot</w:t>
      </w:r>
      <w:r w:rsidR="009C3D1C" w:rsidRPr="001E33A8">
        <w:rPr>
          <w:rFonts w:ascii="Calibri" w:hAnsi="Calibri" w:cs="Calibri"/>
          <w:color w:val="000000" w:themeColor="text1"/>
          <w:sz w:val="24"/>
          <w:szCs w:val="24"/>
        </w:rPr>
        <w:t>s on the swine dorsum.</w:t>
      </w:r>
      <w:r w:rsidR="00FC3976" w:rsidRPr="001E33A8">
        <w:rPr>
          <w:rFonts w:ascii="Calibri" w:eastAsia="ArialMT" w:hAnsi="Calibri" w:cs="Calibri"/>
          <w:color w:val="000000" w:themeColor="text1"/>
          <w:sz w:val="24"/>
          <w:szCs w:val="24"/>
        </w:rPr>
        <w:t xml:space="preserve"> </w:t>
      </w:r>
      <w:r w:rsidR="00E2107E" w:rsidRPr="001E33A8">
        <w:rPr>
          <w:rFonts w:ascii="Calibri" w:hAnsi="Calibri" w:cs="Calibri"/>
          <w:color w:val="000000" w:themeColor="text1"/>
          <w:sz w:val="24"/>
          <w:szCs w:val="24"/>
        </w:rPr>
        <w:t>In addition, t</w:t>
      </w:r>
      <w:r w:rsidR="00005F6F" w:rsidRPr="001E33A8">
        <w:rPr>
          <w:rFonts w:ascii="Calibri" w:hAnsi="Calibri" w:cs="Calibri"/>
          <w:color w:val="000000" w:themeColor="text1"/>
          <w:sz w:val="24"/>
          <w:szCs w:val="24"/>
        </w:rPr>
        <w:t xml:space="preserve">his </w:t>
      </w:r>
      <w:r w:rsidR="00615267" w:rsidRPr="001E33A8">
        <w:rPr>
          <w:rFonts w:ascii="Calibri" w:hAnsi="Calibri" w:cs="Calibri"/>
          <w:color w:val="000000" w:themeColor="text1"/>
          <w:sz w:val="24"/>
          <w:szCs w:val="24"/>
        </w:rPr>
        <w:t xml:space="preserve">swine </w:t>
      </w:r>
      <w:r w:rsidR="00FA0977" w:rsidRPr="001E33A8">
        <w:rPr>
          <w:rFonts w:ascii="Calibri" w:hAnsi="Calibri" w:cs="Calibri"/>
          <w:color w:val="000000" w:themeColor="text1"/>
          <w:sz w:val="24"/>
          <w:szCs w:val="24"/>
        </w:rPr>
        <w:t xml:space="preserve">model </w:t>
      </w:r>
      <w:r w:rsidR="009C3D1C" w:rsidRPr="001E33A8">
        <w:rPr>
          <w:rFonts w:ascii="Calibri" w:hAnsi="Calibri" w:cs="Calibri"/>
          <w:color w:val="000000" w:themeColor="text1"/>
          <w:sz w:val="24"/>
          <w:szCs w:val="24"/>
        </w:rPr>
        <w:t xml:space="preserve">of severe burn injury established in this study </w:t>
      </w:r>
      <w:r w:rsidR="003F7FFB" w:rsidRPr="001E33A8">
        <w:rPr>
          <w:rFonts w:ascii="Calibri" w:hAnsi="Calibri" w:cs="Calibri"/>
          <w:color w:val="000000" w:themeColor="text1"/>
          <w:sz w:val="24"/>
          <w:szCs w:val="24"/>
        </w:rPr>
        <w:t xml:space="preserve">also </w:t>
      </w:r>
      <w:r w:rsidR="00005F6F" w:rsidRPr="001E33A8">
        <w:rPr>
          <w:rFonts w:ascii="Calibri" w:hAnsi="Calibri" w:cs="Calibri"/>
          <w:color w:val="000000" w:themeColor="text1"/>
          <w:sz w:val="24"/>
          <w:szCs w:val="24"/>
        </w:rPr>
        <w:t>benefit</w:t>
      </w:r>
      <w:r w:rsidR="00636474" w:rsidRPr="001E33A8">
        <w:rPr>
          <w:rFonts w:ascii="Calibri" w:hAnsi="Calibri" w:cs="Calibri"/>
          <w:color w:val="000000" w:themeColor="text1"/>
          <w:sz w:val="24"/>
          <w:szCs w:val="24"/>
        </w:rPr>
        <w:t>s</w:t>
      </w:r>
      <w:r w:rsidR="00005F6F" w:rsidRPr="001E33A8">
        <w:rPr>
          <w:rFonts w:ascii="Calibri" w:hAnsi="Calibri" w:cs="Calibri"/>
          <w:color w:val="000000" w:themeColor="text1"/>
          <w:sz w:val="24"/>
          <w:szCs w:val="24"/>
        </w:rPr>
        <w:t xml:space="preserve"> from ensuring that each swine serves as its own control with one wound receiving </w:t>
      </w:r>
      <w:r w:rsidR="00A60C43" w:rsidRPr="001E33A8">
        <w:rPr>
          <w:rFonts w:ascii="Calibri" w:hAnsi="Calibri" w:cs="Calibri"/>
          <w:color w:val="000000" w:themeColor="text1"/>
          <w:sz w:val="24"/>
          <w:szCs w:val="24"/>
        </w:rPr>
        <w:t xml:space="preserve">novel </w:t>
      </w:r>
      <w:r w:rsidR="00005F6F" w:rsidRPr="001E33A8">
        <w:rPr>
          <w:rFonts w:ascii="Calibri" w:hAnsi="Calibri" w:cs="Calibri"/>
          <w:color w:val="000000" w:themeColor="text1"/>
          <w:sz w:val="24"/>
          <w:szCs w:val="24"/>
        </w:rPr>
        <w:t xml:space="preserve">treatment and the other </w:t>
      </w:r>
      <w:r w:rsidR="008E1E1C" w:rsidRPr="001E33A8">
        <w:rPr>
          <w:rFonts w:ascii="Calibri" w:hAnsi="Calibri" w:cs="Calibri"/>
          <w:color w:val="000000" w:themeColor="text1"/>
          <w:sz w:val="24"/>
          <w:szCs w:val="24"/>
        </w:rPr>
        <w:t xml:space="preserve">as </w:t>
      </w:r>
      <w:r w:rsidR="00005F6F" w:rsidRPr="001E33A8">
        <w:rPr>
          <w:rFonts w:ascii="Calibri" w:hAnsi="Calibri" w:cs="Calibri"/>
          <w:color w:val="000000" w:themeColor="text1"/>
          <w:sz w:val="24"/>
          <w:szCs w:val="24"/>
        </w:rPr>
        <w:t>vehicle control,</w:t>
      </w:r>
      <w:r w:rsidR="00DA6889" w:rsidRPr="001E33A8">
        <w:rPr>
          <w:rFonts w:ascii="Calibri" w:hAnsi="Calibri" w:cs="Calibri"/>
          <w:color w:val="000000" w:themeColor="text1"/>
          <w:sz w:val="24"/>
          <w:szCs w:val="24"/>
        </w:rPr>
        <w:t xml:space="preserve"> lead</w:t>
      </w:r>
      <w:r w:rsidR="0056345A" w:rsidRPr="001E33A8">
        <w:rPr>
          <w:rFonts w:ascii="Calibri" w:hAnsi="Calibri" w:cs="Calibri"/>
          <w:color w:val="000000" w:themeColor="text1"/>
          <w:sz w:val="24"/>
          <w:szCs w:val="24"/>
        </w:rPr>
        <w:t>ing</w:t>
      </w:r>
      <w:r w:rsidR="00DA6889" w:rsidRPr="001E33A8">
        <w:rPr>
          <w:rFonts w:ascii="Calibri" w:hAnsi="Calibri" w:cs="Calibri"/>
          <w:color w:val="000000" w:themeColor="text1"/>
          <w:sz w:val="24"/>
          <w:szCs w:val="24"/>
        </w:rPr>
        <w:t xml:space="preserve"> to a </w:t>
      </w:r>
      <w:r w:rsidR="00E3185A" w:rsidRPr="001E33A8">
        <w:rPr>
          <w:rFonts w:ascii="Calibri" w:hAnsi="Calibri" w:cs="Calibri"/>
          <w:color w:val="000000" w:themeColor="text1"/>
          <w:sz w:val="24"/>
          <w:szCs w:val="24"/>
        </w:rPr>
        <w:t xml:space="preserve">significant </w:t>
      </w:r>
      <w:r w:rsidR="00DA6889" w:rsidRPr="001E33A8">
        <w:rPr>
          <w:rFonts w:ascii="Calibri" w:hAnsi="Calibri" w:cs="Calibri"/>
          <w:color w:val="000000" w:themeColor="text1"/>
          <w:sz w:val="24"/>
          <w:szCs w:val="24"/>
        </w:rPr>
        <w:t>reduction in the number of animals</w:t>
      </w:r>
      <w:r w:rsidR="00005F6F" w:rsidRPr="001E33A8">
        <w:rPr>
          <w:rFonts w:ascii="Calibri" w:hAnsi="Calibri" w:cs="Calibri"/>
          <w:color w:val="000000" w:themeColor="text1"/>
          <w:sz w:val="24"/>
          <w:szCs w:val="24"/>
        </w:rPr>
        <w:t xml:space="preserve">. </w:t>
      </w:r>
      <w:bookmarkEnd w:id="71"/>
      <w:bookmarkEnd w:id="72"/>
    </w:p>
    <w:p w14:paraId="3C7624C7" w14:textId="77777777" w:rsidR="00CF4EDF" w:rsidRPr="001E33A8" w:rsidRDefault="00CF4EDF" w:rsidP="001E33A8">
      <w:pPr>
        <w:autoSpaceDE w:val="0"/>
        <w:autoSpaceDN w:val="0"/>
        <w:adjustRightInd w:val="0"/>
        <w:spacing w:after="0" w:line="240" w:lineRule="auto"/>
        <w:rPr>
          <w:rFonts w:ascii="Calibri" w:hAnsi="Calibri" w:cs="Calibri"/>
          <w:color w:val="000000" w:themeColor="text1"/>
          <w:sz w:val="24"/>
          <w:szCs w:val="24"/>
        </w:rPr>
      </w:pPr>
    </w:p>
    <w:p w14:paraId="2D2913D8" w14:textId="487E2AF7" w:rsidR="00B61485" w:rsidRPr="001E33A8" w:rsidRDefault="00714A50" w:rsidP="001E33A8">
      <w:pPr>
        <w:autoSpaceDE w:val="0"/>
        <w:autoSpaceDN w:val="0"/>
        <w:adjustRightInd w:val="0"/>
        <w:spacing w:after="0" w:line="240" w:lineRule="auto"/>
        <w:rPr>
          <w:rFonts w:ascii="Calibri" w:hAnsi="Calibri" w:cs="Calibri"/>
          <w:color w:val="000000" w:themeColor="text1"/>
          <w:sz w:val="24"/>
          <w:szCs w:val="24"/>
        </w:rPr>
      </w:pPr>
      <w:bookmarkStart w:id="73" w:name="OLE_LINK57"/>
      <w:bookmarkStart w:id="74" w:name="OLE_LINK58"/>
      <w:r w:rsidRPr="001E33A8">
        <w:rPr>
          <w:rFonts w:ascii="Calibri" w:eastAsia="TimesLTStd-Roman" w:hAnsi="Calibri" w:cs="Calibri"/>
          <w:color w:val="000000" w:themeColor="text1"/>
          <w:sz w:val="24"/>
          <w:szCs w:val="24"/>
        </w:rPr>
        <w:t xml:space="preserve">The management of burn </w:t>
      </w:r>
      <w:r w:rsidR="006D0805" w:rsidRPr="001E33A8">
        <w:rPr>
          <w:rFonts w:ascii="Calibri" w:eastAsia="TimesLTStd-Roman" w:hAnsi="Calibri" w:cs="Calibri"/>
          <w:color w:val="000000" w:themeColor="text1"/>
          <w:sz w:val="24"/>
          <w:szCs w:val="24"/>
        </w:rPr>
        <w:t>injur</w:t>
      </w:r>
      <w:r w:rsidR="00D80DCF">
        <w:rPr>
          <w:rFonts w:ascii="Calibri" w:eastAsia="TimesLTStd-Roman" w:hAnsi="Calibri" w:cs="Calibri"/>
          <w:color w:val="000000" w:themeColor="text1"/>
          <w:sz w:val="24"/>
          <w:szCs w:val="24"/>
        </w:rPr>
        <w:t>ies</w:t>
      </w:r>
      <w:r w:rsidR="006D0805" w:rsidRPr="001E33A8">
        <w:rPr>
          <w:rFonts w:ascii="Calibri" w:eastAsia="TimesLTStd-Roman" w:hAnsi="Calibri" w:cs="Calibri"/>
          <w:color w:val="000000" w:themeColor="text1"/>
          <w:sz w:val="24"/>
          <w:szCs w:val="24"/>
        </w:rPr>
        <w:t xml:space="preserve"> </w:t>
      </w:r>
      <w:r w:rsidRPr="001E33A8">
        <w:rPr>
          <w:rFonts w:ascii="Calibri" w:eastAsia="TimesLTStd-Roman" w:hAnsi="Calibri" w:cs="Calibri"/>
          <w:color w:val="000000" w:themeColor="text1"/>
          <w:sz w:val="24"/>
          <w:szCs w:val="24"/>
        </w:rPr>
        <w:t>is one of the major complications</w:t>
      </w:r>
      <w:r w:rsidR="00D80DCF">
        <w:rPr>
          <w:rFonts w:ascii="Calibri" w:eastAsia="TimesLTStd-Roman" w:hAnsi="Calibri" w:cs="Calibri"/>
          <w:color w:val="000000" w:themeColor="text1"/>
          <w:sz w:val="24"/>
          <w:szCs w:val="24"/>
        </w:rPr>
        <w:t xml:space="preserve"> in wound healing</w:t>
      </w:r>
      <w:r w:rsidR="00D14F70">
        <w:rPr>
          <w:rFonts w:ascii="Calibri" w:eastAsia="TimesLTStd-Roman" w:hAnsi="Calibri" w:cs="Calibri"/>
          <w:color w:val="000000" w:themeColor="text1"/>
          <w:sz w:val="24"/>
          <w:szCs w:val="24"/>
        </w:rPr>
        <w:t>. The human healing process</w:t>
      </w:r>
      <w:r w:rsidR="00084F10" w:rsidRPr="001E33A8">
        <w:rPr>
          <w:rFonts w:ascii="Calibri" w:eastAsia="TimesLTStd-Roman" w:hAnsi="Calibri" w:cs="Calibri"/>
          <w:color w:val="000000" w:themeColor="text1"/>
          <w:sz w:val="24"/>
          <w:szCs w:val="24"/>
        </w:rPr>
        <w:t xml:space="preserve"> is composed of four </w:t>
      </w:r>
      <w:r w:rsidRPr="001E33A8">
        <w:rPr>
          <w:rFonts w:ascii="Calibri" w:eastAsia="TimesLTStd-Roman" w:hAnsi="Calibri" w:cs="Calibri"/>
          <w:color w:val="000000" w:themeColor="text1"/>
          <w:sz w:val="24"/>
          <w:szCs w:val="24"/>
        </w:rPr>
        <w:t>biological processes</w:t>
      </w:r>
      <w:r w:rsidR="00084F10" w:rsidRPr="001E33A8">
        <w:rPr>
          <w:rFonts w:ascii="Calibri" w:eastAsia="TimesLTStd-Roman" w:hAnsi="Calibri" w:cs="Calibri"/>
          <w:color w:val="000000" w:themeColor="text1"/>
          <w:sz w:val="24"/>
          <w:szCs w:val="24"/>
        </w:rPr>
        <w:t>: hemostasis</w:t>
      </w:r>
      <w:r w:rsidRPr="001E33A8">
        <w:rPr>
          <w:rFonts w:ascii="Calibri" w:eastAsia="TimesLTStd-Roman" w:hAnsi="Calibri" w:cs="Calibri"/>
          <w:color w:val="000000" w:themeColor="text1"/>
          <w:sz w:val="24"/>
          <w:szCs w:val="24"/>
        </w:rPr>
        <w:t>, inflammation, proliferation</w:t>
      </w:r>
      <w:r w:rsidR="00B421D0" w:rsidRPr="001E33A8">
        <w:rPr>
          <w:rFonts w:ascii="Calibri" w:eastAsia="TimesLTStd-Roman" w:hAnsi="Calibri" w:cs="Calibri"/>
          <w:color w:val="000000" w:themeColor="text1"/>
          <w:sz w:val="24"/>
          <w:szCs w:val="24"/>
        </w:rPr>
        <w:t>,</w:t>
      </w:r>
      <w:r w:rsidRPr="001E33A8">
        <w:rPr>
          <w:rFonts w:ascii="Calibri" w:eastAsia="TimesLTStd-Roman" w:hAnsi="Calibri" w:cs="Calibri"/>
          <w:color w:val="000000" w:themeColor="text1"/>
          <w:sz w:val="24"/>
          <w:szCs w:val="24"/>
        </w:rPr>
        <w:t xml:space="preserve"> and maturation. </w:t>
      </w:r>
      <w:r w:rsidR="00D14F70">
        <w:rPr>
          <w:rFonts w:ascii="Calibri" w:eastAsia="TimesLTStd-Roman" w:hAnsi="Calibri" w:cs="Calibri"/>
          <w:color w:val="000000" w:themeColor="text1"/>
          <w:sz w:val="24"/>
          <w:szCs w:val="24"/>
        </w:rPr>
        <w:t>Once t</w:t>
      </w:r>
      <w:r w:rsidRPr="001E33A8">
        <w:rPr>
          <w:rFonts w:ascii="Calibri" w:eastAsia="TimesLTStd-Roman" w:hAnsi="Calibri" w:cs="Calibri"/>
          <w:color w:val="000000" w:themeColor="text1"/>
          <w:sz w:val="24"/>
          <w:szCs w:val="24"/>
        </w:rPr>
        <w:t xml:space="preserve">he healing process </w:t>
      </w:r>
      <w:r w:rsidR="00D14F70">
        <w:rPr>
          <w:rFonts w:ascii="Calibri" w:eastAsia="TimesLTStd-Roman" w:hAnsi="Calibri" w:cs="Calibri"/>
          <w:color w:val="000000" w:themeColor="text1"/>
          <w:sz w:val="24"/>
          <w:szCs w:val="24"/>
        </w:rPr>
        <w:t>is disturbed or retarded, it</w:t>
      </w:r>
      <w:r w:rsidR="003B5BD7" w:rsidRPr="001E33A8">
        <w:rPr>
          <w:rFonts w:ascii="Calibri" w:eastAsia="TimesLTStd-Roman" w:hAnsi="Calibri" w:cs="Calibri"/>
          <w:color w:val="000000" w:themeColor="text1"/>
          <w:sz w:val="24"/>
          <w:szCs w:val="24"/>
        </w:rPr>
        <w:t xml:space="preserve"> promote</w:t>
      </w:r>
      <w:r w:rsidR="00342505">
        <w:rPr>
          <w:rFonts w:ascii="Calibri" w:eastAsia="TimesLTStd-Roman" w:hAnsi="Calibri" w:cs="Calibri"/>
          <w:color w:val="000000" w:themeColor="text1"/>
          <w:sz w:val="24"/>
          <w:szCs w:val="24"/>
        </w:rPr>
        <w:t>s</w:t>
      </w:r>
      <w:r w:rsidR="003B5BD7" w:rsidRPr="001E33A8">
        <w:rPr>
          <w:rFonts w:ascii="Calibri" w:eastAsia="TimesLTStd-Roman" w:hAnsi="Calibri" w:cs="Calibri"/>
          <w:color w:val="000000" w:themeColor="text1"/>
          <w:sz w:val="24"/>
          <w:szCs w:val="24"/>
        </w:rPr>
        <w:t xml:space="preserve"> a </w:t>
      </w:r>
      <w:r w:rsidRPr="001E33A8">
        <w:rPr>
          <w:rFonts w:ascii="Calibri" w:eastAsia="TimesLTStd-Roman" w:hAnsi="Calibri" w:cs="Calibri"/>
          <w:color w:val="000000" w:themeColor="text1"/>
          <w:sz w:val="24"/>
          <w:szCs w:val="24"/>
        </w:rPr>
        <w:t xml:space="preserve">fibroblastic proliferation that </w:t>
      </w:r>
      <w:r w:rsidR="003B5BD7" w:rsidRPr="001E33A8">
        <w:rPr>
          <w:rFonts w:ascii="Calibri" w:eastAsia="TimesLTStd-Roman" w:hAnsi="Calibri" w:cs="Calibri"/>
          <w:color w:val="000000" w:themeColor="text1"/>
          <w:sz w:val="24"/>
          <w:szCs w:val="24"/>
        </w:rPr>
        <w:t xml:space="preserve">results in </w:t>
      </w:r>
      <w:r w:rsidRPr="001E33A8">
        <w:rPr>
          <w:rFonts w:ascii="Calibri" w:eastAsia="TimesLTStd-Roman" w:hAnsi="Calibri" w:cs="Calibri"/>
          <w:color w:val="000000" w:themeColor="text1"/>
          <w:sz w:val="24"/>
          <w:szCs w:val="24"/>
        </w:rPr>
        <w:t xml:space="preserve">a hypertrophic scar, which </w:t>
      </w:r>
      <w:r w:rsidR="00793D88">
        <w:rPr>
          <w:rFonts w:ascii="Calibri" w:eastAsia="TimesLTStd-Roman" w:hAnsi="Calibri" w:cs="Calibri"/>
          <w:color w:val="000000" w:themeColor="text1"/>
          <w:sz w:val="24"/>
          <w:szCs w:val="24"/>
        </w:rPr>
        <w:t>is visible and tends to be raised above the surrounding skin</w:t>
      </w:r>
      <w:r w:rsidR="002B3D41" w:rsidRPr="001E33A8">
        <w:rPr>
          <w:rFonts w:ascii="Calibri" w:eastAsia="TimesLTStd-Roman" w:hAnsi="Calibri" w:cs="Calibri"/>
          <w:color w:val="000000" w:themeColor="text1"/>
          <w:sz w:val="24"/>
          <w:szCs w:val="24"/>
          <w:vertAlign w:val="superscript"/>
        </w:rPr>
        <w:t>1</w:t>
      </w:r>
      <w:r w:rsidR="00BD78A5" w:rsidRPr="001E33A8">
        <w:rPr>
          <w:rFonts w:ascii="Calibri" w:eastAsia="TimesLTStd-Roman" w:hAnsi="Calibri" w:cs="Calibri" w:hint="eastAsia"/>
          <w:color w:val="000000" w:themeColor="text1"/>
          <w:sz w:val="24"/>
          <w:szCs w:val="24"/>
          <w:vertAlign w:val="superscript"/>
        </w:rPr>
        <w:t>6</w:t>
      </w:r>
      <w:r w:rsidRPr="001E33A8">
        <w:rPr>
          <w:rFonts w:ascii="Calibri" w:eastAsia="TimesLTStd-Roman" w:hAnsi="Calibri" w:cs="Calibri"/>
          <w:color w:val="000000" w:themeColor="text1"/>
          <w:sz w:val="24"/>
          <w:szCs w:val="24"/>
        </w:rPr>
        <w:t xml:space="preserve">. </w:t>
      </w:r>
      <w:r w:rsidR="00B61485" w:rsidRPr="001E33A8">
        <w:rPr>
          <w:rFonts w:ascii="Calibri" w:hAnsi="Calibri" w:cs="Calibri"/>
          <w:color w:val="000000" w:themeColor="text1"/>
          <w:sz w:val="24"/>
          <w:szCs w:val="24"/>
        </w:rPr>
        <w:t xml:space="preserve">To ensure reproducibility and </w:t>
      </w:r>
      <w:r w:rsidR="009055B8" w:rsidRPr="001E33A8">
        <w:rPr>
          <w:rFonts w:ascii="Calibri" w:hAnsi="Calibri" w:cs="Calibri"/>
          <w:color w:val="000000" w:themeColor="text1"/>
          <w:sz w:val="24"/>
          <w:szCs w:val="24"/>
        </w:rPr>
        <w:t xml:space="preserve">accurate </w:t>
      </w:r>
      <w:r w:rsidR="00B61485" w:rsidRPr="001E33A8">
        <w:rPr>
          <w:rFonts w:ascii="Calibri" w:hAnsi="Calibri" w:cs="Calibri"/>
          <w:color w:val="000000" w:themeColor="text1"/>
          <w:sz w:val="24"/>
          <w:szCs w:val="24"/>
        </w:rPr>
        <w:t>quantification</w:t>
      </w:r>
      <w:r w:rsidR="00BE444A" w:rsidRPr="001E33A8">
        <w:rPr>
          <w:rFonts w:ascii="Calibri" w:hAnsi="Calibri" w:cs="Calibri"/>
          <w:color w:val="000000" w:themeColor="text1"/>
          <w:sz w:val="24"/>
          <w:szCs w:val="24"/>
        </w:rPr>
        <w:t>,</w:t>
      </w:r>
      <w:r w:rsidR="00B61485" w:rsidRPr="001E33A8">
        <w:rPr>
          <w:rFonts w:ascii="Calibri" w:hAnsi="Calibri" w:cs="Calibri"/>
          <w:color w:val="000000" w:themeColor="text1"/>
          <w:sz w:val="24"/>
          <w:szCs w:val="24"/>
        </w:rPr>
        <w:t xml:space="preserve"> </w:t>
      </w:r>
      <w:r w:rsidR="00AC71C1" w:rsidRPr="001E33A8">
        <w:rPr>
          <w:rFonts w:ascii="Calibri" w:hAnsi="Calibri" w:cs="Calibri"/>
          <w:color w:val="000000" w:themeColor="text1"/>
          <w:sz w:val="24"/>
          <w:szCs w:val="24"/>
        </w:rPr>
        <w:t>adequate adhesion</w:t>
      </w:r>
      <w:r w:rsidR="00802228" w:rsidRPr="001E33A8">
        <w:rPr>
          <w:rFonts w:ascii="Calibri" w:hAnsi="Calibri" w:cs="Calibri"/>
          <w:color w:val="000000" w:themeColor="text1"/>
          <w:sz w:val="24"/>
          <w:szCs w:val="24"/>
        </w:rPr>
        <w:t xml:space="preserve"> using adhesive plaster</w:t>
      </w:r>
      <w:r w:rsidR="00B1195B" w:rsidRPr="001E33A8">
        <w:rPr>
          <w:rFonts w:ascii="Calibri" w:hAnsi="Calibri" w:cs="Calibri"/>
          <w:color w:val="000000" w:themeColor="text1"/>
          <w:sz w:val="24"/>
          <w:szCs w:val="24"/>
        </w:rPr>
        <w:t xml:space="preserve"> </w:t>
      </w:r>
      <w:r w:rsidR="00802228" w:rsidRPr="001E33A8">
        <w:rPr>
          <w:rFonts w:ascii="Calibri" w:hAnsi="Calibri" w:cs="Calibri"/>
          <w:color w:val="000000" w:themeColor="text1"/>
          <w:sz w:val="24"/>
          <w:szCs w:val="24"/>
        </w:rPr>
        <w:t xml:space="preserve">is required </w:t>
      </w:r>
      <w:r w:rsidR="008643BB" w:rsidRPr="001E33A8">
        <w:rPr>
          <w:rFonts w:ascii="Calibri" w:hAnsi="Calibri" w:cs="Calibri"/>
          <w:color w:val="000000" w:themeColor="text1"/>
          <w:sz w:val="24"/>
          <w:szCs w:val="24"/>
        </w:rPr>
        <w:t>immediately after</w:t>
      </w:r>
      <w:r w:rsidR="007745B6" w:rsidRPr="001E33A8">
        <w:rPr>
          <w:rFonts w:ascii="Calibri" w:hAnsi="Calibri" w:cs="Calibri"/>
          <w:color w:val="000000" w:themeColor="text1"/>
          <w:sz w:val="24"/>
          <w:szCs w:val="24"/>
        </w:rPr>
        <w:t xml:space="preserve"> the</w:t>
      </w:r>
      <w:r w:rsidR="008643BB" w:rsidRPr="001E33A8">
        <w:rPr>
          <w:rFonts w:ascii="Calibri" w:hAnsi="Calibri" w:cs="Calibri"/>
          <w:color w:val="000000" w:themeColor="text1"/>
          <w:sz w:val="24"/>
          <w:szCs w:val="24"/>
        </w:rPr>
        <w:t xml:space="preserve"> injury </w:t>
      </w:r>
      <w:r w:rsidR="00802228" w:rsidRPr="001E33A8">
        <w:rPr>
          <w:rFonts w:ascii="Calibri" w:hAnsi="Calibri" w:cs="Calibri"/>
          <w:color w:val="000000" w:themeColor="text1"/>
          <w:sz w:val="24"/>
          <w:szCs w:val="24"/>
        </w:rPr>
        <w:t xml:space="preserve">to minimize the </w:t>
      </w:r>
      <w:r w:rsidR="00D7732E" w:rsidRPr="001E33A8">
        <w:rPr>
          <w:rFonts w:ascii="Calibri" w:hAnsi="Calibri" w:cs="Calibri"/>
          <w:color w:val="000000" w:themeColor="text1"/>
          <w:sz w:val="24"/>
          <w:szCs w:val="24"/>
        </w:rPr>
        <w:t>del</w:t>
      </w:r>
      <w:r w:rsidR="008643BB" w:rsidRPr="001E33A8">
        <w:rPr>
          <w:rFonts w:ascii="Calibri" w:hAnsi="Calibri" w:cs="Calibri"/>
          <w:color w:val="000000" w:themeColor="text1"/>
          <w:sz w:val="24"/>
          <w:szCs w:val="24"/>
        </w:rPr>
        <w:t xml:space="preserve">ay </w:t>
      </w:r>
      <w:r w:rsidR="004317CA" w:rsidRPr="001E33A8">
        <w:rPr>
          <w:rFonts w:ascii="Calibri" w:hAnsi="Calibri" w:cs="Calibri"/>
          <w:color w:val="000000" w:themeColor="text1"/>
          <w:sz w:val="24"/>
          <w:szCs w:val="24"/>
        </w:rPr>
        <w:t xml:space="preserve">in </w:t>
      </w:r>
      <w:r w:rsidR="008643BB" w:rsidRPr="001E33A8">
        <w:rPr>
          <w:rFonts w:ascii="Calibri" w:hAnsi="Calibri" w:cs="Calibri"/>
          <w:color w:val="000000" w:themeColor="text1"/>
          <w:sz w:val="24"/>
          <w:szCs w:val="24"/>
        </w:rPr>
        <w:t>time.</w:t>
      </w:r>
      <w:r w:rsidR="005C0A85" w:rsidRPr="001E33A8">
        <w:rPr>
          <w:rFonts w:ascii="Calibri" w:hAnsi="Calibri" w:cs="Calibri"/>
          <w:color w:val="000000" w:themeColor="text1"/>
          <w:sz w:val="24"/>
          <w:szCs w:val="24"/>
        </w:rPr>
        <w:t xml:space="preserve"> </w:t>
      </w:r>
      <w:r w:rsidR="006F5ABF" w:rsidRPr="001E33A8">
        <w:rPr>
          <w:rFonts w:ascii="Calibri" w:hAnsi="Calibri" w:cs="Calibri"/>
          <w:color w:val="000000" w:themeColor="text1"/>
          <w:sz w:val="24"/>
          <w:szCs w:val="24"/>
        </w:rPr>
        <w:t xml:space="preserve">Cutaneous irritation is a common reaction from </w:t>
      </w:r>
      <w:r w:rsidR="0035635D" w:rsidRPr="001E33A8">
        <w:rPr>
          <w:rFonts w:ascii="Calibri" w:hAnsi="Calibri" w:cs="Calibri"/>
          <w:color w:val="000000" w:themeColor="text1"/>
          <w:sz w:val="24"/>
          <w:szCs w:val="24"/>
        </w:rPr>
        <w:t>adhesive</w:t>
      </w:r>
      <w:r w:rsidR="006F5ABF" w:rsidRPr="001E33A8">
        <w:rPr>
          <w:rFonts w:ascii="Calibri" w:hAnsi="Calibri" w:cs="Calibri"/>
          <w:color w:val="000000" w:themeColor="text1"/>
          <w:sz w:val="24"/>
          <w:szCs w:val="24"/>
        </w:rPr>
        <w:t xml:space="preserve"> plaster that results in a rash around the clinical dressing. Thus, </w:t>
      </w:r>
      <w:r w:rsidR="0035635D" w:rsidRPr="001E33A8">
        <w:rPr>
          <w:rFonts w:ascii="Calibri" w:hAnsi="Calibri" w:cs="Calibri"/>
          <w:color w:val="000000" w:themeColor="text1"/>
          <w:sz w:val="24"/>
          <w:szCs w:val="24"/>
        </w:rPr>
        <w:t>caution</w:t>
      </w:r>
      <w:r w:rsidR="006F5ABF" w:rsidRPr="001E33A8">
        <w:rPr>
          <w:rFonts w:ascii="Calibri" w:hAnsi="Calibri" w:cs="Calibri"/>
          <w:color w:val="000000" w:themeColor="text1"/>
          <w:sz w:val="24"/>
          <w:szCs w:val="24"/>
        </w:rPr>
        <w:t xml:space="preserve"> is recommended in</w:t>
      </w:r>
      <w:r w:rsidR="00456726" w:rsidRPr="001E33A8">
        <w:rPr>
          <w:rFonts w:ascii="Calibri" w:hAnsi="Calibri" w:cs="Calibri"/>
          <w:color w:val="000000" w:themeColor="text1"/>
          <w:sz w:val="24"/>
          <w:szCs w:val="24"/>
        </w:rPr>
        <w:t xml:space="preserve"> the</w:t>
      </w:r>
      <w:r w:rsidR="006F5ABF" w:rsidRPr="001E33A8">
        <w:rPr>
          <w:rFonts w:ascii="Calibri" w:hAnsi="Calibri" w:cs="Calibri"/>
          <w:color w:val="000000" w:themeColor="text1"/>
          <w:sz w:val="24"/>
          <w:szCs w:val="24"/>
        </w:rPr>
        <w:t xml:space="preserve"> use of currently available </w:t>
      </w:r>
      <w:r w:rsidR="0035635D" w:rsidRPr="001E33A8">
        <w:rPr>
          <w:rFonts w:ascii="Calibri" w:hAnsi="Calibri" w:cs="Calibri"/>
          <w:color w:val="000000" w:themeColor="text1"/>
          <w:sz w:val="24"/>
          <w:szCs w:val="24"/>
        </w:rPr>
        <w:t>adhesive</w:t>
      </w:r>
      <w:r w:rsidR="006F5ABF" w:rsidRPr="001E33A8">
        <w:rPr>
          <w:rFonts w:ascii="Calibri" w:hAnsi="Calibri" w:cs="Calibri"/>
          <w:color w:val="000000" w:themeColor="text1"/>
          <w:sz w:val="24"/>
          <w:szCs w:val="24"/>
        </w:rPr>
        <w:t xml:space="preserve"> plaster to prevent itch</w:t>
      </w:r>
      <w:r w:rsidR="0035635D" w:rsidRPr="001E33A8">
        <w:rPr>
          <w:rFonts w:ascii="Calibri" w:hAnsi="Calibri" w:cs="Calibri"/>
          <w:color w:val="000000" w:themeColor="text1"/>
          <w:sz w:val="24"/>
          <w:szCs w:val="24"/>
        </w:rPr>
        <w:t>i</w:t>
      </w:r>
      <w:r w:rsidR="006F5ABF" w:rsidRPr="001E33A8">
        <w:rPr>
          <w:rFonts w:ascii="Calibri" w:hAnsi="Calibri" w:cs="Calibri"/>
          <w:color w:val="000000" w:themeColor="text1"/>
          <w:sz w:val="24"/>
          <w:szCs w:val="24"/>
        </w:rPr>
        <w:t>ness</w:t>
      </w:r>
      <w:r w:rsidR="0035635D" w:rsidRPr="001E33A8">
        <w:rPr>
          <w:rFonts w:ascii="Calibri" w:hAnsi="Calibri" w:cs="Calibri"/>
          <w:color w:val="000000" w:themeColor="text1"/>
          <w:sz w:val="24"/>
          <w:szCs w:val="24"/>
        </w:rPr>
        <w:t>.</w:t>
      </w:r>
      <w:r w:rsidR="00B61485" w:rsidRPr="001E33A8">
        <w:rPr>
          <w:rFonts w:ascii="Calibri" w:hAnsi="Calibri" w:cs="Calibri"/>
          <w:color w:val="000000" w:themeColor="text1"/>
          <w:sz w:val="24"/>
          <w:szCs w:val="24"/>
        </w:rPr>
        <w:t xml:space="preserve"> </w:t>
      </w:r>
      <w:r w:rsidR="00495072" w:rsidRPr="001E33A8">
        <w:rPr>
          <w:rFonts w:ascii="Calibri" w:hAnsi="Calibri" w:cs="Calibri"/>
          <w:color w:val="000000" w:themeColor="text1"/>
          <w:sz w:val="24"/>
          <w:szCs w:val="24"/>
        </w:rPr>
        <w:t>F</w:t>
      </w:r>
      <w:r w:rsidR="00B61485" w:rsidRPr="001E33A8">
        <w:rPr>
          <w:rFonts w:ascii="Calibri" w:hAnsi="Calibri" w:cs="Calibri"/>
          <w:color w:val="000000" w:themeColor="text1"/>
          <w:sz w:val="24"/>
          <w:szCs w:val="24"/>
        </w:rPr>
        <w:t>ollow</w:t>
      </w:r>
      <w:r w:rsidR="00495072" w:rsidRPr="001E33A8">
        <w:rPr>
          <w:rFonts w:ascii="Calibri" w:hAnsi="Calibri" w:cs="Calibri"/>
          <w:color w:val="000000" w:themeColor="text1"/>
          <w:sz w:val="24"/>
          <w:szCs w:val="24"/>
        </w:rPr>
        <w:t>ing</w:t>
      </w:r>
      <w:r w:rsidR="00B61485" w:rsidRPr="001E33A8">
        <w:rPr>
          <w:rFonts w:ascii="Calibri" w:hAnsi="Calibri" w:cs="Calibri"/>
          <w:color w:val="000000" w:themeColor="text1"/>
          <w:sz w:val="24"/>
          <w:szCs w:val="24"/>
        </w:rPr>
        <w:t xml:space="preserve"> aseptic techniques</w:t>
      </w:r>
      <w:r w:rsidR="000D7BF3" w:rsidRPr="001E33A8">
        <w:rPr>
          <w:rFonts w:ascii="Calibri" w:hAnsi="Calibri" w:cs="Calibri"/>
          <w:color w:val="000000" w:themeColor="text1"/>
          <w:sz w:val="24"/>
          <w:szCs w:val="24"/>
        </w:rPr>
        <w:t xml:space="preserve"> and thoroughly disinfect</w:t>
      </w:r>
      <w:r w:rsidR="00495072" w:rsidRPr="001E33A8">
        <w:rPr>
          <w:rFonts w:ascii="Calibri" w:hAnsi="Calibri" w:cs="Calibri"/>
          <w:color w:val="000000" w:themeColor="text1"/>
          <w:sz w:val="24"/>
          <w:szCs w:val="24"/>
        </w:rPr>
        <w:t>ing</w:t>
      </w:r>
      <w:r w:rsidR="000D7BF3" w:rsidRPr="001E33A8">
        <w:rPr>
          <w:rFonts w:ascii="Calibri" w:hAnsi="Calibri" w:cs="Calibri"/>
          <w:color w:val="000000" w:themeColor="text1"/>
          <w:sz w:val="24"/>
          <w:szCs w:val="24"/>
        </w:rPr>
        <w:t xml:space="preserve"> </w:t>
      </w:r>
      <w:r w:rsidR="00B77CA3" w:rsidRPr="001E33A8">
        <w:rPr>
          <w:rFonts w:ascii="Calibri" w:hAnsi="Calibri" w:cs="Calibri"/>
          <w:color w:val="000000" w:themeColor="text1"/>
          <w:sz w:val="24"/>
          <w:szCs w:val="24"/>
        </w:rPr>
        <w:t xml:space="preserve">all </w:t>
      </w:r>
      <w:r w:rsidR="000D7BF3" w:rsidRPr="001E33A8">
        <w:rPr>
          <w:rFonts w:ascii="Calibri" w:hAnsi="Calibri" w:cs="Calibri"/>
          <w:color w:val="000000" w:themeColor="text1"/>
          <w:sz w:val="24"/>
          <w:szCs w:val="24"/>
        </w:rPr>
        <w:t>equipment</w:t>
      </w:r>
      <w:r w:rsidR="00B77CA3" w:rsidRPr="001E33A8">
        <w:rPr>
          <w:rFonts w:ascii="Calibri" w:hAnsi="Calibri" w:cs="Calibri"/>
          <w:color w:val="000000" w:themeColor="text1"/>
          <w:sz w:val="24"/>
          <w:szCs w:val="24"/>
        </w:rPr>
        <w:t xml:space="preserve"> (</w:t>
      </w:r>
      <w:r w:rsidR="00B77CA3" w:rsidRPr="001E33A8">
        <w:rPr>
          <w:rFonts w:ascii="Calibri" w:hAnsi="Calibri" w:cs="Calibri"/>
          <w:i/>
          <w:color w:val="000000" w:themeColor="text1"/>
          <w:sz w:val="24"/>
          <w:szCs w:val="24"/>
        </w:rPr>
        <w:t>e.g.</w:t>
      </w:r>
      <w:r w:rsidR="00414EC2" w:rsidRPr="001E33A8">
        <w:rPr>
          <w:rFonts w:ascii="Calibri" w:hAnsi="Calibri" w:cs="Calibri"/>
          <w:color w:val="000000" w:themeColor="text1"/>
          <w:sz w:val="24"/>
          <w:szCs w:val="24"/>
        </w:rPr>
        <w:t>,</w:t>
      </w:r>
      <w:r w:rsidR="00B77CA3" w:rsidRPr="001E33A8">
        <w:rPr>
          <w:rFonts w:ascii="Calibri" w:hAnsi="Calibri" w:cs="Calibri"/>
          <w:color w:val="000000" w:themeColor="text1"/>
          <w:sz w:val="24"/>
          <w:szCs w:val="24"/>
        </w:rPr>
        <w:t xml:space="preserve"> caliper)</w:t>
      </w:r>
      <w:r w:rsidR="00B61485" w:rsidRPr="001E33A8">
        <w:rPr>
          <w:rFonts w:ascii="Calibri" w:hAnsi="Calibri" w:cs="Calibri"/>
          <w:color w:val="000000" w:themeColor="text1"/>
          <w:sz w:val="24"/>
          <w:szCs w:val="24"/>
        </w:rPr>
        <w:t xml:space="preserve"> </w:t>
      </w:r>
      <w:r w:rsidR="00892FEF" w:rsidRPr="001E33A8">
        <w:rPr>
          <w:rFonts w:ascii="Calibri" w:hAnsi="Calibri" w:cs="Calibri"/>
          <w:color w:val="000000" w:themeColor="text1"/>
          <w:sz w:val="24"/>
          <w:szCs w:val="24"/>
        </w:rPr>
        <w:t>to avoid cross-co</w:t>
      </w:r>
      <w:r w:rsidR="000D7BF3" w:rsidRPr="001E33A8">
        <w:rPr>
          <w:rFonts w:ascii="Calibri" w:hAnsi="Calibri" w:cs="Calibri"/>
          <w:color w:val="000000" w:themeColor="text1"/>
          <w:sz w:val="24"/>
          <w:szCs w:val="24"/>
        </w:rPr>
        <w:t>n</w:t>
      </w:r>
      <w:r w:rsidR="00892FEF" w:rsidRPr="001E33A8">
        <w:rPr>
          <w:rFonts w:ascii="Calibri" w:hAnsi="Calibri" w:cs="Calibri"/>
          <w:color w:val="000000" w:themeColor="text1"/>
          <w:sz w:val="24"/>
          <w:szCs w:val="24"/>
        </w:rPr>
        <w:t>tamination</w:t>
      </w:r>
      <w:r w:rsidR="00B77CA3" w:rsidRPr="001E33A8">
        <w:rPr>
          <w:rFonts w:ascii="Calibri" w:hAnsi="Calibri" w:cs="Calibri"/>
          <w:color w:val="000000" w:themeColor="text1"/>
          <w:sz w:val="24"/>
          <w:szCs w:val="24"/>
        </w:rPr>
        <w:t xml:space="preserve"> between </w:t>
      </w:r>
      <w:proofErr w:type="spellStart"/>
      <w:r w:rsidR="00B77CA3" w:rsidRPr="001E33A8">
        <w:rPr>
          <w:rFonts w:ascii="Calibri" w:hAnsi="Calibri" w:cs="Calibri"/>
          <w:color w:val="000000" w:themeColor="text1"/>
          <w:sz w:val="24"/>
          <w:szCs w:val="24"/>
        </w:rPr>
        <w:t>swine</w:t>
      </w:r>
      <w:r w:rsidR="00495072" w:rsidRPr="001E33A8">
        <w:rPr>
          <w:rFonts w:ascii="Calibri" w:hAnsi="Calibri" w:cs="Calibri"/>
          <w:color w:val="000000" w:themeColor="text1"/>
          <w:sz w:val="24"/>
          <w:szCs w:val="24"/>
        </w:rPr>
        <w:t>s</w:t>
      </w:r>
      <w:proofErr w:type="spellEnd"/>
      <w:r w:rsidR="00495072" w:rsidRPr="001E33A8">
        <w:rPr>
          <w:rFonts w:ascii="Calibri" w:hAnsi="Calibri" w:cs="Calibri"/>
          <w:color w:val="000000" w:themeColor="text1"/>
          <w:sz w:val="24"/>
          <w:szCs w:val="24"/>
        </w:rPr>
        <w:t xml:space="preserve"> are imperative</w:t>
      </w:r>
      <w:r w:rsidR="00B61485" w:rsidRPr="001E33A8">
        <w:rPr>
          <w:rFonts w:ascii="Calibri" w:hAnsi="Calibri" w:cs="Calibri"/>
          <w:color w:val="000000" w:themeColor="text1"/>
          <w:sz w:val="24"/>
          <w:szCs w:val="24"/>
        </w:rPr>
        <w:t xml:space="preserve">. </w:t>
      </w:r>
    </w:p>
    <w:p w14:paraId="142CCA49" w14:textId="77777777" w:rsidR="00CF4EDF" w:rsidRPr="001E33A8" w:rsidRDefault="00CF4EDF" w:rsidP="001E33A8">
      <w:pPr>
        <w:autoSpaceDE w:val="0"/>
        <w:autoSpaceDN w:val="0"/>
        <w:adjustRightInd w:val="0"/>
        <w:spacing w:after="0" w:line="240" w:lineRule="auto"/>
        <w:rPr>
          <w:rFonts w:ascii="Calibri" w:hAnsi="Calibri" w:cs="Calibri"/>
          <w:color w:val="000000" w:themeColor="text1"/>
          <w:sz w:val="24"/>
          <w:szCs w:val="24"/>
        </w:rPr>
      </w:pPr>
    </w:p>
    <w:bookmarkEnd w:id="73"/>
    <w:bookmarkEnd w:id="74"/>
    <w:p w14:paraId="1BEB089B" w14:textId="4E633D6F" w:rsidR="00D77A74" w:rsidRPr="001E33A8" w:rsidRDefault="00C875C1" w:rsidP="001E33A8">
      <w:pPr>
        <w:spacing w:after="0" w:line="240" w:lineRule="auto"/>
        <w:rPr>
          <w:rFonts w:ascii="Calibri" w:hAnsi="Calibri" w:cs="Calibri"/>
          <w:color w:val="000000" w:themeColor="text1"/>
          <w:sz w:val="24"/>
          <w:szCs w:val="24"/>
        </w:rPr>
      </w:pPr>
      <w:r w:rsidRPr="001E33A8">
        <w:rPr>
          <w:rFonts w:ascii="Calibri" w:eastAsia="TimesLTStd-Roman" w:hAnsi="Calibri" w:cs="Calibri"/>
          <w:color w:val="000000" w:themeColor="text1"/>
          <w:sz w:val="24"/>
          <w:szCs w:val="24"/>
        </w:rPr>
        <w:t xml:space="preserve">Burn wound healing is an intricate process. A certain number of factors have been identified to have a negative influence on the wound healing process such as pain, itching, and bacterial contamination. </w:t>
      </w:r>
      <w:r w:rsidR="00E040E8" w:rsidRPr="001E33A8">
        <w:rPr>
          <w:rFonts w:ascii="Calibri" w:eastAsia="TimesLTStd-Roman" w:hAnsi="Calibri" w:cs="Calibri"/>
          <w:color w:val="000000" w:themeColor="text1"/>
          <w:sz w:val="24"/>
          <w:szCs w:val="24"/>
        </w:rPr>
        <w:t xml:space="preserve">Pain has </w:t>
      </w:r>
      <w:r w:rsidR="00606CB0" w:rsidRPr="001E33A8">
        <w:rPr>
          <w:rFonts w:ascii="Calibri" w:eastAsia="TimesLTStd-Roman" w:hAnsi="Calibri" w:cs="Calibri"/>
          <w:color w:val="000000" w:themeColor="text1"/>
          <w:sz w:val="24"/>
          <w:szCs w:val="24"/>
        </w:rPr>
        <w:t xml:space="preserve">a </w:t>
      </w:r>
      <w:r w:rsidR="00E040E8" w:rsidRPr="001E33A8">
        <w:rPr>
          <w:rFonts w:ascii="Calibri" w:eastAsia="TimesLTStd-Roman" w:hAnsi="Calibri" w:cs="Calibri"/>
          <w:color w:val="000000" w:themeColor="text1"/>
          <w:sz w:val="24"/>
          <w:szCs w:val="24"/>
        </w:rPr>
        <w:t>negative impact on animal</w:t>
      </w:r>
      <w:r w:rsidR="00721952" w:rsidRPr="001E33A8">
        <w:rPr>
          <w:rFonts w:ascii="Calibri" w:eastAsia="TimesLTStd-Roman" w:hAnsi="Calibri" w:cs="Calibri"/>
          <w:color w:val="000000" w:themeColor="text1"/>
          <w:sz w:val="24"/>
          <w:szCs w:val="24"/>
        </w:rPr>
        <w:t>’</w:t>
      </w:r>
      <w:r w:rsidR="00E040E8" w:rsidRPr="001E33A8">
        <w:rPr>
          <w:rFonts w:ascii="Calibri" w:eastAsia="TimesLTStd-Roman" w:hAnsi="Calibri" w:cs="Calibri"/>
          <w:color w:val="000000" w:themeColor="text1"/>
          <w:sz w:val="24"/>
          <w:szCs w:val="24"/>
        </w:rPr>
        <w:t xml:space="preserve">s diet. Without sufficient nutrient uptake, delayed wound healing is inevitable. Therefore, </w:t>
      </w:r>
      <w:r w:rsidR="00570DC0" w:rsidRPr="001E33A8">
        <w:rPr>
          <w:rFonts w:ascii="Calibri" w:eastAsia="TimesLTStd-Roman" w:hAnsi="Calibri" w:cs="Calibri"/>
          <w:color w:val="000000" w:themeColor="text1"/>
          <w:sz w:val="24"/>
          <w:szCs w:val="24"/>
        </w:rPr>
        <w:t xml:space="preserve">each </w:t>
      </w:r>
      <w:r w:rsidR="00E040E8" w:rsidRPr="001E33A8">
        <w:rPr>
          <w:rFonts w:ascii="Calibri" w:eastAsia="TimesLTStd-Roman" w:hAnsi="Calibri" w:cs="Calibri"/>
          <w:color w:val="000000" w:themeColor="text1"/>
          <w:sz w:val="24"/>
          <w:szCs w:val="24"/>
        </w:rPr>
        <w:t xml:space="preserve">swine </w:t>
      </w:r>
      <w:r w:rsidR="00DB79C9" w:rsidRPr="001E33A8">
        <w:rPr>
          <w:rFonts w:ascii="Calibri" w:eastAsia="TimesLTStd-Roman" w:hAnsi="Calibri" w:cs="Calibri"/>
          <w:color w:val="000000" w:themeColor="text1"/>
          <w:sz w:val="24"/>
          <w:szCs w:val="24"/>
        </w:rPr>
        <w:t>was</w:t>
      </w:r>
      <w:r w:rsidR="00E040E8" w:rsidRPr="001E33A8">
        <w:rPr>
          <w:rFonts w:ascii="Calibri" w:eastAsia="TimesLTStd-Roman" w:hAnsi="Calibri" w:cs="Calibri"/>
          <w:color w:val="000000" w:themeColor="text1"/>
          <w:sz w:val="24"/>
          <w:szCs w:val="24"/>
        </w:rPr>
        <w:t xml:space="preserve"> injected with </w:t>
      </w:r>
      <w:r w:rsidR="0022638B" w:rsidRPr="001E33A8">
        <w:rPr>
          <w:rFonts w:ascii="Calibri" w:eastAsia="TimesLTStd-Roman" w:hAnsi="Calibri" w:cs="Calibri"/>
          <w:color w:val="000000" w:themeColor="text1"/>
          <w:sz w:val="24"/>
          <w:szCs w:val="24"/>
        </w:rPr>
        <w:t>b</w:t>
      </w:r>
      <w:r w:rsidR="001A2EA6" w:rsidRPr="001E33A8">
        <w:rPr>
          <w:rFonts w:ascii="Calibri" w:eastAsia="TimesLTStd-Roman" w:hAnsi="Calibri" w:cs="Calibri"/>
          <w:color w:val="000000" w:themeColor="text1"/>
          <w:sz w:val="24"/>
          <w:szCs w:val="24"/>
        </w:rPr>
        <w:t>uprenorphine</w:t>
      </w:r>
      <w:r w:rsidR="00E040E8" w:rsidRPr="001E33A8">
        <w:rPr>
          <w:rFonts w:ascii="Calibri" w:eastAsia="TimesLTStd-Roman" w:hAnsi="Calibri" w:cs="Calibri"/>
          <w:color w:val="000000" w:themeColor="text1"/>
          <w:sz w:val="24"/>
          <w:szCs w:val="24"/>
        </w:rPr>
        <w:t xml:space="preserve"> (</w:t>
      </w:r>
      <w:r w:rsidR="001A2EA6" w:rsidRPr="001E33A8">
        <w:rPr>
          <w:rFonts w:ascii="Calibri" w:eastAsia="TimesLTStd-Roman" w:hAnsi="Calibri" w:cs="Calibri"/>
          <w:color w:val="000000" w:themeColor="text1"/>
          <w:sz w:val="24"/>
          <w:szCs w:val="24"/>
        </w:rPr>
        <w:t xml:space="preserve">0.1 </w:t>
      </w:r>
      <w:r w:rsidR="00E040E8" w:rsidRPr="001E33A8">
        <w:rPr>
          <w:rFonts w:ascii="Calibri" w:eastAsia="TimesLTStd-Roman" w:hAnsi="Calibri" w:cs="Calibri"/>
          <w:color w:val="000000" w:themeColor="text1"/>
          <w:sz w:val="24"/>
          <w:szCs w:val="24"/>
        </w:rPr>
        <w:t xml:space="preserve">mg/kg, IM) daily for </w:t>
      </w:r>
      <w:r w:rsidR="009402D3" w:rsidRPr="001E33A8">
        <w:rPr>
          <w:rFonts w:ascii="Calibri" w:eastAsia="TimesLTStd-Roman" w:hAnsi="Calibri" w:cs="Calibri"/>
          <w:color w:val="000000" w:themeColor="text1"/>
          <w:sz w:val="24"/>
          <w:szCs w:val="24"/>
        </w:rPr>
        <w:t>7</w:t>
      </w:r>
      <w:r w:rsidR="00E040E8" w:rsidRPr="001E33A8">
        <w:rPr>
          <w:rFonts w:ascii="Calibri" w:eastAsia="TimesLTStd-Roman" w:hAnsi="Calibri" w:cs="Calibri"/>
          <w:color w:val="000000" w:themeColor="text1"/>
          <w:sz w:val="24"/>
          <w:szCs w:val="24"/>
        </w:rPr>
        <w:t xml:space="preserve"> consecutive days to reduce pain. Food intake was monitored one week after the burn wound creation. Once a decrease in food intake was observed on day 7, </w:t>
      </w:r>
      <w:r w:rsidR="0022638B" w:rsidRPr="001E33A8">
        <w:rPr>
          <w:rFonts w:ascii="Calibri" w:eastAsia="TimesLTStd-Roman" w:hAnsi="Calibri" w:cs="Calibri"/>
          <w:color w:val="000000" w:themeColor="text1"/>
          <w:sz w:val="24"/>
          <w:szCs w:val="24"/>
        </w:rPr>
        <w:t>b</w:t>
      </w:r>
      <w:r w:rsidR="001D322C" w:rsidRPr="001E33A8">
        <w:rPr>
          <w:rFonts w:ascii="Calibri" w:eastAsia="TimesLTStd-Roman" w:hAnsi="Calibri" w:cs="Calibri"/>
          <w:color w:val="000000" w:themeColor="text1"/>
          <w:sz w:val="24"/>
          <w:szCs w:val="24"/>
        </w:rPr>
        <w:t>uprenorphine (0.1 mg/kg, IM)</w:t>
      </w:r>
      <w:r w:rsidR="00E040E8" w:rsidRPr="001E33A8">
        <w:rPr>
          <w:rFonts w:ascii="Calibri" w:eastAsia="TimesLTStd-Roman" w:hAnsi="Calibri" w:cs="Calibri"/>
          <w:color w:val="000000" w:themeColor="text1"/>
          <w:sz w:val="24"/>
          <w:szCs w:val="24"/>
        </w:rPr>
        <w:t xml:space="preserve"> administration </w:t>
      </w:r>
      <w:r w:rsidR="00A46330" w:rsidRPr="001E33A8">
        <w:rPr>
          <w:rFonts w:ascii="Calibri" w:eastAsia="TimesLTStd-Roman" w:hAnsi="Calibri" w:cs="Calibri"/>
          <w:color w:val="000000" w:themeColor="text1"/>
          <w:sz w:val="24"/>
          <w:szCs w:val="24"/>
        </w:rPr>
        <w:t xml:space="preserve">was continued </w:t>
      </w:r>
      <w:r w:rsidR="00E040E8" w:rsidRPr="001E33A8">
        <w:rPr>
          <w:rFonts w:ascii="Calibri" w:eastAsia="TimesLTStd-Roman" w:hAnsi="Calibri" w:cs="Calibri"/>
          <w:color w:val="000000" w:themeColor="text1"/>
          <w:sz w:val="24"/>
          <w:szCs w:val="24"/>
        </w:rPr>
        <w:t>until day 14.</w:t>
      </w:r>
      <w:r w:rsidR="0008304D" w:rsidRPr="001E33A8">
        <w:rPr>
          <w:rFonts w:ascii="Calibri" w:eastAsia="TimesLTStd-Roman" w:hAnsi="Calibri" w:cs="Calibri"/>
          <w:color w:val="000000" w:themeColor="text1"/>
          <w:sz w:val="24"/>
          <w:szCs w:val="24"/>
        </w:rPr>
        <w:t xml:space="preserve"> </w:t>
      </w:r>
      <w:r w:rsidR="0080248C" w:rsidRPr="001E33A8">
        <w:rPr>
          <w:rFonts w:ascii="Calibri" w:eastAsia="TimesLTStd-Roman" w:hAnsi="Calibri" w:cs="Calibri"/>
          <w:color w:val="000000" w:themeColor="text1"/>
          <w:sz w:val="24"/>
          <w:szCs w:val="24"/>
        </w:rPr>
        <w:t>B</w:t>
      </w:r>
      <w:r w:rsidR="00E040E8" w:rsidRPr="001E33A8">
        <w:rPr>
          <w:rFonts w:ascii="Calibri" w:eastAsia="TimesLTStd-Roman" w:hAnsi="Calibri" w:cs="Calibri"/>
          <w:color w:val="000000" w:themeColor="text1"/>
          <w:sz w:val="24"/>
          <w:szCs w:val="24"/>
        </w:rPr>
        <w:t>acterial infection</w:t>
      </w:r>
      <w:r w:rsidR="00175BE2" w:rsidRPr="001E33A8">
        <w:rPr>
          <w:rFonts w:ascii="Calibri" w:eastAsia="TimesLTStd-Roman" w:hAnsi="Calibri" w:cs="Calibri"/>
          <w:color w:val="000000" w:themeColor="text1"/>
          <w:sz w:val="24"/>
          <w:szCs w:val="24"/>
        </w:rPr>
        <w:t>,</w:t>
      </w:r>
      <w:r w:rsidR="00E040E8" w:rsidRPr="001E33A8">
        <w:rPr>
          <w:rFonts w:ascii="Calibri" w:eastAsia="TimesLTStd-Roman" w:hAnsi="Calibri" w:cs="Calibri"/>
          <w:color w:val="000000" w:themeColor="text1"/>
          <w:sz w:val="24"/>
          <w:szCs w:val="24"/>
        </w:rPr>
        <w:t xml:space="preserve"> which is a potential risk for wound healing</w:t>
      </w:r>
      <w:r w:rsidR="00175BE2" w:rsidRPr="001E33A8">
        <w:rPr>
          <w:rFonts w:ascii="Calibri" w:eastAsia="TimesLTStd-Roman" w:hAnsi="Calibri" w:cs="Calibri"/>
          <w:color w:val="000000" w:themeColor="text1"/>
          <w:sz w:val="24"/>
          <w:szCs w:val="24"/>
        </w:rPr>
        <w:t>,</w:t>
      </w:r>
      <w:r w:rsidR="00E040E8" w:rsidRPr="001E33A8">
        <w:rPr>
          <w:rFonts w:ascii="Calibri" w:eastAsia="TimesLTStd-Roman" w:hAnsi="Calibri" w:cs="Calibri"/>
          <w:color w:val="000000" w:themeColor="text1"/>
          <w:sz w:val="24"/>
          <w:szCs w:val="24"/>
        </w:rPr>
        <w:t xml:space="preserve"> may trigger inflammation and further dampen the healing process. Therefore, clinical dressings were covered with waterproof films to prevent </w:t>
      </w:r>
      <w:r w:rsidR="00522BF4" w:rsidRPr="001E33A8">
        <w:rPr>
          <w:rFonts w:ascii="Calibri" w:eastAsia="TimesLTStd-Roman" w:hAnsi="Calibri" w:cs="Calibri"/>
          <w:color w:val="000000" w:themeColor="text1"/>
          <w:sz w:val="24"/>
          <w:szCs w:val="24"/>
        </w:rPr>
        <w:t xml:space="preserve">and minimize potential </w:t>
      </w:r>
      <w:r w:rsidR="00E040E8" w:rsidRPr="001E33A8">
        <w:rPr>
          <w:rFonts w:ascii="Calibri" w:eastAsia="TimesLTStd-Roman" w:hAnsi="Calibri" w:cs="Calibri"/>
          <w:color w:val="000000" w:themeColor="text1"/>
          <w:sz w:val="24"/>
          <w:szCs w:val="24"/>
        </w:rPr>
        <w:t xml:space="preserve">contamination. Itching is an uncomfortable part of the wound healing process. Swine may scratch their own back on the ground to reduce itch, which can be unfavorable for wound healing process. </w:t>
      </w:r>
      <w:r w:rsidR="00820F82" w:rsidRPr="001E33A8">
        <w:rPr>
          <w:rFonts w:ascii="Calibri" w:hAnsi="Calibri" w:cs="Calibri"/>
          <w:color w:val="000000" w:themeColor="text1"/>
          <w:sz w:val="24"/>
          <w:szCs w:val="24"/>
        </w:rPr>
        <w:t>A good dressing possesses the properties of accelerating burn wound healing with an acceptable scar, preventing infection and inflammation, alleviating pain, and permitting easy and early mobilization</w:t>
      </w:r>
      <w:r w:rsidR="002B3D41" w:rsidRPr="001E33A8">
        <w:rPr>
          <w:rFonts w:ascii="Calibri" w:hAnsi="Calibri" w:cs="Calibri"/>
          <w:color w:val="000000" w:themeColor="text1"/>
          <w:sz w:val="24"/>
          <w:szCs w:val="24"/>
          <w:vertAlign w:val="superscript"/>
        </w:rPr>
        <w:t>1</w:t>
      </w:r>
      <w:r w:rsidR="00BD78A5" w:rsidRPr="001E33A8">
        <w:rPr>
          <w:rFonts w:ascii="Calibri" w:hAnsi="Calibri" w:cs="Calibri" w:hint="eastAsia"/>
          <w:color w:val="000000" w:themeColor="text1"/>
          <w:sz w:val="24"/>
          <w:szCs w:val="24"/>
          <w:vertAlign w:val="superscript"/>
        </w:rPr>
        <w:t>9</w:t>
      </w:r>
      <w:r w:rsidR="00BD78A5" w:rsidRPr="001E33A8">
        <w:rPr>
          <w:rFonts w:ascii="Calibri" w:hAnsi="Calibri" w:cs="Calibri"/>
          <w:color w:val="000000" w:themeColor="text1"/>
          <w:sz w:val="24"/>
          <w:szCs w:val="24"/>
          <w:vertAlign w:val="superscript"/>
        </w:rPr>
        <w:t>,</w:t>
      </w:r>
      <w:r w:rsidR="00BD78A5" w:rsidRPr="001E33A8">
        <w:rPr>
          <w:rFonts w:ascii="Calibri" w:hAnsi="Calibri" w:cs="Calibri" w:hint="eastAsia"/>
          <w:color w:val="000000" w:themeColor="text1"/>
          <w:sz w:val="24"/>
          <w:szCs w:val="24"/>
          <w:vertAlign w:val="superscript"/>
        </w:rPr>
        <w:t>20</w:t>
      </w:r>
      <w:r w:rsidR="002B3D41" w:rsidRPr="001E33A8">
        <w:rPr>
          <w:rFonts w:ascii="Calibri" w:hAnsi="Calibri" w:cs="Calibri"/>
          <w:color w:val="000000" w:themeColor="text1"/>
          <w:sz w:val="24"/>
          <w:szCs w:val="24"/>
        </w:rPr>
        <w:t>.</w:t>
      </w:r>
      <w:r w:rsidR="00820F82" w:rsidRPr="001E33A8">
        <w:rPr>
          <w:rFonts w:ascii="Calibri" w:hAnsi="Calibri" w:cs="Calibri"/>
          <w:color w:val="000000" w:themeColor="text1"/>
          <w:sz w:val="24"/>
          <w:szCs w:val="24"/>
        </w:rPr>
        <w:t xml:space="preserve"> The dressing can be removed when required for further topical applications and/or measurement of the wound area</w:t>
      </w:r>
      <w:r w:rsidR="00BD78A5" w:rsidRPr="001E33A8">
        <w:rPr>
          <w:rFonts w:ascii="Calibri" w:hAnsi="Calibri" w:cs="Calibri" w:hint="eastAsia"/>
          <w:color w:val="000000" w:themeColor="text1"/>
          <w:sz w:val="24"/>
          <w:szCs w:val="24"/>
          <w:vertAlign w:val="superscript"/>
        </w:rPr>
        <w:t>21</w:t>
      </w:r>
      <w:r w:rsidR="00BD78A5" w:rsidRPr="001E33A8">
        <w:rPr>
          <w:rFonts w:ascii="Calibri" w:hAnsi="Calibri" w:cs="Calibri"/>
          <w:color w:val="000000" w:themeColor="text1"/>
          <w:sz w:val="24"/>
          <w:szCs w:val="24"/>
          <w:vertAlign w:val="superscript"/>
        </w:rPr>
        <w:t>,</w:t>
      </w:r>
      <w:r w:rsidR="00BD78A5" w:rsidRPr="001E33A8">
        <w:rPr>
          <w:rFonts w:ascii="Calibri" w:hAnsi="Calibri" w:cs="Calibri" w:hint="eastAsia"/>
          <w:color w:val="000000" w:themeColor="text1"/>
          <w:sz w:val="24"/>
          <w:szCs w:val="24"/>
          <w:vertAlign w:val="superscript"/>
        </w:rPr>
        <w:t>22</w:t>
      </w:r>
      <w:r w:rsidR="00820F82" w:rsidRPr="001E33A8">
        <w:rPr>
          <w:rFonts w:ascii="Calibri" w:hAnsi="Calibri" w:cs="Calibri"/>
          <w:color w:val="000000" w:themeColor="text1"/>
          <w:sz w:val="24"/>
          <w:szCs w:val="24"/>
        </w:rPr>
        <w:t>.</w:t>
      </w:r>
      <w:bookmarkStart w:id="75" w:name="OLE_LINK61"/>
      <w:bookmarkStart w:id="76" w:name="OLE_LINK62"/>
      <w:r w:rsidR="000A5C29" w:rsidRPr="001E33A8">
        <w:rPr>
          <w:rFonts w:ascii="Calibri" w:hAnsi="Calibri" w:cs="Calibri"/>
          <w:sz w:val="24"/>
          <w:szCs w:val="24"/>
        </w:rPr>
        <w:t xml:space="preserve"> Although applying</w:t>
      </w:r>
      <w:r w:rsidR="0067508E" w:rsidRPr="001E33A8">
        <w:rPr>
          <w:rFonts w:ascii="Calibri" w:hAnsi="Calibri" w:cs="Calibri"/>
          <w:sz w:val="24"/>
          <w:szCs w:val="24"/>
        </w:rPr>
        <w:t xml:space="preserve"> a </w:t>
      </w:r>
      <w:r w:rsidR="000A5C29" w:rsidRPr="001E33A8">
        <w:rPr>
          <w:rFonts w:ascii="Calibri" w:hAnsi="Calibri" w:cs="Calibri"/>
          <w:sz w:val="24"/>
          <w:szCs w:val="24"/>
        </w:rPr>
        <w:t xml:space="preserve">four-layer clinical dressing to </w:t>
      </w:r>
      <w:r w:rsidR="00DE20F2" w:rsidRPr="001E33A8">
        <w:rPr>
          <w:rFonts w:ascii="Calibri" w:hAnsi="Calibri" w:cs="Calibri"/>
          <w:sz w:val="24"/>
          <w:szCs w:val="24"/>
        </w:rPr>
        <w:t xml:space="preserve">a </w:t>
      </w:r>
      <w:r w:rsidR="000A5C29" w:rsidRPr="001E33A8">
        <w:rPr>
          <w:rFonts w:ascii="Calibri" w:hAnsi="Calibri" w:cs="Calibri"/>
          <w:sz w:val="24"/>
          <w:szCs w:val="24"/>
        </w:rPr>
        <w:t xml:space="preserve">swine is a </w:t>
      </w:r>
      <w:r w:rsidR="00C86B64" w:rsidRPr="001E33A8">
        <w:rPr>
          <w:rFonts w:ascii="Calibri" w:hAnsi="Calibri" w:cs="Calibri"/>
          <w:sz w:val="24"/>
          <w:szCs w:val="24"/>
        </w:rPr>
        <w:t xml:space="preserve">more </w:t>
      </w:r>
      <w:r w:rsidR="000A5C29" w:rsidRPr="001E33A8">
        <w:rPr>
          <w:rFonts w:ascii="Calibri" w:hAnsi="Calibri" w:cs="Calibri"/>
          <w:sz w:val="24"/>
          <w:szCs w:val="24"/>
        </w:rPr>
        <w:t>complicated and time-consuming process</w:t>
      </w:r>
      <w:r w:rsidR="00C86B64" w:rsidRPr="001E33A8">
        <w:rPr>
          <w:rFonts w:ascii="Calibri" w:hAnsi="Calibri" w:cs="Calibri" w:hint="eastAsia"/>
          <w:sz w:val="24"/>
          <w:szCs w:val="24"/>
        </w:rPr>
        <w:t xml:space="preserve"> than clinical</w:t>
      </w:r>
      <w:r w:rsidR="000A5C29" w:rsidRPr="001E33A8">
        <w:rPr>
          <w:rFonts w:ascii="Calibri" w:hAnsi="Calibri" w:cs="Calibri"/>
          <w:sz w:val="24"/>
          <w:szCs w:val="24"/>
        </w:rPr>
        <w:t xml:space="preserve">, </w:t>
      </w:r>
      <w:r w:rsidR="000A5C29" w:rsidRPr="001E33A8">
        <w:rPr>
          <w:rFonts w:ascii="Calibri" w:hAnsi="Calibri" w:cs="Calibri"/>
          <w:sz w:val="24"/>
          <w:szCs w:val="24"/>
        </w:rPr>
        <w:lastRenderedPageBreak/>
        <w:t>swine model allow</w:t>
      </w:r>
      <w:r w:rsidR="005535F6" w:rsidRPr="001E33A8">
        <w:rPr>
          <w:rFonts w:ascii="Calibri" w:hAnsi="Calibri" w:cs="Calibri"/>
          <w:sz w:val="24"/>
          <w:szCs w:val="24"/>
        </w:rPr>
        <w:t>s</w:t>
      </w:r>
      <w:r w:rsidR="000A5C29" w:rsidRPr="001E33A8">
        <w:rPr>
          <w:rFonts w:ascii="Calibri" w:hAnsi="Calibri" w:cs="Calibri"/>
          <w:sz w:val="24"/>
          <w:szCs w:val="24"/>
        </w:rPr>
        <w:t xml:space="preserve"> closer approximation to a human biological response than mouse model. </w:t>
      </w:r>
      <w:r w:rsidR="000A5C29" w:rsidRPr="001E33A8">
        <w:rPr>
          <w:rFonts w:ascii="Calibri" w:hAnsi="Calibri" w:cs="Calibri"/>
          <w:color w:val="000000" w:themeColor="text1"/>
          <w:sz w:val="24"/>
          <w:szCs w:val="24"/>
        </w:rPr>
        <w:t>The many potential advantages of using swine model make it a better platform for preclinical</w:t>
      </w:r>
      <w:r w:rsidR="0067508E" w:rsidRPr="001E33A8">
        <w:rPr>
          <w:rFonts w:ascii="Calibri" w:hAnsi="Calibri" w:cs="Calibri"/>
          <w:color w:val="000000" w:themeColor="text1"/>
          <w:sz w:val="24"/>
          <w:szCs w:val="24"/>
        </w:rPr>
        <w:t xml:space="preserve"> testing</w:t>
      </w:r>
      <w:r w:rsidR="000A5C29" w:rsidRPr="001E33A8">
        <w:rPr>
          <w:rFonts w:ascii="Calibri" w:hAnsi="Calibri" w:cs="Calibri"/>
          <w:color w:val="000000" w:themeColor="text1"/>
          <w:sz w:val="24"/>
          <w:szCs w:val="24"/>
        </w:rPr>
        <w:t xml:space="preserve"> than other species.</w:t>
      </w:r>
    </w:p>
    <w:p w14:paraId="4B757E53" w14:textId="77777777" w:rsidR="00CF4EDF" w:rsidRPr="001E33A8" w:rsidRDefault="00CF4EDF" w:rsidP="001E33A8">
      <w:pPr>
        <w:spacing w:after="0" w:line="240" w:lineRule="auto"/>
        <w:rPr>
          <w:rFonts w:ascii="Calibri" w:eastAsia="TimesLTStd-Roman" w:hAnsi="Calibri" w:cs="Calibri"/>
          <w:sz w:val="24"/>
          <w:szCs w:val="24"/>
        </w:rPr>
      </w:pPr>
    </w:p>
    <w:p w14:paraId="22B5F28F" w14:textId="0E5C4D48" w:rsidR="00227F9E" w:rsidRPr="001E33A8" w:rsidRDefault="00E5646F" w:rsidP="00C401EB">
      <w:pPr>
        <w:spacing w:after="0" w:line="240" w:lineRule="auto"/>
        <w:rPr>
          <w:rFonts w:ascii="Calibri" w:eastAsia="TimesLTStd-Roman" w:hAnsi="Calibri" w:cs="Calibri"/>
          <w:sz w:val="24"/>
          <w:szCs w:val="24"/>
        </w:rPr>
      </w:pPr>
      <w:r w:rsidRPr="001E33A8">
        <w:rPr>
          <w:rFonts w:ascii="Calibri" w:eastAsia="TimesLTStd-Roman" w:hAnsi="Calibri" w:cs="Calibri"/>
          <w:sz w:val="24"/>
          <w:szCs w:val="24"/>
        </w:rPr>
        <w:t>The c</w:t>
      </w:r>
      <w:r w:rsidR="007A18C7" w:rsidRPr="001E33A8">
        <w:rPr>
          <w:rFonts w:ascii="Calibri" w:eastAsia="TimesLTStd-Roman" w:hAnsi="Calibri" w:cs="Calibri"/>
          <w:sz w:val="24"/>
          <w:szCs w:val="24"/>
        </w:rPr>
        <w:t xml:space="preserve">linical efficacy in terms of wound closure efficiency and wound area reduction was </w:t>
      </w:r>
      <w:r w:rsidR="00BB5242" w:rsidRPr="001E33A8">
        <w:rPr>
          <w:rFonts w:ascii="Calibri" w:eastAsia="TimesLTStd-Roman" w:hAnsi="Calibri" w:cs="Calibri"/>
          <w:sz w:val="24"/>
          <w:szCs w:val="24"/>
        </w:rPr>
        <w:t xml:space="preserve">monitored using </w:t>
      </w:r>
      <w:r w:rsidR="00D02B2B" w:rsidRPr="001E33A8">
        <w:rPr>
          <w:rFonts w:ascii="Calibri" w:eastAsia="TimesLTStd-Roman" w:hAnsi="Calibri" w:cs="Calibri"/>
          <w:sz w:val="24"/>
          <w:szCs w:val="24"/>
        </w:rPr>
        <w:t xml:space="preserve">a </w:t>
      </w:r>
      <w:r w:rsidR="00BB5242" w:rsidRPr="001E33A8">
        <w:rPr>
          <w:rFonts w:ascii="Calibri" w:eastAsia="TimesLTStd-Roman" w:hAnsi="Calibri" w:cs="Calibri"/>
          <w:sz w:val="24"/>
          <w:szCs w:val="24"/>
        </w:rPr>
        <w:t xml:space="preserve">CAPS-containing dressing that revealed </w:t>
      </w:r>
      <w:r w:rsidR="00590D50" w:rsidRPr="001E33A8">
        <w:rPr>
          <w:rFonts w:ascii="Calibri" w:eastAsia="TimesLTStd-Roman" w:hAnsi="Calibri" w:cs="Calibri"/>
          <w:sz w:val="24"/>
          <w:szCs w:val="24"/>
        </w:rPr>
        <w:t xml:space="preserve">a </w:t>
      </w:r>
      <w:r w:rsidR="00590D50" w:rsidRPr="001E33A8">
        <w:rPr>
          <w:rFonts w:ascii="Calibri" w:eastAsia="ArialMT" w:hAnsi="Calibri" w:cs="Calibri"/>
          <w:sz w:val="24"/>
          <w:szCs w:val="24"/>
        </w:rPr>
        <w:t>73.43±6.33% wound closure on post-burn day 42.</w:t>
      </w:r>
      <w:r w:rsidR="00714A50" w:rsidRPr="001E33A8">
        <w:rPr>
          <w:rFonts w:ascii="Calibri" w:eastAsia="TimesLTStd-Roman" w:hAnsi="Calibri" w:cs="Calibri"/>
          <w:sz w:val="24"/>
          <w:szCs w:val="24"/>
        </w:rPr>
        <w:t xml:space="preserve"> Moreover, </w:t>
      </w:r>
      <w:r w:rsidR="00267F24" w:rsidRPr="00267F24">
        <w:rPr>
          <w:rFonts w:ascii="Calibri" w:eastAsia="TimesLTStd-Roman" w:hAnsi="Calibri" w:cs="Calibri"/>
          <w:sz w:val="24"/>
          <w:szCs w:val="24"/>
        </w:rPr>
        <w:t>the VSS score, a validated subjective scale score, was also used to assess wounds in swine in this study</w:t>
      </w:r>
      <w:r w:rsidR="00E110AA" w:rsidRPr="001E33A8">
        <w:rPr>
          <w:rFonts w:ascii="Calibri" w:eastAsia="TimesLTStd-Roman" w:hAnsi="Calibri" w:cs="Calibri"/>
          <w:sz w:val="24"/>
          <w:szCs w:val="24"/>
          <w:vertAlign w:val="superscript"/>
        </w:rPr>
        <w:t>1</w:t>
      </w:r>
      <w:r w:rsidR="00BD78A5" w:rsidRPr="001E33A8">
        <w:rPr>
          <w:rFonts w:ascii="Calibri" w:eastAsia="TimesLTStd-Roman" w:hAnsi="Calibri" w:cs="Calibri" w:hint="eastAsia"/>
          <w:sz w:val="24"/>
          <w:szCs w:val="24"/>
          <w:vertAlign w:val="superscript"/>
        </w:rPr>
        <w:t>7</w:t>
      </w:r>
      <w:r w:rsidR="00714A50" w:rsidRPr="001E33A8">
        <w:rPr>
          <w:rFonts w:ascii="Calibri" w:eastAsia="TimesLTStd-Roman" w:hAnsi="Calibri" w:cs="Calibri"/>
          <w:sz w:val="24"/>
          <w:szCs w:val="24"/>
        </w:rPr>
        <w:t>.</w:t>
      </w:r>
      <w:r w:rsidR="005B2CF6" w:rsidRPr="005B2CF6">
        <w:t xml:space="preserve"> </w:t>
      </w:r>
      <w:r w:rsidR="005B2CF6" w:rsidRPr="005B2CF6">
        <w:rPr>
          <w:rFonts w:ascii="Calibri" w:eastAsia="TimesLTStd-Roman" w:hAnsi="Calibri" w:cs="Calibri"/>
          <w:sz w:val="24"/>
          <w:szCs w:val="24"/>
        </w:rPr>
        <w:t xml:space="preserve">It is important to monitor hypertrophic scar formation during treatment </w:t>
      </w:r>
      <w:r w:rsidR="00626A63">
        <w:rPr>
          <w:rFonts w:ascii="Calibri" w:eastAsia="TimesLTStd-Roman" w:hAnsi="Calibri" w:cs="Calibri"/>
          <w:sz w:val="24"/>
          <w:szCs w:val="24"/>
        </w:rPr>
        <w:t>with</w:t>
      </w:r>
      <w:r w:rsidR="005B2CF6" w:rsidRPr="005B2CF6">
        <w:rPr>
          <w:rFonts w:ascii="Calibri" w:eastAsia="TimesLTStd-Roman" w:hAnsi="Calibri" w:cs="Calibri"/>
          <w:sz w:val="24"/>
          <w:szCs w:val="24"/>
        </w:rPr>
        <w:t xml:space="preserve"> experimental dressings, </w:t>
      </w:r>
      <w:r w:rsidR="005B2CF6">
        <w:rPr>
          <w:rFonts w:ascii="Calibri" w:eastAsia="TimesLTStd-Roman" w:hAnsi="Calibri" w:cs="Calibri"/>
          <w:sz w:val="24"/>
          <w:szCs w:val="24"/>
        </w:rPr>
        <w:t>particularly in clinical trial</w:t>
      </w:r>
      <w:r w:rsidR="00ED6170" w:rsidRPr="001E33A8">
        <w:rPr>
          <w:rFonts w:ascii="Calibri" w:eastAsia="TimesLTStd-Roman" w:hAnsi="Calibri" w:cs="Calibri"/>
          <w:sz w:val="24"/>
          <w:szCs w:val="24"/>
        </w:rPr>
        <w:t>s</w:t>
      </w:r>
      <w:r w:rsidR="00C576B7" w:rsidRPr="001E33A8">
        <w:rPr>
          <w:rFonts w:ascii="Calibri" w:eastAsia="TimesLTStd-Roman" w:hAnsi="Calibri" w:cs="Calibri"/>
          <w:sz w:val="24"/>
          <w:szCs w:val="24"/>
          <w:vertAlign w:val="superscript"/>
        </w:rPr>
        <w:t>1</w:t>
      </w:r>
      <w:r w:rsidR="00BD78A5" w:rsidRPr="001E33A8">
        <w:rPr>
          <w:rFonts w:ascii="Calibri" w:eastAsia="TimesLTStd-Roman" w:hAnsi="Calibri" w:cs="Calibri" w:hint="eastAsia"/>
          <w:sz w:val="24"/>
          <w:szCs w:val="24"/>
          <w:vertAlign w:val="superscript"/>
        </w:rPr>
        <w:t>8</w:t>
      </w:r>
      <w:r w:rsidR="00714A50" w:rsidRPr="001E33A8">
        <w:rPr>
          <w:rFonts w:ascii="Calibri" w:eastAsia="TimesLTStd-Roman" w:hAnsi="Calibri" w:cs="Calibri"/>
          <w:sz w:val="24"/>
          <w:szCs w:val="24"/>
        </w:rPr>
        <w:t xml:space="preserve">. </w:t>
      </w:r>
      <w:r w:rsidR="003C36BD" w:rsidRPr="001E33A8">
        <w:rPr>
          <w:rFonts w:ascii="Calibri" w:eastAsia="TimesLTStd-Roman" w:hAnsi="Calibri" w:cs="Calibri"/>
          <w:sz w:val="24"/>
          <w:szCs w:val="24"/>
        </w:rPr>
        <w:t xml:space="preserve">Application of CAPS in the treatment of burn wounds resulted in a </w:t>
      </w:r>
      <w:r w:rsidR="000150C0" w:rsidRPr="001E33A8">
        <w:rPr>
          <w:rFonts w:ascii="Calibri" w:eastAsia="TimesLTStd-Roman" w:hAnsi="Calibri" w:cs="Calibri"/>
          <w:sz w:val="24"/>
          <w:szCs w:val="24"/>
        </w:rPr>
        <w:t>significant change in</w:t>
      </w:r>
      <w:r w:rsidR="003C36BD" w:rsidRPr="001E33A8">
        <w:rPr>
          <w:rFonts w:ascii="Calibri" w:eastAsia="TimesLTStd-Roman" w:hAnsi="Calibri" w:cs="Calibri"/>
          <w:sz w:val="24"/>
          <w:szCs w:val="24"/>
        </w:rPr>
        <w:t xml:space="preserve"> VSS score</w:t>
      </w:r>
      <w:r w:rsidR="0023217D">
        <w:rPr>
          <w:rFonts w:ascii="Calibri" w:eastAsia="TimesLTStd-Roman" w:hAnsi="Calibri" w:cs="Calibri"/>
          <w:sz w:val="24"/>
          <w:szCs w:val="24"/>
        </w:rPr>
        <w:t>s</w:t>
      </w:r>
      <w:r w:rsidR="003C36BD" w:rsidRPr="001E33A8">
        <w:rPr>
          <w:rFonts w:ascii="Calibri" w:eastAsia="TimesLTStd-Roman" w:hAnsi="Calibri" w:cs="Calibri"/>
          <w:sz w:val="24"/>
          <w:szCs w:val="24"/>
        </w:rPr>
        <w:t xml:space="preserve"> on post-burn day 42</w:t>
      </w:r>
      <w:r w:rsidR="000150C0" w:rsidRPr="001E33A8">
        <w:rPr>
          <w:rFonts w:ascii="Calibri" w:eastAsia="TimesLTStd-Roman" w:hAnsi="Calibri" w:cs="Calibri"/>
          <w:sz w:val="24"/>
          <w:szCs w:val="24"/>
        </w:rPr>
        <w:t xml:space="preserve"> compar</w:t>
      </w:r>
      <w:r w:rsidR="00AB214C" w:rsidRPr="001E33A8">
        <w:rPr>
          <w:rFonts w:ascii="Calibri" w:eastAsia="TimesLTStd-Roman" w:hAnsi="Calibri" w:cs="Calibri"/>
          <w:sz w:val="24"/>
          <w:szCs w:val="24"/>
        </w:rPr>
        <w:t>ed</w:t>
      </w:r>
      <w:r w:rsidR="000150C0" w:rsidRPr="001E33A8">
        <w:rPr>
          <w:rFonts w:ascii="Calibri" w:eastAsia="TimesLTStd-Roman" w:hAnsi="Calibri" w:cs="Calibri"/>
          <w:sz w:val="24"/>
          <w:szCs w:val="24"/>
        </w:rPr>
        <w:t xml:space="preserve"> with </w:t>
      </w:r>
      <w:r w:rsidR="0023217D">
        <w:rPr>
          <w:rFonts w:ascii="Calibri" w:eastAsia="TimesLTStd-Roman" w:hAnsi="Calibri" w:cs="Calibri"/>
          <w:sz w:val="24"/>
          <w:szCs w:val="24"/>
        </w:rPr>
        <w:t xml:space="preserve">the scores on </w:t>
      </w:r>
      <w:r w:rsidR="000150C0" w:rsidRPr="001E33A8">
        <w:rPr>
          <w:rFonts w:ascii="Calibri" w:eastAsia="TimesLTStd-Roman" w:hAnsi="Calibri" w:cs="Calibri"/>
          <w:sz w:val="24"/>
          <w:szCs w:val="24"/>
        </w:rPr>
        <w:t>day 21</w:t>
      </w:r>
      <w:r w:rsidR="003C36BD" w:rsidRPr="001E33A8">
        <w:rPr>
          <w:rFonts w:ascii="Calibri" w:eastAsia="TimesLTStd-Roman" w:hAnsi="Calibri" w:cs="Calibri"/>
          <w:sz w:val="24"/>
          <w:szCs w:val="24"/>
        </w:rPr>
        <w:t xml:space="preserve">. </w:t>
      </w:r>
      <w:r w:rsidR="00714A50" w:rsidRPr="001E33A8">
        <w:rPr>
          <w:rFonts w:ascii="Calibri" w:eastAsia="TimesLTStd-Roman" w:hAnsi="Calibri" w:cs="Calibri"/>
          <w:sz w:val="24"/>
          <w:szCs w:val="24"/>
        </w:rPr>
        <w:t xml:space="preserve">A lower score indicates </w:t>
      </w:r>
      <w:r w:rsidR="003115F7" w:rsidRPr="001E33A8">
        <w:rPr>
          <w:rFonts w:ascii="Calibri" w:eastAsia="TimesLTStd-Roman" w:hAnsi="Calibri" w:cs="Calibri"/>
          <w:sz w:val="24"/>
          <w:szCs w:val="24"/>
        </w:rPr>
        <w:t xml:space="preserve">the </w:t>
      </w:r>
      <w:r w:rsidR="000150C0" w:rsidRPr="001E33A8">
        <w:rPr>
          <w:rFonts w:ascii="Calibri" w:eastAsia="TimesLTStd-Roman" w:hAnsi="Calibri" w:cs="Calibri"/>
          <w:sz w:val="24"/>
          <w:szCs w:val="24"/>
        </w:rPr>
        <w:t>injured area attempts to restore to a condition that closely</w:t>
      </w:r>
      <w:r w:rsidR="003115F7" w:rsidRPr="001E33A8">
        <w:rPr>
          <w:rFonts w:ascii="Calibri" w:eastAsia="TimesLTStd-Roman" w:hAnsi="Calibri" w:cs="Calibri"/>
          <w:sz w:val="24"/>
          <w:szCs w:val="24"/>
        </w:rPr>
        <w:t xml:space="preserve"> ap</w:t>
      </w:r>
      <w:r w:rsidR="00714A50" w:rsidRPr="001E33A8">
        <w:rPr>
          <w:rFonts w:ascii="Calibri" w:eastAsia="TimesLTStd-Roman" w:hAnsi="Calibri" w:cs="Calibri"/>
          <w:sz w:val="24"/>
          <w:szCs w:val="24"/>
        </w:rPr>
        <w:t>proxima</w:t>
      </w:r>
      <w:r w:rsidR="003115F7" w:rsidRPr="001E33A8">
        <w:rPr>
          <w:rFonts w:ascii="Calibri" w:eastAsia="TimesLTStd-Roman" w:hAnsi="Calibri" w:cs="Calibri"/>
          <w:sz w:val="24"/>
          <w:szCs w:val="24"/>
        </w:rPr>
        <w:t>te</w:t>
      </w:r>
      <w:r w:rsidR="00714A50" w:rsidRPr="001E33A8">
        <w:rPr>
          <w:rFonts w:ascii="Calibri" w:eastAsia="TimesLTStd-Roman" w:hAnsi="Calibri" w:cs="Calibri"/>
          <w:sz w:val="24"/>
          <w:szCs w:val="24"/>
        </w:rPr>
        <w:t xml:space="preserve"> normal skin color pigmentation, vascularity, pliability</w:t>
      </w:r>
      <w:r w:rsidR="00982B9A" w:rsidRPr="001E33A8">
        <w:rPr>
          <w:rFonts w:ascii="Calibri" w:eastAsia="TimesLTStd-Roman" w:hAnsi="Calibri" w:cs="Calibri"/>
          <w:sz w:val="24"/>
          <w:szCs w:val="24"/>
        </w:rPr>
        <w:t>,</w:t>
      </w:r>
      <w:r w:rsidR="00714A50" w:rsidRPr="001E33A8">
        <w:rPr>
          <w:rFonts w:ascii="Calibri" w:eastAsia="TimesLTStd-Roman" w:hAnsi="Calibri" w:cs="Calibri"/>
          <w:sz w:val="24"/>
          <w:szCs w:val="24"/>
        </w:rPr>
        <w:t xml:space="preserve"> and height.</w:t>
      </w:r>
      <w:r w:rsidR="0012242F" w:rsidRPr="001E33A8">
        <w:rPr>
          <w:rFonts w:ascii="Calibri" w:eastAsia="TimesLTStd-Roman" w:hAnsi="Calibri" w:cs="Calibri"/>
          <w:sz w:val="24"/>
          <w:szCs w:val="24"/>
        </w:rPr>
        <w:t xml:space="preserve"> </w:t>
      </w:r>
      <w:r w:rsidR="000E5BA7" w:rsidRPr="001E33A8">
        <w:rPr>
          <w:rFonts w:ascii="Calibri" w:eastAsia="TimesLTStd-Roman" w:hAnsi="Calibri" w:cs="Calibri"/>
          <w:sz w:val="24"/>
          <w:szCs w:val="24"/>
        </w:rPr>
        <w:t xml:space="preserve">In addition, </w:t>
      </w:r>
      <w:r w:rsidR="00C401EB" w:rsidRPr="00C401EB">
        <w:rPr>
          <w:rFonts w:ascii="Calibri" w:eastAsia="TimesLTStd-Roman" w:hAnsi="Calibri" w:cs="Calibri"/>
          <w:sz w:val="24"/>
          <w:szCs w:val="24"/>
        </w:rPr>
        <w:t>the results of H&amp;E staining indicated an intact stratum corneum</w:t>
      </w:r>
      <w:r w:rsidR="00C401EB">
        <w:rPr>
          <w:rFonts w:ascii="Calibri" w:eastAsia="TimesLTStd-Roman" w:hAnsi="Calibri" w:cs="Calibri"/>
          <w:sz w:val="24"/>
          <w:szCs w:val="24"/>
        </w:rPr>
        <w:t xml:space="preserve"> layer in the CAPS-treated area</w:t>
      </w:r>
      <w:r w:rsidR="000E5BA7" w:rsidRPr="001E33A8">
        <w:rPr>
          <w:rFonts w:ascii="Calibri" w:eastAsia="TimesLTStd-Roman" w:hAnsi="Calibri" w:cs="Calibri"/>
          <w:sz w:val="24"/>
          <w:szCs w:val="24"/>
        </w:rPr>
        <w:t>.</w:t>
      </w:r>
      <w:r w:rsidR="000150C0" w:rsidRPr="001E33A8">
        <w:rPr>
          <w:rFonts w:ascii="Calibri" w:eastAsia="TimesLTStd-Roman" w:hAnsi="Calibri" w:cs="Calibri"/>
          <w:sz w:val="24"/>
          <w:szCs w:val="24"/>
        </w:rPr>
        <w:t xml:space="preserve"> </w:t>
      </w:r>
      <w:r w:rsidR="000E5BA7" w:rsidRPr="001E33A8">
        <w:rPr>
          <w:rFonts w:ascii="Calibri" w:eastAsia="TimesLTStd-Roman" w:hAnsi="Calibri" w:cs="Calibri"/>
          <w:sz w:val="24"/>
          <w:szCs w:val="24"/>
        </w:rPr>
        <w:t>This result</w:t>
      </w:r>
      <w:r w:rsidR="000C1DE3">
        <w:rPr>
          <w:rFonts w:ascii="Calibri" w:eastAsia="TimesLTStd-Roman" w:hAnsi="Calibri" w:cs="Calibri"/>
          <w:sz w:val="24"/>
          <w:szCs w:val="24"/>
        </w:rPr>
        <w:t xml:space="preserve"> suggest</w:t>
      </w:r>
      <w:r w:rsidR="000E5BA7" w:rsidRPr="001E33A8">
        <w:rPr>
          <w:rFonts w:ascii="Calibri" w:eastAsia="TimesLTStd-Roman" w:hAnsi="Calibri" w:cs="Calibri"/>
          <w:sz w:val="24"/>
          <w:szCs w:val="24"/>
        </w:rPr>
        <w:t>s that the</w:t>
      </w:r>
      <w:r w:rsidR="00FA5839" w:rsidRPr="001E33A8">
        <w:rPr>
          <w:rFonts w:ascii="Calibri" w:eastAsia="TimesLTStd-Roman" w:hAnsi="Calibri" w:cs="Calibri"/>
          <w:sz w:val="24"/>
          <w:szCs w:val="24"/>
        </w:rPr>
        <w:t xml:space="preserve"> swine mod</w:t>
      </w:r>
      <w:r w:rsidR="00DF4ED7" w:rsidRPr="001E33A8">
        <w:rPr>
          <w:rFonts w:ascii="Calibri" w:eastAsia="TimesLTStd-Roman" w:hAnsi="Calibri" w:cs="Calibri"/>
          <w:sz w:val="24"/>
          <w:szCs w:val="24"/>
        </w:rPr>
        <w:t xml:space="preserve">el </w:t>
      </w:r>
      <w:r w:rsidR="000E5BA7" w:rsidRPr="001E33A8">
        <w:rPr>
          <w:rFonts w:ascii="Calibri" w:eastAsia="TimesLTStd-Roman" w:hAnsi="Calibri" w:cs="Calibri"/>
          <w:sz w:val="24"/>
          <w:szCs w:val="24"/>
        </w:rPr>
        <w:t xml:space="preserve">of </w:t>
      </w:r>
      <w:r w:rsidR="00982B9A" w:rsidRPr="001E33A8">
        <w:rPr>
          <w:rFonts w:ascii="Calibri" w:eastAsia="TimesLTStd-Roman" w:hAnsi="Calibri" w:cs="Calibri"/>
          <w:sz w:val="24"/>
          <w:szCs w:val="24"/>
        </w:rPr>
        <w:t xml:space="preserve">a </w:t>
      </w:r>
      <w:r w:rsidR="000E5BA7" w:rsidRPr="001E33A8">
        <w:rPr>
          <w:rFonts w:ascii="Calibri" w:eastAsia="TimesLTStd-Roman" w:hAnsi="Calibri" w:cs="Calibri"/>
          <w:sz w:val="24"/>
          <w:szCs w:val="24"/>
        </w:rPr>
        <w:t xml:space="preserve">severe burn injury </w:t>
      </w:r>
      <w:r w:rsidR="00DF4ED7" w:rsidRPr="001E33A8">
        <w:rPr>
          <w:rFonts w:ascii="Calibri" w:eastAsia="TimesLTStd-Roman" w:hAnsi="Calibri" w:cs="Calibri"/>
          <w:sz w:val="24"/>
          <w:szCs w:val="24"/>
        </w:rPr>
        <w:t>can</w:t>
      </w:r>
      <w:r w:rsidR="00FA5839" w:rsidRPr="001E33A8">
        <w:rPr>
          <w:rFonts w:ascii="Calibri" w:eastAsia="TimesLTStd-Roman" w:hAnsi="Calibri" w:cs="Calibri"/>
          <w:sz w:val="24"/>
          <w:szCs w:val="24"/>
        </w:rPr>
        <w:t xml:space="preserve"> be used reliably to evaluate the wound area, wound closure, VSS score</w:t>
      </w:r>
      <w:r w:rsidR="000E5BA7" w:rsidRPr="001E33A8">
        <w:rPr>
          <w:rFonts w:ascii="Calibri" w:eastAsia="TimesLTStd-Roman" w:hAnsi="Calibri" w:cs="Calibri"/>
          <w:sz w:val="24"/>
          <w:szCs w:val="24"/>
        </w:rPr>
        <w:t>, and healing progress.</w:t>
      </w:r>
      <w:r w:rsidR="00FA5839" w:rsidRPr="001E33A8">
        <w:rPr>
          <w:rFonts w:ascii="Calibri" w:eastAsia="TimesLTStd-Roman" w:hAnsi="Calibri" w:cs="Calibri"/>
          <w:sz w:val="24"/>
          <w:szCs w:val="24"/>
        </w:rPr>
        <w:t xml:space="preserve"> </w:t>
      </w:r>
    </w:p>
    <w:p w14:paraId="325DE498" w14:textId="77777777" w:rsidR="00CF4EDF" w:rsidRPr="001E33A8" w:rsidRDefault="00CF4EDF" w:rsidP="001E33A8">
      <w:pPr>
        <w:spacing w:after="0" w:line="240" w:lineRule="auto"/>
        <w:rPr>
          <w:rFonts w:ascii="Calibri" w:eastAsia="TimesLTStd-Roman" w:hAnsi="Calibri" w:cs="Calibri"/>
          <w:color w:val="000000" w:themeColor="text1"/>
          <w:sz w:val="24"/>
          <w:szCs w:val="24"/>
        </w:rPr>
      </w:pPr>
    </w:p>
    <w:bookmarkEnd w:id="75"/>
    <w:bookmarkEnd w:id="76"/>
    <w:p w14:paraId="39272008" w14:textId="22493861" w:rsidR="00AE2866" w:rsidRPr="001E33A8" w:rsidRDefault="007100D9" w:rsidP="001E33A8">
      <w:pPr>
        <w:autoSpaceDE w:val="0"/>
        <w:autoSpaceDN w:val="0"/>
        <w:adjustRightInd w:val="0"/>
        <w:spacing w:after="0" w:line="240" w:lineRule="auto"/>
        <w:rPr>
          <w:rFonts w:ascii="Calibri" w:eastAsia="TimesLTStd-Roman" w:hAnsi="Calibri" w:cs="Calibri"/>
          <w:color w:val="000000" w:themeColor="text1"/>
          <w:sz w:val="24"/>
          <w:szCs w:val="24"/>
        </w:rPr>
      </w:pPr>
      <w:r w:rsidRPr="001E33A8">
        <w:rPr>
          <w:rFonts w:ascii="Calibri" w:eastAsia="TimesLTStd-Roman" w:hAnsi="Calibri" w:cs="Calibri"/>
          <w:color w:val="000000" w:themeColor="text1"/>
          <w:sz w:val="24"/>
          <w:szCs w:val="24"/>
        </w:rPr>
        <w:t xml:space="preserve">This protocol </w:t>
      </w:r>
      <w:r w:rsidR="006A6E2F" w:rsidRPr="001E33A8">
        <w:rPr>
          <w:rFonts w:ascii="Calibri" w:eastAsia="TimesLTStd-Roman" w:hAnsi="Calibri" w:cs="Calibri"/>
          <w:color w:val="000000" w:themeColor="text1"/>
          <w:sz w:val="24"/>
          <w:szCs w:val="24"/>
        </w:rPr>
        <w:t>represent</w:t>
      </w:r>
      <w:r w:rsidR="00982B9A" w:rsidRPr="001E33A8">
        <w:rPr>
          <w:rFonts w:ascii="Calibri" w:eastAsia="TimesLTStd-Roman" w:hAnsi="Calibri" w:cs="Calibri"/>
          <w:color w:val="000000" w:themeColor="text1"/>
          <w:sz w:val="24"/>
          <w:szCs w:val="24"/>
        </w:rPr>
        <w:t>s</w:t>
      </w:r>
      <w:r w:rsidR="006A6E2F" w:rsidRPr="001E33A8">
        <w:rPr>
          <w:rFonts w:ascii="Calibri" w:eastAsia="TimesLTStd-Roman" w:hAnsi="Calibri" w:cs="Calibri"/>
          <w:color w:val="000000" w:themeColor="text1"/>
          <w:sz w:val="24"/>
          <w:szCs w:val="24"/>
        </w:rPr>
        <w:t xml:space="preserve"> the numerous detailed steps for </w:t>
      </w:r>
      <w:r w:rsidRPr="001E33A8">
        <w:rPr>
          <w:rFonts w:ascii="Calibri" w:eastAsia="TimesLTStd-Roman" w:hAnsi="Calibri" w:cs="Calibri"/>
          <w:color w:val="000000" w:themeColor="text1"/>
          <w:sz w:val="24"/>
          <w:szCs w:val="24"/>
        </w:rPr>
        <w:t>demonstrat</w:t>
      </w:r>
      <w:r w:rsidR="006A6E2F" w:rsidRPr="001E33A8">
        <w:rPr>
          <w:rFonts w:ascii="Calibri" w:eastAsia="TimesLTStd-Roman" w:hAnsi="Calibri" w:cs="Calibri"/>
          <w:color w:val="000000" w:themeColor="text1"/>
          <w:sz w:val="24"/>
          <w:szCs w:val="24"/>
        </w:rPr>
        <w:t>ing</w:t>
      </w:r>
      <w:r w:rsidRPr="001E33A8">
        <w:rPr>
          <w:rFonts w:ascii="Calibri" w:eastAsia="TimesLTStd-Roman" w:hAnsi="Calibri" w:cs="Calibri"/>
          <w:color w:val="000000" w:themeColor="text1"/>
          <w:sz w:val="24"/>
          <w:szCs w:val="24"/>
        </w:rPr>
        <w:t xml:space="preserve"> the use of a</w:t>
      </w:r>
      <w:r w:rsidR="005722D8" w:rsidRPr="001E33A8">
        <w:rPr>
          <w:rFonts w:ascii="Calibri" w:eastAsia="TimesLTStd-Roman" w:hAnsi="Calibri" w:cs="Calibri"/>
          <w:color w:val="000000" w:themeColor="text1"/>
          <w:sz w:val="24"/>
          <w:szCs w:val="24"/>
        </w:rPr>
        <w:t>n experimental</w:t>
      </w:r>
      <w:r w:rsidRPr="001E33A8">
        <w:rPr>
          <w:rFonts w:ascii="Calibri" w:eastAsia="TimesLTStd-Roman" w:hAnsi="Calibri" w:cs="Calibri"/>
          <w:color w:val="000000" w:themeColor="text1"/>
          <w:sz w:val="24"/>
          <w:szCs w:val="24"/>
        </w:rPr>
        <w:t xml:space="preserve"> dressing </w:t>
      </w:r>
      <w:r w:rsidR="006A6E2F" w:rsidRPr="001E33A8">
        <w:rPr>
          <w:rFonts w:ascii="Calibri" w:eastAsia="TimesLTStd-Roman" w:hAnsi="Calibri" w:cs="Calibri"/>
          <w:color w:val="000000" w:themeColor="text1"/>
          <w:sz w:val="24"/>
          <w:szCs w:val="24"/>
        </w:rPr>
        <w:t xml:space="preserve">on </w:t>
      </w:r>
      <w:r w:rsidR="0029256D" w:rsidRPr="001E33A8">
        <w:rPr>
          <w:rFonts w:ascii="Calibri" w:eastAsia="TimesLTStd-Roman" w:hAnsi="Calibri" w:cs="Calibri"/>
          <w:color w:val="000000" w:themeColor="text1"/>
          <w:sz w:val="24"/>
          <w:szCs w:val="24"/>
        </w:rPr>
        <w:t xml:space="preserve">a </w:t>
      </w:r>
      <w:r w:rsidR="006A6E2F" w:rsidRPr="001E33A8">
        <w:rPr>
          <w:rFonts w:ascii="Calibri" w:eastAsia="TimesLTStd-Roman" w:hAnsi="Calibri" w:cs="Calibri"/>
          <w:color w:val="000000" w:themeColor="text1"/>
          <w:sz w:val="24"/>
          <w:szCs w:val="24"/>
        </w:rPr>
        <w:t>swine model of severe burn injury</w:t>
      </w:r>
      <w:r w:rsidR="001A4780" w:rsidRPr="001E33A8">
        <w:rPr>
          <w:rFonts w:ascii="Calibri" w:eastAsia="TimesLTStd-Roman" w:hAnsi="Calibri" w:cs="Calibri"/>
          <w:color w:val="000000" w:themeColor="text1"/>
          <w:sz w:val="24"/>
          <w:szCs w:val="24"/>
        </w:rPr>
        <w:t xml:space="preserve"> and can be applied to the evaluation of any types of clinical dressing. </w:t>
      </w:r>
      <w:r w:rsidR="00ED0DD2" w:rsidRPr="001E33A8">
        <w:rPr>
          <w:rFonts w:ascii="Calibri" w:eastAsia="TimesLTStd-Roman" w:hAnsi="Calibri" w:cs="Calibri"/>
          <w:color w:val="000000" w:themeColor="text1"/>
          <w:sz w:val="24"/>
          <w:szCs w:val="24"/>
        </w:rPr>
        <w:t xml:space="preserve">A modified soldering iron filled with 50 mL of glycerin is capable of maintaining temperature within 137 to 139°C during the wound creation process. </w:t>
      </w:r>
      <w:r w:rsidR="004C208B" w:rsidRPr="001E33A8">
        <w:rPr>
          <w:rFonts w:ascii="Calibri" w:eastAsia="TimesLTStd-Roman" w:hAnsi="Calibri" w:cs="Calibri"/>
          <w:color w:val="000000" w:themeColor="text1"/>
          <w:sz w:val="24"/>
          <w:szCs w:val="24"/>
        </w:rPr>
        <w:t xml:space="preserve">However, this method has limitations such as </w:t>
      </w:r>
      <w:r w:rsidR="00CD6911">
        <w:rPr>
          <w:rFonts w:ascii="Calibri" w:eastAsia="TimesLTStd-Roman" w:hAnsi="Calibri" w:cs="Calibri"/>
          <w:color w:val="000000" w:themeColor="text1"/>
          <w:sz w:val="24"/>
          <w:szCs w:val="24"/>
        </w:rPr>
        <w:t>inability</w:t>
      </w:r>
      <w:r w:rsidR="004C208B" w:rsidRPr="001E33A8">
        <w:rPr>
          <w:rFonts w:ascii="Calibri" w:eastAsia="TimesLTStd-Roman" w:hAnsi="Calibri" w:cs="Calibri"/>
          <w:color w:val="000000" w:themeColor="text1"/>
          <w:sz w:val="24"/>
          <w:szCs w:val="24"/>
        </w:rPr>
        <w:t xml:space="preserve"> to absolutely mimic the real burn temperature and the narrowness of the burn created area due to the soldering iron scope. </w:t>
      </w:r>
      <w:r w:rsidR="005A0074">
        <w:rPr>
          <w:rFonts w:ascii="Calibri" w:eastAsia="TimesLTStd-Roman" w:hAnsi="Calibri" w:cs="Calibri"/>
          <w:color w:val="000000" w:themeColor="text1"/>
          <w:sz w:val="24"/>
          <w:szCs w:val="24"/>
        </w:rPr>
        <w:t>However</w:t>
      </w:r>
      <w:r w:rsidR="004C208B" w:rsidRPr="001E33A8">
        <w:rPr>
          <w:rFonts w:ascii="Calibri" w:eastAsia="TimesLTStd-Roman" w:hAnsi="Calibri" w:cs="Calibri"/>
          <w:color w:val="000000" w:themeColor="text1"/>
          <w:sz w:val="24"/>
          <w:szCs w:val="24"/>
        </w:rPr>
        <w:t xml:space="preserve">, </w:t>
      </w:r>
      <w:r w:rsidR="0082076A" w:rsidRPr="001E33A8">
        <w:rPr>
          <w:rFonts w:ascii="Calibri" w:eastAsia="TimesLTStd-Roman" w:hAnsi="Calibri" w:cs="Calibri" w:hint="eastAsia"/>
          <w:color w:val="000000" w:themeColor="text1"/>
          <w:sz w:val="24"/>
          <w:szCs w:val="24"/>
        </w:rPr>
        <w:t xml:space="preserve">the </w:t>
      </w:r>
      <w:r w:rsidR="004C208B" w:rsidRPr="001E33A8">
        <w:rPr>
          <w:rFonts w:ascii="Calibri" w:eastAsia="TimesLTStd-Roman" w:hAnsi="Calibri" w:cs="Calibri"/>
          <w:color w:val="000000" w:themeColor="text1"/>
          <w:sz w:val="24"/>
          <w:szCs w:val="24"/>
        </w:rPr>
        <w:t xml:space="preserve">main advantages of the </w:t>
      </w:r>
      <w:r w:rsidR="0082076A" w:rsidRPr="001E33A8">
        <w:rPr>
          <w:rFonts w:ascii="Calibri" w:eastAsia="TimesLTStd-Roman" w:hAnsi="Calibri" w:cs="Calibri" w:hint="eastAsia"/>
          <w:color w:val="000000" w:themeColor="text1"/>
          <w:sz w:val="24"/>
          <w:szCs w:val="24"/>
        </w:rPr>
        <w:t>method</w:t>
      </w:r>
      <w:r w:rsidR="004C208B" w:rsidRPr="001E33A8">
        <w:rPr>
          <w:rFonts w:ascii="Calibri" w:eastAsia="TimesLTStd-Roman" w:hAnsi="Calibri" w:cs="Calibri"/>
          <w:color w:val="000000" w:themeColor="text1"/>
          <w:sz w:val="24"/>
          <w:szCs w:val="24"/>
        </w:rPr>
        <w:t xml:space="preserve"> overcome those limitations. This modified iron can be used to create consistent wounds with accuracy and ease compared to the traditional methods.</w:t>
      </w:r>
      <w:r w:rsidR="004C208B" w:rsidRPr="001E33A8">
        <w:rPr>
          <w:rFonts w:ascii="Calibri" w:eastAsia="TimesLTStd-Roman" w:hAnsi="Calibri" w:cs="Calibri" w:hint="eastAsia"/>
          <w:color w:val="000000" w:themeColor="text1"/>
          <w:sz w:val="24"/>
          <w:szCs w:val="24"/>
        </w:rPr>
        <w:t xml:space="preserve"> </w:t>
      </w:r>
      <w:r w:rsidR="00BB451D" w:rsidRPr="001E33A8">
        <w:rPr>
          <w:rFonts w:ascii="Calibri" w:eastAsia="TimesLTStd-Roman" w:hAnsi="Calibri" w:cs="Calibri"/>
          <w:color w:val="000000" w:themeColor="text1"/>
          <w:sz w:val="24"/>
          <w:szCs w:val="24"/>
        </w:rPr>
        <w:t xml:space="preserve">Moreover, this model provides </w:t>
      </w:r>
      <w:r w:rsidR="00723709" w:rsidRPr="001E33A8">
        <w:rPr>
          <w:rFonts w:ascii="Calibri" w:eastAsia="TimesLTStd-Roman" w:hAnsi="Calibri" w:cs="Calibri"/>
          <w:color w:val="000000" w:themeColor="text1"/>
          <w:sz w:val="24"/>
          <w:szCs w:val="24"/>
        </w:rPr>
        <w:t xml:space="preserve">a </w:t>
      </w:r>
      <w:r w:rsidR="00BB451D" w:rsidRPr="001E33A8">
        <w:rPr>
          <w:rFonts w:ascii="Calibri" w:eastAsia="TimesLTStd-Roman" w:hAnsi="Calibri" w:cs="Calibri"/>
          <w:color w:val="000000" w:themeColor="text1"/>
          <w:sz w:val="24"/>
          <w:szCs w:val="24"/>
        </w:rPr>
        <w:t xml:space="preserve">sensitive measure of the </w:t>
      </w:r>
      <w:r w:rsidR="002776C8" w:rsidRPr="001E33A8">
        <w:rPr>
          <w:rFonts w:ascii="Calibri" w:eastAsia="TimesLTStd-Roman" w:hAnsi="Calibri" w:cs="Calibri"/>
          <w:color w:val="000000" w:themeColor="text1"/>
          <w:sz w:val="24"/>
          <w:szCs w:val="24"/>
        </w:rPr>
        <w:t>p</w:t>
      </w:r>
      <w:r w:rsidR="00BB451D" w:rsidRPr="001E33A8">
        <w:rPr>
          <w:rFonts w:ascii="Calibri" w:eastAsia="TimesLTStd-Roman" w:hAnsi="Calibri" w:cs="Calibri"/>
          <w:color w:val="000000" w:themeColor="text1"/>
          <w:sz w:val="24"/>
          <w:szCs w:val="24"/>
        </w:rPr>
        <w:t>hysiological and pathophysiological response of a thermal bur</w:t>
      </w:r>
      <w:r w:rsidR="00573BA6" w:rsidRPr="001E33A8">
        <w:rPr>
          <w:rFonts w:ascii="Calibri" w:eastAsia="TimesLTStd-Roman" w:hAnsi="Calibri" w:cs="Calibri"/>
          <w:color w:val="000000" w:themeColor="text1"/>
          <w:sz w:val="24"/>
          <w:szCs w:val="24"/>
        </w:rPr>
        <w:t>n</w:t>
      </w:r>
      <w:r w:rsidR="00BB451D" w:rsidRPr="001E33A8">
        <w:rPr>
          <w:rFonts w:ascii="Calibri" w:eastAsia="TimesLTStd-Roman" w:hAnsi="Calibri" w:cs="Calibri"/>
          <w:color w:val="000000" w:themeColor="text1"/>
          <w:sz w:val="24"/>
          <w:szCs w:val="24"/>
        </w:rPr>
        <w:t xml:space="preserve"> injury under the treatment of various clinical dressings</w:t>
      </w:r>
      <w:r w:rsidR="002776C8" w:rsidRPr="001E33A8">
        <w:rPr>
          <w:rFonts w:ascii="Calibri" w:eastAsia="TimesLTStd-Roman" w:hAnsi="Calibri" w:cs="Calibri"/>
          <w:color w:val="000000" w:themeColor="text1"/>
          <w:sz w:val="24"/>
          <w:szCs w:val="24"/>
        </w:rPr>
        <w:t>.</w:t>
      </w:r>
      <w:r w:rsidR="001A4780" w:rsidRPr="001E33A8">
        <w:rPr>
          <w:rFonts w:ascii="Calibri" w:hAnsi="Calibri" w:cs="Calibri"/>
          <w:color w:val="000000" w:themeColor="text1"/>
          <w:sz w:val="24"/>
          <w:szCs w:val="24"/>
        </w:rPr>
        <w:t xml:space="preserve"> </w:t>
      </w:r>
      <w:r w:rsidR="00AC08FE" w:rsidRPr="001E33A8">
        <w:rPr>
          <w:rFonts w:ascii="Calibri" w:hAnsi="Calibri" w:cs="Calibri"/>
          <w:color w:val="000000" w:themeColor="text1"/>
          <w:sz w:val="24"/>
          <w:szCs w:val="24"/>
        </w:rPr>
        <w:t>The</w:t>
      </w:r>
      <w:r w:rsidR="002776C8" w:rsidRPr="001E33A8">
        <w:rPr>
          <w:rFonts w:ascii="Calibri" w:hAnsi="Calibri" w:cs="Calibri"/>
          <w:color w:val="000000" w:themeColor="text1"/>
          <w:sz w:val="24"/>
          <w:szCs w:val="24"/>
        </w:rPr>
        <w:t xml:space="preserve"> </w:t>
      </w:r>
      <w:r w:rsidR="0029256D" w:rsidRPr="001E33A8">
        <w:rPr>
          <w:rFonts w:ascii="Calibri" w:hAnsi="Calibri" w:cs="Calibri"/>
          <w:color w:val="000000" w:themeColor="text1"/>
          <w:sz w:val="24"/>
          <w:szCs w:val="24"/>
        </w:rPr>
        <w:t xml:space="preserve">advantage </w:t>
      </w:r>
      <w:r w:rsidR="00AC08FE" w:rsidRPr="001E33A8">
        <w:rPr>
          <w:rFonts w:ascii="Calibri" w:hAnsi="Calibri" w:cs="Calibri"/>
          <w:color w:val="000000" w:themeColor="text1"/>
          <w:sz w:val="24"/>
          <w:szCs w:val="24"/>
        </w:rPr>
        <w:t>of the proposed model, besides the econom</w:t>
      </w:r>
      <w:r w:rsidR="00370C60" w:rsidRPr="001E33A8">
        <w:rPr>
          <w:rFonts w:ascii="Calibri" w:hAnsi="Calibri" w:cs="Calibri"/>
          <w:color w:val="000000" w:themeColor="text1"/>
          <w:sz w:val="24"/>
          <w:szCs w:val="24"/>
        </w:rPr>
        <w:t>i</w:t>
      </w:r>
      <w:r w:rsidR="00AC08FE" w:rsidRPr="001E33A8">
        <w:rPr>
          <w:rFonts w:ascii="Calibri" w:hAnsi="Calibri" w:cs="Calibri"/>
          <w:color w:val="000000" w:themeColor="text1"/>
          <w:sz w:val="24"/>
          <w:szCs w:val="24"/>
        </w:rPr>
        <w:t>c advantage</w:t>
      </w:r>
      <w:r w:rsidR="00370C60" w:rsidRPr="001E33A8">
        <w:rPr>
          <w:rFonts w:ascii="Calibri" w:hAnsi="Calibri" w:cs="Calibri"/>
          <w:color w:val="000000" w:themeColor="text1"/>
          <w:sz w:val="24"/>
          <w:szCs w:val="24"/>
        </w:rPr>
        <w:t>s</w:t>
      </w:r>
      <w:r w:rsidR="00AC08FE" w:rsidRPr="001E33A8">
        <w:rPr>
          <w:rFonts w:ascii="Calibri" w:hAnsi="Calibri" w:cs="Calibri"/>
          <w:color w:val="000000" w:themeColor="text1"/>
          <w:sz w:val="24"/>
          <w:szCs w:val="24"/>
        </w:rPr>
        <w:t xml:space="preserve">, is </w:t>
      </w:r>
      <w:r w:rsidR="0029256D" w:rsidRPr="001E33A8">
        <w:rPr>
          <w:rFonts w:ascii="Calibri" w:hAnsi="Calibri" w:cs="Calibri"/>
          <w:color w:val="000000" w:themeColor="text1"/>
          <w:sz w:val="24"/>
          <w:szCs w:val="24"/>
        </w:rPr>
        <w:t xml:space="preserve">that it is </w:t>
      </w:r>
      <w:r w:rsidR="00AC08FE" w:rsidRPr="001E33A8">
        <w:rPr>
          <w:rFonts w:ascii="Calibri" w:hAnsi="Calibri" w:cs="Calibri"/>
          <w:color w:val="000000" w:themeColor="text1"/>
          <w:sz w:val="24"/>
          <w:szCs w:val="24"/>
        </w:rPr>
        <w:t xml:space="preserve">easy to be handled by those with relatively little surgical </w:t>
      </w:r>
      <w:r w:rsidR="00370C60" w:rsidRPr="001E33A8">
        <w:rPr>
          <w:rFonts w:ascii="Calibri" w:hAnsi="Calibri" w:cs="Calibri"/>
          <w:color w:val="000000" w:themeColor="text1"/>
          <w:sz w:val="24"/>
          <w:szCs w:val="24"/>
        </w:rPr>
        <w:t>experience. Th</w:t>
      </w:r>
      <w:r w:rsidR="001A4780" w:rsidRPr="001E33A8">
        <w:rPr>
          <w:rFonts w:ascii="Calibri" w:hAnsi="Calibri" w:cs="Calibri"/>
          <w:color w:val="000000" w:themeColor="text1"/>
          <w:sz w:val="24"/>
          <w:szCs w:val="24"/>
        </w:rPr>
        <w:t xml:space="preserve">e application of the clinical dressing to the wounds in the swine model mimics the biological processes of human wound healing. Therefore, </w:t>
      </w:r>
      <w:r w:rsidR="001203EA" w:rsidRPr="001E33A8">
        <w:rPr>
          <w:rFonts w:ascii="Calibri" w:hAnsi="Calibri" w:cs="Calibri"/>
          <w:color w:val="000000" w:themeColor="text1"/>
          <w:sz w:val="24"/>
          <w:szCs w:val="24"/>
        </w:rPr>
        <w:t>the</w:t>
      </w:r>
      <w:r w:rsidR="001A4780" w:rsidRPr="001E33A8">
        <w:rPr>
          <w:rFonts w:ascii="Calibri" w:hAnsi="Calibri" w:cs="Calibri"/>
          <w:color w:val="000000" w:themeColor="text1"/>
          <w:sz w:val="24"/>
          <w:szCs w:val="24"/>
        </w:rPr>
        <w:t xml:space="preserve"> swine model of severe burn injury established and tested with </w:t>
      </w:r>
      <w:r w:rsidR="001A4780" w:rsidRPr="001E33A8">
        <w:rPr>
          <w:rFonts w:ascii="Calibri" w:eastAsia="ArialMT" w:hAnsi="Calibri" w:cs="Calibri"/>
          <w:color w:val="000000" w:themeColor="text1"/>
          <w:sz w:val="24"/>
          <w:szCs w:val="24"/>
        </w:rPr>
        <w:t xml:space="preserve">clinical dressing in this study facilitates the development of novel treatment for burn injury. This study provides crucial tools to uncover the pathophysiology of burn wound healing. </w:t>
      </w:r>
      <w:r w:rsidR="001A4780" w:rsidRPr="001E33A8">
        <w:rPr>
          <w:rFonts w:ascii="Calibri" w:hAnsi="Calibri" w:cs="Calibri"/>
          <w:color w:val="000000" w:themeColor="text1"/>
          <w:sz w:val="24"/>
          <w:szCs w:val="24"/>
        </w:rPr>
        <w:t xml:space="preserve">In conclusion, this swine model provides an easy-to-learn, cost-effective, and robust method to assess the effect of </w:t>
      </w:r>
      <w:r w:rsidR="001A4780" w:rsidRPr="001E33A8">
        <w:rPr>
          <w:rFonts w:ascii="Calibri" w:eastAsia="ArialMT" w:hAnsi="Calibri" w:cs="Calibri"/>
          <w:color w:val="000000" w:themeColor="text1"/>
          <w:sz w:val="24"/>
          <w:szCs w:val="24"/>
        </w:rPr>
        <w:t>clinical dressings in severe burn injury.</w:t>
      </w:r>
      <w:bookmarkStart w:id="77" w:name="OLE_LINK63"/>
      <w:bookmarkStart w:id="78" w:name="OLE_LINK64"/>
    </w:p>
    <w:bookmarkEnd w:id="77"/>
    <w:bookmarkEnd w:id="78"/>
    <w:p w14:paraId="2D04A2B5" w14:textId="77777777" w:rsidR="00421B6B" w:rsidRPr="001E33A8" w:rsidRDefault="00421B6B" w:rsidP="001E33A8">
      <w:pPr>
        <w:autoSpaceDE w:val="0"/>
        <w:autoSpaceDN w:val="0"/>
        <w:adjustRightInd w:val="0"/>
        <w:spacing w:after="0" w:line="240" w:lineRule="auto"/>
        <w:rPr>
          <w:rFonts w:ascii="Calibri" w:hAnsi="Calibri" w:cs="Calibri"/>
          <w:sz w:val="24"/>
          <w:szCs w:val="24"/>
        </w:rPr>
      </w:pPr>
    </w:p>
    <w:p w14:paraId="25E2BE64" w14:textId="77777777" w:rsidR="000F580B" w:rsidRPr="001E33A8" w:rsidRDefault="000F580B" w:rsidP="001E33A8">
      <w:pPr>
        <w:autoSpaceDE w:val="0"/>
        <w:autoSpaceDN w:val="0"/>
        <w:adjustRightInd w:val="0"/>
        <w:spacing w:after="0" w:line="240" w:lineRule="auto"/>
        <w:rPr>
          <w:rFonts w:ascii="Calibri" w:eastAsia="ArialMT" w:hAnsi="Calibri" w:cs="Calibri"/>
          <w:b/>
          <w:sz w:val="24"/>
          <w:szCs w:val="24"/>
        </w:rPr>
      </w:pPr>
      <w:bookmarkStart w:id="79" w:name="OLE_LINK118"/>
      <w:bookmarkStart w:id="80" w:name="OLE_LINK119"/>
      <w:r w:rsidRPr="001E33A8">
        <w:rPr>
          <w:rFonts w:ascii="Calibri" w:eastAsia="ArialMT" w:hAnsi="Calibri" w:cs="Calibri"/>
          <w:b/>
          <w:sz w:val="24"/>
          <w:szCs w:val="24"/>
        </w:rPr>
        <w:t>ACKNOWLEDGMENTS</w:t>
      </w:r>
    </w:p>
    <w:p w14:paraId="06AEC47E" w14:textId="50F5793C" w:rsidR="000F580B" w:rsidRPr="001E33A8" w:rsidRDefault="000F580B" w:rsidP="001E33A8">
      <w:pPr>
        <w:autoSpaceDE w:val="0"/>
        <w:autoSpaceDN w:val="0"/>
        <w:adjustRightInd w:val="0"/>
        <w:spacing w:after="0" w:line="240" w:lineRule="auto"/>
        <w:rPr>
          <w:rFonts w:ascii="Calibri" w:eastAsia="ArialMT" w:hAnsi="Calibri" w:cs="Calibri"/>
          <w:sz w:val="24"/>
          <w:szCs w:val="24"/>
        </w:rPr>
      </w:pPr>
      <w:r w:rsidRPr="001E33A8">
        <w:rPr>
          <w:rFonts w:ascii="Calibri" w:eastAsia="ArialMT" w:hAnsi="Calibri" w:cs="Calibri"/>
          <w:sz w:val="24"/>
          <w:szCs w:val="24"/>
        </w:rPr>
        <w:t>This study was supported by a grant from the Tri-Service General Hospital</w:t>
      </w:r>
      <w:r w:rsidR="00CF3B71" w:rsidRPr="001E33A8">
        <w:rPr>
          <w:rFonts w:ascii="Calibri" w:eastAsia="ArialMT" w:hAnsi="Calibri" w:cs="Calibri"/>
          <w:sz w:val="24"/>
          <w:szCs w:val="24"/>
        </w:rPr>
        <w:t>;</w:t>
      </w:r>
      <w:r w:rsidRPr="001E33A8">
        <w:rPr>
          <w:rFonts w:ascii="Calibri" w:eastAsia="ArialMT" w:hAnsi="Calibri" w:cs="Calibri"/>
          <w:sz w:val="24"/>
          <w:szCs w:val="24"/>
        </w:rPr>
        <w:t xml:space="preserve"> National Defense Medical Center, Taiwan (TSGH-C107-042)</w:t>
      </w:r>
      <w:r w:rsidR="00CF3B71" w:rsidRPr="001E33A8">
        <w:rPr>
          <w:rFonts w:ascii="Calibri" w:eastAsia="ArialMT" w:hAnsi="Calibri" w:cs="Calibri"/>
          <w:sz w:val="24"/>
          <w:szCs w:val="24"/>
        </w:rPr>
        <w:t>;</w:t>
      </w:r>
      <w:r w:rsidRPr="001E33A8">
        <w:rPr>
          <w:rFonts w:ascii="Calibri" w:eastAsia="ArialMT" w:hAnsi="Calibri" w:cs="Calibri"/>
          <w:sz w:val="24"/>
          <w:szCs w:val="24"/>
        </w:rPr>
        <w:t xml:space="preserve"> Ministry of Science and Technology, Taiwan (MOST 106-2314-B-016 -014)</w:t>
      </w:r>
      <w:r w:rsidR="00CF3B71" w:rsidRPr="001E33A8">
        <w:rPr>
          <w:rFonts w:ascii="Calibri" w:eastAsia="ArialMT" w:hAnsi="Calibri" w:cs="Calibri"/>
          <w:sz w:val="24"/>
          <w:szCs w:val="24"/>
        </w:rPr>
        <w:t>;</w:t>
      </w:r>
      <w:r w:rsidRPr="001E33A8">
        <w:rPr>
          <w:rFonts w:ascii="Calibri" w:eastAsia="ArialMT" w:hAnsi="Calibri" w:cs="Calibri"/>
          <w:sz w:val="24"/>
          <w:szCs w:val="24"/>
        </w:rPr>
        <w:t xml:space="preserve"> and the National Defense Medical Center (MAB-106-055; MAB-106-010; MAB-107-064).</w:t>
      </w:r>
    </w:p>
    <w:p w14:paraId="79B4D828" w14:textId="77777777" w:rsidR="000D560C" w:rsidRPr="001E33A8" w:rsidRDefault="000D560C" w:rsidP="001E33A8">
      <w:pPr>
        <w:autoSpaceDE w:val="0"/>
        <w:autoSpaceDN w:val="0"/>
        <w:adjustRightInd w:val="0"/>
        <w:spacing w:after="0" w:line="240" w:lineRule="auto"/>
        <w:rPr>
          <w:rFonts w:ascii="Calibri" w:eastAsia="ArialMT" w:hAnsi="Calibri" w:cs="Calibri"/>
          <w:sz w:val="24"/>
          <w:szCs w:val="24"/>
        </w:rPr>
      </w:pPr>
    </w:p>
    <w:bookmarkEnd w:id="79"/>
    <w:bookmarkEnd w:id="80"/>
    <w:p w14:paraId="29D57430" w14:textId="77777777" w:rsidR="0012242F" w:rsidRPr="001E33A8" w:rsidRDefault="0012242F" w:rsidP="001E33A8">
      <w:pPr>
        <w:autoSpaceDE w:val="0"/>
        <w:autoSpaceDN w:val="0"/>
        <w:adjustRightInd w:val="0"/>
        <w:spacing w:after="0" w:line="240" w:lineRule="auto"/>
        <w:rPr>
          <w:rFonts w:ascii="Calibri" w:eastAsia="ArialMT" w:hAnsi="Calibri" w:cs="Calibri"/>
          <w:b/>
          <w:sz w:val="24"/>
          <w:szCs w:val="24"/>
        </w:rPr>
      </w:pPr>
      <w:r w:rsidRPr="001E33A8">
        <w:rPr>
          <w:rFonts w:ascii="Calibri" w:eastAsia="ArialMT" w:hAnsi="Calibri" w:cs="Calibri"/>
          <w:b/>
          <w:sz w:val="24"/>
          <w:szCs w:val="24"/>
        </w:rPr>
        <w:t>DISCLOSURES</w:t>
      </w:r>
    </w:p>
    <w:p w14:paraId="7CD72070" w14:textId="77777777" w:rsidR="0012242F" w:rsidRPr="001E33A8" w:rsidRDefault="0012242F" w:rsidP="001E33A8">
      <w:pPr>
        <w:autoSpaceDE w:val="0"/>
        <w:autoSpaceDN w:val="0"/>
        <w:adjustRightInd w:val="0"/>
        <w:spacing w:after="0" w:line="240" w:lineRule="auto"/>
        <w:rPr>
          <w:rFonts w:ascii="Calibri" w:eastAsia="ArialMT" w:hAnsi="Calibri" w:cs="Calibri"/>
          <w:sz w:val="24"/>
          <w:szCs w:val="24"/>
        </w:rPr>
      </w:pPr>
      <w:r w:rsidRPr="001E33A8">
        <w:rPr>
          <w:rFonts w:ascii="Calibri" w:eastAsia="ArialMT" w:hAnsi="Calibri" w:cs="Calibri"/>
          <w:sz w:val="24"/>
          <w:szCs w:val="24"/>
        </w:rPr>
        <w:t>The authors have nothing to disclose.</w:t>
      </w:r>
    </w:p>
    <w:p w14:paraId="6A9606E0" w14:textId="77777777" w:rsidR="008D7A7A" w:rsidRDefault="008D7A7A" w:rsidP="001E33A8">
      <w:pPr>
        <w:spacing w:after="0" w:line="240" w:lineRule="auto"/>
        <w:rPr>
          <w:rFonts w:ascii="Calibri" w:eastAsia="ArialMT" w:hAnsi="Calibri" w:cs="Calibri"/>
          <w:b/>
          <w:sz w:val="24"/>
          <w:szCs w:val="24"/>
        </w:rPr>
      </w:pPr>
    </w:p>
    <w:p w14:paraId="0917D558" w14:textId="11F12843" w:rsidR="00C576B7" w:rsidRPr="008D7A7A" w:rsidRDefault="00ED6170" w:rsidP="008D7A7A">
      <w:pPr>
        <w:spacing w:after="0" w:line="240" w:lineRule="auto"/>
        <w:rPr>
          <w:rFonts w:ascii="Calibri" w:hAnsi="Calibri" w:cs="Calibri"/>
          <w:color w:val="7F7F7F" w:themeColor="text1" w:themeTint="80"/>
          <w:sz w:val="24"/>
          <w:szCs w:val="24"/>
        </w:rPr>
      </w:pPr>
      <w:r w:rsidRPr="001E33A8">
        <w:rPr>
          <w:rFonts w:ascii="Calibri" w:eastAsia="ArialMT" w:hAnsi="Calibri" w:cs="Calibri"/>
          <w:b/>
          <w:sz w:val="24"/>
          <w:szCs w:val="24"/>
        </w:rPr>
        <w:t>R</w:t>
      </w:r>
      <w:r w:rsidR="00DE5A68" w:rsidRPr="001E33A8">
        <w:rPr>
          <w:rFonts w:ascii="Calibri" w:eastAsia="ArialMT" w:hAnsi="Calibri" w:cs="Calibri"/>
          <w:b/>
          <w:sz w:val="24"/>
          <w:szCs w:val="24"/>
        </w:rPr>
        <w:t>EFERENCES</w:t>
      </w:r>
      <w:r w:rsidR="007A0444" w:rsidRPr="001E33A8">
        <w:rPr>
          <w:rFonts w:ascii="Calibri" w:hAnsi="Calibri" w:cs="Calibri"/>
          <w:color w:val="7F7F7F" w:themeColor="text1" w:themeTint="80"/>
          <w:sz w:val="24"/>
          <w:szCs w:val="24"/>
        </w:rPr>
        <w:t xml:space="preserve"> </w:t>
      </w:r>
    </w:p>
    <w:p w14:paraId="7260426B" w14:textId="2108FDDC" w:rsidR="00ED6170" w:rsidRPr="001E33A8" w:rsidRDefault="00ED6170"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lastRenderedPageBreak/>
        <w:t>Sen, C.K.,</w:t>
      </w:r>
      <w:r w:rsidR="001E33A8" w:rsidRPr="001E33A8">
        <w:rPr>
          <w:rFonts w:ascii="Calibri" w:hAnsi="Calibri" w:cs="Calibri"/>
          <w:i/>
          <w:sz w:val="24"/>
          <w:szCs w:val="24"/>
        </w:rPr>
        <w:t xml:space="preserve"> et al</w:t>
      </w:r>
      <w:r w:rsidR="008D7A7A">
        <w:rPr>
          <w:rFonts w:ascii="Calibri" w:hAnsi="Calibri" w:cs="Calibri"/>
          <w:i/>
          <w:sz w:val="24"/>
          <w:szCs w:val="24"/>
        </w:rPr>
        <w:t>.</w:t>
      </w:r>
      <w:r w:rsidRPr="001E33A8">
        <w:rPr>
          <w:rFonts w:ascii="Calibri" w:hAnsi="Calibri" w:cs="Calibri"/>
          <w:sz w:val="24"/>
          <w:szCs w:val="24"/>
        </w:rPr>
        <w:t xml:space="preserve"> Human skin wounds: a major and snowballing threat to public health and the economy. </w:t>
      </w:r>
      <w:r w:rsidRPr="001E33A8">
        <w:rPr>
          <w:rFonts w:ascii="Calibri" w:hAnsi="Calibri" w:cs="Calibri"/>
          <w:i/>
          <w:sz w:val="24"/>
          <w:szCs w:val="24"/>
        </w:rPr>
        <w:t>Wound Repair</w:t>
      </w:r>
      <w:r w:rsidR="00252251" w:rsidRPr="001E33A8">
        <w:rPr>
          <w:rFonts w:ascii="Calibri" w:hAnsi="Calibri" w:cs="Calibri"/>
          <w:i/>
          <w:sz w:val="24"/>
          <w:szCs w:val="24"/>
        </w:rPr>
        <w:t xml:space="preserve"> Regeneration</w:t>
      </w:r>
      <w:r w:rsidR="007A0444" w:rsidRPr="001E33A8">
        <w:rPr>
          <w:rFonts w:ascii="Calibri" w:hAnsi="Calibri" w:cs="Calibri"/>
          <w:i/>
          <w:sz w:val="24"/>
          <w:szCs w:val="24"/>
        </w:rPr>
        <w:t>.</w:t>
      </w:r>
      <w:r w:rsidRPr="001E33A8">
        <w:rPr>
          <w:rFonts w:ascii="Calibri" w:hAnsi="Calibri" w:cs="Calibri"/>
          <w:sz w:val="24"/>
          <w:szCs w:val="24"/>
        </w:rPr>
        <w:t xml:space="preserve"> </w:t>
      </w:r>
      <w:r w:rsidRPr="001E33A8">
        <w:rPr>
          <w:rFonts w:ascii="Calibri" w:hAnsi="Calibri" w:cs="Calibri"/>
          <w:b/>
          <w:sz w:val="24"/>
          <w:szCs w:val="24"/>
        </w:rPr>
        <w:t>17</w:t>
      </w:r>
      <w:r w:rsidRPr="001E33A8">
        <w:rPr>
          <w:rFonts w:ascii="Calibri" w:hAnsi="Calibri" w:cs="Calibri"/>
          <w:sz w:val="24"/>
          <w:szCs w:val="24"/>
        </w:rPr>
        <w:t>, 763-771 (2009).</w:t>
      </w:r>
    </w:p>
    <w:p w14:paraId="71E0FE93" w14:textId="3B30C418" w:rsidR="00ED6170" w:rsidRPr="001E33A8" w:rsidRDefault="00ED6170"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 xml:space="preserve">Sen, C.K. Wound healing essentials: let there be oxygen. </w:t>
      </w:r>
      <w:r w:rsidRPr="001E33A8">
        <w:rPr>
          <w:rFonts w:ascii="Calibri" w:hAnsi="Calibri" w:cs="Calibri"/>
          <w:i/>
          <w:sz w:val="24"/>
          <w:szCs w:val="24"/>
        </w:rPr>
        <w:t>Wound Repair Regen</w:t>
      </w:r>
      <w:r w:rsidR="00252251" w:rsidRPr="001E33A8">
        <w:rPr>
          <w:rFonts w:ascii="Calibri" w:hAnsi="Calibri" w:cs="Calibri"/>
          <w:i/>
          <w:sz w:val="24"/>
          <w:szCs w:val="24"/>
        </w:rPr>
        <w:t>eration</w:t>
      </w:r>
      <w:r w:rsidR="007A0444" w:rsidRPr="001E33A8">
        <w:rPr>
          <w:rFonts w:ascii="Calibri" w:hAnsi="Calibri" w:cs="Calibri"/>
          <w:i/>
          <w:sz w:val="24"/>
          <w:szCs w:val="24"/>
        </w:rPr>
        <w:t>.</w:t>
      </w:r>
      <w:r w:rsidR="00793B2D" w:rsidRPr="001E33A8">
        <w:rPr>
          <w:rFonts w:ascii="Calibri" w:hAnsi="Calibri" w:cs="Calibri"/>
          <w:sz w:val="24"/>
          <w:szCs w:val="24"/>
        </w:rPr>
        <w:t xml:space="preserve"> </w:t>
      </w:r>
      <w:r w:rsidRPr="001E33A8">
        <w:rPr>
          <w:rFonts w:ascii="Calibri" w:hAnsi="Calibri" w:cs="Calibri"/>
          <w:b/>
          <w:sz w:val="24"/>
          <w:szCs w:val="24"/>
        </w:rPr>
        <w:t>17</w:t>
      </w:r>
      <w:r w:rsidRPr="001E33A8">
        <w:rPr>
          <w:rFonts w:ascii="Calibri" w:hAnsi="Calibri" w:cs="Calibri"/>
          <w:sz w:val="24"/>
          <w:szCs w:val="24"/>
        </w:rPr>
        <w:t>, 1-18 (2009).</w:t>
      </w:r>
    </w:p>
    <w:p w14:paraId="71E9277C" w14:textId="17D8BFA2" w:rsidR="00511E41" w:rsidRPr="001E33A8" w:rsidRDefault="00ED6170"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Verhaegen</w:t>
      </w:r>
      <w:r w:rsidR="007A0444" w:rsidRPr="001E33A8">
        <w:rPr>
          <w:rFonts w:ascii="Calibri" w:hAnsi="Calibri" w:cs="Calibri"/>
          <w:sz w:val="24"/>
          <w:szCs w:val="24"/>
        </w:rPr>
        <w:t>,</w:t>
      </w:r>
      <w:r w:rsidRPr="001E33A8">
        <w:rPr>
          <w:rFonts w:ascii="Calibri" w:hAnsi="Calibri" w:cs="Calibri"/>
          <w:sz w:val="24"/>
          <w:szCs w:val="24"/>
        </w:rPr>
        <w:t xml:space="preserve"> P</w:t>
      </w:r>
      <w:r w:rsidR="007A0444" w:rsidRPr="001E33A8">
        <w:rPr>
          <w:rFonts w:ascii="Calibri" w:hAnsi="Calibri" w:cs="Calibri"/>
          <w:sz w:val="24"/>
          <w:szCs w:val="24"/>
        </w:rPr>
        <w:t>.</w:t>
      </w:r>
      <w:r w:rsidRPr="001E33A8">
        <w:rPr>
          <w:rFonts w:ascii="Calibri" w:hAnsi="Calibri" w:cs="Calibri"/>
          <w:sz w:val="24"/>
          <w:szCs w:val="24"/>
        </w:rPr>
        <w:t>D</w:t>
      </w:r>
      <w:r w:rsidR="007A0444" w:rsidRPr="001E33A8">
        <w:rPr>
          <w:rFonts w:ascii="Calibri" w:hAnsi="Calibri" w:cs="Calibri"/>
          <w:sz w:val="24"/>
          <w:szCs w:val="24"/>
        </w:rPr>
        <w:t>.</w:t>
      </w:r>
      <w:r w:rsidRPr="001E33A8">
        <w:rPr>
          <w:rFonts w:ascii="Calibri" w:hAnsi="Calibri" w:cs="Calibri"/>
          <w:sz w:val="24"/>
          <w:szCs w:val="24"/>
        </w:rPr>
        <w:t>,</w:t>
      </w:r>
      <w:r w:rsidR="001E33A8" w:rsidRPr="001E33A8">
        <w:rPr>
          <w:rFonts w:ascii="Calibri" w:hAnsi="Calibri" w:cs="Calibri"/>
          <w:i/>
          <w:sz w:val="24"/>
          <w:szCs w:val="24"/>
        </w:rPr>
        <w:t xml:space="preserve"> </w:t>
      </w:r>
      <w:proofErr w:type="gramStart"/>
      <w:r w:rsidR="001E33A8" w:rsidRPr="001E33A8">
        <w:rPr>
          <w:rFonts w:ascii="Calibri" w:hAnsi="Calibri" w:cs="Calibri"/>
          <w:i/>
          <w:sz w:val="24"/>
          <w:szCs w:val="24"/>
        </w:rPr>
        <w:t>et al</w:t>
      </w:r>
      <w:r w:rsidR="008D7A7A">
        <w:rPr>
          <w:rFonts w:ascii="Calibri" w:hAnsi="Calibri" w:cs="Calibri"/>
          <w:i/>
          <w:sz w:val="24"/>
          <w:szCs w:val="24"/>
        </w:rPr>
        <w:t>.</w:t>
      </w:r>
      <w:r w:rsidRPr="001E33A8">
        <w:rPr>
          <w:rFonts w:ascii="Calibri" w:hAnsi="Calibri" w:cs="Calibri"/>
          <w:sz w:val="24"/>
          <w:szCs w:val="24"/>
        </w:rPr>
        <w:t>.</w:t>
      </w:r>
      <w:proofErr w:type="gramEnd"/>
      <w:r w:rsidRPr="001E33A8">
        <w:rPr>
          <w:rFonts w:ascii="Calibri" w:hAnsi="Calibri" w:cs="Calibri"/>
          <w:sz w:val="24"/>
          <w:szCs w:val="24"/>
        </w:rPr>
        <w:t xml:space="preserve"> Differences in collagen architecture between keloid, hypertrophic scar, </w:t>
      </w:r>
      <w:proofErr w:type="spellStart"/>
      <w:r w:rsidRPr="001E33A8">
        <w:rPr>
          <w:rFonts w:ascii="Calibri" w:hAnsi="Calibri" w:cs="Calibri"/>
          <w:sz w:val="24"/>
          <w:szCs w:val="24"/>
        </w:rPr>
        <w:t>normotrophic</w:t>
      </w:r>
      <w:proofErr w:type="spellEnd"/>
      <w:r w:rsidRPr="001E33A8">
        <w:rPr>
          <w:rFonts w:ascii="Calibri" w:hAnsi="Calibri" w:cs="Calibri"/>
          <w:sz w:val="24"/>
          <w:szCs w:val="24"/>
        </w:rPr>
        <w:t xml:space="preserve"> scar, and normal skin: an objective histopathological analysis. </w:t>
      </w:r>
      <w:r w:rsidRPr="001E33A8">
        <w:rPr>
          <w:rFonts w:ascii="Calibri" w:hAnsi="Calibri" w:cs="Calibri"/>
          <w:i/>
          <w:sz w:val="24"/>
          <w:szCs w:val="24"/>
        </w:rPr>
        <w:t>Wound Repair Regen</w:t>
      </w:r>
      <w:r w:rsidR="00252251" w:rsidRPr="001E33A8">
        <w:rPr>
          <w:rFonts w:ascii="Calibri" w:hAnsi="Calibri" w:cs="Calibri"/>
          <w:i/>
          <w:sz w:val="24"/>
          <w:szCs w:val="24"/>
        </w:rPr>
        <w:t>eration</w:t>
      </w:r>
      <w:r w:rsidR="007A0444" w:rsidRPr="001E33A8">
        <w:rPr>
          <w:rFonts w:ascii="Calibri" w:hAnsi="Calibri" w:cs="Calibri"/>
          <w:i/>
          <w:sz w:val="24"/>
          <w:szCs w:val="24"/>
        </w:rPr>
        <w:t>.</w:t>
      </w:r>
      <w:r w:rsidR="00252251" w:rsidRPr="001E33A8">
        <w:rPr>
          <w:rFonts w:ascii="Calibri" w:hAnsi="Calibri" w:cs="Calibri"/>
          <w:sz w:val="24"/>
          <w:szCs w:val="24"/>
        </w:rPr>
        <w:t xml:space="preserve"> </w:t>
      </w:r>
      <w:r w:rsidRPr="001E33A8">
        <w:rPr>
          <w:rFonts w:ascii="Calibri" w:hAnsi="Calibri" w:cs="Calibri"/>
          <w:b/>
          <w:sz w:val="24"/>
          <w:szCs w:val="24"/>
        </w:rPr>
        <w:t>17</w:t>
      </w:r>
      <w:r w:rsidR="00D270C3" w:rsidRPr="001E33A8">
        <w:rPr>
          <w:rFonts w:ascii="Calibri" w:hAnsi="Calibri" w:cs="Calibri"/>
          <w:sz w:val="24"/>
          <w:szCs w:val="24"/>
        </w:rPr>
        <w:t xml:space="preserve">, </w:t>
      </w:r>
      <w:r w:rsidRPr="001E33A8">
        <w:rPr>
          <w:rFonts w:ascii="Calibri" w:hAnsi="Calibri" w:cs="Calibri"/>
          <w:sz w:val="24"/>
          <w:szCs w:val="24"/>
        </w:rPr>
        <w:t>649</w:t>
      </w:r>
      <w:r w:rsidR="00D270C3" w:rsidRPr="001E33A8">
        <w:rPr>
          <w:rFonts w:ascii="Calibri" w:hAnsi="Calibri" w:cs="Calibri"/>
          <w:sz w:val="24"/>
          <w:szCs w:val="24"/>
        </w:rPr>
        <w:t>-</w:t>
      </w:r>
      <w:r w:rsidR="007A0444" w:rsidRPr="001E33A8">
        <w:rPr>
          <w:rFonts w:ascii="Calibri" w:hAnsi="Calibri" w:cs="Calibri"/>
          <w:sz w:val="24"/>
          <w:szCs w:val="24"/>
        </w:rPr>
        <w:t>6</w:t>
      </w:r>
      <w:r w:rsidRPr="001E33A8">
        <w:rPr>
          <w:rFonts w:ascii="Calibri" w:hAnsi="Calibri" w:cs="Calibri"/>
          <w:sz w:val="24"/>
          <w:szCs w:val="24"/>
        </w:rPr>
        <w:t>56</w:t>
      </w:r>
      <w:r w:rsidR="00D270C3" w:rsidRPr="001E33A8">
        <w:rPr>
          <w:rFonts w:ascii="Calibri" w:hAnsi="Calibri" w:cs="Calibri"/>
          <w:sz w:val="24"/>
          <w:szCs w:val="24"/>
        </w:rPr>
        <w:t xml:space="preserve"> (2009)</w:t>
      </w:r>
      <w:r w:rsidRPr="001E33A8">
        <w:rPr>
          <w:rFonts w:ascii="Calibri" w:hAnsi="Calibri" w:cs="Calibri"/>
          <w:sz w:val="24"/>
          <w:szCs w:val="24"/>
        </w:rPr>
        <w:t>.</w:t>
      </w:r>
    </w:p>
    <w:p w14:paraId="5F934968" w14:textId="27025A5D" w:rsidR="00ED6170" w:rsidRPr="001E33A8" w:rsidRDefault="00ED6170"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Swindle</w:t>
      </w:r>
      <w:r w:rsidR="009F15A1" w:rsidRPr="001E33A8">
        <w:rPr>
          <w:rFonts w:ascii="Calibri" w:hAnsi="Calibri" w:cs="Calibri"/>
          <w:sz w:val="24"/>
          <w:szCs w:val="24"/>
        </w:rPr>
        <w:t>,</w:t>
      </w:r>
      <w:r w:rsidRPr="001E33A8">
        <w:rPr>
          <w:rFonts w:ascii="Calibri" w:hAnsi="Calibri" w:cs="Calibri"/>
          <w:sz w:val="24"/>
          <w:szCs w:val="24"/>
        </w:rPr>
        <w:t xml:space="preserve"> M</w:t>
      </w:r>
      <w:r w:rsidR="009F15A1" w:rsidRPr="001E33A8">
        <w:rPr>
          <w:rFonts w:ascii="Calibri" w:hAnsi="Calibri" w:cs="Calibri"/>
          <w:sz w:val="24"/>
          <w:szCs w:val="24"/>
        </w:rPr>
        <w:t>.</w:t>
      </w:r>
      <w:r w:rsidRPr="001E33A8">
        <w:rPr>
          <w:rFonts w:ascii="Calibri" w:hAnsi="Calibri" w:cs="Calibri"/>
          <w:sz w:val="24"/>
          <w:szCs w:val="24"/>
        </w:rPr>
        <w:t>M</w:t>
      </w:r>
      <w:r w:rsidR="009F15A1" w:rsidRPr="001E33A8">
        <w:rPr>
          <w:rFonts w:ascii="Calibri" w:hAnsi="Calibri" w:cs="Calibri"/>
          <w:sz w:val="24"/>
          <w:szCs w:val="24"/>
        </w:rPr>
        <w:t>.</w:t>
      </w:r>
      <w:r w:rsidRPr="001E33A8">
        <w:rPr>
          <w:rFonts w:ascii="Calibri" w:hAnsi="Calibri" w:cs="Calibri"/>
          <w:sz w:val="24"/>
          <w:szCs w:val="24"/>
        </w:rPr>
        <w:t xml:space="preserve">, Adams RJ, eds. </w:t>
      </w:r>
      <w:r w:rsidRPr="001E33A8">
        <w:rPr>
          <w:rFonts w:ascii="Calibri" w:hAnsi="Calibri" w:cs="Calibri"/>
          <w:i/>
          <w:sz w:val="24"/>
          <w:szCs w:val="24"/>
        </w:rPr>
        <w:t>Experimental Surgery and Physiology: Induced</w:t>
      </w:r>
      <w:r w:rsidR="00F346AD" w:rsidRPr="001E33A8">
        <w:rPr>
          <w:rFonts w:ascii="Calibri" w:hAnsi="Calibri" w:cs="Calibri"/>
          <w:i/>
          <w:sz w:val="24"/>
          <w:szCs w:val="24"/>
        </w:rPr>
        <w:t xml:space="preserve"> Animal Models of Human Disease</w:t>
      </w:r>
      <w:r w:rsidR="00A65891" w:rsidRPr="001E33A8">
        <w:rPr>
          <w:rFonts w:ascii="Calibri" w:hAnsi="Calibri" w:cs="Calibri"/>
          <w:i/>
          <w:sz w:val="24"/>
          <w:szCs w:val="24"/>
        </w:rPr>
        <w:t>.</w:t>
      </w:r>
      <w:r w:rsidR="00A65891" w:rsidRPr="001E33A8">
        <w:rPr>
          <w:rFonts w:ascii="Calibri" w:hAnsi="Calibri" w:cs="Calibri"/>
          <w:sz w:val="24"/>
          <w:szCs w:val="24"/>
        </w:rPr>
        <w:t xml:space="preserve"> </w:t>
      </w:r>
      <w:r w:rsidRPr="001E33A8">
        <w:rPr>
          <w:rFonts w:ascii="Calibri" w:hAnsi="Calibri" w:cs="Calibri"/>
          <w:sz w:val="24"/>
          <w:szCs w:val="24"/>
        </w:rPr>
        <w:t>Williams and Wilkins</w:t>
      </w:r>
      <w:r w:rsidR="00D270C3" w:rsidRPr="001E33A8">
        <w:rPr>
          <w:rFonts w:ascii="Calibri" w:hAnsi="Calibri" w:cs="Calibri"/>
          <w:sz w:val="24"/>
          <w:szCs w:val="24"/>
        </w:rPr>
        <w:t>.</w:t>
      </w:r>
      <w:r w:rsidRPr="001E33A8">
        <w:rPr>
          <w:rFonts w:ascii="Calibri" w:hAnsi="Calibri" w:cs="Calibri"/>
          <w:sz w:val="24"/>
          <w:szCs w:val="24"/>
        </w:rPr>
        <w:t xml:space="preserve"> </w:t>
      </w:r>
      <w:r w:rsidR="00A42088" w:rsidRPr="001E33A8">
        <w:rPr>
          <w:rFonts w:ascii="Calibri" w:hAnsi="Calibri" w:cs="Calibri"/>
          <w:sz w:val="24"/>
          <w:szCs w:val="24"/>
        </w:rPr>
        <w:t xml:space="preserve">Baltimore </w:t>
      </w:r>
      <w:r w:rsidR="00D270C3" w:rsidRPr="001E33A8">
        <w:rPr>
          <w:rFonts w:ascii="Calibri" w:hAnsi="Calibri" w:cs="Calibri"/>
          <w:sz w:val="24"/>
          <w:szCs w:val="24"/>
        </w:rPr>
        <w:t>(</w:t>
      </w:r>
      <w:r w:rsidRPr="001E33A8">
        <w:rPr>
          <w:rFonts w:ascii="Calibri" w:hAnsi="Calibri" w:cs="Calibri"/>
          <w:sz w:val="24"/>
          <w:szCs w:val="24"/>
        </w:rPr>
        <w:t>1988</w:t>
      </w:r>
      <w:r w:rsidR="00D270C3" w:rsidRPr="001E33A8">
        <w:rPr>
          <w:rFonts w:ascii="Calibri" w:hAnsi="Calibri" w:cs="Calibri"/>
          <w:sz w:val="24"/>
          <w:szCs w:val="24"/>
        </w:rPr>
        <w:t>)</w:t>
      </w:r>
      <w:r w:rsidRPr="001E33A8">
        <w:rPr>
          <w:rFonts w:ascii="Calibri" w:hAnsi="Calibri" w:cs="Calibri"/>
          <w:sz w:val="24"/>
          <w:szCs w:val="24"/>
        </w:rPr>
        <w:t>.</w:t>
      </w:r>
    </w:p>
    <w:p w14:paraId="30740C4D" w14:textId="05E28CB6" w:rsidR="00ED6170" w:rsidRPr="001E33A8" w:rsidRDefault="00824187"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S</w:t>
      </w:r>
      <w:r w:rsidR="00ED6170" w:rsidRPr="001E33A8">
        <w:rPr>
          <w:rFonts w:ascii="Calibri" w:hAnsi="Calibri" w:cs="Calibri"/>
          <w:sz w:val="24"/>
          <w:szCs w:val="24"/>
        </w:rPr>
        <w:t>windle</w:t>
      </w:r>
      <w:r w:rsidR="009F15A1" w:rsidRPr="001E33A8">
        <w:rPr>
          <w:rFonts w:ascii="Calibri" w:hAnsi="Calibri" w:cs="Calibri"/>
          <w:sz w:val="24"/>
          <w:szCs w:val="24"/>
        </w:rPr>
        <w:t>,</w:t>
      </w:r>
      <w:r w:rsidR="00ED6170" w:rsidRPr="001E33A8">
        <w:rPr>
          <w:rFonts w:ascii="Calibri" w:hAnsi="Calibri" w:cs="Calibri"/>
          <w:sz w:val="24"/>
          <w:szCs w:val="24"/>
        </w:rPr>
        <w:t xml:space="preserve"> M</w:t>
      </w:r>
      <w:r w:rsidR="009F15A1" w:rsidRPr="001E33A8">
        <w:rPr>
          <w:rFonts w:ascii="Calibri" w:hAnsi="Calibri" w:cs="Calibri"/>
          <w:sz w:val="24"/>
          <w:szCs w:val="24"/>
        </w:rPr>
        <w:t>.</w:t>
      </w:r>
      <w:r w:rsidR="00ED6170" w:rsidRPr="001E33A8">
        <w:rPr>
          <w:rFonts w:ascii="Calibri" w:hAnsi="Calibri" w:cs="Calibri"/>
          <w:sz w:val="24"/>
          <w:szCs w:val="24"/>
        </w:rPr>
        <w:t>M</w:t>
      </w:r>
      <w:r w:rsidR="009F15A1" w:rsidRPr="001E33A8">
        <w:rPr>
          <w:rFonts w:ascii="Calibri" w:hAnsi="Calibri" w:cs="Calibri"/>
          <w:sz w:val="24"/>
          <w:szCs w:val="24"/>
        </w:rPr>
        <w:t xml:space="preserve">., </w:t>
      </w:r>
      <w:r w:rsidR="000C678A" w:rsidRPr="001E33A8">
        <w:rPr>
          <w:rFonts w:ascii="Calibri" w:hAnsi="Calibri" w:cs="Calibri"/>
          <w:sz w:val="24"/>
          <w:szCs w:val="24"/>
        </w:rPr>
        <w:t>Smith</w:t>
      </w:r>
      <w:r w:rsidR="009F15A1" w:rsidRPr="001E33A8">
        <w:rPr>
          <w:rFonts w:ascii="Calibri" w:hAnsi="Calibri" w:cs="Calibri"/>
          <w:sz w:val="24"/>
          <w:szCs w:val="24"/>
        </w:rPr>
        <w:t>,</w:t>
      </w:r>
      <w:r w:rsidR="000C678A" w:rsidRPr="001E33A8">
        <w:rPr>
          <w:rFonts w:ascii="Calibri" w:hAnsi="Calibri" w:cs="Calibri"/>
          <w:sz w:val="24"/>
          <w:szCs w:val="24"/>
        </w:rPr>
        <w:t xml:space="preserve"> A</w:t>
      </w:r>
      <w:r w:rsidR="009F15A1" w:rsidRPr="001E33A8">
        <w:rPr>
          <w:rFonts w:ascii="Calibri" w:hAnsi="Calibri" w:cs="Calibri"/>
          <w:sz w:val="24"/>
          <w:szCs w:val="24"/>
        </w:rPr>
        <w:t>.</w:t>
      </w:r>
      <w:r w:rsidR="000C678A" w:rsidRPr="001E33A8">
        <w:rPr>
          <w:rFonts w:ascii="Calibri" w:hAnsi="Calibri" w:cs="Calibri"/>
          <w:sz w:val="24"/>
          <w:szCs w:val="24"/>
        </w:rPr>
        <w:t>C</w:t>
      </w:r>
      <w:r w:rsidR="00ED6170" w:rsidRPr="001E33A8">
        <w:rPr>
          <w:rFonts w:ascii="Calibri" w:hAnsi="Calibri" w:cs="Calibri"/>
          <w:sz w:val="24"/>
          <w:szCs w:val="24"/>
        </w:rPr>
        <w:t xml:space="preserve">. </w:t>
      </w:r>
      <w:r w:rsidR="00ED6170" w:rsidRPr="001E33A8">
        <w:rPr>
          <w:rFonts w:ascii="Calibri" w:hAnsi="Calibri" w:cs="Calibri"/>
          <w:i/>
          <w:sz w:val="24"/>
          <w:szCs w:val="24"/>
        </w:rPr>
        <w:t>Swine as Models in Biomedical Research</w:t>
      </w:r>
      <w:r w:rsidR="00ED6170" w:rsidRPr="001E33A8">
        <w:rPr>
          <w:rFonts w:ascii="Calibri" w:hAnsi="Calibri" w:cs="Calibri"/>
          <w:sz w:val="24"/>
          <w:szCs w:val="24"/>
        </w:rPr>
        <w:t xml:space="preserve">. </w:t>
      </w:r>
      <w:r w:rsidR="00D270C3" w:rsidRPr="001E33A8">
        <w:rPr>
          <w:rFonts w:ascii="Calibri" w:hAnsi="Calibri" w:cs="Calibri"/>
          <w:sz w:val="24"/>
          <w:szCs w:val="24"/>
        </w:rPr>
        <w:t>Iowa State University Press</w:t>
      </w:r>
      <w:r w:rsidR="00EB31AA" w:rsidRPr="001E33A8">
        <w:rPr>
          <w:rFonts w:ascii="Calibri" w:hAnsi="Calibri" w:cs="Calibri"/>
          <w:sz w:val="24"/>
          <w:szCs w:val="24"/>
        </w:rPr>
        <w:t>. Ames</w:t>
      </w:r>
      <w:r w:rsidR="00D270C3" w:rsidRPr="001E33A8">
        <w:rPr>
          <w:rFonts w:ascii="Calibri" w:hAnsi="Calibri" w:cs="Calibri"/>
          <w:sz w:val="24"/>
          <w:szCs w:val="24"/>
        </w:rPr>
        <w:t xml:space="preserve"> (</w:t>
      </w:r>
      <w:r w:rsidR="00ED6170" w:rsidRPr="001E33A8">
        <w:rPr>
          <w:rFonts w:ascii="Calibri" w:hAnsi="Calibri" w:cs="Calibri"/>
          <w:sz w:val="24"/>
          <w:szCs w:val="24"/>
        </w:rPr>
        <w:t>1992</w:t>
      </w:r>
      <w:r w:rsidR="00D270C3" w:rsidRPr="001E33A8">
        <w:rPr>
          <w:rFonts w:ascii="Calibri" w:hAnsi="Calibri" w:cs="Calibri"/>
          <w:sz w:val="24"/>
          <w:szCs w:val="24"/>
        </w:rPr>
        <w:t>)</w:t>
      </w:r>
      <w:r w:rsidR="00ED6170" w:rsidRPr="001E33A8">
        <w:rPr>
          <w:rFonts w:ascii="Calibri" w:hAnsi="Calibri" w:cs="Calibri"/>
          <w:sz w:val="24"/>
          <w:szCs w:val="24"/>
        </w:rPr>
        <w:t>.</w:t>
      </w:r>
    </w:p>
    <w:p w14:paraId="6F08A090" w14:textId="5F3CC482" w:rsidR="00ED6170" w:rsidRPr="001E33A8" w:rsidRDefault="00ED6170" w:rsidP="001E33A8">
      <w:pPr>
        <w:pStyle w:val="ListParagraph"/>
        <w:numPr>
          <w:ilvl w:val="0"/>
          <w:numId w:val="6"/>
        </w:numPr>
        <w:spacing w:after="0" w:line="240" w:lineRule="auto"/>
        <w:ind w:left="0" w:firstLine="0"/>
        <w:rPr>
          <w:rFonts w:ascii="Calibri" w:hAnsi="Calibri" w:cs="Calibri"/>
          <w:sz w:val="24"/>
          <w:szCs w:val="24"/>
        </w:rPr>
      </w:pPr>
      <w:proofErr w:type="spellStart"/>
      <w:r w:rsidRPr="001E33A8">
        <w:rPr>
          <w:rFonts w:ascii="Calibri" w:hAnsi="Calibri" w:cs="Calibri"/>
          <w:sz w:val="24"/>
          <w:szCs w:val="24"/>
        </w:rPr>
        <w:t>Tumbleson</w:t>
      </w:r>
      <w:proofErr w:type="spellEnd"/>
      <w:r w:rsidRPr="001E33A8">
        <w:rPr>
          <w:rFonts w:ascii="Calibri" w:hAnsi="Calibri" w:cs="Calibri"/>
          <w:sz w:val="24"/>
          <w:szCs w:val="24"/>
        </w:rPr>
        <w:t xml:space="preserve"> ME, </w:t>
      </w:r>
      <w:proofErr w:type="spellStart"/>
      <w:r w:rsidRPr="001E33A8">
        <w:rPr>
          <w:rFonts w:ascii="Calibri" w:hAnsi="Calibri" w:cs="Calibri"/>
          <w:sz w:val="24"/>
          <w:szCs w:val="24"/>
        </w:rPr>
        <w:t>Schook</w:t>
      </w:r>
      <w:proofErr w:type="spellEnd"/>
      <w:r w:rsidRPr="001E33A8">
        <w:rPr>
          <w:rFonts w:ascii="Calibri" w:hAnsi="Calibri" w:cs="Calibri"/>
          <w:sz w:val="24"/>
          <w:szCs w:val="24"/>
        </w:rPr>
        <w:t xml:space="preserve"> LB, eds. </w:t>
      </w:r>
      <w:r w:rsidRPr="001E33A8">
        <w:rPr>
          <w:rFonts w:ascii="Calibri" w:hAnsi="Calibri" w:cs="Calibri"/>
          <w:i/>
          <w:sz w:val="24"/>
          <w:szCs w:val="24"/>
        </w:rPr>
        <w:t>Advances in Swine in Biomedical Research</w:t>
      </w:r>
      <w:r w:rsidRPr="001E33A8">
        <w:rPr>
          <w:rFonts w:ascii="Calibri" w:hAnsi="Calibri" w:cs="Calibri"/>
          <w:sz w:val="24"/>
          <w:szCs w:val="24"/>
        </w:rPr>
        <w:t xml:space="preserve">. Vols </w:t>
      </w:r>
      <w:r w:rsidR="00D270C3" w:rsidRPr="001E33A8">
        <w:rPr>
          <w:rFonts w:ascii="Calibri" w:hAnsi="Calibri" w:cs="Calibri"/>
          <w:sz w:val="24"/>
          <w:szCs w:val="24"/>
        </w:rPr>
        <w:t>1-2. Plenum Press</w:t>
      </w:r>
      <w:r w:rsidR="00CC3D01" w:rsidRPr="001E33A8">
        <w:rPr>
          <w:rFonts w:ascii="Calibri" w:hAnsi="Calibri" w:cs="Calibri"/>
          <w:sz w:val="24"/>
          <w:szCs w:val="24"/>
        </w:rPr>
        <w:t>. New York</w:t>
      </w:r>
      <w:r w:rsidRPr="001E33A8">
        <w:rPr>
          <w:rFonts w:ascii="Calibri" w:hAnsi="Calibri" w:cs="Calibri"/>
          <w:sz w:val="24"/>
          <w:szCs w:val="24"/>
        </w:rPr>
        <w:t xml:space="preserve"> </w:t>
      </w:r>
      <w:r w:rsidR="00D270C3" w:rsidRPr="001E33A8">
        <w:rPr>
          <w:rFonts w:ascii="Calibri" w:hAnsi="Calibri" w:cs="Calibri"/>
          <w:sz w:val="24"/>
          <w:szCs w:val="24"/>
        </w:rPr>
        <w:t>(</w:t>
      </w:r>
      <w:r w:rsidRPr="001E33A8">
        <w:rPr>
          <w:rFonts w:ascii="Calibri" w:hAnsi="Calibri" w:cs="Calibri"/>
          <w:sz w:val="24"/>
          <w:szCs w:val="24"/>
        </w:rPr>
        <w:t>1996</w:t>
      </w:r>
      <w:r w:rsidR="00D270C3" w:rsidRPr="001E33A8">
        <w:rPr>
          <w:rFonts w:ascii="Calibri" w:hAnsi="Calibri" w:cs="Calibri"/>
          <w:sz w:val="24"/>
          <w:szCs w:val="24"/>
        </w:rPr>
        <w:t>)</w:t>
      </w:r>
      <w:r w:rsidRPr="001E33A8">
        <w:rPr>
          <w:rFonts w:ascii="Calibri" w:hAnsi="Calibri" w:cs="Calibri"/>
          <w:sz w:val="24"/>
          <w:szCs w:val="24"/>
        </w:rPr>
        <w:t>.</w:t>
      </w:r>
    </w:p>
    <w:p w14:paraId="4E500429" w14:textId="394B9761" w:rsidR="0058721D" w:rsidRPr="001E33A8" w:rsidRDefault="00AC6042"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 xml:space="preserve">Wang, </w:t>
      </w:r>
      <w:r w:rsidR="00A12A21" w:rsidRPr="001E33A8">
        <w:rPr>
          <w:rFonts w:ascii="Calibri" w:hAnsi="Calibri" w:cs="Calibri"/>
          <w:sz w:val="24"/>
          <w:szCs w:val="24"/>
        </w:rPr>
        <w:t xml:space="preserve">C.H., </w:t>
      </w:r>
      <w:r w:rsidRPr="001E33A8">
        <w:rPr>
          <w:rFonts w:ascii="Calibri" w:hAnsi="Calibri" w:cs="Calibri"/>
          <w:i/>
          <w:sz w:val="24"/>
          <w:szCs w:val="24"/>
        </w:rPr>
        <w:t>et.al</w:t>
      </w:r>
      <w:r w:rsidRPr="001E33A8">
        <w:rPr>
          <w:rFonts w:ascii="Calibri" w:hAnsi="Calibri" w:cs="Calibri"/>
          <w:sz w:val="24"/>
          <w:szCs w:val="24"/>
        </w:rPr>
        <w:t xml:space="preserve">. Enhanced wound-healing performance of a </w:t>
      </w:r>
      <w:proofErr w:type="spellStart"/>
      <w:r w:rsidRPr="001E33A8">
        <w:rPr>
          <w:rFonts w:ascii="Calibri" w:hAnsi="Calibri" w:cs="Calibri"/>
          <w:sz w:val="24"/>
          <w:szCs w:val="24"/>
        </w:rPr>
        <w:t>phyto</w:t>
      </w:r>
      <w:proofErr w:type="spellEnd"/>
      <w:r w:rsidRPr="001E33A8">
        <w:rPr>
          <w:rFonts w:ascii="Calibri" w:hAnsi="Calibri" w:cs="Calibri"/>
          <w:sz w:val="24"/>
          <w:szCs w:val="24"/>
        </w:rPr>
        <w:t xml:space="preserve">-polysaccharide-enriched dressing – a preclinical small and large animal study. </w:t>
      </w:r>
      <w:r w:rsidRPr="001E33A8">
        <w:rPr>
          <w:rFonts w:ascii="Calibri" w:hAnsi="Calibri" w:cs="Calibri"/>
          <w:i/>
          <w:sz w:val="24"/>
          <w:szCs w:val="24"/>
        </w:rPr>
        <w:t>Int</w:t>
      </w:r>
      <w:r w:rsidR="007B0589" w:rsidRPr="001E33A8">
        <w:rPr>
          <w:rFonts w:ascii="Calibri" w:hAnsi="Calibri" w:cs="Calibri"/>
          <w:i/>
          <w:sz w:val="24"/>
          <w:szCs w:val="24"/>
        </w:rPr>
        <w:t>ernational</w:t>
      </w:r>
      <w:r w:rsidRPr="001E33A8">
        <w:rPr>
          <w:rFonts w:ascii="Calibri" w:hAnsi="Calibri" w:cs="Calibri"/>
          <w:i/>
          <w:sz w:val="24"/>
          <w:szCs w:val="24"/>
        </w:rPr>
        <w:t xml:space="preserve"> Wound J</w:t>
      </w:r>
      <w:r w:rsidR="007B0589" w:rsidRPr="001E33A8">
        <w:rPr>
          <w:rFonts w:ascii="Calibri" w:hAnsi="Calibri" w:cs="Calibri"/>
          <w:i/>
          <w:sz w:val="24"/>
          <w:szCs w:val="24"/>
        </w:rPr>
        <w:t>ournal</w:t>
      </w:r>
      <w:r w:rsidR="00CA65CC" w:rsidRPr="001E33A8">
        <w:rPr>
          <w:rFonts w:ascii="Calibri" w:hAnsi="Calibri" w:cs="Calibri"/>
          <w:i/>
          <w:sz w:val="24"/>
          <w:szCs w:val="24"/>
        </w:rPr>
        <w:t>.</w:t>
      </w:r>
      <w:r w:rsidRPr="001E33A8">
        <w:rPr>
          <w:rFonts w:ascii="Calibri" w:hAnsi="Calibri" w:cs="Calibri"/>
          <w:sz w:val="24"/>
          <w:szCs w:val="24"/>
        </w:rPr>
        <w:t xml:space="preserve"> </w:t>
      </w:r>
      <w:r w:rsidR="007D3C5D" w:rsidRPr="001E33A8">
        <w:rPr>
          <w:rFonts w:ascii="Calibri" w:hAnsi="Calibri" w:cs="Calibri"/>
          <w:b/>
          <w:sz w:val="24"/>
          <w:szCs w:val="24"/>
        </w:rPr>
        <w:t>14</w:t>
      </w:r>
      <w:r w:rsidR="007D3C5D" w:rsidRPr="001E33A8">
        <w:rPr>
          <w:rFonts w:ascii="Calibri" w:hAnsi="Calibri" w:cs="Calibri"/>
          <w:sz w:val="24"/>
          <w:szCs w:val="24"/>
        </w:rPr>
        <w:t>, 1359-</w:t>
      </w:r>
      <w:r w:rsidR="00CA65CC" w:rsidRPr="001E33A8">
        <w:rPr>
          <w:rFonts w:ascii="Calibri" w:hAnsi="Calibri" w:cs="Calibri"/>
          <w:sz w:val="24"/>
          <w:szCs w:val="24"/>
        </w:rPr>
        <w:t>13</w:t>
      </w:r>
      <w:r w:rsidR="007D3C5D" w:rsidRPr="001E33A8">
        <w:rPr>
          <w:rFonts w:ascii="Calibri" w:hAnsi="Calibri" w:cs="Calibri"/>
          <w:sz w:val="24"/>
          <w:szCs w:val="24"/>
        </w:rPr>
        <w:t xml:space="preserve">69 </w:t>
      </w:r>
      <w:r w:rsidRPr="001E33A8">
        <w:rPr>
          <w:rFonts w:ascii="Calibri" w:hAnsi="Calibri" w:cs="Calibri"/>
          <w:sz w:val="24"/>
          <w:szCs w:val="24"/>
        </w:rPr>
        <w:t>(2017)</w:t>
      </w:r>
      <w:r w:rsidR="008A71DF" w:rsidRPr="001E33A8">
        <w:rPr>
          <w:rFonts w:ascii="Calibri" w:hAnsi="Calibri" w:cs="Calibri"/>
          <w:sz w:val="24"/>
          <w:szCs w:val="24"/>
        </w:rPr>
        <w:t>.</w:t>
      </w:r>
    </w:p>
    <w:p w14:paraId="5818B68C" w14:textId="5072934A" w:rsidR="0058721D" w:rsidRPr="001E33A8" w:rsidRDefault="0058721D"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Rowan</w:t>
      </w:r>
      <w:r w:rsidRPr="001E33A8">
        <w:rPr>
          <w:rFonts w:ascii="Calibri" w:hAnsi="Calibri" w:cs="Calibri" w:hint="eastAsia"/>
          <w:sz w:val="24"/>
          <w:szCs w:val="24"/>
        </w:rPr>
        <w:t xml:space="preserve"> </w:t>
      </w:r>
      <w:r w:rsidRPr="001E33A8">
        <w:rPr>
          <w:rFonts w:ascii="Calibri" w:hAnsi="Calibri" w:cs="Calibri"/>
          <w:sz w:val="24"/>
          <w:szCs w:val="24"/>
        </w:rPr>
        <w:t>M</w:t>
      </w:r>
      <w:r w:rsidRPr="001E33A8">
        <w:rPr>
          <w:rFonts w:ascii="Calibri" w:hAnsi="Calibri" w:cs="Calibri" w:hint="eastAsia"/>
          <w:sz w:val="24"/>
          <w:szCs w:val="24"/>
        </w:rPr>
        <w:t>.</w:t>
      </w:r>
      <w:r w:rsidRPr="001E33A8">
        <w:rPr>
          <w:rFonts w:ascii="Calibri" w:hAnsi="Calibri" w:cs="Calibri"/>
          <w:sz w:val="24"/>
          <w:szCs w:val="24"/>
        </w:rPr>
        <w:t>P</w:t>
      </w:r>
      <w:r w:rsidRPr="001E33A8">
        <w:rPr>
          <w:rFonts w:ascii="Calibri" w:hAnsi="Calibri" w:cs="Calibri" w:hint="eastAsia"/>
          <w:sz w:val="24"/>
          <w:szCs w:val="24"/>
        </w:rPr>
        <w:t>.</w:t>
      </w:r>
      <w:r w:rsidRPr="001E33A8">
        <w:rPr>
          <w:rFonts w:ascii="Calibri" w:hAnsi="Calibri" w:cs="Calibri"/>
          <w:sz w:val="24"/>
          <w:szCs w:val="24"/>
        </w:rPr>
        <w:t xml:space="preserve">, </w:t>
      </w:r>
      <w:proofErr w:type="spellStart"/>
      <w:r w:rsidRPr="001E33A8">
        <w:rPr>
          <w:rFonts w:ascii="Calibri" w:hAnsi="Calibri" w:cs="Calibri"/>
          <w:sz w:val="24"/>
          <w:szCs w:val="24"/>
        </w:rPr>
        <w:t>Cancio</w:t>
      </w:r>
      <w:proofErr w:type="spellEnd"/>
      <w:r w:rsidRPr="001E33A8">
        <w:rPr>
          <w:rFonts w:ascii="Calibri" w:hAnsi="Calibri" w:cs="Calibri"/>
          <w:sz w:val="24"/>
          <w:szCs w:val="24"/>
        </w:rPr>
        <w:t xml:space="preserve"> L</w:t>
      </w:r>
      <w:r w:rsidRPr="001E33A8">
        <w:rPr>
          <w:rFonts w:ascii="Calibri" w:hAnsi="Calibri" w:cs="Calibri" w:hint="eastAsia"/>
          <w:sz w:val="24"/>
          <w:szCs w:val="24"/>
        </w:rPr>
        <w:t>.</w:t>
      </w:r>
      <w:r w:rsidRPr="001E33A8">
        <w:rPr>
          <w:rFonts w:ascii="Calibri" w:hAnsi="Calibri" w:cs="Calibri"/>
          <w:sz w:val="24"/>
          <w:szCs w:val="24"/>
        </w:rPr>
        <w:t>C</w:t>
      </w:r>
      <w:r w:rsidRPr="001E33A8">
        <w:rPr>
          <w:rFonts w:ascii="Calibri" w:hAnsi="Calibri" w:cs="Calibri" w:hint="eastAsia"/>
          <w:sz w:val="24"/>
          <w:szCs w:val="24"/>
        </w:rPr>
        <w:t>.</w:t>
      </w:r>
      <w:r w:rsidRPr="001E33A8">
        <w:rPr>
          <w:rFonts w:ascii="Calibri" w:hAnsi="Calibri" w:cs="Calibri"/>
          <w:sz w:val="24"/>
          <w:szCs w:val="24"/>
        </w:rPr>
        <w:t xml:space="preserve">, </w:t>
      </w:r>
      <w:proofErr w:type="spellStart"/>
      <w:r w:rsidRPr="001E33A8">
        <w:rPr>
          <w:rFonts w:ascii="Calibri" w:hAnsi="Calibri" w:cs="Calibri"/>
          <w:sz w:val="24"/>
          <w:szCs w:val="24"/>
        </w:rPr>
        <w:t>Elster</w:t>
      </w:r>
      <w:proofErr w:type="spellEnd"/>
      <w:r w:rsidRPr="001E33A8">
        <w:rPr>
          <w:rFonts w:ascii="Calibri" w:hAnsi="Calibri" w:cs="Calibri"/>
          <w:sz w:val="24"/>
          <w:szCs w:val="24"/>
        </w:rPr>
        <w:t xml:space="preserve"> E</w:t>
      </w:r>
      <w:r w:rsidRPr="001E33A8">
        <w:rPr>
          <w:rFonts w:ascii="Calibri" w:hAnsi="Calibri" w:cs="Calibri" w:hint="eastAsia"/>
          <w:sz w:val="24"/>
          <w:szCs w:val="24"/>
        </w:rPr>
        <w:t>.</w:t>
      </w:r>
      <w:r w:rsidRPr="001E33A8">
        <w:rPr>
          <w:rFonts w:ascii="Calibri" w:hAnsi="Calibri" w:cs="Calibri"/>
          <w:sz w:val="24"/>
          <w:szCs w:val="24"/>
        </w:rPr>
        <w:t>A</w:t>
      </w:r>
      <w:r w:rsidRPr="001E33A8">
        <w:rPr>
          <w:rFonts w:ascii="Calibri" w:hAnsi="Calibri" w:cs="Calibri" w:hint="eastAsia"/>
          <w:sz w:val="24"/>
          <w:szCs w:val="24"/>
        </w:rPr>
        <w:t>.</w:t>
      </w:r>
      <w:r w:rsidRPr="001E33A8">
        <w:rPr>
          <w:rFonts w:ascii="Calibri" w:hAnsi="Calibri" w:cs="Calibri"/>
          <w:sz w:val="24"/>
          <w:szCs w:val="24"/>
        </w:rPr>
        <w:t>, Burmeister D</w:t>
      </w:r>
      <w:r w:rsidRPr="001E33A8">
        <w:rPr>
          <w:rFonts w:ascii="Calibri" w:hAnsi="Calibri" w:cs="Calibri" w:hint="eastAsia"/>
          <w:sz w:val="24"/>
          <w:szCs w:val="24"/>
        </w:rPr>
        <w:t>.</w:t>
      </w:r>
      <w:r w:rsidRPr="001E33A8">
        <w:rPr>
          <w:rFonts w:ascii="Calibri" w:hAnsi="Calibri" w:cs="Calibri"/>
          <w:sz w:val="24"/>
          <w:szCs w:val="24"/>
        </w:rPr>
        <w:t>M</w:t>
      </w:r>
      <w:r w:rsidRPr="001E33A8">
        <w:rPr>
          <w:rFonts w:ascii="Calibri" w:hAnsi="Calibri" w:cs="Calibri" w:hint="eastAsia"/>
          <w:sz w:val="24"/>
          <w:szCs w:val="24"/>
        </w:rPr>
        <w:t>.</w:t>
      </w:r>
      <w:r w:rsidRPr="001E33A8">
        <w:rPr>
          <w:rFonts w:ascii="Calibri" w:hAnsi="Calibri" w:cs="Calibri"/>
          <w:sz w:val="24"/>
          <w:szCs w:val="24"/>
        </w:rPr>
        <w:t>, Rose L</w:t>
      </w:r>
      <w:r w:rsidRPr="001E33A8">
        <w:rPr>
          <w:rFonts w:ascii="Calibri" w:hAnsi="Calibri" w:cs="Calibri" w:hint="eastAsia"/>
          <w:sz w:val="24"/>
          <w:szCs w:val="24"/>
        </w:rPr>
        <w:t>.</w:t>
      </w:r>
      <w:r w:rsidRPr="001E33A8">
        <w:rPr>
          <w:rFonts w:ascii="Calibri" w:hAnsi="Calibri" w:cs="Calibri"/>
          <w:sz w:val="24"/>
          <w:szCs w:val="24"/>
        </w:rPr>
        <w:t>F</w:t>
      </w:r>
      <w:r w:rsidRPr="001E33A8">
        <w:rPr>
          <w:rFonts w:ascii="Calibri" w:hAnsi="Calibri" w:cs="Calibri" w:hint="eastAsia"/>
          <w:sz w:val="24"/>
          <w:szCs w:val="24"/>
        </w:rPr>
        <w:t>.</w:t>
      </w:r>
      <w:r w:rsidRPr="001E33A8">
        <w:rPr>
          <w:rFonts w:ascii="Calibri" w:hAnsi="Calibri" w:cs="Calibri"/>
          <w:sz w:val="24"/>
          <w:szCs w:val="24"/>
        </w:rPr>
        <w:t xml:space="preserve">, </w:t>
      </w:r>
      <w:proofErr w:type="spellStart"/>
      <w:r w:rsidRPr="001E33A8">
        <w:rPr>
          <w:rFonts w:ascii="Calibri" w:hAnsi="Calibri" w:cs="Calibri"/>
          <w:sz w:val="24"/>
          <w:szCs w:val="24"/>
        </w:rPr>
        <w:t>Natesan</w:t>
      </w:r>
      <w:proofErr w:type="spellEnd"/>
      <w:r w:rsidRPr="001E33A8">
        <w:rPr>
          <w:rFonts w:ascii="Calibri" w:hAnsi="Calibri" w:cs="Calibri"/>
          <w:sz w:val="24"/>
          <w:szCs w:val="24"/>
        </w:rPr>
        <w:t xml:space="preserve"> S</w:t>
      </w:r>
      <w:r w:rsidRPr="001E33A8">
        <w:rPr>
          <w:rFonts w:ascii="Calibri" w:hAnsi="Calibri" w:cs="Calibri" w:hint="eastAsia"/>
          <w:sz w:val="24"/>
          <w:szCs w:val="24"/>
        </w:rPr>
        <w:t>.</w:t>
      </w:r>
      <w:r w:rsidRPr="001E33A8">
        <w:rPr>
          <w:rFonts w:ascii="Calibri" w:hAnsi="Calibri" w:cs="Calibri"/>
          <w:sz w:val="24"/>
          <w:szCs w:val="24"/>
        </w:rPr>
        <w:t>, Chan R</w:t>
      </w:r>
      <w:r w:rsidRPr="001E33A8">
        <w:rPr>
          <w:rFonts w:ascii="Calibri" w:hAnsi="Calibri" w:cs="Calibri" w:hint="eastAsia"/>
          <w:sz w:val="24"/>
          <w:szCs w:val="24"/>
        </w:rPr>
        <w:t>.</w:t>
      </w:r>
      <w:r w:rsidRPr="001E33A8">
        <w:rPr>
          <w:rFonts w:ascii="Calibri" w:hAnsi="Calibri" w:cs="Calibri"/>
          <w:sz w:val="24"/>
          <w:szCs w:val="24"/>
        </w:rPr>
        <w:t>K</w:t>
      </w:r>
      <w:r w:rsidRPr="001E33A8">
        <w:rPr>
          <w:rFonts w:ascii="Calibri" w:hAnsi="Calibri" w:cs="Calibri" w:hint="eastAsia"/>
          <w:sz w:val="24"/>
          <w:szCs w:val="24"/>
        </w:rPr>
        <w:t>.</w:t>
      </w:r>
      <w:r w:rsidRPr="001E33A8">
        <w:rPr>
          <w:rFonts w:ascii="Calibri" w:hAnsi="Calibri" w:cs="Calibri"/>
          <w:sz w:val="24"/>
          <w:szCs w:val="24"/>
        </w:rPr>
        <w:t>, Christy R</w:t>
      </w:r>
      <w:r w:rsidRPr="001E33A8">
        <w:rPr>
          <w:rFonts w:ascii="Calibri" w:hAnsi="Calibri" w:cs="Calibri" w:hint="eastAsia"/>
          <w:sz w:val="24"/>
          <w:szCs w:val="24"/>
        </w:rPr>
        <w:t>.</w:t>
      </w:r>
      <w:r w:rsidRPr="001E33A8">
        <w:rPr>
          <w:rFonts w:ascii="Calibri" w:hAnsi="Calibri" w:cs="Calibri"/>
          <w:sz w:val="24"/>
          <w:szCs w:val="24"/>
        </w:rPr>
        <w:t>J</w:t>
      </w:r>
      <w:r w:rsidRPr="001E33A8">
        <w:rPr>
          <w:rFonts w:ascii="Calibri" w:hAnsi="Calibri" w:cs="Calibri" w:hint="eastAsia"/>
          <w:sz w:val="24"/>
          <w:szCs w:val="24"/>
        </w:rPr>
        <w:t>.</w:t>
      </w:r>
      <w:r w:rsidRPr="001E33A8">
        <w:rPr>
          <w:rFonts w:ascii="Calibri" w:hAnsi="Calibri" w:cs="Calibri"/>
          <w:sz w:val="24"/>
          <w:szCs w:val="24"/>
        </w:rPr>
        <w:t>, Chung K</w:t>
      </w:r>
      <w:r w:rsidRPr="001E33A8">
        <w:rPr>
          <w:rFonts w:ascii="Calibri" w:hAnsi="Calibri" w:cs="Calibri" w:hint="eastAsia"/>
          <w:sz w:val="24"/>
          <w:szCs w:val="24"/>
        </w:rPr>
        <w:t>.</w:t>
      </w:r>
      <w:r w:rsidRPr="001E33A8">
        <w:rPr>
          <w:rFonts w:ascii="Calibri" w:hAnsi="Calibri" w:cs="Calibri"/>
          <w:sz w:val="24"/>
          <w:szCs w:val="24"/>
        </w:rPr>
        <w:t xml:space="preserve">K. Burn wound healing and treatment: review and advancements. </w:t>
      </w:r>
      <w:r w:rsidRPr="001E33A8">
        <w:rPr>
          <w:rFonts w:ascii="Calibri" w:hAnsi="Calibri" w:cs="Calibri"/>
          <w:i/>
          <w:sz w:val="24"/>
          <w:szCs w:val="24"/>
        </w:rPr>
        <w:t>Journal of Critical Care</w:t>
      </w:r>
      <w:r w:rsidRPr="001E33A8">
        <w:rPr>
          <w:rFonts w:ascii="Calibri" w:hAnsi="Calibri" w:cs="Calibri" w:hint="eastAsia"/>
          <w:sz w:val="24"/>
          <w:szCs w:val="24"/>
        </w:rPr>
        <w:t xml:space="preserve">. </w:t>
      </w:r>
      <w:r w:rsidRPr="00A66F37">
        <w:rPr>
          <w:rFonts w:ascii="Calibri" w:hAnsi="Calibri" w:cs="Calibri"/>
          <w:b/>
          <w:sz w:val="24"/>
          <w:szCs w:val="24"/>
        </w:rPr>
        <w:t>19</w:t>
      </w:r>
      <w:r w:rsidRPr="001E33A8">
        <w:rPr>
          <w:rFonts w:ascii="Calibri" w:hAnsi="Calibri" w:cs="Calibri" w:hint="eastAsia"/>
          <w:sz w:val="24"/>
          <w:szCs w:val="24"/>
        </w:rPr>
        <w:t xml:space="preserve">, </w:t>
      </w:r>
      <w:r w:rsidRPr="001E33A8">
        <w:rPr>
          <w:rFonts w:ascii="Calibri" w:hAnsi="Calibri" w:cs="Calibri"/>
          <w:sz w:val="24"/>
          <w:szCs w:val="24"/>
        </w:rPr>
        <w:t>243</w:t>
      </w:r>
      <w:r w:rsidRPr="001E33A8">
        <w:rPr>
          <w:rFonts w:ascii="Calibri" w:hAnsi="Calibri" w:cs="Calibri" w:hint="eastAsia"/>
          <w:sz w:val="24"/>
          <w:szCs w:val="24"/>
        </w:rPr>
        <w:t>, (2015)</w:t>
      </w:r>
      <w:r w:rsidRPr="001E33A8">
        <w:rPr>
          <w:rFonts w:ascii="Calibri" w:hAnsi="Calibri" w:cs="Calibri"/>
          <w:sz w:val="24"/>
          <w:szCs w:val="24"/>
        </w:rPr>
        <w:t>.</w:t>
      </w:r>
    </w:p>
    <w:p w14:paraId="218DD83D" w14:textId="77777777" w:rsidR="0058721D" w:rsidRPr="001E33A8" w:rsidRDefault="0058721D"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 xml:space="preserve">Wong V.W., Sorkin M., </w:t>
      </w:r>
      <w:proofErr w:type="spellStart"/>
      <w:r w:rsidRPr="001E33A8">
        <w:rPr>
          <w:rFonts w:ascii="Calibri" w:hAnsi="Calibri" w:cs="Calibri"/>
          <w:sz w:val="24"/>
          <w:szCs w:val="24"/>
        </w:rPr>
        <w:t>Glotzbach</w:t>
      </w:r>
      <w:proofErr w:type="spellEnd"/>
      <w:r w:rsidRPr="001E33A8">
        <w:rPr>
          <w:rFonts w:ascii="Calibri" w:hAnsi="Calibri" w:cs="Calibri"/>
          <w:sz w:val="24"/>
          <w:szCs w:val="24"/>
        </w:rPr>
        <w:t xml:space="preserve"> J.P., </w:t>
      </w:r>
      <w:proofErr w:type="spellStart"/>
      <w:r w:rsidRPr="001E33A8">
        <w:rPr>
          <w:rFonts w:ascii="Calibri" w:hAnsi="Calibri" w:cs="Calibri"/>
          <w:sz w:val="24"/>
          <w:szCs w:val="24"/>
        </w:rPr>
        <w:t>Longaker</w:t>
      </w:r>
      <w:proofErr w:type="spellEnd"/>
      <w:r w:rsidRPr="001E33A8">
        <w:rPr>
          <w:rFonts w:ascii="Calibri" w:hAnsi="Calibri" w:cs="Calibri"/>
          <w:sz w:val="24"/>
          <w:szCs w:val="24"/>
        </w:rPr>
        <w:t xml:space="preserve"> M.T., </w:t>
      </w:r>
      <w:proofErr w:type="spellStart"/>
      <w:r w:rsidRPr="001E33A8">
        <w:rPr>
          <w:rFonts w:ascii="Calibri" w:hAnsi="Calibri" w:cs="Calibri"/>
          <w:sz w:val="24"/>
          <w:szCs w:val="24"/>
        </w:rPr>
        <w:t>Gurtner</w:t>
      </w:r>
      <w:proofErr w:type="spellEnd"/>
      <w:r w:rsidRPr="001E33A8">
        <w:rPr>
          <w:rFonts w:ascii="Calibri" w:hAnsi="Calibri" w:cs="Calibri"/>
          <w:sz w:val="24"/>
          <w:szCs w:val="24"/>
        </w:rPr>
        <w:t xml:space="preserve"> G.C. Surgical approaches to create murine models of human wound healing.</w:t>
      </w:r>
      <w:r w:rsidRPr="001E33A8">
        <w:rPr>
          <w:rFonts w:ascii="Calibri" w:hAnsi="Calibri" w:cs="Calibri"/>
          <w:i/>
          <w:sz w:val="24"/>
          <w:szCs w:val="24"/>
        </w:rPr>
        <w:t xml:space="preserve"> Journal of Biomedicine and Biotechnology</w:t>
      </w:r>
      <w:r w:rsidRPr="001E33A8">
        <w:rPr>
          <w:rFonts w:ascii="Calibri" w:hAnsi="Calibri" w:cs="Calibri"/>
          <w:sz w:val="24"/>
          <w:szCs w:val="24"/>
        </w:rPr>
        <w:t xml:space="preserve">. </w:t>
      </w:r>
      <w:r w:rsidRPr="00A66F37">
        <w:rPr>
          <w:rFonts w:ascii="Calibri" w:hAnsi="Calibri" w:cs="Calibri"/>
          <w:b/>
          <w:sz w:val="24"/>
          <w:szCs w:val="24"/>
        </w:rPr>
        <w:t>969618</w:t>
      </w:r>
      <w:r w:rsidRPr="001E33A8">
        <w:rPr>
          <w:rFonts w:ascii="Calibri" w:hAnsi="Calibri" w:cs="Calibri"/>
          <w:sz w:val="24"/>
          <w:szCs w:val="24"/>
        </w:rPr>
        <w:t>, 8, (2011).</w:t>
      </w:r>
    </w:p>
    <w:p w14:paraId="54190842" w14:textId="77777777" w:rsidR="00513D22" w:rsidRPr="001E33A8" w:rsidRDefault="0058721D"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Gaines C</w:t>
      </w:r>
      <w:r w:rsidRPr="001E33A8">
        <w:rPr>
          <w:rFonts w:ascii="Calibri" w:hAnsi="Calibri" w:cs="Calibri" w:hint="eastAsia"/>
          <w:sz w:val="24"/>
          <w:szCs w:val="24"/>
        </w:rPr>
        <w:t>.</w:t>
      </w:r>
      <w:r w:rsidRPr="001E33A8">
        <w:rPr>
          <w:rFonts w:ascii="Calibri" w:hAnsi="Calibri" w:cs="Calibri"/>
          <w:sz w:val="24"/>
          <w:szCs w:val="24"/>
        </w:rPr>
        <w:t xml:space="preserve">, </w:t>
      </w:r>
      <w:proofErr w:type="spellStart"/>
      <w:r w:rsidRPr="001E33A8">
        <w:rPr>
          <w:rFonts w:ascii="Calibri" w:hAnsi="Calibri" w:cs="Calibri"/>
          <w:sz w:val="24"/>
          <w:szCs w:val="24"/>
        </w:rPr>
        <w:t>Poranki</w:t>
      </w:r>
      <w:proofErr w:type="spellEnd"/>
      <w:r w:rsidRPr="001E33A8">
        <w:rPr>
          <w:rFonts w:ascii="Calibri" w:hAnsi="Calibri" w:cs="Calibri"/>
          <w:sz w:val="24"/>
          <w:szCs w:val="24"/>
        </w:rPr>
        <w:t xml:space="preserve"> D</w:t>
      </w:r>
      <w:r w:rsidRPr="001E33A8">
        <w:rPr>
          <w:rFonts w:ascii="Calibri" w:hAnsi="Calibri" w:cs="Calibri" w:hint="eastAsia"/>
          <w:sz w:val="24"/>
          <w:szCs w:val="24"/>
        </w:rPr>
        <w:t>.</w:t>
      </w:r>
      <w:r w:rsidRPr="001E33A8">
        <w:rPr>
          <w:rFonts w:ascii="Calibri" w:hAnsi="Calibri" w:cs="Calibri"/>
          <w:sz w:val="24"/>
          <w:szCs w:val="24"/>
        </w:rPr>
        <w:t>, Du W</w:t>
      </w:r>
      <w:r w:rsidRPr="001E33A8">
        <w:rPr>
          <w:rFonts w:ascii="Calibri" w:hAnsi="Calibri" w:cs="Calibri" w:hint="eastAsia"/>
          <w:sz w:val="24"/>
          <w:szCs w:val="24"/>
        </w:rPr>
        <w:t>.</w:t>
      </w:r>
      <w:r w:rsidRPr="001E33A8">
        <w:rPr>
          <w:rFonts w:ascii="Calibri" w:hAnsi="Calibri" w:cs="Calibri"/>
          <w:sz w:val="24"/>
          <w:szCs w:val="24"/>
        </w:rPr>
        <w:t>, Clark R</w:t>
      </w:r>
      <w:r w:rsidRPr="001E33A8">
        <w:rPr>
          <w:rFonts w:ascii="Calibri" w:hAnsi="Calibri" w:cs="Calibri" w:hint="eastAsia"/>
          <w:sz w:val="24"/>
          <w:szCs w:val="24"/>
        </w:rPr>
        <w:t>.</w:t>
      </w:r>
      <w:r w:rsidRPr="001E33A8">
        <w:rPr>
          <w:rFonts w:ascii="Calibri" w:hAnsi="Calibri" w:cs="Calibri"/>
          <w:sz w:val="24"/>
          <w:szCs w:val="24"/>
        </w:rPr>
        <w:t>A</w:t>
      </w:r>
      <w:r w:rsidRPr="001E33A8">
        <w:rPr>
          <w:rFonts w:ascii="Calibri" w:hAnsi="Calibri" w:cs="Calibri" w:hint="eastAsia"/>
          <w:sz w:val="24"/>
          <w:szCs w:val="24"/>
        </w:rPr>
        <w:t>.</w:t>
      </w:r>
      <w:r w:rsidRPr="001E33A8">
        <w:rPr>
          <w:rFonts w:ascii="Calibri" w:hAnsi="Calibri" w:cs="Calibri"/>
          <w:sz w:val="24"/>
          <w:szCs w:val="24"/>
        </w:rPr>
        <w:t xml:space="preserve">, Van Dyke M. Development of a porcine deep partial thickness burn model. </w:t>
      </w:r>
      <w:r w:rsidRPr="001E33A8">
        <w:rPr>
          <w:rFonts w:ascii="Calibri" w:hAnsi="Calibri" w:cs="Calibri"/>
          <w:i/>
          <w:sz w:val="24"/>
          <w:szCs w:val="24"/>
        </w:rPr>
        <w:t>Burns</w:t>
      </w:r>
      <w:r w:rsidRPr="001E33A8">
        <w:rPr>
          <w:rFonts w:ascii="Calibri" w:hAnsi="Calibri" w:cs="Calibri" w:hint="eastAsia"/>
          <w:sz w:val="24"/>
          <w:szCs w:val="24"/>
        </w:rPr>
        <w:t>.</w:t>
      </w:r>
      <w:r w:rsidRPr="001E33A8">
        <w:rPr>
          <w:rFonts w:ascii="Calibri" w:hAnsi="Calibri" w:cs="Calibri"/>
          <w:sz w:val="24"/>
          <w:szCs w:val="24"/>
        </w:rPr>
        <w:t xml:space="preserve"> </w:t>
      </w:r>
      <w:r w:rsidRPr="00A66F37">
        <w:rPr>
          <w:rFonts w:ascii="Calibri" w:hAnsi="Calibri" w:cs="Calibri"/>
          <w:b/>
          <w:sz w:val="24"/>
          <w:szCs w:val="24"/>
        </w:rPr>
        <w:t>39</w:t>
      </w:r>
      <w:r w:rsidRPr="001E33A8">
        <w:rPr>
          <w:rFonts w:ascii="Calibri" w:hAnsi="Calibri" w:cs="Calibri" w:hint="eastAsia"/>
          <w:sz w:val="24"/>
          <w:szCs w:val="24"/>
        </w:rPr>
        <w:t>, 311-9, (</w:t>
      </w:r>
      <w:r w:rsidRPr="001E33A8">
        <w:rPr>
          <w:rFonts w:ascii="Calibri" w:hAnsi="Calibri" w:cs="Calibri"/>
          <w:sz w:val="24"/>
          <w:szCs w:val="24"/>
        </w:rPr>
        <w:t>2013</w:t>
      </w:r>
      <w:r w:rsidRPr="001E33A8">
        <w:rPr>
          <w:rFonts w:ascii="Calibri" w:hAnsi="Calibri" w:cs="Calibri" w:hint="eastAsia"/>
          <w:sz w:val="24"/>
          <w:szCs w:val="24"/>
        </w:rPr>
        <w:t>)</w:t>
      </w:r>
      <w:r w:rsidRPr="001E33A8">
        <w:rPr>
          <w:rFonts w:ascii="Calibri" w:hAnsi="Calibri" w:cs="Calibri"/>
          <w:sz w:val="24"/>
          <w:szCs w:val="24"/>
        </w:rPr>
        <w:t>.</w:t>
      </w:r>
    </w:p>
    <w:p w14:paraId="4A6070CC" w14:textId="41203A5C" w:rsidR="0058721D" w:rsidRPr="001E33A8" w:rsidRDefault="00513D22" w:rsidP="001E33A8">
      <w:pPr>
        <w:pStyle w:val="ListParagraph"/>
        <w:numPr>
          <w:ilvl w:val="0"/>
          <w:numId w:val="6"/>
        </w:numPr>
        <w:spacing w:after="0" w:line="240" w:lineRule="auto"/>
        <w:ind w:left="0" w:firstLine="0"/>
        <w:rPr>
          <w:rFonts w:ascii="Calibri" w:hAnsi="Calibri" w:cs="Calibri"/>
          <w:sz w:val="24"/>
          <w:szCs w:val="24"/>
        </w:rPr>
      </w:pPr>
      <w:proofErr w:type="spellStart"/>
      <w:r w:rsidRPr="001E33A8">
        <w:rPr>
          <w:rFonts w:ascii="Calibri" w:hAnsi="Calibri" w:cs="Calibri"/>
          <w:sz w:val="24"/>
          <w:szCs w:val="24"/>
        </w:rPr>
        <w:t>Gnyawali</w:t>
      </w:r>
      <w:proofErr w:type="spellEnd"/>
      <w:r w:rsidRPr="001E33A8">
        <w:rPr>
          <w:rFonts w:ascii="Calibri" w:hAnsi="Calibri" w:cs="Calibri"/>
          <w:sz w:val="24"/>
          <w:szCs w:val="24"/>
        </w:rPr>
        <w:t xml:space="preserve"> S</w:t>
      </w:r>
      <w:r w:rsidRPr="001E33A8">
        <w:rPr>
          <w:rFonts w:ascii="Calibri" w:hAnsi="Calibri" w:cs="Calibri" w:hint="eastAsia"/>
          <w:sz w:val="24"/>
          <w:szCs w:val="24"/>
        </w:rPr>
        <w:t>.</w:t>
      </w:r>
      <w:r w:rsidRPr="001E33A8">
        <w:rPr>
          <w:rFonts w:ascii="Calibri" w:hAnsi="Calibri" w:cs="Calibri"/>
          <w:sz w:val="24"/>
          <w:szCs w:val="24"/>
        </w:rPr>
        <w:t>C</w:t>
      </w:r>
      <w:r w:rsidRPr="001E33A8">
        <w:rPr>
          <w:rFonts w:ascii="Calibri" w:hAnsi="Calibri" w:cs="Calibri" w:hint="eastAsia"/>
          <w:sz w:val="24"/>
          <w:szCs w:val="24"/>
        </w:rPr>
        <w:t>.</w:t>
      </w:r>
      <w:r w:rsidRPr="001E33A8">
        <w:rPr>
          <w:rFonts w:ascii="Calibri" w:hAnsi="Calibri" w:cs="Calibri"/>
          <w:sz w:val="24"/>
          <w:szCs w:val="24"/>
        </w:rPr>
        <w:t xml:space="preserve">, </w:t>
      </w:r>
      <w:proofErr w:type="spellStart"/>
      <w:r w:rsidRPr="001E33A8">
        <w:rPr>
          <w:rFonts w:ascii="Calibri" w:hAnsi="Calibri" w:cs="Calibri"/>
          <w:sz w:val="24"/>
          <w:szCs w:val="24"/>
        </w:rPr>
        <w:t>Barki</w:t>
      </w:r>
      <w:proofErr w:type="spellEnd"/>
      <w:r w:rsidRPr="001E33A8">
        <w:rPr>
          <w:rFonts w:ascii="Calibri" w:hAnsi="Calibri" w:cs="Calibri"/>
          <w:sz w:val="24"/>
          <w:szCs w:val="24"/>
        </w:rPr>
        <w:t xml:space="preserve"> K</w:t>
      </w:r>
      <w:r w:rsidRPr="001E33A8">
        <w:rPr>
          <w:rFonts w:ascii="Calibri" w:hAnsi="Calibri" w:cs="Calibri" w:hint="eastAsia"/>
          <w:sz w:val="24"/>
          <w:szCs w:val="24"/>
        </w:rPr>
        <w:t>.</w:t>
      </w:r>
      <w:r w:rsidRPr="001E33A8">
        <w:rPr>
          <w:rFonts w:ascii="Calibri" w:hAnsi="Calibri" w:cs="Calibri"/>
          <w:sz w:val="24"/>
          <w:szCs w:val="24"/>
        </w:rPr>
        <w:t>G</w:t>
      </w:r>
      <w:r w:rsidRPr="001E33A8">
        <w:rPr>
          <w:rFonts w:ascii="Calibri" w:hAnsi="Calibri" w:cs="Calibri" w:hint="eastAsia"/>
          <w:sz w:val="24"/>
          <w:szCs w:val="24"/>
        </w:rPr>
        <w:t>.</w:t>
      </w:r>
      <w:r w:rsidRPr="001E33A8">
        <w:rPr>
          <w:rFonts w:ascii="Calibri" w:hAnsi="Calibri" w:cs="Calibri"/>
          <w:sz w:val="24"/>
          <w:szCs w:val="24"/>
        </w:rPr>
        <w:t>, Mathew-Steiner S</w:t>
      </w:r>
      <w:r w:rsidRPr="001E33A8">
        <w:rPr>
          <w:rFonts w:ascii="Calibri" w:hAnsi="Calibri" w:cs="Calibri" w:hint="eastAsia"/>
          <w:sz w:val="24"/>
          <w:szCs w:val="24"/>
        </w:rPr>
        <w:t>.</w:t>
      </w:r>
      <w:r w:rsidRPr="001E33A8">
        <w:rPr>
          <w:rFonts w:ascii="Calibri" w:hAnsi="Calibri" w:cs="Calibri"/>
          <w:sz w:val="24"/>
          <w:szCs w:val="24"/>
        </w:rPr>
        <w:t>S</w:t>
      </w:r>
      <w:r w:rsidRPr="001E33A8">
        <w:rPr>
          <w:rFonts w:ascii="Calibri" w:hAnsi="Calibri" w:cs="Calibri" w:hint="eastAsia"/>
          <w:sz w:val="24"/>
          <w:szCs w:val="24"/>
        </w:rPr>
        <w:t>.</w:t>
      </w:r>
      <w:r w:rsidRPr="001E33A8">
        <w:rPr>
          <w:rFonts w:ascii="Calibri" w:hAnsi="Calibri" w:cs="Calibri"/>
          <w:sz w:val="24"/>
          <w:szCs w:val="24"/>
        </w:rPr>
        <w:t xml:space="preserve">, </w:t>
      </w:r>
      <w:proofErr w:type="spellStart"/>
      <w:r w:rsidRPr="001E33A8">
        <w:rPr>
          <w:rFonts w:ascii="Calibri" w:hAnsi="Calibri" w:cs="Calibri"/>
          <w:sz w:val="24"/>
          <w:szCs w:val="24"/>
        </w:rPr>
        <w:t>Dixith</w:t>
      </w:r>
      <w:proofErr w:type="spellEnd"/>
      <w:r w:rsidRPr="001E33A8">
        <w:rPr>
          <w:rFonts w:ascii="Calibri" w:hAnsi="Calibri" w:cs="Calibri"/>
          <w:sz w:val="24"/>
          <w:szCs w:val="24"/>
        </w:rPr>
        <w:t xml:space="preserve"> S</w:t>
      </w:r>
      <w:r w:rsidRPr="001E33A8">
        <w:rPr>
          <w:rFonts w:ascii="Calibri" w:hAnsi="Calibri" w:cs="Calibri" w:hint="eastAsia"/>
          <w:sz w:val="24"/>
          <w:szCs w:val="24"/>
        </w:rPr>
        <w:t>.</w:t>
      </w:r>
      <w:r w:rsidRPr="001E33A8">
        <w:rPr>
          <w:rFonts w:ascii="Calibri" w:hAnsi="Calibri" w:cs="Calibri"/>
          <w:sz w:val="24"/>
          <w:szCs w:val="24"/>
        </w:rPr>
        <w:t>, Vanzant D</w:t>
      </w:r>
      <w:r w:rsidRPr="001E33A8">
        <w:rPr>
          <w:rFonts w:ascii="Calibri" w:hAnsi="Calibri" w:cs="Calibri" w:hint="eastAsia"/>
          <w:sz w:val="24"/>
          <w:szCs w:val="24"/>
        </w:rPr>
        <w:t>.</w:t>
      </w:r>
      <w:r w:rsidRPr="001E33A8">
        <w:rPr>
          <w:rFonts w:ascii="Calibri" w:hAnsi="Calibri" w:cs="Calibri"/>
          <w:sz w:val="24"/>
          <w:szCs w:val="24"/>
        </w:rPr>
        <w:t>, Kim J</w:t>
      </w:r>
      <w:r w:rsidRPr="001E33A8">
        <w:rPr>
          <w:rFonts w:ascii="Calibri" w:hAnsi="Calibri" w:cs="Calibri" w:hint="eastAsia"/>
          <w:sz w:val="24"/>
          <w:szCs w:val="24"/>
        </w:rPr>
        <w:t>.</w:t>
      </w:r>
      <w:r w:rsidRPr="001E33A8">
        <w:rPr>
          <w:rFonts w:ascii="Calibri" w:hAnsi="Calibri" w:cs="Calibri"/>
          <w:sz w:val="24"/>
          <w:szCs w:val="24"/>
        </w:rPr>
        <w:t>, Dickerson J</w:t>
      </w:r>
      <w:r w:rsidRPr="001E33A8">
        <w:rPr>
          <w:rFonts w:ascii="Calibri" w:hAnsi="Calibri" w:cs="Calibri" w:hint="eastAsia"/>
          <w:sz w:val="24"/>
          <w:szCs w:val="24"/>
        </w:rPr>
        <w:t>.</w:t>
      </w:r>
      <w:r w:rsidRPr="001E33A8">
        <w:rPr>
          <w:rFonts w:ascii="Calibri" w:hAnsi="Calibri" w:cs="Calibri"/>
          <w:sz w:val="24"/>
          <w:szCs w:val="24"/>
        </w:rPr>
        <w:t>L</w:t>
      </w:r>
      <w:r w:rsidRPr="001E33A8">
        <w:rPr>
          <w:rFonts w:ascii="Calibri" w:hAnsi="Calibri" w:cs="Calibri" w:hint="eastAsia"/>
          <w:sz w:val="24"/>
          <w:szCs w:val="24"/>
        </w:rPr>
        <w:t>.</w:t>
      </w:r>
      <w:r w:rsidRPr="001E33A8">
        <w:rPr>
          <w:rFonts w:ascii="Calibri" w:hAnsi="Calibri" w:cs="Calibri"/>
          <w:sz w:val="24"/>
          <w:szCs w:val="24"/>
        </w:rPr>
        <w:t>, Datta S</w:t>
      </w:r>
      <w:r w:rsidRPr="001E33A8">
        <w:rPr>
          <w:rFonts w:ascii="Calibri" w:hAnsi="Calibri" w:cs="Calibri" w:hint="eastAsia"/>
          <w:sz w:val="24"/>
          <w:szCs w:val="24"/>
        </w:rPr>
        <w:t>.</w:t>
      </w:r>
      <w:r w:rsidRPr="001E33A8">
        <w:rPr>
          <w:rFonts w:ascii="Calibri" w:hAnsi="Calibri" w:cs="Calibri"/>
          <w:sz w:val="24"/>
          <w:szCs w:val="24"/>
        </w:rPr>
        <w:t>, Powell H</w:t>
      </w:r>
      <w:r w:rsidRPr="001E33A8">
        <w:rPr>
          <w:rFonts w:ascii="Calibri" w:hAnsi="Calibri" w:cs="Calibri" w:hint="eastAsia"/>
          <w:sz w:val="24"/>
          <w:szCs w:val="24"/>
        </w:rPr>
        <w:t>.</w:t>
      </w:r>
      <w:r w:rsidRPr="001E33A8">
        <w:rPr>
          <w:rFonts w:ascii="Calibri" w:hAnsi="Calibri" w:cs="Calibri"/>
          <w:sz w:val="24"/>
          <w:szCs w:val="24"/>
        </w:rPr>
        <w:t>, Roy S</w:t>
      </w:r>
      <w:r w:rsidRPr="001E33A8">
        <w:rPr>
          <w:rFonts w:ascii="Calibri" w:hAnsi="Calibri" w:cs="Calibri" w:hint="eastAsia"/>
          <w:sz w:val="24"/>
          <w:szCs w:val="24"/>
        </w:rPr>
        <w:t>.</w:t>
      </w:r>
      <w:r w:rsidRPr="001E33A8">
        <w:rPr>
          <w:rFonts w:ascii="Calibri" w:hAnsi="Calibri" w:cs="Calibri"/>
          <w:sz w:val="24"/>
          <w:szCs w:val="24"/>
        </w:rPr>
        <w:t xml:space="preserve">, </w:t>
      </w:r>
      <w:proofErr w:type="spellStart"/>
      <w:r w:rsidRPr="001E33A8">
        <w:rPr>
          <w:rFonts w:ascii="Calibri" w:hAnsi="Calibri" w:cs="Calibri"/>
          <w:sz w:val="24"/>
          <w:szCs w:val="24"/>
        </w:rPr>
        <w:t>Bergdall</w:t>
      </w:r>
      <w:proofErr w:type="spellEnd"/>
      <w:r w:rsidRPr="001E33A8">
        <w:rPr>
          <w:rFonts w:ascii="Calibri" w:hAnsi="Calibri" w:cs="Calibri"/>
          <w:sz w:val="24"/>
          <w:szCs w:val="24"/>
        </w:rPr>
        <w:t xml:space="preserve"> V</w:t>
      </w:r>
      <w:r w:rsidRPr="001E33A8">
        <w:rPr>
          <w:rFonts w:ascii="Calibri" w:hAnsi="Calibri" w:cs="Calibri" w:hint="eastAsia"/>
          <w:sz w:val="24"/>
          <w:szCs w:val="24"/>
        </w:rPr>
        <w:t>.</w:t>
      </w:r>
      <w:r w:rsidRPr="001E33A8">
        <w:rPr>
          <w:rFonts w:ascii="Calibri" w:hAnsi="Calibri" w:cs="Calibri"/>
          <w:sz w:val="24"/>
          <w:szCs w:val="24"/>
        </w:rPr>
        <w:t>, Sen C</w:t>
      </w:r>
      <w:r w:rsidRPr="001E33A8">
        <w:rPr>
          <w:rFonts w:ascii="Calibri" w:hAnsi="Calibri" w:cs="Calibri" w:hint="eastAsia"/>
          <w:sz w:val="24"/>
          <w:szCs w:val="24"/>
        </w:rPr>
        <w:t>.</w:t>
      </w:r>
      <w:r w:rsidRPr="001E33A8">
        <w:rPr>
          <w:rFonts w:ascii="Calibri" w:hAnsi="Calibri" w:cs="Calibri"/>
          <w:sz w:val="24"/>
          <w:szCs w:val="24"/>
        </w:rPr>
        <w:t xml:space="preserve">K. High-resolution harmonics ultrasound imaging for non-invasive characterization of wound healing in a pre-clinical swine model. </w:t>
      </w:r>
      <w:proofErr w:type="spellStart"/>
      <w:r w:rsidRPr="001E33A8">
        <w:rPr>
          <w:rFonts w:ascii="Calibri" w:hAnsi="Calibri" w:cs="Calibri"/>
          <w:i/>
          <w:sz w:val="24"/>
          <w:szCs w:val="24"/>
        </w:rPr>
        <w:t>PLoS</w:t>
      </w:r>
      <w:proofErr w:type="spellEnd"/>
      <w:r w:rsidRPr="001E33A8">
        <w:rPr>
          <w:rFonts w:ascii="Calibri" w:hAnsi="Calibri" w:cs="Calibri"/>
          <w:i/>
          <w:sz w:val="24"/>
          <w:szCs w:val="24"/>
        </w:rPr>
        <w:t xml:space="preserve"> One</w:t>
      </w:r>
      <w:r w:rsidRPr="001E33A8">
        <w:rPr>
          <w:rFonts w:ascii="Calibri" w:hAnsi="Calibri" w:cs="Calibri" w:hint="eastAsia"/>
          <w:sz w:val="24"/>
          <w:szCs w:val="24"/>
        </w:rPr>
        <w:t xml:space="preserve">. </w:t>
      </w:r>
      <w:r w:rsidRPr="00A66F37">
        <w:rPr>
          <w:rFonts w:ascii="Calibri" w:hAnsi="Calibri" w:cs="Calibri"/>
          <w:b/>
          <w:sz w:val="24"/>
          <w:szCs w:val="24"/>
        </w:rPr>
        <w:t>e0122327</w:t>
      </w:r>
      <w:r w:rsidRPr="001E33A8">
        <w:rPr>
          <w:rFonts w:ascii="Calibri" w:hAnsi="Calibri" w:cs="Calibri" w:hint="eastAsia"/>
          <w:sz w:val="24"/>
          <w:szCs w:val="24"/>
        </w:rPr>
        <w:t>, 10, (</w:t>
      </w:r>
      <w:r w:rsidRPr="001E33A8">
        <w:rPr>
          <w:rFonts w:ascii="Calibri" w:hAnsi="Calibri" w:cs="Calibri"/>
          <w:sz w:val="24"/>
          <w:szCs w:val="24"/>
        </w:rPr>
        <w:t>2015</w:t>
      </w:r>
      <w:r w:rsidRPr="001E33A8">
        <w:rPr>
          <w:rFonts w:ascii="Calibri" w:hAnsi="Calibri" w:cs="Calibri" w:hint="eastAsia"/>
          <w:sz w:val="24"/>
          <w:szCs w:val="24"/>
        </w:rPr>
        <w:t>).</w:t>
      </w:r>
    </w:p>
    <w:p w14:paraId="0787A061" w14:textId="723BEDF0" w:rsidR="0058721D" w:rsidRPr="001E33A8" w:rsidRDefault="00ED6170" w:rsidP="001E33A8">
      <w:pPr>
        <w:pStyle w:val="ListParagraph"/>
        <w:numPr>
          <w:ilvl w:val="0"/>
          <w:numId w:val="6"/>
        </w:numPr>
        <w:spacing w:after="0" w:line="240" w:lineRule="auto"/>
        <w:ind w:left="0" w:firstLine="0"/>
        <w:rPr>
          <w:rFonts w:ascii="Calibri" w:hAnsi="Calibri" w:cs="Calibri"/>
          <w:sz w:val="24"/>
          <w:szCs w:val="24"/>
        </w:rPr>
      </w:pPr>
      <w:proofErr w:type="spellStart"/>
      <w:r w:rsidRPr="001E33A8">
        <w:rPr>
          <w:rFonts w:ascii="Calibri" w:hAnsi="Calibri" w:cs="Calibri"/>
          <w:sz w:val="24"/>
          <w:szCs w:val="24"/>
        </w:rPr>
        <w:t>Eaglstein</w:t>
      </w:r>
      <w:proofErr w:type="spellEnd"/>
      <w:r w:rsidR="00CA65CC" w:rsidRPr="001E33A8">
        <w:rPr>
          <w:rFonts w:ascii="Calibri" w:hAnsi="Calibri" w:cs="Calibri"/>
          <w:sz w:val="24"/>
          <w:szCs w:val="24"/>
        </w:rPr>
        <w:t>,</w:t>
      </w:r>
      <w:r w:rsidRPr="001E33A8">
        <w:rPr>
          <w:rFonts w:ascii="Calibri" w:hAnsi="Calibri" w:cs="Calibri"/>
          <w:sz w:val="24"/>
          <w:szCs w:val="24"/>
        </w:rPr>
        <w:t xml:space="preserve"> W</w:t>
      </w:r>
      <w:r w:rsidR="00CA65CC" w:rsidRPr="001E33A8">
        <w:rPr>
          <w:rFonts w:ascii="Calibri" w:hAnsi="Calibri" w:cs="Calibri"/>
          <w:sz w:val="24"/>
          <w:szCs w:val="24"/>
        </w:rPr>
        <w:t>.</w:t>
      </w:r>
      <w:r w:rsidRPr="001E33A8">
        <w:rPr>
          <w:rFonts w:ascii="Calibri" w:hAnsi="Calibri" w:cs="Calibri"/>
          <w:sz w:val="24"/>
          <w:szCs w:val="24"/>
        </w:rPr>
        <w:t>H</w:t>
      </w:r>
      <w:r w:rsidR="00CA65CC" w:rsidRPr="001E33A8">
        <w:rPr>
          <w:rFonts w:ascii="Calibri" w:hAnsi="Calibri" w:cs="Calibri"/>
          <w:sz w:val="24"/>
          <w:szCs w:val="24"/>
        </w:rPr>
        <w:t>.</w:t>
      </w:r>
      <w:r w:rsidRPr="001E33A8">
        <w:rPr>
          <w:rFonts w:ascii="Calibri" w:hAnsi="Calibri" w:cs="Calibri"/>
          <w:sz w:val="24"/>
          <w:szCs w:val="24"/>
        </w:rPr>
        <w:t>, Mertz</w:t>
      </w:r>
      <w:r w:rsidR="00CA65CC" w:rsidRPr="001E33A8">
        <w:rPr>
          <w:rFonts w:ascii="Calibri" w:hAnsi="Calibri" w:cs="Calibri"/>
          <w:sz w:val="24"/>
          <w:szCs w:val="24"/>
        </w:rPr>
        <w:t>,</w:t>
      </w:r>
      <w:r w:rsidRPr="001E33A8">
        <w:rPr>
          <w:rFonts w:ascii="Calibri" w:hAnsi="Calibri" w:cs="Calibri"/>
          <w:sz w:val="24"/>
          <w:szCs w:val="24"/>
        </w:rPr>
        <w:t xml:space="preserve"> P</w:t>
      </w:r>
      <w:r w:rsidR="00CA65CC" w:rsidRPr="001E33A8">
        <w:rPr>
          <w:rFonts w:ascii="Calibri" w:hAnsi="Calibri" w:cs="Calibri"/>
          <w:sz w:val="24"/>
          <w:szCs w:val="24"/>
        </w:rPr>
        <w:t>.</w:t>
      </w:r>
      <w:r w:rsidRPr="001E33A8">
        <w:rPr>
          <w:rFonts w:ascii="Calibri" w:hAnsi="Calibri" w:cs="Calibri"/>
          <w:sz w:val="24"/>
          <w:szCs w:val="24"/>
        </w:rPr>
        <w:t xml:space="preserve">M. New method for assessing epidermal wound healing: the effects of triamcinolone </w:t>
      </w:r>
      <w:proofErr w:type="spellStart"/>
      <w:r w:rsidRPr="001E33A8">
        <w:rPr>
          <w:rFonts w:ascii="Calibri" w:hAnsi="Calibri" w:cs="Calibri"/>
          <w:sz w:val="24"/>
          <w:szCs w:val="24"/>
        </w:rPr>
        <w:t>aceteonide</w:t>
      </w:r>
      <w:proofErr w:type="spellEnd"/>
      <w:r w:rsidRPr="001E33A8">
        <w:rPr>
          <w:rFonts w:ascii="Calibri" w:hAnsi="Calibri" w:cs="Calibri"/>
          <w:sz w:val="24"/>
          <w:szCs w:val="24"/>
        </w:rPr>
        <w:t xml:space="preserve"> and polyethylene film occlusion.</w:t>
      </w:r>
      <w:r w:rsidRPr="001E33A8">
        <w:rPr>
          <w:rFonts w:ascii="Calibri" w:hAnsi="Calibri" w:cs="Calibri"/>
          <w:i/>
          <w:sz w:val="24"/>
          <w:szCs w:val="24"/>
        </w:rPr>
        <w:t xml:space="preserve"> J</w:t>
      </w:r>
      <w:r w:rsidR="007B0589" w:rsidRPr="001E33A8">
        <w:rPr>
          <w:rFonts w:ascii="Calibri" w:hAnsi="Calibri" w:cs="Calibri"/>
          <w:i/>
          <w:sz w:val="24"/>
          <w:szCs w:val="24"/>
        </w:rPr>
        <w:t>ournal of</w:t>
      </w:r>
      <w:r w:rsidRPr="001E33A8">
        <w:rPr>
          <w:rFonts w:ascii="Calibri" w:hAnsi="Calibri" w:cs="Calibri"/>
          <w:i/>
          <w:sz w:val="24"/>
          <w:szCs w:val="24"/>
        </w:rPr>
        <w:t xml:space="preserve"> Invest</w:t>
      </w:r>
      <w:r w:rsidR="007B0589" w:rsidRPr="001E33A8">
        <w:rPr>
          <w:rFonts w:ascii="Calibri" w:hAnsi="Calibri" w:cs="Calibri"/>
          <w:i/>
          <w:sz w:val="24"/>
          <w:szCs w:val="24"/>
        </w:rPr>
        <w:t>igative Dermatology</w:t>
      </w:r>
      <w:r w:rsidR="00AD5384" w:rsidRPr="001E33A8">
        <w:rPr>
          <w:rFonts w:ascii="Calibri" w:hAnsi="Calibri" w:cs="Calibri"/>
          <w:i/>
          <w:sz w:val="24"/>
          <w:szCs w:val="24"/>
        </w:rPr>
        <w:t>.</w:t>
      </w:r>
      <w:r w:rsidR="00545731" w:rsidRPr="001E33A8">
        <w:rPr>
          <w:rFonts w:ascii="Calibri" w:hAnsi="Calibri" w:cs="Calibri"/>
          <w:sz w:val="24"/>
          <w:szCs w:val="24"/>
        </w:rPr>
        <w:t xml:space="preserve"> </w:t>
      </w:r>
      <w:r w:rsidRPr="001E33A8">
        <w:rPr>
          <w:rFonts w:ascii="Calibri" w:hAnsi="Calibri" w:cs="Calibri"/>
          <w:b/>
          <w:sz w:val="24"/>
          <w:szCs w:val="24"/>
        </w:rPr>
        <w:t>71</w:t>
      </w:r>
      <w:r w:rsidR="00D270C3" w:rsidRPr="001E33A8">
        <w:rPr>
          <w:rFonts w:ascii="Calibri" w:hAnsi="Calibri" w:cs="Calibri"/>
          <w:sz w:val="24"/>
          <w:szCs w:val="24"/>
        </w:rPr>
        <w:t xml:space="preserve">, </w:t>
      </w:r>
      <w:r w:rsidRPr="001E33A8">
        <w:rPr>
          <w:rFonts w:ascii="Calibri" w:hAnsi="Calibri" w:cs="Calibri"/>
          <w:sz w:val="24"/>
          <w:szCs w:val="24"/>
        </w:rPr>
        <w:t>332-384</w:t>
      </w:r>
      <w:r w:rsidR="00D270C3" w:rsidRPr="001E33A8">
        <w:rPr>
          <w:rFonts w:ascii="Calibri" w:hAnsi="Calibri" w:cs="Calibri"/>
          <w:sz w:val="24"/>
          <w:szCs w:val="24"/>
        </w:rPr>
        <w:t xml:space="preserve"> (1978)</w:t>
      </w:r>
      <w:r w:rsidRPr="001E33A8">
        <w:rPr>
          <w:rFonts w:ascii="Calibri" w:hAnsi="Calibri" w:cs="Calibri"/>
          <w:sz w:val="24"/>
          <w:szCs w:val="24"/>
        </w:rPr>
        <w:t>.</w:t>
      </w:r>
    </w:p>
    <w:p w14:paraId="5057B5FB" w14:textId="7FC5BC20" w:rsidR="00ED6170" w:rsidRPr="001E33A8" w:rsidRDefault="00ED6170"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Swindle</w:t>
      </w:r>
      <w:r w:rsidR="00143C6B" w:rsidRPr="001E33A8">
        <w:rPr>
          <w:rFonts w:ascii="Calibri" w:hAnsi="Calibri" w:cs="Calibri"/>
          <w:sz w:val="24"/>
          <w:szCs w:val="24"/>
        </w:rPr>
        <w:t>,</w:t>
      </w:r>
      <w:r w:rsidRPr="001E33A8">
        <w:rPr>
          <w:rFonts w:ascii="Calibri" w:hAnsi="Calibri" w:cs="Calibri"/>
          <w:sz w:val="24"/>
          <w:szCs w:val="24"/>
        </w:rPr>
        <w:t xml:space="preserve"> M</w:t>
      </w:r>
      <w:r w:rsidR="00143C6B" w:rsidRPr="001E33A8">
        <w:rPr>
          <w:rFonts w:ascii="Calibri" w:hAnsi="Calibri" w:cs="Calibri"/>
          <w:sz w:val="24"/>
          <w:szCs w:val="24"/>
        </w:rPr>
        <w:t>.</w:t>
      </w:r>
      <w:r w:rsidRPr="001E33A8">
        <w:rPr>
          <w:rFonts w:ascii="Calibri" w:hAnsi="Calibri" w:cs="Calibri"/>
          <w:sz w:val="24"/>
          <w:szCs w:val="24"/>
        </w:rPr>
        <w:t>M</w:t>
      </w:r>
      <w:r w:rsidR="00143C6B" w:rsidRPr="001E33A8">
        <w:rPr>
          <w:rFonts w:ascii="Calibri" w:hAnsi="Calibri" w:cs="Calibri"/>
          <w:sz w:val="24"/>
          <w:szCs w:val="24"/>
        </w:rPr>
        <w:t>.</w:t>
      </w:r>
      <w:r w:rsidRPr="001E33A8">
        <w:rPr>
          <w:rFonts w:ascii="Calibri" w:hAnsi="Calibri" w:cs="Calibri"/>
          <w:sz w:val="24"/>
          <w:szCs w:val="24"/>
        </w:rPr>
        <w:t>, Smith</w:t>
      </w:r>
      <w:r w:rsidR="00143C6B" w:rsidRPr="001E33A8">
        <w:rPr>
          <w:rFonts w:ascii="Calibri" w:hAnsi="Calibri" w:cs="Calibri"/>
          <w:sz w:val="24"/>
          <w:szCs w:val="24"/>
        </w:rPr>
        <w:t>,</w:t>
      </w:r>
      <w:r w:rsidRPr="001E33A8">
        <w:rPr>
          <w:rFonts w:ascii="Calibri" w:hAnsi="Calibri" w:cs="Calibri"/>
          <w:sz w:val="24"/>
          <w:szCs w:val="24"/>
        </w:rPr>
        <w:t xml:space="preserve"> A</w:t>
      </w:r>
      <w:r w:rsidR="00143C6B" w:rsidRPr="001E33A8">
        <w:rPr>
          <w:rFonts w:ascii="Calibri" w:hAnsi="Calibri" w:cs="Calibri"/>
          <w:sz w:val="24"/>
          <w:szCs w:val="24"/>
        </w:rPr>
        <w:t>.</w:t>
      </w:r>
      <w:r w:rsidRPr="001E33A8">
        <w:rPr>
          <w:rFonts w:ascii="Calibri" w:hAnsi="Calibri" w:cs="Calibri"/>
          <w:sz w:val="24"/>
          <w:szCs w:val="24"/>
        </w:rPr>
        <w:t>C</w:t>
      </w:r>
      <w:r w:rsidR="00143C6B" w:rsidRPr="001E33A8">
        <w:rPr>
          <w:rFonts w:ascii="Calibri" w:hAnsi="Calibri" w:cs="Calibri"/>
          <w:sz w:val="24"/>
          <w:szCs w:val="24"/>
        </w:rPr>
        <w:t>.</w:t>
      </w:r>
      <w:r w:rsidRPr="001E33A8">
        <w:rPr>
          <w:rFonts w:ascii="Calibri" w:hAnsi="Calibri" w:cs="Calibri"/>
          <w:sz w:val="24"/>
          <w:szCs w:val="24"/>
        </w:rPr>
        <w:t xml:space="preserve"> Comparative anatomy and physiology of the pig. </w:t>
      </w:r>
      <w:r w:rsidR="007B0589" w:rsidRPr="001E33A8">
        <w:rPr>
          <w:rFonts w:ascii="Calibri" w:hAnsi="Calibri" w:cs="Calibri"/>
          <w:i/>
          <w:sz w:val="24"/>
          <w:szCs w:val="24"/>
        </w:rPr>
        <w:t>Scandinavian Journal of Laboratory Animal Sciences</w:t>
      </w:r>
      <w:r w:rsidR="003E79BE" w:rsidRPr="001E33A8">
        <w:rPr>
          <w:rFonts w:ascii="Calibri" w:hAnsi="Calibri" w:cs="Calibri"/>
          <w:i/>
          <w:sz w:val="24"/>
          <w:szCs w:val="24"/>
        </w:rPr>
        <w:t>.</w:t>
      </w:r>
      <w:r w:rsidR="007B0589" w:rsidRPr="001E33A8">
        <w:rPr>
          <w:rFonts w:ascii="Calibri" w:hAnsi="Calibri" w:cs="Calibri"/>
          <w:sz w:val="24"/>
          <w:szCs w:val="24"/>
        </w:rPr>
        <w:t xml:space="preserve"> </w:t>
      </w:r>
      <w:r w:rsidRPr="001E33A8">
        <w:rPr>
          <w:rFonts w:ascii="Calibri" w:hAnsi="Calibri" w:cs="Calibri"/>
          <w:b/>
          <w:sz w:val="24"/>
          <w:szCs w:val="24"/>
        </w:rPr>
        <w:t>25</w:t>
      </w:r>
      <w:r w:rsidR="003E79BE" w:rsidRPr="001E33A8">
        <w:rPr>
          <w:rFonts w:ascii="Calibri" w:hAnsi="Calibri" w:cs="Calibri"/>
          <w:sz w:val="24"/>
          <w:szCs w:val="24"/>
        </w:rPr>
        <w:t xml:space="preserve">, </w:t>
      </w:r>
      <w:r w:rsidRPr="001E33A8">
        <w:rPr>
          <w:rFonts w:ascii="Calibri" w:hAnsi="Calibri" w:cs="Calibri"/>
          <w:sz w:val="24"/>
          <w:szCs w:val="24"/>
        </w:rPr>
        <w:t>1-10</w:t>
      </w:r>
      <w:r w:rsidR="00545731" w:rsidRPr="001E33A8">
        <w:rPr>
          <w:rFonts w:ascii="Calibri" w:hAnsi="Calibri" w:cs="Calibri"/>
          <w:sz w:val="24"/>
          <w:szCs w:val="24"/>
        </w:rPr>
        <w:t xml:space="preserve"> (1998)</w:t>
      </w:r>
      <w:r w:rsidRPr="001E33A8">
        <w:rPr>
          <w:rFonts w:ascii="Calibri" w:hAnsi="Calibri" w:cs="Calibri"/>
          <w:sz w:val="24"/>
          <w:szCs w:val="24"/>
        </w:rPr>
        <w:t>.</w:t>
      </w:r>
    </w:p>
    <w:p w14:paraId="4FED3087" w14:textId="28280273" w:rsidR="00ED6170" w:rsidRPr="001E33A8" w:rsidRDefault="00ED6170"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Swindle</w:t>
      </w:r>
      <w:r w:rsidR="0092469C" w:rsidRPr="001E33A8">
        <w:rPr>
          <w:rFonts w:ascii="Calibri" w:hAnsi="Calibri" w:cs="Calibri"/>
          <w:sz w:val="24"/>
          <w:szCs w:val="24"/>
        </w:rPr>
        <w:t>,</w:t>
      </w:r>
      <w:r w:rsidRPr="001E33A8">
        <w:rPr>
          <w:rFonts w:ascii="Calibri" w:hAnsi="Calibri" w:cs="Calibri"/>
          <w:sz w:val="24"/>
          <w:szCs w:val="24"/>
        </w:rPr>
        <w:t xml:space="preserve"> M</w:t>
      </w:r>
      <w:r w:rsidR="0092469C" w:rsidRPr="001E33A8">
        <w:rPr>
          <w:rFonts w:ascii="Calibri" w:hAnsi="Calibri" w:cs="Calibri"/>
          <w:sz w:val="24"/>
          <w:szCs w:val="24"/>
        </w:rPr>
        <w:t>.</w:t>
      </w:r>
      <w:r w:rsidRPr="001E33A8">
        <w:rPr>
          <w:rFonts w:ascii="Calibri" w:hAnsi="Calibri" w:cs="Calibri"/>
          <w:sz w:val="24"/>
          <w:szCs w:val="24"/>
        </w:rPr>
        <w:t xml:space="preserve">M. </w:t>
      </w:r>
      <w:r w:rsidRPr="001E33A8">
        <w:rPr>
          <w:rFonts w:ascii="Calibri" w:hAnsi="Calibri" w:cs="Calibri"/>
          <w:i/>
          <w:sz w:val="24"/>
          <w:szCs w:val="24"/>
        </w:rPr>
        <w:t>Swine in the Laboratory: Surgery, Anesthesia, Imag</w:t>
      </w:r>
      <w:r w:rsidR="009A7B35" w:rsidRPr="001E33A8">
        <w:rPr>
          <w:rFonts w:ascii="Calibri" w:hAnsi="Calibri" w:cs="Calibri"/>
          <w:i/>
          <w:sz w:val="24"/>
          <w:szCs w:val="24"/>
        </w:rPr>
        <w:t>ing and Experimental Techniques,</w:t>
      </w:r>
      <w:r w:rsidRPr="001E33A8">
        <w:rPr>
          <w:rFonts w:ascii="Calibri" w:hAnsi="Calibri" w:cs="Calibri"/>
          <w:sz w:val="24"/>
          <w:szCs w:val="24"/>
        </w:rPr>
        <w:t xml:space="preserve"> 2nd ed. </w:t>
      </w:r>
      <w:r w:rsidR="001B0359" w:rsidRPr="001E33A8">
        <w:rPr>
          <w:rFonts w:ascii="Calibri" w:hAnsi="Calibri" w:cs="Calibri"/>
          <w:sz w:val="24"/>
          <w:szCs w:val="24"/>
        </w:rPr>
        <w:t>CRC Press</w:t>
      </w:r>
      <w:r w:rsidR="00F70AF6" w:rsidRPr="001E33A8">
        <w:rPr>
          <w:rFonts w:ascii="Calibri" w:hAnsi="Calibri" w:cs="Calibri"/>
          <w:sz w:val="24"/>
          <w:szCs w:val="24"/>
        </w:rPr>
        <w:t>. Boca Raton</w:t>
      </w:r>
      <w:r w:rsidRPr="001E33A8">
        <w:rPr>
          <w:rFonts w:ascii="Calibri" w:hAnsi="Calibri" w:cs="Calibri"/>
          <w:sz w:val="24"/>
          <w:szCs w:val="24"/>
        </w:rPr>
        <w:t xml:space="preserve"> </w:t>
      </w:r>
      <w:r w:rsidR="00545731" w:rsidRPr="001E33A8">
        <w:rPr>
          <w:rFonts w:ascii="Calibri" w:hAnsi="Calibri" w:cs="Calibri"/>
          <w:sz w:val="24"/>
          <w:szCs w:val="24"/>
        </w:rPr>
        <w:t>(</w:t>
      </w:r>
      <w:r w:rsidRPr="001E33A8">
        <w:rPr>
          <w:rFonts w:ascii="Calibri" w:hAnsi="Calibri" w:cs="Calibri"/>
          <w:sz w:val="24"/>
          <w:szCs w:val="24"/>
        </w:rPr>
        <w:t>2007</w:t>
      </w:r>
      <w:r w:rsidR="00545731" w:rsidRPr="001E33A8">
        <w:rPr>
          <w:rFonts w:ascii="Calibri" w:hAnsi="Calibri" w:cs="Calibri"/>
          <w:sz w:val="24"/>
          <w:szCs w:val="24"/>
        </w:rPr>
        <w:t>)</w:t>
      </w:r>
      <w:r w:rsidRPr="001E33A8">
        <w:rPr>
          <w:rFonts w:ascii="Calibri" w:hAnsi="Calibri" w:cs="Calibri"/>
          <w:sz w:val="24"/>
          <w:szCs w:val="24"/>
        </w:rPr>
        <w:t>.</w:t>
      </w:r>
    </w:p>
    <w:p w14:paraId="31B5CE22" w14:textId="3819800B" w:rsidR="001B0359" w:rsidRPr="001E33A8" w:rsidRDefault="00ED6170"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hAnsi="Calibri" w:cs="Calibri"/>
          <w:sz w:val="24"/>
          <w:szCs w:val="24"/>
        </w:rPr>
        <w:t>Mertz</w:t>
      </w:r>
      <w:r w:rsidR="00EE6088" w:rsidRPr="001E33A8">
        <w:rPr>
          <w:rFonts w:ascii="Calibri" w:hAnsi="Calibri" w:cs="Calibri"/>
          <w:sz w:val="24"/>
          <w:szCs w:val="24"/>
        </w:rPr>
        <w:t>,</w:t>
      </w:r>
      <w:r w:rsidRPr="001E33A8">
        <w:rPr>
          <w:rFonts w:ascii="Calibri" w:hAnsi="Calibri" w:cs="Calibri"/>
          <w:sz w:val="24"/>
          <w:szCs w:val="24"/>
        </w:rPr>
        <w:t xml:space="preserve"> P</w:t>
      </w:r>
      <w:r w:rsidR="00EE6088" w:rsidRPr="001E33A8">
        <w:rPr>
          <w:rFonts w:ascii="Calibri" w:hAnsi="Calibri" w:cs="Calibri"/>
          <w:sz w:val="24"/>
          <w:szCs w:val="24"/>
        </w:rPr>
        <w:t>.</w:t>
      </w:r>
      <w:r w:rsidRPr="001E33A8">
        <w:rPr>
          <w:rFonts w:ascii="Calibri" w:hAnsi="Calibri" w:cs="Calibri"/>
          <w:sz w:val="24"/>
          <w:szCs w:val="24"/>
        </w:rPr>
        <w:t>M,</w:t>
      </w:r>
      <w:r w:rsidR="001E33A8" w:rsidRPr="001E33A8">
        <w:rPr>
          <w:rFonts w:ascii="Calibri" w:hAnsi="Calibri" w:cs="Calibri"/>
          <w:i/>
          <w:sz w:val="24"/>
          <w:szCs w:val="24"/>
        </w:rPr>
        <w:t xml:space="preserve"> et al</w:t>
      </w:r>
      <w:r w:rsidR="008D7A7A">
        <w:rPr>
          <w:rFonts w:ascii="Calibri" w:hAnsi="Calibri" w:cs="Calibri"/>
          <w:i/>
          <w:sz w:val="24"/>
          <w:szCs w:val="24"/>
        </w:rPr>
        <w:t>.</w:t>
      </w:r>
      <w:r w:rsidRPr="001E33A8">
        <w:rPr>
          <w:rFonts w:ascii="Calibri" w:hAnsi="Calibri" w:cs="Calibri"/>
          <w:sz w:val="24"/>
          <w:szCs w:val="24"/>
        </w:rPr>
        <w:t xml:space="preserve"> IL-1 as a potential inducer of wound re</w:t>
      </w:r>
      <w:r w:rsidR="001B0359" w:rsidRPr="001E33A8">
        <w:rPr>
          <w:rFonts w:ascii="Calibri" w:hAnsi="Calibri" w:cs="Calibri"/>
          <w:sz w:val="24"/>
          <w:szCs w:val="24"/>
        </w:rPr>
        <w:t>-</w:t>
      </w:r>
      <w:r w:rsidRPr="001E33A8">
        <w:rPr>
          <w:rFonts w:ascii="Calibri" w:hAnsi="Calibri" w:cs="Calibri"/>
          <w:sz w:val="24"/>
          <w:szCs w:val="24"/>
        </w:rPr>
        <w:t xml:space="preserve">epithelialization. </w:t>
      </w:r>
      <w:r w:rsidR="00FE11BA" w:rsidRPr="001E33A8">
        <w:rPr>
          <w:rFonts w:ascii="Calibri" w:hAnsi="Calibri" w:cs="Calibri"/>
          <w:i/>
          <w:sz w:val="24"/>
          <w:szCs w:val="24"/>
        </w:rPr>
        <w:t>Progress in Clinical and Biological Research</w:t>
      </w:r>
      <w:r w:rsidR="00951290" w:rsidRPr="001E33A8">
        <w:rPr>
          <w:rFonts w:ascii="Calibri" w:hAnsi="Calibri" w:cs="Calibri"/>
          <w:i/>
          <w:sz w:val="24"/>
          <w:szCs w:val="24"/>
        </w:rPr>
        <w:t>.</w:t>
      </w:r>
      <w:r w:rsidR="00FE11BA" w:rsidRPr="001E33A8">
        <w:rPr>
          <w:rFonts w:ascii="Calibri" w:hAnsi="Calibri" w:cs="Calibri"/>
          <w:b/>
          <w:sz w:val="24"/>
          <w:szCs w:val="24"/>
        </w:rPr>
        <w:t xml:space="preserve"> 365</w:t>
      </w:r>
      <w:r w:rsidR="00FE11BA" w:rsidRPr="001E33A8">
        <w:rPr>
          <w:rFonts w:ascii="Calibri" w:hAnsi="Calibri" w:cs="Calibri"/>
          <w:sz w:val="24"/>
          <w:szCs w:val="24"/>
        </w:rPr>
        <w:t>, 473-</w:t>
      </w:r>
      <w:r w:rsidR="00951290" w:rsidRPr="001E33A8">
        <w:rPr>
          <w:rFonts w:ascii="Calibri" w:hAnsi="Calibri" w:cs="Calibri"/>
          <w:sz w:val="24"/>
          <w:szCs w:val="24"/>
        </w:rPr>
        <w:t>4</w:t>
      </w:r>
      <w:r w:rsidR="00FE11BA" w:rsidRPr="001E33A8">
        <w:rPr>
          <w:rFonts w:ascii="Calibri" w:hAnsi="Calibri" w:cs="Calibri"/>
          <w:sz w:val="24"/>
          <w:szCs w:val="24"/>
        </w:rPr>
        <w:t>80 (1991)</w:t>
      </w:r>
      <w:r w:rsidR="001738F8" w:rsidRPr="001E33A8">
        <w:rPr>
          <w:rFonts w:ascii="Calibri" w:hAnsi="Calibri" w:cs="Calibri"/>
          <w:sz w:val="24"/>
          <w:szCs w:val="24"/>
        </w:rPr>
        <w:t>.</w:t>
      </w:r>
      <w:r w:rsidRPr="001E33A8">
        <w:rPr>
          <w:rFonts w:ascii="Calibri" w:hAnsi="Calibri" w:cs="Calibri"/>
          <w:sz w:val="24"/>
          <w:szCs w:val="24"/>
        </w:rPr>
        <w:t xml:space="preserve"> </w:t>
      </w:r>
    </w:p>
    <w:p w14:paraId="106A9A86" w14:textId="61FEFA5E" w:rsidR="00ED6170" w:rsidRPr="001E33A8" w:rsidRDefault="00ED6170" w:rsidP="001E33A8">
      <w:pPr>
        <w:pStyle w:val="ListParagraph"/>
        <w:numPr>
          <w:ilvl w:val="0"/>
          <w:numId w:val="6"/>
        </w:numPr>
        <w:autoSpaceDE w:val="0"/>
        <w:autoSpaceDN w:val="0"/>
        <w:adjustRightInd w:val="0"/>
        <w:spacing w:after="0" w:line="240" w:lineRule="auto"/>
        <w:ind w:left="0" w:firstLine="0"/>
        <w:rPr>
          <w:rFonts w:ascii="Calibri" w:eastAsia="ArialMT" w:hAnsi="Calibri" w:cs="Calibri"/>
          <w:sz w:val="24"/>
          <w:szCs w:val="24"/>
        </w:rPr>
      </w:pPr>
      <w:proofErr w:type="spellStart"/>
      <w:r w:rsidRPr="001E33A8">
        <w:rPr>
          <w:rFonts w:ascii="Calibri" w:eastAsia="ArialMT" w:hAnsi="Calibri" w:cs="Calibri"/>
          <w:sz w:val="24"/>
          <w:szCs w:val="24"/>
        </w:rPr>
        <w:t>Eming</w:t>
      </w:r>
      <w:proofErr w:type="spellEnd"/>
      <w:r w:rsidR="00D62203" w:rsidRPr="001E33A8">
        <w:rPr>
          <w:rFonts w:ascii="Calibri" w:eastAsia="ArialMT" w:hAnsi="Calibri" w:cs="Calibri"/>
          <w:sz w:val="24"/>
          <w:szCs w:val="24"/>
        </w:rPr>
        <w:t>,</w:t>
      </w:r>
      <w:r w:rsidRPr="001E33A8">
        <w:rPr>
          <w:rFonts w:ascii="Calibri" w:eastAsia="ArialMT" w:hAnsi="Calibri" w:cs="Calibri"/>
          <w:sz w:val="24"/>
          <w:szCs w:val="24"/>
        </w:rPr>
        <w:t xml:space="preserve"> S</w:t>
      </w:r>
      <w:r w:rsidR="00D62203" w:rsidRPr="001E33A8">
        <w:rPr>
          <w:rFonts w:ascii="Calibri" w:eastAsia="ArialMT" w:hAnsi="Calibri" w:cs="Calibri"/>
          <w:sz w:val="24"/>
          <w:szCs w:val="24"/>
        </w:rPr>
        <w:t>.</w:t>
      </w:r>
      <w:r w:rsidRPr="001E33A8">
        <w:rPr>
          <w:rFonts w:ascii="Calibri" w:eastAsia="ArialMT" w:hAnsi="Calibri" w:cs="Calibri"/>
          <w:sz w:val="24"/>
          <w:szCs w:val="24"/>
        </w:rPr>
        <w:t>A</w:t>
      </w:r>
      <w:r w:rsidR="00D62203" w:rsidRPr="001E33A8">
        <w:rPr>
          <w:rFonts w:ascii="Calibri" w:eastAsia="ArialMT" w:hAnsi="Calibri" w:cs="Calibri"/>
          <w:sz w:val="24"/>
          <w:szCs w:val="24"/>
        </w:rPr>
        <w:t>.</w:t>
      </w:r>
      <w:r w:rsidRPr="001E33A8">
        <w:rPr>
          <w:rFonts w:ascii="Calibri" w:eastAsia="ArialMT" w:hAnsi="Calibri" w:cs="Calibri"/>
          <w:sz w:val="24"/>
          <w:szCs w:val="24"/>
        </w:rPr>
        <w:t>, Martin</w:t>
      </w:r>
      <w:r w:rsidR="00D62203" w:rsidRPr="001E33A8">
        <w:rPr>
          <w:rFonts w:ascii="Calibri" w:eastAsia="ArialMT" w:hAnsi="Calibri" w:cs="Calibri"/>
          <w:sz w:val="24"/>
          <w:szCs w:val="24"/>
        </w:rPr>
        <w:t>,</w:t>
      </w:r>
      <w:r w:rsidRPr="001E33A8">
        <w:rPr>
          <w:rFonts w:ascii="Calibri" w:eastAsia="ArialMT" w:hAnsi="Calibri" w:cs="Calibri"/>
          <w:sz w:val="24"/>
          <w:szCs w:val="24"/>
        </w:rPr>
        <w:t xml:space="preserve"> P</w:t>
      </w:r>
      <w:r w:rsidR="00D62203" w:rsidRPr="001E33A8">
        <w:rPr>
          <w:rFonts w:ascii="Calibri" w:eastAsia="ArialMT" w:hAnsi="Calibri" w:cs="Calibri"/>
          <w:sz w:val="24"/>
          <w:szCs w:val="24"/>
        </w:rPr>
        <w:t>.</w:t>
      </w:r>
      <w:r w:rsidRPr="001E33A8">
        <w:rPr>
          <w:rFonts w:ascii="Calibri" w:eastAsia="ArialMT" w:hAnsi="Calibri" w:cs="Calibri"/>
          <w:sz w:val="24"/>
          <w:szCs w:val="24"/>
        </w:rPr>
        <w:t xml:space="preserve">, </w:t>
      </w:r>
      <w:proofErr w:type="spellStart"/>
      <w:r w:rsidRPr="001E33A8">
        <w:rPr>
          <w:rFonts w:ascii="Calibri" w:eastAsia="ArialMT" w:hAnsi="Calibri" w:cs="Calibri"/>
          <w:sz w:val="24"/>
          <w:szCs w:val="24"/>
        </w:rPr>
        <w:t>Tomic-Canic</w:t>
      </w:r>
      <w:proofErr w:type="spellEnd"/>
      <w:r w:rsidR="00D62203" w:rsidRPr="001E33A8">
        <w:rPr>
          <w:rFonts w:ascii="Calibri" w:eastAsia="ArialMT" w:hAnsi="Calibri" w:cs="Calibri"/>
          <w:sz w:val="24"/>
          <w:szCs w:val="24"/>
        </w:rPr>
        <w:t>,</w:t>
      </w:r>
      <w:r w:rsidRPr="001E33A8">
        <w:rPr>
          <w:rFonts w:ascii="Calibri" w:eastAsia="ArialMT" w:hAnsi="Calibri" w:cs="Calibri"/>
          <w:sz w:val="24"/>
          <w:szCs w:val="24"/>
        </w:rPr>
        <w:t xml:space="preserve"> M. Wound repair and regeneration: mechanisms, signaling, and translation.</w:t>
      </w:r>
      <w:r w:rsidRPr="001E33A8">
        <w:rPr>
          <w:rFonts w:ascii="Calibri" w:eastAsia="ArialMT" w:hAnsi="Calibri" w:cs="Calibri"/>
          <w:i/>
          <w:sz w:val="24"/>
          <w:szCs w:val="24"/>
        </w:rPr>
        <w:t xml:space="preserve"> Sci</w:t>
      </w:r>
      <w:r w:rsidR="00FE11BA" w:rsidRPr="001E33A8">
        <w:rPr>
          <w:rFonts w:ascii="Calibri" w:eastAsia="ArialMT" w:hAnsi="Calibri" w:cs="Calibri"/>
          <w:i/>
          <w:sz w:val="24"/>
          <w:szCs w:val="24"/>
        </w:rPr>
        <w:t>ence</w:t>
      </w:r>
      <w:r w:rsidRPr="001E33A8">
        <w:rPr>
          <w:rFonts w:ascii="Calibri" w:eastAsia="ArialMT" w:hAnsi="Calibri" w:cs="Calibri"/>
          <w:i/>
          <w:sz w:val="24"/>
          <w:szCs w:val="24"/>
        </w:rPr>
        <w:t xml:space="preserve"> Transl</w:t>
      </w:r>
      <w:r w:rsidR="00FE11BA" w:rsidRPr="001E33A8">
        <w:rPr>
          <w:rFonts w:ascii="Calibri" w:eastAsia="ArialMT" w:hAnsi="Calibri" w:cs="Calibri"/>
          <w:i/>
          <w:sz w:val="24"/>
          <w:szCs w:val="24"/>
        </w:rPr>
        <w:t>ation</w:t>
      </w:r>
      <w:r w:rsidRPr="001E33A8">
        <w:rPr>
          <w:rFonts w:ascii="Calibri" w:eastAsia="ArialMT" w:hAnsi="Calibri" w:cs="Calibri"/>
          <w:i/>
          <w:sz w:val="24"/>
          <w:szCs w:val="24"/>
        </w:rPr>
        <w:t xml:space="preserve"> Med</w:t>
      </w:r>
      <w:r w:rsidR="00FE11BA" w:rsidRPr="001E33A8">
        <w:rPr>
          <w:rFonts w:ascii="Calibri" w:eastAsia="ArialMT" w:hAnsi="Calibri" w:cs="Calibri"/>
          <w:i/>
          <w:sz w:val="24"/>
          <w:szCs w:val="24"/>
        </w:rPr>
        <w:t>icine</w:t>
      </w:r>
      <w:r w:rsidR="007943FF" w:rsidRPr="001E33A8">
        <w:rPr>
          <w:rFonts w:ascii="Calibri" w:eastAsia="ArialMT" w:hAnsi="Calibri" w:cs="Calibri"/>
          <w:i/>
          <w:sz w:val="24"/>
          <w:szCs w:val="24"/>
        </w:rPr>
        <w:t>.</w:t>
      </w:r>
      <w:r w:rsidR="00A00F2E" w:rsidRPr="001E33A8">
        <w:rPr>
          <w:rFonts w:ascii="Calibri" w:eastAsia="ArialMT" w:hAnsi="Calibri" w:cs="Calibri"/>
          <w:sz w:val="24"/>
          <w:szCs w:val="24"/>
        </w:rPr>
        <w:t xml:space="preserve"> </w:t>
      </w:r>
      <w:r w:rsidRPr="001E33A8">
        <w:rPr>
          <w:rFonts w:ascii="Calibri" w:eastAsia="ArialMT" w:hAnsi="Calibri" w:cs="Calibri"/>
          <w:b/>
          <w:sz w:val="24"/>
          <w:szCs w:val="24"/>
        </w:rPr>
        <w:t>6</w:t>
      </w:r>
      <w:r w:rsidR="00A00F2E" w:rsidRPr="001E33A8">
        <w:rPr>
          <w:rFonts w:ascii="Calibri" w:eastAsia="ArialMT" w:hAnsi="Calibri" w:cs="Calibri"/>
          <w:sz w:val="24"/>
          <w:szCs w:val="24"/>
        </w:rPr>
        <w:t xml:space="preserve">, </w:t>
      </w:r>
      <w:r w:rsidRPr="001E33A8">
        <w:rPr>
          <w:rFonts w:ascii="Calibri" w:eastAsia="ArialMT" w:hAnsi="Calibri" w:cs="Calibri"/>
          <w:sz w:val="24"/>
          <w:szCs w:val="24"/>
        </w:rPr>
        <w:t>265</w:t>
      </w:r>
      <w:r w:rsidR="00A00F2E" w:rsidRPr="001E33A8">
        <w:rPr>
          <w:rFonts w:ascii="Calibri" w:eastAsia="ArialMT" w:hAnsi="Calibri" w:cs="Calibri"/>
          <w:sz w:val="24"/>
          <w:szCs w:val="24"/>
        </w:rPr>
        <w:t>-</w:t>
      </w:r>
      <w:r w:rsidR="007943FF" w:rsidRPr="001E33A8">
        <w:rPr>
          <w:rFonts w:ascii="Calibri" w:eastAsia="ArialMT" w:hAnsi="Calibri" w:cs="Calibri"/>
          <w:sz w:val="24"/>
          <w:szCs w:val="24"/>
        </w:rPr>
        <w:t>26</w:t>
      </w:r>
      <w:r w:rsidRPr="001E33A8">
        <w:rPr>
          <w:rFonts w:ascii="Calibri" w:eastAsia="ArialMT" w:hAnsi="Calibri" w:cs="Calibri"/>
          <w:sz w:val="24"/>
          <w:szCs w:val="24"/>
        </w:rPr>
        <w:t>6</w:t>
      </w:r>
      <w:r w:rsidR="00A00F2E" w:rsidRPr="001E33A8">
        <w:rPr>
          <w:rFonts w:ascii="Calibri" w:eastAsia="ArialMT" w:hAnsi="Calibri" w:cs="Calibri"/>
          <w:sz w:val="24"/>
          <w:szCs w:val="24"/>
        </w:rPr>
        <w:t xml:space="preserve"> (2014)</w:t>
      </w:r>
      <w:r w:rsidRPr="001E33A8">
        <w:rPr>
          <w:rFonts w:ascii="Calibri" w:eastAsia="ArialMT" w:hAnsi="Calibri" w:cs="Calibri"/>
          <w:sz w:val="24"/>
          <w:szCs w:val="24"/>
        </w:rPr>
        <w:t>.</w:t>
      </w:r>
    </w:p>
    <w:p w14:paraId="64B6AF70" w14:textId="7ABDD5A1" w:rsidR="00ED6170" w:rsidRPr="001E33A8" w:rsidRDefault="00ED6170" w:rsidP="001E33A8">
      <w:pPr>
        <w:pStyle w:val="ListParagraph"/>
        <w:numPr>
          <w:ilvl w:val="0"/>
          <w:numId w:val="6"/>
        </w:numPr>
        <w:autoSpaceDE w:val="0"/>
        <w:autoSpaceDN w:val="0"/>
        <w:adjustRightInd w:val="0"/>
        <w:spacing w:after="0" w:line="240" w:lineRule="auto"/>
        <w:ind w:left="0" w:firstLine="0"/>
        <w:rPr>
          <w:rFonts w:ascii="Calibri" w:eastAsia="ArialMT" w:hAnsi="Calibri" w:cs="Calibri"/>
          <w:sz w:val="24"/>
          <w:szCs w:val="24"/>
        </w:rPr>
      </w:pPr>
      <w:proofErr w:type="spellStart"/>
      <w:r w:rsidRPr="001E33A8">
        <w:rPr>
          <w:rFonts w:ascii="Calibri" w:eastAsia="ArialMT" w:hAnsi="Calibri" w:cs="Calibri"/>
          <w:sz w:val="24"/>
          <w:szCs w:val="24"/>
        </w:rPr>
        <w:t>Aryza</w:t>
      </w:r>
      <w:proofErr w:type="spellEnd"/>
      <w:r w:rsidR="008061BF" w:rsidRPr="001E33A8">
        <w:rPr>
          <w:rFonts w:ascii="Calibri" w:eastAsia="ArialMT" w:hAnsi="Calibri" w:cs="Calibri"/>
          <w:sz w:val="24"/>
          <w:szCs w:val="24"/>
        </w:rPr>
        <w:t>,</w:t>
      </w:r>
      <w:r w:rsidRPr="001E33A8">
        <w:rPr>
          <w:rFonts w:ascii="Calibri" w:eastAsia="ArialMT" w:hAnsi="Calibri" w:cs="Calibri"/>
          <w:sz w:val="24"/>
          <w:szCs w:val="24"/>
        </w:rPr>
        <w:t xml:space="preserve"> M</w:t>
      </w:r>
      <w:r w:rsidR="008061BF" w:rsidRPr="001E33A8">
        <w:rPr>
          <w:rFonts w:ascii="Calibri" w:eastAsia="ArialMT" w:hAnsi="Calibri" w:cs="Calibri"/>
          <w:sz w:val="24"/>
          <w:szCs w:val="24"/>
        </w:rPr>
        <w:t>.</w:t>
      </w:r>
      <w:r w:rsidRPr="001E33A8">
        <w:rPr>
          <w:rFonts w:ascii="Calibri" w:eastAsia="ArialMT" w:hAnsi="Calibri" w:cs="Calibri"/>
          <w:sz w:val="24"/>
          <w:szCs w:val="24"/>
        </w:rPr>
        <w:t>J</w:t>
      </w:r>
      <w:r w:rsidR="008061BF" w:rsidRPr="001E33A8">
        <w:rPr>
          <w:rFonts w:ascii="Calibri" w:eastAsia="ArialMT" w:hAnsi="Calibri" w:cs="Calibri"/>
          <w:sz w:val="24"/>
          <w:szCs w:val="24"/>
        </w:rPr>
        <w:t>.</w:t>
      </w:r>
      <w:r w:rsidRPr="001E33A8">
        <w:rPr>
          <w:rFonts w:ascii="Calibri" w:eastAsia="ArialMT" w:hAnsi="Calibri" w:cs="Calibri"/>
          <w:sz w:val="24"/>
          <w:szCs w:val="24"/>
        </w:rPr>
        <w:t xml:space="preserve">, </w:t>
      </w:r>
      <w:proofErr w:type="spellStart"/>
      <w:r w:rsidRPr="001E33A8">
        <w:rPr>
          <w:rFonts w:ascii="Calibri" w:eastAsia="ArialMT" w:hAnsi="Calibri" w:cs="Calibri"/>
          <w:sz w:val="24"/>
          <w:szCs w:val="24"/>
        </w:rPr>
        <w:t>Baryza</w:t>
      </w:r>
      <w:proofErr w:type="spellEnd"/>
      <w:r w:rsidR="008061BF" w:rsidRPr="001E33A8">
        <w:rPr>
          <w:rFonts w:ascii="Calibri" w:eastAsia="ArialMT" w:hAnsi="Calibri" w:cs="Calibri"/>
          <w:sz w:val="24"/>
          <w:szCs w:val="24"/>
        </w:rPr>
        <w:t>,</w:t>
      </w:r>
      <w:r w:rsidRPr="001E33A8">
        <w:rPr>
          <w:rFonts w:ascii="Calibri" w:eastAsia="ArialMT" w:hAnsi="Calibri" w:cs="Calibri"/>
          <w:sz w:val="24"/>
          <w:szCs w:val="24"/>
        </w:rPr>
        <w:t xml:space="preserve"> G</w:t>
      </w:r>
      <w:r w:rsidR="008061BF" w:rsidRPr="001E33A8">
        <w:rPr>
          <w:rFonts w:ascii="Calibri" w:eastAsia="ArialMT" w:hAnsi="Calibri" w:cs="Calibri"/>
          <w:sz w:val="24"/>
          <w:szCs w:val="24"/>
        </w:rPr>
        <w:t>.</w:t>
      </w:r>
      <w:r w:rsidRPr="001E33A8">
        <w:rPr>
          <w:rFonts w:ascii="Calibri" w:eastAsia="ArialMT" w:hAnsi="Calibri" w:cs="Calibri"/>
          <w:sz w:val="24"/>
          <w:szCs w:val="24"/>
        </w:rPr>
        <w:t xml:space="preserve">A. The Vancouver Scar Scale: an administration tool and its interrater reliability. </w:t>
      </w:r>
      <w:r w:rsidR="00FE11BA" w:rsidRPr="001E33A8">
        <w:rPr>
          <w:rFonts w:ascii="Calibri" w:eastAsia="ArialMT" w:hAnsi="Calibri" w:cs="Calibri"/>
          <w:i/>
          <w:sz w:val="24"/>
          <w:szCs w:val="24"/>
        </w:rPr>
        <w:t>The Journal of Burn &amp; Rehabilitation</w:t>
      </w:r>
      <w:r w:rsidR="00682433" w:rsidRPr="001E33A8">
        <w:rPr>
          <w:rFonts w:ascii="Calibri" w:eastAsia="ArialMT" w:hAnsi="Calibri" w:cs="Calibri"/>
          <w:i/>
          <w:sz w:val="24"/>
          <w:szCs w:val="24"/>
        </w:rPr>
        <w:t>.</w:t>
      </w:r>
      <w:r w:rsidR="00FE11BA" w:rsidRPr="001E33A8">
        <w:rPr>
          <w:rFonts w:ascii="Calibri" w:eastAsia="ArialMT" w:hAnsi="Calibri" w:cs="Calibri"/>
          <w:sz w:val="24"/>
          <w:szCs w:val="24"/>
        </w:rPr>
        <w:t xml:space="preserve"> </w:t>
      </w:r>
      <w:r w:rsidRPr="001E33A8">
        <w:rPr>
          <w:rFonts w:ascii="Calibri" w:eastAsia="ArialMT" w:hAnsi="Calibri" w:cs="Calibri"/>
          <w:b/>
          <w:sz w:val="24"/>
          <w:szCs w:val="24"/>
        </w:rPr>
        <w:t>16</w:t>
      </w:r>
      <w:r w:rsidR="00A00F2E" w:rsidRPr="001E33A8">
        <w:rPr>
          <w:rFonts w:ascii="Calibri" w:eastAsia="ArialMT" w:hAnsi="Calibri" w:cs="Calibri"/>
          <w:sz w:val="24"/>
          <w:szCs w:val="24"/>
        </w:rPr>
        <w:t xml:space="preserve">, </w:t>
      </w:r>
      <w:r w:rsidRPr="001E33A8">
        <w:rPr>
          <w:rFonts w:ascii="Calibri" w:eastAsia="ArialMT" w:hAnsi="Calibri" w:cs="Calibri"/>
          <w:sz w:val="24"/>
          <w:szCs w:val="24"/>
        </w:rPr>
        <w:t>535-</w:t>
      </w:r>
      <w:r w:rsidR="00682433" w:rsidRPr="001E33A8">
        <w:rPr>
          <w:rFonts w:ascii="Calibri" w:eastAsia="ArialMT" w:hAnsi="Calibri" w:cs="Calibri"/>
          <w:sz w:val="24"/>
          <w:szCs w:val="24"/>
        </w:rPr>
        <w:t>53</w:t>
      </w:r>
      <w:r w:rsidRPr="001E33A8">
        <w:rPr>
          <w:rFonts w:ascii="Calibri" w:eastAsia="ArialMT" w:hAnsi="Calibri" w:cs="Calibri"/>
          <w:sz w:val="24"/>
          <w:szCs w:val="24"/>
        </w:rPr>
        <w:t>8</w:t>
      </w:r>
      <w:r w:rsidR="00A00F2E" w:rsidRPr="001E33A8">
        <w:rPr>
          <w:rFonts w:ascii="Calibri" w:eastAsia="ArialMT" w:hAnsi="Calibri" w:cs="Calibri"/>
          <w:sz w:val="24"/>
          <w:szCs w:val="24"/>
        </w:rPr>
        <w:t xml:space="preserve"> (1995)</w:t>
      </w:r>
      <w:r w:rsidRPr="001E33A8">
        <w:rPr>
          <w:rFonts w:ascii="Calibri" w:eastAsia="ArialMT" w:hAnsi="Calibri" w:cs="Calibri"/>
          <w:sz w:val="24"/>
          <w:szCs w:val="24"/>
        </w:rPr>
        <w:t>.</w:t>
      </w:r>
    </w:p>
    <w:p w14:paraId="4F7554B2" w14:textId="0DBFB647" w:rsidR="00AC6042" w:rsidRPr="001E33A8" w:rsidRDefault="00ED6170" w:rsidP="001E33A8">
      <w:pPr>
        <w:pStyle w:val="ListParagraph"/>
        <w:numPr>
          <w:ilvl w:val="0"/>
          <w:numId w:val="6"/>
        </w:numPr>
        <w:spacing w:after="0" w:line="240" w:lineRule="auto"/>
        <w:ind w:left="0" w:firstLine="0"/>
        <w:rPr>
          <w:rFonts w:ascii="Calibri" w:hAnsi="Calibri" w:cs="Calibri"/>
          <w:sz w:val="24"/>
          <w:szCs w:val="24"/>
        </w:rPr>
      </w:pPr>
      <w:proofErr w:type="spellStart"/>
      <w:r w:rsidRPr="001E33A8">
        <w:rPr>
          <w:rFonts w:ascii="Calibri" w:eastAsia="ArialMT" w:hAnsi="Calibri" w:cs="Calibri"/>
          <w:sz w:val="24"/>
          <w:szCs w:val="24"/>
        </w:rPr>
        <w:t>Bystrom</w:t>
      </w:r>
      <w:proofErr w:type="spellEnd"/>
      <w:r w:rsidR="00C223D0" w:rsidRPr="001E33A8">
        <w:rPr>
          <w:rFonts w:ascii="Calibri" w:eastAsia="ArialMT" w:hAnsi="Calibri" w:cs="Calibri"/>
          <w:sz w:val="24"/>
          <w:szCs w:val="24"/>
        </w:rPr>
        <w:t>,</w:t>
      </w:r>
      <w:r w:rsidRPr="001E33A8">
        <w:rPr>
          <w:rFonts w:ascii="Calibri" w:eastAsia="ArialMT" w:hAnsi="Calibri" w:cs="Calibri"/>
          <w:sz w:val="24"/>
          <w:szCs w:val="24"/>
        </w:rPr>
        <w:t xml:space="preserve"> A</w:t>
      </w:r>
      <w:r w:rsidR="00C223D0" w:rsidRPr="001E33A8">
        <w:rPr>
          <w:rFonts w:ascii="Calibri" w:eastAsia="ArialMT" w:hAnsi="Calibri" w:cs="Calibri"/>
          <w:sz w:val="24"/>
          <w:szCs w:val="24"/>
        </w:rPr>
        <w:t>.</w:t>
      </w:r>
      <w:r w:rsidRPr="001E33A8">
        <w:rPr>
          <w:rFonts w:ascii="Calibri" w:eastAsia="ArialMT" w:hAnsi="Calibri" w:cs="Calibri"/>
          <w:sz w:val="24"/>
          <w:szCs w:val="24"/>
        </w:rPr>
        <w:t xml:space="preserve">, </w:t>
      </w:r>
      <w:proofErr w:type="spellStart"/>
      <w:r w:rsidRPr="001E33A8">
        <w:rPr>
          <w:rFonts w:ascii="Calibri" w:eastAsia="ArialMT" w:hAnsi="Calibri" w:cs="Calibri"/>
          <w:sz w:val="24"/>
          <w:szCs w:val="24"/>
        </w:rPr>
        <w:t>Claesson</w:t>
      </w:r>
      <w:proofErr w:type="spellEnd"/>
      <w:r w:rsidR="00C223D0" w:rsidRPr="001E33A8">
        <w:rPr>
          <w:rFonts w:ascii="Calibri" w:eastAsia="ArialMT" w:hAnsi="Calibri" w:cs="Calibri"/>
          <w:sz w:val="24"/>
          <w:szCs w:val="24"/>
        </w:rPr>
        <w:t>.</w:t>
      </w:r>
      <w:r w:rsidRPr="001E33A8">
        <w:rPr>
          <w:rFonts w:ascii="Calibri" w:eastAsia="ArialMT" w:hAnsi="Calibri" w:cs="Calibri"/>
          <w:sz w:val="24"/>
          <w:szCs w:val="24"/>
        </w:rPr>
        <w:t xml:space="preserve"> R</w:t>
      </w:r>
      <w:r w:rsidR="00C223D0" w:rsidRPr="001E33A8">
        <w:rPr>
          <w:rFonts w:ascii="Calibri" w:eastAsia="ArialMT" w:hAnsi="Calibri" w:cs="Calibri"/>
          <w:sz w:val="24"/>
          <w:szCs w:val="24"/>
        </w:rPr>
        <w:t>.</w:t>
      </w:r>
      <w:r w:rsidRPr="001E33A8">
        <w:rPr>
          <w:rFonts w:ascii="Calibri" w:eastAsia="ArialMT" w:hAnsi="Calibri" w:cs="Calibri"/>
          <w:sz w:val="24"/>
          <w:szCs w:val="24"/>
        </w:rPr>
        <w:t>, Sundqvist</w:t>
      </w:r>
      <w:r w:rsidR="00C223D0" w:rsidRPr="001E33A8">
        <w:rPr>
          <w:rFonts w:ascii="Calibri" w:eastAsia="ArialMT" w:hAnsi="Calibri" w:cs="Calibri"/>
          <w:sz w:val="24"/>
          <w:szCs w:val="24"/>
        </w:rPr>
        <w:t>,</w:t>
      </w:r>
      <w:r w:rsidRPr="001E33A8">
        <w:rPr>
          <w:rFonts w:ascii="Calibri" w:eastAsia="ArialMT" w:hAnsi="Calibri" w:cs="Calibri"/>
          <w:sz w:val="24"/>
          <w:szCs w:val="24"/>
        </w:rPr>
        <w:t xml:space="preserve"> G. The antibacterial effect of camphorated </w:t>
      </w:r>
      <w:proofErr w:type="spellStart"/>
      <w:r w:rsidRPr="001E33A8">
        <w:rPr>
          <w:rFonts w:ascii="Calibri" w:eastAsia="ArialMT" w:hAnsi="Calibri" w:cs="Calibri"/>
          <w:sz w:val="24"/>
          <w:szCs w:val="24"/>
        </w:rPr>
        <w:t>paramonochlorophenol</w:t>
      </w:r>
      <w:proofErr w:type="spellEnd"/>
      <w:r w:rsidRPr="001E33A8">
        <w:rPr>
          <w:rFonts w:ascii="Calibri" w:eastAsia="ArialMT" w:hAnsi="Calibri" w:cs="Calibri"/>
          <w:sz w:val="24"/>
          <w:szCs w:val="24"/>
        </w:rPr>
        <w:t xml:space="preserve">, camphorated phenol and calcium hydroxide in the treatment of infected root canals. </w:t>
      </w:r>
      <w:r w:rsidRPr="001E33A8">
        <w:rPr>
          <w:rFonts w:ascii="Calibri" w:eastAsia="ArialMT" w:hAnsi="Calibri" w:cs="Calibri"/>
          <w:i/>
          <w:sz w:val="24"/>
          <w:szCs w:val="24"/>
        </w:rPr>
        <w:t>Endod</w:t>
      </w:r>
      <w:r w:rsidR="00C90568" w:rsidRPr="001E33A8">
        <w:rPr>
          <w:rFonts w:ascii="Calibri" w:eastAsia="ArialMT" w:hAnsi="Calibri" w:cs="Calibri"/>
          <w:i/>
          <w:sz w:val="24"/>
          <w:szCs w:val="24"/>
        </w:rPr>
        <w:t>ontics</w:t>
      </w:r>
      <w:r w:rsidRPr="001E33A8">
        <w:rPr>
          <w:rFonts w:ascii="Calibri" w:eastAsia="ArialMT" w:hAnsi="Calibri" w:cs="Calibri"/>
          <w:i/>
          <w:sz w:val="24"/>
          <w:szCs w:val="24"/>
        </w:rPr>
        <w:t xml:space="preserve"> </w:t>
      </w:r>
      <w:r w:rsidR="00C90568" w:rsidRPr="001E33A8">
        <w:rPr>
          <w:rFonts w:ascii="Calibri" w:eastAsia="ArialMT" w:hAnsi="Calibri" w:cs="Calibri"/>
          <w:i/>
          <w:sz w:val="24"/>
          <w:szCs w:val="24"/>
        </w:rPr>
        <w:t xml:space="preserve">&amp; </w:t>
      </w:r>
      <w:r w:rsidRPr="001E33A8">
        <w:rPr>
          <w:rFonts w:ascii="Calibri" w:eastAsia="ArialMT" w:hAnsi="Calibri" w:cs="Calibri"/>
          <w:i/>
          <w:sz w:val="24"/>
          <w:szCs w:val="24"/>
        </w:rPr>
        <w:t>Dent</w:t>
      </w:r>
      <w:r w:rsidR="00C90568" w:rsidRPr="001E33A8">
        <w:rPr>
          <w:rFonts w:ascii="Calibri" w:eastAsia="ArialMT" w:hAnsi="Calibri" w:cs="Calibri"/>
          <w:i/>
          <w:sz w:val="24"/>
          <w:szCs w:val="24"/>
        </w:rPr>
        <w:t>al</w:t>
      </w:r>
      <w:r w:rsidRPr="001E33A8">
        <w:rPr>
          <w:rFonts w:ascii="Calibri" w:eastAsia="ArialMT" w:hAnsi="Calibri" w:cs="Calibri"/>
          <w:i/>
          <w:sz w:val="24"/>
          <w:szCs w:val="24"/>
        </w:rPr>
        <w:t xml:space="preserve"> Traumatol</w:t>
      </w:r>
      <w:r w:rsidR="00C90568" w:rsidRPr="001E33A8">
        <w:rPr>
          <w:rFonts w:ascii="Calibri" w:eastAsia="ArialMT" w:hAnsi="Calibri" w:cs="Calibri"/>
          <w:i/>
          <w:sz w:val="24"/>
          <w:szCs w:val="24"/>
        </w:rPr>
        <w:t>ogy</w:t>
      </w:r>
      <w:r w:rsidR="003F5C1C" w:rsidRPr="001E33A8">
        <w:rPr>
          <w:rFonts w:ascii="Calibri" w:eastAsia="ArialMT" w:hAnsi="Calibri" w:cs="Calibri"/>
          <w:i/>
          <w:sz w:val="24"/>
          <w:szCs w:val="24"/>
        </w:rPr>
        <w:t>.</w:t>
      </w:r>
      <w:r w:rsidR="00A00F2E" w:rsidRPr="001E33A8">
        <w:rPr>
          <w:rFonts w:ascii="Calibri" w:eastAsia="ArialMT" w:hAnsi="Calibri" w:cs="Calibri"/>
          <w:sz w:val="24"/>
          <w:szCs w:val="24"/>
        </w:rPr>
        <w:t xml:space="preserve"> </w:t>
      </w:r>
      <w:r w:rsidRPr="001E33A8">
        <w:rPr>
          <w:rFonts w:ascii="Calibri" w:eastAsia="ArialMT" w:hAnsi="Calibri" w:cs="Calibri"/>
          <w:b/>
          <w:sz w:val="24"/>
          <w:szCs w:val="24"/>
        </w:rPr>
        <w:t>1</w:t>
      </w:r>
      <w:r w:rsidR="00A00F2E" w:rsidRPr="001E33A8">
        <w:rPr>
          <w:rFonts w:ascii="Calibri" w:eastAsia="ArialMT" w:hAnsi="Calibri" w:cs="Calibri"/>
          <w:sz w:val="24"/>
          <w:szCs w:val="24"/>
        </w:rPr>
        <w:t xml:space="preserve">, </w:t>
      </w:r>
      <w:r w:rsidRPr="001E33A8">
        <w:rPr>
          <w:rFonts w:ascii="Calibri" w:eastAsia="ArialMT" w:hAnsi="Calibri" w:cs="Calibri"/>
          <w:sz w:val="24"/>
          <w:szCs w:val="24"/>
        </w:rPr>
        <w:t>170-</w:t>
      </w:r>
      <w:r w:rsidR="003F5C1C" w:rsidRPr="001E33A8">
        <w:rPr>
          <w:rFonts w:ascii="Calibri" w:eastAsia="ArialMT" w:hAnsi="Calibri" w:cs="Calibri"/>
          <w:sz w:val="24"/>
          <w:szCs w:val="24"/>
        </w:rPr>
        <w:t>17</w:t>
      </w:r>
      <w:r w:rsidRPr="001E33A8">
        <w:rPr>
          <w:rFonts w:ascii="Calibri" w:eastAsia="ArialMT" w:hAnsi="Calibri" w:cs="Calibri"/>
          <w:sz w:val="24"/>
          <w:szCs w:val="24"/>
        </w:rPr>
        <w:t>5</w:t>
      </w:r>
      <w:r w:rsidR="00A00F2E" w:rsidRPr="001E33A8">
        <w:rPr>
          <w:rFonts w:ascii="Calibri" w:eastAsia="ArialMT" w:hAnsi="Calibri" w:cs="Calibri"/>
          <w:sz w:val="24"/>
          <w:szCs w:val="24"/>
        </w:rPr>
        <w:t xml:space="preserve"> (1985)</w:t>
      </w:r>
      <w:r w:rsidRPr="001E33A8">
        <w:rPr>
          <w:rFonts w:ascii="Calibri" w:eastAsia="ArialMT" w:hAnsi="Calibri" w:cs="Calibri"/>
          <w:sz w:val="24"/>
          <w:szCs w:val="24"/>
        </w:rPr>
        <w:t>.</w:t>
      </w:r>
      <w:r w:rsidR="00AC6042" w:rsidRPr="001E33A8">
        <w:rPr>
          <w:rFonts w:ascii="Calibri" w:eastAsia="TimesLTStd-Roman" w:hAnsi="Calibri" w:cs="Calibri"/>
          <w:sz w:val="24"/>
          <w:szCs w:val="24"/>
        </w:rPr>
        <w:t xml:space="preserve"> </w:t>
      </w:r>
    </w:p>
    <w:p w14:paraId="633F17EA" w14:textId="3B11D11F" w:rsidR="00AC6042" w:rsidRPr="001E33A8" w:rsidRDefault="00AC6042" w:rsidP="001E33A8">
      <w:pPr>
        <w:pStyle w:val="ListParagraph"/>
        <w:numPr>
          <w:ilvl w:val="0"/>
          <w:numId w:val="6"/>
        </w:numPr>
        <w:spacing w:after="0" w:line="240" w:lineRule="auto"/>
        <w:ind w:left="0" w:firstLine="0"/>
        <w:rPr>
          <w:rFonts w:ascii="Calibri" w:hAnsi="Calibri" w:cs="Calibri"/>
          <w:sz w:val="24"/>
          <w:szCs w:val="24"/>
        </w:rPr>
      </w:pPr>
      <w:proofErr w:type="spellStart"/>
      <w:r w:rsidRPr="001E33A8">
        <w:rPr>
          <w:rFonts w:ascii="Calibri" w:eastAsia="TimesLTStd-Roman" w:hAnsi="Calibri" w:cs="Calibri"/>
          <w:sz w:val="24"/>
          <w:szCs w:val="24"/>
        </w:rPr>
        <w:t>Reig</w:t>
      </w:r>
      <w:proofErr w:type="spellEnd"/>
      <w:r w:rsidR="00517991" w:rsidRPr="001E33A8">
        <w:rPr>
          <w:rFonts w:ascii="Calibri" w:eastAsia="TimesLTStd-Roman" w:hAnsi="Calibri" w:cs="Calibri"/>
          <w:sz w:val="24"/>
          <w:szCs w:val="24"/>
        </w:rPr>
        <w:t>,</w:t>
      </w:r>
      <w:r w:rsidRPr="001E33A8">
        <w:rPr>
          <w:rFonts w:ascii="Calibri" w:eastAsia="TimesLTStd-Roman" w:hAnsi="Calibri" w:cs="Calibri"/>
          <w:sz w:val="24"/>
          <w:szCs w:val="24"/>
        </w:rPr>
        <w:t xml:space="preserve"> A</w:t>
      </w:r>
      <w:r w:rsidR="00517991" w:rsidRPr="001E33A8">
        <w:rPr>
          <w:rFonts w:ascii="Calibri" w:eastAsia="TimesLTStd-Roman" w:hAnsi="Calibri" w:cs="Calibri"/>
          <w:sz w:val="24"/>
          <w:szCs w:val="24"/>
        </w:rPr>
        <w:t>.</w:t>
      </w:r>
      <w:r w:rsidRPr="001E33A8">
        <w:rPr>
          <w:rFonts w:ascii="Calibri" w:eastAsia="TimesLTStd-Roman" w:hAnsi="Calibri" w:cs="Calibri"/>
          <w:sz w:val="24"/>
          <w:szCs w:val="24"/>
        </w:rPr>
        <w:t>, Tejerina</w:t>
      </w:r>
      <w:r w:rsidR="00517991" w:rsidRPr="001E33A8">
        <w:rPr>
          <w:rFonts w:ascii="Calibri" w:eastAsia="TimesLTStd-Roman" w:hAnsi="Calibri" w:cs="Calibri"/>
          <w:sz w:val="24"/>
          <w:szCs w:val="24"/>
        </w:rPr>
        <w:t>,</w:t>
      </w:r>
      <w:r w:rsidRPr="001E33A8">
        <w:rPr>
          <w:rFonts w:ascii="Calibri" w:eastAsia="TimesLTStd-Roman" w:hAnsi="Calibri" w:cs="Calibri"/>
          <w:sz w:val="24"/>
          <w:szCs w:val="24"/>
        </w:rPr>
        <w:t xml:space="preserve"> C</w:t>
      </w:r>
      <w:r w:rsidR="00517991" w:rsidRPr="001E33A8">
        <w:rPr>
          <w:rFonts w:ascii="Calibri" w:eastAsia="TimesLTStd-Roman" w:hAnsi="Calibri" w:cs="Calibri"/>
          <w:sz w:val="24"/>
          <w:szCs w:val="24"/>
        </w:rPr>
        <w:t>.</w:t>
      </w:r>
      <w:r w:rsidRPr="001E33A8">
        <w:rPr>
          <w:rFonts w:ascii="Calibri" w:eastAsia="TimesLTStd-Roman" w:hAnsi="Calibri" w:cs="Calibri"/>
          <w:sz w:val="24"/>
          <w:szCs w:val="24"/>
        </w:rPr>
        <w:t xml:space="preserve">, </w:t>
      </w:r>
      <w:proofErr w:type="spellStart"/>
      <w:r w:rsidRPr="001E33A8">
        <w:rPr>
          <w:rFonts w:ascii="Calibri" w:eastAsia="TimesLTStd-Roman" w:hAnsi="Calibri" w:cs="Calibri"/>
          <w:sz w:val="24"/>
          <w:szCs w:val="24"/>
        </w:rPr>
        <w:t>Codina</w:t>
      </w:r>
      <w:proofErr w:type="spellEnd"/>
      <w:r w:rsidR="00517991" w:rsidRPr="001E33A8">
        <w:rPr>
          <w:rFonts w:ascii="Calibri" w:eastAsia="TimesLTStd-Roman" w:hAnsi="Calibri" w:cs="Calibri"/>
          <w:sz w:val="24"/>
          <w:szCs w:val="24"/>
        </w:rPr>
        <w:t>,</w:t>
      </w:r>
      <w:r w:rsidRPr="001E33A8">
        <w:rPr>
          <w:rFonts w:ascii="Calibri" w:eastAsia="TimesLTStd-Roman" w:hAnsi="Calibri" w:cs="Calibri"/>
          <w:sz w:val="24"/>
          <w:szCs w:val="24"/>
        </w:rPr>
        <w:t xml:space="preserve"> J</w:t>
      </w:r>
      <w:r w:rsidR="00517991" w:rsidRPr="001E33A8">
        <w:rPr>
          <w:rFonts w:ascii="Calibri" w:eastAsia="TimesLTStd-Roman" w:hAnsi="Calibri" w:cs="Calibri"/>
          <w:sz w:val="24"/>
          <w:szCs w:val="24"/>
        </w:rPr>
        <w:t>.</w:t>
      </w:r>
      <w:r w:rsidRPr="001E33A8">
        <w:rPr>
          <w:rFonts w:ascii="Calibri" w:eastAsia="TimesLTStd-Roman" w:hAnsi="Calibri" w:cs="Calibri"/>
          <w:sz w:val="24"/>
          <w:szCs w:val="24"/>
        </w:rPr>
        <w:t>, Hidalgo</w:t>
      </w:r>
      <w:r w:rsidR="00517991" w:rsidRPr="001E33A8">
        <w:rPr>
          <w:rFonts w:ascii="Calibri" w:eastAsia="TimesLTStd-Roman" w:hAnsi="Calibri" w:cs="Calibri"/>
          <w:sz w:val="24"/>
          <w:szCs w:val="24"/>
        </w:rPr>
        <w:t>,</w:t>
      </w:r>
      <w:r w:rsidRPr="001E33A8">
        <w:rPr>
          <w:rFonts w:ascii="Calibri" w:eastAsia="TimesLTStd-Roman" w:hAnsi="Calibri" w:cs="Calibri"/>
          <w:sz w:val="24"/>
          <w:szCs w:val="24"/>
        </w:rPr>
        <w:t xml:space="preserve"> J</w:t>
      </w:r>
      <w:r w:rsidR="00517991" w:rsidRPr="001E33A8">
        <w:rPr>
          <w:rFonts w:ascii="Calibri" w:eastAsia="TimesLTStd-Roman" w:hAnsi="Calibri" w:cs="Calibri"/>
          <w:sz w:val="24"/>
          <w:szCs w:val="24"/>
        </w:rPr>
        <w:t>.</w:t>
      </w:r>
      <w:r w:rsidRPr="001E33A8">
        <w:rPr>
          <w:rFonts w:ascii="Calibri" w:eastAsia="TimesLTStd-Roman" w:hAnsi="Calibri" w:cs="Calibri"/>
          <w:sz w:val="24"/>
          <w:szCs w:val="24"/>
        </w:rPr>
        <w:t xml:space="preserve">, </w:t>
      </w:r>
      <w:proofErr w:type="spellStart"/>
      <w:r w:rsidRPr="001E33A8">
        <w:rPr>
          <w:rFonts w:ascii="Calibri" w:eastAsia="TimesLTStd-Roman" w:hAnsi="Calibri" w:cs="Calibri"/>
          <w:sz w:val="24"/>
          <w:szCs w:val="24"/>
        </w:rPr>
        <w:t>Mirabet</w:t>
      </w:r>
      <w:proofErr w:type="spellEnd"/>
      <w:r w:rsidR="00517991" w:rsidRPr="001E33A8">
        <w:rPr>
          <w:rFonts w:ascii="Calibri" w:eastAsia="TimesLTStd-Roman" w:hAnsi="Calibri" w:cs="Calibri"/>
          <w:sz w:val="24"/>
          <w:szCs w:val="24"/>
        </w:rPr>
        <w:t>,</w:t>
      </w:r>
      <w:r w:rsidRPr="001E33A8">
        <w:rPr>
          <w:rFonts w:ascii="Calibri" w:eastAsia="TimesLTStd-Roman" w:hAnsi="Calibri" w:cs="Calibri"/>
          <w:sz w:val="24"/>
          <w:szCs w:val="24"/>
        </w:rPr>
        <w:t xml:space="preserve"> V. Application of a new </w:t>
      </w:r>
      <w:proofErr w:type="spellStart"/>
      <w:r w:rsidRPr="001E33A8">
        <w:rPr>
          <w:rFonts w:ascii="Calibri" w:eastAsia="TimesLTStd-Roman" w:hAnsi="Calibri" w:cs="Calibri"/>
          <w:sz w:val="24"/>
          <w:szCs w:val="24"/>
        </w:rPr>
        <w:t>cicatrization</w:t>
      </w:r>
      <w:proofErr w:type="spellEnd"/>
      <w:r w:rsidRPr="001E33A8">
        <w:rPr>
          <w:rFonts w:ascii="Calibri" w:eastAsia="TimesLTStd-Roman" w:hAnsi="Calibri" w:cs="Calibri"/>
          <w:sz w:val="24"/>
          <w:szCs w:val="24"/>
        </w:rPr>
        <w:t xml:space="preserve"> dressing in treating second-degree burns and donor sites. </w:t>
      </w:r>
      <w:r w:rsidR="00524DC4" w:rsidRPr="001E33A8">
        <w:rPr>
          <w:rFonts w:ascii="Calibri" w:eastAsia="TimesLTStd-Italic" w:hAnsi="Calibri" w:cs="Calibri"/>
          <w:i/>
          <w:iCs/>
          <w:sz w:val="24"/>
          <w:szCs w:val="24"/>
        </w:rPr>
        <w:t>Annals of Burn and Fire Disasters</w:t>
      </w:r>
      <w:r w:rsidR="00517991" w:rsidRPr="001E33A8">
        <w:rPr>
          <w:rFonts w:ascii="Calibri" w:eastAsia="TimesLTStd-Italic" w:hAnsi="Calibri" w:cs="Calibri"/>
          <w:i/>
          <w:iCs/>
          <w:sz w:val="24"/>
          <w:szCs w:val="24"/>
        </w:rPr>
        <w:t>.</w:t>
      </w:r>
      <w:r w:rsidRPr="001E33A8">
        <w:rPr>
          <w:rFonts w:ascii="Calibri" w:eastAsia="TimesLTStd-Roman" w:hAnsi="Calibri" w:cs="Calibri"/>
          <w:sz w:val="24"/>
          <w:szCs w:val="24"/>
        </w:rPr>
        <w:t xml:space="preserve"> </w:t>
      </w:r>
      <w:r w:rsidRPr="001E33A8">
        <w:rPr>
          <w:rFonts w:ascii="Calibri" w:eastAsia="TimesLTStd-Bold" w:hAnsi="Calibri" w:cs="Calibri"/>
          <w:b/>
          <w:bCs/>
          <w:sz w:val="24"/>
          <w:szCs w:val="24"/>
        </w:rPr>
        <w:t>4</w:t>
      </w:r>
      <w:r w:rsidRPr="001E33A8">
        <w:rPr>
          <w:rFonts w:ascii="Calibri" w:eastAsia="TimesLTStd-Roman" w:hAnsi="Calibri" w:cs="Calibri"/>
          <w:sz w:val="24"/>
          <w:szCs w:val="24"/>
        </w:rPr>
        <w:t>, 174 (1991).</w:t>
      </w:r>
    </w:p>
    <w:p w14:paraId="06855164" w14:textId="57752797" w:rsidR="00AC6042" w:rsidRPr="001E33A8" w:rsidRDefault="00AC6042" w:rsidP="001E33A8">
      <w:pPr>
        <w:pStyle w:val="ListParagraph"/>
        <w:numPr>
          <w:ilvl w:val="0"/>
          <w:numId w:val="6"/>
        </w:numPr>
        <w:spacing w:after="0" w:line="240" w:lineRule="auto"/>
        <w:ind w:left="0" w:firstLine="0"/>
        <w:rPr>
          <w:rFonts w:ascii="Calibri" w:hAnsi="Calibri" w:cs="Calibri"/>
          <w:sz w:val="24"/>
          <w:szCs w:val="24"/>
        </w:rPr>
      </w:pPr>
      <w:proofErr w:type="spellStart"/>
      <w:r w:rsidRPr="001E33A8">
        <w:rPr>
          <w:rFonts w:ascii="Calibri" w:eastAsia="TimesLTStd-Roman" w:hAnsi="Calibri" w:cs="Calibri"/>
          <w:sz w:val="24"/>
          <w:szCs w:val="24"/>
        </w:rPr>
        <w:lastRenderedPageBreak/>
        <w:t>Hindy</w:t>
      </w:r>
      <w:proofErr w:type="spellEnd"/>
      <w:r w:rsidR="00517991" w:rsidRPr="001E33A8">
        <w:rPr>
          <w:rFonts w:ascii="Calibri" w:eastAsia="TimesLTStd-Roman" w:hAnsi="Calibri" w:cs="Calibri"/>
          <w:sz w:val="24"/>
          <w:szCs w:val="24"/>
        </w:rPr>
        <w:t>,</w:t>
      </w:r>
      <w:r w:rsidRPr="001E33A8">
        <w:rPr>
          <w:rFonts w:ascii="Calibri" w:eastAsia="TimesLTStd-Roman" w:hAnsi="Calibri" w:cs="Calibri"/>
          <w:sz w:val="24"/>
          <w:szCs w:val="24"/>
        </w:rPr>
        <w:t xml:space="preserve"> A. Comparative study between sodium carboxymethyl-cellulose silver, moist exposed burn ointment, and saline-soaked dressing for treatment of facial burns. </w:t>
      </w:r>
      <w:r w:rsidR="00524DC4" w:rsidRPr="001E33A8">
        <w:rPr>
          <w:rFonts w:ascii="Calibri" w:eastAsia="TimesLTStd-Italic" w:hAnsi="Calibri" w:cs="Calibri"/>
          <w:i/>
          <w:iCs/>
          <w:sz w:val="24"/>
          <w:szCs w:val="24"/>
        </w:rPr>
        <w:t>Annals of Burn and Fire Disasters</w:t>
      </w:r>
      <w:r w:rsidR="00517991" w:rsidRPr="001E33A8">
        <w:rPr>
          <w:rFonts w:ascii="Calibri" w:eastAsia="TimesLTStd-Italic" w:hAnsi="Calibri" w:cs="Calibri"/>
          <w:i/>
          <w:iCs/>
          <w:sz w:val="24"/>
          <w:szCs w:val="24"/>
        </w:rPr>
        <w:t>.</w:t>
      </w:r>
      <w:r w:rsidRPr="001E33A8">
        <w:rPr>
          <w:rFonts w:ascii="Calibri" w:eastAsia="TimesLTStd-Roman" w:hAnsi="Calibri" w:cs="Calibri"/>
          <w:sz w:val="24"/>
          <w:szCs w:val="24"/>
        </w:rPr>
        <w:t xml:space="preserve"> </w:t>
      </w:r>
      <w:r w:rsidRPr="001E33A8">
        <w:rPr>
          <w:rFonts w:ascii="Calibri" w:eastAsia="TimesLTStd-Bold" w:hAnsi="Calibri" w:cs="Calibri"/>
          <w:b/>
          <w:bCs/>
          <w:sz w:val="24"/>
          <w:szCs w:val="24"/>
        </w:rPr>
        <w:t>22</w:t>
      </w:r>
      <w:r w:rsidRPr="001E33A8">
        <w:rPr>
          <w:rFonts w:ascii="Calibri" w:eastAsia="TimesLTStd-Roman" w:hAnsi="Calibri" w:cs="Calibri"/>
          <w:sz w:val="24"/>
          <w:szCs w:val="24"/>
        </w:rPr>
        <w:t>, 131-</w:t>
      </w:r>
      <w:r w:rsidR="00517991" w:rsidRPr="001E33A8">
        <w:rPr>
          <w:rFonts w:ascii="Calibri" w:eastAsia="TimesLTStd-Roman" w:hAnsi="Calibri" w:cs="Calibri"/>
          <w:sz w:val="24"/>
          <w:szCs w:val="24"/>
        </w:rPr>
        <w:t>13</w:t>
      </w:r>
      <w:r w:rsidRPr="001E33A8">
        <w:rPr>
          <w:rFonts w:ascii="Calibri" w:eastAsia="TimesLTStd-Roman" w:hAnsi="Calibri" w:cs="Calibri"/>
          <w:sz w:val="24"/>
          <w:szCs w:val="24"/>
        </w:rPr>
        <w:t>7 (2009).</w:t>
      </w:r>
    </w:p>
    <w:p w14:paraId="43901396" w14:textId="78986EA6" w:rsidR="00AC6042" w:rsidRPr="001E33A8" w:rsidRDefault="00AC6042" w:rsidP="001E33A8">
      <w:pPr>
        <w:pStyle w:val="ListParagraph"/>
        <w:numPr>
          <w:ilvl w:val="0"/>
          <w:numId w:val="6"/>
        </w:numPr>
        <w:spacing w:after="0" w:line="240" w:lineRule="auto"/>
        <w:ind w:left="0" w:firstLine="0"/>
        <w:rPr>
          <w:rFonts w:ascii="Calibri" w:hAnsi="Calibri" w:cs="Calibri"/>
          <w:sz w:val="24"/>
          <w:szCs w:val="24"/>
        </w:rPr>
      </w:pPr>
      <w:r w:rsidRPr="001E33A8">
        <w:rPr>
          <w:rFonts w:ascii="Calibri" w:eastAsia="Times New Roman" w:hAnsi="Calibri" w:cs="Calibri"/>
          <w:sz w:val="24"/>
          <w:szCs w:val="24"/>
        </w:rPr>
        <w:t>Galiano, R.D., </w:t>
      </w:r>
      <w:r w:rsidRPr="001E33A8">
        <w:rPr>
          <w:rFonts w:ascii="Calibri" w:eastAsia="Times New Roman" w:hAnsi="Calibri" w:cs="Calibri"/>
          <w:i/>
          <w:iCs/>
          <w:sz w:val="24"/>
          <w:szCs w:val="24"/>
        </w:rPr>
        <w:t>et al.</w:t>
      </w:r>
      <w:r w:rsidRPr="001E33A8">
        <w:rPr>
          <w:rFonts w:ascii="Calibri" w:eastAsia="Times New Roman" w:hAnsi="Calibri" w:cs="Calibri"/>
          <w:sz w:val="24"/>
          <w:szCs w:val="24"/>
        </w:rPr>
        <w:t> </w:t>
      </w:r>
      <w:hyperlink r:id="rId9" w:tgtFrame="_blank" w:history="1">
        <w:r w:rsidRPr="001E33A8">
          <w:rPr>
            <w:rFonts w:ascii="Calibri" w:eastAsia="Times New Roman" w:hAnsi="Calibri" w:cs="Calibri"/>
            <w:sz w:val="24"/>
            <w:szCs w:val="24"/>
          </w:rPr>
          <w:t>Topical vascular endothelial growth factor accelerates diabetic wound healing through increased angiogenesis and by mobilizing and recruiting bone marrow-derived cells.</w:t>
        </w:r>
      </w:hyperlink>
      <w:r w:rsidRPr="001E33A8">
        <w:rPr>
          <w:rFonts w:ascii="Calibri" w:eastAsia="Times New Roman" w:hAnsi="Calibri" w:cs="Calibri"/>
          <w:sz w:val="24"/>
          <w:szCs w:val="24"/>
        </w:rPr>
        <w:t> </w:t>
      </w:r>
      <w:r w:rsidRPr="001E33A8">
        <w:rPr>
          <w:rFonts w:ascii="Calibri" w:eastAsia="Times New Roman" w:hAnsi="Calibri" w:cs="Calibri"/>
          <w:i/>
          <w:iCs/>
          <w:sz w:val="24"/>
          <w:szCs w:val="24"/>
        </w:rPr>
        <w:t>The American Journal of Pathology</w:t>
      </w:r>
      <w:r w:rsidRPr="001E33A8">
        <w:rPr>
          <w:rFonts w:ascii="Calibri" w:eastAsia="Times New Roman" w:hAnsi="Calibri" w:cs="Calibri"/>
          <w:sz w:val="24"/>
          <w:szCs w:val="24"/>
        </w:rPr>
        <w:t>. </w:t>
      </w:r>
      <w:r w:rsidRPr="001E33A8">
        <w:rPr>
          <w:rFonts w:ascii="Calibri" w:eastAsia="Times New Roman" w:hAnsi="Calibri" w:cs="Calibri"/>
          <w:b/>
          <w:bCs/>
          <w:sz w:val="24"/>
          <w:szCs w:val="24"/>
        </w:rPr>
        <w:t>164</w:t>
      </w:r>
      <w:r w:rsidRPr="001E33A8">
        <w:rPr>
          <w:rFonts w:ascii="Calibri" w:eastAsia="Times New Roman" w:hAnsi="Calibri" w:cs="Calibri"/>
          <w:sz w:val="24"/>
          <w:szCs w:val="24"/>
        </w:rPr>
        <w:t>, 1935-1947 (2004).</w:t>
      </w:r>
    </w:p>
    <w:p w14:paraId="59FF2742" w14:textId="3FB8488D" w:rsidR="007C01FE" w:rsidRPr="001E33A8" w:rsidRDefault="00AC6042" w:rsidP="001E33A8">
      <w:pPr>
        <w:pStyle w:val="ListParagraph"/>
        <w:numPr>
          <w:ilvl w:val="0"/>
          <w:numId w:val="6"/>
        </w:numPr>
        <w:spacing w:after="0" w:line="240" w:lineRule="auto"/>
        <w:ind w:left="0" w:firstLine="0"/>
        <w:rPr>
          <w:rFonts w:ascii="Calibri" w:hAnsi="Calibri" w:cs="Calibri"/>
          <w:sz w:val="24"/>
          <w:szCs w:val="24"/>
        </w:rPr>
      </w:pPr>
      <w:proofErr w:type="spellStart"/>
      <w:r w:rsidRPr="001E33A8">
        <w:rPr>
          <w:rFonts w:ascii="Calibri" w:eastAsia="Times New Roman" w:hAnsi="Calibri" w:cs="Calibri"/>
          <w:sz w:val="24"/>
          <w:szCs w:val="24"/>
        </w:rPr>
        <w:t>Thangarajah</w:t>
      </w:r>
      <w:proofErr w:type="spellEnd"/>
      <w:r w:rsidRPr="001E33A8">
        <w:rPr>
          <w:rFonts w:ascii="Calibri" w:eastAsia="Times New Roman" w:hAnsi="Calibri" w:cs="Calibri"/>
          <w:sz w:val="24"/>
          <w:szCs w:val="24"/>
        </w:rPr>
        <w:t>, H., </w:t>
      </w:r>
      <w:r w:rsidRPr="001E33A8">
        <w:rPr>
          <w:rFonts w:ascii="Calibri" w:eastAsia="Times New Roman" w:hAnsi="Calibri" w:cs="Calibri"/>
          <w:i/>
          <w:iCs/>
          <w:sz w:val="24"/>
          <w:szCs w:val="24"/>
        </w:rPr>
        <w:t>et al.</w:t>
      </w:r>
      <w:r w:rsidRPr="001E33A8">
        <w:rPr>
          <w:rFonts w:ascii="Calibri" w:eastAsia="Times New Roman" w:hAnsi="Calibri" w:cs="Calibri"/>
          <w:sz w:val="24"/>
          <w:szCs w:val="24"/>
        </w:rPr>
        <w:t> </w:t>
      </w:r>
      <w:hyperlink r:id="rId10" w:tgtFrame="_blank" w:history="1">
        <w:r w:rsidRPr="001E33A8">
          <w:rPr>
            <w:rFonts w:ascii="Calibri" w:eastAsia="Times New Roman" w:hAnsi="Calibri" w:cs="Calibri"/>
            <w:sz w:val="24"/>
            <w:szCs w:val="24"/>
          </w:rPr>
          <w:t>The molecular basis for impaired hypoxia-induced VEGF expression in diabetic tissues.</w:t>
        </w:r>
      </w:hyperlink>
      <w:r w:rsidRPr="001E33A8">
        <w:rPr>
          <w:rFonts w:ascii="Calibri" w:eastAsia="Times New Roman" w:hAnsi="Calibri" w:cs="Calibri"/>
          <w:sz w:val="24"/>
          <w:szCs w:val="24"/>
        </w:rPr>
        <w:t> </w:t>
      </w:r>
      <w:r w:rsidRPr="001E33A8">
        <w:rPr>
          <w:rFonts w:ascii="Calibri" w:eastAsia="Times New Roman" w:hAnsi="Calibri" w:cs="Calibri"/>
          <w:i/>
          <w:iCs/>
          <w:sz w:val="24"/>
          <w:szCs w:val="24"/>
        </w:rPr>
        <w:t>Proceedings of the National Academy of Sciences of the United States of America</w:t>
      </w:r>
      <w:r w:rsidR="00BF7938" w:rsidRPr="001E33A8">
        <w:rPr>
          <w:rFonts w:ascii="Calibri" w:eastAsia="Times New Roman" w:hAnsi="Calibri" w:cs="Calibri"/>
          <w:i/>
          <w:iCs/>
          <w:sz w:val="24"/>
          <w:szCs w:val="24"/>
        </w:rPr>
        <w:t>.</w:t>
      </w:r>
      <w:r w:rsidRPr="001E33A8">
        <w:rPr>
          <w:rFonts w:ascii="Calibri" w:eastAsia="Times New Roman" w:hAnsi="Calibri" w:cs="Calibri"/>
          <w:sz w:val="24"/>
          <w:szCs w:val="24"/>
        </w:rPr>
        <w:t> </w:t>
      </w:r>
      <w:r w:rsidRPr="001E33A8">
        <w:rPr>
          <w:rFonts w:ascii="Calibri" w:eastAsia="Times New Roman" w:hAnsi="Calibri" w:cs="Calibri"/>
          <w:b/>
          <w:bCs/>
          <w:sz w:val="24"/>
          <w:szCs w:val="24"/>
        </w:rPr>
        <w:t>106</w:t>
      </w:r>
      <w:r w:rsidRPr="001E33A8">
        <w:rPr>
          <w:rFonts w:ascii="Calibri" w:eastAsia="Times New Roman" w:hAnsi="Calibri" w:cs="Calibri"/>
          <w:sz w:val="24"/>
          <w:szCs w:val="24"/>
        </w:rPr>
        <w:t>, 13505-13510 (2009).</w:t>
      </w:r>
    </w:p>
    <w:sectPr w:rsidR="007C01FE" w:rsidRPr="001E33A8" w:rsidSect="00931452">
      <w:footerReference w:type="default" r:id="rId11"/>
      <w:pgSz w:w="11907" w:h="16839" w:code="9"/>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F16B0" w14:textId="77777777" w:rsidR="000006D5" w:rsidRDefault="000006D5" w:rsidP="006D773A">
      <w:pPr>
        <w:spacing w:after="0" w:line="240" w:lineRule="auto"/>
      </w:pPr>
      <w:r>
        <w:separator/>
      </w:r>
    </w:p>
  </w:endnote>
  <w:endnote w:type="continuationSeparator" w:id="0">
    <w:p w14:paraId="6B40D4D2" w14:textId="77777777" w:rsidR="000006D5" w:rsidRDefault="000006D5" w:rsidP="006D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087" w:usb1="288F4000" w:usb2="00000016" w:usb3="00000000" w:csb0="00100009" w:csb1="00000000"/>
  </w:font>
  <w:font w:name="ArialMT">
    <w:altName w:val="新細明體"/>
    <w:panose1 w:val="00000000000000000000"/>
    <w:charset w:val="88"/>
    <w:family w:val="auto"/>
    <w:notTrueType/>
    <w:pitch w:val="default"/>
    <w:sig w:usb0="00000001" w:usb1="08080000" w:usb2="00000010" w:usb3="00000000" w:csb0="00100000" w:csb1="00000000"/>
  </w:font>
  <w:font w:name="TimesLTStd-Roman">
    <w:altName w:val="Arial Unicode MS"/>
    <w:panose1 w:val="00000000000000000000"/>
    <w:charset w:val="88"/>
    <w:family w:val="auto"/>
    <w:notTrueType/>
    <w:pitch w:val="default"/>
    <w:sig w:usb0="00000001" w:usb1="08080000" w:usb2="00000010" w:usb3="00000000" w:csb0="00100000" w:csb1="00000000"/>
  </w:font>
  <w:font w:name="TimesLTStd-Italic">
    <w:altName w:val="Arial Unicode MS"/>
    <w:panose1 w:val="00000000000000000000"/>
    <w:charset w:val="88"/>
    <w:family w:val="auto"/>
    <w:notTrueType/>
    <w:pitch w:val="default"/>
    <w:sig w:usb0="00000001" w:usb1="08080000" w:usb2="00000010" w:usb3="00000000" w:csb0="00100000" w:csb1="00000000"/>
  </w:font>
  <w:font w:name="TimesLTStd-Bold">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731500"/>
      <w:docPartObj>
        <w:docPartGallery w:val="Page Numbers (Bottom of Page)"/>
        <w:docPartUnique/>
      </w:docPartObj>
    </w:sdtPr>
    <w:sdtEndPr/>
    <w:sdtContent>
      <w:p w14:paraId="38DF02CF" w14:textId="48DC302A" w:rsidR="001E33A8" w:rsidRPr="00510C4A" w:rsidRDefault="001E33A8">
        <w:pPr>
          <w:pStyle w:val="Footer"/>
          <w:jc w:val="right"/>
        </w:pPr>
        <w:r w:rsidRPr="00510C4A">
          <w:fldChar w:fldCharType="begin"/>
        </w:r>
        <w:r w:rsidRPr="00510C4A">
          <w:instrText>PAGE   \* MERGEFORMAT</w:instrText>
        </w:r>
        <w:r w:rsidRPr="00510C4A">
          <w:fldChar w:fldCharType="separate"/>
        </w:r>
        <w:r w:rsidR="00B61EBD">
          <w:rPr>
            <w:noProof/>
          </w:rPr>
          <w:t>13</w:t>
        </w:r>
        <w:r w:rsidRPr="00510C4A">
          <w:fldChar w:fldCharType="end"/>
        </w:r>
      </w:p>
    </w:sdtContent>
  </w:sdt>
  <w:p w14:paraId="4F92FA33" w14:textId="77777777" w:rsidR="001E33A8" w:rsidRPr="00510C4A" w:rsidRDefault="001E3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A2D32" w14:textId="77777777" w:rsidR="000006D5" w:rsidRDefault="000006D5" w:rsidP="006D773A">
      <w:pPr>
        <w:spacing w:after="0" w:line="240" w:lineRule="auto"/>
      </w:pPr>
      <w:r>
        <w:separator/>
      </w:r>
    </w:p>
  </w:footnote>
  <w:footnote w:type="continuationSeparator" w:id="0">
    <w:p w14:paraId="724144FA" w14:textId="77777777" w:rsidR="000006D5" w:rsidRDefault="000006D5" w:rsidP="006D7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91A"/>
    <w:multiLevelType w:val="hybridMultilevel"/>
    <w:tmpl w:val="8550E51E"/>
    <w:lvl w:ilvl="0" w:tplc="BF3030F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17F1"/>
    <w:multiLevelType w:val="hybridMultilevel"/>
    <w:tmpl w:val="7E46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1534C"/>
    <w:multiLevelType w:val="hybridMultilevel"/>
    <w:tmpl w:val="99700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51CA3"/>
    <w:multiLevelType w:val="hybridMultilevel"/>
    <w:tmpl w:val="CB92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40F81"/>
    <w:multiLevelType w:val="hybridMultilevel"/>
    <w:tmpl w:val="F9467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14CCF"/>
    <w:multiLevelType w:val="hybridMultilevel"/>
    <w:tmpl w:val="D13A3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E5870"/>
    <w:multiLevelType w:val="hybridMultilevel"/>
    <w:tmpl w:val="0E60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B1CD8"/>
    <w:multiLevelType w:val="hybridMultilevel"/>
    <w:tmpl w:val="288003EC"/>
    <w:lvl w:ilvl="0" w:tplc="B2E0A77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B7403"/>
    <w:multiLevelType w:val="hybridMultilevel"/>
    <w:tmpl w:val="E42A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A424B"/>
    <w:multiLevelType w:val="hybridMultilevel"/>
    <w:tmpl w:val="D8F84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16C5F"/>
    <w:multiLevelType w:val="hybridMultilevel"/>
    <w:tmpl w:val="A754B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27FD8"/>
    <w:multiLevelType w:val="hybridMultilevel"/>
    <w:tmpl w:val="BA7EF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01867"/>
    <w:multiLevelType w:val="hybridMultilevel"/>
    <w:tmpl w:val="A8961FE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60131091"/>
    <w:multiLevelType w:val="multilevel"/>
    <w:tmpl w:val="D0F02D1A"/>
    <w:lvl w:ilvl="0">
      <w:start w:val="1"/>
      <w:numFmt w:val="decimal"/>
      <w:lvlText w:val="%1."/>
      <w:lvlJc w:val="left"/>
      <w:pPr>
        <w:tabs>
          <w:tab w:val="num" w:pos="786"/>
        </w:tabs>
        <w:ind w:left="786" w:hanging="360"/>
      </w:pPr>
      <w:rPr>
        <w:rFonts w:ascii="Times New Roman" w:eastAsiaTheme="minorEastAsia" w:hAnsi="Times New Roman" w:cs="Times New Roman"/>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4" w15:restartNumberingAfterBreak="0">
    <w:nsid w:val="6325513E"/>
    <w:multiLevelType w:val="hybridMultilevel"/>
    <w:tmpl w:val="B0E0EEFE"/>
    <w:lvl w:ilvl="0" w:tplc="3B326D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87FD5"/>
    <w:multiLevelType w:val="hybridMultilevel"/>
    <w:tmpl w:val="3A70472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8A8349F"/>
    <w:multiLevelType w:val="hybridMultilevel"/>
    <w:tmpl w:val="B9B01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945817"/>
    <w:multiLevelType w:val="hybridMultilevel"/>
    <w:tmpl w:val="FB7A1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F0244E"/>
    <w:multiLevelType w:val="multilevel"/>
    <w:tmpl w:val="FA4CF3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860C12"/>
    <w:multiLevelType w:val="multilevel"/>
    <w:tmpl w:val="78B8A4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5"/>
  </w:num>
  <w:num w:numId="3">
    <w:abstractNumId w:val="17"/>
  </w:num>
  <w:num w:numId="4">
    <w:abstractNumId w:val="13"/>
  </w:num>
  <w:num w:numId="5">
    <w:abstractNumId w:val="14"/>
  </w:num>
  <w:num w:numId="6">
    <w:abstractNumId w:val="15"/>
  </w:num>
  <w:num w:numId="7">
    <w:abstractNumId w:val="11"/>
  </w:num>
  <w:num w:numId="8">
    <w:abstractNumId w:val="6"/>
  </w:num>
  <w:num w:numId="9">
    <w:abstractNumId w:val="9"/>
  </w:num>
  <w:num w:numId="10">
    <w:abstractNumId w:val="16"/>
  </w:num>
  <w:num w:numId="11">
    <w:abstractNumId w:val="19"/>
  </w:num>
  <w:num w:numId="12">
    <w:abstractNumId w:val="18"/>
  </w:num>
  <w:num w:numId="13">
    <w:abstractNumId w:val="1"/>
  </w:num>
  <w:num w:numId="14">
    <w:abstractNumId w:val="2"/>
  </w:num>
  <w:num w:numId="15">
    <w:abstractNumId w:val="4"/>
  </w:num>
  <w:num w:numId="16">
    <w:abstractNumId w:val="8"/>
  </w:num>
  <w:num w:numId="17">
    <w:abstractNumId w:val="12"/>
  </w:num>
  <w:num w:numId="18">
    <w:abstractNumId w:val="10"/>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removePersonalInformation/>
  <w:doNotDisplayPageBoundarie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wNDMxMrOwNLawNDdU0lEKTi0uzszPAykwNKsFACB35WQtAAAA"/>
  </w:docVars>
  <w:rsids>
    <w:rsidRoot w:val="00714A50"/>
    <w:rsid w:val="000006D5"/>
    <w:rsid w:val="0000453B"/>
    <w:rsid w:val="0000474C"/>
    <w:rsid w:val="00004A2A"/>
    <w:rsid w:val="00005F6F"/>
    <w:rsid w:val="000068EE"/>
    <w:rsid w:val="000074D5"/>
    <w:rsid w:val="000130D9"/>
    <w:rsid w:val="0001392A"/>
    <w:rsid w:val="000150C0"/>
    <w:rsid w:val="00015C2A"/>
    <w:rsid w:val="00017003"/>
    <w:rsid w:val="0001767E"/>
    <w:rsid w:val="00021FB8"/>
    <w:rsid w:val="00022C63"/>
    <w:rsid w:val="00023021"/>
    <w:rsid w:val="0002307A"/>
    <w:rsid w:val="00023DE3"/>
    <w:rsid w:val="00025C40"/>
    <w:rsid w:val="00025EA1"/>
    <w:rsid w:val="000260BC"/>
    <w:rsid w:val="00027ECE"/>
    <w:rsid w:val="00027FFC"/>
    <w:rsid w:val="00030DFC"/>
    <w:rsid w:val="00031CBA"/>
    <w:rsid w:val="000325C3"/>
    <w:rsid w:val="00033934"/>
    <w:rsid w:val="000400A7"/>
    <w:rsid w:val="00040B54"/>
    <w:rsid w:val="00040F50"/>
    <w:rsid w:val="00041952"/>
    <w:rsid w:val="00042947"/>
    <w:rsid w:val="0004500F"/>
    <w:rsid w:val="0004566E"/>
    <w:rsid w:val="00051F7F"/>
    <w:rsid w:val="00052AD9"/>
    <w:rsid w:val="00052E97"/>
    <w:rsid w:val="0005399B"/>
    <w:rsid w:val="00054563"/>
    <w:rsid w:val="0005589B"/>
    <w:rsid w:val="00056812"/>
    <w:rsid w:val="00056F99"/>
    <w:rsid w:val="0006057A"/>
    <w:rsid w:val="000609A3"/>
    <w:rsid w:val="00061DF4"/>
    <w:rsid w:val="000642AE"/>
    <w:rsid w:val="000648D7"/>
    <w:rsid w:val="0006556F"/>
    <w:rsid w:val="000659F2"/>
    <w:rsid w:val="00065C53"/>
    <w:rsid w:val="000714E8"/>
    <w:rsid w:val="000742D2"/>
    <w:rsid w:val="00076A70"/>
    <w:rsid w:val="00077031"/>
    <w:rsid w:val="00077FD5"/>
    <w:rsid w:val="00081269"/>
    <w:rsid w:val="00081EC8"/>
    <w:rsid w:val="00082591"/>
    <w:rsid w:val="00082ED9"/>
    <w:rsid w:val="0008304D"/>
    <w:rsid w:val="000839F2"/>
    <w:rsid w:val="00084F10"/>
    <w:rsid w:val="00085F99"/>
    <w:rsid w:val="00091960"/>
    <w:rsid w:val="00092232"/>
    <w:rsid w:val="0009365A"/>
    <w:rsid w:val="00094B26"/>
    <w:rsid w:val="00094C33"/>
    <w:rsid w:val="00096DBF"/>
    <w:rsid w:val="00097021"/>
    <w:rsid w:val="000A0A28"/>
    <w:rsid w:val="000A2DE7"/>
    <w:rsid w:val="000A3F1A"/>
    <w:rsid w:val="000A58CB"/>
    <w:rsid w:val="000A5C29"/>
    <w:rsid w:val="000B0087"/>
    <w:rsid w:val="000B3265"/>
    <w:rsid w:val="000B40C9"/>
    <w:rsid w:val="000C1DE3"/>
    <w:rsid w:val="000C2F0D"/>
    <w:rsid w:val="000C540F"/>
    <w:rsid w:val="000C5735"/>
    <w:rsid w:val="000C5EDF"/>
    <w:rsid w:val="000C678A"/>
    <w:rsid w:val="000C726B"/>
    <w:rsid w:val="000C74F2"/>
    <w:rsid w:val="000D534D"/>
    <w:rsid w:val="000D54D4"/>
    <w:rsid w:val="000D560C"/>
    <w:rsid w:val="000D686D"/>
    <w:rsid w:val="000D7BF3"/>
    <w:rsid w:val="000E422E"/>
    <w:rsid w:val="000E5BA7"/>
    <w:rsid w:val="000E7A5D"/>
    <w:rsid w:val="000F056D"/>
    <w:rsid w:val="000F3563"/>
    <w:rsid w:val="000F3D3F"/>
    <w:rsid w:val="000F3E6F"/>
    <w:rsid w:val="000F580B"/>
    <w:rsid w:val="000F6731"/>
    <w:rsid w:val="000F6A14"/>
    <w:rsid w:val="000F6E1D"/>
    <w:rsid w:val="000F7C2F"/>
    <w:rsid w:val="000F7D21"/>
    <w:rsid w:val="00102AF7"/>
    <w:rsid w:val="00103992"/>
    <w:rsid w:val="0010429E"/>
    <w:rsid w:val="0011019D"/>
    <w:rsid w:val="0011464C"/>
    <w:rsid w:val="0011469E"/>
    <w:rsid w:val="00116EB0"/>
    <w:rsid w:val="00117F57"/>
    <w:rsid w:val="001203EA"/>
    <w:rsid w:val="001207BA"/>
    <w:rsid w:val="001210EB"/>
    <w:rsid w:val="0012242F"/>
    <w:rsid w:val="001226CD"/>
    <w:rsid w:val="0012291D"/>
    <w:rsid w:val="001229C6"/>
    <w:rsid w:val="001238F1"/>
    <w:rsid w:val="00123A26"/>
    <w:rsid w:val="00124C36"/>
    <w:rsid w:val="00130458"/>
    <w:rsid w:val="001305BE"/>
    <w:rsid w:val="00130633"/>
    <w:rsid w:val="00130F22"/>
    <w:rsid w:val="00131AF8"/>
    <w:rsid w:val="001322E8"/>
    <w:rsid w:val="00134869"/>
    <w:rsid w:val="001350A9"/>
    <w:rsid w:val="00135849"/>
    <w:rsid w:val="00135B96"/>
    <w:rsid w:val="00135F3D"/>
    <w:rsid w:val="00136879"/>
    <w:rsid w:val="00137C47"/>
    <w:rsid w:val="0014118D"/>
    <w:rsid w:val="00142B42"/>
    <w:rsid w:val="00143C6B"/>
    <w:rsid w:val="00144A4A"/>
    <w:rsid w:val="00144DA4"/>
    <w:rsid w:val="0014529C"/>
    <w:rsid w:val="00146FAB"/>
    <w:rsid w:val="001625C3"/>
    <w:rsid w:val="00167D9B"/>
    <w:rsid w:val="00167F69"/>
    <w:rsid w:val="00170D26"/>
    <w:rsid w:val="00172E6B"/>
    <w:rsid w:val="001738F8"/>
    <w:rsid w:val="00175BE2"/>
    <w:rsid w:val="0017665E"/>
    <w:rsid w:val="001822FE"/>
    <w:rsid w:val="00183EF2"/>
    <w:rsid w:val="0018440D"/>
    <w:rsid w:val="00185658"/>
    <w:rsid w:val="00190BF1"/>
    <w:rsid w:val="001918F4"/>
    <w:rsid w:val="00192542"/>
    <w:rsid w:val="001944B8"/>
    <w:rsid w:val="00194A7F"/>
    <w:rsid w:val="00195510"/>
    <w:rsid w:val="00196603"/>
    <w:rsid w:val="0019743C"/>
    <w:rsid w:val="0019762A"/>
    <w:rsid w:val="001A0DE8"/>
    <w:rsid w:val="001A2EA6"/>
    <w:rsid w:val="001A4780"/>
    <w:rsid w:val="001A4D47"/>
    <w:rsid w:val="001A6F4C"/>
    <w:rsid w:val="001A7984"/>
    <w:rsid w:val="001A7AC1"/>
    <w:rsid w:val="001B0359"/>
    <w:rsid w:val="001B2F4B"/>
    <w:rsid w:val="001B39A2"/>
    <w:rsid w:val="001B4B21"/>
    <w:rsid w:val="001B4CE7"/>
    <w:rsid w:val="001C51E8"/>
    <w:rsid w:val="001C618D"/>
    <w:rsid w:val="001D19FB"/>
    <w:rsid w:val="001D1AD4"/>
    <w:rsid w:val="001D1FC4"/>
    <w:rsid w:val="001D322C"/>
    <w:rsid w:val="001D54FD"/>
    <w:rsid w:val="001D646C"/>
    <w:rsid w:val="001D7846"/>
    <w:rsid w:val="001E33A8"/>
    <w:rsid w:val="001E5B09"/>
    <w:rsid w:val="001E5FC3"/>
    <w:rsid w:val="001F1B31"/>
    <w:rsid w:val="001F1B93"/>
    <w:rsid w:val="001F23C5"/>
    <w:rsid w:val="001F4650"/>
    <w:rsid w:val="001F60FA"/>
    <w:rsid w:val="001F68AF"/>
    <w:rsid w:val="001F6DED"/>
    <w:rsid w:val="0020143B"/>
    <w:rsid w:val="00203252"/>
    <w:rsid w:val="00204C75"/>
    <w:rsid w:val="002063AE"/>
    <w:rsid w:val="00206F11"/>
    <w:rsid w:val="002106F1"/>
    <w:rsid w:val="002107C1"/>
    <w:rsid w:val="00212DAF"/>
    <w:rsid w:val="00213329"/>
    <w:rsid w:val="0021421B"/>
    <w:rsid w:val="00214819"/>
    <w:rsid w:val="00214EC8"/>
    <w:rsid w:val="00215487"/>
    <w:rsid w:val="0021679B"/>
    <w:rsid w:val="00216947"/>
    <w:rsid w:val="0022198F"/>
    <w:rsid w:val="0022336D"/>
    <w:rsid w:val="002234BC"/>
    <w:rsid w:val="00226248"/>
    <w:rsid w:val="0022638B"/>
    <w:rsid w:val="00227557"/>
    <w:rsid w:val="00227F9E"/>
    <w:rsid w:val="00230343"/>
    <w:rsid w:val="0023217D"/>
    <w:rsid w:val="00233909"/>
    <w:rsid w:val="00233F7B"/>
    <w:rsid w:val="0023610E"/>
    <w:rsid w:val="0023639F"/>
    <w:rsid w:val="002376A3"/>
    <w:rsid w:val="00237E46"/>
    <w:rsid w:val="002403CC"/>
    <w:rsid w:val="002415C7"/>
    <w:rsid w:val="00241A04"/>
    <w:rsid w:val="00241B78"/>
    <w:rsid w:val="00242F5F"/>
    <w:rsid w:val="002437F1"/>
    <w:rsid w:val="00244522"/>
    <w:rsid w:val="00244A4E"/>
    <w:rsid w:val="0024640D"/>
    <w:rsid w:val="00246E1F"/>
    <w:rsid w:val="00250245"/>
    <w:rsid w:val="00250FD7"/>
    <w:rsid w:val="00252034"/>
    <w:rsid w:val="00252251"/>
    <w:rsid w:val="00252E1D"/>
    <w:rsid w:val="00253B9A"/>
    <w:rsid w:val="00254214"/>
    <w:rsid w:val="00257731"/>
    <w:rsid w:val="00257B1D"/>
    <w:rsid w:val="002609F2"/>
    <w:rsid w:val="002651D8"/>
    <w:rsid w:val="00267F24"/>
    <w:rsid w:val="00270759"/>
    <w:rsid w:val="00274051"/>
    <w:rsid w:val="00274C2B"/>
    <w:rsid w:val="002776C8"/>
    <w:rsid w:val="00277C3A"/>
    <w:rsid w:val="00280F60"/>
    <w:rsid w:val="00282F5B"/>
    <w:rsid w:val="00285DBE"/>
    <w:rsid w:val="00287914"/>
    <w:rsid w:val="002919E6"/>
    <w:rsid w:val="0029256D"/>
    <w:rsid w:val="00294519"/>
    <w:rsid w:val="002A016D"/>
    <w:rsid w:val="002A0DF7"/>
    <w:rsid w:val="002A2BD9"/>
    <w:rsid w:val="002A62D5"/>
    <w:rsid w:val="002A796F"/>
    <w:rsid w:val="002B31F4"/>
    <w:rsid w:val="002B3D41"/>
    <w:rsid w:val="002B4107"/>
    <w:rsid w:val="002B48B0"/>
    <w:rsid w:val="002B7552"/>
    <w:rsid w:val="002B775A"/>
    <w:rsid w:val="002C2A2B"/>
    <w:rsid w:val="002C3327"/>
    <w:rsid w:val="002C354D"/>
    <w:rsid w:val="002C5FCD"/>
    <w:rsid w:val="002C6574"/>
    <w:rsid w:val="002D5FFD"/>
    <w:rsid w:val="002E0A62"/>
    <w:rsid w:val="002E0D1C"/>
    <w:rsid w:val="002E12F9"/>
    <w:rsid w:val="002E1671"/>
    <w:rsid w:val="002E3453"/>
    <w:rsid w:val="002E4949"/>
    <w:rsid w:val="002E4E1C"/>
    <w:rsid w:val="002E5CFE"/>
    <w:rsid w:val="002E6689"/>
    <w:rsid w:val="002E6E15"/>
    <w:rsid w:val="002F05E4"/>
    <w:rsid w:val="002F0DAB"/>
    <w:rsid w:val="002F21DE"/>
    <w:rsid w:val="002F22E2"/>
    <w:rsid w:val="002F2A0C"/>
    <w:rsid w:val="002F3CA9"/>
    <w:rsid w:val="002F4C28"/>
    <w:rsid w:val="002F5967"/>
    <w:rsid w:val="002F5A14"/>
    <w:rsid w:val="00300612"/>
    <w:rsid w:val="003021A0"/>
    <w:rsid w:val="00305185"/>
    <w:rsid w:val="00310738"/>
    <w:rsid w:val="003115F7"/>
    <w:rsid w:val="00312773"/>
    <w:rsid w:val="00312DAB"/>
    <w:rsid w:val="00314A3E"/>
    <w:rsid w:val="003160BB"/>
    <w:rsid w:val="00317483"/>
    <w:rsid w:val="0032010D"/>
    <w:rsid w:val="003214F6"/>
    <w:rsid w:val="00321747"/>
    <w:rsid w:val="003234A6"/>
    <w:rsid w:val="003241B3"/>
    <w:rsid w:val="003248E8"/>
    <w:rsid w:val="00327E5D"/>
    <w:rsid w:val="003306B4"/>
    <w:rsid w:val="00333A0A"/>
    <w:rsid w:val="0033500D"/>
    <w:rsid w:val="00335220"/>
    <w:rsid w:val="003353C3"/>
    <w:rsid w:val="00342505"/>
    <w:rsid w:val="00342ED2"/>
    <w:rsid w:val="00343796"/>
    <w:rsid w:val="003476B7"/>
    <w:rsid w:val="0035056E"/>
    <w:rsid w:val="003518E3"/>
    <w:rsid w:val="00353281"/>
    <w:rsid w:val="0035635D"/>
    <w:rsid w:val="00356FA6"/>
    <w:rsid w:val="00357464"/>
    <w:rsid w:val="0036189D"/>
    <w:rsid w:val="00363F68"/>
    <w:rsid w:val="0036451E"/>
    <w:rsid w:val="00364EBE"/>
    <w:rsid w:val="00367098"/>
    <w:rsid w:val="003704AF"/>
    <w:rsid w:val="00370C60"/>
    <w:rsid w:val="003722AE"/>
    <w:rsid w:val="0037377B"/>
    <w:rsid w:val="003754D8"/>
    <w:rsid w:val="003768B2"/>
    <w:rsid w:val="00377270"/>
    <w:rsid w:val="003802FB"/>
    <w:rsid w:val="0038064C"/>
    <w:rsid w:val="00381237"/>
    <w:rsid w:val="003823F2"/>
    <w:rsid w:val="00383B74"/>
    <w:rsid w:val="00384391"/>
    <w:rsid w:val="003849A7"/>
    <w:rsid w:val="003853E3"/>
    <w:rsid w:val="00391030"/>
    <w:rsid w:val="00394B92"/>
    <w:rsid w:val="003975EF"/>
    <w:rsid w:val="003979BC"/>
    <w:rsid w:val="003A1935"/>
    <w:rsid w:val="003A238D"/>
    <w:rsid w:val="003A24E4"/>
    <w:rsid w:val="003A4B14"/>
    <w:rsid w:val="003A5874"/>
    <w:rsid w:val="003A704E"/>
    <w:rsid w:val="003B161A"/>
    <w:rsid w:val="003B406A"/>
    <w:rsid w:val="003B4E31"/>
    <w:rsid w:val="003B5BD7"/>
    <w:rsid w:val="003B6814"/>
    <w:rsid w:val="003C114F"/>
    <w:rsid w:val="003C188E"/>
    <w:rsid w:val="003C1F76"/>
    <w:rsid w:val="003C29C3"/>
    <w:rsid w:val="003C36BD"/>
    <w:rsid w:val="003D0645"/>
    <w:rsid w:val="003D1FAF"/>
    <w:rsid w:val="003D2016"/>
    <w:rsid w:val="003D552A"/>
    <w:rsid w:val="003D5820"/>
    <w:rsid w:val="003E0DDA"/>
    <w:rsid w:val="003E4EF7"/>
    <w:rsid w:val="003E79BE"/>
    <w:rsid w:val="003E7E6E"/>
    <w:rsid w:val="003F2CAE"/>
    <w:rsid w:val="003F5121"/>
    <w:rsid w:val="003F5C1C"/>
    <w:rsid w:val="003F7FFB"/>
    <w:rsid w:val="004004AD"/>
    <w:rsid w:val="004011C1"/>
    <w:rsid w:val="00401250"/>
    <w:rsid w:val="004014D6"/>
    <w:rsid w:val="0040153B"/>
    <w:rsid w:val="0040314E"/>
    <w:rsid w:val="00404195"/>
    <w:rsid w:val="004041E8"/>
    <w:rsid w:val="0040443A"/>
    <w:rsid w:val="00404B28"/>
    <w:rsid w:val="00405E4E"/>
    <w:rsid w:val="004065F7"/>
    <w:rsid w:val="0041110D"/>
    <w:rsid w:val="00411563"/>
    <w:rsid w:val="004140FC"/>
    <w:rsid w:val="004144E6"/>
    <w:rsid w:val="00414EC2"/>
    <w:rsid w:val="004153EC"/>
    <w:rsid w:val="0041746E"/>
    <w:rsid w:val="00421B6B"/>
    <w:rsid w:val="00421E59"/>
    <w:rsid w:val="00423505"/>
    <w:rsid w:val="0042387F"/>
    <w:rsid w:val="00424D1A"/>
    <w:rsid w:val="00425269"/>
    <w:rsid w:val="00426C05"/>
    <w:rsid w:val="004277CD"/>
    <w:rsid w:val="0042786B"/>
    <w:rsid w:val="004309A9"/>
    <w:rsid w:val="00430DC2"/>
    <w:rsid w:val="00430EBF"/>
    <w:rsid w:val="0043154F"/>
    <w:rsid w:val="004317CA"/>
    <w:rsid w:val="00431C92"/>
    <w:rsid w:val="00431FBC"/>
    <w:rsid w:val="0043360F"/>
    <w:rsid w:val="00433AB2"/>
    <w:rsid w:val="00441C13"/>
    <w:rsid w:val="00441C14"/>
    <w:rsid w:val="00441F25"/>
    <w:rsid w:val="00442008"/>
    <w:rsid w:val="004420CA"/>
    <w:rsid w:val="004425C1"/>
    <w:rsid w:val="00442853"/>
    <w:rsid w:val="00443377"/>
    <w:rsid w:val="004460D1"/>
    <w:rsid w:val="004475AA"/>
    <w:rsid w:val="004479BF"/>
    <w:rsid w:val="00447E14"/>
    <w:rsid w:val="00450BA8"/>
    <w:rsid w:val="00451DF9"/>
    <w:rsid w:val="00456726"/>
    <w:rsid w:val="0045731B"/>
    <w:rsid w:val="004619C8"/>
    <w:rsid w:val="00461FFC"/>
    <w:rsid w:val="0046244E"/>
    <w:rsid w:val="004628A4"/>
    <w:rsid w:val="00463B45"/>
    <w:rsid w:val="00465AA6"/>
    <w:rsid w:val="004664FC"/>
    <w:rsid w:val="00467E75"/>
    <w:rsid w:val="004709F1"/>
    <w:rsid w:val="00471294"/>
    <w:rsid w:val="00472D70"/>
    <w:rsid w:val="00472FF3"/>
    <w:rsid w:val="0047359A"/>
    <w:rsid w:val="00474866"/>
    <w:rsid w:val="00475412"/>
    <w:rsid w:val="00477C61"/>
    <w:rsid w:val="00483545"/>
    <w:rsid w:val="00483A1A"/>
    <w:rsid w:val="00483E45"/>
    <w:rsid w:val="004872EF"/>
    <w:rsid w:val="00487A1B"/>
    <w:rsid w:val="00487D56"/>
    <w:rsid w:val="00490262"/>
    <w:rsid w:val="004914C6"/>
    <w:rsid w:val="00491AAB"/>
    <w:rsid w:val="00493CF3"/>
    <w:rsid w:val="004941B1"/>
    <w:rsid w:val="00494A77"/>
    <w:rsid w:val="00494DC3"/>
    <w:rsid w:val="00494DDF"/>
    <w:rsid w:val="00495072"/>
    <w:rsid w:val="0049608F"/>
    <w:rsid w:val="004A0B03"/>
    <w:rsid w:val="004A26BF"/>
    <w:rsid w:val="004A45FC"/>
    <w:rsid w:val="004A6587"/>
    <w:rsid w:val="004A7CF1"/>
    <w:rsid w:val="004A7E4C"/>
    <w:rsid w:val="004B032D"/>
    <w:rsid w:val="004B09DD"/>
    <w:rsid w:val="004B2141"/>
    <w:rsid w:val="004B3F4C"/>
    <w:rsid w:val="004B4F4F"/>
    <w:rsid w:val="004B6812"/>
    <w:rsid w:val="004B72E3"/>
    <w:rsid w:val="004C0097"/>
    <w:rsid w:val="004C208B"/>
    <w:rsid w:val="004C228D"/>
    <w:rsid w:val="004C3272"/>
    <w:rsid w:val="004C7D8C"/>
    <w:rsid w:val="004D24E8"/>
    <w:rsid w:val="004D38C8"/>
    <w:rsid w:val="004D395A"/>
    <w:rsid w:val="004D4A73"/>
    <w:rsid w:val="004D78AE"/>
    <w:rsid w:val="004D7DBF"/>
    <w:rsid w:val="004E01EC"/>
    <w:rsid w:val="004E0D10"/>
    <w:rsid w:val="004E3072"/>
    <w:rsid w:val="004E333C"/>
    <w:rsid w:val="004E47FF"/>
    <w:rsid w:val="004E4845"/>
    <w:rsid w:val="004E4BE5"/>
    <w:rsid w:val="004E4DE1"/>
    <w:rsid w:val="004E62B2"/>
    <w:rsid w:val="004E6A3F"/>
    <w:rsid w:val="004F1E92"/>
    <w:rsid w:val="004F2894"/>
    <w:rsid w:val="004F294B"/>
    <w:rsid w:val="004F3C01"/>
    <w:rsid w:val="004F3C39"/>
    <w:rsid w:val="004F3E55"/>
    <w:rsid w:val="004F3EDE"/>
    <w:rsid w:val="004F5010"/>
    <w:rsid w:val="004F5A8E"/>
    <w:rsid w:val="004F5BBA"/>
    <w:rsid w:val="004F5FE2"/>
    <w:rsid w:val="004F66D5"/>
    <w:rsid w:val="00504539"/>
    <w:rsid w:val="0050475E"/>
    <w:rsid w:val="00506AC8"/>
    <w:rsid w:val="0050757A"/>
    <w:rsid w:val="00510C4A"/>
    <w:rsid w:val="00510D46"/>
    <w:rsid w:val="00511B68"/>
    <w:rsid w:val="00511E41"/>
    <w:rsid w:val="00513BD9"/>
    <w:rsid w:val="00513D22"/>
    <w:rsid w:val="00514E49"/>
    <w:rsid w:val="00516211"/>
    <w:rsid w:val="00517991"/>
    <w:rsid w:val="00520610"/>
    <w:rsid w:val="00520711"/>
    <w:rsid w:val="00521BF6"/>
    <w:rsid w:val="00522464"/>
    <w:rsid w:val="005225FA"/>
    <w:rsid w:val="00522BF4"/>
    <w:rsid w:val="00523364"/>
    <w:rsid w:val="00524DC4"/>
    <w:rsid w:val="005302A1"/>
    <w:rsid w:val="005320A9"/>
    <w:rsid w:val="00532377"/>
    <w:rsid w:val="00532FFE"/>
    <w:rsid w:val="00535436"/>
    <w:rsid w:val="00537434"/>
    <w:rsid w:val="0054150F"/>
    <w:rsid w:val="00545731"/>
    <w:rsid w:val="00545843"/>
    <w:rsid w:val="00547E43"/>
    <w:rsid w:val="00550054"/>
    <w:rsid w:val="00552C33"/>
    <w:rsid w:val="005535F6"/>
    <w:rsid w:val="00553D1A"/>
    <w:rsid w:val="00555F64"/>
    <w:rsid w:val="00556E36"/>
    <w:rsid w:val="00557862"/>
    <w:rsid w:val="0056345A"/>
    <w:rsid w:val="00565ABE"/>
    <w:rsid w:val="00566627"/>
    <w:rsid w:val="00566D37"/>
    <w:rsid w:val="00567AE0"/>
    <w:rsid w:val="00567F02"/>
    <w:rsid w:val="0057064C"/>
    <w:rsid w:val="00570CD9"/>
    <w:rsid w:val="00570DC0"/>
    <w:rsid w:val="005722D8"/>
    <w:rsid w:val="00573BA6"/>
    <w:rsid w:val="00573CCD"/>
    <w:rsid w:val="00574426"/>
    <w:rsid w:val="0057588B"/>
    <w:rsid w:val="005769D1"/>
    <w:rsid w:val="00580693"/>
    <w:rsid w:val="00580BF9"/>
    <w:rsid w:val="00581461"/>
    <w:rsid w:val="00582116"/>
    <w:rsid w:val="0058721D"/>
    <w:rsid w:val="00590D50"/>
    <w:rsid w:val="00590E59"/>
    <w:rsid w:val="00590F1F"/>
    <w:rsid w:val="005A0074"/>
    <w:rsid w:val="005A00D9"/>
    <w:rsid w:val="005A2931"/>
    <w:rsid w:val="005A7735"/>
    <w:rsid w:val="005A7C5C"/>
    <w:rsid w:val="005B0226"/>
    <w:rsid w:val="005B0E5D"/>
    <w:rsid w:val="005B10D9"/>
    <w:rsid w:val="005B22AF"/>
    <w:rsid w:val="005B29F0"/>
    <w:rsid w:val="005B2CF6"/>
    <w:rsid w:val="005B3C8F"/>
    <w:rsid w:val="005B4E71"/>
    <w:rsid w:val="005B5B4E"/>
    <w:rsid w:val="005B62E9"/>
    <w:rsid w:val="005B7F8E"/>
    <w:rsid w:val="005C0A85"/>
    <w:rsid w:val="005C0D4A"/>
    <w:rsid w:val="005C1948"/>
    <w:rsid w:val="005C43B4"/>
    <w:rsid w:val="005C517E"/>
    <w:rsid w:val="005C56A3"/>
    <w:rsid w:val="005D0E73"/>
    <w:rsid w:val="005D1929"/>
    <w:rsid w:val="005D1C59"/>
    <w:rsid w:val="005D5305"/>
    <w:rsid w:val="005D63FA"/>
    <w:rsid w:val="005E15F4"/>
    <w:rsid w:val="005E2E5C"/>
    <w:rsid w:val="005E475C"/>
    <w:rsid w:val="005E58ED"/>
    <w:rsid w:val="005F0511"/>
    <w:rsid w:val="005F14D8"/>
    <w:rsid w:val="005F1DF5"/>
    <w:rsid w:val="005F2AEF"/>
    <w:rsid w:val="005F2D24"/>
    <w:rsid w:val="005F5AF0"/>
    <w:rsid w:val="005F5E07"/>
    <w:rsid w:val="00603834"/>
    <w:rsid w:val="00604297"/>
    <w:rsid w:val="006049B0"/>
    <w:rsid w:val="006057E2"/>
    <w:rsid w:val="00605A68"/>
    <w:rsid w:val="00605F49"/>
    <w:rsid w:val="00606CB0"/>
    <w:rsid w:val="00607055"/>
    <w:rsid w:val="00607D27"/>
    <w:rsid w:val="0061157E"/>
    <w:rsid w:val="0061301B"/>
    <w:rsid w:val="00614F85"/>
    <w:rsid w:val="00615267"/>
    <w:rsid w:val="00615CC4"/>
    <w:rsid w:val="00620DD0"/>
    <w:rsid w:val="006241AD"/>
    <w:rsid w:val="0062646D"/>
    <w:rsid w:val="00626A63"/>
    <w:rsid w:val="00626AEE"/>
    <w:rsid w:val="00627986"/>
    <w:rsid w:val="0063086E"/>
    <w:rsid w:val="00630E1E"/>
    <w:rsid w:val="00632174"/>
    <w:rsid w:val="0063276D"/>
    <w:rsid w:val="00632CA7"/>
    <w:rsid w:val="00634071"/>
    <w:rsid w:val="00636474"/>
    <w:rsid w:val="00640E79"/>
    <w:rsid w:val="00644E1E"/>
    <w:rsid w:val="00644ECC"/>
    <w:rsid w:val="00645010"/>
    <w:rsid w:val="00647190"/>
    <w:rsid w:val="00652C7B"/>
    <w:rsid w:val="00652DB7"/>
    <w:rsid w:val="006537DC"/>
    <w:rsid w:val="006565C3"/>
    <w:rsid w:val="006641B5"/>
    <w:rsid w:val="00664751"/>
    <w:rsid w:val="00670077"/>
    <w:rsid w:val="00671238"/>
    <w:rsid w:val="00672184"/>
    <w:rsid w:val="006731B5"/>
    <w:rsid w:val="0067508E"/>
    <w:rsid w:val="006777E8"/>
    <w:rsid w:val="00680A49"/>
    <w:rsid w:val="006819DB"/>
    <w:rsid w:val="00681C33"/>
    <w:rsid w:val="00682433"/>
    <w:rsid w:val="00682464"/>
    <w:rsid w:val="00686D2C"/>
    <w:rsid w:val="00690220"/>
    <w:rsid w:val="006902A8"/>
    <w:rsid w:val="0069284D"/>
    <w:rsid w:val="006955DB"/>
    <w:rsid w:val="0069612E"/>
    <w:rsid w:val="006966DC"/>
    <w:rsid w:val="006A41D7"/>
    <w:rsid w:val="006A59EE"/>
    <w:rsid w:val="006A6ACE"/>
    <w:rsid w:val="006A6E2F"/>
    <w:rsid w:val="006B00FB"/>
    <w:rsid w:val="006B2CA5"/>
    <w:rsid w:val="006B6577"/>
    <w:rsid w:val="006B7332"/>
    <w:rsid w:val="006C33A1"/>
    <w:rsid w:val="006C3DBD"/>
    <w:rsid w:val="006C4665"/>
    <w:rsid w:val="006D01AE"/>
    <w:rsid w:val="006D0805"/>
    <w:rsid w:val="006D22CF"/>
    <w:rsid w:val="006D3041"/>
    <w:rsid w:val="006D3246"/>
    <w:rsid w:val="006D5D21"/>
    <w:rsid w:val="006D773A"/>
    <w:rsid w:val="006E07C6"/>
    <w:rsid w:val="006E1C4E"/>
    <w:rsid w:val="006E2748"/>
    <w:rsid w:val="006E2B75"/>
    <w:rsid w:val="006E50B9"/>
    <w:rsid w:val="006E77E4"/>
    <w:rsid w:val="006F0C1D"/>
    <w:rsid w:val="006F2115"/>
    <w:rsid w:val="006F33E8"/>
    <w:rsid w:val="006F3951"/>
    <w:rsid w:val="006F4257"/>
    <w:rsid w:val="006F438B"/>
    <w:rsid w:val="006F5ABF"/>
    <w:rsid w:val="006F7689"/>
    <w:rsid w:val="006F7723"/>
    <w:rsid w:val="006F7A3F"/>
    <w:rsid w:val="006F7A9D"/>
    <w:rsid w:val="007013DC"/>
    <w:rsid w:val="007013EA"/>
    <w:rsid w:val="007014F9"/>
    <w:rsid w:val="00701A87"/>
    <w:rsid w:val="0070344D"/>
    <w:rsid w:val="007057A9"/>
    <w:rsid w:val="00706800"/>
    <w:rsid w:val="00706CC7"/>
    <w:rsid w:val="007100D9"/>
    <w:rsid w:val="00710F00"/>
    <w:rsid w:val="00711633"/>
    <w:rsid w:val="0071300C"/>
    <w:rsid w:val="00714A50"/>
    <w:rsid w:val="00717427"/>
    <w:rsid w:val="007178DA"/>
    <w:rsid w:val="00721952"/>
    <w:rsid w:val="0072265F"/>
    <w:rsid w:val="007229D7"/>
    <w:rsid w:val="00723709"/>
    <w:rsid w:val="00724962"/>
    <w:rsid w:val="00727870"/>
    <w:rsid w:val="00727B43"/>
    <w:rsid w:val="007323F6"/>
    <w:rsid w:val="00733A65"/>
    <w:rsid w:val="00736A98"/>
    <w:rsid w:val="0074020C"/>
    <w:rsid w:val="007431E1"/>
    <w:rsid w:val="00744556"/>
    <w:rsid w:val="00745EA0"/>
    <w:rsid w:val="0074775C"/>
    <w:rsid w:val="00747817"/>
    <w:rsid w:val="00755167"/>
    <w:rsid w:val="0075534F"/>
    <w:rsid w:val="0075709B"/>
    <w:rsid w:val="00757425"/>
    <w:rsid w:val="007629E1"/>
    <w:rsid w:val="007632CE"/>
    <w:rsid w:val="007635F5"/>
    <w:rsid w:val="00763732"/>
    <w:rsid w:val="00763CA6"/>
    <w:rsid w:val="007646C7"/>
    <w:rsid w:val="00770DCB"/>
    <w:rsid w:val="00772BF1"/>
    <w:rsid w:val="007745B6"/>
    <w:rsid w:val="00776FEC"/>
    <w:rsid w:val="00780784"/>
    <w:rsid w:val="0078383B"/>
    <w:rsid w:val="007838DC"/>
    <w:rsid w:val="00786EB5"/>
    <w:rsid w:val="007907B9"/>
    <w:rsid w:val="007911A3"/>
    <w:rsid w:val="00791529"/>
    <w:rsid w:val="007919C8"/>
    <w:rsid w:val="007934DD"/>
    <w:rsid w:val="007936B8"/>
    <w:rsid w:val="00793B2D"/>
    <w:rsid w:val="00793D88"/>
    <w:rsid w:val="007943FF"/>
    <w:rsid w:val="0079769F"/>
    <w:rsid w:val="00797C32"/>
    <w:rsid w:val="007A0444"/>
    <w:rsid w:val="007A0DE3"/>
    <w:rsid w:val="007A1509"/>
    <w:rsid w:val="007A18C7"/>
    <w:rsid w:val="007A3034"/>
    <w:rsid w:val="007A7CA2"/>
    <w:rsid w:val="007B039F"/>
    <w:rsid w:val="007B0589"/>
    <w:rsid w:val="007B2AAC"/>
    <w:rsid w:val="007B3327"/>
    <w:rsid w:val="007B64BA"/>
    <w:rsid w:val="007B65F7"/>
    <w:rsid w:val="007B7DCC"/>
    <w:rsid w:val="007C01FE"/>
    <w:rsid w:val="007C0712"/>
    <w:rsid w:val="007C0D5E"/>
    <w:rsid w:val="007C24BC"/>
    <w:rsid w:val="007C3AEB"/>
    <w:rsid w:val="007C529D"/>
    <w:rsid w:val="007C647F"/>
    <w:rsid w:val="007C6B34"/>
    <w:rsid w:val="007C6C0C"/>
    <w:rsid w:val="007C6C44"/>
    <w:rsid w:val="007D042A"/>
    <w:rsid w:val="007D0FC0"/>
    <w:rsid w:val="007D2829"/>
    <w:rsid w:val="007D3C5D"/>
    <w:rsid w:val="007D48C0"/>
    <w:rsid w:val="007D4AD4"/>
    <w:rsid w:val="007D7B1A"/>
    <w:rsid w:val="007E18C6"/>
    <w:rsid w:val="007E49AF"/>
    <w:rsid w:val="007E5267"/>
    <w:rsid w:val="007F0133"/>
    <w:rsid w:val="007F026D"/>
    <w:rsid w:val="007F149C"/>
    <w:rsid w:val="007F1F0D"/>
    <w:rsid w:val="00801E17"/>
    <w:rsid w:val="00802228"/>
    <w:rsid w:val="0080248C"/>
    <w:rsid w:val="008054FA"/>
    <w:rsid w:val="008061BF"/>
    <w:rsid w:val="00807182"/>
    <w:rsid w:val="008118F0"/>
    <w:rsid w:val="008126C7"/>
    <w:rsid w:val="00815AF6"/>
    <w:rsid w:val="0082076A"/>
    <w:rsid w:val="00820F82"/>
    <w:rsid w:val="00824187"/>
    <w:rsid w:val="00827C44"/>
    <w:rsid w:val="00833028"/>
    <w:rsid w:val="00835A90"/>
    <w:rsid w:val="00840F27"/>
    <w:rsid w:val="00842894"/>
    <w:rsid w:val="00843E85"/>
    <w:rsid w:val="008440A9"/>
    <w:rsid w:val="0085263C"/>
    <w:rsid w:val="00854205"/>
    <w:rsid w:val="00854CAB"/>
    <w:rsid w:val="00854E10"/>
    <w:rsid w:val="00863107"/>
    <w:rsid w:val="008632EA"/>
    <w:rsid w:val="00863A4F"/>
    <w:rsid w:val="00863F15"/>
    <w:rsid w:val="008643BB"/>
    <w:rsid w:val="00864BBC"/>
    <w:rsid w:val="008652D3"/>
    <w:rsid w:val="00870D91"/>
    <w:rsid w:val="008734F0"/>
    <w:rsid w:val="008736C7"/>
    <w:rsid w:val="00876172"/>
    <w:rsid w:val="00877166"/>
    <w:rsid w:val="00877CAD"/>
    <w:rsid w:val="0088195D"/>
    <w:rsid w:val="00885993"/>
    <w:rsid w:val="00886895"/>
    <w:rsid w:val="008905A3"/>
    <w:rsid w:val="008921F0"/>
    <w:rsid w:val="0089266E"/>
    <w:rsid w:val="00892FEF"/>
    <w:rsid w:val="00896F1B"/>
    <w:rsid w:val="00897BBA"/>
    <w:rsid w:val="008A031F"/>
    <w:rsid w:val="008A0653"/>
    <w:rsid w:val="008A07AB"/>
    <w:rsid w:val="008A1A68"/>
    <w:rsid w:val="008A2E73"/>
    <w:rsid w:val="008A4751"/>
    <w:rsid w:val="008A5580"/>
    <w:rsid w:val="008A71DF"/>
    <w:rsid w:val="008A7FE0"/>
    <w:rsid w:val="008B0DE7"/>
    <w:rsid w:val="008B103A"/>
    <w:rsid w:val="008B2975"/>
    <w:rsid w:val="008B33EF"/>
    <w:rsid w:val="008B5B29"/>
    <w:rsid w:val="008B6091"/>
    <w:rsid w:val="008B6C04"/>
    <w:rsid w:val="008C070D"/>
    <w:rsid w:val="008C267C"/>
    <w:rsid w:val="008C3214"/>
    <w:rsid w:val="008C3B4B"/>
    <w:rsid w:val="008C4057"/>
    <w:rsid w:val="008C5497"/>
    <w:rsid w:val="008D06DF"/>
    <w:rsid w:val="008D0A68"/>
    <w:rsid w:val="008D1FF8"/>
    <w:rsid w:val="008D2E46"/>
    <w:rsid w:val="008D2FC9"/>
    <w:rsid w:val="008D3C33"/>
    <w:rsid w:val="008D3D7A"/>
    <w:rsid w:val="008D53F5"/>
    <w:rsid w:val="008D59A3"/>
    <w:rsid w:val="008D6D2F"/>
    <w:rsid w:val="008D7A7A"/>
    <w:rsid w:val="008E08FF"/>
    <w:rsid w:val="008E105E"/>
    <w:rsid w:val="008E110E"/>
    <w:rsid w:val="008E1E1C"/>
    <w:rsid w:val="008E26DB"/>
    <w:rsid w:val="008E3F0E"/>
    <w:rsid w:val="008E4635"/>
    <w:rsid w:val="008E5291"/>
    <w:rsid w:val="008E5C88"/>
    <w:rsid w:val="008E6833"/>
    <w:rsid w:val="008F09D1"/>
    <w:rsid w:val="008F1007"/>
    <w:rsid w:val="008F1699"/>
    <w:rsid w:val="008F41C6"/>
    <w:rsid w:val="008F52EB"/>
    <w:rsid w:val="008F730F"/>
    <w:rsid w:val="00903E82"/>
    <w:rsid w:val="0090462D"/>
    <w:rsid w:val="009055B8"/>
    <w:rsid w:val="00906CEC"/>
    <w:rsid w:val="00914BF3"/>
    <w:rsid w:val="0091764A"/>
    <w:rsid w:val="00921CE3"/>
    <w:rsid w:val="00922283"/>
    <w:rsid w:val="00923078"/>
    <w:rsid w:val="0092469C"/>
    <w:rsid w:val="00925223"/>
    <w:rsid w:val="00925B7E"/>
    <w:rsid w:val="009279A8"/>
    <w:rsid w:val="00931452"/>
    <w:rsid w:val="00934244"/>
    <w:rsid w:val="009342AB"/>
    <w:rsid w:val="00934B5B"/>
    <w:rsid w:val="0093527A"/>
    <w:rsid w:val="00936432"/>
    <w:rsid w:val="00937757"/>
    <w:rsid w:val="00937F8B"/>
    <w:rsid w:val="009402D3"/>
    <w:rsid w:val="00941CD7"/>
    <w:rsid w:val="00942573"/>
    <w:rsid w:val="0094270F"/>
    <w:rsid w:val="00942BB8"/>
    <w:rsid w:val="00943B16"/>
    <w:rsid w:val="009447C3"/>
    <w:rsid w:val="009460AC"/>
    <w:rsid w:val="00946542"/>
    <w:rsid w:val="0094693E"/>
    <w:rsid w:val="00951290"/>
    <w:rsid w:val="00956011"/>
    <w:rsid w:val="00956C6C"/>
    <w:rsid w:val="00956DE2"/>
    <w:rsid w:val="009574D2"/>
    <w:rsid w:val="009577C0"/>
    <w:rsid w:val="009579C3"/>
    <w:rsid w:val="009604E4"/>
    <w:rsid w:val="009609F0"/>
    <w:rsid w:val="009635B0"/>
    <w:rsid w:val="00964037"/>
    <w:rsid w:val="00967319"/>
    <w:rsid w:val="0097197E"/>
    <w:rsid w:val="00971DDE"/>
    <w:rsid w:val="00971EF5"/>
    <w:rsid w:val="00972C98"/>
    <w:rsid w:val="00973032"/>
    <w:rsid w:val="0097469E"/>
    <w:rsid w:val="00974C08"/>
    <w:rsid w:val="00977024"/>
    <w:rsid w:val="00977E60"/>
    <w:rsid w:val="00980ECA"/>
    <w:rsid w:val="00982B9A"/>
    <w:rsid w:val="00983C0D"/>
    <w:rsid w:val="009857AE"/>
    <w:rsid w:val="009857DA"/>
    <w:rsid w:val="0099009D"/>
    <w:rsid w:val="009904AF"/>
    <w:rsid w:val="00990E67"/>
    <w:rsid w:val="009938E3"/>
    <w:rsid w:val="009A3C10"/>
    <w:rsid w:val="009A5535"/>
    <w:rsid w:val="009A70C2"/>
    <w:rsid w:val="009A7B35"/>
    <w:rsid w:val="009B1CB0"/>
    <w:rsid w:val="009B336B"/>
    <w:rsid w:val="009B34AB"/>
    <w:rsid w:val="009B4E58"/>
    <w:rsid w:val="009B53D1"/>
    <w:rsid w:val="009C366C"/>
    <w:rsid w:val="009C3D1C"/>
    <w:rsid w:val="009C4EED"/>
    <w:rsid w:val="009D1881"/>
    <w:rsid w:val="009D1923"/>
    <w:rsid w:val="009D1B8F"/>
    <w:rsid w:val="009D1BE1"/>
    <w:rsid w:val="009D2B6B"/>
    <w:rsid w:val="009D4FF7"/>
    <w:rsid w:val="009D6562"/>
    <w:rsid w:val="009E03B7"/>
    <w:rsid w:val="009E08B4"/>
    <w:rsid w:val="009E3401"/>
    <w:rsid w:val="009E5B37"/>
    <w:rsid w:val="009E7B15"/>
    <w:rsid w:val="009F15A1"/>
    <w:rsid w:val="009F1B89"/>
    <w:rsid w:val="009F34F7"/>
    <w:rsid w:val="009F3C2B"/>
    <w:rsid w:val="009F467A"/>
    <w:rsid w:val="009F4D01"/>
    <w:rsid w:val="009F7097"/>
    <w:rsid w:val="009F7250"/>
    <w:rsid w:val="009F72D7"/>
    <w:rsid w:val="009F7D4B"/>
    <w:rsid w:val="009F7EE5"/>
    <w:rsid w:val="00A00F2E"/>
    <w:rsid w:val="00A019CD"/>
    <w:rsid w:val="00A01CFC"/>
    <w:rsid w:val="00A02475"/>
    <w:rsid w:val="00A03DD1"/>
    <w:rsid w:val="00A05F96"/>
    <w:rsid w:val="00A06EF9"/>
    <w:rsid w:val="00A072CB"/>
    <w:rsid w:val="00A10130"/>
    <w:rsid w:val="00A10680"/>
    <w:rsid w:val="00A10EF7"/>
    <w:rsid w:val="00A12200"/>
    <w:rsid w:val="00A12A21"/>
    <w:rsid w:val="00A15A96"/>
    <w:rsid w:val="00A22F5F"/>
    <w:rsid w:val="00A23E80"/>
    <w:rsid w:val="00A24457"/>
    <w:rsid w:val="00A2494C"/>
    <w:rsid w:val="00A27DD1"/>
    <w:rsid w:val="00A31679"/>
    <w:rsid w:val="00A318D1"/>
    <w:rsid w:val="00A32162"/>
    <w:rsid w:val="00A333FB"/>
    <w:rsid w:val="00A33A7B"/>
    <w:rsid w:val="00A35ADA"/>
    <w:rsid w:val="00A35EC9"/>
    <w:rsid w:val="00A37357"/>
    <w:rsid w:val="00A37BB5"/>
    <w:rsid w:val="00A42088"/>
    <w:rsid w:val="00A42806"/>
    <w:rsid w:val="00A45C4C"/>
    <w:rsid w:val="00A46330"/>
    <w:rsid w:val="00A51ACA"/>
    <w:rsid w:val="00A52215"/>
    <w:rsid w:val="00A55192"/>
    <w:rsid w:val="00A55941"/>
    <w:rsid w:val="00A572F1"/>
    <w:rsid w:val="00A57ACA"/>
    <w:rsid w:val="00A57C1E"/>
    <w:rsid w:val="00A60C43"/>
    <w:rsid w:val="00A62B5B"/>
    <w:rsid w:val="00A651D8"/>
    <w:rsid w:val="00A65891"/>
    <w:rsid w:val="00A65C77"/>
    <w:rsid w:val="00A66F37"/>
    <w:rsid w:val="00A673A9"/>
    <w:rsid w:val="00A704EF"/>
    <w:rsid w:val="00A70A08"/>
    <w:rsid w:val="00A71125"/>
    <w:rsid w:val="00A71514"/>
    <w:rsid w:val="00A72DC1"/>
    <w:rsid w:val="00A74535"/>
    <w:rsid w:val="00A74C19"/>
    <w:rsid w:val="00A75206"/>
    <w:rsid w:val="00A76044"/>
    <w:rsid w:val="00A82642"/>
    <w:rsid w:val="00A87AB2"/>
    <w:rsid w:val="00A9137B"/>
    <w:rsid w:val="00A919CD"/>
    <w:rsid w:val="00A9423A"/>
    <w:rsid w:val="00A97B20"/>
    <w:rsid w:val="00AA314E"/>
    <w:rsid w:val="00AA3400"/>
    <w:rsid w:val="00AA4836"/>
    <w:rsid w:val="00AB1166"/>
    <w:rsid w:val="00AB118E"/>
    <w:rsid w:val="00AB214C"/>
    <w:rsid w:val="00AB3B6E"/>
    <w:rsid w:val="00AB48BD"/>
    <w:rsid w:val="00AB499E"/>
    <w:rsid w:val="00AB642E"/>
    <w:rsid w:val="00AB74A4"/>
    <w:rsid w:val="00AC08FE"/>
    <w:rsid w:val="00AC2623"/>
    <w:rsid w:val="00AC4194"/>
    <w:rsid w:val="00AC45A3"/>
    <w:rsid w:val="00AC6042"/>
    <w:rsid w:val="00AC6808"/>
    <w:rsid w:val="00AC71C1"/>
    <w:rsid w:val="00AC7E8A"/>
    <w:rsid w:val="00AD09FB"/>
    <w:rsid w:val="00AD5384"/>
    <w:rsid w:val="00AD6297"/>
    <w:rsid w:val="00AE2866"/>
    <w:rsid w:val="00AE36D9"/>
    <w:rsid w:val="00AE488B"/>
    <w:rsid w:val="00AE570B"/>
    <w:rsid w:val="00AE5904"/>
    <w:rsid w:val="00AE6D69"/>
    <w:rsid w:val="00AE6E16"/>
    <w:rsid w:val="00AE7686"/>
    <w:rsid w:val="00AF2084"/>
    <w:rsid w:val="00AF2DBB"/>
    <w:rsid w:val="00AF36B3"/>
    <w:rsid w:val="00AF3FAD"/>
    <w:rsid w:val="00AF4982"/>
    <w:rsid w:val="00AF5429"/>
    <w:rsid w:val="00AF5669"/>
    <w:rsid w:val="00AF5E80"/>
    <w:rsid w:val="00AF7AF4"/>
    <w:rsid w:val="00AF7F79"/>
    <w:rsid w:val="00AF7FF8"/>
    <w:rsid w:val="00B00407"/>
    <w:rsid w:val="00B02955"/>
    <w:rsid w:val="00B0303B"/>
    <w:rsid w:val="00B0329F"/>
    <w:rsid w:val="00B037E1"/>
    <w:rsid w:val="00B0618F"/>
    <w:rsid w:val="00B074CE"/>
    <w:rsid w:val="00B11817"/>
    <w:rsid w:val="00B1195B"/>
    <w:rsid w:val="00B13996"/>
    <w:rsid w:val="00B15E44"/>
    <w:rsid w:val="00B16664"/>
    <w:rsid w:val="00B16C42"/>
    <w:rsid w:val="00B17B15"/>
    <w:rsid w:val="00B20B05"/>
    <w:rsid w:val="00B21BAC"/>
    <w:rsid w:val="00B2498A"/>
    <w:rsid w:val="00B25E92"/>
    <w:rsid w:val="00B26EED"/>
    <w:rsid w:val="00B27663"/>
    <w:rsid w:val="00B27A0A"/>
    <w:rsid w:val="00B31460"/>
    <w:rsid w:val="00B3253E"/>
    <w:rsid w:val="00B329E6"/>
    <w:rsid w:val="00B32A60"/>
    <w:rsid w:val="00B421D0"/>
    <w:rsid w:val="00B44C62"/>
    <w:rsid w:val="00B4553A"/>
    <w:rsid w:val="00B45B8B"/>
    <w:rsid w:val="00B46602"/>
    <w:rsid w:val="00B61485"/>
    <w:rsid w:val="00B61EBD"/>
    <w:rsid w:val="00B63DD2"/>
    <w:rsid w:val="00B64047"/>
    <w:rsid w:val="00B655BC"/>
    <w:rsid w:val="00B65B42"/>
    <w:rsid w:val="00B67734"/>
    <w:rsid w:val="00B72D17"/>
    <w:rsid w:val="00B737BC"/>
    <w:rsid w:val="00B75A59"/>
    <w:rsid w:val="00B77126"/>
    <w:rsid w:val="00B77CA3"/>
    <w:rsid w:val="00B8335B"/>
    <w:rsid w:val="00B92E15"/>
    <w:rsid w:val="00B94834"/>
    <w:rsid w:val="00B949D7"/>
    <w:rsid w:val="00B952DF"/>
    <w:rsid w:val="00B95C91"/>
    <w:rsid w:val="00B970A6"/>
    <w:rsid w:val="00B978E0"/>
    <w:rsid w:val="00BA127B"/>
    <w:rsid w:val="00BA1E18"/>
    <w:rsid w:val="00BA296F"/>
    <w:rsid w:val="00BA31FE"/>
    <w:rsid w:val="00BA3373"/>
    <w:rsid w:val="00BA4405"/>
    <w:rsid w:val="00BB1AFC"/>
    <w:rsid w:val="00BB2C5B"/>
    <w:rsid w:val="00BB3938"/>
    <w:rsid w:val="00BB451D"/>
    <w:rsid w:val="00BB5242"/>
    <w:rsid w:val="00BB654F"/>
    <w:rsid w:val="00BB7843"/>
    <w:rsid w:val="00BC0367"/>
    <w:rsid w:val="00BC4537"/>
    <w:rsid w:val="00BC512A"/>
    <w:rsid w:val="00BC564F"/>
    <w:rsid w:val="00BC67BC"/>
    <w:rsid w:val="00BC76F2"/>
    <w:rsid w:val="00BD1303"/>
    <w:rsid w:val="00BD420C"/>
    <w:rsid w:val="00BD5BF5"/>
    <w:rsid w:val="00BD6362"/>
    <w:rsid w:val="00BD78A5"/>
    <w:rsid w:val="00BE33ED"/>
    <w:rsid w:val="00BE3A0D"/>
    <w:rsid w:val="00BE444A"/>
    <w:rsid w:val="00BE5698"/>
    <w:rsid w:val="00BE5CBD"/>
    <w:rsid w:val="00BE62A9"/>
    <w:rsid w:val="00BE65CE"/>
    <w:rsid w:val="00BE661E"/>
    <w:rsid w:val="00BE68C2"/>
    <w:rsid w:val="00BE789C"/>
    <w:rsid w:val="00BE7A96"/>
    <w:rsid w:val="00BE7B45"/>
    <w:rsid w:val="00BF0616"/>
    <w:rsid w:val="00BF4714"/>
    <w:rsid w:val="00BF4ED2"/>
    <w:rsid w:val="00BF4F4A"/>
    <w:rsid w:val="00BF6FFC"/>
    <w:rsid w:val="00BF7938"/>
    <w:rsid w:val="00BF7AE2"/>
    <w:rsid w:val="00C01927"/>
    <w:rsid w:val="00C0268E"/>
    <w:rsid w:val="00C03417"/>
    <w:rsid w:val="00C0455A"/>
    <w:rsid w:val="00C07740"/>
    <w:rsid w:val="00C077E6"/>
    <w:rsid w:val="00C07B16"/>
    <w:rsid w:val="00C1043A"/>
    <w:rsid w:val="00C11BA0"/>
    <w:rsid w:val="00C12EDA"/>
    <w:rsid w:val="00C12FF1"/>
    <w:rsid w:val="00C1519D"/>
    <w:rsid w:val="00C173B0"/>
    <w:rsid w:val="00C17478"/>
    <w:rsid w:val="00C17A98"/>
    <w:rsid w:val="00C220C9"/>
    <w:rsid w:val="00C223D0"/>
    <w:rsid w:val="00C225BB"/>
    <w:rsid w:val="00C245FD"/>
    <w:rsid w:val="00C24B2E"/>
    <w:rsid w:val="00C2778F"/>
    <w:rsid w:val="00C30957"/>
    <w:rsid w:val="00C33507"/>
    <w:rsid w:val="00C3387E"/>
    <w:rsid w:val="00C401EB"/>
    <w:rsid w:val="00C40E6D"/>
    <w:rsid w:val="00C41045"/>
    <w:rsid w:val="00C428B4"/>
    <w:rsid w:val="00C42B56"/>
    <w:rsid w:val="00C43DFE"/>
    <w:rsid w:val="00C4401E"/>
    <w:rsid w:val="00C45838"/>
    <w:rsid w:val="00C5208D"/>
    <w:rsid w:val="00C526A5"/>
    <w:rsid w:val="00C5270A"/>
    <w:rsid w:val="00C53319"/>
    <w:rsid w:val="00C5585B"/>
    <w:rsid w:val="00C576B7"/>
    <w:rsid w:val="00C632BF"/>
    <w:rsid w:val="00C64077"/>
    <w:rsid w:val="00C64099"/>
    <w:rsid w:val="00C64FC6"/>
    <w:rsid w:val="00C665F4"/>
    <w:rsid w:val="00C673E4"/>
    <w:rsid w:val="00C74B5B"/>
    <w:rsid w:val="00C763C4"/>
    <w:rsid w:val="00C804FC"/>
    <w:rsid w:val="00C8133A"/>
    <w:rsid w:val="00C83E44"/>
    <w:rsid w:val="00C85122"/>
    <w:rsid w:val="00C85E01"/>
    <w:rsid w:val="00C86B64"/>
    <w:rsid w:val="00C86F9C"/>
    <w:rsid w:val="00C875C1"/>
    <w:rsid w:val="00C90568"/>
    <w:rsid w:val="00C908A9"/>
    <w:rsid w:val="00C95D4D"/>
    <w:rsid w:val="00C968AB"/>
    <w:rsid w:val="00C97082"/>
    <w:rsid w:val="00CA0F75"/>
    <w:rsid w:val="00CA3883"/>
    <w:rsid w:val="00CA3BD0"/>
    <w:rsid w:val="00CA65CC"/>
    <w:rsid w:val="00CA6EB3"/>
    <w:rsid w:val="00CB3A66"/>
    <w:rsid w:val="00CB6AFE"/>
    <w:rsid w:val="00CC21FA"/>
    <w:rsid w:val="00CC307D"/>
    <w:rsid w:val="00CC3D01"/>
    <w:rsid w:val="00CC4DEF"/>
    <w:rsid w:val="00CC5813"/>
    <w:rsid w:val="00CC65BD"/>
    <w:rsid w:val="00CC720C"/>
    <w:rsid w:val="00CD077D"/>
    <w:rsid w:val="00CD2A66"/>
    <w:rsid w:val="00CD2E39"/>
    <w:rsid w:val="00CD3903"/>
    <w:rsid w:val="00CD3ACD"/>
    <w:rsid w:val="00CD45B2"/>
    <w:rsid w:val="00CD6911"/>
    <w:rsid w:val="00CD7D31"/>
    <w:rsid w:val="00CE07FF"/>
    <w:rsid w:val="00CE0B3F"/>
    <w:rsid w:val="00CE2E1B"/>
    <w:rsid w:val="00CE3A71"/>
    <w:rsid w:val="00CE508F"/>
    <w:rsid w:val="00CE5479"/>
    <w:rsid w:val="00CE55AB"/>
    <w:rsid w:val="00CE665F"/>
    <w:rsid w:val="00CE6EE4"/>
    <w:rsid w:val="00CE734E"/>
    <w:rsid w:val="00CE794E"/>
    <w:rsid w:val="00CF2041"/>
    <w:rsid w:val="00CF2288"/>
    <w:rsid w:val="00CF2D2A"/>
    <w:rsid w:val="00CF38D1"/>
    <w:rsid w:val="00CF3B71"/>
    <w:rsid w:val="00CF4EDF"/>
    <w:rsid w:val="00CF4F82"/>
    <w:rsid w:val="00CF5277"/>
    <w:rsid w:val="00CF7222"/>
    <w:rsid w:val="00D0035C"/>
    <w:rsid w:val="00D00CDB"/>
    <w:rsid w:val="00D0247F"/>
    <w:rsid w:val="00D02B2B"/>
    <w:rsid w:val="00D03189"/>
    <w:rsid w:val="00D04961"/>
    <w:rsid w:val="00D0496A"/>
    <w:rsid w:val="00D10430"/>
    <w:rsid w:val="00D14D0B"/>
    <w:rsid w:val="00D14F70"/>
    <w:rsid w:val="00D17FAA"/>
    <w:rsid w:val="00D20A97"/>
    <w:rsid w:val="00D21056"/>
    <w:rsid w:val="00D216E4"/>
    <w:rsid w:val="00D21B3B"/>
    <w:rsid w:val="00D22A65"/>
    <w:rsid w:val="00D2379D"/>
    <w:rsid w:val="00D25069"/>
    <w:rsid w:val="00D270C3"/>
    <w:rsid w:val="00D3032A"/>
    <w:rsid w:val="00D308E6"/>
    <w:rsid w:val="00D315D2"/>
    <w:rsid w:val="00D342E1"/>
    <w:rsid w:val="00D34964"/>
    <w:rsid w:val="00D34A07"/>
    <w:rsid w:val="00D34AFA"/>
    <w:rsid w:val="00D34FC5"/>
    <w:rsid w:val="00D36514"/>
    <w:rsid w:val="00D36AE1"/>
    <w:rsid w:val="00D4053B"/>
    <w:rsid w:val="00D411EA"/>
    <w:rsid w:val="00D41BE5"/>
    <w:rsid w:val="00D43088"/>
    <w:rsid w:val="00D45650"/>
    <w:rsid w:val="00D471CA"/>
    <w:rsid w:val="00D472B1"/>
    <w:rsid w:val="00D47D21"/>
    <w:rsid w:val="00D511E4"/>
    <w:rsid w:val="00D55710"/>
    <w:rsid w:val="00D55C72"/>
    <w:rsid w:val="00D57407"/>
    <w:rsid w:val="00D604CE"/>
    <w:rsid w:val="00D62203"/>
    <w:rsid w:val="00D631DA"/>
    <w:rsid w:val="00D63223"/>
    <w:rsid w:val="00D657D8"/>
    <w:rsid w:val="00D65818"/>
    <w:rsid w:val="00D665AF"/>
    <w:rsid w:val="00D67DA7"/>
    <w:rsid w:val="00D70D4A"/>
    <w:rsid w:val="00D70F23"/>
    <w:rsid w:val="00D729F0"/>
    <w:rsid w:val="00D74039"/>
    <w:rsid w:val="00D760D0"/>
    <w:rsid w:val="00D7683C"/>
    <w:rsid w:val="00D770CE"/>
    <w:rsid w:val="00D7732E"/>
    <w:rsid w:val="00D77A74"/>
    <w:rsid w:val="00D80DCF"/>
    <w:rsid w:val="00D81397"/>
    <w:rsid w:val="00D84E88"/>
    <w:rsid w:val="00D85FBE"/>
    <w:rsid w:val="00D879E8"/>
    <w:rsid w:val="00D87ED5"/>
    <w:rsid w:val="00D9016F"/>
    <w:rsid w:val="00D919D9"/>
    <w:rsid w:val="00D91AE4"/>
    <w:rsid w:val="00D93AB2"/>
    <w:rsid w:val="00D96344"/>
    <w:rsid w:val="00DA2956"/>
    <w:rsid w:val="00DA2C34"/>
    <w:rsid w:val="00DA3177"/>
    <w:rsid w:val="00DA31FF"/>
    <w:rsid w:val="00DA3292"/>
    <w:rsid w:val="00DA4688"/>
    <w:rsid w:val="00DA6889"/>
    <w:rsid w:val="00DA7BDB"/>
    <w:rsid w:val="00DB1FB3"/>
    <w:rsid w:val="00DB6143"/>
    <w:rsid w:val="00DB79C9"/>
    <w:rsid w:val="00DC09CC"/>
    <w:rsid w:val="00DC5985"/>
    <w:rsid w:val="00DC5E16"/>
    <w:rsid w:val="00DD2478"/>
    <w:rsid w:val="00DD544C"/>
    <w:rsid w:val="00DD5ABF"/>
    <w:rsid w:val="00DD7E9D"/>
    <w:rsid w:val="00DE0246"/>
    <w:rsid w:val="00DE20F2"/>
    <w:rsid w:val="00DE259B"/>
    <w:rsid w:val="00DE2A75"/>
    <w:rsid w:val="00DE2CE3"/>
    <w:rsid w:val="00DE34A9"/>
    <w:rsid w:val="00DE35E5"/>
    <w:rsid w:val="00DE3955"/>
    <w:rsid w:val="00DE5A68"/>
    <w:rsid w:val="00DE72BD"/>
    <w:rsid w:val="00DE77A3"/>
    <w:rsid w:val="00DE7884"/>
    <w:rsid w:val="00DF0733"/>
    <w:rsid w:val="00DF0F13"/>
    <w:rsid w:val="00DF2389"/>
    <w:rsid w:val="00DF2877"/>
    <w:rsid w:val="00DF4ED7"/>
    <w:rsid w:val="00DF58A5"/>
    <w:rsid w:val="00E01895"/>
    <w:rsid w:val="00E03055"/>
    <w:rsid w:val="00E0390B"/>
    <w:rsid w:val="00E03FFA"/>
    <w:rsid w:val="00E040E8"/>
    <w:rsid w:val="00E04282"/>
    <w:rsid w:val="00E05945"/>
    <w:rsid w:val="00E110AA"/>
    <w:rsid w:val="00E128A0"/>
    <w:rsid w:val="00E147B6"/>
    <w:rsid w:val="00E14A62"/>
    <w:rsid w:val="00E17277"/>
    <w:rsid w:val="00E2107E"/>
    <w:rsid w:val="00E22B0C"/>
    <w:rsid w:val="00E23C65"/>
    <w:rsid w:val="00E23DF8"/>
    <w:rsid w:val="00E2567E"/>
    <w:rsid w:val="00E27D4A"/>
    <w:rsid w:val="00E3185A"/>
    <w:rsid w:val="00E34BEC"/>
    <w:rsid w:val="00E35827"/>
    <w:rsid w:val="00E36E39"/>
    <w:rsid w:val="00E371D1"/>
    <w:rsid w:val="00E37902"/>
    <w:rsid w:val="00E40966"/>
    <w:rsid w:val="00E42147"/>
    <w:rsid w:val="00E435B8"/>
    <w:rsid w:val="00E43A77"/>
    <w:rsid w:val="00E45C09"/>
    <w:rsid w:val="00E46227"/>
    <w:rsid w:val="00E472FC"/>
    <w:rsid w:val="00E50ABB"/>
    <w:rsid w:val="00E50D28"/>
    <w:rsid w:val="00E50D97"/>
    <w:rsid w:val="00E52518"/>
    <w:rsid w:val="00E537E9"/>
    <w:rsid w:val="00E54254"/>
    <w:rsid w:val="00E550FC"/>
    <w:rsid w:val="00E55B3D"/>
    <w:rsid w:val="00E5646F"/>
    <w:rsid w:val="00E63D8C"/>
    <w:rsid w:val="00E658A5"/>
    <w:rsid w:val="00E70266"/>
    <w:rsid w:val="00E7052F"/>
    <w:rsid w:val="00E70536"/>
    <w:rsid w:val="00E70972"/>
    <w:rsid w:val="00E73DAA"/>
    <w:rsid w:val="00E744F3"/>
    <w:rsid w:val="00E74AE0"/>
    <w:rsid w:val="00E75976"/>
    <w:rsid w:val="00E77E07"/>
    <w:rsid w:val="00E82EF6"/>
    <w:rsid w:val="00E83106"/>
    <w:rsid w:val="00E854EF"/>
    <w:rsid w:val="00E91A82"/>
    <w:rsid w:val="00E937D9"/>
    <w:rsid w:val="00E941F0"/>
    <w:rsid w:val="00E95336"/>
    <w:rsid w:val="00E96640"/>
    <w:rsid w:val="00EA03A9"/>
    <w:rsid w:val="00EA3BE9"/>
    <w:rsid w:val="00EA46BC"/>
    <w:rsid w:val="00EA5EE9"/>
    <w:rsid w:val="00EA6D9F"/>
    <w:rsid w:val="00EA6DCA"/>
    <w:rsid w:val="00EA7A77"/>
    <w:rsid w:val="00EB027A"/>
    <w:rsid w:val="00EB1F66"/>
    <w:rsid w:val="00EB31AA"/>
    <w:rsid w:val="00EB493D"/>
    <w:rsid w:val="00EB7FF9"/>
    <w:rsid w:val="00EC0FE2"/>
    <w:rsid w:val="00EC58F3"/>
    <w:rsid w:val="00EC6948"/>
    <w:rsid w:val="00EC7CD6"/>
    <w:rsid w:val="00ED08B2"/>
    <w:rsid w:val="00ED0DD2"/>
    <w:rsid w:val="00ED21C8"/>
    <w:rsid w:val="00ED3192"/>
    <w:rsid w:val="00ED6170"/>
    <w:rsid w:val="00ED652C"/>
    <w:rsid w:val="00ED690B"/>
    <w:rsid w:val="00ED7807"/>
    <w:rsid w:val="00EE1542"/>
    <w:rsid w:val="00EE17AA"/>
    <w:rsid w:val="00EE2B29"/>
    <w:rsid w:val="00EE4508"/>
    <w:rsid w:val="00EE4C93"/>
    <w:rsid w:val="00EE4CD8"/>
    <w:rsid w:val="00EE5EAE"/>
    <w:rsid w:val="00EE6088"/>
    <w:rsid w:val="00EF1E8C"/>
    <w:rsid w:val="00EF20AD"/>
    <w:rsid w:val="00EF2A65"/>
    <w:rsid w:val="00EF3FC2"/>
    <w:rsid w:val="00EF7BCE"/>
    <w:rsid w:val="00F025C3"/>
    <w:rsid w:val="00F0326D"/>
    <w:rsid w:val="00F03FC6"/>
    <w:rsid w:val="00F104CA"/>
    <w:rsid w:val="00F11086"/>
    <w:rsid w:val="00F11091"/>
    <w:rsid w:val="00F1154E"/>
    <w:rsid w:val="00F11A99"/>
    <w:rsid w:val="00F11C92"/>
    <w:rsid w:val="00F121C4"/>
    <w:rsid w:val="00F12E30"/>
    <w:rsid w:val="00F16BD1"/>
    <w:rsid w:val="00F2003C"/>
    <w:rsid w:val="00F20183"/>
    <w:rsid w:val="00F2047A"/>
    <w:rsid w:val="00F27A03"/>
    <w:rsid w:val="00F311C4"/>
    <w:rsid w:val="00F3150F"/>
    <w:rsid w:val="00F327DF"/>
    <w:rsid w:val="00F32C8E"/>
    <w:rsid w:val="00F346AD"/>
    <w:rsid w:val="00F3697A"/>
    <w:rsid w:val="00F375C7"/>
    <w:rsid w:val="00F41690"/>
    <w:rsid w:val="00F41BC3"/>
    <w:rsid w:val="00F439DD"/>
    <w:rsid w:val="00F44CDB"/>
    <w:rsid w:val="00F4500A"/>
    <w:rsid w:val="00F50535"/>
    <w:rsid w:val="00F527C1"/>
    <w:rsid w:val="00F53E8C"/>
    <w:rsid w:val="00F56BAB"/>
    <w:rsid w:val="00F60483"/>
    <w:rsid w:val="00F61442"/>
    <w:rsid w:val="00F624B0"/>
    <w:rsid w:val="00F66333"/>
    <w:rsid w:val="00F6681E"/>
    <w:rsid w:val="00F70AF6"/>
    <w:rsid w:val="00F81CC2"/>
    <w:rsid w:val="00F85069"/>
    <w:rsid w:val="00F85494"/>
    <w:rsid w:val="00F902CE"/>
    <w:rsid w:val="00F9154F"/>
    <w:rsid w:val="00F91FDC"/>
    <w:rsid w:val="00F930EB"/>
    <w:rsid w:val="00FA01A4"/>
    <w:rsid w:val="00FA0977"/>
    <w:rsid w:val="00FA0D6D"/>
    <w:rsid w:val="00FA215E"/>
    <w:rsid w:val="00FA2B74"/>
    <w:rsid w:val="00FA3729"/>
    <w:rsid w:val="00FA40F7"/>
    <w:rsid w:val="00FA5839"/>
    <w:rsid w:val="00FA6484"/>
    <w:rsid w:val="00FA7840"/>
    <w:rsid w:val="00FA7D99"/>
    <w:rsid w:val="00FB0A77"/>
    <w:rsid w:val="00FB2EBF"/>
    <w:rsid w:val="00FB3697"/>
    <w:rsid w:val="00FB6296"/>
    <w:rsid w:val="00FC1096"/>
    <w:rsid w:val="00FC27DF"/>
    <w:rsid w:val="00FC2F7B"/>
    <w:rsid w:val="00FC3976"/>
    <w:rsid w:val="00FC441B"/>
    <w:rsid w:val="00FC73F8"/>
    <w:rsid w:val="00FD04EB"/>
    <w:rsid w:val="00FD088F"/>
    <w:rsid w:val="00FD1130"/>
    <w:rsid w:val="00FD1D63"/>
    <w:rsid w:val="00FD408D"/>
    <w:rsid w:val="00FD40C2"/>
    <w:rsid w:val="00FD5878"/>
    <w:rsid w:val="00FE09F4"/>
    <w:rsid w:val="00FE11BA"/>
    <w:rsid w:val="00FE3048"/>
    <w:rsid w:val="00FE372C"/>
    <w:rsid w:val="00FE5A55"/>
    <w:rsid w:val="00FE7E82"/>
    <w:rsid w:val="00FF19A0"/>
    <w:rsid w:val="00FF1D61"/>
    <w:rsid w:val="00FF2FFA"/>
    <w:rsid w:val="00FF64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0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A50"/>
    <w:pPr>
      <w:ind w:left="720"/>
      <w:contextualSpacing/>
    </w:pPr>
  </w:style>
  <w:style w:type="paragraph" w:styleId="BalloonText">
    <w:name w:val="Balloon Text"/>
    <w:basedOn w:val="Normal"/>
    <w:link w:val="BalloonTextChar"/>
    <w:uiPriority w:val="99"/>
    <w:semiHidden/>
    <w:unhideWhenUsed/>
    <w:rsid w:val="003C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9C3"/>
    <w:rPr>
      <w:rFonts w:ascii="Tahoma" w:hAnsi="Tahoma" w:cs="Tahoma"/>
      <w:sz w:val="16"/>
      <w:szCs w:val="16"/>
    </w:rPr>
  </w:style>
  <w:style w:type="table" w:styleId="TableGrid">
    <w:name w:val="Table Grid"/>
    <w:basedOn w:val="TableNormal"/>
    <w:uiPriority w:val="59"/>
    <w:rsid w:val="00A7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3B16"/>
    <w:rPr>
      <w:b/>
      <w:bCs/>
    </w:rPr>
  </w:style>
  <w:style w:type="paragraph" w:styleId="NormalWeb">
    <w:name w:val="Normal (Web)"/>
    <w:basedOn w:val="Normal"/>
    <w:uiPriority w:val="99"/>
    <w:semiHidden/>
    <w:unhideWhenUsed/>
    <w:rsid w:val="00D36AE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D773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D773A"/>
    <w:rPr>
      <w:sz w:val="20"/>
      <w:szCs w:val="20"/>
    </w:rPr>
  </w:style>
  <w:style w:type="paragraph" w:styleId="Footer">
    <w:name w:val="footer"/>
    <w:basedOn w:val="Normal"/>
    <w:link w:val="FooterChar"/>
    <w:uiPriority w:val="99"/>
    <w:unhideWhenUsed/>
    <w:rsid w:val="006D773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D773A"/>
    <w:rPr>
      <w:sz w:val="20"/>
      <w:szCs w:val="20"/>
    </w:rPr>
  </w:style>
  <w:style w:type="character" w:styleId="CommentReference">
    <w:name w:val="annotation reference"/>
    <w:basedOn w:val="DefaultParagraphFont"/>
    <w:uiPriority w:val="99"/>
    <w:semiHidden/>
    <w:unhideWhenUsed/>
    <w:rsid w:val="00E37902"/>
    <w:rPr>
      <w:sz w:val="18"/>
      <w:szCs w:val="18"/>
    </w:rPr>
  </w:style>
  <w:style w:type="paragraph" w:styleId="CommentText">
    <w:name w:val="annotation text"/>
    <w:basedOn w:val="Normal"/>
    <w:link w:val="CommentTextChar"/>
    <w:uiPriority w:val="99"/>
    <w:semiHidden/>
    <w:unhideWhenUsed/>
    <w:rsid w:val="00E37902"/>
  </w:style>
  <w:style w:type="character" w:customStyle="1" w:styleId="CommentTextChar">
    <w:name w:val="Comment Text Char"/>
    <w:basedOn w:val="DefaultParagraphFont"/>
    <w:link w:val="CommentText"/>
    <w:uiPriority w:val="99"/>
    <w:semiHidden/>
    <w:rsid w:val="00E37902"/>
  </w:style>
  <w:style w:type="paragraph" w:styleId="CommentSubject">
    <w:name w:val="annotation subject"/>
    <w:basedOn w:val="CommentText"/>
    <w:next w:val="CommentText"/>
    <w:link w:val="CommentSubjectChar"/>
    <w:uiPriority w:val="99"/>
    <w:semiHidden/>
    <w:unhideWhenUsed/>
    <w:rsid w:val="00E37902"/>
    <w:rPr>
      <w:b/>
      <w:bCs/>
    </w:rPr>
  </w:style>
  <w:style w:type="character" w:customStyle="1" w:styleId="CommentSubjectChar">
    <w:name w:val="Comment Subject Char"/>
    <w:basedOn w:val="CommentTextChar"/>
    <w:link w:val="CommentSubject"/>
    <w:uiPriority w:val="99"/>
    <w:semiHidden/>
    <w:rsid w:val="00E37902"/>
    <w:rPr>
      <w:b/>
      <w:bCs/>
    </w:rPr>
  </w:style>
  <w:style w:type="paragraph" w:styleId="Revision">
    <w:name w:val="Revision"/>
    <w:hidden/>
    <w:uiPriority w:val="99"/>
    <w:semiHidden/>
    <w:rsid w:val="00E37902"/>
    <w:pPr>
      <w:spacing w:after="0" w:line="240" w:lineRule="auto"/>
    </w:pPr>
  </w:style>
  <w:style w:type="character" w:styleId="LineNumber">
    <w:name w:val="line number"/>
    <w:basedOn w:val="DefaultParagraphFont"/>
    <w:uiPriority w:val="99"/>
    <w:semiHidden/>
    <w:unhideWhenUsed/>
    <w:rsid w:val="00B0618F"/>
  </w:style>
  <w:style w:type="character" w:styleId="Emphasis">
    <w:name w:val="Emphasis"/>
    <w:basedOn w:val="DefaultParagraphFont"/>
    <w:uiPriority w:val="20"/>
    <w:qFormat/>
    <w:rsid w:val="009B4E58"/>
    <w:rPr>
      <w:i/>
      <w:iCs/>
    </w:rPr>
  </w:style>
  <w:style w:type="paragraph" w:customStyle="1" w:styleId="paragraph">
    <w:name w:val="paragraph"/>
    <w:basedOn w:val="Normal"/>
    <w:rsid w:val="00C17478"/>
    <w:pPr>
      <w:spacing w:before="100" w:beforeAutospacing="1" w:after="100" w:afterAutospacing="1" w:line="240" w:lineRule="auto"/>
    </w:pPr>
    <w:rPr>
      <w:rFonts w:ascii="PMingLiU" w:eastAsia="PMingLiU" w:hAnsi="PMingLiU" w:cs="PMingLiU"/>
      <w:sz w:val="24"/>
      <w:szCs w:val="24"/>
    </w:rPr>
  </w:style>
  <w:style w:type="character" w:customStyle="1" w:styleId="normaltextrun">
    <w:name w:val="normaltextrun"/>
    <w:basedOn w:val="DefaultParagraphFont"/>
    <w:rsid w:val="00C17478"/>
  </w:style>
  <w:style w:type="character" w:customStyle="1" w:styleId="eop">
    <w:name w:val="eop"/>
    <w:basedOn w:val="DefaultParagraphFont"/>
    <w:rsid w:val="00C17478"/>
  </w:style>
  <w:style w:type="character" w:customStyle="1" w:styleId="spellingerror">
    <w:name w:val="spellingerror"/>
    <w:basedOn w:val="DefaultParagraphFont"/>
    <w:rsid w:val="00C17478"/>
  </w:style>
  <w:style w:type="character" w:styleId="Hyperlink">
    <w:name w:val="Hyperlink"/>
    <w:basedOn w:val="DefaultParagraphFont"/>
    <w:uiPriority w:val="99"/>
    <w:unhideWhenUsed/>
    <w:rsid w:val="00815AF6"/>
    <w:rPr>
      <w:color w:val="0000FF" w:themeColor="hyperlink"/>
      <w:u w:val="single"/>
    </w:rPr>
  </w:style>
  <w:style w:type="character" w:customStyle="1" w:styleId="UnresolvedMention1">
    <w:name w:val="Unresolved Mention1"/>
    <w:basedOn w:val="DefaultParagraphFont"/>
    <w:uiPriority w:val="99"/>
    <w:semiHidden/>
    <w:unhideWhenUsed/>
    <w:rsid w:val="00815AF6"/>
    <w:rPr>
      <w:color w:val="808080"/>
      <w:shd w:val="clear" w:color="auto" w:fill="E6E6E6"/>
    </w:rPr>
  </w:style>
  <w:style w:type="character" w:styleId="FollowedHyperlink">
    <w:name w:val="FollowedHyperlink"/>
    <w:basedOn w:val="DefaultParagraphFont"/>
    <w:uiPriority w:val="99"/>
    <w:semiHidden/>
    <w:unhideWhenUsed/>
    <w:rsid w:val="00815A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543">
      <w:bodyDiv w:val="1"/>
      <w:marLeft w:val="0"/>
      <w:marRight w:val="0"/>
      <w:marTop w:val="0"/>
      <w:marBottom w:val="0"/>
      <w:divBdr>
        <w:top w:val="none" w:sz="0" w:space="0" w:color="auto"/>
        <w:left w:val="none" w:sz="0" w:space="0" w:color="auto"/>
        <w:bottom w:val="none" w:sz="0" w:space="0" w:color="auto"/>
        <w:right w:val="none" w:sz="0" w:space="0" w:color="auto"/>
      </w:divBdr>
    </w:div>
    <w:div w:id="530068123">
      <w:bodyDiv w:val="1"/>
      <w:marLeft w:val="0"/>
      <w:marRight w:val="0"/>
      <w:marTop w:val="0"/>
      <w:marBottom w:val="0"/>
      <w:divBdr>
        <w:top w:val="none" w:sz="0" w:space="0" w:color="auto"/>
        <w:left w:val="none" w:sz="0" w:space="0" w:color="auto"/>
        <w:bottom w:val="none" w:sz="0" w:space="0" w:color="auto"/>
        <w:right w:val="none" w:sz="0" w:space="0" w:color="auto"/>
      </w:divBdr>
    </w:div>
    <w:div w:id="622007453">
      <w:bodyDiv w:val="1"/>
      <w:marLeft w:val="0"/>
      <w:marRight w:val="0"/>
      <w:marTop w:val="0"/>
      <w:marBottom w:val="0"/>
      <w:divBdr>
        <w:top w:val="none" w:sz="0" w:space="0" w:color="auto"/>
        <w:left w:val="none" w:sz="0" w:space="0" w:color="auto"/>
        <w:bottom w:val="none" w:sz="0" w:space="0" w:color="auto"/>
        <w:right w:val="none" w:sz="0" w:space="0" w:color="auto"/>
      </w:divBdr>
    </w:div>
    <w:div w:id="1514417173">
      <w:bodyDiv w:val="1"/>
      <w:marLeft w:val="0"/>
      <w:marRight w:val="0"/>
      <w:marTop w:val="0"/>
      <w:marBottom w:val="0"/>
      <w:divBdr>
        <w:top w:val="none" w:sz="0" w:space="0" w:color="auto"/>
        <w:left w:val="none" w:sz="0" w:space="0" w:color="auto"/>
        <w:bottom w:val="none" w:sz="0" w:space="0" w:color="auto"/>
        <w:right w:val="none" w:sz="0" w:space="0" w:color="auto"/>
      </w:divBdr>
    </w:div>
    <w:div w:id="2058579092">
      <w:bodyDiv w:val="1"/>
      <w:marLeft w:val="0"/>
      <w:marRight w:val="0"/>
      <w:marTop w:val="0"/>
      <w:marBottom w:val="0"/>
      <w:divBdr>
        <w:top w:val="none" w:sz="0" w:space="0" w:color="auto"/>
        <w:left w:val="none" w:sz="0" w:space="0" w:color="auto"/>
        <w:bottom w:val="none" w:sz="0" w:space="0" w:color="auto"/>
        <w:right w:val="none" w:sz="0" w:space="0" w:color="auto"/>
      </w:divBdr>
      <w:divsChild>
        <w:div w:id="1324089844">
          <w:marLeft w:val="0"/>
          <w:marRight w:val="0"/>
          <w:marTop w:val="0"/>
          <w:marBottom w:val="0"/>
          <w:divBdr>
            <w:top w:val="none" w:sz="0" w:space="0" w:color="auto"/>
            <w:left w:val="none" w:sz="0" w:space="0" w:color="auto"/>
            <w:bottom w:val="none" w:sz="0" w:space="0" w:color="auto"/>
            <w:right w:val="none" w:sz="0" w:space="0" w:color="auto"/>
          </w:divBdr>
        </w:div>
        <w:div w:id="1083842412">
          <w:marLeft w:val="0"/>
          <w:marRight w:val="0"/>
          <w:marTop w:val="0"/>
          <w:marBottom w:val="0"/>
          <w:divBdr>
            <w:top w:val="none" w:sz="0" w:space="0" w:color="auto"/>
            <w:left w:val="none" w:sz="0" w:space="0" w:color="auto"/>
            <w:bottom w:val="none" w:sz="0" w:space="0" w:color="auto"/>
            <w:right w:val="none" w:sz="0" w:space="0" w:color="auto"/>
          </w:divBdr>
          <w:divsChild>
            <w:div w:id="103811731">
              <w:marLeft w:val="0"/>
              <w:marRight w:val="0"/>
              <w:marTop w:val="30"/>
              <w:marBottom w:val="30"/>
              <w:divBdr>
                <w:top w:val="none" w:sz="0" w:space="0" w:color="auto"/>
                <w:left w:val="none" w:sz="0" w:space="0" w:color="auto"/>
                <w:bottom w:val="none" w:sz="0" w:space="0" w:color="auto"/>
                <w:right w:val="none" w:sz="0" w:space="0" w:color="auto"/>
              </w:divBdr>
              <w:divsChild>
                <w:div w:id="320039041">
                  <w:marLeft w:val="0"/>
                  <w:marRight w:val="0"/>
                  <w:marTop w:val="0"/>
                  <w:marBottom w:val="0"/>
                  <w:divBdr>
                    <w:top w:val="none" w:sz="0" w:space="0" w:color="auto"/>
                    <w:left w:val="none" w:sz="0" w:space="0" w:color="auto"/>
                    <w:bottom w:val="none" w:sz="0" w:space="0" w:color="auto"/>
                    <w:right w:val="none" w:sz="0" w:space="0" w:color="auto"/>
                  </w:divBdr>
                  <w:divsChild>
                    <w:div w:id="1829907293">
                      <w:marLeft w:val="0"/>
                      <w:marRight w:val="0"/>
                      <w:marTop w:val="0"/>
                      <w:marBottom w:val="0"/>
                      <w:divBdr>
                        <w:top w:val="none" w:sz="0" w:space="0" w:color="auto"/>
                        <w:left w:val="none" w:sz="0" w:space="0" w:color="auto"/>
                        <w:bottom w:val="none" w:sz="0" w:space="0" w:color="auto"/>
                        <w:right w:val="none" w:sz="0" w:space="0" w:color="auto"/>
                      </w:divBdr>
                    </w:div>
                  </w:divsChild>
                </w:div>
                <w:div w:id="50664232">
                  <w:marLeft w:val="0"/>
                  <w:marRight w:val="0"/>
                  <w:marTop w:val="0"/>
                  <w:marBottom w:val="0"/>
                  <w:divBdr>
                    <w:top w:val="none" w:sz="0" w:space="0" w:color="auto"/>
                    <w:left w:val="none" w:sz="0" w:space="0" w:color="auto"/>
                    <w:bottom w:val="none" w:sz="0" w:space="0" w:color="auto"/>
                    <w:right w:val="none" w:sz="0" w:space="0" w:color="auto"/>
                  </w:divBdr>
                  <w:divsChild>
                    <w:div w:id="1020357232">
                      <w:marLeft w:val="0"/>
                      <w:marRight w:val="0"/>
                      <w:marTop w:val="0"/>
                      <w:marBottom w:val="0"/>
                      <w:divBdr>
                        <w:top w:val="none" w:sz="0" w:space="0" w:color="auto"/>
                        <w:left w:val="none" w:sz="0" w:space="0" w:color="auto"/>
                        <w:bottom w:val="none" w:sz="0" w:space="0" w:color="auto"/>
                        <w:right w:val="none" w:sz="0" w:space="0" w:color="auto"/>
                      </w:divBdr>
                    </w:div>
                  </w:divsChild>
                </w:div>
                <w:div w:id="541359698">
                  <w:marLeft w:val="0"/>
                  <w:marRight w:val="0"/>
                  <w:marTop w:val="0"/>
                  <w:marBottom w:val="0"/>
                  <w:divBdr>
                    <w:top w:val="none" w:sz="0" w:space="0" w:color="auto"/>
                    <w:left w:val="none" w:sz="0" w:space="0" w:color="auto"/>
                    <w:bottom w:val="none" w:sz="0" w:space="0" w:color="auto"/>
                    <w:right w:val="none" w:sz="0" w:space="0" w:color="auto"/>
                  </w:divBdr>
                  <w:divsChild>
                    <w:div w:id="1709455938">
                      <w:marLeft w:val="0"/>
                      <w:marRight w:val="0"/>
                      <w:marTop w:val="0"/>
                      <w:marBottom w:val="0"/>
                      <w:divBdr>
                        <w:top w:val="none" w:sz="0" w:space="0" w:color="auto"/>
                        <w:left w:val="none" w:sz="0" w:space="0" w:color="auto"/>
                        <w:bottom w:val="none" w:sz="0" w:space="0" w:color="auto"/>
                        <w:right w:val="none" w:sz="0" w:space="0" w:color="auto"/>
                      </w:divBdr>
                    </w:div>
                  </w:divsChild>
                </w:div>
                <w:div w:id="1453285685">
                  <w:marLeft w:val="0"/>
                  <w:marRight w:val="0"/>
                  <w:marTop w:val="0"/>
                  <w:marBottom w:val="0"/>
                  <w:divBdr>
                    <w:top w:val="none" w:sz="0" w:space="0" w:color="auto"/>
                    <w:left w:val="none" w:sz="0" w:space="0" w:color="auto"/>
                    <w:bottom w:val="none" w:sz="0" w:space="0" w:color="auto"/>
                    <w:right w:val="none" w:sz="0" w:space="0" w:color="auto"/>
                  </w:divBdr>
                  <w:divsChild>
                    <w:div w:id="1069306204">
                      <w:marLeft w:val="0"/>
                      <w:marRight w:val="0"/>
                      <w:marTop w:val="0"/>
                      <w:marBottom w:val="0"/>
                      <w:divBdr>
                        <w:top w:val="none" w:sz="0" w:space="0" w:color="auto"/>
                        <w:left w:val="none" w:sz="0" w:space="0" w:color="auto"/>
                        <w:bottom w:val="none" w:sz="0" w:space="0" w:color="auto"/>
                        <w:right w:val="none" w:sz="0" w:space="0" w:color="auto"/>
                      </w:divBdr>
                    </w:div>
                  </w:divsChild>
                </w:div>
                <w:div w:id="649790907">
                  <w:marLeft w:val="0"/>
                  <w:marRight w:val="0"/>
                  <w:marTop w:val="0"/>
                  <w:marBottom w:val="0"/>
                  <w:divBdr>
                    <w:top w:val="none" w:sz="0" w:space="0" w:color="auto"/>
                    <w:left w:val="none" w:sz="0" w:space="0" w:color="auto"/>
                    <w:bottom w:val="none" w:sz="0" w:space="0" w:color="auto"/>
                    <w:right w:val="none" w:sz="0" w:space="0" w:color="auto"/>
                  </w:divBdr>
                  <w:divsChild>
                    <w:div w:id="1563637331">
                      <w:marLeft w:val="0"/>
                      <w:marRight w:val="0"/>
                      <w:marTop w:val="0"/>
                      <w:marBottom w:val="0"/>
                      <w:divBdr>
                        <w:top w:val="none" w:sz="0" w:space="0" w:color="auto"/>
                        <w:left w:val="none" w:sz="0" w:space="0" w:color="auto"/>
                        <w:bottom w:val="none" w:sz="0" w:space="0" w:color="auto"/>
                        <w:right w:val="none" w:sz="0" w:space="0" w:color="auto"/>
                      </w:divBdr>
                    </w:div>
                  </w:divsChild>
                </w:div>
                <w:div w:id="1235509810">
                  <w:marLeft w:val="0"/>
                  <w:marRight w:val="0"/>
                  <w:marTop w:val="0"/>
                  <w:marBottom w:val="0"/>
                  <w:divBdr>
                    <w:top w:val="none" w:sz="0" w:space="0" w:color="auto"/>
                    <w:left w:val="none" w:sz="0" w:space="0" w:color="auto"/>
                    <w:bottom w:val="none" w:sz="0" w:space="0" w:color="auto"/>
                    <w:right w:val="none" w:sz="0" w:space="0" w:color="auto"/>
                  </w:divBdr>
                  <w:divsChild>
                    <w:div w:id="1763989148">
                      <w:marLeft w:val="0"/>
                      <w:marRight w:val="0"/>
                      <w:marTop w:val="0"/>
                      <w:marBottom w:val="0"/>
                      <w:divBdr>
                        <w:top w:val="none" w:sz="0" w:space="0" w:color="auto"/>
                        <w:left w:val="none" w:sz="0" w:space="0" w:color="auto"/>
                        <w:bottom w:val="none" w:sz="0" w:space="0" w:color="auto"/>
                        <w:right w:val="none" w:sz="0" w:space="0" w:color="auto"/>
                      </w:divBdr>
                    </w:div>
                  </w:divsChild>
                </w:div>
                <w:div w:id="360980206">
                  <w:marLeft w:val="0"/>
                  <w:marRight w:val="0"/>
                  <w:marTop w:val="0"/>
                  <w:marBottom w:val="0"/>
                  <w:divBdr>
                    <w:top w:val="none" w:sz="0" w:space="0" w:color="auto"/>
                    <w:left w:val="none" w:sz="0" w:space="0" w:color="auto"/>
                    <w:bottom w:val="none" w:sz="0" w:space="0" w:color="auto"/>
                    <w:right w:val="none" w:sz="0" w:space="0" w:color="auto"/>
                  </w:divBdr>
                  <w:divsChild>
                    <w:div w:id="995571316">
                      <w:marLeft w:val="0"/>
                      <w:marRight w:val="0"/>
                      <w:marTop w:val="0"/>
                      <w:marBottom w:val="0"/>
                      <w:divBdr>
                        <w:top w:val="none" w:sz="0" w:space="0" w:color="auto"/>
                        <w:left w:val="none" w:sz="0" w:space="0" w:color="auto"/>
                        <w:bottom w:val="none" w:sz="0" w:space="0" w:color="auto"/>
                        <w:right w:val="none" w:sz="0" w:space="0" w:color="auto"/>
                      </w:divBdr>
                    </w:div>
                  </w:divsChild>
                </w:div>
                <w:div w:id="663777930">
                  <w:marLeft w:val="0"/>
                  <w:marRight w:val="0"/>
                  <w:marTop w:val="0"/>
                  <w:marBottom w:val="0"/>
                  <w:divBdr>
                    <w:top w:val="none" w:sz="0" w:space="0" w:color="auto"/>
                    <w:left w:val="none" w:sz="0" w:space="0" w:color="auto"/>
                    <w:bottom w:val="none" w:sz="0" w:space="0" w:color="auto"/>
                    <w:right w:val="none" w:sz="0" w:space="0" w:color="auto"/>
                  </w:divBdr>
                  <w:divsChild>
                    <w:div w:id="664095303">
                      <w:marLeft w:val="0"/>
                      <w:marRight w:val="0"/>
                      <w:marTop w:val="0"/>
                      <w:marBottom w:val="0"/>
                      <w:divBdr>
                        <w:top w:val="none" w:sz="0" w:space="0" w:color="auto"/>
                        <w:left w:val="none" w:sz="0" w:space="0" w:color="auto"/>
                        <w:bottom w:val="none" w:sz="0" w:space="0" w:color="auto"/>
                        <w:right w:val="none" w:sz="0" w:space="0" w:color="auto"/>
                      </w:divBdr>
                    </w:div>
                  </w:divsChild>
                </w:div>
                <w:div w:id="933396014">
                  <w:marLeft w:val="0"/>
                  <w:marRight w:val="0"/>
                  <w:marTop w:val="0"/>
                  <w:marBottom w:val="0"/>
                  <w:divBdr>
                    <w:top w:val="none" w:sz="0" w:space="0" w:color="auto"/>
                    <w:left w:val="none" w:sz="0" w:space="0" w:color="auto"/>
                    <w:bottom w:val="none" w:sz="0" w:space="0" w:color="auto"/>
                    <w:right w:val="none" w:sz="0" w:space="0" w:color="auto"/>
                  </w:divBdr>
                  <w:divsChild>
                    <w:div w:id="818959541">
                      <w:marLeft w:val="0"/>
                      <w:marRight w:val="0"/>
                      <w:marTop w:val="0"/>
                      <w:marBottom w:val="0"/>
                      <w:divBdr>
                        <w:top w:val="none" w:sz="0" w:space="0" w:color="auto"/>
                        <w:left w:val="none" w:sz="0" w:space="0" w:color="auto"/>
                        <w:bottom w:val="none" w:sz="0" w:space="0" w:color="auto"/>
                        <w:right w:val="none" w:sz="0" w:space="0" w:color="auto"/>
                      </w:divBdr>
                    </w:div>
                  </w:divsChild>
                </w:div>
                <w:div w:id="877821562">
                  <w:marLeft w:val="0"/>
                  <w:marRight w:val="0"/>
                  <w:marTop w:val="0"/>
                  <w:marBottom w:val="0"/>
                  <w:divBdr>
                    <w:top w:val="none" w:sz="0" w:space="0" w:color="auto"/>
                    <w:left w:val="none" w:sz="0" w:space="0" w:color="auto"/>
                    <w:bottom w:val="none" w:sz="0" w:space="0" w:color="auto"/>
                    <w:right w:val="none" w:sz="0" w:space="0" w:color="auto"/>
                  </w:divBdr>
                  <w:divsChild>
                    <w:div w:id="1600259457">
                      <w:marLeft w:val="0"/>
                      <w:marRight w:val="0"/>
                      <w:marTop w:val="0"/>
                      <w:marBottom w:val="0"/>
                      <w:divBdr>
                        <w:top w:val="none" w:sz="0" w:space="0" w:color="auto"/>
                        <w:left w:val="none" w:sz="0" w:space="0" w:color="auto"/>
                        <w:bottom w:val="none" w:sz="0" w:space="0" w:color="auto"/>
                        <w:right w:val="none" w:sz="0" w:space="0" w:color="auto"/>
                      </w:divBdr>
                    </w:div>
                  </w:divsChild>
                </w:div>
                <w:div w:id="1062944401">
                  <w:marLeft w:val="0"/>
                  <w:marRight w:val="0"/>
                  <w:marTop w:val="0"/>
                  <w:marBottom w:val="0"/>
                  <w:divBdr>
                    <w:top w:val="none" w:sz="0" w:space="0" w:color="auto"/>
                    <w:left w:val="none" w:sz="0" w:space="0" w:color="auto"/>
                    <w:bottom w:val="none" w:sz="0" w:space="0" w:color="auto"/>
                    <w:right w:val="none" w:sz="0" w:space="0" w:color="auto"/>
                  </w:divBdr>
                  <w:divsChild>
                    <w:div w:id="1294864427">
                      <w:marLeft w:val="0"/>
                      <w:marRight w:val="0"/>
                      <w:marTop w:val="0"/>
                      <w:marBottom w:val="0"/>
                      <w:divBdr>
                        <w:top w:val="none" w:sz="0" w:space="0" w:color="auto"/>
                        <w:left w:val="none" w:sz="0" w:space="0" w:color="auto"/>
                        <w:bottom w:val="none" w:sz="0" w:space="0" w:color="auto"/>
                        <w:right w:val="none" w:sz="0" w:space="0" w:color="auto"/>
                      </w:divBdr>
                    </w:div>
                  </w:divsChild>
                </w:div>
                <w:div w:id="2107917277">
                  <w:marLeft w:val="0"/>
                  <w:marRight w:val="0"/>
                  <w:marTop w:val="0"/>
                  <w:marBottom w:val="0"/>
                  <w:divBdr>
                    <w:top w:val="none" w:sz="0" w:space="0" w:color="auto"/>
                    <w:left w:val="none" w:sz="0" w:space="0" w:color="auto"/>
                    <w:bottom w:val="none" w:sz="0" w:space="0" w:color="auto"/>
                    <w:right w:val="none" w:sz="0" w:space="0" w:color="auto"/>
                  </w:divBdr>
                  <w:divsChild>
                    <w:div w:id="1221869806">
                      <w:marLeft w:val="0"/>
                      <w:marRight w:val="0"/>
                      <w:marTop w:val="0"/>
                      <w:marBottom w:val="0"/>
                      <w:divBdr>
                        <w:top w:val="none" w:sz="0" w:space="0" w:color="auto"/>
                        <w:left w:val="none" w:sz="0" w:space="0" w:color="auto"/>
                        <w:bottom w:val="none" w:sz="0" w:space="0" w:color="auto"/>
                        <w:right w:val="none" w:sz="0" w:space="0" w:color="auto"/>
                      </w:divBdr>
                    </w:div>
                  </w:divsChild>
                </w:div>
                <w:div w:id="1246265251">
                  <w:marLeft w:val="0"/>
                  <w:marRight w:val="0"/>
                  <w:marTop w:val="0"/>
                  <w:marBottom w:val="0"/>
                  <w:divBdr>
                    <w:top w:val="none" w:sz="0" w:space="0" w:color="auto"/>
                    <w:left w:val="none" w:sz="0" w:space="0" w:color="auto"/>
                    <w:bottom w:val="none" w:sz="0" w:space="0" w:color="auto"/>
                    <w:right w:val="none" w:sz="0" w:space="0" w:color="auto"/>
                  </w:divBdr>
                  <w:divsChild>
                    <w:div w:id="34890013">
                      <w:marLeft w:val="0"/>
                      <w:marRight w:val="0"/>
                      <w:marTop w:val="0"/>
                      <w:marBottom w:val="0"/>
                      <w:divBdr>
                        <w:top w:val="none" w:sz="0" w:space="0" w:color="auto"/>
                        <w:left w:val="none" w:sz="0" w:space="0" w:color="auto"/>
                        <w:bottom w:val="none" w:sz="0" w:space="0" w:color="auto"/>
                        <w:right w:val="none" w:sz="0" w:space="0" w:color="auto"/>
                      </w:divBdr>
                    </w:div>
                  </w:divsChild>
                </w:div>
                <w:div w:id="2027172865">
                  <w:marLeft w:val="0"/>
                  <w:marRight w:val="0"/>
                  <w:marTop w:val="0"/>
                  <w:marBottom w:val="0"/>
                  <w:divBdr>
                    <w:top w:val="none" w:sz="0" w:space="0" w:color="auto"/>
                    <w:left w:val="none" w:sz="0" w:space="0" w:color="auto"/>
                    <w:bottom w:val="none" w:sz="0" w:space="0" w:color="auto"/>
                    <w:right w:val="none" w:sz="0" w:space="0" w:color="auto"/>
                  </w:divBdr>
                  <w:divsChild>
                    <w:div w:id="768812705">
                      <w:marLeft w:val="0"/>
                      <w:marRight w:val="0"/>
                      <w:marTop w:val="0"/>
                      <w:marBottom w:val="0"/>
                      <w:divBdr>
                        <w:top w:val="none" w:sz="0" w:space="0" w:color="auto"/>
                        <w:left w:val="none" w:sz="0" w:space="0" w:color="auto"/>
                        <w:bottom w:val="none" w:sz="0" w:space="0" w:color="auto"/>
                        <w:right w:val="none" w:sz="0" w:space="0" w:color="auto"/>
                      </w:divBdr>
                    </w:div>
                  </w:divsChild>
                </w:div>
                <w:div w:id="820774297">
                  <w:marLeft w:val="0"/>
                  <w:marRight w:val="0"/>
                  <w:marTop w:val="0"/>
                  <w:marBottom w:val="0"/>
                  <w:divBdr>
                    <w:top w:val="none" w:sz="0" w:space="0" w:color="auto"/>
                    <w:left w:val="none" w:sz="0" w:space="0" w:color="auto"/>
                    <w:bottom w:val="none" w:sz="0" w:space="0" w:color="auto"/>
                    <w:right w:val="none" w:sz="0" w:space="0" w:color="auto"/>
                  </w:divBdr>
                  <w:divsChild>
                    <w:div w:id="530649050">
                      <w:marLeft w:val="0"/>
                      <w:marRight w:val="0"/>
                      <w:marTop w:val="0"/>
                      <w:marBottom w:val="0"/>
                      <w:divBdr>
                        <w:top w:val="none" w:sz="0" w:space="0" w:color="auto"/>
                        <w:left w:val="none" w:sz="0" w:space="0" w:color="auto"/>
                        <w:bottom w:val="none" w:sz="0" w:space="0" w:color="auto"/>
                        <w:right w:val="none" w:sz="0" w:space="0" w:color="auto"/>
                      </w:divBdr>
                    </w:div>
                  </w:divsChild>
                </w:div>
                <w:div w:id="497813805">
                  <w:marLeft w:val="0"/>
                  <w:marRight w:val="0"/>
                  <w:marTop w:val="0"/>
                  <w:marBottom w:val="0"/>
                  <w:divBdr>
                    <w:top w:val="none" w:sz="0" w:space="0" w:color="auto"/>
                    <w:left w:val="none" w:sz="0" w:space="0" w:color="auto"/>
                    <w:bottom w:val="none" w:sz="0" w:space="0" w:color="auto"/>
                    <w:right w:val="none" w:sz="0" w:space="0" w:color="auto"/>
                  </w:divBdr>
                  <w:divsChild>
                    <w:div w:id="1447502127">
                      <w:marLeft w:val="0"/>
                      <w:marRight w:val="0"/>
                      <w:marTop w:val="0"/>
                      <w:marBottom w:val="0"/>
                      <w:divBdr>
                        <w:top w:val="none" w:sz="0" w:space="0" w:color="auto"/>
                        <w:left w:val="none" w:sz="0" w:space="0" w:color="auto"/>
                        <w:bottom w:val="none" w:sz="0" w:space="0" w:color="auto"/>
                        <w:right w:val="none" w:sz="0" w:space="0" w:color="auto"/>
                      </w:divBdr>
                    </w:div>
                  </w:divsChild>
                </w:div>
                <w:div w:id="753015795">
                  <w:marLeft w:val="0"/>
                  <w:marRight w:val="0"/>
                  <w:marTop w:val="0"/>
                  <w:marBottom w:val="0"/>
                  <w:divBdr>
                    <w:top w:val="none" w:sz="0" w:space="0" w:color="auto"/>
                    <w:left w:val="none" w:sz="0" w:space="0" w:color="auto"/>
                    <w:bottom w:val="none" w:sz="0" w:space="0" w:color="auto"/>
                    <w:right w:val="none" w:sz="0" w:space="0" w:color="auto"/>
                  </w:divBdr>
                  <w:divsChild>
                    <w:div w:id="332226858">
                      <w:marLeft w:val="0"/>
                      <w:marRight w:val="0"/>
                      <w:marTop w:val="0"/>
                      <w:marBottom w:val="0"/>
                      <w:divBdr>
                        <w:top w:val="none" w:sz="0" w:space="0" w:color="auto"/>
                        <w:left w:val="none" w:sz="0" w:space="0" w:color="auto"/>
                        <w:bottom w:val="none" w:sz="0" w:space="0" w:color="auto"/>
                        <w:right w:val="none" w:sz="0" w:space="0" w:color="auto"/>
                      </w:divBdr>
                    </w:div>
                  </w:divsChild>
                </w:div>
                <w:div w:id="1522743247">
                  <w:marLeft w:val="0"/>
                  <w:marRight w:val="0"/>
                  <w:marTop w:val="0"/>
                  <w:marBottom w:val="0"/>
                  <w:divBdr>
                    <w:top w:val="none" w:sz="0" w:space="0" w:color="auto"/>
                    <w:left w:val="none" w:sz="0" w:space="0" w:color="auto"/>
                    <w:bottom w:val="none" w:sz="0" w:space="0" w:color="auto"/>
                    <w:right w:val="none" w:sz="0" w:space="0" w:color="auto"/>
                  </w:divBdr>
                  <w:divsChild>
                    <w:div w:id="1384406101">
                      <w:marLeft w:val="0"/>
                      <w:marRight w:val="0"/>
                      <w:marTop w:val="0"/>
                      <w:marBottom w:val="0"/>
                      <w:divBdr>
                        <w:top w:val="none" w:sz="0" w:space="0" w:color="auto"/>
                        <w:left w:val="none" w:sz="0" w:space="0" w:color="auto"/>
                        <w:bottom w:val="none" w:sz="0" w:space="0" w:color="auto"/>
                        <w:right w:val="none" w:sz="0" w:space="0" w:color="auto"/>
                      </w:divBdr>
                    </w:div>
                  </w:divsChild>
                </w:div>
                <w:div w:id="1052343050">
                  <w:marLeft w:val="0"/>
                  <w:marRight w:val="0"/>
                  <w:marTop w:val="0"/>
                  <w:marBottom w:val="0"/>
                  <w:divBdr>
                    <w:top w:val="none" w:sz="0" w:space="0" w:color="auto"/>
                    <w:left w:val="none" w:sz="0" w:space="0" w:color="auto"/>
                    <w:bottom w:val="none" w:sz="0" w:space="0" w:color="auto"/>
                    <w:right w:val="none" w:sz="0" w:space="0" w:color="auto"/>
                  </w:divBdr>
                  <w:divsChild>
                    <w:div w:id="408505067">
                      <w:marLeft w:val="0"/>
                      <w:marRight w:val="0"/>
                      <w:marTop w:val="0"/>
                      <w:marBottom w:val="0"/>
                      <w:divBdr>
                        <w:top w:val="none" w:sz="0" w:space="0" w:color="auto"/>
                        <w:left w:val="none" w:sz="0" w:space="0" w:color="auto"/>
                        <w:bottom w:val="none" w:sz="0" w:space="0" w:color="auto"/>
                        <w:right w:val="none" w:sz="0" w:space="0" w:color="auto"/>
                      </w:divBdr>
                    </w:div>
                  </w:divsChild>
                </w:div>
                <w:div w:id="34819801">
                  <w:marLeft w:val="0"/>
                  <w:marRight w:val="0"/>
                  <w:marTop w:val="0"/>
                  <w:marBottom w:val="0"/>
                  <w:divBdr>
                    <w:top w:val="none" w:sz="0" w:space="0" w:color="auto"/>
                    <w:left w:val="none" w:sz="0" w:space="0" w:color="auto"/>
                    <w:bottom w:val="none" w:sz="0" w:space="0" w:color="auto"/>
                    <w:right w:val="none" w:sz="0" w:space="0" w:color="auto"/>
                  </w:divBdr>
                  <w:divsChild>
                    <w:div w:id="1357385812">
                      <w:marLeft w:val="0"/>
                      <w:marRight w:val="0"/>
                      <w:marTop w:val="0"/>
                      <w:marBottom w:val="0"/>
                      <w:divBdr>
                        <w:top w:val="none" w:sz="0" w:space="0" w:color="auto"/>
                        <w:left w:val="none" w:sz="0" w:space="0" w:color="auto"/>
                        <w:bottom w:val="none" w:sz="0" w:space="0" w:color="auto"/>
                        <w:right w:val="none" w:sz="0" w:space="0" w:color="auto"/>
                      </w:divBdr>
                    </w:div>
                  </w:divsChild>
                </w:div>
                <w:div w:id="303704678">
                  <w:marLeft w:val="0"/>
                  <w:marRight w:val="0"/>
                  <w:marTop w:val="0"/>
                  <w:marBottom w:val="0"/>
                  <w:divBdr>
                    <w:top w:val="none" w:sz="0" w:space="0" w:color="auto"/>
                    <w:left w:val="none" w:sz="0" w:space="0" w:color="auto"/>
                    <w:bottom w:val="none" w:sz="0" w:space="0" w:color="auto"/>
                    <w:right w:val="none" w:sz="0" w:space="0" w:color="auto"/>
                  </w:divBdr>
                  <w:divsChild>
                    <w:div w:id="2060395399">
                      <w:marLeft w:val="0"/>
                      <w:marRight w:val="0"/>
                      <w:marTop w:val="0"/>
                      <w:marBottom w:val="0"/>
                      <w:divBdr>
                        <w:top w:val="none" w:sz="0" w:space="0" w:color="auto"/>
                        <w:left w:val="none" w:sz="0" w:space="0" w:color="auto"/>
                        <w:bottom w:val="none" w:sz="0" w:space="0" w:color="auto"/>
                        <w:right w:val="none" w:sz="0" w:space="0" w:color="auto"/>
                      </w:divBdr>
                    </w:div>
                  </w:divsChild>
                </w:div>
                <w:div w:id="1777745493">
                  <w:marLeft w:val="0"/>
                  <w:marRight w:val="0"/>
                  <w:marTop w:val="0"/>
                  <w:marBottom w:val="0"/>
                  <w:divBdr>
                    <w:top w:val="none" w:sz="0" w:space="0" w:color="auto"/>
                    <w:left w:val="none" w:sz="0" w:space="0" w:color="auto"/>
                    <w:bottom w:val="none" w:sz="0" w:space="0" w:color="auto"/>
                    <w:right w:val="none" w:sz="0" w:space="0" w:color="auto"/>
                  </w:divBdr>
                  <w:divsChild>
                    <w:div w:id="286357975">
                      <w:marLeft w:val="0"/>
                      <w:marRight w:val="0"/>
                      <w:marTop w:val="0"/>
                      <w:marBottom w:val="0"/>
                      <w:divBdr>
                        <w:top w:val="none" w:sz="0" w:space="0" w:color="auto"/>
                        <w:left w:val="none" w:sz="0" w:space="0" w:color="auto"/>
                        <w:bottom w:val="none" w:sz="0" w:space="0" w:color="auto"/>
                        <w:right w:val="none" w:sz="0" w:space="0" w:color="auto"/>
                      </w:divBdr>
                    </w:div>
                  </w:divsChild>
                </w:div>
                <w:div w:id="1543251157">
                  <w:marLeft w:val="0"/>
                  <w:marRight w:val="0"/>
                  <w:marTop w:val="0"/>
                  <w:marBottom w:val="0"/>
                  <w:divBdr>
                    <w:top w:val="none" w:sz="0" w:space="0" w:color="auto"/>
                    <w:left w:val="none" w:sz="0" w:space="0" w:color="auto"/>
                    <w:bottom w:val="none" w:sz="0" w:space="0" w:color="auto"/>
                    <w:right w:val="none" w:sz="0" w:space="0" w:color="auto"/>
                  </w:divBdr>
                  <w:divsChild>
                    <w:div w:id="1491411386">
                      <w:marLeft w:val="0"/>
                      <w:marRight w:val="0"/>
                      <w:marTop w:val="0"/>
                      <w:marBottom w:val="0"/>
                      <w:divBdr>
                        <w:top w:val="none" w:sz="0" w:space="0" w:color="auto"/>
                        <w:left w:val="none" w:sz="0" w:space="0" w:color="auto"/>
                        <w:bottom w:val="none" w:sz="0" w:space="0" w:color="auto"/>
                        <w:right w:val="none" w:sz="0" w:space="0" w:color="auto"/>
                      </w:divBdr>
                    </w:div>
                  </w:divsChild>
                </w:div>
                <w:div w:id="1087339395">
                  <w:marLeft w:val="0"/>
                  <w:marRight w:val="0"/>
                  <w:marTop w:val="0"/>
                  <w:marBottom w:val="0"/>
                  <w:divBdr>
                    <w:top w:val="none" w:sz="0" w:space="0" w:color="auto"/>
                    <w:left w:val="none" w:sz="0" w:space="0" w:color="auto"/>
                    <w:bottom w:val="none" w:sz="0" w:space="0" w:color="auto"/>
                    <w:right w:val="none" w:sz="0" w:space="0" w:color="auto"/>
                  </w:divBdr>
                  <w:divsChild>
                    <w:div w:id="391734881">
                      <w:marLeft w:val="0"/>
                      <w:marRight w:val="0"/>
                      <w:marTop w:val="0"/>
                      <w:marBottom w:val="0"/>
                      <w:divBdr>
                        <w:top w:val="none" w:sz="0" w:space="0" w:color="auto"/>
                        <w:left w:val="none" w:sz="0" w:space="0" w:color="auto"/>
                        <w:bottom w:val="none" w:sz="0" w:space="0" w:color="auto"/>
                        <w:right w:val="none" w:sz="0" w:space="0" w:color="auto"/>
                      </w:divBdr>
                    </w:div>
                  </w:divsChild>
                </w:div>
                <w:div w:id="183592010">
                  <w:marLeft w:val="0"/>
                  <w:marRight w:val="0"/>
                  <w:marTop w:val="0"/>
                  <w:marBottom w:val="0"/>
                  <w:divBdr>
                    <w:top w:val="none" w:sz="0" w:space="0" w:color="auto"/>
                    <w:left w:val="none" w:sz="0" w:space="0" w:color="auto"/>
                    <w:bottom w:val="none" w:sz="0" w:space="0" w:color="auto"/>
                    <w:right w:val="none" w:sz="0" w:space="0" w:color="auto"/>
                  </w:divBdr>
                  <w:divsChild>
                    <w:div w:id="132527461">
                      <w:marLeft w:val="0"/>
                      <w:marRight w:val="0"/>
                      <w:marTop w:val="0"/>
                      <w:marBottom w:val="0"/>
                      <w:divBdr>
                        <w:top w:val="none" w:sz="0" w:space="0" w:color="auto"/>
                        <w:left w:val="none" w:sz="0" w:space="0" w:color="auto"/>
                        <w:bottom w:val="none" w:sz="0" w:space="0" w:color="auto"/>
                        <w:right w:val="none" w:sz="0" w:space="0" w:color="auto"/>
                      </w:divBdr>
                    </w:div>
                  </w:divsChild>
                </w:div>
                <w:div w:id="1407074486">
                  <w:marLeft w:val="0"/>
                  <w:marRight w:val="0"/>
                  <w:marTop w:val="0"/>
                  <w:marBottom w:val="0"/>
                  <w:divBdr>
                    <w:top w:val="none" w:sz="0" w:space="0" w:color="auto"/>
                    <w:left w:val="none" w:sz="0" w:space="0" w:color="auto"/>
                    <w:bottom w:val="none" w:sz="0" w:space="0" w:color="auto"/>
                    <w:right w:val="none" w:sz="0" w:space="0" w:color="auto"/>
                  </w:divBdr>
                  <w:divsChild>
                    <w:div w:id="111556417">
                      <w:marLeft w:val="0"/>
                      <w:marRight w:val="0"/>
                      <w:marTop w:val="0"/>
                      <w:marBottom w:val="0"/>
                      <w:divBdr>
                        <w:top w:val="none" w:sz="0" w:space="0" w:color="auto"/>
                        <w:left w:val="none" w:sz="0" w:space="0" w:color="auto"/>
                        <w:bottom w:val="none" w:sz="0" w:space="0" w:color="auto"/>
                        <w:right w:val="none" w:sz="0" w:space="0" w:color="auto"/>
                      </w:divBdr>
                    </w:div>
                  </w:divsChild>
                </w:div>
                <w:div w:id="174350597">
                  <w:marLeft w:val="0"/>
                  <w:marRight w:val="0"/>
                  <w:marTop w:val="0"/>
                  <w:marBottom w:val="0"/>
                  <w:divBdr>
                    <w:top w:val="none" w:sz="0" w:space="0" w:color="auto"/>
                    <w:left w:val="none" w:sz="0" w:space="0" w:color="auto"/>
                    <w:bottom w:val="none" w:sz="0" w:space="0" w:color="auto"/>
                    <w:right w:val="none" w:sz="0" w:space="0" w:color="auto"/>
                  </w:divBdr>
                  <w:divsChild>
                    <w:div w:id="476727558">
                      <w:marLeft w:val="0"/>
                      <w:marRight w:val="0"/>
                      <w:marTop w:val="0"/>
                      <w:marBottom w:val="0"/>
                      <w:divBdr>
                        <w:top w:val="none" w:sz="0" w:space="0" w:color="auto"/>
                        <w:left w:val="none" w:sz="0" w:space="0" w:color="auto"/>
                        <w:bottom w:val="none" w:sz="0" w:space="0" w:color="auto"/>
                        <w:right w:val="none" w:sz="0" w:space="0" w:color="auto"/>
                      </w:divBdr>
                    </w:div>
                  </w:divsChild>
                </w:div>
                <w:div w:id="179979186">
                  <w:marLeft w:val="0"/>
                  <w:marRight w:val="0"/>
                  <w:marTop w:val="0"/>
                  <w:marBottom w:val="0"/>
                  <w:divBdr>
                    <w:top w:val="none" w:sz="0" w:space="0" w:color="auto"/>
                    <w:left w:val="none" w:sz="0" w:space="0" w:color="auto"/>
                    <w:bottom w:val="none" w:sz="0" w:space="0" w:color="auto"/>
                    <w:right w:val="none" w:sz="0" w:space="0" w:color="auto"/>
                  </w:divBdr>
                  <w:divsChild>
                    <w:div w:id="252014303">
                      <w:marLeft w:val="0"/>
                      <w:marRight w:val="0"/>
                      <w:marTop w:val="0"/>
                      <w:marBottom w:val="0"/>
                      <w:divBdr>
                        <w:top w:val="none" w:sz="0" w:space="0" w:color="auto"/>
                        <w:left w:val="none" w:sz="0" w:space="0" w:color="auto"/>
                        <w:bottom w:val="none" w:sz="0" w:space="0" w:color="auto"/>
                        <w:right w:val="none" w:sz="0" w:space="0" w:color="auto"/>
                      </w:divBdr>
                    </w:div>
                  </w:divsChild>
                </w:div>
                <w:div w:id="1196195498">
                  <w:marLeft w:val="0"/>
                  <w:marRight w:val="0"/>
                  <w:marTop w:val="0"/>
                  <w:marBottom w:val="0"/>
                  <w:divBdr>
                    <w:top w:val="none" w:sz="0" w:space="0" w:color="auto"/>
                    <w:left w:val="none" w:sz="0" w:space="0" w:color="auto"/>
                    <w:bottom w:val="none" w:sz="0" w:space="0" w:color="auto"/>
                    <w:right w:val="none" w:sz="0" w:space="0" w:color="auto"/>
                  </w:divBdr>
                  <w:divsChild>
                    <w:div w:id="575823430">
                      <w:marLeft w:val="0"/>
                      <w:marRight w:val="0"/>
                      <w:marTop w:val="0"/>
                      <w:marBottom w:val="0"/>
                      <w:divBdr>
                        <w:top w:val="none" w:sz="0" w:space="0" w:color="auto"/>
                        <w:left w:val="none" w:sz="0" w:space="0" w:color="auto"/>
                        <w:bottom w:val="none" w:sz="0" w:space="0" w:color="auto"/>
                        <w:right w:val="none" w:sz="0" w:space="0" w:color="auto"/>
                      </w:divBdr>
                    </w:div>
                  </w:divsChild>
                </w:div>
                <w:div w:id="1841851493">
                  <w:marLeft w:val="0"/>
                  <w:marRight w:val="0"/>
                  <w:marTop w:val="0"/>
                  <w:marBottom w:val="0"/>
                  <w:divBdr>
                    <w:top w:val="none" w:sz="0" w:space="0" w:color="auto"/>
                    <w:left w:val="none" w:sz="0" w:space="0" w:color="auto"/>
                    <w:bottom w:val="none" w:sz="0" w:space="0" w:color="auto"/>
                    <w:right w:val="none" w:sz="0" w:space="0" w:color="auto"/>
                  </w:divBdr>
                  <w:divsChild>
                    <w:div w:id="1865634418">
                      <w:marLeft w:val="0"/>
                      <w:marRight w:val="0"/>
                      <w:marTop w:val="0"/>
                      <w:marBottom w:val="0"/>
                      <w:divBdr>
                        <w:top w:val="none" w:sz="0" w:space="0" w:color="auto"/>
                        <w:left w:val="none" w:sz="0" w:space="0" w:color="auto"/>
                        <w:bottom w:val="none" w:sz="0" w:space="0" w:color="auto"/>
                        <w:right w:val="none" w:sz="0" w:space="0" w:color="auto"/>
                      </w:divBdr>
                    </w:div>
                  </w:divsChild>
                </w:div>
                <w:div w:id="1599755841">
                  <w:marLeft w:val="0"/>
                  <w:marRight w:val="0"/>
                  <w:marTop w:val="0"/>
                  <w:marBottom w:val="0"/>
                  <w:divBdr>
                    <w:top w:val="none" w:sz="0" w:space="0" w:color="auto"/>
                    <w:left w:val="none" w:sz="0" w:space="0" w:color="auto"/>
                    <w:bottom w:val="none" w:sz="0" w:space="0" w:color="auto"/>
                    <w:right w:val="none" w:sz="0" w:space="0" w:color="auto"/>
                  </w:divBdr>
                  <w:divsChild>
                    <w:div w:id="2077392010">
                      <w:marLeft w:val="0"/>
                      <w:marRight w:val="0"/>
                      <w:marTop w:val="0"/>
                      <w:marBottom w:val="0"/>
                      <w:divBdr>
                        <w:top w:val="none" w:sz="0" w:space="0" w:color="auto"/>
                        <w:left w:val="none" w:sz="0" w:space="0" w:color="auto"/>
                        <w:bottom w:val="none" w:sz="0" w:space="0" w:color="auto"/>
                        <w:right w:val="none" w:sz="0" w:space="0" w:color="auto"/>
                      </w:divBdr>
                    </w:div>
                  </w:divsChild>
                </w:div>
                <w:div w:id="681780161">
                  <w:marLeft w:val="0"/>
                  <w:marRight w:val="0"/>
                  <w:marTop w:val="0"/>
                  <w:marBottom w:val="0"/>
                  <w:divBdr>
                    <w:top w:val="none" w:sz="0" w:space="0" w:color="auto"/>
                    <w:left w:val="none" w:sz="0" w:space="0" w:color="auto"/>
                    <w:bottom w:val="none" w:sz="0" w:space="0" w:color="auto"/>
                    <w:right w:val="none" w:sz="0" w:space="0" w:color="auto"/>
                  </w:divBdr>
                  <w:divsChild>
                    <w:div w:id="811406218">
                      <w:marLeft w:val="0"/>
                      <w:marRight w:val="0"/>
                      <w:marTop w:val="0"/>
                      <w:marBottom w:val="0"/>
                      <w:divBdr>
                        <w:top w:val="none" w:sz="0" w:space="0" w:color="auto"/>
                        <w:left w:val="none" w:sz="0" w:space="0" w:color="auto"/>
                        <w:bottom w:val="none" w:sz="0" w:space="0" w:color="auto"/>
                        <w:right w:val="none" w:sz="0" w:space="0" w:color="auto"/>
                      </w:divBdr>
                    </w:div>
                  </w:divsChild>
                </w:div>
                <w:div w:id="702171849">
                  <w:marLeft w:val="0"/>
                  <w:marRight w:val="0"/>
                  <w:marTop w:val="0"/>
                  <w:marBottom w:val="0"/>
                  <w:divBdr>
                    <w:top w:val="none" w:sz="0" w:space="0" w:color="auto"/>
                    <w:left w:val="none" w:sz="0" w:space="0" w:color="auto"/>
                    <w:bottom w:val="none" w:sz="0" w:space="0" w:color="auto"/>
                    <w:right w:val="none" w:sz="0" w:space="0" w:color="auto"/>
                  </w:divBdr>
                  <w:divsChild>
                    <w:div w:id="871765431">
                      <w:marLeft w:val="0"/>
                      <w:marRight w:val="0"/>
                      <w:marTop w:val="0"/>
                      <w:marBottom w:val="0"/>
                      <w:divBdr>
                        <w:top w:val="none" w:sz="0" w:space="0" w:color="auto"/>
                        <w:left w:val="none" w:sz="0" w:space="0" w:color="auto"/>
                        <w:bottom w:val="none" w:sz="0" w:space="0" w:color="auto"/>
                        <w:right w:val="none" w:sz="0" w:space="0" w:color="auto"/>
                      </w:divBdr>
                    </w:div>
                  </w:divsChild>
                </w:div>
                <w:div w:id="684668571">
                  <w:marLeft w:val="0"/>
                  <w:marRight w:val="0"/>
                  <w:marTop w:val="0"/>
                  <w:marBottom w:val="0"/>
                  <w:divBdr>
                    <w:top w:val="none" w:sz="0" w:space="0" w:color="auto"/>
                    <w:left w:val="none" w:sz="0" w:space="0" w:color="auto"/>
                    <w:bottom w:val="none" w:sz="0" w:space="0" w:color="auto"/>
                    <w:right w:val="none" w:sz="0" w:space="0" w:color="auto"/>
                  </w:divBdr>
                  <w:divsChild>
                    <w:div w:id="266619670">
                      <w:marLeft w:val="0"/>
                      <w:marRight w:val="0"/>
                      <w:marTop w:val="0"/>
                      <w:marBottom w:val="0"/>
                      <w:divBdr>
                        <w:top w:val="none" w:sz="0" w:space="0" w:color="auto"/>
                        <w:left w:val="none" w:sz="0" w:space="0" w:color="auto"/>
                        <w:bottom w:val="none" w:sz="0" w:space="0" w:color="auto"/>
                        <w:right w:val="none" w:sz="0" w:space="0" w:color="auto"/>
                      </w:divBdr>
                    </w:div>
                  </w:divsChild>
                </w:div>
                <w:div w:id="260728286">
                  <w:marLeft w:val="0"/>
                  <w:marRight w:val="0"/>
                  <w:marTop w:val="0"/>
                  <w:marBottom w:val="0"/>
                  <w:divBdr>
                    <w:top w:val="none" w:sz="0" w:space="0" w:color="auto"/>
                    <w:left w:val="none" w:sz="0" w:space="0" w:color="auto"/>
                    <w:bottom w:val="none" w:sz="0" w:space="0" w:color="auto"/>
                    <w:right w:val="none" w:sz="0" w:space="0" w:color="auto"/>
                  </w:divBdr>
                  <w:divsChild>
                    <w:div w:id="4985284">
                      <w:marLeft w:val="0"/>
                      <w:marRight w:val="0"/>
                      <w:marTop w:val="0"/>
                      <w:marBottom w:val="0"/>
                      <w:divBdr>
                        <w:top w:val="none" w:sz="0" w:space="0" w:color="auto"/>
                        <w:left w:val="none" w:sz="0" w:space="0" w:color="auto"/>
                        <w:bottom w:val="none" w:sz="0" w:space="0" w:color="auto"/>
                        <w:right w:val="none" w:sz="0" w:space="0" w:color="auto"/>
                      </w:divBdr>
                    </w:div>
                  </w:divsChild>
                </w:div>
                <w:div w:id="30156261">
                  <w:marLeft w:val="0"/>
                  <w:marRight w:val="0"/>
                  <w:marTop w:val="0"/>
                  <w:marBottom w:val="0"/>
                  <w:divBdr>
                    <w:top w:val="none" w:sz="0" w:space="0" w:color="auto"/>
                    <w:left w:val="none" w:sz="0" w:space="0" w:color="auto"/>
                    <w:bottom w:val="none" w:sz="0" w:space="0" w:color="auto"/>
                    <w:right w:val="none" w:sz="0" w:space="0" w:color="auto"/>
                  </w:divBdr>
                  <w:divsChild>
                    <w:div w:id="399982706">
                      <w:marLeft w:val="0"/>
                      <w:marRight w:val="0"/>
                      <w:marTop w:val="0"/>
                      <w:marBottom w:val="0"/>
                      <w:divBdr>
                        <w:top w:val="none" w:sz="0" w:space="0" w:color="auto"/>
                        <w:left w:val="none" w:sz="0" w:space="0" w:color="auto"/>
                        <w:bottom w:val="none" w:sz="0" w:space="0" w:color="auto"/>
                        <w:right w:val="none" w:sz="0" w:space="0" w:color="auto"/>
                      </w:divBdr>
                    </w:div>
                  </w:divsChild>
                </w:div>
                <w:div w:id="1955478307">
                  <w:marLeft w:val="0"/>
                  <w:marRight w:val="0"/>
                  <w:marTop w:val="0"/>
                  <w:marBottom w:val="0"/>
                  <w:divBdr>
                    <w:top w:val="none" w:sz="0" w:space="0" w:color="auto"/>
                    <w:left w:val="none" w:sz="0" w:space="0" w:color="auto"/>
                    <w:bottom w:val="none" w:sz="0" w:space="0" w:color="auto"/>
                    <w:right w:val="none" w:sz="0" w:space="0" w:color="auto"/>
                  </w:divBdr>
                  <w:divsChild>
                    <w:div w:id="1402678151">
                      <w:marLeft w:val="0"/>
                      <w:marRight w:val="0"/>
                      <w:marTop w:val="0"/>
                      <w:marBottom w:val="0"/>
                      <w:divBdr>
                        <w:top w:val="none" w:sz="0" w:space="0" w:color="auto"/>
                        <w:left w:val="none" w:sz="0" w:space="0" w:color="auto"/>
                        <w:bottom w:val="none" w:sz="0" w:space="0" w:color="auto"/>
                        <w:right w:val="none" w:sz="0" w:space="0" w:color="auto"/>
                      </w:divBdr>
                    </w:div>
                  </w:divsChild>
                </w:div>
                <w:div w:id="640303538">
                  <w:marLeft w:val="0"/>
                  <w:marRight w:val="0"/>
                  <w:marTop w:val="0"/>
                  <w:marBottom w:val="0"/>
                  <w:divBdr>
                    <w:top w:val="none" w:sz="0" w:space="0" w:color="auto"/>
                    <w:left w:val="none" w:sz="0" w:space="0" w:color="auto"/>
                    <w:bottom w:val="none" w:sz="0" w:space="0" w:color="auto"/>
                    <w:right w:val="none" w:sz="0" w:space="0" w:color="auto"/>
                  </w:divBdr>
                  <w:divsChild>
                    <w:div w:id="1020157639">
                      <w:marLeft w:val="0"/>
                      <w:marRight w:val="0"/>
                      <w:marTop w:val="0"/>
                      <w:marBottom w:val="0"/>
                      <w:divBdr>
                        <w:top w:val="none" w:sz="0" w:space="0" w:color="auto"/>
                        <w:left w:val="none" w:sz="0" w:space="0" w:color="auto"/>
                        <w:bottom w:val="none" w:sz="0" w:space="0" w:color="auto"/>
                        <w:right w:val="none" w:sz="0" w:space="0" w:color="auto"/>
                      </w:divBdr>
                    </w:div>
                  </w:divsChild>
                </w:div>
                <w:div w:id="1221356924">
                  <w:marLeft w:val="0"/>
                  <w:marRight w:val="0"/>
                  <w:marTop w:val="0"/>
                  <w:marBottom w:val="0"/>
                  <w:divBdr>
                    <w:top w:val="none" w:sz="0" w:space="0" w:color="auto"/>
                    <w:left w:val="none" w:sz="0" w:space="0" w:color="auto"/>
                    <w:bottom w:val="none" w:sz="0" w:space="0" w:color="auto"/>
                    <w:right w:val="none" w:sz="0" w:space="0" w:color="auto"/>
                  </w:divBdr>
                  <w:divsChild>
                    <w:div w:id="1635060892">
                      <w:marLeft w:val="0"/>
                      <w:marRight w:val="0"/>
                      <w:marTop w:val="0"/>
                      <w:marBottom w:val="0"/>
                      <w:divBdr>
                        <w:top w:val="none" w:sz="0" w:space="0" w:color="auto"/>
                        <w:left w:val="none" w:sz="0" w:space="0" w:color="auto"/>
                        <w:bottom w:val="none" w:sz="0" w:space="0" w:color="auto"/>
                        <w:right w:val="none" w:sz="0" w:space="0" w:color="auto"/>
                      </w:divBdr>
                    </w:div>
                  </w:divsChild>
                </w:div>
                <w:div w:id="1730033709">
                  <w:marLeft w:val="0"/>
                  <w:marRight w:val="0"/>
                  <w:marTop w:val="0"/>
                  <w:marBottom w:val="0"/>
                  <w:divBdr>
                    <w:top w:val="none" w:sz="0" w:space="0" w:color="auto"/>
                    <w:left w:val="none" w:sz="0" w:space="0" w:color="auto"/>
                    <w:bottom w:val="none" w:sz="0" w:space="0" w:color="auto"/>
                    <w:right w:val="none" w:sz="0" w:space="0" w:color="auto"/>
                  </w:divBdr>
                  <w:divsChild>
                    <w:div w:id="1738938823">
                      <w:marLeft w:val="0"/>
                      <w:marRight w:val="0"/>
                      <w:marTop w:val="0"/>
                      <w:marBottom w:val="0"/>
                      <w:divBdr>
                        <w:top w:val="none" w:sz="0" w:space="0" w:color="auto"/>
                        <w:left w:val="none" w:sz="0" w:space="0" w:color="auto"/>
                        <w:bottom w:val="none" w:sz="0" w:space="0" w:color="auto"/>
                        <w:right w:val="none" w:sz="0" w:space="0" w:color="auto"/>
                      </w:divBdr>
                    </w:div>
                  </w:divsChild>
                </w:div>
                <w:div w:id="769199382">
                  <w:marLeft w:val="0"/>
                  <w:marRight w:val="0"/>
                  <w:marTop w:val="0"/>
                  <w:marBottom w:val="0"/>
                  <w:divBdr>
                    <w:top w:val="none" w:sz="0" w:space="0" w:color="auto"/>
                    <w:left w:val="none" w:sz="0" w:space="0" w:color="auto"/>
                    <w:bottom w:val="none" w:sz="0" w:space="0" w:color="auto"/>
                    <w:right w:val="none" w:sz="0" w:space="0" w:color="auto"/>
                  </w:divBdr>
                  <w:divsChild>
                    <w:div w:id="584535150">
                      <w:marLeft w:val="0"/>
                      <w:marRight w:val="0"/>
                      <w:marTop w:val="0"/>
                      <w:marBottom w:val="0"/>
                      <w:divBdr>
                        <w:top w:val="none" w:sz="0" w:space="0" w:color="auto"/>
                        <w:left w:val="none" w:sz="0" w:space="0" w:color="auto"/>
                        <w:bottom w:val="none" w:sz="0" w:space="0" w:color="auto"/>
                        <w:right w:val="none" w:sz="0" w:space="0" w:color="auto"/>
                      </w:divBdr>
                    </w:div>
                  </w:divsChild>
                </w:div>
                <w:div w:id="350497863">
                  <w:marLeft w:val="0"/>
                  <w:marRight w:val="0"/>
                  <w:marTop w:val="0"/>
                  <w:marBottom w:val="0"/>
                  <w:divBdr>
                    <w:top w:val="none" w:sz="0" w:space="0" w:color="auto"/>
                    <w:left w:val="none" w:sz="0" w:space="0" w:color="auto"/>
                    <w:bottom w:val="none" w:sz="0" w:space="0" w:color="auto"/>
                    <w:right w:val="none" w:sz="0" w:space="0" w:color="auto"/>
                  </w:divBdr>
                  <w:divsChild>
                    <w:div w:id="598559843">
                      <w:marLeft w:val="0"/>
                      <w:marRight w:val="0"/>
                      <w:marTop w:val="0"/>
                      <w:marBottom w:val="0"/>
                      <w:divBdr>
                        <w:top w:val="none" w:sz="0" w:space="0" w:color="auto"/>
                        <w:left w:val="none" w:sz="0" w:space="0" w:color="auto"/>
                        <w:bottom w:val="none" w:sz="0" w:space="0" w:color="auto"/>
                        <w:right w:val="none" w:sz="0" w:space="0" w:color="auto"/>
                      </w:divBdr>
                    </w:div>
                  </w:divsChild>
                </w:div>
                <w:div w:id="2046715982">
                  <w:marLeft w:val="0"/>
                  <w:marRight w:val="0"/>
                  <w:marTop w:val="0"/>
                  <w:marBottom w:val="0"/>
                  <w:divBdr>
                    <w:top w:val="none" w:sz="0" w:space="0" w:color="auto"/>
                    <w:left w:val="none" w:sz="0" w:space="0" w:color="auto"/>
                    <w:bottom w:val="none" w:sz="0" w:space="0" w:color="auto"/>
                    <w:right w:val="none" w:sz="0" w:space="0" w:color="auto"/>
                  </w:divBdr>
                  <w:divsChild>
                    <w:div w:id="719323219">
                      <w:marLeft w:val="0"/>
                      <w:marRight w:val="0"/>
                      <w:marTop w:val="0"/>
                      <w:marBottom w:val="0"/>
                      <w:divBdr>
                        <w:top w:val="none" w:sz="0" w:space="0" w:color="auto"/>
                        <w:left w:val="none" w:sz="0" w:space="0" w:color="auto"/>
                        <w:bottom w:val="none" w:sz="0" w:space="0" w:color="auto"/>
                        <w:right w:val="none" w:sz="0" w:space="0" w:color="auto"/>
                      </w:divBdr>
                    </w:div>
                  </w:divsChild>
                </w:div>
                <w:div w:id="1415661743">
                  <w:marLeft w:val="0"/>
                  <w:marRight w:val="0"/>
                  <w:marTop w:val="0"/>
                  <w:marBottom w:val="0"/>
                  <w:divBdr>
                    <w:top w:val="none" w:sz="0" w:space="0" w:color="auto"/>
                    <w:left w:val="none" w:sz="0" w:space="0" w:color="auto"/>
                    <w:bottom w:val="none" w:sz="0" w:space="0" w:color="auto"/>
                    <w:right w:val="none" w:sz="0" w:space="0" w:color="auto"/>
                  </w:divBdr>
                  <w:divsChild>
                    <w:div w:id="798038050">
                      <w:marLeft w:val="0"/>
                      <w:marRight w:val="0"/>
                      <w:marTop w:val="0"/>
                      <w:marBottom w:val="0"/>
                      <w:divBdr>
                        <w:top w:val="none" w:sz="0" w:space="0" w:color="auto"/>
                        <w:left w:val="none" w:sz="0" w:space="0" w:color="auto"/>
                        <w:bottom w:val="none" w:sz="0" w:space="0" w:color="auto"/>
                        <w:right w:val="none" w:sz="0" w:space="0" w:color="auto"/>
                      </w:divBdr>
                    </w:div>
                  </w:divsChild>
                </w:div>
                <w:div w:id="1701126108">
                  <w:marLeft w:val="0"/>
                  <w:marRight w:val="0"/>
                  <w:marTop w:val="0"/>
                  <w:marBottom w:val="0"/>
                  <w:divBdr>
                    <w:top w:val="none" w:sz="0" w:space="0" w:color="auto"/>
                    <w:left w:val="none" w:sz="0" w:space="0" w:color="auto"/>
                    <w:bottom w:val="none" w:sz="0" w:space="0" w:color="auto"/>
                    <w:right w:val="none" w:sz="0" w:space="0" w:color="auto"/>
                  </w:divBdr>
                  <w:divsChild>
                    <w:div w:id="53967383">
                      <w:marLeft w:val="0"/>
                      <w:marRight w:val="0"/>
                      <w:marTop w:val="0"/>
                      <w:marBottom w:val="0"/>
                      <w:divBdr>
                        <w:top w:val="none" w:sz="0" w:space="0" w:color="auto"/>
                        <w:left w:val="none" w:sz="0" w:space="0" w:color="auto"/>
                        <w:bottom w:val="none" w:sz="0" w:space="0" w:color="auto"/>
                        <w:right w:val="none" w:sz="0" w:space="0" w:color="auto"/>
                      </w:divBdr>
                    </w:div>
                  </w:divsChild>
                </w:div>
                <w:div w:id="1518734336">
                  <w:marLeft w:val="0"/>
                  <w:marRight w:val="0"/>
                  <w:marTop w:val="0"/>
                  <w:marBottom w:val="0"/>
                  <w:divBdr>
                    <w:top w:val="none" w:sz="0" w:space="0" w:color="auto"/>
                    <w:left w:val="none" w:sz="0" w:space="0" w:color="auto"/>
                    <w:bottom w:val="none" w:sz="0" w:space="0" w:color="auto"/>
                    <w:right w:val="none" w:sz="0" w:space="0" w:color="auto"/>
                  </w:divBdr>
                  <w:divsChild>
                    <w:div w:id="1469401222">
                      <w:marLeft w:val="0"/>
                      <w:marRight w:val="0"/>
                      <w:marTop w:val="0"/>
                      <w:marBottom w:val="0"/>
                      <w:divBdr>
                        <w:top w:val="none" w:sz="0" w:space="0" w:color="auto"/>
                        <w:left w:val="none" w:sz="0" w:space="0" w:color="auto"/>
                        <w:bottom w:val="none" w:sz="0" w:space="0" w:color="auto"/>
                        <w:right w:val="none" w:sz="0" w:space="0" w:color="auto"/>
                      </w:divBdr>
                    </w:div>
                  </w:divsChild>
                </w:div>
                <w:div w:id="138307665">
                  <w:marLeft w:val="0"/>
                  <w:marRight w:val="0"/>
                  <w:marTop w:val="0"/>
                  <w:marBottom w:val="0"/>
                  <w:divBdr>
                    <w:top w:val="none" w:sz="0" w:space="0" w:color="auto"/>
                    <w:left w:val="none" w:sz="0" w:space="0" w:color="auto"/>
                    <w:bottom w:val="none" w:sz="0" w:space="0" w:color="auto"/>
                    <w:right w:val="none" w:sz="0" w:space="0" w:color="auto"/>
                  </w:divBdr>
                  <w:divsChild>
                    <w:div w:id="1836068507">
                      <w:marLeft w:val="0"/>
                      <w:marRight w:val="0"/>
                      <w:marTop w:val="0"/>
                      <w:marBottom w:val="0"/>
                      <w:divBdr>
                        <w:top w:val="none" w:sz="0" w:space="0" w:color="auto"/>
                        <w:left w:val="none" w:sz="0" w:space="0" w:color="auto"/>
                        <w:bottom w:val="none" w:sz="0" w:space="0" w:color="auto"/>
                        <w:right w:val="none" w:sz="0" w:space="0" w:color="auto"/>
                      </w:divBdr>
                    </w:div>
                  </w:divsChild>
                </w:div>
                <w:div w:id="209654055">
                  <w:marLeft w:val="0"/>
                  <w:marRight w:val="0"/>
                  <w:marTop w:val="0"/>
                  <w:marBottom w:val="0"/>
                  <w:divBdr>
                    <w:top w:val="none" w:sz="0" w:space="0" w:color="auto"/>
                    <w:left w:val="none" w:sz="0" w:space="0" w:color="auto"/>
                    <w:bottom w:val="none" w:sz="0" w:space="0" w:color="auto"/>
                    <w:right w:val="none" w:sz="0" w:space="0" w:color="auto"/>
                  </w:divBdr>
                  <w:divsChild>
                    <w:div w:id="272127129">
                      <w:marLeft w:val="0"/>
                      <w:marRight w:val="0"/>
                      <w:marTop w:val="0"/>
                      <w:marBottom w:val="0"/>
                      <w:divBdr>
                        <w:top w:val="none" w:sz="0" w:space="0" w:color="auto"/>
                        <w:left w:val="none" w:sz="0" w:space="0" w:color="auto"/>
                        <w:bottom w:val="none" w:sz="0" w:space="0" w:color="auto"/>
                        <w:right w:val="none" w:sz="0" w:space="0" w:color="auto"/>
                      </w:divBdr>
                    </w:div>
                  </w:divsChild>
                </w:div>
                <w:div w:id="1332757793">
                  <w:marLeft w:val="0"/>
                  <w:marRight w:val="0"/>
                  <w:marTop w:val="0"/>
                  <w:marBottom w:val="0"/>
                  <w:divBdr>
                    <w:top w:val="none" w:sz="0" w:space="0" w:color="auto"/>
                    <w:left w:val="none" w:sz="0" w:space="0" w:color="auto"/>
                    <w:bottom w:val="none" w:sz="0" w:space="0" w:color="auto"/>
                    <w:right w:val="none" w:sz="0" w:space="0" w:color="auto"/>
                  </w:divBdr>
                  <w:divsChild>
                    <w:div w:id="35011960">
                      <w:marLeft w:val="0"/>
                      <w:marRight w:val="0"/>
                      <w:marTop w:val="0"/>
                      <w:marBottom w:val="0"/>
                      <w:divBdr>
                        <w:top w:val="none" w:sz="0" w:space="0" w:color="auto"/>
                        <w:left w:val="none" w:sz="0" w:space="0" w:color="auto"/>
                        <w:bottom w:val="none" w:sz="0" w:space="0" w:color="auto"/>
                        <w:right w:val="none" w:sz="0" w:space="0" w:color="auto"/>
                      </w:divBdr>
                    </w:div>
                  </w:divsChild>
                </w:div>
                <w:div w:id="612132280">
                  <w:marLeft w:val="0"/>
                  <w:marRight w:val="0"/>
                  <w:marTop w:val="0"/>
                  <w:marBottom w:val="0"/>
                  <w:divBdr>
                    <w:top w:val="none" w:sz="0" w:space="0" w:color="auto"/>
                    <w:left w:val="none" w:sz="0" w:space="0" w:color="auto"/>
                    <w:bottom w:val="none" w:sz="0" w:space="0" w:color="auto"/>
                    <w:right w:val="none" w:sz="0" w:space="0" w:color="auto"/>
                  </w:divBdr>
                  <w:divsChild>
                    <w:div w:id="450245963">
                      <w:marLeft w:val="0"/>
                      <w:marRight w:val="0"/>
                      <w:marTop w:val="0"/>
                      <w:marBottom w:val="0"/>
                      <w:divBdr>
                        <w:top w:val="none" w:sz="0" w:space="0" w:color="auto"/>
                        <w:left w:val="none" w:sz="0" w:space="0" w:color="auto"/>
                        <w:bottom w:val="none" w:sz="0" w:space="0" w:color="auto"/>
                        <w:right w:val="none" w:sz="0" w:space="0" w:color="auto"/>
                      </w:divBdr>
                    </w:div>
                  </w:divsChild>
                </w:div>
                <w:div w:id="1019816210">
                  <w:marLeft w:val="0"/>
                  <w:marRight w:val="0"/>
                  <w:marTop w:val="0"/>
                  <w:marBottom w:val="0"/>
                  <w:divBdr>
                    <w:top w:val="none" w:sz="0" w:space="0" w:color="auto"/>
                    <w:left w:val="none" w:sz="0" w:space="0" w:color="auto"/>
                    <w:bottom w:val="none" w:sz="0" w:space="0" w:color="auto"/>
                    <w:right w:val="none" w:sz="0" w:space="0" w:color="auto"/>
                  </w:divBdr>
                  <w:divsChild>
                    <w:div w:id="1575701491">
                      <w:marLeft w:val="0"/>
                      <w:marRight w:val="0"/>
                      <w:marTop w:val="0"/>
                      <w:marBottom w:val="0"/>
                      <w:divBdr>
                        <w:top w:val="none" w:sz="0" w:space="0" w:color="auto"/>
                        <w:left w:val="none" w:sz="0" w:space="0" w:color="auto"/>
                        <w:bottom w:val="none" w:sz="0" w:space="0" w:color="auto"/>
                        <w:right w:val="none" w:sz="0" w:space="0" w:color="auto"/>
                      </w:divBdr>
                    </w:div>
                  </w:divsChild>
                </w:div>
                <w:div w:id="965937572">
                  <w:marLeft w:val="0"/>
                  <w:marRight w:val="0"/>
                  <w:marTop w:val="0"/>
                  <w:marBottom w:val="0"/>
                  <w:divBdr>
                    <w:top w:val="none" w:sz="0" w:space="0" w:color="auto"/>
                    <w:left w:val="none" w:sz="0" w:space="0" w:color="auto"/>
                    <w:bottom w:val="none" w:sz="0" w:space="0" w:color="auto"/>
                    <w:right w:val="none" w:sz="0" w:space="0" w:color="auto"/>
                  </w:divBdr>
                  <w:divsChild>
                    <w:div w:id="565654199">
                      <w:marLeft w:val="0"/>
                      <w:marRight w:val="0"/>
                      <w:marTop w:val="0"/>
                      <w:marBottom w:val="0"/>
                      <w:divBdr>
                        <w:top w:val="none" w:sz="0" w:space="0" w:color="auto"/>
                        <w:left w:val="none" w:sz="0" w:space="0" w:color="auto"/>
                        <w:bottom w:val="none" w:sz="0" w:space="0" w:color="auto"/>
                        <w:right w:val="none" w:sz="0" w:space="0" w:color="auto"/>
                      </w:divBdr>
                    </w:div>
                  </w:divsChild>
                </w:div>
                <w:div w:id="690886191">
                  <w:marLeft w:val="0"/>
                  <w:marRight w:val="0"/>
                  <w:marTop w:val="0"/>
                  <w:marBottom w:val="0"/>
                  <w:divBdr>
                    <w:top w:val="none" w:sz="0" w:space="0" w:color="auto"/>
                    <w:left w:val="none" w:sz="0" w:space="0" w:color="auto"/>
                    <w:bottom w:val="none" w:sz="0" w:space="0" w:color="auto"/>
                    <w:right w:val="none" w:sz="0" w:space="0" w:color="auto"/>
                  </w:divBdr>
                  <w:divsChild>
                    <w:div w:id="1718234346">
                      <w:marLeft w:val="0"/>
                      <w:marRight w:val="0"/>
                      <w:marTop w:val="0"/>
                      <w:marBottom w:val="0"/>
                      <w:divBdr>
                        <w:top w:val="none" w:sz="0" w:space="0" w:color="auto"/>
                        <w:left w:val="none" w:sz="0" w:space="0" w:color="auto"/>
                        <w:bottom w:val="none" w:sz="0" w:space="0" w:color="auto"/>
                        <w:right w:val="none" w:sz="0" w:space="0" w:color="auto"/>
                      </w:divBdr>
                    </w:div>
                  </w:divsChild>
                </w:div>
                <w:div w:id="1189220991">
                  <w:marLeft w:val="0"/>
                  <w:marRight w:val="0"/>
                  <w:marTop w:val="0"/>
                  <w:marBottom w:val="0"/>
                  <w:divBdr>
                    <w:top w:val="none" w:sz="0" w:space="0" w:color="auto"/>
                    <w:left w:val="none" w:sz="0" w:space="0" w:color="auto"/>
                    <w:bottom w:val="none" w:sz="0" w:space="0" w:color="auto"/>
                    <w:right w:val="none" w:sz="0" w:space="0" w:color="auto"/>
                  </w:divBdr>
                  <w:divsChild>
                    <w:div w:id="383216326">
                      <w:marLeft w:val="0"/>
                      <w:marRight w:val="0"/>
                      <w:marTop w:val="0"/>
                      <w:marBottom w:val="0"/>
                      <w:divBdr>
                        <w:top w:val="none" w:sz="0" w:space="0" w:color="auto"/>
                        <w:left w:val="none" w:sz="0" w:space="0" w:color="auto"/>
                        <w:bottom w:val="none" w:sz="0" w:space="0" w:color="auto"/>
                        <w:right w:val="none" w:sz="0" w:space="0" w:color="auto"/>
                      </w:divBdr>
                    </w:div>
                  </w:divsChild>
                </w:div>
                <w:div w:id="622544704">
                  <w:marLeft w:val="0"/>
                  <w:marRight w:val="0"/>
                  <w:marTop w:val="0"/>
                  <w:marBottom w:val="0"/>
                  <w:divBdr>
                    <w:top w:val="none" w:sz="0" w:space="0" w:color="auto"/>
                    <w:left w:val="none" w:sz="0" w:space="0" w:color="auto"/>
                    <w:bottom w:val="none" w:sz="0" w:space="0" w:color="auto"/>
                    <w:right w:val="none" w:sz="0" w:space="0" w:color="auto"/>
                  </w:divBdr>
                  <w:divsChild>
                    <w:div w:id="531498849">
                      <w:marLeft w:val="0"/>
                      <w:marRight w:val="0"/>
                      <w:marTop w:val="0"/>
                      <w:marBottom w:val="0"/>
                      <w:divBdr>
                        <w:top w:val="none" w:sz="0" w:space="0" w:color="auto"/>
                        <w:left w:val="none" w:sz="0" w:space="0" w:color="auto"/>
                        <w:bottom w:val="none" w:sz="0" w:space="0" w:color="auto"/>
                        <w:right w:val="none" w:sz="0" w:space="0" w:color="auto"/>
                      </w:divBdr>
                    </w:div>
                  </w:divsChild>
                </w:div>
                <w:div w:id="2017417843">
                  <w:marLeft w:val="0"/>
                  <w:marRight w:val="0"/>
                  <w:marTop w:val="0"/>
                  <w:marBottom w:val="0"/>
                  <w:divBdr>
                    <w:top w:val="none" w:sz="0" w:space="0" w:color="auto"/>
                    <w:left w:val="none" w:sz="0" w:space="0" w:color="auto"/>
                    <w:bottom w:val="none" w:sz="0" w:space="0" w:color="auto"/>
                    <w:right w:val="none" w:sz="0" w:space="0" w:color="auto"/>
                  </w:divBdr>
                  <w:divsChild>
                    <w:div w:id="292905237">
                      <w:marLeft w:val="0"/>
                      <w:marRight w:val="0"/>
                      <w:marTop w:val="0"/>
                      <w:marBottom w:val="0"/>
                      <w:divBdr>
                        <w:top w:val="none" w:sz="0" w:space="0" w:color="auto"/>
                        <w:left w:val="none" w:sz="0" w:space="0" w:color="auto"/>
                        <w:bottom w:val="none" w:sz="0" w:space="0" w:color="auto"/>
                        <w:right w:val="none" w:sz="0" w:space="0" w:color="auto"/>
                      </w:divBdr>
                    </w:div>
                  </w:divsChild>
                </w:div>
                <w:div w:id="97992168">
                  <w:marLeft w:val="0"/>
                  <w:marRight w:val="0"/>
                  <w:marTop w:val="0"/>
                  <w:marBottom w:val="0"/>
                  <w:divBdr>
                    <w:top w:val="none" w:sz="0" w:space="0" w:color="auto"/>
                    <w:left w:val="none" w:sz="0" w:space="0" w:color="auto"/>
                    <w:bottom w:val="none" w:sz="0" w:space="0" w:color="auto"/>
                    <w:right w:val="none" w:sz="0" w:space="0" w:color="auto"/>
                  </w:divBdr>
                  <w:divsChild>
                    <w:div w:id="80416546">
                      <w:marLeft w:val="0"/>
                      <w:marRight w:val="0"/>
                      <w:marTop w:val="0"/>
                      <w:marBottom w:val="0"/>
                      <w:divBdr>
                        <w:top w:val="none" w:sz="0" w:space="0" w:color="auto"/>
                        <w:left w:val="none" w:sz="0" w:space="0" w:color="auto"/>
                        <w:bottom w:val="none" w:sz="0" w:space="0" w:color="auto"/>
                        <w:right w:val="none" w:sz="0" w:space="0" w:color="auto"/>
                      </w:divBdr>
                    </w:div>
                  </w:divsChild>
                </w:div>
                <w:div w:id="733819356">
                  <w:marLeft w:val="0"/>
                  <w:marRight w:val="0"/>
                  <w:marTop w:val="0"/>
                  <w:marBottom w:val="0"/>
                  <w:divBdr>
                    <w:top w:val="none" w:sz="0" w:space="0" w:color="auto"/>
                    <w:left w:val="none" w:sz="0" w:space="0" w:color="auto"/>
                    <w:bottom w:val="none" w:sz="0" w:space="0" w:color="auto"/>
                    <w:right w:val="none" w:sz="0" w:space="0" w:color="auto"/>
                  </w:divBdr>
                  <w:divsChild>
                    <w:div w:id="2030641048">
                      <w:marLeft w:val="0"/>
                      <w:marRight w:val="0"/>
                      <w:marTop w:val="0"/>
                      <w:marBottom w:val="0"/>
                      <w:divBdr>
                        <w:top w:val="none" w:sz="0" w:space="0" w:color="auto"/>
                        <w:left w:val="none" w:sz="0" w:space="0" w:color="auto"/>
                        <w:bottom w:val="none" w:sz="0" w:space="0" w:color="auto"/>
                        <w:right w:val="none" w:sz="0" w:space="0" w:color="auto"/>
                      </w:divBdr>
                    </w:div>
                  </w:divsChild>
                </w:div>
                <w:div w:id="217474583">
                  <w:marLeft w:val="0"/>
                  <w:marRight w:val="0"/>
                  <w:marTop w:val="0"/>
                  <w:marBottom w:val="0"/>
                  <w:divBdr>
                    <w:top w:val="none" w:sz="0" w:space="0" w:color="auto"/>
                    <w:left w:val="none" w:sz="0" w:space="0" w:color="auto"/>
                    <w:bottom w:val="none" w:sz="0" w:space="0" w:color="auto"/>
                    <w:right w:val="none" w:sz="0" w:space="0" w:color="auto"/>
                  </w:divBdr>
                  <w:divsChild>
                    <w:div w:id="1734501186">
                      <w:marLeft w:val="0"/>
                      <w:marRight w:val="0"/>
                      <w:marTop w:val="0"/>
                      <w:marBottom w:val="0"/>
                      <w:divBdr>
                        <w:top w:val="none" w:sz="0" w:space="0" w:color="auto"/>
                        <w:left w:val="none" w:sz="0" w:space="0" w:color="auto"/>
                        <w:bottom w:val="none" w:sz="0" w:space="0" w:color="auto"/>
                        <w:right w:val="none" w:sz="0" w:space="0" w:color="auto"/>
                      </w:divBdr>
                    </w:div>
                  </w:divsChild>
                </w:div>
                <w:div w:id="1537153441">
                  <w:marLeft w:val="0"/>
                  <w:marRight w:val="0"/>
                  <w:marTop w:val="0"/>
                  <w:marBottom w:val="0"/>
                  <w:divBdr>
                    <w:top w:val="none" w:sz="0" w:space="0" w:color="auto"/>
                    <w:left w:val="none" w:sz="0" w:space="0" w:color="auto"/>
                    <w:bottom w:val="none" w:sz="0" w:space="0" w:color="auto"/>
                    <w:right w:val="none" w:sz="0" w:space="0" w:color="auto"/>
                  </w:divBdr>
                  <w:divsChild>
                    <w:div w:id="781073915">
                      <w:marLeft w:val="0"/>
                      <w:marRight w:val="0"/>
                      <w:marTop w:val="0"/>
                      <w:marBottom w:val="0"/>
                      <w:divBdr>
                        <w:top w:val="none" w:sz="0" w:space="0" w:color="auto"/>
                        <w:left w:val="none" w:sz="0" w:space="0" w:color="auto"/>
                        <w:bottom w:val="none" w:sz="0" w:space="0" w:color="auto"/>
                        <w:right w:val="none" w:sz="0" w:space="0" w:color="auto"/>
                      </w:divBdr>
                    </w:div>
                  </w:divsChild>
                </w:div>
                <w:div w:id="890458899">
                  <w:marLeft w:val="0"/>
                  <w:marRight w:val="0"/>
                  <w:marTop w:val="0"/>
                  <w:marBottom w:val="0"/>
                  <w:divBdr>
                    <w:top w:val="none" w:sz="0" w:space="0" w:color="auto"/>
                    <w:left w:val="none" w:sz="0" w:space="0" w:color="auto"/>
                    <w:bottom w:val="none" w:sz="0" w:space="0" w:color="auto"/>
                    <w:right w:val="none" w:sz="0" w:space="0" w:color="auto"/>
                  </w:divBdr>
                  <w:divsChild>
                    <w:div w:id="1426262762">
                      <w:marLeft w:val="0"/>
                      <w:marRight w:val="0"/>
                      <w:marTop w:val="0"/>
                      <w:marBottom w:val="0"/>
                      <w:divBdr>
                        <w:top w:val="none" w:sz="0" w:space="0" w:color="auto"/>
                        <w:left w:val="none" w:sz="0" w:space="0" w:color="auto"/>
                        <w:bottom w:val="none" w:sz="0" w:space="0" w:color="auto"/>
                        <w:right w:val="none" w:sz="0" w:space="0" w:color="auto"/>
                      </w:divBdr>
                    </w:div>
                  </w:divsChild>
                </w:div>
                <w:div w:id="2122219519">
                  <w:marLeft w:val="0"/>
                  <w:marRight w:val="0"/>
                  <w:marTop w:val="0"/>
                  <w:marBottom w:val="0"/>
                  <w:divBdr>
                    <w:top w:val="none" w:sz="0" w:space="0" w:color="auto"/>
                    <w:left w:val="none" w:sz="0" w:space="0" w:color="auto"/>
                    <w:bottom w:val="none" w:sz="0" w:space="0" w:color="auto"/>
                    <w:right w:val="none" w:sz="0" w:space="0" w:color="auto"/>
                  </w:divBdr>
                  <w:divsChild>
                    <w:div w:id="274408390">
                      <w:marLeft w:val="0"/>
                      <w:marRight w:val="0"/>
                      <w:marTop w:val="0"/>
                      <w:marBottom w:val="0"/>
                      <w:divBdr>
                        <w:top w:val="none" w:sz="0" w:space="0" w:color="auto"/>
                        <w:left w:val="none" w:sz="0" w:space="0" w:color="auto"/>
                        <w:bottom w:val="none" w:sz="0" w:space="0" w:color="auto"/>
                        <w:right w:val="none" w:sz="0" w:space="0" w:color="auto"/>
                      </w:divBdr>
                    </w:div>
                  </w:divsChild>
                </w:div>
                <w:div w:id="1319264705">
                  <w:marLeft w:val="0"/>
                  <w:marRight w:val="0"/>
                  <w:marTop w:val="0"/>
                  <w:marBottom w:val="0"/>
                  <w:divBdr>
                    <w:top w:val="none" w:sz="0" w:space="0" w:color="auto"/>
                    <w:left w:val="none" w:sz="0" w:space="0" w:color="auto"/>
                    <w:bottom w:val="none" w:sz="0" w:space="0" w:color="auto"/>
                    <w:right w:val="none" w:sz="0" w:space="0" w:color="auto"/>
                  </w:divBdr>
                  <w:divsChild>
                    <w:div w:id="2121947094">
                      <w:marLeft w:val="0"/>
                      <w:marRight w:val="0"/>
                      <w:marTop w:val="0"/>
                      <w:marBottom w:val="0"/>
                      <w:divBdr>
                        <w:top w:val="none" w:sz="0" w:space="0" w:color="auto"/>
                        <w:left w:val="none" w:sz="0" w:space="0" w:color="auto"/>
                        <w:bottom w:val="none" w:sz="0" w:space="0" w:color="auto"/>
                        <w:right w:val="none" w:sz="0" w:space="0" w:color="auto"/>
                      </w:divBdr>
                    </w:div>
                  </w:divsChild>
                </w:div>
                <w:div w:id="1558315657">
                  <w:marLeft w:val="0"/>
                  <w:marRight w:val="0"/>
                  <w:marTop w:val="0"/>
                  <w:marBottom w:val="0"/>
                  <w:divBdr>
                    <w:top w:val="none" w:sz="0" w:space="0" w:color="auto"/>
                    <w:left w:val="none" w:sz="0" w:space="0" w:color="auto"/>
                    <w:bottom w:val="none" w:sz="0" w:space="0" w:color="auto"/>
                    <w:right w:val="none" w:sz="0" w:space="0" w:color="auto"/>
                  </w:divBdr>
                  <w:divsChild>
                    <w:div w:id="1473133771">
                      <w:marLeft w:val="0"/>
                      <w:marRight w:val="0"/>
                      <w:marTop w:val="0"/>
                      <w:marBottom w:val="0"/>
                      <w:divBdr>
                        <w:top w:val="none" w:sz="0" w:space="0" w:color="auto"/>
                        <w:left w:val="none" w:sz="0" w:space="0" w:color="auto"/>
                        <w:bottom w:val="none" w:sz="0" w:space="0" w:color="auto"/>
                        <w:right w:val="none" w:sz="0" w:space="0" w:color="auto"/>
                      </w:divBdr>
                    </w:div>
                  </w:divsChild>
                </w:div>
                <w:div w:id="820580975">
                  <w:marLeft w:val="0"/>
                  <w:marRight w:val="0"/>
                  <w:marTop w:val="0"/>
                  <w:marBottom w:val="0"/>
                  <w:divBdr>
                    <w:top w:val="none" w:sz="0" w:space="0" w:color="auto"/>
                    <w:left w:val="none" w:sz="0" w:space="0" w:color="auto"/>
                    <w:bottom w:val="none" w:sz="0" w:space="0" w:color="auto"/>
                    <w:right w:val="none" w:sz="0" w:space="0" w:color="auto"/>
                  </w:divBdr>
                  <w:divsChild>
                    <w:div w:id="1088116029">
                      <w:marLeft w:val="0"/>
                      <w:marRight w:val="0"/>
                      <w:marTop w:val="0"/>
                      <w:marBottom w:val="0"/>
                      <w:divBdr>
                        <w:top w:val="none" w:sz="0" w:space="0" w:color="auto"/>
                        <w:left w:val="none" w:sz="0" w:space="0" w:color="auto"/>
                        <w:bottom w:val="none" w:sz="0" w:space="0" w:color="auto"/>
                        <w:right w:val="none" w:sz="0" w:space="0" w:color="auto"/>
                      </w:divBdr>
                    </w:div>
                  </w:divsChild>
                </w:div>
                <w:div w:id="1198272572">
                  <w:marLeft w:val="0"/>
                  <w:marRight w:val="0"/>
                  <w:marTop w:val="0"/>
                  <w:marBottom w:val="0"/>
                  <w:divBdr>
                    <w:top w:val="none" w:sz="0" w:space="0" w:color="auto"/>
                    <w:left w:val="none" w:sz="0" w:space="0" w:color="auto"/>
                    <w:bottom w:val="none" w:sz="0" w:space="0" w:color="auto"/>
                    <w:right w:val="none" w:sz="0" w:space="0" w:color="auto"/>
                  </w:divBdr>
                  <w:divsChild>
                    <w:div w:id="756630114">
                      <w:marLeft w:val="0"/>
                      <w:marRight w:val="0"/>
                      <w:marTop w:val="0"/>
                      <w:marBottom w:val="0"/>
                      <w:divBdr>
                        <w:top w:val="none" w:sz="0" w:space="0" w:color="auto"/>
                        <w:left w:val="none" w:sz="0" w:space="0" w:color="auto"/>
                        <w:bottom w:val="none" w:sz="0" w:space="0" w:color="auto"/>
                        <w:right w:val="none" w:sz="0" w:space="0" w:color="auto"/>
                      </w:divBdr>
                    </w:div>
                  </w:divsChild>
                </w:div>
                <w:div w:id="1343238408">
                  <w:marLeft w:val="0"/>
                  <w:marRight w:val="0"/>
                  <w:marTop w:val="0"/>
                  <w:marBottom w:val="0"/>
                  <w:divBdr>
                    <w:top w:val="none" w:sz="0" w:space="0" w:color="auto"/>
                    <w:left w:val="none" w:sz="0" w:space="0" w:color="auto"/>
                    <w:bottom w:val="none" w:sz="0" w:space="0" w:color="auto"/>
                    <w:right w:val="none" w:sz="0" w:space="0" w:color="auto"/>
                  </w:divBdr>
                  <w:divsChild>
                    <w:div w:id="16318870">
                      <w:marLeft w:val="0"/>
                      <w:marRight w:val="0"/>
                      <w:marTop w:val="0"/>
                      <w:marBottom w:val="0"/>
                      <w:divBdr>
                        <w:top w:val="none" w:sz="0" w:space="0" w:color="auto"/>
                        <w:left w:val="none" w:sz="0" w:space="0" w:color="auto"/>
                        <w:bottom w:val="none" w:sz="0" w:space="0" w:color="auto"/>
                        <w:right w:val="none" w:sz="0" w:space="0" w:color="auto"/>
                      </w:divBdr>
                    </w:div>
                  </w:divsChild>
                </w:div>
                <w:div w:id="456413791">
                  <w:marLeft w:val="0"/>
                  <w:marRight w:val="0"/>
                  <w:marTop w:val="0"/>
                  <w:marBottom w:val="0"/>
                  <w:divBdr>
                    <w:top w:val="none" w:sz="0" w:space="0" w:color="auto"/>
                    <w:left w:val="none" w:sz="0" w:space="0" w:color="auto"/>
                    <w:bottom w:val="none" w:sz="0" w:space="0" w:color="auto"/>
                    <w:right w:val="none" w:sz="0" w:space="0" w:color="auto"/>
                  </w:divBdr>
                  <w:divsChild>
                    <w:div w:id="578518439">
                      <w:marLeft w:val="0"/>
                      <w:marRight w:val="0"/>
                      <w:marTop w:val="0"/>
                      <w:marBottom w:val="0"/>
                      <w:divBdr>
                        <w:top w:val="none" w:sz="0" w:space="0" w:color="auto"/>
                        <w:left w:val="none" w:sz="0" w:space="0" w:color="auto"/>
                        <w:bottom w:val="none" w:sz="0" w:space="0" w:color="auto"/>
                        <w:right w:val="none" w:sz="0" w:space="0" w:color="auto"/>
                      </w:divBdr>
                    </w:div>
                  </w:divsChild>
                </w:div>
                <w:div w:id="1118179982">
                  <w:marLeft w:val="0"/>
                  <w:marRight w:val="0"/>
                  <w:marTop w:val="0"/>
                  <w:marBottom w:val="0"/>
                  <w:divBdr>
                    <w:top w:val="none" w:sz="0" w:space="0" w:color="auto"/>
                    <w:left w:val="none" w:sz="0" w:space="0" w:color="auto"/>
                    <w:bottom w:val="none" w:sz="0" w:space="0" w:color="auto"/>
                    <w:right w:val="none" w:sz="0" w:space="0" w:color="auto"/>
                  </w:divBdr>
                  <w:divsChild>
                    <w:div w:id="942028298">
                      <w:marLeft w:val="0"/>
                      <w:marRight w:val="0"/>
                      <w:marTop w:val="0"/>
                      <w:marBottom w:val="0"/>
                      <w:divBdr>
                        <w:top w:val="none" w:sz="0" w:space="0" w:color="auto"/>
                        <w:left w:val="none" w:sz="0" w:space="0" w:color="auto"/>
                        <w:bottom w:val="none" w:sz="0" w:space="0" w:color="auto"/>
                        <w:right w:val="none" w:sz="0" w:space="0" w:color="auto"/>
                      </w:divBdr>
                    </w:div>
                  </w:divsChild>
                </w:div>
                <w:div w:id="2000499484">
                  <w:marLeft w:val="0"/>
                  <w:marRight w:val="0"/>
                  <w:marTop w:val="0"/>
                  <w:marBottom w:val="0"/>
                  <w:divBdr>
                    <w:top w:val="none" w:sz="0" w:space="0" w:color="auto"/>
                    <w:left w:val="none" w:sz="0" w:space="0" w:color="auto"/>
                    <w:bottom w:val="none" w:sz="0" w:space="0" w:color="auto"/>
                    <w:right w:val="none" w:sz="0" w:space="0" w:color="auto"/>
                  </w:divBdr>
                  <w:divsChild>
                    <w:div w:id="1282109381">
                      <w:marLeft w:val="0"/>
                      <w:marRight w:val="0"/>
                      <w:marTop w:val="0"/>
                      <w:marBottom w:val="0"/>
                      <w:divBdr>
                        <w:top w:val="none" w:sz="0" w:space="0" w:color="auto"/>
                        <w:left w:val="none" w:sz="0" w:space="0" w:color="auto"/>
                        <w:bottom w:val="none" w:sz="0" w:space="0" w:color="auto"/>
                        <w:right w:val="none" w:sz="0" w:space="0" w:color="auto"/>
                      </w:divBdr>
                    </w:div>
                  </w:divsChild>
                </w:div>
                <w:div w:id="774791313">
                  <w:marLeft w:val="0"/>
                  <w:marRight w:val="0"/>
                  <w:marTop w:val="0"/>
                  <w:marBottom w:val="0"/>
                  <w:divBdr>
                    <w:top w:val="none" w:sz="0" w:space="0" w:color="auto"/>
                    <w:left w:val="none" w:sz="0" w:space="0" w:color="auto"/>
                    <w:bottom w:val="none" w:sz="0" w:space="0" w:color="auto"/>
                    <w:right w:val="none" w:sz="0" w:space="0" w:color="auto"/>
                  </w:divBdr>
                  <w:divsChild>
                    <w:div w:id="1046374168">
                      <w:marLeft w:val="0"/>
                      <w:marRight w:val="0"/>
                      <w:marTop w:val="0"/>
                      <w:marBottom w:val="0"/>
                      <w:divBdr>
                        <w:top w:val="none" w:sz="0" w:space="0" w:color="auto"/>
                        <w:left w:val="none" w:sz="0" w:space="0" w:color="auto"/>
                        <w:bottom w:val="none" w:sz="0" w:space="0" w:color="auto"/>
                        <w:right w:val="none" w:sz="0" w:space="0" w:color="auto"/>
                      </w:divBdr>
                    </w:div>
                  </w:divsChild>
                </w:div>
                <w:div w:id="896941714">
                  <w:marLeft w:val="0"/>
                  <w:marRight w:val="0"/>
                  <w:marTop w:val="0"/>
                  <w:marBottom w:val="0"/>
                  <w:divBdr>
                    <w:top w:val="none" w:sz="0" w:space="0" w:color="auto"/>
                    <w:left w:val="none" w:sz="0" w:space="0" w:color="auto"/>
                    <w:bottom w:val="none" w:sz="0" w:space="0" w:color="auto"/>
                    <w:right w:val="none" w:sz="0" w:space="0" w:color="auto"/>
                  </w:divBdr>
                  <w:divsChild>
                    <w:div w:id="1149440476">
                      <w:marLeft w:val="0"/>
                      <w:marRight w:val="0"/>
                      <w:marTop w:val="0"/>
                      <w:marBottom w:val="0"/>
                      <w:divBdr>
                        <w:top w:val="none" w:sz="0" w:space="0" w:color="auto"/>
                        <w:left w:val="none" w:sz="0" w:space="0" w:color="auto"/>
                        <w:bottom w:val="none" w:sz="0" w:space="0" w:color="auto"/>
                        <w:right w:val="none" w:sz="0" w:space="0" w:color="auto"/>
                      </w:divBdr>
                    </w:div>
                  </w:divsChild>
                </w:div>
                <w:div w:id="165289392">
                  <w:marLeft w:val="0"/>
                  <w:marRight w:val="0"/>
                  <w:marTop w:val="0"/>
                  <w:marBottom w:val="0"/>
                  <w:divBdr>
                    <w:top w:val="none" w:sz="0" w:space="0" w:color="auto"/>
                    <w:left w:val="none" w:sz="0" w:space="0" w:color="auto"/>
                    <w:bottom w:val="none" w:sz="0" w:space="0" w:color="auto"/>
                    <w:right w:val="none" w:sz="0" w:space="0" w:color="auto"/>
                  </w:divBdr>
                  <w:divsChild>
                    <w:div w:id="158885865">
                      <w:marLeft w:val="0"/>
                      <w:marRight w:val="0"/>
                      <w:marTop w:val="0"/>
                      <w:marBottom w:val="0"/>
                      <w:divBdr>
                        <w:top w:val="none" w:sz="0" w:space="0" w:color="auto"/>
                        <w:left w:val="none" w:sz="0" w:space="0" w:color="auto"/>
                        <w:bottom w:val="none" w:sz="0" w:space="0" w:color="auto"/>
                        <w:right w:val="none" w:sz="0" w:space="0" w:color="auto"/>
                      </w:divBdr>
                    </w:div>
                  </w:divsChild>
                </w:div>
                <w:div w:id="1314676384">
                  <w:marLeft w:val="0"/>
                  <w:marRight w:val="0"/>
                  <w:marTop w:val="0"/>
                  <w:marBottom w:val="0"/>
                  <w:divBdr>
                    <w:top w:val="none" w:sz="0" w:space="0" w:color="auto"/>
                    <w:left w:val="none" w:sz="0" w:space="0" w:color="auto"/>
                    <w:bottom w:val="none" w:sz="0" w:space="0" w:color="auto"/>
                    <w:right w:val="none" w:sz="0" w:space="0" w:color="auto"/>
                  </w:divBdr>
                  <w:divsChild>
                    <w:div w:id="146285406">
                      <w:marLeft w:val="0"/>
                      <w:marRight w:val="0"/>
                      <w:marTop w:val="0"/>
                      <w:marBottom w:val="0"/>
                      <w:divBdr>
                        <w:top w:val="none" w:sz="0" w:space="0" w:color="auto"/>
                        <w:left w:val="none" w:sz="0" w:space="0" w:color="auto"/>
                        <w:bottom w:val="none" w:sz="0" w:space="0" w:color="auto"/>
                        <w:right w:val="none" w:sz="0" w:space="0" w:color="auto"/>
                      </w:divBdr>
                    </w:div>
                  </w:divsChild>
                </w:div>
                <w:div w:id="494952722">
                  <w:marLeft w:val="0"/>
                  <w:marRight w:val="0"/>
                  <w:marTop w:val="0"/>
                  <w:marBottom w:val="0"/>
                  <w:divBdr>
                    <w:top w:val="none" w:sz="0" w:space="0" w:color="auto"/>
                    <w:left w:val="none" w:sz="0" w:space="0" w:color="auto"/>
                    <w:bottom w:val="none" w:sz="0" w:space="0" w:color="auto"/>
                    <w:right w:val="none" w:sz="0" w:space="0" w:color="auto"/>
                  </w:divBdr>
                  <w:divsChild>
                    <w:div w:id="1440221339">
                      <w:marLeft w:val="0"/>
                      <w:marRight w:val="0"/>
                      <w:marTop w:val="0"/>
                      <w:marBottom w:val="0"/>
                      <w:divBdr>
                        <w:top w:val="none" w:sz="0" w:space="0" w:color="auto"/>
                        <w:left w:val="none" w:sz="0" w:space="0" w:color="auto"/>
                        <w:bottom w:val="none" w:sz="0" w:space="0" w:color="auto"/>
                        <w:right w:val="none" w:sz="0" w:space="0" w:color="auto"/>
                      </w:divBdr>
                    </w:div>
                  </w:divsChild>
                </w:div>
                <w:div w:id="888999252">
                  <w:marLeft w:val="0"/>
                  <w:marRight w:val="0"/>
                  <w:marTop w:val="0"/>
                  <w:marBottom w:val="0"/>
                  <w:divBdr>
                    <w:top w:val="none" w:sz="0" w:space="0" w:color="auto"/>
                    <w:left w:val="none" w:sz="0" w:space="0" w:color="auto"/>
                    <w:bottom w:val="none" w:sz="0" w:space="0" w:color="auto"/>
                    <w:right w:val="none" w:sz="0" w:space="0" w:color="auto"/>
                  </w:divBdr>
                  <w:divsChild>
                    <w:div w:id="130947959">
                      <w:marLeft w:val="0"/>
                      <w:marRight w:val="0"/>
                      <w:marTop w:val="0"/>
                      <w:marBottom w:val="0"/>
                      <w:divBdr>
                        <w:top w:val="none" w:sz="0" w:space="0" w:color="auto"/>
                        <w:left w:val="none" w:sz="0" w:space="0" w:color="auto"/>
                        <w:bottom w:val="none" w:sz="0" w:space="0" w:color="auto"/>
                        <w:right w:val="none" w:sz="0" w:space="0" w:color="auto"/>
                      </w:divBdr>
                    </w:div>
                  </w:divsChild>
                </w:div>
                <w:div w:id="1554147876">
                  <w:marLeft w:val="0"/>
                  <w:marRight w:val="0"/>
                  <w:marTop w:val="0"/>
                  <w:marBottom w:val="0"/>
                  <w:divBdr>
                    <w:top w:val="none" w:sz="0" w:space="0" w:color="auto"/>
                    <w:left w:val="none" w:sz="0" w:space="0" w:color="auto"/>
                    <w:bottom w:val="none" w:sz="0" w:space="0" w:color="auto"/>
                    <w:right w:val="none" w:sz="0" w:space="0" w:color="auto"/>
                  </w:divBdr>
                  <w:divsChild>
                    <w:div w:id="1288700337">
                      <w:marLeft w:val="0"/>
                      <w:marRight w:val="0"/>
                      <w:marTop w:val="0"/>
                      <w:marBottom w:val="0"/>
                      <w:divBdr>
                        <w:top w:val="none" w:sz="0" w:space="0" w:color="auto"/>
                        <w:left w:val="none" w:sz="0" w:space="0" w:color="auto"/>
                        <w:bottom w:val="none" w:sz="0" w:space="0" w:color="auto"/>
                        <w:right w:val="none" w:sz="0" w:space="0" w:color="auto"/>
                      </w:divBdr>
                    </w:div>
                  </w:divsChild>
                </w:div>
                <w:div w:id="223950112">
                  <w:marLeft w:val="0"/>
                  <w:marRight w:val="0"/>
                  <w:marTop w:val="0"/>
                  <w:marBottom w:val="0"/>
                  <w:divBdr>
                    <w:top w:val="none" w:sz="0" w:space="0" w:color="auto"/>
                    <w:left w:val="none" w:sz="0" w:space="0" w:color="auto"/>
                    <w:bottom w:val="none" w:sz="0" w:space="0" w:color="auto"/>
                    <w:right w:val="none" w:sz="0" w:space="0" w:color="auto"/>
                  </w:divBdr>
                  <w:divsChild>
                    <w:div w:id="2108496251">
                      <w:marLeft w:val="0"/>
                      <w:marRight w:val="0"/>
                      <w:marTop w:val="0"/>
                      <w:marBottom w:val="0"/>
                      <w:divBdr>
                        <w:top w:val="none" w:sz="0" w:space="0" w:color="auto"/>
                        <w:left w:val="none" w:sz="0" w:space="0" w:color="auto"/>
                        <w:bottom w:val="none" w:sz="0" w:space="0" w:color="auto"/>
                        <w:right w:val="none" w:sz="0" w:space="0" w:color="auto"/>
                      </w:divBdr>
                    </w:div>
                  </w:divsChild>
                </w:div>
                <w:div w:id="1569001185">
                  <w:marLeft w:val="0"/>
                  <w:marRight w:val="0"/>
                  <w:marTop w:val="0"/>
                  <w:marBottom w:val="0"/>
                  <w:divBdr>
                    <w:top w:val="none" w:sz="0" w:space="0" w:color="auto"/>
                    <w:left w:val="none" w:sz="0" w:space="0" w:color="auto"/>
                    <w:bottom w:val="none" w:sz="0" w:space="0" w:color="auto"/>
                    <w:right w:val="none" w:sz="0" w:space="0" w:color="auto"/>
                  </w:divBdr>
                  <w:divsChild>
                    <w:div w:id="848835326">
                      <w:marLeft w:val="0"/>
                      <w:marRight w:val="0"/>
                      <w:marTop w:val="0"/>
                      <w:marBottom w:val="0"/>
                      <w:divBdr>
                        <w:top w:val="none" w:sz="0" w:space="0" w:color="auto"/>
                        <w:left w:val="none" w:sz="0" w:space="0" w:color="auto"/>
                        <w:bottom w:val="none" w:sz="0" w:space="0" w:color="auto"/>
                        <w:right w:val="none" w:sz="0" w:space="0" w:color="auto"/>
                      </w:divBdr>
                    </w:div>
                  </w:divsChild>
                </w:div>
                <w:div w:id="1613897537">
                  <w:marLeft w:val="0"/>
                  <w:marRight w:val="0"/>
                  <w:marTop w:val="0"/>
                  <w:marBottom w:val="0"/>
                  <w:divBdr>
                    <w:top w:val="none" w:sz="0" w:space="0" w:color="auto"/>
                    <w:left w:val="none" w:sz="0" w:space="0" w:color="auto"/>
                    <w:bottom w:val="none" w:sz="0" w:space="0" w:color="auto"/>
                    <w:right w:val="none" w:sz="0" w:space="0" w:color="auto"/>
                  </w:divBdr>
                  <w:divsChild>
                    <w:div w:id="1759475686">
                      <w:marLeft w:val="0"/>
                      <w:marRight w:val="0"/>
                      <w:marTop w:val="0"/>
                      <w:marBottom w:val="0"/>
                      <w:divBdr>
                        <w:top w:val="none" w:sz="0" w:space="0" w:color="auto"/>
                        <w:left w:val="none" w:sz="0" w:space="0" w:color="auto"/>
                        <w:bottom w:val="none" w:sz="0" w:space="0" w:color="auto"/>
                        <w:right w:val="none" w:sz="0" w:space="0" w:color="auto"/>
                      </w:divBdr>
                    </w:div>
                  </w:divsChild>
                </w:div>
                <w:div w:id="1804614279">
                  <w:marLeft w:val="0"/>
                  <w:marRight w:val="0"/>
                  <w:marTop w:val="0"/>
                  <w:marBottom w:val="0"/>
                  <w:divBdr>
                    <w:top w:val="none" w:sz="0" w:space="0" w:color="auto"/>
                    <w:left w:val="none" w:sz="0" w:space="0" w:color="auto"/>
                    <w:bottom w:val="none" w:sz="0" w:space="0" w:color="auto"/>
                    <w:right w:val="none" w:sz="0" w:space="0" w:color="auto"/>
                  </w:divBdr>
                  <w:divsChild>
                    <w:div w:id="232473104">
                      <w:marLeft w:val="0"/>
                      <w:marRight w:val="0"/>
                      <w:marTop w:val="0"/>
                      <w:marBottom w:val="0"/>
                      <w:divBdr>
                        <w:top w:val="none" w:sz="0" w:space="0" w:color="auto"/>
                        <w:left w:val="none" w:sz="0" w:space="0" w:color="auto"/>
                        <w:bottom w:val="none" w:sz="0" w:space="0" w:color="auto"/>
                        <w:right w:val="none" w:sz="0" w:space="0" w:color="auto"/>
                      </w:divBdr>
                    </w:div>
                  </w:divsChild>
                </w:div>
                <w:div w:id="1809081192">
                  <w:marLeft w:val="0"/>
                  <w:marRight w:val="0"/>
                  <w:marTop w:val="0"/>
                  <w:marBottom w:val="0"/>
                  <w:divBdr>
                    <w:top w:val="none" w:sz="0" w:space="0" w:color="auto"/>
                    <w:left w:val="none" w:sz="0" w:space="0" w:color="auto"/>
                    <w:bottom w:val="none" w:sz="0" w:space="0" w:color="auto"/>
                    <w:right w:val="none" w:sz="0" w:space="0" w:color="auto"/>
                  </w:divBdr>
                  <w:divsChild>
                    <w:div w:id="1729958045">
                      <w:marLeft w:val="0"/>
                      <w:marRight w:val="0"/>
                      <w:marTop w:val="0"/>
                      <w:marBottom w:val="0"/>
                      <w:divBdr>
                        <w:top w:val="none" w:sz="0" w:space="0" w:color="auto"/>
                        <w:left w:val="none" w:sz="0" w:space="0" w:color="auto"/>
                        <w:bottom w:val="none" w:sz="0" w:space="0" w:color="auto"/>
                        <w:right w:val="none" w:sz="0" w:space="0" w:color="auto"/>
                      </w:divBdr>
                    </w:div>
                  </w:divsChild>
                </w:div>
                <w:div w:id="16741476">
                  <w:marLeft w:val="0"/>
                  <w:marRight w:val="0"/>
                  <w:marTop w:val="0"/>
                  <w:marBottom w:val="0"/>
                  <w:divBdr>
                    <w:top w:val="none" w:sz="0" w:space="0" w:color="auto"/>
                    <w:left w:val="none" w:sz="0" w:space="0" w:color="auto"/>
                    <w:bottom w:val="none" w:sz="0" w:space="0" w:color="auto"/>
                    <w:right w:val="none" w:sz="0" w:space="0" w:color="auto"/>
                  </w:divBdr>
                  <w:divsChild>
                    <w:div w:id="682636168">
                      <w:marLeft w:val="0"/>
                      <w:marRight w:val="0"/>
                      <w:marTop w:val="0"/>
                      <w:marBottom w:val="0"/>
                      <w:divBdr>
                        <w:top w:val="none" w:sz="0" w:space="0" w:color="auto"/>
                        <w:left w:val="none" w:sz="0" w:space="0" w:color="auto"/>
                        <w:bottom w:val="none" w:sz="0" w:space="0" w:color="auto"/>
                        <w:right w:val="none" w:sz="0" w:space="0" w:color="auto"/>
                      </w:divBdr>
                    </w:div>
                  </w:divsChild>
                </w:div>
                <w:div w:id="411201760">
                  <w:marLeft w:val="0"/>
                  <w:marRight w:val="0"/>
                  <w:marTop w:val="0"/>
                  <w:marBottom w:val="0"/>
                  <w:divBdr>
                    <w:top w:val="none" w:sz="0" w:space="0" w:color="auto"/>
                    <w:left w:val="none" w:sz="0" w:space="0" w:color="auto"/>
                    <w:bottom w:val="none" w:sz="0" w:space="0" w:color="auto"/>
                    <w:right w:val="none" w:sz="0" w:space="0" w:color="auto"/>
                  </w:divBdr>
                  <w:divsChild>
                    <w:div w:id="1432823775">
                      <w:marLeft w:val="0"/>
                      <w:marRight w:val="0"/>
                      <w:marTop w:val="0"/>
                      <w:marBottom w:val="0"/>
                      <w:divBdr>
                        <w:top w:val="none" w:sz="0" w:space="0" w:color="auto"/>
                        <w:left w:val="none" w:sz="0" w:space="0" w:color="auto"/>
                        <w:bottom w:val="none" w:sz="0" w:space="0" w:color="auto"/>
                        <w:right w:val="none" w:sz="0" w:space="0" w:color="auto"/>
                      </w:divBdr>
                    </w:div>
                  </w:divsChild>
                </w:div>
                <w:div w:id="1482036922">
                  <w:marLeft w:val="0"/>
                  <w:marRight w:val="0"/>
                  <w:marTop w:val="0"/>
                  <w:marBottom w:val="0"/>
                  <w:divBdr>
                    <w:top w:val="none" w:sz="0" w:space="0" w:color="auto"/>
                    <w:left w:val="none" w:sz="0" w:space="0" w:color="auto"/>
                    <w:bottom w:val="none" w:sz="0" w:space="0" w:color="auto"/>
                    <w:right w:val="none" w:sz="0" w:space="0" w:color="auto"/>
                  </w:divBdr>
                  <w:divsChild>
                    <w:div w:id="1896699395">
                      <w:marLeft w:val="0"/>
                      <w:marRight w:val="0"/>
                      <w:marTop w:val="0"/>
                      <w:marBottom w:val="0"/>
                      <w:divBdr>
                        <w:top w:val="none" w:sz="0" w:space="0" w:color="auto"/>
                        <w:left w:val="none" w:sz="0" w:space="0" w:color="auto"/>
                        <w:bottom w:val="none" w:sz="0" w:space="0" w:color="auto"/>
                        <w:right w:val="none" w:sz="0" w:space="0" w:color="auto"/>
                      </w:divBdr>
                    </w:div>
                  </w:divsChild>
                </w:div>
                <w:div w:id="171142270">
                  <w:marLeft w:val="0"/>
                  <w:marRight w:val="0"/>
                  <w:marTop w:val="0"/>
                  <w:marBottom w:val="0"/>
                  <w:divBdr>
                    <w:top w:val="none" w:sz="0" w:space="0" w:color="auto"/>
                    <w:left w:val="none" w:sz="0" w:space="0" w:color="auto"/>
                    <w:bottom w:val="none" w:sz="0" w:space="0" w:color="auto"/>
                    <w:right w:val="none" w:sz="0" w:space="0" w:color="auto"/>
                  </w:divBdr>
                  <w:divsChild>
                    <w:div w:id="1763868311">
                      <w:marLeft w:val="0"/>
                      <w:marRight w:val="0"/>
                      <w:marTop w:val="0"/>
                      <w:marBottom w:val="0"/>
                      <w:divBdr>
                        <w:top w:val="none" w:sz="0" w:space="0" w:color="auto"/>
                        <w:left w:val="none" w:sz="0" w:space="0" w:color="auto"/>
                        <w:bottom w:val="none" w:sz="0" w:space="0" w:color="auto"/>
                        <w:right w:val="none" w:sz="0" w:space="0" w:color="auto"/>
                      </w:divBdr>
                    </w:div>
                  </w:divsChild>
                </w:div>
                <w:div w:id="1779910580">
                  <w:marLeft w:val="0"/>
                  <w:marRight w:val="0"/>
                  <w:marTop w:val="0"/>
                  <w:marBottom w:val="0"/>
                  <w:divBdr>
                    <w:top w:val="none" w:sz="0" w:space="0" w:color="auto"/>
                    <w:left w:val="none" w:sz="0" w:space="0" w:color="auto"/>
                    <w:bottom w:val="none" w:sz="0" w:space="0" w:color="auto"/>
                    <w:right w:val="none" w:sz="0" w:space="0" w:color="auto"/>
                  </w:divBdr>
                  <w:divsChild>
                    <w:div w:id="1168322686">
                      <w:marLeft w:val="0"/>
                      <w:marRight w:val="0"/>
                      <w:marTop w:val="0"/>
                      <w:marBottom w:val="0"/>
                      <w:divBdr>
                        <w:top w:val="none" w:sz="0" w:space="0" w:color="auto"/>
                        <w:left w:val="none" w:sz="0" w:space="0" w:color="auto"/>
                        <w:bottom w:val="none" w:sz="0" w:space="0" w:color="auto"/>
                        <w:right w:val="none" w:sz="0" w:space="0" w:color="auto"/>
                      </w:divBdr>
                    </w:div>
                  </w:divsChild>
                </w:div>
                <w:div w:id="1719671082">
                  <w:marLeft w:val="0"/>
                  <w:marRight w:val="0"/>
                  <w:marTop w:val="0"/>
                  <w:marBottom w:val="0"/>
                  <w:divBdr>
                    <w:top w:val="none" w:sz="0" w:space="0" w:color="auto"/>
                    <w:left w:val="none" w:sz="0" w:space="0" w:color="auto"/>
                    <w:bottom w:val="none" w:sz="0" w:space="0" w:color="auto"/>
                    <w:right w:val="none" w:sz="0" w:space="0" w:color="auto"/>
                  </w:divBdr>
                  <w:divsChild>
                    <w:div w:id="1859731723">
                      <w:marLeft w:val="0"/>
                      <w:marRight w:val="0"/>
                      <w:marTop w:val="0"/>
                      <w:marBottom w:val="0"/>
                      <w:divBdr>
                        <w:top w:val="none" w:sz="0" w:space="0" w:color="auto"/>
                        <w:left w:val="none" w:sz="0" w:space="0" w:color="auto"/>
                        <w:bottom w:val="none" w:sz="0" w:space="0" w:color="auto"/>
                        <w:right w:val="none" w:sz="0" w:space="0" w:color="auto"/>
                      </w:divBdr>
                    </w:div>
                  </w:divsChild>
                </w:div>
                <w:div w:id="730075175">
                  <w:marLeft w:val="0"/>
                  <w:marRight w:val="0"/>
                  <w:marTop w:val="0"/>
                  <w:marBottom w:val="0"/>
                  <w:divBdr>
                    <w:top w:val="none" w:sz="0" w:space="0" w:color="auto"/>
                    <w:left w:val="none" w:sz="0" w:space="0" w:color="auto"/>
                    <w:bottom w:val="none" w:sz="0" w:space="0" w:color="auto"/>
                    <w:right w:val="none" w:sz="0" w:space="0" w:color="auto"/>
                  </w:divBdr>
                  <w:divsChild>
                    <w:div w:id="2137596144">
                      <w:marLeft w:val="0"/>
                      <w:marRight w:val="0"/>
                      <w:marTop w:val="0"/>
                      <w:marBottom w:val="0"/>
                      <w:divBdr>
                        <w:top w:val="none" w:sz="0" w:space="0" w:color="auto"/>
                        <w:left w:val="none" w:sz="0" w:space="0" w:color="auto"/>
                        <w:bottom w:val="none" w:sz="0" w:space="0" w:color="auto"/>
                        <w:right w:val="none" w:sz="0" w:space="0" w:color="auto"/>
                      </w:divBdr>
                    </w:div>
                  </w:divsChild>
                </w:div>
                <w:div w:id="1743986930">
                  <w:marLeft w:val="0"/>
                  <w:marRight w:val="0"/>
                  <w:marTop w:val="0"/>
                  <w:marBottom w:val="0"/>
                  <w:divBdr>
                    <w:top w:val="none" w:sz="0" w:space="0" w:color="auto"/>
                    <w:left w:val="none" w:sz="0" w:space="0" w:color="auto"/>
                    <w:bottom w:val="none" w:sz="0" w:space="0" w:color="auto"/>
                    <w:right w:val="none" w:sz="0" w:space="0" w:color="auto"/>
                  </w:divBdr>
                  <w:divsChild>
                    <w:div w:id="750810985">
                      <w:marLeft w:val="0"/>
                      <w:marRight w:val="0"/>
                      <w:marTop w:val="0"/>
                      <w:marBottom w:val="0"/>
                      <w:divBdr>
                        <w:top w:val="none" w:sz="0" w:space="0" w:color="auto"/>
                        <w:left w:val="none" w:sz="0" w:space="0" w:color="auto"/>
                        <w:bottom w:val="none" w:sz="0" w:space="0" w:color="auto"/>
                        <w:right w:val="none" w:sz="0" w:space="0" w:color="auto"/>
                      </w:divBdr>
                    </w:div>
                    <w:div w:id="363673183">
                      <w:marLeft w:val="0"/>
                      <w:marRight w:val="0"/>
                      <w:marTop w:val="0"/>
                      <w:marBottom w:val="0"/>
                      <w:divBdr>
                        <w:top w:val="none" w:sz="0" w:space="0" w:color="auto"/>
                        <w:left w:val="none" w:sz="0" w:space="0" w:color="auto"/>
                        <w:bottom w:val="none" w:sz="0" w:space="0" w:color="auto"/>
                        <w:right w:val="none" w:sz="0" w:space="0" w:color="auto"/>
                      </w:divBdr>
                    </w:div>
                  </w:divsChild>
                </w:div>
                <w:div w:id="1819221873">
                  <w:marLeft w:val="0"/>
                  <w:marRight w:val="0"/>
                  <w:marTop w:val="0"/>
                  <w:marBottom w:val="0"/>
                  <w:divBdr>
                    <w:top w:val="none" w:sz="0" w:space="0" w:color="auto"/>
                    <w:left w:val="none" w:sz="0" w:space="0" w:color="auto"/>
                    <w:bottom w:val="none" w:sz="0" w:space="0" w:color="auto"/>
                    <w:right w:val="none" w:sz="0" w:space="0" w:color="auto"/>
                  </w:divBdr>
                  <w:divsChild>
                    <w:div w:id="75441568">
                      <w:marLeft w:val="0"/>
                      <w:marRight w:val="0"/>
                      <w:marTop w:val="0"/>
                      <w:marBottom w:val="0"/>
                      <w:divBdr>
                        <w:top w:val="none" w:sz="0" w:space="0" w:color="auto"/>
                        <w:left w:val="none" w:sz="0" w:space="0" w:color="auto"/>
                        <w:bottom w:val="none" w:sz="0" w:space="0" w:color="auto"/>
                        <w:right w:val="none" w:sz="0" w:space="0" w:color="auto"/>
                      </w:divBdr>
                    </w:div>
                  </w:divsChild>
                </w:div>
                <w:div w:id="214044791">
                  <w:marLeft w:val="0"/>
                  <w:marRight w:val="0"/>
                  <w:marTop w:val="0"/>
                  <w:marBottom w:val="0"/>
                  <w:divBdr>
                    <w:top w:val="none" w:sz="0" w:space="0" w:color="auto"/>
                    <w:left w:val="none" w:sz="0" w:space="0" w:color="auto"/>
                    <w:bottom w:val="none" w:sz="0" w:space="0" w:color="auto"/>
                    <w:right w:val="none" w:sz="0" w:space="0" w:color="auto"/>
                  </w:divBdr>
                  <w:divsChild>
                    <w:div w:id="865143369">
                      <w:marLeft w:val="0"/>
                      <w:marRight w:val="0"/>
                      <w:marTop w:val="0"/>
                      <w:marBottom w:val="0"/>
                      <w:divBdr>
                        <w:top w:val="none" w:sz="0" w:space="0" w:color="auto"/>
                        <w:left w:val="none" w:sz="0" w:space="0" w:color="auto"/>
                        <w:bottom w:val="none" w:sz="0" w:space="0" w:color="auto"/>
                        <w:right w:val="none" w:sz="0" w:space="0" w:color="auto"/>
                      </w:divBdr>
                    </w:div>
                  </w:divsChild>
                </w:div>
                <w:div w:id="1669400776">
                  <w:marLeft w:val="0"/>
                  <w:marRight w:val="0"/>
                  <w:marTop w:val="0"/>
                  <w:marBottom w:val="0"/>
                  <w:divBdr>
                    <w:top w:val="none" w:sz="0" w:space="0" w:color="auto"/>
                    <w:left w:val="none" w:sz="0" w:space="0" w:color="auto"/>
                    <w:bottom w:val="none" w:sz="0" w:space="0" w:color="auto"/>
                    <w:right w:val="none" w:sz="0" w:space="0" w:color="auto"/>
                  </w:divBdr>
                  <w:divsChild>
                    <w:div w:id="538784497">
                      <w:marLeft w:val="0"/>
                      <w:marRight w:val="0"/>
                      <w:marTop w:val="0"/>
                      <w:marBottom w:val="0"/>
                      <w:divBdr>
                        <w:top w:val="none" w:sz="0" w:space="0" w:color="auto"/>
                        <w:left w:val="none" w:sz="0" w:space="0" w:color="auto"/>
                        <w:bottom w:val="none" w:sz="0" w:space="0" w:color="auto"/>
                        <w:right w:val="none" w:sz="0" w:space="0" w:color="auto"/>
                      </w:divBdr>
                    </w:div>
                  </w:divsChild>
                </w:div>
                <w:div w:id="1160579981">
                  <w:marLeft w:val="0"/>
                  <w:marRight w:val="0"/>
                  <w:marTop w:val="0"/>
                  <w:marBottom w:val="0"/>
                  <w:divBdr>
                    <w:top w:val="none" w:sz="0" w:space="0" w:color="auto"/>
                    <w:left w:val="none" w:sz="0" w:space="0" w:color="auto"/>
                    <w:bottom w:val="none" w:sz="0" w:space="0" w:color="auto"/>
                    <w:right w:val="none" w:sz="0" w:space="0" w:color="auto"/>
                  </w:divBdr>
                  <w:divsChild>
                    <w:div w:id="1679187553">
                      <w:marLeft w:val="0"/>
                      <w:marRight w:val="0"/>
                      <w:marTop w:val="0"/>
                      <w:marBottom w:val="0"/>
                      <w:divBdr>
                        <w:top w:val="none" w:sz="0" w:space="0" w:color="auto"/>
                        <w:left w:val="none" w:sz="0" w:space="0" w:color="auto"/>
                        <w:bottom w:val="none" w:sz="0" w:space="0" w:color="auto"/>
                        <w:right w:val="none" w:sz="0" w:space="0" w:color="auto"/>
                      </w:divBdr>
                    </w:div>
                  </w:divsChild>
                </w:div>
                <w:div w:id="54280173">
                  <w:marLeft w:val="0"/>
                  <w:marRight w:val="0"/>
                  <w:marTop w:val="0"/>
                  <w:marBottom w:val="0"/>
                  <w:divBdr>
                    <w:top w:val="none" w:sz="0" w:space="0" w:color="auto"/>
                    <w:left w:val="none" w:sz="0" w:space="0" w:color="auto"/>
                    <w:bottom w:val="none" w:sz="0" w:space="0" w:color="auto"/>
                    <w:right w:val="none" w:sz="0" w:space="0" w:color="auto"/>
                  </w:divBdr>
                  <w:divsChild>
                    <w:div w:id="961694679">
                      <w:marLeft w:val="0"/>
                      <w:marRight w:val="0"/>
                      <w:marTop w:val="0"/>
                      <w:marBottom w:val="0"/>
                      <w:divBdr>
                        <w:top w:val="none" w:sz="0" w:space="0" w:color="auto"/>
                        <w:left w:val="none" w:sz="0" w:space="0" w:color="auto"/>
                        <w:bottom w:val="none" w:sz="0" w:space="0" w:color="auto"/>
                        <w:right w:val="none" w:sz="0" w:space="0" w:color="auto"/>
                      </w:divBdr>
                    </w:div>
                  </w:divsChild>
                </w:div>
                <w:div w:id="960308339">
                  <w:marLeft w:val="0"/>
                  <w:marRight w:val="0"/>
                  <w:marTop w:val="0"/>
                  <w:marBottom w:val="0"/>
                  <w:divBdr>
                    <w:top w:val="none" w:sz="0" w:space="0" w:color="auto"/>
                    <w:left w:val="none" w:sz="0" w:space="0" w:color="auto"/>
                    <w:bottom w:val="none" w:sz="0" w:space="0" w:color="auto"/>
                    <w:right w:val="none" w:sz="0" w:space="0" w:color="auto"/>
                  </w:divBdr>
                  <w:divsChild>
                    <w:div w:id="159318898">
                      <w:marLeft w:val="0"/>
                      <w:marRight w:val="0"/>
                      <w:marTop w:val="0"/>
                      <w:marBottom w:val="0"/>
                      <w:divBdr>
                        <w:top w:val="none" w:sz="0" w:space="0" w:color="auto"/>
                        <w:left w:val="none" w:sz="0" w:space="0" w:color="auto"/>
                        <w:bottom w:val="none" w:sz="0" w:space="0" w:color="auto"/>
                        <w:right w:val="none" w:sz="0" w:space="0" w:color="auto"/>
                      </w:divBdr>
                    </w:div>
                  </w:divsChild>
                </w:div>
                <w:div w:id="1562593494">
                  <w:marLeft w:val="0"/>
                  <w:marRight w:val="0"/>
                  <w:marTop w:val="0"/>
                  <w:marBottom w:val="0"/>
                  <w:divBdr>
                    <w:top w:val="none" w:sz="0" w:space="0" w:color="auto"/>
                    <w:left w:val="none" w:sz="0" w:space="0" w:color="auto"/>
                    <w:bottom w:val="none" w:sz="0" w:space="0" w:color="auto"/>
                    <w:right w:val="none" w:sz="0" w:space="0" w:color="auto"/>
                  </w:divBdr>
                  <w:divsChild>
                    <w:div w:id="1883907844">
                      <w:marLeft w:val="0"/>
                      <w:marRight w:val="0"/>
                      <w:marTop w:val="0"/>
                      <w:marBottom w:val="0"/>
                      <w:divBdr>
                        <w:top w:val="none" w:sz="0" w:space="0" w:color="auto"/>
                        <w:left w:val="none" w:sz="0" w:space="0" w:color="auto"/>
                        <w:bottom w:val="none" w:sz="0" w:space="0" w:color="auto"/>
                        <w:right w:val="none" w:sz="0" w:space="0" w:color="auto"/>
                      </w:divBdr>
                    </w:div>
                  </w:divsChild>
                </w:div>
                <w:div w:id="1732537851">
                  <w:marLeft w:val="0"/>
                  <w:marRight w:val="0"/>
                  <w:marTop w:val="0"/>
                  <w:marBottom w:val="0"/>
                  <w:divBdr>
                    <w:top w:val="none" w:sz="0" w:space="0" w:color="auto"/>
                    <w:left w:val="none" w:sz="0" w:space="0" w:color="auto"/>
                    <w:bottom w:val="none" w:sz="0" w:space="0" w:color="auto"/>
                    <w:right w:val="none" w:sz="0" w:space="0" w:color="auto"/>
                  </w:divBdr>
                  <w:divsChild>
                    <w:div w:id="13280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8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men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bi.nlm.nih.gov/entrez/query.fcgi?db=PubMed&amp;cmd=Search&amp;doptcmdl=Citation&amp;defaultField=Title+Word&amp;term=The+molecular+basis+for+impaired+hypoxia-induced+VEGF+expression+in+diabetic+tissues" TargetMode="External"/><Relationship Id="rId4" Type="http://schemas.openxmlformats.org/officeDocument/2006/relationships/settings" Target="settings.xml"/><Relationship Id="rId9" Type="http://schemas.openxmlformats.org/officeDocument/2006/relationships/hyperlink" Target="http://www.ncbi.nlm.nih.gov/entrez/query.fcgi?db=PubMed&amp;cmd=Search&amp;doptcmdl=Citation&amp;defaultField=Title+Word&amp;term=Topical+vascular+endothelial+growth+factor+accelerates+diabetic+wound+healing+through+increased+angiogenesis+and+by+mobilizing+and+recruiting+bone+marrow-derived+ce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64771-7347-48B1-A32D-DF29E2E8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5134</Words>
  <Characters>29266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2018-06-13T04:10:00Z</dcterms:created>
  <dcterms:modified xsi:type="dcterms:W3CDTF">2018-06-14T14:22:00Z</dcterms:modified>
</cp:coreProperties>
</file>