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B22ACC5" w:rsidR="006305D7" w:rsidRPr="00F37C37" w:rsidRDefault="006305D7" w:rsidP="00194FC2">
      <w:pPr>
        <w:pStyle w:val="NormalWeb"/>
        <w:spacing w:before="0" w:beforeAutospacing="0" w:after="0" w:afterAutospacing="0"/>
        <w:rPr>
          <w:rFonts w:asciiTheme="minorHAnsi" w:hAnsiTheme="minorHAnsi" w:cstheme="minorHAnsi"/>
        </w:rPr>
      </w:pPr>
      <w:r w:rsidRPr="00F37C37">
        <w:rPr>
          <w:rFonts w:asciiTheme="minorHAnsi" w:hAnsiTheme="minorHAnsi" w:cstheme="minorHAnsi"/>
          <w:b/>
          <w:bCs/>
        </w:rPr>
        <w:t>TITLE:</w:t>
      </w:r>
      <w:r w:rsidRPr="00F37C37">
        <w:rPr>
          <w:rFonts w:asciiTheme="minorHAnsi" w:hAnsiTheme="minorHAnsi" w:cstheme="minorHAnsi"/>
        </w:rPr>
        <w:t xml:space="preserve">  </w:t>
      </w:r>
    </w:p>
    <w:p w14:paraId="0C76090E" w14:textId="17243154" w:rsidR="007A4DD6" w:rsidRPr="00F37C37" w:rsidRDefault="00355E8C" w:rsidP="00194FC2">
      <w:p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Orbital </w:t>
      </w:r>
      <w:r w:rsidR="00194FC2">
        <w:rPr>
          <w:rFonts w:asciiTheme="minorHAnsi" w:hAnsiTheme="minorHAnsi" w:cstheme="minorHAnsi"/>
          <w:color w:val="000000" w:themeColor="text1"/>
          <w:lang w:eastAsia="ja-JP"/>
        </w:rPr>
        <w:t>S</w:t>
      </w:r>
      <w:r>
        <w:rPr>
          <w:rFonts w:asciiTheme="minorHAnsi" w:hAnsiTheme="minorHAnsi" w:cstheme="minorHAnsi"/>
          <w:color w:val="000000" w:themeColor="text1"/>
          <w:lang w:eastAsia="ja-JP"/>
        </w:rPr>
        <w:t xml:space="preserve">haking </w:t>
      </w:r>
      <w:r w:rsidR="00194FC2">
        <w:rPr>
          <w:rFonts w:asciiTheme="minorHAnsi" w:hAnsiTheme="minorHAnsi" w:cstheme="minorHAnsi"/>
          <w:color w:val="000000" w:themeColor="text1"/>
          <w:lang w:eastAsia="ja-JP"/>
        </w:rPr>
        <w:t>C</w:t>
      </w:r>
      <w:r>
        <w:rPr>
          <w:rFonts w:asciiTheme="minorHAnsi" w:hAnsiTheme="minorHAnsi" w:cstheme="minorHAnsi"/>
          <w:color w:val="000000" w:themeColor="text1"/>
          <w:lang w:eastAsia="ja-JP"/>
        </w:rPr>
        <w:t xml:space="preserve">ulture of </w:t>
      </w:r>
      <w:r w:rsidR="00194FC2">
        <w:rPr>
          <w:rFonts w:asciiTheme="minorHAnsi" w:hAnsiTheme="minorHAnsi" w:cstheme="minorHAnsi"/>
          <w:color w:val="000000" w:themeColor="text1"/>
          <w:lang w:eastAsia="ja-JP"/>
        </w:rPr>
        <w:t>M</w:t>
      </w:r>
      <w:r>
        <w:rPr>
          <w:rFonts w:asciiTheme="minorHAnsi" w:hAnsiTheme="minorHAnsi" w:cstheme="minorHAnsi"/>
          <w:color w:val="000000" w:themeColor="text1"/>
          <w:lang w:eastAsia="ja-JP"/>
        </w:rPr>
        <w:t xml:space="preserve">ammalian </w:t>
      </w:r>
      <w:r w:rsidR="00194FC2">
        <w:rPr>
          <w:rFonts w:asciiTheme="minorHAnsi" w:hAnsiTheme="minorHAnsi" w:cstheme="minorHAnsi"/>
          <w:color w:val="000000" w:themeColor="text1"/>
          <w:lang w:eastAsia="ja-JP"/>
        </w:rPr>
        <w:t>C</w:t>
      </w:r>
      <w:r>
        <w:rPr>
          <w:rFonts w:asciiTheme="minorHAnsi" w:hAnsiTheme="minorHAnsi" w:cstheme="minorHAnsi"/>
          <w:color w:val="000000" w:themeColor="text1"/>
          <w:lang w:eastAsia="ja-JP"/>
        </w:rPr>
        <w:t xml:space="preserve">ells in </w:t>
      </w:r>
      <w:r w:rsidR="00D238C4" w:rsidRPr="00F37C37">
        <w:rPr>
          <w:rFonts w:asciiTheme="minorHAnsi" w:hAnsiTheme="minorHAnsi" w:cstheme="minorHAnsi"/>
          <w:color w:val="000000" w:themeColor="text1"/>
          <w:lang w:eastAsia="ja-JP"/>
        </w:rPr>
        <w:t xml:space="preserve">O-shaped </w:t>
      </w:r>
      <w:r w:rsidR="00194FC2">
        <w:rPr>
          <w:rFonts w:asciiTheme="minorHAnsi" w:hAnsiTheme="minorHAnsi" w:cstheme="minorHAnsi"/>
          <w:color w:val="000000" w:themeColor="text1"/>
          <w:lang w:eastAsia="ja-JP"/>
        </w:rPr>
        <w:t>V</w:t>
      </w:r>
      <w:r w:rsidR="00D238C4" w:rsidRPr="00F37C37">
        <w:rPr>
          <w:rFonts w:asciiTheme="minorHAnsi" w:hAnsiTheme="minorHAnsi" w:cstheme="minorHAnsi"/>
          <w:color w:val="000000" w:themeColor="text1"/>
          <w:lang w:eastAsia="ja-JP"/>
        </w:rPr>
        <w:t>essels for</w:t>
      </w:r>
      <w:r w:rsidR="00CE7B9B" w:rsidRPr="00F37C37">
        <w:rPr>
          <w:rFonts w:asciiTheme="minorHAnsi" w:hAnsiTheme="minorHAnsi" w:cstheme="minorHAnsi"/>
          <w:color w:val="000000" w:themeColor="text1"/>
          <w:lang w:eastAsia="ja-JP"/>
        </w:rPr>
        <w:t xml:space="preserve"> </w:t>
      </w:r>
      <w:r w:rsidR="00194FC2">
        <w:rPr>
          <w:rFonts w:asciiTheme="minorHAnsi" w:hAnsiTheme="minorHAnsi" w:cstheme="minorHAnsi"/>
          <w:color w:val="000000" w:themeColor="text1"/>
          <w:lang w:eastAsia="ja-JP"/>
        </w:rPr>
        <w:t>the P</w:t>
      </w:r>
      <w:r w:rsidR="00D238C4" w:rsidRPr="00F37C37">
        <w:rPr>
          <w:rFonts w:asciiTheme="minorHAnsi" w:hAnsiTheme="minorHAnsi" w:cstheme="minorHAnsi"/>
          <w:color w:val="000000" w:themeColor="text1"/>
          <w:lang w:eastAsia="ja-JP"/>
        </w:rPr>
        <w:t>roduction</w:t>
      </w:r>
      <w:r w:rsidR="004D3B1A" w:rsidRPr="00F37C37">
        <w:rPr>
          <w:rFonts w:asciiTheme="minorHAnsi" w:hAnsiTheme="minorHAnsi" w:cstheme="minorHAnsi"/>
          <w:color w:val="000000" w:themeColor="text1"/>
          <w:lang w:eastAsia="ja-JP"/>
        </w:rPr>
        <w:t xml:space="preserve"> of</w:t>
      </w:r>
      <w:r w:rsidR="00D005C2" w:rsidRPr="00F37C37">
        <w:rPr>
          <w:rFonts w:asciiTheme="minorHAnsi" w:hAnsiTheme="minorHAnsi" w:cstheme="minorHAnsi"/>
          <w:color w:val="000000" w:themeColor="text1"/>
          <w:lang w:eastAsia="ja-JP"/>
        </w:rPr>
        <w:t xml:space="preserve"> </w:t>
      </w:r>
      <w:r w:rsidR="00194FC2">
        <w:rPr>
          <w:rFonts w:asciiTheme="minorHAnsi" w:hAnsiTheme="minorHAnsi" w:cstheme="minorHAnsi"/>
          <w:color w:val="000000" w:themeColor="text1"/>
          <w:lang w:eastAsia="ja-JP"/>
        </w:rPr>
        <w:t>U</w:t>
      </w:r>
      <w:r w:rsidR="00D005C2" w:rsidRPr="00F37C37">
        <w:rPr>
          <w:rFonts w:asciiTheme="minorHAnsi" w:hAnsiTheme="minorHAnsi" w:cstheme="minorHAnsi"/>
          <w:color w:val="000000" w:themeColor="text1"/>
          <w:lang w:eastAsia="ja-JP"/>
        </w:rPr>
        <w:t xml:space="preserve">niform </w:t>
      </w:r>
      <w:r w:rsidR="00194FC2">
        <w:rPr>
          <w:rFonts w:asciiTheme="minorHAnsi" w:hAnsiTheme="minorHAnsi" w:cstheme="minorHAnsi"/>
          <w:color w:val="000000" w:themeColor="text1"/>
          <w:lang w:eastAsia="ja-JP"/>
        </w:rPr>
        <w:t>A</w:t>
      </w:r>
      <w:r w:rsidR="00D005C2" w:rsidRPr="00F37C37">
        <w:rPr>
          <w:rFonts w:asciiTheme="minorHAnsi" w:hAnsiTheme="minorHAnsi" w:cstheme="minorHAnsi"/>
          <w:color w:val="000000" w:themeColor="text1"/>
          <w:lang w:eastAsia="ja-JP"/>
        </w:rPr>
        <w:t>ggregates</w:t>
      </w:r>
    </w:p>
    <w:p w14:paraId="2E300B21" w14:textId="77777777" w:rsidR="007A4DD6" w:rsidRPr="00F37C37" w:rsidRDefault="007A4DD6" w:rsidP="00194FC2">
      <w:pPr>
        <w:rPr>
          <w:rFonts w:asciiTheme="minorHAnsi" w:hAnsiTheme="minorHAnsi" w:cstheme="minorHAnsi"/>
          <w:b/>
          <w:bCs/>
        </w:rPr>
      </w:pPr>
    </w:p>
    <w:p w14:paraId="3D080DA3" w14:textId="5160D89B" w:rsidR="006305D7" w:rsidRPr="00F37C37" w:rsidRDefault="006305D7" w:rsidP="00194FC2">
      <w:pPr>
        <w:rPr>
          <w:rFonts w:asciiTheme="minorHAnsi" w:hAnsiTheme="minorHAnsi" w:cstheme="minorHAnsi"/>
          <w:color w:val="808080" w:themeColor="background1" w:themeShade="80"/>
        </w:rPr>
      </w:pPr>
      <w:r w:rsidRPr="00F37C37">
        <w:rPr>
          <w:rFonts w:asciiTheme="minorHAnsi" w:hAnsiTheme="minorHAnsi" w:cstheme="minorHAnsi"/>
          <w:b/>
          <w:bCs/>
        </w:rPr>
        <w:t>AUTHORS</w:t>
      </w:r>
      <w:r w:rsidR="000B662E" w:rsidRPr="00F37C37">
        <w:rPr>
          <w:rFonts w:asciiTheme="minorHAnsi" w:hAnsiTheme="minorHAnsi" w:cstheme="minorHAnsi"/>
          <w:b/>
          <w:bCs/>
        </w:rPr>
        <w:t xml:space="preserve"> &amp; AFFILIATIONS</w:t>
      </w:r>
      <w:r w:rsidRPr="00F37C37">
        <w:rPr>
          <w:rFonts w:asciiTheme="minorHAnsi" w:hAnsiTheme="minorHAnsi" w:cstheme="minorHAnsi"/>
          <w:b/>
          <w:bCs/>
        </w:rPr>
        <w:t xml:space="preserve">: </w:t>
      </w:r>
    </w:p>
    <w:p w14:paraId="60FCB589" w14:textId="0567F5BA" w:rsidR="00D04A95" w:rsidRDefault="00D005C2" w:rsidP="00194FC2">
      <w:pPr>
        <w:rPr>
          <w:rFonts w:asciiTheme="minorHAnsi" w:hAnsiTheme="minorHAnsi" w:cstheme="minorHAnsi"/>
          <w:color w:val="000000" w:themeColor="text1"/>
          <w:vertAlign w:val="superscript"/>
        </w:rPr>
      </w:pPr>
      <w:r w:rsidRPr="00F37C37">
        <w:rPr>
          <w:rFonts w:asciiTheme="minorHAnsi" w:hAnsiTheme="minorHAnsi" w:cstheme="minorHAnsi"/>
          <w:color w:val="000000" w:themeColor="text1"/>
        </w:rPr>
        <w:t>Ikki Horiguchi</w:t>
      </w:r>
      <w:r w:rsidRPr="00F37C37">
        <w:rPr>
          <w:rFonts w:asciiTheme="minorHAnsi" w:hAnsiTheme="minorHAnsi" w:cstheme="minorHAnsi"/>
          <w:color w:val="000000" w:themeColor="text1"/>
          <w:vertAlign w:val="superscript"/>
        </w:rPr>
        <w:t>1</w:t>
      </w:r>
      <w:r w:rsidR="00194FC2">
        <w:rPr>
          <w:rFonts w:asciiTheme="minorHAnsi" w:hAnsiTheme="minorHAnsi" w:cstheme="minorHAnsi"/>
          <w:color w:val="000000" w:themeColor="text1"/>
          <w:vertAlign w:val="superscript"/>
        </w:rPr>
        <w:t>,2</w:t>
      </w:r>
      <w:r w:rsidRPr="00F37C37">
        <w:rPr>
          <w:rFonts w:asciiTheme="minorHAnsi" w:hAnsiTheme="minorHAnsi" w:cstheme="minorHAnsi"/>
          <w:color w:val="000000" w:themeColor="text1"/>
        </w:rPr>
        <w:t>, Ikumi Suzuki</w:t>
      </w:r>
      <w:r w:rsidR="00194FC2">
        <w:rPr>
          <w:rFonts w:asciiTheme="minorHAnsi" w:hAnsiTheme="minorHAnsi" w:cstheme="minorHAnsi"/>
          <w:color w:val="000000" w:themeColor="text1"/>
          <w:vertAlign w:val="superscript"/>
        </w:rPr>
        <w:t>3</w:t>
      </w:r>
      <w:r w:rsidRPr="00F37C37">
        <w:rPr>
          <w:rFonts w:asciiTheme="minorHAnsi" w:hAnsiTheme="minorHAnsi" w:cstheme="minorHAnsi"/>
          <w:color w:val="000000" w:themeColor="text1"/>
        </w:rPr>
        <w:t>, Takashi Morimura</w:t>
      </w:r>
      <w:r w:rsidR="00194FC2">
        <w:rPr>
          <w:rFonts w:asciiTheme="minorHAnsi" w:hAnsiTheme="minorHAnsi" w:cstheme="minorHAnsi"/>
          <w:color w:val="000000" w:themeColor="text1"/>
          <w:vertAlign w:val="superscript"/>
        </w:rPr>
        <w:t>3</w:t>
      </w:r>
      <w:r w:rsidRPr="00F37C37">
        <w:rPr>
          <w:rFonts w:asciiTheme="minorHAnsi" w:hAnsiTheme="minorHAnsi" w:cstheme="minorHAnsi"/>
          <w:color w:val="000000" w:themeColor="text1"/>
        </w:rPr>
        <w:t>, Yasuyuki Sakai</w:t>
      </w:r>
      <w:r w:rsidRPr="00F37C37">
        <w:rPr>
          <w:rFonts w:asciiTheme="minorHAnsi" w:hAnsiTheme="minorHAnsi" w:cstheme="minorHAnsi"/>
          <w:color w:val="000000" w:themeColor="text1"/>
          <w:vertAlign w:val="superscript"/>
        </w:rPr>
        <w:t>1,</w:t>
      </w:r>
      <w:r w:rsidR="00194FC2">
        <w:rPr>
          <w:rFonts w:asciiTheme="minorHAnsi" w:hAnsiTheme="minorHAnsi" w:cstheme="minorHAnsi"/>
          <w:color w:val="000000" w:themeColor="text1"/>
          <w:vertAlign w:val="superscript"/>
        </w:rPr>
        <w:t>4</w:t>
      </w:r>
    </w:p>
    <w:p w14:paraId="4A2D385C" w14:textId="77777777" w:rsidR="00194FC2" w:rsidRPr="00F37C37" w:rsidRDefault="00194FC2" w:rsidP="00194FC2">
      <w:pPr>
        <w:rPr>
          <w:rFonts w:asciiTheme="minorHAnsi" w:hAnsiTheme="minorHAnsi" w:cstheme="minorHAnsi"/>
          <w:color w:val="000000" w:themeColor="text1"/>
          <w:vertAlign w:val="superscript"/>
        </w:rPr>
      </w:pPr>
    </w:p>
    <w:p w14:paraId="65BD78D5" w14:textId="243A95D2" w:rsidR="00A34028" w:rsidRPr="00194FC2" w:rsidRDefault="00D005C2" w:rsidP="00194FC2">
      <w:pPr>
        <w:rPr>
          <w:rFonts w:asciiTheme="minorHAnsi" w:hAnsiTheme="minorHAnsi" w:cstheme="minorHAnsi"/>
          <w:color w:val="000000" w:themeColor="text1"/>
        </w:rPr>
      </w:pPr>
      <w:r w:rsidRPr="00194FC2">
        <w:rPr>
          <w:rFonts w:asciiTheme="minorHAnsi" w:hAnsiTheme="minorHAnsi" w:cstheme="minorHAnsi"/>
          <w:color w:val="000000" w:themeColor="text1"/>
          <w:vertAlign w:val="superscript"/>
        </w:rPr>
        <w:t>1</w:t>
      </w:r>
      <w:r w:rsidRPr="00194FC2">
        <w:rPr>
          <w:rFonts w:asciiTheme="minorHAnsi" w:hAnsiTheme="minorHAnsi" w:cstheme="minorHAnsi"/>
          <w:color w:val="000000" w:themeColor="text1"/>
        </w:rPr>
        <w:t xml:space="preserve"> Department of Chemical System Engineering, The University of Tokyo, Tokyo, Japan</w:t>
      </w:r>
    </w:p>
    <w:p w14:paraId="769260FE" w14:textId="4ABA468B" w:rsidR="00194FC2" w:rsidRPr="00194FC2" w:rsidRDefault="00194FC2" w:rsidP="00194FC2">
      <w:pPr>
        <w:rPr>
          <w:rFonts w:asciiTheme="minorHAnsi" w:hAnsiTheme="minorHAnsi" w:cstheme="minorHAnsi"/>
          <w:bCs/>
          <w:color w:val="000000" w:themeColor="text1"/>
        </w:rPr>
      </w:pPr>
      <w:r w:rsidRPr="00194FC2">
        <w:rPr>
          <w:rFonts w:asciiTheme="minorHAnsi" w:hAnsiTheme="minorHAnsi" w:cstheme="minorHAnsi"/>
          <w:bCs/>
          <w:color w:val="000000" w:themeColor="text1"/>
          <w:vertAlign w:val="superscript"/>
        </w:rPr>
        <w:t>2</w:t>
      </w:r>
      <w:r w:rsidRPr="00194FC2">
        <w:rPr>
          <w:rFonts w:asciiTheme="minorHAnsi" w:hAnsiTheme="minorHAnsi" w:cstheme="minorHAnsi"/>
          <w:bCs/>
          <w:color w:val="000000" w:themeColor="text1"/>
        </w:rPr>
        <w:t>Department of Biotechnology, Osaka University, Osaka, Japan</w:t>
      </w:r>
    </w:p>
    <w:p w14:paraId="2ECC72FF" w14:textId="01A18A3B" w:rsidR="00D005C2" w:rsidRPr="00194FC2" w:rsidRDefault="00194FC2" w:rsidP="00194FC2">
      <w:pPr>
        <w:rPr>
          <w:rFonts w:asciiTheme="minorHAnsi" w:hAnsiTheme="minorHAnsi" w:cstheme="minorHAnsi"/>
          <w:color w:val="000000" w:themeColor="text1"/>
          <w:lang w:eastAsia="ja-JP"/>
        </w:rPr>
      </w:pPr>
      <w:r>
        <w:rPr>
          <w:rFonts w:asciiTheme="minorHAnsi" w:hAnsiTheme="minorHAnsi" w:cstheme="minorHAnsi"/>
          <w:color w:val="000000" w:themeColor="text1"/>
          <w:vertAlign w:val="superscript"/>
        </w:rPr>
        <w:t>3</w:t>
      </w:r>
      <w:r w:rsidR="00D005C2" w:rsidRPr="00194FC2">
        <w:rPr>
          <w:rFonts w:asciiTheme="minorHAnsi" w:hAnsiTheme="minorHAnsi" w:cstheme="minorHAnsi"/>
          <w:color w:val="000000" w:themeColor="text1"/>
        </w:rPr>
        <w:t xml:space="preserve"> </w:t>
      </w:r>
      <w:r w:rsidR="000A7600" w:rsidRPr="00194FC2">
        <w:rPr>
          <w:rFonts w:asciiTheme="minorHAnsi" w:hAnsiTheme="minorHAnsi" w:cstheme="minorHAnsi"/>
          <w:color w:val="000000" w:themeColor="text1"/>
          <w:lang w:eastAsia="ja-JP"/>
        </w:rPr>
        <w:t>Biotech Business Unit</w:t>
      </w:r>
      <w:r w:rsidR="0003736D" w:rsidRPr="00194FC2">
        <w:rPr>
          <w:rFonts w:asciiTheme="minorHAnsi" w:hAnsiTheme="minorHAnsi" w:cstheme="minorHAnsi"/>
          <w:color w:val="000000" w:themeColor="text1"/>
          <w:lang w:eastAsia="ja-JP"/>
        </w:rPr>
        <w:t>, Fukoku Co. Ltd., Saitama, Japan</w:t>
      </w:r>
    </w:p>
    <w:p w14:paraId="6C59FEEF" w14:textId="3748D16F" w:rsidR="005C5AC9" w:rsidRPr="00194FC2" w:rsidRDefault="00194FC2" w:rsidP="00194FC2">
      <w:pPr>
        <w:rPr>
          <w:rFonts w:asciiTheme="minorHAnsi" w:hAnsiTheme="minorHAnsi" w:cstheme="minorHAnsi"/>
          <w:bCs/>
          <w:color w:val="808080" w:themeColor="background1" w:themeShade="80"/>
        </w:rPr>
      </w:pPr>
      <w:r>
        <w:rPr>
          <w:rFonts w:asciiTheme="minorHAnsi" w:hAnsiTheme="minorHAnsi" w:cstheme="minorHAnsi"/>
          <w:color w:val="000000" w:themeColor="text1"/>
          <w:vertAlign w:val="superscript"/>
          <w:lang w:eastAsia="ja-JP"/>
        </w:rPr>
        <w:t>4</w:t>
      </w:r>
      <w:r w:rsidR="0003736D" w:rsidRPr="00194FC2">
        <w:rPr>
          <w:rFonts w:asciiTheme="minorHAnsi" w:hAnsiTheme="minorHAnsi" w:cstheme="minorHAnsi"/>
          <w:color w:val="000000" w:themeColor="text1"/>
          <w:lang w:eastAsia="ja-JP"/>
        </w:rPr>
        <w:t xml:space="preserve"> Institute of Industrial Science, The University of Tokyo, Tokyo, Japan</w:t>
      </w:r>
    </w:p>
    <w:p w14:paraId="585638D4" w14:textId="77777777" w:rsidR="005C5AC9" w:rsidRPr="00F37C37" w:rsidRDefault="005C5AC9" w:rsidP="00194FC2">
      <w:pPr>
        <w:rPr>
          <w:rFonts w:asciiTheme="minorHAnsi" w:hAnsiTheme="minorHAnsi" w:cstheme="minorHAnsi"/>
          <w:bCs/>
          <w:color w:val="808080" w:themeColor="background1" w:themeShade="80"/>
        </w:rPr>
      </w:pPr>
    </w:p>
    <w:p w14:paraId="4AA57F05" w14:textId="39110169" w:rsidR="00194FC2" w:rsidRPr="00194FC2" w:rsidRDefault="00194FC2" w:rsidP="00194FC2">
      <w:pPr>
        <w:rPr>
          <w:rFonts w:asciiTheme="minorHAnsi" w:hAnsiTheme="minorHAnsi" w:cstheme="minorHAnsi"/>
          <w:b/>
          <w:bCs/>
          <w:color w:val="000000" w:themeColor="text1"/>
        </w:rPr>
      </w:pPr>
      <w:r w:rsidRPr="00194FC2">
        <w:rPr>
          <w:rFonts w:asciiTheme="minorHAnsi" w:hAnsiTheme="minorHAnsi" w:cstheme="minorHAnsi"/>
          <w:b/>
          <w:bCs/>
          <w:color w:val="000000" w:themeColor="text1"/>
        </w:rPr>
        <w:t xml:space="preserve">Email Addresses of Co-Authors: </w:t>
      </w:r>
    </w:p>
    <w:p w14:paraId="6CD07B11" w14:textId="2422F867" w:rsidR="00842AB4" w:rsidRPr="00F37C37" w:rsidRDefault="00584ED3" w:rsidP="00194FC2">
      <w:pPr>
        <w:rPr>
          <w:rFonts w:asciiTheme="minorHAnsi" w:hAnsiTheme="minorHAnsi" w:cstheme="minorHAnsi"/>
          <w:bCs/>
          <w:color w:val="000000" w:themeColor="text1"/>
        </w:rPr>
      </w:pPr>
      <w:r w:rsidRPr="00F37C37">
        <w:rPr>
          <w:rFonts w:asciiTheme="minorHAnsi" w:hAnsiTheme="minorHAnsi" w:cstheme="minorHAnsi"/>
          <w:bCs/>
          <w:color w:val="000000" w:themeColor="text1"/>
        </w:rPr>
        <w:t>Ikki Horiguchi</w:t>
      </w:r>
      <w:r w:rsidR="00194FC2">
        <w:rPr>
          <w:rFonts w:asciiTheme="minorHAnsi" w:hAnsiTheme="minorHAnsi" w:cstheme="minorHAnsi"/>
          <w:bCs/>
          <w:color w:val="000000" w:themeColor="text1"/>
        </w:rPr>
        <w:t xml:space="preserve"> </w:t>
      </w:r>
      <w:r w:rsidR="00194FC2">
        <w:rPr>
          <w:rFonts w:asciiTheme="minorHAnsi" w:hAnsiTheme="minorHAnsi" w:cstheme="minorHAnsi"/>
          <w:bCs/>
          <w:color w:val="000000" w:themeColor="text1"/>
        </w:rPr>
        <w:tab/>
      </w:r>
      <w:r w:rsidR="00194FC2">
        <w:rPr>
          <w:rFonts w:asciiTheme="minorHAnsi" w:hAnsiTheme="minorHAnsi" w:cstheme="minorHAnsi"/>
          <w:bCs/>
          <w:color w:val="000000" w:themeColor="text1"/>
        </w:rPr>
        <w:tab/>
        <w:t>(</w:t>
      </w:r>
      <w:r w:rsidR="001B6535" w:rsidRPr="003F7651">
        <w:t>horiguchi</w:t>
      </w:r>
      <w:r w:rsidR="005B482F">
        <w:rPr>
          <w:rFonts w:asciiTheme="minorHAnsi" w:hAnsiTheme="minorHAnsi" w:cstheme="minorHAnsi"/>
          <w:bCs/>
        </w:rPr>
        <w:t>@bio.eng.osaka-u.ac.jp</w:t>
      </w:r>
      <w:r w:rsidR="00194FC2">
        <w:rPr>
          <w:rFonts w:asciiTheme="minorHAnsi" w:hAnsiTheme="minorHAnsi" w:cstheme="minorHAnsi"/>
          <w:bCs/>
        </w:rPr>
        <w:t>)</w:t>
      </w:r>
    </w:p>
    <w:p w14:paraId="7ACAC336" w14:textId="51C00CC7" w:rsidR="00966E92" w:rsidRDefault="00584ED3" w:rsidP="00194FC2">
      <w:pPr>
        <w:rPr>
          <w:rFonts w:asciiTheme="minorHAnsi" w:hAnsiTheme="minorHAnsi" w:cstheme="minorHAnsi"/>
          <w:bCs/>
          <w:color w:val="000000" w:themeColor="text1"/>
        </w:rPr>
      </w:pPr>
      <w:r w:rsidRPr="00F37C37">
        <w:rPr>
          <w:rFonts w:asciiTheme="minorHAnsi" w:hAnsiTheme="minorHAnsi" w:cstheme="minorHAnsi"/>
          <w:bCs/>
          <w:color w:val="000000" w:themeColor="text1"/>
        </w:rPr>
        <w:t>Ikumi Suzuki</w:t>
      </w:r>
      <w:r w:rsidR="00194FC2">
        <w:rPr>
          <w:rFonts w:asciiTheme="minorHAnsi" w:hAnsiTheme="minorHAnsi" w:cstheme="minorHAnsi"/>
          <w:bCs/>
          <w:color w:val="000000" w:themeColor="text1"/>
        </w:rPr>
        <w:t xml:space="preserve"> </w:t>
      </w:r>
      <w:r w:rsidR="00194FC2">
        <w:rPr>
          <w:rFonts w:asciiTheme="minorHAnsi" w:hAnsiTheme="minorHAnsi" w:cstheme="minorHAnsi"/>
          <w:bCs/>
          <w:color w:val="000000" w:themeColor="text1"/>
        </w:rPr>
        <w:tab/>
      </w:r>
      <w:r w:rsidR="00194FC2">
        <w:rPr>
          <w:rFonts w:asciiTheme="minorHAnsi" w:hAnsiTheme="minorHAnsi" w:cstheme="minorHAnsi"/>
          <w:bCs/>
          <w:color w:val="000000" w:themeColor="text1"/>
        </w:rPr>
        <w:tab/>
        <w:t>(</w:t>
      </w:r>
      <w:r w:rsidR="00894A57" w:rsidRPr="00194FC2">
        <w:rPr>
          <w:rFonts w:asciiTheme="minorHAnsi" w:hAnsiTheme="minorHAnsi" w:cstheme="minorHAnsi"/>
          <w:bCs/>
        </w:rPr>
        <w:t>i_suzuki@fukoku-</w:t>
      </w:r>
      <w:r w:rsidR="00A45869" w:rsidRPr="00194FC2">
        <w:rPr>
          <w:rFonts w:asciiTheme="minorHAnsi" w:hAnsiTheme="minorHAnsi" w:cstheme="minorHAnsi"/>
          <w:bCs/>
        </w:rPr>
        <w:t>r</w:t>
      </w:r>
      <w:r w:rsidR="00894A57" w:rsidRPr="00194FC2">
        <w:rPr>
          <w:rFonts w:asciiTheme="minorHAnsi" w:hAnsiTheme="minorHAnsi" w:cstheme="minorHAnsi"/>
          <w:bCs/>
        </w:rPr>
        <w:t>ubber.co.jp</w:t>
      </w:r>
      <w:r w:rsidR="00194FC2">
        <w:rPr>
          <w:rFonts w:asciiTheme="minorHAnsi" w:hAnsiTheme="minorHAnsi" w:cstheme="minorHAnsi"/>
          <w:bCs/>
        </w:rPr>
        <w:t>)</w:t>
      </w:r>
    </w:p>
    <w:p w14:paraId="11E9387C" w14:textId="7F13E9B3" w:rsidR="009D1793" w:rsidRDefault="009D1793" w:rsidP="00194FC2">
      <w:pPr>
        <w:rPr>
          <w:rFonts w:asciiTheme="minorHAnsi" w:hAnsiTheme="minorHAnsi" w:cstheme="minorHAnsi"/>
          <w:bCs/>
          <w:color w:val="000000" w:themeColor="text1"/>
        </w:rPr>
      </w:pPr>
      <w:r>
        <w:rPr>
          <w:rFonts w:asciiTheme="minorHAnsi" w:hAnsiTheme="minorHAnsi" w:cstheme="minorHAnsi"/>
          <w:bCs/>
          <w:color w:val="000000" w:themeColor="text1"/>
        </w:rPr>
        <w:t>Takashi Morimura</w:t>
      </w:r>
      <w:r w:rsidR="00194FC2">
        <w:rPr>
          <w:rFonts w:asciiTheme="minorHAnsi" w:hAnsiTheme="minorHAnsi" w:cstheme="minorHAnsi"/>
          <w:bCs/>
          <w:color w:val="000000" w:themeColor="text1"/>
        </w:rPr>
        <w:t xml:space="preserve"> </w:t>
      </w:r>
      <w:r w:rsidR="00194FC2">
        <w:rPr>
          <w:rFonts w:asciiTheme="minorHAnsi" w:hAnsiTheme="minorHAnsi" w:cstheme="minorHAnsi"/>
          <w:bCs/>
          <w:color w:val="000000" w:themeColor="text1"/>
        </w:rPr>
        <w:tab/>
        <w:t>(</w:t>
      </w:r>
      <w:r>
        <w:t>t_morimura</w:t>
      </w:r>
      <w:r w:rsidRPr="00194FC2">
        <w:rPr>
          <w:rFonts w:asciiTheme="minorHAnsi" w:hAnsiTheme="minorHAnsi" w:cstheme="minorHAnsi"/>
          <w:bCs/>
        </w:rPr>
        <w:t>@fukoku-rubber.co.jp</w:t>
      </w:r>
      <w:r w:rsidR="00194FC2">
        <w:rPr>
          <w:rFonts w:asciiTheme="minorHAnsi" w:hAnsiTheme="minorHAnsi" w:cstheme="minorHAnsi"/>
          <w:bCs/>
        </w:rPr>
        <w:t>)</w:t>
      </w:r>
    </w:p>
    <w:p w14:paraId="6BCF5977" w14:textId="41D0E83F" w:rsidR="00C37DDA" w:rsidRDefault="009D1793" w:rsidP="00194FC2">
      <w:pPr>
        <w:rPr>
          <w:rFonts w:asciiTheme="minorHAnsi" w:hAnsiTheme="minorHAnsi" w:cstheme="minorHAnsi"/>
          <w:bCs/>
          <w:color w:val="000000" w:themeColor="text1"/>
        </w:rPr>
      </w:pPr>
      <w:r>
        <w:rPr>
          <w:rFonts w:asciiTheme="minorHAnsi" w:hAnsiTheme="minorHAnsi" w:cstheme="minorHAnsi"/>
          <w:bCs/>
          <w:color w:val="000000" w:themeColor="text1"/>
        </w:rPr>
        <w:t>Yasuyuki Sakai</w:t>
      </w:r>
      <w:r w:rsidR="00194FC2">
        <w:rPr>
          <w:rFonts w:asciiTheme="minorHAnsi" w:hAnsiTheme="minorHAnsi" w:cstheme="minorHAnsi"/>
          <w:bCs/>
          <w:color w:val="000000" w:themeColor="text1"/>
        </w:rPr>
        <w:t xml:space="preserve"> </w:t>
      </w:r>
      <w:r w:rsidR="00194FC2">
        <w:rPr>
          <w:rFonts w:asciiTheme="minorHAnsi" w:hAnsiTheme="minorHAnsi" w:cstheme="minorHAnsi"/>
          <w:bCs/>
          <w:color w:val="000000" w:themeColor="text1"/>
        </w:rPr>
        <w:tab/>
        <w:t>(</w:t>
      </w:r>
      <w:r w:rsidR="00C37DDA">
        <w:rPr>
          <w:rFonts w:asciiTheme="minorHAnsi" w:hAnsiTheme="minorHAnsi" w:cstheme="minorHAnsi"/>
          <w:bCs/>
          <w:color w:val="000000" w:themeColor="text1"/>
        </w:rPr>
        <w:t>sakaiyas@iis.u-tokyo.ac.jp</w:t>
      </w:r>
      <w:r w:rsidR="00194FC2">
        <w:rPr>
          <w:rFonts w:asciiTheme="minorHAnsi" w:hAnsiTheme="minorHAnsi" w:cstheme="minorHAnsi"/>
          <w:bCs/>
          <w:color w:val="000000" w:themeColor="text1"/>
        </w:rPr>
        <w:t>)</w:t>
      </w:r>
    </w:p>
    <w:p w14:paraId="2319675F" w14:textId="4BB5A448" w:rsidR="00894A57" w:rsidRPr="00F37C37" w:rsidRDefault="00894A57" w:rsidP="00194FC2">
      <w:pPr>
        <w:rPr>
          <w:rFonts w:asciiTheme="minorHAnsi" w:hAnsiTheme="minorHAnsi" w:cstheme="minorHAnsi"/>
          <w:bCs/>
          <w:color w:val="000000" w:themeColor="text1"/>
        </w:rPr>
      </w:pPr>
    </w:p>
    <w:p w14:paraId="241EF00D" w14:textId="584085E0" w:rsidR="00584ED3" w:rsidRPr="003F7651" w:rsidRDefault="00EE0579" w:rsidP="00194FC2">
      <w:pPr>
        <w:pStyle w:val="NormalWeb"/>
        <w:spacing w:before="0" w:beforeAutospacing="0" w:after="0" w:afterAutospacing="0"/>
        <w:rPr>
          <w:rFonts w:asciiTheme="minorHAnsi" w:hAnsiTheme="minorHAnsi" w:cstheme="minorHAnsi"/>
          <w:lang w:eastAsia="ja-JP"/>
        </w:rPr>
      </w:pPr>
      <w:r>
        <w:rPr>
          <w:rFonts w:asciiTheme="minorHAnsi" w:hAnsiTheme="minorHAnsi" w:cstheme="minorHAnsi"/>
          <w:b/>
          <w:bCs/>
        </w:rPr>
        <w:t>Corresponding authors</w:t>
      </w:r>
      <w:r w:rsidRPr="00F37C37">
        <w:rPr>
          <w:rFonts w:asciiTheme="minorHAnsi" w:hAnsiTheme="minorHAnsi" w:cstheme="minorHAnsi"/>
          <w:b/>
          <w:bCs/>
        </w:rPr>
        <w:t>:</w:t>
      </w:r>
      <w:r>
        <w:rPr>
          <w:rFonts w:asciiTheme="minorHAnsi" w:hAnsiTheme="minorHAnsi" w:cstheme="minorHAnsi"/>
          <w:b/>
          <w:bCs/>
        </w:rPr>
        <w:t xml:space="preserve"> </w:t>
      </w:r>
    </w:p>
    <w:p w14:paraId="2D5F2934" w14:textId="77777777" w:rsidR="00194FC2" w:rsidRPr="00F37C37" w:rsidRDefault="00194FC2" w:rsidP="00194FC2">
      <w:pPr>
        <w:rPr>
          <w:rFonts w:asciiTheme="minorHAnsi" w:hAnsiTheme="minorHAnsi" w:cstheme="minorHAnsi"/>
          <w:bCs/>
          <w:color w:val="000000" w:themeColor="text1"/>
        </w:rPr>
      </w:pPr>
      <w:r w:rsidRPr="00F37C37">
        <w:rPr>
          <w:rFonts w:asciiTheme="minorHAnsi" w:hAnsiTheme="minorHAnsi" w:cstheme="minorHAnsi"/>
          <w:bCs/>
          <w:color w:val="000000" w:themeColor="text1"/>
        </w:rPr>
        <w:t>Ikki Horiguchi</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3F7651">
        <w:t>horiguchi</w:t>
      </w:r>
      <w:r>
        <w:rPr>
          <w:rFonts w:asciiTheme="minorHAnsi" w:hAnsiTheme="minorHAnsi" w:cstheme="minorHAnsi"/>
          <w:bCs/>
        </w:rPr>
        <w:t>@bio.eng.osaka-u.ac.jp)</w:t>
      </w:r>
    </w:p>
    <w:p w14:paraId="36BC69F6" w14:textId="77777777" w:rsidR="00194FC2" w:rsidRDefault="00194FC2" w:rsidP="00194FC2">
      <w:pPr>
        <w:rPr>
          <w:rFonts w:asciiTheme="minorHAnsi" w:hAnsiTheme="minorHAnsi" w:cstheme="minorHAnsi"/>
          <w:bCs/>
          <w:color w:val="000000" w:themeColor="text1"/>
        </w:rPr>
      </w:pPr>
      <w:r w:rsidRPr="00F37C37">
        <w:rPr>
          <w:rFonts w:asciiTheme="minorHAnsi" w:hAnsiTheme="minorHAnsi" w:cstheme="minorHAnsi"/>
          <w:bCs/>
          <w:color w:val="000000" w:themeColor="text1"/>
        </w:rPr>
        <w:t>Ikumi Suzuki</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194FC2">
        <w:rPr>
          <w:rFonts w:asciiTheme="minorHAnsi" w:hAnsiTheme="minorHAnsi" w:cstheme="minorHAnsi"/>
          <w:bCs/>
        </w:rPr>
        <w:t>i_suzuki@fukoku-rubber.co.jp</w:t>
      </w:r>
      <w:r>
        <w:rPr>
          <w:rFonts w:asciiTheme="minorHAnsi" w:hAnsiTheme="minorHAnsi" w:cstheme="minorHAnsi"/>
          <w:bCs/>
        </w:rPr>
        <w:t>)</w:t>
      </w:r>
    </w:p>
    <w:p w14:paraId="26F4D74B" w14:textId="77777777" w:rsidR="00EE0579" w:rsidRPr="00F37C37" w:rsidRDefault="00EE0579" w:rsidP="00194FC2">
      <w:pPr>
        <w:rPr>
          <w:rFonts w:asciiTheme="minorHAnsi" w:hAnsiTheme="minorHAnsi" w:cstheme="minorHAnsi"/>
          <w:bCs/>
          <w:color w:val="808080" w:themeColor="background1" w:themeShade="80"/>
        </w:rPr>
      </w:pPr>
    </w:p>
    <w:p w14:paraId="71B79AC9" w14:textId="2AD27CA8" w:rsidR="006305D7" w:rsidRPr="00F37C37" w:rsidRDefault="006305D7" w:rsidP="00194FC2">
      <w:pPr>
        <w:pStyle w:val="NormalWeb"/>
        <w:spacing w:before="0" w:beforeAutospacing="0" w:after="0" w:afterAutospacing="0"/>
        <w:rPr>
          <w:rFonts w:asciiTheme="minorHAnsi" w:hAnsiTheme="minorHAnsi" w:cstheme="minorHAnsi"/>
          <w:lang w:eastAsia="ja-JP"/>
        </w:rPr>
      </w:pPr>
      <w:r w:rsidRPr="00F37C37">
        <w:rPr>
          <w:rFonts w:asciiTheme="minorHAnsi" w:hAnsiTheme="minorHAnsi" w:cstheme="minorHAnsi"/>
          <w:b/>
          <w:bCs/>
        </w:rPr>
        <w:t>KEYWORDS:</w:t>
      </w:r>
    </w:p>
    <w:p w14:paraId="6C0B0781" w14:textId="035CDE21" w:rsidR="007A4DD6" w:rsidRPr="00F37C37" w:rsidRDefault="0003736D" w:rsidP="00194FC2">
      <w:pPr>
        <w:rPr>
          <w:rFonts w:asciiTheme="minorHAnsi" w:hAnsiTheme="minorHAnsi" w:cstheme="minorHAnsi"/>
          <w:color w:val="000000" w:themeColor="text1"/>
        </w:rPr>
      </w:pPr>
      <w:r w:rsidRPr="00F37C37">
        <w:rPr>
          <w:rFonts w:asciiTheme="minorHAnsi" w:hAnsiTheme="minorHAnsi" w:cstheme="minorHAnsi"/>
          <w:color w:val="000000" w:themeColor="text1"/>
        </w:rPr>
        <w:t>Suspension culture, orbital shaking, mass production, mammalian cell, culture bag, aggregate</w:t>
      </w:r>
    </w:p>
    <w:p w14:paraId="1CB4E390" w14:textId="77777777" w:rsidR="006305D7" w:rsidRPr="00F37C37" w:rsidRDefault="006305D7" w:rsidP="00194FC2">
      <w:pPr>
        <w:pStyle w:val="NormalWeb"/>
        <w:spacing w:before="0" w:beforeAutospacing="0" w:after="0" w:afterAutospacing="0"/>
        <w:rPr>
          <w:rFonts w:asciiTheme="minorHAnsi" w:hAnsiTheme="minorHAnsi" w:cstheme="minorHAnsi"/>
        </w:rPr>
      </w:pPr>
    </w:p>
    <w:p w14:paraId="628AC4B5" w14:textId="07AA4D18" w:rsidR="006305D7" w:rsidRPr="00F37C37" w:rsidRDefault="006305D7" w:rsidP="00194FC2">
      <w:pPr>
        <w:rPr>
          <w:rFonts w:asciiTheme="minorHAnsi" w:hAnsiTheme="minorHAnsi" w:cstheme="minorHAnsi"/>
          <w:lang w:eastAsia="ja-JP"/>
        </w:rPr>
      </w:pPr>
      <w:r w:rsidRPr="00F37C37">
        <w:rPr>
          <w:rFonts w:asciiTheme="minorHAnsi" w:hAnsiTheme="minorHAnsi" w:cstheme="minorHAnsi"/>
          <w:b/>
          <w:bCs/>
        </w:rPr>
        <w:t>SHORT ABSTRACT:</w:t>
      </w:r>
    </w:p>
    <w:p w14:paraId="32798D51" w14:textId="0DB0AA9B" w:rsidR="007A4DD6" w:rsidRPr="00F37C37" w:rsidRDefault="00194FC2" w:rsidP="00194FC2">
      <w:p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Here we present a protocol for</w:t>
      </w:r>
      <w:r w:rsidR="00966D94" w:rsidRPr="00F37C37">
        <w:rPr>
          <w:rFonts w:asciiTheme="minorHAnsi" w:hAnsiTheme="minorHAnsi" w:cstheme="minorHAnsi"/>
          <w:color w:val="000000" w:themeColor="text1"/>
          <w:lang w:eastAsia="ja-JP"/>
        </w:rPr>
        <w:t xml:space="preserve"> </w:t>
      </w:r>
      <w:r>
        <w:rPr>
          <w:rFonts w:asciiTheme="minorHAnsi" w:hAnsiTheme="minorHAnsi" w:cstheme="minorHAnsi"/>
          <w:color w:val="000000" w:themeColor="text1"/>
          <w:lang w:eastAsia="ja-JP"/>
        </w:rPr>
        <w:t>using an</w:t>
      </w:r>
      <w:r w:rsidR="00966D94" w:rsidRPr="00F37C37">
        <w:rPr>
          <w:rFonts w:asciiTheme="minorHAnsi" w:hAnsiTheme="minorHAnsi" w:cstheme="minorHAnsi"/>
          <w:color w:val="000000" w:themeColor="text1"/>
          <w:lang w:eastAsia="ja-JP"/>
        </w:rPr>
        <w:t xml:space="preserve"> </w:t>
      </w:r>
      <w:r w:rsidR="001F073E" w:rsidRPr="00F37C37">
        <w:rPr>
          <w:rFonts w:asciiTheme="minorHAnsi" w:hAnsiTheme="minorHAnsi" w:cstheme="minorHAnsi"/>
          <w:color w:val="000000" w:themeColor="text1"/>
          <w:lang w:eastAsia="ja-JP"/>
        </w:rPr>
        <w:t>O</w:t>
      </w:r>
      <w:r w:rsidR="00966D94" w:rsidRPr="00F37C37">
        <w:rPr>
          <w:rFonts w:asciiTheme="minorHAnsi" w:hAnsiTheme="minorHAnsi" w:cstheme="minorHAnsi"/>
          <w:color w:val="000000" w:themeColor="text1"/>
          <w:lang w:eastAsia="ja-JP"/>
        </w:rPr>
        <w:t xml:space="preserve">-shaped </w:t>
      </w:r>
      <w:commentRangeStart w:id="0"/>
      <w:r w:rsidR="00966D94" w:rsidRPr="00F37C37">
        <w:rPr>
          <w:rFonts w:asciiTheme="minorHAnsi" w:hAnsiTheme="minorHAnsi" w:cstheme="minorHAnsi"/>
          <w:color w:val="000000" w:themeColor="text1"/>
          <w:lang w:eastAsia="ja-JP"/>
        </w:rPr>
        <w:t xml:space="preserve">bag </w:t>
      </w:r>
      <w:commentRangeEnd w:id="0"/>
      <w:r>
        <w:rPr>
          <w:rStyle w:val="CommentReference"/>
        </w:rPr>
        <w:commentReference w:id="0"/>
      </w:r>
      <w:r w:rsidR="00966D94" w:rsidRPr="00F37C37">
        <w:rPr>
          <w:rFonts w:asciiTheme="minorHAnsi" w:hAnsiTheme="minorHAnsi" w:cstheme="minorHAnsi"/>
          <w:color w:val="000000" w:themeColor="text1"/>
          <w:lang w:eastAsia="ja-JP"/>
        </w:rPr>
        <w:t xml:space="preserve">specialized for </w:t>
      </w:r>
      <w:r w:rsidR="001F073E" w:rsidRPr="00F37C37">
        <w:rPr>
          <w:rFonts w:asciiTheme="minorHAnsi" w:hAnsiTheme="minorHAnsi" w:cstheme="minorHAnsi"/>
          <w:color w:val="000000" w:themeColor="text1"/>
          <w:lang w:eastAsia="ja-JP"/>
        </w:rPr>
        <w:t>suspension culture</w:t>
      </w:r>
      <w:r w:rsidR="006B4BE0" w:rsidRPr="00F37C37">
        <w:rPr>
          <w:rFonts w:asciiTheme="minorHAnsi" w:hAnsiTheme="minorHAnsi" w:cstheme="minorHAnsi"/>
          <w:color w:val="000000" w:themeColor="text1"/>
          <w:lang w:eastAsia="ja-JP"/>
        </w:rPr>
        <w:t xml:space="preserve"> of cellular aggregates</w:t>
      </w:r>
      <w:r w:rsidR="001F073E" w:rsidRPr="00F37C37">
        <w:rPr>
          <w:rFonts w:asciiTheme="minorHAnsi" w:hAnsiTheme="minorHAnsi" w:cstheme="minorHAnsi"/>
          <w:color w:val="000000" w:themeColor="text1"/>
          <w:lang w:eastAsia="ja-JP"/>
        </w:rPr>
        <w:t xml:space="preserve"> with orbital shaking</w:t>
      </w:r>
      <w:r w:rsidR="00966D94" w:rsidRPr="00F37C37">
        <w:rPr>
          <w:rFonts w:asciiTheme="minorHAnsi" w:hAnsiTheme="minorHAnsi" w:cstheme="minorHAnsi"/>
          <w:color w:val="000000" w:themeColor="text1"/>
          <w:lang w:eastAsia="ja-JP"/>
        </w:rPr>
        <w:t>.</w:t>
      </w:r>
      <w:r w:rsidR="001C5AF1" w:rsidRPr="00F37C37">
        <w:rPr>
          <w:rFonts w:asciiTheme="minorHAnsi" w:hAnsiTheme="minorHAnsi" w:cstheme="minorHAnsi"/>
          <w:color w:val="000000" w:themeColor="text1"/>
          <w:lang w:eastAsia="ja-JP"/>
        </w:rPr>
        <w:t xml:space="preserve"> HEK293 cells </w:t>
      </w:r>
      <w:r w:rsidR="00F37C37" w:rsidRPr="00F37C37">
        <w:rPr>
          <w:rFonts w:asciiTheme="minorHAnsi" w:hAnsiTheme="minorHAnsi" w:cstheme="minorHAnsi"/>
          <w:color w:val="000000" w:themeColor="text1"/>
          <w:lang w:eastAsia="ja-JP"/>
        </w:rPr>
        <w:t xml:space="preserve">grown in this bag formed </w:t>
      </w:r>
      <w:r w:rsidR="001C5AF1" w:rsidRPr="00F37C37">
        <w:rPr>
          <w:rFonts w:asciiTheme="minorHAnsi" w:hAnsiTheme="minorHAnsi" w:cstheme="minorHAnsi"/>
          <w:color w:val="000000" w:themeColor="text1"/>
          <w:lang w:eastAsia="ja-JP"/>
        </w:rPr>
        <w:t xml:space="preserve">more homogeneous aggregates than those </w:t>
      </w:r>
      <w:r w:rsidR="007C09E2" w:rsidRPr="00F37C37">
        <w:rPr>
          <w:rFonts w:asciiTheme="minorHAnsi" w:hAnsiTheme="minorHAnsi" w:cstheme="minorHAnsi"/>
          <w:color w:val="000000" w:themeColor="text1"/>
          <w:lang w:eastAsia="ja-JP"/>
        </w:rPr>
        <w:t xml:space="preserve">grown in </w:t>
      </w:r>
      <w:r w:rsidR="001C5AF1" w:rsidRPr="00F37C37">
        <w:rPr>
          <w:rFonts w:asciiTheme="minorHAnsi" w:hAnsiTheme="minorHAnsi" w:cstheme="minorHAnsi"/>
          <w:color w:val="000000" w:themeColor="text1"/>
          <w:lang w:eastAsia="ja-JP"/>
        </w:rPr>
        <w:t>conventional culture vessels.</w:t>
      </w:r>
    </w:p>
    <w:p w14:paraId="761028D6" w14:textId="77777777" w:rsidR="006305D7" w:rsidRPr="00F37C37" w:rsidRDefault="006305D7" w:rsidP="00194FC2">
      <w:pPr>
        <w:rPr>
          <w:rFonts w:asciiTheme="minorHAnsi" w:hAnsiTheme="minorHAnsi" w:cstheme="minorHAnsi"/>
        </w:rPr>
      </w:pPr>
    </w:p>
    <w:p w14:paraId="64FB8590" w14:textId="1035548C" w:rsidR="006305D7" w:rsidRPr="00F37C37" w:rsidRDefault="006305D7" w:rsidP="00194FC2">
      <w:pPr>
        <w:rPr>
          <w:rFonts w:asciiTheme="minorHAnsi" w:hAnsiTheme="minorHAnsi" w:cstheme="minorHAnsi"/>
          <w:color w:val="808080"/>
        </w:rPr>
      </w:pPr>
      <w:r w:rsidRPr="00F37C37">
        <w:rPr>
          <w:rFonts w:asciiTheme="minorHAnsi" w:hAnsiTheme="minorHAnsi" w:cstheme="minorHAnsi"/>
          <w:b/>
          <w:bCs/>
        </w:rPr>
        <w:t>LONG ABSTRACT:</w:t>
      </w:r>
      <w:r w:rsidRPr="00F37C37">
        <w:rPr>
          <w:rFonts w:asciiTheme="minorHAnsi" w:hAnsiTheme="minorHAnsi" w:cstheme="minorHAnsi"/>
        </w:rPr>
        <w:t xml:space="preserve"> </w:t>
      </w:r>
    </w:p>
    <w:p w14:paraId="4C7D5FD5" w14:textId="6D1DD102" w:rsidR="006305D7" w:rsidRPr="00F37C37" w:rsidRDefault="00F626D2" w:rsidP="00194FC2">
      <w:pPr>
        <w:rPr>
          <w:rFonts w:asciiTheme="minorHAnsi" w:hAnsiTheme="minorHAnsi" w:cstheme="minorHAnsi"/>
          <w:color w:val="000000" w:themeColor="text1"/>
          <w:lang w:eastAsia="ja-JP"/>
        </w:rPr>
      </w:pPr>
      <w:r w:rsidRPr="00F37C37">
        <w:rPr>
          <w:rFonts w:asciiTheme="minorHAnsi" w:hAnsiTheme="minorHAnsi" w:cstheme="minorHAnsi"/>
          <w:color w:val="000000" w:themeColor="text1"/>
        </w:rPr>
        <w:t>Suspension culture</w:t>
      </w:r>
      <w:r w:rsidR="00914FF5" w:rsidRPr="00F37C37">
        <w:rPr>
          <w:rFonts w:asciiTheme="minorHAnsi" w:hAnsiTheme="minorHAnsi" w:cstheme="minorHAnsi"/>
          <w:color w:val="000000" w:themeColor="text1"/>
        </w:rPr>
        <w:t xml:space="preserve"> of mammalian cell aggregates</w:t>
      </w:r>
      <w:r w:rsidR="006462EB" w:rsidRPr="00F37C37">
        <w:rPr>
          <w:rFonts w:asciiTheme="minorHAnsi" w:hAnsiTheme="minorHAnsi" w:cstheme="minorHAnsi"/>
          <w:color w:val="000000" w:themeColor="text1"/>
        </w:rPr>
        <w:t xml:space="preserve"> is </w:t>
      </w:r>
      <w:r w:rsidR="005B681E" w:rsidRPr="00F37C37">
        <w:rPr>
          <w:rFonts w:asciiTheme="minorHAnsi" w:hAnsiTheme="minorHAnsi" w:cstheme="minorHAnsi"/>
          <w:color w:val="000000" w:themeColor="text1"/>
        </w:rPr>
        <w:t xml:space="preserve">required </w:t>
      </w:r>
      <w:r w:rsidRPr="00F37C37">
        <w:rPr>
          <w:rFonts w:asciiTheme="minorHAnsi" w:hAnsiTheme="minorHAnsi" w:cstheme="minorHAnsi"/>
          <w:color w:val="000000" w:themeColor="text1"/>
          <w:lang w:eastAsia="ja-JP"/>
        </w:rPr>
        <w:t>for</w:t>
      </w:r>
      <w:r w:rsidR="006462EB" w:rsidRPr="00F37C37">
        <w:rPr>
          <w:rFonts w:asciiTheme="minorHAnsi" w:hAnsiTheme="minorHAnsi" w:cstheme="minorHAnsi"/>
          <w:color w:val="000000" w:themeColor="text1"/>
        </w:rPr>
        <w:t xml:space="preserve"> various applications in medical and biotechnological field</w:t>
      </w:r>
      <w:r w:rsidR="005B681E" w:rsidRPr="00F37C37">
        <w:rPr>
          <w:rFonts w:asciiTheme="minorHAnsi" w:hAnsiTheme="minorHAnsi" w:cstheme="minorHAnsi"/>
          <w:color w:val="000000" w:themeColor="text1"/>
        </w:rPr>
        <w:t>s</w:t>
      </w:r>
      <w:r w:rsidR="006462EB" w:rsidRPr="00F37C37">
        <w:rPr>
          <w:rFonts w:asciiTheme="minorHAnsi" w:hAnsiTheme="minorHAnsi" w:cstheme="minorHAnsi"/>
          <w:color w:val="000000" w:themeColor="text1"/>
        </w:rPr>
        <w:t xml:space="preserve">. </w:t>
      </w:r>
      <w:r w:rsidR="00D42D08" w:rsidRPr="00F37C37">
        <w:rPr>
          <w:rFonts w:asciiTheme="minorHAnsi" w:hAnsiTheme="minorHAnsi" w:cstheme="minorHAnsi"/>
          <w:color w:val="000000" w:themeColor="text1"/>
        </w:rPr>
        <w:t>The disposable</w:t>
      </w:r>
      <w:r w:rsidR="00914FF5" w:rsidRPr="00F37C37">
        <w:rPr>
          <w:rFonts w:asciiTheme="minorHAnsi" w:hAnsiTheme="minorHAnsi" w:cstheme="minorHAnsi"/>
          <w:color w:val="000000" w:themeColor="text1"/>
        </w:rPr>
        <w:t xml:space="preserve"> bag-based</w:t>
      </w:r>
      <w:r w:rsidR="006462EB" w:rsidRPr="00F37C37">
        <w:rPr>
          <w:rFonts w:asciiTheme="minorHAnsi" w:hAnsiTheme="minorHAnsi" w:cstheme="minorHAnsi"/>
          <w:color w:val="000000" w:themeColor="text1"/>
        </w:rPr>
        <w:t xml:space="preserve"> method is one of the simplest </w:t>
      </w:r>
      <w:r w:rsidR="00F37C37" w:rsidRPr="00F37C37">
        <w:rPr>
          <w:rFonts w:asciiTheme="minorHAnsi" w:hAnsiTheme="minorHAnsi" w:cstheme="minorHAnsi"/>
          <w:color w:val="000000" w:themeColor="text1"/>
        </w:rPr>
        <w:t xml:space="preserve">techniques </w:t>
      </w:r>
      <w:r w:rsidR="006462EB" w:rsidRPr="00F37C37">
        <w:rPr>
          <w:rFonts w:asciiTheme="minorHAnsi" w:hAnsiTheme="minorHAnsi" w:cstheme="minorHAnsi"/>
          <w:color w:val="000000" w:themeColor="text1"/>
        </w:rPr>
        <w:t xml:space="preserve">for </w:t>
      </w:r>
      <w:r w:rsidR="00914FF5" w:rsidRPr="00F37C37">
        <w:rPr>
          <w:rFonts w:asciiTheme="minorHAnsi" w:hAnsiTheme="minorHAnsi" w:cstheme="minorHAnsi"/>
          <w:color w:val="000000" w:themeColor="text1"/>
        </w:rPr>
        <w:t>mass production of cellular aggregates</w:t>
      </w:r>
      <w:r w:rsidR="00CC7842" w:rsidRPr="00F37C37">
        <w:rPr>
          <w:rFonts w:asciiTheme="minorHAnsi" w:hAnsiTheme="minorHAnsi" w:cstheme="minorHAnsi"/>
          <w:color w:val="000000" w:themeColor="text1"/>
        </w:rPr>
        <w:t>,</w:t>
      </w:r>
      <w:r w:rsidR="006462EB" w:rsidRPr="00F37C37">
        <w:rPr>
          <w:rFonts w:asciiTheme="minorHAnsi" w:hAnsiTheme="minorHAnsi" w:cstheme="minorHAnsi"/>
          <w:color w:val="000000" w:themeColor="text1"/>
        </w:rPr>
        <w:t xml:space="preserve"> but </w:t>
      </w:r>
      <w:r w:rsidR="005B681E" w:rsidRPr="00F37C37">
        <w:rPr>
          <w:rFonts w:asciiTheme="minorHAnsi" w:hAnsiTheme="minorHAnsi" w:cstheme="minorHAnsi"/>
          <w:color w:val="000000" w:themeColor="text1"/>
        </w:rPr>
        <w:t>it</w:t>
      </w:r>
      <w:r w:rsidR="00914FF5" w:rsidRPr="00F37C37">
        <w:rPr>
          <w:rFonts w:asciiTheme="minorHAnsi" w:hAnsiTheme="minorHAnsi" w:cstheme="minorHAnsi"/>
          <w:color w:val="000000" w:themeColor="text1"/>
        </w:rPr>
        <w:t xml:space="preserve"> </w:t>
      </w:r>
      <w:r w:rsidR="005B681E" w:rsidRPr="00F37C37">
        <w:rPr>
          <w:rFonts w:asciiTheme="minorHAnsi" w:hAnsiTheme="minorHAnsi" w:cstheme="minorHAnsi"/>
          <w:color w:val="000000" w:themeColor="text1"/>
        </w:rPr>
        <w:t>does not prevent</w:t>
      </w:r>
      <w:r w:rsidR="00D27619">
        <w:rPr>
          <w:rFonts w:asciiTheme="minorHAnsi" w:hAnsiTheme="minorHAnsi" w:cstheme="minorHAnsi"/>
          <w:color w:val="000000" w:themeColor="text1"/>
        </w:rPr>
        <w:t xml:space="preserve"> over aggregation</w:t>
      </w:r>
      <w:r w:rsidR="005B681E" w:rsidRPr="00F37C37">
        <w:rPr>
          <w:rFonts w:asciiTheme="minorHAnsi" w:hAnsiTheme="minorHAnsi" w:cstheme="minorHAnsi"/>
          <w:color w:val="000000" w:themeColor="text1"/>
        </w:rPr>
        <w:t xml:space="preserve"> from </w:t>
      </w:r>
      <w:r w:rsidR="006462EB" w:rsidRPr="00F37C37">
        <w:rPr>
          <w:rFonts w:asciiTheme="minorHAnsi" w:hAnsiTheme="minorHAnsi" w:cstheme="minorHAnsi"/>
          <w:color w:val="000000" w:themeColor="text1"/>
        </w:rPr>
        <w:t>gather</w:t>
      </w:r>
      <w:r w:rsidR="00914FF5" w:rsidRPr="00F37C37">
        <w:rPr>
          <w:rFonts w:asciiTheme="minorHAnsi" w:hAnsiTheme="minorHAnsi" w:cstheme="minorHAnsi"/>
          <w:color w:val="000000" w:themeColor="text1"/>
        </w:rPr>
        <w:t>ing</w:t>
      </w:r>
      <w:r w:rsidR="006462EB" w:rsidRPr="00F37C37">
        <w:rPr>
          <w:rFonts w:asciiTheme="minorHAnsi" w:hAnsiTheme="minorHAnsi" w:cstheme="minorHAnsi"/>
          <w:color w:val="000000" w:themeColor="text1"/>
        </w:rPr>
        <w:t xml:space="preserve"> </w:t>
      </w:r>
      <w:r w:rsidR="005B681E" w:rsidRPr="00F37C37">
        <w:rPr>
          <w:rFonts w:asciiTheme="minorHAnsi" w:hAnsiTheme="minorHAnsi" w:cstheme="minorHAnsi"/>
          <w:color w:val="000000" w:themeColor="text1"/>
        </w:rPr>
        <w:t>in</w:t>
      </w:r>
      <w:r w:rsidR="006462EB" w:rsidRPr="00F37C37">
        <w:rPr>
          <w:rFonts w:asciiTheme="minorHAnsi" w:hAnsiTheme="minorHAnsi" w:cstheme="minorHAnsi"/>
          <w:color w:val="000000" w:themeColor="text1"/>
        </w:rPr>
        <w:t xml:space="preserve"> the bottom</w:t>
      </w:r>
      <w:r w:rsidR="00F37C37" w:rsidRPr="00F37C37">
        <w:rPr>
          <w:rFonts w:asciiTheme="minorHAnsi" w:hAnsiTheme="minorHAnsi" w:cstheme="minorHAnsi"/>
          <w:color w:val="000000" w:themeColor="text1"/>
        </w:rPr>
        <w:t xml:space="preserve"> center</w:t>
      </w:r>
      <w:r w:rsidR="006462EB" w:rsidRPr="00F37C37">
        <w:rPr>
          <w:rFonts w:asciiTheme="minorHAnsi" w:hAnsiTheme="minorHAnsi" w:cstheme="minorHAnsi"/>
          <w:color w:val="000000" w:themeColor="text1"/>
        </w:rPr>
        <w:t xml:space="preserve"> of </w:t>
      </w:r>
      <w:r w:rsidR="00914FF5" w:rsidRPr="00F37C37">
        <w:rPr>
          <w:rFonts w:asciiTheme="minorHAnsi" w:hAnsiTheme="minorHAnsi" w:cstheme="minorHAnsi"/>
          <w:color w:val="000000" w:themeColor="text1"/>
        </w:rPr>
        <w:t>the</w:t>
      </w:r>
      <w:r w:rsidR="006462EB" w:rsidRPr="00F37C37">
        <w:rPr>
          <w:rFonts w:asciiTheme="minorHAnsi" w:hAnsiTheme="minorHAnsi" w:cstheme="minorHAnsi"/>
          <w:color w:val="000000" w:themeColor="text1"/>
        </w:rPr>
        <w:t xml:space="preserve"> </w:t>
      </w:r>
      <w:r w:rsidR="005B681E" w:rsidRPr="00F37C37">
        <w:rPr>
          <w:rFonts w:asciiTheme="minorHAnsi" w:hAnsiTheme="minorHAnsi" w:cstheme="minorHAnsi"/>
          <w:color w:val="000000" w:themeColor="text1"/>
        </w:rPr>
        <w:t xml:space="preserve">culture </w:t>
      </w:r>
      <w:r w:rsidR="006462EB" w:rsidRPr="00F37C37">
        <w:rPr>
          <w:rFonts w:asciiTheme="minorHAnsi" w:hAnsiTheme="minorHAnsi" w:cstheme="minorHAnsi"/>
          <w:color w:val="000000" w:themeColor="text1"/>
        </w:rPr>
        <w:t xml:space="preserve">vessel. </w:t>
      </w:r>
      <w:r w:rsidR="00CC7842" w:rsidRPr="00F37C37">
        <w:rPr>
          <w:rFonts w:asciiTheme="minorHAnsi" w:hAnsiTheme="minorHAnsi" w:cstheme="minorHAnsi"/>
          <w:color w:val="000000" w:themeColor="text1"/>
        </w:rPr>
        <w:t>To</w:t>
      </w:r>
      <w:r w:rsidR="006462EB" w:rsidRPr="00F37C37">
        <w:rPr>
          <w:rFonts w:asciiTheme="minorHAnsi" w:hAnsiTheme="minorHAnsi" w:cstheme="minorHAnsi"/>
          <w:color w:val="000000" w:themeColor="text1"/>
        </w:rPr>
        <w:t xml:space="preserve"> </w:t>
      </w:r>
      <w:r w:rsidR="00914FF5" w:rsidRPr="00F37C37">
        <w:rPr>
          <w:rFonts w:asciiTheme="minorHAnsi" w:hAnsiTheme="minorHAnsi" w:cstheme="minorHAnsi"/>
          <w:color w:val="000000" w:themeColor="text1"/>
        </w:rPr>
        <w:t>solve</w:t>
      </w:r>
      <w:r w:rsidR="006462EB" w:rsidRPr="00F37C37">
        <w:rPr>
          <w:rFonts w:asciiTheme="minorHAnsi" w:hAnsiTheme="minorHAnsi" w:cstheme="minorHAnsi"/>
          <w:color w:val="000000" w:themeColor="text1"/>
        </w:rPr>
        <w:t xml:space="preserve"> this problem, we developed </w:t>
      </w:r>
      <w:r w:rsidR="00CC7842" w:rsidRPr="00F37C37">
        <w:rPr>
          <w:rFonts w:asciiTheme="minorHAnsi" w:hAnsiTheme="minorHAnsi" w:cstheme="minorHAnsi"/>
          <w:color w:val="000000" w:themeColor="text1"/>
        </w:rPr>
        <w:t xml:space="preserve">an </w:t>
      </w:r>
      <w:r w:rsidR="006462EB" w:rsidRPr="00F37C37">
        <w:rPr>
          <w:rFonts w:asciiTheme="minorHAnsi" w:hAnsiTheme="minorHAnsi" w:cstheme="minorHAnsi"/>
          <w:color w:val="000000" w:themeColor="text1"/>
        </w:rPr>
        <w:t>O-shape</w:t>
      </w:r>
      <w:r w:rsidR="00F37C37" w:rsidRPr="00F37C37">
        <w:rPr>
          <w:rFonts w:asciiTheme="minorHAnsi" w:hAnsiTheme="minorHAnsi" w:cstheme="minorHAnsi"/>
          <w:color w:val="000000" w:themeColor="text1"/>
        </w:rPr>
        <w:t>d</w:t>
      </w:r>
      <w:r w:rsidR="006462EB" w:rsidRPr="00F37C37">
        <w:rPr>
          <w:rFonts w:asciiTheme="minorHAnsi" w:hAnsiTheme="minorHAnsi" w:cstheme="minorHAnsi"/>
          <w:color w:val="000000" w:themeColor="text1"/>
        </w:rPr>
        <w:t xml:space="preserve"> dish and</w:t>
      </w:r>
      <w:r w:rsidR="005721BA" w:rsidRPr="00F37C37">
        <w:rPr>
          <w:rFonts w:asciiTheme="minorHAnsi" w:hAnsiTheme="minorHAnsi" w:cstheme="minorHAnsi"/>
          <w:color w:val="000000" w:themeColor="text1"/>
        </w:rPr>
        <w:t xml:space="preserve"> an O-shaped</w:t>
      </w:r>
      <w:r w:rsidR="006462EB" w:rsidRPr="00F37C37">
        <w:rPr>
          <w:rFonts w:asciiTheme="minorHAnsi" w:hAnsiTheme="minorHAnsi" w:cstheme="minorHAnsi"/>
          <w:color w:val="000000" w:themeColor="text1"/>
        </w:rPr>
        <w:t xml:space="preserve"> bag, </w:t>
      </w:r>
      <w:r w:rsidR="005721BA" w:rsidRPr="00F37C37">
        <w:rPr>
          <w:rFonts w:asciiTheme="minorHAnsi" w:hAnsiTheme="minorHAnsi" w:cstheme="minorHAnsi"/>
          <w:color w:val="000000" w:themeColor="text1"/>
        </w:rPr>
        <w:t>neither of which</w:t>
      </w:r>
      <w:r w:rsidR="00FA5792" w:rsidRPr="00F37C37">
        <w:rPr>
          <w:rFonts w:asciiTheme="minorHAnsi" w:hAnsiTheme="minorHAnsi" w:cstheme="minorHAnsi"/>
          <w:color w:val="000000" w:themeColor="text1"/>
        </w:rPr>
        <w:t xml:space="preserve"> contain</w:t>
      </w:r>
      <w:r w:rsidR="005721BA" w:rsidRPr="00F37C37">
        <w:rPr>
          <w:rFonts w:asciiTheme="minorHAnsi" w:hAnsiTheme="minorHAnsi" w:cstheme="minorHAnsi"/>
          <w:color w:val="000000" w:themeColor="text1"/>
        </w:rPr>
        <w:t>ed</w:t>
      </w:r>
      <w:r w:rsidR="00CC7842" w:rsidRPr="00F37C37">
        <w:rPr>
          <w:rFonts w:asciiTheme="minorHAnsi" w:hAnsiTheme="minorHAnsi" w:cstheme="minorHAnsi"/>
          <w:color w:val="000000" w:themeColor="text1"/>
        </w:rPr>
        <w:t xml:space="preserve"> a</w:t>
      </w:r>
      <w:r w:rsidR="00FA5792" w:rsidRPr="00F37C37">
        <w:rPr>
          <w:rFonts w:asciiTheme="minorHAnsi" w:hAnsiTheme="minorHAnsi" w:cstheme="minorHAnsi"/>
          <w:color w:val="000000" w:themeColor="text1"/>
        </w:rPr>
        <w:t xml:space="preserve"> central region.</w:t>
      </w:r>
      <w:r w:rsidR="005721BA" w:rsidRPr="00F37C37">
        <w:rPr>
          <w:rFonts w:asciiTheme="minorHAnsi" w:hAnsiTheme="minorHAnsi" w:cstheme="minorHAnsi"/>
          <w:color w:val="000000" w:themeColor="text1"/>
        </w:rPr>
        <w:t xml:space="preserve"> </w:t>
      </w:r>
      <w:r w:rsidR="00783659" w:rsidRPr="00F37C37">
        <w:rPr>
          <w:rFonts w:asciiTheme="minorHAnsi" w:hAnsiTheme="minorHAnsi" w:cstheme="minorHAnsi"/>
          <w:color w:val="000000" w:themeColor="text1"/>
        </w:rPr>
        <w:t>Aggregates grown in either O-shaped culture vessel were notic</w:t>
      </w:r>
      <w:r w:rsidR="00E53A33" w:rsidRPr="00F37C37">
        <w:rPr>
          <w:rFonts w:asciiTheme="minorHAnsi" w:hAnsiTheme="minorHAnsi" w:cstheme="minorHAnsi"/>
          <w:color w:val="000000" w:themeColor="text1"/>
        </w:rPr>
        <w:t xml:space="preserve">eably more uniform in size than aggregates grown in </w:t>
      </w:r>
      <w:r w:rsidR="006462EB" w:rsidRPr="00F37C37">
        <w:rPr>
          <w:rFonts w:asciiTheme="minorHAnsi" w:hAnsiTheme="minorHAnsi" w:cstheme="minorHAnsi"/>
          <w:color w:val="000000" w:themeColor="text1"/>
        </w:rPr>
        <w:t>conventiona</w:t>
      </w:r>
      <w:r w:rsidR="00E55161" w:rsidRPr="00F37C37">
        <w:rPr>
          <w:rFonts w:asciiTheme="minorHAnsi" w:hAnsiTheme="minorHAnsi" w:cstheme="minorHAnsi"/>
          <w:color w:val="000000" w:themeColor="text1"/>
        </w:rPr>
        <w:t>l vessels</w:t>
      </w:r>
      <w:r w:rsidR="006462EB" w:rsidRPr="00F37C37">
        <w:rPr>
          <w:rFonts w:asciiTheme="minorHAnsi" w:hAnsiTheme="minorHAnsi" w:cstheme="minorHAnsi"/>
          <w:color w:val="000000" w:themeColor="text1"/>
        </w:rPr>
        <w:t>.</w:t>
      </w:r>
      <w:r w:rsidR="00CC7842" w:rsidRPr="00F37C37">
        <w:rPr>
          <w:rFonts w:asciiTheme="minorHAnsi" w:hAnsiTheme="minorHAnsi" w:cstheme="minorHAnsi"/>
          <w:color w:val="000000" w:themeColor="text1"/>
        </w:rPr>
        <w:t xml:space="preserve"> </w:t>
      </w:r>
      <w:r w:rsidR="005837C2" w:rsidRPr="00F37C37">
        <w:rPr>
          <w:rFonts w:asciiTheme="minorHAnsi" w:hAnsiTheme="minorHAnsi" w:cstheme="minorHAnsi"/>
          <w:color w:val="000000" w:themeColor="text1"/>
        </w:rPr>
        <w:t xml:space="preserve">Histological analyses showed that </w:t>
      </w:r>
      <w:r w:rsidR="00F64F6E" w:rsidRPr="00F37C37">
        <w:rPr>
          <w:rFonts w:asciiTheme="minorHAnsi" w:hAnsiTheme="minorHAnsi" w:cstheme="minorHAnsi"/>
          <w:color w:val="000000" w:themeColor="text1"/>
        </w:rPr>
        <w:t>ag</w:t>
      </w:r>
      <w:r w:rsidR="001B6535" w:rsidRPr="00F37C37">
        <w:rPr>
          <w:rFonts w:asciiTheme="minorHAnsi" w:hAnsiTheme="minorHAnsi" w:cstheme="minorHAnsi"/>
          <w:color w:val="000000" w:themeColor="text1"/>
        </w:rPr>
        <w:t>gregates in conventional culture dishes</w:t>
      </w:r>
      <w:r w:rsidR="00F64F6E" w:rsidRPr="00F37C37">
        <w:rPr>
          <w:rFonts w:asciiTheme="minorHAnsi" w:hAnsiTheme="minorHAnsi" w:cstheme="minorHAnsi"/>
          <w:color w:val="000000" w:themeColor="text1"/>
        </w:rPr>
        <w:t xml:space="preserve"> contained necrotic </w:t>
      </w:r>
      <w:r w:rsidR="00466AA4" w:rsidRPr="00F37C37">
        <w:rPr>
          <w:rFonts w:asciiTheme="minorHAnsi" w:hAnsiTheme="minorHAnsi" w:cstheme="minorHAnsi"/>
          <w:color w:val="000000" w:themeColor="text1"/>
        </w:rPr>
        <w:t xml:space="preserve">cores </w:t>
      </w:r>
      <w:r w:rsidR="005B681E" w:rsidRPr="00F37C37">
        <w:rPr>
          <w:rFonts w:asciiTheme="minorHAnsi" w:hAnsiTheme="minorHAnsi" w:cstheme="minorHAnsi"/>
          <w:color w:val="000000" w:themeColor="text1"/>
        </w:rPr>
        <w:t xml:space="preserve">most likely </w:t>
      </w:r>
      <w:r w:rsidR="00F64F6E" w:rsidRPr="00F37C37">
        <w:rPr>
          <w:rFonts w:asciiTheme="minorHAnsi" w:hAnsiTheme="minorHAnsi" w:cstheme="minorHAnsi"/>
          <w:color w:val="000000" w:themeColor="text1"/>
        </w:rPr>
        <w:t xml:space="preserve">caused by poor oxygen supply. In contrast, </w:t>
      </w:r>
      <w:r w:rsidR="00917421" w:rsidRPr="00F37C37">
        <w:rPr>
          <w:rFonts w:asciiTheme="minorHAnsi" w:hAnsiTheme="minorHAnsi" w:cstheme="minorHAnsi"/>
          <w:color w:val="000000" w:themeColor="text1"/>
        </w:rPr>
        <w:t>aggregates</w:t>
      </w:r>
      <w:r w:rsidR="005B681E" w:rsidRPr="00F37C37">
        <w:rPr>
          <w:rFonts w:asciiTheme="minorHAnsi" w:hAnsiTheme="minorHAnsi" w:cstheme="minorHAnsi"/>
          <w:color w:val="000000" w:themeColor="text1"/>
        </w:rPr>
        <w:t xml:space="preserve"> grown</w:t>
      </w:r>
      <w:r w:rsidR="00917421" w:rsidRPr="00F37C37">
        <w:rPr>
          <w:rFonts w:asciiTheme="minorHAnsi" w:hAnsiTheme="minorHAnsi" w:cstheme="minorHAnsi"/>
          <w:color w:val="000000" w:themeColor="text1"/>
        </w:rPr>
        <w:t xml:space="preserve"> in </w:t>
      </w:r>
      <w:r w:rsidR="00F221B0" w:rsidRPr="00F37C37">
        <w:rPr>
          <w:rFonts w:asciiTheme="minorHAnsi" w:hAnsiTheme="minorHAnsi" w:cstheme="minorHAnsi"/>
          <w:color w:val="000000" w:themeColor="text1"/>
        </w:rPr>
        <w:t xml:space="preserve">the </w:t>
      </w:r>
      <w:r w:rsidR="00917421" w:rsidRPr="00F37C37">
        <w:rPr>
          <w:rFonts w:asciiTheme="minorHAnsi" w:hAnsiTheme="minorHAnsi" w:cstheme="minorHAnsi"/>
          <w:color w:val="000000" w:themeColor="text1"/>
        </w:rPr>
        <w:t>O-shaped bag</w:t>
      </w:r>
      <w:r w:rsidR="00F221B0" w:rsidRPr="00F37C37">
        <w:rPr>
          <w:rFonts w:asciiTheme="minorHAnsi" w:hAnsiTheme="minorHAnsi" w:cstheme="minorHAnsi"/>
          <w:color w:val="000000" w:themeColor="text1"/>
        </w:rPr>
        <w:t>, even those with similar diameters to aggregates in conventional culture dishes,</w:t>
      </w:r>
      <w:r w:rsidR="00917421" w:rsidRPr="00F37C37">
        <w:rPr>
          <w:rFonts w:asciiTheme="minorHAnsi" w:hAnsiTheme="minorHAnsi" w:cstheme="minorHAnsi"/>
          <w:color w:val="000000" w:themeColor="text1"/>
        </w:rPr>
        <w:t xml:space="preserve"> did not show</w:t>
      </w:r>
      <w:r w:rsidR="00F83BAA" w:rsidRPr="00F37C37">
        <w:rPr>
          <w:rFonts w:asciiTheme="minorHAnsi" w:hAnsiTheme="minorHAnsi" w:cstheme="minorHAnsi"/>
          <w:color w:val="000000" w:themeColor="text1"/>
        </w:rPr>
        <w:t xml:space="preserve"> </w:t>
      </w:r>
      <w:r w:rsidR="00F221B0" w:rsidRPr="00F37C37">
        <w:rPr>
          <w:rFonts w:asciiTheme="minorHAnsi" w:hAnsiTheme="minorHAnsi" w:cstheme="minorHAnsi"/>
          <w:color w:val="000000" w:themeColor="text1"/>
        </w:rPr>
        <w:t>necrotic cores</w:t>
      </w:r>
      <w:r w:rsidR="00CE5C0D" w:rsidRPr="00F37C37">
        <w:rPr>
          <w:rFonts w:asciiTheme="minorHAnsi" w:hAnsiTheme="minorHAnsi" w:cstheme="minorHAnsi"/>
          <w:color w:val="000000" w:themeColor="text1"/>
        </w:rPr>
        <w:t xml:space="preserve">. </w:t>
      </w:r>
      <w:r w:rsidR="002A0943" w:rsidRPr="00F37C37">
        <w:rPr>
          <w:rFonts w:asciiTheme="minorHAnsi" w:hAnsiTheme="minorHAnsi" w:cstheme="minorHAnsi"/>
          <w:color w:val="000000" w:themeColor="text1"/>
        </w:rPr>
        <w:t>O</w:t>
      </w:r>
      <w:r w:rsidR="00CE5C0D" w:rsidRPr="00F37C37">
        <w:rPr>
          <w:rFonts w:asciiTheme="minorHAnsi" w:hAnsiTheme="minorHAnsi" w:cstheme="minorHAnsi"/>
          <w:color w:val="000000" w:themeColor="text1"/>
        </w:rPr>
        <w:t xml:space="preserve">ur </w:t>
      </w:r>
      <w:r w:rsidR="002A0943" w:rsidRPr="00F37C37">
        <w:rPr>
          <w:rFonts w:asciiTheme="minorHAnsi" w:hAnsiTheme="minorHAnsi" w:cstheme="minorHAnsi"/>
          <w:color w:val="000000" w:themeColor="text1"/>
        </w:rPr>
        <w:t>results</w:t>
      </w:r>
      <w:r w:rsidR="00917421" w:rsidRPr="00F37C37">
        <w:rPr>
          <w:rFonts w:asciiTheme="minorHAnsi" w:hAnsiTheme="minorHAnsi" w:cstheme="minorHAnsi"/>
          <w:color w:val="000000" w:themeColor="text1"/>
        </w:rPr>
        <w:t xml:space="preserve"> </w:t>
      </w:r>
      <w:r w:rsidR="00F83BAA" w:rsidRPr="00F37C37">
        <w:rPr>
          <w:rFonts w:asciiTheme="minorHAnsi" w:hAnsiTheme="minorHAnsi" w:cstheme="minorHAnsi"/>
          <w:color w:val="000000" w:themeColor="text1"/>
        </w:rPr>
        <w:t>suggest</w:t>
      </w:r>
      <w:r w:rsidR="00466AA4" w:rsidRPr="00F37C37">
        <w:rPr>
          <w:rFonts w:asciiTheme="minorHAnsi" w:hAnsiTheme="minorHAnsi" w:cstheme="minorHAnsi"/>
          <w:color w:val="000000" w:themeColor="text1"/>
        </w:rPr>
        <w:t xml:space="preserve"> that</w:t>
      </w:r>
      <w:r w:rsidR="00CC7842" w:rsidRPr="00F37C37">
        <w:rPr>
          <w:rFonts w:asciiTheme="minorHAnsi" w:hAnsiTheme="minorHAnsi" w:cstheme="minorHAnsi"/>
          <w:color w:val="000000" w:themeColor="text1"/>
        </w:rPr>
        <w:t xml:space="preserve"> </w:t>
      </w:r>
      <w:r w:rsidR="00CE5C0D" w:rsidRPr="00F37C37">
        <w:rPr>
          <w:rFonts w:asciiTheme="minorHAnsi" w:hAnsiTheme="minorHAnsi" w:cstheme="minorHAnsi"/>
          <w:color w:val="000000" w:themeColor="text1"/>
        </w:rPr>
        <w:t>the</w:t>
      </w:r>
      <w:r w:rsidR="00466AA4" w:rsidRPr="00F37C37">
        <w:rPr>
          <w:rFonts w:asciiTheme="minorHAnsi" w:hAnsiTheme="minorHAnsi" w:cstheme="minorHAnsi"/>
          <w:color w:val="000000" w:themeColor="text1"/>
        </w:rPr>
        <w:t xml:space="preserve"> O-shaped bag provide</w:t>
      </w:r>
      <w:r w:rsidR="00CE5C0D" w:rsidRPr="00F37C37">
        <w:rPr>
          <w:rFonts w:asciiTheme="minorHAnsi" w:hAnsiTheme="minorHAnsi" w:cstheme="minorHAnsi"/>
          <w:color w:val="000000" w:themeColor="text1"/>
        </w:rPr>
        <w:t>s</w:t>
      </w:r>
      <w:r w:rsidR="00466AA4" w:rsidRPr="00F37C37">
        <w:rPr>
          <w:rFonts w:asciiTheme="minorHAnsi" w:hAnsiTheme="minorHAnsi" w:cstheme="minorHAnsi"/>
          <w:color w:val="000000" w:themeColor="text1"/>
        </w:rPr>
        <w:t xml:space="preserve"> </w:t>
      </w:r>
      <w:r w:rsidR="00F37C37" w:rsidRPr="00F37C37">
        <w:rPr>
          <w:rFonts w:asciiTheme="minorHAnsi" w:hAnsiTheme="minorHAnsi" w:cstheme="minorHAnsi"/>
          <w:color w:val="000000" w:themeColor="text1"/>
        </w:rPr>
        <w:t xml:space="preserve">sufficient </w:t>
      </w:r>
      <w:r w:rsidR="00466AA4" w:rsidRPr="00F37C37">
        <w:rPr>
          <w:rFonts w:asciiTheme="minorHAnsi" w:hAnsiTheme="minorHAnsi" w:cstheme="minorHAnsi"/>
          <w:color w:val="000000" w:themeColor="text1"/>
        </w:rPr>
        <w:t>oxygen to the aggregates</w:t>
      </w:r>
      <w:r w:rsidR="00EF4001" w:rsidRPr="00F37C37">
        <w:rPr>
          <w:rFonts w:asciiTheme="minorHAnsi" w:hAnsiTheme="minorHAnsi" w:cstheme="minorHAnsi"/>
          <w:color w:val="000000" w:themeColor="text1"/>
        </w:rPr>
        <w:t xml:space="preserve"> due to the oxygen permeability of the bag material</w:t>
      </w:r>
      <w:r w:rsidR="00466AA4" w:rsidRPr="00F37C37">
        <w:rPr>
          <w:rFonts w:asciiTheme="minorHAnsi" w:hAnsiTheme="minorHAnsi" w:cstheme="minorHAnsi"/>
          <w:color w:val="000000" w:themeColor="text1"/>
        </w:rPr>
        <w:t>.</w:t>
      </w:r>
      <w:r w:rsidR="004A15C2" w:rsidRPr="00F37C37">
        <w:rPr>
          <w:rFonts w:asciiTheme="minorHAnsi" w:hAnsiTheme="minorHAnsi" w:cstheme="minorHAnsi"/>
          <w:color w:val="000000" w:themeColor="text1"/>
        </w:rPr>
        <w:t xml:space="preserve"> </w:t>
      </w:r>
      <w:r w:rsidR="00CE5C0D" w:rsidRPr="00F37C37">
        <w:rPr>
          <w:rFonts w:asciiTheme="minorHAnsi" w:hAnsiTheme="minorHAnsi" w:cstheme="minorHAnsi"/>
          <w:color w:val="000000" w:themeColor="text1"/>
        </w:rPr>
        <w:t>We</w:t>
      </w:r>
      <w:r w:rsidR="00194FC2">
        <w:rPr>
          <w:rFonts w:asciiTheme="minorHAnsi" w:hAnsiTheme="minorHAnsi" w:cstheme="minorHAnsi"/>
          <w:color w:val="000000" w:themeColor="text1"/>
        </w:rPr>
        <w:t>,</w:t>
      </w:r>
      <w:r w:rsidR="002A0943" w:rsidRPr="00F37C37">
        <w:rPr>
          <w:rFonts w:asciiTheme="minorHAnsi" w:hAnsiTheme="minorHAnsi" w:cstheme="minorHAnsi"/>
          <w:color w:val="000000" w:themeColor="text1"/>
        </w:rPr>
        <w:t xml:space="preserve"> therefore</w:t>
      </w:r>
      <w:r w:rsidR="00194FC2">
        <w:rPr>
          <w:rFonts w:asciiTheme="minorHAnsi" w:hAnsiTheme="minorHAnsi" w:cstheme="minorHAnsi"/>
          <w:color w:val="000000" w:themeColor="text1"/>
        </w:rPr>
        <w:t>,</w:t>
      </w:r>
      <w:r w:rsidR="00CE5C0D" w:rsidRPr="00F37C37">
        <w:rPr>
          <w:rFonts w:asciiTheme="minorHAnsi" w:hAnsiTheme="minorHAnsi" w:cstheme="minorHAnsi"/>
          <w:color w:val="000000" w:themeColor="text1"/>
        </w:rPr>
        <w:t xml:space="preserve"> propose that</w:t>
      </w:r>
      <w:r w:rsidR="00EF4001" w:rsidRPr="00F37C37">
        <w:rPr>
          <w:rFonts w:asciiTheme="minorHAnsi" w:hAnsiTheme="minorHAnsi" w:cstheme="minorHAnsi"/>
          <w:color w:val="000000" w:themeColor="text1"/>
        </w:rPr>
        <w:t xml:space="preserve"> th</w:t>
      </w:r>
      <w:r w:rsidR="00CE5C0D" w:rsidRPr="00F37C37">
        <w:rPr>
          <w:rFonts w:asciiTheme="minorHAnsi" w:hAnsiTheme="minorHAnsi" w:cstheme="minorHAnsi"/>
          <w:color w:val="000000" w:themeColor="text1"/>
        </w:rPr>
        <w:t xml:space="preserve">is novel gas-permeable </w:t>
      </w:r>
      <w:r w:rsidR="004A15C2" w:rsidRPr="00F37C37">
        <w:rPr>
          <w:rFonts w:asciiTheme="minorHAnsi" w:hAnsiTheme="minorHAnsi" w:cstheme="minorHAnsi"/>
          <w:color w:val="000000" w:themeColor="text1"/>
        </w:rPr>
        <w:t>O-shaped culture bag</w:t>
      </w:r>
      <w:r w:rsidR="00EF4001" w:rsidRPr="00F37C37">
        <w:rPr>
          <w:rFonts w:asciiTheme="minorHAnsi" w:hAnsiTheme="minorHAnsi" w:cstheme="minorHAnsi"/>
          <w:color w:val="000000" w:themeColor="text1"/>
        </w:rPr>
        <w:t xml:space="preserve"> is suitable</w:t>
      </w:r>
      <w:r w:rsidR="009B50F6" w:rsidRPr="00F37C37">
        <w:rPr>
          <w:rFonts w:asciiTheme="minorHAnsi" w:hAnsiTheme="minorHAnsi" w:cstheme="minorHAnsi"/>
          <w:color w:val="000000" w:themeColor="text1"/>
        </w:rPr>
        <w:t xml:space="preserve"> for mass production of </w:t>
      </w:r>
      <w:r w:rsidR="009B50F6" w:rsidRPr="00F37C37">
        <w:rPr>
          <w:rFonts w:asciiTheme="minorHAnsi" w:hAnsiTheme="minorHAnsi" w:cstheme="minorHAnsi"/>
          <w:color w:val="000000" w:themeColor="text1"/>
          <w:lang w:eastAsia="ja-JP"/>
        </w:rPr>
        <w:t>uniform aggreg</w:t>
      </w:r>
      <w:r w:rsidR="00FA5792" w:rsidRPr="00F37C37">
        <w:rPr>
          <w:rFonts w:asciiTheme="minorHAnsi" w:hAnsiTheme="minorHAnsi" w:cstheme="minorHAnsi"/>
          <w:color w:val="000000" w:themeColor="text1"/>
          <w:lang w:eastAsia="ja-JP"/>
        </w:rPr>
        <w:t xml:space="preserve">ates </w:t>
      </w:r>
      <w:r w:rsidR="00F37C37" w:rsidRPr="00F37C37">
        <w:rPr>
          <w:rFonts w:asciiTheme="minorHAnsi" w:hAnsiTheme="minorHAnsi" w:cstheme="minorHAnsi"/>
          <w:color w:val="000000" w:themeColor="text1"/>
          <w:lang w:eastAsia="ja-JP"/>
        </w:rPr>
        <w:t xml:space="preserve">that are necessary </w:t>
      </w:r>
      <w:r w:rsidR="00EF4001" w:rsidRPr="00F37C37">
        <w:rPr>
          <w:rFonts w:asciiTheme="minorHAnsi" w:hAnsiTheme="minorHAnsi" w:cstheme="minorHAnsi"/>
          <w:color w:val="000000" w:themeColor="text1"/>
          <w:lang w:eastAsia="ja-JP"/>
        </w:rPr>
        <w:t>in various biotechnological fields.</w:t>
      </w:r>
    </w:p>
    <w:p w14:paraId="169A83C7" w14:textId="77777777" w:rsidR="006462EB" w:rsidRPr="00F37C37" w:rsidRDefault="006462EB" w:rsidP="00194FC2">
      <w:pPr>
        <w:rPr>
          <w:rFonts w:asciiTheme="minorHAnsi" w:hAnsiTheme="minorHAnsi" w:cstheme="minorHAnsi"/>
        </w:rPr>
      </w:pPr>
    </w:p>
    <w:p w14:paraId="00D25F73" w14:textId="650B483F" w:rsidR="006305D7" w:rsidRPr="00F37C37" w:rsidRDefault="006305D7" w:rsidP="00194FC2">
      <w:pPr>
        <w:rPr>
          <w:rFonts w:asciiTheme="minorHAnsi" w:hAnsiTheme="minorHAnsi" w:cstheme="minorHAnsi"/>
          <w:color w:val="808080"/>
          <w:lang w:eastAsia="ja-JP"/>
        </w:rPr>
      </w:pPr>
      <w:r w:rsidRPr="00F37C37">
        <w:rPr>
          <w:rFonts w:asciiTheme="minorHAnsi" w:hAnsiTheme="minorHAnsi" w:cstheme="minorHAnsi"/>
          <w:b/>
        </w:rPr>
        <w:t>INTRODUCTION</w:t>
      </w:r>
      <w:r w:rsidRPr="00F37C37">
        <w:rPr>
          <w:rFonts w:asciiTheme="minorHAnsi" w:hAnsiTheme="minorHAnsi" w:cstheme="minorHAnsi"/>
          <w:b/>
          <w:bCs/>
        </w:rPr>
        <w:t>:</w:t>
      </w:r>
    </w:p>
    <w:p w14:paraId="0B26AA25" w14:textId="5DC83CD6" w:rsidR="006076C0" w:rsidRPr="00F37C37" w:rsidRDefault="00572756" w:rsidP="00194FC2">
      <w:pPr>
        <w:rPr>
          <w:rFonts w:asciiTheme="minorHAnsi" w:hAnsiTheme="minorHAnsi" w:cstheme="minorHAnsi"/>
          <w:color w:val="000000" w:themeColor="text1"/>
          <w:lang w:eastAsia="ja-JP"/>
        </w:rPr>
      </w:pPr>
      <w:r w:rsidRPr="00F37C37">
        <w:rPr>
          <w:rFonts w:asciiTheme="minorHAnsi" w:hAnsiTheme="minorHAnsi" w:cstheme="minorHAnsi"/>
          <w:color w:val="000000" w:themeColor="text1"/>
          <w:lang w:eastAsia="ja-JP"/>
        </w:rPr>
        <w:t>Suspension</w:t>
      </w:r>
      <w:r w:rsidR="00B914CB" w:rsidRPr="00F37C37">
        <w:rPr>
          <w:rFonts w:asciiTheme="minorHAnsi" w:hAnsiTheme="minorHAnsi" w:cstheme="minorHAnsi"/>
          <w:color w:val="000000" w:themeColor="text1"/>
          <w:lang w:eastAsia="ja-JP"/>
        </w:rPr>
        <w:t xml:space="preserve"> cell</w:t>
      </w:r>
      <w:r w:rsidRPr="00F37C37">
        <w:rPr>
          <w:rFonts w:asciiTheme="minorHAnsi" w:hAnsiTheme="minorHAnsi" w:cstheme="minorHAnsi"/>
          <w:color w:val="000000" w:themeColor="text1"/>
          <w:lang w:eastAsia="ja-JP"/>
        </w:rPr>
        <w:t xml:space="preserve"> culture plays an important role</w:t>
      </w:r>
      <w:r w:rsidR="00892CD6" w:rsidRPr="00F37C37">
        <w:rPr>
          <w:rFonts w:asciiTheme="minorHAnsi" w:hAnsiTheme="minorHAnsi" w:cstheme="minorHAnsi"/>
          <w:color w:val="000000" w:themeColor="text1"/>
          <w:lang w:eastAsia="ja-JP"/>
        </w:rPr>
        <w:t xml:space="preserve"> </w:t>
      </w:r>
      <w:r w:rsidR="00100369" w:rsidRPr="00F37C37">
        <w:rPr>
          <w:rFonts w:asciiTheme="minorHAnsi" w:hAnsiTheme="minorHAnsi" w:cstheme="minorHAnsi"/>
          <w:color w:val="000000" w:themeColor="text1"/>
          <w:lang w:eastAsia="ja-JP"/>
        </w:rPr>
        <w:t xml:space="preserve">in </w:t>
      </w:r>
      <w:r w:rsidR="00892CD6" w:rsidRPr="00F37C37">
        <w:rPr>
          <w:rFonts w:asciiTheme="minorHAnsi" w:hAnsiTheme="minorHAnsi" w:cstheme="minorHAnsi"/>
          <w:color w:val="000000" w:themeColor="text1"/>
          <w:lang w:eastAsia="ja-JP"/>
        </w:rPr>
        <w:t>cell production</w:t>
      </w:r>
      <w:r w:rsidRPr="00F37C37">
        <w:rPr>
          <w:rFonts w:asciiTheme="minorHAnsi" w:hAnsiTheme="minorHAnsi" w:cstheme="minorHAnsi"/>
          <w:color w:val="000000" w:themeColor="text1"/>
          <w:lang w:eastAsia="ja-JP"/>
        </w:rPr>
        <w:t xml:space="preserve"> for regenerative medicine</w:t>
      </w:r>
      <w:r w:rsidR="0096323B" w:rsidRPr="00F37C37">
        <w:rPr>
          <w:rFonts w:asciiTheme="minorHAnsi" w:hAnsiTheme="minorHAnsi" w:cstheme="minorHAnsi"/>
          <w:color w:val="000000" w:themeColor="text1"/>
          <w:vertAlign w:val="superscript"/>
          <w:lang w:eastAsia="ja-JP"/>
        </w:rPr>
        <w:fldChar w:fldCharType="begin"/>
      </w:r>
      <w:r w:rsidR="0096323B" w:rsidRPr="00F37C37">
        <w:rPr>
          <w:rFonts w:asciiTheme="minorHAnsi" w:hAnsiTheme="minorHAnsi" w:cstheme="minorHAnsi"/>
          <w:color w:val="000000" w:themeColor="text1"/>
          <w:vertAlign w:val="superscript"/>
          <w:lang w:eastAsia="ja-JP"/>
        </w:rPr>
        <w:instrText xml:space="preserve"> REF _Ref372562109 \r \h </w:instrText>
      </w:r>
      <w:r w:rsidR="0096323B" w:rsidRPr="00F37C37">
        <w:rPr>
          <w:rFonts w:asciiTheme="minorHAnsi" w:hAnsiTheme="minorHAnsi" w:cstheme="minorHAnsi"/>
          <w:color w:val="000000" w:themeColor="text1"/>
          <w:vertAlign w:val="superscript"/>
          <w:lang w:eastAsia="ja-JP"/>
        </w:rPr>
      </w:r>
      <w:r w:rsidR="0096323B"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1</w:t>
      </w:r>
      <w:r w:rsidR="0096323B" w:rsidRPr="00F37C37">
        <w:rPr>
          <w:rFonts w:asciiTheme="minorHAnsi" w:hAnsiTheme="minorHAnsi" w:cstheme="minorHAnsi"/>
          <w:color w:val="000000" w:themeColor="text1"/>
          <w:vertAlign w:val="superscript"/>
          <w:lang w:eastAsia="ja-JP"/>
        </w:rPr>
        <w:fldChar w:fldCharType="end"/>
      </w:r>
      <w:r w:rsidRPr="00F37C37">
        <w:rPr>
          <w:rFonts w:asciiTheme="minorHAnsi" w:hAnsiTheme="minorHAnsi" w:cstheme="minorHAnsi"/>
          <w:color w:val="000000" w:themeColor="text1"/>
          <w:lang w:eastAsia="ja-JP"/>
        </w:rPr>
        <w:t xml:space="preserve"> and </w:t>
      </w:r>
      <w:r w:rsidR="005721BA" w:rsidRPr="00F37C37">
        <w:rPr>
          <w:rFonts w:asciiTheme="minorHAnsi" w:hAnsiTheme="minorHAnsi" w:cstheme="minorHAnsi"/>
          <w:color w:val="000000" w:themeColor="text1"/>
          <w:lang w:eastAsia="ja-JP"/>
        </w:rPr>
        <w:t>recombinant protein</w:t>
      </w:r>
      <w:r w:rsidR="00100369" w:rsidRPr="00F37C37">
        <w:rPr>
          <w:rFonts w:asciiTheme="minorHAnsi" w:hAnsiTheme="minorHAnsi" w:cstheme="minorHAnsi"/>
          <w:color w:val="000000" w:themeColor="text1"/>
          <w:lang w:eastAsia="ja-JP"/>
        </w:rPr>
        <w:t xml:space="preserve"> production</w:t>
      </w:r>
      <w:r w:rsidR="0096323B" w:rsidRPr="00F37C37">
        <w:rPr>
          <w:rFonts w:asciiTheme="minorHAnsi" w:hAnsiTheme="minorHAnsi" w:cstheme="minorHAnsi"/>
          <w:color w:val="000000" w:themeColor="text1"/>
          <w:vertAlign w:val="superscript"/>
          <w:lang w:eastAsia="ja-JP"/>
        </w:rPr>
        <w:fldChar w:fldCharType="begin"/>
      </w:r>
      <w:r w:rsidR="0096323B" w:rsidRPr="00F37C37">
        <w:rPr>
          <w:rFonts w:asciiTheme="minorHAnsi" w:hAnsiTheme="minorHAnsi" w:cstheme="minorHAnsi"/>
          <w:color w:val="000000" w:themeColor="text1"/>
          <w:vertAlign w:val="superscript"/>
          <w:lang w:eastAsia="ja-JP"/>
        </w:rPr>
        <w:instrText xml:space="preserve"> REF _Ref372562096 \r \h </w:instrText>
      </w:r>
      <w:r w:rsidR="0096323B" w:rsidRPr="00F37C37">
        <w:rPr>
          <w:rFonts w:asciiTheme="minorHAnsi" w:hAnsiTheme="minorHAnsi" w:cstheme="minorHAnsi"/>
          <w:color w:val="000000" w:themeColor="text1"/>
          <w:vertAlign w:val="superscript"/>
          <w:lang w:eastAsia="ja-JP"/>
        </w:rPr>
      </w:r>
      <w:r w:rsidR="0096323B"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2</w:t>
      </w:r>
      <w:r w:rsidR="0096323B" w:rsidRPr="00F37C37">
        <w:rPr>
          <w:rFonts w:asciiTheme="minorHAnsi" w:hAnsiTheme="minorHAnsi" w:cstheme="minorHAnsi"/>
          <w:color w:val="000000" w:themeColor="text1"/>
          <w:vertAlign w:val="superscript"/>
          <w:lang w:eastAsia="ja-JP"/>
        </w:rPr>
        <w:fldChar w:fldCharType="end"/>
      </w:r>
      <w:r w:rsidR="0086327B" w:rsidRPr="00F37C37">
        <w:rPr>
          <w:rFonts w:asciiTheme="minorHAnsi" w:hAnsiTheme="minorHAnsi" w:cstheme="minorHAnsi"/>
          <w:color w:val="000000" w:themeColor="text1"/>
          <w:lang w:eastAsia="ja-JP"/>
        </w:rPr>
        <w:t xml:space="preserve"> </w:t>
      </w:r>
      <w:r w:rsidR="005721BA" w:rsidRPr="00F37C37">
        <w:rPr>
          <w:rFonts w:asciiTheme="minorHAnsi" w:hAnsiTheme="minorHAnsi" w:cstheme="minorHAnsi"/>
          <w:color w:val="000000" w:themeColor="text1"/>
          <w:lang w:eastAsia="ja-JP"/>
        </w:rPr>
        <w:t xml:space="preserve">because it is easy to scale up and </w:t>
      </w:r>
      <w:r w:rsidR="00F37C37">
        <w:rPr>
          <w:rFonts w:asciiTheme="minorHAnsi" w:hAnsiTheme="minorHAnsi" w:cstheme="minorHAnsi"/>
          <w:color w:val="000000" w:themeColor="text1"/>
          <w:lang w:eastAsia="ja-JP"/>
        </w:rPr>
        <w:t xml:space="preserve">achieve </w:t>
      </w:r>
      <w:r w:rsidR="005721BA" w:rsidRPr="00F37C37">
        <w:rPr>
          <w:rFonts w:asciiTheme="minorHAnsi" w:hAnsiTheme="minorHAnsi" w:cstheme="minorHAnsi"/>
          <w:color w:val="000000" w:themeColor="text1"/>
          <w:lang w:eastAsia="ja-JP"/>
        </w:rPr>
        <w:t xml:space="preserve">high cell densities, sometimes </w:t>
      </w:r>
      <w:r w:rsidR="00F37C37">
        <w:rPr>
          <w:rFonts w:asciiTheme="minorHAnsi" w:hAnsiTheme="minorHAnsi" w:cstheme="minorHAnsi"/>
          <w:color w:val="000000" w:themeColor="text1"/>
          <w:lang w:eastAsia="ja-JP"/>
        </w:rPr>
        <w:t xml:space="preserve">up to </w:t>
      </w:r>
      <w:r w:rsidR="005721BA" w:rsidRPr="00F37C37">
        <w:rPr>
          <w:rFonts w:asciiTheme="minorHAnsi" w:hAnsiTheme="minorHAnsi" w:cstheme="minorHAnsi"/>
          <w:color w:val="000000" w:themeColor="text1"/>
          <w:lang w:eastAsia="ja-JP"/>
        </w:rPr>
        <w:t>more than 10</w:t>
      </w:r>
      <w:r w:rsidR="005721BA" w:rsidRPr="00F37C37">
        <w:rPr>
          <w:rFonts w:asciiTheme="minorHAnsi" w:hAnsiTheme="minorHAnsi" w:cstheme="minorHAnsi"/>
          <w:color w:val="000000" w:themeColor="text1"/>
          <w:vertAlign w:val="superscript"/>
          <w:lang w:eastAsia="ja-JP"/>
        </w:rPr>
        <w:t>7</w:t>
      </w:r>
      <w:r w:rsidR="005721BA" w:rsidRPr="00F37C37">
        <w:rPr>
          <w:rFonts w:asciiTheme="minorHAnsi" w:hAnsiTheme="minorHAnsi" w:cstheme="minorHAnsi"/>
          <w:color w:val="000000" w:themeColor="text1"/>
          <w:lang w:eastAsia="ja-JP"/>
        </w:rPr>
        <w:t xml:space="preserve"> cells/</w:t>
      </w:r>
      <w:r w:rsidR="00435704">
        <w:rPr>
          <w:rFonts w:asciiTheme="minorHAnsi" w:hAnsiTheme="minorHAnsi" w:cstheme="minorHAnsi"/>
          <w:color w:val="000000" w:themeColor="text1"/>
          <w:lang w:eastAsia="ja-JP"/>
        </w:rPr>
        <w:t>mL</w:t>
      </w:r>
      <w:r w:rsidR="005721BA" w:rsidRPr="00F37C37">
        <w:rPr>
          <w:rFonts w:asciiTheme="minorHAnsi" w:hAnsiTheme="minorHAnsi" w:cstheme="minorHAnsi"/>
          <w:color w:val="000000" w:themeColor="text1"/>
          <w:vertAlign w:val="superscript"/>
          <w:lang w:eastAsia="ja-JP"/>
        </w:rPr>
        <w:fldChar w:fldCharType="begin"/>
      </w:r>
      <w:r w:rsidR="005721BA" w:rsidRPr="00F37C37">
        <w:rPr>
          <w:rFonts w:asciiTheme="minorHAnsi" w:hAnsiTheme="minorHAnsi" w:cstheme="minorHAnsi"/>
          <w:color w:val="000000" w:themeColor="text1"/>
          <w:vertAlign w:val="superscript"/>
          <w:lang w:eastAsia="ja-JP"/>
        </w:rPr>
        <w:instrText xml:space="preserve"> REF _Ref372563237 \r \h </w:instrText>
      </w:r>
      <w:r w:rsidR="005721BA" w:rsidRPr="00F37C37">
        <w:rPr>
          <w:rFonts w:asciiTheme="minorHAnsi" w:hAnsiTheme="minorHAnsi" w:cstheme="minorHAnsi"/>
          <w:color w:val="000000" w:themeColor="text1"/>
          <w:vertAlign w:val="superscript"/>
          <w:lang w:eastAsia="ja-JP"/>
        </w:rPr>
      </w:r>
      <w:r w:rsidR="005721BA"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5</w:t>
      </w:r>
      <w:r w:rsidR="005721BA" w:rsidRPr="00F37C37">
        <w:rPr>
          <w:rFonts w:asciiTheme="minorHAnsi" w:hAnsiTheme="minorHAnsi" w:cstheme="minorHAnsi"/>
          <w:color w:val="000000" w:themeColor="text1"/>
          <w:vertAlign w:val="superscript"/>
          <w:lang w:eastAsia="ja-JP"/>
        </w:rPr>
        <w:fldChar w:fldCharType="end"/>
      </w:r>
      <w:r w:rsidR="005721BA" w:rsidRPr="00F37C37">
        <w:rPr>
          <w:rFonts w:asciiTheme="minorHAnsi" w:hAnsiTheme="minorHAnsi" w:cstheme="minorHAnsi"/>
          <w:color w:val="000000" w:themeColor="text1"/>
          <w:lang w:eastAsia="ja-JP"/>
        </w:rPr>
        <w:t xml:space="preserve">. </w:t>
      </w:r>
      <w:r w:rsidR="0086327B" w:rsidRPr="00F37C37">
        <w:rPr>
          <w:rFonts w:asciiTheme="minorHAnsi" w:hAnsiTheme="minorHAnsi" w:cstheme="minorHAnsi"/>
          <w:color w:val="000000" w:themeColor="text1"/>
          <w:lang w:eastAsia="ja-JP"/>
        </w:rPr>
        <w:t xml:space="preserve">Chinese </w:t>
      </w:r>
      <w:r w:rsidR="005721BA" w:rsidRPr="00F37C37">
        <w:rPr>
          <w:rFonts w:asciiTheme="minorHAnsi" w:hAnsiTheme="minorHAnsi" w:cstheme="minorHAnsi"/>
          <w:color w:val="000000" w:themeColor="text1"/>
          <w:lang w:eastAsia="ja-JP"/>
        </w:rPr>
        <w:t xml:space="preserve">hamster ovary </w:t>
      </w:r>
      <w:r w:rsidR="0086327B" w:rsidRPr="00F37C37">
        <w:rPr>
          <w:rFonts w:asciiTheme="minorHAnsi" w:hAnsiTheme="minorHAnsi" w:cstheme="minorHAnsi"/>
          <w:color w:val="000000" w:themeColor="text1"/>
          <w:lang w:eastAsia="ja-JP"/>
        </w:rPr>
        <w:t>(CHO) cells</w:t>
      </w:r>
      <w:r w:rsidR="00BF65DF" w:rsidRPr="00F37C37">
        <w:rPr>
          <w:rFonts w:asciiTheme="minorHAnsi" w:hAnsiTheme="minorHAnsi" w:cstheme="minorHAnsi"/>
          <w:color w:val="000000" w:themeColor="text1"/>
          <w:vertAlign w:val="superscript"/>
          <w:lang w:eastAsia="ja-JP"/>
        </w:rPr>
        <w:fldChar w:fldCharType="begin"/>
      </w:r>
      <w:r w:rsidR="00BF65DF" w:rsidRPr="00F37C37">
        <w:rPr>
          <w:rFonts w:asciiTheme="minorHAnsi" w:hAnsiTheme="minorHAnsi" w:cstheme="minorHAnsi"/>
          <w:color w:val="000000" w:themeColor="text1"/>
          <w:vertAlign w:val="superscript"/>
          <w:lang w:eastAsia="ja-JP"/>
        </w:rPr>
        <w:instrText xml:space="preserve"> REF _Ref372481085 \r \h </w:instrText>
      </w:r>
      <w:r w:rsidR="00BF65DF" w:rsidRPr="00F37C37">
        <w:rPr>
          <w:rFonts w:asciiTheme="minorHAnsi" w:hAnsiTheme="minorHAnsi" w:cstheme="minorHAnsi"/>
          <w:color w:val="000000" w:themeColor="text1"/>
          <w:vertAlign w:val="superscript"/>
          <w:lang w:eastAsia="ja-JP"/>
        </w:rPr>
      </w:r>
      <w:r w:rsidR="00BF65DF"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3</w:t>
      </w:r>
      <w:r w:rsidR="00BF65DF" w:rsidRPr="00F37C37">
        <w:rPr>
          <w:rFonts w:asciiTheme="minorHAnsi" w:hAnsiTheme="minorHAnsi" w:cstheme="minorHAnsi"/>
          <w:color w:val="000000" w:themeColor="text1"/>
          <w:vertAlign w:val="superscript"/>
          <w:lang w:eastAsia="ja-JP"/>
        </w:rPr>
        <w:fldChar w:fldCharType="end"/>
      </w:r>
      <w:r w:rsidR="00F37C37">
        <w:rPr>
          <w:rFonts w:asciiTheme="minorHAnsi" w:hAnsiTheme="minorHAnsi" w:cstheme="minorHAnsi"/>
          <w:color w:val="000000" w:themeColor="text1"/>
          <w:lang w:eastAsia="ja-JP"/>
        </w:rPr>
        <w:t>,</w:t>
      </w:r>
      <w:r w:rsidR="005721BA" w:rsidRPr="00F37C37">
        <w:rPr>
          <w:rFonts w:asciiTheme="minorHAnsi" w:hAnsiTheme="minorHAnsi" w:cstheme="minorHAnsi"/>
          <w:color w:val="000000" w:themeColor="text1"/>
          <w:lang w:eastAsia="ja-JP"/>
        </w:rPr>
        <w:t xml:space="preserve"> </w:t>
      </w:r>
      <w:r w:rsidR="00CC7842" w:rsidRPr="00F37C37">
        <w:rPr>
          <w:rFonts w:asciiTheme="minorHAnsi" w:hAnsiTheme="minorHAnsi" w:cstheme="minorHAnsi"/>
          <w:color w:val="000000" w:themeColor="text1"/>
          <w:lang w:eastAsia="ja-JP"/>
        </w:rPr>
        <w:t xml:space="preserve">human </w:t>
      </w:r>
      <w:r w:rsidR="0086327B" w:rsidRPr="00F37C37">
        <w:rPr>
          <w:rFonts w:asciiTheme="minorHAnsi" w:hAnsiTheme="minorHAnsi" w:cstheme="minorHAnsi"/>
          <w:color w:val="000000" w:themeColor="text1"/>
          <w:lang w:eastAsia="ja-JP"/>
        </w:rPr>
        <w:t>embryonic kidney cells 293 (HEK293)</w:t>
      </w:r>
      <w:r w:rsidR="00BF65DF" w:rsidRPr="00F37C37">
        <w:rPr>
          <w:rFonts w:asciiTheme="minorHAnsi" w:hAnsiTheme="minorHAnsi" w:cstheme="minorHAnsi"/>
          <w:color w:val="000000" w:themeColor="text1"/>
          <w:vertAlign w:val="superscript"/>
          <w:lang w:eastAsia="ja-JP"/>
        </w:rPr>
        <w:fldChar w:fldCharType="begin"/>
      </w:r>
      <w:r w:rsidR="00BF65DF" w:rsidRPr="00F37C37">
        <w:rPr>
          <w:rFonts w:asciiTheme="minorHAnsi" w:hAnsiTheme="minorHAnsi" w:cstheme="minorHAnsi"/>
          <w:color w:val="000000" w:themeColor="text1"/>
          <w:vertAlign w:val="superscript"/>
          <w:lang w:eastAsia="ja-JP"/>
        </w:rPr>
        <w:instrText xml:space="preserve"> REF _Ref372481099 \r \h </w:instrText>
      </w:r>
      <w:r w:rsidR="00BF65DF" w:rsidRPr="00F37C37">
        <w:rPr>
          <w:rFonts w:asciiTheme="minorHAnsi" w:hAnsiTheme="minorHAnsi" w:cstheme="minorHAnsi"/>
          <w:color w:val="000000" w:themeColor="text1"/>
          <w:vertAlign w:val="superscript"/>
          <w:lang w:eastAsia="ja-JP"/>
        </w:rPr>
      </w:r>
      <w:r w:rsidR="00BF65DF"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4</w:t>
      </w:r>
      <w:r w:rsidR="00BF65DF" w:rsidRPr="00F37C37">
        <w:rPr>
          <w:rFonts w:asciiTheme="minorHAnsi" w:hAnsiTheme="minorHAnsi" w:cstheme="minorHAnsi"/>
          <w:color w:val="000000" w:themeColor="text1"/>
          <w:vertAlign w:val="superscript"/>
          <w:lang w:eastAsia="ja-JP"/>
        </w:rPr>
        <w:fldChar w:fldCharType="end"/>
      </w:r>
      <w:r w:rsidR="007179AB" w:rsidRPr="00F37C37">
        <w:rPr>
          <w:rFonts w:asciiTheme="minorHAnsi" w:hAnsiTheme="minorHAnsi" w:cstheme="minorHAnsi"/>
          <w:color w:val="000000" w:themeColor="text1"/>
          <w:lang w:eastAsia="ja-JP"/>
        </w:rPr>
        <w:t xml:space="preserve"> </w:t>
      </w:r>
      <w:r w:rsidR="005721BA" w:rsidRPr="00F37C37">
        <w:rPr>
          <w:rFonts w:asciiTheme="minorHAnsi" w:hAnsiTheme="minorHAnsi" w:cstheme="minorHAnsi"/>
          <w:color w:val="000000" w:themeColor="text1"/>
          <w:lang w:eastAsia="ja-JP"/>
        </w:rPr>
        <w:t xml:space="preserve">have been grown </w:t>
      </w:r>
      <w:r w:rsidR="007179AB" w:rsidRPr="00F37C37">
        <w:rPr>
          <w:rFonts w:asciiTheme="minorHAnsi" w:hAnsiTheme="minorHAnsi" w:cstheme="minorHAnsi"/>
          <w:color w:val="000000" w:themeColor="text1"/>
          <w:lang w:eastAsia="ja-JP"/>
        </w:rPr>
        <w:t>in suspension culture</w:t>
      </w:r>
      <w:r w:rsidR="00D42D08" w:rsidRPr="00F37C37">
        <w:rPr>
          <w:rFonts w:asciiTheme="minorHAnsi" w:hAnsiTheme="minorHAnsi" w:cstheme="minorHAnsi"/>
          <w:color w:val="000000" w:themeColor="text1"/>
          <w:lang w:eastAsia="ja-JP"/>
        </w:rPr>
        <w:t xml:space="preserve">, and </w:t>
      </w:r>
      <w:r w:rsidR="006076C0" w:rsidRPr="00F37C37">
        <w:rPr>
          <w:rFonts w:asciiTheme="minorHAnsi" w:hAnsiTheme="minorHAnsi" w:cstheme="minorHAnsi"/>
          <w:color w:val="000000" w:themeColor="text1"/>
          <w:lang w:eastAsia="ja-JP"/>
        </w:rPr>
        <w:t>human pluripotent stem cells</w:t>
      </w:r>
      <w:r w:rsidR="007515BB" w:rsidRPr="00F37C37">
        <w:rPr>
          <w:rFonts w:asciiTheme="minorHAnsi" w:hAnsiTheme="minorHAnsi" w:cstheme="minorHAnsi"/>
          <w:color w:val="000000" w:themeColor="text1"/>
          <w:lang w:eastAsia="ja-JP"/>
        </w:rPr>
        <w:t xml:space="preserve"> (hPSCs)</w:t>
      </w:r>
      <w:r w:rsidR="006076C0" w:rsidRPr="00F37C37">
        <w:rPr>
          <w:rFonts w:asciiTheme="minorHAnsi" w:hAnsiTheme="minorHAnsi" w:cstheme="minorHAnsi"/>
          <w:color w:val="000000" w:themeColor="text1"/>
          <w:lang w:eastAsia="ja-JP"/>
        </w:rPr>
        <w:t xml:space="preserve"> </w:t>
      </w:r>
      <w:r w:rsidR="00BA2C02" w:rsidRPr="00F37C37">
        <w:rPr>
          <w:rFonts w:asciiTheme="minorHAnsi" w:hAnsiTheme="minorHAnsi" w:cstheme="minorHAnsi"/>
          <w:color w:val="000000" w:themeColor="text1"/>
          <w:lang w:eastAsia="ja-JP"/>
        </w:rPr>
        <w:t>have recently been</w:t>
      </w:r>
      <w:r w:rsidR="006076C0" w:rsidRPr="00F37C37">
        <w:rPr>
          <w:rFonts w:asciiTheme="minorHAnsi" w:hAnsiTheme="minorHAnsi" w:cstheme="minorHAnsi"/>
          <w:color w:val="000000" w:themeColor="text1"/>
          <w:lang w:eastAsia="ja-JP"/>
        </w:rPr>
        <w:t xml:space="preserve"> </w:t>
      </w:r>
      <w:r w:rsidR="00BA2C02" w:rsidRPr="00F37C37">
        <w:rPr>
          <w:rFonts w:asciiTheme="minorHAnsi" w:hAnsiTheme="minorHAnsi" w:cstheme="minorHAnsi"/>
          <w:color w:val="000000" w:themeColor="text1"/>
          <w:lang w:eastAsia="ja-JP"/>
        </w:rPr>
        <w:t xml:space="preserve">grown </w:t>
      </w:r>
      <w:r w:rsidR="006076C0" w:rsidRPr="00F37C37">
        <w:rPr>
          <w:rFonts w:asciiTheme="minorHAnsi" w:hAnsiTheme="minorHAnsi" w:cstheme="minorHAnsi"/>
          <w:color w:val="000000" w:themeColor="text1"/>
          <w:lang w:eastAsia="ja-JP"/>
        </w:rPr>
        <w:t xml:space="preserve">in suspension culture systems for regenerative </w:t>
      </w:r>
      <w:r w:rsidR="00BA2C02" w:rsidRPr="00F37C37">
        <w:rPr>
          <w:rFonts w:asciiTheme="minorHAnsi" w:hAnsiTheme="minorHAnsi" w:cstheme="minorHAnsi"/>
          <w:color w:val="000000" w:themeColor="text1"/>
          <w:lang w:eastAsia="ja-JP"/>
        </w:rPr>
        <w:t>therapies</w:t>
      </w:r>
      <w:r w:rsidR="00BA2C02" w:rsidRPr="00F37C37">
        <w:rPr>
          <w:rFonts w:asciiTheme="minorHAnsi" w:hAnsiTheme="minorHAnsi" w:cstheme="minorHAnsi"/>
          <w:color w:val="000000" w:themeColor="text1"/>
          <w:vertAlign w:val="superscript"/>
          <w:lang w:eastAsia="ja-JP"/>
        </w:rPr>
        <w:fldChar w:fldCharType="begin"/>
      </w:r>
      <w:r w:rsidR="00BA2C02" w:rsidRPr="00F37C37">
        <w:rPr>
          <w:rFonts w:asciiTheme="minorHAnsi" w:hAnsiTheme="minorHAnsi" w:cstheme="minorHAnsi"/>
          <w:color w:val="000000" w:themeColor="text1"/>
          <w:vertAlign w:val="superscript"/>
          <w:lang w:eastAsia="ja-JP"/>
        </w:rPr>
        <w:instrText xml:space="preserve"> REF _Ref372562109 \r \h </w:instrText>
      </w:r>
      <w:r w:rsidR="00BA2C02" w:rsidRPr="00F37C37">
        <w:rPr>
          <w:rFonts w:asciiTheme="minorHAnsi" w:hAnsiTheme="minorHAnsi" w:cstheme="minorHAnsi"/>
          <w:color w:val="000000" w:themeColor="text1"/>
          <w:vertAlign w:val="superscript"/>
          <w:lang w:eastAsia="ja-JP"/>
        </w:rPr>
      </w:r>
      <w:r w:rsidR="00BA2C02"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1</w:t>
      </w:r>
      <w:r w:rsidR="00BA2C02" w:rsidRPr="00F37C37">
        <w:rPr>
          <w:rFonts w:asciiTheme="minorHAnsi" w:hAnsiTheme="minorHAnsi" w:cstheme="minorHAnsi"/>
          <w:color w:val="000000" w:themeColor="text1"/>
          <w:vertAlign w:val="superscript"/>
          <w:lang w:eastAsia="ja-JP"/>
        </w:rPr>
        <w:fldChar w:fldCharType="end"/>
      </w:r>
      <w:r w:rsidR="00A8636E" w:rsidRPr="00F37C37">
        <w:rPr>
          <w:rFonts w:asciiTheme="minorHAnsi" w:hAnsiTheme="minorHAnsi" w:cstheme="minorHAnsi"/>
          <w:color w:val="000000" w:themeColor="text1"/>
          <w:vertAlign w:val="superscript"/>
          <w:lang w:eastAsia="ja-JP"/>
        </w:rPr>
        <w:t>,</w:t>
      </w:r>
      <w:r w:rsidR="00F201D3">
        <w:rPr>
          <w:rFonts w:asciiTheme="minorHAnsi" w:hAnsiTheme="minorHAnsi" w:cstheme="minorHAnsi"/>
          <w:color w:val="000000" w:themeColor="text1"/>
          <w:vertAlign w:val="superscript"/>
          <w:lang w:eastAsia="ja-JP"/>
        </w:rPr>
        <w:t xml:space="preserve"> </w:t>
      </w:r>
      <w:r w:rsidR="006C5D99" w:rsidRPr="00F37C37">
        <w:rPr>
          <w:rFonts w:asciiTheme="minorHAnsi" w:hAnsiTheme="minorHAnsi" w:cstheme="minorHAnsi"/>
          <w:color w:val="000000" w:themeColor="text1"/>
          <w:vertAlign w:val="superscript"/>
          <w:lang w:eastAsia="ja-JP"/>
        </w:rPr>
        <w:fldChar w:fldCharType="begin"/>
      </w:r>
      <w:r w:rsidR="006C5D99" w:rsidRPr="00F37C37">
        <w:rPr>
          <w:rFonts w:asciiTheme="minorHAnsi" w:hAnsiTheme="minorHAnsi" w:cstheme="minorHAnsi"/>
          <w:color w:val="000000" w:themeColor="text1"/>
          <w:vertAlign w:val="superscript"/>
          <w:lang w:eastAsia="ja-JP"/>
        </w:rPr>
        <w:instrText xml:space="preserve"> REF _Ref372482878 \r \h </w:instrText>
      </w:r>
      <w:r w:rsidR="006C5D99" w:rsidRPr="00F37C37">
        <w:rPr>
          <w:rFonts w:asciiTheme="minorHAnsi" w:hAnsiTheme="minorHAnsi" w:cstheme="minorHAnsi"/>
          <w:color w:val="000000" w:themeColor="text1"/>
          <w:vertAlign w:val="superscript"/>
          <w:lang w:eastAsia="ja-JP"/>
        </w:rPr>
      </w:r>
      <w:r w:rsidR="006C5D99"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6</w:t>
      </w:r>
      <w:r w:rsidR="006C5D99" w:rsidRPr="00F37C37">
        <w:rPr>
          <w:rFonts w:asciiTheme="minorHAnsi" w:hAnsiTheme="minorHAnsi" w:cstheme="minorHAnsi"/>
          <w:color w:val="000000" w:themeColor="text1"/>
          <w:vertAlign w:val="superscript"/>
          <w:lang w:eastAsia="ja-JP"/>
        </w:rPr>
        <w:fldChar w:fldCharType="end"/>
      </w:r>
      <w:r w:rsidR="00F201D3">
        <w:rPr>
          <w:rFonts w:asciiTheme="minorHAnsi" w:hAnsiTheme="minorHAnsi" w:cstheme="minorHAnsi"/>
          <w:color w:val="000000" w:themeColor="text1"/>
          <w:vertAlign w:val="superscript"/>
          <w:lang w:eastAsia="ja-JP"/>
        </w:rPr>
        <w:t>,</w:t>
      </w:r>
      <w:r w:rsidR="00F201D3" w:rsidRPr="00F201D3">
        <w:rPr>
          <w:rFonts w:asciiTheme="minorHAnsi" w:hAnsiTheme="minorHAnsi" w:cstheme="minorHAnsi"/>
          <w:color w:val="FF0000"/>
          <w:vertAlign w:val="superscript"/>
          <w:lang w:eastAsia="ja-JP"/>
        </w:rPr>
        <w:t xml:space="preserve"> </w:t>
      </w:r>
      <w:r w:rsidR="00F201D3" w:rsidRPr="00194FC2">
        <w:rPr>
          <w:rFonts w:asciiTheme="minorHAnsi" w:hAnsiTheme="minorHAnsi" w:cstheme="minorHAnsi"/>
          <w:color w:val="auto"/>
          <w:vertAlign w:val="superscript"/>
          <w:lang w:eastAsia="ja-JP"/>
        </w:rPr>
        <w:fldChar w:fldCharType="begin"/>
      </w:r>
      <w:r w:rsidR="00F201D3" w:rsidRPr="00194FC2">
        <w:rPr>
          <w:rFonts w:asciiTheme="minorHAnsi" w:hAnsiTheme="minorHAnsi" w:cstheme="minorHAnsi"/>
          <w:color w:val="auto"/>
          <w:vertAlign w:val="superscript"/>
          <w:lang w:eastAsia="ja-JP"/>
        </w:rPr>
        <w:instrText xml:space="preserve"> REF _Ref384027317 \r \h </w:instrText>
      </w:r>
      <w:r w:rsidR="00F201D3" w:rsidRPr="00194FC2">
        <w:rPr>
          <w:rFonts w:asciiTheme="minorHAnsi" w:hAnsiTheme="minorHAnsi" w:cstheme="minorHAnsi"/>
          <w:color w:val="auto"/>
          <w:vertAlign w:val="superscript"/>
          <w:lang w:eastAsia="ja-JP"/>
        </w:rPr>
      </w:r>
      <w:r w:rsidR="00F201D3" w:rsidRPr="00194FC2">
        <w:rPr>
          <w:rFonts w:asciiTheme="minorHAnsi" w:hAnsiTheme="minorHAnsi" w:cstheme="minorHAnsi"/>
          <w:color w:val="auto"/>
          <w:vertAlign w:val="superscript"/>
          <w:lang w:eastAsia="ja-JP"/>
        </w:rPr>
        <w:fldChar w:fldCharType="separate"/>
      </w:r>
      <w:r w:rsidR="00A7334B" w:rsidRPr="00194FC2">
        <w:rPr>
          <w:rFonts w:asciiTheme="minorHAnsi" w:hAnsiTheme="minorHAnsi" w:cstheme="minorHAnsi"/>
          <w:color w:val="auto"/>
          <w:vertAlign w:val="superscript"/>
          <w:lang w:eastAsia="ja-JP"/>
        </w:rPr>
        <w:t>7</w:t>
      </w:r>
      <w:r w:rsidR="00F201D3" w:rsidRPr="00194FC2">
        <w:rPr>
          <w:rFonts w:asciiTheme="minorHAnsi" w:hAnsiTheme="minorHAnsi" w:cstheme="minorHAnsi"/>
          <w:color w:val="auto"/>
          <w:vertAlign w:val="superscript"/>
          <w:lang w:eastAsia="ja-JP"/>
        </w:rPr>
        <w:fldChar w:fldCharType="end"/>
      </w:r>
      <w:r w:rsidR="006076C0" w:rsidRPr="00F37C37">
        <w:rPr>
          <w:rFonts w:asciiTheme="minorHAnsi" w:hAnsiTheme="minorHAnsi" w:cstheme="minorHAnsi"/>
          <w:color w:val="000000" w:themeColor="text1"/>
          <w:lang w:eastAsia="ja-JP"/>
        </w:rPr>
        <w:t>.</w:t>
      </w:r>
      <w:r w:rsidR="006C5D99" w:rsidRPr="00F37C37">
        <w:rPr>
          <w:rFonts w:asciiTheme="minorHAnsi" w:hAnsiTheme="minorHAnsi" w:cstheme="minorHAnsi"/>
          <w:color w:val="000000" w:themeColor="text1"/>
          <w:lang w:eastAsia="ja-JP"/>
        </w:rPr>
        <w:t xml:space="preserve"> </w:t>
      </w:r>
      <w:r w:rsidR="005721BA" w:rsidRPr="00F37C37">
        <w:rPr>
          <w:rFonts w:asciiTheme="minorHAnsi" w:hAnsiTheme="minorHAnsi" w:cstheme="minorHAnsi"/>
          <w:color w:val="000000" w:themeColor="text1"/>
          <w:lang w:eastAsia="ja-JP"/>
        </w:rPr>
        <w:t>T</w:t>
      </w:r>
      <w:r w:rsidR="006076C0" w:rsidRPr="00F37C37">
        <w:rPr>
          <w:rFonts w:asciiTheme="minorHAnsi" w:hAnsiTheme="minorHAnsi" w:cstheme="minorHAnsi"/>
          <w:color w:val="000000" w:themeColor="text1"/>
          <w:lang w:eastAsia="ja-JP"/>
        </w:rPr>
        <w:t xml:space="preserve">he use of suspension culture </w:t>
      </w:r>
      <w:r w:rsidR="005721BA" w:rsidRPr="00F37C37">
        <w:rPr>
          <w:rFonts w:asciiTheme="minorHAnsi" w:hAnsiTheme="minorHAnsi" w:cstheme="minorHAnsi"/>
          <w:color w:val="000000" w:themeColor="text1"/>
          <w:lang w:eastAsia="ja-JP"/>
        </w:rPr>
        <w:t>is expected to</w:t>
      </w:r>
      <w:r w:rsidR="006068AE" w:rsidRPr="00F37C37">
        <w:rPr>
          <w:rFonts w:asciiTheme="minorHAnsi" w:hAnsiTheme="minorHAnsi" w:cstheme="minorHAnsi"/>
          <w:color w:val="000000" w:themeColor="text1"/>
          <w:lang w:eastAsia="ja-JP"/>
        </w:rPr>
        <w:t xml:space="preserve"> </w:t>
      </w:r>
      <w:r w:rsidR="005721BA" w:rsidRPr="00F37C37">
        <w:rPr>
          <w:rFonts w:asciiTheme="minorHAnsi" w:hAnsiTheme="minorHAnsi" w:cstheme="minorHAnsi"/>
          <w:color w:val="000000" w:themeColor="text1"/>
          <w:lang w:eastAsia="ja-JP"/>
        </w:rPr>
        <w:t xml:space="preserve">increase </w:t>
      </w:r>
      <w:r w:rsidR="006076C0" w:rsidRPr="00F37C37">
        <w:rPr>
          <w:rFonts w:asciiTheme="minorHAnsi" w:hAnsiTheme="minorHAnsi" w:cstheme="minorHAnsi"/>
          <w:color w:val="000000" w:themeColor="text1"/>
          <w:lang w:eastAsia="ja-JP"/>
        </w:rPr>
        <w:t>in the future.</w:t>
      </w:r>
    </w:p>
    <w:p w14:paraId="59F942FB" w14:textId="77777777" w:rsidR="001A27C5" w:rsidRPr="00F37C37" w:rsidRDefault="001A27C5" w:rsidP="00194FC2">
      <w:pPr>
        <w:rPr>
          <w:rFonts w:asciiTheme="minorHAnsi" w:hAnsiTheme="minorHAnsi" w:cstheme="minorHAnsi"/>
          <w:color w:val="000000" w:themeColor="text1"/>
          <w:lang w:eastAsia="ja-JP"/>
        </w:rPr>
      </w:pPr>
    </w:p>
    <w:p w14:paraId="65C9B752" w14:textId="3D442C45" w:rsidR="00B97360" w:rsidRPr="00F37C37" w:rsidRDefault="00B97360" w:rsidP="00194FC2">
      <w:pPr>
        <w:rPr>
          <w:rFonts w:asciiTheme="minorHAnsi" w:hAnsiTheme="minorHAnsi" w:cstheme="minorHAnsi"/>
          <w:color w:val="000000" w:themeColor="text1"/>
          <w:lang w:eastAsia="ja-JP"/>
        </w:rPr>
      </w:pPr>
      <w:r w:rsidRPr="00F37C37">
        <w:rPr>
          <w:rFonts w:asciiTheme="minorHAnsi" w:hAnsiTheme="minorHAnsi" w:cstheme="minorHAnsi"/>
          <w:color w:val="000000" w:themeColor="text1"/>
          <w:lang w:eastAsia="ja-JP"/>
        </w:rPr>
        <w:t>In suspension culture, some cell lines</w:t>
      </w:r>
      <w:r w:rsidR="0052414D" w:rsidRPr="00F37C37">
        <w:rPr>
          <w:rFonts w:asciiTheme="minorHAnsi" w:hAnsiTheme="minorHAnsi" w:cstheme="minorHAnsi"/>
          <w:color w:val="000000" w:themeColor="text1"/>
          <w:lang w:eastAsia="ja-JP"/>
        </w:rPr>
        <w:t xml:space="preserve"> cannot grow as single cells and</w:t>
      </w:r>
      <w:r w:rsidR="007515BB" w:rsidRPr="00F37C37">
        <w:rPr>
          <w:rFonts w:asciiTheme="minorHAnsi" w:hAnsiTheme="minorHAnsi" w:cstheme="minorHAnsi"/>
          <w:color w:val="000000" w:themeColor="text1"/>
          <w:lang w:eastAsia="ja-JP"/>
        </w:rPr>
        <w:t xml:space="preserve"> </w:t>
      </w:r>
      <w:r w:rsidR="00BA2C02" w:rsidRPr="00F37C37">
        <w:rPr>
          <w:rFonts w:asciiTheme="minorHAnsi" w:hAnsiTheme="minorHAnsi" w:cstheme="minorHAnsi"/>
          <w:color w:val="000000" w:themeColor="text1"/>
          <w:lang w:eastAsia="ja-JP"/>
        </w:rPr>
        <w:t>must</w:t>
      </w:r>
      <w:r w:rsidR="00440D69">
        <w:rPr>
          <w:rFonts w:asciiTheme="minorHAnsi" w:hAnsiTheme="minorHAnsi" w:cstheme="minorHAnsi"/>
          <w:color w:val="000000" w:themeColor="text1"/>
          <w:lang w:eastAsia="ja-JP"/>
        </w:rPr>
        <w:t>,</w:t>
      </w:r>
      <w:r w:rsidR="00BA2C02" w:rsidRPr="00F37C37">
        <w:rPr>
          <w:rFonts w:asciiTheme="minorHAnsi" w:hAnsiTheme="minorHAnsi" w:cstheme="minorHAnsi"/>
          <w:color w:val="000000" w:themeColor="text1"/>
          <w:lang w:eastAsia="ja-JP"/>
        </w:rPr>
        <w:t xml:space="preserve"> </w:t>
      </w:r>
      <w:r w:rsidR="0052414D" w:rsidRPr="00F37C37">
        <w:rPr>
          <w:rFonts w:asciiTheme="minorHAnsi" w:hAnsiTheme="minorHAnsi" w:cstheme="minorHAnsi"/>
          <w:color w:val="000000" w:themeColor="text1"/>
          <w:lang w:eastAsia="ja-JP"/>
        </w:rPr>
        <w:t>therefore</w:t>
      </w:r>
      <w:r w:rsidR="00440D69">
        <w:rPr>
          <w:rFonts w:asciiTheme="minorHAnsi" w:hAnsiTheme="minorHAnsi" w:cstheme="minorHAnsi"/>
          <w:color w:val="000000" w:themeColor="text1"/>
          <w:lang w:eastAsia="ja-JP"/>
        </w:rPr>
        <w:t>,</w:t>
      </w:r>
      <w:r w:rsidR="0052414D" w:rsidRPr="00F37C37">
        <w:rPr>
          <w:rFonts w:asciiTheme="minorHAnsi" w:hAnsiTheme="minorHAnsi" w:cstheme="minorHAnsi"/>
          <w:color w:val="000000" w:themeColor="text1"/>
          <w:lang w:eastAsia="ja-JP"/>
        </w:rPr>
        <w:t xml:space="preserve"> </w:t>
      </w:r>
      <w:r w:rsidR="00BA2C02" w:rsidRPr="00F37C37">
        <w:rPr>
          <w:rFonts w:asciiTheme="minorHAnsi" w:hAnsiTheme="minorHAnsi" w:cstheme="minorHAnsi"/>
          <w:color w:val="000000" w:themeColor="text1"/>
          <w:lang w:eastAsia="ja-JP"/>
        </w:rPr>
        <w:t>form</w:t>
      </w:r>
      <w:r w:rsidR="0053088F" w:rsidRPr="00F37C37">
        <w:rPr>
          <w:rFonts w:asciiTheme="minorHAnsi" w:hAnsiTheme="minorHAnsi" w:cstheme="minorHAnsi"/>
          <w:color w:val="000000" w:themeColor="text1"/>
          <w:lang w:eastAsia="ja-JP"/>
        </w:rPr>
        <w:t xml:space="preserve"> </w:t>
      </w:r>
      <w:r w:rsidRPr="00F37C37">
        <w:rPr>
          <w:rFonts w:asciiTheme="minorHAnsi" w:hAnsiTheme="minorHAnsi" w:cstheme="minorHAnsi"/>
          <w:color w:val="000000" w:themeColor="text1"/>
          <w:lang w:eastAsia="ja-JP"/>
        </w:rPr>
        <w:t>aggregate</w:t>
      </w:r>
      <w:r w:rsidR="00BA2C02" w:rsidRPr="00F37C37">
        <w:rPr>
          <w:rFonts w:asciiTheme="minorHAnsi" w:hAnsiTheme="minorHAnsi" w:cstheme="minorHAnsi"/>
          <w:color w:val="000000" w:themeColor="text1"/>
          <w:lang w:eastAsia="ja-JP"/>
        </w:rPr>
        <w:t>s</w:t>
      </w:r>
      <w:r w:rsidR="00181C16" w:rsidRPr="00F37C37">
        <w:rPr>
          <w:rFonts w:asciiTheme="minorHAnsi" w:hAnsiTheme="minorHAnsi" w:cstheme="minorHAnsi"/>
          <w:color w:val="000000" w:themeColor="text1"/>
          <w:lang w:eastAsia="ja-JP"/>
        </w:rPr>
        <w:t>. For example, hPSCs cannot survive in suspension condition</w:t>
      </w:r>
      <w:r w:rsidR="00BA2C02" w:rsidRPr="00F37C37">
        <w:rPr>
          <w:rFonts w:asciiTheme="minorHAnsi" w:hAnsiTheme="minorHAnsi" w:cstheme="minorHAnsi"/>
          <w:color w:val="000000" w:themeColor="text1"/>
          <w:lang w:eastAsia="ja-JP"/>
        </w:rPr>
        <w:t>s</w:t>
      </w:r>
      <w:r w:rsidR="00181C16" w:rsidRPr="00F37C37">
        <w:rPr>
          <w:rFonts w:asciiTheme="minorHAnsi" w:hAnsiTheme="minorHAnsi" w:cstheme="minorHAnsi"/>
          <w:color w:val="000000" w:themeColor="text1"/>
          <w:lang w:eastAsia="ja-JP"/>
        </w:rPr>
        <w:t xml:space="preserve"> without </w:t>
      </w:r>
      <w:r w:rsidR="0052414D" w:rsidRPr="00F37C37">
        <w:rPr>
          <w:rFonts w:asciiTheme="minorHAnsi" w:hAnsiTheme="minorHAnsi" w:cstheme="minorHAnsi"/>
          <w:color w:val="000000" w:themeColor="text1"/>
          <w:lang w:eastAsia="ja-JP"/>
        </w:rPr>
        <w:t xml:space="preserve">forming </w:t>
      </w:r>
      <w:r w:rsidR="00181C16" w:rsidRPr="00F37C37">
        <w:rPr>
          <w:rFonts w:asciiTheme="minorHAnsi" w:hAnsiTheme="minorHAnsi" w:cstheme="minorHAnsi"/>
          <w:color w:val="000000" w:themeColor="text1"/>
          <w:lang w:eastAsia="ja-JP"/>
        </w:rPr>
        <w:t>aggregate</w:t>
      </w:r>
      <w:r w:rsidR="0052414D" w:rsidRPr="00F37C37">
        <w:rPr>
          <w:rFonts w:asciiTheme="minorHAnsi" w:hAnsiTheme="minorHAnsi" w:cstheme="minorHAnsi"/>
          <w:color w:val="000000" w:themeColor="text1"/>
          <w:lang w:eastAsia="ja-JP"/>
        </w:rPr>
        <w:t>s</w:t>
      </w:r>
      <w:r w:rsidR="00181C16" w:rsidRPr="00F37C37">
        <w:rPr>
          <w:rFonts w:asciiTheme="minorHAnsi" w:hAnsiTheme="minorHAnsi" w:cstheme="minorHAnsi"/>
          <w:color w:val="000000" w:themeColor="text1"/>
          <w:lang w:eastAsia="ja-JP"/>
        </w:rPr>
        <w:t>.</w:t>
      </w:r>
      <w:r w:rsidR="00BA2C02" w:rsidRPr="00F37C37">
        <w:rPr>
          <w:rFonts w:asciiTheme="minorHAnsi" w:hAnsiTheme="minorHAnsi" w:cstheme="minorHAnsi"/>
          <w:color w:val="000000" w:themeColor="text1"/>
          <w:lang w:eastAsia="ja-JP"/>
        </w:rPr>
        <w:t xml:space="preserve"> However, t</w:t>
      </w:r>
      <w:r w:rsidR="00181C16" w:rsidRPr="00F37C37">
        <w:rPr>
          <w:rFonts w:asciiTheme="minorHAnsi" w:hAnsiTheme="minorHAnsi" w:cstheme="minorHAnsi"/>
          <w:color w:val="000000" w:themeColor="text1"/>
          <w:lang w:eastAsia="ja-JP"/>
        </w:rPr>
        <w:t xml:space="preserve">his </w:t>
      </w:r>
      <w:r w:rsidR="0052414D" w:rsidRPr="00F37C37">
        <w:rPr>
          <w:rFonts w:asciiTheme="minorHAnsi" w:hAnsiTheme="minorHAnsi" w:cstheme="minorHAnsi"/>
          <w:color w:val="000000" w:themeColor="text1"/>
          <w:lang w:eastAsia="ja-JP"/>
        </w:rPr>
        <w:t xml:space="preserve">requirement for </w:t>
      </w:r>
      <w:r w:rsidR="00BA2C02" w:rsidRPr="00F37C37">
        <w:rPr>
          <w:rFonts w:asciiTheme="minorHAnsi" w:hAnsiTheme="minorHAnsi" w:cstheme="minorHAnsi"/>
          <w:color w:val="000000" w:themeColor="text1"/>
          <w:lang w:eastAsia="ja-JP"/>
        </w:rPr>
        <w:t>aggregate</w:t>
      </w:r>
      <w:r w:rsidR="0052414D" w:rsidRPr="00F37C37">
        <w:rPr>
          <w:rFonts w:asciiTheme="minorHAnsi" w:hAnsiTheme="minorHAnsi" w:cstheme="minorHAnsi"/>
          <w:color w:val="000000" w:themeColor="text1"/>
          <w:lang w:eastAsia="ja-JP"/>
        </w:rPr>
        <w:t>d</w:t>
      </w:r>
      <w:r w:rsidR="00BA2C02" w:rsidRPr="00F37C37">
        <w:rPr>
          <w:rFonts w:asciiTheme="minorHAnsi" w:hAnsiTheme="minorHAnsi" w:cstheme="minorHAnsi"/>
          <w:color w:val="000000" w:themeColor="text1"/>
          <w:lang w:eastAsia="ja-JP"/>
        </w:rPr>
        <w:t xml:space="preserve"> growth presents</w:t>
      </w:r>
      <w:r w:rsidR="0085300B" w:rsidRPr="00F37C37">
        <w:rPr>
          <w:rFonts w:asciiTheme="minorHAnsi" w:hAnsiTheme="minorHAnsi" w:cstheme="minorHAnsi"/>
          <w:color w:val="000000" w:themeColor="text1"/>
          <w:lang w:eastAsia="ja-JP"/>
        </w:rPr>
        <w:t xml:space="preserve"> difficulties</w:t>
      </w:r>
      <w:r w:rsidR="00F5403B" w:rsidRPr="00F37C37">
        <w:rPr>
          <w:rFonts w:asciiTheme="minorHAnsi" w:hAnsiTheme="minorHAnsi" w:cstheme="minorHAnsi"/>
          <w:color w:val="000000" w:themeColor="text1"/>
          <w:lang w:eastAsia="ja-JP"/>
        </w:rPr>
        <w:t xml:space="preserve"> </w:t>
      </w:r>
      <w:r w:rsidR="0052414D" w:rsidRPr="00F37C37">
        <w:rPr>
          <w:rFonts w:asciiTheme="minorHAnsi" w:hAnsiTheme="minorHAnsi" w:cstheme="minorHAnsi"/>
          <w:color w:val="000000" w:themeColor="text1"/>
          <w:lang w:eastAsia="ja-JP"/>
        </w:rPr>
        <w:t xml:space="preserve">for </w:t>
      </w:r>
      <w:r w:rsidR="00F5403B" w:rsidRPr="00F37C37">
        <w:rPr>
          <w:rFonts w:asciiTheme="minorHAnsi" w:hAnsiTheme="minorHAnsi" w:cstheme="minorHAnsi"/>
          <w:color w:val="000000" w:themeColor="text1"/>
          <w:lang w:eastAsia="ja-JP"/>
        </w:rPr>
        <w:t xml:space="preserve">uniform suspension culture. </w:t>
      </w:r>
      <w:r w:rsidR="00FD51BF" w:rsidRPr="00F37C37">
        <w:rPr>
          <w:rFonts w:asciiTheme="minorHAnsi" w:hAnsiTheme="minorHAnsi" w:cstheme="minorHAnsi"/>
          <w:color w:val="000000" w:themeColor="text1"/>
          <w:lang w:eastAsia="ja-JP"/>
        </w:rPr>
        <w:t xml:space="preserve">One difficulty is </w:t>
      </w:r>
      <w:r w:rsidR="00A64590" w:rsidRPr="00F37C37">
        <w:rPr>
          <w:rFonts w:asciiTheme="minorHAnsi" w:hAnsiTheme="minorHAnsi" w:cstheme="minorHAnsi"/>
          <w:color w:val="000000" w:themeColor="text1"/>
          <w:lang w:eastAsia="ja-JP"/>
        </w:rPr>
        <w:t>the formation of</w:t>
      </w:r>
      <w:r w:rsidR="00FD51BF" w:rsidRPr="00F37C37">
        <w:rPr>
          <w:rFonts w:asciiTheme="minorHAnsi" w:hAnsiTheme="minorHAnsi" w:cstheme="minorHAnsi"/>
          <w:color w:val="000000" w:themeColor="text1"/>
          <w:lang w:eastAsia="ja-JP"/>
        </w:rPr>
        <w:t xml:space="preserve"> uniform aggregates in early period of culture, which determines the efficiency of suspension culture</w:t>
      </w:r>
      <w:r w:rsidR="002B7C7C" w:rsidRPr="00F37C37">
        <w:rPr>
          <w:rFonts w:asciiTheme="minorHAnsi" w:hAnsiTheme="minorHAnsi" w:cstheme="minorHAnsi"/>
          <w:color w:val="000000" w:themeColor="text1"/>
          <w:vertAlign w:val="superscript"/>
          <w:lang w:eastAsia="ja-JP"/>
        </w:rPr>
        <w:fldChar w:fldCharType="begin"/>
      </w:r>
      <w:r w:rsidR="002B7C7C" w:rsidRPr="00F37C37">
        <w:rPr>
          <w:rFonts w:asciiTheme="minorHAnsi" w:hAnsiTheme="minorHAnsi" w:cstheme="minorHAnsi"/>
          <w:color w:val="000000" w:themeColor="text1"/>
          <w:vertAlign w:val="superscript"/>
          <w:lang w:eastAsia="ja-JP"/>
        </w:rPr>
        <w:instrText xml:space="preserve"> REF _Ref375301534 \r \h </w:instrText>
      </w:r>
      <w:r w:rsidR="002B7C7C" w:rsidRPr="00F37C37">
        <w:rPr>
          <w:rFonts w:asciiTheme="minorHAnsi" w:hAnsiTheme="minorHAnsi" w:cstheme="minorHAnsi"/>
          <w:color w:val="000000" w:themeColor="text1"/>
          <w:vertAlign w:val="superscript"/>
          <w:lang w:eastAsia="ja-JP"/>
        </w:rPr>
      </w:r>
      <w:r w:rsidR="002B7C7C"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8</w:t>
      </w:r>
      <w:r w:rsidR="002B7C7C" w:rsidRPr="00F37C37">
        <w:rPr>
          <w:rFonts w:asciiTheme="minorHAnsi" w:hAnsiTheme="minorHAnsi" w:cstheme="minorHAnsi"/>
          <w:color w:val="000000" w:themeColor="text1"/>
          <w:vertAlign w:val="superscript"/>
          <w:lang w:eastAsia="ja-JP"/>
        </w:rPr>
        <w:fldChar w:fldCharType="end"/>
      </w:r>
      <w:r w:rsidR="00FD51BF" w:rsidRPr="00F37C37">
        <w:rPr>
          <w:rFonts w:asciiTheme="minorHAnsi" w:hAnsiTheme="minorHAnsi" w:cstheme="minorHAnsi"/>
          <w:color w:val="000000" w:themeColor="text1"/>
          <w:lang w:eastAsia="ja-JP"/>
        </w:rPr>
        <w:t>.</w:t>
      </w:r>
      <w:r w:rsidR="007B51CC" w:rsidRPr="00F37C37">
        <w:rPr>
          <w:rFonts w:asciiTheme="minorHAnsi" w:hAnsiTheme="minorHAnsi" w:cstheme="minorHAnsi"/>
          <w:color w:val="000000" w:themeColor="text1"/>
          <w:lang w:eastAsia="ja-JP"/>
        </w:rPr>
        <w:t xml:space="preserve"> </w:t>
      </w:r>
      <w:r w:rsidR="0052414D" w:rsidRPr="00F37C37">
        <w:rPr>
          <w:rFonts w:asciiTheme="minorHAnsi" w:hAnsiTheme="minorHAnsi" w:cstheme="minorHAnsi"/>
          <w:color w:val="000000" w:themeColor="text1"/>
          <w:lang w:eastAsia="ja-JP"/>
        </w:rPr>
        <w:t xml:space="preserve">Another </w:t>
      </w:r>
      <w:r w:rsidR="007B51CC" w:rsidRPr="00F37C37">
        <w:rPr>
          <w:rFonts w:asciiTheme="minorHAnsi" w:hAnsiTheme="minorHAnsi" w:cstheme="minorHAnsi"/>
          <w:color w:val="000000" w:themeColor="text1"/>
          <w:lang w:eastAsia="ja-JP"/>
        </w:rPr>
        <w:t>difficulty is</w:t>
      </w:r>
      <w:r w:rsidR="0052414D" w:rsidRPr="00F37C37">
        <w:rPr>
          <w:rFonts w:asciiTheme="minorHAnsi" w:hAnsiTheme="minorHAnsi" w:cstheme="minorHAnsi"/>
          <w:color w:val="000000" w:themeColor="text1"/>
          <w:lang w:eastAsia="ja-JP"/>
        </w:rPr>
        <w:t xml:space="preserve"> the</w:t>
      </w:r>
      <w:r w:rsidR="006575B5" w:rsidRPr="00F37C37">
        <w:rPr>
          <w:rFonts w:asciiTheme="minorHAnsi" w:hAnsiTheme="minorHAnsi" w:cstheme="minorHAnsi"/>
          <w:color w:val="000000" w:themeColor="text1"/>
          <w:lang w:eastAsia="ja-JP"/>
        </w:rPr>
        <w:t xml:space="preserve"> mass transfer of nutrients into aggregates.</w:t>
      </w:r>
      <w:r w:rsidR="00534E37" w:rsidRPr="00F37C37">
        <w:rPr>
          <w:rFonts w:asciiTheme="minorHAnsi" w:hAnsiTheme="minorHAnsi" w:cstheme="minorHAnsi"/>
          <w:color w:val="000000" w:themeColor="text1"/>
          <w:lang w:eastAsia="ja-JP"/>
        </w:rPr>
        <w:t xml:space="preserve"> </w:t>
      </w:r>
      <w:r w:rsidR="002D5639" w:rsidRPr="00F37C37">
        <w:rPr>
          <w:rFonts w:asciiTheme="minorHAnsi" w:hAnsiTheme="minorHAnsi" w:cstheme="minorHAnsi"/>
          <w:color w:val="000000" w:themeColor="text1"/>
          <w:lang w:eastAsia="ja-JP"/>
        </w:rPr>
        <w:t>In particular</w:t>
      </w:r>
      <w:r w:rsidR="00534E37" w:rsidRPr="00F37C37">
        <w:rPr>
          <w:rFonts w:asciiTheme="minorHAnsi" w:hAnsiTheme="minorHAnsi" w:cstheme="minorHAnsi"/>
          <w:color w:val="000000" w:themeColor="text1"/>
          <w:lang w:eastAsia="ja-JP"/>
        </w:rPr>
        <w:t>, oxygen supply limits the maximum size of aggregate</w:t>
      </w:r>
      <w:r w:rsidR="002D5639" w:rsidRPr="00F37C37">
        <w:rPr>
          <w:rFonts w:asciiTheme="minorHAnsi" w:hAnsiTheme="minorHAnsi" w:cstheme="minorHAnsi"/>
          <w:color w:val="000000" w:themeColor="text1"/>
          <w:lang w:eastAsia="ja-JP"/>
        </w:rPr>
        <w:t>s</w:t>
      </w:r>
      <w:r w:rsidR="00534E37" w:rsidRPr="00F37C37">
        <w:rPr>
          <w:rFonts w:asciiTheme="minorHAnsi" w:hAnsiTheme="minorHAnsi" w:cstheme="minorHAnsi"/>
          <w:color w:val="000000" w:themeColor="text1"/>
          <w:lang w:eastAsia="ja-JP"/>
        </w:rPr>
        <w:t xml:space="preserve"> and poor oxygen supply </w:t>
      </w:r>
      <w:r w:rsidR="002D5639" w:rsidRPr="00F37C37">
        <w:rPr>
          <w:rFonts w:asciiTheme="minorHAnsi" w:hAnsiTheme="minorHAnsi" w:cstheme="minorHAnsi"/>
          <w:color w:val="000000" w:themeColor="text1"/>
          <w:lang w:eastAsia="ja-JP"/>
        </w:rPr>
        <w:t xml:space="preserve">causes </w:t>
      </w:r>
      <w:r w:rsidR="00836444" w:rsidRPr="00F37C37">
        <w:rPr>
          <w:rFonts w:asciiTheme="minorHAnsi" w:hAnsiTheme="minorHAnsi" w:cstheme="minorHAnsi"/>
          <w:color w:val="000000" w:themeColor="text1"/>
          <w:lang w:eastAsia="ja-JP"/>
        </w:rPr>
        <w:t>necrosis in the center of aggregates</w:t>
      </w:r>
      <w:r w:rsidR="00BF2DB8" w:rsidRPr="00F37C37">
        <w:rPr>
          <w:rFonts w:asciiTheme="minorHAnsi" w:hAnsiTheme="minorHAnsi" w:cstheme="minorHAnsi"/>
          <w:color w:val="000000" w:themeColor="text1"/>
          <w:vertAlign w:val="superscript"/>
          <w:lang w:eastAsia="ja-JP"/>
        </w:rPr>
        <w:fldChar w:fldCharType="begin"/>
      </w:r>
      <w:r w:rsidR="00BF2DB8" w:rsidRPr="00F37C37">
        <w:rPr>
          <w:rFonts w:asciiTheme="minorHAnsi" w:hAnsiTheme="minorHAnsi" w:cstheme="minorHAnsi"/>
          <w:color w:val="000000" w:themeColor="text1"/>
          <w:vertAlign w:val="superscript"/>
          <w:lang w:eastAsia="ja-JP"/>
        </w:rPr>
        <w:instrText xml:space="preserve"> REF _Ref375325425 \r \h </w:instrText>
      </w:r>
      <w:r w:rsidR="00BF2DB8" w:rsidRPr="00F37C37">
        <w:rPr>
          <w:rFonts w:asciiTheme="minorHAnsi" w:hAnsiTheme="minorHAnsi" w:cstheme="minorHAnsi"/>
          <w:color w:val="000000" w:themeColor="text1"/>
          <w:vertAlign w:val="superscript"/>
          <w:lang w:eastAsia="ja-JP"/>
        </w:rPr>
      </w:r>
      <w:r w:rsidR="00BF2DB8"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9</w:t>
      </w:r>
      <w:r w:rsidR="00BF2DB8" w:rsidRPr="00F37C37">
        <w:rPr>
          <w:rFonts w:asciiTheme="minorHAnsi" w:hAnsiTheme="minorHAnsi" w:cstheme="minorHAnsi"/>
          <w:color w:val="000000" w:themeColor="text1"/>
          <w:vertAlign w:val="superscript"/>
          <w:lang w:eastAsia="ja-JP"/>
        </w:rPr>
        <w:fldChar w:fldCharType="end"/>
      </w:r>
      <w:r w:rsidR="00836444" w:rsidRPr="00F37C37">
        <w:rPr>
          <w:rFonts w:asciiTheme="minorHAnsi" w:hAnsiTheme="minorHAnsi" w:cstheme="minorHAnsi"/>
          <w:color w:val="000000" w:themeColor="text1"/>
          <w:lang w:eastAsia="ja-JP"/>
        </w:rPr>
        <w:t>.</w:t>
      </w:r>
      <w:r w:rsidR="006C38F0" w:rsidRPr="00F37C37">
        <w:rPr>
          <w:rFonts w:asciiTheme="minorHAnsi" w:hAnsiTheme="minorHAnsi" w:cstheme="minorHAnsi"/>
          <w:color w:val="000000" w:themeColor="text1"/>
          <w:lang w:eastAsia="ja-JP"/>
        </w:rPr>
        <w:t xml:space="preserve"> </w:t>
      </w:r>
      <w:r w:rsidR="002D5639" w:rsidRPr="00F37C37">
        <w:rPr>
          <w:rFonts w:asciiTheme="minorHAnsi" w:hAnsiTheme="minorHAnsi" w:cstheme="minorHAnsi"/>
          <w:color w:val="000000" w:themeColor="text1"/>
          <w:lang w:eastAsia="ja-JP"/>
        </w:rPr>
        <w:t>Consequently</w:t>
      </w:r>
      <w:r w:rsidR="00A64590" w:rsidRPr="00F37C37">
        <w:rPr>
          <w:rFonts w:asciiTheme="minorHAnsi" w:hAnsiTheme="minorHAnsi" w:cstheme="minorHAnsi"/>
          <w:color w:val="000000" w:themeColor="text1"/>
          <w:lang w:eastAsia="ja-JP"/>
        </w:rPr>
        <w:t xml:space="preserve">, </w:t>
      </w:r>
      <w:r w:rsidR="00531D07" w:rsidRPr="00F37C37">
        <w:rPr>
          <w:rFonts w:asciiTheme="minorHAnsi" w:hAnsiTheme="minorHAnsi" w:cstheme="minorHAnsi"/>
          <w:color w:val="000000" w:themeColor="text1"/>
          <w:lang w:eastAsia="ja-JP"/>
        </w:rPr>
        <w:t>suspension culture of</w:t>
      </w:r>
      <w:r w:rsidR="00A64590" w:rsidRPr="00F37C37">
        <w:rPr>
          <w:rFonts w:asciiTheme="minorHAnsi" w:hAnsiTheme="minorHAnsi" w:cstheme="minorHAnsi"/>
          <w:color w:val="000000" w:themeColor="text1"/>
          <w:lang w:eastAsia="ja-JP"/>
        </w:rPr>
        <w:t xml:space="preserve"> </w:t>
      </w:r>
      <w:r w:rsidR="002D5639" w:rsidRPr="00F37C37">
        <w:rPr>
          <w:rFonts w:asciiTheme="minorHAnsi" w:hAnsiTheme="minorHAnsi" w:cstheme="minorHAnsi"/>
          <w:color w:val="000000" w:themeColor="text1"/>
          <w:lang w:eastAsia="ja-JP"/>
        </w:rPr>
        <w:t xml:space="preserve">cell </w:t>
      </w:r>
      <w:r w:rsidR="00A64590" w:rsidRPr="00F37C37">
        <w:rPr>
          <w:rFonts w:asciiTheme="minorHAnsi" w:hAnsiTheme="minorHAnsi" w:cstheme="minorHAnsi"/>
          <w:color w:val="000000" w:themeColor="text1"/>
          <w:lang w:eastAsia="ja-JP"/>
        </w:rPr>
        <w:t>aggregates</w:t>
      </w:r>
      <w:r w:rsidR="00181C16" w:rsidRPr="00F37C37">
        <w:rPr>
          <w:rFonts w:asciiTheme="minorHAnsi" w:hAnsiTheme="minorHAnsi" w:cstheme="minorHAnsi"/>
          <w:color w:val="000000" w:themeColor="text1"/>
          <w:lang w:eastAsia="ja-JP"/>
        </w:rPr>
        <w:t xml:space="preserve"> </w:t>
      </w:r>
      <w:r w:rsidR="002D5639" w:rsidRPr="00F37C37">
        <w:rPr>
          <w:rFonts w:asciiTheme="minorHAnsi" w:hAnsiTheme="minorHAnsi" w:cstheme="minorHAnsi"/>
          <w:color w:val="000000" w:themeColor="text1"/>
          <w:lang w:eastAsia="ja-JP"/>
        </w:rPr>
        <w:t>is more difficult</w:t>
      </w:r>
      <w:r w:rsidR="00440D69">
        <w:rPr>
          <w:rFonts w:asciiTheme="minorHAnsi" w:hAnsiTheme="minorHAnsi" w:cstheme="minorHAnsi"/>
          <w:color w:val="000000" w:themeColor="text1"/>
          <w:lang w:eastAsia="ja-JP"/>
        </w:rPr>
        <w:t xml:space="preserve"> to obtain</w:t>
      </w:r>
      <w:r w:rsidR="002D5639" w:rsidRPr="00F37C37">
        <w:rPr>
          <w:rFonts w:asciiTheme="minorHAnsi" w:hAnsiTheme="minorHAnsi" w:cstheme="minorHAnsi"/>
          <w:color w:val="000000" w:themeColor="text1"/>
          <w:lang w:eastAsia="ja-JP"/>
        </w:rPr>
        <w:t xml:space="preserve"> than the conventional suspension culture. Nevertheless, </w:t>
      </w:r>
      <w:r w:rsidR="00F37C37">
        <w:rPr>
          <w:rFonts w:asciiTheme="minorHAnsi" w:hAnsiTheme="minorHAnsi" w:cstheme="minorHAnsi"/>
          <w:color w:val="000000" w:themeColor="text1"/>
          <w:lang w:eastAsia="ja-JP"/>
        </w:rPr>
        <w:t xml:space="preserve">suspension cultures are </w:t>
      </w:r>
      <w:r w:rsidR="002D5639" w:rsidRPr="00F37C37">
        <w:rPr>
          <w:rFonts w:asciiTheme="minorHAnsi" w:hAnsiTheme="minorHAnsi" w:cstheme="minorHAnsi"/>
          <w:color w:val="000000" w:themeColor="text1"/>
          <w:lang w:eastAsia="ja-JP"/>
        </w:rPr>
        <w:t xml:space="preserve">crucial for </w:t>
      </w:r>
      <w:r w:rsidR="00DA50DE" w:rsidRPr="00F37C37">
        <w:rPr>
          <w:rFonts w:asciiTheme="minorHAnsi" w:hAnsiTheme="minorHAnsi" w:cstheme="minorHAnsi"/>
          <w:color w:val="000000" w:themeColor="text1"/>
          <w:lang w:eastAsia="ja-JP"/>
        </w:rPr>
        <w:t xml:space="preserve">biomedical </w:t>
      </w:r>
      <w:r w:rsidR="002D5639" w:rsidRPr="00F37C37">
        <w:rPr>
          <w:rFonts w:asciiTheme="minorHAnsi" w:hAnsiTheme="minorHAnsi" w:cstheme="minorHAnsi"/>
          <w:color w:val="000000" w:themeColor="text1"/>
          <w:lang w:eastAsia="ja-JP"/>
        </w:rPr>
        <w:t>and biotechnology applications</w:t>
      </w:r>
      <w:r w:rsidR="00DA50DE" w:rsidRPr="00F37C37">
        <w:rPr>
          <w:rFonts w:asciiTheme="minorHAnsi" w:hAnsiTheme="minorHAnsi" w:cstheme="minorHAnsi"/>
          <w:color w:val="000000" w:themeColor="text1"/>
          <w:lang w:eastAsia="ja-JP"/>
        </w:rPr>
        <w:t xml:space="preserve">. </w:t>
      </w:r>
    </w:p>
    <w:p w14:paraId="2C612F82" w14:textId="77777777" w:rsidR="00B97360" w:rsidRPr="00F37C37" w:rsidRDefault="00B97360" w:rsidP="00194FC2">
      <w:pPr>
        <w:rPr>
          <w:rFonts w:asciiTheme="minorHAnsi" w:hAnsiTheme="minorHAnsi" w:cstheme="minorHAnsi"/>
          <w:color w:val="000000" w:themeColor="text1"/>
          <w:lang w:eastAsia="ja-JP"/>
        </w:rPr>
      </w:pPr>
    </w:p>
    <w:p w14:paraId="2EE8D0C9" w14:textId="21900932" w:rsidR="007179AB" w:rsidRPr="00F37C37" w:rsidRDefault="004B4CD9" w:rsidP="00194FC2">
      <w:pPr>
        <w:rPr>
          <w:rFonts w:asciiTheme="minorHAnsi" w:hAnsiTheme="minorHAnsi" w:cstheme="minorHAnsi"/>
          <w:color w:val="000000" w:themeColor="text1"/>
          <w:lang w:eastAsia="ja-JP"/>
        </w:rPr>
      </w:pPr>
      <w:r w:rsidRPr="00F37C37">
        <w:rPr>
          <w:rFonts w:asciiTheme="minorHAnsi" w:hAnsiTheme="minorHAnsi" w:cstheme="minorHAnsi"/>
          <w:color w:val="000000" w:themeColor="text1"/>
          <w:lang w:eastAsia="ja-JP"/>
        </w:rPr>
        <w:t>Orbital s</w:t>
      </w:r>
      <w:r w:rsidR="00571EF4" w:rsidRPr="00F37C37">
        <w:rPr>
          <w:rFonts w:asciiTheme="minorHAnsi" w:hAnsiTheme="minorHAnsi" w:cstheme="minorHAnsi"/>
          <w:color w:val="000000" w:themeColor="text1"/>
          <w:lang w:eastAsia="ja-JP"/>
        </w:rPr>
        <w:t xml:space="preserve">haking vessels are one of the </w:t>
      </w:r>
      <w:r w:rsidR="006C38F0" w:rsidRPr="00F37C37">
        <w:rPr>
          <w:rFonts w:asciiTheme="minorHAnsi" w:hAnsiTheme="minorHAnsi" w:cstheme="minorHAnsi"/>
          <w:color w:val="000000" w:themeColor="text1"/>
          <w:lang w:eastAsia="ja-JP"/>
        </w:rPr>
        <w:t>simplest</w:t>
      </w:r>
      <w:r w:rsidR="00571EF4" w:rsidRPr="00F37C37">
        <w:rPr>
          <w:rFonts w:asciiTheme="minorHAnsi" w:hAnsiTheme="minorHAnsi" w:cstheme="minorHAnsi"/>
          <w:color w:val="000000" w:themeColor="text1"/>
          <w:lang w:eastAsia="ja-JP"/>
        </w:rPr>
        <w:t xml:space="preserve"> suspension culture systems </w:t>
      </w:r>
      <w:r w:rsidR="008B6DB9" w:rsidRPr="00F37C37">
        <w:rPr>
          <w:rFonts w:asciiTheme="minorHAnsi" w:hAnsiTheme="minorHAnsi" w:cstheme="minorHAnsi"/>
          <w:color w:val="000000" w:themeColor="text1"/>
          <w:lang w:eastAsia="ja-JP"/>
        </w:rPr>
        <w:t xml:space="preserve">that </w:t>
      </w:r>
      <w:r w:rsidR="002D5639" w:rsidRPr="00F37C37">
        <w:rPr>
          <w:rFonts w:asciiTheme="minorHAnsi" w:hAnsiTheme="minorHAnsi" w:cstheme="minorHAnsi"/>
          <w:color w:val="000000" w:themeColor="text1"/>
          <w:lang w:eastAsia="ja-JP"/>
        </w:rPr>
        <w:t>achieve</w:t>
      </w:r>
      <w:r w:rsidR="008B6DB9" w:rsidRPr="00F37C37">
        <w:rPr>
          <w:rFonts w:asciiTheme="minorHAnsi" w:hAnsiTheme="minorHAnsi" w:cstheme="minorHAnsi"/>
          <w:color w:val="000000" w:themeColor="text1"/>
          <w:lang w:eastAsia="ja-JP"/>
        </w:rPr>
        <w:t xml:space="preserve"> </w:t>
      </w:r>
      <w:r w:rsidR="009124EF" w:rsidRPr="00F37C37">
        <w:rPr>
          <w:rFonts w:asciiTheme="minorHAnsi" w:hAnsiTheme="minorHAnsi" w:cstheme="minorHAnsi"/>
          <w:color w:val="000000" w:themeColor="text1"/>
          <w:lang w:eastAsia="ja-JP"/>
        </w:rPr>
        <w:t>culture medium mixture</w:t>
      </w:r>
      <w:r w:rsidR="00571EF4" w:rsidRPr="00F37C37">
        <w:rPr>
          <w:rFonts w:asciiTheme="minorHAnsi" w:hAnsiTheme="minorHAnsi" w:cstheme="minorHAnsi"/>
          <w:color w:val="000000" w:themeColor="text1"/>
          <w:lang w:eastAsia="ja-JP"/>
        </w:rPr>
        <w:t xml:space="preserve"> without impeller agitation.</w:t>
      </w:r>
      <w:r w:rsidR="00D42D08" w:rsidRPr="00F37C37">
        <w:rPr>
          <w:rFonts w:asciiTheme="minorHAnsi" w:hAnsiTheme="minorHAnsi" w:cstheme="minorHAnsi"/>
          <w:color w:val="000000" w:themeColor="text1"/>
          <w:lang w:eastAsia="ja-JP"/>
        </w:rPr>
        <w:t xml:space="preserve"> </w:t>
      </w:r>
      <w:r w:rsidR="007179AB" w:rsidRPr="00F37C37">
        <w:rPr>
          <w:rFonts w:asciiTheme="minorHAnsi" w:hAnsiTheme="minorHAnsi" w:cstheme="minorHAnsi"/>
          <w:color w:val="000000" w:themeColor="text1"/>
          <w:lang w:eastAsia="ja-JP"/>
        </w:rPr>
        <w:t xml:space="preserve">Shear stress from impeller and dynamic </w:t>
      </w:r>
      <w:r w:rsidR="008B6DB9" w:rsidRPr="00F37C37">
        <w:rPr>
          <w:rFonts w:asciiTheme="minorHAnsi" w:hAnsiTheme="minorHAnsi" w:cstheme="minorHAnsi"/>
          <w:color w:val="000000" w:themeColor="text1"/>
          <w:lang w:eastAsia="ja-JP"/>
        </w:rPr>
        <w:t xml:space="preserve">medium </w:t>
      </w:r>
      <w:r w:rsidR="007179AB" w:rsidRPr="00F37C37">
        <w:rPr>
          <w:rFonts w:asciiTheme="minorHAnsi" w:hAnsiTheme="minorHAnsi" w:cstheme="minorHAnsi"/>
          <w:color w:val="000000" w:themeColor="text1"/>
          <w:lang w:eastAsia="ja-JP"/>
        </w:rPr>
        <w:t>flow is the major</w:t>
      </w:r>
      <w:r w:rsidR="003F63A7" w:rsidRPr="00F37C37">
        <w:rPr>
          <w:rFonts w:asciiTheme="minorHAnsi" w:hAnsiTheme="minorHAnsi" w:cstheme="minorHAnsi"/>
          <w:color w:val="000000" w:themeColor="text1"/>
          <w:lang w:eastAsia="ja-JP"/>
        </w:rPr>
        <w:t xml:space="preserve"> problem of suspension culture</w:t>
      </w:r>
      <w:r w:rsidR="008B6DB9" w:rsidRPr="00F37C37">
        <w:rPr>
          <w:rFonts w:asciiTheme="minorHAnsi" w:hAnsiTheme="minorHAnsi" w:cstheme="minorHAnsi"/>
          <w:color w:val="000000" w:themeColor="text1"/>
          <w:lang w:eastAsia="ja-JP"/>
        </w:rPr>
        <w:t xml:space="preserve"> because</w:t>
      </w:r>
      <w:r w:rsidR="003F63A7" w:rsidRPr="00F37C37">
        <w:rPr>
          <w:rFonts w:asciiTheme="minorHAnsi" w:hAnsiTheme="minorHAnsi" w:cstheme="minorHAnsi"/>
          <w:color w:val="000000" w:themeColor="text1"/>
          <w:lang w:eastAsia="ja-JP"/>
        </w:rPr>
        <w:t xml:space="preserve"> </w:t>
      </w:r>
      <w:r w:rsidR="008B6DB9" w:rsidRPr="00F37C37">
        <w:rPr>
          <w:rFonts w:asciiTheme="minorHAnsi" w:hAnsiTheme="minorHAnsi" w:cstheme="minorHAnsi"/>
          <w:color w:val="000000" w:themeColor="text1"/>
          <w:lang w:eastAsia="ja-JP"/>
        </w:rPr>
        <w:t xml:space="preserve">it </w:t>
      </w:r>
      <w:r w:rsidR="003F63A7" w:rsidRPr="00F37C37">
        <w:rPr>
          <w:rFonts w:asciiTheme="minorHAnsi" w:hAnsiTheme="minorHAnsi" w:cstheme="minorHAnsi"/>
          <w:color w:val="000000" w:themeColor="text1"/>
          <w:lang w:eastAsia="ja-JP"/>
        </w:rPr>
        <w:t>causes cell damage and differentiation.</w:t>
      </w:r>
      <w:r w:rsidR="001C2749" w:rsidRPr="00F37C37">
        <w:rPr>
          <w:rFonts w:asciiTheme="minorHAnsi" w:hAnsiTheme="minorHAnsi" w:cstheme="minorHAnsi"/>
          <w:color w:val="000000" w:themeColor="text1"/>
          <w:lang w:eastAsia="ja-JP"/>
        </w:rPr>
        <w:t xml:space="preserve"> </w:t>
      </w:r>
      <w:r w:rsidR="003F63A7" w:rsidRPr="00F37C37">
        <w:rPr>
          <w:rFonts w:asciiTheme="minorHAnsi" w:hAnsiTheme="minorHAnsi" w:cstheme="minorHAnsi"/>
          <w:color w:val="000000" w:themeColor="text1"/>
          <w:lang w:eastAsia="ja-JP"/>
        </w:rPr>
        <w:t xml:space="preserve">To </w:t>
      </w:r>
      <w:r w:rsidR="00F35FE6" w:rsidRPr="00F37C37">
        <w:rPr>
          <w:rFonts w:asciiTheme="minorHAnsi" w:hAnsiTheme="minorHAnsi" w:cstheme="minorHAnsi"/>
          <w:color w:val="000000" w:themeColor="text1"/>
          <w:lang w:eastAsia="ja-JP"/>
        </w:rPr>
        <w:t>achieve agitation with lower shear stress, researchers</w:t>
      </w:r>
      <w:r w:rsidR="006068AE" w:rsidRPr="00F37C37">
        <w:rPr>
          <w:rFonts w:asciiTheme="minorHAnsi" w:hAnsiTheme="minorHAnsi" w:cstheme="minorHAnsi"/>
          <w:color w:val="000000" w:themeColor="text1"/>
          <w:lang w:eastAsia="ja-JP"/>
        </w:rPr>
        <w:t xml:space="preserve"> and industries</w:t>
      </w:r>
      <w:r w:rsidR="00F35FE6" w:rsidRPr="00F37C37">
        <w:rPr>
          <w:rFonts w:asciiTheme="minorHAnsi" w:hAnsiTheme="minorHAnsi" w:cstheme="minorHAnsi"/>
          <w:color w:val="000000" w:themeColor="text1"/>
          <w:lang w:eastAsia="ja-JP"/>
        </w:rPr>
        <w:t xml:space="preserve"> have developed </w:t>
      </w:r>
      <w:r w:rsidR="002D5639" w:rsidRPr="00F37C37">
        <w:rPr>
          <w:rFonts w:asciiTheme="minorHAnsi" w:hAnsiTheme="minorHAnsi" w:cstheme="minorHAnsi"/>
          <w:color w:val="000000" w:themeColor="text1"/>
          <w:lang w:eastAsia="ja-JP"/>
        </w:rPr>
        <w:t xml:space="preserve">a variety of </w:t>
      </w:r>
      <w:r w:rsidRPr="00F37C37">
        <w:rPr>
          <w:rFonts w:asciiTheme="minorHAnsi" w:hAnsiTheme="minorHAnsi" w:cstheme="minorHAnsi"/>
          <w:color w:val="000000" w:themeColor="text1"/>
          <w:lang w:eastAsia="ja-JP"/>
        </w:rPr>
        <w:t>orbital</w:t>
      </w:r>
      <w:r w:rsidR="00F35FE6" w:rsidRPr="00F37C37">
        <w:rPr>
          <w:rFonts w:asciiTheme="minorHAnsi" w:hAnsiTheme="minorHAnsi" w:cstheme="minorHAnsi"/>
          <w:color w:val="000000" w:themeColor="text1"/>
          <w:lang w:eastAsia="ja-JP"/>
        </w:rPr>
        <w:t xml:space="preserve"> shaking vessel systems</w:t>
      </w:r>
      <w:r w:rsidR="00A25082" w:rsidRPr="00F37C37">
        <w:rPr>
          <w:rFonts w:asciiTheme="minorHAnsi" w:hAnsiTheme="minorHAnsi" w:cstheme="minorHAnsi"/>
          <w:color w:val="000000" w:themeColor="text1"/>
          <w:vertAlign w:val="superscript"/>
          <w:lang w:eastAsia="ja-JP"/>
        </w:rPr>
        <w:fldChar w:fldCharType="begin"/>
      </w:r>
      <w:r w:rsidR="00A25082" w:rsidRPr="00F37C37">
        <w:rPr>
          <w:rFonts w:asciiTheme="minorHAnsi" w:hAnsiTheme="minorHAnsi" w:cstheme="minorHAnsi"/>
          <w:color w:val="000000" w:themeColor="text1"/>
          <w:vertAlign w:val="superscript"/>
          <w:lang w:eastAsia="ja-JP"/>
        </w:rPr>
        <w:instrText xml:space="preserve"> REF _Ref372562096 \r \h </w:instrText>
      </w:r>
      <w:r w:rsidR="00A25082" w:rsidRPr="00F37C37">
        <w:rPr>
          <w:rFonts w:asciiTheme="minorHAnsi" w:hAnsiTheme="minorHAnsi" w:cstheme="minorHAnsi"/>
          <w:color w:val="000000" w:themeColor="text1"/>
          <w:vertAlign w:val="superscript"/>
          <w:lang w:eastAsia="ja-JP"/>
        </w:rPr>
      </w:r>
      <w:r w:rsidR="00A25082"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2</w:t>
      </w:r>
      <w:r w:rsidR="00A25082" w:rsidRPr="00F37C37">
        <w:rPr>
          <w:rFonts w:asciiTheme="minorHAnsi" w:hAnsiTheme="minorHAnsi" w:cstheme="minorHAnsi"/>
          <w:color w:val="000000" w:themeColor="text1"/>
          <w:vertAlign w:val="superscript"/>
          <w:lang w:eastAsia="ja-JP"/>
        </w:rPr>
        <w:fldChar w:fldCharType="end"/>
      </w:r>
      <w:r w:rsidR="001D474B" w:rsidRPr="00F37C37">
        <w:rPr>
          <w:rFonts w:asciiTheme="minorHAnsi" w:hAnsiTheme="minorHAnsi" w:cstheme="minorHAnsi"/>
          <w:color w:val="000000" w:themeColor="text1"/>
          <w:vertAlign w:val="superscript"/>
          <w:lang w:eastAsia="ja-JP"/>
        </w:rPr>
        <w:t>,</w:t>
      </w:r>
      <w:r w:rsidR="00EE5BE9" w:rsidRPr="00F37C37">
        <w:rPr>
          <w:rFonts w:asciiTheme="minorHAnsi" w:hAnsiTheme="minorHAnsi" w:cstheme="minorHAnsi"/>
          <w:color w:val="000000" w:themeColor="text1"/>
          <w:vertAlign w:val="superscript"/>
          <w:lang w:eastAsia="ja-JP"/>
        </w:rPr>
        <w:fldChar w:fldCharType="begin"/>
      </w:r>
      <w:r w:rsidR="00EE5BE9" w:rsidRPr="00F37C37">
        <w:rPr>
          <w:rFonts w:asciiTheme="minorHAnsi" w:hAnsiTheme="minorHAnsi" w:cstheme="minorHAnsi"/>
          <w:color w:val="000000" w:themeColor="text1"/>
          <w:vertAlign w:val="superscript"/>
          <w:lang w:eastAsia="ja-JP"/>
        </w:rPr>
        <w:instrText xml:space="preserve"> REF _Ref372565267 \r \h </w:instrText>
      </w:r>
      <w:r w:rsidR="00EE5BE9" w:rsidRPr="00F37C37">
        <w:rPr>
          <w:rFonts w:asciiTheme="minorHAnsi" w:hAnsiTheme="minorHAnsi" w:cstheme="minorHAnsi"/>
          <w:color w:val="000000" w:themeColor="text1"/>
          <w:vertAlign w:val="superscript"/>
          <w:lang w:eastAsia="ja-JP"/>
        </w:rPr>
      </w:r>
      <w:r w:rsidR="00EE5BE9"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10</w:t>
      </w:r>
      <w:r w:rsidR="00EE5BE9" w:rsidRPr="00F37C37">
        <w:rPr>
          <w:rFonts w:asciiTheme="minorHAnsi" w:hAnsiTheme="minorHAnsi" w:cstheme="minorHAnsi"/>
          <w:color w:val="000000" w:themeColor="text1"/>
          <w:vertAlign w:val="superscript"/>
          <w:lang w:eastAsia="ja-JP"/>
        </w:rPr>
        <w:fldChar w:fldCharType="end"/>
      </w:r>
      <w:r w:rsidR="00F35FE6" w:rsidRPr="00F37C37">
        <w:rPr>
          <w:rFonts w:asciiTheme="minorHAnsi" w:hAnsiTheme="minorHAnsi" w:cstheme="minorHAnsi"/>
          <w:color w:val="000000" w:themeColor="text1"/>
          <w:lang w:eastAsia="ja-JP"/>
        </w:rPr>
        <w:t>.</w:t>
      </w:r>
    </w:p>
    <w:p w14:paraId="7B5160D3" w14:textId="77777777" w:rsidR="001A27C5" w:rsidRPr="00F37C37" w:rsidRDefault="001A27C5" w:rsidP="00194FC2">
      <w:pPr>
        <w:rPr>
          <w:rFonts w:asciiTheme="minorHAnsi" w:hAnsiTheme="minorHAnsi" w:cstheme="minorHAnsi"/>
          <w:color w:val="000000" w:themeColor="text1"/>
          <w:lang w:eastAsia="ja-JP"/>
        </w:rPr>
      </w:pPr>
    </w:p>
    <w:p w14:paraId="70BC3BDB" w14:textId="7C3C0C2F" w:rsidR="00947A30" w:rsidRPr="00F37C37" w:rsidRDefault="00EA61DD" w:rsidP="00194FC2">
      <w:pPr>
        <w:rPr>
          <w:rFonts w:asciiTheme="minorHAnsi" w:hAnsiTheme="minorHAnsi" w:cstheme="minorHAnsi"/>
          <w:color w:val="000000" w:themeColor="text1"/>
          <w:lang w:eastAsia="ja-JP"/>
        </w:rPr>
      </w:pPr>
      <w:r w:rsidRPr="00F37C37">
        <w:rPr>
          <w:rFonts w:asciiTheme="minorHAnsi" w:hAnsiTheme="minorHAnsi" w:cstheme="minorHAnsi"/>
          <w:color w:val="000000" w:themeColor="text1"/>
          <w:lang w:eastAsia="ja-JP"/>
        </w:rPr>
        <w:t xml:space="preserve">However, </w:t>
      </w:r>
      <w:r w:rsidR="00D238C4" w:rsidRPr="00F37C37">
        <w:rPr>
          <w:rFonts w:asciiTheme="minorHAnsi" w:hAnsiTheme="minorHAnsi" w:cstheme="minorHAnsi"/>
          <w:color w:val="000000" w:themeColor="text1"/>
          <w:lang w:eastAsia="ja-JP"/>
        </w:rPr>
        <w:t>conventional culture vessels are not designed for orbital shaking culture. I</w:t>
      </w:r>
      <w:r w:rsidRPr="00F37C37">
        <w:rPr>
          <w:rFonts w:asciiTheme="minorHAnsi" w:hAnsiTheme="minorHAnsi" w:cstheme="minorHAnsi"/>
          <w:color w:val="000000" w:themeColor="text1"/>
          <w:lang w:eastAsia="ja-JP"/>
        </w:rPr>
        <w:t>n orbital</w:t>
      </w:r>
      <w:r w:rsidR="00A15012" w:rsidRPr="00F37C37">
        <w:rPr>
          <w:rFonts w:asciiTheme="minorHAnsi" w:hAnsiTheme="minorHAnsi" w:cstheme="minorHAnsi"/>
          <w:color w:val="000000" w:themeColor="text1"/>
          <w:lang w:eastAsia="ja-JP"/>
        </w:rPr>
        <w:t xml:space="preserve"> shaking vessel</w:t>
      </w:r>
      <w:r w:rsidRPr="00F37C37">
        <w:rPr>
          <w:rFonts w:asciiTheme="minorHAnsi" w:hAnsiTheme="minorHAnsi" w:cstheme="minorHAnsi"/>
          <w:color w:val="000000" w:themeColor="text1"/>
          <w:lang w:eastAsia="ja-JP"/>
        </w:rPr>
        <w:t>s</w:t>
      </w:r>
      <w:r w:rsidR="00A15012" w:rsidRPr="00F37C37">
        <w:rPr>
          <w:rFonts w:asciiTheme="minorHAnsi" w:hAnsiTheme="minorHAnsi" w:cstheme="minorHAnsi"/>
          <w:color w:val="000000" w:themeColor="text1"/>
          <w:lang w:eastAsia="ja-JP"/>
        </w:rPr>
        <w:t>, c</w:t>
      </w:r>
      <w:r w:rsidR="00A12DC7" w:rsidRPr="00F37C37">
        <w:rPr>
          <w:rFonts w:asciiTheme="minorHAnsi" w:hAnsiTheme="minorHAnsi" w:cstheme="minorHAnsi"/>
          <w:color w:val="000000" w:themeColor="text1"/>
          <w:lang w:eastAsia="ja-JP"/>
        </w:rPr>
        <w:t xml:space="preserve">ells </w:t>
      </w:r>
      <w:r w:rsidR="002D5639" w:rsidRPr="00F37C37">
        <w:rPr>
          <w:rFonts w:asciiTheme="minorHAnsi" w:hAnsiTheme="minorHAnsi" w:cstheme="minorHAnsi"/>
          <w:color w:val="000000" w:themeColor="text1"/>
          <w:lang w:eastAsia="ja-JP"/>
        </w:rPr>
        <w:t xml:space="preserve">become </w:t>
      </w:r>
      <w:r w:rsidR="00A12DC7" w:rsidRPr="00F37C37">
        <w:rPr>
          <w:rFonts w:asciiTheme="minorHAnsi" w:hAnsiTheme="minorHAnsi" w:cstheme="minorHAnsi"/>
          <w:color w:val="000000" w:themeColor="text1"/>
          <w:lang w:eastAsia="ja-JP"/>
        </w:rPr>
        <w:t xml:space="preserve">localized </w:t>
      </w:r>
      <w:r w:rsidR="00413238" w:rsidRPr="00F37C37">
        <w:rPr>
          <w:rFonts w:asciiTheme="minorHAnsi" w:hAnsiTheme="minorHAnsi" w:cstheme="minorHAnsi"/>
          <w:color w:val="000000" w:themeColor="text1"/>
          <w:lang w:eastAsia="ja-JP"/>
        </w:rPr>
        <w:t xml:space="preserve">to </w:t>
      </w:r>
      <w:r w:rsidR="00A12DC7" w:rsidRPr="00F37C37">
        <w:rPr>
          <w:rFonts w:asciiTheme="minorHAnsi" w:hAnsiTheme="minorHAnsi" w:cstheme="minorHAnsi"/>
          <w:color w:val="000000" w:themeColor="text1"/>
          <w:lang w:eastAsia="ja-JP"/>
        </w:rPr>
        <w:t>the center</w:t>
      </w:r>
      <w:r w:rsidR="009124EF" w:rsidRPr="00F37C37">
        <w:rPr>
          <w:rFonts w:asciiTheme="minorHAnsi" w:hAnsiTheme="minorHAnsi" w:cstheme="minorHAnsi"/>
          <w:color w:val="000000" w:themeColor="text1"/>
          <w:lang w:eastAsia="ja-JP"/>
        </w:rPr>
        <w:t>-</w:t>
      </w:r>
      <w:r w:rsidR="00A15012" w:rsidRPr="00F37C37">
        <w:rPr>
          <w:rFonts w:asciiTheme="minorHAnsi" w:hAnsiTheme="minorHAnsi" w:cstheme="minorHAnsi"/>
          <w:color w:val="000000" w:themeColor="text1"/>
          <w:lang w:eastAsia="ja-JP"/>
        </w:rPr>
        <w:t>bottom</w:t>
      </w:r>
      <w:r w:rsidR="009124EF" w:rsidRPr="00F37C37">
        <w:rPr>
          <w:rFonts w:asciiTheme="minorHAnsi" w:hAnsiTheme="minorHAnsi" w:cstheme="minorHAnsi"/>
          <w:color w:val="000000" w:themeColor="text1"/>
          <w:lang w:eastAsia="ja-JP"/>
        </w:rPr>
        <w:t xml:space="preserve"> of vessels</w:t>
      </w:r>
      <w:r w:rsidR="00A15012" w:rsidRPr="00F37C37">
        <w:rPr>
          <w:rFonts w:asciiTheme="minorHAnsi" w:hAnsiTheme="minorHAnsi" w:cstheme="minorHAnsi"/>
          <w:color w:val="000000" w:themeColor="text1"/>
          <w:lang w:eastAsia="ja-JP"/>
        </w:rPr>
        <w:t xml:space="preserve"> by </w:t>
      </w:r>
      <w:r w:rsidR="002D5639" w:rsidRPr="00F37C37">
        <w:rPr>
          <w:rFonts w:asciiTheme="minorHAnsi" w:hAnsiTheme="minorHAnsi" w:cstheme="minorHAnsi"/>
          <w:color w:val="000000" w:themeColor="text1"/>
          <w:lang w:eastAsia="ja-JP"/>
        </w:rPr>
        <w:t xml:space="preserve">a type of </w:t>
      </w:r>
      <w:r w:rsidR="00A15012" w:rsidRPr="00F37C37">
        <w:rPr>
          <w:rFonts w:asciiTheme="minorHAnsi" w:hAnsiTheme="minorHAnsi" w:cstheme="minorHAnsi"/>
          <w:color w:val="000000" w:themeColor="text1"/>
          <w:lang w:eastAsia="ja-JP"/>
        </w:rPr>
        <w:t xml:space="preserve">medium flow </w:t>
      </w:r>
      <w:commentRangeStart w:id="1"/>
      <w:r w:rsidR="00A15012" w:rsidRPr="00F37C37">
        <w:rPr>
          <w:rFonts w:asciiTheme="minorHAnsi" w:hAnsiTheme="minorHAnsi" w:cstheme="minorHAnsi"/>
          <w:color w:val="000000" w:themeColor="text1"/>
          <w:lang w:eastAsia="ja-JP"/>
        </w:rPr>
        <w:t xml:space="preserve">known as </w:t>
      </w:r>
      <w:r w:rsidR="008A33A0" w:rsidRPr="00F37C37">
        <w:rPr>
          <w:rFonts w:asciiTheme="minorHAnsi" w:hAnsiTheme="minorHAnsi" w:cstheme="minorHAnsi"/>
          <w:color w:val="000000" w:themeColor="text1"/>
          <w:lang w:eastAsia="ja-JP"/>
        </w:rPr>
        <w:t xml:space="preserve">the </w:t>
      </w:r>
      <w:r w:rsidR="00A15012" w:rsidRPr="00F37C37">
        <w:rPr>
          <w:rFonts w:asciiTheme="minorHAnsi" w:hAnsiTheme="minorHAnsi" w:cstheme="minorHAnsi"/>
          <w:color w:val="000000" w:themeColor="text1"/>
          <w:lang w:eastAsia="ja-JP"/>
        </w:rPr>
        <w:t>“Einstein tea leaf paradox</w:t>
      </w:r>
      <w:r w:rsidR="008A33A0" w:rsidRPr="00F37C37">
        <w:rPr>
          <w:rFonts w:asciiTheme="minorHAnsi" w:hAnsiTheme="minorHAnsi" w:cstheme="minorHAnsi"/>
          <w:color w:val="000000" w:themeColor="text1"/>
          <w:lang w:eastAsia="ja-JP"/>
        </w:rPr>
        <w:t xml:space="preserve">” </w:t>
      </w:r>
      <w:commentRangeEnd w:id="1"/>
      <w:r w:rsidR="00440D69">
        <w:rPr>
          <w:rStyle w:val="CommentReference"/>
        </w:rPr>
        <w:commentReference w:id="1"/>
      </w:r>
      <w:r w:rsidR="00A15012" w:rsidRPr="00F37C37">
        <w:rPr>
          <w:rFonts w:asciiTheme="minorHAnsi" w:hAnsiTheme="minorHAnsi" w:cstheme="minorHAnsi"/>
          <w:color w:val="000000" w:themeColor="text1"/>
          <w:lang w:eastAsia="ja-JP"/>
        </w:rPr>
        <w:t xml:space="preserve">which </w:t>
      </w:r>
      <w:r w:rsidR="002D5639" w:rsidRPr="00F37C37">
        <w:rPr>
          <w:rFonts w:asciiTheme="minorHAnsi" w:hAnsiTheme="minorHAnsi" w:cstheme="minorHAnsi"/>
          <w:color w:val="000000" w:themeColor="text1"/>
          <w:lang w:eastAsia="ja-JP"/>
        </w:rPr>
        <w:t xml:space="preserve">causes </w:t>
      </w:r>
      <w:r w:rsidR="00A15012" w:rsidRPr="00F37C37">
        <w:rPr>
          <w:rFonts w:asciiTheme="minorHAnsi" w:hAnsiTheme="minorHAnsi" w:cstheme="minorHAnsi"/>
          <w:color w:val="000000" w:themeColor="text1"/>
          <w:lang w:eastAsia="ja-JP"/>
        </w:rPr>
        <w:t>inhomogeneous aggregation</w:t>
      </w:r>
      <w:r w:rsidR="007515BB" w:rsidRPr="00F37C37">
        <w:rPr>
          <w:rFonts w:asciiTheme="minorHAnsi" w:hAnsiTheme="minorHAnsi" w:cstheme="minorHAnsi"/>
          <w:color w:val="000000" w:themeColor="text1"/>
          <w:lang w:eastAsia="ja-JP"/>
        </w:rPr>
        <w:t xml:space="preserve"> of cells</w:t>
      </w:r>
      <w:r w:rsidR="00A15012" w:rsidRPr="00F37C37">
        <w:rPr>
          <w:rFonts w:asciiTheme="minorHAnsi" w:hAnsiTheme="minorHAnsi" w:cstheme="minorHAnsi"/>
          <w:color w:val="000000" w:themeColor="text1"/>
          <w:lang w:eastAsia="ja-JP"/>
        </w:rPr>
        <w:t>.</w:t>
      </w:r>
      <w:r w:rsidR="006D7F22" w:rsidRPr="00F37C37">
        <w:rPr>
          <w:rFonts w:asciiTheme="minorHAnsi" w:hAnsiTheme="minorHAnsi" w:cstheme="minorHAnsi"/>
          <w:color w:val="000000" w:themeColor="text1"/>
          <w:lang w:eastAsia="ja-JP"/>
        </w:rPr>
        <w:t xml:space="preserve"> </w:t>
      </w:r>
      <w:r w:rsidR="008A33A0" w:rsidRPr="00F37C37">
        <w:rPr>
          <w:rFonts w:asciiTheme="minorHAnsi" w:hAnsiTheme="minorHAnsi" w:cstheme="minorHAnsi"/>
          <w:color w:val="000000" w:themeColor="text1"/>
          <w:lang w:eastAsia="ja-JP"/>
        </w:rPr>
        <w:t xml:space="preserve">The circular flow caused by a centrifugal force and a friction between culture medium and a vessel sweeps cells </w:t>
      </w:r>
      <w:r w:rsidR="008712E9" w:rsidRPr="00F37C37">
        <w:rPr>
          <w:rFonts w:asciiTheme="minorHAnsi" w:hAnsiTheme="minorHAnsi" w:cstheme="minorHAnsi"/>
          <w:color w:val="000000" w:themeColor="text1"/>
          <w:lang w:eastAsia="ja-JP"/>
        </w:rPr>
        <w:t xml:space="preserve">into the center </w:t>
      </w:r>
      <w:r w:rsidR="00D93432" w:rsidRPr="00F37C37">
        <w:rPr>
          <w:rFonts w:asciiTheme="minorHAnsi" w:hAnsiTheme="minorHAnsi" w:cstheme="minorHAnsi"/>
          <w:color w:val="000000" w:themeColor="text1"/>
          <w:vertAlign w:val="superscript"/>
          <w:lang w:eastAsia="ja-JP"/>
        </w:rPr>
        <w:fldChar w:fldCharType="begin"/>
      </w:r>
      <w:r w:rsidR="00D93432" w:rsidRPr="00F37C37">
        <w:rPr>
          <w:rFonts w:asciiTheme="minorHAnsi" w:hAnsiTheme="minorHAnsi" w:cstheme="minorHAnsi"/>
          <w:color w:val="000000" w:themeColor="text1"/>
          <w:vertAlign w:val="superscript"/>
          <w:lang w:eastAsia="ja-JP"/>
        </w:rPr>
        <w:instrText xml:space="preserve"> REF _Ref372466187 \r \h </w:instrText>
      </w:r>
      <w:r w:rsidR="00D93432" w:rsidRPr="00F37C37">
        <w:rPr>
          <w:rFonts w:asciiTheme="minorHAnsi" w:hAnsiTheme="minorHAnsi" w:cstheme="minorHAnsi"/>
          <w:color w:val="000000" w:themeColor="text1"/>
          <w:vertAlign w:val="superscript"/>
          <w:lang w:eastAsia="ja-JP"/>
        </w:rPr>
      </w:r>
      <w:r w:rsidR="00D93432"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11</w:t>
      </w:r>
      <w:r w:rsidR="00D93432" w:rsidRPr="00F37C37">
        <w:rPr>
          <w:rFonts w:asciiTheme="minorHAnsi" w:hAnsiTheme="minorHAnsi" w:cstheme="minorHAnsi"/>
          <w:color w:val="000000" w:themeColor="text1"/>
          <w:vertAlign w:val="superscript"/>
          <w:lang w:eastAsia="ja-JP"/>
        </w:rPr>
        <w:fldChar w:fldCharType="end"/>
      </w:r>
      <w:r w:rsidR="001B7007" w:rsidRPr="00F37C37">
        <w:rPr>
          <w:rFonts w:asciiTheme="minorHAnsi" w:hAnsiTheme="minorHAnsi" w:cstheme="minorHAnsi"/>
          <w:color w:val="000000" w:themeColor="text1"/>
          <w:vertAlign w:val="superscript"/>
          <w:lang w:eastAsia="ja-JP"/>
        </w:rPr>
        <w:t xml:space="preserve">, </w:t>
      </w:r>
      <w:r w:rsidR="001B7007" w:rsidRPr="00F37C37">
        <w:rPr>
          <w:rFonts w:asciiTheme="minorHAnsi" w:hAnsiTheme="minorHAnsi" w:cstheme="minorHAnsi"/>
          <w:color w:val="000000" w:themeColor="text1"/>
          <w:vertAlign w:val="superscript"/>
          <w:lang w:eastAsia="ja-JP"/>
        </w:rPr>
        <w:fldChar w:fldCharType="begin"/>
      </w:r>
      <w:r w:rsidR="001B7007" w:rsidRPr="00F37C37">
        <w:rPr>
          <w:rFonts w:asciiTheme="minorHAnsi" w:hAnsiTheme="minorHAnsi" w:cstheme="minorHAnsi"/>
          <w:color w:val="000000" w:themeColor="text1"/>
          <w:vertAlign w:val="superscript"/>
          <w:lang w:eastAsia="ja-JP"/>
        </w:rPr>
        <w:instrText xml:space="preserve"> REF _Ref372478396 \r \h </w:instrText>
      </w:r>
      <w:r w:rsidR="001B7007" w:rsidRPr="00F37C37">
        <w:rPr>
          <w:rFonts w:asciiTheme="minorHAnsi" w:hAnsiTheme="minorHAnsi" w:cstheme="minorHAnsi"/>
          <w:color w:val="000000" w:themeColor="text1"/>
          <w:vertAlign w:val="superscript"/>
          <w:lang w:eastAsia="ja-JP"/>
        </w:rPr>
      </w:r>
      <w:r w:rsidR="001B7007" w:rsidRPr="00F37C37">
        <w:rPr>
          <w:rFonts w:asciiTheme="minorHAnsi" w:hAnsiTheme="minorHAnsi" w:cstheme="minorHAnsi"/>
          <w:color w:val="000000" w:themeColor="text1"/>
          <w:vertAlign w:val="superscript"/>
          <w:lang w:eastAsia="ja-JP"/>
        </w:rPr>
        <w:fldChar w:fldCharType="separate"/>
      </w:r>
      <w:r w:rsidR="00A7334B">
        <w:rPr>
          <w:rFonts w:asciiTheme="minorHAnsi" w:hAnsiTheme="minorHAnsi" w:cstheme="minorHAnsi"/>
          <w:color w:val="000000" w:themeColor="text1"/>
          <w:vertAlign w:val="superscript"/>
          <w:lang w:eastAsia="ja-JP"/>
        </w:rPr>
        <w:t>12</w:t>
      </w:r>
      <w:r w:rsidR="001B7007" w:rsidRPr="00F37C37">
        <w:rPr>
          <w:rFonts w:asciiTheme="minorHAnsi" w:hAnsiTheme="minorHAnsi" w:cstheme="minorHAnsi"/>
          <w:color w:val="000000" w:themeColor="text1"/>
          <w:vertAlign w:val="superscript"/>
          <w:lang w:eastAsia="ja-JP"/>
        </w:rPr>
        <w:fldChar w:fldCharType="end"/>
      </w:r>
      <w:r w:rsidR="003B0B31" w:rsidRPr="00F37C37">
        <w:rPr>
          <w:rFonts w:asciiTheme="minorHAnsi" w:hAnsiTheme="minorHAnsi" w:cstheme="minorHAnsi"/>
          <w:color w:val="000000" w:themeColor="text1"/>
          <w:lang w:eastAsia="ja-JP"/>
        </w:rPr>
        <w:t>.</w:t>
      </w:r>
      <w:r w:rsidR="00D238C4" w:rsidRPr="00F37C37">
        <w:rPr>
          <w:rFonts w:asciiTheme="minorHAnsi" w:hAnsiTheme="minorHAnsi" w:cstheme="minorHAnsi"/>
          <w:color w:val="000000" w:themeColor="text1"/>
          <w:lang w:eastAsia="ja-JP"/>
        </w:rPr>
        <w:t xml:space="preserve"> In additi</w:t>
      </w:r>
      <w:r w:rsidR="00B01D49" w:rsidRPr="00F37C37">
        <w:rPr>
          <w:rFonts w:asciiTheme="minorHAnsi" w:hAnsiTheme="minorHAnsi" w:cstheme="minorHAnsi"/>
          <w:color w:val="000000" w:themeColor="text1"/>
          <w:lang w:eastAsia="ja-JP"/>
        </w:rPr>
        <w:t>on, conventional cult</w:t>
      </w:r>
      <w:r w:rsidR="008A33A0" w:rsidRPr="00F37C37">
        <w:rPr>
          <w:rFonts w:asciiTheme="minorHAnsi" w:hAnsiTheme="minorHAnsi" w:cstheme="minorHAnsi"/>
          <w:color w:val="000000" w:themeColor="text1"/>
          <w:lang w:eastAsia="ja-JP"/>
        </w:rPr>
        <w:t>u</w:t>
      </w:r>
      <w:r w:rsidR="00B01D49" w:rsidRPr="00F37C37">
        <w:rPr>
          <w:rFonts w:asciiTheme="minorHAnsi" w:hAnsiTheme="minorHAnsi" w:cstheme="minorHAnsi"/>
          <w:color w:val="000000" w:themeColor="text1"/>
          <w:lang w:eastAsia="ja-JP"/>
        </w:rPr>
        <w:t>re bag</w:t>
      </w:r>
      <w:r w:rsidR="00F474DA" w:rsidRPr="00F37C37">
        <w:rPr>
          <w:rFonts w:asciiTheme="minorHAnsi" w:hAnsiTheme="minorHAnsi" w:cstheme="minorHAnsi"/>
          <w:color w:val="000000" w:themeColor="text1"/>
          <w:lang w:eastAsia="ja-JP"/>
        </w:rPr>
        <w:t>s</w:t>
      </w:r>
      <w:r w:rsidR="00B01D49" w:rsidRPr="00F37C37">
        <w:rPr>
          <w:rFonts w:asciiTheme="minorHAnsi" w:hAnsiTheme="minorHAnsi" w:cstheme="minorHAnsi"/>
          <w:color w:val="000000" w:themeColor="text1"/>
          <w:lang w:eastAsia="ja-JP"/>
        </w:rPr>
        <w:t xml:space="preserve"> for mass culture </w:t>
      </w:r>
      <w:r w:rsidR="00F474DA" w:rsidRPr="00F37C37">
        <w:rPr>
          <w:rFonts w:asciiTheme="minorHAnsi" w:hAnsiTheme="minorHAnsi" w:cstheme="minorHAnsi"/>
          <w:color w:val="000000" w:themeColor="text1"/>
          <w:lang w:eastAsia="ja-JP"/>
        </w:rPr>
        <w:t>are</w:t>
      </w:r>
      <w:r w:rsidR="00D238C4" w:rsidRPr="00F37C37">
        <w:rPr>
          <w:rFonts w:asciiTheme="minorHAnsi" w:hAnsiTheme="minorHAnsi" w:cstheme="minorHAnsi"/>
          <w:color w:val="000000" w:themeColor="text1"/>
          <w:lang w:eastAsia="ja-JP"/>
        </w:rPr>
        <w:t xml:space="preserve"> square</w:t>
      </w:r>
      <w:r w:rsidR="00F474DA" w:rsidRPr="00F37C37">
        <w:rPr>
          <w:rFonts w:asciiTheme="minorHAnsi" w:hAnsiTheme="minorHAnsi" w:cstheme="minorHAnsi"/>
          <w:color w:val="000000" w:themeColor="text1"/>
          <w:lang w:eastAsia="ja-JP"/>
        </w:rPr>
        <w:t>-</w:t>
      </w:r>
      <w:r w:rsidR="00D238C4" w:rsidRPr="00F37C37">
        <w:rPr>
          <w:rFonts w:asciiTheme="minorHAnsi" w:hAnsiTheme="minorHAnsi" w:cstheme="minorHAnsi"/>
          <w:color w:val="000000" w:themeColor="text1"/>
          <w:lang w:eastAsia="ja-JP"/>
        </w:rPr>
        <w:t>shape</w:t>
      </w:r>
      <w:r w:rsidR="00F474DA" w:rsidRPr="00F37C37">
        <w:rPr>
          <w:rFonts w:asciiTheme="minorHAnsi" w:hAnsiTheme="minorHAnsi" w:cstheme="minorHAnsi"/>
          <w:color w:val="000000" w:themeColor="text1"/>
          <w:lang w:eastAsia="ja-JP"/>
        </w:rPr>
        <w:t>d</w:t>
      </w:r>
      <w:r w:rsidR="00D238C4" w:rsidRPr="00F37C37">
        <w:rPr>
          <w:rFonts w:asciiTheme="minorHAnsi" w:hAnsiTheme="minorHAnsi" w:cstheme="minorHAnsi"/>
          <w:color w:val="000000" w:themeColor="text1"/>
          <w:lang w:eastAsia="ja-JP"/>
        </w:rPr>
        <w:t xml:space="preserve">, which is </w:t>
      </w:r>
      <w:r w:rsidR="00B01D49" w:rsidRPr="00F37C37">
        <w:rPr>
          <w:rFonts w:asciiTheme="minorHAnsi" w:hAnsiTheme="minorHAnsi" w:cstheme="minorHAnsi"/>
          <w:color w:val="000000" w:themeColor="text1"/>
          <w:lang w:eastAsia="ja-JP"/>
        </w:rPr>
        <w:t>not suitable for orbital shaking.</w:t>
      </w:r>
    </w:p>
    <w:p w14:paraId="070EC1E6" w14:textId="77777777" w:rsidR="001A27C5" w:rsidRPr="00F37C37" w:rsidRDefault="001A27C5" w:rsidP="00194FC2">
      <w:pPr>
        <w:rPr>
          <w:rFonts w:asciiTheme="minorHAnsi" w:hAnsiTheme="minorHAnsi" w:cstheme="minorHAnsi"/>
          <w:color w:val="000000" w:themeColor="text1"/>
          <w:lang w:eastAsia="ja-JP"/>
        </w:rPr>
      </w:pPr>
    </w:p>
    <w:p w14:paraId="2C38534D" w14:textId="563B06AE" w:rsidR="009124EF" w:rsidRPr="00F37C37" w:rsidRDefault="009124EF" w:rsidP="00194FC2">
      <w:pPr>
        <w:rPr>
          <w:rFonts w:asciiTheme="minorHAnsi" w:hAnsiTheme="minorHAnsi" w:cstheme="minorHAnsi"/>
          <w:color w:val="000000" w:themeColor="text1"/>
          <w:lang w:eastAsia="ja-JP"/>
        </w:rPr>
      </w:pPr>
      <w:r w:rsidRPr="00F37C37">
        <w:rPr>
          <w:rFonts w:asciiTheme="minorHAnsi" w:hAnsiTheme="minorHAnsi" w:cstheme="minorHAnsi"/>
          <w:color w:val="000000" w:themeColor="text1"/>
          <w:lang w:eastAsia="ja-JP"/>
        </w:rPr>
        <w:t xml:space="preserve">In this </w:t>
      </w:r>
      <w:r w:rsidR="00BA2C02" w:rsidRPr="00F37C37">
        <w:rPr>
          <w:rFonts w:asciiTheme="minorHAnsi" w:hAnsiTheme="minorHAnsi" w:cstheme="minorHAnsi"/>
          <w:color w:val="000000" w:themeColor="text1"/>
          <w:lang w:eastAsia="ja-JP"/>
        </w:rPr>
        <w:t>study</w:t>
      </w:r>
      <w:r w:rsidRPr="00F37C37">
        <w:rPr>
          <w:rFonts w:asciiTheme="minorHAnsi" w:hAnsiTheme="minorHAnsi" w:cstheme="minorHAnsi"/>
          <w:color w:val="000000" w:themeColor="text1"/>
          <w:lang w:eastAsia="ja-JP"/>
        </w:rPr>
        <w:t>, we developed</w:t>
      </w:r>
      <w:r w:rsidR="00BA2C02" w:rsidRPr="00F37C37">
        <w:rPr>
          <w:rFonts w:asciiTheme="minorHAnsi" w:hAnsiTheme="minorHAnsi" w:cstheme="minorHAnsi"/>
          <w:color w:val="000000" w:themeColor="text1"/>
          <w:lang w:eastAsia="ja-JP"/>
        </w:rPr>
        <w:t xml:space="preserve"> a</w:t>
      </w:r>
      <w:r w:rsidR="00B01D49" w:rsidRPr="00F37C37">
        <w:rPr>
          <w:rFonts w:asciiTheme="minorHAnsi" w:hAnsiTheme="minorHAnsi" w:cstheme="minorHAnsi"/>
          <w:color w:val="000000" w:themeColor="text1"/>
          <w:lang w:eastAsia="ja-JP"/>
        </w:rPr>
        <w:t xml:space="preserve"> </w:t>
      </w:r>
      <w:r w:rsidR="00BD40B3" w:rsidRPr="00F37C37">
        <w:rPr>
          <w:rFonts w:asciiTheme="minorHAnsi" w:hAnsiTheme="minorHAnsi" w:cstheme="minorHAnsi"/>
          <w:color w:val="000000" w:themeColor="text1"/>
          <w:lang w:eastAsia="ja-JP"/>
        </w:rPr>
        <w:t xml:space="preserve">novel </w:t>
      </w:r>
      <w:r w:rsidR="00B01D49" w:rsidRPr="00F37C37">
        <w:rPr>
          <w:rFonts w:asciiTheme="minorHAnsi" w:hAnsiTheme="minorHAnsi" w:cstheme="minorHAnsi"/>
          <w:color w:val="000000" w:themeColor="text1"/>
          <w:lang w:eastAsia="ja-JP"/>
        </w:rPr>
        <w:t xml:space="preserve">culture bag suitable for orbital shaking culture. </w:t>
      </w:r>
      <w:r w:rsidR="00FD1A30" w:rsidRPr="00F37C37">
        <w:rPr>
          <w:rFonts w:asciiTheme="minorHAnsi" w:hAnsiTheme="minorHAnsi" w:cstheme="minorHAnsi"/>
          <w:color w:val="000000" w:themeColor="text1"/>
          <w:lang w:eastAsia="ja-JP"/>
        </w:rPr>
        <w:t>The bag ha</w:t>
      </w:r>
      <w:r w:rsidR="0053088F" w:rsidRPr="00F37C37">
        <w:rPr>
          <w:rFonts w:asciiTheme="minorHAnsi" w:hAnsiTheme="minorHAnsi" w:cstheme="minorHAnsi" w:hint="eastAsia"/>
          <w:color w:val="000000" w:themeColor="text1"/>
          <w:lang w:eastAsia="ja-JP"/>
        </w:rPr>
        <w:t>d</w:t>
      </w:r>
      <w:r w:rsidR="00B01D49" w:rsidRPr="00F37C37">
        <w:rPr>
          <w:rFonts w:asciiTheme="minorHAnsi" w:hAnsiTheme="minorHAnsi" w:cstheme="minorHAnsi"/>
          <w:color w:val="000000" w:themeColor="text1"/>
          <w:lang w:eastAsia="ja-JP"/>
        </w:rPr>
        <w:t xml:space="preserve"> </w:t>
      </w:r>
      <w:r w:rsidR="00BA2C02" w:rsidRPr="00F37C37">
        <w:rPr>
          <w:rFonts w:asciiTheme="minorHAnsi" w:hAnsiTheme="minorHAnsi" w:cstheme="minorHAnsi"/>
          <w:color w:val="000000" w:themeColor="text1"/>
          <w:lang w:eastAsia="ja-JP"/>
        </w:rPr>
        <w:t xml:space="preserve">a </w:t>
      </w:r>
      <w:r w:rsidRPr="00F37C37">
        <w:rPr>
          <w:rFonts w:asciiTheme="minorHAnsi" w:hAnsiTheme="minorHAnsi" w:cstheme="minorHAnsi"/>
          <w:color w:val="000000" w:themeColor="text1"/>
          <w:lang w:eastAsia="ja-JP"/>
        </w:rPr>
        <w:t>novel O-shape</w:t>
      </w:r>
      <w:r w:rsidR="00904B4E" w:rsidRPr="00F37C37">
        <w:rPr>
          <w:rFonts w:asciiTheme="minorHAnsi" w:hAnsiTheme="minorHAnsi" w:cstheme="minorHAnsi"/>
          <w:color w:val="000000" w:themeColor="text1"/>
          <w:lang w:eastAsia="ja-JP"/>
        </w:rPr>
        <w:t xml:space="preserve">, </w:t>
      </w:r>
      <w:r w:rsidRPr="00F37C37">
        <w:rPr>
          <w:rFonts w:asciiTheme="minorHAnsi" w:hAnsiTheme="minorHAnsi" w:cstheme="minorHAnsi"/>
          <w:color w:val="000000" w:themeColor="text1"/>
          <w:lang w:eastAsia="ja-JP"/>
        </w:rPr>
        <w:t xml:space="preserve">which did not have </w:t>
      </w:r>
      <w:r w:rsidR="00BA2C02" w:rsidRPr="00F37C37">
        <w:rPr>
          <w:rFonts w:asciiTheme="minorHAnsi" w:hAnsiTheme="minorHAnsi" w:cstheme="minorHAnsi"/>
          <w:color w:val="000000" w:themeColor="text1"/>
          <w:lang w:eastAsia="ja-JP"/>
        </w:rPr>
        <w:t xml:space="preserve">a </w:t>
      </w:r>
      <w:r w:rsidR="00EA3E4E" w:rsidRPr="00F37C37">
        <w:rPr>
          <w:rFonts w:asciiTheme="minorHAnsi" w:hAnsiTheme="minorHAnsi" w:cstheme="minorHAnsi"/>
          <w:color w:val="000000" w:themeColor="text1"/>
          <w:lang w:eastAsia="ja-JP"/>
        </w:rPr>
        <w:t>center region to prevent cell gath</w:t>
      </w:r>
      <w:r w:rsidR="00904B4E" w:rsidRPr="00F37C37">
        <w:rPr>
          <w:rFonts w:asciiTheme="minorHAnsi" w:hAnsiTheme="minorHAnsi" w:cstheme="minorHAnsi"/>
          <w:color w:val="000000" w:themeColor="text1"/>
          <w:lang w:eastAsia="ja-JP"/>
        </w:rPr>
        <w:t xml:space="preserve">ering into </w:t>
      </w:r>
      <w:r w:rsidR="00BA2C02" w:rsidRPr="00F37C37">
        <w:rPr>
          <w:rFonts w:asciiTheme="minorHAnsi" w:hAnsiTheme="minorHAnsi" w:cstheme="minorHAnsi"/>
          <w:color w:val="000000" w:themeColor="text1"/>
          <w:lang w:eastAsia="ja-JP"/>
        </w:rPr>
        <w:t xml:space="preserve">the </w:t>
      </w:r>
      <w:r w:rsidR="00904B4E" w:rsidRPr="00F37C37">
        <w:rPr>
          <w:rFonts w:asciiTheme="minorHAnsi" w:hAnsiTheme="minorHAnsi" w:cstheme="minorHAnsi"/>
          <w:color w:val="000000" w:themeColor="text1"/>
          <w:lang w:eastAsia="ja-JP"/>
        </w:rPr>
        <w:t xml:space="preserve">bottom </w:t>
      </w:r>
      <w:r w:rsidR="00F37C37">
        <w:rPr>
          <w:rFonts w:asciiTheme="minorHAnsi" w:hAnsiTheme="minorHAnsi" w:cstheme="minorHAnsi"/>
          <w:color w:val="000000" w:themeColor="text1"/>
          <w:lang w:eastAsia="ja-JP"/>
        </w:rPr>
        <w:t xml:space="preserve">center </w:t>
      </w:r>
      <w:r w:rsidR="00904B4E" w:rsidRPr="00F37C37">
        <w:rPr>
          <w:rFonts w:asciiTheme="minorHAnsi" w:hAnsiTheme="minorHAnsi" w:cstheme="minorHAnsi"/>
          <w:color w:val="000000" w:themeColor="text1"/>
          <w:lang w:eastAsia="ja-JP"/>
        </w:rPr>
        <w:t>region</w:t>
      </w:r>
      <w:r w:rsidR="001C06CA" w:rsidRPr="00F37C37">
        <w:rPr>
          <w:rFonts w:asciiTheme="minorHAnsi" w:hAnsiTheme="minorHAnsi" w:cstheme="minorHAnsi"/>
          <w:color w:val="000000" w:themeColor="text1"/>
          <w:lang w:eastAsia="ja-JP"/>
        </w:rPr>
        <w:t xml:space="preserve">. </w:t>
      </w:r>
      <w:r w:rsidR="008A33A0" w:rsidRPr="00F37C37">
        <w:rPr>
          <w:rFonts w:asciiTheme="minorHAnsi" w:hAnsiTheme="minorHAnsi" w:cstheme="minorHAnsi"/>
          <w:color w:val="000000" w:themeColor="text1"/>
          <w:lang w:eastAsia="ja-JP"/>
        </w:rPr>
        <w:t>We have</w:t>
      </w:r>
      <w:r w:rsidR="001C06CA" w:rsidRPr="00F37C37">
        <w:rPr>
          <w:rFonts w:asciiTheme="minorHAnsi" w:hAnsiTheme="minorHAnsi" w:cstheme="minorHAnsi"/>
          <w:color w:val="000000" w:themeColor="text1"/>
          <w:lang w:eastAsia="ja-JP"/>
        </w:rPr>
        <w:t xml:space="preserve"> also</w:t>
      </w:r>
      <w:r w:rsidR="00904B4E" w:rsidRPr="00F37C37">
        <w:rPr>
          <w:rFonts w:asciiTheme="minorHAnsi" w:hAnsiTheme="minorHAnsi" w:cstheme="minorHAnsi"/>
          <w:color w:val="000000" w:themeColor="text1"/>
          <w:lang w:eastAsia="ja-JP"/>
        </w:rPr>
        <w:t xml:space="preserve"> </w:t>
      </w:r>
      <w:r w:rsidR="007677D0" w:rsidRPr="00F37C37">
        <w:rPr>
          <w:rFonts w:asciiTheme="minorHAnsi" w:hAnsiTheme="minorHAnsi" w:cstheme="minorHAnsi"/>
          <w:color w:val="000000" w:themeColor="text1"/>
          <w:lang w:eastAsia="ja-JP"/>
        </w:rPr>
        <w:t xml:space="preserve">demonstrated </w:t>
      </w:r>
      <w:r w:rsidR="00F37C37">
        <w:rPr>
          <w:rFonts w:asciiTheme="minorHAnsi" w:hAnsiTheme="minorHAnsi" w:cstheme="minorHAnsi"/>
          <w:color w:val="000000" w:themeColor="text1"/>
          <w:lang w:eastAsia="ja-JP"/>
        </w:rPr>
        <w:t xml:space="preserve">the handling of </w:t>
      </w:r>
      <w:r w:rsidR="00904B4E" w:rsidRPr="00F37C37">
        <w:rPr>
          <w:rFonts w:asciiTheme="minorHAnsi" w:hAnsiTheme="minorHAnsi" w:cstheme="minorHAnsi"/>
          <w:color w:val="000000" w:themeColor="text1"/>
          <w:lang w:eastAsia="ja-JP"/>
        </w:rPr>
        <w:t>these vessels</w:t>
      </w:r>
      <w:r w:rsidR="001C06CA" w:rsidRPr="00F37C37">
        <w:rPr>
          <w:rFonts w:asciiTheme="minorHAnsi" w:hAnsiTheme="minorHAnsi" w:cstheme="minorHAnsi"/>
          <w:color w:val="000000" w:themeColor="text1"/>
          <w:lang w:eastAsia="ja-JP"/>
        </w:rPr>
        <w:t xml:space="preserve"> in</w:t>
      </w:r>
      <w:r w:rsidR="007677D0" w:rsidRPr="00F37C37">
        <w:rPr>
          <w:rFonts w:asciiTheme="minorHAnsi" w:hAnsiTheme="minorHAnsi" w:cstheme="minorHAnsi"/>
          <w:color w:val="000000" w:themeColor="text1"/>
          <w:lang w:eastAsia="ja-JP"/>
        </w:rPr>
        <w:t xml:space="preserve"> </w:t>
      </w:r>
      <w:r w:rsidR="001C06CA" w:rsidRPr="00F37C37">
        <w:rPr>
          <w:rFonts w:asciiTheme="minorHAnsi" w:hAnsiTheme="minorHAnsi" w:cstheme="minorHAnsi"/>
          <w:color w:val="000000" w:themeColor="text1"/>
          <w:lang w:eastAsia="ja-JP"/>
        </w:rPr>
        <w:t>HEK293 culture</w:t>
      </w:r>
      <w:r w:rsidR="00E63E34" w:rsidRPr="00F37C37">
        <w:rPr>
          <w:rFonts w:asciiTheme="minorHAnsi" w:hAnsiTheme="minorHAnsi" w:cstheme="minorHAnsi"/>
          <w:color w:val="000000" w:themeColor="text1"/>
          <w:lang w:eastAsia="ja-JP"/>
        </w:rPr>
        <w:t xml:space="preserve"> </w:t>
      </w:r>
      <w:r w:rsidR="00F37C37">
        <w:rPr>
          <w:rFonts w:asciiTheme="minorHAnsi" w:hAnsiTheme="minorHAnsi" w:cstheme="minorHAnsi"/>
          <w:color w:val="000000" w:themeColor="text1"/>
          <w:lang w:eastAsia="ja-JP"/>
        </w:rPr>
        <w:t xml:space="preserve">to demonstrate the </w:t>
      </w:r>
      <w:r w:rsidR="00E63E34" w:rsidRPr="00F37C37">
        <w:rPr>
          <w:rFonts w:asciiTheme="minorHAnsi" w:hAnsiTheme="minorHAnsi" w:cstheme="minorHAnsi"/>
          <w:color w:val="000000" w:themeColor="text1"/>
          <w:lang w:eastAsia="ja-JP"/>
        </w:rPr>
        <w:t>possibility of these</w:t>
      </w:r>
      <w:r w:rsidR="0053088F" w:rsidRPr="00F37C37">
        <w:rPr>
          <w:rFonts w:asciiTheme="minorHAnsi" w:hAnsiTheme="minorHAnsi" w:cstheme="minorHAnsi"/>
          <w:color w:val="000000" w:themeColor="text1"/>
          <w:lang w:eastAsia="ja-JP"/>
        </w:rPr>
        <w:t xml:space="preserve"> bag</w:t>
      </w:r>
      <w:r w:rsidR="007677D0" w:rsidRPr="00F37C37">
        <w:rPr>
          <w:rFonts w:asciiTheme="minorHAnsi" w:hAnsiTheme="minorHAnsi" w:cstheme="minorHAnsi"/>
          <w:color w:val="000000" w:themeColor="text1"/>
          <w:lang w:eastAsia="ja-JP"/>
        </w:rPr>
        <w:t>s</w:t>
      </w:r>
      <w:r w:rsidR="0011292E" w:rsidRPr="00F37C37">
        <w:rPr>
          <w:rFonts w:asciiTheme="minorHAnsi" w:hAnsiTheme="minorHAnsi" w:cstheme="minorHAnsi"/>
          <w:color w:val="000000" w:themeColor="text1"/>
          <w:lang w:eastAsia="ja-JP"/>
        </w:rPr>
        <w:t xml:space="preserve"> for biotechnological applications</w:t>
      </w:r>
      <w:r w:rsidR="00E63E34" w:rsidRPr="00F37C37">
        <w:rPr>
          <w:rFonts w:asciiTheme="minorHAnsi" w:hAnsiTheme="minorHAnsi" w:cstheme="minorHAnsi"/>
          <w:color w:val="000000" w:themeColor="text1"/>
          <w:lang w:eastAsia="ja-JP"/>
        </w:rPr>
        <w:t>.</w:t>
      </w:r>
    </w:p>
    <w:p w14:paraId="237AD7DD" w14:textId="77777777" w:rsidR="00D15131" w:rsidRPr="00F37C37" w:rsidRDefault="00D15131" w:rsidP="00194FC2">
      <w:pPr>
        <w:rPr>
          <w:rFonts w:asciiTheme="minorHAnsi" w:hAnsiTheme="minorHAnsi" w:cstheme="minorHAnsi"/>
          <w:b/>
        </w:rPr>
      </w:pPr>
    </w:p>
    <w:p w14:paraId="3D4CD2F3" w14:textId="641AAB8A" w:rsidR="006305D7" w:rsidRDefault="006305D7" w:rsidP="00194FC2">
      <w:pPr>
        <w:rPr>
          <w:rFonts w:asciiTheme="minorHAnsi" w:hAnsiTheme="minorHAnsi" w:cstheme="minorHAnsi"/>
          <w:b/>
        </w:rPr>
      </w:pPr>
      <w:r w:rsidRPr="00F37C37">
        <w:rPr>
          <w:rFonts w:asciiTheme="minorHAnsi" w:hAnsiTheme="minorHAnsi" w:cstheme="minorHAnsi"/>
          <w:b/>
        </w:rPr>
        <w:t>PROTOCOL:</w:t>
      </w:r>
    </w:p>
    <w:p w14:paraId="6E33ABD7" w14:textId="77777777" w:rsidR="00440D69" w:rsidRPr="00F37C37" w:rsidRDefault="00440D69" w:rsidP="00194FC2">
      <w:pPr>
        <w:rPr>
          <w:rFonts w:asciiTheme="minorHAnsi" w:hAnsiTheme="minorHAnsi" w:cstheme="minorHAnsi"/>
          <w:color w:val="808080" w:themeColor="background1" w:themeShade="80"/>
          <w:lang w:eastAsia="ja-JP"/>
        </w:rPr>
      </w:pPr>
    </w:p>
    <w:p w14:paraId="21F5BC51" w14:textId="0173CBA3" w:rsidR="00AE4E32" w:rsidRPr="00F37C37" w:rsidRDefault="008379FF" w:rsidP="00194FC2">
      <w:pPr>
        <w:pStyle w:val="NormalWeb"/>
        <w:spacing w:before="0" w:beforeAutospacing="0" w:after="0" w:afterAutospacing="0"/>
        <w:rPr>
          <w:rFonts w:asciiTheme="minorHAnsi" w:hAnsiTheme="minorHAnsi" w:cstheme="minorHAnsi"/>
          <w:b/>
          <w:color w:val="000000" w:themeColor="text1"/>
        </w:rPr>
      </w:pPr>
      <w:r w:rsidRPr="00F37C37">
        <w:rPr>
          <w:rFonts w:asciiTheme="minorHAnsi" w:hAnsiTheme="minorHAnsi" w:cstheme="minorHAnsi"/>
          <w:b/>
          <w:color w:val="000000" w:themeColor="text1"/>
          <w:lang w:eastAsia="ja-JP"/>
        </w:rPr>
        <w:t xml:space="preserve">1. </w:t>
      </w:r>
      <w:r w:rsidR="00EB01A9" w:rsidRPr="00F37C37">
        <w:rPr>
          <w:rFonts w:asciiTheme="minorHAnsi" w:hAnsiTheme="minorHAnsi" w:cstheme="minorHAnsi"/>
          <w:b/>
          <w:color w:val="000000" w:themeColor="text1"/>
        </w:rPr>
        <w:t xml:space="preserve">Preparation of </w:t>
      </w:r>
      <w:r w:rsidR="00440D69">
        <w:rPr>
          <w:rFonts w:asciiTheme="minorHAnsi" w:hAnsiTheme="minorHAnsi" w:cstheme="minorHAnsi"/>
          <w:b/>
          <w:color w:val="000000" w:themeColor="text1"/>
        </w:rPr>
        <w:t>C</w:t>
      </w:r>
      <w:r w:rsidR="00EB01A9" w:rsidRPr="00F37C37">
        <w:rPr>
          <w:rFonts w:asciiTheme="minorHAnsi" w:hAnsiTheme="minorHAnsi" w:cstheme="minorHAnsi"/>
          <w:b/>
          <w:color w:val="000000" w:themeColor="text1"/>
        </w:rPr>
        <w:t>ells</w:t>
      </w:r>
      <w:r w:rsidR="00A76E5C" w:rsidRPr="00F37C37">
        <w:rPr>
          <w:rFonts w:asciiTheme="minorHAnsi" w:hAnsiTheme="minorHAnsi" w:cstheme="minorHAnsi"/>
          <w:b/>
          <w:color w:val="000000" w:themeColor="text1"/>
        </w:rPr>
        <w:t xml:space="preserve"> and </w:t>
      </w:r>
      <w:r w:rsidR="00440D69">
        <w:rPr>
          <w:rFonts w:asciiTheme="minorHAnsi" w:hAnsiTheme="minorHAnsi" w:cstheme="minorHAnsi"/>
          <w:b/>
          <w:color w:val="000000" w:themeColor="text1"/>
        </w:rPr>
        <w:t>M</w:t>
      </w:r>
      <w:r w:rsidR="00A76E5C" w:rsidRPr="00F37C37">
        <w:rPr>
          <w:rFonts w:asciiTheme="minorHAnsi" w:hAnsiTheme="minorHAnsi" w:cstheme="minorHAnsi"/>
          <w:b/>
          <w:color w:val="000000" w:themeColor="text1"/>
        </w:rPr>
        <w:t>aterials</w:t>
      </w:r>
    </w:p>
    <w:p w14:paraId="6241F0B7" w14:textId="5AD6EE23" w:rsidR="000E72AD" w:rsidRPr="00440D69" w:rsidRDefault="000E72AD" w:rsidP="00194FC2">
      <w:pPr>
        <w:pStyle w:val="NormalWeb"/>
        <w:spacing w:before="0" w:beforeAutospacing="0" w:after="0" w:afterAutospacing="0"/>
        <w:rPr>
          <w:rFonts w:asciiTheme="minorHAnsi" w:hAnsiTheme="minorHAnsi" w:cstheme="minorHAnsi"/>
          <w:color w:val="auto"/>
        </w:rPr>
      </w:pPr>
    </w:p>
    <w:p w14:paraId="24FD4285" w14:textId="0EAC0238" w:rsidR="000E72AD" w:rsidRPr="00440D69" w:rsidRDefault="00BC366F" w:rsidP="00194FC2">
      <w:pPr>
        <w:pStyle w:val="NormalWeb"/>
        <w:spacing w:before="0" w:beforeAutospacing="0" w:after="0" w:afterAutospacing="0"/>
        <w:rPr>
          <w:rFonts w:asciiTheme="minorHAnsi" w:hAnsiTheme="minorHAnsi" w:cstheme="minorHAnsi"/>
          <w:color w:val="auto"/>
        </w:rPr>
      </w:pPr>
      <w:r w:rsidRPr="00440D69">
        <w:rPr>
          <w:rFonts w:asciiTheme="minorHAnsi" w:hAnsiTheme="minorHAnsi" w:cstheme="minorHAnsi"/>
          <w:color w:val="auto"/>
        </w:rPr>
        <w:t>1.1</w:t>
      </w:r>
      <w:r w:rsidR="00194FC2" w:rsidRPr="00440D69">
        <w:rPr>
          <w:rFonts w:asciiTheme="minorHAnsi" w:hAnsiTheme="minorHAnsi" w:cstheme="minorHAnsi"/>
          <w:color w:val="auto"/>
        </w:rPr>
        <w:t>.</w:t>
      </w:r>
      <w:r w:rsidRPr="00440D69">
        <w:rPr>
          <w:rFonts w:asciiTheme="minorHAnsi" w:hAnsiTheme="minorHAnsi" w:cstheme="minorHAnsi"/>
          <w:color w:val="auto"/>
        </w:rPr>
        <w:t xml:space="preserve"> </w:t>
      </w:r>
      <w:r w:rsidR="00EB01A9" w:rsidRPr="00440D69">
        <w:rPr>
          <w:rFonts w:asciiTheme="minorHAnsi" w:hAnsiTheme="minorHAnsi" w:cstheme="minorHAnsi"/>
          <w:color w:val="auto"/>
        </w:rPr>
        <w:t xml:space="preserve">Cultivate HEK293 cells </w:t>
      </w:r>
      <w:r w:rsidR="00413238" w:rsidRPr="00440D69">
        <w:rPr>
          <w:rFonts w:asciiTheme="minorHAnsi" w:hAnsiTheme="minorHAnsi" w:cstheme="minorHAnsi"/>
          <w:color w:val="auto"/>
        </w:rPr>
        <w:t xml:space="preserve">in </w:t>
      </w:r>
      <w:r w:rsidR="00EB01A9" w:rsidRPr="00440D69">
        <w:rPr>
          <w:rFonts w:asciiTheme="minorHAnsi" w:hAnsiTheme="minorHAnsi" w:cstheme="minorHAnsi"/>
          <w:color w:val="auto"/>
        </w:rPr>
        <w:t xml:space="preserve">Dulbecco’s </w:t>
      </w:r>
      <w:r w:rsidR="00F37C37" w:rsidRPr="00440D69">
        <w:rPr>
          <w:rFonts w:asciiTheme="minorHAnsi" w:hAnsiTheme="minorHAnsi" w:cstheme="minorHAnsi"/>
          <w:color w:val="auto"/>
        </w:rPr>
        <w:t xml:space="preserve">modified </w:t>
      </w:r>
      <w:r w:rsidR="00EB01A9" w:rsidRPr="00440D69">
        <w:rPr>
          <w:rFonts w:asciiTheme="minorHAnsi" w:hAnsiTheme="minorHAnsi" w:cstheme="minorHAnsi"/>
          <w:color w:val="auto"/>
        </w:rPr>
        <w:t xml:space="preserve">Eagle </w:t>
      </w:r>
      <w:r w:rsidR="00F37C37" w:rsidRPr="00440D69">
        <w:rPr>
          <w:rFonts w:asciiTheme="minorHAnsi" w:hAnsiTheme="minorHAnsi" w:cstheme="minorHAnsi"/>
          <w:color w:val="auto"/>
        </w:rPr>
        <w:t xml:space="preserve">medium </w:t>
      </w:r>
      <w:r w:rsidR="00EB01A9" w:rsidRPr="00440D69">
        <w:rPr>
          <w:rFonts w:asciiTheme="minorHAnsi" w:hAnsiTheme="minorHAnsi" w:cstheme="minorHAnsi"/>
          <w:color w:val="auto"/>
        </w:rPr>
        <w:t xml:space="preserve">with 10% </w:t>
      </w:r>
      <w:r w:rsidR="00F37C37" w:rsidRPr="00440D69">
        <w:rPr>
          <w:rFonts w:asciiTheme="minorHAnsi" w:hAnsiTheme="minorHAnsi" w:cstheme="minorHAnsi"/>
          <w:color w:val="auto"/>
        </w:rPr>
        <w:t xml:space="preserve">fetal bovine serum </w:t>
      </w:r>
      <w:r w:rsidR="00980192" w:rsidRPr="00440D69">
        <w:rPr>
          <w:rFonts w:asciiTheme="minorHAnsi" w:hAnsiTheme="minorHAnsi" w:cstheme="minorHAnsi"/>
          <w:color w:val="auto"/>
        </w:rPr>
        <w:t>(FBS)</w:t>
      </w:r>
      <w:r w:rsidR="00EB01A9" w:rsidRPr="00440D69">
        <w:rPr>
          <w:rFonts w:asciiTheme="minorHAnsi" w:hAnsiTheme="minorHAnsi" w:cstheme="minorHAnsi"/>
          <w:color w:val="auto"/>
        </w:rPr>
        <w:t xml:space="preserve"> and</w:t>
      </w:r>
      <w:r w:rsidR="000E72AD" w:rsidRPr="00440D69">
        <w:rPr>
          <w:rFonts w:asciiTheme="minorHAnsi" w:hAnsiTheme="minorHAnsi" w:cstheme="minorHAnsi"/>
          <w:color w:val="auto"/>
          <w:lang w:eastAsia="ja-JP"/>
        </w:rPr>
        <w:t xml:space="preserve"> 1%</w:t>
      </w:r>
      <w:r w:rsidR="00EB01A9" w:rsidRPr="00440D69">
        <w:rPr>
          <w:rFonts w:asciiTheme="minorHAnsi" w:hAnsiTheme="minorHAnsi" w:cstheme="minorHAnsi"/>
          <w:color w:val="auto"/>
        </w:rPr>
        <w:t xml:space="preserve"> </w:t>
      </w:r>
      <w:r w:rsidR="00413238" w:rsidRPr="00440D69">
        <w:rPr>
          <w:rFonts w:asciiTheme="minorHAnsi" w:hAnsiTheme="minorHAnsi" w:cstheme="minorHAnsi"/>
          <w:color w:val="auto"/>
        </w:rPr>
        <w:t>non</w:t>
      </w:r>
      <w:r w:rsidR="00EB01A9" w:rsidRPr="00440D69">
        <w:rPr>
          <w:rFonts w:asciiTheme="minorHAnsi" w:hAnsiTheme="minorHAnsi" w:cstheme="minorHAnsi"/>
          <w:color w:val="auto"/>
        </w:rPr>
        <w:t>-</w:t>
      </w:r>
      <w:r w:rsidR="00413238" w:rsidRPr="00440D69">
        <w:rPr>
          <w:rFonts w:asciiTheme="minorHAnsi" w:hAnsiTheme="minorHAnsi" w:cstheme="minorHAnsi"/>
          <w:color w:val="auto"/>
        </w:rPr>
        <w:t>essential amino acids</w:t>
      </w:r>
      <w:r w:rsidR="00773166" w:rsidRPr="00440D69">
        <w:rPr>
          <w:rFonts w:asciiTheme="minorHAnsi" w:hAnsiTheme="minorHAnsi" w:cstheme="minorHAnsi"/>
          <w:color w:val="auto"/>
        </w:rPr>
        <w:t>.</w:t>
      </w:r>
      <w:r w:rsidR="00394EE1" w:rsidRPr="00440D69">
        <w:rPr>
          <w:rFonts w:asciiTheme="minorHAnsi" w:hAnsiTheme="minorHAnsi" w:cstheme="minorHAnsi"/>
          <w:color w:val="auto"/>
        </w:rPr>
        <w:t xml:space="preserve"> </w:t>
      </w:r>
      <w:r w:rsidR="000843D3" w:rsidRPr="00440D69">
        <w:rPr>
          <w:rFonts w:asciiTheme="minorHAnsi" w:hAnsiTheme="minorHAnsi" w:cstheme="minorHAnsi"/>
          <w:color w:val="auto"/>
          <w:lang w:eastAsia="ja-JP"/>
        </w:rPr>
        <w:t>Adjust the p</w:t>
      </w:r>
      <w:r w:rsidR="000843D3" w:rsidRPr="00440D69">
        <w:rPr>
          <w:rFonts w:asciiTheme="minorHAnsi" w:hAnsiTheme="minorHAnsi" w:cstheme="minorHAnsi"/>
          <w:color w:val="auto"/>
        </w:rPr>
        <w:t xml:space="preserve">H of </w:t>
      </w:r>
      <w:r w:rsidR="00440D69">
        <w:rPr>
          <w:rFonts w:asciiTheme="minorHAnsi" w:hAnsiTheme="minorHAnsi" w:cstheme="minorHAnsi"/>
          <w:color w:val="auto"/>
        </w:rPr>
        <w:t xml:space="preserve">the </w:t>
      </w:r>
      <w:r w:rsidR="000843D3" w:rsidRPr="00440D69">
        <w:rPr>
          <w:rFonts w:asciiTheme="minorHAnsi" w:hAnsiTheme="minorHAnsi" w:cstheme="minorHAnsi"/>
          <w:color w:val="auto"/>
        </w:rPr>
        <w:t>culture medium to</w:t>
      </w:r>
      <w:r w:rsidR="00394EE1" w:rsidRPr="00440D69">
        <w:rPr>
          <w:rFonts w:asciiTheme="minorHAnsi" w:hAnsiTheme="minorHAnsi" w:cstheme="minorHAnsi"/>
          <w:color w:val="auto"/>
        </w:rPr>
        <w:t xml:space="preserve"> 6.8-7.6.</w:t>
      </w:r>
    </w:p>
    <w:p w14:paraId="11C35DCF" w14:textId="77777777" w:rsidR="000E72AD" w:rsidRPr="00440D69" w:rsidRDefault="000E72AD" w:rsidP="00194FC2">
      <w:pPr>
        <w:pStyle w:val="NormalWeb"/>
        <w:spacing w:before="0" w:beforeAutospacing="0" w:after="0" w:afterAutospacing="0"/>
        <w:rPr>
          <w:rFonts w:asciiTheme="minorHAnsi" w:hAnsiTheme="minorHAnsi" w:cstheme="minorHAnsi"/>
          <w:color w:val="auto"/>
        </w:rPr>
      </w:pPr>
    </w:p>
    <w:p w14:paraId="06FF943E" w14:textId="40A1F816" w:rsidR="00DF57BB" w:rsidRPr="00440D69" w:rsidRDefault="00BC366F" w:rsidP="00194FC2">
      <w:pPr>
        <w:pStyle w:val="NormalWeb"/>
        <w:spacing w:before="0" w:beforeAutospacing="0" w:after="0" w:afterAutospacing="0"/>
        <w:rPr>
          <w:rFonts w:asciiTheme="minorHAnsi" w:hAnsiTheme="minorHAnsi" w:cstheme="minorHAnsi"/>
          <w:color w:val="auto"/>
          <w:vertAlign w:val="superscript"/>
        </w:rPr>
      </w:pPr>
      <w:r w:rsidRPr="00440D69">
        <w:rPr>
          <w:rFonts w:asciiTheme="minorHAnsi" w:hAnsiTheme="minorHAnsi" w:cstheme="minorHAnsi"/>
          <w:color w:val="auto"/>
        </w:rPr>
        <w:t>1.2</w:t>
      </w:r>
      <w:r w:rsidR="00194FC2" w:rsidRPr="00440D69">
        <w:rPr>
          <w:rFonts w:asciiTheme="minorHAnsi" w:hAnsiTheme="minorHAnsi" w:cstheme="minorHAnsi"/>
          <w:color w:val="auto"/>
        </w:rPr>
        <w:t xml:space="preserve">. </w:t>
      </w:r>
      <w:r w:rsidR="006D7F22" w:rsidRPr="00440D69">
        <w:rPr>
          <w:rFonts w:asciiTheme="minorHAnsi" w:hAnsiTheme="minorHAnsi" w:cstheme="minorHAnsi"/>
          <w:color w:val="auto"/>
        </w:rPr>
        <w:t>After</w:t>
      </w:r>
      <w:r w:rsidR="00980192" w:rsidRPr="00440D69">
        <w:rPr>
          <w:rFonts w:asciiTheme="minorHAnsi" w:hAnsiTheme="minorHAnsi" w:cstheme="minorHAnsi"/>
          <w:color w:val="auto"/>
        </w:rPr>
        <w:t xml:space="preserve"> culturing for</w:t>
      </w:r>
      <w:r w:rsidR="006D7F22" w:rsidRPr="00440D69">
        <w:rPr>
          <w:rFonts w:asciiTheme="minorHAnsi" w:hAnsiTheme="minorHAnsi" w:cstheme="minorHAnsi"/>
          <w:color w:val="auto"/>
        </w:rPr>
        <w:t xml:space="preserve"> </w:t>
      </w:r>
      <w:r w:rsidR="00980192" w:rsidRPr="00440D69">
        <w:rPr>
          <w:rFonts w:asciiTheme="minorHAnsi" w:hAnsiTheme="minorHAnsi" w:cstheme="minorHAnsi"/>
          <w:color w:val="auto"/>
        </w:rPr>
        <w:t xml:space="preserve">five to seven </w:t>
      </w:r>
      <w:r w:rsidR="006D7F22" w:rsidRPr="00440D69">
        <w:rPr>
          <w:rFonts w:asciiTheme="minorHAnsi" w:hAnsiTheme="minorHAnsi" w:cstheme="minorHAnsi"/>
          <w:color w:val="auto"/>
        </w:rPr>
        <w:t xml:space="preserve">days, dissociate cells </w:t>
      </w:r>
      <w:r w:rsidR="00980192" w:rsidRPr="00440D69">
        <w:rPr>
          <w:rFonts w:asciiTheme="minorHAnsi" w:hAnsiTheme="minorHAnsi" w:cstheme="minorHAnsi"/>
          <w:color w:val="auto"/>
        </w:rPr>
        <w:t xml:space="preserve">with </w:t>
      </w:r>
      <w:r w:rsidR="008B31B4" w:rsidRPr="00440D69">
        <w:rPr>
          <w:rFonts w:asciiTheme="minorHAnsi" w:hAnsiTheme="minorHAnsi" w:cstheme="minorHAnsi"/>
          <w:color w:val="auto"/>
        </w:rPr>
        <w:t xml:space="preserve">0.25% </w:t>
      </w:r>
      <w:r w:rsidR="004104AB" w:rsidRPr="00440D69">
        <w:rPr>
          <w:rFonts w:asciiTheme="minorHAnsi" w:hAnsiTheme="minorHAnsi" w:cstheme="minorHAnsi"/>
          <w:color w:val="auto"/>
        </w:rPr>
        <w:t>trypsin-</w:t>
      </w:r>
      <w:r w:rsidR="004104AB" w:rsidRPr="00440D69">
        <w:rPr>
          <w:rFonts w:ascii="Arial" w:eastAsia="Times New Roman" w:hAnsi="Arial" w:cs="Arial"/>
          <w:color w:val="auto"/>
          <w:kern w:val="0"/>
          <w:shd w:val="clear" w:color="auto" w:fill="FFFFFF"/>
          <w:lang w:eastAsia="ja-JP"/>
        </w:rPr>
        <w:t xml:space="preserve"> </w:t>
      </w:r>
      <w:r w:rsidR="004104AB" w:rsidRPr="00440D69">
        <w:rPr>
          <w:rFonts w:asciiTheme="minorHAnsi" w:hAnsiTheme="minorHAnsi" w:cstheme="minorHAnsi"/>
          <w:color w:val="auto"/>
        </w:rPr>
        <w:t>ethylenediaminetetraacetic acid</w:t>
      </w:r>
      <w:r w:rsidR="006D7F22" w:rsidRPr="00440D69">
        <w:rPr>
          <w:rFonts w:asciiTheme="minorHAnsi" w:hAnsiTheme="minorHAnsi" w:cstheme="minorHAnsi"/>
          <w:color w:val="auto"/>
        </w:rPr>
        <w:t xml:space="preserve"> solution</w:t>
      </w:r>
      <w:r w:rsidR="004104AB" w:rsidRPr="00440D69">
        <w:rPr>
          <w:rFonts w:asciiTheme="minorHAnsi" w:hAnsiTheme="minorHAnsi" w:cstheme="minorHAnsi"/>
          <w:color w:val="auto"/>
        </w:rPr>
        <w:t xml:space="preserve"> (trypsin-EDTA)</w:t>
      </w:r>
      <w:r w:rsidR="006D7F22" w:rsidRPr="00440D69">
        <w:rPr>
          <w:rFonts w:asciiTheme="minorHAnsi" w:hAnsiTheme="minorHAnsi" w:cstheme="minorHAnsi"/>
          <w:color w:val="auto"/>
        </w:rPr>
        <w:t xml:space="preserve"> and reseed cells at </w:t>
      </w:r>
      <w:r w:rsidR="000E72AD" w:rsidRPr="00440D69">
        <w:rPr>
          <w:rFonts w:asciiTheme="minorHAnsi" w:hAnsiTheme="minorHAnsi" w:cstheme="minorHAnsi"/>
          <w:color w:val="auto"/>
        </w:rPr>
        <w:t>5000</w:t>
      </w:r>
      <w:r w:rsidR="002F6F36" w:rsidRPr="00440D69">
        <w:rPr>
          <w:rFonts w:asciiTheme="minorHAnsi" w:hAnsiTheme="minorHAnsi" w:cstheme="minorHAnsi"/>
          <w:color w:val="auto"/>
        </w:rPr>
        <w:t>-10000</w:t>
      </w:r>
      <w:r w:rsidR="006D7F22" w:rsidRPr="00440D69">
        <w:rPr>
          <w:rFonts w:asciiTheme="minorHAnsi" w:hAnsiTheme="minorHAnsi" w:cstheme="minorHAnsi"/>
          <w:color w:val="auto"/>
        </w:rPr>
        <w:t xml:space="preserve"> cells/cm</w:t>
      </w:r>
      <w:r w:rsidR="006D7F22" w:rsidRPr="00440D69">
        <w:rPr>
          <w:rFonts w:asciiTheme="minorHAnsi" w:hAnsiTheme="minorHAnsi" w:cstheme="minorHAnsi"/>
          <w:color w:val="auto"/>
          <w:vertAlign w:val="superscript"/>
        </w:rPr>
        <w:t>2</w:t>
      </w:r>
    </w:p>
    <w:p w14:paraId="11182795" w14:textId="77777777" w:rsidR="00194FC2" w:rsidRPr="00440D69" w:rsidRDefault="00194FC2" w:rsidP="00194FC2">
      <w:pPr>
        <w:pStyle w:val="NormalWeb"/>
        <w:spacing w:before="0" w:beforeAutospacing="0" w:after="0" w:afterAutospacing="0"/>
        <w:rPr>
          <w:rFonts w:asciiTheme="minorHAnsi" w:hAnsiTheme="minorHAnsi" w:cstheme="minorHAnsi"/>
          <w:color w:val="auto"/>
        </w:rPr>
      </w:pPr>
    </w:p>
    <w:p w14:paraId="57E85487" w14:textId="3D33176F" w:rsidR="00DF57BB" w:rsidRPr="00440D69" w:rsidRDefault="004737D3" w:rsidP="00194FC2">
      <w:pPr>
        <w:pStyle w:val="NormalWeb"/>
        <w:spacing w:before="0" w:beforeAutospacing="0" w:after="0" w:afterAutospacing="0"/>
        <w:rPr>
          <w:rFonts w:asciiTheme="minorHAnsi" w:hAnsiTheme="minorHAnsi" w:cstheme="minorHAnsi"/>
          <w:b/>
          <w:color w:val="auto"/>
        </w:rPr>
      </w:pPr>
      <w:r w:rsidRPr="00440D69">
        <w:rPr>
          <w:rFonts w:asciiTheme="minorHAnsi" w:hAnsiTheme="minorHAnsi" w:cstheme="minorHAnsi"/>
          <w:b/>
          <w:color w:val="auto"/>
        </w:rPr>
        <w:t xml:space="preserve">2.  </w:t>
      </w:r>
      <w:r w:rsidR="008B2463" w:rsidRPr="00440D69">
        <w:rPr>
          <w:rFonts w:asciiTheme="minorHAnsi" w:hAnsiTheme="minorHAnsi" w:cstheme="minorHAnsi"/>
          <w:b/>
          <w:color w:val="auto"/>
        </w:rPr>
        <w:t xml:space="preserve">Seeding </w:t>
      </w:r>
      <w:r w:rsidR="00440D69">
        <w:rPr>
          <w:rFonts w:asciiTheme="minorHAnsi" w:hAnsiTheme="minorHAnsi" w:cstheme="minorHAnsi"/>
          <w:b/>
          <w:color w:val="auto"/>
        </w:rPr>
        <w:t>C</w:t>
      </w:r>
      <w:r w:rsidR="008B2463" w:rsidRPr="00440D69">
        <w:rPr>
          <w:rFonts w:asciiTheme="minorHAnsi" w:hAnsiTheme="minorHAnsi" w:cstheme="minorHAnsi"/>
          <w:b/>
          <w:color w:val="auto"/>
        </w:rPr>
        <w:t>ells in O-shaped</w:t>
      </w:r>
      <w:r w:rsidR="0013107A" w:rsidRPr="00440D69">
        <w:rPr>
          <w:rFonts w:asciiTheme="minorHAnsi" w:hAnsiTheme="minorHAnsi" w:cstheme="minorHAnsi"/>
          <w:b/>
          <w:color w:val="auto"/>
        </w:rPr>
        <w:t xml:space="preserve"> </w:t>
      </w:r>
      <w:r w:rsidR="00440D69">
        <w:rPr>
          <w:rFonts w:asciiTheme="minorHAnsi" w:hAnsiTheme="minorHAnsi" w:cstheme="minorHAnsi"/>
          <w:b/>
          <w:color w:val="auto"/>
        </w:rPr>
        <w:t>B</w:t>
      </w:r>
      <w:r w:rsidR="0013107A" w:rsidRPr="00440D69">
        <w:rPr>
          <w:rFonts w:asciiTheme="minorHAnsi" w:hAnsiTheme="minorHAnsi" w:cstheme="minorHAnsi"/>
          <w:b/>
          <w:color w:val="auto"/>
        </w:rPr>
        <w:t>ag</w:t>
      </w:r>
    </w:p>
    <w:p w14:paraId="4F1A421B" w14:textId="77777777" w:rsidR="00DF57BB" w:rsidRPr="00440D69" w:rsidRDefault="00DF57BB" w:rsidP="00194FC2">
      <w:pPr>
        <w:pStyle w:val="NormalWeb"/>
        <w:spacing w:before="0" w:beforeAutospacing="0" w:after="0" w:afterAutospacing="0"/>
        <w:rPr>
          <w:rFonts w:asciiTheme="minorHAnsi" w:hAnsiTheme="minorHAnsi" w:cstheme="minorHAnsi"/>
          <w:b/>
          <w:color w:val="auto"/>
        </w:rPr>
      </w:pPr>
    </w:p>
    <w:p w14:paraId="2085F74D" w14:textId="4E289C95" w:rsidR="00804FEB" w:rsidRPr="00194FC2" w:rsidRDefault="004737D3" w:rsidP="00194FC2">
      <w:pPr>
        <w:pStyle w:val="NormalWeb"/>
        <w:spacing w:before="0" w:beforeAutospacing="0" w:after="0" w:afterAutospacing="0"/>
        <w:rPr>
          <w:rFonts w:asciiTheme="minorHAnsi" w:hAnsiTheme="minorHAnsi" w:cstheme="minorHAnsi"/>
          <w:color w:val="auto"/>
        </w:rPr>
      </w:pPr>
      <w:r w:rsidRPr="00440D69">
        <w:rPr>
          <w:rFonts w:asciiTheme="minorHAnsi" w:hAnsiTheme="minorHAnsi" w:cstheme="minorHAnsi"/>
          <w:color w:val="auto"/>
        </w:rPr>
        <w:t>2.1</w:t>
      </w:r>
      <w:r w:rsidR="00194FC2" w:rsidRPr="00440D69">
        <w:rPr>
          <w:rFonts w:asciiTheme="minorHAnsi" w:hAnsiTheme="minorHAnsi" w:cstheme="minorHAnsi"/>
          <w:color w:val="auto"/>
        </w:rPr>
        <w:t>.</w:t>
      </w:r>
      <w:r w:rsidRPr="00440D69">
        <w:rPr>
          <w:rFonts w:asciiTheme="minorHAnsi" w:hAnsiTheme="minorHAnsi" w:cstheme="minorHAnsi"/>
          <w:color w:val="auto"/>
        </w:rPr>
        <w:t xml:space="preserve"> </w:t>
      </w:r>
      <w:r w:rsidR="003545AD" w:rsidRPr="00440D69">
        <w:rPr>
          <w:rFonts w:asciiTheme="minorHAnsi" w:hAnsiTheme="minorHAnsi" w:cstheme="minorHAnsi"/>
          <w:color w:val="auto"/>
        </w:rPr>
        <w:t>Dis</w:t>
      </w:r>
      <w:r w:rsidR="005A3102" w:rsidRPr="00440D69">
        <w:rPr>
          <w:rFonts w:asciiTheme="minorHAnsi" w:hAnsiTheme="minorHAnsi" w:cstheme="minorHAnsi"/>
          <w:color w:val="auto"/>
        </w:rPr>
        <w:t xml:space="preserve">sociate cells as </w:t>
      </w:r>
      <w:r w:rsidR="00413238" w:rsidRPr="00440D69">
        <w:rPr>
          <w:rFonts w:asciiTheme="minorHAnsi" w:hAnsiTheme="minorHAnsi" w:cstheme="minorHAnsi"/>
          <w:color w:val="auto"/>
        </w:rPr>
        <w:t xml:space="preserve">described </w:t>
      </w:r>
      <w:r w:rsidR="005A3102" w:rsidRPr="00440D69">
        <w:rPr>
          <w:rFonts w:asciiTheme="minorHAnsi" w:hAnsiTheme="minorHAnsi" w:cstheme="minorHAnsi"/>
          <w:color w:val="auto"/>
        </w:rPr>
        <w:t xml:space="preserve">in </w:t>
      </w:r>
      <w:r w:rsidR="003545AD" w:rsidRPr="00440D69">
        <w:rPr>
          <w:rFonts w:asciiTheme="minorHAnsi" w:hAnsiTheme="minorHAnsi" w:cstheme="minorHAnsi"/>
          <w:color w:val="auto"/>
        </w:rPr>
        <w:t>1.2</w:t>
      </w:r>
      <w:r w:rsidR="00804FEB" w:rsidRPr="00440D69">
        <w:rPr>
          <w:rFonts w:asciiTheme="minorHAnsi" w:hAnsiTheme="minorHAnsi" w:cstheme="minorHAnsi"/>
          <w:color w:val="auto"/>
        </w:rPr>
        <w:t xml:space="preserve"> and resuspend in </w:t>
      </w:r>
      <w:r w:rsidR="00AC7CF3" w:rsidRPr="00440D69">
        <w:rPr>
          <w:rFonts w:asciiTheme="minorHAnsi" w:hAnsiTheme="minorHAnsi" w:cstheme="minorHAnsi"/>
          <w:color w:val="auto"/>
        </w:rPr>
        <w:t xml:space="preserve">2-5 </w:t>
      </w:r>
      <w:r w:rsidR="00435704" w:rsidRPr="00440D69">
        <w:rPr>
          <w:rFonts w:asciiTheme="minorHAnsi" w:hAnsiTheme="minorHAnsi" w:cstheme="minorHAnsi"/>
          <w:color w:val="auto"/>
        </w:rPr>
        <w:t>mL</w:t>
      </w:r>
      <w:r w:rsidR="00804FEB" w:rsidRPr="00440D69">
        <w:rPr>
          <w:rFonts w:asciiTheme="minorHAnsi" w:hAnsiTheme="minorHAnsi" w:cstheme="minorHAnsi"/>
          <w:color w:val="auto"/>
        </w:rPr>
        <w:t xml:space="preserve"> of culture medium</w:t>
      </w:r>
      <w:r w:rsidR="00804FEB" w:rsidRPr="00194FC2">
        <w:rPr>
          <w:rFonts w:asciiTheme="minorHAnsi" w:hAnsiTheme="minorHAnsi" w:cstheme="minorHAnsi"/>
          <w:color w:val="auto"/>
        </w:rPr>
        <w:t>.</w:t>
      </w:r>
    </w:p>
    <w:p w14:paraId="034819B6" w14:textId="77777777" w:rsidR="00804FEB" w:rsidRPr="00194FC2" w:rsidRDefault="00804FEB" w:rsidP="00194FC2">
      <w:pPr>
        <w:pStyle w:val="NormalWeb"/>
        <w:spacing w:before="0" w:beforeAutospacing="0" w:after="0" w:afterAutospacing="0"/>
        <w:rPr>
          <w:rFonts w:asciiTheme="minorHAnsi" w:hAnsiTheme="minorHAnsi" w:cstheme="minorHAnsi"/>
          <w:color w:val="auto"/>
        </w:rPr>
      </w:pPr>
    </w:p>
    <w:p w14:paraId="4C2E5BAE" w14:textId="16F222C1" w:rsidR="00804FEB"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2.2</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CC7842" w:rsidRPr="00194FC2">
        <w:rPr>
          <w:rFonts w:asciiTheme="minorHAnsi" w:hAnsiTheme="minorHAnsi" w:cstheme="minorHAnsi" w:hint="eastAsia"/>
          <w:color w:val="auto"/>
          <w:lang w:eastAsia="ja-JP"/>
        </w:rPr>
        <w:t>Filt</w:t>
      </w:r>
      <w:r w:rsidR="00CC7842" w:rsidRPr="00194FC2">
        <w:rPr>
          <w:rFonts w:asciiTheme="minorHAnsi" w:hAnsiTheme="minorHAnsi" w:cstheme="minorHAnsi"/>
          <w:color w:val="auto"/>
          <w:lang w:eastAsia="ja-JP"/>
        </w:rPr>
        <w:t>er</w:t>
      </w:r>
      <w:r w:rsidR="00980192" w:rsidRPr="00194FC2">
        <w:rPr>
          <w:rFonts w:asciiTheme="minorHAnsi" w:hAnsiTheme="minorHAnsi" w:cstheme="minorHAnsi"/>
          <w:color w:val="auto"/>
          <w:lang w:eastAsia="ja-JP"/>
        </w:rPr>
        <w:t xml:space="preserve"> the</w:t>
      </w:r>
      <w:r w:rsidR="00CC7842" w:rsidRPr="00194FC2">
        <w:rPr>
          <w:rFonts w:asciiTheme="minorHAnsi" w:hAnsiTheme="minorHAnsi" w:cstheme="minorHAnsi" w:hint="eastAsia"/>
          <w:color w:val="auto"/>
          <w:lang w:eastAsia="ja-JP"/>
        </w:rPr>
        <w:t xml:space="preserve"> </w:t>
      </w:r>
      <w:r w:rsidR="00804FEB" w:rsidRPr="00194FC2">
        <w:rPr>
          <w:rFonts w:asciiTheme="minorHAnsi" w:hAnsiTheme="minorHAnsi" w:cstheme="minorHAnsi"/>
          <w:color w:val="auto"/>
          <w:lang w:eastAsia="ja-JP"/>
        </w:rPr>
        <w:t xml:space="preserve">cell suspension through </w:t>
      </w:r>
      <w:r w:rsidR="00980192" w:rsidRPr="00194FC2">
        <w:rPr>
          <w:rFonts w:asciiTheme="minorHAnsi" w:hAnsiTheme="minorHAnsi" w:cstheme="minorHAnsi"/>
          <w:color w:val="auto"/>
          <w:lang w:eastAsia="ja-JP"/>
        </w:rPr>
        <w:t xml:space="preserve">a </w:t>
      </w:r>
      <w:r w:rsidR="00804FEB" w:rsidRPr="00194FC2">
        <w:rPr>
          <w:rFonts w:asciiTheme="minorHAnsi" w:hAnsiTheme="minorHAnsi" w:cstheme="minorHAnsi"/>
          <w:color w:val="auto"/>
          <w:lang w:eastAsia="ja-JP"/>
        </w:rPr>
        <w:t>cell strainer (40</w:t>
      </w:r>
      <w:r w:rsidR="00F37C37" w:rsidRPr="00194FC2">
        <w:rPr>
          <w:rFonts w:asciiTheme="minorHAnsi" w:hAnsiTheme="minorHAnsi" w:cstheme="minorHAnsi"/>
          <w:color w:val="auto"/>
          <w:lang w:eastAsia="ja-JP"/>
        </w:rPr>
        <w:t xml:space="preserve"> </w:t>
      </w:r>
      <w:r w:rsidR="00804FEB" w:rsidRPr="00194FC2">
        <w:rPr>
          <w:rFonts w:asciiTheme="minorHAnsi" w:hAnsiTheme="minorHAnsi" w:cstheme="minorHAnsi"/>
          <w:color w:val="auto"/>
          <w:lang w:eastAsia="ja-JP"/>
        </w:rPr>
        <w:t>µm) to collect</w:t>
      </w:r>
      <w:r w:rsidR="00413238" w:rsidRPr="00194FC2">
        <w:rPr>
          <w:rFonts w:asciiTheme="minorHAnsi" w:hAnsiTheme="minorHAnsi" w:cstheme="minorHAnsi"/>
          <w:color w:val="auto"/>
          <w:lang w:eastAsia="ja-JP"/>
        </w:rPr>
        <w:t xml:space="preserve"> a</w:t>
      </w:r>
      <w:r w:rsidR="00804FEB" w:rsidRPr="00194FC2">
        <w:rPr>
          <w:rFonts w:asciiTheme="minorHAnsi" w:hAnsiTheme="minorHAnsi" w:cstheme="minorHAnsi"/>
          <w:color w:val="auto"/>
          <w:lang w:eastAsia="ja-JP"/>
        </w:rPr>
        <w:t xml:space="preserve"> single</w:t>
      </w:r>
      <w:r w:rsidR="00413238" w:rsidRPr="00194FC2">
        <w:rPr>
          <w:rFonts w:asciiTheme="minorHAnsi" w:hAnsiTheme="minorHAnsi" w:cstheme="minorHAnsi"/>
          <w:color w:val="auto"/>
          <w:lang w:eastAsia="ja-JP"/>
        </w:rPr>
        <w:t>-</w:t>
      </w:r>
      <w:r w:rsidR="00804FEB" w:rsidRPr="00194FC2">
        <w:rPr>
          <w:rFonts w:asciiTheme="minorHAnsi" w:hAnsiTheme="minorHAnsi" w:cstheme="minorHAnsi"/>
          <w:color w:val="auto"/>
          <w:lang w:eastAsia="ja-JP"/>
        </w:rPr>
        <w:t>cell suspension.</w:t>
      </w:r>
    </w:p>
    <w:p w14:paraId="4B091620" w14:textId="77777777" w:rsidR="00804FEB" w:rsidRPr="00194FC2" w:rsidRDefault="00804FEB" w:rsidP="00194FC2">
      <w:pPr>
        <w:pStyle w:val="NormalWeb"/>
        <w:spacing w:before="0" w:beforeAutospacing="0" w:after="0" w:afterAutospacing="0"/>
        <w:rPr>
          <w:rFonts w:asciiTheme="minorHAnsi" w:hAnsiTheme="minorHAnsi" w:cstheme="minorHAnsi"/>
          <w:color w:val="auto"/>
        </w:rPr>
      </w:pPr>
    </w:p>
    <w:p w14:paraId="253A5CDB" w14:textId="1D7A664F" w:rsidR="00804FEB"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2.3</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804FEB" w:rsidRPr="00194FC2">
        <w:rPr>
          <w:rFonts w:asciiTheme="minorHAnsi" w:hAnsiTheme="minorHAnsi" w:cstheme="minorHAnsi"/>
          <w:color w:val="auto"/>
        </w:rPr>
        <w:t>Count the number of cells</w:t>
      </w:r>
      <w:r w:rsidR="00195724" w:rsidRPr="00194FC2">
        <w:rPr>
          <w:rFonts w:asciiTheme="minorHAnsi" w:hAnsiTheme="minorHAnsi" w:cstheme="minorHAnsi"/>
          <w:color w:val="auto"/>
        </w:rPr>
        <w:t xml:space="preserve"> </w:t>
      </w:r>
      <w:r w:rsidR="001411D1" w:rsidRPr="00194FC2">
        <w:rPr>
          <w:rFonts w:asciiTheme="minorHAnsi" w:hAnsiTheme="minorHAnsi" w:cstheme="minorHAnsi"/>
          <w:color w:val="auto"/>
        </w:rPr>
        <w:t>by try</w:t>
      </w:r>
      <w:r w:rsidR="00195724" w:rsidRPr="00194FC2">
        <w:rPr>
          <w:rFonts w:asciiTheme="minorHAnsi" w:hAnsiTheme="minorHAnsi" w:cstheme="minorHAnsi"/>
          <w:color w:val="auto"/>
        </w:rPr>
        <w:t>pan blue staining and automatic cell counter, then</w:t>
      </w:r>
      <w:r w:rsidR="00804FEB" w:rsidRPr="00194FC2">
        <w:rPr>
          <w:rFonts w:asciiTheme="minorHAnsi" w:hAnsiTheme="minorHAnsi" w:cstheme="minorHAnsi"/>
          <w:color w:val="auto"/>
        </w:rPr>
        <w:t xml:space="preserve"> prepare 20 </w:t>
      </w:r>
      <w:r w:rsidR="00435704" w:rsidRPr="00194FC2">
        <w:rPr>
          <w:rFonts w:asciiTheme="minorHAnsi" w:hAnsiTheme="minorHAnsi" w:cstheme="minorHAnsi"/>
          <w:color w:val="auto"/>
        </w:rPr>
        <w:t>mL</w:t>
      </w:r>
      <w:r w:rsidR="00804FEB" w:rsidRPr="00194FC2">
        <w:rPr>
          <w:rFonts w:asciiTheme="minorHAnsi" w:hAnsiTheme="minorHAnsi" w:cstheme="minorHAnsi"/>
          <w:color w:val="auto"/>
        </w:rPr>
        <w:t xml:space="preserve"> of</w:t>
      </w:r>
      <w:r w:rsidR="003B007F" w:rsidRPr="00194FC2">
        <w:rPr>
          <w:rFonts w:asciiTheme="minorHAnsi" w:hAnsiTheme="minorHAnsi" w:cstheme="minorHAnsi"/>
          <w:color w:val="auto"/>
        </w:rPr>
        <w:t xml:space="preserve"> </w:t>
      </w:r>
      <w:r w:rsidR="00413238" w:rsidRPr="00194FC2">
        <w:rPr>
          <w:rFonts w:asciiTheme="minorHAnsi" w:hAnsiTheme="minorHAnsi" w:cstheme="minorHAnsi"/>
          <w:color w:val="auto"/>
        </w:rPr>
        <w:t xml:space="preserve">a </w:t>
      </w:r>
      <w:r w:rsidR="003B007F" w:rsidRPr="00194FC2">
        <w:rPr>
          <w:rFonts w:asciiTheme="minorHAnsi" w:hAnsiTheme="minorHAnsi" w:cstheme="minorHAnsi"/>
          <w:color w:val="auto"/>
        </w:rPr>
        <w:t>cell suspension</w:t>
      </w:r>
      <w:r w:rsidR="00804FEB" w:rsidRPr="00194FC2">
        <w:rPr>
          <w:rFonts w:asciiTheme="minorHAnsi" w:hAnsiTheme="minorHAnsi" w:cstheme="minorHAnsi"/>
          <w:color w:val="auto"/>
        </w:rPr>
        <w:t xml:space="preserve"> </w:t>
      </w:r>
      <w:r w:rsidR="003B007F" w:rsidRPr="00194FC2">
        <w:rPr>
          <w:rFonts w:asciiTheme="minorHAnsi" w:hAnsiTheme="minorHAnsi" w:cstheme="minorHAnsi"/>
          <w:color w:val="auto"/>
        </w:rPr>
        <w:t>(</w:t>
      </w:r>
      <w:r w:rsidR="00804FEB" w:rsidRPr="00194FC2">
        <w:rPr>
          <w:rFonts w:asciiTheme="minorHAnsi" w:hAnsiTheme="minorHAnsi" w:cstheme="minorHAnsi"/>
          <w:color w:val="auto"/>
        </w:rPr>
        <w:t xml:space="preserve">2.0 </w:t>
      </w:r>
      <w:r w:rsidR="003B007F" w:rsidRPr="00194FC2">
        <w:rPr>
          <w:rFonts w:asciiTheme="minorHAnsi" w:hAnsiTheme="minorHAnsi" w:cstheme="minorHAnsi" w:hint="eastAsia"/>
          <w:color w:val="auto"/>
          <w:lang w:eastAsia="ja-JP"/>
        </w:rPr>
        <w:t>×</w:t>
      </w:r>
      <w:r w:rsidR="001C1ABF" w:rsidRPr="00194FC2">
        <w:rPr>
          <w:rFonts w:asciiTheme="minorHAnsi" w:hAnsiTheme="minorHAnsi" w:cstheme="minorHAnsi"/>
          <w:color w:val="auto"/>
          <w:lang w:eastAsia="ja-JP"/>
        </w:rPr>
        <w:t xml:space="preserve"> </w:t>
      </w:r>
      <w:r w:rsidR="003B007F" w:rsidRPr="00194FC2">
        <w:rPr>
          <w:rFonts w:asciiTheme="minorHAnsi" w:hAnsiTheme="minorHAnsi" w:cstheme="minorHAnsi"/>
          <w:color w:val="auto"/>
          <w:lang w:eastAsia="ja-JP"/>
        </w:rPr>
        <w:t>10</w:t>
      </w:r>
      <w:r w:rsidR="003B007F" w:rsidRPr="00194FC2">
        <w:rPr>
          <w:rFonts w:asciiTheme="minorHAnsi" w:hAnsiTheme="minorHAnsi" w:cstheme="minorHAnsi"/>
          <w:color w:val="auto"/>
          <w:vertAlign w:val="superscript"/>
          <w:lang w:eastAsia="ja-JP"/>
        </w:rPr>
        <w:t>5</w:t>
      </w:r>
      <w:r w:rsidR="00BA5FDD" w:rsidRPr="00194FC2">
        <w:rPr>
          <w:rFonts w:asciiTheme="minorHAnsi" w:hAnsiTheme="minorHAnsi" w:cstheme="minorHAnsi"/>
          <w:color w:val="auto"/>
          <w:lang w:eastAsia="ja-JP"/>
        </w:rPr>
        <w:t xml:space="preserve"> cells/</w:t>
      </w:r>
      <w:r w:rsidR="00435704" w:rsidRPr="00194FC2">
        <w:rPr>
          <w:rFonts w:asciiTheme="minorHAnsi" w:hAnsiTheme="minorHAnsi" w:cstheme="minorHAnsi"/>
          <w:color w:val="auto"/>
          <w:lang w:eastAsia="ja-JP"/>
        </w:rPr>
        <w:t>mL</w:t>
      </w:r>
      <w:r w:rsidR="003B007F" w:rsidRPr="00194FC2">
        <w:rPr>
          <w:rFonts w:asciiTheme="minorHAnsi" w:hAnsiTheme="minorHAnsi" w:cstheme="minorHAnsi"/>
          <w:color w:val="auto"/>
          <w:lang w:eastAsia="ja-JP"/>
        </w:rPr>
        <w:t>)</w:t>
      </w:r>
      <w:r w:rsidR="00084D90" w:rsidRPr="00194FC2">
        <w:rPr>
          <w:rFonts w:asciiTheme="minorHAnsi" w:hAnsiTheme="minorHAnsi" w:cstheme="minorHAnsi"/>
          <w:color w:val="auto"/>
          <w:lang w:eastAsia="ja-JP"/>
        </w:rPr>
        <w:t>.</w:t>
      </w:r>
    </w:p>
    <w:p w14:paraId="5DE709D8" w14:textId="6ACB6864" w:rsidR="003545AD" w:rsidRPr="00194FC2" w:rsidRDefault="003545AD" w:rsidP="00194FC2">
      <w:pPr>
        <w:pStyle w:val="NormalWeb"/>
        <w:spacing w:before="0" w:beforeAutospacing="0" w:after="0" w:afterAutospacing="0"/>
        <w:rPr>
          <w:rFonts w:asciiTheme="minorHAnsi" w:hAnsiTheme="minorHAnsi" w:cstheme="minorHAnsi"/>
          <w:color w:val="auto"/>
        </w:rPr>
      </w:pPr>
    </w:p>
    <w:p w14:paraId="683DB3B9" w14:textId="516BE34C" w:rsidR="00084D90"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2.4</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AD0168" w:rsidRPr="00194FC2">
        <w:rPr>
          <w:rFonts w:asciiTheme="minorHAnsi" w:hAnsiTheme="minorHAnsi" w:cstheme="minorHAnsi"/>
          <w:color w:val="auto"/>
        </w:rPr>
        <w:t xml:space="preserve">Connect the </w:t>
      </w:r>
      <w:r w:rsidR="00413238" w:rsidRPr="00194FC2">
        <w:rPr>
          <w:rFonts w:asciiTheme="minorHAnsi" w:hAnsiTheme="minorHAnsi" w:cstheme="minorHAnsi"/>
          <w:color w:val="auto"/>
        </w:rPr>
        <w:t>inlet</w:t>
      </w:r>
      <w:r w:rsidR="00413238" w:rsidRPr="00194FC2">
        <w:rPr>
          <w:rFonts w:asciiTheme="minorHAnsi" w:hAnsiTheme="minorHAnsi" w:cstheme="minorHAnsi" w:hint="eastAsia"/>
          <w:color w:val="auto"/>
          <w:lang w:eastAsia="ja-JP"/>
        </w:rPr>
        <w:t xml:space="preserve"> </w:t>
      </w:r>
      <w:r w:rsidR="002F6F36" w:rsidRPr="00194FC2">
        <w:rPr>
          <w:rFonts w:asciiTheme="minorHAnsi" w:hAnsiTheme="minorHAnsi" w:cstheme="minorHAnsi" w:hint="eastAsia"/>
          <w:color w:val="auto"/>
          <w:lang w:eastAsia="ja-JP"/>
        </w:rPr>
        <w:t>of</w:t>
      </w:r>
      <w:r w:rsidR="002F6F36" w:rsidRPr="00194FC2">
        <w:rPr>
          <w:rFonts w:asciiTheme="minorHAnsi" w:hAnsiTheme="minorHAnsi" w:cstheme="minorHAnsi"/>
          <w:color w:val="auto"/>
          <w:lang w:eastAsia="ja-JP"/>
        </w:rPr>
        <w:t xml:space="preserve"> </w:t>
      </w:r>
      <w:r w:rsidR="00980192" w:rsidRPr="00194FC2">
        <w:rPr>
          <w:rFonts w:asciiTheme="minorHAnsi" w:hAnsiTheme="minorHAnsi" w:cstheme="minorHAnsi"/>
          <w:color w:val="auto"/>
          <w:lang w:eastAsia="ja-JP"/>
        </w:rPr>
        <w:t xml:space="preserve">the </w:t>
      </w:r>
      <w:r w:rsidR="002F6F36" w:rsidRPr="00194FC2">
        <w:rPr>
          <w:rFonts w:asciiTheme="minorHAnsi" w:hAnsiTheme="minorHAnsi" w:cstheme="minorHAnsi" w:hint="eastAsia"/>
          <w:color w:val="auto"/>
          <w:lang w:eastAsia="ja-JP"/>
        </w:rPr>
        <w:t>O-shaped bag</w:t>
      </w:r>
      <w:r w:rsidR="00710450" w:rsidRPr="00194FC2">
        <w:rPr>
          <w:rFonts w:asciiTheme="minorHAnsi" w:hAnsiTheme="minorHAnsi" w:cstheme="minorHAnsi"/>
          <w:color w:val="auto"/>
          <w:lang w:eastAsia="ja-JP"/>
        </w:rPr>
        <w:t xml:space="preserve"> </w:t>
      </w:r>
      <w:r w:rsidR="008F2525" w:rsidRPr="00194FC2">
        <w:rPr>
          <w:rFonts w:asciiTheme="minorHAnsi" w:hAnsiTheme="minorHAnsi" w:cstheme="minorHAnsi"/>
          <w:color w:val="auto"/>
          <w:lang w:eastAsia="ja-JP"/>
        </w:rPr>
        <w:t>(</w:t>
      </w:r>
      <w:r w:rsidR="008F2525" w:rsidRPr="00440D69">
        <w:rPr>
          <w:rFonts w:asciiTheme="minorHAnsi" w:hAnsiTheme="minorHAnsi" w:cstheme="minorHAnsi"/>
          <w:b/>
          <w:color w:val="auto"/>
          <w:lang w:eastAsia="ja-JP"/>
        </w:rPr>
        <w:t>Figure 1a</w:t>
      </w:r>
      <w:r w:rsidR="00710450" w:rsidRPr="00194FC2">
        <w:rPr>
          <w:rFonts w:asciiTheme="minorHAnsi" w:hAnsiTheme="minorHAnsi" w:cstheme="minorHAnsi"/>
          <w:color w:val="auto"/>
          <w:lang w:eastAsia="ja-JP"/>
        </w:rPr>
        <w:t>)</w:t>
      </w:r>
      <w:r w:rsidR="00AD0168" w:rsidRPr="00194FC2">
        <w:rPr>
          <w:rFonts w:asciiTheme="minorHAnsi" w:hAnsiTheme="minorHAnsi" w:cstheme="minorHAnsi"/>
          <w:color w:val="auto"/>
        </w:rPr>
        <w:t xml:space="preserve"> </w:t>
      </w:r>
      <w:r w:rsidR="00413238" w:rsidRPr="00194FC2">
        <w:rPr>
          <w:rFonts w:asciiTheme="minorHAnsi" w:hAnsiTheme="minorHAnsi" w:cstheme="minorHAnsi"/>
          <w:color w:val="auto"/>
        </w:rPr>
        <w:t xml:space="preserve">to a </w:t>
      </w:r>
      <w:commentRangeStart w:id="2"/>
      <w:r w:rsidR="00752B25" w:rsidRPr="00194FC2">
        <w:rPr>
          <w:rFonts w:asciiTheme="minorHAnsi" w:hAnsiTheme="minorHAnsi" w:cstheme="minorHAnsi"/>
          <w:color w:val="auto"/>
        </w:rPr>
        <w:t>clamped</w:t>
      </w:r>
      <w:r w:rsidR="00AD0168" w:rsidRPr="00194FC2">
        <w:rPr>
          <w:rFonts w:asciiTheme="minorHAnsi" w:hAnsiTheme="minorHAnsi" w:cstheme="minorHAnsi"/>
          <w:color w:val="auto"/>
        </w:rPr>
        <w:t xml:space="preserve"> syringe </w:t>
      </w:r>
      <w:r w:rsidR="00752B25" w:rsidRPr="00194FC2">
        <w:rPr>
          <w:rFonts w:asciiTheme="minorHAnsi" w:hAnsiTheme="minorHAnsi" w:cstheme="minorHAnsi"/>
          <w:color w:val="auto"/>
        </w:rPr>
        <w:t>without</w:t>
      </w:r>
      <w:r w:rsidR="00413238" w:rsidRPr="00194FC2">
        <w:rPr>
          <w:rFonts w:asciiTheme="minorHAnsi" w:hAnsiTheme="minorHAnsi" w:cstheme="minorHAnsi"/>
          <w:color w:val="auto"/>
        </w:rPr>
        <w:t xml:space="preserve"> a</w:t>
      </w:r>
      <w:r w:rsidR="00752B25" w:rsidRPr="00194FC2">
        <w:rPr>
          <w:rFonts w:asciiTheme="minorHAnsi" w:hAnsiTheme="minorHAnsi" w:cstheme="minorHAnsi"/>
          <w:color w:val="auto"/>
        </w:rPr>
        <w:t xml:space="preserve"> plunger</w:t>
      </w:r>
      <w:commentRangeEnd w:id="2"/>
      <w:r w:rsidR="00AA23FC">
        <w:rPr>
          <w:rStyle w:val="CommentReference"/>
        </w:rPr>
        <w:commentReference w:id="2"/>
      </w:r>
      <w:r w:rsidR="00752B25" w:rsidRPr="00194FC2">
        <w:rPr>
          <w:rFonts w:asciiTheme="minorHAnsi" w:hAnsiTheme="minorHAnsi" w:cstheme="minorHAnsi"/>
          <w:color w:val="auto"/>
        </w:rPr>
        <w:t>.</w:t>
      </w:r>
      <w:r w:rsidR="008B2463" w:rsidRPr="00194FC2">
        <w:rPr>
          <w:rFonts w:asciiTheme="minorHAnsi" w:hAnsiTheme="minorHAnsi" w:cstheme="minorHAnsi"/>
          <w:color w:val="auto"/>
        </w:rPr>
        <w:t xml:space="preserve"> </w:t>
      </w:r>
    </w:p>
    <w:p w14:paraId="32FBC0E3" w14:textId="0D854334" w:rsidR="00194FC2" w:rsidRPr="00194FC2" w:rsidRDefault="00194FC2" w:rsidP="00194FC2">
      <w:pPr>
        <w:pStyle w:val="NormalWeb"/>
        <w:spacing w:before="0" w:beforeAutospacing="0" w:after="0" w:afterAutospacing="0"/>
        <w:rPr>
          <w:rFonts w:asciiTheme="minorHAnsi" w:hAnsiTheme="minorHAnsi" w:cstheme="minorHAnsi"/>
          <w:color w:val="auto"/>
        </w:rPr>
      </w:pPr>
    </w:p>
    <w:p w14:paraId="4C6FDEA8" w14:textId="06F251E0" w:rsidR="00194FC2" w:rsidRPr="00194FC2" w:rsidRDefault="00194FC2"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w:t>
      </w:r>
      <w:r w:rsidRPr="00440D69">
        <w:rPr>
          <w:rFonts w:asciiTheme="minorHAnsi" w:hAnsiTheme="minorHAnsi" w:cstheme="minorHAnsi"/>
          <w:b/>
          <w:color w:val="auto"/>
        </w:rPr>
        <w:t>Insert Figure 1 here</w:t>
      </w:r>
      <w:r w:rsidRPr="00194FC2">
        <w:rPr>
          <w:rFonts w:asciiTheme="minorHAnsi" w:hAnsiTheme="minorHAnsi" w:cstheme="minorHAnsi"/>
          <w:color w:val="auto"/>
        </w:rPr>
        <w:t>]</w:t>
      </w:r>
    </w:p>
    <w:p w14:paraId="4BC9FAFA" w14:textId="77777777" w:rsidR="00752B25" w:rsidRPr="00194FC2" w:rsidRDefault="00752B25" w:rsidP="00194FC2">
      <w:pPr>
        <w:pStyle w:val="NormalWeb"/>
        <w:spacing w:before="0" w:beforeAutospacing="0" w:after="0" w:afterAutospacing="0"/>
        <w:rPr>
          <w:rFonts w:asciiTheme="minorHAnsi" w:hAnsiTheme="minorHAnsi" w:cstheme="minorHAnsi"/>
          <w:color w:val="auto"/>
        </w:rPr>
      </w:pPr>
    </w:p>
    <w:p w14:paraId="1A265650" w14:textId="5801702B" w:rsidR="00752B25"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2.5</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413238" w:rsidRPr="00194FC2">
        <w:rPr>
          <w:rFonts w:asciiTheme="minorHAnsi" w:hAnsiTheme="minorHAnsi" w:cstheme="minorHAnsi"/>
          <w:color w:val="auto"/>
        </w:rPr>
        <w:t>Pipe</w:t>
      </w:r>
      <w:r w:rsidR="00440D69">
        <w:rPr>
          <w:rFonts w:asciiTheme="minorHAnsi" w:hAnsiTheme="minorHAnsi" w:cstheme="minorHAnsi"/>
          <w:color w:val="auto"/>
        </w:rPr>
        <w:t>t</w:t>
      </w:r>
      <w:r w:rsidR="00413238" w:rsidRPr="00194FC2">
        <w:rPr>
          <w:rFonts w:asciiTheme="minorHAnsi" w:hAnsiTheme="minorHAnsi" w:cstheme="minorHAnsi"/>
          <w:color w:val="auto"/>
        </w:rPr>
        <w:t>t</w:t>
      </w:r>
      <w:r w:rsidR="00440D69">
        <w:rPr>
          <w:rFonts w:asciiTheme="minorHAnsi" w:hAnsiTheme="minorHAnsi" w:cstheme="minorHAnsi"/>
          <w:color w:val="auto"/>
        </w:rPr>
        <w:t>e</w:t>
      </w:r>
      <w:r w:rsidR="00413238" w:rsidRPr="00194FC2">
        <w:rPr>
          <w:rFonts w:asciiTheme="minorHAnsi" w:hAnsiTheme="minorHAnsi" w:cstheme="minorHAnsi"/>
          <w:color w:val="auto"/>
        </w:rPr>
        <w:t xml:space="preserve"> the </w:t>
      </w:r>
      <w:r w:rsidR="00752B25" w:rsidRPr="00194FC2">
        <w:rPr>
          <w:rFonts w:asciiTheme="minorHAnsi" w:hAnsiTheme="minorHAnsi" w:cstheme="minorHAnsi"/>
          <w:color w:val="auto"/>
        </w:rPr>
        <w:t>prepared cell suspension into the O-shaped bag through the clamped syringe.</w:t>
      </w:r>
    </w:p>
    <w:p w14:paraId="0374EABA" w14:textId="77777777" w:rsidR="00752B25" w:rsidRPr="00194FC2" w:rsidRDefault="00752B25" w:rsidP="00194FC2">
      <w:pPr>
        <w:pStyle w:val="NormalWeb"/>
        <w:spacing w:before="0" w:beforeAutospacing="0" w:after="0" w:afterAutospacing="0"/>
        <w:rPr>
          <w:rFonts w:asciiTheme="minorHAnsi" w:hAnsiTheme="minorHAnsi" w:cstheme="minorHAnsi"/>
          <w:color w:val="auto"/>
        </w:rPr>
      </w:pPr>
    </w:p>
    <w:p w14:paraId="53D35D3A" w14:textId="11144816" w:rsidR="00084D90"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2.6</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F82083" w:rsidRPr="00194FC2">
        <w:rPr>
          <w:rFonts w:asciiTheme="minorHAnsi" w:hAnsiTheme="minorHAnsi" w:cstheme="minorHAnsi"/>
          <w:color w:val="auto"/>
        </w:rPr>
        <w:t>Replace</w:t>
      </w:r>
      <w:r w:rsidR="00084D90" w:rsidRPr="00194FC2">
        <w:rPr>
          <w:rFonts w:asciiTheme="minorHAnsi" w:hAnsiTheme="minorHAnsi" w:cstheme="minorHAnsi"/>
          <w:color w:val="auto"/>
        </w:rPr>
        <w:t xml:space="preserve"> </w:t>
      </w:r>
      <w:r w:rsidR="007B6360" w:rsidRPr="00194FC2">
        <w:rPr>
          <w:rFonts w:asciiTheme="minorHAnsi" w:hAnsiTheme="minorHAnsi" w:cstheme="minorHAnsi"/>
          <w:color w:val="auto"/>
        </w:rPr>
        <w:t xml:space="preserve">the first clamped </w:t>
      </w:r>
      <w:r w:rsidR="00F82083" w:rsidRPr="00194FC2">
        <w:rPr>
          <w:rFonts w:asciiTheme="minorHAnsi" w:hAnsiTheme="minorHAnsi" w:cstheme="minorHAnsi"/>
          <w:color w:val="auto"/>
        </w:rPr>
        <w:t xml:space="preserve">syringe </w:t>
      </w:r>
      <w:r w:rsidR="007B6360" w:rsidRPr="00194FC2">
        <w:rPr>
          <w:rFonts w:asciiTheme="minorHAnsi" w:hAnsiTheme="minorHAnsi" w:cstheme="minorHAnsi"/>
          <w:color w:val="auto"/>
        </w:rPr>
        <w:t xml:space="preserve">with a clean syringe. Add </w:t>
      </w:r>
      <w:r w:rsidR="00F82083" w:rsidRPr="00194FC2">
        <w:rPr>
          <w:rFonts w:asciiTheme="minorHAnsi" w:hAnsiTheme="minorHAnsi" w:cstheme="minorHAnsi"/>
          <w:color w:val="auto"/>
        </w:rPr>
        <w:t xml:space="preserve">55 </w:t>
      </w:r>
      <w:r w:rsidR="00435704" w:rsidRPr="00194FC2">
        <w:rPr>
          <w:rFonts w:asciiTheme="minorHAnsi" w:hAnsiTheme="minorHAnsi" w:cstheme="minorHAnsi"/>
          <w:color w:val="auto"/>
        </w:rPr>
        <w:t>mL</w:t>
      </w:r>
      <w:r w:rsidR="00BA5FDD" w:rsidRPr="00194FC2">
        <w:rPr>
          <w:rFonts w:asciiTheme="minorHAnsi" w:hAnsiTheme="minorHAnsi" w:cstheme="minorHAnsi"/>
          <w:color w:val="auto"/>
        </w:rPr>
        <w:t xml:space="preserve"> </w:t>
      </w:r>
      <w:r w:rsidR="00F82083" w:rsidRPr="00194FC2">
        <w:rPr>
          <w:rFonts w:asciiTheme="minorHAnsi" w:hAnsiTheme="minorHAnsi" w:cstheme="minorHAnsi"/>
          <w:color w:val="auto"/>
        </w:rPr>
        <w:t>of clean air</w:t>
      </w:r>
      <w:r w:rsidR="007B6360" w:rsidRPr="00194FC2">
        <w:rPr>
          <w:rFonts w:asciiTheme="minorHAnsi" w:hAnsiTheme="minorHAnsi" w:cstheme="minorHAnsi"/>
          <w:color w:val="auto"/>
        </w:rPr>
        <w:t xml:space="preserve"> through the clean syringe</w:t>
      </w:r>
      <w:r w:rsidR="00F82083" w:rsidRPr="00194FC2">
        <w:rPr>
          <w:rFonts w:asciiTheme="minorHAnsi" w:hAnsiTheme="minorHAnsi" w:cstheme="minorHAnsi"/>
          <w:color w:val="auto"/>
        </w:rPr>
        <w:t xml:space="preserve"> to expand the bag completely.</w:t>
      </w:r>
    </w:p>
    <w:p w14:paraId="0B5C8110" w14:textId="77777777" w:rsidR="00F82083" w:rsidRPr="00194FC2" w:rsidRDefault="00F82083" w:rsidP="00194FC2">
      <w:pPr>
        <w:pStyle w:val="NormalWeb"/>
        <w:spacing w:before="0" w:beforeAutospacing="0" w:after="0" w:afterAutospacing="0"/>
        <w:rPr>
          <w:rFonts w:asciiTheme="minorHAnsi" w:hAnsiTheme="minorHAnsi" w:cstheme="minorHAnsi"/>
          <w:color w:val="auto"/>
        </w:rPr>
      </w:pPr>
    </w:p>
    <w:p w14:paraId="155224DA" w14:textId="48EFCADC" w:rsidR="00F82083"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2.7</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F82083" w:rsidRPr="00194FC2">
        <w:rPr>
          <w:rFonts w:asciiTheme="minorHAnsi" w:hAnsiTheme="minorHAnsi" w:cstheme="minorHAnsi"/>
          <w:color w:val="auto"/>
        </w:rPr>
        <w:t>Clamp the inlet tube</w:t>
      </w:r>
      <w:r w:rsidR="007B6360" w:rsidRPr="00194FC2">
        <w:rPr>
          <w:rFonts w:asciiTheme="minorHAnsi" w:hAnsiTheme="minorHAnsi" w:cstheme="minorHAnsi"/>
          <w:color w:val="auto"/>
        </w:rPr>
        <w:t xml:space="preserve"> and then</w:t>
      </w:r>
      <w:r w:rsidR="004833E8" w:rsidRPr="00194FC2">
        <w:rPr>
          <w:rFonts w:asciiTheme="minorHAnsi" w:hAnsiTheme="minorHAnsi" w:cstheme="minorHAnsi"/>
          <w:color w:val="auto"/>
          <w:lang w:eastAsia="ja-JP"/>
        </w:rPr>
        <w:t xml:space="preserve"> </w:t>
      </w:r>
      <w:r w:rsidR="004833E8" w:rsidRPr="00194FC2">
        <w:rPr>
          <w:rFonts w:asciiTheme="minorHAnsi" w:hAnsiTheme="minorHAnsi" w:cstheme="minorHAnsi"/>
          <w:color w:val="auto"/>
        </w:rPr>
        <w:t>clos</w:t>
      </w:r>
      <w:r w:rsidR="007B6360" w:rsidRPr="00194FC2">
        <w:rPr>
          <w:rFonts w:asciiTheme="minorHAnsi" w:hAnsiTheme="minorHAnsi" w:cstheme="minorHAnsi"/>
          <w:color w:val="auto"/>
        </w:rPr>
        <w:t>e</w:t>
      </w:r>
      <w:r w:rsidR="00F82083" w:rsidRPr="00194FC2">
        <w:rPr>
          <w:rFonts w:asciiTheme="minorHAnsi" w:hAnsiTheme="minorHAnsi" w:cstheme="minorHAnsi"/>
          <w:color w:val="auto"/>
        </w:rPr>
        <w:t xml:space="preserve"> the inlet. Finally, remove the clamp on the tube.</w:t>
      </w:r>
    </w:p>
    <w:p w14:paraId="661B3115" w14:textId="77777777" w:rsidR="0013107A" w:rsidRPr="00194FC2" w:rsidRDefault="0013107A" w:rsidP="00194FC2">
      <w:pPr>
        <w:pStyle w:val="NormalWeb"/>
        <w:spacing w:before="0" w:beforeAutospacing="0" w:after="0" w:afterAutospacing="0"/>
        <w:rPr>
          <w:rFonts w:asciiTheme="minorHAnsi" w:hAnsiTheme="minorHAnsi" w:cstheme="minorHAnsi"/>
          <w:color w:val="auto"/>
        </w:rPr>
      </w:pPr>
    </w:p>
    <w:p w14:paraId="44386A5B" w14:textId="534BC6DD" w:rsidR="0095317B"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2.8</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13107A" w:rsidRPr="00194FC2">
        <w:rPr>
          <w:rFonts w:asciiTheme="minorHAnsi" w:hAnsiTheme="minorHAnsi" w:cstheme="minorHAnsi"/>
          <w:color w:val="auto"/>
          <w:lang w:eastAsia="ja-JP"/>
        </w:rPr>
        <w:t xml:space="preserve">Incubate cells in the O-shaped bag </w:t>
      </w:r>
      <w:r w:rsidR="007B6360" w:rsidRPr="00194FC2">
        <w:rPr>
          <w:rFonts w:asciiTheme="minorHAnsi" w:hAnsiTheme="minorHAnsi" w:cstheme="minorHAnsi"/>
          <w:color w:val="auto"/>
          <w:lang w:eastAsia="ja-JP"/>
        </w:rPr>
        <w:t>by shaking at</w:t>
      </w:r>
      <w:r w:rsidR="0013107A" w:rsidRPr="00194FC2">
        <w:rPr>
          <w:rFonts w:asciiTheme="minorHAnsi" w:hAnsiTheme="minorHAnsi" w:cstheme="minorHAnsi"/>
          <w:color w:val="auto"/>
          <w:lang w:eastAsia="ja-JP"/>
        </w:rPr>
        <w:t xml:space="preserve"> 45 rpm </w:t>
      </w:r>
      <w:r w:rsidR="007B6360" w:rsidRPr="00194FC2">
        <w:rPr>
          <w:rFonts w:asciiTheme="minorHAnsi" w:hAnsiTheme="minorHAnsi" w:cstheme="minorHAnsi"/>
          <w:color w:val="auto"/>
          <w:lang w:eastAsia="ja-JP"/>
        </w:rPr>
        <w:t xml:space="preserve">in conditions of </w:t>
      </w:r>
      <w:r w:rsidR="00020616" w:rsidRPr="00194FC2">
        <w:rPr>
          <w:rFonts w:asciiTheme="minorHAnsi" w:hAnsiTheme="minorHAnsi" w:cstheme="minorHAnsi"/>
          <w:color w:val="auto"/>
          <w:lang w:eastAsia="ja-JP"/>
        </w:rPr>
        <w:t>37</w:t>
      </w:r>
      <w:r w:rsidR="00440D69">
        <w:rPr>
          <w:rFonts w:asciiTheme="minorHAnsi" w:hAnsiTheme="minorHAnsi" w:cstheme="minorHAnsi"/>
          <w:color w:val="auto"/>
          <w:lang w:eastAsia="ja-JP"/>
        </w:rPr>
        <w:t xml:space="preserve"> </w:t>
      </w:r>
      <w:r w:rsidR="00020616" w:rsidRPr="00194FC2">
        <w:rPr>
          <w:rFonts w:asciiTheme="minorHAnsi" w:hAnsiTheme="minorHAnsi" w:cstheme="minorHAnsi"/>
          <w:color w:val="auto"/>
          <w:vertAlign w:val="superscript"/>
          <w:lang w:eastAsia="ja-JP"/>
        </w:rPr>
        <w:t>o</w:t>
      </w:r>
      <w:r w:rsidR="00020616" w:rsidRPr="00194FC2">
        <w:rPr>
          <w:rFonts w:asciiTheme="minorHAnsi" w:hAnsiTheme="minorHAnsi" w:cstheme="minorHAnsi"/>
          <w:color w:val="auto"/>
          <w:lang w:eastAsia="ja-JP"/>
        </w:rPr>
        <w:t>C and 5% CO</w:t>
      </w:r>
      <w:r w:rsidR="00020616" w:rsidRPr="00194FC2">
        <w:rPr>
          <w:rFonts w:asciiTheme="minorHAnsi" w:hAnsiTheme="minorHAnsi" w:cstheme="minorHAnsi"/>
          <w:color w:val="auto"/>
          <w:vertAlign w:val="subscript"/>
          <w:lang w:eastAsia="ja-JP"/>
        </w:rPr>
        <w:t>2</w:t>
      </w:r>
      <w:r w:rsidR="0013107A" w:rsidRPr="00194FC2">
        <w:rPr>
          <w:rFonts w:asciiTheme="minorHAnsi" w:hAnsiTheme="minorHAnsi" w:cstheme="minorHAnsi"/>
          <w:color w:val="auto"/>
          <w:lang w:eastAsia="ja-JP"/>
        </w:rPr>
        <w:t>.</w:t>
      </w:r>
    </w:p>
    <w:p w14:paraId="016A42C9" w14:textId="77777777" w:rsidR="00C47EEC" w:rsidRPr="00194FC2" w:rsidRDefault="00C47EEC" w:rsidP="00194FC2">
      <w:pPr>
        <w:pStyle w:val="NormalWeb"/>
        <w:spacing w:before="0" w:beforeAutospacing="0" w:after="0" w:afterAutospacing="0"/>
        <w:rPr>
          <w:rFonts w:asciiTheme="minorHAnsi" w:hAnsiTheme="minorHAnsi" w:cstheme="minorHAnsi"/>
          <w:b/>
          <w:bCs/>
          <w:color w:val="auto"/>
          <w:lang w:eastAsia="ja-JP"/>
        </w:rPr>
      </w:pPr>
    </w:p>
    <w:p w14:paraId="08FC88C0" w14:textId="55978278" w:rsidR="008B31B4" w:rsidRPr="00194FC2" w:rsidRDefault="004737D3" w:rsidP="00194FC2">
      <w:pPr>
        <w:pStyle w:val="NormalWeb"/>
        <w:spacing w:before="0" w:beforeAutospacing="0" w:after="0" w:afterAutospacing="0"/>
        <w:rPr>
          <w:rFonts w:asciiTheme="minorHAnsi" w:hAnsiTheme="minorHAnsi" w:cstheme="minorHAnsi"/>
          <w:b/>
          <w:color w:val="auto"/>
        </w:rPr>
      </w:pPr>
      <w:r w:rsidRPr="00194FC2">
        <w:rPr>
          <w:rFonts w:asciiTheme="minorHAnsi" w:hAnsiTheme="minorHAnsi" w:cstheme="minorHAnsi"/>
          <w:b/>
          <w:color w:val="auto"/>
        </w:rPr>
        <w:t xml:space="preserve">3. </w:t>
      </w:r>
      <w:r w:rsidR="0013107A" w:rsidRPr="00194FC2">
        <w:rPr>
          <w:rFonts w:asciiTheme="minorHAnsi" w:hAnsiTheme="minorHAnsi" w:cstheme="minorHAnsi"/>
          <w:b/>
          <w:color w:val="auto"/>
        </w:rPr>
        <w:t xml:space="preserve">Medium </w:t>
      </w:r>
      <w:r w:rsidR="00440D69">
        <w:rPr>
          <w:rFonts w:asciiTheme="minorHAnsi" w:hAnsiTheme="minorHAnsi" w:cstheme="minorHAnsi"/>
          <w:b/>
          <w:color w:val="auto"/>
        </w:rPr>
        <w:t>C</w:t>
      </w:r>
      <w:r w:rsidR="0013107A" w:rsidRPr="00194FC2">
        <w:rPr>
          <w:rFonts w:asciiTheme="minorHAnsi" w:hAnsiTheme="minorHAnsi" w:cstheme="minorHAnsi"/>
          <w:b/>
          <w:color w:val="auto"/>
        </w:rPr>
        <w:t xml:space="preserve">hange </w:t>
      </w:r>
      <w:r w:rsidR="00AD0168" w:rsidRPr="00194FC2">
        <w:rPr>
          <w:rFonts w:asciiTheme="minorHAnsi" w:hAnsiTheme="minorHAnsi" w:cstheme="minorHAnsi"/>
          <w:b/>
          <w:color w:val="auto"/>
        </w:rPr>
        <w:t>(optional)</w:t>
      </w:r>
    </w:p>
    <w:p w14:paraId="5B16F501" w14:textId="77777777" w:rsidR="008B31B4" w:rsidRPr="00194FC2" w:rsidRDefault="008B31B4" w:rsidP="00194FC2">
      <w:pPr>
        <w:pStyle w:val="NormalWeb"/>
        <w:spacing w:before="0" w:beforeAutospacing="0" w:after="0" w:afterAutospacing="0"/>
        <w:rPr>
          <w:rFonts w:asciiTheme="minorHAnsi" w:hAnsiTheme="minorHAnsi" w:cstheme="minorHAnsi"/>
          <w:b/>
          <w:color w:val="auto"/>
        </w:rPr>
      </w:pPr>
    </w:p>
    <w:p w14:paraId="1AC21D9A" w14:textId="60DB00EA" w:rsidR="008B31B4"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3.1</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747D6E" w:rsidRPr="00194FC2">
        <w:rPr>
          <w:rFonts w:asciiTheme="minorHAnsi" w:hAnsiTheme="minorHAnsi" w:cstheme="minorHAnsi"/>
          <w:color w:val="auto"/>
          <w:lang w:eastAsia="ja-JP"/>
        </w:rPr>
        <w:t xml:space="preserve">Transfer </w:t>
      </w:r>
      <w:r w:rsidR="00BA5FDD" w:rsidRPr="00194FC2">
        <w:rPr>
          <w:rFonts w:asciiTheme="minorHAnsi" w:hAnsiTheme="minorHAnsi" w:cstheme="minorHAnsi"/>
          <w:color w:val="auto"/>
          <w:lang w:eastAsia="ja-JP"/>
        </w:rPr>
        <w:t xml:space="preserve">the cell suspension into a 50 </w:t>
      </w:r>
      <w:r w:rsidR="00435704" w:rsidRPr="00194FC2">
        <w:rPr>
          <w:rFonts w:asciiTheme="minorHAnsi" w:hAnsiTheme="minorHAnsi" w:cstheme="minorHAnsi"/>
          <w:color w:val="auto"/>
          <w:lang w:eastAsia="ja-JP"/>
        </w:rPr>
        <w:t>mL</w:t>
      </w:r>
      <w:r w:rsidR="00747D6E" w:rsidRPr="00194FC2">
        <w:rPr>
          <w:rFonts w:asciiTheme="minorHAnsi" w:hAnsiTheme="minorHAnsi" w:cstheme="minorHAnsi"/>
          <w:color w:val="auto"/>
          <w:lang w:eastAsia="ja-JP"/>
        </w:rPr>
        <w:t xml:space="preserve"> tube through the inlet.</w:t>
      </w:r>
    </w:p>
    <w:p w14:paraId="6228DC9F" w14:textId="247B8A50" w:rsidR="00747D6E" w:rsidRPr="00194FC2" w:rsidRDefault="00747D6E" w:rsidP="00194FC2">
      <w:pPr>
        <w:pStyle w:val="NormalWeb"/>
        <w:spacing w:before="0" w:beforeAutospacing="0" w:after="0" w:afterAutospacing="0"/>
        <w:rPr>
          <w:rFonts w:asciiTheme="minorHAnsi" w:hAnsiTheme="minorHAnsi" w:cstheme="minorHAnsi"/>
          <w:color w:val="auto"/>
        </w:rPr>
      </w:pPr>
    </w:p>
    <w:p w14:paraId="44741FC2" w14:textId="6AF35FA4" w:rsidR="00747D6E"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3.2</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0E72AD" w:rsidRPr="00194FC2">
        <w:rPr>
          <w:rFonts w:asciiTheme="minorHAnsi" w:hAnsiTheme="minorHAnsi" w:cstheme="minorHAnsi"/>
          <w:color w:val="auto"/>
        </w:rPr>
        <w:t>Centrifuge for 2</w:t>
      </w:r>
      <w:r w:rsidR="00747D6E" w:rsidRPr="00194FC2">
        <w:rPr>
          <w:rFonts w:asciiTheme="minorHAnsi" w:hAnsiTheme="minorHAnsi" w:cstheme="minorHAnsi"/>
          <w:color w:val="auto"/>
        </w:rPr>
        <w:t xml:space="preserve"> min at </w:t>
      </w:r>
      <w:r w:rsidR="003B5EA9" w:rsidRPr="00194FC2">
        <w:rPr>
          <w:rFonts w:asciiTheme="minorHAnsi" w:hAnsiTheme="minorHAnsi" w:cstheme="minorHAnsi"/>
          <w:color w:val="auto"/>
        </w:rPr>
        <w:t xml:space="preserve">200 </w:t>
      </w:r>
      <w:r w:rsidR="003B5EA9" w:rsidRPr="00194FC2">
        <w:rPr>
          <w:rFonts w:asciiTheme="minorHAnsi" w:hAnsiTheme="minorHAnsi" w:cstheme="minorHAnsi" w:hint="eastAsia"/>
          <w:color w:val="auto"/>
          <w:lang w:eastAsia="ja-JP"/>
        </w:rPr>
        <w:t>×</w:t>
      </w:r>
      <w:r w:rsidR="003B5EA9" w:rsidRPr="00194FC2">
        <w:rPr>
          <w:rFonts w:asciiTheme="minorHAnsi" w:hAnsiTheme="minorHAnsi" w:cstheme="minorHAnsi"/>
          <w:i/>
          <w:color w:val="auto"/>
        </w:rPr>
        <w:t>g</w:t>
      </w:r>
      <w:r w:rsidR="00747D6E" w:rsidRPr="00194FC2">
        <w:rPr>
          <w:rFonts w:asciiTheme="minorHAnsi" w:hAnsiTheme="minorHAnsi" w:cstheme="minorHAnsi"/>
          <w:color w:val="auto"/>
        </w:rPr>
        <w:t xml:space="preserve"> and room temperature, </w:t>
      </w:r>
      <w:r w:rsidR="00E1416C" w:rsidRPr="00194FC2">
        <w:rPr>
          <w:rFonts w:asciiTheme="minorHAnsi" w:hAnsiTheme="minorHAnsi" w:cstheme="minorHAnsi"/>
          <w:color w:val="auto"/>
        </w:rPr>
        <w:t xml:space="preserve">and then aspirate </w:t>
      </w:r>
      <w:r w:rsidR="00747D6E" w:rsidRPr="00194FC2">
        <w:rPr>
          <w:rFonts w:asciiTheme="minorHAnsi" w:hAnsiTheme="minorHAnsi" w:cstheme="minorHAnsi"/>
          <w:color w:val="auto"/>
        </w:rPr>
        <w:t>the supernatant.</w:t>
      </w:r>
    </w:p>
    <w:p w14:paraId="1D6DA5FC" w14:textId="77777777" w:rsidR="002A39AF" w:rsidRPr="00194FC2" w:rsidRDefault="002A39AF" w:rsidP="00194FC2">
      <w:pPr>
        <w:pStyle w:val="NormalWeb"/>
        <w:spacing w:before="0" w:beforeAutospacing="0" w:after="0" w:afterAutospacing="0"/>
        <w:rPr>
          <w:rFonts w:asciiTheme="minorHAnsi" w:hAnsiTheme="minorHAnsi" w:cstheme="minorHAnsi"/>
          <w:color w:val="auto"/>
        </w:rPr>
      </w:pPr>
    </w:p>
    <w:p w14:paraId="27A26E49" w14:textId="18B64AE2" w:rsidR="002A39AF"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3.3</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2A39AF" w:rsidRPr="00194FC2">
        <w:rPr>
          <w:rFonts w:asciiTheme="minorHAnsi" w:hAnsiTheme="minorHAnsi" w:cstheme="minorHAnsi"/>
          <w:color w:val="auto"/>
          <w:lang w:eastAsia="ja-JP"/>
        </w:rPr>
        <w:t>A</w:t>
      </w:r>
      <w:r w:rsidR="00BA5FDD" w:rsidRPr="00194FC2">
        <w:rPr>
          <w:rFonts w:asciiTheme="minorHAnsi" w:hAnsiTheme="minorHAnsi" w:cstheme="minorHAnsi"/>
          <w:color w:val="auto"/>
          <w:lang w:eastAsia="ja-JP"/>
        </w:rPr>
        <w:t xml:space="preserve">dd 20 </w:t>
      </w:r>
      <w:r w:rsidR="00435704" w:rsidRPr="00194FC2">
        <w:rPr>
          <w:rFonts w:asciiTheme="minorHAnsi" w:hAnsiTheme="minorHAnsi" w:cstheme="minorHAnsi"/>
          <w:color w:val="auto"/>
          <w:lang w:eastAsia="ja-JP"/>
        </w:rPr>
        <w:t>mL</w:t>
      </w:r>
      <w:r w:rsidR="002A39AF" w:rsidRPr="00194FC2">
        <w:rPr>
          <w:rFonts w:asciiTheme="minorHAnsi" w:hAnsiTheme="minorHAnsi" w:cstheme="minorHAnsi"/>
          <w:color w:val="auto"/>
          <w:lang w:eastAsia="ja-JP"/>
        </w:rPr>
        <w:t xml:space="preserve"> of culture medium and </w:t>
      </w:r>
      <w:r w:rsidR="00BB7DBF" w:rsidRPr="00194FC2">
        <w:rPr>
          <w:rFonts w:asciiTheme="minorHAnsi" w:hAnsiTheme="minorHAnsi" w:cstheme="minorHAnsi"/>
          <w:color w:val="auto"/>
          <w:lang w:eastAsia="ja-JP"/>
        </w:rPr>
        <w:t>re</w:t>
      </w:r>
      <w:r w:rsidR="002A39AF" w:rsidRPr="00194FC2">
        <w:rPr>
          <w:rFonts w:asciiTheme="minorHAnsi" w:hAnsiTheme="minorHAnsi" w:cstheme="minorHAnsi"/>
          <w:color w:val="auto"/>
          <w:lang w:eastAsia="ja-JP"/>
        </w:rPr>
        <w:t>suspend cells.</w:t>
      </w:r>
    </w:p>
    <w:p w14:paraId="0BAB3BED" w14:textId="77777777" w:rsidR="002A39AF" w:rsidRPr="00194FC2" w:rsidRDefault="002A39AF" w:rsidP="00194FC2">
      <w:pPr>
        <w:pStyle w:val="NormalWeb"/>
        <w:spacing w:before="0" w:beforeAutospacing="0" w:after="0" w:afterAutospacing="0"/>
        <w:rPr>
          <w:rFonts w:asciiTheme="minorHAnsi" w:hAnsiTheme="minorHAnsi" w:cstheme="minorHAnsi"/>
          <w:color w:val="auto"/>
        </w:rPr>
      </w:pPr>
    </w:p>
    <w:p w14:paraId="27D6E799" w14:textId="0F022179" w:rsidR="002A39AF"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3.4</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605CAC" w:rsidRPr="00194FC2">
        <w:rPr>
          <w:rFonts w:asciiTheme="minorHAnsi" w:hAnsiTheme="minorHAnsi" w:cstheme="minorHAnsi"/>
          <w:color w:val="auto"/>
          <w:lang w:eastAsia="ja-JP"/>
        </w:rPr>
        <w:t>A</w:t>
      </w:r>
      <w:r w:rsidR="00640023" w:rsidRPr="00194FC2">
        <w:rPr>
          <w:rFonts w:asciiTheme="minorHAnsi" w:hAnsiTheme="minorHAnsi" w:cstheme="minorHAnsi"/>
          <w:color w:val="auto"/>
          <w:lang w:eastAsia="ja-JP"/>
        </w:rPr>
        <w:t>dd the</w:t>
      </w:r>
      <w:r w:rsidR="00605CAC" w:rsidRPr="00194FC2">
        <w:rPr>
          <w:rFonts w:asciiTheme="minorHAnsi" w:hAnsiTheme="minorHAnsi" w:cstheme="minorHAnsi"/>
          <w:color w:val="auto"/>
          <w:lang w:eastAsia="ja-JP"/>
        </w:rPr>
        <w:t xml:space="preserve"> </w:t>
      </w:r>
      <w:r w:rsidR="00640023" w:rsidRPr="00194FC2">
        <w:rPr>
          <w:rFonts w:asciiTheme="minorHAnsi" w:hAnsiTheme="minorHAnsi" w:cstheme="minorHAnsi"/>
          <w:color w:val="auto"/>
          <w:lang w:eastAsia="ja-JP"/>
        </w:rPr>
        <w:t xml:space="preserve">resuspended </w:t>
      </w:r>
      <w:r w:rsidR="002A39AF" w:rsidRPr="00194FC2">
        <w:rPr>
          <w:rFonts w:asciiTheme="minorHAnsi" w:hAnsiTheme="minorHAnsi" w:cstheme="minorHAnsi"/>
          <w:color w:val="auto"/>
          <w:lang w:eastAsia="ja-JP"/>
        </w:rPr>
        <w:t>cell</w:t>
      </w:r>
      <w:r w:rsidR="00640023" w:rsidRPr="00194FC2">
        <w:rPr>
          <w:rFonts w:asciiTheme="minorHAnsi" w:hAnsiTheme="minorHAnsi" w:cstheme="minorHAnsi"/>
          <w:color w:val="auto"/>
          <w:lang w:eastAsia="ja-JP"/>
        </w:rPr>
        <w:t>s by following steps 2.4 - 2.7</w:t>
      </w:r>
      <w:r w:rsidR="002A39AF" w:rsidRPr="00194FC2">
        <w:rPr>
          <w:rFonts w:asciiTheme="minorHAnsi" w:hAnsiTheme="minorHAnsi" w:cstheme="minorHAnsi"/>
          <w:color w:val="auto"/>
          <w:lang w:eastAsia="ja-JP"/>
        </w:rPr>
        <w:t>.</w:t>
      </w:r>
    </w:p>
    <w:p w14:paraId="6167D141" w14:textId="2ADA3D89" w:rsidR="002A39AF" w:rsidRPr="00194FC2" w:rsidRDefault="0064002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ab/>
      </w:r>
    </w:p>
    <w:p w14:paraId="0CBA47F9" w14:textId="3705A560" w:rsidR="002A39AF"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3.5</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605CAC" w:rsidRPr="00194FC2">
        <w:rPr>
          <w:rFonts w:asciiTheme="minorHAnsi" w:hAnsiTheme="minorHAnsi" w:cstheme="minorHAnsi"/>
          <w:color w:val="auto"/>
          <w:lang w:eastAsia="ja-JP"/>
        </w:rPr>
        <w:t>Incubate cells in the O-shaped bag by shaking at 45 rpm in conditions of 37</w:t>
      </w:r>
      <w:r w:rsidR="00440D69">
        <w:rPr>
          <w:rFonts w:asciiTheme="minorHAnsi" w:hAnsiTheme="minorHAnsi" w:cstheme="minorHAnsi"/>
          <w:color w:val="auto"/>
          <w:lang w:eastAsia="ja-JP"/>
        </w:rPr>
        <w:t xml:space="preserve"> </w:t>
      </w:r>
      <w:r w:rsidR="00605CAC" w:rsidRPr="00194FC2">
        <w:rPr>
          <w:rFonts w:asciiTheme="minorHAnsi" w:hAnsiTheme="minorHAnsi" w:cstheme="minorHAnsi"/>
          <w:color w:val="auto"/>
          <w:vertAlign w:val="superscript"/>
          <w:lang w:eastAsia="ja-JP"/>
        </w:rPr>
        <w:t>o</w:t>
      </w:r>
      <w:r w:rsidR="00605CAC" w:rsidRPr="00194FC2">
        <w:rPr>
          <w:rFonts w:asciiTheme="minorHAnsi" w:hAnsiTheme="minorHAnsi" w:cstheme="minorHAnsi"/>
          <w:color w:val="auto"/>
          <w:lang w:eastAsia="ja-JP"/>
        </w:rPr>
        <w:t>C and 5% CO</w:t>
      </w:r>
      <w:r w:rsidR="00605CAC" w:rsidRPr="00194FC2">
        <w:rPr>
          <w:rFonts w:asciiTheme="minorHAnsi" w:hAnsiTheme="minorHAnsi" w:cstheme="minorHAnsi"/>
          <w:color w:val="auto"/>
          <w:vertAlign w:val="subscript"/>
          <w:lang w:eastAsia="ja-JP"/>
        </w:rPr>
        <w:t>2</w:t>
      </w:r>
      <w:r w:rsidR="002A39AF" w:rsidRPr="00194FC2">
        <w:rPr>
          <w:rFonts w:asciiTheme="minorHAnsi" w:hAnsiTheme="minorHAnsi" w:cstheme="minorHAnsi"/>
          <w:color w:val="auto"/>
          <w:lang w:eastAsia="ja-JP"/>
        </w:rPr>
        <w:t>.</w:t>
      </w:r>
    </w:p>
    <w:p w14:paraId="251F23ED" w14:textId="77777777" w:rsidR="00DF57BB" w:rsidRPr="00194FC2" w:rsidRDefault="00DF57BB" w:rsidP="00194FC2">
      <w:pPr>
        <w:pStyle w:val="NormalWeb"/>
        <w:spacing w:before="0" w:beforeAutospacing="0" w:after="0" w:afterAutospacing="0"/>
        <w:rPr>
          <w:rFonts w:asciiTheme="minorHAnsi" w:hAnsiTheme="minorHAnsi" w:cstheme="minorHAnsi"/>
          <w:color w:val="auto"/>
        </w:rPr>
      </w:pPr>
    </w:p>
    <w:p w14:paraId="2DCA776E" w14:textId="7B9D7BB8" w:rsidR="0013107A" w:rsidRPr="00194FC2" w:rsidRDefault="008379FF" w:rsidP="00194FC2">
      <w:pPr>
        <w:pStyle w:val="NormalWeb"/>
        <w:spacing w:before="0" w:beforeAutospacing="0" w:after="0" w:afterAutospacing="0"/>
        <w:rPr>
          <w:rFonts w:asciiTheme="minorHAnsi" w:hAnsiTheme="minorHAnsi" w:cstheme="minorHAnsi"/>
          <w:b/>
          <w:color w:val="auto"/>
        </w:rPr>
      </w:pPr>
      <w:r w:rsidRPr="00194FC2">
        <w:rPr>
          <w:rFonts w:asciiTheme="minorHAnsi" w:hAnsiTheme="minorHAnsi" w:cstheme="minorHAnsi"/>
          <w:b/>
          <w:color w:val="auto"/>
          <w:lang w:eastAsia="ja-JP"/>
        </w:rPr>
        <w:t xml:space="preserve">4. </w:t>
      </w:r>
      <w:r w:rsidR="00515BC7" w:rsidRPr="00194FC2">
        <w:rPr>
          <w:rFonts w:asciiTheme="minorHAnsi" w:hAnsiTheme="minorHAnsi" w:cstheme="minorHAnsi"/>
          <w:b/>
          <w:color w:val="auto"/>
          <w:lang w:eastAsia="ja-JP"/>
        </w:rPr>
        <w:t>Collecting cells from the bag</w:t>
      </w:r>
    </w:p>
    <w:p w14:paraId="4B5484E3" w14:textId="77777777" w:rsidR="0013107A" w:rsidRPr="00194FC2" w:rsidRDefault="0013107A" w:rsidP="00194FC2">
      <w:pPr>
        <w:pStyle w:val="NormalWeb"/>
        <w:spacing w:before="0" w:beforeAutospacing="0" w:after="0" w:afterAutospacing="0"/>
        <w:rPr>
          <w:rFonts w:asciiTheme="minorHAnsi" w:hAnsiTheme="minorHAnsi" w:cstheme="minorHAnsi"/>
          <w:b/>
          <w:color w:val="auto"/>
        </w:rPr>
      </w:pPr>
    </w:p>
    <w:p w14:paraId="047ACEB6" w14:textId="34626FD3" w:rsidR="0013107A"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4.1</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9E1A2F" w:rsidRPr="00194FC2">
        <w:rPr>
          <w:rFonts w:asciiTheme="minorHAnsi" w:hAnsiTheme="minorHAnsi" w:cstheme="minorHAnsi"/>
          <w:color w:val="auto"/>
          <w:lang w:eastAsia="ja-JP"/>
        </w:rPr>
        <w:t xml:space="preserve">Transfer the cell suspension into a </w:t>
      </w:r>
      <w:r w:rsidR="004833E8" w:rsidRPr="00194FC2">
        <w:rPr>
          <w:rFonts w:asciiTheme="minorHAnsi" w:hAnsiTheme="minorHAnsi" w:cstheme="minorHAnsi"/>
          <w:color w:val="auto"/>
          <w:lang w:eastAsia="ja-JP"/>
        </w:rPr>
        <w:t xml:space="preserve">50 </w:t>
      </w:r>
      <w:r w:rsidR="00435704" w:rsidRPr="00194FC2">
        <w:rPr>
          <w:rFonts w:asciiTheme="minorHAnsi" w:hAnsiTheme="minorHAnsi" w:cstheme="minorHAnsi"/>
          <w:color w:val="auto"/>
          <w:lang w:eastAsia="ja-JP"/>
        </w:rPr>
        <w:t>mL</w:t>
      </w:r>
      <w:r w:rsidR="004833E8" w:rsidRPr="00194FC2">
        <w:rPr>
          <w:rFonts w:asciiTheme="minorHAnsi" w:hAnsiTheme="minorHAnsi" w:cstheme="minorHAnsi"/>
          <w:color w:val="auto"/>
          <w:lang w:eastAsia="ja-JP"/>
        </w:rPr>
        <w:t xml:space="preserve"> tube through the inlet.</w:t>
      </w:r>
    </w:p>
    <w:p w14:paraId="2E55517A" w14:textId="77777777" w:rsidR="004833E8" w:rsidRPr="00194FC2" w:rsidRDefault="004833E8" w:rsidP="00194FC2">
      <w:pPr>
        <w:pStyle w:val="NormalWeb"/>
        <w:spacing w:before="0" w:beforeAutospacing="0" w:after="0" w:afterAutospacing="0"/>
        <w:rPr>
          <w:rFonts w:asciiTheme="minorHAnsi" w:hAnsiTheme="minorHAnsi" w:cstheme="minorHAnsi"/>
          <w:color w:val="auto"/>
        </w:rPr>
      </w:pPr>
    </w:p>
    <w:p w14:paraId="2A936A10" w14:textId="36FDBAEF" w:rsidR="004833E8"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4.2</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276B1B" w:rsidRPr="00194FC2">
        <w:rPr>
          <w:rFonts w:asciiTheme="minorHAnsi" w:hAnsiTheme="minorHAnsi" w:cstheme="minorHAnsi"/>
          <w:color w:val="auto"/>
        </w:rPr>
        <w:t xml:space="preserve">Wash the inside of the bag with </w:t>
      </w:r>
      <w:r w:rsidR="004833E8" w:rsidRPr="00194FC2">
        <w:rPr>
          <w:rFonts w:asciiTheme="minorHAnsi" w:hAnsiTheme="minorHAnsi" w:cstheme="minorHAnsi"/>
          <w:color w:val="auto"/>
        </w:rPr>
        <w:t xml:space="preserve">20 </w:t>
      </w:r>
      <w:r w:rsidR="00435704" w:rsidRPr="00194FC2">
        <w:rPr>
          <w:rFonts w:asciiTheme="minorHAnsi" w:hAnsiTheme="minorHAnsi" w:cstheme="minorHAnsi"/>
          <w:color w:val="auto"/>
        </w:rPr>
        <w:t>mL</w:t>
      </w:r>
      <w:r w:rsidR="004833E8" w:rsidRPr="00194FC2">
        <w:rPr>
          <w:rFonts w:asciiTheme="minorHAnsi" w:hAnsiTheme="minorHAnsi" w:cstheme="minorHAnsi"/>
          <w:color w:val="auto"/>
        </w:rPr>
        <w:t xml:space="preserve"> </w:t>
      </w:r>
      <w:r w:rsidR="00F0103E" w:rsidRPr="00194FC2">
        <w:rPr>
          <w:rFonts w:asciiTheme="minorHAnsi" w:hAnsiTheme="minorHAnsi" w:cstheme="minorHAnsi"/>
          <w:color w:val="auto"/>
        </w:rPr>
        <w:t>of calcium/magnesium-free phosphate buffered saline (</w:t>
      </w:r>
      <w:r w:rsidR="004833E8" w:rsidRPr="00194FC2">
        <w:rPr>
          <w:rFonts w:asciiTheme="minorHAnsi" w:hAnsiTheme="minorHAnsi" w:cstheme="minorHAnsi"/>
          <w:color w:val="auto"/>
        </w:rPr>
        <w:t>PBS(</w:t>
      </w:r>
      <w:r w:rsidR="00652C0F" w:rsidRPr="00194FC2">
        <w:rPr>
          <w:rFonts w:asciiTheme="minorHAnsi" w:hAnsiTheme="minorHAnsi" w:cstheme="minorHAnsi"/>
          <w:color w:val="auto"/>
        </w:rPr>
        <w:t>-)</w:t>
      </w:r>
      <w:r w:rsidR="00F0103E" w:rsidRPr="00194FC2">
        <w:rPr>
          <w:rFonts w:asciiTheme="minorHAnsi" w:hAnsiTheme="minorHAnsi" w:cstheme="minorHAnsi"/>
          <w:color w:val="auto"/>
        </w:rPr>
        <w:t>, pH=7.4-7.6)</w:t>
      </w:r>
      <w:r w:rsidR="00E87699" w:rsidRPr="00194FC2">
        <w:rPr>
          <w:rFonts w:asciiTheme="minorHAnsi" w:hAnsiTheme="minorHAnsi" w:cstheme="minorHAnsi"/>
          <w:color w:val="auto"/>
        </w:rPr>
        <w:t>, then drain</w:t>
      </w:r>
      <w:r w:rsidR="00652C0F" w:rsidRPr="00194FC2">
        <w:rPr>
          <w:rFonts w:asciiTheme="minorHAnsi" w:hAnsiTheme="minorHAnsi" w:cstheme="minorHAnsi"/>
          <w:color w:val="auto"/>
        </w:rPr>
        <w:t xml:space="preserve"> into </w:t>
      </w:r>
      <w:r w:rsidR="00E87699" w:rsidRPr="00194FC2">
        <w:rPr>
          <w:rFonts w:asciiTheme="minorHAnsi" w:hAnsiTheme="minorHAnsi" w:cstheme="minorHAnsi"/>
          <w:color w:val="auto"/>
        </w:rPr>
        <w:t xml:space="preserve">a </w:t>
      </w:r>
      <w:r w:rsidR="00652C0F" w:rsidRPr="00194FC2">
        <w:rPr>
          <w:rFonts w:asciiTheme="minorHAnsi" w:hAnsiTheme="minorHAnsi" w:cstheme="minorHAnsi"/>
          <w:color w:val="auto"/>
        </w:rPr>
        <w:t>tube to collect remaining cells in the bag.</w:t>
      </w:r>
      <w:r w:rsidR="00B50EBA" w:rsidRPr="00194FC2">
        <w:rPr>
          <w:rFonts w:asciiTheme="minorHAnsi" w:hAnsiTheme="minorHAnsi" w:cstheme="minorHAnsi"/>
          <w:color w:val="auto"/>
        </w:rPr>
        <w:t xml:space="preserve"> </w:t>
      </w:r>
    </w:p>
    <w:p w14:paraId="1D22C473" w14:textId="77777777" w:rsidR="00652C0F" w:rsidRPr="00194FC2" w:rsidRDefault="00652C0F" w:rsidP="00194FC2">
      <w:pPr>
        <w:pStyle w:val="NormalWeb"/>
        <w:spacing w:before="0" w:beforeAutospacing="0" w:after="0" w:afterAutospacing="0"/>
        <w:rPr>
          <w:rFonts w:asciiTheme="minorHAnsi" w:hAnsiTheme="minorHAnsi" w:cstheme="minorHAnsi"/>
          <w:color w:val="auto"/>
        </w:rPr>
      </w:pPr>
    </w:p>
    <w:p w14:paraId="5A5DCC3D" w14:textId="2F77637B" w:rsidR="00652C0F"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4.3</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652C0F" w:rsidRPr="00194FC2">
        <w:rPr>
          <w:rFonts w:asciiTheme="minorHAnsi" w:hAnsiTheme="minorHAnsi" w:cstheme="minorHAnsi"/>
          <w:color w:val="auto"/>
        </w:rPr>
        <w:t xml:space="preserve">Centrifuge </w:t>
      </w:r>
      <w:r w:rsidR="00E87699" w:rsidRPr="00194FC2">
        <w:rPr>
          <w:rFonts w:asciiTheme="minorHAnsi" w:hAnsiTheme="minorHAnsi" w:cstheme="minorHAnsi"/>
          <w:color w:val="auto"/>
        </w:rPr>
        <w:t xml:space="preserve">the collected cell suspension </w:t>
      </w:r>
      <w:r w:rsidR="00652C0F" w:rsidRPr="00194FC2">
        <w:rPr>
          <w:rFonts w:asciiTheme="minorHAnsi" w:hAnsiTheme="minorHAnsi" w:cstheme="minorHAnsi"/>
          <w:color w:val="auto"/>
        </w:rPr>
        <w:t xml:space="preserve">for </w:t>
      </w:r>
      <w:r w:rsidR="00E1416C" w:rsidRPr="00194FC2">
        <w:rPr>
          <w:rFonts w:asciiTheme="minorHAnsi" w:hAnsiTheme="minorHAnsi" w:cstheme="minorHAnsi"/>
          <w:color w:val="auto"/>
        </w:rPr>
        <w:t xml:space="preserve">3 </w:t>
      </w:r>
      <w:r w:rsidR="00E87699" w:rsidRPr="00194FC2">
        <w:rPr>
          <w:rFonts w:asciiTheme="minorHAnsi" w:hAnsiTheme="minorHAnsi" w:cstheme="minorHAnsi"/>
          <w:color w:val="auto"/>
        </w:rPr>
        <w:t>min</w:t>
      </w:r>
      <w:r w:rsidR="00652C0F" w:rsidRPr="00194FC2">
        <w:rPr>
          <w:rFonts w:asciiTheme="minorHAnsi" w:hAnsiTheme="minorHAnsi" w:cstheme="minorHAnsi"/>
          <w:color w:val="auto"/>
        </w:rPr>
        <w:t xml:space="preserve"> a</w:t>
      </w:r>
      <w:r w:rsidR="001870D0" w:rsidRPr="00194FC2">
        <w:rPr>
          <w:rFonts w:asciiTheme="minorHAnsi" w:hAnsiTheme="minorHAnsi" w:cstheme="minorHAnsi"/>
          <w:color w:val="auto"/>
        </w:rPr>
        <w:t xml:space="preserve">t </w:t>
      </w:r>
      <w:r w:rsidR="003B5EA9" w:rsidRPr="00194FC2">
        <w:rPr>
          <w:rFonts w:asciiTheme="minorHAnsi" w:hAnsiTheme="minorHAnsi" w:cstheme="minorHAnsi"/>
          <w:color w:val="auto"/>
        </w:rPr>
        <w:t xml:space="preserve">200 </w:t>
      </w:r>
      <w:r w:rsidR="003B5EA9" w:rsidRPr="00194FC2">
        <w:rPr>
          <w:rFonts w:asciiTheme="minorHAnsi" w:hAnsiTheme="minorHAnsi" w:cstheme="minorHAnsi" w:hint="eastAsia"/>
          <w:color w:val="auto"/>
          <w:lang w:eastAsia="ja-JP"/>
        </w:rPr>
        <w:t>×</w:t>
      </w:r>
      <w:r w:rsidR="003B5EA9" w:rsidRPr="00194FC2">
        <w:rPr>
          <w:rFonts w:asciiTheme="minorHAnsi" w:hAnsiTheme="minorHAnsi" w:cstheme="minorHAnsi"/>
          <w:i/>
          <w:color w:val="auto"/>
        </w:rPr>
        <w:t>g</w:t>
      </w:r>
      <w:r w:rsidR="001870D0" w:rsidRPr="00194FC2">
        <w:rPr>
          <w:rFonts w:asciiTheme="minorHAnsi" w:hAnsiTheme="minorHAnsi" w:cstheme="minorHAnsi"/>
          <w:color w:val="auto"/>
        </w:rPr>
        <w:t xml:space="preserve"> and room temperature, </w:t>
      </w:r>
      <w:r w:rsidR="00276B1B" w:rsidRPr="00194FC2">
        <w:rPr>
          <w:rFonts w:asciiTheme="minorHAnsi" w:hAnsiTheme="minorHAnsi" w:cstheme="minorHAnsi"/>
          <w:color w:val="auto"/>
        </w:rPr>
        <w:t xml:space="preserve">and then </w:t>
      </w:r>
      <w:r w:rsidR="00E87699" w:rsidRPr="00194FC2">
        <w:rPr>
          <w:rFonts w:asciiTheme="minorHAnsi" w:hAnsiTheme="minorHAnsi" w:cstheme="minorHAnsi"/>
          <w:color w:val="auto"/>
        </w:rPr>
        <w:t>aspirat</w:t>
      </w:r>
      <w:r w:rsidR="00276B1B" w:rsidRPr="00194FC2">
        <w:rPr>
          <w:rFonts w:asciiTheme="minorHAnsi" w:hAnsiTheme="minorHAnsi" w:cstheme="minorHAnsi"/>
          <w:color w:val="auto"/>
        </w:rPr>
        <w:t>e</w:t>
      </w:r>
      <w:r w:rsidR="00E87699" w:rsidRPr="00194FC2">
        <w:rPr>
          <w:rFonts w:asciiTheme="minorHAnsi" w:hAnsiTheme="minorHAnsi" w:cstheme="minorHAnsi"/>
          <w:color w:val="auto"/>
        </w:rPr>
        <w:t xml:space="preserve"> </w:t>
      </w:r>
      <w:r w:rsidR="001870D0" w:rsidRPr="00194FC2">
        <w:rPr>
          <w:rFonts w:asciiTheme="minorHAnsi" w:hAnsiTheme="minorHAnsi" w:cstheme="minorHAnsi"/>
          <w:color w:val="auto"/>
        </w:rPr>
        <w:t>the supernatant.</w:t>
      </w:r>
    </w:p>
    <w:p w14:paraId="39945A40" w14:textId="54D0C452" w:rsidR="005363B1" w:rsidRPr="00194FC2" w:rsidRDefault="005363B1" w:rsidP="00194FC2">
      <w:pPr>
        <w:pStyle w:val="NormalWeb"/>
        <w:spacing w:before="0" w:beforeAutospacing="0" w:after="0" w:afterAutospacing="0"/>
        <w:rPr>
          <w:rFonts w:asciiTheme="minorHAnsi" w:hAnsiTheme="minorHAnsi" w:cstheme="minorHAnsi"/>
          <w:color w:val="auto"/>
        </w:rPr>
      </w:pPr>
    </w:p>
    <w:p w14:paraId="42CA7CF2" w14:textId="6CD017A2" w:rsidR="005363B1"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4.4</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5363B1" w:rsidRPr="00194FC2">
        <w:rPr>
          <w:rFonts w:asciiTheme="minorHAnsi" w:hAnsiTheme="minorHAnsi" w:cstheme="minorHAnsi"/>
          <w:color w:val="auto"/>
        </w:rPr>
        <w:t xml:space="preserve">Add 10 </w:t>
      </w:r>
      <w:r w:rsidR="00435704" w:rsidRPr="00194FC2">
        <w:rPr>
          <w:rFonts w:asciiTheme="minorHAnsi" w:hAnsiTheme="minorHAnsi" w:cstheme="minorHAnsi"/>
          <w:color w:val="auto"/>
        </w:rPr>
        <w:t>mL</w:t>
      </w:r>
      <w:r w:rsidR="005363B1" w:rsidRPr="00194FC2">
        <w:rPr>
          <w:rFonts w:asciiTheme="minorHAnsi" w:hAnsiTheme="minorHAnsi" w:cstheme="minorHAnsi"/>
          <w:color w:val="auto"/>
        </w:rPr>
        <w:t xml:space="preserve"> of PBS(-) and wash aggregates.</w:t>
      </w:r>
      <w:r w:rsidR="00DC2A8F" w:rsidRPr="00194FC2">
        <w:rPr>
          <w:rFonts w:hint="eastAsia"/>
          <w:color w:val="auto"/>
        </w:rPr>
        <w:t xml:space="preserve"> </w:t>
      </w:r>
    </w:p>
    <w:p w14:paraId="4D02929E" w14:textId="77777777" w:rsidR="005363B1" w:rsidRPr="00194FC2" w:rsidRDefault="005363B1" w:rsidP="00194FC2">
      <w:pPr>
        <w:pStyle w:val="NormalWeb"/>
        <w:spacing w:before="0" w:beforeAutospacing="0" w:after="0" w:afterAutospacing="0"/>
        <w:rPr>
          <w:rFonts w:asciiTheme="minorHAnsi" w:hAnsiTheme="minorHAnsi" w:cstheme="minorHAnsi"/>
          <w:color w:val="auto"/>
        </w:rPr>
      </w:pPr>
    </w:p>
    <w:p w14:paraId="6F41546B" w14:textId="4D3CA934" w:rsidR="001870D0"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4.5</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5363B1" w:rsidRPr="00194FC2">
        <w:rPr>
          <w:rFonts w:asciiTheme="minorHAnsi" w:hAnsiTheme="minorHAnsi" w:cstheme="minorHAnsi"/>
          <w:color w:val="auto"/>
        </w:rPr>
        <w:t xml:space="preserve">Centrifuge for </w:t>
      </w:r>
      <w:r w:rsidR="00E1416C" w:rsidRPr="00194FC2">
        <w:rPr>
          <w:rFonts w:asciiTheme="minorHAnsi" w:hAnsiTheme="minorHAnsi" w:cstheme="minorHAnsi"/>
          <w:color w:val="auto"/>
        </w:rPr>
        <w:t xml:space="preserve">3 </w:t>
      </w:r>
      <w:r w:rsidR="005363B1" w:rsidRPr="00194FC2">
        <w:rPr>
          <w:rFonts w:asciiTheme="minorHAnsi" w:hAnsiTheme="minorHAnsi" w:cstheme="minorHAnsi"/>
          <w:color w:val="auto"/>
        </w:rPr>
        <w:t>min a</w:t>
      </w:r>
      <w:r w:rsidR="001870D0" w:rsidRPr="00194FC2">
        <w:rPr>
          <w:rFonts w:asciiTheme="minorHAnsi" w:hAnsiTheme="minorHAnsi" w:cstheme="minorHAnsi"/>
          <w:color w:val="auto"/>
        </w:rPr>
        <w:t xml:space="preserve">t </w:t>
      </w:r>
      <w:r w:rsidR="00DC2A8F" w:rsidRPr="00194FC2">
        <w:rPr>
          <w:rFonts w:asciiTheme="minorHAnsi" w:hAnsiTheme="minorHAnsi" w:cstheme="minorHAnsi"/>
          <w:color w:val="auto"/>
        </w:rPr>
        <w:t>200</w:t>
      </w:r>
      <w:r w:rsidR="008B0983" w:rsidRPr="00194FC2">
        <w:rPr>
          <w:rFonts w:asciiTheme="minorHAnsi" w:hAnsiTheme="minorHAnsi" w:cstheme="minorHAnsi"/>
          <w:color w:val="auto"/>
        </w:rPr>
        <w:t xml:space="preserve"> </w:t>
      </w:r>
      <w:r w:rsidR="003B5EA9" w:rsidRPr="00194FC2">
        <w:rPr>
          <w:rFonts w:asciiTheme="minorHAnsi" w:hAnsiTheme="minorHAnsi" w:cstheme="minorHAnsi" w:hint="eastAsia"/>
          <w:color w:val="auto"/>
          <w:lang w:eastAsia="ja-JP"/>
        </w:rPr>
        <w:t>×</w:t>
      </w:r>
      <w:r w:rsidR="00DC2A8F" w:rsidRPr="00194FC2">
        <w:rPr>
          <w:rFonts w:asciiTheme="minorHAnsi" w:hAnsiTheme="minorHAnsi" w:cstheme="minorHAnsi"/>
          <w:i/>
          <w:color w:val="auto"/>
        </w:rPr>
        <w:t>g</w:t>
      </w:r>
      <w:r w:rsidR="00DC2A8F" w:rsidRPr="00194FC2">
        <w:rPr>
          <w:rFonts w:asciiTheme="minorHAnsi" w:hAnsiTheme="minorHAnsi" w:cstheme="minorHAnsi"/>
          <w:color w:val="auto"/>
        </w:rPr>
        <w:t xml:space="preserve"> </w:t>
      </w:r>
      <w:r w:rsidR="001870D0" w:rsidRPr="00194FC2">
        <w:rPr>
          <w:rFonts w:asciiTheme="minorHAnsi" w:hAnsiTheme="minorHAnsi" w:cstheme="minorHAnsi"/>
          <w:color w:val="auto"/>
        </w:rPr>
        <w:t>and room</w:t>
      </w:r>
      <w:r w:rsidR="00DC2A8F" w:rsidRPr="00194FC2">
        <w:rPr>
          <w:rFonts w:asciiTheme="minorHAnsi" w:hAnsiTheme="minorHAnsi" w:cstheme="minorHAnsi"/>
          <w:color w:val="auto"/>
        </w:rPr>
        <w:t xml:space="preserve"> </w:t>
      </w:r>
      <w:r w:rsidR="001870D0" w:rsidRPr="00194FC2">
        <w:rPr>
          <w:rFonts w:asciiTheme="minorHAnsi" w:hAnsiTheme="minorHAnsi" w:cstheme="minorHAnsi"/>
          <w:color w:val="auto"/>
        </w:rPr>
        <w:t xml:space="preserve">temperature, </w:t>
      </w:r>
      <w:r w:rsidR="00E1416C" w:rsidRPr="00194FC2">
        <w:rPr>
          <w:rFonts w:asciiTheme="minorHAnsi" w:hAnsiTheme="minorHAnsi" w:cstheme="minorHAnsi"/>
          <w:color w:val="auto"/>
        </w:rPr>
        <w:t xml:space="preserve">and then </w:t>
      </w:r>
      <w:r w:rsidR="001870D0" w:rsidRPr="00194FC2">
        <w:rPr>
          <w:rFonts w:asciiTheme="minorHAnsi" w:hAnsiTheme="minorHAnsi" w:cstheme="minorHAnsi"/>
          <w:color w:val="auto"/>
        </w:rPr>
        <w:t>aspirate the supernatant to collect aggregates.</w:t>
      </w:r>
    </w:p>
    <w:p w14:paraId="590449E7" w14:textId="77777777" w:rsidR="001870D0" w:rsidRPr="00194FC2" w:rsidRDefault="001870D0" w:rsidP="00194FC2">
      <w:pPr>
        <w:pStyle w:val="NormalWeb"/>
        <w:spacing w:before="0" w:beforeAutospacing="0" w:after="0" w:afterAutospacing="0"/>
        <w:rPr>
          <w:rFonts w:asciiTheme="minorHAnsi" w:hAnsiTheme="minorHAnsi" w:cstheme="minorHAnsi"/>
          <w:color w:val="auto"/>
        </w:rPr>
      </w:pPr>
    </w:p>
    <w:p w14:paraId="321C6340" w14:textId="523BAF7E" w:rsidR="005363B1" w:rsidRPr="00194FC2" w:rsidRDefault="004737D3"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4.6</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1870D0" w:rsidRPr="00194FC2">
        <w:rPr>
          <w:rFonts w:asciiTheme="minorHAnsi" w:hAnsiTheme="minorHAnsi" w:cstheme="minorHAnsi"/>
          <w:color w:val="auto"/>
        </w:rPr>
        <w:t xml:space="preserve">Add 4 </w:t>
      </w:r>
      <w:r w:rsidR="00435704" w:rsidRPr="00194FC2">
        <w:rPr>
          <w:rFonts w:asciiTheme="minorHAnsi" w:hAnsiTheme="minorHAnsi" w:cstheme="minorHAnsi"/>
          <w:color w:val="auto"/>
        </w:rPr>
        <w:t>mL</w:t>
      </w:r>
      <w:r w:rsidR="001870D0" w:rsidRPr="00194FC2">
        <w:rPr>
          <w:rFonts w:asciiTheme="minorHAnsi" w:hAnsiTheme="minorHAnsi" w:cstheme="minorHAnsi"/>
          <w:color w:val="auto"/>
        </w:rPr>
        <w:t xml:space="preserve"> of PBS</w:t>
      </w:r>
      <w:r w:rsidR="000E72AD" w:rsidRPr="00194FC2">
        <w:rPr>
          <w:rFonts w:asciiTheme="minorHAnsi" w:hAnsiTheme="minorHAnsi" w:cstheme="minorHAnsi"/>
          <w:color w:val="auto"/>
        </w:rPr>
        <w:t xml:space="preserve"> and 1</w:t>
      </w:r>
      <w:r w:rsidR="00E1416C" w:rsidRPr="00194FC2">
        <w:rPr>
          <w:rFonts w:asciiTheme="minorHAnsi" w:hAnsiTheme="minorHAnsi" w:cstheme="minorHAnsi"/>
          <w:color w:val="auto"/>
        </w:rPr>
        <w:t xml:space="preserve"> </w:t>
      </w:r>
      <w:r w:rsidR="00435704" w:rsidRPr="00194FC2">
        <w:rPr>
          <w:rFonts w:asciiTheme="minorHAnsi" w:hAnsiTheme="minorHAnsi" w:cstheme="minorHAnsi"/>
          <w:color w:val="auto"/>
        </w:rPr>
        <w:t>mL</w:t>
      </w:r>
      <w:r w:rsidR="000E72AD" w:rsidRPr="00194FC2">
        <w:rPr>
          <w:rFonts w:asciiTheme="minorHAnsi" w:hAnsiTheme="minorHAnsi" w:cstheme="minorHAnsi"/>
          <w:color w:val="auto"/>
        </w:rPr>
        <w:t xml:space="preserve"> of </w:t>
      </w:r>
      <w:r w:rsidR="00E1416C" w:rsidRPr="00194FC2">
        <w:rPr>
          <w:rFonts w:asciiTheme="minorHAnsi" w:hAnsiTheme="minorHAnsi" w:cstheme="minorHAnsi"/>
          <w:color w:val="auto"/>
        </w:rPr>
        <w:t>trypsin</w:t>
      </w:r>
      <w:r w:rsidR="001870D0" w:rsidRPr="00194FC2">
        <w:rPr>
          <w:rFonts w:asciiTheme="minorHAnsi" w:hAnsiTheme="minorHAnsi" w:cstheme="minorHAnsi"/>
          <w:color w:val="auto"/>
        </w:rPr>
        <w:t>, incubat</w:t>
      </w:r>
      <w:r w:rsidR="00E1416C" w:rsidRPr="00194FC2">
        <w:rPr>
          <w:rFonts w:asciiTheme="minorHAnsi" w:hAnsiTheme="minorHAnsi" w:cstheme="minorHAnsi"/>
          <w:color w:val="auto"/>
        </w:rPr>
        <w:t>e for 10 min</w:t>
      </w:r>
      <w:r w:rsidR="001870D0" w:rsidRPr="00194FC2">
        <w:rPr>
          <w:rFonts w:asciiTheme="minorHAnsi" w:hAnsiTheme="minorHAnsi" w:cstheme="minorHAnsi"/>
          <w:color w:val="auto"/>
        </w:rPr>
        <w:t xml:space="preserve"> at 37</w:t>
      </w:r>
      <w:r w:rsidR="00814548">
        <w:rPr>
          <w:rFonts w:asciiTheme="minorHAnsi" w:hAnsiTheme="minorHAnsi" w:cstheme="minorHAnsi"/>
          <w:color w:val="auto"/>
        </w:rPr>
        <w:t xml:space="preserve"> </w:t>
      </w:r>
      <w:r w:rsidR="001870D0" w:rsidRPr="00194FC2">
        <w:rPr>
          <w:rFonts w:asciiTheme="minorHAnsi" w:hAnsiTheme="minorHAnsi" w:cstheme="minorHAnsi"/>
          <w:color w:val="auto"/>
          <w:vertAlign w:val="superscript"/>
        </w:rPr>
        <w:t>o</w:t>
      </w:r>
      <w:r w:rsidR="000D5FBD" w:rsidRPr="00194FC2">
        <w:rPr>
          <w:rFonts w:asciiTheme="minorHAnsi" w:hAnsiTheme="minorHAnsi" w:cstheme="minorHAnsi"/>
          <w:color w:val="auto"/>
        </w:rPr>
        <w:t>C to dissociate</w:t>
      </w:r>
      <w:r w:rsidR="000D5FBD" w:rsidRPr="00194FC2">
        <w:rPr>
          <w:rFonts w:asciiTheme="minorHAnsi" w:hAnsiTheme="minorHAnsi" w:cstheme="minorHAnsi"/>
          <w:color w:val="auto"/>
          <w:lang w:eastAsia="ja-JP"/>
        </w:rPr>
        <w:t xml:space="preserve"> cell</w:t>
      </w:r>
      <w:r w:rsidR="00E1416C" w:rsidRPr="00194FC2">
        <w:rPr>
          <w:rFonts w:asciiTheme="minorHAnsi" w:hAnsiTheme="minorHAnsi" w:cstheme="minorHAnsi"/>
          <w:color w:val="auto"/>
          <w:lang w:eastAsia="ja-JP"/>
        </w:rPr>
        <w:t>s for</w:t>
      </w:r>
      <w:r w:rsidR="000D5FBD" w:rsidRPr="00194FC2">
        <w:rPr>
          <w:rFonts w:asciiTheme="minorHAnsi" w:hAnsiTheme="minorHAnsi" w:cstheme="minorHAnsi"/>
          <w:color w:val="auto"/>
          <w:lang w:eastAsia="ja-JP"/>
        </w:rPr>
        <w:t xml:space="preserve"> counting (optional).</w:t>
      </w:r>
    </w:p>
    <w:p w14:paraId="75EDCB54" w14:textId="77777777" w:rsidR="00515BC7" w:rsidRPr="00194FC2" w:rsidRDefault="00515BC7" w:rsidP="00194FC2">
      <w:pPr>
        <w:pStyle w:val="NormalWeb"/>
        <w:spacing w:before="0" w:beforeAutospacing="0" w:after="0" w:afterAutospacing="0"/>
        <w:rPr>
          <w:rFonts w:asciiTheme="minorHAnsi" w:hAnsiTheme="minorHAnsi" w:cstheme="minorHAnsi"/>
          <w:color w:val="auto"/>
        </w:rPr>
      </w:pPr>
    </w:p>
    <w:p w14:paraId="6B8B6F51" w14:textId="3F0A6899" w:rsidR="00515BC7" w:rsidRPr="00194FC2" w:rsidRDefault="004737D3" w:rsidP="00194FC2">
      <w:pPr>
        <w:pStyle w:val="NormalWeb"/>
        <w:spacing w:before="0" w:beforeAutospacing="0" w:after="0" w:afterAutospacing="0"/>
        <w:rPr>
          <w:rFonts w:asciiTheme="minorHAnsi" w:hAnsiTheme="minorHAnsi" w:cstheme="minorHAnsi"/>
          <w:b/>
          <w:color w:val="auto"/>
        </w:rPr>
      </w:pPr>
      <w:r w:rsidRPr="00194FC2">
        <w:rPr>
          <w:rFonts w:asciiTheme="minorHAnsi" w:hAnsiTheme="minorHAnsi" w:cstheme="minorHAnsi"/>
          <w:b/>
          <w:color w:val="auto"/>
        </w:rPr>
        <w:t xml:space="preserve">5. </w:t>
      </w:r>
      <w:r w:rsidR="00515BC7" w:rsidRPr="00194FC2">
        <w:rPr>
          <w:rFonts w:asciiTheme="minorHAnsi" w:hAnsiTheme="minorHAnsi" w:cstheme="minorHAnsi"/>
          <w:b/>
          <w:color w:val="auto"/>
        </w:rPr>
        <w:t xml:space="preserve">Preparation and </w:t>
      </w:r>
      <w:r w:rsidR="00814548">
        <w:rPr>
          <w:rFonts w:asciiTheme="minorHAnsi" w:hAnsiTheme="minorHAnsi" w:cstheme="minorHAnsi"/>
          <w:b/>
          <w:color w:val="auto"/>
        </w:rPr>
        <w:t>U</w:t>
      </w:r>
      <w:r w:rsidR="00515BC7" w:rsidRPr="00194FC2">
        <w:rPr>
          <w:rFonts w:asciiTheme="minorHAnsi" w:hAnsiTheme="minorHAnsi" w:cstheme="minorHAnsi"/>
          <w:b/>
          <w:color w:val="auto"/>
        </w:rPr>
        <w:t>se of an O-shape</w:t>
      </w:r>
      <w:r w:rsidR="00F12808" w:rsidRPr="00194FC2">
        <w:rPr>
          <w:rFonts w:asciiTheme="minorHAnsi" w:hAnsiTheme="minorHAnsi" w:cstheme="minorHAnsi"/>
          <w:b/>
          <w:color w:val="auto"/>
        </w:rPr>
        <w:t>d</w:t>
      </w:r>
      <w:r w:rsidR="00515BC7" w:rsidRPr="00194FC2">
        <w:rPr>
          <w:rFonts w:asciiTheme="minorHAnsi" w:hAnsiTheme="minorHAnsi" w:cstheme="minorHAnsi"/>
          <w:b/>
          <w:color w:val="auto"/>
        </w:rPr>
        <w:t xml:space="preserve"> </w:t>
      </w:r>
      <w:r w:rsidR="00814548">
        <w:rPr>
          <w:rFonts w:asciiTheme="minorHAnsi" w:hAnsiTheme="minorHAnsi" w:cstheme="minorHAnsi"/>
          <w:b/>
          <w:color w:val="auto"/>
        </w:rPr>
        <w:t>D</w:t>
      </w:r>
      <w:r w:rsidR="00515BC7" w:rsidRPr="00194FC2">
        <w:rPr>
          <w:rFonts w:asciiTheme="minorHAnsi" w:hAnsiTheme="minorHAnsi" w:cstheme="minorHAnsi"/>
          <w:b/>
          <w:color w:val="auto"/>
        </w:rPr>
        <w:t>ish (</w:t>
      </w:r>
      <w:r w:rsidR="000A54C8" w:rsidRPr="00194FC2">
        <w:rPr>
          <w:rFonts w:asciiTheme="minorHAnsi" w:hAnsiTheme="minorHAnsi" w:cstheme="minorHAnsi"/>
          <w:b/>
          <w:color w:val="auto"/>
        </w:rPr>
        <w:t>Figure 1</w:t>
      </w:r>
      <w:r w:rsidR="008F2525" w:rsidRPr="00194FC2">
        <w:rPr>
          <w:rFonts w:asciiTheme="minorHAnsi" w:hAnsiTheme="minorHAnsi" w:cstheme="minorHAnsi"/>
          <w:b/>
          <w:color w:val="auto"/>
        </w:rPr>
        <w:t>b</w:t>
      </w:r>
      <w:r w:rsidR="000A54C8" w:rsidRPr="00194FC2">
        <w:rPr>
          <w:rFonts w:asciiTheme="minorHAnsi" w:hAnsiTheme="minorHAnsi" w:cstheme="minorHAnsi"/>
          <w:b/>
          <w:color w:val="auto"/>
        </w:rPr>
        <w:t xml:space="preserve">, </w:t>
      </w:r>
      <w:r w:rsidR="00515BC7" w:rsidRPr="00194FC2">
        <w:rPr>
          <w:rFonts w:asciiTheme="minorHAnsi" w:hAnsiTheme="minorHAnsi" w:cstheme="minorHAnsi"/>
          <w:b/>
          <w:color w:val="auto"/>
        </w:rPr>
        <w:t>optional)</w:t>
      </w:r>
    </w:p>
    <w:p w14:paraId="761C00D8" w14:textId="77777777" w:rsidR="008E5825" w:rsidRPr="00194FC2" w:rsidRDefault="008E5825" w:rsidP="00194FC2">
      <w:pPr>
        <w:pStyle w:val="NormalWeb"/>
        <w:spacing w:before="0" w:beforeAutospacing="0" w:after="0" w:afterAutospacing="0"/>
        <w:rPr>
          <w:rFonts w:asciiTheme="minorHAnsi" w:hAnsiTheme="minorHAnsi" w:cstheme="minorHAnsi"/>
          <w:color w:val="auto"/>
          <w:lang w:eastAsia="ja-JP"/>
        </w:rPr>
      </w:pPr>
    </w:p>
    <w:p w14:paraId="7CBA57C5" w14:textId="54EEE236" w:rsidR="008E5825" w:rsidRPr="00194FC2" w:rsidRDefault="0027452F"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5.1</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8E5825" w:rsidRPr="00194FC2">
        <w:rPr>
          <w:rFonts w:asciiTheme="minorHAnsi" w:hAnsiTheme="minorHAnsi" w:cstheme="minorHAnsi"/>
          <w:color w:val="auto"/>
        </w:rPr>
        <w:t xml:space="preserve">Cut </w:t>
      </w:r>
      <w:r w:rsidR="001C1ABF" w:rsidRPr="00194FC2">
        <w:rPr>
          <w:rFonts w:asciiTheme="minorHAnsi" w:hAnsiTheme="minorHAnsi" w:cstheme="minorHAnsi"/>
          <w:color w:val="auto"/>
        </w:rPr>
        <w:t xml:space="preserve">out </w:t>
      </w:r>
      <w:r w:rsidR="008E5825" w:rsidRPr="00194FC2">
        <w:rPr>
          <w:rFonts w:asciiTheme="minorHAnsi" w:hAnsiTheme="minorHAnsi" w:cstheme="minorHAnsi"/>
          <w:color w:val="auto"/>
        </w:rPr>
        <w:t xml:space="preserve">the bottom of </w:t>
      </w:r>
      <w:r w:rsidR="00CF3D81" w:rsidRPr="00194FC2">
        <w:rPr>
          <w:rFonts w:asciiTheme="minorHAnsi" w:hAnsiTheme="minorHAnsi" w:cstheme="minorHAnsi"/>
          <w:color w:val="auto"/>
        </w:rPr>
        <w:t xml:space="preserve">a </w:t>
      </w:r>
      <w:r w:rsidR="008E5825" w:rsidRPr="00194FC2">
        <w:rPr>
          <w:rFonts w:asciiTheme="minorHAnsi" w:hAnsiTheme="minorHAnsi" w:cstheme="minorHAnsi"/>
          <w:color w:val="auto"/>
        </w:rPr>
        <w:t xml:space="preserve">60 mm or 35 mm dish </w:t>
      </w:r>
      <w:r w:rsidR="001C1ABF" w:rsidRPr="00194FC2">
        <w:rPr>
          <w:rFonts w:asciiTheme="minorHAnsi" w:hAnsiTheme="minorHAnsi" w:cstheme="minorHAnsi"/>
          <w:color w:val="auto"/>
        </w:rPr>
        <w:t xml:space="preserve">with </w:t>
      </w:r>
      <w:r w:rsidR="008E5825" w:rsidRPr="00194FC2">
        <w:rPr>
          <w:rFonts w:asciiTheme="minorHAnsi" w:hAnsiTheme="minorHAnsi" w:cstheme="minorHAnsi"/>
          <w:color w:val="auto"/>
        </w:rPr>
        <w:t>a hot knife</w:t>
      </w:r>
      <w:r w:rsidR="00BA5FDD" w:rsidRPr="00194FC2">
        <w:rPr>
          <w:rFonts w:asciiTheme="minorHAnsi" w:hAnsiTheme="minorHAnsi" w:cstheme="minorHAnsi"/>
          <w:color w:val="auto"/>
        </w:rPr>
        <w:t xml:space="preserve"> and utilize it as an</w:t>
      </w:r>
      <w:r w:rsidR="008E5825" w:rsidRPr="00194FC2">
        <w:rPr>
          <w:rFonts w:asciiTheme="minorHAnsi" w:hAnsiTheme="minorHAnsi" w:cstheme="minorHAnsi"/>
          <w:color w:val="auto"/>
        </w:rPr>
        <w:t xml:space="preserve"> inner dish.</w:t>
      </w:r>
    </w:p>
    <w:p w14:paraId="2B595382" w14:textId="1E4DD144" w:rsidR="008E5825" w:rsidRPr="00194FC2" w:rsidRDefault="008E5825" w:rsidP="00194FC2">
      <w:pPr>
        <w:pStyle w:val="NormalWeb"/>
        <w:spacing w:before="0" w:beforeAutospacing="0" w:after="0" w:afterAutospacing="0"/>
        <w:rPr>
          <w:rFonts w:asciiTheme="minorHAnsi" w:hAnsiTheme="minorHAnsi" w:cstheme="minorHAnsi"/>
          <w:color w:val="auto"/>
        </w:rPr>
      </w:pPr>
    </w:p>
    <w:p w14:paraId="0D2C6F66" w14:textId="19C4C5E3" w:rsidR="008E5825" w:rsidRPr="00194FC2" w:rsidRDefault="0027452F"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5.2</w:t>
      </w:r>
      <w:r w:rsidR="00194FC2" w:rsidRPr="00194FC2">
        <w:rPr>
          <w:rFonts w:asciiTheme="minorHAnsi" w:hAnsiTheme="minorHAnsi" w:cstheme="minorHAnsi"/>
          <w:color w:val="auto"/>
          <w:lang w:eastAsia="ja-JP"/>
        </w:rPr>
        <w:t>.</w:t>
      </w:r>
      <w:r w:rsidRPr="00194FC2">
        <w:rPr>
          <w:rFonts w:asciiTheme="minorHAnsi" w:hAnsiTheme="minorHAnsi" w:cstheme="minorHAnsi"/>
          <w:color w:val="auto"/>
          <w:lang w:eastAsia="ja-JP"/>
        </w:rPr>
        <w:t xml:space="preserve"> </w:t>
      </w:r>
      <w:r w:rsidR="004E2992" w:rsidRPr="00194FC2">
        <w:rPr>
          <w:rFonts w:asciiTheme="minorHAnsi" w:hAnsiTheme="minorHAnsi" w:cstheme="minorHAnsi"/>
          <w:color w:val="auto"/>
          <w:lang w:eastAsia="ja-JP"/>
        </w:rPr>
        <w:t xml:space="preserve">Put the 60 mm dish </w:t>
      </w:r>
      <w:r w:rsidR="00E1416C" w:rsidRPr="00194FC2">
        <w:rPr>
          <w:rFonts w:asciiTheme="minorHAnsi" w:hAnsiTheme="minorHAnsi" w:cstheme="minorHAnsi"/>
          <w:color w:val="auto"/>
          <w:lang w:eastAsia="ja-JP"/>
        </w:rPr>
        <w:t xml:space="preserve">upside-down </w:t>
      </w:r>
      <w:r w:rsidR="00E039F5" w:rsidRPr="00194FC2">
        <w:rPr>
          <w:rFonts w:asciiTheme="minorHAnsi" w:hAnsiTheme="minorHAnsi" w:cstheme="minorHAnsi"/>
          <w:color w:val="auto"/>
          <w:lang w:eastAsia="ja-JP"/>
        </w:rPr>
        <w:t xml:space="preserve">on the center of 100 </w:t>
      </w:r>
      <w:r w:rsidR="00435704" w:rsidRPr="00194FC2">
        <w:rPr>
          <w:rFonts w:asciiTheme="minorHAnsi" w:hAnsiTheme="minorHAnsi" w:cstheme="minorHAnsi"/>
          <w:color w:val="auto"/>
          <w:lang w:eastAsia="ja-JP"/>
        </w:rPr>
        <w:t>mm</w:t>
      </w:r>
      <w:r w:rsidR="00E039F5" w:rsidRPr="00194FC2">
        <w:rPr>
          <w:rFonts w:asciiTheme="minorHAnsi" w:hAnsiTheme="minorHAnsi" w:cstheme="minorHAnsi"/>
          <w:color w:val="auto"/>
          <w:lang w:eastAsia="ja-JP"/>
        </w:rPr>
        <w:t xml:space="preserve"> dish.</w:t>
      </w:r>
      <w:r w:rsidR="004E2992" w:rsidRPr="00194FC2">
        <w:rPr>
          <w:rFonts w:asciiTheme="minorHAnsi" w:hAnsiTheme="minorHAnsi" w:cstheme="minorHAnsi"/>
          <w:color w:val="auto"/>
          <w:lang w:eastAsia="ja-JP"/>
        </w:rPr>
        <w:t xml:space="preserve"> </w:t>
      </w:r>
      <w:r w:rsidR="00E87699" w:rsidRPr="00194FC2">
        <w:rPr>
          <w:rFonts w:asciiTheme="minorHAnsi" w:hAnsiTheme="minorHAnsi" w:cstheme="minorHAnsi"/>
          <w:color w:val="auto"/>
          <w:lang w:eastAsia="ja-JP"/>
        </w:rPr>
        <w:t xml:space="preserve">A guide </w:t>
      </w:r>
      <w:r w:rsidR="004E2992" w:rsidRPr="00194FC2">
        <w:rPr>
          <w:rFonts w:asciiTheme="minorHAnsi" w:hAnsiTheme="minorHAnsi" w:cstheme="minorHAnsi"/>
          <w:color w:val="auto"/>
          <w:lang w:eastAsia="ja-JP"/>
        </w:rPr>
        <w:t>sheet can help to decide the position of the 60 mm dish.</w:t>
      </w:r>
    </w:p>
    <w:p w14:paraId="305D7B7C" w14:textId="77777777" w:rsidR="00E039F5" w:rsidRPr="00194FC2" w:rsidRDefault="00E039F5" w:rsidP="00194FC2">
      <w:pPr>
        <w:pStyle w:val="NormalWeb"/>
        <w:spacing w:before="0" w:beforeAutospacing="0" w:after="0" w:afterAutospacing="0"/>
        <w:rPr>
          <w:rFonts w:asciiTheme="minorHAnsi" w:hAnsiTheme="minorHAnsi" w:cstheme="minorHAnsi"/>
          <w:color w:val="auto"/>
        </w:rPr>
      </w:pPr>
    </w:p>
    <w:p w14:paraId="3B8949A9" w14:textId="68189C12" w:rsidR="00E039F5" w:rsidRPr="00194FC2" w:rsidRDefault="00611D2B"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rPr>
        <w:t>5.3</w:t>
      </w:r>
      <w:r w:rsidR="00194FC2" w:rsidRPr="00194FC2">
        <w:rPr>
          <w:rFonts w:asciiTheme="minorHAnsi" w:hAnsiTheme="minorHAnsi" w:cstheme="minorHAnsi"/>
          <w:color w:val="auto"/>
        </w:rPr>
        <w:t>.</w:t>
      </w:r>
      <w:r w:rsidRPr="00194FC2">
        <w:rPr>
          <w:rFonts w:asciiTheme="minorHAnsi" w:hAnsiTheme="minorHAnsi" w:cstheme="minorHAnsi"/>
          <w:color w:val="auto"/>
        </w:rPr>
        <w:t xml:space="preserve"> </w:t>
      </w:r>
      <w:r w:rsidR="00E039F5" w:rsidRPr="00194FC2">
        <w:rPr>
          <w:rFonts w:asciiTheme="minorHAnsi" w:hAnsiTheme="minorHAnsi" w:cstheme="minorHAnsi"/>
          <w:color w:val="auto"/>
        </w:rPr>
        <w:t xml:space="preserve">If required, </w:t>
      </w:r>
      <w:r w:rsidR="00E039F5" w:rsidRPr="00194FC2">
        <w:rPr>
          <w:rFonts w:asciiTheme="minorHAnsi" w:hAnsiTheme="minorHAnsi" w:cstheme="minorHAnsi"/>
          <w:color w:val="auto"/>
          <w:lang w:eastAsia="ja-JP"/>
        </w:rPr>
        <w:t>put viscosity-adjusted cyclohexanone on the commissure from the inside of 60 mm dish.</w:t>
      </w:r>
    </w:p>
    <w:p w14:paraId="23ACF321" w14:textId="77777777" w:rsidR="00E039F5" w:rsidRPr="00194FC2" w:rsidRDefault="00E039F5" w:rsidP="00194FC2">
      <w:pPr>
        <w:pStyle w:val="NormalWeb"/>
        <w:spacing w:before="0" w:beforeAutospacing="0" w:after="0" w:afterAutospacing="0"/>
        <w:rPr>
          <w:rFonts w:asciiTheme="minorHAnsi" w:hAnsiTheme="minorHAnsi" w:cstheme="minorHAnsi"/>
          <w:color w:val="auto"/>
        </w:rPr>
      </w:pPr>
    </w:p>
    <w:p w14:paraId="6E8C9E97" w14:textId="50681DA8" w:rsidR="00E039F5" w:rsidRPr="00194FC2" w:rsidRDefault="00611D2B" w:rsidP="00194FC2">
      <w:pPr>
        <w:pStyle w:val="NormalWeb"/>
        <w:spacing w:before="0" w:beforeAutospacing="0" w:after="0" w:afterAutospacing="0"/>
        <w:rPr>
          <w:rFonts w:asciiTheme="minorHAnsi" w:hAnsiTheme="minorHAnsi" w:cstheme="minorHAnsi"/>
          <w:color w:val="auto"/>
        </w:rPr>
      </w:pPr>
      <w:r w:rsidRPr="00194FC2">
        <w:rPr>
          <w:rFonts w:asciiTheme="minorHAnsi" w:hAnsiTheme="minorHAnsi" w:cstheme="minorHAnsi"/>
          <w:color w:val="auto"/>
          <w:lang w:eastAsia="ja-JP"/>
        </w:rPr>
        <w:t>5.4</w:t>
      </w:r>
      <w:r w:rsidR="00194FC2" w:rsidRPr="00194FC2">
        <w:rPr>
          <w:rFonts w:asciiTheme="minorHAnsi" w:hAnsiTheme="minorHAnsi" w:cstheme="minorHAnsi"/>
          <w:color w:val="auto"/>
          <w:lang w:eastAsia="ja-JP"/>
        </w:rPr>
        <w:t>.</w:t>
      </w:r>
      <w:r w:rsidR="00194FC2">
        <w:rPr>
          <w:rFonts w:asciiTheme="minorHAnsi" w:hAnsiTheme="minorHAnsi" w:cstheme="minorHAnsi"/>
          <w:color w:val="auto"/>
          <w:lang w:eastAsia="ja-JP"/>
        </w:rPr>
        <w:t xml:space="preserve"> </w:t>
      </w:r>
      <w:r w:rsidR="007761E8" w:rsidRPr="00194FC2">
        <w:rPr>
          <w:rFonts w:asciiTheme="minorHAnsi" w:hAnsiTheme="minorHAnsi" w:cstheme="minorHAnsi"/>
          <w:color w:val="auto"/>
          <w:lang w:eastAsia="ja-JP"/>
        </w:rPr>
        <w:t xml:space="preserve">Dry the O-shaped dish for a few days and sterilize it by gamma ray or ethylene oxide gas. </w:t>
      </w:r>
    </w:p>
    <w:p w14:paraId="496AB0B4" w14:textId="77777777" w:rsidR="001C1E49" w:rsidRPr="00F37C37" w:rsidRDefault="001C1E49" w:rsidP="00194FC2">
      <w:pPr>
        <w:pStyle w:val="NormalWeb"/>
        <w:spacing w:before="0" w:beforeAutospacing="0" w:after="0" w:afterAutospacing="0"/>
        <w:rPr>
          <w:rFonts w:asciiTheme="minorHAnsi" w:hAnsiTheme="minorHAnsi" w:cstheme="minorHAnsi"/>
          <w:b/>
        </w:rPr>
      </w:pPr>
    </w:p>
    <w:p w14:paraId="3E79FCA8" w14:textId="23744CA6" w:rsidR="006305D7" w:rsidRPr="00F37C37" w:rsidRDefault="006305D7" w:rsidP="00194FC2">
      <w:pPr>
        <w:pStyle w:val="NormalWeb"/>
        <w:spacing w:before="0" w:beforeAutospacing="0" w:after="0" w:afterAutospacing="0"/>
        <w:rPr>
          <w:rFonts w:asciiTheme="minorHAnsi" w:hAnsiTheme="minorHAnsi" w:cstheme="minorHAnsi"/>
          <w:color w:val="808080"/>
          <w:lang w:eastAsia="ja-JP"/>
        </w:rPr>
      </w:pPr>
      <w:r w:rsidRPr="00F37C37">
        <w:rPr>
          <w:rFonts w:asciiTheme="minorHAnsi" w:hAnsiTheme="minorHAnsi" w:cstheme="minorHAnsi"/>
          <w:b/>
        </w:rPr>
        <w:t>REPRESENTATIVE RESULTS</w:t>
      </w:r>
      <w:r w:rsidR="00EF1462" w:rsidRPr="00F37C37">
        <w:rPr>
          <w:rFonts w:asciiTheme="minorHAnsi" w:hAnsiTheme="minorHAnsi" w:cstheme="minorHAnsi"/>
          <w:b/>
        </w:rPr>
        <w:t xml:space="preserve">: </w:t>
      </w:r>
    </w:p>
    <w:p w14:paraId="2FEB4961" w14:textId="109C03F9" w:rsidR="00F00478" w:rsidRPr="00F37C37" w:rsidRDefault="0092605E" w:rsidP="00194FC2">
      <w:pPr>
        <w:rPr>
          <w:rFonts w:asciiTheme="minorHAnsi" w:hAnsiTheme="minorHAnsi" w:cstheme="minorHAnsi"/>
          <w:color w:val="000000" w:themeColor="text1"/>
          <w:lang w:eastAsia="ja-JP"/>
        </w:rPr>
      </w:pPr>
      <w:r w:rsidRPr="00F37C37">
        <w:rPr>
          <w:rFonts w:asciiTheme="minorHAnsi" w:hAnsiTheme="minorHAnsi" w:cstheme="minorHAnsi"/>
          <w:color w:val="000000" w:themeColor="text1"/>
          <w:lang w:eastAsia="ja-JP"/>
        </w:rPr>
        <w:t xml:space="preserve">According to </w:t>
      </w:r>
      <w:r w:rsidR="00CF3D81" w:rsidRPr="00F37C37">
        <w:rPr>
          <w:rFonts w:asciiTheme="minorHAnsi" w:hAnsiTheme="minorHAnsi" w:cstheme="minorHAnsi"/>
          <w:color w:val="000000" w:themeColor="text1"/>
          <w:lang w:eastAsia="ja-JP"/>
        </w:rPr>
        <w:t xml:space="preserve">our </w:t>
      </w:r>
      <w:r w:rsidRPr="00F37C37">
        <w:rPr>
          <w:rFonts w:asciiTheme="minorHAnsi" w:hAnsiTheme="minorHAnsi" w:cstheme="minorHAnsi"/>
          <w:color w:val="000000" w:themeColor="text1"/>
          <w:lang w:eastAsia="ja-JP"/>
        </w:rPr>
        <w:t>measurement</w:t>
      </w:r>
      <w:r w:rsidR="00CF3D81" w:rsidRPr="00F37C37">
        <w:rPr>
          <w:rFonts w:asciiTheme="minorHAnsi" w:hAnsiTheme="minorHAnsi" w:cstheme="minorHAnsi"/>
          <w:color w:val="000000" w:themeColor="text1"/>
          <w:lang w:eastAsia="ja-JP"/>
        </w:rPr>
        <w:t xml:space="preserve">s, </w:t>
      </w:r>
      <w:r w:rsidR="00732A75" w:rsidRPr="00F37C37">
        <w:rPr>
          <w:rFonts w:asciiTheme="minorHAnsi" w:hAnsiTheme="minorHAnsi" w:cstheme="minorHAnsi"/>
          <w:color w:val="000000" w:themeColor="text1"/>
          <w:lang w:eastAsia="ja-JP"/>
        </w:rPr>
        <w:t>aggregates</w:t>
      </w:r>
      <w:r w:rsidRPr="00F37C37">
        <w:rPr>
          <w:rFonts w:asciiTheme="minorHAnsi" w:hAnsiTheme="minorHAnsi" w:cstheme="minorHAnsi"/>
          <w:color w:val="000000" w:themeColor="text1"/>
          <w:lang w:eastAsia="ja-JP"/>
        </w:rPr>
        <w:t xml:space="preserve"> </w:t>
      </w:r>
      <w:r w:rsidR="00CF3D81" w:rsidRPr="00F37C37">
        <w:rPr>
          <w:rFonts w:asciiTheme="minorHAnsi" w:hAnsiTheme="minorHAnsi" w:cstheme="minorHAnsi"/>
          <w:color w:val="000000" w:themeColor="text1"/>
          <w:lang w:eastAsia="ja-JP"/>
        </w:rPr>
        <w:t xml:space="preserve">grown </w:t>
      </w:r>
      <w:r w:rsidRPr="00F37C37">
        <w:rPr>
          <w:rFonts w:asciiTheme="minorHAnsi" w:hAnsiTheme="minorHAnsi" w:cstheme="minorHAnsi"/>
          <w:color w:val="000000" w:themeColor="text1"/>
          <w:lang w:eastAsia="ja-JP"/>
        </w:rPr>
        <w:t xml:space="preserve">in the conventional dish </w:t>
      </w:r>
      <w:r w:rsidR="00732A75" w:rsidRPr="00F37C37">
        <w:rPr>
          <w:rFonts w:asciiTheme="minorHAnsi" w:hAnsiTheme="minorHAnsi" w:cstheme="minorHAnsi"/>
          <w:color w:val="000000" w:themeColor="text1"/>
          <w:lang w:eastAsia="ja-JP"/>
        </w:rPr>
        <w:t xml:space="preserve">had </w:t>
      </w:r>
      <w:r w:rsidR="00CF3D81" w:rsidRPr="00F37C37">
        <w:rPr>
          <w:rFonts w:asciiTheme="minorHAnsi" w:hAnsiTheme="minorHAnsi" w:cstheme="minorHAnsi"/>
          <w:color w:val="000000" w:themeColor="text1"/>
          <w:lang w:eastAsia="ja-JP"/>
        </w:rPr>
        <w:t xml:space="preserve">varied </w:t>
      </w:r>
      <w:r w:rsidR="00732A75" w:rsidRPr="00F37C37">
        <w:rPr>
          <w:rFonts w:asciiTheme="minorHAnsi" w:hAnsiTheme="minorHAnsi" w:cstheme="minorHAnsi"/>
          <w:color w:val="000000" w:themeColor="text1"/>
          <w:lang w:eastAsia="ja-JP"/>
        </w:rPr>
        <w:t xml:space="preserve">diameters after </w:t>
      </w:r>
      <w:r w:rsidR="00CF3D81" w:rsidRPr="00F37C37">
        <w:rPr>
          <w:rFonts w:asciiTheme="minorHAnsi" w:hAnsiTheme="minorHAnsi" w:cstheme="minorHAnsi"/>
          <w:color w:val="000000" w:themeColor="text1"/>
          <w:lang w:eastAsia="ja-JP"/>
        </w:rPr>
        <w:t xml:space="preserve">five days of </w:t>
      </w:r>
      <w:r w:rsidR="00732A75" w:rsidRPr="00F37C37">
        <w:rPr>
          <w:rFonts w:asciiTheme="minorHAnsi" w:hAnsiTheme="minorHAnsi" w:cstheme="minorHAnsi"/>
          <w:color w:val="000000" w:themeColor="text1"/>
          <w:lang w:eastAsia="ja-JP"/>
        </w:rPr>
        <w:t>orbital shaking culture</w:t>
      </w:r>
      <w:r w:rsidR="007B32B0" w:rsidRPr="00F37C37">
        <w:rPr>
          <w:rFonts w:asciiTheme="minorHAnsi" w:hAnsiTheme="minorHAnsi" w:cstheme="minorHAnsi"/>
          <w:color w:val="000000" w:themeColor="text1"/>
          <w:lang w:eastAsia="ja-JP"/>
        </w:rPr>
        <w:t>. In contrast, aggregate</w:t>
      </w:r>
      <w:r w:rsidR="007B70B4" w:rsidRPr="00F37C37">
        <w:rPr>
          <w:rFonts w:asciiTheme="minorHAnsi" w:hAnsiTheme="minorHAnsi" w:cstheme="minorHAnsi"/>
          <w:color w:val="000000" w:themeColor="text1"/>
          <w:lang w:eastAsia="ja-JP"/>
        </w:rPr>
        <w:t>s</w:t>
      </w:r>
      <w:r w:rsidR="00732A75" w:rsidRPr="00F37C37">
        <w:rPr>
          <w:rFonts w:asciiTheme="minorHAnsi" w:hAnsiTheme="minorHAnsi" w:cstheme="minorHAnsi"/>
          <w:color w:val="000000" w:themeColor="text1"/>
          <w:lang w:eastAsia="ja-JP"/>
        </w:rPr>
        <w:t xml:space="preserve"> </w:t>
      </w:r>
      <w:r w:rsidR="00CF3D81" w:rsidRPr="00F37C37">
        <w:rPr>
          <w:rFonts w:asciiTheme="minorHAnsi" w:hAnsiTheme="minorHAnsi" w:cstheme="minorHAnsi"/>
          <w:color w:val="000000" w:themeColor="text1"/>
          <w:lang w:eastAsia="ja-JP"/>
        </w:rPr>
        <w:t>grown</w:t>
      </w:r>
      <w:r w:rsidR="00732A75" w:rsidRPr="00F37C37">
        <w:rPr>
          <w:rFonts w:asciiTheme="minorHAnsi" w:hAnsiTheme="minorHAnsi" w:cstheme="minorHAnsi"/>
          <w:color w:val="000000" w:themeColor="text1"/>
          <w:lang w:eastAsia="ja-JP"/>
        </w:rPr>
        <w:t xml:space="preserve"> in O-shaped vessels</w:t>
      </w:r>
      <w:r w:rsidR="008955F0" w:rsidRPr="00F37C37">
        <w:rPr>
          <w:rFonts w:asciiTheme="minorHAnsi" w:hAnsiTheme="minorHAnsi" w:cstheme="minorHAnsi"/>
          <w:color w:val="000000" w:themeColor="text1"/>
          <w:lang w:eastAsia="ja-JP"/>
        </w:rPr>
        <w:t xml:space="preserve"> after five days culture</w:t>
      </w:r>
      <w:r w:rsidR="00CF3D81" w:rsidRPr="00F37C37">
        <w:rPr>
          <w:rFonts w:asciiTheme="minorHAnsi" w:hAnsiTheme="minorHAnsi" w:cstheme="minorHAnsi"/>
          <w:color w:val="000000" w:themeColor="text1"/>
          <w:lang w:eastAsia="ja-JP"/>
        </w:rPr>
        <w:t xml:space="preserve"> had much more uniform diameters</w:t>
      </w:r>
      <w:r w:rsidR="007B32B0" w:rsidRPr="00F37C37">
        <w:rPr>
          <w:rFonts w:asciiTheme="minorHAnsi" w:hAnsiTheme="minorHAnsi" w:cstheme="minorHAnsi"/>
          <w:color w:val="000000" w:themeColor="text1"/>
          <w:lang w:eastAsia="ja-JP"/>
        </w:rPr>
        <w:t>.</w:t>
      </w:r>
      <w:r w:rsidR="006766B5" w:rsidRPr="00F37C37">
        <w:rPr>
          <w:rFonts w:asciiTheme="minorHAnsi" w:hAnsiTheme="minorHAnsi" w:cstheme="minorHAnsi"/>
          <w:color w:val="000000" w:themeColor="text1"/>
          <w:lang w:eastAsia="ja-JP"/>
        </w:rPr>
        <w:t xml:space="preserve"> </w:t>
      </w:r>
      <w:r w:rsidR="00276B1B">
        <w:rPr>
          <w:rFonts w:asciiTheme="minorHAnsi" w:hAnsiTheme="minorHAnsi" w:cstheme="minorHAnsi"/>
          <w:color w:val="000000" w:themeColor="text1"/>
          <w:lang w:eastAsia="ja-JP"/>
        </w:rPr>
        <w:t>T</w:t>
      </w:r>
      <w:r w:rsidR="00E54C20" w:rsidRPr="00F37C37">
        <w:rPr>
          <w:rFonts w:asciiTheme="minorHAnsi" w:hAnsiTheme="minorHAnsi" w:cstheme="minorHAnsi"/>
          <w:color w:val="000000" w:themeColor="text1"/>
          <w:lang w:eastAsia="ja-JP"/>
        </w:rPr>
        <w:t xml:space="preserve">he conventional dish </w:t>
      </w:r>
      <w:r w:rsidR="00276B1B">
        <w:rPr>
          <w:rFonts w:asciiTheme="minorHAnsi" w:hAnsiTheme="minorHAnsi" w:cstheme="minorHAnsi"/>
          <w:color w:val="000000" w:themeColor="text1"/>
          <w:lang w:eastAsia="ja-JP"/>
        </w:rPr>
        <w:t xml:space="preserve">culture </w:t>
      </w:r>
      <w:r w:rsidR="00E54C20" w:rsidRPr="00F37C37">
        <w:rPr>
          <w:rFonts w:asciiTheme="minorHAnsi" w:hAnsiTheme="minorHAnsi" w:cstheme="minorHAnsi"/>
          <w:color w:val="000000" w:themeColor="text1"/>
          <w:lang w:eastAsia="ja-JP"/>
        </w:rPr>
        <w:t>showed small aggregates</w:t>
      </w:r>
      <w:r w:rsidR="00732A75" w:rsidRPr="00F37C37">
        <w:rPr>
          <w:rFonts w:asciiTheme="minorHAnsi" w:hAnsiTheme="minorHAnsi" w:cstheme="minorHAnsi"/>
          <w:color w:val="000000" w:themeColor="text1"/>
          <w:lang w:eastAsia="ja-JP"/>
        </w:rPr>
        <w:t xml:space="preserve"> (50-200 µm)</w:t>
      </w:r>
      <w:r w:rsidR="00057249" w:rsidRPr="00F37C37">
        <w:rPr>
          <w:rFonts w:asciiTheme="minorHAnsi" w:hAnsiTheme="minorHAnsi" w:cstheme="minorHAnsi"/>
          <w:color w:val="000000" w:themeColor="text1"/>
          <w:lang w:eastAsia="ja-JP"/>
        </w:rPr>
        <w:t>,</w:t>
      </w:r>
      <w:r w:rsidR="006E0B10" w:rsidRPr="00F37C37">
        <w:rPr>
          <w:rFonts w:asciiTheme="minorHAnsi" w:hAnsiTheme="minorHAnsi" w:cstheme="minorHAnsi"/>
          <w:color w:val="000000" w:themeColor="text1"/>
          <w:lang w:eastAsia="ja-JP"/>
        </w:rPr>
        <w:t xml:space="preserve"> </w:t>
      </w:r>
      <w:r w:rsidR="005F785D" w:rsidRPr="00F37C37">
        <w:rPr>
          <w:rFonts w:asciiTheme="minorHAnsi" w:hAnsiTheme="minorHAnsi" w:cstheme="minorHAnsi"/>
          <w:color w:val="000000" w:themeColor="text1"/>
          <w:lang w:eastAsia="ja-JP"/>
        </w:rPr>
        <w:t>where</w:t>
      </w:r>
      <w:r w:rsidR="008955F0" w:rsidRPr="00F37C37">
        <w:rPr>
          <w:rFonts w:asciiTheme="minorHAnsi" w:hAnsiTheme="minorHAnsi" w:cstheme="minorHAnsi"/>
          <w:color w:val="000000" w:themeColor="text1"/>
          <w:lang w:eastAsia="ja-JP"/>
        </w:rPr>
        <w:t>as</w:t>
      </w:r>
      <w:r w:rsidR="00057249" w:rsidRPr="00F37C37">
        <w:rPr>
          <w:rFonts w:asciiTheme="minorHAnsi" w:hAnsiTheme="minorHAnsi" w:cstheme="minorHAnsi"/>
          <w:color w:val="000000" w:themeColor="text1"/>
          <w:lang w:eastAsia="ja-JP"/>
        </w:rPr>
        <w:t xml:space="preserve"> the </w:t>
      </w:r>
      <w:r w:rsidR="00276B1B">
        <w:rPr>
          <w:rFonts w:asciiTheme="minorHAnsi" w:hAnsiTheme="minorHAnsi" w:cstheme="minorHAnsi"/>
          <w:color w:val="000000" w:themeColor="text1"/>
          <w:lang w:eastAsia="ja-JP"/>
        </w:rPr>
        <w:t xml:space="preserve">cultures in the </w:t>
      </w:r>
      <w:r w:rsidR="00057249" w:rsidRPr="00F37C37">
        <w:rPr>
          <w:rFonts w:asciiTheme="minorHAnsi" w:hAnsiTheme="minorHAnsi" w:cstheme="minorHAnsi"/>
          <w:color w:val="000000" w:themeColor="text1"/>
          <w:lang w:eastAsia="ja-JP"/>
        </w:rPr>
        <w:t xml:space="preserve">O-shaped vessels </w:t>
      </w:r>
      <w:r w:rsidR="00276B1B">
        <w:rPr>
          <w:rFonts w:asciiTheme="minorHAnsi" w:hAnsiTheme="minorHAnsi" w:cstheme="minorHAnsi"/>
          <w:color w:val="000000" w:themeColor="text1"/>
          <w:lang w:eastAsia="ja-JP"/>
        </w:rPr>
        <w:t xml:space="preserve">did not contain any </w:t>
      </w:r>
      <w:r w:rsidR="008955F0" w:rsidRPr="00F37C37">
        <w:rPr>
          <w:rFonts w:asciiTheme="minorHAnsi" w:hAnsiTheme="minorHAnsi" w:cstheme="minorHAnsi"/>
          <w:color w:val="000000" w:themeColor="text1"/>
          <w:lang w:eastAsia="ja-JP"/>
        </w:rPr>
        <w:t>small aggregate</w:t>
      </w:r>
      <w:r w:rsidR="00057249" w:rsidRPr="00F37C37">
        <w:rPr>
          <w:rFonts w:asciiTheme="minorHAnsi" w:hAnsiTheme="minorHAnsi" w:cstheme="minorHAnsi"/>
          <w:color w:val="000000" w:themeColor="text1"/>
          <w:lang w:eastAsia="ja-JP"/>
        </w:rPr>
        <w:t>s</w:t>
      </w:r>
      <w:r w:rsidR="005F785D" w:rsidRPr="00F37C37">
        <w:rPr>
          <w:rFonts w:asciiTheme="minorHAnsi" w:hAnsiTheme="minorHAnsi" w:cstheme="minorHAnsi"/>
          <w:color w:val="000000" w:themeColor="text1"/>
          <w:lang w:eastAsia="ja-JP"/>
        </w:rPr>
        <w:t xml:space="preserve"> </w:t>
      </w:r>
      <w:r w:rsidR="00F5601F">
        <w:rPr>
          <w:rFonts w:asciiTheme="minorHAnsi" w:hAnsiTheme="minorHAnsi" w:cstheme="minorHAnsi"/>
          <w:color w:val="000000" w:themeColor="text1"/>
          <w:lang w:eastAsia="ja-JP"/>
        </w:rPr>
        <w:t>(</w:t>
      </w:r>
      <w:r w:rsidR="00F5601F" w:rsidRPr="00814548">
        <w:rPr>
          <w:rFonts w:asciiTheme="minorHAnsi" w:hAnsiTheme="minorHAnsi" w:cstheme="minorHAnsi"/>
          <w:b/>
          <w:color w:val="auto"/>
          <w:lang w:eastAsia="ja-JP"/>
        </w:rPr>
        <w:t xml:space="preserve">Figure </w:t>
      </w:r>
      <w:r w:rsidR="00F5601F" w:rsidRPr="00814548">
        <w:rPr>
          <w:rFonts w:asciiTheme="minorHAnsi" w:hAnsiTheme="minorHAnsi" w:cstheme="minorHAnsi" w:hint="eastAsia"/>
          <w:b/>
          <w:color w:val="auto"/>
          <w:lang w:eastAsia="ja-JP"/>
        </w:rPr>
        <w:t>2</w:t>
      </w:r>
      <w:r w:rsidR="008955F0" w:rsidRPr="00814548">
        <w:rPr>
          <w:rFonts w:asciiTheme="minorHAnsi" w:hAnsiTheme="minorHAnsi" w:cstheme="minorHAnsi"/>
          <w:b/>
          <w:color w:val="auto"/>
          <w:lang w:eastAsia="ja-JP"/>
        </w:rPr>
        <w:t>a</w:t>
      </w:r>
      <w:r w:rsidR="008955F0" w:rsidRPr="00F37C37">
        <w:rPr>
          <w:rFonts w:asciiTheme="minorHAnsi" w:hAnsiTheme="minorHAnsi" w:cstheme="minorHAnsi"/>
          <w:color w:val="000000" w:themeColor="text1"/>
          <w:lang w:eastAsia="ja-JP"/>
        </w:rPr>
        <w:t>)</w:t>
      </w:r>
      <w:r w:rsidR="005F785D" w:rsidRPr="00F37C37">
        <w:rPr>
          <w:rFonts w:asciiTheme="minorHAnsi" w:hAnsiTheme="minorHAnsi" w:cstheme="minorHAnsi"/>
          <w:color w:val="000000" w:themeColor="text1"/>
          <w:lang w:eastAsia="ja-JP"/>
        </w:rPr>
        <w:t>.</w:t>
      </w:r>
      <w:r w:rsidR="00057249" w:rsidRPr="00F37C37">
        <w:rPr>
          <w:rFonts w:asciiTheme="minorHAnsi" w:hAnsiTheme="minorHAnsi" w:cstheme="minorHAnsi"/>
          <w:color w:val="000000" w:themeColor="text1"/>
          <w:lang w:eastAsia="ja-JP"/>
        </w:rPr>
        <w:t xml:space="preserve"> </w:t>
      </w:r>
      <w:r w:rsidR="004474B2" w:rsidRPr="00F37C37">
        <w:rPr>
          <w:rFonts w:asciiTheme="minorHAnsi" w:hAnsiTheme="minorHAnsi" w:cstheme="minorHAnsi"/>
          <w:color w:val="000000" w:themeColor="text1"/>
          <w:lang w:eastAsia="ja-JP"/>
        </w:rPr>
        <w:t>Accor</w:t>
      </w:r>
      <w:r w:rsidR="00642D47" w:rsidRPr="00F37C37">
        <w:rPr>
          <w:rFonts w:asciiTheme="minorHAnsi" w:hAnsiTheme="minorHAnsi" w:cstheme="minorHAnsi"/>
          <w:color w:val="000000" w:themeColor="text1"/>
          <w:lang w:eastAsia="ja-JP"/>
        </w:rPr>
        <w:t xml:space="preserve">ding to the histogram, </w:t>
      </w:r>
      <w:r w:rsidR="002E6E10" w:rsidRPr="00F37C37">
        <w:rPr>
          <w:rFonts w:asciiTheme="minorHAnsi" w:hAnsiTheme="minorHAnsi" w:cstheme="minorHAnsi"/>
          <w:color w:val="000000" w:themeColor="text1"/>
          <w:lang w:eastAsia="ja-JP"/>
        </w:rPr>
        <w:t xml:space="preserve">the conventional dish culture showed </w:t>
      </w:r>
      <w:r w:rsidR="00642D47" w:rsidRPr="00F37C37">
        <w:rPr>
          <w:rFonts w:asciiTheme="minorHAnsi" w:hAnsiTheme="minorHAnsi" w:cstheme="minorHAnsi"/>
          <w:color w:val="000000" w:themeColor="text1"/>
          <w:lang w:eastAsia="ja-JP"/>
        </w:rPr>
        <w:t xml:space="preserve">two different peaks </w:t>
      </w:r>
      <w:r w:rsidR="00F5601F">
        <w:rPr>
          <w:rFonts w:asciiTheme="minorHAnsi" w:hAnsiTheme="minorHAnsi" w:cstheme="minorHAnsi"/>
          <w:color w:val="000000" w:themeColor="text1"/>
          <w:lang w:eastAsia="ja-JP"/>
        </w:rPr>
        <w:t>(</w:t>
      </w:r>
      <w:commentRangeStart w:id="4"/>
      <w:r w:rsidR="00F5601F" w:rsidRPr="00814548">
        <w:rPr>
          <w:rFonts w:asciiTheme="minorHAnsi" w:hAnsiTheme="minorHAnsi" w:cstheme="minorHAnsi"/>
          <w:b/>
          <w:color w:val="auto"/>
          <w:lang w:eastAsia="ja-JP"/>
        </w:rPr>
        <w:t xml:space="preserve">Figure </w:t>
      </w:r>
      <w:r w:rsidR="00F5601F" w:rsidRPr="00814548">
        <w:rPr>
          <w:rFonts w:asciiTheme="minorHAnsi" w:hAnsiTheme="minorHAnsi" w:cstheme="minorHAnsi" w:hint="eastAsia"/>
          <w:b/>
          <w:color w:val="auto"/>
          <w:lang w:eastAsia="ja-JP"/>
        </w:rPr>
        <w:t>2</w:t>
      </w:r>
      <w:r w:rsidR="008955F0" w:rsidRPr="00814548">
        <w:rPr>
          <w:rFonts w:asciiTheme="minorHAnsi" w:hAnsiTheme="minorHAnsi" w:cstheme="minorHAnsi"/>
          <w:b/>
          <w:color w:val="auto"/>
          <w:lang w:eastAsia="ja-JP"/>
        </w:rPr>
        <w:t>b1</w:t>
      </w:r>
      <w:r w:rsidR="002E6E10" w:rsidRPr="00F37C37">
        <w:rPr>
          <w:rFonts w:asciiTheme="minorHAnsi" w:hAnsiTheme="minorHAnsi" w:cstheme="minorHAnsi"/>
          <w:color w:val="000000" w:themeColor="text1"/>
          <w:lang w:eastAsia="ja-JP"/>
        </w:rPr>
        <w:t xml:space="preserve">), </w:t>
      </w:r>
      <w:commentRangeEnd w:id="4"/>
      <w:r w:rsidR="00814548">
        <w:rPr>
          <w:rStyle w:val="CommentReference"/>
        </w:rPr>
        <w:commentReference w:id="4"/>
      </w:r>
      <w:r w:rsidR="002E6E10" w:rsidRPr="00F37C37">
        <w:rPr>
          <w:rFonts w:asciiTheme="minorHAnsi" w:hAnsiTheme="minorHAnsi" w:cstheme="minorHAnsi"/>
          <w:color w:val="000000" w:themeColor="text1"/>
          <w:lang w:eastAsia="ja-JP"/>
        </w:rPr>
        <w:t xml:space="preserve">indicating a </w:t>
      </w:r>
      <w:r w:rsidR="000914A1" w:rsidRPr="00F37C37">
        <w:rPr>
          <w:rFonts w:asciiTheme="minorHAnsi" w:hAnsiTheme="minorHAnsi" w:cstheme="minorHAnsi"/>
          <w:color w:val="000000" w:themeColor="text1"/>
          <w:lang w:eastAsia="ja-JP"/>
        </w:rPr>
        <w:t>wide deviation of aggregate size.</w:t>
      </w:r>
      <w:r w:rsidR="00642D47" w:rsidRPr="00F37C37">
        <w:rPr>
          <w:rFonts w:asciiTheme="minorHAnsi" w:hAnsiTheme="minorHAnsi" w:cstheme="minorHAnsi"/>
          <w:color w:val="000000" w:themeColor="text1"/>
          <w:lang w:eastAsia="ja-JP"/>
        </w:rPr>
        <w:t xml:space="preserve"> This result implied</w:t>
      </w:r>
      <w:r w:rsidR="00732A75" w:rsidRPr="00F37C37">
        <w:rPr>
          <w:rFonts w:asciiTheme="minorHAnsi" w:hAnsiTheme="minorHAnsi" w:cstheme="minorHAnsi"/>
          <w:color w:val="000000" w:themeColor="text1"/>
          <w:lang w:eastAsia="ja-JP"/>
        </w:rPr>
        <w:t xml:space="preserve"> that</w:t>
      </w:r>
      <w:r w:rsidR="00642D47" w:rsidRPr="00F37C37">
        <w:rPr>
          <w:rFonts w:asciiTheme="minorHAnsi" w:hAnsiTheme="minorHAnsi" w:cstheme="minorHAnsi"/>
          <w:color w:val="000000" w:themeColor="text1"/>
          <w:lang w:eastAsia="ja-JP"/>
        </w:rPr>
        <w:t xml:space="preserve"> aggregates in the </w:t>
      </w:r>
      <w:r w:rsidR="00732A75" w:rsidRPr="00F37C37">
        <w:rPr>
          <w:rFonts w:asciiTheme="minorHAnsi" w:hAnsiTheme="minorHAnsi" w:cstheme="minorHAnsi"/>
          <w:color w:val="000000" w:themeColor="text1"/>
          <w:lang w:eastAsia="ja-JP"/>
        </w:rPr>
        <w:t xml:space="preserve">conventional </w:t>
      </w:r>
      <w:r w:rsidR="00642D47" w:rsidRPr="00F37C37">
        <w:rPr>
          <w:rFonts w:asciiTheme="minorHAnsi" w:hAnsiTheme="minorHAnsi" w:cstheme="minorHAnsi"/>
          <w:color w:val="000000" w:themeColor="text1"/>
          <w:lang w:eastAsia="ja-JP"/>
        </w:rPr>
        <w:t xml:space="preserve">dish </w:t>
      </w:r>
      <w:r w:rsidR="008060B4" w:rsidRPr="00F37C37">
        <w:rPr>
          <w:rFonts w:asciiTheme="minorHAnsi" w:hAnsiTheme="minorHAnsi" w:cstheme="minorHAnsi"/>
          <w:color w:val="000000" w:themeColor="text1"/>
          <w:lang w:eastAsia="ja-JP"/>
        </w:rPr>
        <w:t xml:space="preserve">were growing under </w:t>
      </w:r>
      <w:r w:rsidR="00642D47" w:rsidRPr="00F37C37">
        <w:rPr>
          <w:rFonts w:asciiTheme="minorHAnsi" w:hAnsiTheme="minorHAnsi" w:cstheme="minorHAnsi"/>
          <w:color w:val="000000" w:themeColor="text1"/>
          <w:lang w:eastAsia="ja-JP"/>
        </w:rPr>
        <w:t xml:space="preserve">two different conditions in the same </w:t>
      </w:r>
      <w:r w:rsidR="008060B4" w:rsidRPr="00F37C37">
        <w:rPr>
          <w:rFonts w:asciiTheme="minorHAnsi" w:hAnsiTheme="minorHAnsi" w:cstheme="minorHAnsi"/>
          <w:color w:val="000000" w:themeColor="text1"/>
          <w:lang w:eastAsia="ja-JP"/>
        </w:rPr>
        <w:t>culture, which could</w:t>
      </w:r>
      <w:r w:rsidR="000914A1" w:rsidRPr="00F37C37">
        <w:rPr>
          <w:rFonts w:asciiTheme="minorHAnsi" w:hAnsiTheme="minorHAnsi" w:cstheme="minorHAnsi"/>
          <w:color w:val="000000" w:themeColor="text1"/>
          <w:lang w:eastAsia="ja-JP"/>
        </w:rPr>
        <w:t xml:space="preserve"> result</w:t>
      </w:r>
      <w:r w:rsidR="00732A75" w:rsidRPr="00F37C37">
        <w:rPr>
          <w:rFonts w:asciiTheme="minorHAnsi" w:hAnsiTheme="minorHAnsi" w:cstheme="minorHAnsi"/>
          <w:color w:val="000000" w:themeColor="text1"/>
          <w:lang w:eastAsia="ja-JP"/>
        </w:rPr>
        <w:t xml:space="preserve"> in</w:t>
      </w:r>
      <w:r w:rsidR="000914A1" w:rsidRPr="00F37C37">
        <w:rPr>
          <w:rFonts w:asciiTheme="minorHAnsi" w:hAnsiTheme="minorHAnsi" w:cstheme="minorHAnsi"/>
          <w:color w:val="000000" w:themeColor="text1"/>
          <w:lang w:eastAsia="ja-JP"/>
        </w:rPr>
        <w:t xml:space="preserve"> heterogeneous </w:t>
      </w:r>
      <w:r w:rsidR="008060B4" w:rsidRPr="00F37C37">
        <w:rPr>
          <w:rFonts w:asciiTheme="minorHAnsi" w:hAnsiTheme="minorHAnsi" w:cstheme="minorHAnsi"/>
          <w:color w:val="000000" w:themeColor="text1"/>
          <w:lang w:eastAsia="ja-JP"/>
        </w:rPr>
        <w:t xml:space="preserve">cell </w:t>
      </w:r>
      <w:r w:rsidR="00732A75" w:rsidRPr="00F37C37">
        <w:rPr>
          <w:rFonts w:asciiTheme="minorHAnsi" w:hAnsiTheme="minorHAnsi" w:cstheme="minorHAnsi"/>
          <w:color w:val="000000" w:themeColor="text1"/>
          <w:lang w:eastAsia="ja-JP"/>
        </w:rPr>
        <w:t xml:space="preserve">quality. </w:t>
      </w:r>
      <w:r w:rsidR="00642D47" w:rsidRPr="00F37C37">
        <w:rPr>
          <w:rFonts w:asciiTheme="minorHAnsi" w:hAnsiTheme="minorHAnsi" w:cstheme="minorHAnsi"/>
          <w:color w:val="000000" w:themeColor="text1"/>
          <w:lang w:eastAsia="ja-JP"/>
        </w:rPr>
        <w:t>On the other hand, agg</w:t>
      </w:r>
      <w:r w:rsidR="00404226" w:rsidRPr="00F37C37">
        <w:rPr>
          <w:rFonts w:asciiTheme="minorHAnsi" w:hAnsiTheme="minorHAnsi" w:cstheme="minorHAnsi"/>
          <w:color w:val="000000" w:themeColor="text1"/>
          <w:lang w:eastAsia="ja-JP"/>
        </w:rPr>
        <w:t xml:space="preserve">regates in O-shaped vessels </w:t>
      </w:r>
      <w:r w:rsidR="008060B4" w:rsidRPr="00F37C37">
        <w:rPr>
          <w:rFonts w:asciiTheme="minorHAnsi" w:hAnsiTheme="minorHAnsi" w:cstheme="minorHAnsi"/>
          <w:color w:val="000000" w:themeColor="text1"/>
          <w:lang w:eastAsia="ja-JP"/>
        </w:rPr>
        <w:t xml:space="preserve">showed a </w:t>
      </w:r>
      <w:r w:rsidR="00404226" w:rsidRPr="00F37C37">
        <w:rPr>
          <w:rFonts w:asciiTheme="minorHAnsi" w:hAnsiTheme="minorHAnsi" w:cstheme="minorHAnsi"/>
          <w:color w:val="000000" w:themeColor="text1"/>
          <w:lang w:eastAsia="ja-JP"/>
        </w:rPr>
        <w:t>single peak</w:t>
      </w:r>
      <w:r w:rsidR="0019218C" w:rsidRPr="00F37C37">
        <w:rPr>
          <w:rFonts w:asciiTheme="minorHAnsi" w:hAnsiTheme="minorHAnsi" w:cstheme="minorHAnsi"/>
          <w:color w:val="000000" w:themeColor="text1"/>
          <w:lang w:eastAsia="ja-JP"/>
        </w:rPr>
        <w:t xml:space="preserve"> and </w:t>
      </w:r>
      <w:r w:rsidR="008060B4" w:rsidRPr="00F37C37">
        <w:rPr>
          <w:rFonts w:asciiTheme="minorHAnsi" w:hAnsiTheme="minorHAnsi" w:cstheme="minorHAnsi"/>
          <w:color w:val="000000" w:themeColor="text1"/>
          <w:lang w:eastAsia="ja-JP"/>
        </w:rPr>
        <w:t>less</w:t>
      </w:r>
      <w:r w:rsidR="007B70B4" w:rsidRPr="00F37C37">
        <w:rPr>
          <w:rFonts w:asciiTheme="minorHAnsi" w:hAnsiTheme="minorHAnsi" w:cstheme="minorHAnsi"/>
          <w:color w:val="000000" w:themeColor="text1"/>
          <w:lang w:eastAsia="ja-JP"/>
        </w:rPr>
        <w:t xml:space="preserve"> deviation</w:t>
      </w:r>
      <w:r w:rsidR="008A44B0" w:rsidRPr="00F37C37">
        <w:rPr>
          <w:rFonts w:asciiTheme="minorHAnsi" w:hAnsiTheme="minorHAnsi" w:cstheme="minorHAnsi"/>
          <w:color w:val="000000" w:themeColor="text1"/>
          <w:lang w:eastAsia="ja-JP"/>
        </w:rPr>
        <w:t xml:space="preserve"> </w:t>
      </w:r>
      <w:r w:rsidR="008060B4" w:rsidRPr="00F37C37">
        <w:rPr>
          <w:rFonts w:asciiTheme="minorHAnsi" w:hAnsiTheme="minorHAnsi" w:cstheme="minorHAnsi"/>
          <w:color w:val="000000" w:themeColor="text1"/>
          <w:lang w:eastAsia="ja-JP"/>
        </w:rPr>
        <w:t xml:space="preserve">in </w:t>
      </w:r>
      <w:r w:rsidR="008A44B0" w:rsidRPr="00F37C37">
        <w:rPr>
          <w:rFonts w:asciiTheme="minorHAnsi" w:hAnsiTheme="minorHAnsi" w:cstheme="minorHAnsi"/>
          <w:color w:val="000000" w:themeColor="text1"/>
          <w:lang w:eastAsia="ja-JP"/>
        </w:rPr>
        <w:t>diameter</w:t>
      </w:r>
      <w:r w:rsidR="007B70B4" w:rsidRPr="00F37C37">
        <w:rPr>
          <w:rFonts w:asciiTheme="minorHAnsi" w:hAnsiTheme="minorHAnsi" w:cstheme="minorHAnsi"/>
          <w:color w:val="000000" w:themeColor="text1"/>
          <w:lang w:eastAsia="ja-JP"/>
        </w:rPr>
        <w:t xml:space="preserve"> than those in the conventional dish</w:t>
      </w:r>
      <w:r w:rsidR="008955F0" w:rsidRPr="00F37C37">
        <w:rPr>
          <w:rFonts w:asciiTheme="minorHAnsi" w:hAnsiTheme="minorHAnsi" w:cstheme="minorHAnsi"/>
          <w:color w:val="000000" w:themeColor="text1"/>
          <w:lang w:eastAsia="ja-JP"/>
        </w:rPr>
        <w:t xml:space="preserve"> (</w:t>
      </w:r>
      <w:r w:rsidR="008955F0" w:rsidRPr="00814548">
        <w:rPr>
          <w:rFonts w:asciiTheme="minorHAnsi" w:hAnsiTheme="minorHAnsi" w:cstheme="minorHAnsi"/>
          <w:b/>
          <w:color w:val="auto"/>
          <w:lang w:eastAsia="ja-JP"/>
        </w:rPr>
        <w:t xml:space="preserve">Figure </w:t>
      </w:r>
      <w:r w:rsidR="00F5601F" w:rsidRPr="00814548">
        <w:rPr>
          <w:rFonts w:asciiTheme="minorHAnsi" w:hAnsiTheme="minorHAnsi" w:cstheme="minorHAnsi" w:hint="eastAsia"/>
          <w:b/>
          <w:color w:val="auto"/>
          <w:lang w:eastAsia="ja-JP"/>
        </w:rPr>
        <w:t>2</w:t>
      </w:r>
      <w:r w:rsidR="008955F0" w:rsidRPr="00814548">
        <w:rPr>
          <w:rFonts w:asciiTheme="minorHAnsi" w:hAnsiTheme="minorHAnsi" w:cstheme="minorHAnsi"/>
          <w:b/>
          <w:color w:val="auto"/>
          <w:lang w:eastAsia="ja-JP"/>
        </w:rPr>
        <w:t>b2-b3</w:t>
      </w:r>
      <w:r w:rsidR="008060B4" w:rsidRPr="00F37C37">
        <w:rPr>
          <w:rFonts w:asciiTheme="minorHAnsi" w:hAnsiTheme="minorHAnsi" w:cstheme="minorHAnsi"/>
          <w:color w:val="000000" w:themeColor="text1"/>
          <w:lang w:eastAsia="ja-JP"/>
        </w:rPr>
        <w:t xml:space="preserve">), suggesting that such aggregates may be of more uniform quality. </w:t>
      </w:r>
    </w:p>
    <w:p w14:paraId="28062EEA" w14:textId="77777777" w:rsidR="00814548" w:rsidRDefault="00814548" w:rsidP="00194FC2"/>
    <w:p w14:paraId="3EADAFD1" w14:textId="12281DA6" w:rsidR="00A72B5F" w:rsidRPr="00F37C37" w:rsidRDefault="00814548" w:rsidP="00194FC2">
      <w:r>
        <w:t>[</w:t>
      </w:r>
      <w:r w:rsidRPr="00814548">
        <w:rPr>
          <w:b/>
        </w:rPr>
        <w:t>Insert Figure 2 here</w:t>
      </w:r>
      <w:r>
        <w:t>]</w:t>
      </w:r>
    </w:p>
    <w:p w14:paraId="6D57E596" w14:textId="77777777" w:rsidR="00814548" w:rsidRDefault="00814548" w:rsidP="00194FC2">
      <w:pPr>
        <w:rPr>
          <w:rFonts w:asciiTheme="minorHAnsi" w:hAnsiTheme="minorHAnsi" w:cstheme="minorHAnsi"/>
          <w:color w:val="000000" w:themeColor="text1"/>
          <w:lang w:eastAsia="ja-JP"/>
        </w:rPr>
      </w:pPr>
    </w:p>
    <w:p w14:paraId="13A073BE" w14:textId="5DD89563" w:rsidR="00887BF4" w:rsidRDefault="00E1416C" w:rsidP="00194FC2">
      <w:p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H</w:t>
      </w:r>
      <w:r w:rsidR="007D59BD" w:rsidRPr="00F37C37">
        <w:rPr>
          <w:rFonts w:asciiTheme="minorHAnsi" w:hAnsiTheme="minorHAnsi" w:cstheme="minorHAnsi"/>
          <w:color w:val="000000" w:themeColor="text1"/>
          <w:lang w:eastAsia="ja-JP"/>
        </w:rPr>
        <w:t>ematoxylin and eosin</w:t>
      </w:r>
      <w:r w:rsidR="0037488D">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staining of aggregate</w:t>
      </w:r>
      <w:r w:rsidR="00887BF4" w:rsidRPr="00F37C37">
        <w:rPr>
          <w:rFonts w:asciiTheme="minorHAnsi" w:hAnsiTheme="minorHAnsi" w:cstheme="minorHAnsi"/>
          <w:color w:val="000000" w:themeColor="text1"/>
          <w:lang w:eastAsia="ja-JP"/>
        </w:rPr>
        <w:t xml:space="preserve"> cross</w:t>
      </w:r>
      <w:r w:rsidR="001C1ABF" w:rsidRPr="00F37C37">
        <w:rPr>
          <w:rFonts w:asciiTheme="minorHAnsi" w:hAnsiTheme="minorHAnsi" w:cstheme="minorHAnsi"/>
          <w:color w:val="000000" w:themeColor="text1"/>
          <w:lang w:eastAsia="ja-JP"/>
        </w:rPr>
        <w:t>-</w:t>
      </w:r>
      <w:r w:rsidR="00887BF4" w:rsidRPr="00F37C37">
        <w:rPr>
          <w:rFonts w:asciiTheme="minorHAnsi" w:hAnsiTheme="minorHAnsi" w:cstheme="minorHAnsi"/>
          <w:color w:val="000000" w:themeColor="text1"/>
          <w:lang w:eastAsia="ja-JP"/>
        </w:rPr>
        <w:t>sections</w:t>
      </w:r>
      <w:r w:rsidR="008A44B0" w:rsidRPr="00F37C37">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 xml:space="preserve">showed that </w:t>
      </w:r>
      <w:r w:rsidR="00887BF4" w:rsidRPr="00F37C37">
        <w:rPr>
          <w:rFonts w:asciiTheme="minorHAnsi" w:hAnsiTheme="minorHAnsi" w:cstheme="minorHAnsi"/>
          <w:color w:val="000000" w:themeColor="text1"/>
          <w:lang w:eastAsia="ja-JP"/>
        </w:rPr>
        <w:t>aggregates</w:t>
      </w:r>
      <w:r w:rsidR="007D59BD" w:rsidRPr="00F37C37">
        <w:rPr>
          <w:rFonts w:asciiTheme="minorHAnsi" w:hAnsiTheme="minorHAnsi" w:cstheme="minorHAnsi"/>
          <w:color w:val="000000" w:themeColor="text1"/>
          <w:lang w:eastAsia="ja-JP"/>
        </w:rPr>
        <w:t xml:space="preserve"> grown</w:t>
      </w:r>
      <w:r w:rsidR="00887BF4" w:rsidRPr="00F37C37">
        <w:rPr>
          <w:rFonts w:asciiTheme="minorHAnsi" w:hAnsiTheme="minorHAnsi" w:cstheme="minorHAnsi"/>
          <w:color w:val="000000" w:themeColor="text1"/>
          <w:lang w:eastAsia="ja-JP"/>
        </w:rPr>
        <w:t xml:space="preserve"> in the</w:t>
      </w:r>
      <w:r w:rsidR="008A44B0" w:rsidRPr="00F37C37">
        <w:rPr>
          <w:rFonts w:asciiTheme="minorHAnsi" w:hAnsiTheme="minorHAnsi" w:cstheme="minorHAnsi"/>
          <w:color w:val="000000" w:themeColor="text1"/>
          <w:lang w:eastAsia="ja-JP"/>
        </w:rPr>
        <w:t xml:space="preserve"> conventional</w:t>
      </w:r>
      <w:r w:rsidR="00887BF4" w:rsidRPr="00F37C37">
        <w:rPr>
          <w:rFonts w:asciiTheme="minorHAnsi" w:hAnsiTheme="minorHAnsi" w:cstheme="minorHAnsi"/>
          <w:color w:val="000000" w:themeColor="text1"/>
          <w:lang w:eastAsia="ja-JP"/>
        </w:rPr>
        <w:t xml:space="preserve"> dish</w:t>
      </w:r>
      <w:r w:rsidR="0011747A" w:rsidRPr="00F37C37">
        <w:rPr>
          <w:rFonts w:asciiTheme="minorHAnsi" w:hAnsiTheme="minorHAnsi" w:cstheme="minorHAnsi"/>
          <w:color w:val="000000" w:themeColor="text1"/>
          <w:lang w:eastAsia="ja-JP"/>
        </w:rPr>
        <w:t xml:space="preserve"> had some denucleated cells and</w:t>
      </w:r>
      <w:r w:rsidR="00103F61" w:rsidRPr="00F37C37">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necrotic cores</w:t>
      </w:r>
      <w:r w:rsidR="001C1ABF" w:rsidRPr="00F37C37">
        <w:rPr>
          <w:rFonts w:asciiTheme="minorHAnsi" w:hAnsiTheme="minorHAnsi" w:cstheme="minorHAnsi"/>
          <w:color w:val="000000" w:themeColor="text1"/>
          <w:lang w:eastAsia="ja-JP"/>
        </w:rPr>
        <w:t xml:space="preserve"> </w:t>
      </w:r>
      <w:r w:rsidR="0046651E" w:rsidRPr="00F37C37">
        <w:rPr>
          <w:rFonts w:asciiTheme="minorHAnsi" w:hAnsiTheme="minorHAnsi" w:cstheme="minorHAnsi"/>
          <w:color w:val="000000" w:themeColor="text1"/>
          <w:lang w:eastAsia="ja-JP"/>
        </w:rPr>
        <w:t>(</w:t>
      </w:r>
      <w:r w:rsidR="0046651E" w:rsidRPr="00814548">
        <w:rPr>
          <w:rFonts w:asciiTheme="minorHAnsi" w:hAnsiTheme="minorHAnsi" w:cstheme="minorHAnsi"/>
          <w:b/>
          <w:color w:val="auto"/>
          <w:lang w:eastAsia="ja-JP"/>
        </w:rPr>
        <w:t xml:space="preserve">Figure </w:t>
      </w:r>
      <w:r w:rsidR="002C7DD6" w:rsidRPr="00814548">
        <w:rPr>
          <w:rFonts w:asciiTheme="minorHAnsi" w:hAnsiTheme="minorHAnsi" w:cstheme="minorHAnsi" w:hint="eastAsia"/>
          <w:b/>
          <w:color w:val="auto"/>
          <w:lang w:eastAsia="ja-JP"/>
        </w:rPr>
        <w:t>3</w:t>
      </w:r>
      <w:r w:rsidR="0046651E" w:rsidRPr="00814548">
        <w:rPr>
          <w:rFonts w:asciiTheme="minorHAnsi" w:hAnsiTheme="minorHAnsi" w:cstheme="minorHAnsi"/>
          <w:b/>
          <w:color w:val="auto"/>
          <w:lang w:eastAsia="ja-JP"/>
        </w:rPr>
        <w:t>a</w:t>
      </w:r>
      <w:r w:rsidR="0046651E" w:rsidRPr="00F37C37">
        <w:rPr>
          <w:rFonts w:asciiTheme="minorHAnsi" w:hAnsiTheme="minorHAnsi" w:cstheme="minorHAnsi"/>
          <w:color w:val="000000" w:themeColor="text1"/>
          <w:lang w:eastAsia="ja-JP"/>
        </w:rPr>
        <w:t>)</w:t>
      </w:r>
      <w:r w:rsidR="0011747A" w:rsidRPr="00F37C37">
        <w:rPr>
          <w:rFonts w:asciiTheme="minorHAnsi" w:hAnsiTheme="minorHAnsi" w:cstheme="minorHAnsi"/>
          <w:color w:val="000000" w:themeColor="text1"/>
          <w:lang w:eastAsia="ja-JP"/>
        </w:rPr>
        <w:t>. However,</w:t>
      </w:r>
      <w:r w:rsidR="001C1ABF" w:rsidRPr="00F37C37">
        <w:rPr>
          <w:rFonts w:asciiTheme="minorHAnsi" w:hAnsiTheme="minorHAnsi" w:cstheme="minorHAnsi"/>
          <w:color w:val="000000" w:themeColor="text1"/>
          <w:lang w:eastAsia="ja-JP"/>
        </w:rPr>
        <w:t xml:space="preserve"> aggregates grown</w:t>
      </w:r>
      <w:r w:rsidR="0011747A" w:rsidRPr="00F37C37">
        <w:rPr>
          <w:rFonts w:asciiTheme="minorHAnsi" w:hAnsiTheme="minorHAnsi" w:cstheme="minorHAnsi"/>
          <w:color w:val="000000" w:themeColor="text1"/>
          <w:lang w:eastAsia="ja-JP"/>
        </w:rPr>
        <w:t xml:space="preserve"> in O-shaped vessels did not show necro</w:t>
      </w:r>
      <w:r w:rsidR="00B76196" w:rsidRPr="00F37C37">
        <w:rPr>
          <w:rFonts w:asciiTheme="minorHAnsi" w:hAnsiTheme="minorHAnsi" w:cstheme="minorHAnsi"/>
          <w:color w:val="000000" w:themeColor="text1"/>
          <w:lang w:eastAsia="ja-JP"/>
        </w:rPr>
        <w:t>tic</w:t>
      </w:r>
      <w:r w:rsidR="00A73E88" w:rsidRPr="00F37C37">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cores</w:t>
      </w:r>
      <w:r w:rsidR="001C1ABF" w:rsidRPr="00F37C37">
        <w:rPr>
          <w:rFonts w:asciiTheme="minorHAnsi" w:hAnsiTheme="minorHAnsi" w:cstheme="minorHAnsi"/>
          <w:color w:val="000000" w:themeColor="text1"/>
          <w:lang w:eastAsia="ja-JP"/>
        </w:rPr>
        <w:t xml:space="preserve"> </w:t>
      </w:r>
      <w:r w:rsidR="0046651E" w:rsidRPr="00F37C37">
        <w:rPr>
          <w:rFonts w:asciiTheme="minorHAnsi" w:hAnsiTheme="minorHAnsi" w:cstheme="minorHAnsi"/>
          <w:color w:val="000000" w:themeColor="text1"/>
          <w:lang w:eastAsia="ja-JP"/>
        </w:rPr>
        <w:t>(</w:t>
      </w:r>
      <w:r w:rsidR="0046651E" w:rsidRPr="00814548">
        <w:rPr>
          <w:rFonts w:asciiTheme="minorHAnsi" w:hAnsiTheme="minorHAnsi" w:cstheme="minorHAnsi"/>
          <w:b/>
          <w:color w:val="auto"/>
          <w:lang w:eastAsia="ja-JP"/>
        </w:rPr>
        <w:t xml:space="preserve">Figure </w:t>
      </w:r>
      <w:r w:rsidR="002C7DD6" w:rsidRPr="00814548">
        <w:rPr>
          <w:rFonts w:asciiTheme="minorHAnsi" w:hAnsiTheme="minorHAnsi" w:cstheme="minorHAnsi" w:hint="eastAsia"/>
          <w:b/>
          <w:color w:val="auto"/>
          <w:lang w:eastAsia="ja-JP"/>
        </w:rPr>
        <w:t>3</w:t>
      </w:r>
      <w:r w:rsidR="0046651E" w:rsidRPr="00814548">
        <w:rPr>
          <w:rFonts w:asciiTheme="minorHAnsi" w:hAnsiTheme="minorHAnsi" w:cstheme="minorHAnsi"/>
          <w:b/>
          <w:color w:val="auto"/>
          <w:lang w:eastAsia="ja-JP"/>
        </w:rPr>
        <w:t xml:space="preserve">b </w:t>
      </w:r>
      <w:r w:rsidR="0046651E" w:rsidRPr="00814548">
        <w:rPr>
          <w:rFonts w:asciiTheme="minorHAnsi" w:hAnsiTheme="minorHAnsi" w:cstheme="minorHAnsi"/>
          <w:color w:val="auto"/>
          <w:lang w:eastAsia="ja-JP"/>
        </w:rPr>
        <w:t>and</w:t>
      </w:r>
      <w:r w:rsidR="0046651E" w:rsidRPr="00814548">
        <w:rPr>
          <w:rFonts w:asciiTheme="minorHAnsi" w:hAnsiTheme="minorHAnsi" w:cstheme="minorHAnsi"/>
          <w:b/>
          <w:color w:val="auto"/>
          <w:lang w:eastAsia="ja-JP"/>
        </w:rPr>
        <w:t xml:space="preserve"> </w:t>
      </w:r>
      <w:r w:rsidR="002C7DD6" w:rsidRPr="00814548">
        <w:rPr>
          <w:rFonts w:asciiTheme="minorHAnsi" w:hAnsiTheme="minorHAnsi" w:cstheme="minorHAnsi" w:hint="eastAsia"/>
          <w:b/>
          <w:color w:val="auto"/>
          <w:lang w:eastAsia="ja-JP"/>
        </w:rPr>
        <w:t>3</w:t>
      </w:r>
      <w:r w:rsidR="0046651E" w:rsidRPr="00814548">
        <w:rPr>
          <w:rFonts w:asciiTheme="minorHAnsi" w:hAnsiTheme="minorHAnsi" w:cstheme="minorHAnsi"/>
          <w:b/>
          <w:color w:val="auto"/>
          <w:lang w:eastAsia="ja-JP"/>
        </w:rPr>
        <w:t>c</w:t>
      </w:r>
      <w:r w:rsidR="0046651E" w:rsidRPr="00F37C37">
        <w:rPr>
          <w:rFonts w:asciiTheme="minorHAnsi" w:hAnsiTheme="minorHAnsi" w:cstheme="minorHAnsi"/>
          <w:color w:val="000000" w:themeColor="text1"/>
          <w:lang w:eastAsia="ja-JP"/>
        </w:rPr>
        <w:t>)</w:t>
      </w:r>
      <w:r w:rsidR="0011747A" w:rsidRPr="00F37C37">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In particular, aggregates grown</w:t>
      </w:r>
      <w:r w:rsidR="0011747A" w:rsidRPr="00F37C37">
        <w:rPr>
          <w:rFonts w:asciiTheme="minorHAnsi" w:hAnsiTheme="minorHAnsi" w:cstheme="minorHAnsi"/>
          <w:color w:val="000000" w:themeColor="text1"/>
          <w:lang w:eastAsia="ja-JP"/>
        </w:rPr>
        <w:t xml:space="preserve"> in the O-shaped bag</w:t>
      </w:r>
      <w:r w:rsidR="007D59BD" w:rsidRPr="00F37C37">
        <w:rPr>
          <w:rFonts w:asciiTheme="minorHAnsi" w:hAnsiTheme="minorHAnsi" w:cstheme="minorHAnsi"/>
          <w:color w:val="000000" w:themeColor="text1"/>
          <w:lang w:eastAsia="ja-JP"/>
        </w:rPr>
        <w:t xml:space="preserve"> </w:t>
      </w:r>
      <w:r w:rsidR="00422420" w:rsidRPr="00F37C37">
        <w:rPr>
          <w:rFonts w:asciiTheme="minorHAnsi" w:hAnsiTheme="minorHAnsi" w:cstheme="minorHAnsi"/>
          <w:color w:val="000000" w:themeColor="text1"/>
          <w:lang w:eastAsia="ja-JP"/>
        </w:rPr>
        <w:t>were</w:t>
      </w:r>
      <w:r w:rsidR="0011747A" w:rsidRPr="00F37C37">
        <w:rPr>
          <w:rFonts w:asciiTheme="minorHAnsi" w:hAnsiTheme="minorHAnsi" w:cstheme="minorHAnsi"/>
          <w:color w:val="000000" w:themeColor="text1"/>
          <w:lang w:eastAsia="ja-JP"/>
        </w:rPr>
        <w:t xml:space="preserve"> as large as those in</w:t>
      </w:r>
      <w:r w:rsidR="008A44B0" w:rsidRPr="00F37C37">
        <w:rPr>
          <w:rFonts w:asciiTheme="minorHAnsi" w:hAnsiTheme="minorHAnsi" w:cstheme="minorHAnsi"/>
          <w:color w:val="000000" w:themeColor="text1"/>
          <w:lang w:eastAsia="ja-JP"/>
        </w:rPr>
        <w:t xml:space="preserve"> the conventional dish</w:t>
      </w:r>
      <w:r w:rsidR="0011747A" w:rsidRPr="00F37C37">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 xml:space="preserve">yet </w:t>
      </w:r>
      <w:r w:rsidR="0011747A" w:rsidRPr="00F37C37">
        <w:rPr>
          <w:rFonts w:asciiTheme="minorHAnsi" w:hAnsiTheme="minorHAnsi" w:cstheme="minorHAnsi"/>
          <w:color w:val="000000" w:themeColor="text1"/>
          <w:lang w:eastAsia="ja-JP"/>
        </w:rPr>
        <w:t>did not have</w:t>
      </w:r>
      <w:r w:rsidR="00422420" w:rsidRPr="00F37C37">
        <w:rPr>
          <w:rFonts w:asciiTheme="minorHAnsi" w:hAnsiTheme="minorHAnsi" w:cstheme="minorHAnsi"/>
          <w:color w:val="000000" w:themeColor="text1"/>
          <w:lang w:eastAsia="ja-JP"/>
        </w:rPr>
        <w:t xml:space="preserve"> necro</w:t>
      </w:r>
      <w:r w:rsidR="00117E40" w:rsidRPr="00F37C37">
        <w:rPr>
          <w:rFonts w:asciiTheme="minorHAnsi" w:hAnsiTheme="minorHAnsi" w:cstheme="minorHAnsi"/>
          <w:color w:val="000000" w:themeColor="text1"/>
          <w:lang w:eastAsia="ja-JP"/>
        </w:rPr>
        <w:t>tic</w:t>
      </w:r>
      <w:r w:rsidR="00422420" w:rsidRPr="00F37C37">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 xml:space="preserve">cores </w:t>
      </w:r>
      <w:r w:rsidR="00F5601F">
        <w:rPr>
          <w:rFonts w:asciiTheme="minorHAnsi" w:hAnsiTheme="minorHAnsi" w:cstheme="minorHAnsi"/>
          <w:color w:val="000000" w:themeColor="text1"/>
          <w:lang w:eastAsia="ja-JP"/>
        </w:rPr>
        <w:t>(</w:t>
      </w:r>
      <w:r w:rsidR="00F5601F" w:rsidRPr="00814548">
        <w:rPr>
          <w:rFonts w:asciiTheme="minorHAnsi" w:hAnsiTheme="minorHAnsi" w:cstheme="minorHAnsi"/>
          <w:b/>
          <w:color w:val="auto"/>
          <w:lang w:eastAsia="ja-JP"/>
        </w:rPr>
        <w:t xml:space="preserve">Figure </w:t>
      </w:r>
      <w:r w:rsidR="00F5601F" w:rsidRPr="00814548">
        <w:rPr>
          <w:rFonts w:asciiTheme="minorHAnsi" w:hAnsiTheme="minorHAnsi" w:cstheme="minorHAnsi" w:hint="eastAsia"/>
          <w:b/>
          <w:color w:val="auto"/>
          <w:lang w:eastAsia="ja-JP"/>
        </w:rPr>
        <w:t>3</w:t>
      </w:r>
      <w:r w:rsidR="0046651E" w:rsidRPr="00814548">
        <w:rPr>
          <w:rFonts w:asciiTheme="minorHAnsi" w:hAnsiTheme="minorHAnsi" w:cstheme="minorHAnsi"/>
          <w:b/>
          <w:color w:val="auto"/>
          <w:lang w:eastAsia="ja-JP"/>
        </w:rPr>
        <w:t>c</w:t>
      </w:r>
      <w:r w:rsidR="0046651E" w:rsidRPr="00F37C37">
        <w:rPr>
          <w:rFonts w:asciiTheme="minorHAnsi" w:hAnsiTheme="minorHAnsi" w:cstheme="minorHAnsi"/>
          <w:color w:val="000000" w:themeColor="text1"/>
          <w:lang w:eastAsia="ja-JP"/>
        </w:rPr>
        <w:t>)</w:t>
      </w:r>
      <w:r w:rsidR="00422420" w:rsidRPr="00F37C37">
        <w:rPr>
          <w:rFonts w:asciiTheme="minorHAnsi" w:hAnsiTheme="minorHAnsi" w:cstheme="minorHAnsi"/>
          <w:color w:val="000000" w:themeColor="text1"/>
          <w:lang w:eastAsia="ja-JP"/>
        </w:rPr>
        <w:t xml:space="preserve">. </w:t>
      </w:r>
      <w:r w:rsidR="007D59BD" w:rsidRPr="00F37C37">
        <w:rPr>
          <w:rFonts w:asciiTheme="minorHAnsi" w:hAnsiTheme="minorHAnsi" w:cstheme="minorHAnsi"/>
          <w:color w:val="000000" w:themeColor="text1"/>
          <w:lang w:eastAsia="ja-JP"/>
        </w:rPr>
        <w:t>Thes</w:t>
      </w:r>
      <w:r w:rsidR="00113F47" w:rsidRPr="00F37C37">
        <w:rPr>
          <w:rFonts w:asciiTheme="minorHAnsi" w:hAnsiTheme="minorHAnsi" w:cstheme="minorHAnsi"/>
          <w:color w:val="000000" w:themeColor="text1"/>
          <w:lang w:eastAsia="ja-JP"/>
        </w:rPr>
        <w:t>e</w:t>
      </w:r>
      <w:r w:rsidR="007D59BD" w:rsidRPr="00F37C37">
        <w:rPr>
          <w:rFonts w:asciiTheme="minorHAnsi" w:hAnsiTheme="minorHAnsi" w:cstheme="minorHAnsi"/>
          <w:color w:val="000000" w:themeColor="text1"/>
          <w:lang w:eastAsia="ja-JP"/>
        </w:rPr>
        <w:t xml:space="preserve"> </w:t>
      </w:r>
      <w:r w:rsidR="00A73E88" w:rsidRPr="00F37C37">
        <w:rPr>
          <w:rFonts w:asciiTheme="minorHAnsi" w:hAnsiTheme="minorHAnsi" w:cstheme="minorHAnsi"/>
          <w:color w:val="000000" w:themeColor="text1"/>
          <w:lang w:eastAsia="ja-JP"/>
        </w:rPr>
        <w:t>result</w:t>
      </w:r>
      <w:r w:rsidR="00113F47" w:rsidRPr="00F37C37">
        <w:rPr>
          <w:rFonts w:asciiTheme="minorHAnsi" w:hAnsiTheme="minorHAnsi" w:cstheme="minorHAnsi"/>
          <w:color w:val="000000" w:themeColor="text1"/>
          <w:lang w:eastAsia="ja-JP"/>
        </w:rPr>
        <w:t>s</w:t>
      </w:r>
      <w:r w:rsidR="00A73E88" w:rsidRPr="00F37C37">
        <w:rPr>
          <w:rFonts w:asciiTheme="minorHAnsi" w:hAnsiTheme="minorHAnsi" w:cstheme="minorHAnsi"/>
          <w:color w:val="000000" w:themeColor="text1"/>
          <w:lang w:eastAsia="ja-JP"/>
        </w:rPr>
        <w:t xml:space="preserve"> suggested</w:t>
      </w:r>
      <w:r w:rsidR="00422420" w:rsidRPr="00F37C37">
        <w:rPr>
          <w:rFonts w:asciiTheme="minorHAnsi" w:hAnsiTheme="minorHAnsi" w:cstheme="minorHAnsi"/>
          <w:color w:val="000000" w:themeColor="text1"/>
          <w:lang w:eastAsia="ja-JP"/>
        </w:rPr>
        <w:t xml:space="preserve"> that</w:t>
      </w:r>
      <w:r w:rsidR="00113F47" w:rsidRPr="00F37C37">
        <w:rPr>
          <w:rFonts w:asciiTheme="minorHAnsi" w:hAnsiTheme="minorHAnsi" w:cstheme="minorHAnsi"/>
          <w:color w:val="000000" w:themeColor="text1"/>
          <w:lang w:eastAsia="ja-JP"/>
        </w:rPr>
        <w:t xml:space="preserve"> the gas-permeable bag supplied</w:t>
      </w:r>
      <w:r w:rsidR="00422420" w:rsidRPr="00F37C37">
        <w:rPr>
          <w:rFonts w:asciiTheme="minorHAnsi" w:hAnsiTheme="minorHAnsi" w:cstheme="minorHAnsi"/>
          <w:color w:val="000000" w:themeColor="text1"/>
          <w:lang w:eastAsia="ja-JP"/>
        </w:rPr>
        <w:t xml:space="preserve"> enough oxygen </w:t>
      </w:r>
      <w:r w:rsidR="00113F47" w:rsidRPr="00F37C37">
        <w:rPr>
          <w:rFonts w:asciiTheme="minorHAnsi" w:hAnsiTheme="minorHAnsi" w:cstheme="minorHAnsi"/>
          <w:color w:val="000000" w:themeColor="text1"/>
          <w:lang w:eastAsia="ja-JP"/>
        </w:rPr>
        <w:t>to the culture</w:t>
      </w:r>
      <w:r w:rsidR="00422420" w:rsidRPr="00F37C37">
        <w:rPr>
          <w:rFonts w:asciiTheme="minorHAnsi" w:hAnsiTheme="minorHAnsi" w:cstheme="minorHAnsi"/>
          <w:color w:val="000000" w:themeColor="text1"/>
          <w:lang w:eastAsia="ja-JP"/>
        </w:rPr>
        <w:t>.</w:t>
      </w:r>
    </w:p>
    <w:p w14:paraId="4A0ECD02" w14:textId="0E0C2442" w:rsidR="00814548" w:rsidRDefault="00814548" w:rsidP="00194FC2">
      <w:pPr>
        <w:rPr>
          <w:rFonts w:asciiTheme="minorHAnsi" w:hAnsiTheme="minorHAnsi" w:cstheme="minorHAnsi"/>
          <w:color w:val="000000" w:themeColor="text1"/>
          <w:lang w:eastAsia="ja-JP"/>
        </w:rPr>
      </w:pPr>
    </w:p>
    <w:p w14:paraId="02D7BCC4" w14:textId="316713E5" w:rsidR="00814548" w:rsidRPr="00F37C37" w:rsidRDefault="00814548" w:rsidP="00194FC2">
      <w:p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w:t>
      </w:r>
      <w:r w:rsidRPr="00814548">
        <w:rPr>
          <w:rFonts w:asciiTheme="minorHAnsi" w:hAnsiTheme="minorHAnsi" w:cstheme="minorHAnsi"/>
          <w:b/>
          <w:color w:val="000000" w:themeColor="text1"/>
          <w:lang w:eastAsia="ja-JP"/>
        </w:rPr>
        <w:t>Insert Figure 3 here</w:t>
      </w:r>
      <w:r>
        <w:rPr>
          <w:rFonts w:asciiTheme="minorHAnsi" w:hAnsiTheme="minorHAnsi" w:cstheme="minorHAnsi"/>
          <w:color w:val="000000" w:themeColor="text1"/>
          <w:lang w:eastAsia="ja-JP"/>
        </w:rPr>
        <w:t>]</w:t>
      </w:r>
    </w:p>
    <w:p w14:paraId="145A724D" w14:textId="77777777" w:rsidR="00B2537D" w:rsidRPr="00F37C37" w:rsidRDefault="00B2537D" w:rsidP="00194FC2">
      <w:pPr>
        <w:rPr>
          <w:rFonts w:asciiTheme="minorHAnsi" w:hAnsiTheme="minorHAnsi" w:cstheme="minorHAnsi"/>
          <w:color w:val="000000" w:themeColor="text1"/>
          <w:lang w:eastAsia="ja-JP"/>
        </w:rPr>
      </w:pPr>
    </w:p>
    <w:p w14:paraId="06CF57D2" w14:textId="1FBBC1AE" w:rsidR="001B4EAF" w:rsidRPr="00814548" w:rsidRDefault="001C1ABF" w:rsidP="00194FC2">
      <w:pPr>
        <w:rPr>
          <w:color w:val="auto"/>
          <w:lang w:eastAsia="ja-JP"/>
        </w:rPr>
      </w:pPr>
      <w:r w:rsidRPr="00814548">
        <w:rPr>
          <w:color w:val="auto"/>
          <w:lang w:eastAsia="ja-JP"/>
        </w:rPr>
        <w:t>Cell counts showed that</w:t>
      </w:r>
      <w:r w:rsidR="0084716B" w:rsidRPr="00814548">
        <w:rPr>
          <w:color w:val="auto"/>
          <w:lang w:eastAsia="ja-JP"/>
        </w:rPr>
        <w:t xml:space="preserve"> more than 85</w:t>
      </w:r>
      <w:r w:rsidR="0016407C" w:rsidRPr="00814548">
        <w:rPr>
          <w:color w:val="auto"/>
          <w:lang w:eastAsia="ja-JP"/>
        </w:rPr>
        <w:t xml:space="preserve">% of cells </w:t>
      </w:r>
      <w:r w:rsidR="007B70B4" w:rsidRPr="00814548">
        <w:rPr>
          <w:color w:val="auto"/>
          <w:lang w:eastAsia="ja-JP"/>
        </w:rPr>
        <w:t xml:space="preserve">survived </w:t>
      </w:r>
      <w:r w:rsidR="0016407C" w:rsidRPr="00814548">
        <w:rPr>
          <w:color w:val="auto"/>
          <w:lang w:eastAsia="ja-JP"/>
        </w:rPr>
        <w:t xml:space="preserve">for </w:t>
      </w:r>
      <w:r w:rsidRPr="00814548">
        <w:rPr>
          <w:color w:val="auto"/>
          <w:lang w:eastAsia="ja-JP"/>
        </w:rPr>
        <w:t xml:space="preserve">five </w:t>
      </w:r>
      <w:r w:rsidR="0016407C" w:rsidRPr="00814548">
        <w:rPr>
          <w:color w:val="auto"/>
          <w:lang w:eastAsia="ja-JP"/>
        </w:rPr>
        <w:t>days of suspension culture in each vessel</w:t>
      </w:r>
      <w:r w:rsidR="00B2537D" w:rsidRPr="00814548">
        <w:rPr>
          <w:color w:val="auto"/>
          <w:lang w:eastAsia="ja-JP"/>
        </w:rPr>
        <w:t xml:space="preserve"> (</w:t>
      </w:r>
      <w:r w:rsidR="00B2537D" w:rsidRPr="00814548">
        <w:rPr>
          <w:b/>
          <w:color w:val="auto"/>
          <w:lang w:eastAsia="ja-JP"/>
        </w:rPr>
        <w:t xml:space="preserve">Figure </w:t>
      </w:r>
      <w:r w:rsidR="00BE2E1A" w:rsidRPr="00814548">
        <w:rPr>
          <w:rFonts w:hint="eastAsia"/>
          <w:b/>
          <w:color w:val="auto"/>
          <w:lang w:eastAsia="ja-JP"/>
        </w:rPr>
        <w:t>4</w:t>
      </w:r>
      <w:r w:rsidR="00B2537D" w:rsidRPr="00814548">
        <w:rPr>
          <w:b/>
          <w:color w:val="auto"/>
          <w:lang w:eastAsia="ja-JP"/>
        </w:rPr>
        <w:t>a</w:t>
      </w:r>
      <w:r w:rsidR="00B2537D" w:rsidRPr="00814548">
        <w:rPr>
          <w:color w:val="auto"/>
          <w:lang w:eastAsia="ja-JP"/>
        </w:rPr>
        <w:t>)</w:t>
      </w:r>
      <w:r w:rsidR="0016407C" w:rsidRPr="00814548">
        <w:rPr>
          <w:color w:val="auto"/>
          <w:lang w:eastAsia="ja-JP"/>
        </w:rPr>
        <w:t>. The final cell density was</w:t>
      </w:r>
      <w:r w:rsidR="0084716B" w:rsidRPr="00814548">
        <w:rPr>
          <w:color w:val="auto"/>
          <w:lang w:eastAsia="ja-JP"/>
        </w:rPr>
        <w:t xml:space="preserve"> </w:t>
      </w:r>
      <w:r w:rsidRPr="00814548">
        <w:rPr>
          <w:color w:val="auto"/>
          <w:lang w:eastAsia="ja-JP"/>
        </w:rPr>
        <w:t xml:space="preserve">approximately </w:t>
      </w:r>
      <w:r w:rsidR="00BE2E1A" w:rsidRPr="00814548">
        <w:rPr>
          <w:rFonts w:asciiTheme="minorHAnsi" w:hAnsiTheme="minorHAnsi" w:cstheme="minorHAnsi" w:hint="eastAsia"/>
          <w:color w:val="auto"/>
          <w:lang w:eastAsia="ja-JP"/>
        </w:rPr>
        <w:t>1.5-2.0</w:t>
      </w:r>
      <w:r w:rsidR="0084716B" w:rsidRPr="00814548">
        <w:rPr>
          <w:rFonts w:asciiTheme="minorHAnsi" w:hAnsiTheme="minorHAnsi" w:cstheme="minorHAnsi"/>
          <w:color w:val="auto"/>
        </w:rPr>
        <w:t xml:space="preserve"> </w:t>
      </w:r>
      <w:r w:rsidR="0084716B" w:rsidRPr="00814548">
        <w:rPr>
          <w:rFonts w:asciiTheme="minorHAnsi" w:hAnsiTheme="minorHAnsi" w:cstheme="minorHAnsi" w:hint="eastAsia"/>
          <w:color w:val="auto"/>
          <w:lang w:eastAsia="ja-JP"/>
        </w:rPr>
        <w:t>×</w:t>
      </w:r>
      <w:r w:rsidRPr="00814548">
        <w:rPr>
          <w:rFonts w:asciiTheme="minorHAnsi" w:hAnsiTheme="minorHAnsi" w:cstheme="minorHAnsi"/>
          <w:color w:val="auto"/>
          <w:lang w:eastAsia="ja-JP"/>
        </w:rPr>
        <w:t xml:space="preserve"> </w:t>
      </w:r>
      <w:r w:rsidR="0084716B" w:rsidRPr="00814548">
        <w:rPr>
          <w:rFonts w:asciiTheme="minorHAnsi" w:hAnsiTheme="minorHAnsi" w:cstheme="minorHAnsi"/>
          <w:color w:val="auto"/>
          <w:lang w:eastAsia="ja-JP"/>
        </w:rPr>
        <w:t>10</w:t>
      </w:r>
      <w:r w:rsidR="0084716B" w:rsidRPr="00814548">
        <w:rPr>
          <w:rFonts w:asciiTheme="minorHAnsi" w:hAnsiTheme="minorHAnsi" w:cstheme="minorHAnsi"/>
          <w:color w:val="auto"/>
          <w:vertAlign w:val="superscript"/>
          <w:lang w:eastAsia="ja-JP"/>
        </w:rPr>
        <w:t>6</w:t>
      </w:r>
      <w:r w:rsidR="00BA5FDD" w:rsidRPr="00814548">
        <w:rPr>
          <w:rFonts w:asciiTheme="minorHAnsi" w:hAnsiTheme="minorHAnsi" w:cstheme="minorHAnsi"/>
          <w:color w:val="auto"/>
          <w:lang w:eastAsia="ja-JP"/>
        </w:rPr>
        <w:t xml:space="preserve"> cells/</w:t>
      </w:r>
      <w:r w:rsidR="00435704" w:rsidRPr="00814548">
        <w:rPr>
          <w:rFonts w:asciiTheme="minorHAnsi" w:hAnsiTheme="minorHAnsi" w:cstheme="minorHAnsi"/>
          <w:color w:val="auto"/>
          <w:lang w:eastAsia="ja-JP"/>
        </w:rPr>
        <w:t>mL</w:t>
      </w:r>
      <w:r w:rsidR="00282644" w:rsidRPr="00814548">
        <w:rPr>
          <w:rFonts w:asciiTheme="minorHAnsi" w:hAnsiTheme="minorHAnsi" w:cstheme="minorHAnsi"/>
          <w:color w:val="auto"/>
          <w:lang w:eastAsia="ja-JP"/>
        </w:rPr>
        <w:t xml:space="preserve">. Although there was no significant difference, the growth ratio in </w:t>
      </w:r>
      <w:r w:rsidR="00CC7842" w:rsidRPr="00814548">
        <w:rPr>
          <w:rFonts w:asciiTheme="minorHAnsi" w:hAnsiTheme="minorHAnsi" w:cstheme="minorHAnsi"/>
          <w:color w:val="auto"/>
          <w:lang w:eastAsia="ja-JP"/>
        </w:rPr>
        <w:t xml:space="preserve">the </w:t>
      </w:r>
      <w:r w:rsidR="00282644" w:rsidRPr="00814548">
        <w:rPr>
          <w:rFonts w:asciiTheme="minorHAnsi" w:hAnsiTheme="minorHAnsi" w:cstheme="minorHAnsi"/>
          <w:color w:val="auto"/>
          <w:lang w:eastAsia="ja-JP"/>
        </w:rPr>
        <w:t>O-shaped bag was higher than those in other vessels</w:t>
      </w:r>
      <w:r w:rsidR="00B2537D" w:rsidRPr="00814548">
        <w:rPr>
          <w:rFonts w:asciiTheme="minorHAnsi" w:hAnsiTheme="minorHAnsi" w:cstheme="minorHAnsi"/>
          <w:color w:val="auto"/>
          <w:lang w:eastAsia="ja-JP"/>
        </w:rPr>
        <w:t xml:space="preserve"> (</w:t>
      </w:r>
      <w:r w:rsidR="00B2537D" w:rsidRPr="00814548">
        <w:rPr>
          <w:rFonts w:asciiTheme="minorHAnsi" w:hAnsiTheme="minorHAnsi" w:cstheme="minorHAnsi"/>
          <w:b/>
          <w:color w:val="auto"/>
          <w:lang w:eastAsia="ja-JP"/>
        </w:rPr>
        <w:t xml:space="preserve">Figure </w:t>
      </w:r>
      <w:r w:rsidR="00BE2E1A" w:rsidRPr="00814548">
        <w:rPr>
          <w:rFonts w:asciiTheme="minorHAnsi" w:hAnsiTheme="minorHAnsi" w:cstheme="minorHAnsi" w:hint="eastAsia"/>
          <w:b/>
          <w:color w:val="auto"/>
          <w:lang w:eastAsia="ja-JP"/>
        </w:rPr>
        <w:t>4</w:t>
      </w:r>
      <w:r w:rsidR="00B2537D" w:rsidRPr="00814548">
        <w:rPr>
          <w:rFonts w:asciiTheme="minorHAnsi" w:hAnsiTheme="minorHAnsi" w:cstheme="minorHAnsi"/>
          <w:b/>
          <w:color w:val="auto"/>
          <w:lang w:eastAsia="ja-JP"/>
        </w:rPr>
        <w:t>b</w:t>
      </w:r>
      <w:r w:rsidR="00B2537D" w:rsidRPr="00814548">
        <w:rPr>
          <w:rFonts w:asciiTheme="minorHAnsi" w:hAnsiTheme="minorHAnsi" w:cstheme="minorHAnsi"/>
          <w:color w:val="auto"/>
          <w:lang w:eastAsia="ja-JP"/>
        </w:rPr>
        <w:t>)</w:t>
      </w:r>
      <w:r w:rsidR="00282644" w:rsidRPr="00814548">
        <w:rPr>
          <w:rFonts w:asciiTheme="minorHAnsi" w:hAnsiTheme="minorHAnsi" w:cstheme="minorHAnsi"/>
          <w:color w:val="auto"/>
          <w:lang w:eastAsia="ja-JP"/>
        </w:rPr>
        <w:t>.</w:t>
      </w:r>
      <w:r w:rsidR="00FC6902" w:rsidRPr="00814548">
        <w:rPr>
          <w:rFonts w:asciiTheme="minorHAnsi" w:hAnsiTheme="minorHAnsi" w:cstheme="minorHAnsi"/>
          <w:color w:val="auto"/>
          <w:lang w:eastAsia="ja-JP"/>
        </w:rPr>
        <w:t xml:space="preserve"> </w:t>
      </w:r>
      <w:r w:rsidR="00BE2E1A" w:rsidRPr="00814548">
        <w:rPr>
          <w:rFonts w:asciiTheme="minorHAnsi" w:hAnsiTheme="minorHAnsi" w:cstheme="minorHAnsi"/>
          <w:color w:val="auto"/>
          <w:lang w:eastAsia="ja-JP"/>
        </w:rPr>
        <w:t>The specific growth rates of cells in conventional dish, O-shaped dish and O-shaped bag between day 2 and day 5 were 0.018, 0.025, 0.020 h</w:t>
      </w:r>
      <w:r w:rsidR="00BE2E1A" w:rsidRPr="00814548">
        <w:rPr>
          <w:rFonts w:asciiTheme="minorHAnsi" w:hAnsiTheme="minorHAnsi" w:cstheme="minorHAnsi"/>
          <w:color w:val="auto"/>
          <w:vertAlign w:val="superscript"/>
          <w:lang w:eastAsia="ja-JP"/>
        </w:rPr>
        <w:t>-1</w:t>
      </w:r>
      <w:r w:rsidR="00BE2E1A" w:rsidRPr="00814548">
        <w:rPr>
          <w:color w:val="auto"/>
          <w:lang w:eastAsia="ja-JP"/>
        </w:rPr>
        <w:t xml:space="preserve"> respectively.</w:t>
      </w:r>
    </w:p>
    <w:p w14:paraId="5921CFA2" w14:textId="56206524" w:rsidR="00814548" w:rsidRDefault="00814548" w:rsidP="00194FC2">
      <w:pPr>
        <w:rPr>
          <w:lang w:eastAsia="ja-JP"/>
        </w:rPr>
      </w:pPr>
    </w:p>
    <w:p w14:paraId="33D4FB02" w14:textId="46A9FB0D" w:rsidR="00814548" w:rsidRDefault="00814548" w:rsidP="00194FC2">
      <w:pPr>
        <w:rPr>
          <w:lang w:eastAsia="ja-JP"/>
        </w:rPr>
      </w:pPr>
      <w:r>
        <w:rPr>
          <w:lang w:eastAsia="ja-JP"/>
        </w:rPr>
        <w:t>[</w:t>
      </w:r>
      <w:r w:rsidRPr="00814548">
        <w:rPr>
          <w:b/>
          <w:lang w:eastAsia="ja-JP"/>
        </w:rPr>
        <w:t>Insert Figure 4 here</w:t>
      </w:r>
      <w:r>
        <w:rPr>
          <w:lang w:eastAsia="ja-JP"/>
        </w:rPr>
        <w:t>]</w:t>
      </w:r>
    </w:p>
    <w:p w14:paraId="66AB331C" w14:textId="75AF5CEE" w:rsidR="00814548" w:rsidRDefault="00814548" w:rsidP="00194FC2">
      <w:pPr>
        <w:rPr>
          <w:lang w:eastAsia="ja-JP"/>
        </w:rPr>
      </w:pPr>
    </w:p>
    <w:p w14:paraId="638D1F94" w14:textId="77777777" w:rsidR="00814548" w:rsidRPr="00F37C37" w:rsidRDefault="00814548" w:rsidP="00194FC2">
      <w:pPr>
        <w:rPr>
          <w:lang w:eastAsia="ja-JP"/>
        </w:rPr>
      </w:pPr>
    </w:p>
    <w:p w14:paraId="3C9083F6" w14:textId="423470C9" w:rsidR="00B32616" w:rsidRPr="00F37C37" w:rsidRDefault="00B32616" w:rsidP="00194FC2">
      <w:pPr>
        <w:rPr>
          <w:rFonts w:asciiTheme="minorHAnsi" w:hAnsiTheme="minorHAnsi" w:cstheme="minorHAnsi"/>
          <w:bCs/>
          <w:color w:val="808080"/>
          <w:lang w:eastAsia="ja-JP"/>
        </w:rPr>
      </w:pPr>
      <w:r w:rsidRPr="00F37C37">
        <w:rPr>
          <w:rFonts w:asciiTheme="minorHAnsi" w:hAnsiTheme="minorHAnsi" w:cstheme="minorHAnsi"/>
          <w:b/>
        </w:rPr>
        <w:t xml:space="preserve">FIGURE </w:t>
      </w:r>
      <w:r w:rsidR="0013621E" w:rsidRPr="00F37C37">
        <w:rPr>
          <w:rFonts w:asciiTheme="minorHAnsi" w:hAnsiTheme="minorHAnsi" w:cstheme="minorHAnsi"/>
          <w:b/>
        </w:rPr>
        <w:t xml:space="preserve">AND TABLE </w:t>
      </w:r>
      <w:r w:rsidRPr="00F37C37">
        <w:rPr>
          <w:rFonts w:asciiTheme="minorHAnsi" w:hAnsiTheme="minorHAnsi" w:cstheme="minorHAnsi"/>
          <w:b/>
        </w:rPr>
        <w:t>LEGENDS:</w:t>
      </w:r>
      <w:r w:rsidRPr="00F37C37">
        <w:rPr>
          <w:rFonts w:asciiTheme="minorHAnsi" w:hAnsiTheme="minorHAnsi" w:cstheme="minorHAnsi"/>
          <w:color w:val="808080"/>
        </w:rPr>
        <w:t xml:space="preserve"> </w:t>
      </w:r>
    </w:p>
    <w:p w14:paraId="2170DBB1" w14:textId="447B0B2D" w:rsidR="009A7AE2" w:rsidRPr="00194FC2" w:rsidRDefault="009A7AE2" w:rsidP="00194FC2">
      <w:pPr>
        <w:rPr>
          <w:rFonts w:asciiTheme="minorHAnsi" w:hAnsiTheme="minorHAnsi" w:cstheme="minorHAnsi"/>
          <w:color w:val="auto"/>
          <w:lang w:eastAsia="ja-JP"/>
        </w:rPr>
      </w:pPr>
      <w:r w:rsidRPr="00194FC2">
        <w:rPr>
          <w:rFonts w:asciiTheme="minorHAnsi" w:hAnsiTheme="minorHAnsi" w:cstheme="minorHAnsi"/>
          <w:b/>
          <w:color w:val="auto"/>
          <w:lang w:eastAsia="ja-JP"/>
        </w:rPr>
        <w:t>Figure 1: Schematic images and pictures of O-shaped vessels.</w:t>
      </w:r>
      <w:r w:rsidRPr="00194FC2">
        <w:rPr>
          <w:rFonts w:asciiTheme="minorHAnsi" w:hAnsiTheme="minorHAnsi" w:cstheme="minorHAnsi"/>
          <w:color w:val="auto"/>
          <w:lang w:eastAsia="ja-JP"/>
        </w:rPr>
        <w:t xml:space="preserve"> Schematic images (1) a</w:t>
      </w:r>
      <w:r w:rsidR="00302EC5" w:rsidRPr="00194FC2">
        <w:rPr>
          <w:rFonts w:asciiTheme="minorHAnsi" w:hAnsiTheme="minorHAnsi" w:cstheme="minorHAnsi"/>
          <w:color w:val="auto"/>
          <w:lang w:eastAsia="ja-JP"/>
        </w:rPr>
        <w:t>nd pictures (2) of O-shaped bag (a) and dish</w:t>
      </w:r>
      <w:r w:rsidRPr="00194FC2">
        <w:rPr>
          <w:rFonts w:asciiTheme="minorHAnsi" w:hAnsiTheme="minorHAnsi" w:cstheme="minorHAnsi"/>
          <w:color w:val="auto"/>
          <w:lang w:eastAsia="ja-JP"/>
        </w:rPr>
        <w:t xml:space="preserve"> (b). </w:t>
      </w:r>
      <w:r w:rsidR="00355325" w:rsidRPr="00194FC2">
        <w:rPr>
          <w:rFonts w:asciiTheme="minorHAnsi" w:hAnsiTheme="minorHAnsi" w:cstheme="minorHAnsi"/>
          <w:color w:val="auto"/>
          <w:lang w:eastAsia="ja-JP"/>
        </w:rPr>
        <w:t>The o</w:t>
      </w:r>
      <w:r w:rsidR="006A7E1E" w:rsidRPr="00194FC2">
        <w:rPr>
          <w:rFonts w:asciiTheme="minorHAnsi" w:hAnsiTheme="minorHAnsi" w:cstheme="minorHAnsi"/>
          <w:color w:val="auto"/>
          <w:lang w:eastAsia="ja-JP"/>
        </w:rPr>
        <w:t>uter</w:t>
      </w:r>
      <w:r w:rsidR="00D4616A" w:rsidRPr="00194FC2">
        <w:rPr>
          <w:rFonts w:asciiTheme="minorHAnsi" w:hAnsiTheme="minorHAnsi" w:cstheme="minorHAnsi"/>
          <w:color w:val="auto"/>
          <w:lang w:eastAsia="ja-JP"/>
        </w:rPr>
        <w:t xml:space="preserve"> and inner</w:t>
      </w:r>
      <w:r w:rsidR="006A7E1E" w:rsidRPr="00194FC2">
        <w:rPr>
          <w:rFonts w:asciiTheme="minorHAnsi" w:hAnsiTheme="minorHAnsi" w:cstheme="minorHAnsi"/>
          <w:color w:val="auto"/>
          <w:lang w:eastAsia="ja-JP"/>
        </w:rPr>
        <w:t xml:space="preserve"> diameter</w:t>
      </w:r>
      <w:r w:rsidR="00D4616A" w:rsidRPr="00194FC2">
        <w:rPr>
          <w:rFonts w:asciiTheme="minorHAnsi" w:hAnsiTheme="minorHAnsi" w:cstheme="minorHAnsi"/>
          <w:color w:val="auto"/>
          <w:lang w:eastAsia="ja-JP"/>
        </w:rPr>
        <w:t xml:space="preserve"> of O-shaped bag</w:t>
      </w:r>
      <w:r w:rsidR="003B1A16" w:rsidRPr="00194FC2">
        <w:rPr>
          <w:rFonts w:asciiTheme="minorHAnsi" w:hAnsiTheme="minorHAnsi" w:cstheme="minorHAnsi"/>
          <w:color w:val="auto"/>
          <w:lang w:eastAsia="ja-JP"/>
        </w:rPr>
        <w:t xml:space="preserve"> was 90 mm and </w:t>
      </w:r>
      <w:r w:rsidR="00355325" w:rsidRPr="00194FC2">
        <w:rPr>
          <w:rFonts w:asciiTheme="minorHAnsi" w:hAnsiTheme="minorHAnsi" w:cstheme="minorHAnsi"/>
          <w:color w:val="auto"/>
          <w:lang w:eastAsia="ja-JP"/>
        </w:rPr>
        <w:t>20 mm</w:t>
      </w:r>
      <w:r w:rsidR="003B1A16" w:rsidRPr="00194FC2">
        <w:rPr>
          <w:rFonts w:asciiTheme="minorHAnsi" w:hAnsiTheme="minorHAnsi" w:cstheme="minorHAnsi"/>
          <w:color w:val="auto"/>
          <w:lang w:eastAsia="ja-JP"/>
        </w:rPr>
        <w:t xml:space="preserve"> respectively.</w:t>
      </w:r>
    </w:p>
    <w:p w14:paraId="3D46B611" w14:textId="77777777" w:rsidR="009A7AE2" w:rsidRDefault="009A7AE2" w:rsidP="00194FC2">
      <w:pPr>
        <w:rPr>
          <w:rFonts w:asciiTheme="minorHAnsi" w:hAnsiTheme="minorHAnsi" w:cstheme="minorHAnsi"/>
          <w:b/>
          <w:color w:val="000000" w:themeColor="text1"/>
          <w:lang w:eastAsia="ja-JP"/>
        </w:rPr>
      </w:pPr>
    </w:p>
    <w:p w14:paraId="762B201C" w14:textId="704956CC" w:rsidR="00FC46E1" w:rsidRPr="00F37C37" w:rsidRDefault="009C2990" w:rsidP="00194FC2">
      <w:pPr>
        <w:rPr>
          <w:rFonts w:asciiTheme="minorHAnsi" w:hAnsiTheme="minorHAnsi" w:cstheme="minorHAnsi"/>
          <w:color w:val="000000" w:themeColor="text1"/>
          <w:lang w:eastAsia="ja-JP"/>
        </w:rPr>
      </w:pPr>
      <w:r>
        <w:rPr>
          <w:rFonts w:asciiTheme="minorHAnsi" w:hAnsiTheme="minorHAnsi" w:cstheme="minorHAnsi"/>
          <w:b/>
          <w:color w:val="000000" w:themeColor="text1"/>
          <w:lang w:eastAsia="ja-JP"/>
        </w:rPr>
        <w:t xml:space="preserve">Figure </w:t>
      </w:r>
      <w:r>
        <w:rPr>
          <w:rFonts w:asciiTheme="minorHAnsi" w:hAnsiTheme="minorHAnsi" w:cstheme="minorHAnsi" w:hint="eastAsia"/>
          <w:b/>
          <w:color w:val="000000" w:themeColor="text1"/>
          <w:lang w:eastAsia="ja-JP"/>
        </w:rPr>
        <w:t>2</w:t>
      </w:r>
      <w:r w:rsidR="00FC46E1" w:rsidRPr="00F37C37">
        <w:rPr>
          <w:rFonts w:asciiTheme="minorHAnsi" w:hAnsiTheme="minorHAnsi" w:cstheme="minorHAnsi"/>
          <w:b/>
          <w:color w:val="000000" w:themeColor="text1"/>
          <w:lang w:eastAsia="ja-JP"/>
        </w:rPr>
        <w:t>: Morphologies and diameters of aggregates grown in various vessels.</w:t>
      </w:r>
      <w:r w:rsidR="00FC46E1" w:rsidRPr="00F37C37">
        <w:rPr>
          <w:rFonts w:asciiTheme="minorHAnsi" w:hAnsiTheme="minorHAnsi" w:cstheme="minorHAnsi"/>
          <w:color w:val="000000" w:themeColor="text1"/>
          <w:lang w:eastAsia="ja-JP"/>
        </w:rPr>
        <w:t xml:space="preserve"> Brightfield images (a) and histograms (b) of aggregates grown in either a conventional dish (a1, b1), an O-shaped dish (a2, b2) or an O-shaped bag (a3, b3).</w:t>
      </w:r>
    </w:p>
    <w:p w14:paraId="7FF6FB69" w14:textId="77777777" w:rsidR="007C325F" w:rsidRPr="00F37C37" w:rsidRDefault="007C325F" w:rsidP="00194FC2">
      <w:pPr>
        <w:rPr>
          <w:rFonts w:asciiTheme="minorHAnsi" w:hAnsiTheme="minorHAnsi" w:cstheme="minorHAnsi"/>
          <w:color w:val="000000" w:themeColor="text1"/>
          <w:lang w:eastAsia="ja-JP"/>
        </w:rPr>
      </w:pPr>
    </w:p>
    <w:p w14:paraId="692EB608" w14:textId="5C3F8D5F" w:rsidR="007C325F" w:rsidRPr="00F37C37" w:rsidRDefault="009C2990" w:rsidP="00194FC2">
      <w:pPr>
        <w:rPr>
          <w:rFonts w:asciiTheme="minorHAnsi" w:hAnsiTheme="minorHAnsi" w:cstheme="minorHAnsi"/>
          <w:color w:val="000000" w:themeColor="text1"/>
          <w:lang w:eastAsia="ja-JP"/>
        </w:rPr>
      </w:pPr>
      <w:r>
        <w:rPr>
          <w:rFonts w:asciiTheme="minorHAnsi" w:hAnsiTheme="minorHAnsi" w:cstheme="minorHAnsi"/>
          <w:b/>
          <w:color w:val="000000" w:themeColor="text1"/>
          <w:lang w:eastAsia="ja-JP"/>
        </w:rPr>
        <w:t xml:space="preserve">Figure </w:t>
      </w:r>
      <w:r>
        <w:rPr>
          <w:rFonts w:asciiTheme="minorHAnsi" w:hAnsiTheme="minorHAnsi" w:cstheme="minorHAnsi" w:hint="eastAsia"/>
          <w:b/>
          <w:color w:val="000000" w:themeColor="text1"/>
          <w:lang w:eastAsia="ja-JP"/>
        </w:rPr>
        <w:t>3</w:t>
      </w:r>
      <w:r w:rsidR="00FC46E1" w:rsidRPr="00F37C37">
        <w:rPr>
          <w:rFonts w:asciiTheme="minorHAnsi" w:hAnsiTheme="minorHAnsi" w:cstheme="minorHAnsi"/>
          <w:b/>
          <w:color w:val="000000" w:themeColor="text1"/>
          <w:lang w:eastAsia="ja-JP"/>
        </w:rPr>
        <w:t>: Cross-sections of aggregates in various vessels.</w:t>
      </w:r>
      <w:r w:rsidR="00FC46E1" w:rsidRPr="00F37C37">
        <w:rPr>
          <w:rFonts w:asciiTheme="minorHAnsi" w:hAnsiTheme="minorHAnsi" w:cstheme="minorHAnsi"/>
          <w:color w:val="000000" w:themeColor="text1"/>
          <w:lang w:eastAsia="ja-JP"/>
        </w:rPr>
        <w:t xml:space="preserve"> Cross-sections were 12 µm thick and were prepared from frozen samples. Sections were stained with hematoxylin and eosin to visualize the cells. Cell aggregates grown in conventional suspension culture showed necrotic cores (a). Cell aggregates grown in either an O-shaped dish (b) or an O-shaped bag (c) showed very little necrosis in their cores.</w:t>
      </w:r>
    </w:p>
    <w:p w14:paraId="4C573A2B" w14:textId="77777777" w:rsidR="00B8528D" w:rsidRPr="00F37C37" w:rsidRDefault="00B8528D" w:rsidP="00194FC2">
      <w:pPr>
        <w:rPr>
          <w:rFonts w:asciiTheme="minorHAnsi" w:hAnsiTheme="minorHAnsi" w:cstheme="minorHAnsi"/>
          <w:color w:val="000000" w:themeColor="text1"/>
          <w:lang w:eastAsia="ja-JP"/>
        </w:rPr>
      </w:pPr>
    </w:p>
    <w:p w14:paraId="6C857309" w14:textId="18E49219" w:rsidR="00B8528D" w:rsidRPr="00EC2E73" w:rsidRDefault="009C2990" w:rsidP="00194FC2">
      <w:pPr>
        <w:rPr>
          <w:rFonts w:asciiTheme="minorHAnsi" w:hAnsiTheme="minorHAnsi" w:cstheme="minorHAnsi"/>
          <w:color w:val="FF0000"/>
          <w:lang w:eastAsia="ja-JP"/>
        </w:rPr>
      </w:pPr>
      <w:r>
        <w:rPr>
          <w:rFonts w:asciiTheme="minorHAnsi" w:hAnsiTheme="minorHAnsi" w:cstheme="minorHAnsi"/>
          <w:b/>
          <w:color w:val="000000" w:themeColor="text1"/>
          <w:lang w:eastAsia="ja-JP"/>
        </w:rPr>
        <w:t xml:space="preserve">Figure </w:t>
      </w:r>
      <w:r>
        <w:rPr>
          <w:rFonts w:asciiTheme="minorHAnsi" w:hAnsiTheme="minorHAnsi" w:cstheme="minorHAnsi" w:hint="eastAsia"/>
          <w:b/>
          <w:color w:val="000000" w:themeColor="text1"/>
          <w:lang w:eastAsia="ja-JP"/>
        </w:rPr>
        <w:t>4</w:t>
      </w:r>
      <w:r w:rsidR="0052414D" w:rsidRPr="00F37C37">
        <w:rPr>
          <w:rFonts w:asciiTheme="minorHAnsi" w:hAnsiTheme="minorHAnsi" w:cstheme="minorHAnsi"/>
          <w:b/>
          <w:color w:val="000000" w:themeColor="text1"/>
          <w:lang w:eastAsia="ja-JP"/>
        </w:rPr>
        <w:t>: Cell viability and growth</w:t>
      </w:r>
      <w:r w:rsidR="00E1416C" w:rsidRPr="00F37C37">
        <w:rPr>
          <w:rFonts w:asciiTheme="minorHAnsi" w:hAnsiTheme="minorHAnsi" w:cstheme="minorHAnsi"/>
          <w:b/>
          <w:color w:val="000000" w:themeColor="text1"/>
          <w:lang w:eastAsia="ja-JP"/>
        </w:rPr>
        <w:t>.</w:t>
      </w:r>
      <w:r w:rsidR="00E1416C" w:rsidRPr="00F37C37">
        <w:rPr>
          <w:rFonts w:asciiTheme="minorHAnsi" w:hAnsiTheme="minorHAnsi" w:cstheme="minorHAnsi"/>
          <w:color w:val="000000" w:themeColor="text1"/>
          <w:lang w:eastAsia="ja-JP"/>
        </w:rPr>
        <w:t xml:space="preserve"> </w:t>
      </w:r>
      <w:r w:rsidR="00F5601F" w:rsidRPr="00194FC2">
        <w:rPr>
          <w:rFonts w:asciiTheme="minorHAnsi" w:hAnsiTheme="minorHAnsi" w:cstheme="minorHAnsi"/>
          <w:color w:val="auto"/>
          <w:lang w:eastAsia="ja-JP"/>
        </w:rPr>
        <w:t>Cell viability (a) and cell density</w:t>
      </w:r>
      <w:r w:rsidR="0052414D" w:rsidRPr="00194FC2">
        <w:rPr>
          <w:rFonts w:asciiTheme="minorHAnsi" w:hAnsiTheme="minorHAnsi" w:cstheme="minorHAnsi"/>
          <w:color w:val="auto"/>
          <w:lang w:eastAsia="ja-JP"/>
        </w:rPr>
        <w:t xml:space="preserve"> </w:t>
      </w:r>
      <w:r w:rsidR="0052414D" w:rsidRPr="00F37C37">
        <w:rPr>
          <w:rFonts w:asciiTheme="minorHAnsi" w:hAnsiTheme="minorHAnsi" w:cstheme="minorHAnsi"/>
          <w:color w:val="000000" w:themeColor="text1"/>
          <w:lang w:eastAsia="ja-JP"/>
        </w:rPr>
        <w:t xml:space="preserve">(b) of HEK293 cells in various culture vessels after two days of culture (day 2) and five days of culture (day 5). Values shown represent the mean of the results from three independent experiments. Values for each </w:t>
      </w:r>
      <w:r w:rsidR="0052414D" w:rsidRPr="00194FC2">
        <w:rPr>
          <w:rFonts w:asciiTheme="minorHAnsi" w:hAnsiTheme="minorHAnsi" w:cstheme="minorHAnsi"/>
          <w:color w:val="auto"/>
          <w:lang w:eastAsia="ja-JP"/>
        </w:rPr>
        <w:t>experiment were calculated from trypan blue-stained cells counted with an automatic cell counter.</w:t>
      </w:r>
      <w:r w:rsidR="00EC2E73" w:rsidRPr="00194FC2">
        <w:rPr>
          <w:rFonts w:asciiTheme="minorHAnsi" w:hAnsiTheme="minorHAnsi" w:cstheme="minorHAnsi"/>
          <w:color w:val="auto"/>
          <w:lang w:eastAsia="ja-JP"/>
        </w:rPr>
        <w:t xml:space="preserve"> Error bars indicated standard deviation.</w:t>
      </w:r>
    </w:p>
    <w:p w14:paraId="75182EC3" w14:textId="77777777" w:rsidR="00B32616" w:rsidRPr="00F37C37" w:rsidRDefault="00B32616" w:rsidP="00194FC2">
      <w:pPr>
        <w:rPr>
          <w:rFonts w:asciiTheme="minorHAnsi" w:hAnsiTheme="minorHAnsi" w:cstheme="minorHAnsi"/>
          <w:color w:val="808080" w:themeColor="background1" w:themeShade="80"/>
        </w:rPr>
      </w:pPr>
    </w:p>
    <w:p w14:paraId="64B8CF78" w14:textId="613C9D63" w:rsidR="006305D7" w:rsidRPr="00F37C37" w:rsidRDefault="006305D7" w:rsidP="00194FC2">
      <w:pPr>
        <w:rPr>
          <w:rFonts w:asciiTheme="minorHAnsi" w:hAnsiTheme="minorHAnsi" w:cstheme="minorHAnsi"/>
          <w:b/>
          <w:lang w:eastAsia="ja-JP"/>
        </w:rPr>
      </w:pPr>
      <w:r w:rsidRPr="00F37C37">
        <w:rPr>
          <w:rFonts w:asciiTheme="minorHAnsi" w:hAnsiTheme="minorHAnsi" w:cstheme="minorHAnsi"/>
          <w:b/>
        </w:rPr>
        <w:t>DISCUSSION</w:t>
      </w:r>
      <w:r w:rsidRPr="00F37C37">
        <w:rPr>
          <w:rFonts w:asciiTheme="minorHAnsi" w:hAnsiTheme="minorHAnsi" w:cstheme="minorHAnsi"/>
          <w:b/>
          <w:bCs/>
        </w:rPr>
        <w:t>:</w:t>
      </w:r>
    </w:p>
    <w:p w14:paraId="53E8DE2D" w14:textId="26DA7403" w:rsidR="007A4DD6" w:rsidRPr="00F37C37" w:rsidRDefault="00282644" w:rsidP="00194FC2">
      <w:pPr>
        <w:rPr>
          <w:rFonts w:asciiTheme="minorHAnsi" w:hAnsiTheme="minorHAnsi" w:cstheme="minorHAnsi"/>
          <w:color w:val="auto"/>
        </w:rPr>
      </w:pPr>
      <w:r w:rsidRPr="00F37C37">
        <w:rPr>
          <w:rFonts w:asciiTheme="minorHAnsi" w:hAnsiTheme="minorHAnsi" w:cstheme="minorHAnsi"/>
          <w:color w:val="000000" w:themeColor="text1"/>
          <w:lang w:eastAsia="ja-JP"/>
        </w:rPr>
        <w:t xml:space="preserve">In this </w:t>
      </w:r>
      <w:r w:rsidR="0052414D" w:rsidRPr="00F37C37">
        <w:rPr>
          <w:rFonts w:asciiTheme="minorHAnsi" w:hAnsiTheme="minorHAnsi" w:cstheme="minorHAnsi"/>
          <w:color w:val="000000" w:themeColor="text1"/>
          <w:lang w:eastAsia="ja-JP"/>
        </w:rPr>
        <w:t>study</w:t>
      </w:r>
      <w:r w:rsidRPr="00F37C37">
        <w:rPr>
          <w:rFonts w:asciiTheme="minorHAnsi" w:hAnsiTheme="minorHAnsi" w:cstheme="minorHAnsi"/>
          <w:color w:val="000000" w:themeColor="text1"/>
          <w:lang w:eastAsia="ja-JP"/>
        </w:rPr>
        <w:t>, we developed O-shaped vessels</w:t>
      </w:r>
      <w:r w:rsidR="00036E33" w:rsidRPr="00F37C37">
        <w:rPr>
          <w:rFonts w:asciiTheme="minorHAnsi" w:hAnsiTheme="minorHAnsi" w:cstheme="minorHAnsi"/>
          <w:color w:val="000000" w:themeColor="text1"/>
          <w:lang w:eastAsia="ja-JP"/>
        </w:rPr>
        <w:t xml:space="preserve"> and perfo</w:t>
      </w:r>
      <w:r w:rsidR="004553E7" w:rsidRPr="00F37C37">
        <w:rPr>
          <w:rFonts w:asciiTheme="minorHAnsi" w:hAnsiTheme="minorHAnsi" w:cstheme="minorHAnsi"/>
          <w:color w:val="000000" w:themeColor="text1"/>
          <w:lang w:eastAsia="ja-JP"/>
        </w:rPr>
        <w:t>rmed HEK293</w:t>
      </w:r>
      <w:r w:rsidR="005E7915" w:rsidRPr="00F37C37">
        <w:rPr>
          <w:rFonts w:asciiTheme="minorHAnsi" w:hAnsiTheme="minorHAnsi" w:cstheme="minorHAnsi"/>
          <w:color w:val="000000" w:themeColor="text1"/>
          <w:lang w:eastAsia="ja-JP"/>
        </w:rPr>
        <w:t xml:space="preserve"> suspension</w:t>
      </w:r>
      <w:r w:rsidR="004553E7" w:rsidRPr="00F37C37">
        <w:rPr>
          <w:rFonts w:asciiTheme="minorHAnsi" w:hAnsiTheme="minorHAnsi" w:cstheme="minorHAnsi"/>
          <w:color w:val="000000" w:themeColor="text1"/>
          <w:lang w:eastAsia="ja-JP"/>
        </w:rPr>
        <w:t xml:space="preserve"> culture in them for </w:t>
      </w:r>
      <w:r w:rsidR="00036E33" w:rsidRPr="00F37C37">
        <w:rPr>
          <w:rFonts w:asciiTheme="minorHAnsi" w:hAnsiTheme="minorHAnsi" w:cstheme="minorHAnsi"/>
          <w:color w:val="000000" w:themeColor="text1"/>
          <w:lang w:eastAsia="ja-JP"/>
        </w:rPr>
        <w:t>uniform</w:t>
      </w:r>
      <w:r w:rsidR="000402DB" w:rsidRPr="00F37C37">
        <w:rPr>
          <w:rFonts w:asciiTheme="minorHAnsi" w:hAnsiTheme="minorHAnsi" w:cstheme="minorHAnsi"/>
          <w:color w:val="000000" w:themeColor="text1"/>
          <w:lang w:eastAsia="ja-JP"/>
        </w:rPr>
        <w:t xml:space="preserve"> aggregates</w:t>
      </w:r>
      <w:r w:rsidR="004553E7" w:rsidRPr="00F37C37">
        <w:rPr>
          <w:rFonts w:asciiTheme="minorHAnsi" w:hAnsiTheme="minorHAnsi" w:cstheme="minorHAnsi"/>
          <w:color w:val="000000" w:themeColor="text1"/>
          <w:lang w:eastAsia="ja-JP"/>
        </w:rPr>
        <w:t xml:space="preserve"> formation</w:t>
      </w:r>
      <w:r w:rsidR="005E7915" w:rsidRPr="00F37C37">
        <w:rPr>
          <w:rFonts w:asciiTheme="minorHAnsi" w:hAnsiTheme="minorHAnsi" w:cstheme="minorHAnsi"/>
          <w:color w:val="000000" w:themeColor="text1"/>
          <w:lang w:eastAsia="ja-JP"/>
        </w:rPr>
        <w:t xml:space="preserve"> and expansion</w:t>
      </w:r>
      <w:r w:rsidR="000402DB" w:rsidRPr="00F37C37">
        <w:rPr>
          <w:rFonts w:asciiTheme="minorHAnsi" w:hAnsiTheme="minorHAnsi" w:cstheme="minorHAnsi"/>
          <w:color w:val="000000" w:themeColor="text1"/>
          <w:lang w:eastAsia="ja-JP"/>
        </w:rPr>
        <w:t xml:space="preserve">. In the conventional culture dish, orbital shaking culture </w:t>
      </w:r>
      <w:r w:rsidR="00616E87" w:rsidRPr="00F37C37">
        <w:rPr>
          <w:rFonts w:asciiTheme="minorHAnsi" w:hAnsiTheme="minorHAnsi" w:cstheme="minorHAnsi"/>
          <w:color w:val="000000" w:themeColor="text1"/>
          <w:lang w:eastAsia="ja-JP"/>
        </w:rPr>
        <w:t>produced two different diameters of aggregates</w:t>
      </w:r>
      <w:r w:rsidR="000402DB" w:rsidRPr="00F37C37">
        <w:rPr>
          <w:rFonts w:asciiTheme="minorHAnsi" w:hAnsiTheme="minorHAnsi" w:cstheme="minorHAnsi"/>
          <w:color w:val="000000" w:themeColor="text1"/>
          <w:lang w:eastAsia="ja-JP"/>
        </w:rPr>
        <w:t>, wher</w:t>
      </w:r>
      <w:r w:rsidR="00B9792B" w:rsidRPr="00F37C37">
        <w:rPr>
          <w:rFonts w:asciiTheme="minorHAnsi" w:hAnsiTheme="minorHAnsi" w:cstheme="minorHAnsi"/>
          <w:color w:val="000000" w:themeColor="text1"/>
          <w:lang w:eastAsia="ja-JP"/>
        </w:rPr>
        <w:t xml:space="preserve">eas </w:t>
      </w:r>
      <w:r w:rsidR="004A402E" w:rsidRPr="00F37C37">
        <w:rPr>
          <w:rFonts w:asciiTheme="minorHAnsi" w:hAnsiTheme="minorHAnsi" w:cstheme="minorHAnsi"/>
          <w:color w:val="000000" w:themeColor="text1"/>
          <w:lang w:eastAsia="ja-JP"/>
        </w:rPr>
        <w:t>we observed</w:t>
      </w:r>
      <w:r w:rsidR="00B9792B" w:rsidRPr="00F37C37">
        <w:rPr>
          <w:rFonts w:asciiTheme="minorHAnsi" w:hAnsiTheme="minorHAnsi" w:cstheme="minorHAnsi"/>
          <w:color w:val="000000" w:themeColor="text1"/>
          <w:lang w:eastAsia="ja-JP"/>
        </w:rPr>
        <w:t xml:space="preserve"> unifor</w:t>
      </w:r>
      <w:r w:rsidR="000402DB" w:rsidRPr="00F37C37">
        <w:rPr>
          <w:rFonts w:asciiTheme="minorHAnsi" w:hAnsiTheme="minorHAnsi" w:cstheme="minorHAnsi"/>
          <w:color w:val="000000" w:themeColor="text1"/>
          <w:lang w:eastAsia="ja-JP"/>
        </w:rPr>
        <w:t>m aggregates in the O-shaped vessels</w:t>
      </w:r>
      <w:r w:rsidR="005E7915" w:rsidRPr="00F37C37">
        <w:rPr>
          <w:rFonts w:asciiTheme="minorHAnsi" w:hAnsiTheme="minorHAnsi" w:cstheme="minorHAnsi"/>
          <w:color w:val="000000" w:themeColor="text1"/>
          <w:lang w:eastAsia="ja-JP"/>
        </w:rPr>
        <w:t xml:space="preserve"> (</w:t>
      </w:r>
      <w:r w:rsidR="005E7915" w:rsidRPr="00814548">
        <w:rPr>
          <w:rFonts w:asciiTheme="minorHAnsi" w:hAnsiTheme="minorHAnsi" w:cstheme="minorHAnsi"/>
          <w:b/>
          <w:color w:val="000000" w:themeColor="text1"/>
          <w:lang w:eastAsia="ja-JP"/>
        </w:rPr>
        <w:t>Figure 1</w:t>
      </w:r>
      <w:r w:rsidR="005E7915" w:rsidRPr="00F37C37">
        <w:rPr>
          <w:rFonts w:asciiTheme="minorHAnsi" w:hAnsiTheme="minorHAnsi" w:cstheme="minorHAnsi"/>
          <w:color w:val="000000" w:themeColor="text1"/>
          <w:lang w:eastAsia="ja-JP"/>
        </w:rPr>
        <w:t>)</w:t>
      </w:r>
      <w:r w:rsidR="000402DB" w:rsidRPr="00F37C37">
        <w:rPr>
          <w:rFonts w:asciiTheme="minorHAnsi" w:hAnsiTheme="minorHAnsi" w:cstheme="minorHAnsi"/>
          <w:color w:val="000000" w:themeColor="text1"/>
          <w:lang w:eastAsia="ja-JP"/>
        </w:rPr>
        <w:t>.</w:t>
      </w:r>
      <w:r w:rsidR="006F1163" w:rsidRPr="00F37C37">
        <w:rPr>
          <w:rFonts w:asciiTheme="minorHAnsi" w:hAnsiTheme="minorHAnsi" w:cstheme="minorHAnsi"/>
          <w:color w:val="000000" w:themeColor="text1"/>
          <w:lang w:eastAsia="ja-JP"/>
        </w:rPr>
        <w:t xml:space="preserve"> </w:t>
      </w:r>
      <w:r w:rsidR="007B32B0" w:rsidRPr="00F37C37">
        <w:rPr>
          <w:rFonts w:asciiTheme="minorHAnsi" w:hAnsiTheme="minorHAnsi" w:cstheme="minorHAnsi"/>
          <w:color w:val="000000" w:themeColor="text1"/>
          <w:lang w:eastAsia="ja-JP"/>
        </w:rPr>
        <w:t xml:space="preserve">According to </w:t>
      </w:r>
      <w:r w:rsidR="00814548">
        <w:rPr>
          <w:rFonts w:asciiTheme="minorHAnsi" w:hAnsiTheme="minorHAnsi" w:cstheme="minorHAnsi"/>
          <w:color w:val="000000" w:themeColor="text1"/>
          <w:lang w:eastAsia="ja-JP"/>
        </w:rPr>
        <w:t xml:space="preserve">the </w:t>
      </w:r>
      <w:r w:rsidR="00C76C00" w:rsidRPr="00F37C37">
        <w:rPr>
          <w:rFonts w:asciiTheme="minorHAnsi" w:hAnsiTheme="minorHAnsi" w:cstheme="minorHAnsi"/>
          <w:color w:val="000000" w:themeColor="text1"/>
          <w:lang w:eastAsia="ja-JP"/>
        </w:rPr>
        <w:t>observation</w:t>
      </w:r>
      <w:r w:rsidR="006F1163" w:rsidRPr="00F37C37">
        <w:rPr>
          <w:rFonts w:asciiTheme="minorHAnsi" w:hAnsiTheme="minorHAnsi" w:cstheme="minorHAnsi"/>
          <w:color w:val="000000" w:themeColor="text1"/>
          <w:lang w:eastAsia="ja-JP"/>
        </w:rPr>
        <w:t xml:space="preserve"> of</w:t>
      </w:r>
      <w:r w:rsidR="00C76C00" w:rsidRPr="00F37C37">
        <w:rPr>
          <w:rFonts w:asciiTheme="minorHAnsi" w:hAnsiTheme="minorHAnsi" w:cstheme="minorHAnsi"/>
          <w:color w:val="000000" w:themeColor="text1"/>
          <w:lang w:eastAsia="ja-JP"/>
        </w:rPr>
        <w:t xml:space="preserve"> the</w:t>
      </w:r>
      <w:r w:rsidR="006F1163" w:rsidRPr="00F37C37">
        <w:rPr>
          <w:rFonts w:asciiTheme="minorHAnsi" w:hAnsiTheme="minorHAnsi" w:cstheme="minorHAnsi"/>
          <w:color w:val="000000" w:themeColor="text1"/>
          <w:lang w:eastAsia="ja-JP"/>
        </w:rPr>
        <w:t xml:space="preserve"> distribution of</w:t>
      </w:r>
      <w:r w:rsidR="007B32B0" w:rsidRPr="00F37C37">
        <w:rPr>
          <w:rFonts w:asciiTheme="minorHAnsi" w:hAnsiTheme="minorHAnsi" w:cstheme="minorHAnsi"/>
          <w:color w:val="000000" w:themeColor="text1"/>
          <w:lang w:eastAsia="ja-JP"/>
        </w:rPr>
        <w:t xml:space="preserve"> stained b</w:t>
      </w:r>
      <w:r w:rsidR="005E7915" w:rsidRPr="00F37C37">
        <w:rPr>
          <w:rFonts w:asciiTheme="minorHAnsi" w:hAnsiTheme="minorHAnsi" w:cstheme="minorHAnsi"/>
          <w:color w:val="000000" w:themeColor="text1"/>
          <w:lang w:eastAsia="ja-JP"/>
        </w:rPr>
        <w:t>eads in orbital shaking condition</w:t>
      </w:r>
      <w:r w:rsidR="004A402E" w:rsidRPr="00F37C37">
        <w:rPr>
          <w:rFonts w:asciiTheme="minorHAnsi" w:hAnsiTheme="minorHAnsi" w:cstheme="minorHAnsi"/>
          <w:color w:val="000000" w:themeColor="text1"/>
          <w:lang w:eastAsia="ja-JP"/>
        </w:rPr>
        <w:t>s</w:t>
      </w:r>
      <w:r w:rsidR="006F1163" w:rsidRPr="00F37C37">
        <w:rPr>
          <w:rFonts w:asciiTheme="minorHAnsi" w:hAnsiTheme="minorHAnsi" w:cstheme="minorHAnsi"/>
          <w:color w:val="000000" w:themeColor="text1"/>
          <w:lang w:eastAsia="ja-JP"/>
        </w:rPr>
        <w:t>, beads gathered in</w:t>
      </w:r>
      <w:r w:rsidR="004A402E" w:rsidRPr="00F37C37">
        <w:rPr>
          <w:rFonts w:asciiTheme="minorHAnsi" w:hAnsiTheme="minorHAnsi" w:cstheme="minorHAnsi"/>
          <w:color w:val="000000" w:themeColor="text1"/>
          <w:lang w:eastAsia="ja-JP"/>
        </w:rPr>
        <w:t xml:space="preserve"> the</w:t>
      </w:r>
      <w:r w:rsidR="006F1163" w:rsidRPr="00F37C37">
        <w:rPr>
          <w:rFonts w:asciiTheme="minorHAnsi" w:hAnsiTheme="minorHAnsi" w:cstheme="minorHAnsi"/>
          <w:color w:val="000000" w:themeColor="text1"/>
          <w:lang w:eastAsia="ja-JP"/>
        </w:rPr>
        <w:t xml:space="preserve"> </w:t>
      </w:r>
      <w:r w:rsidR="007B32B0" w:rsidRPr="00F37C37">
        <w:rPr>
          <w:rFonts w:asciiTheme="minorHAnsi" w:hAnsiTheme="minorHAnsi" w:cstheme="minorHAnsi"/>
          <w:color w:val="000000" w:themeColor="text1"/>
          <w:lang w:eastAsia="ja-JP"/>
        </w:rPr>
        <w:t>center</w:t>
      </w:r>
      <w:r w:rsidR="006F1163" w:rsidRPr="00F37C37">
        <w:rPr>
          <w:rFonts w:asciiTheme="minorHAnsi" w:hAnsiTheme="minorHAnsi" w:cstheme="minorHAnsi"/>
          <w:color w:val="000000" w:themeColor="text1"/>
          <w:lang w:eastAsia="ja-JP"/>
        </w:rPr>
        <w:t>-bottom</w:t>
      </w:r>
      <w:r w:rsidR="007B32B0" w:rsidRPr="00F37C37">
        <w:rPr>
          <w:rFonts w:asciiTheme="minorHAnsi" w:hAnsiTheme="minorHAnsi" w:cstheme="minorHAnsi"/>
          <w:color w:val="000000" w:themeColor="text1"/>
          <w:lang w:eastAsia="ja-JP"/>
        </w:rPr>
        <w:t xml:space="preserve"> of the conventional culture dish. </w:t>
      </w:r>
      <w:r w:rsidR="004A402E" w:rsidRPr="00F37C37">
        <w:rPr>
          <w:rFonts w:asciiTheme="minorHAnsi" w:hAnsiTheme="minorHAnsi" w:cstheme="minorHAnsi"/>
          <w:color w:val="000000" w:themeColor="text1"/>
          <w:lang w:eastAsia="ja-JP"/>
        </w:rPr>
        <w:t xml:space="preserve">That </w:t>
      </w:r>
      <w:r w:rsidR="00DB5C7E" w:rsidRPr="00F37C37">
        <w:rPr>
          <w:rFonts w:asciiTheme="minorHAnsi" w:hAnsiTheme="minorHAnsi" w:cstheme="minorHAnsi"/>
          <w:color w:val="000000" w:themeColor="text1"/>
          <w:lang w:eastAsia="ja-JP"/>
        </w:rPr>
        <w:t>gathering</w:t>
      </w:r>
      <w:r w:rsidR="00C76C00" w:rsidRPr="00F37C37">
        <w:rPr>
          <w:rFonts w:asciiTheme="minorHAnsi" w:hAnsiTheme="minorHAnsi" w:cstheme="minorHAnsi"/>
          <w:color w:val="000000" w:themeColor="text1"/>
          <w:lang w:eastAsia="ja-JP"/>
        </w:rPr>
        <w:t xml:space="preserve"> presumably</w:t>
      </w:r>
      <w:r w:rsidR="00D4349A" w:rsidRPr="00F37C37">
        <w:rPr>
          <w:rFonts w:asciiTheme="minorHAnsi" w:hAnsiTheme="minorHAnsi" w:cstheme="minorHAnsi"/>
          <w:color w:val="000000" w:themeColor="text1"/>
          <w:lang w:eastAsia="ja-JP"/>
        </w:rPr>
        <w:t xml:space="preserve"> caused</w:t>
      </w:r>
      <w:r w:rsidR="004553E7" w:rsidRPr="00F37C37">
        <w:rPr>
          <w:rFonts w:asciiTheme="minorHAnsi" w:hAnsiTheme="minorHAnsi" w:cstheme="minorHAnsi"/>
          <w:color w:val="000000" w:themeColor="text1"/>
          <w:lang w:eastAsia="ja-JP"/>
        </w:rPr>
        <w:t xml:space="preserve"> the</w:t>
      </w:r>
      <w:r w:rsidR="00D4349A" w:rsidRPr="00F37C37">
        <w:rPr>
          <w:rFonts w:asciiTheme="minorHAnsi" w:hAnsiTheme="minorHAnsi" w:cstheme="minorHAnsi"/>
          <w:color w:val="000000" w:themeColor="text1"/>
          <w:lang w:eastAsia="ja-JP"/>
        </w:rPr>
        <w:t xml:space="preserve"> difference in</w:t>
      </w:r>
      <w:r w:rsidR="003D6D3A" w:rsidRPr="00F37C37">
        <w:rPr>
          <w:rFonts w:asciiTheme="minorHAnsi" w:hAnsiTheme="minorHAnsi" w:cstheme="minorHAnsi"/>
          <w:color w:val="000000" w:themeColor="text1"/>
          <w:lang w:eastAsia="ja-JP"/>
        </w:rPr>
        <w:t xml:space="preserve"> cell density</w:t>
      </w:r>
      <w:r w:rsidR="00154F61" w:rsidRPr="00F37C37">
        <w:rPr>
          <w:rFonts w:asciiTheme="minorHAnsi" w:hAnsiTheme="minorHAnsi" w:cstheme="minorHAnsi"/>
          <w:color w:val="000000" w:themeColor="text1"/>
          <w:lang w:eastAsia="ja-JP"/>
        </w:rPr>
        <w:t xml:space="preserve"> leading to</w:t>
      </w:r>
      <w:r w:rsidR="004553E7" w:rsidRPr="00F37C37">
        <w:rPr>
          <w:rFonts w:asciiTheme="minorHAnsi" w:hAnsiTheme="minorHAnsi" w:cstheme="minorHAnsi"/>
          <w:color w:val="000000" w:themeColor="text1"/>
          <w:lang w:eastAsia="ja-JP"/>
        </w:rPr>
        <w:t xml:space="preserve"> forming</w:t>
      </w:r>
      <w:r w:rsidR="00154F61" w:rsidRPr="00F37C37">
        <w:rPr>
          <w:rFonts w:asciiTheme="minorHAnsi" w:hAnsiTheme="minorHAnsi" w:cstheme="minorHAnsi"/>
          <w:color w:val="000000" w:themeColor="text1"/>
          <w:lang w:eastAsia="ja-JP"/>
        </w:rPr>
        <w:t xml:space="preserve"> various sizes of aggregates. </w:t>
      </w:r>
      <w:r w:rsidR="007B32B0" w:rsidRPr="00F37C37">
        <w:rPr>
          <w:rFonts w:asciiTheme="minorHAnsi" w:hAnsiTheme="minorHAnsi" w:cstheme="minorHAnsi"/>
          <w:color w:val="000000" w:themeColor="text1"/>
          <w:lang w:eastAsia="ja-JP"/>
        </w:rPr>
        <w:t xml:space="preserve">However, </w:t>
      </w:r>
      <w:r w:rsidR="00B5311D" w:rsidRPr="00F37C37">
        <w:rPr>
          <w:rFonts w:asciiTheme="minorHAnsi" w:hAnsiTheme="minorHAnsi" w:cstheme="minorHAnsi"/>
          <w:color w:val="000000" w:themeColor="text1"/>
          <w:lang w:eastAsia="ja-JP"/>
        </w:rPr>
        <w:t>O-shaped vessels did not have the center-bottom region</w:t>
      </w:r>
      <w:r w:rsidR="004A402E" w:rsidRPr="00F37C37">
        <w:rPr>
          <w:rFonts w:asciiTheme="minorHAnsi" w:hAnsiTheme="minorHAnsi" w:cstheme="minorHAnsi"/>
          <w:color w:val="000000" w:themeColor="text1"/>
          <w:lang w:eastAsia="ja-JP"/>
        </w:rPr>
        <w:t xml:space="preserve">, and, as expected, we observed less variation in </w:t>
      </w:r>
      <w:r w:rsidR="00B5311D" w:rsidRPr="00F37C37">
        <w:rPr>
          <w:rFonts w:asciiTheme="minorHAnsi" w:hAnsiTheme="minorHAnsi" w:cstheme="minorHAnsi"/>
          <w:color w:val="000000" w:themeColor="text1"/>
          <w:lang w:eastAsia="ja-JP"/>
        </w:rPr>
        <w:t>cell density</w:t>
      </w:r>
      <w:r w:rsidR="007F3CC2" w:rsidRPr="00F37C37">
        <w:rPr>
          <w:rFonts w:asciiTheme="minorHAnsi" w:hAnsiTheme="minorHAnsi" w:cstheme="minorHAnsi"/>
          <w:color w:val="000000" w:themeColor="text1"/>
          <w:lang w:eastAsia="ja-JP"/>
        </w:rPr>
        <w:t xml:space="preserve"> </w:t>
      </w:r>
      <w:commentRangeStart w:id="5"/>
      <w:r w:rsidR="007F3CC2" w:rsidRPr="00F37C37">
        <w:rPr>
          <w:rFonts w:asciiTheme="minorHAnsi" w:hAnsiTheme="minorHAnsi" w:cstheme="minorHAnsi"/>
          <w:color w:val="000000" w:themeColor="text1"/>
          <w:lang w:eastAsia="ja-JP"/>
        </w:rPr>
        <w:t>(data not shown)</w:t>
      </w:r>
      <w:commentRangeEnd w:id="5"/>
      <w:r w:rsidR="00814548">
        <w:rPr>
          <w:rStyle w:val="CommentReference"/>
        </w:rPr>
        <w:commentReference w:id="5"/>
      </w:r>
      <w:r w:rsidR="00B5311D" w:rsidRPr="00F37C37">
        <w:rPr>
          <w:rFonts w:asciiTheme="minorHAnsi" w:hAnsiTheme="minorHAnsi" w:cstheme="minorHAnsi"/>
          <w:color w:val="000000" w:themeColor="text1"/>
          <w:lang w:eastAsia="ja-JP"/>
        </w:rPr>
        <w:t>.</w:t>
      </w:r>
      <w:r w:rsidR="00E55161" w:rsidRPr="00F37C37">
        <w:rPr>
          <w:rFonts w:asciiTheme="minorHAnsi" w:hAnsiTheme="minorHAnsi" w:cstheme="minorHAnsi"/>
          <w:color w:val="000000" w:themeColor="text1"/>
          <w:lang w:eastAsia="ja-JP"/>
        </w:rPr>
        <w:t xml:space="preserve"> Therefore</w:t>
      </w:r>
      <w:r w:rsidR="004A402E" w:rsidRPr="00F37C37">
        <w:rPr>
          <w:rFonts w:asciiTheme="minorHAnsi" w:hAnsiTheme="minorHAnsi" w:cstheme="minorHAnsi"/>
          <w:color w:val="000000" w:themeColor="text1"/>
          <w:lang w:eastAsia="ja-JP"/>
        </w:rPr>
        <w:t xml:space="preserve">, cells </w:t>
      </w:r>
      <w:r w:rsidR="00E55161" w:rsidRPr="00F37C37">
        <w:rPr>
          <w:rFonts w:asciiTheme="minorHAnsi" w:hAnsiTheme="minorHAnsi" w:cstheme="minorHAnsi"/>
          <w:color w:val="000000" w:themeColor="text1"/>
          <w:lang w:eastAsia="ja-JP"/>
        </w:rPr>
        <w:t>could form uniform</w:t>
      </w:r>
      <w:r w:rsidR="004A402E" w:rsidRPr="00F37C37">
        <w:rPr>
          <w:rFonts w:asciiTheme="minorHAnsi" w:hAnsiTheme="minorHAnsi" w:cstheme="minorHAnsi"/>
          <w:color w:val="000000" w:themeColor="text1"/>
          <w:lang w:eastAsia="ja-JP"/>
        </w:rPr>
        <w:t>ly-</w:t>
      </w:r>
      <w:r w:rsidR="00E55161" w:rsidRPr="00F37C37">
        <w:rPr>
          <w:rFonts w:asciiTheme="minorHAnsi" w:hAnsiTheme="minorHAnsi" w:cstheme="minorHAnsi"/>
          <w:color w:val="000000" w:themeColor="text1"/>
          <w:lang w:eastAsia="ja-JP"/>
        </w:rPr>
        <w:t>sized aggregates in O-shape</w:t>
      </w:r>
      <w:r w:rsidR="00296B42" w:rsidRPr="00F37C37">
        <w:rPr>
          <w:rFonts w:asciiTheme="minorHAnsi" w:hAnsiTheme="minorHAnsi" w:cstheme="minorHAnsi" w:hint="eastAsia"/>
          <w:color w:val="000000" w:themeColor="text1"/>
          <w:lang w:eastAsia="ja-JP"/>
        </w:rPr>
        <w:t>d</w:t>
      </w:r>
      <w:r w:rsidR="00E55161" w:rsidRPr="00F37C37">
        <w:rPr>
          <w:rFonts w:asciiTheme="minorHAnsi" w:hAnsiTheme="minorHAnsi" w:cstheme="minorHAnsi"/>
          <w:color w:val="000000" w:themeColor="text1"/>
          <w:lang w:eastAsia="ja-JP"/>
        </w:rPr>
        <w:t xml:space="preserve"> vessels.</w:t>
      </w:r>
      <w:r w:rsidR="009109F7" w:rsidRPr="00F37C37">
        <w:rPr>
          <w:rFonts w:asciiTheme="minorHAnsi" w:hAnsiTheme="minorHAnsi" w:cstheme="minorHAnsi"/>
          <w:color w:val="000000" w:themeColor="text1"/>
          <w:lang w:eastAsia="ja-JP"/>
        </w:rPr>
        <w:t xml:space="preserve"> </w:t>
      </w:r>
      <w:r w:rsidR="00472D5F" w:rsidRPr="00F37C37">
        <w:rPr>
          <w:rFonts w:asciiTheme="minorHAnsi" w:hAnsiTheme="minorHAnsi" w:cstheme="minorHAnsi"/>
          <w:color w:val="auto"/>
        </w:rPr>
        <w:t>To produce uniform aggregates, culturing in microwell</w:t>
      </w:r>
      <w:r w:rsidR="000F0DA9" w:rsidRPr="00F37C37">
        <w:rPr>
          <w:rFonts w:asciiTheme="minorHAnsi" w:hAnsiTheme="minorHAnsi" w:cstheme="minorHAnsi"/>
          <w:color w:val="auto"/>
        </w:rPr>
        <w:t>s</w:t>
      </w:r>
      <w:r w:rsidR="00472D5F" w:rsidRPr="00F37C37">
        <w:rPr>
          <w:rFonts w:asciiTheme="minorHAnsi" w:hAnsiTheme="minorHAnsi" w:cstheme="minorHAnsi"/>
          <w:color w:val="auto"/>
        </w:rPr>
        <w:t xml:space="preserve"> is widely used</w:t>
      </w:r>
      <w:r w:rsidR="004A402E" w:rsidRPr="00F37C37">
        <w:rPr>
          <w:rFonts w:asciiTheme="minorHAnsi" w:hAnsiTheme="minorHAnsi" w:cstheme="minorHAnsi"/>
          <w:color w:val="auto"/>
        </w:rPr>
        <w:t xml:space="preserve">, but </w:t>
      </w:r>
      <w:r w:rsidR="00E1416C">
        <w:rPr>
          <w:rFonts w:asciiTheme="minorHAnsi" w:hAnsiTheme="minorHAnsi" w:cstheme="minorHAnsi"/>
          <w:color w:val="auto"/>
        </w:rPr>
        <w:t xml:space="preserve">this </w:t>
      </w:r>
      <w:r w:rsidR="004A402E" w:rsidRPr="00F37C37">
        <w:rPr>
          <w:rFonts w:asciiTheme="minorHAnsi" w:hAnsiTheme="minorHAnsi" w:cstheme="minorHAnsi"/>
          <w:color w:val="auto"/>
        </w:rPr>
        <w:t xml:space="preserve">approach also has some problems, </w:t>
      </w:r>
      <w:r w:rsidR="00472D5F" w:rsidRPr="00F37C37">
        <w:rPr>
          <w:rFonts w:asciiTheme="minorHAnsi" w:hAnsiTheme="minorHAnsi" w:cstheme="minorHAnsi"/>
          <w:color w:val="auto"/>
        </w:rPr>
        <w:t xml:space="preserve">such as </w:t>
      </w:r>
      <w:r w:rsidR="00E1416C">
        <w:rPr>
          <w:rFonts w:asciiTheme="minorHAnsi" w:hAnsiTheme="minorHAnsi" w:cstheme="minorHAnsi"/>
          <w:color w:val="auto"/>
        </w:rPr>
        <w:t xml:space="preserve">in </w:t>
      </w:r>
      <w:r w:rsidR="00472D5F" w:rsidRPr="00F37C37">
        <w:rPr>
          <w:rFonts w:asciiTheme="minorHAnsi" w:hAnsiTheme="minorHAnsi" w:cstheme="minorHAnsi"/>
          <w:color w:val="auto"/>
        </w:rPr>
        <w:t>supplying culture medium without aggregates dropp</w:t>
      </w:r>
      <w:r w:rsidR="00472D5F" w:rsidRPr="00F37C37">
        <w:rPr>
          <w:rFonts w:asciiTheme="minorHAnsi" w:hAnsiTheme="minorHAnsi" w:cstheme="minorHAnsi"/>
          <w:color w:val="auto"/>
          <w:lang w:eastAsia="ja-JP"/>
        </w:rPr>
        <w:t>ing</w:t>
      </w:r>
      <w:r w:rsidR="00472D5F" w:rsidRPr="00F37C37">
        <w:rPr>
          <w:rFonts w:asciiTheme="minorHAnsi" w:hAnsiTheme="minorHAnsi" w:cstheme="minorHAnsi"/>
          <w:color w:val="auto"/>
        </w:rPr>
        <w:t xml:space="preserve"> out from the microwells</w:t>
      </w:r>
      <w:r w:rsidR="00472D5F" w:rsidRPr="00F37C37">
        <w:rPr>
          <w:rFonts w:asciiTheme="minorHAnsi" w:hAnsiTheme="minorHAnsi" w:cstheme="minorHAnsi"/>
          <w:color w:val="auto"/>
          <w:vertAlign w:val="superscript"/>
        </w:rPr>
        <w:fldChar w:fldCharType="begin"/>
      </w:r>
      <w:r w:rsidR="00472D5F" w:rsidRPr="00F37C37">
        <w:rPr>
          <w:rFonts w:asciiTheme="minorHAnsi" w:hAnsiTheme="minorHAnsi" w:cstheme="minorHAnsi"/>
          <w:color w:val="auto"/>
          <w:vertAlign w:val="superscript"/>
        </w:rPr>
        <w:instrText xml:space="preserve"> REF _Ref372554843 \r \h </w:instrText>
      </w:r>
      <w:r w:rsidR="00472D5F" w:rsidRPr="00F37C37">
        <w:rPr>
          <w:rFonts w:asciiTheme="minorHAnsi" w:hAnsiTheme="minorHAnsi" w:cstheme="minorHAnsi"/>
          <w:color w:val="auto"/>
          <w:vertAlign w:val="superscript"/>
        </w:rPr>
      </w:r>
      <w:r w:rsidR="00472D5F" w:rsidRPr="00F37C37">
        <w:rPr>
          <w:rFonts w:asciiTheme="minorHAnsi" w:hAnsiTheme="minorHAnsi" w:cstheme="minorHAnsi"/>
          <w:color w:val="auto"/>
          <w:vertAlign w:val="superscript"/>
        </w:rPr>
        <w:fldChar w:fldCharType="separate"/>
      </w:r>
      <w:r w:rsidR="00A7334B">
        <w:rPr>
          <w:rFonts w:asciiTheme="minorHAnsi" w:hAnsiTheme="minorHAnsi" w:cstheme="minorHAnsi"/>
          <w:color w:val="auto"/>
          <w:vertAlign w:val="superscript"/>
        </w:rPr>
        <w:t>13</w:t>
      </w:r>
      <w:r w:rsidR="00472D5F" w:rsidRPr="00F37C37">
        <w:rPr>
          <w:rFonts w:asciiTheme="minorHAnsi" w:hAnsiTheme="minorHAnsi" w:cstheme="minorHAnsi"/>
          <w:color w:val="auto"/>
          <w:vertAlign w:val="superscript"/>
        </w:rPr>
        <w:fldChar w:fldCharType="end"/>
      </w:r>
      <w:r w:rsidR="00472D5F" w:rsidRPr="00F37C37">
        <w:rPr>
          <w:rFonts w:asciiTheme="minorHAnsi" w:hAnsiTheme="minorHAnsi" w:cstheme="minorHAnsi"/>
          <w:color w:val="auto"/>
        </w:rPr>
        <w:t>. In the case of O-shaped vessels, uniform aggregates</w:t>
      </w:r>
      <w:r w:rsidR="000958F2" w:rsidRPr="00F37C37">
        <w:rPr>
          <w:rFonts w:asciiTheme="minorHAnsi" w:hAnsiTheme="minorHAnsi" w:cstheme="minorHAnsi"/>
          <w:color w:val="auto"/>
          <w:lang w:eastAsia="ja-JP"/>
        </w:rPr>
        <w:t xml:space="preserve"> can be produced</w:t>
      </w:r>
      <w:r w:rsidR="00472D5F" w:rsidRPr="00F37C37">
        <w:rPr>
          <w:rFonts w:asciiTheme="minorHAnsi" w:hAnsiTheme="minorHAnsi" w:cstheme="minorHAnsi"/>
          <w:color w:val="auto"/>
        </w:rPr>
        <w:t xml:space="preserve"> </w:t>
      </w:r>
      <w:r w:rsidR="004A402E" w:rsidRPr="00F37C37">
        <w:rPr>
          <w:rFonts w:asciiTheme="minorHAnsi" w:hAnsiTheme="minorHAnsi" w:cstheme="minorHAnsi"/>
          <w:color w:val="auto"/>
        </w:rPr>
        <w:t xml:space="preserve">in a </w:t>
      </w:r>
      <w:r w:rsidR="000958F2" w:rsidRPr="00F37C37">
        <w:rPr>
          <w:rFonts w:asciiTheme="minorHAnsi" w:hAnsiTheme="minorHAnsi" w:cstheme="minorHAnsi"/>
          <w:color w:val="auto"/>
        </w:rPr>
        <w:t>simple</w:t>
      </w:r>
      <w:r w:rsidR="00472D5F" w:rsidRPr="00F37C37">
        <w:rPr>
          <w:rFonts w:asciiTheme="minorHAnsi" w:hAnsiTheme="minorHAnsi" w:cstheme="minorHAnsi"/>
          <w:color w:val="auto"/>
        </w:rPr>
        <w:t xml:space="preserve"> suspension culture.</w:t>
      </w:r>
    </w:p>
    <w:p w14:paraId="49C5E9A9" w14:textId="77777777" w:rsidR="00F73A61" w:rsidRPr="00814548" w:rsidRDefault="00F73A61" w:rsidP="00194FC2">
      <w:pPr>
        <w:rPr>
          <w:rFonts w:asciiTheme="minorHAnsi" w:hAnsiTheme="minorHAnsi" w:cstheme="minorHAnsi"/>
          <w:color w:val="auto"/>
          <w:lang w:eastAsia="ja-JP"/>
        </w:rPr>
      </w:pPr>
    </w:p>
    <w:p w14:paraId="0AB57FC9" w14:textId="495E9858" w:rsidR="00AB1D08" w:rsidRPr="00814548" w:rsidRDefault="00651063" w:rsidP="00194FC2">
      <w:pPr>
        <w:rPr>
          <w:rFonts w:asciiTheme="minorHAnsi" w:hAnsiTheme="minorHAnsi" w:cstheme="minorHAnsi"/>
          <w:color w:val="auto"/>
          <w:lang w:eastAsia="ja-JP"/>
        </w:rPr>
      </w:pPr>
      <w:r w:rsidRPr="00814548">
        <w:rPr>
          <w:rFonts w:asciiTheme="minorHAnsi" w:hAnsiTheme="minorHAnsi" w:cstheme="minorHAnsi"/>
          <w:color w:val="auto"/>
          <w:lang w:eastAsia="ja-JP"/>
        </w:rPr>
        <w:t>Orbital shaking culture is the popular culture syste</w:t>
      </w:r>
      <w:r w:rsidR="00156DD4" w:rsidRPr="00814548">
        <w:rPr>
          <w:rFonts w:asciiTheme="minorHAnsi" w:hAnsiTheme="minorHAnsi" w:cstheme="minorHAnsi"/>
          <w:color w:val="auto"/>
          <w:lang w:eastAsia="ja-JP"/>
        </w:rPr>
        <w:t>m utilized for mammalian cells. There are various culture methods for mass production; stirred tank bioreactor</w:t>
      </w:r>
      <w:r w:rsidR="00B44391" w:rsidRPr="00814548">
        <w:rPr>
          <w:rFonts w:asciiTheme="minorHAnsi" w:hAnsiTheme="minorHAnsi" w:cstheme="minorHAnsi"/>
          <w:color w:val="auto"/>
          <w:vertAlign w:val="superscript"/>
          <w:lang w:eastAsia="ja-JP"/>
        </w:rPr>
        <w:fldChar w:fldCharType="begin"/>
      </w:r>
      <w:r w:rsidR="00B44391" w:rsidRPr="00814548">
        <w:rPr>
          <w:rFonts w:asciiTheme="minorHAnsi" w:hAnsiTheme="minorHAnsi" w:cstheme="minorHAnsi"/>
          <w:color w:val="auto"/>
          <w:vertAlign w:val="superscript"/>
          <w:lang w:eastAsia="ja-JP"/>
        </w:rPr>
        <w:instrText xml:space="preserve"> REF _Ref383975055 \r \h </w:instrText>
      </w:r>
      <w:r w:rsidR="00B44391" w:rsidRPr="00814548">
        <w:rPr>
          <w:rFonts w:asciiTheme="minorHAnsi" w:hAnsiTheme="minorHAnsi" w:cstheme="minorHAnsi"/>
          <w:color w:val="auto"/>
          <w:vertAlign w:val="superscript"/>
          <w:lang w:eastAsia="ja-JP"/>
        </w:rPr>
      </w:r>
      <w:r w:rsidR="00B44391" w:rsidRPr="00814548">
        <w:rPr>
          <w:rFonts w:asciiTheme="minorHAnsi" w:hAnsiTheme="minorHAnsi" w:cstheme="minorHAnsi"/>
          <w:color w:val="auto"/>
          <w:vertAlign w:val="superscript"/>
          <w:lang w:eastAsia="ja-JP"/>
        </w:rPr>
        <w:fldChar w:fldCharType="separate"/>
      </w:r>
      <w:r w:rsidR="00A7334B" w:rsidRPr="00814548">
        <w:rPr>
          <w:rFonts w:asciiTheme="minorHAnsi" w:hAnsiTheme="minorHAnsi" w:cstheme="minorHAnsi"/>
          <w:color w:val="auto"/>
          <w:vertAlign w:val="superscript"/>
          <w:lang w:eastAsia="ja-JP"/>
        </w:rPr>
        <w:t>14</w:t>
      </w:r>
      <w:r w:rsidR="00B44391" w:rsidRPr="00814548">
        <w:rPr>
          <w:rFonts w:asciiTheme="minorHAnsi" w:hAnsiTheme="minorHAnsi" w:cstheme="minorHAnsi"/>
          <w:color w:val="auto"/>
          <w:vertAlign w:val="superscript"/>
          <w:lang w:eastAsia="ja-JP"/>
        </w:rPr>
        <w:fldChar w:fldCharType="end"/>
      </w:r>
      <w:r w:rsidR="00156DD4" w:rsidRPr="00814548">
        <w:rPr>
          <w:rFonts w:asciiTheme="minorHAnsi" w:hAnsiTheme="minorHAnsi" w:cstheme="minorHAnsi"/>
          <w:color w:val="auto"/>
          <w:lang w:eastAsia="ja-JP"/>
        </w:rPr>
        <w:t>, wave motioned bags</w:t>
      </w:r>
      <w:r w:rsidR="00BD49A6" w:rsidRPr="00814548">
        <w:rPr>
          <w:rFonts w:asciiTheme="minorHAnsi" w:hAnsiTheme="minorHAnsi" w:cstheme="minorHAnsi"/>
          <w:color w:val="auto"/>
          <w:vertAlign w:val="superscript"/>
          <w:lang w:eastAsia="ja-JP"/>
        </w:rPr>
        <w:fldChar w:fldCharType="begin"/>
      </w:r>
      <w:r w:rsidR="00BD49A6" w:rsidRPr="00814548">
        <w:rPr>
          <w:rFonts w:asciiTheme="minorHAnsi" w:hAnsiTheme="minorHAnsi" w:cstheme="minorHAnsi"/>
          <w:color w:val="auto"/>
          <w:vertAlign w:val="superscript"/>
          <w:lang w:eastAsia="ja-JP"/>
        </w:rPr>
        <w:instrText xml:space="preserve"> REF _Ref372556284 \r \h </w:instrText>
      </w:r>
      <w:r w:rsidR="00BD49A6" w:rsidRPr="00814548">
        <w:rPr>
          <w:rFonts w:asciiTheme="minorHAnsi" w:hAnsiTheme="minorHAnsi" w:cstheme="minorHAnsi"/>
          <w:color w:val="auto"/>
          <w:vertAlign w:val="superscript"/>
          <w:lang w:eastAsia="ja-JP"/>
        </w:rPr>
      </w:r>
      <w:r w:rsidR="00BD49A6" w:rsidRPr="00814548">
        <w:rPr>
          <w:rFonts w:asciiTheme="minorHAnsi" w:hAnsiTheme="minorHAnsi" w:cstheme="minorHAnsi"/>
          <w:color w:val="auto"/>
          <w:vertAlign w:val="superscript"/>
          <w:lang w:eastAsia="ja-JP"/>
        </w:rPr>
        <w:fldChar w:fldCharType="separate"/>
      </w:r>
      <w:r w:rsidR="00A7334B" w:rsidRPr="00814548">
        <w:rPr>
          <w:rFonts w:asciiTheme="minorHAnsi" w:hAnsiTheme="minorHAnsi" w:cstheme="minorHAnsi"/>
          <w:color w:val="auto"/>
          <w:vertAlign w:val="superscript"/>
          <w:lang w:eastAsia="ja-JP"/>
        </w:rPr>
        <w:t>15</w:t>
      </w:r>
      <w:r w:rsidR="00BD49A6" w:rsidRPr="00814548">
        <w:rPr>
          <w:rFonts w:asciiTheme="minorHAnsi" w:hAnsiTheme="minorHAnsi" w:cstheme="minorHAnsi"/>
          <w:color w:val="auto"/>
          <w:vertAlign w:val="superscript"/>
          <w:lang w:eastAsia="ja-JP"/>
        </w:rPr>
        <w:fldChar w:fldCharType="end"/>
      </w:r>
      <w:r w:rsidR="00156DD4" w:rsidRPr="00814548">
        <w:rPr>
          <w:rFonts w:asciiTheme="minorHAnsi" w:hAnsiTheme="minorHAnsi" w:cstheme="minorHAnsi"/>
          <w:color w:val="auto"/>
          <w:lang w:eastAsia="ja-JP"/>
        </w:rPr>
        <w:t xml:space="preserve"> and rotating bottles.</w:t>
      </w:r>
      <w:r w:rsidR="00814548">
        <w:rPr>
          <w:rFonts w:asciiTheme="minorHAnsi" w:hAnsiTheme="minorHAnsi" w:cstheme="minorHAnsi"/>
          <w:color w:val="auto"/>
          <w:lang w:eastAsia="ja-JP"/>
        </w:rPr>
        <w:t xml:space="preserve"> </w:t>
      </w:r>
      <w:r w:rsidR="00165877" w:rsidRPr="00814548">
        <w:rPr>
          <w:rFonts w:asciiTheme="minorHAnsi" w:hAnsiTheme="minorHAnsi" w:cstheme="minorHAnsi"/>
          <w:color w:val="auto"/>
          <w:lang w:eastAsia="ja-JP"/>
        </w:rPr>
        <w:t>Orbital shaking culture does not include an inner impeller for stirring medium unlike</w:t>
      </w:r>
      <w:r w:rsidR="00BE240F" w:rsidRPr="00814548">
        <w:rPr>
          <w:rFonts w:asciiTheme="minorHAnsi" w:hAnsiTheme="minorHAnsi" w:cstheme="minorHAnsi"/>
          <w:color w:val="auto"/>
          <w:lang w:eastAsia="ja-JP"/>
        </w:rPr>
        <w:t xml:space="preserve"> stirred tank bioreactor</w:t>
      </w:r>
      <w:r w:rsidR="006A797F" w:rsidRPr="00814548">
        <w:rPr>
          <w:rFonts w:asciiTheme="minorHAnsi" w:hAnsiTheme="minorHAnsi" w:cstheme="minorHAnsi"/>
          <w:color w:val="auto"/>
          <w:lang w:eastAsia="ja-JP"/>
        </w:rPr>
        <w:t>. This feature is similar to wave motioned bags and rotating bottles</w:t>
      </w:r>
      <w:r w:rsidR="00BE240F" w:rsidRPr="00814548">
        <w:rPr>
          <w:rFonts w:asciiTheme="minorHAnsi" w:hAnsiTheme="minorHAnsi" w:cstheme="minorHAnsi"/>
          <w:color w:val="auto"/>
          <w:lang w:eastAsia="ja-JP"/>
        </w:rPr>
        <w:t xml:space="preserve">. </w:t>
      </w:r>
      <w:r w:rsidR="003A0D7A" w:rsidRPr="00814548">
        <w:rPr>
          <w:rFonts w:asciiTheme="minorHAnsi" w:hAnsiTheme="minorHAnsi" w:cstheme="minorHAnsi"/>
          <w:color w:val="auto"/>
          <w:lang w:eastAsia="ja-JP"/>
        </w:rPr>
        <w:t xml:space="preserve">These impeller-free culture systems </w:t>
      </w:r>
      <w:r w:rsidR="005F69AC" w:rsidRPr="00814548">
        <w:rPr>
          <w:rFonts w:asciiTheme="minorHAnsi" w:hAnsiTheme="minorHAnsi" w:cstheme="minorHAnsi"/>
          <w:color w:val="auto"/>
          <w:lang w:eastAsia="ja-JP"/>
        </w:rPr>
        <w:t>can avoid cellular damage from shear force surrounding impellers and realize low shear stress in suspension culture.</w:t>
      </w:r>
      <w:r w:rsidR="003A0D7A" w:rsidRPr="00814548">
        <w:rPr>
          <w:rFonts w:asciiTheme="minorHAnsi" w:hAnsiTheme="minorHAnsi" w:cstheme="minorHAnsi"/>
          <w:color w:val="auto"/>
          <w:lang w:eastAsia="ja-JP"/>
        </w:rPr>
        <w:t xml:space="preserve"> Especially, orbital shaking culture systems are effective for mass production of sensitive cells such as mammalian cells because of their high sc</w:t>
      </w:r>
      <w:r w:rsidR="00AB1D08" w:rsidRPr="00814548">
        <w:rPr>
          <w:rFonts w:asciiTheme="minorHAnsi" w:hAnsiTheme="minorHAnsi" w:cstheme="minorHAnsi"/>
          <w:color w:val="auto"/>
          <w:lang w:eastAsia="ja-JP"/>
        </w:rPr>
        <w:t>alability and low shear stress.</w:t>
      </w:r>
    </w:p>
    <w:p w14:paraId="6FB51618" w14:textId="77777777" w:rsidR="00AB1D08" w:rsidRPr="00814548" w:rsidRDefault="00AB1D08" w:rsidP="00194FC2">
      <w:pPr>
        <w:rPr>
          <w:rFonts w:asciiTheme="minorHAnsi" w:hAnsiTheme="minorHAnsi" w:cstheme="minorHAnsi"/>
          <w:color w:val="auto"/>
          <w:lang w:eastAsia="ja-JP"/>
        </w:rPr>
      </w:pPr>
    </w:p>
    <w:p w14:paraId="3D3DCD10" w14:textId="178D8679" w:rsidR="00651063" w:rsidRPr="00814548" w:rsidRDefault="00446919" w:rsidP="00194FC2">
      <w:pPr>
        <w:rPr>
          <w:rFonts w:asciiTheme="minorHAnsi" w:hAnsiTheme="minorHAnsi" w:cstheme="minorHAnsi"/>
          <w:color w:val="auto"/>
          <w:lang w:eastAsia="ja-JP"/>
        </w:rPr>
      </w:pPr>
      <w:r w:rsidRPr="00814548">
        <w:rPr>
          <w:rFonts w:asciiTheme="minorHAnsi" w:hAnsiTheme="minorHAnsi" w:cstheme="minorHAnsi"/>
          <w:color w:val="auto"/>
          <w:lang w:eastAsia="ja-JP"/>
        </w:rPr>
        <w:t>O-shaped vessels can improve remaining problem of orbital shaking culture in aggregate formation. I</w:t>
      </w:r>
      <w:r w:rsidR="003A0D7A" w:rsidRPr="00814548">
        <w:rPr>
          <w:rFonts w:asciiTheme="minorHAnsi" w:hAnsiTheme="minorHAnsi" w:cstheme="minorHAnsi"/>
          <w:color w:val="auto"/>
          <w:lang w:eastAsia="ja-JP"/>
        </w:rPr>
        <w:t>n orbital</w:t>
      </w:r>
      <w:r w:rsidR="006A797F" w:rsidRPr="00814548">
        <w:rPr>
          <w:rFonts w:asciiTheme="minorHAnsi" w:hAnsiTheme="minorHAnsi" w:cstheme="minorHAnsi"/>
          <w:color w:val="auto"/>
          <w:lang w:eastAsia="ja-JP"/>
        </w:rPr>
        <w:t xml:space="preserve"> shaking culture systems, </w:t>
      </w:r>
      <w:r w:rsidR="00AB1D08" w:rsidRPr="00814548">
        <w:rPr>
          <w:rFonts w:asciiTheme="minorHAnsi" w:hAnsiTheme="minorHAnsi" w:cstheme="minorHAnsi"/>
          <w:color w:val="auto"/>
          <w:lang w:eastAsia="ja-JP"/>
        </w:rPr>
        <w:t>floating cells migrate into a center and bottom of the vessel, which is known as “Einstein’s tea leaves” problem</w:t>
      </w:r>
      <w:r w:rsidR="00713ECF" w:rsidRPr="00814548">
        <w:rPr>
          <w:rFonts w:asciiTheme="minorHAnsi" w:hAnsiTheme="minorHAnsi" w:cstheme="minorHAnsi"/>
          <w:color w:val="auto"/>
          <w:vertAlign w:val="superscript"/>
          <w:lang w:eastAsia="ja-JP"/>
        </w:rPr>
        <w:fldChar w:fldCharType="begin"/>
      </w:r>
      <w:r w:rsidR="00713ECF" w:rsidRPr="00814548">
        <w:rPr>
          <w:rFonts w:asciiTheme="minorHAnsi" w:hAnsiTheme="minorHAnsi" w:cstheme="minorHAnsi"/>
          <w:color w:val="auto"/>
          <w:vertAlign w:val="superscript"/>
          <w:lang w:eastAsia="ja-JP"/>
        </w:rPr>
        <w:instrText xml:space="preserve"> REF _Ref384026063 \r \h </w:instrText>
      </w:r>
      <w:r w:rsidR="00713ECF" w:rsidRPr="00814548">
        <w:rPr>
          <w:rFonts w:asciiTheme="minorHAnsi" w:hAnsiTheme="minorHAnsi" w:cstheme="minorHAnsi"/>
          <w:color w:val="auto"/>
          <w:vertAlign w:val="superscript"/>
          <w:lang w:eastAsia="ja-JP"/>
        </w:rPr>
      </w:r>
      <w:r w:rsidR="00713ECF" w:rsidRPr="00814548">
        <w:rPr>
          <w:rFonts w:asciiTheme="minorHAnsi" w:hAnsiTheme="minorHAnsi" w:cstheme="minorHAnsi"/>
          <w:color w:val="auto"/>
          <w:vertAlign w:val="superscript"/>
          <w:lang w:eastAsia="ja-JP"/>
        </w:rPr>
        <w:fldChar w:fldCharType="separate"/>
      </w:r>
      <w:r w:rsidR="00A7334B" w:rsidRPr="00814548">
        <w:rPr>
          <w:rFonts w:asciiTheme="minorHAnsi" w:hAnsiTheme="minorHAnsi" w:cstheme="minorHAnsi"/>
          <w:color w:val="auto"/>
          <w:vertAlign w:val="superscript"/>
          <w:lang w:eastAsia="ja-JP"/>
        </w:rPr>
        <w:t>16</w:t>
      </w:r>
      <w:r w:rsidR="00713ECF" w:rsidRPr="00814548">
        <w:rPr>
          <w:rFonts w:asciiTheme="minorHAnsi" w:hAnsiTheme="minorHAnsi" w:cstheme="minorHAnsi"/>
          <w:color w:val="auto"/>
          <w:vertAlign w:val="superscript"/>
          <w:lang w:eastAsia="ja-JP"/>
        </w:rPr>
        <w:fldChar w:fldCharType="end"/>
      </w:r>
      <w:r w:rsidR="00AB1D08" w:rsidRPr="00814548">
        <w:rPr>
          <w:rFonts w:asciiTheme="minorHAnsi" w:hAnsiTheme="minorHAnsi" w:cstheme="minorHAnsi"/>
          <w:color w:val="auto"/>
          <w:lang w:eastAsia="ja-JP"/>
        </w:rPr>
        <w:t>.</w:t>
      </w:r>
      <w:r w:rsidR="0007545B" w:rsidRPr="00814548">
        <w:rPr>
          <w:rFonts w:asciiTheme="minorHAnsi" w:hAnsiTheme="minorHAnsi" w:cstheme="minorHAnsi"/>
          <w:color w:val="auto"/>
          <w:lang w:eastAsia="ja-JP"/>
        </w:rPr>
        <w:t xml:space="preserve"> This migration caused inhomogeneous aggregation and non-uniform aggregate production in conventional orbital shaking vessels. In this study, O-shaped vessels could prevent </w:t>
      </w:r>
      <w:r w:rsidR="00386139" w:rsidRPr="00814548">
        <w:rPr>
          <w:rFonts w:asciiTheme="minorHAnsi" w:hAnsiTheme="minorHAnsi" w:cstheme="minorHAnsi"/>
          <w:color w:val="auto"/>
          <w:lang w:eastAsia="ja-JP"/>
        </w:rPr>
        <w:t xml:space="preserve">concentration of cells into the center-bottom of the vessels, </w:t>
      </w:r>
      <w:r w:rsidR="0013004D" w:rsidRPr="00814548">
        <w:rPr>
          <w:rFonts w:asciiTheme="minorHAnsi" w:hAnsiTheme="minorHAnsi" w:cstheme="minorHAnsi"/>
          <w:color w:val="auto"/>
          <w:lang w:eastAsia="ja-JP"/>
        </w:rPr>
        <w:t xml:space="preserve">which </w:t>
      </w:r>
      <w:r w:rsidR="00090288" w:rsidRPr="00814548">
        <w:rPr>
          <w:rFonts w:asciiTheme="minorHAnsi" w:hAnsiTheme="minorHAnsi" w:cstheme="minorHAnsi"/>
          <w:color w:val="auto"/>
          <w:lang w:eastAsia="ja-JP"/>
        </w:rPr>
        <w:t xml:space="preserve">is speculated as a reason of </w:t>
      </w:r>
      <w:r w:rsidR="0013004D" w:rsidRPr="00814548">
        <w:rPr>
          <w:rFonts w:asciiTheme="minorHAnsi" w:hAnsiTheme="minorHAnsi" w:cstheme="minorHAnsi"/>
          <w:color w:val="auto"/>
          <w:lang w:eastAsia="ja-JP"/>
        </w:rPr>
        <w:t>uniform aggregation in orbital shaking O-shaped vessels.</w:t>
      </w:r>
    </w:p>
    <w:p w14:paraId="277BC8AC" w14:textId="77777777" w:rsidR="00651063" w:rsidRPr="00AA23FC" w:rsidRDefault="00651063" w:rsidP="00194FC2">
      <w:pPr>
        <w:rPr>
          <w:rFonts w:asciiTheme="minorHAnsi" w:hAnsiTheme="minorHAnsi" w:cstheme="minorHAnsi"/>
          <w:b/>
          <w:color w:val="auto"/>
          <w:lang w:eastAsia="ja-JP"/>
        </w:rPr>
      </w:pPr>
    </w:p>
    <w:p w14:paraId="78728D18" w14:textId="009865B1" w:rsidR="00014314" w:rsidRPr="00AA23FC" w:rsidRDefault="00F323B6" w:rsidP="00194FC2">
      <w:pPr>
        <w:rPr>
          <w:rFonts w:asciiTheme="minorHAnsi" w:hAnsiTheme="minorHAnsi" w:cstheme="minorHAnsi"/>
          <w:color w:val="auto"/>
        </w:rPr>
      </w:pPr>
      <w:r w:rsidRPr="00F37C37">
        <w:rPr>
          <w:rFonts w:asciiTheme="minorHAnsi" w:hAnsiTheme="minorHAnsi" w:cstheme="minorHAnsi"/>
          <w:color w:val="auto"/>
        </w:rPr>
        <w:t xml:space="preserve">Histological analyses </w:t>
      </w:r>
      <w:r w:rsidR="00683BE9" w:rsidRPr="00F37C37">
        <w:rPr>
          <w:rFonts w:asciiTheme="minorHAnsi" w:hAnsiTheme="minorHAnsi" w:cstheme="minorHAnsi"/>
          <w:color w:val="auto"/>
        </w:rPr>
        <w:t xml:space="preserve">showed that aggregates </w:t>
      </w:r>
      <w:r w:rsidRPr="00F37C37">
        <w:rPr>
          <w:rFonts w:asciiTheme="minorHAnsi" w:hAnsiTheme="minorHAnsi" w:cstheme="minorHAnsi"/>
          <w:color w:val="auto"/>
        </w:rPr>
        <w:t>in the conve</w:t>
      </w:r>
      <w:r w:rsidR="00DC7D28" w:rsidRPr="00F37C37">
        <w:rPr>
          <w:rFonts w:asciiTheme="minorHAnsi" w:hAnsiTheme="minorHAnsi" w:cstheme="minorHAnsi"/>
          <w:color w:val="auto"/>
        </w:rPr>
        <w:t>ntional dish contained denucleat</w:t>
      </w:r>
      <w:r w:rsidRPr="00F37C37">
        <w:rPr>
          <w:rFonts w:asciiTheme="minorHAnsi" w:hAnsiTheme="minorHAnsi" w:cstheme="minorHAnsi"/>
          <w:color w:val="auto"/>
        </w:rPr>
        <w:t xml:space="preserve">ed </w:t>
      </w:r>
      <w:r w:rsidR="00DC7D28" w:rsidRPr="00AA23FC">
        <w:rPr>
          <w:rFonts w:asciiTheme="minorHAnsi" w:hAnsiTheme="minorHAnsi" w:cstheme="minorHAnsi"/>
          <w:color w:val="auto"/>
        </w:rPr>
        <w:t>cells</w:t>
      </w:r>
      <w:r w:rsidR="0086787C" w:rsidRPr="00AA23FC">
        <w:rPr>
          <w:rFonts w:asciiTheme="minorHAnsi" w:hAnsiTheme="minorHAnsi" w:cstheme="minorHAnsi"/>
          <w:color w:val="auto"/>
        </w:rPr>
        <w:t xml:space="preserve"> (</w:t>
      </w:r>
      <w:r w:rsidR="0086787C" w:rsidRPr="00AA23FC">
        <w:rPr>
          <w:rFonts w:asciiTheme="minorHAnsi" w:hAnsiTheme="minorHAnsi" w:cstheme="minorHAnsi"/>
          <w:b/>
          <w:color w:val="auto"/>
        </w:rPr>
        <w:t>Figure 2a</w:t>
      </w:r>
      <w:r w:rsidR="0086787C" w:rsidRPr="00AA23FC">
        <w:rPr>
          <w:rFonts w:asciiTheme="minorHAnsi" w:hAnsiTheme="minorHAnsi" w:cstheme="minorHAnsi"/>
          <w:color w:val="auto"/>
        </w:rPr>
        <w:t>)</w:t>
      </w:r>
      <w:r w:rsidR="00683BE9" w:rsidRPr="00AA23FC">
        <w:rPr>
          <w:rFonts w:asciiTheme="minorHAnsi" w:hAnsiTheme="minorHAnsi" w:cstheme="minorHAnsi"/>
          <w:color w:val="auto"/>
        </w:rPr>
        <w:t xml:space="preserve">. In contrast, </w:t>
      </w:r>
      <w:r w:rsidR="00DC7D28" w:rsidRPr="00AA23FC">
        <w:rPr>
          <w:rFonts w:asciiTheme="minorHAnsi" w:hAnsiTheme="minorHAnsi" w:cstheme="minorHAnsi"/>
          <w:color w:val="auto"/>
        </w:rPr>
        <w:t xml:space="preserve">these </w:t>
      </w:r>
      <w:r w:rsidR="0028758F" w:rsidRPr="00AA23FC">
        <w:rPr>
          <w:rFonts w:asciiTheme="minorHAnsi" w:hAnsiTheme="minorHAnsi" w:cstheme="minorHAnsi"/>
          <w:color w:val="auto"/>
          <w:lang w:eastAsia="ja-JP"/>
        </w:rPr>
        <w:t>denucleated cells</w:t>
      </w:r>
      <w:r w:rsidR="00DC7D28" w:rsidRPr="00AA23FC">
        <w:rPr>
          <w:rFonts w:asciiTheme="minorHAnsi" w:hAnsiTheme="minorHAnsi" w:cstheme="minorHAnsi"/>
          <w:color w:val="auto"/>
        </w:rPr>
        <w:t xml:space="preserve"> did not appear in </w:t>
      </w:r>
      <w:r w:rsidR="000958F2" w:rsidRPr="00AA23FC">
        <w:rPr>
          <w:rFonts w:asciiTheme="minorHAnsi" w:hAnsiTheme="minorHAnsi" w:cstheme="minorHAnsi"/>
          <w:color w:val="auto"/>
        </w:rPr>
        <w:t xml:space="preserve">the </w:t>
      </w:r>
      <w:r w:rsidR="00DC7D28" w:rsidRPr="00AA23FC">
        <w:rPr>
          <w:rFonts w:asciiTheme="minorHAnsi" w:hAnsiTheme="minorHAnsi" w:cstheme="minorHAnsi"/>
          <w:color w:val="auto"/>
        </w:rPr>
        <w:t xml:space="preserve">aggregates </w:t>
      </w:r>
      <w:r w:rsidR="004A402E" w:rsidRPr="00AA23FC">
        <w:rPr>
          <w:rFonts w:asciiTheme="minorHAnsi" w:hAnsiTheme="minorHAnsi" w:cstheme="minorHAnsi"/>
          <w:color w:val="auto"/>
        </w:rPr>
        <w:t xml:space="preserve">from </w:t>
      </w:r>
      <w:r w:rsidR="00834A07" w:rsidRPr="00AA23FC">
        <w:rPr>
          <w:rFonts w:asciiTheme="minorHAnsi" w:hAnsiTheme="minorHAnsi" w:cstheme="minorHAnsi"/>
          <w:color w:val="auto"/>
        </w:rPr>
        <w:t>O-shape vessels</w:t>
      </w:r>
      <w:r w:rsidR="0086787C" w:rsidRPr="00AA23FC">
        <w:rPr>
          <w:rFonts w:asciiTheme="minorHAnsi" w:hAnsiTheme="minorHAnsi" w:cstheme="minorHAnsi"/>
          <w:color w:val="auto"/>
        </w:rPr>
        <w:t xml:space="preserve"> (</w:t>
      </w:r>
      <w:r w:rsidR="0086787C" w:rsidRPr="00AA23FC">
        <w:rPr>
          <w:rFonts w:asciiTheme="minorHAnsi" w:hAnsiTheme="minorHAnsi" w:cstheme="minorHAnsi"/>
          <w:b/>
          <w:color w:val="auto"/>
        </w:rPr>
        <w:t>Figure 2b and 2c</w:t>
      </w:r>
      <w:r w:rsidR="0086787C" w:rsidRPr="00AA23FC">
        <w:rPr>
          <w:rFonts w:asciiTheme="minorHAnsi" w:hAnsiTheme="minorHAnsi" w:cstheme="minorHAnsi"/>
          <w:color w:val="auto"/>
        </w:rPr>
        <w:t>)</w:t>
      </w:r>
      <w:r w:rsidR="00E1416C" w:rsidRPr="00AA23FC">
        <w:rPr>
          <w:rFonts w:asciiTheme="minorHAnsi" w:hAnsiTheme="minorHAnsi" w:cstheme="minorHAnsi"/>
          <w:color w:val="auto"/>
        </w:rPr>
        <w:t xml:space="preserve">. </w:t>
      </w:r>
      <w:r w:rsidR="00833AF5" w:rsidRPr="00AA23FC">
        <w:rPr>
          <w:rFonts w:asciiTheme="minorHAnsi" w:hAnsiTheme="minorHAnsi" w:cstheme="minorHAnsi"/>
          <w:color w:val="auto"/>
        </w:rPr>
        <w:t xml:space="preserve">It is </w:t>
      </w:r>
      <w:r w:rsidR="00F4332B" w:rsidRPr="00AA23FC">
        <w:rPr>
          <w:rFonts w:asciiTheme="minorHAnsi" w:hAnsiTheme="minorHAnsi" w:cstheme="minorHAnsi"/>
          <w:color w:val="auto"/>
        </w:rPr>
        <w:t>possible</w:t>
      </w:r>
      <w:r w:rsidR="00833AF5" w:rsidRPr="00AA23FC">
        <w:rPr>
          <w:rFonts w:asciiTheme="minorHAnsi" w:hAnsiTheme="minorHAnsi" w:cstheme="minorHAnsi"/>
          <w:color w:val="auto"/>
        </w:rPr>
        <w:t xml:space="preserve"> that </w:t>
      </w:r>
      <w:r w:rsidR="00833AF5" w:rsidRPr="00AA23FC">
        <w:rPr>
          <w:rFonts w:asciiTheme="minorHAnsi" w:hAnsiTheme="minorHAnsi" w:cstheme="minorHAnsi"/>
          <w:color w:val="auto"/>
          <w:lang w:eastAsia="ja-JP"/>
        </w:rPr>
        <w:t>t</w:t>
      </w:r>
      <w:r w:rsidR="00152098" w:rsidRPr="00AA23FC">
        <w:rPr>
          <w:rFonts w:asciiTheme="minorHAnsi" w:hAnsiTheme="minorHAnsi" w:cstheme="minorHAnsi"/>
          <w:color w:val="auto"/>
          <w:lang w:eastAsia="ja-JP"/>
        </w:rPr>
        <w:t>hese denu</w:t>
      </w:r>
      <w:r w:rsidR="00833AF5" w:rsidRPr="00AA23FC">
        <w:rPr>
          <w:rFonts w:asciiTheme="minorHAnsi" w:hAnsiTheme="minorHAnsi" w:cstheme="minorHAnsi"/>
          <w:color w:val="auto"/>
          <w:lang w:eastAsia="ja-JP"/>
        </w:rPr>
        <w:t xml:space="preserve">cleated cells were </w:t>
      </w:r>
      <w:r w:rsidR="00136AAE" w:rsidRPr="00AA23FC">
        <w:rPr>
          <w:rFonts w:asciiTheme="minorHAnsi" w:hAnsiTheme="minorHAnsi" w:cstheme="minorHAnsi"/>
          <w:color w:val="auto"/>
        </w:rPr>
        <w:t>caused by</w:t>
      </w:r>
      <w:r w:rsidR="00833AF5" w:rsidRPr="00AA23FC">
        <w:rPr>
          <w:rFonts w:asciiTheme="minorHAnsi" w:hAnsiTheme="minorHAnsi" w:cstheme="minorHAnsi"/>
          <w:color w:val="auto"/>
        </w:rPr>
        <w:t xml:space="preserve"> the shortage of substrates such as glucose, glutamine and oxygen</w:t>
      </w:r>
      <w:r w:rsidR="00BF2DB8" w:rsidRPr="00AA23FC">
        <w:rPr>
          <w:rFonts w:asciiTheme="minorHAnsi" w:hAnsiTheme="minorHAnsi" w:cstheme="minorHAnsi"/>
          <w:color w:val="auto"/>
          <w:vertAlign w:val="superscript"/>
        </w:rPr>
        <w:fldChar w:fldCharType="begin"/>
      </w:r>
      <w:r w:rsidR="00BF2DB8" w:rsidRPr="00AA23FC">
        <w:rPr>
          <w:rFonts w:asciiTheme="minorHAnsi" w:hAnsiTheme="minorHAnsi" w:cstheme="minorHAnsi"/>
          <w:color w:val="auto"/>
          <w:vertAlign w:val="superscript"/>
        </w:rPr>
        <w:instrText xml:space="preserve"> REF _Ref375325425 \r \h </w:instrText>
      </w:r>
      <w:r w:rsidR="00BF2DB8" w:rsidRPr="00AA23FC">
        <w:rPr>
          <w:rFonts w:asciiTheme="minorHAnsi" w:hAnsiTheme="minorHAnsi" w:cstheme="minorHAnsi"/>
          <w:color w:val="auto"/>
          <w:vertAlign w:val="superscript"/>
        </w:rPr>
      </w:r>
      <w:r w:rsidR="00BF2DB8" w:rsidRPr="00AA23FC">
        <w:rPr>
          <w:rFonts w:asciiTheme="minorHAnsi" w:hAnsiTheme="minorHAnsi" w:cstheme="minorHAnsi"/>
          <w:color w:val="auto"/>
          <w:vertAlign w:val="superscript"/>
        </w:rPr>
        <w:fldChar w:fldCharType="separate"/>
      </w:r>
      <w:r w:rsidR="00A7334B" w:rsidRPr="00AA23FC">
        <w:rPr>
          <w:rFonts w:asciiTheme="minorHAnsi" w:hAnsiTheme="minorHAnsi" w:cstheme="minorHAnsi"/>
          <w:color w:val="auto"/>
          <w:vertAlign w:val="superscript"/>
        </w:rPr>
        <w:t>9</w:t>
      </w:r>
      <w:r w:rsidR="00BF2DB8" w:rsidRPr="00AA23FC">
        <w:rPr>
          <w:rFonts w:asciiTheme="minorHAnsi" w:hAnsiTheme="minorHAnsi" w:cstheme="minorHAnsi"/>
          <w:color w:val="auto"/>
          <w:vertAlign w:val="superscript"/>
        </w:rPr>
        <w:fldChar w:fldCharType="end"/>
      </w:r>
      <w:r w:rsidR="00136AAE" w:rsidRPr="00AA23FC">
        <w:rPr>
          <w:rFonts w:asciiTheme="minorHAnsi" w:hAnsiTheme="minorHAnsi" w:cstheme="minorHAnsi"/>
          <w:color w:val="auto"/>
        </w:rPr>
        <w:t>.</w:t>
      </w:r>
      <w:r w:rsidR="00066959" w:rsidRPr="00AA23FC">
        <w:rPr>
          <w:rFonts w:asciiTheme="minorHAnsi" w:hAnsiTheme="minorHAnsi" w:cstheme="minorHAnsi"/>
          <w:color w:val="auto"/>
        </w:rPr>
        <w:t xml:space="preserve"> According to size measurement, </w:t>
      </w:r>
      <w:r w:rsidR="00D979AE" w:rsidRPr="00AA23FC">
        <w:rPr>
          <w:rFonts w:asciiTheme="minorHAnsi" w:hAnsiTheme="minorHAnsi" w:cstheme="minorHAnsi"/>
          <w:color w:val="auto"/>
        </w:rPr>
        <w:t>aggregates in the O-shape</w:t>
      </w:r>
      <w:r w:rsidR="006A797F" w:rsidRPr="00AA23FC">
        <w:rPr>
          <w:rFonts w:asciiTheme="minorHAnsi" w:hAnsiTheme="minorHAnsi" w:cstheme="minorHAnsi"/>
          <w:color w:val="auto"/>
        </w:rPr>
        <w:t>d</w:t>
      </w:r>
      <w:r w:rsidR="00D979AE" w:rsidRPr="00AA23FC">
        <w:rPr>
          <w:rFonts w:asciiTheme="minorHAnsi" w:hAnsiTheme="minorHAnsi" w:cstheme="minorHAnsi"/>
          <w:color w:val="auto"/>
        </w:rPr>
        <w:t xml:space="preserve"> vessels </w:t>
      </w:r>
      <w:r w:rsidR="00A7334B" w:rsidRPr="00AA23FC">
        <w:rPr>
          <w:rFonts w:asciiTheme="minorHAnsi" w:hAnsiTheme="minorHAnsi" w:cstheme="minorHAnsi"/>
          <w:color w:val="auto"/>
        </w:rPr>
        <w:t>had homogeneous diameters</w:t>
      </w:r>
      <w:r w:rsidR="00D979AE" w:rsidRPr="00AA23FC">
        <w:rPr>
          <w:rFonts w:asciiTheme="minorHAnsi" w:hAnsiTheme="minorHAnsi" w:cstheme="minorHAnsi"/>
          <w:color w:val="auto"/>
        </w:rPr>
        <w:t xml:space="preserve"> lower than 400 µm. In contrast, in conventional dish, some aggregates had the diameter larger than 400 µm</w:t>
      </w:r>
      <w:r w:rsidR="006C0A4A" w:rsidRPr="00AA23FC">
        <w:rPr>
          <w:rFonts w:asciiTheme="minorHAnsi" w:hAnsiTheme="minorHAnsi" w:cstheme="minorHAnsi"/>
          <w:color w:val="auto"/>
        </w:rPr>
        <w:t xml:space="preserve"> and these aggregates include</w:t>
      </w:r>
      <w:r w:rsidR="009F7DD7" w:rsidRPr="00AA23FC">
        <w:rPr>
          <w:rFonts w:asciiTheme="minorHAnsi" w:hAnsiTheme="minorHAnsi" w:cstheme="minorHAnsi"/>
          <w:color w:val="auto"/>
        </w:rPr>
        <w:t xml:space="preserve"> denucleated cells. This result suggests that creating homogeneous-sized aggregates in O-shaped vessels is effective to control the quality of aggregates. In addition,</w:t>
      </w:r>
      <w:r w:rsidR="006C0A4A" w:rsidRPr="00AA23FC">
        <w:rPr>
          <w:rFonts w:asciiTheme="minorHAnsi" w:hAnsiTheme="minorHAnsi" w:cstheme="minorHAnsi"/>
          <w:color w:val="auto"/>
        </w:rPr>
        <w:t xml:space="preserve"> it is also </w:t>
      </w:r>
      <w:r w:rsidR="00F4332B" w:rsidRPr="00AA23FC">
        <w:rPr>
          <w:rFonts w:asciiTheme="minorHAnsi" w:hAnsiTheme="minorHAnsi" w:cstheme="minorHAnsi"/>
          <w:color w:val="auto"/>
        </w:rPr>
        <w:t>speculated</w:t>
      </w:r>
      <w:r w:rsidR="006C0A4A" w:rsidRPr="00AA23FC">
        <w:rPr>
          <w:rFonts w:asciiTheme="minorHAnsi" w:hAnsiTheme="minorHAnsi" w:cstheme="minorHAnsi"/>
          <w:color w:val="auto"/>
        </w:rPr>
        <w:t xml:space="preserve"> that </w:t>
      </w:r>
      <w:r w:rsidR="0037488D" w:rsidRPr="00AA23FC">
        <w:rPr>
          <w:rFonts w:asciiTheme="minorHAnsi" w:hAnsiTheme="minorHAnsi" w:cstheme="minorHAnsi"/>
          <w:color w:val="auto"/>
        </w:rPr>
        <w:t>oxygenation through the gas permeable</w:t>
      </w:r>
      <w:r w:rsidR="002A7771" w:rsidRPr="00AA23FC">
        <w:rPr>
          <w:rFonts w:asciiTheme="minorHAnsi" w:hAnsiTheme="minorHAnsi" w:cstheme="minorHAnsi"/>
          <w:color w:val="auto"/>
        </w:rPr>
        <w:t xml:space="preserve"> polyethylene</w:t>
      </w:r>
      <w:r w:rsidR="0037488D" w:rsidRPr="00AA23FC">
        <w:rPr>
          <w:rFonts w:asciiTheme="minorHAnsi" w:hAnsiTheme="minorHAnsi" w:cstheme="minorHAnsi"/>
          <w:color w:val="auto"/>
        </w:rPr>
        <w:t xml:space="preserve"> film prevent the appearance of denucleated cells in O-shaped bag.</w:t>
      </w:r>
      <w:r w:rsidR="000558B8" w:rsidRPr="00AA23FC">
        <w:rPr>
          <w:rFonts w:asciiTheme="minorHAnsi" w:hAnsiTheme="minorHAnsi" w:cstheme="minorHAnsi"/>
          <w:color w:val="auto"/>
        </w:rPr>
        <w:t xml:space="preserve"> </w:t>
      </w:r>
    </w:p>
    <w:p w14:paraId="2362E544" w14:textId="77777777" w:rsidR="000E3D49" w:rsidRPr="00F37C37" w:rsidRDefault="000E3D49" w:rsidP="00194FC2">
      <w:pPr>
        <w:rPr>
          <w:rFonts w:asciiTheme="minorHAnsi" w:hAnsiTheme="minorHAnsi" w:cstheme="minorHAnsi"/>
          <w:color w:val="auto"/>
        </w:rPr>
      </w:pPr>
    </w:p>
    <w:p w14:paraId="3A35432E" w14:textId="5BA528BE" w:rsidR="00F323B6" w:rsidRPr="00AA23FC" w:rsidRDefault="00767932" w:rsidP="00194FC2">
      <w:pPr>
        <w:rPr>
          <w:rFonts w:asciiTheme="minorHAnsi" w:hAnsiTheme="minorHAnsi" w:cstheme="minorHAnsi"/>
          <w:color w:val="auto"/>
        </w:rPr>
      </w:pPr>
      <w:r w:rsidRPr="00AA23FC">
        <w:rPr>
          <w:rFonts w:asciiTheme="minorHAnsi" w:hAnsiTheme="minorHAnsi" w:cstheme="minorHAnsi"/>
          <w:color w:val="auto"/>
        </w:rPr>
        <w:t>These experiments showed the possibility of</w:t>
      </w:r>
      <w:r w:rsidR="0057421D" w:rsidRPr="00AA23FC">
        <w:rPr>
          <w:rFonts w:asciiTheme="minorHAnsi" w:hAnsiTheme="minorHAnsi" w:cstheme="minorHAnsi"/>
          <w:color w:val="auto"/>
        </w:rPr>
        <w:t xml:space="preserve"> the</w:t>
      </w:r>
      <w:r w:rsidRPr="00AA23FC">
        <w:rPr>
          <w:rFonts w:asciiTheme="minorHAnsi" w:hAnsiTheme="minorHAnsi" w:cstheme="minorHAnsi"/>
          <w:color w:val="auto"/>
        </w:rPr>
        <w:t>se O-shaped vessels</w:t>
      </w:r>
      <w:r w:rsidR="0057421D" w:rsidRPr="00AA23FC">
        <w:rPr>
          <w:rFonts w:asciiTheme="minorHAnsi" w:hAnsiTheme="minorHAnsi" w:cstheme="minorHAnsi"/>
          <w:color w:val="auto"/>
        </w:rPr>
        <w:t xml:space="preserve"> as a simple system for producing uniform aggregates. </w:t>
      </w:r>
      <w:r w:rsidR="004A402E" w:rsidRPr="00AA23FC">
        <w:rPr>
          <w:rFonts w:asciiTheme="minorHAnsi" w:hAnsiTheme="minorHAnsi" w:cstheme="minorHAnsi"/>
          <w:color w:val="auto"/>
        </w:rPr>
        <w:t>Although other c</w:t>
      </w:r>
      <w:r w:rsidR="00462589" w:rsidRPr="00AA23FC">
        <w:rPr>
          <w:rFonts w:asciiTheme="minorHAnsi" w:hAnsiTheme="minorHAnsi" w:cstheme="minorHAnsi"/>
          <w:color w:val="auto"/>
        </w:rPr>
        <w:t>ulture bag</w:t>
      </w:r>
      <w:r w:rsidR="004A402E" w:rsidRPr="00AA23FC">
        <w:rPr>
          <w:rFonts w:asciiTheme="minorHAnsi" w:hAnsiTheme="minorHAnsi" w:cstheme="minorHAnsi"/>
          <w:color w:val="auto"/>
        </w:rPr>
        <w:t>s</w:t>
      </w:r>
      <w:r w:rsidR="00462589" w:rsidRPr="00AA23FC">
        <w:rPr>
          <w:rFonts w:asciiTheme="minorHAnsi" w:hAnsiTheme="minorHAnsi" w:cstheme="minorHAnsi"/>
          <w:color w:val="auto"/>
        </w:rPr>
        <w:t xml:space="preserve"> for suspension culture </w:t>
      </w:r>
      <w:r w:rsidR="004A402E" w:rsidRPr="00AA23FC">
        <w:rPr>
          <w:rFonts w:asciiTheme="minorHAnsi" w:hAnsiTheme="minorHAnsi" w:cstheme="minorHAnsi"/>
          <w:color w:val="auto"/>
        </w:rPr>
        <w:t xml:space="preserve">have </w:t>
      </w:r>
      <w:r w:rsidR="00462589" w:rsidRPr="00AA23FC">
        <w:rPr>
          <w:rFonts w:asciiTheme="minorHAnsi" w:hAnsiTheme="minorHAnsi" w:cstheme="minorHAnsi"/>
          <w:color w:val="auto"/>
        </w:rPr>
        <w:t>been developed</w:t>
      </w:r>
      <w:r w:rsidR="00D25474" w:rsidRPr="00AA23FC">
        <w:rPr>
          <w:rFonts w:asciiTheme="minorHAnsi" w:hAnsiTheme="minorHAnsi" w:cstheme="minorHAnsi"/>
          <w:color w:val="auto"/>
          <w:vertAlign w:val="superscript"/>
        </w:rPr>
        <w:fldChar w:fldCharType="begin"/>
      </w:r>
      <w:r w:rsidR="00D25474" w:rsidRPr="00AA23FC">
        <w:rPr>
          <w:rFonts w:asciiTheme="minorHAnsi" w:hAnsiTheme="minorHAnsi" w:cstheme="minorHAnsi"/>
          <w:color w:val="auto"/>
          <w:vertAlign w:val="superscript"/>
        </w:rPr>
        <w:instrText xml:space="preserve"> REF _Ref372556284 \r \h </w:instrText>
      </w:r>
      <w:r w:rsidR="00D25474" w:rsidRPr="00AA23FC">
        <w:rPr>
          <w:rFonts w:asciiTheme="minorHAnsi" w:hAnsiTheme="minorHAnsi" w:cstheme="minorHAnsi"/>
          <w:color w:val="auto"/>
          <w:vertAlign w:val="superscript"/>
        </w:rPr>
      </w:r>
      <w:r w:rsidR="00D25474" w:rsidRPr="00AA23FC">
        <w:rPr>
          <w:rFonts w:asciiTheme="minorHAnsi" w:hAnsiTheme="minorHAnsi" w:cstheme="minorHAnsi"/>
          <w:color w:val="auto"/>
          <w:vertAlign w:val="superscript"/>
        </w:rPr>
        <w:fldChar w:fldCharType="separate"/>
      </w:r>
      <w:r w:rsidR="00A7334B" w:rsidRPr="00AA23FC">
        <w:rPr>
          <w:rFonts w:asciiTheme="minorHAnsi" w:hAnsiTheme="minorHAnsi" w:cstheme="minorHAnsi"/>
          <w:color w:val="auto"/>
          <w:vertAlign w:val="superscript"/>
        </w:rPr>
        <w:t>15</w:t>
      </w:r>
      <w:r w:rsidR="00D25474" w:rsidRPr="00AA23FC">
        <w:rPr>
          <w:rFonts w:asciiTheme="minorHAnsi" w:hAnsiTheme="minorHAnsi" w:cstheme="minorHAnsi"/>
          <w:color w:val="auto"/>
          <w:vertAlign w:val="superscript"/>
        </w:rPr>
        <w:fldChar w:fldCharType="end"/>
      </w:r>
      <w:r w:rsidR="004A402E" w:rsidRPr="00AA23FC">
        <w:rPr>
          <w:rFonts w:asciiTheme="minorHAnsi" w:hAnsiTheme="minorHAnsi" w:cstheme="minorHAnsi"/>
          <w:color w:val="auto"/>
          <w:lang w:eastAsia="ja-JP"/>
        </w:rPr>
        <w:t xml:space="preserve">, those </w:t>
      </w:r>
      <w:r w:rsidR="0054591C" w:rsidRPr="00AA23FC">
        <w:rPr>
          <w:rFonts w:asciiTheme="minorHAnsi" w:hAnsiTheme="minorHAnsi" w:cstheme="minorHAnsi"/>
          <w:color w:val="auto"/>
          <w:lang w:eastAsia="ja-JP"/>
        </w:rPr>
        <w:t>culture</w:t>
      </w:r>
      <w:r w:rsidR="003E5E30" w:rsidRPr="00AA23FC">
        <w:rPr>
          <w:rFonts w:asciiTheme="minorHAnsi" w:hAnsiTheme="minorHAnsi" w:cstheme="minorHAnsi"/>
          <w:color w:val="auto"/>
          <w:lang w:eastAsia="ja-JP"/>
        </w:rPr>
        <w:t xml:space="preserve"> bags </w:t>
      </w:r>
      <w:r w:rsidR="004A402E" w:rsidRPr="00AA23FC">
        <w:rPr>
          <w:rFonts w:asciiTheme="minorHAnsi" w:hAnsiTheme="minorHAnsi" w:cstheme="minorHAnsi"/>
          <w:color w:val="auto"/>
          <w:lang w:eastAsia="ja-JP"/>
        </w:rPr>
        <w:t>are</w:t>
      </w:r>
      <w:r w:rsidR="00697509" w:rsidRPr="00AA23FC">
        <w:rPr>
          <w:rFonts w:asciiTheme="minorHAnsi" w:hAnsiTheme="minorHAnsi" w:cstheme="minorHAnsi"/>
          <w:color w:val="auto"/>
          <w:lang w:eastAsia="ja-JP"/>
        </w:rPr>
        <w:t xml:space="preserve"> s</w:t>
      </w:r>
      <w:r w:rsidR="0054591C" w:rsidRPr="00AA23FC">
        <w:rPr>
          <w:rFonts w:asciiTheme="minorHAnsi" w:hAnsiTheme="minorHAnsi" w:cstheme="minorHAnsi"/>
          <w:color w:val="auto"/>
          <w:lang w:eastAsia="ja-JP"/>
        </w:rPr>
        <w:t>quare</w:t>
      </w:r>
      <w:r w:rsidR="004A402E" w:rsidRPr="00AA23FC">
        <w:rPr>
          <w:rFonts w:asciiTheme="minorHAnsi" w:hAnsiTheme="minorHAnsi" w:cstheme="minorHAnsi"/>
          <w:color w:val="auto"/>
          <w:lang w:eastAsia="ja-JP"/>
        </w:rPr>
        <w:t>-</w:t>
      </w:r>
      <w:r w:rsidR="0054591C" w:rsidRPr="00AA23FC">
        <w:rPr>
          <w:rFonts w:asciiTheme="minorHAnsi" w:hAnsiTheme="minorHAnsi" w:cstheme="minorHAnsi"/>
          <w:color w:val="auto"/>
          <w:lang w:eastAsia="ja-JP"/>
        </w:rPr>
        <w:t>shape</w:t>
      </w:r>
      <w:r w:rsidR="004A402E" w:rsidRPr="00AA23FC">
        <w:rPr>
          <w:rFonts w:asciiTheme="minorHAnsi" w:hAnsiTheme="minorHAnsi" w:cstheme="minorHAnsi"/>
          <w:color w:val="auto"/>
          <w:lang w:eastAsia="ja-JP"/>
        </w:rPr>
        <w:t>d</w:t>
      </w:r>
      <w:r w:rsidR="0054591C" w:rsidRPr="00AA23FC">
        <w:rPr>
          <w:rFonts w:asciiTheme="minorHAnsi" w:hAnsiTheme="minorHAnsi" w:cstheme="minorHAnsi"/>
          <w:color w:val="auto"/>
          <w:lang w:eastAsia="ja-JP"/>
        </w:rPr>
        <w:t xml:space="preserve">, which prevents effective </w:t>
      </w:r>
      <w:r w:rsidR="00697509" w:rsidRPr="00AA23FC">
        <w:rPr>
          <w:rFonts w:asciiTheme="minorHAnsi" w:hAnsiTheme="minorHAnsi" w:cstheme="minorHAnsi"/>
          <w:color w:val="auto"/>
          <w:lang w:eastAsia="ja-JP"/>
        </w:rPr>
        <w:t xml:space="preserve">mixture in orbital shaking. The bag in this </w:t>
      </w:r>
      <w:r w:rsidR="004A402E" w:rsidRPr="00AA23FC">
        <w:rPr>
          <w:rFonts w:asciiTheme="minorHAnsi" w:hAnsiTheme="minorHAnsi" w:cstheme="minorHAnsi"/>
          <w:color w:val="auto"/>
          <w:lang w:eastAsia="ja-JP"/>
        </w:rPr>
        <w:t>study has a</w:t>
      </w:r>
      <w:r w:rsidR="00697509" w:rsidRPr="00AA23FC">
        <w:rPr>
          <w:rFonts w:asciiTheme="minorHAnsi" w:hAnsiTheme="minorHAnsi" w:cstheme="minorHAnsi"/>
          <w:color w:val="auto"/>
          <w:lang w:eastAsia="ja-JP"/>
        </w:rPr>
        <w:t xml:space="preserve"> novel round shape suitable for orbital shaking</w:t>
      </w:r>
      <w:r w:rsidR="00EC0F0F" w:rsidRPr="00AA23FC">
        <w:rPr>
          <w:rFonts w:asciiTheme="minorHAnsi" w:hAnsiTheme="minorHAnsi" w:cstheme="minorHAnsi"/>
          <w:color w:val="auto"/>
          <w:lang w:eastAsia="ja-JP"/>
        </w:rPr>
        <w:t xml:space="preserve"> to produce aggregates with homogeneous size</w:t>
      </w:r>
      <w:r w:rsidR="00697509" w:rsidRPr="00AA23FC">
        <w:rPr>
          <w:rFonts w:asciiTheme="minorHAnsi" w:hAnsiTheme="minorHAnsi" w:cstheme="minorHAnsi"/>
          <w:color w:val="auto"/>
          <w:lang w:eastAsia="ja-JP"/>
        </w:rPr>
        <w:t>.</w:t>
      </w:r>
      <w:r w:rsidR="00EC0F0F" w:rsidRPr="00AA23FC">
        <w:rPr>
          <w:rFonts w:asciiTheme="minorHAnsi" w:hAnsiTheme="minorHAnsi" w:cstheme="minorHAnsi"/>
          <w:color w:val="auto"/>
          <w:lang w:eastAsia="ja-JP"/>
        </w:rPr>
        <w:t xml:space="preserve"> This character of vessels is impor</w:t>
      </w:r>
      <w:r w:rsidR="00975FA2" w:rsidRPr="00AA23FC">
        <w:rPr>
          <w:rFonts w:asciiTheme="minorHAnsi" w:hAnsiTheme="minorHAnsi" w:cstheme="minorHAnsi"/>
          <w:color w:val="auto"/>
          <w:lang w:eastAsia="ja-JP"/>
        </w:rPr>
        <w:t>tant for controlling the conditions</w:t>
      </w:r>
      <w:r w:rsidR="00EC0F0F" w:rsidRPr="00AA23FC">
        <w:rPr>
          <w:rFonts w:asciiTheme="minorHAnsi" w:hAnsiTheme="minorHAnsi" w:cstheme="minorHAnsi"/>
          <w:color w:val="auto"/>
          <w:lang w:eastAsia="ja-JP"/>
        </w:rPr>
        <w:t xml:space="preserve"> of cells in mass production</w:t>
      </w:r>
      <w:r w:rsidR="00975FA2" w:rsidRPr="00AA23FC">
        <w:rPr>
          <w:rFonts w:asciiTheme="minorHAnsi" w:hAnsiTheme="minorHAnsi" w:cstheme="minorHAnsi"/>
          <w:color w:val="auto"/>
          <w:lang w:eastAsia="ja-JP"/>
        </w:rPr>
        <w:t xml:space="preserve"> and the high reproducibility</w:t>
      </w:r>
      <w:r w:rsidR="00EC0F0F" w:rsidRPr="00AA23FC">
        <w:rPr>
          <w:rFonts w:asciiTheme="minorHAnsi" w:hAnsiTheme="minorHAnsi" w:cstheme="minorHAnsi"/>
          <w:color w:val="auto"/>
          <w:lang w:eastAsia="ja-JP"/>
        </w:rPr>
        <w:t>.</w:t>
      </w:r>
      <w:r w:rsidR="00AC1488" w:rsidRPr="00AA23FC">
        <w:rPr>
          <w:rFonts w:asciiTheme="minorHAnsi" w:hAnsiTheme="minorHAnsi" w:cstheme="minorHAnsi"/>
          <w:color w:val="auto"/>
        </w:rPr>
        <w:t xml:space="preserve"> </w:t>
      </w:r>
      <w:r w:rsidR="0057421D" w:rsidRPr="00AA23FC">
        <w:rPr>
          <w:rFonts w:asciiTheme="minorHAnsi" w:hAnsiTheme="minorHAnsi" w:cstheme="minorHAnsi"/>
          <w:color w:val="auto"/>
        </w:rPr>
        <w:t xml:space="preserve">The possible application of the O-shaped vessels is widespread; producing recombinant proteins from cells and regenerative medicine by using </w:t>
      </w:r>
      <w:r w:rsidR="00BC5586" w:rsidRPr="00AA23FC">
        <w:rPr>
          <w:rFonts w:asciiTheme="minorHAnsi" w:hAnsiTheme="minorHAnsi" w:cstheme="minorHAnsi"/>
          <w:color w:val="auto"/>
        </w:rPr>
        <w:t>stem cells</w:t>
      </w:r>
      <w:r w:rsidR="0057421D" w:rsidRPr="00AA23FC">
        <w:rPr>
          <w:rFonts w:asciiTheme="minorHAnsi" w:hAnsiTheme="minorHAnsi" w:cstheme="minorHAnsi"/>
          <w:color w:val="auto"/>
        </w:rPr>
        <w:t xml:space="preserve">. </w:t>
      </w:r>
      <w:r w:rsidR="006B16E1" w:rsidRPr="00AA23FC">
        <w:rPr>
          <w:rFonts w:asciiTheme="minorHAnsi" w:hAnsiTheme="minorHAnsi" w:cstheme="minorHAnsi"/>
          <w:color w:val="auto"/>
        </w:rPr>
        <w:t xml:space="preserve"> </w:t>
      </w:r>
    </w:p>
    <w:p w14:paraId="247D2170" w14:textId="77777777" w:rsidR="002F5DBA" w:rsidRPr="00F37C37" w:rsidRDefault="002F5DBA" w:rsidP="00194FC2">
      <w:pPr>
        <w:rPr>
          <w:rFonts w:asciiTheme="minorHAnsi" w:hAnsiTheme="minorHAnsi" w:cstheme="minorHAnsi"/>
          <w:color w:val="auto"/>
        </w:rPr>
      </w:pPr>
    </w:p>
    <w:p w14:paraId="224439BE" w14:textId="2380253B" w:rsidR="002F5DBA" w:rsidRPr="00F37C37" w:rsidRDefault="00E1416C" w:rsidP="00194FC2">
      <w:pPr>
        <w:rPr>
          <w:rFonts w:asciiTheme="minorHAnsi" w:hAnsiTheme="minorHAnsi" w:cstheme="minorHAnsi"/>
          <w:color w:val="auto"/>
        </w:rPr>
      </w:pPr>
      <w:r>
        <w:rPr>
          <w:rFonts w:asciiTheme="minorHAnsi" w:hAnsiTheme="minorHAnsi" w:cstheme="minorHAnsi"/>
          <w:color w:val="auto"/>
        </w:rPr>
        <w:t xml:space="preserve">In </w:t>
      </w:r>
      <w:r w:rsidR="002F5DBA" w:rsidRPr="00F37C37">
        <w:rPr>
          <w:rFonts w:asciiTheme="minorHAnsi" w:hAnsiTheme="minorHAnsi" w:cstheme="minorHAnsi"/>
          <w:color w:val="auto"/>
        </w:rPr>
        <w:t xml:space="preserve">conclusion, we developed </w:t>
      </w:r>
      <w:r w:rsidR="00CC7842" w:rsidRPr="00F37C37">
        <w:rPr>
          <w:rFonts w:asciiTheme="minorHAnsi" w:hAnsiTheme="minorHAnsi" w:cstheme="minorHAnsi"/>
          <w:color w:val="auto"/>
        </w:rPr>
        <w:t xml:space="preserve">a </w:t>
      </w:r>
      <w:r w:rsidR="006B7833" w:rsidRPr="00F37C37">
        <w:rPr>
          <w:rFonts w:asciiTheme="minorHAnsi" w:hAnsiTheme="minorHAnsi" w:cstheme="minorHAnsi"/>
          <w:color w:val="auto"/>
        </w:rPr>
        <w:t>novel O-shaped bag suitable for</w:t>
      </w:r>
      <w:r w:rsidR="00276B1B">
        <w:rPr>
          <w:rFonts w:asciiTheme="minorHAnsi" w:hAnsiTheme="minorHAnsi" w:cstheme="minorHAnsi"/>
          <w:color w:val="auto"/>
        </w:rPr>
        <w:t xml:space="preserve"> producing uniform cell aggregates with</w:t>
      </w:r>
      <w:r w:rsidR="006B7833" w:rsidRPr="00F37C37">
        <w:rPr>
          <w:rFonts w:asciiTheme="minorHAnsi" w:hAnsiTheme="minorHAnsi" w:cstheme="minorHAnsi"/>
          <w:color w:val="auto"/>
        </w:rPr>
        <w:t xml:space="preserve"> orbital shaking culture</w:t>
      </w:r>
      <w:r w:rsidR="00A55926" w:rsidRPr="00F37C37">
        <w:rPr>
          <w:rFonts w:asciiTheme="minorHAnsi" w:hAnsiTheme="minorHAnsi" w:cstheme="minorHAnsi"/>
          <w:color w:val="auto"/>
        </w:rPr>
        <w:t>. The bag showed possibilit</w:t>
      </w:r>
      <w:r w:rsidR="008D3D95" w:rsidRPr="00F37C37">
        <w:rPr>
          <w:rFonts w:asciiTheme="minorHAnsi" w:hAnsiTheme="minorHAnsi" w:cstheme="minorHAnsi"/>
          <w:color w:val="auto"/>
        </w:rPr>
        <w:t>ies</w:t>
      </w:r>
      <w:r w:rsidR="00A55926" w:rsidRPr="00F37C37">
        <w:rPr>
          <w:rFonts w:asciiTheme="minorHAnsi" w:hAnsiTheme="minorHAnsi" w:cstheme="minorHAnsi"/>
          <w:color w:val="auto"/>
        </w:rPr>
        <w:t xml:space="preserve"> </w:t>
      </w:r>
      <w:r w:rsidR="006B7833" w:rsidRPr="00F37C37">
        <w:rPr>
          <w:rFonts w:asciiTheme="minorHAnsi" w:hAnsiTheme="minorHAnsi" w:cstheme="minorHAnsi"/>
          <w:color w:val="auto"/>
        </w:rPr>
        <w:t xml:space="preserve">for various biomedical applications such as </w:t>
      </w:r>
      <w:r w:rsidR="00276B1B">
        <w:rPr>
          <w:rFonts w:asciiTheme="minorHAnsi" w:hAnsiTheme="minorHAnsi" w:cstheme="minorHAnsi"/>
          <w:color w:val="auto"/>
        </w:rPr>
        <w:t xml:space="preserve">in </w:t>
      </w:r>
      <w:r w:rsidR="006B7833" w:rsidRPr="00F37C37">
        <w:rPr>
          <w:rFonts w:asciiTheme="minorHAnsi" w:hAnsiTheme="minorHAnsi" w:cstheme="minorHAnsi"/>
          <w:color w:val="auto"/>
        </w:rPr>
        <w:t>regenerative medicine.</w:t>
      </w:r>
      <w:r w:rsidR="002F5DBA" w:rsidRPr="00F37C37">
        <w:rPr>
          <w:rFonts w:asciiTheme="minorHAnsi" w:hAnsiTheme="minorHAnsi" w:cstheme="minorHAnsi"/>
          <w:color w:val="auto"/>
        </w:rPr>
        <w:t xml:space="preserve"> </w:t>
      </w:r>
    </w:p>
    <w:p w14:paraId="7512825C" w14:textId="77777777" w:rsidR="006B16E1" w:rsidRPr="00F37C37" w:rsidRDefault="006B16E1" w:rsidP="00194FC2">
      <w:pPr>
        <w:rPr>
          <w:rFonts w:asciiTheme="minorHAnsi" w:hAnsiTheme="minorHAnsi" w:cstheme="minorHAnsi"/>
          <w:color w:val="auto"/>
        </w:rPr>
      </w:pPr>
    </w:p>
    <w:p w14:paraId="1734505F" w14:textId="51313E4A" w:rsidR="00AA03DF" w:rsidRPr="00F37C37" w:rsidRDefault="00AA03DF" w:rsidP="00194FC2">
      <w:pPr>
        <w:pStyle w:val="NormalWeb"/>
        <w:spacing w:before="0" w:beforeAutospacing="0" w:after="0" w:afterAutospacing="0"/>
        <w:rPr>
          <w:rFonts w:asciiTheme="minorHAnsi" w:hAnsiTheme="minorHAnsi" w:cstheme="minorHAnsi"/>
          <w:color w:val="808080"/>
          <w:lang w:eastAsia="ja-JP"/>
        </w:rPr>
      </w:pPr>
      <w:r w:rsidRPr="00F37C37">
        <w:rPr>
          <w:rFonts w:asciiTheme="minorHAnsi" w:hAnsiTheme="minorHAnsi" w:cstheme="minorHAnsi"/>
          <w:b/>
          <w:bCs/>
        </w:rPr>
        <w:t xml:space="preserve">ACKNOWLEDGMENTS: </w:t>
      </w:r>
    </w:p>
    <w:p w14:paraId="246DCD94" w14:textId="4DD00A4B" w:rsidR="007A4DD6" w:rsidRPr="00F37C37" w:rsidRDefault="000558B8" w:rsidP="00194FC2">
      <w:pPr>
        <w:rPr>
          <w:rFonts w:asciiTheme="minorHAnsi" w:hAnsiTheme="minorHAnsi" w:cstheme="minorHAnsi"/>
          <w:color w:val="000000" w:themeColor="text1"/>
        </w:rPr>
      </w:pPr>
      <w:r w:rsidRPr="00F37C37">
        <w:rPr>
          <w:rFonts w:asciiTheme="minorHAnsi" w:hAnsiTheme="minorHAnsi" w:cstheme="minorHAnsi"/>
          <w:color w:val="000000" w:themeColor="text1"/>
        </w:rPr>
        <w:t xml:space="preserve">This research is supported </w:t>
      </w:r>
      <w:r w:rsidR="005057F2" w:rsidRPr="00F37C37">
        <w:rPr>
          <w:rFonts w:asciiTheme="minorHAnsi" w:hAnsiTheme="minorHAnsi" w:cstheme="minorHAnsi"/>
          <w:color w:val="000000" w:themeColor="text1"/>
        </w:rPr>
        <w:t xml:space="preserve">by </w:t>
      </w:r>
      <w:r w:rsidR="00CC7842" w:rsidRPr="00F37C37">
        <w:rPr>
          <w:rFonts w:asciiTheme="minorHAnsi" w:hAnsiTheme="minorHAnsi" w:cstheme="minorHAnsi"/>
          <w:color w:val="000000" w:themeColor="text1"/>
        </w:rPr>
        <w:t xml:space="preserve">a </w:t>
      </w:r>
      <w:r w:rsidR="005057F2" w:rsidRPr="00F37C37">
        <w:rPr>
          <w:rFonts w:asciiTheme="minorHAnsi" w:hAnsiTheme="minorHAnsi" w:cstheme="minorHAnsi"/>
          <w:color w:val="000000" w:themeColor="text1"/>
        </w:rPr>
        <w:t>collaboration with FUKOKU, CO., Ltd.</w:t>
      </w:r>
      <w:r w:rsidR="005B482F">
        <w:rPr>
          <w:rFonts w:asciiTheme="minorHAnsi" w:hAnsiTheme="minorHAnsi" w:cstheme="minorHAnsi"/>
          <w:color w:val="000000" w:themeColor="text1"/>
        </w:rPr>
        <w:t xml:space="preserve"> </w:t>
      </w:r>
      <w:r w:rsidR="005057F2" w:rsidRPr="00F37C37">
        <w:rPr>
          <w:rFonts w:asciiTheme="minorHAnsi" w:hAnsiTheme="minorHAnsi" w:cstheme="minorHAnsi"/>
          <w:color w:val="000000" w:themeColor="text1"/>
        </w:rPr>
        <w:t xml:space="preserve"> Takao Yoshida from FUKOKU, CO., Ltd., provided the idea of the O-shaped culture bag.</w:t>
      </w:r>
      <w:r w:rsidR="00D06F00" w:rsidRPr="00F37C37">
        <w:rPr>
          <w:rFonts w:asciiTheme="minorHAnsi" w:hAnsiTheme="minorHAnsi" w:cstheme="minorHAnsi"/>
          <w:color w:val="000000" w:themeColor="text1"/>
        </w:rPr>
        <w:t xml:space="preserve"> Takamasa Sato from FUKOKU, CO., Ltd., supported this research in terms of computational simulation for developing O-shaped culture bag.</w:t>
      </w:r>
      <w:r w:rsidR="005B482F">
        <w:rPr>
          <w:rFonts w:asciiTheme="minorHAnsi" w:hAnsiTheme="minorHAnsi" w:cstheme="minorHAnsi"/>
          <w:color w:val="000000" w:themeColor="text1"/>
        </w:rPr>
        <w:t xml:space="preserve"> </w:t>
      </w:r>
      <w:r w:rsidR="00842AB4">
        <w:rPr>
          <w:rFonts w:asciiTheme="minorHAnsi" w:hAnsiTheme="minorHAnsi" w:cstheme="minorHAnsi"/>
          <w:color w:val="000000" w:themeColor="text1"/>
        </w:rPr>
        <w:t xml:space="preserve">We would like to appreciate </w:t>
      </w:r>
      <w:r w:rsidR="005677E5">
        <w:rPr>
          <w:rFonts w:asciiTheme="minorHAnsi" w:hAnsiTheme="minorHAnsi" w:cstheme="minorHAnsi"/>
          <w:color w:val="000000" w:themeColor="text1"/>
        </w:rPr>
        <w:t>the corresponding author’s current affiliation, Osaka University</w:t>
      </w:r>
      <w:r w:rsidR="008349E7">
        <w:rPr>
          <w:rFonts w:asciiTheme="minorHAnsi" w:hAnsiTheme="minorHAnsi" w:cstheme="minorHAnsi"/>
          <w:color w:val="000000" w:themeColor="text1"/>
          <w:lang w:eastAsia="ja-JP"/>
        </w:rPr>
        <w:t>,</w:t>
      </w:r>
      <w:r w:rsidR="00665810">
        <w:rPr>
          <w:rFonts w:asciiTheme="minorHAnsi" w:hAnsiTheme="minorHAnsi" w:cstheme="minorHAnsi"/>
          <w:color w:val="000000" w:themeColor="text1"/>
        </w:rPr>
        <w:t xml:space="preserve"> for allowing us to work for the publication.</w:t>
      </w:r>
      <w:r w:rsidR="008349E7">
        <w:rPr>
          <w:rFonts w:asciiTheme="minorHAnsi" w:hAnsiTheme="minorHAnsi" w:cstheme="minorHAnsi"/>
          <w:color w:val="000000" w:themeColor="text1"/>
        </w:rPr>
        <w:t xml:space="preserve">  </w:t>
      </w:r>
    </w:p>
    <w:p w14:paraId="2D96E92E" w14:textId="72F287DC" w:rsidR="00AA03DF" w:rsidRPr="00F37C37" w:rsidRDefault="00AA03DF" w:rsidP="00194FC2">
      <w:pPr>
        <w:rPr>
          <w:rFonts w:asciiTheme="minorHAnsi" w:hAnsiTheme="minorHAnsi" w:cstheme="minorHAnsi"/>
          <w:b/>
          <w:bCs/>
        </w:rPr>
      </w:pPr>
    </w:p>
    <w:p w14:paraId="5D52ED8B" w14:textId="2E97AF35" w:rsidR="00AA03DF" w:rsidRPr="00F37C37" w:rsidRDefault="00AA03DF" w:rsidP="00194FC2">
      <w:pPr>
        <w:pStyle w:val="NormalWeb"/>
        <w:spacing w:before="0" w:beforeAutospacing="0" w:after="0" w:afterAutospacing="0"/>
        <w:rPr>
          <w:rFonts w:asciiTheme="minorHAnsi" w:hAnsiTheme="minorHAnsi" w:cstheme="minorHAnsi"/>
          <w:color w:val="808080"/>
          <w:lang w:eastAsia="ja-JP"/>
        </w:rPr>
      </w:pPr>
      <w:r w:rsidRPr="00F37C37">
        <w:rPr>
          <w:rFonts w:asciiTheme="minorHAnsi" w:hAnsiTheme="minorHAnsi" w:cstheme="minorHAnsi"/>
          <w:b/>
        </w:rPr>
        <w:t>DISCLOSURES</w:t>
      </w:r>
      <w:r w:rsidRPr="00F37C37">
        <w:rPr>
          <w:rFonts w:asciiTheme="minorHAnsi" w:hAnsiTheme="minorHAnsi" w:cstheme="minorHAnsi"/>
          <w:b/>
          <w:bCs/>
        </w:rPr>
        <w:t xml:space="preserve">: </w:t>
      </w:r>
    </w:p>
    <w:p w14:paraId="4E0C3135" w14:textId="710F0EF4" w:rsidR="007A4DD6" w:rsidRPr="00F37C37" w:rsidRDefault="00AB58CA" w:rsidP="00194FC2">
      <w:pPr>
        <w:rPr>
          <w:rFonts w:asciiTheme="minorHAnsi" w:hAnsiTheme="minorHAnsi" w:cstheme="minorHAnsi"/>
          <w:color w:val="000000" w:themeColor="text1"/>
        </w:rPr>
      </w:pPr>
      <w:r w:rsidRPr="00F37C37">
        <w:rPr>
          <w:rFonts w:asciiTheme="minorHAnsi" w:hAnsiTheme="minorHAnsi" w:cstheme="minorHAnsi"/>
          <w:color w:val="000000" w:themeColor="text1"/>
        </w:rPr>
        <w:t>The authors declare that they have no competing financial interests.</w:t>
      </w:r>
    </w:p>
    <w:p w14:paraId="66030076" w14:textId="77777777" w:rsidR="00AA03DF" w:rsidRPr="00F37C37" w:rsidRDefault="00AA03DF" w:rsidP="00194FC2">
      <w:pPr>
        <w:rPr>
          <w:rFonts w:asciiTheme="minorHAnsi" w:hAnsiTheme="minorHAnsi" w:cstheme="minorHAnsi"/>
          <w:color w:val="auto"/>
        </w:rPr>
      </w:pPr>
    </w:p>
    <w:p w14:paraId="315B4FAD" w14:textId="1D379C7D" w:rsidR="00B32616" w:rsidRPr="00F37C37" w:rsidRDefault="009726EE" w:rsidP="00194FC2">
      <w:pPr>
        <w:rPr>
          <w:rFonts w:asciiTheme="minorHAnsi" w:hAnsiTheme="minorHAnsi" w:cstheme="minorHAnsi"/>
          <w:b/>
          <w:noProof/>
          <w:color w:val="000000" w:themeColor="text1"/>
          <w:lang w:eastAsia="ja-JP"/>
        </w:rPr>
      </w:pPr>
      <w:r w:rsidRPr="00F37C37">
        <w:rPr>
          <w:rFonts w:asciiTheme="minorHAnsi" w:hAnsiTheme="minorHAnsi" w:cstheme="minorHAnsi"/>
          <w:b/>
          <w:bCs/>
          <w:noProof/>
        </w:rPr>
        <w:t>REFERENCES</w:t>
      </w:r>
      <w:r w:rsidR="00D04760" w:rsidRPr="00F37C37">
        <w:rPr>
          <w:rFonts w:asciiTheme="minorHAnsi" w:hAnsiTheme="minorHAnsi" w:cstheme="minorHAnsi"/>
          <w:b/>
          <w:bCs/>
          <w:noProof/>
        </w:rPr>
        <w:t>:</w:t>
      </w:r>
      <w:r w:rsidRPr="00F37C37">
        <w:rPr>
          <w:rFonts w:asciiTheme="minorHAnsi" w:hAnsiTheme="minorHAnsi" w:cstheme="minorHAnsi"/>
          <w:noProof/>
        </w:rPr>
        <w:t xml:space="preserve"> </w:t>
      </w:r>
    </w:p>
    <w:p w14:paraId="7E0BF284" w14:textId="5B80B55E" w:rsidR="00892CD6" w:rsidRPr="00F37C37" w:rsidRDefault="0096323B" w:rsidP="00194FC2">
      <w:pPr>
        <w:widowControl/>
        <w:numPr>
          <w:ilvl w:val="0"/>
          <w:numId w:val="14"/>
        </w:numPr>
        <w:ind w:left="0" w:firstLine="0"/>
        <w:rPr>
          <w:rFonts w:cs="Arial"/>
          <w:noProof/>
        </w:rPr>
      </w:pPr>
      <w:bookmarkStart w:id="6" w:name="_Ref372562109"/>
      <w:bookmarkStart w:id="7" w:name="_Ref372294223"/>
      <w:bookmarkStart w:id="8" w:name="_Ref372284974"/>
      <w:bookmarkStart w:id="9" w:name="_Ref275168129"/>
      <w:r w:rsidRPr="00F37C37">
        <w:rPr>
          <w:rFonts w:cs="Arial"/>
          <w:noProof/>
        </w:rPr>
        <w:t xml:space="preserve">Mihara, Y., Matsuura, K., Sakamoto, Y., Okano, T., Kokudo, N., Shimizu, T. Production of pancreatic progenitor cells from human induced pluripotent stem cells using a three-dimensional suspension bioreactor system. </w:t>
      </w:r>
      <w:r w:rsidRPr="00F37C37">
        <w:rPr>
          <w:rFonts w:cs="Arial"/>
          <w:i/>
          <w:noProof/>
        </w:rPr>
        <w:t>J. Tissue Eng. Regen. Med.,</w:t>
      </w:r>
      <w:r w:rsidRPr="00F37C37">
        <w:rPr>
          <w:rFonts w:cs="Arial"/>
          <w:noProof/>
        </w:rPr>
        <w:t xml:space="preserve"> </w:t>
      </w:r>
      <w:r w:rsidRPr="00F37C37">
        <w:rPr>
          <w:rFonts w:cs="Arial"/>
          <w:i/>
          <w:noProof/>
        </w:rPr>
        <w:t>In press,</w:t>
      </w:r>
      <w:r w:rsidRPr="00F37C37">
        <w:rPr>
          <w:rFonts w:cs="Arial"/>
          <w:noProof/>
        </w:rPr>
        <w:t xml:space="preserve"> DOI:10.1002/term.2228</w:t>
      </w:r>
      <w:bookmarkEnd w:id="6"/>
      <w:r w:rsidRPr="00F37C37">
        <w:rPr>
          <w:rFonts w:cs="Arial"/>
          <w:i/>
          <w:noProof/>
        </w:rPr>
        <w:t xml:space="preserve"> </w:t>
      </w:r>
    </w:p>
    <w:p w14:paraId="2911A4AF" w14:textId="147105CD" w:rsidR="008379FF" w:rsidRPr="00F37C37" w:rsidRDefault="008379FF" w:rsidP="00194FC2">
      <w:pPr>
        <w:widowControl/>
        <w:numPr>
          <w:ilvl w:val="0"/>
          <w:numId w:val="14"/>
        </w:numPr>
        <w:ind w:left="0" w:firstLine="0"/>
        <w:rPr>
          <w:rFonts w:cs="Arial"/>
          <w:noProof/>
        </w:rPr>
      </w:pPr>
      <w:bookmarkStart w:id="10" w:name="_Ref372562096"/>
      <w:r w:rsidRPr="00F37C37">
        <w:rPr>
          <w:rFonts w:cs="Arial"/>
          <w:noProof/>
        </w:rPr>
        <w:t xml:space="preserve">Raven, N., Rasche, S., Kuehn, C., Anderlei, T., Klöckner, W., Schuster, F., et al. Scaled-up manufacturing of recombinant antibodies produced by plant cells in a 200-L orbitally-shaken disposable bioreactor. </w:t>
      </w:r>
      <w:r w:rsidRPr="00F37C37">
        <w:rPr>
          <w:rFonts w:cs="Arial"/>
          <w:i/>
          <w:noProof/>
        </w:rPr>
        <w:t>Biotechnol. Bioeng.</w:t>
      </w:r>
      <w:r w:rsidRPr="00F37C37">
        <w:rPr>
          <w:rFonts w:cs="Arial"/>
          <w:noProof/>
        </w:rPr>
        <w:t xml:space="preserve"> </w:t>
      </w:r>
      <w:r w:rsidRPr="00F37C37">
        <w:rPr>
          <w:rFonts w:cs="Arial"/>
          <w:b/>
          <w:noProof/>
        </w:rPr>
        <w:t>112</w:t>
      </w:r>
      <w:r w:rsidRPr="00F37C37">
        <w:rPr>
          <w:rFonts w:cs="Arial"/>
          <w:noProof/>
        </w:rPr>
        <w:t xml:space="preserve"> (2), 308-321 (2015)</w:t>
      </w:r>
      <w:bookmarkEnd w:id="7"/>
      <w:bookmarkEnd w:id="10"/>
    </w:p>
    <w:p w14:paraId="3B2A27C7" w14:textId="1F245AB3" w:rsidR="00EF3490" w:rsidRPr="00F37C37" w:rsidRDefault="005C7EFF" w:rsidP="00194FC2">
      <w:pPr>
        <w:widowControl/>
        <w:numPr>
          <w:ilvl w:val="0"/>
          <w:numId w:val="14"/>
        </w:numPr>
        <w:ind w:left="0" w:firstLine="0"/>
        <w:rPr>
          <w:rFonts w:cs="Arial"/>
          <w:noProof/>
        </w:rPr>
      </w:pPr>
      <w:bookmarkStart w:id="11" w:name="_Ref372481085"/>
      <w:r w:rsidRPr="00F37C37">
        <w:rPr>
          <w:rFonts w:cs="Arial"/>
          <w:noProof/>
        </w:rPr>
        <w:t xml:space="preserve">Han, Y., Liu, X., Liu, H., Li, S., Wu, B., Ye, L., et al. Cultivation of recombinant chinese hamster ovary cells grown as suspended aggregates in stirred vessels. </w:t>
      </w:r>
      <w:r w:rsidRPr="00F37C37">
        <w:rPr>
          <w:rFonts w:cs="Arial"/>
          <w:i/>
          <w:noProof/>
        </w:rPr>
        <w:t xml:space="preserve">J. Biosci. Bioeng. </w:t>
      </w:r>
      <w:r w:rsidRPr="00F37C37">
        <w:rPr>
          <w:rFonts w:cs="Arial"/>
          <w:b/>
          <w:noProof/>
        </w:rPr>
        <w:t xml:space="preserve">102 </w:t>
      </w:r>
      <w:r w:rsidRPr="00F37C37">
        <w:rPr>
          <w:rFonts w:cs="Arial"/>
          <w:noProof/>
        </w:rPr>
        <w:t>(5), 430-435 (2006)</w:t>
      </w:r>
      <w:bookmarkEnd w:id="11"/>
    </w:p>
    <w:p w14:paraId="50B83D86" w14:textId="6FEDB576" w:rsidR="005C7EFF" w:rsidRPr="00F37C37" w:rsidRDefault="005C7EFF" w:rsidP="00194FC2">
      <w:pPr>
        <w:pStyle w:val="ListParagraph"/>
        <w:widowControl/>
        <w:numPr>
          <w:ilvl w:val="0"/>
          <w:numId w:val="14"/>
        </w:numPr>
        <w:ind w:left="0" w:firstLine="0"/>
        <w:rPr>
          <w:rFonts w:asciiTheme="minorHAnsi" w:hAnsiTheme="minorHAnsi" w:cs="Times"/>
          <w:noProof/>
          <w:color w:val="auto"/>
          <w:sz w:val="28"/>
        </w:rPr>
      </w:pPr>
      <w:bookmarkStart w:id="12" w:name="_Ref372481099"/>
      <w:r w:rsidRPr="00F37C37">
        <w:rPr>
          <w:rFonts w:asciiTheme="minorHAnsi" w:hAnsiTheme="minorHAnsi" w:cs="Arial"/>
          <w:noProof/>
          <w:color w:val="auto"/>
          <w:szCs w:val="22"/>
        </w:rPr>
        <w:t>Portolano, N., Watson, P.J., Fairall, L., Millard, C.J., M</w:t>
      </w:r>
      <w:r w:rsidR="00BF65DF" w:rsidRPr="00F37C37">
        <w:rPr>
          <w:rFonts w:asciiTheme="minorHAnsi" w:hAnsiTheme="minorHAnsi" w:cs="Arial"/>
          <w:noProof/>
          <w:color w:val="auto"/>
          <w:szCs w:val="22"/>
        </w:rPr>
        <w:t xml:space="preserve">ilano, C.P., Song, Y. et al. </w:t>
      </w:r>
      <w:r w:rsidRPr="00F37C37">
        <w:rPr>
          <w:rFonts w:asciiTheme="minorHAnsi" w:hAnsiTheme="minorHAnsi" w:cs="Arial"/>
          <w:noProof/>
          <w:color w:val="auto"/>
          <w:szCs w:val="22"/>
        </w:rPr>
        <w:t xml:space="preserve">Recombinant Protein Expression for Structural Biology in HEK 293F Suspension Cells: A Novel and Accessible Approach. </w:t>
      </w:r>
      <w:r w:rsidRPr="00F37C37">
        <w:rPr>
          <w:rFonts w:asciiTheme="minorHAnsi" w:hAnsiTheme="minorHAnsi" w:cs="Arial"/>
          <w:i/>
          <w:iCs/>
          <w:noProof/>
          <w:color w:val="auto"/>
          <w:szCs w:val="22"/>
        </w:rPr>
        <w:t xml:space="preserve">J. Vis. Exp. </w:t>
      </w:r>
      <w:r w:rsidRPr="00F37C37">
        <w:rPr>
          <w:rFonts w:asciiTheme="minorHAnsi" w:hAnsiTheme="minorHAnsi" w:cs="Arial"/>
          <w:noProof/>
          <w:color w:val="auto"/>
          <w:szCs w:val="22"/>
        </w:rPr>
        <w:t>(92), e51897, doi:10.3791/51897 (2014).</w:t>
      </w:r>
      <w:bookmarkEnd w:id="12"/>
      <w:r w:rsidRPr="00F37C37">
        <w:rPr>
          <w:rFonts w:asciiTheme="minorHAnsi" w:hAnsiTheme="minorHAnsi" w:cs="Arial"/>
          <w:noProof/>
          <w:color w:val="auto"/>
          <w:szCs w:val="22"/>
        </w:rPr>
        <w:t xml:space="preserve"> </w:t>
      </w:r>
    </w:p>
    <w:p w14:paraId="0A75E288" w14:textId="15A2C324" w:rsidR="00446C1D" w:rsidRPr="00F37C37" w:rsidRDefault="00446C1D" w:rsidP="00194FC2">
      <w:pPr>
        <w:pStyle w:val="ListParagraph"/>
        <w:widowControl/>
        <w:numPr>
          <w:ilvl w:val="0"/>
          <w:numId w:val="14"/>
        </w:numPr>
        <w:ind w:left="0" w:firstLine="0"/>
        <w:rPr>
          <w:rFonts w:asciiTheme="minorHAnsi" w:hAnsiTheme="minorHAnsi" w:cs="Times"/>
          <w:noProof/>
          <w:color w:val="auto"/>
          <w:sz w:val="28"/>
        </w:rPr>
      </w:pPr>
      <w:bookmarkStart w:id="13" w:name="_Ref372563237"/>
      <w:r w:rsidRPr="00F37C37">
        <w:rPr>
          <w:rFonts w:asciiTheme="minorHAnsi" w:hAnsiTheme="minorHAnsi" w:cs="Arial"/>
          <w:noProof/>
          <w:color w:val="auto"/>
          <w:szCs w:val="22"/>
          <w:lang w:eastAsia="ja-JP"/>
        </w:rPr>
        <w:t xml:space="preserve">Himmelfarb, P., Thayer, P.S., Martin, H.E. Spin filter culture: the propagation of mammalian cells in suspension. </w:t>
      </w:r>
      <w:r w:rsidRPr="00F37C37">
        <w:rPr>
          <w:rFonts w:asciiTheme="minorHAnsi" w:hAnsiTheme="minorHAnsi" w:cs="Arial"/>
          <w:i/>
          <w:noProof/>
          <w:color w:val="auto"/>
          <w:szCs w:val="22"/>
          <w:lang w:eastAsia="ja-JP"/>
        </w:rPr>
        <w:t>Science</w:t>
      </w:r>
      <w:r w:rsidRPr="00F37C37">
        <w:rPr>
          <w:rFonts w:asciiTheme="minorHAnsi" w:hAnsiTheme="minorHAnsi" w:cs="Arial"/>
          <w:noProof/>
          <w:color w:val="auto"/>
          <w:szCs w:val="22"/>
          <w:lang w:eastAsia="ja-JP"/>
        </w:rPr>
        <w:t xml:space="preserve"> </w:t>
      </w:r>
      <w:r w:rsidRPr="00F37C37">
        <w:rPr>
          <w:rFonts w:asciiTheme="minorHAnsi" w:hAnsiTheme="minorHAnsi" w:cs="Arial"/>
          <w:b/>
          <w:noProof/>
          <w:color w:val="auto"/>
          <w:szCs w:val="22"/>
          <w:lang w:eastAsia="ja-JP"/>
        </w:rPr>
        <w:t>164</w:t>
      </w:r>
      <w:r w:rsidRPr="00F37C37">
        <w:rPr>
          <w:rFonts w:asciiTheme="minorHAnsi" w:hAnsiTheme="minorHAnsi" w:cs="Arial"/>
          <w:noProof/>
          <w:color w:val="auto"/>
          <w:szCs w:val="22"/>
          <w:lang w:eastAsia="ja-JP"/>
        </w:rPr>
        <w:t xml:space="preserve"> (3879), 555-557 (1969)</w:t>
      </w:r>
      <w:bookmarkEnd w:id="13"/>
    </w:p>
    <w:p w14:paraId="2B18C6AE" w14:textId="210CD30E" w:rsidR="008A0BE1" w:rsidRPr="00F74D80" w:rsidRDefault="008A0BE1" w:rsidP="00194FC2">
      <w:pPr>
        <w:pStyle w:val="ListParagraph"/>
        <w:widowControl/>
        <w:numPr>
          <w:ilvl w:val="0"/>
          <w:numId w:val="14"/>
        </w:numPr>
        <w:ind w:left="0" w:firstLine="0"/>
        <w:rPr>
          <w:rFonts w:asciiTheme="minorHAnsi" w:hAnsiTheme="minorHAnsi" w:cs="Times"/>
          <w:noProof/>
          <w:color w:val="auto"/>
          <w:sz w:val="28"/>
        </w:rPr>
      </w:pPr>
      <w:bookmarkStart w:id="14" w:name="_Ref372482878"/>
      <w:r w:rsidRPr="00F37C37">
        <w:rPr>
          <w:rFonts w:asciiTheme="minorHAnsi" w:hAnsiTheme="minorHAnsi" w:cs="Arial"/>
          <w:noProof/>
          <w:color w:val="auto"/>
          <w:szCs w:val="22"/>
        </w:rPr>
        <w:t>Kropp</w:t>
      </w:r>
      <w:r w:rsidR="0058315F" w:rsidRPr="00F37C37">
        <w:rPr>
          <w:rFonts w:asciiTheme="minorHAnsi" w:hAnsiTheme="minorHAnsi" w:cs="Arial"/>
          <w:noProof/>
          <w:color w:val="auto"/>
          <w:szCs w:val="22"/>
        </w:rPr>
        <w:t xml:space="preserve">, C., Massai, D., Zweigerdt, R. Progress and challenges in large-scale expansion of human pluripotent stem cells. </w:t>
      </w:r>
      <w:r w:rsidR="0058315F" w:rsidRPr="00F37C37">
        <w:rPr>
          <w:rFonts w:asciiTheme="minorHAnsi" w:hAnsiTheme="minorHAnsi" w:cs="Arial"/>
          <w:i/>
          <w:noProof/>
          <w:color w:val="auto"/>
          <w:szCs w:val="22"/>
        </w:rPr>
        <w:t>Process Biochem.</w:t>
      </w:r>
      <w:r w:rsidR="0058315F" w:rsidRPr="00F37C37">
        <w:rPr>
          <w:rFonts w:asciiTheme="minorHAnsi" w:hAnsiTheme="minorHAnsi" w:cs="Arial"/>
          <w:noProof/>
          <w:color w:val="auto"/>
          <w:szCs w:val="22"/>
        </w:rPr>
        <w:t xml:space="preserve"> </w:t>
      </w:r>
      <w:r w:rsidR="0058315F" w:rsidRPr="00F37C37">
        <w:rPr>
          <w:rFonts w:asciiTheme="minorHAnsi" w:hAnsiTheme="minorHAnsi" w:cs="Arial"/>
          <w:b/>
          <w:noProof/>
          <w:color w:val="auto"/>
          <w:szCs w:val="22"/>
        </w:rPr>
        <w:t>59</w:t>
      </w:r>
      <w:r w:rsidR="0058315F" w:rsidRPr="00F37C37">
        <w:rPr>
          <w:rFonts w:asciiTheme="minorHAnsi" w:hAnsiTheme="minorHAnsi" w:cs="Arial"/>
          <w:noProof/>
          <w:color w:val="auto"/>
          <w:szCs w:val="22"/>
        </w:rPr>
        <w:t>, 244-254 (2017)</w:t>
      </w:r>
      <w:bookmarkEnd w:id="14"/>
    </w:p>
    <w:p w14:paraId="6A945A94" w14:textId="460DC889" w:rsidR="00F74D80" w:rsidRPr="00F201D3" w:rsidRDefault="00F74D80" w:rsidP="00194FC2">
      <w:pPr>
        <w:pStyle w:val="ListParagraph"/>
        <w:widowControl/>
        <w:numPr>
          <w:ilvl w:val="0"/>
          <w:numId w:val="14"/>
        </w:numPr>
        <w:ind w:left="0" w:firstLine="0"/>
        <w:rPr>
          <w:rFonts w:asciiTheme="minorHAnsi" w:hAnsiTheme="minorHAnsi" w:cs="Times"/>
          <w:noProof/>
          <w:color w:val="FF0000"/>
          <w:sz w:val="28"/>
        </w:rPr>
      </w:pPr>
      <w:bookmarkStart w:id="15" w:name="_Ref384027317"/>
      <w:r w:rsidRPr="00F201D3">
        <w:rPr>
          <w:rFonts w:asciiTheme="minorHAnsi" w:hAnsiTheme="minorHAnsi" w:cs="Arial"/>
          <w:noProof/>
          <w:color w:val="FF0000"/>
          <w:szCs w:val="22"/>
        </w:rPr>
        <w:t>Singh, H., Mok, P., Balakrishnan, T., Rahmat, S. N. B., Zweigerdt, R.</w:t>
      </w:r>
      <w:r w:rsidR="00F201D3" w:rsidRPr="00F201D3">
        <w:rPr>
          <w:rFonts w:asciiTheme="minorHAnsi" w:hAnsiTheme="minorHAnsi" w:cs="Arial"/>
          <w:noProof/>
          <w:color w:val="FF0000"/>
          <w:szCs w:val="22"/>
        </w:rPr>
        <w:t xml:space="preserve"> Up-scaling single cell-inoculated suspension culture of human embryonic stem cells. </w:t>
      </w:r>
      <w:r w:rsidR="00F201D3" w:rsidRPr="00F201D3">
        <w:rPr>
          <w:rFonts w:asciiTheme="minorHAnsi" w:hAnsiTheme="minorHAnsi" w:cs="Arial"/>
          <w:i/>
          <w:noProof/>
          <w:color w:val="FF0000"/>
          <w:szCs w:val="22"/>
        </w:rPr>
        <w:t>Stem. Cell. Res</w:t>
      </w:r>
      <w:r w:rsidR="00F201D3" w:rsidRPr="00F201D3">
        <w:rPr>
          <w:rFonts w:asciiTheme="minorHAnsi" w:hAnsiTheme="minorHAnsi" w:cs="Arial"/>
          <w:noProof/>
          <w:color w:val="FF0000"/>
          <w:szCs w:val="22"/>
        </w:rPr>
        <w:t xml:space="preserve">. </w:t>
      </w:r>
      <w:r w:rsidR="00F201D3" w:rsidRPr="00F201D3">
        <w:rPr>
          <w:rFonts w:asciiTheme="minorHAnsi" w:hAnsiTheme="minorHAnsi" w:cs="Arial"/>
          <w:b/>
          <w:noProof/>
          <w:color w:val="FF0000"/>
          <w:szCs w:val="22"/>
        </w:rPr>
        <w:t xml:space="preserve">4 </w:t>
      </w:r>
      <w:r w:rsidR="00F201D3" w:rsidRPr="00F201D3">
        <w:rPr>
          <w:rFonts w:asciiTheme="minorHAnsi" w:hAnsiTheme="minorHAnsi" w:cs="Arial"/>
          <w:noProof/>
          <w:color w:val="FF0000"/>
          <w:szCs w:val="22"/>
        </w:rPr>
        <w:t>(3), 165-179 (2010)</w:t>
      </w:r>
      <w:bookmarkEnd w:id="15"/>
    </w:p>
    <w:p w14:paraId="72C77F31" w14:textId="665913D3" w:rsidR="0010409C" w:rsidRPr="00F37C37" w:rsidRDefault="0010409C" w:rsidP="00194FC2">
      <w:pPr>
        <w:pStyle w:val="ListParagraph"/>
        <w:widowControl/>
        <w:numPr>
          <w:ilvl w:val="0"/>
          <w:numId w:val="14"/>
        </w:numPr>
        <w:ind w:left="0" w:firstLine="0"/>
        <w:rPr>
          <w:rFonts w:asciiTheme="minorHAnsi" w:hAnsiTheme="minorHAnsi" w:cs="Times"/>
          <w:noProof/>
          <w:color w:val="auto"/>
          <w:sz w:val="28"/>
        </w:rPr>
      </w:pPr>
      <w:bookmarkStart w:id="16" w:name="_Ref375301534"/>
      <w:r w:rsidRPr="00F37C37">
        <w:rPr>
          <w:rFonts w:asciiTheme="minorHAnsi" w:hAnsiTheme="minorHAnsi" w:cs="Arial"/>
          <w:noProof/>
          <w:color w:val="auto"/>
          <w:szCs w:val="22"/>
        </w:rPr>
        <w:t xml:space="preserve">Horiguchi, I. and Sakai, Y. Serum replacement with albumin-associated lipids prevents excess aggregation and enhances growth of induced pluripotent stem cells in suspension culture. </w:t>
      </w:r>
      <w:r w:rsidR="001722F6" w:rsidRPr="00F37C37">
        <w:rPr>
          <w:rFonts w:asciiTheme="minorHAnsi" w:hAnsiTheme="minorHAnsi" w:cs="Arial"/>
          <w:i/>
          <w:noProof/>
          <w:color w:val="auto"/>
          <w:szCs w:val="22"/>
        </w:rPr>
        <w:t>Biotechnol. Prog.</w:t>
      </w:r>
      <w:r w:rsidR="001722F6" w:rsidRPr="00F37C37">
        <w:rPr>
          <w:rFonts w:asciiTheme="minorHAnsi" w:hAnsiTheme="minorHAnsi" w:cs="Arial"/>
          <w:noProof/>
          <w:color w:val="auto"/>
          <w:szCs w:val="22"/>
        </w:rPr>
        <w:t xml:space="preserve"> </w:t>
      </w:r>
      <w:r w:rsidR="001722F6" w:rsidRPr="00F37C37">
        <w:rPr>
          <w:rFonts w:asciiTheme="minorHAnsi" w:hAnsiTheme="minorHAnsi" w:cs="Arial"/>
          <w:b/>
          <w:noProof/>
          <w:color w:val="auto"/>
          <w:szCs w:val="22"/>
        </w:rPr>
        <w:t xml:space="preserve">32 </w:t>
      </w:r>
      <w:r w:rsidR="001722F6" w:rsidRPr="00F37C37">
        <w:rPr>
          <w:rFonts w:asciiTheme="minorHAnsi" w:hAnsiTheme="minorHAnsi" w:cs="Arial"/>
          <w:noProof/>
          <w:color w:val="auto"/>
          <w:szCs w:val="22"/>
        </w:rPr>
        <w:t>(4), 1009-1016 (2016)</w:t>
      </w:r>
      <w:bookmarkEnd w:id="16"/>
    </w:p>
    <w:p w14:paraId="2C7EEE79" w14:textId="797B3196" w:rsidR="00BF2DB8" w:rsidRPr="00F37C37" w:rsidRDefault="00BF2DB8" w:rsidP="00194FC2">
      <w:pPr>
        <w:widowControl/>
        <w:numPr>
          <w:ilvl w:val="0"/>
          <w:numId w:val="14"/>
        </w:numPr>
        <w:ind w:left="0" w:firstLine="0"/>
        <w:rPr>
          <w:rFonts w:asciiTheme="minorHAnsi" w:hAnsiTheme="minorHAnsi" w:cs="Times"/>
          <w:noProof/>
          <w:color w:val="auto"/>
          <w:sz w:val="28"/>
          <w:lang w:eastAsia="ja-JP"/>
        </w:rPr>
      </w:pPr>
      <w:r w:rsidRPr="00F37C37">
        <w:rPr>
          <w:rFonts w:cs="Arial"/>
          <w:noProof/>
          <w:lang w:eastAsia="ja-JP"/>
        </w:rPr>
        <w:t xml:space="preserve">Sutherland, R.M., Sordat, B., Bamat, J., Gabbert, H., Bourrat, B., Mueller-Klieser, W. Oxygenation and differentiation in multicellular spheroids of human colon carcinoma. </w:t>
      </w:r>
      <w:r w:rsidRPr="00F37C37">
        <w:rPr>
          <w:rFonts w:cs="Arial"/>
          <w:i/>
          <w:noProof/>
          <w:lang w:eastAsia="ja-JP"/>
        </w:rPr>
        <w:t>Cancer Res</w:t>
      </w:r>
      <w:r w:rsidRPr="00F37C37">
        <w:rPr>
          <w:rFonts w:cs="Arial"/>
          <w:noProof/>
          <w:lang w:eastAsia="ja-JP"/>
        </w:rPr>
        <w:t xml:space="preserve">. </w:t>
      </w:r>
      <w:r w:rsidRPr="00F37C37">
        <w:rPr>
          <w:rFonts w:cs="Arial"/>
          <w:b/>
          <w:noProof/>
          <w:lang w:eastAsia="ja-JP"/>
        </w:rPr>
        <w:t xml:space="preserve">46 </w:t>
      </w:r>
      <w:r w:rsidRPr="00F37C37">
        <w:rPr>
          <w:rFonts w:cs="Arial"/>
          <w:noProof/>
          <w:lang w:eastAsia="ja-JP"/>
        </w:rPr>
        <w:t>(10), 5320-5329 (1986)</w:t>
      </w:r>
      <w:bookmarkStart w:id="17" w:name="_Ref375325425"/>
    </w:p>
    <w:p w14:paraId="570B6EA6" w14:textId="50EBE7C6" w:rsidR="001D474B" w:rsidRPr="00F37C37" w:rsidRDefault="001D474B" w:rsidP="00194FC2">
      <w:pPr>
        <w:pStyle w:val="ListParagraph"/>
        <w:widowControl/>
        <w:numPr>
          <w:ilvl w:val="0"/>
          <w:numId w:val="14"/>
        </w:numPr>
        <w:ind w:left="0" w:firstLine="0"/>
        <w:rPr>
          <w:rFonts w:asciiTheme="minorHAnsi" w:hAnsiTheme="minorHAnsi" w:cs="Times"/>
          <w:noProof/>
          <w:color w:val="auto"/>
          <w:sz w:val="28"/>
        </w:rPr>
      </w:pPr>
      <w:bookmarkStart w:id="18" w:name="_Ref372565267"/>
      <w:bookmarkEnd w:id="17"/>
      <w:r w:rsidRPr="00F37C37">
        <w:rPr>
          <w:rFonts w:asciiTheme="minorHAnsi" w:hAnsiTheme="minorHAnsi" w:cs="Arial"/>
          <w:noProof/>
          <w:color w:val="auto"/>
          <w:szCs w:val="22"/>
        </w:rPr>
        <w:t xml:space="preserve">Hang, H., Guo, Y., Liu, J., Bai, L., Xia, J., Guo, M. et al. Computational fluid dynamics modeling of an inverted frustoconical shaking bioreactor for mammalian cell suspension culture. </w:t>
      </w:r>
      <w:r w:rsidRPr="00F37C37">
        <w:rPr>
          <w:rFonts w:asciiTheme="minorHAnsi" w:hAnsiTheme="minorHAnsi" w:cs="Arial"/>
          <w:i/>
          <w:noProof/>
          <w:color w:val="auto"/>
          <w:szCs w:val="22"/>
        </w:rPr>
        <w:t>Biotechnol. Bioprocess Eng.</w:t>
      </w:r>
      <w:r w:rsidRPr="00F37C37">
        <w:rPr>
          <w:rFonts w:asciiTheme="minorHAnsi" w:hAnsiTheme="minorHAnsi" w:cs="Arial"/>
          <w:noProof/>
          <w:color w:val="auto"/>
          <w:szCs w:val="22"/>
        </w:rPr>
        <w:t xml:space="preserve"> </w:t>
      </w:r>
      <w:r w:rsidRPr="00F37C37">
        <w:rPr>
          <w:rFonts w:asciiTheme="minorHAnsi" w:hAnsiTheme="minorHAnsi" w:cs="Arial"/>
          <w:b/>
          <w:noProof/>
          <w:color w:val="auto"/>
          <w:szCs w:val="22"/>
        </w:rPr>
        <w:t>16</w:t>
      </w:r>
      <w:r w:rsidRPr="00F37C37">
        <w:rPr>
          <w:rFonts w:asciiTheme="minorHAnsi" w:hAnsiTheme="minorHAnsi" w:cs="Arial"/>
          <w:noProof/>
          <w:color w:val="auto"/>
          <w:szCs w:val="22"/>
        </w:rPr>
        <w:t xml:space="preserve"> (3), 567-575 (2011)</w:t>
      </w:r>
      <w:bookmarkEnd w:id="18"/>
    </w:p>
    <w:p w14:paraId="07DCF19F" w14:textId="1AFDA28A" w:rsidR="009F659A" w:rsidRPr="00F37C37" w:rsidRDefault="008712E9" w:rsidP="00194FC2">
      <w:pPr>
        <w:widowControl/>
        <w:numPr>
          <w:ilvl w:val="0"/>
          <w:numId w:val="14"/>
        </w:numPr>
        <w:ind w:left="0" w:firstLine="0"/>
        <w:rPr>
          <w:rFonts w:cs="Arial"/>
          <w:noProof/>
        </w:rPr>
      </w:pPr>
      <w:bookmarkStart w:id="19" w:name="_Ref372466187"/>
      <w:bookmarkEnd w:id="8"/>
      <w:bookmarkEnd w:id="9"/>
      <w:r w:rsidRPr="00F37C37">
        <w:rPr>
          <w:rFonts w:cs="Arial"/>
          <w:noProof/>
          <w:lang w:eastAsia="ja-JP"/>
        </w:rPr>
        <w:t xml:space="preserve">Einstein, A., The cause of the formation of meanders in the courses of rivers annd of the so-called bear’s law. </w:t>
      </w:r>
      <w:r w:rsidRPr="00F37C37">
        <w:rPr>
          <w:rFonts w:cs="Arial"/>
          <w:i/>
          <w:noProof/>
          <w:lang w:eastAsia="ja-JP"/>
        </w:rPr>
        <w:t xml:space="preserve">Die Naturwissenschaften. </w:t>
      </w:r>
      <w:r w:rsidRPr="00F37C37">
        <w:rPr>
          <w:rFonts w:cs="Arial"/>
          <w:b/>
          <w:noProof/>
          <w:lang w:eastAsia="ja-JP"/>
        </w:rPr>
        <w:t>14</w:t>
      </w:r>
      <w:r w:rsidRPr="00F37C37">
        <w:rPr>
          <w:rFonts w:asciiTheme="minorHAnsi" w:hAnsiTheme="minorHAnsi" w:cstheme="minorHAnsi"/>
          <w:noProof/>
          <w:color w:val="000000" w:themeColor="text1"/>
        </w:rPr>
        <w:t xml:space="preserve"> (1926)</w:t>
      </w:r>
      <w:bookmarkEnd w:id="19"/>
    </w:p>
    <w:p w14:paraId="5E6358E3" w14:textId="1D6C0D4C" w:rsidR="004A7D44" w:rsidRPr="00F37C37" w:rsidRDefault="004A7D44" w:rsidP="00194FC2">
      <w:pPr>
        <w:widowControl/>
        <w:numPr>
          <w:ilvl w:val="0"/>
          <w:numId w:val="14"/>
        </w:numPr>
        <w:ind w:left="0" w:firstLine="0"/>
        <w:rPr>
          <w:rFonts w:cs="Arial"/>
          <w:noProof/>
        </w:rPr>
      </w:pPr>
      <w:bookmarkStart w:id="20" w:name="_Ref372478396"/>
      <w:r w:rsidRPr="00F37C37">
        <w:rPr>
          <w:rFonts w:asciiTheme="minorHAnsi" w:hAnsiTheme="minorHAnsi" w:cstheme="minorHAnsi"/>
          <w:noProof/>
          <w:color w:val="000000" w:themeColor="text1"/>
          <w:lang w:eastAsia="ja-JP"/>
        </w:rPr>
        <w:t>Tandon, A., Dartmouth, U., Marshall, J. Einstein’s tea leaves and pressure systems in the atmosphere</w:t>
      </w:r>
      <w:r w:rsidR="0058315F" w:rsidRPr="00F37C37">
        <w:rPr>
          <w:rFonts w:asciiTheme="minorHAnsi" w:hAnsiTheme="minorHAnsi" w:cstheme="minorHAnsi"/>
          <w:noProof/>
          <w:color w:val="000000" w:themeColor="text1"/>
          <w:lang w:eastAsia="ja-JP"/>
        </w:rPr>
        <w:t>.</w:t>
      </w:r>
      <w:r w:rsidR="00423D43" w:rsidRPr="00F37C37">
        <w:rPr>
          <w:rFonts w:asciiTheme="minorHAnsi" w:hAnsiTheme="minorHAnsi" w:cstheme="minorHAnsi"/>
          <w:noProof/>
          <w:color w:val="000000" w:themeColor="text1"/>
          <w:lang w:eastAsia="ja-JP"/>
        </w:rPr>
        <w:t xml:space="preserve"> </w:t>
      </w:r>
      <w:r w:rsidR="0058315F" w:rsidRPr="00F37C37">
        <w:rPr>
          <w:rFonts w:asciiTheme="minorHAnsi" w:hAnsiTheme="minorHAnsi" w:cstheme="minorHAnsi"/>
          <w:i/>
          <w:noProof/>
          <w:color w:val="000000" w:themeColor="text1"/>
          <w:lang w:eastAsia="ja-JP"/>
        </w:rPr>
        <w:t>Phys.</w:t>
      </w:r>
      <w:r w:rsidR="00423D43" w:rsidRPr="00F37C37">
        <w:rPr>
          <w:rFonts w:asciiTheme="minorHAnsi" w:hAnsiTheme="minorHAnsi" w:cstheme="minorHAnsi"/>
          <w:i/>
          <w:noProof/>
          <w:color w:val="000000" w:themeColor="text1"/>
          <w:lang w:eastAsia="ja-JP"/>
        </w:rPr>
        <w:t xml:space="preserve"> Teach.</w:t>
      </w:r>
      <w:r w:rsidR="00423D43" w:rsidRPr="00F37C37">
        <w:rPr>
          <w:rFonts w:asciiTheme="minorHAnsi" w:hAnsiTheme="minorHAnsi" w:cstheme="minorHAnsi"/>
          <w:noProof/>
          <w:color w:val="000000" w:themeColor="text1"/>
          <w:lang w:eastAsia="ja-JP"/>
        </w:rPr>
        <w:t xml:space="preserve"> </w:t>
      </w:r>
      <w:r w:rsidR="00423D43" w:rsidRPr="00F37C37">
        <w:rPr>
          <w:rFonts w:asciiTheme="minorHAnsi" w:hAnsiTheme="minorHAnsi" w:cstheme="minorHAnsi"/>
          <w:b/>
          <w:noProof/>
          <w:color w:val="000000" w:themeColor="text1"/>
          <w:lang w:eastAsia="ja-JP"/>
        </w:rPr>
        <w:t>48</w:t>
      </w:r>
      <w:r w:rsidR="00423D43" w:rsidRPr="00F37C37">
        <w:rPr>
          <w:rFonts w:asciiTheme="minorHAnsi" w:hAnsiTheme="minorHAnsi" w:cstheme="minorHAnsi"/>
          <w:noProof/>
          <w:color w:val="000000" w:themeColor="text1"/>
          <w:lang w:eastAsia="ja-JP"/>
        </w:rPr>
        <w:t xml:space="preserve">, </w:t>
      </w:r>
      <w:r w:rsidR="001B7007" w:rsidRPr="00F37C37">
        <w:rPr>
          <w:rFonts w:asciiTheme="minorHAnsi" w:hAnsiTheme="minorHAnsi" w:cstheme="minorHAnsi"/>
          <w:noProof/>
          <w:color w:val="000000" w:themeColor="text1"/>
          <w:lang w:eastAsia="ja-JP"/>
        </w:rPr>
        <w:t>292-295 (2010)</w:t>
      </w:r>
      <w:bookmarkEnd w:id="20"/>
    </w:p>
    <w:p w14:paraId="47223788" w14:textId="1B4D2E8E" w:rsidR="00117391" w:rsidRDefault="00117391" w:rsidP="00194FC2">
      <w:pPr>
        <w:widowControl/>
        <w:numPr>
          <w:ilvl w:val="0"/>
          <w:numId w:val="14"/>
        </w:numPr>
        <w:ind w:left="0" w:firstLine="0"/>
        <w:rPr>
          <w:rFonts w:cs="Arial"/>
          <w:noProof/>
        </w:rPr>
      </w:pPr>
      <w:bookmarkStart w:id="21" w:name="_Ref372554843"/>
      <w:r w:rsidRPr="00F37C37">
        <w:rPr>
          <w:rFonts w:cs="Arial"/>
          <w:noProof/>
          <w:lang w:eastAsia="ja-JP"/>
        </w:rPr>
        <w:t xml:space="preserve">Miyamoto, D., Nakazawa, K. Differentiation of mouse iPS cells is dependent on embryoid body size in microwell chip culture. </w:t>
      </w:r>
      <w:r w:rsidRPr="00F37C37">
        <w:rPr>
          <w:rFonts w:cs="Arial"/>
          <w:i/>
          <w:noProof/>
          <w:lang w:eastAsia="ja-JP"/>
        </w:rPr>
        <w:t>J. Biosci. Bioeng.</w:t>
      </w:r>
      <w:r w:rsidRPr="00F37C37">
        <w:rPr>
          <w:rFonts w:cs="Arial"/>
          <w:noProof/>
          <w:lang w:eastAsia="ja-JP"/>
        </w:rPr>
        <w:t xml:space="preserve"> </w:t>
      </w:r>
      <w:r w:rsidRPr="00F37C37">
        <w:rPr>
          <w:rFonts w:cs="Arial"/>
          <w:b/>
          <w:noProof/>
          <w:lang w:eastAsia="ja-JP"/>
        </w:rPr>
        <w:t>122</w:t>
      </w:r>
      <w:r w:rsidRPr="00F37C37">
        <w:rPr>
          <w:rFonts w:cs="Arial"/>
          <w:noProof/>
          <w:lang w:eastAsia="ja-JP"/>
        </w:rPr>
        <w:t xml:space="preserve"> (4), 507-512 (2016)</w:t>
      </w:r>
      <w:bookmarkEnd w:id="21"/>
    </w:p>
    <w:p w14:paraId="667B7199" w14:textId="18640A25" w:rsidR="00AB1D08" w:rsidRPr="00272051" w:rsidRDefault="00AB1D08" w:rsidP="00194FC2">
      <w:pPr>
        <w:widowControl/>
        <w:numPr>
          <w:ilvl w:val="0"/>
          <w:numId w:val="14"/>
        </w:numPr>
        <w:ind w:left="0" w:firstLine="0"/>
        <w:rPr>
          <w:rFonts w:cs="Arial"/>
          <w:noProof/>
          <w:color w:val="FF0000"/>
        </w:rPr>
      </w:pPr>
      <w:bookmarkStart w:id="22" w:name="_Ref383975055"/>
      <w:r w:rsidRPr="00272051">
        <w:rPr>
          <w:rFonts w:cs="Arial"/>
          <w:noProof/>
          <w:color w:val="FF0000"/>
          <w:lang w:eastAsia="ja-JP"/>
        </w:rPr>
        <w:t xml:space="preserve">Olmer, R., </w:t>
      </w:r>
      <w:r w:rsidR="00B61C38" w:rsidRPr="00272051">
        <w:rPr>
          <w:rFonts w:cs="Arial"/>
          <w:noProof/>
          <w:color w:val="FF0000"/>
          <w:lang w:eastAsia="ja-JP"/>
        </w:rPr>
        <w:t xml:space="preserve"> Lange, A., Seizer, S., Kasper, C.,  Haverich, A., Martin, U. et al. Suspension culture of human pluripotent stem cells i</w:t>
      </w:r>
      <w:r w:rsidR="00590787" w:rsidRPr="00272051">
        <w:rPr>
          <w:rFonts w:cs="Arial"/>
          <w:noProof/>
          <w:color w:val="FF0000"/>
          <w:lang w:eastAsia="ja-JP"/>
        </w:rPr>
        <w:t xml:space="preserve">n cotrolled, stirred bioreactors. </w:t>
      </w:r>
      <w:r w:rsidR="00590787" w:rsidRPr="00272051">
        <w:rPr>
          <w:rFonts w:cs="Arial"/>
          <w:i/>
          <w:noProof/>
          <w:color w:val="FF0000"/>
          <w:lang w:eastAsia="ja-JP"/>
        </w:rPr>
        <w:t xml:space="preserve">Tissue Eng Part </w:t>
      </w:r>
      <w:r w:rsidR="009838B3">
        <w:rPr>
          <w:rFonts w:cs="Arial"/>
          <w:i/>
          <w:noProof/>
          <w:color w:val="FF0000"/>
          <w:lang w:eastAsia="ja-JP"/>
        </w:rPr>
        <w:t>C</w:t>
      </w:r>
      <w:r w:rsidR="00B44391" w:rsidRPr="00272051">
        <w:rPr>
          <w:rFonts w:cs="Arial"/>
          <w:noProof/>
          <w:color w:val="FF0000"/>
          <w:lang w:eastAsia="ja-JP"/>
        </w:rPr>
        <w:t>.</w:t>
      </w:r>
      <w:r w:rsidR="00590787" w:rsidRPr="00272051">
        <w:rPr>
          <w:rFonts w:cs="Arial"/>
          <w:noProof/>
          <w:color w:val="FF0000"/>
          <w:lang w:eastAsia="ja-JP"/>
        </w:rPr>
        <w:t xml:space="preserve"> </w:t>
      </w:r>
      <w:r w:rsidR="00B44391" w:rsidRPr="00272051">
        <w:rPr>
          <w:rFonts w:cs="Arial"/>
          <w:b/>
          <w:noProof/>
          <w:color w:val="FF0000"/>
          <w:lang w:eastAsia="ja-JP"/>
        </w:rPr>
        <w:t>18</w:t>
      </w:r>
      <w:r w:rsidR="009838B3">
        <w:rPr>
          <w:rFonts w:cs="Arial"/>
          <w:noProof/>
          <w:color w:val="FF0000"/>
          <w:lang w:eastAsia="ja-JP"/>
        </w:rPr>
        <w:t xml:space="preserve"> (10)</w:t>
      </w:r>
      <w:r w:rsidR="00B44391" w:rsidRPr="00272051">
        <w:rPr>
          <w:rFonts w:cs="Arial"/>
          <w:noProof/>
          <w:color w:val="FF0000"/>
          <w:lang w:eastAsia="ja-JP"/>
        </w:rPr>
        <w:t>, 772-784 (2012)</w:t>
      </w:r>
      <w:bookmarkEnd w:id="22"/>
    </w:p>
    <w:p w14:paraId="715C0A6E" w14:textId="2FD8811E" w:rsidR="00117391" w:rsidRDefault="00D25474" w:rsidP="00194FC2">
      <w:pPr>
        <w:widowControl/>
        <w:numPr>
          <w:ilvl w:val="0"/>
          <w:numId w:val="14"/>
        </w:numPr>
        <w:ind w:left="0" w:firstLine="0"/>
        <w:rPr>
          <w:rFonts w:cs="Arial"/>
          <w:noProof/>
        </w:rPr>
      </w:pPr>
      <w:bookmarkStart w:id="23" w:name="_Ref372556284"/>
      <w:r w:rsidRPr="00F37C37">
        <w:rPr>
          <w:rFonts w:cs="Arial"/>
          <w:noProof/>
          <w:lang w:eastAsia="ja-JP"/>
        </w:rPr>
        <w:t xml:space="preserve">Singh, V. Disposable bioreactor for cell culture using wave-induced agitation. </w:t>
      </w:r>
      <w:r w:rsidRPr="00F37C37">
        <w:rPr>
          <w:rFonts w:cs="Arial"/>
          <w:i/>
          <w:noProof/>
          <w:lang w:eastAsia="ja-JP"/>
        </w:rPr>
        <w:t>Cytotechnology</w:t>
      </w:r>
      <w:r w:rsidRPr="00F37C37">
        <w:rPr>
          <w:rFonts w:cs="Arial"/>
          <w:noProof/>
          <w:lang w:eastAsia="ja-JP"/>
        </w:rPr>
        <w:t xml:space="preserve">. </w:t>
      </w:r>
      <w:r w:rsidRPr="00F37C37">
        <w:rPr>
          <w:rFonts w:cs="Arial"/>
          <w:b/>
          <w:noProof/>
          <w:lang w:eastAsia="ja-JP"/>
        </w:rPr>
        <w:t>30</w:t>
      </w:r>
      <w:r w:rsidRPr="00F37C37">
        <w:rPr>
          <w:rFonts w:cs="Arial"/>
          <w:noProof/>
          <w:lang w:eastAsia="ja-JP"/>
        </w:rPr>
        <w:t>, 149-158 (1999)</w:t>
      </w:r>
      <w:bookmarkEnd w:id="23"/>
    </w:p>
    <w:p w14:paraId="520B0961" w14:textId="3654045A" w:rsidR="00272051" w:rsidRPr="00833F85" w:rsidRDefault="00272051" w:rsidP="00194FC2">
      <w:pPr>
        <w:widowControl/>
        <w:numPr>
          <w:ilvl w:val="0"/>
          <w:numId w:val="14"/>
        </w:numPr>
        <w:ind w:left="0" w:firstLine="0"/>
        <w:rPr>
          <w:rFonts w:cs="Arial"/>
          <w:noProof/>
        </w:rPr>
      </w:pPr>
      <w:bookmarkStart w:id="24" w:name="_Ref384026063"/>
      <w:r>
        <w:rPr>
          <w:rFonts w:cs="Arial"/>
          <w:noProof/>
          <w:color w:val="FF0000"/>
        </w:rPr>
        <w:t xml:space="preserve">Einstein, A. The cause of the formation of meanders in the courses of rivers and of the so-called bear’s law. </w:t>
      </w:r>
      <w:r>
        <w:rPr>
          <w:rFonts w:cs="Arial"/>
          <w:i/>
          <w:noProof/>
          <w:color w:val="FF0000"/>
        </w:rPr>
        <w:t>Die Naturwissenschaften</w:t>
      </w:r>
      <w:r>
        <w:rPr>
          <w:rFonts w:cs="Arial"/>
          <w:noProof/>
          <w:color w:val="FF0000"/>
        </w:rPr>
        <w:t xml:space="preserve">. </w:t>
      </w:r>
      <w:r>
        <w:rPr>
          <w:rFonts w:cs="Arial"/>
          <w:b/>
          <w:noProof/>
          <w:color w:val="FF0000"/>
        </w:rPr>
        <w:t>14</w:t>
      </w:r>
      <w:r>
        <w:rPr>
          <w:rFonts w:cs="Arial"/>
          <w:noProof/>
          <w:color w:val="FF0000"/>
        </w:rPr>
        <w:t>, (1926)</w:t>
      </w:r>
      <w:bookmarkEnd w:id="24"/>
    </w:p>
    <w:p w14:paraId="76562EF9" w14:textId="5F33C1DB" w:rsidR="00833F85" w:rsidRPr="00825EBB" w:rsidRDefault="00833F85" w:rsidP="00194FC2">
      <w:pPr>
        <w:widowControl/>
        <w:autoSpaceDE/>
        <w:autoSpaceDN/>
        <w:adjustRightInd/>
        <w:jc w:val="left"/>
        <w:rPr>
          <w:rFonts w:cs="Arial"/>
          <w:noProof/>
          <w:color w:val="FF0000"/>
        </w:rPr>
      </w:pPr>
    </w:p>
    <w:sectPr w:rsidR="00833F85" w:rsidRPr="00825EBB" w:rsidSect="00194FC2">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neeta Bajaj" w:date="2018-04-24T15:29:00Z" w:initials="VB">
    <w:p w14:paraId="08534A8D" w14:textId="7044B3FA" w:rsidR="00814548" w:rsidRDefault="00814548">
      <w:pPr>
        <w:pStyle w:val="CommentText"/>
      </w:pPr>
      <w:r>
        <w:rPr>
          <w:rStyle w:val="CommentReference"/>
        </w:rPr>
        <w:annotationRef/>
      </w:r>
      <w:r>
        <w:t xml:space="preserve">The title says vessel here it says bag. Please verify. </w:t>
      </w:r>
    </w:p>
  </w:comment>
  <w:comment w:id="1" w:author="Vineeta Bajaj" w:date="2018-04-24T15:41:00Z" w:initials="VB">
    <w:p w14:paraId="04FB3554" w14:textId="148CDE0A" w:rsidR="00814548" w:rsidRDefault="00814548">
      <w:pPr>
        <w:pStyle w:val="CommentText"/>
      </w:pPr>
      <w:r>
        <w:rPr>
          <w:rStyle w:val="CommentReference"/>
        </w:rPr>
        <w:annotationRef/>
      </w:r>
      <w:r>
        <w:t xml:space="preserve">Needs a citation here if this term is mentioned here. Also if adding a citation, please ensure that the references are changed accordingly thoughout for intext formatting and perform the necessary changes in the reference section as well. </w:t>
      </w:r>
    </w:p>
  </w:comment>
  <w:comment w:id="2" w:author="Vineeta Bajaj" w:date="2018-04-24T15:56:00Z" w:initials="VB">
    <w:p w14:paraId="0652C6C7" w14:textId="57641D12" w:rsidR="00AA23FC" w:rsidRDefault="00AA23FC">
      <w:pPr>
        <w:pStyle w:val="CommentText"/>
      </w:pPr>
      <w:r>
        <w:rPr>
          <w:rStyle w:val="CommentReference"/>
        </w:rPr>
        <w:annotationRef/>
      </w:r>
      <w:r>
        <w:t xml:space="preserve">Syringe of what size? </w:t>
      </w:r>
      <w:bookmarkStart w:id="3" w:name="_GoBack"/>
      <w:bookmarkEnd w:id="3"/>
    </w:p>
  </w:comment>
  <w:comment w:id="4" w:author="Vineeta Bajaj" w:date="2018-04-24T15:48:00Z" w:initials="VB">
    <w:p w14:paraId="6027FAB5" w14:textId="0A69723C" w:rsidR="00814548" w:rsidRDefault="00814548">
      <w:pPr>
        <w:pStyle w:val="CommentText"/>
      </w:pPr>
      <w:r>
        <w:rPr>
          <w:rStyle w:val="CommentReference"/>
        </w:rPr>
        <w:annotationRef/>
      </w:r>
      <w:r>
        <w:t xml:space="preserve">Need to state how these measurements were performed? </w:t>
      </w:r>
    </w:p>
  </w:comment>
  <w:comment w:id="5" w:author="Vineeta Bajaj" w:date="2018-04-24T15:52:00Z" w:initials="VB">
    <w:p w14:paraId="573AAE06" w14:textId="7E37B9B8" w:rsidR="00814548" w:rsidRDefault="00814548">
      <w:pPr>
        <w:pStyle w:val="CommentText"/>
      </w:pPr>
      <w:r>
        <w:rPr>
          <w:rStyle w:val="CommentReference"/>
        </w:rPr>
        <w:annotationRef/>
      </w:r>
      <w:r>
        <w:t xml:space="preserve">We cannot have data not shown. This sentence is </w:t>
      </w:r>
      <w:r w:rsidR="00AA23FC">
        <w:t>important,</w:t>
      </w:r>
      <w:r>
        <w:t xml:space="preserve"> and it will be good if data is shown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534A8D" w15:done="0"/>
  <w15:commentEx w15:paraId="04FB3554" w15:done="0"/>
  <w15:commentEx w15:paraId="0652C6C7" w15:done="0"/>
  <w15:commentEx w15:paraId="6027FAB5" w15:done="0"/>
  <w15:commentEx w15:paraId="573AAE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534A8D" w16cid:durableId="1E89CBD1"/>
  <w16cid:commentId w16cid:paraId="04FB3554" w16cid:durableId="1E89CEA7"/>
  <w16cid:commentId w16cid:paraId="0652C6C7" w16cid:durableId="1E89D23F"/>
  <w16cid:commentId w16cid:paraId="6027FAB5" w16cid:durableId="1E89D033"/>
  <w16cid:commentId w16cid:paraId="573AAE06" w16cid:durableId="1E89D1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7305" w14:textId="77777777" w:rsidR="00285AAA" w:rsidRDefault="00285AAA" w:rsidP="00621C4E">
      <w:r>
        <w:separator/>
      </w:r>
    </w:p>
  </w:endnote>
  <w:endnote w:type="continuationSeparator" w:id="0">
    <w:p w14:paraId="11886D98" w14:textId="77777777" w:rsidR="00285AAA" w:rsidRDefault="00285A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Content>
      <w:p w14:paraId="4E9E8BE6" w14:textId="4CA8491A" w:rsidR="00814548" w:rsidRPr="00F37C37" w:rsidRDefault="00814548">
        <w:pPr>
          <w:pStyle w:val="Footer"/>
        </w:pPr>
        <w:r w:rsidRPr="00F37C37">
          <w:t xml:space="preserve">Page </w:t>
        </w:r>
        <w:r w:rsidRPr="00F37C37">
          <w:fldChar w:fldCharType="begin"/>
        </w:r>
        <w:r w:rsidRPr="00F37C37">
          <w:instrText xml:space="preserve"> PAGE   \* MERGEFORMAT </w:instrText>
        </w:r>
        <w:r w:rsidRPr="00F37C37">
          <w:fldChar w:fldCharType="separate"/>
        </w:r>
        <w:r>
          <w:rPr>
            <w:noProof/>
          </w:rPr>
          <w:t>5</w:t>
        </w:r>
        <w:r w:rsidRPr="00F37C37">
          <w:fldChar w:fldCharType="end"/>
        </w:r>
        <w:r w:rsidRPr="00F37C37">
          <w:t xml:space="preserve"> of 6</w:t>
        </w:r>
        <w:r w:rsidRPr="00F37C37">
          <w:tab/>
        </w:r>
        <w:r w:rsidRPr="00F37C37">
          <w:tab/>
          <w:t>revised February 2017</w:t>
        </w:r>
      </w:p>
    </w:sdtContent>
  </w:sdt>
  <w:p w14:paraId="39947363" w14:textId="71AB2B06" w:rsidR="00814548" w:rsidRPr="00F37C37" w:rsidRDefault="0081454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14548" w:rsidRPr="00F37C37" w:rsidRDefault="00814548" w:rsidP="003108E5">
    <w:r w:rsidRPr="00F37C37">
      <w:tab/>
    </w:r>
    <w:r w:rsidRPr="00F37C37">
      <w:tab/>
    </w:r>
    <w:r w:rsidRPr="00F37C37">
      <w:tab/>
    </w:r>
    <w:r w:rsidRPr="00F37C37">
      <w:tab/>
    </w:r>
    <w:r w:rsidRPr="00F37C37">
      <w:tab/>
    </w:r>
    <w:r w:rsidRPr="00F37C37">
      <w:tab/>
    </w:r>
    <w:r w:rsidRPr="00F37C37">
      <w:tab/>
    </w:r>
    <w:r w:rsidRPr="00F37C3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C89E1" w14:textId="77777777" w:rsidR="00285AAA" w:rsidRDefault="00285AAA" w:rsidP="00621C4E">
      <w:r>
        <w:separator/>
      </w:r>
    </w:p>
  </w:footnote>
  <w:footnote w:type="continuationSeparator" w:id="0">
    <w:p w14:paraId="36CF7657" w14:textId="77777777" w:rsidR="00285AAA" w:rsidRDefault="00285A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14548" w:rsidRPr="00F37C37" w:rsidRDefault="00814548" w:rsidP="00621C4E">
    <w:pPr>
      <w:pStyle w:val="Header"/>
      <w:rPr>
        <w:b/>
        <w:color w:val="1F497D"/>
        <w:sz w:val="28"/>
        <w:szCs w:val="28"/>
      </w:rPr>
    </w:pPr>
    <w:r w:rsidRPr="00F37C37">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6485A00" w:rsidR="00814548" w:rsidRPr="00F37C37" w:rsidRDefault="0081454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6946"/>
    <w:multiLevelType w:val="multilevel"/>
    <w:tmpl w:val="D36683F2"/>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46D2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100A0"/>
    <w:multiLevelType w:val="multilevel"/>
    <w:tmpl w:val="57ACCDB8"/>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B9701D"/>
    <w:multiLevelType w:val="hybridMultilevel"/>
    <w:tmpl w:val="6AFCD274"/>
    <w:lvl w:ilvl="0" w:tplc="2E08434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14AC8"/>
    <w:multiLevelType w:val="hybridMultilevel"/>
    <w:tmpl w:val="FE0A75B8"/>
    <w:lvl w:ilvl="0" w:tplc="A796AD18">
      <w:start w:val="4"/>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719BA"/>
    <w:multiLevelType w:val="multilevel"/>
    <w:tmpl w:val="669288E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1B385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0" w15:restartNumberingAfterBreak="0">
    <w:nsid w:val="774604F3"/>
    <w:multiLevelType w:val="hybridMultilevel"/>
    <w:tmpl w:val="DFAA193E"/>
    <w:lvl w:ilvl="0" w:tplc="CD32AF3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B1A57F2"/>
    <w:multiLevelType w:val="multilevel"/>
    <w:tmpl w:val="4B42ACE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1"/>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5"/>
  </w:num>
  <w:num w:numId="12">
    <w:abstractNumId w:val="2"/>
  </w:num>
  <w:num w:numId="13">
    <w:abstractNumId w:val="22"/>
  </w:num>
  <w:num w:numId="14">
    <w:abstractNumId w:val="30"/>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1"/>
  </w:num>
  <w:num w:numId="25">
    <w:abstractNumId w:val="9"/>
  </w:num>
  <w:num w:numId="26">
    <w:abstractNumId w:val="29"/>
  </w:num>
  <w:num w:numId="27">
    <w:abstractNumId w:val="4"/>
  </w:num>
  <w:num w:numId="28">
    <w:abstractNumId w:val="32"/>
  </w:num>
  <w:num w:numId="29">
    <w:abstractNumId w:val="7"/>
  </w:num>
  <w:num w:numId="30">
    <w:abstractNumId w:val="8"/>
  </w:num>
  <w:num w:numId="31">
    <w:abstractNumId w:val="23"/>
  </w:num>
  <w:num w:numId="32">
    <w:abstractNumId w:val="20"/>
  </w:num>
  <w:num w:numId="33">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neeta Bajaj">
    <w15:presenceInfo w15:providerId="None" w15:userId="Vineeta Baj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AF7"/>
    <w:rsid w:val="00004C62"/>
    <w:rsid w:val="00005815"/>
    <w:rsid w:val="00007DBC"/>
    <w:rsid w:val="00007EA1"/>
    <w:rsid w:val="000100F0"/>
    <w:rsid w:val="000129B2"/>
    <w:rsid w:val="00012FF9"/>
    <w:rsid w:val="0001389C"/>
    <w:rsid w:val="00014314"/>
    <w:rsid w:val="00020616"/>
    <w:rsid w:val="00021434"/>
    <w:rsid w:val="00021774"/>
    <w:rsid w:val="00021DF3"/>
    <w:rsid w:val="00023869"/>
    <w:rsid w:val="00024598"/>
    <w:rsid w:val="00032769"/>
    <w:rsid w:val="0003311E"/>
    <w:rsid w:val="00036E33"/>
    <w:rsid w:val="0003736D"/>
    <w:rsid w:val="00037B58"/>
    <w:rsid w:val="000402DB"/>
    <w:rsid w:val="00051B73"/>
    <w:rsid w:val="000558B8"/>
    <w:rsid w:val="00057249"/>
    <w:rsid w:val="00060ABE"/>
    <w:rsid w:val="00061A50"/>
    <w:rsid w:val="0006327F"/>
    <w:rsid w:val="0006361B"/>
    <w:rsid w:val="00064104"/>
    <w:rsid w:val="000652E3"/>
    <w:rsid w:val="00066025"/>
    <w:rsid w:val="00066959"/>
    <w:rsid w:val="000701D1"/>
    <w:rsid w:val="00074845"/>
    <w:rsid w:val="0007545B"/>
    <w:rsid w:val="00080A20"/>
    <w:rsid w:val="00082796"/>
    <w:rsid w:val="00082A72"/>
    <w:rsid w:val="00082DF4"/>
    <w:rsid w:val="000843D3"/>
    <w:rsid w:val="00084D90"/>
    <w:rsid w:val="00087C0A"/>
    <w:rsid w:val="00090288"/>
    <w:rsid w:val="000914A1"/>
    <w:rsid w:val="00093BC4"/>
    <w:rsid w:val="000958F2"/>
    <w:rsid w:val="00097929"/>
    <w:rsid w:val="000A1E80"/>
    <w:rsid w:val="000A3B70"/>
    <w:rsid w:val="000A5153"/>
    <w:rsid w:val="000A54C8"/>
    <w:rsid w:val="000A6420"/>
    <w:rsid w:val="000A7600"/>
    <w:rsid w:val="000B10AE"/>
    <w:rsid w:val="000B30BF"/>
    <w:rsid w:val="000B566B"/>
    <w:rsid w:val="000B59A6"/>
    <w:rsid w:val="000B662E"/>
    <w:rsid w:val="000B7294"/>
    <w:rsid w:val="000B75D0"/>
    <w:rsid w:val="000C1CF8"/>
    <w:rsid w:val="000C4419"/>
    <w:rsid w:val="000C49CF"/>
    <w:rsid w:val="000C52E9"/>
    <w:rsid w:val="000C5CDC"/>
    <w:rsid w:val="000C65DC"/>
    <w:rsid w:val="000C66F3"/>
    <w:rsid w:val="000C6900"/>
    <w:rsid w:val="000D31E8"/>
    <w:rsid w:val="000D5FBD"/>
    <w:rsid w:val="000D76E4"/>
    <w:rsid w:val="000E3816"/>
    <w:rsid w:val="000E3D49"/>
    <w:rsid w:val="000E4F77"/>
    <w:rsid w:val="000E72AD"/>
    <w:rsid w:val="000F045A"/>
    <w:rsid w:val="000F0DA9"/>
    <w:rsid w:val="000F265C"/>
    <w:rsid w:val="000F3AFA"/>
    <w:rsid w:val="000F5712"/>
    <w:rsid w:val="000F6611"/>
    <w:rsid w:val="000F7E22"/>
    <w:rsid w:val="00100369"/>
    <w:rsid w:val="001027AA"/>
    <w:rsid w:val="00103F61"/>
    <w:rsid w:val="0010409C"/>
    <w:rsid w:val="001104F3"/>
    <w:rsid w:val="0011292E"/>
    <w:rsid w:val="00112EEB"/>
    <w:rsid w:val="00113F47"/>
    <w:rsid w:val="00117391"/>
    <w:rsid w:val="001173FF"/>
    <w:rsid w:val="0011747A"/>
    <w:rsid w:val="00117E40"/>
    <w:rsid w:val="0012563A"/>
    <w:rsid w:val="001264DE"/>
    <w:rsid w:val="0013004D"/>
    <w:rsid w:val="0013107A"/>
    <w:rsid w:val="001313A7"/>
    <w:rsid w:val="0013276F"/>
    <w:rsid w:val="0013621E"/>
    <w:rsid w:val="0013642E"/>
    <w:rsid w:val="00136AAE"/>
    <w:rsid w:val="001411D1"/>
    <w:rsid w:val="00152098"/>
    <w:rsid w:val="00152A23"/>
    <w:rsid w:val="00154F61"/>
    <w:rsid w:val="00156DD4"/>
    <w:rsid w:val="001610CE"/>
    <w:rsid w:val="00161FB1"/>
    <w:rsid w:val="00162CB7"/>
    <w:rsid w:val="0016407C"/>
    <w:rsid w:val="00165877"/>
    <w:rsid w:val="00171E5B"/>
    <w:rsid w:val="00171F94"/>
    <w:rsid w:val="001722F6"/>
    <w:rsid w:val="00175D4E"/>
    <w:rsid w:val="0017668A"/>
    <w:rsid w:val="001766FE"/>
    <w:rsid w:val="001771E7"/>
    <w:rsid w:val="00181C16"/>
    <w:rsid w:val="001870D0"/>
    <w:rsid w:val="001911FF"/>
    <w:rsid w:val="00192006"/>
    <w:rsid w:val="0019218C"/>
    <w:rsid w:val="00193180"/>
    <w:rsid w:val="00194FC2"/>
    <w:rsid w:val="00195724"/>
    <w:rsid w:val="00196792"/>
    <w:rsid w:val="001A27C5"/>
    <w:rsid w:val="001B1519"/>
    <w:rsid w:val="001B2E2D"/>
    <w:rsid w:val="001B3DD5"/>
    <w:rsid w:val="001B4774"/>
    <w:rsid w:val="001B4EAF"/>
    <w:rsid w:val="001B5CD2"/>
    <w:rsid w:val="001B6535"/>
    <w:rsid w:val="001B7007"/>
    <w:rsid w:val="001C06CA"/>
    <w:rsid w:val="001C0BEE"/>
    <w:rsid w:val="001C1ABF"/>
    <w:rsid w:val="001C1E49"/>
    <w:rsid w:val="001C2749"/>
    <w:rsid w:val="001C2A98"/>
    <w:rsid w:val="001C4E25"/>
    <w:rsid w:val="001C5AF1"/>
    <w:rsid w:val="001D3D7D"/>
    <w:rsid w:val="001D3FFF"/>
    <w:rsid w:val="001D474B"/>
    <w:rsid w:val="001D625F"/>
    <w:rsid w:val="001D68A4"/>
    <w:rsid w:val="001D7576"/>
    <w:rsid w:val="001E0E3F"/>
    <w:rsid w:val="001E14A0"/>
    <w:rsid w:val="001E4B77"/>
    <w:rsid w:val="001E7376"/>
    <w:rsid w:val="001F073E"/>
    <w:rsid w:val="001F0DAD"/>
    <w:rsid w:val="001F225C"/>
    <w:rsid w:val="001F4EA6"/>
    <w:rsid w:val="00201CFA"/>
    <w:rsid w:val="0020220D"/>
    <w:rsid w:val="00202448"/>
    <w:rsid w:val="00202D15"/>
    <w:rsid w:val="00212EAE"/>
    <w:rsid w:val="00214BEE"/>
    <w:rsid w:val="0021652A"/>
    <w:rsid w:val="002205B8"/>
    <w:rsid w:val="00225720"/>
    <w:rsid w:val="002259E5"/>
    <w:rsid w:val="00226140"/>
    <w:rsid w:val="002274F3"/>
    <w:rsid w:val="0023094C"/>
    <w:rsid w:val="00234BE3"/>
    <w:rsid w:val="00235A90"/>
    <w:rsid w:val="0023606F"/>
    <w:rsid w:val="00236640"/>
    <w:rsid w:val="00241E48"/>
    <w:rsid w:val="0024214E"/>
    <w:rsid w:val="00242623"/>
    <w:rsid w:val="00246E88"/>
    <w:rsid w:val="00250558"/>
    <w:rsid w:val="00252580"/>
    <w:rsid w:val="00255340"/>
    <w:rsid w:val="00260652"/>
    <w:rsid w:val="00261F25"/>
    <w:rsid w:val="002648A9"/>
    <w:rsid w:val="0026536F"/>
    <w:rsid w:val="0026553C"/>
    <w:rsid w:val="00267DD5"/>
    <w:rsid w:val="00272051"/>
    <w:rsid w:val="00274124"/>
    <w:rsid w:val="0027452F"/>
    <w:rsid w:val="00274A0A"/>
    <w:rsid w:val="00276471"/>
    <w:rsid w:val="00276B1B"/>
    <w:rsid w:val="00277593"/>
    <w:rsid w:val="00280909"/>
    <w:rsid w:val="00280918"/>
    <w:rsid w:val="00282644"/>
    <w:rsid w:val="00282AF6"/>
    <w:rsid w:val="0028596A"/>
    <w:rsid w:val="00285AAA"/>
    <w:rsid w:val="00287085"/>
    <w:rsid w:val="0028758F"/>
    <w:rsid w:val="00287B66"/>
    <w:rsid w:val="00290533"/>
    <w:rsid w:val="00290AF9"/>
    <w:rsid w:val="002967CF"/>
    <w:rsid w:val="00296B42"/>
    <w:rsid w:val="00297788"/>
    <w:rsid w:val="002A0943"/>
    <w:rsid w:val="002A39AF"/>
    <w:rsid w:val="002A484B"/>
    <w:rsid w:val="002A64A6"/>
    <w:rsid w:val="002A67C7"/>
    <w:rsid w:val="002A7771"/>
    <w:rsid w:val="002B3301"/>
    <w:rsid w:val="002B7C7C"/>
    <w:rsid w:val="002C47D4"/>
    <w:rsid w:val="002C7DD6"/>
    <w:rsid w:val="002D0F38"/>
    <w:rsid w:val="002D3506"/>
    <w:rsid w:val="002D5639"/>
    <w:rsid w:val="002D77E3"/>
    <w:rsid w:val="002E6E10"/>
    <w:rsid w:val="002F0F43"/>
    <w:rsid w:val="002F2054"/>
    <w:rsid w:val="002F2859"/>
    <w:rsid w:val="002F5DBA"/>
    <w:rsid w:val="002F6E3C"/>
    <w:rsid w:val="002F6F36"/>
    <w:rsid w:val="003007AF"/>
    <w:rsid w:val="0030117D"/>
    <w:rsid w:val="00301F30"/>
    <w:rsid w:val="00302EC5"/>
    <w:rsid w:val="00302F83"/>
    <w:rsid w:val="003038FD"/>
    <w:rsid w:val="00303C87"/>
    <w:rsid w:val="00306C5A"/>
    <w:rsid w:val="003108E5"/>
    <w:rsid w:val="003120CB"/>
    <w:rsid w:val="00313ACE"/>
    <w:rsid w:val="00320153"/>
    <w:rsid w:val="00320367"/>
    <w:rsid w:val="00322871"/>
    <w:rsid w:val="00326FB3"/>
    <w:rsid w:val="003316D4"/>
    <w:rsid w:val="00333822"/>
    <w:rsid w:val="00336715"/>
    <w:rsid w:val="00340DFD"/>
    <w:rsid w:val="00344954"/>
    <w:rsid w:val="0034527A"/>
    <w:rsid w:val="003478AA"/>
    <w:rsid w:val="00350C66"/>
    <w:rsid w:val="00350CD7"/>
    <w:rsid w:val="003545AD"/>
    <w:rsid w:val="00355325"/>
    <w:rsid w:val="00355E8C"/>
    <w:rsid w:val="00360C17"/>
    <w:rsid w:val="003621C6"/>
    <w:rsid w:val="003622B8"/>
    <w:rsid w:val="003640B0"/>
    <w:rsid w:val="00366B76"/>
    <w:rsid w:val="00373051"/>
    <w:rsid w:val="00373B8F"/>
    <w:rsid w:val="0037488D"/>
    <w:rsid w:val="00376D95"/>
    <w:rsid w:val="00377FBB"/>
    <w:rsid w:val="00385140"/>
    <w:rsid w:val="00386139"/>
    <w:rsid w:val="00390FE8"/>
    <w:rsid w:val="00394EE1"/>
    <w:rsid w:val="003A0D7A"/>
    <w:rsid w:val="003A16FC"/>
    <w:rsid w:val="003A4FCD"/>
    <w:rsid w:val="003B007F"/>
    <w:rsid w:val="003B0944"/>
    <w:rsid w:val="003B0B31"/>
    <w:rsid w:val="003B1593"/>
    <w:rsid w:val="003B1A16"/>
    <w:rsid w:val="003B4381"/>
    <w:rsid w:val="003B5EA9"/>
    <w:rsid w:val="003C1043"/>
    <w:rsid w:val="003C1A30"/>
    <w:rsid w:val="003C6779"/>
    <w:rsid w:val="003D2998"/>
    <w:rsid w:val="003D2F0A"/>
    <w:rsid w:val="003D3891"/>
    <w:rsid w:val="003D5D84"/>
    <w:rsid w:val="003D6D3A"/>
    <w:rsid w:val="003E0F4F"/>
    <w:rsid w:val="003E18AC"/>
    <w:rsid w:val="003E210B"/>
    <w:rsid w:val="003E2A12"/>
    <w:rsid w:val="003E2D72"/>
    <w:rsid w:val="003E3384"/>
    <w:rsid w:val="003E3CA4"/>
    <w:rsid w:val="003E548E"/>
    <w:rsid w:val="003E5E30"/>
    <w:rsid w:val="003F30C5"/>
    <w:rsid w:val="003F3424"/>
    <w:rsid w:val="003F63A7"/>
    <w:rsid w:val="003F7651"/>
    <w:rsid w:val="00404226"/>
    <w:rsid w:val="00407EC8"/>
    <w:rsid w:val="004104AB"/>
    <w:rsid w:val="0041110A"/>
    <w:rsid w:val="00411624"/>
    <w:rsid w:val="00413238"/>
    <w:rsid w:val="004148E1"/>
    <w:rsid w:val="00414CFA"/>
    <w:rsid w:val="00414D87"/>
    <w:rsid w:val="00415EC0"/>
    <w:rsid w:val="00417D8A"/>
    <w:rsid w:val="00420BE9"/>
    <w:rsid w:val="00422420"/>
    <w:rsid w:val="00423AD8"/>
    <w:rsid w:val="00423D43"/>
    <w:rsid w:val="00423FDD"/>
    <w:rsid w:val="00424C85"/>
    <w:rsid w:val="004260BD"/>
    <w:rsid w:val="0043012F"/>
    <w:rsid w:val="00430F1F"/>
    <w:rsid w:val="004326EA"/>
    <w:rsid w:val="00434392"/>
    <w:rsid w:val="00435704"/>
    <w:rsid w:val="00440D69"/>
    <w:rsid w:val="0044434C"/>
    <w:rsid w:val="0044456B"/>
    <w:rsid w:val="00446919"/>
    <w:rsid w:val="00446C1D"/>
    <w:rsid w:val="004474B2"/>
    <w:rsid w:val="00447BD1"/>
    <w:rsid w:val="004507F3"/>
    <w:rsid w:val="00450AF4"/>
    <w:rsid w:val="004553E7"/>
    <w:rsid w:val="00456A57"/>
    <w:rsid w:val="004607DE"/>
    <w:rsid w:val="00462589"/>
    <w:rsid w:val="0046651E"/>
    <w:rsid w:val="00466AA4"/>
    <w:rsid w:val="004671C7"/>
    <w:rsid w:val="00471290"/>
    <w:rsid w:val="00472D5F"/>
    <w:rsid w:val="00472F4D"/>
    <w:rsid w:val="004730BF"/>
    <w:rsid w:val="004737D3"/>
    <w:rsid w:val="00474DCB"/>
    <w:rsid w:val="0047535C"/>
    <w:rsid w:val="004762F6"/>
    <w:rsid w:val="00477542"/>
    <w:rsid w:val="004833E8"/>
    <w:rsid w:val="00485870"/>
    <w:rsid w:val="00485FE8"/>
    <w:rsid w:val="00492EB5"/>
    <w:rsid w:val="00494F77"/>
    <w:rsid w:val="00497721"/>
    <w:rsid w:val="004A0229"/>
    <w:rsid w:val="004A15C2"/>
    <w:rsid w:val="004A35D2"/>
    <w:rsid w:val="004A402E"/>
    <w:rsid w:val="004A71E4"/>
    <w:rsid w:val="004A7D44"/>
    <w:rsid w:val="004B2F00"/>
    <w:rsid w:val="004B4CD9"/>
    <w:rsid w:val="004B6E31"/>
    <w:rsid w:val="004C1D66"/>
    <w:rsid w:val="004C31D7"/>
    <w:rsid w:val="004C4AD2"/>
    <w:rsid w:val="004C6981"/>
    <w:rsid w:val="004D1F21"/>
    <w:rsid w:val="004D268C"/>
    <w:rsid w:val="004D3B1A"/>
    <w:rsid w:val="004D59D8"/>
    <w:rsid w:val="004D5DA1"/>
    <w:rsid w:val="004E150F"/>
    <w:rsid w:val="004E1DCA"/>
    <w:rsid w:val="004E23A1"/>
    <w:rsid w:val="004E2992"/>
    <w:rsid w:val="004E3489"/>
    <w:rsid w:val="004E358A"/>
    <w:rsid w:val="004E3AFA"/>
    <w:rsid w:val="004E6588"/>
    <w:rsid w:val="004E758B"/>
    <w:rsid w:val="00502A0A"/>
    <w:rsid w:val="005057F2"/>
    <w:rsid w:val="00507C50"/>
    <w:rsid w:val="00515BC7"/>
    <w:rsid w:val="00517C3A"/>
    <w:rsid w:val="0052414D"/>
    <w:rsid w:val="00527BF4"/>
    <w:rsid w:val="0053088F"/>
    <w:rsid w:val="00531D07"/>
    <w:rsid w:val="005324BE"/>
    <w:rsid w:val="00533613"/>
    <w:rsid w:val="00534E37"/>
    <w:rsid w:val="00534F6C"/>
    <w:rsid w:val="00535994"/>
    <w:rsid w:val="005363B1"/>
    <w:rsid w:val="0053646D"/>
    <w:rsid w:val="00540AAD"/>
    <w:rsid w:val="00543EC1"/>
    <w:rsid w:val="0054591C"/>
    <w:rsid w:val="00546458"/>
    <w:rsid w:val="0055087C"/>
    <w:rsid w:val="00553413"/>
    <w:rsid w:val="00555983"/>
    <w:rsid w:val="00556110"/>
    <w:rsid w:val="00560E31"/>
    <w:rsid w:val="005677E5"/>
    <w:rsid w:val="005719F3"/>
    <w:rsid w:val="00571EF4"/>
    <w:rsid w:val="005721BA"/>
    <w:rsid w:val="00572756"/>
    <w:rsid w:val="0057421D"/>
    <w:rsid w:val="00581B23"/>
    <w:rsid w:val="0058219C"/>
    <w:rsid w:val="0058315F"/>
    <w:rsid w:val="005837C2"/>
    <w:rsid w:val="00584ED3"/>
    <w:rsid w:val="0058707F"/>
    <w:rsid w:val="00590787"/>
    <w:rsid w:val="005928E9"/>
    <w:rsid w:val="005931FE"/>
    <w:rsid w:val="005A3102"/>
    <w:rsid w:val="005A4F0F"/>
    <w:rsid w:val="005B0072"/>
    <w:rsid w:val="005B0732"/>
    <w:rsid w:val="005B38A0"/>
    <w:rsid w:val="005B482F"/>
    <w:rsid w:val="005B491C"/>
    <w:rsid w:val="005B4DBF"/>
    <w:rsid w:val="005B564F"/>
    <w:rsid w:val="005B5DE2"/>
    <w:rsid w:val="005B674C"/>
    <w:rsid w:val="005B681E"/>
    <w:rsid w:val="005C24F2"/>
    <w:rsid w:val="005C5AC9"/>
    <w:rsid w:val="005C7561"/>
    <w:rsid w:val="005C7EFF"/>
    <w:rsid w:val="005D1E57"/>
    <w:rsid w:val="005D2E08"/>
    <w:rsid w:val="005D2F57"/>
    <w:rsid w:val="005D34F6"/>
    <w:rsid w:val="005D4F1A"/>
    <w:rsid w:val="005E1884"/>
    <w:rsid w:val="005E5169"/>
    <w:rsid w:val="005E7915"/>
    <w:rsid w:val="005F373A"/>
    <w:rsid w:val="005F4F87"/>
    <w:rsid w:val="005F69AC"/>
    <w:rsid w:val="005F6B0E"/>
    <w:rsid w:val="005F760E"/>
    <w:rsid w:val="005F785D"/>
    <w:rsid w:val="005F7B1D"/>
    <w:rsid w:val="0060222A"/>
    <w:rsid w:val="00605CAC"/>
    <w:rsid w:val="006068AE"/>
    <w:rsid w:val="006076C0"/>
    <w:rsid w:val="00610C21"/>
    <w:rsid w:val="00610EFF"/>
    <w:rsid w:val="00611907"/>
    <w:rsid w:val="00611D2B"/>
    <w:rsid w:val="00613116"/>
    <w:rsid w:val="00615456"/>
    <w:rsid w:val="00616E87"/>
    <w:rsid w:val="006202A6"/>
    <w:rsid w:val="0062054B"/>
    <w:rsid w:val="00621C4E"/>
    <w:rsid w:val="00624EAE"/>
    <w:rsid w:val="006305D7"/>
    <w:rsid w:val="00633A01"/>
    <w:rsid w:val="00633B97"/>
    <w:rsid w:val="006341F7"/>
    <w:rsid w:val="00635014"/>
    <w:rsid w:val="006369CE"/>
    <w:rsid w:val="00637F6A"/>
    <w:rsid w:val="00640023"/>
    <w:rsid w:val="006411CA"/>
    <w:rsid w:val="00642D47"/>
    <w:rsid w:val="0064605E"/>
    <w:rsid w:val="006462EB"/>
    <w:rsid w:val="00651063"/>
    <w:rsid w:val="00652C0F"/>
    <w:rsid w:val="006575B5"/>
    <w:rsid w:val="006619C8"/>
    <w:rsid w:val="00665810"/>
    <w:rsid w:val="00671710"/>
    <w:rsid w:val="00673414"/>
    <w:rsid w:val="00676079"/>
    <w:rsid w:val="006766B5"/>
    <w:rsid w:val="00676ECD"/>
    <w:rsid w:val="00677D0A"/>
    <w:rsid w:val="0068185F"/>
    <w:rsid w:val="00683BE9"/>
    <w:rsid w:val="006876B2"/>
    <w:rsid w:val="00697509"/>
    <w:rsid w:val="006A01CF"/>
    <w:rsid w:val="006A2367"/>
    <w:rsid w:val="006A60DD"/>
    <w:rsid w:val="006A797F"/>
    <w:rsid w:val="006A7E1E"/>
    <w:rsid w:val="006B0679"/>
    <w:rsid w:val="006B074C"/>
    <w:rsid w:val="006B16E1"/>
    <w:rsid w:val="006B3B84"/>
    <w:rsid w:val="006B4BE0"/>
    <w:rsid w:val="006B4E7C"/>
    <w:rsid w:val="006B5D8C"/>
    <w:rsid w:val="006B72D4"/>
    <w:rsid w:val="006B7833"/>
    <w:rsid w:val="006C0A4A"/>
    <w:rsid w:val="006C11CC"/>
    <w:rsid w:val="006C1AEB"/>
    <w:rsid w:val="006C38F0"/>
    <w:rsid w:val="006C57FE"/>
    <w:rsid w:val="006C5D99"/>
    <w:rsid w:val="006D7F22"/>
    <w:rsid w:val="006E0B10"/>
    <w:rsid w:val="006E4B63"/>
    <w:rsid w:val="006F06E4"/>
    <w:rsid w:val="006F1163"/>
    <w:rsid w:val="006F7B41"/>
    <w:rsid w:val="007016E1"/>
    <w:rsid w:val="00702B5D"/>
    <w:rsid w:val="00703ED2"/>
    <w:rsid w:val="00707B8D"/>
    <w:rsid w:val="00710450"/>
    <w:rsid w:val="00713636"/>
    <w:rsid w:val="00713ECF"/>
    <w:rsid w:val="00714B8C"/>
    <w:rsid w:val="0071675D"/>
    <w:rsid w:val="00717736"/>
    <w:rsid w:val="007179AB"/>
    <w:rsid w:val="00732A75"/>
    <w:rsid w:val="00735CF5"/>
    <w:rsid w:val="0074063A"/>
    <w:rsid w:val="00742AA4"/>
    <w:rsid w:val="00743BA1"/>
    <w:rsid w:val="00745E3B"/>
    <w:rsid w:val="00745F1E"/>
    <w:rsid w:val="00747D6E"/>
    <w:rsid w:val="007515BB"/>
    <w:rsid w:val="007515FE"/>
    <w:rsid w:val="007523A6"/>
    <w:rsid w:val="00752B25"/>
    <w:rsid w:val="007601D0"/>
    <w:rsid w:val="007603BB"/>
    <w:rsid w:val="0076109D"/>
    <w:rsid w:val="00767107"/>
    <w:rsid w:val="007677D0"/>
    <w:rsid w:val="00767932"/>
    <w:rsid w:val="00773166"/>
    <w:rsid w:val="00773617"/>
    <w:rsid w:val="00773BFD"/>
    <w:rsid w:val="007743B3"/>
    <w:rsid w:val="00774490"/>
    <w:rsid w:val="00775B1E"/>
    <w:rsid w:val="007761E8"/>
    <w:rsid w:val="007818F6"/>
    <w:rsid w:val="007819FF"/>
    <w:rsid w:val="0078360C"/>
    <w:rsid w:val="00783659"/>
    <w:rsid w:val="00784A4C"/>
    <w:rsid w:val="00784BC6"/>
    <w:rsid w:val="0078523D"/>
    <w:rsid w:val="007931DF"/>
    <w:rsid w:val="007A0172"/>
    <w:rsid w:val="007A1804"/>
    <w:rsid w:val="007A2511"/>
    <w:rsid w:val="007A260E"/>
    <w:rsid w:val="007A4D4C"/>
    <w:rsid w:val="007A4DD6"/>
    <w:rsid w:val="007A5CB9"/>
    <w:rsid w:val="007B20AE"/>
    <w:rsid w:val="007B32B0"/>
    <w:rsid w:val="007B51CC"/>
    <w:rsid w:val="007B6360"/>
    <w:rsid w:val="007B6B07"/>
    <w:rsid w:val="007B6D43"/>
    <w:rsid w:val="007B70B4"/>
    <w:rsid w:val="007B749A"/>
    <w:rsid w:val="007B7C6E"/>
    <w:rsid w:val="007C09E2"/>
    <w:rsid w:val="007C325F"/>
    <w:rsid w:val="007C7681"/>
    <w:rsid w:val="007D44D7"/>
    <w:rsid w:val="007D59BD"/>
    <w:rsid w:val="007D621A"/>
    <w:rsid w:val="007D7DC7"/>
    <w:rsid w:val="007E058A"/>
    <w:rsid w:val="007E0E07"/>
    <w:rsid w:val="007E2887"/>
    <w:rsid w:val="007E5278"/>
    <w:rsid w:val="007E749C"/>
    <w:rsid w:val="007F1B5C"/>
    <w:rsid w:val="007F3CC2"/>
    <w:rsid w:val="00801257"/>
    <w:rsid w:val="00803B0A"/>
    <w:rsid w:val="00804DED"/>
    <w:rsid w:val="00804FEB"/>
    <w:rsid w:val="00805B96"/>
    <w:rsid w:val="008060B4"/>
    <w:rsid w:val="008105BE"/>
    <w:rsid w:val="008115A5"/>
    <w:rsid w:val="00811D46"/>
    <w:rsid w:val="0081415D"/>
    <w:rsid w:val="00814548"/>
    <w:rsid w:val="00814CEF"/>
    <w:rsid w:val="00820229"/>
    <w:rsid w:val="00822448"/>
    <w:rsid w:val="00822ABE"/>
    <w:rsid w:val="008244D1"/>
    <w:rsid w:val="00825EBB"/>
    <w:rsid w:val="00827F51"/>
    <w:rsid w:val="0083104E"/>
    <w:rsid w:val="00833AF5"/>
    <w:rsid w:val="00833F85"/>
    <w:rsid w:val="008343BE"/>
    <w:rsid w:val="008349E7"/>
    <w:rsid w:val="00834A07"/>
    <w:rsid w:val="00836444"/>
    <w:rsid w:val="00836535"/>
    <w:rsid w:val="008379FF"/>
    <w:rsid w:val="00840FB4"/>
    <w:rsid w:val="008410B2"/>
    <w:rsid w:val="00842AB4"/>
    <w:rsid w:val="00844101"/>
    <w:rsid w:val="0084716B"/>
    <w:rsid w:val="008500A0"/>
    <w:rsid w:val="008524E5"/>
    <w:rsid w:val="0085300B"/>
    <w:rsid w:val="0085351C"/>
    <w:rsid w:val="008549CA"/>
    <w:rsid w:val="008556C3"/>
    <w:rsid w:val="0085687C"/>
    <w:rsid w:val="0086327B"/>
    <w:rsid w:val="0086787C"/>
    <w:rsid w:val="008706C5"/>
    <w:rsid w:val="008712E9"/>
    <w:rsid w:val="00873707"/>
    <w:rsid w:val="00874B20"/>
    <w:rsid w:val="008757C6"/>
    <w:rsid w:val="0087638E"/>
    <w:rsid w:val="008763E1"/>
    <w:rsid w:val="00876400"/>
    <w:rsid w:val="0087775C"/>
    <w:rsid w:val="00877EC8"/>
    <w:rsid w:val="00880F36"/>
    <w:rsid w:val="00885530"/>
    <w:rsid w:val="00887BF4"/>
    <w:rsid w:val="008910D1"/>
    <w:rsid w:val="0089296C"/>
    <w:rsid w:val="00892CD6"/>
    <w:rsid w:val="00893874"/>
    <w:rsid w:val="00894007"/>
    <w:rsid w:val="00894A57"/>
    <w:rsid w:val="008955F0"/>
    <w:rsid w:val="00896ABD"/>
    <w:rsid w:val="00897AB6"/>
    <w:rsid w:val="008A0BE1"/>
    <w:rsid w:val="008A3380"/>
    <w:rsid w:val="008A33A0"/>
    <w:rsid w:val="008A44B0"/>
    <w:rsid w:val="008A7A9C"/>
    <w:rsid w:val="008B0983"/>
    <w:rsid w:val="008B2463"/>
    <w:rsid w:val="008B31B4"/>
    <w:rsid w:val="008B5218"/>
    <w:rsid w:val="008B6DB9"/>
    <w:rsid w:val="008B7102"/>
    <w:rsid w:val="008C077F"/>
    <w:rsid w:val="008C07A4"/>
    <w:rsid w:val="008C3B7D"/>
    <w:rsid w:val="008C429A"/>
    <w:rsid w:val="008D0F90"/>
    <w:rsid w:val="008D3715"/>
    <w:rsid w:val="008D3D95"/>
    <w:rsid w:val="008D5465"/>
    <w:rsid w:val="008D7EB7"/>
    <w:rsid w:val="008E3684"/>
    <w:rsid w:val="008E57F5"/>
    <w:rsid w:val="008E5825"/>
    <w:rsid w:val="008E7606"/>
    <w:rsid w:val="008F1DAA"/>
    <w:rsid w:val="008F2525"/>
    <w:rsid w:val="008F3EBD"/>
    <w:rsid w:val="008F60B2"/>
    <w:rsid w:val="008F7C41"/>
    <w:rsid w:val="009031E2"/>
    <w:rsid w:val="00904B4E"/>
    <w:rsid w:val="009109F7"/>
    <w:rsid w:val="009124EF"/>
    <w:rsid w:val="0091276C"/>
    <w:rsid w:val="00914FF5"/>
    <w:rsid w:val="009165AC"/>
    <w:rsid w:val="00916FFC"/>
    <w:rsid w:val="00917421"/>
    <w:rsid w:val="0091782D"/>
    <w:rsid w:val="0092053F"/>
    <w:rsid w:val="0092340A"/>
    <w:rsid w:val="0092605E"/>
    <w:rsid w:val="009313D9"/>
    <w:rsid w:val="00935B7F"/>
    <w:rsid w:val="00941293"/>
    <w:rsid w:val="00946372"/>
    <w:rsid w:val="00947A30"/>
    <w:rsid w:val="00950C17"/>
    <w:rsid w:val="00951FAF"/>
    <w:rsid w:val="0095317B"/>
    <w:rsid w:val="00954740"/>
    <w:rsid w:val="00961291"/>
    <w:rsid w:val="00962E71"/>
    <w:rsid w:val="0096323B"/>
    <w:rsid w:val="00963ABC"/>
    <w:rsid w:val="00965D21"/>
    <w:rsid w:val="00966D94"/>
    <w:rsid w:val="00966E92"/>
    <w:rsid w:val="00967764"/>
    <w:rsid w:val="00970B0E"/>
    <w:rsid w:val="00970BB9"/>
    <w:rsid w:val="00971F74"/>
    <w:rsid w:val="009726EE"/>
    <w:rsid w:val="009733DD"/>
    <w:rsid w:val="00975573"/>
    <w:rsid w:val="00975FA2"/>
    <w:rsid w:val="00976D03"/>
    <w:rsid w:val="00977B30"/>
    <w:rsid w:val="00980192"/>
    <w:rsid w:val="0098035C"/>
    <w:rsid w:val="00982F41"/>
    <w:rsid w:val="009838B3"/>
    <w:rsid w:val="00985090"/>
    <w:rsid w:val="00987710"/>
    <w:rsid w:val="009902CC"/>
    <w:rsid w:val="009904AB"/>
    <w:rsid w:val="00995688"/>
    <w:rsid w:val="009958A6"/>
    <w:rsid w:val="00996456"/>
    <w:rsid w:val="009A04F5"/>
    <w:rsid w:val="009A15EF"/>
    <w:rsid w:val="009A38A5"/>
    <w:rsid w:val="009A5B73"/>
    <w:rsid w:val="009A7AE2"/>
    <w:rsid w:val="009B118B"/>
    <w:rsid w:val="009B1737"/>
    <w:rsid w:val="009B1E95"/>
    <w:rsid w:val="009B3D4B"/>
    <w:rsid w:val="009B50F6"/>
    <w:rsid w:val="009B5B99"/>
    <w:rsid w:val="009B6EFC"/>
    <w:rsid w:val="009C24A7"/>
    <w:rsid w:val="009C2990"/>
    <w:rsid w:val="009C2DF8"/>
    <w:rsid w:val="009C31BF"/>
    <w:rsid w:val="009C5BF1"/>
    <w:rsid w:val="009C68B7"/>
    <w:rsid w:val="009D0834"/>
    <w:rsid w:val="009D0A1E"/>
    <w:rsid w:val="009D1793"/>
    <w:rsid w:val="009D2AE3"/>
    <w:rsid w:val="009D52BC"/>
    <w:rsid w:val="009D7D0A"/>
    <w:rsid w:val="009E055F"/>
    <w:rsid w:val="009E09D9"/>
    <w:rsid w:val="009E1A2F"/>
    <w:rsid w:val="009F01B1"/>
    <w:rsid w:val="009F0DBB"/>
    <w:rsid w:val="009F3887"/>
    <w:rsid w:val="009F659A"/>
    <w:rsid w:val="009F732B"/>
    <w:rsid w:val="009F7DD7"/>
    <w:rsid w:val="00A01FE0"/>
    <w:rsid w:val="00A06945"/>
    <w:rsid w:val="00A10656"/>
    <w:rsid w:val="00A113C0"/>
    <w:rsid w:val="00A12DC7"/>
    <w:rsid w:val="00A12FA6"/>
    <w:rsid w:val="00A1339B"/>
    <w:rsid w:val="00A14ABA"/>
    <w:rsid w:val="00A15012"/>
    <w:rsid w:val="00A24CB6"/>
    <w:rsid w:val="00A25082"/>
    <w:rsid w:val="00A25B8D"/>
    <w:rsid w:val="00A26CD2"/>
    <w:rsid w:val="00A27667"/>
    <w:rsid w:val="00A32979"/>
    <w:rsid w:val="00A34028"/>
    <w:rsid w:val="00A34A67"/>
    <w:rsid w:val="00A37462"/>
    <w:rsid w:val="00A45869"/>
    <w:rsid w:val="00A459E1"/>
    <w:rsid w:val="00A46AC4"/>
    <w:rsid w:val="00A47EC2"/>
    <w:rsid w:val="00A52296"/>
    <w:rsid w:val="00A553E7"/>
    <w:rsid w:val="00A55661"/>
    <w:rsid w:val="00A55926"/>
    <w:rsid w:val="00A55E38"/>
    <w:rsid w:val="00A61B70"/>
    <w:rsid w:val="00A61FA8"/>
    <w:rsid w:val="00A6350B"/>
    <w:rsid w:val="00A637F4"/>
    <w:rsid w:val="00A64590"/>
    <w:rsid w:val="00A64DF2"/>
    <w:rsid w:val="00A65485"/>
    <w:rsid w:val="00A66E05"/>
    <w:rsid w:val="00A70753"/>
    <w:rsid w:val="00A712D2"/>
    <w:rsid w:val="00A72297"/>
    <w:rsid w:val="00A72B5F"/>
    <w:rsid w:val="00A7334B"/>
    <w:rsid w:val="00A73E88"/>
    <w:rsid w:val="00A76E5C"/>
    <w:rsid w:val="00A82C8A"/>
    <w:rsid w:val="00A8346B"/>
    <w:rsid w:val="00A852FF"/>
    <w:rsid w:val="00A8636E"/>
    <w:rsid w:val="00A87337"/>
    <w:rsid w:val="00A90051"/>
    <w:rsid w:val="00A90C97"/>
    <w:rsid w:val="00A92DDC"/>
    <w:rsid w:val="00A960C8"/>
    <w:rsid w:val="00A96604"/>
    <w:rsid w:val="00AA03DF"/>
    <w:rsid w:val="00AA1B4F"/>
    <w:rsid w:val="00AA21D8"/>
    <w:rsid w:val="00AA23FC"/>
    <w:rsid w:val="00AA271A"/>
    <w:rsid w:val="00AA3270"/>
    <w:rsid w:val="00AA54F3"/>
    <w:rsid w:val="00AA6B43"/>
    <w:rsid w:val="00AA720D"/>
    <w:rsid w:val="00AB1D08"/>
    <w:rsid w:val="00AB367A"/>
    <w:rsid w:val="00AB49BA"/>
    <w:rsid w:val="00AB58CA"/>
    <w:rsid w:val="00AB5CB0"/>
    <w:rsid w:val="00AC01D1"/>
    <w:rsid w:val="00AC0E9F"/>
    <w:rsid w:val="00AC1488"/>
    <w:rsid w:val="00AC52A5"/>
    <w:rsid w:val="00AC6EFD"/>
    <w:rsid w:val="00AC7151"/>
    <w:rsid w:val="00AC7CF3"/>
    <w:rsid w:val="00AD0168"/>
    <w:rsid w:val="00AD460A"/>
    <w:rsid w:val="00AD6A05"/>
    <w:rsid w:val="00AE0247"/>
    <w:rsid w:val="00AE272B"/>
    <w:rsid w:val="00AE3E3A"/>
    <w:rsid w:val="00AE4446"/>
    <w:rsid w:val="00AE4E32"/>
    <w:rsid w:val="00AE77B4"/>
    <w:rsid w:val="00AE7C1A"/>
    <w:rsid w:val="00AE7DF8"/>
    <w:rsid w:val="00AF0D9C"/>
    <w:rsid w:val="00AF13AB"/>
    <w:rsid w:val="00AF1D36"/>
    <w:rsid w:val="00AF280B"/>
    <w:rsid w:val="00AF5F75"/>
    <w:rsid w:val="00AF6001"/>
    <w:rsid w:val="00B01A16"/>
    <w:rsid w:val="00B01D49"/>
    <w:rsid w:val="00B0439C"/>
    <w:rsid w:val="00B07F45"/>
    <w:rsid w:val="00B1021A"/>
    <w:rsid w:val="00B1481A"/>
    <w:rsid w:val="00B15A1F"/>
    <w:rsid w:val="00B15FE9"/>
    <w:rsid w:val="00B2148A"/>
    <w:rsid w:val="00B220C2"/>
    <w:rsid w:val="00B2537D"/>
    <w:rsid w:val="00B25B32"/>
    <w:rsid w:val="00B25EBF"/>
    <w:rsid w:val="00B32616"/>
    <w:rsid w:val="00B36C42"/>
    <w:rsid w:val="00B41ACF"/>
    <w:rsid w:val="00B42EA7"/>
    <w:rsid w:val="00B4379F"/>
    <w:rsid w:val="00B44391"/>
    <w:rsid w:val="00B44E16"/>
    <w:rsid w:val="00B50EBA"/>
    <w:rsid w:val="00B51845"/>
    <w:rsid w:val="00B51923"/>
    <w:rsid w:val="00B5311D"/>
    <w:rsid w:val="00B5337C"/>
    <w:rsid w:val="00B53FDE"/>
    <w:rsid w:val="00B56397"/>
    <w:rsid w:val="00B571DA"/>
    <w:rsid w:val="00B6027B"/>
    <w:rsid w:val="00B61C38"/>
    <w:rsid w:val="00B636C8"/>
    <w:rsid w:val="00B65EDB"/>
    <w:rsid w:val="00B67AFF"/>
    <w:rsid w:val="00B70B59"/>
    <w:rsid w:val="00B73657"/>
    <w:rsid w:val="00B739B3"/>
    <w:rsid w:val="00B76196"/>
    <w:rsid w:val="00B81378"/>
    <w:rsid w:val="00B8528D"/>
    <w:rsid w:val="00B914CB"/>
    <w:rsid w:val="00B915AE"/>
    <w:rsid w:val="00B9323E"/>
    <w:rsid w:val="00B97360"/>
    <w:rsid w:val="00B9792B"/>
    <w:rsid w:val="00BA1735"/>
    <w:rsid w:val="00BA19FA"/>
    <w:rsid w:val="00BA2C02"/>
    <w:rsid w:val="00BA4288"/>
    <w:rsid w:val="00BA5FDD"/>
    <w:rsid w:val="00BB0902"/>
    <w:rsid w:val="00BB48E5"/>
    <w:rsid w:val="00BB5607"/>
    <w:rsid w:val="00BB5ACA"/>
    <w:rsid w:val="00BB627F"/>
    <w:rsid w:val="00BB7DBF"/>
    <w:rsid w:val="00BC0C17"/>
    <w:rsid w:val="00BC366F"/>
    <w:rsid w:val="00BC3823"/>
    <w:rsid w:val="00BC5586"/>
    <w:rsid w:val="00BC5841"/>
    <w:rsid w:val="00BC7A1F"/>
    <w:rsid w:val="00BD2EF0"/>
    <w:rsid w:val="00BD40B3"/>
    <w:rsid w:val="00BD49A6"/>
    <w:rsid w:val="00BD60B4"/>
    <w:rsid w:val="00BD796B"/>
    <w:rsid w:val="00BE1D81"/>
    <w:rsid w:val="00BE240F"/>
    <w:rsid w:val="00BE2E1A"/>
    <w:rsid w:val="00BE40C0"/>
    <w:rsid w:val="00BE5F4A"/>
    <w:rsid w:val="00BE7AEF"/>
    <w:rsid w:val="00BF09B0"/>
    <w:rsid w:val="00BF1544"/>
    <w:rsid w:val="00BF1B53"/>
    <w:rsid w:val="00BF246D"/>
    <w:rsid w:val="00BF2682"/>
    <w:rsid w:val="00BF2DB8"/>
    <w:rsid w:val="00BF407B"/>
    <w:rsid w:val="00BF65DF"/>
    <w:rsid w:val="00C06F06"/>
    <w:rsid w:val="00C20FAD"/>
    <w:rsid w:val="00C2375F"/>
    <w:rsid w:val="00C247CB"/>
    <w:rsid w:val="00C32E66"/>
    <w:rsid w:val="00C3355F"/>
    <w:rsid w:val="00C33A04"/>
    <w:rsid w:val="00C3569A"/>
    <w:rsid w:val="00C37DDA"/>
    <w:rsid w:val="00C43F48"/>
    <w:rsid w:val="00C448FF"/>
    <w:rsid w:val="00C45E57"/>
    <w:rsid w:val="00C47EEC"/>
    <w:rsid w:val="00C52F29"/>
    <w:rsid w:val="00C5449E"/>
    <w:rsid w:val="00C56CE6"/>
    <w:rsid w:val="00C5745F"/>
    <w:rsid w:val="00C60005"/>
    <w:rsid w:val="00C61A98"/>
    <w:rsid w:val="00C63201"/>
    <w:rsid w:val="00C64E62"/>
    <w:rsid w:val="00C651D5"/>
    <w:rsid w:val="00C65CCC"/>
    <w:rsid w:val="00C7618F"/>
    <w:rsid w:val="00C765A9"/>
    <w:rsid w:val="00C76C00"/>
    <w:rsid w:val="00C8162D"/>
    <w:rsid w:val="00C830BB"/>
    <w:rsid w:val="00C83A0B"/>
    <w:rsid w:val="00C842D0"/>
    <w:rsid w:val="00C84ED1"/>
    <w:rsid w:val="00C85020"/>
    <w:rsid w:val="00C863CC"/>
    <w:rsid w:val="00C87F20"/>
    <w:rsid w:val="00C9038F"/>
    <w:rsid w:val="00C92AAB"/>
    <w:rsid w:val="00C93240"/>
    <w:rsid w:val="00C93F52"/>
    <w:rsid w:val="00C96B76"/>
    <w:rsid w:val="00CA2435"/>
    <w:rsid w:val="00CA4068"/>
    <w:rsid w:val="00CB37F8"/>
    <w:rsid w:val="00CB5FF1"/>
    <w:rsid w:val="00CB7DC3"/>
    <w:rsid w:val="00CC75A2"/>
    <w:rsid w:val="00CC7842"/>
    <w:rsid w:val="00CD0E2F"/>
    <w:rsid w:val="00CD1D49"/>
    <w:rsid w:val="00CD2F20"/>
    <w:rsid w:val="00CD6B20"/>
    <w:rsid w:val="00CE1339"/>
    <w:rsid w:val="00CE5C0D"/>
    <w:rsid w:val="00CE61CC"/>
    <w:rsid w:val="00CE6E42"/>
    <w:rsid w:val="00CE7B9B"/>
    <w:rsid w:val="00CF0312"/>
    <w:rsid w:val="00CF20B7"/>
    <w:rsid w:val="00CF3D81"/>
    <w:rsid w:val="00CF6692"/>
    <w:rsid w:val="00CF7441"/>
    <w:rsid w:val="00D005C2"/>
    <w:rsid w:val="00D00D16"/>
    <w:rsid w:val="00D03C6C"/>
    <w:rsid w:val="00D04760"/>
    <w:rsid w:val="00D04A95"/>
    <w:rsid w:val="00D06288"/>
    <w:rsid w:val="00D068C7"/>
    <w:rsid w:val="00D06F00"/>
    <w:rsid w:val="00D07022"/>
    <w:rsid w:val="00D128A4"/>
    <w:rsid w:val="00D147C8"/>
    <w:rsid w:val="00D15131"/>
    <w:rsid w:val="00D16FA2"/>
    <w:rsid w:val="00D20954"/>
    <w:rsid w:val="00D20C75"/>
    <w:rsid w:val="00D21C39"/>
    <w:rsid w:val="00D21C8B"/>
    <w:rsid w:val="00D21FC6"/>
    <w:rsid w:val="00D2243A"/>
    <w:rsid w:val="00D238C4"/>
    <w:rsid w:val="00D2459C"/>
    <w:rsid w:val="00D25474"/>
    <w:rsid w:val="00D27619"/>
    <w:rsid w:val="00D33393"/>
    <w:rsid w:val="00D33D36"/>
    <w:rsid w:val="00D34D94"/>
    <w:rsid w:val="00D409E2"/>
    <w:rsid w:val="00D427D7"/>
    <w:rsid w:val="00D42D08"/>
    <w:rsid w:val="00D4349A"/>
    <w:rsid w:val="00D44E62"/>
    <w:rsid w:val="00D4616A"/>
    <w:rsid w:val="00D468FF"/>
    <w:rsid w:val="00D51570"/>
    <w:rsid w:val="00D556AD"/>
    <w:rsid w:val="00D60381"/>
    <w:rsid w:val="00D616DE"/>
    <w:rsid w:val="00D62201"/>
    <w:rsid w:val="00D63BEB"/>
    <w:rsid w:val="00D64995"/>
    <w:rsid w:val="00D651D1"/>
    <w:rsid w:val="00D717BB"/>
    <w:rsid w:val="00D7226B"/>
    <w:rsid w:val="00D72707"/>
    <w:rsid w:val="00D75A9C"/>
    <w:rsid w:val="00D829C8"/>
    <w:rsid w:val="00D87067"/>
    <w:rsid w:val="00D90871"/>
    <w:rsid w:val="00D9155F"/>
    <w:rsid w:val="00D91B99"/>
    <w:rsid w:val="00D93432"/>
    <w:rsid w:val="00D934B6"/>
    <w:rsid w:val="00D9403F"/>
    <w:rsid w:val="00D94C6D"/>
    <w:rsid w:val="00D959B4"/>
    <w:rsid w:val="00D979AE"/>
    <w:rsid w:val="00DA44DE"/>
    <w:rsid w:val="00DA50DE"/>
    <w:rsid w:val="00DB22E3"/>
    <w:rsid w:val="00DB5C7E"/>
    <w:rsid w:val="00DB620A"/>
    <w:rsid w:val="00DC2A8F"/>
    <w:rsid w:val="00DC3832"/>
    <w:rsid w:val="00DC7A51"/>
    <w:rsid w:val="00DC7D28"/>
    <w:rsid w:val="00DD3B1E"/>
    <w:rsid w:val="00DD669C"/>
    <w:rsid w:val="00DE5B5F"/>
    <w:rsid w:val="00DF4DC6"/>
    <w:rsid w:val="00DF57BB"/>
    <w:rsid w:val="00DF614E"/>
    <w:rsid w:val="00E00696"/>
    <w:rsid w:val="00E03651"/>
    <w:rsid w:val="00E03808"/>
    <w:rsid w:val="00E039F5"/>
    <w:rsid w:val="00E060C2"/>
    <w:rsid w:val="00E06324"/>
    <w:rsid w:val="00E07B81"/>
    <w:rsid w:val="00E10AFD"/>
    <w:rsid w:val="00E12B11"/>
    <w:rsid w:val="00E12FB0"/>
    <w:rsid w:val="00E1416C"/>
    <w:rsid w:val="00E14814"/>
    <w:rsid w:val="00E1591B"/>
    <w:rsid w:val="00E16A50"/>
    <w:rsid w:val="00E249D5"/>
    <w:rsid w:val="00E25017"/>
    <w:rsid w:val="00E26F73"/>
    <w:rsid w:val="00E30A34"/>
    <w:rsid w:val="00E32BF8"/>
    <w:rsid w:val="00E33C68"/>
    <w:rsid w:val="00E34EEB"/>
    <w:rsid w:val="00E3687C"/>
    <w:rsid w:val="00E44EB9"/>
    <w:rsid w:val="00E45BDC"/>
    <w:rsid w:val="00E46358"/>
    <w:rsid w:val="00E471DC"/>
    <w:rsid w:val="00E50EB4"/>
    <w:rsid w:val="00E532FC"/>
    <w:rsid w:val="00E53A33"/>
    <w:rsid w:val="00E54C20"/>
    <w:rsid w:val="00E55161"/>
    <w:rsid w:val="00E559B4"/>
    <w:rsid w:val="00E55BB0"/>
    <w:rsid w:val="00E609E5"/>
    <w:rsid w:val="00E60F27"/>
    <w:rsid w:val="00E63E34"/>
    <w:rsid w:val="00E64D93"/>
    <w:rsid w:val="00E65EDB"/>
    <w:rsid w:val="00E66927"/>
    <w:rsid w:val="00E677B8"/>
    <w:rsid w:val="00E67FA1"/>
    <w:rsid w:val="00E722B9"/>
    <w:rsid w:val="00E7387D"/>
    <w:rsid w:val="00E73D53"/>
    <w:rsid w:val="00E75111"/>
    <w:rsid w:val="00E77296"/>
    <w:rsid w:val="00E87699"/>
    <w:rsid w:val="00E87EF7"/>
    <w:rsid w:val="00E93763"/>
    <w:rsid w:val="00E96C4C"/>
    <w:rsid w:val="00EA2AAE"/>
    <w:rsid w:val="00EA2EC0"/>
    <w:rsid w:val="00EA3A29"/>
    <w:rsid w:val="00EA3E4E"/>
    <w:rsid w:val="00EA427A"/>
    <w:rsid w:val="00EA61DD"/>
    <w:rsid w:val="00EA723B"/>
    <w:rsid w:val="00EB01A9"/>
    <w:rsid w:val="00EB6350"/>
    <w:rsid w:val="00EB687A"/>
    <w:rsid w:val="00EC0B07"/>
    <w:rsid w:val="00EC0F0F"/>
    <w:rsid w:val="00EC2E73"/>
    <w:rsid w:val="00EC2F62"/>
    <w:rsid w:val="00EC62EB"/>
    <w:rsid w:val="00EC6E9F"/>
    <w:rsid w:val="00ED44F0"/>
    <w:rsid w:val="00ED4B33"/>
    <w:rsid w:val="00ED5993"/>
    <w:rsid w:val="00ED7DD6"/>
    <w:rsid w:val="00EE0579"/>
    <w:rsid w:val="00EE060B"/>
    <w:rsid w:val="00EE15A1"/>
    <w:rsid w:val="00EE2A7C"/>
    <w:rsid w:val="00EE2C42"/>
    <w:rsid w:val="00EE341B"/>
    <w:rsid w:val="00EE4453"/>
    <w:rsid w:val="00EE5BE9"/>
    <w:rsid w:val="00EE5FCE"/>
    <w:rsid w:val="00EE61D9"/>
    <w:rsid w:val="00EE6BBD"/>
    <w:rsid w:val="00EE6E1E"/>
    <w:rsid w:val="00EE705F"/>
    <w:rsid w:val="00EF1462"/>
    <w:rsid w:val="00EF14F0"/>
    <w:rsid w:val="00EF3490"/>
    <w:rsid w:val="00EF4001"/>
    <w:rsid w:val="00EF54FD"/>
    <w:rsid w:val="00F00478"/>
    <w:rsid w:val="00F0103E"/>
    <w:rsid w:val="00F106E6"/>
    <w:rsid w:val="00F12808"/>
    <w:rsid w:val="00F13112"/>
    <w:rsid w:val="00F16FE6"/>
    <w:rsid w:val="00F201D3"/>
    <w:rsid w:val="00F221B0"/>
    <w:rsid w:val="00F238BD"/>
    <w:rsid w:val="00F24992"/>
    <w:rsid w:val="00F323B6"/>
    <w:rsid w:val="00F32F2F"/>
    <w:rsid w:val="00F33F3F"/>
    <w:rsid w:val="00F35BDD"/>
    <w:rsid w:val="00F35EF0"/>
    <w:rsid w:val="00F35FE6"/>
    <w:rsid w:val="00F37C37"/>
    <w:rsid w:val="00F403FD"/>
    <w:rsid w:val="00F41E72"/>
    <w:rsid w:val="00F4332B"/>
    <w:rsid w:val="00F45BDF"/>
    <w:rsid w:val="00F474DA"/>
    <w:rsid w:val="00F50300"/>
    <w:rsid w:val="00F5403B"/>
    <w:rsid w:val="00F5601F"/>
    <w:rsid w:val="00F56E39"/>
    <w:rsid w:val="00F56FF8"/>
    <w:rsid w:val="00F621D9"/>
    <w:rsid w:val="00F623E9"/>
    <w:rsid w:val="00F626D2"/>
    <w:rsid w:val="00F63951"/>
    <w:rsid w:val="00F63C86"/>
    <w:rsid w:val="00F64F6E"/>
    <w:rsid w:val="00F65B80"/>
    <w:rsid w:val="00F722AB"/>
    <w:rsid w:val="00F72C90"/>
    <w:rsid w:val="00F73A61"/>
    <w:rsid w:val="00F74D80"/>
    <w:rsid w:val="00F766BE"/>
    <w:rsid w:val="00F77EB9"/>
    <w:rsid w:val="00F80635"/>
    <w:rsid w:val="00F8115F"/>
    <w:rsid w:val="00F815D1"/>
    <w:rsid w:val="00F81E7E"/>
    <w:rsid w:val="00F81F0F"/>
    <w:rsid w:val="00F82083"/>
    <w:rsid w:val="00F825F4"/>
    <w:rsid w:val="00F83BAA"/>
    <w:rsid w:val="00F92AA1"/>
    <w:rsid w:val="00F932DE"/>
    <w:rsid w:val="00F963DD"/>
    <w:rsid w:val="00F9641A"/>
    <w:rsid w:val="00F97004"/>
    <w:rsid w:val="00FA2045"/>
    <w:rsid w:val="00FA5792"/>
    <w:rsid w:val="00FA5D4B"/>
    <w:rsid w:val="00FA7A66"/>
    <w:rsid w:val="00FB059B"/>
    <w:rsid w:val="00FB1AA9"/>
    <w:rsid w:val="00FB4B5A"/>
    <w:rsid w:val="00FB5963"/>
    <w:rsid w:val="00FB5C9B"/>
    <w:rsid w:val="00FB5DAA"/>
    <w:rsid w:val="00FC04B9"/>
    <w:rsid w:val="00FC161A"/>
    <w:rsid w:val="00FC23D5"/>
    <w:rsid w:val="00FC4337"/>
    <w:rsid w:val="00FC46E1"/>
    <w:rsid w:val="00FC4C1A"/>
    <w:rsid w:val="00FC6468"/>
    <w:rsid w:val="00FC6902"/>
    <w:rsid w:val="00FC6D49"/>
    <w:rsid w:val="00FD1A30"/>
    <w:rsid w:val="00FD4922"/>
    <w:rsid w:val="00FD51BF"/>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7962C737-11A7-40E6-9508-459CB13F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F62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2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14007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B79C-F350-49CD-B244-0D01FA3A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19853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堀口 一樹</dc:creator>
  <cp:keywords>Aug 2012 rev</cp:keywords>
  <dc:description/>
  <cp:lastModifiedBy>Vineeta Bajaj</cp:lastModifiedBy>
  <cp:revision>3</cp:revision>
  <cp:lastPrinted>2017-10-20T04:32:00Z</cp:lastPrinted>
  <dcterms:created xsi:type="dcterms:W3CDTF">2018-04-24T19:24:00Z</dcterms:created>
  <dcterms:modified xsi:type="dcterms:W3CDTF">2018-04-24T19:56:00Z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