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883B70D" w:rsidR="006305D7" w:rsidRPr="001B1519" w:rsidRDefault="006305D7" w:rsidP="00750336">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7FDA3D52" w:rsidR="007A4DD6" w:rsidRPr="006D0051" w:rsidRDefault="00043B7F" w:rsidP="00750336">
      <w:pPr>
        <w:rPr>
          <w:rFonts w:asciiTheme="minorHAnsi" w:hAnsiTheme="minorHAnsi" w:cstheme="minorHAnsi"/>
          <w:color w:val="auto"/>
        </w:rPr>
      </w:pPr>
      <w:r w:rsidRPr="006D0051">
        <w:rPr>
          <w:rFonts w:asciiTheme="minorHAnsi" w:hAnsiTheme="minorHAnsi" w:cstheme="minorHAnsi"/>
          <w:color w:val="auto"/>
        </w:rPr>
        <w:t xml:space="preserve">Exogenous </w:t>
      </w:r>
      <w:r w:rsidR="005C4120">
        <w:rPr>
          <w:rFonts w:asciiTheme="minorHAnsi" w:hAnsiTheme="minorHAnsi" w:cstheme="minorHAnsi"/>
          <w:color w:val="auto"/>
        </w:rPr>
        <w:t>A</w:t>
      </w:r>
      <w:r w:rsidRPr="006D0051">
        <w:rPr>
          <w:rFonts w:asciiTheme="minorHAnsi" w:hAnsiTheme="minorHAnsi" w:cstheme="minorHAnsi"/>
          <w:color w:val="auto"/>
        </w:rPr>
        <w:t xml:space="preserve">dministration of </w:t>
      </w:r>
      <w:r w:rsidR="005C4120">
        <w:rPr>
          <w:rFonts w:asciiTheme="minorHAnsi" w:hAnsiTheme="minorHAnsi" w:cstheme="minorHAnsi"/>
          <w:color w:val="auto"/>
        </w:rPr>
        <w:t>M</w:t>
      </w:r>
      <w:r w:rsidR="0045669E">
        <w:rPr>
          <w:rFonts w:asciiTheme="minorHAnsi" w:hAnsiTheme="minorHAnsi" w:cstheme="minorHAnsi"/>
          <w:color w:val="auto"/>
        </w:rPr>
        <w:t>icrosome</w:t>
      </w:r>
      <w:r w:rsidR="00732AE5">
        <w:rPr>
          <w:rFonts w:asciiTheme="minorHAnsi" w:hAnsiTheme="minorHAnsi" w:cstheme="minorHAnsi"/>
          <w:color w:val="auto"/>
        </w:rPr>
        <w:t>s</w:t>
      </w:r>
      <w:r w:rsidR="0045669E">
        <w:rPr>
          <w:rFonts w:asciiTheme="minorHAnsi" w:hAnsiTheme="minorHAnsi" w:cstheme="minorHAnsi"/>
          <w:color w:val="auto"/>
        </w:rPr>
        <w:t xml:space="preserve">-associated </w:t>
      </w:r>
      <w:r w:rsidR="005C4120">
        <w:rPr>
          <w:rFonts w:asciiTheme="minorHAnsi" w:hAnsiTheme="minorHAnsi" w:cstheme="minorHAnsi"/>
          <w:color w:val="auto"/>
        </w:rPr>
        <w:t>A</w:t>
      </w:r>
      <w:r w:rsidRPr="006D0051">
        <w:rPr>
          <w:rFonts w:asciiTheme="minorHAnsi" w:hAnsiTheme="minorHAnsi" w:cstheme="minorHAnsi"/>
          <w:color w:val="auto"/>
        </w:rPr>
        <w:t xml:space="preserve">lpha-synuclein </w:t>
      </w:r>
      <w:r w:rsidR="005C4120">
        <w:rPr>
          <w:rFonts w:asciiTheme="minorHAnsi" w:hAnsiTheme="minorHAnsi" w:cstheme="minorHAnsi"/>
          <w:color w:val="auto"/>
        </w:rPr>
        <w:t>A</w:t>
      </w:r>
      <w:r w:rsidR="000D502C">
        <w:rPr>
          <w:rFonts w:asciiTheme="minorHAnsi" w:hAnsiTheme="minorHAnsi" w:cstheme="minorHAnsi"/>
          <w:color w:val="auto"/>
        </w:rPr>
        <w:t xml:space="preserve">ggregates </w:t>
      </w:r>
      <w:r w:rsidRPr="006D0051">
        <w:rPr>
          <w:rFonts w:asciiTheme="minorHAnsi" w:hAnsiTheme="minorHAnsi" w:cstheme="minorHAnsi"/>
          <w:color w:val="auto"/>
        </w:rPr>
        <w:t xml:space="preserve">to </w:t>
      </w:r>
      <w:r w:rsidR="005C4120">
        <w:rPr>
          <w:rFonts w:asciiTheme="minorHAnsi" w:hAnsiTheme="minorHAnsi" w:cstheme="minorHAnsi"/>
          <w:color w:val="auto"/>
        </w:rPr>
        <w:t>P</w:t>
      </w:r>
      <w:r w:rsidRPr="006D0051">
        <w:rPr>
          <w:rFonts w:asciiTheme="minorHAnsi" w:hAnsiTheme="minorHAnsi" w:cstheme="minorHAnsi"/>
          <w:color w:val="auto"/>
        </w:rPr>
        <w:t xml:space="preserve">rimary </w:t>
      </w:r>
      <w:r w:rsidR="005C4120">
        <w:rPr>
          <w:rFonts w:asciiTheme="minorHAnsi" w:hAnsiTheme="minorHAnsi" w:cstheme="minorHAnsi"/>
          <w:color w:val="auto"/>
        </w:rPr>
        <w:t>N</w:t>
      </w:r>
      <w:r w:rsidRPr="006D0051">
        <w:rPr>
          <w:rFonts w:asciiTheme="minorHAnsi" w:hAnsiTheme="minorHAnsi" w:cstheme="minorHAnsi"/>
          <w:color w:val="auto"/>
        </w:rPr>
        <w:t xml:space="preserve">eurons as </w:t>
      </w:r>
      <w:r w:rsidR="003B7941" w:rsidRPr="003B7941">
        <w:rPr>
          <w:rFonts w:asciiTheme="minorHAnsi" w:hAnsiTheme="minorHAnsi" w:cstheme="minorHAnsi"/>
          <w:color w:val="auto"/>
        </w:rPr>
        <w:t>a</w:t>
      </w:r>
      <w:r w:rsidR="001C23D8">
        <w:rPr>
          <w:rFonts w:asciiTheme="minorHAnsi" w:hAnsiTheme="minorHAnsi" w:cstheme="minorHAnsi"/>
          <w:color w:val="auto"/>
        </w:rPr>
        <w:t xml:space="preserve"> </w:t>
      </w:r>
      <w:r w:rsidR="005C4120">
        <w:rPr>
          <w:rFonts w:asciiTheme="minorHAnsi" w:hAnsiTheme="minorHAnsi" w:cstheme="minorHAnsi"/>
          <w:color w:val="auto"/>
        </w:rPr>
        <w:t>P</w:t>
      </w:r>
      <w:r w:rsidR="001C23D8">
        <w:rPr>
          <w:rFonts w:asciiTheme="minorHAnsi" w:hAnsiTheme="minorHAnsi" w:cstheme="minorHAnsi"/>
          <w:color w:val="auto"/>
        </w:rPr>
        <w:t>owerful</w:t>
      </w:r>
      <w:r w:rsidR="003B7941" w:rsidRPr="003B7941">
        <w:rPr>
          <w:rFonts w:asciiTheme="minorHAnsi" w:hAnsiTheme="minorHAnsi" w:cstheme="minorHAnsi"/>
          <w:i/>
          <w:color w:val="auto"/>
        </w:rPr>
        <w:t xml:space="preserve"> </w:t>
      </w:r>
      <w:r w:rsidR="005C4120">
        <w:rPr>
          <w:rFonts w:asciiTheme="minorHAnsi" w:hAnsiTheme="minorHAnsi" w:cstheme="minorHAnsi"/>
          <w:color w:val="auto"/>
        </w:rPr>
        <w:t>C</w:t>
      </w:r>
      <w:r w:rsidRPr="006D0051">
        <w:rPr>
          <w:rFonts w:asciiTheme="minorHAnsi" w:hAnsiTheme="minorHAnsi" w:cstheme="minorHAnsi"/>
          <w:color w:val="auto"/>
        </w:rPr>
        <w:t xml:space="preserve">ell </w:t>
      </w:r>
      <w:r w:rsidR="005C4120">
        <w:rPr>
          <w:rFonts w:asciiTheme="minorHAnsi" w:hAnsiTheme="minorHAnsi" w:cstheme="minorHAnsi"/>
          <w:color w:val="auto"/>
        </w:rPr>
        <w:t>M</w:t>
      </w:r>
      <w:r w:rsidRPr="006D0051">
        <w:rPr>
          <w:rFonts w:asciiTheme="minorHAnsi" w:hAnsiTheme="minorHAnsi" w:cstheme="minorHAnsi"/>
          <w:color w:val="auto"/>
        </w:rPr>
        <w:t xml:space="preserve">odel of </w:t>
      </w:r>
      <w:r w:rsidR="005C4120">
        <w:rPr>
          <w:rFonts w:asciiTheme="minorHAnsi" w:hAnsiTheme="minorHAnsi" w:cstheme="minorHAnsi"/>
          <w:color w:val="auto"/>
        </w:rPr>
        <w:t>F</w:t>
      </w:r>
      <w:r w:rsidR="006D0051">
        <w:rPr>
          <w:rFonts w:asciiTheme="minorHAnsi" w:hAnsiTheme="minorHAnsi" w:cstheme="minorHAnsi"/>
          <w:color w:val="auto"/>
        </w:rPr>
        <w:t xml:space="preserve">ibrils </w:t>
      </w:r>
      <w:r w:rsidR="005C4120">
        <w:rPr>
          <w:rFonts w:asciiTheme="minorHAnsi" w:hAnsiTheme="minorHAnsi" w:cstheme="minorHAnsi"/>
          <w:color w:val="auto"/>
        </w:rPr>
        <w:t>F</w:t>
      </w:r>
      <w:r w:rsidR="006D0051">
        <w:rPr>
          <w:rFonts w:asciiTheme="minorHAnsi" w:hAnsiTheme="minorHAnsi" w:cstheme="minorHAnsi"/>
          <w:color w:val="auto"/>
        </w:rPr>
        <w:t>ormation</w:t>
      </w:r>
    </w:p>
    <w:p w14:paraId="2E300B21" w14:textId="77777777" w:rsidR="007A4DD6" w:rsidRDefault="007A4DD6" w:rsidP="00750336">
      <w:pPr>
        <w:rPr>
          <w:rFonts w:asciiTheme="minorHAnsi" w:hAnsiTheme="minorHAnsi" w:cstheme="minorHAnsi"/>
          <w:b/>
          <w:bCs/>
        </w:rPr>
      </w:pPr>
    </w:p>
    <w:p w14:paraId="3D080DA3" w14:textId="7CD11330" w:rsidR="006305D7" w:rsidRPr="001B1519" w:rsidRDefault="006305D7" w:rsidP="00750336">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00DDF1B5" w14:textId="12B90B83" w:rsidR="00BF600C" w:rsidRDefault="007A2777" w:rsidP="00750336">
      <w:pPr>
        <w:rPr>
          <w:rFonts w:cstheme="minorHAnsi"/>
          <w:color w:val="auto"/>
        </w:rPr>
      </w:pPr>
      <w:r w:rsidRPr="00420BF3">
        <w:rPr>
          <w:rFonts w:cstheme="minorHAnsi"/>
          <w:color w:val="auto"/>
        </w:rPr>
        <w:t>Giulia Panattoni</w:t>
      </w:r>
      <w:r w:rsidR="0080794E" w:rsidRPr="00420BF3">
        <w:rPr>
          <w:rFonts w:cstheme="minorHAnsi"/>
          <w:color w:val="auto"/>
          <w:vertAlign w:val="superscript"/>
        </w:rPr>
        <w:t>1</w:t>
      </w:r>
      <w:r w:rsidR="001611C5" w:rsidRPr="00420BF3">
        <w:rPr>
          <w:rFonts w:cstheme="minorHAnsi"/>
          <w:color w:val="auto"/>
          <w:vertAlign w:val="superscript"/>
        </w:rPr>
        <w:t>,2</w:t>
      </w:r>
      <w:r w:rsidR="00FC384A" w:rsidRPr="00420BF3">
        <w:rPr>
          <w:rFonts w:cstheme="minorHAnsi"/>
          <w:color w:val="auto"/>
        </w:rPr>
        <w:t xml:space="preserve">, </w:t>
      </w:r>
      <w:proofErr w:type="spellStart"/>
      <w:r w:rsidR="0080794E" w:rsidRPr="00420BF3">
        <w:rPr>
          <w:rFonts w:cstheme="minorHAnsi"/>
          <w:color w:val="auto"/>
        </w:rPr>
        <w:t>Emanuela</w:t>
      </w:r>
      <w:proofErr w:type="spellEnd"/>
      <w:r w:rsidR="0080794E" w:rsidRPr="00420BF3">
        <w:rPr>
          <w:rFonts w:cstheme="minorHAnsi"/>
          <w:color w:val="auto"/>
        </w:rPr>
        <w:t xml:space="preserve"> </w:t>
      </w:r>
      <w:r w:rsidR="00FC384A" w:rsidRPr="00420BF3">
        <w:rPr>
          <w:rFonts w:cstheme="minorHAnsi"/>
          <w:color w:val="auto"/>
        </w:rPr>
        <w:t>Colla</w:t>
      </w:r>
      <w:r w:rsidR="001611C5" w:rsidRPr="00420BF3">
        <w:rPr>
          <w:rFonts w:cstheme="minorHAnsi"/>
          <w:color w:val="auto"/>
          <w:vertAlign w:val="superscript"/>
        </w:rPr>
        <w:t>1</w:t>
      </w:r>
    </w:p>
    <w:p w14:paraId="5FFB6B97" w14:textId="77777777" w:rsidR="00331998" w:rsidRPr="00420BF3" w:rsidRDefault="00331998" w:rsidP="00750336">
      <w:pPr>
        <w:rPr>
          <w:rFonts w:cstheme="minorHAnsi"/>
          <w:color w:val="auto"/>
        </w:rPr>
      </w:pPr>
    </w:p>
    <w:p w14:paraId="5EC2DC9B" w14:textId="77777777" w:rsidR="00BF600C" w:rsidRPr="00420BF3" w:rsidRDefault="001611C5" w:rsidP="00750336">
      <w:pPr>
        <w:rPr>
          <w:color w:val="auto"/>
        </w:rPr>
      </w:pPr>
      <w:r w:rsidRPr="00420BF3">
        <w:rPr>
          <w:color w:val="auto"/>
          <w:vertAlign w:val="superscript"/>
        </w:rPr>
        <w:t>1</w:t>
      </w:r>
      <w:r w:rsidRPr="00420BF3">
        <w:rPr>
          <w:color w:val="auto"/>
        </w:rPr>
        <w:t xml:space="preserve">Bio@SNS Laboratory, </w:t>
      </w:r>
      <w:proofErr w:type="spellStart"/>
      <w:r w:rsidRPr="00420BF3">
        <w:rPr>
          <w:color w:val="auto"/>
        </w:rPr>
        <w:t>Scuola</w:t>
      </w:r>
      <w:proofErr w:type="spellEnd"/>
      <w:r w:rsidRPr="00420BF3">
        <w:rPr>
          <w:color w:val="auto"/>
        </w:rPr>
        <w:t xml:space="preserve"> </w:t>
      </w:r>
      <w:proofErr w:type="spellStart"/>
      <w:r w:rsidRPr="00420BF3">
        <w:rPr>
          <w:color w:val="auto"/>
        </w:rPr>
        <w:t>Normale</w:t>
      </w:r>
      <w:proofErr w:type="spellEnd"/>
      <w:r w:rsidRPr="00420BF3">
        <w:rPr>
          <w:color w:val="auto"/>
        </w:rPr>
        <w:t xml:space="preserve"> </w:t>
      </w:r>
      <w:proofErr w:type="spellStart"/>
      <w:r w:rsidRPr="00420BF3">
        <w:rPr>
          <w:color w:val="auto"/>
        </w:rPr>
        <w:t>Superiore</w:t>
      </w:r>
      <w:proofErr w:type="spellEnd"/>
      <w:r w:rsidRPr="00420BF3">
        <w:rPr>
          <w:color w:val="auto"/>
        </w:rPr>
        <w:t xml:space="preserve">, Pisa, Italy, </w:t>
      </w:r>
    </w:p>
    <w:p w14:paraId="27F687BA" w14:textId="2E7430A6" w:rsidR="00BF600C" w:rsidRPr="00420BF3" w:rsidRDefault="001611C5" w:rsidP="00750336">
      <w:pPr>
        <w:rPr>
          <w:color w:val="auto"/>
        </w:rPr>
      </w:pPr>
      <w:r w:rsidRPr="00420BF3">
        <w:rPr>
          <w:color w:val="auto"/>
          <w:vertAlign w:val="superscript"/>
        </w:rPr>
        <w:t>2</w:t>
      </w:r>
      <w:r w:rsidR="00FC384A" w:rsidRPr="00420BF3">
        <w:rPr>
          <w:color w:val="auto"/>
        </w:rPr>
        <w:t>International School for Advanced Studi</w:t>
      </w:r>
      <w:r w:rsidR="00790308" w:rsidRPr="00420BF3">
        <w:rPr>
          <w:color w:val="auto"/>
        </w:rPr>
        <w:t>es (SISSA/ISAS), Trieste, Italy</w:t>
      </w:r>
      <w:r w:rsidR="00B9131B">
        <w:rPr>
          <w:color w:val="auto"/>
        </w:rPr>
        <w:t>.</w:t>
      </w:r>
      <w:r w:rsidRPr="00420BF3">
        <w:rPr>
          <w:color w:val="auto"/>
        </w:rPr>
        <w:t xml:space="preserve"> </w:t>
      </w:r>
    </w:p>
    <w:p w14:paraId="1D611D13" w14:textId="6DFDE75C" w:rsidR="00790308" w:rsidRPr="00420BF3" w:rsidRDefault="00790308" w:rsidP="00750336">
      <w:pPr>
        <w:rPr>
          <w:rFonts w:asciiTheme="minorHAnsi" w:hAnsiTheme="minorHAnsi" w:cstheme="minorHAnsi"/>
          <w:color w:val="auto"/>
        </w:rPr>
      </w:pPr>
    </w:p>
    <w:p w14:paraId="5F08D9F3" w14:textId="61ADCEDC" w:rsidR="00BF600C" w:rsidRPr="00F82B53" w:rsidRDefault="00BF600C" w:rsidP="00750336">
      <w:pPr>
        <w:rPr>
          <w:b/>
          <w:caps/>
          <w:color w:val="auto"/>
        </w:rPr>
      </w:pPr>
      <w:r w:rsidRPr="00F82B53">
        <w:rPr>
          <w:b/>
          <w:caps/>
          <w:color w:val="auto"/>
        </w:rPr>
        <w:t xml:space="preserve">Corresponding </w:t>
      </w:r>
      <w:r w:rsidR="00F82B53" w:rsidRPr="00F82B53">
        <w:rPr>
          <w:b/>
          <w:caps/>
          <w:color w:val="auto"/>
        </w:rPr>
        <w:t>A</w:t>
      </w:r>
      <w:r w:rsidRPr="00F82B53">
        <w:rPr>
          <w:b/>
          <w:caps/>
          <w:color w:val="auto"/>
        </w:rPr>
        <w:t xml:space="preserve">uthor: </w:t>
      </w:r>
    </w:p>
    <w:p w14:paraId="117B9CAD" w14:textId="1545B629" w:rsidR="00BF600C" w:rsidRPr="00420BF3" w:rsidRDefault="00BF600C" w:rsidP="00750336">
      <w:pPr>
        <w:rPr>
          <w:rFonts w:cs="Marker Felt"/>
          <w:color w:val="auto"/>
        </w:rPr>
      </w:pPr>
      <w:proofErr w:type="spellStart"/>
      <w:r w:rsidRPr="00420BF3">
        <w:rPr>
          <w:color w:val="auto"/>
        </w:rPr>
        <w:t>Emanuela</w:t>
      </w:r>
      <w:proofErr w:type="spellEnd"/>
      <w:r w:rsidRPr="00420BF3">
        <w:rPr>
          <w:color w:val="auto"/>
        </w:rPr>
        <w:t xml:space="preserve"> </w:t>
      </w:r>
      <w:proofErr w:type="spellStart"/>
      <w:r w:rsidRPr="00420BF3">
        <w:rPr>
          <w:color w:val="auto"/>
        </w:rPr>
        <w:t>Colla</w:t>
      </w:r>
      <w:proofErr w:type="spellEnd"/>
      <w:r w:rsidR="005C4120">
        <w:rPr>
          <w:rFonts w:cs="Marker Felt"/>
          <w:color w:val="auto"/>
        </w:rPr>
        <w:t xml:space="preserve"> </w:t>
      </w:r>
      <w:r w:rsidR="00E27832">
        <w:rPr>
          <w:rFonts w:cs="Marker Felt"/>
          <w:color w:val="auto"/>
        </w:rPr>
        <w:tab/>
      </w:r>
      <w:r w:rsidR="005C4120">
        <w:rPr>
          <w:rFonts w:cs="Marker Felt"/>
          <w:color w:val="auto"/>
        </w:rPr>
        <w:t>(</w:t>
      </w:r>
      <w:r w:rsidRPr="00420BF3">
        <w:rPr>
          <w:rFonts w:cs="Marker Felt"/>
          <w:color w:val="auto"/>
        </w:rPr>
        <w:t>emanuela.colla@sns.it</w:t>
      </w:r>
      <w:r w:rsidR="005C4120">
        <w:rPr>
          <w:rFonts w:cs="Marker Felt"/>
          <w:color w:val="auto"/>
        </w:rPr>
        <w:t>)</w:t>
      </w:r>
    </w:p>
    <w:p w14:paraId="2CEBEB4F" w14:textId="06C36535" w:rsidR="00BF600C" w:rsidRPr="00420BF3" w:rsidRDefault="00BF600C" w:rsidP="00750336">
      <w:pPr>
        <w:rPr>
          <w:rFonts w:cs="Marker Felt"/>
          <w:color w:val="auto"/>
        </w:rPr>
      </w:pPr>
      <w:r w:rsidRPr="00420BF3">
        <w:rPr>
          <w:rFonts w:cs="Marker Felt"/>
          <w:color w:val="auto"/>
        </w:rPr>
        <w:t>Tel: +393299865040</w:t>
      </w:r>
    </w:p>
    <w:p w14:paraId="006CAC81" w14:textId="77777777" w:rsidR="00BF600C" w:rsidRPr="00420BF3" w:rsidRDefault="00BF600C" w:rsidP="00750336">
      <w:pPr>
        <w:rPr>
          <w:rFonts w:asciiTheme="minorHAnsi" w:hAnsiTheme="minorHAnsi" w:cstheme="minorHAnsi"/>
          <w:bCs/>
          <w:color w:val="auto"/>
        </w:rPr>
      </w:pPr>
    </w:p>
    <w:p w14:paraId="642271D4" w14:textId="77777777" w:rsidR="00BF600C" w:rsidRPr="00F82B53" w:rsidRDefault="00BF600C" w:rsidP="00750336">
      <w:pPr>
        <w:pStyle w:val="NormalWeb"/>
        <w:spacing w:before="0" w:beforeAutospacing="0" w:after="0" w:afterAutospacing="0"/>
        <w:rPr>
          <w:rFonts w:cs="Arial"/>
          <w:b/>
          <w:bCs/>
          <w:caps/>
          <w:color w:val="auto"/>
        </w:rPr>
      </w:pPr>
      <w:r w:rsidRPr="00F82B53">
        <w:rPr>
          <w:rFonts w:cs="Arial"/>
          <w:b/>
          <w:bCs/>
          <w:caps/>
          <w:color w:val="auto"/>
        </w:rPr>
        <w:t>Email Addresses of Co-authors:</w:t>
      </w:r>
    </w:p>
    <w:p w14:paraId="32B171D0" w14:textId="3ADE640D" w:rsidR="007A4DD6" w:rsidRPr="00420BF3" w:rsidRDefault="00BF600C" w:rsidP="00750336">
      <w:pPr>
        <w:pStyle w:val="NormalWeb"/>
        <w:spacing w:before="0" w:beforeAutospacing="0" w:after="0" w:afterAutospacing="0"/>
        <w:rPr>
          <w:color w:val="auto"/>
        </w:rPr>
      </w:pPr>
      <w:r w:rsidRPr="00420BF3">
        <w:rPr>
          <w:rFonts w:cs="Arial"/>
          <w:bCs/>
          <w:color w:val="auto"/>
        </w:rPr>
        <w:t xml:space="preserve">Giulia </w:t>
      </w:r>
      <w:proofErr w:type="spellStart"/>
      <w:r w:rsidRPr="00420BF3">
        <w:rPr>
          <w:rFonts w:cs="Arial"/>
          <w:bCs/>
          <w:color w:val="auto"/>
        </w:rPr>
        <w:t>Panattoni</w:t>
      </w:r>
      <w:proofErr w:type="spellEnd"/>
      <w:r w:rsidRPr="00420BF3">
        <w:rPr>
          <w:rFonts w:cs="Arial"/>
          <w:bCs/>
          <w:color w:val="auto"/>
        </w:rPr>
        <w:t xml:space="preserve"> </w:t>
      </w:r>
      <w:r w:rsidR="00E27832">
        <w:rPr>
          <w:rFonts w:cs="Arial"/>
          <w:bCs/>
          <w:color w:val="auto"/>
        </w:rPr>
        <w:tab/>
      </w:r>
      <w:r w:rsidRPr="00420BF3">
        <w:rPr>
          <w:rFonts w:cs="Arial"/>
          <w:bCs/>
          <w:color w:val="auto"/>
        </w:rPr>
        <w:t>(</w:t>
      </w:r>
      <w:hyperlink r:id="rId8" w:history="1">
        <w:r w:rsidRPr="00420BF3">
          <w:rPr>
            <w:rStyle w:val="Hyperlink"/>
            <w:color w:val="auto"/>
            <w:u w:val="none"/>
          </w:rPr>
          <w:t>gpanatto@sissa.it</w:t>
        </w:r>
      </w:hyperlink>
      <w:r w:rsidRPr="00420BF3">
        <w:rPr>
          <w:color w:val="auto"/>
        </w:rPr>
        <w:t>)</w:t>
      </w:r>
    </w:p>
    <w:p w14:paraId="60FCB589" w14:textId="42D11221" w:rsidR="00D04A95" w:rsidRPr="001B1519" w:rsidRDefault="00D04A95" w:rsidP="00750336">
      <w:pPr>
        <w:rPr>
          <w:rFonts w:asciiTheme="minorHAnsi" w:hAnsiTheme="minorHAnsi" w:cstheme="minorHAnsi"/>
          <w:bCs/>
          <w:color w:val="808080" w:themeColor="background1" w:themeShade="80"/>
        </w:rPr>
      </w:pPr>
    </w:p>
    <w:p w14:paraId="71B79AC9" w14:textId="3E2D0D5C" w:rsidR="006305D7" w:rsidRPr="001B1519" w:rsidRDefault="006305D7" w:rsidP="00750336">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41A4CC80" w:rsidR="007A4DD6" w:rsidRPr="00385DEE" w:rsidRDefault="00F57AEC" w:rsidP="00750336">
      <w:pPr>
        <w:rPr>
          <w:rFonts w:asciiTheme="minorHAnsi" w:hAnsiTheme="minorHAnsi" w:cstheme="minorHAnsi"/>
          <w:color w:val="auto"/>
        </w:rPr>
      </w:pPr>
      <w:r>
        <w:rPr>
          <w:rFonts w:asciiTheme="minorHAnsi" w:hAnsiTheme="minorHAnsi" w:cstheme="minorHAnsi"/>
          <w:color w:val="auto"/>
        </w:rPr>
        <w:t>Alpha-synuclein; aggregates; microsomes; primary neurons; Parkinson’s disease;</w:t>
      </w:r>
      <w:r w:rsidR="00385DEE" w:rsidRPr="00385DEE">
        <w:rPr>
          <w:rFonts w:asciiTheme="minorHAnsi" w:hAnsiTheme="minorHAnsi" w:cstheme="minorHAnsi"/>
          <w:color w:val="auto"/>
        </w:rPr>
        <w:t xml:space="preserve"> cell model</w:t>
      </w:r>
      <w:r w:rsidR="0084188B">
        <w:rPr>
          <w:rFonts w:asciiTheme="minorHAnsi" w:hAnsiTheme="minorHAnsi" w:cstheme="minorHAnsi"/>
          <w:color w:val="auto"/>
        </w:rPr>
        <w:t>.</w:t>
      </w:r>
    </w:p>
    <w:p w14:paraId="1CB4E390" w14:textId="77777777" w:rsidR="006305D7" w:rsidRPr="001B1519" w:rsidRDefault="006305D7" w:rsidP="00750336">
      <w:pPr>
        <w:pStyle w:val="NormalWeb"/>
        <w:spacing w:before="0" w:beforeAutospacing="0" w:after="0" w:afterAutospacing="0"/>
        <w:rPr>
          <w:rFonts w:asciiTheme="minorHAnsi" w:hAnsiTheme="minorHAnsi" w:cstheme="minorHAnsi"/>
        </w:rPr>
      </w:pPr>
    </w:p>
    <w:p w14:paraId="628AC4B5" w14:textId="707D547B" w:rsidR="006305D7" w:rsidRPr="001B1519" w:rsidRDefault="00086FF5" w:rsidP="00750336">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534381FC" w14:textId="6A60594A" w:rsidR="00DA6BF7" w:rsidRPr="00FA281C" w:rsidRDefault="00020416" w:rsidP="00750336">
      <w:pPr>
        <w:rPr>
          <w:rFonts w:asciiTheme="minorHAnsi" w:hAnsiTheme="minorHAnsi" w:cstheme="minorHAnsi"/>
          <w:color w:val="auto"/>
        </w:rPr>
      </w:pPr>
      <w:r w:rsidRPr="00FA281C">
        <w:rPr>
          <w:rFonts w:asciiTheme="minorHAnsi" w:hAnsiTheme="minorHAnsi" w:cstheme="minorHAnsi"/>
          <w:color w:val="auto"/>
        </w:rPr>
        <w:t xml:space="preserve">The goal of this protocol is to </w:t>
      </w:r>
      <w:r w:rsidR="00FA281C" w:rsidRPr="00FA281C">
        <w:rPr>
          <w:rFonts w:asciiTheme="minorHAnsi" w:hAnsiTheme="minorHAnsi" w:cstheme="minorHAnsi"/>
          <w:color w:val="auto"/>
        </w:rPr>
        <w:t>provide a cell-</w:t>
      </w:r>
      <w:r w:rsidR="00DA6BF7" w:rsidRPr="00FA281C">
        <w:rPr>
          <w:rFonts w:asciiTheme="minorHAnsi" w:hAnsiTheme="minorHAnsi" w:cstheme="minorHAnsi"/>
          <w:color w:val="auto"/>
        </w:rPr>
        <w:t xml:space="preserve">based system </w:t>
      </w:r>
      <w:r w:rsidR="00977AFB">
        <w:rPr>
          <w:rFonts w:asciiTheme="minorHAnsi" w:hAnsiTheme="minorHAnsi" w:cstheme="minorHAnsi"/>
          <w:color w:val="auto"/>
        </w:rPr>
        <w:t>that re</w:t>
      </w:r>
      <w:r w:rsidR="00732AE5">
        <w:rPr>
          <w:rFonts w:asciiTheme="minorHAnsi" w:hAnsiTheme="minorHAnsi" w:cstheme="minorHAnsi"/>
          <w:color w:val="auto"/>
        </w:rPr>
        <w:t xml:space="preserve">plicates </w:t>
      </w:r>
      <w:r w:rsidR="00977AFB">
        <w:rPr>
          <w:rFonts w:asciiTheme="minorHAnsi" w:hAnsiTheme="minorHAnsi" w:cstheme="minorHAnsi"/>
          <w:color w:val="auto"/>
        </w:rPr>
        <w:t xml:space="preserve">the </w:t>
      </w:r>
      <w:r w:rsidR="00DA6BF7" w:rsidRPr="00FA281C">
        <w:rPr>
          <w:rFonts w:asciiTheme="minorHAnsi" w:hAnsiTheme="minorHAnsi" w:cstheme="minorHAnsi"/>
          <w:color w:val="auto"/>
        </w:rPr>
        <w:t>for</w:t>
      </w:r>
      <w:r w:rsidR="00977AFB">
        <w:rPr>
          <w:rFonts w:asciiTheme="minorHAnsi" w:hAnsiTheme="minorHAnsi" w:cstheme="minorHAnsi"/>
          <w:color w:val="auto"/>
        </w:rPr>
        <w:t>mation of</w:t>
      </w:r>
      <w:r w:rsidR="00DA6BF7" w:rsidRPr="00FA281C">
        <w:rPr>
          <w:rFonts w:asciiTheme="minorHAnsi" w:hAnsiTheme="minorHAnsi" w:cstheme="minorHAnsi"/>
          <w:color w:val="auto"/>
        </w:rPr>
        <w:t xml:space="preserve"> </w:t>
      </w:r>
      <w:r w:rsidR="00BB5254">
        <w:rPr>
          <w:rFonts w:asciiTheme="minorHAnsi" w:hAnsiTheme="minorHAnsi" w:cstheme="minorHAnsi"/>
          <w:color w:val="auto"/>
        </w:rPr>
        <w:t>alpha-synuclein</w:t>
      </w:r>
      <w:r w:rsidR="00DA6BF7" w:rsidRPr="00FA281C">
        <w:rPr>
          <w:rFonts w:asciiTheme="minorHAnsi" w:hAnsiTheme="minorHAnsi" w:cstheme="minorHAnsi"/>
          <w:color w:val="auto"/>
        </w:rPr>
        <w:t xml:space="preserve"> aggregat</w:t>
      </w:r>
      <w:r w:rsidR="00977AFB">
        <w:rPr>
          <w:rFonts w:asciiTheme="minorHAnsi" w:hAnsiTheme="minorHAnsi" w:cstheme="minorHAnsi"/>
          <w:color w:val="auto"/>
        </w:rPr>
        <w:t xml:space="preserve">es </w:t>
      </w:r>
      <w:r w:rsidR="00DA6BF7" w:rsidRPr="00977AFB">
        <w:rPr>
          <w:rFonts w:asciiTheme="minorHAnsi" w:hAnsiTheme="minorHAnsi" w:cstheme="minorHAnsi"/>
          <w:i/>
          <w:color w:val="auto"/>
        </w:rPr>
        <w:t>in</w:t>
      </w:r>
      <w:r w:rsidR="00977AFB" w:rsidRPr="00977AFB">
        <w:rPr>
          <w:rFonts w:asciiTheme="minorHAnsi" w:hAnsiTheme="minorHAnsi" w:cstheme="minorHAnsi"/>
          <w:i/>
          <w:color w:val="auto"/>
        </w:rPr>
        <w:t xml:space="preserve"> vivo</w:t>
      </w:r>
      <w:r w:rsidR="00DA6BF7" w:rsidRPr="00FA281C">
        <w:rPr>
          <w:rFonts w:asciiTheme="minorHAnsi" w:hAnsiTheme="minorHAnsi" w:cstheme="minorHAnsi"/>
          <w:color w:val="auto"/>
        </w:rPr>
        <w:t xml:space="preserve">. </w:t>
      </w:r>
      <w:r w:rsidR="00A24F29">
        <w:rPr>
          <w:rFonts w:asciiTheme="minorHAnsi" w:hAnsiTheme="minorHAnsi" w:cstheme="minorHAnsi"/>
          <w:color w:val="auto"/>
        </w:rPr>
        <w:t>I</w:t>
      </w:r>
      <w:r w:rsidR="00DA6BF7" w:rsidRPr="00FA281C">
        <w:rPr>
          <w:rFonts w:asciiTheme="minorHAnsi" w:hAnsiTheme="minorHAnsi" w:cstheme="minorHAnsi"/>
          <w:color w:val="auto"/>
        </w:rPr>
        <w:t xml:space="preserve">ntracellular </w:t>
      </w:r>
      <w:r w:rsidR="00BB5254">
        <w:rPr>
          <w:rFonts w:asciiTheme="minorHAnsi" w:hAnsiTheme="minorHAnsi" w:cstheme="minorHAnsi"/>
          <w:color w:val="auto"/>
        </w:rPr>
        <w:t>alpha-synuclein</w:t>
      </w:r>
      <w:r w:rsidR="00DA6BF7" w:rsidRPr="00FA281C">
        <w:rPr>
          <w:rFonts w:asciiTheme="minorHAnsi" w:hAnsiTheme="minorHAnsi" w:cstheme="minorHAnsi"/>
          <w:color w:val="auto"/>
        </w:rPr>
        <w:t xml:space="preserve"> inclusions </w:t>
      </w:r>
      <w:r w:rsidR="00A24F29">
        <w:rPr>
          <w:rFonts w:asciiTheme="minorHAnsi" w:hAnsiTheme="minorHAnsi" w:cstheme="minorHAnsi"/>
          <w:color w:val="auto"/>
        </w:rPr>
        <w:t>are</w:t>
      </w:r>
      <w:r w:rsidR="00DA6BF7" w:rsidRPr="00FA281C">
        <w:rPr>
          <w:rFonts w:asciiTheme="minorHAnsi" w:hAnsiTheme="minorHAnsi" w:cstheme="minorHAnsi"/>
          <w:color w:val="auto"/>
        </w:rPr>
        <w:t xml:space="preserve"> </w:t>
      </w:r>
      <w:r w:rsidR="00A24F29">
        <w:rPr>
          <w:rFonts w:asciiTheme="minorHAnsi" w:hAnsiTheme="minorHAnsi" w:cstheme="minorHAnsi"/>
          <w:color w:val="auto"/>
        </w:rPr>
        <w:t>seeded</w:t>
      </w:r>
      <w:r w:rsidR="00DA6BF7" w:rsidRPr="00FA281C">
        <w:rPr>
          <w:rFonts w:asciiTheme="minorHAnsi" w:hAnsiTheme="minorHAnsi" w:cstheme="minorHAnsi"/>
          <w:color w:val="auto"/>
        </w:rPr>
        <w:t xml:space="preserve"> in primary neurons </w:t>
      </w:r>
      <w:r w:rsidR="00CD0F7A" w:rsidRPr="00FA281C">
        <w:rPr>
          <w:rFonts w:asciiTheme="minorHAnsi" w:hAnsiTheme="minorHAnsi" w:cstheme="minorHAnsi"/>
          <w:color w:val="auto"/>
        </w:rPr>
        <w:t xml:space="preserve">by the internalization and </w:t>
      </w:r>
      <w:r w:rsidR="0003567B">
        <w:rPr>
          <w:rFonts w:asciiTheme="minorHAnsi" w:hAnsiTheme="minorHAnsi" w:cstheme="minorHAnsi"/>
          <w:color w:val="auto"/>
        </w:rPr>
        <w:t>propagation</w:t>
      </w:r>
      <w:r w:rsidR="00CD0F7A" w:rsidRPr="00FA281C">
        <w:rPr>
          <w:rFonts w:asciiTheme="minorHAnsi" w:hAnsiTheme="minorHAnsi" w:cstheme="minorHAnsi"/>
          <w:color w:val="auto"/>
        </w:rPr>
        <w:t xml:space="preserve"> of </w:t>
      </w:r>
      <w:r w:rsidR="00DA6BF7" w:rsidRPr="00FA281C">
        <w:rPr>
          <w:rFonts w:asciiTheme="minorHAnsi" w:hAnsiTheme="minorHAnsi" w:cstheme="minorHAnsi"/>
          <w:color w:val="auto"/>
        </w:rPr>
        <w:t xml:space="preserve">exogenous administered </w:t>
      </w:r>
      <w:r w:rsidR="00DA3C9F">
        <w:rPr>
          <w:rFonts w:asciiTheme="minorHAnsi" w:hAnsiTheme="minorHAnsi" w:cstheme="minorHAnsi"/>
          <w:color w:val="auto"/>
        </w:rPr>
        <w:t xml:space="preserve">native </w:t>
      </w:r>
      <w:r w:rsidR="00DA6BF7" w:rsidRPr="00FA281C">
        <w:rPr>
          <w:rFonts w:asciiTheme="minorHAnsi" w:hAnsiTheme="minorHAnsi" w:cstheme="minorHAnsi"/>
          <w:color w:val="auto"/>
        </w:rPr>
        <w:t>microsome</w:t>
      </w:r>
      <w:r w:rsidR="00E67084">
        <w:rPr>
          <w:rFonts w:asciiTheme="minorHAnsi" w:hAnsiTheme="minorHAnsi" w:cstheme="minorHAnsi"/>
          <w:color w:val="auto"/>
        </w:rPr>
        <w:t>s</w:t>
      </w:r>
      <w:r w:rsidR="00DA6BF7" w:rsidRPr="00FA281C">
        <w:rPr>
          <w:rFonts w:asciiTheme="minorHAnsi" w:hAnsiTheme="minorHAnsi" w:cstheme="minorHAnsi"/>
          <w:color w:val="auto"/>
        </w:rPr>
        <w:t xml:space="preserve">-associated </w:t>
      </w:r>
      <w:r w:rsidR="00C66897">
        <w:rPr>
          <w:rFonts w:asciiTheme="minorHAnsi" w:hAnsiTheme="minorHAnsi" w:cstheme="minorHAnsi"/>
          <w:color w:val="auto"/>
        </w:rPr>
        <w:t>alpha-synuclein</w:t>
      </w:r>
      <w:r w:rsidR="00DA6BF7" w:rsidRPr="00FA281C">
        <w:rPr>
          <w:rFonts w:asciiTheme="minorHAnsi" w:hAnsiTheme="minorHAnsi" w:cstheme="minorHAnsi"/>
          <w:color w:val="auto"/>
        </w:rPr>
        <w:t xml:space="preserve"> aggregates isolated from disease</w:t>
      </w:r>
      <w:r w:rsidR="00AC7F29">
        <w:rPr>
          <w:rFonts w:asciiTheme="minorHAnsi" w:hAnsiTheme="minorHAnsi" w:cstheme="minorHAnsi"/>
          <w:color w:val="auto"/>
        </w:rPr>
        <w:t xml:space="preserve">d </w:t>
      </w:r>
      <w:r w:rsidR="00BB5254">
        <w:rPr>
          <w:rFonts w:asciiTheme="minorHAnsi" w:hAnsiTheme="minorHAnsi" w:cstheme="minorHAnsi"/>
          <w:color w:val="auto"/>
        </w:rPr>
        <w:t>alpha-synuclein</w:t>
      </w:r>
      <w:r w:rsidR="00DA6BF7" w:rsidRPr="00FA281C">
        <w:rPr>
          <w:rFonts w:asciiTheme="minorHAnsi" w:hAnsiTheme="minorHAnsi" w:cstheme="minorHAnsi"/>
          <w:color w:val="auto"/>
        </w:rPr>
        <w:t xml:space="preserve"> transgenic mice. </w:t>
      </w:r>
    </w:p>
    <w:p w14:paraId="761028D6" w14:textId="77777777" w:rsidR="006305D7" w:rsidRPr="001B1519" w:rsidRDefault="006305D7" w:rsidP="00750336">
      <w:pPr>
        <w:rPr>
          <w:rFonts w:asciiTheme="minorHAnsi" w:hAnsiTheme="minorHAnsi" w:cstheme="minorHAnsi"/>
        </w:rPr>
      </w:pPr>
    </w:p>
    <w:p w14:paraId="64FB8590" w14:textId="0D27F709" w:rsidR="006305D7" w:rsidRPr="001B1519" w:rsidRDefault="006305D7" w:rsidP="00750336">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4E6E1D1E" w14:textId="6F444ED9" w:rsidR="002138D5" w:rsidRDefault="007B091A" w:rsidP="00750336">
      <w:pPr>
        <w:rPr>
          <w:rFonts w:asciiTheme="minorHAnsi" w:hAnsiTheme="minorHAnsi" w:cstheme="minorHAnsi"/>
          <w:color w:val="auto"/>
        </w:rPr>
      </w:pPr>
      <w:r>
        <w:rPr>
          <w:rFonts w:asciiTheme="minorHAnsi" w:hAnsiTheme="minorHAnsi" w:cstheme="minorHAnsi"/>
          <w:color w:val="auto"/>
        </w:rPr>
        <w:t xml:space="preserve">For years, the </w:t>
      </w:r>
      <w:r w:rsidR="00A72384">
        <w:rPr>
          <w:rFonts w:asciiTheme="minorHAnsi" w:hAnsiTheme="minorHAnsi" w:cstheme="minorHAnsi"/>
          <w:color w:val="auto"/>
        </w:rPr>
        <w:t>inability of re</w:t>
      </w:r>
      <w:r w:rsidR="00732AE5">
        <w:rPr>
          <w:rFonts w:asciiTheme="minorHAnsi" w:hAnsiTheme="minorHAnsi" w:cstheme="minorHAnsi"/>
          <w:color w:val="auto"/>
        </w:rPr>
        <w:t>plicating</w:t>
      </w:r>
      <w:r w:rsidR="00A72384">
        <w:rPr>
          <w:rFonts w:asciiTheme="minorHAnsi" w:hAnsiTheme="minorHAnsi" w:cstheme="minorHAnsi"/>
          <w:color w:val="auto"/>
        </w:rPr>
        <w:t xml:space="preserve"> f</w:t>
      </w:r>
      <w:r w:rsidR="000924E6" w:rsidRPr="00034F7A">
        <w:rPr>
          <w:rFonts w:asciiTheme="minorHAnsi" w:hAnsiTheme="minorHAnsi" w:cstheme="minorHAnsi"/>
          <w:color w:val="auto"/>
        </w:rPr>
        <w:t>ormation of insoluble a</w:t>
      </w:r>
      <w:r w:rsidR="00733A50">
        <w:rPr>
          <w:rFonts w:asciiTheme="minorHAnsi" w:hAnsiTheme="minorHAnsi" w:cstheme="minorHAnsi"/>
          <w:color w:val="auto"/>
        </w:rPr>
        <w:t>lpha-synuclein</w:t>
      </w:r>
      <w:r w:rsidR="000924E6" w:rsidRPr="00034F7A">
        <w:rPr>
          <w:rFonts w:asciiTheme="minorHAnsi" w:hAnsiTheme="minorHAnsi" w:cstheme="minorHAnsi"/>
          <w:color w:val="auto"/>
        </w:rPr>
        <w:t xml:space="preserve"> </w:t>
      </w:r>
      <w:r w:rsidR="0003567B">
        <w:rPr>
          <w:rFonts w:asciiTheme="minorHAnsi" w:hAnsiTheme="minorHAnsi" w:cstheme="minorHAnsi"/>
          <w:color w:val="auto"/>
        </w:rPr>
        <w:t>(</w:t>
      </w:r>
      <w:r w:rsidR="0003567B">
        <w:rPr>
          <w:rFonts w:asciiTheme="minorHAnsi" w:hAnsiTheme="minorHAnsi" w:cstheme="minorHAnsi"/>
          <w:color w:val="auto"/>
        </w:rPr>
        <w:sym w:font="Symbol" w:char="F061"/>
      </w:r>
      <w:r w:rsidR="0003567B">
        <w:rPr>
          <w:rFonts w:asciiTheme="minorHAnsi" w:hAnsiTheme="minorHAnsi" w:cstheme="minorHAnsi"/>
          <w:color w:val="auto"/>
        </w:rPr>
        <w:t xml:space="preserve">S) </w:t>
      </w:r>
      <w:r w:rsidR="000924E6" w:rsidRPr="00034F7A">
        <w:rPr>
          <w:rFonts w:asciiTheme="minorHAnsi" w:hAnsiTheme="minorHAnsi" w:cstheme="minorHAnsi"/>
          <w:color w:val="auto"/>
        </w:rPr>
        <w:t>inclusions in cell cultures</w:t>
      </w:r>
      <w:r w:rsidR="00A72384">
        <w:rPr>
          <w:rFonts w:asciiTheme="minorHAnsi" w:hAnsiTheme="minorHAnsi" w:cstheme="minorHAnsi"/>
          <w:color w:val="auto"/>
        </w:rPr>
        <w:t xml:space="preserve"> has be</w:t>
      </w:r>
      <w:r w:rsidR="00733A50">
        <w:rPr>
          <w:rFonts w:asciiTheme="minorHAnsi" w:hAnsiTheme="minorHAnsi" w:cstheme="minorHAnsi"/>
          <w:color w:val="auto"/>
        </w:rPr>
        <w:t>en a great limitation</w:t>
      </w:r>
      <w:r w:rsidR="00A72384">
        <w:rPr>
          <w:rFonts w:asciiTheme="minorHAnsi" w:hAnsiTheme="minorHAnsi" w:cstheme="minorHAnsi"/>
          <w:color w:val="auto"/>
        </w:rPr>
        <w:t xml:space="preserve"> </w:t>
      </w:r>
      <w:r w:rsidR="00733A50">
        <w:rPr>
          <w:rFonts w:asciiTheme="minorHAnsi" w:hAnsiTheme="minorHAnsi" w:cstheme="minorHAnsi"/>
          <w:color w:val="auto"/>
        </w:rPr>
        <w:t xml:space="preserve">in the study of </w:t>
      </w:r>
      <w:r w:rsidR="0003567B">
        <w:rPr>
          <w:rFonts w:asciiTheme="minorHAnsi" w:hAnsiTheme="minorHAnsi" w:cstheme="minorHAnsi"/>
          <w:color w:val="auto"/>
        </w:rPr>
        <w:sym w:font="Symbol" w:char="F061"/>
      </w:r>
      <w:r w:rsidR="0003567B">
        <w:rPr>
          <w:rFonts w:asciiTheme="minorHAnsi" w:hAnsiTheme="minorHAnsi" w:cstheme="minorHAnsi"/>
          <w:color w:val="auto"/>
        </w:rPr>
        <w:t>S</w:t>
      </w:r>
      <w:r w:rsidR="00733A50">
        <w:rPr>
          <w:rFonts w:asciiTheme="minorHAnsi" w:hAnsiTheme="minorHAnsi" w:cstheme="minorHAnsi"/>
          <w:color w:val="auto"/>
        </w:rPr>
        <w:t xml:space="preserve"> aggregation in Parkinson’s Disease</w:t>
      </w:r>
      <w:r w:rsidR="0003567B">
        <w:rPr>
          <w:rFonts w:asciiTheme="minorHAnsi" w:hAnsiTheme="minorHAnsi" w:cstheme="minorHAnsi"/>
          <w:color w:val="auto"/>
        </w:rPr>
        <w:t xml:space="preserve"> (PD)</w:t>
      </w:r>
      <w:r w:rsidR="00733A50">
        <w:rPr>
          <w:rFonts w:asciiTheme="minorHAnsi" w:hAnsiTheme="minorHAnsi" w:cstheme="minorHAnsi"/>
          <w:color w:val="auto"/>
        </w:rPr>
        <w:t xml:space="preserve">. </w:t>
      </w:r>
      <w:r w:rsidR="002138D5">
        <w:rPr>
          <w:rFonts w:asciiTheme="minorHAnsi" w:hAnsiTheme="minorHAnsi" w:cstheme="minorHAnsi"/>
          <w:color w:val="auto"/>
        </w:rPr>
        <w:t>Recently</w:t>
      </w:r>
      <w:r w:rsidR="009B3C84">
        <w:rPr>
          <w:rFonts w:asciiTheme="minorHAnsi" w:hAnsiTheme="minorHAnsi" w:cstheme="minorHAnsi"/>
          <w:color w:val="auto"/>
        </w:rPr>
        <w:t>,</w:t>
      </w:r>
      <w:r w:rsidR="002138D5">
        <w:rPr>
          <w:rFonts w:asciiTheme="minorHAnsi" w:hAnsiTheme="minorHAnsi" w:cstheme="minorHAnsi"/>
          <w:color w:val="auto"/>
        </w:rPr>
        <w:t xml:space="preserve"> t</w:t>
      </w:r>
      <w:r w:rsidR="00733A50">
        <w:rPr>
          <w:rFonts w:asciiTheme="minorHAnsi" w:hAnsiTheme="minorHAnsi" w:cstheme="minorHAnsi"/>
          <w:color w:val="auto"/>
        </w:rPr>
        <w:t xml:space="preserve">he development of new animal models through the exogenous inoculation of brain extracts from diseased </w:t>
      </w:r>
      <w:r w:rsidR="0003567B">
        <w:rPr>
          <w:rFonts w:asciiTheme="minorHAnsi" w:hAnsiTheme="minorHAnsi" w:cstheme="minorHAnsi"/>
          <w:color w:val="auto"/>
        </w:rPr>
        <w:sym w:font="Symbol" w:char="F061"/>
      </w:r>
      <w:r w:rsidR="0003567B">
        <w:rPr>
          <w:rFonts w:asciiTheme="minorHAnsi" w:hAnsiTheme="minorHAnsi" w:cstheme="minorHAnsi"/>
          <w:color w:val="auto"/>
        </w:rPr>
        <w:t>S</w:t>
      </w:r>
      <w:r w:rsidR="00733A50">
        <w:rPr>
          <w:rFonts w:asciiTheme="minorHAnsi" w:hAnsiTheme="minorHAnsi" w:cstheme="minorHAnsi"/>
          <w:color w:val="auto"/>
        </w:rPr>
        <w:t xml:space="preserve"> transgenic mice or </w:t>
      </w:r>
      <w:r w:rsidR="0003567B">
        <w:rPr>
          <w:rFonts w:asciiTheme="minorHAnsi" w:hAnsiTheme="minorHAnsi" w:cstheme="minorHAnsi"/>
          <w:color w:val="auto"/>
        </w:rPr>
        <w:t>PD</w:t>
      </w:r>
      <w:r w:rsidR="00733A50">
        <w:rPr>
          <w:rFonts w:asciiTheme="minorHAnsi" w:hAnsiTheme="minorHAnsi" w:cstheme="minorHAnsi"/>
          <w:color w:val="auto"/>
        </w:rPr>
        <w:t xml:space="preserve"> patients ha</w:t>
      </w:r>
      <w:r w:rsidR="0003567B">
        <w:rPr>
          <w:rFonts w:asciiTheme="minorHAnsi" w:hAnsiTheme="minorHAnsi" w:cstheme="minorHAnsi"/>
          <w:color w:val="auto"/>
        </w:rPr>
        <w:t>s</w:t>
      </w:r>
      <w:r w:rsidR="00733A50">
        <w:rPr>
          <w:rFonts w:asciiTheme="minorHAnsi" w:hAnsiTheme="minorHAnsi" w:cstheme="minorHAnsi"/>
          <w:color w:val="auto"/>
        </w:rPr>
        <w:t xml:space="preserve"> given new hope</w:t>
      </w:r>
      <w:r w:rsidR="00392BA4">
        <w:rPr>
          <w:rFonts w:asciiTheme="minorHAnsi" w:hAnsiTheme="minorHAnsi" w:cstheme="minorHAnsi"/>
          <w:color w:val="auto"/>
        </w:rPr>
        <w:t>s</w:t>
      </w:r>
      <w:r w:rsidR="00733A50">
        <w:rPr>
          <w:rFonts w:asciiTheme="minorHAnsi" w:hAnsiTheme="minorHAnsi" w:cstheme="minorHAnsi"/>
          <w:color w:val="auto"/>
        </w:rPr>
        <w:t xml:space="preserve"> </w:t>
      </w:r>
      <w:r w:rsidR="00B47816">
        <w:rPr>
          <w:rFonts w:asciiTheme="minorHAnsi" w:hAnsiTheme="minorHAnsi" w:cstheme="minorHAnsi"/>
          <w:color w:val="auto"/>
        </w:rPr>
        <w:t xml:space="preserve">to the possibility of creating more adequate cell models of </w:t>
      </w:r>
      <w:r w:rsidR="0003567B">
        <w:rPr>
          <w:rFonts w:asciiTheme="minorHAnsi" w:hAnsiTheme="minorHAnsi" w:cstheme="minorHAnsi"/>
          <w:color w:val="auto"/>
        </w:rPr>
        <w:sym w:font="Symbol" w:char="F061"/>
      </w:r>
      <w:r w:rsidR="0003567B">
        <w:rPr>
          <w:rFonts w:asciiTheme="minorHAnsi" w:hAnsiTheme="minorHAnsi" w:cstheme="minorHAnsi"/>
          <w:color w:val="auto"/>
        </w:rPr>
        <w:t>S</w:t>
      </w:r>
      <w:r w:rsidR="00B47816">
        <w:rPr>
          <w:rFonts w:asciiTheme="minorHAnsi" w:hAnsiTheme="minorHAnsi" w:cstheme="minorHAnsi"/>
          <w:color w:val="auto"/>
        </w:rPr>
        <w:t xml:space="preserve"> aggregation. </w:t>
      </w:r>
      <w:r w:rsidR="00D23D74">
        <w:rPr>
          <w:rFonts w:asciiTheme="minorHAnsi" w:hAnsiTheme="minorHAnsi" w:cstheme="minorHAnsi"/>
          <w:color w:val="auto"/>
        </w:rPr>
        <w:t>Unfortunately</w:t>
      </w:r>
      <w:r w:rsidR="00A9093D">
        <w:rPr>
          <w:rFonts w:asciiTheme="minorHAnsi" w:hAnsiTheme="minorHAnsi" w:cstheme="minorHAnsi"/>
          <w:color w:val="auto"/>
        </w:rPr>
        <w:t>,</w:t>
      </w:r>
      <w:r w:rsidR="00D23D74">
        <w:rPr>
          <w:rFonts w:asciiTheme="minorHAnsi" w:hAnsiTheme="minorHAnsi" w:cstheme="minorHAnsi"/>
          <w:color w:val="auto"/>
        </w:rPr>
        <w:t xml:space="preserve"> when it comes to cells in cultures, administration of raw brain extracts has not proven as successful</w:t>
      </w:r>
      <w:r w:rsidR="00B47816">
        <w:rPr>
          <w:rFonts w:asciiTheme="minorHAnsi" w:hAnsiTheme="minorHAnsi" w:cstheme="minorHAnsi"/>
          <w:color w:val="auto"/>
        </w:rPr>
        <w:t xml:space="preserve"> as in mice and the source of choice </w:t>
      </w:r>
      <w:r w:rsidR="00951937">
        <w:rPr>
          <w:rFonts w:asciiTheme="minorHAnsi" w:hAnsiTheme="minorHAnsi" w:cstheme="minorHAnsi"/>
          <w:color w:val="auto"/>
        </w:rPr>
        <w:t xml:space="preserve">of exogenous aggregates is still </w:t>
      </w:r>
      <w:r w:rsidR="00951937" w:rsidRPr="0003567B">
        <w:rPr>
          <w:rFonts w:asciiTheme="minorHAnsi" w:hAnsiTheme="minorHAnsi" w:cstheme="minorHAnsi"/>
          <w:i/>
          <w:color w:val="auto"/>
        </w:rPr>
        <w:t>in vitro</w:t>
      </w:r>
      <w:r w:rsidR="00951937">
        <w:rPr>
          <w:rFonts w:asciiTheme="minorHAnsi" w:hAnsiTheme="minorHAnsi" w:cstheme="minorHAnsi"/>
          <w:color w:val="auto"/>
        </w:rPr>
        <w:t xml:space="preserve"> preformed </w:t>
      </w:r>
      <w:r w:rsidR="0003567B">
        <w:rPr>
          <w:rFonts w:asciiTheme="minorHAnsi" w:hAnsiTheme="minorHAnsi" w:cstheme="minorHAnsi"/>
          <w:color w:val="auto"/>
        </w:rPr>
        <w:sym w:font="Symbol" w:char="F061"/>
      </w:r>
      <w:r w:rsidR="0003567B">
        <w:rPr>
          <w:rFonts w:asciiTheme="minorHAnsi" w:hAnsiTheme="minorHAnsi" w:cstheme="minorHAnsi"/>
          <w:color w:val="auto"/>
        </w:rPr>
        <w:t>S</w:t>
      </w:r>
      <w:r w:rsidR="004F3116">
        <w:rPr>
          <w:rFonts w:asciiTheme="minorHAnsi" w:hAnsiTheme="minorHAnsi" w:cstheme="minorHAnsi"/>
          <w:color w:val="auto"/>
        </w:rPr>
        <w:t xml:space="preserve"> </w:t>
      </w:r>
      <w:r w:rsidR="00951937">
        <w:rPr>
          <w:rFonts w:asciiTheme="minorHAnsi" w:hAnsiTheme="minorHAnsi" w:cstheme="minorHAnsi"/>
          <w:color w:val="auto"/>
        </w:rPr>
        <w:t>fibrils</w:t>
      </w:r>
      <w:r w:rsidR="00D23D74">
        <w:rPr>
          <w:rFonts w:asciiTheme="minorHAnsi" w:hAnsiTheme="minorHAnsi" w:cstheme="minorHAnsi"/>
          <w:color w:val="auto"/>
        </w:rPr>
        <w:t>.</w:t>
      </w:r>
      <w:r w:rsidR="00951937">
        <w:rPr>
          <w:rFonts w:asciiTheme="minorHAnsi" w:hAnsiTheme="minorHAnsi" w:cstheme="minorHAnsi"/>
          <w:color w:val="auto"/>
        </w:rPr>
        <w:t xml:space="preserve"> </w:t>
      </w:r>
    </w:p>
    <w:p w14:paraId="0169E7DF" w14:textId="77777777" w:rsidR="005C4120" w:rsidRDefault="005C4120" w:rsidP="00750336">
      <w:pPr>
        <w:rPr>
          <w:rFonts w:asciiTheme="minorHAnsi" w:hAnsiTheme="minorHAnsi" w:cstheme="minorHAnsi"/>
          <w:color w:val="auto"/>
        </w:rPr>
      </w:pPr>
    </w:p>
    <w:p w14:paraId="50EFA98C" w14:textId="3662D4EA" w:rsidR="00FE7D56" w:rsidRDefault="00951937" w:rsidP="00750336">
      <w:pPr>
        <w:rPr>
          <w:rFonts w:asciiTheme="minorHAnsi" w:hAnsiTheme="minorHAnsi" w:cstheme="minorHAnsi"/>
          <w:color w:val="auto"/>
        </w:rPr>
      </w:pPr>
      <w:r>
        <w:rPr>
          <w:rFonts w:asciiTheme="minorHAnsi" w:hAnsiTheme="minorHAnsi" w:cstheme="minorHAnsi"/>
          <w:color w:val="auto"/>
        </w:rPr>
        <w:t xml:space="preserve">We have developed a method to </w:t>
      </w:r>
      <w:r w:rsidR="005135AB">
        <w:rPr>
          <w:rFonts w:asciiTheme="minorHAnsi" w:hAnsiTheme="minorHAnsi" w:cstheme="minorHAnsi"/>
          <w:color w:val="auto"/>
        </w:rPr>
        <w:t xml:space="preserve">induce the formation of intracellular </w:t>
      </w:r>
      <w:r w:rsidR="0003567B">
        <w:rPr>
          <w:rFonts w:asciiTheme="minorHAnsi" w:hAnsiTheme="minorHAnsi" w:cstheme="minorHAnsi"/>
          <w:color w:val="auto"/>
        </w:rPr>
        <w:sym w:font="Symbol" w:char="F061"/>
      </w:r>
      <w:r w:rsidR="0003567B">
        <w:rPr>
          <w:rFonts w:asciiTheme="minorHAnsi" w:hAnsiTheme="minorHAnsi" w:cstheme="minorHAnsi"/>
          <w:color w:val="auto"/>
        </w:rPr>
        <w:t>S</w:t>
      </w:r>
      <w:r w:rsidR="005135AB">
        <w:rPr>
          <w:rFonts w:asciiTheme="minorHAnsi" w:hAnsiTheme="minorHAnsi" w:cstheme="minorHAnsi"/>
          <w:color w:val="auto"/>
        </w:rPr>
        <w:t xml:space="preserve"> inclusions in primary neurons through the exogenous administration of </w:t>
      </w:r>
      <w:r w:rsidR="00DA3C9F">
        <w:rPr>
          <w:rFonts w:asciiTheme="minorHAnsi" w:hAnsiTheme="minorHAnsi" w:cstheme="minorHAnsi"/>
          <w:color w:val="auto"/>
        </w:rPr>
        <w:t xml:space="preserve">native </w:t>
      </w:r>
      <w:r w:rsidR="005135AB">
        <w:rPr>
          <w:rFonts w:asciiTheme="minorHAnsi" w:hAnsiTheme="minorHAnsi" w:cstheme="minorHAnsi"/>
          <w:color w:val="auto"/>
        </w:rPr>
        <w:t xml:space="preserve">microsomes-associated </w:t>
      </w:r>
      <w:r w:rsidR="0003567B">
        <w:rPr>
          <w:rFonts w:asciiTheme="minorHAnsi" w:hAnsiTheme="minorHAnsi" w:cstheme="minorHAnsi"/>
          <w:color w:val="auto"/>
        </w:rPr>
        <w:sym w:font="Symbol" w:char="F061"/>
      </w:r>
      <w:r w:rsidR="0003567B">
        <w:rPr>
          <w:rFonts w:asciiTheme="minorHAnsi" w:hAnsiTheme="minorHAnsi" w:cstheme="minorHAnsi"/>
          <w:color w:val="auto"/>
        </w:rPr>
        <w:t>S</w:t>
      </w:r>
      <w:r w:rsidR="005135AB">
        <w:rPr>
          <w:rFonts w:asciiTheme="minorHAnsi" w:hAnsiTheme="minorHAnsi" w:cstheme="minorHAnsi"/>
          <w:color w:val="auto"/>
        </w:rPr>
        <w:t xml:space="preserve"> aggregates, a </w:t>
      </w:r>
      <w:r w:rsidR="002138D5">
        <w:rPr>
          <w:rFonts w:asciiTheme="minorHAnsi" w:hAnsiTheme="minorHAnsi" w:cstheme="minorHAnsi"/>
          <w:color w:val="auto"/>
        </w:rPr>
        <w:t xml:space="preserve">highly toxic </w:t>
      </w:r>
      <w:r w:rsidR="0003567B">
        <w:rPr>
          <w:rFonts w:asciiTheme="minorHAnsi" w:hAnsiTheme="minorHAnsi" w:cstheme="minorHAnsi"/>
          <w:color w:val="auto"/>
        </w:rPr>
        <w:sym w:font="Symbol" w:char="F061"/>
      </w:r>
      <w:r w:rsidR="0003567B">
        <w:rPr>
          <w:rFonts w:asciiTheme="minorHAnsi" w:hAnsiTheme="minorHAnsi" w:cstheme="minorHAnsi"/>
          <w:color w:val="auto"/>
        </w:rPr>
        <w:t>S</w:t>
      </w:r>
      <w:r w:rsidR="002138D5">
        <w:rPr>
          <w:rFonts w:asciiTheme="minorHAnsi" w:hAnsiTheme="minorHAnsi" w:cstheme="minorHAnsi"/>
          <w:color w:val="auto"/>
        </w:rPr>
        <w:t xml:space="preserve"> species </w:t>
      </w:r>
      <w:r w:rsidR="005135AB">
        <w:rPr>
          <w:rFonts w:asciiTheme="minorHAnsi" w:hAnsiTheme="minorHAnsi" w:cstheme="minorHAnsi"/>
          <w:color w:val="auto"/>
        </w:rPr>
        <w:t xml:space="preserve">isolated from diseased areas of </w:t>
      </w:r>
      <w:r w:rsidR="0003567B">
        <w:rPr>
          <w:rFonts w:asciiTheme="minorHAnsi" w:hAnsiTheme="minorHAnsi" w:cstheme="minorHAnsi"/>
          <w:color w:val="auto"/>
        </w:rPr>
        <w:t xml:space="preserve">transgenic </w:t>
      </w:r>
      <w:r w:rsidR="005135AB">
        <w:rPr>
          <w:rFonts w:asciiTheme="minorHAnsi" w:hAnsiTheme="minorHAnsi" w:cstheme="minorHAnsi"/>
          <w:color w:val="auto"/>
        </w:rPr>
        <w:t xml:space="preserve">mice. </w:t>
      </w:r>
      <w:r w:rsidR="007E3758">
        <w:rPr>
          <w:rFonts w:asciiTheme="minorHAnsi" w:hAnsiTheme="minorHAnsi" w:cstheme="minorHAnsi"/>
          <w:color w:val="auto"/>
        </w:rPr>
        <w:t xml:space="preserve">This fraction of </w:t>
      </w:r>
      <w:r w:rsidR="00025D91">
        <w:rPr>
          <w:rFonts w:asciiTheme="minorHAnsi" w:hAnsiTheme="minorHAnsi" w:cstheme="minorHAnsi"/>
          <w:color w:val="auto"/>
        </w:rPr>
        <w:sym w:font="Symbol" w:char="F061"/>
      </w:r>
      <w:r w:rsidR="00025D91">
        <w:rPr>
          <w:rFonts w:asciiTheme="minorHAnsi" w:hAnsiTheme="minorHAnsi" w:cstheme="minorHAnsi"/>
          <w:color w:val="auto"/>
        </w:rPr>
        <w:t>S</w:t>
      </w:r>
      <w:r w:rsidR="007E3758">
        <w:rPr>
          <w:rFonts w:asciiTheme="minorHAnsi" w:hAnsiTheme="minorHAnsi" w:cstheme="minorHAnsi"/>
          <w:color w:val="auto"/>
        </w:rPr>
        <w:t xml:space="preserve"> aggregates </w:t>
      </w:r>
      <w:r w:rsidR="009A137D">
        <w:rPr>
          <w:rFonts w:asciiTheme="minorHAnsi" w:hAnsiTheme="minorHAnsi" w:cstheme="minorHAnsi"/>
          <w:color w:val="auto"/>
        </w:rPr>
        <w:t>that</w:t>
      </w:r>
      <w:r w:rsidR="007E3758">
        <w:rPr>
          <w:rFonts w:asciiTheme="minorHAnsi" w:hAnsiTheme="minorHAnsi" w:cstheme="minorHAnsi"/>
          <w:color w:val="auto"/>
        </w:rPr>
        <w:t xml:space="preserve"> is associated with </w:t>
      </w:r>
      <w:r w:rsidR="00CB4DCF">
        <w:rPr>
          <w:rFonts w:asciiTheme="minorHAnsi" w:hAnsiTheme="minorHAnsi" w:cstheme="minorHAnsi"/>
          <w:color w:val="auto"/>
        </w:rPr>
        <w:t xml:space="preserve">the </w:t>
      </w:r>
      <w:r w:rsidR="007E3758">
        <w:rPr>
          <w:rFonts w:asciiTheme="minorHAnsi" w:hAnsiTheme="minorHAnsi" w:cstheme="minorHAnsi"/>
          <w:color w:val="auto"/>
        </w:rPr>
        <w:t>microsomes vesicles</w:t>
      </w:r>
      <w:r w:rsidR="00CB4DCF">
        <w:rPr>
          <w:rFonts w:asciiTheme="minorHAnsi" w:hAnsiTheme="minorHAnsi" w:cstheme="minorHAnsi"/>
          <w:color w:val="auto"/>
        </w:rPr>
        <w:t>,</w:t>
      </w:r>
      <w:r w:rsidR="007E3758">
        <w:rPr>
          <w:rFonts w:asciiTheme="minorHAnsi" w:hAnsiTheme="minorHAnsi" w:cstheme="minorHAnsi"/>
          <w:color w:val="auto"/>
        </w:rPr>
        <w:t xml:space="preserve"> </w:t>
      </w:r>
      <w:r w:rsidR="003567EA">
        <w:rPr>
          <w:rFonts w:asciiTheme="minorHAnsi" w:hAnsiTheme="minorHAnsi" w:cstheme="minorHAnsi"/>
          <w:color w:val="auto"/>
        </w:rPr>
        <w:t>i</w:t>
      </w:r>
      <w:r w:rsidR="00BB5254">
        <w:rPr>
          <w:rFonts w:asciiTheme="minorHAnsi" w:hAnsiTheme="minorHAnsi" w:cstheme="minorHAnsi"/>
          <w:color w:val="auto"/>
        </w:rPr>
        <w:t xml:space="preserve">s </w:t>
      </w:r>
      <w:r w:rsidR="00FE7D56">
        <w:rPr>
          <w:rFonts w:asciiTheme="minorHAnsi" w:hAnsiTheme="minorHAnsi" w:cstheme="minorHAnsi"/>
          <w:color w:val="auto"/>
        </w:rPr>
        <w:t xml:space="preserve">efficiently </w:t>
      </w:r>
      <w:r w:rsidR="00BB5254">
        <w:rPr>
          <w:rFonts w:asciiTheme="minorHAnsi" w:hAnsiTheme="minorHAnsi" w:cstheme="minorHAnsi"/>
          <w:color w:val="auto"/>
        </w:rPr>
        <w:t>internalized and induce</w:t>
      </w:r>
      <w:r w:rsidR="008E1C40">
        <w:rPr>
          <w:rFonts w:asciiTheme="minorHAnsi" w:hAnsiTheme="minorHAnsi" w:cstheme="minorHAnsi"/>
          <w:color w:val="auto"/>
        </w:rPr>
        <w:t>s</w:t>
      </w:r>
      <w:r w:rsidR="00BB5254">
        <w:rPr>
          <w:rFonts w:asciiTheme="minorHAnsi" w:hAnsiTheme="minorHAnsi" w:cstheme="minorHAnsi"/>
          <w:color w:val="auto"/>
        </w:rPr>
        <w:t xml:space="preserve"> the formation of intracellular </w:t>
      </w:r>
      <w:r w:rsidR="00EB1FA8">
        <w:rPr>
          <w:rFonts w:asciiTheme="minorHAnsi" w:hAnsiTheme="minorHAnsi" w:cstheme="minorHAnsi"/>
          <w:color w:val="auto"/>
        </w:rPr>
        <w:t>inclusion</w:t>
      </w:r>
      <w:r w:rsidR="00BB5254">
        <w:rPr>
          <w:rFonts w:asciiTheme="minorHAnsi" w:hAnsiTheme="minorHAnsi" w:cstheme="minorHAnsi"/>
          <w:color w:val="auto"/>
        </w:rPr>
        <w:t xml:space="preserve">s </w:t>
      </w:r>
      <w:r w:rsidR="00EB1FA8">
        <w:rPr>
          <w:rFonts w:asciiTheme="minorHAnsi" w:hAnsiTheme="minorHAnsi" w:cstheme="minorHAnsi"/>
          <w:color w:val="auto"/>
        </w:rPr>
        <w:t xml:space="preserve">positive for aggregated and phosphorylated </w:t>
      </w:r>
      <w:r w:rsidR="00025D91">
        <w:rPr>
          <w:rFonts w:asciiTheme="minorHAnsi" w:hAnsiTheme="minorHAnsi" w:cstheme="minorHAnsi"/>
          <w:color w:val="auto"/>
        </w:rPr>
        <w:sym w:font="Symbol" w:char="F061"/>
      </w:r>
      <w:r w:rsidR="00025D91">
        <w:rPr>
          <w:rFonts w:asciiTheme="minorHAnsi" w:hAnsiTheme="minorHAnsi" w:cstheme="minorHAnsi"/>
          <w:color w:val="auto"/>
        </w:rPr>
        <w:t>S</w:t>
      </w:r>
      <w:r w:rsidR="00BB5254">
        <w:rPr>
          <w:rFonts w:asciiTheme="minorHAnsi" w:hAnsiTheme="minorHAnsi" w:cstheme="minorHAnsi"/>
          <w:color w:val="auto"/>
        </w:rPr>
        <w:t>.</w:t>
      </w:r>
      <w:r w:rsidR="00D41367">
        <w:rPr>
          <w:rFonts w:asciiTheme="minorHAnsi" w:hAnsiTheme="minorHAnsi" w:cstheme="minorHAnsi"/>
          <w:color w:val="auto"/>
        </w:rPr>
        <w:t xml:space="preserve"> </w:t>
      </w:r>
      <w:r w:rsidR="004F3116">
        <w:rPr>
          <w:rFonts w:asciiTheme="minorHAnsi" w:hAnsiTheme="minorHAnsi" w:cstheme="minorHAnsi"/>
          <w:color w:val="auto"/>
        </w:rPr>
        <w:t xml:space="preserve">Compared to </w:t>
      </w:r>
      <w:r w:rsidR="004F3116" w:rsidRPr="00CB4DCF">
        <w:rPr>
          <w:rFonts w:asciiTheme="minorHAnsi" w:hAnsiTheme="minorHAnsi" w:cstheme="minorHAnsi"/>
          <w:i/>
          <w:color w:val="auto"/>
        </w:rPr>
        <w:t>in vitro</w:t>
      </w:r>
      <w:r w:rsidR="004F3116">
        <w:rPr>
          <w:rFonts w:asciiTheme="minorHAnsi" w:hAnsiTheme="minorHAnsi" w:cstheme="minorHAnsi"/>
          <w:color w:val="auto"/>
        </w:rPr>
        <w:t xml:space="preserve">-preformed fibrils </w:t>
      </w:r>
      <w:r w:rsidR="004259EB">
        <w:rPr>
          <w:rFonts w:asciiTheme="minorHAnsi" w:hAnsiTheme="minorHAnsi" w:cstheme="minorHAnsi"/>
          <w:color w:val="auto"/>
        </w:rPr>
        <w:t xml:space="preserve">which are </w:t>
      </w:r>
      <w:r w:rsidR="004F3116">
        <w:rPr>
          <w:rFonts w:asciiTheme="minorHAnsi" w:hAnsiTheme="minorHAnsi" w:cstheme="minorHAnsi"/>
          <w:color w:val="auto"/>
        </w:rPr>
        <w:t xml:space="preserve">made </w:t>
      </w:r>
      <w:r w:rsidR="004259EB">
        <w:rPr>
          <w:rFonts w:asciiTheme="minorHAnsi" w:hAnsiTheme="minorHAnsi" w:cstheme="minorHAnsi"/>
          <w:color w:val="auto"/>
        </w:rPr>
        <w:t>from</w:t>
      </w:r>
      <w:r w:rsidR="004F3116">
        <w:rPr>
          <w:rFonts w:asciiTheme="minorHAnsi" w:hAnsiTheme="minorHAnsi" w:cstheme="minorHAnsi"/>
          <w:color w:val="auto"/>
        </w:rPr>
        <w:t xml:space="preserve"> </w:t>
      </w:r>
      <w:r w:rsidR="00AE2711">
        <w:rPr>
          <w:rFonts w:asciiTheme="minorHAnsi" w:hAnsiTheme="minorHAnsi" w:cstheme="minorHAnsi"/>
          <w:color w:val="auto"/>
        </w:rPr>
        <w:t>recombinant</w:t>
      </w:r>
      <w:r w:rsidR="004F3116">
        <w:rPr>
          <w:rFonts w:asciiTheme="minorHAnsi" w:hAnsiTheme="minorHAnsi" w:cstheme="minorHAnsi"/>
          <w:color w:val="auto"/>
        </w:rPr>
        <w:t xml:space="preserve"> </w:t>
      </w:r>
      <w:r w:rsidR="00025D91">
        <w:rPr>
          <w:rFonts w:asciiTheme="minorHAnsi" w:hAnsiTheme="minorHAnsi" w:cstheme="minorHAnsi"/>
          <w:color w:val="auto"/>
        </w:rPr>
        <w:sym w:font="Symbol" w:char="F061"/>
      </w:r>
      <w:r w:rsidR="00025D91">
        <w:rPr>
          <w:rFonts w:asciiTheme="minorHAnsi" w:hAnsiTheme="minorHAnsi" w:cstheme="minorHAnsi"/>
          <w:color w:val="auto"/>
        </w:rPr>
        <w:t>S</w:t>
      </w:r>
      <w:r w:rsidR="004F3116">
        <w:rPr>
          <w:rFonts w:asciiTheme="minorHAnsi" w:hAnsiTheme="minorHAnsi" w:cstheme="minorHAnsi"/>
          <w:color w:val="auto"/>
        </w:rPr>
        <w:t>, our method is faster and guarantees</w:t>
      </w:r>
      <w:r w:rsidR="004259EB">
        <w:rPr>
          <w:rFonts w:asciiTheme="minorHAnsi" w:hAnsiTheme="minorHAnsi" w:cstheme="minorHAnsi"/>
          <w:color w:val="auto"/>
        </w:rPr>
        <w:t xml:space="preserve"> that</w:t>
      </w:r>
      <w:r w:rsidR="002941AB">
        <w:rPr>
          <w:rFonts w:asciiTheme="minorHAnsi" w:hAnsiTheme="minorHAnsi" w:cstheme="minorHAnsi"/>
          <w:color w:val="auto"/>
        </w:rPr>
        <w:t xml:space="preserve"> the</w:t>
      </w:r>
      <w:r w:rsidR="004259EB">
        <w:rPr>
          <w:rFonts w:asciiTheme="minorHAnsi" w:hAnsiTheme="minorHAnsi" w:cstheme="minorHAnsi"/>
          <w:color w:val="auto"/>
        </w:rPr>
        <w:t xml:space="preserve"> pathogenic seeding is made with authentic </w:t>
      </w:r>
      <w:r w:rsidR="00C43CCC">
        <w:rPr>
          <w:rFonts w:asciiTheme="minorHAnsi" w:hAnsiTheme="minorHAnsi" w:cstheme="minorHAnsi"/>
          <w:color w:val="auto"/>
        </w:rPr>
        <w:sym w:font="Symbol" w:char="F061"/>
      </w:r>
      <w:r w:rsidR="00C43CCC">
        <w:rPr>
          <w:rFonts w:asciiTheme="minorHAnsi" w:hAnsiTheme="minorHAnsi" w:cstheme="minorHAnsi"/>
          <w:color w:val="auto"/>
        </w:rPr>
        <w:t>S</w:t>
      </w:r>
      <w:r w:rsidR="002941AB">
        <w:rPr>
          <w:rFonts w:asciiTheme="minorHAnsi" w:hAnsiTheme="minorHAnsi" w:cstheme="minorHAnsi"/>
          <w:color w:val="auto"/>
        </w:rPr>
        <w:t xml:space="preserve"> aggregates extracted from diseased animal models of PD, mimicking more closely the type of inclusions </w:t>
      </w:r>
      <w:r w:rsidR="00CB4DCF">
        <w:rPr>
          <w:rFonts w:asciiTheme="minorHAnsi" w:hAnsiTheme="minorHAnsi" w:cstheme="minorHAnsi"/>
          <w:color w:val="auto"/>
        </w:rPr>
        <w:lastRenderedPageBreak/>
        <w:t xml:space="preserve">obtained </w:t>
      </w:r>
      <w:r w:rsidR="00E801B5" w:rsidRPr="00CB4DCF">
        <w:rPr>
          <w:rFonts w:asciiTheme="minorHAnsi" w:hAnsiTheme="minorHAnsi" w:cstheme="minorHAnsi"/>
          <w:i/>
          <w:color w:val="auto"/>
        </w:rPr>
        <w:t>in vivo</w:t>
      </w:r>
      <w:r w:rsidR="00E801B5">
        <w:rPr>
          <w:rFonts w:asciiTheme="minorHAnsi" w:hAnsiTheme="minorHAnsi" w:cstheme="minorHAnsi"/>
          <w:color w:val="auto"/>
        </w:rPr>
        <w:t xml:space="preserve">. </w:t>
      </w:r>
      <w:r w:rsidR="009A137D">
        <w:rPr>
          <w:rFonts w:asciiTheme="minorHAnsi" w:hAnsiTheme="minorHAnsi" w:cstheme="minorHAnsi"/>
          <w:color w:val="auto"/>
        </w:rPr>
        <w:t>As a result</w:t>
      </w:r>
      <w:r w:rsidR="00E801B5">
        <w:rPr>
          <w:rFonts w:asciiTheme="minorHAnsi" w:hAnsiTheme="minorHAnsi" w:cstheme="minorHAnsi"/>
          <w:color w:val="auto"/>
        </w:rPr>
        <w:t xml:space="preserve">, </w:t>
      </w:r>
      <w:r w:rsidR="009A137D">
        <w:rPr>
          <w:rFonts w:asciiTheme="minorHAnsi" w:hAnsiTheme="minorHAnsi" w:cstheme="minorHAnsi"/>
          <w:color w:val="auto"/>
        </w:rPr>
        <w:t xml:space="preserve">availability of tissues rich in </w:t>
      </w:r>
      <w:r w:rsidR="00C43CCC">
        <w:rPr>
          <w:rFonts w:asciiTheme="minorHAnsi" w:hAnsiTheme="minorHAnsi" w:cstheme="minorHAnsi"/>
          <w:color w:val="auto"/>
        </w:rPr>
        <w:sym w:font="Symbol" w:char="F061"/>
      </w:r>
      <w:r w:rsidR="00C43CCC">
        <w:rPr>
          <w:rFonts w:asciiTheme="minorHAnsi" w:hAnsiTheme="minorHAnsi" w:cstheme="minorHAnsi"/>
          <w:color w:val="auto"/>
        </w:rPr>
        <w:t>S</w:t>
      </w:r>
      <w:r w:rsidR="009A137D">
        <w:rPr>
          <w:rFonts w:asciiTheme="minorHAnsi" w:hAnsiTheme="minorHAnsi" w:cstheme="minorHAnsi"/>
          <w:color w:val="auto"/>
        </w:rPr>
        <w:t xml:space="preserve"> inclusions is mandatory. </w:t>
      </w:r>
    </w:p>
    <w:p w14:paraId="0CDAC0B7" w14:textId="77777777" w:rsidR="005C4120" w:rsidRDefault="005C4120" w:rsidP="00750336">
      <w:pPr>
        <w:rPr>
          <w:rFonts w:asciiTheme="minorHAnsi" w:hAnsiTheme="minorHAnsi" w:cstheme="minorHAnsi"/>
          <w:color w:val="auto"/>
        </w:rPr>
      </w:pPr>
    </w:p>
    <w:p w14:paraId="442E87A2" w14:textId="1151B132" w:rsidR="009A137D" w:rsidRDefault="00FD35CF" w:rsidP="00750336">
      <w:pPr>
        <w:rPr>
          <w:rFonts w:asciiTheme="minorHAnsi" w:hAnsiTheme="minorHAnsi" w:cstheme="minorHAnsi"/>
          <w:color w:val="auto"/>
        </w:rPr>
      </w:pPr>
      <w:r>
        <w:rPr>
          <w:rFonts w:asciiTheme="minorHAnsi" w:hAnsiTheme="minorHAnsi" w:cstheme="minorHAnsi"/>
          <w:color w:val="auto"/>
        </w:rPr>
        <w:t xml:space="preserve">We believe that this method will provide a versatile cell-based model to study the microscopic aspects of </w:t>
      </w:r>
      <w:r w:rsidR="00C43CCC">
        <w:rPr>
          <w:rFonts w:asciiTheme="minorHAnsi" w:hAnsiTheme="minorHAnsi" w:cstheme="minorHAnsi"/>
          <w:color w:val="auto"/>
        </w:rPr>
        <w:sym w:font="Symbol" w:char="F061"/>
      </w:r>
      <w:r w:rsidR="00C43CCC">
        <w:rPr>
          <w:rFonts w:asciiTheme="minorHAnsi" w:hAnsiTheme="minorHAnsi" w:cstheme="minorHAnsi"/>
          <w:color w:val="auto"/>
        </w:rPr>
        <w:t>S</w:t>
      </w:r>
      <w:r>
        <w:rPr>
          <w:rFonts w:asciiTheme="minorHAnsi" w:hAnsiTheme="minorHAnsi" w:cstheme="minorHAnsi"/>
          <w:color w:val="auto"/>
        </w:rPr>
        <w:t xml:space="preserve"> aggregation and </w:t>
      </w:r>
      <w:r w:rsidR="00CB4DCF">
        <w:rPr>
          <w:rFonts w:asciiTheme="minorHAnsi" w:hAnsiTheme="minorHAnsi" w:cstheme="minorHAnsi"/>
          <w:color w:val="auto"/>
        </w:rPr>
        <w:t xml:space="preserve">the </w:t>
      </w:r>
      <w:r>
        <w:rPr>
          <w:rFonts w:asciiTheme="minorHAnsi" w:hAnsiTheme="minorHAnsi" w:cstheme="minorHAnsi"/>
          <w:color w:val="auto"/>
        </w:rPr>
        <w:t xml:space="preserve">related cellular pathophysiology </w:t>
      </w:r>
      <w:r w:rsidRPr="00FD35CF">
        <w:rPr>
          <w:rFonts w:asciiTheme="minorHAnsi" w:hAnsiTheme="minorHAnsi" w:cstheme="minorHAnsi"/>
          <w:i/>
          <w:color w:val="auto"/>
        </w:rPr>
        <w:t>in vivo</w:t>
      </w:r>
      <w:r>
        <w:rPr>
          <w:rFonts w:asciiTheme="minorHAnsi" w:hAnsiTheme="minorHAnsi" w:cstheme="minorHAnsi"/>
          <w:color w:val="auto"/>
        </w:rPr>
        <w:t xml:space="preserve"> and </w:t>
      </w:r>
      <w:r w:rsidR="009A137D">
        <w:rPr>
          <w:rFonts w:asciiTheme="minorHAnsi" w:hAnsiTheme="minorHAnsi" w:cstheme="minorHAnsi"/>
          <w:color w:val="auto"/>
        </w:rPr>
        <w:t xml:space="preserve">will be </w:t>
      </w:r>
      <w:r>
        <w:rPr>
          <w:rFonts w:asciiTheme="minorHAnsi" w:hAnsiTheme="minorHAnsi" w:cstheme="minorHAnsi"/>
          <w:color w:val="auto"/>
        </w:rPr>
        <w:t xml:space="preserve">a </w:t>
      </w:r>
      <w:r w:rsidR="009A137D">
        <w:rPr>
          <w:rFonts w:asciiTheme="minorHAnsi" w:hAnsiTheme="minorHAnsi" w:cstheme="minorHAnsi"/>
          <w:color w:val="auto"/>
        </w:rPr>
        <w:t xml:space="preserve">starting point </w:t>
      </w:r>
      <w:r>
        <w:rPr>
          <w:rFonts w:asciiTheme="minorHAnsi" w:hAnsiTheme="minorHAnsi" w:cstheme="minorHAnsi"/>
          <w:color w:val="auto"/>
        </w:rPr>
        <w:t>for the creation of</w:t>
      </w:r>
      <w:r w:rsidR="009A137D">
        <w:rPr>
          <w:rFonts w:asciiTheme="minorHAnsi" w:hAnsiTheme="minorHAnsi" w:cstheme="minorHAnsi"/>
          <w:color w:val="auto"/>
        </w:rPr>
        <w:t xml:space="preserve"> more accurate and sophisticated cell </w:t>
      </w:r>
      <w:r>
        <w:rPr>
          <w:rFonts w:asciiTheme="minorHAnsi" w:hAnsiTheme="minorHAnsi" w:cstheme="minorHAnsi"/>
          <w:color w:val="auto"/>
        </w:rPr>
        <w:t xml:space="preserve">paradigm of PD. </w:t>
      </w:r>
    </w:p>
    <w:p w14:paraId="4C7D5FD5" w14:textId="77777777" w:rsidR="006305D7" w:rsidRPr="001B1519" w:rsidRDefault="006305D7" w:rsidP="00750336">
      <w:pPr>
        <w:rPr>
          <w:rFonts w:asciiTheme="minorHAnsi" w:hAnsiTheme="minorHAnsi" w:cstheme="minorHAnsi"/>
        </w:rPr>
      </w:pPr>
    </w:p>
    <w:p w14:paraId="00D25F73" w14:textId="69A6ACA6" w:rsidR="006305D7" w:rsidRPr="001B1519" w:rsidRDefault="006305D7" w:rsidP="00750336">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06BC120D" w14:textId="04D5B9DF" w:rsidR="003E1B5C" w:rsidRDefault="003F343F" w:rsidP="00750336">
      <w:pPr>
        <w:rPr>
          <w:rFonts w:asciiTheme="minorHAnsi" w:hAnsiTheme="minorHAnsi" w:cstheme="minorHAnsi"/>
          <w:color w:val="auto"/>
        </w:rPr>
      </w:pPr>
      <w:r w:rsidRPr="004F1129">
        <w:rPr>
          <w:rFonts w:asciiTheme="minorHAnsi" w:hAnsiTheme="minorHAnsi" w:cstheme="minorHAnsi"/>
          <w:color w:val="auto"/>
        </w:rPr>
        <w:t>Accumulation</w:t>
      </w:r>
      <w:r w:rsidR="007A650B" w:rsidRPr="004F1129">
        <w:rPr>
          <w:rFonts w:asciiTheme="minorHAnsi" w:hAnsiTheme="minorHAnsi" w:cstheme="minorHAnsi"/>
          <w:color w:val="auto"/>
        </w:rPr>
        <w:t xml:space="preserve"> of </w:t>
      </w:r>
      <w:r w:rsidR="00C947FC">
        <w:rPr>
          <w:rFonts w:asciiTheme="minorHAnsi" w:hAnsiTheme="minorHAnsi" w:cstheme="minorHAnsi"/>
          <w:color w:val="auto"/>
        </w:rPr>
        <w:t>a</w:t>
      </w:r>
      <w:r w:rsidR="00DC0C1F">
        <w:rPr>
          <w:rFonts w:asciiTheme="minorHAnsi" w:hAnsiTheme="minorHAnsi" w:cstheme="minorHAnsi"/>
          <w:color w:val="auto"/>
        </w:rPr>
        <w:t>lpha-synuclein (</w:t>
      </w:r>
      <w:r w:rsidR="00DC0C1F">
        <w:rPr>
          <w:rFonts w:asciiTheme="minorHAnsi" w:hAnsiTheme="minorHAnsi" w:cstheme="minorHAnsi"/>
          <w:color w:val="auto"/>
        </w:rPr>
        <w:sym w:font="Symbol" w:char="F061"/>
      </w:r>
      <w:r w:rsidR="00DC0C1F">
        <w:rPr>
          <w:rFonts w:asciiTheme="minorHAnsi" w:hAnsiTheme="minorHAnsi" w:cstheme="minorHAnsi"/>
          <w:color w:val="auto"/>
        </w:rPr>
        <w:t>S)</w:t>
      </w:r>
      <w:r w:rsidR="00C947FC">
        <w:rPr>
          <w:rFonts w:asciiTheme="minorHAnsi" w:hAnsiTheme="minorHAnsi" w:cstheme="minorHAnsi"/>
          <w:color w:val="auto"/>
        </w:rPr>
        <w:t xml:space="preserve"> </w:t>
      </w:r>
      <w:r w:rsidR="009B3C84" w:rsidRPr="004F1129">
        <w:rPr>
          <w:rFonts w:asciiTheme="minorHAnsi" w:hAnsiTheme="minorHAnsi" w:cstheme="minorHAnsi"/>
          <w:color w:val="auto"/>
        </w:rPr>
        <w:t>proteinaceous</w:t>
      </w:r>
      <w:r w:rsidRPr="004F1129">
        <w:rPr>
          <w:rFonts w:asciiTheme="minorHAnsi" w:hAnsiTheme="minorHAnsi" w:cstheme="minorHAnsi"/>
          <w:color w:val="auto"/>
        </w:rPr>
        <w:t xml:space="preserve"> inclusions </w:t>
      </w:r>
      <w:r w:rsidR="007A650B" w:rsidRPr="004F1129">
        <w:rPr>
          <w:rFonts w:asciiTheme="minorHAnsi" w:hAnsiTheme="minorHAnsi" w:cstheme="minorHAnsi"/>
          <w:color w:val="auto"/>
        </w:rPr>
        <w:t xml:space="preserve">is a prominent and important feature of </w:t>
      </w:r>
      <w:r w:rsidR="00C947FC">
        <w:rPr>
          <w:rFonts w:asciiTheme="minorHAnsi" w:hAnsiTheme="minorHAnsi" w:cstheme="minorHAnsi"/>
          <w:color w:val="auto"/>
        </w:rPr>
        <w:t>Parkinson’s Disease (PD) and alpha-synulceinopathies</w:t>
      </w:r>
      <w:r w:rsidR="008278E8">
        <w:rPr>
          <w:rFonts w:asciiTheme="minorHAnsi" w:hAnsiTheme="minorHAnsi" w:cstheme="minorHAnsi"/>
          <w:color w:val="auto"/>
        </w:rPr>
        <w:fldChar w:fldCharType="begin"/>
      </w:r>
      <w:r w:rsidR="008278E8">
        <w:rPr>
          <w:rFonts w:asciiTheme="minorHAnsi" w:hAnsiTheme="minorHAnsi" w:cstheme="minorHAnsi"/>
          <w:color w:val="auto"/>
        </w:rPr>
        <w:instrText xml:space="preserve"> ADDIN ZOTERO_ITEM CSL_CITATION {"citationID":"1ikpip1oon","properties":{"formattedCitation":"{\\rtf \\super 1\\nosupersub{}}","plainCitation":"1"},"citationItems":[{"id":144,"uris":["http://zotero.org/users/local/yovzyl4M/items/5NSTVC6Z"],"uri":["http://zotero.org/users/local/yovzyl4M/items/5NSTVC6Z"],"itemData":{"id":144,"type":"article-journal","title":"100 years of Lewy pathology","container-title":"Nature Reviews Neurology","page":"13-24","volume":"9","issue":"1","source":"CrossRef","DOI":"10.1038/nrneurol.2012.242","ISSN":"1759-4758, 1759-4766","author":[{"family":"Goedert","given":"Michel"},{"family":"Spillantini","given":"Maria Grazia"},{"family":"Del Tredici","given":"Kelly"},{"family":"Braak","given":"Heiko"}],"issued":{"date-parts":[["2012",11,27]]}}}],"schema":"https://github.com/citation-style-language/schema/raw/master/csl-citation.json"} </w:instrText>
      </w:r>
      <w:r w:rsidR="008278E8">
        <w:rPr>
          <w:rFonts w:asciiTheme="minorHAnsi" w:hAnsiTheme="minorHAnsi" w:cstheme="minorHAnsi"/>
          <w:color w:val="auto"/>
        </w:rPr>
        <w:fldChar w:fldCharType="separate"/>
      </w:r>
      <w:r w:rsidR="008278E8" w:rsidRPr="008278E8">
        <w:rPr>
          <w:rFonts w:hAnsiTheme="minorHAnsi"/>
          <w:color w:val="auto"/>
          <w:vertAlign w:val="superscript"/>
        </w:rPr>
        <w:t>1</w:t>
      </w:r>
      <w:r w:rsidR="008278E8">
        <w:rPr>
          <w:rFonts w:asciiTheme="minorHAnsi" w:hAnsiTheme="minorHAnsi" w:cstheme="minorHAnsi"/>
          <w:color w:val="auto"/>
        </w:rPr>
        <w:fldChar w:fldCharType="end"/>
      </w:r>
      <w:r w:rsidR="00C947FC">
        <w:rPr>
          <w:rFonts w:asciiTheme="minorHAnsi" w:hAnsiTheme="minorHAnsi" w:cstheme="minorHAnsi"/>
          <w:color w:val="auto"/>
        </w:rPr>
        <w:t xml:space="preserve">. </w:t>
      </w:r>
      <w:r w:rsidR="007A650B" w:rsidRPr="004F1129">
        <w:rPr>
          <w:rFonts w:asciiTheme="minorHAnsi" w:hAnsiTheme="minorHAnsi" w:cstheme="minorHAnsi"/>
          <w:color w:val="auto"/>
        </w:rPr>
        <w:t>Unfortunately</w:t>
      </w:r>
      <w:r w:rsidR="00F073D7">
        <w:rPr>
          <w:rFonts w:asciiTheme="minorHAnsi" w:hAnsiTheme="minorHAnsi" w:cstheme="minorHAnsi"/>
          <w:color w:val="auto"/>
        </w:rPr>
        <w:t>,</w:t>
      </w:r>
      <w:r w:rsidR="007A650B" w:rsidRPr="004F1129">
        <w:rPr>
          <w:rFonts w:asciiTheme="minorHAnsi" w:hAnsiTheme="minorHAnsi" w:cstheme="minorHAnsi"/>
          <w:color w:val="auto"/>
        </w:rPr>
        <w:t xml:space="preserve"> while </w:t>
      </w:r>
      <w:r w:rsidRPr="004F1129">
        <w:rPr>
          <w:rFonts w:asciiTheme="minorHAnsi" w:hAnsiTheme="minorHAnsi" w:cstheme="minorHAnsi"/>
          <w:color w:val="auto"/>
        </w:rPr>
        <w:t xml:space="preserve">animal models </w:t>
      </w:r>
      <w:r w:rsidR="00E923A3">
        <w:rPr>
          <w:rFonts w:asciiTheme="minorHAnsi" w:hAnsiTheme="minorHAnsi" w:cstheme="minorHAnsi"/>
          <w:color w:val="auto"/>
        </w:rPr>
        <w:t xml:space="preserve">are able to </w:t>
      </w:r>
      <w:r w:rsidRPr="004F1129">
        <w:rPr>
          <w:rFonts w:asciiTheme="minorHAnsi" w:hAnsiTheme="minorHAnsi" w:cstheme="minorHAnsi"/>
          <w:color w:val="auto"/>
        </w:rPr>
        <w:t xml:space="preserve">provide a sufficient </w:t>
      </w:r>
      <w:r w:rsidR="0076100B" w:rsidRPr="004F1129">
        <w:rPr>
          <w:rFonts w:asciiTheme="minorHAnsi" w:hAnsiTheme="minorHAnsi" w:cstheme="minorHAnsi"/>
          <w:color w:val="auto"/>
        </w:rPr>
        <w:t xml:space="preserve">cellular </w:t>
      </w:r>
      <w:r w:rsidR="00896C0E">
        <w:rPr>
          <w:rFonts w:asciiTheme="minorHAnsi" w:hAnsiTheme="minorHAnsi" w:cstheme="minorHAnsi"/>
          <w:color w:val="auto"/>
        </w:rPr>
        <w:t xml:space="preserve">and </w:t>
      </w:r>
      <w:r w:rsidRPr="004F1129">
        <w:rPr>
          <w:rFonts w:asciiTheme="minorHAnsi" w:hAnsiTheme="minorHAnsi" w:cstheme="minorHAnsi"/>
          <w:color w:val="auto"/>
        </w:rPr>
        <w:t xml:space="preserve">biochemical environment to </w:t>
      </w:r>
      <w:r w:rsidR="00BE643B">
        <w:rPr>
          <w:rFonts w:asciiTheme="minorHAnsi" w:hAnsiTheme="minorHAnsi" w:cstheme="minorHAnsi"/>
          <w:color w:val="auto"/>
        </w:rPr>
        <w:t>induce</w:t>
      </w:r>
      <w:r w:rsidRPr="004F1129">
        <w:rPr>
          <w:rFonts w:asciiTheme="minorHAnsi" w:hAnsiTheme="minorHAnsi" w:cstheme="minorHAnsi"/>
          <w:color w:val="auto"/>
        </w:rPr>
        <w:t xml:space="preserve"> the aggregation steps necessary for the formation </w:t>
      </w:r>
      <w:r w:rsidR="00020129" w:rsidRPr="004F1129">
        <w:rPr>
          <w:rFonts w:asciiTheme="minorHAnsi" w:hAnsiTheme="minorHAnsi" w:cstheme="minorHAnsi"/>
          <w:color w:val="auto"/>
        </w:rPr>
        <w:t>of protein fibrils</w:t>
      </w:r>
      <w:r w:rsidR="003E1B5C">
        <w:rPr>
          <w:rFonts w:asciiTheme="minorHAnsi" w:hAnsiTheme="minorHAnsi" w:cstheme="minorHAnsi"/>
          <w:color w:val="auto"/>
        </w:rPr>
        <w:fldChar w:fldCharType="begin"/>
      </w:r>
      <w:r w:rsidR="003E1B5C">
        <w:rPr>
          <w:rFonts w:asciiTheme="minorHAnsi" w:hAnsiTheme="minorHAnsi" w:cstheme="minorHAnsi"/>
          <w:color w:val="auto"/>
        </w:rPr>
        <w:instrText xml:space="preserve"> ADDIN ZOTERO_ITEM CSL_CITATION {"citationID":"25k48vesba","properties":{"formattedCitation":"{\\rtf \\super 2\\nosupersub{}}","plainCitation":"2"},"citationItems":[{"id":294,"uris":["http://zotero.org/users/local/yovzyl4M/items/5WFG5PQ7"],"uri":["http://zotero.org/users/local/yovzyl4M/items/5WFG5PQ7"],"itemData":{"id":294,"type":"article-journal","title":"α-Synuclein-Based Animal Models of Parkinson's Disease: Challenges and Opportunities in a New Era","container-title":"Trends in Neurosciences","page":"750-762","volume":"39","issue":"11","source":"CrossRef","DOI":"10.1016/j.tins.2016.09.003","ISSN":"01662236","shortTitle":"α-Synuclein-Based Animal Models of Parkinson's Disease","language":"en","author":[{"family":"Visanji","given":"Naomi P."},{"family":"Brotchie","given":"Jonathan M."},{"family":"Kalia","given":"Lorraine V."},{"family":"Koprich","given":"James B."},{"family":"Tandon","given":"Anurag"},{"family":"Watts","given":"Joel C."},{"family":"Lang","given":"Anthony E."}],"issued":{"date-parts":[["2016",11]]}}}],"schema":"https://github.com/citation-style-language/schema/raw/master/csl-citation.json"} </w:instrText>
      </w:r>
      <w:r w:rsidR="003E1B5C">
        <w:rPr>
          <w:rFonts w:asciiTheme="minorHAnsi" w:hAnsiTheme="minorHAnsi" w:cstheme="minorHAnsi"/>
          <w:color w:val="auto"/>
        </w:rPr>
        <w:fldChar w:fldCharType="separate"/>
      </w:r>
      <w:r w:rsidR="003E1B5C" w:rsidRPr="003E1B5C">
        <w:rPr>
          <w:rFonts w:hAnsiTheme="minorHAnsi"/>
          <w:color w:val="auto"/>
          <w:vertAlign w:val="superscript"/>
        </w:rPr>
        <w:t>2</w:t>
      </w:r>
      <w:r w:rsidR="003E1B5C">
        <w:rPr>
          <w:rFonts w:asciiTheme="minorHAnsi" w:hAnsiTheme="minorHAnsi" w:cstheme="minorHAnsi"/>
          <w:color w:val="auto"/>
        </w:rPr>
        <w:fldChar w:fldCharType="end"/>
      </w:r>
      <w:r w:rsidR="00020129" w:rsidRPr="004F1129">
        <w:rPr>
          <w:rFonts w:asciiTheme="minorHAnsi" w:hAnsiTheme="minorHAnsi" w:cstheme="minorHAnsi"/>
          <w:color w:val="auto"/>
        </w:rPr>
        <w:t xml:space="preserve">, </w:t>
      </w:r>
      <w:r w:rsidR="00C7210C">
        <w:rPr>
          <w:rFonts w:asciiTheme="minorHAnsi" w:hAnsiTheme="minorHAnsi" w:cstheme="minorHAnsi"/>
          <w:color w:val="auto"/>
        </w:rPr>
        <w:t>rep</w:t>
      </w:r>
      <w:r w:rsidR="0058282D">
        <w:rPr>
          <w:rFonts w:asciiTheme="minorHAnsi" w:hAnsiTheme="minorHAnsi" w:cstheme="minorHAnsi"/>
          <w:color w:val="auto"/>
        </w:rPr>
        <w:t>licating</w:t>
      </w:r>
      <w:r w:rsidR="00C7210C" w:rsidRPr="004F1129">
        <w:rPr>
          <w:rFonts w:asciiTheme="minorHAnsi" w:hAnsiTheme="minorHAnsi" w:cstheme="minorHAnsi"/>
          <w:color w:val="auto"/>
        </w:rPr>
        <w:t xml:space="preserve"> </w:t>
      </w:r>
      <w:r w:rsidR="00020129" w:rsidRPr="004F1129">
        <w:rPr>
          <w:rFonts w:asciiTheme="minorHAnsi" w:hAnsiTheme="minorHAnsi" w:cstheme="minorHAnsi"/>
          <w:color w:val="auto"/>
        </w:rPr>
        <w:t xml:space="preserve">formation of </w:t>
      </w:r>
      <w:r w:rsidR="00BE643B">
        <w:rPr>
          <w:rFonts w:asciiTheme="minorHAnsi" w:hAnsiTheme="minorHAnsi" w:cstheme="minorHAnsi"/>
          <w:color w:val="auto"/>
        </w:rPr>
        <w:t>complex</w:t>
      </w:r>
      <w:r w:rsidR="00E67084">
        <w:rPr>
          <w:rFonts w:asciiTheme="minorHAnsi" w:hAnsiTheme="minorHAnsi" w:cstheme="minorHAnsi"/>
          <w:color w:val="auto"/>
        </w:rPr>
        <w:t xml:space="preserve"> </w:t>
      </w:r>
      <w:r w:rsidR="006A610A">
        <w:rPr>
          <w:rFonts w:asciiTheme="minorHAnsi" w:hAnsiTheme="minorHAnsi" w:cstheme="minorHAnsi"/>
          <w:color w:val="auto"/>
        </w:rPr>
        <w:t>Lewy Body (</w:t>
      </w:r>
      <w:r w:rsidR="00E67084">
        <w:rPr>
          <w:rFonts w:asciiTheme="minorHAnsi" w:hAnsiTheme="minorHAnsi" w:cstheme="minorHAnsi"/>
          <w:color w:val="auto"/>
        </w:rPr>
        <w:t>LB</w:t>
      </w:r>
      <w:r w:rsidR="006A610A">
        <w:rPr>
          <w:rFonts w:asciiTheme="minorHAnsi" w:hAnsiTheme="minorHAnsi" w:cstheme="minorHAnsi"/>
          <w:color w:val="auto"/>
        </w:rPr>
        <w:t>)</w:t>
      </w:r>
      <w:r w:rsidR="00E67084">
        <w:rPr>
          <w:rFonts w:asciiTheme="minorHAnsi" w:hAnsiTheme="minorHAnsi" w:cstheme="minorHAnsi"/>
          <w:color w:val="auto"/>
        </w:rPr>
        <w:t>-like</w:t>
      </w:r>
      <w:r w:rsidR="00BE643B">
        <w:rPr>
          <w:rFonts w:asciiTheme="minorHAnsi" w:hAnsiTheme="minorHAnsi" w:cstheme="minorHAnsi"/>
          <w:color w:val="auto"/>
        </w:rPr>
        <w:t xml:space="preserve"> </w:t>
      </w:r>
      <w:r w:rsidR="00020129" w:rsidRPr="004F1129">
        <w:rPr>
          <w:rFonts w:asciiTheme="minorHAnsi" w:hAnsiTheme="minorHAnsi" w:cstheme="minorHAnsi"/>
          <w:color w:val="auto"/>
        </w:rPr>
        <w:t xml:space="preserve">aggregates in cell cultures is </w:t>
      </w:r>
      <w:r w:rsidR="00671FE8" w:rsidRPr="004F1129">
        <w:rPr>
          <w:rFonts w:asciiTheme="minorHAnsi" w:hAnsiTheme="minorHAnsi" w:cstheme="minorHAnsi"/>
          <w:color w:val="auto"/>
        </w:rPr>
        <w:t>difficult</w:t>
      </w:r>
      <w:r w:rsidR="00020129" w:rsidRPr="004F1129">
        <w:rPr>
          <w:rFonts w:asciiTheme="minorHAnsi" w:hAnsiTheme="minorHAnsi" w:cstheme="minorHAnsi"/>
          <w:color w:val="auto"/>
        </w:rPr>
        <w:t xml:space="preserve"> and challenging</w:t>
      </w:r>
      <w:r w:rsidR="00E67084">
        <w:rPr>
          <w:rFonts w:asciiTheme="minorHAnsi" w:hAnsiTheme="minorHAnsi" w:cstheme="minorHAnsi"/>
          <w:color w:val="auto"/>
        </w:rPr>
        <w:t>.</w:t>
      </w:r>
      <w:r w:rsidR="007A650B" w:rsidRPr="004F1129">
        <w:rPr>
          <w:rFonts w:asciiTheme="minorHAnsi" w:hAnsiTheme="minorHAnsi" w:cstheme="minorHAnsi"/>
          <w:color w:val="auto"/>
        </w:rPr>
        <w:t xml:space="preserve"> </w:t>
      </w:r>
    </w:p>
    <w:p w14:paraId="22BC9CE1" w14:textId="77777777" w:rsidR="00C8694A" w:rsidRDefault="00C8694A" w:rsidP="00750336">
      <w:pPr>
        <w:rPr>
          <w:rFonts w:asciiTheme="minorHAnsi" w:hAnsiTheme="minorHAnsi" w:cstheme="minorHAnsi"/>
          <w:color w:val="auto"/>
        </w:rPr>
      </w:pPr>
    </w:p>
    <w:p w14:paraId="045257B4" w14:textId="74F1F657" w:rsidR="0076100B" w:rsidRDefault="003E7A08" w:rsidP="00750336">
      <w:pPr>
        <w:rPr>
          <w:rFonts w:asciiTheme="minorHAnsi" w:hAnsiTheme="minorHAnsi" w:cstheme="minorHAnsi"/>
          <w:color w:val="auto"/>
        </w:rPr>
      </w:pPr>
      <w:r w:rsidRPr="004F1129">
        <w:rPr>
          <w:rFonts w:asciiTheme="minorHAnsi" w:hAnsiTheme="minorHAnsi" w:cstheme="minorHAnsi"/>
          <w:color w:val="auto"/>
        </w:rPr>
        <w:t xml:space="preserve">Here we describe a method to induce </w:t>
      </w:r>
      <w:r w:rsidR="001315C9">
        <w:rPr>
          <w:rFonts w:asciiTheme="minorHAnsi" w:hAnsiTheme="minorHAnsi" w:cstheme="minorHAnsi"/>
          <w:color w:val="auto"/>
        </w:rPr>
        <w:t xml:space="preserve">the </w:t>
      </w:r>
      <w:r w:rsidRPr="004F1129">
        <w:rPr>
          <w:rFonts w:asciiTheme="minorHAnsi" w:hAnsiTheme="minorHAnsi" w:cstheme="minorHAnsi"/>
          <w:color w:val="auto"/>
        </w:rPr>
        <w:t xml:space="preserve">formation of </w:t>
      </w:r>
      <w:r w:rsidR="00DC0C1F">
        <w:rPr>
          <w:rFonts w:asciiTheme="minorHAnsi" w:hAnsiTheme="minorHAnsi" w:cstheme="minorHAnsi"/>
          <w:color w:val="auto"/>
        </w:rPr>
        <w:sym w:font="Symbol" w:char="F061"/>
      </w:r>
      <w:r w:rsidR="00DC0C1F">
        <w:rPr>
          <w:rFonts w:asciiTheme="minorHAnsi" w:hAnsiTheme="minorHAnsi" w:cstheme="minorHAnsi"/>
          <w:color w:val="auto"/>
        </w:rPr>
        <w:t>S</w:t>
      </w:r>
      <w:r w:rsidRPr="004F1129">
        <w:rPr>
          <w:rFonts w:asciiTheme="minorHAnsi" w:hAnsiTheme="minorHAnsi" w:cstheme="minorHAnsi"/>
          <w:color w:val="auto"/>
        </w:rPr>
        <w:t xml:space="preserve"> inclusions, </w:t>
      </w:r>
      <w:proofErr w:type="gramStart"/>
      <w:r w:rsidRPr="004F1129">
        <w:rPr>
          <w:rFonts w:asciiTheme="minorHAnsi" w:hAnsiTheme="minorHAnsi" w:cstheme="minorHAnsi"/>
          <w:color w:val="auto"/>
        </w:rPr>
        <w:t>similar to</w:t>
      </w:r>
      <w:proofErr w:type="gramEnd"/>
      <w:r w:rsidRPr="004F1129">
        <w:rPr>
          <w:rFonts w:asciiTheme="minorHAnsi" w:hAnsiTheme="minorHAnsi" w:cstheme="minorHAnsi"/>
          <w:color w:val="auto"/>
        </w:rPr>
        <w:t xml:space="preserve"> </w:t>
      </w:r>
      <w:r w:rsidR="00966627" w:rsidRPr="004F1129">
        <w:rPr>
          <w:rFonts w:asciiTheme="minorHAnsi" w:hAnsiTheme="minorHAnsi" w:cstheme="minorHAnsi"/>
          <w:color w:val="auto"/>
        </w:rPr>
        <w:t xml:space="preserve">protein </w:t>
      </w:r>
      <w:r w:rsidRPr="004F1129">
        <w:rPr>
          <w:rFonts w:asciiTheme="minorHAnsi" w:hAnsiTheme="minorHAnsi" w:cstheme="minorHAnsi"/>
          <w:color w:val="auto"/>
        </w:rPr>
        <w:t>aggregates obtain</w:t>
      </w:r>
      <w:r w:rsidR="00966627" w:rsidRPr="004F1129">
        <w:rPr>
          <w:rFonts w:asciiTheme="minorHAnsi" w:hAnsiTheme="minorHAnsi" w:cstheme="minorHAnsi"/>
          <w:color w:val="auto"/>
        </w:rPr>
        <w:t>ed</w:t>
      </w:r>
      <w:r w:rsidRPr="004F1129">
        <w:rPr>
          <w:rFonts w:asciiTheme="minorHAnsi" w:hAnsiTheme="minorHAnsi" w:cstheme="minorHAnsi"/>
          <w:color w:val="auto"/>
        </w:rPr>
        <w:t xml:space="preserve"> in animal models</w:t>
      </w:r>
      <w:r w:rsidR="0063796D">
        <w:rPr>
          <w:rFonts w:asciiTheme="minorHAnsi" w:hAnsiTheme="minorHAnsi" w:cstheme="minorHAnsi"/>
          <w:color w:val="auto"/>
        </w:rPr>
        <w:t xml:space="preserve"> and PD patients</w:t>
      </w:r>
      <w:r w:rsidRPr="004F1129">
        <w:rPr>
          <w:rFonts w:asciiTheme="minorHAnsi" w:hAnsiTheme="minorHAnsi" w:cstheme="minorHAnsi"/>
          <w:color w:val="auto"/>
        </w:rPr>
        <w:t xml:space="preserve">, </w:t>
      </w:r>
      <w:r w:rsidR="008A675B" w:rsidRPr="004F1129">
        <w:rPr>
          <w:rFonts w:asciiTheme="minorHAnsi" w:hAnsiTheme="minorHAnsi" w:cstheme="minorHAnsi"/>
          <w:color w:val="auto"/>
        </w:rPr>
        <w:t xml:space="preserve">in cultured cells, using </w:t>
      </w:r>
      <w:r w:rsidR="00966627" w:rsidRPr="004F1129">
        <w:rPr>
          <w:rFonts w:asciiTheme="minorHAnsi" w:hAnsiTheme="minorHAnsi" w:cstheme="minorHAnsi"/>
          <w:color w:val="auto"/>
        </w:rPr>
        <w:t xml:space="preserve">brain </w:t>
      </w:r>
      <w:r w:rsidR="008A675B" w:rsidRPr="004F1129">
        <w:rPr>
          <w:rFonts w:asciiTheme="minorHAnsi" w:hAnsiTheme="minorHAnsi" w:cstheme="minorHAnsi"/>
          <w:color w:val="auto"/>
        </w:rPr>
        <w:t>isolated mouse primary neurons.</w:t>
      </w:r>
      <w:r w:rsidRPr="004F1129">
        <w:rPr>
          <w:rFonts w:asciiTheme="minorHAnsi" w:hAnsiTheme="minorHAnsi" w:cstheme="minorHAnsi"/>
          <w:color w:val="auto"/>
        </w:rPr>
        <w:t xml:space="preserve"> </w:t>
      </w:r>
      <w:r w:rsidR="0076100B" w:rsidRPr="004F1129">
        <w:rPr>
          <w:rFonts w:asciiTheme="minorHAnsi" w:hAnsiTheme="minorHAnsi" w:cstheme="minorHAnsi"/>
          <w:color w:val="auto"/>
        </w:rPr>
        <w:t xml:space="preserve">Our protocol is based on the exogenous administration of </w:t>
      </w:r>
      <w:r w:rsidR="00DC0C1F">
        <w:rPr>
          <w:rFonts w:asciiTheme="minorHAnsi" w:hAnsiTheme="minorHAnsi" w:cstheme="minorHAnsi"/>
          <w:color w:val="auto"/>
        </w:rPr>
        <w:t xml:space="preserve">microsomes-associated </w:t>
      </w:r>
      <w:r w:rsidR="00DC0C1F">
        <w:rPr>
          <w:rFonts w:asciiTheme="minorHAnsi" w:hAnsiTheme="minorHAnsi" w:cstheme="minorHAnsi"/>
          <w:color w:val="auto"/>
        </w:rPr>
        <w:sym w:font="Symbol" w:char="F061"/>
      </w:r>
      <w:r w:rsidR="00DC0C1F">
        <w:rPr>
          <w:rFonts w:asciiTheme="minorHAnsi" w:hAnsiTheme="minorHAnsi" w:cstheme="minorHAnsi"/>
          <w:color w:val="auto"/>
        </w:rPr>
        <w:t>S</w:t>
      </w:r>
      <w:r w:rsidR="00C947FC">
        <w:rPr>
          <w:rFonts w:asciiTheme="minorHAnsi" w:hAnsiTheme="minorHAnsi" w:cstheme="minorHAnsi"/>
          <w:color w:val="auto"/>
        </w:rPr>
        <w:t xml:space="preserve"> </w:t>
      </w:r>
      <w:r w:rsidR="0076100B" w:rsidRPr="004F1129">
        <w:rPr>
          <w:rFonts w:asciiTheme="minorHAnsi" w:hAnsiTheme="minorHAnsi" w:cstheme="minorHAnsi"/>
          <w:color w:val="auto"/>
        </w:rPr>
        <w:t xml:space="preserve">aggregates isolated from </w:t>
      </w:r>
      <w:r w:rsidR="00DC0C1F">
        <w:rPr>
          <w:rFonts w:asciiTheme="minorHAnsi" w:hAnsiTheme="minorHAnsi" w:cstheme="minorHAnsi"/>
          <w:color w:val="auto"/>
        </w:rPr>
        <w:sym w:font="Symbol" w:char="F061"/>
      </w:r>
      <w:r w:rsidR="00DC0C1F">
        <w:rPr>
          <w:rFonts w:asciiTheme="minorHAnsi" w:hAnsiTheme="minorHAnsi" w:cstheme="minorHAnsi"/>
          <w:color w:val="auto"/>
        </w:rPr>
        <w:t>S</w:t>
      </w:r>
      <w:r w:rsidR="0076100B" w:rsidRPr="004F1129">
        <w:rPr>
          <w:rFonts w:asciiTheme="minorHAnsi" w:hAnsiTheme="minorHAnsi" w:cstheme="minorHAnsi"/>
          <w:color w:val="auto"/>
        </w:rPr>
        <w:t xml:space="preserve"> symptomatic transgenic </w:t>
      </w:r>
      <w:r w:rsidR="00DB3CE8">
        <w:rPr>
          <w:rFonts w:asciiTheme="minorHAnsi" w:hAnsiTheme="minorHAnsi" w:cstheme="minorHAnsi"/>
          <w:color w:val="auto"/>
        </w:rPr>
        <w:t>(</w:t>
      </w:r>
      <w:proofErr w:type="spellStart"/>
      <w:r w:rsidR="00DB3CE8">
        <w:rPr>
          <w:rFonts w:asciiTheme="minorHAnsi" w:hAnsiTheme="minorHAnsi" w:cstheme="minorHAnsi"/>
          <w:color w:val="auto"/>
        </w:rPr>
        <w:t>Tg</w:t>
      </w:r>
      <w:proofErr w:type="spellEnd"/>
      <w:r w:rsidR="00DB3CE8">
        <w:rPr>
          <w:rFonts w:asciiTheme="minorHAnsi" w:hAnsiTheme="minorHAnsi" w:cstheme="minorHAnsi"/>
          <w:color w:val="auto"/>
        </w:rPr>
        <w:t xml:space="preserve">) </w:t>
      </w:r>
      <w:r w:rsidR="0076100B" w:rsidRPr="004F1129">
        <w:rPr>
          <w:rFonts w:asciiTheme="minorHAnsi" w:hAnsiTheme="minorHAnsi" w:cstheme="minorHAnsi"/>
          <w:color w:val="auto"/>
        </w:rPr>
        <w:t>mice to mouse hippocampal or cortical primary neurons.</w:t>
      </w:r>
      <w:r w:rsidR="006321E3" w:rsidRPr="004F1129">
        <w:rPr>
          <w:rFonts w:asciiTheme="minorHAnsi" w:hAnsiTheme="minorHAnsi" w:cstheme="minorHAnsi"/>
          <w:color w:val="auto"/>
        </w:rPr>
        <w:t xml:space="preserve"> </w:t>
      </w:r>
      <w:r w:rsidR="00C71E26">
        <w:rPr>
          <w:rFonts w:asciiTheme="minorHAnsi" w:hAnsiTheme="minorHAnsi" w:cstheme="minorHAnsi"/>
          <w:color w:val="auto"/>
        </w:rPr>
        <w:t xml:space="preserve">This method takes advantage of the spreading and propagation ability of </w:t>
      </w:r>
      <w:r w:rsidR="00DC0C1F">
        <w:rPr>
          <w:rFonts w:asciiTheme="minorHAnsi" w:hAnsiTheme="minorHAnsi" w:cstheme="minorHAnsi"/>
          <w:color w:val="auto"/>
        </w:rPr>
        <w:sym w:font="Symbol" w:char="F061"/>
      </w:r>
      <w:r w:rsidR="00DC0C1F">
        <w:rPr>
          <w:rFonts w:asciiTheme="minorHAnsi" w:hAnsiTheme="minorHAnsi" w:cstheme="minorHAnsi"/>
          <w:color w:val="auto"/>
        </w:rPr>
        <w:t>S</w:t>
      </w:r>
      <w:r w:rsidR="00C71E26">
        <w:rPr>
          <w:rFonts w:asciiTheme="minorHAnsi" w:hAnsiTheme="minorHAnsi" w:cstheme="minorHAnsi"/>
          <w:color w:val="auto"/>
        </w:rPr>
        <w:t xml:space="preserve"> toxic species</w:t>
      </w:r>
      <w:r w:rsidR="00B2395C">
        <w:rPr>
          <w:rFonts w:asciiTheme="minorHAnsi" w:hAnsiTheme="minorHAnsi" w:cstheme="minorHAnsi"/>
          <w:color w:val="auto"/>
        </w:rPr>
        <w:t xml:space="preserve"> which,</w:t>
      </w:r>
      <w:r w:rsidR="00C71E26">
        <w:rPr>
          <w:rFonts w:asciiTheme="minorHAnsi" w:hAnsiTheme="minorHAnsi" w:cstheme="minorHAnsi"/>
          <w:color w:val="auto"/>
        </w:rPr>
        <w:t xml:space="preserve"> once added to the culture medium</w:t>
      </w:r>
      <w:r w:rsidR="00B2395C">
        <w:rPr>
          <w:rFonts w:asciiTheme="minorHAnsi" w:hAnsiTheme="minorHAnsi" w:cstheme="minorHAnsi"/>
          <w:color w:val="auto"/>
        </w:rPr>
        <w:t>,</w:t>
      </w:r>
      <w:r w:rsidR="00C71E26">
        <w:rPr>
          <w:rFonts w:asciiTheme="minorHAnsi" w:hAnsiTheme="minorHAnsi" w:cstheme="minorHAnsi"/>
          <w:color w:val="auto"/>
        </w:rPr>
        <w:t xml:space="preserve"> are able to become internalized and induce </w:t>
      </w:r>
      <w:r w:rsidR="001315C9">
        <w:rPr>
          <w:rFonts w:asciiTheme="minorHAnsi" w:hAnsiTheme="minorHAnsi" w:cstheme="minorHAnsi"/>
          <w:color w:val="auto"/>
        </w:rPr>
        <w:t xml:space="preserve">the </w:t>
      </w:r>
      <w:r w:rsidR="00C71E26">
        <w:rPr>
          <w:rFonts w:asciiTheme="minorHAnsi" w:hAnsiTheme="minorHAnsi" w:cstheme="minorHAnsi"/>
          <w:color w:val="auto"/>
        </w:rPr>
        <w:t xml:space="preserve">formation of mature </w:t>
      </w:r>
      <w:r w:rsidR="00EB1FA8">
        <w:rPr>
          <w:rFonts w:asciiTheme="minorHAnsi" w:hAnsiTheme="minorHAnsi" w:cstheme="minorHAnsi"/>
          <w:color w:val="auto"/>
        </w:rPr>
        <w:sym w:font="Symbol" w:char="F061"/>
      </w:r>
      <w:r w:rsidR="00EB1FA8">
        <w:rPr>
          <w:rFonts w:asciiTheme="minorHAnsi" w:hAnsiTheme="minorHAnsi" w:cstheme="minorHAnsi"/>
          <w:color w:val="auto"/>
        </w:rPr>
        <w:t xml:space="preserve">S-positive </w:t>
      </w:r>
      <w:r w:rsidR="00C71E26">
        <w:rPr>
          <w:rFonts w:asciiTheme="minorHAnsi" w:hAnsiTheme="minorHAnsi" w:cstheme="minorHAnsi"/>
          <w:color w:val="auto"/>
        </w:rPr>
        <w:t>aggregates</w:t>
      </w:r>
      <w:r w:rsidR="00EB1FA8">
        <w:rPr>
          <w:rFonts w:asciiTheme="minorHAnsi" w:hAnsiTheme="minorHAnsi" w:cstheme="minorHAnsi"/>
          <w:color w:val="auto"/>
        </w:rPr>
        <w:t>.</w:t>
      </w:r>
      <w:r w:rsidR="006816CF">
        <w:rPr>
          <w:rFonts w:asciiTheme="minorHAnsi" w:hAnsiTheme="minorHAnsi" w:cstheme="minorHAnsi"/>
          <w:color w:val="auto"/>
        </w:rPr>
        <w:fldChar w:fldCharType="begin"/>
      </w:r>
      <w:r w:rsidR="001E35F1">
        <w:rPr>
          <w:rFonts w:asciiTheme="minorHAnsi" w:hAnsiTheme="minorHAnsi" w:cstheme="minorHAnsi"/>
          <w:color w:val="auto"/>
        </w:rPr>
        <w:instrText xml:space="preserve"> ADDIN ZOTERO_ITEM CSL_CITATION {"citationID":"aLMMbDet","properties":{"formattedCitation":"{\\rtf \\super 3\\uc0\\u8211{}8\\nosupersub{}}","plainCitation":"3–8"},"citationItems":[{"id":203,"uris":["http://zotero.org/users/local/yovzyl4M/items/37XC8ZQF"],"uri":["http://zotero.org/users/local/yovzyl4M/items/37XC8ZQF"],"itemData":{"id":203,"type":"article-journal","title":"Pathological -Synuclein Transmission Initiates Parkinson-like Neurodegeneration in Nontransgenic Mice","container-title":"Science","page":"949-953","volume":"338","issue":"6109","source":"CrossRef","DOI":"10.1126/science.1227157","ISSN":"0036-8075, 1095-9203","language":"en","author":[{"family":"Luk","given":"K. C."},{"family":"Kehm","given":"V."},{"family":"Carroll","given":"J."},{"family":"Zhang","given":"B."},{"family":"O'Brien","given":"P."},{"family":"Trojanowski","given":"J. Q."},{"family":"Lee","given":"V. M.- Y."}],"issued":{"date-parts":[["2012",11,16]]}}},{"id":287,"uris":["http://zotero.org/users/local/yovzyl4M/items/B4DXHD9R"],"uri":["http://zotero.org/users/local/yovzyl4M/items/B4DXHD9R"],"itemData":{"id":287,"type":"article-journal","title":"Transfer of human α-synuclein from the olfactory bulb to interconnected brain regions in mice","container-title":"Acta Neuropathologica","page":"555-573","volume":"126","issue":"4","source":"CrossRef","DOI":"10.1007/s00401-013-1160-3","ISSN":"0001-6322, 1432-0533","language":"en","author":[{"family":"Rey","given":"Nolwen L."},{"family":"Petit","given":"Geraldine H."},{"family":"Bousset","given":"Luc"},{"family":"Melki","given":"Ronald"},{"family":"Brundin","given":"Patrik"}],"issued":{"date-parts":[["2013",10]]}}},{"id":296,"uris":["http://zotero.org/users/local/yovzyl4M/items/8STK8ARM"],"uri":["http://zotero.org/users/local/yovzyl4M/items/8STK8ARM"],"itemData":{"id":296,"type":"article-journal","title":"Distinct α-Synuclein Strains Differentially Promote Tau Inclusions in Neurons","container-title":"Cell","page":"103-117","volume":"154","issue":"1","source":"CrossRef","DOI":"10.1016/j.cell.2013.05.057","ISSN":"00928674","language":"en","author":[{"family":"Guo","given":"Jing L."},{"family":"Covell","given":"Dustin J."},{"family":"Daniels","given":"Joshua P."},{"family":"Iba","given":"Michiyo"},{"family":"Stieber","given":"Anna"},{"family":"Zhang","given":"Bin"},{"family":"Riddle","given":"Dawn M."},{"family":"Kwong","given":"Linda K."},{"family":"Xu","given":"Yan"},{"family":"Trojanowski","given":"John Q."},{"family":"Lee","given":"Virginia M.Y."}],"issued":{"date-parts":[["2013",7]]}}},{"id":295,"uris":["http://zotero.org/users/local/yovzyl4M/items/EMEFNHZE"],"uri":["http://zotero.org/users/local/yovzyl4M/items/EMEFNHZE"],"itemData":{"id":295,"type":"article-journal","title":"Prion-like spreading of pathological α-synuclein in brain","container-title":"Brain","page":"1128-1138","volume":"136","issue":"4","source":"CrossRef","DOI":"10.1093/brain/awt037","ISSN":"1460-2156, 0006-8950","language":"en","author":[{"family":"Masuda-Suzukake","given":"Masami"},{"family":"Nonaka","given":"Takashi"},{"family":"Hosokawa","given":"Masato"},{"family":"Oikawa","given":"Takayuki"},{"family":"Arai","given":"Tetsuaki"},{"family":"Akiyama","given":"Haruhiko"},{"family":"Mann","given":"David M. A."},{"family":"Hasegawa","given":"Masato"}],"issued":{"date-parts":[["2013",4]]}}},{"id":121,"uris":["http://zotero.org/users/local/yovzyl4M/items/N5T94JA3"],"uri":["http://zotero.org/users/local/yovzyl4M/items/N5T94JA3"],"itemData":{"id":121,"type":"article-journal","title":"Exogenous α-Synuclein Fibrils Induce Lewy Body Pathology Leading to Synaptic Dysfunction and Neuron Death","container-title":"Neuron","page":"57-71","volume":"72","issue":"1","source":"CrossRef","DOI":"10.1016/j.neuron.2011.08.033","ISSN":"08966273","language":"en","author":[{"family":"Volpicelli-Daley","given":"Laura A."},{"family":"Luk","given":"Kelvin C."},{"family":"Patel","given":"Tapan P."},{"family":"Tanik","given":"Selcuk A."},{"family":"Riddle","given":"Dawn M."},{"family":"Stieber","given":"Anna"},{"family":"Meaney","given":"David F."},{"family":"Trojanowski","given":"John Q."},{"family":"Lee","given":"Virginia M.-Y."}],"issued":{"date-parts":[["2011",10]]}}},{"id":208,"uris":["http://zotero.org/users/local/yovzyl4M/items/D8S3AT6R"],"uri":["http://zotero.org/users/local/yovzyl4M/items/D8S3AT6R"],"itemData":{"id":208,"type":"article-journal","title":"α-Synuclein strains cause distinct synucleinopathies after local and systemic administration","container-title":"Nature","page":"340-344","volume":"522","issue":"7556","source":"CrossRef","DOI":"10.1038/nature14547","ISSN":"0028-0836, 1476-4687","author":[{"family":"Peelaerts","given":"W."},{"family":"Bousset","given":"L."},{"family":"Van der Perren","given":"A."},{"family":"Moskalyuk","given":"A."},{"family":"Pulizzi","given":"R."},{"family":"Giugliano","given":"M."},{"family":"Van den Haute","given":"C."},{"family":"Melki","given":"R."},{"family":"Baekelandt","given":"V."}],"issued":{"date-parts":[["2015",6,10]]}}}],"schema":"https://github.com/citation-style-language/schema/raw/master/csl-citation.json"} </w:instrText>
      </w:r>
      <w:r w:rsidR="006816CF">
        <w:rPr>
          <w:rFonts w:asciiTheme="minorHAnsi" w:hAnsiTheme="minorHAnsi" w:cstheme="minorHAnsi"/>
          <w:color w:val="auto"/>
        </w:rPr>
        <w:fldChar w:fldCharType="separate"/>
      </w:r>
      <w:r w:rsidR="001E35F1" w:rsidRPr="001E35F1">
        <w:rPr>
          <w:rFonts w:hAnsiTheme="minorHAnsi"/>
          <w:color w:val="auto"/>
          <w:vertAlign w:val="superscript"/>
        </w:rPr>
        <w:t>3–8</w:t>
      </w:r>
      <w:r w:rsidR="006816CF">
        <w:rPr>
          <w:rFonts w:asciiTheme="minorHAnsi" w:hAnsiTheme="minorHAnsi" w:cstheme="minorHAnsi"/>
          <w:color w:val="auto"/>
        </w:rPr>
        <w:fldChar w:fldCharType="end"/>
      </w:r>
      <w:r w:rsidR="006816CF">
        <w:rPr>
          <w:rFonts w:asciiTheme="minorHAnsi" w:hAnsiTheme="minorHAnsi" w:cstheme="minorHAnsi"/>
          <w:color w:val="auto"/>
        </w:rPr>
        <w:t xml:space="preserve"> </w:t>
      </w:r>
    </w:p>
    <w:p w14:paraId="0715E1B2" w14:textId="77777777" w:rsidR="00C8694A" w:rsidRPr="004F1129" w:rsidRDefault="00C8694A" w:rsidP="00750336">
      <w:pPr>
        <w:rPr>
          <w:rFonts w:asciiTheme="minorHAnsi" w:hAnsiTheme="minorHAnsi" w:cstheme="minorHAnsi"/>
          <w:color w:val="auto"/>
        </w:rPr>
      </w:pPr>
    </w:p>
    <w:p w14:paraId="74836DC2" w14:textId="047D2323" w:rsidR="00516524" w:rsidRDefault="007D08F6" w:rsidP="00750336">
      <w:pPr>
        <w:rPr>
          <w:rFonts w:asciiTheme="minorHAnsi" w:hAnsiTheme="minorHAnsi" w:cstheme="minorHAnsi"/>
          <w:color w:val="auto"/>
        </w:rPr>
      </w:pPr>
      <w:r>
        <w:rPr>
          <w:rFonts w:asciiTheme="minorHAnsi" w:hAnsiTheme="minorHAnsi" w:cstheme="minorHAnsi"/>
          <w:color w:val="auto"/>
        </w:rPr>
        <w:t>Originally</w:t>
      </w:r>
      <w:r w:rsidR="00B2395C">
        <w:rPr>
          <w:rFonts w:asciiTheme="minorHAnsi" w:hAnsiTheme="minorHAnsi" w:cstheme="minorHAnsi"/>
          <w:color w:val="auto"/>
        </w:rPr>
        <w:t>,</w:t>
      </w:r>
      <w:r>
        <w:rPr>
          <w:rFonts w:asciiTheme="minorHAnsi" w:hAnsiTheme="minorHAnsi" w:cstheme="minorHAnsi"/>
          <w:color w:val="auto"/>
        </w:rPr>
        <w:t xml:space="preserve"> standard </w:t>
      </w:r>
      <w:r w:rsidR="008F07D1" w:rsidRPr="004F1129">
        <w:rPr>
          <w:rFonts w:asciiTheme="minorHAnsi" w:hAnsiTheme="minorHAnsi" w:cstheme="minorHAnsi"/>
          <w:color w:val="auto"/>
        </w:rPr>
        <w:t xml:space="preserve">methods to obtain formation of </w:t>
      </w:r>
      <w:r w:rsidR="00DC0C1F">
        <w:rPr>
          <w:rFonts w:asciiTheme="minorHAnsi" w:hAnsiTheme="minorHAnsi" w:cstheme="minorHAnsi"/>
          <w:color w:val="auto"/>
        </w:rPr>
        <w:sym w:font="Symbol" w:char="F061"/>
      </w:r>
      <w:r w:rsidR="00DC0C1F">
        <w:rPr>
          <w:rFonts w:asciiTheme="minorHAnsi" w:hAnsiTheme="minorHAnsi" w:cstheme="minorHAnsi"/>
          <w:color w:val="auto"/>
        </w:rPr>
        <w:t>S</w:t>
      </w:r>
      <w:r w:rsidR="008F07D1" w:rsidRPr="004F1129">
        <w:rPr>
          <w:rFonts w:asciiTheme="minorHAnsi" w:hAnsiTheme="minorHAnsi" w:cstheme="minorHAnsi"/>
          <w:color w:val="auto"/>
        </w:rPr>
        <w:t xml:space="preserve"> fibrils </w:t>
      </w:r>
      <w:r w:rsidR="001E311F">
        <w:rPr>
          <w:rFonts w:asciiTheme="minorHAnsi" w:hAnsiTheme="minorHAnsi" w:cstheme="minorHAnsi"/>
          <w:color w:val="auto"/>
        </w:rPr>
        <w:t>in cell cu</w:t>
      </w:r>
      <w:r w:rsidR="00DC0C1F">
        <w:rPr>
          <w:rFonts w:asciiTheme="minorHAnsi" w:hAnsiTheme="minorHAnsi" w:cstheme="minorHAnsi"/>
          <w:color w:val="auto"/>
        </w:rPr>
        <w:t xml:space="preserve">ltures </w:t>
      </w:r>
      <w:r w:rsidR="00180B08">
        <w:rPr>
          <w:rFonts w:asciiTheme="minorHAnsi" w:hAnsiTheme="minorHAnsi" w:cstheme="minorHAnsi"/>
          <w:color w:val="auto"/>
        </w:rPr>
        <w:t>we</w:t>
      </w:r>
      <w:r w:rsidR="008F07D1" w:rsidRPr="004F1129">
        <w:rPr>
          <w:rFonts w:asciiTheme="minorHAnsi" w:hAnsiTheme="minorHAnsi" w:cstheme="minorHAnsi"/>
          <w:color w:val="auto"/>
        </w:rPr>
        <w:t xml:space="preserve">re based on </w:t>
      </w:r>
      <w:r w:rsidR="00391505">
        <w:rPr>
          <w:rFonts w:asciiTheme="minorHAnsi" w:hAnsiTheme="minorHAnsi" w:cstheme="minorHAnsi"/>
          <w:color w:val="auto"/>
        </w:rPr>
        <w:t xml:space="preserve">the </w:t>
      </w:r>
      <w:r w:rsidR="000149D0" w:rsidRPr="004F1129">
        <w:rPr>
          <w:rFonts w:asciiTheme="minorHAnsi" w:hAnsiTheme="minorHAnsi" w:cstheme="minorHAnsi"/>
          <w:color w:val="auto"/>
        </w:rPr>
        <w:t xml:space="preserve">overexpression of the corresponding </w:t>
      </w:r>
      <w:r w:rsidR="00DC0C1F">
        <w:rPr>
          <w:rFonts w:asciiTheme="minorHAnsi" w:hAnsiTheme="minorHAnsi" w:cstheme="minorHAnsi"/>
          <w:color w:val="auto"/>
        </w:rPr>
        <w:sym w:font="Symbol" w:char="F061"/>
      </w:r>
      <w:r w:rsidR="00DC0C1F">
        <w:rPr>
          <w:rFonts w:asciiTheme="minorHAnsi" w:hAnsiTheme="minorHAnsi" w:cstheme="minorHAnsi"/>
          <w:color w:val="auto"/>
        </w:rPr>
        <w:t>S</w:t>
      </w:r>
      <w:r w:rsidR="00DC0C1F" w:rsidRPr="004F1129">
        <w:rPr>
          <w:rFonts w:asciiTheme="minorHAnsi" w:hAnsiTheme="minorHAnsi" w:cstheme="minorHAnsi"/>
          <w:color w:val="auto"/>
        </w:rPr>
        <w:t xml:space="preserve"> </w:t>
      </w:r>
      <w:r w:rsidR="000149D0" w:rsidRPr="004F1129">
        <w:rPr>
          <w:rFonts w:asciiTheme="minorHAnsi" w:hAnsiTheme="minorHAnsi" w:cstheme="minorHAnsi"/>
          <w:color w:val="auto"/>
        </w:rPr>
        <w:t xml:space="preserve">cDNA </w:t>
      </w:r>
      <w:r w:rsidR="00DC0C1F">
        <w:rPr>
          <w:rFonts w:asciiTheme="minorHAnsi" w:hAnsiTheme="minorHAnsi" w:cstheme="minorHAnsi"/>
          <w:color w:val="auto"/>
        </w:rPr>
        <w:t>through</w:t>
      </w:r>
      <w:r w:rsidR="000149D0" w:rsidRPr="004F1129">
        <w:rPr>
          <w:rFonts w:asciiTheme="minorHAnsi" w:hAnsiTheme="minorHAnsi" w:cstheme="minorHAnsi"/>
          <w:color w:val="auto"/>
        </w:rPr>
        <w:t xml:space="preserve"> </w:t>
      </w:r>
      <w:r w:rsidR="00896C0E">
        <w:rPr>
          <w:rFonts w:asciiTheme="minorHAnsi" w:hAnsiTheme="minorHAnsi" w:cstheme="minorHAnsi"/>
          <w:color w:val="auto"/>
        </w:rPr>
        <w:t xml:space="preserve">the </w:t>
      </w:r>
      <w:r w:rsidR="000149D0" w:rsidRPr="004F1129">
        <w:rPr>
          <w:rFonts w:asciiTheme="minorHAnsi" w:hAnsiTheme="minorHAnsi" w:cstheme="minorHAnsi"/>
          <w:color w:val="auto"/>
        </w:rPr>
        <w:t xml:space="preserve">regular </w:t>
      </w:r>
      <w:r w:rsidR="008F07D1" w:rsidRPr="004F1129">
        <w:rPr>
          <w:rFonts w:asciiTheme="minorHAnsi" w:hAnsiTheme="minorHAnsi" w:cstheme="minorHAnsi"/>
          <w:color w:val="auto"/>
        </w:rPr>
        <w:t xml:space="preserve">transfection </w:t>
      </w:r>
      <w:r w:rsidR="000149D0" w:rsidRPr="004F1129">
        <w:rPr>
          <w:rFonts w:asciiTheme="minorHAnsi" w:hAnsiTheme="minorHAnsi" w:cstheme="minorHAnsi"/>
          <w:color w:val="auto"/>
        </w:rPr>
        <w:t>protocol</w:t>
      </w:r>
      <w:r w:rsidR="00837858" w:rsidRPr="004F1129">
        <w:rPr>
          <w:rFonts w:asciiTheme="minorHAnsi" w:hAnsiTheme="minorHAnsi" w:cstheme="minorHAnsi"/>
          <w:color w:val="auto"/>
        </w:rPr>
        <w:t>s</w:t>
      </w:r>
      <w:r w:rsidR="000149D0" w:rsidRPr="004F1129">
        <w:rPr>
          <w:rFonts w:asciiTheme="minorHAnsi" w:hAnsiTheme="minorHAnsi" w:cstheme="minorHAnsi"/>
          <w:color w:val="auto"/>
        </w:rPr>
        <w:t xml:space="preserve"> or viral-mediated infection</w:t>
      </w:r>
      <w:r w:rsidR="009057B2">
        <w:rPr>
          <w:rFonts w:asciiTheme="minorHAnsi" w:hAnsiTheme="minorHAnsi" w:cstheme="minorHAnsi"/>
          <w:color w:val="auto"/>
        </w:rPr>
        <w:fldChar w:fldCharType="begin"/>
      </w:r>
      <w:r w:rsidR="009057B2">
        <w:rPr>
          <w:rFonts w:asciiTheme="minorHAnsi" w:hAnsiTheme="minorHAnsi" w:cstheme="minorHAnsi"/>
          <w:color w:val="auto"/>
        </w:rPr>
        <w:instrText xml:space="preserve"> ADDIN ZOTERO_ITEM CSL_CITATION {"citationID":"1pbtgsu465","properties":{"formattedCitation":"{\\rtf \\super 9\\nosupersub{}}","plainCitation":"9"},"citationItems":[{"id":298,"uris":["http://zotero.org/users/local/yovzyl4M/items/7X2UWDZI"],"uri":["http://zotero.org/users/local/yovzyl4M/items/7X2UWDZI"],"itemData":{"id":298,"type":"article-journal","title":"Cellular models as tools for the study of the role of alpha-synuclein in Parkinson's disease","container-title":"Experimental Neurology","page":"162-171","volume":"298","source":"CrossRef","DOI":"10.1016/j.expneurol.2017.05.007","ISSN":"00144886","language":"en","author":[{"family":"Lázaro","given":"Diana F."},{"family":"Pavlou","given":"Maria Angeliki S."},{"family":"Outeiro","given":"Tiago Fleming"}],"issued":{"date-parts":[["2017",12]]}}}],"schema":"https://github.com/citation-style-language/schema/raw/master/csl-citation.json"} </w:instrText>
      </w:r>
      <w:r w:rsidR="009057B2">
        <w:rPr>
          <w:rFonts w:asciiTheme="minorHAnsi" w:hAnsiTheme="minorHAnsi" w:cstheme="minorHAnsi"/>
          <w:color w:val="auto"/>
        </w:rPr>
        <w:fldChar w:fldCharType="separate"/>
      </w:r>
      <w:r w:rsidR="009057B2" w:rsidRPr="009057B2">
        <w:rPr>
          <w:rFonts w:hAnsiTheme="minorHAnsi"/>
          <w:color w:val="auto"/>
          <w:vertAlign w:val="superscript"/>
        </w:rPr>
        <w:t>9</w:t>
      </w:r>
      <w:r w:rsidR="009057B2">
        <w:rPr>
          <w:rFonts w:asciiTheme="minorHAnsi" w:hAnsiTheme="minorHAnsi" w:cstheme="minorHAnsi"/>
          <w:color w:val="auto"/>
        </w:rPr>
        <w:fldChar w:fldCharType="end"/>
      </w:r>
      <w:r w:rsidR="000149D0" w:rsidRPr="004F1129">
        <w:rPr>
          <w:rFonts w:asciiTheme="minorHAnsi" w:hAnsiTheme="minorHAnsi" w:cstheme="minorHAnsi"/>
          <w:color w:val="auto"/>
        </w:rPr>
        <w:t xml:space="preserve">. </w:t>
      </w:r>
      <w:r w:rsidR="006D0051" w:rsidRPr="004F1129">
        <w:rPr>
          <w:rFonts w:asciiTheme="minorHAnsi" w:hAnsiTheme="minorHAnsi" w:cstheme="minorHAnsi"/>
          <w:color w:val="auto"/>
        </w:rPr>
        <w:t>While in the first case</w:t>
      </w:r>
      <w:r w:rsidR="00837858" w:rsidRPr="004F1129">
        <w:rPr>
          <w:rFonts w:asciiTheme="minorHAnsi" w:hAnsiTheme="minorHAnsi" w:cstheme="minorHAnsi"/>
          <w:color w:val="auto"/>
        </w:rPr>
        <w:t xml:space="preserve"> obtaining </w:t>
      </w:r>
      <w:r w:rsidR="00D17C2E">
        <w:rPr>
          <w:rFonts w:asciiTheme="minorHAnsi" w:hAnsiTheme="minorHAnsi" w:cstheme="minorHAnsi"/>
          <w:color w:val="auto"/>
        </w:rPr>
        <w:t>LB-like</w:t>
      </w:r>
      <w:r w:rsidR="00837858" w:rsidRPr="004F1129">
        <w:rPr>
          <w:rFonts w:asciiTheme="minorHAnsi" w:hAnsiTheme="minorHAnsi" w:cstheme="minorHAnsi"/>
          <w:color w:val="auto"/>
        </w:rPr>
        <w:t xml:space="preserve"> </w:t>
      </w:r>
      <w:r w:rsidR="00DC0C1F">
        <w:rPr>
          <w:rFonts w:asciiTheme="minorHAnsi" w:hAnsiTheme="minorHAnsi" w:cstheme="minorHAnsi"/>
          <w:color w:val="auto"/>
        </w:rPr>
        <w:sym w:font="Symbol" w:char="F061"/>
      </w:r>
      <w:r w:rsidR="00DC0C1F">
        <w:rPr>
          <w:rFonts w:asciiTheme="minorHAnsi" w:hAnsiTheme="minorHAnsi" w:cstheme="minorHAnsi"/>
          <w:color w:val="auto"/>
        </w:rPr>
        <w:t>S</w:t>
      </w:r>
      <w:r w:rsidR="00837858" w:rsidRPr="004F1129">
        <w:rPr>
          <w:rFonts w:asciiTheme="minorHAnsi" w:hAnsiTheme="minorHAnsi" w:cstheme="minorHAnsi"/>
          <w:color w:val="auto"/>
        </w:rPr>
        <w:t xml:space="preserve"> aggregates </w:t>
      </w:r>
      <w:r w:rsidR="00D17C2E">
        <w:rPr>
          <w:rFonts w:asciiTheme="minorHAnsi" w:hAnsiTheme="minorHAnsi" w:cstheme="minorHAnsi"/>
          <w:color w:val="auto"/>
        </w:rPr>
        <w:t>w</w:t>
      </w:r>
      <w:r w:rsidR="001315C9">
        <w:rPr>
          <w:rFonts w:asciiTheme="minorHAnsi" w:hAnsiTheme="minorHAnsi" w:cstheme="minorHAnsi"/>
          <w:color w:val="auto"/>
        </w:rPr>
        <w:t>ere</w:t>
      </w:r>
      <w:r w:rsidR="00837858" w:rsidRPr="004F1129">
        <w:rPr>
          <w:rFonts w:asciiTheme="minorHAnsi" w:hAnsiTheme="minorHAnsi" w:cstheme="minorHAnsi"/>
          <w:color w:val="auto"/>
        </w:rPr>
        <w:t xml:space="preserve"> </w:t>
      </w:r>
      <w:r w:rsidR="00B93BD5" w:rsidRPr="004F1129">
        <w:rPr>
          <w:rFonts w:asciiTheme="minorHAnsi" w:hAnsiTheme="minorHAnsi" w:cstheme="minorHAnsi"/>
          <w:color w:val="auto"/>
        </w:rPr>
        <w:t xml:space="preserve">fortuitous, </w:t>
      </w:r>
      <w:r w:rsidR="00E67084">
        <w:rPr>
          <w:rFonts w:asciiTheme="minorHAnsi" w:hAnsiTheme="minorHAnsi" w:cstheme="minorHAnsi"/>
          <w:color w:val="auto"/>
        </w:rPr>
        <w:t>showed</w:t>
      </w:r>
      <w:r w:rsidR="00D17C2E">
        <w:rPr>
          <w:rFonts w:asciiTheme="minorHAnsi" w:hAnsiTheme="minorHAnsi" w:cstheme="minorHAnsi"/>
          <w:color w:val="auto"/>
        </w:rPr>
        <w:t xml:space="preserve"> low efficiency</w:t>
      </w:r>
      <w:r w:rsidR="00B2395C">
        <w:rPr>
          <w:rFonts w:asciiTheme="minorHAnsi" w:hAnsiTheme="minorHAnsi" w:cstheme="minorHAnsi"/>
          <w:color w:val="auto"/>
        </w:rPr>
        <w:t>,</w:t>
      </w:r>
      <w:r w:rsidR="00D17C2E">
        <w:rPr>
          <w:rFonts w:asciiTheme="minorHAnsi" w:hAnsiTheme="minorHAnsi" w:cstheme="minorHAnsi"/>
          <w:color w:val="auto"/>
        </w:rPr>
        <w:t xml:space="preserve"> and </w:t>
      </w:r>
      <w:r w:rsidR="00B93BD5" w:rsidRPr="004F1129">
        <w:rPr>
          <w:rFonts w:asciiTheme="minorHAnsi" w:hAnsiTheme="minorHAnsi" w:cstheme="minorHAnsi"/>
          <w:color w:val="auto"/>
        </w:rPr>
        <w:t>depend</w:t>
      </w:r>
      <w:r w:rsidR="00D17C2E">
        <w:rPr>
          <w:rFonts w:asciiTheme="minorHAnsi" w:hAnsiTheme="minorHAnsi" w:cstheme="minorHAnsi"/>
          <w:color w:val="auto"/>
        </w:rPr>
        <w:t>ed</w:t>
      </w:r>
      <w:r w:rsidR="007F2614">
        <w:rPr>
          <w:rFonts w:asciiTheme="minorHAnsi" w:hAnsiTheme="minorHAnsi" w:cstheme="minorHAnsi"/>
          <w:color w:val="auto"/>
        </w:rPr>
        <w:t xml:space="preserve"> on the cell type</w:t>
      </w:r>
      <w:r w:rsidR="00B93BD5" w:rsidRPr="004F1129">
        <w:rPr>
          <w:rFonts w:asciiTheme="minorHAnsi" w:hAnsiTheme="minorHAnsi" w:cstheme="minorHAnsi"/>
          <w:color w:val="auto"/>
        </w:rPr>
        <w:t xml:space="preserve">, the second protocol led to the formation of </w:t>
      </w:r>
      <w:r w:rsidR="004354F1" w:rsidRPr="004F1129">
        <w:rPr>
          <w:rFonts w:asciiTheme="minorHAnsi" w:hAnsiTheme="minorHAnsi" w:cstheme="minorHAnsi"/>
          <w:color w:val="auto"/>
        </w:rPr>
        <w:t>insoluble fibrils, including high molecular weight</w:t>
      </w:r>
      <w:r w:rsidR="00DC0C1F">
        <w:rPr>
          <w:rFonts w:asciiTheme="minorHAnsi" w:hAnsiTheme="minorHAnsi" w:cstheme="minorHAnsi"/>
          <w:color w:val="auto"/>
        </w:rPr>
        <w:t xml:space="preserve"> (HMW)</w:t>
      </w:r>
      <w:r w:rsidR="00BE64BE">
        <w:rPr>
          <w:rFonts w:asciiTheme="minorHAnsi" w:hAnsiTheme="minorHAnsi" w:cstheme="minorHAnsi"/>
          <w:color w:val="auto"/>
        </w:rPr>
        <w:t xml:space="preserve"> species in 24</w:t>
      </w:r>
      <w:r w:rsidR="00391505">
        <w:rPr>
          <w:rFonts w:asciiTheme="minorHAnsi" w:hAnsiTheme="minorHAnsi" w:cstheme="minorHAnsi"/>
          <w:color w:val="auto"/>
        </w:rPr>
        <w:t xml:space="preserve"> </w:t>
      </w:r>
      <w:r w:rsidR="00BE64BE">
        <w:rPr>
          <w:rFonts w:asciiTheme="minorHAnsi" w:hAnsiTheme="minorHAnsi" w:cstheme="minorHAnsi"/>
          <w:color w:val="auto"/>
        </w:rPr>
        <w:t>-</w:t>
      </w:r>
      <w:r w:rsidR="00391505">
        <w:rPr>
          <w:rFonts w:asciiTheme="minorHAnsi" w:hAnsiTheme="minorHAnsi" w:cstheme="minorHAnsi"/>
          <w:color w:val="auto"/>
        </w:rPr>
        <w:t xml:space="preserve"> </w:t>
      </w:r>
      <w:r w:rsidR="00BE64BE">
        <w:rPr>
          <w:rFonts w:asciiTheme="minorHAnsi" w:hAnsiTheme="minorHAnsi" w:cstheme="minorHAnsi"/>
          <w:color w:val="auto"/>
        </w:rPr>
        <w:t>48 h</w:t>
      </w:r>
      <w:r w:rsidR="004354F1" w:rsidRPr="004F1129">
        <w:rPr>
          <w:rFonts w:asciiTheme="minorHAnsi" w:hAnsiTheme="minorHAnsi" w:cstheme="minorHAnsi"/>
          <w:color w:val="auto"/>
        </w:rPr>
        <w:t xml:space="preserve"> from </w:t>
      </w:r>
      <w:r w:rsidR="00151FF7" w:rsidRPr="004F1129">
        <w:rPr>
          <w:rFonts w:asciiTheme="minorHAnsi" w:hAnsiTheme="minorHAnsi" w:cstheme="minorHAnsi"/>
          <w:color w:val="auto"/>
        </w:rPr>
        <w:t>infection</w:t>
      </w:r>
      <w:r w:rsidR="00CE5774">
        <w:rPr>
          <w:rFonts w:asciiTheme="minorHAnsi" w:hAnsiTheme="minorHAnsi" w:cstheme="minorHAnsi"/>
          <w:color w:val="auto"/>
        </w:rPr>
        <w:fldChar w:fldCharType="begin"/>
      </w:r>
      <w:r w:rsidR="00CE5774">
        <w:rPr>
          <w:rFonts w:asciiTheme="minorHAnsi" w:hAnsiTheme="minorHAnsi" w:cstheme="minorHAnsi"/>
          <w:color w:val="auto"/>
        </w:rPr>
        <w:instrText xml:space="preserve"> ADDIN ZOTERO_ITEM CSL_CITATION {"citationID":"mhn1bsif3","properties":{"formattedCitation":"{\\rtf \\super 10\\nosupersub{}}","plainCitation":"10"},"citationItems":[{"id":217,"uris":["http://zotero.org/users/local/yovzyl4M/items/REPMCW7P"],"uri":["http://zotero.org/users/local/yovzyl4M/items/REPMCW7P"],"itemData":{"id":217,"type":"article-journal","title":"Intravesicular localization and exocytosis of alpha-synuclein and its aggregates","container-title":"The Journal of Neuroscience: The Official Journal of the Society for Neuroscience","page":"6016-6024","volume":"25","issue":"25","source":"PubMed","abstract":"Alpha-synuclein (alpha-syn), particularly in its aggregated forms, is implicated in the pathogenesis of Parkinson's disease and other related neurological disorders. However, the normal biology of alpha-syn and how it relates to the aggregation of the protein are not clearly understood. Because of the lack of the signal sequence and its predominant localization in the cytosol, alpha-syn is generally considered exclusively an intracellular protein. Contrary to this assumption, here, we show that a small percentage of newly synthesized alpha-syn is rapidly secreted from cells via unconventional, endoplasmic reticulum/Golgi-independent exocytosis. Consistent with this finding, we also demonstrate that a portion of cellular alpha-syn is present in the lumen of vesicles. Importantly, the intravesicular alpha-syn is more prone to aggregation than the cytosolic protein, and aggregated forms of alpha-syn are also secreted from cells. Furthermore, secretion of both monomeric and aggregated alpha-syn is elevated in response to proteasomal and mitochondrial dysfunction, cellular defects that are associated with Parkinson's pathogenesis. Thus, intravesicular localization and secretion are part of normal life cycle of alpha-syn and might also contribute to pathological function of this protein.","DOI":"10.1523/JNEUROSCI.0692-05.2005","ISSN":"1529-2401","note":"PMID: 15976091","journalAbbreviation":"J. Neurosci.","language":"eng","author":[{"family":"Lee","given":"He-Jin"},{"family":"Patel","given":"Smita"},{"family":"Lee","given":"Seung-Jae"}],"issued":{"date-parts":[["2005",6,22]]}}}],"schema":"https://github.com/citation-style-language/schema/raw/master/csl-citation.json"} </w:instrText>
      </w:r>
      <w:r w:rsidR="00CE5774">
        <w:rPr>
          <w:rFonts w:asciiTheme="minorHAnsi" w:hAnsiTheme="minorHAnsi" w:cstheme="minorHAnsi"/>
          <w:color w:val="auto"/>
        </w:rPr>
        <w:fldChar w:fldCharType="separate"/>
      </w:r>
      <w:r w:rsidR="00CE5774" w:rsidRPr="00CE5774">
        <w:rPr>
          <w:rFonts w:hAnsiTheme="minorHAnsi"/>
          <w:color w:val="auto"/>
          <w:vertAlign w:val="superscript"/>
        </w:rPr>
        <w:t>10</w:t>
      </w:r>
      <w:r w:rsidR="00CE5774">
        <w:rPr>
          <w:rFonts w:asciiTheme="minorHAnsi" w:hAnsiTheme="minorHAnsi" w:cstheme="minorHAnsi"/>
          <w:color w:val="auto"/>
        </w:rPr>
        <w:fldChar w:fldCharType="end"/>
      </w:r>
      <w:r w:rsidR="00151FF7" w:rsidRPr="004F1129">
        <w:rPr>
          <w:rFonts w:asciiTheme="minorHAnsi" w:hAnsiTheme="minorHAnsi" w:cstheme="minorHAnsi"/>
          <w:color w:val="auto"/>
        </w:rPr>
        <w:t xml:space="preserve">. </w:t>
      </w:r>
      <w:r w:rsidR="00DC0C1F">
        <w:rPr>
          <w:rFonts w:asciiTheme="minorHAnsi" w:hAnsiTheme="minorHAnsi" w:cstheme="minorHAnsi"/>
          <w:color w:val="auto"/>
        </w:rPr>
        <w:t>I</w:t>
      </w:r>
      <w:r w:rsidR="00151FF7" w:rsidRPr="004F1129">
        <w:rPr>
          <w:rFonts w:asciiTheme="minorHAnsi" w:hAnsiTheme="minorHAnsi" w:cstheme="minorHAnsi"/>
          <w:color w:val="auto"/>
        </w:rPr>
        <w:t>n these methods</w:t>
      </w:r>
      <w:r w:rsidR="00B2395C">
        <w:rPr>
          <w:rFonts w:asciiTheme="minorHAnsi" w:hAnsiTheme="minorHAnsi" w:cstheme="minorHAnsi"/>
          <w:color w:val="auto"/>
        </w:rPr>
        <w:t>,</w:t>
      </w:r>
      <w:r w:rsidR="00151FF7" w:rsidRPr="004F1129">
        <w:rPr>
          <w:rFonts w:asciiTheme="minorHAnsi" w:hAnsiTheme="minorHAnsi" w:cstheme="minorHAnsi"/>
          <w:color w:val="auto"/>
        </w:rPr>
        <w:t xml:space="preserve"> </w:t>
      </w:r>
      <w:r w:rsidR="001315C9">
        <w:rPr>
          <w:rFonts w:asciiTheme="minorHAnsi" w:hAnsiTheme="minorHAnsi" w:cstheme="minorHAnsi"/>
          <w:color w:val="auto"/>
        </w:rPr>
        <w:t xml:space="preserve">the </w:t>
      </w:r>
      <w:r w:rsidR="00151FF7" w:rsidRPr="004F1129">
        <w:rPr>
          <w:rFonts w:asciiTheme="minorHAnsi" w:hAnsiTheme="minorHAnsi" w:cstheme="minorHAnsi"/>
          <w:color w:val="auto"/>
        </w:rPr>
        <w:t xml:space="preserve">formation of aggregates </w:t>
      </w:r>
      <w:r w:rsidR="00E67084">
        <w:rPr>
          <w:rFonts w:asciiTheme="minorHAnsi" w:hAnsiTheme="minorHAnsi" w:cstheme="minorHAnsi"/>
          <w:color w:val="auto"/>
        </w:rPr>
        <w:t>wa</w:t>
      </w:r>
      <w:r w:rsidR="00151FF7" w:rsidRPr="004F1129">
        <w:rPr>
          <w:rFonts w:asciiTheme="minorHAnsi" w:hAnsiTheme="minorHAnsi" w:cstheme="minorHAnsi"/>
          <w:color w:val="auto"/>
        </w:rPr>
        <w:t xml:space="preserve">s </w:t>
      </w:r>
      <w:r w:rsidR="00180B08">
        <w:rPr>
          <w:rFonts w:asciiTheme="minorHAnsi" w:hAnsiTheme="minorHAnsi" w:cstheme="minorHAnsi"/>
          <w:color w:val="auto"/>
        </w:rPr>
        <w:t>probably</w:t>
      </w:r>
      <w:r w:rsidR="00151FF7" w:rsidRPr="004F1129">
        <w:rPr>
          <w:rFonts w:asciiTheme="minorHAnsi" w:hAnsiTheme="minorHAnsi" w:cstheme="minorHAnsi"/>
          <w:color w:val="auto"/>
        </w:rPr>
        <w:t xml:space="preserve"> due to an</w:t>
      </w:r>
      <w:r w:rsidR="00D006FE">
        <w:rPr>
          <w:rFonts w:asciiTheme="minorHAnsi" w:hAnsiTheme="minorHAnsi" w:cstheme="minorHAnsi"/>
          <w:color w:val="auto"/>
        </w:rPr>
        <w:t xml:space="preserve"> </w:t>
      </w:r>
      <w:r w:rsidR="0086477B">
        <w:rPr>
          <w:rFonts w:asciiTheme="minorHAnsi" w:hAnsiTheme="minorHAnsi" w:cstheme="minorHAnsi"/>
          <w:color w:val="auto"/>
        </w:rPr>
        <w:t>excessive</w:t>
      </w:r>
      <w:r w:rsidR="00D006FE">
        <w:rPr>
          <w:rFonts w:asciiTheme="minorHAnsi" w:hAnsiTheme="minorHAnsi" w:cstheme="minorHAnsi"/>
          <w:color w:val="auto"/>
        </w:rPr>
        <w:t xml:space="preserve"> and</w:t>
      </w:r>
      <w:r w:rsidR="00151FF7" w:rsidRPr="004F1129">
        <w:rPr>
          <w:rFonts w:asciiTheme="minorHAnsi" w:hAnsiTheme="minorHAnsi" w:cstheme="minorHAnsi"/>
          <w:color w:val="auto"/>
        </w:rPr>
        <w:t xml:space="preserve"> unbalanced in </w:t>
      </w:r>
      <w:r w:rsidR="00DC0C1F">
        <w:rPr>
          <w:rFonts w:asciiTheme="minorHAnsi" w:hAnsiTheme="minorHAnsi" w:cstheme="minorHAnsi"/>
          <w:color w:val="auto"/>
        </w:rPr>
        <w:sym w:font="Symbol" w:char="F061"/>
      </w:r>
      <w:r w:rsidR="00DC0C1F">
        <w:rPr>
          <w:rFonts w:asciiTheme="minorHAnsi" w:hAnsiTheme="minorHAnsi" w:cstheme="minorHAnsi"/>
          <w:color w:val="auto"/>
        </w:rPr>
        <w:t xml:space="preserve">S protein amount </w:t>
      </w:r>
      <w:r w:rsidR="0086477B">
        <w:rPr>
          <w:rFonts w:asciiTheme="minorHAnsi" w:hAnsiTheme="minorHAnsi" w:cstheme="minorHAnsi"/>
          <w:color w:val="auto"/>
        </w:rPr>
        <w:t>that becomes i</w:t>
      </w:r>
      <w:r w:rsidR="00151FF7" w:rsidRPr="004F1129">
        <w:rPr>
          <w:rFonts w:asciiTheme="minorHAnsi" w:hAnsiTheme="minorHAnsi" w:cstheme="minorHAnsi"/>
          <w:color w:val="auto"/>
        </w:rPr>
        <w:t xml:space="preserve">nsoluble rather than a pathological conversion of the </w:t>
      </w:r>
      <w:r w:rsidR="00DC0C1F">
        <w:rPr>
          <w:rFonts w:asciiTheme="minorHAnsi" w:hAnsiTheme="minorHAnsi" w:cstheme="minorHAnsi"/>
          <w:color w:val="auto"/>
        </w:rPr>
        <w:sym w:font="Symbol" w:char="F061"/>
      </w:r>
      <w:r w:rsidR="00DC0C1F">
        <w:rPr>
          <w:rFonts w:asciiTheme="minorHAnsi" w:hAnsiTheme="minorHAnsi" w:cstheme="minorHAnsi"/>
          <w:color w:val="auto"/>
        </w:rPr>
        <w:t>S</w:t>
      </w:r>
      <w:r w:rsidR="00151FF7" w:rsidRPr="004F1129">
        <w:rPr>
          <w:rFonts w:asciiTheme="minorHAnsi" w:hAnsiTheme="minorHAnsi" w:cstheme="minorHAnsi"/>
          <w:color w:val="auto"/>
        </w:rPr>
        <w:t xml:space="preserve"> conformation that dictates aggregation. </w:t>
      </w:r>
      <w:r w:rsidR="00B5067A">
        <w:rPr>
          <w:rFonts w:asciiTheme="minorHAnsi" w:hAnsiTheme="minorHAnsi" w:cstheme="minorHAnsi"/>
          <w:color w:val="auto"/>
        </w:rPr>
        <w:t>Instead</w:t>
      </w:r>
      <w:r w:rsidR="000F1EB6">
        <w:rPr>
          <w:rFonts w:asciiTheme="minorHAnsi" w:hAnsiTheme="minorHAnsi" w:cstheme="minorHAnsi"/>
          <w:color w:val="auto"/>
        </w:rPr>
        <w:t xml:space="preserve">, the </w:t>
      </w:r>
      <w:r w:rsidR="003C637E">
        <w:rPr>
          <w:rFonts w:asciiTheme="minorHAnsi" w:hAnsiTheme="minorHAnsi" w:cstheme="minorHAnsi"/>
          <w:color w:val="auto"/>
        </w:rPr>
        <w:t>technique</w:t>
      </w:r>
      <w:r w:rsidR="000F1EB6">
        <w:rPr>
          <w:rFonts w:asciiTheme="minorHAnsi" w:hAnsiTheme="minorHAnsi" w:cstheme="minorHAnsi"/>
          <w:color w:val="auto"/>
        </w:rPr>
        <w:t xml:space="preserve"> that we are presenting here </w:t>
      </w:r>
      <w:r w:rsidR="000634B1" w:rsidRPr="007C1EE7">
        <w:rPr>
          <w:rFonts w:asciiTheme="minorHAnsi" w:hAnsiTheme="minorHAnsi" w:cstheme="minorHAnsi"/>
          <w:color w:val="auto"/>
        </w:rPr>
        <w:t xml:space="preserve">does not alter </w:t>
      </w:r>
      <w:r w:rsidR="00B5067A">
        <w:rPr>
          <w:rFonts w:asciiTheme="minorHAnsi" w:hAnsiTheme="minorHAnsi" w:cstheme="minorHAnsi"/>
          <w:color w:val="auto"/>
        </w:rPr>
        <w:t xml:space="preserve">the </w:t>
      </w:r>
      <w:r w:rsidR="007C1EE7">
        <w:rPr>
          <w:rFonts w:asciiTheme="minorHAnsi" w:hAnsiTheme="minorHAnsi" w:cstheme="minorHAnsi"/>
          <w:color w:val="auto"/>
        </w:rPr>
        <w:sym w:font="Symbol" w:char="F061"/>
      </w:r>
      <w:r w:rsidR="007C1EE7">
        <w:rPr>
          <w:rFonts w:asciiTheme="minorHAnsi" w:hAnsiTheme="minorHAnsi" w:cstheme="minorHAnsi"/>
          <w:color w:val="auto"/>
        </w:rPr>
        <w:t>S</w:t>
      </w:r>
      <w:r w:rsidR="000634B1" w:rsidRPr="007C1EE7">
        <w:rPr>
          <w:rFonts w:asciiTheme="minorHAnsi" w:hAnsiTheme="minorHAnsi" w:cstheme="minorHAnsi"/>
          <w:color w:val="auto"/>
        </w:rPr>
        <w:t xml:space="preserve"> </w:t>
      </w:r>
      <w:r w:rsidR="007C1EE7" w:rsidRPr="007C1EE7">
        <w:rPr>
          <w:rFonts w:asciiTheme="minorHAnsi" w:hAnsiTheme="minorHAnsi" w:cstheme="minorHAnsi"/>
          <w:color w:val="auto"/>
        </w:rPr>
        <w:t xml:space="preserve">expression level </w:t>
      </w:r>
      <w:r w:rsidR="00D006FE">
        <w:rPr>
          <w:rFonts w:asciiTheme="minorHAnsi" w:hAnsiTheme="minorHAnsi" w:cstheme="minorHAnsi"/>
          <w:color w:val="auto"/>
        </w:rPr>
        <w:t xml:space="preserve">but induces widespread protein aggregation due to </w:t>
      </w:r>
      <w:r w:rsidR="00896C0E">
        <w:rPr>
          <w:rFonts w:asciiTheme="minorHAnsi" w:hAnsiTheme="minorHAnsi" w:cstheme="minorHAnsi"/>
          <w:color w:val="auto"/>
        </w:rPr>
        <w:t xml:space="preserve">the </w:t>
      </w:r>
      <w:r w:rsidR="00D006FE">
        <w:rPr>
          <w:rFonts w:asciiTheme="minorHAnsi" w:hAnsiTheme="minorHAnsi" w:cstheme="minorHAnsi"/>
          <w:color w:val="auto"/>
        </w:rPr>
        <w:t xml:space="preserve">internalization of </w:t>
      </w:r>
      <w:r w:rsidR="0086477B">
        <w:rPr>
          <w:rFonts w:asciiTheme="minorHAnsi" w:hAnsiTheme="minorHAnsi" w:cstheme="minorHAnsi"/>
          <w:color w:val="auto"/>
        </w:rPr>
        <w:t>exogenou</w:t>
      </w:r>
      <w:r w:rsidR="00122729">
        <w:rPr>
          <w:rFonts w:asciiTheme="minorHAnsi" w:hAnsiTheme="minorHAnsi" w:cstheme="minorHAnsi"/>
          <w:color w:val="auto"/>
        </w:rPr>
        <w:t>s fibrils</w:t>
      </w:r>
      <w:r w:rsidR="007C1EE7">
        <w:rPr>
          <w:rFonts w:asciiTheme="minorHAnsi" w:hAnsiTheme="minorHAnsi" w:cstheme="minorHAnsi"/>
          <w:color w:val="auto"/>
        </w:rPr>
        <w:t>.</w:t>
      </w:r>
      <w:r w:rsidR="00122729">
        <w:rPr>
          <w:rFonts w:asciiTheme="minorHAnsi" w:hAnsiTheme="minorHAnsi" w:cstheme="minorHAnsi"/>
          <w:color w:val="auto"/>
        </w:rPr>
        <w:t xml:space="preserve"> Moreover</w:t>
      </w:r>
      <w:r w:rsidR="00B5067A">
        <w:rPr>
          <w:rFonts w:asciiTheme="minorHAnsi" w:hAnsiTheme="minorHAnsi" w:cstheme="minorHAnsi"/>
          <w:color w:val="auto"/>
        </w:rPr>
        <w:t>,</w:t>
      </w:r>
      <w:r w:rsidR="001315C9">
        <w:rPr>
          <w:rFonts w:asciiTheme="minorHAnsi" w:hAnsiTheme="minorHAnsi" w:cstheme="minorHAnsi"/>
          <w:color w:val="auto"/>
        </w:rPr>
        <w:t xml:space="preserve"> the</w:t>
      </w:r>
      <w:r w:rsidR="00122729">
        <w:rPr>
          <w:rFonts w:asciiTheme="minorHAnsi" w:hAnsiTheme="minorHAnsi" w:cstheme="minorHAnsi"/>
          <w:color w:val="auto"/>
        </w:rPr>
        <w:t xml:space="preserve"> formation of </w:t>
      </w:r>
      <w:r w:rsidR="00DC4F57">
        <w:rPr>
          <w:rFonts w:asciiTheme="minorHAnsi" w:hAnsiTheme="minorHAnsi" w:cstheme="minorHAnsi"/>
          <w:color w:val="auto"/>
        </w:rPr>
        <w:sym w:font="Symbol" w:char="F061"/>
      </w:r>
      <w:r w:rsidR="00DC4F57">
        <w:rPr>
          <w:rFonts w:asciiTheme="minorHAnsi" w:hAnsiTheme="minorHAnsi" w:cstheme="minorHAnsi"/>
          <w:color w:val="auto"/>
        </w:rPr>
        <w:t>S</w:t>
      </w:r>
      <w:r w:rsidR="00122729">
        <w:rPr>
          <w:rFonts w:asciiTheme="minorHAnsi" w:hAnsiTheme="minorHAnsi" w:cstheme="minorHAnsi"/>
          <w:color w:val="auto"/>
        </w:rPr>
        <w:t xml:space="preserve"> aggregates through the administration of exogenous fibrils is a </w:t>
      </w:r>
      <w:r w:rsidR="008D66D9">
        <w:rPr>
          <w:rFonts w:asciiTheme="minorHAnsi" w:hAnsiTheme="minorHAnsi" w:cstheme="minorHAnsi"/>
          <w:color w:val="auto"/>
        </w:rPr>
        <w:t>lengthy</w:t>
      </w:r>
      <w:r w:rsidR="00122729">
        <w:rPr>
          <w:rFonts w:asciiTheme="minorHAnsi" w:hAnsiTheme="minorHAnsi" w:cstheme="minorHAnsi"/>
          <w:color w:val="auto"/>
        </w:rPr>
        <w:t xml:space="preserve"> process that requires </w:t>
      </w:r>
      <w:r w:rsidR="00C61651">
        <w:rPr>
          <w:rFonts w:asciiTheme="minorHAnsi" w:hAnsiTheme="minorHAnsi" w:cstheme="minorHAnsi"/>
          <w:color w:val="auto"/>
        </w:rPr>
        <w:t xml:space="preserve">days or weeks to </w:t>
      </w:r>
      <w:r w:rsidR="001A073A">
        <w:rPr>
          <w:rFonts w:asciiTheme="minorHAnsi" w:hAnsiTheme="minorHAnsi" w:cstheme="minorHAnsi"/>
          <w:color w:val="auto"/>
        </w:rPr>
        <w:t xml:space="preserve">become </w:t>
      </w:r>
      <w:r w:rsidR="00211C5C">
        <w:rPr>
          <w:rFonts w:asciiTheme="minorHAnsi" w:hAnsiTheme="minorHAnsi" w:cstheme="minorHAnsi"/>
          <w:color w:val="auto"/>
        </w:rPr>
        <w:t xml:space="preserve">exhaustive </w:t>
      </w:r>
      <w:r w:rsidR="00C61651">
        <w:rPr>
          <w:rFonts w:asciiTheme="minorHAnsi" w:hAnsiTheme="minorHAnsi" w:cstheme="minorHAnsi"/>
          <w:color w:val="auto"/>
        </w:rPr>
        <w:t>allow</w:t>
      </w:r>
      <w:r w:rsidR="00516524">
        <w:rPr>
          <w:rFonts w:asciiTheme="minorHAnsi" w:hAnsiTheme="minorHAnsi" w:cstheme="minorHAnsi"/>
          <w:color w:val="auto"/>
        </w:rPr>
        <w:t xml:space="preserve">ing </w:t>
      </w:r>
      <w:r w:rsidR="008B2171">
        <w:rPr>
          <w:rFonts w:asciiTheme="minorHAnsi" w:hAnsiTheme="minorHAnsi" w:cstheme="minorHAnsi"/>
          <w:color w:val="auto"/>
        </w:rPr>
        <w:t>us</w:t>
      </w:r>
      <w:r w:rsidR="00C61651">
        <w:rPr>
          <w:rFonts w:asciiTheme="minorHAnsi" w:hAnsiTheme="minorHAnsi" w:cstheme="minorHAnsi"/>
          <w:color w:val="auto"/>
        </w:rPr>
        <w:t xml:space="preserve"> to study </w:t>
      </w:r>
      <w:r w:rsidR="008B2171">
        <w:rPr>
          <w:rFonts w:asciiTheme="minorHAnsi" w:hAnsiTheme="minorHAnsi" w:cstheme="minorHAnsi"/>
          <w:color w:val="auto"/>
        </w:rPr>
        <w:t xml:space="preserve">early and </w:t>
      </w:r>
      <w:r w:rsidR="00C61651">
        <w:rPr>
          <w:rFonts w:asciiTheme="minorHAnsi" w:hAnsiTheme="minorHAnsi" w:cstheme="minorHAnsi"/>
          <w:color w:val="auto"/>
        </w:rPr>
        <w:t xml:space="preserve">intermediate stages of </w:t>
      </w:r>
      <w:r w:rsidR="00DC4F57">
        <w:rPr>
          <w:rFonts w:asciiTheme="minorHAnsi" w:hAnsiTheme="minorHAnsi" w:cstheme="minorHAnsi"/>
          <w:color w:val="auto"/>
        </w:rPr>
        <w:sym w:font="Symbol" w:char="F061"/>
      </w:r>
      <w:r w:rsidR="00DC4F57">
        <w:rPr>
          <w:rFonts w:asciiTheme="minorHAnsi" w:hAnsiTheme="minorHAnsi" w:cstheme="minorHAnsi"/>
          <w:color w:val="auto"/>
        </w:rPr>
        <w:t>S</w:t>
      </w:r>
      <w:r w:rsidR="007742C3">
        <w:rPr>
          <w:rFonts w:asciiTheme="minorHAnsi" w:hAnsiTheme="minorHAnsi" w:cstheme="minorHAnsi"/>
          <w:color w:val="auto"/>
        </w:rPr>
        <w:t xml:space="preserve"> </w:t>
      </w:r>
      <w:r w:rsidR="008B2171">
        <w:rPr>
          <w:rFonts w:asciiTheme="minorHAnsi" w:hAnsiTheme="minorHAnsi" w:cstheme="minorHAnsi"/>
          <w:color w:val="auto"/>
        </w:rPr>
        <w:t>inclusions formation</w:t>
      </w:r>
      <w:r w:rsidR="00D51247">
        <w:rPr>
          <w:rFonts w:asciiTheme="minorHAnsi" w:hAnsiTheme="minorHAnsi" w:cstheme="minorHAnsi"/>
          <w:color w:val="auto"/>
        </w:rPr>
        <w:t xml:space="preserve"> in a time-lapse fashion</w:t>
      </w:r>
      <w:r w:rsidR="008B2171">
        <w:rPr>
          <w:rFonts w:asciiTheme="minorHAnsi" w:hAnsiTheme="minorHAnsi" w:cstheme="minorHAnsi"/>
          <w:color w:val="auto"/>
        </w:rPr>
        <w:t xml:space="preserve"> and to correlate </w:t>
      </w:r>
      <w:r w:rsidR="00D51247">
        <w:rPr>
          <w:rFonts w:asciiTheme="minorHAnsi" w:hAnsiTheme="minorHAnsi" w:cstheme="minorHAnsi"/>
          <w:color w:val="auto"/>
        </w:rPr>
        <w:t>it</w:t>
      </w:r>
      <w:r w:rsidR="008B2171">
        <w:rPr>
          <w:rFonts w:asciiTheme="minorHAnsi" w:hAnsiTheme="minorHAnsi" w:cstheme="minorHAnsi"/>
          <w:color w:val="auto"/>
        </w:rPr>
        <w:t xml:space="preserve"> with </w:t>
      </w:r>
      <w:r w:rsidR="00896C0E">
        <w:rPr>
          <w:rFonts w:asciiTheme="minorHAnsi" w:hAnsiTheme="minorHAnsi" w:cstheme="minorHAnsi"/>
          <w:color w:val="auto"/>
        </w:rPr>
        <w:t xml:space="preserve">the </w:t>
      </w:r>
      <w:r w:rsidR="008B2171">
        <w:rPr>
          <w:rFonts w:asciiTheme="minorHAnsi" w:hAnsiTheme="minorHAnsi" w:cstheme="minorHAnsi"/>
          <w:color w:val="auto"/>
        </w:rPr>
        <w:t>cellular biochemical</w:t>
      </w:r>
      <w:r w:rsidR="00122729">
        <w:rPr>
          <w:rFonts w:asciiTheme="minorHAnsi" w:hAnsiTheme="minorHAnsi" w:cstheme="minorHAnsi"/>
          <w:color w:val="auto"/>
        </w:rPr>
        <w:t xml:space="preserve"> </w:t>
      </w:r>
      <w:r w:rsidR="008B2171">
        <w:rPr>
          <w:rFonts w:asciiTheme="minorHAnsi" w:hAnsiTheme="minorHAnsi" w:cstheme="minorHAnsi"/>
          <w:color w:val="auto"/>
        </w:rPr>
        <w:t>changes.</w:t>
      </w:r>
      <w:r w:rsidR="00337006">
        <w:rPr>
          <w:rFonts w:asciiTheme="minorHAnsi" w:hAnsiTheme="minorHAnsi" w:cstheme="minorHAnsi"/>
          <w:color w:val="auto"/>
        </w:rPr>
        <w:t xml:space="preserve"> </w:t>
      </w:r>
      <w:r w:rsidR="00211C5C">
        <w:rPr>
          <w:rFonts w:asciiTheme="minorHAnsi" w:hAnsiTheme="minorHAnsi" w:cstheme="minorHAnsi"/>
          <w:color w:val="auto"/>
        </w:rPr>
        <w:t>Thus</w:t>
      </w:r>
      <w:r w:rsidR="004226E7">
        <w:rPr>
          <w:rFonts w:asciiTheme="minorHAnsi" w:hAnsiTheme="minorHAnsi" w:cstheme="minorHAnsi"/>
          <w:color w:val="auto"/>
        </w:rPr>
        <w:t>,</w:t>
      </w:r>
      <w:r w:rsidR="00211C5C">
        <w:rPr>
          <w:rFonts w:asciiTheme="minorHAnsi" w:hAnsiTheme="minorHAnsi" w:cstheme="minorHAnsi"/>
          <w:color w:val="auto"/>
        </w:rPr>
        <w:t xml:space="preserve"> our method is a</w:t>
      </w:r>
      <w:r w:rsidR="009F1D6F">
        <w:rPr>
          <w:rFonts w:asciiTheme="minorHAnsi" w:hAnsiTheme="minorHAnsi" w:cstheme="minorHAnsi"/>
          <w:color w:val="auto"/>
        </w:rPr>
        <w:t xml:space="preserve"> </w:t>
      </w:r>
      <w:r w:rsidR="008D66D9">
        <w:rPr>
          <w:rFonts w:asciiTheme="minorHAnsi" w:hAnsiTheme="minorHAnsi" w:cstheme="minorHAnsi"/>
          <w:color w:val="auto"/>
        </w:rPr>
        <w:t>valuable</w:t>
      </w:r>
      <w:r w:rsidR="009F1D6F">
        <w:rPr>
          <w:rFonts w:asciiTheme="minorHAnsi" w:hAnsiTheme="minorHAnsi" w:cstheme="minorHAnsi"/>
          <w:color w:val="auto"/>
        </w:rPr>
        <w:t xml:space="preserve"> application to create cellular model</w:t>
      </w:r>
      <w:r w:rsidR="004226E7">
        <w:rPr>
          <w:rFonts w:asciiTheme="minorHAnsi" w:hAnsiTheme="minorHAnsi" w:cstheme="minorHAnsi"/>
          <w:color w:val="auto"/>
        </w:rPr>
        <w:t>s</w:t>
      </w:r>
      <w:r w:rsidR="009F1D6F">
        <w:rPr>
          <w:rFonts w:asciiTheme="minorHAnsi" w:hAnsiTheme="minorHAnsi" w:cstheme="minorHAnsi"/>
          <w:color w:val="auto"/>
        </w:rPr>
        <w:t xml:space="preserve"> of </w:t>
      </w:r>
      <w:r w:rsidR="0086297F">
        <w:rPr>
          <w:rFonts w:asciiTheme="minorHAnsi" w:hAnsiTheme="minorHAnsi" w:cstheme="minorHAnsi"/>
          <w:color w:val="auto"/>
        </w:rPr>
        <w:sym w:font="Symbol" w:char="F061"/>
      </w:r>
      <w:r w:rsidR="0086297F">
        <w:rPr>
          <w:rFonts w:asciiTheme="minorHAnsi" w:hAnsiTheme="minorHAnsi" w:cstheme="minorHAnsi"/>
          <w:color w:val="auto"/>
        </w:rPr>
        <w:t>S</w:t>
      </w:r>
      <w:r w:rsidR="009F1D6F">
        <w:rPr>
          <w:rFonts w:asciiTheme="minorHAnsi" w:hAnsiTheme="minorHAnsi" w:cstheme="minorHAnsi"/>
          <w:color w:val="auto"/>
        </w:rPr>
        <w:t xml:space="preserve"> aggregation that are helpful to study </w:t>
      </w:r>
      <w:r w:rsidR="001A073A">
        <w:rPr>
          <w:rFonts w:asciiTheme="minorHAnsi" w:hAnsiTheme="minorHAnsi" w:cstheme="minorHAnsi"/>
          <w:color w:val="auto"/>
        </w:rPr>
        <w:sym w:font="Symbol" w:char="F061"/>
      </w:r>
      <w:r w:rsidR="001A073A">
        <w:rPr>
          <w:rFonts w:asciiTheme="minorHAnsi" w:hAnsiTheme="minorHAnsi" w:cstheme="minorHAnsi"/>
          <w:color w:val="auto"/>
        </w:rPr>
        <w:t>S</w:t>
      </w:r>
      <w:r w:rsidR="009F1D6F">
        <w:rPr>
          <w:rFonts w:asciiTheme="minorHAnsi" w:hAnsiTheme="minorHAnsi" w:cstheme="minorHAnsi"/>
          <w:color w:val="auto"/>
        </w:rPr>
        <w:t xml:space="preserve"> fibril formation microscopically in relation to </w:t>
      </w:r>
      <w:r w:rsidR="001A073A">
        <w:rPr>
          <w:rFonts w:asciiTheme="minorHAnsi" w:hAnsiTheme="minorHAnsi" w:cstheme="minorHAnsi"/>
          <w:color w:val="auto"/>
        </w:rPr>
        <w:t>cellular pathophysiology.</w:t>
      </w:r>
      <w:r w:rsidR="009F1D6F">
        <w:rPr>
          <w:rFonts w:asciiTheme="minorHAnsi" w:hAnsiTheme="minorHAnsi" w:cstheme="minorHAnsi"/>
          <w:color w:val="auto"/>
        </w:rPr>
        <w:t xml:space="preserve">  </w:t>
      </w:r>
    </w:p>
    <w:p w14:paraId="1EE4C098" w14:textId="77777777" w:rsidR="00C8694A" w:rsidRDefault="00C8694A" w:rsidP="00750336">
      <w:pPr>
        <w:rPr>
          <w:rFonts w:asciiTheme="minorHAnsi" w:hAnsiTheme="minorHAnsi" w:cstheme="minorHAnsi"/>
          <w:color w:val="auto"/>
        </w:rPr>
      </w:pPr>
    </w:p>
    <w:p w14:paraId="0861FA8C" w14:textId="254B13A0" w:rsidR="00211C5C" w:rsidRDefault="00211C5C" w:rsidP="00750336">
      <w:pPr>
        <w:rPr>
          <w:rFonts w:asciiTheme="minorHAnsi" w:hAnsiTheme="minorHAnsi" w:cstheme="minorHAnsi"/>
          <w:color w:val="auto"/>
        </w:rPr>
      </w:pPr>
      <w:r>
        <w:rPr>
          <w:rFonts w:asciiTheme="minorHAnsi" w:hAnsiTheme="minorHAnsi" w:cstheme="minorHAnsi"/>
          <w:color w:val="auto"/>
        </w:rPr>
        <w:t xml:space="preserve">In addition although administration of raw </w:t>
      </w:r>
      <w:r w:rsidR="007B53A9">
        <w:rPr>
          <w:rFonts w:asciiTheme="minorHAnsi" w:hAnsiTheme="minorHAnsi" w:cstheme="minorHAnsi"/>
          <w:color w:val="auto"/>
        </w:rPr>
        <w:t xml:space="preserve">brain extracts </w:t>
      </w:r>
      <w:r>
        <w:rPr>
          <w:rFonts w:asciiTheme="minorHAnsi" w:hAnsiTheme="minorHAnsi" w:cstheme="minorHAnsi"/>
          <w:color w:val="auto"/>
        </w:rPr>
        <w:t xml:space="preserve">from diseased </w:t>
      </w:r>
      <w:r>
        <w:rPr>
          <w:rFonts w:asciiTheme="minorHAnsi" w:hAnsiTheme="minorHAnsi" w:cstheme="minorHAnsi"/>
          <w:color w:val="auto"/>
        </w:rPr>
        <w:sym w:font="Symbol" w:char="F061"/>
      </w:r>
      <w:r>
        <w:rPr>
          <w:rFonts w:asciiTheme="minorHAnsi" w:hAnsiTheme="minorHAnsi" w:cstheme="minorHAnsi"/>
          <w:color w:val="auto"/>
        </w:rPr>
        <w:t>S T</w:t>
      </w:r>
      <w:r w:rsidR="00896C0E">
        <w:rPr>
          <w:rFonts w:asciiTheme="minorHAnsi" w:hAnsiTheme="minorHAnsi" w:cstheme="minorHAnsi"/>
          <w:color w:val="auto"/>
        </w:rPr>
        <w:t>ransgenic (</w:t>
      </w:r>
      <w:proofErr w:type="spellStart"/>
      <w:r w:rsidR="00896C0E">
        <w:rPr>
          <w:rFonts w:asciiTheme="minorHAnsi" w:hAnsiTheme="minorHAnsi" w:cstheme="minorHAnsi"/>
          <w:color w:val="auto"/>
        </w:rPr>
        <w:t>T</w:t>
      </w:r>
      <w:r>
        <w:rPr>
          <w:rFonts w:asciiTheme="minorHAnsi" w:hAnsiTheme="minorHAnsi" w:cstheme="minorHAnsi"/>
          <w:color w:val="auto"/>
        </w:rPr>
        <w:t>g</w:t>
      </w:r>
      <w:proofErr w:type="spellEnd"/>
      <w:r w:rsidR="00896C0E">
        <w:rPr>
          <w:rFonts w:asciiTheme="minorHAnsi" w:hAnsiTheme="minorHAnsi" w:cstheme="minorHAnsi"/>
          <w:color w:val="auto"/>
        </w:rPr>
        <w:t>)</w:t>
      </w:r>
      <w:r>
        <w:rPr>
          <w:rFonts w:asciiTheme="minorHAnsi" w:hAnsiTheme="minorHAnsi" w:cstheme="minorHAnsi"/>
          <w:color w:val="auto"/>
        </w:rPr>
        <w:t xml:space="preserve"> mice</w:t>
      </w:r>
      <w:r w:rsidR="00B918E6">
        <w:rPr>
          <w:rFonts w:asciiTheme="minorHAnsi" w:hAnsiTheme="minorHAnsi" w:cstheme="minorHAnsi"/>
          <w:color w:val="auto"/>
        </w:rPr>
        <w:fldChar w:fldCharType="begin"/>
      </w:r>
      <w:r w:rsidR="007B53A9">
        <w:rPr>
          <w:rFonts w:asciiTheme="minorHAnsi" w:hAnsiTheme="minorHAnsi" w:cstheme="minorHAnsi"/>
          <w:color w:val="auto"/>
        </w:rPr>
        <w:instrText xml:space="preserve"> ADDIN ZOTERO_ITEM CSL_CITATION {"citationID":"cplE1ZTf","properties":{"formattedCitation":"{\\rtf \\super 11,12\\nosupersub{}}","plainCitation":"11,12"},"citationItems":[{"id":299,"uris":["http://zotero.org/users/local/yovzyl4M/items/EKPEKWMA"],"uri":["http://zotero.org/users/local/yovzyl4M/items/EKPEKWMA"],"itemData":{"id":299,"type":"article-journal","title":"Intracerebral inoculation of pathological α-synuclein initiates a rapidly progressive neurodegenerative α-synucleinopathy in mice","container-title":"The Journal of Experimental Medicine","page":"975-986","volume":"209","issue":"5","source":"CrossRef","DOI":"10.1084/jem.20112457","ISSN":"0022-1007, 1540-9538","language":"en","author":[{"family":"Luk","given":"Kelvin C."},{"family":"Kehm","given":"Victoria M."},{"family":"Zhang","given":"Bin"},{"family":"O’Brien","given":"Patrick"},{"family":"Trojanowski","given":"John Q."},{"family":"Lee","given":"Virginia M.Y."}],"issued":{"date-parts":[["2012",5,7]]}}},{"id":300,"uris":["http://zotero.org/users/local/yovzyl4M/items/P5HVUM8F"],"uri":["http://zotero.org/users/local/yovzyl4M/items/P5HVUM8F"],"itemData":{"id":300,"type":"article-journal","title":"Prion-like acceleration of a synucleinopathy in a transgenic mouse model","container-title":"Neurobiology of Aging","page":"2225-2228","volume":"33","issue":"9","source":"CrossRef","DOI":"10.1016/j.neurobiolaging.2011.06.022","ISSN":"01974580","language":"en","author":[{"family":"Mougenot","given":"Anne-Laure"},{"family":"Nicot","given":"Simon"},{"family":"Bencsik","given":"Anna"},{"family":"Morignat","given":"Eric"},{"family":"Verchère","given":"Jérémy"},{"family":"Lakhdar","given":"Latefa"},{"family":"Legastelois","given":"Stéphane"},{"family":"Baron","given":"Thierry"}],"issued":{"date-parts":[["2012",9]]}}}],"schema":"https://github.com/citation-style-language/schema/raw/master/csl-citation.json"} </w:instrText>
      </w:r>
      <w:r w:rsidR="00B918E6">
        <w:rPr>
          <w:rFonts w:asciiTheme="minorHAnsi" w:hAnsiTheme="minorHAnsi" w:cstheme="minorHAnsi"/>
          <w:color w:val="auto"/>
        </w:rPr>
        <w:fldChar w:fldCharType="separate"/>
      </w:r>
      <w:r w:rsidR="007B53A9" w:rsidRPr="007B53A9">
        <w:rPr>
          <w:rFonts w:hAnsiTheme="minorHAnsi"/>
          <w:color w:val="auto"/>
          <w:vertAlign w:val="superscript"/>
        </w:rPr>
        <w:t>11,12</w:t>
      </w:r>
      <w:r w:rsidR="00B918E6">
        <w:rPr>
          <w:rFonts w:asciiTheme="minorHAnsi" w:hAnsiTheme="minorHAnsi" w:cstheme="minorHAnsi"/>
          <w:color w:val="auto"/>
        </w:rPr>
        <w:fldChar w:fldCharType="end"/>
      </w:r>
      <w:r>
        <w:rPr>
          <w:rFonts w:asciiTheme="minorHAnsi" w:hAnsiTheme="minorHAnsi" w:cstheme="minorHAnsi"/>
          <w:color w:val="auto"/>
        </w:rPr>
        <w:t xml:space="preserve"> or human PD</w:t>
      </w:r>
      <w:r w:rsidR="0010528E">
        <w:rPr>
          <w:rFonts w:asciiTheme="minorHAnsi" w:hAnsiTheme="minorHAnsi" w:cstheme="minorHAnsi"/>
          <w:color w:val="auto"/>
        </w:rPr>
        <w:t xml:space="preserve"> </w:t>
      </w:r>
      <w:r>
        <w:rPr>
          <w:rFonts w:asciiTheme="minorHAnsi" w:hAnsiTheme="minorHAnsi" w:cstheme="minorHAnsi"/>
          <w:color w:val="auto"/>
        </w:rPr>
        <w:t>brains</w:t>
      </w:r>
      <w:r w:rsidR="000F3C13">
        <w:rPr>
          <w:rFonts w:asciiTheme="minorHAnsi" w:hAnsiTheme="minorHAnsi" w:cstheme="minorHAnsi"/>
          <w:color w:val="auto"/>
        </w:rPr>
        <w:fldChar w:fldCharType="begin"/>
      </w:r>
      <w:r w:rsidR="0010528E">
        <w:rPr>
          <w:rFonts w:asciiTheme="minorHAnsi" w:hAnsiTheme="minorHAnsi" w:cstheme="minorHAnsi"/>
          <w:color w:val="auto"/>
        </w:rPr>
        <w:instrText xml:space="preserve"> ADDIN ZOTERO_ITEM CSL_CITATION {"citationID":"VGjcUVXg","properties":{"formattedCitation":"{\\rtf \\super 6,13\\nosupersub{}}","plainCitation":"6,13"},"citationItems":[{"id":295,"uris":["http://zotero.org/users/local/yovzyl4M/items/EMEFNHZE"],"uri":["http://zotero.org/users/local/yovzyl4M/items/EMEFNHZE"],"itemData":{"id":295,"type":"article-journal","title":"Prion-like spreading of pathological α-synuclein in brain","container-title":"Brain","page":"1128-1138","volume":"136","issue":"4","source":"CrossRef","DOI":"10.1093/brain/awt037","ISSN":"1460-2156, 0006-8950","language":"en","author":[{"family":"Masuda-Suzukake","given":"Masami"},{"family":"Nonaka","given":"Takashi"},{"family":"Hosokawa","given":"Masato"},{"family":"Oikawa","given":"Takayuki"},{"family":"Arai","given":"Tetsuaki"},{"family":"Akiyama","given":"Haruhiko"},{"family":"Mann","given":"David M. A."},{"family":"Hasegawa","given":"Masato"}],"issued":{"date-parts":[["2013",4]]}}},{"id":301,"uris":["http://zotero.org/users/local/yovzyl4M/items/T9PCSQVT"],"uri":["http://zotero.org/users/local/yovzyl4M/items/T9PCSQVT"],"itemData":{"id":301,"type":"article-journal","title":"Lewy body extracts from Parkinson disease brains trigger α-synuclein pathology and neurodegeneration in mice and monkeys: LB-Induced Pathology","container-title":"Annals of Neurology","page":"351-362","volume":"75","issue":"3","source":"CrossRef","DOI":"10.1002/ana.24066","ISSN":"03645134","shortTitle":"Lewy body extracts from Parkinson disease brains trigger α-synuclein pathology and neurodegeneration in mice and monkeys","language":"en","author":[{"family":"Recasens","given":"Ariadna"},{"family":"Dehay","given":"Benjamin"},{"family":"Bové","given":"Jordi"},{"family":"Carballo-Carbajal","given":"Iria"},{"family":"Dovero","given":"Sandra"},{"family":"Pérez-Villalba","given":"Ana"},{"family":"Fernagut","given":"Pierre-Olivier"},{"family":"Blesa","given":"Javier"},{"family":"Parent","given":"Annabelle"},{"family":"Perier","given":"Celine"},{"family":"Fariñas","given":"Isabel"},{"family":"Obeso","given":"José A."},{"family":"Bezard","given":"Erwan"},{"family":"Vila","given":"Miquel"}],"issued":{"date-parts":[["2014",3]]}}}],"schema":"https://github.com/citation-style-language/schema/raw/master/csl-citation.json"} </w:instrText>
      </w:r>
      <w:r w:rsidR="000F3C13">
        <w:rPr>
          <w:rFonts w:asciiTheme="minorHAnsi" w:hAnsiTheme="minorHAnsi" w:cstheme="minorHAnsi"/>
          <w:color w:val="auto"/>
        </w:rPr>
        <w:fldChar w:fldCharType="separate"/>
      </w:r>
      <w:r w:rsidR="0010528E" w:rsidRPr="0010528E">
        <w:rPr>
          <w:rFonts w:hAnsiTheme="minorHAnsi"/>
          <w:color w:val="auto"/>
          <w:vertAlign w:val="superscript"/>
        </w:rPr>
        <w:t>6,13</w:t>
      </w:r>
      <w:r w:rsidR="000F3C13">
        <w:rPr>
          <w:rFonts w:asciiTheme="minorHAnsi" w:hAnsiTheme="minorHAnsi" w:cstheme="minorHAnsi"/>
          <w:color w:val="auto"/>
        </w:rPr>
        <w:fldChar w:fldCharType="end"/>
      </w:r>
      <w:r>
        <w:rPr>
          <w:rFonts w:asciiTheme="minorHAnsi" w:hAnsiTheme="minorHAnsi" w:cstheme="minorHAnsi"/>
          <w:color w:val="auto"/>
        </w:rPr>
        <w:t xml:space="preserve"> is able to induce </w:t>
      </w:r>
      <w:r>
        <w:rPr>
          <w:rFonts w:asciiTheme="minorHAnsi" w:hAnsiTheme="minorHAnsi" w:cstheme="minorHAnsi"/>
          <w:color w:val="auto"/>
        </w:rPr>
        <w:sym w:font="Symbol" w:char="F061"/>
      </w:r>
      <w:r>
        <w:rPr>
          <w:rFonts w:asciiTheme="minorHAnsi" w:hAnsiTheme="minorHAnsi" w:cstheme="minorHAnsi"/>
          <w:color w:val="auto"/>
        </w:rPr>
        <w:t xml:space="preserve">S deposition in </w:t>
      </w:r>
      <w:proofErr w:type="spellStart"/>
      <w:r w:rsidR="007B53A9">
        <w:rPr>
          <w:rFonts w:asciiTheme="minorHAnsi" w:hAnsiTheme="minorHAnsi" w:cstheme="minorHAnsi"/>
          <w:color w:val="auto"/>
        </w:rPr>
        <w:t>Tg</w:t>
      </w:r>
      <w:proofErr w:type="spellEnd"/>
      <w:r w:rsidR="007B53A9">
        <w:rPr>
          <w:rFonts w:asciiTheme="minorHAnsi" w:hAnsiTheme="minorHAnsi" w:cstheme="minorHAnsi"/>
          <w:color w:val="auto"/>
        </w:rPr>
        <w:t xml:space="preserve"> or </w:t>
      </w:r>
      <w:r>
        <w:rPr>
          <w:rFonts w:asciiTheme="minorHAnsi" w:hAnsiTheme="minorHAnsi" w:cstheme="minorHAnsi"/>
          <w:color w:val="auto"/>
        </w:rPr>
        <w:t>wild-type (</w:t>
      </w:r>
      <w:r w:rsidR="00F048A2">
        <w:rPr>
          <w:rFonts w:asciiTheme="minorHAnsi" w:hAnsiTheme="minorHAnsi" w:cstheme="minorHAnsi"/>
          <w:color w:val="auto"/>
        </w:rPr>
        <w:t>WT</w:t>
      </w:r>
      <w:r>
        <w:rPr>
          <w:rFonts w:asciiTheme="minorHAnsi" w:hAnsiTheme="minorHAnsi" w:cstheme="minorHAnsi"/>
          <w:color w:val="auto"/>
        </w:rPr>
        <w:t>) animals, application of the same procedure to cell culture</w:t>
      </w:r>
      <w:r w:rsidR="004E6DD5">
        <w:rPr>
          <w:rFonts w:asciiTheme="minorHAnsi" w:hAnsiTheme="minorHAnsi" w:cstheme="minorHAnsi"/>
          <w:color w:val="auto"/>
        </w:rPr>
        <w:t>s</w:t>
      </w:r>
      <w:r>
        <w:rPr>
          <w:rFonts w:asciiTheme="minorHAnsi" w:hAnsiTheme="minorHAnsi" w:cstheme="minorHAnsi"/>
          <w:color w:val="auto"/>
        </w:rPr>
        <w:t xml:space="preserve"> has not proven to be as successful</w:t>
      </w:r>
      <w:r w:rsidR="00576AE2">
        <w:rPr>
          <w:rFonts w:asciiTheme="minorHAnsi" w:hAnsiTheme="minorHAnsi" w:cstheme="minorHAnsi"/>
          <w:color w:val="auto"/>
        </w:rPr>
        <w:t>, possib</w:t>
      </w:r>
      <w:r w:rsidR="00E67084">
        <w:rPr>
          <w:rFonts w:asciiTheme="minorHAnsi" w:hAnsiTheme="minorHAnsi" w:cstheme="minorHAnsi"/>
          <w:color w:val="auto"/>
        </w:rPr>
        <w:t xml:space="preserve">ly because </w:t>
      </w:r>
      <w:r w:rsidR="00225044">
        <w:rPr>
          <w:rFonts w:asciiTheme="minorHAnsi" w:hAnsiTheme="minorHAnsi" w:cstheme="minorHAnsi"/>
          <w:color w:val="auto"/>
        </w:rPr>
        <w:t>of the low amount of aggregates in the sample</w:t>
      </w:r>
      <w:r w:rsidR="00891FA2">
        <w:rPr>
          <w:rFonts w:asciiTheme="minorHAnsi" w:hAnsiTheme="minorHAnsi" w:cstheme="minorHAnsi"/>
          <w:color w:val="auto"/>
        </w:rPr>
        <w:t>s</w:t>
      </w:r>
      <w:r w:rsidR="00225044">
        <w:rPr>
          <w:rFonts w:asciiTheme="minorHAnsi" w:hAnsiTheme="minorHAnsi" w:cstheme="minorHAnsi"/>
          <w:color w:val="auto"/>
        </w:rPr>
        <w:t xml:space="preserve"> used </w:t>
      </w:r>
      <w:r w:rsidR="00B77A44">
        <w:rPr>
          <w:rFonts w:asciiTheme="minorHAnsi" w:hAnsiTheme="minorHAnsi" w:cstheme="minorHAnsi"/>
          <w:color w:val="auto"/>
        </w:rPr>
        <w:t>and the lack of a</w:t>
      </w:r>
      <w:r w:rsidR="000E654F">
        <w:rPr>
          <w:rFonts w:asciiTheme="minorHAnsi" w:hAnsiTheme="minorHAnsi" w:cstheme="minorHAnsi"/>
          <w:color w:val="auto"/>
        </w:rPr>
        <w:t xml:space="preserve"> standard procedure to isolate </w:t>
      </w:r>
      <w:r w:rsidR="00F43478">
        <w:rPr>
          <w:rFonts w:asciiTheme="minorHAnsi" w:hAnsiTheme="minorHAnsi" w:cstheme="minorHAnsi"/>
          <w:color w:val="auto"/>
        </w:rPr>
        <w:t xml:space="preserve">native </w:t>
      </w:r>
      <w:r w:rsidR="000E654F">
        <w:rPr>
          <w:rFonts w:asciiTheme="minorHAnsi" w:hAnsiTheme="minorHAnsi" w:cstheme="minorHAnsi"/>
          <w:color w:val="auto"/>
        </w:rPr>
        <w:sym w:font="Symbol" w:char="F061"/>
      </w:r>
      <w:r w:rsidR="000E654F">
        <w:rPr>
          <w:rFonts w:asciiTheme="minorHAnsi" w:hAnsiTheme="minorHAnsi" w:cstheme="minorHAnsi"/>
          <w:color w:val="auto"/>
        </w:rPr>
        <w:t>S toxic species</w:t>
      </w:r>
      <w:r w:rsidR="0010528E">
        <w:rPr>
          <w:rFonts w:asciiTheme="minorHAnsi" w:hAnsiTheme="minorHAnsi" w:cstheme="minorHAnsi"/>
          <w:color w:val="auto"/>
        </w:rPr>
        <w:fldChar w:fldCharType="begin"/>
      </w:r>
      <w:r w:rsidR="0010528E">
        <w:rPr>
          <w:rFonts w:asciiTheme="minorHAnsi" w:hAnsiTheme="minorHAnsi" w:cstheme="minorHAnsi"/>
          <w:color w:val="auto"/>
        </w:rPr>
        <w:instrText xml:space="preserve"> ADDIN ZOTERO_ITEM CSL_CITATION {"citationID":"20a6uj6mod","properties":{"formattedCitation":"{\\rtf \\super 14\\nosupersub{}}","plainCitation":"14"},"citationItems":[{"id":304,"uris":["http://zotero.org/users/local/yovzyl4M/items/RJ3X57WE"],"uri":["http://zotero.org/users/local/yovzyl4M/items/RJ3X57WE"],"itemData":{"id":304,"type":"article-journal","title":"Propagation of prions causing synucleinopathies in cultured cells","container-title":"Proceedings of the National Academy of Sciences","page":"E4949-E4958","volume":"112","issue":"35","source":"CrossRef","DOI":"10.1073/pnas.1513426112","ISSN":"0027-8424, 1091-6490","language":"en","author":[{"family":"Woerman","given":"Amanda L."},{"family":"Stöhr","given":"Jan"},{"family":"Aoyagi","given":"Atsushi"},{"family":"Rampersaud","given":"Ryan"},{"family":"Krejciova","given":"Zuzana"},{"family":"Watts","given":"Joel C."},{"family":"Ohyama","given":"Takao"},{"family":"Patel","given":"Smita"},{"family":"Widjaja","given":"Kartika"},{"family":"Oehler","given":"Abby"},{"family":"Sanders","given":"David W."},{"family":"Diamond","given":"Marc I."},{"family":"Seeley","given":"William W."},{"family":"Middleton","given":"Lefkos T."},{"family":"Gentleman","given":"Steve M."},{"family":"Mordes","given":"Daniel A."},{"family":"Südhof","given":"Thomas C."},{"family":"Giles","given":"Kurt"},{"family":"Prusiner","given":"Stanley B."}],"issued":{"date-parts":[["2015",9,1]]}}}],"schema":"https://github.com/citation-style-language/schema/raw/master/csl-citation.json"} </w:instrText>
      </w:r>
      <w:r w:rsidR="0010528E">
        <w:rPr>
          <w:rFonts w:asciiTheme="minorHAnsi" w:hAnsiTheme="minorHAnsi" w:cstheme="minorHAnsi"/>
          <w:color w:val="auto"/>
        </w:rPr>
        <w:fldChar w:fldCharType="separate"/>
      </w:r>
      <w:r w:rsidR="0010528E" w:rsidRPr="0010528E">
        <w:rPr>
          <w:rFonts w:hAnsiTheme="minorHAnsi"/>
          <w:color w:val="auto"/>
          <w:vertAlign w:val="superscript"/>
        </w:rPr>
        <w:t>14</w:t>
      </w:r>
      <w:r w:rsidR="0010528E">
        <w:rPr>
          <w:rFonts w:asciiTheme="minorHAnsi" w:hAnsiTheme="minorHAnsi" w:cstheme="minorHAnsi"/>
          <w:color w:val="auto"/>
        </w:rPr>
        <w:fldChar w:fldCharType="end"/>
      </w:r>
      <w:r>
        <w:rPr>
          <w:rFonts w:asciiTheme="minorHAnsi" w:hAnsiTheme="minorHAnsi" w:cstheme="minorHAnsi"/>
          <w:color w:val="auto"/>
        </w:rPr>
        <w:t xml:space="preserve">. </w:t>
      </w:r>
      <w:r w:rsidR="0086297F">
        <w:rPr>
          <w:rFonts w:asciiTheme="minorHAnsi" w:hAnsiTheme="minorHAnsi" w:cstheme="minorHAnsi"/>
          <w:color w:val="auto"/>
        </w:rPr>
        <w:t>Because of this</w:t>
      </w:r>
      <w:r w:rsidR="004226E7">
        <w:rPr>
          <w:rFonts w:asciiTheme="minorHAnsi" w:hAnsiTheme="minorHAnsi" w:cstheme="minorHAnsi"/>
          <w:color w:val="auto"/>
        </w:rPr>
        <w:t>,</w:t>
      </w:r>
      <w:r w:rsidR="0086297F">
        <w:rPr>
          <w:rFonts w:asciiTheme="minorHAnsi" w:hAnsiTheme="minorHAnsi" w:cstheme="minorHAnsi"/>
          <w:color w:val="auto"/>
        </w:rPr>
        <w:t xml:space="preserve"> </w:t>
      </w:r>
      <w:r w:rsidR="00D11BA5" w:rsidRPr="007C01F8">
        <w:rPr>
          <w:rFonts w:asciiTheme="minorHAnsi" w:hAnsiTheme="minorHAnsi" w:cstheme="minorHAnsi"/>
          <w:i/>
          <w:color w:val="auto"/>
        </w:rPr>
        <w:t>in vitro</w:t>
      </w:r>
      <w:r w:rsidR="00D11BA5">
        <w:rPr>
          <w:rFonts w:asciiTheme="minorHAnsi" w:hAnsiTheme="minorHAnsi" w:cstheme="minorHAnsi"/>
          <w:color w:val="auto"/>
        </w:rPr>
        <w:t xml:space="preserve"> preformed fibrils (PFFs) of</w:t>
      </w:r>
      <w:r>
        <w:rPr>
          <w:rFonts w:asciiTheme="minorHAnsi" w:hAnsiTheme="minorHAnsi" w:cstheme="minorHAnsi"/>
          <w:color w:val="auto"/>
        </w:rPr>
        <w:t xml:space="preserve"> </w:t>
      </w:r>
      <w:r>
        <w:rPr>
          <w:rFonts w:asciiTheme="minorHAnsi" w:hAnsiTheme="minorHAnsi" w:cstheme="minorHAnsi"/>
          <w:color w:val="auto"/>
        </w:rPr>
        <w:sym w:font="Symbol" w:char="F061"/>
      </w:r>
      <w:r>
        <w:rPr>
          <w:rFonts w:asciiTheme="minorHAnsi" w:hAnsiTheme="minorHAnsi" w:cstheme="minorHAnsi"/>
          <w:color w:val="auto"/>
        </w:rPr>
        <w:t xml:space="preserve">S </w:t>
      </w:r>
      <w:r w:rsidR="00D11BA5">
        <w:rPr>
          <w:rFonts w:asciiTheme="minorHAnsi" w:hAnsiTheme="minorHAnsi" w:cstheme="minorHAnsi"/>
          <w:color w:val="auto"/>
        </w:rPr>
        <w:t>have been the aggregates source of choice</w:t>
      </w:r>
      <w:r w:rsidR="0086297F">
        <w:rPr>
          <w:rFonts w:asciiTheme="minorHAnsi" w:hAnsiTheme="minorHAnsi" w:cstheme="minorHAnsi"/>
          <w:color w:val="auto"/>
        </w:rPr>
        <w:t xml:space="preserve"> until now</w:t>
      </w:r>
      <w:r w:rsidR="00D11BA5">
        <w:rPr>
          <w:rFonts w:asciiTheme="minorHAnsi" w:hAnsiTheme="minorHAnsi" w:cstheme="minorHAnsi"/>
          <w:color w:val="auto"/>
        </w:rPr>
        <w:t xml:space="preserve"> for </w:t>
      </w:r>
      <w:r w:rsidR="00896C0E">
        <w:rPr>
          <w:rFonts w:asciiTheme="minorHAnsi" w:hAnsiTheme="minorHAnsi" w:cstheme="minorHAnsi"/>
          <w:color w:val="auto"/>
        </w:rPr>
        <w:t xml:space="preserve">the </w:t>
      </w:r>
      <w:r w:rsidR="00D11BA5">
        <w:rPr>
          <w:rFonts w:asciiTheme="minorHAnsi" w:hAnsiTheme="minorHAnsi" w:cstheme="minorHAnsi"/>
          <w:color w:val="auto"/>
        </w:rPr>
        <w:t xml:space="preserve">induction of </w:t>
      </w:r>
      <w:r w:rsidR="00D11BA5">
        <w:rPr>
          <w:rFonts w:asciiTheme="minorHAnsi" w:hAnsiTheme="minorHAnsi" w:cstheme="minorHAnsi"/>
          <w:color w:val="auto"/>
        </w:rPr>
        <w:sym w:font="Symbol" w:char="F061"/>
      </w:r>
      <w:r w:rsidR="00D11BA5">
        <w:rPr>
          <w:rFonts w:asciiTheme="minorHAnsi" w:hAnsiTheme="minorHAnsi" w:cstheme="minorHAnsi"/>
          <w:color w:val="auto"/>
        </w:rPr>
        <w:t>S</w:t>
      </w:r>
      <w:r w:rsidR="003C637E">
        <w:rPr>
          <w:rFonts w:asciiTheme="minorHAnsi" w:hAnsiTheme="minorHAnsi" w:cstheme="minorHAnsi"/>
          <w:color w:val="auto"/>
        </w:rPr>
        <w:t xml:space="preserve"> inclusions</w:t>
      </w:r>
      <w:r w:rsidR="00D11BA5">
        <w:rPr>
          <w:rFonts w:asciiTheme="minorHAnsi" w:hAnsiTheme="minorHAnsi" w:cstheme="minorHAnsi"/>
          <w:color w:val="auto"/>
        </w:rPr>
        <w:t xml:space="preserve"> in cells and animal models</w:t>
      </w:r>
      <w:r w:rsidR="0010528E">
        <w:rPr>
          <w:rFonts w:asciiTheme="minorHAnsi" w:hAnsiTheme="minorHAnsi" w:cstheme="minorHAnsi"/>
          <w:color w:val="auto"/>
        </w:rPr>
        <w:fldChar w:fldCharType="begin"/>
      </w:r>
      <w:r w:rsidR="008F556F">
        <w:rPr>
          <w:rFonts w:asciiTheme="minorHAnsi" w:hAnsiTheme="minorHAnsi" w:cstheme="minorHAnsi"/>
          <w:color w:val="auto"/>
        </w:rPr>
        <w:instrText xml:space="preserve"> ADDIN ZOTERO_ITEM CSL_CITATION {"citationID":"2cee3ecagg","properties":{"formattedCitation":"{\\rtf \\super 3,4,6,7,15,16\\nosupersub{}}","plainCitation":"3,4,6,7,15,16"},"citationItems":[{"id":201,"uris":["http://zotero.org/users/local/yovzyl4M/items/H4VDKT7Q"],"uri":["http://zotero.org/users/local/yovzyl4M/items/H4VDKT7Q"],"itemData":{"id":201,"type":"article-journal","title":"Exogenous alpha-synuclein fibrils seed the formation of Lewy body-like intracellular inclusions in cultured cells","container-title":"Proceedings of the National Academy of Sciences of the United States of America","page":"20051-20056","volume":"106","issue":"47","source":"PubMed","abstract":"Cytoplasmic inclusions containing alpha-synuclein (alpha-Syn) fibrils, referred to as Lewy bodies (LBs), are the signature neuropathological hallmarks of Parkinson's disease (PD). Although alpha-Syn fibrils can be generated from recombinant alpha-Syn protein in vitro, the production of fibrillar alpha-Syn inclusions similar to authentic LBs in cultured cells has not been achieved. We show here that intracellular alpha-Syn aggregation can be triggered by the introduction of exogenously produced recombinant alpha-Syn fibrils into cultured cells engineered to overexpress alpha-Syn. Unlike unassembled alpha-Syn, these alpha-Syn fibrils \"seeded\" recruitment of endogenous soluble alpha-Syn protein and their conversion into insoluble, hyperphosphorylated, and ubiquitinated pathological species. Thus, this cell model recapitulates key features of LBs in human PD brains. Also, these findings support the concept that intracellular alpha-Syn aggregation is normally limited by the number of active nucleation sites present in the cytoplasm and that small quantities of alpha-Syn fibrils can alter this balance by acting as seeds for aggregation.","DOI":"10.1073/pnas.0908005106","ISSN":"1091-6490","note":"PMID: 19892735\nPMCID: PMC2785290","journalAbbreviation":"Proc. Natl. Acad. Sci. U.S.A.","language":"eng","author":[{"family":"Luk","given":"Kelvin C."},{"family":"Song","given":"Cheng"},{"family":"O'Brien","given":"Patrick"},{"family":"Stieber","given":"Anna"},{"family":"Branch","given":"Jonathan R."},{"family":"Brunden","given":"Kurt R."},{"family":"Trojanowski","given":"John Q."},{"family":"Lee","given":"Virginia M.-Y."}],"issued":{"date-parts":[["2009",11,24]]}}},{"id":121,"uris":["http://zotero.org/users/local/yovzyl4M/items/N5T94JA3"],"uri":["http://zotero.org/users/local/yovzyl4M/items/N5T94JA3"],"itemData":{"id":121,"type":"article-journal","title":"Exogenous α-Synuclein Fibrils Induce Lewy Body Pathology Leading to Synaptic Dysfunction and Neuron Death","container-title":"Neuron","page":"57-71","volume":"72","issue":"1","source":"CrossRef","DOI":"10.1016/j.neuron.2011.08.033","ISSN":"08966273","language":"en","author":[{"family":"Volpicelli-Daley","given":"Laura A."},{"family":"Luk","given":"Kelvin C."},{"family":"Patel","given":"Tapan P."},{"family":"Tanik","given":"Selcuk A."},{"family":"Riddle","given":"Dawn M."},{"family":"Stieber","given":"Anna"},{"family":"Meaney","given":"David F."},{"family":"Trojanowski","given":"John Q."},{"family":"Lee","given":"Virginia M.-Y."}],"issued":{"date-parts":[["2011",10]]}}},{"id":203,"uris":["http://zotero.org/users/local/yovzyl4M/items/37XC8ZQF"],"uri":["http://zotero.org/users/local/yovzyl4M/items/37XC8ZQF"],"itemData":{"id":203,"type":"article-journal","title":"Pathological -Synuclein Transmission Initiates Parkinson-like Neurodegeneration in Nontransgenic Mice","container-title":"Science","page":"949-953","volume":"338","issue":"6109","source":"CrossRef","DOI":"10.1126/science.1227157","ISSN":"0036-8075, 1095-9203","language":"en","author":[{"family":"Luk","given":"K. C."},{"family":"Kehm","given":"V."},{"family":"Carroll","given":"J."},{"family":"Zhang","given":"B."},{"family":"O'Brien","given":"P."},{"family":"Trojanowski","given":"J. Q."},{"family":"Lee","given":"V. M.- Y."}],"issued":{"date-parts":[["2012",11,16]]}}},{"id":295,"uris":["http://zotero.org/users/local/yovzyl4M/items/EMEFNHZE"],"uri":["http://zotero.org/users/local/yovzyl4M/items/EMEFNHZE"],"itemData":{"id":295,"type":"article-journal","title":"Prion-like spreading of pathological α-synuclein in brain","container-title":"Brain","page":"1128-1138","volume":"136","issue":"4","source":"CrossRef","DOI":"10.1093/brain/awt037","ISSN":"1460-2156, 0006-8950","language":"en","author":[{"family":"Masuda-Suzukake","given":"Masami"},{"family":"Nonaka","given":"Takashi"},{"family":"Hosokawa","given":"Masato"},{"family":"Oikawa","given":"Takayuki"},{"family":"Arai","given":"Tetsuaki"},{"family":"Akiyama","given":"Haruhiko"},{"family":"Mann","given":"David M. A."},{"family":"Hasegawa","given":"Masato"}],"issued":{"date-parts":[["2013",4]]}}},{"id":211,"uris":["http://zotero.org/users/local/yovzyl4M/items/V9VXS9U6"],"uri":["http://zotero.org/users/local/yovzyl4M/items/V9VXS9U6"],"itemData":{"id":211,"type":"article-journal","title":"Intramuscular injection of α-synuclein induces CNS α-synuclein pathology and a rapid-onset motor phenotype in transgenic mice","container-title":"Proceedings of the National Academy of Sciences of the United States of America","page":"10732-10737","volume":"111","issue":"29","source":"PubMed","abstract":"It has been hypothesized that α-synuclein (αS) misfolding may begin in peripheral nerves and spread to the central nervous system (CNS), leading to Parkinson disease and related disorders. Although recent data suggest that αS pathology can spread within the mouse brain, there is no direct evidence for spread of disease from a peripheral site. In the present study, we show that hind limb intramuscular (IM) injection of αS can induce pathology in the CNS in the human Ala53Thr (M83) and wild-type (M20) αS transgenic (Tg) mouse models. Within 2-3 mo after IM injection in αS homozygous M83 Tg mice and 3-4 mo for hemizygous M83 Tg mice, these animals developed a rapid, synchronized, and predictable induction of widespread CNS αS inclusion pathology, accompanied by astrogliosis, microgliosis, and debilitating motor impairments. In M20 Tg mice, starting at 4 mo after IM injection, we observed αS inclusion pathology in the spinal cord, but motor function remained intact. Transection of the sciatic nerve in the M83 Tg mice significantly delayed the appearance of CNS pathology and motor symptoms, demonstrating the involvement of retrograde transport in inducing αS CNS inclusion pathology. Outside of scrapie-mediated prion disease, to our knowledge, this findiing is the first evidence that an entire neurodegenerative proteinopathy associated with a robust, lethal motor phenotype can be initiated by peripheral inoculation with a pathogenic protein. Furthermore, this facile, synchronized rapid-onset model of α-synucleinopathy will be highly valuable in testing disease-modifying therapies and dissecting the mechanism(s) that drive αS-induced neurodegeneration.","DOI":"10.1073/pnas.1321785111","ISSN":"1091-6490","note":"PMID: 25002524\nPMCID: PMC4115570","journalAbbreviation":"Proc. Natl. Acad. Sci. U.S.A.","language":"eng","author":[{"family":"Sacino","given":"Amanda N."},{"family":"Brooks","given":"Mieu"},{"family":"Thomas","given":"Michael A."},{"family":"McKinney","given":"Alex B."},{"family":"Lee","given":"Sooyeon"},{"family":"Regenhardt","given":"Robert W."},{"family":"McGarvey","given":"Nicholas H."},{"family":"Ayers","given":"Jacob I."},{"family":"Notterpek","given":"Lucia"},{"family":"Borchelt","given":"David R."},{"family":"Golde","given":"Todd E."},{"family":"Giasson","given":"Benoit I."}],"issued":{"date-parts":[["2014",7,22]]}}},{"id":287,"uris":["http://zotero.org/users/local/yovzyl4M/items/B4DXHD9R"],"uri":["http://zotero.org/users/local/yovzyl4M/items/B4DXHD9R"],"itemData":{"id":287,"type":"article-journal","title":"Transfer of human α-synuclein from the olfactory bulb to interconnected brain regions in mice","container-title":"Acta Neuropathologica","page":"555-573","volume":"126","issue":"4","source":"CrossRef","DOI":"10.1007/s00401-013-1160-3","ISSN":"0001-6322, 1432-0533","language":"en","author":[{"family":"Rey","given":"Nolwen L."},{"family":"Petit","given":"Geraldine H."},{"family":"Bousset","given":"Luc"},{"family":"Melki","given":"Ronald"},{"family":"Brundin","given":"Patrik"}],"issued":{"date-parts":[["2013",10]]}}}],"schema":"https://github.com/citation-style-language/schema/raw/master/csl-citation.json"} </w:instrText>
      </w:r>
      <w:r w:rsidR="0010528E">
        <w:rPr>
          <w:rFonts w:asciiTheme="minorHAnsi" w:hAnsiTheme="minorHAnsi" w:cstheme="minorHAnsi"/>
          <w:color w:val="auto"/>
        </w:rPr>
        <w:fldChar w:fldCharType="separate"/>
      </w:r>
      <w:r w:rsidR="008F556F" w:rsidRPr="008F556F">
        <w:rPr>
          <w:rFonts w:hAnsiTheme="minorHAnsi"/>
          <w:color w:val="auto"/>
          <w:vertAlign w:val="superscript"/>
        </w:rPr>
        <w:t>3,4,6,7,15,16</w:t>
      </w:r>
      <w:r w:rsidR="0010528E">
        <w:rPr>
          <w:rFonts w:asciiTheme="minorHAnsi" w:hAnsiTheme="minorHAnsi" w:cstheme="minorHAnsi"/>
          <w:color w:val="auto"/>
        </w:rPr>
        <w:fldChar w:fldCharType="end"/>
      </w:r>
      <w:r w:rsidR="00D11BA5">
        <w:rPr>
          <w:rFonts w:asciiTheme="minorHAnsi" w:hAnsiTheme="minorHAnsi" w:cstheme="minorHAnsi"/>
          <w:color w:val="auto"/>
        </w:rPr>
        <w:t>.</w:t>
      </w:r>
      <w:r>
        <w:rPr>
          <w:rFonts w:asciiTheme="minorHAnsi" w:hAnsiTheme="minorHAnsi" w:cstheme="minorHAnsi"/>
          <w:color w:val="auto"/>
        </w:rPr>
        <w:t xml:space="preserve"> </w:t>
      </w:r>
      <w:r w:rsidR="004226E7">
        <w:rPr>
          <w:rFonts w:asciiTheme="minorHAnsi" w:hAnsiTheme="minorHAnsi" w:cstheme="minorHAnsi"/>
          <w:color w:val="auto"/>
        </w:rPr>
        <w:t>W</w:t>
      </w:r>
      <w:r w:rsidR="004244D4">
        <w:rPr>
          <w:rFonts w:asciiTheme="minorHAnsi" w:hAnsiTheme="minorHAnsi" w:cstheme="minorHAnsi"/>
          <w:color w:val="auto"/>
        </w:rPr>
        <w:t>ith our protocol</w:t>
      </w:r>
      <w:r w:rsidR="004226E7">
        <w:rPr>
          <w:rFonts w:asciiTheme="minorHAnsi" w:hAnsiTheme="minorHAnsi" w:cstheme="minorHAnsi"/>
          <w:color w:val="auto"/>
        </w:rPr>
        <w:t>, however,</w:t>
      </w:r>
      <w:r w:rsidR="004244D4">
        <w:rPr>
          <w:rFonts w:asciiTheme="minorHAnsi" w:hAnsiTheme="minorHAnsi" w:cstheme="minorHAnsi"/>
          <w:color w:val="auto"/>
        </w:rPr>
        <w:t xml:space="preserve"> we show that </w:t>
      </w:r>
      <w:r w:rsidR="004E6DD5">
        <w:rPr>
          <w:rFonts w:asciiTheme="minorHAnsi" w:hAnsiTheme="minorHAnsi" w:cstheme="minorHAnsi"/>
          <w:color w:val="auto"/>
        </w:rPr>
        <w:t>microsome</w:t>
      </w:r>
      <w:r w:rsidR="00E67084">
        <w:rPr>
          <w:rFonts w:asciiTheme="minorHAnsi" w:hAnsiTheme="minorHAnsi" w:cstheme="minorHAnsi"/>
          <w:color w:val="auto"/>
        </w:rPr>
        <w:t>s</w:t>
      </w:r>
      <w:r w:rsidR="004E6DD5">
        <w:rPr>
          <w:rFonts w:asciiTheme="minorHAnsi" w:hAnsiTheme="minorHAnsi" w:cstheme="minorHAnsi"/>
          <w:color w:val="auto"/>
        </w:rPr>
        <w:t xml:space="preserve">-associated </w:t>
      </w:r>
      <w:r w:rsidR="004E6DD5">
        <w:rPr>
          <w:rFonts w:asciiTheme="minorHAnsi" w:hAnsiTheme="minorHAnsi" w:cstheme="minorHAnsi"/>
          <w:color w:val="auto"/>
        </w:rPr>
        <w:sym w:font="Symbol" w:char="F061"/>
      </w:r>
      <w:r w:rsidR="004E6DD5">
        <w:rPr>
          <w:rFonts w:asciiTheme="minorHAnsi" w:hAnsiTheme="minorHAnsi" w:cstheme="minorHAnsi"/>
          <w:color w:val="auto"/>
        </w:rPr>
        <w:t xml:space="preserve">S aggregated species isolated from </w:t>
      </w:r>
      <w:r w:rsidR="004E6DD5">
        <w:rPr>
          <w:rFonts w:asciiTheme="minorHAnsi" w:hAnsiTheme="minorHAnsi" w:cstheme="minorHAnsi"/>
          <w:color w:val="auto"/>
        </w:rPr>
        <w:sym w:font="Symbol" w:char="F061"/>
      </w:r>
      <w:r w:rsidR="004E6DD5">
        <w:rPr>
          <w:rFonts w:asciiTheme="minorHAnsi" w:hAnsiTheme="minorHAnsi" w:cstheme="minorHAnsi"/>
          <w:color w:val="auto"/>
        </w:rPr>
        <w:t xml:space="preserve">S </w:t>
      </w:r>
      <w:proofErr w:type="spellStart"/>
      <w:r w:rsidR="004E6DD5">
        <w:rPr>
          <w:rFonts w:asciiTheme="minorHAnsi" w:hAnsiTheme="minorHAnsi" w:cstheme="minorHAnsi"/>
          <w:color w:val="auto"/>
        </w:rPr>
        <w:t>Tg</w:t>
      </w:r>
      <w:proofErr w:type="spellEnd"/>
      <w:r w:rsidR="004E6DD5">
        <w:rPr>
          <w:rFonts w:asciiTheme="minorHAnsi" w:hAnsiTheme="minorHAnsi" w:cstheme="minorHAnsi"/>
          <w:color w:val="auto"/>
        </w:rPr>
        <w:t xml:space="preserve"> mice can efficiently induce accumulation of intracellular </w:t>
      </w:r>
      <w:r w:rsidR="008D66D9">
        <w:rPr>
          <w:rFonts w:asciiTheme="minorHAnsi" w:hAnsiTheme="minorHAnsi" w:cstheme="minorHAnsi"/>
          <w:color w:val="auto"/>
        </w:rPr>
        <w:t xml:space="preserve">LB-like </w:t>
      </w:r>
      <w:r w:rsidR="004E6DD5">
        <w:rPr>
          <w:rFonts w:asciiTheme="minorHAnsi" w:hAnsiTheme="minorHAnsi" w:cstheme="minorHAnsi"/>
          <w:color w:val="auto"/>
        </w:rPr>
        <w:sym w:font="Symbol" w:char="F061"/>
      </w:r>
      <w:r w:rsidR="004E6DD5">
        <w:rPr>
          <w:rFonts w:asciiTheme="minorHAnsi" w:hAnsiTheme="minorHAnsi" w:cstheme="minorHAnsi"/>
          <w:color w:val="auto"/>
        </w:rPr>
        <w:t>S inclusions in primary neurons.</w:t>
      </w:r>
    </w:p>
    <w:p w14:paraId="77A974D4" w14:textId="00FCEA54" w:rsidR="00C44747" w:rsidRDefault="00C44747" w:rsidP="00750336">
      <w:pPr>
        <w:rPr>
          <w:rFonts w:asciiTheme="minorHAnsi" w:hAnsiTheme="minorHAnsi" w:cstheme="minorHAnsi"/>
          <w:color w:val="auto"/>
        </w:rPr>
      </w:pPr>
    </w:p>
    <w:p w14:paraId="6DBB2584" w14:textId="4E597686" w:rsidR="00C44747" w:rsidRPr="00A50A92" w:rsidRDefault="00DE0622" w:rsidP="00750336">
      <w:pPr>
        <w:rPr>
          <w:rFonts w:asciiTheme="minorHAnsi" w:hAnsiTheme="minorHAnsi" w:cstheme="minorHAnsi"/>
          <w:color w:val="auto"/>
        </w:rPr>
      </w:pPr>
      <w:r>
        <w:rPr>
          <w:rFonts w:asciiTheme="minorHAnsi" w:hAnsiTheme="minorHAnsi" w:cstheme="minorHAnsi"/>
          <w:color w:val="auto"/>
        </w:rPr>
        <w:t>In our lab, m</w:t>
      </w:r>
      <w:r w:rsidR="00F20EE4">
        <w:rPr>
          <w:rFonts w:asciiTheme="minorHAnsi" w:hAnsiTheme="minorHAnsi" w:cstheme="minorHAnsi"/>
          <w:color w:val="auto"/>
        </w:rPr>
        <w:t xml:space="preserve">icrosomes-associated </w:t>
      </w:r>
      <w:r w:rsidR="00F20EE4">
        <w:rPr>
          <w:rFonts w:asciiTheme="minorHAnsi" w:hAnsiTheme="minorHAnsi" w:cstheme="minorHAnsi"/>
          <w:color w:val="auto"/>
        </w:rPr>
        <w:sym w:font="Symbol" w:char="F061"/>
      </w:r>
      <w:r w:rsidR="00F20EE4">
        <w:rPr>
          <w:rFonts w:asciiTheme="minorHAnsi" w:hAnsiTheme="minorHAnsi" w:cstheme="minorHAnsi"/>
          <w:color w:val="auto"/>
        </w:rPr>
        <w:t>S aggregated species</w:t>
      </w:r>
      <w:r w:rsidR="00F20EE4">
        <w:rPr>
          <w:rFonts w:cstheme="minorHAnsi"/>
          <w:bCs/>
          <w:color w:val="auto"/>
        </w:rPr>
        <w:t xml:space="preserve"> </w:t>
      </w:r>
      <w:r>
        <w:rPr>
          <w:rFonts w:cstheme="minorHAnsi"/>
          <w:bCs/>
          <w:color w:val="auto"/>
        </w:rPr>
        <w:t>are</w:t>
      </w:r>
      <w:r w:rsidR="00F20EE4">
        <w:rPr>
          <w:rFonts w:cstheme="minorHAnsi"/>
          <w:bCs/>
          <w:color w:val="auto"/>
        </w:rPr>
        <w:t xml:space="preserve"> isolated f</w:t>
      </w:r>
      <w:r w:rsidR="001315C9">
        <w:rPr>
          <w:rFonts w:cstheme="minorHAnsi"/>
          <w:bCs/>
          <w:color w:val="auto"/>
        </w:rPr>
        <w:t>ro</w:t>
      </w:r>
      <w:r w:rsidR="00F20EE4">
        <w:rPr>
          <w:rFonts w:cstheme="minorHAnsi"/>
          <w:bCs/>
          <w:color w:val="auto"/>
        </w:rPr>
        <w:t xml:space="preserve">m </w:t>
      </w:r>
      <w:r w:rsidR="00896C0E">
        <w:rPr>
          <w:rFonts w:cstheme="minorHAnsi"/>
          <w:bCs/>
          <w:color w:val="auto"/>
        </w:rPr>
        <w:t xml:space="preserve">the </w:t>
      </w:r>
      <w:r w:rsidR="00F20EE4">
        <w:rPr>
          <w:rFonts w:cstheme="minorHAnsi"/>
          <w:bCs/>
          <w:color w:val="auto"/>
        </w:rPr>
        <w:t>s</w:t>
      </w:r>
      <w:r w:rsidR="00C44747" w:rsidRPr="00DD42D6">
        <w:rPr>
          <w:rFonts w:cstheme="minorHAnsi"/>
          <w:bCs/>
          <w:color w:val="auto"/>
        </w:rPr>
        <w:t>pinal cord (</w:t>
      </w:r>
      <w:proofErr w:type="spellStart"/>
      <w:r w:rsidR="00C44747" w:rsidRPr="00DD42D6">
        <w:rPr>
          <w:rFonts w:cstheme="minorHAnsi"/>
          <w:bCs/>
          <w:color w:val="auto"/>
        </w:rPr>
        <w:t>SpC</w:t>
      </w:r>
      <w:proofErr w:type="spellEnd"/>
      <w:r w:rsidR="00C44747" w:rsidRPr="00DD42D6">
        <w:rPr>
          <w:rFonts w:cstheme="minorHAnsi"/>
          <w:bCs/>
          <w:color w:val="auto"/>
        </w:rPr>
        <w:t xml:space="preserve">) tissue </w:t>
      </w:r>
      <w:r w:rsidR="00896C0E">
        <w:rPr>
          <w:rFonts w:cstheme="minorHAnsi"/>
          <w:color w:val="auto"/>
        </w:rPr>
        <w:t>of the</w:t>
      </w:r>
      <w:r w:rsidR="00C44747" w:rsidRPr="00DD42D6">
        <w:rPr>
          <w:rFonts w:cstheme="minorHAnsi"/>
          <w:color w:val="auto"/>
        </w:rPr>
        <w:t xml:space="preserve"> diseased </w:t>
      </w:r>
      <w:proofErr w:type="spellStart"/>
      <w:r w:rsidR="00C44747" w:rsidRPr="00DD42D6">
        <w:rPr>
          <w:rFonts w:cstheme="minorHAnsi"/>
          <w:color w:val="auto"/>
        </w:rPr>
        <w:t>Tg</w:t>
      </w:r>
      <w:proofErr w:type="spellEnd"/>
      <w:r w:rsidR="00C44747" w:rsidRPr="00DD42D6">
        <w:rPr>
          <w:rFonts w:cstheme="minorHAnsi"/>
          <w:color w:val="auto"/>
        </w:rPr>
        <w:t xml:space="preserve"> mice expressing human </w:t>
      </w:r>
      <w:r w:rsidR="00C44747" w:rsidRPr="00DD42D6">
        <w:rPr>
          <w:rFonts w:asciiTheme="minorHAnsi" w:hAnsiTheme="minorHAnsi" w:cstheme="minorHAnsi"/>
          <w:color w:val="auto"/>
        </w:rPr>
        <w:t xml:space="preserve">A53T </w:t>
      </w:r>
      <w:r w:rsidR="00C44747" w:rsidRPr="00DD42D6">
        <w:rPr>
          <w:rFonts w:asciiTheme="minorHAnsi" w:hAnsiTheme="minorHAnsi" w:cstheme="minorHAnsi"/>
          <w:color w:val="auto"/>
        </w:rPr>
        <w:sym w:font="Symbol" w:char="F061"/>
      </w:r>
      <w:r w:rsidR="00C44747" w:rsidRPr="00DD42D6">
        <w:rPr>
          <w:rFonts w:asciiTheme="minorHAnsi" w:hAnsiTheme="minorHAnsi" w:cstheme="minorHAnsi"/>
          <w:color w:val="auto"/>
        </w:rPr>
        <w:t>S gene under the control of the mouse prion protein (</w:t>
      </w:r>
      <w:proofErr w:type="spellStart"/>
      <w:r w:rsidR="00C44747" w:rsidRPr="00DD42D6">
        <w:rPr>
          <w:rFonts w:asciiTheme="minorHAnsi" w:hAnsiTheme="minorHAnsi" w:cstheme="minorHAnsi"/>
          <w:color w:val="auto"/>
        </w:rPr>
        <w:t>PrP</w:t>
      </w:r>
      <w:proofErr w:type="spellEnd"/>
      <w:r w:rsidR="00C44747" w:rsidRPr="00DD42D6">
        <w:rPr>
          <w:rFonts w:asciiTheme="minorHAnsi" w:hAnsiTheme="minorHAnsi" w:cstheme="minorHAnsi"/>
          <w:color w:val="auto"/>
        </w:rPr>
        <w:t>) promoter [</w:t>
      </w:r>
      <w:proofErr w:type="spellStart"/>
      <w:r w:rsidR="00C44747" w:rsidRPr="00DD42D6">
        <w:rPr>
          <w:rFonts w:asciiTheme="minorHAnsi" w:hAnsiTheme="minorHAnsi" w:cstheme="minorHAnsi"/>
          <w:color w:val="auto"/>
        </w:rPr>
        <w:t>Prp</w:t>
      </w:r>
      <w:proofErr w:type="spellEnd"/>
      <w:r w:rsidR="00C44747" w:rsidRPr="00DD42D6">
        <w:rPr>
          <w:rFonts w:asciiTheme="minorHAnsi" w:hAnsiTheme="minorHAnsi" w:cstheme="minorHAnsi"/>
          <w:color w:val="auto"/>
        </w:rPr>
        <w:t xml:space="preserve"> Human A53T </w:t>
      </w:r>
      <w:r w:rsidR="00C44747" w:rsidRPr="00DD42D6">
        <w:rPr>
          <w:rFonts w:asciiTheme="minorHAnsi" w:hAnsiTheme="minorHAnsi" w:cstheme="minorHAnsi"/>
          <w:color w:val="auto"/>
        </w:rPr>
        <w:sym w:font="Symbol" w:char="F061"/>
      </w:r>
      <w:r w:rsidR="00C44747" w:rsidRPr="00DD42D6">
        <w:rPr>
          <w:rFonts w:asciiTheme="minorHAnsi" w:hAnsiTheme="minorHAnsi" w:cstheme="minorHAnsi"/>
          <w:color w:val="auto"/>
        </w:rPr>
        <w:t xml:space="preserve">S </w:t>
      </w:r>
      <w:proofErr w:type="spellStart"/>
      <w:r w:rsidR="00C44747" w:rsidRPr="00DD42D6">
        <w:rPr>
          <w:rFonts w:asciiTheme="minorHAnsi" w:hAnsiTheme="minorHAnsi" w:cstheme="minorHAnsi"/>
          <w:color w:val="auto"/>
        </w:rPr>
        <w:t>Tg</w:t>
      </w:r>
      <w:proofErr w:type="spellEnd"/>
      <w:r w:rsidR="00C44747" w:rsidRPr="00DD42D6">
        <w:rPr>
          <w:rFonts w:asciiTheme="minorHAnsi" w:hAnsiTheme="minorHAnsi" w:cstheme="minorHAnsi"/>
          <w:color w:val="auto"/>
        </w:rPr>
        <w:t xml:space="preserve"> mice, Line G2-3</w:t>
      </w:r>
      <w:r w:rsidR="00C44747" w:rsidRPr="00DD42D6">
        <w:rPr>
          <w:rFonts w:asciiTheme="minorHAnsi" w:hAnsiTheme="minorHAnsi" w:cstheme="minorHAnsi"/>
          <w:color w:val="auto"/>
        </w:rPr>
        <w:fldChar w:fldCharType="begin"/>
      </w:r>
      <w:r w:rsidR="00C44747" w:rsidRPr="00DD42D6">
        <w:rPr>
          <w:rFonts w:asciiTheme="minorHAnsi" w:hAnsiTheme="minorHAnsi" w:cstheme="minorHAnsi"/>
          <w:color w:val="auto"/>
        </w:rPr>
        <w:instrText xml:space="preserve"> ADDIN ZOTERO_ITEM CSL_CITATION {"citationID":"2dv2ebp5fp","properties":{"formattedCitation":"{\\rtf \\super 17\\nosupersub{}}","plainCitation":"17"},"citationItems":[{"id":255,"uris":["http://zotero.org/users/local/yovzyl4M/items/BZ8JPZX2"],"uri":["http://zotero.org/users/local/yovzyl4M/items/BZ8JPZX2"],"itemData":{"id":255,"type":"article-journal","title":"Human alpha-synuclein-harboring familial Parkinson's disease-linked Ala-53 --&gt; Thr mutation causes neurodegenerative disease with alpha-synuclein aggregation in transgenic mice","container-title":"Proceedings of the National Academy of Sciences of the United States of America","page":"8968-8973","volume":"99","issue":"13","source":"PubMed","abstract":"Mutations in alpha-synuclein (alpha-Syn) cause Parkinson's disease (PD) in a small number of pedigrees with familial PD. Moreover, alpha-Syn accumulates as a major component of Lewy bodies and Lewy neurites, intraneuronal inclusions that are neuropathological hallmarks of PD. To better understand the pathogenic relationship between alterations in the biology of alpha-Syn and PD-associated neurodegeneration, we generated multiple lines of transgenic mice expressing high levels of either wild-type or familial PD-linked Ala-30 --&gt; Pro (A30P) or Ala-53 --&gt; Thr (A53T) human alpha-Syns. The mice expressing the A53T human alpha-Syn, but not wild-type or the A30P variants, develop adult-onset neurodegenerative disease with a progressive motoric dysfunction leading to death. Pathologically, affected mice exhibit neuronal abnormalities (in perikarya and neurites) including pathological accumulations of alpha-Syn and ubiquitin. Consistent with abnormal neuronal accumulation of alpha-Syn, brain regions with pathology exhibit increases in detergent-insoluble alpha-Syn and alpha-Syn aggregates. Our results demonstrate that the A53T mutant alpha-Syn causes significantly greater in vivo neurotoxicity as compared with other alpha-Syn variants. Further, alpha-Syn-dependent neurodegeneration is associated with abnormal accumulation of detergent-insoluble alpha-Syn.","DOI":"10.1073/pnas.132197599","ISSN":"0027-8424","note":"PMID: 12084935\nPMCID: PMC124407","journalAbbreviation":"Proc. Natl. Acad. Sci. U.S.A.","language":"eng","author":[{"family":"Lee","given":"Michael K."},{"family":"Stirling","given":"Wanda"},{"family":"Xu","given":"Yanqun"},{"family":"Xu","given":"Xueying"},{"family":"Qui","given":"Dike"},{"family":"Mandir","given":"Allen S."},{"family":"Dawson","given":"Ted M."},{"family":"Copeland","given":"Neal G."},{"family":"Jenkins","given":"Nancy A."},{"family":"Price","given":"Don L."}],"issued":{"date-parts":[["2002",6,25]]}}}],"schema":"https://github.com/citation-style-language/schema/raw/master/csl-citation.json"} </w:instrText>
      </w:r>
      <w:r w:rsidR="00C44747" w:rsidRPr="00DD42D6">
        <w:rPr>
          <w:rFonts w:asciiTheme="minorHAnsi" w:hAnsiTheme="minorHAnsi" w:cstheme="minorHAnsi"/>
          <w:color w:val="auto"/>
        </w:rPr>
        <w:fldChar w:fldCharType="separate"/>
      </w:r>
      <w:r w:rsidR="00C44747" w:rsidRPr="00DD42D6">
        <w:rPr>
          <w:rFonts w:hAnsiTheme="minorHAnsi"/>
          <w:color w:val="auto"/>
          <w:vertAlign w:val="superscript"/>
          <w:lang w:val="it-IT"/>
        </w:rPr>
        <w:t>17</w:t>
      </w:r>
      <w:r w:rsidR="00C44747" w:rsidRPr="00DD42D6">
        <w:rPr>
          <w:rFonts w:asciiTheme="minorHAnsi" w:hAnsiTheme="minorHAnsi" w:cstheme="minorHAnsi"/>
          <w:color w:val="auto"/>
        </w:rPr>
        <w:fldChar w:fldCharType="end"/>
      </w:r>
      <w:r w:rsidR="00C44747" w:rsidRPr="00DD42D6">
        <w:rPr>
          <w:rFonts w:asciiTheme="minorHAnsi" w:hAnsiTheme="minorHAnsi" w:cstheme="minorHAnsi"/>
          <w:color w:val="auto"/>
        </w:rPr>
        <w:t>]. These mice show an age-dependent neurodegenerative</w:t>
      </w:r>
      <w:r w:rsidR="00C44747" w:rsidRPr="005A456D">
        <w:rPr>
          <w:rFonts w:asciiTheme="minorHAnsi" w:hAnsiTheme="minorHAnsi" w:cstheme="minorHAnsi"/>
          <w:color w:val="auto"/>
        </w:rPr>
        <w:t xml:space="preserve"> phenotype that includes robust motor dysfunction and formation of inclusions in the central nervous system made of phosphorylated, ubiquitinated</w:t>
      </w:r>
      <w:r w:rsidR="00C44747">
        <w:rPr>
          <w:rFonts w:asciiTheme="minorHAnsi" w:hAnsiTheme="minorHAnsi" w:cstheme="minorHAnsi"/>
          <w:color w:val="auto"/>
        </w:rPr>
        <w:t xml:space="preserve"> and</w:t>
      </w:r>
      <w:r w:rsidR="00C44747" w:rsidRPr="005A456D">
        <w:rPr>
          <w:rFonts w:asciiTheme="minorHAnsi" w:hAnsiTheme="minorHAnsi" w:cstheme="minorHAnsi"/>
          <w:color w:val="auto"/>
        </w:rPr>
        <w:t xml:space="preserve"> insoluble </w:t>
      </w:r>
      <w:r w:rsidR="00C44747" w:rsidRPr="005A456D">
        <w:rPr>
          <w:rFonts w:asciiTheme="minorHAnsi" w:hAnsiTheme="minorHAnsi" w:cstheme="minorHAnsi"/>
          <w:color w:val="auto"/>
        </w:rPr>
        <w:sym w:font="Symbol" w:char="F061"/>
      </w:r>
      <w:r w:rsidR="00C44747" w:rsidRPr="005A456D">
        <w:rPr>
          <w:rFonts w:asciiTheme="minorHAnsi" w:hAnsiTheme="minorHAnsi" w:cstheme="minorHAnsi"/>
          <w:color w:val="auto"/>
        </w:rPr>
        <w:t xml:space="preserve">S, starting </w:t>
      </w:r>
      <w:r w:rsidR="00C44747">
        <w:rPr>
          <w:rFonts w:asciiTheme="minorHAnsi" w:hAnsiTheme="minorHAnsi" w:cstheme="minorHAnsi"/>
          <w:color w:val="auto"/>
        </w:rPr>
        <w:t>after</w:t>
      </w:r>
      <w:r w:rsidR="00C44747" w:rsidRPr="005A456D">
        <w:rPr>
          <w:rFonts w:asciiTheme="minorHAnsi" w:hAnsiTheme="minorHAnsi" w:cstheme="minorHAnsi"/>
          <w:color w:val="auto"/>
        </w:rPr>
        <w:t xml:space="preserve"> 9</w:t>
      </w:r>
      <w:r w:rsidR="00C44747">
        <w:rPr>
          <w:rFonts w:asciiTheme="minorHAnsi" w:hAnsiTheme="minorHAnsi" w:cstheme="minorHAnsi"/>
          <w:color w:val="auto"/>
        </w:rPr>
        <w:t xml:space="preserve"> months of age</w:t>
      </w:r>
      <w:r w:rsidR="00C44747" w:rsidRPr="005A456D">
        <w:rPr>
          <w:rFonts w:asciiTheme="minorHAnsi" w:hAnsiTheme="minorHAnsi" w:cstheme="minorHAnsi"/>
          <w:color w:val="auto"/>
        </w:rPr>
        <w:t xml:space="preserve">. </w:t>
      </w:r>
      <w:r w:rsidR="00C44747" w:rsidRPr="00A50A92">
        <w:rPr>
          <w:rFonts w:asciiTheme="minorHAnsi" w:hAnsiTheme="minorHAnsi" w:cstheme="minorHAnsi"/>
          <w:color w:val="auto"/>
        </w:rPr>
        <w:t>Once motor dysfunction appears</w:t>
      </w:r>
      <w:r w:rsidR="00896C0E">
        <w:rPr>
          <w:rFonts w:asciiTheme="minorHAnsi" w:hAnsiTheme="minorHAnsi" w:cstheme="minorHAnsi"/>
          <w:color w:val="auto"/>
        </w:rPr>
        <w:t>,</w:t>
      </w:r>
      <w:r w:rsidR="00C44747" w:rsidRPr="00A50A92">
        <w:rPr>
          <w:rFonts w:asciiTheme="minorHAnsi" w:hAnsiTheme="minorHAnsi" w:cstheme="minorHAnsi"/>
          <w:color w:val="auto"/>
        </w:rPr>
        <w:t xml:space="preserve"> the phenotype rapidly evolves in</w:t>
      </w:r>
      <w:r w:rsidR="00C44747">
        <w:rPr>
          <w:rFonts w:asciiTheme="minorHAnsi" w:hAnsiTheme="minorHAnsi" w:cstheme="minorHAnsi"/>
          <w:color w:val="auto"/>
        </w:rPr>
        <w:t>to</w:t>
      </w:r>
      <w:r w:rsidR="00C44747" w:rsidRPr="00A50A92">
        <w:rPr>
          <w:rFonts w:asciiTheme="minorHAnsi" w:hAnsiTheme="minorHAnsi" w:cstheme="minorHAnsi"/>
          <w:color w:val="auto"/>
        </w:rPr>
        <w:t xml:space="preserve"> paralysis, starting from </w:t>
      </w:r>
      <w:r w:rsidR="00C44747">
        <w:rPr>
          <w:rFonts w:asciiTheme="minorHAnsi" w:hAnsiTheme="minorHAnsi" w:cstheme="minorHAnsi"/>
          <w:color w:val="auto"/>
        </w:rPr>
        <w:t xml:space="preserve">posterior </w:t>
      </w:r>
      <w:r w:rsidR="00C44747" w:rsidRPr="00A50A92">
        <w:rPr>
          <w:rFonts w:asciiTheme="minorHAnsi" w:hAnsiTheme="minorHAnsi" w:cstheme="minorHAnsi"/>
          <w:color w:val="auto"/>
        </w:rPr>
        <w:t>limbs</w:t>
      </w:r>
      <w:r w:rsidR="00C44747">
        <w:rPr>
          <w:rFonts w:asciiTheme="minorHAnsi" w:hAnsiTheme="minorHAnsi" w:cstheme="minorHAnsi"/>
          <w:color w:val="auto"/>
        </w:rPr>
        <w:t>,</w:t>
      </w:r>
      <w:r w:rsidR="00C44747" w:rsidRPr="00A50A92">
        <w:rPr>
          <w:rFonts w:asciiTheme="minorHAnsi" w:hAnsiTheme="minorHAnsi" w:cstheme="minorHAnsi"/>
          <w:color w:val="auto"/>
        </w:rPr>
        <w:t xml:space="preserve"> that lead</w:t>
      </w:r>
      <w:r w:rsidR="00C44747">
        <w:rPr>
          <w:rFonts w:asciiTheme="minorHAnsi" w:hAnsiTheme="minorHAnsi" w:cstheme="minorHAnsi"/>
          <w:color w:val="auto"/>
        </w:rPr>
        <w:t>s</w:t>
      </w:r>
      <w:r w:rsidR="00C44747" w:rsidRPr="00A50A92">
        <w:rPr>
          <w:rFonts w:asciiTheme="minorHAnsi" w:hAnsiTheme="minorHAnsi" w:cstheme="minorHAnsi"/>
          <w:color w:val="auto"/>
        </w:rPr>
        <w:t xml:space="preserve"> to </w:t>
      </w:r>
      <w:r w:rsidR="00896C0E">
        <w:rPr>
          <w:rFonts w:asciiTheme="minorHAnsi" w:hAnsiTheme="minorHAnsi" w:cstheme="minorHAnsi"/>
          <w:color w:val="auto"/>
        </w:rPr>
        <w:t xml:space="preserve">the </w:t>
      </w:r>
      <w:r w:rsidR="00C44747" w:rsidRPr="00A50A92">
        <w:rPr>
          <w:rFonts w:asciiTheme="minorHAnsi" w:hAnsiTheme="minorHAnsi" w:cstheme="minorHAnsi"/>
          <w:color w:val="auto"/>
        </w:rPr>
        <w:t xml:space="preserve">death in 2-3 weeks. </w:t>
      </w:r>
      <w:r w:rsidR="00C44747">
        <w:rPr>
          <w:rFonts w:asciiTheme="minorHAnsi" w:hAnsiTheme="minorHAnsi" w:cstheme="minorHAnsi"/>
          <w:color w:val="auto"/>
        </w:rPr>
        <w:t xml:space="preserve">Accumulation of </w:t>
      </w:r>
      <w:r w:rsidR="00C44747" w:rsidRPr="00A50A92">
        <w:rPr>
          <w:rFonts w:asciiTheme="minorHAnsi" w:hAnsiTheme="minorHAnsi" w:cstheme="minorHAnsi"/>
          <w:color w:val="auto"/>
        </w:rPr>
        <w:sym w:font="Symbol" w:char="F061"/>
      </w:r>
      <w:r w:rsidR="00C44747" w:rsidRPr="00A50A92">
        <w:rPr>
          <w:rFonts w:asciiTheme="minorHAnsi" w:hAnsiTheme="minorHAnsi" w:cstheme="minorHAnsi"/>
          <w:color w:val="auto"/>
        </w:rPr>
        <w:t xml:space="preserve">S aggregates </w:t>
      </w:r>
      <w:r w:rsidR="00C44747">
        <w:rPr>
          <w:rFonts w:asciiTheme="minorHAnsi" w:hAnsiTheme="minorHAnsi" w:cstheme="minorHAnsi"/>
          <w:color w:val="auto"/>
        </w:rPr>
        <w:t>parallels disease manifestation. M</w:t>
      </w:r>
      <w:r w:rsidR="00C44747" w:rsidRPr="00A50A92">
        <w:rPr>
          <w:rFonts w:asciiTheme="minorHAnsi" w:hAnsiTheme="minorHAnsi" w:cstheme="minorHAnsi"/>
          <w:color w:val="auto"/>
        </w:rPr>
        <w:t xml:space="preserve">ice sacrificed </w:t>
      </w:r>
      <w:r w:rsidR="00C44747">
        <w:rPr>
          <w:rFonts w:asciiTheme="minorHAnsi" w:hAnsiTheme="minorHAnsi" w:cstheme="minorHAnsi"/>
          <w:color w:val="auto"/>
        </w:rPr>
        <w:t>at the onset of the</w:t>
      </w:r>
      <w:r w:rsidR="00C44747" w:rsidRPr="00A50A92">
        <w:rPr>
          <w:rFonts w:asciiTheme="minorHAnsi" w:hAnsiTheme="minorHAnsi" w:cstheme="minorHAnsi"/>
          <w:color w:val="auto"/>
        </w:rPr>
        <w:t xml:space="preserve"> motor dysfunction </w:t>
      </w:r>
      <w:r w:rsidR="00C44747">
        <w:rPr>
          <w:rFonts w:asciiTheme="minorHAnsi" w:hAnsiTheme="minorHAnsi" w:cstheme="minorHAnsi"/>
          <w:color w:val="auto"/>
        </w:rPr>
        <w:t xml:space="preserve">show a robust degree of </w:t>
      </w:r>
      <w:r w:rsidR="00C44747" w:rsidRPr="00A50A92">
        <w:rPr>
          <w:rFonts w:asciiTheme="minorHAnsi" w:hAnsiTheme="minorHAnsi" w:cstheme="minorHAnsi"/>
          <w:color w:val="auto"/>
        </w:rPr>
        <w:sym w:font="Symbol" w:char="F061"/>
      </w:r>
      <w:r w:rsidR="00C44747" w:rsidRPr="00A50A92">
        <w:rPr>
          <w:rFonts w:asciiTheme="minorHAnsi" w:hAnsiTheme="minorHAnsi" w:cstheme="minorHAnsi"/>
          <w:color w:val="auto"/>
        </w:rPr>
        <w:t>S aggregat</w:t>
      </w:r>
      <w:r w:rsidR="00C44747">
        <w:rPr>
          <w:rFonts w:asciiTheme="minorHAnsi" w:hAnsiTheme="minorHAnsi" w:cstheme="minorHAnsi"/>
          <w:color w:val="auto"/>
        </w:rPr>
        <w:t xml:space="preserve">ion in the </w:t>
      </w:r>
      <w:proofErr w:type="spellStart"/>
      <w:r w:rsidR="00C44747">
        <w:rPr>
          <w:rFonts w:asciiTheme="minorHAnsi" w:hAnsiTheme="minorHAnsi" w:cstheme="minorHAnsi"/>
          <w:color w:val="auto"/>
        </w:rPr>
        <w:t>SpC</w:t>
      </w:r>
      <w:proofErr w:type="spellEnd"/>
      <w:r w:rsidR="00C44747">
        <w:rPr>
          <w:rFonts w:asciiTheme="minorHAnsi" w:hAnsiTheme="minorHAnsi" w:cstheme="minorHAnsi"/>
          <w:color w:val="auto"/>
        </w:rPr>
        <w:t xml:space="preserve">, brain stem and cerebellum. There is no need to wait until paralysis sets to sacrifice the mouse. </w:t>
      </w:r>
      <w:proofErr w:type="spellStart"/>
      <w:r w:rsidR="00C44747">
        <w:rPr>
          <w:rFonts w:asciiTheme="minorHAnsi" w:hAnsiTheme="minorHAnsi" w:cstheme="minorHAnsi"/>
          <w:color w:val="auto"/>
        </w:rPr>
        <w:t>Presymptomatic</w:t>
      </w:r>
      <w:proofErr w:type="spellEnd"/>
      <w:r w:rsidR="00C44747">
        <w:rPr>
          <w:rFonts w:asciiTheme="minorHAnsi" w:hAnsiTheme="minorHAnsi" w:cstheme="minorHAnsi"/>
          <w:color w:val="auto"/>
        </w:rPr>
        <w:t xml:space="preserve"> mice are taken at 9 months-old animals that do not display motor dysfunction.</w:t>
      </w:r>
    </w:p>
    <w:p w14:paraId="3C577B03" w14:textId="77777777" w:rsidR="009F1D6F" w:rsidRDefault="009F1D6F" w:rsidP="00750336">
      <w:pPr>
        <w:rPr>
          <w:rFonts w:asciiTheme="minorHAnsi" w:hAnsiTheme="minorHAnsi" w:cstheme="minorHAnsi"/>
          <w:color w:val="auto"/>
        </w:rPr>
      </w:pPr>
    </w:p>
    <w:p w14:paraId="43A01405" w14:textId="42A4A218" w:rsidR="00FC384A" w:rsidRDefault="006305D7" w:rsidP="00750336">
      <w:pPr>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2CCB4D8A" w14:textId="10D28130" w:rsidR="008A1B2F" w:rsidRDefault="003763B5" w:rsidP="00750336">
      <w:pPr>
        <w:rPr>
          <w:rFonts w:cs="Times New Roman"/>
        </w:rPr>
      </w:pPr>
      <w:r w:rsidRPr="008A1B2F">
        <w:t xml:space="preserve">The use of WT and </w:t>
      </w:r>
      <w:proofErr w:type="spellStart"/>
      <w:r w:rsidRPr="008A1B2F">
        <w:t>Tg</w:t>
      </w:r>
      <w:proofErr w:type="spellEnd"/>
      <w:r w:rsidRPr="008A1B2F">
        <w:t xml:space="preserve"> animals </w:t>
      </w:r>
      <w:r w:rsidRPr="008A1B2F">
        <w:rPr>
          <w:rFonts w:cs="Times"/>
        </w:rPr>
        <w:t xml:space="preserve">was approved and complied in full by the </w:t>
      </w:r>
      <w:r w:rsidRPr="008A1B2F">
        <w:rPr>
          <w:rFonts w:cs="Times New Roman"/>
        </w:rPr>
        <w:t>national and international laws for laboratory animal welfare and experimentation (EEC council directive 86/609, 12 December 1987 and Directive 2010/63/EU, 22 September 2010)</w:t>
      </w:r>
      <w:r w:rsidRPr="008A1B2F">
        <w:rPr>
          <w:rFonts w:cs="Times"/>
        </w:rPr>
        <w:t>.</w:t>
      </w:r>
      <w:r w:rsidR="008A1B2F" w:rsidRPr="008A1B2F">
        <w:rPr>
          <w:rFonts w:cs="Times"/>
        </w:rPr>
        <w:t xml:space="preserve"> All the protocols described in this paper </w:t>
      </w:r>
      <w:r w:rsidR="008A1B2F">
        <w:rPr>
          <w:rFonts w:cs="Times New Roman"/>
        </w:rPr>
        <w:t>follow</w:t>
      </w:r>
      <w:r w:rsidR="008A1B2F" w:rsidRPr="008A1B2F">
        <w:rPr>
          <w:rFonts w:cs="Times New Roman"/>
        </w:rPr>
        <w:t xml:space="preserve"> the animal care guidelines of our institution.</w:t>
      </w:r>
    </w:p>
    <w:p w14:paraId="3E10662F" w14:textId="77777777" w:rsidR="003763B5" w:rsidRPr="002818C3" w:rsidRDefault="003763B5" w:rsidP="00750336">
      <w:pPr>
        <w:rPr>
          <w:rFonts w:asciiTheme="minorHAnsi" w:hAnsiTheme="minorHAnsi" w:cstheme="minorHAnsi"/>
          <w:color w:val="808080" w:themeColor="background1" w:themeShade="80"/>
        </w:rPr>
      </w:pPr>
    </w:p>
    <w:p w14:paraId="439A9BA2" w14:textId="45F86C3A" w:rsidR="004C7CF3" w:rsidRPr="000511CA" w:rsidRDefault="00226BB5" w:rsidP="00750336">
      <w:pPr>
        <w:pStyle w:val="ListParagraph"/>
        <w:numPr>
          <w:ilvl w:val="0"/>
          <w:numId w:val="26"/>
        </w:numPr>
        <w:rPr>
          <w:rFonts w:asciiTheme="minorHAnsi" w:hAnsiTheme="minorHAnsi" w:cstheme="minorHAnsi"/>
          <w:b/>
          <w:color w:val="auto"/>
          <w:highlight w:val="yellow"/>
        </w:rPr>
      </w:pPr>
      <w:r w:rsidRPr="002818C3">
        <w:rPr>
          <w:rFonts w:asciiTheme="minorHAnsi" w:hAnsiTheme="minorHAnsi" w:cstheme="minorHAnsi"/>
          <w:b/>
          <w:color w:val="auto"/>
          <w:highlight w:val="yellow"/>
        </w:rPr>
        <w:t xml:space="preserve">Isolation of </w:t>
      </w:r>
      <w:r w:rsidR="002C6E71">
        <w:rPr>
          <w:rFonts w:asciiTheme="minorHAnsi" w:hAnsiTheme="minorHAnsi" w:cstheme="minorHAnsi"/>
          <w:b/>
          <w:color w:val="auto"/>
          <w:highlight w:val="yellow"/>
        </w:rPr>
        <w:t>M</w:t>
      </w:r>
      <w:r w:rsidRPr="002818C3">
        <w:rPr>
          <w:rFonts w:asciiTheme="minorHAnsi" w:hAnsiTheme="minorHAnsi" w:cstheme="minorHAnsi"/>
          <w:b/>
          <w:color w:val="auto"/>
          <w:highlight w:val="yellow"/>
        </w:rPr>
        <w:t>icrosome</w:t>
      </w:r>
      <w:r w:rsidR="00E67084" w:rsidRPr="002818C3">
        <w:rPr>
          <w:rFonts w:asciiTheme="minorHAnsi" w:hAnsiTheme="minorHAnsi" w:cstheme="minorHAnsi"/>
          <w:b/>
          <w:color w:val="auto"/>
          <w:highlight w:val="yellow"/>
        </w:rPr>
        <w:t>s</w:t>
      </w:r>
      <w:r w:rsidRPr="002818C3">
        <w:rPr>
          <w:rFonts w:asciiTheme="minorHAnsi" w:hAnsiTheme="minorHAnsi" w:cstheme="minorHAnsi"/>
          <w:b/>
          <w:color w:val="auto"/>
          <w:highlight w:val="yellow"/>
        </w:rPr>
        <w:t xml:space="preserve">-associated </w:t>
      </w:r>
      <w:r w:rsidR="00B65FB3" w:rsidRPr="002818C3">
        <w:rPr>
          <w:rFonts w:asciiTheme="minorHAnsi" w:hAnsiTheme="minorHAnsi" w:cstheme="minorHAnsi"/>
          <w:b/>
          <w:color w:val="auto"/>
          <w:highlight w:val="yellow"/>
        </w:rPr>
        <w:sym w:font="Symbol" w:char="F061"/>
      </w:r>
      <w:r w:rsidR="00B65FB3" w:rsidRPr="002818C3">
        <w:rPr>
          <w:rFonts w:asciiTheme="minorHAnsi" w:hAnsiTheme="minorHAnsi" w:cstheme="minorHAnsi"/>
          <w:b/>
          <w:color w:val="auto"/>
          <w:highlight w:val="yellow"/>
        </w:rPr>
        <w:t>S</w:t>
      </w:r>
      <w:r w:rsidRPr="002818C3">
        <w:rPr>
          <w:rFonts w:asciiTheme="minorHAnsi" w:hAnsiTheme="minorHAnsi" w:cstheme="minorHAnsi"/>
          <w:b/>
          <w:color w:val="auto"/>
          <w:highlight w:val="yellow"/>
        </w:rPr>
        <w:t xml:space="preserve"> </w:t>
      </w:r>
      <w:r w:rsidR="002C6E71">
        <w:rPr>
          <w:rFonts w:asciiTheme="minorHAnsi" w:hAnsiTheme="minorHAnsi" w:cstheme="minorHAnsi"/>
          <w:b/>
          <w:color w:val="auto"/>
          <w:highlight w:val="yellow"/>
        </w:rPr>
        <w:t>A</w:t>
      </w:r>
      <w:r w:rsidRPr="002818C3">
        <w:rPr>
          <w:rFonts w:asciiTheme="minorHAnsi" w:hAnsiTheme="minorHAnsi" w:cstheme="minorHAnsi"/>
          <w:b/>
          <w:color w:val="auto"/>
          <w:highlight w:val="yellow"/>
        </w:rPr>
        <w:t xml:space="preserve">ggregates from </w:t>
      </w:r>
      <w:r w:rsidR="002C6E71">
        <w:rPr>
          <w:rFonts w:asciiTheme="minorHAnsi" w:hAnsiTheme="minorHAnsi" w:cstheme="minorHAnsi"/>
          <w:b/>
          <w:color w:val="auto"/>
          <w:highlight w:val="yellow"/>
        </w:rPr>
        <w:t>D</w:t>
      </w:r>
      <w:r w:rsidRPr="002818C3">
        <w:rPr>
          <w:rFonts w:asciiTheme="minorHAnsi" w:hAnsiTheme="minorHAnsi" w:cstheme="minorHAnsi"/>
          <w:b/>
          <w:color w:val="auto"/>
          <w:highlight w:val="yellow"/>
        </w:rPr>
        <w:t xml:space="preserve">iseased A53T </w:t>
      </w:r>
      <w:r w:rsidR="00B65FB3" w:rsidRPr="002818C3">
        <w:rPr>
          <w:rFonts w:asciiTheme="minorHAnsi" w:hAnsiTheme="minorHAnsi" w:cstheme="minorHAnsi"/>
          <w:b/>
          <w:color w:val="auto"/>
          <w:highlight w:val="yellow"/>
        </w:rPr>
        <w:sym w:font="Symbol" w:char="F061"/>
      </w:r>
      <w:r w:rsidR="00B65FB3" w:rsidRPr="002818C3">
        <w:rPr>
          <w:rFonts w:asciiTheme="minorHAnsi" w:hAnsiTheme="minorHAnsi" w:cstheme="minorHAnsi"/>
          <w:b/>
          <w:color w:val="auto"/>
          <w:highlight w:val="yellow"/>
        </w:rPr>
        <w:t>S</w:t>
      </w:r>
      <w:r w:rsidRPr="002818C3">
        <w:rPr>
          <w:rFonts w:asciiTheme="minorHAnsi" w:hAnsiTheme="minorHAnsi" w:cstheme="minorHAnsi"/>
          <w:b/>
          <w:color w:val="auto"/>
          <w:highlight w:val="yellow"/>
        </w:rPr>
        <w:t xml:space="preserve"> </w:t>
      </w:r>
      <w:proofErr w:type="spellStart"/>
      <w:r w:rsidRPr="002818C3">
        <w:rPr>
          <w:rFonts w:asciiTheme="minorHAnsi" w:hAnsiTheme="minorHAnsi" w:cstheme="minorHAnsi"/>
          <w:b/>
          <w:color w:val="auto"/>
          <w:highlight w:val="yellow"/>
        </w:rPr>
        <w:t>Tg</w:t>
      </w:r>
      <w:proofErr w:type="spellEnd"/>
      <w:r w:rsidRPr="002818C3">
        <w:rPr>
          <w:rFonts w:asciiTheme="minorHAnsi" w:hAnsiTheme="minorHAnsi" w:cstheme="minorHAnsi"/>
          <w:b/>
          <w:color w:val="auto"/>
          <w:highlight w:val="yellow"/>
        </w:rPr>
        <w:t xml:space="preserve"> </w:t>
      </w:r>
      <w:r w:rsidR="002C6E71">
        <w:rPr>
          <w:rFonts w:asciiTheme="minorHAnsi" w:hAnsiTheme="minorHAnsi" w:cstheme="minorHAnsi"/>
          <w:b/>
          <w:color w:val="auto"/>
          <w:highlight w:val="yellow"/>
        </w:rPr>
        <w:t>M</w:t>
      </w:r>
      <w:r w:rsidRPr="002818C3">
        <w:rPr>
          <w:rFonts w:asciiTheme="minorHAnsi" w:hAnsiTheme="minorHAnsi" w:cstheme="minorHAnsi"/>
          <w:b/>
          <w:color w:val="auto"/>
          <w:highlight w:val="yellow"/>
        </w:rPr>
        <w:t>ice</w:t>
      </w:r>
    </w:p>
    <w:p w14:paraId="13F4CCE7" w14:textId="77777777" w:rsidR="00FC384A" w:rsidRPr="00A50A92" w:rsidRDefault="00FC384A" w:rsidP="00750336">
      <w:pPr>
        <w:rPr>
          <w:rFonts w:asciiTheme="minorHAnsi" w:hAnsiTheme="minorHAnsi" w:cstheme="minorHAnsi"/>
          <w:color w:val="auto"/>
        </w:rPr>
      </w:pPr>
    </w:p>
    <w:p w14:paraId="2AD2969B" w14:textId="4BF15AB0" w:rsidR="0071253A" w:rsidRPr="002818C3" w:rsidRDefault="00FC384A" w:rsidP="00750336">
      <w:pPr>
        <w:pStyle w:val="ListParagraph"/>
        <w:numPr>
          <w:ilvl w:val="1"/>
          <w:numId w:val="26"/>
        </w:numPr>
        <w:tabs>
          <w:tab w:val="left" w:pos="0"/>
        </w:tabs>
        <w:rPr>
          <w:rFonts w:asciiTheme="minorHAnsi" w:hAnsiTheme="minorHAnsi" w:cstheme="minorHAnsi"/>
          <w:color w:val="auto"/>
          <w:highlight w:val="yellow"/>
        </w:rPr>
      </w:pPr>
      <w:r w:rsidRPr="002818C3">
        <w:rPr>
          <w:rFonts w:asciiTheme="minorHAnsi" w:hAnsiTheme="minorHAnsi" w:cstheme="minorHAnsi"/>
          <w:color w:val="auto"/>
          <w:highlight w:val="yellow"/>
        </w:rPr>
        <w:t xml:space="preserve">Prepare </w:t>
      </w:r>
      <w:r w:rsidR="00070FFD">
        <w:rPr>
          <w:rFonts w:asciiTheme="minorHAnsi" w:hAnsiTheme="minorHAnsi" w:cstheme="minorHAnsi"/>
          <w:color w:val="auto"/>
          <w:highlight w:val="yellow"/>
        </w:rPr>
        <w:t>the</w:t>
      </w:r>
      <w:r w:rsidRPr="002818C3">
        <w:rPr>
          <w:rFonts w:asciiTheme="minorHAnsi" w:hAnsiTheme="minorHAnsi" w:cstheme="minorHAnsi"/>
          <w:color w:val="auto"/>
          <w:highlight w:val="yellow"/>
        </w:rPr>
        <w:t xml:space="preserve"> </w:t>
      </w:r>
      <w:r w:rsidR="002F55A4" w:rsidRPr="002818C3">
        <w:rPr>
          <w:rFonts w:asciiTheme="minorHAnsi" w:hAnsiTheme="minorHAnsi" w:cstheme="minorHAnsi"/>
          <w:color w:val="auto"/>
          <w:highlight w:val="yellow"/>
        </w:rPr>
        <w:t>homogenization</w:t>
      </w:r>
      <w:r w:rsidRPr="002818C3">
        <w:rPr>
          <w:rFonts w:asciiTheme="minorHAnsi" w:hAnsiTheme="minorHAnsi" w:cstheme="minorHAnsi"/>
          <w:color w:val="auto"/>
          <w:highlight w:val="yellow"/>
        </w:rPr>
        <w:t xml:space="preserve"> buffer </w:t>
      </w:r>
      <w:r w:rsidR="00070FFD">
        <w:rPr>
          <w:rFonts w:asciiTheme="minorHAnsi" w:hAnsiTheme="minorHAnsi" w:cstheme="minorHAnsi"/>
          <w:color w:val="auto"/>
          <w:highlight w:val="yellow"/>
        </w:rPr>
        <w:t xml:space="preserve">which is </w:t>
      </w:r>
      <w:bookmarkStart w:id="0" w:name="_GoBack"/>
      <w:bookmarkEnd w:id="0"/>
      <w:r w:rsidRPr="002818C3">
        <w:rPr>
          <w:rFonts w:asciiTheme="minorHAnsi" w:hAnsiTheme="minorHAnsi" w:cstheme="minorHAnsi"/>
          <w:color w:val="auto"/>
          <w:highlight w:val="yellow"/>
        </w:rPr>
        <w:t xml:space="preserve">composed </w:t>
      </w:r>
      <w:r w:rsidR="004226E7" w:rsidRPr="002818C3">
        <w:rPr>
          <w:rFonts w:asciiTheme="minorHAnsi" w:hAnsiTheme="minorHAnsi" w:cstheme="minorHAnsi"/>
          <w:color w:val="auto"/>
          <w:highlight w:val="yellow"/>
        </w:rPr>
        <w:t>of</w:t>
      </w:r>
      <w:r w:rsidRPr="002818C3">
        <w:rPr>
          <w:rFonts w:asciiTheme="minorHAnsi" w:hAnsiTheme="minorHAnsi" w:cstheme="minorHAnsi"/>
          <w:color w:val="auto"/>
          <w:highlight w:val="yellow"/>
        </w:rPr>
        <w:t xml:space="preserve"> 250 </w:t>
      </w:r>
      <w:proofErr w:type="spellStart"/>
      <w:r w:rsidRPr="002818C3">
        <w:rPr>
          <w:rFonts w:asciiTheme="minorHAnsi" w:hAnsiTheme="minorHAnsi" w:cstheme="minorHAnsi"/>
          <w:color w:val="auto"/>
          <w:highlight w:val="yellow"/>
        </w:rPr>
        <w:t>mM</w:t>
      </w:r>
      <w:proofErr w:type="spellEnd"/>
      <w:r w:rsidRPr="002818C3">
        <w:rPr>
          <w:rFonts w:asciiTheme="minorHAnsi" w:hAnsiTheme="minorHAnsi" w:cstheme="minorHAnsi"/>
          <w:color w:val="auto"/>
          <w:highlight w:val="yellow"/>
        </w:rPr>
        <w:t xml:space="preserve"> sucrose, 20 </w:t>
      </w:r>
      <w:proofErr w:type="spellStart"/>
      <w:r w:rsidRPr="002818C3">
        <w:rPr>
          <w:rFonts w:asciiTheme="minorHAnsi" w:hAnsiTheme="minorHAnsi" w:cstheme="minorHAnsi"/>
          <w:color w:val="auto"/>
          <w:highlight w:val="yellow"/>
        </w:rPr>
        <w:t>mM</w:t>
      </w:r>
      <w:proofErr w:type="spellEnd"/>
      <w:r w:rsidRPr="002818C3">
        <w:rPr>
          <w:rFonts w:asciiTheme="minorHAnsi" w:hAnsiTheme="minorHAnsi" w:cstheme="minorHAnsi"/>
          <w:color w:val="auto"/>
          <w:highlight w:val="yellow"/>
        </w:rPr>
        <w:t xml:space="preserve"> HEPES, 10 </w:t>
      </w:r>
      <w:proofErr w:type="spellStart"/>
      <w:r w:rsidRPr="002818C3">
        <w:rPr>
          <w:rFonts w:asciiTheme="minorHAnsi" w:hAnsiTheme="minorHAnsi" w:cstheme="minorHAnsi"/>
          <w:color w:val="auto"/>
          <w:highlight w:val="yellow"/>
        </w:rPr>
        <w:t>mM</w:t>
      </w:r>
      <w:proofErr w:type="spellEnd"/>
      <w:r w:rsidRPr="002818C3">
        <w:rPr>
          <w:rFonts w:asciiTheme="minorHAnsi" w:hAnsiTheme="minorHAnsi" w:cstheme="minorHAnsi"/>
          <w:color w:val="auto"/>
          <w:highlight w:val="yellow"/>
        </w:rPr>
        <w:t xml:space="preserve"> </w:t>
      </w:r>
      <w:proofErr w:type="spellStart"/>
      <w:r w:rsidRPr="002818C3">
        <w:rPr>
          <w:rFonts w:asciiTheme="minorHAnsi" w:hAnsiTheme="minorHAnsi" w:cstheme="minorHAnsi"/>
          <w:color w:val="auto"/>
          <w:highlight w:val="yellow"/>
        </w:rPr>
        <w:t>KCl</w:t>
      </w:r>
      <w:proofErr w:type="spellEnd"/>
      <w:r w:rsidRPr="002818C3">
        <w:rPr>
          <w:rFonts w:asciiTheme="minorHAnsi" w:hAnsiTheme="minorHAnsi" w:cstheme="minorHAnsi"/>
          <w:color w:val="auto"/>
          <w:highlight w:val="yellow"/>
        </w:rPr>
        <w:t xml:space="preserve">, 1.5 </w:t>
      </w:r>
      <w:proofErr w:type="spellStart"/>
      <w:r w:rsidRPr="002818C3">
        <w:rPr>
          <w:rFonts w:asciiTheme="minorHAnsi" w:hAnsiTheme="minorHAnsi" w:cstheme="minorHAnsi"/>
          <w:color w:val="auto"/>
          <w:highlight w:val="yellow"/>
        </w:rPr>
        <w:t>mM</w:t>
      </w:r>
      <w:proofErr w:type="spellEnd"/>
      <w:r w:rsidRPr="002818C3">
        <w:rPr>
          <w:rFonts w:asciiTheme="minorHAnsi" w:hAnsiTheme="minorHAnsi" w:cstheme="minorHAnsi"/>
          <w:color w:val="auto"/>
          <w:highlight w:val="yellow"/>
        </w:rPr>
        <w:t xml:space="preserve"> MgCl</w:t>
      </w:r>
      <w:r w:rsidRPr="002818C3">
        <w:rPr>
          <w:rFonts w:asciiTheme="minorHAnsi" w:hAnsiTheme="minorHAnsi" w:cstheme="minorHAnsi"/>
          <w:color w:val="auto"/>
          <w:highlight w:val="yellow"/>
          <w:vertAlign w:val="subscript"/>
        </w:rPr>
        <w:t>2</w:t>
      </w:r>
      <w:r w:rsidR="005D65F7" w:rsidRPr="002818C3">
        <w:rPr>
          <w:rFonts w:asciiTheme="minorHAnsi" w:hAnsiTheme="minorHAnsi" w:cstheme="minorHAnsi"/>
          <w:color w:val="auto"/>
          <w:highlight w:val="yellow"/>
        </w:rPr>
        <w:t xml:space="preserve">, 2 </w:t>
      </w:r>
      <w:proofErr w:type="spellStart"/>
      <w:r w:rsidR="005D65F7" w:rsidRPr="002818C3">
        <w:rPr>
          <w:rFonts w:asciiTheme="minorHAnsi" w:hAnsiTheme="minorHAnsi" w:cstheme="minorHAnsi"/>
          <w:color w:val="auto"/>
          <w:highlight w:val="yellow"/>
        </w:rPr>
        <w:t>mM</w:t>
      </w:r>
      <w:proofErr w:type="spellEnd"/>
      <w:r w:rsidR="005D65F7" w:rsidRPr="002818C3">
        <w:rPr>
          <w:rFonts w:asciiTheme="minorHAnsi" w:hAnsiTheme="minorHAnsi" w:cstheme="minorHAnsi"/>
          <w:color w:val="auto"/>
          <w:highlight w:val="yellow"/>
        </w:rPr>
        <w:t xml:space="preserve"> EDTA and 1x</w:t>
      </w:r>
      <w:r w:rsidRPr="002818C3">
        <w:rPr>
          <w:rFonts w:asciiTheme="minorHAnsi" w:hAnsiTheme="minorHAnsi" w:cstheme="minorHAnsi"/>
          <w:color w:val="auto"/>
          <w:highlight w:val="yellow"/>
        </w:rPr>
        <w:t xml:space="preserve"> phosphatase/protease-inhibitors</w:t>
      </w:r>
      <w:r w:rsidR="00676A13" w:rsidRPr="002818C3">
        <w:rPr>
          <w:rFonts w:asciiTheme="minorHAnsi" w:hAnsiTheme="minorHAnsi" w:cstheme="minorHAnsi"/>
          <w:color w:val="auto"/>
          <w:highlight w:val="yellow"/>
        </w:rPr>
        <w:t>.</w:t>
      </w:r>
      <w:r w:rsidRPr="002818C3">
        <w:rPr>
          <w:rFonts w:asciiTheme="minorHAnsi" w:hAnsiTheme="minorHAnsi" w:cstheme="minorHAnsi"/>
          <w:color w:val="auto"/>
          <w:highlight w:val="yellow"/>
        </w:rPr>
        <w:t xml:space="preserve"> </w:t>
      </w:r>
      <w:r w:rsidR="00D86367" w:rsidRPr="002818C3">
        <w:rPr>
          <w:rFonts w:asciiTheme="minorHAnsi" w:hAnsiTheme="minorHAnsi" w:cstheme="minorHAnsi"/>
          <w:color w:val="auto"/>
          <w:highlight w:val="yellow"/>
        </w:rPr>
        <w:t>Keep</w:t>
      </w:r>
      <w:r w:rsidR="009A7C31">
        <w:rPr>
          <w:rFonts w:asciiTheme="minorHAnsi" w:hAnsiTheme="minorHAnsi" w:cstheme="minorHAnsi"/>
          <w:color w:val="auto"/>
          <w:highlight w:val="yellow"/>
        </w:rPr>
        <w:t xml:space="preserve"> the buffer</w:t>
      </w:r>
      <w:r w:rsidR="00D86367" w:rsidRPr="002818C3">
        <w:rPr>
          <w:rFonts w:asciiTheme="minorHAnsi" w:hAnsiTheme="minorHAnsi" w:cstheme="minorHAnsi"/>
          <w:color w:val="auto"/>
          <w:highlight w:val="yellow"/>
        </w:rPr>
        <w:t xml:space="preserve"> </w:t>
      </w:r>
      <w:r w:rsidR="009A7C31">
        <w:rPr>
          <w:rFonts w:asciiTheme="minorHAnsi" w:hAnsiTheme="minorHAnsi" w:cstheme="minorHAnsi"/>
          <w:color w:val="auto"/>
          <w:highlight w:val="yellow"/>
        </w:rPr>
        <w:t>on ice</w:t>
      </w:r>
      <w:r w:rsidR="00D86367" w:rsidRPr="002818C3">
        <w:rPr>
          <w:rFonts w:asciiTheme="minorHAnsi" w:hAnsiTheme="minorHAnsi" w:cstheme="minorHAnsi"/>
          <w:color w:val="auto"/>
          <w:highlight w:val="yellow"/>
        </w:rPr>
        <w:t>.</w:t>
      </w:r>
    </w:p>
    <w:p w14:paraId="1293C763" w14:textId="77777777" w:rsidR="002F55A4" w:rsidRPr="002818C3" w:rsidRDefault="002F55A4" w:rsidP="00750336">
      <w:pPr>
        <w:rPr>
          <w:rFonts w:asciiTheme="minorHAnsi" w:hAnsiTheme="minorHAnsi" w:cstheme="minorHAnsi"/>
          <w:highlight w:val="yellow"/>
        </w:rPr>
      </w:pPr>
    </w:p>
    <w:p w14:paraId="7D0A8310" w14:textId="3B0DA739" w:rsidR="002F55A4" w:rsidRPr="009A7C31" w:rsidRDefault="009A7C31" w:rsidP="00750336">
      <w:pPr>
        <w:pStyle w:val="ListParagraph"/>
        <w:numPr>
          <w:ilvl w:val="1"/>
          <w:numId w:val="26"/>
        </w:numPr>
        <w:rPr>
          <w:rFonts w:asciiTheme="minorHAnsi" w:hAnsiTheme="minorHAnsi" w:cstheme="minorHAnsi"/>
          <w:color w:val="auto"/>
          <w:highlight w:val="yellow"/>
        </w:rPr>
      </w:pPr>
      <w:r w:rsidRPr="009A7C31">
        <w:rPr>
          <w:rFonts w:asciiTheme="minorHAnsi" w:hAnsiTheme="minorHAnsi" w:cstheme="minorHAnsi"/>
          <w:highlight w:val="yellow"/>
        </w:rPr>
        <w:t xml:space="preserve">Homogenize </w:t>
      </w:r>
      <w:r w:rsidR="00070FFD">
        <w:rPr>
          <w:rFonts w:asciiTheme="minorHAnsi" w:hAnsiTheme="minorHAnsi" w:cstheme="minorHAnsi"/>
          <w:highlight w:val="yellow"/>
        </w:rPr>
        <w:t xml:space="preserve">the </w:t>
      </w:r>
      <w:r w:rsidR="0055764F">
        <w:rPr>
          <w:rFonts w:asciiTheme="minorHAnsi" w:hAnsiTheme="minorHAnsi" w:cstheme="minorHAnsi"/>
          <w:highlight w:val="yellow"/>
        </w:rPr>
        <w:t xml:space="preserve">fresh or frozen </w:t>
      </w:r>
      <w:r w:rsidRPr="009A7C31">
        <w:rPr>
          <w:rFonts w:asciiTheme="minorHAnsi" w:hAnsiTheme="minorHAnsi" w:cstheme="minorHAnsi"/>
          <w:highlight w:val="yellow"/>
        </w:rPr>
        <w:t>tissue</w:t>
      </w:r>
      <w:r w:rsidR="00FC384A" w:rsidRPr="009A7C31">
        <w:rPr>
          <w:rFonts w:asciiTheme="minorHAnsi" w:hAnsiTheme="minorHAnsi" w:cstheme="minorHAnsi"/>
          <w:highlight w:val="yellow"/>
        </w:rPr>
        <w:t xml:space="preserve"> in a 1:10 (w/v) volume of </w:t>
      </w:r>
      <w:r w:rsidR="00D86367" w:rsidRPr="009A7C31">
        <w:rPr>
          <w:rFonts w:asciiTheme="minorHAnsi" w:hAnsiTheme="minorHAnsi" w:cstheme="minorHAnsi"/>
          <w:highlight w:val="yellow"/>
        </w:rPr>
        <w:t xml:space="preserve">ice-cold </w:t>
      </w:r>
      <w:r w:rsidR="00A7325D" w:rsidRPr="009A7C31">
        <w:rPr>
          <w:rFonts w:asciiTheme="minorHAnsi" w:hAnsiTheme="minorHAnsi" w:cstheme="minorHAnsi"/>
          <w:highlight w:val="yellow"/>
        </w:rPr>
        <w:t>homogenization</w:t>
      </w:r>
      <w:r w:rsidR="00FC384A" w:rsidRPr="009A7C31">
        <w:rPr>
          <w:rFonts w:asciiTheme="minorHAnsi" w:hAnsiTheme="minorHAnsi" w:cstheme="minorHAnsi"/>
          <w:highlight w:val="yellow"/>
        </w:rPr>
        <w:t xml:space="preserve"> buffer using a Teflon pestle homogenizer, </w:t>
      </w:r>
      <w:r w:rsidR="002F55A4" w:rsidRPr="009A7C31">
        <w:rPr>
          <w:rFonts w:asciiTheme="minorHAnsi" w:hAnsiTheme="minorHAnsi" w:cstheme="minorHAnsi"/>
          <w:highlight w:val="yellow"/>
        </w:rPr>
        <w:t>with 10-15 strokes</w:t>
      </w:r>
      <w:r w:rsidR="00FC384A" w:rsidRPr="009A7C31">
        <w:rPr>
          <w:rFonts w:asciiTheme="minorHAnsi" w:hAnsiTheme="minorHAnsi" w:cstheme="minorHAnsi"/>
          <w:highlight w:val="yellow"/>
        </w:rPr>
        <w:t>.</w:t>
      </w:r>
      <w:r w:rsidR="002F55A4" w:rsidRPr="009A7C31">
        <w:rPr>
          <w:rFonts w:asciiTheme="minorHAnsi" w:hAnsiTheme="minorHAnsi" w:cstheme="minorHAnsi"/>
          <w:highlight w:val="yellow"/>
        </w:rPr>
        <w:t xml:space="preserve"> </w:t>
      </w:r>
    </w:p>
    <w:p w14:paraId="31349EE3" w14:textId="77777777" w:rsidR="009A7C31" w:rsidRPr="009A7C31" w:rsidRDefault="009A7C31" w:rsidP="00750336">
      <w:pPr>
        <w:pStyle w:val="ListParagraph"/>
        <w:ind w:left="0"/>
        <w:rPr>
          <w:rFonts w:asciiTheme="minorHAnsi" w:hAnsiTheme="minorHAnsi" w:cstheme="minorHAnsi"/>
          <w:color w:val="auto"/>
          <w:highlight w:val="yellow"/>
        </w:rPr>
      </w:pPr>
    </w:p>
    <w:p w14:paraId="11B95AE5" w14:textId="6A70543B" w:rsidR="00FC384A" w:rsidRPr="002818C3" w:rsidRDefault="009A7C31" w:rsidP="00750336">
      <w:pPr>
        <w:pStyle w:val="ListParagraph"/>
        <w:numPr>
          <w:ilvl w:val="1"/>
          <w:numId w:val="26"/>
        </w:numPr>
        <w:rPr>
          <w:rFonts w:asciiTheme="minorHAnsi" w:hAnsiTheme="minorHAnsi" w:cstheme="minorHAnsi"/>
          <w:color w:val="auto"/>
          <w:highlight w:val="yellow"/>
        </w:rPr>
      </w:pPr>
      <w:r>
        <w:rPr>
          <w:rFonts w:asciiTheme="minorHAnsi" w:hAnsiTheme="minorHAnsi" w:cstheme="minorHAnsi"/>
          <w:color w:val="auto"/>
          <w:highlight w:val="yellow"/>
        </w:rPr>
        <w:t>Transfer initial homogenate</w:t>
      </w:r>
      <w:r w:rsidR="00DD42D6">
        <w:rPr>
          <w:rFonts w:asciiTheme="minorHAnsi" w:hAnsiTheme="minorHAnsi" w:cstheme="minorHAnsi"/>
          <w:color w:val="auto"/>
          <w:highlight w:val="yellow"/>
        </w:rPr>
        <w:t xml:space="preserve"> (1-2 mL)</w:t>
      </w:r>
      <w:r>
        <w:rPr>
          <w:rFonts w:asciiTheme="minorHAnsi" w:hAnsiTheme="minorHAnsi" w:cstheme="minorHAnsi"/>
          <w:color w:val="auto"/>
          <w:highlight w:val="yellow"/>
        </w:rPr>
        <w:t xml:space="preserve"> to a microcentrifuge tube and c</w:t>
      </w:r>
      <w:r w:rsidR="00FC384A" w:rsidRPr="002818C3">
        <w:rPr>
          <w:rFonts w:asciiTheme="minorHAnsi" w:hAnsiTheme="minorHAnsi" w:cstheme="minorHAnsi"/>
          <w:color w:val="auto"/>
          <w:highlight w:val="yellow"/>
        </w:rPr>
        <w:t xml:space="preserve">entrifuge at 1,000 × </w:t>
      </w:r>
      <w:r w:rsidR="00FC384A" w:rsidRPr="002818C3">
        <w:rPr>
          <w:rFonts w:asciiTheme="minorHAnsi" w:hAnsiTheme="minorHAnsi" w:cstheme="minorHAnsi"/>
          <w:i/>
          <w:color w:val="auto"/>
          <w:highlight w:val="yellow"/>
        </w:rPr>
        <w:t>g</w:t>
      </w:r>
      <w:r w:rsidR="00FC384A" w:rsidRPr="002818C3">
        <w:rPr>
          <w:rFonts w:asciiTheme="minorHAnsi" w:hAnsiTheme="minorHAnsi" w:cstheme="minorHAnsi"/>
          <w:color w:val="auto"/>
          <w:highlight w:val="yellow"/>
        </w:rPr>
        <w:t xml:space="preserve"> for 10 min at 4 °C </w:t>
      </w:r>
      <w:r w:rsidR="004D10CD" w:rsidRPr="002818C3">
        <w:rPr>
          <w:rFonts w:asciiTheme="minorHAnsi" w:hAnsiTheme="minorHAnsi" w:cstheme="minorHAnsi"/>
          <w:color w:val="auto"/>
          <w:highlight w:val="yellow"/>
        </w:rPr>
        <w:t xml:space="preserve">using a </w:t>
      </w:r>
      <w:r w:rsidR="00924B18">
        <w:rPr>
          <w:rFonts w:asciiTheme="minorHAnsi" w:hAnsiTheme="minorHAnsi" w:cstheme="minorHAnsi"/>
          <w:color w:val="auto"/>
          <w:highlight w:val="yellow"/>
        </w:rPr>
        <w:t>refrigerated</w:t>
      </w:r>
      <w:r w:rsidR="004D10CD" w:rsidRPr="002818C3">
        <w:rPr>
          <w:rFonts w:asciiTheme="minorHAnsi" w:hAnsiTheme="minorHAnsi" w:cstheme="minorHAnsi"/>
          <w:color w:val="auto"/>
          <w:highlight w:val="yellow"/>
        </w:rPr>
        <w:t xml:space="preserve"> centrifuge </w:t>
      </w:r>
      <w:r w:rsidR="00FC384A" w:rsidRPr="002818C3">
        <w:rPr>
          <w:rFonts w:asciiTheme="minorHAnsi" w:hAnsiTheme="minorHAnsi" w:cstheme="minorHAnsi"/>
          <w:color w:val="auto"/>
          <w:highlight w:val="yellow"/>
        </w:rPr>
        <w:t>in order to remove nuclei and unbroken cells in the resulting pellet (P1).</w:t>
      </w:r>
      <w:r w:rsidR="00A7325D" w:rsidRPr="002818C3">
        <w:rPr>
          <w:rFonts w:asciiTheme="minorHAnsi" w:hAnsiTheme="minorHAnsi" w:cstheme="minorHAnsi"/>
          <w:color w:val="auto"/>
          <w:highlight w:val="yellow"/>
        </w:rPr>
        <w:t xml:space="preserve"> Discard P1.</w:t>
      </w:r>
    </w:p>
    <w:p w14:paraId="511C5E15" w14:textId="77777777" w:rsidR="00A7325D" w:rsidRPr="003F1F4A" w:rsidRDefault="00A7325D" w:rsidP="00750336">
      <w:pPr>
        <w:rPr>
          <w:rFonts w:asciiTheme="minorHAnsi" w:hAnsiTheme="minorHAnsi" w:cstheme="minorHAnsi"/>
          <w:color w:val="auto"/>
        </w:rPr>
      </w:pPr>
    </w:p>
    <w:p w14:paraId="23C9BE28" w14:textId="3F79D491" w:rsidR="002C6E71" w:rsidRDefault="009A7C31" w:rsidP="00750336">
      <w:pPr>
        <w:pStyle w:val="ListParagraph"/>
        <w:numPr>
          <w:ilvl w:val="1"/>
          <w:numId w:val="26"/>
        </w:numPr>
        <w:rPr>
          <w:rFonts w:asciiTheme="minorHAnsi" w:hAnsiTheme="minorHAnsi" w:cstheme="minorHAnsi"/>
          <w:color w:val="auto"/>
          <w:highlight w:val="yellow"/>
        </w:rPr>
      </w:pPr>
      <w:r>
        <w:rPr>
          <w:rFonts w:asciiTheme="minorHAnsi" w:hAnsiTheme="minorHAnsi" w:cstheme="minorHAnsi"/>
          <w:color w:val="auto"/>
          <w:highlight w:val="yellow"/>
        </w:rPr>
        <w:t xml:space="preserve">Transfer the </w:t>
      </w:r>
      <w:r w:rsidRPr="002818C3">
        <w:rPr>
          <w:rFonts w:asciiTheme="minorHAnsi" w:hAnsiTheme="minorHAnsi" w:cstheme="minorHAnsi"/>
          <w:color w:val="auto"/>
          <w:highlight w:val="yellow"/>
        </w:rPr>
        <w:t>supernatant (S1)</w:t>
      </w:r>
      <w:r>
        <w:rPr>
          <w:rFonts w:asciiTheme="minorHAnsi" w:hAnsiTheme="minorHAnsi" w:cstheme="minorHAnsi"/>
          <w:color w:val="auto"/>
          <w:highlight w:val="yellow"/>
        </w:rPr>
        <w:t xml:space="preserve"> to a clean microcentrifuge tube and c</w:t>
      </w:r>
      <w:r w:rsidR="003D21F5">
        <w:rPr>
          <w:rFonts w:asciiTheme="minorHAnsi" w:hAnsiTheme="minorHAnsi" w:cstheme="minorHAnsi"/>
          <w:color w:val="auto"/>
          <w:highlight w:val="yellow"/>
        </w:rPr>
        <w:t xml:space="preserve">entrifuge </w:t>
      </w:r>
      <w:r w:rsidR="002636A2">
        <w:rPr>
          <w:rFonts w:asciiTheme="minorHAnsi" w:hAnsiTheme="minorHAnsi" w:cstheme="minorHAnsi"/>
          <w:color w:val="auto"/>
          <w:highlight w:val="yellow"/>
        </w:rPr>
        <w:t xml:space="preserve">S1 </w:t>
      </w:r>
      <w:r w:rsidR="00FC384A" w:rsidRPr="002818C3">
        <w:rPr>
          <w:rFonts w:asciiTheme="minorHAnsi" w:hAnsiTheme="minorHAnsi" w:cstheme="minorHAnsi"/>
          <w:color w:val="auto"/>
          <w:highlight w:val="yellow"/>
        </w:rPr>
        <w:t xml:space="preserve">at 10,000 × </w:t>
      </w:r>
      <w:r w:rsidR="00FC384A" w:rsidRPr="002818C3">
        <w:rPr>
          <w:rFonts w:asciiTheme="minorHAnsi" w:hAnsiTheme="minorHAnsi" w:cstheme="minorHAnsi"/>
          <w:i/>
          <w:iCs/>
          <w:color w:val="auto"/>
          <w:highlight w:val="yellow"/>
        </w:rPr>
        <w:t xml:space="preserve">g </w:t>
      </w:r>
      <w:r w:rsidR="00FC384A" w:rsidRPr="002818C3">
        <w:rPr>
          <w:rFonts w:asciiTheme="minorHAnsi" w:hAnsiTheme="minorHAnsi" w:cstheme="minorHAnsi"/>
          <w:iCs/>
          <w:color w:val="auto"/>
          <w:highlight w:val="yellow"/>
        </w:rPr>
        <w:t>for</w:t>
      </w:r>
      <w:r w:rsidR="00FC384A" w:rsidRPr="002818C3">
        <w:rPr>
          <w:rFonts w:asciiTheme="minorHAnsi" w:hAnsiTheme="minorHAnsi" w:cstheme="minorHAnsi"/>
          <w:i/>
          <w:iCs/>
          <w:color w:val="auto"/>
          <w:highlight w:val="yellow"/>
        </w:rPr>
        <w:t xml:space="preserve"> </w:t>
      </w:r>
      <w:r w:rsidR="00FC384A" w:rsidRPr="002818C3">
        <w:rPr>
          <w:rFonts w:asciiTheme="minorHAnsi" w:hAnsiTheme="minorHAnsi" w:cstheme="minorHAnsi"/>
          <w:iCs/>
          <w:color w:val="auto"/>
          <w:highlight w:val="yellow"/>
        </w:rPr>
        <w:t>20 min</w:t>
      </w:r>
      <w:r w:rsidR="00FC384A" w:rsidRPr="002818C3">
        <w:rPr>
          <w:rFonts w:asciiTheme="minorHAnsi" w:hAnsiTheme="minorHAnsi" w:cstheme="minorHAnsi"/>
          <w:color w:val="auto"/>
          <w:highlight w:val="yellow"/>
        </w:rPr>
        <w:t xml:space="preserve"> at 4 °C </w:t>
      </w:r>
      <w:r w:rsidR="004D10CD" w:rsidRPr="002818C3">
        <w:rPr>
          <w:rFonts w:asciiTheme="minorHAnsi" w:hAnsiTheme="minorHAnsi" w:cstheme="minorHAnsi"/>
          <w:color w:val="auto"/>
          <w:highlight w:val="yellow"/>
        </w:rPr>
        <w:t xml:space="preserve">using a </w:t>
      </w:r>
      <w:r w:rsidR="00924B18">
        <w:rPr>
          <w:rFonts w:asciiTheme="minorHAnsi" w:hAnsiTheme="minorHAnsi" w:cstheme="minorHAnsi"/>
          <w:color w:val="auto"/>
          <w:highlight w:val="yellow"/>
        </w:rPr>
        <w:t>refrigerated</w:t>
      </w:r>
      <w:r w:rsidR="004D10CD" w:rsidRPr="002818C3">
        <w:rPr>
          <w:rFonts w:asciiTheme="minorHAnsi" w:hAnsiTheme="minorHAnsi" w:cstheme="minorHAnsi"/>
          <w:color w:val="auto"/>
          <w:highlight w:val="yellow"/>
        </w:rPr>
        <w:t xml:space="preserve"> centrifuge </w:t>
      </w:r>
      <w:proofErr w:type="gramStart"/>
      <w:r w:rsidR="00FC384A" w:rsidRPr="002818C3">
        <w:rPr>
          <w:rFonts w:asciiTheme="minorHAnsi" w:hAnsiTheme="minorHAnsi" w:cstheme="minorHAnsi"/>
          <w:color w:val="auto"/>
          <w:highlight w:val="yellow"/>
        </w:rPr>
        <w:t>in order to</w:t>
      </w:r>
      <w:proofErr w:type="gramEnd"/>
      <w:r w:rsidR="00FC384A" w:rsidRPr="002818C3">
        <w:rPr>
          <w:rFonts w:asciiTheme="minorHAnsi" w:hAnsiTheme="minorHAnsi" w:cstheme="minorHAnsi"/>
          <w:color w:val="auto"/>
          <w:highlight w:val="yellow"/>
        </w:rPr>
        <w:t xml:space="preserve"> obtain </w:t>
      </w:r>
      <w:r w:rsidR="00070FFD">
        <w:rPr>
          <w:rFonts w:asciiTheme="minorHAnsi" w:hAnsiTheme="minorHAnsi" w:cstheme="minorHAnsi"/>
          <w:color w:val="auto"/>
          <w:highlight w:val="yellow"/>
        </w:rPr>
        <w:t>the</w:t>
      </w:r>
      <w:r w:rsidR="00A7325D" w:rsidRPr="002818C3">
        <w:rPr>
          <w:rFonts w:asciiTheme="minorHAnsi" w:hAnsiTheme="minorHAnsi" w:cstheme="minorHAnsi"/>
          <w:color w:val="auto"/>
          <w:highlight w:val="yellow"/>
        </w:rPr>
        <w:t xml:space="preserve"> second supernatant (</w:t>
      </w:r>
      <w:r w:rsidR="008F64A6" w:rsidRPr="002818C3">
        <w:rPr>
          <w:rFonts w:asciiTheme="minorHAnsi" w:hAnsiTheme="minorHAnsi" w:cstheme="minorHAnsi"/>
          <w:color w:val="auto"/>
          <w:highlight w:val="yellow"/>
        </w:rPr>
        <w:t>S</w:t>
      </w:r>
      <w:r w:rsidR="008F64A6">
        <w:rPr>
          <w:rFonts w:asciiTheme="minorHAnsi" w:hAnsiTheme="minorHAnsi" w:cstheme="minorHAnsi"/>
          <w:color w:val="auto"/>
          <w:highlight w:val="yellow"/>
        </w:rPr>
        <w:t>10</w:t>
      </w:r>
      <w:r w:rsidR="00A7325D" w:rsidRPr="002818C3">
        <w:rPr>
          <w:rFonts w:asciiTheme="minorHAnsi" w:hAnsiTheme="minorHAnsi" w:cstheme="minorHAnsi"/>
          <w:color w:val="auto"/>
          <w:highlight w:val="yellow"/>
        </w:rPr>
        <w:t xml:space="preserve">) and </w:t>
      </w:r>
      <w:r w:rsidR="00070FFD">
        <w:rPr>
          <w:rFonts w:asciiTheme="minorHAnsi" w:hAnsiTheme="minorHAnsi" w:cstheme="minorHAnsi"/>
          <w:color w:val="auto"/>
          <w:highlight w:val="yellow"/>
        </w:rPr>
        <w:t xml:space="preserve">the </w:t>
      </w:r>
      <w:r w:rsidR="00795F79" w:rsidRPr="002818C3">
        <w:rPr>
          <w:rFonts w:asciiTheme="minorHAnsi" w:hAnsiTheme="minorHAnsi" w:cstheme="minorHAnsi"/>
          <w:color w:val="auto"/>
          <w:highlight w:val="yellow"/>
        </w:rPr>
        <w:t xml:space="preserve">pellet </w:t>
      </w:r>
      <w:r w:rsidR="00FC384A" w:rsidRPr="002818C3">
        <w:rPr>
          <w:rFonts w:asciiTheme="minorHAnsi" w:hAnsiTheme="minorHAnsi" w:cstheme="minorHAnsi"/>
          <w:color w:val="auto"/>
          <w:highlight w:val="yellow"/>
        </w:rPr>
        <w:t>(P10).</w:t>
      </w:r>
      <w:r w:rsidR="00A7325D" w:rsidRPr="002818C3">
        <w:rPr>
          <w:rFonts w:asciiTheme="minorHAnsi" w:hAnsiTheme="minorHAnsi" w:cstheme="minorHAnsi"/>
          <w:color w:val="auto"/>
          <w:highlight w:val="yellow"/>
        </w:rPr>
        <w:t xml:space="preserve"> </w:t>
      </w:r>
    </w:p>
    <w:p w14:paraId="00EE07F2" w14:textId="77777777" w:rsidR="002C6E71" w:rsidRDefault="002C6E71" w:rsidP="00750336">
      <w:pPr>
        <w:pStyle w:val="ListParagraph"/>
        <w:ind w:left="0"/>
        <w:rPr>
          <w:rFonts w:asciiTheme="minorHAnsi" w:hAnsiTheme="minorHAnsi" w:cstheme="minorHAnsi"/>
          <w:color w:val="auto"/>
          <w:highlight w:val="yellow"/>
        </w:rPr>
      </w:pPr>
    </w:p>
    <w:p w14:paraId="0EE0BDCA" w14:textId="4176AD95" w:rsidR="00FC384A" w:rsidRPr="002C6E71" w:rsidRDefault="009A7C31" w:rsidP="00750336">
      <w:pPr>
        <w:pStyle w:val="ListParagraph"/>
        <w:ind w:left="0"/>
        <w:rPr>
          <w:rFonts w:asciiTheme="minorHAnsi" w:hAnsiTheme="minorHAnsi" w:cstheme="minorHAnsi"/>
          <w:color w:val="auto"/>
        </w:rPr>
      </w:pPr>
      <w:r w:rsidRPr="002C6E71">
        <w:rPr>
          <w:rFonts w:asciiTheme="minorHAnsi" w:hAnsiTheme="minorHAnsi" w:cstheme="minorHAnsi"/>
          <w:color w:val="auto"/>
        </w:rPr>
        <w:t xml:space="preserve">Note: </w:t>
      </w:r>
      <w:r w:rsidR="00EB1FA8" w:rsidRPr="002C6E71">
        <w:rPr>
          <w:rFonts w:asciiTheme="minorHAnsi" w:hAnsiTheme="minorHAnsi" w:cstheme="minorHAnsi"/>
          <w:color w:val="auto"/>
        </w:rPr>
        <w:t xml:space="preserve">P10 is a crude membrane pellet that contains mitochondria and </w:t>
      </w:r>
      <w:proofErr w:type="spellStart"/>
      <w:r w:rsidR="00EB1FA8" w:rsidRPr="002C6E71">
        <w:rPr>
          <w:rFonts w:asciiTheme="minorHAnsi" w:hAnsiTheme="minorHAnsi" w:cstheme="minorHAnsi"/>
          <w:color w:val="auto"/>
        </w:rPr>
        <w:t>synaptosomes</w:t>
      </w:r>
      <w:proofErr w:type="spellEnd"/>
      <w:r w:rsidR="00EB1FA8" w:rsidRPr="002C6E71">
        <w:rPr>
          <w:rFonts w:asciiTheme="minorHAnsi" w:hAnsiTheme="minorHAnsi" w:cstheme="minorHAnsi"/>
          <w:color w:val="auto"/>
        </w:rPr>
        <w:t xml:space="preserve">. </w:t>
      </w:r>
      <w:r w:rsidR="00924409" w:rsidRPr="002C6E71">
        <w:rPr>
          <w:rFonts w:asciiTheme="minorHAnsi" w:hAnsiTheme="minorHAnsi" w:cstheme="minorHAnsi"/>
          <w:color w:val="auto"/>
        </w:rPr>
        <w:t>Discard P10.</w:t>
      </w:r>
    </w:p>
    <w:p w14:paraId="2ADCA411" w14:textId="77777777" w:rsidR="00A7325D" w:rsidRPr="002818C3" w:rsidRDefault="00A7325D" w:rsidP="00750336">
      <w:pPr>
        <w:rPr>
          <w:rFonts w:asciiTheme="minorHAnsi" w:hAnsiTheme="minorHAnsi" w:cstheme="minorHAnsi"/>
          <w:color w:val="auto"/>
          <w:highlight w:val="yellow"/>
        </w:rPr>
      </w:pPr>
    </w:p>
    <w:p w14:paraId="2A5A8650" w14:textId="77777777" w:rsidR="002C6E71" w:rsidRDefault="009A7C31" w:rsidP="00750336">
      <w:pPr>
        <w:pStyle w:val="ListParagraph"/>
        <w:numPr>
          <w:ilvl w:val="1"/>
          <w:numId w:val="26"/>
        </w:numPr>
        <w:rPr>
          <w:rFonts w:asciiTheme="minorHAnsi" w:hAnsiTheme="minorHAnsi" w:cstheme="minorHAnsi"/>
          <w:color w:val="auto"/>
          <w:highlight w:val="yellow"/>
        </w:rPr>
      </w:pPr>
      <w:r>
        <w:rPr>
          <w:rFonts w:asciiTheme="minorHAnsi" w:hAnsiTheme="minorHAnsi" w:cstheme="minorHAnsi"/>
          <w:color w:val="auto"/>
          <w:highlight w:val="yellow"/>
        </w:rPr>
        <w:t>Transfer the supernatant (</w:t>
      </w:r>
      <w:r w:rsidR="008F64A6">
        <w:rPr>
          <w:rFonts w:asciiTheme="minorHAnsi" w:hAnsiTheme="minorHAnsi" w:cstheme="minorHAnsi"/>
          <w:color w:val="auto"/>
          <w:highlight w:val="yellow"/>
        </w:rPr>
        <w:t>S10</w:t>
      </w:r>
      <w:r>
        <w:rPr>
          <w:rFonts w:asciiTheme="minorHAnsi" w:hAnsiTheme="minorHAnsi" w:cstheme="minorHAnsi"/>
          <w:color w:val="auto"/>
          <w:highlight w:val="yellow"/>
        </w:rPr>
        <w:t xml:space="preserve">) to a </w:t>
      </w:r>
      <w:r w:rsidR="002636A2">
        <w:rPr>
          <w:rFonts w:asciiTheme="minorHAnsi" w:hAnsiTheme="minorHAnsi" w:cstheme="minorHAnsi"/>
          <w:color w:val="auto"/>
          <w:highlight w:val="yellow"/>
        </w:rPr>
        <w:t>polycarbonate bottle</w:t>
      </w:r>
      <w:r w:rsidR="00DD42D6">
        <w:rPr>
          <w:rFonts w:asciiTheme="minorHAnsi" w:hAnsiTheme="minorHAnsi" w:cstheme="minorHAnsi"/>
          <w:color w:val="auto"/>
          <w:highlight w:val="yellow"/>
        </w:rPr>
        <w:t xml:space="preserve"> (&gt;1 mL)</w:t>
      </w:r>
      <w:r w:rsidR="002636A2">
        <w:rPr>
          <w:rFonts w:asciiTheme="minorHAnsi" w:hAnsiTheme="minorHAnsi" w:cstheme="minorHAnsi"/>
          <w:color w:val="auto"/>
          <w:highlight w:val="yellow"/>
        </w:rPr>
        <w:t xml:space="preserve"> and c</w:t>
      </w:r>
      <w:r w:rsidR="00FC384A" w:rsidRPr="002818C3">
        <w:rPr>
          <w:rFonts w:asciiTheme="minorHAnsi" w:hAnsiTheme="minorHAnsi" w:cstheme="minorHAnsi"/>
          <w:color w:val="auto"/>
          <w:highlight w:val="yellow"/>
        </w:rPr>
        <w:t xml:space="preserve">entrifuge </w:t>
      </w:r>
      <w:r w:rsidR="008F64A6" w:rsidRPr="002818C3">
        <w:rPr>
          <w:rFonts w:asciiTheme="minorHAnsi" w:hAnsiTheme="minorHAnsi" w:cstheme="minorHAnsi"/>
          <w:color w:val="auto"/>
          <w:highlight w:val="yellow"/>
        </w:rPr>
        <w:t>S</w:t>
      </w:r>
      <w:r w:rsidR="008F64A6">
        <w:rPr>
          <w:rFonts w:asciiTheme="minorHAnsi" w:hAnsiTheme="minorHAnsi" w:cstheme="minorHAnsi"/>
          <w:color w:val="auto"/>
          <w:highlight w:val="yellow"/>
        </w:rPr>
        <w:t>10</w:t>
      </w:r>
      <w:r w:rsidR="008F64A6" w:rsidRPr="002818C3">
        <w:rPr>
          <w:rFonts w:asciiTheme="minorHAnsi" w:hAnsiTheme="minorHAnsi" w:cstheme="minorHAnsi"/>
          <w:color w:val="auto"/>
          <w:highlight w:val="yellow"/>
        </w:rPr>
        <w:t xml:space="preserve"> </w:t>
      </w:r>
      <w:r w:rsidR="00FC384A" w:rsidRPr="002818C3">
        <w:rPr>
          <w:rFonts w:asciiTheme="minorHAnsi" w:hAnsiTheme="minorHAnsi" w:cstheme="minorHAnsi"/>
          <w:color w:val="auto"/>
          <w:highlight w:val="yellow"/>
        </w:rPr>
        <w:t xml:space="preserve">at 100,000 × </w:t>
      </w:r>
      <w:r w:rsidR="00FC384A" w:rsidRPr="002818C3">
        <w:rPr>
          <w:rFonts w:asciiTheme="minorHAnsi" w:hAnsiTheme="minorHAnsi" w:cstheme="minorHAnsi"/>
          <w:i/>
          <w:iCs/>
          <w:color w:val="auto"/>
          <w:highlight w:val="yellow"/>
        </w:rPr>
        <w:t>g</w:t>
      </w:r>
      <w:r w:rsidR="00FC384A" w:rsidRPr="002818C3">
        <w:rPr>
          <w:rFonts w:asciiTheme="minorHAnsi" w:hAnsiTheme="minorHAnsi" w:cstheme="minorHAnsi"/>
          <w:color w:val="auto"/>
          <w:highlight w:val="yellow"/>
        </w:rPr>
        <w:t>, for 1 h</w:t>
      </w:r>
      <w:r w:rsidR="00A7325D" w:rsidRPr="002818C3">
        <w:rPr>
          <w:rFonts w:asciiTheme="minorHAnsi" w:hAnsiTheme="minorHAnsi" w:cstheme="minorHAnsi"/>
          <w:color w:val="auto"/>
          <w:highlight w:val="yellow"/>
        </w:rPr>
        <w:t xml:space="preserve"> at 4 °C</w:t>
      </w:r>
      <w:r w:rsidR="00E67084" w:rsidRPr="002818C3">
        <w:rPr>
          <w:rFonts w:asciiTheme="minorHAnsi" w:hAnsiTheme="minorHAnsi" w:cstheme="minorHAnsi"/>
          <w:color w:val="auto"/>
          <w:highlight w:val="yellow"/>
        </w:rPr>
        <w:t xml:space="preserve"> using</w:t>
      </w:r>
      <w:r w:rsidR="00BB3786" w:rsidRPr="002818C3">
        <w:rPr>
          <w:rFonts w:asciiTheme="minorHAnsi" w:hAnsiTheme="minorHAnsi" w:cstheme="minorHAnsi"/>
          <w:color w:val="auto"/>
          <w:highlight w:val="yellow"/>
        </w:rPr>
        <w:t xml:space="preserve"> </w:t>
      </w:r>
      <w:r w:rsidR="004D10CD" w:rsidRPr="002818C3">
        <w:rPr>
          <w:rFonts w:asciiTheme="minorHAnsi" w:hAnsiTheme="minorHAnsi" w:cstheme="minorHAnsi"/>
          <w:color w:val="auto"/>
          <w:highlight w:val="yellow"/>
        </w:rPr>
        <w:t>a</w:t>
      </w:r>
      <w:r w:rsidR="00BB3786" w:rsidRPr="002818C3">
        <w:rPr>
          <w:rFonts w:asciiTheme="minorHAnsi" w:hAnsiTheme="minorHAnsi" w:cstheme="minorHAnsi"/>
          <w:color w:val="auto"/>
          <w:highlight w:val="yellow"/>
        </w:rPr>
        <w:t>n</w:t>
      </w:r>
      <w:r w:rsidR="004D10CD" w:rsidRPr="002818C3">
        <w:rPr>
          <w:rFonts w:asciiTheme="minorHAnsi" w:hAnsiTheme="minorHAnsi" w:cstheme="minorHAnsi"/>
          <w:color w:val="auto"/>
          <w:highlight w:val="yellow"/>
        </w:rPr>
        <w:t xml:space="preserve"> ultracentrifuge and a fixed angle rotor (90 Ti)</w:t>
      </w:r>
      <w:r w:rsidR="00A7325D" w:rsidRPr="002818C3">
        <w:rPr>
          <w:rFonts w:asciiTheme="minorHAnsi" w:hAnsiTheme="minorHAnsi" w:cstheme="minorHAnsi"/>
          <w:color w:val="auto"/>
          <w:highlight w:val="yellow"/>
        </w:rPr>
        <w:t xml:space="preserve">. </w:t>
      </w:r>
    </w:p>
    <w:p w14:paraId="2B9433C3" w14:textId="77777777" w:rsidR="002C6E71" w:rsidRDefault="002C6E71" w:rsidP="00750336">
      <w:pPr>
        <w:pStyle w:val="ListParagraph"/>
        <w:ind w:left="0"/>
        <w:rPr>
          <w:rFonts w:asciiTheme="minorHAnsi" w:hAnsiTheme="minorHAnsi" w:cstheme="minorHAnsi"/>
          <w:color w:val="auto"/>
          <w:highlight w:val="yellow"/>
        </w:rPr>
      </w:pPr>
    </w:p>
    <w:p w14:paraId="4C4C4673" w14:textId="59EE71E5" w:rsidR="00A7325D" w:rsidRPr="002C6E71" w:rsidRDefault="002636A2" w:rsidP="00750336">
      <w:pPr>
        <w:pStyle w:val="ListParagraph"/>
        <w:ind w:left="0"/>
        <w:rPr>
          <w:rFonts w:asciiTheme="minorHAnsi" w:hAnsiTheme="minorHAnsi" w:cstheme="minorHAnsi"/>
          <w:color w:val="auto"/>
        </w:rPr>
      </w:pPr>
      <w:r w:rsidRPr="002C6E71">
        <w:rPr>
          <w:rFonts w:asciiTheme="minorHAnsi" w:hAnsiTheme="minorHAnsi" w:cstheme="minorHAnsi"/>
          <w:color w:val="auto"/>
        </w:rPr>
        <w:t xml:space="preserve">Note: </w:t>
      </w:r>
      <w:r w:rsidR="00A7325D" w:rsidRPr="002C6E71">
        <w:rPr>
          <w:rFonts w:asciiTheme="minorHAnsi" w:hAnsiTheme="minorHAnsi" w:cstheme="minorHAnsi"/>
          <w:color w:val="auto"/>
        </w:rPr>
        <w:t xml:space="preserve">The supernatant is </w:t>
      </w:r>
      <w:r w:rsidR="003D21F5" w:rsidRPr="002C6E71">
        <w:rPr>
          <w:rFonts w:asciiTheme="minorHAnsi" w:hAnsiTheme="minorHAnsi" w:cstheme="minorHAnsi"/>
          <w:color w:val="auto"/>
        </w:rPr>
        <w:t>the pure</w:t>
      </w:r>
      <w:r w:rsidR="00A7325D" w:rsidRPr="002C6E71">
        <w:rPr>
          <w:rFonts w:asciiTheme="minorHAnsi" w:hAnsiTheme="minorHAnsi" w:cstheme="minorHAnsi"/>
          <w:color w:val="auto"/>
        </w:rPr>
        <w:t xml:space="preserve"> cytosol </w:t>
      </w:r>
      <w:r w:rsidR="003D21F5" w:rsidRPr="002C6E71">
        <w:rPr>
          <w:rFonts w:asciiTheme="minorHAnsi" w:hAnsiTheme="minorHAnsi" w:cstheme="minorHAnsi"/>
          <w:color w:val="auto"/>
        </w:rPr>
        <w:t xml:space="preserve">fraction </w:t>
      </w:r>
      <w:r w:rsidR="00A7325D" w:rsidRPr="002C6E71">
        <w:rPr>
          <w:rFonts w:asciiTheme="minorHAnsi" w:hAnsiTheme="minorHAnsi" w:cstheme="minorHAnsi"/>
          <w:color w:val="auto"/>
        </w:rPr>
        <w:t>while</w:t>
      </w:r>
      <w:r w:rsidR="00FC384A" w:rsidRPr="002C6E71">
        <w:rPr>
          <w:rFonts w:asciiTheme="minorHAnsi" w:hAnsiTheme="minorHAnsi" w:cstheme="minorHAnsi"/>
          <w:color w:val="auto"/>
        </w:rPr>
        <w:t xml:space="preserve"> </w:t>
      </w:r>
      <w:r w:rsidR="00A7325D" w:rsidRPr="002C6E71">
        <w:rPr>
          <w:rFonts w:asciiTheme="minorHAnsi" w:hAnsiTheme="minorHAnsi" w:cstheme="minorHAnsi"/>
          <w:color w:val="auto"/>
        </w:rPr>
        <w:t>the pellet</w:t>
      </w:r>
      <w:r w:rsidR="003D21F5" w:rsidRPr="002C6E71">
        <w:rPr>
          <w:rFonts w:asciiTheme="minorHAnsi" w:hAnsiTheme="minorHAnsi" w:cstheme="minorHAnsi"/>
          <w:color w:val="auto"/>
        </w:rPr>
        <w:t>,</w:t>
      </w:r>
      <w:r w:rsidR="00A7325D" w:rsidRPr="002C6E71">
        <w:rPr>
          <w:rFonts w:asciiTheme="minorHAnsi" w:hAnsiTheme="minorHAnsi" w:cstheme="minorHAnsi"/>
          <w:color w:val="auto"/>
        </w:rPr>
        <w:t xml:space="preserve"> </w:t>
      </w:r>
      <w:r w:rsidR="00FC384A" w:rsidRPr="002C6E71">
        <w:rPr>
          <w:rFonts w:asciiTheme="minorHAnsi" w:hAnsiTheme="minorHAnsi" w:cstheme="minorHAnsi"/>
          <w:color w:val="auto"/>
        </w:rPr>
        <w:t>P100</w:t>
      </w:r>
      <w:r w:rsidR="003D21F5" w:rsidRPr="002C6E71">
        <w:rPr>
          <w:rFonts w:asciiTheme="minorHAnsi" w:hAnsiTheme="minorHAnsi" w:cstheme="minorHAnsi"/>
          <w:color w:val="auto"/>
        </w:rPr>
        <w:t>,</w:t>
      </w:r>
      <w:r w:rsidR="00A7325D" w:rsidRPr="002C6E71">
        <w:rPr>
          <w:rFonts w:asciiTheme="minorHAnsi" w:hAnsiTheme="minorHAnsi" w:cstheme="minorHAnsi"/>
          <w:color w:val="auto"/>
        </w:rPr>
        <w:t xml:space="preserve"> </w:t>
      </w:r>
      <w:r w:rsidR="00FC384A" w:rsidRPr="002C6E71">
        <w:rPr>
          <w:rFonts w:asciiTheme="minorHAnsi" w:hAnsiTheme="minorHAnsi" w:cstheme="minorHAnsi"/>
          <w:color w:val="auto"/>
        </w:rPr>
        <w:t>contain</w:t>
      </w:r>
      <w:r w:rsidR="00A7325D" w:rsidRPr="002C6E71">
        <w:rPr>
          <w:rFonts w:asciiTheme="minorHAnsi" w:hAnsiTheme="minorHAnsi" w:cstheme="minorHAnsi"/>
          <w:color w:val="auto"/>
        </w:rPr>
        <w:t xml:space="preserve">s </w:t>
      </w:r>
      <w:r w:rsidR="00FC384A" w:rsidRPr="002C6E71">
        <w:rPr>
          <w:rFonts w:asciiTheme="minorHAnsi" w:hAnsiTheme="minorHAnsi" w:cstheme="minorHAnsi"/>
          <w:color w:val="auto"/>
        </w:rPr>
        <w:t>microsomes</w:t>
      </w:r>
      <w:r w:rsidR="00A7325D" w:rsidRPr="002C6E71">
        <w:rPr>
          <w:rFonts w:asciiTheme="minorHAnsi" w:hAnsiTheme="minorHAnsi" w:cstheme="minorHAnsi"/>
          <w:color w:val="auto"/>
        </w:rPr>
        <w:t xml:space="preserve">-associated </w:t>
      </w:r>
      <w:r w:rsidR="00924409" w:rsidRPr="002C6E71">
        <w:rPr>
          <w:rFonts w:asciiTheme="minorHAnsi" w:hAnsiTheme="minorHAnsi" w:cstheme="minorHAnsi"/>
          <w:color w:val="auto"/>
        </w:rPr>
        <w:sym w:font="Symbol" w:char="F061"/>
      </w:r>
      <w:r w:rsidR="00924409" w:rsidRPr="002C6E71">
        <w:rPr>
          <w:rFonts w:asciiTheme="minorHAnsi" w:hAnsiTheme="minorHAnsi" w:cstheme="minorHAnsi"/>
          <w:color w:val="auto"/>
        </w:rPr>
        <w:t>S</w:t>
      </w:r>
      <w:r w:rsidR="00A7325D" w:rsidRPr="002C6E71">
        <w:rPr>
          <w:rFonts w:asciiTheme="minorHAnsi" w:hAnsiTheme="minorHAnsi" w:cstheme="minorHAnsi"/>
          <w:color w:val="auto"/>
        </w:rPr>
        <w:t xml:space="preserve"> aggregates.</w:t>
      </w:r>
      <w:r w:rsidR="00FC384A" w:rsidRPr="002C6E71">
        <w:rPr>
          <w:rFonts w:asciiTheme="minorHAnsi" w:hAnsiTheme="minorHAnsi" w:cstheme="minorHAnsi"/>
          <w:color w:val="auto"/>
        </w:rPr>
        <w:t xml:space="preserve"> </w:t>
      </w:r>
    </w:p>
    <w:p w14:paraId="5416D9EE" w14:textId="77777777" w:rsidR="00A7325D" w:rsidRPr="002818C3" w:rsidRDefault="00A7325D" w:rsidP="00750336">
      <w:pPr>
        <w:rPr>
          <w:rFonts w:asciiTheme="minorHAnsi" w:hAnsiTheme="minorHAnsi" w:cstheme="minorHAnsi"/>
          <w:color w:val="auto"/>
          <w:highlight w:val="yellow"/>
        </w:rPr>
      </w:pPr>
    </w:p>
    <w:p w14:paraId="1900F07E" w14:textId="001EFB53" w:rsidR="00A7325D" w:rsidRPr="002818C3" w:rsidRDefault="008F64A6" w:rsidP="00750336">
      <w:pPr>
        <w:pStyle w:val="ListParagraph"/>
        <w:numPr>
          <w:ilvl w:val="1"/>
          <w:numId w:val="26"/>
        </w:numPr>
        <w:rPr>
          <w:rFonts w:asciiTheme="minorHAnsi" w:hAnsiTheme="minorHAnsi" w:cstheme="minorHAnsi"/>
          <w:color w:val="auto"/>
          <w:highlight w:val="yellow"/>
        </w:rPr>
      </w:pPr>
      <w:r>
        <w:rPr>
          <w:rFonts w:asciiTheme="minorHAnsi" w:hAnsiTheme="minorHAnsi" w:cstheme="minorHAnsi"/>
          <w:color w:val="auto"/>
          <w:highlight w:val="yellow"/>
        </w:rPr>
        <w:t>Resuspend</w:t>
      </w:r>
      <w:r w:rsidRPr="002818C3">
        <w:rPr>
          <w:rFonts w:asciiTheme="minorHAnsi" w:hAnsiTheme="minorHAnsi" w:cstheme="minorHAnsi"/>
          <w:color w:val="auto"/>
          <w:highlight w:val="yellow"/>
        </w:rPr>
        <w:t xml:space="preserve"> </w:t>
      </w:r>
      <w:r w:rsidR="00070FFD">
        <w:rPr>
          <w:rFonts w:asciiTheme="minorHAnsi" w:hAnsiTheme="minorHAnsi" w:cstheme="minorHAnsi"/>
          <w:color w:val="auto"/>
          <w:highlight w:val="yellow"/>
        </w:rPr>
        <w:t xml:space="preserve">the </w:t>
      </w:r>
      <w:r w:rsidR="00A7325D" w:rsidRPr="002818C3">
        <w:rPr>
          <w:rFonts w:asciiTheme="minorHAnsi" w:hAnsiTheme="minorHAnsi" w:cstheme="minorHAnsi"/>
          <w:color w:val="auto"/>
          <w:highlight w:val="yellow"/>
        </w:rPr>
        <w:t xml:space="preserve">P100 pellet with 200 µL of </w:t>
      </w:r>
      <w:r w:rsidR="00070FFD">
        <w:rPr>
          <w:rFonts w:asciiTheme="minorHAnsi" w:hAnsiTheme="minorHAnsi" w:cstheme="minorHAnsi"/>
          <w:color w:val="auto"/>
          <w:highlight w:val="yellow"/>
        </w:rPr>
        <w:t xml:space="preserve">the </w:t>
      </w:r>
      <w:r w:rsidR="00A7325D" w:rsidRPr="002818C3">
        <w:rPr>
          <w:rFonts w:asciiTheme="minorHAnsi" w:hAnsiTheme="minorHAnsi" w:cstheme="minorHAnsi"/>
          <w:color w:val="auto"/>
          <w:highlight w:val="yellow"/>
        </w:rPr>
        <w:t>homogenization buffer</w:t>
      </w:r>
      <w:r>
        <w:rPr>
          <w:rFonts w:asciiTheme="minorHAnsi" w:hAnsiTheme="minorHAnsi" w:cstheme="minorHAnsi"/>
          <w:color w:val="auto"/>
          <w:highlight w:val="yellow"/>
        </w:rPr>
        <w:t>.</w:t>
      </w:r>
      <w:r w:rsidR="002C6E71">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Transfer </w:t>
      </w:r>
      <w:r w:rsidR="00AB0183">
        <w:rPr>
          <w:rFonts w:asciiTheme="minorHAnsi" w:hAnsiTheme="minorHAnsi" w:cstheme="minorHAnsi"/>
          <w:color w:val="auto"/>
          <w:highlight w:val="yellow"/>
        </w:rPr>
        <w:t>P100 to a clean microcentrifuge tube and centrifuge</w:t>
      </w:r>
      <w:r w:rsidR="00A7325D" w:rsidRPr="002818C3">
        <w:rPr>
          <w:rFonts w:asciiTheme="minorHAnsi" w:hAnsiTheme="minorHAnsi" w:cstheme="minorHAnsi"/>
          <w:color w:val="auto"/>
          <w:highlight w:val="yellow"/>
        </w:rPr>
        <w:t xml:space="preserve"> at 10,000 × </w:t>
      </w:r>
      <w:r w:rsidR="00A7325D" w:rsidRPr="002818C3">
        <w:rPr>
          <w:rFonts w:asciiTheme="minorHAnsi" w:hAnsiTheme="minorHAnsi" w:cstheme="minorHAnsi"/>
          <w:i/>
          <w:iCs/>
          <w:color w:val="auto"/>
          <w:highlight w:val="yellow"/>
        </w:rPr>
        <w:t xml:space="preserve">g </w:t>
      </w:r>
      <w:r w:rsidR="00A7325D" w:rsidRPr="002818C3">
        <w:rPr>
          <w:rFonts w:asciiTheme="minorHAnsi" w:hAnsiTheme="minorHAnsi" w:cstheme="minorHAnsi"/>
          <w:iCs/>
          <w:color w:val="auto"/>
          <w:highlight w:val="yellow"/>
        </w:rPr>
        <w:t>for</w:t>
      </w:r>
      <w:r w:rsidR="00A7325D" w:rsidRPr="002818C3">
        <w:rPr>
          <w:rFonts w:asciiTheme="minorHAnsi" w:hAnsiTheme="minorHAnsi" w:cstheme="minorHAnsi"/>
          <w:i/>
          <w:iCs/>
          <w:color w:val="auto"/>
          <w:highlight w:val="yellow"/>
        </w:rPr>
        <w:t xml:space="preserve"> </w:t>
      </w:r>
      <w:r w:rsidR="00A7325D" w:rsidRPr="002818C3">
        <w:rPr>
          <w:rFonts w:asciiTheme="minorHAnsi" w:hAnsiTheme="minorHAnsi" w:cstheme="minorHAnsi"/>
          <w:iCs/>
          <w:color w:val="auto"/>
          <w:highlight w:val="yellow"/>
        </w:rPr>
        <w:t>20 min</w:t>
      </w:r>
      <w:r w:rsidR="00A7325D" w:rsidRPr="002818C3">
        <w:rPr>
          <w:rFonts w:asciiTheme="minorHAnsi" w:hAnsiTheme="minorHAnsi" w:cstheme="minorHAnsi"/>
          <w:color w:val="auto"/>
          <w:highlight w:val="yellow"/>
        </w:rPr>
        <w:t xml:space="preserve"> at 4 °C</w:t>
      </w:r>
      <w:r w:rsidR="00E67084" w:rsidRPr="002818C3">
        <w:rPr>
          <w:rFonts w:asciiTheme="minorHAnsi" w:hAnsiTheme="minorHAnsi" w:cstheme="minorHAnsi"/>
          <w:color w:val="auto"/>
          <w:highlight w:val="yellow"/>
        </w:rPr>
        <w:t xml:space="preserve"> in a </w:t>
      </w:r>
      <w:r w:rsidR="00924B18">
        <w:rPr>
          <w:rFonts w:asciiTheme="minorHAnsi" w:hAnsiTheme="minorHAnsi" w:cstheme="minorHAnsi"/>
          <w:color w:val="auto"/>
          <w:highlight w:val="yellow"/>
        </w:rPr>
        <w:t>refrigerated</w:t>
      </w:r>
      <w:r w:rsidR="00E67084" w:rsidRPr="002818C3">
        <w:rPr>
          <w:rFonts w:asciiTheme="minorHAnsi" w:hAnsiTheme="minorHAnsi" w:cstheme="minorHAnsi"/>
          <w:color w:val="auto"/>
          <w:highlight w:val="yellow"/>
        </w:rPr>
        <w:t xml:space="preserve"> centrifuge</w:t>
      </w:r>
      <w:r w:rsidR="00A7325D" w:rsidRPr="002818C3">
        <w:rPr>
          <w:rFonts w:asciiTheme="minorHAnsi" w:hAnsiTheme="minorHAnsi" w:cstheme="minorHAnsi"/>
          <w:color w:val="auto"/>
          <w:highlight w:val="yellow"/>
        </w:rPr>
        <w:t>.</w:t>
      </w:r>
      <w:r w:rsidR="004D10CD" w:rsidRPr="002818C3">
        <w:rPr>
          <w:rFonts w:asciiTheme="minorHAnsi" w:hAnsiTheme="minorHAnsi" w:cstheme="minorHAnsi"/>
          <w:color w:val="auto"/>
          <w:highlight w:val="yellow"/>
        </w:rPr>
        <w:t xml:space="preserve"> </w:t>
      </w:r>
    </w:p>
    <w:p w14:paraId="32B8267E" w14:textId="77777777" w:rsidR="00A7325D" w:rsidRPr="002818C3" w:rsidRDefault="00A7325D" w:rsidP="00750336">
      <w:pPr>
        <w:rPr>
          <w:rFonts w:asciiTheme="minorHAnsi" w:hAnsiTheme="minorHAnsi" w:cstheme="minorHAnsi"/>
          <w:color w:val="auto"/>
          <w:highlight w:val="yellow"/>
        </w:rPr>
      </w:pPr>
    </w:p>
    <w:p w14:paraId="42597884" w14:textId="77777777" w:rsidR="00AE1AE0" w:rsidRDefault="007E318F" w:rsidP="00750336">
      <w:pPr>
        <w:pStyle w:val="ListParagraph"/>
        <w:numPr>
          <w:ilvl w:val="1"/>
          <w:numId w:val="26"/>
        </w:numPr>
        <w:rPr>
          <w:rFonts w:asciiTheme="minorHAnsi" w:hAnsiTheme="minorHAnsi" w:cstheme="minorHAnsi"/>
          <w:color w:val="auto"/>
          <w:highlight w:val="yellow"/>
        </w:rPr>
      </w:pPr>
      <w:r>
        <w:rPr>
          <w:rFonts w:asciiTheme="minorHAnsi" w:hAnsiTheme="minorHAnsi" w:cstheme="minorHAnsi"/>
          <w:color w:val="auto"/>
          <w:highlight w:val="yellow"/>
        </w:rPr>
        <w:t>Discard the supernatant and re</w:t>
      </w:r>
      <w:r w:rsidR="00A7325D" w:rsidRPr="002818C3">
        <w:rPr>
          <w:rFonts w:asciiTheme="minorHAnsi" w:hAnsiTheme="minorHAnsi" w:cstheme="minorHAnsi"/>
          <w:color w:val="auto"/>
          <w:highlight w:val="yellow"/>
        </w:rPr>
        <w:t xml:space="preserve">suspend P100 </w:t>
      </w:r>
      <w:r w:rsidR="003F1F4A" w:rsidRPr="002818C3">
        <w:rPr>
          <w:rFonts w:asciiTheme="minorHAnsi" w:hAnsiTheme="minorHAnsi" w:cstheme="minorHAnsi"/>
          <w:color w:val="auto"/>
          <w:highlight w:val="yellow"/>
        </w:rPr>
        <w:t xml:space="preserve">with 100 µL of homogenization buffer. </w:t>
      </w:r>
    </w:p>
    <w:p w14:paraId="223F1B0A" w14:textId="77777777" w:rsidR="00AE1AE0" w:rsidRPr="00AE1AE0" w:rsidRDefault="00AE1AE0" w:rsidP="00750336">
      <w:pPr>
        <w:pStyle w:val="ListParagraph"/>
        <w:ind w:left="0"/>
        <w:rPr>
          <w:rFonts w:asciiTheme="minorHAnsi" w:hAnsiTheme="minorHAnsi" w:cstheme="minorHAnsi"/>
          <w:color w:val="auto"/>
        </w:rPr>
      </w:pPr>
    </w:p>
    <w:p w14:paraId="3E1E24C2" w14:textId="0790BD11" w:rsidR="004D10CD" w:rsidRPr="00AE1AE0" w:rsidRDefault="00AB0183" w:rsidP="00750336">
      <w:pPr>
        <w:pStyle w:val="ListParagraph"/>
        <w:ind w:left="0"/>
        <w:rPr>
          <w:rFonts w:asciiTheme="minorHAnsi" w:hAnsiTheme="minorHAnsi" w:cstheme="minorHAnsi"/>
          <w:color w:val="auto"/>
        </w:rPr>
      </w:pPr>
      <w:r w:rsidRPr="00AE1AE0">
        <w:rPr>
          <w:rFonts w:asciiTheme="minorHAnsi" w:hAnsiTheme="minorHAnsi" w:cstheme="minorHAnsi"/>
          <w:color w:val="auto"/>
        </w:rPr>
        <w:t xml:space="preserve">Note: </w:t>
      </w:r>
      <w:r w:rsidR="00AE1AE0">
        <w:rPr>
          <w:rFonts w:asciiTheme="minorHAnsi" w:hAnsiTheme="minorHAnsi" w:cstheme="minorHAnsi"/>
          <w:color w:val="auto"/>
        </w:rPr>
        <w:t>T</w:t>
      </w:r>
      <w:r w:rsidR="004D10CD" w:rsidRPr="00AE1AE0">
        <w:rPr>
          <w:rFonts w:asciiTheme="minorHAnsi" w:hAnsiTheme="minorHAnsi" w:cstheme="minorHAnsi"/>
          <w:color w:val="auto"/>
        </w:rPr>
        <w:t xml:space="preserve">his </w:t>
      </w:r>
      <w:r w:rsidR="00E67084" w:rsidRPr="00AE1AE0">
        <w:rPr>
          <w:rFonts w:asciiTheme="minorHAnsi" w:hAnsiTheme="minorHAnsi" w:cstheme="minorHAnsi"/>
          <w:color w:val="auto"/>
        </w:rPr>
        <w:t>fraction</w:t>
      </w:r>
      <w:r w:rsidR="004D10CD" w:rsidRPr="00AE1AE0">
        <w:rPr>
          <w:rFonts w:asciiTheme="minorHAnsi" w:hAnsiTheme="minorHAnsi" w:cstheme="minorHAnsi"/>
          <w:color w:val="auto"/>
        </w:rPr>
        <w:t xml:space="preserve"> </w:t>
      </w:r>
      <w:r w:rsidRPr="00AE1AE0">
        <w:rPr>
          <w:rFonts w:asciiTheme="minorHAnsi" w:hAnsiTheme="minorHAnsi" w:cstheme="minorHAnsi"/>
          <w:color w:val="auto"/>
        </w:rPr>
        <w:t>i</w:t>
      </w:r>
      <w:r w:rsidR="004D10CD" w:rsidRPr="00AE1AE0">
        <w:rPr>
          <w:rFonts w:asciiTheme="minorHAnsi" w:hAnsiTheme="minorHAnsi" w:cstheme="minorHAnsi"/>
          <w:color w:val="auto"/>
        </w:rPr>
        <w:t xml:space="preserve">s the microsomes-associated </w:t>
      </w:r>
      <w:r w:rsidR="004D10CD" w:rsidRPr="00AE1AE0">
        <w:rPr>
          <w:rFonts w:asciiTheme="minorHAnsi" w:hAnsiTheme="minorHAnsi" w:cstheme="minorHAnsi"/>
          <w:color w:val="auto"/>
        </w:rPr>
        <w:sym w:font="Symbol" w:char="F061"/>
      </w:r>
      <w:r w:rsidR="004D10CD" w:rsidRPr="00AE1AE0">
        <w:rPr>
          <w:rFonts w:asciiTheme="minorHAnsi" w:hAnsiTheme="minorHAnsi" w:cstheme="minorHAnsi"/>
          <w:color w:val="auto"/>
        </w:rPr>
        <w:t xml:space="preserve">S aggregates. </w:t>
      </w:r>
    </w:p>
    <w:p w14:paraId="16A23DB1" w14:textId="77777777" w:rsidR="004D10CD" w:rsidRPr="002818C3" w:rsidRDefault="004D10CD" w:rsidP="00750336">
      <w:pPr>
        <w:rPr>
          <w:rFonts w:asciiTheme="minorHAnsi" w:hAnsiTheme="minorHAnsi" w:cstheme="minorHAnsi"/>
          <w:color w:val="auto"/>
          <w:highlight w:val="yellow"/>
        </w:rPr>
      </w:pPr>
    </w:p>
    <w:p w14:paraId="23A57A20" w14:textId="2F6E74FE" w:rsidR="002C6E71" w:rsidRDefault="003F1F4A" w:rsidP="00750336">
      <w:pPr>
        <w:pStyle w:val="ListParagraph"/>
        <w:numPr>
          <w:ilvl w:val="1"/>
          <w:numId w:val="26"/>
        </w:numPr>
        <w:rPr>
          <w:rFonts w:asciiTheme="minorHAnsi" w:hAnsiTheme="minorHAnsi" w:cstheme="minorHAnsi"/>
          <w:color w:val="auto"/>
          <w:highlight w:val="yellow"/>
        </w:rPr>
      </w:pPr>
      <w:r w:rsidRPr="002818C3">
        <w:rPr>
          <w:rFonts w:asciiTheme="minorHAnsi" w:hAnsiTheme="minorHAnsi" w:cstheme="minorHAnsi"/>
          <w:color w:val="auto"/>
          <w:highlight w:val="yellow"/>
        </w:rPr>
        <w:t>Sonicate samples for 2</w:t>
      </w:r>
      <w:r w:rsidR="007F6E19" w:rsidRPr="002818C3">
        <w:rPr>
          <w:rFonts w:asciiTheme="minorHAnsi" w:hAnsiTheme="minorHAnsi" w:cstheme="minorHAnsi"/>
          <w:color w:val="auto"/>
          <w:highlight w:val="yellow"/>
        </w:rPr>
        <w:t xml:space="preserve"> </w:t>
      </w:r>
      <w:r w:rsidRPr="002818C3">
        <w:rPr>
          <w:rFonts w:asciiTheme="minorHAnsi" w:hAnsiTheme="minorHAnsi" w:cstheme="minorHAnsi"/>
          <w:color w:val="auto"/>
          <w:highlight w:val="yellow"/>
        </w:rPr>
        <w:t>s</w:t>
      </w:r>
      <w:r w:rsidR="00C86A76" w:rsidRPr="002818C3">
        <w:rPr>
          <w:rFonts w:asciiTheme="minorHAnsi" w:hAnsiTheme="minorHAnsi" w:cstheme="minorHAnsi"/>
          <w:color w:val="auto"/>
          <w:highlight w:val="yellow"/>
        </w:rPr>
        <w:t xml:space="preserve"> on ice</w:t>
      </w:r>
      <w:r w:rsidR="0053690D">
        <w:rPr>
          <w:rFonts w:asciiTheme="minorHAnsi" w:hAnsiTheme="minorHAnsi" w:cstheme="minorHAnsi"/>
          <w:color w:val="auto"/>
          <w:highlight w:val="yellow"/>
        </w:rPr>
        <w:t xml:space="preserve"> </w:t>
      </w:r>
      <w:r w:rsidR="008C2D34">
        <w:rPr>
          <w:rFonts w:asciiTheme="minorHAnsi" w:hAnsiTheme="minorHAnsi" w:cstheme="minorHAnsi"/>
          <w:color w:val="auto"/>
          <w:highlight w:val="yellow"/>
        </w:rPr>
        <w:t>[</w:t>
      </w:r>
      <w:r w:rsidR="00751C15">
        <w:rPr>
          <w:rFonts w:asciiTheme="minorHAnsi" w:hAnsiTheme="minorHAnsi" w:cstheme="minorHAnsi"/>
          <w:color w:val="auto"/>
          <w:highlight w:val="yellow"/>
        </w:rPr>
        <w:t>set</w:t>
      </w:r>
      <w:r w:rsidR="00C66897">
        <w:rPr>
          <w:rFonts w:asciiTheme="minorHAnsi" w:hAnsiTheme="minorHAnsi" w:cstheme="minorHAnsi"/>
          <w:color w:val="auto"/>
          <w:highlight w:val="yellow"/>
        </w:rPr>
        <w:t xml:space="preserve"> </w:t>
      </w:r>
      <w:r w:rsidR="00A31250">
        <w:rPr>
          <w:rFonts w:asciiTheme="minorHAnsi" w:hAnsiTheme="minorHAnsi" w:cstheme="minorHAnsi"/>
          <w:color w:val="auto"/>
          <w:highlight w:val="yellow"/>
        </w:rPr>
        <w:t>ou</w:t>
      </w:r>
      <w:r w:rsidR="007E318F">
        <w:rPr>
          <w:rFonts w:asciiTheme="minorHAnsi" w:hAnsiTheme="minorHAnsi" w:cstheme="minorHAnsi"/>
          <w:color w:val="auto"/>
          <w:highlight w:val="yellow"/>
        </w:rPr>
        <w:t>t</w:t>
      </w:r>
      <w:r w:rsidR="00A31250">
        <w:rPr>
          <w:rFonts w:asciiTheme="minorHAnsi" w:hAnsiTheme="minorHAnsi" w:cstheme="minorHAnsi"/>
          <w:color w:val="auto"/>
          <w:highlight w:val="yellow"/>
        </w:rPr>
        <w:t>put power 1 watt</w:t>
      </w:r>
      <w:r w:rsidR="0053690D">
        <w:rPr>
          <w:rFonts w:asciiTheme="minorHAnsi" w:hAnsiTheme="minorHAnsi" w:cstheme="minorHAnsi"/>
          <w:color w:val="auto"/>
          <w:highlight w:val="yellow"/>
        </w:rPr>
        <w:t xml:space="preserve"> (RMS</w:t>
      </w:r>
      <w:r w:rsidR="00A31250">
        <w:rPr>
          <w:rFonts w:asciiTheme="minorHAnsi" w:hAnsiTheme="minorHAnsi" w:cstheme="minorHAnsi"/>
          <w:color w:val="auto"/>
          <w:highlight w:val="yellow"/>
        </w:rPr>
        <w:t>)</w:t>
      </w:r>
      <w:r w:rsidR="008C2D34">
        <w:rPr>
          <w:rFonts w:asciiTheme="minorHAnsi" w:hAnsiTheme="minorHAnsi" w:cstheme="minorHAnsi"/>
          <w:color w:val="auto"/>
          <w:highlight w:val="yellow"/>
        </w:rPr>
        <w:t>]</w:t>
      </w:r>
      <w:r w:rsidRPr="002818C3">
        <w:rPr>
          <w:rFonts w:asciiTheme="minorHAnsi" w:hAnsiTheme="minorHAnsi" w:cstheme="minorHAnsi"/>
          <w:color w:val="auto"/>
          <w:highlight w:val="yellow"/>
        </w:rPr>
        <w:t xml:space="preserve">. </w:t>
      </w:r>
      <w:r w:rsidR="00752611" w:rsidRPr="002818C3">
        <w:rPr>
          <w:rFonts w:asciiTheme="minorHAnsi" w:hAnsiTheme="minorHAnsi" w:cstheme="minorHAnsi"/>
          <w:color w:val="auto"/>
          <w:highlight w:val="yellow"/>
        </w:rPr>
        <w:t xml:space="preserve">Store </w:t>
      </w:r>
      <w:r w:rsidRPr="002818C3">
        <w:rPr>
          <w:rFonts w:asciiTheme="minorHAnsi" w:hAnsiTheme="minorHAnsi" w:cstheme="minorHAnsi"/>
          <w:color w:val="auto"/>
          <w:highlight w:val="yellow"/>
        </w:rPr>
        <w:t>samples at -80 °C.</w:t>
      </w:r>
    </w:p>
    <w:p w14:paraId="3B8B1036" w14:textId="77777777" w:rsidR="002C6E71" w:rsidRDefault="002C6E71" w:rsidP="00750336">
      <w:pPr>
        <w:pStyle w:val="ListParagraph"/>
        <w:ind w:left="0"/>
        <w:rPr>
          <w:rFonts w:asciiTheme="minorHAnsi" w:hAnsiTheme="minorHAnsi" w:cstheme="minorHAnsi"/>
          <w:color w:val="auto"/>
          <w:highlight w:val="yellow"/>
        </w:rPr>
      </w:pPr>
    </w:p>
    <w:p w14:paraId="31C9F299" w14:textId="3E64A704" w:rsidR="003F1F4A" w:rsidRPr="00AE1AE0" w:rsidRDefault="003F1F4A" w:rsidP="00750336">
      <w:pPr>
        <w:pStyle w:val="ListParagraph"/>
        <w:numPr>
          <w:ilvl w:val="1"/>
          <w:numId w:val="26"/>
        </w:numPr>
        <w:rPr>
          <w:rFonts w:asciiTheme="minorHAnsi" w:hAnsiTheme="minorHAnsi" w:cstheme="minorHAnsi"/>
          <w:color w:val="auto"/>
        </w:rPr>
      </w:pPr>
      <w:r w:rsidRPr="00AE1AE0">
        <w:rPr>
          <w:rFonts w:asciiTheme="minorHAnsi" w:hAnsiTheme="minorHAnsi" w:cstheme="minorHAnsi"/>
          <w:color w:val="auto"/>
        </w:rPr>
        <w:t xml:space="preserve">The day after, determine </w:t>
      </w:r>
      <w:r w:rsidR="00896C0E">
        <w:rPr>
          <w:rFonts w:asciiTheme="minorHAnsi" w:hAnsiTheme="minorHAnsi" w:cstheme="minorHAnsi"/>
          <w:color w:val="auto"/>
        </w:rPr>
        <w:t xml:space="preserve">the </w:t>
      </w:r>
      <w:r w:rsidRPr="00AE1AE0">
        <w:rPr>
          <w:rFonts w:asciiTheme="minorHAnsi" w:hAnsiTheme="minorHAnsi" w:cstheme="minorHAnsi"/>
          <w:color w:val="auto"/>
        </w:rPr>
        <w:t>protein amount using</w:t>
      </w:r>
      <w:r w:rsidR="00C66897" w:rsidRPr="00AE1AE0">
        <w:rPr>
          <w:rFonts w:asciiTheme="minorHAnsi" w:hAnsiTheme="minorHAnsi" w:cstheme="minorHAnsi"/>
          <w:color w:val="auto"/>
        </w:rPr>
        <w:t xml:space="preserve"> BCA</w:t>
      </w:r>
      <w:r w:rsidR="00896C0E">
        <w:rPr>
          <w:rFonts w:asciiTheme="minorHAnsi" w:hAnsiTheme="minorHAnsi" w:cstheme="minorHAnsi"/>
          <w:color w:val="auto"/>
        </w:rPr>
        <w:t xml:space="preserve"> analysis</w:t>
      </w:r>
      <w:r w:rsidRPr="00AE1AE0">
        <w:rPr>
          <w:rFonts w:asciiTheme="minorHAnsi" w:hAnsiTheme="minorHAnsi" w:cstheme="minorHAnsi"/>
          <w:color w:val="auto"/>
        </w:rPr>
        <w:t>.</w:t>
      </w:r>
    </w:p>
    <w:p w14:paraId="3E95C80B" w14:textId="77777777" w:rsidR="00E026D7" w:rsidRPr="007977A7" w:rsidRDefault="00E026D7" w:rsidP="00750336">
      <w:pPr>
        <w:ind w:left="-180"/>
        <w:rPr>
          <w:rFonts w:asciiTheme="minorHAnsi" w:hAnsiTheme="minorHAnsi" w:cstheme="minorHAnsi"/>
          <w:b/>
          <w:color w:val="auto"/>
        </w:rPr>
      </w:pPr>
    </w:p>
    <w:p w14:paraId="75F87136" w14:textId="31B6FBF1" w:rsidR="00F63D10" w:rsidRDefault="00E026D7" w:rsidP="00750336">
      <w:pPr>
        <w:pStyle w:val="ListParagraph"/>
        <w:numPr>
          <w:ilvl w:val="0"/>
          <w:numId w:val="26"/>
        </w:numPr>
        <w:tabs>
          <w:tab w:val="left" w:pos="-180"/>
        </w:tabs>
        <w:ind w:left="450" w:hanging="450"/>
        <w:rPr>
          <w:rFonts w:asciiTheme="minorHAnsi" w:hAnsiTheme="minorHAnsi" w:cstheme="minorHAnsi"/>
          <w:b/>
          <w:color w:val="auto"/>
          <w:highlight w:val="yellow"/>
        </w:rPr>
      </w:pPr>
      <w:r w:rsidRPr="001D2DAD">
        <w:rPr>
          <w:rFonts w:asciiTheme="minorHAnsi" w:hAnsiTheme="minorHAnsi" w:cstheme="minorHAnsi"/>
          <w:b/>
          <w:color w:val="auto"/>
          <w:highlight w:val="yellow"/>
        </w:rPr>
        <w:t>Western Blot</w:t>
      </w:r>
    </w:p>
    <w:p w14:paraId="53EC1A1A" w14:textId="77777777" w:rsidR="00C8694A" w:rsidRPr="001D2DAD" w:rsidRDefault="00C8694A" w:rsidP="00750336">
      <w:pPr>
        <w:pStyle w:val="ListParagraph"/>
        <w:tabs>
          <w:tab w:val="left" w:pos="-180"/>
        </w:tabs>
        <w:ind w:left="450"/>
        <w:rPr>
          <w:rFonts w:asciiTheme="minorHAnsi" w:hAnsiTheme="minorHAnsi" w:cstheme="minorHAnsi"/>
          <w:b/>
          <w:color w:val="auto"/>
          <w:highlight w:val="yellow"/>
        </w:rPr>
      </w:pPr>
    </w:p>
    <w:p w14:paraId="308916E4" w14:textId="449FFD90" w:rsidR="00E026D7" w:rsidRPr="00AE1AE0" w:rsidRDefault="00AE1AE0" w:rsidP="00750336">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3C637E" w:rsidRPr="00AE1AE0">
        <w:rPr>
          <w:rFonts w:asciiTheme="minorHAnsi" w:hAnsiTheme="minorHAnsi" w:cstheme="minorHAnsi"/>
          <w:color w:val="auto"/>
        </w:rPr>
        <w:t>Biochemical characterization</w:t>
      </w:r>
      <w:r w:rsidR="00924409" w:rsidRPr="00AE1AE0">
        <w:rPr>
          <w:rFonts w:asciiTheme="minorHAnsi" w:hAnsiTheme="minorHAnsi" w:cstheme="minorHAnsi"/>
          <w:color w:val="auto"/>
        </w:rPr>
        <w:t xml:space="preserve"> of </w:t>
      </w:r>
      <w:r w:rsidR="00C86A76" w:rsidRPr="00AE1AE0">
        <w:rPr>
          <w:rFonts w:asciiTheme="minorHAnsi" w:hAnsiTheme="minorHAnsi" w:cstheme="minorHAnsi"/>
          <w:color w:val="auto"/>
        </w:rPr>
        <w:t>the microsomes-associated</w:t>
      </w:r>
      <w:r w:rsidR="00924409" w:rsidRPr="00AE1AE0">
        <w:rPr>
          <w:rFonts w:asciiTheme="minorHAnsi" w:hAnsiTheme="minorHAnsi" w:cstheme="minorHAnsi"/>
          <w:color w:val="auto"/>
        </w:rPr>
        <w:t xml:space="preserve"> </w:t>
      </w:r>
      <w:r w:rsidR="00C86A76" w:rsidRPr="00AE1AE0">
        <w:rPr>
          <w:rFonts w:asciiTheme="minorHAnsi" w:hAnsiTheme="minorHAnsi" w:cstheme="minorHAnsi"/>
          <w:color w:val="auto"/>
        </w:rPr>
        <w:sym w:font="Symbol" w:char="F061"/>
      </w:r>
      <w:r w:rsidR="00C86A76" w:rsidRPr="00AE1AE0">
        <w:rPr>
          <w:rFonts w:asciiTheme="minorHAnsi" w:hAnsiTheme="minorHAnsi" w:cstheme="minorHAnsi"/>
          <w:color w:val="auto"/>
        </w:rPr>
        <w:t xml:space="preserve">S </w:t>
      </w:r>
      <w:r w:rsidR="003C637E" w:rsidRPr="00AE1AE0">
        <w:rPr>
          <w:rFonts w:asciiTheme="minorHAnsi" w:hAnsiTheme="minorHAnsi" w:cstheme="minorHAnsi"/>
          <w:color w:val="auto"/>
        </w:rPr>
        <w:t>aggregate</w:t>
      </w:r>
      <w:r w:rsidR="00924409" w:rsidRPr="00AE1AE0">
        <w:rPr>
          <w:rFonts w:asciiTheme="minorHAnsi" w:hAnsiTheme="minorHAnsi" w:cstheme="minorHAnsi"/>
          <w:color w:val="auto"/>
        </w:rPr>
        <w:t xml:space="preserve">s is </w:t>
      </w:r>
      <w:r w:rsidR="003C637E" w:rsidRPr="00AE1AE0">
        <w:rPr>
          <w:rFonts w:asciiTheme="minorHAnsi" w:hAnsiTheme="minorHAnsi" w:cstheme="minorHAnsi"/>
          <w:color w:val="auto"/>
        </w:rPr>
        <w:t xml:space="preserve">evaluated </w:t>
      </w:r>
      <w:r w:rsidR="001315C9">
        <w:rPr>
          <w:rFonts w:asciiTheme="minorHAnsi" w:hAnsiTheme="minorHAnsi" w:cstheme="minorHAnsi"/>
          <w:color w:val="auto"/>
        </w:rPr>
        <w:t xml:space="preserve">by </w:t>
      </w:r>
      <w:r w:rsidR="00924409" w:rsidRPr="00AE1AE0">
        <w:rPr>
          <w:rFonts w:asciiTheme="minorHAnsi" w:hAnsiTheme="minorHAnsi" w:cstheme="minorHAnsi"/>
          <w:color w:val="auto"/>
        </w:rPr>
        <w:t xml:space="preserve">Western Blot. </w:t>
      </w:r>
    </w:p>
    <w:p w14:paraId="7B66168C" w14:textId="77777777" w:rsidR="00924409" w:rsidRPr="001D2DAD" w:rsidRDefault="00924409" w:rsidP="00750336">
      <w:pPr>
        <w:pStyle w:val="ListParagraph"/>
        <w:ind w:left="360"/>
        <w:rPr>
          <w:rFonts w:asciiTheme="minorHAnsi" w:hAnsiTheme="minorHAnsi" w:cstheme="minorHAnsi"/>
          <w:color w:val="auto"/>
          <w:highlight w:val="yellow"/>
        </w:rPr>
      </w:pPr>
    </w:p>
    <w:p w14:paraId="6D4429BD" w14:textId="065360AF" w:rsidR="00EE2A5A" w:rsidRPr="001D2DAD" w:rsidRDefault="00EE2A5A" w:rsidP="00750336">
      <w:pPr>
        <w:pStyle w:val="ListParagraph"/>
        <w:numPr>
          <w:ilvl w:val="1"/>
          <w:numId w:val="26"/>
        </w:numPr>
        <w:ind w:firstLine="18"/>
        <w:rPr>
          <w:rFonts w:asciiTheme="minorHAnsi" w:hAnsiTheme="minorHAnsi" w:cstheme="minorHAnsi"/>
          <w:color w:val="auto"/>
          <w:highlight w:val="yellow"/>
        </w:rPr>
      </w:pPr>
      <w:r w:rsidRPr="001D2DAD">
        <w:rPr>
          <w:rFonts w:asciiTheme="minorHAnsi" w:hAnsiTheme="minorHAnsi" w:cstheme="minorHAnsi"/>
          <w:color w:val="auto"/>
          <w:highlight w:val="yellow"/>
        </w:rPr>
        <w:t>Cast a gradient 4-20% Tris-glycine polyacrylamide gel on a vertical electrophoresis apparatus.</w:t>
      </w:r>
    </w:p>
    <w:p w14:paraId="5D1CC61C" w14:textId="77777777" w:rsidR="00EE2A5A" w:rsidRPr="001D2DAD" w:rsidRDefault="00EE2A5A" w:rsidP="00750336">
      <w:pPr>
        <w:pStyle w:val="ListParagraph"/>
        <w:ind w:left="18"/>
        <w:rPr>
          <w:rFonts w:asciiTheme="minorHAnsi" w:hAnsiTheme="minorHAnsi" w:cstheme="minorHAnsi"/>
          <w:color w:val="auto"/>
          <w:highlight w:val="yellow"/>
        </w:rPr>
      </w:pPr>
    </w:p>
    <w:p w14:paraId="5AC1DB10" w14:textId="03364A51" w:rsidR="00EE6985" w:rsidRDefault="00924409" w:rsidP="00750336">
      <w:pPr>
        <w:pStyle w:val="ListParagraph"/>
        <w:numPr>
          <w:ilvl w:val="1"/>
          <w:numId w:val="26"/>
        </w:numPr>
        <w:ind w:firstLine="18"/>
        <w:rPr>
          <w:rFonts w:asciiTheme="minorHAnsi" w:hAnsiTheme="minorHAnsi" w:cstheme="minorHAnsi"/>
          <w:color w:val="auto"/>
        </w:rPr>
      </w:pPr>
      <w:r w:rsidRPr="00950060">
        <w:rPr>
          <w:rFonts w:asciiTheme="minorHAnsi" w:hAnsiTheme="minorHAnsi" w:cstheme="minorHAnsi"/>
          <w:color w:val="auto"/>
          <w:highlight w:val="yellow"/>
        </w:rPr>
        <w:t xml:space="preserve">Load 1 </w:t>
      </w:r>
      <w:r w:rsidR="006A5BAC" w:rsidRPr="00950060">
        <w:rPr>
          <w:rFonts w:asciiTheme="minorHAnsi" w:hAnsiTheme="minorHAnsi" w:cstheme="minorHAnsi"/>
          <w:color w:val="auto"/>
          <w:highlight w:val="yellow"/>
        </w:rPr>
        <w:t>µ</w:t>
      </w:r>
      <w:r w:rsidRPr="00950060">
        <w:rPr>
          <w:rFonts w:asciiTheme="minorHAnsi" w:hAnsiTheme="minorHAnsi" w:cstheme="minorHAnsi"/>
          <w:color w:val="auto"/>
          <w:highlight w:val="yellow"/>
        </w:rPr>
        <w:t xml:space="preserve">g of </w:t>
      </w:r>
      <w:r w:rsidR="00C86A76" w:rsidRPr="001D2DAD">
        <w:rPr>
          <w:rFonts w:asciiTheme="minorHAnsi" w:hAnsiTheme="minorHAnsi" w:cstheme="minorHAnsi"/>
          <w:color w:val="auto"/>
          <w:highlight w:val="yellow"/>
        </w:rPr>
        <w:t xml:space="preserve">microsomes-associated </w:t>
      </w:r>
      <w:r w:rsidR="00C86A76" w:rsidRPr="001D2DAD">
        <w:rPr>
          <w:highlight w:val="yellow"/>
        </w:rPr>
        <w:sym w:font="Symbol" w:char="F061"/>
      </w:r>
      <w:r w:rsidR="00C86A76" w:rsidRPr="001D2DAD">
        <w:rPr>
          <w:rFonts w:asciiTheme="minorHAnsi" w:hAnsiTheme="minorHAnsi" w:cstheme="minorHAnsi"/>
          <w:color w:val="auto"/>
          <w:highlight w:val="yellow"/>
        </w:rPr>
        <w:t>S fractions</w:t>
      </w:r>
      <w:r w:rsidR="00A514E8" w:rsidRPr="001D2DAD">
        <w:rPr>
          <w:rFonts w:asciiTheme="minorHAnsi" w:hAnsiTheme="minorHAnsi" w:cstheme="minorHAnsi"/>
          <w:color w:val="auto"/>
          <w:highlight w:val="yellow"/>
        </w:rPr>
        <w:t>,</w:t>
      </w:r>
      <w:r w:rsidRPr="001D2DAD">
        <w:rPr>
          <w:rFonts w:asciiTheme="minorHAnsi" w:hAnsiTheme="minorHAnsi" w:cstheme="minorHAnsi"/>
          <w:color w:val="auto"/>
          <w:highlight w:val="yellow"/>
        </w:rPr>
        <w:t xml:space="preserve"> dissolved in </w:t>
      </w:r>
      <w:r w:rsidR="00896C0E">
        <w:rPr>
          <w:rFonts w:asciiTheme="minorHAnsi" w:hAnsiTheme="minorHAnsi" w:cstheme="minorHAnsi"/>
          <w:color w:val="auto"/>
          <w:highlight w:val="yellow"/>
        </w:rPr>
        <w:t xml:space="preserve">the </w:t>
      </w:r>
      <w:r w:rsidRPr="001D2DAD">
        <w:rPr>
          <w:rFonts w:asciiTheme="minorHAnsi" w:hAnsiTheme="minorHAnsi" w:cstheme="minorHAnsi"/>
          <w:color w:val="auto"/>
          <w:highlight w:val="yellow"/>
        </w:rPr>
        <w:t>denaturing sample buffer.</w:t>
      </w:r>
      <w:r w:rsidR="00F64353">
        <w:rPr>
          <w:rFonts w:asciiTheme="minorHAnsi" w:hAnsiTheme="minorHAnsi" w:cstheme="minorHAnsi"/>
          <w:color w:val="auto"/>
        </w:rPr>
        <w:t xml:space="preserve"> </w:t>
      </w:r>
    </w:p>
    <w:p w14:paraId="412166DA" w14:textId="77777777" w:rsidR="00EE2A5A" w:rsidRPr="00EE2A5A" w:rsidRDefault="00EE2A5A" w:rsidP="00750336">
      <w:pPr>
        <w:rPr>
          <w:rFonts w:asciiTheme="minorHAnsi" w:hAnsiTheme="minorHAnsi" w:cstheme="minorHAnsi"/>
          <w:color w:val="auto"/>
        </w:rPr>
      </w:pPr>
    </w:p>
    <w:p w14:paraId="52CA9776" w14:textId="7E75A7B2" w:rsidR="00EE2A5A" w:rsidRPr="003C637E" w:rsidRDefault="00EE2A5A" w:rsidP="00750336">
      <w:pPr>
        <w:pStyle w:val="ListParagraph"/>
        <w:numPr>
          <w:ilvl w:val="1"/>
          <w:numId w:val="26"/>
        </w:numPr>
        <w:ind w:firstLine="18"/>
        <w:rPr>
          <w:rFonts w:asciiTheme="minorHAnsi" w:hAnsiTheme="minorHAnsi" w:cstheme="minorHAnsi"/>
          <w:color w:val="auto"/>
          <w:highlight w:val="yellow"/>
        </w:rPr>
      </w:pPr>
      <w:r w:rsidRPr="003C637E">
        <w:rPr>
          <w:rFonts w:asciiTheme="minorHAnsi" w:hAnsiTheme="minorHAnsi" w:cstheme="minorHAnsi"/>
          <w:color w:val="auto"/>
          <w:highlight w:val="yellow"/>
        </w:rPr>
        <w:t xml:space="preserve">In a different well, load 5 µL of protein standard marker. </w:t>
      </w:r>
    </w:p>
    <w:p w14:paraId="7A1974E2" w14:textId="77777777" w:rsidR="00523753" w:rsidRDefault="00523753" w:rsidP="00750336">
      <w:pPr>
        <w:pStyle w:val="ListParagraph"/>
        <w:ind w:left="18"/>
        <w:rPr>
          <w:rFonts w:asciiTheme="minorHAnsi" w:hAnsiTheme="minorHAnsi" w:cstheme="minorHAnsi"/>
          <w:color w:val="auto"/>
        </w:rPr>
      </w:pPr>
    </w:p>
    <w:p w14:paraId="0AEDD194" w14:textId="2C6C1B49" w:rsidR="002C6E71" w:rsidRDefault="00523753" w:rsidP="00750336">
      <w:pPr>
        <w:pStyle w:val="ListParagraph"/>
        <w:numPr>
          <w:ilvl w:val="1"/>
          <w:numId w:val="26"/>
        </w:numPr>
        <w:ind w:firstLine="18"/>
        <w:rPr>
          <w:rFonts w:asciiTheme="minorHAnsi" w:hAnsiTheme="minorHAnsi" w:cstheme="minorHAnsi"/>
          <w:color w:val="auto"/>
          <w:highlight w:val="yellow"/>
        </w:rPr>
      </w:pPr>
      <w:r w:rsidRPr="003C637E">
        <w:rPr>
          <w:rFonts w:asciiTheme="minorHAnsi" w:hAnsiTheme="minorHAnsi" w:cstheme="minorHAnsi"/>
          <w:color w:val="auto"/>
          <w:highlight w:val="yellow"/>
        </w:rPr>
        <w:t xml:space="preserve">Run </w:t>
      </w:r>
      <w:r w:rsidR="00AE1AE0">
        <w:rPr>
          <w:rFonts w:asciiTheme="minorHAnsi" w:hAnsiTheme="minorHAnsi" w:cstheme="minorHAnsi"/>
          <w:color w:val="auto"/>
          <w:highlight w:val="yellow"/>
        </w:rPr>
        <w:t xml:space="preserve">the </w:t>
      </w:r>
      <w:r w:rsidRPr="003C637E">
        <w:rPr>
          <w:rFonts w:asciiTheme="minorHAnsi" w:hAnsiTheme="minorHAnsi" w:cstheme="minorHAnsi"/>
          <w:color w:val="auto"/>
          <w:highlight w:val="yellow"/>
        </w:rPr>
        <w:t xml:space="preserve">gel at 100 V </w:t>
      </w:r>
      <w:r w:rsidR="00EE2A5A" w:rsidRPr="003C637E">
        <w:rPr>
          <w:rFonts w:asciiTheme="minorHAnsi" w:hAnsiTheme="minorHAnsi" w:cstheme="minorHAnsi"/>
          <w:color w:val="auto"/>
          <w:highlight w:val="yellow"/>
        </w:rPr>
        <w:t xml:space="preserve">in a Tris/glycine/SDS running buffer </w:t>
      </w:r>
      <w:r w:rsidRPr="003C637E">
        <w:rPr>
          <w:rFonts w:asciiTheme="minorHAnsi" w:hAnsiTheme="minorHAnsi" w:cstheme="minorHAnsi"/>
          <w:color w:val="auto"/>
          <w:highlight w:val="yellow"/>
        </w:rPr>
        <w:t xml:space="preserve">until </w:t>
      </w:r>
      <w:r w:rsidR="00EE2A5A" w:rsidRPr="003C637E">
        <w:rPr>
          <w:rFonts w:asciiTheme="minorHAnsi" w:hAnsiTheme="minorHAnsi" w:cstheme="minorHAnsi"/>
          <w:color w:val="auto"/>
          <w:highlight w:val="yellow"/>
        </w:rPr>
        <w:t>protein marker reaches the end of the gel.</w:t>
      </w:r>
    </w:p>
    <w:p w14:paraId="52E2DB6D" w14:textId="77777777" w:rsidR="002C6E71" w:rsidRDefault="002C6E71" w:rsidP="00750336">
      <w:pPr>
        <w:pStyle w:val="ListParagraph"/>
        <w:ind w:left="18"/>
        <w:rPr>
          <w:rFonts w:asciiTheme="minorHAnsi" w:hAnsiTheme="minorHAnsi" w:cstheme="minorHAnsi"/>
          <w:color w:val="auto"/>
          <w:highlight w:val="yellow"/>
        </w:rPr>
      </w:pPr>
    </w:p>
    <w:p w14:paraId="7E1CFC8F" w14:textId="7B4A18EF" w:rsidR="002C6E71" w:rsidRPr="002C6E71" w:rsidRDefault="00924409" w:rsidP="00750336">
      <w:pPr>
        <w:pStyle w:val="ListParagraph"/>
        <w:numPr>
          <w:ilvl w:val="1"/>
          <w:numId w:val="26"/>
        </w:numPr>
        <w:ind w:firstLine="18"/>
        <w:rPr>
          <w:rFonts w:asciiTheme="minorHAnsi" w:hAnsiTheme="minorHAnsi" w:cstheme="minorHAnsi"/>
          <w:color w:val="auto"/>
          <w:highlight w:val="yellow"/>
        </w:rPr>
      </w:pPr>
      <w:r w:rsidRPr="002C6E71">
        <w:rPr>
          <w:highlight w:val="yellow"/>
        </w:rPr>
        <w:t xml:space="preserve">Transfer proteins </w:t>
      </w:r>
      <w:r w:rsidR="001315C9">
        <w:rPr>
          <w:highlight w:val="yellow"/>
        </w:rPr>
        <w:t>t</w:t>
      </w:r>
      <w:r w:rsidRPr="002C6E71">
        <w:rPr>
          <w:highlight w:val="yellow"/>
        </w:rPr>
        <w:t xml:space="preserve">o a nitrocellulose membrane using a </w:t>
      </w:r>
      <w:r w:rsidR="009E0C96" w:rsidRPr="002C6E71">
        <w:rPr>
          <w:highlight w:val="yellow"/>
        </w:rPr>
        <w:t xml:space="preserve">basic </w:t>
      </w:r>
      <w:r w:rsidRPr="002C6E71">
        <w:rPr>
          <w:highlight w:val="yellow"/>
        </w:rPr>
        <w:t>carbonate buffer (</w:t>
      </w:r>
      <w:r w:rsidR="009E0C96" w:rsidRPr="002C6E71">
        <w:rPr>
          <w:highlight w:val="yellow"/>
        </w:rPr>
        <w:t xml:space="preserve">10 </w:t>
      </w:r>
      <w:proofErr w:type="spellStart"/>
      <w:r w:rsidR="009E0C96" w:rsidRPr="002C6E71">
        <w:rPr>
          <w:highlight w:val="yellow"/>
        </w:rPr>
        <w:t>mM</w:t>
      </w:r>
      <w:proofErr w:type="spellEnd"/>
      <w:r w:rsidR="009E0C96" w:rsidRPr="002C6E71">
        <w:rPr>
          <w:highlight w:val="yellow"/>
        </w:rPr>
        <w:t xml:space="preserve"> NaCO</w:t>
      </w:r>
      <w:r w:rsidR="009E0C96" w:rsidRPr="002C6E71">
        <w:rPr>
          <w:highlight w:val="yellow"/>
          <w:vertAlign w:val="subscript"/>
        </w:rPr>
        <w:t>3</w:t>
      </w:r>
      <w:r w:rsidR="009E0C96" w:rsidRPr="002C6E71">
        <w:rPr>
          <w:highlight w:val="yellow"/>
        </w:rPr>
        <w:t xml:space="preserve">, 3 </w:t>
      </w:r>
      <w:proofErr w:type="spellStart"/>
      <w:r w:rsidR="009E0C96" w:rsidRPr="002C6E71">
        <w:rPr>
          <w:highlight w:val="yellow"/>
        </w:rPr>
        <w:t>mM</w:t>
      </w:r>
      <w:proofErr w:type="spellEnd"/>
      <w:r w:rsidR="009E0C96" w:rsidRPr="002C6E71">
        <w:rPr>
          <w:highlight w:val="yellow"/>
        </w:rPr>
        <w:t xml:space="preserve"> NaHCO</w:t>
      </w:r>
      <w:r w:rsidR="009E0C96" w:rsidRPr="002C6E71">
        <w:rPr>
          <w:highlight w:val="yellow"/>
          <w:vertAlign w:val="subscript"/>
        </w:rPr>
        <w:t>3</w:t>
      </w:r>
      <w:r w:rsidR="009E0C96" w:rsidRPr="002C6E71">
        <w:rPr>
          <w:highlight w:val="yellow"/>
        </w:rPr>
        <w:t>, 20% Methanol</w:t>
      </w:r>
      <w:r w:rsidRPr="002C6E71">
        <w:rPr>
          <w:highlight w:val="yellow"/>
        </w:rPr>
        <w:t xml:space="preserve">) O/N at 4 </w:t>
      </w:r>
      <w:r w:rsidR="00C86A76" w:rsidRPr="002C6E71">
        <w:rPr>
          <w:highlight w:val="yellow"/>
        </w:rPr>
        <w:t>°C</w:t>
      </w:r>
      <w:r w:rsidRPr="002C6E71">
        <w:rPr>
          <w:highlight w:val="yellow"/>
        </w:rPr>
        <w:t xml:space="preserve">, </w:t>
      </w:r>
      <w:r w:rsidR="00C86A76" w:rsidRPr="002C6E71">
        <w:rPr>
          <w:highlight w:val="yellow"/>
        </w:rPr>
        <w:t>at</w:t>
      </w:r>
      <w:r w:rsidRPr="002C6E71">
        <w:rPr>
          <w:highlight w:val="yellow"/>
        </w:rPr>
        <w:t xml:space="preserve"> 200 mA</w:t>
      </w:r>
      <w:r w:rsidR="00C86A76" w:rsidRPr="002C6E71">
        <w:rPr>
          <w:highlight w:val="yellow"/>
        </w:rPr>
        <w:t>, co</w:t>
      </w:r>
      <w:r w:rsidR="004226E7" w:rsidRPr="002C6E71">
        <w:rPr>
          <w:highlight w:val="yellow"/>
        </w:rPr>
        <w:t>n</w:t>
      </w:r>
      <w:r w:rsidR="00C86A76" w:rsidRPr="002C6E71">
        <w:rPr>
          <w:highlight w:val="yellow"/>
        </w:rPr>
        <w:t>stant</w:t>
      </w:r>
      <w:r w:rsidRPr="002C6E71">
        <w:rPr>
          <w:highlight w:val="yellow"/>
        </w:rPr>
        <w:t>.</w:t>
      </w:r>
    </w:p>
    <w:p w14:paraId="07103ADA" w14:textId="77777777" w:rsidR="002C6E71" w:rsidRPr="002C6E71" w:rsidRDefault="002C6E71" w:rsidP="00750336">
      <w:pPr>
        <w:pStyle w:val="ListParagraph"/>
        <w:ind w:left="18"/>
        <w:rPr>
          <w:rFonts w:asciiTheme="minorHAnsi" w:hAnsiTheme="minorHAnsi" w:cstheme="minorHAnsi"/>
          <w:color w:val="auto"/>
          <w:highlight w:val="yellow"/>
        </w:rPr>
      </w:pPr>
    </w:p>
    <w:p w14:paraId="71C57E22" w14:textId="219B570F" w:rsidR="002C6E71" w:rsidRPr="002C6E71" w:rsidRDefault="002C6E71" w:rsidP="00750336">
      <w:pPr>
        <w:pStyle w:val="ListParagraph"/>
        <w:numPr>
          <w:ilvl w:val="1"/>
          <w:numId w:val="26"/>
        </w:numPr>
        <w:ind w:firstLine="18"/>
        <w:rPr>
          <w:rFonts w:asciiTheme="minorHAnsi" w:hAnsiTheme="minorHAnsi" w:cstheme="minorHAnsi"/>
          <w:color w:val="auto"/>
          <w:highlight w:val="yellow"/>
        </w:rPr>
      </w:pPr>
      <w:r w:rsidRPr="002C6E71">
        <w:rPr>
          <w:highlight w:val="yellow"/>
        </w:rPr>
        <w:t>Block the membrane with</w:t>
      </w:r>
      <w:r w:rsidR="00924409" w:rsidRPr="002C6E71">
        <w:rPr>
          <w:highlight w:val="yellow"/>
        </w:rPr>
        <w:t xml:space="preserve"> PBS-</w:t>
      </w:r>
      <w:r w:rsidR="00950060">
        <w:rPr>
          <w:highlight w:val="yellow"/>
        </w:rPr>
        <w:t>nonionic surfactant</w:t>
      </w:r>
      <w:r w:rsidR="00924409" w:rsidRPr="002C6E71">
        <w:rPr>
          <w:highlight w:val="yellow"/>
        </w:rPr>
        <w:t xml:space="preserve"> 0.05% (P</w:t>
      </w:r>
      <w:r w:rsidR="004C4932" w:rsidRPr="002C6E71">
        <w:rPr>
          <w:highlight w:val="yellow"/>
        </w:rPr>
        <w:t>BS-</w:t>
      </w:r>
      <w:r w:rsidR="00AE1AE0" w:rsidRPr="002C6E71">
        <w:rPr>
          <w:highlight w:val="yellow"/>
        </w:rPr>
        <w:t>T) with 5</w:t>
      </w:r>
      <w:r w:rsidR="00006565">
        <w:rPr>
          <w:highlight w:val="yellow"/>
        </w:rPr>
        <w:t>%</w:t>
      </w:r>
      <w:r w:rsidR="00EE2A5A" w:rsidRPr="002C6E71">
        <w:rPr>
          <w:highlight w:val="yellow"/>
        </w:rPr>
        <w:t xml:space="preserve"> </w:t>
      </w:r>
      <w:r w:rsidR="004C4932" w:rsidRPr="002C6E71">
        <w:rPr>
          <w:highlight w:val="yellow"/>
        </w:rPr>
        <w:t>non-</w:t>
      </w:r>
      <w:r w:rsidR="00950060" w:rsidRPr="002C6E71">
        <w:rPr>
          <w:highlight w:val="yellow"/>
        </w:rPr>
        <w:t>fat dry</w:t>
      </w:r>
      <w:r w:rsidR="00924409" w:rsidRPr="002C6E71">
        <w:rPr>
          <w:highlight w:val="yellow"/>
        </w:rPr>
        <w:t xml:space="preserve"> </w:t>
      </w:r>
      <w:r w:rsidR="00950060" w:rsidRPr="002C6E71">
        <w:rPr>
          <w:highlight w:val="yellow"/>
        </w:rPr>
        <w:t>milk on</w:t>
      </w:r>
      <w:r w:rsidR="00BB3874" w:rsidRPr="002C6E71">
        <w:rPr>
          <w:highlight w:val="yellow"/>
        </w:rPr>
        <w:t xml:space="preserve"> a</w:t>
      </w:r>
      <w:r w:rsidR="00072E2B" w:rsidRPr="002C6E71">
        <w:rPr>
          <w:highlight w:val="yellow"/>
        </w:rPr>
        <w:t>n</w:t>
      </w:r>
      <w:r w:rsidR="00BB3874" w:rsidRPr="002C6E71">
        <w:rPr>
          <w:highlight w:val="yellow"/>
        </w:rPr>
        <w:t xml:space="preserve"> orbital</w:t>
      </w:r>
      <w:r w:rsidR="00EE2A5A" w:rsidRPr="002C6E71">
        <w:rPr>
          <w:highlight w:val="yellow"/>
        </w:rPr>
        <w:t xml:space="preserve"> shaker for 30 min at RT.</w:t>
      </w:r>
    </w:p>
    <w:p w14:paraId="69EB20E0" w14:textId="77777777" w:rsidR="002C6E71" w:rsidRPr="002C6E71" w:rsidRDefault="002C6E71" w:rsidP="00750336">
      <w:pPr>
        <w:pStyle w:val="ListParagraph"/>
        <w:ind w:left="18"/>
        <w:rPr>
          <w:rFonts w:asciiTheme="minorHAnsi" w:hAnsiTheme="minorHAnsi" w:cstheme="minorHAnsi"/>
          <w:color w:val="auto"/>
          <w:highlight w:val="yellow"/>
        </w:rPr>
      </w:pPr>
    </w:p>
    <w:p w14:paraId="246F0AA8" w14:textId="1BE0D6FB" w:rsidR="002C6E71" w:rsidRPr="002C6E71" w:rsidRDefault="00235ED2" w:rsidP="00750336">
      <w:pPr>
        <w:pStyle w:val="ListParagraph"/>
        <w:numPr>
          <w:ilvl w:val="1"/>
          <w:numId w:val="26"/>
        </w:numPr>
        <w:ind w:firstLine="18"/>
        <w:rPr>
          <w:rFonts w:asciiTheme="minorHAnsi" w:hAnsiTheme="minorHAnsi" w:cstheme="minorHAnsi"/>
          <w:color w:val="auto"/>
          <w:highlight w:val="yellow"/>
        </w:rPr>
      </w:pPr>
      <w:r w:rsidRPr="002C6E71">
        <w:rPr>
          <w:rFonts w:asciiTheme="minorHAnsi" w:hAnsiTheme="minorHAnsi" w:cstheme="minorHAnsi"/>
          <w:color w:val="auto"/>
          <w:highlight w:val="yellow"/>
        </w:rPr>
        <w:t>Briefly</w:t>
      </w:r>
      <w:r w:rsidR="003763B5" w:rsidRPr="002C6E71">
        <w:rPr>
          <w:rFonts w:asciiTheme="minorHAnsi" w:hAnsiTheme="minorHAnsi" w:cstheme="minorHAnsi"/>
          <w:color w:val="auto"/>
          <w:highlight w:val="yellow"/>
        </w:rPr>
        <w:t>,</w:t>
      </w:r>
      <w:r w:rsidRPr="002C6E71">
        <w:rPr>
          <w:rFonts w:asciiTheme="minorHAnsi" w:hAnsiTheme="minorHAnsi" w:cstheme="minorHAnsi"/>
          <w:color w:val="auto"/>
          <w:highlight w:val="yellow"/>
        </w:rPr>
        <w:t xml:space="preserve"> rinse the membrane with </w:t>
      </w:r>
      <w:r w:rsidRPr="002C6E71">
        <w:rPr>
          <w:highlight w:val="yellow"/>
        </w:rPr>
        <w:t>PBS-T.</w:t>
      </w:r>
    </w:p>
    <w:p w14:paraId="1BA41328" w14:textId="77777777" w:rsidR="002C6E71" w:rsidRPr="002C6E71" w:rsidRDefault="002C6E71" w:rsidP="00750336">
      <w:pPr>
        <w:pStyle w:val="ListParagraph"/>
        <w:ind w:left="18"/>
        <w:rPr>
          <w:rFonts w:asciiTheme="minorHAnsi" w:hAnsiTheme="minorHAnsi" w:cstheme="minorHAnsi"/>
          <w:color w:val="auto"/>
          <w:highlight w:val="yellow"/>
        </w:rPr>
      </w:pPr>
    </w:p>
    <w:p w14:paraId="38BE728A" w14:textId="10D7DA8B" w:rsidR="002C6E71" w:rsidRPr="002C6E71" w:rsidRDefault="00235ED2" w:rsidP="00750336">
      <w:pPr>
        <w:pStyle w:val="ListParagraph"/>
        <w:numPr>
          <w:ilvl w:val="1"/>
          <w:numId w:val="26"/>
        </w:numPr>
        <w:ind w:firstLine="18"/>
        <w:rPr>
          <w:rFonts w:asciiTheme="minorHAnsi" w:hAnsiTheme="minorHAnsi" w:cstheme="minorHAnsi"/>
          <w:color w:val="auto"/>
          <w:highlight w:val="yellow"/>
        </w:rPr>
      </w:pPr>
      <w:r w:rsidRPr="002C6E71">
        <w:rPr>
          <w:highlight w:val="yellow"/>
        </w:rPr>
        <w:t xml:space="preserve"> </w:t>
      </w:r>
      <w:r w:rsidR="00924409" w:rsidRPr="002C6E71">
        <w:rPr>
          <w:highlight w:val="yellow"/>
        </w:rPr>
        <w:t xml:space="preserve">Incubate </w:t>
      </w:r>
      <w:r w:rsidR="00072E2B" w:rsidRPr="002C6E71">
        <w:rPr>
          <w:highlight w:val="yellow"/>
        </w:rPr>
        <w:t xml:space="preserve">the </w:t>
      </w:r>
      <w:r w:rsidR="00924409" w:rsidRPr="002C6E71">
        <w:rPr>
          <w:highlight w:val="yellow"/>
        </w:rPr>
        <w:t xml:space="preserve">membrane </w:t>
      </w:r>
      <w:r w:rsidR="004C4932" w:rsidRPr="002C6E71">
        <w:rPr>
          <w:highlight w:val="yellow"/>
        </w:rPr>
        <w:t>with Syn-1</w:t>
      </w:r>
      <w:r w:rsidR="008326E2" w:rsidRPr="002C6E71">
        <w:rPr>
          <w:highlight w:val="yellow"/>
        </w:rPr>
        <w:t xml:space="preserve"> (1:5</w:t>
      </w:r>
      <w:r w:rsidR="00AE1AE0">
        <w:rPr>
          <w:highlight w:val="yellow"/>
        </w:rPr>
        <w:t>,</w:t>
      </w:r>
      <w:r w:rsidR="008326E2" w:rsidRPr="002C6E71">
        <w:rPr>
          <w:highlight w:val="yellow"/>
        </w:rPr>
        <w:t>000) or pSer129-</w:t>
      </w:r>
      <w:r w:rsidR="008326E2" w:rsidRPr="003C637E">
        <w:rPr>
          <w:rFonts w:asciiTheme="minorHAnsi" w:hAnsiTheme="minorHAnsi" w:cstheme="minorHAnsi"/>
          <w:color w:val="auto"/>
          <w:highlight w:val="yellow"/>
        </w:rPr>
        <w:sym w:font="Symbol" w:char="F061"/>
      </w:r>
      <w:r w:rsidR="008326E2" w:rsidRPr="002C6E71">
        <w:rPr>
          <w:rFonts w:asciiTheme="minorHAnsi" w:hAnsiTheme="minorHAnsi" w:cstheme="minorHAnsi"/>
          <w:color w:val="auto"/>
          <w:highlight w:val="yellow"/>
        </w:rPr>
        <w:t>S</w:t>
      </w:r>
      <w:r w:rsidR="004C4932" w:rsidRPr="002C6E71">
        <w:rPr>
          <w:highlight w:val="yellow"/>
        </w:rPr>
        <w:t xml:space="preserve"> antibody</w:t>
      </w:r>
      <w:r w:rsidR="00072E2B" w:rsidRPr="002C6E71">
        <w:rPr>
          <w:highlight w:val="yellow"/>
        </w:rPr>
        <w:t xml:space="preserve"> (1:5</w:t>
      </w:r>
      <w:r w:rsidR="00AE1AE0">
        <w:rPr>
          <w:highlight w:val="yellow"/>
        </w:rPr>
        <w:t xml:space="preserve">, </w:t>
      </w:r>
      <w:r w:rsidR="00072E2B" w:rsidRPr="002C6E71">
        <w:rPr>
          <w:highlight w:val="yellow"/>
        </w:rPr>
        <w:t>000)</w:t>
      </w:r>
      <w:r w:rsidR="004C4932" w:rsidRPr="002C6E71">
        <w:rPr>
          <w:highlight w:val="yellow"/>
        </w:rPr>
        <w:t xml:space="preserve"> in 2.5% non-</w:t>
      </w:r>
      <w:r w:rsidR="00924409" w:rsidRPr="002C6E71">
        <w:rPr>
          <w:highlight w:val="yellow"/>
        </w:rPr>
        <w:t xml:space="preserve">fat dry milk in PBS-T, O/N at 4 </w:t>
      </w:r>
      <w:r w:rsidR="004226E7" w:rsidRPr="002C6E71">
        <w:rPr>
          <w:highlight w:val="yellow"/>
        </w:rPr>
        <w:t>°</w:t>
      </w:r>
      <w:r w:rsidR="00924409" w:rsidRPr="002C6E71">
        <w:rPr>
          <w:highlight w:val="yellow"/>
        </w:rPr>
        <w:t>C</w:t>
      </w:r>
      <w:r w:rsidR="00BB3874" w:rsidRPr="002C6E71">
        <w:rPr>
          <w:highlight w:val="yellow"/>
        </w:rPr>
        <w:t xml:space="preserve"> on a</w:t>
      </w:r>
      <w:r w:rsidR="000873BD" w:rsidRPr="002C6E71">
        <w:rPr>
          <w:highlight w:val="yellow"/>
        </w:rPr>
        <w:t>n</w:t>
      </w:r>
      <w:r w:rsidR="00BB3874" w:rsidRPr="002C6E71">
        <w:rPr>
          <w:highlight w:val="yellow"/>
        </w:rPr>
        <w:t xml:space="preserve"> orbital shaker</w:t>
      </w:r>
      <w:r w:rsidR="00924409" w:rsidRPr="002C6E71">
        <w:rPr>
          <w:highlight w:val="yellow"/>
        </w:rPr>
        <w:t>.</w:t>
      </w:r>
    </w:p>
    <w:p w14:paraId="20FCC3A4" w14:textId="77777777" w:rsidR="002C6E71" w:rsidRPr="002C6E71" w:rsidRDefault="002C6E71" w:rsidP="00750336">
      <w:pPr>
        <w:pStyle w:val="ListParagraph"/>
        <w:ind w:left="18"/>
        <w:rPr>
          <w:rFonts w:asciiTheme="minorHAnsi" w:hAnsiTheme="minorHAnsi" w:cstheme="minorHAnsi"/>
          <w:color w:val="auto"/>
          <w:highlight w:val="yellow"/>
        </w:rPr>
      </w:pPr>
    </w:p>
    <w:p w14:paraId="5858D9B5" w14:textId="213A86D7" w:rsidR="002C6E71" w:rsidRPr="002C6E71" w:rsidRDefault="00235ED2" w:rsidP="00750336">
      <w:pPr>
        <w:pStyle w:val="ListParagraph"/>
        <w:numPr>
          <w:ilvl w:val="1"/>
          <w:numId w:val="26"/>
        </w:numPr>
        <w:ind w:firstLine="18"/>
        <w:rPr>
          <w:rFonts w:asciiTheme="minorHAnsi" w:hAnsiTheme="minorHAnsi" w:cstheme="minorHAnsi"/>
          <w:color w:val="auto"/>
          <w:highlight w:val="yellow"/>
        </w:rPr>
      </w:pPr>
      <w:r w:rsidRPr="002C6E71">
        <w:rPr>
          <w:highlight w:val="yellow"/>
        </w:rPr>
        <w:t xml:space="preserve">Wash </w:t>
      </w:r>
      <w:r w:rsidR="00896C0E">
        <w:rPr>
          <w:highlight w:val="yellow"/>
        </w:rPr>
        <w:t xml:space="preserve">the </w:t>
      </w:r>
      <w:r w:rsidRPr="002C6E71">
        <w:rPr>
          <w:highlight w:val="yellow"/>
        </w:rPr>
        <w:t>membrane for 10 min at RT with PBS-T on a</w:t>
      </w:r>
      <w:r w:rsidR="0044028F" w:rsidRPr="002C6E71">
        <w:rPr>
          <w:highlight w:val="yellow"/>
        </w:rPr>
        <w:t>n</w:t>
      </w:r>
      <w:r w:rsidRPr="002C6E71">
        <w:rPr>
          <w:highlight w:val="yellow"/>
        </w:rPr>
        <w:t xml:space="preserve"> orbital shaker.</w:t>
      </w:r>
    </w:p>
    <w:p w14:paraId="520C4B91" w14:textId="77777777" w:rsidR="002C6E71" w:rsidRPr="002C6E71" w:rsidRDefault="002C6E71" w:rsidP="00750336">
      <w:pPr>
        <w:pStyle w:val="ListParagraph"/>
        <w:ind w:left="18"/>
        <w:rPr>
          <w:rFonts w:asciiTheme="minorHAnsi" w:hAnsiTheme="minorHAnsi" w:cstheme="minorHAnsi"/>
          <w:color w:val="auto"/>
          <w:highlight w:val="yellow"/>
        </w:rPr>
      </w:pPr>
    </w:p>
    <w:p w14:paraId="4C63DB97" w14:textId="5573589F" w:rsidR="002C6E71" w:rsidRDefault="00924409" w:rsidP="00750336">
      <w:pPr>
        <w:pStyle w:val="ListParagraph"/>
        <w:numPr>
          <w:ilvl w:val="1"/>
          <w:numId w:val="26"/>
        </w:numPr>
        <w:ind w:firstLine="18"/>
        <w:rPr>
          <w:rFonts w:asciiTheme="minorHAnsi" w:hAnsiTheme="minorHAnsi" w:cstheme="minorHAnsi"/>
          <w:color w:val="auto"/>
          <w:highlight w:val="yellow"/>
        </w:rPr>
      </w:pPr>
      <w:r w:rsidRPr="002C6E71">
        <w:rPr>
          <w:highlight w:val="yellow"/>
        </w:rPr>
        <w:t xml:space="preserve">Incubate </w:t>
      </w:r>
      <w:r w:rsidR="00891FA2" w:rsidRPr="002C6E71">
        <w:rPr>
          <w:highlight w:val="yellow"/>
        </w:rPr>
        <w:t xml:space="preserve">the </w:t>
      </w:r>
      <w:r w:rsidRPr="002C6E71">
        <w:rPr>
          <w:highlight w:val="yellow"/>
        </w:rPr>
        <w:t xml:space="preserve">membrane with </w:t>
      </w:r>
      <w:r w:rsidR="004C4932" w:rsidRPr="002C6E71">
        <w:rPr>
          <w:highlight w:val="yellow"/>
        </w:rPr>
        <w:t>anti-mouse</w:t>
      </w:r>
      <w:r w:rsidR="008326E2" w:rsidRPr="002C6E71">
        <w:rPr>
          <w:highlight w:val="yellow"/>
        </w:rPr>
        <w:t xml:space="preserve"> or anti-rabbit</w:t>
      </w:r>
      <w:r w:rsidR="004C4932" w:rsidRPr="002C6E71">
        <w:rPr>
          <w:highlight w:val="yellow"/>
        </w:rPr>
        <w:t xml:space="preserve"> HRP-conjugated secondary antibody </w:t>
      </w:r>
      <w:r w:rsidR="00DD246B" w:rsidRPr="002C6E71">
        <w:rPr>
          <w:highlight w:val="yellow"/>
        </w:rPr>
        <w:t>(1:3</w:t>
      </w:r>
      <w:r w:rsidR="00AE1AE0">
        <w:rPr>
          <w:highlight w:val="yellow"/>
        </w:rPr>
        <w:t>,</w:t>
      </w:r>
      <w:r w:rsidR="00DD246B" w:rsidRPr="002C6E71">
        <w:rPr>
          <w:highlight w:val="yellow"/>
        </w:rPr>
        <w:t xml:space="preserve">000) </w:t>
      </w:r>
      <w:r w:rsidR="004C4932" w:rsidRPr="002C6E71">
        <w:rPr>
          <w:highlight w:val="yellow"/>
        </w:rPr>
        <w:t>in 2.5% non-</w:t>
      </w:r>
      <w:r w:rsidRPr="002C6E71">
        <w:rPr>
          <w:highlight w:val="yellow"/>
        </w:rPr>
        <w:t>fat dry milk in PBS-T for 1 h at RT.</w:t>
      </w:r>
      <w:r w:rsidR="008446FA" w:rsidRPr="002C6E71">
        <w:rPr>
          <w:rFonts w:asciiTheme="minorHAnsi" w:hAnsiTheme="minorHAnsi" w:cstheme="minorHAnsi"/>
          <w:color w:val="auto"/>
          <w:highlight w:val="yellow"/>
        </w:rPr>
        <w:t xml:space="preserve"> </w:t>
      </w:r>
    </w:p>
    <w:p w14:paraId="33648FA9" w14:textId="77777777" w:rsidR="002C6E71" w:rsidRDefault="002C6E71" w:rsidP="00750336">
      <w:pPr>
        <w:pStyle w:val="ListParagraph"/>
        <w:ind w:left="18"/>
        <w:rPr>
          <w:rFonts w:asciiTheme="minorHAnsi" w:hAnsiTheme="minorHAnsi" w:cstheme="minorHAnsi"/>
          <w:color w:val="auto"/>
          <w:highlight w:val="yellow"/>
        </w:rPr>
      </w:pPr>
    </w:p>
    <w:p w14:paraId="0914DAEF" w14:textId="06236C3B" w:rsidR="002C6E71" w:rsidRPr="00AE1AE0" w:rsidRDefault="00235ED2" w:rsidP="00750336">
      <w:pPr>
        <w:pStyle w:val="ListParagraph"/>
        <w:numPr>
          <w:ilvl w:val="1"/>
          <w:numId w:val="26"/>
        </w:numPr>
        <w:ind w:firstLine="18"/>
        <w:rPr>
          <w:rFonts w:asciiTheme="minorHAnsi" w:hAnsiTheme="minorHAnsi" w:cstheme="minorHAnsi"/>
          <w:color w:val="auto"/>
          <w:highlight w:val="yellow"/>
        </w:rPr>
      </w:pPr>
      <w:r w:rsidRPr="002C6E71">
        <w:rPr>
          <w:highlight w:val="yellow"/>
        </w:rPr>
        <w:t xml:space="preserve">Wash </w:t>
      </w:r>
      <w:r w:rsidR="00950060">
        <w:rPr>
          <w:highlight w:val="yellow"/>
        </w:rPr>
        <w:t xml:space="preserve">the </w:t>
      </w:r>
      <w:r w:rsidRPr="002C6E71">
        <w:rPr>
          <w:highlight w:val="yellow"/>
        </w:rPr>
        <w:t>membrane for 10 min at RT with PBS-T on a</w:t>
      </w:r>
      <w:r w:rsidR="0044028F" w:rsidRPr="002C6E71">
        <w:rPr>
          <w:highlight w:val="yellow"/>
        </w:rPr>
        <w:t>n</w:t>
      </w:r>
      <w:r w:rsidRPr="002C6E71">
        <w:rPr>
          <w:highlight w:val="yellow"/>
        </w:rPr>
        <w:t xml:space="preserve"> orbital shaker. Repeat </w:t>
      </w:r>
      <w:r w:rsidR="00AE1AE0">
        <w:rPr>
          <w:highlight w:val="yellow"/>
        </w:rPr>
        <w:t>3x</w:t>
      </w:r>
      <w:r w:rsidR="002C6E71">
        <w:rPr>
          <w:highlight w:val="yellow"/>
        </w:rPr>
        <w:t>.</w:t>
      </w:r>
    </w:p>
    <w:p w14:paraId="517B45D5" w14:textId="77777777" w:rsidR="00AE1AE0" w:rsidRPr="002C6E71" w:rsidRDefault="00AE1AE0" w:rsidP="00750336">
      <w:pPr>
        <w:pStyle w:val="ListParagraph"/>
        <w:ind w:left="18"/>
        <w:rPr>
          <w:rFonts w:asciiTheme="minorHAnsi" w:hAnsiTheme="minorHAnsi" w:cstheme="minorHAnsi"/>
          <w:color w:val="auto"/>
          <w:highlight w:val="yellow"/>
        </w:rPr>
      </w:pPr>
    </w:p>
    <w:p w14:paraId="0C9AB082" w14:textId="6496DC01" w:rsidR="00924409" w:rsidRPr="002C6E71" w:rsidRDefault="001315C9" w:rsidP="00750336">
      <w:pPr>
        <w:pStyle w:val="ListParagraph"/>
        <w:numPr>
          <w:ilvl w:val="1"/>
          <w:numId w:val="26"/>
        </w:numPr>
        <w:ind w:firstLine="18"/>
        <w:rPr>
          <w:rFonts w:asciiTheme="minorHAnsi" w:hAnsiTheme="minorHAnsi" w:cstheme="minorHAnsi"/>
          <w:color w:val="auto"/>
          <w:highlight w:val="yellow"/>
        </w:rPr>
      </w:pPr>
      <w:r>
        <w:rPr>
          <w:highlight w:val="yellow"/>
        </w:rPr>
        <w:t>Obtain the s</w:t>
      </w:r>
      <w:r w:rsidR="00924409" w:rsidRPr="002C6E71">
        <w:rPr>
          <w:highlight w:val="yellow"/>
        </w:rPr>
        <w:t>ignal through</w:t>
      </w:r>
      <w:r w:rsidR="00AE1AE0">
        <w:rPr>
          <w:highlight w:val="yellow"/>
        </w:rPr>
        <w:t xml:space="preserve"> the</w:t>
      </w:r>
      <w:r w:rsidR="00924409" w:rsidRPr="002C6E71">
        <w:rPr>
          <w:highlight w:val="yellow"/>
        </w:rPr>
        <w:t xml:space="preserve"> regular chemiluminesce</w:t>
      </w:r>
      <w:r w:rsidR="004226E7" w:rsidRPr="002C6E71">
        <w:rPr>
          <w:highlight w:val="yellow"/>
        </w:rPr>
        <w:t>nce</w:t>
      </w:r>
      <w:r w:rsidR="00924409" w:rsidRPr="002C6E71">
        <w:rPr>
          <w:highlight w:val="yellow"/>
        </w:rPr>
        <w:t xml:space="preserve"> kits.</w:t>
      </w:r>
      <w:r w:rsidR="00924409">
        <w:t xml:space="preserve"> </w:t>
      </w:r>
    </w:p>
    <w:p w14:paraId="5DB0F1BF" w14:textId="77777777" w:rsidR="003F1F4A" w:rsidRDefault="003F1F4A" w:rsidP="00750336">
      <w:pPr>
        <w:rPr>
          <w:rFonts w:asciiTheme="minorHAnsi" w:hAnsiTheme="minorHAnsi" w:cstheme="minorHAnsi"/>
          <w:color w:val="auto"/>
        </w:rPr>
      </w:pPr>
    </w:p>
    <w:p w14:paraId="611A45BC" w14:textId="1F86C417" w:rsidR="00F63D10" w:rsidRDefault="00FC384A" w:rsidP="00750336">
      <w:pPr>
        <w:pStyle w:val="ListParagraph"/>
        <w:numPr>
          <w:ilvl w:val="0"/>
          <w:numId w:val="26"/>
        </w:numPr>
        <w:rPr>
          <w:rFonts w:asciiTheme="minorHAnsi" w:hAnsiTheme="minorHAnsi" w:cstheme="minorHAnsi"/>
          <w:b/>
          <w:color w:val="auto"/>
        </w:rPr>
      </w:pPr>
      <w:r w:rsidRPr="0071253A">
        <w:rPr>
          <w:rFonts w:asciiTheme="minorHAnsi" w:hAnsiTheme="minorHAnsi" w:cstheme="minorHAnsi"/>
          <w:b/>
          <w:color w:val="auto"/>
        </w:rPr>
        <w:t xml:space="preserve">Primary </w:t>
      </w:r>
      <w:r w:rsidR="00AE1AE0">
        <w:rPr>
          <w:rFonts w:asciiTheme="minorHAnsi" w:hAnsiTheme="minorHAnsi" w:cstheme="minorHAnsi"/>
          <w:b/>
          <w:color w:val="auto"/>
        </w:rPr>
        <w:t>N</w:t>
      </w:r>
      <w:r w:rsidRPr="0071253A">
        <w:rPr>
          <w:rFonts w:asciiTheme="minorHAnsi" w:hAnsiTheme="minorHAnsi" w:cstheme="minorHAnsi"/>
          <w:b/>
          <w:color w:val="auto"/>
        </w:rPr>
        <w:t xml:space="preserve">euronal </w:t>
      </w:r>
      <w:r w:rsidR="00AE1AE0">
        <w:rPr>
          <w:rFonts w:asciiTheme="minorHAnsi" w:hAnsiTheme="minorHAnsi" w:cstheme="minorHAnsi"/>
          <w:b/>
          <w:color w:val="auto"/>
        </w:rPr>
        <w:t>C</w:t>
      </w:r>
      <w:r w:rsidRPr="0071253A">
        <w:rPr>
          <w:rFonts w:asciiTheme="minorHAnsi" w:hAnsiTheme="minorHAnsi" w:cstheme="minorHAnsi"/>
          <w:b/>
          <w:color w:val="auto"/>
        </w:rPr>
        <w:t>ultures</w:t>
      </w:r>
    </w:p>
    <w:p w14:paraId="3831AAE1" w14:textId="77777777" w:rsidR="00C8694A" w:rsidRPr="00F379CB" w:rsidRDefault="00C8694A" w:rsidP="00750336">
      <w:pPr>
        <w:pStyle w:val="ListParagraph"/>
        <w:ind w:left="360"/>
        <w:rPr>
          <w:rFonts w:asciiTheme="minorHAnsi" w:hAnsiTheme="minorHAnsi" w:cstheme="minorHAnsi"/>
          <w:b/>
          <w:color w:val="auto"/>
        </w:rPr>
      </w:pPr>
    </w:p>
    <w:p w14:paraId="6880E98E" w14:textId="3D465A25" w:rsidR="00FC384A" w:rsidRDefault="00AE1AE0" w:rsidP="00750336">
      <w:pPr>
        <w:rPr>
          <w:rFonts w:asciiTheme="minorHAnsi" w:hAnsiTheme="minorHAnsi" w:cstheme="minorHAnsi"/>
          <w:bCs/>
        </w:rPr>
      </w:pPr>
      <w:r>
        <w:rPr>
          <w:rFonts w:asciiTheme="minorHAnsi" w:hAnsiTheme="minorHAnsi" w:cstheme="minorHAnsi"/>
          <w:bCs/>
        </w:rPr>
        <w:t xml:space="preserve">Note: </w:t>
      </w:r>
      <w:r w:rsidR="00FC384A" w:rsidRPr="00A60B7C">
        <w:rPr>
          <w:rFonts w:asciiTheme="minorHAnsi" w:hAnsiTheme="minorHAnsi" w:cstheme="minorHAnsi"/>
          <w:bCs/>
        </w:rPr>
        <w:t xml:space="preserve">Primary neuronal cultures were prepared from </w:t>
      </w:r>
      <w:r w:rsidR="00070FFD">
        <w:rPr>
          <w:rFonts w:asciiTheme="minorHAnsi" w:hAnsiTheme="minorHAnsi" w:cstheme="minorHAnsi"/>
          <w:bCs/>
        </w:rPr>
        <w:t xml:space="preserve">the </w:t>
      </w:r>
      <w:r w:rsidR="0071253A">
        <w:rPr>
          <w:rFonts w:asciiTheme="minorHAnsi" w:hAnsiTheme="minorHAnsi" w:cstheme="minorHAnsi"/>
          <w:bCs/>
        </w:rPr>
        <w:t>WT</w:t>
      </w:r>
      <w:r w:rsidR="00FC384A" w:rsidRPr="00A60B7C">
        <w:rPr>
          <w:rFonts w:asciiTheme="minorHAnsi" w:hAnsiTheme="minorHAnsi" w:cstheme="minorHAnsi"/>
          <w:bCs/>
        </w:rPr>
        <w:t xml:space="preserve"> new</w:t>
      </w:r>
      <w:r w:rsidR="00FC384A">
        <w:rPr>
          <w:rFonts w:asciiTheme="minorHAnsi" w:hAnsiTheme="minorHAnsi" w:cstheme="minorHAnsi"/>
          <w:bCs/>
        </w:rPr>
        <w:t xml:space="preserve">born (P0) mouse hippocampus </w:t>
      </w:r>
      <w:r w:rsidR="00891FA2">
        <w:rPr>
          <w:rFonts w:asciiTheme="minorHAnsi" w:hAnsiTheme="minorHAnsi" w:cstheme="minorHAnsi"/>
          <w:bCs/>
        </w:rPr>
        <w:t>or</w:t>
      </w:r>
      <w:r w:rsidR="00FC384A">
        <w:rPr>
          <w:rFonts w:asciiTheme="minorHAnsi" w:hAnsiTheme="minorHAnsi" w:cstheme="minorHAnsi"/>
          <w:bCs/>
        </w:rPr>
        <w:t xml:space="preserve"> </w:t>
      </w:r>
      <w:r w:rsidR="00FC384A" w:rsidRPr="00A60B7C">
        <w:rPr>
          <w:rFonts w:asciiTheme="minorHAnsi" w:hAnsiTheme="minorHAnsi" w:cstheme="minorHAnsi"/>
          <w:bCs/>
        </w:rPr>
        <w:t>cortex</w:t>
      </w:r>
      <w:r w:rsidR="000F3C13">
        <w:rPr>
          <w:rFonts w:asciiTheme="minorHAnsi" w:hAnsiTheme="minorHAnsi" w:cstheme="minorHAnsi"/>
          <w:bCs/>
        </w:rPr>
        <w:t xml:space="preserve"> </w:t>
      </w:r>
      <w:r w:rsidR="000F3C13" w:rsidRPr="002F1C81">
        <w:rPr>
          <w:rFonts w:asciiTheme="minorHAnsi" w:hAnsiTheme="minorHAnsi" w:cstheme="minorHAnsi"/>
          <w:bCs/>
        </w:rPr>
        <w:t xml:space="preserve">(Line </w:t>
      </w:r>
      <w:r w:rsidR="002F1C81" w:rsidRPr="002F1C81">
        <w:rPr>
          <w:rFonts w:asciiTheme="minorHAnsi" w:hAnsiTheme="minorHAnsi" w:cstheme="minorHAnsi"/>
          <w:bCs/>
        </w:rPr>
        <w:t>C57B</w:t>
      </w:r>
      <w:r w:rsidR="002F1C81">
        <w:rPr>
          <w:rFonts w:asciiTheme="minorHAnsi" w:hAnsiTheme="minorHAnsi" w:cstheme="minorHAnsi"/>
          <w:bCs/>
        </w:rPr>
        <w:t>L</w:t>
      </w:r>
      <w:r w:rsidR="002F1C81" w:rsidRPr="002F1C81">
        <w:rPr>
          <w:rFonts w:asciiTheme="minorHAnsi" w:hAnsiTheme="minorHAnsi" w:cstheme="minorHAnsi"/>
          <w:bCs/>
        </w:rPr>
        <w:t>/6</w:t>
      </w:r>
      <w:r w:rsidR="000F3C13" w:rsidRPr="002F1C81">
        <w:rPr>
          <w:rFonts w:asciiTheme="minorHAnsi" w:hAnsiTheme="minorHAnsi" w:cstheme="minorHAnsi"/>
          <w:bCs/>
        </w:rPr>
        <w:t>)</w:t>
      </w:r>
      <w:r w:rsidR="0071253A">
        <w:rPr>
          <w:rFonts w:asciiTheme="minorHAnsi" w:hAnsiTheme="minorHAnsi" w:cstheme="minorHAnsi"/>
          <w:bCs/>
        </w:rPr>
        <w:t>.</w:t>
      </w:r>
      <w:r w:rsidR="0028514E">
        <w:rPr>
          <w:rFonts w:asciiTheme="minorHAnsi" w:hAnsiTheme="minorHAnsi" w:cstheme="minorHAnsi"/>
          <w:bCs/>
        </w:rPr>
        <w:t xml:space="preserve"> </w:t>
      </w:r>
      <w:r w:rsidR="004D4BDB">
        <w:rPr>
          <w:rFonts w:asciiTheme="minorHAnsi" w:hAnsiTheme="minorHAnsi" w:cstheme="minorHAnsi"/>
          <w:bCs/>
        </w:rPr>
        <w:t xml:space="preserve">The entire </w:t>
      </w:r>
      <w:r w:rsidR="0028514E">
        <w:rPr>
          <w:rFonts w:asciiTheme="minorHAnsi" w:hAnsiTheme="minorHAnsi" w:cstheme="minorHAnsi"/>
          <w:bCs/>
        </w:rPr>
        <w:t xml:space="preserve">procedure, </w:t>
      </w:r>
      <w:r w:rsidR="00171FC2">
        <w:rPr>
          <w:rFonts w:asciiTheme="minorHAnsi" w:hAnsiTheme="minorHAnsi" w:cstheme="minorHAnsi"/>
          <w:bCs/>
        </w:rPr>
        <w:t xml:space="preserve">minus </w:t>
      </w:r>
      <w:r w:rsidR="0028514E">
        <w:rPr>
          <w:rFonts w:asciiTheme="minorHAnsi" w:hAnsiTheme="minorHAnsi" w:cstheme="minorHAnsi"/>
          <w:bCs/>
        </w:rPr>
        <w:t xml:space="preserve">the centrifugation steps, </w:t>
      </w:r>
      <w:r w:rsidR="00171FC2">
        <w:rPr>
          <w:rFonts w:asciiTheme="minorHAnsi" w:hAnsiTheme="minorHAnsi" w:cstheme="minorHAnsi"/>
          <w:bCs/>
        </w:rPr>
        <w:t xml:space="preserve">is </w:t>
      </w:r>
      <w:r w:rsidR="0028514E">
        <w:rPr>
          <w:rFonts w:asciiTheme="minorHAnsi" w:hAnsiTheme="minorHAnsi" w:cstheme="minorHAnsi"/>
          <w:bCs/>
        </w:rPr>
        <w:t xml:space="preserve">carried </w:t>
      </w:r>
      <w:r w:rsidR="00171FC2">
        <w:rPr>
          <w:rFonts w:asciiTheme="minorHAnsi" w:hAnsiTheme="minorHAnsi" w:cstheme="minorHAnsi"/>
          <w:bCs/>
        </w:rPr>
        <w:t xml:space="preserve">out </w:t>
      </w:r>
      <w:r w:rsidR="0028514E">
        <w:rPr>
          <w:rFonts w:asciiTheme="minorHAnsi" w:hAnsiTheme="minorHAnsi" w:cstheme="minorHAnsi"/>
          <w:bCs/>
        </w:rPr>
        <w:t xml:space="preserve">under a </w:t>
      </w:r>
      <w:r w:rsidR="00900507">
        <w:rPr>
          <w:rFonts w:asciiTheme="minorHAnsi" w:hAnsiTheme="minorHAnsi" w:cstheme="minorHAnsi"/>
          <w:bCs/>
        </w:rPr>
        <w:t xml:space="preserve">cell culture </w:t>
      </w:r>
      <w:r w:rsidR="007B4A18">
        <w:rPr>
          <w:rFonts w:asciiTheme="minorHAnsi" w:hAnsiTheme="minorHAnsi" w:cstheme="minorHAnsi"/>
          <w:bCs/>
        </w:rPr>
        <w:t>hood, in sterile conditions.</w:t>
      </w:r>
    </w:p>
    <w:p w14:paraId="01B2C986" w14:textId="77777777" w:rsidR="001F342B" w:rsidRDefault="001F342B" w:rsidP="00750336">
      <w:pPr>
        <w:rPr>
          <w:rFonts w:asciiTheme="minorHAnsi" w:hAnsiTheme="minorHAnsi" w:cstheme="minorHAnsi"/>
          <w:bCs/>
        </w:rPr>
      </w:pPr>
    </w:p>
    <w:p w14:paraId="4D039AF6" w14:textId="678DCC71" w:rsidR="002C6E71" w:rsidRPr="002C6E71" w:rsidRDefault="007B4A18" w:rsidP="00750336">
      <w:pPr>
        <w:pStyle w:val="ListParagraph"/>
        <w:numPr>
          <w:ilvl w:val="1"/>
          <w:numId w:val="26"/>
        </w:numPr>
        <w:ind w:firstLine="18"/>
      </w:pPr>
      <w:r>
        <w:rPr>
          <w:rFonts w:asciiTheme="minorHAnsi" w:hAnsiTheme="minorHAnsi" w:cstheme="minorHAnsi"/>
        </w:rPr>
        <w:t>T</w:t>
      </w:r>
      <w:r w:rsidR="00FC384A" w:rsidRPr="00732AE5">
        <w:rPr>
          <w:rFonts w:asciiTheme="minorHAnsi" w:hAnsiTheme="minorHAnsi" w:cstheme="minorHAnsi"/>
        </w:rPr>
        <w:t>reat coverslips</w:t>
      </w:r>
      <w:r w:rsidR="0071253A" w:rsidRPr="00732AE5">
        <w:rPr>
          <w:rFonts w:asciiTheme="minorHAnsi" w:hAnsiTheme="minorHAnsi" w:cstheme="minorHAnsi"/>
        </w:rPr>
        <w:t xml:space="preserve"> (</w:t>
      </w:r>
      <w:r w:rsidR="008A61A3" w:rsidRPr="00732AE5">
        <w:rPr>
          <w:rFonts w:asciiTheme="minorHAnsi" w:hAnsiTheme="minorHAnsi" w:cstheme="minorHAnsi"/>
        </w:rPr>
        <w:t xml:space="preserve">18 mm </w:t>
      </w:r>
      <w:r w:rsidR="008A61A3" w:rsidRPr="00EE6985">
        <w:rPr>
          <w:rFonts w:cstheme="minorHAnsi"/>
        </w:rPr>
        <w:t>Ø</w:t>
      </w:r>
      <w:r w:rsidR="0071253A" w:rsidRPr="00732AE5">
        <w:rPr>
          <w:rFonts w:asciiTheme="minorHAnsi" w:hAnsiTheme="minorHAnsi" w:cstheme="minorHAnsi"/>
        </w:rPr>
        <w:t>)</w:t>
      </w:r>
      <w:r w:rsidR="00FC384A" w:rsidRPr="00732AE5">
        <w:rPr>
          <w:rFonts w:asciiTheme="minorHAnsi" w:hAnsiTheme="minorHAnsi" w:cstheme="minorHAnsi"/>
        </w:rPr>
        <w:t xml:space="preserve"> </w:t>
      </w:r>
      <w:r w:rsidR="00FC384A" w:rsidRPr="00732AE5">
        <w:rPr>
          <w:rFonts w:asciiTheme="minorHAnsi" w:hAnsiTheme="minorHAnsi" w:cstheme="minorHAnsi"/>
          <w:bCs/>
        </w:rPr>
        <w:t>with 6</w:t>
      </w:r>
      <w:r w:rsidR="008A61A3" w:rsidRPr="00732AE5">
        <w:rPr>
          <w:rFonts w:asciiTheme="minorHAnsi" w:hAnsiTheme="minorHAnsi" w:cstheme="minorHAnsi"/>
          <w:bCs/>
        </w:rPr>
        <w:t>5</w:t>
      </w:r>
      <w:r w:rsidR="00FC384A" w:rsidRPr="00732AE5">
        <w:rPr>
          <w:rFonts w:asciiTheme="minorHAnsi" w:hAnsiTheme="minorHAnsi" w:cstheme="minorHAnsi"/>
          <w:bCs/>
        </w:rPr>
        <w:t>% nitric acid solution for at least 12 h</w:t>
      </w:r>
      <w:r w:rsidR="002B570E">
        <w:rPr>
          <w:rFonts w:asciiTheme="minorHAnsi" w:hAnsiTheme="minorHAnsi" w:cstheme="minorHAnsi"/>
          <w:bCs/>
        </w:rPr>
        <w:t xml:space="preserve"> at RT</w:t>
      </w:r>
      <w:r w:rsidR="00FC384A" w:rsidRPr="00732AE5">
        <w:rPr>
          <w:rFonts w:asciiTheme="minorHAnsi" w:hAnsiTheme="minorHAnsi" w:cstheme="minorHAnsi"/>
          <w:bCs/>
        </w:rPr>
        <w:t>.</w:t>
      </w:r>
      <w:r w:rsidR="00D6268C" w:rsidRPr="00732AE5">
        <w:rPr>
          <w:rFonts w:asciiTheme="minorHAnsi" w:hAnsiTheme="minorHAnsi" w:cstheme="minorHAnsi"/>
          <w:bCs/>
        </w:rPr>
        <w:t xml:space="preserve"> </w:t>
      </w:r>
    </w:p>
    <w:p w14:paraId="45E8EEEE" w14:textId="77777777" w:rsidR="002C6E71" w:rsidRDefault="002C6E71" w:rsidP="00750336">
      <w:pPr>
        <w:pStyle w:val="ListParagraph"/>
        <w:ind w:left="18"/>
      </w:pPr>
    </w:p>
    <w:p w14:paraId="77113468" w14:textId="1F6343F8" w:rsidR="002C6E71" w:rsidRPr="002C6E71" w:rsidRDefault="00FC384A" w:rsidP="00750336">
      <w:pPr>
        <w:pStyle w:val="ListParagraph"/>
        <w:numPr>
          <w:ilvl w:val="1"/>
          <w:numId w:val="26"/>
        </w:numPr>
        <w:ind w:firstLine="18"/>
      </w:pPr>
      <w:r w:rsidRPr="002C6E71">
        <w:rPr>
          <w:rFonts w:asciiTheme="minorHAnsi" w:hAnsiTheme="minorHAnsi" w:cstheme="minorHAnsi"/>
          <w:bCs/>
        </w:rPr>
        <w:t xml:space="preserve">Remove </w:t>
      </w:r>
      <w:r w:rsidR="00AE1AE0">
        <w:rPr>
          <w:rFonts w:asciiTheme="minorHAnsi" w:hAnsiTheme="minorHAnsi" w:cstheme="minorHAnsi"/>
          <w:bCs/>
        </w:rPr>
        <w:t xml:space="preserve">the </w:t>
      </w:r>
      <w:r w:rsidRPr="002C6E71">
        <w:rPr>
          <w:rFonts w:asciiTheme="minorHAnsi" w:hAnsiTheme="minorHAnsi" w:cstheme="minorHAnsi"/>
          <w:bCs/>
        </w:rPr>
        <w:t>nitric acid</w:t>
      </w:r>
      <w:r w:rsidR="00B45966" w:rsidRPr="002C6E71">
        <w:rPr>
          <w:rFonts w:asciiTheme="minorHAnsi" w:hAnsiTheme="minorHAnsi" w:cstheme="minorHAnsi"/>
          <w:bCs/>
        </w:rPr>
        <w:t>.</w:t>
      </w:r>
      <w:r w:rsidRPr="002C6E71">
        <w:rPr>
          <w:rFonts w:asciiTheme="minorHAnsi" w:hAnsiTheme="minorHAnsi" w:cstheme="minorHAnsi"/>
          <w:bCs/>
        </w:rPr>
        <w:t xml:space="preserve"> </w:t>
      </w:r>
      <w:r w:rsidR="00B45966" w:rsidRPr="002C6E71">
        <w:rPr>
          <w:rFonts w:asciiTheme="minorHAnsi" w:hAnsiTheme="minorHAnsi" w:cstheme="minorHAnsi"/>
          <w:bCs/>
        </w:rPr>
        <w:t>R</w:t>
      </w:r>
      <w:r w:rsidRPr="002C6E71">
        <w:rPr>
          <w:rFonts w:asciiTheme="minorHAnsi" w:hAnsiTheme="minorHAnsi" w:cstheme="minorHAnsi"/>
          <w:bCs/>
        </w:rPr>
        <w:t xml:space="preserve">inse coverslips </w:t>
      </w:r>
      <w:r w:rsidR="00B45966" w:rsidRPr="002C6E71">
        <w:rPr>
          <w:rFonts w:asciiTheme="minorHAnsi" w:hAnsiTheme="minorHAnsi" w:cstheme="minorHAnsi"/>
          <w:bCs/>
        </w:rPr>
        <w:t xml:space="preserve">twice with </w:t>
      </w:r>
      <w:r w:rsidR="004D4BDB" w:rsidRPr="002C6E71">
        <w:rPr>
          <w:rFonts w:asciiTheme="minorHAnsi" w:hAnsiTheme="minorHAnsi" w:cstheme="minorHAnsi"/>
          <w:bCs/>
        </w:rPr>
        <w:t xml:space="preserve">PBS </w:t>
      </w:r>
      <w:r w:rsidR="00B45966" w:rsidRPr="002C6E71">
        <w:rPr>
          <w:rFonts w:asciiTheme="minorHAnsi" w:hAnsiTheme="minorHAnsi" w:cstheme="minorHAnsi"/>
          <w:bCs/>
        </w:rPr>
        <w:t xml:space="preserve">10x and </w:t>
      </w:r>
      <w:r w:rsidRPr="002C6E71">
        <w:rPr>
          <w:rFonts w:asciiTheme="minorHAnsi" w:hAnsiTheme="minorHAnsi" w:cstheme="minorHAnsi"/>
          <w:bCs/>
        </w:rPr>
        <w:t>several times with distilled water.</w:t>
      </w:r>
      <w:r w:rsidR="00C07AF4" w:rsidRPr="002C6E71">
        <w:rPr>
          <w:rFonts w:asciiTheme="minorHAnsi" w:hAnsiTheme="minorHAnsi" w:cstheme="minorHAnsi"/>
          <w:bCs/>
        </w:rPr>
        <w:t xml:space="preserve"> </w:t>
      </w:r>
    </w:p>
    <w:p w14:paraId="5E6070DA" w14:textId="77777777" w:rsidR="002C6E71" w:rsidRPr="002C6E71" w:rsidRDefault="002C6E71" w:rsidP="00750336">
      <w:pPr>
        <w:pStyle w:val="ListParagraph"/>
        <w:ind w:left="18"/>
      </w:pPr>
    </w:p>
    <w:p w14:paraId="21126BC7" w14:textId="558902B1" w:rsidR="002C6E71" w:rsidRDefault="0071253A" w:rsidP="00750336">
      <w:pPr>
        <w:pStyle w:val="ListParagraph"/>
        <w:numPr>
          <w:ilvl w:val="1"/>
          <w:numId w:val="26"/>
        </w:numPr>
        <w:ind w:firstLine="18"/>
      </w:pPr>
      <w:r>
        <w:t>Insert</w:t>
      </w:r>
      <w:r w:rsidR="00FC384A" w:rsidRPr="0071253A">
        <w:t xml:space="preserve"> coverslips in 24-well dishes and coat them with poly-D-lysine</w:t>
      </w:r>
      <w:r w:rsidR="000A260C">
        <w:t xml:space="preserve"> (0.</w:t>
      </w:r>
      <w:r w:rsidR="007D2EBA">
        <w:t>1</w:t>
      </w:r>
      <w:r w:rsidR="000702A0">
        <w:t xml:space="preserve"> </w:t>
      </w:r>
      <w:r w:rsidR="007D2EBA">
        <w:t xml:space="preserve">mg/mL in sterile </w:t>
      </w:r>
      <w:r w:rsidR="00F65D12">
        <w:t>distilled water</w:t>
      </w:r>
      <w:r w:rsidR="007D2EBA">
        <w:t xml:space="preserve"> or PBS</w:t>
      </w:r>
      <w:r w:rsidR="00F65D12">
        <w:t xml:space="preserve"> 1x</w:t>
      </w:r>
      <w:r w:rsidR="007D2EBA">
        <w:t>)</w:t>
      </w:r>
      <w:r w:rsidR="00D6268C">
        <w:t xml:space="preserve"> </w:t>
      </w:r>
      <w:r w:rsidR="00FC384A" w:rsidRPr="0071253A">
        <w:t>for 1 h</w:t>
      </w:r>
      <w:r w:rsidR="00D6268C">
        <w:t xml:space="preserve"> at 37 </w:t>
      </w:r>
      <w:r w:rsidR="00D6268C" w:rsidRPr="002C6E71">
        <w:rPr>
          <w:color w:val="auto"/>
        </w:rPr>
        <w:t>°C</w:t>
      </w:r>
      <w:r w:rsidR="0036171D">
        <w:t>.</w:t>
      </w:r>
    </w:p>
    <w:p w14:paraId="04392635" w14:textId="77777777" w:rsidR="002C6E71" w:rsidRDefault="002C6E71" w:rsidP="00750336">
      <w:pPr>
        <w:pStyle w:val="ListParagraph"/>
        <w:ind w:left="18"/>
      </w:pPr>
    </w:p>
    <w:p w14:paraId="093898CF" w14:textId="1E6C1683" w:rsidR="002C6E71" w:rsidRDefault="00FC384A" w:rsidP="00750336">
      <w:pPr>
        <w:pStyle w:val="ListParagraph"/>
        <w:numPr>
          <w:ilvl w:val="1"/>
          <w:numId w:val="26"/>
        </w:numPr>
        <w:ind w:firstLine="18"/>
      </w:pPr>
      <w:r w:rsidRPr="00D6268C">
        <w:t>Remove poly-D-lysine and wash the cover</w:t>
      </w:r>
      <w:r w:rsidR="00F65D12">
        <w:t>slips three times with distill</w:t>
      </w:r>
      <w:r w:rsidRPr="00D6268C">
        <w:t>ed water.</w:t>
      </w:r>
      <w:r w:rsidR="00EE6985">
        <w:t xml:space="preserve"> </w:t>
      </w:r>
      <w:r w:rsidR="00BB3874">
        <w:t xml:space="preserve">Store them at </w:t>
      </w:r>
      <w:r w:rsidR="00BB3874" w:rsidRPr="002C6E71">
        <w:rPr>
          <w:color w:val="auto"/>
        </w:rPr>
        <w:t>4 °C</w:t>
      </w:r>
      <w:r w:rsidR="00BB3874">
        <w:t xml:space="preserve"> until needed.</w:t>
      </w:r>
    </w:p>
    <w:p w14:paraId="33A8674C" w14:textId="77777777" w:rsidR="002C6E71" w:rsidRDefault="002C6E71" w:rsidP="00750336">
      <w:pPr>
        <w:pStyle w:val="ListParagraph"/>
        <w:ind w:left="18"/>
      </w:pPr>
    </w:p>
    <w:p w14:paraId="4F8C0F81" w14:textId="43F2191C" w:rsidR="002C6E71" w:rsidRPr="002C6E71" w:rsidRDefault="00FC384A" w:rsidP="00750336">
      <w:pPr>
        <w:pStyle w:val="ListParagraph"/>
        <w:numPr>
          <w:ilvl w:val="1"/>
          <w:numId w:val="26"/>
        </w:numPr>
        <w:ind w:firstLine="18"/>
      </w:pPr>
      <w:r w:rsidRPr="002C6E71">
        <w:rPr>
          <w:rFonts w:asciiTheme="minorHAnsi" w:hAnsiTheme="minorHAnsi" w:cstheme="minorHAnsi"/>
          <w:bCs/>
        </w:rPr>
        <w:t xml:space="preserve">Euthanize the mouse pups by decapitation and separate the heads from the bodies. Place the heads on dishes and gently dissect the skin. </w:t>
      </w:r>
    </w:p>
    <w:p w14:paraId="39BA23A2" w14:textId="77777777" w:rsidR="002C6E71" w:rsidRPr="002C6E71" w:rsidRDefault="002C6E71" w:rsidP="00750336">
      <w:pPr>
        <w:pStyle w:val="ListParagraph"/>
        <w:ind w:left="18"/>
      </w:pPr>
    </w:p>
    <w:p w14:paraId="3F97C757" w14:textId="3B317CA5" w:rsidR="002C6E71" w:rsidRPr="002C6E71" w:rsidRDefault="00FC384A" w:rsidP="00750336">
      <w:pPr>
        <w:pStyle w:val="ListParagraph"/>
        <w:numPr>
          <w:ilvl w:val="1"/>
          <w:numId w:val="26"/>
        </w:numPr>
        <w:ind w:firstLine="18"/>
      </w:pPr>
      <w:r w:rsidRPr="0036171D">
        <w:t>By using fine scissors, open the skull by making an incision at the bases of the brain</w:t>
      </w:r>
      <w:r w:rsidR="00BB3874" w:rsidRPr="0036171D">
        <w:t>s.</w:t>
      </w:r>
      <w:r w:rsidR="002C6E71">
        <w:t xml:space="preserve"> </w:t>
      </w:r>
      <w:r w:rsidRPr="002C6E71">
        <w:rPr>
          <w:rFonts w:asciiTheme="minorHAnsi" w:hAnsiTheme="minorHAnsi" w:cstheme="minorHAnsi"/>
          <w:bCs/>
        </w:rPr>
        <w:t>Separate the two halves of the skulls and remove</w:t>
      </w:r>
      <w:r w:rsidR="00D15CA8" w:rsidRPr="002C6E71">
        <w:rPr>
          <w:rFonts w:asciiTheme="minorHAnsi" w:hAnsiTheme="minorHAnsi" w:cstheme="minorHAnsi"/>
          <w:bCs/>
        </w:rPr>
        <w:t xml:space="preserve"> them</w:t>
      </w:r>
      <w:r w:rsidRPr="002C6E71">
        <w:rPr>
          <w:rFonts w:asciiTheme="minorHAnsi" w:hAnsiTheme="minorHAnsi" w:cstheme="minorHAnsi"/>
          <w:bCs/>
        </w:rPr>
        <w:t xml:space="preserve"> carefully. </w:t>
      </w:r>
    </w:p>
    <w:p w14:paraId="3D2A5236" w14:textId="77777777" w:rsidR="002C6E71" w:rsidRDefault="002C6E71" w:rsidP="00750336">
      <w:pPr>
        <w:pStyle w:val="ListParagraph"/>
        <w:ind w:left="18"/>
      </w:pPr>
    </w:p>
    <w:p w14:paraId="732B7ED5" w14:textId="44A8611B" w:rsidR="002C6E71" w:rsidRDefault="00FC384A" w:rsidP="00750336">
      <w:pPr>
        <w:pStyle w:val="ListParagraph"/>
        <w:numPr>
          <w:ilvl w:val="1"/>
          <w:numId w:val="26"/>
        </w:numPr>
        <w:ind w:firstLine="18"/>
      </w:pPr>
      <w:r w:rsidRPr="001F342B">
        <w:t xml:space="preserve">By using forceps, pinch off the brains from the bases and </w:t>
      </w:r>
      <w:r w:rsidR="009759DB">
        <w:t>isolate the cortex and the hippocampus. T</w:t>
      </w:r>
      <w:r w:rsidRPr="001F342B">
        <w:t xml:space="preserve">ransfer them </w:t>
      </w:r>
      <w:r w:rsidR="009759DB">
        <w:t>in</w:t>
      </w:r>
      <w:r w:rsidRPr="001F342B">
        <w:t xml:space="preserve">to </w:t>
      </w:r>
      <w:r w:rsidR="009759DB">
        <w:t xml:space="preserve">two separate </w:t>
      </w:r>
      <w:r w:rsidRPr="001F342B">
        <w:t>dishes containing Hank's Balanced Salt Solution</w:t>
      </w:r>
      <w:r w:rsidR="0010739F" w:rsidRPr="001F342B">
        <w:t xml:space="preserve"> (HBSS</w:t>
      </w:r>
      <w:r w:rsidR="009759DB">
        <w:t>) medium containing 1% penicillin/streptomycin</w:t>
      </w:r>
      <w:r w:rsidR="00D6268C" w:rsidRPr="001F342B">
        <w:t>.</w:t>
      </w:r>
    </w:p>
    <w:p w14:paraId="0AA212D8" w14:textId="77777777" w:rsidR="002C6E71" w:rsidRDefault="002C6E71" w:rsidP="00750336">
      <w:pPr>
        <w:pStyle w:val="ListParagraph"/>
        <w:ind w:left="18"/>
      </w:pPr>
    </w:p>
    <w:p w14:paraId="1E7E1D6B" w14:textId="608A5953" w:rsidR="002C6E71" w:rsidRDefault="0044028F" w:rsidP="00750336">
      <w:pPr>
        <w:pStyle w:val="ListParagraph"/>
        <w:numPr>
          <w:ilvl w:val="1"/>
          <w:numId w:val="26"/>
        </w:numPr>
        <w:ind w:firstLine="18"/>
      </w:pPr>
      <w:r>
        <w:t>Repeat steps 3.6 and 3.7</w:t>
      </w:r>
      <w:r w:rsidR="009759DB">
        <w:t xml:space="preserve"> for each animal. Be aware that the entire process should not take more than 30-45 min.</w:t>
      </w:r>
      <w:r>
        <w:t xml:space="preserve"> </w:t>
      </w:r>
    </w:p>
    <w:p w14:paraId="3691A3CA" w14:textId="77777777" w:rsidR="002C6E71" w:rsidRDefault="002C6E71" w:rsidP="00750336">
      <w:pPr>
        <w:pStyle w:val="ListParagraph"/>
        <w:ind w:left="18"/>
      </w:pPr>
    </w:p>
    <w:p w14:paraId="51D443E2" w14:textId="5FF5F504" w:rsidR="00896C0E" w:rsidRDefault="009759DB" w:rsidP="00750336">
      <w:pPr>
        <w:pStyle w:val="ListParagraph"/>
        <w:numPr>
          <w:ilvl w:val="1"/>
          <w:numId w:val="26"/>
        </w:numPr>
        <w:ind w:firstLine="18"/>
      </w:pPr>
      <w:r>
        <w:t xml:space="preserve">Mince the collected tissues and transfer </w:t>
      </w:r>
      <w:r w:rsidR="00F42AA2">
        <w:t xml:space="preserve">them </w:t>
      </w:r>
      <w:r>
        <w:t xml:space="preserve">into two 50 mL </w:t>
      </w:r>
      <w:r w:rsidR="00C577A7">
        <w:t>conical</w:t>
      </w:r>
      <w:r>
        <w:t xml:space="preserve"> tubes (one for hippocampus and one for cortex) with 10 mL of HBSS medium containing</w:t>
      </w:r>
      <w:r w:rsidR="000A260C">
        <w:t xml:space="preserve"> Trypsin 0.</w:t>
      </w:r>
      <w:r>
        <w:t xml:space="preserve">1%. Incubate </w:t>
      </w:r>
      <w:r w:rsidR="00F42AA2">
        <w:t>in</w:t>
      </w:r>
      <w:r w:rsidR="001315C9">
        <w:t xml:space="preserve"> the</w:t>
      </w:r>
      <w:r w:rsidR="00F42AA2">
        <w:t xml:space="preserve"> water bath </w:t>
      </w:r>
      <w:r>
        <w:t xml:space="preserve">for </w:t>
      </w:r>
      <w:r w:rsidR="00FC384A" w:rsidRPr="00614EF3">
        <w:t>7 min at 37</w:t>
      </w:r>
      <w:r w:rsidR="00F55032">
        <w:t xml:space="preserve"> </w:t>
      </w:r>
      <w:r w:rsidR="00FC384A" w:rsidRPr="00614EF3">
        <w:t xml:space="preserve">°C. </w:t>
      </w:r>
    </w:p>
    <w:p w14:paraId="25CE51AE" w14:textId="77777777" w:rsidR="00896C0E" w:rsidRDefault="00896C0E" w:rsidP="00896C0E">
      <w:pPr>
        <w:pStyle w:val="ListParagraph"/>
        <w:ind w:left="18"/>
      </w:pPr>
    </w:p>
    <w:p w14:paraId="255AF0AC" w14:textId="49CFE20E" w:rsidR="002C6E71" w:rsidRDefault="00896C0E" w:rsidP="00896C0E">
      <w:pPr>
        <w:pStyle w:val="ListParagraph"/>
        <w:ind w:left="18"/>
      </w:pPr>
      <w:r>
        <w:t xml:space="preserve">Note: </w:t>
      </w:r>
      <w:r w:rsidR="00C577A7">
        <w:t>No agitation is required.</w:t>
      </w:r>
    </w:p>
    <w:p w14:paraId="5FF16EDF" w14:textId="77777777" w:rsidR="002C6E71" w:rsidRDefault="002C6E71" w:rsidP="00750336">
      <w:pPr>
        <w:pStyle w:val="ListParagraph"/>
        <w:ind w:left="18"/>
      </w:pPr>
    </w:p>
    <w:p w14:paraId="27C7F94D" w14:textId="46F085BB" w:rsidR="002C6E71" w:rsidRPr="002C6E71" w:rsidRDefault="00FC384A" w:rsidP="00750336">
      <w:pPr>
        <w:pStyle w:val="ListParagraph"/>
        <w:numPr>
          <w:ilvl w:val="1"/>
          <w:numId w:val="26"/>
        </w:numPr>
        <w:ind w:firstLine="18"/>
      </w:pPr>
      <w:r w:rsidRPr="002C6E71">
        <w:rPr>
          <w:rFonts w:asciiTheme="minorHAnsi" w:hAnsiTheme="minorHAnsi" w:cstheme="minorHAnsi"/>
          <w:bCs/>
        </w:rPr>
        <w:t xml:space="preserve">Add </w:t>
      </w:r>
      <w:r w:rsidR="00C2137A" w:rsidRPr="002C6E71">
        <w:rPr>
          <w:rFonts w:asciiTheme="minorHAnsi" w:hAnsiTheme="minorHAnsi" w:cstheme="minorHAnsi"/>
          <w:bCs/>
        </w:rPr>
        <w:t>1</w:t>
      </w:r>
      <w:r w:rsidR="00950060">
        <w:rPr>
          <w:rFonts w:asciiTheme="minorHAnsi" w:hAnsiTheme="minorHAnsi" w:cstheme="minorHAnsi"/>
          <w:bCs/>
        </w:rPr>
        <w:t xml:space="preserve"> </w:t>
      </w:r>
      <w:r w:rsidR="00C2137A" w:rsidRPr="002C6E71">
        <w:rPr>
          <w:rFonts w:asciiTheme="minorHAnsi" w:hAnsiTheme="minorHAnsi" w:cstheme="minorHAnsi"/>
          <w:bCs/>
        </w:rPr>
        <w:t>mL</w:t>
      </w:r>
      <w:r w:rsidR="00D6268C" w:rsidRPr="002C6E71">
        <w:rPr>
          <w:rFonts w:asciiTheme="minorHAnsi" w:hAnsiTheme="minorHAnsi" w:cstheme="minorHAnsi"/>
          <w:bCs/>
        </w:rPr>
        <w:t xml:space="preserve"> </w:t>
      </w:r>
      <w:r w:rsidR="00107D70" w:rsidRPr="002C6E71">
        <w:rPr>
          <w:rFonts w:asciiTheme="minorHAnsi" w:hAnsiTheme="minorHAnsi" w:cstheme="minorHAnsi"/>
          <w:bCs/>
        </w:rPr>
        <w:t xml:space="preserve">of DMEM </w:t>
      </w:r>
      <w:r w:rsidR="00D15CA8" w:rsidRPr="002C6E71">
        <w:rPr>
          <w:rFonts w:asciiTheme="minorHAnsi" w:hAnsiTheme="minorHAnsi" w:cstheme="minorHAnsi"/>
          <w:bCs/>
        </w:rPr>
        <w:t>containing</w:t>
      </w:r>
      <w:r w:rsidRPr="002C6E71">
        <w:rPr>
          <w:rFonts w:asciiTheme="minorHAnsi" w:hAnsiTheme="minorHAnsi" w:cstheme="minorHAnsi"/>
          <w:bCs/>
        </w:rPr>
        <w:t xml:space="preserve"> </w:t>
      </w:r>
      <w:r w:rsidR="007D2EBA" w:rsidRPr="002C6E71">
        <w:rPr>
          <w:rFonts w:asciiTheme="minorHAnsi" w:hAnsiTheme="minorHAnsi" w:cstheme="minorHAnsi"/>
          <w:bCs/>
        </w:rPr>
        <w:t xml:space="preserve">10% </w:t>
      </w:r>
      <w:r w:rsidR="00BB3874" w:rsidRPr="002C6E71">
        <w:rPr>
          <w:rFonts w:asciiTheme="minorHAnsi" w:hAnsiTheme="minorHAnsi" w:cstheme="minorHAnsi"/>
          <w:bCs/>
        </w:rPr>
        <w:t>fetal bovine serum (FBS)</w:t>
      </w:r>
      <w:r w:rsidRPr="002C6E71">
        <w:rPr>
          <w:rFonts w:asciiTheme="minorHAnsi" w:hAnsiTheme="minorHAnsi" w:cstheme="minorHAnsi"/>
          <w:bCs/>
        </w:rPr>
        <w:t xml:space="preserve"> and </w:t>
      </w:r>
      <w:r w:rsidR="007D2EBA" w:rsidRPr="002C6E71">
        <w:rPr>
          <w:rFonts w:asciiTheme="minorHAnsi" w:hAnsiTheme="minorHAnsi" w:cstheme="minorHAnsi"/>
          <w:bCs/>
        </w:rPr>
        <w:t xml:space="preserve">10 </w:t>
      </w:r>
      <w:r w:rsidR="007D2EBA" w:rsidRPr="002C6E71">
        <w:rPr>
          <w:rFonts w:asciiTheme="minorHAnsi" w:hAnsiTheme="minorHAnsi" w:cstheme="minorHAnsi"/>
          <w:color w:val="auto"/>
        </w:rPr>
        <w:t>µ</w:t>
      </w:r>
      <w:r w:rsidR="00E3584B" w:rsidRPr="002C6E71">
        <w:rPr>
          <w:rFonts w:asciiTheme="minorHAnsi" w:hAnsiTheme="minorHAnsi" w:cstheme="minorHAnsi"/>
          <w:bCs/>
        </w:rPr>
        <w:t>g/mL</w:t>
      </w:r>
      <w:r w:rsidR="007D2EBA" w:rsidRPr="002C6E71">
        <w:rPr>
          <w:rFonts w:asciiTheme="minorHAnsi" w:hAnsiTheme="minorHAnsi" w:cstheme="minorHAnsi"/>
          <w:bCs/>
        </w:rPr>
        <w:t xml:space="preserve"> </w:t>
      </w:r>
      <w:r w:rsidRPr="002C6E71">
        <w:rPr>
          <w:rFonts w:asciiTheme="minorHAnsi" w:hAnsiTheme="minorHAnsi" w:cstheme="minorHAnsi"/>
          <w:bCs/>
        </w:rPr>
        <w:t>DNase to the homogenate to block trypsin</w:t>
      </w:r>
      <w:r w:rsidR="007C578E" w:rsidRPr="002C6E71">
        <w:rPr>
          <w:rFonts w:asciiTheme="minorHAnsi" w:hAnsiTheme="minorHAnsi" w:cstheme="minorHAnsi"/>
          <w:bCs/>
        </w:rPr>
        <w:t xml:space="preserve"> activity</w:t>
      </w:r>
      <w:r w:rsidRPr="002C6E71">
        <w:rPr>
          <w:rFonts w:asciiTheme="minorHAnsi" w:hAnsiTheme="minorHAnsi" w:cstheme="minorHAnsi"/>
          <w:bCs/>
        </w:rPr>
        <w:t>.</w:t>
      </w:r>
    </w:p>
    <w:p w14:paraId="0A48A0E3" w14:textId="77777777" w:rsidR="002C6E71" w:rsidRPr="002C6E71" w:rsidRDefault="002C6E71" w:rsidP="00750336">
      <w:pPr>
        <w:pStyle w:val="ListParagraph"/>
        <w:ind w:left="18"/>
      </w:pPr>
    </w:p>
    <w:p w14:paraId="21AFD67E" w14:textId="77777777" w:rsidR="00AE1AE0" w:rsidRPr="00AE1AE0" w:rsidRDefault="00FC384A" w:rsidP="00750336">
      <w:pPr>
        <w:pStyle w:val="ListParagraph"/>
        <w:numPr>
          <w:ilvl w:val="1"/>
          <w:numId w:val="26"/>
        </w:numPr>
        <w:ind w:firstLine="18"/>
      </w:pPr>
      <w:r w:rsidRPr="002C6E71">
        <w:rPr>
          <w:rFonts w:asciiTheme="minorHAnsi" w:hAnsiTheme="minorHAnsi" w:cstheme="minorHAnsi"/>
          <w:bCs/>
        </w:rPr>
        <w:t xml:space="preserve">Centrifuge the resulting </w:t>
      </w:r>
      <w:r w:rsidR="00D6268C" w:rsidRPr="002C6E71">
        <w:rPr>
          <w:rFonts w:asciiTheme="minorHAnsi" w:hAnsiTheme="minorHAnsi" w:cstheme="minorHAnsi"/>
          <w:bCs/>
        </w:rPr>
        <w:t>dissociated tissue</w:t>
      </w:r>
      <w:r w:rsidRPr="002C6E71">
        <w:rPr>
          <w:rFonts w:asciiTheme="minorHAnsi" w:hAnsiTheme="minorHAnsi" w:cstheme="minorHAnsi"/>
          <w:bCs/>
        </w:rPr>
        <w:t xml:space="preserve"> at </w:t>
      </w:r>
      <w:r w:rsidR="008B0F9B" w:rsidRPr="002C6E71">
        <w:rPr>
          <w:rFonts w:asciiTheme="minorHAnsi" w:hAnsiTheme="minorHAnsi" w:cstheme="minorHAnsi"/>
          <w:bCs/>
        </w:rPr>
        <w:t xml:space="preserve">200 </w:t>
      </w:r>
      <w:r w:rsidR="008B0F9B" w:rsidRPr="002C6E71">
        <w:rPr>
          <w:rFonts w:asciiTheme="minorHAnsi" w:hAnsiTheme="minorHAnsi" w:cstheme="minorHAnsi"/>
          <w:color w:val="auto"/>
        </w:rPr>
        <w:t xml:space="preserve">× </w:t>
      </w:r>
      <w:r w:rsidR="008B0F9B" w:rsidRPr="002C6E71">
        <w:rPr>
          <w:rFonts w:asciiTheme="minorHAnsi" w:hAnsiTheme="minorHAnsi" w:cstheme="minorHAnsi"/>
          <w:i/>
          <w:iCs/>
          <w:color w:val="auto"/>
        </w:rPr>
        <w:t>g</w:t>
      </w:r>
      <w:r w:rsidRPr="002C6E71">
        <w:rPr>
          <w:rFonts w:asciiTheme="minorHAnsi" w:hAnsiTheme="minorHAnsi" w:cstheme="minorHAnsi"/>
          <w:bCs/>
        </w:rPr>
        <w:t xml:space="preserve"> for 5 min </w:t>
      </w:r>
      <w:r w:rsidR="00D6268C" w:rsidRPr="002C6E71">
        <w:rPr>
          <w:rFonts w:asciiTheme="minorHAnsi" w:hAnsiTheme="minorHAnsi" w:cstheme="minorHAnsi"/>
          <w:bCs/>
        </w:rPr>
        <w:t>at RT</w:t>
      </w:r>
      <w:r w:rsidR="00D15CA8" w:rsidRPr="002C6E71">
        <w:rPr>
          <w:rFonts w:asciiTheme="minorHAnsi" w:hAnsiTheme="minorHAnsi" w:cstheme="minorHAnsi"/>
          <w:bCs/>
        </w:rPr>
        <w:t xml:space="preserve"> on a centrifuge</w:t>
      </w:r>
      <w:r w:rsidR="00D6268C" w:rsidRPr="002C6E71">
        <w:rPr>
          <w:rFonts w:asciiTheme="minorHAnsi" w:hAnsiTheme="minorHAnsi" w:cstheme="minorHAnsi"/>
          <w:bCs/>
        </w:rPr>
        <w:t xml:space="preserve"> </w:t>
      </w:r>
      <w:r w:rsidRPr="002C6E71">
        <w:rPr>
          <w:rFonts w:asciiTheme="minorHAnsi" w:hAnsiTheme="minorHAnsi" w:cstheme="minorHAnsi"/>
          <w:bCs/>
        </w:rPr>
        <w:t xml:space="preserve">and remove the supernatant. </w:t>
      </w:r>
    </w:p>
    <w:p w14:paraId="2927C2DC" w14:textId="77777777" w:rsidR="00AE1AE0" w:rsidRPr="00AE1AE0" w:rsidRDefault="00AE1AE0" w:rsidP="00750336">
      <w:pPr>
        <w:pStyle w:val="ListParagraph"/>
        <w:ind w:left="18"/>
      </w:pPr>
    </w:p>
    <w:p w14:paraId="04D94832" w14:textId="3CB9FA79" w:rsidR="002C6E71" w:rsidRPr="002C6E71" w:rsidRDefault="00D15CA8" w:rsidP="00750336">
      <w:pPr>
        <w:pStyle w:val="ListParagraph"/>
        <w:ind w:left="18"/>
      </w:pPr>
      <w:r w:rsidRPr="002C6E71">
        <w:rPr>
          <w:rFonts w:asciiTheme="minorHAnsi" w:hAnsiTheme="minorHAnsi" w:cstheme="minorHAnsi"/>
          <w:bCs/>
        </w:rPr>
        <w:t xml:space="preserve">Note: </w:t>
      </w:r>
      <w:r w:rsidR="00AE1AE0">
        <w:rPr>
          <w:rFonts w:asciiTheme="minorHAnsi" w:hAnsiTheme="minorHAnsi" w:cstheme="minorHAnsi"/>
          <w:bCs/>
        </w:rPr>
        <w:t>T</w:t>
      </w:r>
      <w:r w:rsidR="00FC384A" w:rsidRPr="002C6E71">
        <w:rPr>
          <w:rFonts w:asciiTheme="minorHAnsi" w:hAnsiTheme="minorHAnsi" w:cstheme="minorHAnsi"/>
          <w:bCs/>
        </w:rPr>
        <w:t>he pellet represent</w:t>
      </w:r>
      <w:r w:rsidR="00BB3874" w:rsidRPr="002C6E71">
        <w:rPr>
          <w:rFonts w:asciiTheme="minorHAnsi" w:hAnsiTheme="minorHAnsi" w:cstheme="minorHAnsi"/>
          <w:bCs/>
        </w:rPr>
        <w:t>s</w:t>
      </w:r>
      <w:r w:rsidR="00FC384A" w:rsidRPr="002C6E71">
        <w:rPr>
          <w:rFonts w:asciiTheme="minorHAnsi" w:hAnsiTheme="minorHAnsi" w:cstheme="minorHAnsi"/>
          <w:bCs/>
        </w:rPr>
        <w:t xml:space="preserve"> the cells dissected from </w:t>
      </w:r>
      <w:r w:rsidR="00896C0E">
        <w:rPr>
          <w:rFonts w:asciiTheme="minorHAnsi" w:hAnsiTheme="minorHAnsi" w:cstheme="minorHAnsi"/>
          <w:bCs/>
        </w:rPr>
        <w:t xml:space="preserve">the </w:t>
      </w:r>
      <w:r w:rsidR="00FC384A" w:rsidRPr="002C6E71">
        <w:rPr>
          <w:rFonts w:asciiTheme="minorHAnsi" w:hAnsiTheme="minorHAnsi" w:cstheme="minorHAnsi"/>
          <w:bCs/>
        </w:rPr>
        <w:t xml:space="preserve">tissue. </w:t>
      </w:r>
    </w:p>
    <w:p w14:paraId="6CD32C0E" w14:textId="77777777" w:rsidR="002C6E71" w:rsidRPr="002C6E71" w:rsidRDefault="002C6E71" w:rsidP="00750336">
      <w:pPr>
        <w:pStyle w:val="ListParagraph"/>
        <w:ind w:left="18"/>
      </w:pPr>
    </w:p>
    <w:p w14:paraId="0CA2BCE0" w14:textId="75379515" w:rsidR="002C6E71" w:rsidRPr="002C6E71" w:rsidRDefault="00750336" w:rsidP="00750336">
      <w:pPr>
        <w:pStyle w:val="ListParagraph"/>
        <w:numPr>
          <w:ilvl w:val="1"/>
          <w:numId w:val="26"/>
        </w:numPr>
        <w:ind w:firstLine="18"/>
      </w:pPr>
      <w:r>
        <w:rPr>
          <w:rFonts w:asciiTheme="minorHAnsi" w:hAnsiTheme="minorHAnsi" w:cstheme="minorHAnsi"/>
          <w:bCs/>
        </w:rPr>
        <w:t xml:space="preserve">Resuspend the cells in </w:t>
      </w:r>
      <w:r w:rsidR="001315C9">
        <w:rPr>
          <w:rFonts w:asciiTheme="minorHAnsi" w:hAnsiTheme="minorHAnsi" w:cstheme="minorHAnsi"/>
          <w:bCs/>
        </w:rPr>
        <w:t xml:space="preserve">the </w:t>
      </w:r>
      <w:r>
        <w:rPr>
          <w:rFonts w:asciiTheme="minorHAnsi" w:hAnsiTheme="minorHAnsi" w:cstheme="minorHAnsi"/>
          <w:bCs/>
        </w:rPr>
        <w:t>plating</w:t>
      </w:r>
      <w:r w:rsidR="00D6268C" w:rsidRPr="002C6E71">
        <w:rPr>
          <w:rFonts w:asciiTheme="minorHAnsi" w:hAnsiTheme="minorHAnsi" w:cstheme="minorHAnsi"/>
          <w:bCs/>
        </w:rPr>
        <w:t xml:space="preserve"> </w:t>
      </w:r>
      <w:r w:rsidR="00FC384A" w:rsidRPr="002C6E71">
        <w:rPr>
          <w:rFonts w:asciiTheme="minorHAnsi" w:hAnsiTheme="minorHAnsi" w:cstheme="minorHAnsi"/>
          <w:bCs/>
        </w:rPr>
        <w:t xml:space="preserve">medium, containing 2% B27, </w:t>
      </w:r>
      <w:r w:rsidR="00BE0DE3" w:rsidRPr="002C6E71">
        <w:rPr>
          <w:rFonts w:asciiTheme="minorHAnsi" w:hAnsiTheme="minorHAnsi" w:cstheme="minorHAnsi"/>
          <w:bCs/>
        </w:rPr>
        <w:t xml:space="preserve">2 </w:t>
      </w:r>
      <w:proofErr w:type="spellStart"/>
      <w:r w:rsidR="00BE0DE3" w:rsidRPr="002C6E71">
        <w:rPr>
          <w:rFonts w:asciiTheme="minorHAnsi" w:hAnsiTheme="minorHAnsi" w:cstheme="minorHAnsi"/>
          <w:bCs/>
        </w:rPr>
        <w:t>mM</w:t>
      </w:r>
      <w:proofErr w:type="spellEnd"/>
      <w:r w:rsidR="00BE0DE3" w:rsidRPr="002C6E71">
        <w:rPr>
          <w:rFonts w:asciiTheme="minorHAnsi" w:hAnsiTheme="minorHAnsi" w:cstheme="minorHAnsi"/>
          <w:bCs/>
        </w:rPr>
        <w:t xml:space="preserve"> glutamine</w:t>
      </w:r>
      <w:r w:rsidR="00FC384A" w:rsidRPr="002C6E71">
        <w:rPr>
          <w:rFonts w:asciiTheme="minorHAnsi" w:hAnsiTheme="minorHAnsi" w:cstheme="minorHAnsi"/>
          <w:bCs/>
        </w:rPr>
        <w:t xml:space="preserve">, 6 mg/mL glucose, 10% </w:t>
      </w:r>
      <w:r w:rsidR="00D6268C" w:rsidRPr="002C6E71">
        <w:rPr>
          <w:rFonts w:asciiTheme="minorHAnsi" w:hAnsiTheme="minorHAnsi" w:cstheme="minorHAnsi"/>
          <w:bCs/>
        </w:rPr>
        <w:t>FBS</w:t>
      </w:r>
      <w:r w:rsidR="00FC384A" w:rsidRPr="002C6E71">
        <w:rPr>
          <w:rFonts w:asciiTheme="minorHAnsi" w:hAnsiTheme="minorHAnsi" w:cstheme="minorHAnsi"/>
          <w:bCs/>
        </w:rPr>
        <w:t xml:space="preserve">, 12.5 </w:t>
      </w:r>
      <w:r w:rsidR="00FC384A" w:rsidRPr="002C6E71">
        <w:rPr>
          <w:rFonts w:asciiTheme="minorHAnsi" w:hAnsiTheme="minorHAnsi" w:cstheme="minorHAnsi"/>
          <w:color w:val="auto"/>
        </w:rPr>
        <w:t>µ</w:t>
      </w:r>
      <w:r w:rsidR="00D6268C" w:rsidRPr="002C6E71">
        <w:rPr>
          <w:rFonts w:asciiTheme="minorHAnsi" w:hAnsiTheme="minorHAnsi" w:cstheme="minorHAnsi"/>
          <w:bCs/>
        </w:rPr>
        <w:t>M glutamate</w:t>
      </w:r>
      <w:r w:rsidR="00FC384A" w:rsidRPr="002C6E71">
        <w:rPr>
          <w:rFonts w:asciiTheme="minorHAnsi" w:hAnsiTheme="minorHAnsi" w:cstheme="minorHAnsi"/>
          <w:bCs/>
        </w:rPr>
        <w:t xml:space="preserve"> and </w:t>
      </w:r>
      <w:r w:rsidR="0045115A" w:rsidRPr="002C6E71">
        <w:rPr>
          <w:rFonts w:asciiTheme="minorHAnsi" w:hAnsiTheme="minorHAnsi" w:cstheme="minorHAnsi"/>
        </w:rPr>
        <w:t xml:space="preserve">10 </w:t>
      </w:r>
      <w:r w:rsidR="0045115A" w:rsidRPr="002C6E71">
        <w:rPr>
          <w:rFonts w:asciiTheme="minorHAnsi" w:hAnsiTheme="minorHAnsi" w:cstheme="minorHAnsi"/>
          <w:bCs/>
        </w:rPr>
        <w:t>μg/mL</w:t>
      </w:r>
      <w:r w:rsidR="00FC384A" w:rsidRPr="002C6E71">
        <w:rPr>
          <w:rFonts w:asciiTheme="minorHAnsi" w:hAnsiTheme="minorHAnsi" w:cstheme="minorHAnsi"/>
          <w:bCs/>
        </w:rPr>
        <w:t xml:space="preserve"> </w:t>
      </w:r>
      <w:r w:rsidR="00BE0DE3" w:rsidRPr="002C6E71">
        <w:rPr>
          <w:rFonts w:asciiTheme="minorHAnsi" w:hAnsiTheme="minorHAnsi" w:cstheme="minorHAnsi"/>
          <w:bCs/>
        </w:rPr>
        <w:t>g</w:t>
      </w:r>
      <w:r w:rsidR="00FC384A" w:rsidRPr="002C6E71">
        <w:rPr>
          <w:rFonts w:asciiTheme="minorHAnsi" w:hAnsiTheme="minorHAnsi" w:cstheme="minorHAnsi"/>
          <w:bCs/>
        </w:rPr>
        <w:t>entamicin</w:t>
      </w:r>
      <w:r w:rsidR="00D6268C" w:rsidRPr="002C6E71">
        <w:rPr>
          <w:rFonts w:asciiTheme="minorHAnsi" w:hAnsiTheme="minorHAnsi" w:cstheme="minorHAnsi"/>
          <w:bCs/>
        </w:rPr>
        <w:t xml:space="preserve">. </w:t>
      </w:r>
    </w:p>
    <w:p w14:paraId="20CB572C" w14:textId="77777777" w:rsidR="002C6E71" w:rsidRPr="002C6E71" w:rsidRDefault="002C6E71" w:rsidP="00750336">
      <w:pPr>
        <w:pStyle w:val="ListParagraph"/>
        <w:ind w:left="18"/>
      </w:pPr>
    </w:p>
    <w:p w14:paraId="6668A898" w14:textId="48287AED" w:rsidR="002C6E71" w:rsidRDefault="00FC384A" w:rsidP="00750336">
      <w:pPr>
        <w:pStyle w:val="ListParagraph"/>
        <w:numPr>
          <w:ilvl w:val="1"/>
          <w:numId w:val="26"/>
        </w:numPr>
        <w:ind w:firstLine="18"/>
      </w:pPr>
      <w:r w:rsidRPr="0036171D">
        <w:t xml:space="preserve">Plate dissociated neurons on </w:t>
      </w:r>
      <w:r w:rsidR="00D6268C" w:rsidRPr="0036171D">
        <w:t>poly-D-Lysine</w:t>
      </w:r>
      <w:r w:rsidRPr="0036171D">
        <w:t xml:space="preserve"> coverslips</w:t>
      </w:r>
      <w:r w:rsidR="00D6268C" w:rsidRPr="0036171D">
        <w:t xml:space="preserve"> in 24 well plate</w:t>
      </w:r>
      <w:r w:rsidR="0010739F" w:rsidRPr="0036171D">
        <w:t>s</w:t>
      </w:r>
      <w:r w:rsidR="00D6268C" w:rsidRPr="0036171D">
        <w:t xml:space="preserve"> according to the ratio:</w:t>
      </w:r>
      <w:r w:rsidR="00C12E87">
        <w:t xml:space="preserve"> 1 </w:t>
      </w:r>
      <w:r w:rsidRPr="0036171D">
        <w:t>cortex/12 wells and 1 hippocampus/6 wells, resulting in approximately</w:t>
      </w:r>
      <w:r w:rsidR="002C6E71">
        <w:t xml:space="preserve"> </w:t>
      </w:r>
      <w:r w:rsidR="00D6268C" w:rsidRPr="0036171D">
        <w:t>150,000/200,000 cells per well</w:t>
      </w:r>
      <w:r w:rsidRPr="0036171D">
        <w:t xml:space="preserve">. </w:t>
      </w:r>
      <w:r w:rsidR="00150033">
        <w:t>Ma</w:t>
      </w:r>
      <w:r w:rsidR="000A260C">
        <w:t>i</w:t>
      </w:r>
      <w:r w:rsidR="00150033">
        <w:t>ntain</w:t>
      </w:r>
      <w:r w:rsidR="001F342B" w:rsidRPr="0036171D">
        <w:t xml:space="preserve"> </w:t>
      </w:r>
      <w:r w:rsidR="00A41541" w:rsidRPr="0036171D">
        <w:t xml:space="preserve">the cells in the incubator at 37 °C. </w:t>
      </w:r>
    </w:p>
    <w:p w14:paraId="6388DD8C" w14:textId="77777777" w:rsidR="002C6E71" w:rsidRDefault="002C6E71" w:rsidP="00750336">
      <w:pPr>
        <w:pStyle w:val="ListParagraph"/>
        <w:ind w:left="18"/>
      </w:pPr>
    </w:p>
    <w:p w14:paraId="7934F18F" w14:textId="78F35E9F" w:rsidR="002C6E71" w:rsidRPr="002C6E71" w:rsidRDefault="00A41541" w:rsidP="00750336">
      <w:pPr>
        <w:pStyle w:val="ListParagraph"/>
        <w:numPr>
          <w:ilvl w:val="1"/>
          <w:numId w:val="26"/>
        </w:numPr>
        <w:ind w:firstLine="18"/>
      </w:pPr>
      <w:r w:rsidRPr="002C6E71">
        <w:rPr>
          <w:rFonts w:asciiTheme="minorHAnsi" w:hAnsiTheme="minorHAnsi" w:cstheme="minorHAnsi"/>
        </w:rPr>
        <w:t>The day after (</w:t>
      </w:r>
      <w:r w:rsidR="00FC384A" w:rsidRPr="002C6E71">
        <w:rPr>
          <w:rFonts w:asciiTheme="minorHAnsi" w:hAnsiTheme="minorHAnsi" w:cstheme="minorHAnsi"/>
        </w:rPr>
        <w:t xml:space="preserve">day </w:t>
      </w:r>
      <w:r w:rsidR="00FC384A" w:rsidRPr="002C6E71">
        <w:rPr>
          <w:rFonts w:asciiTheme="minorHAnsi" w:hAnsiTheme="minorHAnsi" w:cstheme="minorHAnsi"/>
          <w:i/>
        </w:rPr>
        <w:t>in vitro</w:t>
      </w:r>
      <w:r w:rsidRPr="002C6E71">
        <w:rPr>
          <w:rFonts w:asciiTheme="minorHAnsi" w:hAnsiTheme="minorHAnsi" w:cstheme="minorHAnsi"/>
        </w:rPr>
        <w:t>,</w:t>
      </w:r>
      <w:r w:rsidR="00FC384A" w:rsidRPr="002C6E71">
        <w:rPr>
          <w:rFonts w:asciiTheme="minorHAnsi" w:hAnsiTheme="minorHAnsi" w:cstheme="minorHAnsi"/>
        </w:rPr>
        <w:t xml:space="preserve"> </w:t>
      </w:r>
      <w:r w:rsidRPr="002C6E71">
        <w:rPr>
          <w:rFonts w:asciiTheme="minorHAnsi" w:hAnsiTheme="minorHAnsi" w:cstheme="minorHAnsi"/>
        </w:rPr>
        <w:t>DIV</w:t>
      </w:r>
      <w:r w:rsidR="00FC384A" w:rsidRPr="002C6E71">
        <w:rPr>
          <w:rFonts w:asciiTheme="minorHAnsi" w:hAnsiTheme="minorHAnsi" w:cstheme="minorHAnsi"/>
        </w:rPr>
        <w:t xml:space="preserve"> 1</w:t>
      </w:r>
      <w:r w:rsidRPr="002C6E71">
        <w:rPr>
          <w:rFonts w:asciiTheme="minorHAnsi" w:hAnsiTheme="minorHAnsi" w:cstheme="minorHAnsi"/>
        </w:rPr>
        <w:t>)</w:t>
      </w:r>
      <w:r w:rsidR="00FC384A" w:rsidRPr="002C6E71">
        <w:rPr>
          <w:rFonts w:asciiTheme="minorHAnsi" w:hAnsiTheme="minorHAnsi" w:cstheme="minorHAnsi"/>
        </w:rPr>
        <w:t xml:space="preserve">, </w:t>
      </w:r>
      <w:r w:rsidR="001E73BB">
        <w:rPr>
          <w:rFonts w:asciiTheme="minorHAnsi" w:hAnsiTheme="minorHAnsi" w:cstheme="minorHAnsi"/>
        </w:rPr>
        <w:t>replace the plating medium with</w:t>
      </w:r>
      <w:r w:rsidR="001315C9">
        <w:rPr>
          <w:rFonts w:asciiTheme="minorHAnsi" w:hAnsiTheme="minorHAnsi" w:cstheme="minorHAnsi"/>
        </w:rPr>
        <w:t xml:space="preserve"> the</w:t>
      </w:r>
      <w:r w:rsidRPr="002C6E71">
        <w:rPr>
          <w:rFonts w:asciiTheme="minorHAnsi" w:hAnsiTheme="minorHAnsi" w:cstheme="minorHAnsi"/>
        </w:rPr>
        <w:t xml:space="preserve"> medium containing </w:t>
      </w:r>
      <w:r w:rsidR="00FC384A" w:rsidRPr="002C6E71">
        <w:rPr>
          <w:rFonts w:asciiTheme="minorHAnsi" w:hAnsiTheme="minorHAnsi" w:cstheme="minorHAnsi"/>
        </w:rPr>
        <w:t>2% B27, 1</w:t>
      </w:r>
      <w:r w:rsidR="00E00A37" w:rsidRPr="002C6E71">
        <w:rPr>
          <w:rFonts w:asciiTheme="minorHAnsi" w:hAnsiTheme="minorHAnsi" w:cstheme="minorHAnsi"/>
        </w:rPr>
        <w:t xml:space="preserve">0 </w:t>
      </w:r>
      <w:r w:rsidR="00E00A37" w:rsidRPr="002C6E71">
        <w:rPr>
          <w:rFonts w:asciiTheme="minorHAnsi" w:hAnsiTheme="minorHAnsi" w:cstheme="minorHAnsi"/>
          <w:bCs/>
        </w:rPr>
        <w:t>μg/mL</w:t>
      </w:r>
      <w:r w:rsidR="00FC384A" w:rsidRPr="002C6E71">
        <w:rPr>
          <w:rFonts w:asciiTheme="minorHAnsi" w:hAnsiTheme="minorHAnsi" w:cstheme="minorHAnsi"/>
        </w:rPr>
        <w:t xml:space="preserve"> </w:t>
      </w:r>
      <w:r w:rsidR="00B232FB" w:rsidRPr="002C6E71">
        <w:rPr>
          <w:rFonts w:asciiTheme="minorHAnsi" w:hAnsiTheme="minorHAnsi" w:cstheme="minorHAnsi"/>
        </w:rPr>
        <w:t>g</w:t>
      </w:r>
      <w:r w:rsidR="00FC384A" w:rsidRPr="002C6E71">
        <w:rPr>
          <w:rFonts w:asciiTheme="minorHAnsi" w:hAnsiTheme="minorHAnsi" w:cstheme="minorHAnsi"/>
        </w:rPr>
        <w:t xml:space="preserve">entamicin and </w:t>
      </w:r>
      <w:r w:rsidR="00B232FB" w:rsidRPr="002C6E71">
        <w:rPr>
          <w:rFonts w:asciiTheme="minorHAnsi" w:hAnsiTheme="minorHAnsi" w:cstheme="minorHAnsi"/>
        </w:rPr>
        <w:t xml:space="preserve">2 </w:t>
      </w:r>
      <w:proofErr w:type="spellStart"/>
      <w:r w:rsidR="00B232FB" w:rsidRPr="002C6E71">
        <w:rPr>
          <w:rFonts w:asciiTheme="minorHAnsi" w:hAnsiTheme="minorHAnsi" w:cstheme="minorHAnsi"/>
        </w:rPr>
        <w:t>mM</w:t>
      </w:r>
      <w:proofErr w:type="spellEnd"/>
      <w:r w:rsidR="00FC384A" w:rsidRPr="002C6E71">
        <w:rPr>
          <w:rFonts w:asciiTheme="minorHAnsi" w:hAnsiTheme="minorHAnsi" w:cstheme="minorHAnsi"/>
        </w:rPr>
        <w:t xml:space="preserve"> </w:t>
      </w:r>
      <w:r w:rsidR="00B232FB" w:rsidRPr="002C6E71">
        <w:rPr>
          <w:rFonts w:asciiTheme="minorHAnsi" w:hAnsiTheme="minorHAnsi" w:cstheme="minorHAnsi"/>
        </w:rPr>
        <w:t>g</w:t>
      </w:r>
      <w:r w:rsidR="00FC384A" w:rsidRPr="002C6E71">
        <w:rPr>
          <w:rFonts w:asciiTheme="minorHAnsi" w:hAnsiTheme="minorHAnsi" w:cstheme="minorHAnsi"/>
        </w:rPr>
        <w:t>lutam</w:t>
      </w:r>
      <w:r w:rsidR="00B232FB" w:rsidRPr="002C6E71">
        <w:rPr>
          <w:rFonts w:asciiTheme="minorHAnsi" w:hAnsiTheme="minorHAnsi" w:cstheme="minorHAnsi"/>
        </w:rPr>
        <w:t>ine</w:t>
      </w:r>
      <w:r w:rsidR="0010739F" w:rsidRPr="002C6E71">
        <w:rPr>
          <w:rFonts w:asciiTheme="minorHAnsi" w:hAnsiTheme="minorHAnsi" w:cstheme="minorHAnsi"/>
        </w:rPr>
        <w:t>.</w:t>
      </w:r>
      <w:r w:rsidR="00FC384A" w:rsidRPr="002C6E71">
        <w:rPr>
          <w:rFonts w:asciiTheme="minorHAnsi" w:hAnsiTheme="minorHAnsi" w:cstheme="minorHAnsi"/>
        </w:rPr>
        <w:t xml:space="preserve"> </w:t>
      </w:r>
    </w:p>
    <w:p w14:paraId="2FA08854" w14:textId="77777777" w:rsidR="002C6E71" w:rsidRPr="002C6E71" w:rsidRDefault="002C6E71" w:rsidP="00750336">
      <w:pPr>
        <w:pStyle w:val="ListParagraph"/>
        <w:ind w:left="18"/>
      </w:pPr>
    </w:p>
    <w:p w14:paraId="6F4869CC" w14:textId="23450A32" w:rsidR="002C6E71" w:rsidRPr="002C6E71" w:rsidRDefault="00FC384A" w:rsidP="00750336">
      <w:pPr>
        <w:pStyle w:val="ListParagraph"/>
        <w:numPr>
          <w:ilvl w:val="1"/>
          <w:numId w:val="26"/>
        </w:numPr>
        <w:ind w:firstLine="18"/>
      </w:pPr>
      <w:r w:rsidRPr="002C6E71">
        <w:rPr>
          <w:rFonts w:asciiTheme="minorHAnsi" w:hAnsiTheme="minorHAnsi" w:cstheme="minorHAnsi"/>
          <w:bCs/>
        </w:rPr>
        <w:t>At DIV</w:t>
      </w:r>
      <w:r w:rsidR="006C789D" w:rsidRPr="002C6E71">
        <w:rPr>
          <w:rFonts w:asciiTheme="minorHAnsi" w:hAnsiTheme="minorHAnsi" w:cstheme="minorHAnsi"/>
          <w:bCs/>
        </w:rPr>
        <w:t xml:space="preserve"> </w:t>
      </w:r>
      <w:r w:rsidRPr="002C6E71">
        <w:rPr>
          <w:rFonts w:asciiTheme="minorHAnsi" w:hAnsiTheme="minorHAnsi" w:cstheme="minorHAnsi"/>
          <w:bCs/>
        </w:rPr>
        <w:t>2, remove 1/3 of medium and add 1/3 of</w:t>
      </w:r>
      <w:r w:rsidR="001315C9">
        <w:rPr>
          <w:rFonts w:asciiTheme="minorHAnsi" w:hAnsiTheme="minorHAnsi" w:cstheme="minorHAnsi"/>
          <w:bCs/>
        </w:rPr>
        <w:t xml:space="preserve"> the</w:t>
      </w:r>
      <w:r w:rsidRPr="002C6E71">
        <w:rPr>
          <w:rFonts w:asciiTheme="minorHAnsi" w:hAnsiTheme="minorHAnsi" w:cstheme="minorHAnsi"/>
          <w:bCs/>
        </w:rPr>
        <w:t xml:space="preserve"> fresh medium </w:t>
      </w:r>
      <w:r w:rsidR="00D15CA8" w:rsidRPr="002C6E71">
        <w:rPr>
          <w:rFonts w:asciiTheme="minorHAnsi" w:hAnsiTheme="minorHAnsi" w:cstheme="minorHAnsi"/>
          <w:bCs/>
        </w:rPr>
        <w:t>containing</w:t>
      </w:r>
      <w:r w:rsidRPr="002C6E71">
        <w:rPr>
          <w:rFonts w:asciiTheme="minorHAnsi" w:hAnsiTheme="minorHAnsi" w:cstheme="minorHAnsi"/>
          <w:bCs/>
        </w:rPr>
        <w:t xml:space="preserve"> 2.5</w:t>
      </w:r>
      <w:r w:rsidR="006A5BAC" w:rsidRPr="002C6E71">
        <w:rPr>
          <w:rFonts w:asciiTheme="minorHAnsi" w:hAnsiTheme="minorHAnsi" w:cstheme="minorHAnsi"/>
          <w:bCs/>
        </w:rPr>
        <w:t xml:space="preserve"> </w:t>
      </w:r>
      <w:r w:rsidRPr="002C6E71">
        <w:rPr>
          <w:rFonts w:asciiTheme="minorHAnsi" w:hAnsiTheme="minorHAnsi" w:cstheme="minorHAnsi"/>
          <w:color w:val="auto"/>
        </w:rPr>
        <w:t>µ</w:t>
      </w:r>
      <w:r w:rsidRPr="002C6E71">
        <w:rPr>
          <w:rFonts w:asciiTheme="minorHAnsi" w:hAnsiTheme="minorHAnsi" w:cstheme="minorHAnsi"/>
          <w:bCs/>
        </w:rPr>
        <w:t xml:space="preserve">M </w:t>
      </w:r>
      <w:r w:rsidR="00614EF3" w:rsidRPr="002C6E71">
        <w:rPr>
          <w:rFonts w:cs="Times New Roman"/>
          <w:color w:val="auto"/>
          <w:lang w:val="it-IT"/>
        </w:rPr>
        <w:t xml:space="preserve">cytosine arabinoside for 48 h to reduce </w:t>
      </w:r>
      <w:r w:rsidR="001315C9">
        <w:rPr>
          <w:rFonts w:cs="Times New Roman"/>
          <w:color w:val="auto"/>
          <w:lang w:val="it-IT"/>
        </w:rPr>
        <w:t xml:space="preserve">the </w:t>
      </w:r>
      <w:r w:rsidR="00614EF3" w:rsidRPr="002C6E71">
        <w:rPr>
          <w:rFonts w:cs="Times New Roman"/>
          <w:color w:val="auto"/>
          <w:lang w:val="it-IT"/>
        </w:rPr>
        <w:t>glial contamination.</w:t>
      </w:r>
    </w:p>
    <w:p w14:paraId="6657A104" w14:textId="77777777" w:rsidR="002C6E71" w:rsidRPr="002C6E71" w:rsidRDefault="002C6E71" w:rsidP="00750336"/>
    <w:p w14:paraId="172DDD4E" w14:textId="20007B4E" w:rsidR="00FC384A" w:rsidRPr="002C6E71" w:rsidRDefault="00FC384A" w:rsidP="00750336">
      <w:pPr>
        <w:pStyle w:val="ListParagraph"/>
        <w:numPr>
          <w:ilvl w:val="1"/>
          <w:numId w:val="26"/>
        </w:numPr>
        <w:ind w:firstLine="18"/>
      </w:pPr>
      <w:r w:rsidRPr="002C6E71">
        <w:rPr>
          <w:rFonts w:asciiTheme="minorHAnsi" w:hAnsiTheme="minorHAnsi" w:cstheme="minorHAnsi"/>
          <w:bCs/>
        </w:rPr>
        <w:t xml:space="preserve">Maintain </w:t>
      </w:r>
      <w:r w:rsidR="00A41541" w:rsidRPr="002C6E71">
        <w:rPr>
          <w:rFonts w:asciiTheme="minorHAnsi" w:hAnsiTheme="minorHAnsi" w:cstheme="minorHAnsi"/>
          <w:bCs/>
        </w:rPr>
        <w:t xml:space="preserve">neurons </w:t>
      </w:r>
      <w:r w:rsidRPr="002C6E71">
        <w:rPr>
          <w:rFonts w:asciiTheme="minorHAnsi" w:hAnsiTheme="minorHAnsi" w:cstheme="minorHAnsi"/>
          <w:bCs/>
        </w:rPr>
        <w:t xml:space="preserve">at 37 °C and replace half of </w:t>
      </w:r>
      <w:r w:rsidR="001315C9">
        <w:rPr>
          <w:rFonts w:asciiTheme="minorHAnsi" w:hAnsiTheme="minorHAnsi" w:cstheme="minorHAnsi"/>
          <w:bCs/>
        </w:rPr>
        <w:t xml:space="preserve">the </w:t>
      </w:r>
      <w:r w:rsidRPr="002C6E71">
        <w:rPr>
          <w:rFonts w:asciiTheme="minorHAnsi" w:hAnsiTheme="minorHAnsi" w:cstheme="minorHAnsi"/>
          <w:bCs/>
        </w:rPr>
        <w:t xml:space="preserve">medium every three days. </w:t>
      </w:r>
    </w:p>
    <w:p w14:paraId="1392E503" w14:textId="77777777" w:rsidR="00FC384A" w:rsidRDefault="00FC384A" w:rsidP="00750336">
      <w:pPr>
        <w:pStyle w:val="ListParagraph"/>
        <w:widowControl/>
        <w:autoSpaceDE/>
        <w:autoSpaceDN/>
        <w:adjustRightInd/>
        <w:ind w:left="360"/>
        <w:rPr>
          <w:rFonts w:asciiTheme="minorHAnsi" w:hAnsiTheme="minorHAnsi" w:cstheme="minorHAnsi"/>
          <w:bCs/>
        </w:rPr>
      </w:pPr>
    </w:p>
    <w:p w14:paraId="76B15A3E" w14:textId="70C0EF31" w:rsidR="00661BB4" w:rsidRDefault="00FC384A" w:rsidP="00750336">
      <w:pPr>
        <w:pStyle w:val="ListParagraph"/>
        <w:widowControl/>
        <w:numPr>
          <w:ilvl w:val="0"/>
          <w:numId w:val="51"/>
        </w:numPr>
        <w:autoSpaceDE/>
        <w:autoSpaceDN/>
        <w:adjustRightInd/>
        <w:rPr>
          <w:rFonts w:asciiTheme="minorHAnsi" w:hAnsiTheme="minorHAnsi" w:cstheme="minorHAnsi"/>
          <w:b/>
          <w:szCs w:val="28"/>
          <w:highlight w:val="yellow"/>
        </w:rPr>
      </w:pPr>
      <w:r w:rsidRPr="002818C3">
        <w:rPr>
          <w:rFonts w:asciiTheme="minorHAnsi" w:hAnsiTheme="minorHAnsi" w:cstheme="minorHAnsi"/>
          <w:b/>
          <w:szCs w:val="28"/>
          <w:highlight w:val="yellow"/>
        </w:rPr>
        <w:t xml:space="preserve">Neurons </w:t>
      </w:r>
      <w:r w:rsidR="00AE1AE0">
        <w:rPr>
          <w:rFonts w:asciiTheme="minorHAnsi" w:hAnsiTheme="minorHAnsi" w:cstheme="minorHAnsi"/>
          <w:b/>
          <w:szCs w:val="28"/>
          <w:highlight w:val="yellow"/>
        </w:rPr>
        <w:t>T</w:t>
      </w:r>
      <w:r w:rsidRPr="002818C3">
        <w:rPr>
          <w:rFonts w:asciiTheme="minorHAnsi" w:hAnsiTheme="minorHAnsi" w:cstheme="minorHAnsi"/>
          <w:b/>
          <w:szCs w:val="28"/>
          <w:highlight w:val="yellow"/>
        </w:rPr>
        <w:t>reatment</w:t>
      </w:r>
    </w:p>
    <w:p w14:paraId="52BD357E" w14:textId="77777777" w:rsidR="00C8694A" w:rsidRPr="002818C3" w:rsidRDefault="00C8694A" w:rsidP="00750336">
      <w:pPr>
        <w:pStyle w:val="ListParagraph"/>
        <w:widowControl/>
        <w:autoSpaceDE/>
        <w:autoSpaceDN/>
        <w:adjustRightInd/>
        <w:ind w:left="360"/>
        <w:rPr>
          <w:rFonts w:asciiTheme="minorHAnsi" w:hAnsiTheme="minorHAnsi" w:cstheme="minorHAnsi"/>
          <w:b/>
          <w:szCs w:val="28"/>
          <w:highlight w:val="yellow"/>
        </w:rPr>
      </w:pPr>
    </w:p>
    <w:p w14:paraId="32F48BAD" w14:textId="282C35E7" w:rsidR="00107D70" w:rsidRPr="00AE1AE0" w:rsidRDefault="00AE1AE0" w:rsidP="00750336">
      <w:pPr>
        <w:widowControl/>
        <w:autoSpaceDE/>
        <w:autoSpaceDN/>
        <w:adjustRightInd/>
        <w:rPr>
          <w:rFonts w:asciiTheme="minorHAnsi" w:hAnsiTheme="minorHAnsi" w:cstheme="minorHAnsi"/>
          <w:bCs/>
        </w:rPr>
      </w:pPr>
      <w:r w:rsidRPr="00AE1AE0">
        <w:rPr>
          <w:rFonts w:asciiTheme="minorHAnsi" w:hAnsiTheme="minorHAnsi" w:cstheme="minorHAnsi"/>
          <w:bCs/>
        </w:rPr>
        <w:t xml:space="preserve">Note: </w:t>
      </w:r>
      <w:r w:rsidR="00F73A82" w:rsidRPr="00AE1AE0">
        <w:rPr>
          <w:rFonts w:asciiTheme="minorHAnsi" w:hAnsiTheme="minorHAnsi" w:cstheme="minorHAnsi"/>
          <w:bCs/>
        </w:rPr>
        <w:t>The treatment</w:t>
      </w:r>
      <w:r w:rsidR="00107D70" w:rsidRPr="00AE1AE0">
        <w:rPr>
          <w:rFonts w:asciiTheme="minorHAnsi" w:hAnsiTheme="minorHAnsi" w:cstheme="minorHAnsi"/>
          <w:bCs/>
        </w:rPr>
        <w:t xml:space="preserve"> ha</w:t>
      </w:r>
      <w:r w:rsidR="00F73A82" w:rsidRPr="00AE1AE0">
        <w:rPr>
          <w:rFonts w:asciiTheme="minorHAnsi" w:hAnsiTheme="minorHAnsi" w:cstheme="minorHAnsi"/>
          <w:bCs/>
        </w:rPr>
        <w:t>s</w:t>
      </w:r>
      <w:r w:rsidR="00107D70" w:rsidRPr="00AE1AE0">
        <w:rPr>
          <w:rFonts w:asciiTheme="minorHAnsi" w:hAnsiTheme="minorHAnsi" w:cstheme="minorHAnsi"/>
          <w:bCs/>
        </w:rPr>
        <w:t xml:space="preserve"> been </w:t>
      </w:r>
      <w:r>
        <w:rPr>
          <w:rFonts w:asciiTheme="minorHAnsi" w:hAnsiTheme="minorHAnsi" w:cstheme="minorHAnsi"/>
          <w:bCs/>
        </w:rPr>
        <w:t>performed</w:t>
      </w:r>
      <w:r w:rsidR="00107D70" w:rsidRPr="00AE1AE0">
        <w:rPr>
          <w:rFonts w:asciiTheme="minorHAnsi" w:hAnsiTheme="minorHAnsi" w:cstheme="minorHAnsi"/>
          <w:bCs/>
        </w:rPr>
        <w:t xml:space="preserve"> at</w:t>
      </w:r>
      <w:r w:rsidR="008F236C" w:rsidRPr="00AE1AE0">
        <w:rPr>
          <w:rFonts w:asciiTheme="minorHAnsi" w:hAnsiTheme="minorHAnsi" w:cstheme="minorHAnsi"/>
          <w:bCs/>
        </w:rPr>
        <w:t xml:space="preserve"> </w:t>
      </w:r>
      <w:r w:rsidR="0010739F" w:rsidRPr="00AE1AE0">
        <w:rPr>
          <w:rFonts w:asciiTheme="minorHAnsi" w:hAnsiTheme="minorHAnsi" w:cstheme="minorHAnsi"/>
          <w:bCs/>
        </w:rPr>
        <w:t>DIV</w:t>
      </w:r>
      <w:r w:rsidR="008F236C" w:rsidRPr="00AE1AE0">
        <w:rPr>
          <w:rFonts w:asciiTheme="minorHAnsi" w:hAnsiTheme="minorHAnsi" w:cstheme="minorHAnsi"/>
          <w:bCs/>
        </w:rPr>
        <w:t xml:space="preserve"> </w:t>
      </w:r>
      <w:r w:rsidR="0010739F" w:rsidRPr="00AE1AE0">
        <w:rPr>
          <w:rFonts w:asciiTheme="minorHAnsi" w:hAnsiTheme="minorHAnsi" w:cstheme="minorHAnsi"/>
          <w:bCs/>
        </w:rPr>
        <w:t>7</w:t>
      </w:r>
      <w:r w:rsidR="00107D70" w:rsidRPr="00AE1AE0">
        <w:rPr>
          <w:rFonts w:asciiTheme="minorHAnsi" w:hAnsiTheme="minorHAnsi" w:cstheme="minorHAnsi"/>
          <w:bCs/>
        </w:rPr>
        <w:t xml:space="preserve">. </w:t>
      </w:r>
      <w:r w:rsidR="00F73A82" w:rsidRPr="00AE1AE0">
        <w:rPr>
          <w:rFonts w:asciiTheme="minorHAnsi" w:hAnsiTheme="minorHAnsi" w:cstheme="minorHAnsi"/>
          <w:bCs/>
        </w:rPr>
        <w:t xml:space="preserve">All the steps are carried on under a </w:t>
      </w:r>
      <w:r w:rsidR="00900507" w:rsidRPr="00AE1AE0">
        <w:rPr>
          <w:rFonts w:asciiTheme="minorHAnsi" w:hAnsiTheme="minorHAnsi" w:cstheme="minorHAnsi"/>
          <w:bCs/>
        </w:rPr>
        <w:t xml:space="preserve">cell culture </w:t>
      </w:r>
      <w:r w:rsidR="00F73A82" w:rsidRPr="00AE1AE0">
        <w:rPr>
          <w:rFonts w:asciiTheme="minorHAnsi" w:hAnsiTheme="minorHAnsi" w:cstheme="minorHAnsi"/>
          <w:bCs/>
        </w:rPr>
        <w:t xml:space="preserve">hood in sterile conditions. </w:t>
      </w:r>
      <w:r w:rsidR="00B60FE4" w:rsidRPr="00AE1AE0">
        <w:rPr>
          <w:rFonts w:asciiTheme="minorHAnsi" w:hAnsiTheme="minorHAnsi" w:cstheme="minorHAnsi"/>
          <w:bCs/>
        </w:rPr>
        <w:t>An example of cortical neuronal culture density</w:t>
      </w:r>
      <w:r w:rsidR="00924B18" w:rsidRPr="00AE1AE0">
        <w:rPr>
          <w:rFonts w:asciiTheme="minorHAnsi" w:hAnsiTheme="minorHAnsi" w:cstheme="minorHAnsi"/>
          <w:bCs/>
        </w:rPr>
        <w:t xml:space="preserve"> at DIV 7</w:t>
      </w:r>
      <w:r w:rsidR="00B60FE4" w:rsidRPr="00AE1AE0">
        <w:rPr>
          <w:rFonts w:asciiTheme="minorHAnsi" w:hAnsiTheme="minorHAnsi" w:cstheme="minorHAnsi"/>
          <w:bCs/>
        </w:rPr>
        <w:t xml:space="preserve"> is illustrated in </w:t>
      </w:r>
      <w:r w:rsidR="00B60FE4" w:rsidRPr="00AE1AE0">
        <w:rPr>
          <w:rFonts w:asciiTheme="minorHAnsi" w:hAnsiTheme="minorHAnsi" w:cstheme="minorHAnsi"/>
          <w:b/>
          <w:bCs/>
        </w:rPr>
        <w:t>Fig</w:t>
      </w:r>
      <w:r w:rsidRPr="00AE1AE0">
        <w:rPr>
          <w:rFonts w:asciiTheme="minorHAnsi" w:hAnsiTheme="minorHAnsi" w:cstheme="minorHAnsi"/>
          <w:b/>
          <w:bCs/>
        </w:rPr>
        <w:t xml:space="preserve">ure </w:t>
      </w:r>
      <w:r w:rsidR="00B60FE4" w:rsidRPr="00AE1AE0">
        <w:rPr>
          <w:rFonts w:asciiTheme="minorHAnsi" w:hAnsiTheme="minorHAnsi" w:cstheme="minorHAnsi"/>
          <w:b/>
          <w:bCs/>
        </w:rPr>
        <w:t>1</w:t>
      </w:r>
      <w:r w:rsidR="00B60FE4" w:rsidRPr="00AE1AE0">
        <w:rPr>
          <w:rFonts w:asciiTheme="minorHAnsi" w:hAnsiTheme="minorHAnsi" w:cstheme="minorHAnsi"/>
          <w:bCs/>
        </w:rPr>
        <w:t>.</w:t>
      </w:r>
    </w:p>
    <w:p w14:paraId="21F13720" w14:textId="77777777" w:rsidR="00620BAA" w:rsidRPr="002818C3" w:rsidRDefault="00620BAA" w:rsidP="00750336">
      <w:pPr>
        <w:widowControl/>
        <w:autoSpaceDE/>
        <w:autoSpaceDN/>
        <w:adjustRightInd/>
        <w:rPr>
          <w:rFonts w:asciiTheme="minorHAnsi" w:hAnsiTheme="minorHAnsi" w:cstheme="minorHAnsi"/>
          <w:b/>
          <w:szCs w:val="28"/>
          <w:highlight w:val="yellow"/>
        </w:rPr>
      </w:pPr>
    </w:p>
    <w:p w14:paraId="0DACA871" w14:textId="3B47CD0C" w:rsidR="00107D70" w:rsidRPr="002818C3" w:rsidRDefault="00107D70" w:rsidP="00750336">
      <w:pPr>
        <w:pStyle w:val="ListParagraph"/>
        <w:widowControl/>
        <w:numPr>
          <w:ilvl w:val="1"/>
          <w:numId w:val="34"/>
        </w:numPr>
        <w:autoSpaceDE/>
        <w:autoSpaceDN/>
        <w:adjustRightInd/>
        <w:rPr>
          <w:rFonts w:asciiTheme="minorHAnsi" w:hAnsiTheme="minorHAnsi" w:cstheme="minorHAnsi"/>
          <w:bCs/>
          <w:highlight w:val="yellow"/>
        </w:rPr>
      </w:pPr>
      <w:r w:rsidRPr="002818C3">
        <w:rPr>
          <w:rFonts w:asciiTheme="minorHAnsi" w:hAnsiTheme="minorHAnsi" w:cstheme="minorHAnsi"/>
          <w:bCs/>
          <w:highlight w:val="yellow"/>
        </w:rPr>
        <w:t>P</w:t>
      </w:r>
      <w:r w:rsidR="0010739F" w:rsidRPr="002818C3">
        <w:rPr>
          <w:rFonts w:asciiTheme="minorHAnsi" w:hAnsiTheme="minorHAnsi" w:cstheme="minorHAnsi"/>
          <w:bCs/>
          <w:highlight w:val="yellow"/>
        </w:rPr>
        <w:t xml:space="preserve">ool microsomes-associated </w:t>
      </w:r>
      <w:r w:rsidR="00BB3874" w:rsidRPr="002818C3">
        <w:rPr>
          <w:rFonts w:asciiTheme="minorHAnsi" w:hAnsiTheme="minorHAnsi" w:cstheme="minorHAnsi"/>
          <w:color w:val="auto"/>
          <w:highlight w:val="yellow"/>
        </w:rPr>
        <w:sym w:font="Symbol" w:char="F061"/>
      </w:r>
      <w:r w:rsidR="00BB3874" w:rsidRPr="002818C3">
        <w:rPr>
          <w:rFonts w:asciiTheme="minorHAnsi" w:hAnsiTheme="minorHAnsi" w:cstheme="minorHAnsi"/>
          <w:color w:val="auto"/>
          <w:highlight w:val="yellow"/>
        </w:rPr>
        <w:t>S</w:t>
      </w:r>
      <w:r w:rsidR="0010739F" w:rsidRPr="002818C3">
        <w:rPr>
          <w:rFonts w:asciiTheme="minorHAnsi" w:hAnsiTheme="minorHAnsi" w:cstheme="minorHAnsi"/>
          <w:bCs/>
          <w:highlight w:val="yellow"/>
        </w:rPr>
        <w:t xml:space="preserve"> aggregates </w:t>
      </w:r>
      <w:r w:rsidR="00BB3874" w:rsidRPr="002818C3">
        <w:rPr>
          <w:rFonts w:asciiTheme="minorHAnsi" w:hAnsiTheme="minorHAnsi" w:cstheme="minorHAnsi"/>
          <w:bCs/>
          <w:highlight w:val="yellow"/>
        </w:rPr>
        <w:t xml:space="preserve">obtained </w:t>
      </w:r>
      <w:r w:rsidR="0010739F" w:rsidRPr="002818C3">
        <w:rPr>
          <w:rFonts w:asciiTheme="minorHAnsi" w:hAnsiTheme="minorHAnsi" w:cstheme="minorHAnsi"/>
          <w:bCs/>
          <w:highlight w:val="yellow"/>
        </w:rPr>
        <w:t xml:space="preserve">from </w:t>
      </w:r>
      <w:r w:rsidR="00BB3874" w:rsidRPr="002818C3">
        <w:rPr>
          <w:rFonts w:asciiTheme="minorHAnsi" w:hAnsiTheme="minorHAnsi" w:cstheme="minorHAnsi"/>
          <w:bCs/>
          <w:highlight w:val="yellow"/>
        </w:rPr>
        <w:t xml:space="preserve">the </w:t>
      </w:r>
      <w:r w:rsidR="00B52C5B">
        <w:rPr>
          <w:rFonts w:asciiTheme="minorHAnsi" w:hAnsiTheme="minorHAnsi" w:cstheme="minorHAnsi"/>
          <w:bCs/>
          <w:highlight w:val="yellow"/>
        </w:rPr>
        <w:t xml:space="preserve">spinal cord </w:t>
      </w:r>
      <w:r w:rsidR="00BB3874" w:rsidRPr="002818C3">
        <w:rPr>
          <w:rFonts w:asciiTheme="minorHAnsi" w:hAnsiTheme="minorHAnsi" w:cstheme="minorHAnsi"/>
          <w:bCs/>
          <w:highlight w:val="yellow"/>
        </w:rPr>
        <w:t>of three</w:t>
      </w:r>
      <w:r w:rsidR="0010739F" w:rsidRPr="002818C3">
        <w:rPr>
          <w:rFonts w:asciiTheme="minorHAnsi" w:hAnsiTheme="minorHAnsi" w:cstheme="minorHAnsi"/>
          <w:bCs/>
          <w:highlight w:val="yellow"/>
        </w:rPr>
        <w:t xml:space="preserve"> different diseased </w:t>
      </w:r>
      <w:proofErr w:type="spellStart"/>
      <w:r w:rsidR="00BB3874" w:rsidRPr="002818C3">
        <w:rPr>
          <w:rFonts w:asciiTheme="minorHAnsi" w:hAnsiTheme="minorHAnsi" w:cstheme="minorHAnsi"/>
          <w:bCs/>
          <w:highlight w:val="yellow"/>
        </w:rPr>
        <w:t>Tg</w:t>
      </w:r>
      <w:proofErr w:type="spellEnd"/>
      <w:r w:rsidR="00BB3874" w:rsidRPr="002818C3">
        <w:rPr>
          <w:rFonts w:asciiTheme="minorHAnsi" w:hAnsiTheme="minorHAnsi" w:cstheme="minorHAnsi"/>
          <w:bCs/>
          <w:highlight w:val="yellow"/>
        </w:rPr>
        <w:t xml:space="preserve"> </w:t>
      </w:r>
      <w:r w:rsidR="007F3F6A">
        <w:rPr>
          <w:rFonts w:asciiTheme="minorHAnsi" w:hAnsiTheme="minorHAnsi" w:cstheme="minorHAnsi"/>
          <w:bCs/>
          <w:highlight w:val="yellow"/>
        </w:rPr>
        <w:t xml:space="preserve">mice </w:t>
      </w:r>
      <w:proofErr w:type="gramStart"/>
      <w:r w:rsidR="007F3F6A">
        <w:rPr>
          <w:rFonts w:asciiTheme="minorHAnsi" w:hAnsiTheme="minorHAnsi" w:cstheme="minorHAnsi"/>
          <w:bCs/>
          <w:highlight w:val="yellow"/>
        </w:rPr>
        <w:t>in order to</w:t>
      </w:r>
      <w:proofErr w:type="gramEnd"/>
      <w:r w:rsidR="007F3F6A">
        <w:rPr>
          <w:rFonts w:asciiTheme="minorHAnsi" w:hAnsiTheme="minorHAnsi" w:cstheme="minorHAnsi"/>
          <w:bCs/>
          <w:highlight w:val="yellow"/>
        </w:rPr>
        <w:t xml:space="preserve"> have a 1</w:t>
      </w:r>
      <w:r w:rsidR="0010739F" w:rsidRPr="002818C3">
        <w:rPr>
          <w:rFonts w:asciiTheme="minorHAnsi" w:hAnsiTheme="minorHAnsi" w:cstheme="minorHAnsi"/>
          <w:bCs/>
          <w:highlight w:val="yellow"/>
        </w:rPr>
        <w:t xml:space="preserve"> </w:t>
      </w:r>
      <w:proofErr w:type="spellStart"/>
      <w:r w:rsidR="007F3F6A" w:rsidRPr="002818C3">
        <w:rPr>
          <w:rFonts w:asciiTheme="minorHAnsi" w:hAnsiTheme="minorHAnsi" w:cstheme="minorHAnsi"/>
          <w:bCs/>
          <w:highlight w:val="yellow"/>
        </w:rPr>
        <w:t>μg</w:t>
      </w:r>
      <w:proofErr w:type="spellEnd"/>
      <w:r w:rsidR="007F3F6A">
        <w:rPr>
          <w:rFonts w:asciiTheme="minorHAnsi" w:hAnsiTheme="minorHAnsi" w:cstheme="minorHAnsi"/>
          <w:bCs/>
          <w:highlight w:val="yellow"/>
        </w:rPr>
        <w:t xml:space="preserve">/μL solution, using </w:t>
      </w:r>
      <w:r w:rsidR="001315C9">
        <w:rPr>
          <w:rFonts w:asciiTheme="minorHAnsi" w:hAnsiTheme="minorHAnsi" w:cstheme="minorHAnsi"/>
          <w:bCs/>
          <w:highlight w:val="yellow"/>
        </w:rPr>
        <w:t xml:space="preserve">the </w:t>
      </w:r>
      <w:r w:rsidR="007F3F6A">
        <w:rPr>
          <w:rFonts w:asciiTheme="minorHAnsi" w:hAnsiTheme="minorHAnsi" w:cstheme="minorHAnsi"/>
          <w:bCs/>
          <w:highlight w:val="yellow"/>
        </w:rPr>
        <w:t xml:space="preserve">original homogenization buffer </w:t>
      </w:r>
      <w:r w:rsidR="00283F1E">
        <w:rPr>
          <w:rFonts w:asciiTheme="minorHAnsi" w:hAnsiTheme="minorHAnsi" w:cstheme="minorHAnsi"/>
          <w:bCs/>
          <w:highlight w:val="yellow"/>
        </w:rPr>
        <w:t xml:space="preserve">for </w:t>
      </w:r>
      <w:r w:rsidR="001315C9">
        <w:rPr>
          <w:rFonts w:asciiTheme="minorHAnsi" w:hAnsiTheme="minorHAnsi" w:cstheme="minorHAnsi"/>
          <w:bCs/>
          <w:highlight w:val="yellow"/>
        </w:rPr>
        <w:t xml:space="preserve">the </w:t>
      </w:r>
      <w:r w:rsidR="00283F1E">
        <w:rPr>
          <w:rFonts w:asciiTheme="minorHAnsi" w:hAnsiTheme="minorHAnsi" w:cstheme="minorHAnsi"/>
          <w:bCs/>
          <w:highlight w:val="yellow"/>
        </w:rPr>
        <w:t>dilution</w:t>
      </w:r>
      <w:r w:rsidR="007F3F6A">
        <w:rPr>
          <w:rFonts w:asciiTheme="minorHAnsi" w:hAnsiTheme="minorHAnsi" w:cstheme="minorHAnsi"/>
          <w:bCs/>
          <w:highlight w:val="yellow"/>
        </w:rPr>
        <w:t xml:space="preserve">. </w:t>
      </w:r>
    </w:p>
    <w:p w14:paraId="5D4664AF" w14:textId="77777777" w:rsidR="0010739F" w:rsidRPr="002818C3" w:rsidRDefault="0010739F" w:rsidP="00750336">
      <w:pPr>
        <w:pStyle w:val="ListParagraph"/>
        <w:widowControl/>
        <w:autoSpaceDE/>
        <w:autoSpaceDN/>
        <w:adjustRightInd/>
        <w:ind w:left="360"/>
        <w:rPr>
          <w:rFonts w:asciiTheme="minorHAnsi" w:hAnsiTheme="minorHAnsi" w:cstheme="minorHAnsi"/>
          <w:bCs/>
          <w:highlight w:val="yellow"/>
        </w:rPr>
      </w:pPr>
    </w:p>
    <w:p w14:paraId="194B1107" w14:textId="53C5469B" w:rsidR="00613689" w:rsidRPr="002818C3" w:rsidRDefault="00107D70" w:rsidP="00750336">
      <w:pPr>
        <w:pStyle w:val="ListParagraph"/>
        <w:widowControl/>
        <w:numPr>
          <w:ilvl w:val="1"/>
          <w:numId w:val="34"/>
        </w:numPr>
        <w:tabs>
          <w:tab w:val="left" w:pos="0"/>
        </w:tabs>
        <w:autoSpaceDE/>
        <w:autoSpaceDN/>
        <w:adjustRightInd/>
        <w:rPr>
          <w:rFonts w:asciiTheme="minorHAnsi" w:hAnsiTheme="minorHAnsi" w:cstheme="minorHAnsi"/>
          <w:bCs/>
          <w:highlight w:val="yellow"/>
        </w:rPr>
      </w:pPr>
      <w:r w:rsidRPr="002818C3">
        <w:rPr>
          <w:rFonts w:asciiTheme="minorHAnsi" w:hAnsiTheme="minorHAnsi" w:cstheme="minorHAnsi"/>
          <w:bCs/>
          <w:highlight w:val="yellow"/>
        </w:rPr>
        <w:t xml:space="preserve">Remove 1/3 of the medium and replace it gently with </w:t>
      </w:r>
      <w:r w:rsidR="00896C0E">
        <w:rPr>
          <w:rFonts w:asciiTheme="minorHAnsi" w:hAnsiTheme="minorHAnsi" w:cstheme="minorHAnsi"/>
          <w:bCs/>
          <w:highlight w:val="yellow"/>
        </w:rPr>
        <w:t xml:space="preserve">the </w:t>
      </w:r>
      <w:r w:rsidRPr="002818C3">
        <w:rPr>
          <w:rFonts w:asciiTheme="minorHAnsi" w:hAnsiTheme="minorHAnsi" w:cstheme="minorHAnsi"/>
          <w:bCs/>
          <w:highlight w:val="yellow"/>
        </w:rPr>
        <w:t>fresh medium</w:t>
      </w:r>
      <w:r w:rsidR="0010739F" w:rsidRPr="002818C3">
        <w:rPr>
          <w:rFonts w:asciiTheme="minorHAnsi" w:hAnsiTheme="minorHAnsi" w:cstheme="minorHAnsi"/>
          <w:bCs/>
          <w:highlight w:val="yellow"/>
        </w:rPr>
        <w:t xml:space="preserve"> containing </w:t>
      </w:r>
      <w:r w:rsidR="0010739F" w:rsidRPr="002818C3">
        <w:rPr>
          <w:rFonts w:asciiTheme="minorHAnsi" w:hAnsiTheme="minorHAnsi" w:cstheme="minorHAnsi"/>
          <w:highlight w:val="yellow"/>
        </w:rPr>
        <w:t>2% B27, 1</w:t>
      </w:r>
      <w:r w:rsidR="00950060">
        <w:rPr>
          <w:rFonts w:asciiTheme="minorHAnsi" w:hAnsiTheme="minorHAnsi" w:cstheme="minorHAnsi"/>
          <w:highlight w:val="yellow"/>
        </w:rPr>
        <w:t>x</w:t>
      </w:r>
      <w:r w:rsidR="0010739F" w:rsidRPr="002818C3">
        <w:rPr>
          <w:rFonts w:asciiTheme="minorHAnsi" w:hAnsiTheme="minorHAnsi" w:cstheme="minorHAnsi"/>
          <w:highlight w:val="yellow"/>
        </w:rPr>
        <w:t xml:space="preserve"> gentamicin and </w:t>
      </w:r>
      <w:r w:rsidR="00A00573">
        <w:rPr>
          <w:rFonts w:asciiTheme="minorHAnsi" w:hAnsiTheme="minorHAnsi" w:cstheme="minorHAnsi"/>
          <w:highlight w:val="yellow"/>
        </w:rPr>
        <w:t xml:space="preserve">2 </w:t>
      </w:r>
      <w:proofErr w:type="spellStart"/>
      <w:r w:rsidR="00A00573">
        <w:rPr>
          <w:rFonts w:asciiTheme="minorHAnsi" w:hAnsiTheme="minorHAnsi" w:cstheme="minorHAnsi"/>
          <w:highlight w:val="yellow"/>
        </w:rPr>
        <w:t>mM</w:t>
      </w:r>
      <w:proofErr w:type="spellEnd"/>
      <w:r w:rsidR="0010739F" w:rsidRPr="002818C3">
        <w:rPr>
          <w:rFonts w:asciiTheme="minorHAnsi" w:hAnsiTheme="minorHAnsi" w:cstheme="minorHAnsi"/>
          <w:highlight w:val="yellow"/>
        </w:rPr>
        <w:t xml:space="preserve"> </w:t>
      </w:r>
      <w:r w:rsidR="00A00573" w:rsidRPr="00A00573">
        <w:rPr>
          <w:rFonts w:asciiTheme="minorHAnsi" w:hAnsiTheme="minorHAnsi" w:cstheme="minorHAnsi"/>
          <w:highlight w:val="yellow"/>
        </w:rPr>
        <w:t>glutamine</w:t>
      </w:r>
      <w:r w:rsidRPr="00A00573">
        <w:rPr>
          <w:rFonts w:asciiTheme="minorHAnsi" w:hAnsiTheme="minorHAnsi" w:cstheme="minorHAnsi"/>
          <w:bCs/>
          <w:highlight w:val="yellow"/>
        </w:rPr>
        <w:t>.</w:t>
      </w:r>
    </w:p>
    <w:p w14:paraId="478CA508" w14:textId="567B428E" w:rsidR="00107D70" w:rsidRPr="002818C3" w:rsidRDefault="00107D70" w:rsidP="00750336">
      <w:pPr>
        <w:pStyle w:val="ListParagraph"/>
        <w:widowControl/>
        <w:autoSpaceDE/>
        <w:autoSpaceDN/>
        <w:adjustRightInd/>
        <w:ind w:left="360"/>
        <w:rPr>
          <w:rFonts w:asciiTheme="minorHAnsi" w:hAnsiTheme="minorHAnsi" w:cstheme="minorHAnsi"/>
          <w:bCs/>
          <w:highlight w:val="yellow"/>
        </w:rPr>
      </w:pPr>
    </w:p>
    <w:p w14:paraId="72A002DC" w14:textId="2B35C7B5" w:rsidR="00107D70" w:rsidRPr="002818C3" w:rsidRDefault="00107D70" w:rsidP="00750336">
      <w:pPr>
        <w:pStyle w:val="ListParagraph"/>
        <w:widowControl/>
        <w:numPr>
          <w:ilvl w:val="1"/>
          <w:numId w:val="34"/>
        </w:numPr>
        <w:autoSpaceDE/>
        <w:autoSpaceDN/>
        <w:adjustRightInd/>
        <w:rPr>
          <w:highlight w:val="yellow"/>
        </w:rPr>
      </w:pPr>
      <w:r w:rsidRPr="002818C3">
        <w:rPr>
          <w:rFonts w:asciiTheme="minorHAnsi" w:hAnsiTheme="minorHAnsi" w:cstheme="minorHAnsi"/>
          <w:bCs/>
          <w:highlight w:val="yellow"/>
        </w:rPr>
        <w:t>Ad</w:t>
      </w:r>
      <w:r w:rsidR="0010739F" w:rsidRPr="002818C3">
        <w:rPr>
          <w:rFonts w:asciiTheme="minorHAnsi" w:hAnsiTheme="minorHAnsi" w:cstheme="minorHAnsi"/>
          <w:bCs/>
          <w:highlight w:val="yellow"/>
        </w:rPr>
        <w:t xml:space="preserve">d 1 </w:t>
      </w:r>
      <w:proofErr w:type="spellStart"/>
      <w:r w:rsidR="0010739F" w:rsidRPr="002818C3">
        <w:rPr>
          <w:rFonts w:asciiTheme="minorHAnsi" w:hAnsiTheme="minorHAnsi" w:cstheme="minorHAnsi"/>
          <w:bCs/>
          <w:highlight w:val="yellow"/>
        </w:rPr>
        <w:t>μg</w:t>
      </w:r>
      <w:proofErr w:type="spellEnd"/>
      <w:r w:rsidR="0010739F" w:rsidRPr="002818C3">
        <w:rPr>
          <w:rFonts w:asciiTheme="minorHAnsi" w:hAnsiTheme="minorHAnsi" w:cstheme="minorHAnsi"/>
          <w:bCs/>
          <w:highlight w:val="yellow"/>
        </w:rPr>
        <w:t xml:space="preserve"> of pooled microsomes-associated </w:t>
      </w:r>
      <w:r w:rsidR="00BB3874" w:rsidRPr="002818C3">
        <w:rPr>
          <w:rFonts w:asciiTheme="minorHAnsi" w:hAnsiTheme="minorHAnsi" w:cstheme="minorHAnsi"/>
          <w:color w:val="auto"/>
          <w:highlight w:val="yellow"/>
        </w:rPr>
        <w:sym w:font="Symbol" w:char="F061"/>
      </w:r>
      <w:r w:rsidR="00BB3874" w:rsidRPr="002818C3">
        <w:rPr>
          <w:rFonts w:asciiTheme="minorHAnsi" w:hAnsiTheme="minorHAnsi" w:cstheme="minorHAnsi"/>
          <w:color w:val="auto"/>
          <w:highlight w:val="yellow"/>
        </w:rPr>
        <w:t>S</w:t>
      </w:r>
      <w:r w:rsidR="0010739F" w:rsidRPr="002818C3">
        <w:rPr>
          <w:rFonts w:asciiTheme="minorHAnsi" w:hAnsiTheme="minorHAnsi" w:cstheme="minorHAnsi"/>
          <w:bCs/>
          <w:highlight w:val="yellow"/>
        </w:rPr>
        <w:t xml:space="preserve"> aggregates to the cell medium.</w:t>
      </w:r>
      <w:r w:rsidR="00624779" w:rsidRPr="002818C3">
        <w:rPr>
          <w:rFonts w:asciiTheme="minorHAnsi" w:hAnsiTheme="minorHAnsi" w:cstheme="minorHAnsi"/>
          <w:bCs/>
          <w:highlight w:val="yellow"/>
        </w:rPr>
        <w:t xml:space="preserve"> </w:t>
      </w:r>
      <w:r w:rsidR="00624779" w:rsidRPr="002818C3">
        <w:rPr>
          <w:highlight w:val="yellow"/>
        </w:rPr>
        <w:t>Return neurons in the incubator</w:t>
      </w:r>
      <w:r w:rsidRPr="002818C3">
        <w:rPr>
          <w:highlight w:val="yellow"/>
        </w:rPr>
        <w:t xml:space="preserve"> at 37</w:t>
      </w:r>
      <w:r w:rsidR="001F342B" w:rsidRPr="002818C3">
        <w:rPr>
          <w:highlight w:val="yellow"/>
        </w:rPr>
        <w:t xml:space="preserve"> </w:t>
      </w:r>
      <w:r w:rsidRPr="002818C3">
        <w:rPr>
          <w:highlight w:val="yellow"/>
        </w:rPr>
        <w:t>°C.</w:t>
      </w:r>
    </w:p>
    <w:p w14:paraId="7F9A9978" w14:textId="77777777" w:rsidR="00107D70" w:rsidRPr="0017114A" w:rsidRDefault="00107D70" w:rsidP="00750336">
      <w:pPr>
        <w:pStyle w:val="ListParagraph"/>
        <w:rPr>
          <w:rFonts w:asciiTheme="minorHAnsi" w:hAnsiTheme="minorHAnsi" w:cstheme="minorHAnsi"/>
          <w:bCs/>
        </w:rPr>
      </w:pPr>
    </w:p>
    <w:p w14:paraId="4501EAC2" w14:textId="0A73C2AD" w:rsidR="002B570E" w:rsidRPr="00C84844" w:rsidRDefault="00624779" w:rsidP="00750336">
      <w:pPr>
        <w:pStyle w:val="ListParagraph"/>
        <w:widowControl/>
        <w:numPr>
          <w:ilvl w:val="1"/>
          <w:numId w:val="34"/>
        </w:numPr>
        <w:autoSpaceDE/>
        <w:autoSpaceDN/>
        <w:adjustRightInd/>
        <w:ind w:left="720" w:hanging="720"/>
        <w:rPr>
          <w:rFonts w:asciiTheme="minorHAnsi" w:hAnsiTheme="minorHAnsi" w:cstheme="minorHAnsi"/>
          <w:bCs/>
          <w:highlight w:val="yellow"/>
        </w:rPr>
      </w:pPr>
      <w:r w:rsidRPr="00C84844">
        <w:rPr>
          <w:rFonts w:asciiTheme="minorHAnsi" w:hAnsiTheme="minorHAnsi" w:cstheme="minorHAnsi"/>
          <w:bCs/>
          <w:highlight w:val="yellow"/>
        </w:rPr>
        <w:t xml:space="preserve">Every 3 days for 1 week, add </w:t>
      </w:r>
      <w:r w:rsidR="00107D70" w:rsidRPr="00C84844">
        <w:rPr>
          <w:rFonts w:asciiTheme="minorHAnsi" w:hAnsiTheme="minorHAnsi" w:cstheme="minorHAnsi"/>
          <w:bCs/>
          <w:highlight w:val="yellow"/>
        </w:rPr>
        <w:t>1/3 of fresh medium</w:t>
      </w:r>
      <w:r w:rsidRPr="00C84844">
        <w:rPr>
          <w:rFonts w:asciiTheme="minorHAnsi" w:hAnsiTheme="minorHAnsi" w:cstheme="minorHAnsi"/>
          <w:bCs/>
          <w:highlight w:val="yellow"/>
        </w:rPr>
        <w:t>.</w:t>
      </w:r>
      <w:r w:rsidR="00107D70" w:rsidRPr="00C84844">
        <w:rPr>
          <w:rFonts w:asciiTheme="minorHAnsi" w:hAnsiTheme="minorHAnsi" w:cstheme="minorHAnsi"/>
          <w:bCs/>
          <w:highlight w:val="yellow"/>
        </w:rPr>
        <w:t xml:space="preserve"> </w:t>
      </w:r>
      <w:r w:rsidR="0010739F" w:rsidRPr="00C84844">
        <w:rPr>
          <w:rFonts w:asciiTheme="minorHAnsi" w:hAnsiTheme="minorHAnsi" w:cstheme="minorHAnsi"/>
          <w:bCs/>
          <w:highlight w:val="yellow"/>
        </w:rPr>
        <w:t>Do not replace</w:t>
      </w:r>
      <w:r w:rsidR="00896C0E">
        <w:rPr>
          <w:rFonts w:asciiTheme="minorHAnsi" w:hAnsiTheme="minorHAnsi" w:cstheme="minorHAnsi"/>
          <w:bCs/>
          <w:highlight w:val="yellow"/>
        </w:rPr>
        <w:t xml:space="preserve"> the</w:t>
      </w:r>
      <w:r w:rsidR="0010739F" w:rsidRPr="00C84844">
        <w:rPr>
          <w:rFonts w:asciiTheme="minorHAnsi" w:hAnsiTheme="minorHAnsi" w:cstheme="minorHAnsi"/>
          <w:bCs/>
          <w:highlight w:val="yellow"/>
        </w:rPr>
        <w:t xml:space="preserve"> medium. Just add it. </w:t>
      </w:r>
    </w:p>
    <w:p w14:paraId="22B8206E" w14:textId="77777777" w:rsidR="00B824BE" w:rsidRPr="00C84844" w:rsidRDefault="00B824BE" w:rsidP="00750336">
      <w:pPr>
        <w:pStyle w:val="ListParagraph"/>
        <w:widowControl/>
        <w:autoSpaceDE/>
        <w:autoSpaceDN/>
        <w:adjustRightInd/>
        <w:rPr>
          <w:rFonts w:asciiTheme="minorHAnsi" w:hAnsiTheme="minorHAnsi" w:cstheme="minorHAnsi"/>
          <w:bCs/>
          <w:highlight w:val="yellow"/>
        </w:rPr>
      </w:pPr>
    </w:p>
    <w:p w14:paraId="7C4A9AB8" w14:textId="0F147556" w:rsidR="001F342B" w:rsidRPr="009B26A3" w:rsidRDefault="0010739F" w:rsidP="00750336">
      <w:pPr>
        <w:pStyle w:val="ListParagraph"/>
        <w:widowControl/>
        <w:numPr>
          <w:ilvl w:val="1"/>
          <w:numId w:val="34"/>
        </w:numPr>
        <w:autoSpaceDE/>
        <w:autoSpaceDN/>
        <w:adjustRightInd/>
        <w:rPr>
          <w:highlight w:val="yellow"/>
        </w:rPr>
      </w:pPr>
      <w:r w:rsidRPr="00C84844">
        <w:rPr>
          <w:highlight w:val="yellow"/>
        </w:rPr>
        <w:t>After 1 week of treatment, remove 1/3 of the medium an</w:t>
      </w:r>
      <w:r w:rsidR="00333658">
        <w:rPr>
          <w:highlight w:val="yellow"/>
        </w:rPr>
        <w:t xml:space="preserve">d replace it gently with </w:t>
      </w:r>
      <w:r w:rsidR="00896C0E">
        <w:rPr>
          <w:highlight w:val="yellow"/>
        </w:rPr>
        <w:t xml:space="preserve">the </w:t>
      </w:r>
      <w:r w:rsidR="00333658">
        <w:rPr>
          <w:highlight w:val="yellow"/>
        </w:rPr>
        <w:t xml:space="preserve">fresh </w:t>
      </w:r>
      <w:r w:rsidRPr="00C84844">
        <w:rPr>
          <w:highlight w:val="yellow"/>
        </w:rPr>
        <w:t xml:space="preserve">medium containing 2% B27, </w:t>
      </w:r>
      <w:r w:rsidR="00E00A37">
        <w:rPr>
          <w:highlight w:val="yellow"/>
        </w:rPr>
        <w:t xml:space="preserve">10 </w:t>
      </w:r>
      <w:r w:rsidR="00E00A37" w:rsidRPr="002818C3">
        <w:rPr>
          <w:rFonts w:asciiTheme="minorHAnsi" w:hAnsiTheme="minorHAnsi" w:cstheme="minorHAnsi"/>
          <w:bCs/>
          <w:highlight w:val="yellow"/>
        </w:rPr>
        <w:t>μ</w:t>
      </w:r>
      <w:r w:rsidR="00E00A37">
        <w:rPr>
          <w:highlight w:val="yellow"/>
        </w:rPr>
        <w:t>g/mL</w:t>
      </w:r>
      <w:r w:rsidRPr="00C84844">
        <w:rPr>
          <w:highlight w:val="yellow"/>
        </w:rPr>
        <w:t xml:space="preserve"> </w:t>
      </w:r>
      <w:r w:rsidR="00B232FB">
        <w:rPr>
          <w:highlight w:val="yellow"/>
        </w:rPr>
        <w:t>g</w:t>
      </w:r>
      <w:r w:rsidRPr="00C84844">
        <w:rPr>
          <w:highlight w:val="yellow"/>
        </w:rPr>
        <w:t xml:space="preserve">entamicin and </w:t>
      </w:r>
      <w:r w:rsidR="00C577A7">
        <w:rPr>
          <w:highlight w:val="yellow"/>
        </w:rPr>
        <w:t xml:space="preserve">2 </w:t>
      </w:r>
      <w:proofErr w:type="spellStart"/>
      <w:r w:rsidR="00C577A7">
        <w:rPr>
          <w:highlight w:val="yellow"/>
        </w:rPr>
        <w:t>mM</w:t>
      </w:r>
      <w:proofErr w:type="spellEnd"/>
      <w:r w:rsidR="00C577A7">
        <w:rPr>
          <w:highlight w:val="yellow"/>
        </w:rPr>
        <w:t xml:space="preserve"> glutamine</w:t>
      </w:r>
      <w:r w:rsidRPr="00C84844">
        <w:rPr>
          <w:highlight w:val="yellow"/>
        </w:rPr>
        <w:t xml:space="preserve">. Repeat </w:t>
      </w:r>
      <w:r w:rsidRPr="009B26A3">
        <w:rPr>
          <w:highlight w:val="yellow"/>
        </w:rPr>
        <w:t>every 3 days.</w:t>
      </w:r>
    </w:p>
    <w:p w14:paraId="289496C0" w14:textId="77777777" w:rsidR="0010739F" w:rsidRPr="009B26A3" w:rsidRDefault="0010739F" w:rsidP="00750336">
      <w:pPr>
        <w:pStyle w:val="ListParagraph"/>
        <w:widowControl/>
        <w:autoSpaceDE/>
        <w:autoSpaceDN/>
        <w:adjustRightInd/>
        <w:ind w:left="360"/>
        <w:rPr>
          <w:rFonts w:asciiTheme="minorHAnsi" w:hAnsiTheme="minorHAnsi" w:cstheme="minorHAnsi"/>
          <w:bCs/>
          <w:highlight w:val="yellow"/>
        </w:rPr>
      </w:pPr>
    </w:p>
    <w:p w14:paraId="299086EA" w14:textId="5042CD04" w:rsidR="0010739F" w:rsidRPr="009B26A3" w:rsidRDefault="0010739F" w:rsidP="00750336">
      <w:pPr>
        <w:pStyle w:val="ListParagraph"/>
        <w:widowControl/>
        <w:numPr>
          <w:ilvl w:val="1"/>
          <w:numId w:val="34"/>
        </w:numPr>
        <w:autoSpaceDE/>
        <w:autoSpaceDN/>
        <w:adjustRightInd/>
        <w:ind w:left="720" w:hanging="720"/>
        <w:rPr>
          <w:rFonts w:asciiTheme="minorHAnsi" w:hAnsiTheme="minorHAnsi" w:cstheme="minorHAnsi"/>
          <w:bCs/>
          <w:highlight w:val="yellow"/>
        </w:rPr>
      </w:pPr>
      <w:r w:rsidRPr="009B26A3">
        <w:rPr>
          <w:rFonts w:asciiTheme="minorHAnsi" w:hAnsiTheme="minorHAnsi" w:cstheme="minorHAnsi"/>
          <w:bCs/>
          <w:highlight w:val="yellow"/>
        </w:rPr>
        <w:t>Fix neurons after 2 weeks of treatment (DIV 21).</w:t>
      </w:r>
    </w:p>
    <w:p w14:paraId="3140B62C" w14:textId="77777777" w:rsidR="00FC384A" w:rsidRPr="009B26A3" w:rsidRDefault="00FC384A" w:rsidP="00750336">
      <w:pPr>
        <w:widowControl/>
        <w:autoSpaceDE/>
        <w:autoSpaceDN/>
        <w:adjustRightInd/>
        <w:rPr>
          <w:rFonts w:asciiTheme="minorHAnsi" w:hAnsiTheme="minorHAnsi" w:cstheme="minorHAnsi"/>
          <w:bCs/>
          <w:highlight w:val="yellow"/>
        </w:rPr>
      </w:pPr>
    </w:p>
    <w:p w14:paraId="591D85DC" w14:textId="120BB87A" w:rsidR="00661BB4" w:rsidRDefault="00546E97" w:rsidP="00750336">
      <w:pPr>
        <w:pStyle w:val="ListParagraph"/>
        <w:widowControl/>
        <w:numPr>
          <w:ilvl w:val="0"/>
          <w:numId w:val="51"/>
        </w:numPr>
        <w:autoSpaceDE/>
        <w:autoSpaceDN/>
        <w:adjustRightInd/>
        <w:spacing w:after="160"/>
        <w:rPr>
          <w:rFonts w:asciiTheme="minorHAnsi" w:hAnsiTheme="minorHAnsi" w:cstheme="minorHAnsi"/>
          <w:b/>
          <w:highlight w:val="yellow"/>
        </w:rPr>
      </w:pPr>
      <w:r w:rsidRPr="009B26A3">
        <w:rPr>
          <w:rFonts w:asciiTheme="minorHAnsi" w:hAnsiTheme="minorHAnsi" w:cstheme="minorHAnsi"/>
          <w:b/>
          <w:highlight w:val="yellow"/>
        </w:rPr>
        <w:t>Immunofluorescence</w:t>
      </w:r>
    </w:p>
    <w:p w14:paraId="3A164357" w14:textId="1047DEE9" w:rsidR="00A514E8" w:rsidRPr="001E73BB" w:rsidRDefault="00546E97" w:rsidP="00750336">
      <w:pPr>
        <w:pStyle w:val="ListParagraph"/>
        <w:widowControl/>
        <w:autoSpaceDE/>
        <w:autoSpaceDN/>
        <w:adjustRightInd/>
        <w:spacing w:after="160"/>
        <w:ind w:left="0"/>
        <w:rPr>
          <w:rFonts w:asciiTheme="minorHAnsi" w:hAnsiTheme="minorHAnsi" w:cstheme="minorHAnsi"/>
        </w:rPr>
      </w:pPr>
      <w:r w:rsidRPr="00AE1AE0">
        <w:rPr>
          <w:rFonts w:asciiTheme="minorHAnsi" w:hAnsiTheme="minorHAnsi" w:cstheme="minorHAnsi"/>
        </w:rPr>
        <w:t xml:space="preserve"> </w:t>
      </w:r>
    </w:p>
    <w:p w14:paraId="63801ABA" w14:textId="0AD3B988" w:rsidR="00546E97" w:rsidRPr="009B26A3" w:rsidRDefault="00FC384A" w:rsidP="00750336">
      <w:pPr>
        <w:pStyle w:val="ListParagraph"/>
        <w:widowControl/>
        <w:numPr>
          <w:ilvl w:val="1"/>
          <w:numId w:val="53"/>
        </w:numPr>
        <w:autoSpaceDE/>
        <w:autoSpaceDN/>
        <w:adjustRightInd/>
        <w:spacing w:after="160"/>
        <w:rPr>
          <w:rFonts w:asciiTheme="minorHAnsi" w:hAnsiTheme="minorHAnsi" w:cstheme="minorHAnsi"/>
          <w:highlight w:val="yellow"/>
        </w:rPr>
      </w:pPr>
      <w:r w:rsidRPr="009B26A3">
        <w:rPr>
          <w:rFonts w:asciiTheme="minorHAnsi" w:hAnsiTheme="minorHAnsi" w:cstheme="minorHAnsi"/>
          <w:highlight w:val="yellow"/>
        </w:rPr>
        <w:t>Fix neurons with 2% paraformaldehyde</w:t>
      </w:r>
      <w:r w:rsidR="002E2FAD" w:rsidRPr="009B26A3">
        <w:rPr>
          <w:rFonts w:asciiTheme="minorHAnsi" w:hAnsiTheme="minorHAnsi" w:cstheme="minorHAnsi"/>
          <w:highlight w:val="yellow"/>
        </w:rPr>
        <w:t xml:space="preserve"> in PBS</w:t>
      </w:r>
      <w:r w:rsidRPr="009B26A3">
        <w:rPr>
          <w:rFonts w:asciiTheme="minorHAnsi" w:hAnsiTheme="minorHAnsi" w:cstheme="minorHAnsi"/>
          <w:highlight w:val="yellow"/>
        </w:rPr>
        <w:t xml:space="preserve"> </w:t>
      </w:r>
      <w:r w:rsidR="00296635" w:rsidRPr="009B26A3">
        <w:rPr>
          <w:rFonts w:asciiTheme="minorHAnsi" w:hAnsiTheme="minorHAnsi" w:cstheme="minorHAnsi"/>
          <w:highlight w:val="yellow"/>
        </w:rPr>
        <w:t xml:space="preserve">1x </w:t>
      </w:r>
      <w:r w:rsidRPr="009B26A3">
        <w:rPr>
          <w:rFonts w:asciiTheme="minorHAnsi" w:hAnsiTheme="minorHAnsi" w:cstheme="minorHAnsi"/>
          <w:highlight w:val="yellow"/>
        </w:rPr>
        <w:t>and 5% sucr</w:t>
      </w:r>
      <w:r w:rsidR="00307739" w:rsidRPr="009B26A3">
        <w:rPr>
          <w:rFonts w:asciiTheme="minorHAnsi" w:hAnsiTheme="minorHAnsi" w:cstheme="minorHAnsi"/>
          <w:highlight w:val="yellow"/>
        </w:rPr>
        <w:t>ose solution</w:t>
      </w:r>
      <w:r w:rsidR="00546E97" w:rsidRPr="009B26A3">
        <w:rPr>
          <w:rFonts w:asciiTheme="minorHAnsi" w:hAnsiTheme="minorHAnsi" w:cstheme="minorHAnsi"/>
          <w:highlight w:val="yellow"/>
        </w:rPr>
        <w:t xml:space="preserve"> for 15 min at </w:t>
      </w:r>
      <w:r w:rsidR="00BB3874" w:rsidRPr="009B26A3">
        <w:rPr>
          <w:rFonts w:asciiTheme="minorHAnsi" w:hAnsiTheme="minorHAnsi" w:cstheme="minorHAnsi"/>
          <w:highlight w:val="yellow"/>
        </w:rPr>
        <w:t>RT without shaking</w:t>
      </w:r>
      <w:r w:rsidR="00F73A82" w:rsidRPr="009B26A3">
        <w:rPr>
          <w:rFonts w:asciiTheme="minorHAnsi" w:hAnsiTheme="minorHAnsi" w:cstheme="minorHAnsi"/>
          <w:highlight w:val="yellow"/>
        </w:rPr>
        <w:t xml:space="preserve">, under a </w:t>
      </w:r>
      <w:r w:rsidR="00741EE0" w:rsidRPr="009B26A3">
        <w:rPr>
          <w:rFonts w:asciiTheme="minorHAnsi" w:hAnsiTheme="minorHAnsi" w:cstheme="minorHAnsi"/>
          <w:highlight w:val="yellow"/>
        </w:rPr>
        <w:t xml:space="preserve">chemical </w:t>
      </w:r>
      <w:r w:rsidR="00F73A82" w:rsidRPr="009B26A3">
        <w:rPr>
          <w:rFonts w:asciiTheme="minorHAnsi" w:hAnsiTheme="minorHAnsi" w:cstheme="minorHAnsi"/>
          <w:highlight w:val="yellow"/>
        </w:rPr>
        <w:t>fume hood</w:t>
      </w:r>
      <w:r w:rsidR="00BB3874" w:rsidRPr="009B26A3">
        <w:rPr>
          <w:rFonts w:asciiTheme="minorHAnsi" w:hAnsiTheme="minorHAnsi" w:cstheme="minorHAnsi"/>
          <w:highlight w:val="yellow"/>
        </w:rPr>
        <w:t>.</w:t>
      </w:r>
      <w:r w:rsidR="00F73A82" w:rsidRPr="009B26A3">
        <w:rPr>
          <w:rFonts w:asciiTheme="minorHAnsi" w:hAnsiTheme="minorHAnsi" w:cstheme="minorHAnsi"/>
          <w:highlight w:val="yellow"/>
        </w:rPr>
        <w:t xml:space="preserve"> </w:t>
      </w:r>
    </w:p>
    <w:p w14:paraId="0E301B36" w14:textId="77777777" w:rsidR="00546E97" w:rsidRPr="009B26A3" w:rsidRDefault="00546E97" w:rsidP="00750336">
      <w:pPr>
        <w:pStyle w:val="ListParagraph"/>
        <w:widowControl/>
        <w:autoSpaceDE/>
        <w:autoSpaceDN/>
        <w:adjustRightInd/>
        <w:spacing w:after="160"/>
        <w:ind w:left="450"/>
        <w:rPr>
          <w:rFonts w:asciiTheme="minorHAnsi" w:hAnsiTheme="minorHAnsi" w:cstheme="minorHAnsi"/>
          <w:highlight w:val="yellow"/>
        </w:rPr>
      </w:pPr>
    </w:p>
    <w:p w14:paraId="4A317C12" w14:textId="77777777" w:rsidR="00C12E87" w:rsidRDefault="00DF4BDF" w:rsidP="00750336">
      <w:pPr>
        <w:pStyle w:val="ListParagraph"/>
        <w:widowControl/>
        <w:numPr>
          <w:ilvl w:val="1"/>
          <w:numId w:val="53"/>
        </w:numPr>
        <w:autoSpaceDE/>
        <w:autoSpaceDN/>
        <w:adjustRightInd/>
        <w:rPr>
          <w:rFonts w:asciiTheme="minorHAnsi" w:hAnsiTheme="minorHAnsi" w:cstheme="minorHAnsi"/>
          <w:highlight w:val="yellow"/>
        </w:rPr>
      </w:pPr>
      <w:r w:rsidRPr="001659AA">
        <w:rPr>
          <w:rFonts w:asciiTheme="minorHAnsi" w:hAnsiTheme="minorHAnsi" w:cstheme="minorHAnsi"/>
          <w:highlight w:val="yellow"/>
        </w:rPr>
        <w:t xml:space="preserve">Remove </w:t>
      </w:r>
      <w:r w:rsidR="00AE1AE0">
        <w:rPr>
          <w:rFonts w:asciiTheme="minorHAnsi" w:hAnsiTheme="minorHAnsi" w:cstheme="minorHAnsi"/>
          <w:highlight w:val="yellow"/>
        </w:rPr>
        <w:t xml:space="preserve">the </w:t>
      </w:r>
      <w:r w:rsidRPr="001659AA">
        <w:rPr>
          <w:rFonts w:asciiTheme="minorHAnsi" w:hAnsiTheme="minorHAnsi" w:cstheme="minorHAnsi"/>
          <w:highlight w:val="yellow"/>
        </w:rPr>
        <w:t xml:space="preserve">fixing solution. </w:t>
      </w:r>
      <w:r w:rsidR="00A3642F" w:rsidRPr="001659AA">
        <w:rPr>
          <w:rFonts w:asciiTheme="minorHAnsi" w:hAnsiTheme="minorHAnsi" w:cstheme="minorHAnsi"/>
          <w:highlight w:val="yellow"/>
        </w:rPr>
        <w:t>Briefly, w</w:t>
      </w:r>
      <w:r w:rsidRPr="001659AA">
        <w:rPr>
          <w:rFonts w:asciiTheme="minorHAnsi" w:hAnsiTheme="minorHAnsi" w:cstheme="minorHAnsi"/>
          <w:highlight w:val="yellow"/>
        </w:rPr>
        <w:t>ash with PBS 1x</w:t>
      </w:r>
      <w:r w:rsidR="002B3A7F" w:rsidRPr="001659AA">
        <w:rPr>
          <w:rFonts w:asciiTheme="minorHAnsi" w:hAnsiTheme="minorHAnsi" w:cstheme="minorHAnsi"/>
          <w:highlight w:val="yellow"/>
        </w:rPr>
        <w:t>, 3 times</w:t>
      </w:r>
      <w:r w:rsidRPr="001659AA">
        <w:rPr>
          <w:rFonts w:asciiTheme="minorHAnsi" w:hAnsiTheme="minorHAnsi" w:cstheme="minorHAnsi"/>
          <w:highlight w:val="yellow"/>
        </w:rPr>
        <w:t>.</w:t>
      </w:r>
      <w:r w:rsidR="001E73BB">
        <w:rPr>
          <w:rFonts w:asciiTheme="minorHAnsi" w:hAnsiTheme="minorHAnsi" w:cstheme="minorHAnsi"/>
          <w:highlight w:val="yellow"/>
        </w:rPr>
        <w:t xml:space="preserve"> </w:t>
      </w:r>
    </w:p>
    <w:p w14:paraId="0D59C29E" w14:textId="77777777" w:rsidR="00C12E87" w:rsidRPr="00C12E87" w:rsidRDefault="00C12E87" w:rsidP="00C12E87">
      <w:pPr>
        <w:widowControl/>
        <w:autoSpaceDE/>
        <w:autoSpaceDN/>
        <w:adjustRightInd/>
        <w:rPr>
          <w:rFonts w:asciiTheme="minorHAnsi" w:hAnsiTheme="minorHAnsi" w:cstheme="minorHAnsi"/>
          <w:highlight w:val="yellow"/>
        </w:rPr>
      </w:pPr>
    </w:p>
    <w:p w14:paraId="248C5CCC" w14:textId="6771A1D1" w:rsidR="00DF4BDF" w:rsidRPr="00950060" w:rsidRDefault="001E73BB" w:rsidP="00C12E87">
      <w:pPr>
        <w:pStyle w:val="ListParagraph"/>
        <w:widowControl/>
        <w:autoSpaceDE/>
        <w:autoSpaceDN/>
        <w:adjustRightInd/>
        <w:ind w:left="0"/>
        <w:rPr>
          <w:rFonts w:asciiTheme="minorHAnsi" w:hAnsiTheme="minorHAnsi" w:cstheme="minorHAnsi"/>
        </w:rPr>
      </w:pPr>
      <w:r w:rsidRPr="00950060">
        <w:rPr>
          <w:rFonts w:asciiTheme="minorHAnsi" w:hAnsiTheme="minorHAnsi" w:cstheme="minorHAnsi"/>
        </w:rPr>
        <w:t>Note: Perform all the washing steps gently because primary neurons do not stick firmly to poly-lysine coverslips.</w:t>
      </w:r>
    </w:p>
    <w:p w14:paraId="5C8175EE" w14:textId="77777777" w:rsidR="00DF4BDF" w:rsidRPr="001659AA" w:rsidRDefault="00DF4BDF" w:rsidP="00750336">
      <w:pPr>
        <w:widowControl/>
        <w:autoSpaceDE/>
        <w:autoSpaceDN/>
        <w:adjustRightInd/>
        <w:rPr>
          <w:rFonts w:asciiTheme="minorHAnsi" w:hAnsiTheme="minorHAnsi" w:cstheme="minorHAnsi"/>
          <w:highlight w:val="yellow"/>
        </w:rPr>
      </w:pPr>
    </w:p>
    <w:p w14:paraId="7BD84CE2" w14:textId="5A5244C1" w:rsidR="00546E97" w:rsidRPr="001659AA" w:rsidRDefault="00FC384A" w:rsidP="00750336">
      <w:pPr>
        <w:pStyle w:val="ListParagraph"/>
        <w:widowControl/>
        <w:numPr>
          <w:ilvl w:val="1"/>
          <w:numId w:val="53"/>
        </w:numPr>
        <w:autoSpaceDE/>
        <w:autoSpaceDN/>
        <w:adjustRightInd/>
        <w:ind w:left="720" w:hanging="720"/>
        <w:rPr>
          <w:rFonts w:asciiTheme="minorHAnsi" w:hAnsiTheme="minorHAnsi" w:cstheme="minorHAnsi"/>
          <w:highlight w:val="yellow"/>
        </w:rPr>
      </w:pPr>
      <w:r w:rsidRPr="001659AA">
        <w:rPr>
          <w:rFonts w:asciiTheme="minorHAnsi" w:hAnsiTheme="minorHAnsi" w:cstheme="minorHAnsi"/>
          <w:highlight w:val="yellow"/>
        </w:rPr>
        <w:t xml:space="preserve">Permeabilize neurons with 0.3% </w:t>
      </w:r>
      <w:r w:rsidR="00C12E87">
        <w:rPr>
          <w:rFonts w:asciiTheme="minorHAnsi" w:hAnsiTheme="minorHAnsi" w:cstheme="minorHAnsi"/>
          <w:highlight w:val="yellow"/>
        </w:rPr>
        <w:t xml:space="preserve">of </w:t>
      </w:r>
      <w:r w:rsidR="001E73BB">
        <w:rPr>
          <w:rFonts w:asciiTheme="minorHAnsi" w:hAnsiTheme="minorHAnsi" w:cstheme="minorHAnsi"/>
          <w:highlight w:val="yellow"/>
        </w:rPr>
        <w:t xml:space="preserve">nonionic surfactant </w:t>
      </w:r>
      <w:r w:rsidR="00296635" w:rsidRPr="001659AA">
        <w:rPr>
          <w:rFonts w:asciiTheme="minorHAnsi" w:hAnsiTheme="minorHAnsi" w:cstheme="minorHAnsi"/>
          <w:highlight w:val="yellow"/>
        </w:rPr>
        <w:t>in PBS 1x</w:t>
      </w:r>
      <w:r w:rsidRPr="001659AA">
        <w:rPr>
          <w:rFonts w:asciiTheme="minorHAnsi" w:hAnsiTheme="minorHAnsi" w:cstheme="minorHAnsi"/>
          <w:highlight w:val="yellow"/>
        </w:rPr>
        <w:t xml:space="preserve"> for 5 min at RT</w:t>
      </w:r>
      <w:r w:rsidR="00546E97" w:rsidRPr="001659AA">
        <w:rPr>
          <w:rFonts w:asciiTheme="minorHAnsi" w:hAnsiTheme="minorHAnsi" w:cstheme="minorHAnsi"/>
          <w:highlight w:val="yellow"/>
        </w:rPr>
        <w:t>.</w:t>
      </w:r>
      <w:r w:rsidRPr="001659AA">
        <w:rPr>
          <w:rFonts w:asciiTheme="minorHAnsi" w:hAnsiTheme="minorHAnsi" w:cstheme="minorHAnsi"/>
          <w:highlight w:val="yellow"/>
        </w:rPr>
        <w:t xml:space="preserve"> </w:t>
      </w:r>
    </w:p>
    <w:p w14:paraId="07A82029" w14:textId="77777777" w:rsidR="00A3642F" w:rsidRPr="001659AA" w:rsidRDefault="00A3642F" w:rsidP="00750336">
      <w:pPr>
        <w:widowControl/>
        <w:autoSpaceDE/>
        <w:autoSpaceDN/>
        <w:adjustRightInd/>
        <w:rPr>
          <w:rFonts w:asciiTheme="minorHAnsi" w:hAnsiTheme="minorHAnsi" w:cstheme="minorHAnsi"/>
          <w:highlight w:val="yellow"/>
        </w:rPr>
      </w:pPr>
    </w:p>
    <w:p w14:paraId="6574C05F" w14:textId="420AB314" w:rsidR="00A3642F" w:rsidRPr="001659AA" w:rsidRDefault="00A3642F" w:rsidP="00750336">
      <w:pPr>
        <w:pStyle w:val="ListParagraph"/>
        <w:widowControl/>
        <w:numPr>
          <w:ilvl w:val="1"/>
          <w:numId w:val="53"/>
        </w:numPr>
        <w:autoSpaceDE/>
        <w:autoSpaceDN/>
        <w:adjustRightInd/>
        <w:ind w:left="720" w:hanging="720"/>
        <w:rPr>
          <w:rFonts w:asciiTheme="minorHAnsi" w:hAnsiTheme="minorHAnsi" w:cstheme="minorHAnsi"/>
          <w:highlight w:val="yellow"/>
        </w:rPr>
      </w:pPr>
      <w:r w:rsidRPr="001659AA">
        <w:rPr>
          <w:rFonts w:asciiTheme="minorHAnsi" w:hAnsiTheme="minorHAnsi" w:cstheme="minorHAnsi"/>
          <w:highlight w:val="yellow"/>
        </w:rPr>
        <w:t>Briefly, wash with PBS 1x</w:t>
      </w:r>
      <w:r w:rsidR="002B3A7F" w:rsidRPr="001659AA">
        <w:rPr>
          <w:rFonts w:asciiTheme="minorHAnsi" w:hAnsiTheme="minorHAnsi" w:cstheme="minorHAnsi"/>
          <w:highlight w:val="yellow"/>
        </w:rPr>
        <w:t>, 3 times</w:t>
      </w:r>
      <w:r w:rsidRPr="001659AA">
        <w:rPr>
          <w:rFonts w:asciiTheme="minorHAnsi" w:hAnsiTheme="minorHAnsi" w:cstheme="minorHAnsi"/>
          <w:highlight w:val="yellow"/>
        </w:rPr>
        <w:t>.</w:t>
      </w:r>
    </w:p>
    <w:p w14:paraId="2E988147" w14:textId="77777777" w:rsidR="00A514E8" w:rsidRPr="009B26A3" w:rsidRDefault="00A514E8" w:rsidP="00750336">
      <w:pPr>
        <w:pStyle w:val="ListParagraph"/>
        <w:widowControl/>
        <w:autoSpaceDE/>
        <w:autoSpaceDN/>
        <w:adjustRightInd/>
        <w:ind w:left="450"/>
        <w:rPr>
          <w:rFonts w:asciiTheme="minorHAnsi" w:hAnsiTheme="minorHAnsi" w:cstheme="minorHAnsi"/>
          <w:highlight w:val="yellow"/>
        </w:rPr>
      </w:pPr>
    </w:p>
    <w:p w14:paraId="0ACA5098" w14:textId="1EA2A9EA" w:rsidR="00A514E8" w:rsidRPr="009B26A3" w:rsidRDefault="00FC384A" w:rsidP="00750336">
      <w:pPr>
        <w:pStyle w:val="ListParagraph"/>
        <w:widowControl/>
        <w:numPr>
          <w:ilvl w:val="1"/>
          <w:numId w:val="53"/>
        </w:numPr>
        <w:autoSpaceDE/>
        <w:autoSpaceDN/>
        <w:adjustRightInd/>
        <w:rPr>
          <w:rFonts w:asciiTheme="minorHAnsi" w:hAnsiTheme="minorHAnsi" w:cstheme="minorHAnsi"/>
          <w:highlight w:val="yellow"/>
        </w:rPr>
      </w:pPr>
      <w:r w:rsidRPr="009B26A3">
        <w:rPr>
          <w:rFonts w:asciiTheme="minorHAnsi" w:hAnsiTheme="minorHAnsi" w:cstheme="minorHAnsi"/>
          <w:highlight w:val="yellow"/>
        </w:rPr>
        <w:t>Incubate neurons with 3% FBS</w:t>
      </w:r>
      <w:r w:rsidR="002E2FAD" w:rsidRPr="009B26A3">
        <w:rPr>
          <w:rFonts w:asciiTheme="minorHAnsi" w:hAnsiTheme="minorHAnsi" w:cstheme="minorHAnsi"/>
          <w:highlight w:val="yellow"/>
        </w:rPr>
        <w:t xml:space="preserve"> in PBS</w:t>
      </w:r>
      <w:r w:rsidR="00296635" w:rsidRPr="009B26A3">
        <w:rPr>
          <w:rFonts w:asciiTheme="minorHAnsi" w:hAnsiTheme="minorHAnsi" w:cstheme="minorHAnsi"/>
          <w:highlight w:val="yellow"/>
        </w:rPr>
        <w:t xml:space="preserve"> 1x</w:t>
      </w:r>
      <w:r w:rsidRPr="009B26A3">
        <w:rPr>
          <w:rFonts w:asciiTheme="minorHAnsi" w:hAnsiTheme="minorHAnsi" w:cstheme="minorHAnsi"/>
          <w:highlight w:val="yellow"/>
        </w:rPr>
        <w:t xml:space="preserve"> for 30 min at RT, to block unspecific binding sites</w:t>
      </w:r>
      <w:r w:rsidR="00A3642F" w:rsidRPr="009B26A3">
        <w:rPr>
          <w:rFonts w:asciiTheme="minorHAnsi" w:hAnsiTheme="minorHAnsi" w:cstheme="minorHAnsi"/>
          <w:highlight w:val="yellow"/>
        </w:rPr>
        <w:t>,</w:t>
      </w:r>
      <w:r w:rsidRPr="009B26A3">
        <w:rPr>
          <w:rFonts w:asciiTheme="minorHAnsi" w:hAnsiTheme="minorHAnsi" w:cstheme="minorHAnsi"/>
          <w:highlight w:val="yellow"/>
        </w:rPr>
        <w:t xml:space="preserve"> on a</w:t>
      </w:r>
      <w:r w:rsidR="00BB3874" w:rsidRPr="009B26A3">
        <w:rPr>
          <w:rFonts w:asciiTheme="minorHAnsi" w:hAnsiTheme="minorHAnsi" w:cstheme="minorHAnsi"/>
          <w:highlight w:val="yellow"/>
        </w:rPr>
        <w:t>n orbital shaker.</w:t>
      </w:r>
      <w:r w:rsidRPr="009B26A3">
        <w:rPr>
          <w:rFonts w:asciiTheme="minorHAnsi" w:hAnsiTheme="minorHAnsi" w:cstheme="minorHAnsi"/>
          <w:highlight w:val="yellow"/>
        </w:rPr>
        <w:t xml:space="preserve"> </w:t>
      </w:r>
    </w:p>
    <w:p w14:paraId="5E234992" w14:textId="77777777" w:rsidR="00A514E8" w:rsidRPr="009B26A3" w:rsidRDefault="00A514E8" w:rsidP="00750336">
      <w:pPr>
        <w:pStyle w:val="ListParagraph"/>
        <w:widowControl/>
        <w:autoSpaceDE/>
        <w:autoSpaceDN/>
        <w:adjustRightInd/>
        <w:spacing w:after="160"/>
        <w:ind w:left="450"/>
        <w:rPr>
          <w:rFonts w:asciiTheme="minorHAnsi" w:hAnsiTheme="minorHAnsi" w:cstheme="minorHAnsi"/>
          <w:highlight w:val="yellow"/>
        </w:rPr>
      </w:pPr>
    </w:p>
    <w:p w14:paraId="6DB2DF07" w14:textId="77777777" w:rsidR="00C12E87" w:rsidRDefault="00FC384A" w:rsidP="00750336">
      <w:pPr>
        <w:pStyle w:val="ListParagraph"/>
        <w:widowControl/>
        <w:numPr>
          <w:ilvl w:val="1"/>
          <w:numId w:val="53"/>
        </w:numPr>
        <w:autoSpaceDE/>
        <w:autoSpaceDN/>
        <w:adjustRightInd/>
        <w:rPr>
          <w:rFonts w:asciiTheme="minorHAnsi" w:hAnsiTheme="minorHAnsi" w:cstheme="minorHAnsi"/>
          <w:highlight w:val="yellow"/>
        </w:rPr>
      </w:pPr>
      <w:r w:rsidRPr="009B26A3">
        <w:rPr>
          <w:rFonts w:asciiTheme="minorHAnsi" w:hAnsiTheme="minorHAnsi" w:cstheme="minorHAnsi"/>
          <w:highlight w:val="yellow"/>
        </w:rPr>
        <w:t xml:space="preserve">Incubate neurons with </w:t>
      </w:r>
      <w:r w:rsidR="002B570E" w:rsidRPr="009B26A3">
        <w:rPr>
          <w:rFonts w:asciiTheme="minorHAnsi" w:hAnsiTheme="minorHAnsi" w:cstheme="minorHAnsi"/>
          <w:highlight w:val="yellow"/>
        </w:rPr>
        <w:t>appropriate primary antibody</w:t>
      </w:r>
      <w:r w:rsidRPr="009B26A3">
        <w:rPr>
          <w:rFonts w:asciiTheme="minorHAnsi" w:hAnsiTheme="minorHAnsi" w:cstheme="minorHAnsi"/>
          <w:highlight w:val="yellow"/>
        </w:rPr>
        <w:t xml:space="preserve"> dissolved in 3% FBS</w:t>
      </w:r>
      <w:r w:rsidR="002E2FAD" w:rsidRPr="009B26A3">
        <w:rPr>
          <w:rFonts w:asciiTheme="minorHAnsi" w:hAnsiTheme="minorHAnsi" w:cstheme="minorHAnsi"/>
          <w:highlight w:val="yellow"/>
        </w:rPr>
        <w:t xml:space="preserve"> in PBS</w:t>
      </w:r>
      <w:r w:rsidR="00296635" w:rsidRPr="009B26A3">
        <w:rPr>
          <w:rFonts w:asciiTheme="minorHAnsi" w:hAnsiTheme="minorHAnsi" w:cstheme="minorHAnsi"/>
          <w:highlight w:val="yellow"/>
        </w:rPr>
        <w:t xml:space="preserve"> 1x</w:t>
      </w:r>
      <w:r w:rsidRPr="009B26A3">
        <w:rPr>
          <w:rFonts w:asciiTheme="minorHAnsi" w:hAnsiTheme="minorHAnsi" w:cstheme="minorHAnsi"/>
          <w:highlight w:val="yellow"/>
        </w:rPr>
        <w:t>, O/N at 4 °C on a</w:t>
      </w:r>
      <w:r w:rsidR="00BB3874" w:rsidRPr="009B26A3">
        <w:rPr>
          <w:rFonts w:asciiTheme="minorHAnsi" w:hAnsiTheme="minorHAnsi" w:cstheme="minorHAnsi"/>
          <w:highlight w:val="yellow"/>
        </w:rPr>
        <w:t xml:space="preserve">n orbital shaker. </w:t>
      </w:r>
    </w:p>
    <w:p w14:paraId="15370EB0" w14:textId="77777777" w:rsidR="00C12E87" w:rsidRPr="00C12E87" w:rsidRDefault="00C12E87" w:rsidP="00C12E87">
      <w:pPr>
        <w:widowControl/>
        <w:autoSpaceDE/>
        <w:autoSpaceDN/>
        <w:adjustRightInd/>
        <w:rPr>
          <w:rFonts w:asciiTheme="minorHAnsi" w:hAnsiTheme="minorHAnsi" w:cstheme="minorHAnsi"/>
          <w:highlight w:val="yellow"/>
        </w:rPr>
      </w:pPr>
    </w:p>
    <w:p w14:paraId="6CB51106" w14:textId="1B66AA1D" w:rsidR="00613689" w:rsidRPr="00D764A1" w:rsidRDefault="001E73BB" w:rsidP="00C12E87">
      <w:pPr>
        <w:pStyle w:val="ListParagraph"/>
        <w:widowControl/>
        <w:autoSpaceDE/>
        <w:autoSpaceDN/>
        <w:adjustRightInd/>
        <w:ind w:left="0"/>
        <w:rPr>
          <w:rFonts w:asciiTheme="minorHAnsi" w:hAnsiTheme="minorHAnsi" w:cstheme="minorHAnsi"/>
        </w:rPr>
      </w:pPr>
      <w:r w:rsidRPr="00D764A1">
        <w:rPr>
          <w:rFonts w:asciiTheme="minorHAnsi" w:hAnsiTheme="minorHAnsi" w:cstheme="minorHAnsi"/>
        </w:rPr>
        <w:t xml:space="preserve">Note: </w:t>
      </w:r>
      <w:r w:rsidR="00333658" w:rsidRPr="00D764A1">
        <w:rPr>
          <w:rFonts w:asciiTheme="minorHAnsi" w:hAnsiTheme="minorHAnsi" w:cstheme="minorHAnsi"/>
        </w:rPr>
        <w:t xml:space="preserve">syn303 </w:t>
      </w:r>
      <w:r w:rsidR="007D496B" w:rsidRPr="00D764A1">
        <w:rPr>
          <w:rFonts w:asciiTheme="minorHAnsi" w:hAnsiTheme="minorHAnsi" w:cstheme="minorHAnsi"/>
        </w:rPr>
        <w:t>(1:1,000)</w:t>
      </w:r>
      <w:r w:rsidR="00C12E87" w:rsidRPr="00D764A1">
        <w:rPr>
          <w:rFonts w:asciiTheme="minorHAnsi" w:hAnsiTheme="minorHAnsi" w:cstheme="minorHAnsi"/>
        </w:rPr>
        <w:t xml:space="preserve">, </w:t>
      </w:r>
      <w:r w:rsidR="00E666CF" w:rsidRPr="00D764A1">
        <w:rPr>
          <w:rFonts w:asciiTheme="minorHAnsi" w:hAnsiTheme="minorHAnsi" w:cstheme="minorHAnsi"/>
        </w:rPr>
        <w:t xml:space="preserve">mouse </w:t>
      </w:r>
      <w:r w:rsidR="007D496B" w:rsidRPr="00D764A1">
        <w:rPr>
          <w:rFonts w:asciiTheme="minorHAnsi" w:hAnsiTheme="minorHAnsi" w:cstheme="minorHAnsi"/>
          <w:color w:val="auto"/>
        </w:rPr>
        <w:sym w:font="Symbol" w:char="F061"/>
      </w:r>
      <w:r w:rsidR="007D496B" w:rsidRPr="00D764A1">
        <w:rPr>
          <w:rFonts w:asciiTheme="minorHAnsi" w:hAnsiTheme="minorHAnsi" w:cstheme="minorHAnsi"/>
          <w:color w:val="auto"/>
        </w:rPr>
        <w:t>S</w:t>
      </w:r>
      <w:r w:rsidR="007D496B" w:rsidRPr="00D764A1">
        <w:rPr>
          <w:rFonts w:asciiTheme="minorHAnsi" w:hAnsiTheme="minorHAnsi" w:cstheme="minorHAnsi"/>
        </w:rPr>
        <w:t xml:space="preserve"> (1:200)</w:t>
      </w:r>
      <w:r w:rsidR="00C12E87" w:rsidRPr="00D764A1">
        <w:rPr>
          <w:rFonts w:asciiTheme="minorHAnsi" w:hAnsiTheme="minorHAnsi" w:cstheme="minorHAnsi"/>
        </w:rPr>
        <w:t>,</w:t>
      </w:r>
      <w:r w:rsidR="00E666CF" w:rsidRPr="00D764A1">
        <w:rPr>
          <w:rFonts w:asciiTheme="minorHAnsi" w:hAnsiTheme="minorHAnsi" w:cstheme="minorHAnsi"/>
        </w:rPr>
        <w:t xml:space="preserve"> pser129</w:t>
      </w:r>
      <w:r w:rsidR="00BA4285" w:rsidRPr="00D764A1">
        <w:rPr>
          <w:rFonts w:asciiTheme="minorHAnsi" w:hAnsiTheme="minorHAnsi" w:cstheme="minorHAnsi"/>
        </w:rPr>
        <w:t>-</w:t>
      </w:r>
      <w:r w:rsidR="007D496B" w:rsidRPr="00D764A1">
        <w:rPr>
          <w:rFonts w:asciiTheme="minorHAnsi" w:hAnsiTheme="minorHAnsi" w:cstheme="minorHAnsi"/>
          <w:color w:val="auto"/>
        </w:rPr>
        <w:sym w:font="Symbol" w:char="F061"/>
      </w:r>
      <w:r w:rsidR="007D496B" w:rsidRPr="00D764A1">
        <w:rPr>
          <w:rFonts w:asciiTheme="minorHAnsi" w:hAnsiTheme="minorHAnsi" w:cstheme="minorHAnsi"/>
          <w:color w:val="auto"/>
        </w:rPr>
        <w:t>S</w:t>
      </w:r>
      <w:r w:rsidR="00E666CF" w:rsidRPr="00D764A1">
        <w:rPr>
          <w:rFonts w:asciiTheme="minorHAnsi" w:hAnsiTheme="minorHAnsi" w:cstheme="minorHAnsi"/>
        </w:rPr>
        <w:t xml:space="preserve"> </w:t>
      </w:r>
      <w:r w:rsidR="007D496B" w:rsidRPr="00D764A1">
        <w:rPr>
          <w:rFonts w:asciiTheme="minorHAnsi" w:hAnsiTheme="minorHAnsi" w:cstheme="minorHAnsi"/>
        </w:rPr>
        <w:t xml:space="preserve">(1:1,000) </w:t>
      </w:r>
      <w:r w:rsidR="00E666CF" w:rsidRPr="00D764A1">
        <w:rPr>
          <w:rFonts w:asciiTheme="minorHAnsi" w:hAnsiTheme="minorHAnsi" w:cstheme="minorHAnsi"/>
        </w:rPr>
        <w:t>and Tau</w:t>
      </w:r>
      <w:r w:rsidR="007D496B" w:rsidRPr="00D764A1">
        <w:rPr>
          <w:rFonts w:asciiTheme="minorHAnsi" w:hAnsiTheme="minorHAnsi" w:cstheme="minorHAnsi"/>
        </w:rPr>
        <w:t xml:space="preserve"> (1:10,000)</w:t>
      </w:r>
      <w:r w:rsidR="00E666CF" w:rsidRPr="00D764A1">
        <w:rPr>
          <w:rFonts w:asciiTheme="minorHAnsi" w:hAnsiTheme="minorHAnsi" w:cstheme="minorHAnsi"/>
        </w:rPr>
        <w:t xml:space="preserve"> </w:t>
      </w:r>
      <w:r w:rsidR="007D496B" w:rsidRPr="00D764A1">
        <w:rPr>
          <w:rFonts w:asciiTheme="minorHAnsi" w:hAnsiTheme="minorHAnsi" w:cstheme="minorHAnsi"/>
        </w:rPr>
        <w:t xml:space="preserve">antibodies </w:t>
      </w:r>
      <w:r w:rsidR="00E666CF" w:rsidRPr="00D764A1">
        <w:rPr>
          <w:rFonts w:asciiTheme="minorHAnsi" w:hAnsiTheme="minorHAnsi" w:cstheme="minorHAnsi"/>
        </w:rPr>
        <w:t>were used.</w:t>
      </w:r>
    </w:p>
    <w:p w14:paraId="6C7501AE" w14:textId="77777777" w:rsidR="00A3642F" w:rsidRPr="009B26A3" w:rsidRDefault="00A3642F" w:rsidP="00750336">
      <w:pPr>
        <w:widowControl/>
        <w:autoSpaceDE/>
        <w:autoSpaceDN/>
        <w:adjustRightInd/>
        <w:rPr>
          <w:rFonts w:asciiTheme="minorHAnsi" w:hAnsiTheme="minorHAnsi" w:cstheme="minorHAnsi"/>
          <w:highlight w:val="yellow"/>
        </w:rPr>
      </w:pPr>
    </w:p>
    <w:p w14:paraId="4279C2B7" w14:textId="27E01D1C" w:rsidR="00A3642F" w:rsidRPr="009B26A3" w:rsidRDefault="00A3642F" w:rsidP="00750336">
      <w:pPr>
        <w:pStyle w:val="ListParagraph"/>
        <w:widowControl/>
        <w:numPr>
          <w:ilvl w:val="1"/>
          <w:numId w:val="53"/>
        </w:numPr>
        <w:autoSpaceDE/>
        <w:autoSpaceDN/>
        <w:adjustRightInd/>
        <w:rPr>
          <w:rFonts w:asciiTheme="minorHAnsi" w:hAnsiTheme="minorHAnsi" w:cstheme="minorHAnsi"/>
          <w:highlight w:val="yellow"/>
        </w:rPr>
      </w:pPr>
      <w:r w:rsidRPr="009B26A3">
        <w:rPr>
          <w:rFonts w:asciiTheme="minorHAnsi" w:hAnsiTheme="minorHAnsi" w:cstheme="minorHAnsi"/>
          <w:highlight w:val="yellow"/>
        </w:rPr>
        <w:t>Remove the antibody solution and wash, briefly, with PBS 1x, 3 times.</w:t>
      </w:r>
    </w:p>
    <w:p w14:paraId="7CE32C6B" w14:textId="77777777" w:rsidR="00BB3874" w:rsidRPr="009B26A3" w:rsidRDefault="00BB3874" w:rsidP="00750336">
      <w:pPr>
        <w:widowControl/>
        <w:autoSpaceDE/>
        <w:autoSpaceDN/>
        <w:adjustRightInd/>
        <w:rPr>
          <w:rFonts w:asciiTheme="minorHAnsi" w:hAnsiTheme="minorHAnsi" w:cstheme="minorHAnsi"/>
          <w:highlight w:val="yellow"/>
        </w:rPr>
      </w:pPr>
    </w:p>
    <w:p w14:paraId="4470CE8E" w14:textId="34DA9958" w:rsidR="00BB3874" w:rsidRPr="009B26A3" w:rsidRDefault="00A91100" w:rsidP="00750336">
      <w:pPr>
        <w:pStyle w:val="ListParagraph"/>
        <w:widowControl/>
        <w:numPr>
          <w:ilvl w:val="1"/>
          <w:numId w:val="53"/>
        </w:numPr>
        <w:autoSpaceDE/>
        <w:autoSpaceDN/>
        <w:adjustRightInd/>
        <w:rPr>
          <w:rFonts w:asciiTheme="minorHAnsi" w:hAnsiTheme="minorHAnsi" w:cstheme="minorHAnsi"/>
          <w:highlight w:val="yellow"/>
        </w:rPr>
      </w:pPr>
      <w:r w:rsidRPr="009B26A3">
        <w:rPr>
          <w:rFonts w:asciiTheme="minorHAnsi" w:hAnsiTheme="minorHAnsi" w:cstheme="minorHAnsi"/>
          <w:highlight w:val="yellow"/>
        </w:rPr>
        <w:t>Incubate neurons with</w:t>
      </w:r>
      <w:r w:rsidR="00296635" w:rsidRPr="009B26A3">
        <w:rPr>
          <w:rFonts w:asciiTheme="minorHAnsi" w:hAnsiTheme="minorHAnsi" w:cstheme="minorHAnsi"/>
          <w:highlight w:val="yellow"/>
        </w:rPr>
        <w:t xml:space="preserve"> </w:t>
      </w:r>
      <w:r w:rsidRPr="009B26A3">
        <w:rPr>
          <w:rFonts w:asciiTheme="minorHAnsi" w:hAnsiTheme="minorHAnsi" w:cstheme="minorHAnsi"/>
          <w:highlight w:val="yellow"/>
        </w:rPr>
        <w:t>appropriate fluorescent secondary antibody</w:t>
      </w:r>
      <w:r w:rsidR="00FC384A" w:rsidRPr="009B26A3">
        <w:rPr>
          <w:rFonts w:asciiTheme="minorHAnsi" w:hAnsiTheme="minorHAnsi" w:cstheme="minorHAnsi"/>
          <w:highlight w:val="yellow"/>
        </w:rPr>
        <w:t xml:space="preserve"> dissolved in 3% FBS</w:t>
      </w:r>
      <w:r w:rsidR="002E2FAD" w:rsidRPr="009B26A3">
        <w:rPr>
          <w:rFonts w:asciiTheme="minorHAnsi" w:hAnsiTheme="minorHAnsi" w:cstheme="minorHAnsi"/>
          <w:highlight w:val="yellow"/>
        </w:rPr>
        <w:t xml:space="preserve"> in PBS</w:t>
      </w:r>
      <w:r w:rsidR="00FC384A" w:rsidRPr="009B26A3">
        <w:rPr>
          <w:rFonts w:asciiTheme="minorHAnsi" w:hAnsiTheme="minorHAnsi" w:cstheme="minorHAnsi"/>
          <w:highlight w:val="yellow"/>
        </w:rPr>
        <w:t xml:space="preserve">, for 1 h at RT in </w:t>
      </w:r>
      <w:r w:rsidR="00B00805" w:rsidRPr="009B26A3">
        <w:rPr>
          <w:rFonts w:asciiTheme="minorHAnsi" w:hAnsiTheme="minorHAnsi" w:cstheme="minorHAnsi"/>
          <w:highlight w:val="yellow"/>
        </w:rPr>
        <w:t xml:space="preserve">the </w:t>
      </w:r>
      <w:r w:rsidR="00FC384A" w:rsidRPr="009B26A3">
        <w:rPr>
          <w:rFonts w:asciiTheme="minorHAnsi" w:hAnsiTheme="minorHAnsi" w:cstheme="minorHAnsi"/>
          <w:highlight w:val="yellow"/>
        </w:rPr>
        <w:t>dark on a</w:t>
      </w:r>
      <w:r w:rsidR="00BB3874" w:rsidRPr="009B26A3">
        <w:rPr>
          <w:rFonts w:asciiTheme="minorHAnsi" w:hAnsiTheme="minorHAnsi" w:cstheme="minorHAnsi"/>
          <w:highlight w:val="yellow"/>
        </w:rPr>
        <w:t>n orbital shaker.</w:t>
      </w:r>
      <w:r w:rsidR="00FC384A" w:rsidRPr="009B26A3">
        <w:rPr>
          <w:rFonts w:asciiTheme="minorHAnsi" w:hAnsiTheme="minorHAnsi" w:cstheme="minorHAnsi"/>
          <w:highlight w:val="yellow"/>
        </w:rPr>
        <w:t xml:space="preserve"> </w:t>
      </w:r>
    </w:p>
    <w:p w14:paraId="461209DE" w14:textId="77777777" w:rsidR="00B00805" w:rsidRPr="009B26A3" w:rsidRDefault="00B00805" w:rsidP="00750336">
      <w:pPr>
        <w:widowControl/>
        <w:autoSpaceDE/>
        <w:autoSpaceDN/>
        <w:adjustRightInd/>
        <w:rPr>
          <w:rFonts w:asciiTheme="minorHAnsi" w:hAnsiTheme="minorHAnsi" w:cstheme="minorHAnsi"/>
          <w:highlight w:val="yellow"/>
        </w:rPr>
      </w:pPr>
    </w:p>
    <w:p w14:paraId="6EF4F2C3" w14:textId="3F36CF40" w:rsidR="00B00805" w:rsidRPr="009B26A3" w:rsidRDefault="00B00805" w:rsidP="00750336">
      <w:pPr>
        <w:pStyle w:val="ListParagraph"/>
        <w:widowControl/>
        <w:numPr>
          <w:ilvl w:val="1"/>
          <w:numId w:val="53"/>
        </w:numPr>
        <w:autoSpaceDE/>
        <w:autoSpaceDN/>
        <w:adjustRightInd/>
        <w:rPr>
          <w:rFonts w:asciiTheme="minorHAnsi" w:hAnsiTheme="minorHAnsi" w:cstheme="minorHAnsi"/>
          <w:highlight w:val="yellow"/>
        </w:rPr>
      </w:pPr>
      <w:r w:rsidRPr="009B26A3">
        <w:rPr>
          <w:rFonts w:asciiTheme="minorHAnsi" w:hAnsiTheme="minorHAnsi" w:cstheme="minorHAnsi"/>
          <w:highlight w:val="yellow"/>
        </w:rPr>
        <w:t>Remove the antibody solution and wash, briefly, with PBS 1x, 3 times.</w:t>
      </w:r>
    </w:p>
    <w:p w14:paraId="7B3F3F6A" w14:textId="77777777" w:rsidR="00BB3874" w:rsidRPr="009B26A3" w:rsidRDefault="00BB3874" w:rsidP="00750336">
      <w:pPr>
        <w:pStyle w:val="ListParagraph"/>
        <w:widowControl/>
        <w:autoSpaceDE/>
        <w:autoSpaceDN/>
        <w:adjustRightInd/>
        <w:ind w:left="450"/>
        <w:rPr>
          <w:rFonts w:asciiTheme="minorHAnsi" w:hAnsiTheme="minorHAnsi" w:cstheme="minorHAnsi"/>
          <w:highlight w:val="yellow"/>
        </w:rPr>
      </w:pPr>
    </w:p>
    <w:p w14:paraId="36A6C487" w14:textId="5741448F" w:rsidR="00613689" w:rsidRPr="009B26A3" w:rsidRDefault="00FC384A" w:rsidP="00750336">
      <w:pPr>
        <w:pStyle w:val="ListParagraph"/>
        <w:widowControl/>
        <w:numPr>
          <w:ilvl w:val="1"/>
          <w:numId w:val="53"/>
        </w:numPr>
        <w:autoSpaceDE/>
        <w:autoSpaceDN/>
        <w:adjustRightInd/>
        <w:rPr>
          <w:rFonts w:asciiTheme="minorHAnsi" w:hAnsiTheme="minorHAnsi" w:cstheme="minorHAnsi"/>
          <w:highlight w:val="yellow"/>
        </w:rPr>
      </w:pPr>
      <w:r w:rsidRPr="009B26A3">
        <w:rPr>
          <w:rFonts w:asciiTheme="minorHAnsi" w:hAnsiTheme="minorHAnsi" w:cstheme="minorHAnsi"/>
          <w:highlight w:val="yellow"/>
        </w:rPr>
        <w:t>Stain neurons with DAPI solution (</w:t>
      </w:r>
      <w:r w:rsidR="00E3584B" w:rsidRPr="009B26A3">
        <w:rPr>
          <w:rFonts w:asciiTheme="minorHAnsi" w:hAnsiTheme="minorHAnsi" w:cstheme="minorHAnsi"/>
          <w:bCs/>
          <w:highlight w:val="yellow"/>
        </w:rPr>
        <w:t xml:space="preserve">0.1 </w:t>
      </w:r>
      <w:r w:rsidR="00E3584B" w:rsidRPr="009B26A3">
        <w:rPr>
          <w:rFonts w:asciiTheme="minorHAnsi" w:hAnsiTheme="minorHAnsi" w:cstheme="minorHAnsi"/>
          <w:color w:val="auto"/>
          <w:highlight w:val="yellow"/>
        </w:rPr>
        <w:t>µ</w:t>
      </w:r>
      <w:r w:rsidR="00E3584B" w:rsidRPr="009B26A3">
        <w:rPr>
          <w:rFonts w:asciiTheme="minorHAnsi" w:hAnsiTheme="minorHAnsi" w:cstheme="minorHAnsi"/>
          <w:bCs/>
          <w:highlight w:val="yellow"/>
        </w:rPr>
        <w:t>g/mL</w:t>
      </w:r>
      <w:r w:rsidR="00E3584B" w:rsidRPr="009B26A3">
        <w:rPr>
          <w:rFonts w:asciiTheme="minorHAnsi" w:hAnsiTheme="minorHAnsi" w:cstheme="minorHAnsi"/>
          <w:highlight w:val="yellow"/>
        </w:rPr>
        <w:t xml:space="preserve"> in PBS 1x</w:t>
      </w:r>
      <w:r w:rsidRPr="009B26A3">
        <w:rPr>
          <w:rFonts w:asciiTheme="minorHAnsi" w:hAnsiTheme="minorHAnsi" w:cstheme="minorHAnsi"/>
          <w:highlight w:val="yellow"/>
        </w:rPr>
        <w:t xml:space="preserve">) for </w:t>
      </w:r>
      <w:r w:rsidR="00BB3874" w:rsidRPr="009B26A3">
        <w:rPr>
          <w:rFonts w:asciiTheme="minorHAnsi" w:hAnsiTheme="minorHAnsi" w:cstheme="minorHAnsi"/>
          <w:highlight w:val="yellow"/>
        </w:rPr>
        <w:t>1</w:t>
      </w:r>
      <w:r w:rsidRPr="009B26A3">
        <w:rPr>
          <w:rFonts w:asciiTheme="minorHAnsi" w:hAnsiTheme="minorHAnsi" w:cstheme="minorHAnsi"/>
          <w:highlight w:val="yellow"/>
        </w:rPr>
        <w:t xml:space="preserve">5 min at RT </w:t>
      </w:r>
      <w:r w:rsidR="00BB3874" w:rsidRPr="009B26A3">
        <w:rPr>
          <w:rFonts w:asciiTheme="minorHAnsi" w:hAnsiTheme="minorHAnsi" w:cstheme="minorHAnsi"/>
          <w:highlight w:val="yellow"/>
        </w:rPr>
        <w:t>in the</w:t>
      </w:r>
      <w:r w:rsidRPr="009B26A3">
        <w:rPr>
          <w:rFonts w:asciiTheme="minorHAnsi" w:hAnsiTheme="minorHAnsi" w:cstheme="minorHAnsi"/>
          <w:highlight w:val="yellow"/>
        </w:rPr>
        <w:t xml:space="preserve"> dark on a</w:t>
      </w:r>
      <w:r w:rsidR="00BB3874" w:rsidRPr="009B26A3">
        <w:rPr>
          <w:rFonts w:asciiTheme="minorHAnsi" w:hAnsiTheme="minorHAnsi" w:cstheme="minorHAnsi"/>
          <w:highlight w:val="yellow"/>
        </w:rPr>
        <w:t>n orbital shaker.</w:t>
      </w:r>
    </w:p>
    <w:p w14:paraId="59DC04E3" w14:textId="77777777" w:rsidR="00B00805" w:rsidRPr="009B26A3" w:rsidRDefault="00B00805" w:rsidP="00750336">
      <w:pPr>
        <w:widowControl/>
        <w:autoSpaceDE/>
        <w:autoSpaceDN/>
        <w:adjustRightInd/>
        <w:rPr>
          <w:rFonts w:asciiTheme="minorHAnsi" w:hAnsiTheme="minorHAnsi" w:cstheme="minorHAnsi"/>
          <w:highlight w:val="yellow"/>
        </w:rPr>
      </w:pPr>
    </w:p>
    <w:p w14:paraId="41399A2A" w14:textId="7E3C5475" w:rsidR="00B00805" w:rsidRPr="009B26A3" w:rsidRDefault="00B00805" w:rsidP="00750336">
      <w:pPr>
        <w:pStyle w:val="ListParagraph"/>
        <w:widowControl/>
        <w:numPr>
          <w:ilvl w:val="1"/>
          <w:numId w:val="53"/>
        </w:numPr>
        <w:autoSpaceDE/>
        <w:autoSpaceDN/>
        <w:adjustRightInd/>
        <w:rPr>
          <w:rFonts w:asciiTheme="minorHAnsi" w:hAnsiTheme="minorHAnsi" w:cstheme="minorHAnsi"/>
          <w:highlight w:val="yellow"/>
        </w:rPr>
      </w:pPr>
      <w:r w:rsidRPr="009B26A3">
        <w:rPr>
          <w:rFonts w:asciiTheme="minorHAnsi" w:hAnsiTheme="minorHAnsi" w:cstheme="minorHAnsi"/>
          <w:highlight w:val="yellow"/>
        </w:rPr>
        <w:t>Remove the antibody solution and wash, briefly, with PBS 1x, 3 times.</w:t>
      </w:r>
    </w:p>
    <w:p w14:paraId="1355B596" w14:textId="77777777" w:rsidR="00296635" w:rsidRPr="009B26A3" w:rsidRDefault="00296635" w:rsidP="00750336">
      <w:pPr>
        <w:pStyle w:val="ListParagraph"/>
        <w:widowControl/>
        <w:autoSpaceDE/>
        <w:autoSpaceDN/>
        <w:adjustRightInd/>
        <w:ind w:left="450"/>
        <w:rPr>
          <w:rFonts w:asciiTheme="minorHAnsi" w:hAnsiTheme="minorHAnsi" w:cstheme="minorHAnsi"/>
          <w:highlight w:val="yellow"/>
        </w:rPr>
      </w:pPr>
    </w:p>
    <w:p w14:paraId="1C03CEA3" w14:textId="7D7AC6AC" w:rsidR="00296635" w:rsidRPr="009B26A3" w:rsidRDefault="00296635" w:rsidP="00750336">
      <w:pPr>
        <w:pStyle w:val="ListParagraph"/>
        <w:widowControl/>
        <w:numPr>
          <w:ilvl w:val="1"/>
          <w:numId w:val="53"/>
        </w:numPr>
        <w:tabs>
          <w:tab w:val="left" w:pos="720"/>
        </w:tabs>
        <w:autoSpaceDE/>
        <w:autoSpaceDN/>
        <w:adjustRightInd/>
        <w:ind w:left="720" w:hanging="720"/>
        <w:rPr>
          <w:rFonts w:asciiTheme="minorHAnsi" w:hAnsiTheme="minorHAnsi" w:cstheme="minorHAnsi"/>
          <w:highlight w:val="yellow"/>
        </w:rPr>
      </w:pPr>
      <w:r w:rsidRPr="009B26A3">
        <w:rPr>
          <w:rFonts w:asciiTheme="minorHAnsi" w:hAnsiTheme="minorHAnsi" w:cstheme="minorHAnsi"/>
          <w:highlight w:val="yellow"/>
        </w:rPr>
        <w:t xml:space="preserve">Mount coverslips on a slide using </w:t>
      </w:r>
      <w:r w:rsidRPr="009B26A3">
        <w:rPr>
          <w:rFonts w:cs="Times New Roman"/>
          <w:highlight w:val="yellow"/>
          <w:lang w:val="it-IT" w:eastAsia="it-IT"/>
        </w:rPr>
        <w:t xml:space="preserve">antifade mounting medium. </w:t>
      </w:r>
    </w:p>
    <w:p w14:paraId="496AB0B4" w14:textId="77777777" w:rsidR="001C1E49" w:rsidRPr="001B1519" w:rsidRDefault="001C1E49" w:rsidP="00750336">
      <w:pPr>
        <w:pStyle w:val="NormalWeb"/>
        <w:spacing w:before="0" w:beforeAutospacing="0" w:after="0" w:afterAutospacing="0"/>
        <w:rPr>
          <w:rFonts w:asciiTheme="minorHAnsi" w:hAnsiTheme="minorHAnsi" w:cstheme="minorHAnsi"/>
          <w:b/>
        </w:rPr>
      </w:pPr>
    </w:p>
    <w:p w14:paraId="3E79FCA8" w14:textId="57350CCD" w:rsidR="006305D7" w:rsidRDefault="006305D7" w:rsidP="00750336">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2E10B6C9" w14:textId="03D11C8A" w:rsidR="00093255" w:rsidRDefault="00B34031" w:rsidP="00750336">
      <w:pPr>
        <w:rPr>
          <w:rFonts w:asciiTheme="minorHAnsi" w:hAnsiTheme="minorHAnsi" w:cstheme="minorHAnsi"/>
          <w:color w:val="auto"/>
        </w:rPr>
      </w:pPr>
      <w:r>
        <w:rPr>
          <w:rFonts w:asciiTheme="minorHAnsi" w:hAnsiTheme="minorHAnsi" w:cstheme="minorHAnsi"/>
          <w:color w:val="auto"/>
        </w:rPr>
        <w:t>Following</w:t>
      </w:r>
      <w:r w:rsidR="00E56EF0">
        <w:rPr>
          <w:rFonts w:asciiTheme="minorHAnsi" w:hAnsiTheme="minorHAnsi" w:cstheme="minorHAnsi"/>
          <w:color w:val="auto"/>
        </w:rPr>
        <w:t xml:space="preserve"> the protocol described above</w:t>
      </w:r>
      <w:r w:rsidR="00AA71DD">
        <w:rPr>
          <w:rFonts w:asciiTheme="minorHAnsi" w:hAnsiTheme="minorHAnsi" w:cstheme="minorHAnsi"/>
          <w:color w:val="auto"/>
        </w:rPr>
        <w:t xml:space="preserve"> and summarized in </w:t>
      </w:r>
      <w:r w:rsidR="00AA71DD" w:rsidRPr="00AE1AE0">
        <w:rPr>
          <w:rFonts w:asciiTheme="minorHAnsi" w:hAnsiTheme="minorHAnsi" w:cstheme="minorHAnsi"/>
          <w:b/>
          <w:color w:val="auto"/>
        </w:rPr>
        <w:t>Fig</w:t>
      </w:r>
      <w:r w:rsidR="00AE1AE0" w:rsidRPr="00AE1AE0">
        <w:rPr>
          <w:rFonts w:asciiTheme="minorHAnsi" w:hAnsiTheme="minorHAnsi" w:cstheme="minorHAnsi"/>
          <w:b/>
          <w:color w:val="auto"/>
        </w:rPr>
        <w:t xml:space="preserve">ure </w:t>
      </w:r>
      <w:r w:rsidR="004677FB" w:rsidRPr="00AE1AE0">
        <w:rPr>
          <w:rFonts w:asciiTheme="minorHAnsi" w:hAnsiTheme="minorHAnsi" w:cstheme="minorHAnsi"/>
          <w:b/>
          <w:color w:val="auto"/>
        </w:rPr>
        <w:t>2</w:t>
      </w:r>
      <w:r w:rsidR="00E56EF0">
        <w:rPr>
          <w:rFonts w:asciiTheme="minorHAnsi" w:hAnsiTheme="minorHAnsi" w:cstheme="minorHAnsi"/>
          <w:color w:val="auto"/>
        </w:rPr>
        <w:t>, we purified microsome</w:t>
      </w:r>
      <w:r w:rsidR="00AA71DD">
        <w:rPr>
          <w:rFonts w:asciiTheme="minorHAnsi" w:hAnsiTheme="minorHAnsi" w:cstheme="minorHAnsi"/>
          <w:color w:val="auto"/>
        </w:rPr>
        <w:t>s</w:t>
      </w:r>
      <w:r w:rsidR="00E56EF0">
        <w:rPr>
          <w:rFonts w:asciiTheme="minorHAnsi" w:hAnsiTheme="minorHAnsi" w:cstheme="minorHAnsi"/>
          <w:color w:val="auto"/>
        </w:rPr>
        <w:t xml:space="preserve">-associated </w:t>
      </w:r>
      <w:r w:rsidR="00EB54FA" w:rsidRPr="00420207">
        <w:rPr>
          <w:rFonts w:asciiTheme="minorHAnsi" w:hAnsiTheme="minorHAnsi" w:cstheme="minorHAnsi"/>
          <w:color w:val="auto"/>
        </w:rPr>
        <w:sym w:font="Symbol" w:char="F061"/>
      </w:r>
      <w:r w:rsidR="00EB54FA" w:rsidRPr="00420207">
        <w:rPr>
          <w:rFonts w:asciiTheme="minorHAnsi" w:hAnsiTheme="minorHAnsi" w:cstheme="minorHAnsi"/>
          <w:color w:val="auto"/>
        </w:rPr>
        <w:t>S</w:t>
      </w:r>
      <w:r w:rsidR="00E56EF0">
        <w:rPr>
          <w:rFonts w:asciiTheme="minorHAnsi" w:hAnsiTheme="minorHAnsi" w:cstheme="minorHAnsi"/>
          <w:color w:val="auto"/>
        </w:rPr>
        <w:t xml:space="preserve"> aggregates from </w:t>
      </w:r>
      <w:r w:rsidR="00AA71DD">
        <w:rPr>
          <w:rFonts w:asciiTheme="minorHAnsi" w:hAnsiTheme="minorHAnsi" w:cstheme="minorHAnsi"/>
          <w:color w:val="auto"/>
        </w:rPr>
        <w:t>three</w:t>
      </w:r>
      <w:r w:rsidR="00E56EF0">
        <w:rPr>
          <w:rFonts w:asciiTheme="minorHAnsi" w:hAnsiTheme="minorHAnsi" w:cstheme="minorHAnsi"/>
          <w:color w:val="auto"/>
        </w:rPr>
        <w:t xml:space="preserve"> diseased A53T </w:t>
      </w:r>
      <w:r w:rsidR="005851F8" w:rsidRPr="00420207">
        <w:rPr>
          <w:rFonts w:asciiTheme="minorHAnsi" w:hAnsiTheme="minorHAnsi" w:cstheme="minorHAnsi"/>
          <w:color w:val="auto"/>
        </w:rPr>
        <w:sym w:font="Symbol" w:char="F061"/>
      </w:r>
      <w:r w:rsidR="005851F8" w:rsidRPr="00420207">
        <w:rPr>
          <w:rFonts w:asciiTheme="minorHAnsi" w:hAnsiTheme="minorHAnsi" w:cstheme="minorHAnsi"/>
          <w:color w:val="auto"/>
        </w:rPr>
        <w:t>S</w:t>
      </w:r>
      <w:r w:rsidR="00E56EF0">
        <w:rPr>
          <w:rFonts w:asciiTheme="minorHAnsi" w:hAnsiTheme="minorHAnsi" w:cstheme="minorHAnsi"/>
          <w:color w:val="auto"/>
        </w:rPr>
        <w:t xml:space="preserve"> </w:t>
      </w:r>
      <w:proofErr w:type="spellStart"/>
      <w:r w:rsidR="00E56EF0">
        <w:rPr>
          <w:rFonts w:asciiTheme="minorHAnsi" w:hAnsiTheme="minorHAnsi" w:cstheme="minorHAnsi"/>
          <w:color w:val="auto"/>
        </w:rPr>
        <w:t>Tg</w:t>
      </w:r>
      <w:proofErr w:type="spellEnd"/>
      <w:r w:rsidR="00E56EF0">
        <w:rPr>
          <w:rFonts w:asciiTheme="minorHAnsi" w:hAnsiTheme="minorHAnsi" w:cstheme="minorHAnsi"/>
          <w:color w:val="auto"/>
        </w:rPr>
        <w:t xml:space="preserve"> mice (</w:t>
      </w:r>
      <w:r w:rsidR="00E56EF0" w:rsidRPr="0048063D">
        <w:rPr>
          <w:rFonts w:asciiTheme="minorHAnsi" w:hAnsiTheme="minorHAnsi" w:cstheme="minorHAnsi"/>
          <w:b/>
          <w:color w:val="auto"/>
        </w:rPr>
        <w:t>Fig</w:t>
      </w:r>
      <w:r w:rsidR="00AE1AE0" w:rsidRPr="0048063D">
        <w:rPr>
          <w:rFonts w:asciiTheme="minorHAnsi" w:hAnsiTheme="minorHAnsi" w:cstheme="minorHAnsi"/>
          <w:b/>
          <w:color w:val="auto"/>
        </w:rPr>
        <w:t>ure</w:t>
      </w:r>
      <w:r w:rsidR="00E56EF0" w:rsidRPr="0048063D">
        <w:rPr>
          <w:rFonts w:asciiTheme="minorHAnsi" w:hAnsiTheme="minorHAnsi" w:cstheme="minorHAnsi"/>
          <w:b/>
          <w:color w:val="auto"/>
        </w:rPr>
        <w:t xml:space="preserve"> </w:t>
      </w:r>
      <w:r w:rsidR="004677FB" w:rsidRPr="0048063D">
        <w:rPr>
          <w:rFonts w:asciiTheme="minorHAnsi" w:hAnsiTheme="minorHAnsi" w:cstheme="minorHAnsi"/>
          <w:b/>
          <w:color w:val="auto"/>
        </w:rPr>
        <w:t>3</w:t>
      </w:r>
      <w:r w:rsidR="00E56EF0">
        <w:rPr>
          <w:rFonts w:asciiTheme="minorHAnsi" w:hAnsiTheme="minorHAnsi" w:cstheme="minorHAnsi"/>
          <w:color w:val="auto"/>
        </w:rPr>
        <w:t xml:space="preserve">). </w:t>
      </w:r>
      <w:r w:rsidR="00312CAE">
        <w:rPr>
          <w:rFonts w:asciiTheme="minorHAnsi" w:hAnsiTheme="minorHAnsi" w:cstheme="minorHAnsi"/>
          <w:color w:val="auto"/>
        </w:rPr>
        <w:t xml:space="preserve">Microsomes are </w:t>
      </w:r>
      <w:r w:rsidR="004B7EC2">
        <w:rPr>
          <w:rFonts w:asciiTheme="minorHAnsi" w:hAnsiTheme="minorHAnsi" w:cstheme="minorHAnsi"/>
          <w:color w:val="auto"/>
        </w:rPr>
        <w:t xml:space="preserve">crude </w:t>
      </w:r>
      <w:r w:rsidR="00312CAE">
        <w:rPr>
          <w:rFonts w:asciiTheme="minorHAnsi" w:hAnsiTheme="minorHAnsi" w:cstheme="minorHAnsi"/>
          <w:color w:val="auto"/>
        </w:rPr>
        <w:t>membrane pellet fractions that contain the endoplasmic reticulum, Golgi</w:t>
      </w:r>
      <w:r w:rsidR="001315C9">
        <w:rPr>
          <w:rFonts w:asciiTheme="minorHAnsi" w:hAnsiTheme="minorHAnsi" w:cstheme="minorHAnsi"/>
          <w:color w:val="auto"/>
        </w:rPr>
        <w:t>,</w:t>
      </w:r>
      <w:r w:rsidR="00312CAE">
        <w:rPr>
          <w:rFonts w:asciiTheme="minorHAnsi" w:hAnsiTheme="minorHAnsi" w:cstheme="minorHAnsi"/>
          <w:color w:val="auto"/>
        </w:rPr>
        <w:t xml:space="preserve"> and small synaptic vesicles. </w:t>
      </w:r>
      <w:r w:rsidR="00D05843">
        <w:rPr>
          <w:rFonts w:asciiTheme="minorHAnsi" w:hAnsiTheme="minorHAnsi" w:cstheme="minorHAnsi"/>
          <w:color w:val="auto"/>
        </w:rPr>
        <w:t xml:space="preserve">The degree of purity of </w:t>
      </w:r>
      <w:r w:rsidR="00093255">
        <w:rPr>
          <w:rFonts w:asciiTheme="minorHAnsi" w:hAnsiTheme="minorHAnsi" w:cstheme="minorHAnsi"/>
          <w:color w:val="auto"/>
        </w:rPr>
        <w:t>the microsomal pellet</w:t>
      </w:r>
      <w:r w:rsidR="003D21F5">
        <w:rPr>
          <w:rFonts w:asciiTheme="minorHAnsi" w:hAnsiTheme="minorHAnsi" w:cstheme="minorHAnsi"/>
          <w:color w:val="auto"/>
        </w:rPr>
        <w:t xml:space="preserve"> compared to other fractions</w:t>
      </w:r>
      <w:r w:rsidR="00D05843">
        <w:rPr>
          <w:rFonts w:asciiTheme="minorHAnsi" w:hAnsiTheme="minorHAnsi" w:cstheme="minorHAnsi"/>
          <w:color w:val="auto"/>
        </w:rPr>
        <w:t xml:space="preserve"> was previously </w:t>
      </w:r>
      <w:r w:rsidR="00093255">
        <w:rPr>
          <w:rFonts w:asciiTheme="minorHAnsi" w:hAnsiTheme="minorHAnsi" w:cstheme="minorHAnsi"/>
          <w:color w:val="auto"/>
        </w:rPr>
        <w:t>evaluated using specific organelle markers</w:t>
      </w:r>
      <w:r w:rsidR="00D05843">
        <w:rPr>
          <w:rFonts w:asciiTheme="minorHAnsi" w:hAnsiTheme="minorHAnsi" w:cstheme="minorHAnsi"/>
          <w:color w:val="auto"/>
        </w:rPr>
        <w:fldChar w:fldCharType="begin"/>
      </w:r>
      <w:r w:rsidR="00F26E7F">
        <w:rPr>
          <w:rFonts w:asciiTheme="minorHAnsi" w:hAnsiTheme="minorHAnsi" w:cstheme="minorHAnsi"/>
          <w:color w:val="auto"/>
        </w:rPr>
        <w:instrText xml:space="preserve"> ADDIN ZOTERO_ITEM CSL_CITATION {"citationID":"1nu53i12mi","properties":{"formattedCitation":"{\\rtf \\super 18\\nosupersub{}}","plainCitation":"18"},"citationItems":[{"id":191,"uris":["http://zotero.org/users/local/yovzyl4M/items/GIDW3K7T"],"uri":["http://zotero.org/users/local/yovzyl4M/items/GIDW3K7T"],"itemData":{"id":191,"type":"article-journal","title":"Endoplasmic Reticulum Stress Is Important for the Manifestations of -Synucleinopathy In Vivo","container-title":"Journal of Neuroscience","page":"3306-3320","volume":"32","issue":"10","source":"CrossRef","DOI":"10.1523/JNEUROSCI.5367-11.2012","ISSN":"0270-6474, 1529-2401","language":"en","author":[{"family":"Colla","given":"E."},{"family":"Coune","given":"P."},{"family":"Liu","given":"Y."},{"family":"Pletnikova","given":"O."},{"family":"Troncoso","given":"J. C."},{"family":"Iwatsubo","given":"T."},{"family":"Schneider","given":"B. L."},{"family":"Lee","given":"M. K."}],"issued":{"date-parts":[["2012",3,7]]}}}],"schema":"https://github.com/citation-style-language/schema/raw/master/csl-citation.json"} </w:instrText>
      </w:r>
      <w:r w:rsidR="00D05843">
        <w:rPr>
          <w:rFonts w:asciiTheme="minorHAnsi" w:hAnsiTheme="minorHAnsi" w:cstheme="minorHAnsi"/>
          <w:color w:val="auto"/>
        </w:rPr>
        <w:fldChar w:fldCharType="separate"/>
      </w:r>
      <w:r w:rsidR="00F26E7F" w:rsidRPr="00F26E7F">
        <w:rPr>
          <w:rFonts w:hAnsiTheme="minorHAnsi"/>
          <w:color w:val="auto"/>
          <w:vertAlign w:val="superscript"/>
          <w:lang w:val="it-IT"/>
        </w:rPr>
        <w:t>18</w:t>
      </w:r>
      <w:r w:rsidR="00D05843">
        <w:rPr>
          <w:rFonts w:asciiTheme="minorHAnsi" w:hAnsiTheme="minorHAnsi" w:cstheme="minorHAnsi"/>
          <w:color w:val="auto"/>
        </w:rPr>
        <w:fldChar w:fldCharType="end"/>
      </w:r>
      <w:r w:rsidR="00D05843">
        <w:rPr>
          <w:rFonts w:asciiTheme="minorHAnsi" w:hAnsiTheme="minorHAnsi" w:cstheme="minorHAnsi"/>
          <w:color w:val="auto"/>
        </w:rPr>
        <w:t xml:space="preserve">. </w:t>
      </w:r>
    </w:p>
    <w:p w14:paraId="7A3808F7" w14:textId="77777777" w:rsidR="006A1EBE" w:rsidRDefault="006A1EBE" w:rsidP="00750336">
      <w:pPr>
        <w:rPr>
          <w:rFonts w:asciiTheme="minorHAnsi" w:hAnsiTheme="minorHAnsi" w:cstheme="minorHAnsi"/>
          <w:color w:val="auto"/>
        </w:rPr>
      </w:pPr>
    </w:p>
    <w:p w14:paraId="54D377AC" w14:textId="41D3E342" w:rsidR="00D66155" w:rsidRDefault="00093255" w:rsidP="00750336">
      <w:pPr>
        <w:rPr>
          <w:rFonts w:asciiTheme="minorHAnsi" w:hAnsiTheme="minorHAnsi" w:cstheme="minorHAnsi"/>
          <w:color w:val="auto"/>
        </w:rPr>
      </w:pPr>
      <w:r>
        <w:rPr>
          <w:rFonts w:asciiTheme="minorHAnsi" w:hAnsiTheme="minorHAnsi" w:cstheme="minorHAnsi"/>
          <w:color w:val="auto"/>
        </w:rPr>
        <w:t xml:space="preserve">Once isolated, </w:t>
      </w:r>
      <w:r w:rsidR="003D21F5">
        <w:rPr>
          <w:rFonts w:asciiTheme="minorHAnsi" w:hAnsiTheme="minorHAnsi" w:cstheme="minorHAnsi"/>
          <w:color w:val="auto"/>
        </w:rPr>
        <w:t>biochemical characterization</w:t>
      </w:r>
      <w:r w:rsidR="00090B97">
        <w:rPr>
          <w:rFonts w:asciiTheme="minorHAnsi" w:hAnsiTheme="minorHAnsi" w:cstheme="minorHAnsi"/>
          <w:color w:val="auto"/>
        </w:rPr>
        <w:t xml:space="preserve"> of</w:t>
      </w:r>
      <w:r w:rsidR="00D66155" w:rsidRPr="00293767">
        <w:rPr>
          <w:rFonts w:asciiTheme="minorHAnsi" w:hAnsiTheme="minorHAnsi" w:cstheme="minorHAnsi"/>
          <w:color w:val="auto"/>
        </w:rPr>
        <w:t xml:space="preserve"> </w:t>
      </w:r>
      <w:r w:rsidR="00090B97" w:rsidRPr="00420207">
        <w:rPr>
          <w:rFonts w:asciiTheme="minorHAnsi" w:hAnsiTheme="minorHAnsi" w:cstheme="minorHAnsi"/>
          <w:color w:val="auto"/>
        </w:rPr>
        <w:sym w:font="Symbol" w:char="F061"/>
      </w:r>
      <w:r w:rsidR="00090B97" w:rsidRPr="00420207">
        <w:rPr>
          <w:rFonts w:asciiTheme="minorHAnsi" w:hAnsiTheme="minorHAnsi" w:cstheme="minorHAnsi"/>
          <w:color w:val="auto"/>
        </w:rPr>
        <w:t>S</w:t>
      </w:r>
      <w:r w:rsidR="00090B97">
        <w:rPr>
          <w:rFonts w:asciiTheme="minorHAnsi" w:hAnsiTheme="minorHAnsi" w:cstheme="minorHAnsi"/>
          <w:color w:val="auto"/>
        </w:rPr>
        <w:t xml:space="preserve"> aggregates</w:t>
      </w:r>
      <w:r w:rsidR="00D66155" w:rsidRPr="00293767">
        <w:rPr>
          <w:rFonts w:asciiTheme="minorHAnsi" w:hAnsiTheme="minorHAnsi" w:cstheme="minorHAnsi"/>
          <w:color w:val="auto"/>
        </w:rPr>
        <w:t xml:space="preserve"> </w:t>
      </w:r>
      <w:r w:rsidR="003D0FB3">
        <w:rPr>
          <w:rFonts w:asciiTheme="minorHAnsi" w:hAnsiTheme="minorHAnsi" w:cstheme="minorHAnsi"/>
          <w:color w:val="auto"/>
        </w:rPr>
        <w:t>i</w:t>
      </w:r>
      <w:r w:rsidR="004701B2">
        <w:rPr>
          <w:rFonts w:asciiTheme="minorHAnsi" w:hAnsiTheme="minorHAnsi" w:cstheme="minorHAnsi"/>
          <w:color w:val="auto"/>
        </w:rPr>
        <w:t>s</w:t>
      </w:r>
      <w:r w:rsidR="00F86822">
        <w:rPr>
          <w:rFonts w:asciiTheme="minorHAnsi" w:hAnsiTheme="minorHAnsi" w:cstheme="minorHAnsi"/>
          <w:color w:val="auto"/>
        </w:rPr>
        <w:t xml:space="preserve"> </w:t>
      </w:r>
      <w:r w:rsidR="00D66155" w:rsidRPr="00293767">
        <w:rPr>
          <w:rFonts w:asciiTheme="minorHAnsi" w:hAnsiTheme="minorHAnsi" w:cstheme="minorHAnsi"/>
          <w:color w:val="auto"/>
        </w:rPr>
        <w:t>assessed through denaturing SDS</w:t>
      </w:r>
      <w:r w:rsidR="001D292C">
        <w:rPr>
          <w:rFonts w:asciiTheme="minorHAnsi" w:hAnsiTheme="minorHAnsi" w:cstheme="minorHAnsi"/>
          <w:color w:val="auto"/>
        </w:rPr>
        <w:t>-</w:t>
      </w:r>
      <w:r w:rsidR="00D66155" w:rsidRPr="00293767">
        <w:rPr>
          <w:rFonts w:asciiTheme="minorHAnsi" w:hAnsiTheme="minorHAnsi" w:cstheme="minorHAnsi"/>
          <w:color w:val="auto"/>
        </w:rPr>
        <w:t xml:space="preserve">Page, followed by </w:t>
      </w:r>
      <w:r w:rsidR="00533B0F">
        <w:rPr>
          <w:rFonts w:asciiTheme="minorHAnsi" w:hAnsiTheme="minorHAnsi" w:cstheme="minorHAnsi"/>
          <w:color w:val="auto"/>
        </w:rPr>
        <w:t>incubation</w:t>
      </w:r>
      <w:r w:rsidR="00D66155" w:rsidRPr="00293767">
        <w:rPr>
          <w:rFonts w:asciiTheme="minorHAnsi" w:hAnsiTheme="minorHAnsi" w:cstheme="minorHAnsi"/>
          <w:color w:val="auto"/>
        </w:rPr>
        <w:t xml:space="preserve"> with Syn-1</w:t>
      </w:r>
      <w:r w:rsidR="008326E2">
        <w:rPr>
          <w:rFonts w:asciiTheme="minorHAnsi" w:hAnsiTheme="minorHAnsi" w:cstheme="minorHAnsi"/>
          <w:color w:val="auto"/>
        </w:rPr>
        <w:t xml:space="preserve"> or phospho</w:t>
      </w:r>
      <w:r w:rsidR="00AB44FE">
        <w:rPr>
          <w:rFonts w:asciiTheme="minorHAnsi" w:hAnsiTheme="minorHAnsi" w:cstheme="minorHAnsi"/>
          <w:color w:val="auto"/>
        </w:rPr>
        <w:t xml:space="preserve">rylated </w:t>
      </w:r>
      <w:r w:rsidR="008326E2" w:rsidRPr="00420207">
        <w:rPr>
          <w:rFonts w:asciiTheme="minorHAnsi" w:hAnsiTheme="minorHAnsi" w:cstheme="minorHAnsi"/>
          <w:color w:val="auto"/>
        </w:rPr>
        <w:sym w:font="Symbol" w:char="F061"/>
      </w:r>
      <w:r w:rsidR="008326E2" w:rsidRPr="00420207">
        <w:rPr>
          <w:rFonts w:asciiTheme="minorHAnsi" w:hAnsiTheme="minorHAnsi" w:cstheme="minorHAnsi"/>
          <w:color w:val="auto"/>
        </w:rPr>
        <w:t>S</w:t>
      </w:r>
      <w:r w:rsidR="008326E2">
        <w:rPr>
          <w:rFonts w:asciiTheme="minorHAnsi" w:hAnsiTheme="minorHAnsi" w:cstheme="minorHAnsi"/>
          <w:color w:val="auto"/>
        </w:rPr>
        <w:t xml:space="preserve"> at Ser</w:t>
      </w:r>
      <w:r w:rsidR="00AB44FE">
        <w:rPr>
          <w:rFonts w:asciiTheme="minorHAnsi" w:hAnsiTheme="minorHAnsi" w:cstheme="minorHAnsi"/>
          <w:color w:val="auto"/>
        </w:rPr>
        <w:t xml:space="preserve">ine </w:t>
      </w:r>
      <w:r w:rsidR="008326E2">
        <w:rPr>
          <w:rFonts w:asciiTheme="minorHAnsi" w:hAnsiTheme="minorHAnsi" w:cstheme="minorHAnsi"/>
          <w:color w:val="auto"/>
        </w:rPr>
        <w:t>129 (pSer129-</w:t>
      </w:r>
      <w:r w:rsidR="008326E2" w:rsidRPr="00420207">
        <w:rPr>
          <w:rFonts w:asciiTheme="minorHAnsi" w:hAnsiTheme="minorHAnsi" w:cstheme="minorHAnsi"/>
          <w:color w:val="auto"/>
        </w:rPr>
        <w:sym w:font="Symbol" w:char="F061"/>
      </w:r>
      <w:r w:rsidR="008326E2" w:rsidRPr="00420207">
        <w:rPr>
          <w:rFonts w:asciiTheme="minorHAnsi" w:hAnsiTheme="minorHAnsi" w:cstheme="minorHAnsi"/>
          <w:color w:val="auto"/>
        </w:rPr>
        <w:t>S</w:t>
      </w:r>
      <w:r w:rsidR="008326E2">
        <w:rPr>
          <w:rFonts w:asciiTheme="minorHAnsi" w:hAnsiTheme="minorHAnsi" w:cstheme="minorHAnsi"/>
          <w:color w:val="auto"/>
        </w:rPr>
        <w:t>)</w:t>
      </w:r>
      <w:r w:rsidR="00F86822">
        <w:rPr>
          <w:rFonts w:asciiTheme="minorHAnsi" w:hAnsiTheme="minorHAnsi" w:cstheme="minorHAnsi"/>
          <w:color w:val="auto"/>
        </w:rPr>
        <w:t xml:space="preserve"> antibody</w:t>
      </w:r>
      <w:r w:rsidR="00E56EF0">
        <w:rPr>
          <w:rFonts w:asciiTheme="minorHAnsi" w:hAnsiTheme="minorHAnsi" w:cstheme="minorHAnsi"/>
          <w:color w:val="auto"/>
        </w:rPr>
        <w:t>.</w:t>
      </w:r>
      <w:r w:rsidR="00D66155" w:rsidRPr="00293767">
        <w:rPr>
          <w:rFonts w:asciiTheme="minorHAnsi" w:hAnsiTheme="minorHAnsi" w:cstheme="minorHAnsi"/>
          <w:color w:val="auto"/>
        </w:rPr>
        <w:t xml:space="preserve"> </w:t>
      </w:r>
      <w:r w:rsidR="00DD246B">
        <w:rPr>
          <w:rFonts w:asciiTheme="minorHAnsi" w:hAnsiTheme="minorHAnsi" w:cstheme="minorHAnsi"/>
          <w:color w:val="auto"/>
        </w:rPr>
        <w:t xml:space="preserve">Compared to </w:t>
      </w:r>
      <w:proofErr w:type="spellStart"/>
      <w:r w:rsidR="00DD246B">
        <w:rPr>
          <w:rFonts w:asciiTheme="minorHAnsi" w:hAnsiTheme="minorHAnsi" w:cstheme="minorHAnsi"/>
          <w:color w:val="auto"/>
        </w:rPr>
        <w:t>presymptomatic</w:t>
      </w:r>
      <w:proofErr w:type="spellEnd"/>
      <w:r w:rsidR="00C12E87">
        <w:rPr>
          <w:rFonts w:asciiTheme="minorHAnsi" w:hAnsiTheme="minorHAnsi" w:cstheme="minorHAnsi"/>
          <w:color w:val="auto"/>
        </w:rPr>
        <w:t xml:space="preserve"> (</w:t>
      </w:r>
      <w:proofErr w:type="spellStart"/>
      <w:r w:rsidR="00C12E87">
        <w:rPr>
          <w:rFonts w:asciiTheme="minorHAnsi" w:hAnsiTheme="minorHAnsi" w:cstheme="minorHAnsi"/>
          <w:color w:val="auto"/>
        </w:rPr>
        <w:t>PreS</w:t>
      </w:r>
      <w:proofErr w:type="spellEnd"/>
      <w:r w:rsidR="00C12E87">
        <w:rPr>
          <w:rFonts w:asciiTheme="minorHAnsi" w:hAnsiTheme="minorHAnsi" w:cstheme="minorHAnsi"/>
          <w:color w:val="auto"/>
        </w:rPr>
        <w:t>)</w:t>
      </w:r>
      <w:r w:rsidR="00DD246B">
        <w:rPr>
          <w:rFonts w:asciiTheme="minorHAnsi" w:hAnsiTheme="minorHAnsi" w:cstheme="minorHAnsi"/>
          <w:color w:val="auto"/>
        </w:rPr>
        <w:t xml:space="preserve"> and age-matched non-</w:t>
      </w:r>
      <w:proofErr w:type="spellStart"/>
      <w:r w:rsidR="006244E7">
        <w:rPr>
          <w:rFonts w:asciiTheme="minorHAnsi" w:hAnsiTheme="minorHAnsi" w:cstheme="minorHAnsi"/>
          <w:color w:val="auto"/>
        </w:rPr>
        <w:t>Tg</w:t>
      </w:r>
      <w:proofErr w:type="spellEnd"/>
      <w:r w:rsidR="00010F7F">
        <w:rPr>
          <w:rFonts w:asciiTheme="minorHAnsi" w:hAnsiTheme="minorHAnsi" w:cstheme="minorHAnsi"/>
          <w:color w:val="auto"/>
        </w:rPr>
        <w:t xml:space="preserve"> (</w:t>
      </w:r>
      <w:proofErr w:type="spellStart"/>
      <w:r w:rsidR="00010F7F">
        <w:rPr>
          <w:rFonts w:asciiTheme="minorHAnsi" w:hAnsiTheme="minorHAnsi" w:cstheme="minorHAnsi"/>
          <w:color w:val="auto"/>
        </w:rPr>
        <w:t>nT</w:t>
      </w:r>
      <w:r w:rsidR="00DD246B">
        <w:rPr>
          <w:rFonts w:asciiTheme="minorHAnsi" w:hAnsiTheme="minorHAnsi" w:cstheme="minorHAnsi"/>
          <w:color w:val="auto"/>
        </w:rPr>
        <w:t>g</w:t>
      </w:r>
      <w:proofErr w:type="spellEnd"/>
      <w:r w:rsidR="00DD246B">
        <w:rPr>
          <w:rFonts w:asciiTheme="minorHAnsi" w:hAnsiTheme="minorHAnsi" w:cstheme="minorHAnsi"/>
          <w:color w:val="auto"/>
        </w:rPr>
        <w:t>) mice, microsomes</w:t>
      </w:r>
      <w:r w:rsidR="00283F1E">
        <w:rPr>
          <w:rFonts w:asciiTheme="minorHAnsi" w:hAnsiTheme="minorHAnsi" w:cstheme="minorHAnsi"/>
          <w:color w:val="auto"/>
        </w:rPr>
        <w:t xml:space="preserve"> isolated from </w:t>
      </w:r>
      <w:r w:rsidR="00C12E87">
        <w:rPr>
          <w:rFonts w:asciiTheme="minorHAnsi" w:hAnsiTheme="minorHAnsi" w:cstheme="minorHAnsi"/>
          <w:color w:val="auto"/>
        </w:rPr>
        <w:t>sick</w:t>
      </w:r>
      <w:r w:rsidR="00DD246B">
        <w:rPr>
          <w:rFonts w:asciiTheme="minorHAnsi" w:hAnsiTheme="minorHAnsi" w:cstheme="minorHAnsi"/>
          <w:color w:val="auto"/>
        </w:rPr>
        <w:t xml:space="preserve"> </w:t>
      </w:r>
      <w:r w:rsidR="00283F1E">
        <w:rPr>
          <w:rFonts w:asciiTheme="minorHAnsi" w:hAnsiTheme="minorHAnsi" w:cstheme="minorHAnsi"/>
          <w:color w:val="auto"/>
        </w:rPr>
        <w:t xml:space="preserve">mice co-precipitate with </w:t>
      </w:r>
      <w:r w:rsidR="00283F1E" w:rsidRPr="00420207">
        <w:rPr>
          <w:rFonts w:asciiTheme="minorHAnsi" w:hAnsiTheme="minorHAnsi" w:cstheme="minorHAnsi"/>
          <w:color w:val="auto"/>
        </w:rPr>
        <w:sym w:font="Symbol" w:char="F061"/>
      </w:r>
      <w:r w:rsidR="00283F1E" w:rsidRPr="00420207">
        <w:rPr>
          <w:rFonts w:asciiTheme="minorHAnsi" w:hAnsiTheme="minorHAnsi" w:cstheme="minorHAnsi"/>
          <w:color w:val="auto"/>
        </w:rPr>
        <w:t>S</w:t>
      </w:r>
      <w:r w:rsidR="00283F1E">
        <w:rPr>
          <w:rFonts w:asciiTheme="minorHAnsi" w:hAnsiTheme="minorHAnsi" w:cstheme="minorHAnsi"/>
          <w:color w:val="auto"/>
        </w:rPr>
        <w:t xml:space="preserve"> aggregates. Microsomes-associated</w:t>
      </w:r>
      <w:r w:rsidR="005E2F32">
        <w:rPr>
          <w:rFonts w:asciiTheme="minorHAnsi" w:hAnsiTheme="minorHAnsi" w:cstheme="minorHAnsi"/>
          <w:color w:val="auto"/>
        </w:rPr>
        <w:t xml:space="preserve"> </w:t>
      </w:r>
      <w:r w:rsidR="005E2F32" w:rsidRPr="00420207">
        <w:rPr>
          <w:rFonts w:asciiTheme="minorHAnsi" w:hAnsiTheme="minorHAnsi" w:cstheme="minorHAnsi"/>
          <w:color w:val="auto"/>
        </w:rPr>
        <w:sym w:font="Symbol" w:char="F061"/>
      </w:r>
      <w:r w:rsidR="005E2F32" w:rsidRPr="00420207">
        <w:rPr>
          <w:rFonts w:asciiTheme="minorHAnsi" w:hAnsiTheme="minorHAnsi" w:cstheme="minorHAnsi"/>
          <w:color w:val="auto"/>
        </w:rPr>
        <w:t>S</w:t>
      </w:r>
      <w:r w:rsidR="005E2F32">
        <w:rPr>
          <w:rFonts w:asciiTheme="minorHAnsi" w:hAnsiTheme="minorHAnsi" w:cstheme="minorHAnsi"/>
          <w:color w:val="auto"/>
        </w:rPr>
        <w:t xml:space="preserve"> species</w:t>
      </w:r>
      <w:r w:rsidR="00283F1E">
        <w:rPr>
          <w:rFonts w:asciiTheme="minorHAnsi" w:hAnsiTheme="minorHAnsi" w:cstheme="minorHAnsi"/>
          <w:color w:val="auto"/>
        </w:rPr>
        <w:t xml:space="preserve"> </w:t>
      </w:r>
      <w:r w:rsidR="00E56EF0">
        <w:rPr>
          <w:rFonts w:asciiTheme="minorHAnsi" w:hAnsiTheme="minorHAnsi" w:cstheme="minorHAnsi"/>
          <w:color w:val="auto"/>
        </w:rPr>
        <w:t>show</w:t>
      </w:r>
      <w:r w:rsidR="006950D1">
        <w:rPr>
          <w:rFonts w:asciiTheme="minorHAnsi" w:hAnsiTheme="minorHAnsi" w:cstheme="minorHAnsi"/>
          <w:color w:val="auto"/>
        </w:rPr>
        <w:t xml:space="preserve"> </w:t>
      </w:r>
      <w:r w:rsidR="00A42C9E" w:rsidRPr="00293767">
        <w:rPr>
          <w:rFonts w:asciiTheme="minorHAnsi" w:hAnsiTheme="minorHAnsi" w:cstheme="minorHAnsi"/>
          <w:color w:val="auto"/>
        </w:rPr>
        <w:t xml:space="preserve">the typical features of </w:t>
      </w:r>
      <w:r w:rsidR="0082258D">
        <w:rPr>
          <w:rFonts w:asciiTheme="minorHAnsi" w:hAnsiTheme="minorHAnsi" w:cstheme="minorHAnsi"/>
          <w:color w:val="auto"/>
        </w:rPr>
        <w:sym w:font="Symbol" w:char="F061"/>
      </w:r>
      <w:r w:rsidR="0082258D">
        <w:rPr>
          <w:rFonts w:asciiTheme="minorHAnsi" w:hAnsiTheme="minorHAnsi" w:cstheme="minorHAnsi"/>
          <w:color w:val="auto"/>
        </w:rPr>
        <w:t>S</w:t>
      </w:r>
      <w:r w:rsidR="00A42C9E" w:rsidRPr="00293767">
        <w:rPr>
          <w:rFonts w:asciiTheme="minorHAnsi" w:hAnsiTheme="minorHAnsi" w:cstheme="minorHAnsi"/>
          <w:color w:val="auto"/>
        </w:rPr>
        <w:t xml:space="preserve"> </w:t>
      </w:r>
      <w:r w:rsidR="005E2F32">
        <w:rPr>
          <w:rFonts w:asciiTheme="minorHAnsi" w:hAnsiTheme="minorHAnsi" w:cstheme="minorHAnsi"/>
          <w:color w:val="auto"/>
        </w:rPr>
        <w:t>aggregates</w:t>
      </w:r>
      <w:r w:rsidR="004C10DA">
        <w:rPr>
          <w:rFonts w:asciiTheme="minorHAnsi" w:hAnsiTheme="minorHAnsi" w:cstheme="minorHAnsi"/>
          <w:color w:val="auto"/>
        </w:rPr>
        <w:t>,</w:t>
      </w:r>
      <w:r w:rsidR="00A42C9E" w:rsidRPr="00293767">
        <w:rPr>
          <w:rFonts w:asciiTheme="minorHAnsi" w:hAnsiTheme="minorHAnsi" w:cstheme="minorHAnsi"/>
          <w:color w:val="auto"/>
        </w:rPr>
        <w:t xml:space="preserve"> such as accumulation of </w:t>
      </w:r>
      <w:r w:rsidR="0082258D">
        <w:rPr>
          <w:rFonts w:asciiTheme="minorHAnsi" w:hAnsiTheme="minorHAnsi" w:cstheme="minorHAnsi"/>
          <w:color w:val="auto"/>
        </w:rPr>
        <w:t>HMW detergent-</w:t>
      </w:r>
      <w:r w:rsidR="00A42C9E" w:rsidRPr="00293767">
        <w:rPr>
          <w:rFonts w:asciiTheme="minorHAnsi" w:hAnsiTheme="minorHAnsi" w:cstheme="minorHAnsi"/>
          <w:color w:val="auto"/>
        </w:rPr>
        <w:t>resistant species</w:t>
      </w:r>
      <w:r w:rsidR="00DD246B">
        <w:rPr>
          <w:rFonts w:asciiTheme="minorHAnsi" w:hAnsiTheme="minorHAnsi" w:cstheme="minorHAnsi"/>
          <w:color w:val="auto"/>
        </w:rPr>
        <w:t>, phosphorylation at ser</w:t>
      </w:r>
      <w:r w:rsidR="00AB44FE">
        <w:rPr>
          <w:rFonts w:asciiTheme="minorHAnsi" w:hAnsiTheme="minorHAnsi" w:cstheme="minorHAnsi"/>
          <w:color w:val="auto"/>
        </w:rPr>
        <w:t xml:space="preserve">ine </w:t>
      </w:r>
      <w:r w:rsidR="00DD246B">
        <w:rPr>
          <w:rFonts w:asciiTheme="minorHAnsi" w:hAnsiTheme="minorHAnsi" w:cstheme="minorHAnsi"/>
          <w:color w:val="auto"/>
        </w:rPr>
        <w:t>12</w:t>
      </w:r>
      <w:r w:rsidR="005C3169">
        <w:rPr>
          <w:rFonts w:asciiTheme="minorHAnsi" w:hAnsiTheme="minorHAnsi" w:cstheme="minorHAnsi"/>
          <w:color w:val="auto"/>
        </w:rPr>
        <w:t>9</w:t>
      </w:r>
      <w:r w:rsidR="005C3169">
        <w:rPr>
          <w:rFonts w:asciiTheme="minorHAnsi" w:hAnsiTheme="minorHAnsi" w:cstheme="minorHAnsi"/>
          <w:color w:val="auto"/>
        </w:rPr>
        <w:fldChar w:fldCharType="begin"/>
      </w:r>
      <w:r w:rsidR="00DB57CB">
        <w:rPr>
          <w:rFonts w:asciiTheme="minorHAnsi" w:hAnsiTheme="minorHAnsi" w:cstheme="minorHAnsi"/>
          <w:color w:val="auto"/>
        </w:rPr>
        <w:instrText xml:space="preserve"> ADDIN ZOTERO_ITEM CSL_CITATION {"citationID":"lr6faumad","properties":{"formattedCitation":"{\\rtf \\super 19\\nosupersub{}}","plainCitation":"19"},"citationItems":[{"id":156,"uris":["http://zotero.org/users/local/yovzyl4M/items/3VFWCQXR"],"uri":["http://zotero.org/users/local/yovzyl4M/items/3VFWCQXR"],"itemData":{"id":156,"type":"article-journal","title":"alpha-Synuclein is phosphorylated in synucleinopathy lesions","container-title":"Nature Cell Biology","page":"160-164","volume":"4","issue":"2","source":"PubMed","abstract":"The deposition of the abundant presynaptic brain protein alpha-synuclein as fibrillary aggregates in neurons or glial cells is a hallmark lesion in a subset of neurodegenerative disorders. These disorders include Parkinson's disease (PD), dementia with Lewy bodies (DLB) and multiple system atrophy, collectively referred to as synucleinopathies. Importantly, the identification of missense mutations in the alpha-synuclein gene in some pedigrees of familial PD has strongly implicated alpha-synuclein in the pathogenesis of PD and other synucleinopathies. However, specific post-translational modifications that underlie the aggregation of alpha-synuclein in affected brains have not, as yet, been identified. Here, we show by mass spectrometry analysis and studies with an antibody that specifically recognizes phospho-Ser 129 of alpha-synuclein, that this residue is selectively and extensively phosphorylated in synucleinopathy lesions. Furthermore, phosphorylation of alpha-synuclein at Ser 129 promoted fibril formation in vitro. These results highlight the importance of phosphorylation of filamentous proteins in the pathogenesis of neurodegenerative disorders.","DOI":"10.1038/ncb748","ISSN":"1465-7392","note":"PMID: 11813001","journalAbbreviation":"Nat. Cell Biol.","language":"eng","author":[{"family":"Fujiwara","given":"Hideo"},{"family":"Hasegawa","given":"Masato"},{"family":"Dohmae","given":"Naoshi"},{"family":"Kawashima","given":"Akiko"},{"family":"Masliah","given":"Eliezer"},{"family":"Goldberg","given":"Matthew S."},{"family":"Shen","given":"Jie"},{"family":"Takio","given":"Koji"},{"family":"Iwatsubo","given":"Takeshi"}],"issued":{"date-parts":[["2002",2]]}}}],"schema":"https://github.com/citation-style-language/schema/raw/master/csl-citation.json"} </w:instrText>
      </w:r>
      <w:r w:rsidR="005C3169">
        <w:rPr>
          <w:rFonts w:asciiTheme="minorHAnsi" w:hAnsiTheme="minorHAnsi" w:cstheme="minorHAnsi"/>
          <w:color w:val="auto"/>
        </w:rPr>
        <w:fldChar w:fldCharType="separate"/>
      </w:r>
      <w:r w:rsidR="00DB57CB" w:rsidRPr="00DB57CB">
        <w:rPr>
          <w:rFonts w:hAnsiTheme="minorHAnsi"/>
          <w:color w:val="auto"/>
          <w:vertAlign w:val="superscript"/>
          <w:lang w:val="it-IT"/>
        </w:rPr>
        <w:t>19</w:t>
      </w:r>
      <w:r w:rsidR="005C3169">
        <w:rPr>
          <w:rFonts w:asciiTheme="minorHAnsi" w:hAnsiTheme="minorHAnsi" w:cstheme="minorHAnsi"/>
          <w:color w:val="auto"/>
        </w:rPr>
        <w:fldChar w:fldCharType="end"/>
      </w:r>
      <w:r w:rsidR="00DD246B">
        <w:rPr>
          <w:rFonts w:asciiTheme="minorHAnsi" w:hAnsiTheme="minorHAnsi" w:cstheme="minorHAnsi"/>
          <w:color w:val="auto"/>
        </w:rPr>
        <w:t xml:space="preserve"> and</w:t>
      </w:r>
      <w:r w:rsidR="00A42C9E" w:rsidRPr="00293767">
        <w:rPr>
          <w:rFonts w:asciiTheme="minorHAnsi" w:hAnsiTheme="minorHAnsi" w:cstheme="minorHAnsi"/>
          <w:color w:val="auto"/>
        </w:rPr>
        <w:t xml:space="preserve"> </w:t>
      </w:r>
      <w:r w:rsidR="006950D1">
        <w:rPr>
          <w:rFonts w:asciiTheme="minorHAnsi" w:hAnsiTheme="minorHAnsi" w:cstheme="minorHAnsi"/>
          <w:color w:val="auto"/>
        </w:rPr>
        <w:t xml:space="preserve">C-and N-terminal </w:t>
      </w:r>
      <w:r w:rsidR="00A42C9E" w:rsidRPr="00293767">
        <w:rPr>
          <w:rFonts w:asciiTheme="minorHAnsi" w:hAnsiTheme="minorHAnsi" w:cstheme="minorHAnsi"/>
          <w:color w:val="auto"/>
        </w:rPr>
        <w:t>truncated fragments</w:t>
      </w:r>
      <w:r w:rsidR="004B7EC2">
        <w:rPr>
          <w:rFonts w:asciiTheme="minorHAnsi" w:hAnsiTheme="minorHAnsi" w:cstheme="minorHAnsi"/>
          <w:color w:val="auto"/>
        </w:rPr>
        <w:t xml:space="preserve"> (for a full characterization of microsomes-associated </w:t>
      </w:r>
      <w:r w:rsidR="004B7EC2" w:rsidRPr="00420207">
        <w:rPr>
          <w:rFonts w:asciiTheme="minorHAnsi" w:hAnsiTheme="minorHAnsi" w:cstheme="minorHAnsi"/>
          <w:color w:val="auto"/>
        </w:rPr>
        <w:sym w:font="Symbol" w:char="F061"/>
      </w:r>
      <w:r w:rsidR="004B7EC2" w:rsidRPr="00420207">
        <w:rPr>
          <w:rFonts w:asciiTheme="minorHAnsi" w:hAnsiTheme="minorHAnsi" w:cstheme="minorHAnsi"/>
          <w:color w:val="auto"/>
        </w:rPr>
        <w:t>S</w:t>
      </w:r>
      <w:r w:rsidR="00725034">
        <w:rPr>
          <w:rFonts w:asciiTheme="minorHAnsi" w:hAnsiTheme="minorHAnsi" w:cstheme="minorHAnsi"/>
          <w:color w:val="auto"/>
        </w:rPr>
        <w:t xml:space="preserve"> aggregates see reference</w:t>
      </w:r>
      <w:r w:rsidR="00AB44FE">
        <w:rPr>
          <w:rFonts w:asciiTheme="minorHAnsi" w:hAnsiTheme="minorHAnsi" w:cstheme="minorHAnsi"/>
          <w:color w:val="auto"/>
        </w:rPr>
        <w:fldChar w:fldCharType="begin"/>
      </w:r>
      <w:r w:rsidR="00AB44FE">
        <w:rPr>
          <w:rFonts w:asciiTheme="minorHAnsi" w:hAnsiTheme="minorHAnsi" w:cstheme="minorHAnsi"/>
          <w:color w:val="auto"/>
        </w:rPr>
        <w:instrText xml:space="preserve"> ADDIN ZOTERO_ITEM CSL_CITATION {"citationID":"cp73sn13a","properties":{"formattedCitation":"{\\rtf \\super 18,20,21\\nosupersub{}}","plainCitation":"18,20,21"},"citationItems":[{"id":306,"uris":["http://zotero.org/users/local/yovzyl4M/items/Q722R8VH"],"uri":["http://zotero.org/users/local/yovzyl4M/items/Q722R8VH"],"itemData":{"id":306,"type":"article-journal","title":"Toxic properties of microsome-associated alpha-synuclein species in mouse primary neurons","container-title":"Neurobiology of Disease","page":"36-47","volume":"111","source":"CrossRef","DOI":"10.1016/j.nbd.2017.12.004","ISSN":"09699961","language":"en","author":[{"family":"Colla","given":"Emanuela"},{"family":"Panattoni","given":"Giulia"},{"family":"Ricci","given":"Alessio"},{"family":"Rizzi","given":"Caterina"},{"family":"Rota","given":"Lucia"},{"family":"Carucci","given":"Nicola"},{"family":"Valvano","given":"Verdiana"},{"family":"Gobbo","given":"Francesco"},{"family":"Capsoni","given":"Simona"},{"family":"Lee","given":"Michael K."},{"family":"Cattaneo","given":"Antonino"}],"issued":{"date-parts":[["2018",3]]}}},{"id":192,"uris":["http://zotero.org/users/local/yovzyl4M/items/524CQMGS"],"uri":["http://zotero.org/users/local/yovzyl4M/items/524CQMGS"],"itemData":{"id":192,"type":"article-journal","title":"Accumulation of Toxic -Synuclein Oligomer within Endoplasmic Reticulum Occurs in -Synucleinopathy In Vivo","container-title":"Journal of Neuroscience","page":"3301-3305","volume":"32","issue":"10","source":"CrossRef","DOI":"10.1523/JNEUROSCI.5368-11.2012","ISSN":"0270-6474, 1529-2401","language":"en","author":[{"family":"Colla","given":"E."},{"family":"Jensen","given":"P. H."},{"family":"Pletnikova","given":"O."},{"family":"Troncoso","given":"J. C."},{"family":"Glabe","given":"C."},{"family":"Lee","given":"M. K."}],"issued":{"date-parts":[["2012",3,7]]}}},{"id":191,"uris":["http://zotero.org/users/local/yovzyl4M/items/GIDW3K7T"],"uri":["http://zotero.org/users/local/yovzyl4M/items/GIDW3K7T"],"itemData":{"id":191,"type":"article-journal","title":"Endoplasmic Reticulum Stress Is Important for the Manifestations of -Synucleinopathy In Vivo","container-title":"Journal of Neuroscience","page":"3306-3320","volume":"32","issue":"10","source":"CrossRef","DOI":"10.1523/JNEUROSCI.5367-11.2012","ISSN":"0270-6474, 1529-2401","language":"en","author":[{"family":"Colla","given":"E."},{"family":"Coune","given":"P."},{"family":"Liu","given":"Y."},{"family":"Pletnikova","given":"O."},{"family":"Troncoso","given":"J. C."},{"family":"Iwatsubo","given":"T."},{"family":"Schneider","given":"B. L."},{"family":"Lee","given":"M. K."}],"issued":{"date-parts":[["2012",3,7]]}}}],"schema":"https://github.com/citation-style-language/schema/raw/master/csl-citation.json"} </w:instrText>
      </w:r>
      <w:r w:rsidR="00AB44FE">
        <w:rPr>
          <w:rFonts w:asciiTheme="minorHAnsi" w:hAnsiTheme="minorHAnsi" w:cstheme="minorHAnsi"/>
          <w:color w:val="auto"/>
        </w:rPr>
        <w:fldChar w:fldCharType="separate"/>
      </w:r>
      <w:r w:rsidR="00AB44FE" w:rsidRPr="00AB44FE">
        <w:rPr>
          <w:rFonts w:hAnsiTheme="minorHAnsi"/>
          <w:color w:val="auto"/>
          <w:vertAlign w:val="superscript"/>
          <w:lang w:val="it-IT"/>
        </w:rPr>
        <w:t>18,20,21</w:t>
      </w:r>
      <w:r w:rsidR="00AB44FE">
        <w:rPr>
          <w:rFonts w:asciiTheme="minorHAnsi" w:hAnsiTheme="minorHAnsi" w:cstheme="minorHAnsi"/>
          <w:color w:val="auto"/>
        </w:rPr>
        <w:fldChar w:fldCharType="end"/>
      </w:r>
      <w:r w:rsidR="004B7EC2">
        <w:rPr>
          <w:rFonts w:asciiTheme="minorHAnsi" w:hAnsiTheme="minorHAnsi" w:cstheme="minorHAnsi"/>
          <w:color w:val="auto"/>
        </w:rPr>
        <w:t>)</w:t>
      </w:r>
      <w:r w:rsidR="004C10DA">
        <w:rPr>
          <w:rFonts w:asciiTheme="minorHAnsi" w:hAnsiTheme="minorHAnsi" w:cstheme="minorHAnsi"/>
          <w:color w:val="auto"/>
        </w:rPr>
        <w:t>. These are</w:t>
      </w:r>
      <w:r w:rsidR="00A42C9E" w:rsidRPr="00293767">
        <w:rPr>
          <w:rFonts w:asciiTheme="minorHAnsi" w:hAnsiTheme="minorHAnsi" w:cstheme="minorHAnsi"/>
          <w:color w:val="auto"/>
        </w:rPr>
        <w:t xml:space="preserve"> fundamental requirement</w:t>
      </w:r>
      <w:r w:rsidR="002F3D09">
        <w:rPr>
          <w:rFonts w:asciiTheme="minorHAnsi" w:hAnsiTheme="minorHAnsi" w:cstheme="minorHAnsi"/>
          <w:color w:val="auto"/>
        </w:rPr>
        <w:t>s</w:t>
      </w:r>
      <w:r w:rsidR="00A42C9E" w:rsidRPr="00293767">
        <w:rPr>
          <w:rFonts w:asciiTheme="minorHAnsi" w:hAnsiTheme="minorHAnsi" w:cstheme="minorHAnsi"/>
          <w:color w:val="auto"/>
        </w:rPr>
        <w:t xml:space="preserve"> since monomeric </w:t>
      </w:r>
      <w:r w:rsidR="0082258D">
        <w:rPr>
          <w:rFonts w:asciiTheme="minorHAnsi" w:hAnsiTheme="minorHAnsi" w:cstheme="minorHAnsi"/>
          <w:color w:val="auto"/>
        </w:rPr>
        <w:sym w:font="Symbol" w:char="F061"/>
      </w:r>
      <w:r w:rsidR="0082258D">
        <w:rPr>
          <w:rFonts w:asciiTheme="minorHAnsi" w:hAnsiTheme="minorHAnsi" w:cstheme="minorHAnsi"/>
          <w:color w:val="auto"/>
        </w:rPr>
        <w:t>S</w:t>
      </w:r>
      <w:r w:rsidR="00A42C9E" w:rsidRPr="00293767">
        <w:rPr>
          <w:rFonts w:asciiTheme="minorHAnsi" w:hAnsiTheme="minorHAnsi" w:cstheme="minorHAnsi"/>
          <w:color w:val="auto"/>
        </w:rPr>
        <w:t xml:space="preserve"> does not get efficiently internalized and does not induce </w:t>
      </w:r>
      <w:r w:rsidR="0082258D">
        <w:rPr>
          <w:rFonts w:asciiTheme="minorHAnsi" w:hAnsiTheme="minorHAnsi" w:cstheme="minorHAnsi"/>
          <w:color w:val="auto"/>
        </w:rPr>
        <w:sym w:font="Symbol" w:char="F061"/>
      </w:r>
      <w:r w:rsidR="0082258D">
        <w:rPr>
          <w:rFonts w:asciiTheme="minorHAnsi" w:hAnsiTheme="minorHAnsi" w:cstheme="minorHAnsi"/>
          <w:color w:val="auto"/>
        </w:rPr>
        <w:t>S deposition</w:t>
      </w:r>
      <w:r w:rsidR="00AA71DD">
        <w:rPr>
          <w:rFonts w:asciiTheme="minorHAnsi" w:hAnsiTheme="minorHAnsi" w:cstheme="minorHAnsi"/>
          <w:color w:val="auto"/>
        </w:rPr>
        <w:fldChar w:fldCharType="begin"/>
      </w:r>
      <w:r w:rsidR="00AB44FE">
        <w:rPr>
          <w:rFonts w:asciiTheme="minorHAnsi" w:hAnsiTheme="minorHAnsi" w:cstheme="minorHAnsi"/>
          <w:color w:val="auto"/>
        </w:rPr>
        <w:instrText xml:space="preserve"> ADDIN ZOTERO_ITEM CSL_CITATION {"citationID":"171vkoco69","properties":{"formattedCitation":"{\\rtf \\super 7,15,22\\nosupersub{}}","plainCitation":"7,15,22"},"citationItems":[{"id":201,"uris":["http://zotero.org/users/local/yovzyl4M/items/H4VDKT7Q"],"uri":["http://zotero.org/users/local/yovzyl4M/items/H4VDKT7Q"],"itemData":{"id":201,"type":"article-journal","title":"Exogenous alpha-synuclein fibrils seed the formation of Lewy body-like intracellular inclusions in cultured cells","container-title":"Proceedings of the National Academy of Sciences of the United States of America","page":"20051-20056","volume":"106","issue":"47","source":"PubMed","abstract":"Cytoplasmic inclusions containing alpha-synuclein (alpha-Syn) fibrils, referred to as Lewy bodies (LBs), are the signature neuropathological hallmarks of Parkinson's disease (PD). Although alpha-Syn fibrils can be generated from recombinant alpha-Syn protein in vitro, the production of fibrillar alpha-Syn inclusions similar to authentic LBs in cultured cells has not been achieved. We show here that intracellular alpha-Syn aggregation can be triggered by the introduction of exogenously produced recombinant alpha-Syn fibrils into cultured cells engineered to overexpress alpha-Syn. Unlike unassembled alpha-Syn, these alpha-Syn fibrils \"seeded\" recruitment of endogenous soluble alpha-Syn protein and their conversion into insoluble, hyperphosphorylated, and ubiquitinated pathological species. Thus, this cell model recapitulates key features of LBs in human PD brains. Also, these findings support the concept that intracellular alpha-Syn aggregation is normally limited by the number of active nucleation sites present in the cytoplasm and that small quantities of alpha-Syn fibrils can alter this balance by acting as seeds for aggregation.","DOI":"10.1073/pnas.0908005106","ISSN":"1091-6490","note":"PMID: 19892735\nPMCID: PMC2785290","journalAbbreviation":"Proc. Natl. Acad. Sci. U.S.A.","language":"eng","author":[{"family":"Luk","given":"Kelvin C."},{"family":"Song","given":"Cheng"},{"family":"O'Brien","given":"Patrick"},{"family":"Stieber","given":"Anna"},{"family":"Branch","given":"Jonathan R."},{"family":"Brunden","given":"Kurt R."},{"family":"Trojanowski","given":"John Q."},{"family":"Lee","given":"Virginia M.-Y."}],"issued":{"date-parts":[["2009",11,24]]}}},{"id":121,"uris":["http://zotero.org/users/local/yovzyl4M/items/N5T94JA3"],"uri":["http://zotero.org/users/local/yovzyl4M/items/N5T94JA3"],"itemData":{"id":121,"type":"article-journal","title":"Exogenous α-Synuclein Fibrils Induce Lewy Body Pathology Leading to Synaptic Dysfunction and Neuron Death","container-title":"Neuron","page":"57-71","volume":"72","issue":"1","source":"CrossRef","DOI":"10.1016/j.neuron.2011.08.033","ISSN":"08966273","language":"en","author":[{"family":"Volpicelli-Daley","given":"Laura A."},{"family":"Luk","given":"Kelvin C."},{"family":"Patel","given":"Tapan P."},{"family":"Tanik","given":"Selcuk A."},{"family":"Riddle","given":"Dawn M."},{"family":"Stieber","given":"Anna"},{"family":"Meaney","given":"David F."},{"family":"Trojanowski","given":"John Q."},{"family":"Lee","given":"Virginia M.-Y."}],"issued":{"date-parts":[["2011",10]]}}},{"id":222,"uris":["http://zotero.org/users/local/yovzyl4M/items/FCZ6IA45"],"uri":["http://zotero.org/users/local/yovzyl4M/items/FCZ6IA45"],"itemData":{"id":222,"type":"article-journal","title":"Addition of exogenous α-synuclein preformed fibrils to primary neuronal cultures to seed recruitment of endogenous α-synuclein to Lewy body and Lewy neurite–like aggregates","container-title":"Nature Protocols","page":"2135-2146","volume":"9","issue":"9","source":"CrossRef","DOI":"10.1038/nprot.2014.143","ISSN":"1754-2189, 1750-2799","author":[{"family":"Volpicelli-Daley","given":"Laura A"},{"family":"Luk","given":"Kelvin C"},{"family":"Lee","given":"Virginia M-Y"}],"issued":{"date-parts":[["2014",8,14]]}}}],"schema":"https://github.com/citation-style-language/schema/raw/master/csl-citation.json"} </w:instrText>
      </w:r>
      <w:r w:rsidR="00AA71DD">
        <w:rPr>
          <w:rFonts w:asciiTheme="minorHAnsi" w:hAnsiTheme="minorHAnsi" w:cstheme="minorHAnsi"/>
          <w:color w:val="auto"/>
        </w:rPr>
        <w:fldChar w:fldCharType="separate"/>
      </w:r>
      <w:r w:rsidR="00AB44FE" w:rsidRPr="00AB44FE">
        <w:rPr>
          <w:rFonts w:hAnsiTheme="minorHAnsi"/>
          <w:color w:val="auto"/>
          <w:vertAlign w:val="superscript"/>
          <w:lang w:val="it-IT"/>
        </w:rPr>
        <w:t>7,15,22</w:t>
      </w:r>
      <w:r w:rsidR="00AA71DD">
        <w:rPr>
          <w:rFonts w:asciiTheme="minorHAnsi" w:hAnsiTheme="minorHAnsi" w:cstheme="minorHAnsi"/>
          <w:color w:val="auto"/>
        </w:rPr>
        <w:fldChar w:fldCharType="end"/>
      </w:r>
      <w:r w:rsidR="000B5714" w:rsidRPr="00293767">
        <w:rPr>
          <w:rFonts w:asciiTheme="minorHAnsi" w:hAnsiTheme="minorHAnsi" w:cstheme="minorHAnsi"/>
          <w:color w:val="auto"/>
        </w:rPr>
        <w:t>.</w:t>
      </w:r>
      <w:r w:rsidR="005431E3">
        <w:rPr>
          <w:rFonts w:asciiTheme="minorHAnsi" w:hAnsiTheme="minorHAnsi" w:cstheme="minorHAnsi"/>
          <w:color w:val="auto"/>
        </w:rPr>
        <w:t xml:space="preserve"> </w:t>
      </w:r>
      <w:r w:rsidR="00533B0F">
        <w:rPr>
          <w:rFonts w:asciiTheme="minorHAnsi" w:hAnsiTheme="minorHAnsi" w:cstheme="minorHAnsi"/>
          <w:color w:val="auto"/>
        </w:rPr>
        <w:t>I</w:t>
      </w:r>
      <w:r w:rsidR="00820483">
        <w:rPr>
          <w:rFonts w:asciiTheme="minorHAnsi" w:hAnsiTheme="minorHAnsi" w:cstheme="minorHAnsi"/>
          <w:color w:val="auto"/>
        </w:rPr>
        <w:t>t is</w:t>
      </w:r>
      <w:r w:rsidR="009027FE" w:rsidRPr="00293767">
        <w:rPr>
          <w:rFonts w:asciiTheme="minorHAnsi" w:hAnsiTheme="minorHAnsi" w:cstheme="minorHAnsi"/>
          <w:color w:val="auto"/>
        </w:rPr>
        <w:t xml:space="preserve"> important not to use any detergent (ionic or non-ionic) to resuspend P100 pellets </w:t>
      </w:r>
      <w:r w:rsidR="00DA35DF">
        <w:rPr>
          <w:rFonts w:asciiTheme="minorHAnsi" w:hAnsiTheme="minorHAnsi" w:cstheme="minorHAnsi"/>
          <w:color w:val="auto"/>
        </w:rPr>
        <w:t>since</w:t>
      </w:r>
      <w:r w:rsidR="009027FE" w:rsidRPr="00293767">
        <w:rPr>
          <w:rFonts w:asciiTheme="minorHAnsi" w:hAnsiTheme="minorHAnsi" w:cstheme="minorHAnsi"/>
          <w:color w:val="auto"/>
        </w:rPr>
        <w:t xml:space="preserve"> </w:t>
      </w:r>
      <w:r w:rsidR="00DA35DF">
        <w:rPr>
          <w:rFonts w:asciiTheme="minorHAnsi" w:hAnsiTheme="minorHAnsi" w:cstheme="minorHAnsi"/>
          <w:color w:val="auto"/>
        </w:rPr>
        <w:t xml:space="preserve">it </w:t>
      </w:r>
      <w:r w:rsidR="009027FE" w:rsidRPr="00293767">
        <w:rPr>
          <w:rFonts w:asciiTheme="minorHAnsi" w:hAnsiTheme="minorHAnsi" w:cstheme="minorHAnsi"/>
          <w:color w:val="auto"/>
        </w:rPr>
        <w:t xml:space="preserve">can be harmful </w:t>
      </w:r>
      <w:r w:rsidR="00D66155" w:rsidRPr="00293767">
        <w:rPr>
          <w:rFonts w:asciiTheme="minorHAnsi" w:hAnsiTheme="minorHAnsi" w:cstheme="minorHAnsi"/>
          <w:color w:val="auto"/>
        </w:rPr>
        <w:t>to cells.</w:t>
      </w:r>
      <w:r w:rsidR="00533B0F">
        <w:rPr>
          <w:rFonts w:asciiTheme="minorHAnsi" w:hAnsiTheme="minorHAnsi" w:cstheme="minorHAnsi"/>
          <w:color w:val="auto"/>
        </w:rPr>
        <w:t xml:space="preserve"> </w:t>
      </w:r>
      <w:r w:rsidR="0048063D">
        <w:rPr>
          <w:rFonts w:asciiTheme="minorHAnsi" w:hAnsiTheme="minorHAnsi" w:cstheme="minorHAnsi"/>
          <w:color w:val="auto"/>
        </w:rPr>
        <w:t>Also,</w:t>
      </w:r>
      <w:r w:rsidR="00533B0F">
        <w:rPr>
          <w:rFonts w:asciiTheme="minorHAnsi" w:hAnsiTheme="minorHAnsi" w:cstheme="minorHAnsi"/>
          <w:color w:val="auto"/>
        </w:rPr>
        <w:t xml:space="preserve"> in order to avoid sample variability, </w:t>
      </w:r>
      <w:r w:rsidR="00EB54FA">
        <w:rPr>
          <w:rFonts w:asciiTheme="minorHAnsi" w:hAnsiTheme="minorHAnsi" w:cstheme="minorHAnsi"/>
          <w:color w:val="auto"/>
        </w:rPr>
        <w:t>microsome</w:t>
      </w:r>
      <w:r w:rsidR="00DA3C9F">
        <w:rPr>
          <w:rFonts w:asciiTheme="minorHAnsi" w:hAnsiTheme="minorHAnsi" w:cstheme="minorHAnsi"/>
          <w:color w:val="auto"/>
        </w:rPr>
        <w:t>s</w:t>
      </w:r>
      <w:r w:rsidR="00EB54FA">
        <w:rPr>
          <w:rFonts w:asciiTheme="minorHAnsi" w:hAnsiTheme="minorHAnsi" w:cstheme="minorHAnsi"/>
          <w:color w:val="auto"/>
        </w:rPr>
        <w:t xml:space="preserve">-associated </w:t>
      </w:r>
      <w:r w:rsidR="00EB54FA" w:rsidRPr="00420207">
        <w:rPr>
          <w:rFonts w:asciiTheme="minorHAnsi" w:hAnsiTheme="minorHAnsi" w:cstheme="minorHAnsi"/>
          <w:color w:val="auto"/>
        </w:rPr>
        <w:sym w:font="Symbol" w:char="F061"/>
      </w:r>
      <w:r w:rsidR="00EB54FA" w:rsidRPr="00420207">
        <w:rPr>
          <w:rFonts w:asciiTheme="minorHAnsi" w:hAnsiTheme="minorHAnsi" w:cstheme="minorHAnsi"/>
          <w:color w:val="auto"/>
        </w:rPr>
        <w:t>S</w:t>
      </w:r>
      <w:r w:rsidR="00EB54FA">
        <w:rPr>
          <w:rFonts w:asciiTheme="minorHAnsi" w:hAnsiTheme="minorHAnsi" w:cstheme="minorHAnsi"/>
          <w:color w:val="auto"/>
        </w:rPr>
        <w:t xml:space="preserve"> aggregates </w:t>
      </w:r>
      <w:r w:rsidR="00533B0F">
        <w:rPr>
          <w:rFonts w:asciiTheme="minorHAnsi" w:hAnsiTheme="minorHAnsi" w:cstheme="minorHAnsi"/>
          <w:color w:val="auto"/>
        </w:rPr>
        <w:t xml:space="preserve">from </w:t>
      </w:r>
      <w:r w:rsidR="00DA3C9F">
        <w:rPr>
          <w:rFonts w:asciiTheme="minorHAnsi" w:hAnsiTheme="minorHAnsi" w:cstheme="minorHAnsi"/>
          <w:color w:val="auto"/>
        </w:rPr>
        <w:t>three</w:t>
      </w:r>
      <w:r w:rsidR="00533B0F">
        <w:rPr>
          <w:rFonts w:asciiTheme="minorHAnsi" w:hAnsiTheme="minorHAnsi" w:cstheme="minorHAnsi"/>
          <w:color w:val="auto"/>
        </w:rPr>
        <w:t xml:space="preserve"> different diseased mice </w:t>
      </w:r>
      <w:r w:rsidR="003D0FB3">
        <w:rPr>
          <w:rFonts w:asciiTheme="minorHAnsi" w:hAnsiTheme="minorHAnsi" w:cstheme="minorHAnsi"/>
          <w:color w:val="auto"/>
        </w:rPr>
        <w:t>will be</w:t>
      </w:r>
      <w:r w:rsidR="00533B0F">
        <w:rPr>
          <w:rFonts w:asciiTheme="minorHAnsi" w:hAnsiTheme="minorHAnsi" w:cstheme="minorHAnsi"/>
          <w:color w:val="auto"/>
        </w:rPr>
        <w:t xml:space="preserve"> pooled for neuron</w:t>
      </w:r>
      <w:r w:rsidR="00BF0DF0">
        <w:rPr>
          <w:rFonts w:asciiTheme="minorHAnsi" w:hAnsiTheme="minorHAnsi" w:cstheme="minorHAnsi"/>
          <w:color w:val="auto"/>
        </w:rPr>
        <w:t>al</w:t>
      </w:r>
      <w:r w:rsidR="00533B0F">
        <w:rPr>
          <w:rFonts w:asciiTheme="minorHAnsi" w:hAnsiTheme="minorHAnsi" w:cstheme="minorHAnsi"/>
          <w:color w:val="auto"/>
        </w:rPr>
        <w:t xml:space="preserve"> treatment.</w:t>
      </w:r>
      <w:r w:rsidR="00B536A4">
        <w:rPr>
          <w:rFonts w:asciiTheme="minorHAnsi" w:hAnsiTheme="minorHAnsi" w:cstheme="minorHAnsi"/>
          <w:color w:val="auto"/>
        </w:rPr>
        <w:t xml:space="preserve"> </w:t>
      </w:r>
    </w:p>
    <w:p w14:paraId="62108D9C" w14:textId="77777777" w:rsidR="006A1EBE" w:rsidRDefault="006A1EBE" w:rsidP="00750336">
      <w:pPr>
        <w:rPr>
          <w:rFonts w:asciiTheme="minorHAnsi" w:hAnsiTheme="minorHAnsi" w:cstheme="minorHAnsi"/>
          <w:color w:val="auto"/>
        </w:rPr>
      </w:pPr>
    </w:p>
    <w:p w14:paraId="3C71EEE2" w14:textId="53E715ED" w:rsidR="00830F49" w:rsidRDefault="00293767" w:rsidP="00750336">
      <w:r>
        <w:rPr>
          <w:rFonts w:asciiTheme="minorHAnsi" w:hAnsiTheme="minorHAnsi" w:cstheme="minorHAnsi"/>
          <w:color w:val="auto"/>
        </w:rPr>
        <w:t xml:space="preserve">Administration of 1 </w:t>
      </w:r>
      <w:r w:rsidR="001D292C">
        <w:rPr>
          <w:rFonts w:cstheme="minorHAnsi"/>
          <w:color w:val="auto"/>
        </w:rPr>
        <w:t>µ</w:t>
      </w:r>
      <w:r>
        <w:rPr>
          <w:rFonts w:asciiTheme="minorHAnsi" w:hAnsiTheme="minorHAnsi" w:cstheme="minorHAnsi"/>
          <w:color w:val="auto"/>
        </w:rPr>
        <w:t xml:space="preserve">g of </w:t>
      </w:r>
      <w:r w:rsidR="00B536A4">
        <w:rPr>
          <w:rFonts w:asciiTheme="minorHAnsi" w:hAnsiTheme="minorHAnsi" w:cstheme="minorHAnsi"/>
          <w:color w:val="auto"/>
        </w:rPr>
        <w:t xml:space="preserve">pooled </w:t>
      </w:r>
      <w:r w:rsidR="00EB54FA">
        <w:rPr>
          <w:rFonts w:asciiTheme="minorHAnsi" w:hAnsiTheme="minorHAnsi" w:cstheme="minorHAnsi"/>
          <w:color w:val="auto"/>
        </w:rPr>
        <w:t>microsome</w:t>
      </w:r>
      <w:r w:rsidR="00DA3C9F">
        <w:rPr>
          <w:rFonts w:asciiTheme="minorHAnsi" w:hAnsiTheme="minorHAnsi" w:cstheme="minorHAnsi"/>
          <w:color w:val="auto"/>
        </w:rPr>
        <w:t>s</w:t>
      </w:r>
      <w:r w:rsidR="00EB54FA">
        <w:rPr>
          <w:rFonts w:asciiTheme="minorHAnsi" w:hAnsiTheme="minorHAnsi" w:cstheme="minorHAnsi"/>
          <w:color w:val="auto"/>
        </w:rPr>
        <w:t xml:space="preserve">-associated </w:t>
      </w:r>
      <w:r w:rsidR="00EB54FA" w:rsidRPr="00420207">
        <w:rPr>
          <w:rFonts w:asciiTheme="minorHAnsi" w:hAnsiTheme="minorHAnsi" w:cstheme="minorHAnsi"/>
          <w:color w:val="auto"/>
        </w:rPr>
        <w:sym w:font="Symbol" w:char="F061"/>
      </w:r>
      <w:r w:rsidR="00EB54FA" w:rsidRPr="00420207">
        <w:rPr>
          <w:rFonts w:asciiTheme="minorHAnsi" w:hAnsiTheme="minorHAnsi" w:cstheme="minorHAnsi"/>
          <w:color w:val="auto"/>
        </w:rPr>
        <w:t>S</w:t>
      </w:r>
      <w:r w:rsidR="00EB54FA">
        <w:rPr>
          <w:rFonts w:asciiTheme="minorHAnsi" w:hAnsiTheme="minorHAnsi" w:cstheme="minorHAnsi"/>
          <w:color w:val="auto"/>
        </w:rPr>
        <w:t xml:space="preserve"> aggregates</w:t>
      </w:r>
      <w:r>
        <w:rPr>
          <w:rFonts w:asciiTheme="minorHAnsi" w:hAnsiTheme="minorHAnsi" w:cstheme="minorHAnsi"/>
          <w:color w:val="auto"/>
        </w:rPr>
        <w:t xml:space="preserve"> from diseased A53T mice to the culture medium of cortical or hippocampal neurons induce</w:t>
      </w:r>
      <w:r w:rsidR="00295486">
        <w:rPr>
          <w:rFonts w:asciiTheme="minorHAnsi" w:hAnsiTheme="minorHAnsi" w:cstheme="minorHAnsi"/>
          <w:color w:val="auto"/>
        </w:rPr>
        <w:t>s</w:t>
      </w:r>
      <w:r>
        <w:rPr>
          <w:rFonts w:asciiTheme="minorHAnsi" w:hAnsiTheme="minorHAnsi" w:cstheme="minorHAnsi"/>
          <w:color w:val="auto"/>
        </w:rPr>
        <w:t xml:space="preserve"> a time-dependent formation of </w:t>
      </w:r>
      <w:r w:rsidR="002B5FCA">
        <w:rPr>
          <w:rFonts w:asciiTheme="minorHAnsi" w:hAnsiTheme="minorHAnsi" w:cstheme="minorHAnsi"/>
          <w:color w:val="auto"/>
        </w:rPr>
        <w:sym w:font="Symbol" w:char="F061"/>
      </w:r>
      <w:r w:rsidR="002B5FCA">
        <w:rPr>
          <w:rFonts w:asciiTheme="minorHAnsi" w:hAnsiTheme="minorHAnsi" w:cstheme="minorHAnsi"/>
          <w:color w:val="auto"/>
        </w:rPr>
        <w:t>S</w:t>
      </w:r>
      <w:r>
        <w:rPr>
          <w:rFonts w:asciiTheme="minorHAnsi" w:hAnsiTheme="minorHAnsi" w:cstheme="minorHAnsi"/>
          <w:color w:val="auto"/>
        </w:rPr>
        <w:t xml:space="preserve"> inclusions</w:t>
      </w:r>
      <w:r w:rsidR="00EB54FA">
        <w:rPr>
          <w:rFonts w:asciiTheme="minorHAnsi" w:hAnsiTheme="minorHAnsi" w:cstheme="minorHAnsi"/>
          <w:color w:val="auto"/>
        </w:rPr>
        <w:t>,</w:t>
      </w:r>
      <w:r>
        <w:rPr>
          <w:rFonts w:asciiTheme="minorHAnsi" w:hAnsiTheme="minorHAnsi" w:cstheme="minorHAnsi"/>
          <w:color w:val="auto"/>
        </w:rPr>
        <w:t xml:space="preserve"> positive for aggregates-specific </w:t>
      </w:r>
      <w:r w:rsidR="002B5FCA">
        <w:rPr>
          <w:rFonts w:asciiTheme="minorHAnsi" w:hAnsiTheme="minorHAnsi" w:cstheme="minorHAnsi"/>
          <w:color w:val="auto"/>
        </w:rPr>
        <w:sym w:font="Symbol" w:char="F061"/>
      </w:r>
      <w:r w:rsidR="002B5FCA">
        <w:rPr>
          <w:rFonts w:asciiTheme="minorHAnsi" w:hAnsiTheme="minorHAnsi" w:cstheme="minorHAnsi"/>
          <w:color w:val="auto"/>
        </w:rPr>
        <w:t>S</w:t>
      </w:r>
      <w:r>
        <w:rPr>
          <w:rFonts w:asciiTheme="minorHAnsi" w:hAnsiTheme="minorHAnsi" w:cstheme="minorHAnsi"/>
          <w:color w:val="auto"/>
        </w:rPr>
        <w:t xml:space="preserve"> antibodies such as Syn303 (</w:t>
      </w:r>
      <w:r w:rsidRPr="0048063D">
        <w:rPr>
          <w:rFonts w:asciiTheme="minorHAnsi" w:hAnsiTheme="minorHAnsi" w:cstheme="minorHAnsi"/>
          <w:b/>
          <w:color w:val="auto"/>
        </w:rPr>
        <w:t>Fig</w:t>
      </w:r>
      <w:r w:rsidR="0048063D" w:rsidRPr="0048063D">
        <w:rPr>
          <w:rFonts w:asciiTheme="minorHAnsi" w:hAnsiTheme="minorHAnsi" w:cstheme="minorHAnsi"/>
          <w:b/>
          <w:color w:val="auto"/>
        </w:rPr>
        <w:t>ure</w:t>
      </w:r>
      <w:r w:rsidRPr="0048063D">
        <w:rPr>
          <w:rFonts w:asciiTheme="minorHAnsi" w:hAnsiTheme="minorHAnsi" w:cstheme="minorHAnsi"/>
          <w:b/>
          <w:color w:val="auto"/>
        </w:rPr>
        <w:t xml:space="preserve"> </w:t>
      </w:r>
      <w:r w:rsidR="005E21E1" w:rsidRPr="0048063D">
        <w:rPr>
          <w:rFonts w:asciiTheme="minorHAnsi" w:hAnsiTheme="minorHAnsi" w:cstheme="minorHAnsi"/>
          <w:b/>
          <w:color w:val="auto"/>
        </w:rPr>
        <w:t>4</w:t>
      </w:r>
      <w:r w:rsidR="00BF0DF0" w:rsidRPr="0048063D">
        <w:rPr>
          <w:rFonts w:asciiTheme="minorHAnsi" w:hAnsiTheme="minorHAnsi" w:cstheme="minorHAnsi"/>
          <w:b/>
          <w:color w:val="auto"/>
        </w:rPr>
        <w:t>,</w:t>
      </w:r>
      <w:r w:rsidR="00A63383">
        <w:rPr>
          <w:rFonts w:asciiTheme="minorHAnsi" w:hAnsiTheme="minorHAnsi" w:cstheme="minorHAnsi"/>
          <w:b/>
          <w:color w:val="auto"/>
        </w:rPr>
        <w:t xml:space="preserve"> </w:t>
      </w:r>
      <w:r w:rsidR="00BF0DF0" w:rsidRPr="0048063D">
        <w:rPr>
          <w:rFonts w:asciiTheme="minorHAnsi" w:hAnsiTheme="minorHAnsi" w:cstheme="minorHAnsi"/>
          <w:b/>
          <w:color w:val="auto"/>
        </w:rPr>
        <w:t>5</w:t>
      </w:r>
      <w:r>
        <w:rPr>
          <w:rFonts w:asciiTheme="minorHAnsi" w:hAnsiTheme="minorHAnsi" w:cstheme="minorHAnsi"/>
          <w:color w:val="auto"/>
        </w:rPr>
        <w:t xml:space="preserve">) or </w:t>
      </w:r>
      <w:r w:rsidR="009646F7">
        <w:rPr>
          <w:rFonts w:asciiTheme="minorHAnsi" w:hAnsiTheme="minorHAnsi" w:cstheme="minorHAnsi"/>
          <w:color w:val="auto"/>
        </w:rPr>
        <w:t>pser129-</w:t>
      </w:r>
      <w:r w:rsidR="00DA3C9F">
        <w:rPr>
          <w:rFonts w:asciiTheme="minorHAnsi" w:hAnsiTheme="minorHAnsi" w:cstheme="minorHAnsi"/>
          <w:color w:val="auto"/>
        </w:rPr>
        <w:sym w:font="Symbol" w:char="F061"/>
      </w:r>
      <w:r w:rsidR="00DA3C9F">
        <w:rPr>
          <w:rFonts w:asciiTheme="minorHAnsi" w:hAnsiTheme="minorHAnsi" w:cstheme="minorHAnsi"/>
          <w:color w:val="auto"/>
        </w:rPr>
        <w:t>S</w:t>
      </w:r>
      <w:r w:rsidR="005D4737">
        <w:rPr>
          <w:rFonts w:asciiTheme="minorHAnsi" w:hAnsiTheme="minorHAnsi" w:cstheme="minorHAnsi"/>
          <w:color w:val="auto"/>
        </w:rPr>
        <w:t xml:space="preserve"> (</w:t>
      </w:r>
      <w:r w:rsidR="005D4737" w:rsidRPr="0048063D">
        <w:rPr>
          <w:rFonts w:asciiTheme="minorHAnsi" w:hAnsiTheme="minorHAnsi" w:cstheme="minorHAnsi"/>
          <w:b/>
          <w:color w:val="auto"/>
        </w:rPr>
        <w:t>Fig</w:t>
      </w:r>
      <w:r w:rsidR="0048063D" w:rsidRPr="0048063D">
        <w:rPr>
          <w:rFonts w:asciiTheme="minorHAnsi" w:hAnsiTheme="minorHAnsi" w:cstheme="minorHAnsi"/>
          <w:b/>
          <w:color w:val="auto"/>
        </w:rPr>
        <w:t>ure</w:t>
      </w:r>
      <w:r w:rsidR="005D4737" w:rsidRPr="0048063D">
        <w:rPr>
          <w:rFonts w:asciiTheme="minorHAnsi" w:hAnsiTheme="minorHAnsi" w:cstheme="minorHAnsi"/>
          <w:b/>
          <w:color w:val="auto"/>
        </w:rPr>
        <w:t xml:space="preserve"> 5</w:t>
      </w:r>
      <w:r w:rsidR="005D4737">
        <w:rPr>
          <w:rFonts w:asciiTheme="minorHAnsi" w:hAnsiTheme="minorHAnsi" w:cstheme="minorHAnsi"/>
          <w:color w:val="auto"/>
        </w:rPr>
        <w:t>)</w:t>
      </w:r>
      <w:r>
        <w:rPr>
          <w:rFonts w:asciiTheme="minorHAnsi" w:hAnsiTheme="minorHAnsi" w:cstheme="minorHAnsi"/>
          <w:color w:val="auto"/>
        </w:rPr>
        <w:t xml:space="preserve">. </w:t>
      </w:r>
      <w:r w:rsidR="007B2941">
        <w:rPr>
          <w:rFonts w:asciiTheme="minorHAnsi" w:hAnsiTheme="minorHAnsi" w:cstheme="minorHAnsi"/>
          <w:color w:val="auto"/>
        </w:rPr>
        <w:t>A</w:t>
      </w:r>
      <w:r w:rsidR="00EB54FA">
        <w:rPr>
          <w:rFonts w:asciiTheme="minorHAnsi" w:hAnsiTheme="minorHAnsi" w:cstheme="minorHAnsi"/>
          <w:color w:val="auto"/>
        </w:rPr>
        <w:t xml:space="preserve">fter </w:t>
      </w:r>
      <w:r w:rsidR="00530350">
        <w:rPr>
          <w:rFonts w:asciiTheme="minorHAnsi" w:hAnsiTheme="minorHAnsi" w:cstheme="minorHAnsi"/>
          <w:color w:val="auto"/>
        </w:rPr>
        <w:t xml:space="preserve">two </w:t>
      </w:r>
      <w:r w:rsidR="00F86822">
        <w:rPr>
          <w:rFonts w:asciiTheme="minorHAnsi" w:hAnsiTheme="minorHAnsi" w:cstheme="minorHAnsi"/>
          <w:color w:val="auto"/>
        </w:rPr>
        <w:t xml:space="preserve">days </w:t>
      </w:r>
      <w:r w:rsidR="006244E7">
        <w:rPr>
          <w:rFonts w:asciiTheme="minorHAnsi" w:hAnsiTheme="minorHAnsi" w:cstheme="minorHAnsi"/>
          <w:color w:val="auto"/>
        </w:rPr>
        <w:t xml:space="preserve">(2d) </w:t>
      </w:r>
      <w:r w:rsidR="00EB54FA">
        <w:rPr>
          <w:rFonts w:asciiTheme="minorHAnsi" w:hAnsiTheme="minorHAnsi" w:cstheme="minorHAnsi"/>
          <w:color w:val="auto"/>
        </w:rPr>
        <w:t>of treatment</w:t>
      </w:r>
      <w:r w:rsidR="007B2941">
        <w:rPr>
          <w:rFonts w:asciiTheme="minorHAnsi" w:hAnsiTheme="minorHAnsi" w:cstheme="minorHAnsi"/>
          <w:color w:val="auto"/>
        </w:rPr>
        <w:t xml:space="preserve"> these aggregates </w:t>
      </w:r>
      <w:r w:rsidR="00F86822">
        <w:rPr>
          <w:rFonts w:asciiTheme="minorHAnsi" w:hAnsiTheme="minorHAnsi" w:cstheme="minorHAnsi"/>
          <w:color w:val="auto"/>
        </w:rPr>
        <w:t>appear</w:t>
      </w:r>
      <w:r w:rsidR="007B2941">
        <w:rPr>
          <w:rFonts w:asciiTheme="minorHAnsi" w:hAnsiTheme="minorHAnsi" w:cstheme="minorHAnsi"/>
          <w:color w:val="auto"/>
        </w:rPr>
        <w:t xml:space="preserve"> as small, scattered puncta that </w:t>
      </w:r>
      <w:r w:rsidR="00295486">
        <w:rPr>
          <w:rFonts w:asciiTheme="minorHAnsi" w:hAnsiTheme="minorHAnsi" w:cstheme="minorHAnsi"/>
          <w:color w:val="auto"/>
        </w:rPr>
        <w:t xml:space="preserve">will </w:t>
      </w:r>
      <w:r w:rsidR="007B2941">
        <w:rPr>
          <w:rFonts w:asciiTheme="minorHAnsi" w:hAnsiTheme="minorHAnsi" w:cstheme="minorHAnsi"/>
          <w:color w:val="auto"/>
        </w:rPr>
        <w:t>bec</w:t>
      </w:r>
      <w:r w:rsidR="00295486">
        <w:rPr>
          <w:rFonts w:asciiTheme="minorHAnsi" w:hAnsiTheme="minorHAnsi" w:cstheme="minorHAnsi"/>
          <w:color w:val="auto"/>
        </w:rPr>
        <w:t>o</w:t>
      </w:r>
      <w:r w:rsidR="007B2941">
        <w:rPr>
          <w:rFonts w:asciiTheme="minorHAnsi" w:hAnsiTheme="minorHAnsi" w:cstheme="minorHAnsi"/>
          <w:color w:val="auto"/>
        </w:rPr>
        <w:t>me more abundant at later time points. After two weeks</w:t>
      </w:r>
      <w:r w:rsidR="00EB54FA">
        <w:rPr>
          <w:rFonts w:asciiTheme="minorHAnsi" w:hAnsiTheme="minorHAnsi" w:cstheme="minorHAnsi"/>
          <w:color w:val="auto"/>
        </w:rPr>
        <w:t>,</w:t>
      </w:r>
      <w:r w:rsidR="007B2941">
        <w:rPr>
          <w:rFonts w:asciiTheme="minorHAnsi" w:hAnsiTheme="minorHAnsi" w:cstheme="minorHAnsi"/>
          <w:color w:val="auto"/>
        </w:rPr>
        <w:t xml:space="preserve"> </w:t>
      </w:r>
      <w:r w:rsidR="005B7328">
        <w:rPr>
          <w:rFonts w:asciiTheme="minorHAnsi" w:hAnsiTheme="minorHAnsi" w:cstheme="minorHAnsi"/>
          <w:color w:val="auto"/>
        </w:rPr>
        <w:sym w:font="Symbol" w:char="F061"/>
      </w:r>
      <w:r w:rsidR="005B7328">
        <w:rPr>
          <w:rFonts w:asciiTheme="minorHAnsi" w:hAnsiTheme="minorHAnsi" w:cstheme="minorHAnsi"/>
          <w:color w:val="auto"/>
        </w:rPr>
        <w:t>S</w:t>
      </w:r>
      <w:r w:rsidR="007B2941">
        <w:rPr>
          <w:rFonts w:asciiTheme="minorHAnsi" w:hAnsiTheme="minorHAnsi" w:cstheme="minorHAnsi"/>
          <w:color w:val="auto"/>
        </w:rPr>
        <w:t xml:space="preserve"> inclusions </w:t>
      </w:r>
      <w:r w:rsidR="001D292C">
        <w:rPr>
          <w:rFonts w:asciiTheme="minorHAnsi" w:hAnsiTheme="minorHAnsi" w:cstheme="minorHAnsi"/>
          <w:color w:val="auto"/>
        </w:rPr>
        <w:t>resembl</w:t>
      </w:r>
      <w:r w:rsidR="00F86822">
        <w:rPr>
          <w:rFonts w:asciiTheme="minorHAnsi" w:hAnsiTheme="minorHAnsi" w:cstheme="minorHAnsi"/>
          <w:color w:val="auto"/>
        </w:rPr>
        <w:t xml:space="preserve">e </w:t>
      </w:r>
      <w:r w:rsidR="00830F49">
        <w:rPr>
          <w:rFonts w:asciiTheme="minorHAnsi" w:hAnsiTheme="minorHAnsi" w:cstheme="minorHAnsi"/>
          <w:color w:val="auto"/>
        </w:rPr>
        <w:t>long</w:t>
      </w:r>
      <w:r w:rsidR="00820F57">
        <w:rPr>
          <w:rFonts w:asciiTheme="minorHAnsi" w:hAnsiTheme="minorHAnsi" w:cstheme="minorHAnsi"/>
          <w:color w:val="auto"/>
        </w:rPr>
        <w:t xml:space="preserve"> and mature </w:t>
      </w:r>
      <w:r w:rsidR="00830F49">
        <w:rPr>
          <w:rFonts w:asciiTheme="minorHAnsi" w:hAnsiTheme="minorHAnsi" w:cstheme="minorHAnsi"/>
          <w:color w:val="auto"/>
        </w:rPr>
        <w:t>beads-like structures, heavily s</w:t>
      </w:r>
      <w:r w:rsidR="0033368F">
        <w:rPr>
          <w:rFonts w:asciiTheme="minorHAnsi" w:hAnsiTheme="minorHAnsi" w:cstheme="minorHAnsi"/>
          <w:color w:val="auto"/>
        </w:rPr>
        <w:t xml:space="preserve">pread </w:t>
      </w:r>
      <w:r w:rsidR="00830F49">
        <w:rPr>
          <w:rFonts w:asciiTheme="minorHAnsi" w:hAnsiTheme="minorHAnsi" w:cstheme="minorHAnsi"/>
          <w:color w:val="auto"/>
        </w:rPr>
        <w:t>through</w:t>
      </w:r>
      <w:r w:rsidR="001D292C">
        <w:rPr>
          <w:rFonts w:asciiTheme="minorHAnsi" w:hAnsiTheme="minorHAnsi" w:cstheme="minorHAnsi"/>
          <w:color w:val="auto"/>
        </w:rPr>
        <w:t>out</w:t>
      </w:r>
      <w:r w:rsidR="00830F49">
        <w:rPr>
          <w:rFonts w:asciiTheme="minorHAnsi" w:hAnsiTheme="minorHAnsi" w:cstheme="minorHAnsi"/>
          <w:color w:val="auto"/>
        </w:rPr>
        <w:t xml:space="preserve"> the neuronal cultures, following a ne</w:t>
      </w:r>
      <w:r w:rsidR="00830F49" w:rsidRPr="005D4737">
        <w:rPr>
          <w:rFonts w:cstheme="minorHAnsi"/>
          <w:color w:val="auto"/>
        </w:rPr>
        <w:t>urite pattern and partially co</w:t>
      </w:r>
      <w:r w:rsidR="00A75474" w:rsidRPr="005D4737">
        <w:rPr>
          <w:rFonts w:cstheme="minorHAnsi"/>
          <w:color w:val="auto"/>
        </w:rPr>
        <w:t>-</w:t>
      </w:r>
      <w:r w:rsidR="00830F49" w:rsidRPr="005D4737">
        <w:rPr>
          <w:rFonts w:cstheme="minorHAnsi"/>
          <w:color w:val="auto"/>
        </w:rPr>
        <w:t xml:space="preserve">localizing with </w:t>
      </w:r>
      <w:r w:rsidR="00DA3C9F" w:rsidRPr="005D4737">
        <w:rPr>
          <w:rFonts w:cstheme="minorHAnsi"/>
          <w:color w:val="auto"/>
        </w:rPr>
        <w:t xml:space="preserve">presynaptic and </w:t>
      </w:r>
      <w:r w:rsidR="00BF0DF0">
        <w:rPr>
          <w:rFonts w:cstheme="minorHAnsi"/>
          <w:color w:val="auto"/>
        </w:rPr>
        <w:t>neurites</w:t>
      </w:r>
      <w:r w:rsidR="00BF0DF0" w:rsidRPr="005D4737">
        <w:rPr>
          <w:rFonts w:cstheme="minorHAnsi"/>
          <w:color w:val="auto"/>
        </w:rPr>
        <w:t xml:space="preserve"> </w:t>
      </w:r>
      <w:r w:rsidR="00DA3C9F" w:rsidRPr="005D4737">
        <w:rPr>
          <w:rFonts w:cstheme="minorHAnsi"/>
          <w:color w:val="auto"/>
        </w:rPr>
        <w:t xml:space="preserve">markers </w:t>
      </w:r>
      <w:r w:rsidR="00F669B2" w:rsidRPr="005D4737">
        <w:rPr>
          <w:rFonts w:cstheme="minorHAnsi"/>
          <w:color w:val="auto"/>
        </w:rPr>
        <w:t>(</w:t>
      </w:r>
      <w:r w:rsidR="005D4737" w:rsidRPr="0048063D">
        <w:rPr>
          <w:rFonts w:cstheme="minorHAnsi"/>
          <w:b/>
          <w:color w:val="auto"/>
        </w:rPr>
        <w:t>Fig</w:t>
      </w:r>
      <w:r w:rsidR="0048063D" w:rsidRPr="0048063D">
        <w:rPr>
          <w:rFonts w:cstheme="minorHAnsi"/>
          <w:b/>
          <w:color w:val="auto"/>
        </w:rPr>
        <w:t>ure</w:t>
      </w:r>
      <w:r w:rsidR="005D4737" w:rsidRPr="0048063D">
        <w:rPr>
          <w:rFonts w:cstheme="minorHAnsi"/>
          <w:b/>
          <w:color w:val="auto"/>
        </w:rPr>
        <w:t xml:space="preserve"> 5</w:t>
      </w:r>
      <w:r w:rsidR="00F669B2" w:rsidRPr="005D4737">
        <w:rPr>
          <w:rFonts w:cstheme="minorHAnsi"/>
          <w:color w:val="auto"/>
        </w:rPr>
        <w:t>)</w:t>
      </w:r>
      <w:r w:rsidR="00830F49" w:rsidRPr="005D4737">
        <w:rPr>
          <w:rFonts w:cstheme="minorHAnsi"/>
          <w:color w:val="auto"/>
        </w:rPr>
        <w:t>.</w:t>
      </w:r>
      <w:r w:rsidR="007B2941" w:rsidRPr="005D4737">
        <w:rPr>
          <w:rFonts w:cstheme="minorHAnsi"/>
          <w:color w:val="auto"/>
        </w:rPr>
        <w:t xml:space="preserve"> </w:t>
      </w:r>
      <w:r w:rsidR="005D4737" w:rsidRPr="005D4737">
        <w:t>Occasionally</w:t>
      </w:r>
      <w:r w:rsidR="0048063D">
        <w:t>,</w:t>
      </w:r>
      <w:r w:rsidR="005D4737" w:rsidRPr="005D4737">
        <w:t xml:space="preserve"> </w:t>
      </w:r>
      <w:r w:rsidR="005D4737">
        <w:t xml:space="preserve">newly formed </w:t>
      </w:r>
      <w:r w:rsidR="005D4737">
        <w:rPr>
          <w:rFonts w:asciiTheme="minorHAnsi" w:hAnsiTheme="minorHAnsi" w:cstheme="minorHAnsi"/>
          <w:color w:val="auto"/>
        </w:rPr>
        <w:sym w:font="Symbol" w:char="F061"/>
      </w:r>
      <w:r w:rsidR="005D4737">
        <w:rPr>
          <w:rFonts w:asciiTheme="minorHAnsi" w:hAnsiTheme="minorHAnsi" w:cstheme="minorHAnsi"/>
          <w:color w:val="auto"/>
        </w:rPr>
        <w:t xml:space="preserve">S inclusions </w:t>
      </w:r>
      <w:r w:rsidR="00295486">
        <w:rPr>
          <w:rFonts w:asciiTheme="minorHAnsi" w:hAnsiTheme="minorHAnsi" w:cstheme="minorHAnsi"/>
          <w:color w:val="auto"/>
        </w:rPr>
        <w:t xml:space="preserve">can be seen </w:t>
      </w:r>
      <w:r w:rsidR="005D4737" w:rsidRPr="005D4737">
        <w:t>to co-localize and stain the cell soma or cover the entire process, resembling necrotic neurites.</w:t>
      </w:r>
      <w:r w:rsidR="006421DB">
        <w:t xml:space="preserve"> </w:t>
      </w:r>
    </w:p>
    <w:p w14:paraId="0AB6545C" w14:textId="77777777" w:rsidR="006A1EBE" w:rsidRPr="005D4737" w:rsidRDefault="006A1EBE" w:rsidP="00750336">
      <w:pPr>
        <w:rPr>
          <w:rFonts w:cstheme="minorHAnsi"/>
          <w:color w:val="auto"/>
        </w:rPr>
      </w:pPr>
    </w:p>
    <w:p w14:paraId="375A50F3" w14:textId="25F567B6" w:rsidR="00A42C9E" w:rsidRDefault="005B7328" w:rsidP="00750336">
      <w:pPr>
        <w:rPr>
          <w:rFonts w:asciiTheme="minorHAnsi" w:hAnsiTheme="minorHAnsi" w:cstheme="minorHAnsi"/>
          <w:color w:val="808080" w:themeColor="background1" w:themeShade="80"/>
        </w:rPr>
      </w:pPr>
      <w:r>
        <w:rPr>
          <w:rFonts w:asciiTheme="minorHAnsi" w:hAnsiTheme="minorHAnsi" w:cstheme="minorHAnsi"/>
          <w:color w:val="auto"/>
        </w:rPr>
        <w:t>A</w:t>
      </w:r>
      <w:r w:rsidR="00231ABD">
        <w:rPr>
          <w:rFonts w:asciiTheme="minorHAnsi" w:hAnsiTheme="minorHAnsi" w:cstheme="minorHAnsi"/>
          <w:color w:val="auto"/>
        </w:rPr>
        <w:t xml:space="preserve">lthough </w:t>
      </w:r>
      <w:r w:rsidR="00072CDF">
        <w:rPr>
          <w:rFonts w:asciiTheme="minorHAnsi" w:hAnsiTheme="minorHAnsi" w:cstheme="minorHAnsi"/>
          <w:color w:val="auto"/>
        </w:rPr>
        <w:t>microsome</w:t>
      </w:r>
      <w:r w:rsidR="001A5CA9">
        <w:rPr>
          <w:rFonts w:asciiTheme="minorHAnsi" w:hAnsiTheme="minorHAnsi" w:cstheme="minorHAnsi"/>
          <w:color w:val="auto"/>
        </w:rPr>
        <w:t>s</w:t>
      </w:r>
      <w:r w:rsidR="00072CDF">
        <w:rPr>
          <w:rFonts w:asciiTheme="minorHAnsi" w:hAnsiTheme="minorHAnsi" w:cstheme="minorHAnsi"/>
          <w:color w:val="auto"/>
        </w:rPr>
        <w:t xml:space="preserve">-associated </w:t>
      </w:r>
      <w:r w:rsidR="00072CDF" w:rsidRPr="00420207">
        <w:rPr>
          <w:rFonts w:asciiTheme="minorHAnsi" w:hAnsiTheme="minorHAnsi" w:cstheme="minorHAnsi"/>
          <w:color w:val="auto"/>
        </w:rPr>
        <w:sym w:font="Symbol" w:char="F061"/>
      </w:r>
      <w:r w:rsidR="00072CDF" w:rsidRPr="00420207">
        <w:rPr>
          <w:rFonts w:asciiTheme="minorHAnsi" w:hAnsiTheme="minorHAnsi" w:cstheme="minorHAnsi"/>
          <w:color w:val="auto"/>
        </w:rPr>
        <w:t>S</w:t>
      </w:r>
      <w:r w:rsidR="00072CDF">
        <w:rPr>
          <w:rFonts w:asciiTheme="minorHAnsi" w:hAnsiTheme="minorHAnsi" w:cstheme="minorHAnsi"/>
          <w:color w:val="auto"/>
        </w:rPr>
        <w:t xml:space="preserve"> aggregates</w:t>
      </w:r>
      <w:r w:rsidR="00231ABD">
        <w:rPr>
          <w:rFonts w:asciiTheme="minorHAnsi" w:hAnsiTheme="minorHAnsi" w:cstheme="minorHAnsi"/>
          <w:color w:val="auto"/>
        </w:rPr>
        <w:t xml:space="preserve"> fractions can efficiently spread in neuronal cultures, </w:t>
      </w:r>
      <w:r w:rsidR="00072CDF">
        <w:rPr>
          <w:rFonts w:asciiTheme="minorHAnsi" w:hAnsiTheme="minorHAnsi" w:cstheme="minorHAnsi"/>
          <w:color w:val="auto"/>
        </w:rPr>
        <w:t xml:space="preserve">their amount </w:t>
      </w:r>
      <w:r w:rsidR="00F86822">
        <w:rPr>
          <w:rFonts w:asciiTheme="minorHAnsi" w:hAnsiTheme="minorHAnsi" w:cstheme="minorHAnsi"/>
          <w:color w:val="auto"/>
        </w:rPr>
        <w:t xml:space="preserve">has to be </w:t>
      </w:r>
      <w:r w:rsidR="00293767">
        <w:rPr>
          <w:rFonts w:asciiTheme="minorHAnsi" w:hAnsiTheme="minorHAnsi" w:cstheme="minorHAnsi"/>
          <w:color w:val="auto"/>
        </w:rPr>
        <w:t>finely tune</w:t>
      </w:r>
      <w:r w:rsidR="00B536A4">
        <w:rPr>
          <w:rFonts w:asciiTheme="minorHAnsi" w:hAnsiTheme="minorHAnsi" w:cstheme="minorHAnsi"/>
          <w:color w:val="auto"/>
        </w:rPr>
        <w:t>d</w:t>
      </w:r>
      <w:r w:rsidR="00293767">
        <w:rPr>
          <w:rFonts w:asciiTheme="minorHAnsi" w:hAnsiTheme="minorHAnsi" w:cstheme="minorHAnsi"/>
          <w:color w:val="auto"/>
        </w:rPr>
        <w:t xml:space="preserve"> to the number of neurons</w:t>
      </w:r>
      <w:r w:rsidR="00B12D28">
        <w:rPr>
          <w:rFonts w:asciiTheme="minorHAnsi" w:hAnsiTheme="minorHAnsi" w:cstheme="minorHAnsi"/>
          <w:color w:val="auto"/>
        </w:rPr>
        <w:t xml:space="preserve"> plated</w:t>
      </w:r>
      <w:r w:rsidR="00293767">
        <w:rPr>
          <w:rFonts w:asciiTheme="minorHAnsi" w:hAnsiTheme="minorHAnsi" w:cstheme="minorHAnsi"/>
          <w:color w:val="auto"/>
        </w:rPr>
        <w:t xml:space="preserve"> </w:t>
      </w:r>
      <w:r w:rsidR="00B622C0">
        <w:rPr>
          <w:rFonts w:asciiTheme="minorHAnsi" w:hAnsiTheme="minorHAnsi" w:cstheme="minorHAnsi"/>
          <w:color w:val="auto"/>
        </w:rPr>
        <w:t>(</w:t>
      </w:r>
      <w:r w:rsidR="00B622C0" w:rsidRPr="0048063D">
        <w:rPr>
          <w:rFonts w:asciiTheme="minorHAnsi" w:hAnsiTheme="minorHAnsi" w:cstheme="minorHAnsi"/>
          <w:b/>
          <w:color w:val="auto"/>
        </w:rPr>
        <w:t>Fig</w:t>
      </w:r>
      <w:r w:rsidR="0048063D" w:rsidRPr="0048063D">
        <w:rPr>
          <w:rFonts w:asciiTheme="minorHAnsi" w:hAnsiTheme="minorHAnsi" w:cstheme="minorHAnsi"/>
          <w:b/>
          <w:color w:val="auto"/>
        </w:rPr>
        <w:t>ure</w:t>
      </w:r>
      <w:r w:rsidR="00B622C0" w:rsidRPr="0048063D">
        <w:rPr>
          <w:rFonts w:asciiTheme="minorHAnsi" w:hAnsiTheme="minorHAnsi" w:cstheme="minorHAnsi"/>
          <w:b/>
          <w:color w:val="auto"/>
        </w:rPr>
        <w:t xml:space="preserve"> </w:t>
      </w:r>
      <w:r w:rsidR="001A5CA9" w:rsidRPr="0048063D">
        <w:rPr>
          <w:rFonts w:asciiTheme="minorHAnsi" w:hAnsiTheme="minorHAnsi" w:cstheme="minorHAnsi"/>
          <w:b/>
          <w:color w:val="auto"/>
        </w:rPr>
        <w:t>1</w:t>
      </w:r>
      <w:r w:rsidR="00B622C0">
        <w:rPr>
          <w:rFonts w:asciiTheme="minorHAnsi" w:hAnsiTheme="minorHAnsi" w:cstheme="minorHAnsi"/>
          <w:color w:val="auto"/>
        </w:rPr>
        <w:t>)</w:t>
      </w:r>
      <w:r w:rsidR="00231ABD">
        <w:rPr>
          <w:rFonts w:asciiTheme="minorHAnsi" w:hAnsiTheme="minorHAnsi" w:cstheme="minorHAnsi"/>
          <w:color w:val="auto"/>
        </w:rPr>
        <w:t>.</w:t>
      </w:r>
      <w:r w:rsidR="00B622C0">
        <w:rPr>
          <w:rFonts w:asciiTheme="minorHAnsi" w:hAnsiTheme="minorHAnsi" w:cstheme="minorHAnsi"/>
          <w:color w:val="auto"/>
        </w:rPr>
        <w:t xml:space="preserve"> </w:t>
      </w:r>
      <w:r w:rsidR="00231ABD">
        <w:rPr>
          <w:rFonts w:asciiTheme="minorHAnsi" w:hAnsiTheme="minorHAnsi" w:cstheme="minorHAnsi"/>
          <w:color w:val="auto"/>
        </w:rPr>
        <w:t>In fact</w:t>
      </w:r>
      <w:r w:rsidR="004C10DA">
        <w:rPr>
          <w:rFonts w:asciiTheme="minorHAnsi" w:hAnsiTheme="minorHAnsi" w:cstheme="minorHAnsi"/>
          <w:color w:val="auto"/>
        </w:rPr>
        <w:t>,</w:t>
      </w:r>
      <w:r w:rsidR="00231ABD">
        <w:rPr>
          <w:rFonts w:asciiTheme="minorHAnsi" w:hAnsiTheme="minorHAnsi" w:cstheme="minorHAnsi"/>
          <w:color w:val="auto"/>
        </w:rPr>
        <w:t xml:space="preserve"> </w:t>
      </w:r>
      <w:r w:rsidR="00F86822">
        <w:rPr>
          <w:rFonts w:asciiTheme="minorHAnsi" w:hAnsiTheme="minorHAnsi" w:cstheme="minorHAnsi"/>
          <w:color w:val="auto"/>
        </w:rPr>
        <w:t xml:space="preserve">exceeding the recommended ratio, </w:t>
      </w:r>
      <w:r w:rsidR="001D292C">
        <w:rPr>
          <w:rFonts w:cstheme="minorHAnsi"/>
          <w:color w:val="auto"/>
        </w:rPr>
        <w:t>µ</w:t>
      </w:r>
      <w:r w:rsidR="001D292C">
        <w:rPr>
          <w:rFonts w:asciiTheme="minorHAnsi" w:hAnsiTheme="minorHAnsi" w:cstheme="minorHAnsi"/>
          <w:color w:val="auto"/>
        </w:rPr>
        <w:t>g</w:t>
      </w:r>
      <w:r w:rsidR="00F86822">
        <w:rPr>
          <w:rFonts w:asciiTheme="minorHAnsi" w:hAnsiTheme="minorHAnsi" w:cstheme="minorHAnsi"/>
          <w:color w:val="auto"/>
        </w:rPr>
        <w:t xml:space="preserve"> of </w:t>
      </w:r>
      <w:r w:rsidR="00F60FB3">
        <w:rPr>
          <w:rFonts w:asciiTheme="minorHAnsi" w:hAnsiTheme="minorHAnsi" w:cstheme="minorHAnsi"/>
          <w:color w:val="auto"/>
        </w:rPr>
        <w:t xml:space="preserve">microsomes-associated </w:t>
      </w:r>
      <w:r w:rsidR="00072CDF">
        <w:rPr>
          <w:rFonts w:asciiTheme="minorHAnsi" w:hAnsiTheme="minorHAnsi" w:cstheme="minorHAnsi"/>
          <w:color w:val="auto"/>
        </w:rPr>
        <w:t>aggregates</w:t>
      </w:r>
      <w:r w:rsidR="00F86822">
        <w:rPr>
          <w:rFonts w:asciiTheme="minorHAnsi" w:hAnsiTheme="minorHAnsi" w:cstheme="minorHAnsi"/>
          <w:color w:val="auto"/>
        </w:rPr>
        <w:t>: num</w:t>
      </w:r>
      <w:r w:rsidR="001D292C">
        <w:rPr>
          <w:rFonts w:asciiTheme="minorHAnsi" w:hAnsiTheme="minorHAnsi" w:cstheme="minorHAnsi"/>
          <w:color w:val="auto"/>
        </w:rPr>
        <w:t>b</w:t>
      </w:r>
      <w:r w:rsidR="00F86822">
        <w:rPr>
          <w:rFonts w:asciiTheme="minorHAnsi" w:hAnsiTheme="minorHAnsi" w:cstheme="minorHAnsi"/>
          <w:color w:val="auto"/>
        </w:rPr>
        <w:t>er of neurons,</w:t>
      </w:r>
      <w:r w:rsidR="00B622C0">
        <w:rPr>
          <w:rFonts w:asciiTheme="minorHAnsi" w:hAnsiTheme="minorHAnsi" w:cstheme="minorHAnsi"/>
          <w:color w:val="auto"/>
        </w:rPr>
        <w:t xml:space="preserve"> will induce premature cell death </w:t>
      </w:r>
      <w:r w:rsidR="007E69C1">
        <w:rPr>
          <w:rFonts w:asciiTheme="minorHAnsi" w:hAnsiTheme="minorHAnsi" w:cstheme="minorHAnsi"/>
          <w:color w:val="auto"/>
        </w:rPr>
        <w:t xml:space="preserve">within a </w:t>
      </w:r>
      <w:r w:rsidR="00722A49">
        <w:rPr>
          <w:rFonts w:asciiTheme="minorHAnsi" w:hAnsiTheme="minorHAnsi" w:cstheme="minorHAnsi"/>
          <w:color w:val="auto"/>
        </w:rPr>
        <w:t>few</w:t>
      </w:r>
      <w:r w:rsidR="00B622C0">
        <w:rPr>
          <w:rFonts w:asciiTheme="minorHAnsi" w:hAnsiTheme="minorHAnsi" w:cstheme="minorHAnsi"/>
          <w:color w:val="auto"/>
        </w:rPr>
        <w:t xml:space="preserve"> days (</w:t>
      </w:r>
      <w:r w:rsidR="00B622C0" w:rsidRPr="0048063D">
        <w:rPr>
          <w:rFonts w:asciiTheme="minorHAnsi" w:hAnsiTheme="minorHAnsi" w:cstheme="minorHAnsi"/>
          <w:b/>
          <w:color w:val="auto"/>
        </w:rPr>
        <w:t>Fig</w:t>
      </w:r>
      <w:r w:rsidR="0048063D" w:rsidRPr="0048063D">
        <w:rPr>
          <w:rFonts w:asciiTheme="minorHAnsi" w:hAnsiTheme="minorHAnsi" w:cstheme="minorHAnsi"/>
          <w:b/>
          <w:color w:val="auto"/>
        </w:rPr>
        <w:t>ure</w:t>
      </w:r>
      <w:r w:rsidR="00B622C0" w:rsidRPr="0048063D">
        <w:rPr>
          <w:rFonts w:asciiTheme="minorHAnsi" w:hAnsiTheme="minorHAnsi" w:cstheme="minorHAnsi"/>
          <w:b/>
          <w:color w:val="auto"/>
        </w:rPr>
        <w:t xml:space="preserve"> </w:t>
      </w:r>
      <w:r w:rsidR="001A5CA9" w:rsidRPr="0048063D">
        <w:rPr>
          <w:rFonts w:asciiTheme="minorHAnsi" w:hAnsiTheme="minorHAnsi" w:cstheme="minorHAnsi"/>
          <w:b/>
          <w:color w:val="auto"/>
        </w:rPr>
        <w:t>6</w:t>
      </w:r>
      <w:r w:rsidR="00B622C0">
        <w:rPr>
          <w:rFonts w:asciiTheme="minorHAnsi" w:hAnsiTheme="minorHAnsi" w:cstheme="minorHAnsi"/>
          <w:color w:val="auto"/>
        </w:rPr>
        <w:t>)</w:t>
      </w:r>
      <w:r w:rsidR="00DA35DF">
        <w:rPr>
          <w:rFonts w:asciiTheme="minorHAnsi" w:hAnsiTheme="minorHAnsi" w:cstheme="minorHAnsi"/>
          <w:color w:val="auto"/>
        </w:rPr>
        <w:t xml:space="preserve">, while an insufficient amount of </w:t>
      </w:r>
      <w:r w:rsidR="00072CDF">
        <w:rPr>
          <w:rFonts w:asciiTheme="minorHAnsi" w:hAnsiTheme="minorHAnsi" w:cstheme="minorHAnsi"/>
          <w:color w:val="auto"/>
        </w:rPr>
        <w:t>microsome</w:t>
      </w:r>
      <w:r w:rsidR="001A5CA9">
        <w:rPr>
          <w:rFonts w:asciiTheme="minorHAnsi" w:hAnsiTheme="minorHAnsi" w:cstheme="minorHAnsi"/>
          <w:color w:val="auto"/>
        </w:rPr>
        <w:t>s</w:t>
      </w:r>
      <w:r w:rsidR="00072CDF">
        <w:rPr>
          <w:rFonts w:asciiTheme="minorHAnsi" w:hAnsiTheme="minorHAnsi" w:cstheme="minorHAnsi"/>
          <w:color w:val="auto"/>
        </w:rPr>
        <w:t xml:space="preserve">-associated </w:t>
      </w:r>
      <w:r w:rsidR="00072CDF" w:rsidRPr="00420207">
        <w:rPr>
          <w:rFonts w:asciiTheme="minorHAnsi" w:hAnsiTheme="minorHAnsi" w:cstheme="minorHAnsi"/>
          <w:color w:val="auto"/>
        </w:rPr>
        <w:sym w:font="Symbol" w:char="F061"/>
      </w:r>
      <w:r w:rsidR="00072CDF" w:rsidRPr="00420207">
        <w:rPr>
          <w:rFonts w:asciiTheme="minorHAnsi" w:hAnsiTheme="minorHAnsi" w:cstheme="minorHAnsi"/>
          <w:color w:val="auto"/>
        </w:rPr>
        <w:t>S</w:t>
      </w:r>
      <w:r w:rsidR="00072CDF">
        <w:rPr>
          <w:rFonts w:asciiTheme="minorHAnsi" w:hAnsiTheme="minorHAnsi" w:cstheme="minorHAnsi"/>
          <w:color w:val="auto"/>
        </w:rPr>
        <w:t xml:space="preserve"> aggregates</w:t>
      </w:r>
      <w:r w:rsidR="00B622C0">
        <w:rPr>
          <w:rFonts w:asciiTheme="minorHAnsi" w:hAnsiTheme="minorHAnsi" w:cstheme="minorHAnsi"/>
          <w:color w:val="auto"/>
        </w:rPr>
        <w:t xml:space="preserve"> </w:t>
      </w:r>
      <w:r w:rsidR="00722A49">
        <w:rPr>
          <w:rFonts w:asciiTheme="minorHAnsi" w:hAnsiTheme="minorHAnsi" w:cstheme="minorHAnsi"/>
          <w:color w:val="auto"/>
        </w:rPr>
        <w:t xml:space="preserve">will lead to a </w:t>
      </w:r>
      <w:r w:rsidR="00DA35DF">
        <w:rPr>
          <w:rFonts w:asciiTheme="minorHAnsi" w:hAnsiTheme="minorHAnsi" w:cstheme="minorHAnsi"/>
          <w:color w:val="auto"/>
        </w:rPr>
        <w:t xml:space="preserve">scarce and </w:t>
      </w:r>
      <w:r w:rsidR="00722A49">
        <w:rPr>
          <w:rFonts w:asciiTheme="minorHAnsi" w:hAnsiTheme="minorHAnsi" w:cstheme="minorHAnsi"/>
          <w:color w:val="auto"/>
        </w:rPr>
        <w:t xml:space="preserve">reduced number of inclusions after </w:t>
      </w:r>
      <w:r w:rsidR="00530350">
        <w:rPr>
          <w:rFonts w:asciiTheme="minorHAnsi" w:hAnsiTheme="minorHAnsi" w:cstheme="minorHAnsi"/>
          <w:color w:val="auto"/>
        </w:rPr>
        <w:t xml:space="preserve">two </w:t>
      </w:r>
      <w:r w:rsidR="00722A49">
        <w:rPr>
          <w:rFonts w:asciiTheme="minorHAnsi" w:hAnsiTheme="minorHAnsi" w:cstheme="minorHAnsi"/>
          <w:color w:val="auto"/>
        </w:rPr>
        <w:t>weeks</w:t>
      </w:r>
      <w:r w:rsidR="00072CDF">
        <w:rPr>
          <w:rFonts w:asciiTheme="minorHAnsi" w:hAnsiTheme="minorHAnsi" w:cstheme="minorHAnsi"/>
          <w:color w:val="auto"/>
        </w:rPr>
        <w:t xml:space="preserve"> of treatment,</w:t>
      </w:r>
      <w:r w:rsidR="00722A49">
        <w:rPr>
          <w:rFonts w:asciiTheme="minorHAnsi" w:hAnsiTheme="minorHAnsi" w:cstheme="minorHAnsi"/>
          <w:color w:val="auto"/>
        </w:rPr>
        <w:t xml:space="preserve"> similar to what </w:t>
      </w:r>
      <w:r w:rsidR="00730C1E">
        <w:rPr>
          <w:rFonts w:asciiTheme="minorHAnsi" w:hAnsiTheme="minorHAnsi" w:cstheme="minorHAnsi"/>
          <w:color w:val="auto"/>
        </w:rPr>
        <w:t xml:space="preserve">was </w:t>
      </w:r>
      <w:r w:rsidR="00722A49">
        <w:rPr>
          <w:rFonts w:asciiTheme="minorHAnsi" w:hAnsiTheme="minorHAnsi" w:cstheme="minorHAnsi"/>
          <w:color w:val="auto"/>
        </w:rPr>
        <w:t>obtained at earl</w:t>
      </w:r>
      <w:r w:rsidR="00730C1E">
        <w:rPr>
          <w:rFonts w:asciiTheme="minorHAnsi" w:hAnsiTheme="minorHAnsi" w:cstheme="minorHAnsi"/>
          <w:color w:val="auto"/>
        </w:rPr>
        <w:t>ier</w:t>
      </w:r>
      <w:r w:rsidR="00722A49">
        <w:rPr>
          <w:rFonts w:asciiTheme="minorHAnsi" w:hAnsiTheme="minorHAnsi" w:cstheme="minorHAnsi"/>
          <w:color w:val="auto"/>
        </w:rPr>
        <w:t xml:space="preserve"> tim</w:t>
      </w:r>
      <w:r w:rsidR="00F86822">
        <w:rPr>
          <w:rFonts w:asciiTheme="minorHAnsi" w:hAnsiTheme="minorHAnsi" w:cstheme="minorHAnsi"/>
          <w:color w:val="auto"/>
        </w:rPr>
        <w:t>e points (</w:t>
      </w:r>
      <w:r w:rsidR="00F86822" w:rsidRPr="0048063D">
        <w:rPr>
          <w:rFonts w:asciiTheme="minorHAnsi" w:hAnsiTheme="minorHAnsi" w:cstheme="minorHAnsi"/>
          <w:b/>
          <w:color w:val="auto"/>
        </w:rPr>
        <w:t>Fig</w:t>
      </w:r>
      <w:r w:rsidR="0048063D" w:rsidRPr="0048063D">
        <w:rPr>
          <w:rFonts w:asciiTheme="minorHAnsi" w:hAnsiTheme="minorHAnsi" w:cstheme="minorHAnsi"/>
          <w:b/>
          <w:color w:val="auto"/>
        </w:rPr>
        <w:t>ure</w:t>
      </w:r>
      <w:r w:rsidR="00916306" w:rsidRPr="0048063D">
        <w:rPr>
          <w:rFonts w:asciiTheme="minorHAnsi" w:hAnsiTheme="minorHAnsi" w:cstheme="minorHAnsi"/>
          <w:b/>
          <w:color w:val="auto"/>
        </w:rPr>
        <w:t xml:space="preserve"> 4</w:t>
      </w:r>
      <w:r w:rsidR="00722A49" w:rsidRPr="0048063D">
        <w:rPr>
          <w:rFonts w:asciiTheme="minorHAnsi" w:hAnsiTheme="minorHAnsi" w:cstheme="minorHAnsi"/>
          <w:b/>
          <w:color w:val="auto"/>
        </w:rPr>
        <w:t>A</w:t>
      </w:r>
      <w:r w:rsidR="00722A49">
        <w:rPr>
          <w:rFonts w:asciiTheme="minorHAnsi" w:hAnsiTheme="minorHAnsi" w:cstheme="minorHAnsi"/>
          <w:color w:val="auto"/>
        </w:rPr>
        <w:t xml:space="preserve">). </w:t>
      </w:r>
    </w:p>
    <w:p w14:paraId="7F5815FC" w14:textId="4FA2ED75" w:rsidR="004A71E4" w:rsidRPr="001B1519" w:rsidRDefault="0099234C" w:rsidP="00750336">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 xml:space="preserve">  </w:t>
      </w:r>
    </w:p>
    <w:p w14:paraId="3C9083F6" w14:textId="7DED3694" w:rsidR="00B32616" w:rsidRDefault="00B32616" w:rsidP="00750336">
      <w:pPr>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46B48C1D" w14:textId="2935970C" w:rsidR="00406BD2" w:rsidRPr="0048063D" w:rsidRDefault="000A06F7" w:rsidP="00750336">
      <w:pPr>
        <w:rPr>
          <w:rFonts w:asciiTheme="minorHAnsi" w:hAnsiTheme="minorHAnsi" w:cstheme="minorHAnsi"/>
          <w:b/>
          <w:color w:val="auto"/>
        </w:rPr>
      </w:pPr>
      <w:r w:rsidRPr="002818C3">
        <w:rPr>
          <w:rFonts w:asciiTheme="minorHAnsi" w:hAnsiTheme="minorHAnsi" w:cstheme="minorHAnsi"/>
          <w:b/>
          <w:color w:val="auto"/>
        </w:rPr>
        <w:t>Figure 1</w:t>
      </w:r>
      <w:r w:rsidR="00A50C58">
        <w:rPr>
          <w:rFonts w:asciiTheme="minorHAnsi" w:hAnsiTheme="minorHAnsi" w:cstheme="minorHAnsi"/>
          <w:b/>
          <w:color w:val="auto"/>
        </w:rPr>
        <w:t>.</w:t>
      </w:r>
      <w:r w:rsidRPr="002818C3">
        <w:rPr>
          <w:rFonts w:asciiTheme="minorHAnsi" w:hAnsiTheme="minorHAnsi" w:cstheme="minorHAnsi"/>
          <w:b/>
          <w:color w:val="auto"/>
        </w:rPr>
        <w:t xml:space="preserve"> </w:t>
      </w:r>
      <w:r w:rsidR="00406BD2" w:rsidRPr="002818C3">
        <w:rPr>
          <w:rFonts w:cstheme="minorHAnsi"/>
          <w:b/>
          <w:color w:val="auto"/>
        </w:rPr>
        <w:t>Cortical neuronal cultures.</w:t>
      </w:r>
      <w:r w:rsidR="0048063D">
        <w:rPr>
          <w:rFonts w:asciiTheme="minorHAnsi" w:hAnsiTheme="minorHAnsi" w:cstheme="minorHAnsi"/>
          <w:b/>
          <w:color w:val="auto"/>
        </w:rPr>
        <w:t xml:space="preserve"> </w:t>
      </w:r>
      <w:r w:rsidR="00406BD2" w:rsidRPr="00262C53">
        <w:rPr>
          <w:rFonts w:cstheme="minorHAnsi"/>
          <w:color w:val="auto"/>
        </w:rPr>
        <w:t xml:space="preserve">Representative image </w:t>
      </w:r>
      <w:r w:rsidR="00406BD2">
        <w:rPr>
          <w:rFonts w:cstheme="minorHAnsi"/>
          <w:color w:val="auto"/>
        </w:rPr>
        <w:t>showing density at DIV 7 of</w:t>
      </w:r>
      <w:r w:rsidR="00406BD2" w:rsidRPr="00262C53">
        <w:rPr>
          <w:rFonts w:cstheme="minorHAnsi"/>
          <w:color w:val="auto"/>
        </w:rPr>
        <w:t xml:space="preserve"> cortical n</w:t>
      </w:r>
      <w:r w:rsidR="00406BD2">
        <w:rPr>
          <w:rFonts w:cstheme="minorHAnsi"/>
          <w:color w:val="auto"/>
        </w:rPr>
        <w:t>euronal</w:t>
      </w:r>
      <w:r w:rsidR="00406BD2" w:rsidRPr="00262C53">
        <w:rPr>
          <w:rFonts w:cstheme="minorHAnsi"/>
          <w:color w:val="auto"/>
        </w:rPr>
        <w:t xml:space="preserve"> cultu</w:t>
      </w:r>
      <w:r w:rsidR="00406BD2">
        <w:rPr>
          <w:rFonts w:cstheme="minorHAnsi"/>
          <w:color w:val="auto"/>
        </w:rPr>
        <w:t xml:space="preserve">res. </w:t>
      </w:r>
      <w:r w:rsidR="00DC3417">
        <w:rPr>
          <w:rFonts w:cstheme="minorHAnsi"/>
          <w:color w:val="auto"/>
        </w:rPr>
        <w:t>Images were</w:t>
      </w:r>
      <w:r w:rsidR="00406BD2">
        <w:rPr>
          <w:rFonts w:cstheme="minorHAnsi"/>
          <w:color w:val="auto"/>
        </w:rPr>
        <w:t xml:space="preserve"> taken with </w:t>
      </w:r>
      <w:r w:rsidR="00A837B6">
        <w:rPr>
          <w:rFonts w:cstheme="minorHAnsi"/>
          <w:color w:val="auto"/>
        </w:rPr>
        <w:t>an inverted l</w:t>
      </w:r>
      <w:r w:rsidR="00406BD2">
        <w:rPr>
          <w:rFonts w:cstheme="minorHAnsi"/>
          <w:color w:val="auto"/>
        </w:rPr>
        <w:t xml:space="preserve">ight </w:t>
      </w:r>
      <w:r w:rsidR="00A837B6">
        <w:rPr>
          <w:rFonts w:cstheme="minorHAnsi"/>
          <w:color w:val="auto"/>
        </w:rPr>
        <w:t>m</w:t>
      </w:r>
      <w:r w:rsidR="00406BD2">
        <w:rPr>
          <w:rFonts w:cstheme="minorHAnsi"/>
          <w:color w:val="auto"/>
        </w:rPr>
        <w:t>icroscope</w:t>
      </w:r>
      <w:r w:rsidR="00406BD2" w:rsidRPr="00262C53">
        <w:rPr>
          <w:rFonts w:cstheme="minorHAnsi"/>
          <w:color w:val="auto"/>
        </w:rPr>
        <w:t>, 10</w:t>
      </w:r>
      <w:r w:rsidR="005C389B">
        <w:rPr>
          <w:rFonts w:cstheme="minorHAnsi"/>
          <w:color w:val="auto"/>
        </w:rPr>
        <w:t>X</w:t>
      </w:r>
      <w:r w:rsidR="00406BD2" w:rsidRPr="00262C53">
        <w:rPr>
          <w:rFonts w:cstheme="minorHAnsi"/>
          <w:color w:val="auto"/>
        </w:rPr>
        <w:t xml:space="preserve"> objective.</w:t>
      </w:r>
      <w:r w:rsidR="00406BD2">
        <w:rPr>
          <w:rFonts w:cstheme="minorHAnsi"/>
          <w:color w:val="auto"/>
        </w:rPr>
        <w:t xml:space="preserve"> </w:t>
      </w:r>
      <w:r w:rsidR="00406BD2" w:rsidRPr="00262C53">
        <w:rPr>
          <w:rFonts w:cstheme="minorHAnsi"/>
          <w:color w:val="auto"/>
        </w:rPr>
        <w:t>Scale bar = 10</w:t>
      </w:r>
      <w:r w:rsidR="00406BD2">
        <w:rPr>
          <w:rFonts w:cstheme="minorHAnsi"/>
          <w:color w:val="auto"/>
        </w:rPr>
        <w:t>0 µm.</w:t>
      </w:r>
    </w:p>
    <w:p w14:paraId="511756B8" w14:textId="77777777" w:rsidR="00DC3417" w:rsidRPr="00262C53" w:rsidRDefault="00DC3417" w:rsidP="00750336">
      <w:pPr>
        <w:rPr>
          <w:rFonts w:cstheme="minorHAnsi"/>
          <w:color w:val="auto"/>
        </w:rPr>
      </w:pPr>
    </w:p>
    <w:p w14:paraId="0B609B31" w14:textId="51B5300A" w:rsidR="00DC3417" w:rsidRPr="0048063D" w:rsidRDefault="00F116FF" w:rsidP="00750336">
      <w:pPr>
        <w:rPr>
          <w:rFonts w:asciiTheme="minorHAnsi" w:hAnsiTheme="minorHAnsi" w:cstheme="minorHAnsi"/>
          <w:b/>
          <w:color w:val="auto"/>
        </w:rPr>
      </w:pPr>
      <w:r w:rsidRPr="002818C3">
        <w:rPr>
          <w:rFonts w:asciiTheme="minorHAnsi" w:hAnsiTheme="minorHAnsi" w:cstheme="minorHAnsi"/>
          <w:b/>
          <w:color w:val="auto"/>
        </w:rPr>
        <w:t>Figure 2</w:t>
      </w:r>
      <w:r w:rsidR="00A50C58">
        <w:rPr>
          <w:rFonts w:asciiTheme="minorHAnsi" w:hAnsiTheme="minorHAnsi" w:cstheme="minorHAnsi"/>
          <w:b/>
          <w:color w:val="auto"/>
        </w:rPr>
        <w:t>.</w:t>
      </w:r>
      <w:r w:rsidRPr="002818C3">
        <w:rPr>
          <w:rFonts w:asciiTheme="minorHAnsi" w:hAnsiTheme="minorHAnsi" w:cstheme="minorHAnsi"/>
          <w:b/>
          <w:color w:val="auto"/>
        </w:rPr>
        <w:t xml:space="preserve"> </w:t>
      </w:r>
      <w:r w:rsidR="00DC3417" w:rsidRPr="002818C3">
        <w:rPr>
          <w:rFonts w:cstheme="minorHAnsi"/>
          <w:b/>
          <w:color w:val="auto"/>
        </w:rPr>
        <w:t xml:space="preserve">Isolation of microsomes-associated </w:t>
      </w:r>
      <w:r w:rsidR="00DC3417" w:rsidRPr="002818C3">
        <w:rPr>
          <w:rFonts w:asciiTheme="minorHAnsi" w:hAnsiTheme="minorHAnsi" w:cstheme="minorHAnsi"/>
          <w:b/>
          <w:color w:val="auto"/>
        </w:rPr>
        <w:sym w:font="Symbol" w:char="F061"/>
      </w:r>
      <w:r w:rsidR="00DC3417" w:rsidRPr="002818C3">
        <w:rPr>
          <w:rFonts w:asciiTheme="minorHAnsi" w:hAnsiTheme="minorHAnsi" w:cstheme="minorHAnsi"/>
          <w:b/>
          <w:color w:val="auto"/>
        </w:rPr>
        <w:t xml:space="preserve">S aggregates from mouse </w:t>
      </w:r>
      <w:proofErr w:type="spellStart"/>
      <w:r w:rsidR="00DC3417" w:rsidRPr="002818C3">
        <w:rPr>
          <w:rFonts w:asciiTheme="minorHAnsi" w:hAnsiTheme="minorHAnsi" w:cstheme="minorHAnsi"/>
          <w:b/>
          <w:color w:val="auto"/>
        </w:rPr>
        <w:t>SpC</w:t>
      </w:r>
      <w:proofErr w:type="spellEnd"/>
      <w:r w:rsidR="00DC3417" w:rsidRPr="002818C3">
        <w:rPr>
          <w:rFonts w:asciiTheme="minorHAnsi" w:hAnsiTheme="minorHAnsi" w:cstheme="minorHAnsi"/>
          <w:b/>
          <w:color w:val="auto"/>
        </w:rPr>
        <w:t>.</w:t>
      </w:r>
      <w:r w:rsidR="0048063D">
        <w:rPr>
          <w:rFonts w:asciiTheme="minorHAnsi" w:hAnsiTheme="minorHAnsi" w:cstheme="minorHAnsi"/>
          <w:b/>
          <w:color w:val="auto"/>
        </w:rPr>
        <w:t xml:space="preserve"> </w:t>
      </w:r>
      <w:r w:rsidR="00DC3417">
        <w:rPr>
          <w:rFonts w:asciiTheme="minorHAnsi" w:hAnsiTheme="minorHAnsi" w:cstheme="minorHAnsi"/>
          <w:color w:val="auto"/>
        </w:rPr>
        <w:t xml:space="preserve">Flowchart of </w:t>
      </w:r>
      <w:r w:rsidR="005E2F32">
        <w:rPr>
          <w:rFonts w:asciiTheme="minorHAnsi" w:hAnsiTheme="minorHAnsi" w:cstheme="minorHAnsi"/>
          <w:color w:val="auto"/>
        </w:rPr>
        <w:t xml:space="preserve">the </w:t>
      </w:r>
      <w:r w:rsidR="00DC3417">
        <w:rPr>
          <w:rFonts w:asciiTheme="minorHAnsi" w:hAnsiTheme="minorHAnsi" w:cstheme="minorHAnsi"/>
          <w:color w:val="auto"/>
        </w:rPr>
        <w:t xml:space="preserve">purification protocol of microsomes-associated </w:t>
      </w:r>
      <w:r w:rsidR="00DC3417" w:rsidRPr="00B77947">
        <w:rPr>
          <w:rFonts w:asciiTheme="minorHAnsi" w:hAnsiTheme="minorHAnsi" w:cstheme="minorHAnsi"/>
          <w:color w:val="auto"/>
        </w:rPr>
        <w:sym w:font="Symbol" w:char="F061"/>
      </w:r>
      <w:r w:rsidR="00DC3417" w:rsidRPr="00B77947">
        <w:rPr>
          <w:rFonts w:asciiTheme="minorHAnsi" w:hAnsiTheme="minorHAnsi" w:cstheme="minorHAnsi"/>
          <w:color w:val="auto"/>
        </w:rPr>
        <w:t>S</w:t>
      </w:r>
      <w:r w:rsidR="00DC3417">
        <w:rPr>
          <w:rFonts w:asciiTheme="minorHAnsi" w:hAnsiTheme="minorHAnsi" w:cstheme="minorHAnsi"/>
          <w:color w:val="auto"/>
        </w:rPr>
        <w:t xml:space="preserve"> aggregates from </w:t>
      </w:r>
      <w:proofErr w:type="spellStart"/>
      <w:r w:rsidR="00DC3417">
        <w:rPr>
          <w:rFonts w:asciiTheme="minorHAnsi" w:hAnsiTheme="minorHAnsi" w:cstheme="minorHAnsi"/>
          <w:color w:val="auto"/>
        </w:rPr>
        <w:t>SpC</w:t>
      </w:r>
      <w:proofErr w:type="spellEnd"/>
      <w:r w:rsidR="00DC3417">
        <w:rPr>
          <w:rFonts w:asciiTheme="minorHAnsi" w:hAnsiTheme="minorHAnsi" w:cstheme="minorHAnsi"/>
          <w:color w:val="auto"/>
        </w:rPr>
        <w:t xml:space="preserve"> of diseased mice.</w:t>
      </w:r>
    </w:p>
    <w:p w14:paraId="31CBC193" w14:textId="77777777" w:rsidR="006112A0" w:rsidRDefault="006112A0" w:rsidP="00750336">
      <w:pPr>
        <w:rPr>
          <w:rFonts w:cstheme="minorHAnsi"/>
          <w:color w:val="808080" w:themeColor="background1" w:themeShade="80"/>
        </w:rPr>
      </w:pPr>
    </w:p>
    <w:p w14:paraId="3A56F2F0" w14:textId="76CA55EA" w:rsidR="00DC3417" w:rsidRPr="00750336" w:rsidRDefault="00420207" w:rsidP="00750336">
      <w:pPr>
        <w:rPr>
          <w:rFonts w:asciiTheme="minorHAnsi" w:hAnsiTheme="minorHAnsi" w:cstheme="minorHAnsi"/>
          <w:color w:val="auto"/>
        </w:rPr>
      </w:pPr>
      <w:r w:rsidRPr="002818C3">
        <w:rPr>
          <w:rFonts w:cstheme="minorHAnsi"/>
          <w:b/>
          <w:color w:val="auto"/>
        </w:rPr>
        <w:t>Figure 3</w:t>
      </w:r>
      <w:r w:rsidR="00A50C58">
        <w:rPr>
          <w:rFonts w:cstheme="minorHAnsi"/>
          <w:b/>
          <w:color w:val="auto"/>
        </w:rPr>
        <w:t>.</w:t>
      </w:r>
      <w:r w:rsidR="00D02547" w:rsidRPr="002818C3">
        <w:rPr>
          <w:rFonts w:cstheme="minorHAnsi"/>
          <w:b/>
          <w:color w:val="auto"/>
        </w:rPr>
        <w:t xml:space="preserve"> </w:t>
      </w:r>
      <w:r w:rsidR="00DC3417" w:rsidRPr="002818C3">
        <w:rPr>
          <w:rFonts w:asciiTheme="minorHAnsi" w:hAnsiTheme="minorHAnsi" w:cstheme="minorHAnsi"/>
          <w:b/>
          <w:color w:val="auto"/>
        </w:rPr>
        <w:t>Isolation of microsomes</w:t>
      </w:r>
      <w:r w:rsidR="00BC192A">
        <w:rPr>
          <w:rFonts w:asciiTheme="minorHAnsi" w:hAnsiTheme="minorHAnsi" w:cstheme="minorHAnsi"/>
          <w:b/>
          <w:color w:val="auto"/>
        </w:rPr>
        <w:t xml:space="preserve"> fractions </w:t>
      </w:r>
      <w:r w:rsidR="00DC3417" w:rsidRPr="002818C3">
        <w:rPr>
          <w:rFonts w:asciiTheme="minorHAnsi" w:hAnsiTheme="minorHAnsi" w:cstheme="minorHAnsi"/>
          <w:b/>
          <w:color w:val="auto"/>
        </w:rPr>
        <w:t>from diseased</w:t>
      </w:r>
      <w:r w:rsidR="00AA2333">
        <w:rPr>
          <w:rFonts w:asciiTheme="minorHAnsi" w:hAnsiTheme="minorHAnsi" w:cstheme="minorHAnsi"/>
          <w:b/>
          <w:color w:val="auto"/>
        </w:rPr>
        <w:t xml:space="preserve">, </w:t>
      </w:r>
      <w:proofErr w:type="spellStart"/>
      <w:r w:rsidR="00AA2333">
        <w:rPr>
          <w:rFonts w:asciiTheme="minorHAnsi" w:hAnsiTheme="minorHAnsi" w:cstheme="minorHAnsi"/>
          <w:b/>
          <w:color w:val="auto"/>
        </w:rPr>
        <w:t>presymptomatic</w:t>
      </w:r>
      <w:proofErr w:type="spellEnd"/>
      <w:r w:rsidR="00DC3417" w:rsidRPr="002818C3">
        <w:rPr>
          <w:rFonts w:asciiTheme="minorHAnsi" w:hAnsiTheme="minorHAnsi" w:cstheme="minorHAnsi"/>
          <w:b/>
          <w:color w:val="auto"/>
        </w:rPr>
        <w:t xml:space="preserve"> A53T </w:t>
      </w:r>
      <w:r w:rsidR="00DC3417" w:rsidRPr="002818C3">
        <w:rPr>
          <w:rFonts w:asciiTheme="minorHAnsi" w:hAnsiTheme="minorHAnsi" w:cstheme="minorHAnsi"/>
          <w:b/>
          <w:color w:val="auto"/>
        </w:rPr>
        <w:sym w:font="Symbol" w:char="F061"/>
      </w:r>
      <w:r w:rsidR="00DC3417" w:rsidRPr="002818C3">
        <w:rPr>
          <w:rFonts w:asciiTheme="minorHAnsi" w:hAnsiTheme="minorHAnsi" w:cstheme="minorHAnsi"/>
          <w:b/>
          <w:color w:val="auto"/>
        </w:rPr>
        <w:t xml:space="preserve">S </w:t>
      </w:r>
      <w:proofErr w:type="spellStart"/>
      <w:r w:rsidR="00DC3417" w:rsidRPr="002818C3">
        <w:rPr>
          <w:rFonts w:asciiTheme="minorHAnsi" w:hAnsiTheme="minorHAnsi" w:cstheme="minorHAnsi"/>
          <w:b/>
          <w:color w:val="auto"/>
        </w:rPr>
        <w:t>Tg</w:t>
      </w:r>
      <w:proofErr w:type="spellEnd"/>
      <w:r w:rsidR="00DC3417" w:rsidRPr="002818C3">
        <w:rPr>
          <w:rFonts w:asciiTheme="minorHAnsi" w:hAnsiTheme="minorHAnsi" w:cstheme="minorHAnsi"/>
          <w:b/>
          <w:color w:val="auto"/>
        </w:rPr>
        <w:t xml:space="preserve"> </w:t>
      </w:r>
      <w:r w:rsidR="00AA2333">
        <w:rPr>
          <w:rFonts w:asciiTheme="minorHAnsi" w:hAnsiTheme="minorHAnsi" w:cstheme="minorHAnsi"/>
          <w:b/>
          <w:color w:val="auto"/>
        </w:rPr>
        <w:t xml:space="preserve">and </w:t>
      </w:r>
      <w:proofErr w:type="spellStart"/>
      <w:r w:rsidR="00010F7F">
        <w:rPr>
          <w:rFonts w:asciiTheme="minorHAnsi" w:hAnsiTheme="minorHAnsi" w:cstheme="minorHAnsi"/>
          <w:b/>
          <w:color w:val="auto"/>
        </w:rPr>
        <w:t>nTg</w:t>
      </w:r>
      <w:proofErr w:type="spellEnd"/>
      <w:r w:rsidR="00AA2333">
        <w:rPr>
          <w:rFonts w:asciiTheme="minorHAnsi" w:hAnsiTheme="minorHAnsi" w:cstheme="minorHAnsi"/>
          <w:b/>
          <w:color w:val="auto"/>
        </w:rPr>
        <w:t xml:space="preserve"> </w:t>
      </w:r>
      <w:r w:rsidR="00DC3417" w:rsidRPr="002818C3">
        <w:rPr>
          <w:rFonts w:asciiTheme="minorHAnsi" w:hAnsiTheme="minorHAnsi" w:cstheme="minorHAnsi"/>
          <w:b/>
          <w:color w:val="auto"/>
        </w:rPr>
        <w:t>mice.</w:t>
      </w:r>
      <w:r w:rsidR="0048063D">
        <w:rPr>
          <w:rFonts w:asciiTheme="minorHAnsi" w:hAnsiTheme="minorHAnsi" w:cstheme="minorHAnsi"/>
          <w:b/>
          <w:color w:val="auto"/>
        </w:rPr>
        <w:t xml:space="preserve"> </w:t>
      </w:r>
      <w:r w:rsidR="00DC3417" w:rsidRPr="00420207">
        <w:rPr>
          <w:rFonts w:asciiTheme="minorHAnsi" w:hAnsiTheme="minorHAnsi" w:cstheme="minorHAnsi"/>
          <w:color w:val="auto"/>
        </w:rPr>
        <w:t>Western blot analysis showing purified microsome</w:t>
      </w:r>
      <w:r w:rsidR="00DC3417">
        <w:rPr>
          <w:rFonts w:asciiTheme="minorHAnsi" w:hAnsiTheme="minorHAnsi" w:cstheme="minorHAnsi"/>
          <w:color w:val="auto"/>
        </w:rPr>
        <w:t>s</w:t>
      </w:r>
      <w:r w:rsidR="00DC3417" w:rsidRPr="00420207">
        <w:rPr>
          <w:rFonts w:asciiTheme="minorHAnsi" w:hAnsiTheme="minorHAnsi" w:cstheme="minorHAnsi"/>
          <w:color w:val="auto"/>
        </w:rPr>
        <w:t xml:space="preserve">-associated </w:t>
      </w:r>
      <w:r w:rsidR="00DC3417" w:rsidRPr="00420207">
        <w:rPr>
          <w:rFonts w:asciiTheme="minorHAnsi" w:hAnsiTheme="minorHAnsi" w:cstheme="minorHAnsi"/>
          <w:color w:val="auto"/>
        </w:rPr>
        <w:sym w:font="Symbol" w:char="F061"/>
      </w:r>
      <w:r w:rsidR="00DC3417" w:rsidRPr="00420207">
        <w:rPr>
          <w:rFonts w:asciiTheme="minorHAnsi" w:hAnsiTheme="minorHAnsi" w:cstheme="minorHAnsi"/>
          <w:color w:val="auto"/>
        </w:rPr>
        <w:t xml:space="preserve">S aggregates isolated from </w:t>
      </w:r>
      <w:r w:rsidR="00DC3417">
        <w:rPr>
          <w:rFonts w:asciiTheme="minorHAnsi" w:hAnsiTheme="minorHAnsi" w:cstheme="minorHAnsi"/>
          <w:color w:val="auto"/>
        </w:rPr>
        <w:t>three</w:t>
      </w:r>
      <w:r w:rsidR="000138B3">
        <w:rPr>
          <w:rFonts w:asciiTheme="minorHAnsi" w:hAnsiTheme="minorHAnsi" w:cstheme="minorHAnsi"/>
          <w:color w:val="auto"/>
        </w:rPr>
        <w:t xml:space="preserve"> diseased</w:t>
      </w:r>
      <w:r w:rsidR="00ED3A3E">
        <w:rPr>
          <w:rFonts w:asciiTheme="minorHAnsi" w:hAnsiTheme="minorHAnsi" w:cstheme="minorHAnsi"/>
          <w:color w:val="auto"/>
        </w:rPr>
        <w:t xml:space="preserve"> (Sick)</w:t>
      </w:r>
      <w:r w:rsidR="003003D2">
        <w:rPr>
          <w:rFonts w:asciiTheme="minorHAnsi" w:hAnsiTheme="minorHAnsi" w:cstheme="minorHAnsi"/>
          <w:color w:val="auto"/>
        </w:rPr>
        <w:t>,</w:t>
      </w:r>
      <w:r w:rsidR="000138B3">
        <w:rPr>
          <w:rFonts w:asciiTheme="minorHAnsi" w:hAnsiTheme="minorHAnsi" w:cstheme="minorHAnsi"/>
          <w:color w:val="auto"/>
        </w:rPr>
        <w:t xml:space="preserve"> </w:t>
      </w:r>
      <w:proofErr w:type="spellStart"/>
      <w:r w:rsidR="000138B3">
        <w:rPr>
          <w:rFonts w:asciiTheme="minorHAnsi" w:hAnsiTheme="minorHAnsi" w:cstheme="minorHAnsi"/>
          <w:color w:val="auto"/>
        </w:rPr>
        <w:t>presymptomatic</w:t>
      </w:r>
      <w:proofErr w:type="spellEnd"/>
      <w:r w:rsidR="00ED3A3E">
        <w:rPr>
          <w:rFonts w:asciiTheme="minorHAnsi" w:hAnsiTheme="minorHAnsi" w:cstheme="minorHAnsi"/>
          <w:color w:val="auto"/>
        </w:rPr>
        <w:t xml:space="preserve"> (</w:t>
      </w:r>
      <w:proofErr w:type="spellStart"/>
      <w:r w:rsidR="00ED3A3E">
        <w:rPr>
          <w:rFonts w:asciiTheme="minorHAnsi" w:hAnsiTheme="minorHAnsi" w:cstheme="minorHAnsi"/>
          <w:color w:val="auto"/>
        </w:rPr>
        <w:t>PreS</w:t>
      </w:r>
      <w:proofErr w:type="spellEnd"/>
      <w:r w:rsidR="000F1715">
        <w:rPr>
          <w:rFonts w:asciiTheme="minorHAnsi" w:hAnsiTheme="minorHAnsi" w:cstheme="minorHAnsi"/>
          <w:color w:val="auto"/>
        </w:rPr>
        <w:t>)</w:t>
      </w:r>
      <w:r w:rsidR="000138B3">
        <w:rPr>
          <w:rFonts w:asciiTheme="minorHAnsi" w:hAnsiTheme="minorHAnsi" w:cstheme="minorHAnsi"/>
          <w:color w:val="auto"/>
        </w:rPr>
        <w:t xml:space="preserve"> and aged-matched </w:t>
      </w:r>
      <w:proofErr w:type="spellStart"/>
      <w:r w:rsidR="000F1715">
        <w:rPr>
          <w:rFonts w:asciiTheme="minorHAnsi" w:hAnsiTheme="minorHAnsi" w:cstheme="minorHAnsi"/>
          <w:color w:val="auto"/>
        </w:rPr>
        <w:t>nT</w:t>
      </w:r>
      <w:r w:rsidR="00AA2333">
        <w:rPr>
          <w:rFonts w:asciiTheme="minorHAnsi" w:hAnsiTheme="minorHAnsi" w:cstheme="minorHAnsi"/>
          <w:color w:val="auto"/>
        </w:rPr>
        <w:t>g</w:t>
      </w:r>
      <w:proofErr w:type="spellEnd"/>
      <w:r w:rsidR="000138B3">
        <w:rPr>
          <w:rFonts w:asciiTheme="minorHAnsi" w:hAnsiTheme="minorHAnsi" w:cstheme="minorHAnsi"/>
          <w:color w:val="auto"/>
        </w:rPr>
        <w:t xml:space="preserve"> mice</w:t>
      </w:r>
      <w:r w:rsidR="00DC3417" w:rsidRPr="00420207">
        <w:rPr>
          <w:rFonts w:asciiTheme="minorHAnsi" w:hAnsiTheme="minorHAnsi" w:cstheme="minorHAnsi"/>
          <w:color w:val="auto"/>
        </w:rPr>
        <w:t>.</w:t>
      </w:r>
      <w:r w:rsidR="00ED3A3E">
        <w:rPr>
          <w:rFonts w:asciiTheme="minorHAnsi" w:hAnsiTheme="minorHAnsi" w:cstheme="minorHAnsi"/>
          <w:color w:val="auto"/>
        </w:rPr>
        <w:t xml:space="preserve"> Diseased mice are A53T </w:t>
      </w:r>
      <w:r w:rsidR="00ED3A3E" w:rsidRPr="00B77947">
        <w:rPr>
          <w:rFonts w:asciiTheme="minorHAnsi" w:hAnsiTheme="minorHAnsi" w:cstheme="minorHAnsi"/>
          <w:color w:val="auto"/>
        </w:rPr>
        <w:sym w:font="Symbol" w:char="F061"/>
      </w:r>
      <w:r w:rsidR="00ED3A3E" w:rsidRPr="00B77947">
        <w:rPr>
          <w:rFonts w:asciiTheme="minorHAnsi" w:hAnsiTheme="minorHAnsi" w:cstheme="minorHAnsi"/>
          <w:color w:val="auto"/>
        </w:rPr>
        <w:t>S</w:t>
      </w:r>
      <w:r w:rsidR="00ED3A3E">
        <w:rPr>
          <w:rFonts w:asciiTheme="minorHAnsi" w:hAnsiTheme="minorHAnsi" w:cstheme="minorHAnsi"/>
          <w:color w:val="auto"/>
        </w:rPr>
        <w:t xml:space="preserve"> </w:t>
      </w:r>
      <w:proofErr w:type="spellStart"/>
      <w:r w:rsidR="00ED3A3E">
        <w:rPr>
          <w:rFonts w:asciiTheme="minorHAnsi" w:hAnsiTheme="minorHAnsi" w:cstheme="minorHAnsi"/>
          <w:color w:val="auto"/>
        </w:rPr>
        <w:t>Tg</w:t>
      </w:r>
      <w:proofErr w:type="spellEnd"/>
      <w:r w:rsidR="00ED3A3E">
        <w:rPr>
          <w:rFonts w:asciiTheme="minorHAnsi" w:hAnsiTheme="minorHAnsi" w:cstheme="minorHAnsi"/>
          <w:color w:val="auto"/>
        </w:rPr>
        <w:t xml:space="preserve"> mice that show </w:t>
      </w:r>
      <w:r w:rsidR="005C389B">
        <w:rPr>
          <w:rFonts w:asciiTheme="minorHAnsi" w:hAnsiTheme="minorHAnsi" w:cstheme="minorHAnsi"/>
          <w:color w:val="auto"/>
        </w:rPr>
        <w:t xml:space="preserve">the </w:t>
      </w:r>
      <w:r w:rsidR="00ED3A3E">
        <w:rPr>
          <w:rFonts w:asciiTheme="minorHAnsi" w:hAnsiTheme="minorHAnsi" w:cstheme="minorHAnsi"/>
          <w:color w:val="auto"/>
        </w:rPr>
        <w:t xml:space="preserve">motor and neurological dysfunction, including the accumulation of </w:t>
      </w:r>
      <w:r w:rsidR="00ED3A3E" w:rsidRPr="00B77947">
        <w:rPr>
          <w:rFonts w:asciiTheme="minorHAnsi" w:hAnsiTheme="minorHAnsi" w:cstheme="minorHAnsi"/>
          <w:color w:val="auto"/>
        </w:rPr>
        <w:sym w:font="Symbol" w:char="F061"/>
      </w:r>
      <w:r w:rsidR="00ED3A3E" w:rsidRPr="00B77947">
        <w:rPr>
          <w:rFonts w:asciiTheme="minorHAnsi" w:hAnsiTheme="minorHAnsi" w:cstheme="minorHAnsi"/>
          <w:color w:val="auto"/>
        </w:rPr>
        <w:t>S</w:t>
      </w:r>
      <w:r w:rsidR="00ED3A3E">
        <w:rPr>
          <w:rFonts w:asciiTheme="minorHAnsi" w:hAnsiTheme="minorHAnsi" w:cstheme="minorHAnsi"/>
          <w:color w:val="auto"/>
        </w:rPr>
        <w:t xml:space="preserve"> inclusions, while </w:t>
      </w:r>
      <w:proofErr w:type="spellStart"/>
      <w:r w:rsidR="00ED3A3E">
        <w:rPr>
          <w:rFonts w:asciiTheme="minorHAnsi" w:hAnsiTheme="minorHAnsi" w:cstheme="minorHAnsi"/>
          <w:color w:val="auto"/>
        </w:rPr>
        <w:t>presymptomatic</w:t>
      </w:r>
      <w:proofErr w:type="spellEnd"/>
      <w:r w:rsidR="00ED3A3E">
        <w:rPr>
          <w:rFonts w:asciiTheme="minorHAnsi" w:hAnsiTheme="minorHAnsi" w:cstheme="minorHAnsi"/>
          <w:color w:val="auto"/>
        </w:rPr>
        <w:t xml:space="preserve"> animals are healthy A53T </w:t>
      </w:r>
      <w:r w:rsidR="00ED3A3E" w:rsidRPr="00B77947">
        <w:rPr>
          <w:rFonts w:asciiTheme="minorHAnsi" w:hAnsiTheme="minorHAnsi" w:cstheme="minorHAnsi"/>
          <w:color w:val="auto"/>
        </w:rPr>
        <w:sym w:font="Symbol" w:char="F061"/>
      </w:r>
      <w:r w:rsidR="00ED3A3E" w:rsidRPr="00B77947">
        <w:rPr>
          <w:rFonts w:asciiTheme="minorHAnsi" w:hAnsiTheme="minorHAnsi" w:cstheme="minorHAnsi"/>
          <w:color w:val="auto"/>
        </w:rPr>
        <w:t>S</w:t>
      </w:r>
      <w:r w:rsidR="00ED3A3E">
        <w:rPr>
          <w:rFonts w:asciiTheme="minorHAnsi" w:hAnsiTheme="minorHAnsi" w:cstheme="minorHAnsi"/>
          <w:color w:val="auto"/>
        </w:rPr>
        <w:t xml:space="preserve"> </w:t>
      </w:r>
      <w:proofErr w:type="spellStart"/>
      <w:r w:rsidR="00ED3A3E">
        <w:rPr>
          <w:rFonts w:asciiTheme="minorHAnsi" w:hAnsiTheme="minorHAnsi" w:cstheme="minorHAnsi"/>
          <w:color w:val="auto"/>
        </w:rPr>
        <w:t>Tgs</w:t>
      </w:r>
      <w:proofErr w:type="spellEnd"/>
      <w:r w:rsidR="00ED3A3E">
        <w:rPr>
          <w:rFonts w:asciiTheme="minorHAnsi" w:hAnsiTheme="minorHAnsi" w:cstheme="minorHAnsi"/>
          <w:color w:val="auto"/>
        </w:rPr>
        <w:t xml:space="preserve"> of 9 months of age that do not show yet any </w:t>
      </w:r>
      <w:r w:rsidR="00ED3A3E" w:rsidRPr="00B77947">
        <w:rPr>
          <w:rFonts w:asciiTheme="minorHAnsi" w:hAnsiTheme="minorHAnsi" w:cstheme="minorHAnsi"/>
          <w:color w:val="auto"/>
        </w:rPr>
        <w:sym w:font="Symbol" w:char="F061"/>
      </w:r>
      <w:r w:rsidR="00ED3A3E" w:rsidRPr="00B77947">
        <w:rPr>
          <w:rFonts w:asciiTheme="minorHAnsi" w:hAnsiTheme="minorHAnsi" w:cstheme="minorHAnsi"/>
          <w:color w:val="auto"/>
        </w:rPr>
        <w:t>S</w:t>
      </w:r>
      <w:r w:rsidR="00ED3A3E">
        <w:rPr>
          <w:rFonts w:asciiTheme="minorHAnsi" w:hAnsiTheme="minorHAnsi" w:cstheme="minorHAnsi"/>
          <w:color w:val="auto"/>
        </w:rPr>
        <w:t xml:space="preserve"> pathology related phenotype. </w:t>
      </w:r>
      <w:proofErr w:type="spellStart"/>
      <w:r w:rsidR="000F1715">
        <w:rPr>
          <w:rFonts w:asciiTheme="minorHAnsi" w:hAnsiTheme="minorHAnsi" w:cstheme="minorHAnsi"/>
          <w:color w:val="auto"/>
        </w:rPr>
        <w:t>nT</w:t>
      </w:r>
      <w:r w:rsidR="00ED3A3E">
        <w:rPr>
          <w:rFonts w:asciiTheme="minorHAnsi" w:hAnsiTheme="minorHAnsi" w:cstheme="minorHAnsi"/>
          <w:color w:val="auto"/>
        </w:rPr>
        <w:t>g</w:t>
      </w:r>
      <w:proofErr w:type="spellEnd"/>
      <w:r w:rsidR="00ED3A3E">
        <w:rPr>
          <w:rFonts w:asciiTheme="minorHAnsi" w:hAnsiTheme="minorHAnsi" w:cstheme="minorHAnsi"/>
          <w:color w:val="auto"/>
        </w:rPr>
        <w:t xml:space="preserve"> mice are littermates of diseased mice which do not carry the </w:t>
      </w:r>
      <w:r w:rsidR="00ED3A3E" w:rsidRPr="00B77947">
        <w:rPr>
          <w:rFonts w:asciiTheme="minorHAnsi" w:hAnsiTheme="minorHAnsi" w:cstheme="minorHAnsi"/>
          <w:color w:val="auto"/>
        </w:rPr>
        <w:sym w:font="Symbol" w:char="F061"/>
      </w:r>
      <w:r w:rsidR="00ED3A3E" w:rsidRPr="00B77947">
        <w:rPr>
          <w:rFonts w:asciiTheme="minorHAnsi" w:hAnsiTheme="minorHAnsi" w:cstheme="minorHAnsi"/>
          <w:color w:val="auto"/>
        </w:rPr>
        <w:t>S</w:t>
      </w:r>
      <w:r w:rsidR="00ED3A3E">
        <w:rPr>
          <w:rFonts w:asciiTheme="minorHAnsi" w:hAnsiTheme="minorHAnsi" w:cstheme="minorHAnsi"/>
          <w:color w:val="auto"/>
        </w:rPr>
        <w:t xml:space="preserve"> transgene and therefore do not develop </w:t>
      </w:r>
      <w:r w:rsidR="00ED3A3E" w:rsidRPr="00B77947">
        <w:rPr>
          <w:rFonts w:asciiTheme="minorHAnsi" w:hAnsiTheme="minorHAnsi" w:cstheme="minorHAnsi"/>
          <w:color w:val="auto"/>
        </w:rPr>
        <w:sym w:font="Symbol" w:char="F061"/>
      </w:r>
      <w:r w:rsidR="00ED3A3E" w:rsidRPr="00B77947">
        <w:rPr>
          <w:rFonts w:asciiTheme="minorHAnsi" w:hAnsiTheme="minorHAnsi" w:cstheme="minorHAnsi"/>
          <w:color w:val="auto"/>
        </w:rPr>
        <w:t>S</w:t>
      </w:r>
      <w:r w:rsidR="00ED3A3E">
        <w:rPr>
          <w:rFonts w:asciiTheme="minorHAnsi" w:hAnsiTheme="minorHAnsi" w:cstheme="minorHAnsi"/>
          <w:color w:val="auto"/>
        </w:rPr>
        <w:t xml:space="preserve"> induced pathology.</w:t>
      </w:r>
      <w:r w:rsidR="00750336">
        <w:rPr>
          <w:rFonts w:asciiTheme="minorHAnsi" w:hAnsiTheme="minorHAnsi" w:cstheme="minorHAnsi"/>
          <w:color w:val="auto"/>
        </w:rPr>
        <w:t xml:space="preserve"> </w:t>
      </w:r>
      <w:r w:rsidR="00DC3417" w:rsidRPr="00420207">
        <w:rPr>
          <w:rFonts w:asciiTheme="minorHAnsi" w:hAnsiTheme="minorHAnsi" w:cstheme="minorHAnsi"/>
          <w:color w:val="auto"/>
        </w:rPr>
        <w:t xml:space="preserve">1 </w:t>
      </w:r>
      <w:r w:rsidR="00DC3417">
        <w:rPr>
          <w:rFonts w:cstheme="minorHAnsi"/>
          <w:color w:val="auto"/>
        </w:rPr>
        <w:t>µ</w:t>
      </w:r>
      <w:r w:rsidR="00DC3417" w:rsidRPr="00420207">
        <w:rPr>
          <w:rFonts w:asciiTheme="minorHAnsi" w:hAnsiTheme="minorHAnsi" w:cstheme="minorHAnsi"/>
          <w:color w:val="auto"/>
        </w:rPr>
        <w:t xml:space="preserve">g of </w:t>
      </w:r>
      <w:r w:rsidR="00DC3417">
        <w:rPr>
          <w:rFonts w:asciiTheme="minorHAnsi" w:hAnsiTheme="minorHAnsi" w:cstheme="minorHAnsi"/>
          <w:color w:val="auto"/>
        </w:rPr>
        <w:t xml:space="preserve">each </w:t>
      </w:r>
      <w:r w:rsidR="00DC3417" w:rsidRPr="00420207">
        <w:rPr>
          <w:rFonts w:asciiTheme="minorHAnsi" w:hAnsiTheme="minorHAnsi" w:cstheme="minorHAnsi"/>
          <w:color w:val="auto"/>
        </w:rPr>
        <w:t>purified fraction</w:t>
      </w:r>
      <w:r w:rsidR="00DC3417">
        <w:rPr>
          <w:rFonts w:asciiTheme="minorHAnsi" w:hAnsiTheme="minorHAnsi" w:cstheme="minorHAnsi"/>
          <w:color w:val="auto"/>
        </w:rPr>
        <w:t>s</w:t>
      </w:r>
      <w:r w:rsidR="00DC3417" w:rsidRPr="00420207">
        <w:rPr>
          <w:rFonts w:asciiTheme="minorHAnsi" w:hAnsiTheme="minorHAnsi" w:cstheme="minorHAnsi"/>
          <w:color w:val="auto"/>
        </w:rPr>
        <w:t xml:space="preserve"> w</w:t>
      </w:r>
      <w:r w:rsidR="005C389B">
        <w:rPr>
          <w:rFonts w:asciiTheme="minorHAnsi" w:hAnsiTheme="minorHAnsi" w:cstheme="minorHAnsi"/>
          <w:color w:val="auto"/>
        </w:rPr>
        <w:t>ere</w:t>
      </w:r>
      <w:r w:rsidR="00DC3417" w:rsidRPr="00420207">
        <w:rPr>
          <w:rFonts w:asciiTheme="minorHAnsi" w:hAnsiTheme="minorHAnsi" w:cstheme="minorHAnsi"/>
          <w:color w:val="auto"/>
        </w:rPr>
        <w:t xml:space="preserve"> run on a denaturing SDS-Page, transferred on a nitrocellulose membrane and blotted with Syn-1 </w:t>
      </w:r>
      <w:r w:rsidR="00DF43AB">
        <w:rPr>
          <w:rFonts w:asciiTheme="minorHAnsi" w:hAnsiTheme="minorHAnsi" w:cstheme="minorHAnsi"/>
          <w:color w:val="auto"/>
        </w:rPr>
        <w:t>or pSer129-</w:t>
      </w:r>
      <w:r w:rsidR="00DF43AB" w:rsidRPr="00420207">
        <w:rPr>
          <w:rFonts w:asciiTheme="minorHAnsi" w:hAnsiTheme="minorHAnsi" w:cstheme="minorHAnsi"/>
          <w:color w:val="auto"/>
        </w:rPr>
        <w:sym w:font="Symbol" w:char="F061"/>
      </w:r>
      <w:r w:rsidR="00DF43AB" w:rsidRPr="00420207">
        <w:rPr>
          <w:rFonts w:asciiTheme="minorHAnsi" w:hAnsiTheme="minorHAnsi" w:cstheme="minorHAnsi"/>
          <w:color w:val="auto"/>
        </w:rPr>
        <w:t xml:space="preserve">S </w:t>
      </w:r>
      <w:r w:rsidR="00DC3417" w:rsidRPr="00420207">
        <w:rPr>
          <w:rFonts w:asciiTheme="minorHAnsi" w:hAnsiTheme="minorHAnsi" w:cstheme="minorHAnsi"/>
          <w:color w:val="auto"/>
        </w:rPr>
        <w:t xml:space="preserve">antibody. </w:t>
      </w:r>
      <w:r w:rsidR="00DF43AB">
        <w:rPr>
          <w:rFonts w:asciiTheme="minorHAnsi" w:hAnsiTheme="minorHAnsi" w:cstheme="minorHAnsi"/>
          <w:color w:val="auto"/>
        </w:rPr>
        <w:t>Only m</w:t>
      </w:r>
      <w:r w:rsidR="000138B3">
        <w:rPr>
          <w:rFonts w:asciiTheme="minorHAnsi" w:hAnsiTheme="minorHAnsi" w:cstheme="minorHAnsi"/>
          <w:color w:val="auto"/>
        </w:rPr>
        <w:t>icrosomes</w:t>
      </w:r>
      <w:r w:rsidR="00BC192A">
        <w:rPr>
          <w:rFonts w:asciiTheme="minorHAnsi" w:hAnsiTheme="minorHAnsi" w:cstheme="minorHAnsi"/>
          <w:color w:val="auto"/>
        </w:rPr>
        <w:t xml:space="preserve"> fractions isolated from sick mice contained HMW detergent-</w:t>
      </w:r>
      <w:r w:rsidR="00BC192A" w:rsidRPr="00293767">
        <w:rPr>
          <w:rFonts w:asciiTheme="minorHAnsi" w:hAnsiTheme="minorHAnsi" w:cstheme="minorHAnsi"/>
          <w:color w:val="auto"/>
        </w:rPr>
        <w:t>resistant</w:t>
      </w:r>
      <w:r w:rsidR="00BC192A" w:rsidRPr="00420207">
        <w:rPr>
          <w:rFonts w:asciiTheme="minorHAnsi" w:hAnsiTheme="minorHAnsi" w:cstheme="minorHAnsi"/>
          <w:color w:val="auto"/>
        </w:rPr>
        <w:t xml:space="preserve"> </w:t>
      </w:r>
      <w:r w:rsidR="000138B3" w:rsidRPr="00420207">
        <w:rPr>
          <w:rFonts w:asciiTheme="minorHAnsi" w:hAnsiTheme="minorHAnsi" w:cstheme="minorHAnsi"/>
          <w:color w:val="auto"/>
        </w:rPr>
        <w:sym w:font="Symbol" w:char="F061"/>
      </w:r>
      <w:r w:rsidR="000138B3" w:rsidRPr="00420207">
        <w:rPr>
          <w:rFonts w:asciiTheme="minorHAnsi" w:hAnsiTheme="minorHAnsi" w:cstheme="minorHAnsi"/>
          <w:color w:val="auto"/>
        </w:rPr>
        <w:t xml:space="preserve">S </w:t>
      </w:r>
      <w:r w:rsidR="000138B3">
        <w:rPr>
          <w:rFonts w:asciiTheme="minorHAnsi" w:hAnsiTheme="minorHAnsi" w:cstheme="minorHAnsi"/>
          <w:color w:val="auto"/>
        </w:rPr>
        <w:t xml:space="preserve">aggregates </w:t>
      </w:r>
      <w:r w:rsidR="00BC192A">
        <w:rPr>
          <w:rFonts w:asciiTheme="minorHAnsi" w:hAnsiTheme="minorHAnsi" w:cstheme="minorHAnsi"/>
          <w:color w:val="auto"/>
        </w:rPr>
        <w:t>that were phosphorylated at ser</w:t>
      </w:r>
      <w:r w:rsidR="00AB44FE">
        <w:rPr>
          <w:rFonts w:asciiTheme="minorHAnsi" w:hAnsiTheme="minorHAnsi" w:cstheme="minorHAnsi"/>
          <w:color w:val="auto"/>
        </w:rPr>
        <w:t xml:space="preserve">ine </w:t>
      </w:r>
      <w:r w:rsidR="00BC192A">
        <w:rPr>
          <w:rFonts w:asciiTheme="minorHAnsi" w:hAnsiTheme="minorHAnsi" w:cstheme="minorHAnsi"/>
          <w:color w:val="auto"/>
        </w:rPr>
        <w:t>129 and</w:t>
      </w:r>
      <w:r w:rsidR="00BC192A" w:rsidRPr="00293767">
        <w:rPr>
          <w:rFonts w:asciiTheme="minorHAnsi" w:hAnsiTheme="minorHAnsi" w:cstheme="minorHAnsi"/>
          <w:color w:val="auto"/>
        </w:rPr>
        <w:t xml:space="preserve"> </w:t>
      </w:r>
      <w:r w:rsidR="00BC192A">
        <w:rPr>
          <w:rFonts w:asciiTheme="minorHAnsi" w:hAnsiTheme="minorHAnsi" w:cstheme="minorHAnsi"/>
          <w:color w:val="auto"/>
        </w:rPr>
        <w:t xml:space="preserve">showed C-and N-terminal </w:t>
      </w:r>
      <w:r w:rsidR="00BC192A" w:rsidRPr="00293767">
        <w:rPr>
          <w:rFonts w:asciiTheme="minorHAnsi" w:hAnsiTheme="minorHAnsi" w:cstheme="minorHAnsi"/>
          <w:color w:val="auto"/>
        </w:rPr>
        <w:t>truncat</w:t>
      </w:r>
      <w:r w:rsidR="00BC192A">
        <w:rPr>
          <w:rFonts w:asciiTheme="minorHAnsi" w:hAnsiTheme="minorHAnsi" w:cstheme="minorHAnsi"/>
          <w:color w:val="auto"/>
        </w:rPr>
        <w:t xml:space="preserve">ion. </w:t>
      </w:r>
      <w:r w:rsidR="0048063D">
        <w:rPr>
          <w:rFonts w:asciiTheme="minorHAnsi" w:hAnsiTheme="minorHAnsi" w:cstheme="minorHAnsi"/>
          <w:color w:val="auto"/>
        </w:rPr>
        <w:t xml:space="preserve">This figure has been adapted from Colla </w:t>
      </w:r>
      <w:r w:rsidR="0048063D" w:rsidRPr="0048063D">
        <w:rPr>
          <w:rFonts w:asciiTheme="minorHAnsi" w:hAnsiTheme="minorHAnsi" w:cstheme="minorHAnsi"/>
          <w:i/>
          <w:color w:val="auto"/>
        </w:rPr>
        <w:t>et al.</w:t>
      </w:r>
      <w:r w:rsidR="0048063D">
        <w:rPr>
          <w:rFonts w:asciiTheme="minorHAnsi" w:hAnsiTheme="minorHAnsi" w:cstheme="minorHAnsi"/>
          <w:color w:val="auto"/>
        </w:rPr>
        <w:fldChar w:fldCharType="begin"/>
      </w:r>
      <w:r w:rsidR="0048063D">
        <w:rPr>
          <w:rFonts w:asciiTheme="minorHAnsi" w:hAnsiTheme="minorHAnsi" w:cstheme="minorHAnsi"/>
          <w:color w:val="auto"/>
        </w:rPr>
        <w:instrText xml:space="preserve"> ADDIN ZOTERO_ITEM CSL_CITATION {"citationID":"5v6s9lteg","properties":{"formattedCitation":"{\\rtf \\super 18\\nosupersub{}}","plainCitation":"18"},"citationItems":[{"id":191,"uris":["http://zotero.org/users/local/yovzyl4M/items/GIDW3K7T"],"uri":["http://zotero.org/users/local/yovzyl4M/items/GIDW3K7T"],"itemData":{"id":191,"type":"article-journal","title":"Endoplasmic Reticulum Stress Is Important for the Manifestations of -Synucleinopathy In Vivo","container-title":"Journal of Neuroscience","page":"3306-3320","volume":"32","issue":"10","source":"CrossRef","DOI":"10.1523/JNEUROSCI.5367-11.2012","ISSN":"0270-6474, 1529-2401","language":"en","author":[{"family":"Colla","given":"E."},{"family":"Coune","given":"P."},{"family":"Liu","given":"Y."},{"family":"Pletnikova","given":"O."},{"family":"Troncoso","given":"J. C."},{"family":"Iwatsubo","given":"T."},{"family":"Schneider","given":"B. L."},{"family":"Lee","given":"M. K."}],"issued":{"date-parts":[["2012",3,7]]}}}],"schema":"https://github.com/citation-style-language/schema/raw/master/csl-citation.json"} </w:instrText>
      </w:r>
      <w:r w:rsidR="0048063D">
        <w:rPr>
          <w:rFonts w:asciiTheme="minorHAnsi" w:hAnsiTheme="minorHAnsi" w:cstheme="minorHAnsi"/>
          <w:color w:val="auto"/>
        </w:rPr>
        <w:fldChar w:fldCharType="separate"/>
      </w:r>
      <w:r w:rsidR="0048063D" w:rsidRPr="00725034">
        <w:rPr>
          <w:rFonts w:hAnsiTheme="minorHAnsi"/>
          <w:color w:val="auto"/>
          <w:vertAlign w:val="superscript"/>
          <w:lang w:val="it-IT"/>
        </w:rPr>
        <w:t>18</w:t>
      </w:r>
      <w:r w:rsidR="0048063D">
        <w:rPr>
          <w:rFonts w:asciiTheme="minorHAnsi" w:hAnsiTheme="minorHAnsi" w:cstheme="minorHAnsi"/>
          <w:color w:val="auto"/>
        </w:rPr>
        <w:fldChar w:fldCharType="end"/>
      </w:r>
      <w:r w:rsidR="0048063D">
        <w:rPr>
          <w:rFonts w:asciiTheme="minorHAnsi" w:hAnsiTheme="minorHAnsi" w:cstheme="minorHAnsi"/>
          <w:color w:val="auto"/>
        </w:rPr>
        <w:t>.</w:t>
      </w:r>
    </w:p>
    <w:p w14:paraId="13ACA8BF" w14:textId="77777777" w:rsidR="00D02547" w:rsidRDefault="00D02547" w:rsidP="00750336">
      <w:pPr>
        <w:rPr>
          <w:rFonts w:cstheme="minorHAnsi"/>
          <w:color w:val="808080" w:themeColor="background1" w:themeShade="80"/>
        </w:rPr>
      </w:pPr>
    </w:p>
    <w:p w14:paraId="51A99622" w14:textId="7AFD2AAC" w:rsidR="00D924B5" w:rsidRPr="0048063D" w:rsidRDefault="00D02547" w:rsidP="00750336">
      <w:pPr>
        <w:rPr>
          <w:rFonts w:asciiTheme="minorHAnsi" w:hAnsiTheme="minorHAnsi" w:cstheme="minorHAnsi"/>
          <w:b/>
          <w:color w:val="auto"/>
        </w:rPr>
      </w:pPr>
      <w:r w:rsidRPr="002818C3">
        <w:rPr>
          <w:rFonts w:cstheme="minorHAnsi"/>
          <w:b/>
          <w:color w:val="auto"/>
        </w:rPr>
        <w:t>Figure 4</w:t>
      </w:r>
      <w:r w:rsidR="00A50C58">
        <w:rPr>
          <w:rFonts w:cstheme="minorHAnsi"/>
          <w:b/>
          <w:color w:val="auto"/>
        </w:rPr>
        <w:t>.</w:t>
      </w:r>
      <w:r w:rsidR="00726912" w:rsidRPr="002818C3">
        <w:rPr>
          <w:rFonts w:cstheme="minorHAnsi"/>
          <w:b/>
          <w:color w:val="auto"/>
        </w:rPr>
        <w:t xml:space="preserve"> </w:t>
      </w:r>
      <w:r w:rsidR="00D924B5" w:rsidRPr="002818C3">
        <w:rPr>
          <w:rFonts w:asciiTheme="minorHAnsi" w:hAnsiTheme="minorHAnsi" w:cstheme="minorHAnsi"/>
          <w:b/>
          <w:color w:val="auto"/>
        </w:rPr>
        <w:t xml:space="preserve">Time-dependent induction of </w:t>
      </w:r>
      <w:r w:rsidR="00D924B5" w:rsidRPr="002818C3">
        <w:rPr>
          <w:rFonts w:asciiTheme="minorHAnsi" w:hAnsiTheme="minorHAnsi" w:cstheme="minorHAnsi"/>
          <w:b/>
          <w:color w:val="auto"/>
        </w:rPr>
        <w:sym w:font="Symbol" w:char="F061"/>
      </w:r>
      <w:r w:rsidR="00D924B5" w:rsidRPr="002818C3">
        <w:rPr>
          <w:rFonts w:asciiTheme="minorHAnsi" w:hAnsiTheme="minorHAnsi" w:cstheme="minorHAnsi"/>
          <w:b/>
          <w:color w:val="auto"/>
        </w:rPr>
        <w:t xml:space="preserve">S deposition after administration of microsomes-associated </w:t>
      </w:r>
      <w:r w:rsidR="00D924B5" w:rsidRPr="002818C3">
        <w:rPr>
          <w:rFonts w:asciiTheme="minorHAnsi" w:hAnsiTheme="minorHAnsi" w:cstheme="minorHAnsi"/>
          <w:b/>
          <w:color w:val="auto"/>
        </w:rPr>
        <w:sym w:font="Symbol" w:char="F061"/>
      </w:r>
      <w:r w:rsidR="00D924B5" w:rsidRPr="002818C3">
        <w:rPr>
          <w:rFonts w:asciiTheme="minorHAnsi" w:hAnsiTheme="minorHAnsi" w:cstheme="minorHAnsi"/>
          <w:b/>
          <w:color w:val="auto"/>
        </w:rPr>
        <w:t xml:space="preserve">S aggregates. </w:t>
      </w:r>
      <w:r w:rsidR="003800D6">
        <w:rPr>
          <w:rFonts w:asciiTheme="minorHAnsi" w:hAnsiTheme="minorHAnsi" w:cstheme="minorHAnsi"/>
          <w:b/>
          <w:color w:val="auto"/>
        </w:rPr>
        <w:t>(</w:t>
      </w:r>
      <w:r w:rsidR="00D924B5" w:rsidRPr="002818C3">
        <w:rPr>
          <w:rFonts w:asciiTheme="minorHAnsi" w:hAnsiTheme="minorHAnsi" w:cstheme="minorHAnsi"/>
          <w:b/>
          <w:color w:val="auto"/>
        </w:rPr>
        <w:t>A</w:t>
      </w:r>
      <w:r w:rsidR="003800D6">
        <w:rPr>
          <w:rFonts w:asciiTheme="minorHAnsi" w:hAnsiTheme="minorHAnsi" w:cstheme="minorHAnsi"/>
          <w:b/>
          <w:color w:val="auto"/>
        </w:rPr>
        <w:t>)</w:t>
      </w:r>
      <w:r w:rsidR="00D924B5" w:rsidRPr="00581506">
        <w:rPr>
          <w:rFonts w:asciiTheme="minorHAnsi" w:hAnsiTheme="minorHAnsi" w:cstheme="minorHAnsi"/>
          <w:color w:val="auto"/>
        </w:rPr>
        <w:t xml:space="preserve"> Immunofluorescence of primary </w:t>
      </w:r>
      <w:r w:rsidR="0007176A">
        <w:rPr>
          <w:rFonts w:asciiTheme="minorHAnsi" w:hAnsiTheme="minorHAnsi" w:cstheme="minorHAnsi"/>
          <w:color w:val="auto"/>
        </w:rPr>
        <w:t>hippocampal</w:t>
      </w:r>
      <w:r w:rsidR="00D924B5" w:rsidRPr="00581506">
        <w:rPr>
          <w:rFonts w:asciiTheme="minorHAnsi" w:hAnsiTheme="minorHAnsi" w:cstheme="minorHAnsi"/>
          <w:color w:val="auto"/>
        </w:rPr>
        <w:t xml:space="preserve"> neurons treated with 1 </w:t>
      </w:r>
      <w:r w:rsidR="00D924B5">
        <w:rPr>
          <w:rFonts w:cstheme="minorHAnsi"/>
          <w:color w:val="auto"/>
        </w:rPr>
        <w:t>µ</w:t>
      </w:r>
      <w:r w:rsidR="00D924B5" w:rsidRPr="00581506">
        <w:rPr>
          <w:rFonts w:asciiTheme="minorHAnsi" w:hAnsiTheme="minorHAnsi" w:cstheme="minorHAnsi"/>
          <w:color w:val="auto"/>
        </w:rPr>
        <w:t xml:space="preserve">g of </w:t>
      </w:r>
      <w:r w:rsidR="00D924B5" w:rsidRPr="00420207">
        <w:rPr>
          <w:rFonts w:asciiTheme="minorHAnsi" w:hAnsiTheme="minorHAnsi" w:cstheme="minorHAnsi"/>
          <w:color w:val="auto"/>
        </w:rPr>
        <w:t>microsome</w:t>
      </w:r>
      <w:r w:rsidR="00D924B5">
        <w:rPr>
          <w:rFonts w:asciiTheme="minorHAnsi" w:hAnsiTheme="minorHAnsi" w:cstheme="minorHAnsi"/>
          <w:color w:val="auto"/>
        </w:rPr>
        <w:t>s</w:t>
      </w:r>
      <w:r w:rsidR="00D924B5" w:rsidRPr="00420207">
        <w:rPr>
          <w:rFonts w:asciiTheme="minorHAnsi" w:hAnsiTheme="minorHAnsi" w:cstheme="minorHAnsi"/>
          <w:color w:val="auto"/>
        </w:rPr>
        <w:t xml:space="preserve">-associated </w:t>
      </w:r>
      <w:r w:rsidR="00D924B5" w:rsidRPr="00420207">
        <w:rPr>
          <w:rFonts w:asciiTheme="minorHAnsi" w:hAnsiTheme="minorHAnsi" w:cstheme="minorHAnsi"/>
          <w:color w:val="auto"/>
        </w:rPr>
        <w:sym w:font="Symbol" w:char="F061"/>
      </w:r>
      <w:r w:rsidR="00D924B5" w:rsidRPr="00420207">
        <w:rPr>
          <w:rFonts w:asciiTheme="minorHAnsi" w:hAnsiTheme="minorHAnsi" w:cstheme="minorHAnsi"/>
          <w:color w:val="auto"/>
        </w:rPr>
        <w:t>S aggregates</w:t>
      </w:r>
      <w:r w:rsidR="00D924B5" w:rsidRPr="00581506">
        <w:rPr>
          <w:rFonts w:asciiTheme="minorHAnsi" w:hAnsiTheme="minorHAnsi" w:cstheme="minorHAnsi"/>
          <w:color w:val="auto"/>
        </w:rPr>
        <w:t xml:space="preserve"> fractions pooled </w:t>
      </w:r>
      <w:r w:rsidR="00D924B5">
        <w:rPr>
          <w:rFonts w:asciiTheme="minorHAnsi" w:hAnsiTheme="minorHAnsi" w:cstheme="minorHAnsi"/>
          <w:color w:val="auto"/>
        </w:rPr>
        <w:t>from three</w:t>
      </w:r>
      <w:r w:rsidR="00D924B5" w:rsidRPr="00581506">
        <w:rPr>
          <w:rFonts w:asciiTheme="minorHAnsi" w:hAnsiTheme="minorHAnsi" w:cstheme="minorHAnsi"/>
          <w:color w:val="auto"/>
        </w:rPr>
        <w:t xml:space="preserve"> different diseased mice. Neurons were fixed at 2 days (2d), 1 week (1w) or 2 weeks (2w) of treatment and </w:t>
      </w:r>
      <w:proofErr w:type="spellStart"/>
      <w:r w:rsidR="00D924B5" w:rsidRPr="00581506">
        <w:rPr>
          <w:rFonts w:asciiTheme="minorHAnsi" w:hAnsiTheme="minorHAnsi" w:cstheme="minorHAnsi"/>
          <w:color w:val="auto"/>
        </w:rPr>
        <w:t>immunostained</w:t>
      </w:r>
      <w:proofErr w:type="spellEnd"/>
      <w:r w:rsidR="00D924B5" w:rsidRPr="00581506">
        <w:rPr>
          <w:rFonts w:asciiTheme="minorHAnsi" w:hAnsiTheme="minorHAnsi" w:cstheme="minorHAnsi"/>
          <w:color w:val="auto"/>
        </w:rPr>
        <w:t xml:space="preserve"> with syn303</w:t>
      </w:r>
      <w:r w:rsidR="00D924B5">
        <w:rPr>
          <w:rFonts w:asciiTheme="minorHAnsi" w:hAnsiTheme="minorHAnsi" w:cstheme="minorHAnsi"/>
          <w:color w:val="auto"/>
        </w:rPr>
        <w:t xml:space="preserve"> (S303</w:t>
      </w:r>
      <w:r w:rsidR="00EC6CD8">
        <w:rPr>
          <w:rFonts w:asciiTheme="minorHAnsi" w:hAnsiTheme="minorHAnsi" w:cstheme="minorHAnsi"/>
          <w:color w:val="auto"/>
        </w:rPr>
        <w:t>, 1:1000</w:t>
      </w:r>
      <w:r w:rsidR="00D924B5">
        <w:rPr>
          <w:rFonts w:asciiTheme="minorHAnsi" w:hAnsiTheme="minorHAnsi" w:cstheme="minorHAnsi"/>
          <w:color w:val="auto"/>
        </w:rPr>
        <w:t>)</w:t>
      </w:r>
      <w:r w:rsidR="00D924B5" w:rsidRPr="00581506">
        <w:rPr>
          <w:rFonts w:asciiTheme="minorHAnsi" w:hAnsiTheme="minorHAnsi" w:cstheme="minorHAnsi"/>
          <w:color w:val="auto"/>
        </w:rPr>
        <w:t>, a</w:t>
      </w:r>
      <w:r w:rsidR="00D924B5">
        <w:rPr>
          <w:rFonts w:asciiTheme="minorHAnsi" w:hAnsiTheme="minorHAnsi" w:cstheme="minorHAnsi"/>
          <w:color w:val="auto"/>
        </w:rPr>
        <w:t>n antibody specific for oxidized</w:t>
      </w:r>
      <w:r w:rsidR="00D924B5" w:rsidRPr="00581506">
        <w:rPr>
          <w:rFonts w:asciiTheme="minorHAnsi" w:hAnsiTheme="minorHAnsi" w:cstheme="minorHAnsi"/>
          <w:color w:val="auto"/>
        </w:rPr>
        <w:t xml:space="preserve"> and aggregated </w:t>
      </w:r>
      <w:r w:rsidR="00D924B5" w:rsidRPr="00420207">
        <w:rPr>
          <w:rFonts w:asciiTheme="minorHAnsi" w:hAnsiTheme="minorHAnsi" w:cstheme="minorHAnsi"/>
          <w:color w:val="auto"/>
        </w:rPr>
        <w:sym w:font="Symbol" w:char="F061"/>
      </w:r>
      <w:r w:rsidR="00D924B5" w:rsidRPr="00420207">
        <w:rPr>
          <w:rFonts w:asciiTheme="minorHAnsi" w:hAnsiTheme="minorHAnsi" w:cstheme="minorHAnsi"/>
          <w:color w:val="auto"/>
        </w:rPr>
        <w:t>S</w:t>
      </w:r>
      <w:r w:rsidR="00D924B5" w:rsidRPr="00581506">
        <w:rPr>
          <w:rFonts w:asciiTheme="minorHAnsi" w:hAnsiTheme="minorHAnsi" w:cstheme="minorHAnsi"/>
          <w:color w:val="auto"/>
        </w:rPr>
        <w:t xml:space="preserve">. </w:t>
      </w:r>
      <w:r w:rsidR="00BF0DF0">
        <w:rPr>
          <w:rFonts w:asciiTheme="minorHAnsi" w:hAnsiTheme="minorHAnsi" w:cstheme="minorHAnsi"/>
          <w:color w:val="auto"/>
        </w:rPr>
        <w:t xml:space="preserve">Cells were counterstained with DAPI. </w:t>
      </w:r>
      <w:r w:rsidR="00D924B5" w:rsidRPr="00581506">
        <w:rPr>
          <w:rFonts w:asciiTheme="minorHAnsi" w:hAnsiTheme="minorHAnsi" w:cstheme="minorHAnsi"/>
          <w:color w:val="auto"/>
        </w:rPr>
        <w:t xml:space="preserve">Confocal images were taken </w:t>
      </w:r>
      <w:r w:rsidR="00010F7F">
        <w:rPr>
          <w:rFonts w:asciiTheme="minorHAnsi" w:hAnsiTheme="minorHAnsi" w:cstheme="minorHAnsi"/>
          <w:color w:val="auto"/>
        </w:rPr>
        <w:t xml:space="preserve">using a </w:t>
      </w:r>
      <w:r w:rsidR="00D924B5" w:rsidRPr="00581506">
        <w:rPr>
          <w:rFonts w:asciiTheme="minorHAnsi" w:hAnsiTheme="minorHAnsi" w:cstheme="minorHAnsi"/>
          <w:bCs/>
          <w:color w:val="auto"/>
        </w:rPr>
        <w:t>laser scanning confocal microscope</w:t>
      </w:r>
      <w:r w:rsidR="00D924B5" w:rsidRPr="00581506">
        <w:rPr>
          <w:rFonts w:asciiTheme="minorHAnsi" w:hAnsiTheme="minorHAnsi" w:cstheme="minorHAnsi"/>
          <w:color w:val="auto"/>
        </w:rPr>
        <w:t>, 63</w:t>
      </w:r>
      <w:r w:rsidR="006A47A0">
        <w:rPr>
          <w:rFonts w:asciiTheme="minorHAnsi" w:hAnsiTheme="minorHAnsi" w:cstheme="minorHAnsi"/>
          <w:color w:val="auto"/>
        </w:rPr>
        <w:t>X</w:t>
      </w:r>
      <w:r w:rsidR="00D924B5" w:rsidRPr="00581506">
        <w:rPr>
          <w:rFonts w:asciiTheme="minorHAnsi" w:hAnsiTheme="minorHAnsi" w:cstheme="minorHAnsi"/>
          <w:color w:val="auto"/>
        </w:rPr>
        <w:t xml:space="preserve"> objective. Scale bar = 50 </w:t>
      </w:r>
      <w:r w:rsidR="00D924B5">
        <w:rPr>
          <w:rFonts w:cstheme="minorHAnsi"/>
          <w:color w:val="auto"/>
        </w:rPr>
        <w:t>µ</w:t>
      </w:r>
      <w:r w:rsidR="00D924B5" w:rsidRPr="00581506">
        <w:rPr>
          <w:rFonts w:asciiTheme="minorHAnsi" w:hAnsiTheme="minorHAnsi" w:cstheme="minorHAnsi"/>
          <w:color w:val="auto"/>
        </w:rPr>
        <w:t xml:space="preserve">m. </w:t>
      </w:r>
      <w:r w:rsidR="003800D6" w:rsidRPr="003800D6">
        <w:rPr>
          <w:rFonts w:asciiTheme="minorHAnsi" w:hAnsiTheme="minorHAnsi" w:cstheme="minorHAnsi"/>
          <w:b/>
          <w:color w:val="auto"/>
        </w:rPr>
        <w:t>(</w:t>
      </w:r>
      <w:r w:rsidR="00D924B5" w:rsidRPr="002818C3">
        <w:rPr>
          <w:rFonts w:asciiTheme="minorHAnsi" w:hAnsiTheme="minorHAnsi" w:cstheme="minorHAnsi"/>
          <w:b/>
          <w:color w:val="auto"/>
        </w:rPr>
        <w:t>B</w:t>
      </w:r>
      <w:r w:rsidR="003800D6">
        <w:rPr>
          <w:rFonts w:asciiTheme="minorHAnsi" w:hAnsiTheme="minorHAnsi" w:cstheme="minorHAnsi"/>
          <w:b/>
          <w:color w:val="auto"/>
        </w:rPr>
        <w:t>)</w:t>
      </w:r>
      <w:r w:rsidR="00D924B5" w:rsidRPr="00581506">
        <w:rPr>
          <w:rFonts w:asciiTheme="minorHAnsi" w:hAnsiTheme="minorHAnsi" w:cstheme="minorHAnsi"/>
          <w:color w:val="auto"/>
        </w:rPr>
        <w:t xml:space="preserve"> Quantitative analysis of total ﬂuorescence, after background subtraction, was done using </w:t>
      </w:r>
      <w:r w:rsidR="003800D6">
        <w:rPr>
          <w:rFonts w:asciiTheme="minorHAnsi" w:hAnsiTheme="minorHAnsi" w:cstheme="minorHAnsi"/>
          <w:color w:val="auto"/>
        </w:rPr>
        <w:t xml:space="preserve">the </w:t>
      </w:r>
      <w:r w:rsidR="00D924B5" w:rsidRPr="00581506">
        <w:rPr>
          <w:rFonts w:asciiTheme="minorHAnsi" w:hAnsiTheme="minorHAnsi" w:cstheme="minorHAnsi"/>
          <w:color w:val="auto"/>
        </w:rPr>
        <w:t>particles count</w:t>
      </w:r>
      <w:r w:rsidR="00D924B5">
        <w:rPr>
          <w:rFonts w:asciiTheme="minorHAnsi" w:hAnsiTheme="minorHAnsi" w:cstheme="minorHAnsi"/>
          <w:color w:val="auto"/>
        </w:rPr>
        <w:t xml:space="preserve"> plugin</w:t>
      </w:r>
      <w:r w:rsidR="00D924B5" w:rsidRPr="00581506">
        <w:rPr>
          <w:rFonts w:asciiTheme="minorHAnsi" w:hAnsiTheme="minorHAnsi" w:cstheme="minorHAnsi"/>
          <w:color w:val="auto"/>
        </w:rPr>
        <w:t xml:space="preserve"> </w:t>
      </w:r>
      <w:r w:rsidR="00D924B5">
        <w:rPr>
          <w:rFonts w:asciiTheme="minorHAnsi" w:hAnsiTheme="minorHAnsi" w:cstheme="minorHAnsi"/>
          <w:color w:val="auto"/>
        </w:rPr>
        <w:t xml:space="preserve">of </w:t>
      </w:r>
      <w:r w:rsidR="005E2F32">
        <w:rPr>
          <w:rFonts w:asciiTheme="minorHAnsi" w:hAnsiTheme="minorHAnsi" w:cstheme="minorHAnsi"/>
          <w:color w:val="auto"/>
        </w:rPr>
        <w:t xml:space="preserve">the </w:t>
      </w:r>
      <w:r w:rsidR="00D924B5" w:rsidRPr="00581506">
        <w:rPr>
          <w:rFonts w:asciiTheme="minorHAnsi" w:hAnsiTheme="minorHAnsi" w:cstheme="minorHAnsi"/>
          <w:color w:val="auto"/>
        </w:rPr>
        <w:t xml:space="preserve">Image J software. </w:t>
      </w:r>
      <w:r w:rsidR="00D924B5">
        <w:rPr>
          <w:rFonts w:asciiTheme="minorHAnsi" w:hAnsiTheme="minorHAnsi" w:cstheme="minorHAnsi"/>
          <w:color w:val="auto"/>
        </w:rPr>
        <w:t xml:space="preserve">Values were normalized for the number of nuclei per field (DAPI count) and expressed as </w:t>
      </w:r>
      <w:r w:rsidR="005C389B">
        <w:rPr>
          <w:rFonts w:asciiTheme="minorHAnsi" w:hAnsiTheme="minorHAnsi" w:cstheme="minorHAnsi"/>
          <w:color w:val="auto"/>
        </w:rPr>
        <w:t xml:space="preserve">the </w:t>
      </w:r>
      <w:r w:rsidR="00D924B5">
        <w:rPr>
          <w:rFonts w:asciiTheme="minorHAnsi" w:hAnsiTheme="minorHAnsi" w:cstheme="minorHAnsi"/>
          <w:color w:val="auto"/>
        </w:rPr>
        <w:t xml:space="preserve">percentage of the S303 fluorescence signal at 2D. Values are given as the mean </w:t>
      </w:r>
      <w:r w:rsidR="00D924B5">
        <w:rPr>
          <w:rFonts w:cs="Times New Roman"/>
          <w:color w:val="auto"/>
          <w:lang w:val="it-IT"/>
        </w:rPr>
        <w:t>± SD (n =5</w:t>
      </w:r>
      <w:r w:rsidR="00D924B5" w:rsidRPr="00420207">
        <w:rPr>
          <w:rFonts w:cs="Times New Roman"/>
          <w:color w:val="auto"/>
          <w:lang w:val="it-IT"/>
        </w:rPr>
        <w:t>).</w:t>
      </w:r>
      <w:r w:rsidR="00D924B5">
        <w:rPr>
          <w:rFonts w:cs="Times New Roman"/>
          <w:color w:val="auto"/>
          <w:lang w:val="it-IT"/>
        </w:rPr>
        <w:t xml:space="preserve"> </w:t>
      </w:r>
      <w:r w:rsidR="00D924B5" w:rsidRPr="00420207">
        <w:rPr>
          <w:rFonts w:cs="Times New Roman"/>
          <w:color w:val="auto"/>
          <w:lang w:val="it-IT"/>
        </w:rPr>
        <w:t>**p &lt; 0.001</w:t>
      </w:r>
      <w:r w:rsidR="00D924B5">
        <w:rPr>
          <w:rFonts w:cs="Times New Roman"/>
          <w:color w:val="auto"/>
          <w:lang w:val="it-IT"/>
        </w:rPr>
        <w:t>, **</w:t>
      </w:r>
      <w:r w:rsidR="00D924B5" w:rsidRPr="00420207">
        <w:rPr>
          <w:rFonts w:cs="Times New Roman"/>
          <w:color w:val="auto"/>
          <w:lang w:val="it-IT"/>
        </w:rPr>
        <w:t>**p &lt; 0.00</w:t>
      </w:r>
      <w:r w:rsidR="00D924B5">
        <w:rPr>
          <w:rFonts w:cs="Times New Roman"/>
          <w:color w:val="auto"/>
          <w:lang w:val="it-IT"/>
        </w:rPr>
        <w:t>00</w:t>
      </w:r>
      <w:r w:rsidR="00D924B5" w:rsidRPr="00420207">
        <w:rPr>
          <w:rFonts w:cs="Times New Roman"/>
          <w:color w:val="auto"/>
          <w:lang w:val="it-IT"/>
        </w:rPr>
        <w:t>1</w:t>
      </w:r>
      <w:r w:rsidR="00D924B5">
        <w:rPr>
          <w:rFonts w:cs="Times New Roman"/>
          <w:color w:val="auto"/>
          <w:lang w:val="it-IT"/>
        </w:rPr>
        <w:t>,</w:t>
      </w:r>
      <w:r w:rsidR="00D924B5" w:rsidRPr="00420207">
        <w:rPr>
          <w:rFonts w:cs="Times New Roman"/>
          <w:color w:val="auto"/>
          <w:lang w:val="it-IT"/>
        </w:rPr>
        <w:t xml:space="preserve"> One-way ANOVA, followed</w:t>
      </w:r>
      <w:r w:rsidR="00D924B5">
        <w:rPr>
          <w:rFonts w:cs="Times New Roman"/>
          <w:color w:val="auto"/>
          <w:lang w:val="it-IT"/>
        </w:rPr>
        <w:t xml:space="preserve"> </w:t>
      </w:r>
      <w:r w:rsidR="00D924B5" w:rsidRPr="00420207">
        <w:rPr>
          <w:rFonts w:cs="Times New Roman"/>
          <w:color w:val="auto"/>
          <w:lang w:val="it-IT"/>
        </w:rPr>
        <w:t xml:space="preserve">by </w:t>
      </w:r>
      <w:r w:rsidR="00D924B5">
        <w:rPr>
          <w:rFonts w:cs="Times New Roman"/>
          <w:color w:val="auto"/>
          <w:lang w:val="it-IT"/>
        </w:rPr>
        <w:t>Fisher’s LSD</w:t>
      </w:r>
      <w:r w:rsidR="00D924B5" w:rsidRPr="00420207">
        <w:rPr>
          <w:rFonts w:cs="Times New Roman"/>
          <w:color w:val="auto"/>
          <w:lang w:val="it-IT"/>
        </w:rPr>
        <w:t xml:space="preserve"> post-hoc test.</w:t>
      </w:r>
    </w:p>
    <w:p w14:paraId="7C498647" w14:textId="77777777" w:rsidR="00D02547" w:rsidRDefault="00D02547" w:rsidP="00750336">
      <w:pPr>
        <w:rPr>
          <w:rFonts w:cstheme="minorHAnsi"/>
          <w:color w:val="808080" w:themeColor="background1" w:themeShade="80"/>
        </w:rPr>
      </w:pPr>
    </w:p>
    <w:p w14:paraId="2F5F138A" w14:textId="1F6AC7BB" w:rsidR="00CE0409" w:rsidRPr="0048063D" w:rsidRDefault="00D02547" w:rsidP="00750336">
      <w:pPr>
        <w:rPr>
          <w:rFonts w:cstheme="minorHAnsi"/>
          <w:b/>
          <w:color w:val="auto"/>
        </w:rPr>
      </w:pPr>
      <w:r w:rsidRPr="002818C3">
        <w:rPr>
          <w:rFonts w:cstheme="minorHAnsi"/>
          <w:b/>
          <w:color w:val="auto"/>
        </w:rPr>
        <w:t>Figure 5</w:t>
      </w:r>
      <w:r w:rsidR="00A50C58">
        <w:rPr>
          <w:rFonts w:cstheme="minorHAnsi"/>
          <w:b/>
          <w:color w:val="auto"/>
        </w:rPr>
        <w:t>.</w:t>
      </w:r>
      <w:r w:rsidR="00726912" w:rsidRPr="002818C3">
        <w:rPr>
          <w:rFonts w:cstheme="minorHAnsi"/>
          <w:b/>
          <w:color w:val="auto"/>
        </w:rPr>
        <w:t xml:space="preserve"> </w:t>
      </w:r>
      <w:r w:rsidR="00CE0409" w:rsidRPr="002818C3">
        <w:rPr>
          <w:rFonts w:cstheme="minorHAnsi"/>
          <w:b/>
          <w:color w:val="auto"/>
        </w:rPr>
        <w:t xml:space="preserve">Intracellular </w:t>
      </w:r>
      <w:r w:rsidR="00CE0409" w:rsidRPr="002818C3">
        <w:rPr>
          <w:rFonts w:asciiTheme="minorHAnsi" w:hAnsiTheme="minorHAnsi" w:cstheme="minorHAnsi"/>
          <w:b/>
          <w:color w:val="auto"/>
        </w:rPr>
        <w:sym w:font="Symbol" w:char="F061"/>
      </w:r>
      <w:r w:rsidR="00CE0409" w:rsidRPr="002818C3">
        <w:rPr>
          <w:rFonts w:asciiTheme="minorHAnsi" w:hAnsiTheme="minorHAnsi" w:cstheme="minorHAnsi"/>
          <w:b/>
          <w:color w:val="auto"/>
        </w:rPr>
        <w:t>S</w:t>
      </w:r>
      <w:r w:rsidR="00CE0409" w:rsidRPr="002818C3">
        <w:rPr>
          <w:rFonts w:cstheme="minorHAnsi"/>
          <w:b/>
          <w:color w:val="auto"/>
        </w:rPr>
        <w:t xml:space="preserve"> inclusions </w:t>
      </w:r>
      <w:r w:rsidR="00CC7597" w:rsidRPr="002818C3">
        <w:rPr>
          <w:rFonts w:cstheme="minorHAnsi"/>
          <w:b/>
          <w:color w:val="auto"/>
        </w:rPr>
        <w:t>colocalize with cortical neurites network.</w:t>
      </w:r>
      <w:r w:rsidR="00CE0409" w:rsidRPr="002818C3">
        <w:rPr>
          <w:rFonts w:cstheme="minorHAnsi"/>
          <w:b/>
          <w:color w:val="auto"/>
        </w:rPr>
        <w:t xml:space="preserve"> </w:t>
      </w:r>
      <w:r w:rsidR="00CE0409" w:rsidRPr="00B77947">
        <w:rPr>
          <w:rFonts w:cstheme="minorHAnsi"/>
          <w:color w:val="auto"/>
        </w:rPr>
        <w:t>Representative confocal image</w:t>
      </w:r>
      <w:r w:rsidR="00EC6CD8">
        <w:rPr>
          <w:rFonts w:cstheme="minorHAnsi"/>
          <w:color w:val="auto"/>
        </w:rPr>
        <w:t>s</w:t>
      </w:r>
      <w:r w:rsidR="00CE0409" w:rsidRPr="00B77947">
        <w:rPr>
          <w:rFonts w:cstheme="minorHAnsi"/>
          <w:color w:val="auto"/>
        </w:rPr>
        <w:t xml:space="preserve"> of cortical neurons treated with microsome</w:t>
      </w:r>
      <w:r w:rsidR="00CE0409">
        <w:rPr>
          <w:rFonts w:cstheme="minorHAnsi"/>
          <w:color w:val="auto"/>
        </w:rPr>
        <w:t>s</w:t>
      </w:r>
      <w:r w:rsidR="00CE0409" w:rsidRPr="00B77947">
        <w:rPr>
          <w:rFonts w:cstheme="minorHAnsi"/>
          <w:color w:val="auto"/>
        </w:rPr>
        <w:t xml:space="preserve">-associated </w:t>
      </w:r>
      <w:r w:rsidR="00CE0409" w:rsidRPr="00B77947">
        <w:rPr>
          <w:rFonts w:asciiTheme="minorHAnsi" w:hAnsiTheme="minorHAnsi" w:cstheme="minorHAnsi"/>
          <w:color w:val="auto"/>
        </w:rPr>
        <w:sym w:font="Symbol" w:char="F061"/>
      </w:r>
      <w:r w:rsidR="00CE0409" w:rsidRPr="00B77947">
        <w:rPr>
          <w:rFonts w:asciiTheme="minorHAnsi" w:hAnsiTheme="minorHAnsi" w:cstheme="minorHAnsi"/>
          <w:color w:val="auto"/>
        </w:rPr>
        <w:t>S</w:t>
      </w:r>
      <w:r w:rsidR="00CE0409" w:rsidRPr="00B77947">
        <w:rPr>
          <w:rFonts w:cstheme="minorHAnsi"/>
          <w:color w:val="auto"/>
        </w:rPr>
        <w:t xml:space="preserve"> aggregates obtained from diseased </w:t>
      </w:r>
      <w:proofErr w:type="spellStart"/>
      <w:r w:rsidR="00CE0409" w:rsidRPr="00B77947">
        <w:rPr>
          <w:rFonts w:cstheme="minorHAnsi"/>
          <w:color w:val="auto"/>
        </w:rPr>
        <w:t>Tg</w:t>
      </w:r>
      <w:proofErr w:type="spellEnd"/>
      <w:r w:rsidR="00CE0409" w:rsidRPr="00B77947">
        <w:rPr>
          <w:rFonts w:cstheme="minorHAnsi"/>
          <w:color w:val="auto"/>
        </w:rPr>
        <w:t xml:space="preserve"> mice. After 2 weeks of treatment neurons were</w:t>
      </w:r>
      <w:r w:rsidR="00CE0409">
        <w:rPr>
          <w:rFonts w:cstheme="minorHAnsi"/>
          <w:color w:val="auto"/>
        </w:rPr>
        <w:t xml:space="preserve"> fixed and double s</w:t>
      </w:r>
      <w:r w:rsidR="00CC7597">
        <w:rPr>
          <w:rFonts w:cstheme="minorHAnsi"/>
          <w:color w:val="auto"/>
        </w:rPr>
        <w:t>tained with aggregates-specific</w:t>
      </w:r>
      <w:r w:rsidR="00CE0409">
        <w:rPr>
          <w:rFonts w:cstheme="minorHAnsi"/>
          <w:color w:val="auto"/>
        </w:rPr>
        <w:t xml:space="preserve"> antibodies </w:t>
      </w:r>
      <w:r w:rsidR="008C12AF">
        <w:rPr>
          <w:rFonts w:cstheme="minorHAnsi"/>
          <w:color w:val="auto"/>
        </w:rPr>
        <w:t>[</w:t>
      </w:r>
      <w:r w:rsidR="00CE0409">
        <w:rPr>
          <w:rFonts w:cstheme="minorHAnsi"/>
          <w:color w:val="auto"/>
        </w:rPr>
        <w:t>S</w:t>
      </w:r>
      <w:r w:rsidR="00CE0409" w:rsidRPr="00B77947">
        <w:rPr>
          <w:rFonts w:cstheme="minorHAnsi"/>
          <w:color w:val="auto"/>
        </w:rPr>
        <w:t>303</w:t>
      </w:r>
      <w:r w:rsidR="006C789D">
        <w:rPr>
          <w:rFonts w:cstheme="minorHAnsi"/>
          <w:color w:val="auto"/>
        </w:rPr>
        <w:t xml:space="preserve"> </w:t>
      </w:r>
      <w:r w:rsidR="008C12AF" w:rsidRPr="003800D6">
        <w:rPr>
          <w:rFonts w:cstheme="minorHAnsi"/>
          <w:b/>
          <w:color w:val="auto"/>
        </w:rPr>
        <w:t>(</w:t>
      </w:r>
      <w:r w:rsidR="00653C6F" w:rsidRPr="003800D6">
        <w:rPr>
          <w:rFonts w:cstheme="minorHAnsi"/>
          <w:b/>
          <w:color w:val="auto"/>
        </w:rPr>
        <w:t>A</w:t>
      </w:r>
      <w:r w:rsidR="008C12AF" w:rsidRPr="003800D6">
        <w:rPr>
          <w:rFonts w:cstheme="minorHAnsi"/>
          <w:b/>
          <w:color w:val="auto"/>
        </w:rPr>
        <w:t>,</w:t>
      </w:r>
      <w:r w:rsidR="00A63383" w:rsidRPr="003800D6">
        <w:rPr>
          <w:rFonts w:cstheme="minorHAnsi"/>
          <w:b/>
          <w:color w:val="auto"/>
        </w:rPr>
        <w:t xml:space="preserve"> </w:t>
      </w:r>
      <w:r w:rsidR="00653C6F" w:rsidRPr="003800D6">
        <w:rPr>
          <w:rFonts w:cstheme="minorHAnsi"/>
          <w:b/>
          <w:color w:val="auto"/>
        </w:rPr>
        <w:t>B</w:t>
      </w:r>
      <w:r w:rsidR="008C12AF" w:rsidRPr="003800D6">
        <w:rPr>
          <w:rFonts w:cstheme="minorHAnsi"/>
          <w:b/>
          <w:color w:val="auto"/>
        </w:rPr>
        <w:t>)</w:t>
      </w:r>
      <w:r w:rsidR="008C12AF">
        <w:rPr>
          <w:rFonts w:cstheme="minorHAnsi"/>
          <w:color w:val="auto"/>
        </w:rPr>
        <w:t xml:space="preserve"> </w:t>
      </w:r>
      <w:r w:rsidR="00CC7597">
        <w:rPr>
          <w:rFonts w:cstheme="minorHAnsi"/>
          <w:color w:val="auto"/>
        </w:rPr>
        <w:t>or</w:t>
      </w:r>
      <w:r w:rsidR="00CE0409">
        <w:rPr>
          <w:rFonts w:cstheme="minorHAnsi"/>
          <w:color w:val="auto"/>
        </w:rPr>
        <w:t xml:space="preserve"> pser129-</w:t>
      </w:r>
      <w:r w:rsidR="00CE0409" w:rsidRPr="00420207">
        <w:rPr>
          <w:rFonts w:asciiTheme="minorHAnsi" w:hAnsiTheme="minorHAnsi" w:cstheme="minorHAnsi"/>
          <w:color w:val="auto"/>
        </w:rPr>
        <w:sym w:font="Symbol" w:char="F061"/>
      </w:r>
      <w:r w:rsidR="00CE0409" w:rsidRPr="00420207">
        <w:rPr>
          <w:rFonts w:asciiTheme="minorHAnsi" w:hAnsiTheme="minorHAnsi" w:cstheme="minorHAnsi"/>
          <w:color w:val="auto"/>
        </w:rPr>
        <w:t>S</w:t>
      </w:r>
      <w:r w:rsidR="006C789D">
        <w:rPr>
          <w:rFonts w:asciiTheme="minorHAnsi" w:hAnsiTheme="minorHAnsi" w:cstheme="minorHAnsi"/>
          <w:color w:val="auto"/>
        </w:rPr>
        <w:t xml:space="preserve">, </w:t>
      </w:r>
      <w:proofErr w:type="gramStart"/>
      <w:r w:rsidR="006C789D">
        <w:rPr>
          <w:rFonts w:asciiTheme="minorHAnsi" w:hAnsiTheme="minorHAnsi" w:cstheme="minorHAnsi"/>
          <w:color w:val="auto"/>
        </w:rPr>
        <w:t>1:1,000</w:t>
      </w:r>
      <w:proofErr w:type="gramEnd"/>
      <w:r w:rsidR="008C12AF">
        <w:rPr>
          <w:rFonts w:asciiTheme="minorHAnsi" w:hAnsiTheme="minorHAnsi" w:cstheme="minorHAnsi"/>
          <w:color w:val="auto"/>
        </w:rPr>
        <w:t xml:space="preserve"> (</w:t>
      </w:r>
      <w:r w:rsidR="00653C6F">
        <w:rPr>
          <w:rFonts w:asciiTheme="minorHAnsi" w:hAnsiTheme="minorHAnsi" w:cstheme="minorHAnsi"/>
          <w:color w:val="auto"/>
        </w:rPr>
        <w:t>C</w:t>
      </w:r>
      <w:r w:rsidR="00CE0409">
        <w:rPr>
          <w:rFonts w:asciiTheme="minorHAnsi" w:hAnsiTheme="minorHAnsi" w:cstheme="minorHAnsi"/>
          <w:color w:val="auto"/>
        </w:rPr>
        <w:t>)</w:t>
      </w:r>
      <w:r w:rsidR="008C12AF">
        <w:rPr>
          <w:rFonts w:asciiTheme="minorHAnsi" w:hAnsiTheme="minorHAnsi" w:cstheme="minorHAnsi"/>
          <w:color w:val="auto"/>
        </w:rPr>
        <w:t>]</w:t>
      </w:r>
      <w:r w:rsidR="00CE0409">
        <w:rPr>
          <w:rFonts w:asciiTheme="minorHAnsi" w:hAnsiTheme="minorHAnsi" w:cstheme="minorHAnsi"/>
          <w:color w:val="auto"/>
        </w:rPr>
        <w:t xml:space="preserve"> and </w:t>
      </w:r>
      <w:r w:rsidR="00CC7597">
        <w:rPr>
          <w:rFonts w:asciiTheme="minorHAnsi" w:hAnsiTheme="minorHAnsi" w:cstheme="minorHAnsi"/>
          <w:color w:val="auto"/>
        </w:rPr>
        <w:t xml:space="preserve">neurite markers </w:t>
      </w:r>
      <w:r w:rsidR="008C12AF">
        <w:rPr>
          <w:rFonts w:asciiTheme="minorHAnsi" w:hAnsiTheme="minorHAnsi" w:cstheme="minorHAnsi"/>
          <w:color w:val="auto"/>
        </w:rPr>
        <w:t>[</w:t>
      </w:r>
      <w:r w:rsidR="00CE0409" w:rsidRPr="00B77947">
        <w:rPr>
          <w:rFonts w:cstheme="minorHAnsi"/>
          <w:color w:val="auto"/>
        </w:rPr>
        <w:t xml:space="preserve">mouse </w:t>
      </w:r>
      <w:r w:rsidR="00CE0409" w:rsidRPr="00B77947">
        <w:rPr>
          <w:rFonts w:asciiTheme="minorHAnsi" w:hAnsiTheme="minorHAnsi" w:cstheme="minorHAnsi"/>
          <w:color w:val="auto"/>
        </w:rPr>
        <w:sym w:font="Symbol" w:char="F061"/>
      </w:r>
      <w:r w:rsidR="00CE0409" w:rsidRPr="00B77947">
        <w:rPr>
          <w:rFonts w:asciiTheme="minorHAnsi" w:hAnsiTheme="minorHAnsi" w:cstheme="minorHAnsi"/>
          <w:color w:val="auto"/>
        </w:rPr>
        <w:t>S</w:t>
      </w:r>
      <w:r w:rsidR="006C789D">
        <w:rPr>
          <w:rFonts w:asciiTheme="minorHAnsi" w:hAnsiTheme="minorHAnsi" w:cstheme="minorHAnsi"/>
          <w:color w:val="auto"/>
        </w:rPr>
        <w:t>, 1:200</w:t>
      </w:r>
      <w:r w:rsidR="008C12AF">
        <w:rPr>
          <w:rFonts w:asciiTheme="minorHAnsi" w:hAnsiTheme="minorHAnsi" w:cstheme="minorHAnsi"/>
          <w:color w:val="auto"/>
        </w:rPr>
        <w:t xml:space="preserve"> </w:t>
      </w:r>
      <w:r w:rsidR="008C12AF">
        <w:rPr>
          <w:rFonts w:cstheme="minorHAnsi"/>
          <w:color w:val="auto"/>
        </w:rPr>
        <w:t>(</w:t>
      </w:r>
      <w:r w:rsidR="00653C6F">
        <w:rPr>
          <w:rFonts w:cstheme="minorHAnsi"/>
          <w:color w:val="auto"/>
        </w:rPr>
        <w:t>A</w:t>
      </w:r>
      <w:r w:rsidR="008C12AF">
        <w:rPr>
          <w:rFonts w:cstheme="minorHAnsi"/>
          <w:color w:val="auto"/>
        </w:rPr>
        <w:t>,</w:t>
      </w:r>
      <w:r w:rsidR="00653C6F">
        <w:rPr>
          <w:rFonts w:cstheme="minorHAnsi"/>
          <w:color w:val="auto"/>
        </w:rPr>
        <w:t>B</w:t>
      </w:r>
      <w:r w:rsidR="008C12AF">
        <w:rPr>
          <w:rFonts w:cstheme="minorHAnsi"/>
          <w:color w:val="auto"/>
        </w:rPr>
        <w:t>)</w:t>
      </w:r>
      <w:r w:rsidR="00CE0409">
        <w:rPr>
          <w:rFonts w:asciiTheme="minorHAnsi" w:hAnsiTheme="minorHAnsi" w:cstheme="minorHAnsi"/>
          <w:color w:val="auto"/>
        </w:rPr>
        <w:t xml:space="preserve"> </w:t>
      </w:r>
      <w:r w:rsidR="00CC7597">
        <w:rPr>
          <w:rFonts w:asciiTheme="minorHAnsi" w:hAnsiTheme="minorHAnsi" w:cstheme="minorHAnsi"/>
          <w:color w:val="auto"/>
        </w:rPr>
        <w:t>or</w:t>
      </w:r>
      <w:r w:rsidR="00CE0409">
        <w:rPr>
          <w:rFonts w:asciiTheme="minorHAnsi" w:hAnsiTheme="minorHAnsi" w:cstheme="minorHAnsi"/>
          <w:color w:val="auto"/>
        </w:rPr>
        <w:t xml:space="preserve"> Tau</w:t>
      </w:r>
      <w:r w:rsidR="006C789D">
        <w:rPr>
          <w:rFonts w:asciiTheme="minorHAnsi" w:hAnsiTheme="minorHAnsi" w:cstheme="minorHAnsi"/>
          <w:color w:val="auto"/>
        </w:rPr>
        <w:t>, 1:10,000</w:t>
      </w:r>
      <w:r w:rsidR="008C12AF">
        <w:rPr>
          <w:rFonts w:asciiTheme="minorHAnsi" w:hAnsiTheme="minorHAnsi" w:cstheme="minorHAnsi"/>
          <w:color w:val="auto"/>
        </w:rPr>
        <w:t xml:space="preserve"> </w:t>
      </w:r>
      <w:r w:rsidR="008C12AF" w:rsidRPr="003800D6">
        <w:rPr>
          <w:rFonts w:asciiTheme="minorHAnsi" w:hAnsiTheme="minorHAnsi" w:cstheme="minorHAnsi"/>
          <w:b/>
          <w:color w:val="auto"/>
        </w:rPr>
        <w:t>(</w:t>
      </w:r>
      <w:r w:rsidR="00653C6F" w:rsidRPr="003800D6">
        <w:rPr>
          <w:rFonts w:asciiTheme="minorHAnsi" w:hAnsiTheme="minorHAnsi" w:cstheme="minorHAnsi"/>
          <w:b/>
          <w:color w:val="auto"/>
        </w:rPr>
        <w:t>C</w:t>
      </w:r>
      <w:r w:rsidR="008C12AF" w:rsidRPr="003800D6">
        <w:rPr>
          <w:rFonts w:asciiTheme="minorHAnsi" w:hAnsiTheme="minorHAnsi" w:cstheme="minorHAnsi"/>
          <w:b/>
          <w:color w:val="auto"/>
        </w:rPr>
        <w:t>)</w:t>
      </w:r>
      <w:r w:rsidR="008C12AF">
        <w:rPr>
          <w:rFonts w:asciiTheme="minorHAnsi" w:hAnsiTheme="minorHAnsi" w:cstheme="minorHAnsi"/>
          <w:color w:val="auto"/>
        </w:rPr>
        <w:t>]</w:t>
      </w:r>
      <w:r w:rsidR="00CE0409" w:rsidRPr="00B77947">
        <w:rPr>
          <w:rFonts w:cstheme="minorHAnsi"/>
          <w:color w:val="auto"/>
        </w:rPr>
        <w:t xml:space="preserve">. </w:t>
      </w:r>
      <w:r w:rsidR="00CC7597">
        <w:rPr>
          <w:rFonts w:cstheme="minorHAnsi"/>
          <w:color w:val="auto"/>
        </w:rPr>
        <w:t xml:space="preserve">Co-labelling of the fluorescent signals </w:t>
      </w:r>
      <w:r w:rsidR="00CE0409" w:rsidRPr="00B77947">
        <w:rPr>
          <w:rFonts w:cstheme="minorHAnsi"/>
          <w:color w:val="auto"/>
        </w:rPr>
        <w:t>demonstrated partial co</w:t>
      </w:r>
      <w:r w:rsidR="00CE0409">
        <w:rPr>
          <w:rFonts w:cstheme="minorHAnsi"/>
          <w:color w:val="auto"/>
        </w:rPr>
        <w:t>-</w:t>
      </w:r>
      <w:r w:rsidR="00CE0409" w:rsidRPr="00B77947">
        <w:rPr>
          <w:rFonts w:cstheme="minorHAnsi"/>
          <w:color w:val="auto"/>
        </w:rPr>
        <w:t xml:space="preserve">localization of newly formed </w:t>
      </w:r>
      <w:r w:rsidR="00CE0409" w:rsidRPr="00B77947">
        <w:rPr>
          <w:rFonts w:asciiTheme="minorHAnsi" w:hAnsiTheme="minorHAnsi" w:cstheme="minorHAnsi"/>
          <w:color w:val="auto"/>
        </w:rPr>
        <w:sym w:font="Symbol" w:char="F061"/>
      </w:r>
      <w:r w:rsidR="00CE0409" w:rsidRPr="00B77947">
        <w:rPr>
          <w:rFonts w:asciiTheme="minorHAnsi" w:hAnsiTheme="minorHAnsi" w:cstheme="minorHAnsi"/>
          <w:color w:val="auto"/>
        </w:rPr>
        <w:t>S</w:t>
      </w:r>
      <w:r w:rsidR="00CE0409" w:rsidRPr="00B77947">
        <w:rPr>
          <w:rFonts w:cstheme="minorHAnsi"/>
          <w:color w:val="auto"/>
        </w:rPr>
        <w:t xml:space="preserve"> bead-like structures with </w:t>
      </w:r>
      <w:r w:rsidR="00CC7597">
        <w:rPr>
          <w:rFonts w:cstheme="minorHAnsi"/>
          <w:color w:val="auto"/>
        </w:rPr>
        <w:t xml:space="preserve">the </w:t>
      </w:r>
      <w:r w:rsidR="00CE0409">
        <w:rPr>
          <w:rFonts w:cstheme="minorHAnsi"/>
          <w:color w:val="auto"/>
        </w:rPr>
        <w:t xml:space="preserve">neurites </w:t>
      </w:r>
      <w:r w:rsidR="00CC7597">
        <w:rPr>
          <w:rFonts w:cstheme="minorHAnsi"/>
          <w:color w:val="auto"/>
        </w:rPr>
        <w:t>network</w:t>
      </w:r>
      <w:r w:rsidR="00CE0409" w:rsidRPr="00B77947">
        <w:rPr>
          <w:rFonts w:cstheme="minorHAnsi"/>
          <w:color w:val="auto"/>
        </w:rPr>
        <w:t xml:space="preserve">. </w:t>
      </w:r>
      <w:r w:rsidR="00CC7597">
        <w:rPr>
          <w:rFonts w:cstheme="minorHAnsi"/>
          <w:color w:val="auto"/>
        </w:rPr>
        <w:t xml:space="preserve">Occasionally </w:t>
      </w:r>
      <w:r w:rsidR="00CC7597" w:rsidRPr="00B77947">
        <w:rPr>
          <w:rFonts w:asciiTheme="minorHAnsi" w:hAnsiTheme="minorHAnsi" w:cstheme="minorHAnsi"/>
          <w:color w:val="auto"/>
        </w:rPr>
        <w:sym w:font="Symbol" w:char="F061"/>
      </w:r>
      <w:r w:rsidR="00CC7597" w:rsidRPr="00B77947">
        <w:rPr>
          <w:rFonts w:asciiTheme="minorHAnsi" w:hAnsiTheme="minorHAnsi" w:cstheme="minorHAnsi"/>
          <w:color w:val="auto"/>
        </w:rPr>
        <w:t>S</w:t>
      </w:r>
      <w:r w:rsidR="00CC7597" w:rsidRPr="00B77947">
        <w:rPr>
          <w:rFonts w:cstheme="minorHAnsi"/>
          <w:color w:val="auto"/>
        </w:rPr>
        <w:t xml:space="preserve"> inclusions</w:t>
      </w:r>
      <w:r w:rsidR="008C12AF">
        <w:rPr>
          <w:rFonts w:cstheme="minorHAnsi"/>
          <w:color w:val="auto"/>
        </w:rPr>
        <w:t xml:space="preserve"> accumulate within the neuronal soma (</w:t>
      </w:r>
      <w:r w:rsidR="00314A9E">
        <w:rPr>
          <w:rFonts w:cstheme="minorHAnsi"/>
          <w:color w:val="auto"/>
        </w:rPr>
        <w:t>A</w:t>
      </w:r>
      <w:r w:rsidR="008C12AF">
        <w:rPr>
          <w:rFonts w:cstheme="minorHAnsi"/>
          <w:color w:val="auto"/>
        </w:rPr>
        <w:t>,</w:t>
      </w:r>
      <w:r w:rsidR="00A63383">
        <w:rPr>
          <w:rFonts w:cstheme="minorHAnsi"/>
          <w:color w:val="auto"/>
        </w:rPr>
        <w:t xml:space="preserve"> </w:t>
      </w:r>
      <w:r w:rsidR="00314A9E">
        <w:rPr>
          <w:rFonts w:cstheme="minorHAnsi"/>
          <w:color w:val="auto"/>
        </w:rPr>
        <w:t>B</w:t>
      </w:r>
      <w:r w:rsidR="008C12AF">
        <w:rPr>
          <w:rFonts w:cstheme="minorHAnsi"/>
          <w:color w:val="auto"/>
        </w:rPr>
        <w:t>, arrowheads).</w:t>
      </w:r>
      <w:r w:rsidR="00CC7597">
        <w:rPr>
          <w:rFonts w:cstheme="minorHAnsi"/>
          <w:color w:val="auto"/>
        </w:rPr>
        <w:t xml:space="preserve"> </w:t>
      </w:r>
      <w:r w:rsidR="00CE0409" w:rsidRPr="00B77947">
        <w:rPr>
          <w:rFonts w:cstheme="minorHAnsi"/>
          <w:color w:val="auto"/>
        </w:rPr>
        <w:t xml:space="preserve">Stacked images were acquired </w:t>
      </w:r>
      <w:r w:rsidR="00CE0409" w:rsidRPr="00B77947">
        <w:rPr>
          <w:rFonts w:asciiTheme="minorHAnsi" w:hAnsiTheme="minorHAnsi" w:cstheme="minorHAnsi"/>
          <w:color w:val="auto"/>
        </w:rPr>
        <w:t xml:space="preserve">with a </w:t>
      </w:r>
      <w:r w:rsidR="00CE0409" w:rsidRPr="00B77947">
        <w:rPr>
          <w:rFonts w:asciiTheme="minorHAnsi" w:hAnsiTheme="minorHAnsi" w:cstheme="minorHAnsi"/>
          <w:bCs/>
          <w:color w:val="auto"/>
        </w:rPr>
        <w:t>laser scanning confocal microscope</w:t>
      </w:r>
      <w:r w:rsidR="00CE0409" w:rsidRPr="00B77947">
        <w:rPr>
          <w:rFonts w:asciiTheme="minorHAnsi" w:hAnsiTheme="minorHAnsi" w:cstheme="minorHAnsi"/>
          <w:color w:val="auto"/>
        </w:rPr>
        <w:t xml:space="preserve">, 63x objective. Scale bar = 50 </w:t>
      </w:r>
      <w:r w:rsidR="00CE0409">
        <w:rPr>
          <w:rFonts w:cstheme="minorHAnsi"/>
          <w:color w:val="auto"/>
        </w:rPr>
        <w:t>µ</w:t>
      </w:r>
      <w:r w:rsidR="00CE0409" w:rsidRPr="00B77947">
        <w:rPr>
          <w:rFonts w:asciiTheme="minorHAnsi" w:hAnsiTheme="minorHAnsi" w:cstheme="minorHAnsi"/>
          <w:color w:val="auto"/>
        </w:rPr>
        <w:t>m.</w:t>
      </w:r>
      <w:r w:rsidR="0048063D" w:rsidRPr="0048063D">
        <w:rPr>
          <w:rFonts w:cstheme="minorHAnsi"/>
          <w:color w:val="auto"/>
        </w:rPr>
        <w:t xml:space="preserve"> </w:t>
      </w:r>
      <w:r w:rsidR="0048063D">
        <w:rPr>
          <w:rFonts w:cstheme="minorHAnsi"/>
          <w:color w:val="auto"/>
        </w:rPr>
        <w:t xml:space="preserve">This figure has been modified from Colla </w:t>
      </w:r>
      <w:r w:rsidR="0048063D" w:rsidRPr="002818C3">
        <w:rPr>
          <w:rFonts w:cstheme="minorHAnsi"/>
          <w:i/>
          <w:color w:val="auto"/>
        </w:rPr>
        <w:t>et al</w:t>
      </w:r>
      <w:r w:rsidR="0048063D">
        <w:rPr>
          <w:rFonts w:cstheme="minorHAnsi"/>
          <w:i/>
          <w:color w:val="auto"/>
        </w:rPr>
        <w:t>.</w:t>
      </w:r>
      <w:r w:rsidR="0048063D">
        <w:rPr>
          <w:rFonts w:cstheme="minorHAnsi"/>
          <w:color w:val="auto"/>
        </w:rPr>
        <w:fldChar w:fldCharType="begin"/>
      </w:r>
      <w:r w:rsidR="0048063D">
        <w:rPr>
          <w:rFonts w:cstheme="minorHAnsi"/>
          <w:color w:val="auto"/>
        </w:rPr>
        <w:instrText xml:space="preserve"> ADDIN ZOTERO_ITEM CSL_CITATION {"citationID":"1n65hsomga","properties":{"formattedCitation":"{\\rtf \\super 20\\nosupersub{}}","plainCitation":"20"},"citationItems":[{"id":306,"uris":["http://zotero.org/users/local/yovzyl4M/items/Q722R8VH"],"uri":["http://zotero.org/users/local/yovzyl4M/items/Q722R8VH"],"itemData":{"id":306,"type":"article-journal","title":"Toxic properties of microsome-associated alpha-synuclein species in mouse primary neurons","container-title":"Neurobiology of Disease","page":"36-47","volume":"111","source":"CrossRef","DOI":"10.1016/j.nbd.2017.12.004","ISSN":"09699961","language":"en","author":[{"family":"Colla","given":"Emanuela"},{"family":"Panattoni","given":"Giulia"},{"family":"Ricci","given":"Alessio"},{"family":"Rizzi","given":"Caterina"},{"family":"Rota","given":"Lucia"},{"family":"Carucci","given":"Nicola"},{"family":"Valvano","given":"Verdiana"},{"family":"Gobbo","given":"Francesco"},{"family":"Capsoni","given":"Simona"},{"family":"Lee","given":"Michael K."},{"family":"Cattaneo","given":"Antonino"}],"issued":{"date-parts":[["2018",3]]}}}],"schema":"https://github.com/citation-style-language/schema/raw/master/csl-citation.json"} </w:instrText>
      </w:r>
      <w:r w:rsidR="0048063D">
        <w:rPr>
          <w:rFonts w:cstheme="minorHAnsi"/>
          <w:color w:val="auto"/>
        </w:rPr>
        <w:fldChar w:fldCharType="separate"/>
      </w:r>
      <w:r w:rsidR="0048063D" w:rsidRPr="00AB44FE">
        <w:rPr>
          <w:color w:val="auto"/>
          <w:vertAlign w:val="superscript"/>
          <w:lang w:val="it-IT"/>
        </w:rPr>
        <w:t>20</w:t>
      </w:r>
      <w:r w:rsidR="0048063D">
        <w:rPr>
          <w:rFonts w:cstheme="minorHAnsi"/>
          <w:color w:val="auto"/>
        </w:rPr>
        <w:fldChar w:fldCharType="end"/>
      </w:r>
      <w:r w:rsidR="0048063D">
        <w:rPr>
          <w:rFonts w:cstheme="minorHAnsi"/>
          <w:color w:val="auto"/>
        </w:rPr>
        <w:t>.</w:t>
      </w:r>
    </w:p>
    <w:p w14:paraId="2F925296" w14:textId="7FEACE27" w:rsidR="009126D9" w:rsidRPr="00262C53" w:rsidRDefault="009126D9" w:rsidP="00750336">
      <w:pPr>
        <w:rPr>
          <w:rFonts w:cstheme="minorHAnsi"/>
          <w:color w:val="auto"/>
        </w:rPr>
      </w:pPr>
    </w:p>
    <w:p w14:paraId="207BECB5" w14:textId="72E16286" w:rsidR="00E806E2" w:rsidRPr="0048063D" w:rsidRDefault="00D02547" w:rsidP="00750336">
      <w:pPr>
        <w:rPr>
          <w:rFonts w:cstheme="minorHAnsi"/>
          <w:b/>
          <w:color w:val="auto"/>
        </w:rPr>
      </w:pPr>
      <w:r w:rsidRPr="002818C3">
        <w:rPr>
          <w:rFonts w:cstheme="minorHAnsi"/>
          <w:b/>
          <w:color w:val="auto"/>
        </w:rPr>
        <w:t>Figure 6</w:t>
      </w:r>
      <w:r w:rsidR="00A50C58">
        <w:rPr>
          <w:rFonts w:cstheme="minorHAnsi"/>
          <w:b/>
          <w:color w:val="auto"/>
        </w:rPr>
        <w:t>.</w:t>
      </w:r>
      <w:r w:rsidR="00E806E2" w:rsidRPr="002818C3">
        <w:rPr>
          <w:rFonts w:cstheme="minorHAnsi"/>
          <w:b/>
          <w:color w:val="auto"/>
        </w:rPr>
        <w:t xml:space="preserve"> Addition of suboptimal amount of microsome</w:t>
      </w:r>
      <w:r w:rsidR="0007176A" w:rsidRPr="002818C3">
        <w:rPr>
          <w:rFonts w:cstheme="minorHAnsi"/>
          <w:b/>
          <w:color w:val="auto"/>
        </w:rPr>
        <w:t>s</w:t>
      </w:r>
      <w:r w:rsidR="00E806E2" w:rsidRPr="002818C3">
        <w:rPr>
          <w:rFonts w:cstheme="minorHAnsi"/>
          <w:b/>
          <w:color w:val="auto"/>
        </w:rPr>
        <w:t xml:space="preserve">-associated </w:t>
      </w:r>
      <w:r w:rsidR="00FB4442" w:rsidRPr="002818C3">
        <w:rPr>
          <w:rFonts w:asciiTheme="minorHAnsi" w:hAnsiTheme="minorHAnsi" w:cstheme="minorHAnsi"/>
          <w:b/>
          <w:color w:val="auto"/>
        </w:rPr>
        <w:sym w:font="Symbol" w:char="F061"/>
      </w:r>
      <w:r w:rsidR="00FB4442" w:rsidRPr="002818C3">
        <w:rPr>
          <w:rFonts w:asciiTheme="minorHAnsi" w:hAnsiTheme="minorHAnsi" w:cstheme="minorHAnsi"/>
          <w:b/>
          <w:color w:val="auto"/>
        </w:rPr>
        <w:t>S</w:t>
      </w:r>
      <w:r w:rsidR="00E806E2" w:rsidRPr="002818C3">
        <w:rPr>
          <w:rFonts w:cstheme="minorHAnsi"/>
          <w:b/>
          <w:color w:val="auto"/>
        </w:rPr>
        <w:t xml:space="preserve"> aggregates is toxic</w:t>
      </w:r>
      <w:r w:rsidR="005C389B">
        <w:rPr>
          <w:rFonts w:cstheme="minorHAnsi"/>
          <w:b/>
          <w:color w:val="auto"/>
        </w:rPr>
        <w:t xml:space="preserve"> to </w:t>
      </w:r>
      <w:r w:rsidR="00E806E2" w:rsidRPr="002818C3">
        <w:rPr>
          <w:rFonts w:cstheme="minorHAnsi"/>
          <w:b/>
          <w:color w:val="auto"/>
        </w:rPr>
        <w:t>neurons.</w:t>
      </w:r>
      <w:r w:rsidR="0048063D">
        <w:rPr>
          <w:rFonts w:cstheme="minorHAnsi"/>
          <w:b/>
          <w:color w:val="auto"/>
        </w:rPr>
        <w:t xml:space="preserve"> </w:t>
      </w:r>
      <w:r w:rsidR="00B001BC" w:rsidRPr="00281F3F">
        <w:rPr>
          <w:rFonts w:cstheme="minorHAnsi"/>
          <w:color w:val="auto"/>
        </w:rPr>
        <w:t>DAPI staining of neurons treated with increasing concentration of microsome</w:t>
      </w:r>
      <w:r w:rsidR="0007176A" w:rsidRPr="00281F3F">
        <w:rPr>
          <w:rFonts w:cstheme="minorHAnsi"/>
          <w:color w:val="auto"/>
        </w:rPr>
        <w:t>s</w:t>
      </w:r>
      <w:r w:rsidR="00B001BC" w:rsidRPr="00281F3F">
        <w:rPr>
          <w:rFonts w:cstheme="minorHAnsi"/>
          <w:color w:val="auto"/>
        </w:rPr>
        <w:t xml:space="preserve">-associated </w:t>
      </w:r>
      <w:r w:rsidR="00FB4442" w:rsidRPr="00281F3F">
        <w:rPr>
          <w:rFonts w:asciiTheme="minorHAnsi" w:hAnsiTheme="minorHAnsi" w:cstheme="minorHAnsi"/>
          <w:color w:val="auto"/>
        </w:rPr>
        <w:sym w:font="Symbol" w:char="F061"/>
      </w:r>
      <w:r w:rsidR="00FB4442" w:rsidRPr="00281F3F">
        <w:rPr>
          <w:rFonts w:asciiTheme="minorHAnsi" w:hAnsiTheme="minorHAnsi" w:cstheme="minorHAnsi"/>
          <w:color w:val="auto"/>
        </w:rPr>
        <w:t>S</w:t>
      </w:r>
      <w:r w:rsidR="00B001BC" w:rsidRPr="00281F3F">
        <w:rPr>
          <w:rFonts w:cstheme="minorHAnsi"/>
          <w:color w:val="auto"/>
        </w:rPr>
        <w:t xml:space="preserve"> aggregates leads to cell death. </w:t>
      </w:r>
      <w:r w:rsidR="003800D6" w:rsidRPr="003800D6">
        <w:rPr>
          <w:rFonts w:cstheme="minorHAnsi"/>
          <w:b/>
          <w:color w:val="auto"/>
        </w:rPr>
        <w:t>(</w:t>
      </w:r>
      <w:r w:rsidR="00F76A07" w:rsidRPr="003800D6">
        <w:rPr>
          <w:rFonts w:cstheme="minorHAnsi"/>
          <w:b/>
          <w:color w:val="auto"/>
        </w:rPr>
        <w:t>A</w:t>
      </w:r>
      <w:r w:rsidR="003800D6">
        <w:rPr>
          <w:rFonts w:cstheme="minorHAnsi"/>
          <w:b/>
          <w:color w:val="auto"/>
        </w:rPr>
        <w:t>)</w:t>
      </w:r>
      <w:r w:rsidR="00F76A07" w:rsidRPr="00281F3F">
        <w:rPr>
          <w:rFonts w:cstheme="minorHAnsi"/>
          <w:color w:val="auto"/>
        </w:rPr>
        <w:t xml:space="preserve"> </w:t>
      </w:r>
      <w:r w:rsidR="00B001BC" w:rsidRPr="00281F3F">
        <w:rPr>
          <w:rFonts w:cstheme="minorHAnsi"/>
          <w:color w:val="auto"/>
        </w:rPr>
        <w:t xml:space="preserve">Cortical neurons were treated with 1, 2 </w:t>
      </w:r>
      <w:r w:rsidR="00FB4442" w:rsidRPr="00281F3F">
        <w:rPr>
          <w:rFonts w:cstheme="minorHAnsi"/>
          <w:color w:val="auto"/>
        </w:rPr>
        <w:t>µ</w:t>
      </w:r>
      <w:r w:rsidR="00B001BC" w:rsidRPr="00281F3F">
        <w:rPr>
          <w:rFonts w:cstheme="minorHAnsi"/>
          <w:color w:val="auto"/>
        </w:rPr>
        <w:t xml:space="preserve">g </w:t>
      </w:r>
      <w:r w:rsidR="00653C6F">
        <w:rPr>
          <w:rFonts w:cstheme="minorHAnsi"/>
          <w:color w:val="auto"/>
        </w:rPr>
        <w:t xml:space="preserve">of </w:t>
      </w:r>
      <w:r w:rsidR="00653C6F" w:rsidRPr="00653C6F">
        <w:rPr>
          <w:rFonts w:cstheme="minorHAnsi"/>
          <w:color w:val="auto"/>
        </w:rPr>
        <w:t xml:space="preserve">microsomes-associated </w:t>
      </w:r>
      <w:r w:rsidR="00653C6F" w:rsidRPr="00653C6F">
        <w:rPr>
          <w:rFonts w:asciiTheme="minorHAnsi" w:hAnsiTheme="minorHAnsi" w:cstheme="minorHAnsi"/>
          <w:color w:val="auto"/>
        </w:rPr>
        <w:sym w:font="Symbol" w:char="F061"/>
      </w:r>
      <w:r w:rsidR="00653C6F" w:rsidRPr="00653C6F">
        <w:rPr>
          <w:rFonts w:asciiTheme="minorHAnsi" w:hAnsiTheme="minorHAnsi" w:cstheme="minorHAnsi"/>
          <w:color w:val="auto"/>
        </w:rPr>
        <w:t>S</w:t>
      </w:r>
      <w:r w:rsidR="00653C6F" w:rsidRPr="00653C6F">
        <w:rPr>
          <w:rFonts w:cstheme="minorHAnsi"/>
          <w:color w:val="auto"/>
        </w:rPr>
        <w:t xml:space="preserve"> aggregates</w:t>
      </w:r>
      <w:r w:rsidR="00653C6F" w:rsidRPr="002818C3">
        <w:rPr>
          <w:rFonts w:cstheme="minorHAnsi"/>
          <w:b/>
          <w:color w:val="auto"/>
        </w:rPr>
        <w:t xml:space="preserve"> </w:t>
      </w:r>
      <w:r w:rsidR="00C723EA" w:rsidRPr="00281F3F">
        <w:rPr>
          <w:rFonts w:cstheme="minorHAnsi"/>
          <w:color w:val="auto"/>
        </w:rPr>
        <w:t xml:space="preserve">extracted from diseased mice </w:t>
      </w:r>
      <w:r w:rsidR="00B001BC" w:rsidRPr="00281F3F">
        <w:rPr>
          <w:rFonts w:cstheme="minorHAnsi"/>
          <w:color w:val="auto"/>
        </w:rPr>
        <w:t xml:space="preserve">or </w:t>
      </w:r>
      <w:r w:rsidR="00653C6F">
        <w:rPr>
          <w:rFonts w:cstheme="minorHAnsi"/>
          <w:color w:val="auto"/>
        </w:rPr>
        <w:t xml:space="preserve">only </w:t>
      </w:r>
      <w:r w:rsidR="00B001BC" w:rsidRPr="00281F3F">
        <w:rPr>
          <w:rFonts w:cstheme="minorHAnsi"/>
          <w:color w:val="auto"/>
        </w:rPr>
        <w:t>buffer</w:t>
      </w:r>
      <w:r w:rsidR="00653C6F">
        <w:rPr>
          <w:rFonts w:cstheme="minorHAnsi"/>
          <w:color w:val="auto"/>
        </w:rPr>
        <w:t xml:space="preserve"> that does not contain aggregates</w:t>
      </w:r>
      <w:r w:rsidR="00F76A07" w:rsidRPr="00281F3F">
        <w:rPr>
          <w:rFonts w:cstheme="minorHAnsi"/>
          <w:color w:val="auto"/>
        </w:rPr>
        <w:t xml:space="preserve"> </w:t>
      </w:r>
      <w:r w:rsidR="003800D6" w:rsidRPr="003800D6">
        <w:rPr>
          <w:rFonts w:cstheme="minorHAnsi"/>
          <w:b/>
          <w:color w:val="auto"/>
        </w:rPr>
        <w:t>(B)</w:t>
      </w:r>
      <w:r w:rsidR="00B001BC" w:rsidRPr="00281F3F">
        <w:rPr>
          <w:rFonts w:cstheme="minorHAnsi"/>
          <w:color w:val="auto"/>
        </w:rPr>
        <w:t xml:space="preserve"> </w:t>
      </w:r>
      <w:r w:rsidR="00FB4442" w:rsidRPr="00281F3F">
        <w:rPr>
          <w:rFonts w:cstheme="minorHAnsi"/>
          <w:color w:val="auto"/>
        </w:rPr>
        <w:t>and stained with DAPI</w:t>
      </w:r>
      <w:r w:rsidR="00B001BC" w:rsidRPr="00281F3F">
        <w:rPr>
          <w:rFonts w:cstheme="minorHAnsi"/>
          <w:color w:val="auto"/>
        </w:rPr>
        <w:t xml:space="preserve">. </w:t>
      </w:r>
      <w:r w:rsidR="00281F3F" w:rsidRPr="00281F3F">
        <w:rPr>
          <w:rFonts w:cs="Times New Roman"/>
          <w:color w:val="auto"/>
          <w:lang w:val="it-IT"/>
        </w:rPr>
        <w:t>Fluorescent images were acquired with a</w:t>
      </w:r>
      <w:r w:rsidR="00C723EA">
        <w:rPr>
          <w:rFonts w:cs="Times New Roman"/>
          <w:color w:val="auto"/>
          <w:lang w:val="it-IT"/>
        </w:rPr>
        <w:t>n</w:t>
      </w:r>
      <w:r w:rsidR="00281F3F" w:rsidRPr="00281F3F">
        <w:rPr>
          <w:rFonts w:cs="Times New Roman"/>
          <w:color w:val="auto"/>
          <w:lang w:val="it-IT"/>
        </w:rPr>
        <w:t xml:space="preserve"> epi-fluorescence microscope using a 20</w:t>
      </w:r>
      <w:r w:rsidR="00A63383">
        <w:rPr>
          <w:rFonts w:cs="Times New Roman"/>
          <w:color w:val="auto"/>
          <w:lang w:val="it-IT"/>
        </w:rPr>
        <w:t>X</w:t>
      </w:r>
      <w:r w:rsidR="002E1D43">
        <w:rPr>
          <w:rFonts w:cs="Times New Roman"/>
          <w:color w:val="auto"/>
          <w:lang w:val="it-IT"/>
        </w:rPr>
        <w:t xml:space="preserve"> </w:t>
      </w:r>
      <w:r w:rsidR="00281F3F" w:rsidRPr="00281F3F">
        <w:rPr>
          <w:rFonts w:cs="Times New Roman"/>
          <w:color w:val="auto"/>
          <w:lang w:val="it-IT"/>
        </w:rPr>
        <w:t>objective. Scale bar =100 μm</w:t>
      </w:r>
      <w:r w:rsidR="00281F3F">
        <w:rPr>
          <w:rFonts w:cs="Times New Roman"/>
          <w:color w:val="auto"/>
          <w:lang w:val="it-IT"/>
        </w:rPr>
        <w:t>.</w:t>
      </w:r>
      <w:r w:rsidR="00281F3F" w:rsidRPr="00281F3F">
        <w:rPr>
          <w:rFonts w:cstheme="minorHAnsi"/>
          <w:color w:val="auto"/>
          <w:sz w:val="22"/>
          <w:szCs w:val="22"/>
        </w:rPr>
        <w:t xml:space="preserve"> </w:t>
      </w:r>
      <w:r w:rsidR="003800D6" w:rsidRPr="003800D6">
        <w:rPr>
          <w:rFonts w:cstheme="minorHAnsi"/>
          <w:b/>
          <w:color w:val="auto"/>
          <w:sz w:val="22"/>
          <w:szCs w:val="22"/>
        </w:rPr>
        <w:t>(</w:t>
      </w:r>
      <w:r w:rsidR="00F76A07" w:rsidRPr="003800D6">
        <w:rPr>
          <w:rFonts w:cstheme="minorHAnsi"/>
          <w:b/>
          <w:color w:val="auto"/>
        </w:rPr>
        <w:t>B)</w:t>
      </w:r>
      <w:r w:rsidR="00F76A07" w:rsidRPr="00281F3F">
        <w:rPr>
          <w:rFonts w:cstheme="minorHAnsi"/>
          <w:color w:val="auto"/>
        </w:rPr>
        <w:t xml:space="preserve"> </w:t>
      </w:r>
      <w:r w:rsidR="004727AC" w:rsidRPr="00281F3F">
        <w:rPr>
          <w:rFonts w:cstheme="minorHAnsi"/>
          <w:color w:val="auto"/>
        </w:rPr>
        <w:t xml:space="preserve">DAPI-positive cells were counted </w:t>
      </w:r>
      <w:r w:rsidR="005B56F2" w:rsidRPr="00281F3F">
        <w:rPr>
          <w:rFonts w:cstheme="minorHAnsi"/>
          <w:color w:val="auto"/>
        </w:rPr>
        <w:t xml:space="preserve">using </w:t>
      </w:r>
      <w:r w:rsidR="005E2F32">
        <w:rPr>
          <w:rFonts w:cstheme="minorHAnsi"/>
          <w:color w:val="auto"/>
        </w:rPr>
        <w:t xml:space="preserve">the </w:t>
      </w:r>
      <w:r w:rsidR="005B56F2" w:rsidRPr="00281F3F">
        <w:rPr>
          <w:rFonts w:cstheme="minorHAnsi"/>
          <w:color w:val="auto"/>
        </w:rPr>
        <w:t>Image J</w:t>
      </w:r>
      <w:r w:rsidR="00FB4442" w:rsidRPr="00281F3F">
        <w:rPr>
          <w:rFonts w:cstheme="minorHAnsi"/>
          <w:color w:val="auto"/>
        </w:rPr>
        <w:t xml:space="preserve"> software</w:t>
      </w:r>
      <w:r w:rsidR="005B56F2" w:rsidRPr="00281F3F">
        <w:rPr>
          <w:rFonts w:cstheme="minorHAnsi"/>
          <w:color w:val="auto"/>
        </w:rPr>
        <w:t>.</w:t>
      </w:r>
      <w:r w:rsidR="00FB4442" w:rsidRPr="00281F3F">
        <w:rPr>
          <w:rFonts w:cstheme="minorHAnsi"/>
          <w:color w:val="auto"/>
        </w:rPr>
        <w:t xml:space="preserve"> The graph shows a reduction in the number of nuclei with increasing concentration of microsome</w:t>
      </w:r>
      <w:r w:rsidR="0042473A" w:rsidRPr="00281F3F">
        <w:rPr>
          <w:rFonts w:cstheme="minorHAnsi"/>
          <w:color w:val="auto"/>
        </w:rPr>
        <w:t>s</w:t>
      </w:r>
      <w:r w:rsidR="00FB4442" w:rsidRPr="00281F3F">
        <w:rPr>
          <w:rFonts w:cstheme="minorHAnsi"/>
          <w:color w:val="auto"/>
        </w:rPr>
        <w:t xml:space="preserve">-associated </w:t>
      </w:r>
      <w:r w:rsidR="00FB4442" w:rsidRPr="00281F3F">
        <w:rPr>
          <w:rFonts w:asciiTheme="minorHAnsi" w:hAnsiTheme="minorHAnsi" w:cstheme="minorHAnsi"/>
          <w:color w:val="auto"/>
        </w:rPr>
        <w:sym w:font="Symbol" w:char="F061"/>
      </w:r>
      <w:r w:rsidR="00FB4442" w:rsidRPr="00281F3F">
        <w:rPr>
          <w:rFonts w:asciiTheme="minorHAnsi" w:hAnsiTheme="minorHAnsi" w:cstheme="minorHAnsi"/>
          <w:color w:val="auto"/>
        </w:rPr>
        <w:t>S</w:t>
      </w:r>
      <w:r w:rsidR="00FB4442" w:rsidRPr="00281F3F">
        <w:rPr>
          <w:rFonts w:cstheme="minorHAnsi"/>
          <w:color w:val="auto"/>
        </w:rPr>
        <w:t xml:space="preserve"> aggregates added to the neuronal media. Values are expressed as </w:t>
      </w:r>
      <w:r w:rsidR="00F2631A" w:rsidRPr="00281F3F">
        <w:rPr>
          <w:rFonts w:cstheme="minorHAnsi"/>
          <w:color w:val="auto"/>
        </w:rPr>
        <w:t xml:space="preserve">% </w:t>
      </w:r>
      <w:r w:rsidR="005E2F32">
        <w:rPr>
          <w:rFonts w:cstheme="minorHAnsi"/>
          <w:color w:val="auto"/>
        </w:rPr>
        <w:t>of b</w:t>
      </w:r>
      <w:r w:rsidR="00F2631A" w:rsidRPr="00281F3F">
        <w:rPr>
          <w:rFonts w:cstheme="minorHAnsi"/>
          <w:color w:val="auto"/>
        </w:rPr>
        <w:t xml:space="preserve"> and are given as </w:t>
      </w:r>
      <w:r w:rsidR="00F2631A" w:rsidRPr="00281F3F">
        <w:rPr>
          <w:rFonts w:asciiTheme="minorHAnsi" w:hAnsiTheme="minorHAnsi" w:cstheme="minorHAnsi"/>
          <w:color w:val="auto"/>
        </w:rPr>
        <w:t xml:space="preserve">the mean </w:t>
      </w:r>
      <w:r w:rsidR="00F2631A" w:rsidRPr="00281F3F">
        <w:rPr>
          <w:rFonts w:cs="Times New Roman"/>
          <w:color w:val="auto"/>
          <w:lang w:val="it-IT"/>
        </w:rPr>
        <w:t>± SD (n =5), ***p &lt; 0.0001, One-way ANOVA, followed by Fisher’s LSD post-hoc test.</w:t>
      </w:r>
    </w:p>
    <w:p w14:paraId="3DDC0E5A" w14:textId="77777777" w:rsidR="00D02547" w:rsidRPr="00420207" w:rsidRDefault="00D02547" w:rsidP="00750336">
      <w:pPr>
        <w:rPr>
          <w:rFonts w:cstheme="minorHAnsi"/>
          <w:color w:val="808080" w:themeColor="background1" w:themeShade="80"/>
        </w:rPr>
      </w:pPr>
    </w:p>
    <w:p w14:paraId="7E2C2CDB" w14:textId="7758F089" w:rsidR="00661BB4" w:rsidRPr="00F379CB" w:rsidRDefault="006305D7" w:rsidP="00750336">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3D4EE91C" w14:textId="09B37C4F" w:rsidR="00D91DB2" w:rsidRPr="004353D1" w:rsidRDefault="004C10DA" w:rsidP="00750336">
      <w:pPr>
        <w:rPr>
          <w:rFonts w:asciiTheme="minorHAnsi" w:hAnsiTheme="minorHAnsi" w:cstheme="minorHAnsi"/>
          <w:color w:val="auto"/>
        </w:rPr>
      </w:pPr>
      <w:r>
        <w:rPr>
          <w:rFonts w:asciiTheme="minorHAnsi" w:hAnsiTheme="minorHAnsi" w:cstheme="minorHAnsi"/>
          <w:color w:val="auto"/>
        </w:rPr>
        <w:t>W</w:t>
      </w:r>
      <w:r w:rsidR="00130055" w:rsidRPr="004353D1">
        <w:rPr>
          <w:rFonts w:asciiTheme="minorHAnsi" w:hAnsiTheme="minorHAnsi" w:cstheme="minorHAnsi"/>
          <w:color w:val="auto"/>
        </w:rPr>
        <w:t xml:space="preserve">e </w:t>
      </w:r>
      <w:r w:rsidR="00802E2D" w:rsidRPr="004353D1">
        <w:rPr>
          <w:rFonts w:asciiTheme="minorHAnsi" w:hAnsiTheme="minorHAnsi" w:cstheme="minorHAnsi"/>
          <w:color w:val="auto"/>
        </w:rPr>
        <w:t xml:space="preserve">described a </w:t>
      </w:r>
      <w:r w:rsidR="00130055" w:rsidRPr="004353D1">
        <w:rPr>
          <w:rFonts w:asciiTheme="minorHAnsi" w:hAnsiTheme="minorHAnsi" w:cstheme="minorHAnsi"/>
          <w:color w:val="auto"/>
        </w:rPr>
        <w:t xml:space="preserve">method to obtain formation of </w:t>
      </w:r>
      <w:r w:rsidR="000106D3">
        <w:rPr>
          <w:rFonts w:asciiTheme="minorHAnsi" w:hAnsiTheme="minorHAnsi" w:cstheme="minorHAnsi"/>
          <w:color w:val="auto"/>
        </w:rPr>
        <w:sym w:font="Symbol" w:char="F061"/>
      </w:r>
      <w:r w:rsidR="000106D3">
        <w:rPr>
          <w:rFonts w:asciiTheme="minorHAnsi" w:hAnsiTheme="minorHAnsi" w:cstheme="minorHAnsi"/>
          <w:color w:val="auto"/>
        </w:rPr>
        <w:t>S</w:t>
      </w:r>
      <w:r w:rsidR="00130055" w:rsidRPr="004353D1">
        <w:rPr>
          <w:rFonts w:asciiTheme="minorHAnsi" w:hAnsiTheme="minorHAnsi" w:cstheme="minorHAnsi"/>
          <w:color w:val="auto"/>
        </w:rPr>
        <w:t xml:space="preserve"> inclusions in brain-derived primary neuronal cultures</w:t>
      </w:r>
      <w:r w:rsidR="00F12D5C" w:rsidRPr="004353D1">
        <w:rPr>
          <w:rFonts w:asciiTheme="minorHAnsi" w:hAnsiTheme="minorHAnsi" w:cstheme="minorHAnsi"/>
          <w:color w:val="auto"/>
        </w:rPr>
        <w:t xml:space="preserve"> from </w:t>
      </w:r>
      <w:r w:rsidR="00DA3447">
        <w:rPr>
          <w:rFonts w:asciiTheme="minorHAnsi" w:hAnsiTheme="minorHAnsi" w:cstheme="minorHAnsi"/>
          <w:color w:val="auto"/>
        </w:rPr>
        <w:t>WT</w:t>
      </w:r>
      <w:r w:rsidR="00F12D5C" w:rsidRPr="004353D1">
        <w:rPr>
          <w:rFonts w:asciiTheme="minorHAnsi" w:hAnsiTheme="minorHAnsi" w:cstheme="minorHAnsi"/>
          <w:color w:val="auto"/>
        </w:rPr>
        <w:t xml:space="preserve"> mice</w:t>
      </w:r>
      <w:r w:rsidR="00130055" w:rsidRPr="004353D1">
        <w:rPr>
          <w:rFonts w:asciiTheme="minorHAnsi" w:hAnsiTheme="minorHAnsi" w:cstheme="minorHAnsi"/>
          <w:color w:val="auto"/>
        </w:rPr>
        <w:t xml:space="preserve">, through the addition of purified </w:t>
      </w:r>
      <w:r w:rsidR="00B536A4">
        <w:rPr>
          <w:rFonts w:asciiTheme="minorHAnsi" w:hAnsiTheme="minorHAnsi" w:cstheme="minorHAnsi"/>
          <w:color w:val="auto"/>
        </w:rPr>
        <w:t>microsome</w:t>
      </w:r>
      <w:r w:rsidR="00BB0FDB">
        <w:rPr>
          <w:rFonts w:asciiTheme="minorHAnsi" w:hAnsiTheme="minorHAnsi" w:cstheme="minorHAnsi"/>
          <w:color w:val="auto"/>
        </w:rPr>
        <w:t>s</w:t>
      </w:r>
      <w:r w:rsidR="00B536A4">
        <w:rPr>
          <w:rFonts w:asciiTheme="minorHAnsi" w:hAnsiTheme="minorHAnsi" w:cstheme="minorHAnsi"/>
          <w:color w:val="auto"/>
        </w:rPr>
        <w:t xml:space="preserve">-associated </w:t>
      </w:r>
      <w:r w:rsidR="000106D3">
        <w:rPr>
          <w:rFonts w:asciiTheme="minorHAnsi" w:hAnsiTheme="minorHAnsi" w:cstheme="minorHAnsi"/>
          <w:color w:val="auto"/>
        </w:rPr>
        <w:sym w:font="Symbol" w:char="F061"/>
      </w:r>
      <w:r w:rsidR="000106D3">
        <w:rPr>
          <w:rFonts w:asciiTheme="minorHAnsi" w:hAnsiTheme="minorHAnsi" w:cstheme="minorHAnsi"/>
          <w:color w:val="auto"/>
        </w:rPr>
        <w:t>S</w:t>
      </w:r>
      <w:r w:rsidR="00130055" w:rsidRPr="004353D1">
        <w:rPr>
          <w:rFonts w:asciiTheme="minorHAnsi" w:hAnsiTheme="minorHAnsi" w:cstheme="minorHAnsi"/>
          <w:color w:val="auto"/>
        </w:rPr>
        <w:t xml:space="preserve"> aggregates </w:t>
      </w:r>
      <w:r w:rsidR="00D91DB2" w:rsidRPr="004353D1">
        <w:rPr>
          <w:rFonts w:asciiTheme="minorHAnsi" w:hAnsiTheme="minorHAnsi" w:cstheme="minorHAnsi"/>
          <w:color w:val="auto"/>
        </w:rPr>
        <w:t>isolated</w:t>
      </w:r>
      <w:r w:rsidR="00130055" w:rsidRPr="004353D1">
        <w:rPr>
          <w:rFonts w:asciiTheme="minorHAnsi" w:hAnsiTheme="minorHAnsi" w:cstheme="minorHAnsi"/>
          <w:color w:val="auto"/>
        </w:rPr>
        <w:t xml:space="preserve"> from </w:t>
      </w:r>
      <w:r w:rsidR="00BC36B0" w:rsidRPr="00B77947">
        <w:rPr>
          <w:rFonts w:asciiTheme="minorHAnsi" w:hAnsiTheme="minorHAnsi" w:cstheme="minorHAnsi"/>
          <w:color w:val="auto"/>
        </w:rPr>
        <w:sym w:font="Symbol" w:char="F061"/>
      </w:r>
      <w:r w:rsidR="00BC36B0" w:rsidRPr="00B77947">
        <w:rPr>
          <w:rFonts w:asciiTheme="minorHAnsi" w:hAnsiTheme="minorHAnsi" w:cstheme="minorHAnsi"/>
          <w:color w:val="auto"/>
        </w:rPr>
        <w:t>S</w:t>
      </w:r>
      <w:r w:rsidR="00130055" w:rsidRPr="004353D1">
        <w:rPr>
          <w:rFonts w:asciiTheme="minorHAnsi" w:hAnsiTheme="minorHAnsi" w:cstheme="minorHAnsi"/>
          <w:color w:val="auto"/>
        </w:rPr>
        <w:t xml:space="preserve"> </w:t>
      </w:r>
      <w:proofErr w:type="spellStart"/>
      <w:r w:rsidR="00130055" w:rsidRPr="004353D1">
        <w:rPr>
          <w:rFonts w:asciiTheme="minorHAnsi" w:hAnsiTheme="minorHAnsi" w:cstheme="minorHAnsi"/>
          <w:color w:val="auto"/>
        </w:rPr>
        <w:t>Tg</w:t>
      </w:r>
      <w:proofErr w:type="spellEnd"/>
      <w:r w:rsidR="00130055" w:rsidRPr="004353D1">
        <w:rPr>
          <w:rFonts w:asciiTheme="minorHAnsi" w:hAnsiTheme="minorHAnsi" w:cstheme="minorHAnsi"/>
          <w:color w:val="auto"/>
        </w:rPr>
        <w:t xml:space="preserve"> animal models. </w:t>
      </w:r>
    </w:p>
    <w:p w14:paraId="51593118" w14:textId="77777777" w:rsidR="00043CC2" w:rsidRDefault="00043CC2" w:rsidP="00750336">
      <w:pPr>
        <w:rPr>
          <w:rFonts w:asciiTheme="minorHAnsi" w:hAnsiTheme="minorHAnsi" w:cstheme="minorHAnsi"/>
          <w:color w:val="auto"/>
        </w:rPr>
      </w:pPr>
    </w:p>
    <w:p w14:paraId="05BAE21E" w14:textId="0D7D8EA5" w:rsidR="00AE75B1" w:rsidRPr="00424430" w:rsidRDefault="00130055" w:rsidP="00750336">
      <w:pPr>
        <w:rPr>
          <w:rFonts w:asciiTheme="minorHAnsi" w:hAnsiTheme="minorHAnsi" w:cstheme="minorHAnsi"/>
          <w:color w:val="auto"/>
        </w:rPr>
      </w:pPr>
      <w:r w:rsidRPr="004353D1">
        <w:rPr>
          <w:rFonts w:asciiTheme="minorHAnsi" w:hAnsiTheme="minorHAnsi" w:cstheme="minorHAnsi"/>
          <w:color w:val="auto"/>
        </w:rPr>
        <w:t>Critical steps of this protocol are</w:t>
      </w:r>
      <w:r w:rsidR="007E69C1">
        <w:rPr>
          <w:rFonts w:asciiTheme="minorHAnsi" w:hAnsiTheme="minorHAnsi" w:cstheme="minorHAnsi"/>
          <w:color w:val="auto"/>
        </w:rPr>
        <w:t xml:space="preserve"> the following</w:t>
      </w:r>
      <w:r w:rsidRPr="004353D1">
        <w:rPr>
          <w:rFonts w:asciiTheme="minorHAnsi" w:hAnsiTheme="minorHAnsi" w:cstheme="minorHAnsi"/>
          <w:color w:val="auto"/>
        </w:rPr>
        <w:t xml:space="preserve">: </w:t>
      </w:r>
      <w:r w:rsidR="005C389B">
        <w:rPr>
          <w:rFonts w:asciiTheme="minorHAnsi" w:hAnsiTheme="minorHAnsi" w:cstheme="minorHAnsi"/>
          <w:color w:val="auto"/>
        </w:rPr>
        <w:t xml:space="preserve">the </w:t>
      </w:r>
      <w:r w:rsidR="00B536A4" w:rsidRPr="004353D1">
        <w:rPr>
          <w:rFonts w:asciiTheme="minorHAnsi" w:hAnsiTheme="minorHAnsi" w:cstheme="minorHAnsi"/>
          <w:color w:val="auto"/>
        </w:rPr>
        <w:t xml:space="preserve">ratio </w:t>
      </w:r>
      <w:r w:rsidR="00B536A4">
        <w:rPr>
          <w:rFonts w:asciiTheme="minorHAnsi" w:hAnsiTheme="minorHAnsi" w:cstheme="minorHAnsi"/>
          <w:color w:val="auto"/>
        </w:rPr>
        <w:t xml:space="preserve">of </w:t>
      </w:r>
      <w:r w:rsidR="00DA3447">
        <w:rPr>
          <w:rFonts w:cstheme="minorHAnsi"/>
          <w:color w:val="auto"/>
        </w:rPr>
        <w:t>µ</w:t>
      </w:r>
      <w:r w:rsidR="00DA3447">
        <w:rPr>
          <w:rFonts w:asciiTheme="minorHAnsi" w:hAnsiTheme="minorHAnsi" w:cstheme="minorHAnsi"/>
          <w:color w:val="auto"/>
        </w:rPr>
        <w:t xml:space="preserve">g of </w:t>
      </w:r>
      <w:r w:rsidR="00D05843">
        <w:rPr>
          <w:rFonts w:asciiTheme="minorHAnsi" w:hAnsiTheme="minorHAnsi" w:cstheme="minorHAnsi"/>
          <w:color w:val="auto"/>
        </w:rPr>
        <w:t xml:space="preserve">microsomes-associated </w:t>
      </w:r>
      <w:r w:rsidR="00B536A4">
        <w:rPr>
          <w:rFonts w:asciiTheme="minorHAnsi" w:hAnsiTheme="minorHAnsi" w:cstheme="minorHAnsi"/>
          <w:color w:val="auto"/>
        </w:rPr>
        <w:sym w:font="Symbol" w:char="F061"/>
      </w:r>
      <w:r w:rsidR="00B536A4">
        <w:rPr>
          <w:rFonts w:asciiTheme="minorHAnsi" w:hAnsiTheme="minorHAnsi" w:cstheme="minorHAnsi"/>
          <w:color w:val="auto"/>
        </w:rPr>
        <w:t>S</w:t>
      </w:r>
      <w:r w:rsidR="00B536A4" w:rsidRPr="004353D1">
        <w:rPr>
          <w:rFonts w:asciiTheme="minorHAnsi" w:hAnsiTheme="minorHAnsi" w:cstheme="minorHAnsi"/>
          <w:color w:val="auto"/>
        </w:rPr>
        <w:t xml:space="preserve"> </w:t>
      </w:r>
      <w:r w:rsidR="00B536A4">
        <w:rPr>
          <w:rFonts w:asciiTheme="minorHAnsi" w:hAnsiTheme="minorHAnsi" w:cstheme="minorHAnsi"/>
          <w:color w:val="auto"/>
        </w:rPr>
        <w:t>aggregates/n</w:t>
      </w:r>
      <w:r w:rsidR="001E4422">
        <w:rPr>
          <w:rFonts w:asciiTheme="minorHAnsi" w:hAnsiTheme="minorHAnsi" w:cstheme="minorHAnsi"/>
          <w:color w:val="auto"/>
        </w:rPr>
        <w:t>eurons and</w:t>
      </w:r>
      <w:r w:rsidR="00B536A4" w:rsidRPr="004353D1">
        <w:rPr>
          <w:rFonts w:asciiTheme="minorHAnsi" w:hAnsiTheme="minorHAnsi" w:cstheme="minorHAnsi"/>
          <w:color w:val="auto"/>
        </w:rPr>
        <w:t xml:space="preserve"> </w:t>
      </w:r>
      <w:r w:rsidRPr="004353D1">
        <w:rPr>
          <w:rFonts w:asciiTheme="minorHAnsi" w:hAnsiTheme="minorHAnsi" w:cstheme="minorHAnsi"/>
          <w:color w:val="auto"/>
        </w:rPr>
        <w:t>the s</w:t>
      </w:r>
      <w:r w:rsidR="00D91DB2" w:rsidRPr="004353D1">
        <w:rPr>
          <w:rFonts w:asciiTheme="minorHAnsi" w:hAnsiTheme="minorHAnsi" w:cstheme="minorHAnsi"/>
          <w:color w:val="auto"/>
        </w:rPr>
        <w:t>ource</w:t>
      </w:r>
      <w:r w:rsidRPr="004353D1">
        <w:rPr>
          <w:rFonts w:asciiTheme="minorHAnsi" w:hAnsiTheme="minorHAnsi" w:cstheme="minorHAnsi"/>
          <w:color w:val="auto"/>
        </w:rPr>
        <w:t xml:space="preserve"> </w:t>
      </w:r>
      <w:r w:rsidR="00D91DB2" w:rsidRPr="004353D1">
        <w:rPr>
          <w:rFonts w:asciiTheme="minorHAnsi" w:hAnsiTheme="minorHAnsi" w:cstheme="minorHAnsi"/>
          <w:color w:val="auto"/>
        </w:rPr>
        <w:t xml:space="preserve">of </w:t>
      </w:r>
      <w:r w:rsidR="001E4422">
        <w:rPr>
          <w:rFonts w:asciiTheme="minorHAnsi" w:hAnsiTheme="minorHAnsi" w:cstheme="minorHAnsi"/>
          <w:color w:val="auto"/>
        </w:rPr>
        <w:sym w:font="Symbol" w:char="F061"/>
      </w:r>
      <w:r w:rsidR="001E4422">
        <w:rPr>
          <w:rFonts w:asciiTheme="minorHAnsi" w:hAnsiTheme="minorHAnsi" w:cstheme="minorHAnsi"/>
          <w:color w:val="auto"/>
        </w:rPr>
        <w:t>S</w:t>
      </w:r>
      <w:r w:rsidR="00D91DB2" w:rsidRPr="004353D1">
        <w:rPr>
          <w:rFonts w:asciiTheme="minorHAnsi" w:hAnsiTheme="minorHAnsi" w:cstheme="minorHAnsi"/>
          <w:color w:val="auto"/>
        </w:rPr>
        <w:t xml:space="preserve"> aggregates</w:t>
      </w:r>
      <w:r w:rsidR="007E69C1">
        <w:rPr>
          <w:rFonts w:asciiTheme="minorHAnsi" w:hAnsiTheme="minorHAnsi" w:cstheme="minorHAnsi"/>
          <w:color w:val="auto"/>
        </w:rPr>
        <w:t xml:space="preserve">. </w:t>
      </w:r>
      <w:r w:rsidR="00DC1515" w:rsidRPr="004353D1">
        <w:rPr>
          <w:rFonts w:asciiTheme="minorHAnsi" w:hAnsiTheme="minorHAnsi" w:cstheme="minorHAnsi"/>
          <w:color w:val="auto"/>
        </w:rPr>
        <w:t xml:space="preserve">As shown in the results session, </w:t>
      </w:r>
      <w:r w:rsidR="00583E6E" w:rsidRPr="004353D1">
        <w:rPr>
          <w:rFonts w:asciiTheme="minorHAnsi" w:hAnsiTheme="minorHAnsi" w:cstheme="minorHAnsi"/>
          <w:color w:val="auto"/>
        </w:rPr>
        <w:t>it is crucial to optimize</w:t>
      </w:r>
      <w:r w:rsidR="00DC1515" w:rsidRPr="004353D1">
        <w:rPr>
          <w:rFonts w:asciiTheme="minorHAnsi" w:hAnsiTheme="minorHAnsi" w:cstheme="minorHAnsi"/>
          <w:color w:val="auto"/>
        </w:rPr>
        <w:t xml:space="preserve"> the ratio of </w:t>
      </w:r>
      <w:r w:rsidR="00DA3447">
        <w:rPr>
          <w:rFonts w:cstheme="minorHAnsi"/>
          <w:color w:val="auto"/>
        </w:rPr>
        <w:t>µ</w:t>
      </w:r>
      <w:r w:rsidR="00DA3447">
        <w:rPr>
          <w:rFonts w:asciiTheme="minorHAnsi" w:hAnsiTheme="minorHAnsi" w:cstheme="minorHAnsi"/>
          <w:color w:val="auto"/>
        </w:rPr>
        <w:t xml:space="preserve">g of </w:t>
      </w:r>
      <w:r w:rsidR="00D05843">
        <w:rPr>
          <w:rFonts w:asciiTheme="minorHAnsi" w:hAnsiTheme="minorHAnsi" w:cstheme="minorHAnsi"/>
          <w:color w:val="auto"/>
        </w:rPr>
        <w:t xml:space="preserve">microsomes-associated </w:t>
      </w:r>
      <w:r w:rsidR="00D05843">
        <w:rPr>
          <w:rFonts w:asciiTheme="minorHAnsi" w:hAnsiTheme="minorHAnsi" w:cstheme="minorHAnsi"/>
          <w:color w:val="auto"/>
        </w:rPr>
        <w:sym w:font="Symbol" w:char="F061"/>
      </w:r>
      <w:r w:rsidR="00D05843">
        <w:rPr>
          <w:rFonts w:asciiTheme="minorHAnsi" w:hAnsiTheme="minorHAnsi" w:cstheme="minorHAnsi"/>
          <w:color w:val="auto"/>
        </w:rPr>
        <w:t>S</w:t>
      </w:r>
      <w:r w:rsidR="00D05843" w:rsidRPr="004353D1">
        <w:rPr>
          <w:rFonts w:asciiTheme="minorHAnsi" w:hAnsiTheme="minorHAnsi" w:cstheme="minorHAnsi"/>
          <w:color w:val="auto"/>
        </w:rPr>
        <w:t xml:space="preserve"> </w:t>
      </w:r>
      <w:r w:rsidR="00D05843">
        <w:rPr>
          <w:rFonts w:asciiTheme="minorHAnsi" w:hAnsiTheme="minorHAnsi" w:cstheme="minorHAnsi"/>
          <w:color w:val="auto"/>
        </w:rPr>
        <w:t>aggregates</w:t>
      </w:r>
      <w:r w:rsidR="00DC1515" w:rsidRPr="004353D1">
        <w:rPr>
          <w:rFonts w:asciiTheme="minorHAnsi" w:hAnsiTheme="minorHAnsi" w:cstheme="minorHAnsi"/>
          <w:color w:val="auto"/>
        </w:rPr>
        <w:t xml:space="preserve">/number of neurons since </w:t>
      </w:r>
      <w:r w:rsidR="00623B0D" w:rsidRPr="004353D1">
        <w:rPr>
          <w:rFonts w:asciiTheme="minorHAnsi" w:hAnsiTheme="minorHAnsi" w:cstheme="minorHAnsi"/>
          <w:color w:val="auto"/>
        </w:rPr>
        <w:t xml:space="preserve">working in suboptimal conditions </w:t>
      </w:r>
      <w:r w:rsidR="00DC1515" w:rsidRPr="004353D1">
        <w:rPr>
          <w:rFonts w:asciiTheme="minorHAnsi" w:hAnsiTheme="minorHAnsi" w:cstheme="minorHAnsi"/>
          <w:color w:val="auto"/>
        </w:rPr>
        <w:t xml:space="preserve">can lead to </w:t>
      </w:r>
      <w:r w:rsidR="005C389B">
        <w:rPr>
          <w:rFonts w:asciiTheme="minorHAnsi" w:hAnsiTheme="minorHAnsi" w:cstheme="minorHAnsi"/>
          <w:color w:val="auto"/>
        </w:rPr>
        <w:t xml:space="preserve">the </w:t>
      </w:r>
      <w:r w:rsidR="00DC1515" w:rsidRPr="004353D1">
        <w:rPr>
          <w:rFonts w:asciiTheme="minorHAnsi" w:hAnsiTheme="minorHAnsi" w:cstheme="minorHAnsi"/>
          <w:color w:val="auto"/>
        </w:rPr>
        <w:t>premature cell death or to</w:t>
      </w:r>
      <w:r w:rsidR="005C389B">
        <w:rPr>
          <w:rFonts w:asciiTheme="minorHAnsi" w:hAnsiTheme="minorHAnsi" w:cstheme="minorHAnsi"/>
          <w:color w:val="auto"/>
        </w:rPr>
        <w:t>o</w:t>
      </w:r>
      <w:r w:rsidR="00DC1515" w:rsidRPr="004353D1">
        <w:rPr>
          <w:rFonts w:asciiTheme="minorHAnsi" w:hAnsiTheme="minorHAnsi" w:cstheme="minorHAnsi"/>
          <w:color w:val="auto"/>
        </w:rPr>
        <w:t xml:space="preserve"> scarce intracellular aggregation (see </w:t>
      </w:r>
      <w:r w:rsidR="005C389B">
        <w:rPr>
          <w:rFonts w:asciiTheme="minorHAnsi" w:hAnsiTheme="minorHAnsi" w:cstheme="minorHAnsi"/>
          <w:color w:val="auto"/>
        </w:rPr>
        <w:t>the Representative R</w:t>
      </w:r>
      <w:r w:rsidR="00DC1515" w:rsidRPr="004353D1">
        <w:rPr>
          <w:rFonts w:asciiTheme="minorHAnsi" w:hAnsiTheme="minorHAnsi" w:cstheme="minorHAnsi"/>
          <w:color w:val="auto"/>
        </w:rPr>
        <w:t>esults s</w:t>
      </w:r>
      <w:r w:rsidR="005C389B">
        <w:rPr>
          <w:rFonts w:asciiTheme="minorHAnsi" w:hAnsiTheme="minorHAnsi" w:cstheme="minorHAnsi"/>
          <w:color w:val="auto"/>
        </w:rPr>
        <w:t>ection</w:t>
      </w:r>
      <w:r w:rsidR="00DC1515" w:rsidRPr="004353D1">
        <w:rPr>
          <w:rFonts w:asciiTheme="minorHAnsi" w:hAnsiTheme="minorHAnsi" w:cstheme="minorHAnsi"/>
          <w:color w:val="auto"/>
        </w:rPr>
        <w:t>).</w:t>
      </w:r>
      <w:r w:rsidR="00135BE1">
        <w:rPr>
          <w:rFonts w:asciiTheme="minorHAnsi" w:hAnsiTheme="minorHAnsi" w:cstheme="minorHAnsi"/>
          <w:color w:val="auto"/>
        </w:rPr>
        <w:t xml:space="preserve"> Because of this, it is ve</w:t>
      </w:r>
      <w:r w:rsidR="00916306">
        <w:rPr>
          <w:rFonts w:asciiTheme="minorHAnsi" w:hAnsiTheme="minorHAnsi" w:cstheme="minorHAnsi"/>
          <w:color w:val="auto"/>
        </w:rPr>
        <w:t xml:space="preserve">ry important to assess the density </w:t>
      </w:r>
      <w:r w:rsidR="00135BE1">
        <w:rPr>
          <w:rFonts w:asciiTheme="minorHAnsi" w:hAnsiTheme="minorHAnsi" w:cstheme="minorHAnsi"/>
          <w:color w:val="auto"/>
        </w:rPr>
        <w:t xml:space="preserve">of the </w:t>
      </w:r>
      <w:r w:rsidR="00063C04">
        <w:rPr>
          <w:rFonts w:asciiTheme="minorHAnsi" w:hAnsiTheme="minorHAnsi" w:cstheme="minorHAnsi"/>
          <w:color w:val="auto"/>
        </w:rPr>
        <w:t xml:space="preserve">neuronal </w:t>
      </w:r>
      <w:r w:rsidR="00135BE1">
        <w:rPr>
          <w:rFonts w:asciiTheme="minorHAnsi" w:hAnsiTheme="minorHAnsi" w:cstheme="minorHAnsi"/>
          <w:color w:val="auto"/>
        </w:rPr>
        <w:t>culture at DIV</w:t>
      </w:r>
      <w:r w:rsidR="00AD4181">
        <w:rPr>
          <w:rFonts w:asciiTheme="minorHAnsi" w:hAnsiTheme="minorHAnsi" w:cstheme="minorHAnsi"/>
          <w:color w:val="auto"/>
        </w:rPr>
        <w:t xml:space="preserve"> </w:t>
      </w:r>
      <w:r w:rsidR="00135BE1">
        <w:rPr>
          <w:rFonts w:asciiTheme="minorHAnsi" w:hAnsiTheme="minorHAnsi" w:cstheme="minorHAnsi"/>
          <w:color w:val="auto"/>
        </w:rPr>
        <w:t xml:space="preserve">7 </w:t>
      </w:r>
      <w:r w:rsidR="00135BE1" w:rsidRPr="00916306">
        <w:rPr>
          <w:rFonts w:asciiTheme="minorHAnsi" w:hAnsiTheme="minorHAnsi" w:cstheme="minorHAnsi"/>
          <w:color w:val="auto"/>
        </w:rPr>
        <w:t>(</w:t>
      </w:r>
      <w:r w:rsidR="00916306">
        <w:rPr>
          <w:rFonts w:asciiTheme="minorHAnsi" w:hAnsiTheme="minorHAnsi" w:cstheme="minorHAnsi"/>
          <w:color w:val="auto"/>
        </w:rPr>
        <w:t>shown</w:t>
      </w:r>
      <w:r w:rsidR="00BB0FDB" w:rsidRPr="00916306">
        <w:rPr>
          <w:rFonts w:asciiTheme="minorHAnsi" w:hAnsiTheme="minorHAnsi" w:cstheme="minorHAnsi"/>
          <w:color w:val="auto"/>
        </w:rPr>
        <w:t xml:space="preserve"> in</w:t>
      </w:r>
      <w:r w:rsidR="00135BE1" w:rsidRPr="00916306">
        <w:rPr>
          <w:rFonts w:asciiTheme="minorHAnsi" w:hAnsiTheme="minorHAnsi" w:cstheme="minorHAnsi"/>
          <w:color w:val="auto"/>
        </w:rPr>
        <w:t xml:space="preserve"> </w:t>
      </w:r>
      <w:r w:rsidR="00135BE1" w:rsidRPr="00A63383">
        <w:rPr>
          <w:rFonts w:asciiTheme="minorHAnsi" w:hAnsiTheme="minorHAnsi" w:cstheme="minorHAnsi"/>
          <w:b/>
          <w:color w:val="auto"/>
        </w:rPr>
        <w:t>Fig</w:t>
      </w:r>
      <w:r w:rsidR="00A63383" w:rsidRPr="00A63383">
        <w:rPr>
          <w:rFonts w:asciiTheme="minorHAnsi" w:hAnsiTheme="minorHAnsi" w:cstheme="minorHAnsi"/>
          <w:b/>
          <w:color w:val="auto"/>
        </w:rPr>
        <w:t>ure</w:t>
      </w:r>
      <w:r w:rsidR="001E4422" w:rsidRPr="00A63383">
        <w:rPr>
          <w:rFonts w:asciiTheme="minorHAnsi" w:hAnsiTheme="minorHAnsi" w:cstheme="minorHAnsi"/>
          <w:b/>
          <w:color w:val="auto"/>
        </w:rPr>
        <w:t xml:space="preserve"> 1</w:t>
      </w:r>
      <w:r w:rsidR="00135BE1" w:rsidRPr="00916306">
        <w:rPr>
          <w:rFonts w:asciiTheme="minorHAnsi" w:hAnsiTheme="minorHAnsi" w:cstheme="minorHAnsi"/>
          <w:color w:val="auto"/>
        </w:rPr>
        <w:t>)</w:t>
      </w:r>
      <w:r w:rsidR="00135BE1">
        <w:rPr>
          <w:rFonts w:asciiTheme="minorHAnsi" w:hAnsiTheme="minorHAnsi" w:cstheme="minorHAnsi"/>
          <w:color w:val="auto"/>
        </w:rPr>
        <w:t xml:space="preserve"> before starting the treatment.</w:t>
      </w:r>
      <w:r w:rsidR="00AE75B1">
        <w:rPr>
          <w:rFonts w:asciiTheme="minorHAnsi" w:hAnsiTheme="minorHAnsi" w:cstheme="minorHAnsi"/>
          <w:color w:val="auto"/>
        </w:rPr>
        <w:t xml:space="preserve"> </w:t>
      </w:r>
      <w:r w:rsidR="00DD3B75">
        <w:rPr>
          <w:rFonts w:asciiTheme="minorHAnsi" w:hAnsiTheme="minorHAnsi" w:cstheme="minorHAnsi"/>
          <w:color w:val="auto"/>
        </w:rPr>
        <w:t>Additionally,</w:t>
      </w:r>
      <w:r w:rsidR="00DC1515" w:rsidRPr="004353D1">
        <w:rPr>
          <w:rFonts w:asciiTheme="minorHAnsi" w:hAnsiTheme="minorHAnsi" w:cstheme="minorHAnsi"/>
          <w:color w:val="auto"/>
        </w:rPr>
        <w:t xml:space="preserve"> </w:t>
      </w:r>
      <w:r w:rsidR="001E4422">
        <w:rPr>
          <w:rFonts w:asciiTheme="minorHAnsi" w:hAnsiTheme="minorHAnsi" w:cstheme="minorHAnsi"/>
          <w:color w:val="auto"/>
        </w:rPr>
        <w:sym w:font="Symbol" w:char="F061"/>
      </w:r>
      <w:r w:rsidR="001E4422">
        <w:rPr>
          <w:rFonts w:asciiTheme="minorHAnsi" w:hAnsiTheme="minorHAnsi" w:cstheme="minorHAnsi"/>
          <w:color w:val="auto"/>
        </w:rPr>
        <w:t>S</w:t>
      </w:r>
      <w:r w:rsidR="00D91DB2" w:rsidRPr="004353D1">
        <w:rPr>
          <w:rFonts w:asciiTheme="minorHAnsi" w:hAnsiTheme="minorHAnsi" w:cstheme="minorHAnsi"/>
          <w:color w:val="auto"/>
        </w:rPr>
        <w:t xml:space="preserve"> aggregates</w:t>
      </w:r>
      <w:r w:rsidRPr="004353D1">
        <w:rPr>
          <w:rFonts w:asciiTheme="minorHAnsi" w:hAnsiTheme="minorHAnsi" w:cstheme="minorHAnsi"/>
          <w:color w:val="auto"/>
        </w:rPr>
        <w:t xml:space="preserve"> ha</w:t>
      </w:r>
      <w:r w:rsidR="00D91DB2" w:rsidRPr="004353D1">
        <w:rPr>
          <w:rFonts w:asciiTheme="minorHAnsi" w:hAnsiTheme="minorHAnsi" w:cstheme="minorHAnsi"/>
          <w:color w:val="auto"/>
        </w:rPr>
        <w:t>ve</w:t>
      </w:r>
      <w:r w:rsidRPr="004353D1">
        <w:rPr>
          <w:rFonts w:asciiTheme="minorHAnsi" w:hAnsiTheme="minorHAnsi" w:cstheme="minorHAnsi"/>
          <w:color w:val="auto"/>
        </w:rPr>
        <w:t xml:space="preserve"> to be purified from diseased </w:t>
      </w:r>
      <w:r w:rsidR="001E4422">
        <w:rPr>
          <w:rFonts w:asciiTheme="minorHAnsi" w:hAnsiTheme="minorHAnsi" w:cstheme="minorHAnsi"/>
          <w:color w:val="auto"/>
        </w:rPr>
        <w:sym w:font="Symbol" w:char="F061"/>
      </w:r>
      <w:r w:rsidR="001E4422">
        <w:rPr>
          <w:rFonts w:asciiTheme="minorHAnsi" w:hAnsiTheme="minorHAnsi" w:cstheme="minorHAnsi"/>
          <w:color w:val="auto"/>
        </w:rPr>
        <w:t>S</w:t>
      </w:r>
      <w:r w:rsidRPr="004353D1">
        <w:rPr>
          <w:rFonts w:asciiTheme="minorHAnsi" w:hAnsiTheme="minorHAnsi" w:cstheme="minorHAnsi"/>
          <w:color w:val="auto"/>
        </w:rPr>
        <w:t xml:space="preserve"> </w:t>
      </w:r>
      <w:proofErr w:type="spellStart"/>
      <w:r w:rsidRPr="004353D1">
        <w:rPr>
          <w:rFonts w:asciiTheme="minorHAnsi" w:hAnsiTheme="minorHAnsi" w:cstheme="minorHAnsi"/>
          <w:color w:val="auto"/>
        </w:rPr>
        <w:t>Tg</w:t>
      </w:r>
      <w:proofErr w:type="spellEnd"/>
      <w:r w:rsidRPr="004353D1">
        <w:rPr>
          <w:rFonts w:asciiTheme="minorHAnsi" w:hAnsiTheme="minorHAnsi" w:cstheme="minorHAnsi"/>
          <w:color w:val="auto"/>
        </w:rPr>
        <w:t xml:space="preserve"> mice</w:t>
      </w:r>
      <w:r w:rsidR="00DD3B75">
        <w:rPr>
          <w:rFonts w:asciiTheme="minorHAnsi" w:hAnsiTheme="minorHAnsi" w:cstheme="minorHAnsi"/>
          <w:color w:val="auto"/>
        </w:rPr>
        <w:t xml:space="preserve">, i.e. </w:t>
      </w:r>
      <w:r w:rsidR="00F12D5C" w:rsidRPr="004353D1">
        <w:rPr>
          <w:rFonts w:asciiTheme="minorHAnsi" w:hAnsiTheme="minorHAnsi" w:cstheme="minorHAnsi"/>
          <w:color w:val="auto"/>
        </w:rPr>
        <w:t>from animal models that accumulate L</w:t>
      </w:r>
      <w:r w:rsidR="00AD4181">
        <w:rPr>
          <w:rFonts w:asciiTheme="minorHAnsi" w:hAnsiTheme="minorHAnsi" w:cstheme="minorHAnsi"/>
          <w:color w:val="auto"/>
        </w:rPr>
        <w:t>B-</w:t>
      </w:r>
      <w:r w:rsidR="00F12D5C" w:rsidRPr="004353D1">
        <w:rPr>
          <w:rFonts w:asciiTheme="minorHAnsi" w:hAnsiTheme="minorHAnsi" w:cstheme="minorHAnsi"/>
          <w:color w:val="auto"/>
        </w:rPr>
        <w:t>like inclusions</w:t>
      </w:r>
      <w:r w:rsidR="00FB0936" w:rsidRPr="004353D1">
        <w:rPr>
          <w:rFonts w:asciiTheme="minorHAnsi" w:hAnsiTheme="minorHAnsi" w:cstheme="minorHAnsi"/>
          <w:color w:val="auto"/>
        </w:rPr>
        <w:t xml:space="preserve"> characterized by </w:t>
      </w:r>
      <w:r w:rsidR="00AE75B1">
        <w:rPr>
          <w:rFonts w:asciiTheme="minorHAnsi" w:hAnsiTheme="minorHAnsi" w:cstheme="minorHAnsi"/>
          <w:color w:val="auto"/>
        </w:rPr>
        <w:t xml:space="preserve">phosphorylated and </w:t>
      </w:r>
      <w:r w:rsidR="00FB0936" w:rsidRPr="004353D1">
        <w:rPr>
          <w:rFonts w:asciiTheme="minorHAnsi" w:hAnsiTheme="minorHAnsi" w:cstheme="minorHAnsi"/>
          <w:color w:val="auto"/>
        </w:rPr>
        <w:t xml:space="preserve">detergent insoluble </w:t>
      </w:r>
      <w:r w:rsidR="00FA26A0">
        <w:rPr>
          <w:rFonts w:asciiTheme="minorHAnsi" w:hAnsiTheme="minorHAnsi" w:cstheme="minorHAnsi"/>
          <w:color w:val="auto"/>
        </w:rPr>
        <w:sym w:font="Symbol" w:char="F061"/>
      </w:r>
      <w:r w:rsidR="00FA26A0">
        <w:rPr>
          <w:rFonts w:asciiTheme="minorHAnsi" w:hAnsiTheme="minorHAnsi" w:cstheme="minorHAnsi"/>
          <w:color w:val="auto"/>
        </w:rPr>
        <w:t>S</w:t>
      </w:r>
      <w:r w:rsidR="00FA26A0" w:rsidRPr="004353D1">
        <w:rPr>
          <w:rFonts w:asciiTheme="minorHAnsi" w:hAnsiTheme="minorHAnsi" w:cstheme="minorHAnsi"/>
          <w:color w:val="auto"/>
        </w:rPr>
        <w:t xml:space="preserve"> </w:t>
      </w:r>
      <w:r w:rsidR="00FB0936" w:rsidRPr="004353D1">
        <w:rPr>
          <w:rFonts w:asciiTheme="minorHAnsi" w:hAnsiTheme="minorHAnsi" w:cstheme="minorHAnsi"/>
          <w:color w:val="auto"/>
        </w:rPr>
        <w:t>HMW fibrils.</w:t>
      </w:r>
      <w:r w:rsidR="004D2C92" w:rsidRPr="004353D1">
        <w:rPr>
          <w:rFonts w:asciiTheme="minorHAnsi" w:hAnsiTheme="minorHAnsi" w:cstheme="minorHAnsi"/>
          <w:color w:val="auto"/>
        </w:rPr>
        <w:t xml:space="preserve"> </w:t>
      </w:r>
    </w:p>
    <w:p w14:paraId="77CC3757" w14:textId="77777777" w:rsidR="00043CC2" w:rsidRDefault="00043CC2" w:rsidP="00750336">
      <w:pPr>
        <w:rPr>
          <w:rFonts w:asciiTheme="minorHAnsi" w:hAnsiTheme="minorHAnsi" w:cstheme="minorHAnsi"/>
          <w:color w:val="auto"/>
        </w:rPr>
      </w:pPr>
    </w:p>
    <w:p w14:paraId="20BF79B9" w14:textId="28C4FFE4" w:rsidR="00130055" w:rsidRDefault="006B7804" w:rsidP="00750336">
      <w:pPr>
        <w:rPr>
          <w:rFonts w:asciiTheme="minorHAnsi" w:hAnsiTheme="minorHAnsi" w:cstheme="minorHAnsi"/>
          <w:color w:val="auto"/>
        </w:rPr>
      </w:pPr>
      <w:r>
        <w:rPr>
          <w:rFonts w:asciiTheme="minorHAnsi" w:hAnsiTheme="minorHAnsi" w:cstheme="minorHAnsi"/>
          <w:color w:val="auto"/>
        </w:rPr>
        <w:t>P</w:t>
      </w:r>
      <w:r w:rsidR="00AE75B1">
        <w:rPr>
          <w:rFonts w:asciiTheme="minorHAnsi" w:hAnsiTheme="minorHAnsi" w:cstheme="minorHAnsi"/>
          <w:color w:val="auto"/>
        </w:rPr>
        <w:t>ossible modification</w:t>
      </w:r>
      <w:r>
        <w:rPr>
          <w:rFonts w:asciiTheme="minorHAnsi" w:hAnsiTheme="minorHAnsi" w:cstheme="minorHAnsi"/>
          <w:color w:val="auto"/>
        </w:rPr>
        <w:t>s</w:t>
      </w:r>
      <w:r w:rsidR="00AE75B1">
        <w:rPr>
          <w:rFonts w:asciiTheme="minorHAnsi" w:hAnsiTheme="minorHAnsi" w:cstheme="minorHAnsi"/>
          <w:color w:val="auto"/>
        </w:rPr>
        <w:t xml:space="preserve"> to this protocol </w:t>
      </w:r>
      <w:r>
        <w:rPr>
          <w:rFonts w:asciiTheme="minorHAnsi" w:hAnsiTheme="minorHAnsi" w:cstheme="minorHAnsi"/>
          <w:color w:val="auto"/>
        </w:rPr>
        <w:t>regard</w:t>
      </w:r>
      <w:r w:rsidR="00DB0AC5">
        <w:rPr>
          <w:rFonts w:asciiTheme="minorHAnsi" w:hAnsiTheme="minorHAnsi" w:cstheme="minorHAnsi"/>
          <w:color w:val="auto"/>
        </w:rPr>
        <w:t xml:space="preserve"> the</w:t>
      </w:r>
      <w:r w:rsidR="00AE75B1">
        <w:rPr>
          <w:rFonts w:asciiTheme="minorHAnsi" w:hAnsiTheme="minorHAnsi" w:cstheme="minorHAnsi"/>
          <w:color w:val="auto"/>
        </w:rPr>
        <w:t xml:space="preserve"> tissue</w:t>
      </w:r>
      <w:r>
        <w:rPr>
          <w:rFonts w:asciiTheme="minorHAnsi" w:hAnsiTheme="minorHAnsi" w:cstheme="minorHAnsi"/>
          <w:color w:val="auto"/>
        </w:rPr>
        <w:t>, frozen or fresh,</w:t>
      </w:r>
      <w:r w:rsidR="00AE75B1">
        <w:rPr>
          <w:rFonts w:asciiTheme="minorHAnsi" w:hAnsiTheme="minorHAnsi" w:cstheme="minorHAnsi"/>
          <w:color w:val="auto"/>
        </w:rPr>
        <w:t xml:space="preserve"> from which microsomes can be isolated</w:t>
      </w:r>
      <w:r>
        <w:rPr>
          <w:rFonts w:asciiTheme="minorHAnsi" w:hAnsiTheme="minorHAnsi" w:cstheme="minorHAnsi"/>
          <w:color w:val="auto"/>
        </w:rPr>
        <w:t xml:space="preserve"> and the starting amount</w:t>
      </w:r>
      <w:r w:rsidR="00DB0AC5">
        <w:rPr>
          <w:rFonts w:asciiTheme="minorHAnsi" w:hAnsiTheme="minorHAnsi" w:cstheme="minorHAnsi"/>
          <w:color w:val="auto"/>
        </w:rPr>
        <w:t>.</w:t>
      </w:r>
      <w:r w:rsidR="00AE75B1">
        <w:rPr>
          <w:rFonts w:asciiTheme="minorHAnsi" w:hAnsiTheme="minorHAnsi" w:cstheme="minorHAnsi"/>
          <w:color w:val="auto"/>
        </w:rPr>
        <w:t xml:space="preserve"> </w:t>
      </w:r>
      <w:r w:rsidR="006D0AEC">
        <w:rPr>
          <w:rFonts w:asciiTheme="minorHAnsi" w:hAnsiTheme="minorHAnsi" w:cstheme="minorHAnsi"/>
          <w:color w:val="auto"/>
        </w:rPr>
        <w:t xml:space="preserve">While we used </w:t>
      </w:r>
      <w:proofErr w:type="spellStart"/>
      <w:r w:rsidR="006D0AEC">
        <w:rPr>
          <w:rFonts w:asciiTheme="minorHAnsi" w:hAnsiTheme="minorHAnsi" w:cstheme="minorHAnsi"/>
          <w:color w:val="auto"/>
        </w:rPr>
        <w:t>SpC</w:t>
      </w:r>
      <w:proofErr w:type="spellEnd"/>
      <w:r w:rsidR="006D0AEC">
        <w:rPr>
          <w:rFonts w:asciiTheme="minorHAnsi" w:hAnsiTheme="minorHAnsi" w:cstheme="minorHAnsi"/>
          <w:color w:val="auto"/>
        </w:rPr>
        <w:t xml:space="preserve"> of </w:t>
      </w:r>
      <w:proofErr w:type="spellStart"/>
      <w:r w:rsidR="006D0AEC">
        <w:rPr>
          <w:rFonts w:asciiTheme="minorHAnsi" w:hAnsiTheme="minorHAnsi" w:cstheme="minorHAnsi"/>
          <w:color w:val="auto"/>
        </w:rPr>
        <w:t>Tg</w:t>
      </w:r>
      <w:proofErr w:type="spellEnd"/>
      <w:r w:rsidR="006D0AEC">
        <w:rPr>
          <w:rFonts w:asciiTheme="minorHAnsi" w:hAnsiTheme="minorHAnsi" w:cstheme="minorHAnsi"/>
          <w:color w:val="auto"/>
        </w:rPr>
        <w:t xml:space="preserve"> mice because of the high content of </w:t>
      </w:r>
      <w:r w:rsidR="006D0AEC">
        <w:rPr>
          <w:rFonts w:asciiTheme="minorHAnsi" w:hAnsiTheme="minorHAnsi" w:cstheme="minorHAnsi"/>
          <w:color w:val="auto"/>
        </w:rPr>
        <w:sym w:font="Symbol" w:char="F061"/>
      </w:r>
      <w:r w:rsidR="005D48C6">
        <w:rPr>
          <w:rFonts w:asciiTheme="minorHAnsi" w:hAnsiTheme="minorHAnsi" w:cstheme="minorHAnsi"/>
          <w:color w:val="auto"/>
        </w:rPr>
        <w:t xml:space="preserve">S insoluble aggregates, the protocol is suitable to isolate microsomes-associated aggregates from any tissues, </w:t>
      </w:r>
      <w:r w:rsidR="007A31D2">
        <w:rPr>
          <w:rFonts w:asciiTheme="minorHAnsi" w:hAnsiTheme="minorHAnsi" w:cstheme="minorHAnsi"/>
          <w:color w:val="auto"/>
        </w:rPr>
        <w:t>provided</w:t>
      </w:r>
      <w:r w:rsidR="005D48C6">
        <w:rPr>
          <w:rFonts w:asciiTheme="minorHAnsi" w:hAnsiTheme="minorHAnsi" w:cstheme="minorHAnsi"/>
          <w:color w:val="auto"/>
        </w:rPr>
        <w:t xml:space="preserve"> </w:t>
      </w:r>
      <w:r>
        <w:rPr>
          <w:rFonts w:asciiTheme="minorHAnsi" w:hAnsiTheme="minorHAnsi" w:cstheme="minorHAnsi"/>
          <w:color w:val="auto"/>
        </w:rPr>
        <w:t xml:space="preserve">that the area has a high content in </w:t>
      </w:r>
      <w:r>
        <w:rPr>
          <w:rFonts w:asciiTheme="minorHAnsi" w:hAnsiTheme="minorHAnsi" w:cstheme="minorHAnsi"/>
          <w:color w:val="auto"/>
        </w:rPr>
        <w:sym w:font="Symbol" w:char="F061"/>
      </w:r>
      <w:r>
        <w:rPr>
          <w:rFonts w:asciiTheme="minorHAnsi" w:hAnsiTheme="minorHAnsi" w:cstheme="minorHAnsi"/>
          <w:color w:val="auto"/>
        </w:rPr>
        <w:t xml:space="preserve">S aggregates. </w:t>
      </w:r>
      <w:r w:rsidR="00AE75B1">
        <w:rPr>
          <w:rFonts w:asciiTheme="minorHAnsi" w:hAnsiTheme="minorHAnsi" w:cstheme="minorHAnsi"/>
          <w:color w:val="auto"/>
        </w:rPr>
        <w:t>F</w:t>
      </w:r>
      <w:r w:rsidR="00093255">
        <w:rPr>
          <w:rFonts w:asciiTheme="minorHAnsi" w:hAnsiTheme="minorHAnsi" w:cstheme="minorHAnsi"/>
          <w:color w:val="auto"/>
        </w:rPr>
        <w:t xml:space="preserve">rozen </w:t>
      </w:r>
      <w:r w:rsidR="00742082">
        <w:rPr>
          <w:rFonts w:asciiTheme="minorHAnsi" w:hAnsiTheme="minorHAnsi" w:cstheme="minorHAnsi"/>
          <w:color w:val="auto"/>
        </w:rPr>
        <w:t>samples</w:t>
      </w:r>
      <w:r w:rsidR="00093255">
        <w:rPr>
          <w:rFonts w:asciiTheme="minorHAnsi" w:hAnsiTheme="minorHAnsi" w:cstheme="minorHAnsi"/>
          <w:color w:val="auto"/>
        </w:rPr>
        <w:t xml:space="preserve"> can </w:t>
      </w:r>
      <w:r w:rsidR="00AE75B1">
        <w:rPr>
          <w:rFonts w:asciiTheme="minorHAnsi" w:hAnsiTheme="minorHAnsi" w:cstheme="minorHAnsi"/>
          <w:color w:val="auto"/>
        </w:rPr>
        <w:t xml:space="preserve">also </w:t>
      </w:r>
      <w:r w:rsidR="00093255">
        <w:rPr>
          <w:rFonts w:asciiTheme="minorHAnsi" w:hAnsiTheme="minorHAnsi" w:cstheme="minorHAnsi"/>
          <w:color w:val="auto"/>
        </w:rPr>
        <w:t xml:space="preserve">be used </w:t>
      </w:r>
      <w:r w:rsidR="00742082">
        <w:rPr>
          <w:rFonts w:asciiTheme="minorHAnsi" w:hAnsiTheme="minorHAnsi" w:cstheme="minorHAnsi"/>
          <w:color w:val="auto"/>
        </w:rPr>
        <w:t>since</w:t>
      </w:r>
      <w:r w:rsidR="00093255">
        <w:rPr>
          <w:rFonts w:asciiTheme="minorHAnsi" w:hAnsiTheme="minorHAnsi" w:cstheme="minorHAnsi"/>
          <w:color w:val="auto"/>
        </w:rPr>
        <w:t xml:space="preserve"> </w:t>
      </w:r>
      <w:r w:rsidR="0045152B">
        <w:rPr>
          <w:rFonts w:asciiTheme="minorHAnsi" w:hAnsiTheme="minorHAnsi" w:cstheme="minorHAnsi"/>
          <w:color w:val="auto"/>
        </w:rPr>
        <w:t>fr</w:t>
      </w:r>
      <w:r w:rsidR="00093255">
        <w:rPr>
          <w:rFonts w:asciiTheme="minorHAnsi" w:hAnsiTheme="minorHAnsi" w:cstheme="minorHAnsi"/>
          <w:color w:val="auto"/>
        </w:rPr>
        <w:t xml:space="preserve">eezing does not affect the </w:t>
      </w:r>
      <w:r w:rsidR="00742082">
        <w:rPr>
          <w:rFonts w:asciiTheme="minorHAnsi" w:hAnsiTheme="minorHAnsi" w:cstheme="minorHAnsi"/>
          <w:color w:val="auto"/>
        </w:rPr>
        <w:t xml:space="preserve">purification </w:t>
      </w:r>
      <w:r w:rsidR="00DB0AC5">
        <w:rPr>
          <w:rFonts w:asciiTheme="minorHAnsi" w:hAnsiTheme="minorHAnsi" w:cstheme="minorHAnsi"/>
          <w:color w:val="auto"/>
        </w:rPr>
        <w:t xml:space="preserve">steps </w:t>
      </w:r>
      <w:r w:rsidR="00742082">
        <w:rPr>
          <w:rFonts w:asciiTheme="minorHAnsi" w:hAnsiTheme="minorHAnsi" w:cstheme="minorHAnsi"/>
          <w:color w:val="auto"/>
        </w:rPr>
        <w:t xml:space="preserve">of </w:t>
      </w:r>
      <w:r w:rsidR="00093255">
        <w:rPr>
          <w:rFonts w:asciiTheme="minorHAnsi" w:hAnsiTheme="minorHAnsi" w:cstheme="minorHAnsi"/>
          <w:color w:val="auto"/>
        </w:rPr>
        <w:t>microsomes-associated aggregates</w:t>
      </w:r>
      <w:r w:rsidR="00742082">
        <w:rPr>
          <w:rFonts w:asciiTheme="minorHAnsi" w:hAnsiTheme="minorHAnsi" w:cstheme="minorHAnsi"/>
          <w:color w:val="auto"/>
        </w:rPr>
        <w:t xml:space="preserve"> or the aggregates </w:t>
      </w:r>
      <w:r w:rsidR="00742082" w:rsidRPr="007E69C1">
        <w:rPr>
          <w:rFonts w:asciiTheme="minorHAnsi" w:hAnsiTheme="minorHAnsi" w:cstheme="minorHAnsi"/>
          <w:i/>
          <w:color w:val="auto"/>
        </w:rPr>
        <w:t>per se</w:t>
      </w:r>
      <w:r w:rsidR="00742082">
        <w:rPr>
          <w:rFonts w:asciiTheme="minorHAnsi" w:hAnsiTheme="minorHAnsi" w:cstheme="minorHAnsi"/>
          <w:color w:val="auto"/>
        </w:rPr>
        <w:t xml:space="preserve">. </w:t>
      </w:r>
      <w:r w:rsidR="00013B07">
        <w:rPr>
          <w:rFonts w:asciiTheme="minorHAnsi" w:hAnsiTheme="minorHAnsi" w:cstheme="minorHAnsi"/>
          <w:color w:val="auto"/>
        </w:rPr>
        <w:t>While</w:t>
      </w:r>
      <w:r>
        <w:rPr>
          <w:rFonts w:asciiTheme="minorHAnsi" w:hAnsiTheme="minorHAnsi" w:cstheme="minorHAnsi"/>
          <w:color w:val="auto"/>
        </w:rPr>
        <w:t xml:space="preserve"> </w:t>
      </w:r>
      <w:r w:rsidR="00013B07">
        <w:rPr>
          <w:rFonts w:asciiTheme="minorHAnsi" w:hAnsiTheme="minorHAnsi" w:cstheme="minorHAnsi"/>
          <w:color w:val="auto"/>
        </w:rPr>
        <w:t>t</w:t>
      </w:r>
      <w:r>
        <w:rPr>
          <w:rFonts w:asciiTheme="minorHAnsi" w:hAnsiTheme="minorHAnsi" w:cstheme="minorHAnsi"/>
          <w:color w:val="auto"/>
        </w:rPr>
        <w:t xml:space="preserve">he recommended starting </w:t>
      </w:r>
      <w:r w:rsidR="0057607D">
        <w:rPr>
          <w:rFonts w:asciiTheme="minorHAnsi" w:hAnsiTheme="minorHAnsi" w:cstheme="minorHAnsi"/>
          <w:color w:val="auto"/>
        </w:rPr>
        <w:t>weight</w:t>
      </w:r>
      <w:r>
        <w:rPr>
          <w:rFonts w:asciiTheme="minorHAnsi" w:hAnsiTheme="minorHAnsi" w:cstheme="minorHAnsi"/>
          <w:color w:val="auto"/>
        </w:rPr>
        <w:t xml:space="preserve"> </w:t>
      </w:r>
      <w:r w:rsidR="00013B07">
        <w:rPr>
          <w:rFonts w:asciiTheme="minorHAnsi" w:hAnsiTheme="minorHAnsi" w:cstheme="minorHAnsi"/>
          <w:color w:val="auto"/>
        </w:rPr>
        <w:t xml:space="preserve">for tissues </w:t>
      </w:r>
      <w:r>
        <w:rPr>
          <w:rFonts w:asciiTheme="minorHAnsi" w:hAnsiTheme="minorHAnsi" w:cstheme="minorHAnsi"/>
          <w:color w:val="auto"/>
        </w:rPr>
        <w:t>is about 100-150 mg</w:t>
      </w:r>
      <w:r w:rsidR="00013B07">
        <w:rPr>
          <w:rFonts w:asciiTheme="minorHAnsi" w:hAnsiTheme="minorHAnsi" w:cstheme="minorHAnsi"/>
          <w:color w:val="auto"/>
        </w:rPr>
        <w:t>, this protocol is suitable for obtaining microsomes from as low as 50 mg of raw material</w:t>
      </w:r>
      <w:r w:rsidR="00FC25BC">
        <w:rPr>
          <w:rFonts w:asciiTheme="minorHAnsi" w:hAnsiTheme="minorHAnsi" w:cstheme="minorHAnsi"/>
          <w:color w:val="auto"/>
        </w:rPr>
        <w:t xml:space="preserve"> (no maximum weight limit)</w:t>
      </w:r>
      <w:r w:rsidR="00013B07">
        <w:rPr>
          <w:rFonts w:asciiTheme="minorHAnsi" w:hAnsiTheme="minorHAnsi" w:cstheme="minorHAnsi"/>
          <w:color w:val="auto"/>
        </w:rPr>
        <w:t xml:space="preserve">. In the case </w:t>
      </w:r>
      <w:r>
        <w:rPr>
          <w:rFonts w:asciiTheme="minorHAnsi" w:hAnsiTheme="minorHAnsi" w:cstheme="minorHAnsi"/>
          <w:color w:val="auto"/>
        </w:rPr>
        <w:t xml:space="preserve">of </w:t>
      </w:r>
      <w:r w:rsidR="005C389B">
        <w:rPr>
          <w:rFonts w:asciiTheme="minorHAnsi" w:hAnsiTheme="minorHAnsi" w:cstheme="minorHAnsi"/>
          <w:color w:val="auto"/>
        </w:rPr>
        <w:t xml:space="preserve">the </w:t>
      </w:r>
      <w:r w:rsidR="00013B07">
        <w:rPr>
          <w:rFonts w:asciiTheme="minorHAnsi" w:hAnsiTheme="minorHAnsi" w:cstheme="minorHAnsi"/>
          <w:color w:val="auto"/>
        </w:rPr>
        <w:t xml:space="preserve">amount </w:t>
      </w:r>
      <w:r>
        <w:rPr>
          <w:rFonts w:asciiTheme="minorHAnsi" w:hAnsiTheme="minorHAnsi" w:cstheme="minorHAnsi"/>
          <w:color w:val="auto"/>
        </w:rPr>
        <w:t xml:space="preserve">lower </w:t>
      </w:r>
      <w:r w:rsidR="00013B07">
        <w:rPr>
          <w:rFonts w:asciiTheme="minorHAnsi" w:hAnsiTheme="minorHAnsi" w:cstheme="minorHAnsi"/>
          <w:color w:val="auto"/>
        </w:rPr>
        <w:t xml:space="preserve">than 100 mg, </w:t>
      </w:r>
      <w:r w:rsidR="0088533F">
        <w:rPr>
          <w:rFonts w:asciiTheme="minorHAnsi" w:hAnsiTheme="minorHAnsi" w:cstheme="minorHAnsi"/>
          <w:color w:val="auto"/>
        </w:rPr>
        <w:t xml:space="preserve">however, </w:t>
      </w:r>
      <w:r>
        <w:rPr>
          <w:rFonts w:asciiTheme="minorHAnsi" w:hAnsiTheme="minorHAnsi" w:cstheme="minorHAnsi"/>
          <w:color w:val="auto"/>
        </w:rPr>
        <w:t>the ap</w:t>
      </w:r>
      <w:r w:rsidR="002735B1">
        <w:rPr>
          <w:rFonts w:asciiTheme="minorHAnsi" w:hAnsiTheme="minorHAnsi" w:cstheme="minorHAnsi"/>
          <w:color w:val="auto"/>
        </w:rPr>
        <w:t xml:space="preserve">propriate homogenization ratio will be </w:t>
      </w:r>
      <w:r w:rsidR="002735B1" w:rsidRPr="002735B1">
        <w:rPr>
          <w:rFonts w:asciiTheme="minorHAnsi" w:hAnsiTheme="minorHAnsi" w:cstheme="minorHAnsi"/>
        </w:rPr>
        <w:t>1:20 (</w:t>
      </w:r>
      <w:r w:rsidR="007E69C1">
        <w:rPr>
          <w:rFonts w:asciiTheme="minorHAnsi" w:hAnsiTheme="minorHAnsi" w:cstheme="minorHAnsi"/>
        </w:rPr>
        <w:t>w/v)</w:t>
      </w:r>
      <w:r w:rsidR="002735B1">
        <w:rPr>
          <w:rFonts w:asciiTheme="minorHAnsi" w:hAnsiTheme="minorHAnsi" w:cstheme="minorHAnsi"/>
        </w:rPr>
        <w:t xml:space="preserve"> </w:t>
      </w:r>
      <w:proofErr w:type="gramStart"/>
      <w:r w:rsidR="00E97CF1">
        <w:rPr>
          <w:rFonts w:asciiTheme="minorHAnsi" w:hAnsiTheme="minorHAnsi" w:cstheme="minorHAnsi"/>
        </w:rPr>
        <w:t xml:space="preserve">in </w:t>
      </w:r>
      <w:r w:rsidR="002735B1">
        <w:rPr>
          <w:rFonts w:asciiTheme="minorHAnsi" w:hAnsiTheme="minorHAnsi" w:cstheme="minorHAnsi"/>
        </w:rPr>
        <w:t>order to</w:t>
      </w:r>
      <w:proofErr w:type="gramEnd"/>
      <w:r w:rsidR="002735B1">
        <w:rPr>
          <w:rFonts w:asciiTheme="minorHAnsi" w:hAnsiTheme="minorHAnsi" w:cstheme="minorHAnsi"/>
        </w:rPr>
        <w:t xml:space="preserve"> have at least 1 mL of supernatant </w:t>
      </w:r>
      <w:r w:rsidR="00E97CF1">
        <w:rPr>
          <w:rFonts w:asciiTheme="minorHAnsi" w:hAnsiTheme="minorHAnsi" w:cstheme="minorHAnsi"/>
        </w:rPr>
        <w:t xml:space="preserve">S10 </w:t>
      </w:r>
      <w:r w:rsidR="002735B1">
        <w:rPr>
          <w:rFonts w:asciiTheme="minorHAnsi" w:hAnsiTheme="minorHAnsi" w:cstheme="minorHAnsi"/>
        </w:rPr>
        <w:t xml:space="preserve">to load on the </w:t>
      </w:r>
      <w:r w:rsidR="002735B1" w:rsidRPr="002735B1">
        <w:rPr>
          <w:rFonts w:asciiTheme="minorHAnsi" w:hAnsiTheme="minorHAnsi" w:cstheme="minorHAnsi"/>
          <w:color w:val="auto"/>
        </w:rPr>
        <w:t xml:space="preserve">polycarbonate bottle </w:t>
      </w:r>
      <w:r w:rsidR="006E4D55">
        <w:rPr>
          <w:rFonts w:asciiTheme="minorHAnsi" w:hAnsiTheme="minorHAnsi" w:cstheme="minorHAnsi"/>
        </w:rPr>
        <w:t>for the</w:t>
      </w:r>
      <w:r w:rsidR="002735B1">
        <w:rPr>
          <w:rFonts w:asciiTheme="minorHAnsi" w:hAnsiTheme="minorHAnsi" w:cstheme="minorHAnsi"/>
        </w:rPr>
        <w:t xml:space="preserve"> ultracentrifuge</w:t>
      </w:r>
      <w:r w:rsidR="006E4D55">
        <w:rPr>
          <w:rFonts w:asciiTheme="minorHAnsi" w:hAnsiTheme="minorHAnsi" w:cstheme="minorHAnsi"/>
        </w:rPr>
        <w:t xml:space="preserve"> </w:t>
      </w:r>
      <w:r w:rsidR="00013B07">
        <w:rPr>
          <w:rFonts w:asciiTheme="minorHAnsi" w:hAnsiTheme="minorHAnsi" w:cstheme="minorHAnsi"/>
        </w:rPr>
        <w:t>precipitation</w:t>
      </w:r>
      <w:r w:rsidR="002735B1">
        <w:rPr>
          <w:rFonts w:asciiTheme="minorHAnsi" w:hAnsiTheme="minorHAnsi" w:cstheme="minorHAnsi"/>
        </w:rPr>
        <w:t xml:space="preserve">. </w:t>
      </w:r>
      <w:r w:rsidR="00013B07">
        <w:rPr>
          <w:rFonts w:asciiTheme="minorHAnsi" w:hAnsiTheme="minorHAnsi" w:cstheme="minorHAnsi"/>
        </w:rPr>
        <w:t>In fact</w:t>
      </w:r>
      <w:r w:rsidR="005C389B">
        <w:rPr>
          <w:rFonts w:asciiTheme="minorHAnsi" w:hAnsiTheme="minorHAnsi" w:cstheme="minorHAnsi"/>
        </w:rPr>
        <w:t>,</w:t>
      </w:r>
      <w:r w:rsidR="00013B07">
        <w:rPr>
          <w:rFonts w:asciiTheme="minorHAnsi" w:hAnsiTheme="minorHAnsi" w:cstheme="minorHAnsi"/>
        </w:rPr>
        <w:t xml:space="preserve"> l</w:t>
      </w:r>
      <w:r w:rsidR="002735B1">
        <w:rPr>
          <w:rFonts w:asciiTheme="minorHAnsi" w:hAnsiTheme="minorHAnsi" w:cstheme="minorHAnsi"/>
        </w:rPr>
        <w:t xml:space="preserve">oading volumes smaller than 1 mL may result in the collapse of the tube and sample loss. Increasing the homogenization volume will lead to a more diluted supernatant but the concentration of the microsomal pellet will </w:t>
      </w:r>
      <w:r w:rsidR="00434FAD">
        <w:rPr>
          <w:rFonts w:asciiTheme="minorHAnsi" w:hAnsiTheme="minorHAnsi" w:cstheme="minorHAnsi"/>
        </w:rPr>
        <w:t>remain</w:t>
      </w:r>
      <w:r w:rsidR="002735B1">
        <w:rPr>
          <w:rFonts w:asciiTheme="minorHAnsi" w:hAnsiTheme="minorHAnsi" w:cstheme="minorHAnsi"/>
        </w:rPr>
        <w:t xml:space="preserve"> unaffected.</w:t>
      </w:r>
      <w:r w:rsidR="00DB4A8E">
        <w:rPr>
          <w:rFonts w:asciiTheme="minorHAnsi" w:hAnsiTheme="minorHAnsi" w:cstheme="minorHAnsi"/>
        </w:rPr>
        <w:t xml:space="preserve"> </w:t>
      </w:r>
    </w:p>
    <w:p w14:paraId="34ADF69E" w14:textId="77777777" w:rsidR="00043CC2" w:rsidRDefault="00043CC2" w:rsidP="00750336">
      <w:pPr>
        <w:pStyle w:val="NormalWeb"/>
        <w:spacing w:before="0" w:beforeAutospacing="0" w:after="0" w:afterAutospacing="0"/>
        <w:rPr>
          <w:rFonts w:asciiTheme="minorHAnsi" w:hAnsiTheme="minorHAnsi" w:cstheme="minorHAnsi"/>
          <w:color w:val="auto"/>
        </w:rPr>
      </w:pPr>
    </w:p>
    <w:p w14:paraId="68B7CEC1" w14:textId="620644CF" w:rsidR="009E757F" w:rsidRPr="00DB4A8E" w:rsidRDefault="00DC3413" w:rsidP="00750336">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A l</w:t>
      </w:r>
      <w:r w:rsidR="00DB0AC5">
        <w:rPr>
          <w:rFonts w:asciiTheme="minorHAnsi" w:hAnsiTheme="minorHAnsi" w:cstheme="minorHAnsi"/>
          <w:color w:val="auto"/>
        </w:rPr>
        <w:t xml:space="preserve">imitation </w:t>
      </w:r>
      <w:r>
        <w:rPr>
          <w:rFonts w:asciiTheme="minorHAnsi" w:hAnsiTheme="minorHAnsi" w:cstheme="minorHAnsi"/>
          <w:color w:val="auto"/>
        </w:rPr>
        <w:t>of</w:t>
      </w:r>
      <w:r w:rsidR="00DB0AC5">
        <w:rPr>
          <w:rFonts w:asciiTheme="minorHAnsi" w:hAnsiTheme="minorHAnsi" w:cstheme="minorHAnsi"/>
          <w:color w:val="auto"/>
        </w:rPr>
        <w:t xml:space="preserve"> this protocol </w:t>
      </w:r>
      <w:r>
        <w:rPr>
          <w:rFonts w:asciiTheme="minorHAnsi" w:hAnsiTheme="minorHAnsi" w:cstheme="minorHAnsi"/>
          <w:color w:val="auto"/>
        </w:rPr>
        <w:t>concern</w:t>
      </w:r>
      <w:r w:rsidR="0088533F">
        <w:rPr>
          <w:rFonts w:asciiTheme="minorHAnsi" w:hAnsiTheme="minorHAnsi" w:cstheme="minorHAnsi"/>
          <w:color w:val="auto"/>
        </w:rPr>
        <w:t>s</w:t>
      </w:r>
      <w:r>
        <w:rPr>
          <w:rFonts w:asciiTheme="minorHAnsi" w:hAnsiTheme="minorHAnsi" w:cstheme="minorHAnsi"/>
          <w:color w:val="auto"/>
        </w:rPr>
        <w:t xml:space="preserve"> the</w:t>
      </w:r>
      <w:r w:rsidR="009E757F">
        <w:rPr>
          <w:rFonts w:asciiTheme="minorHAnsi" w:hAnsiTheme="minorHAnsi" w:cstheme="minorHAnsi"/>
          <w:color w:val="auto"/>
        </w:rPr>
        <w:t xml:space="preserve"> i</w:t>
      </w:r>
      <w:r w:rsidR="00534551">
        <w:rPr>
          <w:rFonts w:asciiTheme="minorHAnsi" w:hAnsiTheme="minorHAnsi" w:cstheme="minorHAnsi"/>
          <w:color w:val="auto"/>
        </w:rPr>
        <w:t xml:space="preserve">nefficient </w:t>
      </w:r>
      <w:r w:rsidR="0016484E">
        <w:rPr>
          <w:rFonts w:asciiTheme="minorHAnsi" w:hAnsiTheme="minorHAnsi" w:cstheme="minorHAnsi"/>
          <w:color w:val="auto"/>
        </w:rPr>
        <w:t>cross-</w:t>
      </w:r>
      <w:r w:rsidR="00B42008">
        <w:rPr>
          <w:rFonts w:asciiTheme="minorHAnsi" w:hAnsiTheme="minorHAnsi" w:cstheme="minorHAnsi"/>
          <w:color w:val="auto"/>
        </w:rPr>
        <w:t xml:space="preserve">seeding </w:t>
      </w:r>
      <w:r w:rsidR="009E757F">
        <w:rPr>
          <w:rFonts w:asciiTheme="minorHAnsi" w:hAnsiTheme="minorHAnsi" w:cstheme="minorHAnsi"/>
          <w:color w:val="auto"/>
        </w:rPr>
        <w:t xml:space="preserve">in the formation of </w:t>
      </w:r>
      <w:r w:rsidR="009E757F">
        <w:rPr>
          <w:rFonts w:asciiTheme="minorHAnsi" w:hAnsiTheme="minorHAnsi" w:cstheme="minorHAnsi"/>
          <w:color w:val="auto"/>
        </w:rPr>
        <w:sym w:font="Symbol" w:char="F061"/>
      </w:r>
      <w:r w:rsidR="009E757F">
        <w:rPr>
          <w:rFonts w:asciiTheme="minorHAnsi" w:hAnsiTheme="minorHAnsi" w:cstheme="minorHAnsi"/>
          <w:color w:val="auto"/>
        </w:rPr>
        <w:t xml:space="preserve">S inclusions </w:t>
      </w:r>
      <w:r w:rsidR="00E97CF1">
        <w:rPr>
          <w:rFonts w:asciiTheme="minorHAnsi" w:hAnsiTheme="minorHAnsi" w:cstheme="minorHAnsi"/>
          <w:color w:val="auto"/>
        </w:rPr>
        <w:t xml:space="preserve">that </w:t>
      </w:r>
      <w:r w:rsidR="009E757F">
        <w:rPr>
          <w:rFonts w:asciiTheme="minorHAnsi" w:hAnsiTheme="minorHAnsi" w:cstheme="minorHAnsi"/>
          <w:color w:val="auto"/>
        </w:rPr>
        <w:t>ha</w:t>
      </w:r>
      <w:r w:rsidR="005C389B">
        <w:rPr>
          <w:rFonts w:asciiTheme="minorHAnsi" w:hAnsiTheme="minorHAnsi" w:cstheme="minorHAnsi"/>
          <w:color w:val="auto"/>
        </w:rPr>
        <w:t>ve</w:t>
      </w:r>
      <w:r w:rsidR="009E757F">
        <w:rPr>
          <w:rFonts w:asciiTheme="minorHAnsi" w:hAnsiTheme="minorHAnsi" w:cstheme="minorHAnsi"/>
          <w:color w:val="auto"/>
        </w:rPr>
        <w:t xml:space="preserve"> been </w:t>
      </w:r>
      <w:r w:rsidR="00013B07">
        <w:rPr>
          <w:rFonts w:asciiTheme="minorHAnsi" w:hAnsiTheme="minorHAnsi" w:cstheme="minorHAnsi"/>
          <w:color w:val="auto"/>
        </w:rPr>
        <w:t xml:space="preserve">recently </w:t>
      </w:r>
      <w:r w:rsidR="009E757F">
        <w:rPr>
          <w:rFonts w:asciiTheme="minorHAnsi" w:hAnsiTheme="minorHAnsi" w:cstheme="minorHAnsi"/>
          <w:color w:val="auto"/>
        </w:rPr>
        <w:t xml:space="preserve">reported </w:t>
      </w:r>
      <w:r w:rsidR="00B42008">
        <w:rPr>
          <w:rFonts w:asciiTheme="minorHAnsi" w:hAnsiTheme="minorHAnsi" w:cstheme="minorHAnsi"/>
          <w:color w:val="auto"/>
        </w:rPr>
        <w:t xml:space="preserve">in the case </w:t>
      </w:r>
      <w:r w:rsidR="008F0C13">
        <w:rPr>
          <w:rFonts w:asciiTheme="minorHAnsi" w:hAnsiTheme="minorHAnsi" w:cstheme="minorHAnsi"/>
          <w:color w:val="auto"/>
        </w:rPr>
        <w:t xml:space="preserve">administration of </w:t>
      </w:r>
      <w:r w:rsidR="008F0C13">
        <w:rPr>
          <w:rFonts w:asciiTheme="minorHAnsi" w:hAnsiTheme="minorHAnsi" w:cstheme="minorHAnsi"/>
          <w:color w:val="auto"/>
        </w:rPr>
        <w:sym w:font="Symbol" w:char="F061"/>
      </w:r>
      <w:r w:rsidR="008F0C13">
        <w:rPr>
          <w:rFonts w:asciiTheme="minorHAnsi" w:hAnsiTheme="minorHAnsi" w:cstheme="minorHAnsi"/>
          <w:color w:val="auto"/>
        </w:rPr>
        <w:t xml:space="preserve">S PFFs of human origin to murine neuronal cultures </w:t>
      </w:r>
      <w:r w:rsidR="00534551">
        <w:rPr>
          <w:rFonts w:asciiTheme="minorHAnsi" w:hAnsiTheme="minorHAnsi" w:cstheme="minorHAnsi"/>
          <w:color w:val="auto"/>
        </w:rPr>
        <w:t xml:space="preserve">as </w:t>
      </w:r>
      <w:r w:rsidR="0016484E">
        <w:rPr>
          <w:rFonts w:asciiTheme="minorHAnsi" w:hAnsiTheme="minorHAnsi" w:cstheme="minorHAnsi"/>
          <w:color w:val="auto"/>
        </w:rPr>
        <w:t>opposed to</w:t>
      </w:r>
      <w:r w:rsidR="008F0C13">
        <w:rPr>
          <w:rFonts w:asciiTheme="minorHAnsi" w:hAnsiTheme="minorHAnsi" w:cstheme="minorHAnsi"/>
          <w:color w:val="auto"/>
        </w:rPr>
        <w:t xml:space="preserve"> mouse </w:t>
      </w:r>
      <w:r w:rsidR="008F0C13">
        <w:rPr>
          <w:rFonts w:asciiTheme="minorHAnsi" w:hAnsiTheme="minorHAnsi" w:cstheme="minorHAnsi"/>
          <w:color w:val="auto"/>
        </w:rPr>
        <w:sym w:font="Symbol" w:char="F061"/>
      </w:r>
      <w:r w:rsidR="008F0C13">
        <w:rPr>
          <w:rFonts w:asciiTheme="minorHAnsi" w:hAnsiTheme="minorHAnsi" w:cstheme="minorHAnsi"/>
          <w:color w:val="auto"/>
        </w:rPr>
        <w:t xml:space="preserve">S </w:t>
      </w:r>
      <w:r w:rsidR="0016484E">
        <w:rPr>
          <w:rFonts w:asciiTheme="minorHAnsi" w:hAnsiTheme="minorHAnsi" w:cstheme="minorHAnsi"/>
          <w:color w:val="auto"/>
        </w:rPr>
        <w:t>PFFs</w:t>
      </w:r>
      <w:r w:rsidR="005F159C">
        <w:rPr>
          <w:rFonts w:asciiTheme="minorHAnsi" w:hAnsiTheme="minorHAnsi" w:cstheme="minorHAnsi"/>
          <w:color w:val="auto"/>
        </w:rPr>
        <w:fldChar w:fldCharType="begin"/>
      </w:r>
      <w:r w:rsidR="005F159C">
        <w:rPr>
          <w:rFonts w:asciiTheme="minorHAnsi" w:hAnsiTheme="minorHAnsi" w:cstheme="minorHAnsi"/>
          <w:color w:val="auto"/>
        </w:rPr>
        <w:instrText xml:space="preserve"> ADDIN ZOTERO_ITEM CSL_CITATION {"citationID":"1pi4210tre","properties":{"formattedCitation":"{\\rtf \\super 24\\nosupersub{}}","plainCitation":"24"},"citationItems":[{"id":320,"uris":["http://zotero.org/users/local/yovzyl4M/items/E658BGNQ"],"uri":["http://zotero.org/users/local/yovzyl4M/items/E658BGNQ"],"itemData":{"id":320,"type":"article-journal","title":"Molecular and Biological Compatibility with Host Alpha-Synuclein Influences Fibril Pathogenicity","container-title":"Cell Reports","page":"3373-3387","volume":"16","issue":"12","source":"CrossRef","DOI":"10.1016/j.celrep.2016.08.053","ISSN":"22111247","language":"en","author":[{"family":"Luk","given":"Kelvin C."},{"family":"Covell","given":"Dustin J."},{"family":"Kehm","given":"Victoria M."},{"family":"Zhang","given":"Bin"},{"family":"Song","given":"Insung Y."},{"family":"Byrne","given":"Matthew D."},{"family":"Pitkin","given":"Rose M."},{"family":"Decker","given":"Samantha C."},{"family":"Trojanowski","given":"John Q."},{"family":"Lee","given":"Virginia M.-Y."}],"issued":{"date-parts":[["2016",9]]}}}],"schema":"https://github.com/citation-style-language/schema/raw/master/csl-citation.json"} </w:instrText>
      </w:r>
      <w:r w:rsidR="005F159C">
        <w:rPr>
          <w:rFonts w:asciiTheme="minorHAnsi" w:hAnsiTheme="minorHAnsi" w:cstheme="minorHAnsi"/>
          <w:color w:val="auto"/>
        </w:rPr>
        <w:fldChar w:fldCharType="separate"/>
      </w:r>
      <w:r w:rsidR="005F159C" w:rsidRPr="005F159C">
        <w:rPr>
          <w:rFonts w:hAnsiTheme="minorHAnsi"/>
          <w:color w:val="auto"/>
          <w:vertAlign w:val="superscript"/>
        </w:rPr>
        <w:t>24</w:t>
      </w:r>
      <w:r w:rsidR="005F159C">
        <w:rPr>
          <w:rFonts w:asciiTheme="minorHAnsi" w:hAnsiTheme="minorHAnsi" w:cstheme="minorHAnsi"/>
          <w:color w:val="auto"/>
        </w:rPr>
        <w:fldChar w:fldCharType="end"/>
      </w:r>
      <w:r w:rsidR="008F0C13">
        <w:rPr>
          <w:rFonts w:asciiTheme="minorHAnsi" w:hAnsiTheme="minorHAnsi" w:cstheme="minorHAnsi"/>
          <w:color w:val="auto"/>
        </w:rPr>
        <w:t xml:space="preserve">. </w:t>
      </w:r>
      <w:r w:rsidR="009E757F">
        <w:rPr>
          <w:rFonts w:asciiTheme="minorHAnsi" w:hAnsiTheme="minorHAnsi" w:cstheme="minorHAnsi"/>
          <w:color w:val="auto"/>
        </w:rPr>
        <w:t xml:space="preserve">Since increasing the amount of exogenous </w:t>
      </w:r>
      <w:r w:rsidR="009E757F">
        <w:rPr>
          <w:rFonts w:asciiTheme="minorHAnsi" w:hAnsiTheme="minorHAnsi" w:cstheme="minorHAnsi"/>
          <w:color w:val="auto"/>
        </w:rPr>
        <w:sym w:font="Symbol" w:char="F061"/>
      </w:r>
      <w:r w:rsidR="00013B07">
        <w:rPr>
          <w:rFonts w:asciiTheme="minorHAnsi" w:hAnsiTheme="minorHAnsi" w:cstheme="minorHAnsi"/>
          <w:color w:val="auto"/>
        </w:rPr>
        <w:t>S fibrils given to murine</w:t>
      </w:r>
      <w:r w:rsidR="009E757F">
        <w:rPr>
          <w:rFonts w:asciiTheme="minorHAnsi" w:hAnsiTheme="minorHAnsi" w:cstheme="minorHAnsi"/>
          <w:color w:val="auto"/>
        </w:rPr>
        <w:t xml:space="preserve"> cultures</w:t>
      </w:r>
      <w:r w:rsidR="00DB4A8E">
        <w:rPr>
          <w:rFonts w:asciiTheme="minorHAnsi" w:hAnsiTheme="minorHAnsi" w:cstheme="minorHAnsi"/>
          <w:color w:val="auto"/>
        </w:rPr>
        <w:t xml:space="preserve"> can bypass this issue</w:t>
      </w:r>
      <w:r w:rsidR="009E757F">
        <w:rPr>
          <w:rFonts w:asciiTheme="minorHAnsi" w:hAnsiTheme="minorHAnsi" w:cstheme="minorHAnsi"/>
          <w:color w:val="auto"/>
        </w:rPr>
        <w:t xml:space="preserve">, we recommend to finely tune the amount of microsomes-associated aggregates in the case of administration of fibrils </w:t>
      </w:r>
      <w:r w:rsidR="00013B07">
        <w:rPr>
          <w:rFonts w:asciiTheme="minorHAnsi" w:hAnsiTheme="minorHAnsi" w:cstheme="minorHAnsi"/>
          <w:color w:val="auto"/>
        </w:rPr>
        <w:t xml:space="preserve">obtained </w:t>
      </w:r>
      <w:r w:rsidR="009E757F">
        <w:rPr>
          <w:rFonts w:asciiTheme="minorHAnsi" w:hAnsiTheme="minorHAnsi" w:cstheme="minorHAnsi"/>
          <w:color w:val="auto"/>
        </w:rPr>
        <w:t xml:space="preserve">from </w:t>
      </w:r>
      <w:r w:rsidR="00013B07">
        <w:rPr>
          <w:rFonts w:asciiTheme="minorHAnsi" w:hAnsiTheme="minorHAnsi" w:cstheme="minorHAnsi"/>
          <w:color w:val="auto"/>
        </w:rPr>
        <w:t xml:space="preserve">other </w:t>
      </w:r>
      <w:r w:rsidR="00013B07">
        <w:rPr>
          <w:rFonts w:asciiTheme="minorHAnsi" w:hAnsiTheme="minorHAnsi" w:cstheme="minorHAnsi"/>
          <w:color w:val="auto"/>
        </w:rPr>
        <w:sym w:font="Symbol" w:char="F061"/>
      </w:r>
      <w:r w:rsidR="00013B07">
        <w:rPr>
          <w:rFonts w:asciiTheme="minorHAnsi" w:hAnsiTheme="minorHAnsi" w:cstheme="minorHAnsi"/>
          <w:color w:val="auto"/>
        </w:rPr>
        <w:t>S variants or from different specie</w:t>
      </w:r>
      <w:r w:rsidR="00E97CF1">
        <w:rPr>
          <w:rFonts w:asciiTheme="minorHAnsi" w:hAnsiTheme="minorHAnsi" w:cstheme="minorHAnsi"/>
          <w:color w:val="auto"/>
        </w:rPr>
        <w:t>s</w:t>
      </w:r>
      <w:r w:rsidR="00013B07">
        <w:rPr>
          <w:rFonts w:asciiTheme="minorHAnsi" w:hAnsiTheme="minorHAnsi" w:cstheme="minorHAnsi"/>
          <w:color w:val="auto"/>
        </w:rPr>
        <w:t xml:space="preserve"> to mouse neuronal cultures than what we described. </w:t>
      </w:r>
    </w:p>
    <w:p w14:paraId="4BF21D68" w14:textId="77777777" w:rsidR="00043CC2" w:rsidRDefault="00043CC2" w:rsidP="00750336">
      <w:pPr>
        <w:pStyle w:val="NormalWeb"/>
        <w:spacing w:before="0" w:beforeAutospacing="0" w:after="0" w:afterAutospacing="0"/>
        <w:rPr>
          <w:rFonts w:asciiTheme="minorHAnsi" w:hAnsiTheme="minorHAnsi" w:cstheme="minorHAnsi"/>
          <w:color w:val="auto"/>
        </w:rPr>
      </w:pPr>
    </w:p>
    <w:p w14:paraId="66D4A102" w14:textId="7C398EAA" w:rsidR="00136F28" w:rsidRDefault="00136F28" w:rsidP="00750336">
      <w:pPr>
        <w:pStyle w:val="NormalWeb"/>
        <w:spacing w:before="0" w:beforeAutospacing="0" w:after="0" w:afterAutospacing="0"/>
        <w:rPr>
          <w:rFonts w:asciiTheme="minorHAnsi" w:hAnsiTheme="minorHAnsi" w:cstheme="minorHAnsi"/>
          <w:bCs/>
        </w:rPr>
      </w:pPr>
      <w:r w:rsidRPr="00136F28">
        <w:rPr>
          <w:rFonts w:asciiTheme="minorHAnsi" w:hAnsiTheme="minorHAnsi" w:cstheme="minorHAnsi"/>
          <w:color w:val="auto"/>
        </w:rPr>
        <w:t>E</w:t>
      </w:r>
      <w:r w:rsidR="003211F6" w:rsidRPr="00136F28">
        <w:rPr>
          <w:rFonts w:asciiTheme="minorHAnsi" w:hAnsiTheme="minorHAnsi" w:cstheme="minorHAnsi"/>
          <w:color w:val="auto"/>
        </w:rPr>
        <w:t xml:space="preserve">xogenous </w:t>
      </w:r>
      <w:r w:rsidR="003211F6" w:rsidRPr="00136F28">
        <w:rPr>
          <w:rFonts w:asciiTheme="minorHAnsi" w:hAnsiTheme="minorHAnsi" w:cstheme="minorHAnsi"/>
          <w:color w:val="auto"/>
        </w:rPr>
        <w:sym w:font="Symbol" w:char="F061"/>
      </w:r>
      <w:r w:rsidR="003211F6" w:rsidRPr="00136F28">
        <w:rPr>
          <w:rFonts w:asciiTheme="minorHAnsi" w:hAnsiTheme="minorHAnsi" w:cstheme="minorHAnsi"/>
          <w:color w:val="auto"/>
        </w:rPr>
        <w:t>S aggregates added to the culture media can be f</w:t>
      </w:r>
      <w:r w:rsidR="005C389B">
        <w:rPr>
          <w:rFonts w:asciiTheme="minorHAnsi" w:hAnsiTheme="minorHAnsi" w:cstheme="minorHAnsi"/>
          <w:color w:val="auto"/>
        </w:rPr>
        <w:t>rom</w:t>
      </w:r>
      <w:r w:rsidR="003211F6" w:rsidRPr="00136F28">
        <w:rPr>
          <w:rFonts w:asciiTheme="minorHAnsi" w:hAnsiTheme="minorHAnsi" w:cstheme="minorHAnsi"/>
          <w:color w:val="auto"/>
        </w:rPr>
        <w:t xml:space="preserve"> different sources. </w:t>
      </w:r>
      <w:r w:rsidR="00AF1685" w:rsidRPr="002818C3">
        <w:rPr>
          <w:rFonts w:asciiTheme="minorHAnsi" w:hAnsiTheme="minorHAnsi" w:cstheme="minorHAnsi"/>
          <w:bCs/>
          <w:i/>
        </w:rPr>
        <w:t>In vitro</w:t>
      </w:r>
      <w:r w:rsidR="00AF1685">
        <w:rPr>
          <w:rFonts w:asciiTheme="minorHAnsi" w:hAnsiTheme="minorHAnsi" w:cstheme="minorHAnsi"/>
          <w:bCs/>
        </w:rPr>
        <w:t xml:space="preserve"> </w:t>
      </w:r>
      <w:r w:rsidR="009F5F20">
        <w:rPr>
          <w:rFonts w:asciiTheme="minorHAnsi" w:hAnsiTheme="minorHAnsi" w:cstheme="minorHAnsi"/>
          <w:color w:val="auto"/>
        </w:rPr>
        <w:sym w:font="Symbol" w:char="F061"/>
      </w:r>
      <w:r w:rsidR="009F5F20">
        <w:rPr>
          <w:rFonts w:asciiTheme="minorHAnsi" w:hAnsiTheme="minorHAnsi" w:cstheme="minorHAnsi"/>
          <w:color w:val="auto"/>
        </w:rPr>
        <w:t>S</w:t>
      </w:r>
      <w:r w:rsidR="009F5F20">
        <w:rPr>
          <w:rFonts w:asciiTheme="minorHAnsi" w:hAnsiTheme="minorHAnsi" w:cstheme="minorHAnsi"/>
          <w:bCs/>
        </w:rPr>
        <w:t xml:space="preserve"> </w:t>
      </w:r>
      <w:r w:rsidR="00AF1685">
        <w:rPr>
          <w:rFonts w:asciiTheme="minorHAnsi" w:hAnsiTheme="minorHAnsi" w:cstheme="minorHAnsi"/>
          <w:bCs/>
        </w:rPr>
        <w:t>PFFs ha</w:t>
      </w:r>
      <w:r w:rsidR="00F30156">
        <w:rPr>
          <w:rFonts w:asciiTheme="minorHAnsi" w:hAnsiTheme="minorHAnsi" w:cstheme="minorHAnsi"/>
          <w:bCs/>
        </w:rPr>
        <w:t>ve</w:t>
      </w:r>
      <w:r w:rsidR="00AF1685">
        <w:rPr>
          <w:rFonts w:asciiTheme="minorHAnsi" w:hAnsiTheme="minorHAnsi" w:cstheme="minorHAnsi"/>
          <w:bCs/>
        </w:rPr>
        <w:t xml:space="preserve"> been previously used as seeding template </w:t>
      </w:r>
      <w:r w:rsidR="00952D63">
        <w:rPr>
          <w:rFonts w:asciiTheme="minorHAnsi" w:hAnsiTheme="minorHAnsi" w:cstheme="minorHAnsi"/>
          <w:bCs/>
        </w:rPr>
        <w:t xml:space="preserve">of </w:t>
      </w:r>
      <w:r w:rsidR="00AF1685">
        <w:rPr>
          <w:rFonts w:asciiTheme="minorHAnsi" w:hAnsiTheme="minorHAnsi" w:cstheme="minorHAnsi"/>
          <w:bCs/>
        </w:rPr>
        <w:t xml:space="preserve">intracellular </w:t>
      </w:r>
      <w:r w:rsidR="009F5F20">
        <w:rPr>
          <w:rFonts w:asciiTheme="minorHAnsi" w:hAnsiTheme="minorHAnsi" w:cstheme="minorHAnsi"/>
          <w:color w:val="auto"/>
        </w:rPr>
        <w:sym w:font="Symbol" w:char="F061"/>
      </w:r>
      <w:r w:rsidR="009F5F20">
        <w:rPr>
          <w:rFonts w:asciiTheme="minorHAnsi" w:hAnsiTheme="minorHAnsi" w:cstheme="minorHAnsi"/>
          <w:color w:val="auto"/>
        </w:rPr>
        <w:t>S</w:t>
      </w:r>
      <w:r w:rsidR="00952D63">
        <w:rPr>
          <w:rFonts w:asciiTheme="minorHAnsi" w:hAnsiTheme="minorHAnsi" w:cstheme="minorHAnsi"/>
          <w:bCs/>
        </w:rPr>
        <w:t xml:space="preserve"> aggregates </w:t>
      </w:r>
      <w:r w:rsidR="00AF1685">
        <w:rPr>
          <w:rFonts w:asciiTheme="minorHAnsi" w:hAnsiTheme="minorHAnsi" w:cstheme="minorHAnsi"/>
          <w:bCs/>
        </w:rPr>
        <w:t xml:space="preserve">in </w:t>
      </w:r>
      <w:r w:rsidR="003211F6">
        <w:rPr>
          <w:rFonts w:asciiTheme="minorHAnsi" w:hAnsiTheme="minorHAnsi" w:cstheme="minorHAnsi"/>
          <w:color w:val="auto"/>
        </w:rPr>
        <w:t>cell cultures, primary neurons</w:t>
      </w:r>
      <w:r w:rsidR="005C389B">
        <w:rPr>
          <w:rFonts w:asciiTheme="minorHAnsi" w:hAnsiTheme="minorHAnsi" w:cstheme="minorHAnsi"/>
          <w:color w:val="auto"/>
        </w:rPr>
        <w:t>,</w:t>
      </w:r>
      <w:r w:rsidR="003211F6">
        <w:rPr>
          <w:rFonts w:asciiTheme="minorHAnsi" w:hAnsiTheme="minorHAnsi" w:cstheme="minorHAnsi"/>
          <w:color w:val="auto"/>
        </w:rPr>
        <w:t xml:space="preserve"> and animal models</w:t>
      </w:r>
      <w:r w:rsidR="00BB0FDB">
        <w:rPr>
          <w:rFonts w:asciiTheme="minorHAnsi" w:hAnsiTheme="minorHAnsi" w:cstheme="minorHAnsi"/>
          <w:bCs/>
        </w:rPr>
        <w:fldChar w:fldCharType="begin"/>
      </w:r>
      <w:r w:rsidR="00467495">
        <w:rPr>
          <w:rFonts w:asciiTheme="minorHAnsi" w:hAnsiTheme="minorHAnsi" w:cstheme="minorHAnsi"/>
          <w:bCs/>
        </w:rPr>
        <w:instrText xml:space="preserve"> ADDIN ZOTERO_ITEM CSL_CITATION {"citationID":"22pd6fvmbl","properties":{"formattedCitation":"{\\rtf \\super 3,7,8,15\\nosupersub{}}","plainCitation":"3,7,8,15"},"citationItems":[{"id":201,"uris":["http://zotero.org/users/local/yovzyl4M/items/H4VDKT7Q"],"uri":["http://zotero.org/users/local/yovzyl4M/items/H4VDKT7Q"],"itemData":{"id":201,"type":"article-journal","title":"Exogenous alpha-synuclein fibrils seed the formation of Lewy body-like intracellular inclusions in cultured cells","container-title":"Proceedings of the National Academy of Sciences of the United States of America","page":"20051-20056","volume":"106","issue":"47","source":"PubMed","abstract":"Cytoplasmic inclusions containing alpha-synuclein (alpha-Syn) fibrils, referred to as Lewy bodies (LBs), are the signature neuropathological hallmarks of Parkinson's disease (PD). Although alpha-Syn fibrils can be generated from recombinant alpha-Syn protein in vitro, the production of fibrillar alpha-Syn inclusions similar to authentic LBs in cultured cells has not been achieved. We show here that intracellular alpha-Syn aggregation can be triggered by the introduction of exogenously produced recombinant alpha-Syn fibrils into cultured cells engineered to overexpress alpha-Syn. Unlike unassembled alpha-Syn, these alpha-Syn fibrils \"seeded\" recruitment of endogenous soluble alpha-Syn protein and their conversion into insoluble, hyperphosphorylated, and ubiquitinated pathological species. Thus, this cell model recapitulates key features of LBs in human PD brains. Also, these findings support the concept that intracellular alpha-Syn aggregation is normally limited by the number of active nucleation sites present in the cytoplasm and that small quantities of alpha-Syn fibrils can alter this balance by acting as seeds for aggregation.","DOI":"10.1073/pnas.0908005106","ISSN":"1091-6490","note":"PMID: 19892735\nPMCID: PMC2785290","journalAbbreviation":"Proc. Natl. Acad. Sci. U.S.A.","language":"eng","author":[{"family":"Luk","given":"Kelvin C."},{"family":"Song","given":"Cheng"},{"family":"O'Brien","given":"Patrick"},{"family":"Stieber","given":"Anna"},{"family":"Branch","given":"Jonathan R."},{"family":"Brunden","given":"Kurt R."},{"family":"Trojanowski","given":"John Q."},{"family":"Lee","given":"Virginia M.-Y."}],"issued":{"date-parts":[["2009",11,24]]}}},{"id":203,"uris":["http://zotero.org/users/local/yovzyl4M/items/37XC8ZQF"],"uri":["http://zotero.org/users/local/yovzyl4M/items/37XC8ZQF"],"itemData":{"id":203,"type":"article-journal","title":"Pathological -Synuclein Transmission Initiates Parkinson-like Neurodegeneration in Nontransgenic Mice","container-title":"Science","page":"949-953","volume":"338","issue":"6109","source":"CrossRef","DOI":"10.1126/science.1227157","ISSN":"0036-8075, 1095-9203","language":"en","author":[{"family":"Luk","given":"K. C."},{"family":"Kehm","given":"V."},{"family":"Carroll","given":"J."},{"family":"Zhang","given":"B."},{"family":"O'Brien","given":"P."},{"family":"Trojanowski","given":"J. Q."},{"family":"Lee","given":"V. M.- Y."}],"issued":{"date-parts":[["2012",11,16]]}}},{"id":121,"uris":["http://zotero.org/users/local/yovzyl4M/items/N5T94JA3"],"uri":["http://zotero.org/users/local/yovzyl4M/items/N5T94JA3"],"itemData":{"id":121,"type":"article-journal","title":"Exogenous α-Synuclein Fibrils Induce Lewy Body Pathology Leading to Synaptic Dysfunction and Neuron Death","container-title":"Neuron","page":"57-71","volume":"72","issue":"1","source":"CrossRef","DOI":"10.1016/j.neuron.2011.08.033","ISSN":"08966273","language":"en","author":[{"family":"Volpicelli-Daley","given":"Laura A."},{"family":"Luk","given":"Kelvin C."},{"family":"Patel","given":"Tapan P."},{"family":"Tanik","given":"Selcuk A."},{"family":"Riddle","given":"Dawn M."},{"family":"Stieber","given":"Anna"},{"family":"Meaney","given":"David F."},{"family":"Trojanowski","given":"John Q."},{"family":"Lee","given":"Virginia M.-Y."}],"issued":{"date-parts":[["2011",10]]}}},{"id":208,"uris":["http://zotero.org/users/local/yovzyl4M/items/D8S3AT6R"],"uri":["http://zotero.org/users/local/yovzyl4M/items/D8S3AT6R"],"itemData":{"id":208,"type":"article-journal","title":"α-Synuclein strains cause distinct synucleinopathies after local and systemic administration","container-title":"Nature","page":"340-344","volume":"522","issue":"7556","source":"CrossRef","DOI":"10.1038/nature14547","ISSN":"0028-0836, 1476-4687","author":[{"family":"Peelaerts","given":"W."},{"family":"Bousset","given":"L."},{"family":"Van der Perren","given":"A."},{"family":"Moskalyuk","given":"A."},{"family":"Pulizzi","given":"R."},{"family":"Giugliano","given":"M."},{"family":"Van den Haute","given":"C."},{"family":"Melki","given":"R."},{"family":"Baekelandt","given":"V."}],"issued":{"date-parts":[["2015",6,10]]}}}],"schema":"https://github.com/citation-style-language/schema/raw/master/csl-citation.json"} </w:instrText>
      </w:r>
      <w:r w:rsidR="00BB0FDB">
        <w:rPr>
          <w:rFonts w:asciiTheme="minorHAnsi" w:hAnsiTheme="minorHAnsi" w:cstheme="minorHAnsi"/>
          <w:bCs/>
        </w:rPr>
        <w:fldChar w:fldCharType="separate"/>
      </w:r>
      <w:r w:rsidR="00467495" w:rsidRPr="00467495">
        <w:rPr>
          <w:rFonts w:hAnsiTheme="minorHAnsi"/>
          <w:vertAlign w:val="superscript"/>
        </w:rPr>
        <w:t>3,7,8,15</w:t>
      </w:r>
      <w:r w:rsidR="00BB0FDB">
        <w:rPr>
          <w:rFonts w:asciiTheme="minorHAnsi" w:hAnsiTheme="minorHAnsi" w:cstheme="minorHAnsi"/>
          <w:bCs/>
        </w:rPr>
        <w:fldChar w:fldCharType="end"/>
      </w:r>
      <w:r w:rsidR="00135BE1">
        <w:rPr>
          <w:rFonts w:asciiTheme="minorHAnsi" w:hAnsiTheme="minorHAnsi" w:cstheme="minorHAnsi"/>
          <w:bCs/>
        </w:rPr>
        <w:t>.</w:t>
      </w:r>
      <w:r w:rsidR="00952D63">
        <w:rPr>
          <w:rFonts w:asciiTheme="minorHAnsi" w:hAnsiTheme="minorHAnsi" w:cstheme="minorHAnsi"/>
          <w:bCs/>
        </w:rPr>
        <w:t xml:space="preserve"> </w:t>
      </w:r>
      <w:r w:rsidR="00135BE1">
        <w:rPr>
          <w:rFonts w:asciiTheme="minorHAnsi" w:hAnsiTheme="minorHAnsi" w:cstheme="minorHAnsi"/>
          <w:bCs/>
        </w:rPr>
        <w:t xml:space="preserve">Compared to our method where microsomes-associated </w:t>
      </w:r>
      <w:r w:rsidR="009F5F20">
        <w:rPr>
          <w:rFonts w:asciiTheme="minorHAnsi" w:hAnsiTheme="minorHAnsi" w:cstheme="minorHAnsi"/>
          <w:color w:val="auto"/>
        </w:rPr>
        <w:sym w:font="Symbol" w:char="F061"/>
      </w:r>
      <w:r w:rsidR="009F5F20">
        <w:rPr>
          <w:rFonts w:asciiTheme="minorHAnsi" w:hAnsiTheme="minorHAnsi" w:cstheme="minorHAnsi"/>
          <w:color w:val="auto"/>
        </w:rPr>
        <w:t>S</w:t>
      </w:r>
      <w:r w:rsidR="00135BE1">
        <w:rPr>
          <w:rFonts w:asciiTheme="minorHAnsi" w:hAnsiTheme="minorHAnsi" w:cstheme="minorHAnsi"/>
          <w:bCs/>
        </w:rPr>
        <w:t xml:space="preserve"> aggregates can be isolated in few hours, </w:t>
      </w:r>
      <w:r w:rsidR="005C389B">
        <w:rPr>
          <w:rFonts w:asciiTheme="minorHAnsi" w:hAnsiTheme="minorHAnsi" w:cstheme="minorHAnsi"/>
          <w:bCs/>
        </w:rPr>
        <w:t xml:space="preserve">the </w:t>
      </w:r>
      <w:r w:rsidR="00135BE1">
        <w:rPr>
          <w:rFonts w:asciiTheme="minorHAnsi" w:hAnsiTheme="minorHAnsi" w:cstheme="minorHAnsi"/>
          <w:bCs/>
        </w:rPr>
        <w:t>formation of PFFs is</w:t>
      </w:r>
      <w:r w:rsidR="0066254B" w:rsidRPr="0066254B">
        <w:rPr>
          <w:rFonts w:asciiTheme="minorHAnsi" w:hAnsiTheme="minorHAnsi" w:cstheme="minorHAnsi"/>
          <w:bCs/>
        </w:rPr>
        <w:t xml:space="preserve"> lengthy and laborious, requiring multiple step</w:t>
      </w:r>
      <w:r w:rsidR="0066254B">
        <w:rPr>
          <w:rFonts w:asciiTheme="minorHAnsi" w:hAnsiTheme="minorHAnsi" w:cstheme="minorHAnsi"/>
          <w:bCs/>
        </w:rPr>
        <w:t>s</w:t>
      </w:r>
      <w:r w:rsidR="0066254B" w:rsidRPr="0066254B">
        <w:rPr>
          <w:rFonts w:asciiTheme="minorHAnsi" w:hAnsiTheme="minorHAnsi" w:cstheme="minorHAnsi"/>
          <w:bCs/>
        </w:rPr>
        <w:t xml:space="preserve"> </w:t>
      </w:r>
      <w:r w:rsidR="0066254B">
        <w:rPr>
          <w:rFonts w:asciiTheme="minorHAnsi" w:hAnsiTheme="minorHAnsi" w:cstheme="minorHAnsi"/>
          <w:bCs/>
        </w:rPr>
        <w:t>of</w:t>
      </w:r>
      <w:r w:rsidR="0066254B" w:rsidRPr="0066254B">
        <w:rPr>
          <w:rFonts w:asciiTheme="minorHAnsi" w:hAnsiTheme="minorHAnsi" w:cstheme="minorHAnsi"/>
          <w:bCs/>
        </w:rPr>
        <w:t xml:space="preserve"> purifications</w:t>
      </w:r>
      <w:r w:rsidR="00467495">
        <w:rPr>
          <w:rFonts w:asciiTheme="minorHAnsi" w:hAnsiTheme="minorHAnsi" w:cstheme="minorHAnsi"/>
          <w:color w:val="auto"/>
        </w:rPr>
        <w:t>,</w:t>
      </w:r>
      <w:r w:rsidR="0066254B" w:rsidRPr="0066254B">
        <w:rPr>
          <w:rFonts w:asciiTheme="minorHAnsi" w:hAnsiTheme="minorHAnsi" w:cstheme="minorHAnsi"/>
          <w:bCs/>
        </w:rPr>
        <w:t xml:space="preserve"> followed by additional assays to check </w:t>
      </w:r>
      <w:r w:rsidR="0073234A">
        <w:rPr>
          <w:rFonts w:asciiTheme="minorHAnsi" w:hAnsiTheme="minorHAnsi" w:cstheme="minorHAnsi"/>
          <w:color w:val="auto"/>
        </w:rPr>
        <w:sym w:font="Symbol" w:char="F061"/>
      </w:r>
      <w:r w:rsidR="0073234A">
        <w:rPr>
          <w:rFonts w:asciiTheme="minorHAnsi" w:hAnsiTheme="minorHAnsi" w:cstheme="minorHAnsi"/>
          <w:color w:val="auto"/>
        </w:rPr>
        <w:t>S</w:t>
      </w:r>
      <w:r w:rsidR="0066254B" w:rsidRPr="0066254B">
        <w:rPr>
          <w:rFonts w:asciiTheme="minorHAnsi" w:hAnsiTheme="minorHAnsi" w:cstheme="minorHAnsi"/>
          <w:bCs/>
        </w:rPr>
        <w:t xml:space="preserve"> aggregat</w:t>
      </w:r>
      <w:r w:rsidR="0073234A">
        <w:rPr>
          <w:rFonts w:asciiTheme="minorHAnsi" w:hAnsiTheme="minorHAnsi" w:cstheme="minorHAnsi"/>
          <w:bCs/>
        </w:rPr>
        <w:t>es confomations</w:t>
      </w:r>
      <w:r w:rsidR="00467495">
        <w:rPr>
          <w:rFonts w:asciiTheme="minorHAnsi" w:hAnsiTheme="minorHAnsi" w:cstheme="minorHAnsi"/>
          <w:bCs/>
        </w:rPr>
        <w:fldChar w:fldCharType="begin"/>
      </w:r>
      <w:r w:rsidR="005F159C">
        <w:rPr>
          <w:rFonts w:asciiTheme="minorHAnsi" w:hAnsiTheme="minorHAnsi" w:cstheme="minorHAnsi"/>
          <w:bCs/>
        </w:rPr>
        <w:instrText xml:space="preserve"> ADDIN ZOTERO_ITEM CSL_CITATION {"citationID":"ivL4gae8","properties":{"formattedCitation":"{\\rtf \\super 25\\nosupersub{}}","plainCitation":"25"},"citationItems":[{"id":305,"uris":["http://zotero.org/users/local/yovzyl4M/items/FK885VB9"],"uri":["http://zotero.org/users/local/yovzyl4M/items/FK885VB9"],"itemData":{"id":305,"type":"article-journal","title":"How can rAAV-α-synuclein and the fibril α-synuclein models advance our understanding of Parkinson's disease?","container-title":"Journal of Neurochemistry","page":"131-155","volume":"139","source":"CrossRef","DOI":"10.1111/jnc.13627","ISSN":"00223042","language":"en","author":[{"family":"Volpicelli-Daley","given":"Laura A."},{"family":"Kirik","given":"Deniz"},{"family":"Stoyka","given":"Lindsay E."},{"family":"Standaert","given":"David G."},{"family":"Harms","given":"Ashley S."}],"issued":{"date-parts":[["2016",10]]}}}],"schema":"https://github.com/citation-style-language/schema/raw/master/csl-citation.json"} </w:instrText>
      </w:r>
      <w:r w:rsidR="00467495">
        <w:rPr>
          <w:rFonts w:asciiTheme="minorHAnsi" w:hAnsiTheme="minorHAnsi" w:cstheme="minorHAnsi"/>
          <w:bCs/>
        </w:rPr>
        <w:fldChar w:fldCharType="separate"/>
      </w:r>
      <w:r w:rsidR="005F159C" w:rsidRPr="005F159C">
        <w:rPr>
          <w:rFonts w:hAnsiTheme="minorHAnsi"/>
          <w:vertAlign w:val="superscript"/>
        </w:rPr>
        <w:t>25</w:t>
      </w:r>
      <w:r w:rsidR="00467495">
        <w:rPr>
          <w:rFonts w:asciiTheme="minorHAnsi" w:hAnsiTheme="minorHAnsi" w:cstheme="minorHAnsi"/>
          <w:bCs/>
        </w:rPr>
        <w:fldChar w:fldCharType="end"/>
      </w:r>
      <w:r w:rsidR="00135BE1">
        <w:rPr>
          <w:rFonts w:asciiTheme="minorHAnsi" w:hAnsiTheme="minorHAnsi" w:cstheme="minorHAnsi"/>
          <w:bCs/>
        </w:rPr>
        <w:t xml:space="preserve">. </w:t>
      </w:r>
      <w:r w:rsidR="00AF1685">
        <w:rPr>
          <w:rFonts w:asciiTheme="minorHAnsi" w:hAnsiTheme="minorHAnsi" w:cstheme="minorHAnsi"/>
          <w:bCs/>
        </w:rPr>
        <w:t>In addition</w:t>
      </w:r>
      <w:r w:rsidR="005C389B">
        <w:rPr>
          <w:rFonts w:asciiTheme="minorHAnsi" w:hAnsiTheme="minorHAnsi" w:cstheme="minorHAnsi"/>
          <w:bCs/>
        </w:rPr>
        <w:t>,</w:t>
      </w:r>
      <w:r w:rsidR="00AF1685">
        <w:rPr>
          <w:rFonts w:asciiTheme="minorHAnsi" w:hAnsiTheme="minorHAnsi" w:cstheme="minorHAnsi"/>
          <w:bCs/>
        </w:rPr>
        <w:t xml:space="preserve"> </w:t>
      </w:r>
      <w:r w:rsidR="003211F6">
        <w:rPr>
          <w:rFonts w:asciiTheme="minorHAnsi" w:hAnsiTheme="minorHAnsi" w:cstheme="minorHAnsi"/>
          <w:color w:val="auto"/>
        </w:rPr>
        <w:t xml:space="preserve">PFFs </w:t>
      </w:r>
      <w:r w:rsidR="00607525">
        <w:rPr>
          <w:rFonts w:asciiTheme="minorHAnsi" w:hAnsiTheme="minorHAnsi" w:cstheme="minorHAnsi"/>
          <w:color w:val="auto"/>
        </w:rPr>
        <w:t xml:space="preserve">being </w:t>
      </w:r>
      <w:r w:rsidR="00DC4CBB">
        <w:rPr>
          <w:rFonts w:asciiTheme="minorHAnsi" w:hAnsiTheme="minorHAnsi" w:cstheme="minorHAnsi"/>
          <w:color w:val="auto"/>
        </w:rPr>
        <w:t xml:space="preserve">obtained </w:t>
      </w:r>
      <w:r w:rsidR="00607525">
        <w:rPr>
          <w:rFonts w:asciiTheme="minorHAnsi" w:hAnsiTheme="minorHAnsi" w:cstheme="minorHAnsi"/>
          <w:color w:val="auto"/>
        </w:rPr>
        <w:t xml:space="preserve">from bacterial-expressed human or mouse </w:t>
      </w:r>
      <w:r w:rsidR="00607525">
        <w:rPr>
          <w:rFonts w:asciiTheme="minorHAnsi" w:hAnsiTheme="minorHAnsi" w:cstheme="minorHAnsi"/>
          <w:color w:val="auto"/>
        </w:rPr>
        <w:sym w:font="Symbol" w:char="F061"/>
      </w:r>
      <w:r w:rsidR="00607525">
        <w:rPr>
          <w:rFonts w:asciiTheme="minorHAnsi" w:hAnsiTheme="minorHAnsi" w:cstheme="minorHAnsi"/>
          <w:color w:val="auto"/>
        </w:rPr>
        <w:t>S</w:t>
      </w:r>
      <w:r w:rsidR="003211F6">
        <w:rPr>
          <w:rFonts w:asciiTheme="minorHAnsi" w:hAnsiTheme="minorHAnsi" w:cstheme="minorHAnsi"/>
          <w:color w:val="auto"/>
        </w:rPr>
        <w:t xml:space="preserve">, </w:t>
      </w:r>
      <w:r w:rsidR="003211F6" w:rsidRPr="002818C3">
        <w:rPr>
          <w:rFonts w:asciiTheme="minorHAnsi" w:hAnsiTheme="minorHAnsi" w:cstheme="minorHAnsi"/>
          <w:i/>
          <w:color w:val="auto"/>
        </w:rPr>
        <w:t>i.e.</w:t>
      </w:r>
      <w:r w:rsidR="003211F6">
        <w:rPr>
          <w:rFonts w:asciiTheme="minorHAnsi" w:hAnsiTheme="minorHAnsi" w:cstheme="minorHAnsi"/>
          <w:color w:val="auto"/>
        </w:rPr>
        <w:t xml:space="preserve"> lacking posttranslational modifications typical of eukaryotes</w:t>
      </w:r>
      <w:r w:rsidR="00607525">
        <w:rPr>
          <w:rFonts w:asciiTheme="minorHAnsi" w:hAnsiTheme="minorHAnsi" w:cstheme="minorHAnsi"/>
          <w:color w:val="auto"/>
        </w:rPr>
        <w:t>,</w:t>
      </w:r>
      <w:r w:rsidR="003211F6">
        <w:rPr>
          <w:rFonts w:asciiTheme="minorHAnsi" w:hAnsiTheme="minorHAnsi" w:cstheme="minorHAnsi"/>
          <w:color w:val="auto"/>
        </w:rPr>
        <w:t xml:space="preserve"> can </w:t>
      </w:r>
      <w:r w:rsidR="00E97CF1">
        <w:rPr>
          <w:rFonts w:asciiTheme="minorHAnsi" w:hAnsiTheme="minorHAnsi" w:cstheme="minorHAnsi"/>
          <w:color w:val="auto"/>
        </w:rPr>
        <w:t xml:space="preserve">present </w:t>
      </w:r>
      <w:r w:rsidR="003211F6">
        <w:rPr>
          <w:rFonts w:asciiTheme="minorHAnsi" w:hAnsiTheme="minorHAnsi" w:cstheme="minorHAnsi"/>
          <w:color w:val="auto"/>
        </w:rPr>
        <w:t xml:space="preserve">different </w:t>
      </w:r>
      <w:r w:rsidR="00C55461">
        <w:rPr>
          <w:rFonts w:asciiTheme="minorHAnsi" w:hAnsiTheme="minorHAnsi" w:cstheme="minorHAnsi"/>
          <w:color w:val="auto"/>
        </w:rPr>
        <w:t>conformation</w:t>
      </w:r>
      <w:r w:rsidR="003211F6">
        <w:rPr>
          <w:rFonts w:asciiTheme="minorHAnsi" w:hAnsiTheme="minorHAnsi" w:cstheme="minorHAnsi"/>
          <w:color w:val="auto"/>
        </w:rPr>
        <w:t>s, with selective seeding and pathogenic properties, according to the nucleation protocols followed</w:t>
      </w:r>
      <w:r w:rsidR="00F30156">
        <w:rPr>
          <w:rFonts w:asciiTheme="minorHAnsi" w:hAnsiTheme="minorHAnsi" w:cstheme="minorHAnsi"/>
          <w:color w:val="auto"/>
        </w:rPr>
        <w:t xml:space="preserve"> (</w:t>
      </w:r>
      <w:r w:rsidR="00F30156" w:rsidRPr="002818C3">
        <w:rPr>
          <w:rFonts w:asciiTheme="minorHAnsi" w:hAnsiTheme="minorHAnsi" w:cstheme="minorHAnsi"/>
          <w:i/>
          <w:color w:val="auto"/>
        </w:rPr>
        <w:t>i.e.</w:t>
      </w:r>
      <w:r w:rsidR="00F30156">
        <w:rPr>
          <w:rFonts w:asciiTheme="minorHAnsi" w:hAnsiTheme="minorHAnsi" w:cstheme="minorHAnsi"/>
          <w:color w:val="auto"/>
        </w:rPr>
        <w:t xml:space="preserve"> ribbons vs fibrils)</w:t>
      </w:r>
      <w:r w:rsidR="00467495">
        <w:rPr>
          <w:rFonts w:asciiTheme="minorHAnsi" w:hAnsiTheme="minorHAnsi" w:cstheme="minorHAnsi"/>
          <w:color w:val="auto"/>
        </w:rPr>
        <w:fldChar w:fldCharType="begin"/>
      </w:r>
      <w:r w:rsidR="007C1054">
        <w:rPr>
          <w:rFonts w:asciiTheme="minorHAnsi" w:hAnsiTheme="minorHAnsi" w:cstheme="minorHAnsi"/>
          <w:color w:val="auto"/>
        </w:rPr>
        <w:instrText xml:space="preserve"> ADDIN ZOTERO_ITEM CSL_CITATION {"citationID":"Z68eitAq","properties":{"formattedCitation":"{\\rtf \\super 5,8\\nosupersub{}}","plainCitation":"5,8"},"citationItems":[{"id":296,"uris":["http://zotero.org/users/local/yovzyl4M/items/8STK8ARM"],"uri":["http://zotero.org/users/local/yovzyl4M/items/8STK8ARM"],"itemData":{"id":296,"type":"article-journal","title":"Distinct α-Synuclein Strains Differentially Promote Tau Inclusions in Neurons","container-title":"Cell","page":"103-117","volume":"154","issue":"1","source":"CrossRef","DOI":"10.1016/j.cell.2013.05.057","ISSN":"00928674","language":"en","author":[{"family":"Guo","given":"Jing L."},{"family":"Covell","given":"Dustin J."},{"family":"Daniels","given":"Joshua P."},{"family":"Iba","given":"Michiyo"},{"family":"Stieber","given":"Anna"},{"family":"Zhang","given":"Bin"},{"family":"Riddle","given":"Dawn M."},{"family":"Kwong","given":"Linda K."},{"family":"Xu","given":"Yan"},{"family":"Trojanowski","given":"John Q."},{"family":"Lee","given":"Virginia M.Y."}],"issued":{"date-parts":[["2013",7]]}}},{"id":208,"uris":["http://zotero.org/users/local/yovzyl4M/items/D8S3AT6R"],"uri":["http://zotero.org/users/local/yovzyl4M/items/D8S3AT6R"],"itemData":{"id":208,"type":"article-journal","title":"α-Synuclein strains cause distinct synucleinopathies after local and systemic administration","container-title":"Nature","page":"340-344","volume":"522","issue":"7556","source":"CrossRef","DOI":"10.1038/nature14547","ISSN":"0028-0836, 1476-4687","author":[{"family":"Peelaerts","given":"W."},{"family":"Bousset","given":"L."},{"family":"Van der Perren","given":"A."},{"family":"Moskalyuk","given":"A."},{"family":"Pulizzi","given":"R."},{"family":"Giugliano","given":"M."},{"family":"Van den Haute","given":"C."},{"family":"Melki","given":"R."},{"family":"Baekelandt","given":"V."}],"issued":{"date-parts":[["2015",6,10]]}}}],"schema":"https://github.com/citation-style-language/schema/raw/master/csl-citation.json"} </w:instrText>
      </w:r>
      <w:r w:rsidR="00467495">
        <w:rPr>
          <w:rFonts w:asciiTheme="minorHAnsi" w:hAnsiTheme="minorHAnsi" w:cstheme="minorHAnsi"/>
          <w:color w:val="auto"/>
        </w:rPr>
        <w:fldChar w:fldCharType="separate"/>
      </w:r>
      <w:r w:rsidR="007C1054" w:rsidRPr="007C1054">
        <w:rPr>
          <w:rFonts w:hAnsiTheme="minorHAnsi"/>
          <w:color w:val="auto"/>
          <w:vertAlign w:val="superscript"/>
        </w:rPr>
        <w:t>5,8</w:t>
      </w:r>
      <w:r w:rsidR="00467495">
        <w:rPr>
          <w:rFonts w:asciiTheme="minorHAnsi" w:hAnsiTheme="minorHAnsi" w:cstheme="minorHAnsi"/>
          <w:color w:val="auto"/>
        </w:rPr>
        <w:fldChar w:fldCharType="end"/>
      </w:r>
      <w:r w:rsidR="003211F6">
        <w:rPr>
          <w:rFonts w:asciiTheme="minorHAnsi" w:hAnsiTheme="minorHAnsi" w:cstheme="minorHAnsi"/>
          <w:color w:val="auto"/>
        </w:rPr>
        <w:t xml:space="preserve"> </w:t>
      </w:r>
      <w:r w:rsidR="00364B88">
        <w:rPr>
          <w:rFonts w:asciiTheme="minorHAnsi" w:hAnsiTheme="minorHAnsi" w:cstheme="minorHAnsi"/>
          <w:color w:val="auto"/>
        </w:rPr>
        <w:t>leading to different results and conclusions</w:t>
      </w:r>
      <w:r w:rsidR="003211F6">
        <w:rPr>
          <w:rFonts w:asciiTheme="minorHAnsi" w:hAnsiTheme="minorHAnsi" w:cstheme="minorHAnsi"/>
          <w:color w:val="auto"/>
        </w:rPr>
        <w:t xml:space="preserve">. </w:t>
      </w:r>
      <w:r w:rsidR="00364B88">
        <w:rPr>
          <w:rFonts w:asciiTheme="minorHAnsi" w:hAnsiTheme="minorHAnsi" w:cstheme="minorHAnsi"/>
          <w:color w:val="auto"/>
        </w:rPr>
        <w:t>Instead</w:t>
      </w:r>
      <w:r w:rsidR="005C389B">
        <w:rPr>
          <w:rFonts w:asciiTheme="minorHAnsi" w:hAnsiTheme="minorHAnsi" w:cstheme="minorHAnsi"/>
          <w:color w:val="auto"/>
        </w:rPr>
        <w:t>,</w:t>
      </w:r>
      <w:r w:rsidR="00364B88">
        <w:rPr>
          <w:rFonts w:asciiTheme="minorHAnsi" w:hAnsiTheme="minorHAnsi" w:cstheme="minorHAnsi"/>
          <w:color w:val="auto"/>
        </w:rPr>
        <w:t xml:space="preserve"> </w:t>
      </w:r>
      <w:r w:rsidR="004E0984">
        <w:rPr>
          <w:rFonts w:asciiTheme="minorHAnsi" w:hAnsiTheme="minorHAnsi" w:cstheme="minorHAnsi"/>
          <w:color w:val="auto"/>
        </w:rPr>
        <w:t xml:space="preserve">single </w:t>
      </w:r>
      <w:r w:rsidR="00364B88">
        <w:rPr>
          <w:rFonts w:asciiTheme="minorHAnsi" w:hAnsiTheme="minorHAnsi" w:cstheme="minorHAnsi"/>
          <w:color w:val="auto"/>
        </w:rPr>
        <w:t>a</w:t>
      </w:r>
      <w:r w:rsidR="009F1D6F">
        <w:rPr>
          <w:rFonts w:asciiTheme="minorHAnsi" w:hAnsiTheme="minorHAnsi" w:cstheme="minorHAnsi"/>
          <w:color w:val="auto"/>
        </w:rPr>
        <w:t xml:space="preserve">dministration of </w:t>
      </w:r>
      <w:r w:rsidR="009F1D6F" w:rsidRPr="00A53F4D">
        <w:rPr>
          <w:rFonts w:asciiTheme="minorHAnsi" w:hAnsiTheme="minorHAnsi" w:cstheme="minorHAnsi"/>
          <w:i/>
          <w:color w:val="auto"/>
        </w:rPr>
        <w:t>in vivo</w:t>
      </w:r>
      <w:r w:rsidR="009F1D6F">
        <w:rPr>
          <w:rFonts w:asciiTheme="minorHAnsi" w:hAnsiTheme="minorHAnsi" w:cstheme="minorHAnsi"/>
          <w:color w:val="auto"/>
        </w:rPr>
        <w:t xml:space="preserve"> purified </w:t>
      </w:r>
      <w:r w:rsidR="009F1D6F">
        <w:rPr>
          <w:rFonts w:asciiTheme="minorHAnsi" w:hAnsiTheme="minorHAnsi" w:cstheme="minorHAnsi"/>
          <w:color w:val="auto"/>
        </w:rPr>
        <w:sym w:font="Symbol" w:char="F061"/>
      </w:r>
      <w:r w:rsidR="009F1D6F">
        <w:rPr>
          <w:rFonts w:asciiTheme="minorHAnsi" w:hAnsiTheme="minorHAnsi" w:cstheme="minorHAnsi"/>
          <w:color w:val="auto"/>
        </w:rPr>
        <w:t>S aggregates guarantee</w:t>
      </w:r>
      <w:r w:rsidR="00364B88">
        <w:rPr>
          <w:rFonts w:asciiTheme="minorHAnsi" w:hAnsiTheme="minorHAnsi" w:cstheme="minorHAnsi"/>
          <w:color w:val="auto"/>
        </w:rPr>
        <w:t>s the</w:t>
      </w:r>
      <w:r w:rsidR="009F1D6F">
        <w:rPr>
          <w:rFonts w:asciiTheme="minorHAnsi" w:hAnsiTheme="minorHAnsi" w:cstheme="minorHAnsi"/>
          <w:color w:val="auto"/>
        </w:rPr>
        <w:t xml:space="preserve"> transmission of </w:t>
      </w:r>
      <w:r w:rsidR="00A669D2">
        <w:rPr>
          <w:rFonts w:asciiTheme="minorHAnsi" w:hAnsiTheme="minorHAnsi" w:cstheme="minorHAnsi"/>
          <w:color w:val="auto"/>
        </w:rPr>
        <w:t>more</w:t>
      </w:r>
      <w:r w:rsidR="009F1D6F">
        <w:rPr>
          <w:rFonts w:asciiTheme="minorHAnsi" w:hAnsiTheme="minorHAnsi" w:cstheme="minorHAnsi"/>
          <w:color w:val="auto"/>
        </w:rPr>
        <w:t xml:space="preserve"> authentic pathogenic template</w:t>
      </w:r>
      <w:r w:rsidR="00B47688">
        <w:rPr>
          <w:rFonts w:asciiTheme="minorHAnsi" w:hAnsiTheme="minorHAnsi" w:cstheme="minorHAnsi"/>
          <w:color w:val="auto"/>
        </w:rPr>
        <w:t>s</w:t>
      </w:r>
      <w:r w:rsidR="009F1D6F">
        <w:rPr>
          <w:rFonts w:asciiTheme="minorHAnsi" w:hAnsiTheme="minorHAnsi" w:cstheme="minorHAnsi"/>
          <w:color w:val="auto"/>
        </w:rPr>
        <w:t xml:space="preserve">, mimicking </w:t>
      </w:r>
      <w:r w:rsidR="00364B88">
        <w:rPr>
          <w:rFonts w:asciiTheme="minorHAnsi" w:hAnsiTheme="minorHAnsi" w:cstheme="minorHAnsi"/>
          <w:color w:val="auto"/>
        </w:rPr>
        <w:t xml:space="preserve">closely </w:t>
      </w:r>
      <w:r w:rsidR="008A45A0">
        <w:rPr>
          <w:rFonts w:asciiTheme="minorHAnsi" w:hAnsiTheme="minorHAnsi" w:cstheme="minorHAnsi"/>
          <w:color w:val="auto"/>
        </w:rPr>
        <w:t xml:space="preserve">the process of formation of </w:t>
      </w:r>
      <w:r w:rsidR="008A45A0">
        <w:rPr>
          <w:rFonts w:asciiTheme="minorHAnsi" w:hAnsiTheme="minorHAnsi" w:cstheme="minorHAnsi"/>
          <w:color w:val="auto"/>
        </w:rPr>
        <w:sym w:font="Symbol" w:char="F061"/>
      </w:r>
      <w:r w:rsidR="008A45A0">
        <w:rPr>
          <w:rFonts w:asciiTheme="minorHAnsi" w:hAnsiTheme="minorHAnsi" w:cstheme="minorHAnsi"/>
          <w:color w:val="auto"/>
        </w:rPr>
        <w:t xml:space="preserve">S inclusions in animal models and PD patients. </w:t>
      </w:r>
    </w:p>
    <w:p w14:paraId="0EBB64F8" w14:textId="77777777" w:rsidR="00043CC2" w:rsidRDefault="00043CC2" w:rsidP="00750336">
      <w:pPr>
        <w:pStyle w:val="NormalWeb"/>
        <w:spacing w:before="0" w:beforeAutospacing="0" w:after="0" w:afterAutospacing="0"/>
        <w:rPr>
          <w:rFonts w:asciiTheme="minorHAnsi" w:hAnsiTheme="minorHAnsi" w:cstheme="minorHAnsi"/>
          <w:bCs/>
        </w:rPr>
      </w:pPr>
    </w:p>
    <w:p w14:paraId="7DC1D552" w14:textId="5EDFA0CE" w:rsidR="007C63F5" w:rsidRDefault="00043CC2" w:rsidP="00750336">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As a future application of this </w:t>
      </w:r>
      <w:r w:rsidR="00DD20AB">
        <w:rPr>
          <w:rFonts w:asciiTheme="minorHAnsi" w:hAnsiTheme="minorHAnsi" w:cstheme="minorHAnsi"/>
          <w:bCs/>
        </w:rPr>
        <w:t>technique</w:t>
      </w:r>
      <w:r>
        <w:rPr>
          <w:rFonts w:asciiTheme="minorHAnsi" w:hAnsiTheme="minorHAnsi" w:cstheme="minorHAnsi"/>
          <w:bCs/>
        </w:rPr>
        <w:t>, we believe that this protocol can be</w:t>
      </w:r>
      <w:r w:rsidR="0024085A">
        <w:rPr>
          <w:rFonts w:asciiTheme="minorHAnsi" w:hAnsiTheme="minorHAnsi" w:cstheme="minorHAnsi"/>
          <w:bCs/>
        </w:rPr>
        <w:t xml:space="preserve"> successfully used to isolate </w:t>
      </w:r>
      <w:r w:rsidR="00BC36B0" w:rsidRPr="00B77947">
        <w:rPr>
          <w:rFonts w:asciiTheme="minorHAnsi" w:hAnsiTheme="minorHAnsi" w:cstheme="minorHAnsi"/>
          <w:color w:val="auto"/>
        </w:rPr>
        <w:sym w:font="Symbol" w:char="F061"/>
      </w:r>
      <w:r w:rsidR="00BC36B0" w:rsidRPr="00B77947">
        <w:rPr>
          <w:rFonts w:asciiTheme="minorHAnsi" w:hAnsiTheme="minorHAnsi" w:cstheme="minorHAnsi"/>
          <w:color w:val="auto"/>
        </w:rPr>
        <w:t>S</w:t>
      </w:r>
      <w:r w:rsidR="0024085A">
        <w:rPr>
          <w:rFonts w:asciiTheme="minorHAnsi" w:hAnsiTheme="minorHAnsi" w:cstheme="minorHAnsi"/>
          <w:bCs/>
        </w:rPr>
        <w:t xml:space="preserve"> pathogenic </w:t>
      </w:r>
      <w:r w:rsidR="00657862">
        <w:rPr>
          <w:rFonts w:asciiTheme="minorHAnsi" w:hAnsiTheme="minorHAnsi" w:cstheme="minorHAnsi"/>
          <w:bCs/>
        </w:rPr>
        <w:t xml:space="preserve">seeds from </w:t>
      </w:r>
      <w:r w:rsidR="005C389B">
        <w:rPr>
          <w:rFonts w:asciiTheme="minorHAnsi" w:hAnsiTheme="minorHAnsi" w:cstheme="minorHAnsi"/>
          <w:bCs/>
        </w:rPr>
        <w:t xml:space="preserve">the </w:t>
      </w:r>
      <w:r w:rsidR="00657862">
        <w:rPr>
          <w:rFonts w:asciiTheme="minorHAnsi" w:hAnsiTheme="minorHAnsi" w:cstheme="minorHAnsi"/>
          <w:bCs/>
        </w:rPr>
        <w:t>brain of PD pa</w:t>
      </w:r>
      <w:r w:rsidR="00BE7D88">
        <w:rPr>
          <w:rFonts w:asciiTheme="minorHAnsi" w:hAnsiTheme="minorHAnsi" w:cstheme="minorHAnsi"/>
          <w:bCs/>
        </w:rPr>
        <w:t>tients</w:t>
      </w:r>
      <w:r w:rsidR="00733A50">
        <w:rPr>
          <w:rFonts w:asciiTheme="minorHAnsi" w:hAnsiTheme="minorHAnsi" w:cstheme="minorHAnsi"/>
          <w:bCs/>
        </w:rPr>
        <w:t xml:space="preserve"> or other </w:t>
      </w:r>
      <w:r w:rsidR="00733A50">
        <w:rPr>
          <w:rFonts w:asciiTheme="minorHAnsi" w:hAnsiTheme="minorHAnsi" w:cstheme="minorHAnsi"/>
          <w:color w:val="auto"/>
        </w:rPr>
        <w:sym w:font="Symbol" w:char="F061"/>
      </w:r>
      <w:r w:rsidR="00733A50">
        <w:rPr>
          <w:rFonts w:asciiTheme="minorHAnsi" w:hAnsiTheme="minorHAnsi" w:cstheme="minorHAnsi"/>
          <w:color w:val="auto"/>
        </w:rPr>
        <w:t>S</w:t>
      </w:r>
      <w:r w:rsidR="00733A50">
        <w:rPr>
          <w:rFonts w:asciiTheme="minorHAnsi" w:hAnsiTheme="minorHAnsi" w:cstheme="minorHAnsi"/>
          <w:bCs/>
        </w:rPr>
        <w:t xml:space="preserve"> </w:t>
      </w:r>
      <w:proofErr w:type="spellStart"/>
      <w:r w:rsidR="00733A50">
        <w:rPr>
          <w:rFonts w:asciiTheme="minorHAnsi" w:hAnsiTheme="minorHAnsi" w:cstheme="minorHAnsi"/>
          <w:bCs/>
        </w:rPr>
        <w:t>Tg</w:t>
      </w:r>
      <w:proofErr w:type="spellEnd"/>
      <w:r w:rsidR="00733A50">
        <w:rPr>
          <w:rFonts w:asciiTheme="minorHAnsi" w:hAnsiTheme="minorHAnsi" w:cstheme="minorHAnsi"/>
          <w:bCs/>
        </w:rPr>
        <w:t xml:space="preserve"> animal models</w:t>
      </w:r>
      <w:r w:rsidR="00BE7D88">
        <w:rPr>
          <w:rFonts w:asciiTheme="minorHAnsi" w:hAnsiTheme="minorHAnsi" w:cstheme="minorHAnsi"/>
          <w:bCs/>
        </w:rPr>
        <w:t xml:space="preserve">, </w:t>
      </w:r>
      <w:r w:rsidR="007A31D2">
        <w:rPr>
          <w:rFonts w:asciiTheme="minorHAnsi" w:hAnsiTheme="minorHAnsi" w:cstheme="minorHAnsi"/>
          <w:bCs/>
        </w:rPr>
        <w:t>provided</w:t>
      </w:r>
      <w:r w:rsidR="00BE7D88">
        <w:rPr>
          <w:rFonts w:asciiTheme="minorHAnsi" w:hAnsiTheme="minorHAnsi" w:cstheme="minorHAnsi"/>
          <w:bCs/>
        </w:rPr>
        <w:t xml:space="preserve"> </w:t>
      </w:r>
      <w:r w:rsidR="007A31D2">
        <w:rPr>
          <w:rFonts w:asciiTheme="minorHAnsi" w:hAnsiTheme="minorHAnsi" w:cstheme="minorHAnsi"/>
          <w:bCs/>
        </w:rPr>
        <w:t xml:space="preserve">that </w:t>
      </w:r>
      <w:r w:rsidR="00821046">
        <w:rPr>
          <w:rFonts w:asciiTheme="minorHAnsi" w:hAnsiTheme="minorHAnsi" w:cstheme="minorHAnsi"/>
          <w:bCs/>
        </w:rPr>
        <w:t xml:space="preserve">diseased </w:t>
      </w:r>
      <w:r w:rsidR="008B74AA">
        <w:rPr>
          <w:rFonts w:asciiTheme="minorHAnsi" w:hAnsiTheme="minorHAnsi" w:cstheme="minorHAnsi"/>
          <w:bCs/>
        </w:rPr>
        <w:t>area</w:t>
      </w:r>
      <w:r w:rsidR="00997860">
        <w:rPr>
          <w:rFonts w:asciiTheme="minorHAnsi" w:hAnsiTheme="minorHAnsi" w:cstheme="minorHAnsi"/>
          <w:bCs/>
        </w:rPr>
        <w:t xml:space="preserve"> from which microsomes are isolated</w:t>
      </w:r>
      <w:r w:rsidR="005C389B">
        <w:rPr>
          <w:rFonts w:asciiTheme="minorHAnsi" w:hAnsiTheme="minorHAnsi" w:cstheme="minorHAnsi"/>
          <w:bCs/>
        </w:rPr>
        <w:t xml:space="preserve"> </w:t>
      </w:r>
      <w:r w:rsidR="00CC0046">
        <w:rPr>
          <w:rFonts w:asciiTheme="minorHAnsi" w:hAnsiTheme="minorHAnsi" w:cstheme="minorHAnsi"/>
          <w:bCs/>
        </w:rPr>
        <w:t>are rich in</w:t>
      </w:r>
      <w:r w:rsidR="00657862">
        <w:rPr>
          <w:rFonts w:asciiTheme="minorHAnsi" w:hAnsiTheme="minorHAnsi" w:cstheme="minorHAnsi"/>
          <w:bCs/>
        </w:rPr>
        <w:t xml:space="preserve"> </w:t>
      </w:r>
      <w:r w:rsidR="00657862">
        <w:rPr>
          <w:rFonts w:asciiTheme="minorHAnsi" w:hAnsiTheme="minorHAnsi" w:cstheme="minorHAnsi"/>
          <w:color w:val="auto"/>
        </w:rPr>
        <w:sym w:font="Symbol" w:char="F061"/>
      </w:r>
      <w:r w:rsidR="00657862">
        <w:rPr>
          <w:rFonts w:asciiTheme="minorHAnsi" w:hAnsiTheme="minorHAnsi" w:cstheme="minorHAnsi"/>
          <w:color w:val="auto"/>
        </w:rPr>
        <w:t>S inclusions.</w:t>
      </w:r>
      <w:r w:rsidR="003B2521">
        <w:rPr>
          <w:rFonts w:asciiTheme="minorHAnsi" w:hAnsiTheme="minorHAnsi" w:cstheme="minorHAnsi"/>
          <w:bCs/>
        </w:rPr>
        <w:t xml:space="preserve"> </w:t>
      </w:r>
    </w:p>
    <w:p w14:paraId="4E37973D" w14:textId="77777777" w:rsidR="00043CC2" w:rsidRDefault="00043CC2" w:rsidP="00750336">
      <w:pPr>
        <w:pStyle w:val="NormalWeb"/>
        <w:spacing w:before="0" w:beforeAutospacing="0" w:after="0" w:afterAutospacing="0"/>
        <w:rPr>
          <w:rFonts w:asciiTheme="minorHAnsi" w:hAnsiTheme="minorHAnsi" w:cstheme="minorHAnsi"/>
          <w:bCs/>
        </w:rPr>
      </w:pPr>
    </w:p>
    <w:p w14:paraId="1A6C4A6A" w14:textId="00A5EDEC" w:rsidR="00043CC2" w:rsidRDefault="00043CC2" w:rsidP="00750336">
      <w:pPr>
        <w:pStyle w:val="NormalWeb"/>
        <w:spacing w:before="0" w:beforeAutospacing="0" w:after="0" w:afterAutospacing="0"/>
        <w:rPr>
          <w:rFonts w:asciiTheme="minorHAnsi" w:hAnsiTheme="minorHAnsi" w:cstheme="minorHAnsi"/>
          <w:bCs/>
        </w:rPr>
      </w:pPr>
      <w:r>
        <w:rPr>
          <w:rFonts w:asciiTheme="minorHAnsi" w:hAnsiTheme="minorHAnsi" w:cstheme="minorHAnsi"/>
          <w:bCs/>
        </w:rPr>
        <w:t>To our knowledge</w:t>
      </w:r>
      <w:r w:rsidR="001962AE">
        <w:rPr>
          <w:rFonts w:asciiTheme="minorHAnsi" w:hAnsiTheme="minorHAnsi" w:cstheme="minorHAnsi"/>
          <w:bCs/>
        </w:rPr>
        <w:t>,</w:t>
      </w:r>
      <w:r>
        <w:rPr>
          <w:rFonts w:asciiTheme="minorHAnsi" w:hAnsiTheme="minorHAnsi" w:cstheme="minorHAnsi"/>
          <w:bCs/>
        </w:rPr>
        <w:t xml:space="preserve"> this is the first method that allows the purification of native toxic species of </w:t>
      </w:r>
      <w:r>
        <w:rPr>
          <w:rFonts w:asciiTheme="minorHAnsi" w:hAnsiTheme="minorHAnsi" w:cstheme="minorHAnsi"/>
          <w:color w:val="auto"/>
        </w:rPr>
        <w:sym w:font="Symbol" w:char="F061"/>
      </w:r>
      <w:r>
        <w:rPr>
          <w:rFonts w:asciiTheme="minorHAnsi" w:hAnsiTheme="minorHAnsi" w:cstheme="minorHAnsi"/>
          <w:color w:val="auto"/>
        </w:rPr>
        <w:t>S</w:t>
      </w:r>
      <w:r>
        <w:rPr>
          <w:rFonts w:asciiTheme="minorHAnsi" w:hAnsiTheme="minorHAnsi" w:cstheme="minorHAnsi"/>
          <w:bCs/>
        </w:rPr>
        <w:t xml:space="preserve"> from </w:t>
      </w:r>
      <w:r w:rsidRPr="009F5F20">
        <w:rPr>
          <w:rFonts w:asciiTheme="minorHAnsi" w:hAnsiTheme="minorHAnsi" w:cstheme="minorHAnsi"/>
          <w:bCs/>
          <w:i/>
        </w:rPr>
        <w:t>in vivo</w:t>
      </w:r>
      <w:r>
        <w:rPr>
          <w:rFonts w:asciiTheme="minorHAnsi" w:hAnsiTheme="minorHAnsi" w:cstheme="minorHAnsi"/>
          <w:bCs/>
        </w:rPr>
        <w:t xml:space="preserve"> PD models to be used as seeding template for obtaining formation of </w:t>
      </w:r>
      <w:r>
        <w:rPr>
          <w:rFonts w:asciiTheme="minorHAnsi" w:hAnsiTheme="minorHAnsi" w:cstheme="minorHAnsi"/>
          <w:color w:val="auto"/>
        </w:rPr>
        <w:sym w:font="Symbol" w:char="F061"/>
      </w:r>
      <w:r>
        <w:rPr>
          <w:rFonts w:asciiTheme="minorHAnsi" w:hAnsiTheme="minorHAnsi" w:cstheme="minorHAnsi"/>
          <w:color w:val="auto"/>
        </w:rPr>
        <w:t>S</w:t>
      </w:r>
      <w:r>
        <w:rPr>
          <w:rFonts w:asciiTheme="minorHAnsi" w:hAnsiTheme="minorHAnsi" w:cstheme="minorHAnsi"/>
          <w:bCs/>
        </w:rPr>
        <w:t xml:space="preserve"> inclusions in primary neurons. </w:t>
      </w:r>
    </w:p>
    <w:p w14:paraId="78A5215E" w14:textId="77777777" w:rsidR="006A1EBE" w:rsidRDefault="006A1EBE" w:rsidP="00750336">
      <w:pPr>
        <w:pStyle w:val="NormalWeb"/>
        <w:spacing w:before="0" w:beforeAutospacing="0" w:after="0" w:afterAutospacing="0"/>
        <w:rPr>
          <w:rFonts w:asciiTheme="minorHAnsi" w:hAnsiTheme="minorHAnsi" w:cstheme="minorHAnsi"/>
          <w:bCs/>
        </w:rPr>
      </w:pPr>
    </w:p>
    <w:p w14:paraId="686B0B2A" w14:textId="47A7760C" w:rsidR="00EE6CA5" w:rsidRDefault="008B74AA" w:rsidP="00750336">
      <w:pPr>
        <w:pStyle w:val="NormalWeb"/>
        <w:spacing w:before="0" w:beforeAutospacing="0" w:after="0" w:afterAutospacing="0"/>
        <w:rPr>
          <w:rFonts w:asciiTheme="minorHAnsi" w:hAnsiTheme="minorHAnsi" w:cstheme="minorHAnsi"/>
          <w:bCs/>
        </w:rPr>
      </w:pPr>
      <w:r>
        <w:rPr>
          <w:rFonts w:asciiTheme="minorHAnsi" w:hAnsiTheme="minorHAnsi" w:cstheme="minorHAnsi"/>
          <w:bCs/>
        </w:rPr>
        <w:t>W</w:t>
      </w:r>
      <w:r w:rsidR="003B2521">
        <w:rPr>
          <w:rFonts w:asciiTheme="minorHAnsi" w:hAnsiTheme="minorHAnsi" w:cstheme="minorHAnsi"/>
          <w:bCs/>
        </w:rPr>
        <w:t xml:space="preserve">e believe that this method is </w:t>
      </w:r>
      <w:r w:rsidR="00DD2186">
        <w:rPr>
          <w:rFonts w:asciiTheme="minorHAnsi" w:hAnsiTheme="minorHAnsi" w:cstheme="minorHAnsi"/>
          <w:bCs/>
        </w:rPr>
        <w:t>extremely</w:t>
      </w:r>
      <w:r w:rsidR="003B2521">
        <w:rPr>
          <w:rFonts w:asciiTheme="minorHAnsi" w:hAnsiTheme="minorHAnsi" w:cstheme="minorHAnsi"/>
          <w:bCs/>
        </w:rPr>
        <w:t xml:space="preserve"> versatile and can provide an exceptional cell-based model to study </w:t>
      </w:r>
      <w:r w:rsidR="005C389B">
        <w:rPr>
          <w:rFonts w:asciiTheme="minorHAnsi" w:hAnsiTheme="minorHAnsi" w:cstheme="minorHAnsi"/>
          <w:bCs/>
        </w:rPr>
        <w:t xml:space="preserve">the </w:t>
      </w:r>
      <w:r w:rsidR="003B2521">
        <w:rPr>
          <w:rFonts w:asciiTheme="minorHAnsi" w:hAnsiTheme="minorHAnsi" w:cstheme="minorHAnsi"/>
          <w:bCs/>
        </w:rPr>
        <w:t>different aspect</w:t>
      </w:r>
      <w:r w:rsidR="005C389B">
        <w:rPr>
          <w:rFonts w:asciiTheme="minorHAnsi" w:hAnsiTheme="minorHAnsi" w:cstheme="minorHAnsi"/>
          <w:bCs/>
        </w:rPr>
        <w:t>s</w:t>
      </w:r>
      <w:r w:rsidR="003B2521">
        <w:rPr>
          <w:rFonts w:asciiTheme="minorHAnsi" w:hAnsiTheme="minorHAnsi" w:cstheme="minorHAnsi"/>
          <w:bCs/>
        </w:rPr>
        <w:t xml:space="preserve"> of </w:t>
      </w:r>
      <w:r>
        <w:rPr>
          <w:rFonts w:asciiTheme="minorHAnsi" w:hAnsiTheme="minorHAnsi" w:cstheme="minorHAnsi"/>
          <w:color w:val="auto"/>
        </w:rPr>
        <w:sym w:font="Symbol" w:char="F061"/>
      </w:r>
      <w:r>
        <w:rPr>
          <w:rFonts w:asciiTheme="minorHAnsi" w:hAnsiTheme="minorHAnsi" w:cstheme="minorHAnsi"/>
          <w:color w:val="auto"/>
        </w:rPr>
        <w:t>S</w:t>
      </w:r>
      <w:r w:rsidR="003B2521">
        <w:rPr>
          <w:rFonts w:asciiTheme="minorHAnsi" w:hAnsiTheme="minorHAnsi" w:cstheme="minorHAnsi"/>
          <w:bCs/>
        </w:rPr>
        <w:t xml:space="preserve"> aggregation and its influence on </w:t>
      </w:r>
      <w:r w:rsidR="005C389B">
        <w:rPr>
          <w:rFonts w:asciiTheme="minorHAnsi" w:hAnsiTheme="minorHAnsi" w:cstheme="minorHAnsi"/>
          <w:bCs/>
        </w:rPr>
        <w:t xml:space="preserve">the </w:t>
      </w:r>
      <w:r w:rsidR="003B2521">
        <w:rPr>
          <w:rFonts w:asciiTheme="minorHAnsi" w:hAnsiTheme="minorHAnsi" w:cstheme="minorHAnsi"/>
          <w:bCs/>
        </w:rPr>
        <w:t>cell pathophysiology.</w:t>
      </w:r>
      <w:r w:rsidR="005C389B">
        <w:rPr>
          <w:rFonts w:asciiTheme="minorHAnsi" w:hAnsiTheme="minorHAnsi" w:cstheme="minorHAnsi"/>
          <w:bCs/>
        </w:rPr>
        <w:t xml:space="preserve"> </w:t>
      </w:r>
      <w:r w:rsidR="00DD2186">
        <w:rPr>
          <w:rFonts w:asciiTheme="minorHAnsi" w:hAnsiTheme="minorHAnsi" w:cstheme="minorHAnsi"/>
          <w:bCs/>
        </w:rPr>
        <w:t xml:space="preserve">Because </w:t>
      </w:r>
      <w:r w:rsidR="005C389B">
        <w:rPr>
          <w:rFonts w:asciiTheme="minorHAnsi" w:hAnsiTheme="minorHAnsi" w:cstheme="minorHAnsi"/>
          <w:bCs/>
        </w:rPr>
        <w:t xml:space="preserve">the </w:t>
      </w:r>
      <w:r w:rsidR="00DD2186">
        <w:rPr>
          <w:rFonts w:asciiTheme="minorHAnsi" w:hAnsiTheme="minorHAnsi" w:cstheme="minorHAnsi"/>
          <w:bCs/>
        </w:rPr>
        <w:t xml:space="preserve">formation of </w:t>
      </w:r>
      <w:r>
        <w:rPr>
          <w:rFonts w:asciiTheme="minorHAnsi" w:hAnsiTheme="minorHAnsi" w:cstheme="minorHAnsi"/>
          <w:color w:val="auto"/>
        </w:rPr>
        <w:sym w:font="Symbol" w:char="F061"/>
      </w:r>
      <w:r>
        <w:rPr>
          <w:rFonts w:asciiTheme="minorHAnsi" w:hAnsiTheme="minorHAnsi" w:cstheme="minorHAnsi"/>
          <w:color w:val="auto"/>
        </w:rPr>
        <w:t>S</w:t>
      </w:r>
      <w:r w:rsidR="00DD2186">
        <w:rPr>
          <w:rFonts w:asciiTheme="minorHAnsi" w:hAnsiTheme="minorHAnsi" w:cstheme="minorHAnsi"/>
          <w:bCs/>
        </w:rPr>
        <w:t xml:space="preserve"> inclusions represent a complex process </w:t>
      </w:r>
      <w:r>
        <w:rPr>
          <w:rFonts w:asciiTheme="minorHAnsi" w:hAnsiTheme="minorHAnsi" w:cstheme="minorHAnsi"/>
          <w:bCs/>
        </w:rPr>
        <w:t xml:space="preserve">that has been </w:t>
      </w:r>
      <w:r w:rsidR="00DD2186">
        <w:rPr>
          <w:rFonts w:asciiTheme="minorHAnsi" w:hAnsiTheme="minorHAnsi" w:cstheme="minorHAnsi"/>
          <w:bCs/>
        </w:rPr>
        <w:t>difficult to re</w:t>
      </w:r>
      <w:r w:rsidR="00BA5620">
        <w:rPr>
          <w:rFonts w:asciiTheme="minorHAnsi" w:hAnsiTheme="minorHAnsi" w:cstheme="minorHAnsi"/>
          <w:bCs/>
        </w:rPr>
        <w:t>plicate</w:t>
      </w:r>
      <w:r w:rsidR="00DD2186">
        <w:rPr>
          <w:rFonts w:asciiTheme="minorHAnsi" w:hAnsiTheme="minorHAnsi" w:cstheme="minorHAnsi"/>
          <w:bCs/>
        </w:rPr>
        <w:t xml:space="preserve"> in cultured cells, we are hopeful that this model will provide great insights </w:t>
      </w:r>
      <w:r>
        <w:rPr>
          <w:rFonts w:asciiTheme="minorHAnsi" w:hAnsiTheme="minorHAnsi" w:cstheme="minorHAnsi"/>
          <w:bCs/>
        </w:rPr>
        <w:t>in acute pathogenic mechanisms, hard to identify in chronic and more elaborate systems such as are animal models.</w:t>
      </w:r>
      <w:r w:rsidR="00DD2186">
        <w:rPr>
          <w:rFonts w:asciiTheme="minorHAnsi" w:hAnsiTheme="minorHAnsi" w:cstheme="minorHAnsi"/>
          <w:bCs/>
        </w:rPr>
        <w:t xml:space="preserve">  </w:t>
      </w:r>
    </w:p>
    <w:p w14:paraId="0A162221" w14:textId="77777777" w:rsidR="008377C0" w:rsidRPr="00952D63" w:rsidRDefault="008377C0" w:rsidP="00750336">
      <w:pPr>
        <w:pStyle w:val="NormalWeb"/>
        <w:spacing w:before="0" w:beforeAutospacing="0" w:after="0" w:afterAutospacing="0"/>
        <w:rPr>
          <w:rFonts w:asciiTheme="minorHAnsi" w:hAnsiTheme="minorHAnsi" w:cstheme="minorHAnsi"/>
          <w:bCs/>
        </w:rPr>
      </w:pPr>
    </w:p>
    <w:p w14:paraId="29331D87" w14:textId="1892D13C" w:rsidR="00661BB4" w:rsidRPr="00F379CB" w:rsidRDefault="00AA03DF" w:rsidP="00750336">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 xml:space="preserve">ACKNOWLEDGMENTS: </w:t>
      </w:r>
    </w:p>
    <w:p w14:paraId="136C22A8" w14:textId="02F4663C" w:rsidR="00FC74CB" w:rsidRDefault="00102B46" w:rsidP="00750336">
      <w:pPr>
        <w:rPr>
          <w:rFonts w:asciiTheme="minorHAnsi" w:hAnsiTheme="minorHAnsi" w:cstheme="minorHAnsi"/>
          <w:color w:val="auto"/>
        </w:rPr>
      </w:pPr>
      <w:r w:rsidRPr="0080794E">
        <w:rPr>
          <w:color w:val="auto"/>
        </w:rPr>
        <w:t xml:space="preserve">This work has been supported by the Italian Ministry of University and Research (MIUR) through the Career Reintegration grant scheme (RLM Program for Young Researcher) and from </w:t>
      </w:r>
      <w:proofErr w:type="spellStart"/>
      <w:r w:rsidRPr="0080794E">
        <w:rPr>
          <w:color w:val="auto"/>
        </w:rPr>
        <w:t>Scuola</w:t>
      </w:r>
      <w:proofErr w:type="spellEnd"/>
      <w:r w:rsidRPr="0080794E">
        <w:rPr>
          <w:color w:val="auto"/>
        </w:rPr>
        <w:t xml:space="preserve"> </w:t>
      </w:r>
      <w:proofErr w:type="spellStart"/>
      <w:r w:rsidRPr="0080794E">
        <w:rPr>
          <w:color w:val="auto"/>
        </w:rPr>
        <w:t>Normale</w:t>
      </w:r>
      <w:proofErr w:type="spellEnd"/>
      <w:r w:rsidRPr="0080794E">
        <w:rPr>
          <w:color w:val="auto"/>
        </w:rPr>
        <w:t xml:space="preserve"> </w:t>
      </w:r>
      <w:proofErr w:type="spellStart"/>
      <w:r w:rsidRPr="0080794E">
        <w:rPr>
          <w:color w:val="auto"/>
        </w:rPr>
        <w:t>Superiore</w:t>
      </w:r>
      <w:proofErr w:type="spellEnd"/>
      <w:r w:rsidRPr="0080794E">
        <w:rPr>
          <w:color w:val="auto"/>
        </w:rPr>
        <w:t xml:space="preserve">. </w:t>
      </w:r>
      <w:r w:rsidR="000769CB">
        <w:rPr>
          <w:color w:val="auto"/>
        </w:rPr>
        <w:t>We thank</w:t>
      </w:r>
      <w:r w:rsidR="00FC74CB">
        <w:rPr>
          <w:color w:val="auto"/>
        </w:rPr>
        <w:t xml:space="preserve"> Prof Michael Lee from University of Minnesota</w:t>
      </w:r>
      <w:r w:rsidR="00247C8E">
        <w:rPr>
          <w:color w:val="auto"/>
        </w:rPr>
        <w:t>, USA,</w:t>
      </w:r>
      <w:r w:rsidR="00FC74CB">
        <w:rPr>
          <w:color w:val="auto"/>
        </w:rPr>
        <w:t xml:space="preserve"> for providing the </w:t>
      </w:r>
      <w:proofErr w:type="spellStart"/>
      <w:r w:rsidR="00FC74CB" w:rsidRPr="00DD42D6">
        <w:rPr>
          <w:rFonts w:asciiTheme="minorHAnsi" w:hAnsiTheme="minorHAnsi" w:cstheme="minorHAnsi"/>
          <w:color w:val="auto"/>
        </w:rPr>
        <w:t>Prp</w:t>
      </w:r>
      <w:proofErr w:type="spellEnd"/>
      <w:r w:rsidR="00FC74CB" w:rsidRPr="00DD42D6">
        <w:rPr>
          <w:rFonts w:asciiTheme="minorHAnsi" w:hAnsiTheme="minorHAnsi" w:cstheme="minorHAnsi"/>
          <w:color w:val="auto"/>
        </w:rPr>
        <w:t xml:space="preserve"> Human A53T </w:t>
      </w:r>
      <w:r w:rsidR="00FC74CB" w:rsidRPr="00DD42D6">
        <w:rPr>
          <w:rFonts w:asciiTheme="minorHAnsi" w:hAnsiTheme="minorHAnsi" w:cstheme="minorHAnsi"/>
          <w:color w:val="auto"/>
        </w:rPr>
        <w:sym w:font="Symbol" w:char="F061"/>
      </w:r>
      <w:r w:rsidR="00FC74CB" w:rsidRPr="00DD42D6">
        <w:rPr>
          <w:rFonts w:asciiTheme="minorHAnsi" w:hAnsiTheme="minorHAnsi" w:cstheme="minorHAnsi"/>
          <w:color w:val="auto"/>
        </w:rPr>
        <w:t xml:space="preserve">S </w:t>
      </w:r>
      <w:proofErr w:type="spellStart"/>
      <w:r w:rsidR="00FC74CB" w:rsidRPr="00DD42D6">
        <w:rPr>
          <w:rFonts w:asciiTheme="minorHAnsi" w:hAnsiTheme="minorHAnsi" w:cstheme="minorHAnsi"/>
          <w:color w:val="auto"/>
        </w:rPr>
        <w:t>Tg</w:t>
      </w:r>
      <w:proofErr w:type="spellEnd"/>
      <w:r w:rsidR="00FC74CB" w:rsidRPr="00DD42D6">
        <w:rPr>
          <w:rFonts w:asciiTheme="minorHAnsi" w:hAnsiTheme="minorHAnsi" w:cstheme="minorHAnsi"/>
          <w:color w:val="auto"/>
        </w:rPr>
        <w:t xml:space="preserve"> mice</w:t>
      </w:r>
      <w:r w:rsidR="00FC74CB">
        <w:rPr>
          <w:rFonts w:asciiTheme="minorHAnsi" w:hAnsiTheme="minorHAnsi" w:cstheme="minorHAnsi"/>
          <w:color w:val="auto"/>
        </w:rPr>
        <w:t>, from which aggregates are isolated.</w:t>
      </w:r>
    </w:p>
    <w:p w14:paraId="246DCD94" w14:textId="7FD93D7E" w:rsidR="007A4DD6" w:rsidRPr="006A1EBE" w:rsidRDefault="00DA6BF7" w:rsidP="00750336">
      <w:pPr>
        <w:rPr>
          <w:color w:val="auto"/>
        </w:rPr>
      </w:pPr>
      <w:r w:rsidRPr="0080794E">
        <w:rPr>
          <w:rFonts w:cstheme="minorHAnsi"/>
          <w:color w:val="auto"/>
        </w:rPr>
        <w:t xml:space="preserve">Dr. Fabiana </w:t>
      </w:r>
      <w:proofErr w:type="spellStart"/>
      <w:r w:rsidRPr="0080794E">
        <w:rPr>
          <w:rFonts w:cstheme="minorHAnsi"/>
          <w:color w:val="auto"/>
        </w:rPr>
        <w:t>Miraglia</w:t>
      </w:r>
      <w:proofErr w:type="spellEnd"/>
      <w:r w:rsidRPr="0080794E">
        <w:rPr>
          <w:rFonts w:cstheme="minorHAnsi"/>
          <w:color w:val="auto"/>
        </w:rPr>
        <w:t xml:space="preserve"> and Dr. Lucia Rota will </w:t>
      </w:r>
      <w:r w:rsidR="0080794E" w:rsidRPr="0080794E">
        <w:rPr>
          <w:rFonts w:cstheme="minorHAnsi"/>
          <w:color w:val="auto"/>
        </w:rPr>
        <w:t xml:space="preserve">appear in the video. </w:t>
      </w:r>
    </w:p>
    <w:p w14:paraId="2D96E92E" w14:textId="72F287DC" w:rsidR="00AA03DF" w:rsidRPr="001B1519" w:rsidRDefault="00AA03DF" w:rsidP="00750336">
      <w:pPr>
        <w:rPr>
          <w:rFonts w:asciiTheme="minorHAnsi" w:hAnsiTheme="minorHAnsi" w:cstheme="minorHAnsi"/>
          <w:b/>
          <w:bCs/>
        </w:rPr>
      </w:pPr>
    </w:p>
    <w:p w14:paraId="5B37535A" w14:textId="2ABAD35E" w:rsidR="00661BB4" w:rsidRPr="00F379CB" w:rsidRDefault="00AA03DF" w:rsidP="00750336">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0B473AB1" w14:textId="301E5171" w:rsidR="00C5199A" w:rsidRDefault="00C5199A" w:rsidP="00750336">
      <w:pPr>
        <w:rPr>
          <w:rFonts w:asciiTheme="minorHAnsi" w:hAnsiTheme="minorHAnsi" w:cstheme="minorHAnsi"/>
          <w:color w:val="auto"/>
        </w:rPr>
      </w:pPr>
      <w:r w:rsidRPr="00C5199A">
        <w:rPr>
          <w:rFonts w:asciiTheme="minorHAnsi" w:hAnsiTheme="minorHAnsi" w:cstheme="minorHAnsi"/>
          <w:color w:val="auto"/>
        </w:rPr>
        <w:t>The authors have nothing to disclose</w:t>
      </w:r>
      <w:r>
        <w:rPr>
          <w:rFonts w:asciiTheme="minorHAnsi" w:hAnsiTheme="minorHAnsi" w:cstheme="minorHAnsi"/>
          <w:color w:val="auto"/>
        </w:rPr>
        <w:t>.</w:t>
      </w:r>
    </w:p>
    <w:p w14:paraId="27B2A60E" w14:textId="77777777" w:rsidR="000460A9" w:rsidRPr="00C5199A" w:rsidRDefault="000460A9" w:rsidP="00750336">
      <w:pPr>
        <w:rPr>
          <w:rFonts w:asciiTheme="minorHAnsi" w:hAnsiTheme="minorHAnsi" w:cstheme="minorHAnsi"/>
          <w:color w:val="auto"/>
        </w:rPr>
      </w:pPr>
    </w:p>
    <w:p w14:paraId="485592AD" w14:textId="4CE5DB4E" w:rsidR="00661BB4" w:rsidRPr="000460A9" w:rsidRDefault="009726EE" w:rsidP="00750336">
      <w:pPr>
        <w:rPr>
          <w:rFonts w:asciiTheme="minorHAnsi" w:hAnsiTheme="minorHAnsi" w:cstheme="minorHAnsi"/>
          <w:color w:val="auto"/>
        </w:rPr>
      </w:pPr>
      <w:r w:rsidRPr="000460A9">
        <w:rPr>
          <w:rFonts w:asciiTheme="minorHAnsi" w:hAnsiTheme="minorHAnsi" w:cstheme="minorHAnsi"/>
          <w:b/>
          <w:bCs/>
          <w:color w:val="auto"/>
        </w:rPr>
        <w:t>REFERENCES</w:t>
      </w:r>
      <w:r w:rsidR="00D04760" w:rsidRPr="000460A9">
        <w:rPr>
          <w:rFonts w:asciiTheme="minorHAnsi" w:hAnsiTheme="minorHAnsi" w:cstheme="minorHAnsi"/>
          <w:b/>
          <w:bCs/>
          <w:color w:val="auto"/>
        </w:rPr>
        <w:t>:</w:t>
      </w:r>
      <w:r w:rsidRPr="000460A9">
        <w:rPr>
          <w:rFonts w:asciiTheme="minorHAnsi" w:hAnsiTheme="minorHAnsi" w:cstheme="minorHAnsi"/>
          <w:color w:val="auto"/>
        </w:rPr>
        <w:t xml:space="preserve"> </w:t>
      </w:r>
    </w:p>
    <w:p w14:paraId="4C5B4AFD" w14:textId="375477E5" w:rsidR="005F159C" w:rsidRPr="005F159C" w:rsidRDefault="000460A9" w:rsidP="00750336">
      <w:pPr>
        <w:rPr>
          <w:rFonts w:hAnsiTheme="minorHAnsi"/>
          <w:color w:val="auto"/>
        </w:rPr>
      </w:pPr>
      <w:r w:rsidRPr="000460A9">
        <w:rPr>
          <w:color w:val="auto"/>
        </w:rPr>
        <w:fldChar w:fldCharType="begin"/>
      </w:r>
      <w:r w:rsidR="005F159C">
        <w:rPr>
          <w:color w:val="auto"/>
        </w:rPr>
        <w:instrText xml:space="preserve"> ADDIN ZOTERO_BIBL {"custom":[]} CSL_BIBLIOGRAPHY </w:instrText>
      </w:r>
      <w:r w:rsidRPr="000460A9">
        <w:rPr>
          <w:color w:val="auto"/>
        </w:rPr>
        <w:fldChar w:fldCharType="separate"/>
      </w:r>
      <w:r w:rsidR="005F159C" w:rsidRPr="005F159C">
        <w:rPr>
          <w:rFonts w:hAnsiTheme="minorHAnsi"/>
          <w:color w:val="auto"/>
        </w:rPr>
        <w:t>1.</w:t>
      </w:r>
      <w:r w:rsidR="005F159C" w:rsidRPr="005F159C">
        <w:rPr>
          <w:rFonts w:hAnsiTheme="minorHAnsi"/>
          <w:color w:val="auto"/>
        </w:rPr>
        <w:tab/>
        <w:t xml:space="preserve">Goedert, M., Spillantini, M. G., Del Tredici, K. &amp; Braak, H. 100 years of Lewy pathology. </w:t>
      </w:r>
      <w:r w:rsidR="005F159C" w:rsidRPr="005F159C">
        <w:rPr>
          <w:rFonts w:hAnsiTheme="minorHAnsi"/>
          <w:i/>
          <w:iCs/>
          <w:color w:val="auto"/>
        </w:rPr>
        <w:t>Nat. Rev. Neurol.</w:t>
      </w:r>
      <w:r w:rsidR="005F159C" w:rsidRPr="005F159C">
        <w:rPr>
          <w:rFonts w:hAnsiTheme="minorHAnsi"/>
          <w:color w:val="auto"/>
        </w:rPr>
        <w:t xml:space="preserve"> </w:t>
      </w:r>
      <w:r w:rsidR="005F159C" w:rsidRPr="005F159C">
        <w:rPr>
          <w:rFonts w:hAnsiTheme="minorHAnsi"/>
          <w:b/>
          <w:bCs/>
          <w:color w:val="auto"/>
        </w:rPr>
        <w:t>9,</w:t>
      </w:r>
      <w:r w:rsidR="005F159C" w:rsidRPr="005F159C">
        <w:rPr>
          <w:rFonts w:hAnsiTheme="minorHAnsi"/>
          <w:color w:val="auto"/>
        </w:rPr>
        <w:t xml:space="preserve"> 13–24</w:t>
      </w:r>
      <w:r w:rsidR="00FC21EE">
        <w:rPr>
          <w:rFonts w:hAnsiTheme="minorHAnsi"/>
          <w:color w:val="auto"/>
        </w:rPr>
        <w:t>,</w:t>
      </w:r>
      <w:r w:rsidR="005F159C" w:rsidRPr="005F159C">
        <w:rPr>
          <w:rFonts w:hAnsiTheme="minorHAnsi"/>
          <w:color w:val="auto"/>
        </w:rPr>
        <w:t xml:space="preserve"> </w:t>
      </w:r>
      <w:r w:rsidR="006A3044">
        <w:rPr>
          <w:rFonts w:hAnsiTheme="minorHAnsi"/>
          <w:color w:val="auto"/>
        </w:rPr>
        <w:t>doi:</w:t>
      </w:r>
      <w:r w:rsidR="00D1236E">
        <w:rPr>
          <w:rFonts w:hAnsiTheme="minorHAnsi"/>
          <w:color w:val="auto"/>
        </w:rPr>
        <w:t xml:space="preserve"> </w:t>
      </w:r>
      <w:r w:rsidR="00FC21EE" w:rsidRPr="00FC21EE">
        <w:rPr>
          <w:rFonts w:hAnsiTheme="minorHAnsi"/>
          <w:color w:val="auto"/>
        </w:rPr>
        <w:t xml:space="preserve">10.1038/nrneurol.2012.242 </w:t>
      </w:r>
      <w:r w:rsidR="005F159C" w:rsidRPr="005F159C">
        <w:rPr>
          <w:rFonts w:hAnsiTheme="minorHAnsi"/>
          <w:color w:val="auto"/>
        </w:rPr>
        <w:t>(2012).</w:t>
      </w:r>
    </w:p>
    <w:p w14:paraId="65589EB4" w14:textId="5CFD2FDF" w:rsidR="005F159C" w:rsidRPr="005F159C" w:rsidRDefault="005F159C" w:rsidP="00750336">
      <w:pPr>
        <w:rPr>
          <w:rFonts w:hAnsiTheme="minorHAnsi"/>
          <w:color w:val="auto"/>
        </w:rPr>
      </w:pPr>
      <w:r w:rsidRPr="005F159C">
        <w:rPr>
          <w:rFonts w:hAnsiTheme="minorHAnsi"/>
          <w:color w:val="auto"/>
        </w:rPr>
        <w:t>2.</w:t>
      </w:r>
      <w:r w:rsidRPr="005F159C">
        <w:rPr>
          <w:rFonts w:hAnsiTheme="minorHAnsi"/>
          <w:color w:val="auto"/>
        </w:rPr>
        <w:tab/>
        <w:t xml:space="preserve">Visanji, N. P. </w:t>
      </w:r>
      <w:r w:rsidRPr="005F159C">
        <w:rPr>
          <w:rFonts w:hAnsiTheme="minorHAnsi"/>
          <w:i/>
          <w:iCs/>
          <w:color w:val="auto"/>
        </w:rPr>
        <w:t>et al.</w:t>
      </w:r>
      <w:r w:rsidRPr="005F159C">
        <w:rPr>
          <w:rFonts w:hAnsiTheme="minorHAnsi"/>
          <w:color w:val="auto"/>
        </w:rPr>
        <w:t xml:space="preserve"> α-Synuclein-Based Animal Models of Parkinson’s Disease: Challenges and Opportunities in a New Era. </w:t>
      </w:r>
      <w:r w:rsidRPr="005F159C">
        <w:rPr>
          <w:rFonts w:hAnsiTheme="minorHAnsi"/>
          <w:i/>
          <w:iCs/>
          <w:color w:val="auto"/>
        </w:rPr>
        <w:t>Trends Neurosci.</w:t>
      </w:r>
      <w:r w:rsidRPr="005F159C">
        <w:rPr>
          <w:rFonts w:hAnsiTheme="minorHAnsi"/>
          <w:color w:val="auto"/>
        </w:rPr>
        <w:t xml:space="preserve"> </w:t>
      </w:r>
      <w:r w:rsidRPr="005F159C">
        <w:rPr>
          <w:rFonts w:hAnsiTheme="minorHAnsi"/>
          <w:b/>
          <w:bCs/>
          <w:color w:val="auto"/>
        </w:rPr>
        <w:t>39,</w:t>
      </w:r>
      <w:r w:rsidRPr="005F159C">
        <w:rPr>
          <w:rFonts w:hAnsiTheme="minorHAnsi"/>
          <w:color w:val="auto"/>
        </w:rPr>
        <w:t xml:space="preserve"> 750–762</w:t>
      </w:r>
      <w:r w:rsidR="00FC21EE">
        <w:rPr>
          <w:rFonts w:hAnsiTheme="minorHAnsi"/>
          <w:color w:val="auto"/>
        </w:rPr>
        <w:t xml:space="preserve">, </w:t>
      </w:r>
      <w:r w:rsidR="006A3044">
        <w:rPr>
          <w:rFonts w:hAnsiTheme="minorHAnsi"/>
          <w:color w:val="auto"/>
        </w:rPr>
        <w:t>doi:</w:t>
      </w:r>
      <w:r w:rsidR="00D1236E">
        <w:rPr>
          <w:rFonts w:hAnsiTheme="minorHAnsi"/>
          <w:color w:val="auto"/>
        </w:rPr>
        <w:t xml:space="preserve"> </w:t>
      </w:r>
      <w:r w:rsidR="00FC21EE" w:rsidRPr="00FC21EE">
        <w:rPr>
          <w:rFonts w:hAnsiTheme="minorHAnsi"/>
          <w:color w:val="auto"/>
        </w:rPr>
        <w:t>10.1016/j.tins.2016.09.003</w:t>
      </w:r>
      <w:r w:rsidR="00FC21EE">
        <w:rPr>
          <w:rFonts w:hAnsiTheme="minorHAnsi"/>
          <w:color w:val="auto"/>
        </w:rPr>
        <w:t xml:space="preserve"> </w:t>
      </w:r>
      <w:r w:rsidRPr="005F159C">
        <w:rPr>
          <w:rFonts w:hAnsiTheme="minorHAnsi"/>
          <w:color w:val="auto"/>
        </w:rPr>
        <w:t xml:space="preserve"> (2016).</w:t>
      </w:r>
    </w:p>
    <w:p w14:paraId="13CD5495" w14:textId="05BE6AD2" w:rsidR="005F159C" w:rsidRPr="005F159C" w:rsidRDefault="005F159C" w:rsidP="00750336">
      <w:pPr>
        <w:rPr>
          <w:rFonts w:hAnsiTheme="minorHAnsi"/>
          <w:color w:val="auto"/>
        </w:rPr>
      </w:pPr>
      <w:r w:rsidRPr="005F159C">
        <w:rPr>
          <w:rFonts w:hAnsiTheme="minorHAnsi"/>
          <w:color w:val="auto"/>
        </w:rPr>
        <w:t>3.</w:t>
      </w:r>
      <w:r w:rsidRPr="005F159C">
        <w:rPr>
          <w:rFonts w:hAnsiTheme="minorHAnsi"/>
          <w:color w:val="auto"/>
        </w:rPr>
        <w:tab/>
        <w:t xml:space="preserve">Luk, K. C. </w:t>
      </w:r>
      <w:r w:rsidRPr="005F159C">
        <w:rPr>
          <w:rFonts w:hAnsiTheme="minorHAnsi"/>
          <w:i/>
          <w:iCs/>
          <w:color w:val="auto"/>
        </w:rPr>
        <w:t>et al.</w:t>
      </w:r>
      <w:r w:rsidRPr="005F159C">
        <w:rPr>
          <w:rFonts w:hAnsiTheme="minorHAnsi"/>
          <w:color w:val="auto"/>
        </w:rPr>
        <w:t xml:space="preserve"> Pathological </w:t>
      </w:r>
      <w:r w:rsidR="00FC21EE">
        <w:rPr>
          <w:rFonts w:asciiTheme="minorHAnsi" w:hAnsiTheme="minorHAnsi" w:cstheme="minorHAnsi"/>
          <w:color w:val="auto"/>
        </w:rPr>
        <w:sym w:font="Symbol" w:char="F061"/>
      </w:r>
      <w:r w:rsidRPr="005F159C">
        <w:rPr>
          <w:rFonts w:hAnsiTheme="minorHAnsi"/>
          <w:color w:val="auto"/>
        </w:rPr>
        <w:t xml:space="preserve">-Synuclein Transmission Initiates Parkinson-like Neurodegeneration in Nontransgenic Mice. </w:t>
      </w:r>
      <w:r w:rsidRPr="005F159C">
        <w:rPr>
          <w:rFonts w:hAnsiTheme="minorHAnsi"/>
          <w:i/>
          <w:iCs/>
          <w:color w:val="auto"/>
        </w:rPr>
        <w:t>Science</w:t>
      </w:r>
      <w:r w:rsidRPr="005F159C">
        <w:rPr>
          <w:rFonts w:hAnsiTheme="minorHAnsi"/>
          <w:color w:val="auto"/>
        </w:rPr>
        <w:t xml:space="preserve"> </w:t>
      </w:r>
      <w:r w:rsidRPr="005F159C">
        <w:rPr>
          <w:rFonts w:hAnsiTheme="minorHAnsi"/>
          <w:b/>
          <w:bCs/>
          <w:color w:val="auto"/>
        </w:rPr>
        <w:t>338,</w:t>
      </w:r>
      <w:r w:rsidRPr="005F159C">
        <w:rPr>
          <w:rFonts w:hAnsiTheme="minorHAnsi"/>
          <w:color w:val="auto"/>
        </w:rPr>
        <w:t xml:space="preserve"> 949–953</w:t>
      </w:r>
      <w:r w:rsidR="00FC21EE">
        <w:rPr>
          <w:rFonts w:hAnsiTheme="minorHAnsi"/>
          <w:color w:val="auto"/>
        </w:rPr>
        <w:t xml:space="preserve">, </w:t>
      </w:r>
      <w:r w:rsidR="006A3044">
        <w:rPr>
          <w:rFonts w:hAnsiTheme="minorHAnsi"/>
          <w:color w:val="auto"/>
        </w:rPr>
        <w:t>doi:</w:t>
      </w:r>
      <w:r w:rsidR="00D1236E">
        <w:rPr>
          <w:rFonts w:hAnsiTheme="minorHAnsi"/>
          <w:color w:val="auto"/>
        </w:rPr>
        <w:t xml:space="preserve"> </w:t>
      </w:r>
      <w:r w:rsidR="00FC21EE" w:rsidRPr="00FC21EE">
        <w:rPr>
          <w:rFonts w:hAnsiTheme="minorHAnsi"/>
          <w:color w:val="auto"/>
        </w:rPr>
        <w:t>10.1126/science.1227157</w:t>
      </w:r>
      <w:r w:rsidRPr="005F159C">
        <w:rPr>
          <w:rFonts w:hAnsiTheme="minorHAnsi"/>
          <w:color w:val="auto"/>
        </w:rPr>
        <w:t xml:space="preserve"> (2012).</w:t>
      </w:r>
    </w:p>
    <w:p w14:paraId="47328EE7" w14:textId="76F758D9" w:rsidR="005F159C" w:rsidRPr="005F159C" w:rsidRDefault="005F159C" w:rsidP="00750336">
      <w:pPr>
        <w:rPr>
          <w:rFonts w:hAnsiTheme="minorHAnsi"/>
          <w:color w:val="auto"/>
        </w:rPr>
      </w:pPr>
      <w:r w:rsidRPr="005F159C">
        <w:rPr>
          <w:rFonts w:hAnsiTheme="minorHAnsi"/>
          <w:color w:val="auto"/>
        </w:rPr>
        <w:t>4.</w:t>
      </w:r>
      <w:r w:rsidRPr="005F159C">
        <w:rPr>
          <w:rFonts w:hAnsiTheme="minorHAnsi"/>
          <w:color w:val="auto"/>
        </w:rPr>
        <w:tab/>
        <w:t xml:space="preserve">Rey, N. L., Petit, G. H., Bousset, L., Melki, R. &amp; Brundin, P. Transfer of human α-synuclein from the olfactory bulb to interconnected brain regions in mice. </w:t>
      </w:r>
      <w:r w:rsidRPr="005F159C">
        <w:rPr>
          <w:rFonts w:hAnsiTheme="minorHAnsi"/>
          <w:i/>
          <w:iCs/>
          <w:color w:val="auto"/>
        </w:rPr>
        <w:t>Acta Neuropathol. (Berl.)</w:t>
      </w:r>
      <w:r w:rsidRPr="005F159C">
        <w:rPr>
          <w:rFonts w:hAnsiTheme="minorHAnsi"/>
          <w:color w:val="auto"/>
        </w:rPr>
        <w:t xml:space="preserve"> </w:t>
      </w:r>
      <w:r w:rsidRPr="005F159C">
        <w:rPr>
          <w:rFonts w:hAnsiTheme="minorHAnsi"/>
          <w:b/>
          <w:bCs/>
          <w:color w:val="auto"/>
        </w:rPr>
        <w:t>126,</w:t>
      </w:r>
      <w:r w:rsidRPr="005F159C">
        <w:rPr>
          <w:rFonts w:hAnsiTheme="minorHAnsi"/>
          <w:color w:val="auto"/>
        </w:rPr>
        <w:t xml:space="preserve"> 555–573</w:t>
      </w:r>
      <w:r w:rsidR="009D08E4">
        <w:rPr>
          <w:rFonts w:hAnsiTheme="minorHAnsi"/>
          <w:color w:val="auto"/>
        </w:rPr>
        <w:t xml:space="preserve">, </w:t>
      </w:r>
      <w:r w:rsidR="00D1236E">
        <w:rPr>
          <w:rFonts w:hAnsiTheme="minorHAnsi"/>
          <w:color w:val="auto"/>
        </w:rPr>
        <w:t xml:space="preserve">doi: </w:t>
      </w:r>
      <w:r w:rsidR="009D08E4" w:rsidRPr="009D08E4">
        <w:rPr>
          <w:rFonts w:hAnsiTheme="minorHAnsi"/>
          <w:color w:val="auto"/>
        </w:rPr>
        <w:t>10.1007/s00401-013-1160-3</w:t>
      </w:r>
      <w:r w:rsidRPr="005F159C">
        <w:rPr>
          <w:rFonts w:hAnsiTheme="minorHAnsi"/>
          <w:color w:val="auto"/>
        </w:rPr>
        <w:t xml:space="preserve"> (2013).</w:t>
      </w:r>
    </w:p>
    <w:p w14:paraId="79A10549" w14:textId="004134E2" w:rsidR="005F159C" w:rsidRPr="005F159C" w:rsidRDefault="005F159C" w:rsidP="00750336">
      <w:pPr>
        <w:rPr>
          <w:rFonts w:hAnsiTheme="minorHAnsi"/>
          <w:color w:val="auto"/>
        </w:rPr>
      </w:pPr>
      <w:r w:rsidRPr="005F159C">
        <w:rPr>
          <w:rFonts w:hAnsiTheme="minorHAnsi"/>
          <w:color w:val="auto"/>
        </w:rPr>
        <w:t>5.</w:t>
      </w:r>
      <w:r w:rsidRPr="005F159C">
        <w:rPr>
          <w:rFonts w:hAnsiTheme="minorHAnsi"/>
          <w:color w:val="auto"/>
        </w:rPr>
        <w:tab/>
        <w:t xml:space="preserve">Guo, J. L. </w:t>
      </w:r>
      <w:r w:rsidRPr="005F159C">
        <w:rPr>
          <w:rFonts w:hAnsiTheme="minorHAnsi"/>
          <w:i/>
          <w:iCs/>
          <w:color w:val="auto"/>
        </w:rPr>
        <w:t>et al.</w:t>
      </w:r>
      <w:r w:rsidRPr="005F159C">
        <w:rPr>
          <w:rFonts w:hAnsiTheme="minorHAnsi"/>
          <w:color w:val="auto"/>
        </w:rPr>
        <w:t xml:space="preserve"> Distinct α-Synuclein Strains Differentially Promote Tau Inclusions in Neurons. </w:t>
      </w:r>
      <w:r w:rsidRPr="005F159C">
        <w:rPr>
          <w:rFonts w:hAnsiTheme="minorHAnsi"/>
          <w:i/>
          <w:iCs/>
          <w:color w:val="auto"/>
        </w:rPr>
        <w:t>Cell</w:t>
      </w:r>
      <w:r w:rsidRPr="005F159C">
        <w:rPr>
          <w:rFonts w:hAnsiTheme="minorHAnsi"/>
          <w:color w:val="auto"/>
        </w:rPr>
        <w:t xml:space="preserve"> </w:t>
      </w:r>
      <w:r w:rsidRPr="005F159C">
        <w:rPr>
          <w:rFonts w:hAnsiTheme="minorHAnsi"/>
          <w:b/>
          <w:bCs/>
          <w:color w:val="auto"/>
        </w:rPr>
        <w:t>154,</w:t>
      </w:r>
      <w:r w:rsidRPr="005F159C">
        <w:rPr>
          <w:rFonts w:hAnsiTheme="minorHAnsi"/>
          <w:color w:val="auto"/>
        </w:rPr>
        <w:t xml:space="preserve"> 103–117</w:t>
      </w:r>
      <w:r w:rsidR="009D08E4">
        <w:rPr>
          <w:rFonts w:hAnsiTheme="minorHAnsi"/>
          <w:color w:val="auto"/>
        </w:rPr>
        <w:t xml:space="preserve">, </w:t>
      </w:r>
      <w:r w:rsidR="00D1236E">
        <w:rPr>
          <w:rFonts w:hAnsiTheme="minorHAnsi"/>
          <w:color w:val="auto"/>
        </w:rPr>
        <w:t xml:space="preserve">doi: </w:t>
      </w:r>
      <w:r w:rsidR="009D08E4" w:rsidRPr="009D08E4">
        <w:rPr>
          <w:rFonts w:hAnsiTheme="minorHAnsi"/>
          <w:color w:val="auto"/>
        </w:rPr>
        <w:t>10.1016/j.cell.2013.05.057</w:t>
      </w:r>
      <w:r w:rsidR="009D08E4">
        <w:rPr>
          <w:rFonts w:hAnsiTheme="minorHAnsi"/>
          <w:color w:val="auto"/>
        </w:rPr>
        <w:t>,</w:t>
      </w:r>
      <w:r w:rsidRPr="005F159C">
        <w:rPr>
          <w:rFonts w:hAnsiTheme="minorHAnsi"/>
          <w:color w:val="auto"/>
        </w:rPr>
        <w:t xml:space="preserve"> </w:t>
      </w:r>
      <w:r w:rsidR="009D08E4" w:rsidRPr="009D08E4">
        <w:rPr>
          <w:rFonts w:hAnsiTheme="minorHAnsi"/>
          <w:color w:val="auto"/>
        </w:rPr>
        <w:t xml:space="preserve">10.1093/brain/awt037 </w:t>
      </w:r>
      <w:r w:rsidRPr="005F159C">
        <w:rPr>
          <w:rFonts w:hAnsiTheme="minorHAnsi"/>
          <w:color w:val="auto"/>
        </w:rPr>
        <w:t>(2013).</w:t>
      </w:r>
    </w:p>
    <w:p w14:paraId="3154CBC3" w14:textId="5E199303" w:rsidR="005F159C" w:rsidRPr="005F159C" w:rsidRDefault="005F159C" w:rsidP="00750336">
      <w:pPr>
        <w:rPr>
          <w:rFonts w:hAnsiTheme="minorHAnsi"/>
          <w:color w:val="auto"/>
        </w:rPr>
      </w:pPr>
      <w:r w:rsidRPr="005F159C">
        <w:rPr>
          <w:rFonts w:hAnsiTheme="minorHAnsi"/>
          <w:color w:val="auto"/>
        </w:rPr>
        <w:t>6.</w:t>
      </w:r>
      <w:r w:rsidRPr="005F159C">
        <w:rPr>
          <w:rFonts w:hAnsiTheme="minorHAnsi"/>
          <w:color w:val="auto"/>
        </w:rPr>
        <w:tab/>
        <w:t xml:space="preserve">Masuda-Suzukake, M. </w:t>
      </w:r>
      <w:r w:rsidRPr="005F159C">
        <w:rPr>
          <w:rFonts w:hAnsiTheme="minorHAnsi"/>
          <w:i/>
          <w:iCs/>
          <w:color w:val="auto"/>
        </w:rPr>
        <w:t>et al.</w:t>
      </w:r>
      <w:r w:rsidRPr="005F159C">
        <w:rPr>
          <w:rFonts w:hAnsiTheme="minorHAnsi"/>
          <w:color w:val="auto"/>
        </w:rPr>
        <w:t xml:space="preserve"> Prion-like spreading of pathological α-synuclein in brain. </w:t>
      </w:r>
      <w:r w:rsidRPr="005F159C">
        <w:rPr>
          <w:rFonts w:hAnsiTheme="minorHAnsi"/>
          <w:i/>
          <w:iCs/>
          <w:color w:val="auto"/>
        </w:rPr>
        <w:t>Brain</w:t>
      </w:r>
      <w:r w:rsidRPr="005F159C">
        <w:rPr>
          <w:rFonts w:hAnsiTheme="minorHAnsi"/>
          <w:color w:val="auto"/>
        </w:rPr>
        <w:t xml:space="preserve"> </w:t>
      </w:r>
      <w:r w:rsidRPr="005F159C">
        <w:rPr>
          <w:rFonts w:hAnsiTheme="minorHAnsi"/>
          <w:b/>
          <w:bCs/>
          <w:color w:val="auto"/>
        </w:rPr>
        <w:t>136,</w:t>
      </w:r>
      <w:r w:rsidRPr="005F159C">
        <w:rPr>
          <w:rFonts w:hAnsiTheme="minorHAnsi"/>
          <w:color w:val="auto"/>
        </w:rPr>
        <w:t xml:space="preserve"> 1128–1138</w:t>
      </w:r>
      <w:r w:rsidR="00D1236E">
        <w:rPr>
          <w:rFonts w:hAnsiTheme="minorHAnsi"/>
          <w:color w:val="auto"/>
        </w:rPr>
        <w:t xml:space="preserve">, doi: </w:t>
      </w:r>
      <w:r w:rsidR="00D1236E" w:rsidRPr="00D1236E">
        <w:rPr>
          <w:rFonts w:hAnsiTheme="minorHAnsi"/>
          <w:color w:val="auto"/>
        </w:rPr>
        <w:t>10.1093/brain/awt037</w:t>
      </w:r>
      <w:r w:rsidRPr="005F159C">
        <w:rPr>
          <w:rFonts w:hAnsiTheme="minorHAnsi"/>
          <w:color w:val="auto"/>
        </w:rPr>
        <w:t xml:space="preserve"> (2013).</w:t>
      </w:r>
    </w:p>
    <w:p w14:paraId="1D19D6A0" w14:textId="59CB5A70" w:rsidR="005F159C" w:rsidRPr="005F159C" w:rsidRDefault="005F159C" w:rsidP="00750336">
      <w:pPr>
        <w:rPr>
          <w:rFonts w:hAnsiTheme="minorHAnsi"/>
          <w:color w:val="auto"/>
        </w:rPr>
      </w:pPr>
      <w:r w:rsidRPr="005F159C">
        <w:rPr>
          <w:rFonts w:hAnsiTheme="minorHAnsi"/>
          <w:color w:val="auto"/>
        </w:rPr>
        <w:t>7.</w:t>
      </w:r>
      <w:r w:rsidRPr="005F159C">
        <w:rPr>
          <w:rFonts w:hAnsiTheme="minorHAnsi"/>
          <w:color w:val="auto"/>
        </w:rPr>
        <w:tab/>
        <w:t xml:space="preserve">Volpicelli-Daley, L. A. </w:t>
      </w:r>
      <w:r w:rsidRPr="005F159C">
        <w:rPr>
          <w:rFonts w:hAnsiTheme="minorHAnsi"/>
          <w:i/>
          <w:iCs/>
          <w:color w:val="auto"/>
        </w:rPr>
        <w:t>et al.</w:t>
      </w:r>
      <w:r w:rsidRPr="005F159C">
        <w:rPr>
          <w:rFonts w:hAnsiTheme="minorHAnsi"/>
          <w:color w:val="auto"/>
        </w:rPr>
        <w:t xml:space="preserve"> Exogenous α-Synuclein Fibrils Induce Lewy Body Pathology Leading to Synaptic Dysfunction and Neuron Death. </w:t>
      </w:r>
      <w:r w:rsidRPr="005F159C">
        <w:rPr>
          <w:rFonts w:hAnsiTheme="minorHAnsi"/>
          <w:i/>
          <w:iCs/>
          <w:color w:val="auto"/>
        </w:rPr>
        <w:t>Neuron</w:t>
      </w:r>
      <w:r w:rsidRPr="005F159C">
        <w:rPr>
          <w:rFonts w:hAnsiTheme="minorHAnsi"/>
          <w:color w:val="auto"/>
        </w:rPr>
        <w:t xml:space="preserve"> </w:t>
      </w:r>
      <w:r w:rsidRPr="005F159C">
        <w:rPr>
          <w:rFonts w:hAnsiTheme="minorHAnsi"/>
          <w:b/>
          <w:bCs/>
          <w:color w:val="auto"/>
        </w:rPr>
        <w:t>72,</w:t>
      </w:r>
      <w:r w:rsidRPr="005F159C">
        <w:rPr>
          <w:rFonts w:hAnsiTheme="minorHAnsi"/>
          <w:color w:val="auto"/>
        </w:rPr>
        <w:t xml:space="preserve"> 57–71</w:t>
      </w:r>
      <w:r w:rsidR="00914552">
        <w:rPr>
          <w:rFonts w:hAnsiTheme="minorHAnsi"/>
          <w:color w:val="auto"/>
        </w:rPr>
        <w:t xml:space="preserve">, </w:t>
      </w:r>
      <w:r w:rsidR="00D1236E">
        <w:rPr>
          <w:rFonts w:hAnsiTheme="minorHAnsi"/>
          <w:color w:val="auto"/>
        </w:rPr>
        <w:t xml:space="preserve">doi: </w:t>
      </w:r>
      <w:r w:rsidR="00914552" w:rsidRPr="00914552">
        <w:rPr>
          <w:rFonts w:hAnsiTheme="minorHAnsi"/>
          <w:color w:val="auto"/>
        </w:rPr>
        <w:t>10.1016/j.neuron.2011.08.033</w:t>
      </w:r>
      <w:r w:rsidRPr="005F159C">
        <w:rPr>
          <w:rFonts w:hAnsiTheme="minorHAnsi"/>
          <w:color w:val="auto"/>
        </w:rPr>
        <w:t xml:space="preserve"> (2011).</w:t>
      </w:r>
    </w:p>
    <w:p w14:paraId="034B895A" w14:textId="4FBC5616" w:rsidR="005F159C" w:rsidRPr="005F159C" w:rsidRDefault="005F159C" w:rsidP="00750336">
      <w:pPr>
        <w:rPr>
          <w:rFonts w:hAnsiTheme="minorHAnsi"/>
          <w:color w:val="auto"/>
        </w:rPr>
      </w:pPr>
      <w:r w:rsidRPr="005F159C">
        <w:rPr>
          <w:rFonts w:hAnsiTheme="minorHAnsi"/>
          <w:color w:val="auto"/>
        </w:rPr>
        <w:t>8.</w:t>
      </w:r>
      <w:r w:rsidRPr="005F159C">
        <w:rPr>
          <w:rFonts w:hAnsiTheme="minorHAnsi"/>
          <w:color w:val="auto"/>
        </w:rPr>
        <w:tab/>
        <w:t xml:space="preserve">Peelaerts, W. </w:t>
      </w:r>
      <w:r w:rsidRPr="005F159C">
        <w:rPr>
          <w:rFonts w:hAnsiTheme="minorHAnsi"/>
          <w:i/>
          <w:iCs/>
          <w:color w:val="auto"/>
        </w:rPr>
        <w:t>et al.</w:t>
      </w:r>
      <w:r w:rsidRPr="005F159C">
        <w:rPr>
          <w:rFonts w:hAnsiTheme="minorHAnsi"/>
          <w:color w:val="auto"/>
        </w:rPr>
        <w:t xml:space="preserve"> α-Synuclein strains cause distinct synucleinopathies after local and systemic administration. </w:t>
      </w:r>
      <w:r w:rsidRPr="005F159C">
        <w:rPr>
          <w:rFonts w:hAnsiTheme="minorHAnsi"/>
          <w:i/>
          <w:iCs/>
          <w:color w:val="auto"/>
        </w:rPr>
        <w:t>Nature</w:t>
      </w:r>
      <w:r w:rsidRPr="005F159C">
        <w:rPr>
          <w:rFonts w:hAnsiTheme="minorHAnsi"/>
          <w:color w:val="auto"/>
        </w:rPr>
        <w:t xml:space="preserve"> </w:t>
      </w:r>
      <w:r w:rsidRPr="005F159C">
        <w:rPr>
          <w:rFonts w:hAnsiTheme="minorHAnsi"/>
          <w:b/>
          <w:bCs/>
          <w:color w:val="auto"/>
        </w:rPr>
        <w:t>522,</w:t>
      </w:r>
      <w:r w:rsidRPr="005F159C">
        <w:rPr>
          <w:rFonts w:hAnsiTheme="minorHAnsi"/>
          <w:color w:val="auto"/>
        </w:rPr>
        <w:t xml:space="preserve"> 340–344</w:t>
      </w:r>
      <w:r w:rsidR="00D1236E">
        <w:rPr>
          <w:rFonts w:hAnsiTheme="minorHAnsi"/>
          <w:color w:val="auto"/>
        </w:rPr>
        <w:t xml:space="preserve">, doi: </w:t>
      </w:r>
      <w:r w:rsidR="00D1236E" w:rsidRPr="00D1236E">
        <w:rPr>
          <w:rFonts w:hAnsiTheme="minorHAnsi"/>
          <w:color w:val="auto"/>
        </w:rPr>
        <w:t>10.1038/nature14547</w:t>
      </w:r>
      <w:r w:rsidRPr="005F159C">
        <w:rPr>
          <w:rFonts w:hAnsiTheme="minorHAnsi"/>
          <w:color w:val="auto"/>
        </w:rPr>
        <w:t xml:space="preserve"> (2015).</w:t>
      </w:r>
    </w:p>
    <w:p w14:paraId="03E0F147" w14:textId="0591F334" w:rsidR="005F159C" w:rsidRPr="005F159C" w:rsidRDefault="005F159C" w:rsidP="00750336">
      <w:pPr>
        <w:rPr>
          <w:rFonts w:hAnsiTheme="minorHAnsi"/>
          <w:color w:val="auto"/>
        </w:rPr>
      </w:pPr>
      <w:r w:rsidRPr="005F159C">
        <w:rPr>
          <w:rFonts w:hAnsiTheme="minorHAnsi"/>
          <w:color w:val="auto"/>
        </w:rPr>
        <w:t>9.</w:t>
      </w:r>
      <w:r w:rsidRPr="005F159C">
        <w:rPr>
          <w:rFonts w:hAnsiTheme="minorHAnsi"/>
          <w:color w:val="auto"/>
        </w:rPr>
        <w:tab/>
        <w:t xml:space="preserve">Lázaro, D. F., Pavlou, M. A. S. &amp; Outeiro, T. F. Cellular models as tools for the study of the role of alpha-synuclein in Parkinson’s disease. </w:t>
      </w:r>
      <w:r w:rsidRPr="005F159C">
        <w:rPr>
          <w:rFonts w:hAnsiTheme="minorHAnsi"/>
          <w:i/>
          <w:iCs/>
          <w:color w:val="auto"/>
        </w:rPr>
        <w:t>Exp. Neurol.</w:t>
      </w:r>
      <w:r w:rsidRPr="005F159C">
        <w:rPr>
          <w:rFonts w:hAnsiTheme="minorHAnsi"/>
          <w:color w:val="auto"/>
        </w:rPr>
        <w:t xml:space="preserve"> </w:t>
      </w:r>
      <w:r w:rsidRPr="005F159C">
        <w:rPr>
          <w:rFonts w:hAnsiTheme="minorHAnsi"/>
          <w:b/>
          <w:bCs/>
          <w:color w:val="auto"/>
        </w:rPr>
        <w:t>298,</w:t>
      </w:r>
      <w:r w:rsidRPr="005F159C">
        <w:rPr>
          <w:rFonts w:hAnsiTheme="minorHAnsi"/>
          <w:color w:val="auto"/>
        </w:rPr>
        <w:t xml:space="preserve"> 162–171</w:t>
      </w:r>
      <w:r w:rsidR="00D1236E">
        <w:rPr>
          <w:rFonts w:hAnsiTheme="minorHAnsi"/>
          <w:color w:val="auto"/>
        </w:rPr>
        <w:t xml:space="preserve">, doi: </w:t>
      </w:r>
      <w:r w:rsidR="00D1236E" w:rsidRPr="00D1236E">
        <w:rPr>
          <w:rFonts w:hAnsiTheme="minorHAnsi"/>
          <w:color w:val="auto"/>
        </w:rPr>
        <w:t>10.1016/j.expneurol.2017.05.007</w:t>
      </w:r>
      <w:r w:rsidRPr="005F159C">
        <w:rPr>
          <w:rFonts w:hAnsiTheme="minorHAnsi"/>
          <w:color w:val="auto"/>
        </w:rPr>
        <w:t xml:space="preserve"> (2017).</w:t>
      </w:r>
    </w:p>
    <w:p w14:paraId="6794F162" w14:textId="754D5B5B" w:rsidR="005F159C" w:rsidRPr="005F159C" w:rsidRDefault="005F159C" w:rsidP="00750336">
      <w:pPr>
        <w:rPr>
          <w:rFonts w:hAnsiTheme="minorHAnsi"/>
          <w:color w:val="auto"/>
        </w:rPr>
      </w:pPr>
      <w:r w:rsidRPr="005F159C">
        <w:rPr>
          <w:rFonts w:hAnsiTheme="minorHAnsi"/>
          <w:color w:val="auto"/>
        </w:rPr>
        <w:t>10.</w:t>
      </w:r>
      <w:r w:rsidRPr="005F159C">
        <w:rPr>
          <w:rFonts w:hAnsiTheme="minorHAnsi"/>
          <w:color w:val="auto"/>
        </w:rPr>
        <w:tab/>
        <w:t xml:space="preserve">Lee, H.-J., Patel, S. &amp; Lee, S.-J. Intravesicular localization and exocytosis of alpha-synuclein and its aggregates. </w:t>
      </w:r>
      <w:r w:rsidRPr="005F159C">
        <w:rPr>
          <w:rFonts w:hAnsiTheme="minorHAnsi"/>
          <w:i/>
          <w:iCs/>
          <w:color w:val="auto"/>
        </w:rPr>
        <w:t>J. Neurosci. Off. J. Soc. Neurosci.</w:t>
      </w:r>
      <w:r w:rsidRPr="005F159C">
        <w:rPr>
          <w:rFonts w:hAnsiTheme="minorHAnsi"/>
          <w:color w:val="auto"/>
        </w:rPr>
        <w:t xml:space="preserve"> </w:t>
      </w:r>
      <w:r w:rsidRPr="005F159C">
        <w:rPr>
          <w:rFonts w:hAnsiTheme="minorHAnsi"/>
          <w:b/>
          <w:bCs/>
          <w:color w:val="auto"/>
        </w:rPr>
        <w:t>25,</w:t>
      </w:r>
      <w:r w:rsidRPr="005F159C">
        <w:rPr>
          <w:rFonts w:hAnsiTheme="minorHAnsi"/>
          <w:color w:val="auto"/>
        </w:rPr>
        <w:t xml:space="preserve"> 6016–6024</w:t>
      </w:r>
      <w:r w:rsidR="00D1236E">
        <w:rPr>
          <w:rFonts w:hAnsiTheme="minorHAnsi"/>
          <w:color w:val="auto"/>
        </w:rPr>
        <w:t xml:space="preserve">, doi: </w:t>
      </w:r>
      <w:r w:rsidR="00D1236E" w:rsidRPr="00D1236E">
        <w:rPr>
          <w:rFonts w:hAnsiTheme="minorHAnsi"/>
          <w:color w:val="auto"/>
        </w:rPr>
        <w:t>10.1523/JNEUROSCI.0692-05.2005</w:t>
      </w:r>
      <w:r w:rsidRPr="005F159C">
        <w:rPr>
          <w:rFonts w:hAnsiTheme="minorHAnsi"/>
          <w:color w:val="auto"/>
        </w:rPr>
        <w:t xml:space="preserve"> (2005).</w:t>
      </w:r>
    </w:p>
    <w:p w14:paraId="57FD1D19" w14:textId="63284681" w:rsidR="005F159C" w:rsidRPr="005F159C" w:rsidRDefault="005F159C" w:rsidP="00750336">
      <w:pPr>
        <w:rPr>
          <w:rFonts w:hAnsiTheme="minorHAnsi"/>
          <w:color w:val="auto"/>
        </w:rPr>
      </w:pPr>
      <w:r w:rsidRPr="005F159C">
        <w:rPr>
          <w:rFonts w:hAnsiTheme="minorHAnsi"/>
          <w:color w:val="auto"/>
        </w:rPr>
        <w:t>11.</w:t>
      </w:r>
      <w:r w:rsidRPr="005F159C">
        <w:rPr>
          <w:rFonts w:hAnsiTheme="minorHAnsi"/>
          <w:color w:val="auto"/>
        </w:rPr>
        <w:tab/>
        <w:t xml:space="preserve">Luk, K. C. </w:t>
      </w:r>
      <w:r w:rsidRPr="005F159C">
        <w:rPr>
          <w:rFonts w:hAnsiTheme="minorHAnsi"/>
          <w:i/>
          <w:iCs/>
          <w:color w:val="auto"/>
        </w:rPr>
        <w:t>et al.</w:t>
      </w:r>
      <w:r w:rsidRPr="005F159C">
        <w:rPr>
          <w:rFonts w:hAnsiTheme="minorHAnsi"/>
          <w:color w:val="auto"/>
        </w:rPr>
        <w:t xml:space="preserve"> Intracerebral inoculation of pathological α-synuclein initiates a rapidly progressive neurodegenerative α-synucleinopathy in mice. </w:t>
      </w:r>
      <w:r w:rsidRPr="005F159C">
        <w:rPr>
          <w:rFonts w:hAnsiTheme="minorHAnsi"/>
          <w:i/>
          <w:iCs/>
          <w:color w:val="auto"/>
        </w:rPr>
        <w:t>J. Exp. Med.</w:t>
      </w:r>
      <w:r w:rsidRPr="005F159C">
        <w:rPr>
          <w:rFonts w:hAnsiTheme="minorHAnsi"/>
          <w:color w:val="auto"/>
        </w:rPr>
        <w:t xml:space="preserve"> </w:t>
      </w:r>
      <w:r w:rsidRPr="005F159C">
        <w:rPr>
          <w:rFonts w:hAnsiTheme="minorHAnsi"/>
          <w:b/>
          <w:bCs/>
          <w:color w:val="auto"/>
        </w:rPr>
        <w:t>209,</w:t>
      </w:r>
      <w:r w:rsidRPr="005F159C">
        <w:rPr>
          <w:rFonts w:hAnsiTheme="minorHAnsi"/>
          <w:color w:val="auto"/>
        </w:rPr>
        <w:t xml:space="preserve"> 975–986</w:t>
      </w:r>
      <w:r w:rsidR="00D1236E">
        <w:rPr>
          <w:rFonts w:hAnsiTheme="minorHAnsi"/>
          <w:color w:val="auto"/>
        </w:rPr>
        <w:t xml:space="preserve">, doi: </w:t>
      </w:r>
      <w:r w:rsidR="00D1236E" w:rsidRPr="00D1236E">
        <w:rPr>
          <w:rFonts w:hAnsiTheme="minorHAnsi"/>
          <w:color w:val="auto"/>
        </w:rPr>
        <w:t>10.1084/jem.20112457</w:t>
      </w:r>
      <w:r w:rsidRPr="005F159C">
        <w:rPr>
          <w:rFonts w:hAnsiTheme="minorHAnsi"/>
          <w:color w:val="auto"/>
        </w:rPr>
        <w:t xml:space="preserve"> (2012).</w:t>
      </w:r>
    </w:p>
    <w:p w14:paraId="24523734" w14:textId="43CD76F9" w:rsidR="005F159C" w:rsidRPr="005F159C" w:rsidRDefault="005F159C" w:rsidP="00750336">
      <w:pPr>
        <w:rPr>
          <w:rFonts w:hAnsiTheme="minorHAnsi"/>
          <w:color w:val="auto"/>
        </w:rPr>
      </w:pPr>
      <w:r w:rsidRPr="005F159C">
        <w:rPr>
          <w:rFonts w:hAnsiTheme="minorHAnsi"/>
          <w:color w:val="auto"/>
        </w:rPr>
        <w:t>12.</w:t>
      </w:r>
      <w:r w:rsidRPr="005F159C">
        <w:rPr>
          <w:rFonts w:hAnsiTheme="minorHAnsi"/>
          <w:color w:val="auto"/>
        </w:rPr>
        <w:tab/>
        <w:t xml:space="preserve">Mougenot, A.-L. </w:t>
      </w:r>
      <w:r w:rsidRPr="005F159C">
        <w:rPr>
          <w:rFonts w:hAnsiTheme="minorHAnsi"/>
          <w:i/>
          <w:iCs/>
          <w:color w:val="auto"/>
        </w:rPr>
        <w:t>et al.</w:t>
      </w:r>
      <w:r w:rsidRPr="005F159C">
        <w:rPr>
          <w:rFonts w:hAnsiTheme="minorHAnsi"/>
          <w:color w:val="auto"/>
        </w:rPr>
        <w:t xml:space="preserve"> Prion-like acceleration of a synucleinopathy in a transgenic mouse model. </w:t>
      </w:r>
      <w:r w:rsidRPr="005F159C">
        <w:rPr>
          <w:rFonts w:hAnsiTheme="minorHAnsi"/>
          <w:i/>
          <w:iCs/>
          <w:color w:val="auto"/>
        </w:rPr>
        <w:t>Neurobiol. Aging</w:t>
      </w:r>
      <w:r w:rsidRPr="005F159C">
        <w:rPr>
          <w:rFonts w:hAnsiTheme="minorHAnsi"/>
          <w:color w:val="auto"/>
        </w:rPr>
        <w:t xml:space="preserve"> </w:t>
      </w:r>
      <w:r w:rsidRPr="005F159C">
        <w:rPr>
          <w:rFonts w:hAnsiTheme="minorHAnsi"/>
          <w:b/>
          <w:bCs/>
          <w:color w:val="auto"/>
        </w:rPr>
        <w:t>33,</w:t>
      </w:r>
      <w:r w:rsidRPr="005F159C">
        <w:rPr>
          <w:rFonts w:hAnsiTheme="minorHAnsi"/>
          <w:color w:val="auto"/>
        </w:rPr>
        <w:t xml:space="preserve"> 2225–2228</w:t>
      </w:r>
      <w:r w:rsidR="00D1236E">
        <w:rPr>
          <w:rFonts w:hAnsiTheme="minorHAnsi"/>
          <w:color w:val="auto"/>
        </w:rPr>
        <w:t xml:space="preserve">, doi: </w:t>
      </w:r>
      <w:r w:rsidR="00D1236E" w:rsidRPr="00D1236E">
        <w:rPr>
          <w:rFonts w:hAnsiTheme="minorHAnsi"/>
          <w:color w:val="auto"/>
        </w:rPr>
        <w:t>10.1016/j.neurobiolaging.2011.06.022</w:t>
      </w:r>
      <w:r w:rsidRPr="005F159C">
        <w:rPr>
          <w:rFonts w:hAnsiTheme="minorHAnsi"/>
          <w:color w:val="auto"/>
        </w:rPr>
        <w:t xml:space="preserve"> (2012).</w:t>
      </w:r>
    </w:p>
    <w:p w14:paraId="011C87AF" w14:textId="291A55FF" w:rsidR="005F159C" w:rsidRPr="005F159C" w:rsidRDefault="005F159C" w:rsidP="00750336">
      <w:pPr>
        <w:rPr>
          <w:rFonts w:hAnsiTheme="minorHAnsi"/>
          <w:color w:val="auto"/>
        </w:rPr>
      </w:pPr>
      <w:r w:rsidRPr="005F159C">
        <w:rPr>
          <w:rFonts w:hAnsiTheme="minorHAnsi"/>
          <w:color w:val="auto"/>
        </w:rPr>
        <w:t>13.</w:t>
      </w:r>
      <w:r w:rsidRPr="005F159C">
        <w:rPr>
          <w:rFonts w:hAnsiTheme="minorHAnsi"/>
          <w:color w:val="auto"/>
        </w:rPr>
        <w:tab/>
        <w:t xml:space="preserve">Recasens, A. </w:t>
      </w:r>
      <w:r w:rsidRPr="005F159C">
        <w:rPr>
          <w:rFonts w:hAnsiTheme="minorHAnsi"/>
          <w:i/>
          <w:iCs/>
          <w:color w:val="auto"/>
        </w:rPr>
        <w:t>et al.</w:t>
      </w:r>
      <w:r w:rsidRPr="005F159C">
        <w:rPr>
          <w:rFonts w:hAnsiTheme="minorHAnsi"/>
          <w:color w:val="auto"/>
        </w:rPr>
        <w:t xml:space="preserve"> Lewy body extracts from Parkinson disease brains trigger α-synuclein pathology and neurodegeneration in mice and monkeys: LB-Induced Pathology. </w:t>
      </w:r>
      <w:r w:rsidRPr="005F159C">
        <w:rPr>
          <w:rFonts w:hAnsiTheme="minorHAnsi"/>
          <w:i/>
          <w:iCs/>
          <w:color w:val="auto"/>
        </w:rPr>
        <w:t>Ann. Neurol.</w:t>
      </w:r>
      <w:r w:rsidRPr="005F159C">
        <w:rPr>
          <w:rFonts w:hAnsiTheme="minorHAnsi"/>
          <w:color w:val="auto"/>
        </w:rPr>
        <w:t xml:space="preserve"> </w:t>
      </w:r>
      <w:r w:rsidRPr="005F159C">
        <w:rPr>
          <w:rFonts w:hAnsiTheme="minorHAnsi"/>
          <w:b/>
          <w:bCs/>
          <w:color w:val="auto"/>
        </w:rPr>
        <w:t>75,</w:t>
      </w:r>
      <w:r w:rsidRPr="005F159C">
        <w:rPr>
          <w:rFonts w:hAnsiTheme="minorHAnsi"/>
          <w:color w:val="auto"/>
        </w:rPr>
        <w:t xml:space="preserve"> 351–362</w:t>
      </w:r>
      <w:r w:rsidR="00D1236E">
        <w:rPr>
          <w:rFonts w:hAnsiTheme="minorHAnsi"/>
          <w:color w:val="auto"/>
        </w:rPr>
        <w:t xml:space="preserve">, doi: </w:t>
      </w:r>
      <w:r w:rsidR="00D1236E" w:rsidRPr="00D1236E">
        <w:rPr>
          <w:rFonts w:hAnsiTheme="minorHAnsi"/>
          <w:color w:val="auto"/>
        </w:rPr>
        <w:t>10.1002/ana.24066</w:t>
      </w:r>
      <w:r w:rsidRPr="005F159C">
        <w:rPr>
          <w:rFonts w:hAnsiTheme="minorHAnsi"/>
          <w:color w:val="auto"/>
        </w:rPr>
        <w:t xml:space="preserve"> (2014).</w:t>
      </w:r>
    </w:p>
    <w:p w14:paraId="3E8DE41F" w14:textId="29632C6B" w:rsidR="005F159C" w:rsidRPr="005F159C" w:rsidRDefault="005F159C" w:rsidP="00750336">
      <w:pPr>
        <w:rPr>
          <w:rFonts w:hAnsiTheme="minorHAnsi"/>
          <w:color w:val="auto"/>
        </w:rPr>
      </w:pPr>
      <w:r w:rsidRPr="005F159C">
        <w:rPr>
          <w:rFonts w:hAnsiTheme="minorHAnsi"/>
          <w:color w:val="auto"/>
        </w:rPr>
        <w:t>14.</w:t>
      </w:r>
      <w:r w:rsidRPr="005F159C">
        <w:rPr>
          <w:rFonts w:hAnsiTheme="minorHAnsi"/>
          <w:color w:val="auto"/>
        </w:rPr>
        <w:tab/>
        <w:t xml:space="preserve">Woerman, A. L. </w:t>
      </w:r>
      <w:r w:rsidRPr="005F159C">
        <w:rPr>
          <w:rFonts w:hAnsiTheme="minorHAnsi"/>
          <w:i/>
          <w:iCs/>
          <w:color w:val="auto"/>
        </w:rPr>
        <w:t>et al.</w:t>
      </w:r>
      <w:r w:rsidRPr="005F159C">
        <w:rPr>
          <w:rFonts w:hAnsiTheme="minorHAnsi"/>
          <w:color w:val="auto"/>
        </w:rPr>
        <w:t xml:space="preserve"> Propagation of prions causing synucleinopathies in cultured cells. </w:t>
      </w:r>
      <w:r w:rsidRPr="005F159C">
        <w:rPr>
          <w:rFonts w:hAnsiTheme="minorHAnsi"/>
          <w:i/>
          <w:iCs/>
          <w:color w:val="auto"/>
        </w:rPr>
        <w:t>Proc. Natl. Acad. Sci.</w:t>
      </w:r>
      <w:r w:rsidRPr="005F159C">
        <w:rPr>
          <w:rFonts w:hAnsiTheme="minorHAnsi"/>
          <w:color w:val="auto"/>
        </w:rPr>
        <w:t xml:space="preserve"> </w:t>
      </w:r>
      <w:r w:rsidRPr="005F159C">
        <w:rPr>
          <w:rFonts w:hAnsiTheme="minorHAnsi"/>
          <w:b/>
          <w:bCs/>
          <w:color w:val="auto"/>
        </w:rPr>
        <w:t>112,</w:t>
      </w:r>
      <w:r w:rsidRPr="005F159C">
        <w:rPr>
          <w:rFonts w:hAnsiTheme="minorHAnsi"/>
          <w:color w:val="auto"/>
        </w:rPr>
        <w:t xml:space="preserve"> E4949–E4958</w:t>
      </w:r>
      <w:r w:rsidR="00D1236E">
        <w:rPr>
          <w:rFonts w:hAnsiTheme="minorHAnsi"/>
          <w:color w:val="auto"/>
        </w:rPr>
        <w:t xml:space="preserve">, doi: </w:t>
      </w:r>
      <w:r w:rsidR="00D1236E" w:rsidRPr="00D1236E">
        <w:rPr>
          <w:rFonts w:hAnsiTheme="minorHAnsi"/>
          <w:color w:val="auto"/>
        </w:rPr>
        <w:t>10.1073/pnas.1513426112</w:t>
      </w:r>
      <w:r w:rsidRPr="005F159C">
        <w:rPr>
          <w:rFonts w:hAnsiTheme="minorHAnsi"/>
          <w:color w:val="auto"/>
        </w:rPr>
        <w:t xml:space="preserve"> (2015).</w:t>
      </w:r>
    </w:p>
    <w:p w14:paraId="64753ECB" w14:textId="30DE2A22" w:rsidR="005F159C" w:rsidRPr="005F159C" w:rsidRDefault="005F159C" w:rsidP="00750336">
      <w:pPr>
        <w:rPr>
          <w:rFonts w:hAnsiTheme="minorHAnsi"/>
          <w:color w:val="auto"/>
        </w:rPr>
      </w:pPr>
      <w:r w:rsidRPr="005F159C">
        <w:rPr>
          <w:rFonts w:hAnsiTheme="minorHAnsi"/>
          <w:color w:val="auto"/>
        </w:rPr>
        <w:t>15.</w:t>
      </w:r>
      <w:r w:rsidRPr="005F159C">
        <w:rPr>
          <w:rFonts w:hAnsiTheme="minorHAnsi"/>
          <w:color w:val="auto"/>
        </w:rPr>
        <w:tab/>
        <w:t xml:space="preserve">Luk, K. C. </w:t>
      </w:r>
      <w:r w:rsidRPr="005F159C">
        <w:rPr>
          <w:rFonts w:hAnsiTheme="minorHAnsi"/>
          <w:i/>
          <w:iCs/>
          <w:color w:val="auto"/>
        </w:rPr>
        <w:t>et al.</w:t>
      </w:r>
      <w:r w:rsidRPr="005F159C">
        <w:rPr>
          <w:rFonts w:hAnsiTheme="minorHAnsi"/>
          <w:color w:val="auto"/>
        </w:rPr>
        <w:t xml:space="preserve"> Exogenous alpha-synuclein fibrils seed the formation of Lewy body-like intracellular inclusions in cultured cells. </w:t>
      </w:r>
      <w:r w:rsidRPr="005F159C">
        <w:rPr>
          <w:rFonts w:hAnsiTheme="minorHAnsi"/>
          <w:i/>
          <w:iCs/>
          <w:color w:val="auto"/>
        </w:rPr>
        <w:t>Proc. Natl. Acad. Sci. U. S. A.</w:t>
      </w:r>
      <w:r w:rsidRPr="005F159C">
        <w:rPr>
          <w:rFonts w:hAnsiTheme="minorHAnsi"/>
          <w:color w:val="auto"/>
        </w:rPr>
        <w:t xml:space="preserve"> </w:t>
      </w:r>
      <w:r w:rsidRPr="005F159C">
        <w:rPr>
          <w:rFonts w:hAnsiTheme="minorHAnsi"/>
          <w:b/>
          <w:bCs/>
          <w:color w:val="auto"/>
        </w:rPr>
        <w:t>106,</w:t>
      </w:r>
      <w:r w:rsidRPr="005F159C">
        <w:rPr>
          <w:rFonts w:hAnsiTheme="minorHAnsi"/>
          <w:color w:val="auto"/>
        </w:rPr>
        <w:t xml:space="preserve"> 20051–20056</w:t>
      </w:r>
      <w:r w:rsidR="002B2AB5">
        <w:rPr>
          <w:rFonts w:hAnsiTheme="minorHAnsi"/>
          <w:color w:val="auto"/>
        </w:rPr>
        <w:t xml:space="preserve">, </w:t>
      </w:r>
      <w:r w:rsidR="00D1236E">
        <w:rPr>
          <w:rFonts w:hAnsiTheme="minorHAnsi"/>
          <w:color w:val="auto"/>
        </w:rPr>
        <w:t xml:space="preserve">doi: </w:t>
      </w:r>
      <w:r w:rsidR="002B2AB5" w:rsidRPr="002B2AB5">
        <w:rPr>
          <w:rFonts w:hAnsiTheme="minorHAnsi"/>
          <w:color w:val="auto"/>
        </w:rPr>
        <w:t>10.1084/jem.20112457</w:t>
      </w:r>
      <w:r w:rsidRPr="005F159C">
        <w:rPr>
          <w:rFonts w:hAnsiTheme="minorHAnsi"/>
          <w:color w:val="auto"/>
        </w:rPr>
        <w:t xml:space="preserve"> (2009).</w:t>
      </w:r>
    </w:p>
    <w:p w14:paraId="00F6ECA2" w14:textId="17E603E3" w:rsidR="005F159C" w:rsidRPr="005F159C" w:rsidRDefault="005F159C" w:rsidP="00750336">
      <w:pPr>
        <w:rPr>
          <w:rFonts w:hAnsiTheme="minorHAnsi"/>
          <w:color w:val="auto"/>
        </w:rPr>
      </w:pPr>
      <w:r w:rsidRPr="005F159C">
        <w:rPr>
          <w:rFonts w:hAnsiTheme="minorHAnsi"/>
          <w:color w:val="auto"/>
        </w:rPr>
        <w:t>16.</w:t>
      </w:r>
      <w:r w:rsidRPr="005F159C">
        <w:rPr>
          <w:rFonts w:hAnsiTheme="minorHAnsi"/>
          <w:color w:val="auto"/>
        </w:rPr>
        <w:tab/>
        <w:t xml:space="preserve">Sacino, A. N. </w:t>
      </w:r>
      <w:r w:rsidRPr="005F159C">
        <w:rPr>
          <w:rFonts w:hAnsiTheme="minorHAnsi"/>
          <w:i/>
          <w:iCs/>
          <w:color w:val="auto"/>
        </w:rPr>
        <w:t>et al.</w:t>
      </w:r>
      <w:r w:rsidRPr="005F159C">
        <w:rPr>
          <w:rFonts w:hAnsiTheme="minorHAnsi"/>
          <w:color w:val="auto"/>
        </w:rPr>
        <w:t xml:space="preserve"> Intramuscular injection of α-synuclein induces CNS α-synuclein pathology and a rapid-onset motor phenotype in transgenic mice. </w:t>
      </w:r>
      <w:r w:rsidRPr="005F159C">
        <w:rPr>
          <w:rFonts w:hAnsiTheme="minorHAnsi"/>
          <w:i/>
          <w:iCs/>
          <w:color w:val="auto"/>
        </w:rPr>
        <w:t>Proc. Natl. Acad. Sci. U. S. A.</w:t>
      </w:r>
      <w:r w:rsidRPr="005F159C">
        <w:rPr>
          <w:rFonts w:hAnsiTheme="minorHAnsi"/>
          <w:color w:val="auto"/>
        </w:rPr>
        <w:t xml:space="preserve"> </w:t>
      </w:r>
      <w:r w:rsidRPr="005F159C">
        <w:rPr>
          <w:rFonts w:hAnsiTheme="minorHAnsi"/>
          <w:b/>
          <w:bCs/>
          <w:color w:val="auto"/>
        </w:rPr>
        <w:t>111,</w:t>
      </w:r>
      <w:r w:rsidRPr="005F159C">
        <w:rPr>
          <w:rFonts w:hAnsiTheme="minorHAnsi"/>
          <w:color w:val="auto"/>
        </w:rPr>
        <w:t xml:space="preserve"> 10732–10737</w:t>
      </w:r>
      <w:r w:rsidR="00D1236E">
        <w:rPr>
          <w:rFonts w:hAnsiTheme="minorHAnsi"/>
          <w:color w:val="auto"/>
        </w:rPr>
        <w:t xml:space="preserve">, doi: </w:t>
      </w:r>
      <w:r w:rsidR="00D1236E" w:rsidRPr="00D1236E">
        <w:rPr>
          <w:rFonts w:hAnsiTheme="minorHAnsi"/>
          <w:color w:val="auto"/>
        </w:rPr>
        <w:t>10.1073/pnas.1321785111</w:t>
      </w:r>
      <w:r w:rsidRPr="005F159C">
        <w:rPr>
          <w:rFonts w:hAnsiTheme="minorHAnsi"/>
          <w:color w:val="auto"/>
        </w:rPr>
        <w:t xml:space="preserve"> (2014).</w:t>
      </w:r>
    </w:p>
    <w:p w14:paraId="1BE0B222" w14:textId="56000490" w:rsidR="005F159C" w:rsidRPr="005F159C" w:rsidRDefault="005F159C" w:rsidP="00750336">
      <w:pPr>
        <w:rPr>
          <w:rFonts w:hAnsiTheme="minorHAnsi"/>
          <w:color w:val="auto"/>
        </w:rPr>
      </w:pPr>
      <w:r w:rsidRPr="005F159C">
        <w:rPr>
          <w:rFonts w:hAnsiTheme="minorHAnsi"/>
          <w:color w:val="auto"/>
        </w:rPr>
        <w:t>17.</w:t>
      </w:r>
      <w:r w:rsidRPr="005F159C">
        <w:rPr>
          <w:rFonts w:hAnsiTheme="minorHAnsi"/>
          <w:color w:val="auto"/>
        </w:rPr>
        <w:tab/>
        <w:t xml:space="preserve">Lee, M. K. </w:t>
      </w:r>
      <w:r w:rsidRPr="005F159C">
        <w:rPr>
          <w:rFonts w:hAnsiTheme="minorHAnsi"/>
          <w:i/>
          <w:iCs/>
          <w:color w:val="auto"/>
        </w:rPr>
        <w:t>et al.</w:t>
      </w:r>
      <w:r w:rsidRPr="005F159C">
        <w:rPr>
          <w:rFonts w:hAnsiTheme="minorHAnsi"/>
          <w:color w:val="auto"/>
        </w:rPr>
        <w:t xml:space="preserve"> Human alpha-synuclein-harboring familial Parkinson’s disease-linked Ala-53 --&gt; Thr mutation causes neurodegenerative disease with alpha-synuclein aggregation in transgenic mice. </w:t>
      </w:r>
      <w:r w:rsidRPr="005F159C">
        <w:rPr>
          <w:rFonts w:hAnsiTheme="minorHAnsi"/>
          <w:i/>
          <w:iCs/>
          <w:color w:val="auto"/>
        </w:rPr>
        <w:t>Proc. Natl. Acad. Sci. U. S. A.</w:t>
      </w:r>
      <w:r w:rsidRPr="005F159C">
        <w:rPr>
          <w:rFonts w:hAnsiTheme="minorHAnsi"/>
          <w:color w:val="auto"/>
        </w:rPr>
        <w:t xml:space="preserve"> </w:t>
      </w:r>
      <w:r w:rsidRPr="005F159C">
        <w:rPr>
          <w:rFonts w:hAnsiTheme="minorHAnsi"/>
          <w:b/>
          <w:bCs/>
          <w:color w:val="auto"/>
        </w:rPr>
        <w:t>99,</w:t>
      </w:r>
      <w:r w:rsidRPr="005F159C">
        <w:rPr>
          <w:rFonts w:hAnsiTheme="minorHAnsi"/>
          <w:color w:val="auto"/>
        </w:rPr>
        <w:t xml:space="preserve"> 8968–8973</w:t>
      </w:r>
      <w:r w:rsidR="00D1236E">
        <w:rPr>
          <w:rFonts w:hAnsiTheme="minorHAnsi"/>
          <w:color w:val="auto"/>
        </w:rPr>
        <w:t xml:space="preserve">, doi: </w:t>
      </w:r>
      <w:r w:rsidR="00D1236E" w:rsidRPr="00D1236E">
        <w:rPr>
          <w:rFonts w:hAnsiTheme="minorHAnsi"/>
          <w:color w:val="auto"/>
        </w:rPr>
        <w:t>10.1073/pnas.132197599</w:t>
      </w:r>
      <w:r w:rsidRPr="005F159C">
        <w:rPr>
          <w:rFonts w:hAnsiTheme="minorHAnsi"/>
          <w:color w:val="auto"/>
        </w:rPr>
        <w:t xml:space="preserve"> (2002).</w:t>
      </w:r>
    </w:p>
    <w:p w14:paraId="161E8D6F" w14:textId="64BD768D" w:rsidR="005F159C" w:rsidRPr="005F159C" w:rsidRDefault="005F159C" w:rsidP="00750336">
      <w:pPr>
        <w:rPr>
          <w:rFonts w:hAnsiTheme="minorHAnsi"/>
          <w:color w:val="auto"/>
        </w:rPr>
      </w:pPr>
      <w:r w:rsidRPr="005F159C">
        <w:rPr>
          <w:rFonts w:hAnsiTheme="minorHAnsi"/>
          <w:color w:val="auto"/>
        </w:rPr>
        <w:t>18.</w:t>
      </w:r>
      <w:r w:rsidRPr="005F159C">
        <w:rPr>
          <w:rFonts w:hAnsiTheme="minorHAnsi"/>
          <w:color w:val="auto"/>
        </w:rPr>
        <w:tab/>
        <w:t xml:space="preserve">Colla, E. </w:t>
      </w:r>
      <w:r w:rsidRPr="005F159C">
        <w:rPr>
          <w:rFonts w:hAnsiTheme="minorHAnsi"/>
          <w:i/>
          <w:iCs/>
          <w:color w:val="auto"/>
        </w:rPr>
        <w:t>et al.</w:t>
      </w:r>
      <w:r w:rsidRPr="005F159C">
        <w:rPr>
          <w:rFonts w:hAnsiTheme="minorHAnsi"/>
          <w:color w:val="auto"/>
        </w:rPr>
        <w:t xml:space="preserve"> Endoplasmic Reticulum Stress Is Important for the Manifestations of -Synucleinopathy In Vivo. </w:t>
      </w:r>
      <w:r w:rsidRPr="005F159C">
        <w:rPr>
          <w:rFonts w:hAnsiTheme="minorHAnsi"/>
          <w:i/>
          <w:iCs/>
          <w:color w:val="auto"/>
        </w:rPr>
        <w:t>J. Neurosci.</w:t>
      </w:r>
      <w:r w:rsidRPr="005F159C">
        <w:rPr>
          <w:rFonts w:hAnsiTheme="minorHAnsi"/>
          <w:color w:val="auto"/>
        </w:rPr>
        <w:t xml:space="preserve"> </w:t>
      </w:r>
      <w:r w:rsidRPr="005F159C">
        <w:rPr>
          <w:rFonts w:hAnsiTheme="minorHAnsi"/>
          <w:b/>
          <w:bCs/>
          <w:color w:val="auto"/>
        </w:rPr>
        <w:t>32,</w:t>
      </w:r>
      <w:r w:rsidRPr="005F159C">
        <w:rPr>
          <w:rFonts w:hAnsiTheme="minorHAnsi"/>
          <w:color w:val="auto"/>
        </w:rPr>
        <w:t xml:space="preserve"> 3306–3320</w:t>
      </w:r>
      <w:r w:rsidR="00D1236E">
        <w:rPr>
          <w:rFonts w:hAnsiTheme="minorHAnsi"/>
          <w:color w:val="auto"/>
        </w:rPr>
        <w:t xml:space="preserve">, doi: </w:t>
      </w:r>
      <w:r w:rsidR="00D1236E" w:rsidRPr="00D1236E">
        <w:rPr>
          <w:rFonts w:hAnsiTheme="minorHAnsi"/>
          <w:color w:val="auto"/>
        </w:rPr>
        <w:t>10.1523/JNEUROSCI.5367-11.2012</w:t>
      </w:r>
      <w:r w:rsidRPr="005F159C">
        <w:rPr>
          <w:rFonts w:hAnsiTheme="minorHAnsi"/>
          <w:color w:val="auto"/>
        </w:rPr>
        <w:t xml:space="preserve"> (2012).</w:t>
      </w:r>
    </w:p>
    <w:p w14:paraId="2D249A74" w14:textId="607CDBCB" w:rsidR="005F159C" w:rsidRPr="005F159C" w:rsidRDefault="005F159C" w:rsidP="00750336">
      <w:pPr>
        <w:rPr>
          <w:rFonts w:hAnsiTheme="minorHAnsi"/>
          <w:color w:val="auto"/>
        </w:rPr>
      </w:pPr>
      <w:r w:rsidRPr="005F159C">
        <w:rPr>
          <w:rFonts w:hAnsiTheme="minorHAnsi"/>
          <w:color w:val="auto"/>
        </w:rPr>
        <w:t>19.</w:t>
      </w:r>
      <w:r w:rsidRPr="005F159C">
        <w:rPr>
          <w:rFonts w:hAnsiTheme="minorHAnsi"/>
          <w:color w:val="auto"/>
        </w:rPr>
        <w:tab/>
        <w:t xml:space="preserve">Fujiwara, H. </w:t>
      </w:r>
      <w:r w:rsidRPr="005F159C">
        <w:rPr>
          <w:rFonts w:hAnsiTheme="minorHAnsi"/>
          <w:i/>
          <w:iCs/>
          <w:color w:val="auto"/>
        </w:rPr>
        <w:t>et al.</w:t>
      </w:r>
      <w:r w:rsidRPr="005F159C">
        <w:rPr>
          <w:rFonts w:hAnsiTheme="minorHAnsi"/>
          <w:color w:val="auto"/>
        </w:rPr>
        <w:t xml:space="preserve"> alpha-Synuclein is phosphorylated in synucleinopathy lesions. </w:t>
      </w:r>
      <w:r w:rsidRPr="005F159C">
        <w:rPr>
          <w:rFonts w:hAnsiTheme="minorHAnsi"/>
          <w:i/>
          <w:iCs/>
          <w:color w:val="auto"/>
        </w:rPr>
        <w:t>Nat. Cell Biol.</w:t>
      </w:r>
      <w:r w:rsidRPr="005F159C">
        <w:rPr>
          <w:rFonts w:hAnsiTheme="minorHAnsi"/>
          <w:color w:val="auto"/>
        </w:rPr>
        <w:t xml:space="preserve"> </w:t>
      </w:r>
      <w:r w:rsidRPr="005F159C">
        <w:rPr>
          <w:rFonts w:hAnsiTheme="minorHAnsi"/>
          <w:b/>
          <w:bCs/>
          <w:color w:val="auto"/>
        </w:rPr>
        <w:t>4,</w:t>
      </w:r>
      <w:r w:rsidRPr="005F159C">
        <w:rPr>
          <w:rFonts w:hAnsiTheme="minorHAnsi"/>
          <w:color w:val="auto"/>
        </w:rPr>
        <w:t xml:space="preserve"> 160–164</w:t>
      </w:r>
      <w:r w:rsidR="00644133">
        <w:rPr>
          <w:rFonts w:hAnsiTheme="minorHAnsi"/>
          <w:color w:val="auto"/>
        </w:rPr>
        <w:t xml:space="preserve">, doi: </w:t>
      </w:r>
      <w:r w:rsidR="00644133" w:rsidRPr="00644133">
        <w:rPr>
          <w:rFonts w:hAnsiTheme="minorHAnsi"/>
          <w:color w:val="auto"/>
        </w:rPr>
        <w:t>10.1038/ncb748</w:t>
      </w:r>
      <w:r w:rsidRPr="005F159C">
        <w:rPr>
          <w:rFonts w:hAnsiTheme="minorHAnsi"/>
          <w:color w:val="auto"/>
        </w:rPr>
        <w:t xml:space="preserve"> (2002).</w:t>
      </w:r>
    </w:p>
    <w:p w14:paraId="70461C08" w14:textId="7B75CEE3" w:rsidR="005F159C" w:rsidRPr="005F159C" w:rsidRDefault="005F159C" w:rsidP="00750336">
      <w:pPr>
        <w:rPr>
          <w:rFonts w:hAnsiTheme="minorHAnsi"/>
          <w:color w:val="auto"/>
        </w:rPr>
      </w:pPr>
      <w:r w:rsidRPr="005F159C">
        <w:rPr>
          <w:rFonts w:hAnsiTheme="minorHAnsi"/>
          <w:color w:val="auto"/>
        </w:rPr>
        <w:t>20.</w:t>
      </w:r>
      <w:r w:rsidRPr="005F159C">
        <w:rPr>
          <w:rFonts w:hAnsiTheme="minorHAnsi"/>
          <w:color w:val="auto"/>
        </w:rPr>
        <w:tab/>
        <w:t xml:space="preserve">Colla, E. </w:t>
      </w:r>
      <w:r w:rsidRPr="005F159C">
        <w:rPr>
          <w:rFonts w:hAnsiTheme="minorHAnsi"/>
          <w:i/>
          <w:iCs/>
          <w:color w:val="auto"/>
        </w:rPr>
        <w:t>et al.</w:t>
      </w:r>
      <w:r w:rsidRPr="005F159C">
        <w:rPr>
          <w:rFonts w:hAnsiTheme="minorHAnsi"/>
          <w:color w:val="auto"/>
        </w:rPr>
        <w:t xml:space="preserve"> Toxic properties of microsome-associated alpha-synuclein species in mouse primary neurons. </w:t>
      </w:r>
      <w:r w:rsidRPr="005F159C">
        <w:rPr>
          <w:rFonts w:hAnsiTheme="minorHAnsi"/>
          <w:i/>
          <w:iCs/>
          <w:color w:val="auto"/>
        </w:rPr>
        <w:t>Neurobiol. Dis.</w:t>
      </w:r>
      <w:r w:rsidRPr="005F159C">
        <w:rPr>
          <w:rFonts w:hAnsiTheme="minorHAnsi"/>
          <w:color w:val="auto"/>
        </w:rPr>
        <w:t xml:space="preserve"> </w:t>
      </w:r>
      <w:r w:rsidRPr="005F159C">
        <w:rPr>
          <w:rFonts w:hAnsiTheme="minorHAnsi"/>
          <w:b/>
          <w:bCs/>
          <w:color w:val="auto"/>
        </w:rPr>
        <w:t>111,</w:t>
      </w:r>
      <w:r w:rsidRPr="005F159C">
        <w:rPr>
          <w:rFonts w:hAnsiTheme="minorHAnsi"/>
          <w:color w:val="auto"/>
        </w:rPr>
        <w:t xml:space="preserve"> 36–47</w:t>
      </w:r>
      <w:r w:rsidR="00D1236E">
        <w:rPr>
          <w:rFonts w:hAnsiTheme="minorHAnsi"/>
          <w:color w:val="auto"/>
        </w:rPr>
        <w:t xml:space="preserve">, doi: </w:t>
      </w:r>
      <w:r w:rsidR="00D1236E" w:rsidRPr="00D1236E">
        <w:rPr>
          <w:rFonts w:hAnsiTheme="minorHAnsi"/>
          <w:color w:val="auto"/>
        </w:rPr>
        <w:t>10.1016/j.nbd.2017.12.004</w:t>
      </w:r>
      <w:r w:rsidRPr="005F159C">
        <w:rPr>
          <w:rFonts w:hAnsiTheme="minorHAnsi"/>
          <w:color w:val="auto"/>
        </w:rPr>
        <w:t xml:space="preserve"> (2018).</w:t>
      </w:r>
    </w:p>
    <w:p w14:paraId="4CAE56D4" w14:textId="6F21D8AC" w:rsidR="005F159C" w:rsidRPr="005F159C" w:rsidRDefault="005F159C" w:rsidP="00750336">
      <w:pPr>
        <w:rPr>
          <w:rFonts w:hAnsiTheme="minorHAnsi"/>
          <w:color w:val="auto"/>
        </w:rPr>
      </w:pPr>
      <w:r w:rsidRPr="005F159C">
        <w:rPr>
          <w:rFonts w:hAnsiTheme="minorHAnsi"/>
          <w:color w:val="auto"/>
        </w:rPr>
        <w:t>21.</w:t>
      </w:r>
      <w:r w:rsidRPr="005F159C">
        <w:rPr>
          <w:rFonts w:hAnsiTheme="minorHAnsi"/>
          <w:color w:val="auto"/>
        </w:rPr>
        <w:tab/>
        <w:t xml:space="preserve">Colla, E. </w:t>
      </w:r>
      <w:r w:rsidRPr="005F159C">
        <w:rPr>
          <w:rFonts w:hAnsiTheme="minorHAnsi"/>
          <w:i/>
          <w:iCs/>
          <w:color w:val="auto"/>
        </w:rPr>
        <w:t>et al.</w:t>
      </w:r>
      <w:r w:rsidRPr="005F159C">
        <w:rPr>
          <w:rFonts w:hAnsiTheme="minorHAnsi"/>
          <w:color w:val="auto"/>
        </w:rPr>
        <w:t xml:space="preserve"> Accumulation of Toxic -Synuclein Oligomer within Endoplasmic Reticulum Occurs in -Synucleinopathy In Vivo. </w:t>
      </w:r>
      <w:r w:rsidRPr="005F159C">
        <w:rPr>
          <w:rFonts w:hAnsiTheme="minorHAnsi"/>
          <w:i/>
          <w:iCs/>
          <w:color w:val="auto"/>
        </w:rPr>
        <w:t>J. Neurosci.</w:t>
      </w:r>
      <w:r w:rsidRPr="005F159C">
        <w:rPr>
          <w:rFonts w:hAnsiTheme="minorHAnsi"/>
          <w:color w:val="auto"/>
        </w:rPr>
        <w:t xml:space="preserve"> </w:t>
      </w:r>
      <w:r w:rsidRPr="005F159C">
        <w:rPr>
          <w:rFonts w:hAnsiTheme="minorHAnsi"/>
          <w:b/>
          <w:bCs/>
          <w:color w:val="auto"/>
        </w:rPr>
        <w:t>32,</w:t>
      </w:r>
      <w:r w:rsidRPr="005F159C">
        <w:rPr>
          <w:rFonts w:hAnsiTheme="minorHAnsi"/>
          <w:color w:val="auto"/>
        </w:rPr>
        <w:t xml:space="preserve"> 3301–3305</w:t>
      </w:r>
      <w:r w:rsidR="00D1236E">
        <w:rPr>
          <w:rFonts w:hAnsiTheme="minorHAnsi"/>
          <w:color w:val="auto"/>
        </w:rPr>
        <w:t xml:space="preserve">, doi: </w:t>
      </w:r>
      <w:r w:rsidR="00D1236E" w:rsidRPr="00D1236E">
        <w:rPr>
          <w:rFonts w:hAnsiTheme="minorHAnsi"/>
          <w:color w:val="auto"/>
        </w:rPr>
        <w:t>10.1523/JNEUROSCI.5368-11.2012</w:t>
      </w:r>
      <w:r w:rsidRPr="005F159C">
        <w:rPr>
          <w:rFonts w:hAnsiTheme="minorHAnsi"/>
          <w:color w:val="auto"/>
        </w:rPr>
        <w:t xml:space="preserve"> (2012).</w:t>
      </w:r>
    </w:p>
    <w:p w14:paraId="5745E53F" w14:textId="77A71FF0" w:rsidR="005F159C" w:rsidRPr="005F159C" w:rsidRDefault="005F159C" w:rsidP="00750336">
      <w:pPr>
        <w:rPr>
          <w:rFonts w:hAnsiTheme="minorHAnsi"/>
          <w:color w:val="auto"/>
        </w:rPr>
      </w:pPr>
      <w:r w:rsidRPr="005F159C">
        <w:rPr>
          <w:rFonts w:hAnsiTheme="minorHAnsi"/>
          <w:color w:val="auto"/>
        </w:rPr>
        <w:t>22.</w:t>
      </w:r>
      <w:r w:rsidRPr="005F159C">
        <w:rPr>
          <w:rFonts w:hAnsiTheme="minorHAnsi"/>
          <w:color w:val="auto"/>
        </w:rPr>
        <w:tab/>
        <w:t xml:space="preserve">Volpicelli-Daley, L. A., Luk, K. C. &amp; Lee, V. M.-Y. Addition of exogenous α-synuclein preformed fibrils to primary neuronal cultures to seed recruitment of endogenous α-synuclein to Lewy body and Lewy neurite–like aggregates. </w:t>
      </w:r>
      <w:r w:rsidRPr="005F159C">
        <w:rPr>
          <w:rFonts w:hAnsiTheme="minorHAnsi"/>
          <w:i/>
          <w:iCs/>
          <w:color w:val="auto"/>
        </w:rPr>
        <w:t>Nat. Protoc.</w:t>
      </w:r>
      <w:r w:rsidRPr="005F159C">
        <w:rPr>
          <w:rFonts w:hAnsiTheme="minorHAnsi"/>
          <w:color w:val="auto"/>
        </w:rPr>
        <w:t xml:space="preserve"> </w:t>
      </w:r>
      <w:r w:rsidRPr="005F159C">
        <w:rPr>
          <w:rFonts w:hAnsiTheme="minorHAnsi"/>
          <w:b/>
          <w:bCs/>
          <w:color w:val="auto"/>
        </w:rPr>
        <w:t>9,</w:t>
      </w:r>
      <w:r w:rsidRPr="005F159C">
        <w:rPr>
          <w:rFonts w:hAnsiTheme="minorHAnsi"/>
          <w:color w:val="auto"/>
        </w:rPr>
        <w:t xml:space="preserve"> 2135–2146</w:t>
      </w:r>
      <w:r w:rsidR="001D3E7C">
        <w:rPr>
          <w:rFonts w:hAnsiTheme="minorHAnsi"/>
          <w:color w:val="auto"/>
        </w:rPr>
        <w:t xml:space="preserve">, doi: </w:t>
      </w:r>
      <w:r w:rsidR="001D3E7C" w:rsidRPr="001D3E7C">
        <w:rPr>
          <w:rFonts w:hAnsiTheme="minorHAnsi"/>
          <w:color w:val="auto"/>
        </w:rPr>
        <w:t>10.1038/nprot.2014.143</w:t>
      </w:r>
      <w:r w:rsidRPr="005F159C">
        <w:rPr>
          <w:rFonts w:hAnsiTheme="minorHAnsi"/>
          <w:color w:val="auto"/>
        </w:rPr>
        <w:t xml:space="preserve"> (2014).</w:t>
      </w:r>
    </w:p>
    <w:p w14:paraId="2F7880BF" w14:textId="38D10CB8" w:rsidR="005F159C" w:rsidRPr="005F159C" w:rsidRDefault="005F159C" w:rsidP="00750336">
      <w:pPr>
        <w:rPr>
          <w:rFonts w:hAnsiTheme="minorHAnsi"/>
          <w:color w:val="auto"/>
        </w:rPr>
      </w:pPr>
      <w:r w:rsidRPr="005F159C">
        <w:rPr>
          <w:rFonts w:hAnsiTheme="minorHAnsi"/>
          <w:color w:val="auto"/>
        </w:rPr>
        <w:t>23.</w:t>
      </w:r>
      <w:r w:rsidRPr="005F159C">
        <w:rPr>
          <w:rFonts w:hAnsiTheme="minorHAnsi"/>
          <w:color w:val="auto"/>
        </w:rPr>
        <w:tab/>
        <w:t xml:space="preserve">Li, W. </w:t>
      </w:r>
      <w:r w:rsidRPr="005F159C">
        <w:rPr>
          <w:rFonts w:hAnsiTheme="minorHAnsi"/>
          <w:i/>
          <w:iCs/>
          <w:color w:val="auto"/>
        </w:rPr>
        <w:t>et al.</w:t>
      </w:r>
      <w:r w:rsidRPr="005F159C">
        <w:rPr>
          <w:rFonts w:hAnsiTheme="minorHAnsi"/>
          <w:color w:val="auto"/>
        </w:rPr>
        <w:t xml:space="preserve"> Aggregation promoting C-terminal truncation of alpha-synuclein is a normal cellular process and is enhanced by the familial Parkinson’s disease-linked mutations. </w:t>
      </w:r>
      <w:r w:rsidRPr="005F159C">
        <w:rPr>
          <w:rFonts w:hAnsiTheme="minorHAnsi"/>
          <w:i/>
          <w:iCs/>
          <w:color w:val="auto"/>
        </w:rPr>
        <w:t>Proc. Natl. Acad. Sci. U. S. A.</w:t>
      </w:r>
      <w:r w:rsidRPr="005F159C">
        <w:rPr>
          <w:rFonts w:hAnsiTheme="minorHAnsi"/>
          <w:color w:val="auto"/>
        </w:rPr>
        <w:t xml:space="preserve"> </w:t>
      </w:r>
      <w:r w:rsidRPr="005F159C">
        <w:rPr>
          <w:rFonts w:hAnsiTheme="minorHAnsi"/>
          <w:b/>
          <w:bCs/>
          <w:color w:val="auto"/>
        </w:rPr>
        <w:t>102,</w:t>
      </w:r>
      <w:r w:rsidRPr="005F159C">
        <w:rPr>
          <w:rFonts w:hAnsiTheme="minorHAnsi"/>
          <w:color w:val="auto"/>
        </w:rPr>
        <w:t xml:space="preserve"> 2162–2167</w:t>
      </w:r>
      <w:r w:rsidR="001D3E7C">
        <w:rPr>
          <w:rFonts w:hAnsiTheme="minorHAnsi"/>
          <w:color w:val="auto"/>
        </w:rPr>
        <w:t xml:space="preserve">, doi: </w:t>
      </w:r>
      <w:r w:rsidR="001D3E7C" w:rsidRPr="001D3E7C">
        <w:rPr>
          <w:rFonts w:hAnsiTheme="minorHAnsi"/>
          <w:color w:val="auto"/>
        </w:rPr>
        <w:t>10.1073/pnas.0406976102</w:t>
      </w:r>
      <w:r w:rsidRPr="005F159C">
        <w:rPr>
          <w:rFonts w:hAnsiTheme="minorHAnsi"/>
          <w:color w:val="auto"/>
        </w:rPr>
        <w:t xml:space="preserve"> (2005).</w:t>
      </w:r>
    </w:p>
    <w:p w14:paraId="3CEFF794" w14:textId="1D5AFC6D" w:rsidR="005F159C" w:rsidRPr="005F159C" w:rsidRDefault="005F159C" w:rsidP="00750336">
      <w:pPr>
        <w:rPr>
          <w:rFonts w:hAnsiTheme="minorHAnsi"/>
          <w:color w:val="auto"/>
        </w:rPr>
      </w:pPr>
      <w:r w:rsidRPr="005F159C">
        <w:rPr>
          <w:rFonts w:hAnsiTheme="minorHAnsi"/>
          <w:color w:val="auto"/>
        </w:rPr>
        <w:t>24.</w:t>
      </w:r>
      <w:r w:rsidRPr="005F159C">
        <w:rPr>
          <w:rFonts w:hAnsiTheme="minorHAnsi"/>
          <w:color w:val="auto"/>
        </w:rPr>
        <w:tab/>
        <w:t xml:space="preserve">Luk, K. C. </w:t>
      </w:r>
      <w:r w:rsidRPr="005F159C">
        <w:rPr>
          <w:rFonts w:hAnsiTheme="minorHAnsi"/>
          <w:i/>
          <w:iCs/>
          <w:color w:val="auto"/>
        </w:rPr>
        <w:t>et al.</w:t>
      </w:r>
      <w:r w:rsidRPr="005F159C">
        <w:rPr>
          <w:rFonts w:hAnsiTheme="minorHAnsi"/>
          <w:color w:val="auto"/>
        </w:rPr>
        <w:t xml:space="preserve"> Molecular and Biological Compatibility with Host Alpha-Synuclein Influences Fibril Pathogenicity. </w:t>
      </w:r>
      <w:r w:rsidRPr="005F159C">
        <w:rPr>
          <w:rFonts w:hAnsiTheme="minorHAnsi"/>
          <w:i/>
          <w:iCs/>
          <w:color w:val="auto"/>
        </w:rPr>
        <w:t>Cell Rep.</w:t>
      </w:r>
      <w:r w:rsidRPr="005F159C">
        <w:rPr>
          <w:rFonts w:hAnsiTheme="minorHAnsi"/>
          <w:color w:val="auto"/>
        </w:rPr>
        <w:t xml:space="preserve"> </w:t>
      </w:r>
      <w:r w:rsidRPr="005F159C">
        <w:rPr>
          <w:rFonts w:hAnsiTheme="minorHAnsi"/>
          <w:b/>
          <w:bCs/>
          <w:color w:val="auto"/>
        </w:rPr>
        <w:t>16,</w:t>
      </w:r>
      <w:r w:rsidRPr="005F159C">
        <w:rPr>
          <w:rFonts w:hAnsiTheme="minorHAnsi"/>
          <w:color w:val="auto"/>
        </w:rPr>
        <w:t xml:space="preserve"> 3373–3387</w:t>
      </w:r>
      <w:r w:rsidR="00914552">
        <w:rPr>
          <w:rFonts w:hAnsiTheme="minorHAnsi"/>
          <w:color w:val="auto"/>
        </w:rPr>
        <w:t xml:space="preserve">, </w:t>
      </w:r>
      <w:r w:rsidR="001D3E7C">
        <w:rPr>
          <w:rFonts w:hAnsiTheme="minorHAnsi"/>
          <w:color w:val="auto"/>
        </w:rPr>
        <w:t xml:space="preserve">doi: </w:t>
      </w:r>
      <w:r w:rsidR="00914552" w:rsidRPr="00914552">
        <w:rPr>
          <w:rFonts w:hAnsiTheme="minorHAnsi"/>
          <w:color w:val="auto"/>
        </w:rPr>
        <w:t>10.1016/j.celrep.2016.08.053</w:t>
      </w:r>
      <w:r w:rsidR="001D3E7C">
        <w:rPr>
          <w:rFonts w:hAnsiTheme="minorHAnsi"/>
          <w:color w:val="auto"/>
        </w:rPr>
        <w:t xml:space="preserve"> </w:t>
      </w:r>
      <w:r w:rsidRPr="005F159C">
        <w:rPr>
          <w:rFonts w:hAnsiTheme="minorHAnsi"/>
          <w:color w:val="auto"/>
        </w:rPr>
        <w:t>(2016).</w:t>
      </w:r>
    </w:p>
    <w:p w14:paraId="5CF9BA96" w14:textId="6FE3786B" w:rsidR="005F159C" w:rsidRPr="005F159C" w:rsidRDefault="005F159C" w:rsidP="00750336">
      <w:pPr>
        <w:rPr>
          <w:rFonts w:hAnsiTheme="minorHAnsi"/>
          <w:color w:val="auto"/>
        </w:rPr>
      </w:pPr>
      <w:r w:rsidRPr="005F159C">
        <w:rPr>
          <w:rFonts w:hAnsiTheme="minorHAnsi"/>
          <w:color w:val="auto"/>
        </w:rPr>
        <w:t>25.</w:t>
      </w:r>
      <w:r w:rsidRPr="005F159C">
        <w:rPr>
          <w:rFonts w:hAnsiTheme="minorHAnsi"/>
          <w:color w:val="auto"/>
        </w:rPr>
        <w:tab/>
        <w:t xml:space="preserve">Volpicelli-Daley, L. A., Kirik, D., Stoyka, L. E., Standaert, D. G. &amp; Harms, A. S. How can rAAV-α-synuclein and the fibril α-synuclein models advance our understanding of Parkinson’s disease? </w:t>
      </w:r>
      <w:r w:rsidRPr="005F159C">
        <w:rPr>
          <w:rFonts w:hAnsiTheme="minorHAnsi"/>
          <w:i/>
          <w:iCs/>
          <w:color w:val="auto"/>
        </w:rPr>
        <w:t>J. Neurochem.</w:t>
      </w:r>
      <w:r w:rsidRPr="005F159C">
        <w:rPr>
          <w:rFonts w:hAnsiTheme="minorHAnsi"/>
          <w:color w:val="auto"/>
        </w:rPr>
        <w:t xml:space="preserve"> </w:t>
      </w:r>
      <w:r w:rsidRPr="005F159C">
        <w:rPr>
          <w:rFonts w:hAnsiTheme="minorHAnsi"/>
          <w:b/>
          <w:bCs/>
          <w:color w:val="auto"/>
        </w:rPr>
        <w:t>139,</w:t>
      </w:r>
      <w:r w:rsidRPr="005F159C">
        <w:rPr>
          <w:rFonts w:hAnsiTheme="minorHAnsi"/>
          <w:color w:val="auto"/>
        </w:rPr>
        <w:t xml:space="preserve"> 131–155</w:t>
      </w:r>
      <w:r w:rsidR="001D3E7C">
        <w:rPr>
          <w:rFonts w:hAnsiTheme="minorHAnsi"/>
          <w:color w:val="auto"/>
        </w:rPr>
        <w:t xml:space="preserve">, doi: </w:t>
      </w:r>
      <w:r w:rsidR="001D3E7C" w:rsidRPr="001D3E7C">
        <w:rPr>
          <w:rFonts w:hAnsiTheme="minorHAnsi"/>
          <w:color w:val="auto"/>
        </w:rPr>
        <w:t>10.1111/jnc.13627</w:t>
      </w:r>
      <w:r w:rsidRPr="005F159C">
        <w:rPr>
          <w:rFonts w:hAnsiTheme="minorHAnsi"/>
          <w:color w:val="auto"/>
        </w:rPr>
        <w:t xml:space="preserve"> (2016).</w:t>
      </w:r>
    </w:p>
    <w:p w14:paraId="07DCF19F" w14:textId="7D134079" w:rsidR="009F659A" w:rsidRPr="004E35A3" w:rsidRDefault="000460A9" w:rsidP="00750336">
      <w:pPr>
        <w:rPr>
          <w:rFonts w:asciiTheme="minorHAnsi" w:hAnsiTheme="minorHAnsi" w:cstheme="minorHAnsi"/>
          <w:b/>
          <w:color w:val="000000" w:themeColor="text1"/>
        </w:rPr>
      </w:pPr>
      <w:r w:rsidRPr="000460A9">
        <w:rPr>
          <w:rFonts w:asciiTheme="minorHAnsi" w:hAnsiTheme="minorHAnsi" w:cstheme="minorHAnsi"/>
          <w:color w:val="auto"/>
        </w:rPr>
        <w:fldChar w:fldCharType="end"/>
      </w:r>
    </w:p>
    <w:sectPr w:rsidR="009F659A" w:rsidRPr="004E35A3" w:rsidSect="00B81B15">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174F2" w14:textId="77777777" w:rsidR="00587652" w:rsidRDefault="00587652" w:rsidP="00621C4E">
      <w:r>
        <w:separator/>
      </w:r>
    </w:p>
  </w:endnote>
  <w:endnote w:type="continuationSeparator" w:id="0">
    <w:p w14:paraId="40439D1D" w14:textId="77777777" w:rsidR="00587652" w:rsidRDefault="0058765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arker Felt">
    <w:charset w:val="00"/>
    <w:family w:val="auto"/>
    <w:pitch w:val="variable"/>
    <w:sig w:usb0="80000063" w:usb1="00000040" w:usb2="00000000" w:usb3="00000000" w:csb0="0000011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12E87" w:rsidRDefault="00C12E8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FD60B" w14:textId="77777777" w:rsidR="00587652" w:rsidRDefault="00587652" w:rsidP="00621C4E">
      <w:r>
        <w:separator/>
      </w:r>
    </w:p>
  </w:footnote>
  <w:footnote w:type="continuationSeparator" w:id="0">
    <w:p w14:paraId="1EA4FCC9" w14:textId="77777777" w:rsidR="00587652" w:rsidRDefault="0058765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12E87" w:rsidRPr="006F06E4" w:rsidRDefault="00C12E8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05F32FE" w:rsidR="00C12E87" w:rsidRPr="006F06E4" w:rsidRDefault="00C12E8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E5664"/>
    <w:multiLevelType w:val="multilevel"/>
    <w:tmpl w:val="12A2355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5A50"/>
    <w:multiLevelType w:val="hybridMultilevel"/>
    <w:tmpl w:val="FAB0D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82DEB"/>
    <w:multiLevelType w:val="hybridMultilevel"/>
    <w:tmpl w:val="BE323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A5CAB"/>
    <w:multiLevelType w:val="multilevel"/>
    <w:tmpl w:val="894A40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9C78A1"/>
    <w:multiLevelType w:val="multilevel"/>
    <w:tmpl w:val="F0F0C158"/>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CB6860"/>
    <w:multiLevelType w:val="multilevel"/>
    <w:tmpl w:val="E7F43D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0548D8"/>
    <w:multiLevelType w:val="multilevel"/>
    <w:tmpl w:val="B40E0E7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2DC226D5"/>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6263A8"/>
    <w:multiLevelType w:val="multilevel"/>
    <w:tmpl w:val="0450DCA6"/>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E9125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314357"/>
    <w:multiLevelType w:val="hybridMultilevel"/>
    <w:tmpl w:val="6C100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FB1375"/>
    <w:multiLevelType w:val="hybridMultilevel"/>
    <w:tmpl w:val="4E324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486732"/>
    <w:multiLevelType w:val="multilevel"/>
    <w:tmpl w:val="99F4AB3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565469"/>
    <w:multiLevelType w:val="multilevel"/>
    <w:tmpl w:val="2F7C35D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446EFE"/>
    <w:multiLevelType w:val="multilevel"/>
    <w:tmpl w:val="99306D02"/>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817C58"/>
    <w:multiLevelType w:val="multilevel"/>
    <w:tmpl w:val="D5AA814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B21CD9"/>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4CF2276F"/>
    <w:multiLevelType w:val="hybridMultilevel"/>
    <w:tmpl w:val="20002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EF4FE4"/>
    <w:multiLevelType w:val="multilevel"/>
    <w:tmpl w:val="76A869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A842E3"/>
    <w:multiLevelType w:val="hybridMultilevel"/>
    <w:tmpl w:val="82E2B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BD7122"/>
    <w:multiLevelType w:val="hybridMultilevel"/>
    <w:tmpl w:val="C7DA9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615648"/>
    <w:multiLevelType w:val="multilevel"/>
    <w:tmpl w:val="771C0298"/>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E127C00"/>
    <w:multiLevelType w:val="multilevel"/>
    <w:tmpl w:val="E9A604D8"/>
    <w:lvl w:ilvl="0">
      <w:start w:val="4"/>
      <w:numFmt w:val="decimal"/>
      <w:suff w:val="space"/>
      <w:lvlText w:val="%1."/>
      <w:lvlJc w:val="left"/>
      <w:pPr>
        <w:ind w:left="0" w:firstLine="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4552C8C"/>
    <w:multiLevelType w:val="multilevel"/>
    <w:tmpl w:val="17767D72"/>
    <w:lvl w:ilvl="0">
      <w:start w:val="5"/>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4622A13"/>
    <w:multiLevelType w:val="multilevel"/>
    <w:tmpl w:val="8E7CC09E"/>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6E91920"/>
    <w:multiLevelType w:val="multilevel"/>
    <w:tmpl w:val="09460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FC4DB5"/>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8BF1B37"/>
    <w:multiLevelType w:val="hybridMultilevel"/>
    <w:tmpl w:val="9CBC6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35"/>
  </w:num>
  <w:num w:numId="3">
    <w:abstractNumId w:val="6"/>
  </w:num>
  <w:num w:numId="4">
    <w:abstractNumId w:val="33"/>
  </w:num>
  <w:num w:numId="5">
    <w:abstractNumId w:val="19"/>
  </w:num>
  <w:num w:numId="6">
    <w:abstractNumId w:val="32"/>
  </w:num>
  <w:num w:numId="7">
    <w:abstractNumId w:val="0"/>
  </w:num>
  <w:num w:numId="8">
    <w:abstractNumId w:val="24"/>
  </w:num>
  <w:num w:numId="9">
    <w:abstractNumId w:val="25"/>
  </w:num>
  <w:num w:numId="10">
    <w:abstractNumId w:val="34"/>
  </w:num>
  <w:num w:numId="11">
    <w:abstractNumId w:val="39"/>
  </w:num>
  <w:num w:numId="12">
    <w:abstractNumId w:val="1"/>
  </w:num>
  <w:num w:numId="13">
    <w:abstractNumId w:val="36"/>
  </w:num>
  <w:num w:numId="14">
    <w:abstractNumId w:val="49"/>
  </w:num>
  <w:num w:numId="15">
    <w:abstractNumId w:val="27"/>
  </w:num>
  <w:num w:numId="16">
    <w:abstractNumId w:val="15"/>
  </w:num>
  <w:num w:numId="17">
    <w:abstractNumId w:val="38"/>
  </w:num>
  <w:num w:numId="18">
    <w:abstractNumId w:val="28"/>
  </w:num>
  <w:num w:numId="19">
    <w:abstractNumId w:val="42"/>
  </w:num>
  <w:num w:numId="20">
    <w:abstractNumId w:val="2"/>
  </w:num>
  <w:num w:numId="21">
    <w:abstractNumId w:val="44"/>
  </w:num>
  <w:num w:numId="22">
    <w:abstractNumId w:val="40"/>
  </w:num>
  <w:num w:numId="23">
    <w:abstractNumId w:val="30"/>
  </w:num>
  <w:num w:numId="24">
    <w:abstractNumId w:val="52"/>
  </w:num>
  <w:num w:numId="25">
    <w:abstractNumId w:val="12"/>
  </w:num>
  <w:num w:numId="26">
    <w:abstractNumId w:val="20"/>
  </w:num>
  <w:num w:numId="27">
    <w:abstractNumId w:val="50"/>
  </w:num>
  <w:num w:numId="28">
    <w:abstractNumId w:val="31"/>
  </w:num>
  <w:num w:numId="29">
    <w:abstractNumId w:val="13"/>
  </w:num>
  <w:num w:numId="30">
    <w:abstractNumId w:val="7"/>
  </w:num>
  <w:num w:numId="31">
    <w:abstractNumId w:val="16"/>
  </w:num>
  <w:num w:numId="32">
    <w:abstractNumId w:val="26"/>
  </w:num>
  <w:num w:numId="33">
    <w:abstractNumId w:val="11"/>
  </w:num>
  <w:num w:numId="34">
    <w:abstractNumId w:val="43"/>
  </w:num>
  <w:num w:numId="35">
    <w:abstractNumId w:val="10"/>
  </w:num>
  <w:num w:numId="36">
    <w:abstractNumId w:val="21"/>
  </w:num>
  <w:num w:numId="37">
    <w:abstractNumId w:val="3"/>
  </w:num>
  <w:num w:numId="38">
    <w:abstractNumId w:val="22"/>
  </w:num>
  <w:num w:numId="39">
    <w:abstractNumId w:val="51"/>
  </w:num>
  <w:num w:numId="40">
    <w:abstractNumId w:val="18"/>
  </w:num>
  <w:num w:numId="41">
    <w:abstractNumId w:val="48"/>
  </w:num>
  <w:num w:numId="42">
    <w:abstractNumId w:val="5"/>
  </w:num>
  <w:num w:numId="43">
    <w:abstractNumId w:val="29"/>
  </w:num>
  <w:num w:numId="44">
    <w:abstractNumId w:val="17"/>
  </w:num>
  <w:num w:numId="45">
    <w:abstractNumId w:val="41"/>
  </w:num>
  <w:num w:numId="46">
    <w:abstractNumId w:val="4"/>
  </w:num>
  <w:num w:numId="47">
    <w:abstractNumId w:val="8"/>
  </w:num>
  <w:num w:numId="48">
    <w:abstractNumId w:val="23"/>
  </w:num>
  <w:num w:numId="49">
    <w:abstractNumId w:val="14"/>
  </w:num>
  <w:num w:numId="50">
    <w:abstractNumId w:val="47"/>
  </w:num>
  <w:num w:numId="51">
    <w:abstractNumId w:val="45"/>
  </w:num>
  <w:num w:numId="52">
    <w:abstractNumId w:val="37"/>
  </w:num>
  <w:num w:numId="53">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2C03"/>
    <w:rsid w:val="00005815"/>
    <w:rsid w:val="00006565"/>
    <w:rsid w:val="00007DBC"/>
    <w:rsid w:val="00007EA1"/>
    <w:rsid w:val="000100F0"/>
    <w:rsid w:val="000106D3"/>
    <w:rsid w:val="00010F7F"/>
    <w:rsid w:val="000129B2"/>
    <w:rsid w:val="00012FF9"/>
    <w:rsid w:val="0001389C"/>
    <w:rsid w:val="000138B3"/>
    <w:rsid w:val="00013B07"/>
    <w:rsid w:val="00014314"/>
    <w:rsid w:val="000149D0"/>
    <w:rsid w:val="00020129"/>
    <w:rsid w:val="00020416"/>
    <w:rsid w:val="00021434"/>
    <w:rsid w:val="00021774"/>
    <w:rsid w:val="00021DF3"/>
    <w:rsid w:val="00023869"/>
    <w:rsid w:val="00024598"/>
    <w:rsid w:val="00025D91"/>
    <w:rsid w:val="000279B0"/>
    <w:rsid w:val="00032769"/>
    <w:rsid w:val="0003311E"/>
    <w:rsid w:val="00034F7A"/>
    <w:rsid w:val="0003567B"/>
    <w:rsid w:val="00036341"/>
    <w:rsid w:val="00037B58"/>
    <w:rsid w:val="00043B7F"/>
    <w:rsid w:val="00043CC2"/>
    <w:rsid w:val="000442DA"/>
    <w:rsid w:val="000460A9"/>
    <w:rsid w:val="000511CA"/>
    <w:rsid w:val="00051B73"/>
    <w:rsid w:val="00060ABE"/>
    <w:rsid w:val="00061A50"/>
    <w:rsid w:val="000634B1"/>
    <w:rsid w:val="0006361B"/>
    <w:rsid w:val="00063C04"/>
    <w:rsid w:val="00064104"/>
    <w:rsid w:val="000643EB"/>
    <w:rsid w:val="000652E3"/>
    <w:rsid w:val="00066025"/>
    <w:rsid w:val="00067A8F"/>
    <w:rsid w:val="000701D1"/>
    <w:rsid w:val="000702A0"/>
    <w:rsid w:val="00070FFD"/>
    <w:rsid w:val="0007145A"/>
    <w:rsid w:val="0007176A"/>
    <w:rsid w:val="00072CDF"/>
    <w:rsid w:val="00072E2B"/>
    <w:rsid w:val="000769CB"/>
    <w:rsid w:val="00076C88"/>
    <w:rsid w:val="00080A20"/>
    <w:rsid w:val="00082796"/>
    <w:rsid w:val="00082DF4"/>
    <w:rsid w:val="000831E9"/>
    <w:rsid w:val="00086FF5"/>
    <w:rsid w:val="000873BD"/>
    <w:rsid w:val="00087C0A"/>
    <w:rsid w:val="0009070F"/>
    <w:rsid w:val="00090B97"/>
    <w:rsid w:val="0009179C"/>
    <w:rsid w:val="00091E14"/>
    <w:rsid w:val="000924E6"/>
    <w:rsid w:val="00093255"/>
    <w:rsid w:val="00093BC4"/>
    <w:rsid w:val="000943E6"/>
    <w:rsid w:val="00094977"/>
    <w:rsid w:val="00097929"/>
    <w:rsid w:val="000A06F7"/>
    <w:rsid w:val="000A16B4"/>
    <w:rsid w:val="000A1E80"/>
    <w:rsid w:val="000A260C"/>
    <w:rsid w:val="000A3B70"/>
    <w:rsid w:val="000A5153"/>
    <w:rsid w:val="000B0487"/>
    <w:rsid w:val="000B10AE"/>
    <w:rsid w:val="000B30A0"/>
    <w:rsid w:val="000B30BF"/>
    <w:rsid w:val="000B566B"/>
    <w:rsid w:val="000B5714"/>
    <w:rsid w:val="000B662E"/>
    <w:rsid w:val="000B6BA6"/>
    <w:rsid w:val="000B7294"/>
    <w:rsid w:val="000B75D0"/>
    <w:rsid w:val="000C1CF8"/>
    <w:rsid w:val="000C49CF"/>
    <w:rsid w:val="000C52E9"/>
    <w:rsid w:val="000C5CDC"/>
    <w:rsid w:val="000C65DC"/>
    <w:rsid w:val="000C66F3"/>
    <w:rsid w:val="000C6900"/>
    <w:rsid w:val="000D31E8"/>
    <w:rsid w:val="000D502C"/>
    <w:rsid w:val="000D76E4"/>
    <w:rsid w:val="000E128A"/>
    <w:rsid w:val="000E2D9F"/>
    <w:rsid w:val="000E3816"/>
    <w:rsid w:val="000E4F77"/>
    <w:rsid w:val="000E5F92"/>
    <w:rsid w:val="000E654F"/>
    <w:rsid w:val="000F1715"/>
    <w:rsid w:val="000F1EB6"/>
    <w:rsid w:val="000F265C"/>
    <w:rsid w:val="000F3AFA"/>
    <w:rsid w:val="000F3C13"/>
    <w:rsid w:val="000F5712"/>
    <w:rsid w:val="000F6611"/>
    <w:rsid w:val="000F7E22"/>
    <w:rsid w:val="00102B46"/>
    <w:rsid w:val="0010528E"/>
    <w:rsid w:val="0010739F"/>
    <w:rsid w:val="00107D70"/>
    <w:rsid w:val="001104F3"/>
    <w:rsid w:val="00112EEB"/>
    <w:rsid w:val="001173FF"/>
    <w:rsid w:val="00122729"/>
    <w:rsid w:val="0012563A"/>
    <w:rsid w:val="001264DE"/>
    <w:rsid w:val="00130055"/>
    <w:rsid w:val="001304D2"/>
    <w:rsid w:val="001313A7"/>
    <w:rsid w:val="001315C9"/>
    <w:rsid w:val="0013276F"/>
    <w:rsid w:val="00135BE1"/>
    <w:rsid w:val="0013621E"/>
    <w:rsid w:val="0013642E"/>
    <w:rsid w:val="00136F28"/>
    <w:rsid w:val="00141F66"/>
    <w:rsid w:val="00142EFE"/>
    <w:rsid w:val="00143E56"/>
    <w:rsid w:val="00150033"/>
    <w:rsid w:val="00151FF7"/>
    <w:rsid w:val="00152A23"/>
    <w:rsid w:val="00155F73"/>
    <w:rsid w:val="001611C5"/>
    <w:rsid w:val="00162CB7"/>
    <w:rsid w:val="0016484E"/>
    <w:rsid w:val="001655F3"/>
    <w:rsid w:val="001659AA"/>
    <w:rsid w:val="001665C9"/>
    <w:rsid w:val="00166F32"/>
    <w:rsid w:val="00171E5B"/>
    <w:rsid w:val="00171F94"/>
    <w:rsid w:val="00171FC2"/>
    <w:rsid w:val="00175462"/>
    <w:rsid w:val="00175D4E"/>
    <w:rsid w:val="0017660D"/>
    <w:rsid w:val="0017668A"/>
    <w:rsid w:val="001766FE"/>
    <w:rsid w:val="001771E7"/>
    <w:rsid w:val="00180489"/>
    <w:rsid w:val="00180B08"/>
    <w:rsid w:val="001911FF"/>
    <w:rsid w:val="00192006"/>
    <w:rsid w:val="00193180"/>
    <w:rsid w:val="001962AE"/>
    <w:rsid w:val="00196792"/>
    <w:rsid w:val="001A04C5"/>
    <w:rsid w:val="001A073A"/>
    <w:rsid w:val="001A5CA9"/>
    <w:rsid w:val="001B1519"/>
    <w:rsid w:val="001B16AB"/>
    <w:rsid w:val="001B2E2D"/>
    <w:rsid w:val="001B5CD2"/>
    <w:rsid w:val="001B6648"/>
    <w:rsid w:val="001C0BEE"/>
    <w:rsid w:val="001C1E49"/>
    <w:rsid w:val="001C23D8"/>
    <w:rsid w:val="001C27C1"/>
    <w:rsid w:val="001C2A98"/>
    <w:rsid w:val="001C4D95"/>
    <w:rsid w:val="001C7228"/>
    <w:rsid w:val="001D292C"/>
    <w:rsid w:val="001D2DAD"/>
    <w:rsid w:val="001D3D7D"/>
    <w:rsid w:val="001D3E7C"/>
    <w:rsid w:val="001D3FFF"/>
    <w:rsid w:val="001D43B5"/>
    <w:rsid w:val="001D625F"/>
    <w:rsid w:val="001D68A4"/>
    <w:rsid w:val="001D7576"/>
    <w:rsid w:val="001E0E3F"/>
    <w:rsid w:val="001E14A0"/>
    <w:rsid w:val="001E311F"/>
    <w:rsid w:val="001E35F1"/>
    <w:rsid w:val="001E4422"/>
    <w:rsid w:val="001E7376"/>
    <w:rsid w:val="001E73BB"/>
    <w:rsid w:val="001E764A"/>
    <w:rsid w:val="001F225C"/>
    <w:rsid w:val="001F342B"/>
    <w:rsid w:val="00201CFA"/>
    <w:rsid w:val="0020220D"/>
    <w:rsid w:val="00202448"/>
    <w:rsid w:val="00202D15"/>
    <w:rsid w:val="00205B3F"/>
    <w:rsid w:val="00206007"/>
    <w:rsid w:val="00206539"/>
    <w:rsid w:val="00211C5C"/>
    <w:rsid w:val="00212EAE"/>
    <w:rsid w:val="002138D5"/>
    <w:rsid w:val="00214BEE"/>
    <w:rsid w:val="00215476"/>
    <w:rsid w:val="002205B8"/>
    <w:rsid w:val="00225044"/>
    <w:rsid w:val="00225720"/>
    <w:rsid w:val="002259E5"/>
    <w:rsid w:val="00226140"/>
    <w:rsid w:val="00226BB5"/>
    <w:rsid w:val="002273D8"/>
    <w:rsid w:val="002274F3"/>
    <w:rsid w:val="0023094C"/>
    <w:rsid w:val="00231ABD"/>
    <w:rsid w:val="0023343D"/>
    <w:rsid w:val="00234BE3"/>
    <w:rsid w:val="00235A90"/>
    <w:rsid w:val="00235ED2"/>
    <w:rsid w:val="0024085A"/>
    <w:rsid w:val="00241E48"/>
    <w:rsid w:val="0024214E"/>
    <w:rsid w:val="00242623"/>
    <w:rsid w:val="00243EDC"/>
    <w:rsid w:val="00244D4B"/>
    <w:rsid w:val="00246647"/>
    <w:rsid w:val="00247C8E"/>
    <w:rsid w:val="00250558"/>
    <w:rsid w:val="002505A5"/>
    <w:rsid w:val="0025129B"/>
    <w:rsid w:val="0025609C"/>
    <w:rsid w:val="002605D1"/>
    <w:rsid w:val="00260652"/>
    <w:rsid w:val="00261F25"/>
    <w:rsid w:val="00262C53"/>
    <w:rsid w:val="002636A2"/>
    <w:rsid w:val="002648A9"/>
    <w:rsid w:val="0026536F"/>
    <w:rsid w:val="0026553C"/>
    <w:rsid w:val="00267DD5"/>
    <w:rsid w:val="002735B1"/>
    <w:rsid w:val="00274A0A"/>
    <w:rsid w:val="00277593"/>
    <w:rsid w:val="00280909"/>
    <w:rsid w:val="00280918"/>
    <w:rsid w:val="002818C3"/>
    <w:rsid w:val="00281F3F"/>
    <w:rsid w:val="00282AF6"/>
    <w:rsid w:val="00283F1E"/>
    <w:rsid w:val="0028514E"/>
    <w:rsid w:val="0028596A"/>
    <w:rsid w:val="00287085"/>
    <w:rsid w:val="00287D13"/>
    <w:rsid w:val="00290AF9"/>
    <w:rsid w:val="00293767"/>
    <w:rsid w:val="002941AB"/>
    <w:rsid w:val="00295486"/>
    <w:rsid w:val="0029611D"/>
    <w:rsid w:val="00296635"/>
    <w:rsid w:val="002967CF"/>
    <w:rsid w:val="00297788"/>
    <w:rsid w:val="002A1DF0"/>
    <w:rsid w:val="002A3285"/>
    <w:rsid w:val="002A484B"/>
    <w:rsid w:val="002A64A6"/>
    <w:rsid w:val="002B2AB5"/>
    <w:rsid w:val="002B3301"/>
    <w:rsid w:val="002B3A7F"/>
    <w:rsid w:val="002B570E"/>
    <w:rsid w:val="002B5FCA"/>
    <w:rsid w:val="002C47D4"/>
    <w:rsid w:val="002C6E71"/>
    <w:rsid w:val="002D0F38"/>
    <w:rsid w:val="002D63F2"/>
    <w:rsid w:val="002D77E3"/>
    <w:rsid w:val="002E1D43"/>
    <w:rsid w:val="002E2FAD"/>
    <w:rsid w:val="002E7506"/>
    <w:rsid w:val="002F1C81"/>
    <w:rsid w:val="002F2859"/>
    <w:rsid w:val="002F3D09"/>
    <w:rsid w:val="002F55A4"/>
    <w:rsid w:val="002F6E3C"/>
    <w:rsid w:val="002F6F74"/>
    <w:rsid w:val="00300327"/>
    <w:rsid w:val="003003D2"/>
    <w:rsid w:val="0030117D"/>
    <w:rsid w:val="00301F30"/>
    <w:rsid w:val="00302D67"/>
    <w:rsid w:val="003038FD"/>
    <w:rsid w:val="00303C87"/>
    <w:rsid w:val="00307739"/>
    <w:rsid w:val="003108E5"/>
    <w:rsid w:val="003120CB"/>
    <w:rsid w:val="00312CAE"/>
    <w:rsid w:val="00314A9E"/>
    <w:rsid w:val="00320153"/>
    <w:rsid w:val="00320367"/>
    <w:rsid w:val="003211F6"/>
    <w:rsid w:val="00322871"/>
    <w:rsid w:val="00326FB3"/>
    <w:rsid w:val="003316D4"/>
    <w:rsid w:val="00331998"/>
    <w:rsid w:val="00333658"/>
    <w:rsid w:val="0033368F"/>
    <w:rsid w:val="00333822"/>
    <w:rsid w:val="00334886"/>
    <w:rsid w:val="00336715"/>
    <w:rsid w:val="00337006"/>
    <w:rsid w:val="003376F7"/>
    <w:rsid w:val="003401EC"/>
    <w:rsid w:val="00340DFD"/>
    <w:rsid w:val="00341799"/>
    <w:rsid w:val="003431E1"/>
    <w:rsid w:val="00344954"/>
    <w:rsid w:val="00350CD7"/>
    <w:rsid w:val="003567EA"/>
    <w:rsid w:val="00360C17"/>
    <w:rsid w:val="0036171D"/>
    <w:rsid w:val="003621C6"/>
    <w:rsid w:val="003622B8"/>
    <w:rsid w:val="00362DEA"/>
    <w:rsid w:val="00364B88"/>
    <w:rsid w:val="00366B76"/>
    <w:rsid w:val="00373051"/>
    <w:rsid w:val="00373B8F"/>
    <w:rsid w:val="003763B5"/>
    <w:rsid w:val="00376D95"/>
    <w:rsid w:val="00377FBB"/>
    <w:rsid w:val="003800D6"/>
    <w:rsid w:val="00382E1D"/>
    <w:rsid w:val="00385140"/>
    <w:rsid w:val="00385DEE"/>
    <w:rsid w:val="00391505"/>
    <w:rsid w:val="00392BA4"/>
    <w:rsid w:val="00393CC7"/>
    <w:rsid w:val="003943F0"/>
    <w:rsid w:val="003971F7"/>
    <w:rsid w:val="00397E78"/>
    <w:rsid w:val="003A16FC"/>
    <w:rsid w:val="003A4FCD"/>
    <w:rsid w:val="003B0944"/>
    <w:rsid w:val="003B0B0D"/>
    <w:rsid w:val="003B1593"/>
    <w:rsid w:val="003B2521"/>
    <w:rsid w:val="003B4381"/>
    <w:rsid w:val="003B7941"/>
    <w:rsid w:val="003C1043"/>
    <w:rsid w:val="003C1044"/>
    <w:rsid w:val="003C1A30"/>
    <w:rsid w:val="003C637E"/>
    <w:rsid w:val="003C6779"/>
    <w:rsid w:val="003D0FB3"/>
    <w:rsid w:val="003D21F5"/>
    <w:rsid w:val="003D2998"/>
    <w:rsid w:val="003D2F0A"/>
    <w:rsid w:val="003D3891"/>
    <w:rsid w:val="003D5D84"/>
    <w:rsid w:val="003E0F4F"/>
    <w:rsid w:val="003E18AC"/>
    <w:rsid w:val="003E1B5C"/>
    <w:rsid w:val="003E210B"/>
    <w:rsid w:val="003E2A12"/>
    <w:rsid w:val="003E3384"/>
    <w:rsid w:val="003E3CA4"/>
    <w:rsid w:val="003E548E"/>
    <w:rsid w:val="003E7A08"/>
    <w:rsid w:val="003F15E0"/>
    <w:rsid w:val="003F1F4A"/>
    <w:rsid w:val="003F343F"/>
    <w:rsid w:val="003F7B51"/>
    <w:rsid w:val="00404111"/>
    <w:rsid w:val="004043BA"/>
    <w:rsid w:val="00406BD2"/>
    <w:rsid w:val="00407EC8"/>
    <w:rsid w:val="0041110A"/>
    <w:rsid w:val="00411491"/>
    <w:rsid w:val="00411624"/>
    <w:rsid w:val="00412C5C"/>
    <w:rsid w:val="004148E1"/>
    <w:rsid w:val="00414CFA"/>
    <w:rsid w:val="00415CC3"/>
    <w:rsid w:val="00415EC0"/>
    <w:rsid w:val="00420207"/>
    <w:rsid w:val="00420BE9"/>
    <w:rsid w:val="00420BF3"/>
    <w:rsid w:val="00421A65"/>
    <w:rsid w:val="004226E7"/>
    <w:rsid w:val="00423AD8"/>
    <w:rsid w:val="00423FDD"/>
    <w:rsid w:val="00424430"/>
    <w:rsid w:val="004244D4"/>
    <w:rsid w:val="0042473A"/>
    <w:rsid w:val="00424C85"/>
    <w:rsid w:val="004259EB"/>
    <w:rsid w:val="004260BD"/>
    <w:rsid w:val="0043012F"/>
    <w:rsid w:val="00430F1F"/>
    <w:rsid w:val="004326EA"/>
    <w:rsid w:val="004339C8"/>
    <w:rsid w:val="004346E3"/>
    <w:rsid w:val="00434FAD"/>
    <w:rsid w:val="004353D1"/>
    <w:rsid w:val="004354F1"/>
    <w:rsid w:val="0044028F"/>
    <w:rsid w:val="0044434C"/>
    <w:rsid w:val="0044456B"/>
    <w:rsid w:val="00447BD1"/>
    <w:rsid w:val="004507F3"/>
    <w:rsid w:val="00450AF4"/>
    <w:rsid w:val="0045115A"/>
    <w:rsid w:val="0045152B"/>
    <w:rsid w:val="00453006"/>
    <w:rsid w:val="0045669E"/>
    <w:rsid w:val="00456A57"/>
    <w:rsid w:val="004607DE"/>
    <w:rsid w:val="004671C7"/>
    <w:rsid w:val="00467495"/>
    <w:rsid w:val="004677FB"/>
    <w:rsid w:val="004701B2"/>
    <w:rsid w:val="004727AC"/>
    <w:rsid w:val="00472F4D"/>
    <w:rsid w:val="004730BF"/>
    <w:rsid w:val="00474DCB"/>
    <w:rsid w:val="0047535C"/>
    <w:rsid w:val="004762F6"/>
    <w:rsid w:val="0048063D"/>
    <w:rsid w:val="00480771"/>
    <w:rsid w:val="00485870"/>
    <w:rsid w:val="00485FE8"/>
    <w:rsid w:val="00492473"/>
    <w:rsid w:val="00492EB5"/>
    <w:rsid w:val="00494F77"/>
    <w:rsid w:val="00497721"/>
    <w:rsid w:val="004A0229"/>
    <w:rsid w:val="004A35D2"/>
    <w:rsid w:val="004A71E4"/>
    <w:rsid w:val="004B2F00"/>
    <w:rsid w:val="004B6E31"/>
    <w:rsid w:val="004B7EC2"/>
    <w:rsid w:val="004C10DA"/>
    <w:rsid w:val="004C1D66"/>
    <w:rsid w:val="004C31D7"/>
    <w:rsid w:val="004C4569"/>
    <w:rsid w:val="004C4932"/>
    <w:rsid w:val="004C4AD2"/>
    <w:rsid w:val="004C6981"/>
    <w:rsid w:val="004C7CF3"/>
    <w:rsid w:val="004D10CD"/>
    <w:rsid w:val="004D1F21"/>
    <w:rsid w:val="004D268C"/>
    <w:rsid w:val="004D2C92"/>
    <w:rsid w:val="004D4BDB"/>
    <w:rsid w:val="004D5322"/>
    <w:rsid w:val="004D59D8"/>
    <w:rsid w:val="004D5DA1"/>
    <w:rsid w:val="004E0984"/>
    <w:rsid w:val="004E150F"/>
    <w:rsid w:val="004E1DCA"/>
    <w:rsid w:val="004E23A1"/>
    <w:rsid w:val="004E3489"/>
    <w:rsid w:val="004E358A"/>
    <w:rsid w:val="004E35A3"/>
    <w:rsid w:val="004E3AFA"/>
    <w:rsid w:val="004E50BB"/>
    <w:rsid w:val="004E6588"/>
    <w:rsid w:val="004E6DD5"/>
    <w:rsid w:val="004F0064"/>
    <w:rsid w:val="004F1129"/>
    <w:rsid w:val="004F2742"/>
    <w:rsid w:val="004F3116"/>
    <w:rsid w:val="004F65E2"/>
    <w:rsid w:val="00502A0A"/>
    <w:rsid w:val="00507C50"/>
    <w:rsid w:val="005135AB"/>
    <w:rsid w:val="00514D40"/>
    <w:rsid w:val="005159F8"/>
    <w:rsid w:val="00516524"/>
    <w:rsid w:val="00516579"/>
    <w:rsid w:val="005171F5"/>
    <w:rsid w:val="00517C3A"/>
    <w:rsid w:val="00523753"/>
    <w:rsid w:val="00527BF4"/>
    <w:rsid w:val="00527E89"/>
    <w:rsid w:val="00530350"/>
    <w:rsid w:val="005324BE"/>
    <w:rsid w:val="00533B0F"/>
    <w:rsid w:val="00534551"/>
    <w:rsid w:val="00534F6C"/>
    <w:rsid w:val="00535994"/>
    <w:rsid w:val="0053646D"/>
    <w:rsid w:val="0053690D"/>
    <w:rsid w:val="00540AAD"/>
    <w:rsid w:val="005431E3"/>
    <w:rsid w:val="00543EC1"/>
    <w:rsid w:val="00546458"/>
    <w:rsid w:val="00546E97"/>
    <w:rsid w:val="0055087C"/>
    <w:rsid w:val="00553413"/>
    <w:rsid w:val="005535D1"/>
    <w:rsid w:val="00555983"/>
    <w:rsid w:val="0055764F"/>
    <w:rsid w:val="00560E31"/>
    <w:rsid w:val="00561BDA"/>
    <w:rsid w:val="0057607D"/>
    <w:rsid w:val="00576AE2"/>
    <w:rsid w:val="00581506"/>
    <w:rsid w:val="00581B23"/>
    <w:rsid w:val="0058219C"/>
    <w:rsid w:val="0058282D"/>
    <w:rsid w:val="00583E6E"/>
    <w:rsid w:val="0058518E"/>
    <w:rsid w:val="005851F8"/>
    <w:rsid w:val="0058707F"/>
    <w:rsid w:val="00587652"/>
    <w:rsid w:val="00591DBD"/>
    <w:rsid w:val="005931FE"/>
    <w:rsid w:val="005A0028"/>
    <w:rsid w:val="005A0ACC"/>
    <w:rsid w:val="005A456D"/>
    <w:rsid w:val="005B0072"/>
    <w:rsid w:val="005B0732"/>
    <w:rsid w:val="005B0918"/>
    <w:rsid w:val="005B38A0"/>
    <w:rsid w:val="005B491C"/>
    <w:rsid w:val="005B4DBF"/>
    <w:rsid w:val="005B56F2"/>
    <w:rsid w:val="005B5DE2"/>
    <w:rsid w:val="005B6388"/>
    <w:rsid w:val="005B674C"/>
    <w:rsid w:val="005B7328"/>
    <w:rsid w:val="005B7E1C"/>
    <w:rsid w:val="005C24F2"/>
    <w:rsid w:val="005C3169"/>
    <w:rsid w:val="005C389B"/>
    <w:rsid w:val="005C4120"/>
    <w:rsid w:val="005C6583"/>
    <w:rsid w:val="005C7561"/>
    <w:rsid w:val="005D1E57"/>
    <w:rsid w:val="005D2F57"/>
    <w:rsid w:val="005D34F6"/>
    <w:rsid w:val="005D4737"/>
    <w:rsid w:val="005D48C6"/>
    <w:rsid w:val="005D4F1A"/>
    <w:rsid w:val="005D65F7"/>
    <w:rsid w:val="005E1884"/>
    <w:rsid w:val="005E21E1"/>
    <w:rsid w:val="005E2F32"/>
    <w:rsid w:val="005E42AE"/>
    <w:rsid w:val="005E5E77"/>
    <w:rsid w:val="005F159C"/>
    <w:rsid w:val="005F3608"/>
    <w:rsid w:val="005F373A"/>
    <w:rsid w:val="005F4F87"/>
    <w:rsid w:val="005F6B0E"/>
    <w:rsid w:val="005F760E"/>
    <w:rsid w:val="005F7B1D"/>
    <w:rsid w:val="0060222A"/>
    <w:rsid w:val="006070C4"/>
    <w:rsid w:val="00607525"/>
    <w:rsid w:val="00610C21"/>
    <w:rsid w:val="006112A0"/>
    <w:rsid w:val="00611907"/>
    <w:rsid w:val="00613116"/>
    <w:rsid w:val="00613689"/>
    <w:rsid w:val="00614EF3"/>
    <w:rsid w:val="006202A6"/>
    <w:rsid w:val="0062054B"/>
    <w:rsid w:val="00620BAA"/>
    <w:rsid w:val="00621C4E"/>
    <w:rsid w:val="00623B0D"/>
    <w:rsid w:val="006244E7"/>
    <w:rsid w:val="00624779"/>
    <w:rsid w:val="00624EAE"/>
    <w:rsid w:val="006305D7"/>
    <w:rsid w:val="006321E3"/>
    <w:rsid w:val="00632F63"/>
    <w:rsid w:val="00633A01"/>
    <w:rsid w:val="00633B97"/>
    <w:rsid w:val="006341F7"/>
    <w:rsid w:val="00634585"/>
    <w:rsid w:val="00635014"/>
    <w:rsid w:val="006369CE"/>
    <w:rsid w:val="0063796D"/>
    <w:rsid w:val="006411CA"/>
    <w:rsid w:val="006421DB"/>
    <w:rsid w:val="006422B2"/>
    <w:rsid w:val="00644133"/>
    <w:rsid w:val="0064605E"/>
    <w:rsid w:val="00653C6F"/>
    <w:rsid w:val="00657862"/>
    <w:rsid w:val="006619C8"/>
    <w:rsid w:val="00661BB4"/>
    <w:rsid w:val="00662407"/>
    <w:rsid w:val="0066254B"/>
    <w:rsid w:val="00671710"/>
    <w:rsid w:val="00671FE8"/>
    <w:rsid w:val="006723DE"/>
    <w:rsid w:val="0067321E"/>
    <w:rsid w:val="00673414"/>
    <w:rsid w:val="00676079"/>
    <w:rsid w:val="00676A13"/>
    <w:rsid w:val="00676ECD"/>
    <w:rsid w:val="00677D0A"/>
    <w:rsid w:val="006816CF"/>
    <w:rsid w:val="0068185F"/>
    <w:rsid w:val="006950D1"/>
    <w:rsid w:val="006A01CF"/>
    <w:rsid w:val="006A1EBE"/>
    <w:rsid w:val="006A3044"/>
    <w:rsid w:val="006A47A0"/>
    <w:rsid w:val="006A5BAC"/>
    <w:rsid w:val="006A60DD"/>
    <w:rsid w:val="006A610A"/>
    <w:rsid w:val="006B0679"/>
    <w:rsid w:val="006B074C"/>
    <w:rsid w:val="006B3B84"/>
    <w:rsid w:val="006B4E7C"/>
    <w:rsid w:val="006B5D8C"/>
    <w:rsid w:val="006B72D4"/>
    <w:rsid w:val="006B7804"/>
    <w:rsid w:val="006C11CC"/>
    <w:rsid w:val="006C1AEB"/>
    <w:rsid w:val="006C57FE"/>
    <w:rsid w:val="006C668E"/>
    <w:rsid w:val="006C789D"/>
    <w:rsid w:val="006D0051"/>
    <w:rsid w:val="006D0AEC"/>
    <w:rsid w:val="006D3AD8"/>
    <w:rsid w:val="006E4B63"/>
    <w:rsid w:val="006E4D55"/>
    <w:rsid w:val="006F06E4"/>
    <w:rsid w:val="006F33CC"/>
    <w:rsid w:val="006F4AD9"/>
    <w:rsid w:val="006F708D"/>
    <w:rsid w:val="006F7B41"/>
    <w:rsid w:val="00702B5D"/>
    <w:rsid w:val="00703ED2"/>
    <w:rsid w:val="00707B8D"/>
    <w:rsid w:val="0071253A"/>
    <w:rsid w:val="00713636"/>
    <w:rsid w:val="00714B8C"/>
    <w:rsid w:val="0071675D"/>
    <w:rsid w:val="00717736"/>
    <w:rsid w:val="00717FBF"/>
    <w:rsid w:val="00722A49"/>
    <w:rsid w:val="00725034"/>
    <w:rsid w:val="00726912"/>
    <w:rsid w:val="00727113"/>
    <w:rsid w:val="00730C1E"/>
    <w:rsid w:val="0073234A"/>
    <w:rsid w:val="00732AE5"/>
    <w:rsid w:val="00732B47"/>
    <w:rsid w:val="00733722"/>
    <w:rsid w:val="00733A50"/>
    <w:rsid w:val="0073485A"/>
    <w:rsid w:val="00735CF5"/>
    <w:rsid w:val="0074063A"/>
    <w:rsid w:val="00741EE0"/>
    <w:rsid w:val="00742082"/>
    <w:rsid w:val="00742AA4"/>
    <w:rsid w:val="00743BA1"/>
    <w:rsid w:val="00745F1E"/>
    <w:rsid w:val="007501B1"/>
    <w:rsid w:val="00750336"/>
    <w:rsid w:val="007515FE"/>
    <w:rsid w:val="00751C15"/>
    <w:rsid w:val="00752611"/>
    <w:rsid w:val="00755D89"/>
    <w:rsid w:val="00757A85"/>
    <w:rsid w:val="007601D0"/>
    <w:rsid w:val="007603BB"/>
    <w:rsid w:val="007609F7"/>
    <w:rsid w:val="0076100B"/>
    <w:rsid w:val="0076109D"/>
    <w:rsid w:val="00763E56"/>
    <w:rsid w:val="00767107"/>
    <w:rsid w:val="00773617"/>
    <w:rsid w:val="00773BFD"/>
    <w:rsid w:val="007742C3"/>
    <w:rsid w:val="007743B3"/>
    <w:rsid w:val="00774490"/>
    <w:rsid w:val="007819FF"/>
    <w:rsid w:val="0078360C"/>
    <w:rsid w:val="00784A4C"/>
    <w:rsid w:val="00784BC6"/>
    <w:rsid w:val="0078523D"/>
    <w:rsid w:val="00790308"/>
    <w:rsid w:val="007931DF"/>
    <w:rsid w:val="00795F79"/>
    <w:rsid w:val="007977A7"/>
    <w:rsid w:val="007A0172"/>
    <w:rsid w:val="007A08DE"/>
    <w:rsid w:val="007A1804"/>
    <w:rsid w:val="007A2511"/>
    <w:rsid w:val="007A260E"/>
    <w:rsid w:val="007A2777"/>
    <w:rsid w:val="007A2B06"/>
    <w:rsid w:val="007A31D2"/>
    <w:rsid w:val="007A4D4C"/>
    <w:rsid w:val="007A4DD6"/>
    <w:rsid w:val="007A5CB9"/>
    <w:rsid w:val="007A650B"/>
    <w:rsid w:val="007B091A"/>
    <w:rsid w:val="007B20AE"/>
    <w:rsid w:val="007B2941"/>
    <w:rsid w:val="007B4A18"/>
    <w:rsid w:val="007B53A9"/>
    <w:rsid w:val="007B5FAB"/>
    <w:rsid w:val="007B66DB"/>
    <w:rsid w:val="007B6B07"/>
    <w:rsid w:val="007B6D43"/>
    <w:rsid w:val="007B749A"/>
    <w:rsid w:val="007B7C6E"/>
    <w:rsid w:val="007C01F8"/>
    <w:rsid w:val="007C1054"/>
    <w:rsid w:val="007C1EE7"/>
    <w:rsid w:val="007C578E"/>
    <w:rsid w:val="007C5EBE"/>
    <w:rsid w:val="007C63F5"/>
    <w:rsid w:val="007C6B8A"/>
    <w:rsid w:val="007D08F6"/>
    <w:rsid w:val="007D1008"/>
    <w:rsid w:val="007D2EBA"/>
    <w:rsid w:val="007D44D7"/>
    <w:rsid w:val="007D496B"/>
    <w:rsid w:val="007D621A"/>
    <w:rsid w:val="007D7B78"/>
    <w:rsid w:val="007E058A"/>
    <w:rsid w:val="007E2887"/>
    <w:rsid w:val="007E318F"/>
    <w:rsid w:val="007E3591"/>
    <w:rsid w:val="007E3758"/>
    <w:rsid w:val="007E5278"/>
    <w:rsid w:val="007E69C1"/>
    <w:rsid w:val="007E749C"/>
    <w:rsid w:val="007F1B5C"/>
    <w:rsid w:val="007F2614"/>
    <w:rsid w:val="007F3F6A"/>
    <w:rsid w:val="007F6E19"/>
    <w:rsid w:val="007F7628"/>
    <w:rsid w:val="007F7716"/>
    <w:rsid w:val="00800E22"/>
    <w:rsid w:val="00801257"/>
    <w:rsid w:val="00802E2D"/>
    <w:rsid w:val="00803B0A"/>
    <w:rsid w:val="00804DED"/>
    <w:rsid w:val="00805B96"/>
    <w:rsid w:val="0080794E"/>
    <w:rsid w:val="008105BE"/>
    <w:rsid w:val="008115A5"/>
    <w:rsid w:val="00811D46"/>
    <w:rsid w:val="0081415D"/>
    <w:rsid w:val="00816AE8"/>
    <w:rsid w:val="00820229"/>
    <w:rsid w:val="00820483"/>
    <w:rsid w:val="00820F57"/>
    <w:rsid w:val="00821046"/>
    <w:rsid w:val="00822448"/>
    <w:rsid w:val="0082258D"/>
    <w:rsid w:val="00822ABE"/>
    <w:rsid w:val="008244D1"/>
    <w:rsid w:val="008278E8"/>
    <w:rsid w:val="00827F51"/>
    <w:rsid w:val="00830F49"/>
    <w:rsid w:val="0083104E"/>
    <w:rsid w:val="008326E2"/>
    <w:rsid w:val="008343BE"/>
    <w:rsid w:val="00836535"/>
    <w:rsid w:val="008377C0"/>
    <w:rsid w:val="00837858"/>
    <w:rsid w:val="008404D7"/>
    <w:rsid w:val="00840FB4"/>
    <w:rsid w:val="008410B2"/>
    <w:rsid w:val="0084188B"/>
    <w:rsid w:val="00843A67"/>
    <w:rsid w:val="008446FA"/>
    <w:rsid w:val="008500A0"/>
    <w:rsid w:val="008524E5"/>
    <w:rsid w:val="0085351C"/>
    <w:rsid w:val="0085435A"/>
    <w:rsid w:val="008549CA"/>
    <w:rsid w:val="008556C3"/>
    <w:rsid w:val="0085687C"/>
    <w:rsid w:val="0086297F"/>
    <w:rsid w:val="0086477B"/>
    <w:rsid w:val="008706C5"/>
    <w:rsid w:val="00873707"/>
    <w:rsid w:val="00874B20"/>
    <w:rsid w:val="008757C6"/>
    <w:rsid w:val="008763E1"/>
    <w:rsid w:val="0087775C"/>
    <w:rsid w:val="00877EC8"/>
    <w:rsid w:val="0088077B"/>
    <w:rsid w:val="00880F36"/>
    <w:rsid w:val="0088533F"/>
    <w:rsid w:val="00885530"/>
    <w:rsid w:val="008910D1"/>
    <w:rsid w:val="00891FA2"/>
    <w:rsid w:val="0089296C"/>
    <w:rsid w:val="00896ABD"/>
    <w:rsid w:val="00896C0E"/>
    <w:rsid w:val="00897AB6"/>
    <w:rsid w:val="008A1B2F"/>
    <w:rsid w:val="008A3380"/>
    <w:rsid w:val="008A45A0"/>
    <w:rsid w:val="008A61A3"/>
    <w:rsid w:val="008A675B"/>
    <w:rsid w:val="008A7A9C"/>
    <w:rsid w:val="008B0F9B"/>
    <w:rsid w:val="008B2171"/>
    <w:rsid w:val="008B5218"/>
    <w:rsid w:val="008B7102"/>
    <w:rsid w:val="008B74AA"/>
    <w:rsid w:val="008C12AF"/>
    <w:rsid w:val="008C1A1D"/>
    <w:rsid w:val="008C2D34"/>
    <w:rsid w:val="008C3B7D"/>
    <w:rsid w:val="008D0F90"/>
    <w:rsid w:val="008D3715"/>
    <w:rsid w:val="008D5465"/>
    <w:rsid w:val="008D5E61"/>
    <w:rsid w:val="008D66D9"/>
    <w:rsid w:val="008D7EB7"/>
    <w:rsid w:val="008D7EC5"/>
    <w:rsid w:val="008E1BA3"/>
    <w:rsid w:val="008E1C40"/>
    <w:rsid w:val="008E3684"/>
    <w:rsid w:val="008E57F5"/>
    <w:rsid w:val="008E7606"/>
    <w:rsid w:val="008F07D1"/>
    <w:rsid w:val="008F0C13"/>
    <w:rsid w:val="008F1DAA"/>
    <w:rsid w:val="008F236C"/>
    <w:rsid w:val="008F2CEF"/>
    <w:rsid w:val="008F3EBD"/>
    <w:rsid w:val="008F556F"/>
    <w:rsid w:val="008F60B2"/>
    <w:rsid w:val="008F64A6"/>
    <w:rsid w:val="008F7C41"/>
    <w:rsid w:val="0090033C"/>
    <w:rsid w:val="00900507"/>
    <w:rsid w:val="009027FE"/>
    <w:rsid w:val="009031E2"/>
    <w:rsid w:val="009057B2"/>
    <w:rsid w:val="00906300"/>
    <w:rsid w:val="009126D9"/>
    <w:rsid w:val="0091276C"/>
    <w:rsid w:val="00914552"/>
    <w:rsid w:val="00916306"/>
    <w:rsid w:val="009165AC"/>
    <w:rsid w:val="00916FFC"/>
    <w:rsid w:val="0092053F"/>
    <w:rsid w:val="0092340A"/>
    <w:rsid w:val="00924409"/>
    <w:rsid w:val="00924B18"/>
    <w:rsid w:val="00924FC3"/>
    <w:rsid w:val="009313D9"/>
    <w:rsid w:val="009316A8"/>
    <w:rsid w:val="00935B7F"/>
    <w:rsid w:val="00941293"/>
    <w:rsid w:val="00944077"/>
    <w:rsid w:val="00946372"/>
    <w:rsid w:val="00950060"/>
    <w:rsid w:val="00950C17"/>
    <w:rsid w:val="00951937"/>
    <w:rsid w:val="00951FAF"/>
    <w:rsid w:val="00952D63"/>
    <w:rsid w:val="00954740"/>
    <w:rsid w:val="009555A7"/>
    <w:rsid w:val="00955AE5"/>
    <w:rsid w:val="00961262"/>
    <w:rsid w:val="00962E71"/>
    <w:rsid w:val="009632E8"/>
    <w:rsid w:val="00963ABC"/>
    <w:rsid w:val="009646F7"/>
    <w:rsid w:val="00965D21"/>
    <w:rsid w:val="00966627"/>
    <w:rsid w:val="00966D12"/>
    <w:rsid w:val="00967764"/>
    <w:rsid w:val="00970B0E"/>
    <w:rsid w:val="00970BB9"/>
    <w:rsid w:val="009726EE"/>
    <w:rsid w:val="00972CDE"/>
    <w:rsid w:val="009733DD"/>
    <w:rsid w:val="009741D3"/>
    <w:rsid w:val="00975573"/>
    <w:rsid w:val="009759DB"/>
    <w:rsid w:val="00976D03"/>
    <w:rsid w:val="00977AFB"/>
    <w:rsid w:val="00977B30"/>
    <w:rsid w:val="00982F41"/>
    <w:rsid w:val="00985090"/>
    <w:rsid w:val="00987710"/>
    <w:rsid w:val="009904AB"/>
    <w:rsid w:val="0099234C"/>
    <w:rsid w:val="00995688"/>
    <w:rsid w:val="009958A6"/>
    <w:rsid w:val="00996456"/>
    <w:rsid w:val="009968A0"/>
    <w:rsid w:val="00997860"/>
    <w:rsid w:val="009A04F5"/>
    <w:rsid w:val="009A137D"/>
    <w:rsid w:val="009A15EF"/>
    <w:rsid w:val="009A258F"/>
    <w:rsid w:val="009A38A5"/>
    <w:rsid w:val="009A57AE"/>
    <w:rsid w:val="009A5B73"/>
    <w:rsid w:val="009A7507"/>
    <w:rsid w:val="009A7C31"/>
    <w:rsid w:val="009A7E8B"/>
    <w:rsid w:val="009B118B"/>
    <w:rsid w:val="009B1737"/>
    <w:rsid w:val="009B26A3"/>
    <w:rsid w:val="009B3C84"/>
    <w:rsid w:val="009B3D4B"/>
    <w:rsid w:val="009B5B99"/>
    <w:rsid w:val="009B6EFC"/>
    <w:rsid w:val="009C1FD0"/>
    <w:rsid w:val="009C2DF8"/>
    <w:rsid w:val="009C31BF"/>
    <w:rsid w:val="009C68B7"/>
    <w:rsid w:val="009D0834"/>
    <w:rsid w:val="009D08E4"/>
    <w:rsid w:val="009D0A1E"/>
    <w:rsid w:val="009D2AE3"/>
    <w:rsid w:val="009D52BC"/>
    <w:rsid w:val="009D7D0A"/>
    <w:rsid w:val="009E08D7"/>
    <w:rsid w:val="009E09D9"/>
    <w:rsid w:val="009E0C96"/>
    <w:rsid w:val="009E757F"/>
    <w:rsid w:val="009F01B1"/>
    <w:rsid w:val="009F0DBB"/>
    <w:rsid w:val="009F1D6F"/>
    <w:rsid w:val="009F3887"/>
    <w:rsid w:val="009F3EFE"/>
    <w:rsid w:val="009F51DE"/>
    <w:rsid w:val="009F5F20"/>
    <w:rsid w:val="009F659A"/>
    <w:rsid w:val="009F732B"/>
    <w:rsid w:val="00A00573"/>
    <w:rsid w:val="00A01FE0"/>
    <w:rsid w:val="00A06945"/>
    <w:rsid w:val="00A10656"/>
    <w:rsid w:val="00A113C0"/>
    <w:rsid w:val="00A12FA6"/>
    <w:rsid w:val="00A1339B"/>
    <w:rsid w:val="00A14ABA"/>
    <w:rsid w:val="00A206E8"/>
    <w:rsid w:val="00A24CB6"/>
    <w:rsid w:val="00A24F29"/>
    <w:rsid w:val="00A26CD2"/>
    <w:rsid w:val="00A27667"/>
    <w:rsid w:val="00A31250"/>
    <w:rsid w:val="00A3187D"/>
    <w:rsid w:val="00A32979"/>
    <w:rsid w:val="00A349C9"/>
    <w:rsid w:val="00A34A67"/>
    <w:rsid w:val="00A34CDE"/>
    <w:rsid w:val="00A3642F"/>
    <w:rsid w:val="00A37462"/>
    <w:rsid w:val="00A41541"/>
    <w:rsid w:val="00A42C9E"/>
    <w:rsid w:val="00A459E1"/>
    <w:rsid w:val="00A46AC4"/>
    <w:rsid w:val="00A50760"/>
    <w:rsid w:val="00A50A92"/>
    <w:rsid w:val="00A50C58"/>
    <w:rsid w:val="00A514E8"/>
    <w:rsid w:val="00A52296"/>
    <w:rsid w:val="00A53F4D"/>
    <w:rsid w:val="00A55661"/>
    <w:rsid w:val="00A56D34"/>
    <w:rsid w:val="00A61B70"/>
    <w:rsid w:val="00A61FA8"/>
    <w:rsid w:val="00A63383"/>
    <w:rsid w:val="00A637F4"/>
    <w:rsid w:val="00A644DF"/>
    <w:rsid w:val="00A64DF2"/>
    <w:rsid w:val="00A65485"/>
    <w:rsid w:val="00A660D9"/>
    <w:rsid w:val="00A669D2"/>
    <w:rsid w:val="00A66E05"/>
    <w:rsid w:val="00A70705"/>
    <w:rsid w:val="00A70753"/>
    <w:rsid w:val="00A712D2"/>
    <w:rsid w:val="00A72384"/>
    <w:rsid w:val="00A7285B"/>
    <w:rsid w:val="00A73089"/>
    <w:rsid w:val="00A7325D"/>
    <w:rsid w:val="00A75474"/>
    <w:rsid w:val="00A82C8A"/>
    <w:rsid w:val="00A8346B"/>
    <w:rsid w:val="00A837B6"/>
    <w:rsid w:val="00A852FF"/>
    <w:rsid w:val="00A87337"/>
    <w:rsid w:val="00A9093D"/>
    <w:rsid w:val="00A90C97"/>
    <w:rsid w:val="00A91100"/>
    <w:rsid w:val="00A92DDC"/>
    <w:rsid w:val="00A960C8"/>
    <w:rsid w:val="00A96604"/>
    <w:rsid w:val="00AA03DF"/>
    <w:rsid w:val="00AA1B4F"/>
    <w:rsid w:val="00AA21D8"/>
    <w:rsid w:val="00AA2333"/>
    <w:rsid w:val="00AA271A"/>
    <w:rsid w:val="00AA3270"/>
    <w:rsid w:val="00AA54F3"/>
    <w:rsid w:val="00AA6B43"/>
    <w:rsid w:val="00AA71DD"/>
    <w:rsid w:val="00AA720D"/>
    <w:rsid w:val="00AB0183"/>
    <w:rsid w:val="00AB0A27"/>
    <w:rsid w:val="00AB1B08"/>
    <w:rsid w:val="00AB367A"/>
    <w:rsid w:val="00AB44FE"/>
    <w:rsid w:val="00AB73BD"/>
    <w:rsid w:val="00AC01D1"/>
    <w:rsid w:val="00AC0AB2"/>
    <w:rsid w:val="00AC0E9F"/>
    <w:rsid w:val="00AC52A5"/>
    <w:rsid w:val="00AC6EFD"/>
    <w:rsid w:val="00AC7151"/>
    <w:rsid w:val="00AC7F29"/>
    <w:rsid w:val="00AD0DDD"/>
    <w:rsid w:val="00AD2A3E"/>
    <w:rsid w:val="00AD4181"/>
    <w:rsid w:val="00AD460A"/>
    <w:rsid w:val="00AD6A05"/>
    <w:rsid w:val="00AE118B"/>
    <w:rsid w:val="00AE1AE0"/>
    <w:rsid w:val="00AE2711"/>
    <w:rsid w:val="00AE272B"/>
    <w:rsid w:val="00AE3E3A"/>
    <w:rsid w:val="00AE3F74"/>
    <w:rsid w:val="00AE75B1"/>
    <w:rsid w:val="00AE77B4"/>
    <w:rsid w:val="00AE7B7F"/>
    <w:rsid w:val="00AE7C1A"/>
    <w:rsid w:val="00AE7DF8"/>
    <w:rsid w:val="00AF0D9C"/>
    <w:rsid w:val="00AF13AB"/>
    <w:rsid w:val="00AF1685"/>
    <w:rsid w:val="00AF1D36"/>
    <w:rsid w:val="00AF280B"/>
    <w:rsid w:val="00AF4249"/>
    <w:rsid w:val="00AF5F75"/>
    <w:rsid w:val="00AF6001"/>
    <w:rsid w:val="00B001BC"/>
    <w:rsid w:val="00B00805"/>
    <w:rsid w:val="00B01A16"/>
    <w:rsid w:val="00B02720"/>
    <w:rsid w:val="00B07F45"/>
    <w:rsid w:val="00B1021A"/>
    <w:rsid w:val="00B12D28"/>
    <w:rsid w:val="00B141F7"/>
    <w:rsid w:val="00B1481A"/>
    <w:rsid w:val="00B15A1F"/>
    <w:rsid w:val="00B15FE9"/>
    <w:rsid w:val="00B2148A"/>
    <w:rsid w:val="00B220C2"/>
    <w:rsid w:val="00B232FB"/>
    <w:rsid w:val="00B2395C"/>
    <w:rsid w:val="00B24408"/>
    <w:rsid w:val="00B25B32"/>
    <w:rsid w:val="00B27318"/>
    <w:rsid w:val="00B32616"/>
    <w:rsid w:val="00B34031"/>
    <w:rsid w:val="00B36C42"/>
    <w:rsid w:val="00B42008"/>
    <w:rsid w:val="00B42EA7"/>
    <w:rsid w:val="00B45966"/>
    <w:rsid w:val="00B47688"/>
    <w:rsid w:val="00B47816"/>
    <w:rsid w:val="00B5067A"/>
    <w:rsid w:val="00B51845"/>
    <w:rsid w:val="00B51923"/>
    <w:rsid w:val="00B52C5B"/>
    <w:rsid w:val="00B5337C"/>
    <w:rsid w:val="00B536A4"/>
    <w:rsid w:val="00B53FDE"/>
    <w:rsid w:val="00B56397"/>
    <w:rsid w:val="00B571DA"/>
    <w:rsid w:val="00B6027B"/>
    <w:rsid w:val="00B60FE4"/>
    <w:rsid w:val="00B622C0"/>
    <w:rsid w:val="00B636C8"/>
    <w:rsid w:val="00B65147"/>
    <w:rsid w:val="00B65EDB"/>
    <w:rsid w:val="00B65FB3"/>
    <w:rsid w:val="00B67AFF"/>
    <w:rsid w:val="00B70B59"/>
    <w:rsid w:val="00B72F30"/>
    <w:rsid w:val="00B73657"/>
    <w:rsid w:val="00B739B3"/>
    <w:rsid w:val="00B77947"/>
    <w:rsid w:val="00B77A44"/>
    <w:rsid w:val="00B81B15"/>
    <w:rsid w:val="00B824BE"/>
    <w:rsid w:val="00B829CD"/>
    <w:rsid w:val="00B8672F"/>
    <w:rsid w:val="00B9131B"/>
    <w:rsid w:val="00B915AE"/>
    <w:rsid w:val="00B918E6"/>
    <w:rsid w:val="00B9239B"/>
    <w:rsid w:val="00B93BD5"/>
    <w:rsid w:val="00BA1735"/>
    <w:rsid w:val="00BA19FA"/>
    <w:rsid w:val="00BA216E"/>
    <w:rsid w:val="00BA4285"/>
    <w:rsid w:val="00BA4288"/>
    <w:rsid w:val="00BA5620"/>
    <w:rsid w:val="00BB0902"/>
    <w:rsid w:val="00BB0FDB"/>
    <w:rsid w:val="00BB1F9C"/>
    <w:rsid w:val="00BB3786"/>
    <w:rsid w:val="00BB3874"/>
    <w:rsid w:val="00BB48E5"/>
    <w:rsid w:val="00BB5254"/>
    <w:rsid w:val="00BB5607"/>
    <w:rsid w:val="00BB5ACA"/>
    <w:rsid w:val="00BB627F"/>
    <w:rsid w:val="00BC0C17"/>
    <w:rsid w:val="00BC192A"/>
    <w:rsid w:val="00BC27E8"/>
    <w:rsid w:val="00BC36B0"/>
    <w:rsid w:val="00BC3781"/>
    <w:rsid w:val="00BC3823"/>
    <w:rsid w:val="00BC5841"/>
    <w:rsid w:val="00BD2EF0"/>
    <w:rsid w:val="00BD60B4"/>
    <w:rsid w:val="00BD66B5"/>
    <w:rsid w:val="00BD682F"/>
    <w:rsid w:val="00BD796B"/>
    <w:rsid w:val="00BE0DE3"/>
    <w:rsid w:val="00BE40C0"/>
    <w:rsid w:val="00BE5740"/>
    <w:rsid w:val="00BE5F4A"/>
    <w:rsid w:val="00BE643B"/>
    <w:rsid w:val="00BE64BE"/>
    <w:rsid w:val="00BE7AEF"/>
    <w:rsid w:val="00BE7D88"/>
    <w:rsid w:val="00BF09B0"/>
    <w:rsid w:val="00BF0DF0"/>
    <w:rsid w:val="00BF1544"/>
    <w:rsid w:val="00BF1B53"/>
    <w:rsid w:val="00BF246D"/>
    <w:rsid w:val="00BF2682"/>
    <w:rsid w:val="00BF3112"/>
    <w:rsid w:val="00BF600C"/>
    <w:rsid w:val="00C053A3"/>
    <w:rsid w:val="00C065C7"/>
    <w:rsid w:val="00C06F06"/>
    <w:rsid w:val="00C07AF4"/>
    <w:rsid w:val="00C11CEF"/>
    <w:rsid w:val="00C12E87"/>
    <w:rsid w:val="00C20FAD"/>
    <w:rsid w:val="00C2137A"/>
    <w:rsid w:val="00C2189E"/>
    <w:rsid w:val="00C2375F"/>
    <w:rsid w:val="00C247CB"/>
    <w:rsid w:val="00C32E66"/>
    <w:rsid w:val="00C3355F"/>
    <w:rsid w:val="00C33A04"/>
    <w:rsid w:val="00C3569A"/>
    <w:rsid w:val="00C3583A"/>
    <w:rsid w:val="00C43CCC"/>
    <w:rsid w:val="00C43F48"/>
    <w:rsid w:val="00C44747"/>
    <w:rsid w:val="00C448FF"/>
    <w:rsid w:val="00C45E57"/>
    <w:rsid w:val="00C5199A"/>
    <w:rsid w:val="00C52F29"/>
    <w:rsid w:val="00C55461"/>
    <w:rsid w:val="00C56CE6"/>
    <w:rsid w:val="00C5745F"/>
    <w:rsid w:val="00C577A7"/>
    <w:rsid w:val="00C60005"/>
    <w:rsid w:val="00C61651"/>
    <w:rsid w:val="00C61A98"/>
    <w:rsid w:val="00C63201"/>
    <w:rsid w:val="00C64E62"/>
    <w:rsid w:val="00C651D5"/>
    <w:rsid w:val="00C65218"/>
    <w:rsid w:val="00C65CCC"/>
    <w:rsid w:val="00C66897"/>
    <w:rsid w:val="00C71E26"/>
    <w:rsid w:val="00C7210C"/>
    <w:rsid w:val="00C723EA"/>
    <w:rsid w:val="00C724BA"/>
    <w:rsid w:val="00C7618F"/>
    <w:rsid w:val="00C765A9"/>
    <w:rsid w:val="00C81157"/>
    <w:rsid w:val="00C8162D"/>
    <w:rsid w:val="00C830BB"/>
    <w:rsid w:val="00C83A0B"/>
    <w:rsid w:val="00C842D0"/>
    <w:rsid w:val="00C84844"/>
    <w:rsid w:val="00C84ED1"/>
    <w:rsid w:val="00C863CC"/>
    <w:rsid w:val="00C8694A"/>
    <w:rsid w:val="00C86A76"/>
    <w:rsid w:val="00C9038F"/>
    <w:rsid w:val="00C92AAB"/>
    <w:rsid w:val="00C947BE"/>
    <w:rsid w:val="00C947FC"/>
    <w:rsid w:val="00C95D4C"/>
    <w:rsid w:val="00C9637F"/>
    <w:rsid w:val="00C9708A"/>
    <w:rsid w:val="00CA2435"/>
    <w:rsid w:val="00CA3EC8"/>
    <w:rsid w:val="00CA4068"/>
    <w:rsid w:val="00CA4200"/>
    <w:rsid w:val="00CA67F4"/>
    <w:rsid w:val="00CB37F8"/>
    <w:rsid w:val="00CB4DCF"/>
    <w:rsid w:val="00CB7DC3"/>
    <w:rsid w:val="00CC0046"/>
    <w:rsid w:val="00CC5A67"/>
    <w:rsid w:val="00CC5BE1"/>
    <w:rsid w:val="00CC7597"/>
    <w:rsid w:val="00CC75A2"/>
    <w:rsid w:val="00CC7A18"/>
    <w:rsid w:val="00CD0E2F"/>
    <w:rsid w:val="00CD0F7A"/>
    <w:rsid w:val="00CD1D49"/>
    <w:rsid w:val="00CD2F20"/>
    <w:rsid w:val="00CD6B20"/>
    <w:rsid w:val="00CE0409"/>
    <w:rsid w:val="00CE1339"/>
    <w:rsid w:val="00CE5774"/>
    <w:rsid w:val="00CE61CC"/>
    <w:rsid w:val="00CE6E42"/>
    <w:rsid w:val="00CF0121"/>
    <w:rsid w:val="00CF09C3"/>
    <w:rsid w:val="00CF20B7"/>
    <w:rsid w:val="00CF3D4C"/>
    <w:rsid w:val="00CF6692"/>
    <w:rsid w:val="00CF7441"/>
    <w:rsid w:val="00D006FE"/>
    <w:rsid w:val="00D00D16"/>
    <w:rsid w:val="00D01FD5"/>
    <w:rsid w:val="00D02547"/>
    <w:rsid w:val="00D027C4"/>
    <w:rsid w:val="00D03C6C"/>
    <w:rsid w:val="00D04760"/>
    <w:rsid w:val="00D04A95"/>
    <w:rsid w:val="00D05843"/>
    <w:rsid w:val="00D06288"/>
    <w:rsid w:val="00D068C7"/>
    <w:rsid w:val="00D11BA5"/>
    <w:rsid w:val="00D1236E"/>
    <w:rsid w:val="00D128A4"/>
    <w:rsid w:val="00D147C8"/>
    <w:rsid w:val="00D15131"/>
    <w:rsid w:val="00D15CA8"/>
    <w:rsid w:val="00D16FA2"/>
    <w:rsid w:val="00D170B6"/>
    <w:rsid w:val="00D17138"/>
    <w:rsid w:val="00D17C2E"/>
    <w:rsid w:val="00D20954"/>
    <w:rsid w:val="00D21C39"/>
    <w:rsid w:val="00D21FC6"/>
    <w:rsid w:val="00D2243A"/>
    <w:rsid w:val="00D23D74"/>
    <w:rsid w:val="00D315B8"/>
    <w:rsid w:val="00D33393"/>
    <w:rsid w:val="00D33D36"/>
    <w:rsid w:val="00D34D94"/>
    <w:rsid w:val="00D409E2"/>
    <w:rsid w:val="00D41367"/>
    <w:rsid w:val="00D427D7"/>
    <w:rsid w:val="00D44E62"/>
    <w:rsid w:val="00D51247"/>
    <w:rsid w:val="00D51570"/>
    <w:rsid w:val="00D556AD"/>
    <w:rsid w:val="00D60381"/>
    <w:rsid w:val="00D616DE"/>
    <w:rsid w:val="00D62201"/>
    <w:rsid w:val="00D6268C"/>
    <w:rsid w:val="00D651D1"/>
    <w:rsid w:val="00D66155"/>
    <w:rsid w:val="00D717BB"/>
    <w:rsid w:val="00D7226B"/>
    <w:rsid w:val="00D72707"/>
    <w:rsid w:val="00D75A9C"/>
    <w:rsid w:val="00D764A1"/>
    <w:rsid w:val="00D800BF"/>
    <w:rsid w:val="00D829C8"/>
    <w:rsid w:val="00D85A00"/>
    <w:rsid w:val="00D86367"/>
    <w:rsid w:val="00D90871"/>
    <w:rsid w:val="00D9155F"/>
    <w:rsid w:val="00D91DB2"/>
    <w:rsid w:val="00D924B5"/>
    <w:rsid w:val="00D9403F"/>
    <w:rsid w:val="00D959B4"/>
    <w:rsid w:val="00DA0575"/>
    <w:rsid w:val="00DA3447"/>
    <w:rsid w:val="00DA35DF"/>
    <w:rsid w:val="00DA3C9F"/>
    <w:rsid w:val="00DA44DE"/>
    <w:rsid w:val="00DA49B8"/>
    <w:rsid w:val="00DA6A29"/>
    <w:rsid w:val="00DA6BF7"/>
    <w:rsid w:val="00DB0AC5"/>
    <w:rsid w:val="00DB3CE8"/>
    <w:rsid w:val="00DB4A8E"/>
    <w:rsid w:val="00DB57CB"/>
    <w:rsid w:val="00DB620A"/>
    <w:rsid w:val="00DC0C1F"/>
    <w:rsid w:val="00DC1515"/>
    <w:rsid w:val="00DC3413"/>
    <w:rsid w:val="00DC3417"/>
    <w:rsid w:val="00DC3832"/>
    <w:rsid w:val="00DC43B3"/>
    <w:rsid w:val="00DC4CBB"/>
    <w:rsid w:val="00DC4F57"/>
    <w:rsid w:val="00DC7A51"/>
    <w:rsid w:val="00DC7EB0"/>
    <w:rsid w:val="00DD20AB"/>
    <w:rsid w:val="00DD2186"/>
    <w:rsid w:val="00DD246B"/>
    <w:rsid w:val="00DD3B1E"/>
    <w:rsid w:val="00DD3B75"/>
    <w:rsid w:val="00DD42D6"/>
    <w:rsid w:val="00DE0622"/>
    <w:rsid w:val="00DE5B5F"/>
    <w:rsid w:val="00DF35BF"/>
    <w:rsid w:val="00DF43AB"/>
    <w:rsid w:val="00DF4BDF"/>
    <w:rsid w:val="00DF614E"/>
    <w:rsid w:val="00E00536"/>
    <w:rsid w:val="00E00696"/>
    <w:rsid w:val="00E00A37"/>
    <w:rsid w:val="00E026D7"/>
    <w:rsid w:val="00E02B28"/>
    <w:rsid w:val="00E03651"/>
    <w:rsid w:val="00E03808"/>
    <w:rsid w:val="00E0397F"/>
    <w:rsid w:val="00E060C2"/>
    <w:rsid w:val="00E06324"/>
    <w:rsid w:val="00E070D6"/>
    <w:rsid w:val="00E07B81"/>
    <w:rsid w:val="00E10AFD"/>
    <w:rsid w:val="00E12B11"/>
    <w:rsid w:val="00E12FB0"/>
    <w:rsid w:val="00E14814"/>
    <w:rsid w:val="00E1554F"/>
    <w:rsid w:val="00E1591B"/>
    <w:rsid w:val="00E16A50"/>
    <w:rsid w:val="00E249D5"/>
    <w:rsid w:val="00E25017"/>
    <w:rsid w:val="00E26F73"/>
    <w:rsid w:val="00E27832"/>
    <w:rsid w:val="00E30A34"/>
    <w:rsid w:val="00E33C68"/>
    <w:rsid w:val="00E34EEB"/>
    <w:rsid w:val="00E3584B"/>
    <w:rsid w:val="00E3687C"/>
    <w:rsid w:val="00E436ED"/>
    <w:rsid w:val="00E44EB9"/>
    <w:rsid w:val="00E45796"/>
    <w:rsid w:val="00E45BDC"/>
    <w:rsid w:val="00E46358"/>
    <w:rsid w:val="00E471DC"/>
    <w:rsid w:val="00E50EB4"/>
    <w:rsid w:val="00E52CD7"/>
    <w:rsid w:val="00E532FC"/>
    <w:rsid w:val="00E55657"/>
    <w:rsid w:val="00E559B4"/>
    <w:rsid w:val="00E55BB0"/>
    <w:rsid w:val="00E56431"/>
    <w:rsid w:val="00E56EF0"/>
    <w:rsid w:val="00E609E5"/>
    <w:rsid w:val="00E60F27"/>
    <w:rsid w:val="00E611FE"/>
    <w:rsid w:val="00E633A5"/>
    <w:rsid w:val="00E64D93"/>
    <w:rsid w:val="00E65EDB"/>
    <w:rsid w:val="00E666CF"/>
    <w:rsid w:val="00E66927"/>
    <w:rsid w:val="00E67084"/>
    <w:rsid w:val="00E677B8"/>
    <w:rsid w:val="00E67FA1"/>
    <w:rsid w:val="00E7095D"/>
    <w:rsid w:val="00E717FC"/>
    <w:rsid w:val="00E7387D"/>
    <w:rsid w:val="00E73D53"/>
    <w:rsid w:val="00E75111"/>
    <w:rsid w:val="00E77296"/>
    <w:rsid w:val="00E801B5"/>
    <w:rsid w:val="00E806E2"/>
    <w:rsid w:val="00E87527"/>
    <w:rsid w:val="00E87EF7"/>
    <w:rsid w:val="00E923A3"/>
    <w:rsid w:val="00E93763"/>
    <w:rsid w:val="00E96C4C"/>
    <w:rsid w:val="00E97CF1"/>
    <w:rsid w:val="00EA2110"/>
    <w:rsid w:val="00EA2AAE"/>
    <w:rsid w:val="00EA2BFB"/>
    <w:rsid w:val="00EA2EC0"/>
    <w:rsid w:val="00EA427A"/>
    <w:rsid w:val="00EA723B"/>
    <w:rsid w:val="00EB1FA8"/>
    <w:rsid w:val="00EB54FA"/>
    <w:rsid w:val="00EB6350"/>
    <w:rsid w:val="00EB687A"/>
    <w:rsid w:val="00EC2200"/>
    <w:rsid w:val="00EC2F62"/>
    <w:rsid w:val="00EC62EB"/>
    <w:rsid w:val="00EC6CD8"/>
    <w:rsid w:val="00EC6E9F"/>
    <w:rsid w:val="00ED3A3E"/>
    <w:rsid w:val="00ED44F0"/>
    <w:rsid w:val="00ED4B33"/>
    <w:rsid w:val="00ED5993"/>
    <w:rsid w:val="00ED7DD6"/>
    <w:rsid w:val="00EE060B"/>
    <w:rsid w:val="00EE15A1"/>
    <w:rsid w:val="00EE2A5A"/>
    <w:rsid w:val="00EE2A7C"/>
    <w:rsid w:val="00EE2C42"/>
    <w:rsid w:val="00EE341B"/>
    <w:rsid w:val="00EE4453"/>
    <w:rsid w:val="00EE5FCE"/>
    <w:rsid w:val="00EE6985"/>
    <w:rsid w:val="00EE6BBD"/>
    <w:rsid w:val="00EE6CA5"/>
    <w:rsid w:val="00EE6E1E"/>
    <w:rsid w:val="00EE705F"/>
    <w:rsid w:val="00EE7AFE"/>
    <w:rsid w:val="00EF1462"/>
    <w:rsid w:val="00EF4413"/>
    <w:rsid w:val="00EF54FD"/>
    <w:rsid w:val="00F048A2"/>
    <w:rsid w:val="00F05022"/>
    <w:rsid w:val="00F073D7"/>
    <w:rsid w:val="00F07F0D"/>
    <w:rsid w:val="00F116FF"/>
    <w:rsid w:val="00F12D5C"/>
    <w:rsid w:val="00F13112"/>
    <w:rsid w:val="00F16FE6"/>
    <w:rsid w:val="00F20B3A"/>
    <w:rsid w:val="00F20EE4"/>
    <w:rsid w:val="00F233DB"/>
    <w:rsid w:val="00F238BD"/>
    <w:rsid w:val="00F24992"/>
    <w:rsid w:val="00F2631A"/>
    <w:rsid w:val="00F26E7F"/>
    <w:rsid w:val="00F30156"/>
    <w:rsid w:val="00F32F2F"/>
    <w:rsid w:val="00F33F3F"/>
    <w:rsid w:val="00F35BDD"/>
    <w:rsid w:val="00F35EF0"/>
    <w:rsid w:val="00F3781F"/>
    <w:rsid w:val="00F379CB"/>
    <w:rsid w:val="00F403FD"/>
    <w:rsid w:val="00F41E72"/>
    <w:rsid w:val="00F42AA2"/>
    <w:rsid w:val="00F43478"/>
    <w:rsid w:val="00F45BDF"/>
    <w:rsid w:val="00F50300"/>
    <w:rsid w:val="00F5414B"/>
    <w:rsid w:val="00F55032"/>
    <w:rsid w:val="00F56E39"/>
    <w:rsid w:val="00F57AEC"/>
    <w:rsid w:val="00F60FB3"/>
    <w:rsid w:val="00F623E9"/>
    <w:rsid w:val="00F63951"/>
    <w:rsid w:val="00F63C86"/>
    <w:rsid w:val="00F63D10"/>
    <w:rsid w:val="00F64353"/>
    <w:rsid w:val="00F6503F"/>
    <w:rsid w:val="00F65D12"/>
    <w:rsid w:val="00F669B2"/>
    <w:rsid w:val="00F73A82"/>
    <w:rsid w:val="00F766BE"/>
    <w:rsid w:val="00F76A07"/>
    <w:rsid w:val="00F76B8E"/>
    <w:rsid w:val="00F77EB9"/>
    <w:rsid w:val="00F80635"/>
    <w:rsid w:val="00F8115F"/>
    <w:rsid w:val="00F815D1"/>
    <w:rsid w:val="00F81E7E"/>
    <w:rsid w:val="00F81F0F"/>
    <w:rsid w:val="00F825F4"/>
    <w:rsid w:val="00F82B53"/>
    <w:rsid w:val="00F86508"/>
    <w:rsid w:val="00F86822"/>
    <w:rsid w:val="00F86AB1"/>
    <w:rsid w:val="00F92AA1"/>
    <w:rsid w:val="00F932DE"/>
    <w:rsid w:val="00F9344C"/>
    <w:rsid w:val="00F963DD"/>
    <w:rsid w:val="00F9641A"/>
    <w:rsid w:val="00F97004"/>
    <w:rsid w:val="00F9706A"/>
    <w:rsid w:val="00FA2045"/>
    <w:rsid w:val="00FA26A0"/>
    <w:rsid w:val="00FA281C"/>
    <w:rsid w:val="00FA7A66"/>
    <w:rsid w:val="00FB0936"/>
    <w:rsid w:val="00FB1AA9"/>
    <w:rsid w:val="00FB279A"/>
    <w:rsid w:val="00FB4442"/>
    <w:rsid w:val="00FB4B5A"/>
    <w:rsid w:val="00FB5963"/>
    <w:rsid w:val="00FB5DAA"/>
    <w:rsid w:val="00FC04B9"/>
    <w:rsid w:val="00FC161A"/>
    <w:rsid w:val="00FC16EF"/>
    <w:rsid w:val="00FC21EE"/>
    <w:rsid w:val="00FC23D5"/>
    <w:rsid w:val="00FC25BC"/>
    <w:rsid w:val="00FC384A"/>
    <w:rsid w:val="00FC4337"/>
    <w:rsid w:val="00FC43D4"/>
    <w:rsid w:val="00FC4C1A"/>
    <w:rsid w:val="00FC628F"/>
    <w:rsid w:val="00FC6468"/>
    <w:rsid w:val="00FC6D49"/>
    <w:rsid w:val="00FC74CB"/>
    <w:rsid w:val="00FD35CF"/>
    <w:rsid w:val="00FD4922"/>
    <w:rsid w:val="00FD6461"/>
    <w:rsid w:val="00FE0281"/>
    <w:rsid w:val="00FE7083"/>
    <w:rsid w:val="00FE7D56"/>
    <w:rsid w:val="00FF019F"/>
    <w:rsid w:val="00FF1B2A"/>
    <w:rsid w:val="00FF2160"/>
    <w:rsid w:val="00FF30DE"/>
    <w:rsid w:val="00FF644B"/>
    <w:rsid w:val="00FF7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Bibliography1">
    <w:name w:val="Bibliography1"/>
    <w:basedOn w:val="Normal"/>
    <w:rsid w:val="000460A9"/>
    <w:pPr>
      <w:tabs>
        <w:tab w:val="left" w:pos="380"/>
      </w:tabs>
      <w:spacing w:line="480" w:lineRule="auto"/>
      <w:ind w:left="384" w:hanging="384"/>
    </w:pPr>
    <w:rPr>
      <w:rFonts w:asciiTheme="minorHAnsi" w:hAnsiTheme="minorHAnsi" w:cstheme="minorHAnsi"/>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00916170">
      <w:bodyDiv w:val="1"/>
      <w:marLeft w:val="0"/>
      <w:marRight w:val="0"/>
      <w:marTop w:val="0"/>
      <w:marBottom w:val="0"/>
      <w:divBdr>
        <w:top w:val="none" w:sz="0" w:space="0" w:color="auto"/>
        <w:left w:val="none" w:sz="0" w:space="0" w:color="auto"/>
        <w:bottom w:val="none" w:sz="0" w:space="0" w:color="auto"/>
        <w:right w:val="none" w:sz="0" w:space="0" w:color="auto"/>
      </w:divBdr>
    </w:div>
    <w:div w:id="1439838331">
      <w:bodyDiv w:val="1"/>
      <w:marLeft w:val="0"/>
      <w:marRight w:val="0"/>
      <w:marTop w:val="0"/>
      <w:marBottom w:val="0"/>
      <w:divBdr>
        <w:top w:val="none" w:sz="0" w:space="0" w:color="auto"/>
        <w:left w:val="none" w:sz="0" w:space="0" w:color="auto"/>
        <w:bottom w:val="none" w:sz="0" w:space="0" w:color="auto"/>
        <w:right w:val="none" w:sz="0" w:space="0" w:color="auto"/>
      </w:divBdr>
      <w:divsChild>
        <w:div w:id="217908720">
          <w:marLeft w:val="0"/>
          <w:marRight w:val="0"/>
          <w:marTop w:val="0"/>
          <w:marBottom w:val="0"/>
          <w:divBdr>
            <w:top w:val="none" w:sz="0" w:space="0" w:color="auto"/>
            <w:left w:val="none" w:sz="0" w:space="0" w:color="auto"/>
            <w:bottom w:val="none" w:sz="0" w:space="0" w:color="auto"/>
            <w:right w:val="none" w:sz="0" w:space="0" w:color="auto"/>
          </w:divBdr>
        </w:div>
        <w:div w:id="1336302912">
          <w:marLeft w:val="0"/>
          <w:marRight w:val="0"/>
          <w:marTop w:val="0"/>
          <w:marBottom w:val="0"/>
          <w:divBdr>
            <w:top w:val="none" w:sz="0" w:space="0" w:color="auto"/>
            <w:left w:val="none" w:sz="0" w:space="0" w:color="auto"/>
            <w:bottom w:val="none" w:sz="0" w:space="0" w:color="auto"/>
            <w:right w:val="none" w:sz="0" w:space="0" w:color="auto"/>
          </w:divBdr>
        </w:div>
        <w:div w:id="2065062666">
          <w:marLeft w:val="0"/>
          <w:marRight w:val="0"/>
          <w:marTop w:val="0"/>
          <w:marBottom w:val="0"/>
          <w:divBdr>
            <w:top w:val="none" w:sz="0" w:space="0" w:color="auto"/>
            <w:left w:val="none" w:sz="0" w:space="0" w:color="auto"/>
            <w:bottom w:val="none" w:sz="0" w:space="0" w:color="auto"/>
            <w:right w:val="none" w:sz="0" w:space="0" w:color="auto"/>
          </w:divBdr>
        </w:div>
        <w:div w:id="579221246">
          <w:marLeft w:val="0"/>
          <w:marRight w:val="0"/>
          <w:marTop w:val="0"/>
          <w:marBottom w:val="0"/>
          <w:divBdr>
            <w:top w:val="none" w:sz="0" w:space="0" w:color="auto"/>
            <w:left w:val="none" w:sz="0" w:space="0" w:color="auto"/>
            <w:bottom w:val="none" w:sz="0" w:space="0" w:color="auto"/>
            <w:right w:val="none" w:sz="0" w:space="0" w:color="auto"/>
          </w:divBdr>
        </w:div>
      </w:divsChild>
    </w:div>
    <w:div w:id="173123034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412319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anatto@siss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8B735-8A74-431B-A463-18DE535C6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12210</Words>
  <Characters>69603</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81650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2018-01-12T14:06:00Z</cp:lastPrinted>
  <dcterms:created xsi:type="dcterms:W3CDTF">2018-03-12T18:05:00Z</dcterms:created>
  <dcterms:modified xsi:type="dcterms:W3CDTF">2018-03-13T18:08:00Z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zotero-version="4.0.29.15"&gt;&lt;session id="asGrjaSC"/&gt;&lt;style id="http://www.zotero.org/styles/nature" hasBibliography="1" bibliographyStyleHasBeenSet="1"/&gt;&lt;prefs&gt;&lt;pref name="fieldType" value="Field"/&gt;&lt;pref name="storeReferences" value=</vt:lpwstr>
  </property>
  <property fmtid="{D5CDD505-2E9C-101B-9397-08002B2CF9AE}" pid="9" name="ZOTERO_PREF_2">
    <vt:lpwstr>"true"/&gt;&lt;pref name="automaticJournalAbbreviations" value="true"/&gt;&lt;pref name="noteType" value=""/&gt;&lt;/prefs&gt;&lt;/data&gt;</vt:lpwstr>
  </property>
</Properties>
</file>