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3B7" w:rsidRDefault="00EA2220" w:rsidP="008B71C1">
      <w:pPr>
        <w:pStyle w:val="Default"/>
        <w:tabs>
          <w:tab w:val="left" w:pos="3060"/>
        </w:tabs>
        <w:spacing w:after="40"/>
        <w:rPr>
          <w:color w:val="003366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-1053465</wp:posOffset>
            </wp:positionH>
            <wp:positionV relativeFrom="paragraph">
              <wp:posOffset>-492760</wp:posOffset>
            </wp:positionV>
            <wp:extent cx="7759065" cy="1009650"/>
            <wp:effectExtent l="0" t="0" r="0" b="0"/>
            <wp:wrapTight wrapText="bothSides">
              <wp:wrapPolygon edited="0">
                <wp:start x="0" y="0"/>
                <wp:lineTo x="0" y="21192"/>
                <wp:lineTo x="21531" y="21192"/>
                <wp:lineTo x="2153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06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71C1">
        <w:rPr>
          <w:sz w:val="16"/>
          <w:szCs w:val="16"/>
        </w:rPr>
        <w:tab/>
      </w:r>
      <w:r w:rsidR="007513B7" w:rsidRPr="007513B7">
        <w:rPr>
          <w:color w:val="003366"/>
          <w:sz w:val="16"/>
          <w:szCs w:val="16"/>
        </w:rPr>
        <w:t>Division of Pharmaceutical Sciences</w:t>
      </w:r>
    </w:p>
    <w:p w:rsidR="00B737F5" w:rsidRDefault="00B737F5" w:rsidP="0020247E">
      <w:pPr>
        <w:pStyle w:val="Default"/>
        <w:tabs>
          <w:tab w:val="left" w:pos="3330"/>
        </w:tabs>
        <w:spacing w:after="40"/>
        <w:rPr>
          <w:color w:val="003366"/>
          <w:sz w:val="18"/>
          <w:szCs w:val="18"/>
        </w:rPr>
      </w:pPr>
    </w:p>
    <w:p w:rsidR="000C7EC6" w:rsidRPr="000C7EC6" w:rsidRDefault="006C780F" w:rsidP="000C7EC6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3486">
        <w:t xml:space="preserve">April </w:t>
      </w:r>
      <w:r w:rsidR="00710000">
        <w:t>6</w:t>
      </w:r>
      <w:r w:rsidR="001935D9">
        <w:t>,</w:t>
      </w:r>
      <w:r w:rsidR="000C7EC6" w:rsidRPr="000C7EC6">
        <w:t xml:space="preserve"> 20</w:t>
      </w:r>
      <w:r w:rsidR="006E39F6">
        <w:t>1</w:t>
      </w:r>
      <w:r w:rsidR="00F83486">
        <w:t>8</w:t>
      </w:r>
    </w:p>
    <w:p w:rsidR="006617CD" w:rsidRPr="00BE5A31" w:rsidRDefault="00710000" w:rsidP="006C780F">
      <w:pPr>
        <w:autoSpaceDE w:val="0"/>
        <w:autoSpaceDN w:val="0"/>
        <w:adjustRightInd w:val="0"/>
      </w:pPr>
      <w:r w:rsidRPr="00710000">
        <w:rPr>
          <w:bCs/>
        </w:rPr>
        <w:t>Ronald Myers</w:t>
      </w:r>
      <w:r w:rsidR="006617CD" w:rsidRPr="00BE5A31">
        <w:rPr>
          <w:bCs/>
        </w:rPr>
        <w:t>, Ph.D.</w:t>
      </w:r>
    </w:p>
    <w:p w:rsidR="000C7EC6" w:rsidRDefault="00710000" w:rsidP="006C780F">
      <w:pPr>
        <w:autoSpaceDE w:val="0"/>
        <w:autoSpaceDN w:val="0"/>
        <w:adjustRightInd w:val="0"/>
      </w:pPr>
      <w:r w:rsidRPr="00710000">
        <w:t>Senior Science Editor</w:t>
      </w:r>
      <w:r w:rsidR="00390432">
        <w:t>,</w:t>
      </w:r>
    </w:p>
    <w:p w:rsidR="0057412E" w:rsidRDefault="0057412E" w:rsidP="006C780F">
      <w:pPr>
        <w:autoSpaceDE w:val="0"/>
        <w:autoSpaceDN w:val="0"/>
        <w:adjustRightInd w:val="0"/>
        <w:rPr>
          <w:rStyle w:val="pubtitle"/>
          <w:bCs/>
        </w:rPr>
      </w:pPr>
      <w:r w:rsidRPr="0057412E">
        <w:rPr>
          <w:rStyle w:val="pubtitle"/>
          <w:bCs/>
        </w:rPr>
        <w:t>Journal of Visualized Experiments</w:t>
      </w:r>
      <w:r>
        <w:rPr>
          <w:rStyle w:val="pubtitle"/>
          <w:bCs/>
        </w:rPr>
        <w:t xml:space="preserve"> (</w:t>
      </w:r>
      <w:proofErr w:type="spellStart"/>
      <w:r>
        <w:rPr>
          <w:rStyle w:val="pubtitle"/>
          <w:bCs/>
        </w:rPr>
        <w:t>JoVE</w:t>
      </w:r>
      <w:proofErr w:type="spellEnd"/>
      <w:r>
        <w:rPr>
          <w:rStyle w:val="pubtitle"/>
          <w:bCs/>
        </w:rPr>
        <w:t>)</w:t>
      </w:r>
    </w:p>
    <w:p w:rsidR="00842219" w:rsidRDefault="00842219" w:rsidP="00842219">
      <w:pPr>
        <w:autoSpaceDE w:val="0"/>
        <w:autoSpaceDN w:val="0"/>
        <w:adjustRightInd w:val="0"/>
      </w:pPr>
      <w:proofErr w:type="gramStart"/>
      <w:r>
        <w:t>1</w:t>
      </w:r>
      <w:proofErr w:type="gramEnd"/>
      <w:r>
        <w:t xml:space="preserve"> Alewife Center, Suite 200</w:t>
      </w:r>
    </w:p>
    <w:p w:rsidR="006028BA" w:rsidRPr="00BE5A31" w:rsidRDefault="00842219" w:rsidP="00842219">
      <w:pPr>
        <w:autoSpaceDE w:val="0"/>
        <w:autoSpaceDN w:val="0"/>
        <w:adjustRightInd w:val="0"/>
      </w:pPr>
      <w:r>
        <w:t xml:space="preserve">Cambridge, MA 02140, </w:t>
      </w:r>
      <w:r w:rsidR="006028BA" w:rsidRPr="006028BA">
        <w:t>USA</w:t>
      </w:r>
    </w:p>
    <w:p w:rsidR="006617CD" w:rsidRDefault="006617CD" w:rsidP="006C780F">
      <w:pPr>
        <w:autoSpaceDE w:val="0"/>
        <w:autoSpaceDN w:val="0"/>
        <w:adjustRightInd w:val="0"/>
      </w:pPr>
    </w:p>
    <w:p w:rsidR="006617CD" w:rsidRPr="000C7EC6" w:rsidRDefault="006617CD" w:rsidP="006C780F">
      <w:pPr>
        <w:autoSpaceDE w:val="0"/>
        <w:autoSpaceDN w:val="0"/>
        <w:adjustRightInd w:val="0"/>
      </w:pPr>
      <w:r>
        <w:t xml:space="preserve">Dear </w:t>
      </w:r>
      <w:r w:rsidR="00842219">
        <w:t xml:space="preserve">Dr </w:t>
      </w:r>
      <w:r w:rsidR="00842219" w:rsidRPr="00842219">
        <w:t>Myers</w:t>
      </w:r>
      <w:r>
        <w:t>,</w:t>
      </w:r>
    </w:p>
    <w:p w:rsidR="000C7EC6" w:rsidRPr="000C7EC6" w:rsidRDefault="000C7EC6" w:rsidP="006C780F">
      <w:pPr>
        <w:autoSpaceDE w:val="0"/>
        <w:autoSpaceDN w:val="0"/>
        <w:adjustRightInd w:val="0"/>
      </w:pPr>
    </w:p>
    <w:p w:rsidR="004679E4" w:rsidRDefault="009570CD" w:rsidP="001476A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Thank you very much for your invitation to submit our research in </w:t>
      </w:r>
      <w:r w:rsidR="0048345E" w:rsidRPr="0048345E">
        <w:rPr>
          <w:rFonts w:ascii="Times New Roman" w:hAnsi="Times New Roman" w:cs="Times New Roman"/>
        </w:rPr>
        <w:t>Journal of Visualized Experiments (</w:t>
      </w:r>
      <w:proofErr w:type="spellStart"/>
      <w:r w:rsidR="0048345E" w:rsidRPr="0048345E">
        <w:rPr>
          <w:rFonts w:ascii="Times New Roman" w:hAnsi="Times New Roman" w:cs="Times New Roman"/>
        </w:rPr>
        <w:t>JoVE</w:t>
      </w:r>
      <w:proofErr w:type="spellEnd"/>
      <w:r w:rsidR="0048345E" w:rsidRPr="0048345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  <w:r w:rsidR="005A3D2C">
        <w:rPr>
          <w:rFonts w:ascii="Times New Roman" w:hAnsi="Times New Roman" w:cs="Times New Roman"/>
        </w:rPr>
        <w:t>I have been benefited</w:t>
      </w:r>
      <w:r w:rsidR="004679E4">
        <w:rPr>
          <w:rFonts w:ascii="Times New Roman" w:hAnsi="Times New Roman" w:cs="Times New Roman"/>
        </w:rPr>
        <w:t xml:space="preserve"> a number of times</w:t>
      </w:r>
      <w:r w:rsidR="005A3D2C">
        <w:rPr>
          <w:rFonts w:ascii="Times New Roman" w:hAnsi="Times New Roman" w:cs="Times New Roman"/>
        </w:rPr>
        <w:t xml:space="preserve"> by protocols published in </w:t>
      </w:r>
      <w:proofErr w:type="spellStart"/>
      <w:r w:rsidR="004679E4">
        <w:rPr>
          <w:rFonts w:ascii="Times New Roman" w:hAnsi="Times New Roman" w:cs="Times New Roman"/>
        </w:rPr>
        <w:t>JoVE</w:t>
      </w:r>
      <w:proofErr w:type="spellEnd"/>
      <w:r w:rsidR="004679E4">
        <w:rPr>
          <w:rFonts w:ascii="Times New Roman" w:hAnsi="Times New Roman" w:cs="Times New Roman"/>
        </w:rPr>
        <w:t xml:space="preserve">, and I </w:t>
      </w:r>
      <w:r w:rsidR="005A3D2C">
        <w:rPr>
          <w:rFonts w:ascii="Times New Roman" w:hAnsi="Times New Roman" w:cs="Times New Roman"/>
        </w:rPr>
        <w:t>truly</w:t>
      </w:r>
      <w:r w:rsidR="004679E4">
        <w:rPr>
          <w:rFonts w:ascii="Times New Roman" w:hAnsi="Times New Roman" w:cs="Times New Roman"/>
        </w:rPr>
        <w:t xml:space="preserve"> believe that in coming years this journal will </w:t>
      </w:r>
      <w:r w:rsidR="001F6CCB" w:rsidRPr="001F6CCB">
        <w:rPr>
          <w:rFonts w:ascii="Times New Roman" w:hAnsi="Times New Roman" w:cs="Times New Roman"/>
        </w:rPr>
        <w:t xml:space="preserve">receive more attention </w:t>
      </w:r>
      <w:r w:rsidR="004679E4">
        <w:rPr>
          <w:rFonts w:ascii="Times New Roman" w:hAnsi="Times New Roman" w:cs="Times New Roman"/>
        </w:rPr>
        <w:t>in the scientific community.</w:t>
      </w:r>
    </w:p>
    <w:p w:rsidR="004679E4" w:rsidRDefault="004679E4" w:rsidP="001476A5">
      <w:pPr>
        <w:pStyle w:val="Default"/>
        <w:jc w:val="both"/>
        <w:rPr>
          <w:rFonts w:ascii="Times New Roman" w:hAnsi="Times New Roman" w:cs="Times New Roman"/>
        </w:rPr>
      </w:pPr>
    </w:p>
    <w:p w:rsidR="000C7EC6" w:rsidRDefault="006617CD" w:rsidP="00FB581F">
      <w:pPr>
        <w:pStyle w:val="Defaul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find e</w:t>
      </w:r>
      <w:r w:rsidR="000C7EC6" w:rsidRPr="006C780F">
        <w:rPr>
          <w:rFonts w:ascii="Times New Roman" w:hAnsi="Times New Roman" w:cs="Times New Roman"/>
        </w:rPr>
        <w:t xml:space="preserve">nclosed </w:t>
      </w:r>
      <w:r>
        <w:rPr>
          <w:rFonts w:ascii="Times New Roman" w:hAnsi="Times New Roman" w:cs="Times New Roman"/>
        </w:rPr>
        <w:t>our</w:t>
      </w:r>
      <w:r w:rsidR="000C7EC6" w:rsidRPr="006C780F">
        <w:rPr>
          <w:rFonts w:ascii="Times New Roman" w:hAnsi="Times New Roman" w:cs="Times New Roman"/>
        </w:rPr>
        <w:t xml:space="preserve"> </w:t>
      </w:r>
      <w:r w:rsidR="00F83486">
        <w:rPr>
          <w:rFonts w:ascii="Times New Roman" w:hAnsi="Times New Roman" w:cs="Times New Roman"/>
        </w:rPr>
        <w:t xml:space="preserve">revised </w:t>
      </w:r>
      <w:r w:rsidR="000C7EC6" w:rsidRPr="006C780F">
        <w:rPr>
          <w:rFonts w:ascii="Times New Roman" w:hAnsi="Times New Roman" w:cs="Times New Roman"/>
        </w:rPr>
        <w:t>manuscript entitled, “</w:t>
      </w:r>
      <w:r w:rsidR="00F83486" w:rsidRPr="00F83486">
        <w:rPr>
          <w:rFonts w:ascii="Times New Roman" w:hAnsi="Times New Roman" w:cs="Times New Roman"/>
        </w:rPr>
        <w:t>Purification and LC-MS/MS-based assay for TET2 5-methylcytosine dioxygenase</w:t>
      </w:r>
      <w:r w:rsidR="000C7EC6" w:rsidRPr="006C780F">
        <w:rPr>
          <w:rFonts w:ascii="Times New Roman" w:hAnsi="Times New Roman" w:cs="Times New Roman"/>
        </w:rPr>
        <w:t xml:space="preserve">”, by </w:t>
      </w:r>
      <w:r w:rsidR="009570CD" w:rsidRPr="009570CD">
        <w:rPr>
          <w:rFonts w:ascii="Times New Roman" w:hAnsi="Times New Roman" w:cs="Times New Roman"/>
        </w:rPr>
        <w:t>Bhattacharya</w:t>
      </w:r>
      <w:r w:rsidR="000C7EC6" w:rsidRPr="006C780F">
        <w:rPr>
          <w:rFonts w:ascii="Times New Roman" w:hAnsi="Times New Roman" w:cs="Times New Roman"/>
        </w:rPr>
        <w:t xml:space="preserve"> </w:t>
      </w:r>
      <w:r w:rsidR="000C7EC6" w:rsidRPr="006C780F">
        <w:rPr>
          <w:rFonts w:ascii="Times New Roman" w:hAnsi="Times New Roman" w:cs="Times New Roman"/>
          <w:i/>
        </w:rPr>
        <w:t>et al</w:t>
      </w:r>
      <w:r w:rsidR="000C7EC6" w:rsidRPr="006C780F">
        <w:rPr>
          <w:rFonts w:ascii="Times New Roman" w:hAnsi="Times New Roman" w:cs="Times New Roman"/>
        </w:rPr>
        <w:t xml:space="preserve">. </w:t>
      </w:r>
      <w:r w:rsidR="001476A5" w:rsidRPr="006C780F">
        <w:rPr>
          <w:rFonts w:ascii="Times New Roman" w:hAnsi="Times New Roman" w:cs="Times New Roman"/>
        </w:rPr>
        <w:t xml:space="preserve">that we are submitting for publication in </w:t>
      </w:r>
      <w:proofErr w:type="spellStart"/>
      <w:r w:rsidR="0048345E" w:rsidRPr="0048345E">
        <w:rPr>
          <w:rStyle w:val="pubtitle"/>
          <w:rFonts w:ascii="Times New Roman" w:hAnsi="Times New Roman"/>
          <w:bCs/>
        </w:rPr>
        <w:t>JoVE</w:t>
      </w:r>
      <w:proofErr w:type="spellEnd"/>
      <w:r w:rsidR="001476A5" w:rsidRPr="00850E62">
        <w:rPr>
          <w:rFonts w:ascii="Times New Roman" w:hAnsi="Times New Roman" w:cs="Times New Roman"/>
        </w:rPr>
        <w:t>.</w:t>
      </w:r>
      <w:r w:rsidR="00FB581F">
        <w:rPr>
          <w:rFonts w:ascii="Times New Roman" w:hAnsi="Times New Roman" w:cs="Times New Roman"/>
        </w:rPr>
        <w:t xml:space="preserve"> We have address most of the editorial comments and comments by the </w:t>
      </w:r>
      <w:proofErr w:type="spellStart"/>
      <w:r w:rsidR="00FB581F">
        <w:rPr>
          <w:rFonts w:ascii="Times New Roman" w:hAnsi="Times New Roman" w:cs="Times New Roman"/>
        </w:rPr>
        <w:t>reveiewers</w:t>
      </w:r>
      <w:proofErr w:type="spellEnd"/>
      <w:r w:rsidR="00FB581F">
        <w:rPr>
          <w:rFonts w:ascii="Times New Roman" w:hAnsi="Times New Roman" w:cs="Times New Roman"/>
        </w:rPr>
        <w:t>.</w:t>
      </w:r>
    </w:p>
    <w:p w:rsidR="00FB581F" w:rsidRDefault="00FB581F" w:rsidP="00FB581F">
      <w:pPr>
        <w:pStyle w:val="Default"/>
        <w:jc w:val="both"/>
        <w:rPr>
          <w:rFonts w:ascii="Times New Roman" w:hAnsi="Times New Roman" w:cs="Times New Roman"/>
        </w:rPr>
      </w:pPr>
    </w:p>
    <w:p w:rsidR="00FB581F" w:rsidRPr="00FB581F" w:rsidRDefault="00FB581F" w:rsidP="00FB581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Regards,</w:t>
      </w:r>
      <w:bookmarkStart w:id="0" w:name="_GoBack"/>
      <w:bookmarkEnd w:id="0"/>
    </w:p>
    <w:p w:rsidR="000C7EC6" w:rsidRPr="000C7EC6" w:rsidRDefault="000C7EC6" w:rsidP="000C7EC6">
      <w:pPr>
        <w:autoSpaceDE w:val="0"/>
        <w:autoSpaceDN w:val="0"/>
        <w:adjustRightInd w:val="0"/>
      </w:pPr>
    </w:p>
    <w:p w:rsidR="000C7EC6" w:rsidRPr="000C7EC6" w:rsidRDefault="000C7EC6" w:rsidP="000C7EC6">
      <w:pPr>
        <w:rPr>
          <w:noProof/>
        </w:rPr>
      </w:pPr>
      <w:bookmarkStart w:id="1" w:name="_MailAutoSig"/>
      <w:r w:rsidRPr="000C7EC6">
        <w:rPr>
          <w:noProof/>
        </w:rPr>
        <w:t>Mridul Mukherji, D.Phil.</w:t>
      </w:r>
    </w:p>
    <w:p w:rsidR="000C7EC6" w:rsidRPr="000C7EC6" w:rsidRDefault="000C7EC6" w:rsidP="000C7EC6">
      <w:pPr>
        <w:rPr>
          <w:noProof/>
        </w:rPr>
      </w:pPr>
      <w:r w:rsidRPr="000C7EC6">
        <w:rPr>
          <w:noProof/>
        </w:rPr>
        <w:t>Ass</w:t>
      </w:r>
      <w:r w:rsidR="00104DD4">
        <w:rPr>
          <w:noProof/>
        </w:rPr>
        <w:t>ociate</w:t>
      </w:r>
      <w:r w:rsidRPr="000C7EC6">
        <w:rPr>
          <w:noProof/>
        </w:rPr>
        <w:t xml:space="preserve"> Professor</w:t>
      </w:r>
    </w:p>
    <w:bookmarkEnd w:id="1"/>
    <w:p w:rsidR="000B6738" w:rsidRPr="000B6738" w:rsidRDefault="006A7CB1" w:rsidP="00DD4812">
      <w:r>
        <w:rPr>
          <w:noProof/>
        </w:rPr>
        <w:t>Phone # 816 235 6197</w:t>
      </w:r>
    </w:p>
    <w:sectPr w:rsidR="000B6738" w:rsidRPr="000B6738" w:rsidSect="00B24F4E">
      <w:footerReference w:type="default" r:id="rId7"/>
      <w:type w:val="continuous"/>
      <w:pgSz w:w="12240" w:h="15840" w:code="1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CDE" w:rsidRDefault="00F87CDE">
      <w:r>
        <w:separator/>
      </w:r>
    </w:p>
  </w:endnote>
  <w:endnote w:type="continuationSeparator" w:id="0">
    <w:p w:rsidR="00F87CDE" w:rsidRDefault="00F8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">
    <w:altName w:val="Gill San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261" w:rsidRPr="0099212B" w:rsidRDefault="00136261" w:rsidP="00B24F4E">
    <w:pPr>
      <w:pStyle w:val="Default"/>
      <w:jc w:val="center"/>
      <w:rPr>
        <w:b/>
        <w:bCs/>
        <w:color w:val="003366"/>
        <w:sz w:val="18"/>
        <w:szCs w:val="18"/>
      </w:rPr>
    </w:pPr>
    <w:r w:rsidRPr="0099212B">
      <w:rPr>
        <w:b/>
        <w:bCs/>
        <w:color w:val="003366"/>
        <w:sz w:val="18"/>
        <w:szCs w:val="18"/>
      </w:rPr>
      <w:t xml:space="preserve">U N I V E R S I T </w:t>
    </w:r>
    <w:proofErr w:type="gramStart"/>
    <w:r w:rsidRPr="0099212B">
      <w:rPr>
        <w:b/>
        <w:bCs/>
        <w:color w:val="003366"/>
        <w:sz w:val="18"/>
        <w:szCs w:val="18"/>
      </w:rPr>
      <w:t>Y  O</w:t>
    </w:r>
    <w:proofErr w:type="gramEnd"/>
    <w:r w:rsidRPr="0099212B">
      <w:rPr>
        <w:b/>
        <w:bCs/>
        <w:color w:val="003366"/>
        <w:sz w:val="18"/>
        <w:szCs w:val="18"/>
      </w:rPr>
      <w:t xml:space="preserve"> F  M I S </w:t>
    </w:r>
    <w:proofErr w:type="spellStart"/>
    <w:r w:rsidRPr="0099212B">
      <w:rPr>
        <w:b/>
        <w:bCs/>
        <w:color w:val="003366"/>
        <w:sz w:val="18"/>
        <w:szCs w:val="18"/>
      </w:rPr>
      <w:t>S</w:t>
    </w:r>
    <w:proofErr w:type="spellEnd"/>
    <w:r w:rsidRPr="0099212B">
      <w:rPr>
        <w:b/>
        <w:bCs/>
        <w:color w:val="003366"/>
        <w:sz w:val="18"/>
        <w:szCs w:val="18"/>
      </w:rPr>
      <w:t xml:space="preserve"> O U R I – K A N S A S  C I T Y</w:t>
    </w:r>
  </w:p>
  <w:p w:rsidR="00136261" w:rsidRDefault="00136261" w:rsidP="00B24F4E">
    <w:pPr>
      <w:pStyle w:val="Default"/>
      <w:jc w:val="center"/>
      <w:rPr>
        <w:b/>
        <w:bCs/>
        <w:color w:val="003366"/>
        <w:sz w:val="14"/>
        <w:szCs w:val="14"/>
      </w:rPr>
    </w:pPr>
    <w:r w:rsidRPr="0099212B">
      <w:rPr>
        <w:b/>
        <w:bCs/>
        <w:color w:val="003366"/>
        <w:sz w:val="14"/>
        <w:szCs w:val="14"/>
      </w:rPr>
      <w:br/>
    </w:r>
    <w:r>
      <w:rPr>
        <w:b/>
        <w:bCs/>
        <w:color w:val="003366"/>
        <w:sz w:val="14"/>
        <w:szCs w:val="14"/>
      </w:rPr>
      <w:t>Health Sciences Building</w:t>
    </w:r>
    <w:r w:rsidRPr="0099212B">
      <w:rPr>
        <w:b/>
        <w:bCs/>
        <w:color w:val="003366"/>
        <w:sz w:val="14"/>
        <w:szCs w:val="14"/>
      </w:rPr>
      <w:t xml:space="preserve"> • </w:t>
    </w:r>
    <w:r>
      <w:rPr>
        <w:b/>
        <w:bCs/>
        <w:color w:val="003366"/>
        <w:sz w:val="14"/>
        <w:szCs w:val="14"/>
      </w:rPr>
      <w:t>School of Pharmacy</w:t>
    </w:r>
    <w:r w:rsidRPr="0099212B">
      <w:rPr>
        <w:b/>
        <w:bCs/>
        <w:color w:val="003366"/>
        <w:sz w:val="14"/>
        <w:szCs w:val="14"/>
      </w:rPr>
      <w:t xml:space="preserve"> • Kansas City, Missouri 641</w:t>
    </w:r>
    <w:r>
      <w:rPr>
        <w:b/>
        <w:bCs/>
        <w:color w:val="003366"/>
        <w:sz w:val="14"/>
        <w:szCs w:val="14"/>
      </w:rPr>
      <w:t>08</w:t>
    </w:r>
    <w:r w:rsidRPr="0099212B">
      <w:rPr>
        <w:b/>
        <w:bCs/>
        <w:color w:val="003366"/>
        <w:sz w:val="14"/>
        <w:szCs w:val="14"/>
      </w:rPr>
      <w:t>-2</w:t>
    </w:r>
    <w:r>
      <w:rPr>
        <w:b/>
        <w:bCs/>
        <w:color w:val="003366"/>
        <w:sz w:val="14"/>
        <w:szCs w:val="14"/>
      </w:rPr>
      <w:t>718</w:t>
    </w:r>
    <w:r w:rsidRPr="0099212B">
      <w:rPr>
        <w:b/>
        <w:bCs/>
        <w:color w:val="003366"/>
        <w:sz w:val="14"/>
        <w:szCs w:val="14"/>
      </w:rPr>
      <w:t xml:space="preserve"> • 816 235-2426 • Fax: 816 235-5</w:t>
    </w:r>
    <w:r>
      <w:rPr>
        <w:b/>
        <w:bCs/>
        <w:color w:val="003366"/>
        <w:sz w:val="14"/>
        <w:szCs w:val="14"/>
      </w:rPr>
      <w:t>779</w:t>
    </w:r>
  </w:p>
  <w:p w:rsidR="00136261" w:rsidRPr="0099212B" w:rsidRDefault="00136261" w:rsidP="00B24F4E">
    <w:pPr>
      <w:pStyle w:val="Default"/>
      <w:jc w:val="center"/>
      <w:rPr>
        <w:b/>
        <w:bCs/>
        <w:color w:val="003366"/>
        <w:sz w:val="14"/>
        <w:szCs w:val="14"/>
      </w:rPr>
    </w:pPr>
    <w:r w:rsidRPr="0099212B">
      <w:rPr>
        <w:b/>
        <w:bCs/>
        <w:color w:val="003366"/>
        <w:sz w:val="14"/>
        <w:szCs w:val="14"/>
      </w:rPr>
      <w:t xml:space="preserve">Location: </w:t>
    </w:r>
    <w:r>
      <w:rPr>
        <w:b/>
        <w:bCs/>
        <w:color w:val="003366"/>
        <w:sz w:val="14"/>
        <w:szCs w:val="14"/>
      </w:rPr>
      <w:t>2464 Charlotte St</w:t>
    </w:r>
    <w:r w:rsidRPr="0099212B">
      <w:rPr>
        <w:b/>
        <w:bCs/>
        <w:color w:val="003366"/>
        <w:sz w:val="14"/>
        <w:szCs w:val="14"/>
      </w:rPr>
      <w:t xml:space="preserve"> • www.umkc.edu/pharmacy • pharmscience@umkc.edu </w:t>
    </w:r>
  </w:p>
  <w:p w:rsidR="00136261" w:rsidRPr="00B24F4E" w:rsidRDefault="00136261" w:rsidP="00B24F4E">
    <w:pPr>
      <w:pStyle w:val="CM1"/>
      <w:jc w:val="center"/>
      <w:rPr>
        <w:color w:val="003366"/>
        <w:sz w:val="14"/>
        <w:szCs w:val="14"/>
      </w:rPr>
    </w:pPr>
    <w:proofErr w:type="gramStart"/>
    <w:r w:rsidRPr="00B24F4E">
      <w:rPr>
        <w:color w:val="003366"/>
        <w:sz w:val="14"/>
        <w:szCs w:val="14"/>
      </w:rPr>
      <w:t>an</w:t>
    </w:r>
    <w:proofErr w:type="gramEnd"/>
    <w:r w:rsidRPr="00B24F4E">
      <w:rPr>
        <w:color w:val="003366"/>
        <w:sz w:val="14"/>
        <w:szCs w:val="14"/>
      </w:rPr>
      <w:t xml:space="preserve"> equal opportunity institution </w:t>
    </w:r>
  </w:p>
  <w:p w:rsidR="00136261" w:rsidRDefault="00136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CDE" w:rsidRDefault="00F87CDE">
      <w:r>
        <w:separator/>
      </w:r>
    </w:p>
  </w:footnote>
  <w:footnote w:type="continuationSeparator" w:id="0">
    <w:p w:rsidR="00F87CDE" w:rsidRDefault="00F8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E4"/>
    <w:rsid w:val="00002878"/>
    <w:rsid w:val="000129F2"/>
    <w:rsid w:val="0003164D"/>
    <w:rsid w:val="0008495D"/>
    <w:rsid w:val="000B5AF3"/>
    <w:rsid w:val="000B6738"/>
    <w:rsid w:val="000C7EC6"/>
    <w:rsid w:val="001000AA"/>
    <w:rsid w:val="00104DD4"/>
    <w:rsid w:val="00136261"/>
    <w:rsid w:val="00136FB4"/>
    <w:rsid w:val="001476A5"/>
    <w:rsid w:val="0016285F"/>
    <w:rsid w:val="001935D9"/>
    <w:rsid w:val="001E27DD"/>
    <w:rsid w:val="001F6CCB"/>
    <w:rsid w:val="0020247E"/>
    <w:rsid w:val="002B14BB"/>
    <w:rsid w:val="00307DB0"/>
    <w:rsid w:val="00390432"/>
    <w:rsid w:val="003A1625"/>
    <w:rsid w:val="003A53DA"/>
    <w:rsid w:val="00464C90"/>
    <w:rsid w:val="00465335"/>
    <w:rsid w:val="004679E4"/>
    <w:rsid w:val="004813C2"/>
    <w:rsid w:val="0048345E"/>
    <w:rsid w:val="004A786B"/>
    <w:rsid w:val="004E4936"/>
    <w:rsid w:val="00502A19"/>
    <w:rsid w:val="0056779A"/>
    <w:rsid w:val="0057412E"/>
    <w:rsid w:val="005A3D2C"/>
    <w:rsid w:val="005C1F59"/>
    <w:rsid w:val="005C3A16"/>
    <w:rsid w:val="005E1378"/>
    <w:rsid w:val="006028BA"/>
    <w:rsid w:val="00606C6B"/>
    <w:rsid w:val="00632FE4"/>
    <w:rsid w:val="006502C9"/>
    <w:rsid w:val="006617CD"/>
    <w:rsid w:val="0067307B"/>
    <w:rsid w:val="00691C8E"/>
    <w:rsid w:val="006A7CB1"/>
    <w:rsid w:val="006C1EB5"/>
    <w:rsid w:val="006C780F"/>
    <w:rsid w:val="006E39F6"/>
    <w:rsid w:val="00704FA3"/>
    <w:rsid w:val="00710000"/>
    <w:rsid w:val="007513B7"/>
    <w:rsid w:val="0076088C"/>
    <w:rsid w:val="00773F00"/>
    <w:rsid w:val="007E1D04"/>
    <w:rsid w:val="007F7710"/>
    <w:rsid w:val="008306BB"/>
    <w:rsid w:val="00830F38"/>
    <w:rsid w:val="00842219"/>
    <w:rsid w:val="00850E62"/>
    <w:rsid w:val="00882E10"/>
    <w:rsid w:val="008A5A13"/>
    <w:rsid w:val="008B71C1"/>
    <w:rsid w:val="008D417A"/>
    <w:rsid w:val="008E5C0A"/>
    <w:rsid w:val="008E797B"/>
    <w:rsid w:val="00946F05"/>
    <w:rsid w:val="009570CD"/>
    <w:rsid w:val="0098312D"/>
    <w:rsid w:val="0099212B"/>
    <w:rsid w:val="009C1C60"/>
    <w:rsid w:val="00A3448D"/>
    <w:rsid w:val="00A824D8"/>
    <w:rsid w:val="00A82F13"/>
    <w:rsid w:val="00A92B4D"/>
    <w:rsid w:val="00A97550"/>
    <w:rsid w:val="00AA4602"/>
    <w:rsid w:val="00B24F4E"/>
    <w:rsid w:val="00B737F5"/>
    <w:rsid w:val="00B7531C"/>
    <w:rsid w:val="00BE5A31"/>
    <w:rsid w:val="00C1554A"/>
    <w:rsid w:val="00C257F7"/>
    <w:rsid w:val="00C4491B"/>
    <w:rsid w:val="00C6724F"/>
    <w:rsid w:val="00C71D77"/>
    <w:rsid w:val="00C9788F"/>
    <w:rsid w:val="00CA060C"/>
    <w:rsid w:val="00CD1BFE"/>
    <w:rsid w:val="00D35D4A"/>
    <w:rsid w:val="00D4537D"/>
    <w:rsid w:val="00DB1240"/>
    <w:rsid w:val="00DD4812"/>
    <w:rsid w:val="00DE554C"/>
    <w:rsid w:val="00E24325"/>
    <w:rsid w:val="00E86CBF"/>
    <w:rsid w:val="00EA2220"/>
    <w:rsid w:val="00EB56CB"/>
    <w:rsid w:val="00EE386F"/>
    <w:rsid w:val="00F028C1"/>
    <w:rsid w:val="00F0406E"/>
    <w:rsid w:val="00F32647"/>
    <w:rsid w:val="00F45DD9"/>
    <w:rsid w:val="00F60077"/>
    <w:rsid w:val="00F83486"/>
    <w:rsid w:val="00F87CDE"/>
    <w:rsid w:val="00F96FA5"/>
    <w:rsid w:val="00FB581F"/>
    <w:rsid w:val="00FC35EC"/>
    <w:rsid w:val="00FE539E"/>
    <w:rsid w:val="00FF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99FB39"/>
  <w14:defaultImageDpi w14:val="0"/>
  <w15:docId w15:val="{9A8E3798-D8BD-4B7D-AB3E-AE53D97CC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EC6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Gill Sans" w:hAnsi="Gill Sans" w:cs="Gill Sans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color w:val="auto"/>
    </w:rPr>
  </w:style>
  <w:style w:type="paragraph" w:styleId="Header">
    <w:name w:val="header"/>
    <w:basedOn w:val="Normal"/>
    <w:link w:val="HeaderChar"/>
    <w:uiPriority w:val="99"/>
    <w:rsid w:val="00B24F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24F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8E797B"/>
    <w:rPr>
      <w:rFonts w:cs="Times New Roman"/>
      <w:color w:val="0000FF"/>
      <w:u w:val="single"/>
    </w:rPr>
  </w:style>
  <w:style w:type="character" w:customStyle="1" w:styleId="grey">
    <w:name w:val="grey"/>
    <w:basedOn w:val="DefaultParagraphFont"/>
    <w:uiPriority w:val="99"/>
    <w:rsid w:val="005E1378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0C7EC6"/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67307B"/>
    <w:rPr>
      <w:rFonts w:ascii="Consolas" w:hAnsi="Consolas"/>
      <w:noProof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character" w:customStyle="1" w:styleId="pubtitle">
    <w:name w:val="pubtitle"/>
    <w:basedOn w:val="DefaultParagraphFont"/>
    <w:rsid w:val="006C780F"/>
    <w:rPr>
      <w:rFonts w:cs="Times New Roman"/>
    </w:rPr>
  </w:style>
  <w:style w:type="character" w:customStyle="1" w:styleId="apple-style-span">
    <w:name w:val="apple-style-span"/>
    <w:rsid w:val="00136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3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UMKC Information Serivces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johnsony</dc:creator>
  <cp:lastModifiedBy>Mukherji, Mridul</cp:lastModifiedBy>
  <cp:revision>2</cp:revision>
  <cp:lastPrinted>2011-01-13T19:42:00Z</cp:lastPrinted>
  <dcterms:created xsi:type="dcterms:W3CDTF">2018-04-06T18:00:00Z</dcterms:created>
  <dcterms:modified xsi:type="dcterms:W3CDTF">2018-04-06T18:00:00Z</dcterms:modified>
</cp:coreProperties>
</file>