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FCEBC7" w:rsidR="006305D7" w:rsidRPr="00CC1584" w:rsidRDefault="006305D7" w:rsidP="00E20D66">
      <w:pPr>
        <w:pStyle w:val="NormalWeb"/>
        <w:widowControl/>
        <w:spacing w:before="0" w:beforeAutospacing="0" w:after="0" w:afterAutospacing="0"/>
      </w:pPr>
      <w:r w:rsidRPr="00CC1584">
        <w:rPr>
          <w:b/>
          <w:bCs/>
        </w:rPr>
        <w:t>TITLE:</w:t>
      </w:r>
    </w:p>
    <w:p w14:paraId="0C76090E" w14:textId="56EC9222" w:rsidR="007A4DD6" w:rsidRPr="00CC1584" w:rsidRDefault="002B44F4" w:rsidP="00E20D66">
      <w:pPr>
        <w:widowControl/>
      </w:pPr>
      <w:r w:rsidRPr="00CC1584">
        <w:t xml:space="preserve">Protocols </w:t>
      </w:r>
      <w:r w:rsidR="007F7166">
        <w:t>f</w:t>
      </w:r>
      <w:r w:rsidR="007F7166" w:rsidRPr="00CC1584">
        <w:t xml:space="preserve">or Testing </w:t>
      </w:r>
      <w:r w:rsidR="007F7166">
        <w:t>t</w:t>
      </w:r>
      <w:r w:rsidR="007F7166" w:rsidRPr="00CC1584">
        <w:t xml:space="preserve">he Toxicity </w:t>
      </w:r>
      <w:r w:rsidR="007F7166">
        <w:t>o</w:t>
      </w:r>
      <w:r w:rsidR="007F7166" w:rsidRPr="00CC1584">
        <w:t xml:space="preserve">f Novel Insecticidal Chemistries </w:t>
      </w:r>
      <w:r w:rsidR="007F7166">
        <w:t>t</w:t>
      </w:r>
      <w:r w:rsidR="007F7166" w:rsidRPr="00CC1584">
        <w:t>o Mosquitoes</w:t>
      </w:r>
    </w:p>
    <w:p w14:paraId="2E300B21" w14:textId="77777777" w:rsidR="007A4DD6" w:rsidRPr="00CC1584" w:rsidRDefault="007A4DD6" w:rsidP="00E20D66">
      <w:pPr>
        <w:widowControl/>
        <w:rPr>
          <w:b/>
          <w:bCs/>
        </w:rPr>
      </w:pPr>
    </w:p>
    <w:p w14:paraId="3D080DA3" w14:textId="49B72438" w:rsidR="006305D7" w:rsidRPr="00CC1584" w:rsidRDefault="006305D7" w:rsidP="00E20D66">
      <w:pPr>
        <w:widowControl/>
        <w:rPr>
          <w:b/>
          <w:bCs/>
        </w:rPr>
      </w:pPr>
      <w:r w:rsidRPr="00CC1584">
        <w:rPr>
          <w:b/>
          <w:bCs/>
        </w:rPr>
        <w:t>AUTHORS</w:t>
      </w:r>
      <w:r w:rsidR="000B662E" w:rsidRPr="00CC1584">
        <w:rPr>
          <w:b/>
          <w:bCs/>
        </w:rPr>
        <w:t xml:space="preserve"> &amp; AFFILIATIONS</w:t>
      </w:r>
      <w:r w:rsidRPr="00CC1584">
        <w:rPr>
          <w:b/>
          <w:bCs/>
        </w:rPr>
        <w:t>:</w:t>
      </w:r>
    </w:p>
    <w:p w14:paraId="1DF11E18" w14:textId="7E3D95F5" w:rsidR="002B44F4" w:rsidRPr="00CC1584" w:rsidRDefault="002B44F4" w:rsidP="00E20D66">
      <w:pPr>
        <w:widowControl/>
      </w:pPr>
      <w:r w:rsidRPr="00CC1584">
        <w:t>Carlos A. Brito-Sierra</w:t>
      </w:r>
      <w:r w:rsidRPr="00CC1584">
        <w:rPr>
          <w:vertAlign w:val="superscript"/>
        </w:rPr>
        <w:t>1, †</w:t>
      </w:r>
      <w:r w:rsidRPr="00CC1584">
        <w:t>, Jasleen Kaur</w:t>
      </w:r>
      <w:r w:rsidRPr="00CC1584">
        <w:rPr>
          <w:vertAlign w:val="superscript"/>
        </w:rPr>
        <w:t>1, †</w:t>
      </w:r>
      <w:r w:rsidRPr="00CC1584">
        <w:t>, Catherine A. Hill</w:t>
      </w:r>
      <w:r w:rsidRPr="00CC1584">
        <w:rPr>
          <w:vertAlign w:val="superscript"/>
        </w:rPr>
        <w:t>1, 2</w:t>
      </w:r>
    </w:p>
    <w:p w14:paraId="461C399D" w14:textId="77777777" w:rsidR="002B44F4" w:rsidRPr="00CC1584" w:rsidRDefault="002B44F4" w:rsidP="00E20D66">
      <w:pPr>
        <w:widowControl/>
      </w:pPr>
    </w:p>
    <w:p w14:paraId="43DB0D08" w14:textId="72E7D49F" w:rsidR="002B44F4" w:rsidRPr="00CC1584" w:rsidRDefault="002B44F4" w:rsidP="00E20D66">
      <w:pPr>
        <w:widowControl/>
      </w:pPr>
      <w:r w:rsidRPr="00CC1584">
        <w:rPr>
          <w:vertAlign w:val="superscript"/>
        </w:rPr>
        <w:t>1</w:t>
      </w:r>
      <w:r w:rsidRPr="00CC1584">
        <w:t xml:space="preserve">Department of Entomology, Purdue University, West Lafayette, IN, </w:t>
      </w:r>
    </w:p>
    <w:p w14:paraId="458FD34F" w14:textId="42D4CC93" w:rsidR="002B44F4" w:rsidRDefault="002B44F4" w:rsidP="00E20D66">
      <w:pPr>
        <w:widowControl/>
      </w:pPr>
      <w:r w:rsidRPr="00CC1584">
        <w:rPr>
          <w:vertAlign w:val="superscript"/>
        </w:rPr>
        <w:t>2</w:t>
      </w:r>
      <w:r w:rsidRPr="00CC1584">
        <w:t>Purdue Institute for Inflammation, Immunology and Infectious Disease, Purdue University, West Lafayette, IN</w:t>
      </w:r>
    </w:p>
    <w:p w14:paraId="6DF46C33" w14:textId="77777777" w:rsidR="007F7166" w:rsidRPr="00CC1584" w:rsidRDefault="007F7166" w:rsidP="00E20D66">
      <w:pPr>
        <w:widowControl/>
      </w:pPr>
    </w:p>
    <w:p w14:paraId="45C8798B" w14:textId="7054CA56" w:rsidR="002B44F4" w:rsidRPr="00CC1584" w:rsidRDefault="002B44F4" w:rsidP="00E20D66">
      <w:pPr>
        <w:widowControl/>
      </w:pPr>
      <w:r w:rsidRPr="00CC1584">
        <w:rPr>
          <w:vertAlign w:val="superscript"/>
        </w:rPr>
        <w:t>†</w:t>
      </w:r>
      <w:r w:rsidRPr="00CC1584">
        <w:t>These authors contributed equally</w:t>
      </w:r>
    </w:p>
    <w:p w14:paraId="36EB9D1E" w14:textId="77777777" w:rsidR="002B44F4" w:rsidRPr="00CC1584" w:rsidRDefault="002B44F4" w:rsidP="00E20D66">
      <w:pPr>
        <w:widowControl/>
      </w:pPr>
    </w:p>
    <w:p w14:paraId="36C3F479" w14:textId="77777777" w:rsidR="002B44F4" w:rsidRPr="00837E29" w:rsidRDefault="002B44F4" w:rsidP="00E20D66">
      <w:pPr>
        <w:widowControl/>
        <w:rPr>
          <w:b/>
        </w:rPr>
      </w:pPr>
      <w:r w:rsidRPr="00837E29">
        <w:rPr>
          <w:b/>
        </w:rPr>
        <w:t>Author emails:</w:t>
      </w:r>
    </w:p>
    <w:p w14:paraId="16869B74" w14:textId="77777777" w:rsidR="002B44F4" w:rsidRPr="00CC1584" w:rsidRDefault="002B44F4" w:rsidP="00E20D66">
      <w:pPr>
        <w:widowControl/>
        <w:rPr>
          <w:rStyle w:val="Hyperlink"/>
          <w:u w:val="none"/>
        </w:rPr>
      </w:pPr>
      <w:r w:rsidRPr="00CC1584">
        <w:t xml:space="preserve">Carlos A. Brito Sierra: </w:t>
      </w:r>
      <w:hyperlink r:id="rId8" w:history="1">
        <w:r w:rsidRPr="00CC1584">
          <w:rPr>
            <w:rStyle w:val="Hyperlink"/>
            <w:u w:val="none"/>
          </w:rPr>
          <w:t>cbritosi@purdue.edu</w:t>
        </w:r>
      </w:hyperlink>
    </w:p>
    <w:p w14:paraId="45066E48" w14:textId="77777777" w:rsidR="002B44F4" w:rsidRPr="00CC1584" w:rsidRDefault="002B44F4" w:rsidP="00E20D66">
      <w:pPr>
        <w:widowControl/>
      </w:pPr>
      <w:r w:rsidRPr="00CC1584">
        <w:t xml:space="preserve">Jasleen Kaur: </w:t>
      </w:r>
      <w:hyperlink r:id="rId9" w:history="1">
        <w:r w:rsidRPr="00CC1584">
          <w:rPr>
            <w:rStyle w:val="Hyperlink"/>
            <w:u w:val="none"/>
          </w:rPr>
          <w:t>jkaur@purdue.edu</w:t>
        </w:r>
      </w:hyperlink>
    </w:p>
    <w:p w14:paraId="22C1A264" w14:textId="77777777" w:rsidR="002B44F4" w:rsidRPr="00CC1584" w:rsidRDefault="002B44F4" w:rsidP="00E20D66">
      <w:pPr>
        <w:widowControl/>
      </w:pPr>
      <w:r w:rsidRPr="00CC1584">
        <w:t xml:space="preserve">Catherine A. Hill: </w:t>
      </w:r>
      <w:hyperlink r:id="rId10" w:history="1">
        <w:r w:rsidRPr="00CC1584">
          <w:rPr>
            <w:rStyle w:val="Hyperlink"/>
            <w:u w:val="none"/>
          </w:rPr>
          <w:t>hillca@purdue.edu</w:t>
        </w:r>
      </w:hyperlink>
    </w:p>
    <w:p w14:paraId="797F8ED2" w14:textId="77777777" w:rsidR="002B44F4" w:rsidRPr="00CC1584" w:rsidRDefault="002B44F4" w:rsidP="00E20D66">
      <w:pPr>
        <w:widowControl/>
      </w:pPr>
    </w:p>
    <w:p w14:paraId="2D970CD8" w14:textId="0F9D364F" w:rsidR="002B44F4" w:rsidRPr="00837E29" w:rsidRDefault="002B44F4" w:rsidP="00E20D66">
      <w:pPr>
        <w:widowControl/>
        <w:rPr>
          <w:b/>
        </w:rPr>
      </w:pPr>
      <w:r w:rsidRPr="00837E29">
        <w:rPr>
          <w:b/>
        </w:rPr>
        <w:t>Corresponding author:</w:t>
      </w:r>
    </w:p>
    <w:p w14:paraId="16D48C5E" w14:textId="77777777" w:rsidR="002B44F4" w:rsidRPr="00CC1584" w:rsidRDefault="002B44F4" w:rsidP="00E20D66">
      <w:pPr>
        <w:widowControl/>
      </w:pPr>
      <w:r w:rsidRPr="00CC1584">
        <w:t>Catherine A. Hill</w:t>
      </w:r>
    </w:p>
    <w:p w14:paraId="7319BA14" w14:textId="77777777" w:rsidR="002B44F4" w:rsidRPr="00CC1584" w:rsidRDefault="002B44F4" w:rsidP="00E20D66">
      <w:pPr>
        <w:widowControl/>
      </w:pPr>
      <w:r w:rsidRPr="00CC1584">
        <w:t>Professor and Showalter Faculty Scholar</w:t>
      </w:r>
    </w:p>
    <w:p w14:paraId="3D04797E" w14:textId="77777777" w:rsidR="002B44F4" w:rsidRPr="00CC1584" w:rsidRDefault="002B44F4" w:rsidP="00E20D66">
      <w:pPr>
        <w:widowControl/>
      </w:pPr>
      <w:r w:rsidRPr="00CC1584">
        <w:t>Department of Entomology</w:t>
      </w:r>
    </w:p>
    <w:p w14:paraId="6FB5A3B9" w14:textId="77777777" w:rsidR="002B44F4" w:rsidRPr="00CC1584" w:rsidRDefault="002B44F4" w:rsidP="00E20D66">
      <w:pPr>
        <w:widowControl/>
      </w:pPr>
      <w:r w:rsidRPr="00CC1584">
        <w:t>Purdue University</w:t>
      </w:r>
    </w:p>
    <w:p w14:paraId="2656DEF4" w14:textId="77777777" w:rsidR="002B44F4" w:rsidRPr="00CC1584" w:rsidRDefault="002B44F4" w:rsidP="00E20D66">
      <w:pPr>
        <w:widowControl/>
      </w:pPr>
      <w:r w:rsidRPr="00CC1584">
        <w:t>901 West State Street</w:t>
      </w:r>
    </w:p>
    <w:p w14:paraId="6DB3FC19" w14:textId="77777777" w:rsidR="002B44F4" w:rsidRPr="00CC1584" w:rsidRDefault="002B44F4" w:rsidP="00E20D66">
      <w:pPr>
        <w:widowControl/>
      </w:pPr>
      <w:r w:rsidRPr="00CC1584">
        <w:t>West Lafayette, IN, 47907-2089</w:t>
      </w:r>
    </w:p>
    <w:p w14:paraId="07F756A7" w14:textId="2CDB3389" w:rsidR="002B44F4" w:rsidRPr="00CC1584" w:rsidRDefault="002B44F4" w:rsidP="00E20D66">
      <w:pPr>
        <w:widowControl/>
        <w:rPr>
          <w:color w:val="808080" w:themeColor="background1" w:themeShade="80"/>
        </w:rPr>
      </w:pPr>
      <w:r w:rsidRPr="00CC1584">
        <w:t>Tel: +1 765 496 6157</w:t>
      </w:r>
    </w:p>
    <w:p w14:paraId="60FCB589" w14:textId="42D11221" w:rsidR="00D04A95" w:rsidRPr="00CC1584" w:rsidRDefault="00D04A95" w:rsidP="00E20D66">
      <w:pPr>
        <w:widowControl/>
        <w:rPr>
          <w:bCs/>
          <w:color w:val="808080" w:themeColor="background1" w:themeShade="80"/>
        </w:rPr>
      </w:pPr>
    </w:p>
    <w:p w14:paraId="71B79AC9" w14:textId="204F5186" w:rsidR="006305D7" w:rsidRPr="00CC1584" w:rsidRDefault="006305D7" w:rsidP="00E20D66">
      <w:pPr>
        <w:pStyle w:val="NormalWeb"/>
        <w:widowControl/>
        <w:spacing w:before="0" w:beforeAutospacing="0" w:after="0" w:afterAutospacing="0"/>
      </w:pPr>
      <w:r w:rsidRPr="00CC1584">
        <w:rPr>
          <w:b/>
          <w:bCs/>
        </w:rPr>
        <w:t>KEYWORDS:</w:t>
      </w:r>
      <w:r w:rsidRPr="00CC1584">
        <w:t xml:space="preserve"> </w:t>
      </w:r>
    </w:p>
    <w:p w14:paraId="6C0B0781" w14:textId="187FD3B1" w:rsidR="007A4DD6" w:rsidRPr="00CC1584" w:rsidRDefault="002B44F4" w:rsidP="00E20D66">
      <w:pPr>
        <w:widowControl/>
        <w:rPr>
          <w:color w:val="808080" w:themeColor="background1" w:themeShade="80"/>
        </w:rPr>
      </w:pPr>
      <w:r w:rsidRPr="00CC1584">
        <w:t xml:space="preserve">Mosquito, </w:t>
      </w:r>
      <w:r w:rsidRPr="00CC1584">
        <w:rPr>
          <w:i/>
        </w:rPr>
        <w:t>Aedes aegypti, Anopheles gambiae, Culex quinquefasciatus</w:t>
      </w:r>
      <w:r w:rsidRPr="00CC1584">
        <w:t>, larvicide, adulticide, endectocide, bioassay, toxicity, LC</w:t>
      </w:r>
      <w:r w:rsidRPr="00CC1584">
        <w:rPr>
          <w:vertAlign w:val="subscript"/>
        </w:rPr>
        <w:t>50</w:t>
      </w:r>
    </w:p>
    <w:p w14:paraId="1CB4E390" w14:textId="77777777" w:rsidR="006305D7" w:rsidRPr="00CC1584" w:rsidRDefault="006305D7" w:rsidP="00E20D66">
      <w:pPr>
        <w:pStyle w:val="NormalWeb"/>
        <w:widowControl/>
        <w:spacing w:before="0" w:beforeAutospacing="0" w:after="0" w:afterAutospacing="0"/>
      </w:pPr>
    </w:p>
    <w:p w14:paraId="628AC4B5" w14:textId="5226ADEC" w:rsidR="006305D7" w:rsidRPr="00CC1584" w:rsidRDefault="006305D7" w:rsidP="00E20D66">
      <w:pPr>
        <w:widowControl/>
      </w:pPr>
      <w:r w:rsidRPr="00CC1584">
        <w:rPr>
          <w:b/>
          <w:bCs/>
        </w:rPr>
        <w:t>SHORT ABSTRACT:</w:t>
      </w:r>
    </w:p>
    <w:p w14:paraId="2ED40749" w14:textId="77777777" w:rsidR="00E20D66" w:rsidRPr="0066132A" w:rsidRDefault="00E20D66" w:rsidP="00E20D66">
      <w:pPr>
        <w:rPr>
          <w:rFonts w:cs="Arial"/>
        </w:rPr>
      </w:pPr>
      <w:r>
        <w:rPr>
          <w:rFonts w:cs="Arial"/>
        </w:rPr>
        <w:t>P</w:t>
      </w:r>
      <w:r w:rsidRPr="0066132A">
        <w:rPr>
          <w:rFonts w:cs="Arial"/>
        </w:rPr>
        <w:t>rotocols are described for assessing the toxicity of chemistries to immature and adult mosquitoes for development as new classes of larvicides, adulticides and endectocides. The protocols enable high-throughput testing of multiple chemistries at single-point dose and subsequent evaluation via dose response assay to determine toxicity on contact or via ingestion.</w:t>
      </w:r>
    </w:p>
    <w:p w14:paraId="761028D6" w14:textId="77777777" w:rsidR="006305D7" w:rsidRPr="00CC1584" w:rsidRDefault="006305D7" w:rsidP="00E20D66">
      <w:pPr>
        <w:widowControl/>
      </w:pPr>
    </w:p>
    <w:p w14:paraId="64FB8590" w14:textId="7EF136F3" w:rsidR="006305D7" w:rsidRPr="00CC1584" w:rsidRDefault="006305D7" w:rsidP="00E20D66">
      <w:pPr>
        <w:widowControl/>
        <w:rPr>
          <w:color w:val="808080"/>
        </w:rPr>
      </w:pPr>
      <w:r w:rsidRPr="00CC1584">
        <w:rPr>
          <w:b/>
          <w:bCs/>
        </w:rPr>
        <w:t>LONG ABSTRACT:</w:t>
      </w:r>
    </w:p>
    <w:p w14:paraId="69D456B9" w14:textId="2E5BD0F4" w:rsidR="007A4DD6" w:rsidRPr="00CC1584" w:rsidRDefault="002B44F4" w:rsidP="00E20D66">
      <w:pPr>
        <w:widowControl/>
        <w:rPr>
          <w:color w:val="808080" w:themeColor="background1" w:themeShade="80"/>
        </w:rPr>
      </w:pPr>
      <w:r w:rsidRPr="00CC1584">
        <w:t xml:space="preserve">New classes of insecticides with novel modes of action are needed to control insecticide resistant populations of mosquitoes that transmit diseases such as Zika, dengue and malaria. </w:t>
      </w:r>
      <w:r w:rsidR="00C40BD3" w:rsidRPr="00CC1584">
        <w:t>A</w:t>
      </w:r>
      <w:r w:rsidRPr="00CC1584">
        <w:t>ssays for rapid, high-throughput analyses of unformulated novel chemistries against mosquito larvae and adults</w:t>
      </w:r>
      <w:r w:rsidR="00C40BD3" w:rsidRPr="00CC1584">
        <w:t xml:space="preserve"> are presented</w:t>
      </w:r>
      <w:r w:rsidRPr="00CC1584">
        <w:t xml:space="preserve">. </w:t>
      </w:r>
      <w:r w:rsidR="00C40BD3" w:rsidRPr="00CC1584">
        <w:t>We describe p</w:t>
      </w:r>
      <w:r w:rsidRPr="00CC1584">
        <w:t xml:space="preserve">rotocols for single point-dose and dose response assays to </w:t>
      </w:r>
      <w:r w:rsidR="00C40BD3" w:rsidRPr="00CC1584">
        <w:t>evaluate</w:t>
      </w:r>
      <w:r w:rsidRPr="00CC1584">
        <w:t xml:space="preserve"> </w:t>
      </w:r>
      <w:r w:rsidR="00C40BD3" w:rsidRPr="00CC1584">
        <w:t xml:space="preserve">the toxicity of </w:t>
      </w:r>
      <w:r w:rsidRPr="00CC1584">
        <w:t xml:space="preserve">small molecule chemistries </w:t>
      </w:r>
      <w:r w:rsidR="00C40BD3" w:rsidRPr="00CC1584">
        <w:t xml:space="preserve">to </w:t>
      </w:r>
      <w:r w:rsidRPr="00CC1584">
        <w:t xml:space="preserve">the </w:t>
      </w:r>
      <w:r w:rsidRPr="00CC1584">
        <w:rPr>
          <w:i/>
        </w:rPr>
        <w:t xml:space="preserve">Aedes aegypti </w:t>
      </w:r>
      <w:r w:rsidRPr="00CC1584">
        <w:t>vector of Zika, dengue and yellow fever,</w:t>
      </w:r>
      <w:r w:rsidRPr="00CC1584">
        <w:rPr>
          <w:i/>
        </w:rPr>
        <w:t xml:space="preserve"> </w:t>
      </w:r>
      <w:r w:rsidRPr="00CC1584">
        <w:t xml:space="preserve">the malaria vector, </w:t>
      </w:r>
      <w:r w:rsidRPr="00CC1584">
        <w:rPr>
          <w:i/>
        </w:rPr>
        <w:t>Anopheles gambiae</w:t>
      </w:r>
      <w:r w:rsidRPr="00CC1584">
        <w:t xml:space="preserve"> and the northern house mosquito, </w:t>
      </w:r>
      <w:r w:rsidRPr="00CC1584">
        <w:rPr>
          <w:i/>
        </w:rPr>
        <w:t>Culex quinquefasciatus</w:t>
      </w:r>
      <w:r w:rsidR="00CA6D5E" w:rsidRPr="00CC1584">
        <w:rPr>
          <w:i/>
        </w:rPr>
        <w:t>,</w:t>
      </w:r>
      <w:r w:rsidRPr="00CC1584">
        <w:rPr>
          <w:i/>
        </w:rPr>
        <w:t xml:space="preserve"> </w:t>
      </w:r>
      <w:r w:rsidR="00C40BD3" w:rsidRPr="00CC1584">
        <w:t xml:space="preserve">on contact and via ingestion. </w:t>
      </w:r>
      <w:r w:rsidR="00FC04E0" w:rsidRPr="00CC1584">
        <w:t>As an example, w</w:t>
      </w:r>
      <w:r w:rsidRPr="00CC1584">
        <w:t>e evaluate</w:t>
      </w:r>
      <w:r w:rsidR="00C40BD3" w:rsidRPr="00CC1584">
        <w:t>d</w:t>
      </w:r>
      <w:r w:rsidRPr="00CC1584">
        <w:t xml:space="preserve"> the toxicity of </w:t>
      </w:r>
      <w:r w:rsidR="00C40BD3" w:rsidRPr="00CC1584">
        <w:lastRenderedPageBreak/>
        <w:t xml:space="preserve">amitriptyline, a </w:t>
      </w:r>
      <w:r w:rsidRPr="00CC1584">
        <w:t>small molecule antagonist of</w:t>
      </w:r>
      <w:r w:rsidR="00C40BD3" w:rsidRPr="00CC1584">
        <w:t xml:space="preserve"> </w:t>
      </w:r>
      <w:r w:rsidRPr="00CC1584">
        <w:t>G protein-coupled receptors</w:t>
      </w:r>
      <w:r w:rsidR="00C40BD3" w:rsidRPr="00CC1584">
        <w:t>,</w:t>
      </w:r>
      <w:r w:rsidRPr="00CC1584">
        <w:t xml:space="preserve"> </w:t>
      </w:r>
      <w:r w:rsidR="00C40BD3" w:rsidRPr="00CC1584">
        <w:t>via</w:t>
      </w:r>
      <w:r w:rsidRPr="00CC1584">
        <w:t xml:space="preserve"> larval, adult topical and adult blood-feeding assay</w:t>
      </w:r>
      <w:r w:rsidR="00C40BD3" w:rsidRPr="00CC1584">
        <w:t xml:space="preserve">. The protocols provide a starting </w:t>
      </w:r>
      <w:r w:rsidR="002C3906" w:rsidRPr="00CC1584">
        <w:t>point to investigate insecticide potential</w:t>
      </w:r>
      <w:r w:rsidR="00C40BD3" w:rsidRPr="00CC1584">
        <w:t>. Results are discussed in the context of additional experiments to explore</w:t>
      </w:r>
      <w:r w:rsidR="002C3906" w:rsidRPr="00CC1584">
        <w:t xml:space="preserve"> product applications and</w:t>
      </w:r>
      <w:r w:rsidR="00C40BD3" w:rsidRPr="00CC1584">
        <w:t xml:space="preserve"> </w:t>
      </w:r>
      <w:r w:rsidR="002C3906" w:rsidRPr="00CC1584">
        <w:t>mechanisms</w:t>
      </w:r>
      <w:r w:rsidR="00C40BD3" w:rsidRPr="00CC1584">
        <w:t xml:space="preserve"> for delivery</w:t>
      </w:r>
      <w:r w:rsidRPr="00CC1584">
        <w:t>.</w:t>
      </w:r>
    </w:p>
    <w:p w14:paraId="4C7D5FD5" w14:textId="77777777" w:rsidR="006305D7" w:rsidRPr="00CC1584" w:rsidRDefault="006305D7" w:rsidP="00E20D66">
      <w:pPr>
        <w:widowControl/>
      </w:pPr>
    </w:p>
    <w:p w14:paraId="00D25F73" w14:textId="5C6D8504" w:rsidR="006305D7" w:rsidRPr="00CC1584" w:rsidRDefault="006305D7" w:rsidP="00E20D66">
      <w:pPr>
        <w:widowControl/>
        <w:rPr>
          <w:color w:val="808080"/>
        </w:rPr>
      </w:pPr>
      <w:r w:rsidRPr="00CC1584">
        <w:rPr>
          <w:b/>
        </w:rPr>
        <w:t>INTRODUCTION</w:t>
      </w:r>
      <w:r w:rsidRPr="00CC1584">
        <w:rPr>
          <w:b/>
          <w:bCs/>
        </w:rPr>
        <w:t>:</w:t>
      </w:r>
      <w:r w:rsidRPr="00CC1584">
        <w:t xml:space="preserve"> </w:t>
      </w:r>
    </w:p>
    <w:p w14:paraId="1045EF35" w14:textId="78B90422" w:rsidR="002B44F4" w:rsidRPr="00CC1584" w:rsidRDefault="002B44F4" w:rsidP="00E20D66">
      <w:pPr>
        <w:widowControl/>
      </w:pPr>
      <w:r w:rsidRPr="00CC1584">
        <w:t>Mosquitoes transmit the causative agents of infectious diseases that impact human health globally</w:t>
      </w:r>
      <w:r w:rsidRPr="00CC1584">
        <w:fldChar w:fldCharType="begin" w:fldLock="1"/>
      </w:r>
      <w:r w:rsidRPr="00CC1584">
        <w:instrText>ADDIN CSL_CITATION { "citationItems" : [ { "id" : "ITEM-1", "itemData" : { "URL" : "www.who.int/about/licensing/copyright_form/en/", "accessed" : { "date-parts" : [ [ "2016", "10", "26" ] ] }, "author" : [ { "dropping-particle" : "", "family" : "WHO", "given" : "", "non-dropping-particle" : "", "parse-names" : false, "suffix" : "" } ], "container-title" : "WHO", "id" : "ITEM-1", "issued" : { "date-parts" : [ [ "2014" ] ] }, "page" : "1-55", "title" : "A global brief on vector-borne diseases", "type" : "webpage" }, "uris" : [ "http://www.mendeley.com/documents/?uuid=3c31e4bc-8e17-377a-a8c7-04d4e47a376b" ] } ], "mendeley" : { "formattedCitation" : "&lt;sup&gt;1&lt;/sup&gt;", "plainTextFormattedCitation" : "1", "previouslyFormattedCitation" : "&lt;sup&gt;1&lt;/sup&gt;" }, "properties" : { "noteIndex" : 0 }, "schema" : "https://github.com/citation-style-language/schema/raw/master/csl-citation.json" }</w:instrText>
      </w:r>
      <w:r w:rsidRPr="00CC1584">
        <w:fldChar w:fldCharType="separate"/>
      </w:r>
      <w:r w:rsidRPr="00CC1584">
        <w:rPr>
          <w:vertAlign w:val="superscript"/>
        </w:rPr>
        <w:t>1</w:t>
      </w:r>
      <w:r w:rsidRPr="00CC1584">
        <w:fldChar w:fldCharType="end"/>
      </w:r>
      <w:r w:rsidRPr="00CC1584">
        <w:t xml:space="preserve">. The three most important mosquito genera affecting human health are </w:t>
      </w:r>
      <w:r w:rsidRPr="00CC1584">
        <w:rPr>
          <w:i/>
        </w:rPr>
        <w:t>Aedes</w:t>
      </w:r>
      <w:r w:rsidRPr="00CC1584">
        <w:t xml:space="preserve">, </w:t>
      </w:r>
      <w:r w:rsidRPr="00CC1584">
        <w:rPr>
          <w:i/>
        </w:rPr>
        <w:t>Anopheles</w:t>
      </w:r>
      <w:r w:rsidR="00032E9D">
        <w:rPr>
          <w:i/>
        </w:rPr>
        <w:t>,</w:t>
      </w:r>
      <w:r w:rsidRPr="00CC1584">
        <w:t xml:space="preserve"> and </w:t>
      </w:r>
      <w:r w:rsidRPr="00CC1584">
        <w:rPr>
          <w:i/>
        </w:rPr>
        <w:t>Culex</w:t>
      </w:r>
      <w:r w:rsidRPr="00CC1584">
        <w:t xml:space="preserve">. Species of </w:t>
      </w:r>
      <w:r w:rsidRPr="00CC1584">
        <w:rPr>
          <w:i/>
        </w:rPr>
        <w:t>Aedes</w:t>
      </w:r>
      <w:r w:rsidRPr="00CC1584">
        <w:t xml:space="preserve"> mosquitoes vector the arboviruses that cause Zika, dengue, yellow fever and chikungunya. </w:t>
      </w:r>
      <w:r w:rsidRPr="00CC1584">
        <w:rPr>
          <w:i/>
        </w:rPr>
        <w:t>Anopheles</w:t>
      </w:r>
      <w:r w:rsidRPr="00CC1584">
        <w:t xml:space="preserve"> species vector malaria parasites and </w:t>
      </w:r>
      <w:r w:rsidRPr="00CC1584">
        <w:rPr>
          <w:i/>
        </w:rPr>
        <w:t>Culex</w:t>
      </w:r>
      <w:r w:rsidRPr="00CC1584">
        <w:t xml:space="preserve"> species transmit West Nile virus and filarial nematodes</w:t>
      </w:r>
      <w:r w:rsidRPr="00CC1584">
        <w:rPr>
          <w:vertAlign w:val="superscript"/>
        </w:rPr>
        <w:fldChar w:fldCharType="begin" w:fldLock="1"/>
      </w:r>
      <w:r w:rsidRPr="00CC1584">
        <w:rPr>
          <w:vertAlign w:val="superscript"/>
        </w:rPr>
        <w:instrText>ADDIN CSL_CITATION { "citationItems" : [ { "id" : "ITEM-1", "itemData" : { "URL" : "http://www.who.int/mediacentre/factsheets/fs387/en/", "accessed" : { "date-parts" : [ [ "2016", "10", "26" ] ] }, "container-title" : "Who", "id" : "ITEM-1", "issued" : { "date-parts" : [ [ "2016" ] ] }, "publisher" : "World Health Organization", "title" : "WHO | Vector-borne diseases", "type" : "webpage" }, "uris" : [ "http://www.mendeley.com/documents/?uuid=37c5a511-9d7f-3bd3-8f12-cbe9252c2bd8" ] } ], "mendeley" : { "formattedCitation" : "&lt;sup&gt;2&lt;/sup&gt;", "plainTextFormattedCitation" : "2", "previouslyFormattedCitation" : "&lt;sup&gt;2&lt;/sup&gt;" }, "properties" : { "noteIndex" : 0 }, "schema" : "https://github.com/citation-style-language/schema/raw/master/csl-citation.json" }</w:instrText>
      </w:r>
      <w:r w:rsidRPr="00CC1584">
        <w:rPr>
          <w:vertAlign w:val="superscript"/>
        </w:rPr>
        <w:fldChar w:fldCharType="separate"/>
      </w:r>
      <w:r w:rsidRPr="00CC1584">
        <w:rPr>
          <w:vertAlign w:val="superscript"/>
        </w:rPr>
        <w:t>2</w:t>
      </w:r>
      <w:r w:rsidRPr="00CC1584">
        <w:rPr>
          <w:vertAlign w:val="superscript"/>
        </w:rPr>
        <w:fldChar w:fldCharType="end"/>
      </w:r>
      <w:r w:rsidRPr="00CC1584">
        <w:t>. The World Health Organization (WHO) has called for the eradication of ten Neglected Tropical Diseases (NTD) by 2020</w:t>
      </w:r>
      <w:r w:rsidRPr="00CC1584">
        <w:fldChar w:fldCharType="begin" w:fldLock="1"/>
      </w:r>
      <w:r w:rsidRPr="00CC1584">
        <w:instrText>ADDIN CSL_CITATION { "citationItems" : [ { "id" : "ITEM-1", "itemData" : { "abstract" : "1. The Executive Board at its 132nd session noted an earlier version of this report, 1 and adopted resolution EB132.R7. 2 The version of the report below has been updated (paragraphs 12 and 13) and the annexed list of relevant resolutions expanded. 2. Despite their medical diversity, neglected tropical diseases form a group characterized by their association with poverty and their proliferation in tropical environments where multiple infections in a single individual are common. The 17 neglected tropical diseases covered by WHO are caused by a variety of pathogens: viruses (dengue and rabies), bacteria (Buruli ulcer, leprosy, trachoma and yaws), protozoa (Chagas disease, human African trypanosomiasis and leishmaniasis) and helminths (cysticercosis, dracunculiasis, echinococcosis, foodborne trematodiases, lymphatic filariasis, onchocerciasis, schistosomiasis and soil-transmitted helminthiases). 3. The goals of national programmes for the control of neglected tropical diseases are: to reduce human suffering (morbidity, mortality and stigmatization) and, through improvement in socioeconomic status, to reduce the conditions that exacerbate poverty; and to highlight the public health importance of these diseases in affected communities. The targets should be at a level at which the cost and resources for continued control measures are affordable and sustainable. Wherever possible, permanent interruption of transmission of neglected tropical diseases will be the ultimate goal. 4. In 2011, WHO and its Strategic and Technical Advisory Group for Neglected Tropical Diseases drew up the roadmap to accelerate work on neglected tropical diseases, 3 with targets for the eradication of dracunculiasis (2015) and yaws (2020). Furthermore, six targets are set for the elimination of five neglected tropical diseases by 2015 and a further 10 elimination targets are set for 2020 either globally or in selected geographical areas for nine neglected tropical diseases. The roadmap also sets out targets for intensified control of dengue, Buruli ulcer, cutaneous leishmaniasis, selected zoonoses and helminthiases.", "id" : "ITEM-1", "issued" : { "date-parts" : [ [ "2013" ] ] }, "number-of-pages" : "1-40", "title" : "Neglected tropical diseases Prevention, control, elimination and eradication Report by the Secretariat", "type" : "report" }, "uris" : [ "http://www.mendeley.com/documents/?uuid=f1556281-7396-3fe4-85d5-a93d31b671ab" ] } ], "mendeley" : { "formattedCitation" : "&lt;sup&gt;3&lt;/sup&gt;", "plainTextFormattedCitation" : "3", "previouslyFormattedCitation" : "&lt;sup&gt;3&lt;/sup&gt;" }, "properties" : { "noteIndex" : 0 }, "schema" : "https://github.com/citation-style-language/schema/raw/master/csl-citation.json" }</w:instrText>
      </w:r>
      <w:r w:rsidRPr="00CC1584">
        <w:fldChar w:fldCharType="separate"/>
      </w:r>
      <w:r w:rsidRPr="00CC1584">
        <w:rPr>
          <w:vertAlign w:val="superscript"/>
        </w:rPr>
        <w:t>3</w:t>
      </w:r>
      <w:r w:rsidRPr="00CC1584">
        <w:fldChar w:fldCharType="end"/>
      </w:r>
      <w:r w:rsidRPr="00CC1584">
        <w:t xml:space="preserve"> and identified mosquito control as the most viable strategy. Insecticides are powerful tools to control mosquitoes and reduce disease transmission</w:t>
      </w:r>
      <w:r w:rsidRPr="00CC1584">
        <w:fldChar w:fldCharType="begin" w:fldLock="1"/>
      </w:r>
      <w:r w:rsidRPr="00CC1584">
        <w:instrText>ADDIN CSL_CITATION { "citationItems" : [ { "id" : "ITEM-1", "itemData" : { "DOI" : "10.1016/j.cppeds.2009.01.001", "ISSN" : "1538-3199", "PMID" : "19327647", "abstract" : "Despite centuries of control efforts, mosquito-borne diseases are flourishing worldwide. With a disproportionate effect on children and adolescents, these conditions are responsible for substantial global morbidity and mortality. Malaria kills more than 1 million children annually, chiefly in sub-Saharan Africa. Dengue virus has expanded its range over the past several decades, following its principal vector, Aedes aegypti, back into regions from which it was eliminated in the mid-20th century and causing widespread epidemics of hemorrhagic fever. West Nile virus has become endemic throughout the Americas in the past 10 years, while chikungunya virus has emerged in the Indian Ocean basin and mainland Asia to affect millions. Japanese encephalitis virus, too, has expanded its range in the Indian subcontinent and Australasia, mainly affecting young children. Filariasis, on the other hand, is on the retreat, the subject of a global eradication campaign. Efforts to limit the effect of mosquito-borne diseases in endemic areas face the twin challenges of controlling mosquito populations and delivering effective public health interventions. Travelers to areas endemic for mosquito-borne diseases require special advice on mosquito avoidance, immunizations, and malaria prophylaxis.", "author" : [ { "dropping-particle" : "", "family" : "Tolle", "given" : "Michael A", "non-dropping-particle" : "", "parse-names" : false, "suffix" : "" }, { "dropping-particle" : "", "family" : "Reiter", "given" : "P.", "non-dropping-particle" : "", "parse-names" : false, "suffix" : "" }, { "dropping-particle" : "", "family" : "White", "given" : "N.J.", "non-dropping-particle" : "", "parse-names" : false, "suffix" : "" }, { "dropping-particle" : "", "family" : "Milner", "given" : "D.A.", "non-dropping-particle" : "", "parse-names" : false, "suffix" : "" }, { "dropping-particle" : "", "family" : "Montgomery", "given" : "J.", "non-dropping-particle" : "", "parse-names" : false, "suffix" : "" }, { "dropping-particle" : "", "family" : "Seydel", "given" : "K.B.", "non-dropping-particle" : "", "parse-names" : false, "suffix" : "" }, { "dropping-particle" : "", "family" : "Rogerson", "given" : "S.J.", "non-dropping-particle" : "", "parse-names" : false, "suffix" : "" }, { "dropping-particle" : "", "family" : "Organization", "given" : "World Health", "non-dropping-particle" : "", "parse-names" : false, "suffix" : "" }, { "dropping-particle" : "", "family" : "Prevention", "given" : "U.S. Centers for Disease Control and", "non-dropping-particle" : "", "parse-names" : false, "suffix" : "" }, { "dropping-particle" : "", "family" : "Organization", "given" : "World Health", "non-dropping-particle" : "", "parse-names" : false, "suffix" : "" }, { "dropping-particle" : "", "family" : "Mackenzie", "given" : "J.S.", "non-dropping-particle" : "", "parse-names" : false, "suffix" : "" }, { "dropping-particle" : "", "family" : "Gubler", "given" : "D.J.", "non-dropping-particle" : "", "parse-names" : false, "suffix" : "" }, { "dropping-particle" : "", "family" : "Petersen", "given" : "L.R.", "non-dropping-particle" : "", "parse-names" : false, "suffix" : "" }, { "dropping-particle" : "", "family" : "Organization", "given" : "World Health", "non-dropping-particle" : "", "parse-names" : false, "suffix" : "" }, { "dropping-particle" : "", "family" : "Jones", "given" : "G.", "non-dropping-particle" : "", "parse-names" : false, "suffix" : "" }, { "dropping-particle" : "", "family" : "Steketee", "given" : "R.W.", "non-dropping-particle" : "", "parse-names" : false, "suffix" : "" }, { "dropping-particle" : "", "family" : "Black", "given" : "R.E.", "non-dropping-particle" : "", "parse-names" : false, "suffix" : "" }, { "dropping-particle" : "", "family" : "Bhutta", "given" : "Z.A.", "non-dropping-particle" : "", "parse-names" : false, "suffix" : "" }, { "dropping-particle" : "", "family" : "Morris", "given" : "S.S.", "non-dropping-particle" : "", "parse-names" : false, "suffix" : "" }, { "dropping-particle" : "", "family" : "Group", "given" : "Bellagio Child Survival Study", "non-dropping-particle" : "", "parse-names" : false, "suffix" : "" }, { "dropping-particle" : "", "family" : "Fegan", "given" : "G.W.", "non-dropping-particle" : "", "parse-names" : false, "suffix" : "" }, { "dropping-particle" : "", "family" : "Noor", "given" : "A.M.", "non-dropping-particle" : "", "parse-names" : false, "suffix" : "" }, { "dropping-particle" : "", "family" : "Akhwale", "given" : "W.S.", "non-dropping-particle" : "", "parse-names" : false, "suffix" : "" }, { "dropping-particle" : "", "family" : "Cousens", "given" : "S.", "non-dropping-particle" : "", "parse-names" : false, "suffix" : "" }, { "dropping-particle" : "", "family" : "Snow", "given" : "R.W.", "non-dropping-particle" : "", "parse-names" : false, "suffix" : "" }, { "dropping-particle" : "", "family" : "Halstead", "given" : "S.B.", "non-dropping-particle" : "", "parse-names" : false, "suffix" : "" }, { "dropping-particle" : "", "family" : "Campbell", "given" : "G.L.", "non-dropping-particle" : "", "parse-names" : false, "suffix" : "" }, { "dropping-particle" : "", "family" : "Marfin", "given" : "A.A.", "non-dropping-particle" : "", "parse-names" : false, "suffix" : "" }, { "dropping-particle" : "", "family" : "Lanciotti", "given" : "R.S.", "non-dropping-particle" : "", "parse-names" : false, "suffix" : "" }, { "dropping-particle" : "", "family" : "Gubler", "given" : "D.J.", "non-dropping-particle" : "", "parse-names" : false, "suffix" : "" }, { "dropping-particle" : "", "family" : "Pialoux", "given" : "G.", "non-dropping-particle" : "", "parse-names" : false, "suffix" : "" }, { "dropping-particle" : "", "family" : "Gauzere", "given" : "B.", "non-dropping-particle" : "", "parse-names" : false, "suffix" : "" }, { "dropping-particle" : "", "family" : "Jaureguiberry", "given" : "S.", "non-dropping-particle" : "", "parse-names" : false, "suffix" : "" }, { "dropping-particle" : "", "family" : "Strobel", "given" : "M.", "non-dropping-particle" : "", "parse-names" : false, "suffix" : "" }, { "dropping-particle" : "", "family" : "Gould", "given" : "E.A.", "non-dropping-particle" : "", "parse-names" : false, "suffix" : "" }, { "dropping-particle" : "", "family" : "Solomon", "given" : "T.", "non-dropping-particle" : "", "parse-names" : false, "suffix" : "" }, { "dropping-particle" : "", "family" : "Oya", "given" : "A.", "non-dropping-particle" : "", "parse-names" : false, "suffix" : "" }, { "dropping-particle" : "", "family" : "Kurane", "given" : "I.", "non-dropping-particle" : "", "parse-names" : false, "suffix" : "" }, { "dropping-particle" : "", "family" : "White", "given" : "G.B.", "non-dropping-particle" : "", "parse-names" : false, "suffix" : "" }, { "dropping-particle" : "", "family" : "Gubler", "given" : "D.J.", "non-dropping-particle" : "", "parse-names" : false, "suffix" : "" }, { "dropping-particle" : "", "family" : "Afrane", "given" : "Y.A.", "non-dropping-particle" : "", "parse-names" : false, "suffix" : "" }, { "dropping-particle" : "", "family" : "Little", "given" : "T.J.", "non-dropping-particle" : "", "parse-names" : false, "suffix" : "" }, { "dropping-particle" : "", "family" : "Lawson", "given" : "B.W.", "non-dropping-particle" : "", "parse-names" : false, "suffix" : "" }, { "dropping-particle" : "", "family" : "Githeko", "given" : "A.K.", "non-dropping-particle" : "", "parse-names" : false, "suffix" : "" }, { "dropping-particle" : "", "family" : "Yan", "given" : "G.", "non-dropping-particle" : "", "parse-names" : false, "suffix" : "" }, { "dropping-particle" : "", "family" : "Baird", "given" : "J.K.", "non-dropping-particle" : "", "parse-names" : false, "suffix" : "" }, { "dropping-particle" : "", "family" : "Cox-Singh", "given" : "J.", "non-dropping-particle" : "", "parse-names" : false, "suffix" : "" }, { "dropping-particle" : "", "family" : "Davis", "given" : "T.M.", "non-dropping-particle" : "", "parse-names" : false, "suffix" : "" }, { "dropping-particle" : "", "family" : "Lee", "given" : "K.S.", "non-dropping-particle" : "", "parse-names" : false, "suffix" : "" }, { "dropping-particle" : "", "family" : "Shamsul", "given" : "S.S.", "non-dropping-particle" : "", "parse-names" : false, "suffix" : "" }, { "dropping-particle" : "", "family" : "Matusop", "given" : "A.", "non-dropping-particle" : "", "parse-names" : false, "suffix" : "" }, { "dropping-particle" : "", "family" : "Ratnam", "given" : "S.", "non-dropping-particle" : "", "parse-names" : false, "suffix" : "" }, { "dropping-particle" : "", "family" : "al.", "given" : "et", "non-dropping-particle" : "", "parse-names" : false, "suffix" : "" }, { "dropping-particle" : "", "family" : "Alsop", "given" : "Z.", "non-dropping-particle" : "", "parse-names" : false, "suffix" : "" }, { "dropping-particle" : "", "family" : "Stauffer", "given" : "W.", "non-dropping-particle" : "", "parse-names" : false, "suffix" : "" }, { "dropping-particle" : "", "family" : "Fischer", "given" : "P.R.", "non-dropping-particle" : "", "parse-names" : false, "suffix" : "" }, { "dropping-particle" : "", "family" : "Organization", "given" : "World Health", "non-dropping-particle" : "", "parse-names" : false, "suffix" : "" }, { "dropping-particle" : "", "family" : "Parise", "given" : "M.E.", "non-dropping-particle" : "", "parse-names" : false, "suffix" : "" }, { "dropping-particle" : "", "family" : "Ayisi", "given" : "J.G.", "non-dropping-particle" : "", "parse-names" : false, "suffix" : "" }, { "dropping-particle" : "", "family" : "Nahlen", "given" : "B.L.", "non-dropping-particle" : "", "parse-names" : false, "suffix" : "" }, { "dropping-particle" : "", "family" : "Schultz", "given" : "L.J.", "non-dropping-particle" : "", "parse-names" : false, "suffix" : "" }, { "dropping-particle" : "", "family" : "Roberts", "given" : "J.M.", "non-dropping-particle" : "", "parse-names" : false, "suffix" : "" }, { "dropping-particle" : "", "family" : "Misore", "given" : "A.", "non-dropping-particle" : "", "parse-names" : false, "suffix" : "" }, { "dropping-particle" : "", "family" : "al.", "given" : "et", "non-dropping-particle" : "", "parse-names" : false, "suffix" : "" }, { "dropping-particle" : "", "family" : "Hamer", "given" : "D.H.", "non-dropping-particle" : "", "parse-names" : false, "suffix" : "" }, { "dropping-particle" : "", "family" : "Mwanakasale", "given" : "V.", "non-dropping-particle" : "", "parse-names" : false, "suffix" : "" }, { "dropping-particle" : "", "family" : "MacLeod", "given" : "W.B.", "non-dropping-particle" : "", "parse-names" : false, "suffix" : "" }, { "dropping-particle" : "", "family" : "Chalwe", "given" : "V.", "non-dropping-particle" : "", "parse-names" : false, "suffix" : "" }, { "dropping-particle" : "", "family" : "Mukwamataba", "given" : "D.", "non-dropping-particle" : "", "parse-names" : false, "suffix" : "" }, { "dropping-particle" : "", "family" : "Champo", "given" : "D.", "non-dropping-particle" : "", "parse-names" : false, "suffix" : "" }, { "dropping-particle" : "", "family" : "al.", "given" : "et", "non-dropping-particle" : "", "parse-names" : false, "suffix" : "" }, { "dropping-particle" : "", "family" : "Vallely", "given" : "A.", "non-dropping-particle" : "", "parse-names" : false, "suffix" : "" }, { "dropping-particle" : "", "family" : "Vallely", "given" : "L.", "non-dropping-particle" : "", "parse-names" : false, "suffix" : "" }, { "dropping-particle" : "", "family" : "Changalucha", "given" : "J.", "non-dropping-particle" : "", "parse-names" : false, "suffix" : "" }, { "dropping-particle" : "", "family" : "Greenwood", "given" : "B.", "non-dropping-particle" : "", "parse-names" : false, "suffix" : "" }, { "dropping-particle" : "", "family" : "Chandramohan", "given" : "D.", "non-dropping-particle" : "", "parse-names" : false, "suffix" : "" }, { "dropping-particle" : "", "family" : "Chen", "given" : "L.H.", "non-dropping-particle" : "", "parse-names" : false, "suffix" : "" }, { "dropping-particle" : "", "family" : "Wilson", "given" : "M.E.", "non-dropping-particle" : "", "parse-names" : false, "suffix" : "" }, { "dropping-particle" : "", "family" : "Schlagenhauf", "given" : "P.", "non-dropping-particle" : "", "parse-names" : false, "suffix" : "" }, { "dropping-particle" : "", "family" : "Fischer", "given" : "P.R.", "non-dropping-particle" : "", "parse-names" : false, "suffix" : "" }, { "dropping-particle" : "", "family" : "Bialek", "given" : "R.", "non-dropping-particle" : "", "parse-names" : false, "suffix" : "" }, { "dropping-particle" : "", "family" : "Freedman", "given" : "D.O.", "non-dropping-particle" : "", "parse-names" : false, "suffix" : "" }, { "dropping-particle" : "", "family" : "Griffith", "given" : "K.S.", "non-dropping-particle" : "", "parse-names" : false, "suffix" : "" }, { "dropping-particle" : "", "family" : "Lewis", "given" : "L.S.", "non-dropping-particle" : "", "parse-names" : false, "suffix" : "" }, { "dropping-particle" : "", "family" : "Mali", "given" : "S.", "non-dropping-particle" : "", "parse-names" : false, "suffix" : "" }, { "dropping-particle" : "", "family" : "Parise", "given" : "M.E.", "non-dropping-particle" : "", "parse-names" : false, "suffix" : "" }, { "dropping-particle" : "", "family" : "Tijtra", "given" : "E.", "non-dropping-particle" : "", "parse-names" : false, "suffix" : "" }, { "dropping-particle" : "", "family" : "Anstey", "given" : "N.M.", "non-dropping-particle" : "", "parse-names" : false, "suffix" : "" }, { "dropping-particle" : "", "family" : "Sugiarto", "given" : "P.", "non-dropping-particle" : "", "parse-names" : false, "suffix" : "" }, { "dropping-particle" : "", "family" : "Warikar", "given" : "N.", "non-dropping-particle" : "", "parse-names" : false, "suffix" : "" }, { "dropping-particle" : "", "family" : "Kenangalem", "given" : "E.", "non-dropping-particle" : "", "parse-names" : false, "suffix" : "" }, { "dropping-particle" : "", "family" : "Karyana", "given" : "M.", "non-dropping-particle" : "", "parse-names" : false, "suffix" : "" }, { "dropping-particle" : "", "family" : "al.", "given" : "et", "non-dropping-particle" : "", "parse-names" : false, "suffix" : "" }, { "dropping-particle" : "", "family" : "Genton", "given" : "B.", "non-dropping-particle" : "", "parse-names" : false, "suffix" : "" }, { "dropping-particle" : "", "family" : "D'Acremont", "given" : "V.", "non-dropping-particle" : "", "parse-names" : false, "suffix" : "" }, { "dropping-particle" : "", "family" : "Rare", "given" : "L.", "non-dropping-particle" : "", "parse-names" : false, "suffix" : "" }, { "dropping-particle" : "", "family" : "Baea", "given" : "K.", "non-dropping-particle" : "", "parse-names" : false, "suffix" : "" }, { "dropping-particle" : "", "family" : "Reeder", "given" : "J.C.", "non-dropping-particle" : "", "parse-names" : false, "suffix" : "" }, { "dropping-particle" : "", "family" : "Alpers", "given" : "M.P.", "non-dropping-particle" : "", "parse-names" : false, "suffix" : "" }, { "dropping-particle" : "", "family" : "al.", "given" : "et", "non-dropping-particle" : "", "parse-names" : false, "suffix" : "" }, { "dropping-particle" : "", "family" : "Beare", "given" : "N.A.", "non-dropping-particle" : "", "parse-names" : false, "suffix" : "" }, { "dropping-particle" : "", "family" : "Taylor", "given" : "T.E.", "non-dropping-particle" : "", "parse-names" : false, "suffix" : "" }, { "dropping-particle" : "", "family" : "Harding", "given" : "S.P.", "non-dropping-particle" : "", "parse-names" : false, "suffix" : "" }, { "dropping-particle" : "", "family" : "Lewallen", "given" : "S.", "non-dropping-particle" : "", "parse-names" : false, "suffix" : "" }, { "dropping-particle" : "", "family" : "Molyneux", "given" : "M.E.", "non-dropping-particle" : "", "parse-names" : false, "suffix" : "" }, { "dropping-particle" : "", "family" : "Beare", "given" : "N.A.", "non-dropping-particle" : "", "parse-names" : false, "suffix" : "" }, { "dropping-particle" : "", "family" : "Southern", "given" : "C.", "non-dropping-particle" : "", "parse-names" : false, "suffix" : "" }, { "dropping-particle" : "", "family" : "Chalira", "given" : "C.", "non-dropping-particle" : "", "parse-names" : false, "suffix" : "" }, { "dropping-particle" : "", "family" : "Taylor", "given" : "T.E.", "non-dropping-particle" : "", "parse-names" : false, "suffix" : "" }, { "dropping-particle" : "", "family" : "Molyneux", "given" : "M.E.", "non-dropping-particle" : "", "parse-names" : false, "suffix" : "" }, { "dropping-particle" : "", "family" : "Harding", "given" : "S.P.", "non-dropping-particle" : "", "parse-names" : false, "suffix" : "" }, { "dropping-particle" : "", "family" : "Mwangi", "given" : "T.W.", "non-dropping-particle" : "", "parse-names" : false, "suffix" : "" }, { "dropping-particle" : "", "family" : "Ross", "given" : "A.", "non-dropping-particle" : "", "parse-names" : false, "suffix" : "" }, { "dropping-particle" : "", "family" : "Snow", "given" : "R.W.", "non-dropping-particle" : "", "parse-names" : false, "suffix" : "" }, { "dropping-particle" : "", "family" : "Marsh", "given" : "K.", "non-dropping-particle" : "", "parse-names" : false, "suffix" : "" }, { "dropping-particle" : "", "family" : "Font", "given" : "F.", "non-dropping-particle" : "", "parse-names" : false, "suffix" : "" }, { "dropping-particle" : "", "family" : "Gonzalez", "given" : "M. Alonso", "non-dropping-particle" : "", "parse-names" : false, "suffix" : "" }, { "dropping-particle" : "", "family" : "Nathan", "given" : "R.", "non-dropping-particle" : "", "parse-names" : false, "suffix" : "" }, { "dropping-particle" : "", "family" : "Kimario", "given" : "J.", "non-dropping-particle" : "", "parse-names" : false, "suffix" : "" }, { "dropping-particle" : "", "family" : "Lwilla", "given" : "F.", "non-dropping-particle" : "", "parse-names" : false, "suffix" : "" }, { "dropping-particle" : "", "family" : "Ascaso", "given" : "C.", "non-dropping-particle" : "", "parse-names" : false, "suffix" : "" }, { "dropping-particle" : "", "family" : "al.", "given" : "et", "non-dropping-particle" : "", "parse-names" : false, "suffix" : "" }, { "dropping-particle" : "", "family" : "Reyburn", "given" : "H.", "non-dropping-particle" : "", "parse-names" : false, "suffix" : "" }, { "dropping-particle" : "", "family" : "Mbatia", "given" : "R.", "non-dropping-particle" : "", "parse-names" : false, "suffix" : "" }, { "dropping-particle" : "", "family" : "Drakeley", "given" : "C.", "non-dropping-particle" : "", "parse-names" : false, "suffix" : "" }, { "dropping-particle" : "", "family" : "Carneiro", "given" : "I.", "non-dropping-particle" : "", "parse-names" : false, "suffix" : "" }, { "dropping-particle" : "", "family" : "Mwakasungula", "given" : "E.", "non-dropping-particle" : "", "parse-names" : false, "suffix" : "" }, { "dropping-particle" : "", "family" : "Mwerinde", "given" : "O.", "non-dropping-particle" : "", "parse-names" : false, "suffix" : "" }, { "dropping-particle" : "", "family" : "al.", "given" : "et", "non-dropping-particle" : "", "parse-names" : false, "suffix" : "" }, { "dropping-particle" : "", "family" : "McMorrow", "given" : "M.L.", "non-dropping-particle" : "", "parse-names" : false, "suffix" : "" }, { "dropping-particle" : "", "family" : "Masanja", "given" : "M.I.", "non-dropping-particle" : "", "parse-names" : false, "suffix" : "" }, { "dropping-particle" : "", "family" : "Abdulla", "given" : "S.M.", "non-dropping-particle" : "", "parse-names" : false, "suffix" : "" }, { "dropping-particle" : "", "family" : "Kahigwa", "given" : "E.", "non-dropping-particle" : "", "parse-names" : false, "suffix" : "" }, { "dropping-particle" : "", "family" : "Kachur", "given" : "S.P.", "non-dropping-particle" : "", "parse-names" : false, "suffix" : "" }, { "dropping-particle" : "", "family" : "Lalloo", "given" : "D.G.", "non-dropping-particle" : "", "parse-names" : false, "suffix" : "" }, { "dropping-particle" : "", "family" : "Shingadia", "given" : "D.", "non-dropping-particle" : "", "parse-names" : false, "suffix" : "" }, { "dropping-particle" : "", "family" : "Pasvol", "given" : "G.", "non-dropping-particle" : "", "parse-names" : false, "suffix" : "" }, { "dropping-particle" : "", "family" : "Chiodini", "given" : "P.L.", "non-dropping-particle" : "", "parse-names" : false, "suffix" : "" }, { "dropping-particle" : "", "family" : "Whitty", "given" : "C.J.", "non-dropping-particle" : "", "parse-names" : false, "suffix" : "" }, { "dropping-particle" : "", "family" : "Beeching", "given" : "N.J.", "non-dropping-particle" : "", "parse-names" : false, "suffix" : "" }, { "dropping-particle" : "", "family" : "al.", "given" : "et", "non-dropping-particle" : "", "parse-names" : false, "suffix" : "" }, { "dropping-particle" : "", "family" : "Moody", "given" : "A.", "non-dropping-particle" : "", "parse-names" : false, "suffix" : "" }, { "dropping-particle" : "", "family" : "Reyburn", "given" : "H.", "non-dropping-particle" : "", "parse-names" : false, "suffix" : "" }, { "dropping-particle" : "", "family" : "Mbakilwa", "given" : "H.", "non-dropping-particle" : "", "parse-names" : false, "suffix" : "" }, { "dropping-particle" : "", "family" : "Mwangi", "given" : "R.", "non-dropping-particle" : "", "parse-names" : false, "suffix" : "" }, { "dropping-particle" : "", "family" : "Mwerinde", "given" : "O.", "non-dropping-particle" : "", "parse-names" : false, "suffix" : "" }, { "dropping-particle" : "", "family" : "Olomi", "given" : "R.", "non-dropping-particle" : "", "parse-names" : false, "suffix" : "" }, { "dropping-particle" : "", "family" : "Drakeley", "given" : "C.", "non-dropping-particle" : "", "parse-names" : false, "suffix" : "" }, { "dropping-particle" : "", "family" : "al.", "given" : "et", "non-dropping-particle" : "", "parse-names" : false, "suffix" : "" }, { "dropping-particle" : "", "family" : "Harvey", "given" : "S.A.", "non-dropping-particle" : "", "parse-names" : false, "suffix" : "" }, { "dropping-particle" : "", "family" : "Jennings", "given" : "L.", "non-dropping-particle" : "", "parse-names" : false, "suffix" : "" }, { "dropping-particle" : "", "family" : "Chinyama", "given" : "M.", "non-dropping-particle" : "", "parse-names" : false, "suffix" : "" }, { "dropping-particle" : "", "family" : "Masaninga", "given" : "F.", "non-dropping-particle" : "", "parse-names" : false, "suffix" : "" }, { "dropping-particle" : "", "family" : "Mulholland", "given" : "K.", "non-dropping-particle" : "", "parse-names" : false, "suffix" : "" }, { "dropping-particle" : "", "family" : "Bell", "given" : "D.R.", "non-dropping-particle" : "", "parse-names" : false, "suffix" : "" }, { "dropping-particle" : "", "family" : "Mens", "given" : "P.", "non-dropping-particle" : "", "parse-names" : false, "suffix" : "" }, { "dropping-particle" : "", "family" : "Spieker", "given" : "N.", "non-dropping-particle" : "", "parse-names" : false, "suffix" : "" }, { "dropping-particle" : "", "family" : "Omar", "given" : "S.", "non-dropping-particle" : "", "parse-names" : false, "suffix" : "" }, { "dropping-particle" : "", "family" : "Heijnen", "given" : "M.", "non-dropping-particle" : "", "parse-names" : false, "suffix" : "" }, { "dropping-particle" : "", "family" : "Schallig", "given" : "H.", "non-dropping-particle" : "", "parse-names" : false, "suffix" : "" }, { "dropping-particle" : "", "family" : "Kager", "given" : "P.A.", "non-dropping-particle" : "", "parse-names" : false, "suffix" : "" }, { "dropping-particle" : "", "family" : "Mayxay", "given" : "M.", "non-dropping-particle" : "", "parse-names" : false, "suffix" : "" }, { "dropping-particle" : "", "family" : "Pukritayakamee", "given" : "S.", "non-dropping-particle" : "", "parse-names" : false, "suffix" : "" }, { "dropping-particle" : "", "family" : "Chotivaninch", "given" : "K.", "non-dropping-particle" : "", "parse-names" : false, "suffix" : "" }, { "dropping-particle" : "", "family" : "Looareesuwan", "given" : "S.", "non-dropping-particle" : "", "parse-names" : false, "suffix" : "" }, { "dropping-particle" : "", "family" : "White", "given" : "N.J.", "non-dropping-particle" : "", "parse-names" : false, "suffix" : "" }, { "dropping-particle" : "", "family" : "Rosenthal", "given" : "P.J.", "non-dropping-particle" : "", "parse-names" : false, "suffix" : "" }, { "dropping-particle" : "", "family" : "Dondorp", "given" : "A.", "non-dropping-particle" : "", "parse-names" : false, "suffix" : "" }, { "dropping-particle" : "", "family" : "Nosten", "given" : "F.", "non-dropping-particle" : "", "parse-names" : false, "suffix" : "" }, { "dropping-particle" : "", "family" : "Stepniewska", "given" : "K.", "non-dropping-particle" : "", "parse-names" : false, "suffix" : "" }, { "dropping-particle" : "", "family" : "Day", "given" : "N.", "non-dropping-particle" : "", "parse-names" : false, "suffix" : "" }, { "dropping-particle" : "", "family" : "White", "given" : "N.", "non-dropping-particle" : "", "parse-names" : false, "suffix" : "" }, { "dropping-particle" : "", "family" : "Jones", "given" : "K.L.", "non-dropping-particle" : "", "parse-names" : false, "suffix" : "" }, { "dropping-particle" : "", "family" : "Donegan", "given" : "S.", "non-dropping-particle" : "", "parse-names" : false, "suffix" : "" }, { "dropping-particle" : "", "family" : "Lalloo", "given" : "D.G.", "non-dropping-particle" : "", "parse-names" : false, "suffix" : "" }, { "dropping-particle" : "", "family" : "Toovey", "given" : "S.", "non-dropping-particle" : "", "parse-names" : false, "suffix" : "" }, { "dropping-particle" : "", "family" : "Jamieson", "given" : "A.", "non-dropping-particle" : "", "parse-names" : false, "suffix" : "" }, { "dropping-particle" : "", "family" : "Organization", "given" : "World Health", "non-dropping-particle" : "", "parse-names" : false, "suffix" : "" }, { "dropping-particle" : "", "family" : "Organization", "given" : "World Health", "non-dropping-particle" : "", "parse-names" : false, "suffix" : "" }, { "dropping-particle" : "", "family" : "Lengeler", "given" : "C.", "non-dropping-particle" : "", "parse-names" : false, "suffix" : "" }, { "dropping-particle" : "", "family" : "Noor", "given" : "A.M.", "non-dropping-particle" : "", "parse-names" : false, "suffix" : "" }, { "dropping-particle" : "", "family" : "Amin", "given" : "A.A.", "non-dropping-particle" : "", "parse-names" : false, "suffix" : "" }, { "dropping-particle" : "", "family" : "Akhwale", "given" : "W.S.", "non-dropping-particle" : "", "parse-names" : false, "suffix" : "" }, { "dropping-particle" : "", "family" : "Snow", "given" : "R.W.", "non-dropping-particle" : "", "parse-names" : false, "suffix" : "" }, { "dropping-particle" : "", "family" : "Minakawa", "given" : "N.", "non-dropping-particle" : "", "parse-names" : false, "suffix" : "" }, { "dropping-particle" : "", "family" : "Dida", "given" : "G.O.", "non-dropping-particle" : "", "parse-names" : false, "suffix" : "" }, { "dropping-particle" : "", "family" : "Sonye", "given" : "G.O.", "non-dropping-particle" : "", "parse-names" : false, "suffix" : "" }, { "dropping-particle" : "", "family" : "Futami", "given" : "K.", "non-dropping-particle" : "", "parse-names" : false, "suffix" : "" }, { "dropping-particle" : "", "family" : "Kaneko", "given" : "S.", "non-dropping-particle" : "", "parse-names" : false, "suffix" : "" }, { "dropping-particle" : "", "family" : "Gamble", "given" : "C.", "non-dropping-particle" : "", "parse-names" : false, "suffix" : "" }, { "dropping-particle" : "", "family" : "Ekwaru", "given" : "P.J.", "non-dropping-particle" : "", "parse-names" : false, "suffix" : "" }, { "dropping-particle" : "", "family" : "Garner", "given" : "P.", "non-dropping-particle" : "", "parse-names" : false, "suffix" : "" }, { "dropping-particle" : "ter", "family" : "Kuile", "given" : "F.O.", "non-dropping-particle" : "", "parse-names" : false, "suffix" : "" }, { "dropping-particle" : "", "family" : "Schhwarz", "given" : "N.G.", "non-dropping-particle" : "", "parse-names" : false, "suffix" : "" }, { "dropping-particle" : "", "family" : "Adegnika", "given" : "A.A.", "non-dropping-particle" : "", "parse-names" : false, "suffix" : "" }, { "dropping-particle" : "", "family" : "Breitling", "given" : "L.P.", "non-dropping-particle" : "", "parse-names" : false, "suffix" : "" }, { "dropping-particle" : "", "family" : "Gabor", "given" : "J.", "non-dropping-particle" : "", "parse-names" : false, "suffix" : "" }, { "dropping-particle" : "", "family" : "Agnandi", "given" : "S.T.", "non-dropping-particle" : "", "parse-names" : false, "suffix" : "" }, { "dropping-particle" : "", "family" : "Newman", "given" : "R.D.", "non-dropping-particle" : "", "parse-names" : false, "suffix" : "" }, { "dropping-particle" : "", "family" : "al.", "given" : "et", "non-dropping-particle" : "", "parse-names" : false, "suffix" : "" }, { "dropping-particle" : "", "family" : "Ayisi", "given" : "J.G.", "non-dropping-particle" : "", "parse-names" : false, "suffix" : "" }, { "dropping-particle" : "van", "family" : "Ejik", "given" : "A.M.", "non-dropping-particle" : "", "parse-names" : false, "suffix" : "" }, { "dropping-particle" : "", "family" : "ter-Kuile", "given" : "F.O.", "non-dropping-particle" : "", "parse-names" : false, "suffix" : "" }, { "dropping-particle" : "", "family" : "Kolczak", "given" : "M.S.", "non-dropping-particle" : "", "parse-names" : false, "suffix" : "" }, { "dropping-particle" : "", "family" : "Otieno", "given" : "J.A.", "non-dropping-particle" : "", "parse-names" : false, "suffix" : "" }, { "dropping-particle" : "", "family" : "Misore", "given" : "A.O.", "non-dropping-particle" : "", "parse-names" : false, "suffix" : "" }, { "dropping-particle" : "", "family" : "al.", "given" : "et", "non-dropping-particle" : "", "parse-names" : false, "suffix" : "" }, { "dropping-particle" : "", "family" : "Brahmbhatt", "given" : "H.", "non-dropping-particle" : "", "parse-names" : false, "suffix" : "" }, { "dropping-particle" : "", "family" : "Sullivan", "given" : "D.", "non-dropping-particle" : "", "parse-names" : false, "suffix" : "" }, { "dropping-particle" : "", "family" : "Kigozi", "given" : "G.", "non-dropping-particle" : "", "parse-names" : false, "suffix" : "" }, { "dropping-particle" : "", "family" : "Askin", "given" : "F.", "non-dropping-particle" : "", "parse-names" : false, "suffix" : "" }, { "dropping-particle" : "", "family" : "Wabwire-Mangenm", "given" : "F.", "non-dropping-particle" : "", "parse-names" : false, "suffix" : "" }, { "dropping-particle" : "", "family" : "Serwadda", "given" : "D.", "non-dropping-particle" : "", "parse-names" : false, "suffix" : "" }, { "dropping-particle" : "", "family" : "al.", "given" : "et", "non-dropping-particle" : "", "parse-names" : false, "suffix" : "" }, { "dropping-particle" : "", "family" : "d'Alessandro", "given" : "U.D.", "non-dropping-particle" : "", "parse-names" : false, "suffix" : "" }, { "dropping-particle" : "ter", "family" : "Kuile", "given" : "F.O.", "non-dropping-particle" : "", "parse-names" : false, "suffix" : "" }, { "dropping-particle" : "", "family" : "Schultz", "given" : "L.J.", "non-dropping-particle" : "", "parse-names" : false, "suffix" : "" }, { "dropping-particle" : "", "family" : "Steketee", "given" : "R.W.", "non-dropping-particle" : "", "parse-names" : false, "suffix" : "" }, { "dropping-particle" : "", "family" : "Macheso", "given" : "A.", "non-dropping-particle" : "", "parse-names" : false, "suffix" : "" }, { "dropping-particle" : "", "family" : "Kazembe", "given" : "P.", "non-dropping-particle" : "", "parse-names" : false, "suffix" : "" }, { "dropping-particle" : "", "family" : "Chitsulo", "given" : "L.", "non-dropping-particle" : "", "parse-names" : false, "suffix" : "" }, { "dropping-particle" : "", "family" : "Wirima", "given" : "J.J.", "non-dropping-particle" : "", "parse-names" : false, "suffix" : "" }, { "dropping-particle" : "", "family" : "Cisse", "given" : "B.", "non-dropping-particle" : "", "parse-names" : false, "suffix" : "" }, { "dropping-particle" : "", "family" : "Sokhna", "given" : "C.", "non-dropping-particle" : "", "parse-names" : false, "suffix" : "" }, { "dropping-particle" : "", "family" : "Boulanger", "given" : "D.", "non-dropping-particle" : "", "parse-names" : false, "suffix" : "" }, { "dropping-particle" : "", "family" : "Milet", "given" : "J.", "non-dropping-particle" : "", "parse-names" : false, "suffix" : "" }, { "dropping-particle" : "", "family" : "Ba", "given" : "E.", "non-dropping-particle" : "", "parse-names" : false, "suffix" : "" }, { "dropping-particle" : "", "family" : "Richardson", "given" : "K.", "non-dropping-particle" : "", "parse-names" : false, "suffix" : "" }, { "dropping-particle" : "", "family" : "al.", "given" : "et", "non-dropping-particle" : "", "parse-names" : false, "suffix" : "" }, { "dropping-particle" : "", "family" : "Gimnig", "given" : "J.E.", "non-dropping-particle" : "", "parse-names" : false, "suffix" : "" }, { "dropping-particle" : "", "family" : "MacArthur", "given" : "J.R.", "non-dropping-particle" : "", "parse-names" : false, "suffix" : "" }, { "dropping-particle" : "", "family" : "M'bang'ombe", "given" : "M.", "non-dropping-particle" : "", "parse-names" : false, "suffix" : "" }, { "dropping-particle" : "", "family" : "Kramer", "given" : "M.H.", "non-dropping-particle" : "", "parse-names" : false, "suffix" : "" }, { "dropping-particle" : "", "family" : "Chizani", "given" : "M.", "non-dropping-particle" : "", "parse-names" : false, "suffix" : "" }, { "dropping-particle" : "", "family" : "Stern", "given" : "R.S.", "non-dropping-particle" : "", "parse-names" : false, "suffix" : "" }, { "dropping-particle" : "", "family" : "al.", "given" : "et", "non-dropping-particle" : "", "parse-names" : false, "suffix" : "" }, { "dropping-particle" : "", "family" : "Geerligs", "given" : "P.D.", "non-dropping-particle" : "", "parse-names" : false, "suffix" : "" }, { "dropping-particle" : "", "family" : "Brabin", "given" : "B.J.", "non-dropping-particle" : "", "parse-names" : false, "suffix" : "" }, { "dropping-particle" : "", "family" : "Eggelete", "given" : "T.A.", "non-dropping-particle" : "", "parse-names" : false, "suffix" : "" }, { "dropping-particle" : "", "family" : "Sokhna", "given" : "C.", "non-dropping-particle" : "", "parse-names" : false, "suffix" : "" }, { "dropping-particle" : "", "family" : "Cisse", "given" : "B.", "non-dropping-particle" : "", "parse-names" : false, "suffix" : "" }, { "dropping-particle" : "", "family" : "Ba", "given" : "E.H.", "non-dropping-particle" : "", "parse-names" : false, "suffix" : "" }, { "dropping-particle" : "", "family" : "Milligan", "given" : "P.", "non-dropping-particle" : "", "parse-names" : false, "suffix" : "" }, { "dropping-particle" : "", "family" : "Hallett", "given" : "R.", "non-dropping-particle" : "", "parse-names" : false, "suffix" : "" }, { "dropping-particle" : "", "family" : "Sutherland", "given" : "C.", "non-dropping-particle" : "", "parse-names" : false, "suffix" : "" }, { "dropping-particle" : "", "family" : "al.", "given" : "et", "non-dropping-particle" : "", "parse-names" : false, "suffix" : "" }, { "dropping-particle" : "", "family" : "Ntab", "given" : "B.", "non-dropping-particle" : "", "parse-names" : false, "suffix" : "" }, { "dropping-particle" : "", "family" : "Cisse", "given" : "B.", "non-dropping-particle" : "", "parse-names" : false, "suffix" : "" }, { "dropping-particle" : "", "family" : "Boulanger", "given" : "D.", "non-dropping-particle" : "", "parse-names" : false, "suffix" : "" }, { "dropping-particle" : "", "family" : "Sokhna", "given" : "C.", "non-dropping-particle" : "", "parse-names" : false, "suffix" : "" }, { "dropping-particle" : "", "family" : "Targett", "given" : "G.", "non-dropping-particle" : "", "parse-names" : false, "suffix" : "" }, { "dropping-particle" : "", "family" : "Lines", "given" : "J.", "non-dropping-particle" : "", "parse-names" : false, "suffix" : "" }, { "dropping-particle" : "", "family" : "al.", "given" : "et", "non-dropping-particle" : "", "parse-names" : false, "suffix" : "" }, { "dropping-particle" : "", "family" : "Clarke", "given" : "S.E.", "non-dropping-particle" : "", "parse-names" : false, "suffix" : "" }, { "dropping-particle" : "", "family" : "Jukes", "given" : "M.C.", "non-dropping-particle" : "", "parse-names" : false, "suffix" : "" }, { "dropping-particle" : "", "family" : "Njagi", "given" : "J.K.", "non-dropping-particle" : "", "parse-names" : false, "suffix" : "" }, { "dropping-particle" : "", "family" : "Khasakhala", "given" : "L.", "non-dropping-particle" : "", "parse-names" : false, "suffix" : "" }, { "dropping-particle" : "", "family" : "Cundill", "given" : "B.", "non-dropping-particle" : "", "parse-names" : false, "suffix" : "" }, { "dropping-particle" : "", "family" : "Otido", "given" : "J.", "non-dropping-particle" : "", "parse-names" : false, "suffix" : "" }, { "dropping-particle" : "", "family" : "al.", "given" : "et", "non-dropping-particle" : "", "parse-names" : false, "suffix" : "" }, { "dropping-particle" : "", "family" : "Schellenberg", "given" : "D.", "non-dropping-particle" : "", "parse-names" : false, "suffix" : "" }, { "dropping-particle" : "", "family" : "Menendez", "given" : "C.", "non-dropping-particle" : "", "parse-names" : false, "suffix" : "" }, { "dropping-particle" : "", "family" : "Aponte", "given" : "J.J.", "non-dropping-particle" : "", "parse-names" : false, "suffix" : "" }, { "dropping-particle" : "", "family" : "Kahigwa", "given" : "E.", "non-dropping-particle" : "", "parse-names" : false, "suffix" : "" }, { "dropping-particle" : "", "family" : "Tanner", "given" : "M.", "non-dropping-particle" : "", "parse-names" : false, "suffix" : "" }, { "dropping-particle" : "", "family" : "al.", "given" : "et", "non-dropping-particle" : "", "parse-names" : false, "suffix" : "" }, { "dropping-particle" : "", "family" : "Infants", "given" : "Committee on the Perspectives on the Role of Intermittent Preventive Treatment for Malaria in", "non-dropping-particle" : "", "parse-names" : false, "suffix" : "" }, { "dropping-particle" : "", "family" : "Maire", "given" : "N.", "non-dropping-particle" : "", "parse-names" : false, "suffix" : "" }, { "dropping-particle" : "", "family" : "Tediosi", "given" : "F.", "non-dropping-particle" : "", "parse-names" : false, "suffix" : "" }, { "dropping-particle" : "", "family" : "Ross", "given" : "A.", "non-dropping-particle" : "", "parse-names" : false, "suffix" : "" }, { "dropping-particle" : "", "family" : "Smith", "given" : "T.", "non-dropping-particle" : "", "parse-names" : false, "suffix" : "" }, { "dropping-particle" : "", "family" : "Vanderberg", "given" : "J.P.", "non-dropping-particle" : "", "parse-names" : false, "suffix" : "" }, { "dropping-particle" : "", "family" : "Girard", "given" : "M.P.", "non-dropping-particle" : "", "parse-names" : false, "suffix" : "" }, { "dropping-particle" : "", "family" : "Reed", "given" : "Z.H.", "non-dropping-particle" : "", "parse-names" : false, "suffix" : "" }, { "dropping-particle" : "", "family" : "Friede", "given" : "M.", "non-dropping-particle" : "", "parse-names" : false, "suffix" : "" }, { "dropping-particle" : "", "family" : "Kieny", "given" : "M.P.", "non-dropping-particle" : "", "parse-names" : false, "suffix" : "" }, { "dropping-particle" : "", "family" : "Tetteh", "given" : "K.", "non-dropping-particle" : "", "parse-names" : false, "suffix" : "" }, { "dropping-particle" : "", "family" : "Polley", "given" : "S.D.", "non-dropping-particle" : "", "parse-names" : false, "suffix" : "" }, { "dropping-particle" : "", "family" : "Bojang", "given" : "K.A.", "non-dropping-particle" : "", "parse-names" : false, "suffix" : "" }, { "dropping-particle" : "", "family" : "Milligan", "given" : "P.J.", "non-dropping-particle" : "", "parse-names" : false, "suffix" : "" }, { "dropping-particle" : "", "family" : "Pinder", "given" : "M.", "non-dropping-particle" : "", "parse-names" : false, "suffix" : "" }, { "dropping-particle" : "", "family" : "Vigneron", "given" : "L.", "non-dropping-particle" : "", "parse-names" : false, "suffix" : "" }, { "dropping-particle" : "", "family" : "Alloueche", "given" : "A.", "non-dropping-particle" : "", "parse-names" : false, "suffix" : "" }, { "dropping-particle" : "", "family" : "Kester", "given" : "K.E.", "non-dropping-particle" : "", "parse-names" : false, "suffix" : "" }, { "dropping-particle" : "", "family" : "al.", "given" : "et", "non-dropping-particle" : "", "parse-names" : false, "suffix" : "" }, { "dropping-particle" : "", "family" : "Alonso", "given" : "P.L.", "non-dropping-particle" : "", "parse-names" : false, "suffix" : "" }, { "dropping-particle" : "", "family" : "Sacarlal", "given" : "J.", "non-dropping-particle" : "", "parse-names" : false, "suffix" : "" }, { "dropping-particle" : "", "family" : "Aponte", "given" : "J.J.", "non-dropping-particle" : "", "parse-names" : false, "suffix" : "" }, { "dropping-particle" : "", "family" : "Leach", "given" : "A.", "non-dropping-particle" : "", "parse-names" : false, "suffix" : "" }, { "dropping-particle" : "", "family" : "Macete", "given" : "E.", "non-dropping-particle" : "", "parse-names" : false, "suffix" : "" }, { "dropping-particle" : "", "family" : "Milman", "given" : "J.", "non-dropping-particle" : "", "parse-names" : false, "suffix" : "" }, { "dropping-particle" : "", "family" : "al.", "given" : "et", "non-dropping-particle" : "", "parse-names" : false, "suffix" : "" }, { "dropping-particle" : "", "family" : "Alonso", "given" : "P.L.", "non-dropping-particle" : "", "parse-names" : false, "suffix" : "" }, { "dropping-particle" : "", "family" : "Sacarlal", "given" : "J.", "non-dropping-particle" : "", "parse-names" : false, "suffix" : "" }, { "dropping-particle" : "", "family" : "Aponte", "given" : "J.J.", "non-dropping-particle" : "", "parse-names" : false, "suffix" : "" }, { "dropping-particle" : "", "family" : "Leach", "given" : "A.", "non-dropping-particle" : "", "parse-names" : false, "suffix" : "" }, { "dropping-particle" : "", "family" : "Macete", "given" : "E.", "non-dropping-particle" : "", "parse-names" : false, "suffix" : "" }, { "dropping-particle" : "", "family" : "Aide", "given" : "P.", "non-dropping-particle" : "", "parse-names" : false, "suffix" : "" }, { "dropping-particle" : "", "family" : "al.", "given" : "et", "non-dropping-particle" : "", "parse-names" : false, "suffix" : "" }, { "dropping-particle" : "", "family" : "Aponte", "given" : "J.J.", "non-dropping-particle" : "", "parse-names" : false, "suffix" : "" }, { "dropping-particle" : "", "family" : "Aide", "given" : "P.", "non-dropping-particle" : "", "parse-names" : false, "suffix" : "" }, { "dropping-particle" : "", "family" : "Renom", "given" : "M.", "non-dropping-particle" : "", "parse-names" : false, "suffix" : "" }, { "dropping-particle" : "", "family" : "Mandomando", "given" : "I.", "non-dropping-particle" : "", "parse-names" : false, "suffix" : "" }, { "dropping-particle" : "", "family" : "Bassat", "given" : "Q.", "non-dropping-particle" : "", "parse-names" : false, "suffix" : "" }, { "dropping-particle" : "", "family" : "Sacarlal", "given" : "J.", "non-dropping-particle" : "", "parse-names" : false, "suffix" : "" }, { "dropping-particle" : "", "family" : "al.", "given" : "et", "non-dropping-particle" : "", "parse-names" : false, "suffix" : "" }, { "dropping-particle" : "", "family" : "Genton", "given" : "B.", "non-dropping-particle" : "", "parse-names" : false, "suffix" : "" }, { "dropping-particle" : "", "family" : "Betuela", "given" : "I.", "non-dropping-particle" : "", "parse-names" : false, "suffix" : "" }, { "dropping-particle" : "", "family" : "Felger", "given" : "I.", "non-dropping-particle" : "", "parse-names" : false, "suffix" : "" }, { "dropping-particle" : "", "family" : "Al-Yaman", "given" : "F.", "non-dropping-particle" : "", "parse-names" : false, "suffix" : "" }, { "dropping-particle" : "", "family" : "Anders", "given" : "R.F.", "non-dropping-particle" : "", "parse-names" : false, "suffix" : "" }, { "dropping-particle" : "", "family" : "Saul", "given" : "A.", "non-dropping-particle" : "", "parse-names" : false, "suffix" : "" }, { "dropping-particle" : "", "family" : "al.", "given" : "et", "non-dropping-particle" : "", "parse-names" : false, "suffix" : "" }, { "dropping-particle" : "", "family" : "Epstein", "given" : "J.E.", "non-dropping-particle" : "", "parse-names" : false, "suffix" : "" }, { "dropping-particle" : "", "family" : "Rafikov", "given" : "M.", "non-dropping-particle" : "", "parse-names" : false, "suffix" : "" }, { "dropping-particle" : "", "family" : "Bevilacqua", "given" : "L.", "non-dropping-particle" : "", "parse-names" : false, "suffix" : "" }, { "dropping-particle" : "", "family" : "Wyse", "given" : "A.P.P.", "non-dropping-particle" : "", "parse-names" : false, "suffix" : "" }, { "dropping-particle" : "", "family" : "Helinski", "given" : "M.E.H.", "non-dropping-particle" : "", "parse-names" : false, "suffix" : "" }, { "dropping-particle" : "", "family" : "Hassan", "given" : "M.M.", "non-dropping-particle" : "", "parse-names" : false, "suffix" : "" }, { "dropping-particle" : "", "family" : "El-Motasim", "given" : "W.E.", "non-dropping-particle" : "", "parse-names" : false, "suffix" : "" }, { "dropping-particle" : "", "family" : "Malcolm", "given" : "C.A.", "non-dropping-particle" : "", "parse-names" : false, "suffix" : "" }, { "dropping-particle" : "", "family" : "Knols", "given" : "B.G.J.", "non-dropping-particle" : "", "parse-names" : false, "suffix" : "" }, { "dropping-particle" : "", "family" : "El-Sayed", "given" : "B.", "non-dropping-particle" : "", "parse-names" : false, "suffix" : "" }, { "dropping-particle" : "", "family" : "Bryan", "given" : "C.S.", "non-dropping-particle" : "", "parse-names" : false, "suffix" : "" }, { "dropping-particle" : "", "family" : "Moss", "given" : "S.W.", "non-dropping-particle" : "", "parse-names" : false, "suffix" : "" }, { "dropping-particle" : "", "family" : "Kahn", "given" : "R.J.", "non-dropping-particle" : "", "parse-names" : false, "suffix" : "" }, { "dropping-particle" : "", "family" : "Staples", "given" : "J.E.", "non-dropping-particle" : "", "parse-names" : false, "suffix" : "" }, { "dropping-particle" : "", "family" : "Monath", "given" : "T.P.", "non-dropping-particle" : "", "parse-names" : false, "suffix" : "" }, { "dropping-particle" : "", "family" : "Klempner", "given" : "M.S.", "non-dropping-particle" : "", "parse-names" : false, "suffix" : "" }, { "dropping-particle" : "", "family" : "Unnasch", "given" : "T.R.", "non-dropping-particle" : "", "parse-names" : false, "suffix" : "" }, { "dropping-particle" : "", "family" : "Hu", "given" : "L.T.", "non-dropping-particle" : "", "parse-names" : false, "suffix" : "" }, { "dropping-particle" : "", "family" : "Muller", "given" : "P.", "non-dropping-particle" : "", "parse-names" : false, "suffix" : "" }, { "dropping-particle" : "", "family" : "Warr", "given" : "E.", "non-dropping-particle" : "", "parse-names" : false, "suffix" : "" }, { "dropping-particle" : "", "family" : "Stevenson", "given" : "B.J.", "non-dropping-particle" : "", "parse-names" : false, "suffix" : "" }, { "dropping-particle" : "", "family" : "Pignatelli", "given" : "P.M.", "non-dropping-particle" : "", "parse-names" : false, "suffix" : "" }, { "dropping-particle" : "", "family" : "Morgan", "given" : "J.C.", "non-dropping-particle" : "", "parse-names" : false, "suffix" : "" }, { "dropping-particle" : "", "family" : "Steven", "given" : "A.", "non-dropping-particle" : "", "parse-names" : false, "suffix" : "" }, { "dropping-particle" : "", "family" : "al.", "given" : "et", "non-dropping-particle" : "", "parse-names" : false, "suffix" : "" }, { "dropping-particle" : "", "family" : "Organization", "given" : "World Health", "non-dropping-particle" : "", "parse-names" : false, "suffix" : "" }, { "dropping-particle" : "", "family" : "Morrison", "given" : "A.C.", "non-dropping-particle" : "", "parse-names" : false, "suffix" : "" }, { "dropping-particle" : "", "family" : "Zielinski-Gutierrez", "given" : "E.", "non-dropping-particle" : "", "parse-names" : false, "suffix" : "" }, { "dropping-particle" : "", "family" : "Scott", "given" : "T.W.", "non-dropping-particle" : "", "parse-names" : false, "suffix" : "" }, { "dropping-particle" : "", "family" : "Rosenberg", "given" : "R.", "non-dropping-particle" : "", "parse-names" : false, "suffix" : "" }, { "dropping-particle" : "", "family" : "Kay", "given" : "B.", "non-dropping-particle" : "", "parse-names" : false, "suffix" : "" }, { "dropping-particle" : "", "family" : "Nam", "given" : "V.S.", "non-dropping-particle" : "", "parse-names" : false, "suffix" : "" }, { "dropping-particle" : "", "family" : "Hayes", "given" : "E.B.", "non-dropping-particle" : "", "parse-names" : false, "suffix" : "" }, { "dropping-particle" : "", "family" : "O'Leary", "given" : "D.R.", "non-dropping-particle" : "", "parse-names" : false, "suffix" : "" }, { "dropping-particle" : "", "family" : "Pediatrics", "given" : "American Academy of", "non-dropping-particle" : "", "parse-names" : false, "suffix" : "" }, { "dropping-particle" : "", "family" : "Prevention", "given" : "U.S. Centers for Disease Control and", "non-dropping-particle" : "", "parse-names" : false, "suffix" : "" }, { "dropping-particle" : "", "family" : "Organization", "given" : "World Health", "non-dropping-particle" : "", "parse-names" : false, "suffix" : "" }, { "dropping-particle" : "", "family" : "Borrmann", "given" : "S.", "non-dropping-particle" : "", "parse-names" : false, "suffix" : "" }, { "dropping-particle" : "", "family" : "Faucher", "given" : "J.F.", "non-dropping-particle" : "", "parse-names" : false, "suffix" : "" }, { "dropping-particle" : "", "family" : "Bagaphou", "given" : "T.", "non-dropping-particle" : "", "parse-names" : false, "suffix" : "" }, { "dropping-particle" : "", "family" : "Missinou", "given" : "M.A.", "non-dropping-particle" : "", "parse-names" : false, "suffix" : "" }, { "dropping-particle" : "", "family" : "Binder", "given" : "R.K.", "non-dropping-particle" : "", "parse-names" : false, "suffix" : "" }, { "dropping-particle" : "", "family" : "Pabisch", "given" : "S.", "non-dropping-particle" : "", "parse-names" : false, "suffix" : "" }, { "dropping-particle" : "", "family" : "al.", "given" : "et", "non-dropping-particle" : "", "parse-names" : false, "suffix" : "" }, { "dropping-particle" : "", "family" : "Barrett", "given" : "A.", "non-dropping-particle" : "", "parse-names" : false, "suffix" : "" }, { "dropping-particle" : "", "family" : "Higgs", "given" : "S.", "non-dropping-particle" : "", "parse-names" : false, "suffix" : "" }, { "dropping-particle" : "", "family" : "Organization", "given" : "World Health", "non-dropping-particle" : "", "parse-names" : false, "suffix" : "" }, { "dropping-particle" : "", "family" : "Ellis", "given" : "B.R.", "non-dropping-particle" : "", "parse-names" : false, "suffix" : "" }, { "dropping-particle" : "", "family" : "Barrett", "given" : "A.D.", "non-dropping-particle" : "", "parse-names" : false, "suffix" : "" }, { "dropping-particle" : "", "family" : "Gould", "given" : "E.A.", "non-dropping-particle" : "", "parse-names" : false, "suffix" : "" }, { "dropping-particle" : "de", "family" : "Lamballerie", "given" : "X.", "non-dropping-particle" : "", "parse-names" : false, "suffix" : "" }, { "dropping-particle" : "", "family" : "Zanotto", "given" : "P.M.", "non-dropping-particle" : "", "parse-names" : false, "suffix" : "" }, { "dropping-particle" : "", "family" : "Holmes", "given" : "E.C.", "non-dropping-particle" : "", "parse-names" : false, "suffix" : "" }, { "dropping-particle" : "", "family" : "Reed", "given" : "W.", "non-dropping-particle" : "", "parse-names" : false, "suffix" : "" }, { "dropping-particle" : "", "family" : "Carroll", "given" : "J.", "non-dropping-particle" : "", "parse-names" : false, "suffix" : "" }, { "dropping-particle" : "", "family" : "Agramonte", "given" : "A.", "non-dropping-particle" : "", "parse-names" : false, "suffix" : "" }, { "dropping-particle" : "Van der", "family" : "Stuyft", "given" : "P.", "non-dropping-particle" : "", "parse-names" : false, "suffix" : "" }, { "dropping-particle" : "", "family" : "Gianella", "given" : "A.", "non-dropping-particle" : "", "parse-names" : false, "suffix" : "" }, { "dropping-particle" : "", "family" : "Pirard", "given" : "M.", "non-dropping-particle" : "", "parse-names" : false, "suffix" : "" }, { "dropping-particle" : "", "family" : "Cespedes", "given" : "J.", "non-dropping-particle" : "", "parse-names" : false, "suffix" : "" }, { "dropping-particle" : "", "family" : "Lora", "given" : "J.", "non-dropping-particle" : "", "parse-names" : false, "suffix" : "" }, { "dropping-particle" : "", "family" : "Peredo", "given" : "C.", "non-dropping-particle" : "", "parse-names" : false, "suffix" : "" }, { "dropping-particle" : "", "family" : "al.", "given" : "et", "non-dropping-particle" : "", "parse-names" : false, "suffix" : "" }, { "dropping-particle" : "", "family" : "Prevention", "given" : "U.S. Centers for Disease Control and", "non-dropping-particle" : "", "parse-names" : false, "suffix" : "" }, { "dropping-particle" : "", "family" : "Broom", "given" : "A.K.", "non-dropping-particle" : "", "parse-names" : false, "suffix" : "" }, { "dropping-particle" : "", "family" : "Smith", "given" : "D.W.", "non-dropping-particle" : "", "parse-names" : false, "suffix" : "" }, { "dropping-particle" : "", "family" : "Hall", "given" : "R.A.", "non-dropping-particle" : "", "parse-names" : false, "suffix" : "" }, { "dropping-particle" : "", "family" : "Johansen", "given" : "C.A.", "non-dropping-particle" : "", "parse-names" : false, "suffix" : "" }, { "dropping-particle" : "", "family" : "MacKenzie", "given" : "J.S.", "non-dropping-particle" : "", "parse-names" : false, "suffix" : "" }, { "dropping-particle" : "", "family" : "Weir", "given" : "E.", "non-dropping-particle" : "", "parse-names" : false, "suffix" : "" }, { "dropping-particle" : "", "family" : "Haider", "given" : "S.", "non-dropping-particle" : "", "parse-names" : false, "suffix" : "" }, { "dropping-particle" : "", "family" : "Chao", "given" : "D.", "non-dropping-particle" : "", "parse-names" : false, "suffix" : "" }, { "dropping-particle" : "", "family" : "Davis", "given" : "B.", "non-dropping-particle" : "", "parse-names" : false, "suffix" : "" }, { "dropping-particle" : "", "family" : "Chang", "given" : "G.", "non-dropping-particle" : "", "parse-names" : false, "suffix" : "" }, { "dropping-particle" : "", "family" : "Jackson", "given" : "G.W.", "non-dropping-particle" : "", "parse-names" : false, "suffix" : "" }, { "dropping-particle" : "", "family" : "McNichols", "given" : "R.J.", "non-dropping-particle" : "", "parse-names" : false, "suffix" : "" }, { "dropping-particle" : "", "family" : "Fox", "given" : "G.E.", "non-dropping-particle" : "", "parse-names" : false, "suffix" : "" }, { "dropping-particle" : "", "family" : "Wilson", "given" : "R.C.", "non-dropping-particle" : "", "parse-names" : false, "suffix" : "" }, { "dropping-particle" : "", "family" : "Sampath", "given" : "A.", "non-dropping-particle" : "", "parse-names" : false, "suffix" : "" }, { "dropping-particle" : "", "family" : "Padmanabhan", "given" : "R.", "non-dropping-particle" : "", "parse-names" : false, "suffix" : "" }, { "dropping-particle" : "", "family" : "Organization", "given" : "World Health", "non-dropping-particle" : "", "parse-names" : false, "suffix" : "" }, { "dropping-particle" : "", "family" : "Orozco", "given" : "J.", "non-dropping-particle" : "", "parse-names" : false, "suffix" : "" }, { "dropping-particle" : "", "family" : "Monath", "given" : "T.P.", "non-dropping-particle" : "", "parse-names" : false, "suffix" : "" }, { "dropping-particle" : "", "family" : "Barnett", "given" : "E.D.", "non-dropping-particle" : "", "parse-names" : false, "suffix" : "" }, { "dropping-particle" : "", "family" : "Wilder-Smith", "given" : "A.", "non-dropping-particle" : "", "parse-names" : false, "suffix" : "" }, { "dropping-particle" : "", "family" : "Wilson", "given" : "M.E.", "non-dropping-particle" : "", "parse-names" : false, "suffix" : "" }, { "dropping-particle" : "", "family" : "Lindsey", "given" : "N.P.", "non-dropping-particle" : "", "parse-names" : false, "suffix" : "" }, { "dropping-particle" : "", "family" : "Schroeder", "given" : "B.A.", "non-dropping-particle" : "", "parse-names" : false, "suffix" : "" }, { "dropping-particle" : "", "family" : "Miller", "given" : "E.R.", "non-dropping-particle" : "", "parse-names" : false, "suffix" : "" }, { "dropping-particle" : "", "family" : "Braun", "given" : "M.M.", "non-dropping-particle" : "", "parse-names" : false, "suffix" : "" }, { "dropping-particle" : "", "family" : "Hinckley", "given" : "A.F.", "non-dropping-particle" : "", "parse-names" : false, "suffix" : "" }, { "dropping-particle" : "", "family" : "Marano", "given" : "N.", "non-dropping-particle" : "", "parse-names" : false, "suffix" : "" }, { "dropping-particle" : "", "family" : "al.", "given" : "et", "non-dropping-particle" : "", "parse-names" : false, "suffix" : "" }, { "dropping-particle" : "", "family" : "Organization", "given" : "World Health", "non-dropping-particle" : "", "parse-names" : false, "suffix" : "" }, { "dropping-particle" : "", "family" : "Poland", "given" : "J.D.", "non-dropping-particle" : "", "parse-names" : false, "suffix" : "" }, { "dropping-particle" : "", "family" : "Calisher", "given" : "C.H.", "non-dropping-particle" : "", "parse-names" : false, "suffix" : "" }, { "dropping-particle" : "", "family" : "Monath", "given" : "T.P.", "non-dropping-particle" : "", "parse-names" : false, "suffix" : "" }, { "dropping-particle" : "", "family" : "Organization", "given" : "World Health", "non-dropping-particle" : "", "parse-names" : false, "suffix" : "" }, { "dropping-particle" : "", "family" : "Ministerio da Saude", "given" : "Brasil", "non-dropping-particle" : "", "parse-names" : false, "suffix" : "" }, { "dropping-particle" : "", "family" : "Organization", "given" : "Pan American Health", "non-dropping-particle" : "", "parse-names" : false, "suffix" : "" }, { "dropping-particle" : "", "family" : "Gubler", "given" : "D.J.", "non-dropping-particle" : "", "parse-names" : false, "suffix" : "" }, { "dropping-particle" : "", "family" : "Hung", "given" : "N.T.", "non-dropping-particle" : "", "parse-names" : false, "suffix" : "" }, { "dropping-particle" : "", "family" : "Lan", "given" : "N.T.", "non-dropping-particle" : "", "parse-names" : false, "suffix" : "" }, { "dropping-particle" : "", "family" : "Lei", "given" : "H.Y.", "non-dropping-particle" : "", "parse-names" : false, "suffix" : "" }, { "dropping-particle" : "", "family" : "Lin", "given" : "Y.S.", "non-dropping-particle" : "", "parse-names" : false, "suffix" : "" }, { "dropping-particle" : "", "family" : "Lien", "given" : "L.B.", "non-dropping-particle" : "", "parse-names" : false, "suffix" : "" }, { "dropping-particle" : "", "family" : "Huang", "given" : "K.J.", "non-dropping-particle" : "", "parse-names" : false, "suffix" : "" }, { "dropping-particle" : "", "family" : "al.", "given" : "et", "non-dropping-particle" : "", "parse-names" : false, "suffix" : "" }, { "dropping-particle" : "", "family" : "Teixeira", "given" : "M.G.", "non-dropping-particle" : "", "parse-names" : false, "suffix" : "" }, { "dropping-particle" : "", "family" : "Costa", "given" : "M.C.", "non-dropping-particle" : "", "parse-names" : false, "suffix" : "" }, { "dropping-particle" : "", "family" : "Coehlo", "given" : "G.", "non-dropping-particle" : "", "parse-names" : false, "suffix" : "" }, { "dropping-particle" : "", "family" : "Barreto", "given" : "M.L.", "non-dropping-particle" : "", "parse-names" : false, "suffix" : "" }, { "dropping-particle" : "", "family" : "Shepard", "given" : "D.S.", "non-dropping-particle" : "", "parse-names" : false, "suffix" : "" }, { "dropping-particle" : "", "family" : "Suaya", "given" : "J.A.", "non-dropping-particle" : "", "parse-names" : false, "suffix" : "" }, { "dropping-particle" : "", "family" : "Halstead", "given" : "S.B.", "non-dropping-particle" : "", "parse-names" : false, "suffix" : "" }, { "dropping-particle" : "", "family" : "Nathan", "given" : "M.B.", "non-dropping-particle" : "", "parse-names" : false, "suffix" : "" }, { "dropping-particle" : "", "family" : "Gubler", "given" : "D.J.", "non-dropping-particle" : "", "parse-names" : false, "suffix" : "" }, { "dropping-particle" : "", "family" : "Mahoney", "given" : "R.T.", "non-dropping-particle" : "", "parse-names" : false, "suffix" : "" }, { "dropping-particle" : "", "family" : "al.", "given" : "et", "non-dropping-particle" : "", "parse-names" : false, "suffix" : "" }, { "dropping-particle" : "", "family" : "Organization", "given" : "Pan American Health", "non-dropping-particle" : "", "parse-names" : false, "suffix" : "" }, { "dropping-particle" : "", "family" : "Organization", "given" : "Pan American Health", "non-dropping-particle" : "", "parse-names" : false, "suffix" : "" }, { "dropping-particle" : "", "family" : "Wilder-Smith", "given" : "A.", "non-dropping-particle" : "", "parse-names" : false, "suffix" : "" }, { "dropping-particle" : "", "family" : "Schwartz", "given" : "E.", "non-dropping-particle" : "", "parse-names" : false, "suffix" : "" }, { "dropping-particle" : "", "family" : "Guzman", "given" : "M.G.", "non-dropping-particle" : "", "parse-names" : false, "suffix" : "" }, { "dropping-particle" : "", "family" : "Kouri", "given" : "G.", "non-dropping-particle" : "", "parse-names" : false, "suffix" : "" }, { "dropping-particle" : "", "family" : "Hung", "given" : "L.T.", "non-dropping-particle" : "", "parse-names" : false, "suffix" : "" }, { "dropping-particle" : "", "family" : "Lan", "given" : "N.T.", "non-dropping-particle" : "", "parse-names" : false, "suffix" : "" }, { "dropping-particle" : "", "family" : "Bandyopadhyay", "given" : "S.", "non-dropping-particle" : "", "parse-names" : false, "suffix" : "" }, { "dropping-particle" : "", "family" : "Lum", "given" : "L.C.", "non-dropping-particle" : "", "parse-names" : false, "suffix" : "" }, { "dropping-particle" : "", "family" : "Kroeger", "given" : "A.", "non-dropping-particle" : "", "parse-names" : false, "suffix" : "" }, { "dropping-particle" : "", "family" : "Guzman", "given" : "M.G.", "non-dropping-particle" : "", "parse-names" : false, "suffix" : "" }, { "dropping-particle" : "", "family" : "Kouri", "given" : "G.", "non-dropping-particle" : "", "parse-names" : false, "suffix" : "" }, { "dropping-particle" : "", "family" : "Diaz", "given" : "M.", "non-dropping-particle" : "", "parse-names" : false, "suffix" : "" }, { "dropping-particle" : "", "family" : "Llop", "given" : "A.", "non-dropping-particle" : "", "parse-names" : false, "suffix" : "" }, { "dropping-particle" : "", "family" : "Vazquez", "given" : "S.", "non-dropping-particle" : "", "parse-names" : false, "suffix" : "" }, { "dropping-particle" : "", "family" : "Gonzalez", "given" : "D.", "non-dropping-particle" : "", "parse-names" : false, "suffix" : "" }, { "dropping-particle" : "", "family" : "al.", "given" : "et", "non-dropping-particle" : "", "parse-names" : false, "suffix" : "" }, { "dropping-particle" : "", "family" : "Phuong", "given" : "C.", "non-dropping-particle" : "", "parse-names" : false, "suffix" : "" }, { "dropping-particle" : "", "family" : "Nhan", "given" : "N.", "non-dropping-particle" : "", "parse-names" : false, "suffix" : "" }, { "dropping-particle" : "", "family" : "Kneen", "given" : "R.", "non-dropping-particle" : "", "parse-names" : false, "suffix" : "" }, { "dropping-particle" : "", "family" : "Thuy", "given" : "P.", "non-dropping-particle" : "", "parse-names" : false, "suffix" : "" }, { "dropping-particle" : "", "family" : "Thien", "given" : "C.", "non-dropping-particle" : "", "parse-names" : false, "suffix" : "" }, { "dropping-particle" : "", "family" : "Nga", "given" : "N.", "non-dropping-particle" : "", "parse-names" : false, "suffix" : "" }, { "dropping-particle" : "", "family" : "al.", "given" : "et", "non-dropping-particle" : "", "parse-names" : false, "suffix" : "" }, { "dropping-particle" : "", "family" : "Balmaseda", "given" : "A.", "non-dropping-particle" : "", "parse-names" : false, "suffix" : "" }, { "dropping-particle" : "", "family" : "Hammond", "given" : "S.", "non-dropping-particle" : "", "parse-names" : false, "suffix" : "" }, { "dropping-particle" : "", "family" : "Perez", "given" : "M.", "non-dropping-particle" : "", "parse-names" : false, "suffix" : "" }, { "dropping-particle" : "", "family" : "Cuadra", "given" : "R.", "non-dropping-particle" : "", "parse-names" : false, "suffix" : "" }, { "dropping-particle" : "", "family" : "Solano", "given" : "S.", "non-dropping-particle" : "", "parse-names" : false, "suffix" : "" }, { "dropping-particle" : "", "family" : "Rocha", "given" : "J.", "non-dropping-particle" : "", "parse-names" : false, "suffix" : "" }, { "dropping-particle" : "", "family" : "al.", "given" : "et", "non-dropping-particle" : "", "parse-names" : false, "suffix" : "" }, { "dropping-particle" : "", "family" : "Colbert", "given" : "J.A.", "non-dropping-particle" : "", "parse-names" : false, "suffix" : "" }, { "dropping-particle" : "", "family" : "Gordon", "given" : "A.", "non-dropping-particle" : "", "parse-names" : false, "suffix" : "" }, { "dropping-particle" : "", "family" : "Roxelin", "given" : "R.", "non-dropping-particle" : "", "parse-names" : false, "suffix" : "" }, { "dropping-particle" : "", "family" : "Silva", "given" : "S.", "non-dropping-particle" : "", "parse-names" : false, "suffix" : "" }, { "dropping-particle" : "", "family" : "Silva", "given" : "J.", "non-dropping-particle" : "", "parse-names" : false, "suffix" : "" }, { "dropping-particle" : "", "family" : "Rocha", "given" : "C.", "non-dropping-particle" : "", "parse-names" : false, "suffix" : "" }, { "dropping-particle" : "", "family" : "al.", "given" : "et", "non-dropping-particle" : "", "parse-names" : false, "suffix" : "" }, { "dropping-particle" : "", "family" : "Srikiatkhachorn", "given" : "A.", "non-dropping-particle" : "", "parse-names" : false, "suffix" : "" }, { "dropping-particle" : "", "family" : "Krautrachue", "given" : "A.", "non-dropping-particle" : "", "parse-names" : false, "suffix" : "" }, { "dropping-particle" : "", "family" : "Ratanaprakarn", "given" : "W.", "non-dropping-particle" : "", "parse-names" : false, "suffix" : "" }, { "dropping-particle" : "", "family" : "Wongtapradit", "given" : "L.", "non-dropping-particle" : "", "parse-names" : false, "suffix" : "" }, { "dropping-particle" : "", "family" : "Nithipanya", "given" : "N.", "non-dropping-particle" : "", "parse-names" : false, "suffix" : "" }, { "dropping-particle" : "", "family" : "Kalayanarooj", "given" : "S.", "non-dropping-particle" : "", "parse-names" : false, "suffix" : "" }, { "dropping-particle" : "", "family" : "al.", "given" : "et", "non-dropping-particle" : "", "parse-names" : false, "suffix" : "" }, { "dropping-particle" : "", "family" : "Tantracheewathorn", "given" : "T.", "non-dropping-particle" : "", "parse-names" : false, "suffix" : "" }, { "dropping-particle" : "", "family" : "Tantracheewathorn", "given" : "S.", "non-dropping-particle" : "", "parse-names" : false, "suffix" : "" }, { "dropping-particle" : "", "family" : "Chacko", "given" : "B.", "non-dropping-particle" : "", "parse-names" : false, "suffix" : "" }, { "dropping-particle" : "", "family" : "Subramanian", "given" : "G.", "non-dropping-particle" : "", "parse-names" : false, "suffix" : "" }, { "dropping-particle" : "", "family" : "Restrepo", "given" : "B.", "non-dropping-particle" : "", "parse-names" : false, "suffix" : "" }, { "dropping-particle" : "", "family" : "Ramirez", "given" : "R.E.", "non-dropping-particle" : "", "parse-names" : false, "suffix" : "" }, { "dropping-particle" : "", "family" : "Arboleda", "given" : "M.", "non-dropping-particle" : "", "parse-names" : false, "suffix" : "" }, { "dropping-particle" : "", "family" : "Alvarez", "given" : "G.", "non-dropping-particle" : "", "parse-names" : false, "suffix" : "" }, { "dropping-particle" : "", "family" : "Opsina", "given" : "M.", "non-dropping-particle" : "", "parse-names" : false, "suffix" : "" }, { "dropping-particle" : "", "family" : "Diaz", "given" : "F.", "non-dropping-particle" : "", "parse-names" : false, "suffix" : "" }, { "dropping-particle" : "", "family" : "LaFleur", "given" : "C.", "non-dropping-particle" : "", "parse-names" : false, "suffix" : "" }, { "dropping-particle" : "", "family" : "Granados", "given" : "J.", "non-dropping-particle" : "", "parse-names" : false, "suffix" : "" }, { "dropping-particle" : "", "family" : "Vargas-Alarcon", "given" : "G.", "non-dropping-particle" : "", "parse-names" : false, "suffix" : "" }, { "dropping-particle" : "", "family" : "Ruiz-Morales", "given" : "J.", "non-dropping-particle" : "", "parse-names" : false, "suffix" : "" }, { "dropping-particle" : "", "family" : "Villareal-Garza", "given" : "C.", "non-dropping-particle" : "", "parse-names" : false, "suffix" : "" }, { "dropping-particle" : "", "family" : "Higuera", "given" : "L.", "non-dropping-particle" : "", "parse-names" : false, "suffix" : "" }, { "dropping-particle" : "", "family" : "al.", "given" : "et", "non-dropping-particle" : "", "parse-names" : false, "suffix" : "" }, { "dropping-particle" : "", "family" : "Soundravally", "given" : "R.", "non-dropping-particle" : "", "parse-names" : false, "suffix" : "" }, { "dropping-particle" : "", "family" : "Hoti", "given" : "S.L.", "non-dropping-particle" : "", "parse-names" : false, "suffix" : "" }, { "dropping-particle" : "", "family" : "Soundravally", "given" : "R.", "non-dropping-particle" : "", "parse-names" : false, "suffix" : "" }, { "dropping-particle" : "", "family" : "Hoti", "given" : "S.L.", "non-dropping-particle" : "", "parse-names" : false, "suffix" : "" }, { "dropping-particle" : "", "family" : "Fink", "given" : "J.", "non-dropping-particle" : "", "parse-names" : false, "suffix" : "" }, { "dropping-particle" : "", "family" : "Gu", "given" : "F.", "non-dropping-particle" : "", "parse-names" : false, "suffix" : "" }, { "dropping-particle" : "", "family" : "Vasudevan", "given" : "S.", "non-dropping-particle" : "", "parse-names" : false, "suffix" : "" }, { "dropping-particle" : "", "family" : "Kouri", "given" : "G.", "non-dropping-particle" : "", "parse-names" : false, "suffix" : "" }, { "dropping-particle" : "", "family" : "Guzman", "given" : "M.G.", "non-dropping-particle" : "", "parse-names" : false, "suffix" : "" }, { "dropping-particle" : "", "family" : "Bravo", "given" : "J.", "non-dropping-particle" : "", "parse-names" : false, "suffix" : "" }, { "dropping-particle" : "", "family" : "Guzman", "given" : "M.G.", "non-dropping-particle" : "", "parse-names" : false, "suffix" : "" }, { "dropping-particle" : "", "family" : "Kouri", "given" : "G.", "non-dropping-particle" : "", "parse-names" : false, "suffix" : "" }, { "dropping-particle" : "", "family" : "Bravo", "given" : "J.", "non-dropping-particle" : "", "parse-names" : false, "suffix" : "" }, { "dropping-particle" : "", "family" : "Valdes", "given" : "L.", "non-dropping-particle" : "", "parse-names" : false, "suffix" : "" }, { "dropping-particle" : "", "family" : "Vazquez", "given" : "S.", "non-dropping-particle" : "", "parse-names" : false, "suffix" : "" }, { "dropping-particle" : "", "family" : "Halstead", "given" : "S.B.", "non-dropping-particle" : "", "parse-names" : false, "suffix" : "" }, { "dropping-particle" : "", "family" : "Pelaez", "given" : "O.", "non-dropping-particle" : "", "parse-names" : false, "suffix" : "" }, { "dropping-particle" : "", "family" : "Guzman", "given" : "M.G.", "non-dropping-particle" : "", "parse-names" : false, "suffix" : "" }, { "dropping-particle" : "", "family" : "Kouri", "given" : "G.", "non-dropping-particle" : "", "parse-names" : false, "suffix" : "" }, { "dropping-particle" : "", "family" : "Perez", "given" : "R.", "non-dropping-particle" : "", "parse-names" : false, "suffix" : "" }, { "dropping-particle" : "", "family" : "Martin", "given" : "J.L. San", "non-dropping-particle" : "", "parse-names" : false, "suffix" : "" }, { "dropping-particle" : "", "family" : "Vazquez", "given" : "S.", "non-dropping-particle" : "", "parse-names" : false, "suffix" : "" }, { "dropping-particle" : "", "family" : "al.", "given" : "et", "non-dropping-particle" : "", "parse-names" : false, "suffix" : "" }, { "dropping-particle" : "", "family" : "Halstead", "given" : "S.B.", "non-dropping-particle" : "", "parse-names" : false, "suffix" : "" }, { "dropping-particle" : "", "family" : "Lan", "given" : "N.T.", "non-dropping-particle" : "", "parse-names" : false, "suffix" : "" }, { "dropping-particle" : "", "family" : "Myint", "given" : "T.T.", "non-dropping-particle" : "", "parse-names" : false, "suffix" : "" }, { "dropping-particle" : "", "family" : "Shwe", "given" : "T.N.", "non-dropping-particle" : "", "parse-names" : false, "suffix" : "" }, { "dropping-particle" : "", "family" : "Nisalak", "given" : "A.", "non-dropping-particle" : "", "parse-names" : false, "suffix" : "" }, { "dropping-particle" : "", "family" : "Kalyanarooj", "given" : "S.", "non-dropping-particle" : "", "parse-names" : false, "suffix" : "" }, { "dropping-particle" : "", "family" : "al.", "given" : "et", "non-dropping-particle" : "", "parse-names" : false, "suffix" : "" }, { "dropping-particle" : "", "family" : "Guzman", "given" : "M.G.", "non-dropping-particle" : "", "parse-names" : false, "suffix" : "" }, { "dropping-particle" : "", "family" : "Kouri", "given" : "G.P.", "non-dropping-particle" : "", "parse-names" : false, "suffix" : "" }, { "dropping-particle" : "", "family" : "Dussart", "given" : "P.", "non-dropping-particle" : "", "parse-names" : false, "suffix" : "" }, { "dropping-particle" : "", "family" : "Petit", "given" : "L.", "non-dropping-particle" : "", "parse-names" : false, "suffix" : "" }, { "dropping-particle" : "", "family" : "Labeau", "given" : "B.", "non-dropping-particle" : "", "parse-names" : false, "suffix" : "" }, { "dropping-particle" : "", "family" : "Bremand", "given" : "L.", "non-dropping-particle" : "", "parse-names" : false, "suffix" : "" }, { "dropping-particle" : "", "family" : "Leduc", "given" : "A.", "non-dropping-particle" : "", "parse-names" : false, "suffix" : "" }, { "dropping-particle" : "", "family" : "Moua", "given" : "D.", "non-dropping-particle" : "", "parse-names" : false, "suffix" : "" }, { "dropping-particle" : "", "family" : "al.", "given" : "et", "non-dropping-particle" : "", "parse-names" : false, "suffix" : "" }, { "dropping-particle" : "", "family" : "Wichmann", "given" : "O.", "non-dropping-particle" : "", "parse-names" : false, "suffix" : "" }, { "dropping-particle" : "", "family" : "Lauschke", "given" : "A.", "non-dropping-particle" : "", "parse-names" : false, "suffix" : "" }, { "dropping-particle" : "", "family" : "Frank", "given" : "C.", "non-dropping-particle" : "", "parse-names" : false, "suffix" : "" }, { "dropping-particle" : "", "family" : "Shu", "given" : "P.Y.", "non-dropping-particle" : "", "parse-names" : false, "suffix" : "" }, { "dropping-particle" : "", "family" : "Niedrig", "given" : "M.", "non-dropping-particle" : "", "parse-names" : false, "suffix" : "" }, { "dropping-particle" : "", "family" : "Huang", "given" : "J.H.", "non-dropping-particle" : "", "parse-names" : false, "suffix" : "" }, { "dropping-particle" : "", "family" : "al.", "given" : "et", "non-dropping-particle" : "", "parse-names" : false, "suffix" : "" }, { "dropping-particle" : "", "family" : "Dussart", "given" : "P.", "non-dropping-particle" : "", "parse-names" : false, "suffix" : "" }, { "dropping-particle" : "", "family" : "Labeau", "given" : "B.", "non-dropping-particle" : "", "parse-names" : false, "suffix" : "" }, { "dropping-particle" : "", "family" : "Lagathu", "given" : "G.", "non-dropping-particle" : "", "parse-names" : false, "suffix" : "" }, { "dropping-particle" : "", "family" : "Louis", "given" : "P.", "non-dropping-particle" : "", "parse-names" : false, "suffix" : "" }, { "dropping-particle" : "", "family" : "Nunes", "given" : "M.R.", "non-dropping-particle" : "", "parse-names" : false, "suffix" : "" }, { "dropping-particle" : "", "family" : "Rodrigues", "given" : "S.G.", "non-dropping-particle" : "", "parse-names" : false, "suffix" : "" }, { "dropping-particle" : "", "family" : "al.", "given" : "et", "non-dropping-particle" : "", "parse-names" : false, "suffix" : "" }, { "dropping-particle" : "", "family" : "Kumarasamy", "given" : "V.", "non-dropping-particle" : "", "parse-names" : false, "suffix" : "" }, { "dropping-particle" : "", "family" : "Wahab", "given" : "A.H.", "non-dropping-particle" : "", "parse-names" : false, "suffix" : "" }, { "dropping-particle" : "", "family" : "Chua", "given" : "S.K.", "non-dropping-particle" : "", "parse-names" : false, "suffix" : "" }, { "dropping-particle" : "", "family" : "Hassan", "given" : "Z.", "non-dropping-particle" : "", "parse-names" : false, "suffix" : "" }, { "dropping-particle" : "", "family" : "Chem", "given" : "Y.K.", "non-dropping-particle" : "", "parse-names" : false, "suffix" : "" }, { "dropping-particle" : "", "family" : "Mohamad", "given" : "M.", "non-dropping-particle" : "", "parse-names" : false, "suffix" : "" }, { "dropping-particle" : "", "family" : "al.", "given" : "et", "non-dropping-particle" : "", "parse-names" : false, "suffix" : "" }, { "dropping-particle" : "", "family" : "Wilde", "given" : "H.", "non-dropping-particle" : "", "parse-names" : false, "suffix" : "" }, { "dropping-particle" : "", "family" : "Suankratay", "given" : "C.", "non-dropping-particle" : "", "parse-names" : false, "suffix" : "" }, { "dropping-particle" : "", "family" : "Wills", "given" : "B.A.", "non-dropping-particle" : "", "parse-names" : false, "suffix" : "" }, { "dropping-particle" : "", "family" : "Dung", "given" : "N.M.", "non-dropping-particle" : "", "parse-names" : false, "suffix" : "" }, { "dropping-particle" : "", "family" : "Loan", "given" : "H.T.", "non-dropping-particle" : "", "parse-names" : false, "suffix" : "" }, { "dropping-particle" : "", "family" : "Tam", "given" : "D.T.", "non-dropping-particle" : "", "parse-names" : false, "suffix" : "" }, { "dropping-particle" : "", "family" : "Thuy", "given" : "T.T.", "non-dropping-particle" : "", "parse-names" : false, "suffix" : "" }, { "dropping-particle" : "", "family" : "Minh", "given" : "L.T.", "non-dropping-particle" : "", "parse-names" : false, "suffix" : "" }, { "dropping-particle" : "", "family" : "al.", "given" : "et", "non-dropping-particle" : "", "parse-names" : false, "suffix" : "" }, { "dropping-particle" : "", "family" : "Guzman", "given" : "M.G.", "non-dropping-particle" : "", "parse-names" : false, "suffix" : "" }, { "dropping-particle" : "", "family" : "Kouri", "given" : "G.", "non-dropping-particle" : "", "parse-names" : false, "suffix" : "" }, { "dropping-particle" : "", "family" : "Halstead", "given" : "S.B.", "non-dropping-particle" : "", "parse-names" : false, "suffix" : "" }, { "dropping-particle" : "", "family" : "Ranjit", "given" : "S.", "non-dropping-particle" : "", "parse-names" : false, "suffix" : "" }, { "dropping-particle" : "", "family" : "Kissoon", "given" : "N.", "non-dropping-particle" : "", "parse-names" : false, "suffix" : "" }, { "dropping-particle" : "", "family" : "Jayakumar", "given" : "I.", "non-dropping-particle" : "", "parse-names" : false, "suffix" : "" }, { "dropping-particle" : "", "family" : "Soni", "given" : "A.", "non-dropping-particle" : "", "parse-names" : false, "suffix" : "" }, { "dropping-particle" : "", "family" : "Chugh", "given" : "K.", "non-dropping-particle" : "", "parse-names" : false, "suffix" : "" }, { "dropping-particle" : "", "family" : "Sachdev", "given" : "A.", "non-dropping-particle" : "", "parse-names" : false, "suffix" : "" }, { "dropping-particle" : "", "family" : "Gupta", "given" : "D.", "non-dropping-particle" : "", "parse-names" : false, "suffix" : "" }, { "dropping-particle" : "", "family" : "Futrakul", "given" : "P.", "non-dropping-particle" : "", "parse-names" : false, "suffix" : "" }, { "dropping-particle" : "", "family" : "Poshyachinda", "given" : "M.", "non-dropping-particle" : "", "parse-names" : false, "suffix" : "" }, { "dropping-particle" : "", "family" : "Mitrakul", "given" : "C.", "non-dropping-particle" : "", "parse-names" : false, "suffix" : "" }, { "dropping-particle" : "", "family" : "Kwakpetoon", "given" : "S.", "non-dropping-particle" : "", "parse-names" : false, "suffix" : "" }, { "dropping-particle" : "", "family" : "Unchumchoke", "given" : "P.", "non-dropping-particle" : "", "parse-names" : false, "suffix" : "" }, { "dropping-particle" : "", "family" : "Teranaparin", "given" : "C.", "non-dropping-particle" : "", "parse-names" : false, "suffix" : "" }, { "dropping-particle" : "", "family" : "al.", "given" : "et", "non-dropping-particle" : "", "parse-names" : false, "suffix" : "" }, { "dropping-particle" : "", "family" : "Lum", "given" : "L.", "non-dropping-particle" : "", "parse-names" : false, "suffix" : "" }, { "dropping-particle" : "", "family" : "Goh", "given" : "A.", "non-dropping-particle" : "", "parse-names" : false, "suffix" : "" }, { "dropping-particle" : "", "family" : "Chan", "given" : "P.", "non-dropping-particle" : "", "parse-names" : false, "suffix" : "" }, { "dropping-particle" : "", "family" : "El-Amin", "given" : "A.", "non-dropping-particle" : "", "parse-names" : false, "suffix" : "" }, { "dropping-particle" : "", "family" : "Lam", "given" : "S.", "non-dropping-particle" : "", "parse-names" : false, "suffix" : "" }, { "dropping-particle" : "", "family" : "Tan", "given" : "P.C.", "non-dropping-particle" : "", "parse-names" : false, "suffix" : "" }, { "dropping-particle" : "", "family" : "Rajasingam", "given" : "G.", "non-dropping-particle" : "", "parse-names" : false, "suffix" : "" }, { "dropping-particle" : "", "family" : "Devi", "given" : "S.", "non-dropping-particle" : "", "parse-names" : false, "suffix" : "" }, { "dropping-particle" : "", "family" : "Omar", "given" : "S.Z.", "non-dropping-particle" : "", "parse-names" : false, "suffix" : "" }, { "dropping-particle" : "", "family" : "Waduge", "given" : "R.", "non-dropping-particle" : "", "parse-names" : false, "suffix" : "" }, { "dropping-particle" : "", "family" : "Malavige", "given" : "G.N.", "non-dropping-particle" : "", "parse-names" : false, "suffix" : "" }, { "dropping-particle" : "", "family" : "Pradeepan", "given" : "M.", "non-dropping-particle" : "", "parse-names" : false, "suffix" : "" }, { "dropping-particle" : "", "family" : "Wijeyaratne", "given" : "C.N.", "non-dropping-particle" : "", "parse-names" : false, "suffix" : "" }, { "dropping-particle" : "", "family" : "Fernando", "given" : "S.", "non-dropping-particle" : "", "parse-names" : false, "suffix" : "" }, { "dropping-particle" : "", "family" : "Seneviratne", "given" : "S.L.", "non-dropping-particle" : "", "parse-names" : false, "suffix" : "" }, { "dropping-particle" : "", "family" : "Maroun", "given" : "S.L.", "non-dropping-particle" : "", "parse-names" : false, "suffix" : "" }, { "dropping-particle" : "", "family" : "Marliere", "given" : "R.C.", "non-dropping-particle" : "", "parse-names" : false, "suffix" : "" }, { "dropping-particle" : "", "family" : "Barcellus", "given" : "R.C.", "non-dropping-particle" : "", "parse-names" : false, "suffix" : "" }, { "dropping-particle" : "", "family" : "Barbosa", "given" : "C.N.", "non-dropping-particle" : "", "parse-names" : false, "suffix" : "" }, { "dropping-particle" : "", "family" : "Ramos", "given" : "J.R.", "non-dropping-particle" : "", "parse-names" : false, "suffix" : "" }, { "dropping-particle" : "", "family" : "Moreira", "given" : "M.E.", "non-dropping-particle" : "", "parse-names" : false, "suffix" : "" }, { "dropping-particle" : "", "family" : "Hayes", "given" : "J.M.", "non-dropping-particle" : "", "parse-names" : false, "suffix" : "" }, { "dropping-particle" : "", "family" : "Garcia-Rivera", "given" : "E.", "non-dropping-particle" : "", "parse-names" : false, "suffix" : "" }, { "dropping-particle" : "", "family" : "Flores-Reyna", "given" : "R.", "non-dropping-particle" : "", "parse-names" : false, "suffix" : "" }, { "dropping-particle" : "", "family" : "Suarez-Rangel", "given" : "G.", "non-dropping-particle" : "", "parse-names" : false, "suffix" : "" }, { "dropping-particle" : "", "family" : "Rodriguez-Mata", "given" : "T.", "non-dropping-particle" : "", "parse-names" : false, "suffix" : "" }, { "dropping-particle" : "", "family" : "Coto-Portillo", "given" : "R.", "non-dropping-particle" : "", "parse-names" : false, "suffix" : "" }, { "dropping-particle" : "", "family" : "al.", "given" : "et", "non-dropping-particle" : "", "parse-names" : false, "suffix" : "" }, { "dropping-particle" : "", "family" : "Heintze", "given" : "C.", "non-dropping-particle" : "", "parse-names" : false, "suffix" : "" }, { "dropping-particle" : "", "family" : "Garrido", "given" : "M. Velasco", "non-dropping-particle" : "", "parse-names" : false, "suffix" : "" }, { "dropping-particle" : "", "family" : "Kroeger", "given" : "A.", "non-dropping-particle" : "", "parse-names" : false, "suffix" : "" }, { "dropping-particle" : "", "family" : "McCall", "given" : "P.J.", "non-dropping-particle" : "", "parse-names" : false, "suffix" : "" }, { "dropping-particle" : "", "family" : "Lenhart", "given" : "A.", "non-dropping-particle" : "", "parse-names" : false, "suffix" : "" }, { "dropping-particle" : "", "family" : "Kroeger", "given" : "A.", "non-dropping-particle" : "", "parse-names" : false, "suffix" : "" }, { "dropping-particle" : "", "family" : "Lenhart", "given" : "A.", "non-dropping-particle" : "", "parse-names" : false, "suffix" : "" }, { "dropping-particle" : "", "family" : "Ochoa", "given" : "M.", "non-dropping-particle" : "", "parse-names" : false, "suffix" : "" }, { "dropping-particle" : "", "family" : "Villegas", "given" : "E.", "non-dropping-particle" : "", "parse-names" : false, "suffix" : "" }, { "dropping-particle" : "", "family" : "Levy", "given" : "M.", "non-dropping-particle" : "", "parse-names" : false, "suffix" : "" }, { "dropping-particle" : "", "family" : "Alexander", "given" : "N.", "non-dropping-particle" : "", "parse-names" : false, "suffix" : "" }, { "dropping-particle" : "", "family" : "al.", "given" : "et", "non-dropping-particle" : "", "parse-names" : false, "suffix" : "" }, { "dropping-particle" : "", "family" : "Lenhart", "given" : "A.", "non-dropping-particle" : "", "parse-names" : false, "suffix" : "" }, { "dropping-particle" : "", "family" : "Orelus", "given" : "N.", "non-dropping-particle" : "", "parse-names" : false, "suffix" : "" }, { "dropping-particle" : "", "family" : "Maskill", "given" : "R.", "non-dropping-particle" : "", "parse-names" : false, "suffix" : "" }, { "dropping-particle" : "", "family" : "Alexander", "given" : "N.", "non-dropping-particle" : "", "parse-names" : false, "suffix" : "" }, { "dropping-particle" : "", "family" : "Streit", "given" : "T.", "non-dropping-particle" : "", "parse-names" : false, "suffix" : "" }, { "dropping-particle" : "", "family" : "McCall", "given" : "P.J.", "non-dropping-particle" : "", "parse-names" : false, "suffix" : "" }, { "dropping-particle" : "", "family" : "Morens", "given" : "D.M.", "non-dropping-particle" : "", "parse-names" : false, "suffix" : "" }, { "dropping-particle" : "", "family" : "Fauci", "given" : "D.S.", "non-dropping-particle" : "", "parse-names" : false, "suffix" : "" }, { "dropping-particle" : "", "family" : "Enserink", "given" : "M.", "non-dropping-particle" : "", "parse-names" : false, "suffix" : "" }, { "dropping-particle" : "", "family" : "Reiter", "given" : "P.", "non-dropping-particle" : "", "parse-names" : false, "suffix" : "" }, { "dropping-particle" : "", "family" : "Lathrop", "given" : "S.", "non-dropping-particle" : "", "parse-names" : false, "suffix" : "" }, { "dropping-particle" : "", "family" : "Bunning", "given" : "M.", "non-dropping-particle" : "", "parse-names" : false, "suffix" : "" }, { "dropping-particle" : "", "family" : "Biggerstaff", "given" : "B.", "non-dropping-particle" : "", "parse-names" : false, "suffix" : "" }, { "dropping-particle" : "", "family" : "Singer", "given" : "D.", "non-dropping-particle" : "", "parse-names" : false, "suffix" : "" }, { "dropping-particle" : "", "family" : "Tiwari", "given" : "T.", "non-dropping-particle" : "", "parse-names" : false, "suffix" : "" }, { "dropping-particle" : "", "family" : "al.", "given" : "et", "non-dropping-particle" : "", "parse-names" : false, "suffix" : "" }, { "dropping-particle" : "", "family" : "Freedman", "given" : "D.O.", "non-dropping-particle" : "", "parse-names" : false, "suffix" : "" }, { "dropping-particle" : "", "family" : "Weld", "given" : "L.H.", "non-dropping-particle" : "", "parse-names" : false, "suffix" : "" }, { "dropping-particle" : "", "family" : "Kozarsky", "given" : "P.E.", "non-dropping-particle" : "", "parse-names" : false, "suffix" : "" }, { "dropping-particle" : "", "family" : "Fisk", "given" : "T.", "non-dropping-particle" : "", "parse-names" : false, "suffix" : "" }, { "dropping-particle" : "", "family" : "Robins", "given" : "R.", "non-dropping-particle" : "", "parse-names" : false, "suffix" : "" }, { "dropping-particle" : "von", "family" : "Sonnenburg", "given" : "F.", "non-dropping-particle" : "", "parse-names" : false, "suffix" : "" }, { "dropping-particle" : "", "family" : "al.", "given" : "et", "non-dropping-particle" : "", "parse-names" : false, "suffix" : "" }, { "dropping-particle" : "", "family" : "Solomon", "given" : "T.", "non-dropping-particle" : "", "parse-names" : false, "suffix" : "" }, { "dropping-particle" : "", "family" : "Solomon", "given" : "T.", "non-dropping-particle" : "", "parse-names" : false, "suffix" : "" }, { "dropping-particle" : "", "family" : "Ooi", "given" : "M.H.", "non-dropping-particle" : "", "parse-names" : false, "suffix" : "" }, { "dropping-particle" : "", "family" : "Lewthwaite", "given" : "P.", "non-dropping-particle" : "", "parse-names" : false, "suffix" : "" }, { "dropping-particle" : "", "family" : "Lai", "given" : "B.F.", "non-dropping-particle" : "", "parse-names" : false, "suffix" : "" }, { "dropping-particle" : "", "family" : "Mohan", "given" : "A.", "non-dropping-particle" : "", "parse-names" : false, "suffix" : "" }, { "dropping-particle" : "", "family" : "Clear", "given" : "D.", "non-dropping-particle" : "", "parse-names" : false, "suffix" : "" }, { "dropping-particle" : "", "family" : "Lim", "given" : "L.", "non-dropping-particle" : "", "parse-names" : false, "suffix" : "" }, { "dropping-particle" : "", "family" : "al.", "given" : "et", "non-dropping-particle" : "", "parse-names" : false, "suffix" : "" }, { "dropping-particle" : "", "family" : "Solomon", "given" : "T.", "non-dropping-particle" : "", "parse-names" : false, "suffix" : "" }, { "dropping-particle" : "", "family" : "Dung", "given" : "N.M.", "non-dropping-particle" : "", "parse-names" : false, "suffix" : "" }, { "dropping-particle" : "", "family" : "Wills", "given" : "B.", "non-dropping-particle" : "", "parse-names" : false, "suffix" : "" }, { "dropping-particle" : "", "family" : "Kneen", "given" : "R.", "non-dropping-particle" : "", "parse-names" : false, "suffix" : "" }, { "dropping-particle" : "", "family" : "Gainsborough", "given" : "M.", "non-dropping-particle" : "", "parse-names" : false, "suffix" : "" }, { "dropping-particle" : "", "family" : "Diet", "given" : "T.Y.", "non-dropping-particle" : "", "parse-names" : false, "suffix" : "" }, { "dropping-particle" : "", "family" : "al.", "given" : "et", "non-dropping-particle" : "", "parse-names" : false, "suffix" : "" }, { "dropping-particle" : "", "family" : "Cardosa", "given" : "M.J.", "non-dropping-particle" : "", "parse-names" : false, "suffix" : "" }, { "dropping-particle" : "", "family" : "Wang", "given" : "S.M.", "non-dropping-particle" : "", "parse-names" : false, "suffix" : "" }, { "dropping-particle" : "", "family" : "Sum", "given" : "M.S.", "non-dropping-particle" : "", "parse-names" : false, "suffix" : "" }, { "dropping-particle" : "", "family" : "Tio", "given" : "P.H.", "non-dropping-particle" : "", "parse-names" : false, "suffix" : "" }, { "dropping-particle" : "", "family" : "Lacey", "given" : "L.A.", "non-dropping-particle" : "", "parse-names" : false, "suffix" : "" }, { "dropping-particle" : "", "family" : "Teng", "given" : "H.J.", "non-dropping-particle" : "", "parse-names" : false, "suffix" : "" }, { "dropping-particle" : "", "family" : "Lu", "given" : "L.C.", "non-dropping-particle" : "", "parse-names" : false, "suffix" : "" }, { "dropping-particle" : "", "family" : "Wu", "given" : "Y.L.", "non-dropping-particle" : "", "parse-names" : false, "suffix" : "" }, { "dropping-particle" : "", "family" : "Fang", "given" : "J.G.", "non-dropping-particle" : "", "parse-names" : false, "suffix" : "" }, { "dropping-particle" : "", "family" : "Marten", "given" : "G.G.", "non-dropping-particle" : "", "parse-names" : false, "suffix" : "" }, { "dropping-particle" : "", "family" : "Reid", "given" : "J.W.", "non-dropping-particle" : "", "parse-names" : false, "suffix" : "" }, { "dropping-particle" : "", "family" : "Solomon", "given" : "T.", "non-dropping-particle" : "", "parse-names" : false, "suffix" : "" }, { "dropping-particle" : "", "family" : "Fischer", "given" : "M.", "non-dropping-particle" : "", "parse-names" : false, "suffix" : "" }, { "dropping-particle" : "", "family" : "Casey", "given" : "C.", "non-dropping-particle" : "", "parse-names" : false, "suffix" : "" }, { "dropping-particle" : "", "family" : "Chen", "given" : "R.", "non-dropping-particle" : "", "parse-names" : false, "suffix" : "" }, { "dropping-particle" : "", "family" : "Tauber", "given" : "E.", "non-dropping-particle" : "", "parse-names" : false, "suffix" : "" }, { "dropping-particle" : "", "family" : "Kollaristch", "given" : "H.", "non-dropping-particle" : "", "parse-names" : false, "suffix" : "" }, { "dropping-particle" : "", "family" : "Korinek", "given" : "M.", "non-dropping-particle" : "", "parse-names" : false, "suffix" : "" }, { "dropping-particle" : "", "family" : "Rendi-Wagner", "given" : "P.", "non-dropping-particle" : "", "parse-names" : false, "suffix" : "" }, { "dropping-particle" : "", "family" : "Jilma", "given" : "B.", "non-dropping-particle" : "", "parse-names" : false, "suffix" : "" }, { "dropping-particle" : "", "family" : "Firbas", "given" : "C.", "non-dropping-particle" : "", "parse-names" : false, "suffix" : "" }, { "dropping-particle" : "", "family" : "al.", "given" : "et", "non-dropping-particle" : "", "parse-names" : false, "suffix" : "" }, { "dropping-particle" : "", "family" : "Prevention", "given" : "U.S. Centers for Disease Control and", "non-dropping-particle" : "", "parse-names" : false, "suffix" : "" }, { "dropping-particle" : "", "family" : "Lehtinen", "given" : "V.A.", "non-dropping-particle" : "", "parse-names" : false, "suffix" : "" }, { "dropping-particle" : "", "family" : "Huhtamo", "given" : "E.", "non-dropping-particle" : "", "parse-names" : false, "suffix" : "" }, { "dropping-particle" : "", "family" : "Siikamaki", "given" : "H.", "non-dropping-particle" : "", "parse-names" : false, "suffix" : "" }, { "dropping-particle" : "", "family" : "Vapalahti", "given" : "O.", "non-dropping-particle" : "", "parse-names" : false, "suffix" : "" }, { "dropping-particle" : "", "family" : "Organization", "given" : "World Health", "non-dropping-particle" : "", "parse-names" : false, "suffix" : "" }, { "dropping-particle" : "", "family" : "Ostlund", "given" : "M.R.", "non-dropping-particle" : "", "parse-names" : false, "suffix" : "" }, { "dropping-particle" : "", "family" : "Kan", "given" : "B.", "non-dropping-particle" : "", "parse-names" : false, "suffix" : "" }, { "dropping-particle" : "", "family" : "Karlsson", "given" : "M.", "non-dropping-particle" : "", "parse-names" : false, "suffix" : "" }, { "dropping-particle" : "", "family" : "Vene", "given" : "S.", "non-dropping-particle" : "", "parse-names" : false, "suffix" : "" }, { "dropping-particle" : "", "family" : "Prevention", "given" : "Centers for Disease Control and", "non-dropping-particle" : "", "parse-names" : false, "suffix" : "" }, { "dropping-particle" : "", "family" : "Jelinek", "given" : "T.", "non-dropping-particle" : "", "parse-names" : false, "suffix" : "" }, { "dropping-particle" : "", "family" : "Reimann", "given" : "C.A.", "non-dropping-particle" : "", "parse-names" : false, "suffix" : "" }, { "dropping-particle" : "", "family" : "Hayes", "given" : "E.B.", "non-dropping-particle" : "", "parse-names" : false, "suffix" : "" }, { "dropping-particle" : "Di", "family" : "Guiseppi", "given" : "C.", "non-dropping-particle" : "", "parse-names" : false, "suffix" : "" }, { "dropping-particle" : "", "family" : "Hoffman", "given" : "R.", "non-dropping-particle" : "", "parse-names" : false, "suffix" : "" }, { "dropping-particle" : "", "family" : "Lehman", "given" : "J.", "non-dropping-particle" : "", "parse-names" : false, "suffix" : "" }, { "dropping-particle" : "", "family" : "Lindsey", "given" : "N.P.", "non-dropping-particle" : "", "parse-names" : false, "suffix" : "" }, { "dropping-particle" : "", "family" : "al.", "given" : "et", "non-dropping-particle" : "", "parse-names" : false, "suffix" : "" }, { "dropping-particle" : "", "family" : "Prevention", "given" : "Centers for Disease Control and", "non-dropping-particle" : "", "parse-names" : false, "suffix" : "" }, { "dropping-particle" : "", "family" : "Ligon", "given" : "B.L.", "non-dropping-particle" : "", "parse-names" : false, "suffix" : "" }, { "dropping-particle" : "", "family" : "Harley", "given" : "D.", "non-dropping-particle" : "", "parse-names" : false, "suffix" : "" }, { "dropping-particle" : "", "family" : "Sleigh", "given" : "A.", "non-dropping-particle" : "", "parse-names" : false, "suffix" : "" }, { "dropping-particle" : "", "family" : "Ritchie", "given" : "S.", "non-dropping-particle" : "", "parse-names" : false, "suffix" : "" }, { "dropping-particle" : "", "family" : "Suhrbier", "given" : "A.", "non-dropping-particle" : "", "parse-names" : false, "suffix" : "" }, { "dropping-particle" : "", "family" : "Linn", "given" : "M.", "non-dropping-particle" : "", "parse-names" : false, "suffix" : "" }, { "dropping-particle" : "de", "family" : "Lamballerie", "given" : "X.", "non-dropping-particle" : "", "parse-names" : false, "suffix" : "" }, { "dropping-particle" : "", "family" : "Leroy", "given" : "E.", "non-dropping-particle" : "", "parse-names" : false, "suffix" : "" }, { "dropping-particle" : "", "family" : "Charrel", "given" : "R.N.", "non-dropping-particle" : "", "parse-names" : false, "suffix" : "" }, { "dropping-particle" : "", "family" : "Ttsetsarkin", "given" : "K.", "non-dropping-particle" : "", "parse-names" : false, "suffix" : "" }, { "dropping-particle" : "", "family" : "Higgs", "given" : "S.", "non-dropping-particle" : "", "parse-names" : false, "suffix" : "" }, { "dropping-particle" : "", "family" : "Gould", "given" : "E.A.", "non-dropping-particle" : "", "parse-names" : false, "suffix" : "" }, { "dropping-particle" : "", "family" : "Vazeille", "given" : "M.", "non-dropping-particle" : "", "parse-names" : false, "suffix" : "" }, { "dropping-particle" : "", "family" : "Jeannin", "given" : "C.", "non-dropping-particle" : "", "parse-names" : false, "suffix" : "" }, { "dropping-particle" : "", "family" : "Martin", "given" : "E.", "non-dropping-particle" : "", "parse-names" : false, "suffix" : "" }, { "dropping-particle" : "", "family" : "Schaffner", "given" : "F.", "non-dropping-particle" : "", "parse-names" : false, "suffix" : "" }, { "dropping-particle" : "", "family" : "Failloux", "given" : "A.", "non-dropping-particle" : "", "parse-names" : false, "suffix" : "" }, { "dropping-particle" : "", "family" : "Charrel", "given" : "R.N.", "non-dropping-particle" : "", "parse-names" : false, "suffix" : "" }, { "dropping-particle" : "de", "family" : "Lamballerie", "given" : "X.", "non-dropping-particle" : "", "parse-names" : false, "suffix" : "" }, { "dropping-particle" : "", "family" : "Raoult", "given" : "D.", "non-dropping-particle" : "", "parse-names" : false, "suffix" : "" }, { "dropping-particle" : "", "family" : "Gerardin", "given" : "P.", "non-dropping-particle" : "", "parse-names" : false, "suffix" : "" }, { "dropping-particle" : "", "family" : "Barau", "given" : "G.", "non-dropping-particle" : "", "parse-names" : false, "suffix" : "" }, { "dropping-particle" : "", "family" : "Michault", "given" : "A.", "non-dropping-particle" : "", "parse-names" : false, "suffix" : "" }, { "dropping-particle" : "", "family" : "Bintner", "given" : "M.", "non-dropping-particle" : "", "parse-names" : false, "suffix" : "" }, { "dropping-particle" : "", "family" : "Randrianaivo", "given" : "H.", "non-dropping-particle" : "", "parse-names" : false, "suffix" : "" }, { "dropping-particle" : "", "family" : "Choker", "given" : "G.", "non-dropping-particle" : "", "parse-names" : false, "suffix" : "" }, { "dropping-particle" : "", "family" : "al.", "given" : "et", "non-dropping-particle" : "", "parse-names" : false, "suffix" : "" }, { "dropping-particle" : "", "family" : "Renault", "given" : "P.", "non-dropping-particle" : "", "parse-names" : false, "suffix" : "" }, { "dropping-particle" : "", "family" : "Solet", "given" : "J.", "non-dropping-particle" : "", "parse-names" : false, "suffix" : "" }, { "dropping-particle" : "", "family" : "Sissoko", "given" : "D.", "non-dropping-particle" : "", "parse-names" : false, "suffix" : "" }, { "dropping-particle" : "", "family" : "Balleydier", "given" : "E.", "non-dropping-particle" : "", "parse-names" : false, "suffix" : "" }, { "dropping-particle" : "", "family" : "Larrieu", "given" : "S.", "non-dropping-particle" : "", "parse-names" : false, "suffix" : "" }, { "dropping-particle" : "", "family" : "Filleul", "given" : "L.", "non-dropping-particle" : "", "parse-names" : false, "suffix" : "" }, { "dropping-particle" : "", "family" : "al.", "given" : "et", "non-dropping-particle" : "", "parse-names" : false, "suffix" : "" }, { "dropping-particle" : "", "family" : "Borgherini", "given" : "G.", "non-dropping-particle" : "", "parse-names" : false, "suffix" : "" }, { "dropping-particle" : "", "family" : "Poubeau", "given" : "P.", "non-dropping-particle" : "", "parse-names" : false, "suffix" : "" }, { "dropping-particle" : "", "family" : "Joussaume", "given" : "A.", "non-dropping-particle" : "", "parse-names" : false, "suffix" : "" }, { "dropping-particle" : "", "family" : "Gouix", "given" : "A.", "non-dropping-particle" : "", "parse-names" : false, "suffix" : "" }, { "dropping-particle" : "", "family" : "Cotte", "given" : "L.", "non-dropping-particle" : "", "parse-names" : false, "suffix" : "" }, { "dropping-particle" : "", "family" : "Michault", "given" : "A.", "non-dropping-particle" : "", "parse-names" : false, "suffix" : "" }, { "dropping-particle" : "", "family" : "al.", "given" : "et", "non-dropping-particle" : "", "parse-names" : false, "suffix" : "" }, { "dropping-particle" : "", "family" : "Dent", "given" : "A.E.", "non-dropping-particle" : "", "parse-names" : false, "suffix" : "" }, { "dropping-particle" : "", "family" : "Kazura", "given" : "J.W.", "non-dropping-particle" : "", "parse-names" : false, "suffix" : "" }, { "dropping-particle" : "", "family" : "Simonsen", "given" : "P.E.", "non-dropping-particle" : "", "parse-names" : false, "suffix" : "" }, { "dropping-particle" : "", "family" : "Hoerauf", "given" : "A.", "non-dropping-particle" : "", "parse-names" : false, "suffix" : "" }, { "dropping-particle" : "", "family" : "Blackburn", "given" : "B.G.", "non-dropping-particle" : "", "parse-names" : false, "suffix" : "" }, { "dropping-particle" : "", "family" : "Eigege", "given" : "A.", "non-dropping-particle" : "", "parse-names" : false, "suffix" : "" }, { "dropping-particle" : "", "family" : "Gotau", "given" : "H.", "non-dropping-particle" : "", "parse-names" : false, "suffix" : "" }, { "dropping-particle" : "", "family" : "Gerlong", "given" : "G.", "non-dropping-particle" : "", "parse-names" : false, "suffix" : "" }, { "dropping-particle" : "", "family" : "Miri", "given" : "E.", "non-dropping-particle" : "", "parse-names" : false, "suffix" : "" }, { "dropping-particle" : "", "family" : "Hawley", "given" : "W.A.", "non-dropping-particle" : "", "parse-names" : false, "suffix" : "" }, { "dropping-particle" : "", "family" : "al.", "given" : "et", "non-dropping-particle" : "", "parse-names" : false, "suffix" : "" } ], "container-title" : "Current problems in pediatric and adolescent health care", "id" : "ITEM-1", "issue" : "4", "issued" : { "date-parts" : [ [ "2009", "4" ] ] }, "page" : "97-140", "publisher" : "Elsevier", "title" : "Mosquito-borne diseases.", "type" : "article-journal", "volume" : "39" }, "uris" : [ "http://www.mendeley.com/documents/?uuid=aa1f86db-e842-3507-9a12-6a1f01c11245" ] } ], "mendeley" : { "formattedCitation" : "&lt;sup&gt;4&lt;/sup&gt;", "plainTextFormattedCitation" : "4", "previouslyFormattedCitation" : "&lt;sup&gt;4&lt;/sup&gt;" }, "properties" : { "noteIndex" : 0 }, "schema" : "https://github.com/citation-style-language/schema/raw/master/csl-citation.json" }</w:instrText>
      </w:r>
      <w:r w:rsidRPr="00CC1584">
        <w:fldChar w:fldCharType="separate"/>
      </w:r>
      <w:r w:rsidRPr="00CC1584">
        <w:rPr>
          <w:vertAlign w:val="superscript"/>
        </w:rPr>
        <w:t>4</w:t>
      </w:r>
      <w:r w:rsidRPr="00CC1584">
        <w:fldChar w:fldCharType="end"/>
      </w:r>
      <w:r w:rsidRPr="00CC1584">
        <w:rPr>
          <w:vertAlign w:val="superscript"/>
        </w:rPr>
        <w:t>,</w:t>
      </w:r>
      <w:r w:rsidRPr="00CC1584">
        <w:fldChar w:fldCharType="begin" w:fldLock="1"/>
      </w:r>
      <w:r w:rsidRPr="00CC1584">
        <w:instrText>ADDIN CSL_CITATION { "citationItems" : [ { "id" : "ITEM-1", "itemData" : { "abstract" : "An ovitrap-based study was initiated to determine the distribution and abundance of dengue vectors, Aedes aegypti and Aedes albopictus, in four residential areas, Taman Samudera (Gombak, Selangor), Kampung (Kg.) Banjar (Gombak, Selangor), Taman Lembah Maju (Cheras, Kuala Lumpur) and Kampung (Kg.) Baru (City centre, Kuala Lumpur). Kg. Baru gave the highest ovitrap index in both indoors and outdoors, 89.29% and 82.35%, respectively. Kg. Baru also gave the highest mean number of Ae. aegypti and Ae. albopictus per ovitrap in both indoors and outdoors, compared to Taman Samudera, Kg. Banjar and Taman Lembah Maju. However, the statistical analysis showed that outdoor population of Ae. aegypti in 4 study sites was not significantly different from each other (P&gt;0.05). The indoor population of Ae. aegypti, and indoor and outdoor population of Ae. albopictus from Kg. Baru were significantly more than other sites by 1.41-to 488.50-folds (P&lt;0.05). This study implicates that Ae. albopictus is the dominant outdoor breeder, and it prefers outdoor conditions with more vegetation as observed in Taman Lembah Maju and Kg. Baru. However, Taman Samudera and Kg. Banjar, which are located in rapidly developing areas and have less vegetation, showed less population of Ae. albopictus than Ae. aegypti even outdoors.", "author" : [ { "dropping-particle" : "", "family" : "Chen", "given" : "C D", "non-dropping-particle" : "", "parse-names" : false, "suffix" : "" }, { "dropping-particle" : "", "family" : "Seleena", "given" : "B", "non-dropping-particle" : "", "parse-names" : false, "suffix" : "" }, { "dropping-particle" : "", "family" : "Nazni", "given" : "W A", "non-dropping-particle" : "", "parse-names" : false, "suffix" : "" }, { "dropping-particle" : "", "family" : "Lee", "given" : "H L", "non-dropping-particle" : "", "parse-names" : false, "suffix" : "" }, { "dropping-particle" : "", "family" : "Masri", "given" : "S M", "non-dropping-particle" : "", "parse-names" : false, "suffix" : "" }, { "dropping-particle" : "", "family" : "Chiang", "given" : "Y F", "non-dropping-particle" : "", "parse-names" : false, "suffix" : "" }, { "dropping-particle" : "", "family" : "Sofian-Azirun", "given" : "M", "non-dropping-particle" : "", "parse-names" : false, "suffix" : "" } ], "container-title" : "Dengue Bulletin \u2013", "id" : "ITEM-1", "issued" : { "date-parts" : [ [ "2006" ] ] }, "title" : "Dengue Vectors Surveillance in Endemic Areas in Kuala Lumpur City Centre and Selangor State, Malaysia", "type" : "article-journal", "volume" : "30" }, "uris" : [ "http://www.mendeley.com/documents/?uuid=95b792c0-78c6-3d70-9e17-5ac60532a325" ] } ], "mendeley" : { "formattedCitation" : "&lt;sup&gt;5&lt;/sup&gt;", "plainTextFormattedCitation" : "5", "previouslyFormattedCitation" : "&lt;sup&gt;5&lt;/sup&gt;" }, "properties" : { "noteIndex" : 0 }, "schema" : "https://github.com/citation-style-language/schema/raw/master/csl-citation.json" }</w:instrText>
      </w:r>
      <w:r w:rsidRPr="00CC1584">
        <w:fldChar w:fldCharType="separate"/>
      </w:r>
      <w:r w:rsidRPr="00CC1584">
        <w:rPr>
          <w:vertAlign w:val="superscript"/>
        </w:rPr>
        <w:t>5</w:t>
      </w:r>
      <w:r w:rsidRPr="00CC1584">
        <w:fldChar w:fldCharType="end"/>
      </w:r>
      <w:r w:rsidRPr="00CC1584">
        <w:t>. However, the emergence of insecticide-resistant mosquito populations threatens the continued control of many diseases</w:t>
      </w:r>
      <w:r w:rsidR="00717C70" w:rsidRPr="00CC1584">
        <w:fldChar w:fldCharType="begin" w:fldLock="1"/>
      </w:r>
      <w:r w:rsidR="00717C70" w:rsidRPr="00CC1584">
        <w:instrText>ADDIN CSL_CITATION { "citationItems" : [ { "id" : "ITEM-1", "itemData" : { "DOI" : "10.1371/journal.pone.0101992", "ISSN" : "1932-6203", "author" : [ { "dropping-particle" : "", "family" : "Marcombe", "given" : "S\u00e9bastien", "non-dropping-particle" : "", "parse-names" : false, "suffix" : "" }, { "dropping-particle" : "", "family" : "Farajollahi", "given" : "Ary", "non-dropping-particle" : "", "parse-names" : false, "suffix" : "" }, { "dropping-particle" : "", "family" : "Healy", "given" : "Sean P.", "non-dropping-particle" : "", "parse-names" : false, "suffix" : "" }, { "dropping-particle" : "", "family" : "Clark", "given" : "Gary G.", "non-dropping-particle" : "", "parse-names" : false, "suffix" : "" }, { "dropping-particle" : "", "family" : "Fonseca", "given" : "Dina M.", "non-dropping-particle" : "", "parse-names" : false, "suffix" : "" }, { "dropping-particle" : "", "family" : "Benedict", "given" : "MQ", "non-dropping-particle" : "", "parse-names" : false, "suffix" : "" }, { "dropping-particle" : "", "family" : "Levine", "given" : "RS", "non-dropping-particle" : "", "parse-names" : false, "suffix" : "" }, { "dropping-particle" : "", "family" : "Hawley", "given" : "WA", "non-dropping-particle" : "", "parse-names" : false, "suffix" : "" }, { "dropping-particle" : "", "family" : "Lounibos", "given" : "LP", "non-dropping-particle" : "", "parse-names" : false, "suffix" : "" }, { "dropping-particle" : "", "family" : "Medley", "given" : "KA", "non-dropping-particle" : "", "parse-names" : false, "suffix" : "" }, { "dropping-particle" : "", "family" : "Rochlin", "given" : "I", "non-dropping-particle" : "", "parse-names" : false, "suffix" : "" }, { "dropping-particle" : "", "family" : "Ninivaggi", "given" : "DV", "non-dropping-particle" : "", "parse-names" : false, "suffix" : "" }, { "dropping-particle" : "", "family" : "Hutchinson", "given" : "ML", "non-dropping-particle" : "", "parse-names" : false, "suffix" : "" }, { "dropping-particle" : "", "family" : "Farajollahi", "given" : "A", "non-dropping-particle" : "", "parse-names" : false, "suffix" : "" }, { "dropping-particle" : "", "family" : "Rezza", "given" : "G", "non-dropping-particle" : "", "parse-names" : false, "suffix" : "" }, { "dropping-particle" : "", "family" : "Ng", "given" : "LF", "non-dropping-particle" : "", "parse-names" : false, "suffix" : "" }, { "dropping-particle" : "", "family" : "Ojcius", "given" : "DM", "non-dropping-particle" : "", "parse-names" : false, "suffix" : "" }, { "dropping-particle" : "", "family" : "Tsetsarkin", "given" : "KA", "non-dropping-particle" : "", "parse-names" : false, "suffix" : "" }, { "dropping-particle" : "", "family" : "Chen", "given" : "R", "non-dropping-particle" : "", "parse-names" : false, "suffix" : "" }, { "dropping-particle" : "", "family" : "Sherman", "given" : "MB", "non-dropping-particle" : "", "parse-names" : false, "suffix" : "" }, { "dropping-particle" : "", "family" : "Weaver", "given" : "SC", "non-dropping-particle" : "", "parse-names" : false, "suffix" : "" }, { "dropping-particle" : "", "family" : "Enserink", "given" : "M", "non-dropping-particle" : "", "parse-names" : false, "suffix" : "" }, { "dropping-particle" : "", "family" : "Moro", "given" : "ML", "non-dropping-particle" : "", "parse-names" : false, "suffix" : "" }, { "dropping-particle" : "", "family" : "Gagliotti", "given" : "C", "non-dropping-particle" : "", "parse-names" : false, "suffix" : "" }, { "dropping-particle" : "", "family" : "Silvi", "given" : "G", "non-dropping-particle" : "", "parse-names" : false, "suffix" : "" }, { "dropping-particle" : "", "family" : "Angelini", "given" : "R", "non-dropping-particle" : "", "parse-names" : false, "suffix" : "" }, { "dropping-particle" : "", "family" : "Sambri", "given" : "V", "non-dropping-particle" : "", "parse-names" : false, "suffix" : "" }, { "dropping-particle" : "", "family" : "Grandadam", "given" : "M", "non-dropping-particle" : "", "parse-names" : false, "suffix" : "" }, { "dropping-particle" : "", "family" : "Caro", "given" : "V", "non-dropping-particle" : "", "parse-names" : false, "suffix" : "" }, { "dropping-particle" : "", "family" : "Plumet", "given" : "S", "non-dropping-particle" : "", "parse-names" : false, "suffix" : "" }, { "dropping-particle" : "", "family" : "Thiberge", "given" : "JM", "non-dropping-particle" : "", "parse-names" : false, "suffix" : "" }, { "dropping-particle" : "", "family" : "Souares", "given" : "Y", "non-dropping-particle" : "", "parse-names" : false, "suffix" : "" }, { "dropping-particle" : "", "family" : "Mogi", "given" : "M", "non-dropping-particle" : "", "parse-names" : false, "suffix" : "" }, { "dropping-particle" : "", "family" : "Armbruster", "given" : "P", "non-dropping-particle" : "", "parse-names" : false, "suffix" : "" }, { "dropping-particle" : "", "family" : "Fonseca", "given" : "DM", "non-dropping-particle" : "", "parse-names" : false, "suffix" : "" }, { "dropping-particle" : "", "family" : "Fonseca", "given" : "DM", "non-dropping-particle" : "", "parse-names" : false, "suffix" : "" }, { "dropping-particle" : "", "family" : "Unlu", "given" : "I", "non-dropping-particle" : "", "parse-names" : false, "suffix" : "" }, { "dropping-particle" : "", "family" : "Crepeau", "given" : "T", "non-dropping-particle" : "", "parse-names" : false, "suffix" : "" }, { "dropping-particle" : "", "family" : "Farajollahi", "given" : "A", "non-dropping-particle" : "", "parse-names" : false, "suffix" : "" }, { "dropping-particle" : "", "family" : "Healy", "given" : "S", "non-dropping-particle" : "", "parse-names" : false, "suffix" : "" }, { "dropping-particle" : "", "family" : "Farajollahi", "given" : "A", "non-dropping-particle" : "", "parse-names" : false, "suffix" : "" }, { "dropping-particle" : "", "family" : "Healy", "given" : "SP", "non-dropping-particle" : "", "parse-names" : false, "suffix" : "" }, { "dropping-particle" : "", "family" : "Unlu", "given" : "I", "non-dropping-particle" : "", "parse-names" : false, "suffix" : "" }, { "dropping-particle" : "", "family" : "Gaugler", "given" : "R", "non-dropping-particle" : "", "parse-names" : false, "suffix" : "" }, { "dropping-particle" : "", "family" : "Fonseca", "given" : "DM", "non-dropping-particle" : "", "parse-names" : false, "suffix" : "" }, { "dropping-particle" : "", "family" : "Marcombe", "given" : "S", "non-dropping-particle" : "", "parse-names" : false, "suffix" : "" }, { "dropping-particle" : "", "family" : "Carron", "given" : "A", "non-dropping-particle" : "", "parse-names" : false, "suffix" : "" }, { "dropping-particle" : "", "family" : "Darriet", "given" : "F", "non-dropping-particle" : "", "parse-names" : false, "suffix" : "" }, { "dropping-particle" : "", "family" : "Etienne", "given" : "M", "non-dropping-particle" : "", "parse-names" : false, "suffix" : "" }, { "dropping-particle" : "", "family" : "Agnew", "given" : "P", "non-dropping-particle" : "", "parse-names" : false, "suffix" : "" }, { "dropping-particle" : "", "family" : "Ranson", "given" : "H", "non-dropping-particle" : "", "parse-names" : false, "suffix" : "" }, { "dropping-particle" : "", "family" : "Burhani", "given" : "J", "non-dropping-particle" : "", "parse-names" : false, "suffix" : "" }, { "dropping-particle" : "", "family" : "Lumjuan", "given" : "N", "non-dropping-particle" : "", "parse-names" : false, "suffix" : "" }, { "dropping-particle" : "", "family" : "IV", "given" : "WC Black", "non-dropping-particle" : "", "parse-names" : false, "suffix" : "" }, { "dropping-particle" : "", "family" : "McAllister", "given" : "JC", "non-dropping-particle" : "", "parse-names" : false, "suffix" : "" }, { "dropping-particle" : "", "family" : "Godsey", "given" : "MS", "non-dropping-particle" : "", "parse-names" : false, "suffix" : "" }, { "dropping-particle" : "", "family" : "Scott", "given" : "ML", "non-dropping-particle" : "", "parse-names" : false, "suffix" : "" }, { "dropping-particle" : "", "family" : "Mouchet", "given" : "J", "non-dropping-particle" : "", "parse-names" : false, "suffix" : "" }, { "dropping-particle" : "", "family" : "Vontas", "given" : "J", "non-dropping-particle" : "", "parse-names" : false, "suffix" : "" }, { "dropping-particle" : "", "family" : "Kioulos", "given" : "E", "non-dropping-particle" : "", "parse-names" : false, "suffix" : "" }, { "dropping-particle" : "", "family" : "Pavlidi", "given" : "N", "non-dropping-particle" : "", "parse-names" : false, "suffix" : "" }, { "dropping-particle" : "", "family" : "Morou", "given" : "E", "non-dropping-particle" : "", "parse-names" : false, "suffix" : "" }, { "dropping-particle" : "", "family" : "Torre", "given" : "Ad", "non-dropping-particle" : "", "parse-names" : false, "suffix" : "" }, { "dropping-particle" : "", "family" : "Chen", "given" : "L", "non-dropping-particle" : "", "parse-names" : false, "suffix" : "" }, { "dropping-particle" : "", "family" : "Zhao", "given" : "T", "non-dropping-particle" : "", "parse-names" : false, "suffix" : "" }, { "dropping-particle" : "", "family" : "Pan", "given" : "C", "non-dropping-particle" : "", "parse-names" : false, "suffix" : "" }, { "dropping-particle" : "", "family" : "Ross", "given" : "J", "non-dropping-particle" : "", "parse-names" : false, "suffix" : "" }, { "dropping-particle" : "", "family" : "Ginevan", "given" : "M", "non-dropping-particle" : "", "parse-names" : false, "suffix" : "" }, { "dropping-particle" : "", "family" : "Chuaycharoensuk", "given" : "T", "non-dropping-particle" : "", "parse-names" : false, "suffix" : "" }, { "dropping-particle" : "", "family" : "Juntarajumnong", "given" : "W", "non-dropping-particle" : "", "parse-names" : false, "suffix" : "" }, { "dropping-particle" : "", "family" : "Boonyuan", "given" : "W", "non-dropping-particle" : "", "parse-names" : false, "suffix" : "" }, { "dropping-particle" : "", "family" : "Bangs", "given" : "MJ", "non-dropping-particle" : "", "parse-names" : false, "suffix" : "" }, { "dropping-particle" : "", "family" : "Akratanakul", "given" : "P", "non-dropping-particle" : "", "parse-names" : false, "suffix" : "" }, { "dropping-particle" : "", "family" : "Cui", "given" : "F", "non-dropping-particle" : "", "parse-names" : false, "suffix" : "" }, { "dropping-particle" : "", "family" : "Raymond", "given" : "M", "non-dropping-particle" : "", "parse-names" : false, "suffix" : "" }, { "dropping-particle" : "", "family" : "Qiao", "given" : "CL", "non-dropping-particle" : "", "parse-names" : false, "suffix" : "" }, { "dropping-particle" : "", "family" : "Kamgang", "given" : "B", "non-dropping-particle" : "", "parse-names" : false, "suffix" : "" }, { "dropping-particle" : "", "family" : "Marcombe", "given" : "S", "non-dropping-particle" : "", "parse-names" : false, "suffix" : "" }, { "dropping-particle" : "", "family" : "Chandre", "given" : "F", "non-dropping-particle" : "", "parse-names" : false, "suffix" : "" }, { "dropping-particle" : "", "family" : "Nchoutpouen", "given" : "E", "non-dropping-particle" : "", "parse-names" : false, "suffix" : "" }, { "dropping-particle" : "", "family" : "Nwane", "given" : "P", "non-dropping-particle" : "", "parse-names" : false, "suffix" : "" }, { "dropping-particle" : "", "family" : "Ponlawat", "given" : "A", "non-dropping-particle" : "", "parse-names" : false, "suffix" : "" }, { "dropping-particle" : "", "family" : "Scott", "given" : "JG", "non-dropping-particle" : "", "parse-names" : false, "suffix" : "" }, { "dropping-particle" : "", "family" : "Harrington", "given" : "LC", "non-dropping-particle" : "", "parse-names" : false, "suffix" : "" }, { "dropping-particle" : "", "family" : "Wesson", "given" : "DM", "non-dropping-particle" : "", "parse-names" : false, "suffix" : "" }, { "dropping-particle" : "", "family" : "Ali", "given" : "A", "non-dropping-particle" : "", "parse-names" : false, "suffix" : "" }, { "dropping-particle" : "", "family" : "Nayar", "given" : "JK", "non-dropping-particle" : "", "parse-names" : false, "suffix" : "" }, { "dropping-particle" : "", "family" : "Xue", "given" : "RD", "non-dropping-particle" : "", "parse-names" : false, "suffix" : "" }, { "dropping-particle" : "", "family" : "Khoo", "given" : "BK", "non-dropping-particle" : "", "parse-names" : false, "suffix" : "" }, { "dropping-particle" : "", "family" : "Sutherland", "given" : "DJ", "non-dropping-particle" : "", "parse-names" : false, "suffix" : "" }, { "dropping-particle" : "", "family" : "Sprenger", "given" : "D", "non-dropping-particle" : "", "parse-names" : false, "suffix" : "" }, { "dropping-particle" : "", "family" : "Dickerson", "given" : "D", "non-dropping-particle" : "", "parse-names" : false, "suffix" : "" }, { "dropping-particle" : "", "family" : "Nguyen", "given" : "H", "non-dropping-particle" : "", "parse-names" : false, "suffix" : "" }, { "dropping-particle" : "", "family" : "Liu", "given" : "H", "non-dropping-particle" : "", "parse-names" : false, "suffix" : "" }, { "dropping-particle" : "", "family" : "Cupp", "given" : "EW", "non-dropping-particle" : "", "parse-names" : false, "suffix" : "" }, { "dropping-particle" : "", "family" : "Guo", "given" : "A", "non-dropping-particle" : "", "parse-names" : false, "suffix" : "" }, { "dropping-particle" : "", "family" : "Liu", "given" : "N", "non-dropping-particle" : "", "parse-names" : false, "suffix" : "" }, { "dropping-particle" : "", "family" : "Brengues", "given" : "C", "non-dropping-particle" : "", "parse-names" : false, "suffix" : "" }, { "dropping-particle" : "", "family" : "Hawkes", "given" : "NJ", "non-dropping-particle" : "", "parse-names" : false, "suffix" : "" }, { "dropping-particle" : "", "family" : "Chandre", "given" : "F", "non-dropping-particle" : "", "parse-names" : false, "suffix" : "" }, { "dropping-particle" : "", "family" : "McCarroll", "given" : "L", "non-dropping-particle" : "", "parse-names" : false, "suffix" : "" }, { "dropping-particle" : "", "family" : "Duchon", "given" : "S", "non-dropping-particle" : "", "parse-names" : false, "suffix" : "" }, { "dropping-particle" : "", "family" : "Raymond", "given" : "M", "non-dropping-particle" : "", "parse-names" : false, "suffix" : "" }, { "dropping-particle" : "", "family" : "Berticat", "given" : "C", "non-dropping-particle" : "", "parse-names" : false, "suffix" : "" }, { "dropping-particle" : "", "family" : "Weill", "given" : "M", "non-dropping-particle" : "", "parse-names" : false, "suffix" : "" }, { "dropping-particle" : "", "family" : "Pasteur", "given" : "N", "non-dropping-particle" : "", "parse-names" : false, "suffix" : "" }, { "dropping-particle" : "", "family" : "Chevillon", "given" : "C", "non-dropping-particle" : "", "parse-names" : false, "suffix" : "" }, { "dropping-particle" : "", "family" : "Hemingway", "given" : "J", "non-dropping-particle" : "", "parse-names" : false, "suffix" : "" }, { "dropping-particle" : "", "family" : "Field", "given" : "L", "non-dropping-particle" : "", "parse-names" : false, "suffix" : "" }, { "dropping-particle" : "", "family" : "Vontas", "given" : "J", "non-dropping-particle" : "", "parse-names" : false, "suffix" : "" }, { "dropping-particle" : "", "family" : "Hemingway", "given" : "J", "non-dropping-particle" : "", "parse-names" : false, "suffix" : "" }, { "dropping-particle" : "", "family" : "Hawkes", "given" : "NJ", "non-dropping-particle" : "", "parse-names" : false, "suffix" : "" }, { "dropping-particle" : "", "family" : "McCarroll", "given" : "L", "non-dropping-particle" : "", "parse-names" : false, "suffix" : "" }, { "dropping-particle" : "", "family" : "Ranson", "given" : "H", "non-dropping-particle" : "", "parse-names" : false, "suffix" : "" }, { "dropping-particle" : "", "family" : "Hemingway", "given" : "J", "non-dropping-particle" : "", "parse-names" : false, "suffix" : "" }, { "dropping-particle" : "", "family" : "Karunaratne", "given" : "SH", "non-dropping-particle" : "", "parse-names" : false, "suffix" : "" }, { "dropping-particle" : "", "family" : "Ranson", "given" : "H", "non-dropping-particle" : "", "parse-names" : false, "suffix" : "" }, { "dropping-particle" : "", "family" : "Hemingway", "given" : "J", "non-dropping-particle" : "", "parse-names" : false, "suffix" : "" }, { "dropping-particle" : "", "family" : "Crans", "given" : "WJ", "non-dropping-particle" : "", "parse-names" : false, "suffix" : "" }, { "dropping-particle" : "", "family" : "Chomsky", "given" : "MS", "non-dropping-particle" : "", "parse-names" : false, "suffix" : "" }, { "dropping-particle" : "", "family" : "Guthrie", "given" : "D", "non-dropping-particle" : "", "parse-names" : false, "suffix" : "" }, { "dropping-particle" : "", "family" : "Acquaviva", "given" : "A", "non-dropping-particle" : "", "parse-names" : false, "suffix" : "" }, { "dropping-particle" : "", "family" : "Sakuma", "given" : "M", "non-dropping-particle" : "", "parse-names" : false, "suffix" : "" }, { "dropping-particle" : "", "family" : "Brogdon", "given" : "WG", "non-dropping-particle" : "", "parse-names" : false, "suffix" : "" }, { "dropping-particle" : "", "family" : "McAllister", "given" : "JC", "non-dropping-particle" : "", "parse-names" : false, "suffix" : "" }, { "dropping-particle" : "", "family" : "Vulule", "given" : "J", "non-dropping-particle" : "", "parse-names" : false, "suffix" : "" }, { "dropping-particle" : "", "family" : "Bradford", "given" : "MM", "non-dropping-particle" : "", "parse-names" : false, "suffix" : "" }, { "dropping-particle" : "", "family" : "Hayter", "given" : "AJ", "non-dropping-particle" : "", "parse-names" : false, "suffix" : "" }, { "dropping-particle" : "", "family" : "Kasai", "given" : "S", "non-dropping-particle" : "", "parse-names" : false, "suffix" : "" }, { "dropping-particle" : "", "family" : "Ng", "given" : "LC", "non-dropping-particle" : "", "parse-names" : false, "suffix" : "" }, { "dropping-particle" : "", "family" : "Lam-Phua", "given" : "SG", "non-dropping-particle" : "", "parse-names" : false, "suffix" : "" }, { "dropping-particle" : "", "family" : "Tang", "given" : "CS", "non-dropping-particle" : "", "parse-names" : false, "suffix" : "" }, { "dropping-particle" : "", "family" : "Itokawa", "given" : "K", "non-dropping-particle" : "", "parse-names" : false, "suffix" : "" }, { "dropping-particle" : "", "family" : "Alout", "given" : "H", "non-dropping-particle" : "", "parse-names" : false, "suffix" : "" }, { "dropping-particle" : "", "family" : "Labbe", "given" : "P", "non-dropping-particle" : "", "parse-names" : false, "suffix" : "" }, { "dropping-particle" : "", "family" : "Berthomieu", "given" : "A", "non-dropping-particle" : "", "parse-names" : false, "suffix" : "" }, { "dropping-particle" : "", "family" : "Pasteur", "given" : "N", "non-dropping-particle" : "", "parse-names" : false, "suffix" : "" }, { "dropping-particle" : "", "family" : "Weill", "given" : "M", "non-dropping-particle" : "", "parse-names" : false, "suffix" : "" }, { "dropping-particle" : "", "family" : "Selvi", "given" : "S", "non-dropping-particle" : "", "parse-names" : false, "suffix" : "" }, { "dropping-particle" : "", "family" : "Edah", "given" : "MA", "non-dropping-particle" : "", "parse-names" : false, "suffix" : "" }, { "dropping-particle" : "", "family" : "Nazni", "given" : "WA", "non-dropping-particle" : "", "parse-names" : false, "suffix" : "" }, { "dropping-particle" : "", "family" : "Lee", "given" : "HL", "non-dropping-particle" : "", "parse-names" : false, "suffix" : "" }, { "dropping-particle" : "", "family" : "Tyagi", "given" : "BK", "non-dropping-particle" : "", "parse-names" : false, "suffix" : "" }, { "dropping-particle" : "", "family" : "Kuno", "given" : "G", "non-dropping-particle" : "", "parse-names" : false, "suffix" : "" }, { "dropping-particle" : "", "family" : "Paul", "given" : "A", "non-dropping-particle" : "", "parse-names" : false, "suffix" : "" }, { "dropping-particle" : "", "family" : "Harrington", "given" : "LC", "non-dropping-particle" : "", "parse-names" : false, "suffix" : "" }, { "dropping-particle" : "", "family" : "Zhang", "given" : "L", "non-dropping-particle" : "", "parse-names" : false, "suffix" : "" }, { "dropping-particle" : "", "family" : "Scott", "given" : "JG", "non-dropping-particle" : "", "parse-names" : false, "suffix" : "" }, { "dropping-particle" : "", "family" : "Sparks", "given" : "TC", "non-dropping-particle" : "", "parse-names" : false, "suffix" : "" }, { "dropping-particle" : "", "family" : "Dripps", "given" : "JE", "non-dropping-particle" : "", "parse-names" : false, "suffix" : "" }, { "dropping-particle" : "", "family" : "Watson", "given" : "GB", "non-dropping-particle" : "", "parse-names" : false, "suffix" : "" }, { "dropping-particle" : "", "family" : "Paroonagian", "given" : "D", "non-dropping-particle" : "", "parse-names" : false, "suffix" : "" }, { "dropping-particle" : "", "family" : "Hamdan", "given" : "H", "non-dropping-particle" : "", "parse-names" : false, "suffix" : "" }, { "dropping-particle" : "", "family" : "Sofian-Azirun", "given" : "M", "non-dropping-particle" : "", "parse-names" : false, "suffix" : "" }, { "dropping-particle" : "", "family" : "Nazni", "given" : "WA", "non-dropping-particle" : "", "parse-names" : false, "suffix" : "" }, { "dropping-particle" : "", "family" : "Lee", "given" : "HL", "non-dropping-particle" : "", "parse-names" : false, "suffix" : "" }, { "dropping-particle" : "", "family" : "Romi", "given" : "R", "non-dropping-particle" : "", "parse-names" : false, "suffix" : "" }, { "dropping-particle" : "", "family" : "Toma", "given" : "L", "non-dropping-particle" : "", "parse-names" : false, "suffix" : "" }, { "dropping-particle" : "", "family" : "Severini", "given" : "F", "non-dropping-particle" : "", "parse-names" : false, "suffix" : "" }, { "dropping-particle" : "Di", "family" : "Luca", "given" : "M", "non-dropping-particle" : "", "parse-names" : false, "suffix" : "" }, { "dropping-particle" : "", "family" : "Nayar", "given" : "JK", "non-dropping-particle" : "", "parse-names" : false, "suffix" : "" }, { "dropping-particle" : "", "family" : "Ali", "given" : "A", "non-dropping-particle" : "", "parse-names" : false, "suffix" : "" }, { "dropping-particle" : "", "family" : "Zaim", "given" : "M", "non-dropping-particle" : "", "parse-names" : false, "suffix" : "" }, { "dropping-particle" : "", "family" : "Marcombe", "given" : "S", "non-dropping-particle" : "", "parse-names" : false, "suffix" : "" }, { "dropping-particle" : "", "family" : "Darriet", "given" : "F", "non-dropping-particle" : "", "parse-names" : false, "suffix" : "" }, { "dropping-particle" : "", "family" : "Agnew", "given" : "P", "non-dropping-particle" : "", "parse-names" : false, "suffix" : "" }, { "dropping-particle" : "", "family" : "Etienne", "given" : "M", "non-dropping-particle" : "", "parse-names" : false, "suffix" : "" }, { "dropping-particle" : "", "family" : "Yp-Tcha", "given" : "MM", "non-dropping-particle" : "", "parse-names" : false, "suffix" : "" }, { "dropping-particle" : "", "family" : "Robert", "given" : "LL", "non-dropping-particle" : "", "parse-names" : false, "suffix" : "" }, { "dropping-particle" : "", "family" : "Olson", "given" : "JK", "non-dropping-particle" : "", "parse-names" : false, "suffix" : "" }, { "dropping-particle" : "", "family" : "Hawley", "given" : "WA", "non-dropping-particle" : "", "parse-names" : false, "suffix" : "" }, { "dropping-particle" : "", "family" : "Reiter", "given" : "P", "non-dropping-particle" : "", "parse-names" : false, "suffix" : "" }, { "dropping-particle" : "", "family" : "Copeland", "given" : "RS", "non-dropping-particle" : "", "parse-names" : false, "suffix" : "" }, { "dropping-particle" : "", "family" : "Pumpuni", "given" : "CB", "non-dropping-particle" : "", "parse-names" : false, "suffix" : "" }, { "dropping-particle" : "", "family" : "Jr", "given" : "GB Craig", "non-dropping-particle" : "", "parse-names" : false, "suffix" : "" }, { "dropping-particle" : "", "family" : "Kawada", "given" : "H", "non-dropping-particle" : "", "parse-names" : false, "suffix" : "" }, { "dropping-particle" : "", "family" : "Maekawa", "given" : "Y", "non-dropping-particle" : "", "parse-names" : false, "suffix" : "" }, { "dropping-particle" : "", "family" : "Abe", "given" : "M", "non-dropping-particle" : "", "parse-names" : false, "suffix" : "" }, { "dropping-particle" : "", "family" : "Ohashi", "given" : "K", "non-dropping-particle" : "", "parse-names" : false, "suffix" : "" }, { "dropping-particle" : "", "family" : "Ohba", "given" : "SY", "non-dropping-particle" : "", "parse-names" : false, "suffix" : "" }, { "dropping-particle" : "", "family" : "Chen", "given" : "CD", "non-dropping-particle" : "", "parse-names" : false, "suffix" : "" }, { "dropping-particle" : "", "family" : "Nazni", "given" : "WA", "non-dropping-particle" : "", "parse-names" : false, "suffix" : "" }, { "dropping-particle" : "", "family" : "Lee", "given" : "HL", "non-dropping-particle" : "", "parse-names" : false, "suffix" : "" }, { "dropping-particle" : "", "family" : "Sofian-Azirun", "given" : "M", "non-dropping-particle" : "", "parse-names" : false, "suffix" : "" }, { "dropping-particle" : "", "family" : "Coleman", "given" : "M", "non-dropping-particle" : "", "parse-names" : false, "suffix" : "" }, { "dropping-particle" : "", "family" : "Hemingway", "given" : "J", "non-dropping-particle" : "", "parse-names" : false, "suffix" : "" }, { "dropping-particle" : "", "family" : "Brogdon", "given" : "WG", "non-dropping-particle" : "", "parse-names" : false, "suffix" : "" }, { "dropping-particle" : "", "family" : "McAllister", "given" : "JC", "non-dropping-particle" : "", "parse-names" : false, "suffix" : "" }, { "dropping-particle" : "", "family" : "Chandor-Proust", "given" : "A", "non-dropping-particle" : "", "parse-names" : false, "suffix" : "" }, { "dropping-particle" : "", "family" : "Bibby", "given" : "J", "non-dropping-particle" : "", "parse-names" : false, "suffix" : "" }, { "dropping-particle" : "", "family" : "Regent-Kloeckner", "given" : "M", "non-dropping-particle" : "", "parse-names" : false, "suffix" : "" }, { "dropping-particle" : "", "family" : "Roux", "given" : "J", "non-dropping-particle" : "", "parse-names" : false, "suffix" : "" }, { "dropping-particle" : "", "family" : "Guittard-Crilat", "given" : "E", "non-dropping-particle" : "", "parse-names" : false, "suffix" : "" }, { "dropping-particle" : "", "family" : "Neng", "given" : "W", "non-dropping-particle" : "", "parse-names" : false, "suffix" : "" }, { "dropping-particle" : "", "family" : "Yan", "given" : "X", "non-dropping-particle" : "", "parse-names" : false, "suffix" : "" }, { "dropping-particle" : "", "family" : "Fuming", "given" : "H", "non-dropping-particle" : "", "parse-names" : false, "suffix" : "" }, { "dropping-particle" : "", "family" : "Dazong", "given" : "C", "non-dropping-particle" : "", "parse-names" : false, "suffix" : "" }, { "dropping-particle" : "", "family" : "Harris", "given" : "AF", "non-dropping-particle" : "", "parse-names" : false, "suffix" : "" }, { "dropping-particle" : "", "family" : "Rajatileka", "given" : "S", "non-dropping-particle" : "", "parse-names" : false, "suffix" : "" }, { "dropping-particle" : "", "family" : "Ranson", "given" : "H", "non-dropping-particle" : "", "parse-names" : false, "suffix" : "" }, { "dropping-particle" : "", "family" : "Davis", "given" : "RS", "non-dropping-particle" : "", "parse-names" : false, "suffix" : "" }, { "dropping-particle" : "", "family" : "Peterson", "given" : "RKD", "non-dropping-particle" : "", "parse-names" : false, "suffix" : "" }, { "dropping-particle" : "", "family" : "Macedo", "given" : "PA", "non-dropping-particle" : "", "parse-names" : false, "suffix" : "" }, { "dropping-particle" : "", "family" : "Peterson", "given" : "RKD", "non-dropping-particle" : "", "parse-names" : false, "suffix" : "" }, { "dropping-particle" : "", "family" : "Macedo", "given" : "PA", "non-dropping-particle" : "", "parse-names" : false, "suffix" : "" }, { "dropping-particle" : "", "family" : "Davis", "given" : "RS", "non-dropping-particle" : "", "parse-names" : false, "suffix" : "" }, { "dropping-particle" : "", "family" : "Harris", "given" : "AF", "non-dropping-particle" : "", "parse-names" : false, "suffix" : "" }, { "dropping-particle" : "", "family" : "Hoffman", "given" : "AA", "non-dropping-particle" : "", "parse-names" : false, "suffix" : "" } ], "container-title" : "PLoS ONE", "editor" : [ { "dropping-particle" : "", "family" : "Adelman", "given" : "Zach N.", "non-dropping-particle" : "", "parse-names" : false, "suffix" : "" } ], "id" : "ITEM-1", "issue" : "7", "issued" : { "date-parts" : [ [ "2014", "7", "11" ] ] }, "page" : "e101992", "publisher" : "Public Library of Science", "title" : "Insecticide Resistance Status of United States Populations of Aedes albopictus and Mechanisms Involved", "type" : "article-journal", "volume" : "9" }, "uris" : [ "http://www.mendeley.com/documents/?uuid=8f82a2fb-b499-3c65-a67f-e896302fc4c4" ] } ], "mendeley" : { "formattedCitation" : "&lt;sup&gt;6&lt;/sup&gt;", "plainTextFormattedCitation" : "6", "previouslyFormattedCitation" : "&lt;sup&gt;6&lt;/sup&gt;" }, "properties" : { "noteIndex" : 0 }, "schema" : "https://github.com/citation-style-language/schema/raw/master/csl-citation.json" }</w:instrText>
      </w:r>
      <w:r w:rsidR="00717C70" w:rsidRPr="00CC1584">
        <w:fldChar w:fldCharType="separate"/>
      </w:r>
      <w:r w:rsidR="00717C70" w:rsidRPr="00CC1584">
        <w:rPr>
          <w:vertAlign w:val="superscript"/>
        </w:rPr>
        <w:t>6</w:t>
      </w:r>
      <w:r w:rsidR="00717C70" w:rsidRPr="00CC1584">
        <w:fldChar w:fldCharType="end"/>
      </w:r>
      <w:r w:rsidR="00717C70" w:rsidRPr="00CC1584">
        <w:rPr>
          <w:vertAlign w:val="superscript"/>
        </w:rPr>
        <w:t>-</w:t>
      </w:r>
      <w:r w:rsidR="00717C70" w:rsidRPr="00CC1584">
        <w:rPr>
          <w:vertAlign w:val="superscript"/>
        </w:rPr>
        <w:fldChar w:fldCharType="begin" w:fldLock="1"/>
      </w:r>
      <w:r w:rsidR="00717C70" w:rsidRPr="00CC1584">
        <w:rPr>
          <w:vertAlign w:val="superscript"/>
        </w:rPr>
        <w:instrText>ADDIN CSL_CITATION { "citationItems" : [ { "id" : "ITEM-1", "itemData" : { "DOI" : "10.1146/annurev.ento.45.1.371", "ISSN" : "0066-4170", "PMID" : "10761582", "abstract" : "Insecticide resistance is an increasing problem in many insect vectors of disease. Our knowledge of the basic mechanisms underlying resistance to commonly used insecticides is well established. Molecular techniques have recently allowed us to start and dissect most of these mechanisms at the DNA level. The next major challenge will be to use this molecular understanding of resistance to develop novel strategies with which we can truly manage resistance. State-of-the-art information on resistance in insect vectors of disease is reviewed in this context.", "author" : [ { "dropping-particle" : "", "family" : "Hemingway", "given" : "J", "non-dropping-particle" : "", "parse-names" : false, "suffix" : "" }, { "dropping-particle" : "", "family" : "Ranson", "given" : "H", "non-dropping-particle" : "", "parse-names" : false, "suffix" : "" } ], "container-title" : "Annual review of entomology", "id" : "ITEM-1", "issued" : { "date-parts" : [ [ "2000" ] ] }, "page" : "371-91", "title" : "Insecticide resistance in insect vectors of human disease.", "type" : "article-journal", "volume" : "45" }, "uris" : [ "http://www.mendeley.com/documents/?uuid=21526c9a-d657-3f48-a60d-7c0cc60244ca" ] } ], "mendeley" : { "formattedCitation" : "&lt;sup&gt;8&lt;/sup&gt;", "plainTextFormattedCitation" : "8", "previouslyFormattedCitation" : "&lt;sup&gt;8&lt;/sup&gt;" }, "properties" : { "noteIndex" : 0 }, "schema" : "https://github.com/citation-style-language/schema/raw/master/csl-citation.json" }</w:instrText>
      </w:r>
      <w:r w:rsidR="00717C70" w:rsidRPr="00CC1584">
        <w:rPr>
          <w:vertAlign w:val="superscript"/>
        </w:rPr>
        <w:fldChar w:fldCharType="separate"/>
      </w:r>
      <w:r w:rsidR="00717C70" w:rsidRPr="00CC1584">
        <w:rPr>
          <w:vertAlign w:val="superscript"/>
        </w:rPr>
        <w:t>8</w:t>
      </w:r>
      <w:r w:rsidR="00717C70" w:rsidRPr="00CC1584">
        <w:fldChar w:fldCharType="end"/>
      </w:r>
      <w:r w:rsidRPr="00CC1584">
        <w:t>. The Innovative Vector Control Consortium (IVCC) has launched the first dedicated effort to develop replacement insecticides for mosquito control</w:t>
      </w:r>
      <w:r w:rsidRPr="00CC1584">
        <w:rPr>
          <w:vertAlign w:val="superscript"/>
        </w:rPr>
        <w:fldChar w:fldCharType="begin" w:fldLock="1"/>
      </w:r>
      <w:r w:rsidRPr="00CC1584">
        <w:rPr>
          <w:vertAlign w:val="superscript"/>
        </w:rPr>
        <w:instrText>ADDIN CSL_CITATION { "citationItems" : [ { "id" : "ITEM-1", "itemData" : { "DOI" : "10.1016/j.pt.2006.05.003", "ISSN" : "1471-4922", "PMID" : "16713358", "abstract" : "Few new insecticides have been produced for control of disease vectors for public health in developing countries over the past three decades, owing to market constraints, and the available insecticides are often poorly deployed. The Innovative Vector Control Consortium will address these market failures by developing a portfolio of chemical and technological tools that will be directly and immediately accessible to populations in the developing world. The Bill and Melinda Gates Foundation has supported this new initiative to enable industry and academia to change the vector control paradigm for malaria and dengue and to ensure that vector control, alongside drugs, case management and vaccines, can be better used to reduce disease.", "author" : [ { "dropping-particle" : "", "family" : "Hemingway", "given" : "Janet", "non-dropping-particle" : "", "parse-names" : false, "suffix" : "" }, { "dropping-particle" : "", "family" : "Beaty", "given" : "Barry J", "non-dropping-particle" : "", "parse-names" : false, "suffix" : "" }, { "dropping-particle" : "", "family" : "Rowland", "given" : "Mark", "non-dropping-particle" : "", "parse-names" : false, "suffix" : "" }, { "dropping-particle" : "", "family" : "Scott", "given" : "Thomas W", "non-dropping-particle" : "", "parse-names" : false, "suffix" : "" }, { "dropping-particle" : "", "family" : "Sharp", "given" : "Brian L", "non-dropping-particle" : "", "parse-names" : false, "suffix" : "" } ], "container-title" : "Trends in parasitology", "id" : "ITEM-1", "issue" : "7", "issued" : { "date-parts" : [ [ "2006", "7" ] ] }, "page" : "308-12", "title" : "The Innovative Vector Control Consortium: improved control of mosquito-borne diseases.", "type" : "article-journal", "volume" : "22" }, "uris" : [ "http://www.mendeley.com/documents/?uuid=72d2ab48-e47c-3a0f-9d0b-a754ef91e5c1" ] } ], "mendeley" : { "formattedCitation" : "&lt;sup&gt;9&lt;/sup&gt;", "plainTextFormattedCitation" : "9", "previouslyFormattedCitation" : "&lt;sup&gt;9&lt;/sup&gt;" }, "properties" : { "noteIndex" : 0 }, "schema" : "https://github.com/citation-style-language/schema/raw/master/csl-citation.json" }</w:instrText>
      </w:r>
      <w:r w:rsidRPr="00CC1584">
        <w:rPr>
          <w:vertAlign w:val="superscript"/>
        </w:rPr>
        <w:fldChar w:fldCharType="separate"/>
      </w:r>
      <w:r w:rsidRPr="00CC1584">
        <w:rPr>
          <w:vertAlign w:val="superscript"/>
        </w:rPr>
        <w:t>9</w:t>
      </w:r>
      <w:r w:rsidRPr="00CC1584">
        <w:rPr>
          <w:vertAlign w:val="superscript"/>
        </w:rPr>
        <w:fldChar w:fldCharType="end"/>
      </w:r>
      <w:r w:rsidRPr="00CC1584">
        <w:t xml:space="preserve">. New insecticides with novel modes of action (MoA) are needed to meet WHO goals and achieve disease control. The discovery and development of new insecticide classes with novel MoAs </w:t>
      </w:r>
      <w:r w:rsidR="00032E9D" w:rsidRPr="00CC1584">
        <w:t>require</w:t>
      </w:r>
      <w:r w:rsidR="00032E9D">
        <w:t xml:space="preserve"> </w:t>
      </w:r>
      <w:r w:rsidRPr="00CC1584">
        <w:t>whole organism assays for rapid, high-throughput analysis of chemistries and in comparison to industry standards</w:t>
      </w:r>
      <w:r w:rsidRPr="00CC1584">
        <w:rPr>
          <w:vertAlign w:val="superscript"/>
        </w:rPr>
        <w:fldChar w:fldCharType="begin" w:fldLock="1"/>
      </w:r>
      <w:r w:rsidRPr="00CC1584">
        <w:rPr>
          <w:vertAlign w:val="superscript"/>
        </w:rPr>
        <w:instrText>ADDIN CSL_CITATION { "citationItems" : [ { "id" : "ITEM-1", "itemData" : { "DOI" : "10.1371/journal.pntd.0001478", "ISBN" : "1935-2735 (Electronic)\\r1935-2727 (Linking)", "ISSN" : "19352727", "PMID" : "22292096", "abstract" : "BACKGROUND: Many neglected tropical infectious diseases affecting humans are transmitted by arthropods such as mosquitoes and ticks. New mode-of-action chemistries are urgently sought to enhance vector management practices in countries where arthropod-borne diseases are endemic, especially where vector populations have acquired widespread resistance to insecticides.\\n\\nMETHODOLOGY/PRINCIPAL FINDINGS: We describe a \"genome-to-lead\" approach for insecticide discovery that incorporates the first reported chemical screen of a G protein-coupled receptor (GPCR) mined from a mosquito genome. A combination of molecular and pharmacological studies was used to functionally characterize two dopamine receptors (AaDOP1 and AaDOP2) from the yellow fever mosquito, Aedes aegypti. Sequence analyses indicated that these receptors are orthologous to arthropod D(1)-like (G\u03b1(s)-coupled) receptors, but share less than 55% amino acid identity in conserved domains with mammalian dopamine receptors. Heterologous expression of AaDOP1 and AaDOP2 in HEK293 cells revealed dose-dependent responses to dopamine (EC(50): AaDOP1\u200a=\u200a3.1\u00b11.1 nM; AaDOP2\u200a=\u200a240\u00b116 nM). Interestingly, only AaDOP1 exhibited sensitivity to epinephrine (EC(50)\u200a=\u200a5.8\u00b11.5 nM) and norepinephrine (EC(50)\u200a=\u200a760\u00b1180 nM), while neither receptor was activated by other biogenic amines tested. Differential responses were observed between these receptors regarding their sensitivity to dopamine agonists and antagonists, level of maximal stimulation, and constitutive activity. Subsequently, a chemical library screen was implemented to discover lead chemistries active at AaDOP2. Fifty-one compounds were identified as \"hits,\" and follow-up validation assays confirmed the antagonistic effect of selected compounds at AaDOP2. In vitro comparison studies between AaDOP2 and the human D(1) dopamine receptor (hD(1)) revealed markedly different pharmacological profiles and identified amitriptyline and doxepin as AaDOP2-selective compounds. In subsequent Ae. aegypti larval bioassays, significant mortality was observed for amitriptyline (93%) and doxepin (72%), confirming these chemistries as \"leads\" for insecticide discovery.\\n\\nCONCLUSIONS/SIGNIFICANCE: This research provides a \"proof-of-concept\" for a novel approach toward insecticide discovery, in which genome sequence data are utilized for functional characterization and chemical compound screening of GPCRs. We provide a pipeline useful for future prioritization, pharmacological cha\u2026", "author" : [ { "dropping-particle" : "", "family" : "Meyer", "given" : "Jason M.", "non-dropping-particle" : "", "parse-names" : false, "suffix" : "" }, { "dropping-particle" : "", "family" : "Ejendal", "given" : "Karin F K", "non-dropping-particle" : "", "parse-names" : false, "suffix" : "" }, { "dropping-particle" : "V.", "family" : "Avramova", "given" : "Larisa", "non-dropping-particle" : "", "parse-names" : false, "suffix" : "" }, { "dropping-particle" : "", "family" : "Garland-Kuntz", "given" : "Elisabeth E.", "non-dropping-particle" : "", "parse-names" : false, "suffix" : "" }, { "dropping-particle" : "", "family" : "Giraldo-Calder\u00f3n", "given" : "Gloria I.", "non-dropping-particle" : "", "parse-names" : false, "suffix" : "" }, { "dropping-particle" : "", "family" : "Brust", "given" : "Tarsis F.", "non-dropping-particle" : "", "parse-names" : false, "suffix" : "" }, { "dropping-particle" : "", "family" : "Watts", "given" : "Val J.", "non-dropping-particle" : "", "parse-names" : false, "suffix" : "" }, { "dropping-particle" : "", "family" : "Hill", "given" : "Catherine A.", "non-dropping-particle" : "", "parse-names" : false, "suffix" : "" } ], "container-title" : "PLoS Neglected Tropical Diseases", "id" : "ITEM-1", "issue" : "1", "issued" : { "date-parts" : [ [ "2012" ] ] }, "title" : "A \"genome-to-lead\" approach for insecticide discovery: Pharmacological characterization and screening of Aedes aegypti D \n                    1-like dopamine receptors", "type" : "article-journal", "volume" : "6" }, "uris" : [ "http://www.mendeley.com/documents/?uuid=6cda9c1b-08e8-4f69-bf79-c596c2b4b44d" ] } ], "mendeley" : { "formattedCitation" : "&lt;sup&gt;10&lt;/sup&gt;", "plainTextFormattedCitation" : "10", "previouslyFormattedCitation" : "&lt;sup&gt;10&lt;/sup&gt;" }, "properties" : { "noteIndex" : 0 }, "schema" : "https://github.com/citation-style-language/schema/raw/master/csl-citation.json" }</w:instrText>
      </w:r>
      <w:r w:rsidRPr="00CC1584">
        <w:rPr>
          <w:vertAlign w:val="superscript"/>
        </w:rPr>
        <w:fldChar w:fldCharType="separate"/>
      </w:r>
      <w:r w:rsidRPr="00CC1584">
        <w:rPr>
          <w:vertAlign w:val="superscript"/>
        </w:rPr>
        <w:t>10</w:t>
      </w:r>
      <w:r w:rsidRPr="00CC1584">
        <w:rPr>
          <w:vertAlign w:val="superscript"/>
        </w:rPr>
        <w:fldChar w:fldCharType="end"/>
      </w:r>
      <w:r w:rsidRPr="00CC1584">
        <w:t>.</w:t>
      </w:r>
    </w:p>
    <w:p w14:paraId="65F68BA9" w14:textId="77777777" w:rsidR="002B44F4" w:rsidRPr="00CC1584" w:rsidRDefault="002B44F4" w:rsidP="00E20D66">
      <w:pPr>
        <w:widowControl/>
      </w:pPr>
    </w:p>
    <w:p w14:paraId="3E58B035" w14:textId="7A9A36A4" w:rsidR="002B44F4" w:rsidRPr="00CC1584" w:rsidRDefault="002B44F4" w:rsidP="00E20D66">
      <w:pPr>
        <w:widowControl/>
      </w:pPr>
      <w:r w:rsidRPr="00CC1584">
        <w:t>Multiple assays are available to evaluate the repellency and toxicity of insecticides to larvae and adult mosquitoes, and some are suitable for the evaluation of novel formulated or unformulated chemistries. The WHO protocol</w:t>
      </w:r>
      <w:r w:rsidRPr="00CC1584">
        <w:rPr>
          <w:vertAlign w:val="superscript"/>
        </w:rPr>
        <w:fldChar w:fldCharType="begin" w:fldLock="1"/>
      </w:r>
      <w:r w:rsidRPr="00CC1584">
        <w:rPr>
          <w:vertAlign w:val="superscript"/>
        </w:rPr>
        <w:instrText>ADDIN CSL_CITATION { "citationItems" : [ { "id" : "ITEM-1", "itemData" : { "abstract" : "WHO/VBC/81.807", "id" : "ITEM-1", "issued" : { "date-parts" : [ [ "1981" ] ] }, "page" : "1-6", "publisher" : "Geneva : World Health Organization", "title" : "Instructions for determining the susceptibility or resistance of mosquito larvae to insecticides", "type" : "patent" }, "uris" : [ "http://www.mendeley.com/documents/?uuid=4c08ae5a-9045-3c8d-8ba6-cd562d17539c" ] } ], "mendeley" : { "formattedCitation" : "&lt;sup&gt;11&lt;/sup&gt;", "plainTextFormattedCitation" : "11", "previouslyFormattedCitation" : "&lt;sup&gt;11&lt;/sup&gt;" }, "properties" : { "noteIndex" : 0 }, "schema" : "https://github.com/citation-style-language/schema/raw/master/csl-citation.json" }</w:instrText>
      </w:r>
      <w:r w:rsidRPr="00CC1584">
        <w:rPr>
          <w:vertAlign w:val="superscript"/>
        </w:rPr>
        <w:fldChar w:fldCharType="separate"/>
      </w:r>
      <w:r w:rsidRPr="00CC1584">
        <w:rPr>
          <w:vertAlign w:val="superscript"/>
        </w:rPr>
        <w:t>11</w:t>
      </w:r>
      <w:r w:rsidRPr="00CC1584">
        <w:rPr>
          <w:vertAlign w:val="superscript"/>
        </w:rPr>
        <w:fldChar w:fldCharType="end"/>
      </w:r>
      <w:r w:rsidRPr="00CC1584">
        <w:t xml:space="preserve"> is a contact assay used to test products against fourth instar larvae. Published studies also describe a variety of larval assays used to test the toxicity of small molecule chemistries to larvae of </w:t>
      </w:r>
      <w:r w:rsidRPr="00CC1584">
        <w:rPr>
          <w:i/>
        </w:rPr>
        <w:t>Aedes aegypti, Anopheles gambiae</w:t>
      </w:r>
      <w:r w:rsidRPr="00CC1584">
        <w:t xml:space="preserve"> and </w:t>
      </w:r>
      <w:r w:rsidRPr="00CC1584">
        <w:rPr>
          <w:i/>
        </w:rPr>
        <w:t>Culex quinquefasciatus</w:t>
      </w:r>
      <w:r w:rsidRPr="00CC1584">
        <w:rPr>
          <w:vertAlign w:val="superscript"/>
        </w:rPr>
        <w:fldChar w:fldCharType="begin" w:fldLock="1"/>
      </w:r>
      <w:r w:rsidRPr="00CC1584">
        <w:rPr>
          <w:vertAlign w:val="superscript"/>
        </w:rPr>
        <w:instrText>ADDIN CSL_CITATION { "citationItems" : [ { "id" : "ITEM-1", "itemData" : { "DOI" : "10.1371/journal.pntd.0001478", "ISBN" : "1935-2735 (Electronic)\\r1935-2727 (Linking)", "ISSN" : "19352727", "PMID" : "22292096", "abstract" : "BACKGROUND: Many neglected tropical infectious diseases affecting humans are transmitted by arthropods such as mosquitoes and ticks. New mode-of-action chemistries are urgently sought to enhance vector management practices in countries where arthropod-borne diseases are endemic, especially where vector populations have acquired widespread resistance to insecticides.\\n\\nMETHODOLOGY/PRINCIPAL FINDINGS: We describe a \"genome-to-lead\" approach for insecticide discovery that incorporates the first reported chemical screen of a G protein-coupled receptor (GPCR) mined from a mosquito genome. A combination of molecular and pharmacological studies was used to functionally characterize two dopamine receptors (AaDOP1 and AaDOP2) from the yellow fever mosquito, Aedes aegypti. Sequence analyses indicated that these receptors are orthologous to arthropod D(1)-like (G\u03b1(s)-coupled) receptors, but share less than 55% amino acid identity in conserved domains with mammalian dopamine receptors. Heterologous expression of AaDOP1 and AaDOP2 in HEK293 cells revealed dose-dependent responses to dopamine (EC(50): AaDOP1\u200a=\u200a3.1\u00b11.1 nM; AaDOP2\u200a=\u200a240\u00b116 nM). Interestingly, only AaDOP1 exhibited sensitivity to epinephrine (EC(50)\u200a=\u200a5.8\u00b11.5 nM) and norepinephrine (EC(50)\u200a=\u200a760\u00b1180 nM), while neither receptor was activated by other biogenic amines tested. Differential responses were observed between these receptors regarding their sensitivity to dopamine agonists and antagonists, level of maximal stimulation, and constitutive activity. Subsequently, a chemical library screen was implemented to discover lead chemistries active at AaDOP2. Fifty-one compounds were identified as \"hits,\" and follow-up validation assays confirmed the antagonistic effect of selected compounds at AaDOP2. In vitro comparison studies between AaDOP2 and the human D(1) dopamine receptor (hD(1)) revealed markedly different pharmacological profiles and identified amitriptyline and doxepin as AaDOP2-selective compounds. In subsequent Ae. aegypti larval bioassays, significant mortality was observed for amitriptyline (93%) and doxepin (72%), confirming these chemistries as \"leads\" for insecticide discovery.\\n\\nCONCLUSIONS/SIGNIFICANCE: This research provides a \"proof-of-concept\" for a novel approach toward insecticide discovery, in which genome sequence data are utilized for functional characterization and chemical compound screening of GPCRs. We provide a pipeline useful for future prioritization, pharmacological cha\u2026", "author" : [ { "dropping-particle" : "", "family" : "Meyer", "given" : "Jason M.", "non-dropping-particle" : "", "parse-names" : false, "suffix" : "" }, { "dropping-particle" : "", "family" : "Ejendal", "given" : "Karin F K", "non-dropping-particle" : "", "parse-names" : false, "suffix" : "" }, { "dropping-particle" : "V.", "family" : "Avramova", "given" : "Larisa", "non-dropping-particle" : "", "parse-names" : false, "suffix" : "" }, { "dropping-particle" : "", "family" : "Garland-Kuntz", "given" : "Elisabeth E.", "non-dropping-particle" : "", "parse-names" : false, "suffix" : "" }, { "dropping-particle" : "", "family" : "Giraldo-Calder\u00f3n", "given" : "Gloria I.", "non-dropping-particle" : "", "parse-names" : false, "suffix" : "" }, { "dropping-particle" : "", "family" : "Brust", "given" : "Tarsis F.", "non-dropping-particle" : "", "parse-names" : false, "suffix" : "" }, { "dropping-particle" : "", "family" : "Watts", "given" : "Val J.", "non-dropping-particle" : "", "parse-names" : false, "suffix" : "" }, { "dropping-particle" : "", "family" : "Hill", "given" : "Catherine A.", "non-dropping-particle" : "", "parse-names" : false, "suffix" : "" } ], "container-title" : "PLoS Neglected Tropical Diseases", "id" : "ITEM-1", "issue" : "1", "issued" : { "date-parts" : [ [ "2012" ] ] }, "title" : "A \"genome-to-lead\" approach for insecticide discovery: Pharmacological characterization and screening of Aedes aegypti D \n                    1-like dopamine receptors", "type" : "article-journal", "volume" : "6" }, "uris" : [ "http://www.mendeley.com/documents/?uuid=6cda9c1b-08e8-4f69-bf79-c596c2b4b44d" ] } ], "mendeley" : { "formattedCitation" : "&lt;sup&gt;10&lt;/sup&gt;", "plainTextFormattedCitation" : "10", "previouslyFormattedCitation" : "&lt;sup&gt;10&lt;/sup&gt;" }, "properties" : { "noteIndex" : 0 }, "schema" : "https://github.com/citation-style-language/schema/raw/master/csl-citation.json" }</w:instrText>
      </w:r>
      <w:r w:rsidRPr="00CC1584">
        <w:rPr>
          <w:vertAlign w:val="superscript"/>
        </w:rPr>
        <w:fldChar w:fldCharType="separate"/>
      </w:r>
      <w:r w:rsidRPr="00CC1584">
        <w:rPr>
          <w:vertAlign w:val="superscript"/>
        </w:rPr>
        <w:t>10</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"10.1016/j.pestbp.2013.02.008", "ISSN" : "00483575", "abstract" : "G protein-coupled receptors (GPCRs) comprise a large family of membrane-bound molecules that mediate critical physiological roles in both vertebrates and invertebrates. GPCRs are widely exploited targets of the pharmaceutical industry; approximately 50% of human drugs interact with these receptors. GPCRs are also candidate targets for next-generation insecticides and provide opportunities to discover new mode-of-action chemistries for insect control. We present an overview of the Purdue Insecticide Discovery Pipeline which employs a target-based \"genome-to-lead\" approach to identify novel insecticidal molecules. The pipeline is focused on invertebrate GPCRs, with an emphasis on mosquito and tick dopamine receptors (DARs). We summarize published studies describing the characteristics of D1-like (G??s coupled) DARs from the yellow fever mosquito, Aedes aegypti (AaDOP1, AaDOP2) and Lyme disease tick, Ixodes scapularis (IsDOP1, IsDOP2), and review our ongoing cell-based chemical library screening efforts to discover small molecule ligands and modulators of AaDOP2 and IsDOP2. We discuss \"hit-to-lead\" optimization of AaDOP2 antagonists and present in vivo assay data demonstrating that lead antagonists cause rapid and high mortality of Ae. aegypti larvae. To expand capabilities of the pipeline, we developed an in vitro screen to identify small molecule agonists of AaDOP2. Twenty-five agonists were discovered in the screen that exhibited significant potency at AaDOP2, although a subset of the hits that were tested (SKF82958, SKF81297) showed no evidence of in vivo toxicity to Ae. aegypti larvae. Finally, we analyze the conceptual protein sequence of D1-like DARs from the malaria mosquito, Anopheles gambiae and the northern-house mosquito, Culex quinquefasciatus, and discuss the potential application of GPCR target-based insecticide discovery for other mosquito vectors of importance to human health. ?? 2013 Elsevier Inc.", "author" : [ { "dropping-particle" : "", "family" : "Hill", "given" : "Catherine A.", "non-dropping-particle" : "", "parse-names" : false, "suffix" : "" }, { "dropping-particle" : "", "family" : "Meyer", "given" : "Jason M.", "non-dropping-particle" : "", "parse-names" : false, "suffix" : "" }, { "dropping-particle" : "", "family" : "Ejendal", "given" : "Karin F K", "non-dropping-particle" : "", "parse-names" : false, "suffix" : "" }, { "dropping-particle" : "", "family" : "Echeverry", "given" : "Diego F.", "non-dropping-particle" : "", "parse-names" : false, "suffix" : "" }, { "dropping-particle" : "", "family" : "Lang", "given" : "Emma G.", "non-dropping-particle" : "", "parse-names" : false, "suffix" : "" }, { "dropping-particle" : "V.", "family" : "Avramova", "given" : "Larisa", "non-dropping-particle" : "", "parse-names" : false, "suffix" : "" }, { "dropping-particle" : "", "family" : "Conley", "given" : "Jason M.", "non-dropping-particle" : "", "parse-names" : false, "suffix" : "" }, { "dropping-particle" : "", "family" : "Watts", "given" : "Val J.", "non-dropping-particle" : "", "parse-names" : false, "suffix" : "" } ], "container-title" : "Pesticide Biochemistry and Physiology", "id" : "ITEM-1", "issue" : "3", "issued" : { "date-parts" : [ [ "2013" ] ] }, "page" : "141-148", "publisher" : "Elsevier Inc.", "title" : "Re-invigorating the insecticide discovery pipeline for vector control: GPCRs as targets for the identification of next gen insecticides", "type" : "article-journal", "volume" : "106" }, "uris" : [ "http://www.mendeley.com/documents/?uuid=d93367eb-c0f3-418a-a488-103fc08980c7" ] } ], "mendeley" : { "formattedCitation" : "&lt;sup&gt;12&lt;/sup&gt;", "plainTextFormattedCitation" : "12", "previouslyFormattedCitation" : "&lt;sup&gt;12&lt;/sup&gt;" }, "properties" : { "noteIndex" : 0 }, "schema" : "https://github.com/citation-style-language/schema/raw/master/csl-citation.json" }</w:instrText>
      </w:r>
      <w:r w:rsidRPr="00CC1584">
        <w:rPr>
          <w:vertAlign w:val="superscript"/>
        </w:rPr>
        <w:fldChar w:fldCharType="separate"/>
      </w:r>
      <w:r w:rsidRPr="00CC1584">
        <w:rPr>
          <w:vertAlign w:val="superscript"/>
        </w:rPr>
        <w:t>12</w:t>
      </w:r>
      <w:r w:rsidRPr="00CC1584">
        <w:rPr>
          <w:vertAlign w:val="superscript"/>
        </w:rPr>
        <w:fldChar w:fldCharType="end"/>
      </w:r>
      <w:r w:rsidR="00717C70"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"10.1186/s13071-016-1477-6", "ISSN" : "1756-3305", "PMID" : "27048546", "abstract" : "BACKGROUND: Small molecule antagonists of mosquito dopamine receptors (DARs) are under investigation as a new class of vector-selective insecticides. Antagonists that inhibit the D1-like DARs AaDOP2 and CqDOP2 from the mosquitoes Aedes aegypti L. and Culex quinquefasciatus Say, respectively, also cause larval mortality in bioassays. Here, we report on the orthologous DAR, AgDOP2, from the malaria mosquito Anopheles gambiae Giles that was cloned and pharmacologically characterized in HEK293 cells. Larval bioassays were then conducted to examine the potential of DAR antagonist insecticides against Anopheles vectors.\\n\\nFINDINGS: Previous in vitro cAMP accumulation assays demonstrated G\u03b1s coupling for AaDOP2 and CqDOP2 and dose-dependent inhibition by DAR antagonists. We observed a negligible response of AgDOP2 in the cAMP assay, which prompted an investigation of alternative coupling for mosquito DARs. In an in vitro IP-One G\u03b1q second messenger assay of calcium signaling, dopamine stimulation increased IP1 accumulation in AaDOP2-, CqDOP2- and AgDOP2-expressing cells, and DAR antagonists inhibited IP1 signaling in a dose-dependent manner. In larval bioassays, DAR antagonists caused considerable mortality of An. gambiae larvae within 24\u00a0h post-exposure.\\n\\nCONCLUSIONS: In vitro data reveal pleiotropic coupling of AaDOP2 and CqDOP2 to G\u03b1q and G\u03b1s. In contrast, AgDOP2 appeared to selectively couple to G\u03b1q signaling. In vitro antagonist studies revealed general conservation in pharmacology between mosquito DARs. In vivo data suggest potential for DAR antagonist insecticides against An. gambiae. Sequence conservation among the DOP2 receptors from 15 Anopheles species indicates utility of antagonists to control residual malaria transmission. AgDOP2 G\u03b1q-dependent signaling could be exploited for An. gambiae control via pathway specific antagonists.", "author" : [ { "dropping-particle" : "", "family" : "Hill", "given" : "Catherine A", "non-dropping-particle" : "", "parse-names" : false, "suffix" : "" }, { "dropping-particle" : "", "family" : "Doyle", "given" : "Trevor", "non-dropping-particle" : "", "parse-names" : false, "suffix" : "" }, { "dropping-particle" : "", "family" : "Nuss", "given" : "Andrew B", "non-dropping-particle" : "", "parse-names" : false, "suffix" : "" }, { "dropping-particle" : "", "family" : "Ejendal", "given" : "Karin F K", "non-dropping-particle" : "", "parse-names" : false, "suffix" : "" }, { "dropping-particle" : "", "family" : "Meyer", "given" : "Jason M", "non-dropping-particle" : "", "parse-names" : false, "suffix" : "" }, { "dropping-particle" : "", "family" : "Watts", "given" : "Val J", "non-dropping-particle" : "", "parse-names" : false, "suffix" : "" } ], "container-title" : "Parasites &amp; vectors", "id" : "ITEM-1", "issue" : "1", "issued" : { "date-parts" : [ [ "2016" ] ] }, "page" : "192", "publisher" : "Parasites &amp; Vectors", "title" : "Comparative pharmacological characterization of D1-like dopamine receptors from Anopheles gambiae, Aedes aegypti and Culex quinquefasciatus suggests pleiotropic signaling in mosquito vector lineages.", "type" : "article-journal", "volume" : "9" }, "uris" : [ "http://www.mendeley.com/documents/?uuid=2d5498ea-5eba-42d7-82e5-db893b2e7099" ] } ], "mendeley" : { "formattedCitation" : "&lt;sup&gt;16&lt;/sup&gt;", "plainTextFormattedCitation" : "16", "previouslyFormattedCitation" : "&lt;sup&gt;16&lt;/sup&gt;" }, "properties" : { "noteIndex" : 0 }, "schema" : "https://github.com/citation-style-language/schema/raw/master/csl-citation.json" }</w:instrText>
      </w:r>
      <w:r w:rsidRPr="00CC1584">
        <w:rPr>
          <w:vertAlign w:val="superscript"/>
        </w:rPr>
        <w:fldChar w:fldCharType="separate"/>
      </w:r>
      <w:r w:rsidRPr="00CC1584">
        <w:rPr>
          <w:vertAlign w:val="superscript"/>
        </w:rPr>
        <w:t>16</w:t>
      </w:r>
      <w:r w:rsidRPr="00CC1584">
        <w:rPr>
          <w:vertAlign w:val="superscript"/>
        </w:rPr>
        <w:fldChar w:fldCharType="end"/>
      </w:r>
      <w:r w:rsidRPr="00CC1584">
        <w:t xml:space="preserve">. The Centers for Disease Control and Prevention (CDC) bottle bioassay is used to </w:t>
      </w:r>
      <w:r w:rsidR="007F018A" w:rsidRPr="00CC1584">
        <w:t>assess</w:t>
      </w:r>
      <w:r w:rsidRPr="00CC1584">
        <w:t xml:space="preserve"> insecticide resistance in field caught populations of adult mosquitoes</w:t>
      </w:r>
      <w:r w:rsidR="007F018A" w:rsidRPr="00CC1584">
        <w:t xml:space="preserve"> via</w:t>
      </w:r>
      <w:r w:rsidRPr="00CC1584">
        <w:t xml:space="preserve"> evaluation of lethal concentration (LC) and lethal time (LT) in comparison to a standard diagnostic dose of a commercial insecticide</w:t>
      </w:r>
      <w:r w:rsidRPr="00CC1584">
        <w:rPr>
          <w:vertAlign w:val="superscript"/>
        </w:rPr>
        <w:fldChar w:fldCharType="begin" w:fldLock="1"/>
      </w:r>
      <w:r w:rsidRPr="00CC1584">
        <w:rPr>
          <w:vertAlign w:val="superscript"/>
        </w:rPr>
        <w:instrText>ADDIN CSL_CITATION { "citationItems" : [ { "id" : "ITEM-1", "itemData" : { "author" : [ { "dropping-particle" : "", "family" : "CDC", "given" : "", "non-dropping-particle" : "", "parse-names" : false, "suffix" : "" } ], "id" : "ITEM-1", "issued" : { "date-parts" : [ [ "0" ] ] }, "page" : "1-28", "title" : "Guideline for Evaluating Insecticide Resistance in Vectors Using the CDC Bottle Bioassay", "type" : "article-journal" }, "uris" : [ "http://www.mendeley.com/documents/?uuid=5f52ab2f-364e-3479-add9-de6d94395942" ] } ], "mendeley" : { "formattedCitation" : "&lt;sup&gt;17&lt;/sup&gt;", "plainTextFormattedCitation" : "17", "previouslyFormattedCitation" : "&lt;sup&gt;17&lt;/sup&gt;" }, "properties" : { "noteIndex" : 0 }, "schema" : "https://github.com/citation-style-language/schema/raw/master/csl-citation.json" }</w:instrText>
      </w:r>
      <w:r w:rsidRPr="00CC1584">
        <w:rPr>
          <w:vertAlign w:val="superscript"/>
        </w:rPr>
        <w:fldChar w:fldCharType="separate"/>
      </w:r>
      <w:r w:rsidRPr="00CC1584">
        <w:rPr>
          <w:vertAlign w:val="superscript"/>
        </w:rPr>
        <w:t>17</w:t>
      </w:r>
      <w:r w:rsidRPr="00CC1584">
        <w:rPr>
          <w:vertAlign w:val="superscript"/>
        </w:rPr>
        <w:fldChar w:fldCharType="end"/>
      </w:r>
      <w:r w:rsidRPr="00CC1584">
        <w:t xml:space="preserve">. The WHO susceptibility test offers another approach to </w:t>
      </w:r>
      <w:r w:rsidR="007F018A" w:rsidRPr="00CC1584">
        <w:t>evaluate</w:t>
      </w:r>
      <w:r w:rsidRPr="00CC1584">
        <w:t xml:space="preserve"> insecticide resistance in adult mosquitoes</w:t>
      </w:r>
      <w:r w:rsidR="002251CD" w:rsidRPr="00CC1584">
        <w:t xml:space="preserve"> whereby m</w:t>
      </w:r>
      <w:r w:rsidRPr="00CC1584">
        <w:t xml:space="preserve">osquitoes are exposed to insecticide-impregnated paper inside glass vials for </w:t>
      </w:r>
      <w:r w:rsidR="0006466E">
        <w:t>1</w:t>
      </w:r>
      <w:r w:rsidR="0006466E" w:rsidRPr="00CC1584">
        <w:t xml:space="preserve"> </w:t>
      </w:r>
      <w:r w:rsidRPr="00CC1584">
        <w:t>h</w:t>
      </w:r>
      <w:r w:rsidR="002251CD" w:rsidRPr="00CC1584">
        <w:t xml:space="preserve"> and </w:t>
      </w:r>
      <w:r w:rsidR="007F018A" w:rsidRPr="00CC1584">
        <w:t>m</w:t>
      </w:r>
      <w:r w:rsidRPr="00CC1584">
        <w:t>ortality</w:t>
      </w:r>
      <w:r w:rsidR="002251CD" w:rsidRPr="00CC1584">
        <w:t xml:space="preserve"> is assessed</w:t>
      </w:r>
      <w:r w:rsidRPr="00CC1584">
        <w:t xml:space="preserve"> at </w:t>
      </w:r>
      <w:r w:rsidR="0006466E">
        <w:t>24</w:t>
      </w:r>
      <w:r w:rsidRPr="00CC1584">
        <w:t xml:space="preserve"> h</w:t>
      </w:r>
      <w:r w:rsidRPr="00CC1584">
        <w:fldChar w:fldCharType="begin" w:fldLock="1"/>
      </w:r>
      <w:r w:rsidRPr="00CC1584">
        <w:instrText>ADDIN CSL_CITATION { "citationItems" : [ { "id" : "ITEM-1", "itemData" : { "id" : "ITEM-1", "issued" : { "date-parts" : [ [ "0" ] ] }, "title" : "Test procedures for insecticide resistance monitoring in malaria vector mosquitoes", "type" : "webpage" }, "uris" : [ "http://www.mendeley.com/documents/?uuid=62368087-85b5-3565-83df-ec71229fe12a" ] } ], "mendeley" : { "formattedCitation" : "&lt;sup&gt;18&lt;/sup&gt;", "plainTextFormattedCitation" : "18", "previouslyFormattedCitation" : "&lt;sup&gt;18&lt;/sup&gt;" }, "properties" : { "noteIndex" : 0 }, "schema" : "https://github.com/citation-style-language/schema/raw/master/csl-citation.json" }</w:instrText>
      </w:r>
      <w:r w:rsidRPr="00CC1584">
        <w:fldChar w:fldCharType="separate"/>
      </w:r>
      <w:r w:rsidRPr="00CC1584">
        <w:rPr>
          <w:vertAlign w:val="superscript"/>
        </w:rPr>
        <w:t>18</w:t>
      </w:r>
      <w:r w:rsidRPr="00CC1584">
        <w:fldChar w:fldCharType="end"/>
      </w:r>
      <w:r w:rsidRPr="00CC1584">
        <w:t>. Other assays spray formulations inside sealed cages and record mosquito knockdown and death at desired timepoints</w:t>
      </w:r>
      <w:r w:rsidRPr="00CC1584">
        <w:rPr>
          <w:vertAlign w:val="superscript"/>
        </w:rPr>
        <w:fldChar w:fldCharType="begin" w:fldLock="1"/>
      </w:r>
      <w:r w:rsidRPr="00CC1584">
        <w:rPr>
          <w:vertAlign w:val="superscript"/>
        </w:rPr>
        <w:instrText>ADDIN CSL_CITATION { "citationItems" : [ { "id" : "ITEM-1", "itemData" : { "URL" : "http://www.who.int/iris/handle/10665/70070", "accessed" : { "date-parts" : [ [ "2016", "10", "30" ] ] }, "author" : [ { "dropping-particle" : "", "family" : "WHO", "given" : "", "non-dropping-particle" : "", "parse-names" : false, "suffix" : "" } ], "container-title" : "Geneva : World Health Organization", "id" : "ITEM-1", "issued" : { "date-parts" : [ [ "2009" ] ] }, "page" : "2-53", "title" : "Guidelines for efficacy testing of insecticides for indoor and outdoor ground-applied space spray applications control of neglected tropical diseases who pesticide evaluation scheme.", "type" : "webpage" }, "uris" : [ "http://www.mendeley.com/documents/?uuid=9b43976d-a59d-3591-9467-15d2313a909b" ] } ], "mendeley" : { "formattedCitation" : "&lt;sup&gt;19&lt;/sup&gt;", "plainTextFormattedCitation" : "19", "previouslyFormattedCitation" : "&lt;sup&gt;19&lt;/sup&gt;" }, "properties" : { "noteIndex" : 0 }, "schema" : "https://github.com/citation-style-language/schema/raw/master/csl-citation.json" }</w:instrText>
      </w:r>
      <w:r w:rsidRPr="00CC1584">
        <w:rPr>
          <w:vertAlign w:val="superscript"/>
        </w:rPr>
        <w:fldChar w:fldCharType="separate"/>
      </w:r>
      <w:r w:rsidRPr="00CC1584">
        <w:rPr>
          <w:vertAlign w:val="superscript"/>
        </w:rPr>
        <w:t>19</w:t>
      </w:r>
      <w:r w:rsidRPr="00CC1584">
        <w:rPr>
          <w:vertAlign w:val="superscript"/>
        </w:rPr>
        <w:fldChar w:fldCharType="end"/>
      </w:r>
      <w:r w:rsidR="00AF4585" w:rsidRPr="00CC1584">
        <w:t xml:space="preserve">. Topical application </w:t>
      </w:r>
      <w:r w:rsidR="002251CD" w:rsidRPr="00CC1584">
        <w:t>to</w:t>
      </w:r>
      <w:r w:rsidR="00AF4585" w:rsidRPr="00CC1584">
        <w:t xml:space="preserve"> the </w:t>
      </w:r>
      <w:r w:rsidR="002251CD" w:rsidRPr="00CC1584">
        <w:t xml:space="preserve">mosquito </w:t>
      </w:r>
      <w:r w:rsidR="00AF4585" w:rsidRPr="00CC1584">
        <w:t xml:space="preserve">thorax </w:t>
      </w:r>
      <w:r w:rsidR="002251CD" w:rsidRPr="00CC1584">
        <w:t>has been used</w:t>
      </w:r>
      <w:r w:rsidR="00AF4585" w:rsidRPr="00CC1584">
        <w:t xml:space="preserve"> to evaluate potency of different pesticides</w:t>
      </w:r>
      <w:r w:rsidR="0063297E" w:rsidRPr="00CC1584">
        <w:rPr>
          <w:vertAlign w:val="superscript"/>
        </w:rPr>
        <w:t>20</w:t>
      </w:r>
      <w:r w:rsidR="0063297E" w:rsidRPr="00CC1584">
        <w:t>. T</w:t>
      </w:r>
      <w:r w:rsidRPr="00CC1584">
        <w:t>he Liverpool Insect Testing Establishment (LITE)</w:t>
      </w:r>
      <w:r w:rsidR="002251CD" w:rsidRPr="00CC1584">
        <w:rPr>
          <w:vertAlign w:val="superscript"/>
        </w:rPr>
        <w:t xml:space="preserve"> 21</w:t>
      </w:r>
      <w:r w:rsidRPr="00CC1584">
        <w:t xml:space="preserve"> </w:t>
      </w:r>
      <w:r w:rsidR="002251CD" w:rsidRPr="00CC1584">
        <w:t>employs</w:t>
      </w:r>
      <w:r w:rsidR="00681E12" w:rsidRPr="00CC1584">
        <w:t xml:space="preserve"> </w:t>
      </w:r>
      <w:r w:rsidRPr="00CC1584">
        <w:t>Standard Operating Procedure</w:t>
      </w:r>
      <w:r w:rsidR="007F018A" w:rsidRPr="00CC1584">
        <w:t>s</w:t>
      </w:r>
      <w:r w:rsidR="00AF4585" w:rsidRPr="00CC1584">
        <w:rPr>
          <w:vertAlign w:val="superscript"/>
        </w:rPr>
        <w:t xml:space="preserve"> </w:t>
      </w:r>
      <w:r w:rsidRPr="00CC1584">
        <w:t xml:space="preserve">to evaluate the bioactivity of chemistries to adult mosquitoes. </w:t>
      </w:r>
      <w:r w:rsidR="007F018A" w:rsidRPr="00CC1584">
        <w:t xml:space="preserve">The </w:t>
      </w:r>
      <w:r w:rsidR="00681E12" w:rsidRPr="00CC1584">
        <w:t>LITE adult topical assay</w:t>
      </w:r>
      <w:r w:rsidR="007F018A" w:rsidRPr="00CC1584">
        <w:t xml:space="preserve"> </w:t>
      </w:r>
      <w:r w:rsidR="00681E12" w:rsidRPr="00CC1584">
        <w:t>applies a</w:t>
      </w:r>
      <w:r w:rsidRPr="00CC1584">
        <w:t xml:space="preserve"> small volume of test product to the thorax of adult mosquitoes</w:t>
      </w:r>
      <w:r w:rsidR="002251CD" w:rsidRPr="00CC1584">
        <w:t xml:space="preserve"> with m</w:t>
      </w:r>
      <w:r w:rsidRPr="00CC1584">
        <w:t>ortality scored at 48 h</w:t>
      </w:r>
      <w:r w:rsidR="002251CD" w:rsidRPr="00CC1584">
        <w:t>. Th</w:t>
      </w:r>
      <w:r w:rsidR="00681E12" w:rsidRPr="00CC1584">
        <w:t>e</w:t>
      </w:r>
      <w:r w:rsidRPr="00CC1584">
        <w:t xml:space="preserve"> assay enables quantification of the dose received </w:t>
      </w:r>
      <w:r w:rsidR="002251CD" w:rsidRPr="00CC1584">
        <w:t xml:space="preserve">per </w:t>
      </w:r>
      <w:r w:rsidRPr="00CC1584">
        <w:t>individual mosquito</w:t>
      </w:r>
      <w:r w:rsidR="008204C5" w:rsidRPr="00CC1584">
        <w:rPr>
          <w:vertAlign w:val="superscript"/>
        </w:rPr>
        <w:t>21</w:t>
      </w:r>
      <w:r w:rsidR="008204C5" w:rsidRPr="00CC1584">
        <w:t>.</w:t>
      </w:r>
      <w:r w:rsidR="000D7C39" w:rsidRPr="00CC1584">
        <w:t xml:space="preserve"> The LITE tarsal assay evaluates the toxicity of </w:t>
      </w:r>
      <w:r w:rsidR="00681E12" w:rsidRPr="00CC1584">
        <w:t>test product</w:t>
      </w:r>
      <w:r w:rsidR="000D7C39" w:rsidRPr="00CC1584">
        <w:t xml:space="preserve"> to adult mosquitoes rest</w:t>
      </w:r>
      <w:r w:rsidR="00B60539" w:rsidRPr="00CC1584">
        <w:t>ing</w:t>
      </w:r>
      <w:r w:rsidR="000D7C39" w:rsidRPr="00CC1584">
        <w:t xml:space="preserve"> on a chemically treated surfac</w:t>
      </w:r>
      <w:r w:rsidR="00681E12" w:rsidRPr="00CC1584">
        <w:t>e</w:t>
      </w:r>
      <w:r w:rsidR="002251CD" w:rsidRPr="00CC1584">
        <w:t xml:space="preserve"> and is used to identify</w:t>
      </w:r>
      <w:r w:rsidR="00681E12" w:rsidRPr="00CC1584">
        <w:t xml:space="preserve"> chemistries with potential for development as </w:t>
      </w:r>
      <w:r w:rsidR="00B60539" w:rsidRPr="00CC1584">
        <w:t>indoor residual sprays (</w:t>
      </w:r>
      <w:r w:rsidR="000D7C39" w:rsidRPr="00CC1584">
        <w:t>IRS</w:t>
      </w:r>
      <w:r w:rsidR="00B60539" w:rsidRPr="00CC1584">
        <w:t>)</w:t>
      </w:r>
      <w:r w:rsidR="000D7C39" w:rsidRPr="00CC1584">
        <w:t xml:space="preserve"> </w:t>
      </w:r>
      <w:r w:rsidR="009B0F01" w:rsidRPr="00CC1584">
        <w:t xml:space="preserve">or </w:t>
      </w:r>
      <w:r w:rsidR="002251CD" w:rsidRPr="00CC1584">
        <w:t xml:space="preserve">use </w:t>
      </w:r>
      <w:r w:rsidR="009B0F01" w:rsidRPr="00CC1584">
        <w:t>in</w:t>
      </w:r>
      <w:r w:rsidR="000D7C39" w:rsidRPr="00CC1584">
        <w:t xml:space="preserve"> </w:t>
      </w:r>
      <w:r w:rsidR="00B60539" w:rsidRPr="00CC1584">
        <w:t>insecticide treated bed-nets (ITNs)</w:t>
      </w:r>
      <w:r w:rsidR="00681E12" w:rsidRPr="00CC1584">
        <w:t xml:space="preserve"> to control </w:t>
      </w:r>
      <w:r w:rsidR="00681E12" w:rsidRPr="00CC1584">
        <w:rPr>
          <w:i/>
        </w:rPr>
        <w:t>Anopheles</w:t>
      </w:r>
      <w:r w:rsidR="00681E12" w:rsidRPr="00CC1584">
        <w:t xml:space="preserve"> mosquitoes</w:t>
      </w:r>
      <w:r w:rsidR="000D7C39" w:rsidRPr="00CC1584">
        <w:t>.</w:t>
      </w:r>
    </w:p>
    <w:p w14:paraId="6B6CA49D" w14:textId="77777777" w:rsidR="002B44F4" w:rsidRPr="00CC1584" w:rsidRDefault="002B44F4" w:rsidP="00E20D66">
      <w:pPr>
        <w:widowControl/>
        <w:rPr>
          <w:vertAlign w:val="superscript"/>
        </w:rPr>
      </w:pPr>
    </w:p>
    <w:p w14:paraId="237AD7DD" w14:textId="725C19FD" w:rsidR="00D15131" w:rsidRPr="00CC1584" w:rsidRDefault="002B44F4" w:rsidP="00E20D66">
      <w:pPr>
        <w:widowControl/>
        <w:rPr>
          <w:color w:val="808080"/>
        </w:rPr>
      </w:pPr>
      <w:r w:rsidRPr="00CC1584">
        <w:lastRenderedPageBreak/>
        <w:t xml:space="preserve">The WHO and CDC assays </w:t>
      </w:r>
      <w:r w:rsidR="000D7C39" w:rsidRPr="00CC1584">
        <w:t>have</w:t>
      </w:r>
      <w:r w:rsidRPr="00CC1584">
        <w:t xml:space="preserve"> limitat</w:t>
      </w:r>
      <w:r w:rsidR="000D7C39" w:rsidRPr="00CC1584">
        <w:t>ions</w:t>
      </w:r>
      <w:r w:rsidRPr="00CC1584">
        <w:t xml:space="preserve"> for testing novel, unformulated chemistries, and the goal of the CDC bottle bioassay is evaluation of </w:t>
      </w:r>
      <w:r w:rsidR="00FC04E0" w:rsidRPr="00CC1584">
        <w:t xml:space="preserve">susceptibility </w:t>
      </w:r>
      <w:r w:rsidRPr="00CC1584">
        <w:t>over short assay periods (two hours) rather than toxicity</w:t>
      </w:r>
      <w:r w:rsidRPr="00CC1584">
        <w:rPr>
          <w:vertAlign w:val="superscript"/>
        </w:rPr>
        <w:fldChar w:fldCharType="begin" w:fldLock="1"/>
      </w:r>
      <w:r w:rsidRPr="00CC1584">
        <w:rPr>
          <w:vertAlign w:val="superscript"/>
        </w:rPr>
        <w:instrText>ADDIN CSL_CITATION { "citationItems" : [ { "id" : "ITEM-1", "itemData" : { "DOI" : "10.1186/1756-3305-6-147", "ISSN" : "1756-3305", "PMID" : "23688233", "abstract" : "BACKGROUND The detection of insecticide resistance in natural populations of Anopheles vectors is absolutely necessary for malaria control. In the African region, the WHO insecticide susceptibility test is the most common method for assessing resistance status. In order to search for a simple, rapid and more reliable technique in the assessment of insecticide resistance in malaria vectors, we compared the WHO tests with the CDC bottle bioassay in the Ouem\u00e9 province of southern Benin where insecticide resistance has been widely reported. METHODS Larvae and pupae of Anopheles gambiae s.l. mosquitoes were collected from the breeding sites in Ouem\u00e9. WHO and CDC susceptibility tests were conducted simultaneously on unfed female mosquitoes aged 2-5 days old. WHO bioassays were performed with impregnated papers of deltamethrin (0.05%) and bendiocarb (0.1%), whereas CDC bioassays were performed with stock solutions of deltamethrin (12.5 \u03bcg per bottle) and bendiocarb (12.5 \u03bcg per bottle). PCR techniques were used to detect species, Kdr and Ace-1 mutations. CDC biochemical assays using synergists were also conducted to assess the metabolic resistance. RESULTS A slight decrease in mortality rates was observed with 97.95% and 98.33% obtained from CDC and WHO bioassays respectively in populations of mosquitoes from Adjara and Dangbo. PCR revealed that all specimens tested were Anopheles gambiae s.s. The Kdr mutation was found at high frequency in all populations and both the Kdr mutation and mono-oxygenase enzymes were implicated as mechanisms of pyrethroid resistance in An. gambiae from Misserete. CONCLUSION This study emphasizes that both WHO and CDC bioassays give similar results with regards to the susceptibility of mosquitoes to insecticides in southern Benin. There were complementarities between both methods, however, some specificity was noted for each of the two methods used. Both Kdr and metabolic mechanisms were implicated in the resistance.", "author" : [ { "dropping-particle" : "", "family" : "A\u00efzoun", "given" : "Nazaire", "non-dropping-particle" : "", "parse-names" : false, "suffix" : "" }, { "dropping-particle" : "", "family" : "Oss\u00e8", "given" : "Razaki", "non-dropping-particle" : "", "parse-names" : false, "suffix" : "" }, { "dropping-particle" : "", "family" : "Azondekon", "given" : "Roseric", "non-dropping-particle" : "", "parse-names" : false, "suffix" : "" }, { "dropping-particle" : "", "family" : "Alia", "given" : "Roland", "non-dropping-particle" : "", "parse-names" : false, "suffix" : "" }, { "dropping-particle" : "", "family" : "Oussou", "given" : "Olivier", "non-dropping-particle" : "", "parse-names" : false, "suffix" : "" }, { "dropping-particle" : "", "family" : "Gnanguenon", "given" : "Virgile", "non-dropping-particle" : "", "parse-names" : false, "suffix" : "" }, { "dropping-particle" : "", "family" : "Aikpon", "given" : "Rock", "non-dropping-particle" : "", "parse-names" : false, "suffix" : "" }, { "dropping-particle" : "", "family" : "Padonou", "given" : "Gil Germain", "non-dropping-particle" : "", "parse-names" : false, "suffix" : "" }, { "dropping-particle" : "", "family" : "Akogb\u00e9to", "given" : "Martin", "non-dropping-particle" : "", "parse-names" : false, "suffix" : "" } ], "container-title" : "Parasites &amp; vectors", "id" : "ITEM-1", "issued" : { "date-parts" : [ [ "2013", "5", "20" ] ] }, "page" : "147", "publisher" : "BioMed Central", "title" : "Comparison of the standard WHO susceptibility tests and the CDC bottle bioassay for the determination of insecticide susceptibility in malaria vectors and their correlation with biochemical and molecular biology assays in Benin, West Africa.", "type" : "article-journal", "volume" : "6" }, "uris" : [ "http://www.mendeley.com/documents/?uuid=9d20e35b-1278-369a-a924-edb31d4ed941" ] } ], "mendeley" : { "formattedCitation" : "&lt;sup&gt;22&lt;/sup&gt;", "plainTextFormattedCitation" : "22", "previouslyFormattedCitation" : "&lt;sup&gt;22&lt;/sup&gt;" }, "properties" : { "noteIndex" : 0 }, "schema" : "https://github.com/citation-style-language/schema/raw/master/csl-citation.json" }</w:instrText>
      </w:r>
      <w:r w:rsidRPr="00CC1584">
        <w:rPr>
          <w:vertAlign w:val="superscript"/>
        </w:rPr>
        <w:fldChar w:fldCharType="separate"/>
      </w:r>
      <w:r w:rsidRPr="00CC1584">
        <w:rPr>
          <w:vertAlign w:val="superscript"/>
        </w:rPr>
        <w:t>22</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"10.1186/s13071-015-0971-6", "ISSN" : "1756-3305", "PMID" : "26148484", "abstract" : "BACKGROUND Insecticides play an integral role in the control of mosquito-borne diseases. With resistance to insecticides on the rise, surveillance of the target population for optimal choice of insecticides is a necessity. The Centers for Disease Control and Prevention (CDC) bottle assay and the World Health Organization (WHO) susceptibility test are the most frequently used methods in insecticide resistance monitoring. However, the two bioassays differ in terms of insecticide delivery and how insecticide susceptibility is measured. To evaluate how equivalent data from the two assays are, we compared the two methods side-by-side. METHODS We did a literature search from 1998 to December 2014 to identify publications that performed both assays on the same mosquito population and compared the results. We then tested the WHO and CDC bioassays on laboratory strains of Aedes aegypti, Anopheles stephensi, An. gambiae and An. arabiensis with different insecticide resistance levels against permethrin, \u03bb-cyhalothrin, DDT, bendiocarb and malathion. In addition, we also measured the relationship between time-to-knockdown and 24 h mortality. RESULTS Both published data and results from the present laboratory experiments showed heterogeneity in the comparability of the two bioassays. Following their standard procedures, the two assays showed poor agreement in detecting resistance at the WHO cut-off mark of 90% (Cohen's \u03ba\u2009=\u20090.06). There was better agreement when 24 h mortality was recorded in the CDC bottle assay and compared with that of the WHO susceptibility test (Cohen's \u03ba\u2009=\u20090.5148). Time-to-knockdown was shown to be an unreliable predictor of 24 h mortality. CONCLUSION Even though the two assays can detect insecticide resistance, they may not be used interchangeably. While the diagnostic dose in the WHO susceptibility test does not allow for detecting shifts at low or extreme resistance levels, time-to-knockdown measured in the CDC bottle assay is a poor predictor of 24 h mortality. Therefore, dose-response assays could provide the most flexibility. New standardized bioassays are needed that produce consistent dose-response measurements with a minimal number of mosquitoes.", "author" : [ { "dropping-particle" : "", "family" : "Owusu", "given" : "Henry F", "non-dropping-particle" : "", "parse-names" : false, "suffix" : "" }, { "dropping-particle" : "", "family" : "Jan\u010d\u00e1ryov\u00e1", "given" : "Danica", "non-dropping-particle" : "", "parse-names" : false, "suffix" : "" }, { "dropping-particle" : "", "family" : "Malone", "given" : "David", "non-dropping-particle" : "", "parse-names" : false, "suffix" : "" }, { "dropping-particle" : "", "family" : "M\u00fcller", "given" : "Pie", "non-dropping-particle" : "", "parse-names" : false, "suffix" : "" } ], "container-title" : "Parasites &amp; vectors", "id" : "ITEM-1", "issued" : { "date-parts" : [ [ "2015", "7", "7" ] ] }, "page" : "357", "title" : "Comparability between insecticide resistance bioassays for mosquito vectors: time to review current methodology?", "type" : "article-journal", "volume" : "8" }, "uris" : [ "http://www.mendeley.com/documents/?uuid=2952fcfa-2122-3696-b062-93f01ce4a275" ] } ], "mendeley" : { "formattedCitation" : "&lt;sup&gt;23&lt;/sup&gt;", "plainTextFormattedCitation" : "23", "previouslyFormattedCitation" : "&lt;sup&gt;23&lt;/sup&gt;" }, "properties" : { "noteIndex" : 0 }, "schema" : "https://github.com/citation-style-language/schema/raw/master/csl-citation.json" }</w:instrText>
      </w:r>
      <w:r w:rsidRPr="00CC1584">
        <w:rPr>
          <w:vertAlign w:val="superscript"/>
        </w:rPr>
        <w:fldChar w:fldCharType="separate"/>
      </w:r>
      <w:r w:rsidRPr="00CC1584">
        <w:rPr>
          <w:vertAlign w:val="superscript"/>
        </w:rPr>
        <w:t>23</w:t>
      </w:r>
      <w:r w:rsidRPr="00CC1584">
        <w:rPr>
          <w:vertAlign w:val="superscript"/>
        </w:rPr>
        <w:fldChar w:fldCharType="end"/>
      </w:r>
      <w:r w:rsidRPr="00CC1584">
        <w:t xml:space="preserve">. </w:t>
      </w:r>
      <w:r w:rsidR="000D7C39" w:rsidRPr="00CC1584">
        <w:t>In addition,</w:t>
      </w:r>
      <w:r w:rsidRPr="00CC1584">
        <w:t xml:space="preserve"> assays for evaluating the toxicity of chemistries delivered in the blood meal and potential for development of systemic-acting products (</w:t>
      </w:r>
      <w:r w:rsidR="00CC1584" w:rsidRPr="00CC1584">
        <w:rPr>
          <w:i/>
        </w:rPr>
        <w:t>i.e.,</w:t>
      </w:r>
      <w:r w:rsidRPr="00CC1584">
        <w:t xml:space="preserve"> endectocides)</w:t>
      </w:r>
      <w:r w:rsidR="000D7C39" w:rsidRPr="00CC1584">
        <w:t xml:space="preserve"> are lacking</w:t>
      </w:r>
      <w:r w:rsidRPr="00CC1584">
        <w:t xml:space="preserve">. Here, we describe assays for testing the mosquitocidal activity of novel chemistries that are soluble in water or one of several organic solvents against the larvae and adults of </w:t>
      </w:r>
      <w:r w:rsidRPr="00CC1584">
        <w:rPr>
          <w:i/>
        </w:rPr>
        <w:t>Aedes, Anopheles</w:t>
      </w:r>
      <w:r w:rsidRPr="00CC1584">
        <w:t xml:space="preserve"> and </w:t>
      </w:r>
      <w:r w:rsidRPr="00CC1584">
        <w:rPr>
          <w:i/>
        </w:rPr>
        <w:t>Culex</w:t>
      </w:r>
      <w:r w:rsidRPr="00CC1584">
        <w:t>. First, we demonstrate a larval assay previously described by our group</w:t>
      </w:r>
      <w:r w:rsidRPr="00CC1584">
        <w:rPr>
          <w:vertAlign w:val="superscript"/>
        </w:rPr>
        <w:fldChar w:fldCharType="begin" w:fldLock="1"/>
      </w:r>
      <w:r w:rsidRPr="00CC1584">
        <w:rPr>
          <w:vertAlign w:val="superscript"/>
        </w:rPr>
        <w:instrText>ADDIN CSL_CITATION { "citationItems" : [ { "id" : "ITEM-1", "itemData" : { "DOI" : "10.1371/journal.pntd.0001478", "ISBN" : "1935-2735 (Electronic)\\r1935-2727 (Linking)", "ISSN" : "19352727", "PMID" : "22292096", "abstract" : "BACKGROUND: Many neglected tropical infectious diseases affecting humans are transmitted by arthropods such as mosquitoes and ticks. New mode-of-action chemistries are urgently sought to enhance vector management practices in countries where arthropod-borne diseases are endemic, especially where vector populations have acquired widespread resistance to insecticides.\\n\\nMETHODOLOGY/PRINCIPAL FINDINGS: We describe a \"genome-to-lead\" approach for insecticide discovery that incorporates the first reported chemical screen of a G protein-coupled receptor (GPCR) mined from a mosquito genome. A combination of molecular and pharmacological studies was used to functionally characterize two dopamine receptors (AaDOP1 and AaDOP2) from the yellow fever mosquito, Aedes aegypti. Sequence analyses indicated that these receptors are orthologous to arthropod D(1)-like (G\u03b1(s)-coupled) receptors, but share less than 55% amino acid identity in conserved domains with mammalian dopamine receptors. Heterologous expression of AaDOP1 and AaDOP2 in HEK293 cells revealed dose-dependent responses to dopamine (EC(50): AaDOP1\u200a=\u200a3.1\u00b11.1 nM; AaDOP2\u200a=\u200a240\u00b116 nM). Interestingly, only AaDOP1 exhibited sensitivity to epinephrine (EC(50)\u200a=\u200a5.8\u00b11.5 nM) and norepinephrine (EC(50)\u200a=\u200a760\u00b1180 nM), while neither receptor was activated by other biogenic amines tested. Differential responses were observed between these receptors regarding their sensitivity to dopamine agonists and antagonists, level of maximal stimulation, and constitutive activity. Subsequently, a chemical library screen was implemented to discover lead chemistries active at AaDOP2. Fifty-one compounds were identified as \"hits,\" and follow-up validation assays confirmed the antagonistic effect of selected compounds at AaDOP2. In vitro comparison studies between AaDOP2 and the human D(1) dopamine receptor (hD(1)) revealed markedly different pharmacological profiles and identified amitriptyline and doxepin as AaDOP2-selective compounds. In subsequent Ae. aegypti larval bioassays, significant mortality was observed for amitriptyline (93%) and doxepin (72%), confirming these chemistries as \"leads\" for insecticide discovery.\\n\\nCONCLUSIONS/SIGNIFICANCE: This research provides a \"proof-of-concept\" for a novel approach toward insecticide discovery, in which genome sequence data are utilized for functional characterization and chemical compound screening of GPCRs. We provide a pipeline useful for future prioritization, pharmacological cha\u2026", "author" : [ { "dropping-particle" : "", "family" : "Meyer", "given" : "Jason M.", "non-dropping-particle" : "", "parse-names" : false, "suffix" : "" }, { "dropping-particle" : "", "family" : "Ejendal", "given" : "Karin F K", "non-dropping-particle" : "", "parse-names" : false, "suffix" : "" }, { "dropping-particle" : "V.", "family" : "Avramova", "given" : "Larisa", "non-dropping-particle" : "", "parse-names" : false, "suffix" : "" }, { "dropping-particle" : "", "family" : "Garland-Kuntz", "given" : "Elisabeth E.", "non-dropping-particle" : "", "parse-names" : false, "suffix" : "" }, { "dropping-particle" : "", "family" : "Giraldo-Calder\u00f3n", "given" : "Gloria I.", "non-dropping-particle" : "", "parse-names" : false, "suffix" : "" }, { "dropping-particle" : "", "family" : "Brust", "given" : "Tarsis F.", "non-dropping-particle" : "", "parse-names" : false, "suffix" : "" }, { "dropping-particle" : "", "family" : "Watts", "given" : "Val J.", "non-dropping-particle" : "", "parse-names" : false, "suffix" : "" }, { "dropping-particle" : "", "family" : "Hill", "given" : "Catherine A.", "non-dropping-particle" : "", "parse-names" : false, "suffix" : "" } ], "container-title" : "PLoS Neglected Tropical Diseases", "id" : "ITEM-1", "issue" : "1", "issued" : { "date-parts" : [ [ "2012" ] ] }, "title" : "A \"genome-to-lead\" approach for insecticide discovery: Pharmacological characterization and screening of Aedes aegypti D \n                    1-like dopamine receptors", "type" : "article-journal", "volume" : "6" }, "uris" : [ "http://www.mendeley.com/documents/?uuid=6cda9c1b-08e8-4f69-bf79-c596c2b4b44d" ] } ], "mendeley" : { "formattedCitation" : "&lt;sup&gt;10&lt;/sup&gt;", "plainTextFormattedCitation" : "10", "previouslyFormattedCitation" : "&lt;sup&gt;10&lt;/sup&gt;" }, "properties" : { "noteIndex" : 0 }, "schema" : "https://github.com/citation-style-language/schema/raw/master/csl-citation.json" }</w:instrText>
      </w:r>
      <w:r w:rsidRPr="00CC1584">
        <w:rPr>
          <w:vertAlign w:val="superscript"/>
        </w:rPr>
        <w:fldChar w:fldCharType="separate"/>
      </w:r>
      <w:r w:rsidRPr="00CC1584">
        <w:rPr>
          <w:vertAlign w:val="superscript"/>
        </w:rPr>
        <w:t>10</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"10.1016/j.pestbp.2013.02.008", "ISSN" : "00483575", "abstract" : "G protein-coupled receptors (GPCRs) comprise a large family of membrane-bound molecules that mediate critical physiological roles in both vertebrates and invertebrates. GPCRs are widely exploited targets of the pharmaceutical industry; approximately 50% of human drugs interact with these receptors. GPCRs are also candidate targets for next-generation insecticides and provide opportunities to discover new mode-of-action chemistries for insect control. We present an overview of the Purdue Insecticide Discovery Pipeline which employs a target-based \"genome-to-lead\" approach to identify novel insecticidal molecules. The pipeline is focused on invertebrate GPCRs, with an emphasis on mosquito and tick dopamine receptors (DARs). We summarize published studies describing the characteristics of D1-like (G??s coupled) DARs from the yellow fever mosquito, Aedes aegypti (AaDOP1, AaDOP2) and Lyme disease tick, Ixodes scapularis (IsDOP1, IsDOP2), and review our ongoing cell-based chemical library screening efforts to discover small molecule ligands and modulators of AaDOP2 and IsDOP2. We discuss \"hit-to-lead\" optimization of AaDOP2 antagonists and present in vivo assay data demonstrating that lead antagonists cause rapid and high mortality of Ae. aegypti larvae. To expand capabilities of the pipeline, we developed an in vitro screen to identify small molecule agonists of AaDOP2. Twenty-five agonists were discovered in the screen that exhibited significant potency at AaDOP2, although a subset of the hits that were tested (SKF82958, SKF81297) showed no evidence of in vivo toxicity to Ae. aegypti larvae. Finally, we analyze the conceptual protein sequence of D1-like DARs from the malaria mosquito, Anopheles gambiae and the northern-house mosquito, Culex quinquefasciatus, and discuss the potential application of GPCR target-based insecticide discovery for other mosquito vectors of importance to human health. ?? 2013 Elsevier Inc.", "author" : [ { "dropping-particle" : "", "family" : "Hill", "given" : "Catherine A.", "non-dropping-particle" : "", "parse-names" : false, "suffix" : "" }, { "dropping-particle" : "", "family" : "Meyer", "given" : "Jason M.", "non-dropping-particle" : "", "parse-names" : false, "suffix" : "" }, { "dropping-particle" : "", "family" : "Ejendal", "given" : "Karin F K", "non-dropping-particle" : "", "parse-names" : false, "suffix" : "" }, { "dropping-particle" : "", "family" : "Echeverry", "given" : "Diego F.", "non-dropping-particle" : "", "parse-names" : false, "suffix" : "" }, { "dropping-particle" : "", "family" : "Lang", "given" : "Emma G.", "non-dropping-particle" : "", "parse-names" : false, "suffix" : "" }, { "dropping-particle" : "V.", "family" : "Avramova", "given" : "Larisa", "non-dropping-particle" : "", "parse-names" : false, "suffix" : "" }, { "dropping-particle" : "", "family" : "Conley", "given" : "Jason M.", "non-dropping-particle" : "", "parse-names" : false, "suffix" : "" }, { "dropping-particle" : "", "family" : "Watts", "given" : "Val J.", "non-dropping-particle" : "", "parse-names" : false, "suffix" : "" } ], "container-title" : "Pesticide Biochemistry and Physiology", "id" : "ITEM-1", "issue" : "3", "issued" : { "date-parts" : [ [ "2013" ] ] }, "page" : "141-148", "publisher" : "Elsevier Inc.", "title" : "Re-invigorating the insecticide discovery pipeline for vector control: GPCRs as targets for the identification of next gen insecticides", "type" : "article-journal", "volume" : "106" }, "uris" : [ "http://www.mendeley.com/documents/?uuid=d93367eb-c0f3-418a-a488-103fc08980c7" ] } ], "mendeley" : { "formattedCitation" : "&lt;sup&gt;12&lt;/sup&gt;", "plainTextFormattedCitation" : "12", "previouslyFormattedCitation" : "&lt;sup&gt;12&lt;/sup&gt;" }, "properties" : { "noteIndex" : 0 }, "schema" : "https://github.com/citation-style-language/schema/raw/master/csl-citation.json" }</w:instrText>
      </w:r>
      <w:r w:rsidRPr="00CC1584">
        <w:rPr>
          <w:vertAlign w:val="superscript"/>
        </w:rPr>
        <w:fldChar w:fldCharType="separate"/>
      </w:r>
      <w:r w:rsidRPr="00CC1584">
        <w:rPr>
          <w:vertAlign w:val="superscript"/>
        </w:rPr>
        <w:t>12</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"10.1124/jpet.114.219717", "ISBN" : "0022-3565", "ISSN" : "1521-0103", "PMID" : "25332454", "abstract" : "The yellow fever mosquito, Aedes aegypti, vectors disease-causing agents that adversely affect human health, most notably the viruses causing dengue and yellow fever. The efficacy of current mosquito control programs is challenged by the emergence of insecticide-resistant mosquito populations, suggesting an urgent need for the development of chemical insecticides with new mechanisms of action. One recently identified potential insecticide target is the A. aegypti D1-like dopamine receptor, AaDOP2. The focus of the present study was to evaluate AaDOP2 antagonism both in vitro and in vivo using assay technologies with increased throughput. The in vitro assays revealed AaDOP2 antagonism by four distinct chemical scaffolds from tricyclic antidepressant or antipsychotic chemical classes, and elucidated several structure-activity relationship trends that contributed to enhanced antagonist potency, including lipophilicity, halide substitution on the tricyclic core, and conformational rigidity. Six compounds displayed previously unparalleled potency for in vitro AaDOP2 antagonism, and among these, asenapine, methiothepin, and cis-(Z)-flupenthixol displayed subnanomolar IC50 values and caused rapid toxicity to A. aegypti larvae and/or adults in vivo. Our study revealed a significant correlation between in vitro potency for AaDOP2 antagonism and in vivo toxicity, suggesting viability of AaDOP2 as an insecticidal target. Taken together, this study expanded the repertoire of known AaDOP2 antagonists, enhanced our understanding of AaDOP2 pharmacology, provided further support for rational targeting of AaDOP2, and demonstrated the utility of efficiency-enhancing in vitro and in vivo assay technologies within our genome-to-lead pipeline for the discovery of next-generation insecticides.", "author" : [ { "dropping-particle" : "", "family" : "Conley", "given" : "Jason M", "non-dropping-particle" : "", "parse-names" : false, "suffix" : "" }, { "dropping-particle" : "", "family" : "Meyer", "given" : "Jason M", "non-dropping-particle" : "", "parse-names" : false, "suffix" : "" }, { "dropping-particle" : "", "family" : "Nuss", "given" : "Andrew B", "non-dropping-particle" : "", "parse-names" : false, "suffix" : "" }, { "dropping-particle" : "", "family" : "Doyle", "given" : "Trevor B", "non-dropping-particle" : "", "parse-names" : false, "suffix" : "" }, { "dropping-particle" : "", "family" : "Savinov", "given" : "Sergey N", "non-dropping-particle" : "", "parse-names" : false, "suffix" : "" }, { "dropping-particle" : "", "family" : "Hill", "given" : "Catherine A", "non-dropping-particle" : "", "parse-names" : false, "suffix" : "" }, { "dropping-particle" : "", "family" : "Watts", "given" : "Val J", "non-dropping-particle" : "", "parse-names" : false, "suffix" : "" } ], "container-title" : "The Journal of pharmacology and experimental therapeutics", "id" : "ITEM-1", "issue" : "1", "issued" : { "date-parts" : [ [ "2015" ] ] }, "page" : "53-60", "title" : "Evaluation of AaDOP2 Receptor Antagonists Reveals Antidepressants and Antipsychotics as Novel Lead Molecules for Control of the Yellow Fever Mosquito, Aedes aegypti.", "type" : "article-journal", "volume" : "352" }, "uris" : [ "http://www.mendeley.com/documents/?uuid=2652a945-3b0a-40c1-8ada-e3d0f2ffaa2f" ] } ], "mendeley" : { "formattedCitation" : "&lt;sup&gt;13&lt;/sup&gt;", "plainTextFormattedCitation" : "13", "previouslyFormattedCitation" : "&lt;sup&gt;13&lt;/sup&gt;" }, "properties" : { "noteIndex" : 0 }, "schema" : "https://github.com/citation-style-language/schema/raw/master/csl-citation.json" }</w:instrText>
      </w:r>
      <w:r w:rsidRPr="00CC1584">
        <w:rPr>
          <w:vertAlign w:val="superscript"/>
        </w:rPr>
        <w:fldChar w:fldCharType="separate"/>
      </w:r>
      <w:r w:rsidRPr="00CC1584">
        <w:rPr>
          <w:vertAlign w:val="superscript"/>
        </w:rPr>
        <w:t>13</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"10.1186/s13071-016-1477-6", "ISSN" : "1756-3305", "PMID" : "27048546", "abstract" : "BACKGROUND: Small molecule antagonists of mosquito dopamine receptors (DARs) are under investigation as a new class of vector-selective insecticides. Antagonists that inhibit the D1-like DARs AaDOP2 and CqDOP2 from the mosquitoes Aedes aegypti L. and Culex quinquefasciatus Say, respectively, also cause larval mortality in bioassays. Here, we report on the orthologous DAR, AgDOP2, from the malaria mosquito Anopheles gambiae Giles that was cloned and pharmacologically characterized in HEK293 cells. Larval bioassays were then conducted to examine the potential of DAR antagonist insecticides against Anopheles vectors.\\n\\nFINDINGS: Previous in vitro cAMP accumulation assays demonstrated G\u03b1s coupling for AaDOP2 and CqDOP2 and dose-dependent inhibition by DAR antagonists. We observed a negligible response of AgDOP2 in the cAMP assay, which prompted an investigation of alternative coupling for mosquito DARs. In an in vitro IP-One G\u03b1q second messenger assay of calcium signaling, dopamine stimulation increased IP1 accumulation in AaDOP2-, CqDOP2- and AgDOP2-expressing cells, and DAR antagonists inhibited IP1 signaling in a dose-dependent manner. In larval bioassays, DAR antagonists caused considerable mortality of An. gambiae larvae within 24\u00a0h post-exposure.\\n\\nCONCLUSIONS: In vitro data reveal pleiotropic coupling of AaDOP2 and CqDOP2 to G\u03b1q and G\u03b1s. In contrast, AgDOP2 appeared to selectively couple to G\u03b1q signaling. In vitro antagonist studies revealed general conservation in pharmacology between mosquito DARs. In vivo data suggest potential for DAR antagonist insecticides against An. gambiae. Sequence conservation among the DOP2 receptors from 15 Anopheles species indicates utility of antagonists to control residual malaria transmission. AgDOP2 G\u03b1q-dependent signaling could be exploited for An. gambiae control via pathway specific antagonists.", "author" : [ { "dropping-particle" : "", "family" : "Hill", "given" : "Catherine A", "non-dropping-particle" : "", "parse-names" : false, "suffix" : "" }, { "dropping-particle" : "", "family" : "Doyle", "given" : "Trevor", "non-dropping-particle" : "", "parse-names" : false, "suffix" : "" }, { "dropping-particle" : "", "family" : "Nuss", "given" : "Andrew B", "non-dropping-particle" : "", "parse-names" : false, "suffix" : "" }, { "dropping-particle" : "", "family" : "Ejendal", "given" : "Karin F K", "non-dropping-particle" : "", "parse-names" : false, "suffix" : "" }, { "dropping-particle" : "", "family" : "Meyer", "given" : "Jason M", "non-dropping-particle" : "", "parse-names" : false, "suffix" : "" }, { "dropping-particle" : "", "family" : "Watts", "given" : "Val J", "non-dropping-particle" : "", "parse-names" : false, "suffix" : "" } ], "container-title" : "Parasites &amp; vectors", "id" : "ITEM-1", "issue" : "1", "issued" : { "date-parts" : [ [ "2016" ] ] }, "page" : "192", "publisher" : "Parasites &amp; Vectors", "title" : "Comparative pharmacological characterization of D1-like dopamine receptors from Anopheles gambiae, Aedes aegypti and Culex quinquefasciatus suggests pleiotropic signaling in mosquito vector lineages.", "type" : "article-journal", "volume" : "9" }, "uris" : [ "http://www.mendeley.com/documents/?uuid=2d5498ea-5eba-42d7-82e5-db893b2e7099" ] } ], "mendeley" : { "formattedCitation" : "&lt;sup&gt;16&lt;/sup&gt;", "plainTextFormattedCitation" : "16", "previouslyFormattedCitation" : "&lt;sup&gt;16&lt;/sup&gt;" }, "properties" : { "noteIndex" : 0 }, "schema" : "https://github.com/citation-style-language/schema/raw/master/csl-citation.json" }</w:instrText>
      </w:r>
      <w:r w:rsidRPr="00CC1584">
        <w:rPr>
          <w:vertAlign w:val="superscript"/>
        </w:rPr>
        <w:fldChar w:fldCharType="separate"/>
      </w:r>
      <w:r w:rsidRPr="00CC1584">
        <w:rPr>
          <w:vertAlign w:val="superscript"/>
        </w:rPr>
        <w:t>16</w:t>
      </w:r>
      <w:r w:rsidRPr="00CC1584">
        <w:rPr>
          <w:vertAlign w:val="superscript"/>
        </w:rPr>
        <w:fldChar w:fldCharType="end"/>
      </w:r>
      <w:r w:rsidRPr="00CC1584">
        <w:t>, and performed here as (1) a screen to rapidly evaluate multiple chemistries at single point dose, and (2) a dose response assay to determine the lethal concentration (</w:t>
      </w:r>
      <w:r w:rsidR="00CC1584" w:rsidRPr="00CC1584">
        <w:rPr>
          <w:i/>
        </w:rPr>
        <w:t>e.g.,</w:t>
      </w:r>
      <w:r w:rsidR="0006466E">
        <w:t xml:space="preserve"> </w:t>
      </w:r>
      <w:r w:rsidRPr="00CC1584">
        <w:t>LC</w:t>
      </w:r>
      <w:r w:rsidRPr="00CC1584">
        <w:rPr>
          <w:vertAlign w:val="subscript"/>
        </w:rPr>
        <w:t xml:space="preserve">50, </w:t>
      </w:r>
      <w:r w:rsidRPr="00CC1584">
        <w:t>LC</w:t>
      </w:r>
      <w:r w:rsidRPr="00CC1584">
        <w:rPr>
          <w:vertAlign w:val="subscript"/>
        </w:rPr>
        <w:t xml:space="preserve">75 </w:t>
      </w:r>
      <w:r w:rsidRPr="00CC1584">
        <w:t>or LC</w:t>
      </w:r>
      <w:r w:rsidRPr="00CC1584">
        <w:rPr>
          <w:vertAlign w:val="subscript"/>
        </w:rPr>
        <w:t>90,</w:t>
      </w:r>
      <w:r w:rsidRPr="00CC1584">
        <w:t>) of a single chemistry. Next, we describe two adult assays for determination of lethal dose</w:t>
      </w:r>
      <w:r w:rsidR="00DF5E78" w:rsidRPr="00CC1584">
        <w:t xml:space="preserve"> (LD)</w:t>
      </w:r>
      <w:r w:rsidRPr="00CC1584">
        <w:t>. The first of these is an adaptation of the LITE protocol for testing of topically applied, novel chemistries against adult mosquitoes in comparison to a positive control. The second is a feeding assay for the evaluation of chemistries delivered systemically via the blood meal.</w:t>
      </w:r>
    </w:p>
    <w:p w14:paraId="7094CA35" w14:textId="77777777" w:rsidR="002B44F4" w:rsidRPr="00CC1584" w:rsidRDefault="002B44F4" w:rsidP="00E20D66">
      <w:pPr>
        <w:widowControl/>
        <w:rPr>
          <w:b/>
        </w:rPr>
      </w:pPr>
    </w:p>
    <w:p w14:paraId="3D4CD2F3" w14:textId="35077B67" w:rsidR="006305D7" w:rsidRPr="00CC1584" w:rsidRDefault="006305D7" w:rsidP="00E20D66">
      <w:pPr>
        <w:widowControl/>
        <w:rPr>
          <w:color w:val="808080" w:themeColor="background1" w:themeShade="80"/>
        </w:rPr>
      </w:pPr>
      <w:bookmarkStart w:id="0" w:name="_Hlk508883839"/>
      <w:r w:rsidRPr="00CC1584">
        <w:rPr>
          <w:b/>
        </w:rPr>
        <w:t>PROTOCOL:</w:t>
      </w:r>
      <w:r w:rsidRPr="00CC1584">
        <w:t xml:space="preserve"> </w:t>
      </w:r>
    </w:p>
    <w:p w14:paraId="39E62DAA" w14:textId="77777777" w:rsidR="00D10645" w:rsidRPr="00CC1584" w:rsidRDefault="00D10645" w:rsidP="00E20D66">
      <w:pPr>
        <w:widowControl/>
        <w:rPr>
          <w:color w:val="808080"/>
        </w:rPr>
      </w:pPr>
    </w:p>
    <w:p w14:paraId="47498843" w14:textId="472010B5" w:rsidR="002B44F4" w:rsidRPr="00CC1584" w:rsidRDefault="00D10645" w:rsidP="00E20D66">
      <w:pPr>
        <w:widowControl/>
      </w:pPr>
      <w:r w:rsidRPr="00CC1584">
        <w:t xml:space="preserve">Note: </w:t>
      </w:r>
      <w:r w:rsidR="002B44F4" w:rsidRPr="00CC1584">
        <w:t xml:space="preserve">All </w:t>
      </w:r>
      <w:r w:rsidR="00B24F81" w:rsidRPr="00CC1584">
        <w:t xml:space="preserve">strains and </w:t>
      </w:r>
      <w:r w:rsidR="002B44F4" w:rsidRPr="00CC1584">
        <w:t xml:space="preserve">reagents required for the work described in the following protocols, and suppliers are listed in </w:t>
      </w:r>
      <w:r w:rsidR="00B24F81" w:rsidRPr="00CC1584">
        <w:t xml:space="preserve">the </w:t>
      </w:r>
      <w:r w:rsidR="00CC1584" w:rsidRPr="00CC1584">
        <w:rPr>
          <w:b/>
        </w:rPr>
        <w:t>Table of Materials</w:t>
      </w:r>
      <w:r w:rsidR="002B44F4" w:rsidRPr="00CC1584">
        <w:t>.</w:t>
      </w:r>
    </w:p>
    <w:p w14:paraId="6AFD4ECD" w14:textId="77777777" w:rsidR="002B44F4" w:rsidRPr="00CC1584" w:rsidRDefault="002B44F4" w:rsidP="00E20D66">
      <w:pPr>
        <w:widowControl/>
      </w:pPr>
    </w:p>
    <w:p w14:paraId="12C4EDDC" w14:textId="525DE4F6" w:rsidR="002B44F4" w:rsidRPr="00CC1584" w:rsidRDefault="002B44F4" w:rsidP="00E20D66">
      <w:pPr>
        <w:widowControl/>
        <w:rPr>
          <w:b/>
        </w:rPr>
      </w:pPr>
      <w:r w:rsidRPr="00CC1584">
        <w:rPr>
          <w:b/>
        </w:rPr>
        <w:t xml:space="preserve">1. Culture of </w:t>
      </w:r>
      <w:r w:rsidR="0006466E" w:rsidRPr="00CC1584">
        <w:rPr>
          <w:b/>
        </w:rPr>
        <w:t xml:space="preserve">Mosquito Larvae </w:t>
      </w:r>
      <w:r w:rsidR="0006466E">
        <w:rPr>
          <w:b/>
        </w:rPr>
        <w:t>a</w:t>
      </w:r>
      <w:r w:rsidR="0006466E" w:rsidRPr="00CC1584">
        <w:rPr>
          <w:b/>
        </w:rPr>
        <w:t>nd Adults</w:t>
      </w:r>
    </w:p>
    <w:p w14:paraId="27E5CD3E" w14:textId="77777777" w:rsidR="002B44F4" w:rsidRPr="00CC1584" w:rsidRDefault="002B44F4" w:rsidP="00E20D66">
      <w:pPr>
        <w:widowControl/>
      </w:pPr>
    </w:p>
    <w:p w14:paraId="35FF7F78" w14:textId="31227B6B" w:rsidR="002B44F4" w:rsidRPr="00CC1584" w:rsidRDefault="00B24F81" w:rsidP="00E20D66">
      <w:pPr>
        <w:widowControl/>
      </w:pPr>
      <w:r w:rsidRPr="00CC1584">
        <w:t xml:space="preserve">Note: </w:t>
      </w:r>
      <w:r w:rsidR="002B44F4" w:rsidRPr="00CC1584">
        <w:t>Insecticide susceptible strains of mosquitoes are available from the Malaria Research and Reagent Reference Repository</w:t>
      </w:r>
      <w:r w:rsidRPr="00CC1584">
        <w:t xml:space="preserve">. Recommended </w:t>
      </w:r>
      <w:r w:rsidR="002B44F4" w:rsidRPr="00CC1584">
        <w:t xml:space="preserve">strains are as follows: </w:t>
      </w:r>
      <w:r w:rsidR="002B44F4" w:rsidRPr="00CC1584">
        <w:rPr>
          <w:i/>
        </w:rPr>
        <w:t>Aedes aegypti</w:t>
      </w:r>
      <w:r w:rsidR="002B44F4" w:rsidRPr="00CC1584">
        <w:t xml:space="preserve"> Liverpool (LVP) strain, </w:t>
      </w:r>
      <w:r w:rsidR="002B44F4" w:rsidRPr="00CC1584">
        <w:rPr>
          <w:i/>
        </w:rPr>
        <w:t>Anopheles gambiae</w:t>
      </w:r>
      <w:r w:rsidR="002B44F4" w:rsidRPr="00CC1584">
        <w:t xml:space="preserve"> Kisumu (KISUMU1) strain and </w:t>
      </w:r>
      <w:r w:rsidR="002B44F4" w:rsidRPr="00CC1584">
        <w:rPr>
          <w:i/>
        </w:rPr>
        <w:t>Culex quinquefasciatus</w:t>
      </w:r>
      <w:r w:rsidR="002B44F4" w:rsidRPr="00CC1584">
        <w:t xml:space="preserve"> Johannesburg (JHB) strain.</w:t>
      </w:r>
    </w:p>
    <w:p w14:paraId="25C9DE0F" w14:textId="77777777" w:rsidR="002B44F4" w:rsidRPr="00CC1584" w:rsidRDefault="002B44F4" w:rsidP="00E20D66">
      <w:pPr>
        <w:widowControl/>
      </w:pPr>
    </w:p>
    <w:p w14:paraId="4C58B985" w14:textId="5FBC5C55" w:rsidR="002B44F4" w:rsidRPr="00CC1584" w:rsidRDefault="002B44F4" w:rsidP="00E20D66">
      <w:pPr>
        <w:widowControl/>
      </w:pPr>
      <w:r w:rsidRPr="00CC1584">
        <w:t>1.1) Culture mosquito larvae from eggs on a 12</w:t>
      </w:r>
      <w:r w:rsidR="00FC04E0" w:rsidRPr="00CC1584">
        <w:t xml:space="preserve"> h</w:t>
      </w:r>
      <w:r w:rsidRPr="00CC1584">
        <w:t xml:space="preserve"> day/12 h night cycle at 28 </w:t>
      </w:r>
      <w:r w:rsidR="003D6C81" w:rsidRPr="00CC1584">
        <w:t>°</w:t>
      </w:r>
      <w:r w:rsidRPr="00CC1584">
        <w:t xml:space="preserve">C and 75-85% relative humidity (RH) in 25 </w:t>
      </w:r>
      <w:r w:rsidR="00B24F81" w:rsidRPr="00CC1584">
        <w:t xml:space="preserve">cm </w:t>
      </w:r>
      <w:r w:rsidRPr="00CC1584">
        <w:t>x 40 cm plastic trays (~</w:t>
      </w:r>
      <w:r w:rsidR="00831F09" w:rsidRPr="00CC1584">
        <w:t xml:space="preserve"> </w:t>
      </w:r>
      <w:r w:rsidRPr="00CC1584">
        <w:t>400 larvae per tray) as described by Nuss</w:t>
      </w:r>
      <w:r w:rsidR="0006466E" w:rsidRPr="00337760">
        <w:rPr>
          <w:vertAlign w:val="superscript"/>
        </w:rPr>
        <w:t>29</w:t>
      </w:r>
      <w:r w:rsidRPr="00CC1584">
        <w:t xml:space="preserve">. </w:t>
      </w:r>
      <w:r w:rsidR="00B24F81" w:rsidRPr="00CC1584">
        <w:t>Feed t</w:t>
      </w:r>
      <w:r w:rsidRPr="00CC1584">
        <w:t>he larvae ground gerbil (</w:t>
      </w:r>
      <w:r w:rsidRPr="00CC1584">
        <w:rPr>
          <w:i/>
        </w:rPr>
        <w:t>A. aegypti</w:t>
      </w:r>
      <w:r w:rsidRPr="00CC1584">
        <w:t xml:space="preserve"> and </w:t>
      </w:r>
      <w:r w:rsidRPr="00CC1584">
        <w:rPr>
          <w:i/>
        </w:rPr>
        <w:t>An. gambiae</w:t>
      </w:r>
      <w:r w:rsidRPr="00CC1584">
        <w:t>) or flake fish food (</w:t>
      </w:r>
      <w:r w:rsidRPr="00CC1584">
        <w:rPr>
          <w:i/>
        </w:rPr>
        <w:t>C. quinquefasciatus</w:t>
      </w:r>
      <w:r w:rsidRPr="00CC1584">
        <w:t>). For larval assays,</w:t>
      </w:r>
      <w:r w:rsidR="00B24F81" w:rsidRPr="00CC1584">
        <w:t xml:space="preserve"> collect</w:t>
      </w:r>
      <w:r w:rsidRPr="00CC1584">
        <w:t xml:space="preserve"> larvae at the third larval (L3) instar stage.</w:t>
      </w:r>
    </w:p>
    <w:p w14:paraId="02D1F584" w14:textId="77777777" w:rsidR="002B44F4" w:rsidRPr="00CC1584" w:rsidRDefault="002B44F4" w:rsidP="00E20D66">
      <w:pPr>
        <w:widowControl/>
      </w:pPr>
    </w:p>
    <w:p w14:paraId="4BC48665" w14:textId="6B702C33" w:rsidR="002B44F4" w:rsidRPr="00CC1584" w:rsidRDefault="002B44F4" w:rsidP="00E20D66">
      <w:pPr>
        <w:widowControl/>
      </w:pPr>
      <w:r w:rsidRPr="00CC1584">
        <w:t xml:space="preserve">1.2) </w:t>
      </w:r>
      <w:r w:rsidR="00B24F81" w:rsidRPr="00CC1584">
        <w:t>Rear a</w:t>
      </w:r>
      <w:r w:rsidRPr="00CC1584">
        <w:t>dult mosquitoes from pupae that have been transferred to plastic cups and place inside 20</w:t>
      </w:r>
      <w:r w:rsidR="006D6AA9" w:rsidRPr="00CC1584">
        <w:t xml:space="preserve"> </w:t>
      </w:r>
      <w:r w:rsidRPr="00CC1584">
        <w:t>L plastic cages in an insectary under the conditions described above.</w:t>
      </w:r>
      <w:r w:rsidR="00E20D66">
        <w:t xml:space="preserve"> </w:t>
      </w:r>
      <w:r w:rsidR="00E20D66" w:rsidRPr="00E20D66">
        <w:t xml:space="preserve">Maintain mosquitoes on 20% sugar solution as described </w:t>
      </w:r>
      <w:r w:rsidR="00E20D66">
        <w:t>elsewhere</w:t>
      </w:r>
      <w:r w:rsidR="00E20D66" w:rsidRPr="00E20D66">
        <w:rPr>
          <w:vertAlign w:val="superscript"/>
        </w:rPr>
        <w:t>29</w:t>
      </w:r>
      <w:r w:rsidR="00E20D66">
        <w:t>.</w:t>
      </w:r>
      <w:r w:rsidRPr="00CC1584">
        <w:t xml:space="preserve"> </w:t>
      </w:r>
      <w:r w:rsidR="00B24F81" w:rsidRPr="00CC1584">
        <w:t>Collect a</w:t>
      </w:r>
      <w:r w:rsidRPr="00CC1584">
        <w:t xml:space="preserve">dults at 4-5 days post emergence. </w:t>
      </w:r>
    </w:p>
    <w:p w14:paraId="42FBBD03" w14:textId="77777777" w:rsidR="002B44F4" w:rsidRPr="00CC1584" w:rsidRDefault="002B44F4" w:rsidP="00E20D66">
      <w:pPr>
        <w:widowControl/>
      </w:pPr>
    </w:p>
    <w:p w14:paraId="4E8F0703" w14:textId="582F04D1" w:rsidR="002B44F4" w:rsidRPr="00CC1584" w:rsidRDefault="002B44F4" w:rsidP="00E20D66">
      <w:pPr>
        <w:widowControl/>
        <w:rPr>
          <w:b/>
        </w:rPr>
      </w:pPr>
      <w:r w:rsidRPr="00CC1584">
        <w:rPr>
          <w:b/>
          <w:highlight w:val="yellow"/>
        </w:rPr>
        <w:t xml:space="preserve">2. Larval </w:t>
      </w:r>
      <w:r w:rsidR="0006466E" w:rsidRPr="00CC1584">
        <w:rPr>
          <w:b/>
          <w:highlight w:val="yellow"/>
        </w:rPr>
        <w:t xml:space="preserve">Contact Assay (Single Point Dose </w:t>
      </w:r>
      <w:r w:rsidR="0006466E">
        <w:rPr>
          <w:b/>
          <w:highlight w:val="yellow"/>
        </w:rPr>
        <w:t>or</w:t>
      </w:r>
      <w:r w:rsidR="0006466E" w:rsidRPr="00CC1584">
        <w:rPr>
          <w:b/>
          <w:highlight w:val="yellow"/>
        </w:rPr>
        <w:t xml:space="preserve"> Dose Response Assay)</w:t>
      </w:r>
    </w:p>
    <w:p w14:paraId="600CDFA5" w14:textId="77777777" w:rsidR="002B44F4" w:rsidRPr="00CC1584" w:rsidRDefault="002B44F4" w:rsidP="00E20D66">
      <w:pPr>
        <w:widowControl/>
      </w:pPr>
    </w:p>
    <w:p w14:paraId="68ECA9CF" w14:textId="1ED89AE6" w:rsidR="002B44F4" w:rsidRPr="00CC1584" w:rsidRDefault="00B24F81" w:rsidP="00E20D66">
      <w:pPr>
        <w:widowControl/>
      </w:pPr>
      <w:r w:rsidRPr="00CC1584">
        <w:t xml:space="preserve">Note: </w:t>
      </w:r>
      <w:r w:rsidR="002B44F4" w:rsidRPr="00CC1584">
        <w:t>The assay can be conducted with chemistries that are soluble in water or dimethyl sul</w:t>
      </w:r>
      <w:r w:rsidR="00CB4D1F" w:rsidRPr="00CC1584">
        <w:t>f</w:t>
      </w:r>
      <w:r w:rsidR="002B44F4" w:rsidRPr="00CC1584">
        <w:t xml:space="preserve">oxide (DMSO), provided that the final concentration of DMSO in test wells does not exceed 1%. </w:t>
      </w:r>
      <w:r w:rsidR="00DF5E78" w:rsidRPr="00CC1584">
        <w:t xml:space="preserve">Alternative solvents may be an </w:t>
      </w:r>
      <w:r w:rsidR="0006466E" w:rsidRPr="00CC1584">
        <w:t>option,</w:t>
      </w:r>
      <w:r w:rsidR="00DF5E78" w:rsidRPr="00CC1584">
        <w:t xml:space="preserve"> but it is essential to first confirm that the final concentration does not cause more than 10% mortality </w:t>
      </w:r>
      <w:r w:rsidR="002251CD" w:rsidRPr="00CC1584">
        <w:t>at</w:t>
      </w:r>
      <w:r w:rsidR="00DF5E78" w:rsidRPr="00CC1584">
        <w:t xml:space="preserve"> 72 h</w:t>
      </w:r>
      <w:r w:rsidR="002251CD" w:rsidRPr="00CC1584">
        <w:t xml:space="preserve"> post exposure</w:t>
      </w:r>
      <w:r w:rsidR="00DF5E78" w:rsidRPr="00CC1584">
        <w:t xml:space="preserve">. </w:t>
      </w:r>
      <w:r w:rsidR="002B44F4" w:rsidRPr="00CC1584">
        <w:t>The assay may be performed as a single point dose or dose response assay. If performing the latter, it is recommended to test a range of concentrations (minimum of five), spanning the expected LC</w:t>
      </w:r>
      <w:r w:rsidR="002B44F4" w:rsidRPr="00CC1584">
        <w:rPr>
          <w:vertAlign w:val="subscript"/>
        </w:rPr>
        <w:t>50</w:t>
      </w:r>
      <w:r w:rsidR="002B44F4" w:rsidRPr="00CC1584">
        <w:t>.</w:t>
      </w:r>
    </w:p>
    <w:p w14:paraId="5A3B677A" w14:textId="77777777" w:rsidR="002B44F4" w:rsidRPr="00CC1584" w:rsidRDefault="002B44F4" w:rsidP="00E20D66">
      <w:pPr>
        <w:widowControl/>
      </w:pPr>
    </w:p>
    <w:p w14:paraId="33FDA822" w14:textId="4379CFBB" w:rsidR="002B44F4" w:rsidRPr="00CC1584" w:rsidRDefault="002B44F4" w:rsidP="00E20D66">
      <w:pPr>
        <w:widowControl/>
        <w:rPr>
          <w:highlight w:val="yellow"/>
        </w:rPr>
      </w:pPr>
      <w:r w:rsidRPr="00CC1584">
        <w:rPr>
          <w:highlight w:val="yellow"/>
        </w:rPr>
        <w:t xml:space="preserve">2.1) Label the wells of a clear 24-well tissue plate as shown in </w:t>
      </w:r>
      <w:r w:rsidR="00CC1584" w:rsidRPr="00CC1584">
        <w:rPr>
          <w:b/>
          <w:highlight w:val="yellow"/>
        </w:rPr>
        <w:t xml:space="preserve">Figure </w:t>
      </w:r>
      <w:r w:rsidR="00E20D66">
        <w:rPr>
          <w:b/>
          <w:highlight w:val="yellow"/>
        </w:rPr>
        <w:t>1</w:t>
      </w:r>
      <w:r w:rsidRPr="00CC1584">
        <w:rPr>
          <w:highlight w:val="yellow"/>
        </w:rPr>
        <w:t>.</w:t>
      </w:r>
    </w:p>
    <w:p w14:paraId="25280103" w14:textId="77777777" w:rsidR="002B44F4" w:rsidRPr="00CC1584" w:rsidRDefault="002B44F4" w:rsidP="00E20D66">
      <w:pPr>
        <w:widowControl/>
        <w:rPr>
          <w:highlight w:val="yellow"/>
        </w:rPr>
      </w:pPr>
    </w:p>
    <w:p w14:paraId="3B448F9D" w14:textId="77777777" w:rsidR="0055047A" w:rsidRPr="00CC1584" w:rsidRDefault="002B44F4" w:rsidP="00E20D66">
      <w:pPr>
        <w:widowControl/>
        <w:rPr>
          <w:highlight w:val="yellow"/>
        </w:rPr>
      </w:pPr>
      <w:r w:rsidRPr="00CC1584">
        <w:rPr>
          <w:highlight w:val="yellow"/>
        </w:rPr>
        <w:t xml:space="preserve">2.2) Prepare a stock solution of the test chemistry in a 1.5 mL tube. </w:t>
      </w:r>
    </w:p>
    <w:p w14:paraId="700D52B3" w14:textId="77777777" w:rsidR="0055047A" w:rsidRPr="00CC1584" w:rsidRDefault="0055047A" w:rsidP="00E20D66">
      <w:pPr>
        <w:widowControl/>
        <w:rPr>
          <w:highlight w:val="yellow"/>
        </w:rPr>
      </w:pPr>
    </w:p>
    <w:p w14:paraId="0ABB8FB5" w14:textId="76BB1C47" w:rsidR="002B44F4" w:rsidRPr="00CC1584" w:rsidRDefault="0055047A" w:rsidP="00E20D66">
      <w:pPr>
        <w:widowControl/>
        <w:rPr>
          <w:highlight w:val="yellow"/>
        </w:rPr>
      </w:pPr>
      <w:r w:rsidRPr="00CC1584">
        <w:rPr>
          <w:highlight w:val="yellow"/>
        </w:rPr>
        <w:t>2.2.1) Weigh each c</w:t>
      </w:r>
      <w:r w:rsidR="002B44F4" w:rsidRPr="00CC1584">
        <w:rPr>
          <w:highlight w:val="yellow"/>
        </w:rPr>
        <w:t>hemistr</w:t>
      </w:r>
      <w:r w:rsidRPr="00CC1584">
        <w:rPr>
          <w:highlight w:val="yellow"/>
        </w:rPr>
        <w:t>y</w:t>
      </w:r>
      <w:r w:rsidR="002B44F4" w:rsidRPr="00CC1584">
        <w:rPr>
          <w:highlight w:val="yellow"/>
        </w:rPr>
        <w:t xml:space="preserve"> using an analytical balance, and depending on solubility characteristics, re-suspend in sterile ddH</w:t>
      </w:r>
      <w:r w:rsidR="002B44F4" w:rsidRPr="00CC1584">
        <w:rPr>
          <w:highlight w:val="yellow"/>
          <w:vertAlign w:val="subscript"/>
        </w:rPr>
        <w:t>2</w:t>
      </w:r>
      <w:r w:rsidR="002B44F4" w:rsidRPr="00CC1584">
        <w:rPr>
          <w:highlight w:val="yellow"/>
        </w:rPr>
        <w:t>O</w:t>
      </w:r>
      <w:r w:rsidR="00FC04E0" w:rsidRPr="00CC1584">
        <w:rPr>
          <w:highlight w:val="yellow"/>
        </w:rPr>
        <w:t xml:space="preserve">, </w:t>
      </w:r>
      <w:r w:rsidR="002B44F4" w:rsidRPr="00CC1584">
        <w:rPr>
          <w:highlight w:val="yellow"/>
        </w:rPr>
        <w:t>DMSO</w:t>
      </w:r>
      <w:r w:rsidR="00FC04E0" w:rsidRPr="00CC1584">
        <w:rPr>
          <w:highlight w:val="yellow"/>
        </w:rPr>
        <w:t xml:space="preserve"> or other suitable organic solvent of choice</w:t>
      </w:r>
      <w:r w:rsidR="002B44F4" w:rsidRPr="00CC1584">
        <w:rPr>
          <w:highlight w:val="yellow"/>
        </w:rPr>
        <w:t xml:space="preserve"> (see </w:t>
      </w:r>
      <w:r w:rsidR="00CC1584" w:rsidRPr="00CC1584">
        <w:rPr>
          <w:b/>
          <w:highlight w:val="yellow"/>
        </w:rPr>
        <w:t xml:space="preserve">Figure </w:t>
      </w:r>
      <w:r w:rsidR="00E20D66">
        <w:rPr>
          <w:b/>
          <w:highlight w:val="yellow"/>
        </w:rPr>
        <w:t>2</w:t>
      </w:r>
      <w:r w:rsidR="002B44F4" w:rsidRPr="00CC1584">
        <w:rPr>
          <w:highlight w:val="yellow"/>
        </w:rPr>
        <w:t>).</w:t>
      </w:r>
    </w:p>
    <w:p w14:paraId="5884CE65" w14:textId="77777777" w:rsidR="002B44F4" w:rsidRPr="00CC1584" w:rsidRDefault="002B44F4" w:rsidP="00E20D66">
      <w:pPr>
        <w:widowControl/>
        <w:rPr>
          <w:highlight w:val="yellow"/>
        </w:rPr>
      </w:pPr>
    </w:p>
    <w:p w14:paraId="16C959A0" w14:textId="6EF8E248" w:rsidR="0055047A" w:rsidRPr="00CC1584" w:rsidRDefault="002B44F4" w:rsidP="00E20D66">
      <w:pPr>
        <w:widowControl/>
      </w:pPr>
      <w:r w:rsidRPr="00CC1584">
        <w:t xml:space="preserve">2.3) Determine the final concentration of </w:t>
      </w:r>
      <w:r w:rsidR="0006466E">
        <w:t xml:space="preserve">the </w:t>
      </w:r>
      <w:r w:rsidRPr="00CC1584">
        <w:t xml:space="preserve">test chemistry </w:t>
      </w:r>
      <w:r w:rsidR="00FC04E0" w:rsidRPr="00CC1584">
        <w:t xml:space="preserve">that will </w:t>
      </w:r>
      <w:r w:rsidRPr="00CC1584">
        <w:t xml:space="preserve">be evaluated and prepare serial dilutions from the stock solution accordingly, using the appropriate solvent. </w:t>
      </w:r>
    </w:p>
    <w:p w14:paraId="28F6848D" w14:textId="77777777" w:rsidR="0055047A" w:rsidRPr="00CC1584" w:rsidRDefault="0055047A" w:rsidP="00E20D66">
      <w:pPr>
        <w:widowControl/>
        <w:rPr>
          <w:highlight w:val="yellow"/>
        </w:rPr>
      </w:pPr>
    </w:p>
    <w:p w14:paraId="1F526C29" w14:textId="7D3DECC4" w:rsidR="0055047A" w:rsidRPr="00CC1584" w:rsidRDefault="0055047A" w:rsidP="00E20D66">
      <w:pPr>
        <w:widowControl/>
      </w:pPr>
      <w:r w:rsidRPr="00CC1584">
        <w:t xml:space="preserve">Note: </w:t>
      </w:r>
      <w:r w:rsidR="002B44F4" w:rsidRPr="00CC1584">
        <w:t>The concentration and volume of chemistry and solvent can be calculated using the formula C</w:t>
      </w:r>
      <w:r w:rsidR="002B44F4" w:rsidRPr="00337760">
        <w:rPr>
          <w:vertAlign w:val="subscript"/>
        </w:rPr>
        <w:t>1</w:t>
      </w:r>
      <w:r w:rsidR="002B44F4" w:rsidRPr="00CC1584">
        <w:t>*V</w:t>
      </w:r>
      <w:r w:rsidR="002B44F4" w:rsidRPr="00337760">
        <w:rPr>
          <w:vertAlign w:val="subscript"/>
        </w:rPr>
        <w:t>1</w:t>
      </w:r>
      <w:r w:rsidR="002B44F4" w:rsidRPr="00CC1584">
        <w:t>=C</w:t>
      </w:r>
      <w:r w:rsidR="002B44F4" w:rsidRPr="00337760">
        <w:rPr>
          <w:vertAlign w:val="subscript"/>
        </w:rPr>
        <w:t>2</w:t>
      </w:r>
      <w:r w:rsidR="002B44F4" w:rsidRPr="00CC1584">
        <w:t>*V</w:t>
      </w:r>
      <w:r w:rsidR="002B44F4" w:rsidRPr="00337760">
        <w:rPr>
          <w:vertAlign w:val="subscript"/>
        </w:rPr>
        <w:t>2</w:t>
      </w:r>
      <w:r w:rsidR="002B44F4" w:rsidRPr="00CC1584">
        <w:t xml:space="preserve"> where C</w:t>
      </w:r>
      <w:r w:rsidR="002B44F4" w:rsidRPr="00337760">
        <w:rPr>
          <w:vertAlign w:val="subscript"/>
        </w:rPr>
        <w:t>1</w:t>
      </w:r>
      <w:r w:rsidR="002B44F4" w:rsidRPr="00CC1584">
        <w:t>=concentration of sample 1, C</w:t>
      </w:r>
      <w:r w:rsidR="002B44F4" w:rsidRPr="00337760">
        <w:rPr>
          <w:vertAlign w:val="subscript"/>
        </w:rPr>
        <w:t>2</w:t>
      </w:r>
      <w:r w:rsidR="002B44F4" w:rsidRPr="00CC1584">
        <w:t>=concentration of sample 2, V</w:t>
      </w:r>
      <w:r w:rsidR="002B44F4" w:rsidRPr="00337760">
        <w:rPr>
          <w:vertAlign w:val="subscript"/>
        </w:rPr>
        <w:t>1</w:t>
      </w:r>
      <w:r w:rsidR="002B44F4" w:rsidRPr="00CC1584">
        <w:t>=volume of sample 1 and V</w:t>
      </w:r>
      <w:r w:rsidR="002B44F4" w:rsidRPr="00337760">
        <w:rPr>
          <w:vertAlign w:val="subscript"/>
        </w:rPr>
        <w:t>2</w:t>
      </w:r>
      <w:r w:rsidR="002B44F4" w:rsidRPr="00CC1584">
        <w:t xml:space="preserve">=volume of sample 2. See the example calculations shown in </w:t>
      </w:r>
      <w:r w:rsidR="00CC1584" w:rsidRPr="00CC1584">
        <w:rPr>
          <w:b/>
        </w:rPr>
        <w:t xml:space="preserve">Figure </w:t>
      </w:r>
      <w:r w:rsidR="00E20D66">
        <w:rPr>
          <w:b/>
        </w:rPr>
        <w:t>2</w:t>
      </w:r>
      <w:r w:rsidR="002B44F4" w:rsidRPr="00CC1584">
        <w:t xml:space="preserve"> and </w:t>
      </w:r>
      <w:r w:rsidR="005947A6" w:rsidRPr="00CC1584">
        <w:t>Table 1</w:t>
      </w:r>
      <w:r w:rsidR="002B44F4" w:rsidRPr="00CC1584">
        <w:t xml:space="preserve">. </w:t>
      </w:r>
    </w:p>
    <w:p w14:paraId="4142A8F8" w14:textId="77777777" w:rsidR="0055047A" w:rsidRPr="00CC1584" w:rsidRDefault="0055047A" w:rsidP="00E20D66">
      <w:pPr>
        <w:widowControl/>
        <w:rPr>
          <w:highlight w:val="yellow"/>
        </w:rPr>
      </w:pPr>
    </w:p>
    <w:p w14:paraId="79EEE901" w14:textId="57DB5BCF" w:rsidR="002B44F4" w:rsidRPr="00CC1584" w:rsidRDefault="0055047A" w:rsidP="00E20D66">
      <w:pPr>
        <w:widowControl/>
        <w:rPr>
          <w:highlight w:val="yellow"/>
        </w:rPr>
      </w:pPr>
      <w:r w:rsidRPr="00CC1584">
        <w:rPr>
          <w:highlight w:val="yellow"/>
        </w:rPr>
        <w:t xml:space="preserve">2.3.1) </w:t>
      </w:r>
      <w:r w:rsidR="002B44F4" w:rsidRPr="00CC1584">
        <w:rPr>
          <w:highlight w:val="yellow"/>
        </w:rPr>
        <w:t>Prepare a 10</w:t>
      </w:r>
      <w:r w:rsidR="000D7C39" w:rsidRPr="00CC1584">
        <w:rPr>
          <w:highlight w:val="yellow"/>
        </w:rPr>
        <w:t xml:space="preserve"> </w:t>
      </w:r>
      <w:r w:rsidR="002B44F4" w:rsidRPr="00CC1584">
        <w:rPr>
          <w:highlight w:val="yellow"/>
        </w:rPr>
        <w:t>mM stock solution and serial dilutions as required to obtain desired test concentrations (</w:t>
      </w:r>
      <w:r w:rsidR="005947A6" w:rsidRPr="00337760">
        <w:rPr>
          <w:b/>
          <w:highlight w:val="yellow"/>
        </w:rPr>
        <w:t>Table 1</w:t>
      </w:r>
      <w:r w:rsidR="002B44F4" w:rsidRPr="00337760">
        <w:rPr>
          <w:b/>
          <w:highlight w:val="yellow"/>
        </w:rPr>
        <w:t>B</w:t>
      </w:r>
      <w:r w:rsidR="002B44F4" w:rsidRPr="00CC1584">
        <w:rPr>
          <w:highlight w:val="yellow"/>
        </w:rPr>
        <w:t>).</w:t>
      </w:r>
    </w:p>
    <w:p w14:paraId="5D6DD647" w14:textId="77777777" w:rsidR="002B44F4" w:rsidRPr="00CC1584" w:rsidRDefault="002B44F4" w:rsidP="00E20D66">
      <w:pPr>
        <w:widowControl/>
        <w:rPr>
          <w:highlight w:val="yellow"/>
        </w:rPr>
      </w:pPr>
    </w:p>
    <w:p w14:paraId="59C25901" w14:textId="71765DDD" w:rsidR="002B44F4" w:rsidRPr="00CC1584" w:rsidRDefault="002B44F4" w:rsidP="00E20D66">
      <w:pPr>
        <w:widowControl/>
        <w:rPr>
          <w:highlight w:val="yellow"/>
        </w:rPr>
      </w:pPr>
      <w:r w:rsidRPr="00CC1584">
        <w:rPr>
          <w:highlight w:val="yellow"/>
        </w:rPr>
        <w:t>2.4) Using a wide-bore plastic transfer pipette, transfer five L3 larvae to the well of a tissue culture test plate</w:t>
      </w:r>
      <w:r w:rsidR="00AD24C3" w:rsidRPr="00CC1584">
        <w:rPr>
          <w:highlight w:val="yellow"/>
        </w:rPr>
        <w:t xml:space="preserve">; </w:t>
      </w:r>
      <w:r w:rsidRPr="00CC1584">
        <w:rPr>
          <w:highlight w:val="yellow"/>
        </w:rPr>
        <w:t xml:space="preserve">L3 larvae </w:t>
      </w:r>
      <w:r w:rsidR="000D7C39" w:rsidRPr="00CC1584">
        <w:rPr>
          <w:highlight w:val="yellow"/>
        </w:rPr>
        <w:t>can be</w:t>
      </w:r>
      <w:r w:rsidRPr="00CC1584">
        <w:rPr>
          <w:highlight w:val="yellow"/>
        </w:rPr>
        <w:t xml:space="preserve"> recogniz</w:t>
      </w:r>
      <w:r w:rsidR="000D7C39" w:rsidRPr="00CC1584">
        <w:rPr>
          <w:highlight w:val="yellow"/>
        </w:rPr>
        <w:t>ed</w:t>
      </w:r>
      <w:r w:rsidRPr="00CC1584">
        <w:rPr>
          <w:highlight w:val="yellow"/>
        </w:rPr>
        <w:t xml:space="preserve"> by length (~</w:t>
      </w:r>
      <w:r w:rsidR="00831F09" w:rsidRPr="00CC1584">
        <w:rPr>
          <w:highlight w:val="yellow"/>
        </w:rPr>
        <w:t xml:space="preserve"> </w:t>
      </w:r>
      <w:r w:rsidRPr="00CC1584">
        <w:rPr>
          <w:highlight w:val="yellow"/>
        </w:rPr>
        <w:t>2.5 – 3.5 mm) and head capsule width</w:t>
      </w:r>
      <w:r w:rsidR="00E51150" w:rsidRPr="00CC1584">
        <w:rPr>
          <w:highlight w:val="yellow"/>
        </w:rPr>
        <w:t xml:space="preserve"> </w:t>
      </w:r>
      <w:r w:rsidR="00AD24C3" w:rsidRPr="00CC1584">
        <w:rPr>
          <w:highlight w:val="yellow"/>
        </w:rPr>
        <w:t xml:space="preserve">of </w:t>
      </w:r>
      <w:r w:rsidRPr="00CC1584">
        <w:rPr>
          <w:highlight w:val="yellow"/>
        </w:rPr>
        <w:t>~ 0.025 mm</w:t>
      </w:r>
      <w:r w:rsidRPr="00CC1584">
        <w:rPr>
          <w:highlight w:val="yellow"/>
          <w:vertAlign w:val="superscript"/>
        </w:rPr>
        <w:fldChar w:fldCharType="begin" w:fldLock="1"/>
      </w:r>
      <w:r w:rsidRPr="00CC1584">
        <w:rPr>
          <w:highlight w:val="yellow"/>
          <w:vertAlign w:val="superscript"/>
        </w:rPr>
        <w:instrText>ADDIN CSL_CITATION { "citationItems" : [ { "id" : "ITEM-1", "itemData" : { "abstract" : "Groupe de recherche sur les insectes piqueurs, Universit6 du Qu6bec \u2022 Trois-Rivi \u2022 res G9A 5H7 Abstract Can. Ent. 113:13-20 (1981)) Second and third instar mosquito larvae of 34 Canadian spe\"ems .belonging-eo-t \u2022 \"gEnera Anopheles, ,'ledes, Culex, Culiseta, and Wyeomyia may be reliably and simply separated by the absence or presence of the thoracic setae, 8-M and 7-T, and even more so by the number of the metathoracic setal support plates. As the 7-T seta is always inserted on a plate, a larva in the third stage will bear one more plate than in the second stage. In the species studied, the number of metathoracic plates is constant for a given genus at a given instar. Thus an intermediate instar larva, once identified to genus, can be assigned to second or third instar fairly readily by counting the number of setal plates on one side of the metathorax. R6sum6 L'absence ou la pr6sence des soies thoraciques, 8-M et 7-T, permet de diff6rencier sans difficult6 les deuxiSme et troisi \u2022 me stades larvaires de 34 esp \u2022 ces canadiennes de moustiques repr6sentant les genres Anopheles, Aedes, Culex, Culiseta et Wyeomyia. Les plaques sc16rotis6es \u2022 t la base des soies permettent de les distinguer encore plus facilement. La soie 7-T s'ins6rant toujours sur une plaque sc16rotis6e, une larve de troisi \u2022 me stade portera toujours de chaque c6t6 du m6tathorax une plaque de plus qu'au stade pr6c6dent. Chez les espSces 6tudi6es, le nombre de plaques est fix6 pour un genre donn6 \u2022 un stade donn6 de sorte qu'une larve identif6e au genre peut imm6diatement 8tre class6e selon son stade par le nombre de plaques situ6es de chaque c6t6 du m6tathorax.", "author" : [ { "dropping-particle" : "", "family" : "Savignac", "given" : "Roger", "non-dropping-particle" : "", "parse-names" : false, "suffix" : "" }, { "dropping-particle" : "", "family" : "Maire", "given" : "Alain", "non-dropping-particle" : "", "parse-names" : false, "suffix" : "" } ], "id" : "ITEM-1", "issued" : { "date-parts" : [ [ "1981" ] ] }, "title" : "A Simple Character for recognizing second and third instar larvae of five Canadian mosquito genera(Diptera: Culicidae).", "type" : "article-journal" }, "uris" : [ "http://www.mendeley.com/documents/?uuid=691bccd9-510a-3857-bcf0-d5a3ebcb8e9e" ] } ], "mendeley" : { "formattedCitation" : "&lt;sup&gt;24&lt;/sup&gt;", "plainTextFormattedCitation" : "24", "previouslyFormattedCitation" : "&lt;sup&gt;24&lt;/sup&gt;" }, "properties" : { "noteIndex" : 0 }, "schema" : "https://github.com/citation-style-language/schema/raw/master/csl-citation.json" }</w:instrText>
      </w:r>
      <w:r w:rsidRPr="00CC1584">
        <w:rPr>
          <w:highlight w:val="yellow"/>
          <w:vertAlign w:val="superscript"/>
        </w:rPr>
        <w:fldChar w:fldCharType="separate"/>
      </w:r>
      <w:r w:rsidRPr="00CC1584">
        <w:rPr>
          <w:highlight w:val="yellow"/>
          <w:vertAlign w:val="superscript"/>
        </w:rPr>
        <w:t>24</w:t>
      </w:r>
      <w:r w:rsidRPr="00CC1584">
        <w:rPr>
          <w:highlight w:val="yellow"/>
          <w:vertAlign w:val="superscript"/>
        </w:rPr>
        <w:fldChar w:fldCharType="end"/>
      </w:r>
      <w:r w:rsidRPr="00CC1584">
        <w:rPr>
          <w:highlight w:val="yellow"/>
        </w:rPr>
        <w:t>. Gently remove the water with a 1 mL pipette and replace with the desired volume of ddH</w:t>
      </w:r>
      <w:r w:rsidRPr="00CC1584">
        <w:rPr>
          <w:highlight w:val="yellow"/>
          <w:vertAlign w:val="subscript"/>
        </w:rPr>
        <w:t>2</w:t>
      </w:r>
      <w:r w:rsidRPr="00CC1584">
        <w:rPr>
          <w:highlight w:val="yellow"/>
        </w:rPr>
        <w:t>O (see below). Repeat to obtain n</w:t>
      </w:r>
      <w:r w:rsidR="0055047A" w:rsidRPr="00CC1584">
        <w:rPr>
          <w:highlight w:val="yellow"/>
        </w:rPr>
        <w:t xml:space="preserve"> </w:t>
      </w:r>
      <w:r w:rsidRPr="00CC1584">
        <w:rPr>
          <w:highlight w:val="yellow"/>
        </w:rPr>
        <w:t>=</w:t>
      </w:r>
      <w:r w:rsidR="0055047A" w:rsidRPr="00CC1584">
        <w:rPr>
          <w:highlight w:val="yellow"/>
        </w:rPr>
        <w:t xml:space="preserve"> </w:t>
      </w:r>
      <w:r w:rsidRPr="00CC1584">
        <w:rPr>
          <w:highlight w:val="yellow"/>
        </w:rPr>
        <w:t>4 technical replicates per treatment (</w:t>
      </w:r>
      <w:r w:rsidR="00CC1584" w:rsidRPr="00CC1584">
        <w:rPr>
          <w:i/>
          <w:highlight w:val="yellow"/>
        </w:rPr>
        <w:t>i.e.,</w:t>
      </w:r>
      <w:r w:rsidRPr="00CC1584">
        <w:rPr>
          <w:highlight w:val="yellow"/>
        </w:rPr>
        <w:t xml:space="preserve"> 20 larvae total per treatment).</w:t>
      </w:r>
    </w:p>
    <w:p w14:paraId="0FDD54D5" w14:textId="77777777" w:rsidR="002B44F4" w:rsidRPr="00CC1584" w:rsidRDefault="002B44F4" w:rsidP="00E20D66">
      <w:pPr>
        <w:widowControl/>
        <w:rPr>
          <w:highlight w:val="yellow"/>
        </w:rPr>
      </w:pPr>
    </w:p>
    <w:p w14:paraId="5FE58392" w14:textId="35651D40" w:rsidR="00AD24C3" w:rsidRPr="00CC1584" w:rsidRDefault="002B44F4" w:rsidP="00E20D66">
      <w:pPr>
        <w:widowControl/>
        <w:rPr>
          <w:highlight w:val="yellow"/>
        </w:rPr>
      </w:pPr>
      <w:r w:rsidRPr="00CC1584">
        <w:rPr>
          <w:highlight w:val="yellow"/>
        </w:rPr>
        <w:t>2.5) Add the appropriate volume of test chemistry to each of the four replicate wells in the 24-well test plate and gently swirl the plate to ensure uniform mixing of chemistry. Place the plate in a test or growth chamber under constant conditions</w:t>
      </w:r>
      <w:r w:rsidR="000D6A47" w:rsidRPr="00CC1584">
        <w:rPr>
          <w:highlight w:val="yellow"/>
        </w:rPr>
        <w:t xml:space="preserve"> </w:t>
      </w:r>
      <w:r w:rsidR="00AD24C3" w:rsidRPr="00CC1584">
        <w:rPr>
          <w:highlight w:val="yellow"/>
        </w:rPr>
        <w:t>(</w:t>
      </w:r>
      <w:r w:rsidR="00CC1584" w:rsidRPr="00CC1584">
        <w:rPr>
          <w:i/>
          <w:highlight w:val="yellow"/>
        </w:rPr>
        <w:t>e.g.</w:t>
      </w:r>
      <w:r w:rsidR="0006466E">
        <w:rPr>
          <w:i/>
          <w:highlight w:val="yellow"/>
        </w:rPr>
        <w:t>,</w:t>
      </w:r>
      <w:r w:rsidR="00AD24C3" w:rsidRPr="00CC1584">
        <w:rPr>
          <w:i/>
          <w:highlight w:val="yellow"/>
        </w:rPr>
        <w:t xml:space="preserve"> </w:t>
      </w:r>
      <w:r w:rsidRPr="00CC1584">
        <w:rPr>
          <w:highlight w:val="yellow"/>
        </w:rPr>
        <w:t>25</w:t>
      </w:r>
      <w:r w:rsidR="00831F09" w:rsidRPr="00CC1584">
        <w:rPr>
          <w:highlight w:val="yellow"/>
        </w:rPr>
        <w:t xml:space="preserve"> </w:t>
      </w:r>
      <w:r w:rsidRPr="00CC1584">
        <w:rPr>
          <w:highlight w:val="yellow"/>
        </w:rPr>
        <w:t>°C and ~</w:t>
      </w:r>
      <w:r w:rsidR="00831F09" w:rsidRPr="00CC1584">
        <w:rPr>
          <w:highlight w:val="yellow"/>
        </w:rPr>
        <w:t xml:space="preserve"> </w:t>
      </w:r>
      <w:r w:rsidRPr="00CC1584">
        <w:rPr>
          <w:highlight w:val="yellow"/>
        </w:rPr>
        <w:t xml:space="preserve">75-85% RH </w:t>
      </w:r>
      <w:r w:rsidR="000D6A47" w:rsidRPr="00CC1584">
        <w:rPr>
          <w:highlight w:val="yellow"/>
        </w:rPr>
        <w:t>is recommended</w:t>
      </w:r>
      <w:r w:rsidR="00AD24C3" w:rsidRPr="00CC1584">
        <w:rPr>
          <w:highlight w:val="yellow"/>
        </w:rPr>
        <w:t xml:space="preserve">, </w:t>
      </w:r>
      <w:r w:rsidRPr="00CC1584">
        <w:rPr>
          <w:highlight w:val="yellow"/>
        </w:rPr>
        <w:t>and a 12</w:t>
      </w:r>
      <w:r w:rsidR="003E05FD" w:rsidRPr="00CC1584">
        <w:rPr>
          <w:highlight w:val="yellow"/>
        </w:rPr>
        <w:t xml:space="preserve"> </w:t>
      </w:r>
      <w:r w:rsidRPr="00CC1584">
        <w:rPr>
          <w:highlight w:val="yellow"/>
        </w:rPr>
        <w:t xml:space="preserve">h light/12 h dark cycle if possible). </w:t>
      </w:r>
    </w:p>
    <w:p w14:paraId="443BE58E" w14:textId="77777777" w:rsidR="00AD24C3" w:rsidRPr="00CC1584" w:rsidRDefault="00AD24C3" w:rsidP="00E20D66">
      <w:pPr>
        <w:widowControl/>
      </w:pPr>
    </w:p>
    <w:p w14:paraId="390C1E36" w14:textId="30C023DC" w:rsidR="002B44F4" w:rsidRPr="00CC1584" w:rsidRDefault="00AD24C3" w:rsidP="00E20D66">
      <w:pPr>
        <w:widowControl/>
        <w:rPr>
          <w:highlight w:val="yellow"/>
        </w:rPr>
      </w:pPr>
      <w:r w:rsidRPr="00CC1584">
        <w:t xml:space="preserve">Note: </w:t>
      </w:r>
      <w:r w:rsidR="002B44F4" w:rsidRPr="00CC1584">
        <w:t>For reproducibility between experiments, ensure subsequent assays are performed under the same environmental conditions.</w:t>
      </w:r>
    </w:p>
    <w:p w14:paraId="20EFC540" w14:textId="77777777" w:rsidR="002B44F4" w:rsidRPr="00CC1584" w:rsidRDefault="002B44F4" w:rsidP="00E20D66">
      <w:pPr>
        <w:widowControl/>
        <w:rPr>
          <w:highlight w:val="yellow"/>
        </w:rPr>
      </w:pPr>
    </w:p>
    <w:p w14:paraId="569056FD" w14:textId="4C09A2EF" w:rsidR="00AD24C3" w:rsidRPr="00CC1584" w:rsidRDefault="002B44F4" w:rsidP="00E20D66">
      <w:pPr>
        <w:widowControl/>
        <w:rPr>
          <w:highlight w:val="yellow"/>
        </w:rPr>
      </w:pPr>
      <w:r w:rsidRPr="00CC1584">
        <w:rPr>
          <w:highlight w:val="yellow"/>
        </w:rPr>
        <w:t>2.6) Record the number of dead/non-responsive larvae in each well at 30</w:t>
      </w:r>
      <w:r w:rsidR="004662B5" w:rsidRPr="00CC1584">
        <w:rPr>
          <w:highlight w:val="yellow"/>
        </w:rPr>
        <w:t xml:space="preserve"> min</w:t>
      </w:r>
      <w:r w:rsidRPr="00CC1584">
        <w:rPr>
          <w:highlight w:val="yellow"/>
        </w:rPr>
        <w:t>, 1</w:t>
      </w:r>
      <w:r w:rsidR="00AD24C3" w:rsidRPr="00CC1584">
        <w:rPr>
          <w:highlight w:val="yellow"/>
        </w:rPr>
        <w:t>,</w:t>
      </w:r>
      <w:r w:rsidRPr="00CC1584">
        <w:rPr>
          <w:highlight w:val="yellow"/>
        </w:rPr>
        <w:t xml:space="preserve"> 1.5, 2, 3, 24, 48 and 72 h post-exposure (or alternative time points) on the score sheet (</w:t>
      </w:r>
      <w:r w:rsidR="005947A6" w:rsidRPr="00337760">
        <w:rPr>
          <w:b/>
          <w:highlight w:val="yellow"/>
        </w:rPr>
        <w:t>Table 2</w:t>
      </w:r>
      <w:r w:rsidRPr="00CC1584">
        <w:rPr>
          <w:highlight w:val="yellow"/>
        </w:rPr>
        <w:t xml:space="preserve">). Gently tap the side of the plate. If no movement is observed, gently touch the larva with a sterile toothpick. </w:t>
      </w:r>
      <w:r w:rsidR="00AD24C3" w:rsidRPr="00CC1584">
        <w:rPr>
          <w:highlight w:val="yellow"/>
        </w:rPr>
        <w:t>Score l</w:t>
      </w:r>
      <w:r w:rsidRPr="00CC1584">
        <w:rPr>
          <w:highlight w:val="yellow"/>
        </w:rPr>
        <w:t xml:space="preserve">arvae that do not respond to tapping/touch as “dead”. </w:t>
      </w:r>
    </w:p>
    <w:p w14:paraId="63D168CF" w14:textId="77777777" w:rsidR="00AD24C3" w:rsidRPr="00CC1584" w:rsidRDefault="00AD24C3" w:rsidP="00E20D66">
      <w:pPr>
        <w:widowControl/>
        <w:rPr>
          <w:highlight w:val="yellow"/>
        </w:rPr>
      </w:pPr>
    </w:p>
    <w:p w14:paraId="296EF49B" w14:textId="0D3AAF1E" w:rsidR="002B44F4" w:rsidRPr="00CC1584" w:rsidRDefault="00AD24C3" w:rsidP="00E20D66">
      <w:pPr>
        <w:widowControl/>
      </w:pPr>
      <w:r w:rsidRPr="00CC1584">
        <w:t xml:space="preserve">Note: </w:t>
      </w:r>
      <w:r w:rsidR="002B44F4" w:rsidRPr="00CC1584">
        <w:t>Other morphological and behavioral phenotypes may be observed and can be recorded.</w:t>
      </w:r>
    </w:p>
    <w:p w14:paraId="20AA954F" w14:textId="77777777" w:rsidR="002B44F4" w:rsidRPr="00CC1584" w:rsidRDefault="002B44F4" w:rsidP="00E20D66">
      <w:pPr>
        <w:widowControl/>
      </w:pPr>
    </w:p>
    <w:p w14:paraId="4B2EB79D" w14:textId="7A7CE78A" w:rsidR="002B44F4" w:rsidRPr="00CC1584" w:rsidRDefault="002B44F4" w:rsidP="00E20D66">
      <w:pPr>
        <w:widowControl/>
      </w:pPr>
      <w:r w:rsidRPr="00CC1584">
        <w:t xml:space="preserve">2.7) Calculate the percent larval mortality per treatment. Graph results as a histogram or logarithmic curve using software </w:t>
      </w:r>
      <w:r w:rsidR="00FC04E0" w:rsidRPr="00CC1584">
        <w:t xml:space="preserve">of choice </w:t>
      </w:r>
      <w:r w:rsidRPr="00CC1584">
        <w:t xml:space="preserve">such as </w:t>
      </w:r>
      <w:r w:rsidR="00AD24C3" w:rsidRPr="00CC1584">
        <w:t>(</w:t>
      </w:r>
      <w:r w:rsidR="00CC1584" w:rsidRPr="00CC1584">
        <w:rPr>
          <w:i/>
        </w:rPr>
        <w:t>e.g.</w:t>
      </w:r>
      <w:r w:rsidR="0006466E">
        <w:rPr>
          <w:i/>
        </w:rPr>
        <w:t>,</w:t>
      </w:r>
      <w:r w:rsidR="00AD24C3" w:rsidRPr="00CC1584">
        <w:t xml:space="preserve"> </w:t>
      </w:r>
      <w:r w:rsidRPr="00CC1584">
        <w:t xml:space="preserve">Graph-pad Prism 6 </w:t>
      </w:r>
      <w:r w:rsidR="00FC04E0" w:rsidRPr="00CC1584">
        <w:t>or similar</w:t>
      </w:r>
      <w:r w:rsidR="00AD24C3" w:rsidRPr="00CC1584">
        <w:t>)</w:t>
      </w:r>
      <w:r w:rsidR="00FC04E0" w:rsidRPr="00CC1584">
        <w:t xml:space="preserve"> </w:t>
      </w:r>
      <w:r w:rsidRPr="00CC1584">
        <w:t xml:space="preserve">and calculate </w:t>
      </w:r>
      <w:r w:rsidR="00B40B2D" w:rsidRPr="00CC1584">
        <w:t xml:space="preserve">Lethal </w:t>
      </w:r>
      <w:r w:rsidR="000D7C39" w:rsidRPr="00CC1584">
        <w:t>Concentration</w:t>
      </w:r>
      <w:r w:rsidR="00B40B2D" w:rsidRPr="00CC1584">
        <w:t xml:space="preserve"> (</w:t>
      </w:r>
      <w:r w:rsidRPr="00CC1584">
        <w:t>L</w:t>
      </w:r>
      <w:r w:rsidR="000D7C39" w:rsidRPr="00CC1584">
        <w:t>C</w:t>
      </w:r>
      <w:r w:rsidR="00B40B2D" w:rsidRPr="00CC1584">
        <w:t>)</w:t>
      </w:r>
      <w:r w:rsidRPr="00CC1584">
        <w:t xml:space="preserve"> values relative to the control.</w:t>
      </w:r>
    </w:p>
    <w:p w14:paraId="1EDB1DAC" w14:textId="77777777" w:rsidR="000F12F5" w:rsidRPr="00CC1584" w:rsidRDefault="000F12F5" w:rsidP="00E20D66">
      <w:pPr>
        <w:widowControl/>
      </w:pPr>
    </w:p>
    <w:p w14:paraId="53689CF0" w14:textId="13F49470" w:rsidR="000F12F5" w:rsidRPr="00CC1584" w:rsidRDefault="000F12F5" w:rsidP="00E20D66">
      <w:pPr>
        <w:widowControl/>
      </w:pPr>
      <w:r w:rsidRPr="00CC1584">
        <w:t>2.8) Correct for control mortality using the modified Abbott’s formula if desired, as follows:</w:t>
      </w:r>
    </w:p>
    <w:p w14:paraId="6F598ABC" w14:textId="77777777" w:rsidR="000F12F5" w:rsidRPr="00CC1584" w:rsidRDefault="000F12F5" w:rsidP="00E20D66">
      <w:pPr>
        <w:widowControl/>
      </w:pPr>
    </w:p>
    <w:p w14:paraId="061E3F83" w14:textId="7C1F50FF" w:rsidR="00AD24C3" w:rsidRPr="00CC1584" w:rsidRDefault="000F12F5" w:rsidP="00E20D66">
      <w:pPr>
        <w:widowControl/>
        <w:jc w:val="center"/>
      </w:pPr>
      <w:r w:rsidRPr="00CC1584">
        <w:t>Mortality (%) = (X-Y) *100/(100-Y),</w:t>
      </w:r>
    </w:p>
    <w:p w14:paraId="4FDED564" w14:textId="77777777" w:rsidR="00AD24C3" w:rsidRPr="00CC1584" w:rsidRDefault="00AD24C3" w:rsidP="00E20D66">
      <w:pPr>
        <w:widowControl/>
      </w:pPr>
    </w:p>
    <w:p w14:paraId="592C4F8C" w14:textId="4ACDAFD2" w:rsidR="000F12F5" w:rsidRPr="00CC1584" w:rsidRDefault="000F12F5" w:rsidP="00E20D66">
      <w:pPr>
        <w:widowControl/>
      </w:pPr>
      <w:r w:rsidRPr="00CC1584">
        <w:t>where X = the percent mortality in the treated sample, and Y = the percent mortality in the control.</w:t>
      </w:r>
    </w:p>
    <w:p w14:paraId="5A46D98D" w14:textId="77777777" w:rsidR="002B44F4" w:rsidRPr="00CC1584" w:rsidRDefault="002B44F4" w:rsidP="00E20D66">
      <w:pPr>
        <w:widowControl/>
      </w:pPr>
    </w:p>
    <w:p w14:paraId="6B14D60E" w14:textId="2D600270" w:rsidR="002B44F4" w:rsidRPr="00CC1584" w:rsidRDefault="002B44F4" w:rsidP="00E20D66">
      <w:pPr>
        <w:widowControl/>
      </w:pPr>
      <w:r w:rsidRPr="00CC1584">
        <w:rPr>
          <w:highlight w:val="yellow"/>
        </w:rPr>
        <w:t>2.</w:t>
      </w:r>
      <w:r w:rsidR="000F12F5" w:rsidRPr="00CC1584">
        <w:rPr>
          <w:highlight w:val="yellow"/>
        </w:rPr>
        <w:t>9</w:t>
      </w:r>
      <w:r w:rsidRPr="00CC1584">
        <w:rPr>
          <w:highlight w:val="yellow"/>
        </w:rPr>
        <w:t>) Repeat the assay using a separate batch of mosquitoes to obtain n</w:t>
      </w:r>
      <w:r w:rsidR="00AD24C3" w:rsidRPr="00CC1584">
        <w:rPr>
          <w:highlight w:val="yellow"/>
        </w:rPr>
        <w:t xml:space="preserve"> </w:t>
      </w:r>
      <w:r w:rsidRPr="00CC1584">
        <w:rPr>
          <w:highlight w:val="yellow"/>
        </w:rPr>
        <w:t>=</w:t>
      </w:r>
      <w:r w:rsidR="00AD24C3" w:rsidRPr="00CC1584">
        <w:rPr>
          <w:highlight w:val="yellow"/>
        </w:rPr>
        <w:t xml:space="preserve"> </w:t>
      </w:r>
      <w:r w:rsidRPr="00CC1584">
        <w:rPr>
          <w:highlight w:val="yellow"/>
        </w:rPr>
        <w:t>3 or more biological replicates.</w:t>
      </w:r>
    </w:p>
    <w:p w14:paraId="1964BD24" w14:textId="77777777" w:rsidR="002B44F4" w:rsidRPr="00CC1584" w:rsidRDefault="002B44F4" w:rsidP="00E20D66">
      <w:pPr>
        <w:widowControl/>
      </w:pPr>
    </w:p>
    <w:p w14:paraId="48B8D0D7" w14:textId="24CB90A6" w:rsidR="002B44F4" w:rsidRPr="00CC1584" w:rsidRDefault="002B44F4" w:rsidP="00E20D66">
      <w:pPr>
        <w:widowControl/>
        <w:rPr>
          <w:b/>
        </w:rPr>
      </w:pPr>
      <w:r w:rsidRPr="00CC1584">
        <w:rPr>
          <w:b/>
          <w:highlight w:val="yellow"/>
        </w:rPr>
        <w:t xml:space="preserve">3. Adult </w:t>
      </w:r>
      <w:r w:rsidR="0006466E" w:rsidRPr="00CC1584">
        <w:rPr>
          <w:b/>
          <w:highlight w:val="yellow"/>
        </w:rPr>
        <w:t xml:space="preserve">Topical Assay (Single Point Dose </w:t>
      </w:r>
      <w:r w:rsidR="0006466E">
        <w:rPr>
          <w:b/>
          <w:highlight w:val="yellow"/>
        </w:rPr>
        <w:t>o</w:t>
      </w:r>
      <w:r w:rsidR="0006466E" w:rsidRPr="00CC1584">
        <w:rPr>
          <w:b/>
          <w:highlight w:val="yellow"/>
        </w:rPr>
        <w:t>r Dose Response Assay)</w:t>
      </w:r>
    </w:p>
    <w:p w14:paraId="75309BDF" w14:textId="77777777" w:rsidR="002B44F4" w:rsidRPr="00CC1584" w:rsidRDefault="002B44F4" w:rsidP="00E20D66">
      <w:pPr>
        <w:widowControl/>
      </w:pPr>
    </w:p>
    <w:p w14:paraId="64D8BD0F" w14:textId="3078EFEC" w:rsidR="002B44F4" w:rsidRPr="00CC1584" w:rsidRDefault="00AD24C3" w:rsidP="00E20D66">
      <w:pPr>
        <w:widowControl/>
      </w:pPr>
      <w:r w:rsidRPr="00CC1584">
        <w:t xml:space="preserve">Note: </w:t>
      </w:r>
      <w:r w:rsidR="002B44F4" w:rsidRPr="00CC1584">
        <w:t xml:space="preserve">The adult topical assay is conducted using acetone as a solvent. Alternative solvents may be an </w:t>
      </w:r>
      <w:r w:rsidR="0006466E" w:rsidRPr="00CC1584">
        <w:t>option,</w:t>
      </w:r>
      <w:r w:rsidR="002B44F4" w:rsidRPr="00CC1584">
        <w:t xml:space="preserve"> but </w:t>
      </w:r>
      <w:r w:rsidR="000D7C39" w:rsidRPr="00CC1584">
        <w:t xml:space="preserve">it is essential to </w:t>
      </w:r>
      <w:r w:rsidR="002B44F4" w:rsidRPr="00CC1584">
        <w:t xml:space="preserve">first </w:t>
      </w:r>
      <w:r w:rsidR="000D7C39" w:rsidRPr="00CC1584">
        <w:t>confirm that the final concentration does not</w:t>
      </w:r>
      <w:r w:rsidR="002B44F4" w:rsidRPr="00CC1584">
        <w:t xml:space="preserve"> cause </w:t>
      </w:r>
      <w:r w:rsidR="000D7C39" w:rsidRPr="00CC1584">
        <w:t xml:space="preserve">more </w:t>
      </w:r>
      <w:r w:rsidR="002B44F4" w:rsidRPr="00CC1584">
        <w:t xml:space="preserve">than 10% mortality </w:t>
      </w:r>
      <w:r w:rsidR="002251CD" w:rsidRPr="00CC1584">
        <w:t>at</w:t>
      </w:r>
      <w:r w:rsidR="002B44F4" w:rsidRPr="00CC1584">
        <w:t xml:space="preserve"> 48 h</w:t>
      </w:r>
      <w:r w:rsidR="002251CD" w:rsidRPr="00CC1584">
        <w:t xml:space="preserve"> post exposure</w:t>
      </w:r>
      <w:r w:rsidR="002B44F4" w:rsidRPr="00CC1584">
        <w:t>. The assay may be performed as a single point dose or dose response assay</w:t>
      </w:r>
      <w:r w:rsidR="00DF5E78" w:rsidRPr="00CC1584">
        <w:t xml:space="preserve"> and is used to determine lethal dose (LD)</w:t>
      </w:r>
      <w:r w:rsidR="002B44F4" w:rsidRPr="00CC1584">
        <w:t>. If performing the latter, it is recommended to test a range of concentrations (minimum of five), spanning the expected L</w:t>
      </w:r>
      <w:r w:rsidR="00DF5E78" w:rsidRPr="00CC1584">
        <w:t>D</w:t>
      </w:r>
      <w:r w:rsidR="002B44F4" w:rsidRPr="00CC1584">
        <w:rPr>
          <w:vertAlign w:val="subscript"/>
        </w:rPr>
        <w:t>50</w:t>
      </w:r>
      <w:r w:rsidR="002B44F4" w:rsidRPr="00CC1584">
        <w:t>.</w:t>
      </w:r>
    </w:p>
    <w:p w14:paraId="69D9DCD0" w14:textId="77777777" w:rsidR="002B44F4" w:rsidRPr="00CC1584" w:rsidRDefault="002B44F4" w:rsidP="00E20D66">
      <w:pPr>
        <w:widowControl/>
      </w:pPr>
    </w:p>
    <w:p w14:paraId="6BC6009F" w14:textId="77777777" w:rsidR="007B5BA6" w:rsidRPr="00CC1584" w:rsidRDefault="002B44F4" w:rsidP="00E20D66">
      <w:pPr>
        <w:widowControl/>
      </w:pPr>
      <w:r w:rsidRPr="00CC1584">
        <w:t xml:space="preserve">3.1) Determine the number of adult female mosquitoes required to complete the assay. </w:t>
      </w:r>
    </w:p>
    <w:p w14:paraId="0B1B1A2E" w14:textId="77777777" w:rsidR="007B5BA6" w:rsidRPr="00CC1584" w:rsidRDefault="007B5BA6" w:rsidP="00E20D66">
      <w:pPr>
        <w:widowControl/>
      </w:pPr>
    </w:p>
    <w:p w14:paraId="65F8F4C5" w14:textId="3496E553" w:rsidR="002B44F4" w:rsidRPr="00CC1584" w:rsidRDefault="002B44F4" w:rsidP="00E20D66">
      <w:pPr>
        <w:widowControl/>
      </w:pPr>
      <w:r w:rsidRPr="00CC1584">
        <w:t>Note</w:t>
      </w:r>
      <w:r w:rsidR="007B5BA6" w:rsidRPr="00CC1584">
        <w:t>:</w:t>
      </w:r>
      <w:r w:rsidRPr="00CC1584">
        <w:t xml:space="preserve"> </w:t>
      </w:r>
      <w:r w:rsidR="007B5BA6" w:rsidRPr="00CC1584">
        <w:t>A</w:t>
      </w:r>
      <w:r w:rsidRPr="00CC1584">
        <w:t xml:space="preserve"> point dose assay with a single chemistry will require a minimum of 90 mosquitoes (30 for the positive control, 30 for the acetone-only negative control and 30 for the test chemistry).</w:t>
      </w:r>
    </w:p>
    <w:p w14:paraId="1AD32846" w14:textId="77777777" w:rsidR="002B44F4" w:rsidRPr="00CC1584" w:rsidRDefault="002B44F4" w:rsidP="00E20D66">
      <w:pPr>
        <w:widowControl/>
        <w:rPr>
          <w:b/>
          <w:highlight w:val="yellow"/>
        </w:rPr>
      </w:pPr>
    </w:p>
    <w:p w14:paraId="31BCBED3" w14:textId="2A98EC61" w:rsidR="002B44F4" w:rsidRPr="00CC1584" w:rsidRDefault="002B44F4" w:rsidP="00E20D66">
      <w:pPr>
        <w:widowControl/>
        <w:rPr>
          <w:highlight w:val="yellow"/>
        </w:rPr>
      </w:pPr>
      <w:r w:rsidRPr="00CC1584">
        <w:rPr>
          <w:highlight w:val="yellow"/>
        </w:rPr>
        <w:t>3.2) Culture 3</w:t>
      </w:r>
      <w:r w:rsidR="003D6C81" w:rsidRPr="00CC1584">
        <w:rPr>
          <w:highlight w:val="yellow"/>
        </w:rPr>
        <w:t xml:space="preserve"> to </w:t>
      </w:r>
      <w:r w:rsidRPr="00CC1584">
        <w:rPr>
          <w:highlight w:val="yellow"/>
        </w:rPr>
        <w:t>5</w:t>
      </w:r>
      <w:r w:rsidR="003D6C81" w:rsidRPr="00CC1584">
        <w:rPr>
          <w:highlight w:val="yellow"/>
        </w:rPr>
        <w:t>-</w:t>
      </w:r>
      <w:r w:rsidRPr="00CC1584">
        <w:rPr>
          <w:highlight w:val="yellow"/>
        </w:rPr>
        <w:t>day</w:t>
      </w:r>
      <w:r w:rsidR="003D6C81" w:rsidRPr="00CC1584">
        <w:rPr>
          <w:highlight w:val="yellow"/>
        </w:rPr>
        <w:t>-</w:t>
      </w:r>
      <w:r w:rsidRPr="00CC1584">
        <w:rPr>
          <w:highlight w:val="yellow"/>
        </w:rPr>
        <w:t>old adult female mosquitoes and move to a separate 20 mL plastic bucket using an aspirator (</w:t>
      </w:r>
      <w:r w:rsidR="00CC1584" w:rsidRPr="00CC1584">
        <w:rPr>
          <w:b/>
          <w:highlight w:val="yellow"/>
        </w:rPr>
        <w:t xml:space="preserve">Figure </w:t>
      </w:r>
      <w:r w:rsidR="00E20D66">
        <w:rPr>
          <w:b/>
          <w:highlight w:val="yellow"/>
        </w:rPr>
        <w:t>3</w:t>
      </w:r>
      <w:r w:rsidRPr="00CC1584">
        <w:rPr>
          <w:highlight w:val="yellow"/>
        </w:rPr>
        <w:t>).</w:t>
      </w:r>
    </w:p>
    <w:p w14:paraId="30F183BD" w14:textId="77777777" w:rsidR="002B44F4" w:rsidRPr="00CC1584" w:rsidRDefault="002B44F4" w:rsidP="00E20D66">
      <w:pPr>
        <w:widowControl/>
        <w:rPr>
          <w:highlight w:val="yellow"/>
        </w:rPr>
      </w:pPr>
    </w:p>
    <w:p w14:paraId="3C57B065" w14:textId="29363A14" w:rsidR="002B44F4" w:rsidRPr="00CC1584" w:rsidRDefault="002B44F4" w:rsidP="00E20D66">
      <w:pPr>
        <w:widowControl/>
        <w:rPr>
          <w:highlight w:val="yellow"/>
        </w:rPr>
      </w:pPr>
      <w:r w:rsidRPr="00CC1584">
        <w:rPr>
          <w:highlight w:val="yellow"/>
        </w:rPr>
        <w:t>3.3) Label 9</w:t>
      </w:r>
      <w:r w:rsidR="006021FF" w:rsidRPr="00CC1584">
        <w:rPr>
          <w:highlight w:val="yellow"/>
        </w:rPr>
        <w:t xml:space="preserve"> </w:t>
      </w:r>
      <w:r w:rsidRPr="00CC1584">
        <w:rPr>
          <w:highlight w:val="yellow"/>
        </w:rPr>
        <w:t xml:space="preserve">oz paper cups with the name and concentration of the test chemistry. Set aside 10 cm x 10 cm mesh squares and rubber bands for each cup (see </w:t>
      </w:r>
      <w:r w:rsidR="00CC1584" w:rsidRPr="00CC1584">
        <w:rPr>
          <w:b/>
          <w:highlight w:val="yellow"/>
        </w:rPr>
        <w:t xml:space="preserve">Figure </w:t>
      </w:r>
      <w:r w:rsidR="00E20D66">
        <w:rPr>
          <w:b/>
          <w:highlight w:val="yellow"/>
        </w:rPr>
        <w:t>4</w:t>
      </w:r>
      <w:r w:rsidRPr="00CC1584">
        <w:rPr>
          <w:highlight w:val="yellow"/>
        </w:rPr>
        <w:t>).</w:t>
      </w:r>
    </w:p>
    <w:p w14:paraId="0B16D827" w14:textId="77777777" w:rsidR="002B44F4" w:rsidRPr="00CC1584" w:rsidRDefault="002B44F4" w:rsidP="00E20D66">
      <w:pPr>
        <w:widowControl/>
      </w:pPr>
    </w:p>
    <w:p w14:paraId="3B54AB4D" w14:textId="6EA0AF5A" w:rsidR="00462FDA" w:rsidRPr="00CC1584" w:rsidRDefault="002B44F4" w:rsidP="00E20D66">
      <w:pPr>
        <w:widowControl/>
      </w:pPr>
      <w:r w:rsidRPr="00CC1584">
        <w:t>3.4) Select an existing insecticide as a positive control (</w:t>
      </w:r>
      <w:r w:rsidR="00CC1584" w:rsidRPr="00CC1584">
        <w:rPr>
          <w:i/>
        </w:rPr>
        <w:t>e.g.</w:t>
      </w:r>
      <w:r w:rsidR="0006466E">
        <w:rPr>
          <w:i/>
        </w:rPr>
        <w:t>,</w:t>
      </w:r>
      <w:r w:rsidRPr="00CC1584">
        <w:t xml:space="preserve"> the synthetic pyrethroid, bifenthrin) and prepare a 1% stock solution (10 µg/</w:t>
      </w:r>
      <w:r w:rsidR="00CC1584">
        <w:t>µL</w:t>
      </w:r>
      <w:r w:rsidRPr="00CC1584">
        <w:t>) in aceton</w:t>
      </w:r>
      <w:r w:rsidR="00462FDA" w:rsidRPr="00CC1584">
        <w:t>e</w:t>
      </w:r>
      <w:r w:rsidRPr="00CC1584">
        <w:t xml:space="preserve">. </w:t>
      </w:r>
    </w:p>
    <w:p w14:paraId="09A8F8B6" w14:textId="77777777" w:rsidR="00462FDA" w:rsidRPr="00CC1584" w:rsidRDefault="00462FDA" w:rsidP="00E20D66">
      <w:pPr>
        <w:widowControl/>
      </w:pPr>
    </w:p>
    <w:p w14:paraId="066F1242" w14:textId="5F45D508" w:rsidR="002B44F4" w:rsidRPr="00CC1584" w:rsidRDefault="00462FDA" w:rsidP="00E20D66">
      <w:pPr>
        <w:widowControl/>
      </w:pPr>
      <w:r w:rsidRPr="00CC1584">
        <w:t xml:space="preserve">Note: </w:t>
      </w:r>
      <w:r w:rsidR="002B44F4" w:rsidRPr="00CC1584">
        <w:t xml:space="preserve">Calculations should take into account the purity of the chemistry. For example, for a chemistry that is 99% pure, dissolve 10.1 mg in 1000 </w:t>
      </w:r>
      <w:r w:rsidR="00CC1584">
        <w:t>µL</w:t>
      </w:r>
      <w:r w:rsidR="002B44F4" w:rsidRPr="00CC1584">
        <w:t xml:space="preserve"> of acetone to obtain a 1% solution. Seal with para</w:t>
      </w:r>
      <w:r w:rsidRPr="00CC1584">
        <w:t xml:space="preserve">ffin </w:t>
      </w:r>
      <w:r w:rsidR="002B44F4" w:rsidRPr="00CC1584">
        <w:t>film and store at -20</w:t>
      </w:r>
      <w:r w:rsidR="00DF5E78" w:rsidRPr="00CC1584">
        <w:t xml:space="preserve"> °</w:t>
      </w:r>
      <w:r w:rsidR="002B44F4" w:rsidRPr="00CC1584">
        <w:t>C.</w:t>
      </w:r>
    </w:p>
    <w:p w14:paraId="6E1C2964" w14:textId="77777777" w:rsidR="002B44F4" w:rsidRPr="00CC1584" w:rsidRDefault="002B44F4" w:rsidP="00E20D66">
      <w:pPr>
        <w:widowControl/>
        <w:rPr>
          <w:highlight w:val="yellow"/>
        </w:rPr>
      </w:pPr>
    </w:p>
    <w:p w14:paraId="5134351F" w14:textId="439D34B1" w:rsidR="00462FDA" w:rsidRPr="00CC1584" w:rsidRDefault="002B44F4" w:rsidP="00E20D66">
      <w:pPr>
        <w:widowControl/>
      </w:pPr>
      <w:r w:rsidRPr="00CC1584">
        <w:t xml:space="preserve">3.5) Using the same procedure as above, prepare a stock solution of the test chemistry. </w:t>
      </w:r>
    </w:p>
    <w:p w14:paraId="45FC4F70" w14:textId="77777777" w:rsidR="00462FDA" w:rsidRPr="00CC1584" w:rsidRDefault="00462FDA" w:rsidP="00E20D66">
      <w:pPr>
        <w:widowControl/>
      </w:pPr>
    </w:p>
    <w:p w14:paraId="496CE31B" w14:textId="257406C2" w:rsidR="002B44F4" w:rsidRPr="00CC1584" w:rsidRDefault="002B44F4" w:rsidP="00E20D66">
      <w:pPr>
        <w:widowControl/>
      </w:pPr>
      <w:r w:rsidRPr="00CC1584">
        <w:t>Note</w:t>
      </w:r>
      <w:r w:rsidR="00462FDA" w:rsidRPr="00CC1584">
        <w:t>: M</w:t>
      </w:r>
      <w:r w:rsidRPr="00CC1584">
        <w:t xml:space="preserve">any test chemistries are highly </w:t>
      </w:r>
      <w:r w:rsidR="0006466E" w:rsidRPr="00CC1584">
        <w:t>labile,</w:t>
      </w:r>
      <w:r w:rsidRPr="00CC1584">
        <w:t xml:space="preserve"> and solutions should preferably be made fresh each time the bioassay is performed.</w:t>
      </w:r>
    </w:p>
    <w:p w14:paraId="71514D5C" w14:textId="77777777" w:rsidR="002B44F4" w:rsidRPr="00CC1584" w:rsidRDefault="002B44F4" w:rsidP="00E20D66">
      <w:pPr>
        <w:widowControl/>
        <w:rPr>
          <w:highlight w:val="yellow"/>
        </w:rPr>
      </w:pPr>
    </w:p>
    <w:p w14:paraId="5711B85C" w14:textId="5E7A7CBE" w:rsidR="002B44F4" w:rsidRPr="00CC1584" w:rsidRDefault="002B44F4" w:rsidP="00E20D66">
      <w:pPr>
        <w:widowControl/>
        <w:rPr>
          <w:highlight w:val="yellow"/>
        </w:rPr>
      </w:pPr>
      <w:r w:rsidRPr="00CC1584">
        <w:rPr>
          <w:highlight w:val="yellow"/>
        </w:rPr>
        <w:t xml:space="preserve">3.6) Prepare serial dilutions of the positive control and test chemistries from stock solutions as shown in </w:t>
      </w:r>
      <w:r w:rsidR="00CC1584" w:rsidRPr="00CC1584">
        <w:rPr>
          <w:b/>
          <w:highlight w:val="yellow"/>
        </w:rPr>
        <w:t xml:space="preserve">Figure </w:t>
      </w:r>
      <w:r w:rsidR="00E20D66">
        <w:rPr>
          <w:b/>
          <w:highlight w:val="yellow"/>
        </w:rPr>
        <w:t>5</w:t>
      </w:r>
      <w:r w:rsidRPr="00CC1584">
        <w:rPr>
          <w:highlight w:val="yellow"/>
        </w:rPr>
        <w:t xml:space="preserve"> using 20 mL glass vials previously rinsed with acetone.</w:t>
      </w:r>
    </w:p>
    <w:p w14:paraId="5DDA77AA" w14:textId="77777777" w:rsidR="002B44F4" w:rsidRPr="00CC1584" w:rsidRDefault="002B44F4" w:rsidP="00E20D66">
      <w:pPr>
        <w:widowControl/>
        <w:rPr>
          <w:highlight w:val="yellow"/>
        </w:rPr>
      </w:pPr>
    </w:p>
    <w:p w14:paraId="212D9139" w14:textId="73853FBC" w:rsidR="002B44F4" w:rsidRPr="00CC1584" w:rsidRDefault="002B44F4" w:rsidP="00E20D66">
      <w:pPr>
        <w:widowControl/>
        <w:rPr>
          <w:highlight w:val="yellow"/>
        </w:rPr>
      </w:pPr>
      <w:r w:rsidRPr="00CC1584">
        <w:rPr>
          <w:highlight w:val="yellow"/>
        </w:rPr>
        <w:t xml:space="preserve">3.7) Purge a 1 mL glass syringe with acetone, fill with acetone and secure in the micro-applicator adjusted to deliver a volume of 0.25 </w:t>
      </w:r>
      <w:r w:rsidR="00CC1584">
        <w:rPr>
          <w:highlight w:val="yellow"/>
        </w:rPr>
        <w:t>µL</w:t>
      </w:r>
      <w:r w:rsidRPr="00CC1584">
        <w:rPr>
          <w:highlight w:val="yellow"/>
        </w:rPr>
        <w:t>.</w:t>
      </w:r>
    </w:p>
    <w:p w14:paraId="6C28F0BA" w14:textId="77777777" w:rsidR="002B44F4" w:rsidRPr="0006466E" w:rsidRDefault="002B44F4" w:rsidP="00E20D66">
      <w:pPr>
        <w:widowControl/>
        <w:rPr>
          <w:highlight w:val="yellow"/>
        </w:rPr>
      </w:pPr>
    </w:p>
    <w:p w14:paraId="79A7F22C" w14:textId="06ACCCA3" w:rsidR="002B44F4" w:rsidRPr="0006466E" w:rsidRDefault="002B44F4" w:rsidP="00E20D66">
      <w:pPr>
        <w:widowControl/>
        <w:rPr>
          <w:highlight w:val="yellow"/>
        </w:rPr>
      </w:pPr>
      <w:r w:rsidRPr="0006466E">
        <w:rPr>
          <w:highlight w:val="yellow"/>
        </w:rPr>
        <w:t>3.8) Working in batches of ten, remove 3</w:t>
      </w:r>
      <w:r w:rsidR="00203CF7" w:rsidRPr="0006466E">
        <w:rPr>
          <w:highlight w:val="yellow"/>
        </w:rPr>
        <w:t xml:space="preserve"> ‒ </w:t>
      </w:r>
      <w:r w:rsidRPr="0006466E">
        <w:rPr>
          <w:highlight w:val="yellow"/>
        </w:rPr>
        <w:t>5</w:t>
      </w:r>
      <w:r w:rsidR="00203CF7" w:rsidRPr="0006466E">
        <w:rPr>
          <w:highlight w:val="yellow"/>
        </w:rPr>
        <w:t>-</w:t>
      </w:r>
      <w:r w:rsidRPr="0006466E">
        <w:rPr>
          <w:highlight w:val="yellow"/>
        </w:rPr>
        <w:t>day old adult female mosquitoes from cages using an aspirator and anesthetize for up to five</w:t>
      </w:r>
      <w:r w:rsidR="004662B5" w:rsidRPr="0006466E">
        <w:rPr>
          <w:highlight w:val="yellow"/>
        </w:rPr>
        <w:t xml:space="preserve"> min</w:t>
      </w:r>
      <w:r w:rsidRPr="0006466E">
        <w:rPr>
          <w:highlight w:val="yellow"/>
        </w:rPr>
        <w:t xml:space="preserve"> at 4</w:t>
      </w:r>
      <w:r w:rsidR="00053A2E" w:rsidRPr="0006466E">
        <w:rPr>
          <w:highlight w:val="yellow"/>
        </w:rPr>
        <w:t xml:space="preserve"> </w:t>
      </w:r>
      <w:r w:rsidRPr="0006466E">
        <w:rPr>
          <w:highlight w:val="yellow"/>
        </w:rPr>
        <w:t xml:space="preserve">°C in a fridge or on ice. Next, transfer mosquitoes to a </w:t>
      </w:r>
      <w:r w:rsidR="00E51150" w:rsidRPr="0006466E">
        <w:rPr>
          <w:highlight w:val="yellow"/>
        </w:rPr>
        <w:t>Petri</w:t>
      </w:r>
      <w:r w:rsidRPr="0006466E">
        <w:rPr>
          <w:highlight w:val="yellow"/>
        </w:rPr>
        <w:t xml:space="preserve"> dish and place on ice for up to 10</w:t>
      </w:r>
      <w:r w:rsidR="004662B5" w:rsidRPr="0006466E">
        <w:rPr>
          <w:highlight w:val="yellow"/>
        </w:rPr>
        <w:t xml:space="preserve"> min</w:t>
      </w:r>
      <w:r w:rsidRPr="0006466E">
        <w:rPr>
          <w:highlight w:val="yellow"/>
        </w:rPr>
        <w:t>.</w:t>
      </w:r>
    </w:p>
    <w:p w14:paraId="3B0283B0" w14:textId="77777777" w:rsidR="002B44F4" w:rsidRPr="00CC1584" w:rsidRDefault="002B44F4" w:rsidP="00E20D66">
      <w:pPr>
        <w:widowControl/>
        <w:rPr>
          <w:highlight w:val="yellow"/>
        </w:rPr>
      </w:pPr>
    </w:p>
    <w:p w14:paraId="6531EE8E" w14:textId="288D1A27" w:rsidR="00FC04E0" w:rsidRPr="00CC1584" w:rsidRDefault="002B44F4" w:rsidP="00E20D66">
      <w:pPr>
        <w:widowControl/>
        <w:rPr>
          <w:highlight w:val="yellow"/>
        </w:rPr>
      </w:pPr>
      <w:r w:rsidRPr="00CC1584">
        <w:rPr>
          <w:highlight w:val="yellow"/>
        </w:rPr>
        <w:t xml:space="preserve">3.9) Working quickly, remove a single female with fine tweezers, and apply 0.25 </w:t>
      </w:r>
      <w:r w:rsidR="00CC1584">
        <w:rPr>
          <w:highlight w:val="yellow"/>
        </w:rPr>
        <w:t>µL</w:t>
      </w:r>
      <w:r w:rsidRPr="00CC1584">
        <w:rPr>
          <w:highlight w:val="yellow"/>
        </w:rPr>
        <w:t xml:space="preserve"> </w:t>
      </w:r>
      <w:r w:rsidR="0006466E">
        <w:rPr>
          <w:highlight w:val="yellow"/>
        </w:rPr>
        <w:t xml:space="preserve">of </w:t>
      </w:r>
      <w:r w:rsidRPr="00CC1584">
        <w:rPr>
          <w:highlight w:val="yellow"/>
        </w:rPr>
        <w:t>test solution to the dorsal thorax using the syringe micro-applicator</w:t>
      </w:r>
      <w:r w:rsidR="000F12F5" w:rsidRPr="00CC1584">
        <w:rPr>
          <w:highlight w:val="yellow"/>
        </w:rPr>
        <w:t>. Confirm</w:t>
      </w:r>
      <w:r w:rsidR="00DF5E78" w:rsidRPr="00CC1584">
        <w:rPr>
          <w:highlight w:val="yellow"/>
        </w:rPr>
        <w:t xml:space="preserve"> delivery of chemistry </w:t>
      </w:r>
      <w:r w:rsidR="000F12F5" w:rsidRPr="00CC1584">
        <w:rPr>
          <w:highlight w:val="yellow"/>
        </w:rPr>
        <w:t xml:space="preserve">by observation using a </w:t>
      </w:r>
      <w:r w:rsidR="00DF5E78" w:rsidRPr="00CC1584">
        <w:rPr>
          <w:highlight w:val="yellow"/>
        </w:rPr>
        <w:t>dissecting</w:t>
      </w:r>
      <w:r w:rsidR="00FC04E0" w:rsidRPr="00CC1584">
        <w:rPr>
          <w:highlight w:val="yellow"/>
        </w:rPr>
        <w:t xml:space="preserve"> microscope to ensure each mosquito receives </w:t>
      </w:r>
      <w:r w:rsidR="000F12F5" w:rsidRPr="00CC1584">
        <w:rPr>
          <w:highlight w:val="yellow"/>
        </w:rPr>
        <w:t>the</w:t>
      </w:r>
      <w:r w:rsidR="00DF5E78" w:rsidRPr="00CC1584">
        <w:rPr>
          <w:highlight w:val="yellow"/>
        </w:rPr>
        <w:t xml:space="preserve"> appropriate volume of test chemistry</w:t>
      </w:r>
      <w:r w:rsidRPr="00CC1584">
        <w:rPr>
          <w:highlight w:val="yellow"/>
        </w:rPr>
        <w:t xml:space="preserve">. </w:t>
      </w:r>
    </w:p>
    <w:p w14:paraId="6E46D4BF" w14:textId="77777777" w:rsidR="00FC04E0" w:rsidRPr="00CC1584" w:rsidRDefault="00FC04E0" w:rsidP="00E20D66">
      <w:pPr>
        <w:widowControl/>
        <w:rPr>
          <w:highlight w:val="yellow"/>
        </w:rPr>
      </w:pPr>
    </w:p>
    <w:p w14:paraId="6A82BA98" w14:textId="09AB5CF1" w:rsidR="002B44F4" w:rsidRPr="00CC1584" w:rsidRDefault="00FC04E0" w:rsidP="00E20D66">
      <w:pPr>
        <w:widowControl/>
        <w:rPr>
          <w:highlight w:val="yellow"/>
        </w:rPr>
      </w:pPr>
      <w:r w:rsidRPr="00CC1584">
        <w:rPr>
          <w:highlight w:val="yellow"/>
        </w:rPr>
        <w:t xml:space="preserve">3.10) </w:t>
      </w:r>
      <w:r w:rsidR="002B44F4" w:rsidRPr="00CC1584">
        <w:rPr>
          <w:highlight w:val="yellow"/>
        </w:rPr>
        <w:t xml:space="preserve">Transfer the mosquito to a labeled paper cup </w:t>
      </w:r>
      <w:r w:rsidR="00DF5E78" w:rsidRPr="00CC1584">
        <w:rPr>
          <w:highlight w:val="yellow"/>
        </w:rPr>
        <w:t xml:space="preserve">resting </w:t>
      </w:r>
      <w:r w:rsidR="002B44F4" w:rsidRPr="00CC1584">
        <w:rPr>
          <w:highlight w:val="yellow"/>
        </w:rPr>
        <w:t>on ice, and repeat nine times to obtain n</w:t>
      </w:r>
      <w:r w:rsidR="00053A2E" w:rsidRPr="00CC1584">
        <w:rPr>
          <w:highlight w:val="yellow"/>
        </w:rPr>
        <w:t xml:space="preserve"> </w:t>
      </w:r>
      <w:r w:rsidR="002B44F4" w:rsidRPr="00CC1584">
        <w:rPr>
          <w:highlight w:val="yellow"/>
        </w:rPr>
        <w:t>=</w:t>
      </w:r>
      <w:r w:rsidR="00053A2E" w:rsidRPr="00CC1584">
        <w:rPr>
          <w:highlight w:val="yellow"/>
        </w:rPr>
        <w:t xml:space="preserve"> </w:t>
      </w:r>
      <w:r w:rsidR="002B44F4" w:rsidRPr="00CC1584">
        <w:rPr>
          <w:highlight w:val="yellow"/>
        </w:rPr>
        <w:t>10 treated mosquitoes. Seal the mosquitoes in the cup with a mesh square secured with a rubber band, and transfer to a plastic tub or growth chamber under constant conditions of 2</w:t>
      </w:r>
      <w:r w:rsidRPr="00CC1584">
        <w:rPr>
          <w:highlight w:val="yellow"/>
        </w:rPr>
        <w:t>8</w:t>
      </w:r>
      <w:r w:rsidR="00AE4307" w:rsidRPr="00CC1584">
        <w:rPr>
          <w:highlight w:val="yellow"/>
        </w:rPr>
        <w:t xml:space="preserve"> </w:t>
      </w:r>
      <w:r w:rsidR="002B44F4" w:rsidRPr="00CC1584">
        <w:rPr>
          <w:highlight w:val="yellow"/>
        </w:rPr>
        <w:t>°C and 75-85% RH (on a 12 h day/12 h night cycle is preferable).</w:t>
      </w:r>
    </w:p>
    <w:p w14:paraId="343D5A3F" w14:textId="77777777" w:rsidR="002B44F4" w:rsidRPr="00CC1584" w:rsidRDefault="002B44F4" w:rsidP="00E20D66">
      <w:pPr>
        <w:widowControl/>
        <w:rPr>
          <w:highlight w:val="yellow"/>
        </w:rPr>
      </w:pPr>
    </w:p>
    <w:p w14:paraId="30BBF47C" w14:textId="2F8A911F" w:rsidR="002B44F4" w:rsidRPr="00CC1584" w:rsidRDefault="002B44F4" w:rsidP="00E20D66">
      <w:pPr>
        <w:widowControl/>
        <w:rPr>
          <w:highlight w:val="yellow"/>
        </w:rPr>
      </w:pPr>
      <w:r w:rsidRPr="00CC1584">
        <w:rPr>
          <w:highlight w:val="yellow"/>
        </w:rPr>
        <w:t>3.1</w:t>
      </w:r>
      <w:r w:rsidR="00FC04E0" w:rsidRPr="00CC1584">
        <w:rPr>
          <w:highlight w:val="yellow"/>
        </w:rPr>
        <w:t>1</w:t>
      </w:r>
      <w:r w:rsidRPr="00CC1584">
        <w:rPr>
          <w:highlight w:val="yellow"/>
        </w:rPr>
        <w:t>) Repeat the above experiment twice to obtain n</w:t>
      </w:r>
      <w:r w:rsidR="00053A2E" w:rsidRPr="00CC1584">
        <w:rPr>
          <w:highlight w:val="yellow"/>
        </w:rPr>
        <w:t xml:space="preserve"> </w:t>
      </w:r>
      <w:r w:rsidRPr="00CC1584">
        <w:rPr>
          <w:highlight w:val="yellow"/>
        </w:rPr>
        <w:t>=</w:t>
      </w:r>
      <w:r w:rsidR="00053A2E" w:rsidRPr="00CC1584">
        <w:rPr>
          <w:highlight w:val="yellow"/>
        </w:rPr>
        <w:t xml:space="preserve"> </w:t>
      </w:r>
      <w:r w:rsidRPr="00CC1584">
        <w:rPr>
          <w:highlight w:val="yellow"/>
        </w:rPr>
        <w:t>3 technical replicates (</w:t>
      </w:r>
      <w:r w:rsidR="00CC1584" w:rsidRPr="00CC1584">
        <w:rPr>
          <w:i/>
          <w:highlight w:val="yellow"/>
        </w:rPr>
        <w:t>i.e.,</w:t>
      </w:r>
      <w:r w:rsidRPr="00CC1584">
        <w:rPr>
          <w:highlight w:val="yellow"/>
        </w:rPr>
        <w:t xml:space="preserve"> 30 mosquitoes total) per treatment or control group.</w:t>
      </w:r>
    </w:p>
    <w:p w14:paraId="359F0B78" w14:textId="77777777" w:rsidR="002B44F4" w:rsidRPr="00CC1584" w:rsidRDefault="002B44F4" w:rsidP="00E20D66">
      <w:pPr>
        <w:widowControl/>
        <w:rPr>
          <w:highlight w:val="yellow"/>
        </w:rPr>
      </w:pPr>
    </w:p>
    <w:p w14:paraId="2FC1B55E" w14:textId="77777777" w:rsidR="00053A2E" w:rsidRPr="00CC1584" w:rsidRDefault="002B44F4" w:rsidP="00E20D66">
      <w:pPr>
        <w:widowControl/>
        <w:rPr>
          <w:highlight w:val="yellow"/>
        </w:rPr>
      </w:pPr>
      <w:r w:rsidRPr="00CC1584">
        <w:rPr>
          <w:highlight w:val="yellow"/>
        </w:rPr>
        <w:t>3.1</w:t>
      </w:r>
      <w:r w:rsidR="00FC04E0" w:rsidRPr="00CC1584">
        <w:rPr>
          <w:highlight w:val="yellow"/>
        </w:rPr>
        <w:t>2</w:t>
      </w:r>
      <w:r w:rsidRPr="00CC1584">
        <w:rPr>
          <w:highlight w:val="yellow"/>
        </w:rPr>
        <w:t>) Repeat steps 3.7</w:t>
      </w:r>
      <w:r w:rsidR="00053A2E" w:rsidRPr="00CC1584">
        <w:rPr>
          <w:highlight w:val="yellow"/>
        </w:rPr>
        <w:t xml:space="preserve"> ‒ </w:t>
      </w:r>
      <w:r w:rsidRPr="00CC1584">
        <w:rPr>
          <w:highlight w:val="yellow"/>
        </w:rPr>
        <w:t>3.10 first with the test chemistry and then the positive control.</w:t>
      </w:r>
      <w:r w:rsidR="00053A2E" w:rsidRPr="00CC1584">
        <w:rPr>
          <w:highlight w:val="yellow"/>
        </w:rPr>
        <w:t xml:space="preserve"> </w:t>
      </w:r>
    </w:p>
    <w:p w14:paraId="63D4106C" w14:textId="77777777" w:rsidR="00053A2E" w:rsidRPr="00CC1584" w:rsidRDefault="00053A2E" w:rsidP="00E20D66">
      <w:pPr>
        <w:widowControl/>
      </w:pPr>
    </w:p>
    <w:p w14:paraId="41CE04EE" w14:textId="6998D2D1" w:rsidR="002B44F4" w:rsidRPr="00CC1584" w:rsidRDefault="00053A2E" w:rsidP="00E20D66">
      <w:pPr>
        <w:widowControl/>
      </w:pPr>
      <w:r w:rsidRPr="00CC1584">
        <w:t xml:space="preserve">Note: </w:t>
      </w:r>
      <w:r w:rsidR="002B44F4" w:rsidRPr="00CC1584">
        <w:t>Another useful control to include if sufficient mosquitoes are available is a “blank” of 30 anesthetized mosquitoes that do not receive either test chemistry or solvent.</w:t>
      </w:r>
    </w:p>
    <w:p w14:paraId="179FEDF6" w14:textId="77777777" w:rsidR="002B44F4" w:rsidRPr="00CC1584" w:rsidRDefault="002B44F4" w:rsidP="00E20D66">
      <w:pPr>
        <w:widowControl/>
        <w:rPr>
          <w:highlight w:val="yellow"/>
        </w:rPr>
      </w:pPr>
    </w:p>
    <w:p w14:paraId="6D78C57D" w14:textId="1AB16791" w:rsidR="002B44F4" w:rsidRPr="00CC1584" w:rsidRDefault="002B44F4" w:rsidP="00E20D66">
      <w:pPr>
        <w:widowControl/>
        <w:rPr>
          <w:highlight w:val="yellow"/>
        </w:rPr>
      </w:pPr>
      <w:r w:rsidRPr="00CC1584">
        <w:rPr>
          <w:highlight w:val="yellow"/>
        </w:rPr>
        <w:t>3.1</w:t>
      </w:r>
      <w:r w:rsidR="00FC04E0" w:rsidRPr="00CC1584">
        <w:rPr>
          <w:highlight w:val="yellow"/>
        </w:rPr>
        <w:t>3</w:t>
      </w:r>
      <w:r w:rsidRPr="00CC1584">
        <w:rPr>
          <w:highlight w:val="yellow"/>
        </w:rPr>
        <w:t>) Record the number of “dead/non-responsive” mosquitoes at 30 min, 60 min, 2, 24 and 48 h post-exposure (or alternative time points) using the score sheet (</w:t>
      </w:r>
      <w:r w:rsidR="005947A6" w:rsidRPr="00337760">
        <w:rPr>
          <w:b/>
          <w:highlight w:val="yellow"/>
        </w:rPr>
        <w:t>Table 3</w:t>
      </w:r>
      <w:r w:rsidRPr="00CC1584">
        <w:rPr>
          <w:highlight w:val="yellow"/>
        </w:rPr>
        <w:t>). Score mosquitoes as “dead/non-responsive” if they show lack of movement, defined as laying on one side or on the back and with the inability to fly.</w:t>
      </w:r>
    </w:p>
    <w:p w14:paraId="4D3D456B" w14:textId="77777777" w:rsidR="002B44F4" w:rsidRPr="00CC1584" w:rsidRDefault="002B44F4" w:rsidP="00E20D66">
      <w:pPr>
        <w:widowControl/>
      </w:pPr>
    </w:p>
    <w:p w14:paraId="429D0133" w14:textId="6F340C14" w:rsidR="002B44F4" w:rsidRPr="00CC1584" w:rsidRDefault="002B44F4" w:rsidP="00E20D66">
      <w:pPr>
        <w:widowControl/>
      </w:pPr>
      <w:r w:rsidRPr="00CC1584">
        <w:t>3.1</w:t>
      </w:r>
      <w:r w:rsidR="00FC04E0" w:rsidRPr="00CC1584">
        <w:t>4</w:t>
      </w:r>
      <w:r w:rsidRPr="00CC1584">
        <w:t xml:space="preserve">) </w:t>
      </w:r>
      <w:r w:rsidR="0006466E">
        <w:t>I</w:t>
      </w:r>
      <w:r w:rsidR="0006466E" w:rsidRPr="00CC1584">
        <w:t xml:space="preserve">f </w:t>
      </w:r>
      <w:r w:rsidR="005C1AC8" w:rsidRPr="00CC1584">
        <w:t>desired, c</w:t>
      </w:r>
      <w:r w:rsidRPr="00CC1584">
        <w:t>orrect for control mortality using the modified Abbott’s formula</w:t>
      </w:r>
      <w:r w:rsidR="005C1AC8" w:rsidRPr="00CC1584">
        <w:t xml:space="preserve"> </w:t>
      </w:r>
      <w:r w:rsidRPr="00CC1584">
        <w:t>as follows:</w:t>
      </w:r>
    </w:p>
    <w:p w14:paraId="1C43C783" w14:textId="77777777" w:rsidR="002B44F4" w:rsidRPr="00CC1584" w:rsidRDefault="002B44F4" w:rsidP="00E20D66">
      <w:pPr>
        <w:widowControl/>
      </w:pPr>
    </w:p>
    <w:p w14:paraId="4484CF31" w14:textId="1951A497" w:rsidR="00053A2E" w:rsidRPr="00CC1584" w:rsidRDefault="002B44F4" w:rsidP="00D23B50">
      <w:pPr>
        <w:widowControl/>
        <w:jc w:val="center"/>
      </w:pPr>
      <w:r w:rsidRPr="00CC1584">
        <w:t>Mortality (%) = (X-Y)</w:t>
      </w:r>
      <w:r w:rsidR="00B32645" w:rsidRPr="00CC1584">
        <w:t xml:space="preserve"> </w:t>
      </w:r>
      <w:r w:rsidRPr="00CC1584">
        <w:t>*100/(100-Y),</w:t>
      </w:r>
    </w:p>
    <w:p w14:paraId="5C6E7260" w14:textId="77777777" w:rsidR="00053A2E" w:rsidRPr="00CC1584" w:rsidRDefault="00053A2E" w:rsidP="00D23B50">
      <w:pPr>
        <w:widowControl/>
        <w:jc w:val="center"/>
      </w:pPr>
    </w:p>
    <w:p w14:paraId="6F49B917" w14:textId="00A887CD" w:rsidR="002B44F4" w:rsidRPr="00CC1584" w:rsidRDefault="002B44F4" w:rsidP="00E20D66">
      <w:pPr>
        <w:widowControl/>
      </w:pPr>
      <w:r w:rsidRPr="00CC1584">
        <w:t>where X = the percent mortality in the treated sample, and Y = the percent mortality in the control.</w:t>
      </w:r>
    </w:p>
    <w:p w14:paraId="7A4E92A6" w14:textId="77777777" w:rsidR="002B44F4" w:rsidRPr="00CC1584" w:rsidRDefault="002B44F4" w:rsidP="00E20D66">
      <w:pPr>
        <w:widowControl/>
      </w:pPr>
      <w:r w:rsidRPr="00CC1584">
        <w:t xml:space="preserve"> </w:t>
      </w:r>
    </w:p>
    <w:p w14:paraId="335CEEB4" w14:textId="7C576C3E" w:rsidR="002B44F4" w:rsidRPr="00CC1584" w:rsidRDefault="002B44F4" w:rsidP="00E20D66">
      <w:pPr>
        <w:widowControl/>
      </w:pPr>
      <w:r w:rsidRPr="00CC1584">
        <w:t>3.1</w:t>
      </w:r>
      <w:r w:rsidR="00FC04E0" w:rsidRPr="00CC1584">
        <w:t>5</w:t>
      </w:r>
      <w:r w:rsidRPr="00CC1584">
        <w:t>) Display results as a histogram or an exponential curve. For a dose response assay, calculate the LD</w:t>
      </w:r>
      <w:r w:rsidRPr="00CC1584">
        <w:rPr>
          <w:vertAlign w:val="subscript"/>
        </w:rPr>
        <w:t>50</w:t>
      </w:r>
      <w:r w:rsidRPr="00CC1584">
        <w:t>, LD</w:t>
      </w:r>
      <w:r w:rsidRPr="00CC1584">
        <w:rPr>
          <w:vertAlign w:val="subscript"/>
        </w:rPr>
        <w:t xml:space="preserve">75 </w:t>
      </w:r>
      <w:r w:rsidRPr="00CC1584">
        <w:t>or LD</w:t>
      </w:r>
      <w:r w:rsidRPr="00CC1584">
        <w:rPr>
          <w:vertAlign w:val="subscript"/>
        </w:rPr>
        <w:t xml:space="preserve">90 </w:t>
      </w:r>
      <w:r w:rsidRPr="00CC1584">
        <w:t>value for the test chemistry relative to the control.</w:t>
      </w:r>
    </w:p>
    <w:p w14:paraId="0F3E47BC" w14:textId="77777777" w:rsidR="002B44F4" w:rsidRPr="00CC1584" w:rsidRDefault="002B44F4" w:rsidP="00E20D66">
      <w:pPr>
        <w:widowControl/>
      </w:pPr>
    </w:p>
    <w:p w14:paraId="6352B0B1" w14:textId="32B8A605" w:rsidR="002B44F4" w:rsidRPr="00CC1584" w:rsidRDefault="002B44F4" w:rsidP="00E20D66">
      <w:pPr>
        <w:widowControl/>
      </w:pPr>
      <w:r w:rsidRPr="00CC1584">
        <w:rPr>
          <w:highlight w:val="yellow"/>
        </w:rPr>
        <w:t>3.1</w:t>
      </w:r>
      <w:r w:rsidR="00FC04E0" w:rsidRPr="00CC1584">
        <w:rPr>
          <w:highlight w:val="yellow"/>
        </w:rPr>
        <w:t>6</w:t>
      </w:r>
      <w:r w:rsidRPr="00CC1584">
        <w:rPr>
          <w:highlight w:val="yellow"/>
        </w:rPr>
        <w:t>) Repeat the assay at least twice using separate batches of mosquitoes to obtain n</w:t>
      </w:r>
      <w:r w:rsidR="0006466E">
        <w:rPr>
          <w:highlight w:val="yellow"/>
        </w:rPr>
        <w:t xml:space="preserve"> </w:t>
      </w:r>
      <w:r w:rsidRPr="00CC1584">
        <w:rPr>
          <w:highlight w:val="yellow"/>
        </w:rPr>
        <w:t>=</w:t>
      </w:r>
      <w:r w:rsidR="0006466E">
        <w:rPr>
          <w:highlight w:val="yellow"/>
        </w:rPr>
        <w:t xml:space="preserve"> </w:t>
      </w:r>
      <w:r w:rsidRPr="00CC1584">
        <w:rPr>
          <w:highlight w:val="yellow"/>
        </w:rPr>
        <w:t>3 or more biological replicates.</w:t>
      </w:r>
    </w:p>
    <w:p w14:paraId="76515562" w14:textId="77777777" w:rsidR="002B44F4" w:rsidRPr="00CC1584" w:rsidRDefault="002B44F4" w:rsidP="00E20D66">
      <w:pPr>
        <w:widowControl/>
      </w:pPr>
    </w:p>
    <w:p w14:paraId="29457DB3" w14:textId="40E080A8" w:rsidR="002B44F4" w:rsidRPr="00CC1584" w:rsidRDefault="002B44F4" w:rsidP="00E20D66">
      <w:pPr>
        <w:widowControl/>
        <w:rPr>
          <w:b/>
          <w:highlight w:val="yellow"/>
        </w:rPr>
      </w:pPr>
      <w:r w:rsidRPr="00CC1584">
        <w:rPr>
          <w:b/>
          <w:highlight w:val="yellow"/>
        </w:rPr>
        <w:lastRenderedPageBreak/>
        <w:t xml:space="preserve">4. Adult </w:t>
      </w:r>
      <w:r w:rsidR="0006466E" w:rsidRPr="00CC1584">
        <w:rPr>
          <w:b/>
          <w:highlight w:val="yellow"/>
        </w:rPr>
        <w:t xml:space="preserve">Blood-Feeding Assay (Single Point Dose </w:t>
      </w:r>
      <w:r w:rsidR="0006466E">
        <w:rPr>
          <w:b/>
          <w:highlight w:val="yellow"/>
        </w:rPr>
        <w:t>o</w:t>
      </w:r>
      <w:r w:rsidR="0006466E" w:rsidRPr="00CC1584">
        <w:rPr>
          <w:b/>
          <w:highlight w:val="yellow"/>
        </w:rPr>
        <w:t>r Dose Response Assay)</w:t>
      </w:r>
    </w:p>
    <w:p w14:paraId="69F4017C" w14:textId="77777777" w:rsidR="002B44F4" w:rsidRPr="00CC1584" w:rsidRDefault="002B44F4" w:rsidP="00E20D66">
      <w:pPr>
        <w:widowControl/>
        <w:rPr>
          <w:b/>
          <w:highlight w:val="yellow"/>
        </w:rPr>
      </w:pPr>
    </w:p>
    <w:p w14:paraId="50E9DA7F" w14:textId="32F6239B" w:rsidR="002B44F4" w:rsidRPr="00CC1584" w:rsidRDefault="002B44F4" w:rsidP="00E20D66">
      <w:pPr>
        <w:widowControl/>
        <w:contextualSpacing/>
        <w:rPr>
          <w:highlight w:val="yellow"/>
        </w:rPr>
      </w:pPr>
      <w:r w:rsidRPr="00CC1584">
        <w:rPr>
          <w:highlight w:val="yellow"/>
        </w:rPr>
        <w:t xml:space="preserve">4.1) Collect </w:t>
      </w:r>
      <w:r w:rsidR="004662B5" w:rsidRPr="00CC1584">
        <w:rPr>
          <w:highlight w:val="yellow"/>
        </w:rPr>
        <w:t>approximately</w:t>
      </w:r>
      <w:r w:rsidR="00B32645" w:rsidRPr="00CC1584">
        <w:rPr>
          <w:highlight w:val="yellow"/>
        </w:rPr>
        <w:t xml:space="preserve"> </w:t>
      </w:r>
      <w:r w:rsidRPr="00CC1584">
        <w:rPr>
          <w:highlight w:val="yellow"/>
        </w:rPr>
        <w:t>150 4-5</w:t>
      </w:r>
      <w:r w:rsidR="00D23B50">
        <w:rPr>
          <w:highlight w:val="yellow"/>
        </w:rPr>
        <w:t>-</w:t>
      </w:r>
      <w:r w:rsidRPr="00CC1584">
        <w:rPr>
          <w:highlight w:val="yellow"/>
        </w:rPr>
        <w:t xml:space="preserve">day old adult female mosquitoes and transfer to a separate cage. Repeat to obtain 6 cages. Remove </w:t>
      </w:r>
      <w:r w:rsidR="00E75837" w:rsidRPr="00CC1584">
        <w:rPr>
          <w:highlight w:val="yellow"/>
        </w:rPr>
        <w:t xml:space="preserve">the </w:t>
      </w:r>
      <w:r w:rsidRPr="00CC1584">
        <w:rPr>
          <w:highlight w:val="yellow"/>
        </w:rPr>
        <w:t xml:space="preserve">source of sugar 1-24 </w:t>
      </w:r>
      <w:r w:rsidR="00337760">
        <w:rPr>
          <w:highlight w:val="yellow"/>
        </w:rPr>
        <w:t>h</w:t>
      </w:r>
      <w:r w:rsidRPr="00CC1584">
        <w:rPr>
          <w:highlight w:val="yellow"/>
        </w:rPr>
        <w:t xml:space="preserve"> prior to the feeding assay.</w:t>
      </w:r>
    </w:p>
    <w:p w14:paraId="36701BEB" w14:textId="77777777" w:rsidR="002B44F4" w:rsidRPr="00CC1584" w:rsidRDefault="002B44F4" w:rsidP="00E20D66">
      <w:pPr>
        <w:widowControl/>
        <w:contextualSpacing/>
        <w:rPr>
          <w:highlight w:val="yellow"/>
        </w:rPr>
      </w:pPr>
    </w:p>
    <w:p w14:paraId="05EBE1CA" w14:textId="4CD96182" w:rsidR="002B44F4" w:rsidRPr="00CC1584" w:rsidRDefault="002B44F4" w:rsidP="00E20D66">
      <w:pPr>
        <w:widowControl/>
        <w:contextualSpacing/>
        <w:rPr>
          <w:highlight w:val="yellow"/>
        </w:rPr>
      </w:pPr>
      <w:r w:rsidRPr="00CC1584">
        <w:rPr>
          <w:highlight w:val="yellow"/>
        </w:rPr>
        <w:t>4.2) Prepare a stock solution of chemistry as described above, accounting for the purity of the chemistry (a typical stock solution is 80</w:t>
      </w:r>
      <w:r w:rsidR="00FC04E0" w:rsidRPr="00CC1584">
        <w:rPr>
          <w:highlight w:val="yellow"/>
        </w:rPr>
        <w:t xml:space="preserve"> </w:t>
      </w:r>
      <w:r w:rsidRPr="00CC1584">
        <w:rPr>
          <w:highlight w:val="yellow"/>
        </w:rPr>
        <w:t>mM in water or salt buffer), and subsequently prepare serial dilutions in water/buffer as required.</w:t>
      </w:r>
    </w:p>
    <w:p w14:paraId="4541A693" w14:textId="77777777" w:rsidR="002B44F4" w:rsidRPr="00CC1584" w:rsidRDefault="002B44F4" w:rsidP="00E20D66">
      <w:pPr>
        <w:widowControl/>
        <w:contextualSpacing/>
        <w:rPr>
          <w:highlight w:val="yellow"/>
        </w:rPr>
      </w:pPr>
    </w:p>
    <w:p w14:paraId="02A024FB" w14:textId="0A71E8C2" w:rsidR="002B44F4" w:rsidRPr="00CC1584" w:rsidRDefault="002B44F4" w:rsidP="00E20D66">
      <w:pPr>
        <w:widowControl/>
        <w:contextualSpacing/>
        <w:rPr>
          <w:highlight w:val="yellow"/>
        </w:rPr>
      </w:pPr>
      <w:r w:rsidRPr="00CC1584">
        <w:rPr>
          <w:highlight w:val="yellow"/>
        </w:rPr>
        <w:t>4.3) Add 40</w:t>
      </w:r>
      <w:r w:rsidR="00FC04E0" w:rsidRPr="00CC1584">
        <w:rPr>
          <w:highlight w:val="yellow"/>
        </w:rPr>
        <w:t xml:space="preserve"> </w:t>
      </w:r>
      <w:r w:rsidR="00CC1584">
        <w:rPr>
          <w:highlight w:val="yellow"/>
        </w:rPr>
        <w:t>µL</w:t>
      </w:r>
      <w:r w:rsidRPr="00CC1584">
        <w:rPr>
          <w:highlight w:val="yellow"/>
        </w:rPr>
        <w:t xml:space="preserve"> of</w:t>
      </w:r>
      <w:r w:rsidR="00FC04E0" w:rsidRPr="00CC1584">
        <w:rPr>
          <w:highlight w:val="yellow"/>
        </w:rPr>
        <w:t xml:space="preserve"> each of the dilutions</w:t>
      </w:r>
      <w:r w:rsidRPr="00CC1584">
        <w:rPr>
          <w:highlight w:val="yellow"/>
        </w:rPr>
        <w:t xml:space="preserve"> to 960</w:t>
      </w:r>
      <w:r w:rsidR="00FC04E0" w:rsidRPr="00CC1584">
        <w:rPr>
          <w:highlight w:val="yellow"/>
        </w:rPr>
        <w:t xml:space="preserve"> </w:t>
      </w:r>
      <w:r w:rsidR="00CC1584">
        <w:rPr>
          <w:highlight w:val="yellow"/>
        </w:rPr>
        <w:t>µL</w:t>
      </w:r>
      <w:r w:rsidRPr="00CC1584">
        <w:rPr>
          <w:highlight w:val="yellow"/>
        </w:rPr>
        <w:t xml:space="preserve"> of defibrinated rabbit blood to obtain the desired test concentration. Apply membrane film to </w:t>
      </w:r>
      <w:r w:rsidR="00E20D66">
        <w:rPr>
          <w:highlight w:val="yellow"/>
        </w:rPr>
        <w:t xml:space="preserve">a </w:t>
      </w:r>
      <w:r w:rsidRPr="00CC1584">
        <w:rPr>
          <w:highlight w:val="yellow"/>
        </w:rPr>
        <w:t xml:space="preserve">feeding unit and seal with </w:t>
      </w:r>
      <w:r w:rsidR="00E20D66">
        <w:rPr>
          <w:highlight w:val="yellow"/>
        </w:rPr>
        <w:t xml:space="preserve">a </w:t>
      </w:r>
      <w:r w:rsidRPr="00CC1584">
        <w:rPr>
          <w:highlight w:val="yellow"/>
        </w:rPr>
        <w:t xml:space="preserve">rubber ring. Transfer 1 mL of blood via pipette and attach the feeding unit to </w:t>
      </w:r>
      <w:r w:rsidR="00E20D66">
        <w:rPr>
          <w:highlight w:val="yellow"/>
        </w:rPr>
        <w:t xml:space="preserve">a heating </w:t>
      </w:r>
      <w:r w:rsidRPr="00CC1584">
        <w:rPr>
          <w:highlight w:val="yellow"/>
        </w:rPr>
        <w:t>unit.</w:t>
      </w:r>
    </w:p>
    <w:p w14:paraId="54B760E9" w14:textId="77777777" w:rsidR="002B44F4" w:rsidRPr="00CC1584" w:rsidRDefault="002B44F4" w:rsidP="00E20D66">
      <w:pPr>
        <w:widowControl/>
        <w:contextualSpacing/>
        <w:rPr>
          <w:highlight w:val="yellow"/>
        </w:rPr>
      </w:pPr>
    </w:p>
    <w:p w14:paraId="1A0DBF8A" w14:textId="234691C8" w:rsidR="002B44F4" w:rsidRPr="00CC1584" w:rsidRDefault="002B44F4" w:rsidP="00E20D66">
      <w:pPr>
        <w:widowControl/>
        <w:contextualSpacing/>
        <w:rPr>
          <w:highlight w:val="yellow"/>
        </w:rPr>
      </w:pPr>
      <w:r w:rsidRPr="00CC1584">
        <w:rPr>
          <w:highlight w:val="yellow"/>
        </w:rPr>
        <w:t>4.4) Gently swab the membrane surface with freshly made 10% lactic acid solution and place the feeding unit into the cage of adult mosquitoes. Cover the cage with a dark cloth or black trash bag and allow mosquitoes to feed for one hour.</w:t>
      </w:r>
    </w:p>
    <w:p w14:paraId="1C79C30A" w14:textId="77777777" w:rsidR="002B44F4" w:rsidRPr="00CC1584" w:rsidRDefault="002B44F4" w:rsidP="00E20D66">
      <w:pPr>
        <w:widowControl/>
        <w:contextualSpacing/>
        <w:rPr>
          <w:highlight w:val="yellow"/>
        </w:rPr>
      </w:pPr>
    </w:p>
    <w:p w14:paraId="063C0910" w14:textId="563EF111" w:rsidR="002B44F4" w:rsidRPr="00CC1584" w:rsidRDefault="002B44F4" w:rsidP="00E20D66">
      <w:pPr>
        <w:widowControl/>
        <w:contextualSpacing/>
        <w:rPr>
          <w:highlight w:val="yellow"/>
        </w:rPr>
      </w:pPr>
      <w:r w:rsidRPr="00CC1584">
        <w:rPr>
          <w:highlight w:val="yellow"/>
        </w:rPr>
        <w:t>4.5) Repeat steps 4.2</w:t>
      </w:r>
      <w:r w:rsidR="003D6C81" w:rsidRPr="00CC1584">
        <w:rPr>
          <w:highlight w:val="yellow"/>
        </w:rPr>
        <w:t xml:space="preserve"> ‒ </w:t>
      </w:r>
      <w:r w:rsidRPr="00CC1584">
        <w:rPr>
          <w:highlight w:val="yellow"/>
        </w:rPr>
        <w:t>4.4 for the remainder of test solutions and the negative (blood-only) control.</w:t>
      </w:r>
    </w:p>
    <w:p w14:paraId="483467A7" w14:textId="77777777" w:rsidR="002B44F4" w:rsidRPr="00CC1584" w:rsidRDefault="002B44F4" w:rsidP="00E20D66">
      <w:pPr>
        <w:widowControl/>
        <w:contextualSpacing/>
        <w:rPr>
          <w:highlight w:val="yellow"/>
        </w:rPr>
      </w:pPr>
    </w:p>
    <w:p w14:paraId="2D28CFDC" w14:textId="77777777" w:rsidR="003D6C81" w:rsidRPr="00CC1584" w:rsidRDefault="002B44F4" w:rsidP="00E20D66">
      <w:pPr>
        <w:widowControl/>
        <w:contextualSpacing/>
        <w:rPr>
          <w:highlight w:val="yellow"/>
        </w:rPr>
      </w:pPr>
      <w:r w:rsidRPr="0006466E">
        <w:rPr>
          <w:highlight w:val="yellow"/>
        </w:rPr>
        <w:t>4.6) On completion of feeding, place buckets at 4</w:t>
      </w:r>
      <w:r w:rsidR="00FC04E0" w:rsidRPr="0006466E">
        <w:rPr>
          <w:highlight w:val="yellow"/>
        </w:rPr>
        <w:t xml:space="preserve"> </w:t>
      </w:r>
      <w:r w:rsidR="003D6C81" w:rsidRPr="0006466E">
        <w:rPr>
          <w:highlight w:val="yellow"/>
        </w:rPr>
        <w:t>°</w:t>
      </w:r>
      <w:r w:rsidRPr="0006466E">
        <w:rPr>
          <w:highlight w:val="yellow"/>
        </w:rPr>
        <w:t>C in a refrigerator for 5</w:t>
      </w:r>
      <w:r w:rsidR="004662B5" w:rsidRPr="0006466E">
        <w:rPr>
          <w:highlight w:val="yellow"/>
        </w:rPr>
        <w:t xml:space="preserve"> min</w:t>
      </w:r>
      <w:r w:rsidRPr="0006466E">
        <w:rPr>
          <w:highlight w:val="yellow"/>
        </w:rPr>
        <w:t xml:space="preserve"> to anesthetize mosquitoes. Quickly </w:t>
      </w:r>
      <w:r w:rsidRPr="00CC1584">
        <w:rPr>
          <w:highlight w:val="yellow"/>
        </w:rPr>
        <w:t>count and record the total number of female mosquitoes in each bucket. Remove male mosquitoes and non-fed female mosquitoes</w:t>
      </w:r>
      <w:r w:rsidR="000D6A47" w:rsidRPr="00CC1584">
        <w:rPr>
          <w:highlight w:val="yellow"/>
        </w:rPr>
        <w:t>,</w:t>
      </w:r>
      <w:r w:rsidRPr="00CC1584">
        <w:rPr>
          <w:highlight w:val="yellow"/>
        </w:rPr>
        <w:t xml:space="preserve"> and count and record the total number of fed </w:t>
      </w:r>
      <w:r w:rsidR="000D6A47" w:rsidRPr="00CC1584">
        <w:rPr>
          <w:highlight w:val="yellow"/>
        </w:rPr>
        <w:t xml:space="preserve">and partially fed </w:t>
      </w:r>
      <w:r w:rsidRPr="00CC1584">
        <w:rPr>
          <w:highlight w:val="yellow"/>
        </w:rPr>
        <w:t>mosquitoes</w:t>
      </w:r>
      <w:r w:rsidR="000D6A47" w:rsidRPr="00CC1584">
        <w:rPr>
          <w:highlight w:val="yellow"/>
        </w:rPr>
        <w:t xml:space="preserve"> by </w:t>
      </w:r>
      <w:r w:rsidR="00FC04E0" w:rsidRPr="00CC1584">
        <w:rPr>
          <w:highlight w:val="yellow"/>
        </w:rPr>
        <w:t>examin</w:t>
      </w:r>
      <w:r w:rsidR="000D6A47" w:rsidRPr="00CC1584">
        <w:rPr>
          <w:highlight w:val="yellow"/>
        </w:rPr>
        <w:t>ation of</w:t>
      </w:r>
      <w:r w:rsidR="00FC04E0" w:rsidRPr="00CC1584">
        <w:rPr>
          <w:highlight w:val="yellow"/>
        </w:rPr>
        <w:t xml:space="preserve"> the abdomen. </w:t>
      </w:r>
      <w:r w:rsidR="003D6C81" w:rsidRPr="00CC1584">
        <w:rPr>
          <w:highlight w:val="yellow"/>
        </w:rPr>
        <w:br/>
      </w:r>
    </w:p>
    <w:p w14:paraId="1D795E64" w14:textId="0E2DB37E" w:rsidR="002B44F4" w:rsidRPr="00CC1584" w:rsidRDefault="003D6C81" w:rsidP="00E20D66">
      <w:pPr>
        <w:widowControl/>
        <w:contextualSpacing/>
        <w:rPr>
          <w:highlight w:val="yellow"/>
        </w:rPr>
      </w:pPr>
      <w:r w:rsidRPr="00CC1584">
        <w:rPr>
          <w:highlight w:val="yellow"/>
        </w:rPr>
        <w:t xml:space="preserve">4.7) </w:t>
      </w:r>
      <w:r w:rsidR="00FC04E0" w:rsidRPr="00CC1584">
        <w:rPr>
          <w:highlight w:val="yellow"/>
        </w:rPr>
        <w:t>Retain partially and fully fed female mosquitoes, a</w:t>
      </w:r>
      <w:r w:rsidR="002B44F4" w:rsidRPr="00CC1584">
        <w:rPr>
          <w:highlight w:val="yellow"/>
        </w:rPr>
        <w:t>im</w:t>
      </w:r>
      <w:r w:rsidR="000D6A47" w:rsidRPr="00CC1584">
        <w:rPr>
          <w:highlight w:val="yellow"/>
        </w:rPr>
        <w:t>ing</w:t>
      </w:r>
      <w:r w:rsidR="002B44F4" w:rsidRPr="00CC1584">
        <w:rPr>
          <w:highlight w:val="yellow"/>
        </w:rPr>
        <w:t xml:space="preserve"> for a minimum of 50 blood-fed mosquitoes per dose.</w:t>
      </w:r>
    </w:p>
    <w:p w14:paraId="5426EB4F" w14:textId="77777777" w:rsidR="002B44F4" w:rsidRPr="00CC1584" w:rsidRDefault="002B44F4" w:rsidP="00E20D66">
      <w:pPr>
        <w:widowControl/>
        <w:contextualSpacing/>
        <w:rPr>
          <w:highlight w:val="yellow"/>
        </w:rPr>
      </w:pPr>
    </w:p>
    <w:p w14:paraId="741E0C63" w14:textId="50A79647" w:rsidR="002B44F4" w:rsidRPr="00CC1584" w:rsidRDefault="002B44F4" w:rsidP="00E20D66">
      <w:pPr>
        <w:widowControl/>
        <w:contextualSpacing/>
        <w:rPr>
          <w:highlight w:val="yellow"/>
        </w:rPr>
      </w:pPr>
      <w:r w:rsidRPr="00CC1584">
        <w:rPr>
          <w:highlight w:val="yellow"/>
        </w:rPr>
        <w:t>4.7) Transfer buckets to a plastic tub or growth chamber under constant conditions of 2</w:t>
      </w:r>
      <w:r w:rsidR="00FC04E0" w:rsidRPr="00CC1584">
        <w:rPr>
          <w:highlight w:val="yellow"/>
        </w:rPr>
        <w:t xml:space="preserve">8 </w:t>
      </w:r>
      <w:r w:rsidRPr="00CC1584">
        <w:rPr>
          <w:highlight w:val="yellow"/>
        </w:rPr>
        <w:t>°C and 75</w:t>
      </w:r>
      <w:r w:rsidR="003D6C81" w:rsidRPr="00CC1584">
        <w:rPr>
          <w:highlight w:val="yellow"/>
        </w:rPr>
        <w:t xml:space="preserve"> ‒ </w:t>
      </w:r>
      <w:r w:rsidRPr="00CC1584">
        <w:rPr>
          <w:highlight w:val="yellow"/>
        </w:rPr>
        <w:t>85% RH (on a 12 h day/12 h night cycle is preferable).</w:t>
      </w:r>
    </w:p>
    <w:p w14:paraId="3FCE383D" w14:textId="77777777" w:rsidR="002B44F4" w:rsidRPr="00CC1584" w:rsidRDefault="002B44F4" w:rsidP="00E20D66">
      <w:pPr>
        <w:widowControl/>
        <w:contextualSpacing/>
        <w:rPr>
          <w:highlight w:val="yellow"/>
        </w:rPr>
      </w:pPr>
    </w:p>
    <w:p w14:paraId="655042D1" w14:textId="00C3691D" w:rsidR="002B44F4" w:rsidRPr="00CC1584" w:rsidRDefault="002B44F4" w:rsidP="00E20D66">
      <w:pPr>
        <w:widowControl/>
        <w:contextualSpacing/>
        <w:rPr>
          <w:highlight w:val="yellow"/>
        </w:rPr>
      </w:pPr>
      <w:r w:rsidRPr="00CC1584">
        <w:rPr>
          <w:highlight w:val="yellow"/>
        </w:rPr>
        <w:t>4.8) Record the total number of dead/non-responsive mosquitoes at 0.5, 1, 1.5, 2, 24, 48 and 72 h (or alternative time-points as desired) using the score sheet (</w:t>
      </w:r>
      <w:r w:rsidR="005947A6" w:rsidRPr="00CC1584">
        <w:rPr>
          <w:b/>
          <w:highlight w:val="yellow"/>
        </w:rPr>
        <w:t>Table 4</w:t>
      </w:r>
      <w:r w:rsidRPr="00CC1584">
        <w:rPr>
          <w:highlight w:val="yellow"/>
        </w:rPr>
        <w:t>).</w:t>
      </w:r>
    </w:p>
    <w:p w14:paraId="532030C7" w14:textId="77777777" w:rsidR="002B44F4" w:rsidRPr="00CC1584" w:rsidRDefault="002B44F4" w:rsidP="00E20D66">
      <w:pPr>
        <w:widowControl/>
        <w:contextualSpacing/>
        <w:rPr>
          <w:highlight w:val="yellow"/>
        </w:rPr>
      </w:pPr>
    </w:p>
    <w:p w14:paraId="14FC2EDE" w14:textId="217B92DA" w:rsidR="002B44F4" w:rsidRPr="00CC1584" w:rsidRDefault="002B44F4" w:rsidP="00E20D66">
      <w:pPr>
        <w:widowControl/>
        <w:contextualSpacing/>
      </w:pPr>
      <w:r w:rsidRPr="00CC1584">
        <w:rPr>
          <w:highlight w:val="yellow"/>
        </w:rPr>
        <w:t xml:space="preserve">4.9) On the third day post blood feeding, introduce an egg cup into the cage and collect eggs over a 72 </w:t>
      </w:r>
      <w:r w:rsidR="00337760">
        <w:rPr>
          <w:highlight w:val="yellow"/>
        </w:rPr>
        <w:t>h</w:t>
      </w:r>
      <w:r w:rsidRPr="00CC1584">
        <w:rPr>
          <w:highlight w:val="yellow"/>
        </w:rPr>
        <w:t xml:space="preserve"> period. Count the total number of eggs produced per treatment under a dissecting microscope.</w:t>
      </w:r>
    </w:p>
    <w:p w14:paraId="299EB5B2" w14:textId="77777777" w:rsidR="002B44F4" w:rsidRPr="00CC1584" w:rsidRDefault="002B44F4" w:rsidP="00E20D66">
      <w:pPr>
        <w:widowControl/>
        <w:contextualSpacing/>
      </w:pPr>
    </w:p>
    <w:p w14:paraId="655C538F" w14:textId="77777777" w:rsidR="003D6C81" w:rsidRPr="00CC1584" w:rsidRDefault="002B44F4" w:rsidP="00E20D66">
      <w:pPr>
        <w:widowControl/>
      </w:pPr>
      <w:r w:rsidRPr="00CC1584">
        <w:t>4.</w:t>
      </w:r>
      <w:r w:rsidR="00FC04E0" w:rsidRPr="00CC1584">
        <w:t>10</w:t>
      </w:r>
      <w:r w:rsidRPr="00CC1584">
        <w:t xml:space="preserve">) Calculate the </w:t>
      </w:r>
      <w:r w:rsidR="00AC4AD8" w:rsidRPr="00CC1584">
        <w:t>percent</w:t>
      </w:r>
      <w:r w:rsidRPr="00CC1584">
        <w:t xml:space="preserve"> mortality and fecundity as a function of the total number of fed mosquitoes for each treatment group and the control. </w:t>
      </w:r>
      <w:r w:rsidR="005C1AC8" w:rsidRPr="00CC1584">
        <w:t>Correct for control mortality using the modified Abbott’s formula if desired.</w:t>
      </w:r>
    </w:p>
    <w:p w14:paraId="1CBD8B4C" w14:textId="77777777" w:rsidR="003D6C81" w:rsidRPr="00CC1584" w:rsidRDefault="003D6C81" w:rsidP="00E20D66">
      <w:pPr>
        <w:widowControl/>
      </w:pPr>
    </w:p>
    <w:p w14:paraId="48AD263C" w14:textId="03407D3C" w:rsidR="002B44F4" w:rsidRPr="00CC1584" w:rsidRDefault="003D6C81" w:rsidP="00E20D66">
      <w:pPr>
        <w:widowControl/>
      </w:pPr>
      <w:r w:rsidRPr="00CC1584">
        <w:lastRenderedPageBreak/>
        <w:t xml:space="preserve">4.11) </w:t>
      </w:r>
      <w:r w:rsidR="002B44F4" w:rsidRPr="00CC1584">
        <w:t>Display toxicity and fecundity data as a histogram plot or exponential curve (if performing a dose response assay) using software</w:t>
      </w:r>
      <w:r w:rsidR="007712AB" w:rsidRPr="00CC1584">
        <w:t xml:space="preserve"> of choice</w:t>
      </w:r>
      <w:r w:rsidR="002B44F4" w:rsidRPr="00CC1584">
        <w:t>. If performing a dose response assay, calculate the LD</w:t>
      </w:r>
      <w:r w:rsidR="002B44F4" w:rsidRPr="00CC1584">
        <w:rPr>
          <w:vertAlign w:val="subscript"/>
        </w:rPr>
        <w:t>50</w:t>
      </w:r>
      <w:r w:rsidR="002B44F4" w:rsidRPr="00CC1584">
        <w:t>, LD</w:t>
      </w:r>
      <w:r w:rsidR="002B44F4" w:rsidRPr="00CC1584">
        <w:rPr>
          <w:vertAlign w:val="subscript"/>
        </w:rPr>
        <w:t xml:space="preserve">75 </w:t>
      </w:r>
      <w:r w:rsidR="002B44F4" w:rsidRPr="00CC1584">
        <w:t>or LD</w:t>
      </w:r>
      <w:r w:rsidR="002B44F4" w:rsidRPr="00CC1584">
        <w:rPr>
          <w:vertAlign w:val="subscript"/>
        </w:rPr>
        <w:t xml:space="preserve">90 </w:t>
      </w:r>
      <w:r w:rsidR="002B44F4" w:rsidRPr="00CC1584">
        <w:t>value for the test chemistry relative to the control.</w:t>
      </w:r>
    </w:p>
    <w:p w14:paraId="35A0AAF5" w14:textId="77777777" w:rsidR="002B44F4" w:rsidRPr="00CC1584" w:rsidRDefault="002B44F4" w:rsidP="00E20D66">
      <w:pPr>
        <w:widowControl/>
      </w:pPr>
    </w:p>
    <w:p w14:paraId="5129AFC9" w14:textId="44A21390" w:rsidR="002B44F4" w:rsidRPr="00CC1584" w:rsidRDefault="002B44F4" w:rsidP="00E20D66">
      <w:pPr>
        <w:widowControl/>
        <w:rPr>
          <w:color w:val="808080" w:themeColor="background1" w:themeShade="80"/>
        </w:rPr>
      </w:pPr>
      <w:r w:rsidRPr="00CC1584">
        <w:rPr>
          <w:highlight w:val="yellow"/>
        </w:rPr>
        <w:t>4.1</w:t>
      </w:r>
      <w:r w:rsidR="003D6C81" w:rsidRPr="00CC1584">
        <w:rPr>
          <w:highlight w:val="yellow"/>
        </w:rPr>
        <w:t>2</w:t>
      </w:r>
      <w:r w:rsidRPr="00CC1584">
        <w:rPr>
          <w:highlight w:val="yellow"/>
        </w:rPr>
        <w:t>) Repeat the assay at least twice using separate batches of mosquitoes to obtain n</w:t>
      </w:r>
      <w:r w:rsidR="003D6C81" w:rsidRPr="00CC1584">
        <w:rPr>
          <w:highlight w:val="yellow"/>
        </w:rPr>
        <w:t xml:space="preserve"> </w:t>
      </w:r>
      <w:r w:rsidRPr="00CC1584">
        <w:rPr>
          <w:highlight w:val="yellow"/>
        </w:rPr>
        <w:t>=</w:t>
      </w:r>
      <w:r w:rsidR="003D6C81" w:rsidRPr="00CC1584">
        <w:rPr>
          <w:highlight w:val="yellow"/>
        </w:rPr>
        <w:t xml:space="preserve"> </w:t>
      </w:r>
      <w:r w:rsidRPr="00CC1584">
        <w:rPr>
          <w:highlight w:val="yellow"/>
        </w:rPr>
        <w:t>3 or more biological replicates.</w:t>
      </w:r>
    </w:p>
    <w:bookmarkEnd w:id="0"/>
    <w:p w14:paraId="496AB0B4" w14:textId="77777777" w:rsidR="001C1E49" w:rsidRPr="00CC1584" w:rsidRDefault="001C1E49" w:rsidP="00E20D66">
      <w:pPr>
        <w:pStyle w:val="NormalWeb"/>
        <w:widowControl/>
        <w:spacing w:before="0" w:beforeAutospacing="0" w:after="0" w:afterAutospacing="0"/>
        <w:rPr>
          <w:b/>
        </w:rPr>
      </w:pPr>
    </w:p>
    <w:p w14:paraId="08669001" w14:textId="6A37C3BE" w:rsidR="00E20D66" w:rsidRPr="00CC1584" w:rsidRDefault="006305D7" w:rsidP="00E20D66">
      <w:pPr>
        <w:pStyle w:val="NormalWeb"/>
        <w:widowControl/>
        <w:spacing w:before="0" w:beforeAutospacing="0" w:after="0" w:afterAutospacing="0"/>
        <w:rPr>
          <w:b/>
        </w:rPr>
      </w:pPr>
      <w:r w:rsidRPr="00CC1584">
        <w:rPr>
          <w:b/>
        </w:rPr>
        <w:t>REPRESENTATIVE RESULTS</w:t>
      </w:r>
      <w:r w:rsidR="00EF1462" w:rsidRPr="00CC1584">
        <w:rPr>
          <w:b/>
        </w:rPr>
        <w:t>:</w:t>
      </w:r>
    </w:p>
    <w:p w14:paraId="0DCC9B61" w14:textId="444F3CB2" w:rsidR="002B44F4" w:rsidRPr="00CC1584" w:rsidRDefault="00CC1584" w:rsidP="00E20D66">
      <w:pPr>
        <w:widowControl/>
      </w:pPr>
      <w:r w:rsidRPr="00CC1584">
        <w:rPr>
          <w:b/>
        </w:rPr>
        <w:t xml:space="preserve">Figure </w:t>
      </w:r>
      <w:r w:rsidR="00337760">
        <w:rPr>
          <w:b/>
        </w:rPr>
        <w:t>6</w:t>
      </w:r>
      <w:r w:rsidR="002B44F4" w:rsidRPr="00CC1584">
        <w:t xml:space="preserve"> shows the percent mortality of L3 </w:t>
      </w:r>
      <w:r w:rsidR="002B44F4" w:rsidRPr="00CC1584">
        <w:rPr>
          <w:i/>
        </w:rPr>
        <w:t>Ae. aegypti</w:t>
      </w:r>
      <w:r w:rsidR="002B44F4" w:rsidRPr="00CC1584">
        <w:t xml:space="preserve"> following exposure to five doses of the dopamine receptor antagonist, amitriptyline in comparison to the water only (negative) control at 24, 48 and 72 </w:t>
      </w:r>
      <w:r w:rsidR="00337760">
        <w:t>h</w:t>
      </w:r>
      <w:r w:rsidR="002B44F4" w:rsidRPr="00CC1584">
        <w:t>. In this example, the data collected at each of the time-points display a typical logarithmic curve and reveal a dose-dependent effect of amitriptyline on larval mortality. The LC</w:t>
      </w:r>
      <w:r w:rsidR="002B44F4" w:rsidRPr="00CC1584">
        <w:rPr>
          <w:vertAlign w:val="subscript"/>
        </w:rPr>
        <w:t>50</w:t>
      </w:r>
      <w:r w:rsidR="002B44F4" w:rsidRPr="00CC1584">
        <w:t xml:space="preserve"> value decreases over the time course of the experiment and can be calculated using the 72</w:t>
      </w:r>
      <w:r w:rsidR="007712AB" w:rsidRPr="00CC1584">
        <w:t xml:space="preserve"> </w:t>
      </w:r>
      <w:r w:rsidR="00337760">
        <w:t>h</w:t>
      </w:r>
      <w:r w:rsidR="002B44F4" w:rsidRPr="00CC1584">
        <w:t xml:space="preserve"> data (</w:t>
      </w:r>
      <w:r w:rsidRPr="00CC1584">
        <w:rPr>
          <w:i/>
        </w:rPr>
        <w:t>i.e.,</w:t>
      </w:r>
      <w:r w:rsidR="002B44F4" w:rsidRPr="00CC1584">
        <w:t xml:space="preserve"> midpoint of the logarithmic curve).</w:t>
      </w:r>
    </w:p>
    <w:p w14:paraId="7D719AD9" w14:textId="77777777" w:rsidR="002B44F4" w:rsidRPr="00CC1584" w:rsidRDefault="002B44F4" w:rsidP="00E20D66">
      <w:pPr>
        <w:widowControl/>
        <w:rPr>
          <w:b/>
        </w:rPr>
      </w:pPr>
    </w:p>
    <w:p w14:paraId="0A4E6308" w14:textId="2215EF84" w:rsidR="002B44F4" w:rsidRPr="00CC1584" w:rsidRDefault="00CC1584" w:rsidP="00E20D66">
      <w:pPr>
        <w:widowControl/>
      </w:pPr>
      <w:r w:rsidRPr="00CC1584">
        <w:rPr>
          <w:b/>
        </w:rPr>
        <w:t xml:space="preserve">Figure </w:t>
      </w:r>
      <w:r w:rsidR="00337760">
        <w:rPr>
          <w:b/>
        </w:rPr>
        <w:t>7</w:t>
      </w:r>
      <w:r w:rsidR="002B44F4" w:rsidRPr="00CC1584">
        <w:t xml:space="preserve"> shows the percent mortality of 3</w:t>
      </w:r>
      <w:r w:rsidR="00E02A4B" w:rsidRPr="00CC1584">
        <w:t xml:space="preserve"> ‒ </w:t>
      </w:r>
      <w:r w:rsidR="002B44F4" w:rsidRPr="00CC1584">
        <w:t>5</w:t>
      </w:r>
      <w:r w:rsidR="00E02A4B" w:rsidRPr="00CC1584">
        <w:t>-</w:t>
      </w:r>
      <w:r w:rsidR="002B44F4" w:rsidRPr="00CC1584">
        <w:t>day</w:t>
      </w:r>
      <w:r w:rsidR="00E02A4B" w:rsidRPr="00CC1584">
        <w:t>-</w:t>
      </w:r>
      <w:r w:rsidR="002B44F4" w:rsidRPr="00CC1584">
        <w:t xml:space="preserve">old adult females </w:t>
      </w:r>
      <w:r w:rsidR="002B44F4" w:rsidRPr="00CC1584">
        <w:rPr>
          <w:i/>
        </w:rPr>
        <w:t>Ae. aegypti</w:t>
      </w:r>
      <w:r w:rsidR="002B44F4" w:rsidRPr="00CC1584">
        <w:t xml:space="preserve"> following exposure to a 400</w:t>
      </w:r>
      <w:r w:rsidR="0064749A" w:rsidRPr="00CC1584">
        <w:t xml:space="preserve"> </w:t>
      </w:r>
      <w:r w:rsidR="002B44F4" w:rsidRPr="00CC1584">
        <w:t>µM dose (10</w:t>
      </w:r>
      <w:r w:rsidR="0064749A" w:rsidRPr="00CC1584">
        <w:t xml:space="preserve"> </w:t>
      </w:r>
      <w:r w:rsidR="002B44F4" w:rsidRPr="00CC1584">
        <w:t>µg/</w:t>
      </w:r>
      <w:r>
        <w:t>µL</w:t>
      </w:r>
      <w:r w:rsidR="002B44F4" w:rsidRPr="00CC1584">
        <w:t>) of the dopamine receptor antagonist, amitriptyline and in</w:t>
      </w:r>
      <w:r w:rsidR="0064749A" w:rsidRPr="00CC1584">
        <w:t xml:space="preserve"> </w:t>
      </w:r>
      <w:r w:rsidR="002B44F4" w:rsidRPr="00CC1584">
        <w:t>comparison to the synthetic pyrethroid, bifenthrin</w:t>
      </w:r>
      <w:r w:rsidR="00E02A4B" w:rsidRPr="00CC1584">
        <w:t>-</w:t>
      </w:r>
      <w:r w:rsidR="002B44F4" w:rsidRPr="00CC1584">
        <w:t>positive control (technical grade; 500</w:t>
      </w:r>
      <w:r w:rsidR="0064749A" w:rsidRPr="00CC1584">
        <w:t xml:space="preserve"> </w:t>
      </w:r>
      <w:r w:rsidR="002B44F4" w:rsidRPr="00CC1584">
        <w:t>pg/</w:t>
      </w:r>
      <w:r>
        <w:t>µL</w:t>
      </w:r>
      <w:r w:rsidR="002B44F4" w:rsidRPr="00CC1584">
        <w:t>), acetone-only negative control and untreated mosquitoes (blank). In this example, both amitriptyline and bifenthrin cause significant adult mortality relative to the negative control. Note that adult mortality decreases over time, presumably due to metabolic detoxification of test chemistries.</w:t>
      </w:r>
    </w:p>
    <w:p w14:paraId="7C39E878" w14:textId="77777777" w:rsidR="002B44F4" w:rsidRPr="00CC1584" w:rsidRDefault="002B44F4" w:rsidP="00E20D66">
      <w:pPr>
        <w:widowControl/>
      </w:pPr>
    </w:p>
    <w:p w14:paraId="7F5815FC" w14:textId="10601C4A" w:rsidR="004A71E4" w:rsidRPr="00CC1584" w:rsidRDefault="00CC1584" w:rsidP="00E20D66">
      <w:pPr>
        <w:widowControl/>
      </w:pPr>
      <w:r w:rsidRPr="00CC1584">
        <w:rPr>
          <w:b/>
        </w:rPr>
        <w:t xml:space="preserve">Figure </w:t>
      </w:r>
      <w:r w:rsidR="00337760">
        <w:rPr>
          <w:b/>
        </w:rPr>
        <w:t>8</w:t>
      </w:r>
      <w:r w:rsidR="002B44F4" w:rsidRPr="00CC1584">
        <w:t xml:space="preserve"> shows the percent mortality (left y-axis) of 3-5 day old adult female </w:t>
      </w:r>
      <w:r w:rsidR="002B44F4" w:rsidRPr="00CC1584">
        <w:rPr>
          <w:i/>
        </w:rPr>
        <w:t>Ae. aegypti</w:t>
      </w:r>
      <w:r w:rsidR="002B44F4" w:rsidRPr="00CC1584">
        <w:t xml:space="preserve"> fed a blood meal treated with one of four doses of the dopamine receptor antagonist, amitriptyline, and the fecundity (right y-axis; average egg count/female) for the first gonotrophic cycle post exposure in comparison to control mosquitoes (blood-fed only; negative control). The data reveal that there is no significant effect of amitriptyline on adult mortality relative to the control but demonstrate that amitriptyline significantly increases fecundity at the</w:t>
      </w:r>
      <w:bookmarkStart w:id="1" w:name="_GoBack"/>
      <w:bookmarkEnd w:id="1"/>
      <w:r w:rsidR="002B44F4" w:rsidRPr="00CC1584">
        <w:t xml:space="preserve"> highest dose (400</w:t>
      </w:r>
      <w:r w:rsidR="005A0556" w:rsidRPr="00CC1584">
        <w:t xml:space="preserve"> </w:t>
      </w:r>
      <w:r w:rsidR="002B44F4" w:rsidRPr="00CC1584">
        <w:t>µM).</w:t>
      </w:r>
    </w:p>
    <w:p w14:paraId="07C60A33" w14:textId="77777777" w:rsidR="007A1EA9" w:rsidRPr="00CC1584" w:rsidRDefault="007A1EA9" w:rsidP="00E20D66">
      <w:pPr>
        <w:widowControl/>
        <w:rPr>
          <w:b/>
        </w:rPr>
      </w:pPr>
    </w:p>
    <w:p w14:paraId="069257D4" w14:textId="125288DF" w:rsidR="007A4DD6" w:rsidRPr="00CC1584" w:rsidRDefault="004662B5" w:rsidP="00E20D66">
      <w:pPr>
        <w:widowControl/>
        <w:rPr>
          <w:color w:val="808080"/>
        </w:rPr>
      </w:pPr>
      <w:r w:rsidRPr="00CC1584">
        <w:rPr>
          <w:b/>
        </w:rPr>
        <w:t>FIGURE</w:t>
      </w:r>
      <w:r w:rsidR="00B32616" w:rsidRPr="00CC1584">
        <w:rPr>
          <w:b/>
        </w:rPr>
        <w:t xml:space="preserve"> </w:t>
      </w:r>
      <w:r w:rsidR="0013621E" w:rsidRPr="00CC1584">
        <w:rPr>
          <w:b/>
        </w:rPr>
        <w:t xml:space="preserve">AND TABLE </w:t>
      </w:r>
      <w:r w:rsidR="00B32616" w:rsidRPr="00CC1584">
        <w:rPr>
          <w:b/>
        </w:rPr>
        <w:t>LEGENDS:</w:t>
      </w:r>
      <w:r w:rsidR="00B32616" w:rsidRPr="00CC1584">
        <w:rPr>
          <w:color w:val="808080"/>
        </w:rPr>
        <w:t xml:space="preserve"> </w:t>
      </w:r>
    </w:p>
    <w:p w14:paraId="2721903B" w14:textId="77777777" w:rsidR="002B44F4" w:rsidRPr="00CC1584" w:rsidRDefault="002B44F4" w:rsidP="00E20D66">
      <w:pPr>
        <w:widowControl/>
        <w:rPr>
          <w:b/>
        </w:rPr>
      </w:pPr>
    </w:p>
    <w:p w14:paraId="4DA6F369" w14:textId="63493C26" w:rsidR="002B44F4" w:rsidRPr="00CC1584" w:rsidRDefault="00CC1584" w:rsidP="00E20D66">
      <w:pPr>
        <w:widowControl/>
        <w:rPr>
          <w:b/>
        </w:rPr>
      </w:pPr>
      <w:r w:rsidRPr="00CC1584">
        <w:rPr>
          <w:b/>
        </w:rPr>
        <w:t xml:space="preserve">Figure </w:t>
      </w:r>
      <w:r w:rsidR="00E20D66">
        <w:rPr>
          <w:b/>
        </w:rPr>
        <w:t>1</w:t>
      </w:r>
      <w:r w:rsidR="002B44F4" w:rsidRPr="00CC1584">
        <w:rPr>
          <w:b/>
        </w:rPr>
        <w:t xml:space="preserve">. </w:t>
      </w:r>
      <w:r w:rsidR="005947A6" w:rsidRPr="00CC1584">
        <w:rPr>
          <w:b/>
        </w:rPr>
        <w:t xml:space="preserve">Set-up of the larval dose response assay. </w:t>
      </w:r>
      <w:r w:rsidR="002B44F4" w:rsidRPr="00CC1584">
        <w:t xml:space="preserve">Image showing the set-up of the larval dose response assay performed using </w:t>
      </w:r>
      <w:r w:rsidR="002B44F4" w:rsidRPr="00CC1584">
        <w:rPr>
          <w:i/>
        </w:rPr>
        <w:t>Aedes aegypti</w:t>
      </w:r>
      <w:r w:rsidR="002B44F4" w:rsidRPr="00CC1584">
        <w:t xml:space="preserve"> L3 larvae in 24-well plate.</w:t>
      </w:r>
    </w:p>
    <w:p w14:paraId="18D4E408" w14:textId="77777777" w:rsidR="002B44F4" w:rsidRPr="00CC1584" w:rsidRDefault="002B44F4" w:rsidP="00E20D66">
      <w:pPr>
        <w:widowControl/>
        <w:rPr>
          <w:b/>
        </w:rPr>
      </w:pPr>
    </w:p>
    <w:p w14:paraId="3A3CB510" w14:textId="147A9850" w:rsidR="002B44F4" w:rsidRPr="00CC1584" w:rsidRDefault="00CC1584" w:rsidP="00E20D66">
      <w:pPr>
        <w:widowControl/>
      </w:pPr>
      <w:r w:rsidRPr="00CC1584">
        <w:rPr>
          <w:b/>
        </w:rPr>
        <w:t xml:space="preserve">Figure </w:t>
      </w:r>
      <w:r w:rsidR="00E20D66">
        <w:rPr>
          <w:b/>
        </w:rPr>
        <w:t>2</w:t>
      </w:r>
      <w:r w:rsidR="002B44F4" w:rsidRPr="00CC1584">
        <w:rPr>
          <w:b/>
        </w:rPr>
        <w:t xml:space="preserve">. Schematic showing procedure for set up of the (A) single point dose or (B) dose response larval assay in 24-well plate. </w:t>
      </w:r>
      <w:r w:rsidR="002B44F4" w:rsidRPr="00CC1584">
        <w:t>Following transfer of five L3 larvae to wells, excess water is gently removed via pipette and replaced with fresh, sterile ddH</w:t>
      </w:r>
      <w:r w:rsidR="002B44F4" w:rsidRPr="00CC1584">
        <w:rPr>
          <w:vertAlign w:val="subscript"/>
        </w:rPr>
        <w:t>2</w:t>
      </w:r>
      <w:r w:rsidR="002B44F4" w:rsidRPr="00CC1584">
        <w:t>O. Next, stock and serial dilutions of the test chemistry are prepared and added to a final volume of 1 mL/well.</w:t>
      </w:r>
    </w:p>
    <w:p w14:paraId="45FAFC75" w14:textId="77777777" w:rsidR="002B44F4" w:rsidRPr="00CC1584" w:rsidRDefault="002B44F4" w:rsidP="00E20D66">
      <w:pPr>
        <w:widowControl/>
      </w:pPr>
    </w:p>
    <w:p w14:paraId="48B3DF95" w14:textId="124D93BF" w:rsidR="002B44F4" w:rsidRPr="00CC1584" w:rsidRDefault="00CC1584" w:rsidP="00E20D66">
      <w:pPr>
        <w:widowControl/>
      </w:pPr>
      <w:r w:rsidRPr="00CC1584">
        <w:rPr>
          <w:b/>
        </w:rPr>
        <w:t xml:space="preserve">Figure </w:t>
      </w:r>
      <w:r w:rsidR="00E20D66">
        <w:rPr>
          <w:b/>
        </w:rPr>
        <w:t>3</w:t>
      </w:r>
      <w:r w:rsidR="002B44F4" w:rsidRPr="00CC1584">
        <w:rPr>
          <w:b/>
        </w:rPr>
        <w:t xml:space="preserve">. </w:t>
      </w:r>
      <w:r w:rsidR="005947A6" w:rsidRPr="00CC1584">
        <w:rPr>
          <w:b/>
        </w:rPr>
        <w:t xml:space="preserve">Culture of adult mosquitoes. </w:t>
      </w:r>
      <w:r w:rsidR="002B44F4" w:rsidRPr="00CC1584">
        <w:t>Image showing 20</w:t>
      </w:r>
      <w:r w:rsidR="007712AB" w:rsidRPr="00CC1584">
        <w:t xml:space="preserve"> </w:t>
      </w:r>
      <w:r w:rsidR="002B44F4" w:rsidRPr="00CC1584">
        <w:t>L plastic bucket used for culture of adult mosquitoes and use of an aspirator to remove mosquitoes</w:t>
      </w:r>
      <w:r w:rsidR="002B44F4" w:rsidRPr="00CC1584">
        <w:rPr>
          <w:b/>
        </w:rPr>
        <w:t>.</w:t>
      </w:r>
    </w:p>
    <w:p w14:paraId="3795311E" w14:textId="77777777" w:rsidR="002B44F4" w:rsidRPr="00CC1584" w:rsidRDefault="002B44F4" w:rsidP="00E20D66">
      <w:pPr>
        <w:widowControl/>
        <w:rPr>
          <w:b/>
        </w:rPr>
      </w:pPr>
    </w:p>
    <w:p w14:paraId="718A2B81" w14:textId="67F4D7B5" w:rsidR="002B44F4" w:rsidRPr="00CC1584" w:rsidRDefault="00CC1584" w:rsidP="00E20D66">
      <w:pPr>
        <w:widowControl/>
      </w:pPr>
      <w:r w:rsidRPr="00CC1584">
        <w:rPr>
          <w:b/>
        </w:rPr>
        <w:lastRenderedPageBreak/>
        <w:t xml:space="preserve">Figure </w:t>
      </w:r>
      <w:r w:rsidR="00E20D66">
        <w:rPr>
          <w:b/>
        </w:rPr>
        <w:t>4</w:t>
      </w:r>
      <w:r w:rsidR="002B44F4" w:rsidRPr="00CC1584">
        <w:rPr>
          <w:b/>
        </w:rPr>
        <w:t xml:space="preserve">. Adult topical assay performed using 4-5 day old female </w:t>
      </w:r>
      <w:r w:rsidR="002B44F4" w:rsidRPr="00CC1584">
        <w:rPr>
          <w:b/>
          <w:i/>
        </w:rPr>
        <w:t>Aedes aegypti</w:t>
      </w:r>
      <w:r w:rsidR="002B44F4" w:rsidRPr="00CC1584">
        <w:rPr>
          <w:b/>
        </w:rPr>
        <w:t xml:space="preserve">. </w:t>
      </w:r>
      <w:r w:rsidR="002B44F4" w:rsidRPr="00CC1584">
        <w:t>Following treatment with chemistry or solvent, adult mosquitoes are placed in paper cups and transferred to a test chamber for the duration of the assay.</w:t>
      </w:r>
    </w:p>
    <w:p w14:paraId="5CB3EB5F" w14:textId="77777777" w:rsidR="002B44F4" w:rsidRPr="00CC1584" w:rsidRDefault="002B44F4" w:rsidP="00E20D66">
      <w:pPr>
        <w:widowControl/>
      </w:pPr>
    </w:p>
    <w:p w14:paraId="4BDDE80E" w14:textId="58AD370F" w:rsidR="00E20D66" w:rsidRDefault="00CC1584" w:rsidP="00E20D66">
      <w:pPr>
        <w:widowControl/>
      </w:pPr>
      <w:r w:rsidRPr="00CC1584">
        <w:rPr>
          <w:b/>
        </w:rPr>
        <w:t xml:space="preserve">Figure </w:t>
      </w:r>
      <w:r w:rsidR="00E20D66">
        <w:rPr>
          <w:b/>
        </w:rPr>
        <w:t>5</w:t>
      </w:r>
      <w:r w:rsidR="002B44F4" w:rsidRPr="00CC1584">
        <w:rPr>
          <w:b/>
        </w:rPr>
        <w:t xml:space="preserve">. </w:t>
      </w:r>
      <w:r w:rsidR="005947A6" w:rsidRPr="00CC1584">
        <w:rPr>
          <w:b/>
        </w:rPr>
        <w:t xml:space="preserve">Stock and serial dilutions. </w:t>
      </w:r>
      <w:r w:rsidR="002B44F4" w:rsidRPr="00CC1584">
        <w:t>Schematic diagram showing the procedure for preparation of (</w:t>
      </w:r>
      <w:r w:rsidR="002B44F4" w:rsidRPr="00CC1584">
        <w:rPr>
          <w:b/>
        </w:rPr>
        <w:t>A</w:t>
      </w:r>
      <w:r w:rsidR="002B44F4" w:rsidRPr="00CC1584">
        <w:t>) stock and (</w:t>
      </w:r>
      <w:r w:rsidR="002B44F4" w:rsidRPr="00CC1584">
        <w:rPr>
          <w:b/>
        </w:rPr>
        <w:t>B</w:t>
      </w:r>
      <w:r w:rsidR="002B44F4" w:rsidRPr="00CC1584">
        <w:t xml:space="preserve">) serial test solutions for the adult topical assay. </w:t>
      </w:r>
    </w:p>
    <w:p w14:paraId="172FA202" w14:textId="77777777" w:rsidR="00337760" w:rsidRPr="00337760" w:rsidRDefault="00337760" w:rsidP="00337760">
      <w:pPr>
        <w:rPr>
          <w:rFonts w:cstheme="minorHAnsi"/>
          <w:color w:val="808080" w:themeColor="background1" w:themeShade="80"/>
        </w:rPr>
      </w:pPr>
    </w:p>
    <w:p w14:paraId="1966DAF4" w14:textId="74284061" w:rsidR="00337760" w:rsidRPr="00337760" w:rsidRDefault="00337760" w:rsidP="00337760">
      <w:pPr>
        <w:rPr>
          <w:rFonts w:cs="Arial"/>
        </w:rPr>
      </w:pPr>
      <w:r w:rsidRPr="00337760">
        <w:rPr>
          <w:rFonts w:cs="Arial"/>
          <w:b/>
        </w:rPr>
        <w:t>Figure 6. Representative data from a larval contact dose response assay</w:t>
      </w:r>
      <w:r w:rsidRPr="00337760">
        <w:rPr>
          <w:rFonts w:cs="Arial"/>
        </w:rPr>
        <w:t xml:space="preserve">. Representative data from a larval contact dose response assay showing percent mortality of </w:t>
      </w:r>
      <w:r w:rsidRPr="00337760">
        <w:rPr>
          <w:rFonts w:cs="Arial"/>
          <w:i/>
        </w:rPr>
        <w:t>Aedes aegypti</w:t>
      </w:r>
      <w:r w:rsidRPr="00337760">
        <w:rPr>
          <w:rFonts w:cs="Arial"/>
        </w:rPr>
        <w:t xml:space="preserve"> L3 larvae following exposure to the dopamine receptor antagonist, amitriptyline at 24, 48 and 72 h.</w:t>
      </w:r>
      <w:r w:rsidRPr="00337760">
        <w:rPr>
          <w:rFonts w:cs="Arial"/>
          <w:b/>
        </w:rPr>
        <w:t xml:space="preserve"> </w:t>
      </w:r>
      <w:r w:rsidRPr="00337760">
        <w:rPr>
          <w:rFonts w:cs="Arial"/>
        </w:rPr>
        <w:t xml:space="preserve">Each data point represents mean in µM </w:t>
      </w:r>
      <w:r>
        <w:rPr>
          <w:rFonts w:cs="Arial"/>
        </w:rPr>
        <w:t xml:space="preserve">± </w:t>
      </w:r>
      <w:r w:rsidRPr="00337760">
        <w:rPr>
          <w:rFonts w:cs="Arial"/>
        </w:rPr>
        <w:t>SEM. Data represent n = 3 biological replicates.</w:t>
      </w:r>
    </w:p>
    <w:p w14:paraId="19EA8D46" w14:textId="77777777" w:rsidR="00337760" w:rsidRPr="00337760" w:rsidRDefault="00337760" w:rsidP="00337760">
      <w:pPr>
        <w:rPr>
          <w:rFonts w:cs="Arial"/>
        </w:rPr>
      </w:pPr>
    </w:p>
    <w:p w14:paraId="563A669C" w14:textId="1639CB7B" w:rsidR="00337760" w:rsidRPr="00337760" w:rsidRDefault="00337760" w:rsidP="00337760">
      <w:pPr>
        <w:rPr>
          <w:rFonts w:cs="Arial"/>
        </w:rPr>
      </w:pPr>
      <w:r w:rsidRPr="00337760">
        <w:rPr>
          <w:rFonts w:cs="Arial"/>
          <w:b/>
        </w:rPr>
        <w:t>Figure 7. Representative data from an adult topical dose response assay</w:t>
      </w:r>
      <w:r w:rsidRPr="00337760">
        <w:rPr>
          <w:rFonts w:cs="Arial"/>
        </w:rPr>
        <w:t xml:space="preserve">. Representative data from an adult topical dose response assay showing toxicity of the dopamine receptor antagonist, amitriptyline (10 µg/µL) to 3-5 day old female </w:t>
      </w:r>
      <w:r w:rsidRPr="00337760">
        <w:rPr>
          <w:rFonts w:cs="Arial"/>
          <w:i/>
        </w:rPr>
        <w:t>Aedes aegypti</w:t>
      </w:r>
      <w:r w:rsidRPr="00337760">
        <w:rPr>
          <w:rFonts w:cs="Arial"/>
        </w:rPr>
        <w:t xml:space="preserve"> relative to the synthetic pyrethroid, bifenthrin (500 pg/µL) positive control) and negative control (acetone vehicle only) at 2, 24 and 48 </w:t>
      </w:r>
      <w:r>
        <w:rPr>
          <w:rFonts w:cs="Arial"/>
        </w:rPr>
        <w:t>h</w:t>
      </w:r>
      <w:r w:rsidRPr="00337760">
        <w:rPr>
          <w:rFonts w:cs="Arial"/>
          <w:b/>
        </w:rPr>
        <w:t>.</w:t>
      </w:r>
      <w:r w:rsidRPr="00337760">
        <w:rPr>
          <w:rFonts w:cs="Arial"/>
        </w:rPr>
        <w:t xml:space="preserve"> Data represent n</w:t>
      </w:r>
      <w:r>
        <w:rPr>
          <w:rFonts w:cs="Arial"/>
        </w:rPr>
        <w:t xml:space="preserve"> </w:t>
      </w:r>
      <w:r w:rsidRPr="00337760">
        <w:rPr>
          <w:rFonts w:cs="Arial"/>
        </w:rPr>
        <w:t>=</w:t>
      </w:r>
      <w:r>
        <w:rPr>
          <w:rFonts w:cs="Arial"/>
        </w:rPr>
        <w:t xml:space="preserve"> </w:t>
      </w:r>
      <w:r w:rsidRPr="00337760">
        <w:rPr>
          <w:rFonts w:cs="Arial"/>
        </w:rPr>
        <w:t>3 biological replicates</w:t>
      </w:r>
      <w:r>
        <w:rPr>
          <w:rFonts w:cs="Arial"/>
        </w:rPr>
        <w:t xml:space="preserve">. Error bars indicate </w:t>
      </w:r>
      <w:r w:rsidRPr="00337760">
        <w:rPr>
          <w:rFonts w:cs="Arial"/>
        </w:rPr>
        <w:t>SEM.</w:t>
      </w:r>
    </w:p>
    <w:p w14:paraId="197F40A5" w14:textId="77777777" w:rsidR="00337760" w:rsidRPr="00337760" w:rsidRDefault="00337760" w:rsidP="00337760">
      <w:pPr>
        <w:rPr>
          <w:rFonts w:cs="Arial"/>
        </w:rPr>
      </w:pPr>
    </w:p>
    <w:p w14:paraId="41DFC8D7" w14:textId="151A92A4" w:rsidR="00337760" w:rsidRPr="00337760" w:rsidRDefault="00337760" w:rsidP="00337760">
      <w:pPr>
        <w:rPr>
          <w:rFonts w:cs="Arial"/>
        </w:rPr>
      </w:pPr>
      <w:r w:rsidRPr="00337760">
        <w:rPr>
          <w:rFonts w:cs="Arial"/>
          <w:b/>
        </w:rPr>
        <w:t>Figure 8. Representative data from an adult ingestion assay.</w:t>
      </w:r>
      <w:r w:rsidRPr="00337760">
        <w:rPr>
          <w:rFonts w:cs="Arial"/>
        </w:rPr>
        <w:t xml:space="preserve"> Representative data from an adult ingestion assay showing toxicity of the dopamine receptor antagonist, amitriptyline at 100 µM, 200 µM and 400 µM dose to 3-5 day old adult female </w:t>
      </w:r>
      <w:r w:rsidRPr="00337760">
        <w:rPr>
          <w:rFonts w:cs="Arial"/>
          <w:i/>
        </w:rPr>
        <w:t>Aedes aegypti</w:t>
      </w:r>
      <w:r w:rsidRPr="00337760">
        <w:rPr>
          <w:rFonts w:cs="Arial"/>
        </w:rPr>
        <w:t xml:space="preserve"> and impact on fecundity (expressed as the average total egg count per female over the first gonotrophic cycle). Data represent n</w:t>
      </w:r>
      <w:r>
        <w:rPr>
          <w:rFonts w:cs="Arial"/>
        </w:rPr>
        <w:t xml:space="preserve"> </w:t>
      </w:r>
      <w:r w:rsidRPr="00337760">
        <w:rPr>
          <w:rFonts w:cs="Arial"/>
        </w:rPr>
        <w:t>=</w:t>
      </w:r>
      <w:r>
        <w:rPr>
          <w:rFonts w:cs="Arial"/>
        </w:rPr>
        <w:t xml:space="preserve"> </w:t>
      </w:r>
      <w:r w:rsidRPr="00337760">
        <w:rPr>
          <w:rFonts w:cs="Arial"/>
        </w:rPr>
        <w:t>3 biological replicates ±</w:t>
      </w:r>
      <w:r>
        <w:rPr>
          <w:rFonts w:cs="Arial"/>
        </w:rPr>
        <w:t xml:space="preserve"> </w:t>
      </w:r>
      <w:r w:rsidRPr="00337760">
        <w:rPr>
          <w:rFonts w:cs="Arial"/>
        </w:rPr>
        <w:t>SEM.</w:t>
      </w:r>
    </w:p>
    <w:p w14:paraId="36021A93" w14:textId="77777777" w:rsidR="002B44F4" w:rsidRPr="00CC1584" w:rsidRDefault="002B44F4" w:rsidP="00E20D66">
      <w:pPr>
        <w:widowControl/>
        <w:rPr>
          <w:color w:val="808080" w:themeColor="background1" w:themeShade="80"/>
        </w:rPr>
      </w:pPr>
    </w:p>
    <w:p w14:paraId="6144019A" w14:textId="5E4CB92F" w:rsidR="002B44F4" w:rsidRPr="00CC1584" w:rsidRDefault="005947A6" w:rsidP="00E20D66">
      <w:pPr>
        <w:widowControl/>
        <w:rPr>
          <w:b/>
        </w:rPr>
      </w:pPr>
      <w:r w:rsidRPr="00CC1584">
        <w:rPr>
          <w:b/>
        </w:rPr>
        <w:t>Table 1</w:t>
      </w:r>
      <w:r w:rsidR="002B44F4" w:rsidRPr="00CC1584">
        <w:rPr>
          <w:b/>
        </w:rPr>
        <w:t xml:space="preserve">. Example calculations for </w:t>
      </w:r>
      <w:r w:rsidR="002B44F4" w:rsidRPr="00CC1584">
        <w:rPr>
          <w:b/>
          <w:i/>
        </w:rPr>
        <w:t>Aedes aegypti</w:t>
      </w:r>
      <w:r w:rsidR="002B44F4" w:rsidRPr="00CC1584">
        <w:rPr>
          <w:b/>
        </w:rPr>
        <w:t xml:space="preserve"> L3 larval (A) single point dose assay and (B) dose response assay.</w:t>
      </w:r>
    </w:p>
    <w:p w14:paraId="008DF6DC" w14:textId="77777777" w:rsidR="002B44F4" w:rsidRPr="00CC1584" w:rsidRDefault="002B44F4" w:rsidP="00E20D66">
      <w:pPr>
        <w:widowControl/>
        <w:rPr>
          <w:color w:val="808080" w:themeColor="background1" w:themeShade="80"/>
        </w:rPr>
      </w:pPr>
    </w:p>
    <w:p w14:paraId="38A45130" w14:textId="31ABD27B" w:rsidR="002B44F4" w:rsidRPr="00CC1584" w:rsidRDefault="005947A6" w:rsidP="00E20D66">
      <w:pPr>
        <w:widowControl/>
      </w:pPr>
      <w:r w:rsidRPr="00CC1584">
        <w:rPr>
          <w:b/>
        </w:rPr>
        <w:t>Table 2</w:t>
      </w:r>
      <w:r w:rsidR="002B44F4" w:rsidRPr="00CC1584">
        <w:rPr>
          <w:b/>
        </w:rPr>
        <w:t>. Example score sheet used to record data from the mosquito larval dose response assay.</w:t>
      </w:r>
      <w:r w:rsidR="002B44F4" w:rsidRPr="00CC1584" w:rsidDel="00DB32D4">
        <w:t xml:space="preserve"> </w:t>
      </w:r>
      <w:r w:rsidR="002B44F4" w:rsidRPr="00CC1584">
        <w:t>Control, water</w:t>
      </w:r>
      <w:r w:rsidRPr="00CC1584">
        <w:t>-</w:t>
      </w:r>
      <w:r w:rsidR="002B44F4" w:rsidRPr="00CC1584">
        <w:t>only or water</w:t>
      </w:r>
      <w:r w:rsidRPr="00CC1584">
        <w:t xml:space="preserve"> with </w:t>
      </w:r>
      <w:r w:rsidR="002B44F4" w:rsidRPr="00CC1584">
        <w:t>1% DMSO or other solvent only. Typical doses used to test small molecule antagonist chemistries such as amitriptyline are 25</w:t>
      </w:r>
      <w:r w:rsidR="00C0609B" w:rsidRPr="00CC1584">
        <w:t xml:space="preserve"> </w:t>
      </w:r>
      <w:r w:rsidR="002B44F4" w:rsidRPr="00CC1584">
        <w:t>µM, 50</w:t>
      </w:r>
      <w:r w:rsidR="00C0609B" w:rsidRPr="00CC1584">
        <w:t xml:space="preserve"> </w:t>
      </w:r>
      <w:r w:rsidR="002B44F4" w:rsidRPr="00CC1584">
        <w:t>µM, 100</w:t>
      </w:r>
      <w:r w:rsidR="00C0609B" w:rsidRPr="00CC1584">
        <w:t xml:space="preserve"> </w:t>
      </w:r>
      <w:r w:rsidR="002B44F4" w:rsidRPr="00CC1584">
        <w:t>µM, 200</w:t>
      </w:r>
      <w:r w:rsidR="00C0609B" w:rsidRPr="00CC1584">
        <w:t xml:space="preserve"> </w:t>
      </w:r>
      <w:r w:rsidR="002B44F4" w:rsidRPr="00CC1584">
        <w:t>µM and 400</w:t>
      </w:r>
      <w:r w:rsidR="00C0609B" w:rsidRPr="00CC1584">
        <w:t xml:space="preserve"> </w:t>
      </w:r>
      <w:r w:rsidR="002B44F4" w:rsidRPr="00CC1584">
        <w:t>µM.</w:t>
      </w:r>
    </w:p>
    <w:p w14:paraId="0F25CFDF" w14:textId="77777777" w:rsidR="002B44F4" w:rsidRPr="00CC1584" w:rsidRDefault="002B44F4" w:rsidP="00E20D66">
      <w:pPr>
        <w:widowControl/>
        <w:rPr>
          <w:color w:val="808080" w:themeColor="background1" w:themeShade="80"/>
        </w:rPr>
      </w:pPr>
    </w:p>
    <w:p w14:paraId="77B02619" w14:textId="652EBE0B" w:rsidR="002B44F4" w:rsidRPr="00CC1584" w:rsidRDefault="005947A6" w:rsidP="00E20D66">
      <w:pPr>
        <w:widowControl/>
      </w:pPr>
      <w:r w:rsidRPr="00CC1584">
        <w:rPr>
          <w:b/>
        </w:rPr>
        <w:t>Table 3</w:t>
      </w:r>
      <w:r w:rsidR="002B44F4" w:rsidRPr="00CC1584">
        <w:rPr>
          <w:b/>
        </w:rPr>
        <w:t>.</w:t>
      </w:r>
      <w:r w:rsidR="002B44F4" w:rsidRPr="00CC1584">
        <w:t xml:space="preserve"> </w:t>
      </w:r>
      <w:r w:rsidR="002B44F4" w:rsidRPr="00CC1584">
        <w:rPr>
          <w:b/>
        </w:rPr>
        <w:t>Example score sheet used to record data from the adult topical dose response assay.</w:t>
      </w:r>
      <w:r w:rsidR="002B44F4" w:rsidRPr="00CC1584" w:rsidDel="00DB32D4">
        <w:t xml:space="preserve"> </w:t>
      </w:r>
      <w:r w:rsidR="002B44F4" w:rsidRPr="00CC1584">
        <w:t>Typical doses used to test small molecule antagonist chemistries such as amitriptyline are 12.5</w:t>
      </w:r>
      <w:r w:rsidR="00C0609B" w:rsidRPr="00CC1584">
        <w:t xml:space="preserve"> </w:t>
      </w:r>
      <w:r w:rsidR="002B44F4" w:rsidRPr="00CC1584">
        <w:t>ng, 25</w:t>
      </w:r>
      <w:r w:rsidR="00C0609B" w:rsidRPr="00CC1584">
        <w:t xml:space="preserve"> </w:t>
      </w:r>
      <w:r w:rsidR="002B44F4" w:rsidRPr="00CC1584">
        <w:t>ng, 50</w:t>
      </w:r>
      <w:r w:rsidR="00C0609B" w:rsidRPr="00CC1584">
        <w:t xml:space="preserve"> </w:t>
      </w:r>
      <w:r w:rsidR="002B44F4" w:rsidRPr="00CC1584">
        <w:t>ng and 100</w:t>
      </w:r>
      <w:r w:rsidR="00C0609B" w:rsidRPr="00CC1584">
        <w:t xml:space="preserve"> </w:t>
      </w:r>
      <w:r w:rsidR="002B44F4" w:rsidRPr="00CC1584">
        <w:t>ng chemistry/individual mosquito.</w:t>
      </w:r>
    </w:p>
    <w:p w14:paraId="06E0C347" w14:textId="77777777" w:rsidR="002B44F4" w:rsidRPr="00CC1584" w:rsidRDefault="002B44F4" w:rsidP="00E20D66">
      <w:pPr>
        <w:widowControl/>
        <w:rPr>
          <w:color w:val="808080" w:themeColor="background1" w:themeShade="80"/>
        </w:rPr>
      </w:pPr>
    </w:p>
    <w:p w14:paraId="38B28EB3" w14:textId="72FDA931" w:rsidR="002B44F4" w:rsidRPr="00CC1584" w:rsidRDefault="005947A6" w:rsidP="00E20D66">
      <w:pPr>
        <w:widowControl/>
      </w:pPr>
      <w:r w:rsidRPr="00CC1584">
        <w:rPr>
          <w:b/>
        </w:rPr>
        <w:t>Table 4</w:t>
      </w:r>
      <w:r w:rsidR="002B44F4" w:rsidRPr="00CC1584">
        <w:rPr>
          <w:b/>
        </w:rPr>
        <w:t>. Example score sheet used to record data from the adult blood-feeding assay.</w:t>
      </w:r>
      <w:r w:rsidR="002B44F4" w:rsidRPr="00CC1584" w:rsidDel="00DB32D4">
        <w:t xml:space="preserve"> </w:t>
      </w:r>
      <w:r w:rsidR="002B44F4" w:rsidRPr="00CC1584">
        <w:t>Typical doses used to test small molecule antagonist chemistries such as amitriptyline are 50</w:t>
      </w:r>
      <w:r w:rsidR="00C0609B" w:rsidRPr="00CC1584">
        <w:t xml:space="preserve"> </w:t>
      </w:r>
      <w:r w:rsidR="002B44F4" w:rsidRPr="00CC1584">
        <w:t>µM, 100</w:t>
      </w:r>
      <w:r w:rsidR="00C0609B" w:rsidRPr="00CC1584">
        <w:t xml:space="preserve"> </w:t>
      </w:r>
      <w:r w:rsidR="002B44F4" w:rsidRPr="00CC1584">
        <w:t>µM, 200</w:t>
      </w:r>
      <w:r w:rsidR="00C0609B" w:rsidRPr="00CC1584">
        <w:t xml:space="preserve"> </w:t>
      </w:r>
      <w:r w:rsidR="002B44F4" w:rsidRPr="00CC1584">
        <w:t>µM and 400</w:t>
      </w:r>
      <w:r w:rsidR="00C0609B" w:rsidRPr="00CC1584">
        <w:t xml:space="preserve"> </w:t>
      </w:r>
      <w:r w:rsidR="002B44F4" w:rsidRPr="00CC1584">
        <w:t>µM.</w:t>
      </w:r>
    </w:p>
    <w:p w14:paraId="4827C4B7" w14:textId="77777777" w:rsidR="002B44F4" w:rsidRPr="00CC1584" w:rsidRDefault="002B44F4" w:rsidP="00E20D66">
      <w:pPr>
        <w:widowControl/>
        <w:rPr>
          <w:color w:val="808080" w:themeColor="background1" w:themeShade="80"/>
        </w:rPr>
      </w:pPr>
    </w:p>
    <w:p w14:paraId="53E8DE2D" w14:textId="4066E931" w:rsidR="007A4DD6" w:rsidRPr="00CC1584" w:rsidRDefault="006305D7" w:rsidP="00E20D66">
      <w:pPr>
        <w:widowControl/>
        <w:rPr>
          <w:bCs/>
          <w:color w:val="808080"/>
        </w:rPr>
      </w:pPr>
      <w:r w:rsidRPr="00CC1584">
        <w:rPr>
          <w:b/>
        </w:rPr>
        <w:t>DISCUSSION</w:t>
      </w:r>
      <w:r w:rsidRPr="00CC1584">
        <w:rPr>
          <w:b/>
          <w:bCs/>
        </w:rPr>
        <w:t xml:space="preserve">: </w:t>
      </w:r>
    </w:p>
    <w:p w14:paraId="6EE9965A" w14:textId="2517F61B" w:rsidR="002B44F4" w:rsidRPr="00CC1584" w:rsidRDefault="002B44F4" w:rsidP="00E20D66">
      <w:pPr>
        <w:widowControl/>
      </w:pPr>
      <w:r w:rsidRPr="00CC1584">
        <w:t>Insecticides are powerful tools to combat mosquito-borne diseases such as malaria</w:t>
      </w:r>
      <w:r w:rsidRPr="00CC1584">
        <w:fldChar w:fldCharType="begin" w:fldLock="1"/>
      </w:r>
      <w:r w:rsidRPr="00CC1584">
        <w:instrText>ADDIN CSL_CITATION { "citationItems" : [ { "id" : "ITEM-1", "itemData" : { "DOI" : "10.7554/eLife.09672", "ISSN" : "2050-084X", "PMID" : "26714109", "abstract" : "&lt;p&gt;Insecticide-treated nets (ITNs) for malaria control are widespread but coverage remains inadequate. We developed a Bayesian model using data from 102 national surveys, triangulated against delivery data and distribution reports, to generate year-by-year estimates of four ITN coverage indicators. We explored the impact of two potential 'inefficiencies': uneven net distribution among households and rapid rates of net loss from households. We estimated that, in 2013, 21% (17%\u201326%) of ITNs were over-allocated and this has worsened over time as overall net provision has increased. We estimated that rates of ITN loss from households are more rapid than previously thought, with 50% lost after 23 (20\u201328) months. We predict that the current estimate of 920 million additional ITNs required to achieve universal coverage would in reality yield a lower level of coverage (77% population access). By improving efficiency, however, the 920 million ITNs could yield population access as high as 95%.&lt;/p&gt;", "author" : [ { "dropping-particle" : "", "family" : "Bhatt", "given" : "Samir", "non-dropping-particle" : "", "parse-names" : false, "suffix" : "" }, { "dropping-particle" : "", "family" : "Weiss", "given" : "Daniel J", "non-dropping-particle" : "", "parse-names" : false, "suffix" : "" }, { "dropping-particle" : "", "family" : "Mappin", "given" : "Bonnie", "non-dropping-particle" : "", "parse-names" : false, "suffix" : "" }, { "dropping-particle" : "", "family" : "Dalrymple", "given" : "Ursula", "non-dropping-particle" : "", "parse-names" : false, "suffix" : "" }, { "dropping-particle" : "", "family" : "Cameron", "given" : "Ewan", "non-dropping-particle" : "", "parse-names" : false, "suffix" : "" }, { "dropping-particle" : "", "family" : "Bisanzio", "given" : "Donal", "non-dropping-particle" : "", "parse-names" : false, "suffix" : "" }, { "dropping-particle" : "", "family" : "Smith", "given" : "David L", "non-dropping-particle" : "", "parse-names" : false, "suffix" : "" }, { "dropping-particle" : "", "family" : "Moyes", "given" : "Catherine L", "non-dropping-particle" : "", "parse-names" : false, "suffix" : "" }, { "dropping-particle" : "", "family" : "Tatem", "given" : "Andrew J", "non-dropping-particle" : "", "parse-names" : false, "suffix" : "" }, { "dropping-particle" : "", "family" : "Lynch", "given" : "Michael", "non-dropping-particle" : "", "parse-names" : false, "suffix" : "" }, { "dropping-particle" : "", "family" : "Fergus", "given" : "Cristin A", "non-dropping-particle" : "", "parse-names" : false, "suffix" : "" }, { "dropping-particle" : "", "family" : "Yukich", "given" : "Joshua", "non-dropping-particle" : "", "parse-names" : false, "suffix" : "" }, { "dropping-particle" : "", "family" : "Bennett", "given" : "Adam", "non-dropping-particle" : "", "parse-names" : false, "suffix" : "" }, { "dropping-particle" : "", "family" : "Eisele", "given" : "Thomas P", "non-dropping-particle" : "", "parse-names" : false, "suffix" : "" }, { "dropping-particle" : "", "family" : "Kolaczinski", "given" : "Jan", "non-dropping-particle" : "", "parse-names" : false, "suffix" : "" }, { "dropping-particle" : "", "family" : "Cibulskis", "given" : "Richard E", "non-dropping-particle" : "", "parse-names" : false, "suffix" : "" }, { "dropping-particle" : "", "family" : "Hay", "given" : "Simon I", "non-dropping-particle" : "", "parse-names" : false, "suffix" : "" }, { "dropping-particle" : "", "family" : "Gething", "given" : "Peter W", "non-dropping-particle" : "", "parse-names" : false, "suffix" : "" } ], "container-title" : "eLife", "id" : "ITEM-1", "issued" : { "date-parts" : [ [ "2015", "12", "29" ] ] }, "page" : "174", "publisher" : "eLife Sciences Publications Limited", "title" : "Coverage and system efficiencies of insecticide-treated nets in Africa from 2000 to 2017", "type" : "article-journal", "volume" : "4" }, "uris" : [ "http://www.mendeley.com/documents/?uuid=e4723991-ef76-3283-b32c-320b88fab458" ] } ], "mendeley" : { "formattedCitation" : "&lt;sup&gt;25&lt;/sup&gt;", "plainTextFormattedCitation" : "25", "previouslyFormattedCitation" : "&lt;sup&gt;25&lt;/sup&gt;" }, "properties" : { "noteIndex" : 0 }, "schema" : "https://github.com/citation-style-language/schema/raw/master/csl-citation.json" }</w:instrText>
      </w:r>
      <w:r w:rsidRPr="00CC1584">
        <w:fldChar w:fldCharType="separate"/>
      </w:r>
      <w:r w:rsidRPr="00CC1584">
        <w:rPr>
          <w:vertAlign w:val="superscript"/>
        </w:rPr>
        <w:t>25</w:t>
      </w:r>
      <w:r w:rsidRPr="00CC1584">
        <w:fldChar w:fldCharType="end"/>
      </w:r>
      <w:r w:rsidRPr="00CC1584">
        <w:t>, dengue and Zika</w:t>
      </w:r>
      <w:r w:rsidRPr="00CC1584">
        <w:rPr>
          <w:vertAlign w:val="superscript"/>
        </w:rPr>
        <w:fldChar w:fldCharType="begin" w:fldLock="1"/>
      </w:r>
      <w:r w:rsidRPr="00CC1584">
        <w:rPr>
          <w:vertAlign w:val="superscript"/>
        </w:rPr>
        <w:instrText>ADDIN CSL_CITATION { "citationItems" : [ { "id" : "ITEM-1", "itemData" : { "DOI" : "10.1016/S1471-4922(01)02220-6", "ISSN" : "1471-4922", "PMID" : "11998703", "abstract" : "Most insecticides used against pests and vectors of human disease (e.g. fleas, flies and mosquitoes) are spin-offs from agrochemical research and development. The arsenal of safe and cost-effective public health insecticides is being depleted by restrictions for various reasons (e.g. insecticide resistance, unacceptable side effects and non re-registration) and the number of new products launched is dwindling. Mobilizing public resources and establishment of partnerships to support research and development of public health insecticides is crucial in the post-DDT and post-pyrethroid era.", "author" : [ { "dropping-particle" : "", "family" : "Zaim", "given" : "Morteza", "non-dropping-particle" : "", "parse-names" : false, "suffix" : "" }, { "dropping-particle" : "", "family" : "Guillet", "given" : "Pierre", "non-dropping-particle" : "", "parse-names" : false, "suffix" : "" }, { "dropping-particle" : "", "family" : "Gubler", "given" : "D.J", "non-dropping-particle" : "", "parse-names" : false, "suffix" : "" }, { "dropping-particle" : "", "family" : "Organization", "given" : "World Health", "non-dropping-particle" : "", "parse-names" : false, "suffix" : "" }, { "dropping-particle" : "", "family" : "Schofield", "given" : "C.J", "non-dropping-particle" : "", "parse-names" : false, "suffix" : "" }, { "dropping-particle" : "", "family" : "Dias", "given" : "J.P", "non-dropping-particle" : "", "parse-names" : false, "suffix" : "" }, { "dropping-particle" : "", "family" : "Oganization", "given" : "World Health", "non-dropping-particle" : "", "parse-names" : false, "suffix" : "" }, { "dropping-particle" : "", "family" : "Desjeux", "given" : "P", "non-dropping-particle" : "", "parse-names" : false, "suffix" : "" }, { "dropping-particle" : "El", "family" : "Naiem", "given" : "D", "non-dropping-particle" : "", "parse-names" : false, "suffix" : "" }, { "dropping-particle" : "", "family" : "al.", "given" : "et", "non-dropping-particle" : "", "parse-names" : false, "suffix" : "" }, { "dropping-particle" : "", "family" : "Halbig", "given" : "P", "non-dropping-particle" : "", "parse-names" : false, "suffix" : "" }, { "dropping-particle" : "", "family" : "al.", "given" : "et", "non-dropping-particle" : "", "parse-names" : false, "suffix" : "" }, { "dropping-particle" : "", "family" : "Alexander", "given" : "B", "non-dropping-particle" : "", "parse-names" : false, "suffix" : "" }, { "dropping-particle" : "", "family" : "al.", "given" : "et", "non-dropping-particle" : "", "parse-names" : false, "suffix" : "" }, { "dropping-particle" : "", "family" : "Reyburn", "given" : "H", "non-dropping-particle" : "", "parse-names" : false, "suffix" : "" }, { "dropping-particle" : "", "family" : "al.", "given" : "et", "non-dropping-particle" : "", "parse-names" : false, "suffix" : "" }, { "dropping-particle" : "", "family" : "Hougard", "given" : "J.M", "non-dropping-particle" : "", "parse-names" : false, "suffix" : "" }, { "dropping-particle" : "", "family" : "al.", "given" : "et", "non-dropping-particle" : "", "parse-names" : false, "suffix" : "" }, { "dropping-particle" : "", "family" : "Allsopp", "given" : "R", "non-dropping-particle" : "", "parse-names" : false, "suffix" : "" }, { "dropping-particle" : "", "family" : "Bogh", "given" : "C", "non-dropping-particle" : "", "parse-names" : false, "suffix" : "" }, { "dropping-particle" : "", "family" : "al.", "given" : "et", "non-dropping-particle" : "", "parse-names" : false, "suffix" : "" }, { "dropping-particle" : "", "family" : "Maxwell", "given" : "C.A", "non-dropping-particle" : "", "parse-names" : false, "suffix" : "" }, { "dropping-particle" : "", "family" : "al.", "given" : "et", "non-dropping-particle" : "", "parse-names" : false, "suffix" : "" }, { "dropping-particle" : "", "family" : "Rose", "given" : "R.I", "non-dropping-particle" : "", "parse-names" : false, "suffix" : "" }, { "dropping-particle" : "", "family" : "Zaim", "given" : "M", "non-dropping-particle" : "", "parse-names" : false, "suffix" : "" }, { "dropping-particle" : "", "family" : "al.", "given" : "et", "non-dropping-particle" : "", "parse-names" : false, "suffix" : "" }, { "dropping-particle" : "", "family" : "Tomlin", "given" : "C.D.S", "non-dropping-particle" : "", "parse-names" : false, "suffix" : "" }, { "dropping-particle" : "", "family" : "Hopkins", "given" : "W.L", "non-dropping-particle" : "", "parse-names" : false, "suffix" : "" }, { "dropping-particle" : "", "family" : "Collins", "given" : "F.H", "non-dropping-particle" : "", "parse-names" : false, "suffix" : "" }, { "dropping-particle" : "", "family" : "al.", "given" : "et", "non-dropping-particle" : "", "parse-names" : false, "suffix" : "" }, { "dropping-particle" : "", "family" : "Severson", "given" : "D.W", "non-dropping-particle" : "", "parse-names" : false, "suffix" : "" }, { "dropping-particle" : "", "family" : "al.", "given" : "et", "non-dropping-particle" : "", "parse-names" : false, "suffix" : "" }, { "dropping-particle" : "", "family" : "Balter", "given" : "M", "non-dropping-particle" : "", "parse-names" : false, "suffix" : "" } ], "container-title" : "Trends in parasitology", "id" : "ITEM-1", "issue" : "4", "issued" : { "date-parts" : [ [ "2002", "4" ] ] }, "page" : "161-3", "publisher" : "Elsevier", "title" : "Alternative insecticides: an urgent need.", "type" : "article-journal", "volume" : "18" }, "uris" : [ "http://www.mendeley.com/documents/?uuid=b9387282-c92c-30d5-a58c-70f6f7a640ef" ] } ], "mendeley" : { "formattedCitation" : "&lt;sup&gt;26&lt;/sup&gt;", "plainTextFormattedCitation" : "26", "previouslyFormattedCitation" : "&lt;sup&gt;26&lt;/sup&gt;" }, "properties" : { "noteIndex" : 0 }, "schema" : "https://github.com/citation-style-language/schema/raw/master/csl-citation.json" }</w:instrText>
      </w:r>
      <w:r w:rsidRPr="00CC1584">
        <w:rPr>
          <w:vertAlign w:val="superscript"/>
        </w:rPr>
        <w:fldChar w:fldCharType="separate"/>
      </w:r>
      <w:r w:rsidRPr="00CC1584">
        <w:rPr>
          <w:vertAlign w:val="superscript"/>
        </w:rPr>
        <w:t>26</w:t>
      </w:r>
      <w:r w:rsidRPr="00CC1584">
        <w:rPr>
          <w:vertAlign w:val="superscript"/>
        </w:rPr>
        <w:fldChar w:fldCharType="end"/>
      </w:r>
      <w:r w:rsidRPr="00CC1584">
        <w:t xml:space="preserve">. Extensive insecticide use has produced mosquito populations that are resistant to chemical control, </w:t>
      </w:r>
      <w:r w:rsidR="007712AB" w:rsidRPr="00CC1584">
        <w:t>leading to the</w:t>
      </w:r>
      <w:r w:rsidRPr="00CC1584">
        <w:t xml:space="preserve"> development </w:t>
      </w:r>
      <w:r w:rsidR="007712AB" w:rsidRPr="00CC1584">
        <w:t>of insecticide resistance, which</w:t>
      </w:r>
      <w:r w:rsidRPr="00CC1584">
        <w:t xml:space="preserve"> is considered the </w:t>
      </w:r>
      <w:r w:rsidRPr="00CC1584">
        <w:lastRenderedPageBreak/>
        <w:t xml:space="preserve">single biggest threat to continued disease control. The last decade has seen a dramatic increase in populations of </w:t>
      </w:r>
      <w:r w:rsidRPr="00CC1584">
        <w:rPr>
          <w:i/>
        </w:rPr>
        <w:t xml:space="preserve">Anopheles </w:t>
      </w:r>
      <w:r w:rsidRPr="00CC1584">
        <w:t>spp. resistant to synthetic pyrethroids (SPs) used in bed</w:t>
      </w:r>
      <w:r w:rsidR="001E325D">
        <w:t xml:space="preserve"> </w:t>
      </w:r>
      <w:r w:rsidRPr="00CC1584">
        <w:t>nets in Africa</w:t>
      </w:r>
      <w:r w:rsidRPr="00CC1584">
        <w:rPr>
          <w:vertAlign w:val="superscript"/>
        </w:rPr>
        <w:fldChar w:fldCharType="begin" w:fldLock="1"/>
      </w:r>
      <w:r w:rsidRPr="00CC1584">
        <w:rPr>
          <w:vertAlign w:val="superscript"/>
        </w:rPr>
        <w:instrText>ADDIN CSL_CITATION { "citationItems" : [ { "id" : "ITEM-1", "itemData" : { "DOI" : "10.1016/j.pt.2010.08.004", "abstract" : "The use of pyrethroid insecticides in malaria vector control has increased dramatically in the past decade through the scale up of insecticide treated net distribu-tion programmes and indoor residual spraying cam-paigns. Inevitably, the major malaria vectors have developed resistance to these insecticides and the resis-tance alleles are spreading at an exceptionally rapid rate throughout Africa. Although substantial progress has been made on understanding the causes of pyrethroid resistance, remarkably few studies have focused on the epidemiological impact of resistance on current malaria control activities. As we move into the malaria eradica-tion era, it is vital that the implications of insecticide resistance are understood and strategies to mitigate these effects are implemented. The importance of pyrethroid insecticides for malaria control Insecticide treated nets (ITNs) and indoor residual spray-ing (IRS) are the cornerstone of malaria control pro-grammes, [1] and high coverage with either of these interventions can result in a dramatic reduction in malaria associated morbidity and mortality [2,3]. The success of these tools has contributed towards the optimism that elimination of malaria as a public health problem in the African continent is a feasible objective [4]. Unfortunately the public health pesticide products mar-ket has suffered from massive under investment with the result that there have been no new classes of active ingre-dients available for wide scale public health applications for more than 30 years. Hence the emergence of resistance to the majority of existing insecticides is in danger of undermining the contribution of vector control efforts. Malaria vector control is currently very dependant on a single class of insecticides, the pyrethroids. These insecti-cides are the only class approved for use on insecticide treated nettings [5] and are being increasingly deployed in IRS programmes in Africa. Pyrethroids are also widely used in the control of agricultural pests worldwide [6].", "author" : [ { "dropping-particle" : "", "family" : "Ranson", "given" : "Hilary", "non-dropping-particle" : "", "parse-names" : false, "suffix" : "" }, { "dropping-particle" : "", "family" : "'guessan", "given" : "Raphael N", "non-dropping-particle" : "", "parse-names" : false, "suffix" : "" }, { "dropping-particle" : "", "family" : "Lines", "given" : "Jonathan", "non-dropping-particle" : "", "parse-names" : false, "suffix" : "" }, { "dropping-particle" : "", "family" : "Moiroux", "given" : "Nicolas", "non-dropping-particle" : "", "parse-names" : false, "suffix" : "" }, { "dropping-particle" : "", "family" : "Nkuni", "given" : "Zinga", "non-dropping-particle" : "", "parse-names" : false, "suffix" : "" }, { "dropping-particle" : "", "family" : "Corbel", "given" : "Vincent", "non-dropping-particle" : "", "parse-names" : false, "suffix" : "" } ], "container-title" : "Trends in Parasitology", "id" : "ITEM-1", "issued" : { "date-parts" : [ [ "2010" ] ] }, "title" : "Pyrethroid resistance in African anopheline mosquitoes: what are the implications for malaria control?", "type" : "article-journal" }, "uris" : [ "http://www.mendeley.com/documents/?uuid=069323ee-faeb-3f5d-9bec-260fac5d284f" ] } ], "mendeley" : { "formattedCitation" : "&lt;sup&gt;7&lt;/sup&gt;", "plainTextFormattedCitation" : "7", "previouslyFormattedCitation" : "&lt;sup&gt;7&lt;/sup&gt;" }, "properties" : { "noteIndex" : 0 }, "schema" : "https://github.com/citation-style-language/schema/raw/master/csl-citation.json" }</w:instrText>
      </w:r>
      <w:r w:rsidRPr="00CC1584">
        <w:rPr>
          <w:vertAlign w:val="superscript"/>
        </w:rPr>
        <w:fldChar w:fldCharType="separate"/>
      </w:r>
      <w:r w:rsidRPr="00CC1584">
        <w:rPr>
          <w:vertAlign w:val="superscript"/>
        </w:rPr>
        <w:t>7</w:t>
      </w:r>
      <w:r w:rsidRPr="00CC1584">
        <w:rPr>
          <w:vertAlign w:val="superscript"/>
        </w:rPr>
        <w:fldChar w:fldCharType="end"/>
      </w:r>
      <w:r w:rsidRPr="00CC1584">
        <w:t xml:space="preserve">. Populations of </w:t>
      </w:r>
      <w:r w:rsidRPr="00CC1584">
        <w:rPr>
          <w:i/>
        </w:rPr>
        <w:t xml:space="preserve">Aedes albopictus, </w:t>
      </w:r>
      <w:r w:rsidRPr="00CC1584">
        <w:t>a vector of dengue and Zika, have been reported in Florida and New Jersey that are resistant to organophosphates</w:t>
      </w:r>
      <w:r w:rsidRPr="00CC1584">
        <w:rPr>
          <w:vertAlign w:val="superscript"/>
        </w:rPr>
        <w:fldChar w:fldCharType="begin" w:fldLock="1"/>
      </w:r>
      <w:r w:rsidRPr="00CC1584">
        <w:rPr>
          <w:vertAlign w:val="superscript"/>
        </w:rPr>
        <w:instrText>ADDIN CSL_CITATION { "citationItems" : [ { "id" : "ITEM-1", "itemData" : { "DOI" : "10.1371/journal.pone.0101992", "ISSN" : "1932-6203", "author" : [ { "dropping-particle" : "", "family" : "Marcombe", "given" : "S\u00e9bastien", "non-dropping-particle" : "", "parse-names" : false, "suffix" : "" }, { "dropping-particle" : "", "family" : "Farajollahi", "given" : "Ary", "non-dropping-particle" : "", "parse-names" : false, "suffix" : "" }, { "dropping-particle" : "", "family" : "Healy", "given" : "Sean P.", "non-dropping-particle" : "", "parse-names" : false, "suffix" : "" }, { "dropping-particle" : "", "family" : "Clark", "given" : "Gary G.", "non-dropping-particle" : "", "parse-names" : false, "suffix" : "" }, { "dropping-particle" : "", "family" : "Fonseca", "given" : "Dina M.", "non-dropping-particle" : "", "parse-names" : false, "suffix" : "" }, { "dropping-particle" : "", "family" : "Benedict", "given" : "MQ", "non-dropping-particle" : "", "parse-names" : false, "suffix" : "" }, { "dropping-particle" : "", "family" : "Levine", "given" : "RS", "non-dropping-particle" : "", "parse-names" : false, "suffix" : "" }, { "dropping-particle" : "", "family" : "Hawley", "given" : "WA", "non-dropping-particle" : "", "parse-names" : false, "suffix" : "" }, { "dropping-particle" : "", "family" : "Lounibos", "given" : "LP", "non-dropping-particle" : "", "parse-names" : false, "suffix" : "" }, { "dropping-particle" : "", "family" : "Medley", "given" : "KA", "non-dropping-particle" : "", "parse-names" : false, "suffix" : "" }, { "dropping-particle" : "", "family" : "Rochlin", "given" : "I", "non-dropping-particle" : "", "parse-names" : false, "suffix" : "" }, { "dropping-particle" : "", "family" : "Ninivaggi", "given" : "DV", "non-dropping-particle" : "", "parse-names" : false, "suffix" : "" }, { "dropping-particle" : "", "family" : "Hutchinson", "given" : "ML", "non-dropping-particle" : "", "parse-names" : false, "suffix" : "" }, { "dropping-particle" : "", "family" : "Farajollahi", "given" : "A", "non-dropping-particle" : "", "parse-names" : false, "suffix" : "" }, { "dropping-particle" : "", "family" : "Rezza", "given" : "G", "non-dropping-particle" : "", "parse-names" : false, "suffix" : "" }, { "dropping-particle" : "", "family" : "Ng", "given" : "LF", "non-dropping-particle" : "", "parse-names" : false, "suffix" : "" }, { "dropping-particle" : "", "family" : "Ojcius", "given" : "DM", "non-dropping-particle" : "", "parse-names" : false, "suffix" : "" }, { "dropping-particle" : "", "family" : "Tsetsarkin", "given" : "KA", "non-dropping-particle" : "", "parse-names" : false, "suffix" : "" }, { "dropping-particle" : "", "family" : "Chen", "given" : "R", "non-dropping-particle" : "", "parse-names" : false, "suffix" : "" }, { "dropping-particle" : "", "family" : "Sherman", "given" : "MB", "non-dropping-particle" : "", "parse-names" : false, "suffix" : "" }, { "dropping-particle" : "", "family" : "Weaver", "given" : "SC", "non-dropping-particle" : "", "parse-names" : false, "suffix" : "" }, { "dropping-particle" : "", "family" : "Enserink", "given" : "M", "non-dropping-particle" : "", "parse-names" : false, "suffix" : "" }, { "dropping-particle" : "", "family" : "Moro", "given" : "ML", "non-dropping-particle" : "", "parse-names" : false, "suffix" : "" }, { "dropping-particle" : "", "family" : "Gagliotti", "given" : "C", "non-dropping-particle" : "", "parse-names" : false, "suffix" : "" }, { "dropping-particle" : "", "family" : "Silvi", "given" : "G", "non-dropping-particle" : "", "parse-names" : false, "suffix" : "" }, { "dropping-particle" : "", "family" : "Angelini", "given" : "R", "non-dropping-particle" : "", "parse-names" : false, "suffix" : "" }, { "dropping-particle" : "", "family" : "Sambri", "given" : "V", "non-dropping-particle" : "", "parse-names" : false, "suffix" : "" }, { "dropping-particle" : "", "family" : "Grandadam", "given" : "M", "non-dropping-particle" : "", "parse-names" : false, "suffix" : "" }, { "dropping-particle" : "", "family" : "Caro", "given" : "V", "non-dropping-particle" : "", "parse-names" : false, "suffix" : "" }, { "dropping-particle" : "", "family" : "Plumet", "given" : "S", "non-dropping-particle" : "", "parse-names" : false, "suffix" : "" }, { "dropping-particle" : "", "family" : "Thiberge", "given" : "JM", "non-dropping-particle" : "", "parse-names" : false, "suffix" : "" }, { "dropping-particle" : "", "family" : "Souares", "given" : "Y", "non-dropping-particle" : "", "parse-names" : false, "suffix" : "" }, { "dropping-particle" : "", "family" : "Mogi", "given" : "M", "non-dropping-particle" : "", "parse-names" : false, "suffix" : "" }, { "dropping-particle" : "", "family" : "Armbruster", "given" : "P", "non-dropping-particle" : "", "parse-names" : false, "suffix" : "" }, { "dropping-particle" : "", "family" : "Fonseca", "given" : "DM", "non-dropping-particle" : "", "parse-names" : false, "suffix" : "" }, { "dropping-particle" : "", "family" : "Fonseca", "given" : "DM", "non-dropping-particle" : "", "parse-names" : false, "suffix" : "" }, { "dropping-particle" : "", "family" : "Unlu", "given" : "I", "non-dropping-particle" : "", "parse-names" : false, "suffix" : "" }, { "dropping-particle" : "", "family" : "Crepeau", "given" : "T", "non-dropping-particle" : "", "parse-names" : false, "suffix" : "" }, { "dropping-particle" : "", "family" : "Farajollahi", "given" : "A", "non-dropping-particle" : "", "parse-names" : false, "suffix" : "" }, { "dropping-particle" : "", "family" : "Healy", "given" : "S", "non-dropping-particle" : "", "parse-names" : false, "suffix" : "" }, { "dropping-particle" : "", "family" : "Farajollahi", "given" : "A", "non-dropping-particle" : "", "parse-names" : false, "suffix" : "" }, { "dropping-particle" : "", "family" : "Healy", "given" : "SP", "non-dropping-particle" : "", "parse-names" : false, "suffix" : "" }, { "dropping-particle" : "", "family" : "Unlu", "given" : "I", "non-dropping-particle" : "", "parse-names" : false, "suffix" : "" }, { "dropping-particle" : "", "family" : "Gaugler", "given" : "R", "non-dropping-particle" : "", "parse-names" : false, "suffix" : "" }, { "dropping-particle" : "", "family" : "Fonseca", "given" : "DM", "non-dropping-particle" : "", "parse-names" : false, "suffix" : "" }, { "dropping-particle" : "", "family" : "Marcombe", "given" : "S", "non-dropping-particle" : "", "parse-names" : false, "suffix" : "" }, { "dropping-particle" : "", "family" : "Carron", "given" : "A", "non-dropping-particle" : "", "parse-names" : false, "suffix" : "" }, { "dropping-particle" : "", "family" : "Darriet", "given" : "F", "non-dropping-particle" : "", "parse-names" : false, "suffix" : "" }, { "dropping-particle" : "", "family" : "Etienne", "given" : "M", "non-dropping-particle" : "", "parse-names" : false, "suffix" : "" }, { "dropping-particle" : "", "family" : "Agnew", "given" : "P", "non-dropping-particle" : "", "parse-names" : false, "suffix" : "" }, { "dropping-particle" : "", "family" : "Ranson", "given" : "H", "non-dropping-particle" : "", "parse-names" : false, "suffix" : "" }, { "dropping-particle" : "", "family" : "Burhani", "given" : "J", "non-dropping-particle" : "", "parse-names" : false, "suffix" : "" }, { "dropping-particle" : "", "family" : "Lumjuan", "given" : "N", "non-dropping-particle" : "", "parse-names" : false, "suffix" : "" }, { "dropping-particle" : "", "family" : "IV", "given" : "WC Black", "non-dropping-particle" : "", "parse-names" : false, "suffix" : "" }, { "dropping-particle" : "", "family" : "McAllister", "given" : "JC", "non-dropping-particle" : "", "parse-names" : false, "suffix" : "" }, { "dropping-particle" : "", "family" : "Godsey", "given" : "MS", "non-dropping-particle" : "", "parse-names" : false, "suffix" : "" }, { "dropping-particle" : "", "family" : "Scott", "given" : "ML", "non-dropping-particle" : "", "parse-names" : false, "suffix" : "" }, { "dropping-particle" : "", "family" : "Mouchet", "given" : "J", "non-dropping-particle" : "", "parse-names" : false, "suffix" : "" }, { "dropping-particle" : "", "family" : "Vontas", "given" : "J", "non-dropping-particle" : "", "parse-names" : false, "suffix" : "" }, { "dropping-particle" : "", "family" : "Kioulos", "given" : "E", "non-dropping-particle" : "", "parse-names" : false, "suffix" : "" }, { "dropping-particle" : "", "family" : "Pavlidi", "given" : "N", "non-dropping-particle" : "", "parse-names" : false, "suffix" : "" }, { "dropping-particle" : "", "family" : "Morou", "given" : "E", "non-dropping-particle" : "", "parse-names" : false, "suffix" : "" }, { "dropping-particle" : "", "family" : "Torre", "given" : "Ad", "non-dropping-particle" : "", "parse-names" : false, "suffix" : "" }, { "dropping-particle" : "", "family" : "Chen", "given" : "L", "non-dropping-particle" : "", "parse-names" : false, "suffix" : "" }, { "dropping-particle" : "", "family" : "Zhao", "given" : "T", "non-dropping-particle" : "", "parse-names" : false, "suffix" : "" }, { "dropping-particle" : "", "family" : "Pan", "given" : "C", "non-dropping-particle" : "", "parse-names" : false, "suffix" : "" }, { "dropping-particle" : "", "family" : "Ross", "given" : "J", "non-dropping-particle" : "", "parse-names" : false, "suffix" : "" }, { "dropping-particle" : "", "family" : "Ginevan", "given" : "M", "non-dropping-particle" : "", "parse-names" : false, "suffix" : "" }, { "dropping-particle" : "", "family" : "Chuaycharoensuk", "given" : "T", "non-dropping-particle" : "", "parse-names" : false, "suffix" : "" }, { "dropping-particle" : "", "family" : "Juntarajumnong", "given" : "W", "non-dropping-particle" : "", "parse-names" : false, "suffix" : "" }, { "dropping-particle" : "", "family" : "Boonyuan", "given" : "W", "non-dropping-particle" : "", "parse-names" : false, "suffix" : "" }, { "dropping-particle" : "", "family" : "Bangs", "given" : "MJ", "non-dropping-particle" : "", "parse-names" : false, "suffix" : "" }, { "dropping-particle" : "", "family" : "Akratanakul", "given" : "P", "non-dropping-particle" : "", "parse-names" : false, "suffix" : "" }, { "dropping-particle" : "", "family" : "Cui", "given" : "F", "non-dropping-particle" : "", "parse-names" : false, "suffix" : "" }, { "dropping-particle" : "", "family" : "Raymond", "given" : "M", "non-dropping-particle" : "", "parse-names" : false, "suffix" : "" }, { "dropping-particle" : "", "family" : "Qiao", "given" : "CL", "non-dropping-particle" : "", "parse-names" : false, "suffix" : "" }, { "dropping-particle" : "", "family" : "Kamgang", "given" : "B", "non-dropping-particle" : "", "parse-names" : false, "suffix" : "" }, { "dropping-particle" : "", "family" : "Marcombe", "given" : "S", "non-dropping-particle" : "", "parse-names" : false, "suffix" : "" }, { "dropping-particle" : "", "family" : "Chandre", "given" : "F", "non-dropping-particle" : "", "parse-names" : false, "suffix" : "" }, { "dropping-particle" : "", "family" : "Nchoutpouen", "given" : "E", "non-dropping-particle" : "", "parse-names" : false, "suffix" : "" }, { "dropping-particle" : "", "family" : "Nwane", "given" : "P", "non-dropping-particle" : "", "parse-names" : false, "suffix" : "" }, { "dropping-particle" : "", "family" : "Ponlawat", "given" : "A", "non-dropping-particle" : "", "parse-names" : false, "suffix" : "" }, { "dropping-particle" : "", "family" : "Scott", "given" : "JG", "non-dropping-particle" : "", "parse-names" : false, "suffix" : "" }, { "dropping-particle" : "", "family" : "Harrington", "given" : "LC", "non-dropping-particle" : "", "parse-names" : false, "suffix" : "" }, { "dropping-particle" : "", "family" : "Wesson", "given" : "DM", "non-dropping-particle" : "", "parse-names" : false, "suffix" : "" }, { "dropping-particle" : "", "family" : "Ali", "given" : "A", "non-dropping-particle" : "", "parse-names" : false, "suffix" : "" }, { "dropping-particle" : "", "family" : "Nayar", "given" : "JK", "non-dropping-particle" : "", "parse-names" : false, "suffix" : "" }, { "dropping-particle" : "", "family" : "Xue", "given" : "RD", "non-dropping-particle" : "", "parse-names" : false, "suffix" : "" }, { "dropping-particle" : "", "family" : "Khoo", "given" : "BK", "non-dropping-particle" : "", "parse-names" : false, "suffix" : "" }, { "dropping-particle" : "", "family" : "Sutherland", "given" : "DJ", "non-dropping-particle" : "", "parse-names" : false, "suffix" : "" }, { "dropping-particle" : "", "family" : "Sprenger", "given" : "D", "non-dropping-particle" : "", "parse-names" : false, "suffix" : "" }, { "dropping-particle" : "", "family" : "Dickerson", "given" : "D", "non-dropping-particle" : "", "parse-names" : false, "suffix" : "" }, { "dropping-particle" : "", "family" : "Nguyen", "given" : "H", "non-dropping-particle" : "", "parse-names" : false, "suffix" : "" }, { "dropping-particle" : "", "family" : "Liu", "given" : "H", "non-dropping-particle" : "", "parse-names" : false, "suffix" : "" }, { "dropping-particle" : "", "family" : "Cupp", "given" : "EW", "non-dropping-particle" : "", "parse-names" : false, "suffix" : "" }, { "dropping-particle" : "", "family" : "Guo", "given" : "A", "non-dropping-particle" : "", "parse-names" : false, "suffix" : "" }, { "dropping-particle" : "", "family" : "Liu", "given" : "N", "non-dropping-particle" : "", "parse-names" : false, "suffix" : "" }, { "dropping-particle" : "", "family" : "Brengues", "given" : "C", "non-dropping-particle" : "", "parse-names" : false, "suffix" : "" }, { "dropping-particle" : "", "family" : "Hawkes", "given" : "NJ", "non-dropping-particle" : "", "parse-names" : false, "suffix" : "" }, { "dropping-particle" : "", "family" : "Chandre", "given" : "F", "non-dropping-particle" : "", "parse-names" : false, "suffix" : "" }, { "dropping-particle" : "", "family" : "McCarroll", "given" : "L", "non-dropping-particle" : "", "parse-names" : false, "suffix" : "" }, { "dropping-particle" : "", "family" : "Duchon", "given" : "S", "non-dropping-particle" : "", "parse-names" : false, "suffix" : "" }, { "dropping-particle" : "", "family" : "Raymond", "given" : "M", "non-dropping-particle" : "", "parse-names" : false, "suffix" : "" }, { "dropping-particle" : "", "family" : "Berticat", "given" : "C", "non-dropping-particle" : "", "parse-names" : false, "suffix" : "" }, { "dropping-particle" : "", "family" : "Weill", "given" : "M", "non-dropping-particle" : "", "parse-names" : false, "suffix" : "" }, { "dropping-particle" : "", "family" : "Pasteur", "given" : "N", "non-dropping-particle" : "", "parse-names" : false, "suffix" : "" }, { "dropping-particle" : "", "family" : "Chevillon", "given" : "C", "non-dropping-particle" : "", "parse-names" : false, "suffix" : "" }, { "dropping-particle" : "", "family" : "Hemingway", "given" : "J", "non-dropping-particle" : "", "parse-names" : false, "suffix" : "" }, { "dropping-particle" : "", "family" : "Field", "given" : "L", "non-dropping-particle" : "", "parse-names" : false, "suffix" : "" }, { "dropping-particle" : "", "family" : "Vontas", "given" : "J", "non-dropping-particle" : "", "parse-names" : false, "suffix" : "" }, { "dropping-particle" : "", "family" : "Hemingway", "given" : "J", "non-dropping-particle" : "", "parse-names" : false, "suffix" : "" }, { "dropping-particle" : "", "family" : "Hawkes", "given" : "NJ", "non-dropping-particle" : "", "parse-names" : false, "suffix" : "" }, { "dropping-particle" : "", "family" : "McCarroll", "given" : "L", "non-dropping-particle" : "", "parse-names" : false, "suffix" : "" }, { "dropping-particle" : "", "family" : "Ranson", "given" : "H", "non-dropping-particle" : "", "parse-names" : false, "suffix" : "" }, { "dropping-particle" : "", "family" : "Hemingway", "given" : "J", "non-dropping-particle" : "", "parse-names" : false, "suffix" : "" }, { "dropping-particle" : "", "family" : "Karunaratne", "given" : "SH", "non-dropping-particle" : "", "parse-names" : false, "suffix" : "" }, { "dropping-particle" : "", "family" : "Ranson", "given" : "H", "non-dropping-particle" : "", "parse-names" : false, "suffix" : "" }, { "dropping-particle" : "", "family" : "Hemingway", "given" : "J", "non-dropping-particle" : "", "parse-names" : false, "suffix" : "" }, { "dropping-particle" : "", "family" : "Crans", "given" : "WJ", "non-dropping-particle" : "", "parse-names" : false, "suffix" : "" }, { "dropping-particle" : "", "family" : "Chomsky", "given" : "MS", "non-dropping-particle" : "", "parse-names" : false, "suffix" : "" }, { "dropping-particle" : "", "family" : "Guthrie", "given" : "D", "non-dropping-particle" : "", "parse-names" : false, "suffix" : "" }, { "dropping-particle" : "", "family" : "Acquaviva", "given" : "A", "non-dropping-particle" : "", "parse-names" : false, "suffix" : "" }, { "dropping-particle" : "", "family" : "Sakuma", "given" : "M", "non-dropping-particle" : "", "parse-names" : false, "suffix" : "" }, { "dropping-particle" : "", "family" : "Brogdon", "given" : "WG", "non-dropping-particle" : "", "parse-names" : false, "suffix" : "" }, { "dropping-particle" : "", "family" : "McAllister", "given" : "JC", "non-dropping-particle" : "", "parse-names" : false, "suffix" : "" }, { "dropping-particle" : "", "family" : "Vulule", "given" : "J", "non-dropping-particle" : "", "parse-names" : false, "suffix" : "" }, { "dropping-particle" : "", "family" : "Bradford", "given" : "MM", "non-dropping-particle" : "", "parse-names" : false, "suffix" : "" }, { "dropping-particle" : "", "family" : "Hayter", "given" : "AJ", "non-dropping-particle" : "", "parse-names" : false, "suffix" : "" }, { "dropping-particle" : "", "family" : "Kasai", "given" : "S", "non-dropping-particle" : "", "parse-names" : false, "suffix" : "" }, { "dropping-particle" : "", "family" : "Ng", "given" : "LC", "non-dropping-particle" : "", "parse-names" : false, "suffix" : "" }, { "dropping-particle" : "", "family" : "Lam-Phua", "given" : "SG", "non-dropping-particle" : "", "parse-names" : false, "suffix" : "" }, { "dropping-particle" : "", "family" : "Tang", "given" : "CS", "non-dropping-particle" : "", "parse-names" : false, "suffix" : "" }, { "dropping-particle" : "", "family" : "Itokawa", "given" : "K", "non-dropping-particle" : "", "parse-names" : false, "suffix" : "" }, { "dropping-particle" : "", "family" : "Alout", "given" : "H", "non-dropping-particle" : "", "parse-names" : false, "suffix" : "" }, { "dropping-particle" : "", "family" : "Labbe", "given" : "P", "non-dropping-particle" : "", "parse-names" : false, "suffix" : "" }, { "dropping-particle" : "", "family" : "Berthomieu", "given" : "A", "non-dropping-particle" : "", "parse-names" : false, "suffix" : "" }, { "dropping-particle" : "", "family" : "Pasteur", "given" : "N", "non-dropping-particle" : "", "parse-names" : false, "suffix" : "" }, { "dropping-particle" : "", "family" : "Weill", "given" : "M", "non-dropping-particle" : "", "parse-names" : false, "suffix" : "" }, { "dropping-particle" : "", "family" : "Selvi", "given" : "S", "non-dropping-particle" : "", "parse-names" : false, "suffix" : "" }, { "dropping-particle" : "", "family" : "Edah", "given" : "MA", "non-dropping-particle" : "", "parse-names" : false, "suffix" : "" }, { "dropping-particle" : "", "family" : "Nazni", "given" : "WA", "non-dropping-particle" : "", "parse-names" : false, "suffix" : "" }, { "dropping-particle" : "", "family" : "Lee", "given" : "HL", "non-dropping-particle" : "", "parse-names" : false, "suffix" : "" }, { "dropping-particle" : "", "family" : "Tyagi", "given" : "BK", "non-dropping-particle" : "", "parse-names" : false, "suffix" : "" }, { "dropping-particle" : "", "family" : "Kuno", "given" : "G", "non-dropping-particle" : "", "parse-names" : false, "suffix" : "" }, { "dropping-particle" : "", "family" : "Paul", "given" : "A", "non-dropping-particle" : "", "parse-names" : false, "suffix" : "" }, { "dropping-particle" : "", "family" : "Harrington", "given" : "LC", "non-dropping-particle" : "", "parse-names" : false, "suffix" : "" }, { "dropping-particle" : "", "family" : "Zhang", "given" : "L", "non-dropping-particle" : "", "parse-names" : false, "suffix" : "" }, { "dropping-particle" : "", "family" : "Scott", "given" : "JG", "non-dropping-particle" : "", "parse-names" : false, "suffix" : "" }, { "dropping-particle" : "", "family" : "Sparks", "given" : "TC", "non-dropping-particle" : "", "parse-names" : false, "suffix" : "" }, { "dropping-particle" : "", "family" : "Dripps", "given" : "JE", "non-dropping-particle" : "", "parse-names" : false, "suffix" : "" }, { "dropping-particle" : "", "family" : "Watson", "given" : "GB", "non-dropping-particle" : "", "parse-names" : false, "suffix" : "" }, { "dropping-particle" : "", "family" : "Paroonagian", "given" : "D", "non-dropping-particle" : "", "parse-names" : false, "suffix" : "" }, { "dropping-particle" : "", "family" : "Hamdan", "given" : "H", "non-dropping-particle" : "", "parse-names" : false, "suffix" : "" }, { "dropping-particle" : "", "family" : "Sofian-Azirun", "given" : "M", "non-dropping-particle" : "", "parse-names" : false, "suffix" : "" }, { "dropping-particle" : "", "family" : "Nazni", "given" : "WA", "non-dropping-particle" : "", "parse-names" : false, "suffix" : "" }, { "dropping-particle" : "", "family" : "Lee", "given" : "HL", "non-dropping-particle" : "", "parse-names" : false, "suffix" : "" }, { "dropping-particle" : "", "family" : "Romi", "given" : "R", "non-dropping-particle" : "", "parse-names" : false, "suffix" : "" }, { "dropping-particle" : "", "family" : "Toma", "given" : "L", "non-dropping-particle" : "", "parse-names" : false, "suffix" : "" }, { "dropping-particle" : "", "family" : "Severini", "given" : "F", "non-dropping-particle" : "", "parse-names" : false, "suffix" : "" }, { "dropping-particle" : "Di", "family" : "Luca", "given" : "M", "non-dropping-particle" : "", "parse-names" : false, "suffix" : "" }, { "dropping-particle" : "", "family" : "Nayar", "given" : "JK", "non-dropping-particle" : "", "parse-names" : false, "suffix" : "" }, { "dropping-particle" : "", "family" : "Ali", "given" : "A", "non-dropping-particle" : "", "parse-names" : false, "suffix" : "" }, { "dropping-particle" : "", "family" : "Zaim", "given" : "M", "non-dropping-particle" : "", "parse-names" : false, "suffix" : "" }, { "dropping-particle" : "", "family" : "Marcombe", "given" : "S", "non-dropping-particle" : "", "parse-names" : false, "suffix" : "" }, { "dropping-particle" : "", "family" : "Darriet", "given" : "F", "non-dropping-particle" : "", "parse-names" : false, "suffix" : "" }, { "dropping-particle" : "", "family" : "Agnew", "given" : "P", "non-dropping-particle" : "", "parse-names" : false, "suffix" : "" }, { "dropping-particle" : "", "family" : "Etienne", "given" : "M", "non-dropping-particle" : "", "parse-names" : false, "suffix" : "" }, { "dropping-particle" : "", "family" : "Yp-Tcha", "given" : "MM", "non-dropping-particle" : "", "parse-names" : false, "suffix" : "" }, { "dropping-particle" : "", "family" : "Robert", "given" : "LL", "non-dropping-particle" : "", "parse-names" : false, "suffix" : "" }, { "dropping-particle" : "", "family" : "Olson", "given" : "JK", "non-dropping-particle" : "", "parse-names" : false, "suffix" : "" }, { "dropping-particle" : "", "family" : "Hawley", "given" : "WA", "non-dropping-particle" : "", "parse-names" : false, "suffix" : "" }, { "dropping-particle" : "", "family" : "Reiter", "given" : "P", "non-dropping-particle" : "", "parse-names" : false, "suffix" : "" }, { "dropping-particle" : "", "family" : "Copeland", "given" : "RS", "non-dropping-particle" : "", "parse-names" : false, "suffix" : "" }, { "dropping-particle" : "", "family" : "Pumpuni", "given" : "CB", "non-dropping-particle" : "", "parse-names" : false, "suffix" : "" }, { "dropping-particle" : "", "family" : "Jr", "given" : "GB Craig", "non-dropping-particle" : "", "parse-names" : false, "suffix" : "" }, { "dropping-particle" : "", "family" : "Kawada", "given" : "H", "non-dropping-particle" : "", "parse-names" : false, "suffix" : "" }, { "dropping-particle" : "", "family" : "Maekawa", "given" : "Y", "non-dropping-particle" : "", "parse-names" : false, "suffix" : "" }, { "dropping-particle" : "", "family" : "Abe", "given" : "M", "non-dropping-particle" : "", "parse-names" : false, "suffix" : "" }, { "dropping-particle" : "", "family" : "Ohashi", "given" : "K", "non-dropping-particle" : "", "parse-names" : false, "suffix" : "" }, { "dropping-particle" : "", "family" : "Ohba", "given" : "SY", "non-dropping-particle" : "", "parse-names" : false, "suffix" : "" }, { "dropping-particle" : "", "family" : "Chen", "given" : "CD", "non-dropping-particle" : "", "parse-names" : false, "suffix" : "" }, { "dropping-particle" : "", "family" : "Nazni", "given" : "WA", "non-dropping-particle" : "", "parse-names" : false, "suffix" : "" }, { "dropping-particle" : "", "family" : "Lee", "given" : "HL", "non-dropping-particle" : "", "parse-names" : false, "suffix" : "" }, { "dropping-particle" : "", "family" : "Sofian-Azirun", "given" : "M", "non-dropping-particle" : "", "parse-names" : false, "suffix" : "" }, { "dropping-particle" : "", "family" : "Coleman", "given" : "M", "non-dropping-particle" : "", "parse-names" : false, "suffix" : "" }, { "dropping-particle" : "", "family" : "Hemingway", "given" : "J", "non-dropping-particle" : "", "parse-names" : false, "suffix" : "" }, { "dropping-particle" : "", "family" : "Brogdon", "given" : "WG", "non-dropping-particle" : "", "parse-names" : false, "suffix" : "" }, { "dropping-particle" : "", "family" : "McAllister", "given" : "JC", "non-dropping-particle" : "", "parse-names" : false, "suffix" : "" }, { "dropping-particle" : "", "family" : "Chandor-Proust", "given" : "A", "non-dropping-particle" : "", "parse-names" : false, "suffix" : "" }, { "dropping-particle" : "", "family" : "Bibby", "given" : "J", "non-dropping-particle" : "", "parse-names" : false, "suffix" : "" }, { "dropping-particle" : "", "family" : "Regent-Kloeckner", "given" : "M", "non-dropping-particle" : "", "parse-names" : false, "suffix" : "" }, { "dropping-particle" : "", "family" : "Roux", "given" : "J", "non-dropping-particle" : "", "parse-names" : false, "suffix" : "" }, { "dropping-particle" : "", "family" : "Guittard-Crilat", "given" : "E", "non-dropping-particle" : "", "parse-names" : false, "suffix" : "" }, { "dropping-particle" : "", "family" : "Neng", "given" : "W", "non-dropping-particle" : "", "parse-names" : false, "suffix" : "" }, { "dropping-particle" : "", "family" : "Yan", "given" : "X", "non-dropping-particle" : "", "parse-names" : false, "suffix" : "" }, { "dropping-particle" : "", "family" : "Fuming", "given" : "H", "non-dropping-particle" : "", "parse-names" : false, "suffix" : "" }, { "dropping-particle" : "", "family" : "Dazong", "given" : "C", "non-dropping-particle" : "", "parse-names" : false, "suffix" : "" }, { "dropping-particle" : "", "family" : "Harris", "given" : "AF", "non-dropping-particle" : "", "parse-names" : false, "suffix" : "" }, { "dropping-particle" : "", "family" : "Rajatileka", "given" : "S", "non-dropping-particle" : "", "parse-names" : false, "suffix" : "" }, { "dropping-particle" : "", "family" : "Ranson", "given" : "H", "non-dropping-particle" : "", "parse-names" : false, "suffix" : "" }, { "dropping-particle" : "", "family" : "Davis", "given" : "RS", "non-dropping-particle" : "", "parse-names" : false, "suffix" : "" }, { "dropping-particle" : "", "family" : "Peterson", "given" : "RKD", "non-dropping-particle" : "", "parse-names" : false, "suffix" : "" }, { "dropping-particle" : "", "family" : "Macedo", "given" : "PA", "non-dropping-particle" : "", "parse-names" : false, "suffix" : "" }, { "dropping-particle" : "", "family" : "Peterson", "given" : "RKD", "non-dropping-particle" : "", "parse-names" : false, "suffix" : "" }, { "dropping-particle" : "", "family" : "Macedo", "given" : "PA", "non-dropping-particle" : "", "parse-names" : false, "suffix" : "" }, { "dropping-particle" : "", "family" : "Davis", "given" : "RS", "non-dropping-particle" : "", "parse-names" : false, "suffix" : "" }, { "dropping-particle" : "", "family" : "Harris", "given" : "AF", "non-dropping-particle" : "", "parse-names" : false, "suffix" : "" }, { "dropping-particle" : "", "family" : "Hoffman", "given" : "AA", "non-dropping-particle" : "", "parse-names" : false, "suffix" : "" } ], "container-title" : "PLoS ONE", "editor" : [ { "dropping-particle" : "", "family" : "Adelman", "given" : "Zach N.", "non-dropping-particle" : "", "parse-names" : false, "suffix" : "" } ], "id" : "ITEM-1", "issue" : "7", "issued" : { "date-parts" : [ [ "2014", "7", "11" ] ] }, "page" : "e101992", "publisher" : "Public Library of Science", "title" : "Insecticide Resistance Status of United States Populations of Aedes albopictus and Mechanisms Involved", "type" : "article-journal", "volume" : "9" }, "uris" : [ "http://www.mendeley.com/documents/?uuid=8f82a2fb-b499-3c65-a67f-e896302fc4c4" ] } ], "mendeley" : { "formattedCitation" : "&lt;sup&gt;6&lt;/sup&gt;", "plainTextFormattedCitation" : "6", "previouslyFormattedCitation" : "&lt;sup&gt;6&lt;/sup&gt;" }, "properties" : { "noteIndex" : 0 }, "schema" : "https://github.com/citation-style-language/schema/raw/master/csl-citation.json" }</w:instrText>
      </w:r>
      <w:r w:rsidRPr="00CC1584">
        <w:rPr>
          <w:vertAlign w:val="superscript"/>
        </w:rPr>
        <w:fldChar w:fldCharType="separate"/>
      </w:r>
      <w:r w:rsidRPr="00CC1584">
        <w:rPr>
          <w:vertAlign w:val="superscript"/>
        </w:rPr>
        <w:t>6</w:t>
      </w:r>
      <w:r w:rsidRPr="00CC1584">
        <w:rPr>
          <w:vertAlign w:val="superscript"/>
        </w:rPr>
        <w:fldChar w:fldCharType="end"/>
      </w:r>
      <w:r w:rsidRPr="00CC1584">
        <w:t xml:space="preserve">. Similarly, resistance to DDT and pyrethroids has been documented in populations of </w:t>
      </w:r>
      <w:r w:rsidRPr="00CC1584">
        <w:rPr>
          <w:i/>
        </w:rPr>
        <w:t>Anopheles</w:t>
      </w:r>
      <w:r w:rsidRPr="00CC1584">
        <w:t xml:space="preserve"> and </w:t>
      </w:r>
      <w:r w:rsidRPr="00CC1584">
        <w:rPr>
          <w:i/>
        </w:rPr>
        <w:t>Aedes</w:t>
      </w:r>
      <w:r w:rsidRPr="00CC1584">
        <w:t xml:space="preserve"> spp. in Colombia</w:t>
      </w:r>
      <w:r w:rsidRPr="00CC1584">
        <w:rPr>
          <w:vertAlign w:val="superscript"/>
        </w:rPr>
        <w:fldChar w:fldCharType="begin" w:fldLock="1"/>
      </w:r>
      <w:r w:rsidRPr="00CC1584">
        <w:rPr>
          <w:vertAlign w:val="superscript"/>
        </w:rPr>
        <w:instrText>ADDIN CSL_CITATION { "citationItems" : [ { "id" : "ITEM-1", "itemData" : { "ISSN" : "0120-0488", "author" : [ { "dropping-particle" : "", "family" : "FONSECA", "given" : "IDALYD", "non-dropping-particle" : "", "parse-names" : false, "suffix" : "" }, { "dropping-particle" : "", "family" : "QUINO\u00d1ES", "given" : "MARTHA L", "non-dropping-particle" : "", "parse-names" : false, "suffix" : "" } ], "container-title" : "Revista Colombiana de Entomolog\u00eda", "id" : "ITEM-1", "issue" : "2", "issued" : { "date-parts" : [ [ "2005" ] ] }, "page" : "107-115", "title" : "Resistencia a insecticidas en mosquitos (Diptera: Culicidae): mecanismos, deteccion y vigilancia en salud publica", "type" : "article-journal", "volume" : "31" }, "uris" : [ "http://www.mendeley.com/documents/?uuid=1b630d27-e6a4-3e32-aac3-ee73bf00bc78" ] } ], "mendeley" : { "formattedCitation" : "&lt;sup&gt;27&lt;/sup&gt;", "plainTextFormattedCitation" : "27", "previouslyFormattedCitation" : "&lt;sup&gt;27&lt;/sup&gt;" }, "properties" : { "noteIndex" : 0 }, "schema" : "https://github.com/citation-style-language/schema/raw/master/csl-citation.json" }</w:instrText>
      </w:r>
      <w:r w:rsidRPr="00CC1584">
        <w:rPr>
          <w:vertAlign w:val="superscript"/>
        </w:rPr>
        <w:fldChar w:fldCharType="separate"/>
      </w:r>
      <w:r w:rsidRPr="00CC1584">
        <w:rPr>
          <w:vertAlign w:val="superscript"/>
        </w:rPr>
        <w:t>27</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"10.1002/ps.2081", "abstract" : "BACKGROUND: To evaluate the insecticide susceptibility status of Aedes aegypti (L.) in Colombia, and as part of the National Network of Insecticide Resistance Surveillance, 12 mosquito populations were assessed for resistance to pyrethroids, organophosphates and DDT. Bioassays were performed using WHO and CDC methodologies. The underlying resistance mechanisms were investigated through biochemical assays and RT-PCR. RESULTS: All mosquito populations were susceptible to malathion, deltamethrin and cyfluthrin, and highly resistant to DDT and etofenprox. Resistance to lambda-cyhalothrin, permethrin and fenitrothion ranged from moderate to high in some populations from Cho o and Putumayo states. In Antioquia state, the Santa Fe population was resistant to fenitrothion. Biochemical assays showed high levels of both cytochrome P450 monooxygenases (CYP) and non-specific esterases (NSE) in some of the fenitrothion-and pyrethroid-resistant populations. All populations showed high levels of glutathione-S-transferase (GST) activity. GSTe2 gene was found overexpressed in DDT-resistant populations compared with Rockefeller susceptible strain. CONCLUSIONS: Differences in insecticide resistance status were observed between insecticides and localities. Although the biochemical assay results suggest that CYP and NSE could play an important role in the pyrethroid and fenitrothion resistance detected, other mechanisms remain to be investigated, including knockdown resistance. Resistance to DDT was high in all populations, and GST activity is probably the main enzymatic mechanism associated with this resistance. The results of this study provide baseline data on insecticide resistance in Colombian A. aegypti populations, and will allow comparison of changes in susceptibility status in this vector over time.", "author" : [ { "dropping-particle" : "", "family" : "Fonseca-Gon Alez", "given" : "Idalyd", "non-dropping-particle" : "", "parse-names" : false, "suffix" : "" }, { "dropping-particle" : "", "family" : "Qu", "given" : "Martha L", "non-dropping-particle" : "", "parse-names" : false, "suffix" : "" }, { "dropping-particle" : "", "family" : "Lenhart", "given" : "Audrey", "non-dropping-particle" : "", "parse-names" : false, "suffix" : "" }, { "dropping-particle" : "", "family" : "Brogdon", "given" : "William G", "non-dropping-particle" : "", "parse-names" : false, "suffix" : "" } ], "id" : "ITEM-1", "issued" : { "date-parts" : [ [ "0" ] ] }, "title" : "Insecticide resistance status of Aedes aegypti (L.) from Colombia", "type" : "article-journal" }, "uris" : [ "http://www.mendeley.com/documents/?uuid=5fdafd25-accc-3dd4-9831-5afb3f78dcb2" ] } ], "mendeley" : { "formattedCitation" : "&lt;sup&gt;28&lt;/sup&gt;", "plainTextFormattedCitation" : "28", "previouslyFormattedCitation" : "&lt;sup&gt;28&lt;/sup&gt;" }, "properties" : { "noteIndex" : 0 }, "schema" : "https://github.com/citation-style-language/schema/raw/master/csl-citation.json" }</w:instrText>
      </w:r>
      <w:r w:rsidRPr="00CC1584">
        <w:rPr>
          <w:vertAlign w:val="superscript"/>
        </w:rPr>
        <w:fldChar w:fldCharType="separate"/>
      </w:r>
      <w:r w:rsidRPr="00CC1584">
        <w:rPr>
          <w:vertAlign w:val="superscript"/>
        </w:rPr>
        <w:t>28</w:t>
      </w:r>
      <w:r w:rsidRPr="00CC1584">
        <w:rPr>
          <w:vertAlign w:val="superscript"/>
        </w:rPr>
        <w:fldChar w:fldCharType="end"/>
      </w:r>
      <w:r w:rsidRPr="00CC1584">
        <w:t>. There is urgent need to develop new larvicide</w:t>
      </w:r>
      <w:r w:rsidR="002C3906" w:rsidRPr="00CC1584">
        <w:t>s</w:t>
      </w:r>
      <w:r w:rsidRPr="00CC1584">
        <w:t xml:space="preserve"> and adulticides that bind to diverse orthosteric or allosteric sites on known molecular targets or that disrupt new targets (</w:t>
      </w:r>
      <w:r w:rsidR="00CC1584" w:rsidRPr="00CC1584">
        <w:rPr>
          <w:i/>
        </w:rPr>
        <w:t>i.e.,</w:t>
      </w:r>
      <w:r w:rsidRPr="00CC1584">
        <w:t xml:space="preserve"> novel MoA chemistries)</w:t>
      </w:r>
      <w:r w:rsidRPr="00CC1584">
        <w:rPr>
          <w:vertAlign w:val="superscript"/>
        </w:rPr>
        <w:fldChar w:fldCharType="begin" w:fldLock="1"/>
      </w:r>
      <w:r w:rsidRPr="00CC1584">
        <w:rPr>
          <w:vertAlign w:val="superscript"/>
        </w:rPr>
        <w:instrText>ADDIN CSL_CITATION { "citationItems" : [ { "id" : "ITEM-1", "itemData" : { "DOI" : "10.1371/journal.pntd.0003515", "ISBN" : "1935-2727", "ISSN" : "19352735", "PMID" : "25793586", "abstract" : "BACKGROUND: New mode-of-action insecticides are sought to provide continued control of pesticide resistant arthropod vectors of neglected tropical diseases (NTDs). We previously identified antagonists of the AaDOP2 D1-like dopamine receptor (DAR) from the yellow fever mosquito, Aedes aegypti, with toxicity to Ae. aegypti larvae as leads for novel insecticides. To extend DAR-based insecticide discovery, we evaluated the molecular and pharmacological characteristics of an orthologous DAR target, CqDOP2, from Culex quinquefasciatus, the vector of lymphatic filariasis and West Nile virus. METHODS/RESULTS: CqDOP2 has 94.7% amino acid identity to AaDOP2 and 28.3% identity to the human D1-like DAR, hD1. CqDOP2 and AaDOP2 exhibited similar pharmacological responses to biogenic amines and DAR antagonists in cell-based assays. The antagonists amitriptyline, amperozide, asenapine, chlorpromazine and doxepin were between 35 to 227-fold more selective at inhibiting the response of CqDOP2 and AaDOP2 in comparison to hD1. Antagonists were toxic to both C. quinquefasciatus and Ae. aegypti larvae, with LC50 values ranging from 41 to 208 \u03bcM 72 h post-exposure. Orthologous DOP2 receptors identified from the African malaria mosquito, Anopheles gambiae, the sand fly, Phlebotomus papatasi and the tsetse fly, Glossina morsitans, had high sequence similarity to CqDOP2 and AaDOP2. CONCLUSIONS: DAR antagonists represent a putative new insecticide class with activity against C. quinquefasciatus and Ae. aegypti, the two most important mosquito vectors of NTDs. There has been limited change in the sequence and pharmacological properties of the DOP2 DARs of these species since divergence of the tribes Culicini and Aedini. We identified antagonists selective for mosquito versus human DARs and observed a correlation between DAR pharmacology and the in vivo larval toxicity of antagonists. These data demonstrate that sequence similarity can be predictive of target potential. On this basis, we propose expanded insecticide discovery around orthologous DOP2 targets from additional dipteran vectors.", "author" : [ { "dropping-particle" : "", "family" : "Nuss", "given" : "Andrew B.", "non-dropping-particle" : "", "parse-names" : false, "suffix" : "" }, { "dropping-particle" : "", "family" : "Ejendal", "given" : "Karin F K", "non-dropping-particle" : "", "parse-names" : false, "suffix" : "" }, { "dropping-particle" : "", "family" : "Doyle", "given" : "Trevor B.", "non-dropping-particle" : "", "parse-names" : false, "suffix" : "" }, { "dropping-particle" : "", "family" : "Meyer", "given" : "Jason M.", "non-dropping-particle" : "", "parse-names" : false, "suffix" : "" }, { "dropping-particle" : "", "family" : "Lang", "given" : "Emma G.", "non-dropping-particle" : "", "parse-names" : false, "suffix" : "" }, { "dropping-particle" : "", "family" : "Watts", "given" : "Val J.", "non-dropping-particle" : "", "parse-names" : false, "suffix" : "" }, { "dropping-particle" : "", "family" : "Hill", "given" : "Catherine A.", "non-dropping-particle" : "", "parse-names" : false, "suffix" : "" } ], "container-title" : "PLoS Neglected Tropical Diseases", "id" : "ITEM-1", "issue" : "3", "issued" : { "date-parts" : [ [ "2015" ] ] }, "page" : "1-19", "title" : "Dopamine Receptor Antagonists as New Mode-of-Action Insecticide Leads for Control of Aedes and Culex Mosquito Vectors", "type" : "article-journal", "volume" : "9" }, "uris" : [ "http://www.mendeley.com/documents/?uuid=7521919a-da40-49f3-9f51-5bf1e4de9b6f" ] } ], "mendeley" : { "formattedCitation" : "&lt;sup&gt;29&lt;/sup&gt;", "plainTextFormattedCitation" : "29", "previouslyFormattedCitation" : "&lt;sup&gt;29&lt;/sup&gt;" }, "properties" : { "noteIndex" : 0 }, "schema" : "https://github.com/citation-style-language/schema/raw/master/csl-citation.json" }</w:instrText>
      </w:r>
      <w:r w:rsidRPr="00CC1584">
        <w:rPr>
          <w:vertAlign w:val="superscript"/>
        </w:rPr>
        <w:fldChar w:fldCharType="separate"/>
      </w:r>
      <w:r w:rsidRPr="00CC1584">
        <w:rPr>
          <w:vertAlign w:val="superscript"/>
        </w:rPr>
        <w:t>29</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"ISSN" : "0042-9686", "author" : [ { "dropping-particle" : "", "family" : "Shidrawi", "given" : "G. R.", "non-dropping-particle" : "", "parse-names" : false, "suffix" : "" } ], "container-title" : "Bulletin of the World Health Organization", "id" : "ITEM-1", "issue" : "4", "issued" : { "date-parts" : [ [ "1990" ] ] }, "page" : "403", "publisher" : "World Health Organization", "title" : "A WHO Global Programme for Monitoring Vector Resistance to Pesticides", "type" : "article-journal", "volume" : "68" }, "uris" : [ "http://www.mendeley.com/documents/?uuid=106b06b3-c3f3-3999-8138-794b9bbecbaf" ] } ], "mendeley" : { "formattedCitation" : "&lt;sup&gt;30&lt;/sup&gt;", "plainTextFormattedCitation" : "30", "previouslyFormattedCitation" : "&lt;sup&gt;30&lt;/sup&gt;" }, "properties" : { "noteIndex" : 0 }, "schema" : "https://github.com/citation-style-language/schema/raw/master/csl-citation.json" }</w:instrText>
      </w:r>
      <w:r w:rsidRPr="00CC1584">
        <w:rPr>
          <w:vertAlign w:val="superscript"/>
        </w:rPr>
        <w:fldChar w:fldCharType="separate"/>
      </w:r>
      <w:r w:rsidRPr="00CC1584">
        <w:rPr>
          <w:vertAlign w:val="superscript"/>
        </w:rPr>
        <w:t>30</w:t>
      </w:r>
      <w:r w:rsidRPr="00CC1584">
        <w:rPr>
          <w:vertAlign w:val="superscript"/>
        </w:rPr>
        <w:fldChar w:fldCharType="end"/>
      </w:r>
      <w:r w:rsidRPr="00CC1584">
        <w:t xml:space="preserve"> and have minimal environmental impact. There is also increasing recognition of the potential around endectocides</w:t>
      </w:r>
      <w:r w:rsidR="002C3906" w:rsidRPr="00CC1584">
        <w:t xml:space="preserve"> for mosquito control</w:t>
      </w:r>
      <w:r w:rsidRPr="00CC1584">
        <w:rPr>
          <w:vertAlign w:val="superscript"/>
        </w:rPr>
        <w:fldChar w:fldCharType="begin" w:fldLock="1"/>
      </w:r>
      <w:r w:rsidRPr="00CC1584">
        <w:rPr>
          <w:vertAlign w:val="superscript"/>
        </w:rPr>
        <w:instrText>ADDIN CSL_CITATION { "citationItems" : [ { "id" : "ITEM-1", "itemData" : { "PMID" : "24818085", "author" : [ { "dropping-particle" : "", "family" : "Sylla", "given" : "Massamba", "non-dropping-particle" : "", "parse-names" : false, "suffix" : "" }, { "dropping-particle" : "", "family" : "Kobylinski", "given" : "Kevin C", "non-dropping-particle" : "", "parse-names" : false, "suffix" : "" }, { "dropping-particle" : "", "family" : "Foy", "given" : "Brian D", "non-dropping-particle" : "", "parse-names" : false, "suffix" : "" } ], "container-title" : "MalariaWorld journal", "id" : "ITEM-1", "issue" : "5", "issued" : { "date-parts" : [ [ "2013", "3" ] ] }, "publisher" : "NIH Public Access", "title" : "Gates Grand Challenges Explorations award: Endectocides for Controlling Transmission of Mosquito-borne Diseases.", "type" : "article-journal", "volume" : "4" }, "uris" : [ "http://www.mendeley.com/documents/?uuid=4291f465-8294-3bb4-a5f4-0e8fad506fa1" ] } ], "mendeley" : { "formattedCitation" : "&lt;sup&gt;31&lt;/sup&gt;", "plainTextFormattedCitation" : "31", "previouslyFormattedCitation" : "&lt;sup&gt;31&lt;/sup&gt;" }, "properties" : { "noteIndex" : 0 }, "schema" : "https://github.com/citation-style-language/schema/raw/master/csl-citation.json" }</w:instrText>
      </w:r>
      <w:r w:rsidRPr="00CC1584">
        <w:rPr>
          <w:vertAlign w:val="superscript"/>
        </w:rPr>
        <w:fldChar w:fldCharType="separate"/>
      </w:r>
      <w:r w:rsidRPr="00CC1584">
        <w:rPr>
          <w:vertAlign w:val="superscript"/>
        </w:rPr>
        <w:t>31</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"10.1016/j.pt.2011.05.007", "ISSN" : "1471-5007", "PMID" : "21727027", "abstract" : "Systemic endectocidal drugs, used to control nematodes in humans and other vertebrates, can be toxic to Anopheles spp. mosquitoes when they take a blood meal from a host that has recently received one of these drugs. Recent laboratory and field studies have highlighted the potential of ivermectin to control malaria parasite transmission if this drug is distributed strategically and more often. There are important theoretical benefits to this strategy, as well as caveats. A better understanding of drug effects against vectors and malaria ecologies are needed. In the near future, ivermectin and other endectocides could serve as potent and novel malaria transmission control tools that are directly linked to the control of neglected tropical diseases in the same communities.", "author" : [ { "dropping-particle" : "", "family" : "Foy", "given" : "Brian D", "non-dropping-particle" : "", "parse-names" : false, "suffix" : "" }, { "dropping-particle" : "", "family" : "Kobylinski", "given" : "Kevin C", "non-dropping-particle" : "", "parse-names" : false, "suffix" : "" }, { "dropping-particle" : "", "family" : "Silva", "given" : "Ines Marques", "non-dropping-particle" : "da", "parse-names" : false, "suffix" : "" }, { "dropping-particle" : "", "family" : "Rasgon", "given" : "Jason L", "non-dropping-particle" : "", "parse-names" : false, "suffix" : "" }, { "dropping-particle" : "", "family" : "Sylla", "given" : "Massamba", "non-dropping-particle" : "", "parse-names" : false, "suffix" : "" } ], "container-title" : "Trends in parasitology", "id" : "ITEM-1", "issue" : "10", "issued" : { "date-parts" : [ [ "2011", "10" ] ] }, "page" : "423-8", "title" : "Endectocides for malaria control.", "type" : "article-journal", "volume" : "27" }, "uris" : [ "http://www.mendeley.com/documents/?uuid=d5384c53-fc17-36a4-a26c-54d6076b5435" ] } ], "mendeley" : { "formattedCitation" : "&lt;sup&gt;32&lt;/sup&gt;", "plainTextFormattedCitation" : "32", "previouslyFormattedCitation" : "&lt;sup&gt;32&lt;/sup&gt;" }, "properties" : { "noteIndex" : 0 }, "schema" : "https://github.com/citation-style-language/schema/raw/master/csl-citation.json" }</w:instrText>
      </w:r>
      <w:r w:rsidRPr="00CC1584">
        <w:rPr>
          <w:vertAlign w:val="superscript"/>
        </w:rPr>
        <w:fldChar w:fldCharType="separate"/>
      </w:r>
      <w:r w:rsidRPr="00CC1584">
        <w:rPr>
          <w:vertAlign w:val="superscript"/>
        </w:rPr>
        <w:t>32</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"10.1186/1475-2875-12-153", "ISSN" : "1475-2875", "abstract" : "The heterogeneity of malaria transmission makes widespread elimination a difficult goal to achieve. Most of the current vector control measures insufficiently target outdoor transmission. Also, insecticide resistance threatens to diminish the efficacy of the most prevalent measures, indoor residual spray and insecticide treated nets. Innovative approaches are needed. The use of endectocides, such as ivermectin, could be an important new addition to the toolbox of anti-malarial measures. Ivermectin effectively targets outdoor transmission, has a novel mechanism of action that could circumvent resistance and might be distributed over the channels already in place for the control of onchocerciasis and lymphatic filariasis. The previous works involving ivermectin and Anopheles vectors are reviewed and summarized. A review of ivermectin\u2019s safety profile is also provided. Finally three definitive clinical trials are described in detail and proposed as the evidence needed for implementation. Several smaller and specific supportive studies are also proposed. The use of ivermectin solves many challenges identified for future vector control strategies. It is an effective and safe endectocide that was approved for human use more than 25 years ago. Recent studies suggest it might become an effective and complementary strategy in malaria elimination and eradication efforts; however, intensive research will be needed to make this a reality.", "author" : [ { "dropping-particle" : "", "family" : "Chaccour", "given" : "Carlos J", "non-dropping-particle" : "", "parse-names" : false, "suffix" : "" }, { "dropping-particle" : "", "family" : "Kobylinski", "given" : "Kevin C", "non-dropping-particle" : "", "parse-names" : false, "suffix" : "" }, { "dropping-particle" : "", "family" : "Bassat", "given" : "Quique", "non-dropping-particle" : "", "parse-names" : false, "suffix" : "" }, { "dropping-particle" : "", "family" : "Bousema", "given" : "Teun", "non-dropping-particle" : "", "parse-names" : false, "suffix" : "" }, { "dropping-particle" : "", "family" : "Drakeley", "given" : "Chris", "non-dropping-particle" : "", "parse-names" : false, "suffix" : "" }, { "dropping-particle" : "", "family" : "Alonso", "given" : "Pedro", "non-dropping-particle" : "", "parse-names" : false, "suffix" : "" }, { "dropping-particle" : "", "family" : "Foy", "given" : "Brian D", "non-dropping-particle" : "", "parse-names" : false, "suffix" : "" }, { "dropping-particle" : "", "family" : "Alonso", "given" : "PL", "non-dropping-particle" : "", "parse-names" : false, "suffix" : "" }, { "dropping-particle" : "", "family" : "Brown", "given" : "G", "non-dropping-particle" : "", "parse-names" : false, "suffix" : "" }, { "dropping-particle" : "", "family" : "Arevalo-Herrera", "given" : "M", "non-dropping-particle" : "", "parse-names" : false, "suffix" : "" }, { "dropping-particle" : "", "family" : "Binka", "given" : "F", "non-dropping-particle" : "", "parse-names" : false, "suffix" : "" }, { "dropping-particle" : "", "family" : "Chitnis", "given" : "C", "non-dropping-particle" : "", "parse-names" : false, "suffix" : "" }, { "dropping-particle" : "", "family" : "Collins", "given" : "F", "non-dropping-particle" : "", "parse-names" : false, "suffix" : "" }, { "dropping-particle" : "", "family" : "Doumbo", "given" : "OK", "non-dropping-particle" : "", "parse-names" : false, "suffix" : "" }, { "dropping-particle" : "", "family" : "Greenwood", "given" : "B", "non-dropping-particle" : "", "parse-names" : false, "suffix" : "" }, { "dropping-particle" : "", "family" : "Hall", "given" : "BF", "non-dropping-particle" : "", "parse-names" : false, "suffix" : "" }, { "dropping-particle" : "", "family" : "Levine", "given" : "MM", "non-dropping-particle" : "", "parse-names" : false, "suffix" : "" }, { "dropping-particle" : "", "family" : "Mendis", "given" : "K", "non-dropping-particle" : "", "parse-names" : false, "suffix" : "" }, { "dropping-particle" : "", "family" : "Newman", "given" : "RD", "non-dropping-particle" : "", "parse-names" : false, "suffix" : "" }, { "dropping-particle" : "", "family" : "Plowe", "given" : "CV", "non-dropping-particle" : "", "parse-names" : false, "suffix" : "" }, { "dropping-particle" : "", "family" : "Rodriguez", "given" : "MH", "non-dropping-particle" : "", "parse-names" : false, "suffix" : "" }, { "dropping-particle" : "", "family" : "Sinden", "given" : "R", "non-dropping-particle" : "", "parse-names" : false, "suffix" : "" }, { "dropping-particle" : "", "family" : "Slutsker", "given" : "L", "non-dropping-particle" : "", "parse-names" : false, "suffix" : "" }, { "dropping-particle" : "", "family" : "Tanner", "given" : "M", "non-dropping-particle" : "", "parse-names" : false, "suffix" : "" }, { "dropping-particle" : "", "family" : "Greenwood", "given" : "BM", "non-dropping-particle" : "", "parse-names" : false, "suffix" : "" }, { "dropping-particle" : "", "family" : "Fidock", "given" : "DA", "non-dropping-particle" : "", "parse-names" : false, "suffix" : "" }, { "dropping-particle" : "", "family" : "Kyle", "given" : "DE", "non-dropping-particle" : "", "parse-names" : false, "suffix" : "" }, { "dropping-particle" : "", "family" : "Kappe", "given" : "SH", "non-dropping-particle" : "", "parse-names" : false, "suffix" : "" }, { "dropping-particle" : "", "family" : "Alonso", "given" : "PL", "non-dropping-particle" : "", "parse-names" : false, "suffix" : "" }, { "dropping-particle" : "", "family" : "Collins", "given" : "FH", "non-dropping-particle" : "", "parse-names" : false, "suffix" : "" }, { "dropping-particle" : "", "family" : "Duffy", "given" : "PE", "non-dropping-particle" : "", "parse-names" : false, "suffix" : "" }, { "dropping-particle" : "", "family" : "Djogbenou", "given" : "L", "non-dropping-particle" : "", "parse-names" : false, "suffix" : "" }, { "dropping-particle" : "", "family" : "Labbe", "given" : "P", "non-dropping-particle" : "", "parse-names" : false, "suffix" : "" }, { "dropping-particle" : "", "family" : "Chandre", "given" : "F", "non-dropping-particle" : "", "parse-names" : false, "suffix" : "" }, { "dropping-particle" : "", "family" : "Pasteur", "given" : "N", "non-dropping-particle" : "", "parse-names" : false, "suffix" : "" }, { "dropping-particle" : "", "family" : "Weill", "given" : "M", "non-dropping-particle" : "", "parse-names" : false, "suffix" : "" }, { "dropping-particle" : "", "family" : "Ranson", "given" : "H", "non-dropping-particle" : "", "parse-names" : false, "suffix" : "" }, { "dropping-particle" : "", "family" : "N\u2019Guessan", "given" : "R", "non-dropping-particle" : "", "parse-names" : false, "suffix" : "" }, { "dropping-particle" : "", "family" : "Lines", "given" : "J", "non-dropping-particle" : "", "parse-names" : false, "suffix" : "" }, { "dropping-particle" : "", "family" : "Moiroux", "given" : "N", "non-dropping-particle" : "", "parse-names" : false, "suffix" : "" }, { "dropping-particle" : "", "family" : "Nkuni", "given" : "Z", "non-dropping-particle" : "", "parse-names" : false, "suffix" : "" }, { "dropping-particle" : "", "family" : "Corbel", "given" : "V", "non-dropping-particle" : "", "parse-names" : false, "suffix" : "" }, { "dropping-particle" : "", "family" : "Dondorp", "given" : "AM", "non-dropping-particle" : "", "parse-names" : false, "suffix" : "" }, { "dropping-particle" : "", "family" : "Nosten", "given" : "F", "non-dropping-particle" : "", "parse-names" : false, "suffix" : "" }, { "dropping-particle" : "", "family" : "Yi", "given" : "P", "non-dropping-particle" : "", "parse-names" : false, "suffix" : "" }, { "dropping-particle" : "", "family" : "Das", "given" : "D", "non-dropping-particle" : "", "parse-names" : false, "suffix" : "" }, { "dropping-particle" : "", "family" : "Phyo", "given" : "AP", "non-dropping-particle" : "", "parse-names" : false, "suffix" : "" }, { "dropping-particle" : "", "family" : "Tarning", "given" : "J", "non-dropping-particle" : "", "parse-names" : false, "suffix" : "" }, { "dropping-particle" : "", "family" : "Lwin", "given" : "KM", "non-dropping-particle" : "", "parse-names" : false, "suffix" : "" }, { "dropping-particle" : "", "family" : "Ariey", "given" : "F", "non-dropping-particle" : "", "parse-names" : false, "suffix" : "" }, { "dropping-particle" : "", "family" : "Hanpithakpong", "given" : "W", "non-dropping-particle" : "", "parse-names" : false, "suffix" : "" }, { "dropping-particle" : "", "family" : "Lee", "given" : "SJ", "non-dropping-particle" : "", "parse-names" : false, "suffix" : "" }, { "dropping-particle" : "", "family" : "Ringwald", "given" : "P", "non-dropping-particle" : "", "parse-names" : false, "suffix" : "" }, { "dropping-particle" : "", "family" : "Silamut", "given" : "K", "non-dropping-particle" : "", "parse-names" : false, "suffix" : "" }, { "dropping-particle" : "", "family" : "Imwong", "given" : "M", "non-dropping-particle" : "", "parse-names" : false, "suffix" : "" }, { "dropping-particle" : "", "family" : "Chotivanich", "given" : "K", "non-dropping-particle" : "", "parse-names" : false, "suffix" : "" }, { "dropping-particle" : "", "family" : "Lim", "given" : "P", "non-dropping-particle" : "", "parse-names" : false, "suffix" : "" }, { "dropping-particle" : "", "family" : "Herdman", "given" : "T", "non-dropping-particle" : "", "parse-names" : false, "suffix" : "" }, { "dropping-particle" : "", "family" : "An", "given" : "SS", "non-dropping-particle" : "", "parse-names" : false, "suffix" : "" }, { "dropping-particle" : "", "family" : "Yeung", "given" : "S", "non-dropping-particle" : "", "parse-names" : false, "suffix" : "" }, { "dropping-particle" : "", "family" : "Singhasivanon", "given" : "P", "non-dropping-particle" : "", "parse-names" : false, "suffix" : "" }, { "dropping-particle" : "", "family" : "Day", "given" : "NP", "non-dropping-particle" : "", "parse-names" : false, "suffix" : "" }, { "dropping-particle" : "", "family" : "Lindegardh", "given" : "N", "non-dropping-particle" : "", "parse-names" : false, "suffix" : "" }, { "dropping-particle" : "", "family" : "Socheat", "given" : "D", "non-dropping-particle" : "", "parse-names" : false, "suffix" : "" }, { "dropping-particle" : "", "family" : "White", "given" : "NJ", "non-dropping-particle" : "", "parse-names" : false, "suffix" : "" }, { "dropping-particle" : "", "family" : "Dondorp", "given" : "AM", "non-dropping-particle" : "", "parse-names" : false, "suffix" : "" }, { "dropping-particle" : "", "family" : "Yeung", "given" : "S", "non-dropping-particle" : "", "parse-names" : false, "suffix" : "" }, { "dropping-particle" : "", "family" : "White", "given" : "L", "non-dropping-particle" : "", "parse-names" : false, "suffix" : "" }, { "dropping-particle" : "", "family" : "Nguon", "given" : "C", "non-dropping-particle" : "", "parse-names" : false, "suffix" : "" }, { "dropping-particle" : "", "family" : "Day", "given" : "NP", "non-dropping-particle" : "", "parse-names" : false, "suffix" : "" }, { "dropping-particle" : "", "family" : "Socheat", "given" : "D", "non-dropping-particle" : "", "parse-names" : false, "suffix" : "" }, { "dropping-particle" : "von", "family" : "Seidlein", "given" : "L", "non-dropping-particle" : "", "parse-names" : false, "suffix" : "" }, { "dropping-particle" : "", "family" : "Cotter", "given" : "C", "non-dropping-particle" : "", "parse-names" : false, "suffix" : "" }, { "dropping-particle" : "", "family" : "Sturrock", "given" : "HJ", "non-dropping-particle" : "", "parse-names" : false, "suffix" : "" }, { "dropping-particle" : "", "family" : "Hsiang", "given" : "MS", "non-dropping-particle" : "", "parse-names" : false, "suffix" : "" }, { "dropping-particle" : "", "family" : "Liu", "given" : "J", "non-dropping-particle" : "", "parse-names" : false, "suffix" : "" }, { "dropping-particle" : "", "family" : "Phillips", "given" : "AA", "non-dropping-particle" : "", "parse-names" : false, "suffix" : "" }, { "dropping-particle" : "", "family" : "Hwang", "given" : "J", "non-dropping-particle" : "", "parse-names" : false, "suffix" : "" }, { "dropping-particle" : "", "family" : "Gueye", "given" : "CS", "non-dropping-particle" : "", "parse-names" : false, "suffix" : "" }, { "dropping-particle" : "", "family" : "Fullman", "given" : "N", "non-dropping-particle" : "", "parse-names" : false, "suffix" : "" }, { "dropping-particle" : "", "family" : "Gosling", "given" : "RD", "non-dropping-particle" : "", "parse-names" : false, "suffix" : "" }, { "dropping-particle" : "", "family" : "Feachem", "given" : "RG", "non-dropping-particle" : "", "parse-names" : false, "suffix" : "" }, { "dropping-particle" : "", "family" : "Edi", "given" : "CV", "non-dropping-particle" : "", "parse-names" : false, "suffix" : "" }, { "dropping-particle" : "", "family" : "Koudou", "given" : "BG", "non-dropping-particle" : "", "parse-names" : false, "suffix" : "" }, { "dropping-particle" : "", "family" : "Jones", "given" : "CM", "non-dropping-particle" : "", "parse-names" : false, "suffix" : "" }, { "dropping-particle" : "", "family" : "Weetman", "given" : "D", "non-dropping-particle" : "", "parse-names" : false, "suffix" : "" }, { "dropping-particle" : "", "family" : "Ranson", "given" : "H", "non-dropping-particle" : "", "parse-names" : false, "suffix" : "" }, { "dropping-particle" : "", "family" : "Govella", "given" : "NJ", "non-dropping-particle" : "", "parse-names" : false, "suffix" : "" }, { "dropping-particle" : "", "family" : "Ferguson", "given" : "H", "non-dropping-particle" : "", "parse-names" : false, "suffix" : "" }, { "dropping-particle" : "", "family" : "Kelly-Hope", "given" : "LA", "non-dropping-particle" : "", "parse-names" : false, "suffix" : "" }, { "dropping-particle" : "", "family" : "McKenzie", "given" : "FE", "non-dropping-particle" : "", "parse-names" : false, "suffix" : "" }, { "dropping-particle" : "", "family" : "Omura", "given" : "S", "non-dropping-particle" : "", "parse-names" : false, "suffix" : "" }, { "dropping-particle" : "", "family" : "Fox", "given" : "LM", "non-dropping-particle" : "", "parse-names" : false, "suffix" : "" }, { "dropping-particle" : "", "family" : "Kobylinski", "given" : "KC", "non-dropping-particle" : "", "parse-names" : false, "suffix" : "" }, { "dropping-particle" : "", "family" : "Deus", "given" : "KM", "non-dropping-particle" : "", "parse-names" : false, "suffix" : "" }, { "dropping-particle" : "", "family" : "Butters", "given" : "MP", "non-dropping-particle" : "", "parse-names" : false, "suffix" : "" }, { "dropping-particle" : "", "family" : "Hongyu", "given" : "T", "non-dropping-particle" : "", "parse-names" : false, "suffix" : "" }, { "dropping-particle" : "", "family" : "Gray", "given" : "M", "non-dropping-particle" : "", "parse-names" : false, "suffix" : "" }, { "dropping-particle" : "da", "family" : "Silva", "given" : "IM", "non-dropping-particle" : "", "parse-names" : false, "suffix" : "" }, { "dropping-particle" : "", "family" : "Sylla", "given" : "M", "non-dropping-particle" : "", "parse-names" : false, "suffix" : "" }, { "dropping-particle" : "", "family" : "Foy", "given" : "BD", "non-dropping-particle" : "", "parse-names" : false, "suffix" : "" }, { "dropping-particle" : "", "family" : "Tesh", "given" : "RB", "non-dropping-particle" : "", "parse-names" : false, "suffix" : "" }, { "dropping-particle" : "", "family" : "Guzman", "given" : "H", "non-dropping-particle" : "", "parse-names" : false, "suffix" : "" }, { "dropping-particle" : "", "family" : "Wilson", "given" : "ML", "non-dropping-particle" : "", "parse-names" : false, "suffix" : "" }, { "dropping-particle" : "", "family" : "Chaccour", "given" : "C", "non-dropping-particle" : "", "parse-names" : false, "suffix" : "" }, { "dropping-particle" : "", "family" : "Lines", "given" : "J", "non-dropping-particle" : "", "parse-names" : false, "suffix" : "" }, { "dropping-particle" : "", "family" : "Whitty", "given" : "CJ", "non-dropping-particle" : "", "parse-names" : false, "suffix" : "" }, { "dropping-particle" : "", "family" : "Foley", "given" : "DH", "non-dropping-particle" : "", "parse-names" : false, "suffix" : "" }, { "dropping-particle" : "", "family" : "Bryan", "given" : "JH", "non-dropping-particle" : "", "parse-names" : false, "suffix" : "" }, { "dropping-particle" : "", "family" : "Lawrence", "given" : "GW", "non-dropping-particle" : "", "parse-names" : false, "suffix" : "" }, { "dropping-particle" : "", "family" : "Bockarie", "given" : "MJ", "non-dropping-particle" : "", "parse-names" : false, "suffix" : "" }, { "dropping-particle" : "", "family" : "Hii", "given" : "JL", "non-dropping-particle" : "", "parse-names" : false, "suffix" : "" }, { "dropping-particle" : "", "family" : "Alexander", "given" : "ND", "non-dropping-particle" : "", "parse-names" : false, "suffix" : "" }, { "dropping-particle" : "", "family" : "Bockarie", "given" : "F", "non-dropping-particle" : "", "parse-names" : false, "suffix" : "" }, { "dropping-particle" : "", "family" : "Dagoro", "given" : "H", "non-dropping-particle" : "", "parse-names" : false, "suffix" : "" }, { "dropping-particle" : "", "family" : "Kazura", "given" : "JW", "non-dropping-particle" : "", "parse-names" : false, "suffix" : "" }, { "dropping-particle" : "", "family" : "Alpers", "given" : "MP", "non-dropping-particle" : "", "parse-names" : false, "suffix" : "" }, { "dropping-particle" : "", "family" : "Kobylinski", "given" : "KC", "non-dropping-particle" : "", "parse-names" : false, "suffix" : "" }, { "dropping-particle" : "", "family" : "Sylla", "given" : "M", "non-dropping-particle" : "", "parse-names" : false, "suffix" : "" }, { "dropping-particle" : "", "family" : "Chapman", "given" : "PL", "non-dropping-particle" : "", "parse-names" : false, "suffix" : "" }, { "dropping-particle" : "", "family" : "Sarr", "given" : "MD", "non-dropping-particle" : "", "parse-names" : false, "suffix" : "" }, { "dropping-particle" : "", "family" : "Foy", "given" : "BD", "non-dropping-particle" : "", "parse-names" : false, "suffix" : "" }, { "dropping-particle" : "", "family" : "Sylla", "given" : "M", "non-dropping-particle" : "", "parse-names" : false, "suffix" : "" }, { "dropping-particle" : "", "family" : "Kobylinski", "given" : "KC", "non-dropping-particle" : "", "parse-names" : false, "suffix" : "" }, { "dropping-particle" : "", "family" : "Gray", "given" : "M", "non-dropping-particle" : "", "parse-names" : false, "suffix" : "" }, { "dropping-particle" : "", "family" : "Chapman", "given" : "PL", "non-dropping-particle" : "", "parse-names" : false, "suffix" : "" }, { "dropping-particle" : "", "family" : "Sarr", "given" : "MD", "non-dropping-particle" : "", "parse-names" : false, "suffix" : "" }, { "dropping-particle" : "", "family" : "Rasgon", "given" : "JL", "non-dropping-particle" : "", "parse-names" : false, "suffix" : "" }, { "dropping-particle" : "", "family" : "Foy", "given" : "BD", "non-dropping-particle" : "", "parse-names" : false, "suffix" : "" }, { "dropping-particle" : "", "family" : "Pampiglione", "given" : "S", "non-dropping-particle" : "", "parse-names" : false, "suffix" : "" }, { "dropping-particle" : "", "family" : "Majori", "given" : "G", "non-dropping-particle" : "", "parse-names" : false, "suffix" : "" }, { "dropping-particle" : "", "family" : "Petrangeli", "given" : "G", "non-dropping-particle" : "", "parse-names" : false, "suffix" : "" }, { "dropping-particle" : "", "family" : "Romi", "given" : "R", "non-dropping-particle" : "", "parse-names" : false, "suffix" : "" }, { "dropping-particle" : "", "family" : "Iakubovich", "given" : "V", "non-dropping-particle" : "", "parse-names" : false, "suffix" : "" }, { "dropping-particle" : "", "family" : "Zakharova", "given" : "NF", "non-dropping-particle" : "", "parse-names" : false, "suffix" : "" }, { "dropping-particle" : "", "family" : "Alekseev", "given" : "AN", "non-dropping-particle" : "", "parse-names" : false, "suffix" : "" }, { "dropping-particle" : "", "family" : "Alekseev", "given" : "EA", "non-dropping-particle" : "", "parse-names" : false, "suffix" : "" }, { "dropping-particle" : "", "family" : "Jones", "given" : "JW", "non-dropping-particle" : "", "parse-names" : false, "suffix" : "" }, { "dropping-particle" : "", "family" : "Meisch", "given" : "MV", "non-dropping-particle" : "", "parse-names" : false, "suffix" : "" }, { "dropping-particle" : "", "family" : "Meek", "given" : "CL", "non-dropping-particle" : "", "parse-names" : false, "suffix" : "" }, { "dropping-particle" : "", "family" : "Bivin", "given" : "WS", "non-dropping-particle" : "", "parse-names" : false, "suffix" : "" }, { "dropping-particle" : "", "family" : "Gardner", "given" : "K", "non-dropping-particle" : "", "parse-names" : false, "suffix" : "" }, { "dropping-particle" : "", "family" : "Meisch", "given" : "MV", "non-dropping-particle" : "", "parse-names" : false, "suffix" : "" }, { "dropping-particle" : "", "family" : "Meek", "given" : "CL", "non-dropping-particle" : "", "parse-names" : false, "suffix" : "" }, { "dropping-particle" : "", "family" : "Biven", "given" : "WS", "non-dropping-particle" : "", "parse-names" : false, "suffix" : "" }, { "dropping-particle" : "", "family" : "Fritz", "given" : "ML", "non-dropping-particle" : "", "parse-names" : false, "suffix" : "" }, { "dropping-particle" : "", "family" : "Siegert", "given" : "PY", "non-dropping-particle" : "", "parse-names" : false, "suffix" : "" }, { "dropping-particle" : "", "family" : "Walker", "given" : "ED", "non-dropping-particle" : "", "parse-names" : false, "suffix" : "" }, { "dropping-particle" : "", "family" : "Bayoh", "given" : "MN", "non-dropping-particle" : "", "parse-names" : false, "suffix" : "" }, { "dropping-particle" : "", "family" : "Vulule", "given" : "JR", "non-dropping-particle" : "", "parse-names" : false, "suffix" : "" }, { "dropping-particle" : "", "family" : "Miller", "given" : "JR", "non-dropping-particle" : "", "parse-names" : false, "suffix" : "" }, { "dropping-particle" : "", "family" : "Butters", "given" : "MP", "non-dropping-particle" : "", "parse-names" : false, "suffix" : "" }, { "dropping-particle" : "", "family" : "Kobylinski", "given" : "KC", "non-dropping-particle" : "", "parse-names" : false, "suffix" : "" }, { "dropping-particle" : "", "family" : "Deus", "given" : "KM", "non-dropping-particle" : "", "parse-names" : false, "suffix" : "" }, { "dropping-particle" : "da", "family" : "Silva", "given" : "IM", "non-dropping-particle" : "", "parse-names" : false, "suffix" : "" }, { "dropping-particle" : "", "family" : "Gray", "given" : "M", "non-dropping-particle" : "", "parse-names" : false, "suffix" : "" }, { "dropping-particle" : "", "family" : "Sylla", "given" : "M", "non-dropping-particle" : "", "parse-names" : false, "suffix" : "" }, { "dropping-particle" : "", "family" : "Foy", "given" : "BD", "non-dropping-particle" : "", "parse-names" : false, "suffix" : "" }, { "dropping-particle" : "", "family" : "Fritz", "given" : "ML", "non-dropping-particle" : "", "parse-names" : false, "suffix" : "" }, { "dropping-particle" : "", "family" : "Walker", "given" : "ED", "non-dropping-particle" : "", "parse-names" : false, "suffix" : "" }, { "dropping-particle" : "", "family" : "Miller", "given" : "JR", "non-dropping-particle" : "", "parse-names" : false, "suffix" : "" }, { "dropping-particle" : "", "family" : "Hooghof", "given" : "J", "non-dropping-particle" : "", "parse-names" : false, "suffix" : "" }, { "dropping-particle" : "", "family" : "Lindsay", "given" : "SW", "non-dropping-particle" : "", "parse-names" : false, "suffix" : "" }, { "dropping-particle" : "", "family" : "Drakeley", "given" : "C", "non-dropping-particle" : "", "parse-names" : false, "suffix" : "" }, { "dropping-particle" : "", "family" : "Churcher", "given" : "T", "non-dropping-particle" : "", "parse-names" : false, "suffix" : "" }, { "dropping-particle" : "", "family" : "Verhave", "given" : "JP", "non-dropping-particle" : "", "parse-names" : false, "suffix" : "" }, { "dropping-particle" : "", "family" : "Kocken", "given" : "C", "non-dropping-particle" : "", "parse-names" : false, "suffix" : "" }, { "dropping-particle" : "", "family" : "Sauerwein", "given" : "RW", "non-dropping-particle" : "", "parse-names" : false, "suffix" : "" }, { "dropping-particle" : "", "family" : "Bousema", "given" : "T", "non-dropping-particle" : "", "parse-names" : false, "suffix" : "" }, { "dropping-particle" : "", "family" : "Kobylinski", "given" : "KC", "non-dropping-particle" : "", "parse-names" : false, "suffix" : "" }, { "dropping-particle" : "", "family" : "Foy", "given" : "BD", "non-dropping-particle" : "", "parse-names" : false, "suffix" : "" }, { "dropping-particle" : "", "family" : "Richardson", "given" : "JH", "non-dropping-particle" : "", "parse-names" : false, "suffix" : "" }, { "dropping-particle" : "", "family" : "Garrett-Jones", "given" : "C", "non-dropping-particle" : "", "parse-names" : false, "suffix" : "" }, { "dropping-particle" : "", "family" : "Shidrawi", "given" : "GR", "non-dropping-particle" : "", "parse-names" : false, "suffix" : "" }, { "dropping-particle" : "", "family" : "Macdonald", "given" : "G", "non-dropping-particle" : "", "parse-names" : false, "suffix" : "" }, { "dropping-particle" : "", "family" : "Foy", "given" : "BD", "non-dropping-particle" : "", "parse-names" : false, "suffix" : "" }, { "dropping-particle" : "", "family" : "Kobylinski", "given" : "KC", "non-dropping-particle" : "", "parse-names" : false, "suffix" : "" }, { "dropping-particle" : "da", "family" : "Silva", "given" : "IM", "non-dropping-particle" : "", "parse-names" : false, "suffix" : "" }, { "dropping-particle" : "", "family" : "Rasgon", "given" : "JL", "non-dropping-particle" : "", "parse-names" : false, "suffix" : "" }, { "dropping-particle" : "", "family" : "Sylla", "given" : "M", "non-dropping-particle" : "", "parse-names" : false, "suffix" : "" }, { "dropping-particle" : "", "family" : "Mackenzie", "given" : "CD", "non-dropping-particle" : "", "parse-names" : false, "suffix" : "" }, { "dropping-particle" : "", "family" : "Geary", "given" : "TG", "non-dropping-particle" : "", "parse-names" : false, "suffix" : "" }, { "dropping-particle" : "", "family" : "Gerlach", "given" : "JA", "non-dropping-particle" : "", "parse-names" : false, "suffix" : "" }, { "dropping-particle" : "", "family" : "Njoo", "given" : "FL", "non-dropping-particle" : "", "parse-names" : false, "suffix" : "" }, { "dropping-particle" : "", "family" : "Beek", "given" : "WM", "non-dropping-particle" : "", "parse-names" : false, "suffix" : "" }, { "dropping-particle" : "", "family" : "Keukens", "given" : "HJ", "non-dropping-particle" : "", "parse-names" : false, "suffix" : "" }, { "dropping-particle" : "van", "family" : "Wilgenburg", "given" : "H", "non-dropping-particle" : "", "parse-names" : false, "suffix" : "" }, { "dropping-particle" : "", "family" : "Oosting", "given" : "J", "non-dropping-particle" : "", "parse-names" : false, "suffix" : "" }, { "dropping-particle" : "", "family" : "Stilma", "given" : "JS", "non-dropping-particle" : "", "parse-names" : false, "suffix" : "" }, { "dropping-particle" : "", "family" : "Kijlstra", "given" : "A", "non-dropping-particle" : "", "parse-names" : false, "suffix" : "" }, { "dropping-particle" : "", "family" : "Gardon", "given" : "J", "non-dropping-particle" : "", "parse-names" : false, "suffix" : "" }, { "dropping-particle" : "", "family" : "Gardon-Wendel", "given" : "N", "non-dropping-particle" : "", "parse-names" : false, "suffix" : "" }, { "dropping-particle" : "", "family" : "Demanga", "given" : "N", "non-dropping-particle" : "", "parse-names" : false, "suffix" : "" }, { "dropping-particle" : "", "family" : "Kamgno", "given" : "J", "non-dropping-particle" : "", "parse-names" : false, "suffix" : "" }, { "dropping-particle" : "", "family" : "Chippaux", "given" : "JP", "non-dropping-particle" : "", "parse-names" : false, "suffix" : "" }, { "dropping-particle" : "", "family" : "Boussinesq", "given" : "M", "non-dropping-particle" : "", "parse-names" : false, "suffix" : "" }, { "dropping-particle" : "", "family" : "Wanji", "given" : "S", "non-dropping-particle" : "", "parse-names" : false, "suffix" : "" }, { "dropping-particle" : "", "family" : "Akotshi", "given" : "DO", "non-dropping-particle" : "", "parse-names" : false, "suffix" : "" }, { "dropping-particle" : "", "family" : "Mutro", "given" : "MN", "non-dropping-particle" : "", "parse-names" : false, "suffix" : "" }, { "dropping-particle" : "", "family" : "Tepage", "given" : "F", "non-dropping-particle" : "", "parse-names" : false, "suffix" : "" }, { "dropping-particle" : "", "family" : "Ukety", "given" : "TO", "non-dropping-particle" : "", "parse-names" : false, "suffix" : "" }, { "dropping-particle" : "", "family" : "Diggle", "given" : "PJ", "non-dropping-particle" : "", "parse-names" : false, "suffix" : "" }, { "dropping-particle" : "", "family" : "Remme", "given" : "JH", "non-dropping-particle" : "", "parse-names" : false, "suffix" : "" }, { "dropping-particle" : "", "family" : "Duke", "given" : "BO", "non-dropping-particle" : "", "parse-names" : false, "suffix" : "" }, { "dropping-particle" : "", "family" : "Pacque", "given" : "MC", "non-dropping-particle" : "", "parse-names" : false, "suffix" : "" }, { "dropping-particle" : "", "family" : "Munoz", "given" : "B", "non-dropping-particle" : "", "parse-names" : false, "suffix" : "" }, { "dropping-particle" : "", "family" : "Greene", "given" : "BM", "non-dropping-particle" : "", "parse-names" : false, "suffix" : "" }, { "dropping-particle" : "", "family" : "Taylor", "given" : "HR", "non-dropping-particle" : "", "parse-names" : false, "suffix" : "" }, { "dropping-particle" : "", "family" : "Awadzi", "given" : "K", "non-dropping-particle" : "", "parse-names" : false, "suffix" : "" }, { "dropping-particle" : "", "family" : "Opoku", "given" : "NO", "non-dropping-particle" : "", "parse-names" : false, "suffix" : "" }, { "dropping-particle" : "", "family" : "Addy", "given" : "ET", "non-dropping-particle" : "", "parse-names" : false, "suffix" : "" }, { "dropping-particle" : "", "family" : "Quartey", "given" : "BT", "non-dropping-particle" : "", "parse-names" : false, "suffix" : "" }, { "dropping-particle" : "", "family" : "Guzzo", "given" : "CA", "non-dropping-particle" : "", "parse-names" : false, "suffix" : "" }, { "dropping-particle" : "", "family" : "Furtek", "given" : "CI", "non-dropping-particle" : "", "parse-names" : false, "suffix" : "" }, { "dropping-particle" : "", "family" : "Porras", "given" : "AG", "non-dropping-particle" : "", "parse-names" : false, "suffix" : "" }, { "dropping-particle" : "", "family" : "Chen", "given" : "C", "non-dropping-particle" : "", "parse-names" : false, "suffix" : "" }, { "dropping-particle" : "", "family" : "Tipping", "given" : "R", "non-dropping-particle" : "", "parse-names" : false, "suffix" : "" }, { "dropping-particle" : "", "family" : "Clineschmidt", "given" : "CM", "non-dropping-particle" : "", "parse-names" : false, "suffix" : "" }, { "dropping-particle" : "", "family" : "Sciberras", "given" : "DG", "non-dropping-particle" : "", "parse-names" : false, "suffix" : "" }, { "dropping-particle" : "", "family" : "Hsieh", "given" : "JY", "non-dropping-particle" : "", "parse-names" : false, "suffix" : "" }, { "dropping-particle" : "", "family" : "Lasseter", "given" : "KC", "non-dropping-particle" : "", "parse-names" : false, "suffix" : "" }, { "dropping-particle" : "", "family" : "Kamgno", "given" : "J", "non-dropping-particle" : "", "parse-names" : false, "suffix" : "" }, { "dropping-particle" : "", "family" : "Gardon", "given" : "J", "non-dropping-particle" : "", "parse-names" : false, "suffix" : "" }, { "dropping-particle" : "", "family" : "Gardon-Wendel", "given" : "N", "non-dropping-particle" : "", "parse-names" : false, "suffix" : "" }, { "dropping-particle" : "", "family" : "Demanga", "given" : "N", "non-dropping-particle" : "", "parse-names" : false, "suffix" : "" }, { "dropping-particle" : "", "family" : "Duke", "given" : "BO", "non-dropping-particle" : "", "parse-names" : false, "suffix" : "" }, { "dropping-particle" : "", "family" : "Boussinesq", "given" : "M", "non-dropping-particle" : "", "parse-names" : false, "suffix" : "" }, { "dropping-particle" : "", "family" : "Pacque", "given" : "M", "non-dropping-particle" : "", "parse-names" : false, "suffix" : "" }, { "dropping-particle" : "", "family" : "Munoz", "given" : "B", "non-dropping-particle" : "", "parse-names" : false, "suffix" : "" }, { "dropping-particle" : "", "family" : "Poetschke", "given" : "G", "non-dropping-particle" : "", "parse-names" : false, "suffix" : "" }, { "dropping-particle" : "", "family" : "Foose", "given" : "J", "non-dropping-particle" : "", "parse-names" : false, "suffix" : "" }, { "dropping-particle" : "", "family" : "Greene", "given" : "BM", "non-dropping-particle" : "", "parse-names" : false, "suffix" : "" }, { "dropping-particle" : "", "family" : "Taylor", "given" : "HR", "non-dropping-particle" : "", "parse-names" : false, "suffix" : "" }, { "dropping-particle" : "", "family" : "Chippaux", "given" : "JP", "non-dropping-particle" : "", "parse-names" : false, "suffix" : "" }, { "dropping-particle" : "", "family" : "Gardon-Wendel", "given" : "N", "non-dropping-particle" : "", "parse-names" : false, "suffix" : "" }, { "dropping-particle" : "", "family" : "Gardon", "given" : "J", "non-dropping-particle" : "", "parse-names" : false, "suffix" : "" }, { "dropping-particle" : "", "family" : "Ernould", "given" : "JC", "non-dropping-particle" : "", "parse-names" : false, "suffix" : "" }, { "dropping-particle" : "", "family" : "Doumbo", "given" : "O", "non-dropping-particle" : "", "parse-names" : false, "suffix" : "" }, { "dropping-particle" : "", "family" : "Soula", "given" : "G", "non-dropping-particle" : "", "parse-names" : false, "suffix" : "" }, { "dropping-particle" : "", "family" : "Kodio", "given" : "B", "non-dropping-particle" : "", "parse-names" : false, "suffix" : "" }, { "dropping-particle" : "", "family" : "Perrenoud", "given" : "M", "non-dropping-particle" : "", "parse-names" : false, "suffix" : "" }, { "dropping-particle" : "", "family" : "Gyapong", "given" : "JO", "non-dropping-particle" : "", "parse-names" : false, "suffix" : "" }, { "dropping-particle" : "", "family" : "Chinbuah", "given" : "MA", "non-dropping-particle" : "", "parse-names" : false, "suffix" : "" }, { "dropping-particle" : "", "family" : "Gyapong", "given" : "M", "non-dropping-particle" : "", "parse-names" : false, "suffix" : "" }, { "dropping-particle" : "", "family" : "Ndyomugyenyi", "given" : "R", "non-dropping-particle" : "", "parse-names" : false, "suffix" : "" }, { "dropping-particle" : "", "family" : "Kabatereine", "given" : "N", "non-dropping-particle" : "", "parse-names" : false, "suffix" : "" }, { "dropping-particle" : "", "family" : "Olsen", "given" : "A", "non-dropping-particle" : "", "parse-names" : false, "suffix" : "" }, { "dropping-particle" : "", "family" : "Magnussen", "given" : "P", "non-dropping-particle" : "", "parse-names" : false, "suffix" : "" }, { "dropping-particle" : "", "family" : "Brown", "given" : "KR", "non-dropping-particle" : "", "parse-names" : false, "suffix" : "" }, { "dropping-particle" : "", "family" : "Ogbuokiri", "given" : "JE", "non-dropping-particle" : "", "parse-names" : false, "suffix" : "" }, { "dropping-particle" : "", "family" : "Ozumba", "given" : "BC", "non-dropping-particle" : "", "parse-names" : false, "suffix" : "" }, { "dropping-particle" : "", "family" : "Okonkwo", "given" : "PO", "non-dropping-particle" : "", "parse-names" : false, "suffix" : "" }, { "dropping-particle" : "", "family" : "Gutman", "given" : "J", "non-dropping-particle" : "", "parse-names" : false, "suffix" : "" }, { "dropping-particle" : "", "family" : "Emukah", "given" : "E", "non-dropping-particle" : "", "parse-names" : false, "suffix" : "" }, { "dropping-particle" : "", "family" : "Okpala", "given" : "N", "non-dropping-particle" : "", "parse-names" : false, "suffix" : "" }, { "dropping-particle" : "", "family" : "Okoro", "given" : "C", "non-dropping-particle" : "", "parse-names" : false, "suffix" : "" }, { "dropping-particle" : "", "family" : "Obasi", "given" : "A", "non-dropping-particle" : "", "parse-names" : false, "suffix" : "" }, { "dropping-particle" : "", "family" : "Miri", "given" : "ES", "non-dropping-particle" : "", "parse-names" : false, "suffix" : "" }, { "dropping-particle" : "", "family" : "Richards", "given" : "FO", "non-dropping-particle" : "", "parse-names" : false, "suffix" : "" }, { "dropping-particle" : "", "family" : "Bousema", "given" : "JT", "non-dropping-particle" : "", "parse-names" : false, "suffix" : "" }, { "dropping-particle" : "", "family" : "Schneider", "given" : "P", "non-dropping-particle" : "", "parse-names" : false, "suffix" : "" }, { "dropping-particle" : "", "family" : "Gouagna", "given" : "LC", "non-dropping-particle" : "", "parse-names" : false, "suffix" : "" }, { "dropping-particle" : "", "family" : "Drakeley", "given" : "CJ", "non-dropping-particle" : "", "parse-names" : false, "suffix" : "" }, { "dropping-particle" : "", "family" : "Tostmann", "given" : "A", "non-dropping-particle" : "", "parse-names" : false, "suffix" : "" }, { "dropping-particle" : "", "family" : "Houben", "given" : "R", "non-dropping-particle" : "", "parse-names" : false, "suffix" : "" }, { "dropping-particle" : "", "family" : "Githure", "given" : "JI", "non-dropping-particle" : "", "parse-names" : false, "suffix" : "" }, { "dropping-particle" : "", "family" : "Ord", "given" : "R", "non-dropping-particle" : "", "parse-names" : false, "suffix" : "" }, { "dropping-particle" : "", "family" : "Sutherland", "given" : "CJ", "non-dropping-particle" : "", "parse-names" : false, "suffix" : "" }, { "dropping-particle" : "", "family" : "Omar", "given" : "SA", "non-dropping-particle" : "", "parse-names" : false, "suffix" : "" }, { "dropping-particle" : "", "family" : "Sauerwein", "given" : "RW", "non-dropping-particle" : "", "parse-names" : false, "suffix" : "" }, { "dropping-particle" : "", "family" : "Sutherland", "given" : "CJ", "non-dropping-particle" : "", "parse-names" : false, "suffix" : "" }, { "dropping-particle" : "", "family" : "Ord", "given" : "R", "non-dropping-particle" : "", "parse-names" : false, "suffix" : "" }, { "dropping-particle" : "", "family" : "Dunyo", "given" : "S", "non-dropping-particle" : "", "parse-names" : false, "suffix" : "" }, { "dropping-particle" : "", "family" : "Jawara", "given" : "M", "non-dropping-particle" : "", "parse-names" : false, "suffix" : "" }, { "dropping-particle" : "", "family" : "Drakeley", "given" : "CJ", "non-dropping-particle" : "", "parse-names" : false, "suffix" : "" }, { "dropping-particle" : "", "family" : "Alexander", "given" : "N", "non-dropping-particle" : "", "parse-names" : false, "suffix" : "" }, { "dropping-particle" : "", "family" : "Coleman", "given" : "R", "non-dropping-particle" : "", "parse-names" : false, "suffix" : "" }, { "dropping-particle" : "", "family" : "Pinder", "given" : "M", "non-dropping-particle" : "", "parse-names" : false, "suffix" : "" }, { "dropping-particle" : "", "family" : "Walraven", "given" : "G", "non-dropping-particle" : "", "parse-names" : false, "suffix" : "" }, { "dropping-particle" : "", "family" : "Targett", "given" : "GA", "non-dropping-particle" : "", "parse-names" : false, "suffix" : "" }, { "dropping-particle" : "", "family" : "Okell", "given" : "LC", "non-dropping-particle" : "", "parse-names" : false, "suffix" : "" }, { "dropping-particle" : "", "family" : "Griffin", "given" : "JT", "non-dropping-particle" : "", "parse-names" : false, "suffix" : "" }, { "dropping-particle" : "", "family" : "Kleinschmidt", "given" : "I", "non-dropping-particle" : "", "parse-names" : false, "suffix" : "" }, { "dropping-particle" : "", "family" : "Hollingsworth", "given" : "TD", "non-dropping-particle" : "", "parse-names" : false, "suffix" : "" }, { "dropping-particle" : "", "family" : "Churcher", "given" : "TS", "non-dropping-particle" : "", "parse-names" : false, "suffix" : "" }, { "dropping-particle" : "", "family" : "White", "given" : "MJ", "non-dropping-particle" : "", "parse-names" : false, "suffix" : "" }, { "dropping-particle" : "", "family" : "Bousema", "given" : "T", "non-dropping-particle" : "", "parse-names" : false, "suffix" : "" }, { "dropping-particle" : "", "family" : "Drakeley", "given" : "CJ", "non-dropping-particle" : "", "parse-names" : false, "suffix" : "" }, { "dropping-particle" : "", "family" : "Ghani", "given" : "AC", "non-dropping-particle" : "", "parse-names" : false, "suffix" : "" }, { "dropping-particle" : "von", "family" : "Seidlein", "given" : "L", "non-dropping-particle" : "", "parse-names" : false, "suffix" : "" }, { "dropping-particle" : "", "family" : "Greenwood", "given" : "BM", "non-dropping-particle" : "", "parse-names" : false, "suffix" : "" }, { "dropping-particle" : "", "family" : "Baird", "given" : "JK", "non-dropping-particle" : "", "parse-names" : false, "suffix" : "" }, { "dropping-particle" : "", "family" : "Surjadjaja", "given" : "C", "non-dropping-particle" : "", "parse-names" : false, "suffix" : "" }, { "dropping-particle" : "", "family" : "Brosseau", "given" : "L", "non-dropping-particle" : "", "parse-names" : false, "suffix" : "" }, { "dropping-particle" : "", "family" : "Drame", "given" : "PM", "non-dropping-particle" : "", "parse-names" : false, "suffix" : "" }, { "dropping-particle" : "", "family" : "Besnard", "given" : "P", "non-dropping-particle" : "", "parse-names" : false, "suffix" : "" }, { "dropping-particle" : "", "family" : "Toto", "given" : "JC", "non-dropping-particle" : "", "parse-names" : false, "suffix" : "" }, { "dropping-particle" : "", "family" : "Foumane", "given" : "V", "non-dropping-particle" : "", "parse-names" : false, "suffix" : "" }, { "dropping-particle" : "Le", "family" : "Mire", "given" : "J", "non-dropping-particle" : "", "parse-names" : false, "suffix" : "" }, { "dropping-particle" : "", "family" : "Mouchet", "given" : "F", "non-dropping-particle" : "", "parse-names" : false, "suffix" : "" }, { "dropping-particle" : "", "family" : "Remoue", "given" : "F", "non-dropping-particle" : "", "parse-names" : false, "suffix" : "" }, { "dropping-particle" : "", "family" : "Allan", "given" : "R", "non-dropping-particle" : "", "parse-names" : false, "suffix" : "" }, { "dropping-particle" : "", "family" : "Fortes", "given" : "F", "non-dropping-particle" : "", "parse-names" : false, "suffix" : "" }, { "dropping-particle" : "", "family" : "Carnevale", "given" : "P", "non-dropping-particle" : "", "parse-names" : false, "suffix" : "" }, { "dropping-particle" : "", "family" : "Manguin", "given" : "S", "non-dropping-particle" : "", "parse-names" : false, "suffix" : "" }, { "dropping-particle" : "", "family" : "Stone", "given" : "W", "non-dropping-particle" : "", "parse-names" : false, "suffix" : "" }, { "dropping-particle" : "", "family" : "Bousema", "given" : "T", "non-dropping-particle" : "", "parse-names" : false, "suffix" : "" }, { "dropping-particle" : "", "family" : "Jones", "given" : "S", "non-dropping-particle" : "", "parse-names" : false, "suffix" : "" }, { "dropping-particle" : "", "family" : "Gesase", "given" : "S", "non-dropping-particle" : "", "parse-names" : false, "suffix" : "" }, { "dropping-particle" : "", "family" : "Hashim", "given" : "R", "non-dropping-particle" : "", "parse-names" : false, "suffix" : "" }, { "dropping-particle" : "", "family" : "Gosling", "given" : "R", "non-dropping-particle" : "", "parse-names" : false, "suffix" : "" }, { "dropping-particle" : "", "family" : "Carneiro", "given" : "I", "non-dropping-particle" : "", "parse-names" : false, "suffix" : "" }, { "dropping-particle" : "", "family" : "Chandramohan", "given" : "D", "non-dropping-particle" : "", "parse-names" : false, "suffix" : "" }, { "dropping-particle" : "", "family" : "Theander", "given" : "T", "non-dropping-particle" : "", "parse-names" : false, "suffix" : "" }, { "dropping-particle" : "", "family" : "Ronca", "given" : "R", "non-dropping-particle" : "", "parse-names" : false, "suffix" : "" }, { "dropping-particle" : "", "family" : "Modiano", "given" : "D", "non-dropping-particle" : "", "parse-names" : false, "suffix" : "" }, { "dropping-particle" : "", "family" : "Arca", "given" : "B", "non-dropping-particle" : "", "parse-names" : false, "suffix" : "" }, { "dropping-particle" : "", "family" : "Drakeley", "given" : "C", "non-dropping-particle" : "", "parse-names" : false, "suffix" : "" }, { "dropping-particle" : "", "family" : "Stevenson", "given" : "J", "non-dropping-particle" : "", "parse-names" : false, "suffix" : "" }, { "dropping-particle" : "", "family" : "Laurent", "given" : "B St", "non-dropping-particle" : "", "parse-names" : false, "suffix" : "" }, { "dropping-particle" : "", "family" : "Lobo", "given" : "NF", "non-dropping-particle" : "", "parse-names" : false, "suffix" : "" }, { "dropping-particle" : "", "family" : "Cooke", "given" : "MK", "non-dropping-particle" : "", "parse-names" : false, "suffix" : "" }, { "dropping-particle" : "", "family" : "Kahindi", "given" : "SC", "non-dropping-particle" : "", "parse-names" : false, "suffix" : "" }, { "dropping-particle" : "", "family" : "Oriango", "given" : "RM", "non-dropping-particle" : "", "parse-names" : false, "suffix" : "" }, { "dropping-particle" : "", "family" : "Harbach", "given" : "RE", "non-dropping-particle" : "", "parse-names" : false, "suffix" : "" }, { "dropping-particle" : "", "family" : "Cox", "given" : "J", "non-dropping-particle" : "", "parse-names" : false, "suffix" : "" }, { "dropping-particle" : "", "family" : "Drakeley", "given" : "C", "non-dropping-particle" : "", "parse-names" : false, "suffix" : "" }, { "dropping-particle" : "", "family" : "Osei-Atweneboana", "given" : "MY", "non-dropping-particle" : "", "parse-names" : false, "suffix" : "" }, { "dropping-particle" : "", "family" : "Awadzi", "given" : "K", "non-dropping-particle" : "", "parse-names" : false, "suffix" : "" }, { "dropping-particle" : "", "family" : "Attah", "given" : "SK", "non-dropping-particle" : "", "parse-names" : false, "suffix" : "" }, { "dropping-particle" : "", "family" : "Boakye", "given" : "DA", "non-dropping-particle" : "", "parse-names" : false, "suffix" : "" }, { "dropping-particle" : "", "family" : "Gyapong", "given" : "JO", "non-dropping-particle" : "", "parse-names" : false, "suffix" : "" }, { "dropping-particle" : "", "family" : "Prichard", "given" : "RK", "non-dropping-particle" : "", "parse-names" : false, "suffix" : "" } ], "container-title" : "Malaria Journal", "id" : "ITEM-1", "issue" : "1", "issued" : { "date-parts" : [ [ "2013" ] ] }, "page" : "153", "publisher" : "BioMed Central", "title" : "Ivermectin to reduce malaria transmission: a research agenda for a promising new tool for elimination", "type" : "article-journal", "volume" : "12" }, "uris" : [ "http://www.mendeley.com/documents/?uuid=55098594-8421-307f-8109-26fc5506ca82" ] } ], "mendeley" : { "formattedCitation" : "&lt;sup&gt;33&lt;/sup&gt;", "plainTextFormattedCitation" : "33", "previouslyFormattedCitation" : "&lt;sup&gt;33&lt;/sup&gt;" }, "properties" : { "noteIndex" : 0 }, "schema" : "https://github.com/citation-style-language/schema/raw/master/csl-citation.json" }</w:instrText>
      </w:r>
      <w:r w:rsidRPr="00CC1584">
        <w:rPr>
          <w:vertAlign w:val="superscript"/>
        </w:rPr>
        <w:fldChar w:fldCharType="separate"/>
      </w:r>
      <w:r w:rsidRPr="00CC1584">
        <w:rPr>
          <w:vertAlign w:val="superscript"/>
        </w:rPr>
        <w:t>33</w:t>
      </w:r>
      <w:r w:rsidRPr="00CC1584">
        <w:rPr>
          <w:vertAlign w:val="superscript"/>
        </w:rPr>
        <w:fldChar w:fldCharType="end"/>
      </w:r>
      <w:r w:rsidRPr="00CC1584">
        <w:t>.</w:t>
      </w:r>
    </w:p>
    <w:p w14:paraId="1239DDE7" w14:textId="77777777" w:rsidR="002B44F4" w:rsidRPr="00CC1584" w:rsidRDefault="002B44F4" w:rsidP="00E20D66">
      <w:pPr>
        <w:widowControl/>
      </w:pPr>
    </w:p>
    <w:p w14:paraId="5102AD46" w14:textId="7080526D" w:rsidR="002B44F4" w:rsidRPr="00CC1584" w:rsidRDefault="002B44F4" w:rsidP="00E20D66">
      <w:pPr>
        <w:widowControl/>
      </w:pPr>
      <w:r w:rsidRPr="00CC1584">
        <w:t>To facilitate the rapid development of such products, we describe a series of protocols designed to evaluate the toxicity of small molecule chemistries to mosquito larvae and adults via two delivery routes - contact and ingestion. Protocols such as the WHO susceptibility test and the CDC bottle assay are in common use for evaluating the toxicity and repellency of existing insecticidal formulations</w:t>
      </w:r>
      <w:r w:rsidRPr="00CC1584">
        <w:rPr>
          <w:vertAlign w:val="superscript"/>
        </w:rPr>
        <w:fldChar w:fldCharType="begin" w:fldLock="1"/>
      </w:r>
      <w:r w:rsidRPr="00CC1584">
        <w:rPr>
          <w:vertAlign w:val="superscript"/>
        </w:rPr>
        <w:instrText>ADDIN CSL_CITATION { "citationItems" : [ { "id" : "ITEM-1", "itemData" : { "URL" : "www.who.int/about/licensing/copyright_form/en/", "accessed" : { "date-parts" : [ [ "2016", "10", "26" ] ] }, "author" : [ { "dropping-particle" : "", "family" : "WHO", "given" : "", "non-dropping-particle" : "", "parse-names" : false, "suffix" : "" } ], "container-title" : "WHO", "id" : "ITEM-1", "issued" : { "date-parts" : [ [ "2014" ] ] }, "page" : "1-55", "title" : "A global brief on vector-borne diseases", "type" : "webpage" }, "uris" : [ "http://www.mendeley.com/documents/?uuid=3c31e4bc-8e17-377a-a8c7-04d4e47a376b" ] } ], "mendeley" : { "formattedCitation" : "&lt;sup&gt;1&lt;/sup&gt;", "plainTextFormattedCitation" : "1", "previouslyFormattedCitation" : "&lt;sup&gt;1&lt;/sup&gt;" }, "properties" : { "noteIndex" : 0 }, "schema" : "https://github.com/citation-style-language/schema/raw/master/csl-citation.json" }</w:instrText>
      </w:r>
      <w:r w:rsidRPr="00CC1584">
        <w:rPr>
          <w:vertAlign w:val="superscript"/>
        </w:rPr>
        <w:fldChar w:fldCharType="separate"/>
      </w:r>
      <w:r w:rsidRPr="00CC1584">
        <w:rPr>
          <w:vertAlign w:val="superscript"/>
        </w:rPr>
        <w:t>1</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"URL" : "http://www.who.int/mediacentre/factsheets/fs387/en/", "accessed" : { "date-parts" : [ [ "2016", "10", "26" ] ] }, "container-title" : "Who", "id" : "ITEM-1", "issued" : { "date-parts" : [ [ "2016" ] ] }, "publisher" : "World Health Organization", "title" : "WHO | Vector-borne diseases", "type" : "webpage" }, "uris" : [ "http://www.mendeley.com/documents/?uuid=37c5a511-9d7f-3bd3-8f12-cbe9252c2bd8" ] } ], "mendeley" : { "formattedCitation" : "&lt;sup&gt;2&lt;/sup&gt;", "plainTextFormattedCitation" : "2", "previouslyFormattedCitation" : "&lt;sup&gt;2&lt;/sup&gt;" }, "properties" : { "noteIndex" : 0 }, "schema" : "https://github.com/citation-style-language/schema/raw/master/csl-citation.json" }</w:instrText>
      </w:r>
      <w:r w:rsidRPr="00CC1584">
        <w:rPr>
          <w:vertAlign w:val="superscript"/>
        </w:rPr>
        <w:fldChar w:fldCharType="separate"/>
      </w:r>
      <w:r w:rsidRPr="00CC1584">
        <w:rPr>
          <w:vertAlign w:val="superscript"/>
        </w:rPr>
        <w:t>2</w:t>
      </w:r>
      <w:r w:rsidRPr="00CC1584">
        <w:rPr>
          <w:vertAlign w:val="superscript"/>
        </w:rPr>
        <w:fldChar w:fldCharType="end"/>
      </w:r>
      <w:r w:rsidRPr="00CC1584">
        <w:t>. However, these assays have limitations for analyses of unformulated novel chemical entities (NCEs)</w:t>
      </w:r>
      <w:r w:rsidR="002C3906" w:rsidRPr="00CC1584">
        <w:t xml:space="preserve"> and are not amenable to testing large numbers of chemistries i</w:t>
      </w:r>
      <w:r w:rsidR="00681E12" w:rsidRPr="00CC1584">
        <w:t xml:space="preserve">n moderate or </w:t>
      </w:r>
      <w:r w:rsidR="002C3906" w:rsidRPr="00CC1584">
        <w:t>high throughput</w:t>
      </w:r>
      <w:r w:rsidRPr="00CC1584">
        <w:t>.</w:t>
      </w:r>
    </w:p>
    <w:p w14:paraId="6EBE45C5" w14:textId="77777777" w:rsidR="002B44F4" w:rsidRPr="00CC1584" w:rsidRDefault="002B44F4" w:rsidP="00E20D66">
      <w:pPr>
        <w:widowControl/>
      </w:pPr>
    </w:p>
    <w:p w14:paraId="15281FD3" w14:textId="1E089E4D" w:rsidR="003F41AE" w:rsidRPr="00CC1584" w:rsidRDefault="002B44F4" w:rsidP="00E20D66">
      <w:pPr>
        <w:widowControl/>
      </w:pPr>
      <w:r w:rsidRPr="00CC1584">
        <w:t xml:space="preserve">Here we describe a standard larval assay to rapidly evaluate NCEs in single point dose that can scale for high throughput analyses. We also describe an adaption of </w:t>
      </w:r>
      <w:r w:rsidR="003F41AE" w:rsidRPr="00CC1584">
        <w:t>an assay developed by</w:t>
      </w:r>
      <w:r w:rsidRPr="00CC1584">
        <w:t xml:space="preserve"> </w:t>
      </w:r>
      <w:r w:rsidR="002251CD" w:rsidRPr="00CC1584">
        <w:t xml:space="preserve">the </w:t>
      </w:r>
      <w:r w:rsidRPr="00CC1584">
        <w:t>LITE</w:t>
      </w:r>
      <w:r w:rsidRPr="00CC1584">
        <w:rPr>
          <w:vertAlign w:val="superscript"/>
        </w:rPr>
        <w:fldChar w:fldCharType="begin" w:fldLock="1"/>
      </w:r>
      <w:r w:rsidRPr="00CC1584">
        <w:rPr>
          <w:vertAlign w:val="superscript"/>
        </w:rPr>
        <w:instrText>ADDIN CSL_CITATION { "citationItems" : [ { "id" : "ITEM-1", "itemData" : { "DOI" : "07/09/2015", "author" : [ { "dropping-particle" : "", "family" : "Piggot", "given" : "Rachel", "non-dropping-particle" : "", "parse-names" : false, "suffix" : "" } ], "id" : "ITEM-1", "issued" : { "date-parts" : [ [ "0" ] ] }, "page" : "1-9", "title" : "LITE protocol", "type" : "article" }, "uris" : [ "http://www.mendeley.com/documents/?uuid=3751c00c-2901-4b97-b837-f3c6eb7339a8" ] } ], "mendeley" : { "formattedCitation" : "&lt;sup&gt;21&lt;/sup&gt;", "plainTextFormattedCitation" : "21", "previouslyFormattedCitation" : "&lt;sup&gt;21&lt;/sup&gt;" }, "properties" : { "noteIndex" : 0 }, "schema" : "https://github.com/citation-style-language/schema/raw/master/csl-citation.json" }</w:instrText>
      </w:r>
      <w:r w:rsidRPr="00CC1584">
        <w:rPr>
          <w:vertAlign w:val="superscript"/>
        </w:rPr>
        <w:fldChar w:fldCharType="separate"/>
      </w:r>
      <w:r w:rsidRPr="00CC1584">
        <w:rPr>
          <w:vertAlign w:val="superscript"/>
        </w:rPr>
        <w:t>21</w:t>
      </w:r>
      <w:r w:rsidRPr="00CC1584">
        <w:rPr>
          <w:vertAlign w:val="superscript"/>
        </w:rPr>
        <w:fldChar w:fldCharType="end"/>
      </w:r>
      <w:r w:rsidRPr="00CC1584">
        <w:t xml:space="preserve"> to evaluate the contact toxicity of small molecule chemistries to adult mosquitoes.</w:t>
      </w:r>
      <w:r w:rsidR="001E325D">
        <w:t xml:space="preserve"> </w:t>
      </w:r>
      <w:r w:rsidRPr="00CC1584">
        <w:t xml:space="preserve">Finally, we describe an ingestion assay to evaluate toxicity of NCEs delivered via the blood meal to adult female mosquitoes and </w:t>
      </w:r>
      <w:r w:rsidR="002C3906" w:rsidRPr="00CC1584">
        <w:t>explore</w:t>
      </w:r>
      <w:r w:rsidRPr="00CC1584">
        <w:t xml:space="preserve"> endectocide</w:t>
      </w:r>
      <w:r w:rsidR="002C3906" w:rsidRPr="00CC1584">
        <w:t xml:space="preserve"> potential</w:t>
      </w:r>
      <w:r w:rsidRPr="00CC1584">
        <w:t>. These larval and adult assays can be performed at a range of doses in order to determine LC and LD values, respectively, and both larval and adult contact assays can be performed in comparison to one or more existing chemical formulations. The adult topical assay also enables the calculation of LD values per individual mosquito.</w:t>
      </w:r>
      <w:r w:rsidR="00870339" w:rsidRPr="00CC1584">
        <w:t xml:space="preserve"> The </w:t>
      </w:r>
      <w:r w:rsidR="00913412" w:rsidRPr="00CC1584">
        <w:t>protocols can be performed using species</w:t>
      </w:r>
      <w:r w:rsidR="00870339" w:rsidRPr="00CC1584">
        <w:t xml:space="preserve"> </w:t>
      </w:r>
      <w:r w:rsidR="00913412" w:rsidRPr="00CC1584">
        <w:t xml:space="preserve">of </w:t>
      </w:r>
      <w:r w:rsidR="00870339" w:rsidRPr="00CC1584">
        <w:rPr>
          <w:i/>
        </w:rPr>
        <w:t>Aedes, Anopheles</w:t>
      </w:r>
      <w:r w:rsidR="00870339" w:rsidRPr="00CC1584">
        <w:t xml:space="preserve"> and </w:t>
      </w:r>
      <w:r w:rsidR="00870339" w:rsidRPr="00CC1584">
        <w:rPr>
          <w:i/>
        </w:rPr>
        <w:t>Culex</w:t>
      </w:r>
      <w:r w:rsidR="00870339" w:rsidRPr="00CC1584">
        <w:rPr>
          <w:vertAlign w:val="superscript"/>
        </w:rPr>
        <w:t>16,29</w:t>
      </w:r>
      <w:r w:rsidR="00870339" w:rsidRPr="00CC1584">
        <w:t xml:space="preserve"> and could be modified to accommodate the specific biological characteristics of </w:t>
      </w:r>
      <w:r w:rsidR="00913412" w:rsidRPr="00CC1584">
        <w:t xml:space="preserve">a </w:t>
      </w:r>
      <w:r w:rsidR="00870339" w:rsidRPr="00CC1584">
        <w:t>species, if desired.</w:t>
      </w:r>
      <w:r w:rsidR="00913412" w:rsidRPr="00CC1584">
        <w:t xml:space="preserve"> In our experience, mosquitocidal chemistries typically exhibit broad activity across these three genera</w:t>
      </w:r>
      <w:r w:rsidR="00913412" w:rsidRPr="00CC1584">
        <w:rPr>
          <w:vertAlign w:val="superscript"/>
        </w:rPr>
        <w:t>16,29</w:t>
      </w:r>
      <w:r w:rsidR="00913412" w:rsidRPr="00CC1584">
        <w:t>, but there is value to assessment of species selectivity.</w:t>
      </w:r>
    </w:p>
    <w:p w14:paraId="6A3C6A59" w14:textId="77777777" w:rsidR="003F41AE" w:rsidRPr="00CC1584" w:rsidRDefault="003F41AE" w:rsidP="00E20D66">
      <w:pPr>
        <w:widowControl/>
      </w:pPr>
    </w:p>
    <w:p w14:paraId="148793A0" w14:textId="1C03E87A" w:rsidR="002B44F4" w:rsidRPr="00CC1584" w:rsidRDefault="00537926" w:rsidP="00E20D66">
      <w:pPr>
        <w:widowControl/>
      </w:pPr>
      <w:r w:rsidRPr="00CC1584">
        <w:t xml:space="preserve">The assays are a starting point to rapidly screen multiple chemistries for insecticidal activity. Those chemistries that exhibit </w:t>
      </w:r>
      <w:r w:rsidR="0067704C" w:rsidRPr="00CC1584">
        <w:t xml:space="preserve">toxicity in one or more assays could be selected for further </w:t>
      </w:r>
      <w:r w:rsidRPr="00CC1584">
        <w:t>analyses via secondary and tertiary assays</w:t>
      </w:r>
      <w:r w:rsidR="00C0451D" w:rsidRPr="00CC1584">
        <w:t xml:space="preserve">. Examples include </w:t>
      </w:r>
      <w:r w:rsidR="0067704C" w:rsidRPr="00CC1584">
        <w:t>t</w:t>
      </w:r>
      <w:r w:rsidRPr="00CC1584">
        <w:t>he LITE tarsal assay and sugar feeding assays</w:t>
      </w:r>
      <w:r w:rsidR="008204C5" w:rsidRPr="00CC1584">
        <w:rPr>
          <w:vertAlign w:val="superscript"/>
        </w:rPr>
        <w:t>34,35</w:t>
      </w:r>
      <w:r w:rsidRPr="00CC1584">
        <w:t>.</w:t>
      </w:r>
      <w:r w:rsidR="00C0451D" w:rsidRPr="00CC1584">
        <w:t xml:space="preserve"> The selection of </w:t>
      </w:r>
      <w:r w:rsidR="003F41AE" w:rsidRPr="00CC1584">
        <w:t xml:space="preserve">additional </w:t>
      </w:r>
      <w:r w:rsidR="00C0451D" w:rsidRPr="00CC1584">
        <w:t>assay</w:t>
      </w:r>
      <w:r w:rsidR="003F41AE" w:rsidRPr="00CC1584">
        <w:t>s</w:t>
      </w:r>
      <w:r w:rsidR="00C0451D" w:rsidRPr="00CC1584">
        <w:t xml:space="preserve"> is typically </w:t>
      </w:r>
      <w:r w:rsidR="003F41AE" w:rsidRPr="00CC1584">
        <w:t>determined</w:t>
      </w:r>
      <w:r w:rsidR="00C0451D" w:rsidRPr="00CC1584">
        <w:t xml:space="preserve"> by </w:t>
      </w:r>
      <w:r w:rsidR="003F41AE" w:rsidRPr="00CC1584">
        <w:t>considerations around</w:t>
      </w:r>
      <w:r w:rsidR="00C0451D" w:rsidRPr="00CC1584">
        <w:t xml:space="preserve"> </w:t>
      </w:r>
      <w:r w:rsidR="003F41AE" w:rsidRPr="00CC1584">
        <w:t>anticipated</w:t>
      </w:r>
      <w:r w:rsidR="00C0451D" w:rsidRPr="00CC1584">
        <w:t xml:space="preserve"> </w:t>
      </w:r>
      <w:r w:rsidR="003F41AE" w:rsidRPr="00CC1584">
        <w:t>market and application</w:t>
      </w:r>
      <w:r w:rsidR="00C0451D" w:rsidRPr="00CC1584">
        <w:t xml:space="preserve">, </w:t>
      </w:r>
      <w:r w:rsidR="003F41AE" w:rsidRPr="00CC1584">
        <w:t>with results providing</w:t>
      </w:r>
      <w:r w:rsidR="00C0451D" w:rsidRPr="00CC1584">
        <w:t xml:space="preserve"> insights to possible product delivery modes.</w:t>
      </w:r>
      <w:r w:rsidR="003F41AE" w:rsidRPr="00CC1584">
        <w:t xml:space="preserve"> In the representative results shown here, we explore the toxicity of amitriptyline, an antagonist of mammalian and invertebrate dopamine receptors that has been evaluated </w:t>
      </w:r>
      <w:r w:rsidR="006F5DD0" w:rsidRPr="00CC1584">
        <w:t>for potential as a novel MoA insecticide</w:t>
      </w:r>
      <w:r w:rsidR="00870339" w:rsidRPr="00CC1584">
        <w:rPr>
          <w:vertAlign w:val="superscript"/>
        </w:rPr>
        <w:t>10,12,13,</w:t>
      </w:r>
      <w:r w:rsidR="006F5DD0" w:rsidRPr="00CC1584">
        <w:rPr>
          <w:vertAlign w:val="superscript"/>
        </w:rPr>
        <w:t>16</w:t>
      </w:r>
      <w:r w:rsidR="006F5DD0" w:rsidRPr="00CC1584">
        <w:t xml:space="preserve">. Amitriptyline exhibited toxicity to larvae and adults of </w:t>
      </w:r>
      <w:r w:rsidR="006F5DD0" w:rsidRPr="00CC1584">
        <w:rPr>
          <w:i/>
        </w:rPr>
        <w:t xml:space="preserve">Ae. aegytpi </w:t>
      </w:r>
      <w:r w:rsidR="006F5DD0" w:rsidRPr="00CC1584">
        <w:t xml:space="preserve">in the </w:t>
      </w:r>
      <w:r w:rsidR="00913412" w:rsidRPr="00CC1584">
        <w:sym w:font="Symbol" w:char="F06D"/>
      </w:r>
      <w:r w:rsidR="006F5DD0" w:rsidRPr="00CC1584">
        <w:t>g range suggesting larvicidal and adulticidal activity</w:t>
      </w:r>
      <w:r w:rsidR="00870339" w:rsidRPr="00CC1584">
        <w:t>,</w:t>
      </w:r>
      <w:r w:rsidR="006F5DD0" w:rsidRPr="00CC1584">
        <w:t xml:space="preserve"> and providing rationale for an exploration of an amitriptyline-based chemical series to identify analogues with high potency. </w:t>
      </w:r>
      <w:r w:rsidR="00870339" w:rsidRPr="00CC1584">
        <w:t>No</w:t>
      </w:r>
      <w:r w:rsidR="006F5DD0" w:rsidRPr="00CC1584">
        <w:t xml:space="preserve"> significant effect </w:t>
      </w:r>
      <w:r w:rsidR="00870339" w:rsidRPr="00CC1584">
        <w:t>on</w:t>
      </w:r>
      <w:r w:rsidR="006F5DD0" w:rsidRPr="00CC1584">
        <w:t xml:space="preserve"> mortality or fecundity </w:t>
      </w:r>
      <w:r w:rsidR="00870339" w:rsidRPr="00CC1584">
        <w:t xml:space="preserve">was observed in </w:t>
      </w:r>
      <w:r w:rsidR="00870339" w:rsidRPr="00CC1584">
        <w:rPr>
          <w:i/>
        </w:rPr>
        <w:t>Ae. aegypti</w:t>
      </w:r>
      <w:r w:rsidR="00870339" w:rsidRPr="00CC1584">
        <w:t xml:space="preserve"> exposed to amitriptyline in the blood meal. While the stability of the chemistry in defibrinated blood and effective dose received per mosquito is not known, </w:t>
      </w:r>
      <w:r w:rsidR="00913412" w:rsidRPr="00CC1584">
        <w:t>notable</w:t>
      </w:r>
      <w:r w:rsidR="00870339" w:rsidRPr="00CC1584">
        <w:t xml:space="preserve"> limitations</w:t>
      </w:r>
      <w:r w:rsidR="00913412" w:rsidRPr="00CC1584">
        <w:t xml:space="preserve"> of the assay</w:t>
      </w:r>
      <w:r w:rsidR="00870339" w:rsidRPr="00CC1584">
        <w:t xml:space="preserve">, the data </w:t>
      </w:r>
      <w:r w:rsidR="00870339" w:rsidRPr="00CC1584">
        <w:lastRenderedPageBreak/>
        <w:t xml:space="preserve">suggest that amitriptyline and other GPCR-active compounds may have little potential </w:t>
      </w:r>
      <w:r w:rsidR="00913412" w:rsidRPr="00CC1584">
        <w:t>a</w:t>
      </w:r>
      <w:r w:rsidR="00870339" w:rsidRPr="00CC1584">
        <w:t>s endectocides, at least in unformulated state.</w:t>
      </w:r>
    </w:p>
    <w:p w14:paraId="30371ABF" w14:textId="77777777" w:rsidR="002B44F4" w:rsidRPr="00CC1584" w:rsidRDefault="002B44F4" w:rsidP="00E20D66">
      <w:pPr>
        <w:widowControl/>
      </w:pPr>
    </w:p>
    <w:p w14:paraId="3595B9AD" w14:textId="4BADAA31" w:rsidR="00537926" w:rsidRPr="00CC1584" w:rsidRDefault="002B44F4" w:rsidP="00E20D66">
      <w:pPr>
        <w:widowControl/>
      </w:pPr>
      <w:r w:rsidRPr="00CC1584">
        <w:t xml:space="preserve">Precautions to limit biological variation between assays are essential. All assays should be performed under standard conditions of temperature and humidity, preferably in an insect growth chamber, in order to ensure reproducibility. It is imperative to standardize procedures for scoring phenotypic end-points as these can be highly subjective, leading to significant variation in data recorded by different laboratory personnel. The larval assay is best suited to evaluation of chemistries that are soluble in water, although the assay can be performed using organic solvents such as DMSO provided that the final concentration is less </w:t>
      </w:r>
      <w:r w:rsidR="001E325D" w:rsidRPr="00CC1584">
        <w:t>than</w:t>
      </w:r>
      <w:r w:rsidRPr="00CC1584">
        <w:t xml:space="preserve"> </w:t>
      </w:r>
      <w:r w:rsidR="007712AB" w:rsidRPr="00CC1584">
        <w:t>1</w:t>
      </w:r>
      <w:r w:rsidRPr="00CC1584">
        <w:t>% per well. We recognize several limitations to the adult topical assay. First, it is necessary to work rapidly when preparing serial dilutions and delivering doses as the carrier (acetone) is highly volatile and evaporation may produce variation in the amount of chemistry delivered. Second, care should be taken to limit the period of anesthesia as this can contribute to mortality. It should also be noted that solvents such as acetone can produce a rapid “knock-down” effect in the first several hours of the topical assay, which should not be confused with effects due to the test chemistry.</w:t>
      </w:r>
      <w:r w:rsidR="00537926" w:rsidRPr="00CC1584">
        <w:t xml:space="preserve"> </w:t>
      </w:r>
      <w:r w:rsidR="00CD4776" w:rsidRPr="00CC1584">
        <w:t>W</w:t>
      </w:r>
      <w:r w:rsidR="003F41AE" w:rsidRPr="00CC1584">
        <w:t>e note that</w:t>
      </w:r>
      <w:r w:rsidR="001A2A3F" w:rsidRPr="00CC1584">
        <w:t xml:space="preserve"> the volume of the mosquito blood meal varies between individuals, complicating an assessment of the </w:t>
      </w:r>
      <w:r w:rsidR="00537926" w:rsidRPr="00CC1584">
        <w:t>dose received per adult</w:t>
      </w:r>
      <w:r w:rsidR="001A2A3F" w:rsidRPr="00CC1584">
        <w:t xml:space="preserve"> in the adult ingestion assay.</w:t>
      </w:r>
      <w:r w:rsidR="00CD4776" w:rsidRPr="00CC1584">
        <w:t xml:space="preserve"> Finally, assay data should not be considered in cases where the mortality in the negative control exceeds 10%.</w:t>
      </w:r>
    </w:p>
    <w:p w14:paraId="584D972B" w14:textId="77777777" w:rsidR="00537926" w:rsidRPr="00CC1584" w:rsidRDefault="00537926" w:rsidP="00E20D66">
      <w:pPr>
        <w:widowControl/>
      </w:pPr>
    </w:p>
    <w:p w14:paraId="0EBD56D3" w14:textId="6A06607A" w:rsidR="002B44F4" w:rsidRPr="00CC1584" w:rsidRDefault="00537926" w:rsidP="00E20D66">
      <w:pPr>
        <w:widowControl/>
      </w:pPr>
      <w:r w:rsidRPr="00CC1584">
        <w:t>Products that act synergistically are increasingly recognized for their potential to extend the utility of existing products and provide control of insecticide resistant pest populations</w:t>
      </w:r>
      <w:r w:rsidRPr="00CC1584">
        <w:fldChar w:fldCharType="begin" w:fldLock="1"/>
      </w:r>
      <w:r w:rsidRPr="00CC1584">
        <w:instrText>ADDIN CSL_CITATION { "citationItems" : [ { "id" : "ITEM-1", "itemData" : { "DOI" : "10.1016/j.pestbp.2015.01.014", "ISSN" : "1095-9939", "PMID" : "25987220", "abstract" : "Studying insecticide resistance in mosquitoes has attracted the attention of many scientists to elucidate the pathways of resistance development and to design novel strategies in order to prevent or minimize the spread and evolution of resistance. Here, we tested the synergistic action of piperonyl butoxide (PBO) and two octopamine receptor (OR) agonists, amitraz (AMZ) and chlordimeform (CDM) on selected novel insecticides to increase their lethal action on the fourth instar larvae of Aedes aegypti L. However, chlorfenapyr was the most toxic insecticide (LC50\u2009=\u2009193, 102, and 48\u2009ng/ml, after 24, 48, and 72\u2009h exposure, respectively) tested. Further, PBO synergized all insecticides and the most toxic combinatorial insecticide was nitenpyram even after 48 and 72\u2009h exposure. In addition, OR agonists significantly synergized most of the selected insecticides especially after 48 and 72\u2009h exposure. The results imply that the synergistic effects of amitraz are a promising approach in increasing the potency of certain insecticides in controlling the dengue vector Ae.\u00a0aegypti mosquito.", "author" : [ { "dropping-particle" : "", "family" : "Ahmed", "given" : "Mohamed Ahmed Ibrahim", "non-dropping-particle" : "", "parse-names" : false, "suffix" : "" }, { "dropping-particle" : "", "family" : "Vogel", "given" : "Christoph Franz Adam", "non-dropping-particle" : "", "parse-names" : false, "suffix" : "" } ], "container-title" : "Pesticide biochemistry and physiology", "id" : "ITEM-1", "issued" : { "date-parts" : [ [ "2015", "5" ] ] }, "page" : "51-6", "title" : "Synergistic action of octopamine receptor agonists on the activity of selected novel insecticides for control of dengue vector Aedes aegypti (Diptera: Culicidae) mosquito.", "type" : "article-journal", "volume" : "120" }, "uris" : [ "http://www.mendeley.com/documents/?uuid=ecfbab12-ecaa-3a7f-bf31-536202fe8e54" ] } ], "mendeley" : { "formattedCitation" : "&lt;sup&gt;15&lt;/sup&gt;", "plainTextFormattedCitation" : "15", "previouslyFormattedCitation" : "&lt;sup&gt;15&lt;/sup&gt;" }, "properties" : { "noteIndex" : 0 }, "schema" : "https://github.com/citation-style-language/schema/raw/master/csl-citation.json" }</w:instrText>
      </w:r>
      <w:r w:rsidRPr="00CC1584">
        <w:fldChar w:fldCharType="separate"/>
      </w:r>
      <w:r w:rsidRPr="00CC1584">
        <w:rPr>
          <w:vertAlign w:val="superscript"/>
        </w:rPr>
        <w:t>15</w:t>
      </w:r>
      <w:r w:rsidRPr="00CC1584">
        <w:fldChar w:fldCharType="end"/>
      </w:r>
      <w:r w:rsidRPr="00CC1584">
        <w:rPr>
          <w:vertAlign w:val="superscript"/>
        </w:rPr>
        <w:t>,</w:t>
      </w:r>
      <w:r w:rsidRPr="00CC1584">
        <w:fldChar w:fldCharType="begin" w:fldLock="1"/>
      </w:r>
      <w:r w:rsidRPr="00CC1584">
        <w:instrText>ADDIN CSL_CITATION { "citationItems" : [ { "id" : "ITEM-1", "itemData" : { "DOI" : "10.1186/s13071-016-1477-6", "ISSN" : "1756-3305", "PMID" : "27048546", "abstract" : "BACKGROUND: Small molecule antagonists of mosquito dopamine receptors (DARs) are under investigation as a new class of vector-selective insecticides. Antagonists that inhibit the D1-like DARs AaDOP2 and CqDOP2 from the mosquitoes Aedes aegypti L. and Culex quinquefasciatus Say, respectively, also cause larval mortality in bioassays. Here, we report on the orthologous DAR, AgDOP2, from the malaria mosquito Anopheles gambiae Giles that was cloned and pharmacologically characterized in HEK293 cells. Larval bioassays were then conducted to examine the potential of DAR antagonist insecticides against Anopheles vectors.\\n\\nFINDINGS: Previous in vitro cAMP accumulation assays demonstrated G\u03b1s coupling for AaDOP2 and CqDOP2 and dose-dependent inhibition by DAR antagonists. We observed a negligible response of AgDOP2 in the cAMP assay, which prompted an investigation of alternative coupling for mosquito DARs. In an in vitro IP-One G\u03b1q second messenger assay of calcium signaling, dopamine stimulation increased IP1 accumulation in AaDOP2-, CqDOP2- and AgDOP2-expressing cells, and DAR antagonists inhibited IP1 signaling in a dose-dependent manner. In larval bioassays, DAR antagonists caused considerable mortality of An. gambiae larvae within 24\u00a0h post-exposure.\\n\\nCONCLUSIONS: In vitro data reveal pleiotropic coupling of AaDOP2 and CqDOP2 to G\u03b1q and G\u03b1s. In contrast, AgDOP2 appeared to selectively couple to G\u03b1q signaling. In vitro antagonist studies revealed general conservation in pharmacology between mosquito DARs. In vivo data suggest potential for DAR antagonist insecticides against An. gambiae. Sequence conservation among the DOP2 receptors from 15 Anopheles species indicates utility of antagonists to control residual malaria transmission. AgDOP2 G\u03b1q-dependent signaling could be exploited for An. gambiae control via pathway specific antagonists.", "author" : [ { "dropping-particle" : "", "family" : "Hill", "given" : "Catherine A", "non-dropping-particle" : "", "parse-names" : false, "suffix" : "" }, { "dropping-particle" : "", "family" : "Doyle", "given" : "Trevor", "non-dropping-particle" : "", "parse-names" : false, "suffix" : "" }, { "dropping-particle" : "", "family" : "Nuss", "given" : "Andrew B", "non-dropping-particle" : "", "parse-names" : false, "suffix" : "" }, { "dropping-particle" : "", "family" : "Ejendal", "given" : "Karin F K", "non-dropping-particle" : "", "parse-names" : false, "suffix" : "" }, { "dropping-particle" : "", "family" : "Meyer", "given" : "Jason M", "non-dropping-particle" : "", "parse-names" : false, "suffix" : "" }, { "dropping-particle" : "", "family" : "Watts", "given" : "Val J", "non-dropping-particle" : "", "parse-names" : false, "suffix" : "" } ], "container-title" : "Parasites &amp; vectors", "id" : "ITEM-1", "issue" : "1", "issued" : { "date-parts" : [ [ "2016" ] ] }, "page" : "192", "publisher" : "Parasites &amp; Vectors", "title" : "Comparative pharmacological characterization of D1-like dopamine receptors from Anopheles gambiae, Aedes aegypti and Culex quinquefasciatus suggests pleiotropic signaling in mosquito vector lineages.", "type" : "article-journal", "volume" : "9" }, "uris" : [ "http://www.mendeley.com/documents/?uuid=2d5498ea-5eba-42d7-82e5-db893b2e7099" ] } ], "mendeley" : { "formattedCitation" : "&lt;sup&gt;16&lt;/sup&gt;", "plainTextFormattedCitation" : "16", "previouslyFormattedCitation" : "&lt;sup&gt;16&lt;/sup&gt;" }, "properties" : { "noteIndex" : 0 }, "schema" : "https://github.com/citation-style-language/schema/raw/master/csl-citation.json" }</w:instrText>
      </w:r>
      <w:r w:rsidRPr="00CC1584">
        <w:fldChar w:fldCharType="separate"/>
      </w:r>
      <w:r w:rsidRPr="00CC1584">
        <w:rPr>
          <w:vertAlign w:val="superscript"/>
        </w:rPr>
        <w:t>16</w:t>
      </w:r>
      <w:r w:rsidRPr="00CC1584">
        <w:fldChar w:fldCharType="end"/>
      </w:r>
      <w:r w:rsidRPr="00CC1584">
        <w:rPr>
          <w:vertAlign w:val="superscript"/>
        </w:rPr>
        <w:t>,</w:t>
      </w:r>
      <w:r w:rsidR="008204C5" w:rsidRPr="00CC1584">
        <w:rPr>
          <w:vertAlign w:val="superscript"/>
        </w:rPr>
        <w:t>36</w:t>
      </w:r>
      <w:r w:rsidRPr="00CC1584">
        <w:t>. Larval assays have been used to examine synergism between the formamidine pesticide, amitraz and a variety of chemistries that disrupt invertebrate octopamine receptors</w:t>
      </w:r>
      <w:r w:rsidRPr="00CC1584">
        <w:rPr>
          <w:vertAlign w:val="superscript"/>
        </w:rPr>
        <w:fldChar w:fldCharType="begin" w:fldLock="1"/>
      </w:r>
      <w:r w:rsidRPr="00CC1584">
        <w:rPr>
          <w:vertAlign w:val="superscript"/>
        </w:rPr>
        <w:instrText>ADDIN CSL_CITATION { "citationItems" : [ { "id" : "ITEM-1", "itemData" : { "ISSN" : "0022-2585", "PMID" : "23270169", "abstract" : "Formamidines are unique insecticides and acaricides that elicit multiple effects in controlling insects. Here, we tested two formamidines, amitraz, and chlordimeform, for their synergistic actions on type II pyrethroids and neonicotinoids to increase their larvicidal actions on the fourth instars of Aedes aegypti L. An organophosphate insecticide was used as a negative control. After 24 h, the synergism of formamidines was highest on imidacloprid, followed by two type II pyrethroids, deltamethrin and fenvalerate. After 48 h, the synergism of formamidines on imidacloprid decreased, remained unchanged on type II pyrethroids, and increased noticeably on two of the newer type neonicotinoids, dinotefuran and thiamethoxam. By 72 h, synergism of formamidines on dinotefuran reached the maximum, while that on imidacloprid was at a minimum. Both formamidines did not show synergistic effects on permethrin or fenitrothion. In all cases, the synergistic effects of amitraz on the two major classes of larvicides were greater than for chlordimeform. These results indicate that amitraz is a promising synergist that shows the potential to increase the efficacy of certain members of type II pyrethroids as well as neonicotinoids to control Ae. aegypti larvae.", "author" : [ { "dropping-particle" : "", "family" : "Ahmed", "given" : "M A I", "non-dropping-particle" : "", "parse-names" : false, "suffix" : "" }, { "dropping-particle" : "", "family" : "Matsumura", "given" : "F", "non-dropping-particle" : "", "parse-names" : false, "suffix" : "" } ], "container-title" : "Journal of medical entomology", "id" : "ITEM-1", "issue" : "6", "issued" : { "date-parts" : [ [ "2012", "11" ] ] }, "page" : "1405-10", "title" : "Synergistic actions of formamidine insecticides on the activity of pyrethroids and neonicotinoids against Aedes aegypti (Diptera: Culicidae).", "type" : "article-journal", "volume" : "49" }, "uris" : [ "http://www.mendeley.com/documents/?uuid=9dd30c33-593b-37cc-980c-0f742f74ae1b" ] } ], "mendeley" : { "formattedCitation" : "&lt;sup&gt;14&lt;/sup&gt;", "plainTextFormattedCitation" : "14", "previouslyFormattedCitation" : "&lt;sup&gt;14&lt;/sup&gt;" }, "properties" : { "noteIndex" : 0 }, "schema" : "https://github.com/citation-style-language/schema/raw/master/csl-citation.json" }</w:instrText>
      </w:r>
      <w:r w:rsidRPr="00CC1584">
        <w:rPr>
          <w:vertAlign w:val="superscript"/>
        </w:rPr>
        <w:fldChar w:fldCharType="separate"/>
      </w:r>
      <w:r w:rsidRPr="00CC1584">
        <w:rPr>
          <w:vertAlign w:val="superscript"/>
        </w:rPr>
        <w:t>14</w:t>
      </w:r>
      <w:r w:rsidRPr="00CC1584">
        <w:rPr>
          <w:vertAlign w:val="superscript"/>
        </w:rPr>
        <w:fldChar w:fldCharType="end"/>
      </w:r>
      <w:r w:rsidRPr="00CC1584">
        <w:rPr>
          <w:vertAlign w:val="superscript"/>
        </w:rPr>
        <w:t>,</w:t>
      </w:r>
      <w:r w:rsidRPr="00CC1584">
        <w:rPr>
          <w:vertAlign w:val="superscript"/>
        </w:rPr>
        <w:fldChar w:fldCharType="begin" w:fldLock="1"/>
      </w:r>
      <w:r w:rsidRPr="00CC1584">
        <w:rPr>
          <w:vertAlign w:val="superscript"/>
        </w:rPr>
        <w:instrText>ADDIN CSL_CITATION { "citationItems" : [ { "id" : "ITEM-1", "itemData" : { "DOI" : "10.1016/j.pestbp.2015.01.014", "ISSN" : "1095-9939", "PMID" : "25987220", "abstract" : "Studying insecticide resistance in mosquitoes has attracted the attention of many scientists to elucidate the pathways of resistance development and to design novel strategies in order to prevent or minimize the spread and evolution of resistance. Here, we tested the synergistic action of piperonyl butoxide (PBO) and two octopamine receptor (OR) agonists, amitraz (AMZ) and chlordimeform (CDM) on selected novel insecticides to increase their lethal action on the fourth instar larvae of Aedes aegypti L. However, chlorfenapyr was the most toxic insecticide (LC50\u2009=\u2009193, 102, and 48\u2009ng/ml, after 24, 48, and 72\u2009h exposure, respectively) tested. Further, PBO synergized all insecticides and the most toxic combinatorial insecticide was nitenpyram even after 48 and 72\u2009h exposure. In addition, OR agonists significantly synergized most of the selected insecticides especially after 48 and 72\u2009h exposure. The results imply that the synergistic effects of amitraz are a promising approach in increasing the potency of certain insecticides in controlling the dengue vector Ae.\u00a0aegypti mosquito.", "author" : [ { "dropping-particle" : "", "family" : "Ahmed", "given" : "Mohamed Ahmed Ibrahim", "non-dropping-particle" : "", "parse-names" : false, "suffix" : "" }, { "dropping-particle" : "", "family" : "Vogel", "given" : "Christoph Franz Adam", "non-dropping-particle" : "", "parse-names" : false, "suffix" : "" } ], "container-title" : "Pesticide biochemistry and physiology", "id" : "ITEM-1", "issued" : { "date-parts" : [ [ "2015", "5" ] ] }, "page" : "51-6", "title" : "Synergistic action of octopamine receptor agonists on the activity of selected novel insecticides for control of dengue vector Aedes aegypti (Diptera: Culicidae) mosquito.", "type" : "article-journal", "volume" : "120" }, "uris" : [ "http://www.mendeley.com/documents/?uuid=ecfbab12-ecaa-3a7f-bf31-536202fe8e54" ] } ], "mendeley" : { "formattedCitation" : "&lt;sup&gt;15&lt;/sup&gt;", "plainTextFormattedCitation" : "15", "previouslyFormattedCitation" : "&lt;sup&gt;15&lt;/sup&gt;" }, "properties" : { "noteIndex" : 0 }, "schema" : "https://github.com/citation-style-language/schema/raw/master/csl-citation.json" }</w:instrText>
      </w:r>
      <w:r w:rsidRPr="00CC1584">
        <w:rPr>
          <w:vertAlign w:val="superscript"/>
        </w:rPr>
        <w:fldChar w:fldCharType="separate"/>
      </w:r>
      <w:r w:rsidRPr="00CC1584">
        <w:rPr>
          <w:vertAlign w:val="superscript"/>
        </w:rPr>
        <w:t>15</w:t>
      </w:r>
      <w:r w:rsidRPr="00CC1584">
        <w:rPr>
          <w:vertAlign w:val="superscript"/>
        </w:rPr>
        <w:fldChar w:fldCharType="end"/>
      </w:r>
      <w:r w:rsidRPr="00CC1584">
        <w:t>. The larval assay and adult topical assay described are suitable for evaluating synergistic or additive effects between combinations of test chemistries. We note that synergists such as piperonyl butoxide (PBO) can be incorporated into each of the three assays described here.</w:t>
      </w:r>
    </w:p>
    <w:p w14:paraId="165B12AF" w14:textId="77777777" w:rsidR="002B44F4" w:rsidRPr="00CC1584" w:rsidRDefault="002B44F4" w:rsidP="00E20D66">
      <w:pPr>
        <w:widowControl/>
      </w:pPr>
    </w:p>
    <w:p w14:paraId="3EE88DE7" w14:textId="77777777" w:rsidR="002B44F4" w:rsidRPr="00CC1584" w:rsidRDefault="002B44F4" w:rsidP="00E20D66">
      <w:pPr>
        <w:widowControl/>
      </w:pPr>
      <w:r w:rsidRPr="00CC1584">
        <w:t>The above-described assays provide a standardized experimental series for evaluation of unformulated, small molecule drugs against aquatic and terrestrial mosquito life stages. These assays are specifically designed to evaluate toxicity and offer several advantages over existing assays in common use. Importantly, the assays are amenable to automation and can be performed at industrial scale to enable evaluation of thousands of test compounds. Lastly, as the field considers the development of products that act via new MoAs, including via disruption of novel molecular targets and biochemical pathways, it will be essential to score multiple phenotypic endpoints in addition to those such as mortality and paralysis. The above assays permit such investigations, thus providing a step towards tomorrow’s highly innovative insecticidal technologies.</w:t>
      </w:r>
    </w:p>
    <w:p w14:paraId="78728D18" w14:textId="706614AE" w:rsidR="00014314" w:rsidRPr="00CC1584" w:rsidRDefault="00014314" w:rsidP="00E20D66">
      <w:pPr>
        <w:widowControl/>
        <w:rPr>
          <w:color w:val="auto"/>
        </w:rPr>
      </w:pPr>
    </w:p>
    <w:p w14:paraId="246DCD94" w14:textId="09CA129A" w:rsidR="007A4DD6" w:rsidRPr="00CC1584" w:rsidRDefault="00AA03DF" w:rsidP="00E20D66">
      <w:pPr>
        <w:pStyle w:val="NormalWeb"/>
        <w:widowControl/>
        <w:spacing w:before="0" w:beforeAutospacing="0" w:after="0" w:afterAutospacing="0"/>
        <w:rPr>
          <w:color w:val="808080" w:themeColor="background1" w:themeShade="80"/>
        </w:rPr>
      </w:pPr>
      <w:r w:rsidRPr="00CC1584">
        <w:rPr>
          <w:b/>
          <w:bCs/>
        </w:rPr>
        <w:t xml:space="preserve">ACKNOWLEDGMENTS: </w:t>
      </w:r>
    </w:p>
    <w:p w14:paraId="2838424A" w14:textId="1153C809" w:rsidR="002B44F4" w:rsidRPr="00CC1584" w:rsidRDefault="002B44F4" w:rsidP="00E20D66">
      <w:pPr>
        <w:pStyle w:val="NormalWeb"/>
        <w:widowControl/>
        <w:spacing w:before="0" w:beforeAutospacing="0" w:after="0" w:afterAutospacing="0"/>
        <w:rPr>
          <w:color w:val="808080" w:themeColor="background1" w:themeShade="80"/>
        </w:rPr>
      </w:pPr>
      <w:r w:rsidRPr="00CC1584">
        <w:t>The authors thank H. Ranson, Liverpool School of Tropical Medicine for assistance with assay development and provision of the LITE protocol, and M. Scharf, Purdue University for advice regarding assay design.</w:t>
      </w:r>
    </w:p>
    <w:p w14:paraId="2D96E92E" w14:textId="72F287DC" w:rsidR="00AA03DF" w:rsidRPr="00CC1584" w:rsidRDefault="00AA03DF" w:rsidP="00E20D66">
      <w:pPr>
        <w:widowControl/>
        <w:rPr>
          <w:b/>
          <w:bCs/>
        </w:rPr>
      </w:pPr>
    </w:p>
    <w:p w14:paraId="4E0C3135" w14:textId="562DA8C1" w:rsidR="007A4DD6" w:rsidRPr="00CC1584" w:rsidRDefault="00AA03DF" w:rsidP="00E20D66">
      <w:pPr>
        <w:pStyle w:val="NormalWeb"/>
        <w:widowControl/>
        <w:spacing w:before="0" w:beforeAutospacing="0" w:after="0" w:afterAutospacing="0"/>
        <w:rPr>
          <w:b/>
          <w:bCs/>
        </w:rPr>
      </w:pPr>
      <w:r w:rsidRPr="00CC1584">
        <w:rPr>
          <w:b/>
        </w:rPr>
        <w:lastRenderedPageBreak/>
        <w:t>DISCLOSURES</w:t>
      </w:r>
      <w:r w:rsidRPr="00CC1584">
        <w:rPr>
          <w:b/>
          <w:bCs/>
        </w:rPr>
        <w:t xml:space="preserve">: </w:t>
      </w:r>
    </w:p>
    <w:p w14:paraId="35975B73" w14:textId="77777777" w:rsidR="008C31F6" w:rsidRPr="00CC1584" w:rsidRDefault="002B44F4" w:rsidP="00E20D66">
      <w:pPr>
        <w:widowControl/>
      </w:pPr>
      <w:r w:rsidRPr="00CC1584">
        <w:t>The authors declare no conflicts of interest.</w:t>
      </w:r>
    </w:p>
    <w:p w14:paraId="2E5A3681" w14:textId="77777777" w:rsidR="00280C72" w:rsidRPr="00CC1584" w:rsidRDefault="00280C72" w:rsidP="00E20D66">
      <w:pPr>
        <w:widowControl/>
      </w:pPr>
    </w:p>
    <w:p w14:paraId="50EBBE2B" w14:textId="0A9C1B7B" w:rsidR="007A4DD6" w:rsidRPr="00CC1584" w:rsidRDefault="009726EE" w:rsidP="00E20D66">
      <w:pPr>
        <w:widowControl/>
      </w:pPr>
      <w:r w:rsidRPr="00CC1584">
        <w:rPr>
          <w:b/>
          <w:bCs/>
        </w:rPr>
        <w:t>REFERENCES</w:t>
      </w:r>
      <w:r w:rsidR="00D04760" w:rsidRPr="00CC1584">
        <w:rPr>
          <w:b/>
          <w:bCs/>
        </w:rPr>
        <w:t>:</w:t>
      </w:r>
      <w:r w:rsidRPr="00CC1584">
        <w:t xml:space="preserve"> </w:t>
      </w:r>
    </w:p>
    <w:p w14:paraId="5CCC3410" w14:textId="344C5470" w:rsidR="0066132A" w:rsidRPr="00CC1584" w:rsidRDefault="0066132A" w:rsidP="00E20D66">
      <w:pPr>
        <w:widowControl/>
      </w:pPr>
      <w:r w:rsidRPr="00CC1584">
        <w:fldChar w:fldCharType="begin" w:fldLock="1"/>
      </w:r>
      <w:r w:rsidRPr="00CC1584">
        <w:instrText xml:space="preserve">ADDIN Mendeley Bibliography CSL_BIBLIOGRAPHY </w:instrText>
      </w:r>
      <w:r w:rsidRPr="00CC1584">
        <w:fldChar w:fldCharType="separate"/>
      </w:r>
      <w:r w:rsidRPr="00CC1584">
        <w:t>1.</w:t>
      </w:r>
      <w:r w:rsidRPr="00CC1584">
        <w:tab/>
        <w:t xml:space="preserve">A global brief on vector-borne diseases. </w:t>
      </w:r>
      <w:r w:rsidRPr="00CC1584">
        <w:rPr>
          <w:iCs/>
        </w:rPr>
        <w:t>World Health Organization</w:t>
      </w:r>
      <w:r w:rsidRPr="00CC1584">
        <w:t>. Available from: www.who.int/about</w:t>
      </w:r>
      <w:r w:rsidR="004662B5" w:rsidRPr="00CC1584">
        <w:t>/L</w:t>
      </w:r>
      <w:r w:rsidRPr="00CC1584">
        <w:t>icensing/copyright_form/en/ (2014).</w:t>
      </w:r>
    </w:p>
    <w:p w14:paraId="20F62394" w14:textId="21A27A92" w:rsidR="0066132A" w:rsidRPr="00CC1584" w:rsidRDefault="0066132A" w:rsidP="00E20D66">
      <w:pPr>
        <w:widowControl/>
      </w:pPr>
      <w:r w:rsidRPr="00CC1584">
        <w:t>2.</w:t>
      </w:r>
      <w:r w:rsidRPr="00CC1584">
        <w:tab/>
        <w:t>Vector-borne</w:t>
      </w:r>
      <w:r w:rsidR="00393C15" w:rsidRPr="00CC1584">
        <w:t xml:space="preserve"> </w:t>
      </w:r>
      <w:r w:rsidRPr="00CC1584">
        <w:t>diseases. World Health Organization. Available from: http://www.who.int/mediacentre/factsheets/fs387/en/ (2016).</w:t>
      </w:r>
    </w:p>
    <w:p w14:paraId="1DBFAF79" w14:textId="371CBAEB" w:rsidR="0066132A" w:rsidRPr="00CC1584" w:rsidRDefault="0066132A" w:rsidP="00E20D66">
      <w:pPr>
        <w:widowControl/>
      </w:pPr>
      <w:r w:rsidRPr="00CC1584">
        <w:t>3.</w:t>
      </w:r>
      <w:r w:rsidRPr="00CC1584">
        <w:tab/>
      </w:r>
      <w:r w:rsidRPr="00CC1584">
        <w:rPr>
          <w:iCs/>
        </w:rPr>
        <w:t>Neglected tropical diseases; Prevention, control, elimination and eradication</w:t>
      </w:r>
      <w:r w:rsidRPr="00CC1584">
        <w:rPr>
          <w:i/>
          <w:iCs/>
        </w:rPr>
        <w:t>.</w:t>
      </w:r>
      <w:r w:rsidR="004662B5" w:rsidRPr="00CC1584">
        <w:rPr>
          <w:i/>
          <w:iCs/>
        </w:rPr>
        <w:t xml:space="preserve"> </w:t>
      </w:r>
      <w:r w:rsidRPr="00CC1584">
        <w:rPr>
          <w:i/>
          <w:iCs/>
        </w:rPr>
        <w:t>Report by the Secretariat</w:t>
      </w:r>
      <w:r w:rsidRPr="00CC1584">
        <w:t>. World Health Organization. Available from: http://www.who.int/neglected_diseases/A66_20_Eng.pdf (2013).</w:t>
      </w:r>
    </w:p>
    <w:p w14:paraId="5DBB6C1A" w14:textId="6C08CD58" w:rsidR="0066132A" w:rsidRPr="00CC1584" w:rsidRDefault="0066132A" w:rsidP="00E20D66">
      <w:pPr>
        <w:widowControl/>
      </w:pPr>
      <w:r w:rsidRPr="00CC1584">
        <w:t>4.</w:t>
      </w:r>
      <w:r w:rsidRPr="00CC1584">
        <w:tab/>
        <w:t xml:space="preserve">Tolle, M. A., </w:t>
      </w:r>
      <w:r w:rsidR="00CC1584" w:rsidRPr="00CC1584">
        <w:rPr>
          <w:i/>
          <w:iCs/>
        </w:rPr>
        <w:t>et al.</w:t>
      </w:r>
      <w:r w:rsidRPr="00CC1584">
        <w:t xml:space="preserve"> Mosquito-borne diseases. </w:t>
      </w:r>
      <w:r w:rsidRPr="00CC1584">
        <w:rPr>
          <w:i/>
          <w:iCs/>
        </w:rPr>
        <w:t>Curr Probl Pediatr Adolesc Health Care.</w:t>
      </w:r>
      <w:r w:rsidRPr="00CC1584">
        <w:t xml:space="preserve"> </w:t>
      </w:r>
      <w:r w:rsidRPr="00CC1584">
        <w:rPr>
          <w:b/>
          <w:bCs/>
        </w:rPr>
        <w:t>39</w:t>
      </w:r>
      <w:r w:rsidRPr="00CC1584">
        <w:t xml:space="preserve"> (4), 97–140, doi:10.1016/j.cppeds.2009.01.001 (2009).</w:t>
      </w:r>
    </w:p>
    <w:p w14:paraId="7A2F15A8" w14:textId="174A24BD" w:rsidR="0066132A" w:rsidRPr="00CC1584" w:rsidRDefault="0066132A" w:rsidP="00E20D66">
      <w:pPr>
        <w:widowControl/>
      </w:pPr>
      <w:r w:rsidRPr="00CC1584">
        <w:t>5.</w:t>
      </w:r>
      <w:r w:rsidRPr="00CC1584">
        <w:tab/>
        <w:t xml:space="preserve">Chen, C. D., </w:t>
      </w:r>
      <w:r w:rsidR="00CC1584" w:rsidRPr="00CC1584">
        <w:rPr>
          <w:i/>
          <w:iCs/>
        </w:rPr>
        <w:t>et al.</w:t>
      </w:r>
      <w:r w:rsidRPr="00CC1584">
        <w:t xml:space="preserve"> Dengue vectors surveillance in endemic areas in kuala lumpur city centre and selangor state, malaysia. </w:t>
      </w:r>
      <w:r w:rsidRPr="00CC1584">
        <w:rPr>
          <w:i/>
          <w:iCs/>
        </w:rPr>
        <w:t xml:space="preserve">Dengue Bulletin. </w:t>
      </w:r>
      <w:r w:rsidRPr="00CC1584">
        <w:rPr>
          <w:b/>
          <w:bCs/>
        </w:rPr>
        <w:t>30</w:t>
      </w:r>
      <w:r w:rsidRPr="00CC1584">
        <w:t xml:space="preserve"> (2006).</w:t>
      </w:r>
    </w:p>
    <w:p w14:paraId="7B5EC3AA" w14:textId="727F18AF" w:rsidR="0066132A" w:rsidRPr="00CC1584" w:rsidRDefault="0066132A" w:rsidP="00E20D66">
      <w:pPr>
        <w:widowControl/>
      </w:pPr>
      <w:r w:rsidRPr="00CC1584">
        <w:t>6.</w:t>
      </w:r>
      <w:r w:rsidRPr="00CC1584">
        <w:tab/>
        <w:t xml:space="preserve">Marcombe, S., </w:t>
      </w:r>
      <w:r w:rsidR="00CC1584" w:rsidRPr="00CC1584">
        <w:rPr>
          <w:i/>
          <w:iCs/>
        </w:rPr>
        <w:t>et al.</w:t>
      </w:r>
      <w:r w:rsidRPr="00CC1584">
        <w:t xml:space="preserve"> Insecticide resistance status of united states populations of </w:t>
      </w:r>
      <w:r w:rsidRPr="00CC1584">
        <w:rPr>
          <w:i/>
        </w:rPr>
        <w:t>Aedes albopictus</w:t>
      </w:r>
      <w:r w:rsidRPr="00CC1584">
        <w:t xml:space="preserve"> and mechanisms involved. </w:t>
      </w:r>
      <w:r w:rsidRPr="00CC1584">
        <w:rPr>
          <w:i/>
          <w:iCs/>
        </w:rPr>
        <w:t>PLoS ONE.</w:t>
      </w:r>
      <w:r w:rsidR="004662B5" w:rsidRPr="00CC1584">
        <w:rPr>
          <w:i/>
          <w:iCs/>
        </w:rPr>
        <w:t xml:space="preserve"> </w:t>
      </w:r>
      <w:r w:rsidRPr="00CC1584">
        <w:rPr>
          <w:b/>
          <w:bCs/>
        </w:rPr>
        <w:t>9</w:t>
      </w:r>
      <w:r w:rsidRPr="00CC1584">
        <w:t xml:space="preserve"> (7), e101992, doi:10.1371/journal.pone.0101992 (2014).</w:t>
      </w:r>
    </w:p>
    <w:p w14:paraId="7D8557DA" w14:textId="6066F8CF" w:rsidR="0066132A" w:rsidRPr="00CC1584" w:rsidRDefault="0066132A" w:rsidP="00E20D66">
      <w:pPr>
        <w:widowControl/>
      </w:pPr>
      <w:r w:rsidRPr="00CC1584">
        <w:t>7.</w:t>
      </w:r>
      <w:r w:rsidRPr="00CC1584">
        <w:tab/>
        <w:t>Ranson, H</w:t>
      </w:r>
      <w:r w:rsidR="001E325D" w:rsidRPr="00CC1584">
        <w:t xml:space="preserve">., </w:t>
      </w:r>
      <w:r w:rsidR="001E325D" w:rsidRPr="00CC1584">
        <w:rPr>
          <w:i/>
          <w:iCs/>
        </w:rPr>
        <w:t>et al.</w:t>
      </w:r>
      <w:r w:rsidR="00BA4A77">
        <w:rPr>
          <w:i/>
          <w:iCs/>
        </w:rPr>
        <w:t xml:space="preserve"> </w:t>
      </w:r>
      <w:r w:rsidRPr="00CC1584">
        <w:t xml:space="preserve">Pyrethroid resistance in African anopheline mosquitoes: what are the implications for malaria control? </w:t>
      </w:r>
      <w:r w:rsidRPr="00CC1584">
        <w:rPr>
          <w:i/>
          <w:iCs/>
        </w:rPr>
        <w:t xml:space="preserve">Trends </w:t>
      </w:r>
      <w:r w:rsidR="001E325D">
        <w:rPr>
          <w:i/>
          <w:iCs/>
        </w:rPr>
        <w:t xml:space="preserve">in </w:t>
      </w:r>
      <w:r w:rsidRPr="00CC1584">
        <w:rPr>
          <w:i/>
          <w:iCs/>
        </w:rPr>
        <w:t>Parasitol</w:t>
      </w:r>
      <w:r w:rsidR="001E325D">
        <w:rPr>
          <w:i/>
          <w:iCs/>
        </w:rPr>
        <w:t>ogy</w:t>
      </w:r>
      <w:r w:rsidRPr="00CC1584">
        <w:t>. 1-8, doi:10.1016/j.pt.2010.08.004 (2010).</w:t>
      </w:r>
    </w:p>
    <w:p w14:paraId="7F883336" w14:textId="77777777" w:rsidR="0066132A" w:rsidRPr="00CC1584" w:rsidRDefault="0066132A" w:rsidP="00E20D66">
      <w:pPr>
        <w:widowControl/>
      </w:pPr>
      <w:r w:rsidRPr="00CC1584">
        <w:t>8.</w:t>
      </w:r>
      <w:r w:rsidRPr="00CC1584">
        <w:tab/>
        <w:t xml:space="preserve">Hemingway, J., Ranson, H. Insecticide resistance in insect vectors of human disease. </w:t>
      </w:r>
      <w:r w:rsidRPr="00CC1584">
        <w:rPr>
          <w:i/>
          <w:iCs/>
        </w:rPr>
        <w:t>Annual Review of Entomology.</w:t>
      </w:r>
      <w:r w:rsidRPr="00CC1584">
        <w:t xml:space="preserve"> </w:t>
      </w:r>
      <w:r w:rsidRPr="00CC1584">
        <w:rPr>
          <w:b/>
          <w:bCs/>
        </w:rPr>
        <w:t>45</w:t>
      </w:r>
      <w:r w:rsidRPr="00CC1584">
        <w:t>, 371–91, doi:10.1146/annurev.ento.45.1.371 (2000).</w:t>
      </w:r>
    </w:p>
    <w:p w14:paraId="2721A9E9" w14:textId="69640353" w:rsidR="0066132A" w:rsidRPr="00CC1584" w:rsidRDefault="0066132A" w:rsidP="00E20D66">
      <w:pPr>
        <w:widowControl/>
      </w:pPr>
      <w:r w:rsidRPr="00CC1584">
        <w:t>9.</w:t>
      </w:r>
      <w:r w:rsidRPr="00CC1584">
        <w:tab/>
        <w:t xml:space="preserve">Hemingway, J., Beaty, B. J., Rowland, M., Scott, T. W., Sharp, B. L. The Innovative Vector Control Consortium: improved control of mosquito-borne diseases. </w:t>
      </w:r>
      <w:r w:rsidR="001E325D" w:rsidRPr="00CC1584">
        <w:rPr>
          <w:i/>
          <w:iCs/>
        </w:rPr>
        <w:t xml:space="preserve">Trends </w:t>
      </w:r>
      <w:r w:rsidR="001E325D">
        <w:rPr>
          <w:i/>
          <w:iCs/>
        </w:rPr>
        <w:t xml:space="preserve">in </w:t>
      </w:r>
      <w:r w:rsidR="001E325D" w:rsidRPr="00CC1584">
        <w:rPr>
          <w:i/>
          <w:iCs/>
        </w:rPr>
        <w:t>Parasitol</w:t>
      </w:r>
      <w:r w:rsidR="001E325D">
        <w:rPr>
          <w:i/>
          <w:iCs/>
        </w:rPr>
        <w:t>ogy.</w:t>
      </w:r>
      <w:r w:rsidRPr="00CC1584">
        <w:t xml:space="preserve"> </w:t>
      </w:r>
      <w:r w:rsidRPr="00CC1584">
        <w:rPr>
          <w:b/>
          <w:bCs/>
        </w:rPr>
        <w:t>22</w:t>
      </w:r>
      <w:r w:rsidRPr="00CC1584">
        <w:t xml:space="preserve"> (7), 308–12, doi:10.1016/j.pt.2006.05.003 (2006).</w:t>
      </w:r>
    </w:p>
    <w:p w14:paraId="51801CE5" w14:textId="3042400D" w:rsidR="0066132A" w:rsidRPr="00CC1584" w:rsidRDefault="0066132A" w:rsidP="00E20D66">
      <w:pPr>
        <w:widowControl/>
      </w:pPr>
      <w:r w:rsidRPr="00CC1584">
        <w:t>10.</w:t>
      </w:r>
      <w:r w:rsidRPr="00CC1584">
        <w:tab/>
        <w:t xml:space="preserve">Meyer, J. M., </w:t>
      </w:r>
      <w:r w:rsidR="00CC1584" w:rsidRPr="00CC1584">
        <w:rPr>
          <w:i/>
          <w:iCs/>
        </w:rPr>
        <w:t>et al.</w:t>
      </w:r>
      <w:r w:rsidRPr="00CC1584">
        <w:t xml:space="preserve"> A “genome-to-lead” approach for insecticide discovery: Pharmacological characterization and screening of </w:t>
      </w:r>
      <w:r w:rsidRPr="00CC1584">
        <w:rPr>
          <w:i/>
        </w:rPr>
        <w:t>Aedes aegypti</w:t>
      </w:r>
      <w:r w:rsidRPr="00CC1584">
        <w:t xml:space="preserve"> D</w:t>
      </w:r>
      <w:r w:rsidR="006F5DD0" w:rsidRPr="00CC1584">
        <w:t xml:space="preserve"> </w:t>
      </w:r>
      <w:r w:rsidRPr="00CC1584">
        <w:t xml:space="preserve">1-like dopamine receptors. </w:t>
      </w:r>
      <w:r w:rsidRPr="00CC1584">
        <w:rPr>
          <w:i/>
        </w:rPr>
        <w:t xml:space="preserve">PLOS </w:t>
      </w:r>
      <w:r w:rsidR="001E325D">
        <w:rPr>
          <w:i/>
        </w:rPr>
        <w:t xml:space="preserve">Neglected Tropical Diseases </w:t>
      </w:r>
      <w:r w:rsidRPr="00CC1584">
        <w:rPr>
          <w:b/>
          <w:bCs/>
        </w:rPr>
        <w:t>6</w:t>
      </w:r>
      <w:r w:rsidRPr="00CC1584">
        <w:t xml:space="preserve"> (1), e1478 doi:10.1371/journal.pntd.0001478 (2012).</w:t>
      </w:r>
    </w:p>
    <w:p w14:paraId="3AE16172" w14:textId="11CE7C4D" w:rsidR="0066132A" w:rsidRPr="00CC1584" w:rsidRDefault="0066132A" w:rsidP="00E20D66">
      <w:pPr>
        <w:widowControl/>
      </w:pPr>
      <w:r w:rsidRPr="00CC1584">
        <w:t>11.</w:t>
      </w:r>
      <w:r w:rsidRPr="00CC1584">
        <w:tab/>
        <w:t>Instructions for determining the susceptibility or resistance of mosquito larvae to insecticides. World Health Organization</w:t>
      </w:r>
      <w:r w:rsidR="00A70897" w:rsidRPr="00CC1584">
        <w:t>. Avaialable from:</w:t>
      </w:r>
      <w:r w:rsidRPr="00CC1584">
        <w:t xml:space="preserve"> http://apps.who.int/iris/handle/10665/69615 (1981).</w:t>
      </w:r>
    </w:p>
    <w:p w14:paraId="73642D99" w14:textId="789FFC60" w:rsidR="0066132A" w:rsidRPr="00CC1584" w:rsidRDefault="007A1EA9" w:rsidP="00E20D66">
      <w:pPr>
        <w:widowControl/>
        <w:autoSpaceDE/>
        <w:autoSpaceDN/>
        <w:adjustRightInd/>
      </w:pPr>
      <w:r w:rsidRPr="00CC1584">
        <w:t>12.</w:t>
      </w:r>
      <w:r w:rsidR="00CC1584">
        <w:t xml:space="preserve"> </w:t>
      </w:r>
      <w:r w:rsidR="0066132A" w:rsidRPr="00CC1584">
        <w:t xml:space="preserve">Hill, C. A., </w:t>
      </w:r>
      <w:r w:rsidR="00CC1584" w:rsidRPr="00CC1584">
        <w:rPr>
          <w:i/>
          <w:iCs/>
        </w:rPr>
        <w:t>et al.</w:t>
      </w:r>
      <w:r w:rsidR="0066132A" w:rsidRPr="00CC1584">
        <w:t xml:space="preserve"> Re-invigorating the insecticide discovery pipeline for vector</w:t>
      </w:r>
      <w:r w:rsidR="004662B5" w:rsidRPr="00CC1584">
        <w:t xml:space="preserve"> </w:t>
      </w:r>
      <w:r w:rsidR="0066132A" w:rsidRPr="00CC1584">
        <w:t xml:space="preserve">control: GPCRs as targets for the identification of next gen insecticides. </w:t>
      </w:r>
      <w:r w:rsidR="001E325D">
        <w:rPr>
          <w:i/>
          <w:color w:val="222222"/>
          <w:shd w:val="clear" w:color="auto" w:fill="FFFFFF"/>
        </w:rPr>
        <w:t>Pestide Biochemistry and Physiology</w:t>
      </w:r>
      <w:r w:rsidR="0066132A" w:rsidRPr="00CC1584">
        <w:t xml:space="preserve">. </w:t>
      </w:r>
      <w:r w:rsidR="0066132A" w:rsidRPr="00CC1584">
        <w:rPr>
          <w:b/>
          <w:bCs/>
        </w:rPr>
        <w:t>106</w:t>
      </w:r>
      <w:r w:rsidR="0066132A" w:rsidRPr="00CC1584">
        <w:t xml:space="preserve"> (3), 141–148, doi:10.1016/j.pestbp.2013.02.008 (2013).</w:t>
      </w:r>
    </w:p>
    <w:p w14:paraId="653648F5" w14:textId="2CA1DDEC" w:rsidR="0066132A" w:rsidRPr="00CC1584" w:rsidRDefault="0066132A" w:rsidP="00E20D66">
      <w:pPr>
        <w:widowControl/>
      </w:pPr>
      <w:r w:rsidRPr="00CC1584">
        <w:t>13.</w:t>
      </w:r>
      <w:r w:rsidRPr="00CC1584">
        <w:tab/>
        <w:t xml:space="preserve">Conley, J. M., </w:t>
      </w:r>
      <w:r w:rsidR="00CC1584" w:rsidRPr="00CC1584">
        <w:rPr>
          <w:i/>
          <w:iCs/>
        </w:rPr>
        <w:t>et al.</w:t>
      </w:r>
      <w:r w:rsidRPr="00CC1584">
        <w:t xml:space="preserve"> Evaluation of </w:t>
      </w:r>
      <w:r w:rsidRPr="00CC1584">
        <w:rPr>
          <w:i/>
        </w:rPr>
        <w:t>Aa</w:t>
      </w:r>
      <w:r w:rsidRPr="00CC1584">
        <w:t xml:space="preserve">DOP2 Receptor antagonists reveals antidepressants and antipsychotics as novel lead molecules for control of the yellow fever mosquito, </w:t>
      </w:r>
      <w:r w:rsidRPr="00CC1584">
        <w:rPr>
          <w:i/>
        </w:rPr>
        <w:t>Aedes aegypti</w:t>
      </w:r>
      <w:r w:rsidRPr="00CC1584">
        <w:t xml:space="preserve">. </w:t>
      </w:r>
      <w:r w:rsidR="001E325D">
        <w:rPr>
          <w:i/>
          <w:iCs/>
        </w:rPr>
        <w:t>Journal of Pharmacology and Experimental Therapeautics</w:t>
      </w:r>
      <w:r w:rsidRPr="00CC1584">
        <w:rPr>
          <w:i/>
          <w:iCs/>
        </w:rPr>
        <w:t>.</w:t>
      </w:r>
      <w:r w:rsidRPr="00CC1584">
        <w:t xml:space="preserve"> </w:t>
      </w:r>
      <w:r w:rsidRPr="00CC1584">
        <w:rPr>
          <w:b/>
          <w:bCs/>
        </w:rPr>
        <w:t>352</w:t>
      </w:r>
      <w:r w:rsidRPr="00CC1584">
        <w:t xml:space="preserve"> (1), 53–60, doi:10.1124/jpet.114.219717 (2015).</w:t>
      </w:r>
    </w:p>
    <w:p w14:paraId="6E99BAF0" w14:textId="58CB61B4" w:rsidR="0066132A" w:rsidRPr="00CC1584" w:rsidRDefault="0066132A" w:rsidP="00E20D66">
      <w:pPr>
        <w:widowControl/>
      </w:pPr>
      <w:r w:rsidRPr="00CC1584">
        <w:t>14.</w:t>
      </w:r>
      <w:r w:rsidRPr="00CC1584">
        <w:tab/>
        <w:t xml:space="preserve">Ahmed, M. A. I., Matsumura, F. Synergistic actions of formamidine insecticides on the activity of pyrethroids and neonicotinoids against </w:t>
      </w:r>
      <w:r w:rsidRPr="00CC1584">
        <w:rPr>
          <w:i/>
        </w:rPr>
        <w:t>Aedes aegypti</w:t>
      </w:r>
      <w:r w:rsidRPr="00CC1584">
        <w:t xml:space="preserve"> (Diptera: Culicidae). </w:t>
      </w:r>
      <w:r w:rsidR="001E325D">
        <w:rPr>
          <w:i/>
          <w:iCs/>
        </w:rPr>
        <w:t>Journal of Medical Entomology</w:t>
      </w:r>
      <w:r w:rsidRPr="00CC1584">
        <w:rPr>
          <w:i/>
          <w:iCs/>
        </w:rPr>
        <w:t>.</w:t>
      </w:r>
      <w:r w:rsidRPr="00CC1584">
        <w:t xml:space="preserve"> </w:t>
      </w:r>
      <w:r w:rsidRPr="00CC1584">
        <w:rPr>
          <w:b/>
          <w:bCs/>
        </w:rPr>
        <w:t>49</w:t>
      </w:r>
      <w:r w:rsidRPr="00CC1584">
        <w:t xml:space="preserve"> (6), 1405–10</w:t>
      </w:r>
      <w:r w:rsidR="001A28A2" w:rsidRPr="00CC1584">
        <w:t>, doi:10.1603/ME12030</w:t>
      </w:r>
      <w:r w:rsidRPr="00CC1584">
        <w:t xml:space="preserve"> (2012).</w:t>
      </w:r>
    </w:p>
    <w:p w14:paraId="1AA58486" w14:textId="77777777" w:rsidR="0066132A" w:rsidRPr="00CC1584" w:rsidRDefault="0066132A" w:rsidP="00E20D66">
      <w:pPr>
        <w:widowControl/>
      </w:pPr>
      <w:r w:rsidRPr="00CC1584">
        <w:t>15.</w:t>
      </w:r>
      <w:r w:rsidRPr="00CC1584">
        <w:tab/>
        <w:t xml:space="preserve">Ahmed, M. A. I., Vogel, C. F. A. Synergistic action of octopamine receptor agonists on the activity of selected novel insecticides for control of dengue vector </w:t>
      </w:r>
      <w:r w:rsidRPr="00CC1584">
        <w:rPr>
          <w:i/>
        </w:rPr>
        <w:t>Aedes aegypti</w:t>
      </w:r>
      <w:r w:rsidRPr="00CC1584">
        <w:t xml:space="preserve"> (Diptera: </w:t>
      </w:r>
      <w:r w:rsidRPr="00CC1584">
        <w:lastRenderedPageBreak/>
        <w:t xml:space="preserve">Culicidae) mosquito. </w:t>
      </w:r>
      <w:r w:rsidRPr="00CC1584">
        <w:rPr>
          <w:i/>
          <w:iCs/>
        </w:rPr>
        <w:t>Pesticide Biochemistry and Physiology.</w:t>
      </w:r>
      <w:r w:rsidRPr="00CC1584">
        <w:t xml:space="preserve"> </w:t>
      </w:r>
      <w:r w:rsidRPr="00CC1584">
        <w:rPr>
          <w:b/>
          <w:bCs/>
        </w:rPr>
        <w:t>120</w:t>
      </w:r>
      <w:r w:rsidRPr="00CC1584">
        <w:t>, 51–6, doi:10.1016/j.pestbp.2015.01.014 (2015).</w:t>
      </w:r>
    </w:p>
    <w:p w14:paraId="5AD9BB8E" w14:textId="0D700E5C" w:rsidR="0066132A" w:rsidRPr="00CC1584" w:rsidRDefault="0066132A" w:rsidP="00E20D66">
      <w:pPr>
        <w:widowControl/>
      </w:pPr>
      <w:r w:rsidRPr="00CC1584">
        <w:t>16.</w:t>
      </w:r>
      <w:r w:rsidRPr="00CC1584">
        <w:tab/>
        <w:t>Hill, C. A</w:t>
      </w:r>
      <w:r w:rsidR="00BA4A77" w:rsidRPr="00CC1584">
        <w:t xml:space="preserve">., </w:t>
      </w:r>
      <w:r w:rsidR="00BA4A77" w:rsidRPr="00CC1584">
        <w:rPr>
          <w:i/>
          <w:iCs/>
        </w:rPr>
        <w:t>et al.</w:t>
      </w:r>
      <w:r w:rsidR="00BA4A77">
        <w:rPr>
          <w:i/>
          <w:iCs/>
        </w:rPr>
        <w:t xml:space="preserve"> </w:t>
      </w:r>
      <w:r w:rsidRPr="00CC1584">
        <w:t xml:space="preserve">Comparative pharmacological characterization of D1-like dopamine receptors from </w:t>
      </w:r>
      <w:r w:rsidRPr="00CC1584">
        <w:rPr>
          <w:i/>
        </w:rPr>
        <w:t>Anopheles gambiae</w:t>
      </w:r>
      <w:r w:rsidRPr="00CC1584">
        <w:t xml:space="preserve">, </w:t>
      </w:r>
      <w:r w:rsidRPr="00CC1584">
        <w:rPr>
          <w:i/>
        </w:rPr>
        <w:t>Aedes aegypti</w:t>
      </w:r>
      <w:r w:rsidRPr="00CC1584">
        <w:t xml:space="preserve"> and </w:t>
      </w:r>
      <w:r w:rsidRPr="00CC1584">
        <w:rPr>
          <w:i/>
        </w:rPr>
        <w:t>Culex quinquefasciatus</w:t>
      </w:r>
      <w:r w:rsidRPr="00CC1584">
        <w:t xml:space="preserve"> suggests pleiotropic signaling in mosquito vector lineages. </w:t>
      </w:r>
      <w:r w:rsidRPr="00CC1584">
        <w:rPr>
          <w:i/>
          <w:iCs/>
        </w:rPr>
        <w:t>Parasites Vectors.</w:t>
      </w:r>
      <w:r w:rsidRPr="00CC1584">
        <w:t xml:space="preserve"> </w:t>
      </w:r>
      <w:r w:rsidRPr="00CC1584">
        <w:rPr>
          <w:b/>
          <w:bCs/>
        </w:rPr>
        <w:t>9</w:t>
      </w:r>
      <w:r w:rsidRPr="00CC1584">
        <w:t xml:space="preserve"> (1), 192, doi:10.1186/s13071-016-1477-6 (2016).</w:t>
      </w:r>
    </w:p>
    <w:p w14:paraId="6DFD1D3C" w14:textId="614BD2F6" w:rsidR="0066132A" w:rsidRPr="00CC1584" w:rsidRDefault="0066132A" w:rsidP="00E20D66">
      <w:pPr>
        <w:widowControl/>
      </w:pPr>
      <w:r w:rsidRPr="00CC1584">
        <w:t>17.</w:t>
      </w:r>
      <w:r w:rsidRPr="00CC1584">
        <w:tab/>
        <w:t>Guideline for evaluating insecticide resistance in vectors using the CDC bottle bioassay. Centers for Disease Control and Prevention. Available from:</w:t>
      </w:r>
      <w:r w:rsidR="004662B5" w:rsidRPr="00CC1584">
        <w:t xml:space="preserve"> </w:t>
      </w:r>
      <w:r w:rsidRPr="00CC1584">
        <w:t>https://www.cdc.gov/malaria/resources/pdf/fsp/ir_manual/ir_cdc_bioassay_en.pdf (2011).</w:t>
      </w:r>
    </w:p>
    <w:p w14:paraId="22578128" w14:textId="77777777" w:rsidR="0066132A" w:rsidRPr="00CC1584" w:rsidRDefault="0066132A" w:rsidP="00E20D66">
      <w:pPr>
        <w:widowControl/>
      </w:pPr>
      <w:r w:rsidRPr="00CC1584">
        <w:t>18.</w:t>
      </w:r>
      <w:r w:rsidRPr="00CC1584">
        <w:tab/>
        <w:t>Test procedures for insecticide resistance monitoring in malaria vector mosquitoes. World Health Organization. Available from: http://apps.who.int/iris/bitstream/10665/250677/1/9789241511575-eng.pdf (2013).</w:t>
      </w:r>
    </w:p>
    <w:p w14:paraId="1202A6D6" w14:textId="1EE39C57" w:rsidR="0066132A" w:rsidRPr="00CC1584" w:rsidRDefault="0066132A" w:rsidP="00E20D66">
      <w:pPr>
        <w:widowControl/>
      </w:pPr>
      <w:r w:rsidRPr="00CC1584">
        <w:t>19.</w:t>
      </w:r>
      <w:r w:rsidRPr="00CC1584">
        <w:tab/>
        <w:t xml:space="preserve">Guidelines for efficacy testing of insecticides for indoor and outdoor ground-applied space spray applications control of neglected tropical diseases who pesticide evaluation scheme. </w:t>
      </w:r>
      <w:r w:rsidRPr="00CC1584">
        <w:rPr>
          <w:iCs/>
        </w:rPr>
        <w:t>Geneva: World Health Organization</w:t>
      </w:r>
      <w:r w:rsidR="008204C5" w:rsidRPr="00CC1584">
        <w:t xml:space="preserve">. Available from: </w:t>
      </w:r>
      <w:r w:rsidRPr="00CC1584">
        <w:t>http://www.who.int/iris/handle/10665/70070, 2-53 (2009).</w:t>
      </w:r>
    </w:p>
    <w:p w14:paraId="0AC72847" w14:textId="1B1D10BA" w:rsidR="0066132A" w:rsidRPr="00CC1584" w:rsidRDefault="0066132A" w:rsidP="00E20D66">
      <w:pPr>
        <w:widowControl/>
      </w:pPr>
      <w:r w:rsidRPr="00CC1584">
        <w:t>20.</w:t>
      </w:r>
      <w:r w:rsidRPr="00CC1584">
        <w:tab/>
        <w:t>Pridgeon, J. W</w:t>
      </w:r>
      <w:r w:rsidR="00BA4A77" w:rsidRPr="00CC1584">
        <w:t xml:space="preserve">., </w:t>
      </w:r>
      <w:r w:rsidR="00BA4A77" w:rsidRPr="00CC1584">
        <w:rPr>
          <w:i/>
          <w:iCs/>
        </w:rPr>
        <w:t>et al.</w:t>
      </w:r>
      <w:r w:rsidR="00BA4A77">
        <w:rPr>
          <w:i/>
          <w:iCs/>
        </w:rPr>
        <w:t xml:space="preserve"> </w:t>
      </w:r>
      <w:r w:rsidRPr="00CC1584">
        <w:t xml:space="preserve">Susceptibility of </w:t>
      </w:r>
      <w:r w:rsidRPr="00CC1584">
        <w:rPr>
          <w:i/>
        </w:rPr>
        <w:t>Aedes aegypti</w:t>
      </w:r>
      <w:r w:rsidRPr="00CC1584">
        <w:t xml:space="preserve">, </w:t>
      </w:r>
      <w:r w:rsidRPr="00CC1584">
        <w:rPr>
          <w:i/>
        </w:rPr>
        <w:t>Culex quinquefasciatus</w:t>
      </w:r>
      <w:r w:rsidRPr="00CC1584">
        <w:t xml:space="preserve"> Say, and </w:t>
      </w:r>
      <w:r w:rsidRPr="00CC1584">
        <w:rPr>
          <w:i/>
        </w:rPr>
        <w:t>Anopheles quadrimaculatus</w:t>
      </w:r>
      <w:r w:rsidRPr="00CC1584">
        <w:t xml:space="preserve"> Say to 19 pesticides with different modes of action. </w:t>
      </w:r>
      <w:r w:rsidR="001E325D">
        <w:rPr>
          <w:i/>
          <w:iCs/>
        </w:rPr>
        <w:t>Journal of Medical Entomolog</w:t>
      </w:r>
      <w:r w:rsidR="00D23B50">
        <w:rPr>
          <w:i/>
          <w:iCs/>
        </w:rPr>
        <w:t>.</w:t>
      </w:r>
      <w:r w:rsidRPr="00CC1584">
        <w:t xml:space="preserve"> </w:t>
      </w:r>
      <w:r w:rsidRPr="00CC1584">
        <w:rPr>
          <w:b/>
          <w:bCs/>
        </w:rPr>
        <w:t>45</w:t>
      </w:r>
      <w:r w:rsidRPr="00CC1584">
        <w:t xml:space="preserve"> (1), 82–7</w:t>
      </w:r>
      <w:r w:rsidR="003A0CDE" w:rsidRPr="00CC1584">
        <w:t>, doi:10.1603/0022-2585</w:t>
      </w:r>
      <w:r w:rsidRPr="00CC1584">
        <w:t xml:space="preserve"> (2008).</w:t>
      </w:r>
    </w:p>
    <w:p w14:paraId="1560D8AE" w14:textId="27738A72" w:rsidR="0066132A" w:rsidRPr="00CC1584" w:rsidRDefault="0066132A" w:rsidP="00E20D66">
      <w:pPr>
        <w:widowControl/>
      </w:pPr>
      <w:r w:rsidRPr="00CC1584">
        <w:t>21.</w:t>
      </w:r>
      <w:r w:rsidRPr="00CC1584">
        <w:tab/>
        <w:t xml:space="preserve">Liverpool Insect Testing Establishment: </w:t>
      </w:r>
      <w:r w:rsidR="003F41AE" w:rsidRPr="00CC1584">
        <w:t>http://www.lite-testing-facility.com</w:t>
      </w:r>
      <w:r w:rsidRPr="00CC1584">
        <w:t xml:space="preserve"> (201</w:t>
      </w:r>
      <w:r w:rsidR="003F41AE" w:rsidRPr="00CC1584">
        <w:t>8</w:t>
      </w:r>
      <w:r w:rsidRPr="00CC1584">
        <w:t>).</w:t>
      </w:r>
    </w:p>
    <w:p w14:paraId="3F65371F" w14:textId="51C77629" w:rsidR="0066132A" w:rsidRPr="00CC1584" w:rsidRDefault="0066132A" w:rsidP="00E20D66">
      <w:pPr>
        <w:widowControl/>
      </w:pPr>
      <w:r w:rsidRPr="00CC1584">
        <w:t>22.</w:t>
      </w:r>
      <w:r w:rsidRPr="00CC1584">
        <w:tab/>
        <w:t xml:space="preserve">Aïzoun, N., </w:t>
      </w:r>
      <w:r w:rsidR="00CC1584" w:rsidRPr="00CC1584">
        <w:rPr>
          <w:i/>
          <w:iCs/>
        </w:rPr>
        <w:t>et al.</w:t>
      </w:r>
      <w:r w:rsidRPr="00CC1584">
        <w:t xml:space="preserve"> Comparison of the standard WHO susceptibility tests and the CDC bottle bioassay for the determination of insecticide susceptibility in malaria vectors and their correlation with biochemical and molecular biology assays in Benin, West Africa. </w:t>
      </w:r>
      <w:r w:rsidRPr="00CC1584">
        <w:rPr>
          <w:i/>
          <w:iCs/>
        </w:rPr>
        <w:t>Parasites Vectors.</w:t>
      </w:r>
      <w:r w:rsidRPr="00CC1584">
        <w:t xml:space="preserve"> </w:t>
      </w:r>
      <w:r w:rsidRPr="00CC1584">
        <w:rPr>
          <w:b/>
          <w:bCs/>
        </w:rPr>
        <w:t>6</w:t>
      </w:r>
      <w:r w:rsidRPr="00CC1584">
        <w:t>, 147, doi:10.1186/1756-3305-6-147 (2013).</w:t>
      </w:r>
    </w:p>
    <w:p w14:paraId="290064AC" w14:textId="73043B18" w:rsidR="0066132A" w:rsidRPr="00CC1584" w:rsidRDefault="0066132A" w:rsidP="00E20D66">
      <w:pPr>
        <w:widowControl/>
      </w:pPr>
      <w:r w:rsidRPr="00CC1584">
        <w:t>23.</w:t>
      </w:r>
      <w:r w:rsidRPr="00CC1584">
        <w:tab/>
        <w:t xml:space="preserve">Owusu, H. F., Jančáryová, D., Malone, D., Müller, </w:t>
      </w:r>
      <w:r w:rsidR="00CC1584" w:rsidRPr="00CC1584">
        <w:rPr>
          <w:i/>
        </w:rPr>
        <w:t>P</w:t>
      </w:r>
      <w:r w:rsidRPr="00CC1584">
        <w:t xml:space="preserve">. Comparability between insecticide resistance bioassays for mosquito vectors: time to review current methodology? </w:t>
      </w:r>
      <w:r w:rsidRPr="00CC1584">
        <w:rPr>
          <w:i/>
          <w:iCs/>
        </w:rPr>
        <w:t>Parasit</w:t>
      </w:r>
      <w:r w:rsidR="001E325D">
        <w:rPr>
          <w:i/>
          <w:iCs/>
        </w:rPr>
        <w:t>es</w:t>
      </w:r>
      <w:r w:rsidRPr="00CC1584">
        <w:rPr>
          <w:i/>
          <w:iCs/>
        </w:rPr>
        <w:t xml:space="preserve"> Vectors.</w:t>
      </w:r>
      <w:r w:rsidRPr="00CC1584">
        <w:t xml:space="preserve"> </w:t>
      </w:r>
      <w:r w:rsidRPr="00CC1584">
        <w:rPr>
          <w:b/>
          <w:bCs/>
        </w:rPr>
        <w:t>8</w:t>
      </w:r>
      <w:r w:rsidRPr="00CC1584">
        <w:t>, 357, doi:10.1186/s13071-015-0971-6 (2015).</w:t>
      </w:r>
    </w:p>
    <w:p w14:paraId="0F22EE1C" w14:textId="77777777" w:rsidR="0066132A" w:rsidRPr="00CC1584" w:rsidRDefault="0066132A" w:rsidP="00E20D66">
      <w:pPr>
        <w:widowControl/>
      </w:pPr>
      <w:r w:rsidRPr="00CC1584">
        <w:t>24.</w:t>
      </w:r>
      <w:r w:rsidRPr="00CC1584">
        <w:tab/>
        <w:t>Savignac, R., Maire, A. A simple character for recognizing second and third instar larvae of five Canadian mosquito genera (Diptera: Culicidae). (1981).</w:t>
      </w:r>
    </w:p>
    <w:p w14:paraId="4A15508F" w14:textId="43661683" w:rsidR="0066132A" w:rsidRPr="00CC1584" w:rsidRDefault="0066132A" w:rsidP="00E20D66">
      <w:pPr>
        <w:widowControl/>
      </w:pPr>
      <w:r w:rsidRPr="00CC1584">
        <w:t>25.</w:t>
      </w:r>
      <w:r w:rsidRPr="00CC1584">
        <w:tab/>
        <w:t xml:space="preserve">Bhatt, S., </w:t>
      </w:r>
      <w:r w:rsidR="00CC1584" w:rsidRPr="00CC1584">
        <w:rPr>
          <w:i/>
          <w:iCs/>
        </w:rPr>
        <w:t>et al.</w:t>
      </w:r>
      <w:r w:rsidRPr="00CC1584">
        <w:t xml:space="preserve"> Coverage and system efficiencies of insecticide-treated nets in Africa from 2000 to 2017. </w:t>
      </w:r>
      <w:r w:rsidRPr="00CC1584">
        <w:rPr>
          <w:i/>
          <w:iCs/>
        </w:rPr>
        <w:t>eLife.</w:t>
      </w:r>
      <w:r w:rsidRPr="00CC1584">
        <w:t xml:space="preserve"> </w:t>
      </w:r>
      <w:r w:rsidRPr="00CC1584">
        <w:rPr>
          <w:b/>
          <w:bCs/>
        </w:rPr>
        <w:t>4</w:t>
      </w:r>
      <w:r w:rsidRPr="00CC1584">
        <w:t>, 174, doi:10.7554/eLife.09672 (2015).</w:t>
      </w:r>
    </w:p>
    <w:p w14:paraId="2EC0541E" w14:textId="79FAE9A9" w:rsidR="0066132A" w:rsidRPr="00CC1584" w:rsidRDefault="0066132A" w:rsidP="00E20D66">
      <w:pPr>
        <w:widowControl/>
      </w:pPr>
      <w:r w:rsidRPr="00CC1584">
        <w:t>26.</w:t>
      </w:r>
      <w:r w:rsidRPr="00CC1584">
        <w:tab/>
        <w:t xml:space="preserve">Zaim, M., </w:t>
      </w:r>
      <w:r w:rsidR="00CC1584" w:rsidRPr="00CC1584">
        <w:rPr>
          <w:i/>
          <w:iCs/>
        </w:rPr>
        <w:t>et al.</w:t>
      </w:r>
      <w:r w:rsidRPr="00CC1584">
        <w:t xml:space="preserve"> Alternative insecticides: an urgent need. </w:t>
      </w:r>
      <w:r w:rsidRPr="00CC1584">
        <w:rPr>
          <w:i/>
          <w:iCs/>
        </w:rPr>
        <w:t xml:space="preserve">Trends </w:t>
      </w:r>
      <w:r w:rsidR="001E325D">
        <w:rPr>
          <w:i/>
          <w:iCs/>
        </w:rPr>
        <w:t xml:space="preserve">in </w:t>
      </w:r>
      <w:r w:rsidRPr="00CC1584">
        <w:rPr>
          <w:i/>
          <w:iCs/>
        </w:rPr>
        <w:t>Parasitol</w:t>
      </w:r>
      <w:r w:rsidR="001E325D">
        <w:rPr>
          <w:i/>
          <w:iCs/>
        </w:rPr>
        <w:t>ogy</w:t>
      </w:r>
      <w:r w:rsidRPr="00CC1584">
        <w:rPr>
          <w:i/>
          <w:iCs/>
        </w:rPr>
        <w:t>.</w:t>
      </w:r>
      <w:r w:rsidRPr="00CC1584">
        <w:t xml:space="preserve"> </w:t>
      </w:r>
      <w:r w:rsidRPr="00CC1584">
        <w:rPr>
          <w:b/>
          <w:bCs/>
        </w:rPr>
        <w:t>18</w:t>
      </w:r>
      <w:r w:rsidRPr="00CC1584">
        <w:t xml:space="preserve"> (4), 161–3, doi:10.1016/S1471-4922(01)02220-6 (2002).</w:t>
      </w:r>
    </w:p>
    <w:p w14:paraId="2367D865" w14:textId="368443A4" w:rsidR="0066132A" w:rsidRPr="00CC1584" w:rsidRDefault="0066132A" w:rsidP="00E20D66">
      <w:pPr>
        <w:widowControl/>
      </w:pPr>
      <w:r w:rsidRPr="00CC1584">
        <w:t>27.</w:t>
      </w:r>
      <w:r w:rsidRPr="00CC1584">
        <w:tab/>
        <w:t xml:space="preserve">Fonseca, I., Quinoñes, M. L. Resistencia a insecticidas en mosquitos (Diptera: Culicidae): mecanismos, deteccion y vigilancia en salud publica. </w:t>
      </w:r>
      <w:r w:rsidR="001E325D">
        <w:rPr>
          <w:i/>
          <w:iCs/>
        </w:rPr>
        <w:t>Revista Colombiana de Entomologia</w:t>
      </w:r>
      <w:r w:rsidRPr="00CC1584">
        <w:rPr>
          <w:i/>
          <w:iCs/>
        </w:rPr>
        <w:t>.</w:t>
      </w:r>
      <w:r w:rsidRPr="00CC1584">
        <w:t xml:space="preserve"> </w:t>
      </w:r>
      <w:r w:rsidRPr="00CC1584">
        <w:rPr>
          <w:b/>
          <w:bCs/>
        </w:rPr>
        <w:t>31</w:t>
      </w:r>
      <w:r w:rsidRPr="00CC1584">
        <w:t xml:space="preserve"> (2), 107–115 (2005).</w:t>
      </w:r>
    </w:p>
    <w:p w14:paraId="61E557D5" w14:textId="2EF49447" w:rsidR="0066132A" w:rsidRPr="00CC1584" w:rsidRDefault="0066132A" w:rsidP="00E20D66">
      <w:pPr>
        <w:widowControl/>
      </w:pPr>
      <w:r w:rsidRPr="00CC1584">
        <w:t>28.</w:t>
      </w:r>
      <w:r w:rsidRPr="00CC1584">
        <w:tab/>
        <w:t xml:space="preserve">Fonseca-Gon Alez, I., Qu, M. L., Lenhart, A., Brogdon, W. G. Insecticide resistance status of </w:t>
      </w:r>
      <w:r w:rsidRPr="00CC1584">
        <w:rPr>
          <w:i/>
        </w:rPr>
        <w:t>Aedes aegypti</w:t>
      </w:r>
      <w:r w:rsidRPr="00CC1584">
        <w:t xml:space="preserve"> (L.) from Colombia. </w:t>
      </w:r>
      <w:r w:rsidRPr="00CC1584">
        <w:rPr>
          <w:i/>
        </w:rPr>
        <w:t>Pest Manag</w:t>
      </w:r>
      <w:r w:rsidR="00BA4A77">
        <w:rPr>
          <w:i/>
        </w:rPr>
        <w:t>ement</w:t>
      </w:r>
      <w:r w:rsidRPr="00CC1584">
        <w:rPr>
          <w:i/>
        </w:rPr>
        <w:t xml:space="preserve"> Sci</w:t>
      </w:r>
      <w:r w:rsidR="00BA4A77">
        <w:rPr>
          <w:i/>
        </w:rPr>
        <w:t>ence</w:t>
      </w:r>
      <w:r w:rsidRPr="00CC1584">
        <w:t xml:space="preserve">. </w:t>
      </w:r>
      <w:r w:rsidRPr="00CC1584">
        <w:rPr>
          <w:b/>
        </w:rPr>
        <w:t xml:space="preserve">67, </w:t>
      </w:r>
      <w:r w:rsidRPr="00CC1584">
        <w:t>430-437,</w:t>
      </w:r>
      <w:r w:rsidRPr="00CC1584">
        <w:rPr>
          <w:b/>
        </w:rPr>
        <w:t xml:space="preserve"> </w:t>
      </w:r>
      <w:r w:rsidRPr="00CC1584">
        <w:t>doi:10.1002/ps.2081(2011).</w:t>
      </w:r>
    </w:p>
    <w:p w14:paraId="3667689C" w14:textId="21A8A7F4" w:rsidR="0066132A" w:rsidRPr="00CC1584" w:rsidRDefault="0066132A" w:rsidP="00E20D66">
      <w:pPr>
        <w:widowControl/>
      </w:pPr>
      <w:r w:rsidRPr="00CC1584">
        <w:t>29.</w:t>
      </w:r>
      <w:r w:rsidRPr="00CC1584">
        <w:tab/>
        <w:t xml:space="preserve">Nuss, A. B., </w:t>
      </w:r>
      <w:r w:rsidR="00CC1584" w:rsidRPr="00CC1584">
        <w:rPr>
          <w:i/>
          <w:iCs/>
        </w:rPr>
        <w:t>et al.</w:t>
      </w:r>
      <w:r w:rsidRPr="00CC1584">
        <w:t xml:space="preserve"> Dopamine receptor antagonists as new mode-of-action insecticide leads for control of </w:t>
      </w:r>
      <w:r w:rsidRPr="00CC1584">
        <w:rPr>
          <w:i/>
        </w:rPr>
        <w:t>Aedes</w:t>
      </w:r>
      <w:r w:rsidRPr="00CC1584">
        <w:t xml:space="preserve"> and </w:t>
      </w:r>
      <w:r w:rsidRPr="00CC1584">
        <w:rPr>
          <w:i/>
        </w:rPr>
        <w:t>Culex</w:t>
      </w:r>
      <w:r w:rsidRPr="00CC1584">
        <w:t xml:space="preserve"> mosquito vectors. </w:t>
      </w:r>
      <w:r w:rsidRPr="00CC1584">
        <w:rPr>
          <w:i/>
        </w:rPr>
        <w:t xml:space="preserve">PLOS </w:t>
      </w:r>
      <w:r w:rsidR="001E325D">
        <w:rPr>
          <w:i/>
        </w:rPr>
        <w:t>Neglected Tropical Diseases</w:t>
      </w:r>
      <w:r w:rsidR="00BA4A77">
        <w:rPr>
          <w:i/>
        </w:rPr>
        <w:t xml:space="preserve"> </w:t>
      </w:r>
      <w:r w:rsidRPr="00CC1584">
        <w:rPr>
          <w:b/>
          <w:bCs/>
        </w:rPr>
        <w:t>9</w:t>
      </w:r>
      <w:r w:rsidRPr="00CC1584">
        <w:t xml:space="preserve"> (3), 1–19, doi:10.1371/journal.pntd.0003515 (2015).</w:t>
      </w:r>
    </w:p>
    <w:p w14:paraId="38250788" w14:textId="5E3FF110" w:rsidR="0066132A" w:rsidRPr="00CC1584" w:rsidRDefault="0066132A" w:rsidP="00E20D66">
      <w:pPr>
        <w:widowControl/>
      </w:pPr>
      <w:r w:rsidRPr="00CC1584">
        <w:t>30.</w:t>
      </w:r>
      <w:r w:rsidRPr="00CC1584">
        <w:tab/>
        <w:t xml:space="preserve">Shidrawi, G. R. A WHO Global Programme for monitoring vector resistance to pesticides. </w:t>
      </w:r>
      <w:r w:rsidRPr="00CC1584">
        <w:rPr>
          <w:i/>
          <w:iCs/>
        </w:rPr>
        <w:t>Bull</w:t>
      </w:r>
      <w:r w:rsidR="00BA4A77">
        <w:rPr>
          <w:i/>
          <w:iCs/>
        </w:rPr>
        <w:t>etin of the</w:t>
      </w:r>
      <w:r w:rsidR="00BA4A77" w:rsidRPr="00CC1584">
        <w:rPr>
          <w:i/>
          <w:iCs/>
        </w:rPr>
        <w:t xml:space="preserve"> </w:t>
      </w:r>
      <w:r w:rsidRPr="00CC1584">
        <w:rPr>
          <w:i/>
          <w:iCs/>
        </w:rPr>
        <w:t>World Health Organ</w:t>
      </w:r>
      <w:r w:rsidR="00BA4A77">
        <w:rPr>
          <w:i/>
          <w:iCs/>
        </w:rPr>
        <w:t>ization</w:t>
      </w:r>
      <w:r w:rsidRPr="00CC1584">
        <w:rPr>
          <w:i/>
          <w:iCs/>
        </w:rPr>
        <w:t>.</w:t>
      </w:r>
      <w:r w:rsidRPr="00CC1584">
        <w:t xml:space="preserve"> </w:t>
      </w:r>
      <w:r w:rsidRPr="00CC1584">
        <w:rPr>
          <w:b/>
          <w:bCs/>
        </w:rPr>
        <w:t>68</w:t>
      </w:r>
      <w:r w:rsidRPr="00CC1584">
        <w:t xml:space="preserve"> (4), 403 (1990).</w:t>
      </w:r>
    </w:p>
    <w:p w14:paraId="7F9EC498" w14:textId="67027C5C" w:rsidR="0066132A" w:rsidRPr="00CC1584" w:rsidRDefault="0066132A" w:rsidP="00E20D66">
      <w:pPr>
        <w:widowControl/>
      </w:pPr>
      <w:r w:rsidRPr="00CC1584">
        <w:lastRenderedPageBreak/>
        <w:t>31.</w:t>
      </w:r>
      <w:r w:rsidRPr="00CC1584">
        <w:tab/>
        <w:t xml:space="preserve">Sylla, M., Kobylinski, K. C., Foy, B. D. Gates grand challenges explorations award: endectocides for controlling transmission of mosquito-borne diseases. </w:t>
      </w:r>
      <w:r w:rsidRPr="00CC1584">
        <w:rPr>
          <w:i/>
          <w:iCs/>
        </w:rPr>
        <w:t>Malariaworld J</w:t>
      </w:r>
      <w:r w:rsidR="00BA4A77">
        <w:rPr>
          <w:i/>
          <w:iCs/>
        </w:rPr>
        <w:t>ournal</w:t>
      </w:r>
      <w:r w:rsidRPr="00CC1584">
        <w:rPr>
          <w:i/>
          <w:iCs/>
        </w:rPr>
        <w:t>.</w:t>
      </w:r>
      <w:r w:rsidRPr="00CC1584">
        <w:t xml:space="preserve"> </w:t>
      </w:r>
      <w:r w:rsidRPr="00CC1584">
        <w:rPr>
          <w:b/>
          <w:bCs/>
        </w:rPr>
        <w:t>4</w:t>
      </w:r>
      <w:r w:rsidRPr="00CC1584">
        <w:t xml:space="preserve"> (5) (2013).</w:t>
      </w:r>
    </w:p>
    <w:p w14:paraId="08E8F368" w14:textId="6800E02B" w:rsidR="0066132A" w:rsidRPr="00CC1584" w:rsidRDefault="0066132A" w:rsidP="00E20D66">
      <w:pPr>
        <w:widowControl/>
      </w:pPr>
      <w:r w:rsidRPr="00CC1584">
        <w:t>32.</w:t>
      </w:r>
      <w:r w:rsidRPr="00CC1584">
        <w:tab/>
        <w:t xml:space="preserve">Foy, B. D., Kobylinski, K. C., da Silva, I. M., Rasgon, J. L., Sylla, M. Endectocides for malaria control. </w:t>
      </w:r>
      <w:r w:rsidRPr="00CC1584">
        <w:rPr>
          <w:i/>
          <w:iCs/>
        </w:rPr>
        <w:t>Trends</w:t>
      </w:r>
      <w:r w:rsidR="00BA4A77">
        <w:rPr>
          <w:i/>
          <w:iCs/>
        </w:rPr>
        <w:t xml:space="preserve"> in</w:t>
      </w:r>
      <w:r w:rsidRPr="00CC1584">
        <w:rPr>
          <w:i/>
          <w:iCs/>
        </w:rPr>
        <w:t xml:space="preserve"> Parasitol</w:t>
      </w:r>
      <w:r w:rsidR="00BA4A77">
        <w:rPr>
          <w:i/>
          <w:iCs/>
        </w:rPr>
        <w:t>ogy</w:t>
      </w:r>
      <w:r w:rsidRPr="00CC1584">
        <w:rPr>
          <w:i/>
          <w:iCs/>
        </w:rPr>
        <w:t>.</w:t>
      </w:r>
      <w:r w:rsidRPr="00CC1584">
        <w:t xml:space="preserve"> </w:t>
      </w:r>
      <w:r w:rsidRPr="00CC1584">
        <w:rPr>
          <w:b/>
          <w:bCs/>
        </w:rPr>
        <w:t>27</w:t>
      </w:r>
      <w:r w:rsidRPr="00CC1584">
        <w:t xml:space="preserve"> (10), 423–8, doi:10.1016/j.pt.2011.05.007 (2011).</w:t>
      </w:r>
    </w:p>
    <w:p w14:paraId="0546873A" w14:textId="3A193296" w:rsidR="004E386E" w:rsidRPr="00CC1584" w:rsidRDefault="0066132A" w:rsidP="00E20D66">
      <w:pPr>
        <w:widowControl/>
      </w:pPr>
      <w:r w:rsidRPr="00CC1584">
        <w:t>33.</w:t>
      </w:r>
      <w:r w:rsidRPr="00CC1584">
        <w:tab/>
        <w:t xml:space="preserve">Chaccour, C. J., </w:t>
      </w:r>
      <w:r w:rsidR="00CC1584" w:rsidRPr="00CC1584">
        <w:rPr>
          <w:i/>
          <w:iCs/>
        </w:rPr>
        <w:t>et al.</w:t>
      </w:r>
      <w:r w:rsidRPr="00CC1584">
        <w:t xml:space="preserve"> Ivermectin to reduce malaria transmission: a research agenda for a promising new tool for elimination. </w:t>
      </w:r>
      <w:r w:rsidRPr="00CC1584">
        <w:rPr>
          <w:i/>
          <w:iCs/>
        </w:rPr>
        <w:t>Mala</w:t>
      </w:r>
      <w:r w:rsidR="00BA4A77">
        <w:rPr>
          <w:i/>
          <w:iCs/>
        </w:rPr>
        <w:t>ria Journal</w:t>
      </w:r>
      <w:r w:rsidRPr="00CC1584">
        <w:rPr>
          <w:i/>
          <w:iCs/>
        </w:rPr>
        <w:t>.</w:t>
      </w:r>
      <w:r w:rsidRPr="00CC1584">
        <w:t xml:space="preserve"> </w:t>
      </w:r>
      <w:r w:rsidRPr="00CC1584">
        <w:rPr>
          <w:b/>
          <w:bCs/>
        </w:rPr>
        <w:t>12</w:t>
      </w:r>
      <w:r w:rsidRPr="00CC1584">
        <w:t xml:space="preserve"> (1), 153, doi:10.1186/1475-2875-12-153 (2013)</w:t>
      </w:r>
      <w:r w:rsidR="004E386E" w:rsidRPr="00CC1584">
        <w:t>.</w:t>
      </w:r>
    </w:p>
    <w:p w14:paraId="3A88D647" w14:textId="6E246EC8" w:rsidR="008204C5" w:rsidRPr="00CC1584" w:rsidRDefault="004E386E" w:rsidP="00E20D66">
      <w:pPr>
        <w:widowControl/>
      </w:pPr>
      <w:r w:rsidRPr="00CC1584">
        <w:t xml:space="preserve">34. </w:t>
      </w:r>
      <w:r w:rsidR="008204C5" w:rsidRPr="00CC1584">
        <w:tab/>
        <w:t xml:space="preserve">Olson, D. M., Fadamiro, H., Lundgren, J. G., Heimpel, E. Effects of sugar feeding on carbohydrate and lipid metabolism in a parasitoid wasp. </w:t>
      </w:r>
      <w:r w:rsidR="008204C5" w:rsidRPr="00CC1584">
        <w:rPr>
          <w:i/>
        </w:rPr>
        <w:t>Physiol Entomol</w:t>
      </w:r>
      <w:r w:rsidR="008204C5" w:rsidRPr="00CC1584">
        <w:t xml:space="preserve">. </w:t>
      </w:r>
      <w:r w:rsidR="008204C5" w:rsidRPr="00CC1584">
        <w:rPr>
          <w:b/>
        </w:rPr>
        <w:t>25</w:t>
      </w:r>
      <w:r w:rsidR="008204C5" w:rsidRPr="00CC1584">
        <w:t>, 17-26, (2000).</w:t>
      </w:r>
      <w:r w:rsidR="004662B5" w:rsidRPr="00CC1584">
        <w:t xml:space="preserve"> </w:t>
      </w:r>
    </w:p>
    <w:p w14:paraId="6BCE9DBE" w14:textId="1692F888" w:rsidR="0066132A" w:rsidRPr="00CC1584" w:rsidRDefault="008204C5" w:rsidP="00E20D66">
      <w:pPr>
        <w:widowControl/>
      </w:pPr>
      <w:r w:rsidRPr="00CC1584">
        <w:t>35.</w:t>
      </w:r>
      <w:r w:rsidRPr="00CC1584">
        <w:tab/>
        <w:t xml:space="preserve">Evaluation and testing of insecticides. </w:t>
      </w:r>
      <w:r w:rsidRPr="00CC1584">
        <w:rPr>
          <w:i/>
        </w:rPr>
        <w:t>Report of the WHO Informal Consultation</w:t>
      </w:r>
      <w:r w:rsidRPr="00CC1584">
        <w:t>. World Health Organization. Avaialble from: http://www.who.int/whopes/resources/ctd_whopes_ic_96.1/en/ (1996).</w:t>
      </w:r>
    </w:p>
    <w:p w14:paraId="70866E5E" w14:textId="73B67C75" w:rsidR="0066132A" w:rsidRPr="00CC1584" w:rsidRDefault="0066132A" w:rsidP="00E20D66">
      <w:pPr>
        <w:widowControl/>
      </w:pPr>
      <w:r w:rsidRPr="00CC1584">
        <w:t>3</w:t>
      </w:r>
      <w:r w:rsidR="008204C5" w:rsidRPr="00CC1584">
        <w:t>6</w:t>
      </w:r>
      <w:r w:rsidRPr="00CC1584">
        <w:t>.</w:t>
      </w:r>
      <w:r w:rsidRPr="00CC1584">
        <w:tab/>
        <w:t xml:space="preserve">Huang, Q., Deng, Y., Zhan, T., He, Y. Synergistic and antagonistic effects of piperonyl butoxide in fipronil-susceptible and resistant rice stem borrers, </w:t>
      </w:r>
      <w:r w:rsidRPr="00CC1584">
        <w:rPr>
          <w:i/>
        </w:rPr>
        <w:t>Chilo suppressalis</w:t>
      </w:r>
      <w:r w:rsidRPr="00CC1584">
        <w:t xml:space="preserve">. </w:t>
      </w:r>
      <w:r w:rsidRPr="00CC1584">
        <w:rPr>
          <w:i/>
          <w:iCs/>
        </w:rPr>
        <w:t>J</w:t>
      </w:r>
      <w:r w:rsidR="00BA4A77">
        <w:rPr>
          <w:i/>
          <w:iCs/>
        </w:rPr>
        <w:t>ournal of</w:t>
      </w:r>
      <w:r w:rsidR="00BA4A77" w:rsidRPr="00CC1584">
        <w:rPr>
          <w:i/>
          <w:iCs/>
        </w:rPr>
        <w:t xml:space="preserve"> </w:t>
      </w:r>
      <w:r w:rsidRPr="00CC1584">
        <w:rPr>
          <w:i/>
          <w:iCs/>
        </w:rPr>
        <w:t>Insect Sci</w:t>
      </w:r>
      <w:r w:rsidR="00BA4A77">
        <w:rPr>
          <w:i/>
          <w:iCs/>
        </w:rPr>
        <w:t>ence</w:t>
      </w:r>
      <w:r w:rsidRPr="00CC1584">
        <w:rPr>
          <w:i/>
          <w:iCs/>
        </w:rPr>
        <w:t>.</w:t>
      </w:r>
      <w:r w:rsidRPr="00CC1584">
        <w:t xml:space="preserve"> </w:t>
      </w:r>
      <w:r w:rsidRPr="00CC1584">
        <w:rPr>
          <w:b/>
          <w:bCs/>
        </w:rPr>
        <w:t>10</w:t>
      </w:r>
      <w:r w:rsidRPr="00CC1584">
        <w:t>, 182, doi:10.1673/031.010.14142 (2010).</w:t>
      </w:r>
    </w:p>
    <w:p w14:paraId="07DCF19F" w14:textId="21D6E2DA" w:rsidR="009F659A" w:rsidRPr="00CC1584" w:rsidRDefault="0066132A" w:rsidP="00E20D66">
      <w:pPr>
        <w:widowControl/>
        <w:rPr>
          <w:color w:val="808080" w:themeColor="background1" w:themeShade="80"/>
        </w:rPr>
      </w:pPr>
      <w:r w:rsidRPr="00CC1584">
        <w:fldChar w:fldCharType="end"/>
      </w:r>
    </w:p>
    <w:sectPr w:rsidR="009F659A" w:rsidRPr="00CC1584" w:rsidSect="00CC1584">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8EC07" w14:textId="77777777" w:rsidR="00ED2A83" w:rsidRDefault="00ED2A83" w:rsidP="00621C4E">
      <w:r>
        <w:separator/>
      </w:r>
    </w:p>
  </w:endnote>
  <w:endnote w:type="continuationSeparator" w:id="0">
    <w:p w14:paraId="5F18FE1A" w14:textId="77777777" w:rsidR="00ED2A83" w:rsidRDefault="00ED2A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5BC1A05" w:rsidR="001E325D" w:rsidRDefault="001E325D">
    <w:pPr>
      <w:pStyle w:val="Footer"/>
    </w:pPr>
  </w:p>
  <w:p w14:paraId="39947363" w14:textId="71AB2B06" w:rsidR="001E325D" w:rsidRPr="00494F77" w:rsidRDefault="001E325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E325D" w:rsidRDefault="001E32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F46C" w14:textId="77777777" w:rsidR="00ED2A83" w:rsidRDefault="00ED2A83" w:rsidP="00621C4E">
      <w:r>
        <w:separator/>
      </w:r>
    </w:p>
  </w:footnote>
  <w:footnote w:type="continuationSeparator" w:id="0">
    <w:p w14:paraId="2EE5F37C" w14:textId="77777777" w:rsidR="00ED2A83" w:rsidRDefault="00ED2A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E325D" w:rsidRPr="006F06E4" w:rsidRDefault="001E325D"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C18AB71" w:rsidR="001E325D" w:rsidRPr="006F06E4" w:rsidRDefault="001E325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9D4"/>
    <w:rsid w:val="00012FF9"/>
    <w:rsid w:val="0001389C"/>
    <w:rsid w:val="00014314"/>
    <w:rsid w:val="00021434"/>
    <w:rsid w:val="00021774"/>
    <w:rsid w:val="00021DF3"/>
    <w:rsid w:val="00023869"/>
    <w:rsid w:val="00024598"/>
    <w:rsid w:val="00032769"/>
    <w:rsid w:val="00032E9D"/>
    <w:rsid w:val="0003311E"/>
    <w:rsid w:val="00037B58"/>
    <w:rsid w:val="00051B73"/>
    <w:rsid w:val="00053A2E"/>
    <w:rsid w:val="00060ABE"/>
    <w:rsid w:val="00061A50"/>
    <w:rsid w:val="0006361B"/>
    <w:rsid w:val="00064104"/>
    <w:rsid w:val="0006466E"/>
    <w:rsid w:val="000652E3"/>
    <w:rsid w:val="00066025"/>
    <w:rsid w:val="000701D1"/>
    <w:rsid w:val="00080A20"/>
    <w:rsid w:val="00082796"/>
    <w:rsid w:val="00082DF4"/>
    <w:rsid w:val="00087C0A"/>
    <w:rsid w:val="00093BC4"/>
    <w:rsid w:val="00097929"/>
    <w:rsid w:val="000A1E80"/>
    <w:rsid w:val="000A3B70"/>
    <w:rsid w:val="000A5153"/>
    <w:rsid w:val="000A78CD"/>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A47"/>
    <w:rsid w:val="000D76E4"/>
    <w:rsid w:val="000D7C39"/>
    <w:rsid w:val="000E3816"/>
    <w:rsid w:val="000E4F77"/>
    <w:rsid w:val="000F12F5"/>
    <w:rsid w:val="000F265C"/>
    <w:rsid w:val="000F3AFA"/>
    <w:rsid w:val="000F5712"/>
    <w:rsid w:val="000F6611"/>
    <w:rsid w:val="000F7E22"/>
    <w:rsid w:val="001104F3"/>
    <w:rsid w:val="00112EEB"/>
    <w:rsid w:val="001173FF"/>
    <w:rsid w:val="0012563A"/>
    <w:rsid w:val="001264DE"/>
    <w:rsid w:val="001313A7"/>
    <w:rsid w:val="0013276F"/>
    <w:rsid w:val="0013621E"/>
    <w:rsid w:val="0013642E"/>
    <w:rsid w:val="00152A23"/>
    <w:rsid w:val="00161C7A"/>
    <w:rsid w:val="00162CB7"/>
    <w:rsid w:val="00171E5B"/>
    <w:rsid w:val="00171F94"/>
    <w:rsid w:val="00175D4E"/>
    <w:rsid w:val="0017668A"/>
    <w:rsid w:val="001766FE"/>
    <w:rsid w:val="001771E7"/>
    <w:rsid w:val="001911FF"/>
    <w:rsid w:val="00192006"/>
    <w:rsid w:val="00193180"/>
    <w:rsid w:val="00196792"/>
    <w:rsid w:val="001A28A2"/>
    <w:rsid w:val="001A2A3F"/>
    <w:rsid w:val="001B1519"/>
    <w:rsid w:val="001B2E2D"/>
    <w:rsid w:val="001B5CD2"/>
    <w:rsid w:val="001C0BEE"/>
    <w:rsid w:val="001C1E49"/>
    <w:rsid w:val="001C2A98"/>
    <w:rsid w:val="001D3D7D"/>
    <w:rsid w:val="001D3FFF"/>
    <w:rsid w:val="001D625F"/>
    <w:rsid w:val="001D68A4"/>
    <w:rsid w:val="001D7576"/>
    <w:rsid w:val="001E0E3F"/>
    <w:rsid w:val="001E14A0"/>
    <w:rsid w:val="001E325D"/>
    <w:rsid w:val="001E7376"/>
    <w:rsid w:val="001F225C"/>
    <w:rsid w:val="00201CFA"/>
    <w:rsid w:val="0020220D"/>
    <w:rsid w:val="00202448"/>
    <w:rsid w:val="00202D15"/>
    <w:rsid w:val="00203CF7"/>
    <w:rsid w:val="00212EAE"/>
    <w:rsid w:val="00214BEE"/>
    <w:rsid w:val="002205B8"/>
    <w:rsid w:val="002251CD"/>
    <w:rsid w:val="00225720"/>
    <w:rsid w:val="002259E5"/>
    <w:rsid w:val="00226140"/>
    <w:rsid w:val="002274F3"/>
    <w:rsid w:val="0023094C"/>
    <w:rsid w:val="00234BE3"/>
    <w:rsid w:val="00235A90"/>
    <w:rsid w:val="00241E48"/>
    <w:rsid w:val="0024214E"/>
    <w:rsid w:val="00242623"/>
    <w:rsid w:val="00250558"/>
    <w:rsid w:val="0025630E"/>
    <w:rsid w:val="00260652"/>
    <w:rsid w:val="00261F25"/>
    <w:rsid w:val="002648A9"/>
    <w:rsid w:val="0026536F"/>
    <w:rsid w:val="0026553C"/>
    <w:rsid w:val="00267DD5"/>
    <w:rsid w:val="00274A0A"/>
    <w:rsid w:val="00277593"/>
    <w:rsid w:val="00280909"/>
    <w:rsid w:val="00280918"/>
    <w:rsid w:val="00280C72"/>
    <w:rsid w:val="00282AF6"/>
    <w:rsid w:val="0028596A"/>
    <w:rsid w:val="00287085"/>
    <w:rsid w:val="00290AF9"/>
    <w:rsid w:val="002967CF"/>
    <w:rsid w:val="00297788"/>
    <w:rsid w:val="002A484B"/>
    <w:rsid w:val="002A64A6"/>
    <w:rsid w:val="002B3301"/>
    <w:rsid w:val="002B44F4"/>
    <w:rsid w:val="002C3906"/>
    <w:rsid w:val="002C47D4"/>
    <w:rsid w:val="002D0F38"/>
    <w:rsid w:val="002D77E3"/>
    <w:rsid w:val="002F2859"/>
    <w:rsid w:val="002F6E3C"/>
    <w:rsid w:val="0030117D"/>
    <w:rsid w:val="00301F30"/>
    <w:rsid w:val="003038FD"/>
    <w:rsid w:val="00303C87"/>
    <w:rsid w:val="00304FB7"/>
    <w:rsid w:val="003108E5"/>
    <w:rsid w:val="003120CB"/>
    <w:rsid w:val="00320153"/>
    <w:rsid w:val="00320367"/>
    <w:rsid w:val="00322871"/>
    <w:rsid w:val="00326375"/>
    <w:rsid w:val="00326FB3"/>
    <w:rsid w:val="003316D4"/>
    <w:rsid w:val="00333822"/>
    <w:rsid w:val="00336715"/>
    <w:rsid w:val="00337760"/>
    <w:rsid w:val="00340DFD"/>
    <w:rsid w:val="00344954"/>
    <w:rsid w:val="00350CD7"/>
    <w:rsid w:val="00360C17"/>
    <w:rsid w:val="003621C6"/>
    <w:rsid w:val="003622B8"/>
    <w:rsid w:val="00366B76"/>
    <w:rsid w:val="003703F3"/>
    <w:rsid w:val="00373051"/>
    <w:rsid w:val="00373B8F"/>
    <w:rsid w:val="00376D95"/>
    <w:rsid w:val="00377FBB"/>
    <w:rsid w:val="00385140"/>
    <w:rsid w:val="00393C15"/>
    <w:rsid w:val="00394546"/>
    <w:rsid w:val="003A0CDE"/>
    <w:rsid w:val="003A16FC"/>
    <w:rsid w:val="003A4FCD"/>
    <w:rsid w:val="003B0944"/>
    <w:rsid w:val="003B1593"/>
    <w:rsid w:val="003B4381"/>
    <w:rsid w:val="003C1043"/>
    <w:rsid w:val="003C1A30"/>
    <w:rsid w:val="003C6779"/>
    <w:rsid w:val="003D2998"/>
    <w:rsid w:val="003D2F0A"/>
    <w:rsid w:val="003D3891"/>
    <w:rsid w:val="003D5D84"/>
    <w:rsid w:val="003D6C81"/>
    <w:rsid w:val="003E05FD"/>
    <w:rsid w:val="003E0F4F"/>
    <w:rsid w:val="003E18AC"/>
    <w:rsid w:val="003E210B"/>
    <w:rsid w:val="003E2A12"/>
    <w:rsid w:val="003E3384"/>
    <w:rsid w:val="003E3CA4"/>
    <w:rsid w:val="003E548E"/>
    <w:rsid w:val="003F41A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2FDA"/>
    <w:rsid w:val="004662B5"/>
    <w:rsid w:val="004671C7"/>
    <w:rsid w:val="00472F4D"/>
    <w:rsid w:val="004730BF"/>
    <w:rsid w:val="00474DCB"/>
    <w:rsid w:val="0047535C"/>
    <w:rsid w:val="004762F6"/>
    <w:rsid w:val="00485870"/>
    <w:rsid w:val="00485FE8"/>
    <w:rsid w:val="00492EB5"/>
    <w:rsid w:val="0049393D"/>
    <w:rsid w:val="00494F77"/>
    <w:rsid w:val="00497721"/>
    <w:rsid w:val="004A0229"/>
    <w:rsid w:val="004A35D2"/>
    <w:rsid w:val="004A3C63"/>
    <w:rsid w:val="004A71E4"/>
    <w:rsid w:val="004B2F00"/>
    <w:rsid w:val="004B6E31"/>
    <w:rsid w:val="004C1D66"/>
    <w:rsid w:val="004C31D7"/>
    <w:rsid w:val="004C4AD2"/>
    <w:rsid w:val="004C6981"/>
    <w:rsid w:val="004D1F21"/>
    <w:rsid w:val="004D268C"/>
    <w:rsid w:val="004D59D8"/>
    <w:rsid w:val="004D5DA1"/>
    <w:rsid w:val="004E150F"/>
    <w:rsid w:val="004E1DCA"/>
    <w:rsid w:val="004E2276"/>
    <w:rsid w:val="004E23A1"/>
    <w:rsid w:val="004E3489"/>
    <w:rsid w:val="004E358A"/>
    <w:rsid w:val="004E386E"/>
    <w:rsid w:val="004E3AFA"/>
    <w:rsid w:val="004E6588"/>
    <w:rsid w:val="00502A0A"/>
    <w:rsid w:val="00507C50"/>
    <w:rsid w:val="00517C3A"/>
    <w:rsid w:val="00527BF4"/>
    <w:rsid w:val="005324BE"/>
    <w:rsid w:val="00534F6C"/>
    <w:rsid w:val="00535994"/>
    <w:rsid w:val="0053646D"/>
    <w:rsid w:val="00537926"/>
    <w:rsid w:val="00540AAD"/>
    <w:rsid w:val="00543EC1"/>
    <w:rsid w:val="00546458"/>
    <w:rsid w:val="0055047A"/>
    <w:rsid w:val="0055087C"/>
    <w:rsid w:val="00553413"/>
    <w:rsid w:val="00555983"/>
    <w:rsid w:val="00560E31"/>
    <w:rsid w:val="0058068E"/>
    <w:rsid w:val="00581B23"/>
    <w:rsid w:val="0058219C"/>
    <w:rsid w:val="0058707F"/>
    <w:rsid w:val="005931FE"/>
    <w:rsid w:val="005947A6"/>
    <w:rsid w:val="005A0556"/>
    <w:rsid w:val="005B0072"/>
    <w:rsid w:val="005B0732"/>
    <w:rsid w:val="005B38A0"/>
    <w:rsid w:val="005B491C"/>
    <w:rsid w:val="005B4DBF"/>
    <w:rsid w:val="005B5DE2"/>
    <w:rsid w:val="005B674C"/>
    <w:rsid w:val="005C1AC8"/>
    <w:rsid w:val="005C24F2"/>
    <w:rsid w:val="005C7561"/>
    <w:rsid w:val="005D1E57"/>
    <w:rsid w:val="005D2F57"/>
    <w:rsid w:val="005D34F6"/>
    <w:rsid w:val="005D4F1A"/>
    <w:rsid w:val="005E1884"/>
    <w:rsid w:val="005F373A"/>
    <w:rsid w:val="005F4F87"/>
    <w:rsid w:val="005F6B0E"/>
    <w:rsid w:val="005F760E"/>
    <w:rsid w:val="005F7B1D"/>
    <w:rsid w:val="006021FF"/>
    <w:rsid w:val="0060222A"/>
    <w:rsid w:val="00610C21"/>
    <w:rsid w:val="00611907"/>
    <w:rsid w:val="00613116"/>
    <w:rsid w:val="006202A6"/>
    <w:rsid w:val="0062054B"/>
    <w:rsid w:val="00621C4E"/>
    <w:rsid w:val="00624EAE"/>
    <w:rsid w:val="006305D7"/>
    <w:rsid w:val="0063297E"/>
    <w:rsid w:val="0063336E"/>
    <w:rsid w:val="00633A01"/>
    <w:rsid w:val="00633B97"/>
    <w:rsid w:val="006341F7"/>
    <w:rsid w:val="00635014"/>
    <w:rsid w:val="006369CE"/>
    <w:rsid w:val="0063752B"/>
    <w:rsid w:val="006411CA"/>
    <w:rsid w:val="0064605E"/>
    <w:rsid w:val="0064749A"/>
    <w:rsid w:val="0066132A"/>
    <w:rsid w:val="006619C8"/>
    <w:rsid w:val="00671710"/>
    <w:rsid w:val="00673414"/>
    <w:rsid w:val="00676079"/>
    <w:rsid w:val="00676ECD"/>
    <w:rsid w:val="0067704C"/>
    <w:rsid w:val="00677D0A"/>
    <w:rsid w:val="0068185F"/>
    <w:rsid w:val="00681E12"/>
    <w:rsid w:val="006933C3"/>
    <w:rsid w:val="006A01CF"/>
    <w:rsid w:val="006A60DD"/>
    <w:rsid w:val="006B0679"/>
    <w:rsid w:val="006B074C"/>
    <w:rsid w:val="006B3B84"/>
    <w:rsid w:val="006B4E7C"/>
    <w:rsid w:val="006B5D8C"/>
    <w:rsid w:val="006B72D4"/>
    <w:rsid w:val="006C11CC"/>
    <w:rsid w:val="006C1AEB"/>
    <w:rsid w:val="006C57FE"/>
    <w:rsid w:val="006D6AA9"/>
    <w:rsid w:val="006E4B63"/>
    <w:rsid w:val="006F06E4"/>
    <w:rsid w:val="006F5DD0"/>
    <w:rsid w:val="006F7B41"/>
    <w:rsid w:val="00702B5D"/>
    <w:rsid w:val="00703ED2"/>
    <w:rsid w:val="00707B8D"/>
    <w:rsid w:val="00713636"/>
    <w:rsid w:val="00714B8C"/>
    <w:rsid w:val="0071675D"/>
    <w:rsid w:val="00717736"/>
    <w:rsid w:val="00717C70"/>
    <w:rsid w:val="0072540E"/>
    <w:rsid w:val="00735CF5"/>
    <w:rsid w:val="0074063A"/>
    <w:rsid w:val="00742AA4"/>
    <w:rsid w:val="00743BA1"/>
    <w:rsid w:val="00745F1E"/>
    <w:rsid w:val="007515FE"/>
    <w:rsid w:val="007601D0"/>
    <w:rsid w:val="007603BB"/>
    <w:rsid w:val="0076109D"/>
    <w:rsid w:val="00767107"/>
    <w:rsid w:val="007712AB"/>
    <w:rsid w:val="00773617"/>
    <w:rsid w:val="00773BFD"/>
    <w:rsid w:val="007743B3"/>
    <w:rsid w:val="00774490"/>
    <w:rsid w:val="007819FF"/>
    <w:rsid w:val="0078360C"/>
    <w:rsid w:val="00784A4C"/>
    <w:rsid w:val="00784BC6"/>
    <w:rsid w:val="0078523D"/>
    <w:rsid w:val="007931DF"/>
    <w:rsid w:val="007A0172"/>
    <w:rsid w:val="007A1804"/>
    <w:rsid w:val="007A1EA9"/>
    <w:rsid w:val="007A2511"/>
    <w:rsid w:val="007A260E"/>
    <w:rsid w:val="007A4D4C"/>
    <w:rsid w:val="007A4DD6"/>
    <w:rsid w:val="007A5CB9"/>
    <w:rsid w:val="007B20AE"/>
    <w:rsid w:val="007B5BA6"/>
    <w:rsid w:val="007B6B07"/>
    <w:rsid w:val="007B6D43"/>
    <w:rsid w:val="007B749A"/>
    <w:rsid w:val="007B7C6E"/>
    <w:rsid w:val="007D44D7"/>
    <w:rsid w:val="007D621A"/>
    <w:rsid w:val="007E058A"/>
    <w:rsid w:val="007E2887"/>
    <w:rsid w:val="007E5278"/>
    <w:rsid w:val="007E749C"/>
    <w:rsid w:val="007F018A"/>
    <w:rsid w:val="007F1B5C"/>
    <w:rsid w:val="007F662A"/>
    <w:rsid w:val="007F7166"/>
    <w:rsid w:val="00801257"/>
    <w:rsid w:val="00803B0A"/>
    <w:rsid w:val="00804DED"/>
    <w:rsid w:val="00805B96"/>
    <w:rsid w:val="008105BE"/>
    <w:rsid w:val="008115A5"/>
    <w:rsid w:val="00811D46"/>
    <w:rsid w:val="008131DD"/>
    <w:rsid w:val="0081415D"/>
    <w:rsid w:val="00820229"/>
    <w:rsid w:val="008204C5"/>
    <w:rsid w:val="00822448"/>
    <w:rsid w:val="00822ABE"/>
    <w:rsid w:val="008244D1"/>
    <w:rsid w:val="00827F51"/>
    <w:rsid w:val="0083104E"/>
    <w:rsid w:val="00831F09"/>
    <w:rsid w:val="008343BE"/>
    <w:rsid w:val="00836535"/>
    <w:rsid w:val="00837E29"/>
    <w:rsid w:val="00840FB4"/>
    <w:rsid w:val="008410B2"/>
    <w:rsid w:val="008500A0"/>
    <w:rsid w:val="008524E5"/>
    <w:rsid w:val="0085351C"/>
    <w:rsid w:val="008549CA"/>
    <w:rsid w:val="008556C3"/>
    <w:rsid w:val="0085687C"/>
    <w:rsid w:val="00870339"/>
    <w:rsid w:val="008706C5"/>
    <w:rsid w:val="00873707"/>
    <w:rsid w:val="00874B20"/>
    <w:rsid w:val="008757C6"/>
    <w:rsid w:val="008763E1"/>
    <w:rsid w:val="0087775C"/>
    <w:rsid w:val="00877EC8"/>
    <w:rsid w:val="00880F36"/>
    <w:rsid w:val="0088451D"/>
    <w:rsid w:val="00885530"/>
    <w:rsid w:val="008910D1"/>
    <w:rsid w:val="0089296C"/>
    <w:rsid w:val="00896ABD"/>
    <w:rsid w:val="00897AB6"/>
    <w:rsid w:val="008A3380"/>
    <w:rsid w:val="008A7A9C"/>
    <w:rsid w:val="008B5218"/>
    <w:rsid w:val="008B7102"/>
    <w:rsid w:val="008C31F6"/>
    <w:rsid w:val="008C3B7D"/>
    <w:rsid w:val="008D0F90"/>
    <w:rsid w:val="008D3715"/>
    <w:rsid w:val="008D5465"/>
    <w:rsid w:val="008D6699"/>
    <w:rsid w:val="008D7EB7"/>
    <w:rsid w:val="008E3684"/>
    <w:rsid w:val="008E57F5"/>
    <w:rsid w:val="008E7606"/>
    <w:rsid w:val="008F1DAA"/>
    <w:rsid w:val="008F3EBD"/>
    <w:rsid w:val="008F60B2"/>
    <w:rsid w:val="008F7C41"/>
    <w:rsid w:val="009031E2"/>
    <w:rsid w:val="0091276C"/>
    <w:rsid w:val="00913412"/>
    <w:rsid w:val="009165AC"/>
    <w:rsid w:val="00916FFC"/>
    <w:rsid w:val="0092053F"/>
    <w:rsid w:val="0092340A"/>
    <w:rsid w:val="009313D9"/>
    <w:rsid w:val="00935B7F"/>
    <w:rsid w:val="00941293"/>
    <w:rsid w:val="00946372"/>
    <w:rsid w:val="00950C17"/>
    <w:rsid w:val="00951FAF"/>
    <w:rsid w:val="00954740"/>
    <w:rsid w:val="00955625"/>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0F01"/>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0897"/>
    <w:rsid w:val="00A712D2"/>
    <w:rsid w:val="00A759DA"/>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E9F"/>
    <w:rsid w:val="00AC4AD8"/>
    <w:rsid w:val="00AC52A5"/>
    <w:rsid w:val="00AC6EFD"/>
    <w:rsid w:val="00AC7151"/>
    <w:rsid w:val="00AD24C3"/>
    <w:rsid w:val="00AD460A"/>
    <w:rsid w:val="00AD6A05"/>
    <w:rsid w:val="00AE272B"/>
    <w:rsid w:val="00AE3E3A"/>
    <w:rsid w:val="00AE4307"/>
    <w:rsid w:val="00AE77B4"/>
    <w:rsid w:val="00AE7C1A"/>
    <w:rsid w:val="00AE7DF8"/>
    <w:rsid w:val="00AF0D9C"/>
    <w:rsid w:val="00AF13AB"/>
    <w:rsid w:val="00AF1D36"/>
    <w:rsid w:val="00AF280B"/>
    <w:rsid w:val="00AF4585"/>
    <w:rsid w:val="00AF5DDF"/>
    <w:rsid w:val="00AF5F75"/>
    <w:rsid w:val="00AF6001"/>
    <w:rsid w:val="00B01A16"/>
    <w:rsid w:val="00B07F45"/>
    <w:rsid w:val="00B1021A"/>
    <w:rsid w:val="00B1481A"/>
    <w:rsid w:val="00B15A1F"/>
    <w:rsid w:val="00B15FE9"/>
    <w:rsid w:val="00B2148A"/>
    <w:rsid w:val="00B220C2"/>
    <w:rsid w:val="00B24F81"/>
    <w:rsid w:val="00B25B32"/>
    <w:rsid w:val="00B32616"/>
    <w:rsid w:val="00B32645"/>
    <w:rsid w:val="00B36C42"/>
    <w:rsid w:val="00B40B2D"/>
    <w:rsid w:val="00B42EA7"/>
    <w:rsid w:val="00B430C8"/>
    <w:rsid w:val="00B51845"/>
    <w:rsid w:val="00B51923"/>
    <w:rsid w:val="00B5337C"/>
    <w:rsid w:val="00B53FDE"/>
    <w:rsid w:val="00B56397"/>
    <w:rsid w:val="00B571DA"/>
    <w:rsid w:val="00B6027B"/>
    <w:rsid w:val="00B60539"/>
    <w:rsid w:val="00B636C8"/>
    <w:rsid w:val="00B65EDB"/>
    <w:rsid w:val="00B67AFF"/>
    <w:rsid w:val="00B70B59"/>
    <w:rsid w:val="00B73657"/>
    <w:rsid w:val="00B739B3"/>
    <w:rsid w:val="00B915AE"/>
    <w:rsid w:val="00BA1735"/>
    <w:rsid w:val="00BA19FA"/>
    <w:rsid w:val="00BA4288"/>
    <w:rsid w:val="00BA4A77"/>
    <w:rsid w:val="00BB0902"/>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451D"/>
    <w:rsid w:val="00C0609B"/>
    <w:rsid w:val="00C06F06"/>
    <w:rsid w:val="00C20FAD"/>
    <w:rsid w:val="00C2375F"/>
    <w:rsid w:val="00C247CB"/>
    <w:rsid w:val="00C32E66"/>
    <w:rsid w:val="00C3355F"/>
    <w:rsid w:val="00C33A04"/>
    <w:rsid w:val="00C3569A"/>
    <w:rsid w:val="00C40BD3"/>
    <w:rsid w:val="00C4297C"/>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9038F"/>
    <w:rsid w:val="00C92AAB"/>
    <w:rsid w:val="00CA2435"/>
    <w:rsid w:val="00CA4068"/>
    <w:rsid w:val="00CA6D5E"/>
    <w:rsid w:val="00CB37F8"/>
    <w:rsid w:val="00CB4D1F"/>
    <w:rsid w:val="00CB7DC3"/>
    <w:rsid w:val="00CC1584"/>
    <w:rsid w:val="00CC75A2"/>
    <w:rsid w:val="00CD0E2F"/>
    <w:rsid w:val="00CD1D49"/>
    <w:rsid w:val="00CD2F20"/>
    <w:rsid w:val="00CD4776"/>
    <w:rsid w:val="00CD6B20"/>
    <w:rsid w:val="00CE1339"/>
    <w:rsid w:val="00CE61CC"/>
    <w:rsid w:val="00CE6E42"/>
    <w:rsid w:val="00CF20B7"/>
    <w:rsid w:val="00CF6692"/>
    <w:rsid w:val="00CF7441"/>
    <w:rsid w:val="00D00D16"/>
    <w:rsid w:val="00D03C6C"/>
    <w:rsid w:val="00D04760"/>
    <w:rsid w:val="00D04A95"/>
    <w:rsid w:val="00D06288"/>
    <w:rsid w:val="00D068C7"/>
    <w:rsid w:val="00D10645"/>
    <w:rsid w:val="00D128A4"/>
    <w:rsid w:val="00D147C8"/>
    <w:rsid w:val="00D15131"/>
    <w:rsid w:val="00D16FA2"/>
    <w:rsid w:val="00D20954"/>
    <w:rsid w:val="00D21C39"/>
    <w:rsid w:val="00D21FC6"/>
    <w:rsid w:val="00D2243A"/>
    <w:rsid w:val="00D23B50"/>
    <w:rsid w:val="00D31046"/>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4E4D"/>
    <w:rsid w:val="00D75A9C"/>
    <w:rsid w:val="00D829C8"/>
    <w:rsid w:val="00D90871"/>
    <w:rsid w:val="00D9155F"/>
    <w:rsid w:val="00D9403F"/>
    <w:rsid w:val="00D959B4"/>
    <w:rsid w:val="00DA44DE"/>
    <w:rsid w:val="00DB620A"/>
    <w:rsid w:val="00DC3832"/>
    <w:rsid w:val="00DC7A51"/>
    <w:rsid w:val="00DD3B1E"/>
    <w:rsid w:val="00DE5B5F"/>
    <w:rsid w:val="00DF0DA7"/>
    <w:rsid w:val="00DF5E78"/>
    <w:rsid w:val="00DF614E"/>
    <w:rsid w:val="00E00696"/>
    <w:rsid w:val="00E02A4B"/>
    <w:rsid w:val="00E03651"/>
    <w:rsid w:val="00E03808"/>
    <w:rsid w:val="00E060C2"/>
    <w:rsid w:val="00E06324"/>
    <w:rsid w:val="00E07B81"/>
    <w:rsid w:val="00E10AFD"/>
    <w:rsid w:val="00E12B11"/>
    <w:rsid w:val="00E12FB0"/>
    <w:rsid w:val="00E14526"/>
    <w:rsid w:val="00E14814"/>
    <w:rsid w:val="00E1591B"/>
    <w:rsid w:val="00E16A50"/>
    <w:rsid w:val="00E20D66"/>
    <w:rsid w:val="00E249D5"/>
    <w:rsid w:val="00E25017"/>
    <w:rsid w:val="00E26F73"/>
    <w:rsid w:val="00E30A34"/>
    <w:rsid w:val="00E33C68"/>
    <w:rsid w:val="00E34EEB"/>
    <w:rsid w:val="00E3687C"/>
    <w:rsid w:val="00E44EB9"/>
    <w:rsid w:val="00E45BDC"/>
    <w:rsid w:val="00E46358"/>
    <w:rsid w:val="00E471DC"/>
    <w:rsid w:val="00E50EB4"/>
    <w:rsid w:val="00E51150"/>
    <w:rsid w:val="00E532FC"/>
    <w:rsid w:val="00E559B4"/>
    <w:rsid w:val="00E55BB0"/>
    <w:rsid w:val="00E609E5"/>
    <w:rsid w:val="00E60F27"/>
    <w:rsid w:val="00E62721"/>
    <w:rsid w:val="00E64D93"/>
    <w:rsid w:val="00E65EDB"/>
    <w:rsid w:val="00E66927"/>
    <w:rsid w:val="00E677B8"/>
    <w:rsid w:val="00E67FA1"/>
    <w:rsid w:val="00E7387D"/>
    <w:rsid w:val="00E73D53"/>
    <w:rsid w:val="00E75111"/>
    <w:rsid w:val="00E75837"/>
    <w:rsid w:val="00E77296"/>
    <w:rsid w:val="00E87EF7"/>
    <w:rsid w:val="00E93763"/>
    <w:rsid w:val="00E96C4C"/>
    <w:rsid w:val="00EA2AAE"/>
    <w:rsid w:val="00EA2EC0"/>
    <w:rsid w:val="00EA427A"/>
    <w:rsid w:val="00EA723B"/>
    <w:rsid w:val="00EB6350"/>
    <w:rsid w:val="00EB687A"/>
    <w:rsid w:val="00EC2F62"/>
    <w:rsid w:val="00EC62EB"/>
    <w:rsid w:val="00EC6E9F"/>
    <w:rsid w:val="00ED2A83"/>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261D8"/>
    <w:rsid w:val="00F32F2F"/>
    <w:rsid w:val="00F33F3F"/>
    <w:rsid w:val="00F35BDD"/>
    <w:rsid w:val="00F35EF0"/>
    <w:rsid w:val="00F403FD"/>
    <w:rsid w:val="00F41E72"/>
    <w:rsid w:val="00F45BDF"/>
    <w:rsid w:val="00F50300"/>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04E0"/>
    <w:rsid w:val="00FC161A"/>
    <w:rsid w:val="00FC23D5"/>
    <w:rsid w:val="00FC4337"/>
    <w:rsid w:val="00FC4C1A"/>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EDF1148-1666-4FAC-A391-22095A93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466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itosi@purdue.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illca@purdue.edu" TargetMode="External"/><Relationship Id="rId4" Type="http://schemas.openxmlformats.org/officeDocument/2006/relationships/settings" Target="settings.xml"/><Relationship Id="rId9" Type="http://schemas.openxmlformats.org/officeDocument/2006/relationships/hyperlink" Target="mailto:jkaur@purdu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FB93-D5E2-4870-90DE-42C31978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14</Pages>
  <Words>51968</Words>
  <Characters>296224</Characters>
  <Application>Microsoft Office Word</Application>
  <DocSecurity>0</DocSecurity>
  <Lines>2468</Lines>
  <Paragraphs>694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347498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14</cp:revision>
  <cp:lastPrinted>2013-05-29T14:32:00Z</cp:lastPrinted>
  <dcterms:created xsi:type="dcterms:W3CDTF">2018-03-15T12:58:00Z</dcterms:created>
  <dcterms:modified xsi:type="dcterms:W3CDTF">2018-03-23T20:28:00Z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