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CF010" w14:textId="77777777" w:rsidR="003E3E74" w:rsidRPr="00185940" w:rsidRDefault="005C54D2" w:rsidP="00185940">
      <w:pPr>
        <w:pStyle w:val="NormalWeb"/>
        <w:spacing w:before="0" w:beforeAutospacing="0" w:after="0" w:afterAutospacing="0"/>
        <w:rPr>
          <w:rFonts w:ascii="Calibri" w:hAnsi="Calibri" w:cs="Calibri"/>
          <w:b/>
          <w:bCs/>
        </w:rPr>
      </w:pPr>
      <w:r w:rsidRPr="00185940">
        <w:rPr>
          <w:rFonts w:ascii="Calibri" w:hAnsi="Calibri" w:cs="Calibri"/>
          <w:b/>
          <w:bCs/>
        </w:rPr>
        <w:t>TITLE</w:t>
      </w:r>
      <w:r w:rsidR="00BE5F4A" w:rsidRPr="00185940">
        <w:rPr>
          <w:rFonts w:ascii="Calibri" w:hAnsi="Calibri" w:cs="Calibri"/>
          <w:b/>
          <w:bCs/>
        </w:rPr>
        <w:t>:</w:t>
      </w:r>
    </w:p>
    <w:p w14:paraId="7C828095" w14:textId="77777777" w:rsidR="00925823" w:rsidRPr="003D58F8" w:rsidRDefault="00CC5E38" w:rsidP="00185940">
      <w:pPr>
        <w:pStyle w:val="NormalWeb"/>
        <w:spacing w:before="0" w:beforeAutospacing="0" w:after="0" w:afterAutospacing="0"/>
        <w:rPr>
          <w:rFonts w:ascii="Calibri" w:hAnsi="Calibri" w:cs="Calibri"/>
          <w:b/>
        </w:rPr>
      </w:pPr>
      <w:r w:rsidRPr="003D58F8">
        <w:rPr>
          <w:rFonts w:ascii="Calibri" w:hAnsi="Calibri" w:cs="Calibri"/>
          <w:b/>
        </w:rPr>
        <w:t>Protocol to Create Chronic Wounds in Diabetic Mice</w:t>
      </w:r>
    </w:p>
    <w:p w14:paraId="358BCE1D" w14:textId="5BA70F24" w:rsidR="003E3E74" w:rsidRPr="00185940" w:rsidRDefault="003E3E74" w:rsidP="00185940">
      <w:pPr>
        <w:autoSpaceDE w:val="0"/>
        <w:autoSpaceDN w:val="0"/>
        <w:adjustRightInd w:val="0"/>
        <w:rPr>
          <w:rFonts w:ascii="Calibri" w:hAnsi="Calibri" w:cs="Calibri"/>
          <w:b/>
          <w:bCs/>
        </w:rPr>
      </w:pPr>
    </w:p>
    <w:p w14:paraId="4F6EFD49" w14:textId="77777777" w:rsidR="00CC5E38" w:rsidRPr="00185940" w:rsidRDefault="005C54D2" w:rsidP="00185940">
      <w:pPr>
        <w:autoSpaceDE w:val="0"/>
        <w:autoSpaceDN w:val="0"/>
        <w:adjustRightInd w:val="0"/>
        <w:rPr>
          <w:rFonts w:ascii="Calibri" w:hAnsi="Calibri" w:cs="Calibri"/>
          <w:bCs/>
          <w:i/>
        </w:rPr>
      </w:pPr>
      <w:r w:rsidRPr="00185940">
        <w:rPr>
          <w:rFonts w:ascii="Calibri" w:hAnsi="Calibri" w:cs="Calibri"/>
          <w:b/>
          <w:bCs/>
        </w:rPr>
        <w:t>AUTHORS</w:t>
      </w:r>
      <w:r w:rsidR="00BE5F4A" w:rsidRPr="00185940">
        <w:rPr>
          <w:rFonts w:ascii="Calibri" w:hAnsi="Calibri" w:cs="Calibri"/>
          <w:b/>
          <w:bCs/>
        </w:rPr>
        <w:t>:</w:t>
      </w:r>
    </w:p>
    <w:p w14:paraId="6FF7AFAF" w14:textId="77777777" w:rsidR="005A4904" w:rsidRPr="00185940" w:rsidRDefault="00427764" w:rsidP="00185940">
      <w:pPr>
        <w:pStyle w:val="NormalWeb"/>
        <w:spacing w:before="0" w:beforeAutospacing="0" w:after="0" w:afterAutospacing="0"/>
        <w:rPr>
          <w:rFonts w:ascii="Calibri" w:hAnsi="Calibri" w:cs="Calibri"/>
          <w:bCs/>
        </w:rPr>
      </w:pPr>
      <w:r w:rsidRPr="00185940">
        <w:rPr>
          <w:rFonts w:ascii="Calibri" w:hAnsi="Calibri" w:cs="Calibri"/>
          <w:bCs/>
        </w:rPr>
        <w:t>Jane H</w:t>
      </w:r>
      <w:r w:rsidR="00E91081" w:rsidRPr="00185940">
        <w:rPr>
          <w:rFonts w:ascii="Calibri" w:hAnsi="Calibri" w:cs="Calibri"/>
          <w:bCs/>
        </w:rPr>
        <w:t>annah</w:t>
      </w:r>
      <w:r w:rsidR="005A4904" w:rsidRPr="00185940">
        <w:rPr>
          <w:rFonts w:ascii="Calibri" w:hAnsi="Calibri" w:cs="Calibri"/>
          <w:bCs/>
        </w:rPr>
        <w:t xml:space="preserve"> Kim, Manuela Martins-Green</w:t>
      </w:r>
    </w:p>
    <w:p w14:paraId="0C1BC86F" w14:textId="77777777" w:rsidR="00CC5E38" w:rsidRPr="00185940" w:rsidRDefault="00CC5E38" w:rsidP="00185940">
      <w:pPr>
        <w:autoSpaceDE w:val="0"/>
        <w:autoSpaceDN w:val="0"/>
        <w:adjustRightInd w:val="0"/>
        <w:rPr>
          <w:rFonts w:ascii="Calibri" w:hAnsi="Calibri" w:cs="Calibri"/>
          <w:bCs/>
        </w:rPr>
      </w:pPr>
    </w:p>
    <w:p w14:paraId="20E5078B" w14:textId="77777777" w:rsidR="00791DCA" w:rsidRPr="00185940" w:rsidRDefault="00791DCA" w:rsidP="00185940">
      <w:pPr>
        <w:autoSpaceDE w:val="0"/>
        <w:autoSpaceDN w:val="0"/>
        <w:adjustRightInd w:val="0"/>
        <w:rPr>
          <w:rFonts w:ascii="Calibri" w:hAnsi="Calibri" w:cs="Calibri"/>
          <w:bCs/>
        </w:rPr>
      </w:pPr>
      <w:r w:rsidRPr="00185940">
        <w:rPr>
          <w:rFonts w:ascii="Calibri" w:hAnsi="Calibri" w:cs="Calibri"/>
          <w:bCs/>
        </w:rPr>
        <w:t xml:space="preserve">Department of </w:t>
      </w:r>
      <w:r w:rsidR="00180BD7" w:rsidRPr="00185940">
        <w:rPr>
          <w:rFonts w:ascii="Calibri" w:hAnsi="Calibri" w:cs="Calibri"/>
          <w:bCs/>
        </w:rPr>
        <w:t>Molecular, Cell and Systems Biology</w:t>
      </w:r>
      <w:r w:rsidR="005A4904" w:rsidRPr="00185940">
        <w:rPr>
          <w:rFonts w:ascii="Calibri" w:hAnsi="Calibri" w:cs="Calibri"/>
          <w:bCs/>
        </w:rPr>
        <w:t xml:space="preserve">, </w:t>
      </w:r>
      <w:r w:rsidR="00CC5E38" w:rsidRPr="00185940">
        <w:rPr>
          <w:rFonts w:ascii="Calibri" w:hAnsi="Calibri" w:cs="Calibri"/>
          <w:bCs/>
        </w:rPr>
        <w:t>University of California, Riverside</w:t>
      </w:r>
      <w:r w:rsidR="005A4904" w:rsidRPr="00185940">
        <w:rPr>
          <w:rFonts w:ascii="Calibri" w:hAnsi="Calibri" w:cs="Calibri"/>
          <w:bCs/>
        </w:rPr>
        <w:t xml:space="preserve">, </w:t>
      </w:r>
      <w:r w:rsidR="00CC5E38" w:rsidRPr="00185940">
        <w:rPr>
          <w:rFonts w:ascii="Calibri" w:hAnsi="Calibri" w:cs="Calibri"/>
          <w:bCs/>
        </w:rPr>
        <w:t>Riverside, CA, USA</w:t>
      </w:r>
    </w:p>
    <w:p w14:paraId="0D5F2256" w14:textId="77777777" w:rsidR="00BE5F4A" w:rsidRPr="00185940" w:rsidRDefault="00BE5F4A" w:rsidP="00185940">
      <w:pPr>
        <w:pStyle w:val="NormalWeb"/>
        <w:spacing w:before="0" w:beforeAutospacing="0" w:after="0" w:afterAutospacing="0"/>
        <w:rPr>
          <w:rFonts w:ascii="Calibri" w:hAnsi="Calibri" w:cs="Calibri"/>
          <w:bCs/>
        </w:rPr>
      </w:pPr>
    </w:p>
    <w:p w14:paraId="15B4F19F" w14:textId="77777777" w:rsidR="00713BB9" w:rsidRPr="00185940" w:rsidRDefault="005C54D2" w:rsidP="00185940">
      <w:pPr>
        <w:pStyle w:val="NormalWeb"/>
        <w:spacing w:before="0" w:beforeAutospacing="0" w:after="0" w:afterAutospacing="0"/>
        <w:rPr>
          <w:rFonts w:ascii="Calibri" w:hAnsi="Calibri" w:cs="Calibri"/>
        </w:rPr>
      </w:pPr>
      <w:r w:rsidRPr="00185940">
        <w:rPr>
          <w:rFonts w:ascii="Calibri" w:hAnsi="Calibri" w:cs="Calibri"/>
          <w:b/>
          <w:bCs/>
        </w:rPr>
        <w:t>CORRESPONDING AUTHOR</w:t>
      </w:r>
      <w:r w:rsidR="00BE5F4A" w:rsidRPr="00185940">
        <w:rPr>
          <w:rFonts w:ascii="Calibri" w:hAnsi="Calibri" w:cs="Calibri"/>
          <w:b/>
          <w:bCs/>
        </w:rPr>
        <w:t>:</w:t>
      </w:r>
      <w:r w:rsidR="00BE5F4A" w:rsidRPr="00185940">
        <w:rPr>
          <w:rFonts w:ascii="Calibri" w:hAnsi="Calibri" w:cs="Calibri"/>
        </w:rPr>
        <w:t xml:space="preserve"> </w:t>
      </w:r>
    </w:p>
    <w:p w14:paraId="59A612F6" w14:textId="77777777" w:rsidR="00CC5E38" w:rsidRPr="00185940" w:rsidRDefault="00427764" w:rsidP="00185940">
      <w:pPr>
        <w:pStyle w:val="NormalWeb"/>
        <w:spacing w:before="0" w:beforeAutospacing="0" w:after="0" w:afterAutospacing="0"/>
        <w:rPr>
          <w:rFonts w:ascii="Calibri" w:hAnsi="Calibri" w:cs="Calibri"/>
        </w:rPr>
      </w:pPr>
      <w:r w:rsidRPr="00185940">
        <w:rPr>
          <w:rFonts w:ascii="Calibri" w:hAnsi="Calibri" w:cs="Calibri"/>
        </w:rPr>
        <w:t>Martins-Green, Manuela</w:t>
      </w:r>
      <w:r w:rsidR="005A4904" w:rsidRPr="00185940">
        <w:rPr>
          <w:rFonts w:ascii="Calibri" w:hAnsi="Calibri" w:cs="Calibri"/>
        </w:rPr>
        <w:t xml:space="preserve"> (manuela.martins@ucr.edu)</w:t>
      </w:r>
    </w:p>
    <w:p w14:paraId="53325C08" w14:textId="77777777" w:rsidR="005A4904" w:rsidRPr="00185940" w:rsidRDefault="005A4904" w:rsidP="00185940">
      <w:pPr>
        <w:pStyle w:val="NormalWeb"/>
        <w:spacing w:before="0" w:beforeAutospacing="0" w:after="0" w:afterAutospacing="0"/>
        <w:rPr>
          <w:rFonts w:ascii="Calibri" w:hAnsi="Calibri" w:cs="Calibri"/>
        </w:rPr>
      </w:pPr>
      <w:r w:rsidRPr="00185940">
        <w:rPr>
          <w:rFonts w:ascii="Calibri" w:hAnsi="Calibri" w:cs="Calibri"/>
        </w:rPr>
        <w:t>Tel: 1-951-827-2585</w:t>
      </w:r>
    </w:p>
    <w:p w14:paraId="4E0171A0" w14:textId="77777777" w:rsidR="005A4904" w:rsidRPr="00185940" w:rsidRDefault="005A4904" w:rsidP="00185940">
      <w:pPr>
        <w:pStyle w:val="NormalWeb"/>
        <w:spacing w:before="0" w:beforeAutospacing="0" w:after="0" w:afterAutospacing="0"/>
        <w:rPr>
          <w:rFonts w:ascii="Calibri" w:hAnsi="Calibri" w:cs="Calibri"/>
        </w:rPr>
      </w:pPr>
    </w:p>
    <w:p w14:paraId="2870F559" w14:textId="77777777" w:rsidR="005A4904" w:rsidRPr="00185940" w:rsidRDefault="005A4904" w:rsidP="00185940">
      <w:pPr>
        <w:pStyle w:val="NormalWeb"/>
        <w:spacing w:before="0" w:beforeAutospacing="0" w:after="0" w:afterAutospacing="0"/>
        <w:rPr>
          <w:rFonts w:ascii="Calibri" w:hAnsi="Calibri" w:cs="Calibri"/>
          <w:b/>
        </w:rPr>
      </w:pPr>
      <w:r w:rsidRPr="00185940">
        <w:rPr>
          <w:rFonts w:ascii="Calibri" w:hAnsi="Calibri" w:cs="Calibri"/>
          <w:b/>
        </w:rPr>
        <w:t>EMAIL ADDRESS OF CO-AUTHOR:</w:t>
      </w:r>
    </w:p>
    <w:p w14:paraId="1081123B" w14:textId="77777777" w:rsidR="005A4904" w:rsidRPr="00185940" w:rsidRDefault="005A4904" w:rsidP="00185940">
      <w:pPr>
        <w:pStyle w:val="NormalWeb"/>
        <w:spacing w:before="0" w:beforeAutospacing="0" w:after="0" w:afterAutospacing="0"/>
        <w:rPr>
          <w:rFonts w:ascii="Calibri" w:hAnsi="Calibri" w:cs="Calibri"/>
          <w:b/>
        </w:rPr>
      </w:pPr>
      <w:r w:rsidRPr="00185940">
        <w:rPr>
          <w:rFonts w:ascii="Calibri" w:hAnsi="Calibri" w:cs="Calibri"/>
          <w:bCs/>
        </w:rPr>
        <w:t>Jane Hannah Kim (jkim193@ucr.edu)</w:t>
      </w:r>
    </w:p>
    <w:p w14:paraId="42A50C11" w14:textId="77777777" w:rsidR="00CC5E38" w:rsidRPr="00185940" w:rsidRDefault="00CC5E38" w:rsidP="00185940">
      <w:pPr>
        <w:pStyle w:val="NormalWeb"/>
        <w:spacing w:before="0" w:beforeAutospacing="0" w:after="0" w:afterAutospacing="0"/>
        <w:rPr>
          <w:rFonts w:ascii="Calibri" w:hAnsi="Calibri" w:cs="Calibri"/>
          <w:i/>
        </w:rPr>
      </w:pPr>
    </w:p>
    <w:p w14:paraId="50CCCF93" w14:textId="77777777" w:rsidR="00713BB9" w:rsidRPr="00185940" w:rsidRDefault="005C54D2" w:rsidP="00185940">
      <w:pPr>
        <w:pStyle w:val="NormalWeb"/>
        <w:spacing w:before="0" w:beforeAutospacing="0" w:after="0" w:afterAutospacing="0"/>
        <w:rPr>
          <w:rFonts w:ascii="Calibri" w:hAnsi="Calibri" w:cs="Calibri"/>
        </w:rPr>
      </w:pPr>
      <w:r w:rsidRPr="00185940">
        <w:rPr>
          <w:rFonts w:ascii="Calibri" w:hAnsi="Calibri" w:cs="Calibri"/>
          <w:b/>
          <w:bCs/>
        </w:rPr>
        <w:t>KEYWORDS</w:t>
      </w:r>
      <w:r w:rsidR="00BE5F4A" w:rsidRPr="00185940">
        <w:rPr>
          <w:rFonts w:ascii="Calibri" w:hAnsi="Calibri" w:cs="Calibri"/>
          <w:b/>
          <w:bCs/>
        </w:rPr>
        <w:t>:</w:t>
      </w:r>
      <w:r w:rsidR="00BE5F4A" w:rsidRPr="00185940">
        <w:rPr>
          <w:rFonts w:ascii="Calibri" w:hAnsi="Calibri" w:cs="Calibri"/>
        </w:rPr>
        <w:t xml:space="preserve"> </w:t>
      </w:r>
    </w:p>
    <w:p w14:paraId="5C442DB7" w14:textId="77777777" w:rsidR="00925823" w:rsidRPr="00185940" w:rsidRDefault="00791DCA" w:rsidP="00185940">
      <w:pPr>
        <w:pStyle w:val="NormalWeb"/>
        <w:spacing w:before="0" w:beforeAutospacing="0" w:after="0" w:afterAutospacing="0"/>
        <w:rPr>
          <w:rFonts w:ascii="Calibri" w:hAnsi="Calibri" w:cs="Calibri"/>
        </w:rPr>
      </w:pPr>
      <w:r w:rsidRPr="00185940">
        <w:rPr>
          <w:rFonts w:ascii="Calibri" w:hAnsi="Calibri" w:cs="Calibri"/>
        </w:rPr>
        <w:t>Wound healing, chronic wound, impaired healing, diabetic foot ulcer, oxidative stress, biofilm</w:t>
      </w:r>
    </w:p>
    <w:p w14:paraId="3E9AB43A" w14:textId="77777777" w:rsidR="00925823" w:rsidRPr="00185940" w:rsidRDefault="00925823" w:rsidP="00185940">
      <w:pPr>
        <w:pStyle w:val="NormalWeb"/>
        <w:spacing w:before="0" w:beforeAutospacing="0" w:after="0" w:afterAutospacing="0"/>
        <w:rPr>
          <w:rFonts w:ascii="Calibri" w:hAnsi="Calibri" w:cs="Calibri"/>
        </w:rPr>
      </w:pPr>
    </w:p>
    <w:p w14:paraId="5000DA61" w14:textId="77777777" w:rsidR="00713BB9" w:rsidRPr="00185940" w:rsidRDefault="005C54D2" w:rsidP="00185940">
      <w:pPr>
        <w:autoSpaceDE w:val="0"/>
        <w:autoSpaceDN w:val="0"/>
        <w:adjustRightInd w:val="0"/>
        <w:rPr>
          <w:rFonts w:ascii="Calibri" w:hAnsi="Calibri" w:cs="Calibri"/>
        </w:rPr>
      </w:pPr>
      <w:r w:rsidRPr="00185940">
        <w:rPr>
          <w:rFonts w:ascii="Calibri" w:hAnsi="Calibri" w:cs="Calibri"/>
          <w:b/>
          <w:bCs/>
        </w:rPr>
        <w:t>SHORT ABSTRACT</w:t>
      </w:r>
      <w:r w:rsidR="00BE5F4A" w:rsidRPr="00185940">
        <w:rPr>
          <w:rFonts w:ascii="Calibri" w:hAnsi="Calibri" w:cs="Calibri"/>
          <w:b/>
          <w:bCs/>
        </w:rPr>
        <w:t>:</w:t>
      </w:r>
      <w:r w:rsidR="003E3E74" w:rsidRPr="00185940">
        <w:rPr>
          <w:rFonts w:ascii="Calibri" w:hAnsi="Calibri" w:cs="Calibri"/>
        </w:rPr>
        <w:t xml:space="preserve"> </w:t>
      </w:r>
    </w:p>
    <w:p w14:paraId="4BC695C0" w14:textId="77777777" w:rsidR="00427764" w:rsidRPr="00185940" w:rsidRDefault="00427764" w:rsidP="00185940">
      <w:pPr>
        <w:autoSpaceDE w:val="0"/>
        <w:autoSpaceDN w:val="0"/>
        <w:adjustRightInd w:val="0"/>
        <w:rPr>
          <w:rFonts w:ascii="Calibri" w:hAnsi="Calibri" w:cs="Calibri"/>
        </w:rPr>
      </w:pPr>
      <w:r w:rsidRPr="00185940">
        <w:rPr>
          <w:rFonts w:ascii="Calibri" w:hAnsi="Calibri" w:cs="Calibri"/>
        </w:rPr>
        <w:t xml:space="preserve">Chronic wounds are developed from acute wounds on a diabetic mouse model by inducing </w:t>
      </w:r>
      <w:r w:rsidR="000C2F7F" w:rsidRPr="00185940">
        <w:rPr>
          <w:rFonts w:ascii="Calibri" w:hAnsi="Calibri" w:cs="Calibri"/>
        </w:rPr>
        <w:t>high</w:t>
      </w:r>
      <w:r w:rsidRPr="00185940">
        <w:rPr>
          <w:rFonts w:ascii="Calibri" w:hAnsi="Calibri" w:cs="Calibri"/>
        </w:rPr>
        <w:t xml:space="preserve"> levels of oxidative stress after a full-thickness cutaneous wound. The wound is treated with inhibitors for catal</w:t>
      </w:r>
      <w:r w:rsidR="000C2F7F" w:rsidRPr="00185940">
        <w:rPr>
          <w:rFonts w:ascii="Calibri" w:hAnsi="Calibri" w:cs="Calibri"/>
        </w:rPr>
        <w:t xml:space="preserve">ase and glutathione peroxidase, resulting in impaired healing and biofilm </w:t>
      </w:r>
      <w:r w:rsidR="00E12BBE" w:rsidRPr="00185940">
        <w:rPr>
          <w:rFonts w:ascii="Calibri" w:hAnsi="Calibri" w:cs="Calibri"/>
        </w:rPr>
        <w:t>development</w:t>
      </w:r>
      <w:r w:rsidR="000C2F7F" w:rsidRPr="00185940">
        <w:rPr>
          <w:rFonts w:ascii="Calibri" w:hAnsi="Calibri" w:cs="Calibri"/>
        </w:rPr>
        <w:t xml:space="preserve"> by bacteria present in the skin microbiome.</w:t>
      </w:r>
    </w:p>
    <w:p w14:paraId="1C6BD0C7" w14:textId="77777777" w:rsidR="000C2F7F" w:rsidRPr="00185940" w:rsidRDefault="000C2F7F" w:rsidP="00185940">
      <w:pPr>
        <w:autoSpaceDE w:val="0"/>
        <w:autoSpaceDN w:val="0"/>
        <w:adjustRightInd w:val="0"/>
        <w:rPr>
          <w:rFonts w:ascii="Calibri" w:hAnsi="Calibri" w:cs="Calibri"/>
        </w:rPr>
      </w:pPr>
    </w:p>
    <w:p w14:paraId="6F351697" w14:textId="77777777" w:rsidR="00713BB9" w:rsidRPr="00185940" w:rsidRDefault="005C54D2" w:rsidP="00185940">
      <w:pPr>
        <w:autoSpaceDE w:val="0"/>
        <w:autoSpaceDN w:val="0"/>
        <w:adjustRightInd w:val="0"/>
        <w:rPr>
          <w:rFonts w:ascii="Calibri" w:hAnsi="Calibri" w:cs="Calibri"/>
          <w:i/>
        </w:rPr>
      </w:pPr>
      <w:r w:rsidRPr="00185940">
        <w:rPr>
          <w:rFonts w:ascii="Calibri" w:hAnsi="Calibri" w:cs="Calibri"/>
          <w:b/>
          <w:bCs/>
        </w:rPr>
        <w:t>LONG ABSTRACT</w:t>
      </w:r>
      <w:r w:rsidR="00BE5F4A" w:rsidRPr="00185940">
        <w:rPr>
          <w:rFonts w:ascii="Calibri" w:hAnsi="Calibri" w:cs="Calibri"/>
          <w:b/>
          <w:bCs/>
        </w:rPr>
        <w:t>:</w:t>
      </w:r>
    </w:p>
    <w:p w14:paraId="62B096D0" w14:textId="77C1AACE" w:rsidR="00CC5E38" w:rsidRPr="00185940" w:rsidRDefault="00CC5E38" w:rsidP="00185940">
      <w:pPr>
        <w:rPr>
          <w:rFonts w:ascii="Calibri" w:hAnsi="Calibri" w:cs="Calibri"/>
        </w:rPr>
      </w:pPr>
      <w:r w:rsidRPr="00185940">
        <w:rPr>
          <w:rFonts w:ascii="Calibri" w:hAnsi="Calibri" w:cs="Calibri"/>
        </w:rPr>
        <w:t>Chronic wounds develop as a result of defective regulation in one or more complex cellular and molecular processes involved in proper healing. They impact ~6.5M people and cost ~$</w:t>
      </w:r>
      <w:r w:rsidR="00056FE6" w:rsidRPr="00185940">
        <w:rPr>
          <w:rFonts w:ascii="Calibri" w:hAnsi="Calibri" w:cs="Calibri"/>
        </w:rPr>
        <w:t>40</w:t>
      </w:r>
      <w:r w:rsidRPr="00185940">
        <w:rPr>
          <w:rFonts w:ascii="Calibri" w:hAnsi="Calibri" w:cs="Calibri"/>
        </w:rPr>
        <w:t xml:space="preserve">B/year in the US alone. Although a significant effort has been invested in understanding how chronic wounds develop in humans, </w:t>
      </w:r>
      <w:r w:rsidR="002D0B5D" w:rsidRPr="00185940">
        <w:rPr>
          <w:rFonts w:ascii="Calibri" w:hAnsi="Calibri" w:cs="Calibri"/>
        </w:rPr>
        <w:t>fundamental questions remain unanswered</w:t>
      </w:r>
      <w:r w:rsidR="00B16FDC" w:rsidRPr="00185940">
        <w:rPr>
          <w:rFonts w:ascii="Calibri" w:hAnsi="Calibri" w:cs="Calibri"/>
        </w:rPr>
        <w:t xml:space="preserve">. </w:t>
      </w:r>
      <w:r w:rsidR="00825B8B" w:rsidRPr="00185940">
        <w:rPr>
          <w:rFonts w:ascii="Calibri" w:hAnsi="Calibri" w:cs="Calibri"/>
        </w:rPr>
        <w:t>Recently, we</w:t>
      </w:r>
      <w:r w:rsidRPr="00185940">
        <w:rPr>
          <w:rFonts w:ascii="Calibri" w:hAnsi="Calibri" w:cs="Calibri"/>
        </w:rPr>
        <w:t xml:space="preserve"> developed a novel mouse model for diabetic chronic wounds that have many characteristics of human chronic wounds. Using </w:t>
      </w:r>
      <w:r w:rsidR="002B39DB" w:rsidRPr="00185940">
        <w:rPr>
          <w:rFonts w:ascii="Calibri" w:hAnsi="Calibri" w:cs="Calibri"/>
          <w:i/>
        </w:rPr>
        <w:t>db/db</w:t>
      </w:r>
      <w:r w:rsidR="002B39DB" w:rsidRPr="00185940">
        <w:rPr>
          <w:rFonts w:ascii="Calibri" w:hAnsi="Calibri" w:cs="Calibri"/>
          <w:vertAlign w:val="superscript"/>
        </w:rPr>
        <w:t>-/-</w:t>
      </w:r>
      <w:r w:rsidRPr="00185940">
        <w:rPr>
          <w:rFonts w:ascii="Calibri" w:hAnsi="Calibri" w:cs="Calibri"/>
        </w:rPr>
        <w:t xml:space="preserve"> mice, we can generate chronic </w:t>
      </w:r>
      <w:r w:rsidR="00422762" w:rsidRPr="00185940">
        <w:rPr>
          <w:rFonts w:ascii="Calibri" w:hAnsi="Calibri" w:cs="Calibri"/>
        </w:rPr>
        <w:t>wounds</w:t>
      </w:r>
      <w:r w:rsidRPr="00185940">
        <w:rPr>
          <w:rFonts w:ascii="Calibri" w:hAnsi="Calibri" w:cs="Calibri"/>
        </w:rPr>
        <w:t xml:space="preserve"> by inducing high levels of oxidative stress (OS) in the wound tissue immediately after wounding, using a one-time treatment with inhibitors specific to the antioxidant enzymes catalase and </w:t>
      </w:r>
      <w:r w:rsidR="00825B8B" w:rsidRPr="00185940">
        <w:rPr>
          <w:rFonts w:ascii="Calibri" w:hAnsi="Calibri" w:cs="Calibri"/>
        </w:rPr>
        <w:t>glutathione peroxidase</w:t>
      </w:r>
      <w:r w:rsidRPr="00185940">
        <w:rPr>
          <w:rFonts w:ascii="Calibri" w:hAnsi="Calibri" w:cs="Calibri"/>
        </w:rPr>
        <w:t xml:space="preserve">. These wounds have high levels of OS, develop biofilm naturally, become fully chronic within 20 days after treatment and </w:t>
      </w:r>
      <w:r w:rsidR="00A45058" w:rsidRPr="00185940">
        <w:rPr>
          <w:rFonts w:ascii="Calibri" w:hAnsi="Calibri" w:cs="Calibri"/>
        </w:rPr>
        <w:t>can</w:t>
      </w:r>
      <w:r w:rsidRPr="00185940">
        <w:rPr>
          <w:rFonts w:ascii="Calibri" w:hAnsi="Calibri" w:cs="Calibri"/>
        </w:rPr>
        <w:t xml:space="preserve"> remain open more </w:t>
      </w:r>
      <w:r w:rsidR="00A45058" w:rsidRPr="00185940">
        <w:rPr>
          <w:rFonts w:ascii="Calibri" w:hAnsi="Calibri" w:cs="Calibri"/>
        </w:rPr>
        <w:t xml:space="preserve">for more than 60 days. </w:t>
      </w:r>
      <w:r w:rsidRPr="00185940">
        <w:rPr>
          <w:rFonts w:ascii="Calibri" w:hAnsi="Calibri" w:cs="Calibri"/>
        </w:rPr>
        <w:t xml:space="preserve">This novel model has many features of diabetic chronic wounds in humans and therefore </w:t>
      </w:r>
      <w:r w:rsidR="00A45058" w:rsidRPr="00185940">
        <w:rPr>
          <w:rFonts w:ascii="Calibri" w:hAnsi="Calibri" w:cs="Calibri"/>
        </w:rPr>
        <w:t>can</w:t>
      </w:r>
      <w:r w:rsidRPr="00185940">
        <w:rPr>
          <w:rFonts w:ascii="Calibri" w:hAnsi="Calibri" w:cs="Calibri"/>
        </w:rPr>
        <w:t xml:space="preserve"> contribute significantly to advancing fundamental understanding of how wounds become chronic. This is a major breakthrough because chronic wounds in humans cause significant</w:t>
      </w:r>
      <w:r w:rsidR="00D15902" w:rsidRPr="00185940">
        <w:rPr>
          <w:rFonts w:ascii="Calibri" w:hAnsi="Calibri" w:cs="Calibri"/>
        </w:rPr>
        <w:t xml:space="preserve"> pain and distress to patients and result in amputation if unresolved. </w:t>
      </w:r>
      <w:r w:rsidRPr="00185940">
        <w:rPr>
          <w:rFonts w:ascii="Calibri" w:hAnsi="Calibri" w:cs="Calibri"/>
        </w:rPr>
        <w:t>Moreover, the</w:t>
      </w:r>
      <w:r w:rsidR="00D15902" w:rsidRPr="00185940">
        <w:rPr>
          <w:rFonts w:ascii="Calibri" w:hAnsi="Calibri" w:cs="Calibri"/>
        </w:rPr>
        <w:t>se wounds are very expensive</w:t>
      </w:r>
      <w:r w:rsidR="00955396" w:rsidRPr="00185940">
        <w:rPr>
          <w:rFonts w:ascii="Calibri" w:hAnsi="Calibri" w:cs="Calibri"/>
        </w:rPr>
        <w:t xml:space="preserve"> and</w:t>
      </w:r>
      <w:r w:rsidRPr="00185940">
        <w:rPr>
          <w:rFonts w:ascii="Calibri" w:hAnsi="Calibri" w:cs="Calibri"/>
        </w:rPr>
        <w:t xml:space="preserve"> time-consuming to treat</w:t>
      </w:r>
      <w:r w:rsidR="00D15902" w:rsidRPr="00185940">
        <w:rPr>
          <w:rFonts w:ascii="Calibri" w:hAnsi="Calibri" w:cs="Calibri"/>
        </w:rPr>
        <w:t>,</w:t>
      </w:r>
      <w:r w:rsidRPr="00185940">
        <w:rPr>
          <w:rFonts w:ascii="Calibri" w:hAnsi="Calibri" w:cs="Calibri"/>
        </w:rPr>
        <w:t xml:space="preserve"> and lead to significant loss of personal income to patients. Advancements in this field of study through the use of our chronic wound model can significantly improve health care for millions who suffer under this debilitating condition. </w:t>
      </w:r>
      <w:r w:rsidR="00DA35CF" w:rsidRPr="00185940">
        <w:rPr>
          <w:rFonts w:ascii="Calibri" w:hAnsi="Calibri" w:cs="Calibri"/>
        </w:rPr>
        <w:t>In this</w:t>
      </w:r>
      <w:r w:rsidRPr="00185940">
        <w:rPr>
          <w:rFonts w:ascii="Calibri" w:hAnsi="Calibri" w:cs="Calibri"/>
        </w:rPr>
        <w:t xml:space="preserve"> </w:t>
      </w:r>
      <w:r w:rsidRPr="00185940">
        <w:rPr>
          <w:rFonts w:ascii="Calibri" w:hAnsi="Calibri" w:cs="Calibri"/>
        </w:rPr>
        <w:lastRenderedPageBreak/>
        <w:t>protocol</w:t>
      </w:r>
      <w:r w:rsidR="00DA35CF" w:rsidRPr="00185940">
        <w:rPr>
          <w:rFonts w:ascii="Calibri" w:hAnsi="Calibri" w:cs="Calibri"/>
        </w:rPr>
        <w:t>,</w:t>
      </w:r>
      <w:r w:rsidRPr="00185940">
        <w:rPr>
          <w:rFonts w:ascii="Calibri" w:hAnsi="Calibri" w:cs="Calibri"/>
        </w:rPr>
        <w:t xml:space="preserve"> we </w:t>
      </w:r>
      <w:r w:rsidR="001E3D9D" w:rsidRPr="00185940">
        <w:rPr>
          <w:rFonts w:ascii="Calibri" w:hAnsi="Calibri" w:cs="Calibri"/>
        </w:rPr>
        <w:t>describe</w:t>
      </w:r>
      <w:r w:rsidRPr="00185940">
        <w:rPr>
          <w:rFonts w:ascii="Calibri" w:hAnsi="Calibri" w:cs="Calibri"/>
        </w:rPr>
        <w:t xml:space="preserve"> in great detail the procedure to cause acute wounds to become </w:t>
      </w:r>
      <w:r w:rsidR="00E12BBE" w:rsidRPr="00185940">
        <w:rPr>
          <w:rFonts w:ascii="Calibri" w:hAnsi="Calibri" w:cs="Calibri"/>
        </w:rPr>
        <w:t xml:space="preserve">chronic, </w:t>
      </w:r>
      <w:r w:rsidR="00DE6B32" w:rsidRPr="00185940">
        <w:rPr>
          <w:rFonts w:ascii="Calibri" w:hAnsi="Calibri" w:cs="Calibri"/>
        </w:rPr>
        <w:t>which</w:t>
      </w:r>
      <w:r w:rsidR="00E12BBE" w:rsidRPr="00185940">
        <w:rPr>
          <w:rFonts w:ascii="Calibri" w:hAnsi="Calibri" w:cs="Calibri"/>
        </w:rPr>
        <w:t xml:space="preserve"> has not been done </w:t>
      </w:r>
      <w:r w:rsidR="00DA35CF" w:rsidRPr="00185940">
        <w:rPr>
          <w:rFonts w:ascii="Calibri" w:hAnsi="Calibri" w:cs="Calibri"/>
        </w:rPr>
        <w:t>before.</w:t>
      </w:r>
    </w:p>
    <w:p w14:paraId="2B96A26C" w14:textId="77777777" w:rsidR="00955396" w:rsidRPr="00185940" w:rsidRDefault="00955396" w:rsidP="00185940">
      <w:pPr>
        <w:rPr>
          <w:rFonts w:ascii="Calibri" w:hAnsi="Calibri" w:cs="Calibri"/>
          <w:b/>
        </w:rPr>
      </w:pPr>
    </w:p>
    <w:p w14:paraId="4CE1E28C" w14:textId="77777777" w:rsidR="000C2F7F" w:rsidRPr="00185940" w:rsidRDefault="005C54D2" w:rsidP="00185940">
      <w:pPr>
        <w:autoSpaceDE w:val="0"/>
        <w:autoSpaceDN w:val="0"/>
        <w:adjustRightInd w:val="0"/>
        <w:rPr>
          <w:rFonts w:ascii="Calibri" w:hAnsi="Calibri" w:cs="Calibri"/>
          <w:i/>
          <w:iCs/>
        </w:rPr>
      </w:pPr>
      <w:r w:rsidRPr="00185940">
        <w:rPr>
          <w:rFonts w:ascii="Calibri" w:hAnsi="Calibri" w:cs="Calibri"/>
          <w:b/>
        </w:rPr>
        <w:t>INTRODUCTION</w:t>
      </w:r>
      <w:r w:rsidR="003D2F0A" w:rsidRPr="00185940">
        <w:rPr>
          <w:rFonts w:ascii="Calibri" w:hAnsi="Calibri" w:cs="Calibri"/>
          <w:b/>
          <w:bCs/>
        </w:rPr>
        <w:t>:</w:t>
      </w:r>
      <w:r w:rsidRPr="00185940">
        <w:rPr>
          <w:rFonts w:ascii="Calibri" w:hAnsi="Calibri" w:cs="Calibri"/>
          <w:i/>
        </w:rPr>
        <w:t xml:space="preserve"> </w:t>
      </w:r>
    </w:p>
    <w:p w14:paraId="10BD027C" w14:textId="626A4FA5" w:rsidR="0041420D" w:rsidRPr="00185940" w:rsidRDefault="00FF347B" w:rsidP="00185940">
      <w:pPr>
        <w:autoSpaceDE w:val="0"/>
        <w:autoSpaceDN w:val="0"/>
        <w:adjustRightInd w:val="0"/>
        <w:rPr>
          <w:rFonts w:ascii="Calibri" w:hAnsi="Calibri" w:cs="Calibri"/>
        </w:rPr>
      </w:pPr>
      <w:r w:rsidRPr="00185940">
        <w:rPr>
          <w:rFonts w:ascii="Calibri" w:hAnsi="Calibri" w:cs="Calibri"/>
        </w:rPr>
        <w:t xml:space="preserve">Wound healing </w:t>
      </w:r>
      <w:r w:rsidR="00557B82" w:rsidRPr="00185940">
        <w:rPr>
          <w:rFonts w:ascii="Calibri" w:hAnsi="Calibri" w:cs="Calibri"/>
        </w:rPr>
        <w:t>involves</w:t>
      </w:r>
      <w:r w:rsidRPr="00185940">
        <w:rPr>
          <w:rFonts w:ascii="Calibri" w:hAnsi="Calibri" w:cs="Calibri"/>
        </w:rPr>
        <w:t xml:space="preserve"> </w:t>
      </w:r>
      <w:r w:rsidR="0041420D" w:rsidRPr="00185940">
        <w:rPr>
          <w:rFonts w:ascii="Calibri" w:hAnsi="Calibri" w:cs="Calibri"/>
        </w:rPr>
        <w:t xml:space="preserve">complex </w:t>
      </w:r>
      <w:r w:rsidRPr="00185940">
        <w:rPr>
          <w:rFonts w:ascii="Calibri" w:hAnsi="Calibri" w:cs="Calibri"/>
        </w:rPr>
        <w:t>cellular and molecular process</w:t>
      </w:r>
      <w:r w:rsidR="00557B82" w:rsidRPr="00185940">
        <w:rPr>
          <w:rFonts w:ascii="Calibri" w:hAnsi="Calibri" w:cs="Calibri"/>
        </w:rPr>
        <w:t>es that are tem</w:t>
      </w:r>
      <w:r w:rsidR="0041420D" w:rsidRPr="00185940">
        <w:rPr>
          <w:rFonts w:ascii="Calibri" w:hAnsi="Calibri" w:cs="Calibri"/>
        </w:rPr>
        <w:t xml:space="preserve">porally and spatially regulated, organized in </w:t>
      </w:r>
      <w:r w:rsidR="00557B82" w:rsidRPr="00185940">
        <w:rPr>
          <w:rFonts w:ascii="Calibri" w:hAnsi="Calibri" w:cs="Calibri"/>
        </w:rPr>
        <w:t xml:space="preserve">sequential and overlapping stages that involve many different cell types </w:t>
      </w:r>
      <w:r w:rsidR="00E12BBE" w:rsidRPr="00185940">
        <w:rPr>
          <w:rFonts w:ascii="Calibri" w:hAnsi="Calibri" w:cs="Calibri"/>
        </w:rPr>
        <w:t xml:space="preserve">including </w:t>
      </w:r>
      <w:r w:rsidR="0041420D" w:rsidRPr="00185940">
        <w:rPr>
          <w:rFonts w:ascii="Calibri" w:hAnsi="Calibri" w:cs="Calibri"/>
        </w:rPr>
        <w:t>but not limited to the immune response and the vascular system</w:t>
      </w:r>
      <w:r w:rsidR="003E3E74" w:rsidRPr="00185940">
        <w:rPr>
          <w:rFonts w:ascii="Calibri" w:hAnsi="Calibri" w:cs="Calibri"/>
          <w:vertAlign w:val="superscript"/>
        </w:rPr>
        <w:t>1</w:t>
      </w:r>
      <w:r w:rsidR="0041420D" w:rsidRPr="00185940">
        <w:rPr>
          <w:rFonts w:ascii="Calibri" w:hAnsi="Calibri" w:cs="Calibri"/>
        </w:rPr>
        <w:t xml:space="preserve">. </w:t>
      </w:r>
      <w:r w:rsidR="00557B82" w:rsidRPr="00185940">
        <w:rPr>
          <w:rFonts w:ascii="Calibri" w:hAnsi="Calibri" w:cs="Calibri"/>
        </w:rPr>
        <w:t>Immediately after the skin sustains an injury, factors and blood cells aggregate to the wound site and initiate the coagulation cascade to form a clot. After homeostas</w:t>
      </w:r>
      <w:r w:rsidR="0041420D" w:rsidRPr="00185940">
        <w:rPr>
          <w:rFonts w:ascii="Calibri" w:hAnsi="Calibri" w:cs="Calibri"/>
        </w:rPr>
        <w:t>is is achieved, the blood vessels dilate to let into the wound site</w:t>
      </w:r>
      <w:r w:rsidR="00B803D1" w:rsidRPr="00185940">
        <w:rPr>
          <w:rFonts w:ascii="Calibri" w:hAnsi="Calibri" w:cs="Calibri"/>
        </w:rPr>
        <w:t xml:space="preserve"> oxygen,</w:t>
      </w:r>
      <w:r w:rsidR="0041420D" w:rsidRPr="00185940">
        <w:rPr>
          <w:rFonts w:ascii="Calibri" w:hAnsi="Calibri" w:cs="Calibri"/>
        </w:rPr>
        <w:t xml:space="preserve"> nutrients, enzymes, antibodies and chemotactic factors that chemoattract polymorphonucleocytes to clear the wound bed of foreign debris and secrete proteolytic enzymes</w:t>
      </w:r>
      <w:r w:rsidR="00721155" w:rsidRPr="00185940">
        <w:rPr>
          <w:rFonts w:ascii="Calibri" w:hAnsi="Calibri" w:cs="Calibri"/>
          <w:vertAlign w:val="superscript"/>
        </w:rPr>
        <w:t>2</w:t>
      </w:r>
      <w:r w:rsidR="0041420D" w:rsidRPr="00185940">
        <w:rPr>
          <w:rFonts w:ascii="Calibri" w:hAnsi="Calibri" w:cs="Calibri"/>
        </w:rPr>
        <w:t xml:space="preserve">. Activated platelets secrete a variety of growth factors to stimulate the keratinocytes at the wound edge to re-epithelialize the wounded area. Monocytes recruited to the wound site differentiate into macrophages which phagocytose bacteria </w:t>
      </w:r>
      <w:r w:rsidR="00E12BBE" w:rsidRPr="00185940">
        <w:rPr>
          <w:rFonts w:ascii="Calibri" w:hAnsi="Calibri" w:cs="Calibri"/>
        </w:rPr>
        <w:t xml:space="preserve">and dead neutrophils </w:t>
      </w:r>
      <w:r w:rsidR="0041420D" w:rsidRPr="00185940">
        <w:rPr>
          <w:rFonts w:ascii="Calibri" w:hAnsi="Calibri" w:cs="Calibri"/>
        </w:rPr>
        <w:t>and secrete additional factors to maintain keratinocyte proliferative and pro-migratory signals. In the proliferation phase, while re-epithelialization continues, new granulation tissue composed of fibroblasts, monocytes/macrophages, lymphocytes, and endothelial cells continue the rebuilding process</w:t>
      </w:r>
      <w:r w:rsidR="00721155" w:rsidRPr="00185940">
        <w:rPr>
          <w:rFonts w:ascii="Calibri" w:hAnsi="Calibri" w:cs="Calibri"/>
          <w:vertAlign w:val="superscript"/>
        </w:rPr>
        <w:t>2</w:t>
      </w:r>
      <w:r w:rsidR="00B803D1" w:rsidRPr="00185940">
        <w:rPr>
          <w:rFonts w:ascii="Calibri" w:hAnsi="Calibri" w:cs="Calibri"/>
        </w:rPr>
        <w:t>. A</w:t>
      </w:r>
      <w:r w:rsidR="0041420D" w:rsidRPr="00185940">
        <w:rPr>
          <w:rFonts w:ascii="Calibri" w:hAnsi="Calibri" w:cs="Calibri"/>
        </w:rPr>
        <w:t xml:space="preserve">ngiogenesis is stimulated </w:t>
      </w:r>
      <w:r w:rsidR="00F659F5" w:rsidRPr="00185940">
        <w:rPr>
          <w:rFonts w:ascii="Calibri" w:hAnsi="Calibri" w:cs="Calibri"/>
        </w:rPr>
        <w:t>by promoting endothelial cell proliferation and</w:t>
      </w:r>
      <w:r w:rsidR="0041420D" w:rsidRPr="00185940">
        <w:rPr>
          <w:rFonts w:ascii="Calibri" w:hAnsi="Calibri" w:cs="Calibri"/>
        </w:rPr>
        <w:t xml:space="preserve"> migration</w:t>
      </w:r>
      <w:r w:rsidR="00F659F5" w:rsidRPr="00185940">
        <w:rPr>
          <w:rFonts w:ascii="Calibri" w:hAnsi="Calibri" w:cs="Calibri"/>
        </w:rPr>
        <w:t xml:space="preserve">, resulting in new vessel development. </w:t>
      </w:r>
      <w:r w:rsidR="0041420D" w:rsidRPr="00185940">
        <w:rPr>
          <w:rFonts w:ascii="Calibri" w:hAnsi="Calibri" w:cs="Calibri"/>
        </w:rPr>
        <w:t>Epithelialization and remodeling of the extracellular matrix construct a barrier against the environment. As the wound heals and granulation tissue evolves into a scar, apoptosis eliminates inflammatory cells, fibroblasts, and endothelial cells without causing additional tissue damage. The tensile strength of the tissue is enhanced by fibroblasts remodeling various components of the extracellular matrix, like collagen, so that the newly formed tissue is almost as strong and flexible as unwounded skin</w:t>
      </w:r>
      <w:r w:rsidR="007857E7" w:rsidRPr="00185940">
        <w:rPr>
          <w:rFonts w:ascii="Calibri" w:hAnsi="Calibri" w:cs="Calibri"/>
          <w:vertAlign w:val="superscript"/>
        </w:rPr>
        <w:t>2</w:t>
      </w:r>
      <w:r w:rsidR="0041420D" w:rsidRPr="00185940">
        <w:rPr>
          <w:rFonts w:ascii="Calibri" w:hAnsi="Calibri" w:cs="Calibri"/>
        </w:rPr>
        <w:t>.</w:t>
      </w:r>
      <w:r w:rsidR="00185940">
        <w:rPr>
          <w:rFonts w:ascii="Calibri" w:hAnsi="Calibri" w:cs="Calibri"/>
        </w:rPr>
        <w:t xml:space="preserve">  </w:t>
      </w:r>
    </w:p>
    <w:p w14:paraId="3E14F88F" w14:textId="77777777" w:rsidR="00932ADE" w:rsidRPr="00185940" w:rsidRDefault="00932ADE" w:rsidP="00185940">
      <w:pPr>
        <w:autoSpaceDE w:val="0"/>
        <w:autoSpaceDN w:val="0"/>
        <w:adjustRightInd w:val="0"/>
        <w:rPr>
          <w:rFonts w:ascii="Calibri" w:hAnsi="Calibri" w:cs="Calibri"/>
        </w:rPr>
      </w:pPr>
    </w:p>
    <w:p w14:paraId="4590518D" w14:textId="220C40CE" w:rsidR="00AC60CA" w:rsidRPr="00185940" w:rsidRDefault="00557B82" w:rsidP="00185940">
      <w:pPr>
        <w:autoSpaceDE w:val="0"/>
        <w:autoSpaceDN w:val="0"/>
        <w:adjustRightInd w:val="0"/>
        <w:rPr>
          <w:rFonts w:ascii="Calibri" w:hAnsi="Calibri" w:cs="Calibri"/>
        </w:rPr>
      </w:pPr>
      <w:r w:rsidRPr="00185940">
        <w:rPr>
          <w:rFonts w:ascii="Calibri" w:hAnsi="Calibri" w:cs="Calibri"/>
        </w:rPr>
        <w:t xml:space="preserve">Any deviation from this highly concerted progression </w:t>
      </w:r>
      <w:r w:rsidR="0041420D" w:rsidRPr="00185940">
        <w:rPr>
          <w:rFonts w:ascii="Calibri" w:hAnsi="Calibri" w:cs="Calibri"/>
        </w:rPr>
        <w:t>towards wound closure leads to impaired and/or chronic wounds</w:t>
      </w:r>
      <w:r w:rsidR="009A2522" w:rsidRPr="00185940">
        <w:rPr>
          <w:rFonts w:ascii="Calibri" w:hAnsi="Calibri" w:cs="Calibri"/>
          <w:vertAlign w:val="superscript"/>
        </w:rPr>
        <w:t>3</w:t>
      </w:r>
      <w:r w:rsidR="0041420D" w:rsidRPr="00185940">
        <w:rPr>
          <w:rFonts w:ascii="Calibri" w:hAnsi="Calibri" w:cs="Calibri"/>
        </w:rPr>
        <w:t>. Chronic wounds a</w:t>
      </w:r>
      <w:r w:rsidR="001E3D9D" w:rsidRPr="00185940">
        <w:rPr>
          <w:rFonts w:ascii="Calibri" w:hAnsi="Calibri" w:cs="Calibri"/>
        </w:rPr>
        <w:t>re characterized by increased oxidative stress, chronic inflammation, damaged microvasculature, and abnormal collagen matrix in the wound</w:t>
      </w:r>
      <w:r w:rsidR="00423BEB" w:rsidRPr="00185940">
        <w:rPr>
          <w:rFonts w:ascii="Calibri" w:hAnsi="Calibri" w:cs="Calibri"/>
          <w:vertAlign w:val="superscript"/>
        </w:rPr>
        <w:t>4</w:t>
      </w:r>
      <w:r w:rsidR="001E3D9D" w:rsidRPr="00185940">
        <w:rPr>
          <w:rFonts w:ascii="Calibri" w:hAnsi="Calibri" w:cs="Calibri"/>
        </w:rPr>
        <w:t xml:space="preserve">. </w:t>
      </w:r>
      <w:r w:rsidR="00820A10" w:rsidRPr="00185940">
        <w:rPr>
          <w:rFonts w:ascii="Calibri" w:hAnsi="Calibri" w:cs="Calibri"/>
        </w:rPr>
        <w:t>Oxidative stress</w:t>
      </w:r>
      <w:r w:rsidR="00C33337">
        <w:rPr>
          <w:rFonts w:ascii="Calibri" w:hAnsi="Calibri" w:cs="Calibri"/>
        </w:rPr>
        <w:t>,</w:t>
      </w:r>
      <w:r w:rsidR="00820A10" w:rsidRPr="00185940">
        <w:rPr>
          <w:rFonts w:ascii="Calibri" w:hAnsi="Calibri" w:cs="Calibri"/>
        </w:rPr>
        <w:t xml:space="preserve"> </w:t>
      </w:r>
      <w:r w:rsidR="00A45058" w:rsidRPr="00185940">
        <w:rPr>
          <w:rFonts w:ascii="Calibri" w:hAnsi="Calibri" w:cs="Calibri"/>
        </w:rPr>
        <w:t xml:space="preserve">especially </w:t>
      </w:r>
      <w:r w:rsidR="00820A10" w:rsidRPr="00185940">
        <w:rPr>
          <w:rFonts w:ascii="Calibri" w:hAnsi="Calibri" w:cs="Calibri"/>
        </w:rPr>
        <w:t>in the wound</w:t>
      </w:r>
      <w:r w:rsidR="00C33337">
        <w:rPr>
          <w:rFonts w:ascii="Calibri" w:hAnsi="Calibri" w:cs="Calibri"/>
        </w:rPr>
        <w:t>,</w:t>
      </w:r>
      <w:r w:rsidR="00820A10" w:rsidRPr="00185940">
        <w:rPr>
          <w:rFonts w:ascii="Calibri" w:hAnsi="Calibri" w:cs="Calibri"/>
        </w:rPr>
        <w:t xml:space="preserve"> can delay wound closure</w:t>
      </w:r>
      <w:r w:rsidR="00820A10" w:rsidRPr="00185940">
        <w:rPr>
          <w:rFonts w:ascii="Calibri" w:hAnsi="Calibri" w:cs="Calibri"/>
          <w:vertAlign w:val="superscript"/>
        </w:rPr>
        <w:t>2</w:t>
      </w:r>
      <w:r w:rsidR="00423BEB" w:rsidRPr="00185940">
        <w:rPr>
          <w:rFonts w:ascii="Calibri" w:hAnsi="Calibri" w:cs="Calibri"/>
          <w:vertAlign w:val="superscript"/>
        </w:rPr>
        <w:t>,5</w:t>
      </w:r>
      <w:r w:rsidR="00820A10" w:rsidRPr="00185940">
        <w:rPr>
          <w:rFonts w:ascii="Calibri" w:hAnsi="Calibri" w:cs="Calibri"/>
        </w:rPr>
        <w:t>.</w:t>
      </w:r>
      <w:r w:rsidR="00820A10" w:rsidRPr="00185940">
        <w:rPr>
          <w:rFonts w:ascii="Calibri" w:hAnsi="Calibri" w:cs="Calibri"/>
          <w:vertAlign w:val="superscript"/>
        </w:rPr>
        <w:t xml:space="preserve"> </w:t>
      </w:r>
      <w:r w:rsidR="00DA35CF" w:rsidRPr="00185940">
        <w:rPr>
          <w:rFonts w:ascii="Calibri" w:hAnsi="Calibri" w:cs="Calibri"/>
        </w:rPr>
        <w:t>When</w:t>
      </w:r>
      <w:r w:rsidR="00C33337">
        <w:rPr>
          <w:rFonts w:ascii="Calibri" w:hAnsi="Calibri" w:cs="Calibri"/>
        </w:rPr>
        <w:t>,</w:t>
      </w:r>
      <w:r w:rsidR="00DA35CF" w:rsidRPr="00185940">
        <w:rPr>
          <w:rFonts w:ascii="Calibri" w:hAnsi="Calibri" w:cs="Calibri"/>
        </w:rPr>
        <w:t xml:space="preserve"> </w:t>
      </w:r>
      <w:r w:rsidR="00C33337">
        <w:rPr>
          <w:rFonts w:ascii="Calibri" w:hAnsi="Calibri" w:cs="Calibri"/>
        </w:rPr>
        <w:t xml:space="preserve">in </w:t>
      </w:r>
      <w:r w:rsidR="00DA35CF" w:rsidRPr="00185940">
        <w:rPr>
          <w:rFonts w:ascii="Calibri" w:hAnsi="Calibri" w:cs="Calibri"/>
        </w:rPr>
        <w:t>the first stage of wound healing, the inflammatory phase becomes unregulated, the host tissue assumes extensive damage due to a continuous influx of inflammatory cells</w:t>
      </w:r>
      <w:r w:rsidR="00820A10" w:rsidRPr="00185940">
        <w:rPr>
          <w:rFonts w:ascii="Calibri" w:hAnsi="Calibri" w:cs="Calibri"/>
          <w:vertAlign w:val="superscript"/>
        </w:rPr>
        <w:t>5</w:t>
      </w:r>
      <w:r w:rsidR="00DA35CF" w:rsidRPr="00185940">
        <w:rPr>
          <w:rFonts w:ascii="Calibri" w:hAnsi="Calibri" w:cs="Calibri"/>
        </w:rPr>
        <w:t xml:space="preserve"> that release cytotoxic enzymes,</w:t>
      </w:r>
      <w:r w:rsidR="00C33337">
        <w:rPr>
          <w:rFonts w:ascii="Calibri" w:hAnsi="Calibri" w:cs="Calibri"/>
        </w:rPr>
        <w:t xml:space="preserve"> an</w:t>
      </w:r>
      <w:r w:rsidR="00DA35CF" w:rsidRPr="00185940">
        <w:rPr>
          <w:rFonts w:ascii="Calibri" w:hAnsi="Calibri" w:cs="Calibri"/>
        </w:rPr>
        <w:t xml:space="preserve"> increase in free oxygen radicals, and unregulated inflammatory mediators</w:t>
      </w:r>
      <w:r w:rsidR="00C33337">
        <w:rPr>
          <w:rFonts w:ascii="Calibri" w:hAnsi="Calibri" w:cs="Calibri"/>
        </w:rPr>
        <w:t>,</w:t>
      </w:r>
      <w:r w:rsidR="00DA35CF" w:rsidRPr="00185940">
        <w:rPr>
          <w:rFonts w:ascii="Calibri" w:hAnsi="Calibri" w:cs="Calibri"/>
        </w:rPr>
        <w:t xml:space="preserve"> resulting in cell death</w:t>
      </w:r>
      <w:r w:rsidR="00820A10" w:rsidRPr="00185940">
        <w:rPr>
          <w:rFonts w:ascii="Calibri" w:hAnsi="Calibri" w:cs="Calibri"/>
          <w:vertAlign w:val="superscript"/>
        </w:rPr>
        <w:t>6</w:t>
      </w:r>
      <w:r w:rsidR="00423BEB" w:rsidRPr="00185940">
        <w:rPr>
          <w:rFonts w:ascii="Calibri" w:hAnsi="Calibri" w:cs="Calibri"/>
          <w:vertAlign w:val="superscript"/>
        </w:rPr>
        <w:t>,7</w:t>
      </w:r>
      <w:r w:rsidR="00DA35CF" w:rsidRPr="00185940">
        <w:rPr>
          <w:rFonts w:ascii="Calibri" w:hAnsi="Calibri" w:cs="Calibri"/>
        </w:rPr>
        <w:t xml:space="preserve">. </w:t>
      </w:r>
    </w:p>
    <w:p w14:paraId="4C9572A0" w14:textId="77777777" w:rsidR="00932ADE" w:rsidRPr="00185940" w:rsidRDefault="00932ADE" w:rsidP="00185940">
      <w:pPr>
        <w:autoSpaceDE w:val="0"/>
        <w:autoSpaceDN w:val="0"/>
        <w:adjustRightInd w:val="0"/>
        <w:rPr>
          <w:rFonts w:ascii="Calibri" w:hAnsi="Calibri" w:cs="Calibri"/>
        </w:rPr>
      </w:pPr>
    </w:p>
    <w:p w14:paraId="1C5B4D40" w14:textId="77777777" w:rsidR="00DA35CF" w:rsidRPr="00185940" w:rsidRDefault="00DA35CF" w:rsidP="00185940">
      <w:pPr>
        <w:autoSpaceDE w:val="0"/>
        <w:autoSpaceDN w:val="0"/>
        <w:adjustRightInd w:val="0"/>
        <w:rPr>
          <w:rFonts w:ascii="Calibri" w:hAnsi="Calibri" w:cs="Calibri"/>
        </w:rPr>
      </w:pPr>
      <w:r w:rsidRPr="00185940">
        <w:rPr>
          <w:rFonts w:ascii="Calibri" w:hAnsi="Calibri" w:cs="Calibri"/>
        </w:rPr>
        <w:t>I</w:t>
      </w:r>
      <w:r w:rsidR="001E3D9D" w:rsidRPr="00185940">
        <w:rPr>
          <w:rFonts w:ascii="Calibri" w:hAnsi="Calibri" w:cs="Calibri"/>
        </w:rPr>
        <w:t>n th</w:t>
      </w:r>
      <w:r w:rsidRPr="00185940">
        <w:rPr>
          <w:rFonts w:ascii="Calibri" w:hAnsi="Calibri" w:cs="Calibri"/>
        </w:rPr>
        <w:t xml:space="preserve">is destructive microenvironment, </w:t>
      </w:r>
      <w:r w:rsidR="001E3D9D" w:rsidRPr="00185940">
        <w:rPr>
          <w:rFonts w:ascii="Calibri" w:hAnsi="Calibri" w:cs="Calibri"/>
        </w:rPr>
        <w:t xml:space="preserve">biofilm-forming bacteria take advantage of host nutrients and contribute to the </w:t>
      </w:r>
      <w:r w:rsidR="00E12BBE" w:rsidRPr="00185940">
        <w:rPr>
          <w:rFonts w:ascii="Calibri" w:hAnsi="Calibri" w:cs="Calibri"/>
        </w:rPr>
        <w:t>damage</w:t>
      </w:r>
      <w:r w:rsidR="001E3D9D" w:rsidRPr="00185940">
        <w:rPr>
          <w:rFonts w:ascii="Calibri" w:hAnsi="Calibri" w:cs="Calibri"/>
        </w:rPr>
        <w:t xml:space="preserve"> of </w:t>
      </w:r>
      <w:r w:rsidR="00E12BBE" w:rsidRPr="00185940">
        <w:rPr>
          <w:rFonts w:ascii="Calibri" w:hAnsi="Calibri" w:cs="Calibri"/>
        </w:rPr>
        <w:t xml:space="preserve">the </w:t>
      </w:r>
      <w:r w:rsidR="001E3D9D" w:rsidRPr="00185940">
        <w:rPr>
          <w:rFonts w:ascii="Calibri" w:hAnsi="Calibri" w:cs="Calibri"/>
        </w:rPr>
        <w:t>host tissue</w:t>
      </w:r>
      <w:r w:rsidR="00A45058" w:rsidRPr="00185940">
        <w:rPr>
          <w:rFonts w:ascii="Calibri" w:hAnsi="Calibri" w:cs="Calibri"/>
          <w:vertAlign w:val="superscript"/>
        </w:rPr>
        <w:t>2</w:t>
      </w:r>
      <w:r w:rsidR="001E3D9D" w:rsidRPr="00185940">
        <w:rPr>
          <w:rFonts w:ascii="Calibri" w:hAnsi="Calibri" w:cs="Calibri"/>
        </w:rPr>
        <w:t xml:space="preserve">. These biofilms are </w:t>
      </w:r>
      <w:r w:rsidRPr="00185940">
        <w:rPr>
          <w:rFonts w:ascii="Calibri" w:hAnsi="Calibri" w:cs="Calibri"/>
        </w:rPr>
        <w:t xml:space="preserve">difficult to control and remove because the hydrated extracellular polymeric substances composed of proteins, DNA, RNA, and polysaccharides allows bacteria harbored within to be </w:t>
      </w:r>
      <w:r w:rsidR="001E3D9D" w:rsidRPr="00185940">
        <w:rPr>
          <w:rFonts w:ascii="Calibri" w:hAnsi="Calibri" w:cs="Calibri"/>
        </w:rPr>
        <w:t>tolerant to co</w:t>
      </w:r>
      <w:r w:rsidRPr="00185940">
        <w:rPr>
          <w:rFonts w:ascii="Calibri" w:hAnsi="Calibri" w:cs="Calibri"/>
        </w:rPr>
        <w:t>nventional antibiotic therapies and evade the host’s innate and adaptive immune response</w:t>
      </w:r>
      <w:r w:rsidR="00423BEB" w:rsidRPr="00185940">
        <w:rPr>
          <w:rFonts w:ascii="Calibri" w:hAnsi="Calibri" w:cs="Calibri"/>
          <w:vertAlign w:val="superscript"/>
        </w:rPr>
        <w:t>2,8,9</w:t>
      </w:r>
      <w:r w:rsidRPr="00185940">
        <w:rPr>
          <w:rFonts w:ascii="Calibri" w:hAnsi="Calibri" w:cs="Calibri"/>
        </w:rPr>
        <w:t xml:space="preserve">. </w:t>
      </w:r>
    </w:p>
    <w:p w14:paraId="75AF6404" w14:textId="77777777" w:rsidR="00932ADE" w:rsidRPr="00185940" w:rsidRDefault="00932ADE" w:rsidP="00185940">
      <w:pPr>
        <w:autoSpaceDE w:val="0"/>
        <w:autoSpaceDN w:val="0"/>
        <w:adjustRightInd w:val="0"/>
        <w:rPr>
          <w:rFonts w:ascii="Calibri" w:hAnsi="Calibri" w:cs="Calibri"/>
        </w:rPr>
      </w:pPr>
    </w:p>
    <w:p w14:paraId="649CF080" w14:textId="228D899A" w:rsidR="00634764" w:rsidRPr="00185940" w:rsidRDefault="001E3D9D" w:rsidP="00185940">
      <w:pPr>
        <w:autoSpaceDE w:val="0"/>
        <w:autoSpaceDN w:val="0"/>
        <w:adjustRightInd w:val="0"/>
        <w:rPr>
          <w:rFonts w:ascii="Calibri" w:hAnsi="Calibri" w:cs="Calibri"/>
        </w:rPr>
      </w:pPr>
      <w:r w:rsidRPr="00185940">
        <w:rPr>
          <w:rFonts w:ascii="Calibri" w:hAnsi="Calibri" w:cs="Calibri"/>
        </w:rPr>
        <w:t>Studying chronic wounds is crucial because they impact ~6</w:t>
      </w:r>
      <w:r w:rsidR="00FF347B" w:rsidRPr="00185940">
        <w:rPr>
          <w:rFonts w:ascii="Calibri" w:hAnsi="Calibri" w:cs="Calibri"/>
        </w:rPr>
        <w:t xml:space="preserve">.5 million people and cost ~$40 </w:t>
      </w:r>
      <w:r w:rsidRPr="00185940">
        <w:rPr>
          <w:rFonts w:ascii="Calibri" w:hAnsi="Calibri" w:cs="Calibri"/>
        </w:rPr>
        <w:t>billion per year in the US alone</w:t>
      </w:r>
      <w:r w:rsidR="00423BEB" w:rsidRPr="00185940">
        <w:rPr>
          <w:rFonts w:ascii="Calibri" w:hAnsi="Calibri" w:cs="Calibri"/>
          <w:vertAlign w:val="superscript"/>
        </w:rPr>
        <w:t>10</w:t>
      </w:r>
      <w:r w:rsidRPr="00185940">
        <w:rPr>
          <w:rFonts w:ascii="Calibri" w:hAnsi="Calibri" w:cs="Calibri"/>
        </w:rPr>
        <w:t>.</w:t>
      </w:r>
      <w:r w:rsidR="00C87DAB" w:rsidRPr="00185940">
        <w:rPr>
          <w:rFonts w:ascii="Calibri" w:hAnsi="Calibri" w:cs="Calibri"/>
        </w:rPr>
        <w:t xml:space="preserve"> Patients with diabetes have increased risks for developing chronic wounds that require amputation in order to contain </w:t>
      </w:r>
      <w:r w:rsidR="00C33337">
        <w:rPr>
          <w:rFonts w:ascii="Calibri" w:hAnsi="Calibri" w:cs="Calibri"/>
        </w:rPr>
        <w:t xml:space="preserve">the </w:t>
      </w:r>
      <w:r w:rsidR="00C87DAB" w:rsidRPr="00185940">
        <w:rPr>
          <w:rFonts w:ascii="Calibri" w:hAnsi="Calibri" w:cs="Calibri"/>
        </w:rPr>
        <w:t xml:space="preserve">spread of infection. These </w:t>
      </w:r>
      <w:r w:rsidR="00C87DAB" w:rsidRPr="00185940">
        <w:rPr>
          <w:rFonts w:ascii="Calibri" w:hAnsi="Calibri" w:cs="Calibri"/>
        </w:rPr>
        <w:lastRenderedPageBreak/>
        <w:t>patients have a 50% mortality risk within 5 years of amputation that is attributed to the pathophysiology mechanism of diabetes</w:t>
      </w:r>
      <w:r w:rsidR="00423BEB" w:rsidRPr="00185940">
        <w:rPr>
          <w:rFonts w:ascii="Calibri" w:hAnsi="Calibri" w:cs="Calibri"/>
          <w:vertAlign w:val="superscript"/>
        </w:rPr>
        <w:t>11</w:t>
      </w:r>
      <w:r w:rsidR="00C87DAB" w:rsidRPr="00185940">
        <w:rPr>
          <w:rFonts w:ascii="Calibri" w:hAnsi="Calibri" w:cs="Calibri"/>
        </w:rPr>
        <w:t>.</w:t>
      </w:r>
      <w:r w:rsidR="00B16FDC" w:rsidRPr="00185940">
        <w:rPr>
          <w:rFonts w:ascii="Calibri" w:hAnsi="Calibri" w:cs="Calibri"/>
        </w:rPr>
        <w:t xml:space="preserve"> </w:t>
      </w:r>
      <w:r w:rsidRPr="00185940">
        <w:rPr>
          <w:rFonts w:ascii="Calibri" w:hAnsi="Calibri" w:cs="Calibri"/>
        </w:rPr>
        <w:t>The relationship between the host’s immune system and the microbiome in wound healing is a vital topic of ongoing research because consequences of chronic wounds</w:t>
      </w:r>
      <w:r w:rsidR="00C33337">
        <w:rPr>
          <w:rFonts w:ascii="Calibri" w:hAnsi="Calibri" w:cs="Calibri"/>
        </w:rPr>
        <w:t>,</w:t>
      </w:r>
      <w:r w:rsidRPr="00185940">
        <w:rPr>
          <w:rFonts w:ascii="Calibri" w:hAnsi="Calibri" w:cs="Calibri"/>
        </w:rPr>
        <w:t xml:space="preserve"> if unresolved</w:t>
      </w:r>
      <w:r w:rsidR="00C33337">
        <w:rPr>
          <w:rFonts w:ascii="Calibri" w:hAnsi="Calibri" w:cs="Calibri"/>
        </w:rPr>
        <w:t>,</w:t>
      </w:r>
      <w:r w:rsidRPr="00185940">
        <w:rPr>
          <w:rFonts w:ascii="Calibri" w:hAnsi="Calibri" w:cs="Calibri"/>
        </w:rPr>
        <w:t xml:space="preserve"> include amputation and death</w:t>
      </w:r>
      <w:r w:rsidR="00423BEB" w:rsidRPr="00185940">
        <w:rPr>
          <w:rFonts w:ascii="Calibri" w:hAnsi="Calibri" w:cs="Calibri"/>
          <w:vertAlign w:val="superscript"/>
        </w:rPr>
        <w:t>12</w:t>
      </w:r>
      <w:r w:rsidRPr="00185940">
        <w:rPr>
          <w:rFonts w:ascii="Calibri" w:hAnsi="Calibri" w:cs="Calibri"/>
        </w:rPr>
        <w:t>.</w:t>
      </w:r>
      <w:r w:rsidR="00DA35CF" w:rsidRPr="00185940">
        <w:rPr>
          <w:rFonts w:ascii="Calibri" w:hAnsi="Calibri" w:cs="Calibri"/>
        </w:rPr>
        <w:t xml:space="preserve"> </w:t>
      </w:r>
    </w:p>
    <w:p w14:paraId="73C352DC" w14:textId="77777777" w:rsidR="00932ADE" w:rsidRPr="00185940" w:rsidRDefault="00932ADE" w:rsidP="00185940">
      <w:pPr>
        <w:autoSpaceDE w:val="0"/>
        <w:autoSpaceDN w:val="0"/>
        <w:adjustRightInd w:val="0"/>
        <w:rPr>
          <w:rFonts w:ascii="Calibri" w:hAnsi="Calibri" w:cs="Calibri"/>
        </w:rPr>
      </w:pPr>
    </w:p>
    <w:p w14:paraId="274EC57F" w14:textId="0DEE2035" w:rsidR="001E3D9D" w:rsidRPr="00185940" w:rsidRDefault="00963568" w:rsidP="00185940">
      <w:pPr>
        <w:autoSpaceDE w:val="0"/>
        <w:autoSpaceDN w:val="0"/>
        <w:adjustRightInd w:val="0"/>
        <w:rPr>
          <w:rFonts w:ascii="Calibri" w:hAnsi="Calibri" w:cs="Calibri"/>
        </w:rPr>
      </w:pPr>
      <w:r w:rsidRPr="00185940">
        <w:rPr>
          <w:rFonts w:ascii="Calibri" w:hAnsi="Calibri" w:cs="Calibri"/>
        </w:rPr>
        <w:t xml:space="preserve">Although a significant effort has been invested in understanding how chronic wounds develop in humans, </w:t>
      </w:r>
      <w:r w:rsidR="00634764" w:rsidRPr="00185940">
        <w:rPr>
          <w:rFonts w:ascii="Calibri" w:hAnsi="Calibri" w:cs="Calibri"/>
        </w:rPr>
        <w:t>it is still unclear how and why chronic wounds form</w:t>
      </w:r>
      <w:r w:rsidRPr="00185940">
        <w:rPr>
          <w:rFonts w:ascii="Calibri" w:hAnsi="Calibri" w:cs="Calibri"/>
        </w:rPr>
        <w:t xml:space="preserve">. </w:t>
      </w:r>
      <w:r w:rsidR="00E12BBE" w:rsidRPr="00185940">
        <w:rPr>
          <w:rFonts w:ascii="Calibri" w:hAnsi="Calibri" w:cs="Calibri"/>
        </w:rPr>
        <w:t xml:space="preserve">Experiments to study </w:t>
      </w:r>
      <w:r w:rsidR="002D0B5D" w:rsidRPr="00185940">
        <w:rPr>
          <w:rFonts w:ascii="Calibri" w:hAnsi="Calibri" w:cs="Calibri"/>
        </w:rPr>
        <w:t xml:space="preserve">the mechanisms of </w:t>
      </w:r>
      <w:r w:rsidR="00E12BBE" w:rsidRPr="00185940">
        <w:rPr>
          <w:rFonts w:ascii="Calibri" w:hAnsi="Calibri" w:cs="Calibri"/>
        </w:rPr>
        <w:t xml:space="preserve">impaired healing </w:t>
      </w:r>
      <w:r w:rsidR="00496AEA" w:rsidRPr="00185940">
        <w:rPr>
          <w:rFonts w:ascii="Calibri" w:hAnsi="Calibri" w:cs="Calibri"/>
        </w:rPr>
        <w:t>is difficult to c</w:t>
      </w:r>
      <w:r w:rsidR="00E12BBE" w:rsidRPr="00185940">
        <w:rPr>
          <w:rFonts w:ascii="Calibri" w:hAnsi="Calibri" w:cs="Calibri"/>
        </w:rPr>
        <w:t>onduct i</w:t>
      </w:r>
      <w:r w:rsidRPr="00185940">
        <w:rPr>
          <w:rFonts w:ascii="Calibri" w:hAnsi="Calibri" w:cs="Calibri"/>
        </w:rPr>
        <w:t>n humans</w:t>
      </w:r>
      <w:r w:rsidR="00C33337">
        <w:rPr>
          <w:rFonts w:ascii="Calibri" w:hAnsi="Calibri" w:cs="Calibri"/>
        </w:rPr>
        <w:t>,</w:t>
      </w:r>
      <w:r w:rsidR="00DA35CF" w:rsidRPr="00185940">
        <w:rPr>
          <w:rFonts w:ascii="Calibri" w:hAnsi="Calibri" w:cs="Calibri"/>
        </w:rPr>
        <w:t xml:space="preserve"> </w:t>
      </w:r>
      <w:r w:rsidRPr="00185940">
        <w:rPr>
          <w:rFonts w:ascii="Calibri" w:hAnsi="Calibri" w:cs="Calibri"/>
        </w:rPr>
        <w:t xml:space="preserve">and </w:t>
      </w:r>
      <w:r w:rsidR="001E3D9D" w:rsidRPr="00185940">
        <w:rPr>
          <w:rFonts w:ascii="Calibri" w:hAnsi="Calibri" w:cs="Calibri"/>
        </w:rPr>
        <w:t xml:space="preserve">wound healing specialists </w:t>
      </w:r>
      <w:r w:rsidR="00C33337">
        <w:rPr>
          <w:rFonts w:ascii="Calibri" w:hAnsi="Calibri" w:cs="Calibri"/>
        </w:rPr>
        <w:t xml:space="preserve">only </w:t>
      </w:r>
      <w:r w:rsidR="001E3D9D" w:rsidRPr="00185940">
        <w:rPr>
          <w:rFonts w:ascii="Calibri" w:hAnsi="Calibri" w:cs="Calibri"/>
        </w:rPr>
        <w:t xml:space="preserve">see patients with </w:t>
      </w:r>
      <w:r w:rsidRPr="00185940">
        <w:rPr>
          <w:rFonts w:ascii="Calibri" w:hAnsi="Calibri" w:cs="Calibri"/>
        </w:rPr>
        <w:t xml:space="preserve">chronic </w:t>
      </w:r>
      <w:r w:rsidR="001E3D9D" w:rsidRPr="00185940">
        <w:rPr>
          <w:rFonts w:ascii="Calibri" w:hAnsi="Calibri" w:cs="Calibri"/>
        </w:rPr>
        <w:t>wounds that have already reached c</w:t>
      </w:r>
      <w:r w:rsidRPr="00185940">
        <w:rPr>
          <w:rFonts w:ascii="Calibri" w:hAnsi="Calibri" w:cs="Calibri"/>
        </w:rPr>
        <w:t xml:space="preserve">hronicity for weeks </w:t>
      </w:r>
      <w:r w:rsidR="00C33337">
        <w:rPr>
          <w:rFonts w:ascii="Calibri" w:hAnsi="Calibri" w:cs="Calibri"/>
        </w:rPr>
        <w:t>to</w:t>
      </w:r>
      <w:r w:rsidRPr="00185940">
        <w:rPr>
          <w:rFonts w:ascii="Calibri" w:hAnsi="Calibri" w:cs="Calibri"/>
        </w:rPr>
        <w:t xml:space="preserve"> months. T</w:t>
      </w:r>
      <w:r w:rsidR="001E3D9D" w:rsidRPr="00185940">
        <w:rPr>
          <w:rFonts w:ascii="Calibri" w:hAnsi="Calibri" w:cs="Calibri"/>
        </w:rPr>
        <w:t>hus</w:t>
      </w:r>
      <w:r w:rsidRPr="00185940">
        <w:rPr>
          <w:rFonts w:ascii="Calibri" w:hAnsi="Calibri" w:cs="Calibri"/>
        </w:rPr>
        <w:t>,</w:t>
      </w:r>
      <w:r w:rsidR="001E3D9D" w:rsidRPr="00185940">
        <w:rPr>
          <w:rFonts w:ascii="Calibri" w:hAnsi="Calibri" w:cs="Calibri"/>
        </w:rPr>
        <w:t xml:space="preserve"> specialists are unable to study what processes went wrong </w:t>
      </w:r>
      <w:r w:rsidR="00E12BBE" w:rsidRPr="00185940">
        <w:rPr>
          <w:rFonts w:ascii="Calibri" w:hAnsi="Calibri" w:cs="Calibri"/>
        </w:rPr>
        <w:t>that lead</w:t>
      </w:r>
      <w:r w:rsidR="001E3D9D" w:rsidRPr="00185940">
        <w:rPr>
          <w:rFonts w:ascii="Calibri" w:hAnsi="Calibri" w:cs="Calibri"/>
        </w:rPr>
        <w:t xml:space="preserve"> the wound to deve</w:t>
      </w:r>
      <w:r w:rsidR="00E12BBE" w:rsidRPr="00185940">
        <w:rPr>
          <w:rFonts w:ascii="Calibri" w:hAnsi="Calibri" w:cs="Calibri"/>
        </w:rPr>
        <w:t>lop to become</w:t>
      </w:r>
      <w:r w:rsidR="00DA35CF" w:rsidRPr="00185940">
        <w:rPr>
          <w:rFonts w:ascii="Calibri" w:hAnsi="Calibri" w:cs="Calibri"/>
        </w:rPr>
        <w:t xml:space="preserve"> chronic</w:t>
      </w:r>
      <w:r w:rsidR="00634764" w:rsidRPr="00185940">
        <w:rPr>
          <w:rFonts w:ascii="Calibri" w:hAnsi="Calibri" w:cs="Calibri"/>
          <w:vertAlign w:val="superscript"/>
        </w:rPr>
        <w:t>2</w:t>
      </w:r>
      <w:r w:rsidR="00DA35CF" w:rsidRPr="00185940">
        <w:rPr>
          <w:rFonts w:ascii="Calibri" w:hAnsi="Calibri" w:cs="Calibri"/>
        </w:rPr>
        <w:t>. T</w:t>
      </w:r>
      <w:r w:rsidR="001E3D9D" w:rsidRPr="00185940">
        <w:rPr>
          <w:rFonts w:ascii="Calibri" w:hAnsi="Calibri" w:cs="Calibri"/>
        </w:rPr>
        <w:t xml:space="preserve">here is a lack of animal models that recapitulate the complexity of human chronic wounds because animals naturally do not </w:t>
      </w:r>
      <w:r w:rsidR="00E12BBE" w:rsidRPr="00185940">
        <w:rPr>
          <w:rFonts w:ascii="Calibri" w:hAnsi="Calibri" w:cs="Calibri"/>
        </w:rPr>
        <w:t>develop</w:t>
      </w:r>
      <w:r w:rsidR="001E3D9D" w:rsidRPr="00185940">
        <w:rPr>
          <w:rFonts w:ascii="Calibri" w:hAnsi="Calibri" w:cs="Calibri"/>
        </w:rPr>
        <w:t xml:space="preserve"> chronic wounds. Until our model was develo</w:t>
      </w:r>
      <w:r w:rsidR="00E12BBE" w:rsidRPr="00185940">
        <w:rPr>
          <w:rFonts w:ascii="Calibri" w:hAnsi="Calibri" w:cs="Calibri"/>
        </w:rPr>
        <w:t>ped, no model for chronic wound</w:t>
      </w:r>
      <w:r w:rsidR="001E3D9D" w:rsidRPr="00185940">
        <w:rPr>
          <w:rFonts w:ascii="Calibri" w:hAnsi="Calibri" w:cs="Calibri"/>
        </w:rPr>
        <w:t xml:space="preserve"> studies existed. </w:t>
      </w:r>
    </w:p>
    <w:p w14:paraId="13FB717B" w14:textId="77777777" w:rsidR="00932ADE" w:rsidRPr="00185940" w:rsidRDefault="00932ADE" w:rsidP="00185940">
      <w:pPr>
        <w:autoSpaceDE w:val="0"/>
        <w:autoSpaceDN w:val="0"/>
        <w:adjustRightInd w:val="0"/>
        <w:rPr>
          <w:rFonts w:ascii="Calibri" w:hAnsi="Calibri" w:cs="Calibri"/>
        </w:rPr>
      </w:pPr>
    </w:p>
    <w:p w14:paraId="303D3514" w14:textId="3703471B" w:rsidR="001E3D9D" w:rsidRPr="00185940" w:rsidRDefault="00422762" w:rsidP="00185940">
      <w:pPr>
        <w:autoSpaceDE w:val="0"/>
        <w:autoSpaceDN w:val="0"/>
        <w:adjustRightInd w:val="0"/>
        <w:rPr>
          <w:rFonts w:ascii="Calibri" w:hAnsi="Calibri" w:cs="Calibri"/>
        </w:rPr>
      </w:pPr>
      <w:r w:rsidRPr="00185940">
        <w:rPr>
          <w:rFonts w:ascii="Calibri" w:hAnsi="Calibri" w:cs="Calibri"/>
        </w:rPr>
        <w:t>The</w:t>
      </w:r>
      <w:r w:rsidR="001E3D9D" w:rsidRPr="00185940">
        <w:rPr>
          <w:rFonts w:ascii="Calibri" w:hAnsi="Calibri" w:cs="Calibri"/>
        </w:rPr>
        <w:t xml:space="preserve"> chronic wound model was developed </w:t>
      </w:r>
      <w:r w:rsidR="00B26534" w:rsidRPr="00185940">
        <w:rPr>
          <w:rFonts w:ascii="Calibri" w:hAnsi="Calibri" w:cs="Calibri"/>
        </w:rPr>
        <w:t xml:space="preserve">in </w:t>
      </w:r>
      <w:r w:rsidR="001E3D9D" w:rsidRPr="00185940">
        <w:rPr>
          <w:rFonts w:ascii="Calibri" w:hAnsi="Calibri" w:cs="Calibri"/>
        </w:rPr>
        <w:t>mice that have a mutation i</w:t>
      </w:r>
      <w:r w:rsidR="007F4821" w:rsidRPr="00185940">
        <w:rPr>
          <w:rFonts w:ascii="Calibri" w:hAnsi="Calibri" w:cs="Calibri"/>
        </w:rPr>
        <w:t>n the leptin receptor (</w:t>
      </w:r>
      <w:r w:rsidR="002B39DB" w:rsidRPr="00185940">
        <w:rPr>
          <w:rFonts w:ascii="Calibri" w:hAnsi="Calibri" w:cs="Calibri"/>
          <w:i/>
        </w:rPr>
        <w:t>db/db</w:t>
      </w:r>
      <w:r w:rsidR="002B39DB" w:rsidRPr="00185940">
        <w:rPr>
          <w:rFonts w:ascii="Calibri" w:hAnsi="Calibri" w:cs="Calibri"/>
          <w:vertAlign w:val="superscript"/>
        </w:rPr>
        <w:t>-/-</w:t>
      </w:r>
      <w:r w:rsidR="007F4821" w:rsidRPr="00185940">
        <w:rPr>
          <w:rFonts w:ascii="Calibri" w:hAnsi="Calibri" w:cs="Calibri"/>
        </w:rPr>
        <w:t>)</w:t>
      </w:r>
      <w:r w:rsidR="00423BEB" w:rsidRPr="00185940">
        <w:rPr>
          <w:rFonts w:ascii="Calibri" w:hAnsi="Calibri" w:cs="Calibri"/>
          <w:vertAlign w:val="superscript"/>
        </w:rPr>
        <w:t>13</w:t>
      </w:r>
      <w:r w:rsidR="007F4821" w:rsidRPr="00185940">
        <w:rPr>
          <w:rFonts w:ascii="Calibri" w:hAnsi="Calibri" w:cs="Calibri"/>
        </w:rPr>
        <w:t>.</w:t>
      </w:r>
      <w:r w:rsidR="001E3D9D" w:rsidRPr="00185940">
        <w:rPr>
          <w:rFonts w:ascii="Calibri" w:hAnsi="Calibri" w:cs="Calibri"/>
        </w:rPr>
        <w:t xml:space="preserve"> </w:t>
      </w:r>
      <w:r w:rsidR="00E12BBE" w:rsidRPr="00185940">
        <w:rPr>
          <w:rFonts w:ascii="Calibri" w:hAnsi="Calibri" w:cs="Calibri"/>
        </w:rPr>
        <w:t>These mice are</w:t>
      </w:r>
      <w:r w:rsidR="001E3D9D" w:rsidRPr="00185940">
        <w:rPr>
          <w:rFonts w:ascii="Calibri" w:hAnsi="Calibri" w:cs="Calibri"/>
        </w:rPr>
        <w:t xml:space="preserve"> </w:t>
      </w:r>
      <w:r w:rsidR="00E12BBE" w:rsidRPr="00185940">
        <w:rPr>
          <w:rFonts w:ascii="Calibri" w:hAnsi="Calibri" w:cs="Calibri"/>
        </w:rPr>
        <w:t>obese, diabetic</w:t>
      </w:r>
      <w:r w:rsidR="001E3D9D" w:rsidRPr="00185940">
        <w:rPr>
          <w:rFonts w:ascii="Calibri" w:hAnsi="Calibri" w:cs="Calibri"/>
        </w:rPr>
        <w:t xml:space="preserve">, and </w:t>
      </w:r>
      <w:r w:rsidR="00E12BBE" w:rsidRPr="00185940">
        <w:rPr>
          <w:rFonts w:ascii="Calibri" w:hAnsi="Calibri" w:cs="Calibri"/>
        </w:rPr>
        <w:t xml:space="preserve">have </w:t>
      </w:r>
      <w:r w:rsidR="001E3D9D" w:rsidRPr="00185940">
        <w:rPr>
          <w:rFonts w:ascii="Calibri" w:hAnsi="Calibri" w:cs="Calibri"/>
        </w:rPr>
        <w:t>impaired healing but do not develop chronic wounds</w:t>
      </w:r>
      <w:r w:rsidR="00423BEB" w:rsidRPr="00185940">
        <w:rPr>
          <w:rFonts w:ascii="Calibri" w:hAnsi="Calibri" w:cs="Calibri"/>
          <w:vertAlign w:val="superscript"/>
        </w:rPr>
        <w:t>14</w:t>
      </w:r>
      <w:r w:rsidR="001E3D9D" w:rsidRPr="00185940">
        <w:rPr>
          <w:rFonts w:ascii="Calibri" w:hAnsi="Calibri" w:cs="Calibri"/>
        </w:rPr>
        <w:t xml:space="preserve">. </w:t>
      </w:r>
      <w:r w:rsidR="00B64FEF" w:rsidRPr="00185940">
        <w:rPr>
          <w:rFonts w:ascii="Calibri" w:hAnsi="Calibri" w:cs="Calibri"/>
        </w:rPr>
        <w:t xml:space="preserve">Blood glucose levels </w:t>
      </w:r>
      <w:r w:rsidR="004D32D2" w:rsidRPr="00185940">
        <w:rPr>
          <w:rFonts w:ascii="Calibri" w:hAnsi="Calibri" w:cs="Calibri"/>
        </w:rPr>
        <w:t>average around</w:t>
      </w:r>
      <w:r w:rsidR="00B64FEF" w:rsidRPr="00185940">
        <w:rPr>
          <w:rFonts w:ascii="Calibri" w:hAnsi="Calibri" w:cs="Calibri"/>
        </w:rPr>
        <w:t xml:space="preserve"> 200</w:t>
      </w:r>
      <w:r w:rsidR="004D32D2" w:rsidRPr="00185940">
        <w:rPr>
          <w:rFonts w:ascii="Calibri" w:hAnsi="Calibri" w:cs="Calibri"/>
        </w:rPr>
        <w:t xml:space="preserve"> mg/</w:t>
      </w:r>
      <w:r w:rsidR="00915F04" w:rsidRPr="00185940">
        <w:rPr>
          <w:rFonts w:ascii="Calibri" w:hAnsi="Calibri" w:cs="Calibri"/>
        </w:rPr>
        <w:t>d</w:t>
      </w:r>
      <w:r w:rsidR="00915F04">
        <w:rPr>
          <w:rFonts w:ascii="Calibri" w:hAnsi="Calibri" w:cs="Calibri"/>
        </w:rPr>
        <w:t>L</w:t>
      </w:r>
      <w:r w:rsidR="00C33337">
        <w:rPr>
          <w:rFonts w:ascii="Calibri" w:hAnsi="Calibri" w:cs="Calibri"/>
        </w:rPr>
        <w:t>,</w:t>
      </w:r>
      <w:r w:rsidR="00915F04" w:rsidRPr="00185940">
        <w:rPr>
          <w:rFonts w:ascii="Calibri" w:hAnsi="Calibri" w:cs="Calibri"/>
        </w:rPr>
        <w:t xml:space="preserve"> </w:t>
      </w:r>
      <w:r w:rsidR="004D32D2" w:rsidRPr="00185940">
        <w:rPr>
          <w:rFonts w:ascii="Calibri" w:hAnsi="Calibri" w:cs="Calibri"/>
        </w:rPr>
        <w:t xml:space="preserve">but can be as high as </w:t>
      </w:r>
      <w:r w:rsidR="00B64FEF" w:rsidRPr="00185940">
        <w:rPr>
          <w:rFonts w:ascii="Calibri" w:hAnsi="Calibri" w:cs="Calibri"/>
        </w:rPr>
        <w:t>400 mg/</w:t>
      </w:r>
      <w:r w:rsidR="00915F04" w:rsidRPr="00185940">
        <w:rPr>
          <w:rFonts w:ascii="Calibri" w:hAnsi="Calibri" w:cs="Calibri"/>
        </w:rPr>
        <w:t>d</w:t>
      </w:r>
      <w:r w:rsidR="00915F04">
        <w:rPr>
          <w:rFonts w:ascii="Calibri" w:hAnsi="Calibri" w:cs="Calibri"/>
        </w:rPr>
        <w:t>L</w:t>
      </w:r>
      <w:r w:rsidR="00915F04" w:rsidRPr="00185940">
        <w:rPr>
          <w:rFonts w:ascii="Calibri" w:hAnsi="Calibri" w:cs="Calibri"/>
          <w:vertAlign w:val="superscript"/>
        </w:rPr>
        <w:t>15</w:t>
      </w:r>
      <w:r w:rsidR="00B64FEF" w:rsidRPr="00185940">
        <w:rPr>
          <w:rFonts w:ascii="Calibri" w:hAnsi="Calibri" w:cs="Calibri"/>
        </w:rPr>
        <w:t xml:space="preserve">. </w:t>
      </w:r>
      <w:r w:rsidRPr="00185940">
        <w:rPr>
          <w:rFonts w:ascii="Calibri" w:hAnsi="Calibri" w:cs="Calibri"/>
        </w:rPr>
        <w:t xml:space="preserve">When </w:t>
      </w:r>
      <w:r w:rsidR="001E3D9D" w:rsidRPr="00185940">
        <w:rPr>
          <w:rFonts w:ascii="Calibri" w:hAnsi="Calibri" w:cs="Calibri"/>
        </w:rPr>
        <w:t xml:space="preserve">high levels of oxidative stress (OS) in the wound tissue </w:t>
      </w:r>
      <w:r w:rsidR="00915F04">
        <w:rPr>
          <w:rFonts w:ascii="Calibri" w:hAnsi="Calibri" w:cs="Calibri"/>
        </w:rPr>
        <w:t>are</w:t>
      </w:r>
      <w:r w:rsidR="00915F04" w:rsidRPr="00185940">
        <w:rPr>
          <w:rFonts w:ascii="Calibri" w:hAnsi="Calibri" w:cs="Calibri"/>
        </w:rPr>
        <w:t xml:space="preserve"> </w:t>
      </w:r>
      <w:r w:rsidRPr="00185940">
        <w:rPr>
          <w:rFonts w:ascii="Calibri" w:hAnsi="Calibri" w:cs="Calibri"/>
        </w:rPr>
        <w:t xml:space="preserve">induced </w:t>
      </w:r>
      <w:r w:rsidR="001E3D9D" w:rsidRPr="00185940">
        <w:rPr>
          <w:rFonts w:ascii="Calibri" w:hAnsi="Calibri" w:cs="Calibri"/>
        </w:rPr>
        <w:t>immediately after wounding</w:t>
      </w:r>
      <w:r w:rsidRPr="00185940">
        <w:rPr>
          <w:rFonts w:ascii="Calibri" w:hAnsi="Calibri" w:cs="Calibri"/>
        </w:rPr>
        <w:t>,</w:t>
      </w:r>
      <w:r w:rsidR="00E12BBE" w:rsidRPr="00185940">
        <w:rPr>
          <w:rFonts w:ascii="Calibri" w:hAnsi="Calibri" w:cs="Calibri"/>
        </w:rPr>
        <w:t xml:space="preserve"> the wound becomes chronic</w:t>
      </w:r>
      <w:r w:rsidR="00B802BA" w:rsidRPr="00185940">
        <w:rPr>
          <w:rFonts w:ascii="Calibri" w:hAnsi="Calibri" w:cs="Calibri"/>
          <w:vertAlign w:val="superscript"/>
        </w:rPr>
        <w:t>1</w:t>
      </w:r>
      <w:r w:rsidR="00423BEB" w:rsidRPr="00185940">
        <w:rPr>
          <w:rFonts w:ascii="Calibri" w:hAnsi="Calibri" w:cs="Calibri"/>
          <w:vertAlign w:val="superscript"/>
        </w:rPr>
        <w:t>6</w:t>
      </w:r>
      <w:r w:rsidR="001E3D9D" w:rsidRPr="00185940">
        <w:rPr>
          <w:rFonts w:ascii="Calibri" w:hAnsi="Calibri" w:cs="Calibri"/>
        </w:rPr>
        <w:t>.</w:t>
      </w:r>
      <w:r w:rsidRPr="00185940">
        <w:rPr>
          <w:rFonts w:ascii="Calibri" w:hAnsi="Calibri" w:cs="Calibri"/>
        </w:rPr>
        <w:t xml:space="preserve"> </w:t>
      </w:r>
      <w:r w:rsidR="001E3D9D" w:rsidRPr="00185940">
        <w:rPr>
          <w:rFonts w:ascii="Calibri" w:hAnsi="Calibri" w:cs="Calibri"/>
        </w:rPr>
        <w:t xml:space="preserve">The </w:t>
      </w:r>
      <w:r w:rsidR="002B39DB" w:rsidRPr="00185940">
        <w:rPr>
          <w:rFonts w:ascii="Calibri" w:hAnsi="Calibri" w:cs="Calibri"/>
          <w:i/>
        </w:rPr>
        <w:t>db/db</w:t>
      </w:r>
      <w:r w:rsidR="002B39DB" w:rsidRPr="00185940">
        <w:rPr>
          <w:rFonts w:ascii="Calibri" w:hAnsi="Calibri" w:cs="Calibri"/>
          <w:vertAlign w:val="superscript"/>
        </w:rPr>
        <w:t>-/-</w:t>
      </w:r>
      <w:r w:rsidR="001E3D9D" w:rsidRPr="00185940">
        <w:rPr>
          <w:rFonts w:ascii="Calibri" w:hAnsi="Calibri" w:cs="Calibri"/>
        </w:rPr>
        <w:t xml:space="preserve"> wounds </w:t>
      </w:r>
      <w:r w:rsidR="00496AEA" w:rsidRPr="00185940">
        <w:rPr>
          <w:rFonts w:ascii="Calibri" w:hAnsi="Calibri" w:cs="Calibri"/>
        </w:rPr>
        <w:t xml:space="preserve">are considered </w:t>
      </w:r>
      <w:r w:rsidR="001E3D9D" w:rsidRPr="00185940">
        <w:rPr>
          <w:rFonts w:ascii="Calibri" w:hAnsi="Calibri" w:cs="Calibri"/>
        </w:rPr>
        <w:t xml:space="preserve">chronic </w:t>
      </w:r>
      <w:r w:rsidR="00496AEA" w:rsidRPr="00185940">
        <w:rPr>
          <w:rFonts w:ascii="Calibri" w:hAnsi="Calibri" w:cs="Calibri"/>
        </w:rPr>
        <w:t>by</w:t>
      </w:r>
      <w:r w:rsidR="001E3D9D" w:rsidRPr="00185940">
        <w:rPr>
          <w:rFonts w:ascii="Calibri" w:hAnsi="Calibri" w:cs="Calibri"/>
        </w:rPr>
        <w:t xml:space="preserve"> 20 days and r</w:t>
      </w:r>
      <w:r w:rsidR="002B3C83" w:rsidRPr="00185940">
        <w:rPr>
          <w:rFonts w:ascii="Calibri" w:hAnsi="Calibri" w:cs="Calibri"/>
        </w:rPr>
        <w:t>emain open for 60 day</w:t>
      </w:r>
      <w:r w:rsidR="00B26534" w:rsidRPr="00185940">
        <w:rPr>
          <w:rFonts w:ascii="Calibri" w:hAnsi="Calibri" w:cs="Calibri"/>
        </w:rPr>
        <w:t>s</w:t>
      </w:r>
      <w:r w:rsidR="004D32D2" w:rsidRPr="00185940">
        <w:rPr>
          <w:rFonts w:ascii="Calibri" w:hAnsi="Calibri" w:cs="Calibri"/>
        </w:rPr>
        <w:t xml:space="preserve"> or more</w:t>
      </w:r>
      <w:r w:rsidR="00B26534" w:rsidRPr="00185940">
        <w:rPr>
          <w:rFonts w:ascii="Calibri" w:hAnsi="Calibri" w:cs="Calibri"/>
        </w:rPr>
        <w:t>. Biofilm produced by bacteria can be seen developing beginning three days after wounding; a</w:t>
      </w:r>
      <w:r w:rsidR="001E3D9D" w:rsidRPr="00185940">
        <w:rPr>
          <w:rFonts w:ascii="Calibri" w:hAnsi="Calibri" w:cs="Calibri"/>
        </w:rPr>
        <w:t xml:space="preserve"> mature biofilm can be seen 20 days after wounding and persist</w:t>
      </w:r>
      <w:r w:rsidR="002B3C83" w:rsidRPr="00185940">
        <w:rPr>
          <w:rFonts w:ascii="Calibri" w:hAnsi="Calibri" w:cs="Calibri"/>
        </w:rPr>
        <w:t>s</w:t>
      </w:r>
      <w:r w:rsidR="001E3D9D" w:rsidRPr="00185940">
        <w:rPr>
          <w:rFonts w:ascii="Calibri" w:hAnsi="Calibri" w:cs="Calibri"/>
        </w:rPr>
        <w:t xml:space="preserve"> until either wound closure</w:t>
      </w:r>
      <w:r w:rsidRPr="00185940">
        <w:rPr>
          <w:rFonts w:ascii="Calibri" w:hAnsi="Calibri" w:cs="Calibri"/>
        </w:rPr>
        <w:t xml:space="preserve">. </w:t>
      </w:r>
      <w:r w:rsidR="001E3D9D" w:rsidRPr="00185940">
        <w:rPr>
          <w:rFonts w:ascii="Calibri" w:hAnsi="Calibri" w:cs="Calibri"/>
        </w:rPr>
        <w:t>The biofilm-forming bacteria we find in these mice are also found in human diabetic chronic wounds.</w:t>
      </w:r>
    </w:p>
    <w:p w14:paraId="372A1F5A" w14:textId="77777777" w:rsidR="00932ADE" w:rsidRPr="00185940" w:rsidRDefault="00932ADE" w:rsidP="00185940">
      <w:pPr>
        <w:autoSpaceDE w:val="0"/>
        <w:autoSpaceDN w:val="0"/>
        <w:adjustRightInd w:val="0"/>
        <w:rPr>
          <w:rFonts w:ascii="Calibri" w:hAnsi="Calibri" w:cs="Calibri"/>
        </w:rPr>
      </w:pPr>
    </w:p>
    <w:p w14:paraId="6601866D" w14:textId="76EA1589" w:rsidR="00422762" w:rsidRPr="00185940" w:rsidRDefault="00422762" w:rsidP="00185940">
      <w:pPr>
        <w:autoSpaceDE w:val="0"/>
        <w:autoSpaceDN w:val="0"/>
        <w:adjustRightInd w:val="0"/>
        <w:rPr>
          <w:rFonts w:ascii="Calibri" w:hAnsi="Calibri" w:cs="Calibri"/>
        </w:rPr>
      </w:pPr>
      <w:r w:rsidRPr="00185940">
        <w:rPr>
          <w:rFonts w:ascii="Calibri" w:hAnsi="Calibri" w:cs="Calibri"/>
        </w:rPr>
        <w:t>Oxidative stress is induced by treating the wounds with two inhibitors of antioxidant enzymes, catalase and glutathione peroxidase</w:t>
      </w:r>
      <w:r w:rsidR="00EB0B47" w:rsidRPr="00185940">
        <w:rPr>
          <w:rFonts w:ascii="Calibri" w:hAnsi="Calibri" w:cs="Calibri"/>
        </w:rPr>
        <w:t>, two enzymes with the capacity to break down hydrogen peroxide</w:t>
      </w:r>
      <w:r w:rsidRPr="00185940">
        <w:rPr>
          <w:rFonts w:ascii="Calibri" w:hAnsi="Calibri" w:cs="Calibri"/>
        </w:rPr>
        <w:t>.</w:t>
      </w:r>
      <w:r w:rsidR="00EB0B47" w:rsidRPr="00185940">
        <w:rPr>
          <w:rFonts w:ascii="Calibri" w:hAnsi="Calibri" w:cs="Calibri"/>
        </w:rPr>
        <w:t xml:space="preserve"> Hydrogen peroxide is a reactive oxygen species and can cause cellular damage through the oxidation of proteins, lipids, and DNA. </w:t>
      </w:r>
      <w:r w:rsidR="009E3579" w:rsidRPr="00185940">
        <w:rPr>
          <w:rFonts w:ascii="Calibri" w:hAnsi="Calibri" w:cs="Calibri"/>
        </w:rPr>
        <w:t xml:space="preserve">Catalase catalyzes the decomposition of hydrogen peroxide into </w:t>
      </w:r>
      <w:r w:rsidR="00EB0B47" w:rsidRPr="00185940">
        <w:rPr>
          <w:rFonts w:ascii="Calibri" w:hAnsi="Calibri" w:cs="Calibri"/>
        </w:rPr>
        <w:t xml:space="preserve">less harmful chemicals </w:t>
      </w:r>
      <w:r w:rsidR="009E3579" w:rsidRPr="00185940">
        <w:rPr>
          <w:rFonts w:ascii="Calibri" w:hAnsi="Calibri" w:cs="Calibri"/>
        </w:rPr>
        <w:t xml:space="preserve">oxygen and water. </w:t>
      </w:r>
      <w:r w:rsidR="00E902C3" w:rsidRPr="00185940">
        <w:rPr>
          <w:rFonts w:ascii="Calibri" w:hAnsi="Calibri" w:cs="Calibri"/>
        </w:rPr>
        <w:t xml:space="preserve">3-Amino-1,2,4-triazole (ATZ) </w:t>
      </w:r>
      <w:r w:rsidR="006D5C72" w:rsidRPr="00185940">
        <w:rPr>
          <w:rFonts w:ascii="Calibri" w:hAnsi="Calibri" w:cs="Calibri"/>
        </w:rPr>
        <w:t>inhibits catalase by binding specifically and covalently to the active center of the enzyme, inactivating it</w:t>
      </w:r>
      <w:r w:rsidR="006D5C72" w:rsidRPr="00185940">
        <w:rPr>
          <w:rFonts w:ascii="Calibri" w:hAnsi="Calibri" w:cs="Calibri"/>
          <w:vertAlign w:val="superscript"/>
        </w:rPr>
        <w:t>1</w:t>
      </w:r>
      <w:r w:rsidR="00423BEB" w:rsidRPr="00185940">
        <w:rPr>
          <w:rFonts w:ascii="Calibri" w:hAnsi="Calibri" w:cs="Calibri"/>
          <w:vertAlign w:val="superscript"/>
        </w:rPr>
        <w:t>7</w:t>
      </w:r>
      <w:r w:rsidR="00915F04">
        <w:rPr>
          <w:rFonts w:ascii="Calibri" w:hAnsi="Calibri" w:cs="Calibri"/>
          <w:vertAlign w:val="superscript"/>
        </w:rPr>
        <w:t>-</w:t>
      </w:r>
      <w:r w:rsidR="00423BEB" w:rsidRPr="00185940">
        <w:rPr>
          <w:rFonts w:ascii="Calibri" w:hAnsi="Calibri" w:cs="Calibri"/>
          <w:vertAlign w:val="superscript"/>
        </w:rPr>
        <w:t>19</w:t>
      </w:r>
      <w:r w:rsidR="006D5C72" w:rsidRPr="00185940">
        <w:rPr>
          <w:rFonts w:ascii="Calibri" w:hAnsi="Calibri" w:cs="Calibri"/>
        </w:rPr>
        <w:t>. A</w:t>
      </w:r>
      <w:r w:rsidRPr="00185940">
        <w:rPr>
          <w:rFonts w:ascii="Calibri" w:hAnsi="Calibri" w:cs="Calibri"/>
        </w:rPr>
        <w:t xml:space="preserve">TZ </w:t>
      </w:r>
      <w:r w:rsidR="006D5C72" w:rsidRPr="00185940">
        <w:rPr>
          <w:rFonts w:ascii="Calibri" w:hAnsi="Calibri" w:cs="Calibri"/>
        </w:rPr>
        <w:t>has been</w:t>
      </w:r>
      <w:r w:rsidRPr="00185940">
        <w:rPr>
          <w:rFonts w:ascii="Calibri" w:hAnsi="Calibri" w:cs="Calibri"/>
        </w:rPr>
        <w:t xml:space="preserve"> used to</w:t>
      </w:r>
      <w:r w:rsidR="006D5C72" w:rsidRPr="00185940">
        <w:rPr>
          <w:rFonts w:ascii="Calibri" w:hAnsi="Calibri" w:cs="Calibri"/>
        </w:rPr>
        <w:t xml:space="preserve"> study the effects of </w:t>
      </w:r>
      <w:r w:rsidRPr="00185940">
        <w:rPr>
          <w:rFonts w:ascii="Calibri" w:hAnsi="Calibri" w:cs="Calibri"/>
        </w:rPr>
        <w:t xml:space="preserve">oxidative stress </w:t>
      </w:r>
      <w:r w:rsidR="006D5C72" w:rsidRPr="00185940">
        <w:rPr>
          <w:rFonts w:ascii="Calibri" w:hAnsi="Calibri" w:cs="Calibri"/>
        </w:rPr>
        <w:t xml:space="preserve">both </w:t>
      </w:r>
      <w:r w:rsidR="00185940" w:rsidRPr="00185940">
        <w:rPr>
          <w:rFonts w:ascii="Calibri" w:hAnsi="Calibri" w:cs="Calibri"/>
          <w:i/>
        </w:rPr>
        <w:t>in vitro</w:t>
      </w:r>
      <w:r w:rsidRPr="00185940">
        <w:rPr>
          <w:rFonts w:ascii="Calibri" w:hAnsi="Calibri" w:cs="Calibri"/>
        </w:rPr>
        <w:t xml:space="preserve"> and </w:t>
      </w:r>
      <w:r w:rsidR="00185940" w:rsidRPr="00185940">
        <w:rPr>
          <w:rFonts w:ascii="Calibri" w:hAnsi="Calibri" w:cs="Calibri"/>
          <w:i/>
        </w:rPr>
        <w:t>in vivo</w:t>
      </w:r>
      <w:r w:rsidR="009E3579" w:rsidRPr="00185940">
        <w:rPr>
          <w:rFonts w:ascii="Calibri" w:hAnsi="Calibri" w:cs="Calibri"/>
        </w:rPr>
        <w:t xml:space="preserve"> through the inhibition of catalase</w:t>
      </w:r>
      <w:r w:rsidR="00423BEB" w:rsidRPr="00185940">
        <w:rPr>
          <w:rFonts w:ascii="Calibri" w:hAnsi="Calibri" w:cs="Calibri"/>
          <w:vertAlign w:val="superscript"/>
        </w:rPr>
        <w:t>20</w:t>
      </w:r>
      <w:r w:rsidR="00915F04">
        <w:rPr>
          <w:rFonts w:ascii="Calibri" w:hAnsi="Calibri" w:cs="Calibri"/>
          <w:vertAlign w:val="superscript"/>
        </w:rPr>
        <w:t>-</w:t>
      </w:r>
      <w:r w:rsidR="00423BEB" w:rsidRPr="00185940">
        <w:rPr>
          <w:rFonts w:ascii="Calibri" w:hAnsi="Calibri" w:cs="Calibri"/>
          <w:vertAlign w:val="superscript"/>
        </w:rPr>
        <w:t>24</w:t>
      </w:r>
      <w:r w:rsidRPr="00185940">
        <w:rPr>
          <w:rFonts w:ascii="Calibri" w:hAnsi="Calibri" w:cs="Calibri"/>
        </w:rPr>
        <w:t>.</w:t>
      </w:r>
      <w:r w:rsidR="00897EF3" w:rsidRPr="00185940">
        <w:rPr>
          <w:rFonts w:ascii="Calibri" w:hAnsi="Calibri" w:cs="Calibri"/>
        </w:rPr>
        <w:t xml:space="preserve"> </w:t>
      </w:r>
      <w:r w:rsidR="005B039D" w:rsidRPr="00185940">
        <w:rPr>
          <w:rFonts w:ascii="Calibri" w:hAnsi="Calibri" w:cs="Calibri"/>
        </w:rPr>
        <w:t>Glutathione peroxidase catalyzes the reduction of hydrogen peroxide through the antioxidant, glutathione, and is an important enzyme that protects the cell against oxidative stress</w:t>
      </w:r>
      <w:r w:rsidR="00423BEB" w:rsidRPr="00185940">
        <w:rPr>
          <w:rFonts w:ascii="Calibri" w:hAnsi="Calibri" w:cs="Calibri"/>
          <w:vertAlign w:val="superscript"/>
        </w:rPr>
        <w:t>25</w:t>
      </w:r>
      <w:r w:rsidR="005B039D" w:rsidRPr="00185940">
        <w:rPr>
          <w:rFonts w:ascii="Calibri" w:hAnsi="Calibri" w:cs="Calibri"/>
        </w:rPr>
        <w:t>.</w:t>
      </w:r>
      <w:r w:rsidR="00E902C3" w:rsidRPr="00185940">
        <w:rPr>
          <w:rFonts w:ascii="Calibri" w:hAnsi="Calibri" w:cs="Calibri"/>
        </w:rPr>
        <w:t xml:space="preserve"> Mercaptosuccinic acid (MSA) </w:t>
      </w:r>
      <w:r w:rsidR="00897EF3" w:rsidRPr="00185940">
        <w:rPr>
          <w:rFonts w:ascii="Calibri" w:hAnsi="Calibri" w:cs="Calibri"/>
        </w:rPr>
        <w:t>inhibit</w:t>
      </w:r>
      <w:r w:rsidR="005B039D" w:rsidRPr="00185940">
        <w:rPr>
          <w:rFonts w:ascii="Calibri" w:hAnsi="Calibri" w:cs="Calibri"/>
        </w:rPr>
        <w:t>s</w:t>
      </w:r>
      <w:r w:rsidR="00897EF3" w:rsidRPr="00185940">
        <w:rPr>
          <w:rFonts w:ascii="Calibri" w:hAnsi="Calibri" w:cs="Calibri"/>
        </w:rPr>
        <w:t xml:space="preserve"> glutathione peroxidase by binding to the selenocysteine active site of the enzyme with thiol, inactivating it</w:t>
      </w:r>
      <w:r w:rsidR="00423BEB" w:rsidRPr="00185940">
        <w:rPr>
          <w:rFonts w:ascii="Calibri" w:hAnsi="Calibri" w:cs="Calibri"/>
          <w:vertAlign w:val="superscript"/>
        </w:rPr>
        <w:t>26</w:t>
      </w:r>
      <w:r w:rsidR="00897EF3" w:rsidRPr="00185940">
        <w:rPr>
          <w:rFonts w:ascii="Calibri" w:hAnsi="Calibri" w:cs="Calibri"/>
        </w:rPr>
        <w:t>.</w:t>
      </w:r>
      <w:r w:rsidR="009E3579" w:rsidRPr="00185940">
        <w:rPr>
          <w:rFonts w:ascii="Calibri" w:hAnsi="Calibri" w:cs="Calibri"/>
        </w:rPr>
        <w:t xml:space="preserve"> </w:t>
      </w:r>
      <w:r w:rsidR="005B039D" w:rsidRPr="00185940">
        <w:rPr>
          <w:rFonts w:ascii="Calibri" w:hAnsi="Calibri" w:cs="Calibri"/>
        </w:rPr>
        <w:t xml:space="preserve">MSA has been used to study the effects of oxidative stress </w:t>
      </w:r>
      <w:r w:rsidR="00185940" w:rsidRPr="00185940">
        <w:rPr>
          <w:rFonts w:ascii="Calibri" w:hAnsi="Calibri" w:cs="Calibri"/>
          <w:i/>
        </w:rPr>
        <w:t>in vitro</w:t>
      </w:r>
      <w:r w:rsidR="005B039D" w:rsidRPr="00185940">
        <w:rPr>
          <w:rFonts w:ascii="Calibri" w:hAnsi="Calibri" w:cs="Calibri"/>
        </w:rPr>
        <w:t xml:space="preserve"> and </w:t>
      </w:r>
      <w:r w:rsidR="00185940" w:rsidRPr="00185940">
        <w:rPr>
          <w:rFonts w:ascii="Calibri" w:hAnsi="Calibri" w:cs="Calibri"/>
          <w:i/>
        </w:rPr>
        <w:t>in vivo</w:t>
      </w:r>
      <w:r w:rsidR="005B039D" w:rsidRPr="00185940">
        <w:rPr>
          <w:rFonts w:ascii="Calibri" w:hAnsi="Calibri" w:cs="Calibri"/>
        </w:rPr>
        <w:t xml:space="preserve"> as well</w:t>
      </w:r>
      <w:r w:rsidR="00423BEB" w:rsidRPr="00185940">
        <w:rPr>
          <w:rFonts w:ascii="Calibri" w:hAnsi="Calibri" w:cs="Calibri"/>
          <w:vertAlign w:val="superscript"/>
        </w:rPr>
        <w:t>20,27,28</w:t>
      </w:r>
      <w:r w:rsidR="005B039D" w:rsidRPr="00185940">
        <w:rPr>
          <w:rFonts w:ascii="Calibri" w:hAnsi="Calibri" w:cs="Calibri"/>
        </w:rPr>
        <w:t xml:space="preserve">. </w:t>
      </w:r>
    </w:p>
    <w:p w14:paraId="638EEF6B" w14:textId="77777777" w:rsidR="00932ADE" w:rsidRPr="00185940" w:rsidRDefault="00932ADE" w:rsidP="00185940">
      <w:pPr>
        <w:autoSpaceDE w:val="0"/>
        <w:autoSpaceDN w:val="0"/>
        <w:adjustRightInd w:val="0"/>
        <w:rPr>
          <w:rFonts w:ascii="Calibri" w:hAnsi="Calibri" w:cs="Calibri"/>
        </w:rPr>
      </w:pPr>
    </w:p>
    <w:p w14:paraId="7D83C451" w14:textId="77777777" w:rsidR="00DA35CF" w:rsidRPr="00185940" w:rsidRDefault="001E3D9D" w:rsidP="00185940">
      <w:pPr>
        <w:autoSpaceDE w:val="0"/>
        <w:autoSpaceDN w:val="0"/>
        <w:adjustRightInd w:val="0"/>
        <w:rPr>
          <w:rFonts w:ascii="Calibri" w:hAnsi="Calibri" w:cs="Calibri"/>
        </w:rPr>
      </w:pPr>
      <w:r w:rsidRPr="00185940">
        <w:rPr>
          <w:rFonts w:ascii="Calibri" w:hAnsi="Calibri" w:cs="Calibri"/>
        </w:rPr>
        <w:t xml:space="preserve">This novel model of chronic wounds is a powerful model to study because it shares many of the same features observed in human diabetic chronic wounds, including prolonged inflammation from increased OS and natural biofilm formation from skin microbiome. </w:t>
      </w:r>
      <w:r w:rsidR="002B3C83" w:rsidRPr="00185940">
        <w:rPr>
          <w:rFonts w:ascii="Calibri" w:hAnsi="Calibri" w:cs="Calibri"/>
        </w:rPr>
        <w:t>The wounds have</w:t>
      </w:r>
      <w:r w:rsidRPr="00185940">
        <w:rPr>
          <w:rFonts w:ascii="Calibri" w:hAnsi="Calibri" w:cs="Calibri"/>
        </w:rPr>
        <w:t xml:space="preserve"> </w:t>
      </w:r>
      <w:r w:rsidRPr="00185940">
        <w:rPr>
          <w:rStyle w:val="LineNumber"/>
          <w:rFonts w:cs="Calibri"/>
        </w:rPr>
        <w:t>impaired</w:t>
      </w:r>
      <w:r w:rsidRPr="00185940">
        <w:rPr>
          <w:rFonts w:ascii="Calibri" w:hAnsi="Calibri" w:cs="Calibri"/>
        </w:rPr>
        <w:t xml:space="preserve"> dermal-epidermal interaction, abnormal matrix deposition, poor angiogenesis and damaged vasculature. </w:t>
      </w:r>
      <w:r w:rsidR="00422762" w:rsidRPr="00185940">
        <w:rPr>
          <w:rFonts w:ascii="Calibri" w:hAnsi="Calibri" w:cs="Calibri"/>
        </w:rPr>
        <w:t xml:space="preserve">Chronic wounds </w:t>
      </w:r>
      <w:r w:rsidR="00FB622B" w:rsidRPr="00185940">
        <w:rPr>
          <w:rFonts w:ascii="Calibri" w:hAnsi="Calibri" w:cs="Calibri"/>
        </w:rPr>
        <w:t xml:space="preserve">will develop in both </w:t>
      </w:r>
      <w:r w:rsidR="00422762" w:rsidRPr="00185940">
        <w:rPr>
          <w:rFonts w:ascii="Calibri" w:hAnsi="Calibri" w:cs="Calibri"/>
        </w:rPr>
        <w:t xml:space="preserve">male and female mice, so both sexes can be used to study chronic wounds. </w:t>
      </w:r>
      <w:r w:rsidRPr="00185940">
        <w:rPr>
          <w:rFonts w:ascii="Calibri" w:hAnsi="Calibri" w:cs="Calibri"/>
        </w:rPr>
        <w:t xml:space="preserve">Therefore, the chronic wound model can contribute significantly to advance fundamental understanding of how such wounds begin. </w:t>
      </w:r>
      <w:r w:rsidRPr="00185940">
        <w:rPr>
          <w:rFonts w:ascii="Calibri" w:hAnsi="Calibri" w:cs="Calibri"/>
        </w:rPr>
        <w:lastRenderedPageBreak/>
        <w:t xml:space="preserve">Using </w:t>
      </w:r>
      <w:r w:rsidR="002B3C83" w:rsidRPr="00185940">
        <w:rPr>
          <w:rFonts w:ascii="Calibri" w:hAnsi="Calibri" w:cs="Calibri"/>
        </w:rPr>
        <w:t>this</w:t>
      </w:r>
      <w:r w:rsidRPr="00185940">
        <w:rPr>
          <w:rFonts w:ascii="Calibri" w:hAnsi="Calibri" w:cs="Calibri"/>
        </w:rPr>
        <w:t xml:space="preserve"> chronic wound model</w:t>
      </w:r>
      <w:r w:rsidR="004D32D2" w:rsidRPr="00185940">
        <w:rPr>
          <w:rFonts w:ascii="Calibri" w:hAnsi="Calibri" w:cs="Calibri"/>
        </w:rPr>
        <w:t xml:space="preserve"> can provide answers to</w:t>
      </w:r>
      <w:r w:rsidRPr="00185940">
        <w:rPr>
          <w:rFonts w:ascii="Calibri" w:hAnsi="Calibri" w:cs="Calibri"/>
        </w:rPr>
        <w:t xml:space="preserve"> fundamental questions about how chronicity is initiated/achieved through contributions from the physiology of impaired wound healing </w:t>
      </w:r>
      <w:r w:rsidR="00AA37E9" w:rsidRPr="00185940">
        <w:rPr>
          <w:rFonts w:ascii="Calibri" w:hAnsi="Calibri" w:cs="Calibri"/>
        </w:rPr>
        <w:t xml:space="preserve">and the microbiome of the host. </w:t>
      </w:r>
    </w:p>
    <w:p w14:paraId="430F5F92" w14:textId="77777777" w:rsidR="00DA35CF" w:rsidRPr="00185940" w:rsidRDefault="00DA35CF" w:rsidP="00185940">
      <w:pPr>
        <w:autoSpaceDE w:val="0"/>
        <w:autoSpaceDN w:val="0"/>
        <w:adjustRightInd w:val="0"/>
        <w:rPr>
          <w:rFonts w:ascii="Calibri" w:hAnsi="Calibri" w:cs="Calibri"/>
          <w:b/>
        </w:rPr>
      </w:pPr>
    </w:p>
    <w:p w14:paraId="3FD23F87" w14:textId="77777777" w:rsidR="004C1D66" w:rsidRPr="00185940" w:rsidRDefault="00925823" w:rsidP="00185940">
      <w:pPr>
        <w:autoSpaceDE w:val="0"/>
        <w:autoSpaceDN w:val="0"/>
        <w:adjustRightInd w:val="0"/>
        <w:rPr>
          <w:rFonts w:ascii="Calibri" w:hAnsi="Calibri" w:cs="Calibri"/>
        </w:rPr>
      </w:pPr>
      <w:r w:rsidRPr="00185940">
        <w:rPr>
          <w:rFonts w:ascii="Calibri" w:hAnsi="Calibri" w:cs="Calibri"/>
          <w:b/>
        </w:rPr>
        <w:t>PROTOCOL</w:t>
      </w:r>
      <w:r w:rsidR="009B1737" w:rsidRPr="00185940">
        <w:rPr>
          <w:rFonts w:ascii="Calibri" w:hAnsi="Calibri" w:cs="Calibri"/>
          <w:b/>
        </w:rPr>
        <w:t>:</w:t>
      </w:r>
    </w:p>
    <w:p w14:paraId="7FDBEF90" w14:textId="77777777" w:rsidR="00925823" w:rsidRPr="00185940" w:rsidRDefault="00925823" w:rsidP="00185940">
      <w:pPr>
        <w:pStyle w:val="NormalWeb"/>
        <w:spacing w:before="0" w:beforeAutospacing="0" w:after="0" w:afterAutospacing="0"/>
        <w:rPr>
          <w:rFonts w:ascii="Calibri" w:hAnsi="Calibri" w:cs="Calibri"/>
        </w:rPr>
      </w:pPr>
    </w:p>
    <w:p w14:paraId="33825921" w14:textId="77777777" w:rsidR="00A47934" w:rsidRPr="00185940" w:rsidRDefault="00A47934" w:rsidP="00185940">
      <w:pPr>
        <w:pStyle w:val="NormalWeb"/>
        <w:spacing w:before="0" w:beforeAutospacing="0" w:after="0" w:afterAutospacing="0"/>
        <w:rPr>
          <w:rFonts w:ascii="Calibri" w:hAnsi="Calibri" w:cs="Calibri"/>
        </w:rPr>
      </w:pPr>
      <w:r w:rsidRPr="00185940">
        <w:rPr>
          <w:rFonts w:ascii="Calibri" w:hAnsi="Calibri" w:cs="Calibri"/>
        </w:rPr>
        <w:t>All experiments were completed in accordance and compliance with federal regulations and U</w:t>
      </w:r>
      <w:r w:rsidR="00180BD7" w:rsidRPr="00185940">
        <w:rPr>
          <w:rFonts w:ascii="Calibri" w:hAnsi="Calibri" w:cs="Calibri"/>
        </w:rPr>
        <w:t>niversity of California</w:t>
      </w:r>
      <w:r w:rsidRPr="00185940">
        <w:rPr>
          <w:rFonts w:ascii="Calibri" w:hAnsi="Calibri" w:cs="Calibri"/>
        </w:rPr>
        <w:t xml:space="preserve"> policy and procedures have been approved by the U</w:t>
      </w:r>
      <w:r w:rsidR="00180BD7" w:rsidRPr="00185940">
        <w:rPr>
          <w:rFonts w:ascii="Calibri" w:hAnsi="Calibri" w:cs="Calibri"/>
        </w:rPr>
        <w:t>niversity of California, Riverside</w:t>
      </w:r>
      <w:r w:rsidRPr="00185940">
        <w:rPr>
          <w:rFonts w:ascii="Calibri" w:hAnsi="Calibri" w:cs="Calibri"/>
        </w:rPr>
        <w:t xml:space="preserve"> IACUC. </w:t>
      </w:r>
    </w:p>
    <w:p w14:paraId="2AA21D88" w14:textId="77777777" w:rsidR="00180BD7" w:rsidRPr="00185940" w:rsidRDefault="00180BD7" w:rsidP="00185940">
      <w:pPr>
        <w:pStyle w:val="NormalWeb"/>
        <w:spacing w:before="0" w:beforeAutospacing="0" w:after="0" w:afterAutospacing="0"/>
        <w:rPr>
          <w:rFonts w:ascii="Calibri" w:hAnsi="Calibri" w:cs="Calibri"/>
        </w:rPr>
      </w:pPr>
    </w:p>
    <w:p w14:paraId="2853BC61" w14:textId="77777777" w:rsidR="008A2E08" w:rsidRPr="00185940" w:rsidRDefault="008A2E08" w:rsidP="00185940">
      <w:pPr>
        <w:pStyle w:val="NormalWeb"/>
        <w:numPr>
          <w:ilvl w:val="0"/>
          <w:numId w:val="15"/>
        </w:numPr>
        <w:spacing w:before="0" w:beforeAutospacing="0" w:after="0" w:afterAutospacing="0"/>
        <w:rPr>
          <w:rFonts w:ascii="Calibri" w:hAnsi="Calibri" w:cs="Calibri"/>
          <w:b/>
        </w:rPr>
      </w:pPr>
      <w:r w:rsidRPr="00185940">
        <w:rPr>
          <w:rFonts w:ascii="Calibri" w:hAnsi="Calibri" w:cs="Calibri"/>
          <w:b/>
        </w:rPr>
        <w:t>Animal</w:t>
      </w:r>
    </w:p>
    <w:p w14:paraId="2F6EA424" w14:textId="77777777" w:rsidR="00BF470C" w:rsidRPr="00185940" w:rsidRDefault="00BF470C" w:rsidP="00185940">
      <w:pPr>
        <w:pStyle w:val="NormalWeb"/>
        <w:spacing w:before="0" w:beforeAutospacing="0" w:after="0" w:afterAutospacing="0"/>
        <w:rPr>
          <w:rFonts w:ascii="Calibri" w:hAnsi="Calibri" w:cs="Calibri"/>
        </w:rPr>
      </w:pPr>
    </w:p>
    <w:p w14:paraId="429BB6D2" w14:textId="77777777" w:rsidR="00C60B07" w:rsidRPr="00185940" w:rsidRDefault="004E1399" w:rsidP="00185940">
      <w:pPr>
        <w:pStyle w:val="NormalWeb"/>
        <w:numPr>
          <w:ilvl w:val="1"/>
          <w:numId w:val="15"/>
        </w:numPr>
        <w:spacing w:before="0" w:beforeAutospacing="0" w:after="0" w:afterAutospacing="0"/>
        <w:rPr>
          <w:rFonts w:ascii="Calibri" w:hAnsi="Calibri" w:cs="Calibri"/>
        </w:rPr>
      </w:pPr>
      <w:r w:rsidRPr="00185940">
        <w:rPr>
          <w:rFonts w:ascii="Calibri" w:hAnsi="Calibri" w:cs="Calibri"/>
        </w:rPr>
        <w:t>U</w:t>
      </w:r>
      <w:r w:rsidR="008A2E08" w:rsidRPr="00185940">
        <w:rPr>
          <w:rFonts w:ascii="Calibri" w:hAnsi="Calibri" w:cs="Calibri"/>
        </w:rPr>
        <w:t>se</w:t>
      </w:r>
      <w:r w:rsidRPr="00185940">
        <w:rPr>
          <w:rFonts w:ascii="Calibri" w:hAnsi="Calibri" w:cs="Calibri"/>
        </w:rPr>
        <w:t xml:space="preserve"> diabetic and obese </w:t>
      </w:r>
      <w:r w:rsidR="008A2E08" w:rsidRPr="00185940">
        <w:rPr>
          <w:rFonts w:ascii="Calibri" w:hAnsi="Calibri" w:cs="Calibri"/>
        </w:rPr>
        <w:t>B6.BKS(D)-</w:t>
      </w:r>
      <w:r w:rsidR="008A2E08" w:rsidRPr="00185940">
        <w:rPr>
          <w:rFonts w:ascii="Calibri" w:hAnsi="Calibri" w:cs="Calibri"/>
          <w:i/>
        </w:rPr>
        <w:t>Lepr</w:t>
      </w:r>
      <w:r w:rsidR="008A2E08" w:rsidRPr="00185940">
        <w:rPr>
          <w:rFonts w:ascii="Calibri" w:hAnsi="Calibri" w:cs="Calibri"/>
          <w:vertAlign w:val="superscript"/>
        </w:rPr>
        <w:t>db</w:t>
      </w:r>
      <w:r w:rsidR="008A2E08" w:rsidRPr="00185940">
        <w:rPr>
          <w:rFonts w:ascii="Calibri" w:hAnsi="Calibri" w:cs="Calibri"/>
        </w:rPr>
        <w:t>/J</w:t>
      </w:r>
      <w:r w:rsidR="00C60B07" w:rsidRPr="00185940">
        <w:rPr>
          <w:rFonts w:ascii="Calibri" w:hAnsi="Calibri" w:cs="Calibri"/>
        </w:rPr>
        <w:t xml:space="preserve"> </w:t>
      </w:r>
      <w:r w:rsidR="008A2E08" w:rsidRPr="00185940">
        <w:rPr>
          <w:rFonts w:ascii="Calibri" w:hAnsi="Calibri" w:cs="Calibri"/>
        </w:rPr>
        <w:t xml:space="preserve">mice </w:t>
      </w:r>
      <w:r w:rsidR="00651027" w:rsidRPr="00185940">
        <w:rPr>
          <w:rFonts w:ascii="Calibri" w:hAnsi="Calibri" w:cs="Calibri"/>
        </w:rPr>
        <w:t xml:space="preserve">for the chronic wound </w:t>
      </w:r>
      <w:r w:rsidR="00AD4440" w:rsidRPr="00185940">
        <w:rPr>
          <w:rFonts w:ascii="Calibri" w:hAnsi="Calibri" w:cs="Calibri"/>
        </w:rPr>
        <w:t>model</w:t>
      </w:r>
      <w:r w:rsidR="00651027" w:rsidRPr="00185940">
        <w:rPr>
          <w:rFonts w:ascii="Calibri" w:hAnsi="Calibri" w:cs="Calibri"/>
        </w:rPr>
        <w:t>.</w:t>
      </w:r>
      <w:r w:rsidR="00C60B07" w:rsidRPr="00185940">
        <w:rPr>
          <w:rFonts w:ascii="Calibri" w:hAnsi="Calibri" w:cs="Calibri"/>
        </w:rPr>
        <w:t xml:space="preserve"> Purchasing options include either heterozygotes for breeding or homozygotes</w:t>
      </w:r>
      <w:r w:rsidR="0060413B" w:rsidRPr="00185940">
        <w:rPr>
          <w:rFonts w:ascii="Calibri" w:hAnsi="Calibri" w:cs="Calibri"/>
        </w:rPr>
        <w:t xml:space="preserve"> directly</w:t>
      </w:r>
      <w:r w:rsidR="00C60B07" w:rsidRPr="00185940">
        <w:rPr>
          <w:rFonts w:ascii="Calibri" w:hAnsi="Calibri" w:cs="Calibri"/>
        </w:rPr>
        <w:t xml:space="preserve"> for experiments.</w:t>
      </w:r>
    </w:p>
    <w:p w14:paraId="6AC1638A" w14:textId="77777777" w:rsidR="00BF470C" w:rsidRPr="00185940" w:rsidRDefault="00BF470C" w:rsidP="00185940">
      <w:pPr>
        <w:pStyle w:val="NormalWeb"/>
        <w:spacing w:before="0" w:beforeAutospacing="0" w:after="0" w:afterAutospacing="0"/>
        <w:rPr>
          <w:rFonts w:ascii="Calibri" w:hAnsi="Calibri" w:cs="Calibri"/>
        </w:rPr>
      </w:pPr>
    </w:p>
    <w:p w14:paraId="18148964" w14:textId="77777777" w:rsidR="008A2E08" w:rsidRPr="00185940" w:rsidRDefault="00651027" w:rsidP="00185940">
      <w:pPr>
        <w:pStyle w:val="NormalWeb"/>
        <w:numPr>
          <w:ilvl w:val="1"/>
          <w:numId w:val="15"/>
        </w:numPr>
        <w:spacing w:before="0" w:beforeAutospacing="0" w:after="0" w:afterAutospacing="0"/>
        <w:rPr>
          <w:rFonts w:ascii="Calibri" w:hAnsi="Calibri" w:cs="Calibri"/>
        </w:rPr>
      </w:pPr>
      <w:r w:rsidRPr="00185940">
        <w:rPr>
          <w:rFonts w:ascii="Calibri" w:hAnsi="Calibri" w:cs="Calibri"/>
        </w:rPr>
        <w:t>Breed h</w:t>
      </w:r>
      <w:r w:rsidR="008A2E08" w:rsidRPr="00185940">
        <w:rPr>
          <w:rFonts w:ascii="Calibri" w:hAnsi="Calibri" w:cs="Calibri"/>
        </w:rPr>
        <w:t>eterozygote</w:t>
      </w:r>
      <w:r w:rsidR="00180BD7" w:rsidRPr="00185940">
        <w:rPr>
          <w:rFonts w:ascii="Calibri" w:hAnsi="Calibri" w:cs="Calibri"/>
        </w:rPr>
        <w:t xml:space="preserve"> </w:t>
      </w:r>
      <w:r w:rsidR="008A2E08" w:rsidRPr="00185940">
        <w:rPr>
          <w:rFonts w:ascii="Calibri" w:hAnsi="Calibri" w:cs="Calibri"/>
        </w:rPr>
        <w:t>males and females to produce offspring</w:t>
      </w:r>
      <w:r w:rsidR="00BF470C" w:rsidRPr="00185940">
        <w:rPr>
          <w:rFonts w:ascii="Calibri" w:hAnsi="Calibri" w:cs="Calibri"/>
        </w:rPr>
        <w:t>.</w:t>
      </w:r>
      <w:r w:rsidR="008A2E08" w:rsidRPr="00185940">
        <w:rPr>
          <w:rFonts w:ascii="Calibri" w:hAnsi="Calibri" w:cs="Calibri"/>
        </w:rPr>
        <w:t xml:space="preserve"> </w:t>
      </w:r>
      <w:r w:rsidR="00BF470C" w:rsidRPr="00185940">
        <w:rPr>
          <w:rFonts w:ascii="Calibri" w:hAnsi="Calibri" w:cs="Calibri"/>
        </w:rPr>
        <w:t>O</w:t>
      </w:r>
      <w:r w:rsidR="008A2E08" w:rsidRPr="00185940">
        <w:rPr>
          <w:rFonts w:ascii="Calibri" w:hAnsi="Calibri" w:cs="Calibri"/>
        </w:rPr>
        <w:t>nly a quarter of the litter</w:t>
      </w:r>
      <w:r w:rsidR="005928CE" w:rsidRPr="00185940">
        <w:rPr>
          <w:rFonts w:ascii="Calibri" w:hAnsi="Calibri" w:cs="Calibri"/>
        </w:rPr>
        <w:t xml:space="preserve">, statistically, </w:t>
      </w:r>
      <w:r w:rsidR="00BF470C" w:rsidRPr="00185940">
        <w:rPr>
          <w:rFonts w:ascii="Calibri" w:hAnsi="Calibri" w:cs="Calibri"/>
        </w:rPr>
        <w:t xml:space="preserve">will </w:t>
      </w:r>
      <w:r w:rsidR="008A2E08" w:rsidRPr="00185940">
        <w:rPr>
          <w:rFonts w:ascii="Calibri" w:hAnsi="Calibri" w:cs="Calibri"/>
        </w:rPr>
        <w:t>grow to become diabetic and obese (</w:t>
      </w:r>
      <w:r w:rsidR="002B39DB" w:rsidRPr="00185940">
        <w:rPr>
          <w:rFonts w:ascii="Calibri" w:hAnsi="Calibri" w:cs="Calibri"/>
          <w:i/>
        </w:rPr>
        <w:t>db/db</w:t>
      </w:r>
      <w:r w:rsidR="002B39DB" w:rsidRPr="00185940">
        <w:rPr>
          <w:rFonts w:ascii="Calibri" w:hAnsi="Calibri" w:cs="Calibri"/>
          <w:vertAlign w:val="superscript"/>
        </w:rPr>
        <w:t>-/-</w:t>
      </w:r>
      <w:r w:rsidR="008A2E08" w:rsidRPr="00185940">
        <w:rPr>
          <w:rFonts w:ascii="Calibri" w:hAnsi="Calibri" w:cs="Calibri"/>
        </w:rPr>
        <w:t xml:space="preserve">). </w:t>
      </w:r>
    </w:p>
    <w:p w14:paraId="66E77627" w14:textId="77777777" w:rsidR="00BF470C" w:rsidRPr="00185940" w:rsidRDefault="00BF470C" w:rsidP="00185940">
      <w:pPr>
        <w:pStyle w:val="NormalWeb"/>
        <w:spacing w:before="0" w:beforeAutospacing="0" w:after="0" w:afterAutospacing="0"/>
        <w:rPr>
          <w:rFonts w:ascii="Calibri" w:hAnsi="Calibri" w:cs="Calibri"/>
        </w:rPr>
      </w:pPr>
    </w:p>
    <w:p w14:paraId="58AC922E" w14:textId="77777777" w:rsidR="00651D44" w:rsidRPr="00185940" w:rsidRDefault="005928CE" w:rsidP="00185940">
      <w:pPr>
        <w:pStyle w:val="NormalWeb"/>
        <w:numPr>
          <w:ilvl w:val="1"/>
          <w:numId w:val="15"/>
        </w:numPr>
        <w:spacing w:before="0" w:beforeAutospacing="0" w:after="0" w:afterAutospacing="0"/>
        <w:rPr>
          <w:rFonts w:ascii="Calibri" w:hAnsi="Calibri" w:cs="Calibri"/>
        </w:rPr>
      </w:pPr>
      <w:r w:rsidRPr="00185940">
        <w:rPr>
          <w:rFonts w:ascii="Calibri" w:hAnsi="Calibri" w:cs="Calibri"/>
        </w:rPr>
        <w:t>W</w:t>
      </w:r>
      <w:r w:rsidR="00EE6899" w:rsidRPr="00185940">
        <w:rPr>
          <w:rFonts w:ascii="Calibri" w:hAnsi="Calibri" w:cs="Calibri"/>
        </w:rPr>
        <w:t xml:space="preserve">ean and </w:t>
      </w:r>
      <w:r w:rsidRPr="00185940">
        <w:rPr>
          <w:rFonts w:ascii="Calibri" w:hAnsi="Calibri" w:cs="Calibri"/>
        </w:rPr>
        <w:t>house</w:t>
      </w:r>
      <w:r w:rsidR="00EE6899" w:rsidRPr="00185940">
        <w:rPr>
          <w:rFonts w:ascii="Calibri" w:hAnsi="Calibri" w:cs="Calibri"/>
        </w:rPr>
        <w:t xml:space="preserve"> </w:t>
      </w:r>
      <w:r w:rsidR="002B39DB" w:rsidRPr="00185940">
        <w:rPr>
          <w:rFonts w:ascii="Calibri" w:hAnsi="Calibri" w:cs="Calibri"/>
          <w:i/>
        </w:rPr>
        <w:t>db/db</w:t>
      </w:r>
      <w:r w:rsidR="002B39DB" w:rsidRPr="00185940">
        <w:rPr>
          <w:rFonts w:ascii="Calibri" w:hAnsi="Calibri" w:cs="Calibri"/>
          <w:vertAlign w:val="superscript"/>
        </w:rPr>
        <w:t>-/-</w:t>
      </w:r>
      <w:r w:rsidR="008A2E08" w:rsidRPr="00185940">
        <w:rPr>
          <w:rFonts w:ascii="Calibri" w:hAnsi="Calibri" w:cs="Calibri"/>
        </w:rPr>
        <w:t xml:space="preserve"> mice </w:t>
      </w:r>
      <w:r w:rsidR="00010987" w:rsidRPr="00185940">
        <w:rPr>
          <w:rFonts w:ascii="Calibri" w:hAnsi="Calibri" w:cs="Calibri"/>
        </w:rPr>
        <w:t xml:space="preserve">together </w:t>
      </w:r>
      <w:r w:rsidR="00EE6899" w:rsidRPr="00185940">
        <w:rPr>
          <w:rFonts w:ascii="Calibri" w:hAnsi="Calibri" w:cs="Calibri"/>
        </w:rPr>
        <w:t>with</w:t>
      </w:r>
      <w:r w:rsidR="00651027" w:rsidRPr="00185940">
        <w:rPr>
          <w:rFonts w:ascii="Calibri" w:hAnsi="Calibri" w:cs="Calibri"/>
        </w:rPr>
        <w:t xml:space="preserve"> their littermates</w:t>
      </w:r>
      <w:r w:rsidRPr="00185940">
        <w:rPr>
          <w:rFonts w:ascii="Calibri" w:hAnsi="Calibri" w:cs="Calibri"/>
        </w:rPr>
        <w:t xml:space="preserve"> 3 weeks after birth.</w:t>
      </w:r>
      <w:r w:rsidR="00C60B07" w:rsidRPr="00185940">
        <w:rPr>
          <w:rFonts w:ascii="Calibri" w:hAnsi="Calibri" w:cs="Calibri"/>
        </w:rPr>
        <w:t xml:space="preserve"> </w:t>
      </w:r>
      <w:r w:rsidRPr="00185940">
        <w:rPr>
          <w:rFonts w:ascii="Calibri" w:hAnsi="Calibri" w:cs="Calibri"/>
        </w:rPr>
        <w:t>S</w:t>
      </w:r>
      <w:r w:rsidR="00A47934" w:rsidRPr="00185940">
        <w:rPr>
          <w:rFonts w:ascii="Calibri" w:hAnsi="Calibri" w:cs="Calibri"/>
        </w:rPr>
        <w:t xml:space="preserve">eparate </w:t>
      </w:r>
      <w:r w:rsidR="002B39DB" w:rsidRPr="00185940">
        <w:rPr>
          <w:rFonts w:ascii="Calibri" w:hAnsi="Calibri" w:cs="Calibri"/>
          <w:i/>
        </w:rPr>
        <w:t>db/db</w:t>
      </w:r>
      <w:r w:rsidR="002B39DB" w:rsidRPr="00185940">
        <w:rPr>
          <w:rFonts w:ascii="Calibri" w:hAnsi="Calibri" w:cs="Calibri"/>
          <w:vertAlign w:val="superscript"/>
        </w:rPr>
        <w:t>-/-</w:t>
      </w:r>
      <w:r w:rsidR="004409C3" w:rsidRPr="00185940">
        <w:rPr>
          <w:rFonts w:ascii="Calibri" w:hAnsi="Calibri" w:cs="Calibri"/>
        </w:rPr>
        <w:t xml:space="preserve"> mice </w:t>
      </w:r>
      <w:r w:rsidR="008A2E08" w:rsidRPr="00185940">
        <w:rPr>
          <w:rFonts w:ascii="Calibri" w:hAnsi="Calibri" w:cs="Calibri"/>
        </w:rPr>
        <w:t>f</w:t>
      </w:r>
      <w:r w:rsidR="00C11304" w:rsidRPr="00185940">
        <w:rPr>
          <w:rFonts w:ascii="Calibri" w:hAnsi="Calibri" w:cs="Calibri"/>
        </w:rPr>
        <w:t>rom their littermates</w:t>
      </w:r>
      <w:r w:rsidRPr="00185940">
        <w:rPr>
          <w:rFonts w:ascii="Calibri" w:hAnsi="Calibri" w:cs="Calibri"/>
        </w:rPr>
        <w:t xml:space="preserve"> 5 weeks after birth</w:t>
      </w:r>
      <w:r w:rsidR="00C11304" w:rsidRPr="00185940">
        <w:rPr>
          <w:rFonts w:ascii="Calibri" w:hAnsi="Calibri" w:cs="Calibri"/>
        </w:rPr>
        <w:t xml:space="preserve"> and house</w:t>
      </w:r>
      <w:r w:rsidR="008A2E08" w:rsidRPr="00185940">
        <w:rPr>
          <w:rFonts w:ascii="Calibri" w:hAnsi="Calibri" w:cs="Calibri"/>
        </w:rPr>
        <w:t xml:space="preserve"> with other </w:t>
      </w:r>
      <w:r w:rsidR="002B39DB" w:rsidRPr="00185940">
        <w:rPr>
          <w:rFonts w:ascii="Calibri" w:hAnsi="Calibri" w:cs="Calibri"/>
          <w:i/>
        </w:rPr>
        <w:t>db/db</w:t>
      </w:r>
      <w:r w:rsidR="002B39DB" w:rsidRPr="00185940">
        <w:rPr>
          <w:rFonts w:ascii="Calibri" w:hAnsi="Calibri" w:cs="Calibri"/>
          <w:vertAlign w:val="superscript"/>
        </w:rPr>
        <w:t>-/-</w:t>
      </w:r>
      <w:r w:rsidR="008A2E08" w:rsidRPr="00185940">
        <w:rPr>
          <w:rFonts w:ascii="Calibri" w:hAnsi="Calibri" w:cs="Calibri"/>
        </w:rPr>
        <w:t xml:space="preserve"> mice until they are </w:t>
      </w:r>
      <w:r w:rsidR="00180BD7" w:rsidRPr="00185940">
        <w:rPr>
          <w:rFonts w:ascii="Calibri" w:hAnsi="Calibri" w:cs="Calibri"/>
        </w:rPr>
        <w:t>5-</w:t>
      </w:r>
      <w:r w:rsidR="008A2E08" w:rsidRPr="00185940">
        <w:rPr>
          <w:rFonts w:ascii="Calibri" w:hAnsi="Calibri" w:cs="Calibri"/>
        </w:rPr>
        <w:t>6 months old</w:t>
      </w:r>
      <w:r w:rsidR="00953794" w:rsidRPr="00185940">
        <w:rPr>
          <w:rFonts w:ascii="Calibri" w:hAnsi="Calibri" w:cs="Calibri"/>
        </w:rPr>
        <w:t xml:space="preserve"> and can be used for the chronic wound model</w:t>
      </w:r>
      <w:r w:rsidR="00FD6742" w:rsidRPr="00185940">
        <w:rPr>
          <w:rFonts w:ascii="Calibri" w:hAnsi="Calibri" w:cs="Calibri"/>
        </w:rPr>
        <w:t>. During this time</w:t>
      </w:r>
      <w:r w:rsidR="00010987" w:rsidRPr="00185940">
        <w:rPr>
          <w:rFonts w:ascii="Calibri" w:hAnsi="Calibri" w:cs="Calibri"/>
        </w:rPr>
        <w:t>,</w:t>
      </w:r>
      <w:r w:rsidR="00FD6742" w:rsidRPr="00185940">
        <w:rPr>
          <w:rFonts w:ascii="Calibri" w:hAnsi="Calibri" w:cs="Calibri"/>
        </w:rPr>
        <w:t xml:space="preserve"> a mature and complex skin microbiome can </w:t>
      </w:r>
      <w:r w:rsidR="00B26534" w:rsidRPr="00185940">
        <w:rPr>
          <w:rFonts w:ascii="Calibri" w:hAnsi="Calibri" w:cs="Calibri"/>
        </w:rPr>
        <w:t>develop</w:t>
      </w:r>
      <w:r w:rsidR="00FD6742" w:rsidRPr="00185940">
        <w:rPr>
          <w:rFonts w:ascii="Calibri" w:hAnsi="Calibri" w:cs="Calibri"/>
        </w:rPr>
        <w:t xml:space="preserve">. </w:t>
      </w:r>
    </w:p>
    <w:p w14:paraId="6F70CAA5" w14:textId="77777777" w:rsidR="00BF470C" w:rsidRPr="00185940" w:rsidRDefault="00BF470C" w:rsidP="00185940">
      <w:pPr>
        <w:pStyle w:val="NormalWeb"/>
        <w:spacing w:before="0" w:beforeAutospacing="0" w:after="0" w:afterAutospacing="0"/>
        <w:rPr>
          <w:rFonts w:ascii="Calibri" w:hAnsi="Calibri" w:cs="Calibri"/>
        </w:rPr>
      </w:pPr>
    </w:p>
    <w:p w14:paraId="551B1746" w14:textId="1BABA02C" w:rsidR="008A2E08" w:rsidRPr="00185940" w:rsidRDefault="00865A49" w:rsidP="00185940">
      <w:pPr>
        <w:pStyle w:val="NormalWeb"/>
        <w:spacing w:before="0" w:beforeAutospacing="0" w:after="0" w:afterAutospacing="0"/>
        <w:rPr>
          <w:rFonts w:ascii="Calibri" w:hAnsi="Calibri" w:cs="Calibri"/>
        </w:rPr>
      </w:pPr>
      <w:r w:rsidRPr="00185940">
        <w:rPr>
          <w:rFonts w:ascii="Calibri" w:hAnsi="Calibri" w:cs="Calibri"/>
        </w:rPr>
        <w:t xml:space="preserve">Note: </w:t>
      </w:r>
      <w:r w:rsidR="00651D44" w:rsidRPr="00185940">
        <w:rPr>
          <w:rFonts w:ascii="Calibri" w:hAnsi="Calibri" w:cs="Calibri"/>
        </w:rPr>
        <w:t xml:space="preserve">The </w:t>
      </w:r>
      <w:r w:rsidR="00651D44" w:rsidRPr="00185940">
        <w:rPr>
          <w:rFonts w:ascii="Calibri" w:hAnsi="Calibri" w:cs="Calibri"/>
          <w:i/>
        </w:rPr>
        <w:t>db/db</w:t>
      </w:r>
      <w:r w:rsidR="00651D44" w:rsidRPr="00185940">
        <w:rPr>
          <w:rFonts w:ascii="Calibri" w:hAnsi="Calibri" w:cs="Calibri"/>
          <w:i/>
          <w:vertAlign w:val="superscript"/>
        </w:rPr>
        <w:t>-/-</w:t>
      </w:r>
      <w:r w:rsidR="00651D44" w:rsidRPr="00185940">
        <w:rPr>
          <w:rFonts w:ascii="Calibri" w:hAnsi="Calibri" w:cs="Calibri"/>
        </w:rPr>
        <w:t xml:space="preserve"> mice are easily identified visually from littermates between 3-5 weeks of age. The </w:t>
      </w:r>
      <w:r w:rsidR="00651D44" w:rsidRPr="00185940">
        <w:rPr>
          <w:rFonts w:ascii="Calibri" w:hAnsi="Calibri" w:cs="Calibri"/>
          <w:i/>
        </w:rPr>
        <w:t>db/db</w:t>
      </w:r>
      <w:r w:rsidR="00651D44" w:rsidRPr="00185940">
        <w:rPr>
          <w:rFonts w:ascii="Calibri" w:hAnsi="Calibri" w:cs="Calibri"/>
          <w:i/>
          <w:vertAlign w:val="superscript"/>
        </w:rPr>
        <w:t>-/-</w:t>
      </w:r>
      <w:r w:rsidR="00651D44" w:rsidRPr="00185940">
        <w:rPr>
          <w:rFonts w:ascii="Calibri" w:hAnsi="Calibri" w:cs="Calibri"/>
        </w:rPr>
        <w:t xml:space="preserve"> mice are obese, are diabetic, and will be significantly larger and rounder than the wild type and heterozygous littermates. Their abdomen may appear slightly pinker and their hips larger. Increased weight</w:t>
      </w:r>
      <w:r w:rsidRPr="00185940">
        <w:rPr>
          <w:rFonts w:ascii="Calibri" w:hAnsi="Calibri" w:cs="Calibri"/>
        </w:rPr>
        <w:t xml:space="preserve"> should be </w:t>
      </w:r>
      <w:r w:rsidR="00651D44" w:rsidRPr="00185940">
        <w:rPr>
          <w:rFonts w:ascii="Calibri" w:hAnsi="Calibri" w:cs="Calibri"/>
        </w:rPr>
        <w:t>confirmed prior to surgery</w:t>
      </w:r>
      <w:r w:rsidR="00DB4A0F" w:rsidRPr="00185940">
        <w:rPr>
          <w:rFonts w:ascii="Calibri" w:hAnsi="Calibri" w:cs="Calibri"/>
        </w:rPr>
        <w:t xml:space="preserve">. Also, </w:t>
      </w:r>
      <w:r w:rsidRPr="00185940">
        <w:rPr>
          <w:rFonts w:ascii="Calibri" w:hAnsi="Calibri" w:cs="Calibri"/>
        </w:rPr>
        <w:t>it is possible</w:t>
      </w:r>
      <w:r w:rsidR="00DB4A0F" w:rsidRPr="00185940">
        <w:rPr>
          <w:rFonts w:ascii="Calibri" w:hAnsi="Calibri" w:cs="Calibri"/>
        </w:rPr>
        <w:t xml:space="preserve"> </w:t>
      </w:r>
      <w:r w:rsidR="00BE18E5" w:rsidRPr="00185940">
        <w:rPr>
          <w:rFonts w:ascii="Calibri" w:hAnsi="Calibri" w:cs="Calibri"/>
        </w:rPr>
        <w:t xml:space="preserve">to </w:t>
      </w:r>
      <w:r w:rsidR="00DB4A0F" w:rsidRPr="00185940">
        <w:rPr>
          <w:rFonts w:ascii="Calibri" w:hAnsi="Calibri" w:cs="Calibri"/>
        </w:rPr>
        <w:t>measure high levels of glucose in the blood and genotype the mouse to confirm the mutation in the leptin receptor.</w:t>
      </w:r>
    </w:p>
    <w:p w14:paraId="0B58B1AC" w14:textId="77777777" w:rsidR="00BF470C" w:rsidRPr="00185940" w:rsidRDefault="00BF470C" w:rsidP="00185940">
      <w:pPr>
        <w:pStyle w:val="NormalWeb"/>
        <w:spacing w:before="0" w:beforeAutospacing="0" w:after="0" w:afterAutospacing="0"/>
        <w:rPr>
          <w:rFonts w:ascii="Calibri" w:hAnsi="Calibri" w:cs="Calibri"/>
        </w:rPr>
      </w:pPr>
    </w:p>
    <w:p w14:paraId="64A4D3C5" w14:textId="77777777" w:rsidR="008A2E08" w:rsidRPr="00185940" w:rsidRDefault="008A2E08" w:rsidP="00185940">
      <w:pPr>
        <w:pStyle w:val="NormalWeb"/>
        <w:numPr>
          <w:ilvl w:val="0"/>
          <w:numId w:val="15"/>
        </w:numPr>
        <w:spacing w:before="0" w:beforeAutospacing="0" w:after="0" w:afterAutospacing="0"/>
        <w:rPr>
          <w:rFonts w:ascii="Calibri" w:hAnsi="Calibri" w:cs="Calibri"/>
          <w:b/>
        </w:rPr>
      </w:pPr>
      <w:r w:rsidRPr="00185940">
        <w:rPr>
          <w:rFonts w:ascii="Calibri" w:hAnsi="Calibri" w:cs="Calibri"/>
          <w:b/>
        </w:rPr>
        <w:t xml:space="preserve">Vivarium and Husbandry </w:t>
      </w:r>
    </w:p>
    <w:p w14:paraId="225D26ED" w14:textId="77777777" w:rsidR="00BF470C" w:rsidRPr="00185940" w:rsidRDefault="00BF470C" w:rsidP="00185940">
      <w:pPr>
        <w:pStyle w:val="NormalWeb"/>
        <w:spacing w:before="0" w:beforeAutospacing="0" w:after="0" w:afterAutospacing="0"/>
        <w:rPr>
          <w:rFonts w:ascii="Calibri" w:hAnsi="Calibri" w:cs="Calibri"/>
        </w:rPr>
      </w:pPr>
    </w:p>
    <w:p w14:paraId="6AAB1D53" w14:textId="55AD6288" w:rsidR="003A04D5" w:rsidRPr="00185940" w:rsidRDefault="00A47934" w:rsidP="00185940">
      <w:pPr>
        <w:pStyle w:val="NormalWeb"/>
        <w:numPr>
          <w:ilvl w:val="1"/>
          <w:numId w:val="15"/>
        </w:numPr>
        <w:spacing w:before="0" w:beforeAutospacing="0" w:after="0" w:afterAutospacing="0"/>
        <w:rPr>
          <w:rFonts w:ascii="Calibri" w:hAnsi="Calibri" w:cs="Calibri"/>
        </w:rPr>
      </w:pPr>
      <w:r w:rsidRPr="00185940">
        <w:rPr>
          <w:rFonts w:ascii="Calibri" w:hAnsi="Calibri" w:cs="Calibri"/>
        </w:rPr>
        <w:t xml:space="preserve">House </w:t>
      </w:r>
      <w:r w:rsidR="002B39DB" w:rsidRPr="00185940">
        <w:rPr>
          <w:rFonts w:ascii="Calibri" w:hAnsi="Calibri" w:cs="Calibri"/>
          <w:i/>
        </w:rPr>
        <w:t>db/db</w:t>
      </w:r>
      <w:r w:rsidR="002B39DB" w:rsidRPr="00185940">
        <w:rPr>
          <w:rFonts w:ascii="Calibri" w:hAnsi="Calibri" w:cs="Calibri"/>
          <w:vertAlign w:val="superscript"/>
        </w:rPr>
        <w:t>-/-</w:t>
      </w:r>
      <w:r w:rsidR="008A2E08" w:rsidRPr="00185940">
        <w:rPr>
          <w:rFonts w:ascii="Calibri" w:hAnsi="Calibri" w:cs="Calibri"/>
        </w:rPr>
        <w:t xml:space="preserve"> mice </w:t>
      </w:r>
      <w:r w:rsidRPr="00185940">
        <w:rPr>
          <w:rFonts w:ascii="Calibri" w:hAnsi="Calibri" w:cs="Calibri"/>
        </w:rPr>
        <w:t>in a conventional vivarium</w:t>
      </w:r>
      <w:r w:rsidR="00651027" w:rsidRPr="00185940">
        <w:rPr>
          <w:rFonts w:ascii="Calibri" w:hAnsi="Calibri" w:cs="Calibri"/>
        </w:rPr>
        <w:t xml:space="preserve"> (not a barrier/specific</w:t>
      </w:r>
      <w:r w:rsidR="008C05F9" w:rsidRPr="00185940">
        <w:rPr>
          <w:rFonts w:ascii="Calibri" w:hAnsi="Calibri" w:cs="Calibri"/>
        </w:rPr>
        <w:t xml:space="preserve"> pathogen free facility)</w:t>
      </w:r>
      <w:r w:rsidRPr="00185940">
        <w:rPr>
          <w:rFonts w:ascii="Calibri" w:hAnsi="Calibri" w:cs="Calibri"/>
        </w:rPr>
        <w:t xml:space="preserve"> so that a mi</w:t>
      </w:r>
      <w:r w:rsidR="0030404D" w:rsidRPr="00185940">
        <w:rPr>
          <w:rFonts w:ascii="Calibri" w:hAnsi="Calibri" w:cs="Calibri"/>
        </w:rPr>
        <w:t xml:space="preserve">croflora </w:t>
      </w:r>
      <w:r w:rsidR="00651027" w:rsidRPr="00185940">
        <w:rPr>
          <w:rFonts w:ascii="Calibri" w:hAnsi="Calibri" w:cs="Calibri"/>
        </w:rPr>
        <w:t xml:space="preserve">can be </w:t>
      </w:r>
      <w:r w:rsidR="0030404D" w:rsidRPr="00185940">
        <w:rPr>
          <w:rFonts w:ascii="Calibri" w:hAnsi="Calibri" w:cs="Calibri"/>
        </w:rPr>
        <w:t>es</w:t>
      </w:r>
      <w:r w:rsidRPr="00185940">
        <w:rPr>
          <w:rFonts w:ascii="Calibri" w:hAnsi="Calibri" w:cs="Calibri"/>
        </w:rPr>
        <w:t>tablish</w:t>
      </w:r>
      <w:r w:rsidR="00651027" w:rsidRPr="00185940">
        <w:rPr>
          <w:rFonts w:ascii="Calibri" w:hAnsi="Calibri" w:cs="Calibri"/>
        </w:rPr>
        <w:t>ed on</w:t>
      </w:r>
      <w:r w:rsidRPr="00185940">
        <w:rPr>
          <w:rFonts w:ascii="Calibri" w:hAnsi="Calibri" w:cs="Calibri"/>
        </w:rPr>
        <w:t xml:space="preserve"> the skin of </w:t>
      </w:r>
      <w:r w:rsidR="002B39DB" w:rsidRPr="00185940">
        <w:rPr>
          <w:rFonts w:ascii="Calibri" w:hAnsi="Calibri" w:cs="Calibri"/>
          <w:i/>
        </w:rPr>
        <w:t>db/db</w:t>
      </w:r>
      <w:r w:rsidR="002B39DB" w:rsidRPr="00185940">
        <w:rPr>
          <w:rFonts w:ascii="Calibri" w:hAnsi="Calibri" w:cs="Calibri"/>
          <w:vertAlign w:val="superscript"/>
        </w:rPr>
        <w:t>-/-</w:t>
      </w:r>
      <w:r w:rsidRPr="00185940">
        <w:rPr>
          <w:rFonts w:ascii="Calibri" w:hAnsi="Calibri" w:cs="Calibri"/>
        </w:rPr>
        <w:t xml:space="preserve"> mice</w:t>
      </w:r>
      <w:r w:rsidR="008A2E08" w:rsidRPr="00185940">
        <w:rPr>
          <w:rFonts w:ascii="Calibri" w:hAnsi="Calibri" w:cs="Calibri"/>
        </w:rPr>
        <w:t xml:space="preserve">. </w:t>
      </w:r>
      <w:r w:rsidR="00865A49" w:rsidRPr="00185940">
        <w:rPr>
          <w:rFonts w:ascii="Calibri" w:hAnsi="Calibri" w:cs="Calibri"/>
        </w:rPr>
        <w:t>To specifically model</w:t>
      </w:r>
      <w:r w:rsidR="00185940">
        <w:rPr>
          <w:rFonts w:ascii="Calibri" w:hAnsi="Calibri" w:cs="Calibri"/>
        </w:rPr>
        <w:t xml:space="preserve"> </w:t>
      </w:r>
      <w:r w:rsidR="008A2E08" w:rsidRPr="00185940">
        <w:rPr>
          <w:rFonts w:ascii="Calibri" w:hAnsi="Calibri" w:cs="Calibri"/>
        </w:rPr>
        <w:t xml:space="preserve">humans who suffer from chronic wounds, </w:t>
      </w:r>
      <w:r w:rsidR="00865A49" w:rsidRPr="00185940">
        <w:rPr>
          <w:rFonts w:ascii="Calibri" w:hAnsi="Calibri" w:cs="Calibri"/>
        </w:rPr>
        <w:t xml:space="preserve">do </w:t>
      </w:r>
      <w:r w:rsidR="008A2E08" w:rsidRPr="00185940">
        <w:rPr>
          <w:rFonts w:ascii="Calibri" w:hAnsi="Calibri" w:cs="Calibri"/>
        </w:rPr>
        <w:t>no</w:t>
      </w:r>
      <w:r w:rsidR="00865A49" w:rsidRPr="00185940">
        <w:rPr>
          <w:rFonts w:ascii="Calibri" w:hAnsi="Calibri" w:cs="Calibri"/>
        </w:rPr>
        <w:t>t take</w:t>
      </w:r>
      <w:r w:rsidR="008A2E08" w:rsidRPr="00185940">
        <w:rPr>
          <w:rFonts w:ascii="Calibri" w:hAnsi="Calibri" w:cs="Calibri"/>
        </w:rPr>
        <w:t xml:space="preserve"> special precautions to prevent exposure to pathogens. </w:t>
      </w:r>
    </w:p>
    <w:p w14:paraId="4190E114" w14:textId="77777777" w:rsidR="00BF470C" w:rsidRPr="00185940" w:rsidRDefault="00BF470C" w:rsidP="00185940">
      <w:pPr>
        <w:pStyle w:val="NormalWeb"/>
        <w:spacing w:before="0" w:beforeAutospacing="0" w:after="0" w:afterAutospacing="0"/>
        <w:rPr>
          <w:rFonts w:ascii="Calibri" w:hAnsi="Calibri" w:cs="Calibri"/>
        </w:rPr>
      </w:pPr>
    </w:p>
    <w:p w14:paraId="6E1793A1" w14:textId="7415AE92" w:rsidR="00651027" w:rsidRPr="00185940" w:rsidRDefault="00C60B07" w:rsidP="00185940">
      <w:pPr>
        <w:pStyle w:val="NormalWeb"/>
        <w:numPr>
          <w:ilvl w:val="1"/>
          <w:numId w:val="15"/>
        </w:numPr>
        <w:spacing w:before="0" w:beforeAutospacing="0" w:after="0" w:afterAutospacing="0"/>
        <w:rPr>
          <w:rFonts w:ascii="Calibri" w:hAnsi="Calibri" w:cs="Calibri"/>
        </w:rPr>
      </w:pPr>
      <w:r w:rsidRPr="00185940">
        <w:rPr>
          <w:rFonts w:ascii="Calibri" w:hAnsi="Calibri" w:cs="Calibri"/>
        </w:rPr>
        <w:t xml:space="preserve">Protect the cages with micro isolator tops to minimize spread of infection within the vivarium. </w:t>
      </w:r>
      <w:r w:rsidR="00A3612A" w:rsidRPr="00185940">
        <w:rPr>
          <w:rFonts w:ascii="Calibri" w:hAnsi="Calibri" w:cs="Calibri"/>
        </w:rPr>
        <w:t>Change c</w:t>
      </w:r>
      <w:r w:rsidR="008A2E08" w:rsidRPr="00185940">
        <w:rPr>
          <w:rFonts w:ascii="Calibri" w:hAnsi="Calibri" w:cs="Calibri"/>
        </w:rPr>
        <w:t>ages twice a week with new bedding and</w:t>
      </w:r>
      <w:r w:rsidR="001E630E" w:rsidRPr="00185940">
        <w:rPr>
          <w:rFonts w:ascii="Calibri" w:hAnsi="Calibri" w:cs="Calibri"/>
        </w:rPr>
        <w:t xml:space="preserve"> feed</w:t>
      </w:r>
      <w:r w:rsidR="008A2E08" w:rsidRPr="00185940">
        <w:rPr>
          <w:rFonts w:ascii="Calibri" w:hAnsi="Calibri" w:cs="Calibri"/>
        </w:rPr>
        <w:t xml:space="preserve"> the mice </w:t>
      </w:r>
      <w:r w:rsidR="001E630E" w:rsidRPr="00185940">
        <w:rPr>
          <w:rFonts w:ascii="Calibri" w:hAnsi="Calibri" w:cs="Calibri"/>
        </w:rPr>
        <w:t>with</w:t>
      </w:r>
      <w:r w:rsidR="008A2E08" w:rsidRPr="00185940">
        <w:rPr>
          <w:rFonts w:ascii="Calibri" w:hAnsi="Calibri" w:cs="Calibri"/>
        </w:rPr>
        <w:t xml:space="preserve"> </w:t>
      </w:r>
      <w:r w:rsidR="005928CE" w:rsidRPr="00185940">
        <w:rPr>
          <w:rFonts w:ascii="Calibri" w:hAnsi="Calibri" w:cs="Calibri"/>
        </w:rPr>
        <w:t xml:space="preserve">regular vivarium </w:t>
      </w:r>
      <w:r w:rsidR="00180BD7" w:rsidRPr="00185940">
        <w:rPr>
          <w:rFonts w:ascii="Calibri" w:hAnsi="Calibri" w:cs="Calibri"/>
        </w:rPr>
        <w:t>chow</w:t>
      </w:r>
      <w:r w:rsidR="008A2E08" w:rsidRPr="00185940">
        <w:rPr>
          <w:rFonts w:ascii="Calibri" w:hAnsi="Calibri" w:cs="Calibri"/>
        </w:rPr>
        <w:t xml:space="preserve">. </w:t>
      </w:r>
      <w:r w:rsidR="005928CE" w:rsidRPr="00185940">
        <w:rPr>
          <w:rFonts w:ascii="Calibri" w:hAnsi="Calibri" w:cs="Calibri"/>
        </w:rPr>
        <w:t xml:space="preserve">Do not autoclave </w:t>
      </w:r>
      <w:r w:rsidR="00865A49" w:rsidRPr="00185940">
        <w:rPr>
          <w:rFonts w:ascii="Calibri" w:hAnsi="Calibri" w:cs="Calibri"/>
        </w:rPr>
        <w:t xml:space="preserve">either </w:t>
      </w:r>
      <w:r w:rsidR="008A2E08" w:rsidRPr="00185940">
        <w:rPr>
          <w:rFonts w:ascii="Calibri" w:hAnsi="Calibri" w:cs="Calibri"/>
        </w:rPr>
        <w:t xml:space="preserve">the bedding or </w:t>
      </w:r>
      <w:r w:rsidR="005928CE" w:rsidRPr="00185940">
        <w:rPr>
          <w:rFonts w:ascii="Calibri" w:hAnsi="Calibri" w:cs="Calibri"/>
        </w:rPr>
        <w:t xml:space="preserve">the </w:t>
      </w:r>
      <w:r w:rsidR="008A2E08" w:rsidRPr="00185940">
        <w:rPr>
          <w:rFonts w:ascii="Calibri" w:hAnsi="Calibri" w:cs="Calibri"/>
        </w:rPr>
        <w:t xml:space="preserve">food. </w:t>
      </w:r>
    </w:p>
    <w:p w14:paraId="19877FC0" w14:textId="77777777" w:rsidR="00BF470C" w:rsidRPr="00185940" w:rsidRDefault="00BF470C" w:rsidP="00185940">
      <w:pPr>
        <w:pStyle w:val="NormalWeb"/>
        <w:spacing w:before="0" w:beforeAutospacing="0" w:after="0" w:afterAutospacing="0"/>
        <w:rPr>
          <w:rFonts w:ascii="Calibri" w:hAnsi="Calibri" w:cs="Calibri"/>
        </w:rPr>
      </w:pPr>
    </w:p>
    <w:p w14:paraId="7E3CB0C1" w14:textId="7BB3720A" w:rsidR="003A04D5" w:rsidRPr="00185940" w:rsidRDefault="005928CE" w:rsidP="00185940">
      <w:pPr>
        <w:pStyle w:val="NormalWeb"/>
        <w:numPr>
          <w:ilvl w:val="1"/>
          <w:numId w:val="15"/>
        </w:numPr>
        <w:spacing w:before="0" w:beforeAutospacing="0" w:after="0" w:afterAutospacing="0"/>
        <w:rPr>
          <w:rFonts w:ascii="Calibri" w:hAnsi="Calibri" w:cs="Calibri"/>
        </w:rPr>
      </w:pPr>
      <w:r w:rsidRPr="00185940">
        <w:rPr>
          <w:rFonts w:ascii="Calibri" w:hAnsi="Calibri" w:cs="Calibri"/>
        </w:rPr>
        <w:t>Set r</w:t>
      </w:r>
      <w:r w:rsidR="008A2E08" w:rsidRPr="00185940">
        <w:rPr>
          <w:rFonts w:ascii="Calibri" w:hAnsi="Calibri" w:cs="Calibri"/>
        </w:rPr>
        <w:t>oom temperature</w:t>
      </w:r>
      <w:r w:rsidR="00865A49" w:rsidRPr="00185940">
        <w:rPr>
          <w:rFonts w:ascii="Calibri" w:hAnsi="Calibri" w:cs="Calibri"/>
        </w:rPr>
        <w:t xml:space="preserve"> to</w:t>
      </w:r>
      <w:r w:rsidR="008A2E08" w:rsidRPr="00185940">
        <w:rPr>
          <w:rFonts w:ascii="Calibri" w:hAnsi="Calibri" w:cs="Calibri"/>
        </w:rPr>
        <w:t xml:space="preserve"> range between</w:t>
      </w:r>
      <w:r w:rsidR="00DC0569" w:rsidRPr="00185940">
        <w:rPr>
          <w:rFonts w:ascii="Calibri" w:hAnsi="Calibri" w:cs="Calibri"/>
        </w:rPr>
        <w:t xml:space="preserve"> </w:t>
      </w:r>
      <w:bookmarkStart w:id="0" w:name="_Hlk507497333"/>
      <w:r w:rsidR="00DC0569" w:rsidRPr="00185940">
        <w:rPr>
          <w:rFonts w:ascii="Calibri" w:hAnsi="Calibri" w:cs="Calibri"/>
        </w:rPr>
        <w:t>21</w:t>
      </w:r>
      <w:r w:rsidR="00865A49" w:rsidRPr="00185940">
        <w:rPr>
          <w:rFonts w:ascii="Calibri" w:hAnsi="Calibri" w:cs="Calibri"/>
        </w:rPr>
        <w:t xml:space="preserve"> and </w:t>
      </w:r>
      <w:r w:rsidR="00DC0569" w:rsidRPr="00185940">
        <w:rPr>
          <w:rFonts w:ascii="Calibri" w:hAnsi="Calibri" w:cs="Calibri"/>
        </w:rPr>
        <w:t>24</w:t>
      </w:r>
      <w:r w:rsidR="00010987" w:rsidRPr="00185940">
        <w:rPr>
          <w:rFonts w:ascii="Calibri" w:hAnsi="Calibri" w:cs="Calibri"/>
        </w:rPr>
        <w:t xml:space="preserve"> </w:t>
      </w:r>
      <w:r w:rsidR="008A2E08" w:rsidRPr="00185940">
        <w:rPr>
          <w:rFonts w:ascii="Calibri" w:hAnsi="Calibri" w:cs="Calibri"/>
        </w:rPr>
        <w:t>°</w:t>
      </w:r>
      <w:r w:rsidR="00DC0569" w:rsidRPr="00185940">
        <w:rPr>
          <w:rFonts w:ascii="Calibri" w:hAnsi="Calibri" w:cs="Calibri"/>
        </w:rPr>
        <w:t>C</w:t>
      </w:r>
      <w:bookmarkEnd w:id="0"/>
      <w:r w:rsidR="008A2E08" w:rsidRPr="00185940">
        <w:rPr>
          <w:rFonts w:ascii="Calibri" w:hAnsi="Calibri" w:cs="Calibri"/>
        </w:rPr>
        <w:t xml:space="preserve">, with minor fluctuations depending on the time of year. </w:t>
      </w:r>
      <w:r w:rsidR="00865A49" w:rsidRPr="00185940">
        <w:rPr>
          <w:rFonts w:ascii="Calibri" w:hAnsi="Calibri" w:cs="Calibri"/>
        </w:rPr>
        <w:t>The h</w:t>
      </w:r>
      <w:r w:rsidR="008A2E08" w:rsidRPr="00185940">
        <w:rPr>
          <w:rFonts w:ascii="Calibri" w:hAnsi="Calibri" w:cs="Calibri"/>
        </w:rPr>
        <w:t>umidity, reflective of the climate and location,</w:t>
      </w:r>
      <w:r w:rsidR="00865A49" w:rsidRPr="00185940">
        <w:rPr>
          <w:rFonts w:ascii="Calibri" w:hAnsi="Calibri" w:cs="Calibri"/>
        </w:rPr>
        <w:t xml:space="preserve"> will</w:t>
      </w:r>
      <w:r w:rsidR="008A2E08" w:rsidRPr="00185940">
        <w:rPr>
          <w:rFonts w:ascii="Calibri" w:hAnsi="Calibri" w:cs="Calibri"/>
        </w:rPr>
        <w:t xml:space="preserve"> range between 19</w:t>
      </w:r>
      <w:r w:rsidR="00865A49" w:rsidRPr="00185940">
        <w:rPr>
          <w:rFonts w:ascii="Calibri" w:hAnsi="Calibri" w:cs="Calibri"/>
        </w:rPr>
        <w:t xml:space="preserve"> and </w:t>
      </w:r>
      <w:r w:rsidR="008A2E08" w:rsidRPr="00185940">
        <w:rPr>
          <w:rFonts w:ascii="Calibri" w:hAnsi="Calibri" w:cs="Calibri"/>
        </w:rPr>
        <w:t xml:space="preserve">70%. </w:t>
      </w:r>
    </w:p>
    <w:p w14:paraId="7955CB4E" w14:textId="77777777" w:rsidR="00BF470C" w:rsidRPr="00185940" w:rsidRDefault="00BF470C" w:rsidP="00185940">
      <w:pPr>
        <w:pStyle w:val="NormalWeb"/>
        <w:spacing w:before="0" w:beforeAutospacing="0" w:after="0" w:afterAutospacing="0"/>
        <w:rPr>
          <w:rFonts w:ascii="Calibri" w:hAnsi="Calibri" w:cs="Calibri"/>
        </w:rPr>
      </w:pPr>
    </w:p>
    <w:p w14:paraId="6B655E74" w14:textId="77777777" w:rsidR="003A04D5" w:rsidRPr="00185940" w:rsidRDefault="008A2E08" w:rsidP="00185940">
      <w:pPr>
        <w:pStyle w:val="NormalWeb"/>
        <w:numPr>
          <w:ilvl w:val="0"/>
          <w:numId w:val="15"/>
        </w:numPr>
        <w:spacing w:before="0" w:beforeAutospacing="0" w:after="0" w:afterAutospacing="0"/>
        <w:rPr>
          <w:rFonts w:ascii="Calibri" w:hAnsi="Calibri" w:cs="Calibri"/>
          <w:b/>
        </w:rPr>
      </w:pPr>
      <w:r w:rsidRPr="00185940">
        <w:rPr>
          <w:rFonts w:ascii="Calibri" w:hAnsi="Calibri" w:cs="Calibri"/>
          <w:b/>
        </w:rPr>
        <w:t xml:space="preserve">Requirements for the Development of Chronic Wounds </w:t>
      </w:r>
    </w:p>
    <w:p w14:paraId="2AE5705E" w14:textId="77777777" w:rsidR="00BF470C" w:rsidRPr="00185940" w:rsidRDefault="00BF470C" w:rsidP="00185940">
      <w:pPr>
        <w:pStyle w:val="NormalWeb"/>
        <w:spacing w:before="0" w:beforeAutospacing="0" w:after="0" w:afterAutospacing="0"/>
        <w:rPr>
          <w:rFonts w:ascii="Calibri" w:hAnsi="Calibri" w:cs="Calibri"/>
        </w:rPr>
      </w:pPr>
    </w:p>
    <w:p w14:paraId="1C700ABF" w14:textId="62D57A7C" w:rsidR="00865A49" w:rsidRPr="00185940" w:rsidRDefault="001E630E" w:rsidP="00185940">
      <w:pPr>
        <w:pStyle w:val="NormalWeb"/>
        <w:numPr>
          <w:ilvl w:val="1"/>
          <w:numId w:val="15"/>
        </w:numPr>
        <w:spacing w:before="0" w:beforeAutospacing="0" w:after="0" w:afterAutospacing="0"/>
        <w:rPr>
          <w:rFonts w:ascii="Calibri" w:hAnsi="Calibri" w:cs="Calibri"/>
        </w:rPr>
      </w:pPr>
      <w:r w:rsidRPr="00185940">
        <w:rPr>
          <w:rFonts w:ascii="Calibri" w:hAnsi="Calibri" w:cs="Calibri"/>
        </w:rPr>
        <w:t>Use o</w:t>
      </w:r>
      <w:r w:rsidR="008A2E08" w:rsidRPr="00185940">
        <w:rPr>
          <w:rFonts w:ascii="Calibri" w:hAnsi="Calibri" w:cs="Calibri"/>
        </w:rPr>
        <w:t>nly male and female</w:t>
      </w:r>
      <w:r w:rsidR="00180BD7" w:rsidRPr="00185940">
        <w:rPr>
          <w:rFonts w:ascii="Calibri" w:hAnsi="Calibri" w:cs="Calibri"/>
        </w:rPr>
        <w:t xml:space="preserve"> mice t</w:t>
      </w:r>
      <w:r w:rsidR="008A2E08" w:rsidRPr="00185940">
        <w:rPr>
          <w:rFonts w:ascii="Calibri" w:hAnsi="Calibri" w:cs="Calibri"/>
        </w:rPr>
        <w:t>hat are phenotypically obese</w:t>
      </w:r>
      <w:r w:rsidR="00C11304" w:rsidRPr="00185940">
        <w:rPr>
          <w:rFonts w:ascii="Calibri" w:hAnsi="Calibri" w:cs="Calibri"/>
        </w:rPr>
        <w:t xml:space="preserve">, diabetic, </w:t>
      </w:r>
      <w:r w:rsidR="008A2E08" w:rsidRPr="00185940">
        <w:rPr>
          <w:rFonts w:ascii="Calibri" w:hAnsi="Calibri" w:cs="Calibri"/>
        </w:rPr>
        <w:t xml:space="preserve">and at least </w:t>
      </w:r>
      <w:r w:rsidR="00651027" w:rsidRPr="00185940">
        <w:rPr>
          <w:rFonts w:ascii="Calibri" w:hAnsi="Calibri" w:cs="Calibri"/>
        </w:rPr>
        <w:t>5-</w:t>
      </w:r>
      <w:r w:rsidR="008A2E08" w:rsidRPr="00185940">
        <w:rPr>
          <w:rFonts w:ascii="Calibri" w:hAnsi="Calibri" w:cs="Calibri"/>
        </w:rPr>
        <w:t>6 months of age for the</w:t>
      </w:r>
      <w:r w:rsidR="00C11304" w:rsidRPr="00185940">
        <w:rPr>
          <w:rFonts w:ascii="Calibri" w:hAnsi="Calibri" w:cs="Calibri"/>
        </w:rPr>
        <w:t xml:space="preserve"> development of</w:t>
      </w:r>
      <w:r w:rsidR="008A2E08" w:rsidRPr="00185940">
        <w:rPr>
          <w:rFonts w:ascii="Calibri" w:hAnsi="Calibri" w:cs="Calibri"/>
        </w:rPr>
        <w:t xml:space="preserve"> chronic wound</w:t>
      </w:r>
      <w:r w:rsidR="00010987" w:rsidRPr="00185940">
        <w:rPr>
          <w:rFonts w:ascii="Calibri" w:hAnsi="Calibri" w:cs="Calibri"/>
        </w:rPr>
        <w:t>s</w:t>
      </w:r>
      <w:r w:rsidR="008A2E08" w:rsidRPr="00185940">
        <w:rPr>
          <w:rFonts w:ascii="Calibri" w:hAnsi="Calibri" w:cs="Calibri"/>
        </w:rPr>
        <w:t>.</w:t>
      </w:r>
      <w:r w:rsidR="00180BD7" w:rsidRPr="00185940">
        <w:rPr>
          <w:rFonts w:ascii="Calibri" w:hAnsi="Calibri" w:cs="Calibri"/>
        </w:rPr>
        <w:t xml:space="preserve"> </w:t>
      </w:r>
      <w:r w:rsidR="008A2E08" w:rsidRPr="00185940">
        <w:rPr>
          <w:rFonts w:ascii="Calibri" w:hAnsi="Calibri" w:cs="Calibri"/>
        </w:rPr>
        <w:t xml:space="preserve">The weight of these mice </w:t>
      </w:r>
      <w:r w:rsidR="005B4E27">
        <w:rPr>
          <w:rFonts w:ascii="Calibri" w:hAnsi="Calibri" w:cs="Calibri"/>
        </w:rPr>
        <w:t xml:space="preserve">should </w:t>
      </w:r>
      <w:r w:rsidR="008A2E08" w:rsidRPr="00185940">
        <w:rPr>
          <w:rFonts w:ascii="Calibri" w:hAnsi="Calibri" w:cs="Calibri"/>
        </w:rPr>
        <w:t>var</w:t>
      </w:r>
      <w:r w:rsidR="005B4E27">
        <w:rPr>
          <w:rFonts w:ascii="Calibri" w:hAnsi="Calibri" w:cs="Calibri"/>
        </w:rPr>
        <w:t>y</w:t>
      </w:r>
      <w:r w:rsidR="00651027" w:rsidRPr="00185940">
        <w:rPr>
          <w:rFonts w:ascii="Calibri" w:hAnsi="Calibri" w:cs="Calibri"/>
        </w:rPr>
        <w:t xml:space="preserve"> between 40-80 g</w:t>
      </w:r>
      <w:r w:rsidR="00180BD7" w:rsidRPr="00185940">
        <w:rPr>
          <w:rFonts w:ascii="Calibri" w:hAnsi="Calibri" w:cs="Calibri"/>
        </w:rPr>
        <w:t>, averaging around</w:t>
      </w:r>
      <w:r w:rsidR="008A2E08" w:rsidRPr="00185940">
        <w:rPr>
          <w:rFonts w:ascii="Calibri" w:hAnsi="Calibri" w:cs="Calibri"/>
        </w:rPr>
        <w:t xml:space="preserve"> 60</w:t>
      </w:r>
      <w:r w:rsidR="004409C3" w:rsidRPr="00185940">
        <w:rPr>
          <w:rFonts w:ascii="Calibri" w:hAnsi="Calibri" w:cs="Calibri"/>
        </w:rPr>
        <w:t xml:space="preserve"> </w:t>
      </w:r>
      <w:r w:rsidR="008A2E08" w:rsidRPr="00185940">
        <w:rPr>
          <w:rFonts w:ascii="Calibri" w:hAnsi="Calibri" w:cs="Calibri"/>
        </w:rPr>
        <w:t xml:space="preserve">g. </w:t>
      </w:r>
    </w:p>
    <w:p w14:paraId="60A3222F" w14:textId="77777777" w:rsidR="00865A49" w:rsidRPr="00185940" w:rsidRDefault="00865A49" w:rsidP="00185940">
      <w:pPr>
        <w:pStyle w:val="NormalWeb"/>
        <w:spacing w:before="0" w:beforeAutospacing="0" w:after="0" w:afterAutospacing="0"/>
        <w:rPr>
          <w:rFonts w:ascii="Calibri" w:hAnsi="Calibri" w:cs="Calibri"/>
        </w:rPr>
      </w:pPr>
    </w:p>
    <w:p w14:paraId="249AE539" w14:textId="35EFC5B8" w:rsidR="00865A49" w:rsidRPr="00185940" w:rsidRDefault="00865A49" w:rsidP="00185940">
      <w:pPr>
        <w:pStyle w:val="NormalWeb"/>
        <w:numPr>
          <w:ilvl w:val="1"/>
          <w:numId w:val="15"/>
        </w:numPr>
        <w:spacing w:before="0" w:beforeAutospacing="0" w:after="0" w:afterAutospacing="0"/>
        <w:rPr>
          <w:rFonts w:ascii="Calibri" w:hAnsi="Calibri" w:cs="Calibri"/>
        </w:rPr>
      </w:pPr>
      <w:r w:rsidRPr="00185940">
        <w:rPr>
          <w:rFonts w:ascii="Calibri" w:hAnsi="Calibri" w:cs="Calibri"/>
        </w:rPr>
        <w:t>Do not use m</w:t>
      </w:r>
      <w:r w:rsidR="008A2E08" w:rsidRPr="00185940">
        <w:rPr>
          <w:rFonts w:ascii="Calibri" w:hAnsi="Calibri" w:cs="Calibri"/>
        </w:rPr>
        <w:t>ice that are considered obese but weigh less than 50 g</w:t>
      </w:r>
      <w:r w:rsidR="00C11304" w:rsidRPr="00185940">
        <w:rPr>
          <w:rFonts w:ascii="Calibri" w:hAnsi="Calibri" w:cs="Calibri"/>
        </w:rPr>
        <w:t>.</w:t>
      </w:r>
      <w:r w:rsidR="00FF347B" w:rsidRPr="00185940">
        <w:rPr>
          <w:rFonts w:ascii="Calibri" w:hAnsi="Calibri" w:cs="Calibri"/>
        </w:rPr>
        <w:t xml:space="preserve"> </w:t>
      </w:r>
    </w:p>
    <w:p w14:paraId="04D4A404" w14:textId="77777777" w:rsidR="00865A49" w:rsidRPr="00185940" w:rsidRDefault="00865A49" w:rsidP="00185940">
      <w:pPr>
        <w:pStyle w:val="ListParagraph"/>
        <w:widowControl/>
        <w:ind w:left="0"/>
        <w:jc w:val="left"/>
      </w:pPr>
    </w:p>
    <w:p w14:paraId="3F14931A" w14:textId="7C70F5A0" w:rsidR="003A04D5" w:rsidRPr="00185940" w:rsidRDefault="00865A49" w:rsidP="00185940">
      <w:pPr>
        <w:pStyle w:val="NormalWeb"/>
        <w:spacing w:before="0" w:beforeAutospacing="0" w:after="0" w:afterAutospacing="0"/>
        <w:rPr>
          <w:rFonts w:ascii="Calibri" w:hAnsi="Calibri" w:cs="Calibri"/>
        </w:rPr>
      </w:pPr>
      <w:r w:rsidRPr="00185940">
        <w:rPr>
          <w:rFonts w:ascii="Calibri" w:hAnsi="Calibri" w:cs="Calibri"/>
        </w:rPr>
        <w:t xml:space="preserve">Note: </w:t>
      </w:r>
      <w:r w:rsidR="008A2E08" w:rsidRPr="00185940">
        <w:rPr>
          <w:rFonts w:ascii="Calibri" w:hAnsi="Calibri" w:cs="Calibri"/>
        </w:rPr>
        <w:t xml:space="preserve">All mice referred to in this protocol pass the qualifications described here unless otherwise noted. </w:t>
      </w:r>
    </w:p>
    <w:p w14:paraId="135C14D4" w14:textId="77777777" w:rsidR="00BF470C" w:rsidRPr="00185940" w:rsidRDefault="00BF470C" w:rsidP="00185940">
      <w:pPr>
        <w:pStyle w:val="NormalWeb"/>
        <w:spacing w:before="0" w:beforeAutospacing="0" w:after="0" w:afterAutospacing="0"/>
        <w:rPr>
          <w:rFonts w:ascii="Calibri" w:hAnsi="Calibri" w:cs="Calibri"/>
        </w:rPr>
      </w:pPr>
    </w:p>
    <w:p w14:paraId="4E97CE53" w14:textId="1AF0B22B" w:rsidR="003A04D5" w:rsidRPr="003D58F8" w:rsidRDefault="008A2E08" w:rsidP="00185940">
      <w:pPr>
        <w:pStyle w:val="NormalWeb"/>
        <w:numPr>
          <w:ilvl w:val="0"/>
          <w:numId w:val="15"/>
        </w:numPr>
        <w:spacing w:before="0" w:beforeAutospacing="0" w:after="0" w:afterAutospacing="0"/>
        <w:rPr>
          <w:rFonts w:ascii="Calibri" w:hAnsi="Calibri" w:cs="Calibri"/>
          <w:b/>
          <w:highlight w:val="yellow"/>
        </w:rPr>
      </w:pPr>
      <w:r w:rsidRPr="003D58F8">
        <w:rPr>
          <w:rFonts w:ascii="Calibri" w:hAnsi="Calibri" w:cs="Calibri"/>
          <w:b/>
          <w:highlight w:val="yellow"/>
        </w:rPr>
        <w:t xml:space="preserve">Shaving and </w:t>
      </w:r>
      <w:r w:rsidR="00FC051D" w:rsidRPr="003D58F8">
        <w:rPr>
          <w:rFonts w:ascii="Calibri" w:hAnsi="Calibri" w:cs="Calibri"/>
          <w:b/>
          <w:highlight w:val="yellow"/>
        </w:rPr>
        <w:t xml:space="preserve">Application of </w:t>
      </w:r>
      <w:r w:rsidR="009F066A" w:rsidRPr="003D58F8">
        <w:rPr>
          <w:rFonts w:ascii="Calibri" w:hAnsi="Calibri" w:cs="Calibri"/>
          <w:b/>
          <w:highlight w:val="yellow"/>
        </w:rPr>
        <w:t>Depilatory Lotion</w:t>
      </w:r>
    </w:p>
    <w:p w14:paraId="3111331D" w14:textId="77777777" w:rsidR="00915F04" w:rsidRDefault="00915F04" w:rsidP="00185940">
      <w:pPr>
        <w:pStyle w:val="NormalWeb"/>
        <w:spacing w:before="0" w:beforeAutospacing="0" w:after="0" w:afterAutospacing="0"/>
        <w:rPr>
          <w:rFonts w:ascii="Calibri" w:hAnsi="Calibri" w:cs="Calibri"/>
        </w:rPr>
      </w:pPr>
    </w:p>
    <w:p w14:paraId="30D320AB" w14:textId="717F8050" w:rsidR="003A04D5" w:rsidRPr="00185940" w:rsidRDefault="00915F04" w:rsidP="00185940">
      <w:pPr>
        <w:pStyle w:val="NormalWeb"/>
        <w:spacing w:before="0" w:beforeAutospacing="0" w:after="0" w:afterAutospacing="0"/>
        <w:rPr>
          <w:rFonts w:ascii="Calibri" w:hAnsi="Calibri" w:cs="Calibri"/>
        </w:rPr>
      </w:pPr>
      <w:r>
        <w:rPr>
          <w:rFonts w:ascii="Calibri" w:hAnsi="Calibri" w:cs="Calibri"/>
        </w:rPr>
        <w:t xml:space="preserve">Note: </w:t>
      </w:r>
      <w:r w:rsidR="00180BD7" w:rsidRPr="00185940">
        <w:rPr>
          <w:rFonts w:ascii="Calibri" w:hAnsi="Calibri" w:cs="Calibri"/>
        </w:rPr>
        <w:t xml:space="preserve">Remove unwanted hair on the dorsum of the mouse before wounding. </w:t>
      </w:r>
      <w:r w:rsidR="008A2E08" w:rsidRPr="00185940">
        <w:rPr>
          <w:rFonts w:ascii="Calibri" w:hAnsi="Calibri" w:cs="Calibri"/>
        </w:rPr>
        <w:t>The following procedure is</w:t>
      </w:r>
      <w:r w:rsidR="00421FAC" w:rsidRPr="00185940">
        <w:rPr>
          <w:rFonts w:ascii="Calibri" w:hAnsi="Calibri" w:cs="Calibri"/>
        </w:rPr>
        <w:t xml:space="preserve"> done on live </w:t>
      </w:r>
      <w:r w:rsidR="002B39DB" w:rsidRPr="00185940">
        <w:rPr>
          <w:rFonts w:ascii="Calibri" w:hAnsi="Calibri" w:cs="Calibri"/>
          <w:i/>
        </w:rPr>
        <w:t>db/db</w:t>
      </w:r>
      <w:r w:rsidR="002B39DB" w:rsidRPr="00185940">
        <w:rPr>
          <w:rFonts w:ascii="Calibri" w:hAnsi="Calibri" w:cs="Calibri"/>
          <w:vertAlign w:val="superscript"/>
        </w:rPr>
        <w:t>-/-</w:t>
      </w:r>
      <w:r w:rsidR="00421FAC" w:rsidRPr="00185940">
        <w:rPr>
          <w:rFonts w:ascii="Calibri" w:hAnsi="Calibri" w:cs="Calibri"/>
        </w:rPr>
        <w:t xml:space="preserve"> mice that are </w:t>
      </w:r>
      <w:r w:rsidR="008A2E08" w:rsidRPr="00185940">
        <w:rPr>
          <w:rFonts w:ascii="Calibri" w:hAnsi="Calibri" w:cs="Calibri"/>
        </w:rPr>
        <w:t>not under anesthesia</w:t>
      </w:r>
      <w:r w:rsidR="000F57B5" w:rsidRPr="00185940">
        <w:rPr>
          <w:rFonts w:ascii="Calibri" w:hAnsi="Calibri" w:cs="Calibri"/>
        </w:rPr>
        <w:t xml:space="preserve"> the day before surgery</w:t>
      </w:r>
      <w:r w:rsidR="008A2E08" w:rsidRPr="00185940">
        <w:rPr>
          <w:rFonts w:ascii="Calibri" w:hAnsi="Calibri" w:cs="Calibri"/>
        </w:rPr>
        <w:t>.</w:t>
      </w:r>
      <w:r w:rsidR="00BE18E5" w:rsidRPr="00185940">
        <w:rPr>
          <w:rFonts w:ascii="Calibri" w:hAnsi="Calibri" w:cs="Calibri"/>
        </w:rPr>
        <w:t xml:space="preserve"> Take</w:t>
      </w:r>
      <w:r w:rsidR="008A2E08" w:rsidRPr="00185940">
        <w:rPr>
          <w:rFonts w:ascii="Calibri" w:hAnsi="Calibri" w:cs="Calibri"/>
        </w:rPr>
        <w:t xml:space="preserve"> precautions to prevent st</w:t>
      </w:r>
      <w:r w:rsidR="003A04D5" w:rsidRPr="00185940">
        <w:rPr>
          <w:rFonts w:ascii="Calibri" w:hAnsi="Calibri" w:cs="Calibri"/>
        </w:rPr>
        <w:t>ress and harm to the animal.</w:t>
      </w:r>
    </w:p>
    <w:p w14:paraId="2E9903C8" w14:textId="77777777" w:rsidR="00BF470C" w:rsidRPr="00185940" w:rsidRDefault="00BF470C" w:rsidP="00185940">
      <w:pPr>
        <w:pStyle w:val="NormalWeb"/>
        <w:spacing w:before="0" w:beforeAutospacing="0" w:after="0" w:afterAutospacing="0"/>
        <w:rPr>
          <w:rFonts w:ascii="Calibri" w:hAnsi="Calibri" w:cs="Calibri"/>
        </w:rPr>
      </w:pPr>
    </w:p>
    <w:p w14:paraId="3F32EA52" w14:textId="77777777" w:rsidR="00800704" w:rsidRPr="00185940" w:rsidRDefault="00800704" w:rsidP="00185940">
      <w:pPr>
        <w:pStyle w:val="NormalWeb"/>
        <w:numPr>
          <w:ilvl w:val="1"/>
          <w:numId w:val="15"/>
        </w:numPr>
        <w:spacing w:before="0" w:beforeAutospacing="0" w:after="0" w:afterAutospacing="0"/>
        <w:rPr>
          <w:rFonts w:ascii="Calibri" w:hAnsi="Calibri" w:cs="Calibri"/>
          <w:highlight w:val="yellow"/>
        </w:rPr>
      </w:pPr>
      <w:r w:rsidRPr="00185940">
        <w:rPr>
          <w:rFonts w:ascii="Calibri" w:hAnsi="Calibri" w:cs="Calibri"/>
          <w:highlight w:val="yellow"/>
        </w:rPr>
        <w:t>Shaving</w:t>
      </w:r>
    </w:p>
    <w:p w14:paraId="1F541D63" w14:textId="77777777" w:rsidR="00BF470C" w:rsidRPr="00185940" w:rsidRDefault="00BF470C" w:rsidP="00185940">
      <w:pPr>
        <w:pStyle w:val="NormalWeb"/>
        <w:spacing w:before="0" w:beforeAutospacing="0" w:after="0" w:afterAutospacing="0"/>
        <w:rPr>
          <w:rFonts w:ascii="Calibri" w:hAnsi="Calibri" w:cs="Calibri"/>
          <w:highlight w:val="yellow"/>
        </w:rPr>
      </w:pPr>
    </w:p>
    <w:p w14:paraId="78F83162" w14:textId="166E8E9C" w:rsidR="00651D44" w:rsidRPr="00185940" w:rsidRDefault="00651D44" w:rsidP="00185940">
      <w:pPr>
        <w:pStyle w:val="NormalWeb"/>
        <w:numPr>
          <w:ilvl w:val="2"/>
          <w:numId w:val="15"/>
        </w:numPr>
        <w:spacing w:before="0" w:beforeAutospacing="0" w:after="0" w:afterAutospacing="0"/>
        <w:rPr>
          <w:rFonts w:ascii="Calibri" w:hAnsi="Calibri" w:cs="Calibri"/>
          <w:highlight w:val="yellow"/>
        </w:rPr>
      </w:pPr>
      <w:r w:rsidRPr="00185940">
        <w:rPr>
          <w:rFonts w:ascii="Calibri" w:hAnsi="Calibri" w:cs="Calibri"/>
          <w:highlight w:val="yellow"/>
        </w:rPr>
        <w:t>Place the mouse on a clean surface and grip the base of the tail of the mouse with the thumb and second finger to secure the position of the mouse. The mouse may jump or make sudden movements</w:t>
      </w:r>
      <w:r w:rsidR="00865A49" w:rsidRPr="00185940">
        <w:rPr>
          <w:rFonts w:ascii="Calibri" w:hAnsi="Calibri" w:cs="Calibri"/>
          <w:highlight w:val="yellow"/>
        </w:rPr>
        <w:t xml:space="preserve">; if it does, </w:t>
      </w:r>
      <w:r w:rsidRPr="00185940">
        <w:rPr>
          <w:rFonts w:ascii="Calibri" w:hAnsi="Calibri" w:cs="Calibri"/>
          <w:highlight w:val="yellow"/>
        </w:rPr>
        <w:t>quickly respond and pull back the clippers to prevent injury.</w:t>
      </w:r>
    </w:p>
    <w:p w14:paraId="648B754F" w14:textId="77777777" w:rsidR="00BF470C" w:rsidRPr="00185940" w:rsidRDefault="00BF470C" w:rsidP="00185940">
      <w:pPr>
        <w:pStyle w:val="NormalWeb"/>
        <w:spacing w:before="0" w:beforeAutospacing="0" w:after="0" w:afterAutospacing="0"/>
        <w:rPr>
          <w:rFonts w:ascii="Calibri" w:hAnsi="Calibri" w:cs="Calibri"/>
          <w:highlight w:val="yellow"/>
        </w:rPr>
      </w:pPr>
    </w:p>
    <w:p w14:paraId="55204984" w14:textId="16C73397" w:rsidR="00431D9D" w:rsidRPr="00185940" w:rsidRDefault="001E630E" w:rsidP="00185940">
      <w:pPr>
        <w:pStyle w:val="NormalWeb"/>
        <w:numPr>
          <w:ilvl w:val="2"/>
          <w:numId w:val="15"/>
        </w:numPr>
        <w:spacing w:before="0" w:beforeAutospacing="0" w:after="0" w:afterAutospacing="0"/>
        <w:rPr>
          <w:rFonts w:ascii="Calibri" w:hAnsi="Calibri" w:cs="Calibri"/>
          <w:highlight w:val="yellow"/>
        </w:rPr>
      </w:pPr>
      <w:r w:rsidRPr="00185940">
        <w:rPr>
          <w:rFonts w:ascii="Calibri" w:hAnsi="Calibri" w:cs="Calibri"/>
          <w:highlight w:val="yellow"/>
        </w:rPr>
        <w:t xml:space="preserve">Shave the hair of the mouse </w:t>
      </w:r>
      <w:r w:rsidR="008A2E08" w:rsidRPr="00185940">
        <w:rPr>
          <w:rFonts w:ascii="Calibri" w:hAnsi="Calibri" w:cs="Calibri"/>
          <w:highlight w:val="yellow"/>
        </w:rPr>
        <w:t xml:space="preserve">with a </w:t>
      </w:r>
      <w:r w:rsidR="00651D44" w:rsidRPr="00185940">
        <w:rPr>
          <w:rFonts w:ascii="Calibri" w:hAnsi="Calibri" w:cs="Calibri"/>
          <w:highlight w:val="yellow"/>
        </w:rPr>
        <w:t>hair</w:t>
      </w:r>
      <w:r w:rsidR="008A2E08" w:rsidRPr="00185940">
        <w:rPr>
          <w:rFonts w:ascii="Calibri" w:hAnsi="Calibri" w:cs="Calibri"/>
          <w:highlight w:val="yellow"/>
        </w:rPr>
        <w:t xml:space="preserve"> clipper (</w:t>
      </w:r>
      <w:r w:rsidR="00185940" w:rsidRPr="00185940">
        <w:rPr>
          <w:rFonts w:ascii="Calibri" w:hAnsi="Calibri" w:cs="Calibri"/>
          <w:b/>
          <w:highlight w:val="yellow"/>
        </w:rPr>
        <w:t>Figure</w:t>
      </w:r>
      <w:r w:rsidR="00915F04">
        <w:rPr>
          <w:rFonts w:ascii="Calibri" w:hAnsi="Calibri" w:cs="Calibri"/>
          <w:b/>
          <w:highlight w:val="yellow"/>
        </w:rPr>
        <w:t>s</w:t>
      </w:r>
      <w:r w:rsidR="00185940" w:rsidRPr="00185940">
        <w:rPr>
          <w:rFonts w:ascii="Calibri" w:hAnsi="Calibri" w:cs="Calibri"/>
          <w:b/>
          <w:highlight w:val="yellow"/>
        </w:rPr>
        <w:t xml:space="preserve"> 1A</w:t>
      </w:r>
      <w:r w:rsidR="008A2E08" w:rsidRPr="00185940">
        <w:rPr>
          <w:rFonts w:ascii="Calibri" w:hAnsi="Calibri" w:cs="Calibri"/>
          <w:b/>
          <w:highlight w:val="yellow"/>
        </w:rPr>
        <w:t>,</w:t>
      </w:r>
      <w:r w:rsidR="00915F04">
        <w:rPr>
          <w:rFonts w:ascii="Calibri" w:hAnsi="Calibri" w:cs="Calibri"/>
          <w:b/>
          <w:highlight w:val="yellow"/>
        </w:rPr>
        <w:t xml:space="preserve"> 1</w:t>
      </w:r>
      <w:r w:rsidR="008A2E08" w:rsidRPr="00185940">
        <w:rPr>
          <w:rFonts w:ascii="Calibri" w:hAnsi="Calibri" w:cs="Calibri"/>
          <w:b/>
          <w:highlight w:val="yellow"/>
        </w:rPr>
        <w:t>B</w:t>
      </w:r>
      <w:r w:rsidR="008A2E08" w:rsidRPr="00185940">
        <w:rPr>
          <w:rFonts w:ascii="Calibri" w:hAnsi="Calibri" w:cs="Calibri"/>
          <w:highlight w:val="yellow"/>
        </w:rPr>
        <w:t xml:space="preserve">). Position the blade parallel to the skin of the mouse and shave the whole back from the </w:t>
      </w:r>
      <w:r w:rsidR="00A57B5F" w:rsidRPr="00185940">
        <w:rPr>
          <w:rFonts w:ascii="Calibri" w:hAnsi="Calibri" w:cs="Calibri"/>
          <w:highlight w:val="yellow"/>
        </w:rPr>
        <w:t>neck to the tail</w:t>
      </w:r>
      <w:r w:rsidR="005B4E27">
        <w:rPr>
          <w:rFonts w:ascii="Calibri" w:hAnsi="Calibri" w:cs="Calibri"/>
          <w:highlight w:val="yellow"/>
        </w:rPr>
        <w:t>,</w:t>
      </w:r>
      <w:r w:rsidR="00A57B5F" w:rsidRPr="00185940">
        <w:rPr>
          <w:rFonts w:ascii="Calibri" w:hAnsi="Calibri" w:cs="Calibri"/>
          <w:highlight w:val="yellow"/>
        </w:rPr>
        <w:t xml:space="preserve"> including all around </w:t>
      </w:r>
      <w:r w:rsidR="005B4E27">
        <w:rPr>
          <w:rFonts w:ascii="Calibri" w:hAnsi="Calibri" w:cs="Calibri"/>
          <w:highlight w:val="yellow"/>
        </w:rPr>
        <w:t>the tail,</w:t>
      </w:r>
      <w:r w:rsidR="00A57B5F" w:rsidRPr="00185940">
        <w:rPr>
          <w:rFonts w:ascii="Calibri" w:hAnsi="Calibri" w:cs="Calibri"/>
          <w:highlight w:val="yellow"/>
        </w:rPr>
        <w:t xml:space="preserve"> to</w:t>
      </w:r>
      <w:r w:rsidR="008A2E08" w:rsidRPr="00185940">
        <w:rPr>
          <w:rFonts w:ascii="Calibri" w:hAnsi="Calibri" w:cs="Calibri"/>
          <w:highlight w:val="yellow"/>
        </w:rPr>
        <w:t xml:space="preserve"> allow for a large enough surface area to place </w:t>
      </w:r>
      <w:r w:rsidR="00651D44" w:rsidRPr="00185940">
        <w:rPr>
          <w:rFonts w:ascii="Calibri" w:hAnsi="Calibri" w:cs="Calibri"/>
          <w:highlight w:val="yellow"/>
        </w:rPr>
        <w:t>a transparent film dressing (</w:t>
      </w:r>
      <w:r w:rsidR="00865A49" w:rsidRPr="00185940">
        <w:rPr>
          <w:rFonts w:ascii="Calibri" w:hAnsi="Calibri" w:cs="Calibri"/>
          <w:highlight w:val="yellow"/>
        </w:rPr>
        <w:t xml:space="preserve">see </w:t>
      </w:r>
      <w:r w:rsidR="00185940" w:rsidRPr="00185940">
        <w:rPr>
          <w:rFonts w:ascii="Calibri" w:hAnsi="Calibri" w:cs="Calibri"/>
          <w:b/>
          <w:highlight w:val="yellow"/>
        </w:rPr>
        <w:t>Table of Materials</w:t>
      </w:r>
      <w:r w:rsidR="00651D44" w:rsidRPr="00185940">
        <w:rPr>
          <w:rFonts w:ascii="Calibri" w:hAnsi="Calibri" w:cs="Calibri"/>
          <w:highlight w:val="yellow"/>
        </w:rPr>
        <w:t>)</w:t>
      </w:r>
      <w:r w:rsidR="005B4E27">
        <w:rPr>
          <w:rFonts w:ascii="Calibri" w:hAnsi="Calibri" w:cs="Calibri"/>
          <w:highlight w:val="yellow"/>
        </w:rPr>
        <w:t>.</w:t>
      </w:r>
      <w:r w:rsidR="00651D44" w:rsidRPr="00185940">
        <w:rPr>
          <w:rFonts w:ascii="Calibri" w:hAnsi="Calibri" w:cs="Calibri"/>
          <w:highlight w:val="yellow"/>
        </w:rPr>
        <w:t xml:space="preserve"> </w:t>
      </w:r>
      <w:r w:rsidR="005B4E27">
        <w:rPr>
          <w:rFonts w:ascii="Calibri" w:hAnsi="Calibri" w:cs="Calibri"/>
          <w:highlight w:val="yellow"/>
        </w:rPr>
        <w:t>L</w:t>
      </w:r>
      <w:r w:rsidR="00651D44" w:rsidRPr="00185940">
        <w:rPr>
          <w:rFonts w:ascii="Calibri" w:hAnsi="Calibri" w:cs="Calibri"/>
          <w:highlight w:val="yellow"/>
        </w:rPr>
        <w:t xml:space="preserve">ightly run the blade against the direction of hair growth for the most efficient cut. </w:t>
      </w:r>
      <w:r w:rsidR="008A2E08" w:rsidRPr="00185940">
        <w:rPr>
          <w:rFonts w:ascii="Calibri" w:hAnsi="Calibri" w:cs="Calibri"/>
          <w:highlight w:val="yellow"/>
        </w:rPr>
        <w:t>(</w:t>
      </w:r>
      <w:r w:rsidR="00185940" w:rsidRPr="00185940">
        <w:rPr>
          <w:rFonts w:ascii="Calibri" w:hAnsi="Calibri" w:cs="Calibri"/>
          <w:b/>
          <w:highlight w:val="yellow"/>
        </w:rPr>
        <w:t>Figure 1B</w:t>
      </w:r>
      <w:r w:rsidR="008A2E08" w:rsidRPr="00185940">
        <w:rPr>
          <w:rFonts w:ascii="Calibri" w:hAnsi="Calibri" w:cs="Calibri"/>
          <w:highlight w:val="yellow"/>
        </w:rPr>
        <w:t xml:space="preserve">). </w:t>
      </w:r>
    </w:p>
    <w:p w14:paraId="52B1236B" w14:textId="77777777" w:rsidR="00BF470C" w:rsidRPr="00185940" w:rsidRDefault="00BF470C" w:rsidP="00185940">
      <w:pPr>
        <w:pStyle w:val="NormalWeb"/>
        <w:spacing w:before="0" w:beforeAutospacing="0" w:after="0" w:afterAutospacing="0"/>
        <w:rPr>
          <w:rFonts w:ascii="Calibri" w:hAnsi="Calibri" w:cs="Calibri"/>
          <w:highlight w:val="yellow"/>
        </w:rPr>
      </w:pPr>
    </w:p>
    <w:p w14:paraId="70A8B13C" w14:textId="43D74FEE" w:rsidR="001E630E" w:rsidRPr="00185940" w:rsidRDefault="00651D44" w:rsidP="00185940">
      <w:pPr>
        <w:pStyle w:val="NormalWeb"/>
        <w:numPr>
          <w:ilvl w:val="3"/>
          <w:numId w:val="15"/>
        </w:numPr>
        <w:spacing w:before="0" w:beforeAutospacing="0" w:after="0" w:afterAutospacing="0"/>
        <w:rPr>
          <w:rFonts w:ascii="Calibri" w:hAnsi="Calibri" w:cs="Calibri"/>
          <w:highlight w:val="yellow"/>
        </w:rPr>
      </w:pPr>
      <w:r w:rsidRPr="00185940">
        <w:rPr>
          <w:rFonts w:ascii="Calibri" w:hAnsi="Calibri" w:cs="Calibri"/>
          <w:highlight w:val="yellow"/>
        </w:rPr>
        <w:t>Do not press the blade deeply into the skin</w:t>
      </w:r>
      <w:r w:rsidR="00BE18E5" w:rsidRPr="00185940">
        <w:rPr>
          <w:rFonts w:ascii="Calibri" w:hAnsi="Calibri" w:cs="Calibri"/>
          <w:highlight w:val="yellow"/>
        </w:rPr>
        <w:t>,</w:t>
      </w:r>
      <w:r w:rsidRPr="00185940">
        <w:rPr>
          <w:rFonts w:ascii="Calibri" w:hAnsi="Calibri" w:cs="Calibri"/>
          <w:highlight w:val="yellow"/>
        </w:rPr>
        <w:t xml:space="preserve"> sinc</w:t>
      </w:r>
      <w:r w:rsidR="00BE18E5" w:rsidRPr="00185940">
        <w:rPr>
          <w:rFonts w:ascii="Calibri" w:hAnsi="Calibri" w:cs="Calibri"/>
          <w:highlight w:val="yellow"/>
        </w:rPr>
        <w:t>e it may</w:t>
      </w:r>
      <w:r w:rsidRPr="00185940">
        <w:rPr>
          <w:rFonts w:ascii="Calibri" w:hAnsi="Calibri" w:cs="Calibri"/>
          <w:highlight w:val="yellow"/>
        </w:rPr>
        <w:t xml:space="preserve"> damage the skin by bruising or cutting. </w:t>
      </w:r>
    </w:p>
    <w:p w14:paraId="12A4442F" w14:textId="77777777" w:rsidR="00BF470C" w:rsidRPr="00185940" w:rsidRDefault="00BF470C" w:rsidP="00185940">
      <w:pPr>
        <w:pStyle w:val="NormalWeb"/>
        <w:spacing w:before="0" w:beforeAutospacing="0" w:after="0" w:afterAutospacing="0"/>
        <w:rPr>
          <w:rFonts w:ascii="Calibri" w:hAnsi="Calibri" w:cs="Calibri"/>
          <w:highlight w:val="yellow"/>
        </w:rPr>
      </w:pPr>
    </w:p>
    <w:p w14:paraId="42D87C71" w14:textId="616DBD49" w:rsidR="00800704" w:rsidRPr="00185940" w:rsidRDefault="00FC051D" w:rsidP="00185940">
      <w:pPr>
        <w:pStyle w:val="NormalWeb"/>
        <w:numPr>
          <w:ilvl w:val="1"/>
          <w:numId w:val="15"/>
        </w:numPr>
        <w:spacing w:before="0" w:beforeAutospacing="0" w:after="0" w:afterAutospacing="0"/>
        <w:rPr>
          <w:rFonts w:ascii="Calibri" w:hAnsi="Calibri" w:cs="Calibri"/>
          <w:highlight w:val="yellow"/>
        </w:rPr>
      </w:pPr>
      <w:r w:rsidRPr="00185940">
        <w:rPr>
          <w:rFonts w:ascii="Calibri" w:hAnsi="Calibri" w:cs="Calibri"/>
          <w:highlight w:val="yellow"/>
        </w:rPr>
        <w:t xml:space="preserve">Application of </w:t>
      </w:r>
      <w:r w:rsidR="009F066A" w:rsidRPr="00185940">
        <w:rPr>
          <w:rFonts w:ascii="Calibri" w:hAnsi="Calibri" w:cs="Calibri"/>
          <w:highlight w:val="yellow"/>
        </w:rPr>
        <w:t>depila</w:t>
      </w:r>
      <w:r w:rsidRPr="00185940">
        <w:rPr>
          <w:rFonts w:ascii="Calibri" w:hAnsi="Calibri" w:cs="Calibri"/>
          <w:highlight w:val="yellow"/>
        </w:rPr>
        <w:t>tory</w:t>
      </w:r>
      <w:r w:rsidR="009F066A" w:rsidRPr="00185940">
        <w:rPr>
          <w:rFonts w:ascii="Calibri" w:hAnsi="Calibri" w:cs="Calibri"/>
          <w:highlight w:val="yellow"/>
        </w:rPr>
        <w:t xml:space="preserve"> lotion</w:t>
      </w:r>
    </w:p>
    <w:p w14:paraId="227506F8" w14:textId="77777777" w:rsidR="00915F04" w:rsidRDefault="00915F04" w:rsidP="00185940">
      <w:pPr>
        <w:pStyle w:val="NormalWeb"/>
        <w:spacing w:before="0" w:beforeAutospacing="0" w:after="0" w:afterAutospacing="0"/>
        <w:rPr>
          <w:rFonts w:ascii="Calibri" w:hAnsi="Calibri" w:cs="Calibri"/>
          <w:highlight w:val="yellow"/>
        </w:rPr>
      </w:pPr>
    </w:p>
    <w:p w14:paraId="062ACBD4" w14:textId="0D493005" w:rsidR="00BF470C" w:rsidRPr="00185940" w:rsidRDefault="00915F04" w:rsidP="00185940">
      <w:pPr>
        <w:pStyle w:val="NormalWeb"/>
        <w:spacing w:before="0" w:beforeAutospacing="0" w:after="0" w:afterAutospacing="0"/>
        <w:rPr>
          <w:rFonts w:ascii="Calibri" w:hAnsi="Calibri" w:cs="Calibri"/>
          <w:highlight w:val="yellow"/>
        </w:rPr>
      </w:pPr>
      <w:r>
        <w:rPr>
          <w:rFonts w:ascii="Calibri" w:hAnsi="Calibri" w:cs="Calibri"/>
          <w:highlight w:val="yellow"/>
        </w:rPr>
        <w:t xml:space="preserve">Note: </w:t>
      </w:r>
      <w:r w:rsidR="009F066A" w:rsidRPr="00185940">
        <w:rPr>
          <w:rFonts w:ascii="Calibri" w:hAnsi="Calibri" w:cs="Calibri"/>
          <w:highlight w:val="yellow"/>
        </w:rPr>
        <w:t>Use depilatory lotion to obtain a very smooth skin so that the transparent dressing can adhere firmly</w:t>
      </w:r>
      <w:r>
        <w:rPr>
          <w:rFonts w:ascii="Calibri" w:hAnsi="Calibri" w:cs="Calibri"/>
          <w:highlight w:val="yellow"/>
        </w:rPr>
        <w:t>.</w:t>
      </w:r>
    </w:p>
    <w:p w14:paraId="6937C8EA" w14:textId="77777777" w:rsidR="009F066A" w:rsidRPr="00185940" w:rsidRDefault="009F066A" w:rsidP="00185940">
      <w:pPr>
        <w:pStyle w:val="NormalWeb"/>
        <w:spacing w:before="0" w:beforeAutospacing="0" w:after="0" w:afterAutospacing="0"/>
        <w:rPr>
          <w:rFonts w:ascii="Calibri" w:hAnsi="Calibri" w:cs="Calibri"/>
          <w:highlight w:val="yellow"/>
        </w:rPr>
      </w:pPr>
    </w:p>
    <w:p w14:paraId="32DA3026" w14:textId="685F4E25" w:rsidR="00651D44" w:rsidRPr="00185940" w:rsidRDefault="001E630E" w:rsidP="00185940">
      <w:pPr>
        <w:pStyle w:val="NormalWeb"/>
        <w:numPr>
          <w:ilvl w:val="2"/>
          <w:numId w:val="15"/>
        </w:numPr>
        <w:spacing w:before="0" w:beforeAutospacing="0" w:after="0" w:afterAutospacing="0"/>
        <w:rPr>
          <w:rFonts w:ascii="Calibri" w:hAnsi="Calibri" w:cs="Calibri"/>
          <w:highlight w:val="yellow"/>
        </w:rPr>
      </w:pPr>
      <w:r w:rsidRPr="00185940">
        <w:rPr>
          <w:rFonts w:ascii="Calibri" w:hAnsi="Calibri" w:cs="Calibri"/>
          <w:highlight w:val="yellow"/>
        </w:rPr>
        <w:t xml:space="preserve">Soak the skin of the mouse </w:t>
      </w:r>
      <w:r w:rsidR="008A2E08" w:rsidRPr="00185940">
        <w:rPr>
          <w:rFonts w:ascii="Calibri" w:hAnsi="Calibri" w:cs="Calibri"/>
          <w:highlight w:val="yellow"/>
        </w:rPr>
        <w:t>with water to pre</w:t>
      </w:r>
      <w:r w:rsidRPr="00185940">
        <w:rPr>
          <w:rFonts w:ascii="Calibri" w:hAnsi="Calibri" w:cs="Calibri"/>
          <w:highlight w:val="yellow"/>
        </w:rPr>
        <w:t xml:space="preserve">vent chemical burns by </w:t>
      </w:r>
      <w:r w:rsidR="00D16987" w:rsidRPr="00185940">
        <w:rPr>
          <w:rFonts w:ascii="Calibri" w:hAnsi="Calibri" w:cs="Calibri"/>
          <w:highlight w:val="yellow"/>
        </w:rPr>
        <w:t xml:space="preserve">lightly </w:t>
      </w:r>
      <w:r w:rsidRPr="00185940">
        <w:rPr>
          <w:rFonts w:ascii="Calibri" w:hAnsi="Calibri" w:cs="Calibri"/>
          <w:highlight w:val="yellow"/>
        </w:rPr>
        <w:t>pressing a</w:t>
      </w:r>
      <w:r w:rsidR="008A2E08" w:rsidRPr="00185940">
        <w:rPr>
          <w:rFonts w:ascii="Calibri" w:hAnsi="Calibri" w:cs="Calibri"/>
          <w:highlight w:val="yellow"/>
        </w:rPr>
        <w:t xml:space="preserve"> drenched </w:t>
      </w:r>
      <w:r w:rsidR="00FC051D" w:rsidRPr="00185940">
        <w:rPr>
          <w:rFonts w:ascii="Calibri" w:hAnsi="Calibri" w:cs="Calibri"/>
          <w:highlight w:val="yellow"/>
        </w:rPr>
        <w:t xml:space="preserve">paper </w:t>
      </w:r>
      <w:r w:rsidR="008A2E08" w:rsidRPr="00185940">
        <w:rPr>
          <w:rFonts w:ascii="Calibri" w:hAnsi="Calibri" w:cs="Calibri"/>
          <w:highlight w:val="yellow"/>
        </w:rPr>
        <w:t xml:space="preserve">wipe against the shaved skin with enough pressure to </w:t>
      </w:r>
      <w:r w:rsidR="00A23C4A" w:rsidRPr="00185940">
        <w:rPr>
          <w:rFonts w:ascii="Calibri" w:hAnsi="Calibri" w:cs="Calibri"/>
          <w:highlight w:val="yellow"/>
        </w:rPr>
        <w:t>wet</w:t>
      </w:r>
      <w:r w:rsidR="008A2E08" w:rsidRPr="00185940">
        <w:rPr>
          <w:rFonts w:ascii="Calibri" w:hAnsi="Calibri" w:cs="Calibri"/>
          <w:highlight w:val="yellow"/>
        </w:rPr>
        <w:t xml:space="preserve"> the </w:t>
      </w:r>
      <w:r w:rsidR="00651D44" w:rsidRPr="00185940">
        <w:rPr>
          <w:rFonts w:ascii="Calibri" w:hAnsi="Calibri" w:cs="Calibri"/>
          <w:highlight w:val="yellow"/>
        </w:rPr>
        <w:t>already cut</w:t>
      </w:r>
      <w:r w:rsidR="008A2E08" w:rsidRPr="00185940">
        <w:rPr>
          <w:rFonts w:ascii="Calibri" w:hAnsi="Calibri" w:cs="Calibri"/>
          <w:highlight w:val="yellow"/>
        </w:rPr>
        <w:t xml:space="preserve"> hair down against the skin. </w:t>
      </w:r>
    </w:p>
    <w:p w14:paraId="7775FB1E" w14:textId="77777777" w:rsidR="00BF470C" w:rsidRPr="00185940" w:rsidRDefault="00BF470C" w:rsidP="00185940">
      <w:pPr>
        <w:pStyle w:val="NormalWeb"/>
        <w:spacing w:before="0" w:beforeAutospacing="0" w:after="0" w:afterAutospacing="0"/>
        <w:rPr>
          <w:rFonts w:ascii="Calibri" w:hAnsi="Calibri" w:cs="Calibri"/>
          <w:highlight w:val="yellow"/>
        </w:rPr>
      </w:pPr>
    </w:p>
    <w:p w14:paraId="042F9B86" w14:textId="4C01FC8C" w:rsidR="00431D9D" w:rsidRPr="00185940" w:rsidRDefault="00421FAC" w:rsidP="00185940">
      <w:pPr>
        <w:pStyle w:val="NormalWeb"/>
        <w:numPr>
          <w:ilvl w:val="2"/>
          <w:numId w:val="15"/>
        </w:numPr>
        <w:spacing w:before="0" w:beforeAutospacing="0" w:after="0" w:afterAutospacing="0"/>
        <w:rPr>
          <w:rFonts w:ascii="Calibri" w:hAnsi="Calibri" w:cs="Calibri"/>
          <w:highlight w:val="yellow"/>
        </w:rPr>
      </w:pPr>
      <w:r w:rsidRPr="00185940">
        <w:rPr>
          <w:rFonts w:ascii="Calibri" w:hAnsi="Calibri" w:cs="Calibri"/>
          <w:highlight w:val="yellow"/>
        </w:rPr>
        <w:lastRenderedPageBreak/>
        <w:t>While the skin is wet, l</w:t>
      </w:r>
      <w:r w:rsidR="001E630E" w:rsidRPr="00185940">
        <w:rPr>
          <w:rFonts w:ascii="Calibri" w:hAnsi="Calibri" w:cs="Calibri"/>
          <w:highlight w:val="yellow"/>
        </w:rPr>
        <w:t xml:space="preserve">ightly rub the skin of the mouse with a </w:t>
      </w:r>
      <w:r w:rsidR="008A2E08" w:rsidRPr="00185940">
        <w:rPr>
          <w:rFonts w:ascii="Calibri" w:hAnsi="Calibri" w:cs="Calibri"/>
          <w:highlight w:val="yellow"/>
        </w:rPr>
        <w:t xml:space="preserve">small dollop of </w:t>
      </w:r>
      <w:r w:rsidR="009F066A" w:rsidRPr="00185940">
        <w:rPr>
          <w:rFonts w:ascii="Calibri" w:hAnsi="Calibri" w:cs="Calibri"/>
          <w:highlight w:val="yellow"/>
        </w:rPr>
        <w:t xml:space="preserve">depilatory lotion (see </w:t>
      </w:r>
      <w:r w:rsidR="00185940" w:rsidRPr="00185940">
        <w:rPr>
          <w:rFonts w:ascii="Calibri" w:hAnsi="Calibri" w:cs="Calibri"/>
          <w:b/>
          <w:highlight w:val="yellow"/>
        </w:rPr>
        <w:t>Table of Materials</w:t>
      </w:r>
      <w:r w:rsidR="009F066A" w:rsidRPr="00185940">
        <w:rPr>
          <w:rFonts w:ascii="Calibri" w:hAnsi="Calibri" w:cs="Calibri"/>
          <w:highlight w:val="yellow"/>
        </w:rPr>
        <w:t>)</w:t>
      </w:r>
      <w:r w:rsidR="008A2E08" w:rsidRPr="00185940">
        <w:rPr>
          <w:rFonts w:ascii="Calibri" w:hAnsi="Calibri" w:cs="Calibri"/>
          <w:highlight w:val="yellow"/>
        </w:rPr>
        <w:t xml:space="preserve"> for 15-20 s (</w:t>
      </w:r>
      <w:r w:rsidR="00185940" w:rsidRPr="00185940">
        <w:rPr>
          <w:rFonts w:ascii="Calibri" w:hAnsi="Calibri" w:cs="Calibri"/>
          <w:b/>
          <w:highlight w:val="yellow"/>
        </w:rPr>
        <w:t>Figure</w:t>
      </w:r>
      <w:r w:rsidR="00915F04">
        <w:rPr>
          <w:rFonts w:ascii="Calibri" w:hAnsi="Calibri" w:cs="Calibri"/>
          <w:b/>
          <w:highlight w:val="yellow"/>
        </w:rPr>
        <w:t>s</w:t>
      </w:r>
      <w:r w:rsidR="00185940" w:rsidRPr="00185940">
        <w:rPr>
          <w:rFonts w:ascii="Calibri" w:hAnsi="Calibri" w:cs="Calibri"/>
          <w:b/>
          <w:highlight w:val="yellow"/>
        </w:rPr>
        <w:t xml:space="preserve"> 1C</w:t>
      </w:r>
      <w:r w:rsidR="008A2E08" w:rsidRPr="00185940">
        <w:rPr>
          <w:rFonts w:ascii="Calibri" w:hAnsi="Calibri" w:cs="Calibri"/>
          <w:b/>
          <w:highlight w:val="yellow"/>
        </w:rPr>
        <w:t>,</w:t>
      </w:r>
      <w:r w:rsidR="00915F04">
        <w:rPr>
          <w:rFonts w:ascii="Calibri" w:hAnsi="Calibri" w:cs="Calibri"/>
          <w:b/>
          <w:highlight w:val="yellow"/>
        </w:rPr>
        <w:t xml:space="preserve"> 1</w:t>
      </w:r>
      <w:r w:rsidR="008A2E08" w:rsidRPr="00185940">
        <w:rPr>
          <w:rFonts w:ascii="Calibri" w:hAnsi="Calibri" w:cs="Calibri"/>
          <w:b/>
          <w:highlight w:val="yellow"/>
        </w:rPr>
        <w:t>D</w:t>
      </w:r>
      <w:r w:rsidR="008A2E08" w:rsidRPr="00185940">
        <w:rPr>
          <w:rFonts w:ascii="Calibri" w:hAnsi="Calibri" w:cs="Calibri"/>
          <w:highlight w:val="yellow"/>
        </w:rPr>
        <w:t xml:space="preserve">). </w:t>
      </w:r>
      <w:r w:rsidR="001E630E" w:rsidRPr="00185940">
        <w:rPr>
          <w:rFonts w:ascii="Calibri" w:hAnsi="Calibri" w:cs="Calibri"/>
          <w:highlight w:val="yellow"/>
        </w:rPr>
        <w:t>S</w:t>
      </w:r>
      <w:r w:rsidR="008A2E08" w:rsidRPr="00185940">
        <w:rPr>
          <w:rFonts w:ascii="Calibri" w:hAnsi="Calibri" w:cs="Calibri"/>
          <w:highlight w:val="yellow"/>
        </w:rPr>
        <w:t xml:space="preserve">pread </w:t>
      </w:r>
      <w:r w:rsidR="001E630E" w:rsidRPr="00185940">
        <w:rPr>
          <w:rFonts w:ascii="Calibri" w:hAnsi="Calibri" w:cs="Calibri"/>
          <w:highlight w:val="yellow"/>
        </w:rPr>
        <w:t xml:space="preserve">the </w:t>
      </w:r>
      <w:r w:rsidR="009F066A" w:rsidRPr="00185940">
        <w:rPr>
          <w:rFonts w:ascii="Calibri" w:hAnsi="Calibri" w:cs="Calibri"/>
          <w:highlight w:val="yellow"/>
        </w:rPr>
        <w:t>lotion</w:t>
      </w:r>
      <w:r w:rsidR="001E630E" w:rsidRPr="00185940">
        <w:rPr>
          <w:rFonts w:ascii="Calibri" w:hAnsi="Calibri" w:cs="Calibri"/>
          <w:highlight w:val="yellow"/>
        </w:rPr>
        <w:t xml:space="preserve"> </w:t>
      </w:r>
      <w:r w:rsidR="008A2E08" w:rsidRPr="00185940">
        <w:rPr>
          <w:rFonts w:ascii="Calibri" w:hAnsi="Calibri" w:cs="Calibri"/>
          <w:highlight w:val="yellow"/>
        </w:rPr>
        <w:t xml:space="preserve">completely over wherever the hair has been cut short. </w:t>
      </w:r>
      <w:r w:rsidRPr="00185940">
        <w:rPr>
          <w:rFonts w:ascii="Calibri" w:hAnsi="Calibri" w:cs="Calibri"/>
          <w:highlight w:val="yellow"/>
        </w:rPr>
        <w:t xml:space="preserve">Use more </w:t>
      </w:r>
      <w:r w:rsidR="009F066A" w:rsidRPr="00185940">
        <w:rPr>
          <w:rFonts w:ascii="Calibri" w:hAnsi="Calibri" w:cs="Calibri"/>
          <w:highlight w:val="yellow"/>
        </w:rPr>
        <w:t>lotion</w:t>
      </w:r>
      <w:r w:rsidRPr="00185940">
        <w:rPr>
          <w:rFonts w:ascii="Calibri" w:hAnsi="Calibri" w:cs="Calibri"/>
          <w:highlight w:val="yellow"/>
        </w:rPr>
        <w:t xml:space="preserve"> if the mouse is </w:t>
      </w:r>
      <w:r w:rsidR="008A2E08" w:rsidRPr="00185940">
        <w:rPr>
          <w:rFonts w:ascii="Calibri" w:hAnsi="Calibri" w:cs="Calibri"/>
          <w:highlight w:val="yellow"/>
        </w:rPr>
        <w:t>larger</w:t>
      </w:r>
      <w:r w:rsidRPr="00185940">
        <w:rPr>
          <w:rFonts w:ascii="Calibri" w:hAnsi="Calibri" w:cs="Calibri"/>
          <w:highlight w:val="yellow"/>
        </w:rPr>
        <w:t xml:space="preserve">. </w:t>
      </w:r>
    </w:p>
    <w:p w14:paraId="316E0D44" w14:textId="77777777" w:rsidR="00BF470C" w:rsidRPr="00185940" w:rsidRDefault="00BF470C" w:rsidP="00185940">
      <w:pPr>
        <w:pStyle w:val="NormalWeb"/>
        <w:spacing w:before="0" w:beforeAutospacing="0" w:after="0" w:afterAutospacing="0"/>
        <w:rPr>
          <w:rFonts w:ascii="Calibri" w:hAnsi="Calibri" w:cs="Calibri"/>
          <w:highlight w:val="yellow"/>
        </w:rPr>
      </w:pPr>
    </w:p>
    <w:p w14:paraId="65FFBC46" w14:textId="52784153" w:rsidR="003A04D5" w:rsidRPr="00185940" w:rsidRDefault="00421FAC" w:rsidP="00185940">
      <w:pPr>
        <w:pStyle w:val="NormalWeb"/>
        <w:numPr>
          <w:ilvl w:val="2"/>
          <w:numId w:val="15"/>
        </w:numPr>
        <w:spacing w:before="0" w:beforeAutospacing="0" w:after="0" w:afterAutospacing="0"/>
        <w:rPr>
          <w:rFonts w:ascii="Calibri" w:hAnsi="Calibri" w:cs="Calibri"/>
          <w:highlight w:val="yellow"/>
        </w:rPr>
      </w:pPr>
      <w:r w:rsidRPr="00185940">
        <w:rPr>
          <w:rFonts w:ascii="Calibri" w:hAnsi="Calibri" w:cs="Calibri"/>
          <w:highlight w:val="yellow"/>
        </w:rPr>
        <w:t xml:space="preserve">Do not apply </w:t>
      </w:r>
      <w:r w:rsidR="009F066A" w:rsidRPr="00185940">
        <w:rPr>
          <w:rFonts w:ascii="Calibri" w:hAnsi="Calibri" w:cs="Calibri"/>
          <w:highlight w:val="yellow"/>
        </w:rPr>
        <w:t>lotion</w:t>
      </w:r>
      <w:r w:rsidR="008A2E08" w:rsidRPr="00185940">
        <w:rPr>
          <w:rFonts w:ascii="Calibri" w:hAnsi="Calibri" w:cs="Calibri"/>
          <w:highlight w:val="yellow"/>
        </w:rPr>
        <w:t xml:space="preserve"> on the ears of the mouse, tail, or anywhere near the face. If the </w:t>
      </w:r>
      <w:r w:rsidR="009F066A" w:rsidRPr="00185940">
        <w:rPr>
          <w:rFonts w:ascii="Calibri" w:hAnsi="Calibri" w:cs="Calibri"/>
          <w:highlight w:val="yellow"/>
        </w:rPr>
        <w:t xml:space="preserve">lotion </w:t>
      </w:r>
      <w:r w:rsidRPr="00185940">
        <w:rPr>
          <w:rFonts w:ascii="Calibri" w:hAnsi="Calibri" w:cs="Calibri"/>
          <w:highlight w:val="yellow"/>
        </w:rPr>
        <w:t xml:space="preserve">gets on the ears or tail, simply wipe with a wet </w:t>
      </w:r>
      <w:r w:rsidR="00FC051D" w:rsidRPr="00185940">
        <w:rPr>
          <w:rFonts w:ascii="Calibri" w:hAnsi="Calibri" w:cs="Calibri"/>
          <w:highlight w:val="yellow"/>
        </w:rPr>
        <w:t xml:space="preserve">paper </w:t>
      </w:r>
      <w:r w:rsidRPr="00185940">
        <w:rPr>
          <w:rFonts w:ascii="Calibri" w:hAnsi="Calibri" w:cs="Calibri"/>
          <w:highlight w:val="yellow"/>
        </w:rPr>
        <w:t>wipe</w:t>
      </w:r>
      <w:r w:rsidR="008A2E08" w:rsidRPr="00185940">
        <w:rPr>
          <w:rFonts w:ascii="Calibri" w:hAnsi="Calibri" w:cs="Calibri"/>
          <w:highlight w:val="yellow"/>
        </w:rPr>
        <w:t xml:space="preserve"> until rinsing. If the </w:t>
      </w:r>
      <w:r w:rsidR="009F066A" w:rsidRPr="00185940">
        <w:rPr>
          <w:rFonts w:ascii="Calibri" w:hAnsi="Calibri" w:cs="Calibri"/>
          <w:highlight w:val="yellow"/>
        </w:rPr>
        <w:t>lotion</w:t>
      </w:r>
      <w:r w:rsidR="008A2E08" w:rsidRPr="00185940">
        <w:rPr>
          <w:rFonts w:ascii="Calibri" w:hAnsi="Calibri" w:cs="Calibri"/>
          <w:highlight w:val="yellow"/>
        </w:rPr>
        <w:t xml:space="preserve"> gets on the face of the mouse, </w:t>
      </w:r>
      <w:r w:rsidRPr="00185940">
        <w:rPr>
          <w:rFonts w:ascii="Calibri" w:hAnsi="Calibri" w:cs="Calibri"/>
          <w:highlight w:val="yellow"/>
        </w:rPr>
        <w:t xml:space="preserve">immediately </w:t>
      </w:r>
      <w:r w:rsidR="00AA37E9" w:rsidRPr="00185940">
        <w:rPr>
          <w:rFonts w:ascii="Calibri" w:hAnsi="Calibri" w:cs="Calibri"/>
          <w:highlight w:val="yellow"/>
        </w:rPr>
        <w:t>wash</w:t>
      </w:r>
      <w:r w:rsidRPr="00185940">
        <w:rPr>
          <w:rFonts w:ascii="Calibri" w:hAnsi="Calibri" w:cs="Calibri"/>
          <w:highlight w:val="yellow"/>
        </w:rPr>
        <w:t xml:space="preserve"> the mouse</w:t>
      </w:r>
      <w:r w:rsidR="008A2E08" w:rsidRPr="00185940">
        <w:rPr>
          <w:rFonts w:ascii="Calibri" w:hAnsi="Calibri" w:cs="Calibri"/>
          <w:highlight w:val="yellow"/>
        </w:rPr>
        <w:t xml:space="preserve"> under running tap or deionized water to prevent damage </w:t>
      </w:r>
      <w:r w:rsidR="00D16987" w:rsidRPr="00185940">
        <w:rPr>
          <w:rFonts w:ascii="Calibri" w:hAnsi="Calibri" w:cs="Calibri"/>
          <w:highlight w:val="yellow"/>
        </w:rPr>
        <w:t>to</w:t>
      </w:r>
      <w:r w:rsidR="003A04D5" w:rsidRPr="00185940">
        <w:rPr>
          <w:rFonts w:ascii="Calibri" w:hAnsi="Calibri" w:cs="Calibri"/>
          <w:highlight w:val="yellow"/>
        </w:rPr>
        <w:t xml:space="preserve"> the eyes, nose, and mouth. </w:t>
      </w:r>
    </w:p>
    <w:p w14:paraId="1EE6A9B7" w14:textId="77777777" w:rsidR="00BF470C" w:rsidRPr="00185940" w:rsidRDefault="00BF470C" w:rsidP="00185940">
      <w:pPr>
        <w:pStyle w:val="NormalWeb"/>
        <w:spacing w:before="0" w:beforeAutospacing="0" w:after="0" w:afterAutospacing="0"/>
        <w:rPr>
          <w:rFonts w:ascii="Calibri" w:hAnsi="Calibri" w:cs="Calibri"/>
          <w:highlight w:val="yellow"/>
        </w:rPr>
      </w:pPr>
    </w:p>
    <w:p w14:paraId="1209949F" w14:textId="6E6D2677" w:rsidR="00431D9D" w:rsidRPr="00185940" w:rsidRDefault="001E630E" w:rsidP="00185940">
      <w:pPr>
        <w:pStyle w:val="NormalWeb"/>
        <w:numPr>
          <w:ilvl w:val="2"/>
          <w:numId w:val="15"/>
        </w:numPr>
        <w:spacing w:before="0" w:beforeAutospacing="0" w:after="0" w:afterAutospacing="0"/>
        <w:rPr>
          <w:rFonts w:ascii="Calibri" w:hAnsi="Calibri" w:cs="Calibri"/>
          <w:highlight w:val="yellow"/>
        </w:rPr>
      </w:pPr>
      <w:r w:rsidRPr="00185940">
        <w:rPr>
          <w:rFonts w:ascii="Calibri" w:hAnsi="Calibri" w:cs="Calibri"/>
          <w:highlight w:val="yellow"/>
        </w:rPr>
        <w:t>Leave the</w:t>
      </w:r>
      <w:r w:rsidR="009F066A" w:rsidRPr="00185940">
        <w:rPr>
          <w:rFonts w:ascii="Calibri" w:hAnsi="Calibri" w:cs="Calibri"/>
          <w:highlight w:val="yellow"/>
        </w:rPr>
        <w:t xml:space="preserve"> lotion</w:t>
      </w:r>
      <w:r w:rsidRPr="00185940">
        <w:rPr>
          <w:rFonts w:ascii="Calibri" w:hAnsi="Calibri" w:cs="Calibri"/>
          <w:highlight w:val="yellow"/>
        </w:rPr>
        <w:t xml:space="preserve"> t</w:t>
      </w:r>
      <w:r w:rsidR="008A2E08" w:rsidRPr="00185940">
        <w:rPr>
          <w:rFonts w:ascii="Calibri" w:hAnsi="Calibri" w:cs="Calibri"/>
          <w:highlight w:val="yellow"/>
        </w:rPr>
        <w:t xml:space="preserve">o react with the hair for an additional 20-45 s after application. </w:t>
      </w:r>
    </w:p>
    <w:p w14:paraId="149741A6" w14:textId="77777777" w:rsidR="00BF470C" w:rsidRPr="00185940" w:rsidRDefault="00BF470C" w:rsidP="00185940">
      <w:pPr>
        <w:pStyle w:val="NormalWeb"/>
        <w:spacing w:before="0" w:beforeAutospacing="0" w:after="0" w:afterAutospacing="0"/>
        <w:rPr>
          <w:rFonts w:ascii="Calibri" w:hAnsi="Calibri" w:cs="Calibri"/>
          <w:highlight w:val="yellow"/>
        </w:rPr>
      </w:pPr>
    </w:p>
    <w:p w14:paraId="09BE4564" w14:textId="4582BC1A" w:rsidR="003A04D5" w:rsidRPr="00185940" w:rsidRDefault="00651D44" w:rsidP="00185940">
      <w:pPr>
        <w:pStyle w:val="NormalWeb"/>
        <w:numPr>
          <w:ilvl w:val="2"/>
          <w:numId w:val="15"/>
        </w:numPr>
        <w:spacing w:before="0" w:beforeAutospacing="0" w:after="0" w:afterAutospacing="0"/>
        <w:rPr>
          <w:rFonts w:ascii="Calibri" w:hAnsi="Calibri" w:cs="Calibri"/>
          <w:highlight w:val="yellow"/>
        </w:rPr>
      </w:pPr>
      <w:r w:rsidRPr="00185940">
        <w:rPr>
          <w:rFonts w:ascii="Calibri" w:hAnsi="Calibri" w:cs="Calibri"/>
          <w:highlight w:val="yellow"/>
        </w:rPr>
        <w:t>Before rinsing, c</w:t>
      </w:r>
      <w:r w:rsidR="00421FAC" w:rsidRPr="00185940">
        <w:rPr>
          <w:rFonts w:ascii="Calibri" w:hAnsi="Calibri" w:cs="Calibri"/>
          <w:highlight w:val="yellow"/>
        </w:rPr>
        <w:t>heck t</w:t>
      </w:r>
      <w:r w:rsidR="008A2E08" w:rsidRPr="00185940">
        <w:rPr>
          <w:rFonts w:ascii="Calibri" w:hAnsi="Calibri" w:cs="Calibri"/>
          <w:highlight w:val="yellow"/>
        </w:rPr>
        <w:t>he complet</w:t>
      </w:r>
      <w:r w:rsidR="001E630E" w:rsidRPr="00185940">
        <w:rPr>
          <w:rFonts w:ascii="Calibri" w:hAnsi="Calibri" w:cs="Calibri"/>
          <w:highlight w:val="yellow"/>
        </w:rPr>
        <w:t xml:space="preserve">ion of the </w:t>
      </w:r>
      <w:r w:rsidR="009F066A" w:rsidRPr="00185940">
        <w:rPr>
          <w:rFonts w:ascii="Calibri" w:hAnsi="Calibri" w:cs="Calibri"/>
          <w:highlight w:val="yellow"/>
        </w:rPr>
        <w:t>depilatory</w:t>
      </w:r>
      <w:r w:rsidR="001E630E" w:rsidRPr="00185940">
        <w:rPr>
          <w:rFonts w:ascii="Calibri" w:hAnsi="Calibri" w:cs="Calibri"/>
          <w:highlight w:val="yellow"/>
        </w:rPr>
        <w:t xml:space="preserve"> reaction </w:t>
      </w:r>
      <w:r w:rsidR="008A2E08" w:rsidRPr="00185940">
        <w:rPr>
          <w:rFonts w:ascii="Calibri" w:hAnsi="Calibri" w:cs="Calibri"/>
          <w:highlight w:val="yellow"/>
        </w:rPr>
        <w:t xml:space="preserve">by lightly wiping away the </w:t>
      </w:r>
      <w:r w:rsidR="009F066A" w:rsidRPr="00185940">
        <w:rPr>
          <w:rFonts w:ascii="Calibri" w:hAnsi="Calibri" w:cs="Calibri"/>
          <w:highlight w:val="yellow"/>
        </w:rPr>
        <w:t>lotion</w:t>
      </w:r>
      <w:r w:rsidR="008A2E08" w:rsidRPr="00185940">
        <w:rPr>
          <w:rFonts w:ascii="Calibri" w:hAnsi="Calibri" w:cs="Calibri"/>
          <w:highlight w:val="yellow"/>
        </w:rPr>
        <w:t xml:space="preserve"> from the skin at various locations (</w:t>
      </w:r>
      <w:r w:rsidR="00185940" w:rsidRPr="00185940">
        <w:rPr>
          <w:rFonts w:ascii="Calibri" w:hAnsi="Calibri" w:cs="Calibri"/>
          <w:b/>
          <w:highlight w:val="yellow"/>
        </w:rPr>
        <w:t>Figure 1E</w:t>
      </w:r>
      <w:r w:rsidR="008A2E08" w:rsidRPr="00185940">
        <w:rPr>
          <w:rFonts w:ascii="Calibri" w:hAnsi="Calibri" w:cs="Calibri"/>
          <w:highlight w:val="yellow"/>
        </w:rPr>
        <w:t>) with a gloved finger or a thin metal spatula. The reaction is complete if the skin is pink without the presence of black hair. It is best to quickly check that the hair has actually been removed before rinsing than rinsing prematurely and then</w:t>
      </w:r>
      <w:r w:rsidR="003A04D5" w:rsidRPr="00185940">
        <w:rPr>
          <w:rFonts w:ascii="Calibri" w:hAnsi="Calibri" w:cs="Calibri"/>
          <w:highlight w:val="yellow"/>
        </w:rPr>
        <w:t xml:space="preserve"> having to apply </w:t>
      </w:r>
      <w:r w:rsidR="009F066A" w:rsidRPr="00185940">
        <w:rPr>
          <w:rFonts w:ascii="Calibri" w:hAnsi="Calibri" w:cs="Calibri"/>
          <w:highlight w:val="yellow"/>
        </w:rPr>
        <w:t>lotion</w:t>
      </w:r>
      <w:r w:rsidR="003A04D5" w:rsidRPr="00185940">
        <w:rPr>
          <w:rFonts w:ascii="Calibri" w:hAnsi="Calibri" w:cs="Calibri"/>
          <w:highlight w:val="yellow"/>
        </w:rPr>
        <w:t xml:space="preserve"> again. </w:t>
      </w:r>
    </w:p>
    <w:p w14:paraId="6378B6C3" w14:textId="77777777" w:rsidR="00BF470C" w:rsidRPr="00185940" w:rsidRDefault="00BF470C" w:rsidP="00185940">
      <w:pPr>
        <w:pStyle w:val="NormalWeb"/>
        <w:spacing w:before="0" w:beforeAutospacing="0" w:after="0" w:afterAutospacing="0"/>
        <w:rPr>
          <w:rFonts w:ascii="Calibri" w:hAnsi="Calibri" w:cs="Calibri"/>
          <w:highlight w:val="yellow"/>
        </w:rPr>
      </w:pPr>
    </w:p>
    <w:p w14:paraId="290841D7" w14:textId="77777777" w:rsidR="00800704" w:rsidRPr="00185940" w:rsidRDefault="00800704" w:rsidP="00185940">
      <w:pPr>
        <w:pStyle w:val="NormalWeb"/>
        <w:numPr>
          <w:ilvl w:val="1"/>
          <w:numId w:val="15"/>
        </w:numPr>
        <w:spacing w:before="0" w:beforeAutospacing="0" w:after="0" w:afterAutospacing="0"/>
        <w:rPr>
          <w:rFonts w:ascii="Calibri" w:hAnsi="Calibri" w:cs="Calibri"/>
          <w:highlight w:val="yellow"/>
        </w:rPr>
      </w:pPr>
      <w:r w:rsidRPr="00185940">
        <w:rPr>
          <w:rFonts w:ascii="Calibri" w:hAnsi="Calibri" w:cs="Calibri"/>
          <w:highlight w:val="yellow"/>
        </w:rPr>
        <w:t xml:space="preserve">Rinsing </w:t>
      </w:r>
    </w:p>
    <w:p w14:paraId="6D5B3C74" w14:textId="77777777" w:rsidR="00915F04" w:rsidRDefault="00915F04" w:rsidP="00185940">
      <w:pPr>
        <w:pStyle w:val="NormalWeb"/>
        <w:spacing w:before="0" w:beforeAutospacing="0" w:after="0" w:afterAutospacing="0"/>
        <w:rPr>
          <w:rFonts w:ascii="Calibri" w:hAnsi="Calibri" w:cs="Calibri"/>
          <w:highlight w:val="yellow"/>
        </w:rPr>
      </w:pPr>
    </w:p>
    <w:p w14:paraId="7601F473" w14:textId="4BC3DE0C" w:rsidR="00431D9D" w:rsidRPr="00185940" w:rsidRDefault="00915F04" w:rsidP="00185940">
      <w:pPr>
        <w:pStyle w:val="NormalWeb"/>
        <w:spacing w:before="0" w:beforeAutospacing="0" w:after="0" w:afterAutospacing="0"/>
        <w:rPr>
          <w:rFonts w:ascii="Calibri" w:hAnsi="Calibri" w:cs="Calibri"/>
          <w:highlight w:val="yellow"/>
        </w:rPr>
      </w:pPr>
      <w:r>
        <w:rPr>
          <w:rFonts w:ascii="Calibri" w:hAnsi="Calibri" w:cs="Calibri"/>
          <w:highlight w:val="yellow"/>
        </w:rPr>
        <w:t xml:space="preserve">Note: </w:t>
      </w:r>
      <w:r w:rsidR="008A2E08" w:rsidRPr="00185940">
        <w:rPr>
          <w:rFonts w:ascii="Calibri" w:hAnsi="Calibri" w:cs="Calibri"/>
          <w:highlight w:val="yellow"/>
        </w:rPr>
        <w:t>Once</w:t>
      </w:r>
      <w:r w:rsidR="00431D9D" w:rsidRPr="00185940">
        <w:rPr>
          <w:rFonts w:ascii="Calibri" w:hAnsi="Calibri" w:cs="Calibri"/>
          <w:highlight w:val="yellow"/>
        </w:rPr>
        <w:t xml:space="preserve"> the completion of the</w:t>
      </w:r>
      <w:r w:rsidR="008A2E08" w:rsidRPr="00185940">
        <w:rPr>
          <w:rFonts w:ascii="Calibri" w:hAnsi="Calibri" w:cs="Calibri"/>
          <w:highlight w:val="yellow"/>
        </w:rPr>
        <w:t xml:space="preserve"> </w:t>
      </w:r>
      <w:r w:rsidR="00C6097A" w:rsidRPr="00185940">
        <w:rPr>
          <w:rFonts w:ascii="Calibri" w:hAnsi="Calibri" w:cs="Calibri"/>
          <w:highlight w:val="yellow"/>
        </w:rPr>
        <w:t xml:space="preserve">hair removal </w:t>
      </w:r>
      <w:r w:rsidR="00431D9D" w:rsidRPr="00185940">
        <w:rPr>
          <w:rFonts w:ascii="Calibri" w:hAnsi="Calibri" w:cs="Calibri"/>
          <w:highlight w:val="yellow"/>
        </w:rPr>
        <w:t xml:space="preserve">reaction </w:t>
      </w:r>
      <w:r w:rsidR="00C6097A" w:rsidRPr="00185940">
        <w:rPr>
          <w:rFonts w:ascii="Calibri" w:hAnsi="Calibri" w:cs="Calibri"/>
          <w:highlight w:val="yellow"/>
        </w:rPr>
        <w:t>has been verified</w:t>
      </w:r>
      <w:r w:rsidR="00421FAC" w:rsidRPr="00185940">
        <w:rPr>
          <w:rFonts w:ascii="Calibri" w:hAnsi="Calibri" w:cs="Calibri"/>
          <w:highlight w:val="yellow"/>
        </w:rPr>
        <w:t>, wash the mouse</w:t>
      </w:r>
      <w:r w:rsidR="008A2E08" w:rsidRPr="00185940">
        <w:rPr>
          <w:rFonts w:ascii="Calibri" w:hAnsi="Calibri" w:cs="Calibri"/>
          <w:highlight w:val="yellow"/>
        </w:rPr>
        <w:t xml:space="preserve"> with running tap or deionized water to</w:t>
      </w:r>
      <w:r w:rsidR="00C107CA" w:rsidRPr="00185940">
        <w:rPr>
          <w:rFonts w:ascii="Calibri" w:hAnsi="Calibri" w:cs="Calibri"/>
          <w:highlight w:val="yellow"/>
        </w:rPr>
        <w:t xml:space="preserve"> remove the </w:t>
      </w:r>
      <w:r w:rsidR="009F066A" w:rsidRPr="00185940">
        <w:rPr>
          <w:rFonts w:ascii="Calibri" w:hAnsi="Calibri" w:cs="Calibri"/>
          <w:highlight w:val="yellow"/>
        </w:rPr>
        <w:t>depilatory lotion</w:t>
      </w:r>
      <w:r w:rsidR="00C107CA" w:rsidRPr="00185940">
        <w:rPr>
          <w:rFonts w:ascii="Calibri" w:hAnsi="Calibri" w:cs="Calibri"/>
          <w:highlight w:val="yellow"/>
        </w:rPr>
        <w:t xml:space="preserve"> and</w:t>
      </w:r>
      <w:r w:rsidR="008A2E08" w:rsidRPr="00185940">
        <w:rPr>
          <w:rFonts w:ascii="Calibri" w:hAnsi="Calibri" w:cs="Calibri"/>
          <w:highlight w:val="yellow"/>
        </w:rPr>
        <w:t xml:space="preserve"> prevent chemical burns</w:t>
      </w:r>
      <w:r>
        <w:rPr>
          <w:rFonts w:ascii="Calibri" w:hAnsi="Calibri" w:cs="Calibri"/>
          <w:highlight w:val="yellow"/>
        </w:rPr>
        <w:t>.</w:t>
      </w:r>
    </w:p>
    <w:p w14:paraId="440BDD6F" w14:textId="77777777" w:rsidR="00E14C85" w:rsidRPr="00185940" w:rsidRDefault="00E14C85" w:rsidP="00185940">
      <w:pPr>
        <w:pStyle w:val="NormalWeb"/>
        <w:spacing w:before="0" w:beforeAutospacing="0" w:after="0" w:afterAutospacing="0"/>
        <w:rPr>
          <w:rFonts w:ascii="Calibri" w:hAnsi="Calibri" w:cs="Calibri"/>
          <w:highlight w:val="yellow"/>
        </w:rPr>
      </w:pPr>
    </w:p>
    <w:p w14:paraId="163AB655" w14:textId="77777777" w:rsidR="00421FAC" w:rsidRPr="00185940" w:rsidRDefault="008A2E08" w:rsidP="00185940">
      <w:pPr>
        <w:pStyle w:val="NormalWeb"/>
        <w:numPr>
          <w:ilvl w:val="2"/>
          <w:numId w:val="15"/>
        </w:numPr>
        <w:spacing w:before="0" w:beforeAutospacing="0" w:after="0" w:afterAutospacing="0"/>
        <w:rPr>
          <w:rFonts w:ascii="Calibri" w:hAnsi="Calibri" w:cs="Calibri"/>
          <w:highlight w:val="yellow"/>
        </w:rPr>
      </w:pPr>
      <w:r w:rsidRPr="00185940">
        <w:rPr>
          <w:rFonts w:ascii="Calibri" w:hAnsi="Calibri" w:cs="Calibri"/>
          <w:highlight w:val="yellow"/>
        </w:rPr>
        <w:t xml:space="preserve">Place the mouse on the left gloved hand and press the base of the tail against the palm with the left thumb to prevent the mouse from </w:t>
      </w:r>
      <w:r w:rsidR="00A23C4A" w:rsidRPr="00185940">
        <w:rPr>
          <w:rFonts w:ascii="Calibri" w:hAnsi="Calibri" w:cs="Calibri"/>
          <w:highlight w:val="yellow"/>
        </w:rPr>
        <w:t>moving around</w:t>
      </w:r>
      <w:r w:rsidRPr="00185940">
        <w:rPr>
          <w:rFonts w:ascii="Calibri" w:hAnsi="Calibri" w:cs="Calibri"/>
          <w:highlight w:val="yellow"/>
        </w:rPr>
        <w:t xml:space="preserve">. Close and straighten the rest of the left fingers to prevent the mouse from biting. </w:t>
      </w:r>
    </w:p>
    <w:p w14:paraId="65718789" w14:textId="77777777" w:rsidR="00E14C85" w:rsidRPr="00185940" w:rsidRDefault="00E14C85" w:rsidP="00185940">
      <w:pPr>
        <w:pStyle w:val="NormalWeb"/>
        <w:spacing w:before="0" w:beforeAutospacing="0" w:after="0" w:afterAutospacing="0"/>
        <w:rPr>
          <w:rFonts w:ascii="Calibri" w:hAnsi="Calibri" w:cs="Calibri"/>
          <w:highlight w:val="yellow"/>
        </w:rPr>
      </w:pPr>
    </w:p>
    <w:p w14:paraId="4F697680" w14:textId="6139F318" w:rsidR="00431D9D" w:rsidRPr="00185940" w:rsidRDefault="008A2E08" w:rsidP="00185940">
      <w:pPr>
        <w:pStyle w:val="NormalWeb"/>
        <w:numPr>
          <w:ilvl w:val="2"/>
          <w:numId w:val="15"/>
        </w:numPr>
        <w:spacing w:before="0" w:beforeAutospacing="0" w:after="0" w:afterAutospacing="0"/>
        <w:rPr>
          <w:rFonts w:ascii="Calibri" w:hAnsi="Calibri" w:cs="Calibri"/>
          <w:highlight w:val="yellow"/>
        </w:rPr>
      </w:pPr>
      <w:r w:rsidRPr="00185940">
        <w:rPr>
          <w:rFonts w:ascii="Calibri" w:hAnsi="Calibri" w:cs="Calibri"/>
          <w:highlight w:val="yellow"/>
        </w:rPr>
        <w:t xml:space="preserve">Position the mouse so the nose is up </w:t>
      </w:r>
      <w:r w:rsidR="00C107CA" w:rsidRPr="00185940">
        <w:rPr>
          <w:rFonts w:ascii="Calibri" w:hAnsi="Calibri" w:cs="Calibri"/>
          <w:highlight w:val="yellow"/>
        </w:rPr>
        <w:t>and away from the stream of water</w:t>
      </w:r>
      <w:r w:rsidR="00E03E4B" w:rsidRPr="00185940">
        <w:rPr>
          <w:rFonts w:ascii="Calibri" w:hAnsi="Calibri" w:cs="Calibri"/>
          <w:highlight w:val="yellow"/>
        </w:rPr>
        <w:t xml:space="preserve"> and </w:t>
      </w:r>
      <w:r w:rsidRPr="00185940">
        <w:rPr>
          <w:rFonts w:ascii="Calibri" w:hAnsi="Calibri" w:cs="Calibri"/>
          <w:highlight w:val="yellow"/>
        </w:rPr>
        <w:t>the stream of water</w:t>
      </w:r>
      <w:r w:rsidR="00E03E4B" w:rsidRPr="00185940">
        <w:rPr>
          <w:rFonts w:ascii="Calibri" w:hAnsi="Calibri" w:cs="Calibri"/>
          <w:highlight w:val="yellow"/>
        </w:rPr>
        <w:t xml:space="preserve"> can</w:t>
      </w:r>
      <w:r w:rsidRPr="00185940">
        <w:rPr>
          <w:rFonts w:ascii="Calibri" w:hAnsi="Calibri" w:cs="Calibri"/>
          <w:highlight w:val="yellow"/>
        </w:rPr>
        <w:t xml:space="preserve"> fall behind the head and only on the back. </w:t>
      </w:r>
      <w:r w:rsidR="00421FAC" w:rsidRPr="00185940">
        <w:rPr>
          <w:rFonts w:ascii="Calibri" w:hAnsi="Calibri" w:cs="Calibri"/>
          <w:highlight w:val="yellow"/>
        </w:rPr>
        <w:t>Q</w:t>
      </w:r>
      <w:r w:rsidRPr="00185940">
        <w:rPr>
          <w:rFonts w:ascii="Calibri" w:hAnsi="Calibri" w:cs="Calibri"/>
          <w:highlight w:val="yellow"/>
        </w:rPr>
        <w:t>uickly but gently rub the back of the mouse with the right gloved</w:t>
      </w:r>
      <w:r w:rsidR="00421FAC" w:rsidRPr="00185940">
        <w:rPr>
          <w:rFonts w:ascii="Calibri" w:hAnsi="Calibri" w:cs="Calibri"/>
          <w:highlight w:val="yellow"/>
        </w:rPr>
        <w:t xml:space="preserve"> hand to wash away the </w:t>
      </w:r>
      <w:r w:rsidR="009F066A" w:rsidRPr="00185940">
        <w:rPr>
          <w:rFonts w:ascii="Calibri" w:hAnsi="Calibri" w:cs="Calibri"/>
          <w:highlight w:val="yellow"/>
        </w:rPr>
        <w:t>lotion</w:t>
      </w:r>
      <w:r w:rsidR="00421FAC" w:rsidRPr="00185940">
        <w:rPr>
          <w:rFonts w:ascii="Calibri" w:hAnsi="Calibri" w:cs="Calibri"/>
          <w:highlight w:val="yellow"/>
        </w:rPr>
        <w:t>.</w:t>
      </w:r>
      <w:r w:rsidR="001C2D02" w:rsidRPr="00185940">
        <w:rPr>
          <w:rFonts w:ascii="Calibri" w:hAnsi="Calibri" w:cs="Calibri"/>
          <w:highlight w:val="yellow"/>
        </w:rPr>
        <w:t xml:space="preserve"> </w:t>
      </w:r>
    </w:p>
    <w:p w14:paraId="1BF3DD46" w14:textId="77777777" w:rsidR="00E14C85" w:rsidRPr="00185940" w:rsidRDefault="00E14C85" w:rsidP="00185940">
      <w:pPr>
        <w:pStyle w:val="NormalWeb"/>
        <w:spacing w:before="0" w:beforeAutospacing="0" w:after="0" w:afterAutospacing="0"/>
        <w:rPr>
          <w:rFonts w:ascii="Calibri" w:hAnsi="Calibri" w:cs="Calibri"/>
          <w:highlight w:val="yellow"/>
        </w:rPr>
      </w:pPr>
    </w:p>
    <w:p w14:paraId="757C98EC" w14:textId="5B184C6C" w:rsidR="00E14C85" w:rsidRPr="00185940" w:rsidRDefault="008A2E08" w:rsidP="00185940">
      <w:pPr>
        <w:pStyle w:val="NormalWeb"/>
        <w:numPr>
          <w:ilvl w:val="2"/>
          <w:numId w:val="15"/>
        </w:numPr>
        <w:spacing w:before="0" w:beforeAutospacing="0" w:after="0" w:afterAutospacing="0"/>
        <w:rPr>
          <w:rFonts w:ascii="Calibri" w:hAnsi="Calibri" w:cs="Calibri"/>
          <w:highlight w:val="yellow"/>
        </w:rPr>
      </w:pPr>
      <w:r w:rsidRPr="00185940">
        <w:rPr>
          <w:rFonts w:ascii="Calibri" w:hAnsi="Calibri" w:cs="Calibri"/>
          <w:highlight w:val="yellow"/>
        </w:rPr>
        <w:t xml:space="preserve">Once the skin of the mouse is free of the </w:t>
      </w:r>
      <w:r w:rsidR="009F066A" w:rsidRPr="00185940">
        <w:rPr>
          <w:rFonts w:ascii="Calibri" w:hAnsi="Calibri" w:cs="Calibri"/>
          <w:highlight w:val="yellow"/>
        </w:rPr>
        <w:t>lotion,</w:t>
      </w:r>
      <w:r w:rsidRPr="00185940">
        <w:rPr>
          <w:rFonts w:ascii="Calibri" w:hAnsi="Calibri" w:cs="Calibri"/>
          <w:highlight w:val="yellow"/>
        </w:rPr>
        <w:t xml:space="preserve"> quickly wipe the mouse with a paper towel to absorb most of the water (</w:t>
      </w:r>
      <w:r w:rsidR="00185940" w:rsidRPr="00185940">
        <w:rPr>
          <w:rFonts w:ascii="Calibri" w:hAnsi="Calibri" w:cs="Calibri"/>
          <w:b/>
          <w:highlight w:val="yellow"/>
        </w:rPr>
        <w:t>Figure 1F</w:t>
      </w:r>
      <w:r w:rsidRPr="00185940">
        <w:rPr>
          <w:rFonts w:ascii="Calibri" w:hAnsi="Calibri" w:cs="Calibri"/>
          <w:highlight w:val="yellow"/>
        </w:rPr>
        <w:t>).</w:t>
      </w:r>
    </w:p>
    <w:p w14:paraId="48039569" w14:textId="77777777" w:rsidR="00421FAC" w:rsidRPr="00185940" w:rsidRDefault="008A2E08" w:rsidP="00185940">
      <w:pPr>
        <w:pStyle w:val="NormalWeb"/>
        <w:spacing w:before="0" w:beforeAutospacing="0" w:after="0" w:afterAutospacing="0"/>
        <w:rPr>
          <w:rFonts w:ascii="Calibri" w:hAnsi="Calibri" w:cs="Calibri"/>
          <w:highlight w:val="yellow"/>
        </w:rPr>
      </w:pPr>
      <w:r w:rsidRPr="00185940">
        <w:rPr>
          <w:rFonts w:ascii="Calibri" w:hAnsi="Calibri" w:cs="Calibri"/>
          <w:highlight w:val="yellow"/>
        </w:rPr>
        <w:t xml:space="preserve"> </w:t>
      </w:r>
    </w:p>
    <w:p w14:paraId="4C87CAC4" w14:textId="57CC4291" w:rsidR="006B55C1" w:rsidRPr="00185940" w:rsidRDefault="006B55C1" w:rsidP="00185940">
      <w:pPr>
        <w:pStyle w:val="NormalWeb"/>
        <w:numPr>
          <w:ilvl w:val="1"/>
          <w:numId w:val="15"/>
        </w:numPr>
        <w:spacing w:before="0" w:beforeAutospacing="0" w:after="0" w:afterAutospacing="0"/>
        <w:rPr>
          <w:rFonts w:ascii="Calibri" w:hAnsi="Calibri" w:cs="Calibri"/>
        </w:rPr>
      </w:pPr>
      <w:r w:rsidRPr="00185940">
        <w:rPr>
          <w:rFonts w:ascii="Calibri" w:hAnsi="Calibri" w:cs="Calibri"/>
        </w:rPr>
        <w:t xml:space="preserve">Care </w:t>
      </w:r>
      <w:r w:rsidR="00F83CDB" w:rsidRPr="00185940">
        <w:rPr>
          <w:rFonts w:ascii="Calibri" w:hAnsi="Calibri" w:cs="Calibri"/>
        </w:rPr>
        <w:t>after shaving and</w:t>
      </w:r>
      <w:r w:rsidR="009F066A" w:rsidRPr="00185940">
        <w:rPr>
          <w:rFonts w:ascii="Calibri" w:hAnsi="Calibri" w:cs="Calibri"/>
        </w:rPr>
        <w:t xml:space="preserve"> hair removal</w:t>
      </w:r>
    </w:p>
    <w:p w14:paraId="107A9114" w14:textId="77777777" w:rsidR="00E14C85" w:rsidRPr="00185940" w:rsidRDefault="00E14C85" w:rsidP="00185940">
      <w:pPr>
        <w:pStyle w:val="NormalWeb"/>
        <w:spacing w:before="0" w:beforeAutospacing="0" w:after="0" w:afterAutospacing="0"/>
        <w:rPr>
          <w:rFonts w:ascii="Calibri" w:hAnsi="Calibri" w:cs="Calibri"/>
        </w:rPr>
      </w:pPr>
    </w:p>
    <w:p w14:paraId="491C77DE" w14:textId="4369600C" w:rsidR="001C2D02" w:rsidRPr="00185940" w:rsidRDefault="001C2D02" w:rsidP="00185940">
      <w:pPr>
        <w:pStyle w:val="NormalWeb"/>
        <w:numPr>
          <w:ilvl w:val="2"/>
          <w:numId w:val="15"/>
        </w:numPr>
        <w:spacing w:before="0" w:beforeAutospacing="0" w:after="0" w:afterAutospacing="0"/>
        <w:rPr>
          <w:rFonts w:ascii="Calibri" w:hAnsi="Calibri" w:cs="Calibri"/>
        </w:rPr>
      </w:pPr>
      <w:r w:rsidRPr="00185940">
        <w:rPr>
          <w:rFonts w:ascii="Calibri" w:hAnsi="Calibri" w:cs="Calibri"/>
        </w:rPr>
        <w:t xml:space="preserve">Check and clean any residual </w:t>
      </w:r>
      <w:r w:rsidR="009F066A" w:rsidRPr="00185940">
        <w:rPr>
          <w:rFonts w:ascii="Calibri" w:hAnsi="Calibri" w:cs="Calibri"/>
        </w:rPr>
        <w:t>depilatory lotion</w:t>
      </w:r>
      <w:r w:rsidRPr="00185940">
        <w:rPr>
          <w:rFonts w:ascii="Calibri" w:hAnsi="Calibri" w:cs="Calibri"/>
        </w:rPr>
        <w:t xml:space="preserve"> that may remain on the ears and tail</w:t>
      </w:r>
      <w:r w:rsidR="00C107CA" w:rsidRPr="00185940">
        <w:rPr>
          <w:rFonts w:ascii="Calibri" w:hAnsi="Calibri" w:cs="Calibri"/>
        </w:rPr>
        <w:t xml:space="preserve"> with a wet </w:t>
      </w:r>
      <w:r w:rsidR="00FC051D" w:rsidRPr="00185940">
        <w:rPr>
          <w:rFonts w:ascii="Calibri" w:hAnsi="Calibri" w:cs="Calibri"/>
        </w:rPr>
        <w:t xml:space="preserve">paper </w:t>
      </w:r>
      <w:r w:rsidR="00C107CA" w:rsidRPr="00185940">
        <w:rPr>
          <w:rFonts w:ascii="Calibri" w:hAnsi="Calibri" w:cs="Calibri"/>
        </w:rPr>
        <w:t>wipe.</w:t>
      </w:r>
    </w:p>
    <w:p w14:paraId="642F640D" w14:textId="77777777" w:rsidR="00E14C85" w:rsidRPr="00185940" w:rsidRDefault="00E14C85" w:rsidP="00185940">
      <w:pPr>
        <w:pStyle w:val="NormalWeb"/>
        <w:spacing w:before="0" w:beforeAutospacing="0" w:after="0" w:afterAutospacing="0"/>
        <w:rPr>
          <w:rFonts w:ascii="Calibri" w:hAnsi="Calibri" w:cs="Calibri"/>
        </w:rPr>
      </w:pPr>
    </w:p>
    <w:p w14:paraId="091E2FDA" w14:textId="3AE75053" w:rsidR="00431D9D" w:rsidRPr="00185940" w:rsidRDefault="00421FAC" w:rsidP="00185940">
      <w:pPr>
        <w:pStyle w:val="NormalWeb"/>
        <w:numPr>
          <w:ilvl w:val="2"/>
          <w:numId w:val="15"/>
        </w:numPr>
        <w:spacing w:before="0" w:beforeAutospacing="0" w:after="0" w:afterAutospacing="0"/>
        <w:rPr>
          <w:rFonts w:ascii="Calibri" w:hAnsi="Calibri" w:cs="Calibri"/>
        </w:rPr>
      </w:pPr>
      <w:r w:rsidRPr="00185940">
        <w:rPr>
          <w:rFonts w:ascii="Calibri" w:hAnsi="Calibri" w:cs="Calibri"/>
        </w:rPr>
        <w:t>Place t</w:t>
      </w:r>
      <w:r w:rsidR="008A2E08" w:rsidRPr="00185940">
        <w:rPr>
          <w:rFonts w:ascii="Calibri" w:hAnsi="Calibri" w:cs="Calibri"/>
        </w:rPr>
        <w:t>he mouse</w:t>
      </w:r>
      <w:r w:rsidRPr="00185940">
        <w:rPr>
          <w:rFonts w:ascii="Calibri" w:hAnsi="Calibri" w:cs="Calibri"/>
        </w:rPr>
        <w:t xml:space="preserve"> </w:t>
      </w:r>
      <w:r w:rsidR="00DF41E0" w:rsidRPr="00185940">
        <w:rPr>
          <w:rFonts w:ascii="Calibri" w:hAnsi="Calibri" w:cs="Calibri"/>
        </w:rPr>
        <w:t xml:space="preserve">back in its individual cage and place the cage </w:t>
      </w:r>
      <w:r w:rsidRPr="00185940">
        <w:rPr>
          <w:rFonts w:ascii="Calibri" w:hAnsi="Calibri" w:cs="Calibri"/>
        </w:rPr>
        <w:t>on</w:t>
      </w:r>
      <w:r w:rsidR="008A2E08" w:rsidRPr="00185940">
        <w:rPr>
          <w:rFonts w:ascii="Calibri" w:hAnsi="Calibri" w:cs="Calibri"/>
        </w:rPr>
        <w:t xml:space="preserve"> a heating pad (40-45</w:t>
      </w:r>
      <w:r w:rsidR="00F83CDB" w:rsidRPr="00185940">
        <w:rPr>
          <w:rFonts w:ascii="Calibri" w:hAnsi="Calibri" w:cs="Calibri"/>
        </w:rPr>
        <w:t xml:space="preserve"> </w:t>
      </w:r>
      <w:r w:rsidR="008A2E08" w:rsidRPr="00185940">
        <w:rPr>
          <w:rFonts w:ascii="Calibri" w:hAnsi="Calibri" w:cs="Calibri"/>
        </w:rPr>
        <w:t xml:space="preserve">°C) for about 30 min. The mouse should return to normal behavior, scurry around, and groom itself within a few </w:t>
      </w:r>
      <w:r w:rsidR="007B71A6">
        <w:rPr>
          <w:rFonts w:ascii="Calibri" w:hAnsi="Calibri" w:cs="Calibri"/>
        </w:rPr>
        <w:t>min</w:t>
      </w:r>
      <w:r w:rsidR="008A2E08" w:rsidRPr="00185940">
        <w:rPr>
          <w:rFonts w:ascii="Calibri" w:hAnsi="Calibri" w:cs="Calibri"/>
        </w:rPr>
        <w:t xml:space="preserve">. </w:t>
      </w:r>
    </w:p>
    <w:p w14:paraId="661E6B9A" w14:textId="77777777" w:rsidR="00E14C85" w:rsidRPr="00185940" w:rsidRDefault="00E14C85" w:rsidP="00185940">
      <w:pPr>
        <w:pStyle w:val="NormalWeb"/>
        <w:spacing w:before="0" w:beforeAutospacing="0" w:after="0" w:afterAutospacing="0"/>
        <w:rPr>
          <w:rFonts w:ascii="Calibri" w:hAnsi="Calibri" w:cs="Calibri"/>
        </w:rPr>
      </w:pPr>
    </w:p>
    <w:p w14:paraId="3812CFA2" w14:textId="69D7B7B8" w:rsidR="003A04D5" w:rsidRPr="00185940" w:rsidRDefault="009F066A" w:rsidP="00185940">
      <w:pPr>
        <w:pStyle w:val="NormalWeb"/>
        <w:numPr>
          <w:ilvl w:val="2"/>
          <w:numId w:val="15"/>
        </w:numPr>
        <w:spacing w:before="0" w:beforeAutospacing="0" w:after="0" w:afterAutospacing="0"/>
        <w:rPr>
          <w:rFonts w:ascii="Calibri" w:hAnsi="Calibri" w:cs="Calibri"/>
        </w:rPr>
      </w:pPr>
      <w:r w:rsidRPr="00185940">
        <w:rPr>
          <w:rFonts w:ascii="Calibri" w:hAnsi="Calibri" w:cs="Calibri"/>
        </w:rPr>
        <w:lastRenderedPageBreak/>
        <w:t>H</w:t>
      </w:r>
      <w:r w:rsidR="00421FAC" w:rsidRPr="00185940">
        <w:rPr>
          <w:rFonts w:ascii="Calibri" w:hAnsi="Calibri" w:cs="Calibri"/>
        </w:rPr>
        <w:t>ouse each mouse</w:t>
      </w:r>
      <w:r w:rsidR="008A2E08" w:rsidRPr="00185940">
        <w:rPr>
          <w:rFonts w:ascii="Calibri" w:hAnsi="Calibri" w:cs="Calibri"/>
        </w:rPr>
        <w:t xml:space="preserve"> in </w:t>
      </w:r>
      <w:r w:rsidR="005B4E27">
        <w:rPr>
          <w:rFonts w:ascii="Calibri" w:hAnsi="Calibri" w:cs="Calibri"/>
        </w:rPr>
        <w:t xml:space="preserve">a </w:t>
      </w:r>
      <w:r w:rsidR="008A2E08" w:rsidRPr="00185940">
        <w:rPr>
          <w:rFonts w:ascii="Calibri" w:hAnsi="Calibri" w:cs="Calibri"/>
        </w:rPr>
        <w:t>separate cage throughout the duration of the experiment. The skin of the mice is no longer protected and can be easily scra</w:t>
      </w:r>
      <w:r w:rsidR="003A04D5" w:rsidRPr="00185940">
        <w:rPr>
          <w:rFonts w:ascii="Calibri" w:hAnsi="Calibri" w:cs="Calibri"/>
        </w:rPr>
        <w:t>tched and bitten by other mice.</w:t>
      </w:r>
    </w:p>
    <w:p w14:paraId="44B447C7" w14:textId="77777777" w:rsidR="00E14C85" w:rsidRPr="00185940" w:rsidRDefault="00E14C85" w:rsidP="00185940">
      <w:pPr>
        <w:pStyle w:val="NormalWeb"/>
        <w:spacing w:before="0" w:beforeAutospacing="0" w:after="0" w:afterAutospacing="0"/>
        <w:rPr>
          <w:rFonts w:ascii="Calibri" w:hAnsi="Calibri" w:cs="Calibri"/>
        </w:rPr>
      </w:pPr>
    </w:p>
    <w:p w14:paraId="53327389" w14:textId="241B838B" w:rsidR="00CD563F" w:rsidRPr="00185940" w:rsidRDefault="000F57B5" w:rsidP="00185940">
      <w:pPr>
        <w:pStyle w:val="NormalWeb"/>
        <w:numPr>
          <w:ilvl w:val="2"/>
          <w:numId w:val="15"/>
        </w:numPr>
        <w:spacing w:before="0" w:beforeAutospacing="0" w:after="0" w:afterAutospacing="0"/>
        <w:rPr>
          <w:rFonts w:ascii="Calibri" w:hAnsi="Calibri" w:cs="Calibri"/>
        </w:rPr>
      </w:pPr>
      <w:r w:rsidRPr="00185940">
        <w:rPr>
          <w:rFonts w:ascii="Calibri" w:hAnsi="Calibri" w:cs="Calibri"/>
        </w:rPr>
        <w:t xml:space="preserve">Since </w:t>
      </w:r>
      <w:r w:rsidR="009F066A" w:rsidRPr="00185940">
        <w:rPr>
          <w:rFonts w:ascii="Calibri" w:hAnsi="Calibri" w:cs="Calibri"/>
        </w:rPr>
        <w:t>the depilatory lotion</w:t>
      </w:r>
      <w:r w:rsidRPr="00185940">
        <w:rPr>
          <w:rFonts w:ascii="Calibri" w:hAnsi="Calibri" w:cs="Calibri"/>
        </w:rPr>
        <w:t xml:space="preserve"> can have</w:t>
      </w:r>
      <w:r w:rsidR="00E920E6" w:rsidRPr="00185940">
        <w:rPr>
          <w:rFonts w:ascii="Calibri" w:hAnsi="Calibri" w:cs="Calibri"/>
        </w:rPr>
        <w:t xml:space="preserve"> slight</w:t>
      </w:r>
      <w:r w:rsidRPr="00185940">
        <w:rPr>
          <w:rFonts w:ascii="Calibri" w:hAnsi="Calibri" w:cs="Calibri"/>
        </w:rPr>
        <w:t xml:space="preserve"> </w:t>
      </w:r>
      <w:r w:rsidR="00E920E6" w:rsidRPr="00185940">
        <w:rPr>
          <w:rFonts w:ascii="Calibri" w:hAnsi="Calibri" w:cs="Calibri"/>
        </w:rPr>
        <w:t>irritating</w:t>
      </w:r>
      <w:r w:rsidRPr="00185940">
        <w:rPr>
          <w:rFonts w:ascii="Calibri" w:hAnsi="Calibri" w:cs="Calibri"/>
        </w:rPr>
        <w:t xml:space="preserve"> effects</w:t>
      </w:r>
      <w:r w:rsidR="00E920E6" w:rsidRPr="00185940">
        <w:rPr>
          <w:rFonts w:ascii="Calibri" w:hAnsi="Calibri" w:cs="Calibri"/>
        </w:rPr>
        <w:t xml:space="preserve"> that may interfere with or alter </w:t>
      </w:r>
      <w:r w:rsidR="00E14C85" w:rsidRPr="00185940">
        <w:rPr>
          <w:rFonts w:ascii="Calibri" w:hAnsi="Calibri" w:cs="Calibri"/>
        </w:rPr>
        <w:t xml:space="preserve">the </w:t>
      </w:r>
      <w:r w:rsidR="00E920E6" w:rsidRPr="00185940">
        <w:rPr>
          <w:rFonts w:ascii="Calibri" w:hAnsi="Calibri" w:cs="Calibri"/>
        </w:rPr>
        <w:t>wound healing process,</w:t>
      </w:r>
      <w:r w:rsidRPr="00185940">
        <w:rPr>
          <w:rFonts w:ascii="Calibri" w:hAnsi="Calibri" w:cs="Calibri"/>
        </w:rPr>
        <w:t xml:space="preserve"> wait </w:t>
      </w:r>
      <w:r w:rsidR="00E920E6" w:rsidRPr="00185940">
        <w:rPr>
          <w:rFonts w:ascii="Calibri" w:hAnsi="Calibri" w:cs="Calibri"/>
        </w:rPr>
        <w:t>1</w:t>
      </w:r>
      <w:r w:rsidR="00B64FEF" w:rsidRPr="00185940">
        <w:rPr>
          <w:rFonts w:ascii="Calibri" w:hAnsi="Calibri" w:cs="Calibri"/>
        </w:rPr>
        <w:t>8</w:t>
      </w:r>
      <w:r w:rsidR="00E920E6" w:rsidRPr="00185940">
        <w:rPr>
          <w:rFonts w:ascii="Calibri" w:hAnsi="Calibri" w:cs="Calibri"/>
        </w:rPr>
        <w:t>-</w:t>
      </w:r>
      <w:r w:rsidRPr="00185940">
        <w:rPr>
          <w:rFonts w:ascii="Calibri" w:hAnsi="Calibri" w:cs="Calibri"/>
        </w:rPr>
        <w:t>24 h before surgery</w:t>
      </w:r>
      <w:r w:rsidR="00C107CA" w:rsidRPr="00185940">
        <w:rPr>
          <w:rFonts w:ascii="Calibri" w:hAnsi="Calibri" w:cs="Calibri"/>
        </w:rPr>
        <w:t xml:space="preserve"> to allow the mouse skin to calm down and the mouse to adjust to the lack of hair on its back</w:t>
      </w:r>
      <w:r w:rsidRPr="00185940">
        <w:rPr>
          <w:rFonts w:ascii="Calibri" w:hAnsi="Calibri" w:cs="Calibri"/>
        </w:rPr>
        <w:t xml:space="preserve">. </w:t>
      </w:r>
    </w:p>
    <w:p w14:paraId="51872B3B" w14:textId="77777777" w:rsidR="00E14C85" w:rsidRPr="00185940" w:rsidRDefault="00E14C85" w:rsidP="00185940">
      <w:pPr>
        <w:pStyle w:val="NormalWeb"/>
        <w:spacing w:before="0" w:beforeAutospacing="0" w:after="0" w:afterAutospacing="0"/>
        <w:rPr>
          <w:rFonts w:ascii="Calibri" w:hAnsi="Calibri" w:cs="Calibri"/>
        </w:rPr>
      </w:pPr>
    </w:p>
    <w:p w14:paraId="499255D1" w14:textId="77777777" w:rsidR="003A04D5" w:rsidRPr="00185940" w:rsidRDefault="008A2E08" w:rsidP="00185940">
      <w:pPr>
        <w:pStyle w:val="NormalWeb"/>
        <w:numPr>
          <w:ilvl w:val="1"/>
          <w:numId w:val="15"/>
        </w:numPr>
        <w:spacing w:before="0" w:beforeAutospacing="0" w:after="0" w:afterAutospacing="0"/>
        <w:rPr>
          <w:rFonts w:ascii="Calibri" w:hAnsi="Calibri" w:cs="Calibri"/>
          <w:highlight w:val="yellow"/>
        </w:rPr>
      </w:pPr>
      <w:r w:rsidRPr="00185940">
        <w:rPr>
          <w:rFonts w:ascii="Calibri" w:hAnsi="Calibri" w:cs="Calibri"/>
          <w:highlight w:val="yellow"/>
        </w:rPr>
        <w:t xml:space="preserve">Removing Hair from </w:t>
      </w:r>
      <w:r w:rsidR="000D45A5" w:rsidRPr="00185940">
        <w:rPr>
          <w:rFonts w:ascii="Calibri" w:hAnsi="Calibri" w:cs="Calibri"/>
          <w:highlight w:val="yellow"/>
        </w:rPr>
        <w:t>Skin with Dark Pigmentation</w:t>
      </w:r>
      <w:r w:rsidRPr="00185940">
        <w:rPr>
          <w:rFonts w:ascii="Calibri" w:hAnsi="Calibri" w:cs="Calibri"/>
          <w:highlight w:val="yellow"/>
        </w:rPr>
        <w:t xml:space="preserve"> </w:t>
      </w:r>
    </w:p>
    <w:p w14:paraId="0DF31589" w14:textId="77777777" w:rsidR="00E14C85" w:rsidRPr="00185940" w:rsidRDefault="00E14C85" w:rsidP="00185940">
      <w:pPr>
        <w:pStyle w:val="NormalWeb"/>
        <w:spacing w:before="0" w:beforeAutospacing="0" w:after="0" w:afterAutospacing="0"/>
        <w:rPr>
          <w:rFonts w:ascii="Calibri" w:hAnsi="Calibri" w:cs="Calibri"/>
        </w:rPr>
      </w:pPr>
    </w:p>
    <w:p w14:paraId="418DDDBE" w14:textId="6AC3B6B0" w:rsidR="00421FAC" w:rsidRPr="00185940" w:rsidRDefault="009F066A" w:rsidP="00185940">
      <w:pPr>
        <w:pStyle w:val="NormalWeb"/>
        <w:spacing w:before="0" w:beforeAutospacing="0" w:after="0" w:afterAutospacing="0"/>
        <w:rPr>
          <w:rFonts w:ascii="Calibri" w:hAnsi="Calibri" w:cs="Calibri"/>
        </w:rPr>
      </w:pPr>
      <w:r w:rsidRPr="00185940">
        <w:rPr>
          <w:rFonts w:ascii="Calibri" w:hAnsi="Calibri" w:cs="Calibri"/>
        </w:rPr>
        <w:t xml:space="preserve">Note: </w:t>
      </w:r>
      <w:r w:rsidR="008A2E08" w:rsidRPr="00185940">
        <w:rPr>
          <w:rFonts w:ascii="Calibri" w:hAnsi="Calibri" w:cs="Calibri"/>
        </w:rPr>
        <w:t xml:space="preserve">Some </w:t>
      </w:r>
      <w:r w:rsidR="002B39DB" w:rsidRPr="00185940">
        <w:rPr>
          <w:rFonts w:ascii="Calibri" w:hAnsi="Calibri" w:cs="Calibri"/>
          <w:i/>
        </w:rPr>
        <w:t>db/db</w:t>
      </w:r>
      <w:r w:rsidR="002B39DB" w:rsidRPr="00185940">
        <w:rPr>
          <w:rFonts w:ascii="Calibri" w:hAnsi="Calibri" w:cs="Calibri"/>
          <w:vertAlign w:val="superscript"/>
        </w:rPr>
        <w:t>-/-</w:t>
      </w:r>
      <w:r w:rsidR="008A2E08" w:rsidRPr="00185940">
        <w:rPr>
          <w:rFonts w:ascii="Calibri" w:hAnsi="Calibri" w:cs="Calibri"/>
        </w:rPr>
        <w:t xml:space="preserve"> mice will </w:t>
      </w:r>
      <w:r w:rsidR="00E03E4B" w:rsidRPr="00185940">
        <w:rPr>
          <w:rFonts w:ascii="Calibri" w:hAnsi="Calibri" w:cs="Calibri"/>
        </w:rPr>
        <w:t>potentially have</w:t>
      </w:r>
      <w:r w:rsidR="008A2E08" w:rsidRPr="00185940">
        <w:rPr>
          <w:rFonts w:ascii="Calibri" w:hAnsi="Calibri" w:cs="Calibri"/>
        </w:rPr>
        <w:t xml:space="preserve"> dark patches in the skin </w:t>
      </w:r>
      <w:r w:rsidR="00E03E4B" w:rsidRPr="00185940">
        <w:rPr>
          <w:rFonts w:ascii="Calibri" w:hAnsi="Calibri" w:cs="Calibri"/>
        </w:rPr>
        <w:t>that will have hair growing back faster and stronger than skin without these patches.</w:t>
      </w:r>
      <w:r w:rsidR="00185940">
        <w:rPr>
          <w:rFonts w:ascii="Calibri" w:hAnsi="Calibri" w:cs="Calibri"/>
        </w:rPr>
        <w:t xml:space="preserve"> </w:t>
      </w:r>
      <w:r w:rsidR="008A2E08" w:rsidRPr="00185940">
        <w:rPr>
          <w:rFonts w:ascii="Calibri" w:hAnsi="Calibri" w:cs="Calibri"/>
        </w:rPr>
        <w:t>(</w:t>
      </w:r>
      <w:r w:rsidR="00185940" w:rsidRPr="00185940">
        <w:rPr>
          <w:rFonts w:ascii="Calibri" w:hAnsi="Calibri" w:cs="Calibri"/>
          <w:b/>
        </w:rPr>
        <w:t>Figure 2A</w:t>
      </w:r>
      <w:r w:rsidR="008A2E08" w:rsidRPr="00185940">
        <w:rPr>
          <w:rFonts w:ascii="Calibri" w:hAnsi="Calibri" w:cs="Calibri"/>
        </w:rPr>
        <w:t>)</w:t>
      </w:r>
      <w:r w:rsidR="00E03E4B" w:rsidRPr="00185940">
        <w:rPr>
          <w:rFonts w:ascii="Calibri" w:hAnsi="Calibri" w:cs="Calibri"/>
        </w:rPr>
        <w:t>.</w:t>
      </w:r>
      <w:r w:rsidR="008A2E08" w:rsidRPr="00185940">
        <w:rPr>
          <w:rFonts w:ascii="Calibri" w:hAnsi="Calibri" w:cs="Calibri"/>
        </w:rPr>
        <w:t xml:space="preserve"> </w:t>
      </w:r>
      <w:r w:rsidR="00E03E4B" w:rsidRPr="00185940">
        <w:rPr>
          <w:rFonts w:ascii="Calibri" w:hAnsi="Calibri" w:cs="Calibri"/>
        </w:rPr>
        <w:t xml:space="preserve">These dark areas of the skin appear darker in color due to mid-late anagen stage hair follicles </w:t>
      </w:r>
      <w:r w:rsidR="000D45A5" w:rsidRPr="00185940">
        <w:rPr>
          <w:rFonts w:ascii="Calibri" w:hAnsi="Calibri" w:cs="Calibri"/>
        </w:rPr>
        <w:t>and/</w:t>
      </w:r>
      <w:r w:rsidR="00E03E4B" w:rsidRPr="00185940">
        <w:rPr>
          <w:rFonts w:ascii="Calibri" w:hAnsi="Calibri" w:cs="Calibri"/>
        </w:rPr>
        <w:t>or pigment incontinence</w:t>
      </w:r>
      <w:r w:rsidR="00423BEB" w:rsidRPr="00185940">
        <w:rPr>
          <w:rFonts w:ascii="Calibri" w:hAnsi="Calibri" w:cs="Calibri"/>
          <w:vertAlign w:val="superscript"/>
        </w:rPr>
        <w:t>29,30</w:t>
      </w:r>
      <w:r w:rsidR="00E03E4B" w:rsidRPr="00185940">
        <w:rPr>
          <w:rFonts w:ascii="Calibri" w:hAnsi="Calibri" w:cs="Calibri"/>
        </w:rPr>
        <w:t>.</w:t>
      </w:r>
    </w:p>
    <w:p w14:paraId="7A80ABF8" w14:textId="77777777" w:rsidR="00E14C85" w:rsidRPr="00185940" w:rsidRDefault="00E14C85" w:rsidP="00185940">
      <w:pPr>
        <w:pStyle w:val="NormalWeb"/>
        <w:spacing w:before="0" w:beforeAutospacing="0" w:after="0" w:afterAutospacing="0"/>
        <w:rPr>
          <w:rFonts w:ascii="Calibri" w:hAnsi="Calibri" w:cs="Calibri"/>
        </w:rPr>
      </w:pPr>
    </w:p>
    <w:p w14:paraId="35524327" w14:textId="4D363E32" w:rsidR="00421FAC" w:rsidRPr="00185940" w:rsidRDefault="009F066A" w:rsidP="00185940">
      <w:pPr>
        <w:pStyle w:val="NormalWeb"/>
        <w:numPr>
          <w:ilvl w:val="2"/>
          <w:numId w:val="15"/>
        </w:numPr>
        <w:spacing w:before="0" w:beforeAutospacing="0" w:after="0" w:afterAutospacing="0"/>
        <w:rPr>
          <w:rFonts w:ascii="Calibri" w:hAnsi="Calibri" w:cs="Calibri"/>
          <w:highlight w:val="yellow"/>
        </w:rPr>
      </w:pPr>
      <w:r w:rsidRPr="00185940">
        <w:rPr>
          <w:rFonts w:ascii="Calibri" w:hAnsi="Calibri" w:cs="Calibri"/>
          <w:highlight w:val="yellow"/>
        </w:rPr>
        <w:t>If dark patches are noticed, a</w:t>
      </w:r>
      <w:r w:rsidR="00421FAC" w:rsidRPr="00185940">
        <w:rPr>
          <w:rFonts w:ascii="Calibri" w:hAnsi="Calibri" w:cs="Calibri"/>
          <w:highlight w:val="yellow"/>
        </w:rPr>
        <w:t>pply</w:t>
      </w:r>
      <w:r w:rsidR="008A2E08" w:rsidRPr="00185940">
        <w:rPr>
          <w:rFonts w:ascii="Calibri" w:hAnsi="Calibri" w:cs="Calibri"/>
          <w:highlight w:val="yellow"/>
        </w:rPr>
        <w:t xml:space="preserve"> </w:t>
      </w:r>
      <w:r w:rsidRPr="00185940">
        <w:rPr>
          <w:rFonts w:ascii="Calibri" w:hAnsi="Calibri" w:cs="Calibri"/>
          <w:highlight w:val="yellow"/>
        </w:rPr>
        <w:t>depilatory lotion</w:t>
      </w:r>
      <w:r w:rsidR="00421FAC" w:rsidRPr="00185940">
        <w:rPr>
          <w:rFonts w:ascii="Calibri" w:hAnsi="Calibri" w:cs="Calibri"/>
          <w:highlight w:val="yellow"/>
        </w:rPr>
        <w:t xml:space="preserve"> </w:t>
      </w:r>
      <w:r w:rsidR="008A2E08" w:rsidRPr="00185940">
        <w:rPr>
          <w:rFonts w:ascii="Calibri" w:hAnsi="Calibri" w:cs="Calibri"/>
          <w:highlight w:val="yellow"/>
        </w:rPr>
        <w:t>again</w:t>
      </w:r>
      <w:r w:rsidRPr="00185940">
        <w:rPr>
          <w:rFonts w:ascii="Calibri" w:hAnsi="Calibri" w:cs="Calibri"/>
          <w:highlight w:val="yellow"/>
        </w:rPr>
        <w:t>,</w:t>
      </w:r>
      <w:r w:rsidR="008A2E08" w:rsidRPr="00185940">
        <w:rPr>
          <w:rFonts w:ascii="Calibri" w:hAnsi="Calibri" w:cs="Calibri"/>
          <w:highlight w:val="yellow"/>
        </w:rPr>
        <w:t xml:space="preserve"> but only in these areas</w:t>
      </w:r>
      <w:r w:rsidRPr="00185940">
        <w:rPr>
          <w:rFonts w:ascii="Calibri" w:hAnsi="Calibri" w:cs="Calibri"/>
          <w:highlight w:val="yellow"/>
        </w:rPr>
        <w:t>,</w:t>
      </w:r>
      <w:r w:rsidR="00421FAC" w:rsidRPr="00185940">
        <w:rPr>
          <w:rFonts w:ascii="Calibri" w:hAnsi="Calibri" w:cs="Calibri"/>
          <w:highlight w:val="yellow"/>
        </w:rPr>
        <w:t xml:space="preserve"> and repeat </w:t>
      </w:r>
      <w:r w:rsidRPr="00185940">
        <w:rPr>
          <w:rFonts w:ascii="Calibri" w:hAnsi="Calibri" w:cs="Calibri"/>
          <w:highlight w:val="yellow"/>
        </w:rPr>
        <w:t xml:space="preserve">step 4.2 and 4.3 </w:t>
      </w:r>
      <w:r w:rsidR="008A2E08" w:rsidRPr="00185940">
        <w:rPr>
          <w:rFonts w:ascii="Calibri" w:hAnsi="Calibri" w:cs="Calibri"/>
          <w:highlight w:val="yellow"/>
        </w:rPr>
        <w:t>(</w:t>
      </w:r>
      <w:r w:rsidR="00185940" w:rsidRPr="00185940">
        <w:rPr>
          <w:rFonts w:ascii="Calibri" w:hAnsi="Calibri" w:cs="Calibri"/>
          <w:b/>
          <w:highlight w:val="yellow"/>
        </w:rPr>
        <w:t>Figure</w:t>
      </w:r>
      <w:r w:rsidR="00915F04">
        <w:rPr>
          <w:rFonts w:ascii="Calibri" w:hAnsi="Calibri" w:cs="Calibri"/>
          <w:b/>
          <w:highlight w:val="yellow"/>
        </w:rPr>
        <w:t>s</w:t>
      </w:r>
      <w:r w:rsidR="00185940" w:rsidRPr="00185940">
        <w:rPr>
          <w:rFonts w:ascii="Calibri" w:hAnsi="Calibri" w:cs="Calibri"/>
          <w:b/>
          <w:highlight w:val="yellow"/>
        </w:rPr>
        <w:t xml:space="preserve"> 2B</w:t>
      </w:r>
      <w:r w:rsidR="008A2E08" w:rsidRPr="00185940">
        <w:rPr>
          <w:rFonts w:ascii="Calibri" w:hAnsi="Calibri" w:cs="Calibri"/>
          <w:b/>
          <w:highlight w:val="yellow"/>
        </w:rPr>
        <w:t>,</w:t>
      </w:r>
      <w:r w:rsidR="00915F04">
        <w:rPr>
          <w:rFonts w:ascii="Calibri" w:hAnsi="Calibri" w:cs="Calibri"/>
          <w:b/>
          <w:highlight w:val="yellow"/>
        </w:rPr>
        <w:t xml:space="preserve"> 2</w:t>
      </w:r>
      <w:r w:rsidR="008A2E08" w:rsidRPr="00185940">
        <w:rPr>
          <w:rFonts w:ascii="Calibri" w:hAnsi="Calibri" w:cs="Calibri"/>
          <w:b/>
          <w:highlight w:val="yellow"/>
        </w:rPr>
        <w:t>C</w:t>
      </w:r>
      <w:r w:rsidR="008A2E08" w:rsidRPr="00185940">
        <w:rPr>
          <w:rFonts w:ascii="Calibri" w:hAnsi="Calibri" w:cs="Calibri"/>
          <w:highlight w:val="yellow"/>
        </w:rPr>
        <w:t xml:space="preserve">). </w:t>
      </w:r>
    </w:p>
    <w:p w14:paraId="2FE704F6" w14:textId="77777777" w:rsidR="00E14C85" w:rsidRPr="00185940" w:rsidRDefault="00E14C85" w:rsidP="00185940">
      <w:pPr>
        <w:pStyle w:val="NormalWeb"/>
        <w:spacing w:before="0" w:beforeAutospacing="0" w:after="0" w:afterAutospacing="0"/>
        <w:rPr>
          <w:rFonts w:ascii="Calibri" w:hAnsi="Calibri" w:cs="Calibri"/>
        </w:rPr>
      </w:pPr>
    </w:p>
    <w:p w14:paraId="4CB62A62" w14:textId="12E4E639" w:rsidR="003A04D5" w:rsidRPr="00185940" w:rsidRDefault="00915F04" w:rsidP="003D58F8">
      <w:pPr>
        <w:pStyle w:val="NormalWeb"/>
        <w:spacing w:before="0" w:beforeAutospacing="0" w:after="0" w:afterAutospacing="0"/>
        <w:rPr>
          <w:rFonts w:ascii="Calibri" w:hAnsi="Calibri" w:cs="Calibri"/>
        </w:rPr>
      </w:pPr>
      <w:r>
        <w:rPr>
          <w:rFonts w:ascii="Calibri" w:hAnsi="Calibri" w:cs="Calibri"/>
        </w:rPr>
        <w:t xml:space="preserve">Note: </w:t>
      </w:r>
      <w:r w:rsidR="00421FAC" w:rsidRPr="00185940">
        <w:rPr>
          <w:rFonts w:ascii="Calibri" w:hAnsi="Calibri" w:cs="Calibri"/>
        </w:rPr>
        <w:t>The dark patches of skin will grow hair faster throughout the duration of the experiment, so clip the hair short every 3-5 days</w:t>
      </w:r>
      <w:r w:rsidR="00431D9D" w:rsidRPr="00185940">
        <w:rPr>
          <w:rFonts w:ascii="Calibri" w:hAnsi="Calibri" w:cs="Calibri"/>
        </w:rPr>
        <w:t>, when necessary</w:t>
      </w:r>
      <w:r w:rsidR="00421FAC" w:rsidRPr="00185940">
        <w:rPr>
          <w:rFonts w:ascii="Calibri" w:hAnsi="Calibri" w:cs="Calibri"/>
        </w:rPr>
        <w:t>.</w:t>
      </w:r>
      <w:r w:rsidR="00185940">
        <w:rPr>
          <w:rFonts w:ascii="Calibri" w:hAnsi="Calibri" w:cs="Calibri"/>
        </w:rPr>
        <w:t xml:space="preserve"> </w:t>
      </w:r>
      <w:r w:rsidR="00421FAC" w:rsidRPr="00185940">
        <w:rPr>
          <w:rFonts w:ascii="Calibri" w:hAnsi="Calibri" w:cs="Calibri"/>
        </w:rPr>
        <w:t xml:space="preserve">A patch or two away from the desired location of the wound is acceptable. </w:t>
      </w:r>
      <w:r w:rsidR="008A2E08" w:rsidRPr="00185940">
        <w:rPr>
          <w:rFonts w:ascii="Calibri" w:hAnsi="Calibri" w:cs="Calibri"/>
        </w:rPr>
        <w:t xml:space="preserve">If the back of the mouse is significantly covered by these dark patches, </w:t>
      </w:r>
      <w:r w:rsidR="009F066A" w:rsidRPr="00185940">
        <w:rPr>
          <w:rFonts w:ascii="Calibri" w:hAnsi="Calibri" w:cs="Calibri"/>
        </w:rPr>
        <w:t>do not use this</w:t>
      </w:r>
      <w:r w:rsidR="008A2E08" w:rsidRPr="00185940">
        <w:rPr>
          <w:rFonts w:ascii="Calibri" w:hAnsi="Calibri" w:cs="Calibri"/>
        </w:rPr>
        <w:t xml:space="preserve"> mouse </w:t>
      </w:r>
      <w:r w:rsidR="00E03E4B" w:rsidRPr="00185940">
        <w:rPr>
          <w:rFonts w:ascii="Calibri" w:hAnsi="Calibri" w:cs="Calibri"/>
        </w:rPr>
        <w:t>for the chronic wound model</w:t>
      </w:r>
      <w:r w:rsidR="008A2E08" w:rsidRPr="00185940">
        <w:rPr>
          <w:rFonts w:ascii="Calibri" w:hAnsi="Calibri" w:cs="Calibri"/>
        </w:rPr>
        <w:t xml:space="preserve">. </w:t>
      </w:r>
    </w:p>
    <w:p w14:paraId="0384C35A" w14:textId="77777777" w:rsidR="00E14C85" w:rsidRPr="00185940" w:rsidRDefault="00E14C85" w:rsidP="00185940">
      <w:pPr>
        <w:pStyle w:val="NormalWeb"/>
        <w:spacing w:before="0" w:beforeAutospacing="0" w:after="0" w:afterAutospacing="0"/>
        <w:rPr>
          <w:rFonts w:ascii="Calibri" w:hAnsi="Calibri" w:cs="Calibri"/>
        </w:rPr>
      </w:pPr>
    </w:p>
    <w:p w14:paraId="17470DB1" w14:textId="77777777" w:rsidR="00E01CAA" w:rsidRPr="00185940" w:rsidRDefault="00E01CAA" w:rsidP="00185940">
      <w:pPr>
        <w:pStyle w:val="NormalWeb"/>
        <w:numPr>
          <w:ilvl w:val="0"/>
          <w:numId w:val="15"/>
        </w:numPr>
        <w:spacing w:before="0" w:beforeAutospacing="0" w:after="0" w:afterAutospacing="0"/>
        <w:rPr>
          <w:rFonts w:ascii="Calibri" w:hAnsi="Calibri" w:cs="Calibri"/>
          <w:b/>
          <w:highlight w:val="yellow"/>
        </w:rPr>
      </w:pPr>
      <w:r w:rsidRPr="00185940">
        <w:rPr>
          <w:rFonts w:ascii="Calibri" w:hAnsi="Calibri" w:cs="Calibri"/>
          <w:b/>
          <w:highlight w:val="yellow"/>
        </w:rPr>
        <w:t xml:space="preserve">Reagent Setup </w:t>
      </w:r>
    </w:p>
    <w:p w14:paraId="6124E312" w14:textId="77777777" w:rsidR="00915F04" w:rsidRDefault="00915F04" w:rsidP="00185940">
      <w:pPr>
        <w:pStyle w:val="NormalWeb"/>
        <w:spacing w:before="0" w:beforeAutospacing="0" w:after="0" w:afterAutospacing="0"/>
        <w:rPr>
          <w:rFonts w:ascii="Calibri" w:hAnsi="Calibri" w:cs="Calibri"/>
        </w:rPr>
      </w:pPr>
    </w:p>
    <w:p w14:paraId="3CA6A6E9" w14:textId="19000C4E" w:rsidR="00E01CAA" w:rsidRPr="00185940" w:rsidRDefault="00915F04" w:rsidP="00185940">
      <w:pPr>
        <w:pStyle w:val="NormalWeb"/>
        <w:spacing w:before="0" w:beforeAutospacing="0" w:after="0" w:afterAutospacing="0"/>
        <w:rPr>
          <w:rFonts w:ascii="Calibri" w:hAnsi="Calibri" w:cs="Calibri"/>
        </w:rPr>
      </w:pPr>
      <w:r>
        <w:rPr>
          <w:rFonts w:ascii="Calibri" w:hAnsi="Calibri" w:cs="Calibri"/>
        </w:rPr>
        <w:t xml:space="preserve">Note: </w:t>
      </w:r>
      <w:r w:rsidR="00E01CAA" w:rsidRPr="00185940">
        <w:rPr>
          <w:rFonts w:ascii="Calibri" w:hAnsi="Calibri" w:cs="Calibri"/>
        </w:rPr>
        <w:t xml:space="preserve">The development of chronic </w:t>
      </w:r>
      <w:r w:rsidR="007275E0" w:rsidRPr="00185940">
        <w:rPr>
          <w:rFonts w:ascii="Calibri" w:hAnsi="Calibri" w:cs="Calibri"/>
        </w:rPr>
        <w:t>wounds in</w:t>
      </w:r>
      <w:r w:rsidR="00E01CAA" w:rsidRPr="00185940">
        <w:rPr>
          <w:rFonts w:ascii="Calibri" w:hAnsi="Calibri" w:cs="Calibri"/>
        </w:rPr>
        <w:t xml:space="preserve"> </w:t>
      </w:r>
      <w:r w:rsidR="00E01CAA" w:rsidRPr="00185940">
        <w:rPr>
          <w:rFonts w:ascii="Calibri" w:hAnsi="Calibri" w:cs="Calibri"/>
          <w:i/>
        </w:rPr>
        <w:t>db/db</w:t>
      </w:r>
      <w:r w:rsidR="00E01CAA" w:rsidRPr="00185940">
        <w:rPr>
          <w:rFonts w:ascii="Calibri" w:hAnsi="Calibri" w:cs="Calibri"/>
          <w:vertAlign w:val="superscript"/>
        </w:rPr>
        <w:t>-/-</w:t>
      </w:r>
      <w:r w:rsidR="00E01CAA" w:rsidRPr="00185940">
        <w:rPr>
          <w:rFonts w:ascii="Calibri" w:hAnsi="Calibri" w:cs="Calibri"/>
        </w:rPr>
        <w:t xml:space="preserve"> mice is accomplished by treatment with specific inhibitors for catalase</w:t>
      </w:r>
      <w:r w:rsidR="006F31D5" w:rsidRPr="00185940">
        <w:rPr>
          <w:rFonts w:ascii="Calibri" w:hAnsi="Calibri" w:cs="Calibri"/>
        </w:rPr>
        <w:t xml:space="preserve"> </w:t>
      </w:r>
      <w:r w:rsidR="00E01CAA" w:rsidRPr="00185940">
        <w:rPr>
          <w:rFonts w:ascii="Calibri" w:hAnsi="Calibri" w:cs="Calibri"/>
        </w:rPr>
        <w:t>and glutathione peroxidase</w:t>
      </w:r>
      <w:r w:rsidR="006F31D5" w:rsidRPr="00185940">
        <w:rPr>
          <w:rFonts w:ascii="Calibri" w:hAnsi="Calibri" w:cs="Calibri"/>
        </w:rPr>
        <w:t xml:space="preserve">, 3-amino-1,2,4-triazole (ATZ) and </w:t>
      </w:r>
      <w:r w:rsidR="00305210" w:rsidRPr="00185940">
        <w:rPr>
          <w:rFonts w:ascii="Calibri" w:hAnsi="Calibri" w:cs="Calibri"/>
        </w:rPr>
        <w:t xml:space="preserve">mercaptosuccinic </w:t>
      </w:r>
      <w:r w:rsidR="006F31D5" w:rsidRPr="00185940">
        <w:rPr>
          <w:rFonts w:ascii="Calibri" w:hAnsi="Calibri" w:cs="Calibri"/>
        </w:rPr>
        <w:t>acid (MSA), respectively</w:t>
      </w:r>
      <w:r w:rsidR="006F31D5" w:rsidRPr="00185940">
        <w:rPr>
          <w:rFonts w:ascii="Calibri" w:hAnsi="Calibri" w:cs="Calibri"/>
          <w:vertAlign w:val="superscript"/>
        </w:rPr>
        <w:t>1</w:t>
      </w:r>
      <w:r w:rsidR="00423BEB" w:rsidRPr="00185940">
        <w:rPr>
          <w:rFonts w:ascii="Calibri" w:hAnsi="Calibri" w:cs="Calibri"/>
          <w:vertAlign w:val="superscript"/>
        </w:rPr>
        <w:t>6</w:t>
      </w:r>
      <w:r w:rsidR="00E01CAA" w:rsidRPr="00185940">
        <w:rPr>
          <w:rFonts w:ascii="Calibri" w:hAnsi="Calibri" w:cs="Calibri"/>
        </w:rPr>
        <w:t xml:space="preserve">. The following procedure details the dose and administration of the analgesia and inhibitors based on the weight of the mouse. </w:t>
      </w:r>
    </w:p>
    <w:p w14:paraId="605E0119" w14:textId="77777777" w:rsidR="00E14C85" w:rsidRPr="00185940" w:rsidRDefault="00E14C85" w:rsidP="00185940">
      <w:pPr>
        <w:pStyle w:val="NormalWeb"/>
        <w:spacing w:before="0" w:beforeAutospacing="0" w:after="0" w:afterAutospacing="0"/>
        <w:rPr>
          <w:rFonts w:ascii="Calibri" w:hAnsi="Calibri" w:cs="Calibri"/>
        </w:rPr>
      </w:pPr>
    </w:p>
    <w:p w14:paraId="115D0EBA" w14:textId="0D96F7B5" w:rsidR="00E01CAA" w:rsidRPr="00185940" w:rsidRDefault="00915F04" w:rsidP="00185940">
      <w:pPr>
        <w:pStyle w:val="NormalWeb"/>
        <w:numPr>
          <w:ilvl w:val="1"/>
          <w:numId w:val="15"/>
        </w:numPr>
        <w:spacing w:before="0" w:beforeAutospacing="0" w:after="0" w:afterAutospacing="0"/>
        <w:rPr>
          <w:rFonts w:ascii="Calibri" w:hAnsi="Calibri" w:cs="Calibri"/>
          <w:highlight w:val="yellow"/>
        </w:rPr>
      </w:pPr>
      <w:r>
        <w:rPr>
          <w:rFonts w:ascii="Calibri" w:hAnsi="Calibri" w:cs="Calibri"/>
          <w:highlight w:val="yellow"/>
        </w:rPr>
        <w:t xml:space="preserve">Inject the pain reliever </w:t>
      </w:r>
      <w:r w:rsidR="00E01CAA" w:rsidRPr="00185940">
        <w:rPr>
          <w:rFonts w:ascii="Calibri" w:hAnsi="Calibri" w:cs="Calibri"/>
          <w:highlight w:val="yellow"/>
        </w:rPr>
        <w:t xml:space="preserve">Buprenex intraperitoneally at 0.05 mg/kg mouse in sterile PBS. Inject a volume of 120 </w:t>
      </w:r>
      <w:r w:rsidR="00185940">
        <w:rPr>
          <w:rFonts w:ascii="Calibri" w:hAnsi="Calibri" w:cs="Calibri"/>
          <w:highlight w:val="yellow"/>
        </w:rPr>
        <w:t>µL</w:t>
      </w:r>
      <w:r w:rsidR="00E01CAA" w:rsidRPr="00185940">
        <w:rPr>
          <w:rFonts w:ascii="Calibri" w:hAnsi="Calibri" w:cs="Calibri"/>
          <w:highlight w:val="yellow"/>
        </w:rPr>
        <w:t xml:space="preserve"> for a 60 g mouse approximately 30 </w:t>
      </w:r>
      <w:r w:rsidR="00185940">
        <w:rPr>
          <w:rFonts w:ascii="Calibri" w:hAnsi="Calibri" w:cs="Calibri"/>
          <w:highlight w:val="yellow"/>
        </w:rPr>
        <w:t>min</w:t>
      </w:r>
      <w:r w:rsidR="00E01CAA" w:rsidRPr="00185940">
        <w:rPr>
          <w:rFonts w:ascii="Calibri" w:hAnsi="Calibri" w:cs="Calibri"/>
          <w:highlight w:val="yellow"/>
        </w:rPr>
        <w:t xml:space="preserve"> before surgery. Administer another dose 6 </w:t>
      </w:r>
      <w:r w:rsidR="007B71A6">
        <w:rPr>
          <w:rFonts w:ascii="Calibri" w:hAnsi="Calibri" w:cs="Calibri"/>
          <w:highlight w:val="yellow"/>
        </w:rPr>
        <w:t>h</w:t>
      </w:r>
      <w:r w:rsidR="00E01CAA" w:rsidRPr="00185940">
        <w:rPr>
          <w:rFonts w:ascii="Calibri" w:hAnsi="Calibri" w:cs="Calibri"/>
          <w:highlight w:val="yellow"/>
        </w:rPr>
        <w:t xml:space="preserve"> after surgery. An extra dose may be given </w:t>
      </w:r>
      <w:r w:rsidR="00C302E0" w:rsidRPr="00185940">
        <w:rPr>
          <w:rFonts w:ascii="Calibri" w:hAnsi="Calibri" w:cs="Calibri"/>
          <w:highlight w:val="yellow"/>
        </w:rPr>
        <w:t>as needed</w:t>
      </w:r>
      <w:r w:rsidR="00E01CAA" w:rsidRPr="00185940">
        <w:rPr>
          <w:rFonts w:ascii="Calibri" w:hAnsi="Calibri" w:cs="Calibri"/>
          <w:highlight w:val="yellow"/>
        </w:rPr>
        <w:t xml:space="preserve">. </w:t>
      </w:r>
    </w:p>
    <w:p w14:paraId="3A0AA59A" w14:textId="77777777" w:rsidR="00E14C85" w:rsidRPr="00185940" w:rsidRDefault="00E14C85" w:rsidP="00185940">
      <w:pPr>
        <w:pStyle w:val="NormalWeb"/>
        <w:spacing w:before="0" w:beforeAutospacing="0" w:after="0" w:afterAutospacing="0"/>
        <w:rPr>
          <w:rFonts w:ascii="Calibri" w:hAnsi="Calibri" w:cs="Calibri"/>
          <w:highlight w:val="yellow"/>
        </w:rPr>
      </w:pPr>
    </w:p>
    <w:p w14:paraId="457FC8FB" w14:textId="650868DB" w:rsidR="00E01CAA" w:rsidRPr="00185940" w:rsidRDefault="00915F04" w:rsidP="00185940">
      <w:pPr>
        <w:pStyle w:val="NormalWeb"/>
        <w:numPr>
          <w:ilvl w:val="1"/>
          <w:numId w:val="15"/>
        </w:numPr>
        <w:spacing w:before="0" w:beforeAutospacing="0" w:after="0" w:afterAutospacing="0"/>
        <w:rPr>
          <w:rFonts w:ascii="Calibri" w:hAnsi="Calibri" w:cs="Calibri"/>
          <w:highlight w:val="yellow"/>
        </w:rPr>
      </w:pPr>
      <w:r>
        <w:rPr>
          <w:rFonts w:ascii="Calibri" w:hAnsi="Calibri" w:cs="Calibri"/>
          <w:highlight w:val="yellow"/>
        </w:rPr>
        <w:t xml:space="preserve">Inject </w:t>
      </w:r>
      <w:r w:rsidR="00E01CAA" w:rsidRPr="00185940">
        <w:rPr>
          <w:rFonts w:ascii="Calibri" w:hAnsi="Calibri" w:cs="Calibri"/>
          <w:highlight w:val="yellow"/>
        </w:rPr>
        <w:t xml:space="preserve">ATZ intraperitoneally at 1 g/kg mouse in sterile PBS. Inject a volume of 480 </w:t>
      </w:r>
      <w:r w:rsidR="00185940">
        <w:rPr>
          <w:rFonts w:ascii="Calibri" w:hAnsi="Calibri" w:cs="Calibri"/>
          <w:highlight w:val="yellow"/>
        </w:rPr>
        <w:t>µL</w:t>
      </w:r>
      <w:r w:rsidR="00E01CAA" w:rsidRPr="00185940">
        <w:rPr>
          <w:rFonts w:ascii="Calibri" w:hAnsi="Calibri" w:cs="Calibri"/>
          <w:highlight w:val="yellow"/>
        </w:rPr>
        <w:t xml:space="preserve"> for a 60 g mouse approximately 20 min before surgery. Inject half of the volume on the left side of the abdomen and the other half on the right side. </w:t>
      </w:r>
    </w:p>
    <w:p w14:paraId="524E1C53" w14:textId="77777777" w:rsidR="00E14C85" w:rsidRPr="00185940" w:rsidRDefault="00E14C85" w:rsidP="00185940">
      <w:pPr>
        <w:pStyle w:val="NormalWeb"/>
        <w:spacing w:before="0" w:beforeAutospacing="0" w:after="0" w:afterAutospacing="0"/>
        <w:rPr>
          <w:rFonts w:ascii="Calibri" w:hAnsi="Calibri" w:cs="Calibri"/>
          <w:highlight w:val="yellow"/>
        </w:rPr>
      </w:pPr>
    </w:p>
    <w:p w14:paraId="19A17F83" w14:textId="55747028" w:rsidR="00E01CAA" w:rsidRPr="00185940" w:rsidRDefault="00915F04" w:rsidP="00185940">
      <w:pPr>
        <w:pStyle w:val="NormalWeb"/>
        <w:numPr>
          <w:ilvl w:val="1"/>
          <w:numId w:val="15"/>
        </w:numPr>
        <w:spacing w:before="0" w:beforeAutospacing="0" w:after="0" w:afterAutospacing="0"/>
        <w:rPr>
          <w:rFonts w:ascii="Calibri" w:hAnsi="Calibri" w:cs="Calibri"/>
          <w:highlight w:val="yellow"/>
        </w:rPr>
      </w:pPr>
      <w:r>
        <w:rPr>
          <w:rFonts w:ascii="Calibri" w:hAnsi="Calibri" w:cs="Calibri"/>
          <w:highlight w:val="yellow"/>
        </w:rPr>
        <w:t xml:space="preserve">Deposit </w:t>
      </w:r>
      <w:r w:rsidR="00E01CAA" w:rsidRPr="00185940">
        <w:rPr>
          <w:rFonts w:ascii="Calibri" w:hAnsi="Calibri" w:cs="Calibri"/>
          <w:highlight w:val="yellow"/>
        </w:rPr>
        <w:t>MSA topically onto the wound between the</w:t>
      </w:r>
      <w:r w:rsidR="00865A49" w:rsidRPr="00185940">
        <w:rPr>
          <w:rFonts w:ascii="Calibri" w:hAnsi="Calibri" w:cs="Calibri"/>
          <w:highlight w:val="yellow"/>
        </w:rPr>
        <w:t xml:space="preserve"> transparent dressing</w:t>
      </w:r>
      <w:r w:rsidR="00E01CAA" w:rsidRPr="00185940">
        <w:rPr>
          <w:rFonts w:ascii="Calibri" w:hAnsi="Calibri" w:cs="Calibri"/>
          <w:highlight w:val="yellow"/>
        </w:rPr>
        <w:t xml:space="preserve"> and the wound tissue at 150 mg/kg mouse in sterile PBS. </w:t>
      </w:r>
      <w:r w:rsidR="00305210" w:rsidRPr="00185940">
        <w:rPr>
          <w:rFonts w:ascii="Calibri" w:hAnsi="Calibri" w:cs="Calibri"/>
          <w:highlight w:val="yellow"/>
        </w:rPr>
        <w:t>Administer</w:t>
      </w:r>
      <w:r w:rsidR="00E01CAA" w:rsidRPr="00185940">
        <w:rPr>
          <w:rFonts w:ascii="Calibri" w:hAnsi="Calibri" w:cs="Calibri"/>
          <w:highlight w:val="yellow"/>
        </w:rPr>
        <w:t xml:space="preserve"> a volume of 60 </w:t>
      </w:r>
      <w:r w:rsidR="00185940">
        <w:rPr>
          <w:rFonts w:ascii="Calibri" w:hAnsi="Calibri" w:cs="Calibri"/>
          <w:highlight w:val="yellow"/>
        </w:rPr>
        <w:t>µL</w:t>
      </w:r>
      <w:r w:rsidR="00E01CAA" w:rsidRPr="00185940">
        <w:rPr>
          <w:rFonts w:ascii="Calibri" w:hAnsi="Calibri" w:cs="Calibri"/>
          <w:highlight w:val="yellow"/>
        </w:rPr>
        <w:t xml:space="preserve"> for a 60 g mouse within 10 min after surgery.</w:t>
      </w:r>
      <w:r w:rsidR="00D943B5" w:rsidRPr="00185940">
        <w:rPr>
          <w:rFonts w:ascii="Calibri" w:hAnsi="Calibri" w:cs="Calibri"/>
          <w:highlight w:val="yellow"/>
        </w:rPr>
        <w:t xml:space="preserve"> </w:t>
      </w:r>
    </w:p>
    <w:p w14:paraId="63A57285" w14:textId="77777777" w:rsidR="00E14C85" w:rsidRPr="00185940" w:rsidRDefault="00E14C85" w:rsidP="00185940">
      <w:pPr>
        <w:pStyle w:val="NormalWeb"/>
        <w:spacing w:before="0" w:beforeAutospacing="0" w:after="0" w:afterAutospacing="0"/>
        <w:rPr>
          <w:rFonts w:ascii="Calibri" w:hAnsi="Calibri" w:cs="Calibri"/>
        </w:rPr>
      </w:pPr>
    </w:p>
    <w:p w14:paraId="5D273F6B" w14:textId="77777777" w:rsidR="003A04D5" w:rsidRPr="00185940" w:rsidRDefault="003A04D5" w:rsidP="00185940">
      <w:pPr>
        <w:pStyle w:val="NormalWeb"/>
        <w:numPr>
          <w:ilvl w:val="0"/>
          <w:numId w:val="15"/>
        </w:numPr>
        <w:spacing w:before="0" w:beforeAutospacing="0" w:after="0" w:afterAutospacing="0"/>
        <w:rPr>
          <w:rFonts w:ascii="Calibri" w:hAnsi="Calibri" w:cs="Calibri"/>
          <w:b/>
          <w:highlight w:val="yellow"/>
        </w:rPr>
      </w:pPr>
      <w:r w:rsidRPr="00185940">
        <w:rPr>
          <w:rFonts w:ascii="Calibri" w:hAnsi="Calibri" w:cs="Calibri"/>
          <w:b/>
          <w:highlight w:val="yellow"/>
        </w:rPr>
        <w:t>Surgery</w:t>
      </w:r>
    </w:p>
    <w:p w14:paraId="45DBEA45" w14:textId="77777777" w:rsidR="00E14C85" w:rsidRPr="00185940" w:rsidRDefault="00E14C85" w:rsidP="00185940">
      <w:pPr>
        <w:pStyle w:val="NormalWeb"/>
        <w:spacing w:before="0" w:beforeAutospacing="0" w:after="0" w:afterAutospacing="0"/>
        <w:rPr>
          <w:rFonts w:ascii="Calibri" w:hAnsi="Calibri" w:cs="Calibri"/>
        </w:rPr>
      </w:pPr>
    </w:p>
    <w:p w14:paraId="20B741AB" w14:textId="5752A70A" w:rsidR="0090132D" w:rsidRPr="00185940" w:rsidRDefault="00915F04" w:rsidP="003D58F8">
      <w:pPr>
        <w:pStyle w:val="NormalWeb"/>
        <w:spacing w:before="0" w:beforeAutospacing="0" w:after="0" w:afterAutospacing="0"/>
        <w:rPr>
          <w:rFonts w:ascii="Calibri" w:hAnsi="Calibri" w:cs="Calibri"/>
        </w:rPr>
      </w:pPr>
      <w:r>
        <w:rPr>
          <w:rFonts w:ascii="Calibri" w:hAnsi="Calibri" w:cs="Calibri"/>
        </w:rPr>
        <w:lastRenderedPageBreak/>
        <w:t xml:space="preserve">Note: </w:t>
      </w:r>
      <w:r w:rsidR="0090132D" w:rsidRPr="00185940">
        <w:rPr>
          <w:rFonts w:ascii="Calibri" w:hAnsi="Calibri" w:cs="Calibri"/>
        </w:rPr>
        <w:t>The success of the chronic wound model relies on non-sterile conditions. These mice are not germ-free and are housed in a conventional vivarium. The bacteria microbiome that resides in the skin is crucial for the subsequent initiation and development of chronic wounds upon treatment with inhibitors of anti-oxidant enzymes. Therefore, traditional pre-surgical preparation of the site is contra-indicated.</w:t>
      </w:r>
      <w:r w:rsidR="00DB4A0F" w:rsidRPr="00185940">
        <w:rPr>
          <w:rFonts w:ascii="Calibri" w:hAnsi="Calibri" w:cs="Calibri"/>
        </w:rPr>
        <w:t xml:space="preserve"> </w:t>
      </w:r>
    </w:p>
    <w:p w14:paraId="315F067A" w14:textId="77777777" w:rsidR="00E14C85" w:rsidRPr="00185940" w:rsidRDefault="00E14C85" w:rsidP="00185940">
      <w:pPr>
        <w:pStyle w:val="NormalWeb"/>
        <w:spacing w:before="0" w:beforeAutospacing="0" w:after="0" w:afterAutospacing="0"/>
        <w:rPr>
          <w:rFonts w:ascii="Calibri" w:hAnsi="Calibri" w:cs="Calibri"/>
        </w:rPr>
      </w:pPr>
    </w:p>
    <w:p w14:paraId="2588497E" w14:textId="77777777" w:rsidR="00800704" w:rsidRPr="005B4E27" w:rsidRDefault="00800704" w:rsidP="00185940">
      <w:pPr>
        <w:pStyle w:val="NormalWeb"/>
        <w:numPr>
          <w:ilvl w:val="1"/>
          <w:numId w:val="15"/>
        </w:numPr>
        <w:spacing w:before="0" w:beforeAutospacing="0" w:after="0" w:afterAutospacing="0"/>
        <w:rPr>
          <w:rFonts w:ascii="Calibri" w:hAnsi="Calibri" w:cs="Calibri"/>
          <w:highlight w:val="yellow"/>
        </w:rPr>
      </w:pPr>
      <w:r w:rsidRPr="005B4E27">
        <w:rPr>
          <w:rFonts w:ascii="Calibri" w:hAnsi="Calibri" w:cs="Calibri"/>
          <w:highlight w:val="yellow"/>
        </w:rPr>
        <w:t xml:space="preserve">Treatment </w:t>
      </w:r>
      <w:r w:rsidRPr="005B4E27">
        <w:rPr>
          <w:rFonts w:ascii="Calibri" w:hAnsi="Calibri" w:cs="Calibri"/>
        </w:rPr>
        <w:t>and Anesthesia</w:t>
      </w:r>
    </w:p>
    <w:p w14:paraId="78783213" w14:textId="77777777" w:rsidR="00E14C85" w:rsidRPr="00185940" w:rsidRDefault="00E14C85" w:rsidP="00185940">
      <w:pPr>
        <w:pStyle w:val="NormalWeb"/>
        <w:spacing w:before="0" w:beforeAutospacing="0" w:after="0" w:afterAutospacing="0"/>
        <w:rPr>
          <w:rFonts w:ascii="Calibri" w:hAnsi="Calibri" w:cs="Calibri"/>
        </w:rPr>
      </w:pPr>
    </w:p>
    <w:p w14:paraId="3625F1CC" w14:textId="2FF50FD7" w:rsidR="00C03EB8" w:rsidRPr="005B4E27" w:rsidRDefault="00421FAC" w:rsidP="00185940">
      <w:pPr>
        <w:pStyle w:val="NormalWeb"/>
        <w:numPr>
          <w:ilvl w:val="2"/>
          <w:numId w:val="15"/>
        </w:numPr>
        <w:spacing w:before="0" w:beforeAutospacing="0" w:after="0" w:afterAutospacing="0"/>
        <w:rPr>
          <w:rFonts w:ascii="Calibri" w:hAnsi="Calibri" w:cs="Calibri"/>
          <w:highlight w:val="yellow"/>
        </w:rPr>
      </w:pPr>
      <w:r w:rsidRPr="005B4E27">
        <w:rPr>
          <w:rFonts w:ascii="Calibri" w:hAnsi="Calibri" w:cs="Calibri"/>
          <w:highlight w:val="yellow"/>
        </w:rPr>
        <w:t>A</w:t>
      </w:r>
      <w:r w:rsidR="008A2E08" w:rsidRPr="005B4E27">
        <w:rPr>
          <w:rFonts w:ascii="Calibri" w:hAnsi="Calibri" w:cs="Calibri"/>
          <w:highlight w:val="yellow"/>
        </w:rPr>
        <w:t>dmin</w:t>
      </w:r>
      <w:r w:rsidRPr="005B4E27">
        <w:rPr>
          <w:rFonts w:ascii="Calibri" w:hAnsi="Calibri" w:cs="Calibri"/>
          <w:highlight w:val="yellow"/>
        </w:rPr>
        <w:t xml:space="preserve">ister </w:t>
      </w:r>
      <w:r w:rsidR="00C03EB8" w:rsidRPr="005B4E27">
        <w:rPr>
          <w:rFonts w:ascii="Calibri" w:hAnsi="Calibri" w:cs="Calibri"/>
          <w:highlight w:val="yellow"/>
        </w:rPr>
        <w:t>B</w:t>
      </w:r>
      <w:r w:rsidRPr="005B4E27">
        <w:rPr>
          <w:rFonts w:ascii="Calibri" w:hAnsi="Calibri" w:cs="Calibri"/>
          <w:highlight w:val="yellow"/>
        </w:rPr>
        <w:t xml:space="preserve">uprenex </w:t>
      </w:r>
      <w:r w:rsidR="00305210" w:rsidRPr="005B4E27">
        <w:rPr>
          <w:rFonts w:ascii="Calibri" w:hAnsi="Calibri" w:cs="Calibri"/>
          <w:highlight w:val="yellow"/>
        </w:rPr>
        <w:t xml:space="preserve">30 </w:t>
      </w:r>
      <w:r w:rsidR="007B71A6">
        <w:rPr>
          <w:rFonts w:ascii="Calibri" w:hAnsi="Calibri" w:cs="Calibri"/>
          <w:highlight w:val="yellow"/>
        </w:rPr>
        <w:t>min</w:t>
      </w:r>
      <w:r w:rsidR="00305210" w:rsidRPr="005B4E27">
        <w:rPr>
          <w:rFonts w:ascii="Calibri" w:hAnsi="Calibri" w:cs="Calibri"/>
          <w:highlight w:val="yellow"/>
        </w:rPr>
        <w:t xml:space="preserve"> </w:t>
      </w:r>
      <w:r w:rsidRPr="005B4E27">
        <w:rPr>
          <w:rFonts w:ascii="Calibri" w:hAnsi="Calibri" w:cs="Calibri"/>
          <w:highlight w:val="yellow"/>
        </w:rPr>
        <w:t>and ATZ</w:t>
      </w:r>
      <w:r w:rsidR="008A2E08" w:rsidRPr="005B4E27">
        <w:rPr>
          <w:rFonts w:ascii="Calibri" w:hAnsi="Calibri" w:cs="Calibri"/>
          <w:highlight w:val="yellow"/>
        </w:rPr>
        <w:t xml:space="preserve"> 20 </w:t>
      </w:r>
      <w:r w:rsidR="007B71A6">
        <w:rPr>
          <w:rFonts w:ascii="Calibri" w:hAnsi="Calibri" w:cs="Calibri"/>
          <w:highlight w:val="yellow"/>
        </w:rPr>
        <w:t>min</w:t>
      </w:r>
      <w:r w:rsidRPr="005B4E27">
        <w:rPr>
          <w:rFonts w:ascii="Calibri" w:hAnsi="Calibri" w:cs="Calibri"/>
          <w:highlight w:val="yellow"/>
        </w:rPr>
        <w:t xml:space="preserve"> before surgery, </w:t>
      </w:r>
      <w:r w:rsidR="002B39DB" w:rsidRPr="005B4E27">
        <w:rPr>
          <w:rFonts w:ascii="Calibri" w:hAnsi="Calibri" w:cs="Calibri"/>
          <w:highlight w:val="yellow"/>
        </w:rPr>
        <w:t xml:space="preserve">as described in </w:t>
      </w:r>
      <w:r w:rsidR="00341C3F" w:rsidRPr="005B4E27">
        <w:rPr>
          <w:rFonts w:ascii="Calibri" w:hAnsi="Calibri" w:cs="Calibri"/>
          <w:highlight w:val="yellow"/>
        </w:rPr>
        <w:t>S</w:t>
      </w:r>
      <w:r w:rsidR="009F066A" w:rsidRPr="005B4E27">
        <w:rPr>
          <w:rFonts w:ascii="Calibri" w:hAnsi="Calibri" w:cs="Calibri"/>
          <w:highlight w:val="yellow"/>
        </w:rPr>
        <w:t>teps 5.</w:t>
      </w:r>
      <w:r w:rsidR="00915F04" w:rsidRPr="005B4E27">
        <w:rPr>
          <w:rFonts w:ascii="Calibri" w:hAnsi="Calibri" w:cs="Calibri"/>
          <w:highlight w:val="yellow"/>
        </w:rPr>
        <w:t xml:space="preserve">1 </w:t>
      </w:r>
      <w:r w:rsidR="009F066A" w:rsidRPr="005B4E27">
        <w:rPr>
          <w:rFonts w:ascii="Calibri" w:hAnsi="Calibri" w:cs="Calibri"/>
          <w:highlight w:val="yellow"/>
        </w:rPr>
        <w:t>and 5.</w:t>
      </w:r>
      <w:r w:rsidR="00915F04" w:rsidRPr="005B4E27">
        <w:rPr>
          <w:rFonts w:ascii="Calibri" w:hAnsi="Calibri" w:cs="Calibri"/>
          <w:highlight w:val="yellow"/>
        </w:rPr>
        <w:t>2</w:t>
      </w:r>
      <w:r w:rsidR="00C03EB8" w:rsidRPr="005B4E27">
        <w:rPr>
          <w:rFonts w:ascii="Calibri" w:hAnsi="Calibri" w:cs="Calibri"/>
          <w:highlight w:val="yellow"/>
        </w:rPr>
        <w:t xml:space="preserve">. </w:t>
      </w:r>
    </w:p>
    <w:p w14:paraId="68B9F25A" w14:textId="77777777" w:rsidR="00E14C85" w:rsidRPr="00185940" w:rsidRDefault="00E14C85" w:rsidP="00185940">
      <w:pPr>
        <w:pStyle w:val="NormalWeb"/>
        <w:spacing w:before="0" w:beforeAutospacing="0" w:after="0" w:afterAutospacing="0"/>
        <w:rPr>
          <w:rFonts w:ascii="Calibri" w:hAnsi="Calibri" w:cs="Calibri"/>
        </w:rPr>
      </w:pPr>
    </w:p>
    <w:p w14:paraId="40935F55" w14:textId="18AD44E4" w:rsidR="00800704" w:rsidRPr="005B4E27" w:rsidRDefault="00C03EB8" w:rsidP="00185940">
      <w:pPr>
        <w:pStyle w:val="NormalWeb"/>
        <w:numPr>
          <w:ilvl w:val="2"/>
          <w:numId w:val="15"/>
        </w:numPr>
        <w:spacing w:before="0" w:beforeAutospacing="0" w:after="0" w:afterAutospacing="0"/>
        <w:rPr>
          <w:rFonts w:ascii="Calibri" w:hAnsi="Calibri" w:cs="Calibri"/>
          <w:highlight w:val="yellow"/>
        </w:rPr>
      </w:pPr>
      <w:r w:rsidRPr="005B4E27">
        <w:rPr>
          <w:rFonts w:ascii="Calibri" w:hAnsi="Calibri" w:cs="Calibri"/>
          <w:highlight w:val="yellow"/>
        </w:rPr>
        <w:t>P</w:t>
      </w:r>
      <w:r w:rsidR="00800704" w:rsidRPr="005B4E27">
        <w:rPr>
          <w:rFonts w:ascii="Calibri" w:hAnsi="Calibri" w:cs="Calibri"/>
          <w:highlight w:val="yellow"/>
        </w:rPr>
        <w:t>lace</w:t>
      </w:r>
      <w:r w:rsidR="00421FAC" w:rsidRPr="005B4E27">
        <w:rPr>
          <w:rFonts w:ascii="Calibri" w:hAnsi="Calibri" w:cs="Calibri"/>
          <w:highlight w:val="yellow"/>
        </w:rPr>
        <w:t xml:space="preserve"> the mouse</w:t>
      </w:r>
      <w:r w:rsidR="008A2E08" w:rsidRPr="005B4E27">
        <w:rPr>
          <w:rFonts w:ascii="Calibri" w:hAnsi="Calibri" w:cs="Calibri"/>
          <w:highlight w:val="yellow"/>
        </w:rPr>
        <w:t xml:space="preserve"> in a small plastic </w:t>
      </w:r>
      <w:r w:rsidR="00180BD7" w:rsidRPr="005B4E27">
        <w:rPr>
          <w:rFonts w:ascii="Calibri" w:hAnsi="Calibri" w:cs="Calibri"/>
          <w:highlight w:val="yellow"/>
        </w:rPr>
        <w:t>container</w:t>
      </w:r>
      <w:r w:rsidR="008A2E08" w:rsidRPr="005B4E27">
        <w:rPr>
          <w:rFonts w:ascii="Calibri" w:hAnsi="Calibri" w:cs="Calibri"/>
          <w:highlight w:val="yellow"/>
        </w:rPr>
        <w:t xml:space="preserve"> on top of a warm heating pad as shown in </w:t>
      </w:r>
      <w:r w:rsidR="00185940" w:rsidRPr="005B4E27">
        <w:rPr>
          <w:rFonts w:ascii="Calibri" w:hAnsi="Calibri" w:cs="Calibri"/>
          <w:b/>
          <w:highlight w:val="yellow"/>
        </w:rPr>
        <w:t>Figure 3A</w:t>
      </w:r>
      <w:r w:rsidR="00911E66" w:rsidRPr="005B4E27">
        <w:rPr>
          <w:rFonts w:ascii="Calibri" w:hAnsi="Calibri" w:cs="Calibri"/>
          <w:highlight w:val="yellow"/>
        </w:rPr>
        <w:t xml:space="preserve"> for approximately 15-20 </w:t>
      </w:r>
      <w:r w:rsidR="00185940" w:rsidRPr="005B4E27">
        <w:rPr>
          <w:rFonts w:ascii="Calibri" w:hAnsi="Calibri" w:cs="Calibri"/>
          <w:highlight w:val="yellow"/>
        </w:rPr>
        <w:t>min</w:t>
      </w:r>
      <w:r w:rsidR="008A2E08" w:rsidRPr="005B4E27">
        <w:rPr>
          <w:rFonts w:ascii="Calibri" w:hAnsi="Calibri" w:cs="Calibri"/>
          <w:highlight w:val="yellow"/>
        </w:rPr>
        <w:t xml:space="preserve">. </w:t>
      </w:r>
      <w:r w:rsidR="00911E66" w:rsidRPr="005B4E27">
        <w:rPr>
          <w:rFonts w:ascii="Calibri" w:hAnsi="Calibri" w:cs="Calibri"/>
          <w:highlight w:val="yellow"/>
        </w:rPr>
        <w:t>Providing heat support prior to the procedure protects against potential mortality.</w:t>
      </w:r>
    </w:p>
    <w:p w14:paraId="70BD0449" w14:textId="77777777" w:rsidR="00E14C85" w:rsidRPr="00185940" w:rsidRDefault="00E14C85" w:rsidP="00185940">
      <w:pPr>
        <w:pStyle w:val="NormalWeb"/>
        <w:spacing w:before="0" w:beforeAutospacing="0" w:after="0" w:afterAutospacing="0"/>
        <w:rPr>
          <w:rFonts w:ascii="Calibri" w:hAnsi="Calibri" w:cs="Calibri"/>
        </w:rPr>
      </w:pPr>
    </w:p>
    <w:p w14:paraId="1E5A5E81" w14:textId="57586073" w:rsidR="003A04D5" w:rsidRPr="005B4E27" w:rsidRDefault="00800704" w:rsidP="00185940">
      <w:pPr>
        <w:pStyle w:val="NormalWeb"/>
        <w:numPr>
          <w:ilvl w:val="2"/>
          <w:numId w:val="15"/>
        </w:numPr>
        <w:spacing w:before="0" w:beforeAutospacing="0" w:after="0" w:afterAutospacing="0"/>
        <w:rPr>
          <w:rFonts w:ascii="Calibri" w:hAnsi="Calibri" w:cs="Calibri"/>
          <w:highlight w:val="yellow"/>
        </w:rPr>
      </w:pPr>
      <w:r w:rsidRPr="005B4E27">
        <w:rPr>
          <w:rFonts w:ascii="Calibri" w:hAnsi="Calibri" w:cs="Calibri"/>
          <w:highlight w:val="yellow"/>
        </w:rPr>
        <w:t xml:space="preserve">Place a </w:t>
      </w:r>
      <w:r w:rsidR="00FC051D" w:rsidRPr="005B4E27">
        <w:rPr>
          <w:rFonts w:ascii="Calibri" w:hAnsi="Calibri" w:cs="Calibri"/>
          <w:highlight w:val="yellow"/>
        </w:rPr>
        <w:t xml:space="preserve">paper </w:t>
      </w:r>
      <w:r w:rsidRPr="005B4E27">
        <w:rPr>
          <w:rFonts w:ascii="Calibri" w:hAnsi="Calibri" w:cs="Calibri"/>
          <w:highlight w:val="yellow"/>
        </w:rPr>
        <w:t xml:space="preserve">wipe or paper towel </w:t>
      </w:r>
      <w:r w:rsidR="008A2E08" w:rsidRPr="005B4E27">
        <w:rPr>
          <w:rFonts w:ascii="Calibri" w:hAnsi="Calibri" w:cs="Calibri"/>
          <w:highlight w:val="yellow"/>
        </w:rPr>
        <w:t xml:space="preserve">over the top of the small container to better contain the heat. The mouse should calm down as it warms. </w:t>
      </w:r>
      <w:r w:rsidR="00185940" w:rsidRPr="005B4E27">
        <w:rPr>
          <w:rFonts w:ascii="Calibri" w:hAnsi="Calibri" w:cs="Calibri"/>
          <w:b/>
          <w:highlight w:val="yellow"/>
        </w:rPr>
        <w:t>Figure 3B</w:t>
      </w:r>
      <w:r w:rsidR="008A2E08" w:rsidRPr="005B4E27">
        <w:rPr>
          <w:rFonts w:ascii="Calibri" w:hAnsi="Calibri" w:cs="Calibri"/>
          <w:highlight w:val="yellow"/>
        </w:rPr>
        <w:t xml:space="preserve"> shows mate</w:t>
      </w:r>
      <w:r w:rsidR="003A04D5" w:rsidRPr="005B4E27">
        <w:rPr>
          <w:rFonts w:ascii="Calibri" w:hAnsi="Calibri" w:cs="Calibri"/>
          <w:highlight w:val="yellow"/>
        </w:rPr>
        <w:t>rials necessary for surgery.</w:t>
      </w:r>
    </w:p>
    <w:p w14:paraId="0BE8499E" w14:textId="77777777" w:rsidR="00E14C85" w:rsidRPr="00185940" w:rsidRDefault="00E14C85" w:rsidP="00185940">
      <w:pPr>
        <w:pStyle w:val="NormalWeb"/>
        <w:spacing w:before="0" w:beforeAutospacing="0" w:after="0" w:afterAutospacing="0"/>
        <w:rPr>
          <w:rFonts w:ascii="Calibri" w:hAnsi="Calibri" w:cs="Calibri"/>
        </w:rPr>
      </w:pPr>
    </w:p>
    <w:p w14:paraId="695CE233" w14:textId="77777777" w:rsidR="00E14C85" w:rsidRPr="00185940" w:rsidRDefault="00800704" w:rsidP="00185940">
      <w:pPr>
        <w:pStyle w:val="NormalWeb"/>
        <w:numPr>
          <w:ilvl w:val="2"/>
          <w:numId w:val="15"/>
        </w:numPr>
        <w:spacing w:before="0" w:beforeAutospacing="0" w:after="0" w:afterAutospacing="0"/>
        <w:rPr>
          <w:rFonts w:ascii="Calibri" w:hAnsi="Calibri" w:cs="Calibri"/>
        </w:rPr>
      </w:pPr>
      <w:r w:rsidRPr="00185940">
        <w:rPr>
          <w:rFonts w:ascii="Calibri" w:hAnsi="Calibri" w:cs="Calibri"/>
        </w:rPr>
        <w:t>Place the mouse</w:t>
      </w:r>
      <w:r w:rsidR="008A2E08" w:rsidRPr="00185940">
        <w:rPr>
          <w:rFonts w:ascii="Calibri" w:hAnsi="Calibri" w:cs="Calibri"/>
        </w:rPr>
        <w:t xml:space="preserve"> in an enclosed container that is hooked up to the isoflurane vaporizer in </w:t>
      </w:r>
    </w:p>
    <w:p w14:paraId="2B5EBA63" w14:textId="77777777" w:rsidR="00C03EB8" w:rsidRPr="00185940" w:rsidRDefault="008A2E08" w:rsidP="00185940">
      <w:pPr>
        <w:pStyle w:val="NormalWeb"/>
        <w:spacing w:before="0" w:beforeAutospacing="0" w:after="0" w:afterAutospacing="0"/>
        <w:rPr>
          <w:rFonts w:ascii="Calibri" w:hAnsi="Calibri" w:cs="Calibri"/>
        </w:rPr>
      </w:pPr>
      <w:r w:rsidRPr="00185940">
        <w:rPr>
          <w:rFonts w:ascii="Calibri" w:hAnsi="Calibri" w:cs="Calibri"/>
        </w:rPr>
        <w:t xml:space="preserve">the chemical </w:t>
      </w:r>
      <w:r w:rsidR="00C03EB8" w:rsidRPr="00185940">
        <w:rPr>
          <w:rFonts w:ascii="Calibri" w:hAnsi="Calibri" w:cs="Calibri"/>
        </w:rPr>
        <w:t>hood if using an open system.</w:t>
      </w:r>
      <w:r w:rsidRPr="00185940">
        <w:rPr>
          <w:rFonts w:ascii="Calibri" w:hAnsi="Calibri" w:cs="Calibri"/>
        </w:rPr>
        <w:t xml:space="preserve"> </w:t>
      </w:r>
    </w:p>
    <w:p w14:paraId="6C21251B" w14:textId="77777777" w:rsidR="00E14C85" w:rsidRPr="00185940" w:rsidRDefault="00E14C85" w:rsidP="00185940">
      <w:pPr>
        <w:pStyle w:val="NormalWeb"/>
        <w:spacing w:before="0" w:beforeAutospacing="0" w:after="0" w:afterAutospacing="0"/>
        <w:rPr>
          <w:rFonts w:ascii="Calibri" w:hAnsi="Calibri" w:cs="Calibri"/>
        </w:rPr>
      </w:pPr>
    </w:p>
    <w:p w14:paraId="4E995F0A" w14:textId="4B52F8A2" w:rsidR="00800704" w:rsidRPr="00185940" w:rsidRDefault="006B55C1" w:rsidP="00185940">
      <w:pPr>
        <w:pStyle w:val="NormalWeb"/>
        <w:numPr>
          <w:ilvl w:val="2"/>
          <w:numId w:val="15"/>
        </w:numPr>
        <w:spacing w:before="0" w:beforeAutospacing="0" w:after="0" w:afterAutospacing="0"/>
        <w:rPr>
          <w:rFonts w:ascii="Calibri" w:hAnsi="Calibri" w:cs="Calibri"/>
        </w:rPr>
      </w:pPr>
      <w:r w:rsidRPr="00185940">
        <w:rPr>
          <w:rFonts w:ascii="Calibri" w:hAnsi="Calibri" w:cs="Calibri"/>
        </w:rPr>
        <w:t xml:space="preserve">In an open system, </w:t>
      </w:r>
      <w:r w:rsidR="00915F04">
        <w:rPr>
          <w:rFonts w:ascii="Calibri" w:hAnsi="Calibri" w:cs="Calibri"/>
        </w:rPr>
        <w:t xml:space="preserve">administer </w:t>
      </w:r>
      <w:r w:rsidR="008A2E08" w:rsidRPr="00185940">
        <w:rPr>
          <w:rFonts w:ascii="Calibri" w:hAnsi="Calibri" w:cs="Calibri"/>
        </w:rPr>
        <w:t xml:space="preserve">5% isoflurane for 1.5-2 min at a flow rate of </w:t>
      </w:r>
      <w:r w:rsidRPr="00185940">
        <w:rPr>
          <w:rFonts w:ascii="Calibri" w:hAnsi="Calibri" w:cs="Calibri"/>
        </w:rPr>
        <w:t>3-</w:t>
      </w:r>
      <w:r w:rsidR="008A2E08" w:rsidRPr="00185940">
        <w:rPr>
          <w:rFonts w:ascii="Calibri" w:hAnsi="Calibri" w:cs="Calibri"/>
        </w:rPr>
        <w:t xml:space="preserve">3.5 L/min. </w:t>
      </w:r>
      <w:r w:rsidR="00C03EB8" w:rsidRPr="00185940">
        <w:rPr>
          <w:rFonts w:ascii="Calibri" w:hAnsi="Calibri" w:cs="Calibri"/>
        </w:rPr>
        <w:t xml:space="preserve">Continuously monitor the status of the mouse. </w:t>
      </w:r>
    </w:p>
    <w:p w14:paraId="6CDFE191" w14:textId="77777777" w:rsidR="00E14C85" w:rsidRPr="00185940" w:rsidRDefault="00E14C85" w:rsidP="00185940">
      <w:pPr>
        <w:pStyle w:val="NormalWeb"/>
        <w:spacing w:before="0" w:beforeAutospacing="0" w:after="0" w:afterAutospacing="0"/>
        <w:rPr>
          <w:rFonts w:ascii="Calibri" w:hAnsi="Calibri" w:cs="Calibri"/>
        </w:rPr>
      </w:pPr>
    </w:p>
    <w:p w14:paraId="63DD56D5" w14:textId="77777777" w:rsidR="00431D9D" w:rsidRPr="00185940" w:rsidRDefault="008A2E08" w:rsidP="00185940">
      <w:pPr>
        <w:pStyle w:val="NormalWeb"/>
        <w:numPr>
          <w:ilvl w:val="3"/>
          <w:numId w:val="15"/>
        </w:numPr>
        <w:spacing w:before="0" w:beforeAutospacing="0" w:after="0" w:afterAutospacing="0"/>
        <w:rPr>
          <w:rFonts w:ascii="Calibri" w:hAnsi="Calibri" w:cs="Calibri"/>
        </w:rPr>
      </w:pPr>
      <w:r w:rsidRPr="00185940">
        <w:rPr>
          <w:rFonts w:ascii="Calibri" w:hAnsi="Calibri" w:cs="Calibri"/>
        </w:rPr>
        <w:t xml:space="preserve">Once the mouse is unconscious or no longer moving, </w:t>
      </w:r>
      <w:r w:rsidR="00800704" w:rsidRPr="00185940">
        <w:rPr>
          <w:rFonts w:ascii="Calibri" w:hAnsi="Calibri" w:cs="Calibri"/>
        </w:rPr>
        <w:t xml:space="preserve">place the mouse </w:t>
      </w:r>
      <w:r w:rsidRPr="00185940">
        <w:rPr>
          <w:rFonts w:ascii="Calibri" w:hAnsi="Calibri" w:cs="Calibri"/>
        </w:rPr>
        <w:t xml:space="preserve">on a white surgical pad and </w:t>
      </w:r>
      <w:r w:rsidR="00800704" w:rsidRPr="00185940">
        <w:rPr>
          <w:rFonts w:ascii="Calibri" w:hAnsi="Calibri" w:cs="Calibri"/>
        </w:rPr>
        <w:t xml:space="preserve">fit the head </w:t>
      </w:r>
      <w:r w:rsidRPr="00185940">
        <w:rPr>
          <w:rFonts w:ascii="Calibri" w:hAnsi="Calibri" w:cs="Calibri"/>
        </w:rPr>
        <w:t xml:space="preserve">with a nose cone that is secured </w:t>
      </w:r>
      <w:r w:rsidR="00C03EB8" w:rsidRPr="00185940">
        <w:rPr>
          <w:rFonts w:ascii="Calibri" w:hAnsi="Calibri" w:cs="Calibri"/>
        </w:rPr>
        <w:t xml:space="preserve">to the vaporizer </w:t>
      </w:r>
      <w:r w:rsidRPr="00185940">
        <w:rPr>
          <w:rFonts w:ascii="Calibri" w:hAnsi="Calibri" w:cs="Calibri"/>
        </w:rPr>
        <w:t>to allow continuous administration</w:t>
      </w:r>
      <w:r w:rsidR="00431D9D" w:rsidRPr="00185940">
        <w:rPr>
          <w:rFonts w:ascii="Calibri" w:hAnsi="Calibri" w:cs="Calibri"/>
        </w:rPr>
        <w:t xml:space="preserve"> of</w:t>
      </w:r>
      <w:r w:rsidR="006B55C1" w:rsidRPr="00185940">
        <w:rPr>
          <w:rFonts w:ascii="Calibri" w:hAnsi="Calibri" w:cs="Calibri"/>
        </w:rPr>
        <w:t xml:space="preserve"> isoflurane during surgery. </w:t>
      </w:r>
    </w:p>
    <w:p w14:paraId="3D591D98" w14:textId="77777777" w:rsidR="00E14C85" w:rsidRPr="00185940" w:rsidRDefault="00E14C85" w:rsidP="00185940">
      <w:pPr>
        <w:pStyle w:val="NormalWeb"/>
        <w:spacing w:before="0" w:beforeAutospacing="0" w:after="0" w:afterAutospacing="0"/>
        <w:rPr>
          <w:rFonts w:ascii="Calibri" w:hAnsi="Calibri" w:cs="Calibri"/>
        </w:rPr>
      </w:pPr>
    </w:p>
    <w:p w14:paraId="1ED11F7F" w14:textId="77777777" w:rsidR="00800704" w:rsidRPr="00185940" w:rsidRDefault="006B55C1" w:rsidP="00185940">
      <w:pPr>
        <w:pStyle w:val="NormalWeb"/>
        <w:numPr>
          <w:ilvl w:val="2"/>
          <w:numId w:val="15"/>
        </w:numPr>
        <w:spacing w:before="0" w:beforeAutospacing="0" w:after="0" w:afterAutospacing="0"/>
        <w:rPr>
          <w:rFonts w:ascii="Calibri" w:hAnsi="Calibri" w:cs="Calibri"/>
        </w:rPr>
      </w:pPr>
      <w:r w:rsidRPr="00185940">
        <w:rPr>
          <w:rFonts w:ascii="Calibri" w:hAnsi="Calibri" w:cs="Calibri"/>
        </w:rPr>
        <w:t>In an open system, administer</w:t>
      </w:r>
      <w:r w:rsidR="00800704" w:rsidRPr="00185940">
        <w:rPr>
          <w:rFonts w:ascii="Calibri" w:hAnsi="Calibri" w:cs="Calibri"/>
        </w:rPr>
        <w:t xml:space="preserve"> 2</w:t>
      </w:r>
      <w:r w:rsidR="00180BD7" w:rsidRPr="00185940">
        <w:rPr>
          <w:rFonts w:ascii="Calibri" w:hAnsi="Calibri" w:cs="Calibri"/>
        </w:rPr>
        <w:t>-3</w:t>
      </w:r>
      <w:r w:rsidR="00800704" w:rsidRPr="00185940">
        <w:rPr>
          <w:rFonts w:ascii="Calibri" w:hAnsi="Calibri" w:cs="Calibri"/>
        </w:rPr>
        <w:t xml:space="preserve">% isoflurane </w:t>
      </w:r>
      <w:r w:rsidRPr="00185940">
        <w:rPr>
          <w:rFonts w:ascii="Calibri" w:hAnsi="Calibri" w:cs="Calibri"/>
        </w:rPr>
        <w:t xml:space="preserve">at the same flow rate </w:t>
      </w:r>
      <w:r w:rsidR="00800704" w:rsidRPr="00185940">
        <w:rPr>
          <w:rFonts w:ascii="Calibri" w:hAnsi="Calibri" w:cs="Calibri"/>
        </w:rPr>
        <w:t xml:space="preserve">during </w:t>
      </w:r>
      <w:r w:rsidR="008A2E08" w:rsidRPr="00185940">
        <w:rPr>
          <w:rFonts w:ascii="Calibri" w:hAnsi="Calibri" w:cs="Calibri"/>
        </w:rPr>
        <w:t>surgery</w:t>
      </w:r>
      <w:r w:rsidR="00180BD7" w:rsidRPr="00185940">
        <w:rPr>
          <w:rFonts w:ascii="Calibri" w:hAnsi="Calibri" w:cs="Calibri"/>
        </w:rPr>
        <w:t xml:space="preserve"> and adjust </w:t>
      </w:r>
      <w:r w:rsidR="00C03EB8" w:rsidRPr="00185940">
        <w:rPr>
          <w:rFonts w:ascii="Calibri" w:hAnsi="Calibri" w:cs="Calibri"/>
        </w:rPr>
        <w:t xml:space="preserve">to the flow of isoflurane to maintain </w:t>
      </w:r>
      <w:r w:rsidR="007F7F02" w:rsidRPr="00185940">
        <w:rPr>
          <w:rFonts w:ascii="Calibri" w:hAnsi="Calibri" w:cs="Calibri"/>
        </w:rPr>
        <w:t xml:space="preserve">depth of </w:t>
      </w:r>
      <w:r w:rsidR="00C03EB8" w:rsidRPr="00185940">
        <w:rPr>
          <w:rFonts w:ascii="Calibri" w:hAnsi="Calibri" w:cs="Calibri"/>
        </w:rPr>
        <w:t>anesthe</w:t>
      </w:r>
      <w:r w:rsidR="007F7F02" w:rsidRPr="00185940">
        <w:rPr>
          <w:rFonts w:ascii="Calibri" w:hAnsi="Calibri" w:cs="Calibri"/>
        </w:rPr>
        <w:t>sia</w:t>
      </w:r>
      <w:r w:rsidR="00C03EB8" w:rsidRPr="00185940">
        <w:rPr>
          <w:rFonts w:ascii="Calibri" w:hAnsi="Calibri" w:cs="Calibri"/>
        </w:rPr>
        <w:t>.</w:t>
      </w:r>
      <w:r w:rsidR="008A2E08" w:rsidRPr="00185940">
        <w:rPr>
          <w:rFonts w:ascii="Calibri" w:hAnsi="Calibri" w:cs="Calibri"/>
        </w:rPr>
        <w:t xml:space="preserve"> </w:t>
      </w:r>
    </w:p>
    <w:p w14:paraId="57B2055B" w14:textId="77777777" w:rsidR="00E14C85" w:rsidRPr="00185940" w:rsidRDefault="00E14C85" w:rsidP="00185940">
      <w:pPr>
        <w:pStyle w:val="NormalWeb"/>
        <w:spacing w:before="0" w:beforeAutospacing="0" w:after="0" w:afterAutospacing="0"/>
        <w:rPr>
          <w:rFonts w:ascii="Calibri" w:hAnsi="Calibri" w:cs="Calibri"/>
        </w:rPr>
      </w:pPr>
    </w:p>
    <w:p w14:paraId="63845311" w14:textId="4E94EC5E" w:rsidR="003A04D5" w:rsidRPr="00185940" w:rsidRDefault="006B55C1" w:rsidP="00185940">
      <w:pPr>
        <w:pStyle w:val="NormalWeb"/>
        <w:numPr>
          <w:ilvl w:val="2"/>
          <w:numId w:val="15"/>
        </w:numPr>
        <w:spacing w:before="0" w:beforeAutospacing="0" w:after="0" w:afterAutospacing="0"/>
        <w:rPr>
          <w:rFonts w:ascii="Calibri" w:hAnsi="Calibri" w:cs="Calibri"/>
        </w:rPr>
      </w:pPr>
      <w:r w:rsidRPr="00185940">
        <w:rPr>
          <w:rFonts w:ascii="Calibri" w:hAnsi="Calibri" w:cs="Calibri"/>
        </w:rPr>
        <w:t>Minimize both</w:t>
      </w:r>
      <w:r w:rsidR="00800704" w:rsidRPr="00185940">
        <w:rPr>
          <w:rFonts w:ascii="Calibri" w:hAnsi="Calibri" w:cs="Calibri"/>
        </w:rPr>
        <w:t xml:space="preserve"> </w:t>
      </w:r>
      <w:r w:rsidR="008A2E08" w:rsidRPr="00185940">
        <w:rPr>
          <w:rFonts w:ascii="Calibri" w:hAnsi="Calibri" w:cs="Calibri"/>
        </w:rPr>
        <w:t>the concentration</w:t>
      </w:r>
      <w:r w:rsidRPr="00185940">
        <w:rPr>
          <w:rFonts w:ascii="Calibri" w:hAnsi="Calibri" w:cs="Calibri"/>
        </w:rPr>
        <w:t xml:space="preserve"> and duration</w:t>
      </w:r>
      <w:r w:rsidR="008A2E08" w:rsidRPr="00185940">
        <w:rPr>
          <w:rFonts w:ascii="Calibri" w:hAnsi="Calibri" w:cs="Calibri"/>
        </w:rPr>
        <w:t xml:space="preserve"> of isoflurane</w:t>
      </w:r>
      <w:r w:rsidRPr="00185940">
        <w:rPr>
          <w:rFonts w:ascii="Calibri" w:hAnsi="Calibri" w:cs="Calibri"/>
        </w:rPr>
        <w:t xml:space="preserve"> administered during surgery. </w:t>
      </w:r>
      <w:r w:rsidR="002B39DB" w:rsidRPr="00185940">
        <w:rPr>
          <w:rFonts w:ascii="Calibri" w:hAnsi="Calibri" w:cs="Calibri"/>
          <w:i/>
        </w:rPr>
        <w:t>db/db</w:t>
      </w:r>
      <w:r w:rsidR="002B39DB" w:rsidRPr="00185940">
        <w:rPr>
          <w:rFonts w:ascii="Calibri" w:hAnsi="Calibri" w:cs="Calibri"/>
          <w:vertAlign w:val="superscript"/>
        </w:rPr>
        <w:t>-/-</w:t>
      </w:r>
      <w:r w:rsidR="008A2E08" w:rsidRPr="00185940">
        <w:rPr>
          <w:rFonts w:ascii="Calibri" w:hAnsi="Calibri" w:cs="Calibri"/>
        </w:rPr>
        <w:t xml:space="preserve"> mice are very sensitive to anesthesia so it is best to keep isoflurane exposure to a minimum. If the mouse is still responsive after 2 </w:t>
      </w:r>
      <w:r w:rsidR="007B71A6">
        <w:rPr>
          <w:rFonts w:ascii="Calibri" w:hAnsi="Calibri" w:cs="Calibri"/>
        </w:rPr>
        <w:t>min</w:t>
      </w:r>
      <w:r w:rsidR="008A2E08" w:rsidRPr="00185940">
        <w:rPr>
          <w:rFonts w:ascii="Calibri" w:hAnsi="Calibri" w:cs="Calibri"/>
        </w:rPr>
        <w:t xml:space="preserve"> at 5% isoflurane, secure the nose cone and administer </w:t>
      </w:r>
      <w:r w:rsidR="007F7F02" w:rsidRPr="00185940">
        <w:rPr>
          <w:rFonts w:ascii="Calibri" w:hAnsi="Calibri" w:cs="Calibri"/>
        </w:rPr>
        <w:t>3-5</w:t>
      </w:r>
      <w:r w:rsidR="008A2E08" w:rsidRPr="00185940">
        <w:rPr>
          <w:rFonts w:ascii="Calibri" w:hAnsi="Calibri" w:cs="Calibri"/>
        </w:rPr>
        <w:t xml:space="preserve">% isoflurane for 15-30 </w:t>
      </w:r>
      <w:r w:rsidR="007B71A6">
        <w:rPr>
          <w:rFonts w:ascii="Calibri" w:hAnsi="Calibri" w:cs="Calibri"/>
        </w:rPr>
        <w:t>s</w:t>
      </w:r>
      <w:r w:rsidR="003A04D5" w:rsidRPr="00185940">
        <w:rPr>
          <w:rFonts w:ascii="Calibri" w:hAnsi="Calibri" w:cs="Calibri"/>
        </w:rPr>
        <w:t xml:space="preserve"> before starting surgery. </w:t>
      </w:r>
    </w:p>
    <w:p w14:paraId="6673994D" w14:textId="77777777" w:rsidR="00E14C85" w:rsidRPr="00185940" w:rsidRDefault="00E14C85" w:rsidP="00185940">
      <w:pPr>
        <w:pStyle w:val="NormalWeb"/>
        <w:spacing w:before="0" w:beforeAutospacing="0" w:after="0" w:afterAutospacing="0"/>
        <w:rPr>
          <w:rFonts w:ascii="Calibri" w:hAnsi="Calibri" w:cs="Calibri"/>
        </w:rPr>
      </w:pPr>
    </w:p>
    <w:p w14:paraId="7BCD0EEA" w14:textId="42C77493" w:rsidR="00F83CDB" w:rsidRPr="00185940" w:rsidRDefault="00F83CDB" w:rsidP="00185940">
      <w:pPr>
        <w:pStyle w:val="NormalWeb"/>
        <w:numPr>
          <w:ilvl w:val="3"/>
          <w:numId w:val="15"/>
        </w:numPr>
        <w:spacing w:before="0" w:beforeAutospacing="0" w:after="0" w:afterAutospacing="0"/>
        <w:rPr>
          <w:rFonts w:ascii="Calibri" w:hAnsi="Calibri" w:cs="Calibri"/>
        </w:rPr>
      </w:pPr>
      <w:r w:rsidRPr="00185940">
        <w:rPr>
          <w:rFonts w:ascii="Calibri" w:hAnsi="Calibri" w:cs="Calibri"/>
        </w:rPr>
        <w:t>Confirm proper anesthetization</w:t>
      </w:r>
      <w:r w:rsidR="00180BD7" w:rsidRPr="00185940">
        <w:rPr>
          <w:rFonts w:ascii="Calibri" w:hAnsi="Calibri" w:cs="Calibri"/>
        </w:rPr>
        <w:t xml:space="preserve"> before wounding. Depth of anesthesia is confirmed by lack of response to physical stimuli such as strong toe pinch.</w:t>
      </w:r>
      <w:r w:rsidRPr="00185940">
        <w:rPr>
          <w:rFonts w:ascii="Calibri" w:hAnsi="Calibri" w:cs="Calibri"/>
        </w:rPr>
        <w:t xml:space="preserve"> </w:t>
      </w:r>
      <w:r w:rsidR="00180BD7" w:rsidRPr="00185940">
        <w:rPr>
          <w:rFonts w:ascii="Calibri" w:hAnsi="Calibri" w:cs="Calibri"/>
        </w:rPr>
        <w:t xml:space="preserve">The length of time of the mouse under inhaled anesthesia is under 5 </w:t>
      </w:r>
      <w:r w:rsidR="007B71A6">
        <w:rPr>
          <w:rFonts w:ascii="Calibri" w:hAnsi="Calibri" w:cs="Calibri"/>
        </w:rPr>
        <w:t>min</w:t>
      </w:r>
      <w:r w:rsidR="00180BD7" w:rsidRPr="00185940">
        <w:rPr>
          <w:rFonts w:ascii="Calibri" w:hAnsi="Calibri" w:cs="Calibri"/>
        </w:rPr>
        <w:t xml:space="preserve"> so no vet ointment is applied to the eyes.</w:t>
      </w:r>
    </w:p>
    <w:p w14:paraId="04C20F16" w14:textId="77777777" w:rsidR="00E14C85" w:rsidRPr="00185940" w:rsidRDefault="00E14C85" w:rsidP="00185940">
      <w:pPr>
        <w:pStyle w:val="NormalWeb"/>
        <w:spacing w:before="0" w:beforeAutospacing="0" w:after="0" w:afterAutospacing="0"/>
        <w:rPr>
          <w:rFonts w:ascii="Calibri" w:hAnsi="Calibri" w:cs="Calibri"/>
        </w:rPr>
      </w:pPr>
    </w:p>
    <w:p w14:paraId="23C97E02" w14:textId="77777777" w:rsidR="00800704" w:rsidRPr="00185940" w:rsidRDefault="00094D03" w:rsidP="00185940">
      <w:pPr>
        <w:pStyle w:val="NormalWeb"/>
        <w:numPr>
          <w:ilvl w:val="1"/>
          <w:numId w:val="15"/>
        </w:numPr>
        <w:spacing w:before="0" w:beforeAutospacing="0" w:after="0" w:afterAutospacing="0"/>
        <w:rPr>
          <w:rFonts w:ascii="Calibri" w:hAnsi="Calibri" w:cs="Calibri"/>
        </w:rPr>
      </w:pPr>
      <w:r w:rsidRPr="00185940">
        <w:rPr>
          <w:rFonts w:ascii="Calibri" w:hAnsi="Calibri" w:cs="Calibri"/>
          <w:highlight w:val="yellow"/>
        </w:rPr>
        <w:t>Wounding</w:t>
      </w:r>
    </w:p>
    <w:p w14:paraId="03F3E35A" w14:textId="77777777" w:rsidR="00E14C85" w:rsidRPr="00185940" w:rsidRDefault="00E14C85" w:rsidP="00185940">
      <w:pPr>
        <w:pStyle w:val="NormalWeb"/>
        <w:spacing w:before="0" w:beforeAutospacing="0" w:after="0" w:afterAutospacing="0"/>
        <w:rPr>
          <w:rFonts w:ascii="Calibri" w:hAnsi="Calibri" w:cs="Calibri"/>
          <w:highlight w:val="yellow"/>
        </w:rPr>
      </w:pPr>
    </w:p>
    <w:p w14:paraId="3E65B841" w14:textId="50BD5029" w:rsidR="003A04D5" w:rsidRPr="00185940" w:rsidRDefault="00800704" w:rsidP="00185940">
      <w:pPr>
        <w:pStyle w:val="NormalWeb"/>
        <w:numPr>
          <w:ilvl w:val="2"/>
          <w:numId w:val="15"/>
        </w:numPr>
        <w:spacing w:before="0" w:beforeAutospacing="0" w:after="0" w:afterAutospacing="0"/>
        <w:rPr>
          <w:rFonts w:ascii="Calibri" w:hAnsi="Calibri" w:cs="Calibri"/>
          <w:highlight w:val="yellow"/>
        </w:rPr>
      </w:pPr>
      <w:r w:rsidRPr="00185940">
        <w:rPr>
          <w:rFonts w:ascii="Calibri" w:hAnsi="Calibri" w:cs="Calibri"/>
          <w:highlight w:val="yellow"/>
        </w:rPr>
        <w:lastRenderedPageBreak/>
        <w:t xml:space="preserve">Spray a </w:t>
      </w:r>
      <w:r w:rsidR="00FC051D" w:rsidRPr="00185940">
        <w:rPr>
          <w:rFonts w:ascii="Calibri" w:hAnsi="Calibri" w:cs="Calibri"/>
          <w:highlight w:val="yellow"/>
        </w:rPr>
        <w:t xml:space="preserve">paper </w:t>
      </w:r>
      <w:r w:rsidRPr="00185940">
        <w:rPr>
          <w:rFonts w:ascii="Calibri" w:hAnsi="Calibri" w:cs="Calibri"/>
          <w:highlight w:val="yellow"/>
        </w:rPr>
        <w:t>wipe</w:t>
      </w:r>
      <w:r w:rsidR="008A2E08" w:rsidRPr="00185940">
        <w:rPr>
          <w:rFonts w:ascii="Calibri" w:hAnsi="Calibri" w:cs="Calibri"/>
          <w:highlight w:val="yellow"/>
        </w:rPr>
        <w:t xml:space="preserve"> with 70% ethanol or a clinical ethanol towelette </w:t>
      </w:r>
      <w:r w:rsidRPr="00185940">
        <w:rPr>
          <w:rFonts w:ascii="Calibri" w:hAnsi="Calibri" w:cs="Calibri"/>
          <w:highlight w:val="yellow"/>
        </w:rPr>
        <w:t>and</w:t>
      </w:r>
      <w:r w:rsidR="008A2E08" w:rsidRPr="00185940">
        <w:rPr>
          <w:rFonts w:ascii="Calibri" w:hAnsi="Calibri" w:cs="Calibri"/>
          <w:highlight w:val="yellow"/>
        </w:rPr>
        <w:t xml:space="preserve"> wipe the back </w:t>
      </w:r>
      <w:r w:rsidRPr="00185940">
        <w:rPr>
          <w:rFonts w:ascii="Calibri" w:hAnsi="Calibri" w:cs="Calibri"/>
          <w:highlight w:val="yellow"/>
        </w:rPr>
        <w:t xml:space="preserve">of the mouse </w:t>
      </w:r>
      <w:r w:rsidR="008A2E08" w:rsidRPr="00185940">
        <w:rPr>
          <w:rFonts w:ascii="Calibri" w:hAnsi="Calibri" w:cs="Calibri"/>
          <w:highlight w:val="yellow"/>
        </w:rPr>
        <w:t xml:space="preserve">to clean the area of the wound site. </w:t>
      </w:r>
      <w:r w:rsidRPr="00185940">
        <w:rPr>
          <w:rFonts w:ascii="Calibri" w:hAnsi="Calibri" w:cs="Calibri"/>
          <w:highlight w:val="yellow"/>
        </w:rPr>
        <w:t>C</w:t>
      </w:r>
      <w:r w:rsidR="008A2E08" w:rsidRPr="00185940">
        <w:rPr>
          <w:rFonts w:ascii="Calibri" w:hAnsi="Calibri" w:cs="Calibri"/>
          <w:highlight w:val="yellow"/>
        </w:rPr>
        <w:t>lean</w:t>
      </w:r>
      <w:r w:rsidRPr="00185940">
        <w:rPr>
          <w:rFonts w:ascii="Calibri" w:hAnsi="Calibri" w:cs="Calibri"/>
          <w:highlight w:val="yellow"/>
        </w:rPr>
        <w:t xml:space="preserve"> the </w:t>
      </w:r>
      <w:r w:rsidR="00C03EB8" w:rsidRPr="00185940">
        <w:rPr>
          <w:rFonts w:ascii="Calibri" w:hAnsi="Calibri" w:cs="Calibri"/>
          <w:highlight w:val="yellow"/>
        </w:rPr>
        <w:t>surface of the skin so</w:t>
      </w:r>
      <w:r w:rsidR="008A2E08" w:rsidRPr="00185940">
        <w:rPr>
          <w:rFonts w:ascii="Calibri" w:hAnsi="Calibri" w:cs="Calibri"/>
          <w:highlight w:val="yellow"/>
        </w:rPr>
        <w:t xml:space="preserve"> the </w:t>
      </w:r>
      <w:r w:rsidR="00865A49" w:rsidRPr="00185940">
        <w:rPr>
          <w:rFonts w:ascii="Calibri" w:hAnsi="Calibri" w:cs="Calibri"/>
          <w:highlight w:val="yellow"/>
        </w:rPr>
        <w:t>transparent dressing</w:t>
      </w:r>
      <w:r w:rsidR="008A2E08" w:rsidRPr="00185940">
        <w:rPr>
          <w:rFonts w:ascii="Calibri" w:hAnsi="Calibri" w:cs="Calibri"/>
          <w:highlight w:val="yellow"/>
        </w:rPr>
        <w:t xml:space="preserve"> </w:t>
      </w:r>
      <w:r w:rsidR="00C03EB8" w:rsidRPr="00185940">
        <w:rPr>
          <w:rFonts w:ascii="Calibri" w:hAnsi="Calibri" w:cs="Calibri"/>
          <w:highlight w:val="yellow"/>
        </w:rPr>
        <w:t>can adhere firmly</w:t>
      </w:r>
      <w:r w:rsidR="00865A49" w:rsidRPr="00185940">
        <w:rPr>
          <w:rFonts w:ascii="Calibri" w:hAnsi="Calibri" w:cs="Calibri"/>
          <w:highlight w:val="yellow"/>
        </w:rPr>
        <w:t>,</w:t>
      </w:r>
      <w:r w:rsidR="00C03EB8" w:rsidRPr="00185940">
        <w:rPr>
          <w:rFonts w:ascii="Calibri" w:hAnsi="Calibri" w:cs="Calibri"/>
          <w:highlight w:val="yellow"/>
        </w:rPr>
        <w:t xml:space="preserve"> since</w:t>
      </w:r>
      <w:r w:rsidR="008A2E08" w:rsidRPr="00185940">
        <w:rPr>
          <w:rFonts w:ascii="Calibri" w:hAnsi="Calibri" w:cs="Calibri"/>
          <w:highlight w:val="yellow"/>
        </w:rPr>
        <w:t xml:space="preserve"> dust from the bedding, food, or skin can prevent the </w:t>
      </w:r>
      <w:r w:rsidR="00865A49" w:rsidRPr="00185940">
        <w:rPr>
          <w:rFonts w:ascii="Calibri" w:hAnsi="Calibri" w:cs="Calibri"/>
          <w:highlight w:val="yellow"/>
        </w:rPr>
        <w:t>dressing</w:t>
      </w:r>
      <w:r w:rsidR="008A2E08" w:rsidRPr="00185940">
        <w:rPr>
          <w:rFonts w:ascii="Calibri" w:hAnsi="Calibri" w:cs="Calibri"/>
          <w:highlight w:val="yellow"/>
        </w:rPr>
        <w:t xml:space="preserve"> from sticking properly (</w:t>
      </w:r>
      <w:r w:rsidR="00185940" w:rsidRPr="00185940">
        <w:rPr>
          <w:rFonts w:ascii="Calibri" w:hAnsi="Calibri" w:cs="Calibri"/>
          <w:b/>
          <w:highlight w:val="yellow"/>
        </w:rPr>
        <w:t>Figure 4A</w:t>
      </w:r>
      <w:r w:rsidR="008A2E08" w:rsidRPr="00185940">
        <w:rPr>
          <w:rFonts w:ascii="Calibri" w:hAnsi="Calibri" w:cs="Calibri"/>
          <w:highlight w:val="yellow"/>
        </w:rPr>
        <w:t>). Do not wipe</w:t>
      </w:r>
      <w:r w:rsidR="006B55C1" w:rsidRPr="00185940">
        <w:rPr>
          <w:rFonts w:ascii="Calibri" w:hAnsi="Calibri" w:cs="Calibri"/>
          <w:highlight w:val="yellow"/>
        </w:rPr>
        <w:t xml:space="preserve"> excessively</w:t>
      </w:r>
      <w:r w:rsidR="00865A49" w:rsidRPr="00185940">
        <w:rPr>
          <w:rFonts w:ascii="Calibri" w:hAnsi="Calibri" w:cs="Calibri"/>
          <w:highlight w:val="yellow"/>
        </w:rPr>
        <w:t>,</w:t>
      </w:r>
      <w:r w:rsidR="008A2E08" w:rsidRPr="00185940">
        <w:rPr>
          <w:rFonts w:ascii="Calibri" w:hAnsi="Calibri" w:cs="Calibri"/>
          <w:highlight w:val="yellow"/>
        </w:rPr>
        <w:t xml:space="preserve"> or </w:t>
      </w:r>
      <w:r w:rsidR="00C03EB8" w:rsidRPr="00185940">
        <w:rPr>
          <w:rFonts w:ascii="Calibri" w:hAnsi="Calibri" w:cs="Calibri"/>
          <w:highlight w:val="yellow"/>
        </w:rPr>
        <w:t xml:space="preserve">there </w:t>
      </w:r>
      <w:r w:rsidR="00865A49" w:rsidRPr="00185940">
        <w:rPr>
          <w:rFonts w:ascii="Calibri" w:hAnsi="Calibri" w:cs="Calibri"/>
          <w:highlight w:val="yellow"/>
        </w:rPr>
        <w:t>will be</w:t>
      </w:r>
      <w:r w:rsidR="00C03EB8" w:rsidRPr="00185940">
        <w:rPr>
          <w:rFonts w:ascii="Calibri" w:hAnsi="Calibri" w:cs="Calibri"/>
          <w:highlight w:val="yellow"/>
        </w:rPr>
        <w:t xml:space="preserve"> a risk of </w:t>
      </w:r>
      <w:r w:rsidR="008A2E08" w:rsidRPr="00185940">
        <w:rPr>
          <w:rFonts w:ascii="Calibri" w:hAnsi="Calibri" w:cs="Calibri"/>
          <w:highlight w:val="yellow"/>
        </w:rPr>
        <w:t>killing the b</w:t>
      </w:r>
      <w:r w:rsidR="003A04D5" w:rsidRPr="00185940">
        <w:rPr>
          <w:rFonts w:ascii="Calibri" w:hAnsi="Calibri" w:cs="Calibri"/>
          <w:highlight w:val="yellow"/>
        </w:rPr>
        <w:t xml:space="preserve">acteria present on the skin. </w:t>
      </w:r>
    </w:p>
    <w:p w14:paraId="5F5A772B" w14:textId="77777777" w:rsidR="00E14C85" w:rsidRPr="00185940" w:rsidRDefault="00E14C85" w:rsidP="00185940">
      <w:pPr>
        <w:pStyle w:val="NormalWeb"/>
        <w:spacing w:before="0" w:beforeAutospacing="0" w:after="0" w:afterAutospacing="0"/>
        <w:rPr>
          <w:rFonts w:ascii="Calibri" w:hAnsi="Calibri" w:cs="Calibri"/>
          <w:highlight w:val="yellow"/>
        </w:rPr>
      </w:pPr>
    </w:p>
    <w:p w14:paraId="40F2E2C6" w14:textId="77777777" w:rsidR="009F066A" w:rsidRPr="00185940" w:rsidRDefault="00861ECD" w:rsidP="00185940">
      <w:pPr>
        <w:pStyle w:val="NormalWeb"/>
        <w:numPr>
          <w:ilvl w:val="2"/>
          <w:numId w:val="15"/>
        </w:numPr>
        <w:spacing w:before="0" w:beforeAutospacing="0" w:after="0" w:afterAutospacing="0"/>
        <w:rPr>
          <w:rFonts w:ascii="Calibri" w:hAnsi="Calibri" w:cs="Calibri"/>
          <w:highlight w:val="yellow"/>
        </w:rPr>
      </w:pPr>
      <w:r w:rsidRPr="00185940">
        <w:rPr>
          <w:rFonts w:ascii="Calibri" w:hAnsi="Calibri" w:cs="Calibri"/>
          <w:highlight w:val="yellow"/>
        </w:rPr>
        <w:t xml:space="preserve">Determine the position of the wound site. </w:t>
      </w:r>
      <w:r w:rsidR="00DB4A0F" w:rsidRPr="00185940">
        <w:rPr>
          <w:rFonts w:ascii="Calibri" w:hAnsi="Calibri" w:cs="Calibri"/>
          <w:highlight w:val="yellow"/>
        </w:rPr>
        <w:t>The best place to perform the wound</w:t>
      </w:r>
      <w:r w:rsidRPr="00185940">
        <w:rPr>
          <w:rFonts w:ascii="Calibri" w:hAnsi="Calibri" w:cs="Calibri"/>
          <w:highlight w:val="yellow"/>
        </w:rPr>
        <w:t xml:space="preserve"> is on the dorsal side of the mouse, centered and away from patches of skin with higher pigmentation</w:t>
      </w:r>
      <w:r w:rsidR="00DB4A0F" w:rsidRPr="00185940">
        <w:rPr>
          <w:rFonts w:ascii="Calibri" w:hAnsi="Calibri" w:cs="Calibri"/>
          <w:highlight w:val="yellow"/>
        </w:rPr>
        <w:t xml:space="preserve">. </w:t>
      </w:r>
    </w:p>
    <w:p w14:paraId="03B9FB9C" w14:textId="77777777" w:rsidR="009F066A" w:rsidRPr="00185940" w:rsidRDefault="009F066A" w:rsidP="00185940">
      <w:pPr>
        <w:pStyle w:val="ListParagraph"/>
        <w:widowControl/>
        <w:ind w:left="0"/>
        <w:jc w:val="left"/>
        <w:rPr>
          <w:highlight w:val="yellow"/>
        </w:rPr>
      </w:pPr>
    </w:p>
    <w:p w14:paraId="2C9A997E" w14:textId="042ACEF4" w:rsidR="00DB4A0F" w:rsidRPr="00185940" w:rsidRDefault="009F066A" w:rsidP="00185940">
      <w:pPr>
        <w:pStyle w:val="NormalWeb"/>
        <w:spacing w:before="0" w:beforeAutospacing="0" w:after="0" w:afterAutospacing="0"/>
        <w:rPr>
          <w:rFonts w:ascii="Calibri" w:hAnsi="Calibri" w:cs="Calibri"/>
          <w:highlight w:val="yellow"/>
        </w:rPr>
      </w:pPr>
      <w:r w:rsidRPr="00185940">
        <w:rPr>
          <w:rFonts w:ascii="Calibri" w:hAnsi="Calibri" w:cs="Calibri"/>
          <w:highlight w:val="yellow"/>
        </w:rPr>
        <w:t xml:space="preserve">Note: </w:t>
      </w:r>
      <w:r w:rsidR="00DB4A0F" w:rsidRPr="00185940">
        <w:rPr>
          <w:rFonts w:ascii="Calibri" w:hAnsi="Calibri" w:cs="Calibri"/>
          <w:highlight w:val="yellow"/>
        </w:rPr>
        <w:t>We have determined by experience that these mice can only withstand the burden of one wound.</w:t>
      </w:r>
    </w:p>
    <w:p w14:paraId="41FF4DB1" w14:textId="77777777" w:rsidR="00E14C85" w:rsidRPr="00185940" w:rsidRDefault="00E14C85" w:rsidP="00185940">
      <w:pPr>
        <w:pStyle w:val="NormalWeb"/>
        <w:spacing w:before="0" w:beforeAutospacing="0" w:after="0" w:afterAutospacing="0"/>
        <w:rPr>
          <w:rFonts w:ascii="Calibri" w:hAnsi="Calibri" w:cs="Calibri"/>
          <w:highlight w:val="yellow"/>
        </w:rPr>
      </w:pPr>
    </w:p>
    <w:p w14:paraId="7A544DBF" w14:textId="4290A642" w:rsidR="003A04D5" w:rsidRPr="00185940" w:rsidRDefault="0029511A" w:rsidP="00185940">
      <w:pPr>
        <w:pStyle w:val="NormalWeb"/>
        <w:numPr>
          <w:ilvl w:val="2"/>
          <w:numId w:val="15"/>
        </w:numPr>
        <w:spacing w:before="0" w:beforeAutospacing="0" w:after="0" w:afterAutospacing="0"/>
        <w:rPr>
          <w:rFonts w:ascii="Calibri" w:hAnsi="Calibri" w:cs="Calibri"/>
          <w:highlight w:val="yellow"/>
        </w:rPr>
      </w:pPr>
      <w:r w:rsidRPr="00185940">
        <w:rPr>
          <w:rFonts w:ascii="Calibri" w:hAnsi="Calibri" w:cs="Calibri"/>
          <w:highlight w:val="yellow"/>
        </w:rPr>
        <w:t>Create a wound</w:t>
      </w:r>
      <w:r w:rsidR="008A2E08" w:rsidRPr="00185940">
        <w:rPr>
          <w:rFonts w:ascii="Calibri" w:hAnsi="Calibri" w:cs="Calibri"/>
          <w:highlight w:val="yellow"/>
        </w:rPr>
        <w:t xml:space="preserve"> within 30-45 </w:t>
      </w:r>
      <w:r w:rsidR="007B71A6">
        <w:rPr>
          <w:rFonts w:ascii="Calibri" w:hAnsi="Calibri" w:cs="Calibri"/>
          <w:highlight w:val="yellow"/>
        </w:rPr>
        <w:t>s</w:t>
      </w:r>
      <w:r w:rsidR="008A2E08" w:rsidRPr="00185940">
        <w:rPr>
          <w:rFonts w:ascii="Calibri" w:hAnsi="Calibri" w:cs="Calibri"/>
          <w:highlight w:val="yellow"/>
        </w:rPr>
        <w:t xml:space="preserve"> using a 7</w:t>
      </w:r>
      <w:r w:rsidR="00915F04">
        <w:rPr>
          <w:rFonts w:ascii="Calibri" w:hAnsi="Calibri" w:cs="Calibri"/>
          <w:highlight w:val="yellow"/>
        </w:rPr>
        <w:t xml:space="preserve"> </w:t>
      </w:r>
      <w:r w:rsidR="008A2E08" w:rsidRPr="00185940">
        <w:rPr>
          <w:rFonts w:ascii="Calibri" w:hAnsi="Calibri" w:cs="Calibri"/>
          <w:highlight w:val="yellow"/>
        </w:rPr>
        <w:t xml:space="preserve">mm skin biopsy punch, tweezers and surgical scissors. </w:t>
      </w:r>
      <w:r w:rsidRPr="00185940">
        <w:rPr>
          <w:rFonts w:ascii="Calibri" w:hAnsi="Calibri" w:cs="Calibri"/>
          <w:highlight w:val="yellow"/>
        </w:rPr>
        <w:t xml:space="preserve">Lightly press the </w:t>
      </w:r>
      <w:r w:rsidR="00431D9D" w:rsidRPr="00185940">
        <w:rPr>
          <w:rFonts w:ascii="Calibri" w:hAnsi="Calibri" w:cs="Calibri"/>
          <w:highlight w:val="yellow"/>
        </w:rPr>
        <w:t xml:space="preserve">biopsy </w:t>
      </w:r>
      <w:r w:rsidRPr="00185940">
        <w:rPr>
          <w:rFonts w:ascii="Calibri" w:hAnsi="Calibri" w:cs="Calibri"/>
          <w:highlight w:val="yellow"/>
        </w:rPr>
        <w:t xml:space="preserve">punch onto the </w:t>
      </w:r>
      <w:r w:rsidR="00C03EB8" w:rsidRPr="00185940">
        <w:rPr>
          <w:rFonts w:ascii="Calibri" w:hAnsi="Calibri" w:cs="Calibri"/>
          <w:highlight w:val="yellow"/>
        </w:rPr>
        <w:t xml:space="preserve">desired </w:t>
      </w:r>
      <w:r w:rsidRPr="00185940">
        <w:rPr>
          <w:rFonts w:ascii="Calibri" w:hAnsi="Calibri" w:cs="Calibri"/>
          <w:highlight w:val="yellow"/>
        </w:rPr>
        <w:t>wound site and twist</w:t>
      </w:r>
      <w:r w:rsidR="00431D9D" w:rsidRPr="00185940">
        <w:rPr>
          <w:rFonts w:ascii="Calibri" w:hAnsi="Calibri" w:cs="Calibri"/>
          <w:highlight w:val="yellow"/>
        </w:rPr>
        <w:t xml:space="preserve"> the punch around</w:t>
      </w:r>
      <w:r w:rsidR="008A2E08" w:rsidRPr="00185940">
        <w:rPr>
          <w:rFonts w:ascii="Calibri" w:hAnsi="Calibri" w:cs="Calibri"/>
          <w:highlight w:val="yellow"/>
        </w:rPr>
        <w:t xml:space="preserve"> just deep enough to leave </w:t>
      </w:r>
      <w:r w:rsidR="00C03EB8" w:rsidRPr="00185940">
        <w:rPr>
          <w:rFonts w:ascii="Calibri" w:hAnsi="Calibri" w:cs="Calibri"/>
          <w:highlight w:val="yellow"/>
        </w:rPr>
        <w:t>a slight</w:t>
      </w:r>
      <w:r w:rsidR="008A2E08" w:rsidRPr="00185940">
        <w:rPr>
          <w:rFonts w:ascii="Calibri" w:hAnsi="Calibri" w:cs="Calibri"/>
          <w:highlight w:val="yellow"/>
        </w:rPr>
        <w:t xml:space="preserve"> impression</w:t>
      </w:r>
      <w:r w:rsidR="00C03EB8" w:rsidRPr="00185940">
        <w:rPr>
          <w:rFonts w:ascii="Calibri" w:hAnsi="Calibri" w:cs="Calibri"/>
          <w:highlight w:val="yellow"/>
        </w:rPr>
        <w:t xml:space="preserve"> of the punch</w:t>
      </w:r>
      <w:r w:rsidR="008A2E08" w:rsidRPr="00185940">
        <w:rPr>
          <w:rFonts w:ascii="Calibri" w:hAnsi="Calibri" w:cs="Calibri"/>
          <w:highlight w:val="yellow"/>
        </w:rPr>
        <w:t xml:space="preserve"> (</w:t>
      </w:r>
      <w:r w:rsidR="00185940" w:rsidRPr="00185940">
        <w:rPr>
          <w:rFonts w:ascii="Calibri" w:hAnsi="Calibri" w:cs="Calibri"/>
          <w:b/>
          <w:highlight w:val="yellow"/>
        </w:rPr>
        <w:t>Figure 4B</w:t>
      </w:r>
      <w:r w:rsidR="008A2E08" w:rsidRPr="00185940">
        <w:rPr>
          <w:rFonts w:ascii="Calibri" w:hAnsi="Calibri" w:cs="Calibri"/>
          <w:highlight w:val="yellow"/>
        </w:rPr>
        <w:t xml:space="preserve">). </w:t>
      </w:r>
      <w:r w:rsidRPr="00185940">
        <w:rPr>
          <w:rFonts w:ascii="Calibri" w:hAnsi="Calibri" w:cs="Calibri"/>
          <w:highlight w:val="yellow"/>
        </w:rPr>
        <w:t>Excise</w:t>
      </w:r>
      <w:r w:rsidR="008A2E08" w:rsidRPr="00185940">
        <w:rPr>
          <w:rFonts w:ascii="Calibri" w:hAnsi="Calibri" w:cs="Calibri"/>
          <w:highlight w:val="yellow"/>
        </w:rPr>
        <w:t xml:space="preserve"> </w:t>
      </w:r>
      <w:r w:rsidRPr="00185940">
        <w:rPr>
          <w:rFonts w:ascii="Calibri" w:hAnsi="Calibri" w:cs="Calibri"/>
          <w:highlight w:val="yellow"/>
        </w:rPr>
        <w:t xml:space="preserve">the outlined skin </w:t>
      </w:r>
      <w:r w:rsidR="008A2E08" w:rsidRPr="00185940">
        <w:rPr>
          <w:rFonts w:ascii="Calibri" w:hAnsi="Calibri" w:cs="Calibri"/>
          <w:highlight w:val="yellow"/>
        </w:rPr>
        <w:t>by pulling up the center of the punch with tweezers and cutting along the outline with surgica</w:t>
      </w:r>
      <w:r w:rsidR="003A04D5" w:rsidRPr="00185940">
        <w:rPr>
          <w:rFonts w:ascii="Calibri" w:hAnsi="Calibri" w:cs="Calibri"/>
          <w:highlight w:val="yellow"/>
        </w:rPr>
        <w:t>l scissors (</w:t>
      </w:r>
      <w:r w:rsidR="00185940" w:rsidRPr="00185940">
        <w:rPr>
          <w:rFonts w:ascii="Calibri" w:hAnsi="Calibri" w:cs="Calibri"/>
          <w:b/>
          <w:highlight w:val="yellow"/>
        </w:rPr>
        <w:t>Figure</w:t>
      </w:r>
      <w:r w:rsidR="00915F04">
        <w:rPr>
          <w:rFonts w:ascii="Calibri" w:hAnsi="Calibri" w:cs="Calibri"/>
          <w:b/>
          <w:highlight w:val="yellow"/>
        </w:rPr>
        <w:t>s</w:t>
      </w:r>
      <w:r w:rsidR="00185940" w:rsidRPr="00185940">
        <w:rPr>
          <w:rFonts w:ascii="Calibri" w:hAnsi="Calibri" w:cs="Calibri"/>
          <w:b/>
          <w:highlight w:val="yellow"/>
        </w:rPr>
        <w:t xml:space="preserve"> 4</w:t>
      </w:r>
      <w:r w:rsidR="00915F04">
        <w:rPr>
          <w:rFonts w:ascii="Calibri" w:hAnsi="Calibri" w:cs="Calibri"/>
          <w:b/>
          <w:highlight w:val="yellow"/>
        </w:rPr>
        <w:t>C-4</w:t>
      </w:r>
      <w:r w:rsidR="003A04D5" w:rsidRPr="00185940">
        <w:rPr>
          <w:rFonts w:ascii="Calibri" w:hAnsi="Calibri" w:cs="Calibri"/>
          <w:b/>
          <w:highlight w:val="yellow"/>
        </w:rPr>
        <w:t>E</w:t>
      </w:r>
      <w:r w:rsidR="003A04D5" w:rsidRPr="00185940">
        <w:rPr>
          <w:rFonts w:ascii="Calibri" w:hAnsi="Calibri" w:cs="Calibri"/>
          <w:highlight w:val="yellow"/>
        </w:rPr>
        <w:t xml:space="preserve">). </w:t>
      </w:r>
    </w:p>
    <w:p w14:paraId="0F379F69" w14:textId="77777777" w:rsidR="00E14C85" w:rsidRPr="00185940" w:rsidRDefault="00E14C85" w:rsidP="00185940">
      <w:pPr>
        <w:pStyle w:val="NormalWeb"/>
        <w:spacing w:before="0" w:beforeAutospacing="0" w:after="0" w:afterAutospacing="0"/>
        <w:rPr>
          <w:rFonts w:ascii="Calibri" w:hAnsi="Calibri" w:cs="Calibri"/>
          <w:highlight w:val="yellow"/>
        </w:rPr>
      </w:pPr>
    </w:p>
    <w:p w14:paraId="63EB3EE8" w14:textId="34F3695E" w:rsidR="0029511A" w:rsidRPr="00185940" w:rsidRDefault="0029511A" w:rsidP="00185940">
      <w:pPr>
        <w:pStyle w:val="NormalWeb"/>
        <w:numPr>
          <w:ilvl w:val="2"/>
          <w:numId w:val="15"/>
        </w:numPr>
        <w:spacing w:before="0" w:beforeAutospacing="0" w:after="0" w:afterAutospacing="0"/>
        <w:rPr>
          <w:rFonts w:ascii="Calibri" w:hAnsi="Calibri" w:cs="Calibri"/>
          <w:highlight w:val="yellow"/>
        </w:rPr>
      </w:pPr>
      <w:r w:rsidRPr="00185940">
        <w:rPr>
          <w:rFonts w:ascii="Calibri" w:hAnsi="Calibri" w:cs="Calibri"/>
          <w:highlight w:val="yellow"/>
        </w:rPr>
        <w:t>Cover the wound</w:t>
      </w:r>
      <w:r w:rsidR="008A2E08" w:rsidRPr="00185940">
        <w:rPr>
          <w:rFonts w:ascii="Calibri" w:hAnsi="Calibri" w:cs="Calibri"/>
          <w:highlight w:val="yellow"/>
        </w:rPr>
        <w:t xml:space="preserve"> </w:t>
      </w:r>
      <w:r w:rsidR="00C03EB8" w:rsidRPr="00185940">
        <w:rPr>
          <w:rFonts w:ascii="Calibri" w:hAnsi="Calibri" w:cs="Calibri"/>
          <w:highlight w:val="yellow"/>
        </w:rPr>
        <w:t>firmly</w:t>
      </w:r>
      <w:r w:rsidRPr="00185940">
        <w:rPr>
          <w:rFonts w:ascii="Calibri" w:hAnsi="Calibri" w:cs="Calibri"/>
          <w:highlight w:val="yellow"/>
        </w:rPr>
        <w:t xml:space="preserve"> with half of a </w:t>
      </w:r>
      <w:r w:rsidR="00865A49" w:rsidRPr="00185940">
        <w:rPr>
          <w:rFonts w:ascii="Calibri" w:hAnsi="Calibri" w:cs="Calibri"/>
          <w:highlight w:val="yellow"/>
        </w:rPr>
        <w:t>piece of transparent film dressing</w:t>
      </w:r>
      <w:r w:rsidR="00AA37E9" w:rsidRPr="00185940">
        <w:rPr>
          <w:rFonts w:ascii="Calibri" w:hAnsi="Calibri" w:cs="Calibri"/>
          <w:highlight w:val="yellow"/>
        </w:rPr>
        <w:t xml:space="preserve"> (6</w:t>
      </w:r>
      <w:r w:rsidR="00915F04">
        <w:rPr>
          <w:rFonts w:ascii="Calibri" w:hAnsi="Calibri" w:cs="Calibri"/>
          <w:highlight w:val="yellow"/>
        </w:rPr>
        <w:t xml:space="preserve"> </w:t>
      </w:r>
      <w:r w:rsidR="00AA37E9" w:rsidRPr="00185940">
        <w:rPr>
          <w:rFonts w:ascii="Calibri" w:hAnsi="Calibri" w:cs="Calibri"/>
          <w:highlight w:val="yellow"/>
        </w:rPr>
        <w:t>cm x 3.5 cm)</w:t>
      </w:r>
      <w:r w:rsidR="00C03EB8" w:rsidRPr="00185940">
        <w:rPr>
          <w:rFonts w:ascii="Calibri" w:hAnsi="Calibri" w:cs="Calibri"/>
          <w:highlight w:val="yellow"/>
        </w:rPr>
        <w:t>.</w:t>
      </w:r>
    </w:p>
    <w:p w14:paraId="52D93A39" w14:textId="77777777" w:rsidR="00E14C85" w:rsidRPr="00185940" w:rsidRDefault="00E14C85" w:rsidP="00185940">
      <w:pPr>
        <w:pStyle w:val="NormalWeb"/>
        <w:spacing w:before="0" w:beforeAutospacing="0" w:after="0" w:afterAutospacing="0"/>
        <w:rPr>
          <w:rFonts w:ascii="Calibri" w:hAnsi="Calibri" w:cs="Calibri"/>
        </w:rPr>
      </w:pPr>
    </w:p>
    <w:p w14:paraId="729B84C8" w14:textId="1B8408FD" w:rsidR="003A04D5" w:rsidRPr="00185940" w:rsidRDefault="0029511A" w:rsidP="00185940">
      <w:pPr>
        <w:pStyle w:val="NormalWeb"/>
        <w:numPr>
          <w:ilvl w:val="2"/>
          <w:numId w:val="15"/>
        </w:numPr>
        <w:spacing w:before="0" w:beforeAutospacing="0" w:after="0" w:afterAutospacing="0"/>
        <w:rPr>
          <w:rFonts w:ascii="Calibri" w:hAnsi="Calibri" w:cs="Calibri"/>
        </w:rPr>
      </w:pPr>
      <w:r w:rsidRPr="00185940">
        <w:rPr>
          <w:rFonts w:ascii="Calibri" w:hAnsi="Calibri" w:cs="Calibri"/>
        </w:rPr>
        <w:t xml:space="preserve">Stop administration of 2% isoflurane to </w:t>
      </w:r>
      <w:r w:rsidR="008A2E08" w:rsidRPr="00185940">
        <w:rPr>
          <w:rFonts w:ascii="Calibri" w:hAnsi="Calibri" w:cs="Calibri"/>
        </w:rPr>
        <w:t xml:space="preserve">the mouse </w:t>
      </w:r>
      <w:r w:rsidR="003A04D5" w:rsidRPr="00185940">
        <w:rPr>
          <w:rFonts w:ascii="Calibri" w:hAnsi="Calibri" w:cs="Calibri"/>
        </w:rPr>
        <w:t>(</w:t>
      </w:r>
      <w:r w:rsidR="00185940" w:rsidRPr="00185940">
        <w:rPr>
          <w:rFonts w:ascii="Calibri" w:hAnsi="Calibri" w:cs="Calibri"/>
          <w:b/>
        </w:rPr>
        <w:t>Figure 4F</w:t>
      </w:r>
      <w:r w:rsidR="003A04D5" w:rsidRPr="00185940">
        <w:rPr>
          <w:rFonts w:ascii="Calibri" w:hAnsi="Calibri" w:cs="Calibri"/>
        </w:rPr>
        <w:t xml:space="preserve">). </w:t>
      </w:r>
    </w:p>
    <w:p w14:paraId="5341D1F5" w14:textId="77777777" w:rsidR="00E14C85" w:rsidRPr="00185940" w:rsidRDefault="00E14C85" w:rsidP="00185940">
      <w:pPr>
        <w:pStyle w:val="NormalWeb"/>
        <w:spacing w:before="0" w:beforeAutospacing="0" w:after="0" w:afterAutospacing="0"/>
        <w:rPr>
          <w:rFonts w:ascii="Calibri" w:hAnsi="Calibri" w:cs="Calibri"/>
        </w:rPr>
      </w:pPr>
    </w:p>
    <w:p w14:paraId="1F209406" w14:textId="77777777" w:rsidR="003A04D5" w:rsidRPr="00185940" w:rsidRDefault="008A2E08" w:rsidP="00185940">
      <w:pPr>
        <w:pStyle w:val="NormalWeb"/>
        <w:numPr>
          <w:ilvl w:val="0"/>
          <w:numId w:val="15"/>
        </w:numPr>
        <w:spacing w:before="0" w:beforeAutospacing="0" w:after="0" w:afterAutospacing="0"/>
        <w:rPr>
          <w:rFonts w:ascii="Calibri" w:hAnsi="Calibri" w:cs="Calibri"/>
          <w:b/>
          <w:highlight w:val="yellow"/>
        </w:rPr>
      </w:pPr>
      <w:r w:rsidRPr="00185940">
        <w:rPr>
          <w:rFonts w:ascii="Calibri" w:hAnsi="Calibri" w:cs="Calibri"/>
          <w:b/>
          <w:highlight w:val="yellow"/>
        </w:rPr>
        <w:t>Post-Surgery</w:t>
      </w:r>
      <w:r w:rsidR="00180BD7" w:rsidRPr="00185940">
        <w:rPr>
          <w:rFonts w:ascii="Calibri" w:hAnsi="Calibri" w:cs="Calibri"/>
          <w:b/>
          <w:highlight w:val="yellow"/>
        </w:rPr>
        <w:t xml:space="preserve"> Treatment and Recovery</w:t>
      </w:r>
      <w:r w:rsidR="0090132D" w:rsidRPr="00185940">
        <w:rPr>
          <w:rFonts w:ascii="Calibri" w:hAnsi="Calibri" w:cs="Calibri"/>
          <w:b/>
          <w:highlight w:val="yellow"/>
        </w:rPr>
        <w:t xml:space="preserve"> </w:t>
      </w:r>
    </w:p>
    <w:p w14:paraId="3FDB72DC" w14:textId="77777777" w:rsidR="002473CE" w:rsidRPr="00185940" w:rsidRDefault="002473CE" w:rsidP="00185940">
      <w:pPr>
        <w:pStyle w:val="ListParagraph"/>
        <w:widowControl/>
        <w:ind w:left="0"/>
        <w:jc w:val="left"/>
        <w:rPr>
          <w:color w:val="auto"/>
          <w:highlight w:val="yellow"/>
        </w:rPr>
      </w:pPr>
    </w:p>
    <w:p w14:paraId="60D2431A" w14:textId="4D9360E5" w:rsidR="00E920E6" w:rsidRPr="00185940" w:rsidRDefault="00E920E6" w:rsidP="00185940">
      <w:pPr>
        <w:pStyle w:val="ListParagraph"/>
        <w:widowControl/>
        <w:numPr>
          <w:ilvl w:val="1"/>
          <w:numId w:val="15"/>
        </w:numPr>
        <w:jc w:val="left"/>
        <w:rPr>
          <w:color w:val="auto"/>
          <w:highlight w:val="yellow"/>
        </w:rPr>
      </w:pPr>
      <w:r w:rsidRPr="00185940">
        <w:rPr>
          <w:color w:val="auto"/>
          <w:highlight w:val="yellow"/>
        </w:rPr>
        <w:t>Administer MSA treatment after surgery is complete and the</w:t>
      </w:r>
      <w:r w:rsidR="00865A49" w:rsidRPr="00185940">
        <w:rPr>
          <w:color w:val="auto"/>
          <w:highlight w:val="yellow"/>
        </w:rPr>
        <w:t xml:space="preserve"> transparent dressing </w:t>
      </w:r>
      <w:r w:rsidRPr="00185940">
        <w:rPr>
          <w:color w:val="auto"/>
          <w:highlight w:val="yellow"/>
        </w:rPr>
        <w:t xml:space="preserve">is applied as described in </w:t>
      </w:r>
      <w:r w:rsidR="00865A49" w:rsidRPr="00185940">
        <w:rPr>
          <w:color w:val="auto"/>
          <w:highlight w:val="yellow"/>
        </w:rPr>
        <w:t xml:space="preserve">Step </w:t>
      </w:r>
      <w:r w:rsidR="009F066A" w:rsidRPr="00185940">
        <w:rPr>
          <w:color w:val="auto"/>
          <w:highlight w:val="yellow"/>
        </w:rPr>
        <w:t>5.3</w:t>
      </w:r>
      <w:r w:rsidRPr="00185940">
        <w:rPr>
          <w:color w:val="auto"/>
          <w:highlight w:val="yellow"/>
        </w:rPr>
        <w:t>.</w:t>
      </w:r>
      <w:r w:rsidR="004B7013" w:rsidRPr="00185940">
        <w:rPr>
          <w:color w:val="auto"/>
          <w:highlight w:val="yellow"/>
        </w:rPr>
        <w:t xml:space="preserve"> </w:t>
      </w:r>
      <w:r w:rsidR="00915F04">
        <w:rPr>
          <w:color w:val="auto"/>
          <w:highlight w:val="yellow"/>
        </w:rPr>
        <w:t xml:space="preserve">Deposit </w:t>
      </w:r>
      <w:r w:rsidR="004B7013" w:rsidRPr="00185940">
        <w:rPr>
          <w:color w:val="auto"/>
          <w:highlight w:val="yellow"/>
        </w:rPr>
        <w:t xml:space="preserve">MSA onto the wound area under the </w:t>
      </w:r>
      <w:r w:rsidR="00865A49" w:rsidRPr="00185940">
        <w:rPr>
          <w:color w:val="auto"/>
          <w:highlight w:val="yellow"/>
        </w:rPr>
        <w:t>dressing</w:t>
      </w:r>
      <w:r w:rsidR="004B7013" w:rsidRPr="00185940">
        <w:rPr>
          <w:color w:val="auto"/>
          <w:highlight w:val="yellow"/>
        </w:rPr>
        <w:t>.</w:t>
      </w:r>
    </w:p>
    <w:p w14:paraId="7D652CD6" w14:textId="77777777" w:rsidR="002473CE" w:rsidRPr="00185940" w:rsidRDefault="002473CE" w:rsidP="00185940">
      <w:pPr>
        <w:pStyle w:val="NormalWeb"/>
        <w:spacing w:before="0" w:beforeAutospacing="0" w:after="0" w:afterAutospacing="0"/>
        <w:rPr>
          <w:rFonts w:ascii="Calibri" w:hAnsi="Calibri" w:cs="Calibri"/>
        </w:rPr>
      </w:pPr>
    </w:p>
    <w:p w14:paraId="2D75F944" w14:textId="7800CB6D" w:rsidR="00346DA2" w:rsidRPr="00185940" w:rsidRDefault="0090132D" w:rsidP="00185940">
      <w:pPr>
        <w:pStyle w:val="NormalWeb"/>
        <w:numPr>
          <w:ilvl w:val="1"/>
          <w:numId w:val="15"/>
        </w:numPr>
        <w:spacing w:before="0" w:beforeAutospacing="0" w:after="0" w:afterAutospacing="0"/>
        <w:rPr>
          <w:rFonts w:ascii="Calibri" w:hAnsi="Calibri" w:cs="Calibri"/>
        </w:rPr>
      </w:pPr>
      <w:r w:rsidRPr="00185940">
        <w:rPr>
          <w:rFonts w:ascii="Calibri" w:hAnsi="Calibri" w:cs="Calibri"/>
        </w:rPr>
        <w:t xml:space="preserve">Place the mouse back in the small container on the heating pad for 30 </w:t>
      </w:r>
      <w:r w:rsidR="007B71A6">
        <w:rPr>
          <w:rFonts w:ascii="Calibri" w:hAnsi="Calibri" w:cs="Calibri"/>
        </w:rPr>
        <w:t>min</w:t>
      </w:r>
      <w:r w:rsidRPr="00185940">
        <w:rPr>
          <w:rFonts w:ascii="Calibri" w:hAnsi="Calibri" w:cs="Calibri"/>
        </w:rPr>
        <w:t xml:space="preserve"> to help with recovery. Once the mouse has warmed up, put the mouse back in its cage. </w:t>
      </w:r>
      <w:r w:rsidR="00346DA2" w:rsidRPr="00185940">
        <w:rPr>
          <w:rFonts w:ascii="Calibri" w:hAnsi="Calibri" w:cs="Calibri"/>
        </w:rPr>
        <w:t xml:space="preserve">The effect of the isoflurane is temporary, and the mouse should be moving around shortly thereafter. </w:t>
      </w:r>
    </w:p>
    <w:p w14:paraId="21E8725B" w14:textId="77777777" w:rsidR="002473CE" w:rsidRPr="00185940" w:rsidRDefault="002473CE" w:rsidP="00185940">
      <w:pPr>
        <w:pStyle w:val="NormalWeb"/>
        <w:spacing w:before="0" w:beforeAutospacing="0" w:after="0" w:afterAutospacing="0"/>
        <w:rPr>
          <w:rFonts w:ascii="Calibri" w:hAnsi="Calibri" w:cs="Calibri"/>
        </w:rPr>
      </w:pPr>
    </w:p>
    <w:p w14:paraId="2E049DD7" w14:textId="77777777" w:rsidR="00865A49" w:rsidRPr="00185940" w:rsidRDefault="0090132D" w:rsidP="00185940">
      <w:pPr>
        <w:pStyle w:val="NormalWeb"/>
        <w:numPr>
          <w:ilvl w:val="1"/>
          <w:numId w:val="15"/>
        </w:numPr>
        <w:spacing w:before="0" w:beforeAutospacing="0" w:after="0" w:afterAutospacing="0"/>
        <w:rPr>
          <w:rFonts w:ascii="Calibri" w:hAnsi="Calibri" w:cs="Calibri"/>
        </w:rPr>
      </w:pPr>
      <w:r w:rsidRPr="00185940">
        <w:rPr>
          <w:rFonts w:ascii="Calibri" w:hAnsi="Calibri" w:cs="Calibri"/>
        </w:rPr>
        <w:t>Do not leave mice unattended nor return them to the vivarium until the mice have regained sufficient consciousness to maintain sternal recumbency.</w:t>
      </w:r>
    </w:p>
    <w:p w14:paraId="4BCCC00D" w14:textId="77777777" w:rsidR="00865A49" w:rsidRPr="00185940" w:rsidRDefault="00865A49" w:rsidP="00185940">
      <w:pPr>
        <w:pStyle w:val="ListParagraph"/>
        <w:widowControl/>
        <w:ind w:left="0"/>
        <w:jc w:val="left"/>
      </w:pPr>
    </w:p>
    <w:p w14:paraId="6D77DFED" w14:textId="0E389BCF" w:rsidR="00346DA2" w:rsidRPr="00185940" w:rsidRDefault="00865A49" w:rsidP="00185940">
      <w:pPr>
        <w:pStyle w:val="NormalWeb"/>
        <w:spacing w:before="0" w:beforeAutospacing="0" w:after="0" w:afterAutospacing="0"/>
        <w:rPr>
          <w:rFonts w:ascii="Calibri" w:hAnsi="Calibri" w:cs="Calibri"/>
        </w:rPr>
      </w:pPr>
      <w:r w:rsidRPr="00185940">
        <w:rPr>
          <w:rFonts w:ascii="Calibri" w:hAnsi="Calibri" w:cs="Calibri"/>
        </w:rPr>
        <w:t xml:space="preserve">Note: </w:t>
      </w:r>
      <w:r w:rsidR="0090132D" w:rsidRPr="00185940">
        <w:rPr>
          <w:rFonts w:ascii="Calibri" w:hAnsi="Calibri" w:cs="Calibri"/>
        </w:rPr>
        <w:t xml:space="preserve">The anesthesia of choice when working with these mice is isoflurane precisely due to its quick induction and subsequent emergence from anesthesia. </w:t>
      </w:r>
    </w:p>
    <w:p w14:paraId="2AD68341" w14:textId="77777777" w:rsidR="002473CE" w:rsidRPr="00185940" w:rsidRDefault="002473CE" w:rsidP="00185940">
      <w:pPr>
        <w:pStyle w:val="NormalWeb"/>
        <w:spacing w:before="0" w:beforeAutospacing="0" w:after="0" w:afterAutospacing="0"/>
        <w:rPr>
          <w:rFonts w:ascii="Calibri" w:hAnsi="Calibri" w:cs="Calibri"/>
        </w:rPr>
      </w:pPr>
    </w:p>
    <w:p w14:paraId="02762DB5" w14:textId="55875CC8" w:rsidR="0090132D" w:rsidRPr="00185940" w:rsidRDefault="00915F04" w:rsidP="00185940">
      <w:pPr>
        <w:pStyle w:val="NormalWeb"/>
        <w:numPr>
          <w:ilvl w:val="2"/>
          <w:numId w:val="15"/>
        </w:numPr>
        <w:spacing w:before="0" w:beforeAutospacing="0" w:after="0" w:afterAutospacing="0"/>
        <w:rPr>
          <w:rFonts w:ascii="Calibri" w:hAnsi="Calibri" w:cs="Calibri"/>
        </w:rPr>
      </w:pPr>
      <w:r>
        <w:rPr>
          <w:rFonts w:ascii="Calibri" w:hAnsi="Calibri" w:cs="Calibri"/>
        </w:rPr>
        <w:t>House m</w:t>
      </w:r>
      <w:r w:rsidR="0090132D" w:rsidRPr="00185940">
        <w:rPr>
          <w:rFonts w:ascii="Calibri" w:hAnsi="Calibri" w:cs="Calibri"/>
        </w:rPr>
        <w:t>ice that have undergone surgery individually to avoid one mouse interfering with the chronic wound of another.</w:t>
      </w:r>
      <w:r w:rsidR="00185940">
        <w:rPr>
          <w:rFonts w:ascii="Calibri" w:hAnsi="Calibri" w:cs="Calibri"/>
        </w:rPr>
        <w:t xml:space="preserve"> </w:t>
      </w:r>
      <w:r w:rsidR="0090132D" w:rsidRPr="00185940">
        <w:rPr>
          <w:rFonts w:ascii="Calibri" w:hAnsi="Calibri" w:cs="Calibri"/>
        </w:rPr>
        <w:t>As stated above, they do not return to the vivarium until fully recovered.</w:t>
      </w:r>
    </w:p>
    <w:p w14:paraId="0AC42B1C" w14:textId="77777777" w:rsidR="002473CE" w:rsidRPr="00185940" w:rsidRDefault="002473CE" w:rsidP="00185940">
      <w:pPr>
        <w:pStyle w:val="NormalWeb"/>
        <w:spacing w:before="0" w:beforeAutospacing="0" w:after="0" w:afterAutospacing="0"/>
        <w:rPr>
          <w:rFonts w:ascii="Calibri" w:hAnsi="Calibri" w:cs="Calibri"/>
        </w:rPr>
      </w:pPr>
    </w:p>
    <w:p w14:paraId="22B6870D" w14:textId="0DAEAF97" w:rsidR="0090132D" w:rsidRPr="00185940" w:rsidRDefault="0090132D" w:rsidP="00185940">
      <w:pPr>
        <w:pStyle w:val="NormalWeb"/>
        <w:numPr>
          <w:ilvl w:val="1"/>
          <w:numId w:val="15"/>
        </w:numPr>
        <w:spacing w:before="0" w:beforeAutospacing="0" w:after="0" w:afterAutospacing="0"/>
        <w:rPr>
          <w:rFonts w:ascii="Calibri" w:hAnsi="Calibri" w:cs="Calibri"/>
        </w:rPr>
      </w:pPr>
      <w:r w:rsidRPr="00185940">
        <w:rPr>
          <w:rFonts w:ascii="Calibri" w:hAnsi="Calibri" w:cs="Calibri"/>
        </w:rPr>
        <w:t xml:space="preserve">Administer the second dose of Buprenex </w:t>
      </w:r>
      <w:r w:rsidR="00915F04">
        <w:rPr>
          <w:rFonts w:ascii="Calibri" w:hAnsi="Calibri" w:cs="Calibri"/>
        </w:rPr>
        <w:t>6</w:t>
      </w:r>
      <w:r w:rsidR="00915F04" w:rsidRPr="00185940">
        <w:rPr>
          <w:rFonts w:ascii="Calibri" w:hAnsi="Calibri" w:cs="Calibri"/>
        </w:rPr>
        <w:t xml:space="preserve"> </w:t>
      </w:r>
      <w:r w:rsidR="00915F04">
        <w:rPr>
          <w:rFonts w:ascii="Calibri" w:hAnsi="Calibri" w:cs="Calibri"/>
        </w:rPr>
        <w:t>h</w:t>
      </w:r>
      <w:r w:rsidR="00915F04" w:rsidRPr="00185940">
        <w:rPr>
          <w:rFonts w:ascii="Calibri" w:hAnsi="Calibri" w:cs="Calibri"/>
        </w:rPr>
        <w:t xml:space="preserve"> </w:t>
      </w:r>
      <w:r w:rsidRPr="00185940">
        <w:rPr>
          <w:rFonts w:ascii="Calibri" w:hAnsi="Calibri" w:cs="Calibri"/>
        </w:rPr>
        <w:t xml:space="preserve">after surgery. </w:t>
      </w:r>
    </w:p>
    <w:p w14:paraId="4F67B8D5" w14:textId="77777777" w:rsidR="002473CE" w:rsidRPr="00185940" w:rsidRDefault="002473CE" w:rsidP="00185940">
      <w:pPr>
        <w:pStyle w:val="NormalWeb"/>
        <w:spacing w:before="0" w:beforeAutospacing="0" w:after="0" w:afterAutospacing="0"/>
        <w:rPr>
          <w:rFonts w:ascii="Calibri" w:hAnsi="Calibri" w:cs="Calibri"/>
        </w:rPr>
      </w:pPr>
    </w:p>
    <w:p w14:paraId="75E1810A" w14:textId="7C4B7357" w:rsidR="00865A49" w:rsidRPr="00185940" w:rsidRDefault="00865A49" w:rsidP="00185940">
      <w:pPr>
        <w:pStyle w:val="NormalWeb"/>
        <w:numPr>
          <w:ilvl w:val="1"/>
          <w:numId w:val="15"/>
        </w:numPr>
        <w:spacing w:before="0" w:beforeAutospacing="0" w:after="0" w:afterAutospacing="0"/>
        <w:rPr>
          <w:rFonts w:ascii="Calibri" w:hAnsi="Calibri" w:cs="Calibri"/>
        </w:rPr>
      </w:pPr>
      <w:r w:rsidRPr="00185940">
        <w:rPr>
          <w:rFonts w:ascii="Calibri" w:hAnsi="Calibri" w:cs="Calibri"/>
        </w:rPr>
        <w:t>Observe t</w:t>
      </w:r>
      <w:r w:rsidR="008A2E08" w:rsidRPr="00185940">
        <w:rPr>
          <w:rFonts w:ascii="Calibri" w:hAnsi="Calibri" w:cs="Calibri"/>
        </w:rPr>
        <w:t xml:space="preserve">he mice carefully for the first 48 </w:t>
      </w:r>
      <w:r w:rsidR="00915F04">
        <w:rPr>
          <w:rFonts w:ascii="Calibri" w:hAnsi="Calibri" w:cs="Calibri"/>
        </w:rPr>
        <w:t>h</w:t>
      </w:r>
      <w:r w:rsidR="00915F04" w:rsidRPr="00185940">
        <w:rPr>
          <w:rFonts w:ascii="Calibri" w:hAnsi="Calibri" w:cs="Calibri"/>
        </w:rPr>
        <w:t xml:space="preserve"> </w:t>
      </w:r>
      <w:r w:rsidRPr="00185940">
        <w:rPr>
          <w:rFonts w:ascii="Calibri" w:hAnsi="Calibri" w:cs="Calibri"/>
        </w:rPr>
        <w:t>after surgery</w:t>
      </w:r>
      <w:r w:rsidR="008A2E08" w:rsidRPr="00185940">
        <w:rPr>
          <w:rFonts w:ascii="Calibri" w:hAnsi="Calibri" w:cs="Calibri"/>
        </w:rPr>
        <w:t xml:space="preserve">. </w:t>
      </w:r>
    </w:p>
    <w:p w14:paraId="5A567351" w14:textId="77777777" w:rsidR="00865A49" w:rsidRPr="00185940" w:rsidRDefault="00865A49" w:rsidP="00185940">
      <w:pPr>
        <w:pStyle w:val="ListParagraph"/>
        <w:widowControl/>
        <w:ind w:left="0"/>
        <w:jc w:val="left"/>
      </w:pPr>
    </w:p>
    <w:p w14:paraId="592A9A08" w14:textId="2B61E337" w:rsidR="003A04D5" w:rsidRPr="00185940" w:rsidRDefault="00865A49" w:rsidP="00185940">
      <w:pPr>
        <w:pStyle w:val="NormalWeb"/>
        <w:spacing w:before="0" w:beforeAutospacing="0" w:after="0" w:afterAutospacing="0"/>
        <w:rPr>
          <w:rFonts w:ascii="Calibri" w:hAnsi="Calibri" w:cs="Calibri"/>
        </w:rPr>
      </w:pPr>
      <w:r w:rsidRPr="00185940">
        <w:rPr>
          <w:rFonts w:ascii="Calibri" w:hAnsi="Calibri" w:cs="Calibri"/>
        </w:rPr>
        <w:t xml:space="preserve">Note: </w:t>
      </w:r>
      <w:r w:rsidR="008A2E08" w:rsidRPr="00185940">
        <w:rPr>
          <w:rFonts w:ascii="Calibri" w:hAnsi="Calibri" w:cs="Calibri"/>
        </w:rPr>
        <w:t xml:space="preserve">The surgery, coupled with the inhibitors to create the chronic wound, </w:t>
      </w:r>
      <w:r w:rsidR="00346DA2" w:rsidRPr="00185940">
        <w:rPr>
          <w:rFonts w:ascii="Calibri" w:hAnsi="Calibri" w:cs="Calibri"/>
        </w:rPr>
        <w:t>is</w:t>
      </w:r>
      <w:r w:rsidR="008A2E08" w:rsidRPr="00185940">
        <w:rPr>
          <w:rFonts w:ascii="Calibri" w:hAnsi="Calibri" w:cs="Calibri"/>
        </w:rPr>
        <w:t xml:space="preserve"> very stressful on </w:t>
      </w:r>
      <w:r w:rsidR="00FF347B" w:rsidRPr="00185940">
        <w:rPr>
          <w:rFonts w:ascii="Calibri" w:hAnsi="Calibri" w:cs="Calibri"/>
        </w:rPr>
        <w:t>the</w:t>
      </w:r>
      <w:r w:rsidR="008A2E08" w:rsidRPr="00185940">
        <w:rPr>
          <w:rFonts w:ascii="Calibri" w:hAnsi="Calibri" w:cs="Calibri"/>
        </w:rPr>
        <w:t xml:space="preserve"> animal that is already both diabetic and obese. Mice that survive the first couple days after surgery will usually survive the duration of the experiment</w:t>
      </w:r>
      <w:r w:rsidR="009E68CD" w:rsidRPr="00185940">
        <w:rPr>
          <w:rFonts w:ascii="Calibri" w:hAnsi="Calibri" w:cs="Calibri"/>
        </w:rPr>
        <w:t>.</w:t>
      </w:r>
      <w:r w:rsidR="00185940">
        <w:rPr>
          <w:rFonts w:ascii="Calibri" w:hAnsi="Calibri" w:cs="Calibri"/>
        </w:rPr>
        <w:t xml:space="preserve"> </w:t>
      </w:r>
    </w:p>
    <w:p w14:paraId="5264148C" w14:textId="77777777" w:rsidR="002473CE" w:rsidRPr="00185940" w:rsidRDefault="002473CE" w:rsidP="00185940">
      <w:pPr>
        <w:pStyle w:val="NormalWeb"/>
        <w:spacing w:before="0" w:beforeAutospacing="0" w:after="0" w:afterAutospacing="0"/>
        <w:rPr>
          <w:rFonts w:ascii="Calibri" w:hAnsi="Calibri" w:cs="Calibri"/>
        </w:rPr>
      </w:pPr>
    </w:p>
    <w:p w14:paraId="6475316C" w14:textId="2F4FBA1A" w:rsidR="003A04D5" w:rsidRPr="00185940" w:rsidRDefault="00F71C01" w:rsidP="00185940">
      <w:pPr>
        <w:pStyle w:val="NormalWeb"/>
        <w:numPr>
          <w:ilvl w:val="0"/>
          <w:numId w:val="15"/>
        </w:numPr>
        <w:spacing w:before="0" w:beforeAutospacing="0" w:after="0" w:afterAutospacing="0"/>
        <w:rPr>
          <w:rFonts w:ascii="Calibri" w:hAnsi="Calibri" w:cs="Calibri"/>
          <w:b/>
        </w:rPr>
      </w:pPr>
      <w:r w:rsidRPr="00185940">
        <w:rPr>
          <w:rFonts w:ascii="Calibri" w:hAnsi="Calibri" w:cs="Calibri"/>
          <w:b/>
        </w:rPr>
        <w:t xml:space="preserve">Data Collection, </w:t>
      </w:r>
      <w:r w:rsidR="0090132D" w:rsidRPr="00185940">
        <w:rPr>
          <w:rFonts w:ascii="Calibri" w:hAnsi="Calibri" w:cs="Calibri"/>
          <w:b/>
        </w:rPr>
        <w:t xml:space="preserve">Survival Strategies, </w:t>
      </w:r>
      <w:r w:rsidR="008A2E08" w:rsidRPr="00185940">
        <w:rPr>
          <w:rFonts w:ascii="Calibri" w:hAnsi="Calibri" w:cs="Calibri"/>
          <w:b/>
        </w:rPr>
        <w:t>Handling the Mice After Wounding</w:t>
      </w:r>
      <w:r w:rsidR="00865A49" w:rsidRPr="00185940">
        <w:rPr>
          <w:rFonts w:ascii="Calibri" w:hAnsi="Calibri" w:cs="Calibri"/>
          <w:b/>
        </w:rPr>
        <w:t>,</w:t>
      </w:r>
      <w:r w:rsidR="008A2E08" w:rsidRPr="00185940">
        <w:rPr>
          <w:rFonts w:ascii="Calibri" w:hAnsi="Calibri" w:cs="Calibri"/>
          <w:b/>
        </w:rPr>
        <w:t xml:space="preserve"> and Additional Tips </w:t>
      </w:r>
    </w:p>
    <w:p w14:paraId="366A6104" w14:textId="77777777" w:rsidR="00F71C01" w:rsidRPr="00185940" w:rsidRDefault="00F71C01" w:rsidP="00185940">
      <w:pPr>
        <w:pStyle w:val="NormalWeb"/>
        <w:spacing w:before="0" w:beforeAutospacing="0" w:after="0" w:afterAutospacing="0"/>
        <w:rPr>
          <w:rFonts w:ascii="Calibri" w:hAnsi="Calibri" w:cs="Calibri"/>
        </w:rPr>
      </w:pPr>
    </w:p>
    <w:p w14:paraId="6A4DCCB1" w14:textId="7574ED82" w:rsidR="00F71C01" w:rsidRPr="00185940" w:rsidRDefault="00F71C01" w:rsidP="00185940">
      <w:pPr>
        <w:numPr>
          <w:ilvl w:val="1"/>
          <w:numId w:val="15"/>
        </w:numPr>
        <w:rPr>
          <w:rFonts w:ascii="Calibri" w:hAnsi="Calibri" w:cs="Calibri"/>
        </w:rPr>
      </w:pPr>
      <w:r w:rsidRPr="00185940">
        <w:rPr>
          <w:rFonts w:ascii="Calibri" w:hAnsi="Calibri" w:cs="Calibri"/>
        </w:rPr>
        <w:t xml:space="preserve">Data collection </w:t>
      </w:r>
    </w:p>
    <w:p w14:paraId="21C87F60" w14:textId="77777777" w:rsidR="00F71C01" w:rsidRPr="00185940" w:rsidRDefault="00F71C01" w:rsidP="00185940">
      <w:pPr>
        <w:rPr>
          <w:rFonts w:ascii="Calibri" w:hAnsi="Calibri" w:cs="Calibri"/>
        </w:rPr>
      </w:pPr>
    </w:p>
    <w:p w14:paraId="386F46A9" w14:textId="7A120011" w:rsidR="00F71C01" w:rsidRPr="00185940" w:rsidRDefault="00F71C01" w:rsidP="00185940">
      <w:pPr>
        <w:numPr>
          <w:ilvl w:val="2"/>
          <w:numId w:val="15"/>
        </w:numPr>
        <w:rPr>
          <w:rFonts w:ascii="Calibri" w:hAnsi="Calibri" w:cs="Calibri"/>
        </w:rPr>
      </w:pPr>
      <w:r w:rsidRPr="00185940">
        <w:rPr>
          <w:rFonts w:ascii="Calibri" w:hAnsi="Calibri" w:cs="Calibri"/>
        </w:rPr>
        <w:t>Take pictures as early as immediately after surgery. Biofilm</w:t>
      </w:r>
      <w:r w:rsidR="005B4E27">
        <w:rPr>
          <w:rFonts w:ascii="Calibri" w:hAnsi="Calibri" w:cs="Calibri"/>
        </w:rPr>
        <w:t>s</w:t>
      </w:r>
      <w:r w:rsidRPr="00185940">
        <w:rPr>
          <w:rFonts w:ascii="Calibri" w:hAnsi="Calibri" w:cs="Calibri"/>
        </w:rPr>
        <w:t xml:space="preserve"> </w:t>
      </w:r>
      <w:r w:rsidR="005B4E27">
        <w:rPr>
          <w:rFonts w:ascii="Calibri" w:hAnsi="Calibri" w:cs="Calibri"/>
        </w:rPr>
        <w:t>are</w:t>
      </w:r>
      <w:r w:rsidRPr="00185940">
        <w:rPr>
          <w:rFonts w:ascii="Calibri" w:hAnsi="Calibri" w:cs="Calibri"/>
        </w:rPr>
        <w:t xml:space="preserve"> observed anywhere between 5-10 days after wounding, and as early as 3 days. </w:t>
      </w:r>
    </w:p>
    <w:p w14:paraId="1FF6928B" w14:textId="77777777" w:rsidR="00F71C01" w:rsidRPr="00185940" w:rsidRDefault="00F71C01" w:rsidP="00185940">
      <w:pPr>
        <w:rPr>
          <w:rFonts w:ascii="Calibri" w:hAnsi="Calibri" w:cs="Calibri"/>
        </w:rPr>
      </w:pPr>
    </w:p>
    <w:p w14:paraId="5160AD78" w14:textId="1250D457" w:rsidR="00F71C01" w:rsidRPr="00185940" w:rsidRDefault="00F71C01" w:rsidP="00185940">
      <w:pPr>
        <w:numPr>
          <w:ilvl w:val="2"/>
          <w:numId w:val="15"/>
        </w:numPr>
        <w:rPr>
          <w:rFonts w:ascii="Calibri" w:hAnsi="Calibri" w:cs="Calibri"/>
        </w:rPr>
      </w:pPr>
      <w:r w:rsidRPr="00185940">
        <w:rPr>
          <w:rFonts w:ascii="Calibri" w:hAnsi="Calibri" w:cs="Calibri"/>
        </w:rPr>
        <w:t xml:space="preserve">If bacteria are the focus of analysis, </w:t>
      </w:r>
      <w:r w:rsidR="005B4E27">
        <w:rPr>
          <w:rFonts w:ascii="Calibri" w:hAnsi="Calibri" w:cs="Calibri"/>
        </w:rPr>
        <w:t>roll a sterile swap</w:t>
      </w:r>
      <w:r w:rsidRPr="00185940">
        <w:rPr>
          <w:rFonts w:ascii="Calibri" w:hAnsi="Calibri" w:cs="Calibri"/>
        </w:rPr>
        <w:t xml:space="preserve"> with light pressure around the wound for 10-15 </w:t>
      </w:r>
      <w:r w:rsidR="007B71A6">
        <w:rPr>
          <w:rFonts w:ascii="Calibri" w:hAnsi="Calibri" w:cs="Calibri"/>
        </w:rPr>
        <w:t>s</w:t>
      </w:r>
      <w:r w:rsidRPr="00185940">
        <w:rPr>
          <w:rFonts w:ascii="Calibri" w:hAnsi="Calibri" w:cs="Calibri"/>
        </w:rPr>
        <w:t>. Store the swab</w:t>
      </w:r>
      <w:r w:rsidR="005B4E27">
        <w:rPr>
          <w:rFonts w:ascii="Calibri" w:hAnsi="Calibri" w:cs="Calibri"/>
        </w:rPr>
        <w:t>,</w:t>
      </w:r>
      <w:r w:rsidRPr="00185940">
        <w:rPr>
          <w:rFonts w:ascii="Calibri" w:hAnsi="Calibri" w:cs="Calibri"/>
        </w:rPr>
        <w:t xml:space="preserve"> in an appropriate freezer media for culturing or dry without any media for culture-independent sequencing analysis</w:t>
      </w:r>
      <w:r w:rsidR="005B4E27">
        <w:rPr>
          <w:rFonts w:ascii="Calibri" w:hAnsi="Calibri" w:cs="Calibri"/>
        </w:rPr>
        <w:t>,</w:t>
      </w:r>
      <w:r w:rsidRPr="00185940">
        <w:rPr>
          <w:rFonts w:ascii="Calibri" w:hAnsi="Calibri" w:cs="Calibri"/>
        </w:rPr>
        <w:t xml:space="preserve"> at -80 °C. Collect extracellular polymeric substances via </w:t>
      </w:r>
      <w:r w:rsidR="005B4E27">
        <w:rPr>
          <w:rFonts w:ascii="Calibri" w:hAnsi="Calibri" w:cs="Calibri"/>
        </w:rPr>
        <w:t xml:space="preserve">a </w:t>
      </w:r>
      <w:r w:rsidRPr="00185940">
        <w:rPr>
          <w:rFonts w:ascii="Calibri" w:hAnsi="Calibri" w:cs="Calibri"/>
        </w:rPr>
        <w:t>sterile metal spatula into a microcentrifuge tube and store at -80 °C before analysis.</w:t>
      </w:r>
    </w:p>
    <w:p w14:paraId="62225871" w14:textId="77777777" w:rsidR="00F71C01" w:rsidRPr="00185940" w:rsidRDefault="00F71C01" w:rsidP="00185940">
      <w:pPr>
        <w:pStyle w:val="NormalWeb"/>
        <w:spacing w:before="0" w:beforeAutospacing="0" w:after="0" w:afterAutospacing="0"/>
        <w:rPr>
          <w:rFonts w:ascii="Calibri" w:hAnsi="Calibri" w:cs="Calibri"/>
        </w:rPr>
      </w:pPr>
    </w:p>
    <w:p w14:paraId="3C529856" w14:textId="657CC747" w:rsidR="003A04D5" w:rsidRPr="00185940" w:rsidRDefault="00865A49" w:rsidP="00185940">
      <w:pPr>
        <w:pStyle w:val="NormalWeb"/>
        <w:numPr>
          <w:ilvl w:val="2"/>
          <w:numId w:val="15"/>
        </w:numPr>
        <w:spacing w:before="0" w:beforeAutospacing="0" w:after="0" w:afterAutospacing="0"/>
        <w:rPr>
          <w:rFonts w:ascii="Calibri" w:hAnsi="Calibri" w:cs="Calibri"/>
        </w:rPr>
      </w:pPr>
      <w:r w:rsidRPr="00185940">
        <w:rPr>
          <w:rFonts w:ascii="Calibri" w:hAnsi="Calibri" w:cs="Calibri"/>
        </w:rPr>
        <w:t>Do not administer a</w:t>
      </w:r>
      <w:r w:rsidR="008A2E08" w:rsidRPr="00185940">
        <w:rPr>
          <w:rFonts w:ascii="Calibri" w:hAnsi="Calibri" w:cs="Calibri"/>
        </w:rPr>
        <w:t>nesthesia to the mouse during handling for biofilm collection or picture taking</w:t>
      </w:r>
      <w:r w:rsidRPr="00185940">
        <w:rPr>
          <w:rFonts w:ascii="Calibri" w:hAnsi="Calibri" w:cs="Calibri"/>
        </w:rPr>
        <w:t>. During these procedures,</w:t>
      </w:r>
      <w:r w:rsidR="008A2E08" w:rsidRPr="00185940">
        <w:rPr>
          <w:rFonts w:ascii="Calibri" w:hAnsi="Calibri" w:cs="Calibri"/>
        </w:rPr>
        <w:t xml:space="preserve"> plac</w:t>
      </w:r>
      <w:r w:rsidRPr="00185940">
        <w:rPr>
          <w:rFonts w:ascii="Calibri" w:hAnsi="Calibri" w:cs="Calibri"/>
        </w:rPr>
        <w:t>e</w:t>
      </w:r>
      <w:r w:rsidR="008A2E08" w:rsidRPr="00185940">
        <w:rPr>
          <w:rFonts w:ascii="Calibri" w:hAnsi="Calibri" w:cs="Calibri"/>
        </w:rPr>
        <w:t xml:space="preserve"> a piece of food in front of the mouse </w:t>
      </w:r>
      <w:r w:rsidRPr="00185940">
        <w:rPr>
          <w:rFonts w:ascii="Calibri" w:hAnsi="Calibri" w:cs="Calibri"/>
        </w:rPr>
        <w:t>to</w:t>
      </w:r>
      <w:r w:rsidR="008A2E08" w:rsidRPr="00185940">
        <w:rPr>
          <w:rFonts w:ascii="Calibri" w:hAnsi="Calibri" w:cs="Calibri"/>
        </w:rPr>
        <w:t xml:space="preserve"> calm the </w:t>
      </w:r>
      <w:r w:rsidR="00346DA2" w:rsidRPr="00185940">
        <w:rPr>
          <w:rFonts w:ascii="Calibri" w:hAnsi="Calibri" w:cs="Calibri"/>
        </w:rPr>
        <w:t>mouse</w:t>
      </w:r>
      <w:r w:rsidR="008A2E08" w:rsidRPr="00185940">
        <w:rPr>
          <w:rFonts w:ascii="Calibri" w:hAnsi="Calibri" w:cs="Calibri"/>
        </w:rPr>
        <w:t xml:space="preserve"> down and prevent </w:t>
      </w:r>
      <w:r w:rsidRPr="00185940">
        <w:rPr>
          <w:rFonts w:ascii="Calibri" w:hAnsi="Calibri" w:cs="Calibri"/>
        </w:rPr>
        <w:t>it</w:t>
      </w:r>
      <w:r w:rsidR="008A2E08" w:rsidRPr="00185940">
        <w:rPr>
          <w:rFonts w:ascii="Calibri" w:hAnsi="Calibri" w:cs="Calibri"/>
        </w:rPr>
        <w:t xml:space="preserve"> from running off.</w:t>
      </w:r>
      <w:r w:rsidRPr="00185940">
        <w:rPr>
          <w:rFonts w:ascii="Calibri" w:hAnsi="Calibri" w:cs="Calibri"/>
        </w:rPr>
        <w:t xml:space="preserve"> </w:t>
      </w:r>
      <w:r w:rsidR="008A2E08" w:rsidRPr="00185940">
        <w:rPr>
          <w:rFonts w:ascii="Calibri" w:hAnsi="Calibri" w:cs="Calibri"/>
        </w:rPr>
        <w:t>Most mice will climb on top of the fo</w:t>
      </w:r>
      <w:r w:rsidR="003A04D5" w:rsidRPr="00185940">
        <w:rPr>
          <w:rFonts w:ascii="Calibri" w:hAnsi="Calibri" w:cs="Calibri"/>
        </w:rPr>
        <w:t>od, sit on it, and not move.</w:t>
      </w:r>
    </w:p>
    <w:p w14:paraId="47AAF215" w14:textId="77777777" w:rsidR="002473CE" w:rsidRPr="00185940" w:rsidRDefault="002473CE" w:rsidP="00185940">
      <w:pPr>
        <w:pStyle w:val="NormalWeb"/>
        <w:spacing w:before="0" w:beforeAutospacing="0" w:after="0" w:afterAutospacing="0"/>
        <w:rPr>
          <w:rFonts w:ascii="Calibri" w:hAnsi="Calibri" w:cs="Calibri"/>
        </w:rPr>
      </w:pPr>
    </w:p>
    <w:p w14:paraId="0415FD7A" w14:textId="515C4BD5" w:rsidR="00DF3E50" w:rsidRPr="00185940" w:rsidRDefault="00915F04" w:rsidP="00185940">
      <w:pPr>
        <w:pStyle w:val="NormalWeb"/>
        <w:numPr>
          <w:ilvl w:val="1"/>
          <w:numId w:val="15"/>
        </w:numPr>
        <w:spacing w:before="0" w:beforeAutospacing="0" w:after="0" w:afterAutospacing="0"/>
        <w:rPr>
          <w:rFonts w:ascii="Calibri" w:hAnsi="Calibri" w:cs="Calibri"/>
        </w:rPr>
      </w:pPr>
      <w:r>
        <w:rPr>
          <w:rFonts w:ascii="Calibri" w:hAnsi="Calibri" w:cs="Calibri"/>
        </w:rPr>
        <w:t>As s</w:t>
      </w:r>
      <w:r w:rsidRPr="00185940">
        <w:rPr>
          <w:rFonts w:ascii="Calibri" w:hAnsi="Calibri" w:cs="Calibri"/>
        </w:rPr>
        <w:t xml:space="preserve">econdary </w:t>
      </w:r>
      <w:r w:rsidR="00346DA2" w:rsidRPr="00185940">
        <w:rPr>
          <w:rFonts w:ascii="Calibri" w:hAnsi="Calibri" w:cs="Calibri"/>
        </w:rPr>
        <w:t>infections and unintended chronic wounds or ulcers can develop if the mouse is not properly moving or if the</w:t>
      </w:r>
      <w:r w:rsidR="00FC051D" w:rsidRPr="00185940">
        <w:rPr>
          <w:rFonts w:ascii="Calibri" w:hAnsi="Calibri" w:cs="Calibri"/>
        </w:rPr>
        <w:t xml:space="preserve"> dressing</w:t>
      </w:r>
      <w:r w:rsidR="00346DA2" w:rsidRPr="00185940">
        <w:rPr>
          <w:rFonts w:ascii="Calibri" w:hAnsi="Calibri" w:cs="Calibri"/>
        </w:rPr>
        <w:t xml:space="preserve"> is not applied correctly</w:t>
      </w:r>
      <w:r w:rsidR="00F71C01" w:rsidRPr="00185940">
        <w:rPr>
          <w:rFonts w:ascii="Calibri" w:hAnsi="Calibri" w:cs="Calibri"/>
        </w:rPr>
        <w:t>, p</w:t>
      </w:r>
      <w:r w:rsidR="00346DA2" w:rsidRPr="00185940">
        <w:rPr>
          <w:rFonts w:ascii="Calibri" w:hAnsi="Calibri" w:cs="Calibri"/>
        </w:rPr>
        <w:t>eriodically check the activity of the mouse and the ventral side for sores. Friction between the skin and wet bedding (</w:t>
      </w:r>
      <w:r w:rsidR="00346DA2" w:rsidRPr="00185940">
        <w:rPr>
          <w:rFonts w:ascii="Calibri" w:hAnsi="Calibri" w:cs="Calibri"/>
          <w:i/>
        </w:rPr>
        <w:t>db/db</w:t>
      </w:r>
      <w:r w:rsidR="00346DA2" w:rsidRPr="00185940">
        <w:rPr>
          <w:rFonts w:ascii="Calibri" w:hAnsi="Calibri" w:cs="Calibri"/>
          <w:vertAlign w:val="superscript"/>
        </w:rPr>
        <w:t>-/-</w:t>
      </w:r>
      <w:r w:rsidR="00346DA2" w:rsidRPr="00185940">
        <w:rPr>
          <w:rFonts w:ascii="Calibri" w:hAnsi="Calibri" w:cs="Calibri"/>
        </w:rPr>
        <w:t xml:space="preserve"> mice are polyuric) can disturb the skin if the cages are not changed frequently. </w:t>
      </w:r>
    </w:p>
    <w:p w14:paraId="5AA9EFBC" w14:textId="77777777" w:rsidR="002473CE" w:rsidRPr="00185940" w:rsidRDefault="002473CE" w:rsidP="00185940">
      <w:pPr>
        <w:pStyle w:val="NormalWeb"/>
        <w:spacing w:before="0" w:beforeAutospacing="0" w:after="0" w:afterAutospacing="0"/>
        <w:rPr>
          <w:rFonts w:ascii="Calibri" w:hAnsi="Calibri" w:cs="Calibri"/>
        </w:rPr>
      </w:pPr>
    </w:p>
    <w:p w14:paraId="445EE4E6" w14:textId="38B2B926" w:rsidR="00346DA2" w:rsidRPr="00185940" w:rsidRDefault="00FC051D" w:rsidP="00185940">
      <w:pPr>
        <w:pStyle w:val="NormalWeb"/>
        <w:spacing w:before="0" w:beforeAutospacing="0" w:after="0" w:afterAutospacing="0"/>
        <w:rPr>
          <w:rFonts w:ascii="Calibri" w:hAnsi="Calibri" w:cs="Calibri"/>
        </w:rPr>
      </w:pPr>
      <w:r w:rsidRPr="00185940">
        <w:rPr>
          <w:rFonts w:ascii="Calibri" w:hAnsi="Calibri" w:cs="Calibri"/>
        </w:rPr>
        <w:t xml:space="preserve">Note: </w:t>
      </w:r>
      <w:r w:rsidR="00346DA2" w:rsidRPr="00185940">
        <w:rPr>
          <w:rFonts w:ascii="Calibri" w:hAnsi="Calibri" w:cs="Calibri"/>
        </w:rPr>
        <w:t xml:space="preserve">Fluid buildup under the </w:t>
      </w:r>
      <w:r w:rsidRPr="00185940">
        <w:rPr>
          <w:rFonts w:ascii="Calibri" w:hAnsi="Calibri" w:cs="Calibri"/>
        </w:rPr>
        <w:t>dressing</w:t>
      </w:r>
      <w:r w:rsidR="00346DA2" w:rsidRPr="00185940">
        <w:rPr>
          <w:rFonts w:ascii="Calibri" w:hAnsi="Calibri" w:cs="Calibri"/>
        </w:rPr>
        <w:t xml:space="preserve"> can cause the adhesive to lose its stickiness and allow the fluid to leak. Dead skin cell, bedding, and fecal matter can then stick onto the skin and harden. These dried patches and aggregates on the skin should be cleared promptly to prevent a secondary infection. </w:t>
      </w:r>
    </w:p>
    <w:p w14:paraId="07803116" w14:textId="77777777" w:rsidR="002473CE" w:rsidRPr="00185940" w:rsidRDefault="002473CE" w:rsidP="00185940">
      <w:pPr>
        <w:pStyle w:val="NormalWeb"/>
        <w:spacing w:before="0" w:beforeAutospacing="0" w:after="0" w:afterAutospacing="0"/>
        <w:rPr>
          <w:rFonts w:ascii="Calibri" w:hAnsi="Calibri" w:cs="Calibri"/>
        </w:rPr>
      </w:pPr>
    </w:p>
    <w:p w14:paraId="5BE7D130" w14:textId="68A71D1F" w:rsidR="003A04D5" w:rsidRPr="00185940" w:rsidRDefault="008A2E08" w:rsidP="00185940">
      <w:pPr>
        <w:pStyle w:val="NormalWeb"/>
        <w:numPr>
          <w:ilvl w:val="1"/>
          <w:numId w:val="15"/>
        </w:numPr>
        <w:spacing w:before="0" w:beforeAutospacing="0" w:after="0" w:afterAutospacing="0"/>
        <w:rPr>
          <w:rFonts w:ascii="Calibri" w:hAnsi="Calibri" w:cs="Calibri"/>
        </w:rPr>
      </w:pPr>
      <w:r w:rsidRPr="00185940">
        <w:rPr>
          <w:rFonts w:ascii="Calibri" w:hAnsi="Calibri" w:cs="Calibri"/>
        </w:rPr>
        <w:t xml:space="preserve">If </w:t>
      </w:r>
      <w:r w:rsidR="00915F04">
        <w:rPr>
          <w:rFonts w:ascii="Calibri" w:hAnsi="Calibri" w:cs="Calibri"/>
        </w:rPr>
        <w:t>the mice stand or sit on</w:t>
      </w:r>
      <w:r w:rsidR="005B4E27">
        <w:rPr>
          <w:rFonts w:ascii="Calibri" w:hAnsi="Calibri" w:cs="Calibri"/>
        </w:rPr>
        <w:t xml:space="preserve"> their </w:t>
      </w:r>
      <w:r w:rsidR="00915F04">
        <w:rPr>
          <w:rFonts w:ascii="Calibri" w:hAnsi="Calibri" w:cs="Calibri"/>
        </w:rPr>
        <w:t>hind legs</w:t>
      </w:r>
      <w:r w:rsidRPr="00185940">
        <w:rPr>
          <w:rFonts w:ascii="Calibri" w:hAnsi="Calibri" w:cs="Calibri"/>
        </w:rPr>
        <w:t xml:space="preserve">, </w:t>
      </w:r>
      <w:r w:rsidR="00F71C01" w:rsidRPr="00185940">
        <w:rPr>
          <w:rFonts w:ascii="Calibri" w:hAnsi="Calibri" w:cs="Calibri"/>
        </w:rPr>
        <w:t>move these</w:t>
      </w:r>
      <w:r w:rsidRPr="00185940">
        <w:rPr>
          <w:rFonts w:ascii="Calibri" w:hAnsi="Calibri" w:cs="Calibri"/>
        </w:rPr>
        <w:t xml:space="preserve"> mice a cage where access to f</w:t>
      </w:r>
      <w:r w:rsidR="003A04D5" w:rsidRPr="00185940">
        <w:rPr>
          <w:rFonts w:ascii="Calibri" w:hAnsi="Calibri" w:cs="Calibri"/>
        </w:rPr>
        <w:t xml:space="preserve">ood and water is much lower. </w:t>
      </w:r>
      <w:r w:rsidR="00915F04" w:rsidRPr="00185940">
        <w:rPr>
          <w:rFonts w:ascii="Calibri" w:hAnsi="Calibri" w:cs="Calibri"/>
        </w:rPr>
        <w:t>If the position of food and water in the cage is high, the mouse may stand or sit on its hind legs to reach it. Most mice will not have a problem eating and drinking if they could do so before surgery, though there is a possibility that some mice might flip over onto their backs. These “flippers” may have great difficulty turning over so they will need assistance and further monitoring.</w:t>
      </w:r>
    </w:p>
    <w:p w14:paraId="6751011E" w14:textId="77777777" w:rsidR="002473CE" w:rsidRPr="00185940" w:rsidRDefault="002473CE" w:rsidP="00185940">
      <w:pPr>
        <w:pStyle w:val="NormalWeb"/>
        <w:spacing w:before="0" w:beforeAutospacing="0" w:after="0" w:afterAutospacing="0"/>
        <w:rPr>
          <w:rFonts w:ascii="Calibri" w:hAnsi="Calibri" w:cs="Calibri"/>
        </w:rPr>
      </w:pPr>
    </w:p>
    <w:p w14:paraId="6D793024" w14:textId="6EC89209" w:rsidR="00FC051D" w:rsidRPr="00185940" w:rsidRDefault="00915F04" w:rsidP="00185940">
      <w:pPr>
        <w:pStyle w:val="NormalWeb"/>
        <w:numPr>
          <w:ilvl w:val="1"/>
          <w:numId w:val="15"/>
        </w:numPr>
        <w:spacing w:before="0" w:beforeAutospacing="0" w:after="0" w:afterAutospacing="0"/>
        <w:rPr>
          <w:rFonts w:ascii="Calibri" w:hAnsi="Calibri" w:cs="Calibri"/>
        </w:rPr>
      </w:pPr>
      <w:r>
        <w:rPr>
          <w:rFonts w:ascii="Calibri" w:hAnsi="Calibri" w:cs="Calibri"/>
        </w:rPr>
        <w:t>Leave the</w:t>
      </w:r>
      <w:r w:rsidRPr="00185940">
        <w:rPr>
          <w:rFonts w:ascii="Calibri" w:hAnsi="Calibri" w:cs="Calibri"/>
        </w:rPr>
        <w:t xml:space="preserve"> </w:t>
      </w:r>
      <w:r w:rsidR="00865A49" w:rsidRPr="00185940">
        <w:rPr>
          <w:rFonts w:ascii="Calibri" w:hAnsi="Calibri" w:cs="Calibri"/>
        </w:rPr>
        <w:t>transparent dressing</w:t>
      </w:r>
      <w:r w:rsidR="00FB622B" w:rsidRPr="00185940">
        <w:rPr>
          <w:rFonts w:ascii="Calibri" w:hAnsi="Calibri" w:cs="Calibri"/>
        </w:rPr>
        <w:t xml:space="preserve"> on the skin for up to 20 days if the skin is clear of debris, flakey skin and hair. If any of these occur on the skin, </w:t>
      </w:r>
      <w:r w:rsidR="00865A49" w:rsidRPr="00185940">
        <w:rPr>
          <w:rFonts w:ascii="Calibri" w:hAnsi="Calibri" w:cs="Calibri"/>
        </w:rPr>
        <w:t>remove</w:t>
      </w:r>
      <w:r w:rsidR="00FB622B" w:rsidRPr="00185940">
        <w:rPr>
          <w:rFonts w:ascii="Calibri" w:hAnsi="Calibri" w:cs="Calibri"/>
        </w:rPr>
        <w:t xml:space="preserve"> the </w:t>
      </w:r>
      <w:r w:rsidR="007F7F02" w:rsidRPr="00185940">
        <w:rPr>
          <w:rFonts w:ascii="Calibri" w:hAnsi="Calibri" w:cs="Calibri"/>
        </w:rPr>
        <w:t xml:space="preserve">old </w:t>
      </w:r>
      <w:r w:rsidR="00865A49" w:rsidRPr="00185940">
        <w:rPr>
          <w:rFonts w:ascii="Calibri" w:hAnsi="Calibri" w:cs="Calibri"/>
        </w:rPr>
        <w:t xml:space="preserve">dressing </w:t>
      </w:r>
      <w:r w:rsidR="007F7F02" w:rsidRPr="00185940">
        <w:rPr>
          <w:rFonts w:ascii="Calibri" w:hAnsi="Calibri" w:cs="Calibri"/>
        </w:rPr>
        <w:t xml:space="preserve">and </w:t>
      </w:r>
      <w:r w:rsidR="00E920E6" w:rsidRPr="00185940">
        <w:rPr>
          <w:rFonts w:ascii="Calibri" w:hAnsi="Calibri" w:cs="Calibri"/>
        </w:rPr>
        <w:t>a</w:t>
      </w:r>
      <w:r w:rsidR="00865A49" w:rsidRPr="00185940">
        <w:rPr>
          <w:rFonts w:ascii="Calibri" w:hAnsi="Calibri" w:cs="Calibri"/>
        </w:rPr>
        <w:t xml:space="preserve">pply a </w:t>
      </w:r>
      <w:r w:rsidR="00E920E6" w:rsidRPr="00185940">
        <w:rPr>
          <w:rFonts w:ascii="Calibri" w:hAnsi="Calibri" w:cs="Calibri"/>
        </w:rPr>
        <w:t>new piece</w:t>
      </w:r>
      <w:r>
        <w:rPr>
          <w:rFonts w:ascii="Calibri" w:hAnsi="Calibri" w:cs="Calibri"/>
        </w:rPr>
        <w:t>.</w:t>
      </w:r>
    </w:p>
    <w:p w14:paraId="5358E8E8" w14:textId="77777777" w:rsidR="00FC051D" w:rsidRPr="00185940" w:rsidRDefault="00FC051D" w:rsidP="00185940">
      <w:pPr>
        <w:pStyle w:val="NormalWeb"/>
        <w:spacing w:before="0" w:beforeAutospacing="0" w:after="0" w:afterAutospacing="0"/>
        <w:rPr>
          <w:rFonts w:ascii="Calibri" w:hAnsi="Calibri" w:cs="Calibri"/>
        </w:rPr>
      </w:pPr>
    </w:p>
    <w:p w14:paraId="6F9ACB6E" w14:textId="6499AF05" w:rsidR="00FC051D" w:rsidRPr="00185940" w:rsidRDefault="00FC051D" w:rsidP="00185940">
      <w:pPr>
        <w:pStyle w:val="NormalWeb"/>
        <w:numPr>
          <w:ilvl w:val="2"/>
          <w:numId w:val="15"/>
        </w:numPr>
        <w:spacing w:before="0" w:beforeAutospacing="0" w:after="0" w:afterAutospacing="0"/>
        <w:rPr>
          <w:rFonts w:ascii="Calibri" w:hAnsi="Calibri" w:cs="Calibri"/>
        </w:rPr>
      </w:pPr>
      <w:r w:rsidRPr="00185940">
        <w:rPr>
          <w:rFonts w:ascii="Calibri" w:hAnsi="Calibri" w:cs="Calibri"/>
        </w:rPr>
        <w:lastRenderedPageBreak/>
        <w:t xml:space="preserve">To take off the dressing, </w:t>
      </w:r>
      <w:r w:rsidR="005B4E27">
        <w:rPr>
          <w:rFonts w:ascii="Calibri" w:hAnsi="Calibri" w:cs="Calibri"/>
        </w:rPr>
        <w:t xml:space="preserve">lightly </w:t>
      </w:r>
      <w:r w:rsidRPr="00185940">
        <w:rPr>
          <w:rFonts w:ascii="Calibri" w:hAnsi="Calibri" w:cs="Calibri"/>
        </w:rPr>
        <w:t xml:space="preserve">pinch the skin directly behind the head, then pull the dressing away from the head in one smooth motion. </w:t>
      </w:r>
    </w:p>
    <w:p w14:paraId="519690DF" w14:textId="77777777" w:rsidR="00FC051D" w:rsidRPr="00185940" w:rsidRDefault="00FC051D" w:rsidP="00185940">
      <w:pPr>
        <w:pStyle w:val="ListParagraph"/>
        <w:widowControl/>
        <w:ind w:left="0"/>
        <w:jc w:val="left"/>
      </w:pPr>
    </w:p>
    <w:p w14:paraId="65E5F9D1" w14:textId="3843B077" w:rsidR="00FC051D" w:rsidRPr="00185940" w:rsidRDefault="00FC051D" w:rsidP="00185940">
      <w:pPr>
        <w:pStyle w:val="NormalWeb"/>
        <w:numPr>
          <w:ilvl w:val="2"/>
          <w:numId w:val="15"/>
        </w:numPr>
        <w:spacing w:before="0" w:beforeAutospacing="0" w:after="0" w:afterAutospacing="0"/>
        <w:rPr>
          <w:rFonts w:ascii="Calibri" w:hAnsi="Calibri" w:cs="Calibri"/>
        </w:rPr>
      </w:pPr>
      <w:r w:rsidRPr="00185940">
        <w:rPr>
          <w:rFonts w:ascii="Calibri" w:hAnsi="Calibri" w:cs="Calibri"/>
        </w:rPr>
        <w:t xml:space="preserve">To place a piece of dressing on securely, have the mouse stay as still as possible. It is important that the skin is clean and free from flaky dead skin cells, dust from the bedding, and pieces of food. </w:t>
      </w:r>
      <w:r w:rsidR="006B55C1" w:rsidRPr="00185940">
        <w:rPr>
          <w:rFonts w:ascii="Calibri" w:hAnsi="Calibri" w:cs="Calibri"/>
        </w:rPr>
        <w:t>Place and then press t</w:t>
      </w:r>
      <w:r w:rsidR="008A2E08" w:rsidRPr="00185940">
        <w:rPr>
          <w:rFonts w:ascii="Calibri" w:hAnsi="Calibri" w:cs="Calibri"/>
        </w:rPr>
        <w:t xml:space="preserve">he </w:t>
      </w:r>
      <w:r w:rsidRPr="00185940">
        <w:rPr>
          <w:rFonts w:ascii="Calibri" w:hAnsi="Calibri" w:cs="Calibri"/>
        </w:rPr>
        <w:t>dressing</w:t>
      </w:r>
      <w:r w:rsidR="008A2E08" w:rsidRPr="00185940">
        <w:rPr>
          <w:rFonts w:ascii="Calibri" w:hAnsi="Calibri" w:cs="Calibri"/>
        </w:rPr>
        <w:t xml:space="preserve"> into the skin around the wound to secure. </w:t>
      </w:r>
    </w:p>
    <w:p w14:paraId="0CDCF521" w14:textId="77777777" w:rsidR="00FC051D" w:rsidRPr="00185940" w:rsidRDefault="00FC051D" w:rsidP="00185940">
      <w:pPr>
        <w:pStyle w:val="ListParagraph"/>
        <w:widowControl/>
        <w:ind w:left="0"/>
        <w:jc w:val="left"/>
      </w:pPr>
    </w:p>
    <w:p w14:paraId="4C10D72B" w14:textId="22289ABA" w:rsidR="00FC051D" w:rsidRPr="00185940" w:rsidRDefault="008A2E08" w:rsidP="00185940">
      <w:pPr>
        <w:pStyle w:val="NormalWeb"/>
        <w:numPr>
          <w:ilvl w:val="2"/>
          <w:numId w:val="15"/>
        </w:numPr>
        <w:spacing w:before="0" w:beforeAutospacing="0" w:after="0" w:afterAutospacing="0"/>
        <w:rPr>
          <w:rFonts w:ascii="Calibri" w:hAnsi="Calibri" w:cs="Calibri"/>
        </w:rPr>
      </w:pPr>
      <w:r w:rsidRPr="00185940">
        <w:rPr>
          <w:rFonts w:ascii="Calibri" w:hAnsi="Calibri" w:cs="Calibri"/>
        </w:rPr>
        <w:t xml:space="preserve">If placing a piece of food in front of the mouse does not </w:t>
      </w:r>
      <w:r w:rsidR="00F82AB9" w:rsidRPr="00185940">
        <w:rPr>
          <w:rFonts w:ascii="Calibri" w:hAnsi="Calibri" w:cs="Calibri"/>
        </w:rPr>
        <w:t>limit</w:t>
      </w:r>
      <w:r w:rsidRPr="00185940">
        <w:rPr>
          <w:rFonts w:ascii="Calibri" w:hAnsi="Calibri" w:cs="Calibri"/>
        </w:rPr>
        <w:t xml:space="preserve"> its movements, then place the mouse on top of the wire cage. Once the mouse has gripped a rail on the cage, hold the tail as close to the body as possible and pull with minimal force. </w:t>
      </w:r>
      <w:r w:rsidR="00133FB8" w:rsidRPr="00185940">
        <w:rPr>
          <w:rFonts w:ascii="Calibri" w:hAnsi="Calibri" w:cs="Calibri"/>
        </w:rPr>
        <w:t xml:space="preserve">As the </w:t>
      </w:r>
      <w:r w:rsidRPr="00185940">
        <w:rPr>
          <w:rFonts w:ascii="Calibri" w:hAnsi="Calibri" w:cs="Calibri"/>
        </w:rPr>
        <w:t>mouse</w:t>
      </w:r>
      <w:r w:rsidR="00133FB8" w:rsidRPr="00185940">
        <w:rPr>
          <w:rFonts w:ascii="Calibri" w:hAnsi="Calibri" w:cs="Calibri"/>
        </w:rPr>
        <w:t xml:space="preserve"> pulls forward the back w</w:t>
      </w:r>
      <w:r w:rsidR="00FC051D" w:rsidRPr="00185940">
        <w:rPr>
          <w:rFonts w:ascii="Calibri" w:hAnsi="Calibri" w:cs="Calibri"/>
        </w:rPr>
        <w:t>ill</w:t>
      </w:r>
      <w:r w:rsidR="00133FB8" w:rsidRPr="00185940">
        <w:rPr>
          <w:rFonts w:ascii="Calibri" w:hAnsi="Calibri" w:cs="Calibri"/>
        </w:rPr>
        <w:t xml:space="preserve"> stretch and </w:t>
      </w:r>
      <w:r w:rsidR="009E68CD" w:rsidRPr="00185940">
        <w:rPr>
          <w:rFonts w:ascii="Calibri" w:hAnsi="Calibri" w:cs="Calibri"/>
        </w:rPr>
        <w:t>straighten</w:t>
      </w:r>
      <w:r w:rsidR="00133FB8" w:rsidRPr="00185940">
        <w:rPr>
          <w:rFonts w:ascii="Calibri" w:hAnsi="Calibri" w:cs="Calibri"/>
        </w:rPr>
        <w:t xml:space="preserve"> for easy application</w:t>
      </w:r>
      <w:r w:rsidR="00FC051D" w:rsidRPr="00185940">
        <w:rPr>
          <w:rFonts w:ascii="Calibri" w:hAnsi="Calibri" w:cs="Calibri"/>
        </w:rPr>
        <w:t>; place the dressing securely at this point</w:t>
      </w:r>
      <w:r w:rsidRPr="00185940">
        <w:rPr>
          <w:rFonts w:ascii="Calibri" w:hAnsi="Calibri" w:cs="Calibri"/>
        </w:rPr>
        <w:t xml:space="preserve">. </w:t>
      </w:r>
    </w:p>
    <w:p w14:paraId="449578D9" w14:textId="77777777" w:rsidR="00FC051D" w:rsidRPr="00185940" w:rsidRDefault="00FC051D" w:rsidP="00185940">
      <w:pPr>
        <w:pStyle w:val="NormalWeb"/>
        <w:spacing w:before="0" w:beforeAutospacing="0" w:after="0" w:afterAutospacing="0"/>
        <w:rPr>
          <w:rFonts w:ascii="Calibri" w:hAnsi="Calibri" w:cs="Calibri"/>
        </w:rPr>
      </w:pPr>
    </w:p>
    <w:p w14:paraId="29A4BE35" w14:textId="5F6FCACB" w:rsidR="009E68CD" w:rsidRPr="00185940" w:rsidRDefault="00133FB8" w:rsidP="00185940">
      <w:pPr>
        <w:pStyle w:val="NormalWeb"/>
        <w:numPr>
          <w:ilvl w:val="2"/>
          <w:numId w:val="15"/>
        </w:numPr>
        <w:spacing w:before="0" w:beforeAutospacing="0" w:after="0" w:afterAutospacing="0"/>
        <w:rPr>
          <w:rFonts w:ascii="Calibri" w:hAnsi="Calibri" w:cs="Calibri"/>
        </w:rPr>
      </w:pPr>
      <w:r w:rsidRPr="00185940">
        <w:rPr>
          <w:rFonts w:ascii="Calibri" w:hAnsi="Calibri" w:cs="Calibri"/>
        </w:rPr>
        <w:t xml:space="preserve">Never re-use an old </w:t>
      </w:r>
      <w:r w:rsidR="00FC051D" w:rsidRPr="00185940">
        <w:rPr>
          <w:rFonts w:ascii="Calibri" w:hAnsi="Calibri" w:cs="Calibri"/>
        </w:rPr>
        <w:t>dressing</w:t>
      </w:r>
      <w:r w:rsidRPr="00185940">
        <w:rPr>
          <w:rFonts w:ascii="Calibri" w:hAnsi="Calibri" w:cs="Calibri"/>
        </w:rPr>
        <w:t xml:space="preserve">. </w:t>
      </w:r>
      <w:r w:rsidR="008A2E08" w:rsidRPr="00185940">
        <w:rPr>
          <w:rFonts w:ascii="Calibri" w:hAnsi="Calibri" w:cs="Calibri"/>
        </w:rPr>
        <w:t xml:space="preserve">Always apply new </w:t>
      </w:r>
      <w:r w:rsidR="00FC051D" w:rsidRPr="00185940">
        <w:rPr>
          <w:rFonts w:ascii="Calibri" w:hAnsi="Calibri" w:cs="Calibri"/>
        </w:rPr>
        <w:t>dressing</w:t>
      </w:r>
      <w:r w:rsidR="008A2E08" w:rsidRPr="00185940">
        <w:rPr>
          <w:rFonts w:ascii="Calibri" w:hAnsi="Calibri" w:cs="Calibri"/>
        </w:rPr>
        <w:t xml:space="preserve"> to the back for the greatest adhesion.</w:t>
      </w:r>
    </w:p>
    <w:p w14:paraId="186B84EB" w14:textId="77777777" w:rsidR="00E75F91" w:rsidRPr="00185940" w:rsidRDefault="00E75F91" w:rsidP="00185940">
      <w:pPr>
        <w:pStyle w:val="NormalWeb"/>
        <w:spacing w:before="0" w:beforeAutospacing="0" w:after="0" w:afterAutospacing="0"/>
        <w:rPr>
          <w:rFonts w:ascii="Calibri" w:hAnsi="Calibri" w:cs="Calibri"/>
        </w:rPr>
      </w:pPr>
    </w:p>
    <w:p w14:paraId="6FD6D734" w14:textId="77777777" w:rsidR="00BE5F4A" w:rsidRPr="00185940" w:rsidRDefault="005C54D2" w:rsidP="00185940">
      <w:pPr>
        <w:rPr>
          <w:rFonts w:ascii="Calibri" w:hAnsi="Calibri" w:cs="Calibri"/>
        </w:rPr>
      </w:pPr>
      <w:r w:rsidRPr="00185940">
        <w:rPr>
          <w:rFonts w:ascii="Calibri" w:hAnsi="Calibri" w:cs="Calibri"/>
          <w:b/>
        </w:rPr>
        <w:t>REPRESENTATIVE RESULTS</w:t>
      </w:r>
      <w:r w:rsidR="009B1737" w:rsidRPr="00185940">
        <w:rPr>
          <w:rFonts w:ascii="Calibri" w:hAnsi="Calibri" w:cs="Calibri"/>
          <w:b/>
          <w:bCs/>
        </w:rPr>
        <w:t>:</w:t>
      </w:r>
      <w:r w:rsidR="00B864CE" w:rsidRPr="00185940">
        <w:rPr>
          <w:rFonts w:ascii="Calibri" w:hAnsi="Calibri" w:cs="Calibri"/>
          <w:b/>
          <w:bCs/>
        </w:rPr>
        <w:t xml:space="preserve"> </w:t>
      </w:r>
    </w:p>
    <w:p w14:paraId="200AC9B3" w14:textId="290E5602" w:rsidR="003A04D5" w:rsidRPr="00185940" w:rsidRDefault="00185940" w:rsidP="00185940">
      <w:pPr>
        <w:pStyle w:val="NormalWeb"/>
        <w:spacing w:before="0" w:beforeAutospacing="0" w:after="0" w:afterAutospacing="0"/>
        <w:rPr>
          <w:rFonts w:ascii="Calibri" w:hAnsi="Calibri" w:cs="Calibri"/>
        </w:rPr>
      </w:pPr>
      <w:r w:rsidRPr="00185940">
        <w:rPr>
          <w:rFonts w:ascii="Calibri" w:hAnsi="Calibri" w:cs="Calibri"/>
          <w:b/>
        </w:rPr>
        <w:t>Figure 5</w:t>
      </w:r>
      <w:r w:rsidR="003A04D5" w:rsidRPr="00185940">
        <w:rPr>
          <w:rFonts w:ascii="Calibri" w:hAnsi="Calibri" w:cs="Calibri"/>
        </w:rPr>
        <w:t xml:space="preserve"> depicts an example of a wound </w:t>
      </w:r>
      <w:r w:rsidR="007F7F02" w:rsidRPr="00185940">
        <w:rPr>
          <w:rFonts w:ascii="Calibri" w:hAnsi="Calibri" w:cs="Calibri"/>
        </w:rPr>
        <w:t xml:space="preserve">without treatment of inhibitors progressing towards wound closure and a wound with treatment of inhibitors </w:t>
      </w:r>
      <w:r w:rsidR="003A04D5" w:rsidRPr="00185940">
        <w:rPr>
          <w:rFonts w:ascii="Calibri" w:hAnsi="Calibri" w:cs="Calibri"/>
        </w:rPr>
        <w:t>progress</w:t>
      </w:r>
      <w:r w:rsidR="007F7F02" w:rsidRPr="00185940">
        <w:rPr>
          <w:rFonts w:ascii="Calibri" w:hAnsi="Calibri" w:cs="Calibri"/>
        </w:rPr>
        <w:t>ing</w:t>
      </w:r>
      <w:r w:rsidR="003A04D5" w:rsidRPr="00185940">
        <w:rPr>
          <w:rFonts w:ascii="Calibri" w:hAnsi="Calibri" w:cs="Calibri"/>
        </w:rPr>
        <w:t xml:space="preserve"> to</w:t>
      </w:r>
      <w:r w:rsidR="007F7F02" w:rsidRPr="00185940">
        <w:rPr>
          <w:rFonts w:ascii="Calibri" w:hAnsi="Calibri" w:cs="Calibri"/>
        </w:rPr>
        <w:t>wards</w:t>
      </w:r>
      <w:r w:rsidR="003A04D5" w:rsidRPr="00185940">
        <w:rPr>
          <w:rFonts w:ascii="Calibri" w:hAnsi="Calibri" w:cs="Calibri"/>
        </w:rPr>
        <w:t xml:space="preserve"> chronicity. The </w:t>
      </w:r>
      <w:r w:rsidR="00FC051D" w:rsidRPr="00185940">
        <w:rPr>
          <w:rFonts w:ascii="Calibri" w:hAnsi="Calibri" w:cs="Calibri"/>
        </w:rPr>
        <w:t>transparent dressing</w:t>
      </w:r>
      <w:r w:rsidR="003A04D5" w:rsidRPr="00185940">
        <w:rPr>
          <w:rFonts w:ascii="Calibri" w:hAnsi="Calibri" w:cs="Calibri"/>
        </w:rPr>
        <w:t xml:space="preserve"> has been left in place</w:t>
      </w:r>
      <w:r w:rsidR="007F7F02" w:rsidRPr="00185940">
        <w:rPr>
          <w:rFonts w:ascii="Calibri" w:hAnsi="Calibri" w:cs="Calibri"/>
        </w:rPr>
        <w:t xml:space="preserve"> on the chronic wound</w:t>
      </w:r>
      <w:r w:rsidR="003A04D5" w:rsidRPr="00185940">
        <w:rPr>
          <w:rFonts w:ascii="Calibri" w:hAnsi="Calibri" w:cs="Calibri"/>
        </w:rPr>
        <w:t xml:space="preserve"> so that biofilm and fluid accumulation can be seen. </w:t>
      </w:r>
    </w:p>
    <w:p w14:paraId="0CFDE305" w14:textId="0116C2A6" w:rsidR="00FC051D" w:rsidRPr="00185940" w:rsidRDefault="00FC051D" w:rsidP="00185940">
      <w:pPr>
        <w:pStyle w:val="NormalWeb"/>
        <w:spacing w:before="0" w:beforeAutospacing="0" w:after="0" w:afterAutospacing="0"/>
        <w:rPr>
          <w:rFonts w:ascii="Calibri" w:hAnsi="Calibri" w:cs="Calibri"/>
        </w:rPr>
      </w:pPr>
    </w:p>
    <w:p w14:paraId="223163DF" w14:textId="79F54A10" w:rsidR="00FC051D" w:rsidRPr="00185940" w:rsidRDefault="00FC051D" w:rsidP="00185940">
      <w:pPr>
        <w:rPr>
          <w:rFonts w:ascii="Calibri" w:hAnsi="Calibri" w:cs="Calibri"/>
        </w:rPr>
      </w:pPr>
      <w:r w:rsidRPr="00185940">
        <w:rPr>
          <w:rFonts w:ascii="Calibri" w:hAnsi="Calibri" w:cs="Calibri"/>
        </w:rPr>
        <w:t xml:space="preserve">Chronic wound initiation takes place in less than 6 hours and the wound margin is visibly altered from oxidative stress. Histological evidence of this wound margin reveals that the tissue is necrotic and will not participate in wound healing. The biofilm-forming bacteria in the wound can later use this necrotic tissue as a source of nutrients and structural components to produce biofilm. A chronic wound is a wound </w:t>
      </w:r>
      <w:r w:rsidR="00915F04">
        <w:rPr>
          <w:rFonts w:ascii="Calibri" w:hAnsi="Calibri" w:cs="Calibri"/>
        </w:rPr>
        <w:t>that</w:t>
      </w:r>
      <w:r w:rsidR="00915F04" w:rsidRPr="00185940">
        <w:rPr>
          <w:rFonts w:ascii="Calibri" w:hAnsi="Calibri" w:cs="Calibri"/>
        </w:rPr>
        <w:t xml:space="preserve"> </w:t>
      </w:r>
      <w:r w:rsidRPr="00185940">
        <w:rPr>
          <w:rFonts w:ascii="Calibri" w:hAnsi="Calibri" w:cs="Calibri"/>
        </w:rPr>
        <w:t xml:space="preserve">remains open, enlarged comparing to the initial wound, contains biofilm (EPS plus pathogenic bacterial found in human chronic wounds) and takes month or years to heal depending on the amount and content of the biofilm that prevents the wound from resolving normally. In the chronic wound model, full chronicity is set to &gt; 20 days after surgery because the wounds not treated with the inhibitors will close by this time </w:t>
      </w:r>
      <w:r w:rsidRPr="003D58F8">
        <w:rPr>
          <w:rFonts w:ascii="Calibri" w:hAnsi="Calibri" w:cs="Calibri"/>
        </w:rPr>
        <w:t>(</w:t>
      </w:r>
      <w:r w:rsidR="00185940" w:rsidRPr="00185940">
        <w:rPr>
          <w:rFonts w:ascii="Calibri" w:hAnsi="Calibri" w:cs="Calibri"/>
          <w:b/>
        </w:rPr>
        <w:t>Figure 5</w:t>
      </w:r>
      <w:r w:rsidRPr="003D58F8">
        <w:rPr>
          <w:rFonts w:ascii="Calibri" w:hAnsi="Calibri" w:cs="Calibri"/>
        </w:rPr>
        <w:t>)</w:t>
      </w:r>
      <w:r w:rsidRPr="00185940">
        <w:rPr>
          <w:rFonts w:ascii="Calibri" w:hAnsi="Calibri" w:cs="Calibri"/>
        </w:rPr>
        <w:t>. Healing typically takes &gt; 60 days and the time depends on the primary pathogenic bacteria present in the wound. Sometimes the mice die early, in particular when more aggressive biofilm</w:t>
      </w:r>
      <w:r w:rsidR="007B71A6">
        <w:rPr>
          <w:rFonts w:ascii="Calibri" w:hAnsi="Calibri" w:cs="Calibri"/>
        </w:rPr>
        <w:t>-</w:t>
      </w:r>
      <w:r w:rsidRPr="00185940">
        <w:rPr>
          <w:rFonts w:ascii="Calibri" w:hAnsi="Calibri" w:cs="Calibri"/>
        </w:rPr>
        <w:t xml:space="preserve">forming bacteria, such as </w:t>
      </w:r>
      <w:r w:rsidRPr="00185940">
        <w:rPr>
          <w:rFonts w:ascii="Calibri" w:hAnsi="Calibri" w:cs="Calibri"/>
          <w:i/>
        </w:rPr>
        <w:t>Pseudomonas</w:t>
      </w:r>
      <w:r w:rsidRPr="00185940">
        <w:rPr>
          <w:rFonts w:ascii="Calibri" w:hAnsi="Calibri" w:cs="Calibri"/>
        </w:rPr>
        <w:t>, are predominate in the wound. Thus, a chronic wound is defined as a wound that will not close within 20 days, takes more than 60 days to heal, and has biofilm present on the wound.</w:t>
      </w:r>
    </w:p>
    <w:p w14:paraId="61360769" w14:textId="1FCBDC91" w:rsidR="00FC051D" w:rsidRPr="00185940" w:rsidRDefault="00FC051D" w:rsidP="00185940">
      <w:pPr>
        <w:pStyle w:val="NormalWeb"/>
        <w:spacing w:before="0" w:beforeAutospacing="0" w:after="0" w:afterAutospacing="0"/>
        <w:rPr>
          <w:rFonts w:ascii="Calibri" w:hAnsi="Calibri" w:cs="Calibri"/>
        </w:rPr>
      </w:pPr>
    </w:p>
    <w:p w14:paraId="4238BB36" w14:textId="78D801B0" w:rsidR="00FC051D" w:rsidRPr="00185940" w:rsidRDefault="00FC051D" w:rsidP="00185940">
      <w:pPr>
        <w:rPr>
          <w:rFonts w:ascii="Calibri" w:hAnsi="Calibri" w:cs="Calibri"/>
        </w:rPr>
      </w:pPr>
      <w:r w:rsidRPr="00185940">
        <w:rPr>
          <w:rFonts w:ascii="Calibri" w:hAnsi="Calibri" w:cs="Calibri"/>
        </w:rPr>
        <w:t xml:space="preserve">Gender differences have been found in various diabetes models, including the </w:t>
      </w:r>
      <w:r w:rsidRPr="00185940">
        <w:rPr>
          <w:rFonts w:ascii="Calibri" w:hAnsi="Calibri" w:cs="Calibri"/>
          <w:i/>
        </w:rPr>
        <w:t>db/db</w:t>
      </w:r>
      <w:r w:rsidRPr="00185940">
        <w:rPr>
          <w:rFonts w:ascii="Calibri" w:hAnsi="Calibri" w:cs="Calibri"/>
          <w:i/>
          <w:vertAlign w:val="superscript"/>
        </w:rPr>
        <w:t>-/-</w:t>
      </w:r>
      <w:r w:rsidRPr="00185940">
        <w:rPr>
          <w:rFonts w:ascii="Calibri" w:hAnsi="Calibri" w:cs="Calibri"/>
        </w:rPr>
        <w:t xml:space="preserve"> mouse model</w:t>
      </w:r>
      <w:r w:rsidRPr="00185940">
        <w:rPr>
          <w:rFonts w:ascii="Calibri" w:hAnsi="Calibri" w:cs="Calibri"/>
          <w:vertAlign w:val="superscript"/>
        </w:rPr>
        <w:t>32,33</w:t>
      </w:r>
      <w:r w:rsidRPr="00185940">
        <w:rPr>
          <w:rFonts w:ascii="Calibri" w:hAnsi="Calibri" w:cs="Calibri"/>
        </w:rPr>
        <w:t xml:space="preserve">. While such differences exist, we have observed gender to </w:t>
      </w:r>
      <w:r w:rsidR="007B71A6">
        <w:rPr>
          <w:rFonts w:ascii="Calibri" w:hAnsi="Calibri" w:cs="Calibri"/>
        </w:rPr>
        <w:t xml:space="preserve">not </w:t>
      </w:r>
      <w:r w:rsidRPr="00185940">
        <w:rPr>
          <w:rFonts w:ascii="Calibri" w:hAnsi="Calibri" w:cs="Calibri"/>
        </w:rPr>
        <w:t>be a significant factor in the development of chronic wounds. Chronic wounds in male and female mice develop to a similar extent, so both sexes can be used to study chronic wounds. Thus, utilizing this model is advantageous since human chronic wounds can be found on both male and female diabetic patients.</w:t>
      </w:r>
    </w:p>
    <w:p w14:paraId="58E88967" w14:textId="77777777" w:rsidR="00B864CE" w:rsidRPr="00185940" w:rsidRDefault="00B864CE" w:rsidP="00185940">
      <w:pPr>
        <w:rPr>
          <w:rFonts w:ascii="Calibri" w:hAnsi="Calibri" w:cs="Calibri"/>
        </w:rPr>
      </w:pPr>
    </w:p>
    <w:p w14:paraId="6BEC2927" w14:textId="77777777" w:rsidR="000421DE" w:rsidRPr="00185940" w:rsidRDefault="00B864CE" w:rsidP="00185940">
      <w:pPr>
        <w:rPr>
          <w:rFonts w:ascii="Calibri" w:hAnsi="Calibri" w:cs="Calibri"/>
          <w:bCs/>
          <w:i/>
        </w:rPr>
      </w:pPr>
      <w:r w:rsidRPr="00185940">
        <w:rPr>
          <w:rFonts w:ascii="Calibri" w:hAnsi="Calibri" w:cs="Calibri"/>
          <w:b/>
        </w:rPr>
        <w:t>Figure Legends:</w:t>
      </w:r>
    </w:p>
    <w:p w14:paraId="5DF3BD38" w14:textId="77777777" w:rsidR="003A04D5" w:rsidRPr="00185940" w:rsidRDefault="000421DE" w:rsidP="00185940">
      <w:pPr>
        <w:rPr>
          <w:rFonts w:ascii="Calibri" w:hAnsi="Calibri" w:cs="Calibri"/>
        </w:rPr>
      </w:pPr>
      <w:r w:rsidRPr="00185940">
        <w:rPr>
          <w:rFonts w:ascii="Calibri" w:hAnsi="Calibri" w:cs="Calibri"/>
        </w:rPr>
        <w:lastRenderedPageBreak/>
        <w:t xml:space="preserve"> </w:t>
      </w:r>
    </w:p>
    <w:p w14:paraId="6AAEF784" w14:textId="36533ACF" w:rsidR="00141776" w:rsidRPr="00185940" w:rsidRDefault="00185940" w:rsidP="00185940">
      <w:pPr>
        <w:rPr>
          <w:rFonts w:ascii="Calibri" w:hAnsi="Calibri" w:cs="Calibri"/>
        </w:rPr>
      </w:pPr>
      <w:r w:rsidRPr="00185940">
        <w:rPr>
          <w:rFonts w:ascii="Calibri" w:hAnsi="Calibri" w:cs="Calibri"/>
          <w:b/>
        </w:rPr>
        <w:t>Figure 1</w:t>
      </w:r>
      <w:r w:rsidR="00F96A81" w:rsidRPr="00185940">
        <w:rPr>
          <w:rFonts w:ascii="Calibri" w:hAnsi="Calibri" w:cs="Calibri"/>
          <w:b/>
        </w:rPr>
        <w:t>.</w:t>
      </w:r>
      <w:r w:rsidR="003A04D5" w:rsidRPr="00185940">
        <w:rPr>
          <w:rFonts w:ascii="Calibri" w:hAnsi="Calibri" w:cs="Calibri"/>
          <w:b/>
        </w:rPr>
        <w:t xml:space="preserve"> Shaving and </w:t>
      </w:r>
      <w:r w:rsidR="007B71A6">
        <w:rPr>
          <w:rFonts w:ascii="Calibri" w:hAnsi="Calibri" w:cs="Calibri"/>
          <w:b/>
        </w:rPr>
        <w:t>d</w:t>
      </w:r>
      <w:r w:rsidR="009F066A" w:rsidRPr="00185940">
        <w:rPr>
          <w:rFonts w:ascii="Calibri" w:hAnsi="Calibri" w:cs="Calibri"/>
          <w:b/>
        </w:rPr>
        <w:t>epilatory</w:t>
      </w:r>
      <w:r w:rsidR="003A04D5" w:rsidRPr="00185940">
        <w:rPr>
          <w:rFonts w:ascii="Calibri" w:hAnsi="Calibri" w:cs="Calibri"/>
          <w:b/>
        </w:rPr>
        <w:t xml:space="preserve"> process</w:t>
      </w:r>
      <w:r w:rsidR="009013CD" w:rsidRPr="00185940">
        <w:rPr>
          <w:rFonts w:ascii="Calibri" w:hAnsi="Calibri" w:cs="Calibri"/>
          <w:b/>
        </w:rPr>
        <w:t>.</w:t>
      </w:r>
      <w:r w:rsidR="003A04D5" w:rsidRPr="00185940">
        <w:rPr>
          <w:rFonts w:ascii="Calibri" w:hAnsi="Calibri" w:cs="Calibri"/>
        </w:rPr>
        <w:t xml:space="preserve"> (</w:t>
      </w:r>
      <w:r w:rsidR="003A04D5" w:rsidRPr="003D58F8">
        <w:rPr>
          <w:rFonts w:ascii="Calibri" w:hAnsi="Calibri" w:cs="Calibri"/>
          <w:b/>
        </w:rPr>
        <w:t>A</w:t>
      </w:r>
      <w:r w:rsidR="003A04D5" w:rsidRPr="00185940">
        <w:rPr>
          <w:rFonts w:ascii="Calibri" w:hAnsi="Calibri" w:cs="Calibri"/>
        </w:rPr>
        <w:t>) The mouse before shaving. (</w:t>
      </w:r>
      <w:r w:rsidR="003A04D5" w:rsidRPr="003D58F8">
        <w:rPr>
          <w:rFonts w:ascii="Calibri" w:hAnsi="Calibri" w:cs="Calibri"/>
          <w:b/>
        </w:rPr>
        <w:t>B</w:t>
      </w:r>
      <w:r w:rsidR="003A04D5" w:rsidRPr="00185940">
        <w:rPr>
          <w:rFonts w:ascii="Calibri" w:hAnsi="Calibri" w:cs="Calibri"/>
        </w:rPr>
        <w:t>) The skin of the mouse is shaved to remove most of the hair on the back. (</w:t>
      </w:r>
      <w:r w:rsidR="003A04D5" w:rsidRPr="003D58F8">
        <w:rPr>
          <w:rFonts w:ascii="Calibri" w:hAnsi="Calibri" w:cs="Calibri"/>
          <w:b/>
        </w:rPr>
        <w:t>C</w:t>
      </w:r>
      <w:r w:rsidR="003A04D5" w:rsidRPr="00185940">
        <w:rPr>
          <w:rFonts w:ascii="Calibri" w:hAnsi="Calibri" w:cs="Calibri"/>
        </w:rPr>
        <w:t xml:space="preserve">) A dollop of </w:t>
      </w:r>
      <w:r w:rsidR="009F066A" w:rsidRPr="00185940">
        <w:rPr>
          <w:rFonts w:ascii="Calibri" w:hAnsi="Calibri" w:cs="Calibri"/>
        </w:rPr>
        <w:t>depilatory lotion</w:t>
      </w:r>
      <w:r w:rsidR="003A04D5" w:rsidRPr="00185940">
        <w:rPr>
          <w:rFonts w:ascii="Calibri" w:hAnsi="Calibri" w:cs="Calibri"/>
        </w:rPr>
        <w:t xml:space="preserve"> on the tip of a finger. More is used if the mouse is bigger. (</w:t>
      </w:r>
      <w:r w:rsidR="003A04D5" w:rsidRPr="003D58F8">
        <w:rPr>
          <w:rFonts w:ascii="Calibri" w:hAnsi="Calibri" w:cs="Calibri"/>
          <w:b/>
        </w:rPr>
        <w:t>D</w:t>
      </w:r>
      <w:r w:rsidR="003A04D5" w:rsidRPr="00185940">
        <w:rPr>
          <w:rFonts w:ascii="Calibri" w:hAnsi="Calibri" w:cs="Calibri"/>
        </w:rPr>
        <w:t xml:space="preserve">) The back of the mouse is covered with </w:t>
      </w:r>
      <w:r w:rsidR="009F066A" w:rsidRPr="00185940">
        <w:rPr>
          <w:rFonts w:ascii="Calibri" w:hAnsi="Calibri" w:cs="Calibri"/>
        </w:rPr>
        <w:t>depilatory lotion</w:t>
      </w:r>
      <w:r w:rsidR="003A04D5" w:rsidRPr="00185940">
        <w:rPr>
          <w:rFonts w:ascii="Calibri" w:hAnsi="Calibri" w:cs="Calibri"/>
        </w:rPr>
        <w:t xml:space="preserve"> and left to react. (</w:t>
      </w:r>
      <w:r w:rsidR="003A04D5" w:rsidRPr="003D58F8">
        <w:rPr>
          <w:rFonts w:ascii="Calibri" w:hAnsi="Calibri" w:cs="Calibri"/>
          <w:b/>
        </w:rPr>
        <w:t>E</w:t>
      </w:r>
      <w:r w:rsidR="003A04D5" w:rsidRPr="00185940">
        <w:rPr>
          <w:rFonts w:ascii="Calibri" w:hAnsi="Calibri" w:cs="Calibri"/>
        </w:rPr>
        <w:t>) A spatula is used to scrape off some of the</w:t>
      </w:r>
      <w:r w:rsidR="009F066A" w:rsidRPr="00185940">
        <w:rPr>
          <w:rFonts w:ascii="Calibri" w:hAnsi="Calibri" w:cs="Calibri"/>
        </w:rPr>
        <w:t xml:space="preserve"> lotion</w:t>
      </w:r>
      <w:r w:rsidR="003A04D5" w:rsidRPr="00185940">
        <w:rPr>
          <w:rFonts w:ascii="Calibri" w:hAnsi="Calibri" w:cs="Calibri"/>
        </w:rPr>
        <w:t xml:space="preserve"> to see if the hair has been removed. </w:t>
      </w:r>
      <w:r w:rsidR="007B71A6">
        <w:rPr>
          <w:rFonts w:ascii="Calibri" w:hAnsi="Calibri" w:cs="Calibri"/>
        </w:rPr>
        <w:t>B</w:t>
      </w:r>
      <w:r w:rsidR="003A04D5" w:rsidRPr="00185940">
        <w:rPr>
          <w:rFonts w:ascii="Calibri" w:hAnsi="Calibri" w:cs="Calibri"/>
        </w:rPr>
        <w:t>right pink skin without any presence of hair is indicative that the hair removal is complete. (</w:t>
      </w:r>
      <w:r w:rsidR="003A04D5" w:rsidRPr="003D58F8">
        <w:rPr>
          <w:rFonts w:ascii="Calibri" w:hAnsi="Calibri" w:cs="Calibri"/>
          <w:b/>
        </w:rPr>
        <w:t>F</w:t>
      </w:r>
      <w:r w:rsidR="003A04D5" w:rsidRPr="00185940">
        <w:rPr>
          <w:rFonts w:ascii="Calibri" w:hAnsi="Calibri" w:cs="Calibri"/>
        </w:rPr>
        <w:t>) The</w:t>
      </w:r>
      <w:r w:rsidR="009F066A" w:rsidRPr="00185940">
        <w:rPr>
          <w:rFonts w:ascii="Calibri" w:hAnsi="Calibri" w:cs="Calibri"/>
        </w:rPr>
        <w:t xml:space="preserve"> lotion</w:t>
      </w:r>
      <w:r w:rsidR="003A04D5" w:rsidRPr="00185940">
        <w:rPr>
          <w:rFonts w:ascii="Calibri" w:hAnsi="Calibri" w:cs="Calibri"/>
        </w:rPr>
        <w:t xml:space="preserve"> on the back is removed with running water. The skin of the mouse should be slightly pink. </w:t>
      </w:r>
      <w:r w:rsidR="004C513E" w:rsidRPr="00185940">
        <w:rPr>
          <w:rFonts w:ascii="Calibri" w:hAnsi="Calibri" w:cs="Calibri"/>
        </w:rPr>
        <w:t xml:space="preserve">This figure has been modified from </w:t>
      </w:r>
      <w:r w:rsidR="00BE3612" w:rsidRPr="00185940">
        <w:rPr>
          <w:rFonts w:ascii="Calibri" w:hAnsi="Calibri" w:cs="Calibri"/>
        </w:rPr>
        <w:t>Kim and Martins-Green</w:t>
      </w:r>
      <w:r w:rsidR="00423BEB" w:rsidRPr="00185940">
        <w:rPr>
          <w:rFonts w:ascii="Calibri" w:hAnsi="Calibri" w:cs="Calibri"/>
          <w:vertAlign w:val="superscript"/>
        </w:rPr>
        <w:t>31</w:t>
      </w:r>
      <w:r w:rsidR="004C513E" w:rsidRPr="00185940">
        <w:rPr>
          <w:rFonts w:ascii="Calibri" w:hAnsi="Calibri" w:cs="Calibri"/>
        </w:rPr>
        <w:t xml:space="preserve">. </w:t>
      </w:r>
    </w:p>
    <w:p w14:paraId="555A6B8D" w14:textId="77777777" w:rsidR="00141776" w:rsidRPr="00185940" w:rsidRDefault="00141776" w:rsidP="00185940">
      <w:pPr>
        <w:rPr>
          <w:rFonts w:ascii="Calibri" w:hAnsi="Calibri" w:cs="Calibri"/>
        </w:rPr>
      </w:pPr>
    </w:p>
    <w:p w14:paraId="08DCEFF2" w14:textId="258404DC" w:rsidR="00141776" w:rsidRPr="00185940" w:rsidRDefault="00185940" w:rsidP="00185940">
      <w:pPr>
        <w:rPr>
          <w:rFonts w:ascii="Calibri" w:hAnsi="Calibri" w:cs="Calibri"/>
        </w:rPr>
      </w:pPr>
      <w:r w:rsidRPr="00185940">
        <w:rPr>
          <w:rFonts w:ascii="Calibri" w:hAnsi="Calibri" w:cs="Calibri"/>
          <w:b/>
        </w:rPr>
        <w:t>Figure 2</w:t>
      </w:r>
      <w:r w:rsidR="00F96A81" w:rsidRPr="00185940">
        <w:rPr>
          <w:rFonts w:ascii="Calibri" w:hAnsi="Calibri" w:cs="Calibri"/>
          <w:b/>
        </w:rPr>
        <w:t xml:space="preserve">. </w:t>
      </w:r>
      <w:r w:rsidR="009F066A" w:rsidRPr="00185940">
        <w:rPr>
          <w:rFonts w:ascii="Calibri" w:hAnsi="Calibri" w:cs="Calibri"/>
          <w:b/>
        </w:rPr>
        <w:t xml:space="preserve">Removing hair from </w:t>
      </w:r>
      <w:r w:rsidR="003A04D5" w:rsidRPr="00185940">
        <w:rPr>
          <w:rFonts w:ascii="Calibri" w:hAnsi="Calibri" w:cs="Calibri"/>
          <w:b/>
        </w:rPr>
        <w:t>smaller patches of dark skin</w:t>
      </w:r>
      <w:r w:rsidR="009013CD" w:rsidRPr="00185940">
        <w:rPr>
          <w:rFonts w:ascii="Calibri" w:hAnsi="Calibri" w:cs="Calibri"/>
        </w:rPr>
        <w:t>.</w:t>
      </w:r>
      <w:r w:rsidR="003A04D5" w:rsidRPr="00185940">
        <w:rPr>
          <w:rFonts w:ascii="Calibri" w:hAnsi="Calibri" w:cs="Calibri"/>
        </w:rPr>
        <w:t xml:space="preserve"> (</w:t>
      </w:r>
      <w:r w:rsidR="003A04D5" w:rsidRPr="003D58F8">
        <w:rPr>
          <w:rFonts w:ascii="Calibri" w:hAnsi="Calibri" w:cs="Calibri"/>
          <w:b/>
        </w:rPr>
        <w:t>A</w:t>
      </w:r>
      <w:r w:rsidR="003A04D5" w:rsidRPr="00185940">
        <w:rPr>
          <w:rFonts w:ascii="Calibri" w:hAnsi="Calibri" w:cs="Calibri"/>
        </w:rPr>
        <w:t xml:space="preserve">) The mouse has already been </w:t>
      </w:r>
      <w:r w:rsidR="009F066A" w:rsidRPr="00185940">
        <w:rPr>
          <w:rFonts w:ascii="Calibri" w:hAnsi="Calibri" w:cs="Calibri"/>
        </w:rPr>
        <w:t>treated</w:t>
      </w:r>
      <w:r w:rsidR="003A04D5" w:rsidRPr="00185940">
        <w:rPr>
          <w:rFonts w:ascii="Calibri" w:hAnsi="Calibri" w:cs="Calibri"/>
        </w:rPr>
        <w:t xml:space="preserve"> once and the skin is wet again to prevent burns. (</w:t>
      </w:r>
      <w:r w:rsidR="003A04D5" w:rsidRPr="003D58F8">
        <w:rPr>
          <w:rFonts w:ascii="Calibri" w:hAnsi="Calibri" w:cs="Calibri"/>
          <w:b/>
        </w:rPr>
        <w:t>B</w:t>
      </w:r>
      <w:r w:rsidR="003A04D5" w:rsidRPr="00185940">
        <w:rPr>
          <w:rFonts w:ascii="Calibri" w:hAnsi="Calibri" w:cs="Calibri"/>
        </w:rPr>
        <w:t xml:space="preserve">) </w:t>
      </w:r>
      <w:r w:rsidR="007B71A6">
        <w:rPr>
          <w:rFonts w:ascii="Calibri" w:hAnsi="Calibri" w:cs="Calibri"/>
        </w:rPr>
        <w:t>D</w:t>
      </w:r>
      <w:r w:rsidR="009F066A" w:rsidRPr="00185940">
        <w:rPr>
          <w:rFonts w:ascii="Calibri" w:hAnsi="Calibri" w:cs="Calibri"/>
        </w:rPr>
        <w:t>epilatory lotion</w:t>
      </w:r>
      <w:r w:rsidR="003A04D5" w:rsidRPr="00185940">
        <w:rPr>
          <w:rFonts w:ascii="Calibri" w:hAnsi="Calibri" w:cs="Calibri"/>
        </w:rPr>
        <w:t xml:space="preserve"> is only applied onto the patch of skin that is dark and has dense hair. (</w:t>
      </w:r>
      <w:r w:rsidR="003A04D5" w:rsidRPr="003D58F8">
        <w:rPr>
          <w:rFonts w:ascii="Calibri" w:hAnsi="Calibri" w:cs="Calibri"/>
          <w:b/>
        </w:rPr>
        <w:t>C</w:t>
      </w:r>
      <w:r w:rsidR="003A04D5" w:rsidRPr="00185940">
        <w:rPr>
          <w:rFonts w:ascii="Calibri" w:hAnsi="Calibri" w:cs="Calibri"/>
        </w:rPr>
        <w:t xml:space="preserve">) The </w:t>
      </w:r>
      <w:r w:rsidR="009F066A" w:rsidRPr="00185940">
        <w:rPr>
          <w:rFonts w:ascii="Calibri" w:hAnsi="Calibri" w:cs="Calibri"/>
        </w:rPr>
        <w:t>lotion</w:t>
      </w:r>
      <w:r w:rsidR="003A04D5" w:rsidRPr="00185940">
        <w:rPr>
          <w:rFonts w:ascii="Calibri" w:hAnsi="Calibri" w:cs="Calibri"/>
        </w:rPr>
        <w:t xml:space="preserve"> is washed off after the reaction to reveal the dark patch of skin without hair. </w:t>
      </w:r>
      <w:r w:rsidR="004C513E" w:rsidRPr="00185940">
        <w:rPr>
          <w:rFonts w:ascii="Calibri" w:hAnsi="Calibri" w:cs="Calibri"/>
        </w:rPr>
        <w:t>This figure has been modified from</w:t>
      </w:r>
      <w:r w:rsidR="00BE3612" w:rsidRPr="00185940">
        <w:rPr>
          <w:rFonts w:ascii="Calibri" w:hAnsi="Calibri" w:cs="Calibri"/>
        </w:rPr>
        <w:t xml:space="preserve"> Kim and Martins-Green</w:t>
      </w:r>
      <w:r w:rsidR="00423BEB" w:rsidRPr="00185940">
        <w:rPr>
          <w:rFonts w:ascii="Calibri" w:hAnsi="Calibri" w:cs="Calibri"/>
          <w:vertAlign w:val="superscript"/>
        </w:rPr>
        <w:t>31</w:t>
      </w:r>
      <w:r w:rsidR="004C513E" w:rsidRPr="00185940">
        <w:rPr>
          <w:rFonts w:ascii="Calibri" w:hAnsi="Calibri" w:cs="Calibri"/>
        </w:rPr>
        <w:t>.</w:t>
      </w:r>
    </w:p>
    <w:p w14:paraId="1EEDC3B9" w14:textId="77777777" w:rsidR="00141776" w:rsidRPr="00185940" w:rsidRDefault="00141776" w:rsidP="00185940">
      <w:pPr>
        <w:rPr>
          <w:rFonts w:ascii="Calibri" w:hAnsi="Calibri" w:cs="Calibri"/>
        </w:rPr>
      </w:pPr>
    </w:p>
    <w:p w14:paraId="227A5B83" w14:textId="596A5D49" w:rsidR="00141776" w:rsidRPr="00185940" w:rsidRDefault="00185940" w:rsidP="00185940">
      <w:pPr>
        <w:rPr>
          <w:rFonts w:ascii="Calibri" w:hAnsi="Calibri" w:cs="Calibri"/>
        </w:rPr>
      </w:pPr>
      <w:r w:rsidRPr="00185940">
        <w:rPr>
          <w:rFonts w:ascii="Calibri" w:hAnsi="Calibri" w:cs="Calibri"/>
          <w:b/>
        </w:rPr>
        <w:t>Figure 3</w:t>
      </w:r>
      <w:r w:rsidR="003A04D5" w:rsidRPr="00185940">
        <w:rPr>
          <w:rFonts w:ascii="Calibri" w:hAnsi="Calibri" w:cs="Calibri"/>
          <w:b/>
        </w:rPr>
        <w:t>. Pre-surgery set up</w:t>
      </w:r>
      <w:r w:rsidR="009013CD" w:rsidRPr="00185940">
        <w:rPr>
          <w:rFonts w:ascii="Calibri" w:hAnsi="Calibri" w:cs="Calibri"/>
          <w:b/>
        </w:rPr>
        <w:t>.</w:t>
      </w:r>
      <w:r w:rsidR="003A04D5" w:rsidRPr="00185940">
        <w:rPr>
          <w:rFonts w:ascii="Calibri" w:hAnsi="Calibri" w:cs="Calibri"/>
        </w:rPr>
        <w:t xml:space="preserve"> (</w:t>
      </w:r>
      <w:r w:rsidR="003A04D5" w:rsidRPr="003D58F8">
        <w:rPr>
          <w:rFonts w:ascii="Calibri" w:hAnsi="Calibri" w:cs="Calibri"/>
          <w:b/>
        </w:rPr>
        <w:t>A</w:t>
      </w:r>
      <w:r w:rsidR="003A04D5" w:rsidRPr="00185940">
        <w:rPr>
          <w:rFonts w:ascii="Calibri" w:hAnsi="Calibri" w:cs="Calibri"/>
        </w:rPr>
        <w:t>) The mice that are to be wounded are placed in small plastic containers on top of a heating pad. (</w:t>
      </w:r>
      <w:r w:rsidR="003A04D5" w:rsidRPr="003D58F8">
        <w:rPr>
          <w:rFonts w:ascii="Calibri" w:hAnsi="Calibri" w:cs="Calibri"/>
          <w:b/>
        </w:rPr>
        <w:t>B</w:t>
      </w:r>
      <w:r w:rsidR="003A04D5" w:rsidRPr="00185940">
        <w:rPr>
          <w:rFonts w:ascii="Calibri" w:hAnsi="Calibri" w:cs="Calibri"/>
        </w:rPr>
        <w:t xml:space="preserve">) Some of the materials used in surgery are </w:t>
      </w:r>
      <w:r w:rsidR="00CC2DE8" w:rsidRPr="00185940">
        <w:rPr>
          <w:rFonts w:ascii="Calibri" w:hAnsi="Calibri" w:cs="Calibri"/>
        </w:rPr>
        <w:t>shown</w:t>
      </w:r>
      <w:r w:rsidR="003A04D5" w:rsidRPr="00185940">
        <w:rPr>
          <w:rFonts w:ascii="Calibri" w:hAnsi="Calibri" w:cs="Calibri"/>
        </w:rPr>
        <w:t xml:space="preserve">. The surgical scissors need to be sharp to ensure that the skin is not crushed when cut. The </w:t>
      </w:r>
      <w:r w:rsidR="00FC051D" w:rsidRPr="00185940">
        <w:rPr>
          <w:rFonts w:ascii="Calibri" w:hAnsi="Calibri" w:cs="Calibri"/>
        </w:rPr>
        <w:t xml:space="preserve">transparent dressing </w:t>
      </w:r>
      <w:r w:rsidR="003A04D5" w:rsidRPr="00185940">
        <w:rPr>
          <w:rFonts w:ascii="Calibri" w:hAnsi="Calibri" w:cs="Calibri"/>
        </w:rPr>
        <w:t xml:space="preserve">is cut in half. </w:t>
      </w:r>
      <w:r w:rsidR="004C513E" w:rsidRPr="00185940">
        <w:rPr>
          <w:rFonts w:ascii="Calibri" w:hAnsi="Calibri" w:cs="Calibri"/>
        </w:rPr>
        <w:t xml:space="preserve">This figure has been modified from </w:t>
      </w:r>
      <w:r w:rsidR="00BE3612" w:rsidRPr="00185940">
        <w:rPr>
          <w:rFonts w:ascii="Calibri" w:hAnsi="Calibri" w:cs="Calibri"/>
        </w:rPr>
        <w:t>Kim and Martins-Green</w:t>
      </w:r>
      <w:r w:rsidR="00423BEB" w:rsidRPr="00185940">
        <w:rPr>
          <w:rFonts w:ascii="Calibri" w:hAnsi="Calibri" w:cs="Calibri"/>
          <w:vertAlign w:val="superscript"/>
        </w:rPr>
        <w:t>31</w:t>
      </w:r>
      <w:r w:rsidR="00BE3612" w:rsidRPr="00185940">
        <w:rPr>
          <w:rFonts w:ascii="Calibri" w:hAnsi="Calibri" w:cs="Calibri"/>
        </w:rPr>
        <w:t>.</w:t>
      </w:r>
    </w:p>
    <w:p w14:paraId="4B15791F" w14:textId="77777777" w:rsidR="00141776" w:rsidRPr="00185940" w:rsidRDefault="00141776" w:rsidP="00185940">
      <w:pPr>
        <w:rPr>
          <w:rFonts w:ascii="Calibri" w:hAnsi="Calibri" w:cs="Calibri"/>
        </w:rPr>
      </w:pPr>
    </w:p>
    <w:p w14:paraId="11D46D83" w14:textId="772DF211" w:rsidR="00141776" w:rsidRPr="00185940" w:rsidRDefault="00185940" w:rsidP="00185940">
      <w:pPr>
        <w:rPr>
          <w:rFonts w:ascii="Calibri" w:hAnsi="Calibri" w:cs="Calibri"/>
        </w:rPr>
      </w:pPr>
      <w:r w:rsidRPr="00185940">
        <w:rPr>
          <w:rFonts w:ascii="Calibri" w:hAnsi="Calibri" w:cs="Calibri"/>
          <w:b/>
        </w:rPr>
        <w:t>Figure 4</w:t>
      </w:r>
      <w:r w:rsidR="009013CD" w:rsidRPr="00185940">
        <w:rPr>
          <w:rFonts w:ascii="Calibri" w:hAnsi="Calibri" w:cs="Calibri"/>
          <w:b/>
        </w:rPr>
        <w:t>. Making the excision wound.</w:t>
      </w:r>
      <w:r w:rsidR="003A04D5" w:rsidRPr="00185940">
        <w:rPr>
          <w:rFonts w:ascii="Calibri" w:hAnsi="Calibri" w:cs="Calibri"/>
          <w:b/>
        </w:rPr>
        <w:t xml:space="preserve"> </w:t>
      </w:r>
      <w:r w:rsidR="003A04D5" w:rsidRPr="00185940">
        <w:rPr>
          <w:rFonts w:ascii="Calibri" w:hAnsi="Calibri" w:cs="Calibri"/>
        </w:rPr>
        <w:t>(</w:t>
      </w:r>
      <w:r w:rsidR="003A04D5" w:rsidRPr="003D58F8">
        <w:rPr>
          <w:rFonts w:ascii="Calibri" w:hAnsi="Calibri" w:cs="Calibri"/>
          <w:b/>
        </w:rPr>
        <w:t>A</w:t>
      </w:r>
      <w:r w:rsidR="003A04D5" w:rsidRPr="00185940">
        <w:rPr>
          <w:rFonts w:ascii="Calibri" w:hAnsi="Calibri" w:cs="Calibri"/>
        </w:rPr>
        <w:t>) After the mouse is under anesthesia, the back of the mouse is wiped with 70% ethanol once. (</w:t>
      </w:r>
      <w:r w:rsidR="003A04D5" w:rsidRPr="003D58F8">
        <w:rPr>
          <w:rFonts w:ascii="Calibri" w:hAnsi="Calibri" w:cs="Calibri"/>
          <w:b/>
        </w:rPr>
        <w:t>B</w:t>
      </w:r>
      <w:r w:rsidR="003A04D5" w:rsidRPr="00185940">
        <w:rPr>
          <w:rFonts w:ascii="Calibri" w:hAnsi="Calibri" w:cs="Calibri"/>
        </w:rPr>
        <w:t>) The skin biopsy punch is placed on the back of the mouse and pressed hard enough to leave an impression. The biopsy punch can be rotated to make a shallow incision. (</w:t>
      </w:r>
      <w:r w:rsidR="003A04D5" w:rsidRPr="003D58F8">
        <w:rPr>
          <w:rFonts w:ascii="Calibri" w:hAnsi="Calibri" w:cs="Calibri"/>
          <w:b/>
        </w:rPr>
        <w:t>C</w:t>
      </w:r>
      <w:r w:rsidR="003A04D5" w:rsidRPr="00185940">
        <w:rPr>
          <w:rFonts w:ascii="Calibri" w:hAnsi="Calibri" w:cs="Calibri"/>
        </w:rPr>
        <w:t>) The middle of the outlined area is pinched with tweezers and a sharp surgical scissor is used to make the initial incision. (</w:t>
      </w:r>
      <w:r w:rsidR="003A04D5" w:rsidRPr="003D58F8">
        <w:rPr>
          <w:rFonts w:ascii="Calibri" w:hAnsi="Calibri" w:cs="Calibri"/>
          <w:b/>
        </w:rPr>
        <w:t>D</w:t>
      </w:r>
      <w:r w:rsidR="003A04D5" w:rsidRPr="00185940">
        <w:rPr>
          <w:rFonts w:ascii="Calibri" w:hAnsi="Calibri" w:cs="Calibri"/>
        </w:rPr>
        <w:t xml:space="preserve">) The surgical scissors </w:t>
      </w:r>
      <w:r w:rsidR="002473CE" w:rsidRPr="00185940">
        <w:rPr>
          <w:rFonts w:ascii="Calibri" w:hAnsi="Calibri" w:cs="Calibri"/>
        </w:rPr>
        <w:t>are</w:t>
      </w:r>
      <w:r w:rsidR="003A04D5" w:rsidRPr="00185940">
        <w:rPr>
          <w:rFonts w:ascii="Calibri" w:hAnsi="Calibri" w:cs="Calibri"/>
        </w:rPr>
        <w:t xml:space="preserve"> maneuvered to cut along the outline made by the biopsy punch. (</w:t>
      </w:r>
      <w:r w:rsidR="003A04D5" w:rsidRPr="003D58F8">
        <w:rPr>
          <w:rFonts w:ascii="Calibri" w:hAnsi="Calibri" w:cs="Calibri"/>
          <w:b/>
        </w:rPr>
        <w:t>E</w:t>
      </w:r>
      <w:r w:rsidR="003A04D5" w:rsidRPr="00185940">
        <w:rPr>
          <w:rFonts w:ascii="Calibri" w:hAnsi="Calibri" w:cs="Calibri"/>
        </w:rPr>
        <w:t>) A region of skin outlined by the biopsy pump is successfully excised. (</w:t>
      </w:r>
      <w:r w:rsidR="003A04D5" w:rsidRPr="003D58F8">
        <w:rPr>
          <w:rFonts w:ascii="Calibri" w:hAnsi="Calibri" w:cs="Calibri"/>
          <w:b/>
        </w:rPr>
        <w:t>F</w:t>
      </w:r>
      <w:r w:rsidR="003A04D5" w:rsidRPr="00185940">
        <w:rPr>
          <w:rFonts w:ascii="Calibri" w:hAnsi="Calibri" w:cs="Calibri"/>
        </w:rPr>
        <w:t xml:space="preserve">) The </w:t>
      </w:r>
      <w:r w:rsidR="00FC051D" w:rsidRPr="00185940">
        <w:rPr>
          <w:rFonts w:ascii="Calibri" w:hAnsi="Calibri" w:cs="Calibri"/>
        </w:rPr>
        <w:t>transparent dressing is</w:t>
      </w:r>
      <w:r w:rsidR="003A04D5" w:rsidRPr="00185940">
        <w:rPr>
          <w:rFonts w:ascii="Calibri" w:hAnsi="Calibri" w:cs="Calibri"/>
        </w:rPr>
        <w:t xml:space="preserve"> positioned on the back of the mouse and secured. </w:t>
      </w:r>
      <w:r w:rsidR="004C513E" w:rsidRPr="00185940">
        <w:rPr>
          <w:rFonts w:ascii="Calibri" w:hAnsi="Calibri" w:cs="Calibri"/>
        </w:rPr>
        <w:t xml:space="preserve">This figure has been modified from </w:t>
      </w:r>
      <w:r w:rsidR="00BE3612" w:rsidRPr="00185940">
        <w:rPr>
          <w:rFonts w:ascii="Calibri" w:hAnsi="Calibri" w:cs="Calibri"/>
        </w:rPr>
        <w:t>Kim and Martins-Green</w:t>
      </w:r>
      <w:r w:rsidR="00423BEB" w:rsidRPr="00185940">
        <w:rPr>
          <w:rFonts w:ascii="Calibri" w:hAnsi="Calibri" w:cs="Calibri"/>
          <w:vertAlign w:val="superscript"/>
        </w:rPr>
        <w:t>31</w:t>
      </w:r>
      <w:r w:rsidR="00BE3612" w:rsidRPr="00185940">
        <w:rPr>
          <w:rFonts w:ascii="Calibri" w:hAnsi="Calibri" w:cs="Calibri"/>
        </w:rPr>
        <w:t>.</w:t>
      </w:r>
    </w:p>
    <w:p w14:paraId="1D79E680" w14:textId="77777777" w:rsidR="00141776" w:rsidRPr="00185940" w:rsidRDefault="00141776" w:rsidP="00185940">
      <w:pPr>
        <w:rPr>
          <w:rFonts w:ascii="Calibri" w:hAnsi="Calibri" w:cs="Calibri"/>
        </w:rPr>
      </w:pPr>
    </w:p>
    <w:p w14:paraId="688C80E8" w14:textId="18F3774C" w:rsidR="003A04D5" w:rsidRPr="00185940" w:rsidRDefault="00185940" w:rsidP="00185940">
      <w:pPr>
        <w:rPr>
          <w:rFonts w:ascii="Calibri" w:hAnsi="Calibri" w:cs="Calibri"/>
        </w:rPr>
      </w:pPr>
      <w:r w:rsidRPr="00185940">
        <w:rPr>
          <w:rFonts w:ascii="Calibri" w:hAnsi="Calibri" w:cs="Calibri"/>
          <w:b/>
        </w:rPr>
        <w:t>Figure 5</w:t>
      </w:r>
      <w:r w:rsidR="003A04D5" w:rsidRPr="00185940">
        <w:rPr>
          <w:rFonts w:ascii="Calibri" w:hAnsi="Calibri" w:cs="Calibri"/>
          <w:b/>
        </w:rPr>
        <w:t>. Pictures of wounds</w:t>
      </w:r>
      <w:r w:rsidR="009013CD" w:rsidRPr="00185940">
        <w:rPr>
          <w:rFonts w:ascii="Calibri" w:hAnsi="Calibri" w:cs="Calibri"/>
          <w:b/>
        </w:rPr>
        <w:t>.</w:t>
      </w:r>
      <w:r w:rsidR="003A04D5" w:rsidRPr="00185940">
        <w:rPr>
          <w:rFonts w:ascii="Calibri" w:hAnsi="Calibri" w:cs="Calibri"/>
        </w:rPr>
        <w:t xml:space="preserve"> (</w:t>
      </w:r>
      <w:r w:rsidR="003A04D5" w:rsidRPr="003D58F8">
        <w:rPr>
          <w:rFonts w:ascii="Calibri" w:hAnsi="Calibri" w:cs="Calibri"/>
          <w:b/>
        </w:rPr>
        <w:t>A</w:t>
      </w:r>
      <w:r w:rsidR="003A04D5" w:rsidRPr="00185940">
        <w:rPr>
          <w:rFonts w:ascii="Calibri" w:hAnsi="Calibri" w:cs="Calibri"/>
        </w:rPr>
        <w:t>) The wound on a mouse at successive times after surgery as it progresses into chronicity starting on the day of surgery. Biofilm can be seen as early as day 5</w:t>
      </w:r>
      <w:r w:rsidR="00CC2DE8" w:rsidRPr="00185940">
        <w:rPr>
          <w:rFonts w:ascii="Calibri" w:hAnsi="Calibri" w:cs="Calibri"/>
        </w:rPr>
        <w:t xml:space="preserve"> and detected as early as day 3</w:t>
      </w:r>
      <w:r w:rsidR="003A04D5" w:rsidRPr="00185940">
        <w:rPr>
          <w:rFonts w:ascii="Calibri" w:hAnsi="Calibri" w:cs="Calibri"/>
        </w:rPr>
        <w:t>. The wound is fully chronic with strong biofilm on Day 20.</w:t>
      </w:r>
      <w:r w:rsidR="00BE3612" w:rsidRPr="00185940">
        <w:rPr>
          <w:rFonts w:ascii="Calibri" w:hAnsi="Calibri" w:cs="Calibri"/>
        </w:rPr>
        <w:t xml:space="preserve"> (</w:t>
      </w:r>
      <w:r w:rsidR="00BE3612" w:rsidRPr="003D58F8">
        <w:rPr>
          <w:rFonts w:ascii="Calibri" w:hAnsi="Calibri" w:cs="Calibri"/>
          <w:b/>
        </w:rPr>
        <w:t>B</w:t>
      </w:r>
      <w:r w:rsidR="00BE3612" w:rsidRPr="00185940">
        <w:rPr>
          <w:rFonts w:ascii="Calibri" w:hAnsi="Calibri" w:cs="Calibri"/>
        </w:rPr>
        <w:t>) Examples of human chronic wounds, specifically diabetic foot ulcers.</w:t>
      </w:r>
      <w:r w:rsidR="004C513E" w:rsidRPr="00185940">
        <w:rPr>
          <w:rFonts w:ascii="Calibri" w:hAnsi="Calibri" w:cs="Calibri"/>
        </w:rPr>
        <w:t xml:space="preserve"> This figure has been modified from </w:t>
      </w:r>
      <w:r w:rsidR="00BE3612" w:rsidRPr="00185940">
        <w:rPr>
          <w:rFonts w:ascii="Calibri" w:hAnsi="Calibri" w:cs="Calibri"/>
        </w:rPr>
        <w:t>Kim and Martins-Green</w:t>
      </w:r>
      <w:r w:rsidR="00423BEB" w:rsidRPr="00185940">
        <w:rPr>
          <w:rFonts w:ascii="Calibri" w:hAnsi="Calibri" w:cs="Calibri"/>
          <w:vertAlign w:val="superscript"/>
        </w:rPr>
        <w:t>31</w:t>
      </w:r>
      <w:r w:rsidR="00BE3612" w:rsidRPr="00185940">
        <w:rPr>
          <w:rFonts w:ascii="Calibri" w:hAnsi="Calibri" w:cs="Calibri"/>
        </w:rPr>
        <w:t>.</w:t>
      </w:r>
    </w:p>
    <w:p w14:paraId="04D38963" w14:textId="198D853F" w:rsidR="00B07F45" w:rsidRPr="00185940" w:rsidRDefault="00B07F45" w:rsidP="00185940">
      <w:pPr>
        <w:pStyle w:val="NormalWeb"/>
        <w:spacing w:before="0" w:beforeAutospacing="0" w:after="0" w:afterAutospacing="0"/>
        <w:rPr>
          <w:rFonts w:ascii="Calibri" w:hAnsi="Calibri" w:cs="Calibri"/>
        </w:rPr>
      </w:pPr>
    </w:p>
    <w:p w14:paraId="358AB558" w14:textId="21B9F865" w:rsidR="00932ADE" w:rsidRPr="00185940" w:rsidRDefault="005C54D2" w:rsidP="00185940">
      <w:pPr>
        <w:rPr>
          <w:rFonts w:ascii="Calibri" w:hAnsi="Calibri" w:cs="Calibri"/>
          <w:b/>
        </w:rPr>
      </w:pPr>
      <w:r w:rsidRPr="00185940">
        <w:rPr>
          <w:rFonts w:ascii="Calibri" w:hAnsi="Calibri" w:cs="Calibri"/>
          <w:b/>
        </w:rPr>
        <w:t>DISCUSSION</w:t>
      </w:r>
      <w:r w:rsidR="009B1737" w:rsidRPr="00185940">
        <w:rPr>
          <w:rFonts w:ascii="Calibri" w:hAnsi="Calibri" w:cs="Calibri"/>
          <w:b/>
          <w:bCs/>
        </w:rPr>
        <w:t>:</w:t>
      </w:r>
      <w:r w:rsidR="00585D13" w:rsidRPr="00185940">
        <w:rPr>
          <w:rFonts w:ascii="Calibri" w:hAnsi="Calibri" w:cs="Calibri"/>
          <w:b/>
          <w:bCs/>
        </w:rPr>
        <w:t xml:space="preserve"> </w:t>
      </w:r>
    </w:p>
    <w:p w14:paraId="255BC6B0" w14:textId="6B1F4230" w:rsidR="00F606C1" w:rsidRPr="00185940" w:rsidRDefault="00F606C1" w:rsidP="00185940">
      <w:pPr>
        <w:rPr>
          <w:rFonts w:ascii="Calibri" w:hAnsi="Calibri" w:cs="Calibri"/>
        </w:rPr>
      </w:pPr>
      <w:r w:rsidRPr="00185940">
        <w:rPr>
          <w:rFonts w:ascii="Calibri" w:hAnsi="Calibri" w:cs="Calibri"/>
        </w:rPr>
        <w:t>Once chronic wounds are created on</w:t>
      </w:r>
      <w:r w:rsidR="0094612E" w:rsidRPr="00185940">
        <w:rPr>
          <w:rFonts w:ascii="Calibri" w:hAnsi="Calibri" w:cs="Calibri"/>
        </w:rPr>
        <w:t xml:space="preserve"> the mice, the model can be used to study impaired wound healing processes involved in the initiation of chronicity. The model can also be used to test the efficacy of a wide range of chemicals and drugs that can reverse chronic wound</w:t>
      </w:r>
      <w:r w:rsidR="00911E66" w:rsidRPr="00185940">
        <w:rPr>
          <w:rFonts w:ascii="Calibri" w:hAnsi="Calibri" w:cs="Calibri"/>
        </w:rPr>
        <w:t xml:space="preserve"> development</w:t>
      </w:r>
      <w:r w:rsidR="007B71A6">
        <w:rPr>
          <w:rFonts w:ascii="Calibri" w:hAnsi="Calibri" w:cs="Calibri"/>
        </w:rPr>
        <w:t xml:space="preserve"> and</w:t>
      </w:r>
      <w:r w:rsidR="00DB5AD7" w:rsidRPr="00185940">
        <w:rPr>
          <w:rFonts w:ascii="Calibri" w:hAnsi="Calibri" w:cs="Calibri"/>
        </w:rPr>
        <w:t xml:space="preserve"> impaired healing </w:t>
      </w:r>
      <w:r w:rsidR="0094612E" w:rsidRPr="00185940">
        <w:rPr>
          <w:rFonts w:ascii="Calibri" w:hAnsi="Calibri" w:cs="Calibri"/>
        </w:rPr>
        <w:t xml:space="preserve">and lead to wound closure and healing. Different time points after the onset of chronicity can be </w:t>
      </w:r>
      <w:r w:rsidR="00CC2DE8" w:rsidRPr="00185940">
        <w:rPr>
          <w:rFonts w:ascii="Calibri" w:hAnsi="Calibri" w:cs="Calibri"/>
        </w:rPr>
        <w:t>studied</w:t>
      </w:r>
      <w:r w:rsidR="0094612E" w:rsidRPr="00185940">
        <w:rPr>
          <w:rFonts w:ascii="Calibri" w:hAnsi="Calibri" w:cs="Calibri"/>
        </w:rPr>
        <w:t xml:space="preserve">: </w:t>
      </w:r>
      <w:r w:rsidR="00185940" w:rsidRPr="00185940">
        <w:rPr>
          <w:rFonts w:ascii="Calibri" w:hAnsi="Calibri" w:cs="Calibri"/>
          <w:i/>
        </w:rPr>
        <w:t>e.g.</w:t>
      </w:r>
      <w:r w:rsidR="004313DF">
        <w:rPr>
          <w:rFonts w:ascii="Calibri" w:hAnsi="Calibri" w:cs="Calibri"/>
          <w:i/>
        </w:rPr>
        <w:t>,</w:t>
      </w:r>
      <w:r w:rsidR="004313DF">
        <w:rPr>
          <w:rFonts w:ascii="Calibri" w:hAnsi="Calibri" w:cs="Calibri"/>
        </w:rPr>
        <w:t xml:space="preserve"> da</w:t>
      </w:r>
      <w:r w:rsidR="0094612E" w:rsidRPr="00185940">
        <w:rPr>
          <w:rFonts w:ascii="Calibri" w:hAnsi="Calibri" w:cs="Calibri"/>
        </w:rPr>
        <w:t xml:space="preserve">ys 1-5 after wounding </w:t>
      </w:r>
      <w:r w:rsidR="00DB5AD7" w:rsidRPr="00185940">
        <w:rPr>
          <w:rFonts w:ascii="Calibri" w:hAnsi="Calibri" w:cs="Calibri"/>
        </w:rPr>
        <w:t>for</w:t>
      </w:r>
      <w:r w:rsidR="0094612E" w:rsidRPr="00185940">
        <w:rPr>
          <w:rFonts w:ascii="Calibri" w:hAnsi="Calibri" w:cs="Calibri"/>
        </w:rPr>
        <w:t xml:space="preserve"> early </w:t>
      </w:r>
      <w:r w:rsidR="00DB5AD7" w:rsidRPr="00185940">
        <w:rPr>
          <w:rFonts w:ascii="Calibri" w:hAnsi="Calibri" w:cs="Calibri"/>
        </w:rPr>
        <w:t xml:space="preserve">onset of </w:t>
      </w:r>
      <w:r w:rsidR="0094612E" w:rsidRPr="00185940">
        <w:rPr>
          <w:rFonts w:ascii="Calibri" w:hAnsi="Calibri" w:cs="Calibri"/>
        </w:rPr>
        <w:t xml:space="preserve">chronicity and days 20 and beyond </w:t>
      </w:r>
      <w:r w:rsidR="00DB5AD7" w:rsidRPr="00185940">
        <w:rPr>
          <w:rFonts w:ascii="Calibri" w:hAnsi="Calibri" w:cs="Calibri"/>
        </w:rPr>
        <w:t>for</w:t>
      </w:r>
      <w:r w:rsidR="0094612E" w:rsidRPr="00185940">
        <w:rPr>
          <w:rFonts w:ascii="Calibri" w:hAnsi="Calibri" w:cs="Calibri"/>
        </w:rPr>
        <w:t xml:space="preserve"> full strength chronic wounds. </w:t>
      </w:r>
    </w:p>
    <w:p w14:paraId="4CE21FFC" w14:textId="77777777" w:rsidR="00932ADE" w:rsidRPr="00185940" w:rsidRDefault="00932ADE" w:rsidP="00185940">
      <w:pPr>
        <w:rPr>
          <w:rFonts w:ascii="Calibri" w:hAnsi="Calibri" w:cs="Calibri"/>
        </w:rPr>
      </w:pPr>
    </w:p>
    <w:p w14:paraId="19F1DC6B" w14:textId="3399BC71" w:rsidR="009E68CD" w:rsidRPr="00185940" w:rsidRDefault="009E68CD" w:rsidP="00185940">
      <w:pPr>
        <w:rPr>
          <w:rFonts w:ascii="Calibri" w:hAnsi="Calibri" w:cs="Calibri"/>
        </w:rPr>
      </w:pPr>
      <w:r w:rsidRPr="00185940">
        <w:rPr>
          <w:rFonts w:ascii="Calibri" w:hAnsi="Calibri" w:cs="Calibri"/>
        </w:rPr>
        <w:lastRenderedPageBreak/>
        <w:t>The chronic wound model is also a powerful model to study various aspects of wound healing and complications such as bioburden and cachexia. Bioburden is just one of many facets of chronic wounds that can be studied in this model</w:t>
      </w:r>
      <w:r w:rsidR="007B71A6">
        <w:rPr>
          <w:rFonts w:ascii="Calibri" w:hAnsi="Calibri" w:cs="Calibri"/>
        </w:rPr>
        <w:t>,</w:t>
      </w:r>
      <w:r w:rsidRPr="00185940">
        <w:rPr>
          <w:rFonts w:ascii="Calibri" w:hAnsi="Calibri" w:cs="Calibri"/>
        </w:rPr>
        <w:t xml:space="preserve"> as it also affects human chronic wounds.</w:t>
      </w:r>
      <w:r w:rsidR="00185940">
        <w:rPr>
          <w:rFonts w:ascii="Calibri" w:hAnsi="Calibri" w:cs="Calibri"/>
        </w:rPr>
        <w:t xml:space="preserve"> </w:t>
      </w:r>
      <w:r w:rsidRPr="00185940">
        <w:rPr>
          <w:rFonts w:ascii="Calibri" w:hAnsi="Calibri" w:cs="Calibri"/>
        </w:rPr>
        <w:t>Our procedures and Animal Use Protocol clearly identify symptomology to be monitored, along with a defined monitoring schedule. Animals identified as morbid, based on IACUC approved criteria, are euthanized in order to avoid significant suffering. In addition, the Campus Veterinarian and Animal Health Technician are consulted when certain symptomolog</w:t>
      </w:r>
      <w:r w:rsidR="007B71A6">
        <w:rPr>
          <w:rFonts w:ascii="Calibri" w:hAnsi="Calibri" w:cs="Calibri"/>
        </w:rPr>
        <w:t>ies</w:t>
      </w:r>
      <w:r w:rsidRPr="00185940">
        <w:rPr>
          <w:rFonts w:ascii="Calibri" w:hAnsi="Calibri" w:cs="Calibri"/>
        </w:rPr>
        <w:t xml:space="preserve"> </w:t>
      </w:r>
      <w:r w:rsidR="008223FE" w:rsidRPr="00185940">
        <w:rPr>
          <w:rFonts w:ascii="Calibri" w:hAnsi="Calibri" w:cs="Calibri"/>
        </w:rPr>
        <w:t>arise and</w:t>
      </w:r>
      <w:r w:rsidRPr="00185940">
        <w:rPr>
          <w:rFonts w:ascii="Calibri" w:hAnsi="Calibri" w:cs="Calibri"/>
        </w:rPr>
        <w:t xml:space="preserve"> provide supportive guidance in assessment of criteria.</w:t>
      </w:r>
      <w:r w:rsidR="008223FE" w:rsidRPr="00185940">
        <w:rPr>
          <w:rFonts w:ascii="Calibri" w:hAnsi="Calibri" w:cs="Calibri"/>
        </w:rPr>
        <w:t xml:space="preserve"> </w:t>
      </w:r>
    </w:p>
    <w:p w14:paraId="6EA1AE7D" w14:textId="77777777" w:rsidR="00932ADE" w:rsidRPr="00185940" w:rsidRDefault="00932ADE" w:rsidP="00185940">
      <w:pPr>
        <w:rPr>
          <w:rFonts w:ascii="Calibri" w:hAnsi="Calibri" w:cs="Calibri"/>
        </w:rPr>
      </w:pPr>
    </w:p>
    <w:p w14:paraId="4BAFE566" w14:textId="3BDFE64B" w:rsidR="00DA55AE" w:rsidRPr="00185940" w:rsidRDefault="00911E66" w:rsidP="00185940">
      <w:pPr>
        <w:rPr>
          <w:rFonts w:ascii="Calibri" w:hAnsi="Calibri" w:cs="Calibri"/>
        </w:rPr>
      </w:pPr>
      <w:r w:rsidRPr="00185940">
        <w:rPr>
          <w:rFonts w:ascii="Calibri" w:hAnsi="Calibri" w:cs="Calibri"/>
        </w:rPr>
        <w:t xml:space="preserve">Critical steps </w:t>
      </w:r>
      <w:r w:rsidR="00DB3B27" w:rsidRPr="00185940">
        <w:rPr>
          <w:rFonts w:ascii="Calibri" w:hAnsi="Calibri" w:cs="Calibri"/>
        </w:rPr>
        <w:t xml:space="preserve">within the protocol include housing the </w:t>
      </w:r>
      <w:r w:rsidR="002B39DB" w:rsidRPr="00185940">
        <w:rPr>
          <w:rFonts w:ascii="Calibri" w:hAnsi="Calibri" w:cs="Calibri"/>
          <w:i/>
        </w:rPr>
        <w:t>db/db</w:t>
      </w:r>
      <w:r w:rsidR="002B39DB" w:rsidRPr="00185940">
        <w:rPr>
          <w:rFonts w:ascii="Calibri" w:hAnsi="Calibri" w:cs="Calibri"/>
          <w:vertAlign w:val="superscript"/>
        </w:rPr>
        <w:t>-/-</w:t>
      </w:r>
      <w:r w:rsidR="00DB3B27" w:rsidRPr="00185940">
        <w:rPr>
          <w:rFonts w:ascii="Calibri" w:hAnsi="Calibri" w:cs="Calibri"/>
        </w:rPr>
        <w:t xml:space="preserve"> mice in a conventional vivarium, </w:t>
      </w:r>
      <w:r w:rsidR="009F066A" w:rsidRPr="00185940">
        <w:rPr>
          <w:rFonts w:ascii="Calibri" w:hAnsi="Calibri" w:cs="Calibri"/>
        </w:rPr>
        <w:t>removing hair with depilatory lotion</w:t>
      </w:r>
      <w:r w:rsidR="00ED0B6F" w:rsidRPr="00185940">
        <w:rPr>
          <w:rFonts w:ascii="Calibri" w:hAnsi="Calibri" w:cs="Calibri"/>
        </w:rPr>
        <w:t>,</w:t>
      </w:r>
      <w:r w:rsidR="00DB3B27" w:rsidRPr="00185940">
        <w:rPr>
          <w:rFonts w:ascii="Calibri" w:hAnsi="Calibri" w:cs="Calibri"/>
        </w:rPr>
        <w:t xml:space="preserve"> and heating before isoflurane administration. </w:t>
      </w:r>
      <w:r w:rsidR="00E75F91" w:rsidRPr="00185940">
        <w:rPr>
          <w:rFonts w:ascii="Calibri" w:hAnsi="Calibri" w:cs="Calibri"/>
        </w:rPr>
        <w:t xml:space="preserve">The </w:t>
      </w:r>
      <w:r w:rsidR="00ED0B6F" w:rsidRPr="00185940">
        <w:rPr>
          <w:rFonts w:ascii="Calibri" w:hAnsi="Calibri" w:cs="Calibri"/>
        </w:rPr>
        <w:t>development of chronic wounds in</w:t>
      </w:r>
      <w:r w:rsidR="00E75F91" w:rsidRPr="00185940">
        <w:rPr>
          <w:rFonts w:ascii="Calibri" w:hAnsi="Calibri" w:cs="Calibri"/>
        </w:rPr>
        <w:t xml:space="preserve"> the chronic wound model relies on non-sterile conditions</w:t>
      </w:r>
      <w:r w:rsidR="00ED0B6F" w:rsidRPr="00185940">
        <w:rPr>
          <w:rFonts w:ascii="Calibri" w:hAnsi="Calibri" w:cs="Calibri"/>
        </w:rPr>
        <w:t xml:space="preserve"> and practices</w:t>
      </w:r>
      <w:r w:rsidR="00E75F91" w:rsidRPr="00185940">
        <w:rPr>
          <w:rFonts w:ascii="Calibri" w:hAnsi="Calibri" w:cs="Calibri"/>
        </w:rPr>
        <w:t xml:space="preserve">. These mice are not germ-free and do not grow in very clean vivariums. The </w:t>
      </w:r>
      <w:r w:rsidR="00ED0B6F" w:rsidRPr="00185940">
        <w:rPr>
          <w:rFonts w:ascii="Calibri" w:hAnsi="Calibri" w:cs="Calibri"/>
        </w:rPr>
        <w:t>microflora</w:t>
      </w:r>
      <w:r w:rsidR="00E75F91" w:rsidRPr="00185940">
        <w:rPr>
          <w:rFonts w:ascii="Calibri" w:hAnsi="Calibri" w:cs="Calibri"/>
        </w:rPr>
        <w:t xml:space="preserve"> that resides in the skin is crucial for the subsequent initiation and development of chronic wounds upon treatment with inhibitors for anti-oxidant enzymes. </w:t>
      </w:r>
      <w:r w:rsidR="00DB3B27" w:rsidRPr="00185940">
        <w:rPr>
          <w:rFonts w:ascii="Calibri" w:hAnsi="Calibri" w:cs="Calibri"/>
        </w:rPr>
        <w:t>The</w:t>
      </w:r>
      <w:r w:rsidR="00E75F91" w:rsidRPr="00185940">
        <w:rPr>
          <w:rFonts w:ascii="Calibri" w:hAnsi="Calibri" w:cs="Calibri"/>
        </w:rPr>
        <w:t xml:space="preserve">se </w:t>
      </w:r>
      <w:r w:rsidR="00E75F91" w:rsidRPr="00185940">
        <w:rPr>
          <w:rFonts w:ascii="Calibri" w:hAnsi="Calibri" w:cs="Calibri"/>
          <w:i/>
        </w:rPr>
        <w:t>db/db</w:t>
      </w:r>
      <w:r w:rsidR="00E75F91" w:rsidRPr="00185940">
        <w:rPr>
          <w:rFonts w:ascii="Calibri" w:hAnsi="Calibri" w:cs="Calibri"/>
          <w:i/>
          <w:vertAlign w:val="superscript"/>
        </w:rPr>
        <w:t>-/-</w:t>
      </w:r>
      <w:r w:rsidR="00E75F91" w:rsidRPr="00185940">
        <w:rPr>
          <w:rFonts w:ascii="Calibri" w:hAnsi="Calibri" w:cs="Calibri"/>
        </w:rPr>
        <w:t xml:space="preserve"> </w:t>
      </w:r>
      <w:r w:rsidR="00DB3B27" w:rsidRPr="00185940">
        <w:rPr>
          <w:rFonts w:ascii="Calibri" w:hAnsi="Calibri" w:cs="Calibri"/>
        </w:rPr>
        <w:t xml:space="preserve">mice must be exposed to an environment that contains bacteria, both commensal and pathogenic. If </w:t>
      </w:r>
      <w:r w:rsidR="00ED0B6F" w:rsidRPr="00185940">
        <w:rPr>
          <w:rFonts w:ascii="Calibri" w:hAnsi="Calibri" w:cs="Calibri"/>
        </w:rPr>
        <w:t xml:space="preserve">the skin is cleaned and dis-infected with iodine or other antiseptic </w:t>
      </w:r>
      <w:r w:rsidR="00DA55AE" w:rsidRPr="00185940">
        <w:rPr>
          <w:rFonts w:ascii="Calibri" w:hAnsi="Calibri" w:cs="Calibri"/>
        </w:rPr>
        <w:t>methods</w:t>
      </w:r>
      <w:r w:rsidR="00ED0B6F" w:rsidRPr="00185940">
        <w:rPr>
          <w:rFonts w:ascii="Calibri" w:hAnsi="Calibri" w:cs="Calibri"/>
        </w:rPr>
        <w:t xml:space="preserve"> prior to surgery in order to “sterilize” the skin, </w:t>
      </w:r>
      <w:r w:rsidR="00DB3B27" w:rsidRPr="00185940">
        <w:rPr>
          <w:rFonts w:ascii="Calibri" w:hAnsi="Calibri" w:cs="Calibri"/>
        </w:rPr>
        <w:t>the wound may not become chronic. The bacteria in the skin microbiome</w:t>
      </w:r>
      <w:r w:rsidR="00053285" w:rsidRPr="00185940">
        <w:rPr>
          <w:rFonts w:ascii="Calibri" w:hAnsi="Calibri" w:cs="Calibri"/>
        </w:rPr>
        <w:t xml:space="preserve"> </w:t>
      </w:r>
      <w:r w:rsidR="007B71A6">
        <w:rPr>
          <w:rFonts w:ascii="Calibri" w:hAnsi="Calibri" w:cs="Calibri"/>
        </w:rPr>
        <w:t xml:space="preserve">are </w:t>
      </w:r>
      <w:r w:rsidR="00053285" w:rsidRPr="00185940">
        <w:rPr>
          <w:rFonts w:ascii="Calibri" w:hAnsi="Calibri" w:cs="Calibri"/>
        </w:rPr>
        <w:t>necessary for the formation and development of biofilm</w:t>
      </w:r>
      <w:r w:rsidR="00FC4BDD" w:rsidRPr="00185940">
        <w:rPr>
          <w:rFonts w:ascii="Calibri" w:hAnsi="Calibri" w:cs="Calibri"/>
        </w:rPr>
        <w:t>,</w:t>
      </w:r>
      <w:r w:rsidR="00ED0B6F" w:rsidRPr="00185940">
        <w:rPr>
          <w:rFonts w:ascii="Calibri" w:hAnsi="Calibri" w:cs="Calibri"/>
        </w:rPr>
        <w:t xml:space="preserve"> and delay healing and wound closure.</w:t>
      </w:r>
      <w:r w:rsidR="00053285" w:rsidRPr="00185940">
        <w:rPr>
          <w:rFonts w:ascii="Calibri" w:hAnsi="Calibri" w:cs="Calibri"/>
        </w:rPr>
        <w:t xml:space="preserve"> </w:t>
      </w:r>
      <w:r w:rsidR="00ED0B6F" w:rsidRPr="00185940">
        <w:rPr>
          <w:rFonts w:ascii="Calibri" w:hAnsi="Calibri" w:cs="Calibri"/>
        </w:rPr>
        <w:t>In the clinic, t</w:t>
      </w:r>
      <w:r w:rsidR="00053285" w:rsidRPr="00185940">
        <w:rPr>
          <w:rFonts w:ascii="Calibri" w:hAnsi="Calibri" w:cs="Calibri"/>
        </w:rPr>
        <w:t xml:space="preserve">he presence of biofilm in a wound further complicates </w:t>
      </w:r>
      <w:r w:rsidR="007B71A6">
        <w:rPr>
          <w:rFonts w:ascii="Calibri" w:hAnsi="Calibri" w:cs="Calibri"/>
        </w:rPr>
        <w:t xml:space="preserve">the </w:t>
      </w:r>
      <w:r w:rsidR="00053285" w:rsidRPr="00185940">
        <w:rPr>
          <w:rFonts w:ascii="Calibri" w:hAnsi="Calibri" w:cs="Calibri"/>
        </w:rPr>
        <w:t>wound healing processes and increases the risk of amputation in humans if the infection in the wound is not controlled</w:t>
      </w:r>
      <w:r w:rsidR="00DB3B27" w:rsidRPr="00185940">
        <w:rPr>
          <w:rFonts w:ascii="Calibri" w:hAnsi="Calibri" w:cs="Calibri"/>
        </w:rPr>
        <w:t xml:space="preserve">. </w:t>
      </w:r>
    </w:p>
    <w:p w14:paraId="36005ACA" w14:textId="77777777" w:rsidR="00932ADE" w:rsidRPr="00185940" w:rsidRDefault="00932ADE" w:rsidP="00185940">
      <w:pPr>
        <w:rPr>
          <w:rFonts w:ascii="Calibri" w:hAnsi="Calibri" w:cs="Calibri"/>
        </w:rPr>
      </w:pPr>
    </w:p>
    <w:p w14:paraId="46A7BDF7" w14:textId="0C8C0D9E" w:rsidR="00FC4BDD" w:rsidRPr="00185940" w:rsidRDefault="009F066A" w:rsidP="00185940">
      <w:pPr>
        <w:rPr>
          <w:rFonts w:ascii="Calibri" w:hAnsi="Calibri" w:cs="Calibri"/>
        </w:rPr>
      </w:pPr>
      <w:r w:rsidRPr="00185940">
        <w:rPr>
          <w:rFonts w:ascii="Calibri" w:hAnsi="Calibri" w:cs="Calibri"/>
        </w:rPr>
        <w:t xml:space="preserve">Removing hair with depilatory lotion </w:t>
      </w:r>
      <w:r w:rsidR="00DB3B27" w:rsidRPr="00185940">
        <w:rPr>
          <w:rFonts w:ascii="Calibri" w:hAnsi="Calibri" w:cs="Calibri"/>
        </w:rPr>
        <w:t xml:space="preserve">is an important step to remove excess hair and allow a smooth and clean surface for the </w:t>
      </w:r>
      <w:r w:rsidR="00FC051D" w:rsidRPr="00185940">
        <w:rPr>
          <w:rFonts w:ascii="Calibri" w:hAnsi="Calibri" w:cs="Calibri"/>
        </w:rPr>
        <w:t xml:space="preserve">transparent dressing </w:t>
      </w:r>
      <w:r w:rsidR="00DB3B27" w:rsidRPr="00185940">
        <w:rPr>
          <w:rFonts w:ascii="Calibri" w:hAnsi="Calibri" w:cs="Calibri"/>
        </w:rPr>
        <w:t xml:space="preserve">to adhere firmly. The </w:t>
      </w:r>
      <w:r w:rsidRPr="00185940">
        <w:rPr>
          <w:rFonts w:ascii="Calibri" w:hAnsi="Calibri" w:cs="Calibri"/>
        </w:rPr>
        <w:t>depilatory lotion</w:t>
      </w:r>
      <w:r w:rsidR="00185940">
        <w:rPr>
          <w:rFonts w:ascii="Calibri" w:hAnsi="Calibri" w:cs="Calibri"/>
        </w:rPr>
        <w:t xml:space="preserve"> </w:t>
      </w:r>
      <w:r w:rsidR="00DB3B27" w:rsidRPr="00185940">
        <w:rPr>
          <w:rFonts w:ascii="Calibri" w:hAnsi="Calibri" w:cs="Calibri"/>
        </w:rPr>
        <w:t>used in this protocol is a chemical depilatory with added aloe for minimizing burns. This product is minimal in</w:t>
      </w:r>
      <w:r w:rsidR="00053285" w:rsidRPr="00185940">
        <w:rPr>
          <w:rFonts w:ascii="Calibri" w:hAnsi="Calibri" w:cs="Calibri"/>
        </w:rPr>
        <w:t xml:space="preserve"> altering the morphology of the skin as well as preserving the skin microbiome. The product listed in </w:t>
      </w:r>
      <w:r w:rsidR="00FC051D" w:rsidRPr="00185940">
        <w:rPr>
          <w:rFonts w:ascii="Calibri" w:hAnsi="Calibri" w:cs="Calibri"/>
        </w:rPr>
        <w:t xml:space="preserve">the </w:t>
      </w:r>
      <w:r w:rsidR="00185940" w:rsidRPr="00185940">
        <w:rPr>
          <w:rFonts w:ascii="Calibri" w:hAnsi="Calibri" w:cs="Calibri"/>
          <w:b/>
        </w:rPr>
        <w:t>Table of Materials</w:t>
      </w:r>
      <w:r w:rsidR="00053285" w:rsidRPr="00185940">
        <w:rPr>
          <w:rFonts w:ascii="Calibri" w:hAnsi="Calibri" w:cs="Calibri"/>
        </w:rPr>
        <w:t xml:space="preserve"> is recommended over other hair removing products, including physical and mechanical depilatories (waxes and commercial epilators) that can further burn and tug at the skin and/or kill the skin microbiome. </w:t>
      </w:r>
      <w:r w:rsidR="00E920E6" w:rsidRPr="00185940">
        <w:rPr>
          <w:rFonts w:ascii="Calibri" w:hAnsi="Calibri" w:cs="Calibri"/>
        </w:rPr>
        <w:t xml:space="preserve">Even though </w:t>
      </w:r>
      <w:r w:rsidRPr="00185940">
        <w:rPr>
          <w:rFonts w:ascii="Calibri" w:hAnsi="Calibri" w:cs="Calibri"/>
        </w:rPr>
        <w:t xml:space="preserve">this </w:t>
      </w:r>
      <w:r w:rsidR="00E920E6" w:rsidRPr="00185940">
        <w:rPr>
          <w:rFonts w:ascii="Calibri" w:hAnsi="Calibri" w:cs="Calibri"/>
        </w:rPr>
        <w:t xml:space="preserve">chemical depilatory is physically gentle, it can still irritate the skin slightly, an effect that could alter the wound healing processes. Thus, it </w:t>
      </w:r>
      <w:r w:rsidR="004313DF">
        <w:rPr>
          <w:rFonts w:ascii="Calibri" w:hAnsi="Calibri" w:cs="Calibri"/>
        </w:rPr>
        <w:t xml:space="preserve">is </w:t>
      </w:r>
      <w:r w:rsidR="00E920E6" w:rsidRPr="00185940">
        <w:rPr>
          <w:rFonts w:ascii="Calibri" w:hAnsi="Calibri" w:cs="Calibri"/>
        </w:rPr>
        <w:t>most effective to wait 1</w:t>
      </w:r>
      <w:r w:rsidR="00002D50" w:rsidRPr="00185940">
        <w:rPr>
          <w:rFonts w:ascii="Calibri" w:hAnsi="Calibri" w:cs="Calibri"/>
        </w:rPr>
        <w:t>8</w:t>
      </w:r>
      <w:r w:rsidR="00E920E6" w:rsidRPr="00185940">
        <w:rPr>
          <w:rFonts w:ascii="Calibri" w:hAnsi="Calibri" w:cs="Calibri"/>
        </w:rPr>
        <w:t xml:space="preserve">-24 hours before surgery to </w:t>
      </w:r>
      <w:r w:rsidR="00002D50" w:rsidRPr="00185940">
        <w:rPr>
          <w:rFonts w:ascii="Calibri" w:hAnsi="Calibri" w:cs="Calibri"/>
        </w:rPr>
        <w:t xml:space="preserve">allow the skin to recover from the procedure and </w:t>
      </w:r>
      <w:r w:rsidR="00E920E6" w:rsidRPr="00185940">
        <w:rPr>
          <w:rFonts w:ascii="Calibri" w:hAnsi="Calibri" w:cs="Calibri"/>
        </w:rPr>
        <w:t xml:space="preserve">ensure the skin and wound are not affected by it. </w:t>
      </w:r>
    </w:p>
    <w:p w14:paraId="2C2F8A9E" w14:textId="77777777" w:rsidR="00932ADE" w:rsidRPr="00185940" w:rsidRDefault="00932ADE" w:rsidP="00185940">
      <w:pPr>
        <w:rPr>
          <w:rFonts w:ascii="Calibri" w:hAnsi="Calibri" w:cs="Calibri"/>
        </w:rPr>
      </w:pPr>
    </w:p>
    <w:p w14:paraId="36E599BA" w14:textId="73B19A08" w:rsidR="00DA55AE" w:rsidRPr="00185940" w:rsidRDefault="00CD563F" w:rsidP="00185940">
      <w:pPr>
        <w:rPr>
          <w:rFonts w:ascii="Calibri" w:hAnsi="Calibri" w:cs="Calibri"/>
        </w:rPr>
      </w:pPr>
      <w:r w:rsidRPr="00185940">
        <w:rPr>
          <w:rFonts w:ascii="Calibri" w:hAnsi="Calibri" w:cs="Calibri"/>
        </w:rPr>
        <w:t>These mice are extremely docile and non-responsive to stressors. They are very easy to handle without anesthesia. They are calm enough to place on a palm or on top of a bench without run</w:t>
      </w:r>
      <w:r w:rsidR="00F71C01" w:rsidRPr="00185940">
        <w:rPr>
          <w:rFonts w:ascii="Calibri" w:hAnsi="Calibri" w:cs="Calibri"/>
        </w:rPr>
        <w:t>ning</w:t>
      </w:r>
      <w:r w:rsidRPr="00185940">
        <w:rPr>
          <w:rFonts w:ascii="Calibri" w:hAnsi="Calibri" w:cs="Calibri"/>
        </w:rPr>
        <w:t xml:space="preserve"> away. If the base of the tail of the mouse is secured with the thumb and second finger, the mouse will not be able to run away or turn back to bite due to their large </w:t>
      </w:r>
      <w:r w:rsidR="00002D50" w:rsidRPr="00185940">
        <w:rPr>
          <w:rFonts w:ascii="Calibri" w:hAnsi="Calibri" w:cs="Calibri"/>
        </w:rPr>
        <w:t>belly size</w:t>
      </w:r>
      <w:r w:rsidRPr="00185940">
        <w:rPr>
          <w:rFonts w:ascii="Calibri" w:hAnsi="Calibri" w:cs="Calibri"/>
        </w:rPr>
        <w:t xml:space="preserve">. </w:t>
      </w:r>
      <w:r w:rsidRPr="003D58F8">
        <w:rPr>
          <w:rFonts w:ascii="Calibri" w:hAnsi="Calibri" w:cs="Calibri"/>
        </w:rPr>
        <w:t>Importantly</w:t>
      </w:r>
      <w:r w:rsidRPr="00185940">
        <w:rPr>
          <w:rFonts w:ascii="Calibri" w:hAnsi="Calibri" w:cs="Calibri"/>
        </w:rPr>
        <w:t xml:space="preserve">, in our experience, these mice are extremely sensitive to anesthesia, especially as </w:t>
      </w:r>
      <w:r w:rsidR="004313DF">
        <w:rPr>
          <w:rFonts w:ascii="Calibri" w:hAnsi="Calibri" w:cs="Calibri"/>
        </w:rPr>
        <w:t xml:space="preserve">it </w:t>
      </w:r>
      <w:r w:rsidRPr="00185940">
        <w:rPr>
          <w:rFonts w:ascii="Calibri" w:hAnsi="Calibri" w:cs="Calibri"/>
        </w:rPr>
        <w:t xml:space="preserve">relates to loss of homeostasis. Thus, in consultation with our IACUC, it was determined </w:t>
      </w:r>
      <w:r w:rsidR="007B71A6">
        <w:rPr>
          <w:rFonts w:ascii="Calibri" w:hAnsi="Calibri" w:cs="Calibri"/>
        </w:rPr>
        <w:t xml:space="preserve">that </w:t>
      </w:r>
      <w:r w:rsidRPr="00185940">
        <w:rPr>
          <w:rFonts w:ascii="Calibri" w:hAnsi="Calibri" w:cs="Calibri"/>
        </w:rPr>
        <w:t>the better option is to limit anesthetic administration.</w:t>
      </w:r>
      <w:r w:rsidR="00002D50" w:rsidRPr="00185940">
        <w:rPr>
          <w:rFonts w:ascii="Calibri" w:hAnsi="Calibri" w:cs="Calibri"/>
        </w:rPr>
        <w:t xml:space="preserve"> </w:t>
      </w:r>
    </w:p>
    <w:p w14:paraId="2147559B" w14:textId="77777777" w:rsidR="00932ADE" w:rsidRPr="00185940" w:rsidRDefault="00932ADE" w:rsidP="00185940">
      <w:pPr>
        <w:rPr>
          <w:rFonts w:ascii="Calibri" w:hAnsi="Calibri" w:cs="Calibri"/>
        </w:rPr>
      </w:pPr>
    </w:p>
    <w:p w14:paraId="48ABD767" w14:textId="77777777" w:rsidR="00FC4BDD" w:rsidRPr="00185940" w:rsidRDefault="00FC4BDD" w:rsidP="00185940">
      <w:pPr>
        <w:rPr>
          <w:rFonts w:ascii="Calibri" w:hAnsi="Calibri" w:cs="Calibri"/>
        </w:rPr>
      </w:pPr>
      <w:r w:rsidRPr="00185940">
        <w:rPr>
          <w:rFonts w:ascii="Calibri" w:hAnsi="Calibri" w:cs="Calibri"/>
        </w:rPr>
        <w:t xml:space="preserve">Previously, injectable anesthesia such as ketamine and xylazine, were used; however, they proved difficult to use with </w:t>
      </w:r>
      <w:r w:rsidRPr="00185940">
        <w:rPr>
          <w:rFonts w:ascii="Calibri" w:hAnsi="Calibri" w:cs="Calibri"/>
          <w:i/>
        </w:rPr>
        <w:t>db/db</w:t>
      </w:r>
      <w:r w:rsidRPr="00185940">
        <w:rPr>
          <w:rFonts w:ascii="Calibri" w:hAnsi="Calibri" w:cs="Calibri"/>
          <w:i/>
          <w:vertAlign w:val="superscript"/>
        </w:rPr>
        <w:t>-/-</w:t>
      </w:r>
      <w:r w:rsidRPr="00185940">
        <w:rPr>
          <w:rFonts w:ascii="Calibri" w:hAnsi="Calibri" w:cs="Calibri"/>
        </w:rPr>
        <w:t xml:space="preserve"> mice. With a total operation time of less than 5 minutes, </w:t>
      </w:r>
      <w:r w:rsidRPr="00185940">
        <w:rPr>
          <w:rFonts w:ascii="Calibri" w:hAnsi="Calibri" w:cs="Calibri"/>
        </w:rPr>
        <w:lastRenderedPageBreak/>
        <w:t>the long induction and recovery time was not necessary for the purposes of the experiment. Isoflurane was determined to be the better choice of anesthesia for this procedure due to easy administration and titration, rapid onset and recovery, and adequate anesthetic depth. Also, isoflurane causes minimal cardiac depression and maintains BP very well</w:t>
      </w:r>
      <w:r w:rsidR="00D82104" w:rsidRPr="00185940">
        <w:rPr>
          <w:rFonts w:ascii="Calibri" w:hAnsi="Calibri" w:cs="Calibri"/>
          <w:vertAlign w:val="superscript"/>
        </w:rPr>
        <w:t>34</w:t>
      </w:r>
      <w:r w:rsidRPr="00185940">
        <w:rPr>
          <w:rFonts w:ascii="Calibri" w:hAnsi="Calibri" w:cs="Calibri"/>
        </w:rPr>
        <w:t>. So, a major change in the procedure for the chronic wound model was to use isoflurane as the preferred anesthesia.</w:t>
      </w:r>
    </w:p>
    <w:p w14:paraId="037357D3" w14:textId="77777777" w:rsidR="00932ADE" w:rsidRPr="00185940" w:rsidRDefault="00932ADE" w:rsidP="00185940">
      <w:pPr>
        <w:rPr>
          <w:rFonts w:ascii="Calibri" w:hAnsi="Calibri" w:cs="Calibri"/>
        </w:rPr>
      </w:pPr>
    </w:p>
    <w:p w14:paraId="7AFCDF1D" w14:textId="68ADA5D4" w:rsidR="00911E66" w:rsidRPr="00185940" w:rsidRDefault="00053285" w:rsidP="00185940">
      <w:pPr>
        <w:rPr>
          <w:rFonts w:ascii="Calibri" w:hAnsi="Calibri" w:cs="Calibri"/>
        </w:rPr>
      </w:pPr>
      <w:r w:rsidRPr="00185940">
        <w:rPr>
          <w:rFonts w:ascii="Calibri" w:hAnsi="Calibri" w:cs="Calibri"/>
        </w:rPr>
        <w:t xml:space="preserve">The heating before surgery is important for preventing mortality in the </w:t>
      </w:r>
      <w:r w:rsidR="004D27CA" w:rsidRPr="00185940">
        <w:rPr>
          <w:rFonts w:ascii="Calibri" w:hAnsi="Calibri" w:cs="Calibri"/>
        </w:rPr>
        <w:t>2-3 days following surgery. These mice</w:t>
      </w:r>
      <w:r w:rsidR="00EF540D" w:rsidRPr="00185940">
        <w:rPr>
          <w:rFonts w:ascii="Calibri" w:hAnsi="Calibri" w:cs="Calibri"/>
        </w:rPr>
        <w:t xml:space="preserve"> have significantly lower core body temperature</w:t>
      </w:r>
      <w:r w:rsidR="00D82104" w:rsidRPr="00185940">
        <w:rPr>
          <w:rFonts w:ascii="Calibri" w:hAnsi="Calibri" w:cs="Calibri"/>
          <w:vertAlign w:val="superscript"/>
        </w:rPr>
        <w:t>35</w:t>
      </w:r>
      <w:r w:rsidR="00EF540D" w:rsidRPr="00185940">
        <w:rPr>
          <w:rFonts w:ascii="Calibri" w:hAnsi="Calibri" w:cs="Calibri"/>
        </w:rPr>
        <w:t xml:space="preserve"> and</w:t>
      </w:r>
      <w:r w:rsidR="004D27CA" w:rsidRPr="00185940">
        <w:rPr>
          <w:rFonts w:ascii="Calibri" w:hAnsi="Calibri" w:cs="Calibri"/>
        </w:rPr>
        <w:t xml:space="preserve"> are not able to control their core body temperature effectively due to </w:t>
      </w:r>
      <w:r w:rsidR="007B71A6">
        <w:rPr>
          <w:rFonts w:ascii="Calibri" w:hAnsi="Calibri" w:cs="Calibri"/>
        </w:rPr>
        <w:t xml:space="preserve">their </w:t>
      </w:r>
      <w:r w:rsidR="00DB5AD7" w:rsidRPr="00185940">
        <w:rPr>
          <w:rFonts w:ascii="Calibri" w:hAnsi="Calibri" w:cs="Calibri"/>
        </w:rPr>
        <w:t>genetic manipulation</w:t>
      </w:r>
      <w:r w:rsidR="00723176" w:rsidRPr="00185940">
        <w:rPr>
          <w:rFonts w:ascii="Calibri" w:hAnsi="Calibri" w:cs="Calibri"/>
        </w:rPr>
        <w:t>,</w:t>
      </w:r>
      <w:r w:rsidR="00DB5AD7" w:rsidRPr="00185940">
        <w:rPr>
          <w:rFonts w:ascii="Calibri" w:hAnsi="Calibri" w:cs="Calibri"/>
        </w:rPr>
        <w:t xml:space="preserve"> </w:t>
      </w:r>
      <w:r w:rsidR="004D27CA" w:rsidRPr="00185940">
        <w:rPr>
          <w:rFonts w:ascii="Calibri" w:hAnsi="Calibri" w:cs="Calibri"/>
        </w:rPr>
        <w:t xml:space="preserve">so an external heating source is provided before the surgery to protect </w:t>
      </w:r>
      <w:r w:rsidR="00833FCE" w:rsidRPr="00185940">
        <w:rPr>
          <w:rFonts w:ascii="Calibri" w:hAnsi="Calibri" w:cs="Calibri"/>
        </w:rPr>
        <w:t xml:space="preserve">against </w:t>
      </w:r>
      <w:r w:rsidR="004D27CA" w:rsidRPr="00185940">
        <w:rPr>
          <w:rFonts w:ascii="Calibri" w:hAnsi="Calibri" w:cs="Calibri"/>
        </w:rPr>
        <w:t xml:space="preserve">the additional drop in </w:t>
      </w:r>
      <w:r w:rsidR="00833FCE" w:rsidRPr="00185940">
        <w:rPr>
          <w:rFonts w:ascii="Calibri" w:hAnsi="Calibri" w:cs="Calibri"/>
        </w:rPr>
        <w:t xml:space="preserve">core body </w:t>
      </w:r>
      <w:r w:rsidR="004D27CA" w:rsidRPr="00185940">
        <w:rPr>
          <w:rFonts w:ascii="Calibri" w:hAnsi="Calibri" w:cs="Calibri"/>
        </w:rPr>
        <w:t>temperature induced by anesthesia.</w:t>
      </w:r>
      <w:r w:rsidR="00E920E6" w:rsidRPr="00185940">
        <w:rPr>
          <w:rFonts w:ascii="Calibri" w:hAnsi="Calibri" w:cs="Calibri"/>
        </w:rPr>
        <w:t xml:space="preserve"> We have assessed the need for a heating pad before, during</w:t>
      </w:r>
      <w:r w:rsidR="007B71A6">
        <w:rPr>
          <w:rFonts w:ascii="Calibri" w:hAnsi="Calibri" w:cs="Calibri"/>
        </w:rPr>
        <w:t>,</w:t>
      </w:r>
      <w:r w:rsidR="00E920E6" w:rsidRPr="00185940">
        <w:rPr>
          <w:rFonts w:ascii="Calibri" w:hAnsi="Calibri" w:cs="Calibri"/>
        </w:rPr>
        <w:t xml:space="preserve"> and after surgery. It is important to note that </w:t>
      </w:r>
      <w:r w:rsidR="00723176" w:rsidRPr="00185940">
        <w:rPr>
          <w:rFonts w:ascii="Calibri" w:hAnsi="Calibri" w:cs="Calibri"/>
          <w:i/>
        </w:rPr>
        <w:t>db/db</w:t>
      </w:r>
      <w:r w:rsidR="00723176" w:rsidRPr="00185940">
        <w:rPr>
          <w:rFonts w:ascii="Calibri" w:hAnsi="Calibri" w:cs="Calibri"/>
          <w:i/>
          <w:vertAlign w:val="superscript"/>
        </w:rPr>
        <w:t>-/-</w:t>
      </w:r>
      <w:r w:rsidR="00723176" w:rsidRPr="00185940">
        <w:rPr>
          <w:rFonts w:ascii="Calibri" w:hAnsi="Calibri" w:cs="Calibri"/>
        </w:rPr>
        <w:t xml:space="preserve"> </w:t>
      </w:r>
      <w:r w:rsidR="00E920E6" w:rsidRPr="00185940">
        <w:rPr>
          <w:rFonts w:ascii="Calibri" w:hAnsi="Calibri" w:cs="Calibri"/>
        </w:rPr>
        <w:t>mice have unusual physiological responses. Empirically, we have found these mice to be most effectively protected with pre- and post-surgical heat support.</w:t>
      </w:r>
      <w:r w:rsidR="00185940">
        <w:rPr>
          <w:rFonts w:ascii="Calibri" w:hAnsi="Calibri" w:cs="Calibri"/>
        </w:rPr>
        <w:t xml:space="preserve"> </w:t>
      </w:r>
      <w:r w:rsidR="00E920E6" w:rsidRPr="00185940">
        <w:rPr>
          <w:rFonts w:ascii="Calibri" w:hAnsi="Calibri" w:cs="Calibri"/>
        </w:rPr>
        <w:t xml:space="preserve">By substituting isoflurane as the anesthetic, we measured and determined that the core body temperature did not drop significantly during the less than five minutes of surgery. While we have found the pre- and post- surgical heat support to be critical for these mice, we have not found surgical heat support to have an effect. It should be noted that the IACUC Chair provided guidance and monitored our tests related to temperature and anesthetic effects. As we are communicating this method, we find it important to indicate what is necessary </w:t>
      </w:r>
      <w:r w:rsidR="007B71A6">
        <w:rPr>
          <w:rFonts w:ascii="Calibri" w:hAnsi="Calibri" w:cs="Calibri"/>
        </w:rPr>
        <w:t>for the</w:t>
      </w:r>
      <w:r w:rsidR="00E920E6" w:rsidRPr="00185940">
        <w:rPr>
          <w:rFonts w:ascii="Calibri" w:hAnsi="Calibri" w:cs="Calibri"/>
        </w:rPr>
        <w:t xml:space="preserve"> success of the procedure.</w:t>
      </w:r>
      <w:r w:rsidR="00185940">
        <w:rPr>
          <w:rFonts w:ascii="Calibri" w:hAnsi="Calibri" w:cs="Calibri"/>
        </w:rPr>
        <w:t xml:space="preserve"> </w:t>
      </w:r>
    </w:p>
    <w:p w14:paraId="520854D8" w14:textId="77777777" w:rsidR="00932ADE" w:rsidRPr="00185940" w:rsidRDefault="00932ADE" w:rsidP="00185940">
      <w:pPr>
        <w:rPr>
          <w:rFonts w:ascii="Calibri" w:hAnsi="Calibri" w:cs="Calibri"/>
        </w:rPr>
      </w:pPr>
    </w:p>
    <w:p w14:paraId="24ABBF4F" w14:textId="6268D5E5" w:rsidR="00C74FA2" w:rsidRPr="00185940" w:rsidRDefault="00C74FA2" w:rsidP="00185940">
      <w:pPr>
        <w:rPr>
          <w:rFonts w:ascii="Calibri" w:hAnsi="Calibri" w:cs="Calibri"/>
        </w:rPr>
      </w:pPr>
      <w:r w:rsidRPr="00185940">
        <w:rPr>
          <w:rFonts w:ascii="Calibri" w:hAnsi="Calibri" w:cs="Calibri"/>
        </w:rPr>
        <w:t xml:space="preserve">A limitation of utilizing this method to study biofilm development is the fact that the bacteria </w:t>
      </w:r>
      <w:r w:rsidR="00CB7B93" w:rsidRPr="00185940">
        <w:rPr>
          <w:rFonts w:ascii="Calibri" w:hAnsi="Calibri" w:cs="Calibri"/>
        </w:rPr>
        <w:t xml:space="preserve">present on the wound and </w:t>
      </w:r>
      <w:r w:rsidRPr="00185940">
        <w:rPr>
          <w:rFonts w:ascii="Calibri" w:hAnsi="Calibri" w:cs="Calibri"/>
        </w:rPr>
        <w:t xml:space="preserve">producing the biofilm are not controlled. If </w:t>
      </w:r>
      <w:r w:rsidR="00EF540D" w:rsidRPr="00185940">
        <w:rPr>
          <w:rFonts w:ascii="Calibri" w:hAnsi="Calibri" w:cs="Calibri"/>
        </w:rPr>
        <w:t>a specific biofilm-forming bacterium</w:t>
      </w:r>
      <w:r w:rsidRPr="00185940">
        <w:rPr>
          <w:rFonts w:ascii="Calibri" w:hAnsi="Calibri" w:cs="Calibri"/>
        </w:rPr>
        <w:t xml:space="preserve"> is to be studied, this model may be useful if the native microbiome can be abolished before wounding either through iodine or other antiseptic methods. In response to excessive levels of oxidative stress, key pathogenic bacteria in the skin microbiome </w:t>
      </w:r>
      <w:r w:rsidR="00CB7B93" w:rsidRPr="00185940">
        <w:rPr>
          <w:rFonts w:ascii="Calibri" w:hAnsi="Calibri" w:cs="Calibri"/>
        </w:rPr>
        <w:t xml:space="preserve">are </w:t>
      </w:r>
      <w:r w:rsidRPr="00185940">
        <w:rPr>
          <w:rFonts w:ascii="Calibri" w:hAnsi="Calibri" w:cs="Calibri"/>
        </w:rPr>
        <w:t>stimulate</w:t>
      </w:r>
      <w:r w:rsidR="00CB7B93" w:rsidRPr="00185940">
        <w:rPr>
          <w:rFonts w:ascii="Calibri" w:hAnsi="Calibri" w:cs="Calibri"/>
        </w:rPr>
        <w:t>d</w:t>
      </w:r>
      <w:r w:rsidRPr="00185940">
        <w:rPr>
          <w:rFonts w:ascii="Calibri" w:hAnsi="Calibri" w:cs="Calibri"/>
        </w:rPr>
        <w:t xml:space="preserve"> </w:t>
      </w:r>
      <w:r w:rsidR="00CB7B93" w:rsidRPr="00185940">
        <w:rPr>
          <w:rFonts w:ascii="Calibri" w:hAnsi="Calibri" w:cs="Calibri"/>
        </w:rPr>
        <w:t xml:space="preserve">to initiate </w:t>
      </w:r>
      <w:r w:rsidRPr="00185940">
        <w:rPr>
          <w:rFonts w:ascii="Calibri" w:hAnsi="Calibri" w:cs="Calibri"/>
        </w:rPr>
        <w:t>biofilm formation. In our chronic wounds, biofilm-forming bacteria include, but</w:t>
      </w:r>
      <w:r w:rsidR="007B71A6">
        <w:rPr>
          <w:rFonts w:ascii="Calibri" w:hAnsi="Calibri" w:cs="Calibri"/>
        </w:rPr>
        <w:t xml:space="preserve"> are</w:t>
      </w:r>
      <w:r w:rsidRPr="00185940">
        <w:rPr>
          <w:rFonts w:ascii="Calibri" w:hAnsi="Calibri" w:cs="Calibri"/>
        </w:rPr>
        <w:t xml:space="preserve"> not limited to, </w:t>
      </w:r>
      <w:r w:rsidRPr="00185940">
        <w:rPr>
          <w:rFonts w:ascii="Calibri" w:hAnsi="Calibri" w:cs="Calibri"/>
          <w:i/>
        </w:rPr>
        <w:t>Pseudomonas aeruginosa</w:t>
      </w:r>
      <w:r w:rsidR="00D82104" w:rsidRPr="00185940">
        <w:rPr>
          <w:rFonts w:ascii="Calibri" w:hAnsi="Calibri" w:cs="Calibri"/>
          <w:vertAlign w:val="superscript"/>
        </w:rPr>
        <w:t>36-39</w:t>
      </w:r>
      <w:r w:rsidRPr="00185940">
        <w:rPr>
          <w:rFonts w:ascii="Calibri" w:hAnsi="Calibri" w:cs="Calibri"/>
        </w:rPr>
        <w:t xml:space="preserve">, </w:t>
      </w:r>
      <w:r w:rsidRPr="00185940">
        <w:rPr>
          <w:rFonts w:ascii="Calibri" w:hAnsi="Calibri" w:cs="Calibri"/>
          <w:i/>
        </w:rPr>
        <w:t>Enterobacter cloacae</w:t>
      </w:r>
      <w:r w:rsidR="009A150D" w:rsidRPr="00185940">
        <w:rPr>
          <w:rFonts w:ascii="Calibri" w:hAnsi="Calibri" w:cs="Calibri"/>
          <w:vertAlign w:val="superscript"/>
        </w:rPr>
        <w:t>3</w:t>
      </w:r>
      <w:r w:rsidR="00D82104" w:rsidRPr="00185940">
        <w:rPr>
          <w:rFonts w:ascii="Calibri" w:hAnsi="Calibri" w:cs="Calibri"/>
          <w:vertAlign w:val="superscript"/>
        </w:rPr>
        <w:t>7-39</w:t>
      </w:r>
      <w:r w:rsidRPr="00185940">
        <w:rPr>
          <w:rFonts w:ascii="Calibri" w:hAnsi="Calibri" w:cs="Calibri"/>
        </w:rPr>
        <w:t xml:space="preserve">, and various </w:t>
      </w:r>
      <w:r w:rsidRPr="00185940">
        <w:rPr>
          <w:rFonts w:ascii="Calibri" w:hAnsi="Calibri" w:cs="Calibri"/>
          <w:i/>
        </w:rPr>
        <w:t>Staphylococcus</w:t>
      </w:r>
      <w:r w:rsidR="00D82104" w:rsidRPr="00185940">
        <w:rPr>
          <w:rFonts w:ascii="Calibri" w:hAnsi="Calibri" w:cs="Calibri"/>
          <w:vertAlign w:val="superscript"/>
        </w:rPr>
        <w:t>40,41</w:t>
      </w:r>
      <w:r w:rsidRPr="00185940">
        <w:rPr>
          <w:rFonts w:ascii="Calibri" w:hAnsi="Calibri" w:cs="Calibri"/>
        </w:rPr>
        <w:t xml:space="preserve"> and </w:t>
      </w:r>
      <w:r w:rsidRPr="00185940">
        <w:rPr>
          <w:rFonts w:ascii="Calibri" w:hAnsi="Calibri" w:cs="Calibri"/>
          <w:i/>
        </w:rPr>
        <w:t>Corynebacterium</w:t>
      </w:r>
      <w:r w:rsidRPr="00185940">
        <w:rPr>
          <w:rFonts w:ascii="Calibri" w:hAnsi="Calibri" w:cs="Calibri"/>
        </w:rPr>
        <w:t xml:space="preserve"> species</w:t>
      </w:r>
      <w:r w:rsidR="00D82104" w:rsidRPr="00185940">
        <w:rPr>
          <w:rFonts w:ascii="Calibri" w:hAnsi="Calibri" w:cs="Calibri"/>
          <w:vertAlign w:val="superscript"/>
        </w:rPr>
        <w:t>41-45</w:t>
      </w:r>
      <w:r w:rsidRPr="00185940">
        <w:rPr>
          <w:rFonts w:ascii="Calibri" w:hAnsi="Calibri" w:cs="Calibri"/>
        </w:rPr>
        <w:t xml:space="preserve">, all of which can be found in human chronic wounds. </w:t>
      </w:r>
      <w:r w:rsidR="00C47D2D" w:rsidRPr="00185940">
        <w:rPr>
          <w:rFonts w:ascii="Calibri" w:hAnsi="Calibri" w:cs="Calibri"/>
        </w:rPr>
        <w:t>Several chronic wound microbiome studies have been conducted on human chronic wounds</w:t>
      </w:r>
      <w:r w:rsidR="009A150D" w:rsidRPr="00185940">
        <w:rPr>
          <w:rFonts w:ascii="Calibri" w:hAnsi="Calibri" w:cs="Calibri"/>
        </w:rPr>
        <w:t xml:space="preserve"> for the bacteria</w:t>
      </w:r>
      <w:r w:rsidR="00D82104" w:rsidRPr="00185940">
        <w:rPr>
          <w:rFonts w:ascii="Calibri" w:hAnsi="Calibri" w:cs="Calibri"/>
          <w:vertAlign w:val="superscript"/>
        </w:rPr>
        <w:t>39-41,43-45</w:t>
      </w:r>
      <w:r w:rsidR="009A150D" w:rsidRPr="00185940">
        <w:rPr>
          <w:rFonts w:ascii="Calibri" w:hAnsi="Calibri" w:cs="Calibri"/>
        </w:rPr>
        <w:t>, and fungi</w:t>
      </w:r>
      <w:r w:rsidR="00D82104" w:rsidRPr="00185940">
        <w:rPr>
          <w:rFonts w:ascii="Calibri" w:hAnsi="Calibri" w:cs="Calibri"/>
          <w:vertAlign w:val="superscript"/>
        </w:rPr>
        <w:t>46,47</w:t>
      </w:r>
      <w:r w:rsidR="004F742D" w:rsidRPr="00185940">
        <w:rPr>
          <w:rFonts w:ascii="Calibri" w:hAnsi="Calibri" w:cs="Calibri"/>
        </w:rPr>
        <w:t xml:space="preserve"> </w:t>
      </w:r>
      <w:r w:rsidR="009A150D" w:rsidRPr="00185940">
        <w:rPr>
          <w:rFonts w:ascii="Calibri" w:hAnsi="Calibri" w:cs="Calibri"/>
        </w:rPr>
        <w:t>community</w:t>
      </w:r>
      <w:r w:rsidR="007B71A6">
        <w:rPr>
          <w:rFonts w:ascii="Calibri" w:hAnsi="Calibri" w:cs="Calibri"/>
        </w:rPr>
        <w:t>,</w:t>
      </w:r>
      <w:r w:rsidR="009A150D" w:rsidRPr="00185940">
        <w:rPr>
          <w:rFonts w:ascii="Calibri" w:hAnsi="Calibri" w:cs="Calibri"/>
        </w:rPr>
        <w:t xml:space="preserve"> </w:t>
      </w:r>
      <w:r w:rsidR="004F742D" w:rsidRPr="00185940">
        <w:rPr>
          <w:rFonts w:ascii="Calibri" w:hAnsi="Calibri" w:cs="Calibri"/>
        </w:rPr>
        <w:t>including longitudinal surveys associated with poor healing</w:t>
      </w:r>
      <w:r w:rsidR="00D82104" w:rsidRPr="00185940">
        <w:rPr>
          <w:rFonts w:ascii="Calibri" w:hAnsi="Calibri" w:cs="Calibri"/>
          <w:vertAlign w:val="superscript"/>
        </w:rPr>
        <w:t>4</w:t>
      </w:r>
      <w:r w:rsidR="00820A10" w:rsidRPr="00185940">
        <w:rPr>
          <w:rFonts w:ascii="Calibri" w:hAnsi="Calibri" w:cs="Calibri"/>
          <w:vertAlign w:val="superscript"/>
        </w:rPr>
        <w:t>8</w:t>
      </w:r>
      <w:r w:rsidR="00D82104" w:rsidRPr="00185940">
        <w:rPr>
          <w:rFonts w:ascii="Calibri" w:hAnsi="Calibri" w:cs="Calibri"/>
          <w:vertAlign w:val="superscript"/>
        </w:rPr>
        <w:t>,49</w:t>
      </w:r>
      <w:r w:rsidR="00C47D2D" w:rsidRPr="00185940">
        <w:rPr>
          <w:rFonts w:ascii="Calibri" w:hAnsi="Calibri" w:cs="Calibri"/>
        </w:rPr>
        <w:t>.</w:t>
      </w:r>
      <w:r w:rsidR="00CB7B93" w:rsidRPr="00185940">
        <w:rPr>
          <w:rFonts w:ascii="Calibri" w:hAnsi="Calibri" w:cs="Calibri"/>
        </w:rPr>
        <w:t xml:space="preserve"> Longitudinal studies of this nature can also be followed through with the chronic wound model.</w:t>
      </w:r>
    </w:p>
    <w:p w14:paraId="6BD6EF32" w14:textId="77777777" w:rsidR="00932ADE" w:rsidRPr="00185940" w:rsidRDefault="00932ADE" w:rsidP="00185940">
      <w:pPr>
        <w:rPr>
          <w:rFonts w:ascii="Calibri" w:hAnsi="Calibri" w:cs="Calibri"/>
        </w:rPr>
      </w:pPr>
    </w:p>
    <w:p w14:paraId="2FA34587" w14:textId="44886B02" w:rsidR="00C74FA2" w:rsidRPr="00185940" w:rsidRDefault="00CB7B93" w:rsidP="00185940">
      <w:pPr>
        <w:rPr>
          <w:rFonts w:ascii="Calibri" w:hAnsi="Calibri" w:cs="Calibri"/>
        </w:rPr>
      </w:pPr>
      <w:r w:rsidRPr="00185940">
        <w:rPr>
          <w:rFonts w:ascii="Calibri" w:hAnsi="Calibri" w:cs="Calibri"/>
        </w:rPr>
        <w:t>It is important to acknowledge that d</w:t>
      </w:r>
      <w:r w:rsidR="00C74FA2" w:rsidRPr="00185940">
        <w:rPr>
          <w:rFonts w:ascii="Calibri" w:hAnsi="Calibri" w:cs="Calibri"/>
        </w:rPr>
        <w:t xml:space="preserve">ifferent results may be obtained </w:t>
      </w:r>
      <w:r w:rsidR="00AC60CA" w:rsidRPr="00185940">
        <w:rPr>
          <w:rFonts w:ascii="Calibri" w:hAnsi="Calibri" w:cs="Calibri"/>
        </w:rPr>
        <w:t>due to differences in</w:t>
      </w:r>
      <w:r w:rsidR="00C74FA2" w:rsidRPr="00185940">
        <w:rPr>
          <w:rFonts w:ascii="Calibri" w:hAnsi="Calibri" w:cs="Calibri"/>
        </w:rPr>
        <w:t xml:space="preserve"> vivaria</w:t>
      </w:r>
      <w:r w:rsidR="00AC60CA" w:rsidRPr="00185940">
        <w:rPr>
          <w:rFonts w:ascii="Calibri" w:hAnsi="Calibri" w:cs="Calibri"/>
        </w:rPr>
        <w:t xml:space="preserve"> conditions, supplies, and equipment, vendors,</w:t>
      </w:r>
      <w:r w:rsidR="00C74FA2" w:rsidRPr="00185940">
        <w:rPr>
          <w:rFonts w:ascii="Calibri" w:hAnsi="Calibri" w:cs="Calibri"/>
        </w:rPr>
        <w:t xml:space="preserve"> and source colonies for </w:t>
      </w:r>
      <w:bookmarkStart w:id="1" w:name="_Hlk507579849"/>
      <w:r w:rsidR="00C74FA2" w:rsidRPr="00185940">
        <w:rPr>
          <w:rFonts w:ascii="Calibri" w:hAnsi="Calibri" w:cs="Calibri"/>
          <w:i/>
        </w:rPr>
        <w:t>db/db</w:t>
      </w:r>
      <w:r w:rsidR="00384B0F" w:rsidRPr="00185940">
        <w:rPr>
          <w:rFonts w:ascii="Calibri" w:hAnsi="Calibri" w:cs="Calibri"/>
          <w:i/>
          <w:vertAlign w:val="superscript"/>
        </w:rPr>
        <w:t>-/-</w:t>
      </w:r>
      <w:r w:rsidR="00C74FA2" w:rsidRPr="00185940">
        <w:rPr>
          <w:rFonts w:ascii="Calibri" w:hAnsi="Calibri" w:cs="Calibri"/>
        </w:rPr>
        <w:t xml:space="preserve"> </w:t>
      </w:r>
      <w:bookmarkEnd w:id="1"/>
      <w:r w:rsidR="00C74FA2" w:rsidRPr="00185940">
        <w:rPr>
          <w:rFonts w:ascii="Calibri" w:hAnsi="Calibri" w:cs="Calibri"/>
        </w:rPr>
        <w:t xml:space="preserve">mice. </w:t>
      </w:r>
      <w:r w:rsidR="00AC60CA" w:rsidRPr="00185940">
        <w:rPr>
          <w:rFonts w:ascii="Calibri" w:hAnsi="Calibri" w:cs="Calibri"/>
        </w:rPr>
        <w:t xml:space="preserve">To minimize such differences, provided in the protocol is </w:t>
      </w:r>
      <w:r w:rsidR="00C74FA2" w:rsidRPr="00185940">
        <w:rPr>
          <w:rFonts w:ascii="Calibri" w:hAnsi="Calibri" w:cs="Calibri"/>
        </w:rPr>
        <w:t>the exact mice variety</w:t>
      </w:r>
      <w:r w:rsidR="00AC60CA" w:rsidRPr="00185940">
        <w:rPr>
          <w:rFonts w:ascii="Calibri" w:hAnsi="Calibri" w:cs="Calibri"/>
        </w:rPr>
        <w:t xml:space="preserve"> and source</w:t>
      </w:r>
      <w:r w:rsidR="00C74FA2" w:rsidRPr="00185940">
        <w:rPr>
          <w:rFonts w:ascii="Calibri" w:hAnsi="Calibri" w:cs="Calibri"/>
        </w:rPr>
        <w:t xml:space="preserve"> that is used for the chronic wound experiment. For the husbandry of these mice, the exact bedding and food brands have been provided in the </w:t>
      </w:r>
      <w:r w:rsidR="00185940" w:rsidRPr="00185940">
        <w:rPr>
          <w:rFonts w:ascii="Calibri" w:hAnsi="Calibri" w:cs="Calibri"/>
          <w:b/>
        </w:rPr>
        <w:t>Table of Materials</w:t>
      </w:r>
      <w:r w:rsidR="00C74FA2" w:rsidRPr="00185940">
        <w:rPr>
          <w:rFonts w:ascii="Calibri" w:hAnsi="Calibri" w:cs="Calibri"/>
        </w:rPr>
        <w:t xml:space="preserve"> to limit variability. In our experiments, we find that high oxidative stress is necessary and sufficient to create chronic wounds in these mice</w:t>
      </w:r>
      <w:r w:rsidR="007B71A6">
        <w:rPr>
          <w:rFonts w:ascii="Calibri" w:hAnsi="Calibri" w:cs="Calibri"/>
        </w:rPr>
        <w:t>,</w:t>
      </w:r>
      <w:r w:rsidR="00723176" w:rsidRPr="00185940">
        <w:rPr>
          <w:rFonts w:ascii="Calibri" w:hAnsi="Calibri" w:cs="Calibri"/>
        </w:rPr>
        <w:t xml:space="preserve"> </w:t>
      </w:r>
      <w:r w:rsidR="00AC60CA" w:rsidRPr="00185940">
        <w:rPr>
          <w:rFonts w:ascii="Calibri" w:hAnsi="Calibri" w:cs="Calibri"/>
        </w:rPr>
        <w:t>as long as the</w:t>
      </w:r>
      <w:r w:rsidR="00723176" w:rsidRPr="00185940">
        <w:rPr>
          <w:rFonts w:ascii="Calibri" w:hAnsi="Calibri" w:cs="Calibri"/>
        </w:rPr>
        <w:t xml:space="preserve"> mice are housed in a conventional vivarium</w:t>
      </w:r>
      <w:r w:rsidR="00AC60CA" w:rsidRPr="00185940">
        <w:rPr>
          <w:rFonts w:ascii="Calibri" w:hAnsi="Calibri" w:cs="Calibri"/>
        </w:rPr>
        <w:t xml:space="preserve"> and exposed to bacteria</w:t>
      </w:r>
      <w:r w:rsidR="00C74FA2" w:rsidRPr="00185940">
        <w:rPr>
          <w:rFonts w:ascii="Calibri" w:hAnsi="Calibri" w:cs="Calibri"/>
        </w:rPr>
        <w:t xml:space="preserve">. Bacteria populations and communities may differ with vivaria; however, as long as </w:t>
      </w:r>
      <w:r w:rsidR="00C74FA2" w:rsidRPr="00185940">
        <w:rPr>
          <w:rFonts w:ascii="Calibri" w:hAnsi="Calibri" w:cs="Calibri"/>
        </w:rPr>
        <w:lastRenderedPageBreak/>
        <w:t>a germ-free facility is not used to house the mice, they should have enough bacteria, both commensal and pathogenic, to reside on the hair and skin.</w:t>
      </w:r>
      <w:r w:rsidR="00C47D2D" w:rsidRPr="00185940">
        <w:rPr>
          <w:rFonts w:ascii="Calibri" w:hAnsi="Calibri" w:cs="Calibri"/>
        </w:rPr>
        <w:t xml:space="preserve"> </w:t>
      </w:r>
    </w:p>
    <w:p w14:paraId="25AF2955" w14:textId="77777777" w:rsidR="00932ADE" w:rsidRPr="00185940" w:rsidRDefault="00932ADE" w:rsidP="00185940">
      <w:pPr>
        <w:rPr>
          <w:rFonts w:ascii="Calibri" w:hAnsi="Calibri" w:cs="Calibri"/>
        </w:rPr>
      </w:pPr>
    </w:p>
    <w:p w14:paraId="4BD15AD3" w14:textId="77777777" w:rsidR="00911E66" w:rsidRPr="00185940" w:rsidRDefault="00911E66" w:rsidP="00185940">
      <w:pPr>
        <w:rPr>
          <w:rFonts w:ascii="Calibri" w:hAnsi="Calibri" w:cs="Calibri"/>
        </w:rPr>
      </w:pPr>
      <w:r w:rsidRPr="00185940">
        <w:rPr>
          <w:rFonts w:ascii="Calibri" w:hAnsi="Calibri" w:cs="Calibri"/>
        </w:rPr>
        <w:t xml:space="preserve">This method of creating chronic wounds in this protocol is significant to study </w:t>
      </w:r>
      <w:r w:rsidR="001E3D9D" w:rsidRPr="00185940">
        <w:rPr>
          <w:rFonts w:ascii="Calibri" w:hAnsi="Calibri" w:cs="Calibri"/>
        </w:rPr>
        <w:t xml:space="preserve">chronic wounds and impaired </w:t>
      </w:r>
      <w:r w:rsidR="00DB5AD7" w:rsidRPr="00185940">
        <w:rPr>
          <w:rFonts w:ascii="Calibri" w:hAnsi="Calibri" w:cs="Calibri"/>
        </w:rPr>
        <w:t xml:space="preserve">wound healing </w:t>
      </w:r>
      <w:r w:rsidR="00CC2DE8" w:rsidRPr="00185940">
        <w:rPr>
          <w:rFonts w:ascii="Calibri" w:hAnsi="Calibri" w:cs="Calibri"/>
        </w:rPr>
        <w:t>because</w:t>
      </w:r>
      <w:r w:rsidR="00DB5AD7" w:rsidRPr="00185940">
        <w:rPr>
          <w:rFonts w:ascii="Calibri" w:hAnsi="Calibri" w:cs="Calibri"/>
        </w:rPr>
        <w:t xml:space="preserve"> only </w:t>
      </w:r>
      <w:r w:rsidRPr="00185940">
        <w:rPr>
          <w:rFonts w:ascii="Calibri" w:hAnsi="Calibri" w:cs="Calibri"/>
        </w:rPr>
        <w:t xml:space="preserve">oxidative stress </w:t>
      </w:r>
      <w:r w:rsidR="00DB5AD7" w:rsidRPr="00185940">
        <w:rPr>
          <w:rFonts w:ascii="Calibri" w:hAnsi="Calibri" w:cs="Calibri"/>
        </w:rPr>
        <w:t xml:space="preserve">levels are significantly </w:t>
      </w:r>
      <w:r w:rsidR="002C0831" w:rsidRPr="00185940">
        <w:rPr>
          <w:rFonts w:ascii="Calibri" w:hAnsi="Calibri" w:cs="Calibri"/>
        </w:rPr>
        <w:t>altered experimentally</w:t>
      </w:r>
      <w:r w:rsidR="00FC4BDD" w:rsidRPr="00185940">
        <w:rPr>
          <w:rFonts w:ascii="Calibri" w:hAnsi="Calibri" w:cs="Calibri"/>
        </w:rPr>
        <w:t>. Oxidative stress is required for normal wound healing processes</w:t>
      </w:r>
      <w:r w:rsidR="00C51C80" w:rsidRPr="00185940">
        <w:rPr>
          <w:rFonts w:ascii="Calibri" w:hAnsi="Calibri" w:cs="Calibri"/>
          <w:vertAlign w:val="superscript"/>
        </w:rPr>
        <w:t>2</w:t>
      </w:r>
      <w:r w:rsidR="00FC4BDD" w:rsidRPr="00185940">
        <w:rPr>
          <w:rFonts w:ascii="Calibri" w:hAnsi="Calibri" w:cs="Calibri"/>
        </w:rPr>
        <w:t xml:space="preserve">. It is important for timely regulation and </w:t>
      </w:r>
      <w:r w:rsidR="00C51C80" w:rsidRPr="00185940">
        <w:rPr>
          <w:rFonts w:ascii="Calibri" w:hAnsi="Calibri" w:cs="Calibri"/>
        </w:rPr>
        <w:t>a</w:t>
      </w:r>
      <w:r w:rsidR="00FC4BDD" w:rsidRPr="00185940">
        <w:rPr>
          <w:rFonts w:ascii="Calibri" w:hAnsi="Calibri" w:cs="Calibri"/>
        </w:rPr>
        <w:t xml:space="preserve"> crucial component in the functionality of cell</w:t>
      </w:r>
      <w:r w:rsidR="00C51C80" w:rsidRPr="00185940">
        <w:rPr>
          <w:rFonts w:ascii="Calibri" w:hAnsi="Calibri" w:cs="Calibri"/>
        </w:rPr>
        <w:t>s</w:t>
      </w:r>
      <w:r w:rsidR="00FC4BDD" w:rsidRPr="00185940">
        <w:rPr>
          <w:rFonts w:ascii="Calibri" w:hAnsi="Calibri" w:cs="Calibri"/>
        </w:rPr>
        <w:t xml:space="preserve"> </w:t>
      </w:r>
      <w:r w:rsidR="00C51C80" w:rsidRPr="00185940">
        <w:rPr>
          <w:rFonts w:ascii="Calibri" w:hAnsi="Calibri" w:cs="Calibri"/>
        </w:rPr>
        <w:t>necessary for wound healing</w:t>
      </w:r>
      <w:r w:rsidR="00D82104" w:rsidRPr="00185940">
        <w:rPr>
          <w:rFonts w:ascii="Calibri" w:hAnsi="Calibri" w:cs="Calibri"/>
          <w:vertAlign w:val="superscript"/>
        </w:rPr>
        <w:t>5</w:t>
      </w:r>
      <w:r w:rsidR="00FC4BDD" w:rsidRPr="00185940">
        <w:rPr>
          <w:rFonts w:ascii="Calibri" w:hAnsi="Calibri" w:cs="Calibri"/>
        </w:rPr>
        <w:t xml:space="preserve">. However, when the levels of oxidative stress </w:t>
      </w:r>
      <w:r w:rsidR="00C51C80" w:rsidRPr="00185940">
        <w:rPr>
          <w:rFonts w:ascii="Calibri" w:hAnsi="Calibri" w:cs="Calibri"/>
        </w:rPr>
        <w:t>are</w:t>
      </w:r>
      <w:r w:rsidR="00FC4BDD" w:rsidRPr="00185940">
        <w:rPr>
          <w:rFonts w:ascii="Calibri" w:hAnsi="Calibri" w:cs="Calibri"/>
        </w:rPr>
        <w:t xml:space="preserve"> not </w:t>
      </w:r>
      <w:r w:rsidR="00585431" w:rsidRPr="00185940">
        <w:rPr>
          <w:rFonts w:ascii="Calibri" w:hAnsi="Calibri" w:cs="Calibri"/>
        </w:rPr>
        <w:t>controlled, reactive oxygen species can damage endothelia cells, inhibit keratinocyte functionality, and delay wound closure</w:t>
      </w:r>
      <w:r w:rsidR="00C51C80" w:rsidRPr="00185940">
        <w:rPr>
          <w:rFonts w:ascii="Calibri" w:hAnsi="Calibri" w:cs="Calibri"/>
          <w:vertAlign w:val="superscript"/>
        </w:rPr>
        <w:t>2</w:t>
      </w:r>
      <w:r w:rsidR="00D82104" w:rsidRPr="00185940">
        <w:rPr>
          <w:rFonts w:ascii="Calibri" w:hAnsi="Calibri" w:cs="Calibri"/>
          <w:vertAlign w:val="superscript"/>
        </w:rPr>
        <w:t>,5</w:t>
      </w:r>
      <w:r w:rsidR="00585431" w:rsidRPr="00185940">
        <w:rPr>
          <w:rFonts w:ascii="Calibri" w:hAnsi="Calibri" w:cs="Calibri"/>
        </w:rPr>
        <w:t>.</w:t>
      </w:r>
      <w:r w:rsidR="00FC4BDD" w:rsidRPr="00185940">
        <w:rPr>
          <w:rFonts w:ascii="Calibri" w:hAnsi="Calibri" w:cs="Calibri"/>
        </w:rPr>
        <w:t xml:space="preserve"> H</w:t>
      </w:r>
      <w:r w:rsidR="002C0831" w:rsidRPr="00185940">
        <w:rPr>
          <w:rFonts w:ascii="Calibri" w:hAnsi="Calibri" w:cs="Calibri"/>
        </w:rPr>
        <w:t xml:space="preserve">uman chronic wounds have high </w:t>
      </w:r>
      <w:r w:rsidR="00C51C80" w:rsidRPr="00185940">
        <w:rPr>
          <w:rFonts w:ascii="Calibri" w:hAnsi="Calibri" w:cs="Calibri"/>
        </w:rPr>
        <w:t xml:space="preserve">levels of </w:t>
      </w:r>
      <w:r w:rsidR="002C0831" w:rsidRPr="00185940">
        <w:rPr>
          <w:rFonts w:ascii="Calibri" w:hAnsi="Calibri" w:cs="Calibri"/>
        </w:rPr>
        <w:t>oxidative stress</w:t>
      </w:r>
      <w:r w:rsidR="00D82104" w:rsidRPr="00185940">
        <w:rPr>
          <w:rFonts w:ascii="Calibri" w:hAnsi="Calibri" w:cs="Calibri"/>
          <w:vertAlign w:val="superscript"/>
        </w:rPr>
        <w:t>50</w:t>
      </w:r>
      <w:r w:rsidRPr="00185940">
        <w:rPr>
          <w:rFonts w:ascii="Calibri" w:hAnsi="Calibri" w:cs="Calibri"/>
        </w:rPr>
        <w:t xml:space="preserve">. The mouse model has </w:t>
      </w:r>
      <w:r w:rsidR="00DB3B27" w:rsidRPr="00185940">
        <w:rPr>
          <w:rFonts w:ascii="Calibri" w:hAnsi="Calibri" w:cs="Calibri"/>
        </w:rPr>
        <w:t>high blood glucose and</w:t>
      </w:r>
      <w:r w:rsidR="00DB5AD7" w:rsidRPr="00185940">
        <w:rPr>
          <w:rFonts w:ascii="Calibri" w:hAnsi="Calibri" w:cs="Calibri"/>
        </w:rPr>
        <w:t xml:space="preserve"> already increased </w:t>
      </w:r>
      <w:r w:rsidR="00DB3B27" w:rsidRPr="00185940">
        <w:rPr>
          <w:rFonts w:ascii="Calibri" w:hAnsi="Calibri" w:cs="Calibri"/>
        </w:rPr>
        <w:t>levels of oxidative stress due to it</w:t>
      </w:r>
      <w:r w:rsidR="002C0831" w:rsidRPr="00185940">
        <w:rPr>
          <w:rFonts w:ascii="Calibri" w:hAnsi="Calibri" w:cs="Calibri"/>
        </w:rPr>
        <w:t>s</w:t>
      </w:r>
      <w:r w:rsidR="00DB3B27" w:rsidRPr="00185940">
        <w:rPr>
          <w:rFonts w:ascii="Calibri" w:hAnsi="Calibri" w:cs="Calibri"/>
        </w:rPr>
        <w:t xml:space="preserve"> morbidity</w:t>
      </w:r>
      <w:r w:rsidR="002C0831" w:rsidRPr="00185940">
        <w:rPr>
          <w:rFonts w:ascii="Calibri" w:hAnsi="Calibri" w:cs="Calibri"/>
        </w:rPr>
        <w:t xml:space="preserve">. </w:t>
      </w:r>
      <w:r w:rsidR="00DB3B27" w:rsidRPr="00185940">
        <w:rPr>
          <w:rFonts w:ascii="Calibri" w:hAnsi="Calibri" w:cs="Calibri"/>
        </w:rPr>
        <w:t xml:space="preserve">These characteristics </w:t>
      </w:r>
      <w:r w:rsidR="004D27CA" w:rsidRPr="00185940">
        <w:rPr>
          <w:rFonts w:ascii="Calibri" w:hAnsi="Calibri" w:cs="Calibri"/>
        </w:rPr>
        <w:t xml:space="preserve">are </w:t>
      </w:r>
      <w:r w:rsidR="00DB3B27" w:rsidRPr="00185940">
        <w:rPr>
          <w:rFonts w:ascii="Calibri" w:hAnsi="Calibri" w:cs="Calibri"/>
        </w:rPr>
        <w:t>shared with humans living with diabetes and provide a microenvironment conducive for chronicity after sustaining injury</w:t>
      </w:r>
      <w:r w:rsidR="00150BAD" w:rsidRPr="00185940">
        <w:rPr>
          <w:rFonts w:ascii="Calibri" w:hAnsi="Calibri" w:cs="Calibri"/>
          <w:vertAlign w:val="superscript"/>
        </w:rPr>
        <w:t>50</w:t>
      </w:r>
      <w:r w:rsidR="00DB3B27" w:rsidRPr="00185940">
        <w:rPr>
          <w:rFonts w:ascii="Calibri" w:hAnsi="Calibri" w:cs="Calibri"/>
        </w:rPr>
        <w:t xml:space="preserve">. </w:t>
      </w:r>
      <w:r w:rsidR="004D27CA" w:rsidRPr="00185940">
        <w:rPr>
          <w:rFonts w:ascii="Calibri" w:hAnsi="Calibri" w:cs="Calibri"/>
        </w:rPr>
        <w:t xml:space="preserve">Humans also host diverse and complex microbiota in many </w:t>
      </w:r>
      <w:r w:rsidR="001E3D9D" w:rsidRPr="00185940">
        <w:rPr>
          <w:rFonts w:ascii="Calibri" w:hAnsi="Calibri" w:cs="Calibri"/>
        </w:rPr>
        <w:t xml:space="preserve">locations on </w:t>
      </w:r>
      <w:r w:rsidR="004D27CA" w:rsidRPr="00185940">
        <w:rPr>
          <w:rFonts w:ascii="Calibri" w:hAnsi="Calibri" w:cs="Calibri"/>
        </w:rPr>
        <w:t xml:space="preserve">the body, including the skin, so a complex, but natural, microbiome is allowed to develop on the skin of the mouse. </w:t>
      </w:r>
    </w:p>
    <w:p w14:paraId="39962C4A" w14:textId="77777777" w:rsidR="007931D6" w:rsidRPr="00185940" w:rsidRDefault="007931D6" w:rsidP="00185940">
      <w:pPr>
        <w:rPr>
          <w:rFonts w:ascii="Calibri" w:hAnsi="Calibri" w:cs="Calibri"/>
        </w:rPr>
      </w:pPr>
    </w:p>
    <w:p w14:paraId="512DF257" w14:textId="77777777" w:rsidR="00BF5FD1" w:rsidRPr="00185940" w:rsidRDefault="009B1737" w:rsidP="00185940">
      <w:pPr>
        <w:autoSpaceDE w:val="0"/>
        <w:autoSpaceDN w:val="0"/>
        <w:adjustRightInd w:val="0"/>
        <w:rPr>
          <w:rFonts w:ascii="Calibri" w:hAnsi="Calibri" w:cs="Calibri"/>
        </w:rPr>
      </w:pPr>
      <w:r w:rsidRPr="00185940">
        <w:rPr>
          <w:rFonts w:ascii="Calibri" w:hAnsi="Calibri" w:cs="Calibri"/>
          <w:b/>
          <w:bCs/>
        </w:rPr>
        <w:t>ACKNOWLEDGMENTS</w:t>
      </w:r>
      <w:r w:rsidR="00BE5F4A" w:rsidRPr="00185940">
        <w:rPr>
          <w:rFonts w:ascii="Calibri" w:hAnsi="Calibri" w:cs="Calibri"/>
          <w:b/>
          <w:bCs/>
        </w:rPr>
        <w:t>:</w:t>
      </w:r>
      <w:r w:rsidR="00BE5F4A" w:rsidRPr="00185940">
        <w:rPr>
          <w:rFonts w:ascii="Calibri" w:hAnsi="Calibri" w:cs="Calibri"/>
        </w:rPr>
        <w:t xml:space="preserve"> </w:t>
      </w:r>
    </w:p>
    <w:p w14:paraId="6AB6DD2D" w14:textId="77777777" w:rsidR="0052678E" w:rsidRPr="00185940" w:rsidRDefault="0052678E" w:rsidP="00185940">
      <w:pPr>
        <w:autoSpaceDE w:val="0"/>
        <w:autoSpaceDN w:val="0"/>
        <w:adjustRightInd w:val="0"/>
        <w:rPr>
          <w:rFonts w:ascii="Calibri" w:hAnsi="Calibri" w:cs="Calibri"/>
        </w:rPr>
      </w:pPr>
      <w:r w:rsidRPr="00185940">
        <w:rPr>
          <w:rFonts w:ascii="Calibri" w:hAnsi="Calibri" w:cs="Calibri"/>
        </w:rPr>
        <w:t>The authors have no acknowledgement</w:t>
      </w:r>
      <w:r w:rsidR="00BF5FD1" w:rsidRPr="00185940">
        <w:rPr>
          <w:rFonts w:ascii="Calibri" w:hAnsi="Calibri" w:cs="Calibri"/>
        </w:rPr>
        <w:t>s.</w:t>
      </w:r>
    </w:p>
    <w:p w14:paraId="045004EE" w14:textId="77777777" w:rsidR="00BF5FD1" w:rsidRPr="00185940" w:rsidRDefault="00BF5FD1" w:rsidP="00185940">
      <w:pPr>
        <w:autoSpaceDE w:val="0"/>
        <w:autoSpaceDN w:val="0"/>
        <w:adjustRightInd w:val="0"/>
        <w:rPr>
          <w:rFonts w:ascii="Calibri" w:hAnsi="Calibri" w:cs="Calibri"/>
        </w:rPr>
      </w:pPr>
    </w:p>
    <w:p w14:paraId="0CD9E26D" w14:textId="77777777" w:rsidR="00713BB9" w:rsidRPr="00185940" w:rsidRDefault="009B1737" w:rsidP="00185940">
      <w:pPr>
        <w:autoSpaceDE w:val="0"/>
        <w:autoSpaceDN w:val="0"/>
        <w:adjustRightInd w:val="0"/>
        <w:rPr>
          <w:rFonts w:ascii="Calibri" w:hAnsi="Calibri" w:cs="Calibri"/>
          <w:b/>
        </w:rPr>
      </w:pPr>
      <w:r w:rsidRPr="00185940">
        <w:rPr>
          <w:rFonts w:ascii="Calibri" w:hAnsi="Calibri" w:cs="Calibri"/>
          <w:b/>
        </w:rPr>
        <w:t>DISCLOSURES</w:t>
      </w:r>
      <w:r w:rsidR="00F65FA1" w:rsidRPr="00185940">
        <w:rPr>
          <w:rFonts w:ascii="Calibri" w:hAnsi="Calibri" w:cs="Calibri"/>
          <w:b/>
        </w:rPr>
        <w:t xml:space="preserve">: </w:t>
      </w:r>
    </w:p>
    <w:p w14:paraId="1DD01969" w14:textId="77777777" w:rsidR="00BE5F4A" w:rsidRPr="00185940" w:rsidRDefault="000421DE" w:rsidP="00185940">
      <w:pPr>
        <w:rPr>
          <w:rFonts w:ascii="Calibri" w:hAnsi="Calibri" w:cs="Calibri"/>
        </w:rPr>
      </w:pPr>
      <w:r w:rsidRPr="00185940">
        <w:rPr>
          <w:rFonts w:ascii="Calibri" w:hAnsi="Calibri" w:cs="Calibri"/>
        </w:rPr>
        <w:t>The authors declare that they have no competing financial interests.</w:t>
      </w:r>
    </w:p>
    <w:p w14:paraId="536B9242" w14:textId="77777777" w:rsidR="003F1BB5" w:rsidRPr="00185940" w:rsidRDefault="003F1BB5" w:rsidP="00185940">
      <w:pPr>
        <w:rPr>
          <w:rFonts w:ascii="Calibri" w:hAnsi="Calibri" w:cs="Calibri"/>
          <w:szCs w:val="23"/>
        </w:rPr>
      </w:pPr>
    </w:p>
    <w:p w14:paraId="60D6C1E5" w14:textId="77777777" w:rsidR="00224E95" w:rsidRPr="00185940" w:rsidRDefault="00224E95" w:rsidP="00185940">
      <w:pPr>
        <w:rPr>
          <w:rFonts w:ascii="Calibri" w:hAnsi="Calibri" w:cs="Calibri"/>
          <w:b/>
          <w:bCs/>
        </w:rPr>
      </w:pPr>
      <w:r w:rsidRPr="00185940">
        <w:rPr>
          <w:rFonts w:ascii="Calibri" w:hAnsi="Calibri" w:cs="Calibri"/>
          <w:b/>
          <w:bCs/>
        </w:rPr>
        <w:t>REFERENCES:</w:t>
      </w:r>
    </w:p>
    <w:p w14:paraId="29D958D1" w14:textId="76B50920"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 xml:space="preserve">Singer A. J., </w:t>
      </w:r>
      <w:r w:rsidR="004410FB" w:rsidRPr="00185940">
        <w:rPr>
          <w:rFonts w:ascii="Calibri" w:hAnsi="Calibri" w:cs="Calibri"/>
        </w:rPr>
        <w:t>&amp;</w:t>
      </w:r>
      <w:r w:rsidRPr="00185940">
        <w:rPr>
          <w:rFonts w:ascii="Calibri" w:hAnsi="Calibri" w:cs="Calibri"/>
        </w:rPr>
        <w:t xml:space="preserve"> Clark, R. A. F. Cuta</w:t>
      </w:r>
      <w:r w:rsidR="00A97E7E">
        <w:rPr>
          <w:rFonts w:ascii="Calibri" w:hAnsi="Calibri" w:cs="Calibri"/>
        </w:rPr>
        <w:t>n</w:t>
      </w:r>
      <w:r w:rsidRPr="00185940">
        <w:rPr>
          <w:rFonts w:ascii="Calibri" w:hAnsi="Calibri" w:cs="Calibri"/>
        </w:rPr>
        <w:t xml:space="preserve">eous </w:t>
      </w:r>
      <w:r w:rsidR="00A97E7E">
        <w:rPr>
          <w:rFonts w:ascii="Calibri" w:hAnsi="Calibri" w:cs="Calibri"/>
        </w:rPr>
        <w:t>w</w:t>
      </w:r>
      <w:r w:rsidRPr="00185940">
        <w:rPr>
          <w:rFonts w:ascii="Calibri" w:hAnsi="Calibri" w:cs="Calibri"/>
        </w:rPr>
        <w:t xml:space="preserve">ound </w:t>
      </w:r>
      <w:r w:rsidR="00A97E7E">
        <w:rPr>
          <w:rFonts w:ascii="Calibri" w:hAnsi="Calibri" w:cs="Calibri"/>
        </w:rPr>
        <w:t>h</w:t>
      </w:r>
      <w:r w:rsidRPr="00185940">
        <w:rPr>
          <w:rFonts w:ascii="Calibri" w:hAnsi="Calibri" w:cs="Calibri"/>
        </w:rPr>
        <w:t xml:space="preserve">ealing. </w:t>
      </w:r>
      <w:r w:rsidR="00740DDC">
        <w:rPr>
          <w:rFonts w:ascii="Calibri" w:hAnsi="Calibri" w:cs="Calibri"/>
          <w:i/>
        </w:rPr>
        <w:t>New England Journal of Medicine</w:t>
      </w:r>
      <w:r w:rsidRPr="00185940">
        <w:rPr>
          <w:rFonts w:ascii="Calibri" w:hAnsi="Calibri" w:cs="Calibri"/>
        </w:rPr>
        <w:t xml:space="preserve">. </w:t>
      </w:r>
      <w:r w:rsidRPr="00185940">
        <w:rPr>
          <w:rFonts w:ascii="Calibri" w:hAnsi="Calibri" w:cs="Calibri"/>
          <w:b/>
        </w:rPr>
        <w:t>341</w:t>
      </w:r>
      <w:r w:rsidRPr="00185940">
        <w:rPr>
          <w:rFonts w:ascii="Calibri" w:hAnsi="Calibri" w:cs="Calibri"/>
        </w:rPr>
        <w:t xml:space="preserve"> (10), 738-746, doi:10.1056/NEJM199909023411006 (1999).</w:t>
      </w:r>
    </w:p>
    <w:p w14:paraId="12310F9D" w14:textId="005AF9A3"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 xml:space="preserve">Nouvong, A., Ambrus, A. M., Zhang, E. R., Hultman, L., &amp; Coller, H. A. Reactive oxygen species and bacterial biofilms in diabetic wound healing. </w:t>
      </w:r>
      <w:r w:rsidR="004410FB" w:rsidRPr="00185940">
        <w:rPr>
          <w:rFonts w:ascii="Calibri" w:hAnsi="Calibri" w:cs="Calibri"/>
          <w:i/>
        </w:rPr>
        <w:t>Physiol</w:t>
      </w:r>
      <w:r w:rsidR="00740DDC">
        <w:rPr>
          <w:rFonts w:ascii="Calibri" w:hAnsi="Calibri" w:cs="Calibri"/>
          <w:i/>
        </w:rPr>
        <w:t>ogical</w:t>
      </w:r>
      <w:r w:rsidR="00740DDC" w:rsidRPr="00185940">
        <w:rPr>
          <w:rFonts w:ascii="Calibri" w:hAnsi="Calibri" w:cs="Calibri"/>
          <w:i/>
        </w:rPr>
        <w:t xml:space="preserve"> </w:t>
      </w:r>
      <w:r w:rsidR="004410FB" w:rsidRPr="00185940">
        <w:rPr>
          <w:rFonts w:ascii="Calibri" w:hAnsi="Calibri" w:cs="Calibri"/>
          <w:i/>
        </w:rPr>
        <w:t>Genomics</w:t>
      </w:r>
      <w:r w:rsidR="004410FB" w:rsidRPr="00185940">
        <w:rPr>
          <w:rFonts w:ascii="Calibri" w:hAnsi="Calibri" w:cs="Calibri"/>
        </w:rPr>
        <w:t>.</w:t>
      </w:r>
      <w:r w:rsidRPr="00185940">
        <w:rPr>
          <w:rFonts w:ascii="Calibri" w:hAnsi="Calibri" w:cs="Calibri"/>
        </w:rPr>
        <w:t xml:space="preserve"> </w:t>
      </w:r>
      <w:r w:rsidRPr="00185940">
        <w:rPr>
          <w:rFonts w:ascii="Calibri" w:hAnsi="Calibri" w:cs="Calibri"/>
          <w:b/>
        </w:rPr>
        <w:t>48</w:t>
      </w:r>
      <w:r w:rsidR="004410FB" w:rsidRPr="00185940">
        <w:rPr>
          <w:rFonts w:ascii="Calibri" w:hAnsi="Calibri" w:cs="Calibri"/>
        </w:rPr>
        <w:t xml:space="preserve"> </w:t>
      </w:r>
      <w:r w:rsidRPr="00185940">
        <w:rPr>
          <w:rFonts w:ascii="Calibri" w:hAnsi="Calibri" w:cs="Calibri"/>
        </w:rPr>
        <w:t>(12), 889–896</w:t>
      </w:r>
      <w:r w:rsidR="004410FB" w:rsidRPr="00185940">
        <w:rPr>
          <w:rFonts w:ascii="Calibri" w:hAnsi="Calibri" w:cs="Calibri"/>
        </w:rPr>
        <w:t>,</w:t>
      </w:r>
      <w:r w:rsidRPr="00185940">
        <w:rPr>
          <w:rFonts w:ascii="Calibri" w:hAnsi="Calibri" w:cs="Calibri"/>
        </w:rPr>
        <w:t xml:space="preserve"> </w:t>
      </w:r>
      <w:r w:rsidR="004410FB" w:rsidRPr="00185940">
        <w:rPr>
          <w:rFonts w:ascii="Calibri" w:hAnsi="Calibri" w:cs="Calibri"/>
        </w:rPr>
        <w:t>doi:</w:t>
      </w:r>
      <w:r w:rsidRPr="00185940">
        <w:rPr>
          <w:rFonts w:ascii="Calibri" w:hAnsi="Calibri" w:cs="Calibri"/>
        </w:rPr>
        <w:t>10.1152/physiolgenomics.00066.2016</w:t>
      </w:r>
      <w:r w:rsidR="004410FB" w:rsidRPr="00185940">
        <w:rPr>
          <w:rFonts w:ascii="Calibri" w:hAnsi="Calibri" w:cs="Calibri"/>
        </w:rPr>
        <w:t xml:space="preserve"> (2016).</w:t>
      </w:r>
    </w:p>
    <w:p w14:paraId="7F30AAA9" w14:textId="2CA2E1AA"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MacLeod</w:t>
      </w:r>
      <w:r w:rsidR="004410FB" w:rsidRPr="00185940">
        <w:rPr>
          <w:rFonts w:ascii="Calibri" w:hAnsi="Calibri" w:cs="Calibri"/>
        </w:rPr>
        <w:t>,</w:t>
      </w:r>
      <w:r w:rsidRPr="00185940">
        <w:rPr>
          <w:rFonts w:ascii="Calibri" w:hAnsi="Calibri" w:cs="Calibri"/>
        </w:rPr>
        <w:t xml:space="preserve"> A</w:t>
      </w:r>
      <w:r w:rsidR="004410FB" w:rsidRPr="00185940">
        <w:rPr>
          <w:rFonts w:ascii="Calibri" w:hAnsi="Calibri" w:cs="Calibri"/>
        </w:rPr>
        <w:t>.</w:t>
      </w:r>
      <w:r w:rsidR="00150BAD" w:rsidRPr="00185940">
        <w:rPr>
          <w:rFonts w:ascii="Calibri" w:hAnsi="Calibri" w:cs="Calibri"/>
        </w:rPr>
        <w:t xml:space="preserve"> </w:t>
      </w:r>
      <w:r w:rsidRPr="00185940">
        <w:rPr>
          <w:rFonts w:ascii="Calibri" w:hAnsi="Calibri" w:cs="Calibri"/>
        </w:rPr>
        <w:t>S</w:t>
      </w:r>
      <w:r w:rsidR="004410FB" w:rsidRPr="00185940">
        <w:rPr>
          <w:rFonts w:ascii="Calibri" w:hAnsi="Calibri" w:cs="Calibri"/>
        </w:rPr>
        <w:t>. &amp;</w:t>
      </w:r>
      <w:r w:rsidRPr="00185940">
        <w:rPr>
          <w:rFonts w:ascii="Calibri" w:hAnsi="Calibri" w:cs="Calibri"/>
        </w:rPr>
        <w:t xml:space="preserve"> Mansbridge</w:t>
      </w:r>
      <w:r w:rsidR="004410FB" w:rsidRPr="00185940">
        <w:rPr>
          <w:rFonts w:ascii="Calibri" w:hAnsi="Calibri" w:cs="Calibri"/>
        </w:rPr>
        <w:t>,</w:t>
      </w:r>
      <w:r w:rsidRPr="00185940">
        <w:rPr>
          <w:rFonts w:ascii="Calibri" w:hAnsi="Calibri" w:cs="Calibri"/>
        </w:rPr>
        <w:t xml:space="preserve"> J</w:t>
      </w:r>
      <w:r w:rsidR="004410FB" w:rsidRPr="00185940">
        <w:rPr>
          <w:rFonts w:ascii="Calibri" w:hAnsi="Calibri" w:cs="Calibri"/>
        </w:rPr>
        <w:t>.</w:t>
      </w:r>
      <w:r w:rsidR="00150BAD" w:rsidRPr="00185940">
        <w:rPr>
          <w:rFonts w:ascii="Calibri" w:hAnsi="Calibri" w:cs="Calibri"/>
        </w:rPr>
        <w:t xml:space="preserve"> </w:t>
      </w:r>
      <w:r w:rsidRPr="00185940">
        <w:rPr>
          <w:rFonts w:ascii="Calibri" w:hAnsi="Calibri" w:cs="Calibri"/>
        </w:rPr>
        <w:t xml:space="preserve">N. The innate immune system in acute and chronic wounds. </w:t>
      </w:r>
      <w:r w:rsidRPr="00185940">
        <w:rPr>
          <w:rFonts w:ascii="Calibri" w:hAnsi="Calibri" w:cs="Calibri"/>
          <w:i/>
        </w:rPr>
        <w:t>Adv</w:t>
      </w:r>
      <w:r w:rsidR="00366D4C">
        <w:rPr>
          <w:rFonts w:ascii="Calibri" w:hAnsi="Calibri" w:cs="Calibri"/>
          <w:i/>
        </w:rPr>
        <w:t>anced</w:t>
      </w:r>
      <w:r w:rsidRPr="00185940">
        <w:rPr>
          <w:rFonts w:ascii="Calibri" w:hAnsi="Calibri" w:cs="Calibri"/>
          <w:i/>
        </w:rPr>
        <w:t xml:space="preserve"> Wound Care</w:t>
      </w:r>
      <w:r w:rsidR="004410FB" w:rsidRPr="00185940">
        <w:rPr>
          <w:rFonts w:ascii="Calibri" w:hAnsi="Calibri" w:cs="Calibri"/>
          <w:i/>
        </w:rPr>
        <w:t>.</w:t>
      </w:r>
      <w:r w:rsidRPr="00185940">
        <w:rPr>
          <w:rFonts w:ascii="Calibri" w:hAnsi="Calibri" w:cs="Calibri"/>
        </w:rPr>
        <w:t xml:space="preserve"> </w:t>
      </w:r>
      <w:r w:rsidRPr="00185940">
        <w:rPr>
          <w:rFonts w:ascii="Calibri" w:hAnsi="Calibri" w:cs="Calibri"/>
          <w:b/>
        </w:rPr>
        <w:t>5</w:t>
      </w:r>
      <w:r w:rsidR="004410FB" w:rsidRPr="00185940">
        <w:rPr>
          <w:rFonts w:ascii="Calibri" w:hAnsi="Calibri" w:cs="Calibri"/>
        </w:rPr>
        <w:t xml:space="preserve"> (2),</w:t>
      </w:r>
      <w:r w:rsidRPr="00185940">
        <w:rPr>
          <w:rFonts w:ascii="Calibri" w:hAnsi="Calibri" w:cs="Calibri"/>
        </w:rPr>
        <w:t xml:space="preserve"> 65–78</w:t>
      </w:r>
      <w:r w:rsidR="004410FB" w:rsidRPr="00185940">
        <w:rPr>
          <w:rFonts w:ascii="Calibri" w:hAnsi="Calibri" w:cs="Calibri"/>
        </w:rPr>
        <w:t>, doi:10.1089/wound.2014.0608 (</w:t>
      </w:r>
      <w:r w:rsidRPr="00185940">
        <w:rPr>
          <w:rFonts w:ascii="Calibri" w:hAnsi="Calibri" w:cs="Calibri"/>
        </w:rPr>
        <w:t>2016</w:t>
      </w:r>
      <w:r w:rsidR="004410FB" w:rsidRPr="00185940">
        <w:rPr>
          <w:rFonts w:ascii="Calibri" w:hAnsi="Calibri" w:cs="Calibri"/>
        </w:rPr>
        <w:t>)</w:t>
      </w:r>
      <w:r w:rsidRPr="00185940">
        <w:rPr>
          <w:rFonts w:ascii="Calibri" w:hAnsi="Calibri" w:cs="Calibri"/>
        </w:rPr>
        <w:t>.</w:t>
      </w:r>
    </w:p>
    <w:p w14:paraId="0910112E" w14:textId="3D278B20"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 xml:space="preserve">Zhao, G., </w:t>
      </w:r>
      <w:r w:rsidR="00185940" w:rsidRPr="00185940">
        <w:rPr>
          <w:rFonts w:ascii="Calibri" w:hAnsi="Calibri" w:cs="Calibri"/>
          <w:i/>
        </w:rPr>
        <w:t>et al.</w:t>
      </w:r>
      <w:r w:rsidRPr="00185940">
        <w:rPr>
          <w:rFonts w:ascii="Calibri" w:hAnsi="Calibri" w:cs="Calibri"/>
        </w:rPr>
        <w:t xml:space="preserve"> Biofilms and Inflammation in Chronic Wounds. </w:t>
      </w:r>
      <w:r w:rsidRPr="00185940">
        <w:rPr>
          <w:rFonts w:ascii="Calibri" w:hAnsi="Calibri" w:cs="Calibri"/>
          <w:i/>
        </w:rPr>
        <w:t>Adv</w:t>
      </w:r>
      <w:r w:rsidR="00740DDC">
        <w:rPr>
          <w:rFonts w:ascii="Calibri" w:hAnsi="Calibri" w:cs="Calibri"/>
          <w:i/>
        </w:rPr>
        <w:t>anced</w:t>
      </w:r>
      <w:r w:rsidRPr="00185940">
        <w:rPr>
          <w:rFonts w:ascii="Calibri" w:hAnsi="Calibri" w:cs="Calibri"/>
          <w:i/>
        </w:rPr>
        <w:t xml:space="preserve"> Wound Care</w:t>
      </w:r>
      <w:r w:rsidR="004410FB" w:rsidRPr="00185940">
        <w:rPr>
          <w:rFonts w:ascii="Calibri" w:hAnsi="Calibri" w:cs="Calibri"/>
          <w:i/>
        </w:rPr>
        <w:t>.</w:t>
      </w:r>
      <w:r w:rsidRPr="00185940">
        <w:rPr>
          <w:rFonts w:ascii="Calibri" w:hAnsi="Calibri" w:cs="Calibri"/>
        </w:rPr>
        <w:t xml:space="preserve"> </w:t>
      </w:r>
      <w:r w:rsidRPr="00185940">
        <w:rPr>
          <w:rFonts w:ascii="Calibri" w:hAnsi="Calibri" w:cs="Calibri"/>
          <w:b/>
        </w:rPr>
        <w:t>2</w:t>
      </w:r>
      <w:r w:rsidR="004410FB" w:rsidRPr="00185940">
        <w:rPr>
          <w:rFonts w:ascii="Calibri" w:hAnsi="Calibri" w:cs="Calibri"/>
          <w:b/>
        </w:rPr>
        <w:t xml:space="preserve"> </w:t>
      </w:r>
      <w:r w:rsidRPr="00185940">
        <w:rPr>
          <w:rFonts w:ascii="Calibri" w:hAnsi="Calibri" w:cs="Calibri"/>
        </w:rPr>
        <w:t>(7), 389-399</w:t>
      </w:r>
      <w:r w:rsidR="004410FB" w:rsidRPr="00185940">
        <w:rPr>
          <w:rFonts w:ascii="Calibri" w:hAnsi="Calibri" w:cs="Calibri"/>
        </w:rPr>
        <w:t>,</w:t>
      </w:r>
      <w:r w:rsidRPr="00185940">
        <w:rPr>
          <w:rFonts w:ascii="Calibri" w:hAnsi="Calibri" w:cs="Calibri"/>
        </w:rPr>
        <w:t xml:space="preserve"> doi:10.1089/wound.2012.0381 (2013).</w:t>
      </w:r>
    </w:p>
    <w:p w14:paraId="486FC7E2" w14:textId="62EA236B"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Wlaschek</w:t>
      </w:r>
      <w:r w:rsidR="004410FB" w:rsidRPr="00185940">
        <w:rPr>
          <w:rFonts w:ascii="Calibri" w:hAnsi="Calibri" w:cs="Calibri"/>
        </w:rPr>
        <w:t>,</w:t>
      </w:r>
      <w:r w:rsidRPr="00185940">
        <w:rPr>
          <w:rFonts w:ascii="Calibri" w:hAnsi="Calibri" w:cs="Calibri"/>
        </w:rPr>
        <w:t xml:space="preserve"> M</w:t>
      </w:r>
      <w:r w:rsidR="004410FB" w:rsidRPr="00185940">
        <w:rPr>
          <w:rFonts w:ascii="Calibri" w:hAnsi="Calibri" w:cs="Calibri"/>
        </w:rPr>
        <w:t xml:space="preserve">. &amp; </w:t>
      </w:r>
      <w:r w:rsidRPr="00185940">
        <w:rPr>
          <w:rFonts w:ascii="Calibri" w:hAnsi="Calibri" w:cs="Calibri"/>
        </w:rPr>
        <w:t>Scharffetter-Kochanek</w:t>
      </w:r>
      <w:r w:rsidR="004410FB" w:rsidRPr="00185940">
        <w:rPr>
          <w:rFonts w:ascii="Calibri" w:hAnsi="Calibri" w:cs="Calibri"/>
        </w:rPr>
        <w:t>,</w:t>
      </w:r>
      <w:r w:rsidRPr="00185940">
        <w:rPr>
          <w:rFonts w:ascii="Calibri" w:hAnsi="Calibri" w:cs="Calibri"/>
        </w:rPr>
        <w:t xml:space="preserve"> K. Oxidative stress in chronic venous leg ulcers. </w:t>
      </w:r>
      <w:r w:rsidRPr="00185940">
        <w:rPr>
          <w:rFonts w:ascii="Calibri" w:hAnsi="Calibri" w:cs="Calibri"/>
          <w:i/>
        </w:rPr>
        <w:t>Wound Repair</w:t>
      </w:r>
      <w:r w:rsidR="00366D4C">
        <w:rPr>
          <w:rFonts w:ascii="Calibri" w:hAnsi="Calibri" w:cs="Calibri"/>
          <w:i/>
        </w:rPr>
        <w:t xml:space="preserve"> and</w:t>
      </w:r>
      <w:r w:rsidRPr="00185940">
        <w:rPr>
          <w:rFonts w:ascii="Calibri" w:hAnsi="Calibri" w:cs="Calibri"/>
          <w:i/>
        </w:rPr>
        <w:t xml:space="preserve"> Regen</w:t>
      </w:r>
      <w:r w:rsidR="00740DDC">
        <w:rPr>
          <w:rFonts w:ascii="Calibri" w:hAnsi="Calibri" w:cs="Calibri"/>
          <w:i/>
        </w:rPr>
        <w:t>eration</w:t>
      </w:r>
      <w:r w:rsidR="004410FB" w:rsidRPr="00185940">
        <w:rPr>
          <w:rFonts w:ascii="Calibri" w:hAnsi="Calibri" w:cs="Calibri"/>
          <w:i/>
        </w:rPr>
        <w:t>.</w:t>
      </w:r>
      <w:r w:rsidRPr="00185940">
        <w:rPr>
          <w:rFonts w:ascii="Calibri" w:hAnsi="Calibri" w:cs="Calibri"/>
        </w:rPr>
        <w:t xml:space="preserve"> </w:t>
      </w:r>
      <w:r w:rsidRPr="00185940">
        <w:rPr>
          <w:rFonts w:ascii="Calibri" w:hAnsi="Calibri" w:cs="Calibri"/>
          <w:b/>
        </w:rPr>
        <w:t>13</w:t>
      </w:r>
      <w:r w:rsidR="004410FB" w:rsidRPr="00185940">
        <w:rPr>
          <w:rFonts w:ascii="Calibri" w:hAnsi="Calibri" w:cs="Calibri"/>
        </w:rPr>
        <w:t xml:space="preserve"> (5),</w:t>
      </w:r>
      <w:r w:rsidRPr="00185940">
        <w:rPr>
          <w:rFonts w:ascii="Calibri" w:hAnsi="Calibri" w:cs="Calibri"/>
        </w:rPr>
        <w:t xml:space="preserve"> 452–461,</w:t>
      </w:r>
      <w:r w:rsidR="004410FB" w:rsidRPr="00185940">
        <w:rPr>
          <w:rFonts w:ascii="Calibri" w:hAnsi="Calibri" w:cs="Calibri"/>
        </w:rPr>
        <w:t xml:space="preserve"> </w:t>
      </w:r>
      <w:r w:rsidR="00EB6A7D">
        <w:rPr>
          <w:rFonts w:ascii="Calibri" w:hAnsi="Calibri" w:cs="Calibri"/>
        </w:rPr>
        <w:t>doi:</w:t>
      </w:r>
      <w:r w:rsidR="004410FB" w:rsidRPr="00185940">
        <w:rPr>
          <w:rFonts w:ascii="Calibri" w:hAnsi="Calibri" w:cs="Calibri"/>
        </w:rPr>
        <w:t>10.1111/j.1067-1927.2005.00065.x</w:t>
      </w:r>
      <w:r w:rsidRPr="00185940">
        <w:rPr>
          <w:rFonts w:ascii="Calibri" w:hAnsi="Calibri" w:cs="Calibri"/>
        </w:rPr>
        <w:t xml:space="preserve"> </w:t>
      </w:r>
      <w:r w:rsidR="004410FB" w:rsidRPr="00185940">
        <w:rPr>
          <w:rFonts w:ascii="Calibri" w:hAnsi="Calibri" w:cs="Calibri"/>
        </w:rPr>
        <w:t>(</w:t>
      </w:r>
      <w:r w:rsidRPr="00185940">
        <w:rPr>
          <w:rFonts w:ascii="Calibri" w:hAnsi="Calibri" w:cs="Calibri"/>
        </w:rPr>
        <w:t>2005</w:t>
      </w:r>
      <w:r w:rsidR="004410FB" w:rsidRPr="00185940">
        <w:rPr>
          <w:rFonts w:ascii="Calibri" w:hAnsi="Calibri" w:cs="Calibri"/>
        </w:rPr>
        <w:t>)</w:t>
      </w:r>
      <w:r w:rsidRPr="00185940">
        <w:rPr>
          <w:rFonts w:ascii="Calibri" w:hAnsi="Calibri" w:cs="Calibri"/>
        </w:rPr>
        <w:t>.</w:t>
      </w:r>
    </w:p>
    <w:p w14:paraId="03540F75" w14:textId="52E82AA3"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Stadelmann, W.</w:t>
      </w:r>
      <w:r w:rsidR="009F6797" w:rsidRPr="00185940">
        <w:rPr>
          <w:rFonts w:ascii="Calibri" w:hAnsi="Calibri" w:cs="Calibri"/>
        </w:rPr>
        <w:t xml:space="preserve"> </w:t>
      </w:r>
      <w:r w:rsidRPr="00185940">
        <w:rPr>
          <w:rFonts w:ascii="Calibri" w:hAnsi="Calibri" w:cs="Calibri"/>
        </w:rPr>
        <w:t>K., Digenis, A.</w:t>
      </w:r>
      <w:r w:rsidR="009F6797" w:rsidRPr="00185940">
        <w:rPr>
          <w:rFonts w:ascii="Calibri" w:hAnsi="Calibri" w:cs="Calibri"/>
        </w:rPr>
        <w:t xml:space="preserve"> </w:t>
      </w:r>
      <w:r w:rsidRPr="00185940">
        <w:rPr>
          <w:rFonts w:ascii="Calibri" w:hAnsi="Calibri" w:cs="Calibri"/>
        </w:rPr>
        <w:t xml:space="preserve">G. </w:t>
      </w:r>
      <w:r w:rsidR="004410FB" w:rsidRPr="00185940">
        <w:rPr>
          <w:rFonts w:ascii="Calibri" w:hAnsi="Calibri" w:cs="Calibri"/>
        </w:rPr>
        <w:t>&amp;</w:t>
      </w:r>
      <w:r w:rsidR="009F6797" w:rsidRPr="00185940">
        <w:rPr>
          <w:rFonts w:ascii="Calibri" w:hAnsi="Calibri" w:cs="Calibri"/>
        </w:rPr>
        <w:t xml:space="preserve"> </w:t>
      </w:r>
      <w:r w:rsidRPr="00185940">
        <w:rPr>
          <w:rFonts w:ascii="Calibri" w:hAnsi="Calibri" w:cs="Calibri"/>
        </w:rPr>
        <w:t>Tobin, G. R. Physiology and healing dynamics of chronic cutaneous wounds</w:t>
      </w:r>
      <w:r w:rsidR="004410FB" w:rsidRPr="00185940">
        <w:rPr>
          <w:rFonts w:ascii="Calibri" w:hAnsi="Calibri" w:cs="Calibri"/>
        </w:rPr>
        <w:t>.</w:t>
      </w:r>
      <w:r w:rsidRPr="00185940">
        <w:rPr>
          <w:rFonts w:ascii="Calibri" w:hAnsi="Calibri" w:cs="Calibri"/>
        </w:rPr>
        <w:t xml:space="preserve"> </w:t>
      </w:r>
      <w:r w:rsidR="00740DDC">
        <w:rPr>
          <w:rFonts w:ascii="Calibri" w:hAnsi="Calibri" w:cs="Calibri"/>
          <w:i/>
        </w:rPr>
        <w:t>American Journal of Surgery</w:t>
      </w:r>
      <w:r w:rsidR="004410FB" w:rsidRPr="00185940">
        <w:rPr>
          <w:rFonts w:ascii="Calibri" w:hAnsi="Calibri" w:cs="Calibri"/>
          <w:i/>
        </w:rPr>
        <w:t>.</w:t>
      </w:r>
      <w:r w:rsidRPr="00185940">
        <w:rPr>
          <w:rFonts w:ascii="Calibri" w:hAnsi="Calibri" w:cs="Calibri"/>
        </w:rPr>
        <w:t xml:space="preserve"> </w:t>
      </w:r>
      <w:r w:rsidRPr="00185940">
        <w:rPr>
          <w:rFonts w:ascii="Calibri" w:hAnsi="Calibri" w:cs="Calibri"/>
          <w:b/>
        </w:rPr>
        <w:t>176</w:t>
      </w:r>
      <w:r w:rsidRPr="00185940">
        <w:rPr>
          <w:rFonts w:ascii="Calibri" w:hAnsi="Calibri" w:cs="Calibri"/>
        </w:rPr>
        <w:t xml:space="preserve"> (2)</w:t>
      </w:r>
      <w:r w:rsidR="004410FB" w:rsidRPr="00185940">
        <w:rPr>
          <w:rFonts w:ascii="Calibri" w:hAnsi="Calibri" w:cs="Calibri"/>
        </w:rPr>
        <w:t xml:space="preserve">, </w:t>
      </w:r>
      <w:r w:rsidRPr="00185940">
        <w:rPr>
          <w:rFonts w:ascii="Calibri" w:hAnsi="Calibri" w:cs="Calibri"/>
        </w:rPr>
        <w:t>26S-38S, doi:10.1016/S0002-9610(98)00183-4 (1998).</w:t>
      </w:r>
    </w:p>
    <w:p w14:paraId="4AE1B3A0" w14:textId="7BC6D935"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Loots</w:t>
      </w:r>
      <w:r w:rsidR="004410FB" w:rsidRPr="00185940">
        <w:rPr>
          <w:rFonts w:ascii="Calibri" w:hAnsi="Calibri" w:cs="Calibri"/>
        </w:rPr>
        <w:t>,</w:t>
      </w:r>
      <w:r w:rsidRPr="00185940">
        <w:rPr>
          <w:rFonts w:ascii="Calibri" w:hAnsi="Calibri" w:cs="Calibri"/>
        </w:rPr>
        <w:t xml:space="preserve"> M</w:t>
      </w:r>
      <w:r w:rsidR="004410FB" w:rsidRPr="00185940">
        <w:rPr>
          <w:rFonts w:ascii="Calibri" w:hAnsi="Calibri" w:cs="Calibri"/>
        </w:rPr>
        <w:t>.</w:t>
      </w:r>
      <w:r w:rsidR="009F6797" w:rsidRPr="00185940">
        <w:rPr>
          <w:rFonts w:ascii="Calibri" w:hAnsi="Calibri" w:cs="Calibri"/>
        </w:rPr>
        <w:t xml:space="preserve"> </w:t>
      </w:r>
      <w:r w:rsidRPr="00185940">
        <w:rPr>
          <w:rFonts w:ascii="Calibri" w:hAnsi="Calibri" w:cs="Calibri"/>
        </w:rPr>
        <w:t>A</w:t>
      </w:r>
      <w:r w:rsidR="004410FB" w:rsidRPr="00185940">
        <w:rPr>
          <w:rFonts w:ascii="Calibri" w:hAnsi="Calibri" w:cs="Calibri"/>
        </w:rPr>
        <w:t>.</w:t>
      </w:r>
      <w:r w:rsidRPr="00185940">
        <w:rPr>
          <w:rFonts w:ascii="Calibri" w:hAnsi="Calibri" w:cs="Calibri"/>
        </w:rPr>
        <w:t>, Lamme</w:t>
      </w:r>
      <w:r w:rsidR="004410FB" w:rsidRPr="00185940">
        <w:rPr>
          <w:rFonts w:ascii="Calibri" w:hAnsi="Calibri" w:cs="Calibri"/>
        </w:rPr>
        <w:t>,</w:t>
      </w:r>
      <w:r w:rsidRPr="00185940">
        <w:rPr>
          <w:rFonts w:ascii="Calibri" w:hAnsi="Calibri" w:cs="Calibri"/>
        </w:rPr>
        <w:t xml:space="preserve"> E</w:t>
      </w:r>
      <w:r w:rsidR="004410FB" w:rsidRPr="00185940">
        <w:rPr>
          <w:rFonts w:ascii="Calibri" w:hAnsi="Calibri" w:cs="Calibri"/>
        </w:rPr>
        <w:t>.</w:t>
      </w:r>
      <w:r w:rsidR="009F6797" w:rsidRPr="00185940">
        <w:rPr>
          <w:rFonts w:ascii="Calibri" w:hAnsi="Calibri" w:cs="Calibri"/>
        </w:rPr>
        <w:t xml:space="preserve"> </w:t>
      </w:r>
      <w:r w:rsidRPr="00185940">
        <w:rPr>
          <w:rFonts w:ascii="Calibri" w:hAnsi="Calibri" w:cs="Calibri"/>
        </w:rPr>
        <w:t>N</w:t>
      </w:r>
      <w:r w:rsidR="004410FB" w:rsidRPr="00185940">
        <w:rPr>
          <w:rFonts w:ascii="Calibri" w:hAnsi="Calibri" w:cs="Calibri"/>
        </w:rPr>
        <w:t>.</w:t>
      </w:r>
      <w:r w:rsidRPr="00185940">
        <w:rPr>
          <w:rFonts w:ascii="Calibri" w:hAnsi="Calibri" w:cs="Calibri"/>
        </w:rPr>
        <w:t>, Zeegelaar</w:t>
      </w:r>
      <w:r w:rsidR="004410FB" w:rsidRPr="00185940">
        <w:rPr>
          <w:rFonts w:ascii="Calibri" w:hAnsi="Calibri" w:cs="Calibri"/>
        </w:rPr>
        <w:t>,</w:t>
      </w:r>
      <w:r w:rsidRPr="00185940">
        <w:rPr>
          <w:rFonts w:ascii="Calibri" w:hAnsi="Calibri" w:cs="Calibri"/>
        </w:rPr>
        <w:t xml:space="preserve"> J</w:t>
      </w:r>
      <w:r w:rsidR="004410FB" w:rsidRPr="00185940">
        <w:rPr>
          <w:rFonts w:ascii="Calibri" w:hAnsi="Calibri" w:cs="Calibri"/>
        </w:rPr>
        <w:t>.</w:t>
      </w:r>
      <w:r w:rsidRPr="00185940">
        <w:rPr>
          <w:rFonts w:ascii="Calibri" w:hAnsi="Calibri" w:cs="Calibri"/>
        </w:rPr>
        <w:t>, Mekkes</w:t>
      </w:r>
      <w:r w:rsidR="004410FB" w:rsidRPr="00185940">
        <w:rPr>
          <w:rFonts w:ascii="Calibri" w:hAnsi="Calibri" w:cs="Calibri"/>
        </w:rPr>
        <w:t>,</w:t>
      </w:r>
      <w:r w:rsidRPr="00185940">
        <w:rPr>
          <w:rFonts w:ascii="Calibri" w:hAnsi="Calibri" w:cs="Calibri"/>
        </w:rPr>
        <w:t xml:space="preserve"> J</w:t>
      </w:r>
      <w:r w:rsidR="004410FB" w:rsidRPr="00185940">
        <w:rPr>
          <w:rFonts w:ascii="Calibri" w:hAnsi="Calibri" w:cs="Calibri"/>
        </w:rPr>
        <w:t>.</w:t>
      </w:r>
      <w:r w:rsidR="009F6797" w:rsidRPr="00185940">
        <w:rPr>
          <w:rFonts w:ascii="Calibri" w:hAnsi="Calibri" w:cs="Calibri"/>
        </w:rPr>
        <w:t xml:space="preserve"> </w:t>
      </w:r>
      <w:r w:rsidRPr="00185940">
        <w:rPr>
          <w:rFonts w:ascii="Calibri" w:hAnsi="Calibri" w:cs="Calibri"/>
        </w:rPr>
        <w:t>R</w:t>
      </w:r>
      <w:r w:rsidR="004410FB" w:rsidRPr="00185940">
        <w:rPr>
          <w:rFonts w:ascii="Calibri" w:hAnsi="Calibri" w:cs="Calibri"/>
        </w:rPr>
        <w:t>.</w:t>
      </w:r>
      <w:r w:rsidRPr="00185940">
        <w:rPr>
          <w:rFonts w:ascii="Calibri" w:hAnsi="Calibri" w:cs="Calibri"/>
        </w:rPr>
        <w:t>, Bos</w:t>
      </w:r>
      <w:r w:rsidR="004410FB" w:rsidRPr="00185940">
        <w:rPr>
          <w:rFonts w:ascii="Calibri" w:hAnsi="Calibri" w:cs="Calibri"/>
        </w:rPr>
        <w:t>,</w:t>
      </w:r>
      <w:r w:rsidRPr="00185940">
        <w:rPr>
          <w:rFonts w:ascii="Calibri" w:hAnsi="Calibri" w:cs="Calibri"/>
        </w:rPr>
        <w:t xml:space="preserve"> J</w:t>
      </w:r>
      <w:r w:rsidR="004410FB" w:rsidRPr="00185940">
        <w:rPr>
          <w:rFonts w:ascii="Calibri" w:hAnsi="Calibri" w:cs="Calibri"/>
        </w:rPr>
        <w:t>.</w:t>
      </w:r>
      <w:r w:rsidR="009F6797" w:rsidRPr="00185940">
        <w:rPr>
          <w:rFonts w:ascii="Calibri" w:hAnsi="Calibri" w:cs="Calibri"/>
        </w:rPr>
        <w:t xml:space="preserve"> </w:t>
      </w:r>
      <w:r w:rsidRPr="00185940">
        <w:rPr>
          <w:rFonts w:ascii="Calibri" w:hAnsi="Calibri" w:cs="Calibri"/>
        </w:rPr>
        <w:t>D</w:t>
      </w:r>
      <w:r w:rsidR="004410FB" w:rsidRPr="00185940">
        <w:rPr>
          <w:rFonts w:ascii="Calibri" w:hAnsi="Calibri" w:cs="Calibri"/>
        </w:rPr>
        <w:t xml:space="preserve">. &amp; </w:t>
      </w:r>
      <w:r w:rsidRPr="00185940">
        <w:rPr>
          <w:rFonts w:ascii="Calibri" w:hAnsi="Calibri" w:cs="Calibri"/>
        </w:rPr>
        <w:t>Middelkoop</w:t>
      </w:r>
      <w:r w:rsidR="004410FB" w:rsidRPr="00185940">
        <w:rPr>
          <w:rFonts w:ascii="Calibri" w:hAnsi="Calibri" w:cs="Calibri"/>
        </w:rPr>
        <w:t>,</w:t>
      </w:r>
      <w:r w:rsidRPr="00185940">
        <w:rPr>
          <w:rFonts w:ascii="Calibri" w:hAnsi="Calibri" w:cs="Calibri"/>
        </w:rPr>
        <w:t xml:space="preserve"> E. Differences in cellular infiltrate and extracellular matrix of chronic diabetic and venous ulcers versus acute wounds. </w:t>
      </w:r>
      <w:r w:rsidR="004313DF">
        <w:rPr>
          <w:rFonts w:ascii="Calibri" w:hAnsi="Calibri" w:cs="Calibri"/>
          <w:i/>
        </w:rPr>
        <w:t>Journal of Investigative Dermatology</w:t>
      </w:r>
      <w:r w:rsidR="004410FB" w:rsidRPr="00185940">
        <w:rPr>
          <w:rFonts w:ascii="Calibri" w:hAnsi="Calibri" w:cs="Calibri"/>
          <w:i/>
        </w:rPr>
        <w:t>.</w:t>
      </w:r>
      <w:r w:rsidRPr="00185940">
        <w:rPr>
          <w:rFonts w:ascii="Calibri" w:hAnsi="Calibri" w:cs="Calibri"/>
        </w:rPr>
        <w:t xml:space="preserve"> </w:t>
      </w:r>
      <w:r w:rsidRPr="00185940">
        <w:rPr>
          <w:rFonts w:ascii="Calibri" w:hAnsi="Calibri" w:cs="Calibri"/>
          <w:b/>
        </w:rPr>
        <w:t>111</w:t>
      </w:r>
      <w:r w:rsidR="004410FB" w:rsidRPr="00185940">
        <w:rPr>
          <w:rFonts w:ascii="Calibri" w:hAnsi="Calibri" w:cs="Calibri"/>
        </w:rPr>
        <w:t xml:space="preserve"> (5),</w:t>
      </w:r>
      <w:r w:rsidRPr="00185940">
        <w:rPr>
          <w:rFonts w:ascii="Calibri" w:hAnsi="Calibri" w:cs="Calibri"/>
        </w:rPr>
        <w:t xml:space="preserve"> 850–857,</w:t>
      </w:r>
      <w:r w:rsidR="004410FB" w:rsidRPr="00185940">
        <w:rPr>
          <w:rFonts w:ascii="Calibri" w:hAnsi="Calibri" w:cs="Calibri"/>
        </w:rPr>
        <w:t xml:space="preserve"> </w:t>
      </w:r>
      <w:r w:rsidR="00EB6A7D">
        <w:rPr>
          <w:rFonts w:ascii="Calibri" w:hAnsi="Calibri" w:cs="Calibri"/>
        </w:rPr>
        <w:t>doi:</w:t>
      </w:r>
      <w:r w:rsidR="004410FB" w:rsidRPr="00185940">
        <w:rPr>
          <w:rFonts w:ascii="Calibri" w:hAnsi="Calibri" w:cs="Calibri"/>
        </w:rPr>
        <w:t>10.1046/j.1523-1747.1998.00381.x</w:t>
      </w:r>
      <w:r w:rsidRPr="00185940">
        <w:rPr>
          <w:rFonts w:ascii="Calibri" w:hAnsi="Calibri" w:cs="Calibri"/>
        </w:rPr>
        <w:t xml:space="preserve"> </w:t>
      </w:r>
      <w:r w:rsidR="004410FB" w:rsidRPr="00185940">
        <w:rPr>
          <w:rFonts w:ascii="Calibri" w:hAnsi="Calibri" w:cs="Calibri"/>
        </w:rPr>
        <w:t>(</w:t>
      </w:r>
      <w:r w:rsidRPr="00185940">
        <w:rPr>
          <w:rFonts w:ascii="Calibri" w:hAnsi="Calibri" w:cs="Calibri"/>
        </w:rPr>
        <w:t>1998</w:t>
      </w:r>
      <w:r w:rsidR="004410FB" w:rsidRPr="00185940">
        <w:rPr>
          <w:rFonts w:ascii="Calibri" w:hAnsi="Calibri" w:cs="Calibri"/>
        </w:rPr>
        <w:t>)</w:t>
      </w:r>
      <w:r w:rsidRPr="00185940">
        <w:rPr>
          <w:rFonts w:ascii="Calibri" w:hAnsi="Calibri" w:cs="Calibri"/>
        </w:rPr>
        <w:t>.</w:t>
      </w:r>
    </w:p>
    <w:p w14:paraId="4FB4DCD7" w14:textId="33E81AF4"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lastRenderedPageBreak/>
        <w:t xml:space="preserve">Costerton, W., Veeh, R. Shirtliff, M., Pasmore, M., Post, C. </w:t>
      </w:r>
      <w:r w:rsidR="004410FB" w:rsidRPr="00185940">
        <w:rPr>
          <w:rFonts w:ascii="Calibri" w:hAnsi="Calibri" w:cs="Calibri"/>
        </w:rPr>
        <w:t>&amp;</w:t>
      </w:r>
      <w:r w:rsidRPr="00185940">
        <w:rPr>
          <w:rFonts w:ascii="Calibri" w:hAnsi="Calibri" w:cs="Calibri"/>
        </w:rPr>
        <w:t xml:space="preserve"> Ehrlich, G. The application of biofilm science to the study and control of chronic bacterial infections. </w:t>
      </w:r>
      <w:r w:rsidR="00740DDC">
        <w:rPr>
          <w:rFonts w:ascii="Calibri" w:hAnsi="Calibri" w:cs="Calibri"/>
          <w:i/>
        </w:rPr>
        <w:t>Journal of Clinical Investigation</w:t>
      </w:r>
      <w:r w:rsidRPr="00185940">
        <w:rPr>
          <w:rFonts w:ascii="Calibri" w:hAnsi="Calibri" w:cs="Calibri"/>
        </w:rPr>
        <w:t xml:space="preserve">. </w:t>
      </w:r>
      <w:r w:rsidRPr="00185940">
        <w:rPr>
          <w:rFonts w:ascii="Calibri" w:hAnsi="Calibri" w:cs="Calibri"/>
          <w:b/>
        </w:rPr>
        <w:t>112</w:t>
      </w:r>
      <w:r w:rsidRPr="00185940">
        <w:rPr>
          <w:rFonts w:ascii="Calibri" w:hAnsi="Calibri" w:cs="Calibri"/>
        </w:rPr>
        <w:t xml:space="preserve"> (10), 1466-1477, </w:t>
      </w:r>
      <w:r w:rsidR="00EB6A7D">
        <w:rPr>
          <w:rFonts w:ascii="Calibri" w:hAnsi="Calibri" w:cs="Calibri"/>
        </w:rPr>
        <w:t>doi:</w:t>
      </w:r>
      <w:r w:rsidRPr="00185940">
        <w:rPr>
          <w:rFonts w:ascii="Calibri" w:hAnsi="Calibri" w:cs="Calibri"/>
        </w:rPr>
        <w:t>10.1172/JCI20365 (2003).</w:t>
      </w:r>
    </w:p>
    <w:p w14:paraId="6888FB2C" w14:textId="43FE5A1D"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Fux, C.</w:t>
      </w:r>
      <w:r w:rsidR="009F6797" w:rsidRPr="00185940">
        <w:rPr>
          <w:rFonts w:ascii="Calibri" w:hAnsi="Calibri" w:cs="Calibri"/>
        </w:rPr>
        <w:t xml:space="preserve"> </w:t>
      </w:r>
      <w:r w:rsidRPr="00185940">
        <w:rPr>
          <w:rFonts w:ascii="Calibri" w:hAnsi="Calibri" w:cs="Calibri"/>
        </w:rPr>
        <w:t>A., Costerton, J.</w:t>
      </w:r>
      <w:r w:rsidR="009F6797" w:rsidRPr="00185940">
        <w:rPr>
          <w:rFonts w:ascii="Calibri" w:hAnsi="Calibri" w:cs="Calibri"/>
        </w:rPr>
        <w:t xml:space="preserve"> </w:t>
      </w:r>
      <w:r w:rsidRPr="00185940">
        <w:rPr>
          <w:rFonts w:ascii="Calibri" w:hAnsi="Calibri" w:cs="Calibri"/>
        </w:rPr>
        <w:t xml:space="preserve">W., Stewart, </w:t>
      </w:r>
      <w:r w:rsidR="00185940" w:rsidRPr="00185940">
        <w:rPr>
          <w:rFonts w:ascii="Calibri" w:hAnsi="Calibri" w:cs="Calibri"/>
          <w:i/>
        </w:rPr>
        <w:t>P</w:t>
      </w:r>
      <w:r w:rsidRPr="00185940">
        <w:rPr>
          <w:rFonts w:ascii="Calibri" w:hAnsi="Calibri" w:cs="Calibri"/>
        </w:rPr>
        <w:t>.</w:t>
      </w:r>
      <w:r w:rsidR="009F6797" w:rsidRPr="00185940">
        <w:rPr>
          <w:rFonts w:ascii="Calibri" w:hAnsi="Calibri" w:cs="Calibri"/>
        </w:rPr>
        <w:t xml:space="preserve"> </w:t>
      </w:r>
      <w:r w:rsidRPr="00185940">
        <w:rPr>
          <w:rFonts w:ascii="Calibri" w:hAnsi="Calibri" w:cs="Calibri"/>
        </w:rPr>
        <w:t>S.</w:t>
      </w:r>
      <w:r w:rsidR="0087183A" w:rsidRPr="00185940">
        <w:rPr>
          <w:rFonts w:ascii="Calibri" w:hAnsi="Calibri" w:cs="Calibri"/>
        </w:rPr>
        <w:t xml:space="preserve"> &amp;</w:t>
      </w:r>
      <w:r w:rsidR="009F6797" w:rsidRPr="00185940">
        <w:rPr>
          <w:rFonts w:ascii="Calibri" w:hAnsi="Calibri" w:cs="Calibri"/>
        </w:rPr>
        <w:t xml:space="preserve"> </w:t>
      </w:r>
      <w:r w:rsidRPr="00185940">
        <w:rPr>
          <w:rFonts w:ascii="Calibri" w:hAnsi="Calibri" w:cs="Calibri"/>
        </w:rPr>
        <w:t xml:space="preserve">Stoodley, </w:t>
      </w:r>
      <w:r w:rsidR="00185940" w:rsidRPr="00185940">
        <w:rPr>
          <w:rFonts w:ascii="Calibri" w:hAnsi="Calibri" w:cs="Calibri"/>
          <w:i/>
        </w:rPr>
        <w:t>P</w:t>
      </w:r>
      <w:r w:rsidRPr="00185940">
        <w:rPr>
          <w:rFonts w:ascii="Calibri" w:hAnsi="Calibri" w:cs="Calibri"/>
        </w:rPr>
        <w:t>. Survival strategies of infectious biofilms</w:t>
      </w:r>
      <w:r w:rsidR="0087183A" w:rsidRPr="00185940">
        <w:rPr>
          <w:rFonts w:ascii="Calibri" w:hAnsi="Calibri" w:cs="Calibri"/>
        </w:rPr>
        <w:t>.</w:t>
      </w:r>
      <w:r w:rsidRPr="00185940">
        <w:rPr>
          <w:rFonts w:ascii="Calibri" w:hAnsi="Calibri" w:cs="Calibri"/>
        </w:rPr>
        <w:t xml:space="preserve"> </w:t>
      </w:r>
      <w:r w:rsidRPr="00185940">
        <w:rPr>
          <w:rFonts w:ascii="Calibri" w:hAnsi="Calibri" w:cs="Calibri"/>
          <w:i/>
        </w:rPr>
        <w:t xml:space="preserve">Trends </w:t>
      </w:r>
      <w:r w:rsidR="00740DDC">
        <w:rPr>
          <w:rFonts w:ascii="Calibri" w:hAnsi="Calibri" w:cs="Calibri"/>
          <w:i/>
        </w:rPr>
        <w:t xml:space="preserve">in </w:t>
      </w:r>
      <w:r w:rsidR="0087183A" w:rsidRPr="00185940">
        <w:rPr>
          <w:rFonts w:ascii="Calibri" w:hAnsi="Calibri" w:cs="Calibri"/>
          <w:i/>
        </w:rPr>
        <w:t>Microbiol</w:t>
      </w:r>
      <w:r w:rsidR="00740DDC">
        <w:rPr>
          <w:rFonts w:ascii="Calibri" w:hAnsi="Calibri" w:cs="Calibri"/>
          <w:i/>
        </w:rPr>
        <w:t>ogy</w:t>
      </w:r>
      <w:r w:rsidR="0087183A" w:rsidRPr="00185940">
        <w:rPr>
          <w:rFonts w:ascii="Calibri" w:hAnsi="Calibri" w:cs="Calibri"/>
          <w:i/>
        </w:rPr>
        <w:t>.</w:t>
      </w:r>
      <w:r w:rsidRPr="00185940">
        <w:rPr>
          <w:rFonts w:ascii="Calibri" w:hAnsi="Calibri" w:cs="Calibri"/>
        </w:rPr>
        <w:t xml:space="preserve"> </w:t>
      </w:r>
      <w:r w:rsidRPr="00185940">
        <w:rPr>
          <w:rFonts w:ascii="Calibri" w:hAnsi="Calibri" w:cs="Calibri"/>
          <w:b/>
        </w:rPr>
        <w:t>13</w:t>
      </w:r>
      <w:r w:rsidRPr="00185940">
        <w:rPr>
          <w:rFonts w:ascii="Calibri" w:hAnsi="Calibri" w:cs="Calibri"/>
        </w:rPr>
        <w:t xml:space="preserve"> (1), 34-40, doi:10.1016/j.tim.2004.11.010 (2005).</w:t>
      </w:r>
    </w:p>
    <w:p w14:paraId="6A18A35E" w14:textId="5022CDC8"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 xml:space="preserve">Sen, C. K., </w:t>
      </w:r>
      <w:r w:rsidR="00185940" w:rsidRPr="00185940">
        <w:rPr>
          <w:rFonts w:ascii="Calibri" w:hAnsi="Calibri" w:cs="Calibri"/>
          <w:i/>
        </w:rPr>
        <w:t>et al.</w:t>
      </w:r>
      <w:r w:rsidRPr="00185940">
        <w:rPr>
          <w:rFonts w:ascii="Calibri" w:hAnsi="Calibri" w:cs="Calibri"/>
        </w:rPr>
        <w:t xml:space="preserve"> Human skin wounds: </w:t>
      </w:r>
      <w:r w:rsidR="00366D4C">
        <w:rPr>
          <w:rFonts w:ascii="Calibri" w:hAnsi="Calibri" w:cs="Calibri"/>
        </w:rPr>
        <w:t>A</w:t>
      </w:r>
      <w:r w:rsidRPr="00185940">
        <w:rPr>
          <w:rFonts w:ascii="Calibri" w:hAnsi="Calibri" w:cs="Calibri"/>
        </w:rPr>
        <w:t xml:space="preserve"> major and snowballing threat to public health and the economy. </w:t>
      </w:r>
      <w:r w:rsidRPr="00185940">
        <w:rPr>
          <w:rFonts w:ascii="Calibri" w:hAnsi="Calibri" w:cs="Calibri"/>
          <w:i/>
        </w:rPr>
        <w:t xml:space="preserve">Wound Repair </w:t>
      </w:r>
      <w:r w:rsidR="00366D4C">
        <w:rPr>
          <w:rFonts w:ascii="Calibri" w:hAnsi="Calibri" w:cs="Calibri"/>
          <w:i/>
        </w:rPr>
        <w:t xml:space="preserve">and </w:t>
      </w:r>
      <w:r w:rsidR="0087183A" w:rsidRPr="00185940">
        <w:rPr>
          <w:rFonts w:ascii="Calibri" w:hAnsi="Calibri" w:cs="Calibri"/>
          <w:i/>
        </w:rPr>
        <w:t>Regen</w:t>
      </w:r>
      <w:r w:rsidR="00740DDC">
        <w:rPr>
          <w:rFonts w:ascii="Calibri" w:hAnsi="Calibri" w:cs="Calibri"/>
          <w:i/>
        </w:rPr>
        <w:t>eration</w:t>
      </w:r>
      <w:r w:rsidR="0087183A" w:rsidRPr="00185940">
        <w:rPr>
          <w:rFonts w:ascii="Calibri" w:hAnsi="Calibri" w:cs="Calibri"/>
        </w:rPr>
        <w:t>.</w:t>
      </w:r>
      <w:r w:rsidRPr="00185940">
        <w:rPr>
          <w:rFonts w:ascii="Calibri" w:hAnsi="Calibri" w:cs="Calibri"/>
        </w:rPr>
        <w:t xml:space="preserve"> </w:t>
      </w:r>
      <w:r w:rsidRPr="00185940">
        <w:rPr>
          <w:rFonts w:ascii="Calibri" w:hAnsi="Calibri" w:cs="Calibri"/>
          <w:b/>
        </w:rPr>
        <w:t>17</w:t>
      </w:r>
      <w:r w:rsidRPr="00185940">
        <w:rPr>
          <w:rFonts w:ascii="Calibri" w:hAnsi="Calibri" w:cs="Calibri"/>
        </w:rPr>
        <w:t xml:space="preserve"> (6), 763–771, doi:10.1111/j.1524-475X.2009.00543.x (2009).</w:t>
      </w:r>
    </w:p>
    <w:p w14:paraId="4E404BED" w14:textId="235B6B86"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Armstrong</w:t>
      </w:r>
      <w:r w:rsidR="0087183A" w:rsidRPr="00185940">
        <w:rPr>
          <w:rFonts w:ascii="Calibri" w:hAnsi="Calibri" w:cs="Calibri"/>
        </w:rPr>
        <w:t>,</w:t>
      </w:r>
      <w:r w:rsidRPr="00185940">
        <w:rPr>
          <w:rFonts w:ascii="Calibri" w:hAnsi="Calibri" w:cs="Calibri"/>
        </w:rPr>
        <w:t xml:space="preserve"> D</w:t>
      </w:r>
      <w:r w:rsidR="0087183A" w:rsidRPr="00185940">
        <w:rPr>
          <w:rFonts w:ascii="Calibri" w:hAnsi="Calibri" w:cs="Calibri"/>
        </w:rPr>
        <w:t>.</w:t>
      </w:r>
      <w:r w:rsidR="009F6797" w:rsidRPr="00185940">
        <w:rPr>
          <w:rFonts w:ascii="Calibri" w:hAnsi="Calibri" w:cs="Calibri"/>
        </w:rPr>
        <w:t xml:space="preserve"> </w:t>
      </w:r>
      <w:r w:rsidRPr="00185940">
        <w:rPr>
          <w:rFonts w:ascii="Calibri" w:hAnsi="Calibri" w:cs="Calibri"/>
        </w:rPr>
        <w:t>G</w:t>
      </w:r>
      <w:r w:rsidR="0087183A" w:rsidRPr="00185940">
        <w:rPr>
          <w:rFonts w:ascii="Calibri" w:hAnsi="Calibri" w:cs="Calibri"/>
        </w:rPr>
        <w:t>.</w:t>
      </w:r>
      <w:r w:rsidRPr="00185940">
        <w:rPr>
          <w:rFonts w:ascii="Calibri" w:hAnsi="Calibri" w:cs="Calibri"/>
        </w:rPr>
        <w:t>, Wrobel</w:t>
      </w:r>
      <w:r w:rsidR="0087183A" w:rsidRPr="00185940">
        <w:rPr>
          <w:rFonts w:ascii="Calibri" w:hAnsi="Calibri" w:cs="Calibri"/>
        </w:rPr>
        <w:t>,</w:t>
      </w:r>
      <w:r w:rsidRPr="00185940">
        <w:rPr>
          <w:rFonts w:ascii="Calibri" w:hAnsi="Calibri" w:cs="Calibri"/>
        </w:rPr>
        <w:t xml:space="preserve"> J</w:t>
      </w:r>
      <w:r w:rsidR="0087183A" w:rsidRPr="00185940">
        <w:rPr>
          <w:rFonts w:ascii="Calibri" w:hAnsi="Calibri" w:cs="Calibri"/>
        </w:rPr>
        <w:t>. &amp;</w:t>
      </w:r>
      <w:r w:rsidRPr="00185940">
        <w:rPr>
          <w:rFonts w:ascii="Calibri" w:hAnsi="Calibri" w:cs="Calibri"/>
        </w:rPr>
        <w:t xml:space="preserve"> Robbins</w:t>
      </w:r>
      <w:r w:rsidR="0087183A" w:rsidRPr="00185940">
        <w:rPr>
          <w:rFonts w:ascii="Calibri" w:hAnsi="Calibri" w:cs="Calibri"/>
        </w:rPr>
        <w:t>,</w:t>
      </w:r>
      <w:r w:rsidRPr="00185940">
        <w:rPr>
          <w:rFonts w:ascii="Calibri" w:hAnsi="Calibri" w:cs="Calibri"/>
        </w:rPr>
        <w:t xml:space="preserve"> J</w:t>
      </w:r>
      <w:r w:rsidR="0087183A" w:rsidRPr="00185940">
        <w:rPr>
          <w:rFonts w:ascii="Calibri" w:hAnsi="Calibri" w:cs="Calibri"/>
        </w:rPr>
        <w:t>.</w:t>
      </w:r>
      <w:r w:rsidR="009F6797" w:rsidRPr="00185940">
        <w:rPr>
          <w:rFonts w:ascii="Calibri" w:hAnsi="Calibri" w:cs="Calibri"/>
        </w:rPr>
        <w:t xml:space="preserve"> </w:t>
      </w:r>
      <w:r w:rsidRPr="00185940">
        <w:rPr>
          <w:rFonts w:ascii="Calibri" w:hAnsi="Calibri" w:cs="Calibri"/>
        </w:rPr>
        <w:t xml:space="preserve">M. Are diabetes-related wounds and amputations worse than cancer? </w:t>
      </w:r>
      <w:r w:rsidR="004313DF">
        <w:rPr>
          <w:rFonts w:ascii="Calibri" w:hAnsi="Calibri" w:cs="Calibri"/>
          <w:i/>
        </w:rPr>
        <w:t>International Wound Journal</w:t>
      </w:r>
      <w:r w:rsidR="0087183A" w:rsidRPr="00185940">
        <w:rPr>
          <w:rFonts w:ascii="Calibri" w:hAnsi="Calibri" w:cs="Calibri"/>
        </w:rPr>
        <w:t>.</w:t>
      </w:r>
      <w:r w:rsidRPr="00185940">
        <w:rPr>
          <w:rFonts w:ascii="Calibri" w:hAnsi="Calibri" w:cs="Calibri"/>
        </w:rPr>
        <w:t xml:space="preserve"> </w:t>
      </w:r>
      <w:r w:rsidRPr="00185940">
        <w:rPr>
          <w:rFonts w:ascii="Calibri" w:hAnsi="Calibri" w:cs="Calibri"/>
          <w:b/>
        </w:rPr>
        <w:t>4</w:t>
      </w:r>
      <w:r w:rsidR="00D7430D" w:rsidRPr="00185940">
        <w:rPr>
          <w:rFonts w:ascii="Calibri" w:hAnsi="Calibri" w:cs="Calibri"/>
        </w:rPr>
        <w:t xml:space="preserve"> (4), </w:t>
      </w:r>
      <w:r w:rsidRPr="00185940">
        <w:rPr>
          <w:rFonts w:ascii="Calibri" w:hAnsi="Calibri" w:cs="Calibri"/>
        </w:rPr>
        <w:t>286–287. 10.1111/j.1742-481X.2007.00392.x</w:t>
      </w:r>
      <w:r w:rsidR="0087183A" w:rsidRPr="00185940">
        <w:rPr>
          <w:rFonts w:ascii="Calibri" w:hAnsi="Calibri" w:cs="Calibri"/>
        </w:rPr>
        <w:t xml:space="preserve"> (2007).</w:t>
      </w:r>
    </w:p>
    <w:p w14:paraId="13ADA9D4" w14:textId="5FB79490"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 xml:space="preserve">James, G. A., </w:t>
      </w:r>
      <w:r w:rsidR="00185940" w:rsidRPr="00185940">
        <w:rPr>
          <w:rFonts w:ascii="Calibri" w:hAnsi="Calibri" w:cs="Calibri"/>
          <w:i/>
        </w:rPr>
        <w:t>et al.</w:t>
      </w:r>
      <w:r w:rsidRPr="00185940">
        <w:rPr>
          <w:rFonts w:ascii="Calibri" w:hAnsi="Calibri" w:cs="Calibri"/>
        </w:rPr>
        <w:t xml:space="preserve"> Biofilms in chronic wounds. </w:t>
      </w:r>
      <w:r w:rsidRPr="00185940">
        <w:rPr>
          <w:rFonts w:ascii="Calibri" w:hAnsi="Calibri" w:cs="Calibri"/>
          <w:i/>
        </w:rPr>
        <w:t xml:space="preserve">Wound Repair </w:t>
      </w:r>
      <w:r w:rsidR="00366D4C">
        <w:rPr>
          <w:rFonts w:ascii="Calibri" w:hAnsi="Calibri" w:cs="Calibri"/>
          <w:i/>
        </w:rPr>
        <w:t xml:space="preserve">and </w:t>
      </w:r>
      <w:r w:rsidRPr="00185940">
        <w:rPr>
          <w:rFonts w:ascii="Calibri" w:hAnsi="Calibri" w:cs="Calibri"/>
          <w:i/>
        </w:rPr>
        <w:t>Regen</w:t>
      </w:r>
      <w:r w:rsidR="00740DDC">
        <w:rPr>
          <w:rFonts w:ascii="Calibri" w:hAnsi="Calibri" w:cs="Calibri"/>
          <w:i/>
        </w:rPr>
        <w:t>eration</w:t>
      </w:r>
      <w:r w:rsidRPr="00185940">
        <w:rPr>
          <w:rFonts w:ascii="Calibri" w:hAnsi="Calibri" w:cs="Calibri"/>
        </w:rPr>
        <w:t xml:space="preserve">. </w:t>
      </w:r>
      <w:r w:rsidRPr="00185940">
        <w:rPr>
          <w:rFonts w:ascii="Calibri" w:hAnsi="Calibri" w:cs="Calibri"/>
          <w:b/>
        </w:rPr>
        <w:t>16</w:t>
      </w:r>
      <w:r w:rsidRPr="00185940">
        <w:rPr>
          <w:rFonts w:ascii="Calibri" w:hAnsi="Calibri" w:cs="Calibri"/>
        </w:rPr>
        <w:t xml:space="preserve"> (1), 37-44, doi:10.1111/j.1524-475X.2007.00321.x (2008).</w:t>
      </w:r>
    </w:p>
    <w:p w14:paraId="0858DE9E" w14:textId="692B1026"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 xml:space="preserve">Chen, H., </w:t>
      </w:r>
      <w:r w:rsidR="00185940" w:rsidRPr="00185940">
        <w:rPr>
          <w:rFonts w:ascii="Calibri" w:hAnsi="Calibri" w:cs="Calibri"/>
          <w:i/>
        </w:rPr>
        <w:t>et al.</w:t>
      </w:r>
      <w:r w:rsidRPr="00185940">
        <w:rPr>
          <w:rFonts w:ascii="Calibri" w:hAnsi="Calibri" w:cs="Calibri"/>
        </w:rPr>
        <w:t xml:space="preserve"> Evidence </w:t>
      </w:r>
      <w:r w:rsidR="00366D4C" w:rsidRPr="00185940">
        <w:rPr>
          <w:rFonts w:ascii="Calibri" w:hAnsi="Calibri" w:cs="Calibri"/>
        </w:rPr>
        <w:t xml:space="preserve">that the diabetes gene encodes the leptin receptor: </w:t>
      </w:r>
      <w:r w:rsidR="00366D4C">
        <w:rPr>
          <w:rFonts w:ascii="Calibri" w:hAnsi="Calibri" w:cs="Calibri"/>
        </w:rPr>
        <w:t>I</w:t>
      </w:r>
      <w:r w:rsidR="00366D4C" w:rsidRPr="00185940">
        <w:rPr>
          <w:rFonts w:ascii="Calibri" w:hAnsi="Calibri" w:cs="Calibri"/>
        </w:rPr>
        <w:t xml:space="preserve">dentification of a mutation in the leptin receptor gene in </w:t>
      </w:r>
      <w:r w:rsidRPr="00185940">
        <w:rPr>
          <w:rFonts w:ascii="Calibri" w:hAnsi="Calibri" w:cs="Calibri"/>
        </w:rPr>
        <w:t xml:space="preserve">db/db </w:t>
      </w:r>
      <w:r w:rsidR="00366D4C">
        <w:rPr>
          <w:rFonts w:ascii="Calibri" w:hAnsi="Calibri" w:cs="Calibri"/>
        </w:rPr>
        <w:t>m</w:t>
      </w:r>
      <w:r w:rsidRPr="00185940">
        <w:rPr>
          <w:rFonts w:ascii="Calibri" w:hAnsi="Calibri" w:cs="Calibri"/>
        </w:rPr>
        <w:t>ice</w:t>
      </w:r>
      <w:r w:rsidR="004C2D10" w:rsidRPr="00185940">
        <w:rPr>
          <w:rFonts w:ascii="Calibri" w:hAnsi="Calibri" w:cs="Calibri"/>
        </w:rPr>
        <w:t>.</w:t>
      </w:r>
      <w:r w:rsidRPr="00185940">
        <w:rPr>
          <w:rFonts w:ascii="Calibri" w:hAnsi="Calibri" w:cs="Calibri"/>
        </w:rPr>
        <w:t xml:space="preserve"> </w:t>
      </w:r>
      <w:r w:rsidRPr="00185940">
        <w:rPr>
          <w:rFonts w:ascii="Calibri" w:hAnsi="Calibri" w:cs="Calibri"/>
          <w:i/>
        </w:rPr>
        <w:t>Cell</w:t>
      </w:r>
      <w:r w:rsidR="004C2D10" w:rsidRPr="00185940">
        <w:rPr>
          <w:rFonts w:ascii="Calibri" w:hAnsi="Calibri" w:cs="Calibri"/>
        </w:rPr>
        <w:t>.</w:t>
      </w:r>
      <w:r w:rsidRPr="00185940">
        <w:rPr>
          <w:rFonts w:ascii="Calibri" w:hAnsi="Calibri" w:cs="Calibri"/>
        </w:rPr>
        <w:t xml:space="preserve"> </w:t>
      </w:r>
      <w:r w:rsidRPr="00185940">
        <w:rPr>
          <w:rFonts w:ascii="Calibri" w:hAnsi="Calibri" w:cs="Calibri"/>
          <w:b/>
        </w:rPr>
        <w:t>84</w:t>
      </w:r>
      <w:r w:rsidRPr="00185940">
        <w:rPr>
          <w:rFonts w:ascii="Calibri" w:hAnsi="Calibri" w:cs="Calibri"/>
        </w:rPr>
        <w:t xml:space="preserve"> (3)</w:t>
      </w:r>
      <w:r w:rsidR="004C2D10" w:rsidRPr="00185940">
        <w:rPr>
          <w:rFonts w:ascii="Calibri" w:hAnsi="Calibri" w:cs="Calibri"/>
        </w:rPr>
        <w:t xml:space="preserve">, </w:t>
      </w:r>
      <w:r w:rsidRPr="00185940">
        <w:rPr>
          <w:rFonts w:ascii="Calibri" w:hAnsi="Calibri" w:cs="Calibri"/>
        </w:rPr>
        <w:t>491-495, doi:10.1016/S0092-8674(00)81294-5 (1996).</w:t>
      </w:r>
    </w:p>
    <w:p w14:paraId="54611A81" w14:textId="77777777"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Coleman, D. L. Obese and diabetes: Two mutant genes causing diabetes-obesity syndromes in mice</w:t>
      </w:r>
      <w:r w:rsidR="004C2D10" w:rsidRPr="00185940">
        <w:rPr>
          <w:rFonts w:ascii="Calibri" w:hAnsi="Calibri" w:cs="Calibri"/>
        </w:rPr>
        <w:t>.</w:t>
      </w:r>
      <w:r w:rsidRPr="00185940">
        <w:rPr>
          <w:rFonts w:ascii="Calibri" w:hAnsi="Calibri" w:cs="Calibri"/>
        </w:rPr>
        <w:t xml:space="preserve"> </w:t>
      </w:r>
      <w:r w:rsidRPr="00185940">
        <w:rPr>
          <w:rFonts w:ascii="Calibri" w:hAnsi="Calibri" w:cs="Calibri"/>
          <w:i/>
        </w:rPr>
        <w:t>Diabetologia</w:t>
      </w:r>
      <w:r w:rsidR="004C2D10" w:rsidRPr="00185940">
        <w:rPr>
          <w:rFonts w:ascii="Calibri" w:hAnsi="Calibri" w:cs="Calibri"/>
          <w:i/>
        </w:rPr>
        <w:t>.</w:t>
      </w:r>
      <w:r w:rsidRPr="00185940">
        <w:rPr>
          <w:rFonts w:ascii="Calibri" w:hAnsi="Calibri" w:cs="Calibri"/>
        </w:rPr>
        <w:t xml:space="preserve"> </w:t>
      </w:r>
      <w:r w:rsidRPr="00185940">
        <w:rPr>
          <w:rFonts w:ascii="Calibri" w:hAnsi="Calibri" w:cs="Calibri"/>
          <w:b/>
        </w:rPr>
        <w:t>14</w:t>
      </w:r>
      <w:r w:rsidRPr="00185940">
        <w:rPr>
          <w:rFonts w:ascii="Calibri" w:hAnsi="Calibri" w:cs="Calibri"/>
        </w:rPr>
        <w:t xml:space="preserve"> (3)</w:t>
      </w:r>
      <w:r w:rsidR="004C2D10" w:rsidRPr="00185940">
        <w:rPr>
          <w:rFonts w:ascii="Calibri" w:hAnsi="Calibri" w:cs="Calibri"/>
        </w:rPr>
        <w:t>,</w:t>
      </w:r>
      <w:r w:rsidRPr="00185940">
        <w:rPr>
          <w:rFonts w:ascii="Calibri" w:hAnsi="Calibri" w:cs="Calibri"/>
        </w:rPr>
        <w:t xml:space="preserve"> 141-148, </w:t>
      </w:r>
      <w:r w:rsidR="004C2D10" w:rsidRPr="00185940">
        <w:rPr>
          <w:rFonts w:ascii="Calibri" w:hAnsi="Calibri" w:cs="Calibri"/>
        </w:rPr>
        <w:t>doi:</w:t>
      </w:r>
      <w:r w:rsidRPr="00185940">
        <w:rPr>
          <w:rFonts w:ascii="Calibri" w:hAnsi="Calibri" w:cs="Calibri"/>
        </w:rPr>
        <w:t>10.1007/BF00429772 (1978).</w:t>
      </w:r>
    </w:p>
    <w:p w14:paraId="2C42AF2A" w14:textId="0D1EE011"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Garris, D.</w:t>
      </w:r>
      <w:r w:rsidR="009F6797" w:rsidRPr="00185940">
        <w:rPr>
          <w:rFonts w:ascii="Calibri" w:hAnsi="Calibri" w:cs="Calibri"/>
        </w:rPr>
        <w:t xml:space="preserve"> </w:t>
      </w:r>
      <w:r w:rsidRPr="00185940">
        <w:rPr>
          <w:rFonts w:ascii="Calibri" w:hAnsi="Calibri" w:cs="Calibri"/>
        </w:rPr>
        <w:t>R. &amp; Garris, B.</w:t>
      </w:r>
      <w:r w:rsidR="009F6797" w:rsidRPr="00185940">
        <w:rPr>
          <w:rFonts w:ascii="Calibri" w:hAnsi="Calibri" w:cs="Calibri"/>
        </w:rPr>
        <w:t xml:space="preserve"> </w:t>
      </w:r>
      <w:r w:rsidRPr="00185940">
        <w:rPr>
          <w:rFonts w:ascii="Calibri" w:hAnsi="Calibri" w:cs="Calibri"/>
        </w:rPr>
        <w:t>L. Genomic modulation of diabetes (db/db) and obese (ob/ob) mutation-induced hypercytolipidemia: cytochemical basis of female reproductive tract involution</w:t>
      </w:r>
      <w:r w:rsidR="004C2D10" w:rsidRPr="00185940">
        <w:rPr>
          <w:rFonts w:ascii="Calibri" w:hAnsi="Calibri" w:cs="Calibri"/>
        </w:rPr>
        <w:t>.</w:t>
      </w:r>
      <w:r w:rsidRPr="00185940">
        <w:rPr>
          <w:rFonts w:ascii="Calibri" w:hAnsi="Calibri" w:cs="Calibri"/>
        </w:rPr>
        <w:t xml:space="preserve"> </w:t>
      </w:r>
      <w:r w:rsidRPr="00185940">
        <w:rPr>
          <w:rFonts w:ascii="Calibri" w:hAnsi="Calibri" w:cs="Calibri"/>
          <w:i/>
        </w:rPr>
        <w:t>Cell Tissue Res</w:t>
      </w:r>
      <w:r w:rsidR="00740DDC">
        <w:rPr>
          <w:rFonts w:ascii="Calibri" w:hAnsi="Calibri" w:cs="Calibri"/>
          <w:i/>
        </w:rPr>
        <w:t>earch</w:t>
      </w:r>
      <w:r w:rsidR="004C2D10" w:rsidRPr="00185940">
        <w:rPr>
          <w:rFonts w:ascii="Calibri" w:hAnsi="Calibri" w:cs="Calibri"/>
        </w:rPr>
        <w:t xml:space="preserve">. </w:t>
      </w:r>
      <w:r w:rsidRPr="00185940">
        <w:rPr>
          <w:rFonts w:ascii="Calibri" w:hAnsi="Calibri" w:cs="Calibri"/>
          <w:b/>
        </w:rPr>
        <w:t>316</w:t>
      </w:r>
      <w:r w:rsidR="004C2D10" w:rsidRPr="00185940">
        <w:rPr>
          <w:rFonts w:ascii="Calibri" w:hAnsi="Calibri" w:cs="Calibri"/>
        </w:rPr>
        <w:t xml:space="preserve"> (2),</w:t>
      </w:r>
      <w:r w:rsidRPr="00185940">
        <w:rPr>
          <w:rFonts w:ascii="Calibri" w:hAnsi="Calibri" w:cs="Calibri"/>
        </w:rPr>
        <w:t xml:space="preserve"> 233</w:t>
      </w:r>
      <w:r w:rsidR="004C2D10" w:rsidRPr="00185940">
        <w:rPr>
          <w:rFonts w:ascii="Calibri" w:hAnsi="Calibri" w:cs="Calibri"/>
        </w:rPr>
        <w:t>-241,</w:t>
      </w:r>
      <w:r w:rsidRPr="00185940">
        <w:rPr>
          <w:rFonts w:ascii="Calibri" w:hAnsi="Calibri" w:cs="Calibri"/>
        </w:rPr>
        <w:t xml:space="preserve"> </w:t>
      </w:r>
      <w:r w:rsidR="004C2D10" w:rsidRPr="00185940">
        <w:rPr>
          <w:rFonts w:ascii="Calibri" w:hAnsi="Calibri" w:cs="Calibri"/>
        </w:rPr>
        <w:t>doi:</w:t>
      </w:r>
      <w:r w:rsidRPr="00185940">
        <w:rPr>
          <w:rFonts w:ascii="Calibri" w:hAnsi="Calibri" w:cs="Calibri"/>
        </w:rPr>
        <w:t>10.1007/s00441-004-0863-0</w:t>
      </w:r>
      <w:r w:rsidR="004C2D10" w:rsidRPr="00185940">
        <w:rPr>
          <w:rFonts w:ascii="Calibri" w:hAnsi="Calibri" w:cs="Calibri"/>
        </w:rPr>
        <w:t xml:space="preserve"> (2014)</w:t>
      </w:r>
      <w:r w:rsidRPr="00185940">
        <w:rPr>
          <w:rFonts w:ascii="Calibri" w:hAnsi="Calibri" w:cs="Calibri"/>
        </w:rPr>
        <w:t>.</w:t>
      </w:r>
    </w:p>
    <w:p w14:paraId="1546B21B" w14:textId="0E805820"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 xml:space="preserve">Dhall, S., </w:t>
      </w:r>
      <w:r w:rsidR="00185940" w:rsidRPr="00185940">
        <w:rPr>
          <w:rFonts w:ascii="Calibri" w:hAnsi="Calibri" w:cs="Calibri"/>
          <w:i/>
        </w:rPr>
        <w:t>et al.</w:t>
      </w:r>
      <w:r w:rsidRPr="00185940">
        <w:rPr>
          <w:rFonts w:ascii="Calibri" w:hAnsi="Calibri" w:cs="Calibri"/>
        </w:rPr>
        <w:t xml:space="preserve">, Generating </w:t>
      </w:r>
      <w:r w:rsidR="00366D4C" w:rsidRPr="00185940">
        <w:rPr>
          <w:rFonts w:ascii="Calibri" w:hAnsi="Calibri" w:cs="Calibri"/>
        </w:rPr>
        <w:t>and reversing chronic wounds in diabetic mice by manipulating wound redox parameters</w:t>
      </w:r>
      <w:r w:rsidRPr="00185940">
        <w:rPr>
          <w:rFonts w:ascii="Calibri" w:hAnsi="Calibri" w:cs="Calibri"/>
        </w:rPr>
        <w:t xml:space="preserve">, </w:t>
      </w:r>
      <w:r w:rsidR="00740DDC">
        <w:rPr>
          <w:rFonts w:ascii="Calibri" w:hAnsi="Calibri" w:cs="Calibri"/>
          <w:i/>
        </w:rPr>
        <w:t>Journal of Diabetes Research</w:t>
      </w:r>
      <w:r w:rsidR="00184D6C" w:rsidRPr="00185940">
        <w:rPr>
          <w:rFonts w:ascii="Calibri" w:hAnsi="Calibri" w:cs="Calibri"/>
        </w:rPr>
        <w:t>.</w:t>
      </w:r>
      <w:r w:rsidRPr="00185940">
        <w:rPr>
          <w:rFonts w:ascii="Calibri" w:hAnsi="Calibri" w:cs="Calibri"/>
        </w:rPr>
        <w:t xml:space="preserve"> 2014, Article ID 562625, 18 pages, doi:10.1155/2014/562625 (2014). </w:t>
      </w:r>
    </w:p>
    <w:p w14:paraId="542B7319" w14:textId="033CA257"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 xml:space="preserve">Feinstein, R. N., Berliner, S., &amp; Green, F. O. Mechanism of inhibition of catalase by 3-amino-1,2,4-triazole. </w:t>
      </w:r>
      <w:r w:rsidR="00740DDC">
        <w:rPr>
          <w:rFonts w:ascii="Calibri" w:hAnsi="Calibri" w:cs="Calibri"/>
          <w:i/>
        </w:rPr>
        <w:t>Archives of Biochemistry and Biophysics</w:t>
      </w:r>
      <w:r w:rsidR="00184D6C" w:rsidRPr="00185940">
        <w:rPr>
          <w:rFonts w:ascii="Calibri" w:hAnsi="Calibri" w:cs="Calibri"/>
          <w:i/>
        </w:rPr>
        <w:t>.</w:t>
      </w:r>
      <w:r w:rsidRPr="00185940">
        <w:rPr>
          <w:rFonts w:ascii="Calibri" w:hAnsi="Calibri" w:cs="Calibri"/>
        </w:rPr>
        <w:t xml:space="preserve"> </w:t>
      </w:r>
      <w:r w:rsidRPr="00185940">
        <w:rPr>
          <w:rFonts w:ascii="Calibri" w:hAnsi="Calibri" w:cs="Calibri"/>
          <w:b/>
        </w:rPr>
        <w:t>76</w:t>
      </w:r>
      <w:r w:rsidRPr="00185940">
        <w:rPr>
          <w:rFonts w:ascii="Calibri" w:hAnsi="Calibri" w:cs="Calibri"/>
        </w:rPr>
        <w:t xml:space="preserve"> (1), 32–44, </w:t>
      </w:r>
      <w:r w:rsidR="00EB6A7D">
        <w:rPr>
          <w:rFonts w:ascii="Calibri" w:hAnsi="Calibri" w:cs="Calibri"/>
        </w:rPr>
        <w:t>doi:</w:t>
      </w:r>
      <w:r w:rsidRPr="00185940">
        <w:rPr>
          <w:rFonts w:ascii="Calibri" w:hAnsi="Calibri" w:cs="Calibri"/>
        </w:rPr>
        <w:t>10.1016/0003-9861(58)90116-4 (1958).</w:t>
      </w:r>
    </w:p>
    <w:p w14:paraId="21EB7640" w14:textId="482CA22C"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Margoliash, E.</w:t>
      </w:r>
      <w:r w:rsidR="00184D6C" w:rsidRPr="00185940">
        <w:rPr>
          <w:rFonts w:ascii="Calibri" w:hAnsi="Calibri" w:cs="Calibri"/>
        </w:rPr>
        <w:t xml:space="preserve"> &amp; </w:t>
      </w:r>
      <w:r w:rsidRPr="00185940">
        <w:rPr>
          <w:rFonts w:ascii="Calibri" w:hAnsi="Calibri" w:cs="Calibri"/>
        </w:rPr>
        <w:t xml:space="preserve">Novogrodsky, A. A study of the inhibition of catalase by 3-amino-1:2:4:-triazole. </w:t>
      </w:r>
      <w:r w:rsidR="00740DDC">
        <w:rPr>
          <w:rFonts w:ascii="Calibri" w:hAnsi="Calibri" w:cs="Calibri"/>
          <w:i/>
        </w:rPr>
        <w:t>Biochemical Journal</w:t>
      </w:r>
      <w:r w:rsidRPr="00185940">
        <w:rPr>
          <w:rFonts w:ascii="Calibri" w:hAnsi="Calibri" w:cs="Calibri"/>
        </w:rPr>
        <w:t xml:space="preserve">. </w:t>
      </w:r>
      <w:r w:rsidRPr="00185940">
        <w:rPr>
          <w:rFonts w:ascii="Calibri" w:hAnsi="Calibri" w:cs="Calibri"/>
          <w:b/>
        </w:rPr>
        <w:t>68</w:t>
      </w:r>
      <w:r w:rsidR="00184D6C" w:rsidRPr="00185940">
        <w:rPr>
          <w:rFonts w:ascii="Calibri" w:hAnsi="Calibri" w:cs="Calibri"/>
        </w:rPr>
        <w:t xml:space="preserve"> (3),</w:t>
      </w:r>
      <w:r w:rsidRPr="00185940">
        <w:rPr>
          <w:rFonts w:ascii="Calibri" w:hAnsi="Calibri" w:cs="Calibri"/>
        </w:rPr>
        <w:t xml:space="preserve"> 468–475</w:t>
      </w:r>
      <w:r w:rsidR="00184D6C" w:rsidRPr="00185940">
        <w:rPr>
          <w:rFonts w:ascii="Calibri" w:hAnsi="Calibri" w:cs="Calibri"/>
        </w:rPr>
        <w:t>,</w:t>
      </w:r>
      <w:r w:rsidRPr="00185940">
        <w:rPr>
          <w:rFonts w:ascii="Calibri" w:hAnsi="Calibri" w:cs="Calibri"/>
        </w:rPr>
        <w:t xml:space="preserve"> (1958).</w:t>
      </w:r>
    </w:p>
    <w:p w14:paraId="61244BDE" w14:textId="73563F29"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 xml:space="preserve">Margoliash, E., Novogrodsky, A., &amp; Schejter, A. Irreversible reaction of 3-amino-1:2:4-triazole and related inhibitors with the protein of catalase. </w:t>
      </w:r>
      <w:r w:rsidR="00740DDC">
        <w:rPr>
          <w:rFonts w:ascii="Calibri" w:hAnsi="Calibri" w:cs="Calibri"/>
          <w:i/>
        </w:rPr>
        <w:t>Biochemical Journal</w:t>
      </w:r>
      <w:r w:rsidRPr="00185940">
        <w:rPr>
          <w:rFonts w:ascii="Calibri" w:hAnsi="Calibri" w:cs="Calibri"/>
        </w:rPr>
        <w:t>.</w:t>
      </w:r>
      <w:r w:rsidRPr="00185940">
        <w:rPr>
          <w:rFonts w:ascii="Calibri" w:hAnsi="Calibri" w:cs="Calibri"/>
          <w:b/>
        </w:rPr>
        <w:t xml:space="preserve"> 74</w:t>
      </w:r>
      <w:r w:rsidR="00184D6C" w:rsidRPr="00185940">
        <w:rPr>
          <w:rFonts w:ascii="Calibri" w:hAnsi="Calibri" w:cs="Calibri"/>
        </w:rPr>
        <w:t xml:space="preserve"> (2),</w:t>
      </w:r>
      <w:r w:rsidRPr="00185940">
        <w:rPr>
          <w:rFonts w:ascii="Calibri" w:hAnsi="Calibri" w:cs="Calibri"/>
        </w:rPr>
        <w:t xml:space="preserve"> 339–348</w:t>
      </w:r>
      <w:r w:rsidR="00184D6C" w:rsidRPr="00185940">
        <w:rPr>
          <w:rFonts w:ascii="Calibri" w:hAnsi="Calibri" w:cs="Calibri"/>
        </w:rPr>
        <w:t>,</w:t>
      </w:r>
      <w:r w:rsidRPr="00185940">
        <w:rPr>
          <w:rFonts w:ascii="Calibri" w:hAnsi="Calibri" w:cs="Calibri"/>
        </w:rPr>
        <w:t xml:space="preserve"> (1960).</w:t>
      </w:r>
    </w:p>
    <w:p w14:paraId="487F5C97" w14:textId="02F46D52"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Shiba, D. &amp; Shimamoto, N. Attenuation of endogenous oxidative stress–induced cell death by cytochrome P450 inhibitors in primary cultures of rat hepatocytes</w:t>
      </w:r>
      <w:r w:rsidRPr="00185940">
        <w:rPr>
          <w:rFonts w:ascii="Calibri" w:hAnsi="Calibri" w:cs="Calibri"/>
          <w:i/>
        </w:rPr>
        <w:t xml:space="preserve">. </w:t>
      </w:r>
      <w:r w:rsidR="00740DDC">
        <w:rPr>
          <w:rFonts w:ascii="Calibri" w:hAnsi="Calibri" w:cs="Calibri"/>
          <w:i/>
        </w:rPr>
        <w:t>Free Radical Biology and Medicine</w:t>
      </w:r>
      <w:r w:rsidRPr="00185940">
        <w:rPr>
          <w:rFonts w:ascii="Calibri" w:hAnsi="Calibri" w:cs="Calibri"/>
        </w:rPr>
        <w:t xml:space="preserve">. </w:t>
      </w:r>
      <w:r w:rsidRPr="00185940">
        <w:rPr>
          <w:rFonts w:ascii="Calibri" w:hAnsi="Calibri" w:cs="Calibri"/>
          <w:b/>
        </w:rPr>
        <w:t>27</w:t>
      </w:r>
      <w:r w:rsidRPr="00185940">
        <w:rPr>
          <w:rFonts w:ascii="Calibri" w:hAnsi="Calibri" w:cs="Calibri"/>
        </w:rPr>
        <w:t xml:space="preserve"> (9-10), 1019-1026, doi:10.1016/S0891-5849(99)00150-1 (1999).</w:t>
      </w:r>
    </w:p>
    <w:p w14:paraId="590FD7A2" w14:textId="6987D3C6"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 xml:space="preserve">Ishihara, Y. &amp; Shimamoto, N. Critical role of exposure time to endogenous oxidative stress in hepatocyte apoptosis. </w:t>
      </w:r>
      <w:r w:rsidRPr="00185940">
        <w:rPr>
          <w:rFonts w:ascii="Calibri" w:hAnsi="Calibri" w:cs="Calibri"/>
          <w:i/>
        </w:rPr>
        <w:t>Redox Rep</w:t>
      </w:r>
      <w:r w:rsidR="00740DDC">
        <w:rPr>
          <w:rFonts w:ascii="Calibri" w:hAnsi="Calibri" w:cs="Calibri"/>
          <w:i/>
        </w:rPr>
        <w:t>ort</w:t>
      </w:r>
      <w:r w:rsidRPr="00185940">
        <w:rPr>
          <w:rFonts w:ascii="Calibri" w:hAnsi="Calibri" w:cs="Calibri"/>
        </w:rPr>
        <w:t xml:space="preserve">, </w:t>
      </w:r>
      <w:r w:rsidRPr="00185940">
        <w:rPr>
          <w:rFonts w:ascii="Calibri" w:hAnsi="Calibri" w:cs="Calibri"/>
          <w:b/>
        </w:rPr>
        <w:t xml:space="preserve">12 </w:t>
      </w:r>
      <w:r w:rsidRPr="00185940">
        <w:rPr>
          <w:rFonts w:ascii="Calibri" w:hAnsi="Calibri" w:cs="Calibri"/>
        </w:rPr>
        <w:t xml:space="preserve">(6), 275-281, doi:10.1179/135100007X200362 (2007). </w:t>
      </w:r>
    </w:p>
    <w:p w14:paraId="4FD04654" w14:textId="77777777"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 xml:space="preserve">Valenti, V. E., de Abreu, L. C., Sato, M. A., &amp; Ferreira, C. ATZ (3‐amino‐1,2,4‐triazole) injected into the fourth cerebral ventricle influences the Bezold–Jarisch reflex in conscious rats. </w:t>
      </w:r>
      <w:r w:rsidRPr="00185940">
        <w:rPr>
          <w:rFonts w:ascii="Calibri" w:hAnsi="Calibri" w:cs="Calibri"/>
          <w:i/>
        </w:rPr>
        <w:t>Clinics</w:t>
      </w:r>
      <w:r w:rsidR="00184D6C" w:rsidRPr="00185940">
        <w:rPr>
          <w:rFonts w:ascii="Calibri" w:hAnsi="Calibri" w:cs="Calibri"/>
        </w:rPr>
        <w:t>.</w:t>
      </w:r>
      <w:r w:rsidRPr="00185940">
        <w:rPr>
          <w:rFonts w:ascii="Calibri" w:hAnsi="Calibri" w:cs="Calibri"/>
        </w:rPr>
        <w:t xml:space="preserve"> </w:t>
      </w:r>
      <w:r w:rsidRPr="00185940">
        <w:rPr>
          <w:rFonts w:ascii="Calibri" w:hAnsi="Calibri" w:cs="Calibri"/>
          <w:b/>
        </w:rPr>
        <w:t>65</w:t>
      </w:r>
      <w:r w:rsidRPr="00185940">
        <w:rPr>
          <w:rFonts w:ascii="Calibri" w:hAnsi="Calibri" w:cs="Calibri"/>
        </w:rPr>
        <w:t xml:space="preserve"> (12), 1339–1343, </w:t>
      </w:r>
      <w:r w:rsidR="00184D6C" w:rsidRPr="00185940">
        <w:rPr>
          <w:rFonts w:ascii="Calibri" w:hAnsi="Calibri" w:cs="Calibri"/>
        </w:rPr>
        <w:t>d</w:t>
      </w:r>
      <w:r w:rsidRPr="00185940">
        <w:rPr>
          <w:rFonts w:ascii="Calibri" w:hAnsi="Calibri" w:cs="Calibri"/>
        </w:rPr>
        <w:t>oi:10.1590/S1807-59322010001200018 (2010).</w:t>
      </w:r>
    </w:p>
    <w:p w14:paraId="0426F49D" w14:textId="42801BDA" w:rsidR="0094611C" w:rsidRPr="00185940" w:rsidRDefault="0094611C" w:rsidP="00366D4C">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Welker, A.</w:t>
      </w:r>
      <w:r w:rsidR="009F6797" w:rsidRPr="00185940">
        <w:rPr>
          <w:rFonts w:ascii="Calibri" w:hAnsi="Calibri" w:cs="Calibri"/>
        </w:rPr>
        <w:t xml:space="preserve"> </w:t>
      </w:r>
      <w:r w:rsidRPr="00185940">
        <w:rPr>
          <w:rFonts w:ascii="Calibri" w:hAnsi="Calibri" w:cs="Calibri"/>
        </w:rPr>
        <w:t xml:space="preserve">F., Campos, E. G., Cardoso, L. A., &amp; Hermes-Lima, M. Role of catalase on the hypoxia/reoxygenation stress in the hypoxia-tolerant Nile tilapia. </w:t>
      </w:r>
      <w:r w:rsidR="00740DDC" w:rsidRPr="00740DDC">
        <w:rPr>
          <w:rFonts w:ascii="Calibri" w:hAnsi="Calibri" w:cs="Calibri"/>
          <w:i/>
        </w:rPr>
        <w:t xml:space="preserve">American Journal of </w:t>
      </w:r>
      <w:r w:rsidR="00740DDC" w:rsidRPr="00740DDC">
        <w:rPr>
          <w:rFonts w:ascii="Calibri" w:hAnsi="Calibri" w:cs="Calibri"/>
          <w:i/>
        </w:rPr>
        <w:lastRenderedPageBreak/>
        <w:t>Physiology. Regulatory, Integrative and</w:t>
      </w:r>
      <w:r w:rsidR="00740DDC">
        <w:rPr>
          <w:rFonts w:ascii="Calibri" w:hAnsi="Calibri" w:cs="Calibri"/>
          <w:i/>
        </w:rPr>
        <w:t xml:space="preserve"> Comparative Physiology</w:t>
      </w:r>
      <w:r w:rsidRPr="00185940">
        <w:rPr>
          <w:rFonts w:ascii="Calibri" w:hAnsi="Calibri" w:cs="Calibri"/>
        </w:rPr>
        <w:t xml:space="preserve">. </w:t>
      </w:r>
      <w:r w:rsidRPr="00185940">
        <w:rPr>
          <w:rFonts w:ascii="Calibri" w:hAnsi="Calibri" w:cs="Calibri"/>
          <w:b/>
        </w:rPr>
        <w:t>302</w:t>
      </w:r>
      <w:r w:rsidRPr="00185940">
        <w:rPr>
          <w:rFonts w:ascii="Calibri" w:hAnsi="Calibri" w:cs="Calibri"/>
        </w:rPr>
        <w:t xml:space="preserve"> (9), R1111-R1118, </w:t>
      </w:r>
      <w:r w:rsidR="00EB6A7D">
        <w:rPr>
          <w:rFonts w:ascii="Calibri" w:hAnsi="Calibri" w:cs="Calibri"/>
        </w:rPr>
        <w:t>doi:</w:t>
      </w:r>
      <w:r w:rsidRPr="00185940">
        <w:rPr>
          <w:rFonts w:ascii="Calibri" w:hAnsi="Calibri" w:cs="Calibri"/>
        </w:rPr>
        <w:t>10.1152/ajpregu.00243.2011 (2012).</w:t>
      </w:r>
    </w:p>
    <w:p w14:paraId="6582D452" w14:textId="366E7713"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Bagnyukova</w:t>
      </w:r>
      <w:r w:rsidR="00184D6C" w:rsidRPr="00185940">
        <w:rPr>
          <w:rFonts w:ascii="Calibri" w:hAnsi="Calibri" w:cs="Calibri"/>
        </w:rPr>
        <w:t>,</w:t>
      </w:r>
      <w:r w:rsidRPr="00185940">
        <w:rPr>
          <w:rFonts w:ascii="Calibri" w:hAnsi="Calibri" w:cs="Calibri"/>
        </w:rPr>
        <w:t xml:space="preserve"> T</w:t>
      </w:r>
      <w:r w:rsidR="00184D6C" w:rsidRPr="00185940">
        <w:rPr>
          <w:rFonts w:ascii="Calibri" w:hAnsi="Calibri" w:cs="Calibri"/>
        </w:rPr>
        <w:t>.</w:t>
      </w:r>
      <w:r w:rsidR="009F6797" w:rsidRPr="00185940">
        <w:rPr>
          <w:rFonts w:ascii="Calibri" w:hAnsi="Calibri" w:cs="Calibri"/>
        </w:rPr>
        <w:t xml:space="preserve"> </w:t>
      </w:r>
      <w:r w:rsidR="00184D6C" w:rsidRPr="00185940">
        <w:rPr>
          <w:rFonts w:ascii="Calibri" w:hAnsi="Calibri" w:cs="Calibri"/>
        </w:rPr>
        <w:t>V.</w:t>
      </w:r>
      <w:r w:rsidRPr="00185940">
        <w:rPr>
          <w:rFonts w:ascii="Calibri" w:hAnsi="Calibri" w:cs="Calibri"/>
        </w:rPr>
        <w:t>, Vasylkiv</w:t>
      </w:r>
      <w:r w:rsidR="00184D6C" w:rsidRPr="00185940">
        <w:rPr>
          <w:rFonts w:ascii="Calibri" w:hAnsi="Calibri" w:cs="Calibri"/>
        </w:rPr>
        <w:t>,</w:t>
      </w:r>
      <w:r w:rsidRPr="00185940">
        <w:rPr>
          <w:rFonts w:ascii="Calibri" w:hAnsi="Calibri" w:cs="Calibri"/>
        </w:rPr>
        <w:t xml:space="preserve"> O</w:t>
      </w:r>
      <w:r w:rsidR="00184D6C" w:rsidRPr="00185940">
        <w:rPr>
          <w:rFonts w:ascii="Calibri" w:hAnsi="Calibri" w:cs="Calibri"/>
        </w:rPr>
        <w:t>.</w:t>
      </w:r>
      <w:r w:rsidR="009F6797" w:rsidRPr="00185940">
        <w:rPr>
          <w:rFonts w:ascii="Calibri" w:hAnsi="Calibri" w:cs="Calibri"/>
        </w:rPr>
        <w:t xml:space="preserve"> </w:t>
      </w:r>
      <w:r w:rsidRPr="00185940">
        <w:rPr>
          <w:rFonts w:ascii="Calibri" w:hAnsi="Calibri" w:cs="Calibri"/>
        </w:rPr>
        <w:t>Y</w:t>
      </w:r>
      <w:r w:rsidR="00184D6C" w:rsidRPr="00185940">
        <w:rPr>
          <w:rFonts w:ascii="Calibri" w:hAnsi="Calibri" w:cs="Calibri"/>
        </w:rPr>
        <w:t>.</w:t>
      </w:r>
      <w:r w:rsidRPr="00185940">
        <w:rPr>
          <w:rFonts w:ascii="Calibri" w:hAnsi="Calibri" w:cs="Calibri"/>
        </w:rPr>
        <w:t>, Storey</w:t>
      </w:r>
      <w:r w:rsidR="00184D6C" w:rsidRPr="00185940">
        <w:rPr>
          <w:rFonts w:ascii="Calibri" w:hAnsi="Calibri" w:cs="Calibri"/>
        </w:rPr>
        <w:t>,</w:t>
      </w:r>
      <w:r w:rsidRPr="00185940">
        <w:rPr>
          <w:rFonts w:ascii="Calibri" w:hAnsi="Calibri" w:cs="Calibri"/>
        </w:rPr>
        <w:t xml:space="preserve"> K</w:t>
      </w:r>
      <w:r w:rsidR="00184D6C" w:rsidRPr="00185940">
        <w:rPr>
          <w:rFonts w:ascii="Calibri" w:hAnsi="Calibri" w:cs="Calibri"/>
        </w:rPr>
        <w:t>.</w:t>
      </w:r>
      <w:r w:rsidR="009F6797" w:rsidRPr="00185940">
        <w:rPr>
          <w:rFonts w:ascii="Calibri" w:hAnsi="Calibri" w:cs="Calibri"/>
        </w:rPr>
        <w:t xml:space="preserve"> </w:t>
      </w:r>
      <w:r w:rsidRPr="00185940">
        <w:rPr>
          <w:rFonts w:ascii="Calibri" w:hAnsi="Calibri" w:cs="Calibri"/>
        </w:rPr>
        <w:t>B</w:t>
      </w:r>
      <w:r w:rsidR="00184D6C" w:rsidRPr="00185940">
        <w:rPr>
          <w:rFonts w:ascii="Calibri" w:hAnsi="Calibri" w:cs="Calibri"/>
        </w:rPr>
        <w:t xml:space="preserve">. &amp; </w:t>
      </w:r>
      <w:r w:rsidRPr="00185940">
        <w:rPr>
          <w:rFonts w:ascii="Calibri" w:hAnsi="Calibri" w:cs="Calibri"/>
        </w:rPr>
        <w:t>Lushchak</w:t>
      </w:r>
      <w:r w:rsidR="00184D6C" w:rsidRPr="00185940">
        <w:rPr>
          <w:rFonts w:ascii="Calibri" w:hAnsi="Calibri" w:cs="Calibri"/>
        </w:rPr>
        <w:t>,</w:t>
      </w:r>
      <w:r w:rsidRPr="00185940">
        <w:rPr>
          <w:rFonts w:ascii="Calibri" w:hAnsi="Calibri" w:cs="Calibri"/>
        </w:rPr>
        <w:t xml:space="preserve"> V</w:t>
      </w:r>
      <w:r w:rsidR="00184D6C" w:rsidRPr="00185940">
        <w:rPr>
          <w:rFonts w:ascii="Calibri" w:hAnsi="Calibri" w:cs="Calibri"/>
        </w:rPr>
        <w:t>.</w:t>
      </w:r>
      <w:r w:rsidR="009F6797" w:rsidRPr="00185940">
        <w:rPr>
          <w:rFonts w:ascii="Calibri" w:hAnsi="Calibri" w:cs="Calibri"/>
        </w:rPr>
        <w:t xml:space="preserve"> </w:t>
      </w:r>
      <w:r w:rsidRPr="00185940">
        <w:rPr>
          <w:rFonts w:ascii="Calibri" w:hAnsi="Calibri" w:cs="Calibri"/>
        </w:rPr>
        <w:t xml:space="preserve">I. Catalase inhibition by amino triazole induces oxidative stress in goldfish brain. </w:t>
      </w:r>
      <w:r w:rsidRPr="00185940">
        <w:rPr>
          <w:rFonts w:ascii="Calibri" w:hAnsi="Calibri" w:cs="Calibri"/>
          <w:i/>
        </w:rPr>
        <w:t>Brain Res</w:t>
      </w:r>
      <w:r w:rsidR="004313DF">
        <w:rPr>
          <w:rFonts w:ascii="Calibri" w:hAnsi="Calibri" w:cs="Calibri"/>
          <w:i/>
        </w:rPr>
        <w:t>earch</w:t>
      </w:r>
      <w:r w:rsidRPr="00185940">
        <w:rPr>
          <w:rFonts w:ascii="Calibri" w:hAnsi="Calibri" w:cs="Calibri"/>
        </w:rPr>
        <w:t xml:space="preserve">. </w:t>
      </w:r>
      <w:r w:rsidRPr="00185940">
        <w:rPr>
          <w:rFonts w:ascii="Calibri" w:hAnsi="Calibri" w:cs="Calibri"/>
          <w:b/>
        </w:rPr>
        <w:t>1052</w:t>
      </w:r>
      <w:r w:rsidR="00184D6C" w:rsidRPr="00185940">
        <w:rPr>
          <w:rFonts w:ascii="Calibri" w:hAnsi="Calibri" w:cs="Calibri"/>
        </w:rPr>
        <w:t xml:space="preserve"> </w:t>
      </w:r>
      <w:r w:rsidRPr="00185940">
        <w:rPr>
          <w:rFonts w:ascii="Calibri" w:hAnsi="Calibri" w:cs="Calibri"/>
        </w:rPr>
        <w:t>(2)</w:t>
      </w:r>
      <w:r w:rsidR="00184D6C" w:rsidRPr="00185940">
        <w:rPr>
          <w:rFonts w:ascii="Calibri" w:hAnsi="Calibri" w:cs="Calibri"/>
        </w:rPr>
        <w:t xml:space="preserve">, </w:t>
      </w:r>
      <w:r w:rsidRPr="00185940">
        <w:rPr>
          <w:rFonts w:ascii="Calibri" w:hAnsi="Calibri" w:cs="Calibri"/>
        </w:rPr>
        <w:t>180-</w:t>
      </w:r>
      <w:r w:rsidR="00184D6C" w:rsidRPr="00185940">
        <w:rPr>
          <w:rFonts w:ascii="Calibri" w:hAnsi="Calibri" w:cs="Calibri"/>
        </w:rPr>
        <w:t>18</w:t>
      </w:r>
      <w:r w:rsidRPr="00185940">
        <w:rPr>
          <w:rFonts w:ascii="Calibri" w:hAnsi="Calibri" w:cs="Calibri"/>
        </w:rPr>
        <w:t>6</w:t>
      </w:r>
      <w:r w:rsidR="00184D6C" w:rsidRPr="00185940">
        <w:rPr>
          <w:rFonts w:ascii="Calibri" w:hAnsi="Calibri" w:cs="Calibri"/>
        </w:rPr>
        <w:t xml:space="preserve">, doi:10.1016/j.brainres.2005.06.002 </w:t>
      </w:r>
      <w:r w:rsidRPr="00185940">
        <w:rPr>
          <w:rFonts w:ascii="Calibri" w:hAnsi="Calibri" w:cs="Calibri"/>
        </w:rPr>
        <w:t>(2005).</w:t>
      </w:r>
    </w:p>
    <w:p w14:paraId="67182AD9" w14:textId="57479D87"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 xml:space="preserve">Falck, E., Karlsson, S., Carlsson, J., Helenius, G., Karlsson, M., &amp; Klinga-Levan, K. Loss of glutathione peroxidase 3 expression is correlated with epigenetic mechanisms in endometrial adenocarcinoma. </w:t>
      </w:r>
      <w:r w:rsidRPr="00185940">
        <w:rPr>
          <w:rFonts w:ascii="Calibri" w:hAnsi="Calibri" w:cs="Calibri"/>
          <w:i/>
        </w:rPr>
        <w:t xml:space="preserve">Cancer Cell </w:t>
      </w:r>
      <w:r w:rsidR="00184D6C" w:rsidRPr="00185940">
        <w:rPr>
          <w:rFonts w:ascii="Calibri" w:hAnsi="Calibri" w:cs="Calibri"/>
          <w:i/>
        </w:rPr>
        <w:t>Int</w:t>
      </w:r>
      <w:r w:rsidR="004313DF">
        <w:rPr>
          <w:rFonts w:ascii="Calibri" w:hAnsi="Calibri" w:cs="Calibri"/>
          <w:i/>
        </w:rPr>
        <w:t>ernational</w:t>
      </w:r>
      <w:r w:rsidR="00184D6C" w:rsidRPr="00185940">
        <w:rPr>
          <w:rFonts w:ascii="Calibri" w:hAnsi="Calibri" w:cs="Calibri"/>
        </w:rPr>
        <w:t>.</w:t>
      </w:r>
      <w:r w:rsidRPr="00185940">
        <w:rPr>
          <w:rFonts w:ascii="Calibri" w:hAnsi="Calibri" w:cs="Calibri"/>
        </w:rPr>
        <w:t xml:space="preserve"> </w:t>
      </w:r>
      <w:r w:rsidRPr="00185940">
        <w:rPr>
          <w:rFonts w:ascii="Calibri" w:hAnsi="Calibri" w:cs="Calibri"/>
          <w:b/>
        </w:rPr>
        <w:t>10</w:t>
      </w:r>
      <w:r w:rsidRPr="00185940">
        <w:rPr>
          <w:rFonts w:ascii="Calibri" w:hAnsi="Calibri" w:cs="Calibri"/>
        </w:rPr>
        <w:t xml:space="preserve"> </w:t>
      </w:r>
      <w:r w:rsidR="00184D6C" w:rsidRPr="00185940">
        <w:rPr>
          <w:rFonts w:ascii="Calibri" w:hAnsi="Calibri" w:cs="Calibri"/>
        </w:rPr>
        <w:t>(</w:t>
      </w:r>
      <w:r w:rsidRPr="00185940">
        <w:rPr>
          <w:rFonts w:ascii="Calibri" w:hAnsi="Calibri" w:cs="Calibri"/>
        </w:rPr>
        <w:t>46</w:t>
      </w:r>
      <w:r w:rsidR="00184D6C" w:rsidRPr="00185940">
        <w:rPr>
          <w:rFonts w:ascii="Calibri" w:hAnsi="Calibri" w:cs="Calibri"/>
        </w:rPr>
        <w:t>)</w:t>
      </w:r>
      <w:r w:rsidR="009F6797" w:rsidRPr="00185940">
        <w:rPr>
          <w:rFonts w:ascii="Calibri" w:hAnsi="Calibri" w:cs="Calibri"/>
        </w:rPr>
        <w:t>,</w:t>
      </w:r>
      <w:r w:rsidRPr="00185940">
        <w:rPr>
          <w:rFonts w:ascii="Calibri" w:hAnsi="Calibri" w:cs="Calibri"/>
        </w:rPr>
        <w:t xml:space="preserve"> </w:t>
      </w:r>
      <w:r w:rsidR="00184D6C" w:rsidRPr="00185940">
        <w:rPr>
          <w:rFonts w:ascii="Calibri" w:hAnsi="Calibri" w:cs="Calibri"/>
        </w:rPr>
        <w:t>doi:</w:t>
      </w:r>
      <w:r w:rsidRPr="00185940">
        <w:rPr>
          <w:rFonts w:ascii="Calibri" w:hAnsi="Calibri" w:cs="Calibri"/>
        </w:rPr>
        <w:t>10.1186/1475-2867-10-46</w:t>
      </w:r>
      <w:r w:rsidR="00184D6C" w:rsidRPr="00185940">
        <w:rPr>
          <w:rFonts w:ascii="Calibri" w:hAnsi="Calibri" w:cs="Calibri"/>
        </w:rPr>
        <w:t xml:space="preserve"> (2010).</w:t>
      </w:r>
    </w:p>
    <w:p w14:paraId="2530B79A" w14:textId="55C78093"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Chaudiere, J., Wilhelmsen, E. C., &amp; Tappel, A. L. Mechanism of selenium-glutathione peroxidase and its inhibition by mercaptocarboxylic acids and other mercaptans</w:t>
      </w:r>
      <w:r w:rsidRPr="00185940">
        <w:rPr>
          <w:rFonts w:ascii="Calibri" w:hAnsi="Calibri" w:cs="Calibri"/>
          <w:i/>
        </w:rPr>
        <w:t xml:space="preserve">. </w:t>
      </w:r>
      <w:r w:rsidR="004313DF">
        <w:rPr>
          <w:rFonts w:ascii="Calibri" w:hAnsi="Calibri" w:cs="Calibri"/>
          <w:i/>
        </w:rPr>
        <w:t>Journal of Biological Chemistry</w:t>
      </w:r>
      <w:r w:rsidRPr="00185940">
        <w:rPr>
          <w:rFonts w:ascii="Calibri" w:hAnsi="Calibri" w:cs="Calibri"/>
        </w:rPr>
        <w:t xml:space="preserve">. </w:t>
      </w:r>
      <w:r w:rsidRPr="00185940">
        <w:rPr>
          <w:rFonts w:ascii="Calibri" w:hAnsi="Calibri" w:cs="Calibri"/>
          <w:b/>
        </w:rPr>
        <w:t>259</w:t>
      </w:r>
      <w:r w:rsidRPr="00185940">
        <w:rPr>
          <w:rFonts w:ascii="Calibri" w:hAnsi="Calibri" w:cs="Calibri"/>
        </w:rPr>
        <w:t xml:space="preserve"> (2), 1043–1050, (1984).</w:t>
      </w:r>
    </w:p>
    <w:p w14:paraId="59005095" w14:textId="0E166B3D"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Dunning</w:t>
      </w:r>
      <w:r w:rsidR="000655BB" w:rsidRPr="00185940">
        <w:rPr>
          <w:rFonts w:ascii="Calibri" w:hAnsi="Calibri" w:cs="Calibri"/>
        </w:rPr>
        <w:t>,</w:t>
      </w:r>
      <w:r w:rsidRPr="00185940">
        <w:rPr>
          <w:rFonts w:ascii="Calibri" w:hAnsi="Calibri" w:cs="Calibri"/>
        </w:rPr>
        <w:t xml:space="preserve"> S</w:t>
      </w:r>
      <w:r w:rsidR="000655BB" w:rsidRPr="00185940">
        <w:rPr>
          <w:rFonts w:ascii="Calibri" w:hAnsi="Calibri" w:cs="Calibri"/>
        </w:rPr>
        <w:t>.</w:t>
      </w:r>
      <w:r w:rsidRPr="00185940">
        <w:rPr>
          <w:rFonts w:ascii="Calibri" w:hAnsi="Calibri" w:cs="Calibri"/>
        </w:rPr>
        <w:t xml:space="preserve">, </w:t>
      </w:r>
      <w:r w:rsidR="00185940" w:rsidRPr="00185940">
        <w:rPr>
          <w:rFonts w:ascii="Calibri" w:hAnsi="Calibri" w:cs="Calibri"/>
          <w:i/>
        </w:rPr>
        <w:t>et al.</w:t>
      </w:r>
      <w:r w:rsidRPr="00185940">
        <w:rPr>
          <w:rFonts w:ascii="Calibri" w:hAnsi="Calibri" w:cs="Calibri"/>
        </w:rPr>
        <w:t xml:space="preserve"> Glutathione and antioxidant enzymes serve complementary roles in protecting activated hepatic stellate cells against hydrogen peroxide-induced cell death. </w:t>
      </w:r>
      <w:r w:rsidR="004313DF">
        <w:rPr>
          <w:rFonts w:ascii="Calibri" w:hAnsi="Calibri" w:cs="Calibri"/>
          <w:i/>
        </w:rPr>
        <w:t>Biochimica et Biophysica Acta</w:t>
      </w:r>
      <w:r w:rsidRPr="00185940">
        <w:rPr>
          <w:rFonts w:ascii="Calibri" w:hAnsi="Calibri" w:cs="Calibri"/>
        </w:rPr>
        <w:t xml:space="preserve">. </w:t>
      </w:r>
      <w:r w:rsidRPr="00185940">
        <w:rPr>
          <w:rFonts w:ascii="Calibri" w:hAnsi="Calibri" w:cs="Calibri"/>
          <w:b/>
        </w:rPr>
        <w:t>1832</w:t>
      </w:r>
      <w:r w:rsidR="000655BB" w:rsidRPr="00185940">
        <w:rPr>
          <w:rFonts w:ascii="Calibri" w:hAnsi="Calibri" w:cs="Calibri"/>
        </w:rPr>
        <w:t xml:space="preserve"> </w:t>
      </w:r>
      <w:r w:rsidRPr="00185940">
        <w:rPr>
          <w:rFonts w:ascii="Calibri" w:hAnsi="Calibri" w:cs="Calibri"/>
        </w:rPr>
        <w:t>(12)</w:t>
      </w:r>
      <w:r w:rsidR="000655BB" w:rsidRPr="00185940">
        <w:rPr>
          <w:rFonts w:ascii="Calibri" w:hAnsi="Calibri" w:cs="Calibri"/>
        </w:rPr>
        <w:t xml:space="preserve">, doi:10.1016/j.bbadis.2013.07.008 </w:t>
      </w:r>
      <w:r w:rsidRPr="00185940">
        <w:rPr>
          <w:rFonts w:ascii="Calibri" w:hAnsi="Calibri" w:cs="Calibri"/>
        </w:rPr>
        <w:t>2027-34</w:t>
      </w:r>
      <w:r w:rsidR="000655BB" w:rsidRPr="00185940">
        <w:rPr>
          <w:rFonts w:ascii="Calibri" w:hAnsi="Calibri" w:cs="Calibri"/>
        </w:rPr>
        <w:t xml:space="preserve"> (2013).</w:t>
      </w:r>
    </w:p>
    <w:p w14:paraId="7C204276" w14:textId="0D1CB4FE"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Franco</w:t>
      </w:r>
      <w:r w:rsidR="000655BB" w:rsidRPr="00185940">
        <w:rPr>
          <w:rFonts w:ascii="Calibri" w:hAnsi="Calibri" w:cs="Calibri"/>
        </w:rPr>
        <w:t>,</w:t>
      </w:r>
      <w:r w:rsidRPr="00185940">
        <w:rPr>
          <w:rFonts w:ascii="Calibri" w:hAnsi="Calibri" w:cs="Calibri"/>
        </w:rPr>
        <w:t xml:space="preserve"> J</w:t>
      </w:r>
      <w:r w:rsidR="000655BB" w:rsidRPr="00185940">
        <w:rPr>
          <w:rFonts w:ascii="Calibri" w:hAnsi="Calibri" w:cs="Calibri"/>
        </w:rPr>
        <w:t>.</w:t>
      </w:r>
      <w:r w:rsidRPr="00185940">
        <w:rPr>
          <w:rFonts w:ascii="Calibri" w:hAnsi="Calibri" w:cs="Calibri"/>
        </w:rPr>
        <w:t>L</w:t>
      </w:r>
      <w:r w:rsidR="000655BB" w:rsidRPr="00185940">
        <w:rPr>
          <w:rFonts w:ascii="Calibri" w:hAnsi="Calibri" w:cs="Calibri"/>
        </w:rPr>
        <w:t>.</w:t>
      </w:r>
      <w:r w:rsidRPr="00185940">
        <w:rPr>
          <w:rFonts w:ascii="Calibri" w:hAnsi="Calibri" w:cs="Calibri"/>
        </w:rPr>
        <w:t xml:space="preserve">, </w:t>
      </w:r>
      <w:r w:rsidR="00185940" w:rsidRPr="00185940">
        <w:rPr>
          <w:rFonts w:ascii="Calibri" w:hAnsi="Calibri" w:cs="Calibri"/>
          <w:i/>
        </w:rPr>
        <w:t>et al.</w:t>
      </w:r>
      <w:r w:rsidRPr="00185940">
        <w:rPr>
          <w:rFonts w:ascii="Calibri" w:hAnsi="Calibri" w:cs="Calibri"/>
        </w:rPr>
        <w:t xml:space="preserve"> Methylmercury neurotoxicity is associated with inhibition of the antioxidant enzyme glutathione peroxidase. </w:t>
      </w:r>
      <w:r w:rsidR="004313DF">
        <w:rPr>
          <w:rFonts w:ascii="Calibri" w:hAnsi="Calibri" w:cs="Calibri"/>
          <w:i/>
        </w:rPr>
        <w:t>Free Radical Biology and Medicine</w:t>
      </w:r>
      <w:r w:rsidRPr="00185940">
        <w:rPr>
          <w:rFonts w:ascii="Calibri" w:hAnsi="Calibri" w:cs="Calibri"/>
        </w:rPr>
        <w:t xml:space="preserve">. </w:t>
      </w:r>
      <w:r w:rsidRPr="00185940">
        <w:rPr>
          <w:rFonts w:ascii="Calibri" w:hAnsi="Calibri" w:cs="Calibri"/>
          <w:b/>
        </w:rPr>
        <w:t>47</w:t>
      </w:r>
      <w:r w:rsidR="000655BB" w:rsidRPr="00185940">
        <w:rPr>
          <w:rFonts w:ascii="Calibri" w:hAnsi="Calibri" w:cs="Calibri"/>
        </w:rPr>
        <w:t xml:space="preserve"> </w:t>
      </w:r>
      <w:r w:rsidRPr="00185940">
        <w:rPr>
          <w:rFonts w:ascii="Calibri" w:hAnsi="Calibri" w:cs="Calibri"/>
        </w:rPr>
        <w:t>(4)</w:t>
      </w:r>
      <w:r w:rsidR="000655BB" w:rsidRPr="00185940">
        <w:rPr>
          <w:rFonts w:ascii="Calibri" w:hAnsi="Calibri" w:cs="Calibri"/>
        </w:rPr>
        <w:t xml:space="preserve">, </w:t>
      </w:r>
      <w:r w:rsidRPr="00185940">
        <w:rPr>
          <w:rFonts w:ascii="Calibri" w:hAnsi="Calibri" w:cs="Calibri"/>
        </w:rPr>
        <w:t>449-57</w:t>
      </w:r>
      <w:r w:rsidR="000655BB" w:rsidRPr="00185940">
        <w:rPr>
          <w:rFonts w:ascii="Calibri" w:hAnsi="Calibri" w:cs="Calibri"/>
        </w:rPr>
        <w:t>, doi:10.1016/j.freeradbiomed.2009.05.013 (2009)</w:t>
      </w:r>
      <w:r w:rsidRPr="00185940">
        <w:rPr>
          <w:rFonts w:ascii="Calibri" w:hAnsi="Calibri" w:cs="Calibri"/>
        </w:rPr>
        <w:t>.</w:t>
      </w:r>
    </w:p>
    <w:p w14:paraId="7CA29D01" w14:textId="0E6D6B4D"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Sundberg</w:t>
      </w:r>
      <w:r w:rsidR="000655BB" w:rsidRPr="00185940">
        <w:rPr>
          <w:rFonts w:ascii="Calibri" w:hAnsi="Calibri" w:cs="Calibri"/>
        </w:rPr>
        <w:t>,</w:t>
      </w:r>
      <w:r w:rsidRPr="00185940">
        <w:rPr>
          <w:rFonts w:ascii="Calibri" w:hAnsi="Calibri" w:cs="Calibri"/>
        </w:rPr>
        <w:t xml:space="preserve"> J</w:t>
      </w:r>
      <w:r w:rsidR="000655BB" w:rsidRPr="00185940">
        <w:rPr>
          <w:rFonts w:ascii="Calibri" w:hAnsi="Calibri" w:cs="Calibri"/>
        </w:rPr>
        <w:t>.</w:t>
      </w:r>
      <w:r w:rsidR="00185940" w:rsidRPr="00366D4C">
        <w:rPr>
          <w:rFonts w:ascii="Calibri" w:hAnsi="Calibri" w:cs="Calibri"/>
        </w:rPr>
        <w:t>P</w:t>
      </w:r>
      <w:r w:rsidR="000655BB" w:rsidRPr="00366D4C">
        <w:rPr>
          <w:rFonts w:ascii="Calibri" w:hAnsi="Calibri" w:cs="Calibri"/>
        </w:rPr>
        <w:t>.</w:t>
      </w:r>
      <w:r w:rsidR="000655BB" w:rsidRPr="00185940">
        <w:rPr>
          <w:rFonts w:ascii="Calibri" w:hAnsi="Calibri" w:cs="Calibri"/>
        </w:rPr>
        <w:t xml:space="preserve"> &amp;</w:t>
      </w:r>
      <w:r w:rsidRPr="00185940">
        <w:rPr>
          <w:rFonts w:ascii="Calibri" w:hAnsi="Calibri" w:cs="Calibri"/>
        </w:rPr>
        <w:t xml:space="preserve"> Silva</w:t>
      </w:r>
      <w:r w:rsidR="000655BB" w:rsidRPr="00185940">
        <w:rPr>
          <w:rFonts w:ascii="Calibri" w:hAnsi="Calibri" w:cs="Calibri"/>
        </w:rPr>
        <w:t>,</w:t>
      </w:r>
      <w:r w:rsidRPr="00185940">
        <w:rPr>
          <w:rFonts w:ascii="Calibri" w:hAnsi="Calibri" w:cs="Calibri"/>
        </w:rPr>
        <w:t xml:space="preserve"> K</w:t>
      </w:r>
      <w:r w:rsidR="000655BB" w:rsidRPr="00185940">
        <w:rPr>
          <w:rFonts w:ascii="Calibri" w:hAnsi="Calibri" w:cs="Calibri"/>
        </w:rPr>
        <w:t>.</w:t>
      </w:r>
      <w:r w:rsidRPr="00185940">
        <w:rPr>
          <w:rFonts w:ascii="Calibri" w:hAnsi="Calibri" w:cs="Calibri"/>
        </w:rPr>
        <w:t xml:space="preserve">A. What color is the skin of a mouse? </w:t>
      </w:r>
      <w:r w:rsidR="004313DF">
        <w:rPr>
          <w:rFonts w:ascii="Calibri" w:hAnsi="Calibri" w:cs="Calibri"/>
          <w:i/>
        </w:rPr>
        <w:t>Veterinary Pathology</w:t>
      </w:r>
      <w:r w:rsidRPr="00185940">
        <w:rPr>
          <w:rFonts w:ascii="Calibri" w:hAnsi="Calibri" w:cs="Calibri"/>
        </w:rPr>
        <w:t xml:space="preserve">. </w:t>
      </w:r>
      <w:r w:rsidRPr="00185940">
        <w:rPr>
          <w:rFonts w:ascii="Calibri" w:hAnsi="Calibri" w:cs="Calibri"/>
          <w:b/>
        </w:rPr>
        <w:t>49</w:t>
      </w:r>
      <w:r w:rsidRPr="00185940">
        <w:rPr>
          <w:rFonts w:ascii="Calibri" w:hAnsi="Calibri" w:cs="Calibri"/>
        </w:rPr>
        <w:t xml:space="preserve"> (1)</w:t>
      </w:r>
      <w:r w:rsidR="000655BB" w:rsidRPr="00185940">
        <w:rPr>
          <w:rFonts w:ascii="Calibri" w:hAnsi="Calibri" w:cs="Calibri"/>
        </w:rPr>
        <w:t xml:space="preserve">, </w:t>
      </w:r>
      <w:r w:rsidRPr="00185940">
        <w:rPr>
          <w:rFonts w:ascii="Calibri" w:hAnsi="Calibri" w:cs="Calibri"/>
        </w:rPr>
        <w:t>142-5, doi:10.1177/0300985811417244 (2012).</w:t>
      </w:r>
    </w:p>
    <w:p w14:paraId="056E1E30" w14:textId="42CE9978"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Curtis</w:t>
      </w:r>
      <w:r w:rsidR="000655BB" w:rsidRPr="00185940">
        <w:rPr>
          <w:rFonts w:ascii="Calibri" w:hAnsi="Calibri" w:cs="Calibri"/>
        </w:rPr>
        <w:t>,</w:t>
      </w:r>
      <w:r w:rsidRPr="00185940">
        <w:rPr>
          <w:rFonts w:ascii="Calibri" w:hAnsi="Calibri" w:cs="Calibri"/>
        </w:rPr>
        <w:t xml:space="preserve"> A</w:t>
      </w:r>
      <w:r w:rsidR="000655BB" w:rsidRPr="00185940">
        <w:rPr>
          <w:rFonts w:ascii="Calibri" w:hAnsi="Calibri" w:cs="Calibri"/>
        </w:rPr>
        <w:t>.</w:t>
      </w:r>
      <w:r w:rsidRPr="00185940">
        <w:rPr>
          <w:rFonts w:ascii="Calibri" w:hAnsi="Calibri" w:cs="Calibri"/>
        </w:rPr>
        <w:t>, Calabro</w:t>
      </w:r>
      <w:r w:rsidR="000655BB" w:rsidRPr="00185940">
        <w:rPr>
          <w:rFonts w:ascii="Calibri" w:hAnsi="Calibri" w:cs="Calibri"/>
        </w:rPr>
        <w:t>,</w:t>
      </w:r>
      <w:r w:rsidRPr="00185940">
        <w:rPr>
          <w:rFonts w:ascii="Calibri" w:hAnsi="Calibri" w:cs="Calibri"/>
        </w:rPr>
        <w:t xml:space="preserve"> K</w:t>
      </w:r>
      <w:r w:rsidR="000655BB" w:rsidRPr="00185940">
        <w:rPr>
          <w:rFonts w:ascii="Calibri" w:hAnsi="Calibri" w:cs="Calibri"/>
        </w:rPr>
        <w:t>.</w:t>
      </w:r>
      <w:r w:rsidRPr="00185940">
        <w:rPr>
          <w:rFonts w:ascii="Calibri" w:hAnsi="Calibri" w:cs="Calibri"/>
        </w:rPr>
        <w:t>, Galarneau</w:t>
      </w:r>
      <w:r w:rsidR="000655BB" w:rsidRPr="00185940">
        <w:rPr>
          <w:rFonts w:ascii="Calibri" w:hAnsi="Calibri" w:cs="Calibri"/>
        </w:rPr>
        <w:t>,</w:t>
      </w:r>
      <w:r w:rsidRPr="00185940">
        <w:rPr>
          <w:rFonts w:ascii="Calibri" w:hAnsi="Calibri" w:cs="Calibri"/>
        </w:rPr>
        <w:t xml:space="preserve"> J</w:t>
      </w:r>
      <w:r w:rsidR="000655BB" w:rsidRPr="00185940">
        <w:rPr>
          <w:rFonts w:ascii="Calibri" w:hAnsi="Calibri" w:cs="Calibri"/>
        </w:rPr>
        <w:t>.</w:t>
      </w:r>
      <w:r w:rsidRPr="00185940">
        <w:rPr>
          <w:rFonts w:ascii="Calibri" w:hAnsi="Calibri" w:cs="Calibri"/>
        </w:rPr>
        <w:t>R</w:t>
      </w:r>
      <w:r w:rsidR="000655BB" w:rsidRPr="00185940">
        <w:rPr>
          <w:rFonts w:ascii="Calibri" w:hAnsi="Calibri" w:cs="Calibri"/>
        </w:rPr>
        <w:t>.</w:t>
      </w:r>
      <w:r w:rsidRPr="00185940">
        <w:rPr>
          <w:rFonts w:ascii="Calibri" w:hAnsi="Calibri" w:cs="Calibri"/>
        </w:rPr>
        <w:t>, Bigio</w:t>
      </w:r>
      <w:r w:rsidR="000655BB" w:rsidRPr="00185940">
        <w:rPr>
          <w:rFonts w:ascii="Calibri" w:hAnsi="Calibri" w:cs="Calibri"/>
        </w:rPr>
        <w:t>,</w:t>
      </w:r>
      <w:r w:rsidRPr="00185940">
        <w:rPr>
          <w:rFonts w:ascii="Calibri" w:hAnsi="Calibri" w:cs="Calibri"/>
        </w:rPr>
        <w:t xml:space="preserve"> I</w:t>
      </w:r>
      <w:r w:rsidR="000655BB" w:rsidRPr="00185940">
        <w:rPr>
          <w:rFonts w:ascii="Calibri" w:hAnsi="Calibri" w:cs="Calibri"/>
        </w:rPr>
        <w:t>.</w:t>
      </w:r>
      <w:r w:rsidRPr="00185940">
        <w:rPr>
          <w:rFonts w:ascii="Calibri" w:hAnsi="Calibri" w:cs="Calibri"/>
        </w:rPr>
        <w:t>J</w:t>
      </w:r>
      <w:r w:rsidR="000655BB" w:rsidRPr="00185940">
        <w:rPr>
          <w:rFonts w:ascii="Calibri" w:hAnsi="Calibri" w:cs="Calibri"/>
        </w:rPr>
        <w:t>. &amp;</w:t>
      </w:r>
      <w:r w:rsidRPr="00185940">
        <w:rPr>
          <w:rFonts w:ascii="Calibri" w:hAnsi="Calibri" w:cs="Calibri"/>
        </w:rPr>
        <w:t xml:space="preserve"> Krucker</w:t>
      </w:r>
      <w:r w:rsidR="000655BB" w:rsidRPr="00185940">
        <w:rPr>
          <w:rFonts w:ascii="Calibri" w:hAnsi="Calibri" w:cs="Calibri"/>
        </w:rPr>
        <w:t>,</w:t>
      </w:r>
      <w:r w:rsidRPr="00185940">
        <w:rPr>
          <w:rFonts w:ascii="Calibri" w:hAnsi="Calibri" w:cs="Calibri"/>
        </w:rPr>
        <w:t xml:space="preserve"> T. Temporal variations of skin pigmentation in C57BL/6 mice affect optical bioluminescence quantitation. </w:t>
      </w:r>
      <w:r w:rsidR="004313DF">
        <w:rPr>
          <w:rFonts w:ascii="Calibri" w:hAnsi="Calibri" w:cs="Calibri"/>
          <w:i/>
        </w:rPr>
        <w:t>Molecular Imaging &amp; Biology</w:t>
      </w:r>
      <w:r w:rsidRPr="00185940">
        <w:rPr>
          <w:rFonts w:ascii="Calibri" w:hAnsi="Calibri" w:cs="Calibri"/>
        </w:rPr>
        <w:t>.</w:t>
      </w:r>
      <w:r w:rsidR="000655BB" w:rsidRPr="00185940">
        <w:rPr>
          <w:rFonts w:ascii="Calibri" w:hAnsi="Calibri" w:cs="Calibri"/>
        </w:rPr>
        <w:t xml:space="preserve"> </w:t>
      </w:r>
      <w:r w:rsidRPr="00185940">
        <w:rPr>
          <w:rFonts w:ascii="Calibri" w:hAnsi="Calibri" w:cs="Calibri"/>
          <w:b/>
        </w:rPr>
        <w:t>13</w:t>
      </w:r>
      <w:r w:rsidR="000655BB" w:rsidRPr="00185940">
        <w:rPr>
          <w:rFonts w:ascii="Calibri" w:hAnsi="Calibri" w:cs="Calibri"/>
          <w:b/>
        </w:rPr>
        <w:t xml:space="preserve"> </w:t>
      </w:r>
      <w:r w:rsidRPr="00185940">
        <w:rPr>
          <w:rFonts w:ascii="Calibri" w:hAnsi="Calibri" w:cs="Calibri"/>
        </w:rPr>
        <w:t>(6)</w:t>
      </w:r>
      <w:r w:rsidR="000655BB" w:rsidRPr="00185940">
        <w:rPr>
          <w:rFonts w:ascii="Calibri" w:hAnsi="Calibri" w:cs="Calibri"/>
        </w:rPr>
        <w:t xml:space="preserve">, </w:t>
      </w:r>
      <w:r w:rsidRPr="00185940">
        <w:rPr>
          <w:rFonts w:ascii="Calibri" w:hAnsi="Calibri" w:cs="Calibri"/>
        </w:rPr>
        <w:t xml:space="preserve">1114-23, </w:t>
      </w:r>
      <w:r w:rsidR="00EB6A7D">
        <w:rPr>
          <w:rFonts w:ascii="Calibri" w:hAnsi="Calibri" w:cs="Calibri"/>
        </w:rPr>
        <w:t>doi:</w:t>
      </w:r>
      <w:r w:rsidRPr="00185940">
        <w:rPr>
          <w:rFonts w:ascii="Calibri" w:hAnsi="Calibri" w:cs="Calibri"/>
        </w:rPr>
        <w:t>10.1007/s11307-010-0440-8 (2011).</w:t>
      </w:r>
    </w:p>
    <w:p w14:paraId="6C88BD6C" w14:textId="64A50F78"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Kim, J.H. &amp; Martins-Green, M. Protocol to</w:t>
      </w:r>
      <w:r w:rsidR="00366D4C" w:rsidRPr="00185940">
        <w:rPr>
          <w:rFonts w:ascii="Calibri" w:hAnsi="Calibri" w:cs="Calibri"/>
        </w:rPr>
        <w:t xml:space="preserve"> create chronic wounds in diabetic mice</w:t>
      </w:r>
      <w:r w:rsidRPr="00185940">
        <w:rPr>
          <w:rFonts w:ascii="Calibri" w:hAnsi="Calibri" w:cs="Calibri"/>
        </w:rPr>
        <w:t xml:space="preserve">. </w:t>
      </w:r>
      <w:r w:rsidR="004313DF">
        <w:rPr>
          <w:rFonts w:ascii="Calibri" w:hAnsi="Calibri" w:cs="Calibri"/>
          <w:i/>
        </w:rPr>
        <w:t>Nature Protocols Exchange</w:t>
      </w:r>
      <w:r w:rsidR="000655BB" w:rsidRPr="00185940">
        <w:rPr>
          <w:rFonts w:ascii="Calibri" w:hAnsi="Calibri" w:cs="Calibri"/>
          <w:i/>
        </w:rPr>
        <w:t>.</w:t>
      </w:r>
      <w:r w:rsidRPr="00185940">
        <w:rPr>
          <w:rFonts w:ascii="Calibri" w:hAnsi="Calibri" w:cs="Calibri"/>
        </w:rPr>
        <w:t xml:space="preserve"> doi:10.1038/protex.2016.043</w:t>
      </w:r>
      <w:r w:rsidR="000655BB" w:rsidRPr="00185940">
        <w:rPr>
          <w:rFonts w:ascii="Calibri" w:hAnsi="Calibri" w:cs="Calibri"/>
        </w:rPr>
        <w:t xml:space="preserve"> (2016).</w:t>
      </w:r>
    </w:p>
    <w:p w14:paraId="54D7DBF5" w14:textId="77777777"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Aasum</w:t>
      </w:r>
      <w:r w:rsidR="000655BB" w:rsidRPr="00185940">
        <w:rPr>
          <w:rFonts w:ascii="Calibri" w:hAnsi="Calibri" w:cs="Calibri"/>
        </w:rPr>
        <w:t>,</w:t>
      </w:r>
      <w:r w:rsidRPr="00185940">
        <w:rPr>
          <w:rFonts w:ascii="Calibri" w:hAnsi="Calibri" w:cs="Calibri"/>
        </w:rPr>
        <w:t xml:space="preserve"> E</w:t>
      </w:r>
      <w:r w:rsidR="000655BB" w:rsidRPr="00185940">
        <w:rPr>
          <w:rFonts w:ascii="Calibri" w:hAnsi="Calibri" w:cs="Calibri"/>
        </w:rPr>
        <w:t>.</w:t>
      </w:r>
      <w:r w:rsidRPr="00185940">
        <w:rPr>
          <w:rFonts w:ascii="Calibri" w:hAnsi="Calibri" w:cs="Calibri"/>
        </w:rPr>
        <w:t>, Hafstad</w:t>
      </w:r>
      <w:r w:rsidR="000655BB" w:rsidRPr="00185940">
        <w:rPr>
          <w:rFonts w:ascii="Calibri" w:hAnsi="Calibri" w:cs="Calibri"/>
        </w:rPr>
        <w:t>,</w:t>
      </w:r>
      <w:r w:rsidRPr="00185940">
        <w:rPr>
          <w:rFonts w:ascii="Calibri" w:hAnsi="Calibri" w:cs="Calibri"/>
        </w:rPr>
        <w:t xml:space="preserve"> A</w:t>
      </w:r>
      <w:r w:rsidR="000655BB" w:rsidRPr="00185940">
        <w:rPr>
          <w:rFonts w:ascii="Calibri" w:hAnsi="Calibri" w:cs="Calibri"/>
        </w:rPr>
        <w:t>.</w:t>
      </w:r>
      <w:r w:rsidRPr="00185940">
        <w:rPr>
          <w:rFonts w:ascii="Calibri" w:hAnsi="Calibri" w:cs="Calibri"/>
        </w:rPr>
        <w:t>D</w:t>
      </w:r>
      <w:r w:rsidR="000655BB" w:rsidRPr="00185940">
        <w:rPr>
          <w:rFonts w:ascii="Calibri" w:hAnsi="Calibri" w:cs="Calibri"/>
        </w:rPr>
        <w:t>.</w:t>
      </w:r>
      <w:r w:rsidRPr="00185940">
        <w:rPr>
          <w:rFonts w:ascii="Calibri" w:hAnsi="Calibri" w:cs="Calibri"/>
        </w:rPr>
        <w:t>, Severson</w:t>
      </w:r>
      <w:r w:rsidR="000655BB" w:rsidRPr="00185940">
        <w:rPr>
          <w:rFonts w:ascii="Calibri" w:hAnsi="Calibri" w:cs="Calibri"/>
        </w:rPr>
        <w:t>,</w:t>
      </w:r>
      <w:r w:rsidRPr="00185940">
        <w:rPr>
          <w:rFonts w:ascii="Calibri" w:hAnsi="Calibri" w:cs="Calibri"/>
        </w:rPr>
        <w:t xml:space="preserve"> D</w:t>
      </w:r>
      <w:r w:rsidR="000655BB" w:rsidRPr="00185940">
        <w:rPr>
          <w:rFonts w:ascii="Calibri" w:hAnsi="Calibri" w:cs="Calibri"/>
        </w:rPr>
        <w:t>.</w:t>
      </w:r>
      <w:r w:rsidRPr="00185940">
        <w:rPr>
          <w:rFonts w:ascii="Calibri" w:hAnsi="Calibri" w:cs="Calibri"/>
        </w:rPr>
        <w:t>L</w:t>
      </w:r>
      <w:r w:rsidR="000655BB" w:rsidRPr="00185940">
        <w:rPr>
          <w:rFonts w:ascii="Calibri" w:hAnsi="Calibri" w:cs="Calibri"/>
        </w:rPr>
        <w:t>. &amp;</w:t>
      </w:r>
      <w:r w:rsidRPr="00185940">
        <w:rPr>
          <w:rFonts w:ascii="Calibri" w:hAnsi="Calibri" w:cs="Calibri"/>
        </w:rPr>
        <w:t xml:space="preserve"> Larsen</w:t>
      </w:r>
      <w:r w:rsidR="000655BB" w:rsidRPr="00185940">
        <w:rPr>
          <w:rFonts w:ascii="Calibri" w:hAnsi="Calibri" w:cs="Calibri"/>
        </w:rPr>
        <w:t>,</w:t>
      </w:r>
      <w:r w:rsidRPr="00185940">
        <w:rPr>
          <w:rFonts w:ascii="Calibri" w:hAnsi="Calibri" w:cs="Calibri"/>
        </w:rPr>
        <w:t xml:space="preserve"> T</w:t>
      </w:r>
      <w:r w:rsidR="000655BB" w:rsidRPr="00185940">
        <w:rPr>
          <w:rFonts w:ascii="Calibri" w:hAnsi="Calibri" w:cs="Calibri"/>
        </w:rPr>
        <w:t>.</w:t>
      </w:r>
      <w:r w:rsidRPr="00185940">
        <w:rPr>
          <w:rFonts w:ascii="Calibri" w:hAnsi="Calibri" w:cs="Calibri"/>
        </w:rPr>
        <w:t xml:space="preserve">S. Age-dependent changes in metabolism, contractile function, and ischemic sensitivity in hearts from db/db mice. </w:t>
      </w:r>
      <w:r w:rsidRPr="00185940">
        <w:rPr>
          <w:rFonts w:ascii="Calibri" w:hAnsi="Calibri" w:cs="Calibri"/>
          <w:i/>
        </w:rPr>
        <w:t>Diabetes</w:t>
      </w:r>
      <w:r w:rsidRPr="00185940">
        <w:rPr>
          <w:rFonts w:ascii="Calibri" w:hAnsi="Calibri" w:cs="Calibri"/>
        </w:rPr>
        <w:t xml:space="preserve">. </w:t>
      </w:r>
      <w:r w:rsidRPr="00185940">
        <w:rPr>
          <w:rFonts w:ascii="Calibri" w:hAnsi="Calibri" w:cs="Calibri"/>
          <w:b/>
        </w:rPr>
        <w:t>52</w:t>
      </w:r>
      <w:r w:rsidR="000655BB" w:rsidRPr="00185940">
        <w:rPr>
          <w:rFonts w:ascii="Calibri" w:hAnsi="Calibri" w:cs="Calibri"/>
        </w:rPr>
        <w:t xml:space="preserve"> </w:t>
      </w:r>
      <w:r w:rsidRPr="00185940">
        <w:rPr>
          <w:rFonts w:ascii="Calibri" w:hAnsi="Calibri" w:cs="Calibri"/>
        </w:rPr>
        <w:t>(2)</w:t>
      </w:r>
      <w:r w:rsidR="000655BB" w:rsidRPr="00185940">
        <w:rPr>
          <w:rFonts w:ascii="Calibri" w:hAnsi="Calibri" w:cs="Calibri"/>
        </w:rPr>
        <w:t xml:space="preserve">, </w:t>
      </w:r>
      <w:r w:rsidRPr="00185940">
        <w:rPr>
          <w:rFonts w:ascii="Calibri" w:hAnsi="Calibri" w:cs="Calibri"/>
        </w:rPr>
        <w:t>434-4</w:t>
      </w:r>
      <w:r w:rsidR="000655BB" w:rsidRPr="00185940">
        <w:rPr>
          <w:rFonts w:ascii="Calibri" w:hAnsi="Calibri" w:cs="Calibri"/>
        </w:rPr>
        <w:t>1,</w:t>
      </w:r>
      <w:r w:rsidRPr="00185940">
        <w:rPr>
          <w:rFonts w:ascii="Calibri" w:hAnsi="Calibri" w:cs="Calibri"/>
        </w:rPr>
        <w:t xml:space="preserve"> doi:10.2337/diabetes.52.2.434</w:t>
      </w:r>
      <w:r w:rsidR="000655BB" w:rsidRPr="00185940">
        <w:rPr>
          <w:rFonts w:ascii="Calibri" w:hAnsi="Calibri" w:cs="Calibri"/>
        </w:rPr>
        <w:t xml:space="preserve"> (2003).</w:t>
      </w:r>
    </w:p>
    <w:p w14:paraId="781E2C6E" w14:textId="58C8DEE3"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Vannucci</w:t>
      </w:r>
      <w:r w:rsidR="000655BB" w:rsidRPr="00185940">
        <w:rPr>
          <w:rFonts w:ascii="Calibri" w:hAnsi="Calibri" w:cs="Calibri"/>
        </w:rPr>
        <w:t>,</w:t>
      </w:r>
      <w:r w:rsidRPr="00185940">
        <w:rPr>
          <w:rFonts w:ascii="Calibri" w:hAnsi="Calibri" w:cs="Calibri"/>
        </w:rPr>
        <w:t xml:space="preserve"> S</w:t>
      </w:r>
      <w:r w:rsidR="000655BB" w:rsidRPr="00185940">
        <w:rPr>
          <w:rFonts w:ascii="Calibri" w:hAnsi="Calibri" w:cs="Calibri"/>
        </w:rPr>
        <w:t>.</w:t>
      </w:r>
      <w:r w:rsidRPr="00185940">
        <w:rPr>
          <w:rFonts w:ascii="Calibri" w:hAnsi="Calibri" w:cs="Calibri"/>
        </w:rPr>
        <w:t>J</w:t>
      </w:r>
      <w:r w:rsidR="000655BB" w:rsidRPr="00185940">
        <w:rPr>
          <w:rFonts w:ascii="Calibri" w:hAnsi="Calibri" w:cs="Calibri"/>
        </w:rPr>
        <w:t>.</w:t>
      </w:r>
      <w:r w:rsidRPr="00185940">
        <w:rPr>
          <w:rFonts w:ascii="Calibri" w:hAnsi="Calibri" w:cs="Calibri"/>
        </w:rPr>
        <w:t xml:space="preserve">, </w:t>
      </w:r>
      <w:r w:rsidR="00185940" w:rsidRPr="00185940">
        <w:rPr>
          <w:rFonts w:ascii="Calibri" w:hAnsi="Calibri" w:cs="Calibri"/>
          <w:i/>
        </w:rPr>
        <w:t>et al.</w:t>
      </w:r>
      <w:r w:rsidRPr="00185940">
        <w:rPr>
          <w:rFonts w:ascii="Calibri" w:hAnsi="Calibri" w:cs="Calibri"/>
        </w:rPr>
        <w:t xml:space="preserve"> Experimental stroke in the female diabetic, db/db, mouse. </w:t>
      </w:r>
      <w:r w:rsidR="004313DF">
        <w:rPr>
          <w:rFonts w:ascii="Calibri" w:hAnsi="Calibri" w:cs="Calibri"/>
          <w:i/>
        </w:rPr>
        <w:t>Journal of Cerebral Blood Flow &amp; Metabolism</w:t>
      </w:r>
      <w:r w:rsidRPr="00185940">
        <w:rPr>
          <w:rFonts w:ascii="Calibri" w:hAnsi="Calibri" w:cs="Calibri"/>
        </w:rPr>
        <w:t xml:space="preserve">. </w:t>
      </w:r>
      <w:r w:rsidRPr="00185940">
        <w:rPr>
          <w:rFonts w:ascii="Calibri" w:hAnsi="Calibri" w:cs="Calibri"/>
          <w:b/>
        </w:rPr>
        <w:t>21</w:t>
      </w:r>
      <w:r w:rsidR="00817456" w:rsidRPr="00185940">
        <w:rPr>
          <w:rFonts w:ascii="Calibri" w:hAnsi="Calibri" w:cs="Calibri"/>
        </w:rPr>
        <w:t xml:space="preserve"> </w:t>
      </w:r>
      <w:r w:rsidRPr="00185940">
        <w:rPr>
          <w:rFonts w:ascii="Calibri" w:hAnsi="Calibri" w:cs="Calibri"/>
        </w:rPr>
        <w:t>(1)</w:t>
      </w:r>
      <w:r w:rsidR="00817456" w:rsidRPr="00185940">
        <w:rPr>
          <w:rFonts w:ascii="Calibri" w:hAnsi="Calibri" w:cs="Calibri"/>
        </w:rPr>
        <w:t xml:space="preserve">, </w:t>
      </w:r>
      <w:r w:rsidRPr="00185940">
        <w:rPr>
          <w:rFonts w:ascii="Calibri" w:hAnsi="Calibri" w:cs="Calibri"/>
        </w:rPr>
        <w:t>52-60</w:t>
      </w:r>
      <w:r w:rsidR="00817456" w:rsidRPr="00185940">
        <w:rPr>
          <w:rFonts w:ascii="Calibri" w:hAnsi="Calibri" w:cs="Calibri"/>
        </w:rPr>
        <w:t>,</w:t>
      </w:r>
      <w:r w:rsidRPr="00185940">
        <w:rPr>
          <w:rFonts w:ascii="Calibri" w:hAnsi="Calibri" w:cs="Calibri"/>
        </w:rPr>
        <w:t xml:space="preserve"> </w:t>
      </w:r>
      <w:r w:rsidR="00817456" w:rsidRPr="00185940">
        <w:rPr>
          <w:rFonts w:ascii="Calibri" w:hAnsi="Calibri" w:cs="Calibri"/>
        </w:rPr>
        <w:t>d</w:t>
      </w:r>
      <w:r w:rsidRPr="00185940">
        <w:rPr>
          <w:rFonts w:ascii="Calibri" w:hAnsi="Calibri" w:cs="Calibri"/>
        </w:rPr>
        <w:t>oi:10.1097/00004647-200101000-00007</w:t>
      </w:r>
      <w:r w:rsidR="00817456" w:rsidRPr="00185940">
        <w:rPr>
          <w:rFonts w:ascii="Calibri" w:hAnsi="Calibri" w:cs="Calibri"/>
        </w:rPr>
        <w:t xml:space="preserve"> (2001).</w:t>
      </w:r>
    </w:p>
    <w:p w14:paraId="389B5D6A" w14:textId="142377C4" w:rsidR="0094611C" w:rsidRPr="00185940" w:rsidRDefault="0094611C" w:rsidP="003D58F8">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Janssen</w:t>
      </w:r>
      <w:r w:rsidR="00817456" w:rsidRPr="00185940">
        <w:rPr>
          <w:rFonts w:ascii="Calibri" w:hAnsi="Calibri" w:cs="Calibri"/>
        </w:rPr>
        <w:t>, B.</w:t>
      </w:r>
      <w:r w:rsidR="00DB0ECF" w:rsidRPr="00185940">
        <w:rPr>
          <w:rFonts w:ascii="Calibri" w:hAnsi="Calibri" w:cs="Calibri"/>
        </w:rPr>
        <w:t xml:space="preserve"> </w:t>
      </w:r>
      <w:r w:rsidR="00817456" w:rsidRPr="00185940">
        <w:rPr>
          <w:rFonts w:ascii="Calibri" w:hAnsi="Calibri" w:cs="Calibri"/>
        </w:rPr>
        <w:t>J.,</w:t>
      </w:r>
      <w:r w:rsidRPr="00185940">
        <w:rPr>
          <w:rFonts w:ascii="Calibri" w:hAnsi="Calibri" w:cs="Calibri"/>
        </w:rPr>
        <w:t xml:space="preserve"> </w:t>
      </w:r>
      <w:r w:rsidR="00185940" w:rsidRPr="00185940">
        <w:rPr>
          <w:rFonts w:ascii="Calibri" w:hAnsi="Calibri" w:cs="Calibri"/>
          <w:i/>
        </w:rPr>
        <w:t>et al.</w:t>
      </w:r>
      <w:r w:rsidRPr="00185940">
        <w:rPr>
          <w:rFonts w:ascii="Calibri" w:hAnsi="Calibri" w:cs="Calibri"/>
        </w:rPr>
        <w:t xml:space="preserve"> Effects of anesthetics on systemic hemodynamics in mice. </w:t>
      </w:r>
      <w:r w:rsidR="004313DF" w:rsidRPr="003D58F8">
        <w:rPr>
          <w:rFonts w:ascii="Calibri" w:hAnsi="Calibri" w:cs="Calibri"/>
          <w:i/>
        </w:rPr>
        <w:t>American Journal of Physiology-Heart and Circulatory Physiology</w:t>
      </w:r>
      <w:r w:rsidRPr="003D58F8">
        <w:rPr>
          <w:rFonts w:ascii="Calibri" w:hAnsi="Calibri" w:cs="Calibri"/>
          <w:i/>
        </w:rPr>
        <w:t>.</w:t>
      </w:r>
      <w:r w:rsidR="00817456" w:rsidRPr="00185940">
        <w:rPr>
          <w:rFonts w:ascii="Calibri" w:hAnsi="Calibri" w:cs="Calibri"/>
        </w:rPr>
        <w:t xml:space="preserve"> </w:t>
      </w:r>
      <w:r w:rsidRPr="00185940">
        <w:rPr>
          <w:rFonts w:ascii="Calibri" w:hAnsi="Calibri" w:cs="Calibri"/>
          <w:b/>
        </w:rPr>
        <w:t>287</w:t>
      </w:r>
      <w:r w:rsidR="00817456" w:rsidRPr="00185940">
        <w:rPr>
          <w:rFonts w:ascii="Calibri" w:hAnsi="Calibri" w:cs="Calibri"/>
          <w:b/>
        </w:rPr>
        <w:t xml:space="preserve"> </w:t>
      </w:r>
      <w:r w:rsidR="00817456" w:rsidRPr="00185940">
        <w:rPr>
          <w:rFonts w:ascii="Calibri" w:hAnsi="Calibri" w:cs="Calibri"/>
        </w:rPr>
        <w:t xml:space="preserve">(4), </w:t>
      </w:r>
      <w:r w:rsidRPr="00185940">
        <w:rPr>
          <w:rFonts w:ascii="Calibri" w:hAnsi="Calibri" w:cs="Calibri"/>
        </w:rPr>
        <w:t>H1618–H1624</w:t>
      </w:r>
      <w:r w:rsidR="00817456" w:rsidRPr="00185940">
        <w:rPr>
          <w:rFonts w:ascii="Calibri" w:hAnsi="Calibri" w:cs="Calibri"/>
        </w:rPr>
        <w:t>, doi:10.1152/ajpheart.01192.2003 (2004).</w:t>
      </w:r>
    </w:p>
    <w:p w14:paraId="3B5B8340" w14:textId="2FB667FB"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 xml:space="preserve">Osborn, O., </w:t>
      </w:r>
      <w:r w:rsidR="00185940" w:rsidRPr="00185940">
        <w:rPr>
          <w:rFonts w:ascii="Calibri" w:hAnsi="Calibri" w:cs="Calibri"/>
          <w:i/>
        </w:rPr>
        <w:t>et al.</w:t>
      </w:r>
      <w:r w:rsidRPr="00185940">
        <w:rPr>
          <w:rFonts w:ascii="Calibri" w:hAnsi="Calibri" w:cs="Calibri"/>
        </w:rPr>
        <w:t xml:space="preserve"> Metabolic characterization of a mouse deficient in all known leptin receptor isoforms. </w:t>
      </w:r>
      <w:r w:rsidR="004313DF">
        <w:rPr>
          <w:rFonts w:ascii="Calibri" w:hAnsi="Calibri" w:cs="Calibri"/>
          <w:i/>
        </w:rPr>
        <w:t>Cellular and Molecular Neurobiology</w:t>
      </w:r>
      <w:r w:rsidRPr="00185940">
        <w:rPr>
          <w:rFonts w:ascii="Calibri" w:hAnsi="Calibri" w:cs="Calibri"/>
        </w:rPr>
        <w:t xml:space="preserve">. </w:t>
      </w:r>
      <w:r w:rsidRPr="00185940">
        <w:rPr>
          <w:rFonts w:ascii="Calibri" w:hAnsi="Calibri" w:cs="Calibri"/>
          <w:b/>
        </w:rPr>
        <w:t>30</w:t>
      </w:r>
      <w:r w:rsidRPr="00185940">
        <w:rPr>
          <w:rFonts w:ascii="Calibri" w:hAnsi="Calibri" w:cs="Calibri"/>
        </w:rPr>
        <w:t xml:space="preserve"> (1), 23, doi:10.1007/s10571-009-9427-x (2010).</w:t>
      </w:r>
    </w:p>
    <w:p w14:paraId="40C6FCA0" w14:textId="03BFD07E"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 xml:space="preserve">Scales, B. S. </w:t>
      </w:r>
      <w:r w:rsidR="00495528" w:rsidRPr="00185940">
        <w:rPr>
          <w:rFonts w:ascii="Calibri" w:hAnsi="Calibri" w:cs="Calibri"/>
        </w:rPr>
        <w:t>&amp;</w:t>
      </w:r>
      <w:r w:rsidRPr="00185940">
        <w:rPr>
          <w:rFonts w:ascii="Calibri" w:hAnsi="Calibri" w:cs="Calibri"/>
        </w:rPr>
        <w:t xml:space="preserve"> Huffnagle, G. B. The microbiome in wound repair and tissue fibrosis. </w:t>
      </w:r>
      <w:r w:rsidR="004313DF">
        <w:rPr>
          <w:rFonts w:ascii="Calibri" w:hAnsi="Calibri" w:cs="Calibri"/>
          <w:i/>
        </w:rPr>
        <w:t>Journal of Pathology</w:t>
      </w:r>
      <w:r w:rsidRPr="00185940">
        <w:rPr>
          <w:rFonts w:ascii="Calibri" w:hAnsi="Calibri" w:cs="Calibri"/>
        </w:rPr>
        <w:t xml:space="preserve"> </w:t>
      </w:r>
      <w:r w:rsidRPr="00185940">
        <w:rPr>
          <w:rFonts w:ascii="Calibri" w:hAnsi="Calibri" w:cs="Calibri"/>
          <w:b/>
        </w:rPr>
        <w:t>229</w:t>
      </w:r>
      <w:r w:rsidR="00495528" w:rsidRPr="00185940">
        <w:rPr>
          <w:rFonts w:ascii="Calibri" w:hAnsi="Calibri" w:cs="Calibri"/>
        </w:rPr>
        <w:t xml:space="preserve"> (2), </w:t>
      </w:r>
      <w:r w:rsidRPr="00185940">
        <w:rPr>
          <w:rFonts w:ascii="Calibri" w:hAnsi="Calibri" w:cs="Calibri"/>
        </w:rPr>
        <w:t>323–331</w:t>
      </w:r>
      <w:r w:rsidR="00495528" w:rsidRPr="00185940">
        <w:rPr>
          <w:rFonts w:ascii="Calibri" w:hAnsi="Calibri" w:cs="Calibri"/>
        </w:rPr>
        <w:t>,</w:t>
      </w:r>
      <w:r w:rsidRPr="00185940">
        <w:rPr>
          <w:rFonts w:ascii="Calibri" w:hAnsi="Calibri" w:cs="Calibri"/>
        </w:rPr>
        <w:t xml:space="preserve"> doi:10.1002/path.4118 (2013).</w:t>
      </w:r>
    </w:p>
    <w:p w14:paraId="2CD65FD1" w14:textId="2A8147F7"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Gjødsbøl, K.,</w:t>
      </w:r>
      <w:r w:rsidR="00495528" w:rsidRPr="00185940">
        <w:rPr>
          <w:rFonts w:ascii="Calibri" w:hAnsi="Calibri" w:cs="Calibri"/>
        </w:rPr>
        <w:t xml:space="preserve"> </w:t>
      </w:r>
      <w:r w:rsidR="00185940" w:rsidRPr="00185940">
        <w:rPr>
          <w:rFonts w:ascii="Calibri" w:hAnsi="Calibri" w:cs="Calibri"/>
          <w:i/>
        </w:rPr>
        <w:t>et al.</w:t>
      </w:r>
      <w:r w:rsidRPr="00185940">
        <w:rPr>
          <w:rFonts w:ascii="Calibri" w:hAnsi="Calibri" w:cs="Calibri"/>
        </w:rPr>
        <w:t xml:space="preserve"> No need for biopsies: </w:t>
      </w:r>
      <w:r w:rsidR="00366D4C">
        <w:rPr>
          <w:rFonts w:ascii="Calibri" w:hAnsi="Calibri" w:cs="Calibri"/>
        </w:rPr>
        <w:t>C</w:t>
      </w:r>
      <w:r w:rsidRPr="00185940">
        <w:rPr>
          <w:rFonts w:ascii="Calibri" w:hAnsi="Calibri" w:cs="Calibri"/>
        </w:rPr>
        <w:t xml:space="preserve">omparison of three sample techniques for wound microbiota determination. </w:t>
      </w:r>
      <w:r w:rsidRPr="003D58F8">
        <w:rPr>
          <w:rFonts w:ascii="Calibri" w:hAnsi="Calibri" w:cs="Calibri"/>
          <w:i/>
        </w:rPr>
        <w:t>International Wound Journal</w:t>
      </w:r>
      <w:r w:rsidRPr="00185940">
        <w:rPr>
          <w:rFonts w:ascii="Calibri" w:hAnsi="Calibri" w:cs="Calibri"/>
        </w:rPr>
        <w:t xml:space="preserve">, </w:t>
      </w:r>
      <w:r w:rsidRPr="00185940">
        <w:rPr>
          <w:rFonts w:ascii="Calibri" w:hAnsi="Calibri" w:cs="Calibri"/>
          <w:b/>
        </w:rPr>
        <w:t>9</w:t>
      </w:r>
      <w:r w:rsidR="00495528" w:rsidRPr="00185940">
        <w:rPr>
          <w:rFonts w:ascii="Calibri" w:hAnsi="Calibri" w:cs="Calibri"/>
        </w:rPr>
        <w:t xml:space="preserve"> (3),</w:t>
      </w:r>
      <w:r w:rsidRPr="00185940">
        <w:rPr>
          <w:rFonts w:ascii="Calibri" w:hAnsi="Calibri" w:cs="Calibri"/>
        </w:rPr>
        <w:t xml:space="preserve"> 295–302</w:t>
      </w:r>
      <w:r w:rsidR="00495528" w:rsidRPr="00185940">
        <w:rPr>
          <w:rFonts w:ascii="Calibri" w:hAnsi="Calibri" w:cs="Calibri"/>
        </w:rPr>
        <w:t>,</w:t>
      </w:r>
      <w:r w:rsidRPr="00185940">
        <w:rPr>
          <w:rFonts w:ascii="Calibri" w:hAnsi="Calibri" w:cs="Calibri"/>
        </w:rPr>
        <w:t xml:space="preserve"> </w:t>
      </w:r>
      <w:r w:rsidR="00495528" w:rsidRPr="00185940">
        <w:rPr>
          <w:rFonts w:ascii="Calibri" w:hAnsi="Calibri" w:cs="Calibri"/>
        </w:rPr>
        <w:t>doi:</w:t>
      </w:r>
      <w:r w:rsidRPr="00185940">
        <w:rPr>
          <w:rFonts w:ascii="Calibri" w:hAnsi="Calibri" w:cs="Calibri"/>
        </w:rPr>
        <w:t xml:space="preserve">10.1111/j.1742-481X.2011.00883.x </w:t>
      </w:r>
      <w:r w:rsidR="00495528" w:rsidRPr="00185940">
        <w:rPr>
          <w:rFonts w:ascii="Calibri" w:hAnsi="Calibri" w:cs="Calibri"/>
        </w:rPr>
        <w:t>(2012),</w:t>
      </w:r>
    </w:p>
    <w:p w14:paraId="372698A9" w14:textId="494844D0"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W</w:t>
      </w:r>
      <w:r w:rsidR="00DB0ECF" w:rsidRPr="00185940">
        <w:rPr>
          <w:rFonts w:ascii="Calibri" w:hAnsi="Calibri" w:cs="Calibri"/>
        </w:rPr>
        <w:t>o</w:t>
      </w:r>
      <w:r w:rsidRPr="00185940">
        <w:rPr>
          <w:rFonts w:ascii="Calibri" w:hAnsi="Calibri" w:cs="Calibri"/>
        </w:rPr>
        <w:t>lcott, R. D.,</w:t>
      </w:r>
      <w:r w:rsidR="00495528" w:rsidRPr="00185940">
        <w:rPr>
          <w:rFonts w:ascii="Calibri" w:hAnsi="Calibri" w:cs="Calibri"/>
        </w:rPr>
        <w:t xml:space="preserve"> </w:t>
      </w:r>
      <w:r w:rsidR="00185940" w:rsidRPr="00185940">
        <w:rPr>
          <w:rFonts w:ascii="Calibri" w:hAnsi="Calibri" w:cs="Calibri"/>
          <w:i/>
        </w:rPr>
        <w:t>et al.</w:t>
      </w:r>
      <w:r w:rsidRPr="00185940">
        <w:rPr>
          <w:rFonts w:ascii="Calibri" w:hAnsi="Calibri" w:cs="Calibri"/>
        </w:rPr>
        <w:t xml:space="preserve"> Analysis of the chronic wound microbiota of 2,963 patients by 16S rDNA pyrosequencing. </w:t>
      </w:r>
      <w:r w:rsidRPr="00185940">
        <w:rPr>
          <w:rFonts w:ascii="Calibri" w:hAnsi="Calibri" w:cs="Calibri"/>
          <w:i/>
        </w:rPr>
        <w:t>Wound Rep</w:t>
      </w:r>
      <w:r w:rsidR="00495528" w:rsidRPr="00185940">
        <w:rPr>
          <w:rFonts w:ascii="Calibri" w:hAnsi="Calibri" w:cs="Calibri"/>
          <w:i/>
        </w:rPr>
        <w:t>air R</w:t>
      </w:r>
      <w:r w:rsidRPr="00185940">
        <w:rPr>
          <w:rFonts w:ascii="Calibri" w:hAnsi="Calibri" w:cs="Calibri"/>
          <w:i/>
        </w:rPr>
        <w:t>eg</w:t>
      </w:r>
      <w:r w:rsidR="004313DF">
        <w:rPr>
          <w:rFonts w:ascii="Calibri" w:hAnsi="Calibri" w:cs="Calibri"/>
          <w:i/>
        </w:rPr>
        <w:t>eneration</w:t>
      </w:r>
      <w:r w:rsidR="00495528" w:rsidRPr="00185940">
        <w:rPr>
          <w:rFonts w:ascii="Calibri" w:hAnsi="Calibri" w:cs="Calibri"/>
        </w:rPr>
        <w:t>.</w:t>
      </w:r>
      <w:r w:rsidRPr="00185940">
        <w:rPr>
          <w:rFonts w:ascii="Calibri" w:hAnsi="Calibri" w:cs="Calibri"/>
        </w:rPr>
        <w:t xml:space="preserve"> </w:t>
      </w:r>
      <w:r w:rsidR="00495528" w:rsidRPr="00185940">
        <w:rPr>
          <w:rFonts w:ascii="Calibri" w:hAnsi="Calibri" w:cs="Calibri"/>
          <w:b/>
        </w:rPr>
        <w:t>24</w:t>
      </w:r>
      <w:r w:rsidR="00495528" w:rsidRPr="00185940">
        <w:rPr>
          <w:rFonts w:ascii="Calibri" w:hAnsi="Calibri" w:cs="Calibri"/>
        </w:rPr>
        <w:t xml:space="preserve"> (1), </w:t>
      </w:r>
      <w:r w:rsidRPr="00185940">
        <w:rPr>
          <w:rFonts w:ascii="Calibri" w:hAnsi="Calibri" w:cs="Calibri"/>
        </w:rPr>
        <w:t>163–17</w:t>
      </w:r>
      <w:r w:rsidR="00495528" w:rsidRPr="00185940">
        <w:rPr>
          <w:rFonts w:ascii="Calibri" w:hAnsi="Calibri" w:cs="Calibri"/>
        </w:rPr>
        <w:t>4,</w:t>
      </w:r>
      <w:r w:rsidRPr="00185940">
        <w:rPr>
          <w:rFonts w:ascii="Calibri" w:hAnsi="Calibri" w:cs="Calibri"/>
        </w:rPr>
        <w:t xml:space="preserve"> </w:t>
      </w:r>
      <w:r w:rsidR="00495528" w:rsidRPr="00185940">
        <w:rPr>
          <w:rFonts w:ascii="Calibri" w:hAnsi="Calibri" w:cs="Calibri"/>
        </w:rPr>
        <w:t>doi:</w:t>
      </w:r>
      <w:r w:rsidRPr="00185940">
        <w:rPr>
          <w:rFonts w:ascii="Calibri" w:hAnsi="Calibri" w:cs="Calibri"/>
        </w:rPr>
        <w:t xml:space="preserve">10.1111/wrr.12370 </w:t>
      </w:r>
      <w:r w:rsidR="00495528" w:rsidRPr="00185940">
        <w:rPr>
          <w:rFonts w:ascii="Calibri" w:hAnsi="Calibri" w:cs="Calibri"/>
        </w:rPr>
        <w:t>(2016).</w:t>
      </w:r>
    </w:p>
    <w:p w14:paraId="5EBB6D06" w14:textId="60B20658"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lastRenderedPageBreak/>
        <w:t xml:space="preserve">Gjødsbøl, K., Christensen, J. J., Karlsmark, T., Jørgensen, B., Klein, B. M. </w:t>
      </w:r>
      <w:r w:rsidR="00495528" w:rsidRPr="00185940">
        <w:rPr>
          <w:rFonts w:ascii="Calibri" w:hAnsi="Calibri" w:cs="Calibri"/>
        </w:rPr>
        <w:t>&amp;</w:t>
      </w:r>
      <w:r w:rsidRPr="00185940">
        <w:rPr>
          <w:rFonts w:ascii="Calibri" w:hAnsi="Calibri" w:cs="Calibri"/>
        </w:rPr>
        <w:t xml:space="preserve"> Krogfelt, K. A. Multiple bacterial species reside in chronic wounds: a longitudinal study. </w:t>
      </w:r>
      <w:r w:rsidR="004313DF">
        <w:rPr>
          <w:rFonts w:ascii="Calibri" w:hAnsi="Calibri" w:cs="Calibri"/>
          <w:i/>
        </w:rPr>
        <w:t>International Wound Journal</w:t>
      </w:r>
      <w:r w:rsidR="00495528" w:rsidRPr="00185940">
        <w:rPr>
          <w:rFonts w:ascii="Calibri" w:hAnsi="Calibri" w:cs="Calibri"/>
        </w:rPr>
        <w:t>.</w:t>
      </w:r>
      <w:r w:rsidRPr="00185940">
        <w:rPr>
          <w:rFonts w:ascii="Calibri" w:hAnsi="Calibri" w:cs="Calibri"/>
        </w:rPr>
        <w:t xml:space="preserve"> </w:t>
      </w:r>
      <w:r w:rsidRPr="00185940">
        <w:rPr>
          <w:rFonts w:ascii="Calibri" w:hAnsi="Calibri" w:cs="Calibri"/>
          <w:b/>
        </w:rPr>
        <w:t>3</w:t>
      </w:r>
      <w:r w:rsidR="00495528" w:rsidRPr="00185940">
        <w:rPr>
          <w:rFonts w:ascii="Calibri" w:hAnsi="Calibri" w:cs="Calibri"/>
        </w:rPr>
        <w:t xml:space="preserve"> (3),</w:t>
      </w:r>
      <w:r w:rsidRPr="00185940">
        <w:rPr>
          <w:rFonts w:ascii="Calibri" w:hAnsi="Calibri" w:cs="Calibri"/>
        </w:rPr>
        <w:t xml:space="preserve"> 225–231</w:t>
      </w:r>
      <w:r w:rsidR="00495528" w:rsidRPr="00185940">
        <w:rPr>
          <w:rFonts w:ascii="Calibri" w:hAnsi="Calibri" w:cs="Calibri"/>
        </w:rPr>
        <w:t>, doi:</w:t>
      </w:r>
      <w:r w:rsidRPr="00185940">
        <w:rPr>
          <w:rFonts w:ascii="Calibri" w:hAnsi="Calibri" w:cs="Calibri"/>
        </w:rPr>
        <w:t xml:space="preserve">10.1111/j.1742-481X.2006.00159.x </w:t>
      </w:r>
      <w:r w:rsidR="00495528" w:rsidRPr="00185940">
        <w:rPr>
          <w:rFonts w:ascii="Calibri" w:hAnsi="Calibri" w:cs="Calibri"/>
        </w:rPr>
        <w:t>(2006).</w:t>
      </w:r>
    </w:p>
    <w:p w14:paraId="57527305" w14:textId="28AA4320" w:rsidR="00DB0ECF" w:rsidRPr="00185940" w:rsidRDefault="00DB0ECF" w:rsidP="00185940">
      <w:pPr>
        <w:pStyle w:val="ListParagraph"/>
        <w:widowControl/>
        <w:numPr>
          <w:ilvl w:val="0"/>
          <w:numId w:val="17"/>
        </w:numPr>
        <w:ind w:left="0" w:firstLine="0"/>
        <w:jc w:val="left"/>
        <w:rPr>
          <w:color w:val="auto"/>
        </w:rPr>
      </w:pPr>
      <w:r w:rsidRPr="00185940">
        <w:rPr>
          <w:color w:val="auto"/>
        </w:rPr>
        <w:t xml:space="preserve">Dowd, S. E., </w:t>
      </w:r>
      <w:r w:rsidR="00185940" w:rsidRPr="00185940">
        <w:rPr>
          <w:i/>
          <w:color w:val="auto"/>
        </w:rPr>
        <w:t>et al.</w:t>
      </w:r>
      <w:r w:rsidRPr="00185940">
        <w:rPr>
          <w:color w:val="auto"/>
        </w:rPr>
        <w:t xml:space="preserve"> Survey of bacterial diversity in chronic wounds using Pyrosequencing, DGGE, and full ribosome shotgun sequencing. </w:t>
      </w:r>
      <w:r w:rsidR="004313DF">
        <w:rPr>
          <w:i/>
          <w:color w:val="auto"/>
        </w:rPr>
        <w:t>BMC Microbiology</w:t>
      </w:r>
      <w:r w:rsidRPr="00185940">
        <w:rPr>
          <w:i/>
          <w:color w:val="auto"/>
        </w:rPr>
        <w:t>.</w:t>
      </w:r>
      <w:r w:rsidRPr="00185940">
        <w:rPr>
          <w:color w:val="auto"/>
        </w:rPr>
        <w:t xml:space="preserve"> </w:t>
      </w:r>
      <w:r w:rsidRPr="00185940">
        <w:rPr>
          <w:b/>
          <w:color w:val="auto"/>
        </w:rPr>
        <w:t>8</w:t>
      </w:r>
      <w:r w:rsidRPr="00185940">
        <w:rPr>
          <w:color w:val="auto"/>
        </w:rPr>
        <w:t xml:space="preserve"> (43), doi:10.1186/1471-2180-8-43 (2008).</w:t>
      </w:r>
    </w:p>
    <w:p w14:paraId="1113599E" w14:textId="3EC4DA40"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Price</w:t>
      </w:r>
      <w:r w:rsidR="00DB0ECF" w:rsidRPr="00185940">
        <w:rPr>
          <w:rFonts w:ascii="Calibri" w:hAnsi="Calibri" w:cs="Calibri"/>
        </w:rPr>
        <w:t>,</w:t>
      </w:r>
      <w:r w:rsidRPr="00185940">
        <w:rPr>
          <w:rFonts w:ascii="Calibri" w:hAnsi="Calibri" w:cs="Calibri"/>
        </w:rPr>
        <w:t xml:space="preserve"> L</w:t>
      </w:r>
      <w:r w:rsidR="00DB0ECF" w:rsidRPr="00185940">
        <w:rPr>
          <w:rFonts w:ascii="Calibri" w:hAnsi="Calibri" w:cs="Calibri"/>
        </w:rPr>
        <w:t xml:space="preserve">. </w:t>
      </w:r>
      <w:r w:rsidRPr="00185940">
        <w:rPr>
          <w:rFonts w:ascii="Calibri" w:hAnsi="Calibri" w:cs="Calibri"/>
        </w:rPr>
        <w:t>B</w:t>
      </w:r>
      <w:r w:rsidR="00DB0ECF" w:rsidRPr="00185940">
        <w:rPr>
          <w:rFonts w:ascii="Calibri" w:hAnsi="Calibri" w:cs="Calibri"/>
        </w:rPr>
        <w:t>.</w:t>
      </w:r>
      <w:r w:rsidRPr="00185940">
        <w:rPr>
          <w:rFonts w:ascii="Calibri" w:hAnsi="Calibri" w:cs="Calibri"/>
        </w:rPr>
        <w:t xml:space="preserve">, </w:t>
      </w:r>
      <w:r w:rsidR="00185940" w:rsidRPr="00185940">
        <w:rPr>
          <w:rFonts w:ascii="Calibri" w:hAnsi="Calibri" w:cs="Calibri"/>
          <w:i/>
        </w:rPr>
        <w:t>et al.</w:t>
      </w:r>
      <w:r w:rsidRPr="00185940">
        <w:rPr>
          <w:rFonts w:ascii="Calibri" w:hAnsi="Calibri" w:cs="Calibri"/>
        </w:rPr>
        <w:t xml:space="preserve"> Community </w:t>
      </w:r>
      <w:r w:rsidR="00366D4C" w:rsidRPr="00185940">
        <w:rPr>
          <w:rFonts w:ascii="Calibri" w:hAnsi="Calibri" w:cs="Calibri"/>
        </w:rPr>
        <w:t xml:space="preserve">analysis of chronic wound bacteria </w:t>
      </w:r>
      <w:r w:rsidR="00366D4C">
        <w:rPr>
          <w:rFonts w:ascii="Calibri" w:hAnsi="Calibri" w:cs="Calibri"/>
        </w:rPr>
        <w:t>u</w:t>
      </w:r>
      <w:r w:rsidRPr="00185940">
        <w:rPr>
          <w:rFonts w:ascii="Calibri" w:hAnsi="Calibri" w:cs="Calibri"/>
        </w:rPr>
        <w:t xml:space="preserve">sing 16S </w:t>
      </w:r>
      <w:r w:rsidR="00366D4C" w:rsidRPr="00185940">
        <w:rPr>
          <w:rFonts w:ascii="Calibri" w:hAnsi="Calibri" w:cs="Calibri"/>
        </w:rPr>
        <w:t>rrna gene-based pyroseque</w:t>
      </w:r>
      <w:r w:rsidRPr="00185940">
        <w:rPr>
          <w:rFonts w:ascii="Calibri" w:hAnsi="Calibri" w:cs="Calibri"/>
        </w:rPr>
        <w:t xml:space="preserve">ncing: Impact of </w:t>
      </w:r>
      <w:r w:rsidR="00366D4C" w:rsidRPr="00185940">
        <w:rPr>
          <w:rFonts w:ascii="Calibri" w:hAnsi="Calibri" w:cs="Calibri"/>
        </w:rPr>
        <w:t>diabetes and antibiotics on chronic wound microbiota</w:t>
      </w:r>
      <w:r w:rsidRPr="00185940">
        <w:rPr>
          <w:rFonts w:ascii="Calibri" w:hAnsi="Calibri" w:cs="Calibri"/>
        </w:rPr>
        <w:t xml:space="preserve">. </w:t>
      </w:r>
      <w:r w:rsidRPr="00185940">
        <w:rPr>
          <w:rFonts w:ascii="Calibri" w:hAnsi="Calibri" w:cs="Calibri"/>
          <w:i/>
        </w:rPr>
        <w:t>P</w:t>
      </w:r>
      <w:r w:rsidR="00366D4C">
        <w:rPr>
          <w:rFonts w:ascii="Calibri" w:hAnsi="Calibri" w:cs="Calibri"/>
          <w:i/>
        </w:rPr>
        <w:t xml:space="preserve">LoS </w:t>
      </w:r>
      <w:r w:rsidR="00DB0ECF" w:rsidRPr="00185940">
        <w:rPr>
          <w:rFonts w:ascii="Calibri" w:hAnsi="Calibri" w:cs="Calibri"/>
          <w:i/>
        </w:rPr>
        <w:t>One.</w:t>
      </w:r>
      <w:r w:rsidRPr="00185940">
        <w:rPr>
          <w:rFonts w:ascii="Calibri" w:hAnsi="Calibri" w:cs="Calibri"/>
        </w:rPr>
        <w:t xml:space="preserve"> </w:t>
      </w:r>
      <w:r w:rsidRPr="00185940">
        <w:rPr>
          <w:rFonts w:ascii="Calibri" w:hAnsi="Calibri" w:cs="Calibri"/>
          <w:b/>
        </w:rPr>
        <w:t>4</w:t>
      </w:r>
      <w:r w:rsidR="00DB0ECF" w:rsidRPr="00185940">
        <w:rPr>
          <w:rFonts w:ascii="Calibri" w:hAnsi="Calibri" w:cs="Calibri"/>
        </w:rPr>
        <w:t xml:space="preserve"> </w:t>
      </w:r>
      <w:r w:rsidRPr="00185940">
        <w:rPr>
          <w:rFonts w:ascii="Calibri" w:hAnsi="Calibri" w:cs="Calibri"/>
        </w:rPr>
        <w:t>(7)</w:t>
      </w:r>
      <w:r w:rsidR="00DB0ECF" w:rsidRPr="00185940">
        <w:rPr>
          <w:rFonts w:ascii="Calibri" w:hAnsi="Calibri" w:cs="Calibri"/>
        </w:rPr>
        <w:t>,</w:t>
      </w:r>
      <w:r w:rsidRPr="00185940">
        <w:rPr>
          <w:rFonts w:ascii="Calibri" w:hAnsi="Calibri" w:cs="Calibri"/>
        </w:rPr>
        <w:t xml:space="preserve"> e6462</w:t>
      </w:r>
      <w:r w:rsidR="00DB0ECF" w:rsidRPr="00185940">
        <w:rPr>
          <w:rFonts w:ascii="Calibri" w:hAnsi="Calibri" w:cs="Calibri"/>
        </w:rPr>
        <w:t>, doi:</w:t>
      </w:r>
      <w:r w:rsidRPr="00185940">
        <w:rPr>
          <w:rFonts w:ascii="Calibri" w:hAnsi="Calibri" w:cs="Calibri"/>
        </w:rPr>
        <w:t>10.1371/journal.pone.0006462</w:t>
      </w:r>
      <w:r w:rsidR="00DB0ECF" w:rsidRPr="00185940">
        <w:rPr>
          <w:rFonts w:ascii="Calibri" w:hAnsi="Calibri" w:cs="Calibri"/>
        </w:rPr>
        <w:t xml:space="preserve"> (2009).</w:t>
      </w:r>
    </w:p>
    <w:p w14:paraId="2E61AADC" w14:textId="28A7A6E5"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 xml:space="preserve">Scales, B. S. </w:t>
      </w:r>
      <w:r w:rsidR="00DB0ECF" w:rsidRPr="00185940">
        <w:rPr>
          <w:rFonts w:ascii="Calibri" w:hAnsi="Calibri" w:cs="Calibri"/>
        </w:rPr>
        <w:t>&amp;</w:t>
      </w:r>
      <w:r w:rsidRPr="00185940">
        <w:rPr>
          <w:rFonts w:ascii="Calibri" w:hAnsi="Calibri" w:cs="Calibri"/>
        </w:rPr>
        <w:t xml:space="preserve"> Huffnagle, G. B. The microbiome in wound repair and tissue fibrosis. </w:t>
      </w:r>
      <w:r w:rsidR="004313DF">
        <w:rPr>
          <w:rFonts w:ascii="Calibri" w:hAnsi="Calibri" w:cs="Calibri"/>
          <w:i/>
        </w:rPr>
        <w:t>Journal of Pathology</w:t>
      </w:r>
      <w:r w:rsidRPr="00185940">
        <w:rPr>
          <w:rFonts w:ascii="Calibri" w:hAnsi="Calibri" w:cs="Calibri"/>
        </w:rPr>
        <w:t xml:space="preserve">, </w:t>
      </w:r>
      <w:r w:rsidRPr="00185940">
        <w:rPr>
          <w:rFonts w:ascii="Calibri" w:hAnsi="Calibri" w:cs="Calibri"/>
          <w:b/>
        </w:rPr>
        <w:t>229</w:t>
      </w:r>
      <w:r w:rsidR="00DB0ECF" w:rsidRPr="00185940">
        <w:rPr>
          <w:rFonts w:ascii="Calibri" w:hAnsi="Calibri" w:cs="Calibri"/>
        </w:rPr>
        <w:t xml:space="preserve"> (2), </w:t>
      </w:r>
      <w:r w:rsidRPr="00185940">
        <w:rPr>
          <w:rFonts w:ascii="Calibri" w:hAnsi="Calibri" w:cs="Calibri"/>
        </w:rPr>
        <w:t>323–331</w:t>
      </w:r>
      <w:r w:rsidR="00DB0ECF" w:rsidRPr="00185940">
        <w:rPr>
          <w:rFonts w:ascii="Calibri" w:hAnsi="Calibri" w:cs="Calibri"/>
        </w:rPr>
        <w:t xml:space="preserve">, </w:t>
      </w:r>
      <w:r w:rsidRPr="00185940">
        <w:rPr>
          <w:rFonts w:ascii="Calibri" w:hAnsi="Calibri" w:cs="Calibri"/>
        </w:rPr>
        <w:t>doi</w:t>
      </w:r>
      <w:r w:rsidR="00DB0ECF" w:rsidRPr="00185940">
        <w:rPr>
          <w:rFonts w:ascii="Calibri" w:hAnsi="Calibri" w:cs="Calibri"/>
        </w:rPr>
        <w:t>:</w:t>
      </w:r>
      <w:r w:rsidRPr="00185940">
        <w:rPr>
          <w:rFonts w:ascii="Calibri" w:hAnsi="Calibri" w:cs="Calibri"/>
        </w:rPr>
        <w:t xml:space="preserve">10.1002/path.4118 </w:t>
      </w:r>
      <w:r w:rsidR="00DB0ECF" w:rsidRPr="00185940">
        <w:rPr>
          <w:rFonts w:ascii="Calibri" w:hAnsi="Calibri" w:cs="Calibri"/>
        </w:rPr>
        <w:t>(2013).</w:t>
      </w:r>
    </w:p>
    <w:p w14:paraId="73E4970E" w14:textId="344E6350"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Dowd</w:t>
      </w:r>
      <w:r w:rsidR="00DB0ECF" w:rsidRPr="00185940">
        <w:rPr>
          <w:rFonts w:ascii="Calibri" w:hAnsi="Calibri" w:cs="Calibri"/>
        </w:rPr>
        <w:t>,</w:t>
      </w:r>
      <w:r w:rsidRPr="00185940">
        <w:rPr>
          <w:rFonts w:ascii="Calibri" w:hAnsi="Calibri" w:cs="Calibri"/>
        </w:rPr>
        <w:t xml:space="preserve"> S</w:t>
      </w:r>
      <w:r w:rsidR="00DB0ECF" w:rsidRPr="00185940">
        <w:rPr>
          <w:rFonts w:ascii="Calibri" w:hAnsi="Calibri" w:cs="Calibri"/>
        </w:rPr>
        <w:t xml:space="preserve">. </w:t>
      </w:r>
      <w:r w:rsidRPr="00185940">
        <w:rPr>
          <w:rFonts w:ascii="Calibri" w:hAnsi="Calibri" w:cs="Calibri"/>
        </w:rPr>
        <w:t>E</w:t>
      </w:r>
      <w:r w:rsidR="00DB0ECF" w:rsidRPr="00185940">
        <w:rPr>
          <w:rFonts w:ascii="Calibri" w:hAnsi="Calibri" w:cs="Calibri"/>
        </w:rPr>
        <w:t>.</w:t>
      </w:r>
      <w:r w:rsidRPr="00185940">
        <w:rPr>
          <w:rFonts w:ascii="Calibri" w:hAnsi="Calibri" w:cs="Calibri"/>
        </w:rPr>
        <w:t xml:space="preserve">, </w:t>
      </w:r>
      <w:r w:rsidR="00185940" w:rsidRPr="00185940">
        <w:rPr>
          <w:rFonts w:ascii="Calibri" w:hAnsi="Calibri" w:cs="Calibri"/>
          <w:i/>
        </w:rPr>
        <w:t>et al.</w:t>
      </w:r>
      <w:r w:rsidRPr="00185940">
        <w:rPr>
          <w:rFonts w:ascii="Calibri" w:hAnsi="Calibri" w:cs="Calibri"/>
        </w:rPr>
        <w:t xml:space="preserve"> Polymicrobial </w:t>
      </w:r>
      <w:r w:rsidR="00366D4C" w:rsidRPr="00185940">
        <w:rPr>
          <w:rFonts w:ascii="Calibri" w:hAnsi="Calibri" w:cs="Calibri"/>
        </w:rPr>
        <w:t>nature of chronic diabetic foot ulcer biofilm infections determined using bacterial tag encode</w:t>
      </w:r>
      <w:r w:rsidRPr="00185940">
        <w:rPr>
          <w:rFonts w:ascii="Calibri" w:hAnsi="Calibri" w:cs="Calibri"/>
        </w:rPr>
        <w:t xml:space="preserve">d FLX </w:t>
      </w:r>
      <w:r w:rsidR="00366D4C" w:rsidRPr="00185940">
        <w:rPr>
          <w:rFonts w:ascii="Calibri" w:hAnsi="Calibri" w:cs="Calibri"/>
        </w:rPr>
        <w:t xml:space="preserve">amplicon pyrosequencing </w:t>
      </w:r>
      <w:r w:rsidRPr="00185940">
        <w:rPr>
          <w:rFonts w:ascii="Calibri" w:hAnsi="Calibri" w:cs="Calibri"/>
        </w:rPr>
        <w:t xml:space="preserve">(bTEFAP). </w:t>
      </w:r>
      <w:r w:rsidRPr="00185940">
        <w:rPr>
          <w:rFonts w:ascii="Calibri" w:hAnsi="Calibri" w:cs="Calibri"/>
          <w:i/>
        </w:rPr>
        <w:t>P</w:t>
      </w:r>
      <w:r w:rsidR="00366D4C">
        <w:rPr>
          <w:rFonts w:ascii="Calibri" w:hAnsi="Calibri" w:cs="Calibri"/>
          <w:i/>
        </w:rPr>
        <w:t>L</w:t>
      </w:r>
      <w:r w:rsidR="00DB0ECF" w:rsidRPr="00185940">
        <w:rPr>
          <w:rFonts w:ascii="Calibri" w:hAnsi="Calibri" w:cs="Calibri"/>
          <w:i/>
        </w:rPr>
        <w:t>o</w:t>
      </w:r>
      <w:r w:rsidR="00366D4C">
        <w:rPr>
          <w:rFonts w:ascii="Calibri" w:hAnsi="Calibri" w:cs="Calibri"/>
          <w:i/>
        </w:rPr>
        <w:t>S</w:t>
      </w:r>
      <w:r w:rsidR="00DB0ECF" w:rsidRPr="00185940">
        <w:rPr>
          <w:rFonts w:ascii="Calibri" w:hAnsi="Calibri" w:cs="Calibri"/>
          <w:i/>
        </w:rPr>
        <w:t xml:space="preserve"> One.</w:t>
      </w:r>
      <w:r w:rsidRPr="00185940">
        <w:rPr>
          <w:rFonts w:ascii="Calibri" w:hAnsi="Calibri" w:cs="Calibri"/>
        </w:rPr>
        <w:t xml:space="preserve"> </w:t>
      </w:r>
      <w:r w:rsidRPr="00185940">
        <w:rPr>
          <w:rFonts w:ascii="Calibri" w:hAnsi="Calibri" w:cs="Calibri"/>
          <w:b/>
        </w:rPr>
        <w:t>3</w:t>
      </w:r>
      <w:r w:rsidR="00DB0ECF" w:rsidRPr="00185940">
        <w:rPr>
          <w:rFonts w:ascii="Calibri" w:hAnsi="Calibri" w:cs="Calibri"/>
        </w:rPr>
        <w:t xml:space="preserve"> </w:t>
      </w:r>
      <w:r w:rsidRPr="00185940">
        <w:rPr>
          <w:rFonts w:ascii="Calibri" w:hAnsi="Calibri" w:cs="Calibri"/>
        </w:rPr>
        <w:t>(10)</w:t>
      </w:r>
      <w:r w:rsidR="00DB0ECF" w:rsidRPr="00185940">
        <w:rPr>
          <w:rFonts w:ascii="Calibri" w:hAnsi="Calibri" w:cs="Calibri"/>
        </w:rPr>
        <w:t xml:space="preserve">, </w:t>
      </w:r>
      <w:r w:rsidRPr="00185940">
        <w:rPr>
          <w:rFonts w:ascii="Calibri" w:hAnsi="Calibri" w:cs="Calibri"/>
        </w:rPr>
        <w:t>e3326</w:t>
      </w:r>
      <w:r w:rsidR="00DB0ECF" w:rsidRPr="00185940">
        <w:rPr>
          <w:rFonts w:ascii="Calibri" w:hAnsi="Calibri" w:cs="Calibri"/>
        </w:rPr>
        <w:t>,</w:t>
      </w:r>
      <w:r w:rsidRPr="00185940">
        <w:rPr>
          <w:rFonts w:ascii="Calibri" w:hAnsi="Calibri" w:cs="Calibri"/>
        </w:rPr>
        <w:t xml:space="preserve"> </w:t>
      </w:r>
      <w:r w:rsidR="00DB0ECF" w:rsidRPr="00185940">
        <w:rPr>
          <w:rFonts w:ascii="Calibri" w:hAnsi="Calibri" w:cs="Calibri"/>
        </w:rPr>
        <w:t>doi:10.1371/journal.pone.0003326 (2008).</w:t>
      </w:r>
    </w:p>
    <w:p w14:paraId="2383EBD3" w14:textId="275C58E2"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 xml:space="preserve">Price, L. B., </w:t>
      </w:r>
      <w:r w:rsidR="00185940" w:rsidRPr="00185940">
        <w:rPr>
          <w:rFonts w:ascii="Calibri" w:hAnsi="Calibri" w:cs="Calibri"/>
          <w:i/>
        </w:rPr>
        <w:t>et al.</w:t>
      </w:r>
      <w:r w:rsidR="00DB0ECF" w:rsidRPr="00185940">
        <w:rPr>
          <w:rFonts w:ascii="Calibri" w:hAnsi="Calibri" w:cs="Calibri"/>
        </w:rPr>
        <w:t xml:space="preserve"> </w:t>
      </w:r>
      <w:r w:rsidRPr="00185940">
        <w:rPr>
          <w:rFonts w:ascii="Calibri" w:hAnsi="Calibri" w:cs="Calibri"/>
        </w:rPr>
        <w:t xml:space="preserve">Macroscale spatial variation in chronic wound microbiota: A cross-sectional study. </w:t>
      </w:r>
      <w:r w:rsidRPr="00185940">
        <w:rPr>
          <w:rFonts w:ascii="Calibri" w:hAnsi="Calibri" w:cs="Calibri"/>
          <w:i/>
        </w:rPr>
        <w:t xml:space="preserve">Wound Repair </w:t>
      </w:r>
      <w:r w:rsidR="00366D4C">
        <w:rPr>
          <w:rFonts w:ascii="Calibri" w:hAnsi="Calibri" w:cs="Calibri"/>
          <w:i/>
        </w:rPr>
        <w:t xml:space="preserve">and </w:t>
      </w:r>
      <w:r w:rsidRPr="00185940">
        <w:rPr>
          <w:rFonts w:ascii="Calibri" w:hAnsi="Calibri" w:cs="Calibri"/>
          <w:i/>
        </w:rPr>
        <w:t>Regen</w:t>
      </w:r>
      <w:r w:rsidR="004313DF">
        <w:rPr>
          <w:rFonts w:ascii="Calibri" w:hAnsi="Calibri" w:cs="Calibri"/>
          <w:i/>
        </w:rPr>
        <w:t>eration</w:t>
      </w:r>
      <w:r w:rsidR="00DB0ECF" w:rsidRPr="00185940">
        <w:rPr>
          <w:rFonts w:ascii="Calibri" w:hAnsi="Calibri" w:cs="Calibri"/>
        </w:rPr>
        <w:t>.</w:t>
      </w:r>
      <w:r w:rsidRPr="00185940">
        <w:rPr>
          <w:rFonts w:ascii="Calibri" w:hAnsi="Calibri" w:cs="Calibri"/>
        </w:rPr>
        <w:t xml:space="preserve"> </w:t>
      </w:r>
      <w:r w:rsidRPr="00185940">
        <w:rPr>
          <w:rFonts w:ascii="Calibri" w:hAnsi="Calibri" w:cs="Calibri"/>
          <w:b/>
        </w:rPr>
        <w:t>19</w:t>
      </w:r>
      <w:r w:rsidR="00DB0ECF" w:rsidRPr="00185940">
        <w:rPr>
          <w:rFonts w:ascii="Calibri" w:hAnsi="Calibri" w:cs="Calibri"/>
        </w:rPr>
        <w:t xml:space="preserve"> (1),</w:t>
      </w:r>
      <w:r w:rsidRPr="00185940">
        <w:rPr>
          <w:rFonts w:ascii="Calibri" w:hAnsi="Calibri" w:cs="Calibri"/>
        </w:rPr>
        <w:t xml:space="preserve"> 80–88</w:t>
      </w:r>
      <w:r w:rsidR="00DB0ECF" w:rsidRPr="00185940">
        <w:rPr>
          <w:rFonts w:ascii="Calibri" w:hAnsi="Calibri" w:cs="Calibri"/>
        </w:rPr>
        <w:t>, doi:</w:t>
      </w:r>
      <w:r w:rsidRPr="00185940">
        <w:rPr>
          <w:rFonts w:ascii="Calibri" w:hAnsi="Calibri" w:cs="Calibri"/>
        </w:rPr>
        <w:t xml:space="preserve">10.1111/j.1524-475X.2010.00628.x </w:t>
      </w:r>
      <w:r w:rsidR="00DB0ECF" w:rsidRPr="00185940">
        <w:rPr>
          <w:rFonts w:ascii="Calibri" w:hAnsi="Calibri" w:cs="Calibri"/>
        </w:rPr>
        <w:t>(2011).</w:t>
      </w:r>
    </w:p>
    <w:p w14:paraId="16FABB52" w14:textId="17C4317B"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Gontcharova, V.</w:t>
      </w:r>
      <w:r w:rsidR="00315F1B" w:rsidRPr="00185940">
        <w:rPr>
          <w:rFonts w:ascii="Calibri" w:hAnsi="Calibri" w:cs="Calibri"/>
        </w:rPr>
        <w:t>, Youn, E., Sun, Y., Wolcott, R.</w:t>
      </w:r>
      <w:r w:rsidR="00D73C39" w:rsidRPr="00185940">
        <w:rPr>
          <w:rFonts w:ascii="Calibri" w:hAnsi="Calibri" w:cs="Calibri"/>
        </w:rPr>
        <w:t xml:space="preserve"> </w:t>
      </w:r>
      <w:r w:rsidR="00315F1B" w:rsidRPr="00185940">
        <w:rPr>
          <w:rFonts w:ascii="Calibri" w:hAnsi="Calibri" w:cs="Calibri"/>
        </w:rPr>
        <w:t>D., Dowd, S.</w:t>
      </w:r>
      <w:r w:rsidR="00D73C39" w:rsidRPr="00185940">
        <w:rPr>
          <w:rFonts w:ascii="Calibri" w:hAnsi="Calibri" w:cs="Calibri"/>
        </w:rPr>
        <w:t xml:space="preserve"> </w:t>
      </w:r>
      <w:r w:rsidR="00315F1B" w:rsidRPr="00185940">
        <w:rPr>
          <w:rFonts w:ascii="Calibri" w:hAnsi="Calibri" w:cs="Calibri"/>
        </w:rPr>
        <w:t>E.</w:t>
      </w:r>
      <w:r w:rsidRPr="00185940">
        <w:rPr>
          <w:rFonts w:ascii="Calibri" w:hAnsi="Calibri" w:cs="Calibri"/>
        </w:rPr>
        <w:t xml:space="preserve"> Comparison </w:t>
      </w:r>
      <w:r w:rsidR="00366D4C" w:rsidRPr="00185940">
        <w:rPr>
          <w:rFonts w:ascii="Calibri" w:hAnsi="Calibri" w:cs="Calibri"/>
        </w:rPr>
        <w:t>of bacterial composition in diabetic ulcers and contralateral intact skin</w:t>
      </w:r>
      <w:r w:rsidRPr="00185940">
        <w:rPr>
          <w:rFonts w:ascii="Calibri" w:hAnsi="Calibri" w:cs="Calibri"/>
        </w:rPr>
        <w:t xml:space="preserve">. </w:t>
      </w:r>
      <w:r w:rsidR="004313DF">
        <w:rPr>
          <w:rFonts w:ascii="Calibri" w:hAnsi="Calibri" w:cs="Calibri"/>
          <w:i/>
        </w:rPr>
        <w:t>Open Microbiology Journal</w:t>
      </w:r>
      <w:r w:rsidR="00DB0ECF" w:rsidRPr="00185940">
        <w:rPr>
          <w:rFonts w:ascii="Calibri" w:hAnsi="Calibri" w:cs="Calibri"/>
        </w:rPr>
        <w:t xml:space="preserve">. </w:t>
      </w:r>
      <w:r w:rsidRPr="00185940">
        <w:rPr>
          <w:rFonts w:ascii="Calibri" w:hAnsi="Calibri" w:cs="Calibri"/>
          <w:b/>
        </w:rPr>
        <w:t>4</w:t>
      </w:r>
      <w:r w:rsidRPr="00185940">
        <w:rPr>
          <w:rFonts w:ascii="Calibri" w:hAnsi="Calibri" w:cs="Calibri"/>
        </w:rPr>
        <w:t>, 8–19</w:t>
      </w:r>
      <w:r w:rsidR="00DB0ECF" w:rsidRPr="00185940">
        <w:rPr>
          <w:rFonts w:ascii="Calibri" w:hAnsi="Calibri" w:cs="Calibri"/>
        </w:rPr>
        <w:t xml:space="preserve">, </w:t>
      </w:r>
      <w:r w:rsidRPr="00185940">
        <w:rPr>
          <w:rFonts w:ascii="Calibri" w:hAnsi="Calibri" w:cs="Calibri"/>
        </w:rPr>
        <w:t>doi:10.2174/1874285801004010008 (2010).</w:t>
      </w:r>
    </w:p>
    <w:p w14:paraId="2BF0FF13" w14:textId="7D9302C8"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 xml:space="preserve">Smith, K., </w:t>
      </w:r>
      <w:r w:rsidR="00185940" w:rsidRPr="00185940">
        <w:rPr>
          <w:rFonts w:ascii="Calibri" w:hAnsi="Calibri" w:cs="Calibri"/>
          <w:i/>
        </w:rPr>
        <w:t>et al.</w:t>
      </w:r>
      <w:r w:rsidRPr="00185940">
        <w:rPr>
          <w:rFonts w:ascii="Calibri" w:hAnsi="Calibri" w:cs="Calibri"/>
        </w:rPr>
        <w:t xml:space="preserve"> One step closer to understanding the role of bacteria in diabetic foot ulcers: characterising the microbiome of ulcers. </w:t>
      </w:r>
      <w:r w:rsidR="004313DF">
        <w:rPr>
          <w:rFonts w:ascii="Calibri" w:hAnsi="Calibri" w:cs="Calibri"/>
          <w:i/>
        </w:rPr>
        <w:t>BMC Microbiologyogy</w:t>
      </w:r>
      <w:r w:rsidRPr="00185940">
        <w:rPr>
          <w:rFonts w:ascii="Calibri" w:hAnsi="Calibri" w:cs="Calibri"/>
          <w:i/>
        </w:rPr>
        <w:t>.</w:t>
      </w:r>
      <w:r w:rsidRPr="00185940">
        <w:rPr>
          <w:rFonts w:ascii="Calibri" w:hAnsi="Calibri" w:cs="Calibri"/>
        </w:rPr>
        <w:t xml:space="preserve"> </w:t>
      </w:r>
      <w:r w:rsidRPr="00185940">
        <w:rPr>
          <w:rFonts w:ascii="Calibri" w:hAnsi="Calibri" w:cs="Calibri"/>
          <w:b/>
        </w:rPr>
        <w:t>16</w:t>
      </w:r>
      <w:r w:rsidR="00B20FA2" w:rsidRPr="00185940">
        <w:rPr>
          <w:rFonts w:ascii="Calibri" w:hAnsi="Calibri" w:cs="Calibri"/>
        </w:rPr>
        <w:t xml:space="preserve"> </w:t>
      </w:r>
      <w:r w:rsidR="009F6797" w:rsidRPr="00185940">
        <w:rPr>
          <w:rFonts w:ascii="Calibri" w:hAnsi="Calibri" w:cs="Calibri"/>
        </w:rPr>
        <w:t>(</w:t>
      </w:r>
      <w:r w:rsidRPr="00185940">
        <w:rPr>
          <w:rFonts w:ascii="Calibri" w:hAnsi="Calibri" w:cs="Calibri"/>
        </w:rPr>
        <w:t>54</w:t>
      </w:r>
      <w:r w:rsidR="009F6797" w:rsidRPr="00185940">
        <w:rPr>
          <w:rFonts w:ascii="Calibri" w:hAnsi="Calibri" w:cs="Calibri"/>
        </w:rPr>
        <w:t>)</w:t>
      </w:r>
      <w:r w:rsidR="00B20FA2" w:rsidRPr="00185940">
        <w:rPr>
          <w:rFonts w:ascii="Calibri" w:hAnsi="Calibri" w:cs="Calibri"/>
        </w:rPr>
        <w:t>,</w:t>
      </w:r>
      <w:r w:rsidRPr="00185940">
        <w:rPr>
          <w:rFonts w:ascii="Calibri" w:hAnsi="Calibri" w:cs="Calibri"/>
        </w:rPr>
        <w:t xml:space="preserve"> </w:t>
      </w:r>
      <w:r w:rsidR="00B20FA2" w:rsidRPr="00185940">
        <w:rPr>
          <w:rFonts w:ascii="Calibri" w:hAnsi="Calibri" w:cs="Calibri"/>
        </w:rPr>
        <w:t>doi:</w:t>
      </w:r>
      <w:r w:rsidRPr="00185940">
        <w:rPr>
          <w:rFonts w:ascii="Calibri" w:hAnsi="Calibri" w:cs="Calibri"/>
        </w:rPr>
        <w:t>10.1186/s12866-016-0665-z (2016).</w:t>
      </w:r>
    </w:p>
    <w:p w14:paraId="57763DEA" w14:textId="288D04DF"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 xml:space="preserve">Gardner, S. E., Hillis, S. L., Heilmann, K., Segre, J. A., &amp; Grice, E. A. The Neuropathic </w:t>
      </w:r>
      <w:r w:rsidR="00366D4C" w:rsidRPr="00185940">
        <w:rPr>
          <w:rFonts w:ascii="Calibri" w:hAnsi="Calibri" w:cs="Calibri"/>
        </w:rPr>
        <w:t>diabetic foot ulcer microbiome is associated with clinical factors</w:t>
      </w:r>
      <w:r w:rsidRPr="00185940">
        <w:rPr>
          <w:rFonts w:ascii="Calibri" w:hAnsi="Calibri" w:cs="Calibri"/>
        </w:rPr>
        <w:t xml:space="preserve">. </w:t>
      </w:r>
      <w:r w:rsidRPr="00185940">
        <w:rPr>
          <w:rFonts w:ascii="Calibri" w:hAnsi="Calibri" w:cs="Calibri"/>
          <w:i/>
        </w:rPr>
        <w:t>Diabetes</w:t>
      </w:r>
      <w:r w:rsidRPr="00185940">
        <w:rPr>
          <w:rFonts w:ascii="Calibri" w:hAnsi="Calibri" w:cs="Calibri"/>
        </w:rPr>
        <w:t xml:space="preserve">. </w:t>
      </w:r>
      <w:r w:rsidRPr="00185940">
        <w:rPr>
          <w:rFonts w:ascii="Calibri" w:hAnsi="Calibri" w:cs="Calibri"/>
          <w:b/>
        </w:rPr>
        <w:t>62</w:t>
      </w:r>
      <w:r w:rsidRPr="00185940">
        <w:rPr>
          <w:rFonts w:ascii="Calibri" w:hAnsi="Calibri" w:cs="Calibri"/>
        </w:rPr>
        <w:t xml:space="preserve"> (3), 923–930</w:t>
      </w:r>
      <w:r w:rsidR="00B20FA2" w:rsidRPr="00185940">
        <w:rPr>
          <w:rFonts w:ascii="Calibri" w:hAnsi="Calibri" w:cs="Calibri"/>
        </w:rPr>
        <w:t>,</w:t>
      </w:r>
      <w:r w:rsidRPr="00185940">
        <w:rPr>
          <w:rFonts w:ascii="Calibri" w:hAnsi="Calibri" w:cs="Calibri"/>
        </w:rPr>
        <w:t xml:space="preserve"> doi:10.2337/db12-0771 (2013).</w:t>
      </w:r>
    </w:p>
    <w:p w14:paraId="6E3214D2" w14:textId="31C6A351"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 xml:space="preserve">Loesche, M., </w:t>
      </w:r>
      <w:r w:rsidR="00185940" w:rsidRPr="00185940">
        <w:rPr>
          <w:rFonts w:ascii="Calibri" w:hAnsi="Calibri" w:cs="Calibri"/>
          <w:i/>
        </w:rPr>
        <w:t>et al.</w:t>
      </w:r>
      <w:r w:rsidRPr="00185940">
        <w:rPr>
          <w:rFonts w:ascii="Calibri" w:hAnsi="Calibri" w:cs="Calibri"/>
        </w:rPr>
        <w:t xml:space="preserve"> Temporal </w:t>
      </w:r>
      <w:r w:rsidR="00366D4C" w:rsidRPr="00185940">
        <w:rPr>
          <w:rFonts w:ascii="Calibri" w:hAnsi="Calibri" w:cs="Calibri"/>
        </w:rPr>
        <w:t>stability in chronic wound microbiota is associated with poor healin</w:t>
      </w:r>
      <w:r w:rsidRPr="00185940">
        <w:rPr>
          <w:rFonts w:ascii="Calibri" w:hAnsi="Calibri" w:cs="Calibri"/>
        </w:rPr>
        <w:t xml:space="preserve">g. </w:t>
      </w:r>
      <w:r w:rsidR="004313DF">
        <w:rPr>
          <w:rFonts w:ascii="Calibri" w:hAnsi="Calibri" w:cs="Calibri"/>
          <w:i/>
        </w:rPr>
        <w:t>Journal of Investigative Dermatology</w:t>
      </w:r>
      <w:r w:rsidRPr="00185940">
        <w:rPr>
          <w:rFonts w:ascii="Calibri" w:hAnsi="Calibri" w:cs="Calibri"/>
        </w:rPr>
        <w:t xml:space="preserve">. </w:t>
      </w:r>
      <w:r w:rsidRPr="00185940">
        <w:rPr>
          <w:rFonts w:ascii="Calibri" w:hAnsi="Calibri" w:cs="Calibri"/>
          <w:b/>
        </w:rPr>
        <w:t>137</w:t>
      </w:r>
      <w:r w:rsidRPr="00185940">
        <w:rPr>
          <w:rFonts w:ascii="Calibri" w:hAnsi="Calibri" w:cs="Calibri"/>
        </w:rPr>
        <w:t xml:space="preserve"> (1)</w:t>
      </w:r>
      <w:r w:rsidR="00B20FA2" w:rsidRPr="00185940">
        <w:rPr>
          <w:rFonts w:ascii="Calibri" w:hAnsi="Calibri" w:cs="Calibri"/>
        </w:rPr>
        <w:t>,</w:t>
      </w:r>
      <w:r w:rsidRPr="00185940">
        <w:rPr>
          <w:rFonts w:ascii="Calibri" w:hAnsi="Calibri" w:cs="Calibri"/>
        </w:rPr>
        <w:t xml:space="preserve"> 237-244, doi:10.1016/j.jid.2016.08.009 (2017).</w:t>
      </w:r>
    </w:p>
    <w:p w14:paraId="12559BD3" w14:textId="1D400C31" w:rsidR="0094611C" w:rsidRPr="00185940" w:rsidRDefault="0094611C"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Kalan</w:t>
      </w:r>
      <w:r w:rsidR="00B20FA2" w:rsidRPr="00185940">
        <w:rPr>
          <w:rFonts w:ascii="Calibri" w:hAnsi="Calibri" w:cs="Calibri"/>
        </w:rPr>
        <w:t>,</w:t>
      </w:r>
      <w:r w:rsidRPr="00185940">
        <w:rPr>
          <w:rFonts w:ascii="Calibri" w:hAnsi="Calibri" w:cs="Calibri"/>
        </w:rPr>
        <w:t xml:space="preserve"> L</w:t>
      </w:r>
      <w:r w:rsidR="00B20FA2" w:rsidRPr="00185940">
        <w:rPr>
          <w:rFonts w:ascii="Calibri" w:hAnsi="Calibri" w:cs="Calibri"/>
        </w:rPr>
        <w:t>.</w:t>
      </w:r>
      <w:r w:rsidRPr="00185940">
        <w:rPr>
          <w:rFonts w:ascii="Calibri" w:hAnsi="Calibri" w:cs="Calibri"/>
        </w:rPr>
        <w:t xml:space="preserve">, </w:t>
      </w:r>
      <w:r w:rsidR="00185940" w:rsidRPr="00185940">
        <w:rPr>
          <w:rFonts w:ascii="Calibri" w:hAnsi="Calibri" w:cs="Calibri"/>
          <w:i/>
        </w:rPr>
        <w:t>et al.</w:t>
      </w:r>
      <w:r w:rsidRPr="00185940">
        <w:rPr>
          <w:rFonts w:ascii="Calibri" w:hAnsi="Calibri" w:cs="Calibri"/>
        </w:rPr>
        <w:t xml:space="preserve"> Redefining </w:t>
      </w:r>
      <w:r w:rsidR="00366D4C" w:rsidRPr="00185940">
        <w:rPr>
          <w:rFonts w:ascii="Calibri" w:hAnsi="Calibri" w:cs="Calibri"/>
        </w:rPr>
        <w:t>the chronic-wound microbiome</w:t>
      </w:r>
      <w:r w:rsidRPr="00185940">
        <w:rPr>
          <w:rFonts w:ascii="Calibri" w:hAnsi="Calibri" w:cs="Calibri"/>
        </w:rPr>
        <w:t xml:space="preserve">: Fungal </w:t>
      </w:r>
      <w:r w:rsidR="00366D4C" w:rsidRPr="00185940">
        <w:rPr>
          <w:rFonts w:ascii="Calibri" w:hAnsi="Calibri" w:cs="Calibri"/>
        </w:rPr>
        <w:t>communities are prevalent, dynamic, and associated with delayed h</w:t>
      </w:r>
      <w:r w:rsidRPr="00185940">
        <w:rPr>
          <w:rFonts w:ascii="Calibri" w:hAnsi="Calibri" w:cs="Calibri"/>
        </w:rPr>
        <w:t xml:space="preserve">ealing. </w:t>
      </w:r>
      <w:r w:rsidRPr="00185940">
        <w:rPr>
          <w:rFonts w:ascii="Calibri" w:hAnsi="Calibri" w:cs="Calibri"/>
          <w:i/>
        </w:rPr>
        <w:t>M</w:t>
      </w:r>
      <w:bookmarkStart w:id="2" w:name="_GoBack"/>
      <w:bookmarkEnd w:id="2"/>
      <w:r w:rsidRPr="00185940">
        <w:rPr>
          <w:rFonts w:ascii="Calibri" w:hAnsi="Calibri" w:cs="Calibri"/>
          <w:i/>
        </w:rPr>
        <w:t>Bio</w:t>
      </w:r>
      <w:r w:rsidRPr="00185940">
        <w:rPr>
          <w:rFonts w:ascii="Calibri" w:hAnsi="Calibri" w:cs="Calibri"/>
        </w:rPr>
        <w:t xml:space="preserve">. </w:t>
      </w:r>
      <w:r w:rsidRPr="00185940">
        <w:rPr>
          <w:rFonts w:ascii="Calibri" w:hAnsi="Calibri" w:cs="Calibri"/>
          <w:b/>
        </w:rPr>
        <w:t>7</w:t>
      </w:r>
      <w:r w:rsidR="00B20FA2" w:rsidRPr="00185940">
        <w:rPr>
          <w:rFonts w:ascii="Calibri" w:hAnsi="Calibri" w:cs="Calibri"/>
          <w:b/>
        </w:rPr>
        <w:t xml:space="preserve"> </w:t>
      </w:r>
      <w:r w:rsidRPr="00185940">
        <w:rPr>
          <w:rFonts w:ascii="Calibri" w:hAnsi="Calibri" w:cs="Calibri"/>
        </w:rPr>
        <w:t>(5)</w:t>
      </w:r>
      <w:r w:rsidR="00B20FA2" w:rsidRPr="00185940">
        <w:rPr>
          <w:rFonts w:ascii="Calibri" w:hAnsi="Calibri" w:cs="Calibri"/>
        </w:rPr>
        <w:t>, e01058-16, doi:10.1128/mBio.01058-16 (2016).</w:t>
      </w:r>
    </w:p>
    <w:p w14:paraId="7947B7E7" w14:textId="14C642CF" w:rsidR="00164750" w:rsidRPr="00185940" w:rsidRDefault="00150BAD" w:rsidP="00185940">
      <w:pPr>
        <w:numPr>
          <w:ilvl w:val="0"/>
          <w:numId w:val="17"/>
        </w:numPr>
        <w:autoSpaceDE w:val="0"/>
        <w:autoSpaceDN w:val="0"/>
        <w:adjustRightInd w:val="0"/>
        <w:ind w:left="0" w:firstLine="0"/>
        <w:contextualSpacing/>
        <w:rPr>
          <w:rFonts w:ascii="Calibri" w:hAnsi="Calibri" w:cs="Calibri"/>
        </w:rPr>
      </w:pPr>
      <w:r w:rsidRPr="00185940">
        <w:rPr>
          <w:rFonts w:ascii="Calibri" w:hAnsi="Calibri" w:cs="Calibri"/>
        </w:rPr>
        <w:t xml:space="preserve">Blakytny, R. &amp; Jude, E. The molecular biology of chronic wounds and delayed healing in diabetes. </w:t>
      </w:r>
      <w:r w:rsidR="004313DF">
        <w:rPr>
          <w:rFonts w:ascii="Calibri" w:hAnsi="Calibri" w:cs="Calibri"/>
          <w:i/>
        </w:rPr>
        <w:t>Diabetic Medicine</w:t>
      </w:r>
      <w:r w:rsidRPr="00185940">
        <w:rPr>
          <w:rFonts w:ascii="Calibri" w:hAnsi="Calibri" w:cs="Calibri"/>
        </w:rPr>
        <w:t xml:space="preserve">. </w:t>
      </w:r>
      <w:r w:rsidRPr="00185940">
        <w:rPr>
          <w:rFonts w:ascii="Calibri" w:hAnsi="Calibri" w:cs="Calibri"/>
          <w:b/>
        </w:rPr>
        <w:t>23</w:t>
      </w:r>
      <w:r w:rsidRPr="00185940">
        <w:rPr>
          <w:rFonts w:ascii="Calibri" w:hAnsi="Calibri" w:cs="Calibri"/>
        </w:rPr>
        <w:t xml:space="preserve"> (6), 594-608, doi:10.1111/j.1464-5491.2006.01773.x (2006).</w:t>
      </w:r>
    </w:p>
    <w:sectPr w:rsidR="00164750" w:rsidRPr="00185940" w:rsidSect="0018594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4152D" w14:textId="77777777" w:rsidR="00C37B37" w:rsidRDefault="00C37B37" w:rsidP="00BE5F4A">
      <w:r>
        <w:separator/>
      </w:r>
    </w:p>
  </w:endnote>
  <w:endnote w:type="continuationSeparator" w:id="0">
    <w:p w14:paraId="66870A11" w14:textId="77777777" w:rsidR="00C37B37" w:rsidRDefault="00C37B37"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98A4" w14:textId="77777777" w:rsidR="00C37B37" w:rsidRDefault="00C37B37" w:rsidP="00BE5F4A">
      <w:r>
        <w:separator/>
      </w:r>
    </w:p>
  </w:footnote>
  <w:footnote w:type="continuationSeparator" w:id="0">
    <w:p w14:paraId="5DB7C767" w14:textId="77777777" w:rsidR="00C37B37" w:rsidRDefault="00C37B37" w:rsidP="00BE5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07215"/>
    <w:multiLevelType w:val="hybridMultilevel"/>
    <w:tmpl w:val="D9589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17CFC"/>
    <w:multiLevelType w:val="multilevel"/>
    <w:tmpl w:val="7C424B6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2DFD08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4604F3"/>
    <w:multiLevelType w:val="hybridMultilevel"/>
    <w:tmpl w:val="D9589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
  </w:num>
  <w:num w:numId="4">
    <w:abstractNumId w:val="10"/>
  </w:num>
  <w:num w:numId="5">
    <w:abstractNumId w:val="3"/>
  </w:num>
  <w:num w:numId="6">
    <w:abstractNumId w:val="14"/>
  </w:num>
  <w:num w:numId="7">
    <w:abstractNumId w:val="16"/>
  </w:num>
  <w:num w:numId="8">
    <w:abstractNumId w:val="8"/>
  </w:num>
  <w:num w:numId="9">
    <w:abstractNumId w:val="13"/>
  </w:num>
  <w:num w:numId="10">
    <w:abstractNumId w:val="9"/>
  </w:num>
  <w:num w:numId="11">
    <w:abstractNumId w:val="4"/>
  </w:num>
  <w:num w:numId="12">
    <w:abstractNumId w:val="0"/>
  </w:num>
  <w:num w:numId="13">
    <w:abstractNumId w:val="5"/>
  </w:num>
  <w:num w:numId="14">
    <w:abstractNumId w:val="15"/>
  </w:num>
  <w:num w:numId="15">
    <w:abstractNumId w:val="6"/>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AB9"/>
    <w:rsid w:val="00002D50"/>
    <w:rsid w:val="00010987"/>
    <w:rsid w:val="00024811"/>
    <w:rsid w:val="00031A5D"/>
    <w:rsid w:val="0003584F"/>
    <w:rsid w:val="000421DE"/>
    <w:rsid w:val="00053285"/>
    <w:rsid w:val="00056FE6"/>
    <w:rsid w:val="00060FF9"/>
    <w:rsid w:val="000655BB"/>
    <w:rsid w:val="0007364A"/>
    <w:rsid w:val="00084F46"/>
    <w:rsid w:val="00094D03"/>
    <w:rsid w:val="0009691A"/>
    <w:rsid w:val="000A3A4B"/>
    <w:rsid w:val="000B2F36"/>
    <w:rsid w:val="000B7BC8"/>
    <w:rsid w:val="000C2F7F"/>
    <w:rsid w:val="000C49CF"/>
    <w:rsid w:val="000C78C3"/>
    <w:rsid w:val="000D45A5"/>
    <w:rsid w:val="000E3816"/>
    <w:rsid w:val="000E4FBD"/>
    <w:rsid w:val="000F0121"/>
    <w:rsid w:val="000F57B5"/>
    <w:rsid w:val="000F7EC4"/>
    <w:rsid w:val="0011020B"/>
    <w:rsid w:val="00112EEB"/>
    <w:rsid w:val="0012426C"/>
    <w:rsid w:val="00130659"/>
    <w:rsid w:val="00133E3B"/>
    <w:rsid w:val="00133FB8"/>
    <w:rsid w:val="00141776"/>
    <w:rsid w:val="00150BAD"/>
    <w:rsid w:val="0016392E"/>
    <w:rsid w:val="00164750"/>
    <w:rsid w:val="00180BD7"/>
    <w:rsid w:val="001829C2"/>
    <w:rsid w:val="001829CB"/>
    <w:rsid w:val="00184D6C"/>
    <w:rsid w:val="00185940"/>
    <w:rsid w:val="001B0525"/>
    <w:rsid w:val="001C2D02"/>
    <w:rsid w:val="001D625F"/>
    <w:rsid w:val="001E3D9D"/>
    <w:rsid w:val="001E630E"/>
    <w:rsid w:val="001F0636"/>
    <w:rsid w:val="0020480A"/>
    <w:rsid w:val="00221446"/>
    <w:rsid w:val="00224E95"/>
    <w:rsid w:val="00241E48"/>
    <w:rsid w:val="0024214E"/>
    <w:rsid w:val="00242623"/>
    <w:rsid w:val="002473CE"/>
    <w:rsid w:val="002606FF"/>
    <w:rsid w:val="00267DD5"/>
    <w:rsid w:val="0028030F"/>
    <w:rsid w:val="0029511A"/>
    <w:rsid w:val="002A0D07"/>
    <w:rsid w:val="002A64A6"/>
    <w:rsid w:val="002B39DB"/>
    <w:rsid w:val="002B3C83"/>
    <w:rsid w:val="002B7754"/>
    <w:rsid w:val="002C0831"/>
    <w:rsid w:val="002D0B5D"/>
    <w:rsid w:val="002D6685"/>
    <w:rsid w:val="0030404D"/>
    <w:rsid w:val="00305210"/>
    <w:rsid w:val="00310929"/>
    <w:rsid w:val="00315F1B"/>
    <w:rsid w:val="003252E4"/>
    <w:rsid w:val="00330F42"/>
    <w:rsid w:val="00341C3F"/>
    <w:rsid w:val="00345A32"/>
    <w:rsid w:val="00346DA2"/>
    <w:rsid w:val="00355384"/>
    <w:rsid w:val="00365028"/>
    <w:rsid w:val="00366D4C"/>
    <w:rsid w:val="00384B0F"/>
    <w:rsid w:val="003A04D5"/>
    <w:rsid w:val="003B0986"/>
    <w:rsid w:val="003B0A8A"/>
    <w:rsid w:val="003D2F0A"/>
    <w:rsid w:val="003D58F8"/>
    <w:rsid w:val="003E3E74"/>
    <w:rsid w:val="003F1BB5"/>
    <w:rsid w:val="0041420D"/>
    <w:rsid w:val="004210D4"/>
    <w:rsid w:val="00421FAC"/>
    <w:rsid w:val="00422762"/>
    <w:rsid w:val="00423BEB"/>
    <w:rsid w:val="00425533"/>
    <w:rsid w:val="00427764"/>
    <w:rsid w:val="004313DF"/>
    <w:rsid w:val="00431D9D"/>
    <w:rsid w:val="0043716A"/>
    <w:rsid w:val="004409C3"/>
    <w:rsid w:val="004410FB"/>
    <w:rsid w:val="00442450"/>
    <w:rsid w:val="00465B9A"/>
    <w:rsid w:val="00467063"/>
    <w:rsid w:val="00472887"/>
    <w:rsid w:val="00494F77"/>
    <w:rsid w:val="00495528"/>
    <w:rsid w:val="00496AEA"/>
    <w:rsid w:val="004B244A"/>
    <w:rsid w:val="004B7013"/>
    <w:rsid w:val="004C1D66"/>
    <w:rsid w:val="004C2D10"/>
    <w:rsid w:val="004C513E"/>
    <w:rsid w:val="004D27CA"/>
    <w:rsid w:val="004D32D2"/>
    <w:rsid w:val="004E1399"/>
    <w:rsid w:val="004F7101"/>
    <w:rsid w:val="004F742D"/>
    <w:rsid w:val="00507C50"/>
    <w:rsid w:val="0052678E"/>
    <w:rsid w:val="0053718C"/>
    <w:rsid w:val="005414BB"/>
    <w:rsid w:val="00541980"/>
    <w:rsid w:val="005450A1"/>
    <w:rsid w:val="00545DE9"/>
    <w:rsid w:val="00547B23"/>
    <w:rsid w:val="00551231"/>
    <w:rsid w:val="00557B82"/>
    <w:rsid w:val="00561213"/>
    <w:rsid w:val="0058219C"/>
    <w:rsid w:val="00585431"/>
    <w:rsid w:val="00585D13"/>
    <w:rsid w:val="005928CE"/>
    <w:rsid w:val="005A1B7A"/>
    <w:rsid w:val="005A4904"/>
    <w:rsid w:val="005B0072"/>
    <w:rsid w:val="005B039D"/>
    <w:rsid w:val="005B0732"/>
    <w:rsid w:val="005B4E27"/>
    <w:rsid w:val="005B5DE2"/>
    <w:rsid w:val="005C54D2"/>
    <w:rsid w:val="005E1884"/>
    <w:rsid w:val="005E20B2"/>
    <w:rsid w:val="0060413B"/>
    <w:rsid w:val="00624CD8"/>
    <w:rsid w:val="00634764"/>
    <w:rsid w:val="00651027"/>
    <w:rsid w:val="00651D44"/>
    <w:rsid w:val="00653B0E"/>
    <w:rsid w:val="00681489"/>
    <w:rsid w:val="00691845"/>
    <w:rsid w:val="006918D8"/>
    <w:rsid w:val="006A4D86"/>
    <w:rsid w:val="006B55C1"/>
    <w:rsid w:val="006B6EB2"/>
    <w:rsid w:val="006D5C72"/>
    <w:rsid w:val="006F31D5"/>
    <w:rsid w:val="006F7282"/>
    <w:rsid w:val="006F7D54"/>
    <w:rsid w:val="00701A8C"/>
    <w:rsid w:val="00713636"/>
    <w:rsid w:val="00713BB9"/>
    <w:rsid w:val="00721155"/>
    <w:rsid w:val="00723176"/>
    <w:rsid w:val="007275E0"/>
    <w:rsid w:val="0074081C"/>
    <w:rsid w:val="00740DDC"/>
    <w:rsid w:val="0076109D"/>
    <w:rsid w:val="00770FFF"/>
    <w:rsid w:val="00772E0F"/>
    <w:rsid w:val="0078381F"/>
    <w:rsid w:val="007857E7"/>
    <w:rsid w:val="00791DCA"/>
    <w:rsid w:val="007931D6"/>
    <w:rsid w:val="007B71A6"/>
    <w:rsid w:val="007C06AD"/>
    <w:rsid w:val="007F4821"/>
    <w:rsid w:val="007F5A26"/>
    <w:rsid w:val="007F7F02"/>
    <w:rsid w:val="00800704"/>
    <w:rsid w:val="00804DED"/>
    <w:rsid w:val="00817456"/>
    <w:rsid w:val="00820A10"/>
    <w:rsid w:val="00822022"/>
    <w:rsid w:val="008223FE"/>
    <w:rsid w:val="00825B8B"/>
    <w:rsid w:val="00827CF4"/>
    <w:rsid w:val="00833FCE"/>
    <w:rsid w:val="0085687C"/>
    <w:rsid w:val="00861ECD"/>
    <w:rsid w:val="00865A49"/>
    <w:rsid w:val="0087183A"/>
    <w:rsid w:val="008910D1"/>
    <w:rsid w:val="00897EF3"/>
    <w:rsid w:val="008A069E"/>
    <w:rsid w:val="008A2E08"/>
    <w:rsid w:val="008C05F9"/>
    <w:rsid w:val="008D1FB3"/>
    <w:rsid w:val="008E7606"/>
    <w:rsid w:val="008F7667"/>
    <w:rsid w:val="0090053F"/>
    <w:rsid w:val="0090132D"/>
    <w:rsid w:val="009013CD"/>
    <w:rsid w:val="00911E66"/>
    <w:rsid w:val="00912D50"/>
    <w:rsid w:val="00915F04"/>
    <w:rsid w:val="009165AC"/>
    <w:rsid w:val="00917A87"/>
    <w:rsid w:val="00923D16"/>
    <w:rsid w:val="00925823"/>
    <w:rsid w:val="009313D9"/>
    <w:rsid w:val="00932ADE"/>
    <w:rsid w:val="0094611C"/>
    <w:rsid w:val="0094612E"/>
    <w:rsid w:val="009513FC"/>
    <w:rsid w:val="00953794"/>
    <w:rsid w:val="00955396"/>
    <w:rsid w:val="00963568"/>
    <w:rsid w:val="00970156"/>
    <w:rsid w:val="009736E7"/>
    <w:rsid w:val="009776B0"/>
    <w:rsid w:val="00985A28"/>
    <w:rsid w:val="00995254"/>
    <w:rsid w:val="009A000B"/>
    <w:rsid w:val="009A150D"/>
    <w:rsid w:val="009A2522"/>
    <w:rsid w:val="009A38A5"/>
    <w:rsid w:val="009B1737"/>
    <w:rsid w:val="009C2DF8"/>
    <w:rsid w:val="009C49A6"/>
    <w:rsid w:val="009D2E46"/>
    <w:rsid w:val="009D4293"/>
    <w:rsid w:val="009D762B"/>
    <w:rsid w:val="009E3579"/>
    <w:rsid w:val="009E61F6"/>
    <w:rsid w:val="009E68CD"/>
    <w:rsid w:val="009F066A"/>
    <w:rsid w:val="009F6797"/>
    <w:rsid w:val="009F6FD7"/>
    <w:rsid w:val="00A01D39"/>
    <w:rsid w:val="00A23C4A"/>
    <w:rsid w:val="00A252F0"/>
    <w:rsid w:val="00A27667"/>
    <w:rsid w:val="00A33260"/>
    <w:rsid w:val="00A3612A"/>
    <w:rsid w:val="00A3686B"/>
    <w:rsid w:val="00A45058"/>
    <w:rsid w:val="00A45353"/>
    <w:rsid w:val="00A46A0B"/>
    <w:rsid w:val="00A47934"/>
    <w:rsid w:val="00A47D39"/>
    <w:rsid w:val="00A57B5F"/>
    <w:rsid w:val="00A61B70"/>
    <w:rsid w:val="00A852FF"/>
    <w:rsid w:val="00A957D1"/>
    <w:rsid w:val="00A95898"/>
    <w:rsid w:val="00A97E7E"/>
    <w:rsid w:val="00AA19AE"/>
    <w:rsid w:val="00AA37E9"/>
    <w:rsid w:val="00AB03A8"/>
    <w:rsid w:val="00AC3F0B"/>
    <w:rsid w:val="00AC4A2A"/>
    <w:rsid w:val="00AC60CA"/>
    <w:rsid w:val="00AD4440"/>
    <w:rsid w:val="00AE6A5C"/>
    <w:rsid w:val="00AE77B4"/>
    <w:rsid w:val="00AF0D9C"/>
    <w:rsid w:val="00B05BFC"/>
    <w:rsid w:val="00B07F45"/>
    <w:rsid w:val="00B15E67"/>
    <w:rsid w:val="00B16FDC"/>
    <w:rsid w:val="00B20FA2"/>
    <w:rsid w:val="00B244E4"/>
    <w:rsid w:val="00B26534"/>
    <w:rsid w:val="00B26855"/>
    <w:rsid w:val="00B314D4"/>
    <w:rsid w:val="00B5337C"/>
    <w:rsid w:val="00B53FDE"/>
    <w:rsid w:val="00B648FE"/>
    <w:rsid w:val="00B64FEF"/>
    <w:rsid w:val="00B71286"/>
    <w:rsid w:val="00B802BA"/>
    <w:rsid w:val="00B803D1"/>
    <w:rsid w:val="00B864CE"/>
    <w:rsid w:val="00B9332F"/>
    <w:rsid w:val="00BB7E3B"/>
    <w:rsid w:val="00BC6415"/>
    <w:rsid w:val="00BE18E5"/>
    <w:rsid w:val="00BE3612"/>
    <w:rsid w:val="00BE5F4A"/>
    <w:rsid w:val="00BF470C"/>
    <w:rsid w:val="00BF4E14"/>
    <w:rsid w:val="00BF5FD1"/>
    <w:rsid w:val="00C035C9"/>
    <w:rsid w:val="00C03EB8"/>
    <w:rsid w:val="00C107CA"/>
    <w:rsid w:val="00C11304"/>
    <w:rsid w:val="00C12752"/>
    <w:rsid w:val="00C14FBF"/>
    <w:rsid w:val="00C2052C"/>
    <w:rsid w:val="00C302E0"/>
    <w:rsid w:val="00C33337"/>
    <w:rsid w:val="00C3392B"/>
    <w:rsid w:val="00C345B3"/>
    <w:rsid w:val="00C3569A"/>
    <w:rsid w:val="00C37B37"/>
    <w:rsid w:val="00C47D2D"/>
    <w:rsid w:val="00C51C80"/>
    <w:rsid w:val="00C52268"/>
    <w:rsid w:val="00C6097A"/>
    <w:rsid w:val="00C60B07"/>
    <w:rsid w:val="00C74FA2"/>
    <w:rsid w:val="00C765A9"/>
    <w:rsid w:val="00C87DAB"/>
    <w:rsid w:val="00C9038F"/>
    <w:rsid w:val="00C97B9E"/>
    <w:rsid w:val="00C97F0C"/>
    <w:rsid w:val="00C97F47"/>
    <w:rsid w:val="00CB7B93"/>
    <w:rsid w:val="00CC2DE8"/>
    <w:rsid w:val="00CC5E38"/>
    <w:rsid w:val="00CD0E2F"/>
    <w:rsid w:val="00CD563F"/>
    <w:rsid w:val="00CE08AD"/>
    <w:rsid w:val="00CE1339"/>
    <w:rsid w:val="00CE731D"/>
    <w:rsid w:val="00CF4D10"/>
    <w:rsid w:val="00D043A9"/>
    <w:rsid w:val="00D053B4"/>
    <w:rsid w:val="00D15902"/>
    <w:rsid w:val="00D16987"/>
    <w:rsid w:val="00D414DF"/>
    <w:rsid w:val="00D41723"/>
    <w:rsid w:val="00D7029B"/>
    <w:rsid w:val="00D73C39"/>
    <w:rsid w:val="00D7430D"/>
    <w:rsid w:val="00D82104"/>
    <w:rsid w:val="00D83DD2"/>
    <w:rsid w:val="00D84114"/>
    <w:rsid w:val="00D9403F"/>
    <w:rsid w:val="00D943B5"/>
    <w:rsid w:val="00DA35CF"/>
    <w:rsid w:val="00DA55AE"/>
    <w:rsid w:val="00DB0ECF"/>
    <w:rsid w:val="00DB2781"/>
    <w:rsid w:val="00DB3B27"/>
    <w:rsid w:val="00DB4A0F"/>
    <w:rsid w:val="00DB5AD7"/>
    <w:rsid w:val="00DC0569"/>
    <w:rsid w:val="00DC2D49"/>
    <w:rsid w:val="00DD6D08"/>
    <w:rsid w:val="00DE6B32"/>
    <w:rsid w:val="00DF1178"/>
    <w:rsid w:val="00DF3971"/>
    <w:rsid w:val="00DF3E50"/>
    <w:rsid w:val="00DF41E0"/>
    <w:rsid w:val="00E01CAA"/>
    <w:rsid w:val="00E03E4B"/>
    <w:rsid w:val="00E11BBF"/>
    <w:rsid w:val="00E12BBE"/>
    <w:rsid w:val="00E14C85"/>
    <w:rsid w:val="00E2174D"/>
    <w:rsid w:val="00E40113"/>
    <w:rsid w:val="00E46358"/>
    <w:rsid w:val="00E475C4"/>
    <w:rsid w:val="00E52C07"/>
    <w:rsid w:val="00E64D93"/>
    <w:rsid w:val="00E651AB"/>
    <w:rsid w:val="00E70D26"/>
    <w:rsid w:val="00E73D53"/>
    <w:rsid w:val="00E75F91"/>
    <w:rsid w:val="00E902C3"/>
    <w:rsid w:val="00E91081"/>
    <w:rsid w:val="00E920E6"/>
    <w:rsid w:val="00EB0B47"/>
    <w:rsid w:val="00EB5EAE"/>
    <w:rsid w:val="00EB6350"/>
    <w:rsid w:val="00EB6A7D"/>
    <w:rsid w:val="00ED0B6F"/>
    <w:rsid w:val="00ED12D4"/>
    <w:rsid w:val="00ED7DD6"/>
    <w:rsid w:val="00EE6899"/>
    <w:rsid w:val="00EE6E1E"/>
    <w:rsid w:val="00EE705F"/>
    <w:rsid w:val="00EF0778"/>
    <w:rsid w:val="00EF1403"/>
    <w:rsid w:val="00EF540D"/>
    <w:rsid w:val="00EF5BA3"/>
    <w:rsid w:val="00F034AF"/>
    <w:rsid w:val="00F04ABB"/>
    <w:rsid w:val="00F05189"/>
    <w:rsid w:val="00F15034"/>
    <w:rsid w:val="00F16ED2"/>
    <w:rsid w:val="00F244A2"/>
    <w:rsid w:val="00F42F0F"/>
    <w:rsid w:val="00F5650B"/>
    <w:rsid w:val="00F606C1"/>
    <w:rsid w:val="00F623E9"/>
    <w:rsid w:val="00F659F5"/>
    <w:rsid w:val="00F65FA1"/>
    <w:rsid w:val="00F71C01"/>
    <w:rsid w:val="00F82AB9"/>
    <w:rsid w:val="00F83CDB"/>
    <w:rsid w:val="00F963DD"/>
    <w:rsid w:val="00F96A81"/>
    <w:rsid w:val="00FB622B"/>
    <w:rsid w:val="00FC051D"/>
    <w:rsid w:val="00FC10F6"/>
    <w:rsid w:val="00FC4BDD"/>
    <w:rsid w:val="00FC4C1A"/>
    <w:rsid w:val="00FD6742"/>
    <w:rsid w:val="00FF3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12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5F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styleId="Emphasis">
    <w:name w:val="Emphasis"/>
    <w:basedOn w:val="DefaultParagraphFont"/>
    <w:qFormat/>
    <w:rsid w:val="004F7101"/>
    <w:rPr>
      <w:i/>
      <w:iCs/>
    </w:rPr>
  </w:style>
  <w:style w:type="character" w:customStyle="1" w:styleId="UnresolvedMention1">
    <w:name w:val="Unresolved Mention1"/>
    <w:basedOn w:val="DefaultParagraphFont"/>
    <w:uiPriority w:val="99"/>
    <w:semiHidden/>
    <w:unhideWhenUsed/>
    <w:rsid w:val="00F96A81"/>
    <w:rPr>
      <w:color w:val="808080"/>
      <w:shd w:val="clear" w:color="auto" w:fill="E6E6E6"/>
    </w:rPr>
  </w:style>
  <w:style w:type="character" w:styleId="PlaceholderText">
    <w:name w:val="Placeholder Text"/>
    <w:basedOn w:val="DefaultParagraphFont"/>
    <w:rsid w:val="002B39DB"/>
    <w:rPr>
      <w:color w:val="808080"/>
    </w:rPr>
  </w:style>
  <w:style w:type="character" w:styleId="LineNumber">
    <w:name w:val="line number"/>
    <w:basedOn w:val="DefaultParagraphFont"/>
    <w:unhideWhenUsed/>
    <w:rsid w:val="00BF5FD1"/>
    <w:rPr>
      <w:rFonts w:ascii="Calibri" w:hAnsi="Calibri"/>
    </w:rPr>
  </w:style>
  <w:style w:type="character" w:styleId="UnresolvedMention">
    <w:name w:val="Unresolved Mention"/>
    <w:basedOn w:val="DefaultParagraphFont"/>
    <w:uiPriority w:val="99"/>
    <w:semiHidden/>
    <w:unhideWhenUsed/>
    <w:rsid w:val="007211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0051">
      <w:bodyDiv w:val="1"/>
      <w:marLeft w:val="0"/>
      <w:marRight w:val="0"/>
      <w:marTop w:val="0"/>
      <w:marBottom w:val="0"/>
      <w:divBdr>
        <w:top w:val="none" w:sz="0" w:space="0" w:color="auto"/>
        <w:left w:val="none" w:sz="0" w:space="0" w:color="auto"/>
        <w:bottom w:val="none" w:sz="0" w:space="0" w:color="auto"/>
        <w:right w:val="none" w:sz="0" w:space="0" w:color="auto"/>
      </w:divBdr>
    </w:div>
    <w:div w:id="386413233">
      <w:bodyDiv w:val="1"/>
      <w:marLeft w:val="0"/>
      <w:marRight w:val="0"/>
      <w:marTop w:val="0"/>
      <w:marBottom w:val="0"/>
      <w:divBdr>
        <w:top w:val="none" w:sz="0" w:space="0" w:color="auto"/>
        <w:left w:val="none" w:sz="0" w:space="0" w:color="auto"/>
        <w:bottom w:val="none" w:sz="0" w:space="0" w:color="auto"/>
        <w:right w:val="none" w:sz="0" w:space="0" w:color="auto"/>
      </w:divBdr>
    </w:div>
    <w:div w:id="39238819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48755">
      <w:bodyDiv w:val="1"/>
      <w:marLeft w:val="0"/>
      <w:marRight w:val="0"/>
      <w:marTop w:val="0"/>
      <w:marBottom w:val="0"/>
      <w:divBdr>
        <w:top w:val="none" w:sz="0" w:space="0" w:color="auto"/>
        <w:left w:val="none" w:sz="0" w:space="0" w:color="auto"/>
        <w:bottom w:val="none" w:sz="0" w:space="0" w:color="auto"/>
        <w:right w:val="none" w:sz="0" w:space="0" w:color="auto"/>
      </w:divBdr>
      <w:divsChild>
        <w:div w:id="26567443">
          <w:marLeft w:val="0"/>
          <w:marRight w:val="450"/>
          <w:marTop w:val="0"/>
          <w:marBottom w:val="0"/>
          <w:divBdr>
            <w:top w:val="none" w:sz="0" w:space="0" w:color="auto"/>
            <w:left w:val="none" w:sz="0" w:space="0" w:color="auto"/>
            <w:bottom w:val="none" w:sz="0" w:space="0" w:color="auto"/>
            <w:right w:val="none" w:sz="0" w:space="0" w:color="auto"/>
          </w:divBdr>
        </w:div>
      </w:divsChild>
    </w:div>
    <w:div w:id="1124468181">
      <w:bodyDiv w:val="1"/>
      <w:marLeft w:val="0"/>
      <w:marRight w:val="0"/>
      <w:marTop w:val="0"/>
      <w:marBottom w:val="0"/>
      <w:divBdr>
        <w:top w:val="none" w:sz="0" w:space="0" w:color="auto"/>
        <w:left w:val="none" w:sz="0" w:space="0" w:color="auto"/>
        <w:bottom w:val="none" w:sz="0" w:space="0" w:color="auto"/>
        <w:right w:val="none" w:sz="0" w:space="0" w:color="auto"/>
      </w:divBdr>
    </w:div>
    <w:div w:id="1564944709">
      <w:bodyDiv w:val="1"/>
      <w:marLeft w:val="0"/>
      <w:marRight w:val="0"/>
      <w:marTop w:val="0"/>
      <w:marBottom w:val="0"/>
      <w:divBdr>
        <w:top w:val="none" w:sz="0" w:space="0" w:color="auto"/>
        <w:left w:val="none" w:sz="0" w:space="0" w:color="auto"/>
        <w:bottom w:val="none" w:sz="0" w:space="0" w:color="auto"/>
        <w:right w:val="none" w:sz="0" w:space="0" w:color="auto"/>
      </w:divBdr>
    </w:div>
    <w:div w:id="177242837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E97D0-CF7C-4EDB-A479-3E429255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7507</Words>
  <Characters>42793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50200</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
  <dc:description/>
  <cp:lastModifiedBy/>
  <cp:revision>1</cp:revision>
  <cp:lastPrinted>2013-01-17T15:58:00Z</cp:lastPrinted>
  <dcterms:created xsi:type="dcterms:W3CDTF">2018-03-22T13:23:00Z</dcterms:created>
  <dcterms:modified xsi:type="dcterms:W3CDTF">2018-03-22T13:54:00Z</dcterms:modified>
</cp:coreProperties>
</file>