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ED0C6" w14:textId="77777777" w:rsidR="00496EBF" w:rsidRDefault="00496EBF" w:rsidP="00BC5006">
      <w:pPr>
        <w:rPr>
          <w:color w:val="000000"/>
        </w:rPr>
      </w:pPr>
    </w:p>
    <w:p w14:paraId="5E3C2846" w14:textId="77777777" w:rsidR="00496EBF" w:rsidRDefault="00496EBF" w:rsidP="00BC5006">
      <w:pPr>
        <w:rPr>
          <w:color w:val="000000"/>
        </w:rPr>
      </w:pPr>
    </w:p>
    <w:p w14:paraId="7776C3B0" w14:textId="1DE92493" w:rsidR="00BC5006" w:rsidRPr="00496EBF" w:rsidRDefault="00D11856" w:rsidP="00BC5006">
      <w:pPr>
        <w:rPr>
          <w:rFonts w:ascii="Arial" w:hAnsi="Arial" w:cs="Arial"/>
          <w:color w:val="000000"/>
        </w:rPr>
      </w:pPr>
      <w:r w:rsidRPr="00496EBF">
        <w:rPr>
          <w:rFonts w:ascii="Arial" w:hAnsi="Arial" w:cs="Arial"/>
          <w:color w:val="000000"/>
        </w:rPr>
        <w:t xml:space="preserve">Paris, </w:t>
      </w:r>
      <w:r w:rsidR="005F3498">
        <w:rPr>
          <w:rFonts w:ascii="Arial" w:hAnsi="Arial" w:cs="Arial"/>
          <w:color w:val="000000"/>
        </w:rPr>
        <w:t>February</w:t>
      </w:r>
      <w:r w:rsidR="000D63B7">
        <w:rPr>
          <w:rFonts w:ascii="Arial" w:hAnsi="Arial" w:cs="Arial"/>
          <w:color w:val="000000"/>
        </w:rPr>
        <w:t xml:space="preserve"> the </w:t>
      </w:r>
      <w:r w:rsidR="005F3498">
        <w:rPr>
          <w:rFonts w:ascii="Arial" w:hAnsi="Arial" w:cs="Arial"/>
          <w:color w:val="000000"/>
        </w:rPr>
        <w:t>10th</w:t>
      </w:r>
      <w:r w:rsidR="00496EBF" w:rsidRPr="00496EBF">
        <w:rPr>
          <w:rFonts w:ascii="Arial" w:hAnsi="Arial" w:cs="Arial"/>
          <w:color w:val="000000"/>
        </w:rPr>
        <w:t xml:space="preserve"> 201</w:t>
      </w:r>
      <w:r w:rsidR="000D63B7">
        <w:rPr>
          <w:rFonts w:ascii="Arial" w:hAnsi="Arial" w:cs="Arial"/>
          <w:color w:val="000000"/>
        </w:rPr>
        <w:t>8</w:t>
      </w:r>
    </w:p>
    <w:p w14:paraId="223E28FB" w14:textId="77777777" w:rsidR="00D11856" w:rsidRPr="00496EBF" w:rsidRDefault="00D11856" w:rsidP="00BC5006">
      <w:pPr>
        <w:rPr>
          <w:rFonts w:ascii="Arial" w:hAnsi="Arial" w:cs="Arial"/>
          <w:color w:val="000000"/>
        </w:rPr>
      </w:pPr>
    </w:p>
    <w:p w14:paraId="29C9FC04" w14:textId="77777777" w:rsidR="00496EBF" w:rsidRDefault="00496EBF" w:rsidP="00D32820">
      <w:pPr>
        <w:jc w:val="both"/>
        <w:rPr>
          <w:rFonts w:ascii="Arial" w:hAnsi="Arial" w:cs="Arial"/>
          <w:color w:val="000000"/>
        </w:rPr>
      </w:pPr>
    </w:p>
    <w:p w14:paraId="544BE3FF" w14:textId="77777777" w:rsidR="001972EB" w:rsidRDefault="001972EB" w:rsidP="00D32820">
      <w:pPr>
        <w:jc w:val="both"/>
        <w:rPr>
          <w:rFonts w:ascii="Arial" w:hAnsi="Arial" w:cs="Arial"/>
          <w:color w:val="000000"/>
        </w:rPr>
      </w:pPr>
    </w:p>
    <w:p w14:paraId="1548FE8C" w14:textId="6485B756" w:rsidR="001644F6" w:rsidRPr="00496EBF" w:rsidRDefault="001644F6" w:rsidP="00D32820">
      <w:pPr>
        <w:jc w:val="both"/>
        <w:rPr>
          <w:rFonts w:ascii="Arial" w:hAnsi="Arial" w:cs="Arial"/>
          <w:color w:val="000000"/>
        </w:rPr>
      </w:pPr>
      <w:r w:rsidRPr="00496EBF">
        <w:rPr>
          <w:rFonts w:ascii="Arial" w:hAnsi="Arial" w:cs="Arial"/>
          <w:color w:val="000000"/>
        </w:rPr>
        <w:t xml:space="preserve">Dear </w:t>
      </w:r>
      <w:proofErr w:type="spellStart"/>
      <w:r w:rsidR="000D63B7" w:rsidRPr="000D63B7">
        <w:rPr>
          <w:rFonts w:ascii="Arial" w:hAnsi="Arial" w:cs="Arial"/>
          <w:color w:val="000000"/>
        </w:rPr>
        <w:t>Vineeta</w:t>
      </w:r>
      <w:proofErr w:type="spellEnd"/>
      <w:r w:rsidR="000D63B7" w:rsidRPr="000D63B7">
        <w:rPr>
          <w:rFonts w:ascii="Arial" w:hAnsi="Arial" w:cs="Arial"/>
          <w:color w:val="000000"/>
        </w:rPr>
        <w:t xml:space="preserve"> Bajaj</w:t>
      </w:r>
      <w:r w:rsidR="00496EBF" w:rsidRPr="00496EBF">
        <w:rPr>
          <w:rFonts w:ascii="Arial" w:hAnsi="Arial" w:cs="Arial"/>
          <w:color w:val="000000"/>
        </w:rPr>
        <w:t xml:space="preserve">, </w:t>
      </w:r>
      <w:proofErr w:type="spellStart"/>
      <w:r w:rsidR="00496EBF" w:rsidRPr="00496EBF">
        <w:rPr>
          <w:rFonts w:ascii="Arial" w:hAnsi="Arial" w:cs="Arial"/>
          <w:color w:val="000000"/>
        </w:rPr>
        <w:t>JoVE</w:t>
      </w:r>
      <w:proofErr w:type="spellEnd"/>
      <w:r w:rsidR="00B54691">
        <w:rPr>
          <w:rFonts w:ascii="Arial" w:hAnsi="Arial" w:cs="Arial"/>
          <w:color w:val="000000"/>
        </w:rPr>
        <w:t xml:space="preserve"> </w:t>
      </w:r>
      <w:r w:rsidRPr="00496EBF">
        <w:rPr>
          <w:rFonts w:ascii="Arial" w:hAnsi="Arial" w:cs="Arial"/>
          <w:color w:val="000000"/>
        </w:rPr>
        <w:t>editor</w:t>
      </w:r>
      <w:r w:rsidR="00167802" w:rsidRPr="00496EBF">
        <w:rPr>
          <w:rFonts w:ascii="Arial" w:hAnsi="Arial" w:cs="Arial"/>
          <w:color w:val="000000"/>
        </w:rPr>
        <w:t>:</w:t>
      </w:r>
    </w:p>
    <w:p w14:paraId="4C22B88E" w14:textId="77777777" w:rsidR="00D32820" w:rsidRPr="00496EBF" w:rsidRDefault="00D32820" w:rsidP="00D32820">
      <w:pPr>
        <w:jc w:val="both"/>
        <w:rPr>
          <w:rFonts w:ascii="Arial" w:hAnsi="Arial" w:cs="Arial"/>
          <w:color w:val="000000"/>
        </w:rPr>
      </w:pPr>
    </w:p>
    <w:p w14:paraId="58EA05C9" w14:textId="77777777" w:rsidR="00496EBF" w:rsidRDefault="00496EBF" w:rsidP="00D32820">
      <w:pPr>
        <w:jc w:val="both"/>
        <w:rPr>
          <w:rFonts w:ascii="Arial" w:hAnsi="Arial" w:cs="Arial"/>
        </w:rPr>
      </w:pPr>
    </w:p>
    <w:p w14:paraId="7E769915" w14:textId="77777777" w:rsidR="001972EB" w:rsidRDefault="001972EB" w:rsidP="00D32820">
      <w:pPr>
        <w:jc w:val="both"/>
        <w:rPr>
          <w:rFonts w:ascii="Arial" w:hAnsi="Arial" w:cs="Arial"/>
        </w:rPr>
      </w:pPr>
    </w:p>
    <w:p w14:paraId="26DBA69A" w14:textId="77777777" w:rsidR="001972EB" w:rsidRPr="00496EBF" w:rsidRDefault="001972EB" w:rsidP="00D32820">
      <w:pPr>
        <w:jc w:val="both"/>
        <w:rPr>
          <w:rFonts w:ascii="Arial" w:hAnsi="Arial" w:cs="Arial"/>
        </w:rPr>
      </w:pPr>
    </w:p>
    <w:p w14:paraId="142CECDA" w14:textId="507B41F5" w:rsidR="005F3498" w:rsidRDefault="000D63B7" w:rsidP="00D32820">
      <w:pPr>
        <w:jc w:val="both"/>
        <w:rPr>
          <w:rFonts w:ascii="Arial" w:hAnsi="Arial" w:cs="Arial"/>
        </w:rPr>
      </w:pPr>
      <w:r w:rsidRPr="000D63B7">
        <w:rPr>
          <w:rFonts w:ascii="Arial" w:hAnsi="Arial" w:cs="Arial"/>
        </w:rPr>
        <w:t xml:space="preserve">Thank you for </w:t>
      </w:r>
      <w:r w:rsidR="005F3498">
        <w:rPr>
          <w:rFonts w:ascii="Arial" w:hAnsi="Arial" w:cs="Arial"/>
        </w:rPr>
        <w:t>your comments on the revised version of our</w:t>
      </w:r>
      <w:r w:rsidRPr="000D63B7">
        <w:rPr>
          <w:rFonts w:ascii="Arial" w:hAnsi="Arial" w:cs="Arial"/>
        </w:rPr>
        <w:t xml:space="preserve"> manuscript</w:t>
      </w:r>
      <w:r w:rsidR="005F3498">
        <w:rPr>
          <w:rFonts w:ascii="Arial" w:hAnsi="Arial" w:cs="Arial"/>
        </w:rPr>
        <w:t>.</w:t>
      </w:r>
    </w:p>
    <w:p w14:paraId="239E29E0" w14:textId="7E43C1D6" w:rsidR="005F3498" w:rsidRDefault="005F3498" w:rsidP="00D328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will answer directly to the editorial comments in this letter.</w:t>
      </w:r>
    </w:p>
    <w:p w14:paraId="05B93000" w14:textId="77777777" w:rsidR="005F3498" w:rsidRDefault="005F3498" w:rsidP="00D32820">
      <w:pPr>
        <w:jc w:val="both"/>
        <w:rPr>
          <w:rFonts w:ascii="Arial" w:hAnsi="Arial" w:cs="Arial"/>
        </w:rPr>
      </w:pPr>
    </w:p>
    <w:p w14:paraId="3347F9E0" w14:textId="77777777" w:rsidR="005F3498" w:rsidRPr="005F3498" w:rsidRDefault="005F3498" w:rsidP="00D32820">
      <w:pPr>
        <w:jc w:val="both"/>
        <w:rPr>
          <w:rFonts w:ascii="Arial" w:hAnsi="Arial" w:cs="Arial"/>
        </w:rPr>
      </w:pPr>
      <w:r w:rsidRPr="005F3498">
        <w:rPr>
          <w:rStyle w:val="lev"/>
          <w:rFonts w:ascii="Arial" w:hAnsi="Arial" w:cs="Arial"/>
        </w:rPr>
        <w:t>Editorial comments:</w:t>
      </w:r>
    </w:p>
    <w:p w14:paraId="2D71E74B" w14:textId="77777777" w:rsidR="005F3498" w:rsidRDefault="005F3498" w:rsidP="00D32820">
      <w:pPr>
        <w:jc w:val="both"/>
        <w:rPr>
          <w:rFonts w:ascii="Arial" w:hAnsi="Arial" w:cs="Arial"/>
        </w:rPr>
      </w:pPr>
      <w:r w:rsidRPr="005F3498">
        <w:rPr>
          <w:rFonts w:ascii="Arial" w:hAnsi="Arial" w:cs="Arial"/>
        </w:rPr>
        <w:t>1. The editor has formatted the manuscript as per journal's style. Please retain the formatting.</w:t>
      </w:r>
    </w:p>
    <w:p w14:paraId="0870238F" w14:textId="41DA7062" w:rsidR="005F3498" w:rsidRPr="005F3498" w:rsidRDefault="005F3498" w:rsidP="00D32820">
      <w:pPr>
        <w:jc w:val="both"/>
        <w:rPr>
          <w:rFonts w:ascii="Arial" w:hAnsi="Arial" w:cs="Arial"/>
          <w:color w:val="4F81BD" w:themeColor="accent1"/>
        </w:rPr>
      </w:pPr>
      <w:r w:rsidRPr="005F3498">
        <w:rPr>
          <w:rFonts w:ascii="Arial" w:hAnsi="Arial" w:cs="Arial"/>
          <w:color w:val="4F81BD" w:themeColor="accent1"/>
        </w:rPr>
        <w:t>No modification of the format were made.</w:t>
      </w:r>
    </w:p>
    <w:p w14:paraId="4170136C" w14:textId="77777777" w:rsidR="005F3498" w:rsidRDefault="005F3498" w:rsidP="00D32820">
      <w:pPr>
        <w:jc w:val="both"/>
        <w:rPr>
          <w:rFonts w:ascii="Arial" w:hAnsi="Arial" w:cs="Arial"/>
        </w:rPr>
      </w:pPr>
      <w:r w:rsidRPr="005F3498">
        <w:rPr>
          <w:rFonts w:ascii="Arial" w:hAnsi="Arial" w:cs="Arial"/>
        </w:rPr>
        <w:t>2. Please proofread the manuscript well. There are still some grammatical errors. Please use American English throughout.</w:t>
      </w:r>
    </w:p>
    <w:p w14:paraId="741640A1" w14:textId="14BA694F" w:rsidR="005F3498" w:rsidRPr="005F3498" w:rsidRDefault="005F3498" w:rsidP="00D32820">
      <w:pPr>
        <w:jc w:val="both"/>
        <w:rPr>
          <w:rFonts w:ascii="Arial" w:hAnsi="Arial" w:cs="Arial"/>
          <w:color w:val="4F81BD" w:themeColor="accent1"/>
        </w:rPr>
      </w:pPr>
      <w:r w:rsidRPr="005F3498">
        <w:rPr>
          <w:rFonts w:ascii="Arial" w:hAnsi="Arial" w:cs="Arial"/>
          <w:color w:val="4F81BD" w:themeColor="accent1"/>
        </w:rPr>
        <w:t>This was done</w:t>
      </w:r>
    </w:p>
    <w:p w14:paraId="3A43C028" w14:textId="77777777" w:rsidR="005F3498" w:rsidRDefault="005F3498" w:rsidP="00D32820">
      <w:pPr>
        <w:jc w:val="both"/>
        <w:rPr>
          <w:rFonts w:ascii="Arial" w:hAnsi="Arial" w:cs="Arial"/>
        </w:rPr>
      </w:pPr>
      <w:r w:rsidRPr="005F3498">
        <w:rPr>
          <w:rFonts w:ascii="Arial" w:hAnsi="Arial" w:cs="Arial"/>
        </w:rPr>
        <w:t>3. Please address specific comments marked in the manuscript.</w:t>
      </w:r>
    </w:p>
    <w:p w14:paraId="4E66C940" w14:textId="00DB3645" w:rsidR="005F3498" w:rsidRPr="005F3498" w:rsidRDefault="005F3498" w:rsidP="00D32820">
      <w:pPr>
        <w:jc w:val="both"/>
        <w:rPr>
          <w:rFonts w:ascii="Arial" w:hAnsi="Arial" w:cs="Arial"/>
        </w:rPr>
      </w:pPr>
      <w:r w:rsidRPr="005F3498">
        <w:rPr>
          <w:rFonts w:ascii="Arial" w:hAnsi="Arial" w:cs="Arial"/>
          <w:color w:val="4F81BD" w:themeColor="accent1"/>
        </w:rPr>
        <w:t>All specific comments were addressed in the manuscript and all changes can be visualized in the tracked copy of the manuscript. Importantly, figure 2 was modified to include results of PCR genotyping as requested by the editor.</w:t>
      </w:r>
      <w:r>
        <w:rPr>
          <w:rFonts w:ascii="Arial" w:hAnsi="Arial" w:cs="Arial"/>
        </w:rPr>
        <w:t xml:space="preserve"> </w:t>
      </w:r>
    </w:p>
    <w:p w14:paraId="2C731744" w14:textId="542F83FD" w:rsidR="005F3498" w:rsidRDefault="005F3498" w:rsidP="00D32820">
      <w:pPr>
        <w:jc w:val="both"/>
        <w:rPr>
          <w:rFonts w:ascii="Arial" w:hAnsi="Arial" w:cs="Arial"/>
        </w:rPr>
      </w:pPr>
      <w:r w:rsidRPr="005F3498">
        <w:rPr>
          <w:rFonts w:ascii="Arial" w:hAnsi="Arial" w:cs="Arial"/>
        </w:rPr>
        <w:t xml:space="preserve">4. Regarding highlighting, I have highlighted all the steps suggested by you in yellow. The highlights seem to be way more than 2.75 pages which is our hard cut limit including headings and </w:t>
      </w:r>
      <w:proofErr w:type="spellStart"/>
      <w:r w:rsidRPr="005F3498">
        <w:rPr>
          <w:rFonts w:ascii="Arial" w:hAnsi="Arial" w:cs="Arial"/>
        </w:rPr>
        <w:t>spacings</w:t>
      </w:r>
      <w:proofErr w:type="spellEnd"/>
      <w:r w:rsidRPr="005F3498">
        <w:rPr>
          <w:rFonts w:ascii="Arial" w:hAnsi="Arial" w:cs="Arial"/>
        </w:rPr>
        <w:t>. Please adjust the highlights to fit this limit. Highlights can be removed for notes and anesthesia steps. Also, few small steps can be combined into one.</w:t>
      </w:r>
    </w:p>
    <w:p w14:paraId="74BD985B" w14:textId="288ACA1B" w:rsidR="005F3498" w:rsidRPr="005F3498" w:rsidRDefault="005F3498" w:rsidP="00D32820">
      <w:pPr>
        <w:jc w:val="both"/>
        <w:rPr>
          <w:rFonts w:ascii="Arial" w:hAnsi="Arial" w:cs="Arial"/>
          <w:color w:val="4F81BD" w:themeColor="accent1"/>
        </w:rPr>
      </w:pPr>
      <w:r w:rsidRPr="005F3498">
        <w:rPr>
          <w:rFonts w:ascii="Arial" w:hAnsi="Arial" w:cs="Arial"/>
          <w:color w:val="4F81BD" w:themeColor="accent1"/>
        </w:rPr>
        <w:t>Highlights have been changed to fit into the 2.75 page limit.</w:t>
      </w:r>
    </w:p>
    <w:p w14:paraId="2D78837A" w14:textId="77777777" w:rsidR="0017426E" w:rsidRPr="00167802" w:rsidRDefault="0017426E" w:rsidP="00D32820">
      <w:pPr>
        <w:jc w:val="both"/>
        <w:rPr>
          <w:bCs/>
          <w:lang w:val="de-DE"/>
        </w:rPr>
      </w:pPr>
    </w:p>
    <w:p w14:paraId="59877E0E" w14:textId="77777777" w:rsidR="005F3498" w:rsidRDefault="005F3498" w:rsidP="00E57E4E">
      <w:pPr>
        <w:jc w:val="both"/>
        <w:rPr>
          <w:rFonts w:ascii="Arial" w:hAnsi="Arial" w:cs="Arial"/>
          <w:bCs/>
        </w:rPr>
      </w:pPr>
    </w:p>
    <w:p w14:paraId="3DFBB8DA" w14:textId="038C4E12" w:rsidR="005F3498" w:rsidRDefault="005F3498" w:rsidP="00E57E4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 hope these changes will be acceptable for you</w:t>
      </w:r>
      <w:bookmarkStart w:id="0" w:name="_GoBack"/>
      <w:bookmarkEnd w:id="0"/>
    </w:p>
    <w:p w14:paraId="7CEF4DE5" w14:textId="77777777" w:rsidR="005F3498" w:rsidRDefault="005F3498" w:rsidP="00E57E4E">
      <w:pPr>
        <w:jc w:val="both"/>
        <w:rPr>
          <w:rFonts w:ascii="Arial" w:hAnsi="Arial" w:cs="Arial"/>
          <w:bCs/>
        </w:rPr>
      </w:pPr>
    </w:p>
    <w:p w14:paraId="3A4EF001" w14:textId="4436B653" w:rsidR="00E57E4E" w:rsidRPr="001972EB" w:rsidRDefault="008E691E" w:rsidP="00E57E4E">
      <w:pPr>
        <w:jc w:val="both"/>
        <w:rPr>
          <w:rFonts w:ascii="Arial" w:hAnsi="Arial" w:cs="Arial"/>
          <w:bCs/>
        </w:rPr>
      </w:pPr>
      <w:r w:rsidRPr="001972EB">
        <w:rPr>
          <w:rFonts w:ascii="Arial" w:hAnsi="Arial" w:cs="Arial"/>
          <w:bCs/>
        </w:rPr>
        <w:t>Sincerely</w:t>
      </w:r>
      <w:r w:rsidR="001972EB" w:rsidRPr="001972EB">
        <w:rPr>
          <w:rFonts w:ascii="Arial" w:hAnsi="Arial" w:cs="Arial"/>
          <w:bCs/>
        </w:rPr>
        <w:t xml:space="preserve"> your</w:t>
      </w:r>
      <w:r w:rsidR="00023F26">
        <w:rPr>
          <w:rFonts w:ascii="Arial" w:hAnsi="Arial" w:cs="Arial"/>
          <w:bCs/>
        </w:rPr>
        <w:t>s</w:t>
      </w:r>
      <w:r w:rsidRPr="001972EB">
        <w:rPr>
          <w:rFonts w:ascii="Arial" w:hAnsi="Arial" w:cs="Arial"/>
          <w:bCs/>
        </w:rPr>
        <w:t xml:space="preserve">, </w:t>
      </w:r>
    </w:p>
    <w:p w14:paraId="7FCC05BA" w14:textId="7988489F" w:rsidR="00167802" w:rsidRPr="001972EB" w:rsidRDefault="00E57E4E" w:rsidP="00E57E4E">
      <w:pPr>
        <w:jc w:val="both"/>
        <w:rPr>
          <w:rFonts w:ascii="Arial" w:hAnsi="Arial" w:cs="Arial"/>
          <w:bCs/>
        </w:rPr>
      </w:pPr>
      <w:r w:rsidRPr="001972EB">
        <w:rPr>
          <w:rFonts w:ascii="Arial" w:hAnsi="Arial" w:cs="Arial"/>
          <w:bCs/>
        </w:rPr>
        <w:t xml:space="preserve">Philippe </w:t>
      </w:r>
      <w:proofErr w:type="spellStart"/>
      <w:r w:rsidRPr="001972EB">
        <w:rPr>
          <w:rFonts w:ascii="Arial" w:hAnsi="Arial" w:cs="Arial"/>
          <w:bCs/>
        </w:rPr>
        <w:t>Ravassard</w:t>
      </w:r>
      <w:proofErr w:type="spellEnd"/>
      <w:r w:rsidR="008E691E" w:rsidRPr="001972EB">
        <w:rPr>
          <w:rFonts w:ascii="Arial" w:hAnsi="Arial" w:cs="Arial"/>
          <w:bCs/>
          <w:noProof/>
          <w:lang w:val="fr-FR" w:eastAsia="fr-FR"/>
        </w:rPr>
        <w:drawing>
          <wp:inline distT="0" distB="0" distL="0" distR="0" wp14:anchorId="3B23F781" wp14:editId="6DDAF683">
            <wp:extent cx="1193258" cy="970059"/>
            <wp:effectExtent l="0" t="0" r="6985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760" cy="96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7802" w:rsidRPr="001972EB" w:rsidSect="008E691E">
      <w:headerReference w:type="first" r:id="rId8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3937E" w14:textId="77777777" w:rsidR="00173269" w:rsidRDefault="00173269" w:rsidP="00BC5006">
      <w:r>
        <w:separator/>
      </w:r>
    </w:p>
  </w:endnote>
  <w:endnote w:type="continuationSeparator" w:id="0">
    <w:p w14:paraId="0A63EBC9" w14:textId="77777777" w:rsidR="00173269" w:rsidRDefault="00173269" w:rsidP="00BC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78BED" w14:textId="77777777" w:rsidR="00173269" w:rsidRDefault="00173269" w:rsidP="00BC5006">
      <w:r>
        <w:separator/>
      </w:r>
    </w:p>
  </w:footnote>
  <w:footnote w:type="continuationSeparator" w:id="0">
    <w:p w14:paraId="0DF3C34A" w14:textId="77777777" w:rsidR="00173269" w:rsidRDefault="00173269" w:rsidP="00BC5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293C8" w14:textId="77777777" w:rsidR="0017426E" w:rsidRPr="00F31A06" w:rsidRDefault="0017426E" w:rsidP="00BC5006">
    <w:pPr>
      <w:rPr>
        <w:rFonts w:ascii="Arial" w:hAnsi="Arial"/>
        <w:b/>
        <w:sz w:val="20"/>
        <w:szCs w:val="20"/>
      </w:rPr>
    </w:pPr>
    <w:r w:rsidRPr="00B81FB3">
      <w:rPr>
        <w:noProof/>
        <w:sz w:val="20"/>
        <w:szCs w:val="20"/>
        <w:lang w:val="fr-FR" w:eastAsia="fr-FR"/>
      </w:rPr>
      <w:drawing>
        <wp:anchor distT="0" distB="0" distL="114300" distR="114300" simplePos="0" relativeHeight="251659264" behindDoc="0" locked="0" layoutInCell="1" allowOverlap="1" wp14:anchorId="6D866264" wp14:editId="57797A82">
          <wp:simplePos x="0" y="0"/>
          <wp:positionH relativeFrom="column">
            <wp:posOffset>4689475</wp:posOffset>
          </wp:positionH>
          <wp:positionV relativeFrom="paragraph">
            <wp:posOffset>-266700</wp:posOffset>
          </wp:positionV>
          <wp:extent cx="1097280" cy="1258570"/>
          <wp:effectExtent l="0" t="0" r="0" b="0"/>
          <wp:wrapSquare wrapText="bothSides"/>
          <wp:docPr id="4" name="Image 4" descr="Description : logo_ICM_blanc_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Description : logo_ICM_blanc_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25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1FB3">
      <w:rPr>
        <w:rFonts w:ascii="Arial" w:hAnsi="Arial"/>
        <w:b/>
        <w:sz w:val="20"/>
        <w:szCs w:val="20"/>
      </w:rPr>
      <w:t xml:space="preserve">Dr. Philippe </w:t>
    </w:r>
    <w:proofErr w:type="spellStart"/>
    <w:r w:rsidRPr="00B81FB3">
      <w:rPr>
        <w:rFonts w:ascii="Arial" w:hAnsi="Arial"/>
        <w:b/>
        <w:sz w:val="20"/>
        <w:szCs w:val="20"/>
      </w:rPr>
      <w:t>Ravassard</w:t>
    </w:r>
    <w:proofErr w:type="spellEnd"/>
  </w:p>
  <w:p w14:paraId="6DCC5B83" w14:textId="77777777" w:rsidR="0017426E" w:rsidRPr="00B81FB3" w:rsidRDefault="0017426E" w:rsidP="00BC5006">
    <w:pPr>
      <w:rPr>
        <w:rFonts w:ascii="Arial" w:hAnsi="Arial"/>
        <w:i/>
        <w:sz w:val="20"/>
        <w:szCs w:val="20"/>
      </w:rPr>
    </w:pPr>
    <w:r>
      <w:rPr>
        <w:rFonts w:ascii="Arial" w:hAnsi="Arial"/>
        <w:i/>
        <w:sz w:val="20"/>
        <w:szCs w:val="20"/>
      </w:rPr>
      <w:t xml:space="preserve">Director of </w:t>
    </w:r>
    <w:r w:rsidRPr="00B81FB3">
      <w:rPr>
        <w:rFonts w:ascii="Arial" w:hAnsi="Arial"/>
        <w:i/>
        <w:sz w:val="20"/>
        <w:szCs w:val="20"/>
      </w:rPr>
      <w:t xml:space="preserve">Biotechnology &amp; Biotherapy </w:t>
    </w:r>
    <w:r>
      <w:rPr>
        <w:rFonts w:ascii="Arial" w:hAnsi="Arial"/>
        <w:i/>
        <w:sz w:val="20"/>
        <w:szCs w:val="20"/>
      </w:rPr>
      <w:t>laboratory</w:t>
    </w:r>
  </w:p>
  <w:p w14:paraId="53DF942B" w14:textId="77777777" w:rsidR="0017426E" w:rsidRPr="00BC5006" w:rsidRDefault="0017426E" w:rsidP="00BC5006">
    <w:pPr>
      <w:rPr>
        <w:rFonts w:ascii="Arial" w:hAnsi="Arial"/>
        <w:i/>
        <w:sz w:val="20"/>
        <w:szCs w:val="20"/>
        <w:lang w:val="fr-FR"/>
      </w:rPr>
    </w:pPr>
    <w:r>
      <w:rPr>
        <w:rFonts w:ascii="Arial" w:hAnsi="Arial"/>
        <w:i/>
        <w:sz w:val="20"/>
        <w:szCs w:val="20"/>
        <w:lang w:val="fr-FR"/>
      </w:rPr>
      <w:t>Institut du Cerveau et de la Moelle</w:t>
    </w:r>
    <w:r w:rsidRPr="00BC5006">
      <w:rPr>
        <w:rFonts w:ascii="Arial" w:hAnsi="Arial"/>
        <w:i/>
        <w:sz w:val="20"/>
        <w:szCs w:val="20"/>
        <w:lang w:val="fr-FR"/>
      </w:rPr>
      <w:t xml:space="preserve"> CNRS UMR 7225, INSERM UMRS975, </w:t>
    </w:r>
  </w:p>
  <w:p w14:paraId="43441EE5" w14:textId="77777777" w:rsidR="0017426E" w:rsidRPr="00B81FB3" w:rsidRDefault="0017426E" w:rsidP="00BC5006">
    <w:pPr>
      <w:rPr>
        <w:rFonts w:ascii="Arial" w:hAnsi="Arial"/>
        <w:i/>
        <w:sz w:val="20"/>
        <w:szCs w:val="20"/>
        <w:lang w:val="fr-FR"/>
      </w:rPr>
    </w:pPr>
    <w:r w:rsidRPr="00B81FB3">
      <w:rPr>
        <w:rFonts w:ascii="Arial" w:hAnsi="Arial"/>
        <w:i/>
        <w:sz w:val="20"/>
        <w:szCs w:val="20"/>
        <w:lang w:val="fr-FR"/>
      </w:rPr>
      <w:t>Université Pierre et Marie Curie</w:t>
    </w:r>
  </w:p>
  <w:p w14:paraId="276218E6" w14:textId="77777777" w:rsidR="0017426E" w:rsidRPr="00B81FB3" w:rsidRDefault="0017426E" w:rsidP="00BC5006">
    <w:pPr>
      <w:rPr>
        <w:rFonts w:ascii="Arial" w:hAnsi="Arial"/>
        <w:i/>
        <w:sz w:val="20"/>
        <w:szCs w:val="20"/>
        <w:lang w:val="fr-FR"/>
      </w:rPr>
    </w:pPr>
    <w:r w:rsidRPr="00B81FB3">
      <w:rPr>
        <w:rFonts w:ascii="Arial" w:hAnsi="Arial"/>
        <w:i/>
        <w:sz w:val="20"/>
        <w:szCs w:val="20"/>
        <w:lang w:val="fr-FR"/>
      </w:rPr>
      <w:t>Hôpital de la Pitié Salpêtrière</w:t>
    </w:r>
    <w:r>
      <w:rPr>
        <w:rFonts w:ascii="Arial" w:hAnsi="Arial"/>
        <w:i/>
        <w:sz w:val="20"/>
        <w:szCs w:val="20"/>
        <w:lang w:val="fr-FR"/>
      </w:rPr>
      <w:t xml:space="preserve">, </w:t>
    </w:r>
    <w:r w:rsidRPr="00B81FB3">
      <w:rPr>
        <w:rFonts w:ascii="Arial" w:hAnsi="Arial"/>
        <w:i/>
        <w:sz w:val="20"/>
        <w:szCs w:val="20"/>
        <w:lang w:val="fr-FR"/>
      </w:rPr>
      <w:t>47, Bd. De l’Hôpital</w:t>
    </w:r>
    <w:r>
      <w:rPr>
        <w:rFonts w:ascii="Arial" w:hAnsi="Arial"/>
        <w:i/>
        <w:sz w:val="20"/>
        <w:szCs w:val="20"/>
        <w:lang w:val="fr-FR"/>
      </w:rPr>
      <w:t xml:space="preserve">, </w:t>
    </w:r>
    <w:r w:rsidRPr="00B81FB3">
      <w:rPr>
        <w:rFonts w:ascii="Arial" w:hAnsi="Arial"/>
        <w:i/>
        <w:sz w:val="20"/>
        <w:szCs w:val="20"/>
        <w:lang w:val="fr-FR"/>
      </w:rPr>
      <w:t>75013 PARIS, France</w:t>
    </w:r>
  </w:p>
  <w:p w14:paraId="796203FF" w14:textId="77777777" w:rsidR="0017426E" w:rsidRPr="00BC5006" w:rsidRDefault="0017426E" w:rsidP="00BC5006">
    <w:pPr>
      <w:rPr>
        <w:rFonts w:ascii="Arial" w:hAnsi="Arial"/>
        <w:i/>
        <w:sz w:val="20"/>
        <w:szCs w:val="20"/>
        <w:lang w:val="fr-FR"/>
      </w:rPr>
    </w:pPr>
    <w:r w:rsidRPr="00B81FB3">
      <w:rPr>
        <w:rFonts w:ascii="Arial" w:hAnsi="Arial"/>
        <w:i/>
        <w:sz w:val="20"/>
        <w:szCs w:val="20"/>
        <w:lang w:val="fr-FR"/>
      </w:rPr>
      <w:t>Tel: +33 1 57274575</w:t>
    </w:r>
  </w:p>
  <w:p w14:paraId="404042AD" w14:textId="77777777" w:rsidR="0017426E" w:rsidRDefault="0017426E" w:rsidP="00BC5006">
    <w:pPr>
      <w:rPr>
        <w:rFonts w:ascii="Arial" w:hAnsi="Arial"/>
        <w:i/>
        <w:sz w:val="20"/>
        <w:szCs w:val="20"/>
        <w:lang w:val="fr-FR"/>
      </w:rPr>
    </w:pPr>
    <w:proofErr w:type="gramStart"/>
    <w:r w:rsidRPr="00BC5006">
      <w:rPr>
        <w:rFonts w:ascii="Arial" w:hAnsi="Arial"/>
        <w:i/>
        <w:sz w:val="20"/>
        <w:szCs w:val="20"/>
        <w:lang w:val="fr-FR"/>
      </w:rPr>
      <w:t>mail</w:t>
    </w:r>
    <w:proofErr w:type="gramEnd"/>
    <w:r w:rsidRPr="00BC5006">
      <w:rPr>
        <w:rFonts w:ascii="Arial" w:hAnsi="Arial"/>
        <w:i/>
        <w:sz w:val="20"/>
        <w:szCs w:val="20"/>
        <w:lang w:val="fr-FR"/>
      </w:rPr>
      <w:t xml:space="preserve"> : </w:t>
    </w:r>
    <w:hyperlink r:id="rId2" w:history="1">
      <w:r w:rsidRPr="0037572E">
        <w:rPr>
          <w:rStyle w:val="Lienhypertexte"/>
          <w:rFonts w:ascii="Arial" w:hAnsi="Arial"/>
          <w:i/>
          <w:sz w:val="20"/>
          <w:szCs w:val="20"/>
          <w:lang w:val="fr-FR"/>
        </w:rPr>
        <w:t>philippe.ravassard@upmc.fr</w:t>
      </w:r>
    </w:hyperlink>
  </w:p>
  <w:p w14:paraId="7C4AB632" w14:textId="77777777" w:rsidR="0017426E" w:rsidRPr="00BC5006" w:rsidRDefault="0017426E" w:rsidP="00BC5006">
    <w:pPr>
      <w:rPr>
        <w:rFonts w:ascii="Arial" w:hAnsi="Arial"/>
        <w:b/>
        <w:i/>
        <w:sz w:val="20"/>
        <w:szCs w:val="20"/>
        <w:lang w:val="fr-FR"/>
      </w:rPr>
    </w:pPr>
    <w:r w:rsidRPr="00BC5006">
      <w:rPr>
        <w:rFonts w:ascii="Arial" w:hAnsi="Arial"/>
        <w:b/>
        <w:i/>
        <w:sz w:val="20"/>
        <w:szCs w:val="20"/>
        <w:lang w:val="fr-FR"/>
      </w:rP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C0DD9"/>
    <w:multiLevelType w:val="hybridMultilevel"/>
    <w:tmpl w:val="889ADD38"/>
    <w:lvl w:ilvl="0" w:tplc="FE26AC1E">
      <w:start w:val="1"/>
      <w:numFmt w:val="bullet"/>
      <w:lvlText w:val="-"/>
      <w:lvlJc w:val="left"/>
      <w:pPr>
        <w:ind w:left="720" w:hanging="360"/>
      </w:pPr>
      <w:rPr>
        <w:rFonts w:ascii="Cambria" w:eastAsia="MS ??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06"/>
    <w:rsid w:val="00023F26"/>
    <w:rsid w:val="0003781E"/>
    <w:rsid w:val="000D63B7"/>
    <w:rsid w:val="001644F6"/>
    <w:rsid w:val="00167802"/>
    <w:rsid w:val="00173269"/>
    <w:rsid w:val="0017426E"/>
    <w:rsid w:val="001972EB"/>
    <w:rsid w:val="002D43B9"/>
    <w:rsid w:val="003C790D"/>
    <w:rsid w:val="00462C0B"/>
    <w:rsid w:val="00496EBF"/>
    <w:rsid w:val="004C64A9"/>
    <w:rsid w:val="005517B7"/>
    <w:rsid w:val="005F3498"/>
    <w:rsid w:val="006718FA"/>
    <w:rsid w:val="00776992"/>
    <w:rsid w:val="00876A87"/>
    <w:rsid w:val="00896870"/>
    <w:rsid w:val="008E691E"/>
    <w:rsid w:val="00926726"/>
    <w:rsid w:val="00A96A57"/>
    <w:rsid w:val="00B54691"/>
    <w:rsid w:val="00BC5006"/>
    <w:rsid w:val="00C036AF"/>
    <w:rsid w:val="00C619AD"/>
    <w:rsid w:val="00CF18B8"/>
    <w:rsid w:val="00D11856"/>
    <w:rsid w:val="00D32820"/>
    <w:rsid w:val="00E0745A"/>
    <w:rsid w:val="00E57E4E"/>
    <w:rsid w:val="00FA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C4FE81"/>
  <w15:docId w15:val="{DFEDCCFF-55EA-4E25-91A5-0679E2CB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50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C50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BC50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50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50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5006"/>
    <w:rPr>
      <w:rFonts w:ascii="Tahoma" w:eastAsia="Times New Roman" w:hAnsi="Tahoma" w:cs="Tahoma"/>
      <w:sz w:val="16"/>
      <w:szCs w:val="16"/>
      <w:lang w:val="en-US"/>
    </w:rPr>
  </w:style>
  <w:style w:type="character" w:styleId="Lienhypertexte">
    <w:name w:val="Hyperlink"/>
    <w:basedOn w:val="Policepardfaut"/>
    <w:uiPriority w:val="99"/>
    <w:unhideWhenUsed/>
    <w:rsid w:val="00BC500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99"/>
    <w:qFormat/>
    <w:rsid w:val="001644F6"/>
    <w:pPr>
      <w:widowControl/>
      <w:autoSpaceDE/>
      <w:autoSpaceDN/>
      <w:adjustRightInd/>
      <w:ind w:left="720"/>
      <w:contextualSpacing/>
    </w:pPr>
    <w:rPr>
      <w:rFonts w:ascii="Cambria" w:eastAsia="MS ??" w:hAnsi="Cambria"/>
    </w:rPr>
  </w:style>
  <w:style w:type="character" w:customStyle="1" w:styleId="rwrro">
    <w:name w:val="rwrro"/>
    <w:basedOn w:val="Policepardfaut"/>
    <w:rsid w:val="00D32820"/>
  </w:style>
  <w:style w:type="character" w:styleId="Marquedecommentaire">
    <w:name w:val="annotation reference"/>
    <w:basedOn w:val="Policepardfaut"/>
    <w:uiPriority w:val="99"/>
    <w:semiHidden/>
    <w:unhideWhenUsed/>
    <w:rsid w:val="00D328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282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282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28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282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lev">
    <w:name w:val="Strong"/>
    <w:basedOn w:val="Policepardfaut"/>
    <w:uiPriority w:val="22"/>
    <w:qFormat/>
    <w:rsid w:val="005F34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hilippe.ravassard@upmc.f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Ravassard</dc:creator>
  <cp:lastModifiedBy>RAVASSARD Philippe</cp:lastModifiedBy>
  <cp:revision>2</cp:revision>
  <dcterms:created xsi:type="dcterms:W3CDTF">2018-02-10T12:40:00Z</dcterms:created>
  <dcterms:modified xsi:type="dcterms:W3CDTF">2018-02-10T12:40:00Z</dcterms:modified>
</cp:coreProperties>
</file>