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8425C" w14:textId="2E136C7C" w:rsidR="00CE10F2" w:rsidRPr="00822301" w:rsidRDefault="00CE10F2" w:rsidP="00CE10F2">
      <w:pPr>
        <w:pStyle w:val="BodyText"/>
        <w:outlineLvl w:val="0"/>
        <w:rPr>
          <w:rFonts w:ascii="Helvetica" w:hAnsi="Helvetica"/>
          <w:b/>
          <w:i w:val="0"/>
          <w:sz w:val="22"/>
        </w:rPr>
      </w:pPr>
      <w:r w:rsidRPr="00822301">
        <w:rPr>
          <w:rFonts w:ascii="Helvetica" w:hAnsi="Helvetica"/>
          <w:b/>
          <w:i w:val="0"/>
          <w:sz w:val="22"/>
        </w:rPr>
        <w:t xml:space="preserve">Submission ID #: </w:t>
      </w:r>
      <w:r w:rsidR="00FF70EC" w:rsidRPr="00822301">
        <w:rPr>
          <w:rFonts w:ascii="Helvetica" w:hAnsi="Helvetica"/>
          <w:b/>
          <w:i w:val="0"/>
          <w:sz w:val="22"/>
        </w:rPr>
        <w:t>57598</w:t>
      </w:r>
    </w:p>
    <w:p w14:paraId="71C6868E" w14:textId="3FFC1C96" w:rsidR="00CE10F2" w:rsidRPr="00822301" w:rsidDel="00A12F8F" w:rsidRDefault="00CE10F2" w:rsidP="00CE10F2">
      <w:pPr>
        <w:pStyle w:val="BodyText"/>
        <w:outlineLvl w:val="0"/>
        <w:rPr>
          <w:rFonts w:ascii="Helvetica" w:hAnsi="Helvetica"/>
          <w:b/>
          <w:i w:val="0"/>
          <w:sz w:val="22"/>
        </w:rPr>
      </w:pPr>
      <w:r w:rsidRPr="00822301">
        <w:rPr>
          <w:rFonts w:ascii="Helvetica" w:hAnsi="Helvetica"/>
          <w:b/>
          <w:i w:val="0"/>
          <w:sz w:val="22"/>
        </w:rPr>
        <w:t>Editor Name:</w:t>
      </w:r>
      <w:r w:rsidR="00FF70EC" w:rsidRPr="00822301">
        <w:rPr>
          <w:rFonts w:ascii="Helvetica" w:hAnsi="Helvetica"/>
          <w:b/>
          <w:i w:val="0"/>
          <w:sz w:val="22"/>
        </w:rPr>
        <w:t xml:space="preserve"> Renee Choi</w:t>
      </w:r>
    </w:p>
    <w:p w14:paraId="6824EC32" w14:textId="584A3568" w:rsidR="00CE10F2" w:rsidRPr="00822301" w:rsidRDefault="00CD2A53" w:rsidP="00CE10F2">
      <w:pPr>
        <w:pStyle w:val="BodyText"/>
        <w:outlineLvl w:val="0"/>
        <w:rPr>
          <w:rFonts w:ascii="Helvetica" w:hAnsi="Helvetica"/>
          <w:b/>
          <w:i w:val="0"/>
          <w:sz w:val="22"/>
        </w:rPr>
      </w:pPr>
      <w:r w:rsidRPr="00822301">
        <w:rPr>
          <w:rFonts w:ascii="Helvetica" w:hAnsi="Helvetica"/>
          <w:b/>
          <w:i w:val="0"/>
          <w:sz w:val="22"/>
        </w:rPr>
        <w:t>Videographer N</w:t>
      </w:r>
      <w:r w:rsidR="00CE10F2" w:rsidRPr="00822301">
        <w:rPr>
          <w:rFonts w:ascii="Helvetica" w:hAnsi="Helvetica"/>
          <w:b/>
          <w:i w:val="0"/>
          <w:sz w:val="22"/>
        </w:rPr>
        <w:t>ame:</w:t>
      </w:r>
      <w:r w:rsidR="00BB6545" w:rsidRPr="00822301">
        <w:rPr>
          <w:rFonts w:ascii="Helvetica" w:hAnsi="Helvetica"/>
          <w:b/>
          <w:i w:val="0"/>
          <w:sz w:val="22"/>
        </w:rPr>
        <w:t xml:space="preserve"> </w:t>
      </w:r>
      <w:r w:rsidR="00FB26F2" w:rsidRPr="00822301">
        <w:rPr>
          <w:rFonts w:ascii="Helvetica" w:hAnsi="Helvetica"/>
          <w:b/>
          <w:i w:val="0"/>
          <w:sz w:val="22"/>
        </w:rPr>
        <w:t xml:space="preserve">Jeff Piccinini </w:t>
      </w:r>
    </w:p>
    <w:p w14:paraId="6B8628AE" w14:textId="31EFAD23" w:rsidR="00CE10F2" w:rsidRPr="00822301" w:rsidRDefault="00CE10F2" w:rsidP="00CE10F2">
      <w:pPr>
        <w:pStyle w:val="BodyText"/>
        <w:outlineLvl w:val="0"/>
        <w:rPr>
          <w:rFonts w:ascii="Helvetica" w:hAnsi="Helvetica"/>
          <w:b/>
          <w:i w:val="0"/>
          <w:sz w:val="22"/>
        </w:rPr>
      </w:pPr>
      <w:r w:rsidRPr="00822301">
        <w:rPr>
          <w:rFonts w:ascii="Helvetica" w:hAnsi="Helvetica"/>
          <w:b/>
          <w:i w:val="0"/>
          <w:sz w:val="22"/>
        </w:rPr>
        <w:t xml:space="preserve">Film Date: </w:t>
      </w:r>
      <w:r w:rsidR="00FB26F2" w:rsidRPr="00822301">
        <w:rPr>
          <w:rFonts w:ascii="Helvetica" w:hAnsi="Helvetica"/>
          <w:b/>
          <w:i w:val="0"/>
          <w:sz w:val="22"/>
        </w:rPr>
        <w:t>3/22/18</w:t>
      </w:r>
    </w:p>
    <w:p w14:paraId="14D39858" w14:textId="6451CE64" w:rsidR="009A3CBD" w:rsidRPr="00822301" w:rsidRDefault="009A3CBD" w:rsidP="00CE10F2">
      <w:pPr>
        <w:pStyle w:val="BodyText"/>
        <w:outlineLvl w:val="0"/>
        <w:rPr>
          <w:rFonts w:ascii="Helvetica" w:hAnsi="Helvetica"/>
          <w:b/>
          <w:i w:val="0"/>
          <w:sz w:val="22"/>
        </w:rPr>
      </w:pPr>
      <w:r w:rsidRPr="00822301">
        <w:rPr>
          <w:rFonts w:ascii="Helvetica" w:hAnsi="Helvetica"/>
          <w:b/>
          <w:i w:val="0"/>
          <w:sz w:val="22"/>
        </w:rPr>
        <w:t>Link:</w:t>
      </w:r>
      <w:r w:rsidR="00FB26F2" w:rsidRPr="00822301">
        <w:rPr>
          <w:rFonts w:ascii="Helvetica" w:hAnsi="Helvetica"/>
          <w:b/>
          <w:i w:val="0"/>
          <w:sz w:val="22"/>
        </w:rPr>
        <w:t xml:space="preserve"> </w:t>
      </w:r>
      <w:r w:rsidR="00A31CF5">
        <w:fldChar w:fldCharType="begin"/>
      </w:r>
      <w:r w:rsidR="00A31CF5">
        <w:instrText xml:space="preserve"> HYPERLINK "http://www.jove.com/files_upload.php?src=17567438" \t "_blank" </w:instrText>
      </w:r>
      <w:r w:rsidR="00A31CF5">
        <w:fldChar w:fldCharType="separate"/>
      </w:r>
      <w:r w:rsidR="00FB26F2" w:rsidRPr="00822301">
        <w:rPr>
          <w:rStyle w:val="Hyperlink"/>
          <w:rFonts w:ascii="Helvetica" w:hAnsi="Helvetica"/>
          <w:b/>
          <w:i w:val="0"/>
          <w:sz w:val="22"/>
        </w:rPr>
        <w:t>http://www.jove.com/files_upload.php?src=17567438</w:t>
      </w:r>
      <w:r w:rsidR="00A31CF5">
        <w:rPr>
          <w:rStyle w:val="Hyperlink"/>
          <w:rFonts w:ascii="Helvetica" w:hAnsi="Helvetica"/>
          <w:b/>
          <w:i w:val="0"/>
          <w:sz w:val="22"/>
        </w:rPr>
        <w:fldChar w:fldCharType="end"/>
      </w:r>
    </w:p>
    <w:p w14:paraId="148828A3" w14:textId="77777777" w:rsidR="00565757" w:rsidRPr="00822301" w:rsidRDefault="00565757" w:rsidP="00CE10F2">
      <w:pPr>
        <w:pStyle w:val="BodyText"/>
        <w:outlineLvl w:val="0"/>
        <w:rPr>
          <w:rFonts w:ascii="Helvetica" w:hAnsi="Helvetica"/>
          <w:b/>
          <w:i w:val="0"/>
          <w:sz w:val="22"/>
        </w:rPr>
      </w:pPr>
    </w:p>
    <w:p w14:paraId="3811340D" w14:textId="77777777" w:rsidR="00A31CF5" w:rsidRDefault="00CE10F2" w:rsidP="00BB6545">
      <w:pPr>
        <w:pStyle w:val="CM10"/>
        <w:outlineLvl w:val="0"/>
        <w:rPr>
          <w:rFonts w:ascii="Helvetica" w:hAnsi="Helvetica" w:cs="Arial"/>
          <w:b/>
          <w:sz w:val="28"/>
        </w:rPr>
      </w:pPr>
      <w:r w:rsidRPr="00822301">
        <w:rPr>
          <w:rFonts w:ascii="Helvetica" w:hAnsi="Helvetica"/>
          <w:b/>
          <w:sz w:val="28"/>
        </w:rPr>
        <w:t>Authors and Affiliations:</w:t>
      </w:r>
      <w:r w:rsidRPr="00822301">
        <w:rPr>
          <w:rFonts w:ascii="Helvetica" w:hAnsi="Helvetica" w:cs="Arial"/>
          <w:b/>
          <w:sz w:val="28"/>
        </w:rPr>
        <w:t xml:space="preserve"> </w:t>
      </w:r>
    </w:p>
    <w:p w14:paraId="7BA1DD0A" w14:textId="070696A4" w:rsidR="00BB6545" w:rsidRDefault="00BB6545" w:rsidP="00BB6545">
      <w:pPr>
        <w:pStyle w:val="CM10"/>
        <w:outlineLvl w:val="0"/>
        <w:rPr>
          <w:rFonts w:ascii="Helvetica" w:hAnsi="Helvetica" w:cs="Arial"/>
          <w:sz w:val="28"/>
          <w:vertAlign w:val="superscript"/>
        </w:rPr>
      </w:pPr>
      <w:r w:rsidRPr="00A31CF5">
        <w:rPr>
          <w:rFonts w:ascii="Helvetica" w:hAnsi="Helvetica" w:cs="Arial"/>
          <w:sz w:val="28"/>
        </w:rPr>
        <w:t>Benjamin Demaree</w:t>
      </w:r>
      <w:r w:rsidRPr="00A31CF5">
        <w:rPr>
          <w:rFonts w:ascii="Helvetica" w:hAnsi="Helvetica" w:cs="Arial"/>
          <w:sz w:val="28"/>
          <w:vertAlign w:val="superscript"/>
        </w:rPr>
        <w:t>1</w:t>
      </w:r>
      <w:proofErr w:type="gramStart"/>
      <w:r w:rsidRPr="00A31CF5">
        <w:rPr>
          <w:rFonts w:ascii="Helvetica" w:hAnsi="Helvetica" w:cs="Arial"/>
          <w:sz w:val="28"/>
          <w:vertAlign w:val="superscript"/>
        </w:rPr>
        <w:t>,2</w:t>
      </w:r>
      <w:proofErr w:type="gramEnd"/>
      <w:r w:rsidRPr="00A31CF5">
        <w:rPr>
          <w:rFonts w:ascii="Helvetica" w:hAnsi="Helvetica" w:cs="Arial"/>
          <w:sz w:val="28"/>
        </w:rPr>
        <w:t>, Daniel Weisgerber</w:t>
      </w:r>
      <w:r w:rsidRPr="00A31CF5">
        <w:rPr>
          <w:rFonts w:ascii="Helvetica" w:hAnsi="Helvetica" w:cs="Arial"/>
          <w:sz w:val="28"/>
          <w:vertAlign w:val="superscript"/>
        </w:rPr>
        <w:t>1</w:t>
      </w:r>
      <w:r w:rsidRPr="00A31CF5">
        <w:rPr>
          <w:rFonts w:ascii="Helvetica" w:hAnsi="Helvetica" w:cs="Arial"/>
          <w:sz w:val="28"/>
        </w:rPr>
        <w:t>, Freeman Lan</w:t>
      </w:r>
      <w:r w:rsidRPr="00A31CF5">
        <w:rPr>
          <w:rFonts w:ascii="Helvetica" w:hAnsi="Helvetica" w:cs="Arial"/>
          <w:sz w:val="28"/>
          <w:vertAlign w:val="superscript"/>
        </w:rPr>
        <w:t>1,2</w:t>
      </w:r>
      <w:r w:rsidRPr="00A31CF5">
        <w:rPr>
          <w:rFonts w:ascii="Helvetica" w:hAnsi="Helvetica" w:cs="Arial"/>
          <w:sz w:val="28"/>
        </w:rPr>
        <w:t>, Adam R. Abate</w:t>
      </w:r>
      <w:r w:rsidRPr="00A31CF5">
        <w:rPr>
          <w:rFonts w:ascii="Helvetica" w:hAnsi="Helvetica" w:cs="Arial"/>
          <w:sz w:val="28"/>
          <w:vertAlign w:val="superscript"/>
        </w:rPr>
        <w:t>1-3</w:t>
      </w:r>
    </w:p>
    <w:p w14:paraId="22CDC2BC" w14:textId="77777777" w:rsidR="00A31CF5" w:rsidRPr="00A31CF5" w:rsidRDefault="00A31CF5" w:rsidP="00A31CF5">
      <w:pPr>
        <w:pStyle w:val="Default"/>
      </w:pPr>
    </w:p>
    <w:p w14:paraId="4AB45FC4" w14:textId="77777777" w:rsidR="00A31CF5" w:rsidRDefault="00BB6545" w:rsidP="00BB6545">
      <w:pPr>
        <w:pStyle w:val="CM10"/>
        <w:outlineLvl w:val="0"/>
        <w:rPr>
          <w:rFonts w:ascii="Helvetica" w:hAnsi="Helvetica" w:cs="Arial"/>
          <w:sz w:val="28"/>
        </w:rPr>
      </w:pPr>
      <w:r w:rsidRPr="00A31CF5">
        <w:rPr>
          <w:rFonts w:ascii="Helvetica" w:hAnsi="Helvetica" w:cs="Arial"/>
          <w:sz w:val="28"/>
          <w:vertAlign w:val="superscript"/>
        </w:rPr>
        <w:t>1</w:t>
      </w:r>
      <w:r w:rsidRPr="00A31CF5">
        <w:rPr>
          <w:rFonts w:ascii="Helvetica" w:hAnsi="Helvetica" w:cs="Arial"/>
          <w:sz w:val="28"/>
        </w:rPr>
        <w:t>Department of Bioengineering and Therapeutic Sciences, California Institute for Quantitative Biosciences, University of California, San Francisco, California, USA</w:t>
      </w:r>
    </w:p>
    <w:p w14:paraId="6BB390DD" w14:textId="62BD98E2" w:rsidR="00A31CF5" w:rsidRDefault="00BB6545" w:rsidP="00BB6545">
      <w:pPr>
        <w:pStyle w:val="CM10"/>
        <w:outlineLvl w:val="0"/>
        <w:rPr>
          <w:rFonts w:ascii="Helvetica" w:hAnsi="Helvetica" w:cs="Arial"/>
          <w:sz w:val="28"/>
        </w:rPr>
      </w:pPr>
      <w:r w:rsidRPr="00A31CF5">
        <w:rPr>
          <w:rFonts w:ascii="Helvetica" w:hAnsi="Helvetica" w:cs="Arial"/>
          <w:sz w:val="28"/>
          <w:vertAlign w:val="superscript"/>
        </w:rPr>
        <w:t>2</w:t>
      </w:r>
      <w:r w:rsidRPr="00A31CF5">
        <w:rPr>
          <w:rFonts w:ascii="Helvetica" w:hAnsi="Helvetica" w:cs="Arial"/>
          <w:sz w:val="28"/>
        </w:rPr>
        <w:t>UC Berkeley-UCSF Graduate Program in Bioengineering, University of California, San Francisc</w:t>
      </w:r>
      <w:r w:rsidR="00A31CF5">
        <w:rPr>
          <w:rFonts w:ascii="Helvetica" w:hAnsi="Helvetica" w:cs="Arial"/>
          <w:sz w:val="28"/>
        </w:rPr>
        <w:t>o, California, USA</w:t>
      </w:r>
      <w:r w:rsidRPr="00A31CF5">
        <w:rPr>
          <w:rFonts w:ascii="Helvetica" w:hAnsi="Helvetica" w:cs="Arial"/>
          <w:sz w:val="28"/>
        </w:rPr>
        <w:t xml:space="preserve"> </w:t>
      </w:r>
    </w:p>
    <w:p w14:paraId="69785C01" w14:textId="62C961E6" w:rsidR="00BB6545" w:rsidRPr="00A31CF5" w:rsidRDefault="00BB6545" w:rsidP="00BB6545">
      <w:pPr>
        <w:pStyle w:val="CM10"/>
        <w:outlineLvl w:val="0"/>
        <w:rPr>
          <w:rFonts w:ascii="Helvetica" w:hAnsi="Helvetica" w:cs="Arial"/>
          <w:sz w:val="28"/>
        </w:rPr>
      </w:pPr>
      <w:r w:rsidRPr="00A31CF5">
        <w:rPr>
          <w:rFonts w:ascii="Helvetica" w:hAnsi="Helvetica" w:cs="Arial"/>
          <w:sz w:val="28"/>
          <w:vertAlign w:val="superscript"/>
        </w:rPr>
        <w:t>3</w:t>
      </w:r>
      <w:r w:rsidRPr="00A31CF5">
        <w:rPr>
          <w:rFonts w:ascii="Helvetica" w:hAnsi="Helvetica" w:cs="Arial"/>
          <w:sz w:val="28"/>
        </w:rPr>
        <w:t xml:space="preserve">Chan Zuckerberg </w:t>
      </w:r>
      <w:proofErr w:type="spellStart"/>
      <w:r w:rsidRPr="00A31CF5">
        <w:rPr>
          <w:rFonts w:ascii="Helvetica" w:hAnsi="Helvetica" w:cs="Arial"/>
          <w:sz w:val="28"/>
        </w:rPr>
        <w:t>Biohub</w:t>
      </w:r>
      <w:proofErr w:type="spellEnd"/>
      <w:r w:rsidRPr="00A31CF5">
        <w:rPr>
          <w:rFonts w:ascii="Helvetica" w:hAnsi="Helvetica" w:cs="Arial"/>
          <w:sz w:val="28"/>
        </w:rPr>
        <w:t>, San Francisco, California, USA</w:t>
      </w:r>
    </w:p>
    <w:p w14:paraId="468B9F53" w14:textId="77777777" w:rsidR="00CE10F2" w:rsidRPr="00822301" w:rsidRDefault="00CE10F2" w:rsidP="00CE10F2">
      <w:pPr>
        <w:pStyle w:val="CM10"/>
        <w:outlineLvl w:val="0"/>
        <w:rPr>
          <w:rFonts w:ascii="Helvetica" w:hAnsi="Helvetica" w:cs="Arial"/>
          <w:b/>
          <w:sz w:val="28"/>
        </w:rPr>
      </w:pPr>
    </w:p>
    <w:p w14:paraId="756C1023" w14:textId="77777777" w:rsidR="00565757" w:rsidRPr="00822301" w:rsidRDefault="00565757" w:rsidP="00565757">
      <w:pPr>
        <w:pStyle w:val="Default"/>
        <w:rPr>
          <w:rFonts w:ascii="Helvetica" w:hAnsi="Helvetica"/>
        </w:rPr>
      </w:pPr>
    </w:p>
    <w:p w14:paraId="4DB3F883" w14:textId="77777777" w:rsidR="00565757" w:rsidRPr="00822301" w:rsidRDefault="00565757" w:rsidP="00565757">
      <w:pPr>
        <w:pStyle w:val="Default"/>
        <w:rPr>
          <w:rFonts w:ascii="Helvetica" w:hAnsi="Helvetica"/>
        </w:rPr>
      </w:pPr>
    </w:p>
    <w:p w14:paraId="0C51A5B7" w14:textId="3759050E" w:rsidR="00CE10F2" w:rsidRPr="00822301" w:rsidRDefault="00CE10F2" w:rsidP="00CE10F2">
      <w:pPr>
        <w:outlineLvl w:val="0"/>
        <w:rPr>
          <w:rFonts w:ascii="Helvetica" w:hAnsi="Helvetica" w:cs="Arial"/>
          <w:b/>
          <w:sz w:val="28"/>
          <w:szCs w:val="24"/>
        </w:rPr>
      </w:pPr>
      <w:r w:rsidRPr="00822301">
        <w:rPr>
          <w:rFonts w:ascii="Helvetica" w:hAnsi="Helvetica"/>
          <w:b/>
          <w:sz w:val="28"/>
        </w:rPr>
        <w:t>Title:</w:t>
      </w:r>
      <w:r w:rsidRPr="00822301">
        <w:rPr>
          <w:rFonts w:ascii="Helvetica" w:hAnsi="Helvetica" w:cs="Arial"/>
          <w:b/>
          <w:sz w:val="28"/>
          <w:szCs w:val="24"/>
        </w:rPr>
        <w:t xml:space="preserve"> </w:t>
      </w:r>
      <w:r w:rsidR="00BB6545" w:rsidRPr="00822301">
        <w:rPr>
          <w:rFonts w:ascii="Helvetica" w:hAnsi="Helvetica" w:cs="Arial"/>
          <w:b/>
          <w:sz w:val="28"/>
          <w:szCs w:val="24"/>
        </w:rPr>
        <w:t>An Ultrahigh-throughput Microfluidic Platform for Single-cell Genome Sequencing</w:t>
      </w:r>
    </w:p>
    <w:p w14:paraId="334F1514" w14:textId="77777777" w:rsidR="00565757" w:rsidRPr="00822301" w:rsidRDefault="00565757" w:rsidP="00CE10F2">
      <w:pPr>
        <w:outlineLvl w:val="0"/>
        <w:rPr>
          <w:rFonts w:ascii="Helvetica" w:hAnsi="Helvetica"/>
          <w:b/>
          <w:sz w:val="22"/>
        </w:rPr>
      </w:pPr>
    </w:p>
    <w:p w14:paraId="7BE8718F" w14:textId="77777777" w:rsidR="00565757" w:rsidRPr="00822301" w:rsidRDefault="00565757" w:rsidP="00CE10F2">
      <w:pPr>
        <w:outlineLvl w:val="0"/>
        <w:rPr>
          <w:rFonts w:ascii="Helvetica" w:hAnsi="Helvetica"/>
          <w:b/>
          <w:sz w:val="22"/>
        </w:rPr>
      </w:pPr>
    </w:p>
    <w:p w14:paraId="1F597E3A" w14:textId="77777777" w:rsidR="00565757" w:rsidRPr="00822301" w:rsidRDefault="00565757" w:rsidP="00CE10F2">
      <w:pPr>
        <w:outlineLvl w:val="0"/>
        <w:rPr>
          <w:rFonts w:ascii="Helvetica" w:hAnsi="Helvetica"/>
          <w:b/>
          <w:sz w:val="22"/>
        </w:rPr>
      </w:pPr>
    </w:p>
    <w:p w14:paraId="474C338A" w14:textId="77777777" w:rsidR="00CE10F2" w:rsidRPr="00822301" w:rsidRDefault="00CE10F2" w:rsidP="00CE10F2">
      <w:pPr>
        <w:outlineLvl w:val="0"/>
        <w:rPr>
          <w:rFonts w:ascii="Helvetica" w:hAnsi="Helvetica"/>
          <w:b/>
          <w:sz w:val="22"/>
        </w:rPr>
      </w:pPr>
      <w:r w:rsidRPr="00822301">
        <w:rPr>
          <w:rFonts w:ascii="Helvetica" w:hAnsi="Helvetica"/>
          <w:b/>
          <w:sz w:val="22"/>
        </w:rPr>
        <w:t xml:space="preserve">Corresponding Author: </w:t>
      </w:r>
    </w:p>
    <w:p w14:paraId="794D7507" w14:textId="77777777" w:rsidR="00BB6545" w:rsidRPr="00822301" w:rsidRDefault="00BB6545" w:rsidP="00BB6545">
      <w:pPr>
        <w:outlineLvl w:val="0"/>
        <w:rPr>
          <w:rFonts w:ascii="Helvetica" w:hAnsi="Helvetica"/>
          <w:bCs/>
          <w:sz w:val="22"/>
        </w:rPr>
      </w:pPr>
      <w:r w:rsidRPr="00822301">
        <w:rPr>
          <w:rFonts w:ascii="Helvetica" w:hAnsi="Helvetica"/>
          <w:bCs/>
          <w:sz w:val="22"/>
        </w:rPr>
        <w:t>Adam R. Abate</w:t>
      </w:r>
    </w:p>
    <w:p w14:paraId="2B8F74DF" w14:textId="77777777" w:rsidR="00BB6545" w:rsidRPr="00822301" w:rsidRDefault="00BB6545" w:rsidP="00BB6545">
      <w:pPr>
        <w:outlineLvl w:val="0"/>
        <w:rPr>
          <w:rFonts w:ascii="Helvetica" w:hAnsi="Helvetica"/>
          <w:bCs/>
          <w:sz w:val="22"/>
        </w:rPr>
      </w:pPr>
      <w:r w:rsidRPr="00822301">
        <w:rPr>
          <w:rFonts w:ascii="Helvetica" w:hAnsi="Helvetica"/>
          <w:bCs/>
          <w:sz w:val="22"/>
        </w:rPr>
        <w:t xml:space="preserve">Email Address: </w:t>
      </w:r>
      <w:r w:rsidRPr="00822301">
        <w:rPr>
          <w:rFonts w:ascii="Helvetica" w:hAnsi="Helvetica"/>
          <w:sz w:val="22"/>
        </w:rPr>
        <w:t>adam@abatelab.org</w:t>
      </w:r>
    </w:p>
    <w:p w14:paraId="691108AA" w14:textId="0001896B" w:rsidR="00565757" w:rsidRPr="00822301" w:rsidRDefault="00BB6545" w:rsidP="00CE10F2">
      <w:pPr>
        <w:outlineLvl w:val="0"/>
        <w:rPr>
          <w:rFonts w:ascii="Helvetica" w:hAnsi="Helvetica"/>
          <w:bCs/>
          <w:sz w:val="22"/>
        </w:rPr>
      </w:pPr>
      <w:r w:rsidRPr="00822301">
        <w:rPr>
          <w:rFonts w:ascii="Helvetica" w:hAnsi="Helvetica"/>
          <w:bCs/>
          <w:sz w:val="22"/>
        </w:rPr>
        <w:t>Tel: (</w:t>
      </w:r>
      <w:r w:rsidRPr="00822301">
        <w:rPr>
          <w:rFonts w:ascii="Helvetica" w:hAnsi="Helvetica"/>
          <w:sz w:val="22"/>
        </w:rPr>
        <w:t>415) 476-9819</w:t>
      </w:r>
    </w:p>
    <w:p w14:paraId="4D865346" w14:textId="77777777" w:rsidR="00565757" w:rsidRPr="00822301" w:rsidRDefault="00565757" w:rsidP="00CE10F2">
      <w:pPr>
        <w:outlineLvl w:val="0"/>
        <w:rPr>
          <w:rFonts w:ascii="Helvetica" w:hAnsi="Helvetica"/>
          <w:b/>
          <w:sz w:val="22"/>
        </w:rPr>
      </w:pPr>
    </w:p>
    <w:p w14:paraId="35358563" w14:textId="77777777" w:rsidR="00F0293A" w:rsidRPr="00822301" w:rsidRDefault="00F0293A" w:rsidP="00CE10F2">
      <w:pPr>
        <w:outlineLvl w:val="0"/>
        <w:rPr>
          <w:rFonts w:ascii="Helvetica" w:hAnsi="Helvetica"/>
          <w:b/>
          <w:sz w:val="22"/>
        </w:rPr>
      </w:pPr>
      <w:r w:rsidRPr="00822301">
        <w:rPr>
          <w:rFonts w:ascii="Helvetica" w:hAnsi="Helvetica"/>
          <w:b/>
          <w:sz w:val="22"/>
        </w:rPr>
        <w:t>Co-authors:</w:t>
      </w:r>
    </w:p>
    <w:p w14:paraId="26F46064" w14:textId="207B9DFF" w:rsidR="00BB6545" w:rsidRPr="00822301" w:rsidRDefault="00BB6545" w:rsidP="00BB6545">
      <w:pPr>
        <w:rPr>
          <w:rFonts w:ascii="Helvetica" w:hAnsi="Helvetica"/>
          <w:bCs/>
          <w:sz w:val="22"/>
        </w:rPr>
      </w:pPr>
      <w:r w:rsidRPr="00822301">
        <w:rPr>
          <w:rFonts w:ascii="Helvetica" w:hAnsi="Helvetica"/>
          <w:bCs/>
          <w:sz w:val="22"/>
        </w:rPr>
        <w:t xml:space="preserve">Benjamin Demaree: </w:t>
      </w:r>
      <w:hyperlink r:id="rId9" w:history="1">
        <w:r w:rsidRPr="00822301">
          <w:rPr>
            <w:rStyle w:val="Hyperlink"/>
            <w:rFonts w:ascii="Helvetica" w:hAnsi="Helvetica"/>
            <w:bCs/>
            <w:sz w:val="22"/>
          </w:rPr>
          <w:t>ben.demaree@ucsf.edu</w:t>
        </w:r>
      </w:hyperlink>
      <w:r w:rsidRPr="00822301">
        <w:rPr>
          <w:rFonts w:ascii="Helvetica" w:hAnsi="Helvetica"/>
          <w:bCs/>
          <w:sz w:val="22"/>
        </w:rPr>
        <w:t xml:space="preserve"> </w:t>
      </w:r>
    </w:p>
    <w:p w14:paraId="08229427" w14:textId="199A43DC" w:rsidR="00BB6545" w:rsidRPr="00822301" w:rsidRDefault="00BB6545" w:rsidP="00BB6545">
      <w:pPr>
        <w:rPr>
          <w:rFonts w:ascii="Helvetica" w:hAnsi="Helvetica"/>
          <w:bCs/>
          <w:sz w:val="22"/>
        </w:rPr>
      </w:pPr>
      <w:r w:rsidRPr="00822301">
        <w:rPr>
          <w:rFonts w:ascii="Helvetica" w:hAnsi="Helvetica"/>
          <w:bCs/>
          <w:sz w:val="22"/>
        </w:rPr>
        <w:t xml:space="preserve">Daniel W. Weisgerber: </w:t>
      </w:r>
      <w:hyperlink r:id="rId10" w:history="1">
        <w:r w:rsidRPr="00822301">
          <w:rPr>
            <w:rStyle w:val="Hyperlink"/>
            <w:rFonts w:ascii="Helvetica" w:hAnsi="Helvetica"/>
            <w:bCs/>
            <w:sz w:val="22"/>
          </w:rPr>
          <w:t>daniel.weisgerber@ucsf.edu</w:t>
        </w:r>
      </w:hyperlink>
      <w:r w:rsidRPr="00822301">
        <w:rPr>
          <w:rFonts w:ascii="Helvetica" w:hAnsi="Helvetica"/>
          <w:bCs/>
          <w:sz w:val="22"/>
        </w:rPr>
        <w:t xml:space="preserve"> </w:t>
      </w:r>
    </w:p>
    <w:p w14:paraId="614B0273" w14:textId="45BF9CD5" w:rsidR="00CE10F2" w:rsidRPr="00822301" w:rsidRDefault="00BB6545">
      <w:pPr>
        <w:rPr>
          <w:rFonts w:ascii="Helvetica" w:hAnsi="Helvetica"/>
          <w:bCs/>
          <w:sz w:val="22"/>
        </w:rPr>
      </w:pPr>
      <w:r w:rsidRPr="00822301">
        <w:rPr>
          <w:rFonts w:ascii="Helvetica" w:hAnsi="Helvetica"/>
          <w:bCs/>
          <w:sz w:val="22"/>
        </w:rPr>
        <w:t xml:space="preserve">Freeman Lan: </w:t>
      </w:r>
      <w:hyperlink r:id="rId11" w:history="1">
        <w:r w:rsidRPr="00822301">
          <w:rPr>
            <w:rStyle w:val="Hyperlink"/>
            <w:rFonts w:ascii="Helvetica" w:hAnsi="Helvetica"/>
            <w:bCs/>
            <w:sz w:val="22"/>
          </w:rPr>
          <w:t>freeman.lan@ucsf.edu</w:t>
        </w:r>
      </w:hyperlink>
      <w:r w:rsidRPr="00822301">
        <w:rPr>
          <w:rFonts w:ascii="Helvetica" w:hAnsi="Helvetica"/>
          <w:bCs/>
          <w:sz w:val="22"/>
        </w:rPr>
        <w:t xml:space="preserve"> </w:t>
      </w:r>
    </w:p>
    <w:p w14:paraId="6F9E1415" w14:textId="77777777" w:rsidR="00CE10F2" w:rsidRPr="00822301" w:rsidRDefault="00CE10F2" w:rsidP="00CE10F2">
      <w:pPr>
        <w:rPr>
          <w:rFonts w:ascii="Helvetica" w:hAnsi="Helvetica"/>
          <w:sz w:val="22"/>
        </w:rPr>
      </w:pPr>
    </w:p>
    <w:p w14:paraId="1E755AFF" w14:textId="6D8C13B3" w:rsidR="00AA132F" w:rsidRPr="00822301" w:rsidRDefault="00AA132F" w:rsidP="00AA132F">
      <w:pPr>
        <w:spacing w:before="120"/>
        <w:rPr>
          <w:rFonts w:ascii="Helvetica" w:hAnsi="Helvetica"/>
          <w:b/>
          <w:sz w:val="22"/>
        </w:rPr>
      </w:pPr>
      <w:r w:rsidRPr="00822301">
        <w:rPr>
          <w:rFonts w:ascii="Helvetica" w:hAnsi="Helvetica"/>
          <w:b/>
          <w:sz w:val="22"/>
        </w:rPr>
        <w:t xml:space="preserve">A.  </w:t>
      </w:r>
      <w:r w:rsidRPr="00822301">
        <w:rPr>
          <w:rFonts w:ascii="Helvetica" w:hAnsi="Helvetica"/>
          <w:sz w:val="22"/>
        </w:rPr>
        <w:t>Microscopy: Does your protocol involve video microscopy, such as filming a complex dissection or microinjection technique?</w:t>
      </w:r>
      <w:r w:rsidRPr="00822301">
        <w:rPr>
          <w:rFonts w:ascii="Helvetica" w:hAnsi="Helvetica"/>
          <w:b/>
          <w:sz w:val="22"/>
        </w:rPr>
        <w:t xml:space="preserve"> (Y/N)____</w:t>
      </w:r>
      <w:r w:rsidR="00833E62" w:rsidRPr="00822301">
        <w:rPr>
          <w:rFonts w:ascii="Helvetica" w:hAnsi="Helvetica"/>
          <w:b/>
          <w:sz w:val="22"/>
        </w:rPr>
        <w:t>N</w:t>
      </w:r>
      <w:r w:rsidRPr="00822301">
        <w:rPr>
          <w:rFonts w:ascii="Helvetica" w:hAnsi="Helvetica"/>
          <w:b/>
          <w:sz w:val="22"/>
        </w:rPr>
        <w:t xml:space="preserve">_____  </w:t>
      </w:r>
    </w:p>
    <w:p w14:paraId="1730BBBC" w14:textId="7996D58F" w:rsidR="00AA132F" w:rsidRPr="00822301" w:rsidRDefault="00AA132F" w:rsidP="00AA132F">
      <w:pPr>
        <w:spacing w:before="120"/>
        <w:rPr>
          <w:rFonts w:ascii="Helvetica" w:hAnsi="Helvetica"/>
          <w:b/>
          <w:sz w:val="22"/>
        </w:rPr>
      </w:pPr>
      <w:r w:rsidRPr="00822301">
        <w:rPr>
          <w:rFonts w:ascii="Helvetica" w:hAnsi="Helvetica"/>
          <w:sz w:val="22"/>
        </w:rPr>
        <w:t>Can you record movies/images using your own microscope camera?</w:t>
      </w:r>
      <w:r w:rsidRPr="00822301">
        <w:rPr>
          <w:rFonts w:ascii="Helvetica" w:hAnsi="Helvetica"/>
          <w:b/>
          <w:sz w:val="22"/>
        </w:rPr>
        <w:t xml:space="preserve"> (Y/N)____</w:t>
      </w:r>
      <w:r w:rsidR="00833E62" w:rsidRPr="00822301">
        <w:rPr>
          <w:rFonts w:ascii="Helvetica" w:hAnsi="Helvetica"/>
          <w:b/>
          <w:sz w:val="22"/>
        </w:rPr>
        <w:t>Y</w:t>
      </w:r>
      <w:r w:rsidRPr="00822301">
        <w:rPr>
          <w:rFonts w:ascii="Helvetica" w:hAnsi="Helvetica"/>
          <w:b/>
          <w:sz w:val="22"/>
        </w:rPr>
        <w:t xml:space="preserve">____  </w:t>
      </w:r>
    </w:p>
    <w:p w14:paraId="439EDFA2" w14:textId="77777777" w:rsidR="00AA132F" w:rsidRPr="00822301" w:rsidRDefault="00AA132F" w:rsidP="00AA132F">
      <w:pPr>
        <w:spacing w:before="120"/>
        <w:rPr>
          <w:rFonts w:ascii="Helvetica" w:hAnsi="Helvetica"/>
          <w:b/>
          <w:sz w:val="22"/>
        </w:rPr>
      </w:pPr>
      <w:r w:rsidRPr="00822301">
        <w:rPr>
          <w:rFonts w:ascii="Helvetica" w:hAnsi="Helvetica"/>
          <w:sz w:val="22"/>
        </w:rPr>
        <w:t>If no, JoVE will need to record the microscope images using our scope kit (through a camera port or one of the oculars). Please list the make and model of your microscope:</w:t>
      </w:r>
      <w:r w:rsidRPr="00822301">
        <w:rPr>
          <w:rFonts w:ascii="Helvetica" w:hAnsi="Helvetica"/>
          <w:b/>
          <w:sz w:val="22"/>
        </w:rPr>
        <w:t xml:space="preserve"> _____________________________________________</w:t>
      </w:r>
    </w:p>
    <w:p w14:paraId="40F61681" w14:textId="2A8BD260" w:rsidR="00AA132F" w:rsidRPr="00822301" w:rsidRDefault="00AA132F" w:rsidP="00AA132F">
      <w:pPr>
        <w:spacing w:before="120"/>
        <w:rPr>
          <w:rFonts w:ascii="Helvetica" w:hAnsi="Helvetica"/>
          <w:b/>
          <w:sz w:val="22"/>
        </w:rPr>
      </w:pPr>
      <w:r w:rsidRPr="00822301">
        <w:rPr>
          <w:rFonts w:ascii="Helvetica" w:hAnsi="Helvetica"/>
          <w:b/>
          <w:sz w:val="22"/>
        </w:rPr>
        <w:t xml:space="preserve">B.   </w:t>
      </w:r>
      <w:r w:rsidRPr="00822301">
        <w:rPr>
          <w:rFonts w:ascii="Helvetica" w:hAnsi="Helvetica"/>
          <w:sz w:val="22"/>
        </w:rPr>
        <w:t>Software Usage: Does your protocol include detailed, step-by-step, descriptions of software usage?</w:t>
      </w:r>
      <w:r w:rsidRPr="00822301">
        <w:rPr>
          <w:rFonts w:ascii="Helvetica" w:hAnsi="Helvetica"/>
          <w:b/>
          <w:sz w:val="22"/>
        </w:rPr>
        <w:t xml:space="preserve"> (Y/N)___</w:t>
      </w:r>
      <w:r w:rsidR="00833E62" w:rsidRPr="00822301">
        <w:rPr>
          <w:rFonts w:ascii="Helvetica" w:hAnsi="Helvetica"/>
          <w:b/>
          <w:sz w:val="22"/>
        </w:rPr>
        <w:t>N</w:t>
      </w:r>
      <w:r w:rsidRPr="00822301">
        <w:rPr>
          <w:rFonts w:ascii="Helvetica" w:hAnsi="Helvetica"/>
          <w:b/>
          <w:sz w:val="22"/>
        </w:rPr>
        <w:t xml:space="preserve">_____ </w:t>
      </w:r>
    </w:p>
    <w:p w14:paraId="50568D38" w14:textId="77777777" w:rsidR="001E7B47" w:rsidRPr="00822301" w:rsidRDefault="00654735" w:rsidP="00654735">
      <w:pPr>
        <w:spacing w:before="120"/>
        <w:rPr>
          <w:rFonts w:ascii="Helvetica" w:hAnsi="Helvetica"/>
          <w:sz w:val="22"/>
        </w:rPr>
      </w:pPr>
      <w:r w:rsidRPr="00822301">
        <w:rPr>
          <w:rFonts w:ascii="Helvetica" w:hAnsi="Helvetica"/>
          <w:b/>
          <w:sz w:val="22"/>
        </w:rPr>
        <w:t>C.</w:t>
      </w:r>
      <w:r w:rsidRPr="00822301">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3BCA25BC" w14:textId="44B53C33" w:rsidR="00654735" w:rsidRPr="00822301" w:rsidRDefault="00654735" w:rsidP="00654735">
      <w:pPr>
        <w:spacing w:before="120"/>
        <w:rPr>
          <w:rFonts w:ascii="Helvetica" w:hAnsi="Helvetica"/>
          <w:sz w:val="22"/>
        </w:rPr>
      </w:pPr>
      <w:r w:rsidRPr="00822301">
        <w:rPr>
          <w:rFonts w:ascii="Helvetica" w:hAnsi="Helvetica"/>
          <w:sz w:val="22"/>
        </w:rPr>
        <w:t>_</w:t>
      </w:r>
      <w:r w:rsidR="001E7B47" w:rsidRPr="00822301">
        <w:rPr>
          <w:rFonts w:ascii="Helvetica" w:hAnsi="Helvetica"/>
          <w:sz w:val="22"/>
        </w:rPr>
        <w:t>2.5, 3.3, 4.3, 4.4, 6.7</w:t>
      </w:r>
      <w:r w:rsidRPr="00822301">
        <w:rPr>
          <w:rFonts w:ascii="Helvetica" w:hAnsi="Helvetica"/>
          <w:sz w:val="22"/>
        </w:rPr>
        <w:t>__________________________________________</w:t>
      </w:r>
    </w:p>
    <w:p w14:paraId="016B37B8" w14:textId="77777777" w:rsidR="001E7B47" w:rsidRPr="00822301" w:rsidRDefault="00654735" w:rsidP="00654735">
      <w:pPr>
        <w:spacing w:before="120"/>
        <w:rPr>
          <w:rFonts w:ascii="Helvetica" w:hAnsi="Helvetica"/>
          <w:sz w:val="22"/>
        </w:rPr>
      </w:pPr>
      <w:r w:rsidRPr="00822301">
        <w:rPr>
          <w:rFonts w:ascii="Helvetica" w:hAnsi="Helvetica"/>
          <w:b/>
          <w:sz w:val="22"/>
        </w:rPr>
        <w:lastRenderedPageBreak/>
        <w:t>D.</w:t>
      </w:r>
      <w:r w:rsidRPr="00822301">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594A125E" w14:textId="5F7B6978" w:rsidR="00654735" w:rsidRPr="00822301" w:rsidRDefault="001E7B47" w:rsidP="00654735">
      <w:pPr>
        <w:spacing w:before="120"/>
        <w:rPr>
          <w:rFonts w:ascii="Helvetica" w:hAnsi="Helvetica"/>
          <w:sz w:val="22"/>
        </w:rPr>
      </w:pPr>
      <w:r w:rsidRPr="00822301">
        <w:rPr>
          <w:rFonts w:ascii="Helvetica" w:hAnsi="Helvetica"/>
          <w:b/>
          <w:sz w:val="22"/>
        </w:rPr>
        <w:t>Step 6.7</w:t>
      </w:r>
      <w:r w:rsidRPr="00822301">
        <w:rPr>
          <w:rFonts w:ascii="Helvetica" w:hAnsi="Helvetica"/>
          <w:sz w:val="22"/>
        </w:rPr>
        <w:t xml:space="preserve"> (double merger device operation) – this </w:t>
      </w:r>
      <w:r w:rsidR="00A56D13" w:rsidRPr="00822301">
        <w:rPr>
          <w:rFonts w:ascii="Helvetica" w:hAnsi="Helvetica"/>
          <w:sz w:val="22"/>
        </w:rPr>
        <w:t>step involves multiple reagent syringes</w:t>
      </w:r>
      <w:r w:rsidRPr="00822301">
        <w:rPr>
          <w:rFonts w:ascii="Helvetica" w:hAnsi="Helvetica"/>
          <w:sz w:val="22"/>
        </w:rPr>
        <w:t xml:space="preserve"> and requires fine-tuning of flow rates to achieve the desired performance standard. To ensure success, we inspect all microfluidic devices for imperfections (dust, broken channels, </w:t>
      </w:r>
      <w:proofErr w:type="spellStart"/>
      <w:r w:rsidRPr="00822301">
        <w:rPr>
          <w:rFonts w:ascii="Helvetica" w:hAnsi="Helvetica"/>
          <w:sz w:val="22"/>
        </w:rPr>
        <w:t>etc</w:t>
      </w:r>
      <w:proofErr w:type="spellEnd"/>
      <w:r w:rsidRPr="00822301">
        <w:rPr>
          <w:rFonts w:ascii="Helvetica" w:hAnsi="Helvetica"/>
          <w:sz w:val="22"/>
        </w:rPr>
        <w:t xml:space="preserve">…) before use and carefully verify droplet behavior under the high-speed camera before collecting emulsions. </w:t>
      </w:r>
    </w:p>
    <w:p w14:paraId="3070FC56" w14:textId="5112776E" w:rsidR="00654735" w:rsidRPr="00822301" w:rsidRDefault="00654735" w:rsidP="00654735">
      <w:pPr>
        <w:spacing w:before="120"/>
        <w:rPr>
          <w:rFonts w:ascii="Helvetica" w:hAnsi="Helvetica"/>
          <w:sz w:val="22"/>
        </w:rPr>
      </w:pPr>
      <w:r w:rsidRPr="00822301">
        <w:rPr>
          <w:rFonts w:ascii="Helvetica" w:hAnsi="Helvetica"/>
          <w:b/>
          <w:sz w:val="22"/>
        </w:rPr>
        <w:t>E.</w:t>
      </w:r>
      <w:r w:rsidRPr="00822301">
        <w:rPr>
          <w:rFonts w:ascii="Helvetica" w:hAnsi="Helvetica"/>
          <w:sz w:val="22"/>
        </w:rPr>
        <w:t xml:space="preserve">  Will the filming need to take place in multiple locations? (Y/N) __</w:t>
      </w:r>
      <w:r w:rsidR="00833E62" w:rsidRPr="00822301">
        <w:rPr>
          <w:rFonts w:ascii="Helvetica" w:hAnsi="Helvetica"/>
          <w:sz w:val="22"/>
        </w:rPr>
        <w:t>N</w:t>
      </w:r>
      <w:r w:rsidRPr="00822301">
        <w:rPr>
          <w:rFonts w:ascii="Helvetica" w:hAnsi="Helvetica"/>
          <w:sz w:val="22"/>
        </w:rPr>
        <w:t>_____ If yes, how far apart are the locations? ___________________________________________________</w:t>
      </w:r>
    </w:p>
    <w:p w14:paraId="798D3958" w14:textId="77777777" w:rsidR="00CE10F2" w:rsidRPr="00822301" w:rsidRDefault="00CC0C58" w:rsidP="00CE10F2">
      <w:pPr>
        <w:rPr>
          <w:rFonts w:ascii="Helvetica" w:hAnsi="Helvetica"/>
          <w:b/>
          <w:bCs/>
          <w:szCs w:val="24"/>
        </w:rPr>
      </w:pPr>
      <w:r w:rsidRPr="00822301">
        <w:rPr>
          <w:rFonts w:ascii="Helvetica" w:hAnsi="Helvetica"/>
          <w:b/>
          <w:sz w:val="28"/>
        </w:rPr>
        <w:br w:type="page"/>
      </w:r>
      <w:r w:rsidR="00CE10F2" w:rsidRPr="00822301">
        <w:rPr>
          <w:rFonts w:ascii="Helvetica" w:hAnsi="Helvetica"/>
          <w:b/>
          <w:sz w:val="28"/>
        </w:rPr>
        <w:lastRenderedPageBreak/>
        <w:t>1. Introduction (</w:t>
      </w:r>
      <w:r w:rsidR="00D300CE" w:rsidRPr="00822301">
        <w:rPr>
          <w:rFonts w:ascii="Helvetica" w:hAnsi="Helvetica"/>
          <w:b/>
          <w:sz w:val="28"/>
        </w:rPr>
        <w:t xml:space="preserve">Experimental </w:t>
      </w:r>
      <w:r w:rsidRPr="00822301">
        <w:rPr>
          <w:rFonts w:ascii="Helvetica" w:hAnsi="Helvetica"/>
          <w:b/>
          <w:sz w:val="28"/>
        </w:rPr>
        <w:t>Goal</w:t>
      </w:r>
      <w:r w:rsidR="00CE10F2" w:rsidRPr="00822301">
        <w:rPr>
          <w:rFonts w:ascii="Helvetica" w:hAnsi="Helvetica"/>
          <w:b/>
          <w:sz w:val="28"/>
        </w:rPr>
        <w:t xml:space="preserve"> and </w:t>
      </w:r>
      <w:r w:rsidRPr="00822301">
        <w:rPr>
          <w:rFonts w:ascii="Helvetica" w:hAnsi="Helvetica"/>
          <w:b/>
          <w:sz w:val="28"/>
        </w:rPr>
        <w:t xml:space="preserve">Author </w:t>
      </w:r>
      <w:r w:rsidR="00CE10F2" w:rsidRPr="00822301">
        <w:rPr>
          <w:rFonts w:ascii="Helvetica" w:hAnsi="Helvetica"/>
          <w:b/>
          <w:sz w:val="28"/>
        </w:rPr>
        <w:t>Interview</w:t>
      </w:r>
      <w:r w:rsidRPr="00822301">
        <w:rPr>
          <w:rFonts w:ascii="Helvetica" w:hAnsi="Helvetica"/>
          <w:b/>
          <w:sz w:val="28"/>
        </w:rPr>
        <w:t>s</w:t>
      </w:r>
      <w:r w:rsidR="00CE10F2" w:rsidRPr="00822301">
        <w:rPr>
          <w:rFonts w:ascii="Helvetica" w:hAnsi="Helvetica"/>
          <w:b/>
          <w:sz w:val="28"/>
        </w:rPr>
        <w:t>)</w:t>
      </w:r>
      <w:r w:rsidR="002B26D4" w:rsidRPr="00822301">
        <w:rPr>
          <w:rFonts w:ascii="Helvetica" w:hAnsi="Helvetica"/>
          <w:b/>
          <w:sz w:val="28"/>
        </w:rPr>
        <w:t xml:space="preserve"> – </w:t>
      </w:r>
      <w:r w:rsidR="002B26D4" w:rsidRPr="00822301">
        <w:rPr>
          <w:rFonts w:ascii="Helvetica" w:hAnsi="Helvetica"/>
          <w:b/>
          <w:bCs/>
          <w:szCs w:val="24"/>
        </w:rPr>
        <w:t xml:space="preserve">As the beginning of your video, the introduction should clearly </w:t>
      </w:r>
      <w:r w:rsidR="00EE4460" w:rsidRPr="00822301">
        <w:rPr>
          <w:rFonts w:ascii="Helvetica" w:hAnsi="Helvetica"/>
          <w:b/>
          <w:bCs/>
          <w:szCs w:val="24"/>
        </w:rPr>
        <w:t>present the goal of your method to the viewer and its significance</w:t>
      </w:r>
      <w:r w:rsidR="002B26D4" w:rsidRPr="00822301">
        <w:rPr>
          <w:rFonts w:ascii="Helvetica" w:hAnsi="Helvetica"/>
          <w:b/>
          <w:bCs/>
          <w:szCs w:val="24"/>
        </w:rPr>
        <w:t xml:space="preserve">. </w:t>
      </w:r>
      <w:r w:rsidR="00EE4460" w:rsidRPr="00822301">
        <w:rPr>
          <w:rFonts w:ascii="Helvetica" w:hAnsi="Helvetica"/>
          <w:b/>
          <w:bCs/>
          <w:szCs w:val="24"/>
        </w:rPr>
        <w:t xml:space="preserve"> Other information can be provided according to the various statements below, but the total introduction should not exceed 150 words. </w:t>
      </w:r>
    </w:p>
    <w:p w14:paraId="39DDD776" w14:textId="77777777" w:rsidR="00CE10F2" w:rsidRPr="00822301" w:rsidRDefault="00CE10F2" w:rsidP="00CE10F2">
      <w:pPr>
        <w:rPr>
          <w:rFonts w:ascii="Helvetica" w:hAnsi="Helvetica"/>
          <w:b/>
          <w:sz w:val="22"/>
        </w:rPr>
      </w:pPr>
    </w:p>
    <w:p w14:paraId="0E9F9254" w14:textId="77777777" w:rsidR="00D300CE" w:rsidRPr="00822301" w:rsidRDefault="00CE10F2" w:rsidP="00CE10F2">
      <w:pPr>
        <w:rPr>
          <w:rFonts w:ascii="Helvetica" w:hAnsi="Helvetica"/>
          <w:b/>
          <w:sz w:val="22"/>
        </w:rPr>
      </w:pPr>
      <w:r w:rsidRPr="00822301">
        <w:rPr>
          <w:rFonts w:ascii="Helvetica" w:hAnsi="Helvetica"/>
          <w:b/>
          <w:szCs w:val="24"/>
        </w:rPr>
        <w:t xml:space="preserve">A. </w:t>
      </w:r>
      <w:r w:rsidR="002B26D4" w:rsidRPr="00822301">
        <w:rPr>
          <w:rFonts w:ascii="Helvetica" w:hAnsi="Helvetica"/>
          <w:b/>
          <w:szCs w:val="24"/>
        </w:rPr>
        <w:t xml:space="preserve">Experimental </w:t>
      </w:r>
      <w:r w:rsidR="00003C8B" w:rsidRPr="00822301">
        <w:rPr>
          <w:rFonts w:ascii="Helvetica" w:hAnsi="Helvetica"/>
          <w:b/>
          <w:szCs w:val="24"/>
        </w:rPr>
        <w:t>Goal</w:t>
      </w:r>
      <w:r w:rsidR="00F146E3" w:rsidRPr="00822301">
        <w:rPr>
          <w:rFonts w:ascii="Helvetica" w:hAnsi="Helvetica"/>
          <w:b/>
          <w:szCs w:val="24"/>
        </w:rPr>
        <w:t>:</w:t>
      </w:r>
      <w:r w:rsidR="00F146E3" w:rsidRPr="00822301">
        <w:rPr>
          <w:rFonts w:ascii="Helvetica" w:hAnsi="Helvetica"/>
          <w:b/>
          <w:sz w:val="22"/>
        </w:rPr>
        <w:t xml:space="preserve"> (read by voice talent at JoVE)</w:t>
      </w:r>
    </w:p>
    <w:p w14:paraId="6A43C05A" w14:textId="77777777" w:rsidR="002B26D4" w:rsidRPr="00822301" w:rsidRDefault="002B26D4" w:rsidP="005A09D8">
      <w:pPr>
        <w:rPr>
          <w:rFonts w:ascii="Helvetica" w:hAnsi="Helvetica"/>
          <w:b/>
          <w:sz w:val="22"/>
          <w:u w:val="single"/>
        </w:rPr>
      </w:pPr>
    </w:p>
    <w:p w14:paraId="44372718" w14:textId="3F370A71" w:rsidR="00CE10F2" w:rsidRPr="00822301" w:rsidRDefault="00CE10F2" w:rsidP="00E24898">
      <w:pPr>
        <w:rPr>
          <w:rFonts w:ascii="Helvetica" w:hAnsi="Helvetica"/>
          <w:szCs w:val="24"/>
        </w:rPr>
      </w:pPr>
      <w:r w:rsidRPr="00822301">
        <w:rPr>
          <w:rFonts w:ascii="Helvetica" w:hAnsi="Helvetica"/>
          <w:szCs w:val="24"/>
        </w:rPr>
        <w:t>The overall goal of this</w:t>
      </w:r>
      <w:r w:rsidR="00A56D13" w:rsidRPr="00822301">
        <w:rPr>
          <w:rFonts w:ascii="Helvetica" w:hAnsi="Helvetica"/>
          <w:szCs w:val="24"/>
        </w:rPr>
        <w:t xml:space="preserve"> experiment is to generate </w:t>
      </w:r>
      <w:r w:rsidR="00FC204E" w:rsidRPr="00822301">
        <w:rPr>
          <w:rFonts w:ascii="Helvetica" w:hAnsi="Helvetica"/>
          <w:szCs w:val="24"/>
        </w:rPr>
        <w:t xml:space="preserve">barcoded </w:t>
      </w:r>
      <w:r w:rsidR="00A56D13" w:rsidRPr="00822301">
        <w:rPr>
          <w:rFonts w:ascii="Helvetica" w:hAnsi="Helvetica"/>
          <w:szCs w:val="24"/>
        </w:rPr>
        <w:t>genom</w:t>
      </w:r>
      <w:r w:rsidR="00FC204E" w:rsidRPr="00822301">
        <w:rPr>
          <w:rFonts w:ascii="Helvetica" w:hAnsi="Helvetica"/>
          <w:szCs w:val="24"/>
        </w:rPr>
        <w:t xml:space="preserve">ic </w:t>
      </w:r>
      <w:r w:rsidR="00A56D13" w:rsidRPr="00822301">
        <w:rPr>
          <w:rFonts w:ascii="Helvetica" w:hAnsi="Helvetica"/>
          <w:szCs w:val="24"/>
        </w:rPr>
        <w:t>sequenc</w:t>
      </w:r>
      <w:r w:rsidR="00FC204E" w:rsidRPr="00822301">
        <w:rPr>
          <w:rFonts w:ascii="Helvetica" w:hAnsi="Helvetica"/>
          <w:szCs w:val="24"/>
        </w:rPr>
        <w:t>ing data</w:t>
      </w:r>
      <w:r w:rsidR="00A56D13" w:rsidRPr="00822301">
        <w:rPr>
          <w:rFonts w:ascii="Helvetica" w:hAnsi="Helvetica"/>
          <w:szCs w:val="24"/>
        </w:rPr>
        <w:t xml:space="preserve"> from </w:t>
      </w:r>
      <w:r w:rsidR="006C6518" w:rsidRPr="00822301">
        <w:rPr>
          <w:rFonts w:ascii="Helvetica" w:hAnsi="Helvetica"/>
          <w:szCs w:val="24"/>
        </w:rPr>
        <w:t xml:space="preserve">tens of </w:t>
      </w:r>
      <w:r w:rsidR="00A56D13" w:rsidRPr="00822301">
        <w:rPr>
          <w:rFonts w:ascii="Helvetica" w:hAnsi="Helvetica"/>
          <w:szCs w:val="24"/>
        </w:rPr>
        <w:t>thousands of single cell</w:t>
      </w:r>
      <w:r w:rsidR="00FC204E" w:rsidRPr="00822301">
        <w:rPr>
          <w:rFonts w:ascii="Helvetica" w:hAnsi="Helvetica"/>
          <w:szCs w:val="24"/>
        </w:rPr>
        <w:t>s</w:t>
      </w:r>
      <w:r w:rsidR="00A56D13" w:rsidRPr="00822301">
        <w:rPr>
          <w:rFonts w:ascii="Helvetica" w:hAnsi="Helvetica"/>
          <w:szCs w:val="24"/>
        </w:rPr>
        <w:t xml:space="preserve"> using </w:t>
      </w:r>
      <w:r w:rsidR="00FC204E" w:rsidRPr="00822301">
        <w:rPr>
          <w:rFonts w:ascii="Helvetica" w:hAnsi="Helvetica"/>
          <w:szCs w:val="24"/>
        </w:rPr>
        <w:t xml:space="preserve">a series of microfluidic devices. </w:t>
      </w:r>
      <w:r w:rsidRPr="00822301">
        <w:rPr>
          <w:rFonts w:ascii="Helvetica" w:hAnsi="Helvetica"/>
          <w:b/>
          <w:szCs w:val="24"/>
        </w:rPr>
        <w:t>(Intro)</w:t>
      </w:r>
    </w:p>
    <w:p w14:paraId="12E39ADD" w14:textId="77777777" w:rsidR="00CE10F2" w:rsidRPr="00822301" w:rsidRDefault="00CE10F2" w:rsidP="00CE10F2">
      <w:pPr>
        <w:rPr>
          <w:rFonts w:ascii="Helvetica" w:hAnsi="Helvetica"/>
          <w:sz w:val="22"/>
        </w:rPr>
      </w:pPr>
    </w:p>
    <w:p w14:paraId="40B8CD47" w14:textId="77777777" w:rsidR="00D300CE" w:rsidRPr="00822301" w:rsidRDefault="00CE10F2" w:rsidP="001819E3">
      <w:pPr>
        <w:rPr>
          <w:rFonts w:ascii="Helvetica" w:hAnsi="Helvetica"/>
          <w:b/>
          <w:sz w:val="22"/>
        </w:rPr>
      </w:pPr>
      <w:r w:rsidRPr="00822301">
        <w:rPr>
          <w:rFonts w:ascii="Helvetica" w:hAnsi="Helvetica"/>
          <w:b/>
          <w:szCs w:val="24"/>
        </w:rPr>
        <w:t xml:space="preserve">B.  </w:t>
      </w:r>
      <w:r w:rsidR="00EE4460" w:rsidRPr="00822301">
        <w:rPr>
          <w:rFonts w:ascii="Helvetica" w:hAnsi="Helvetica"/>
          <w:b/>
          <w:szCs w:val="24"/>
        </w:rPr>
        <w:t xml:space="preserve">Required </w:t>
      </w:r>
      <w:r w:rsidRPr="00822301">
        <w:rPr>
          <w:rFonts w:ascii="Helvetica" w:hAnsi="Helvetica"/>
          <w:b/>
          <w:szCs w:val="24"/>
        </w:rPr>
        <w:t>Interview</w:t>
      </w:r>
      <w:r w:rsidR="00EE4460" w:rsidRPr="00822301">
        <w:rPr>
          <w:rFonts w:ascii="Helvetica" w:hAnsi="Helvetica"/>
          <w:b/>
          <w:szCs w:val="24"/>
        </w:rPr>
        <w:t xml:space="preserve"> Statements</w:t>
      </w:r>
      <w:r w:rsidRPr="00822301">
        <w:rPr>
          <w:rFonts w:ascii="Helvetica" w:hAnsi="Helvetica"/>
          <w:b/>
          <w:szCs w:val="24"/>
        </w:rPr>
        <w:t>:</w:t>
      </w:r>
      <w:r w:rsidRPr="00822301">
        <w:rPr>
          <w:rFonts w:ascii="Helvetica" w:hAnsi="Helvetica"/>
          <w:b/>
          <w:sz w:val="22"/>
        </w:rPr>
        <w:t xml:space="preserve"> (Said by you on camera. Don’t forget to smile!)  </w:t>
      </w:r>
    </w:p>
    <w:p w14:paraId="08529E44" w14:textId="3E177E1B" w:rsidR="004C113E" w:rsidRPr="00822301" w:rsidRDefault="00FC204E">
      <w:pPr>
        <w:numPr>
          <w:ilvl w:val="1"/>
          <w:numId w:val="9"/>
        </w:numPr>
        <w:spacing w:before="240"/>
        <w:jc w:val="both"/>
        <w:outlineLvl w:val="0"/>
        <w:rPr>
          <w:rFonts w:ascii="Helvetica" w:hAnsi="Helvetica" w:cs="Arial"/>
          <w:szCs w:val="24"/>
        </w:rPr>
      </w:pPr>
      <w:r w:rsidRPr="00822301">
        <w:rPr>
          <w:rFonts w:ascii="Helvetica" w:hAnsi="Helvetica" w:cs="Arial"/>
          <w:szCs w:val="24"/>
          <w:u w:val="single"/>
        </w:rPr>
        <w:t>Benjamin Demaree</w:t>
      </w:r>
      <w:r w:rsidR="00FD1497" w:rsidRPr="00822301">
        <w:rPr>
          <w:rFonts w:ascii="Helvetica" w:hAnsi="Helvetica" w:cs="Arial"/>
          <w:szCs w:val="24"/>
        </w:rPr>
        <w:t xml:space="preserve">: </w:t>
      </w:r>
      <w:r w:rsidR="00C37D46" w:rsidRPr="00822301">
        <w:rPr>
          <w:rFonts w:ascii="Helvetica" w:hAnsi="Helvetica" w:cs="Arial"/>
          <w:szCs w:val="24"/>
        </w:rPr>
        <w:t>This method achieves unparalleled single-cell sequencing throughput. We use microfluidics to encapsulate, lyse and barcode cells individually, preserving underlying genomic heterogeneity which is lost in conventional shotgun sequencing studies.</w:t>
      </w:r>
    </w:p>
    <w:p w14:paraId="747195A6" w14:textId="4B994927" w:rsidR="009625B1" w:rsidRPr="00822301" w:rsidRDefault="00C37D46">
      <w:pPr>
        <w:numPr>
          <w:ilvl w:val="1"/>
          <w:numId w:val="9"/>
        </w:numPr>
        <w:spacing w:before="240"/>
        <w:jc w:val="both"/>
        <w:outlineLvl w:val="0"/>
        <w:rPr>
          <w:rFonts w:ascii="Helvetica" w:hAnsi="Helvetica" w:cs="Arial"/>
          <w:szCs w:val="24"/>
        </w:rPr>
      </w:pPr>
      <w:r w:rsidRPr="00A31CF5">
        <w:rPr>
          <w:rFonts w:ascii="Helvetica" w:hAnsi="Helvetica" w:cs="Arial"/>
          <w:szCs w:val="24"/>
          <w:u w:val="single"/>
        </w:rPr>
        <w:t xml:space="preserve">Benjamin </w:t>
      </w:r>
      <w:proofErr w:type="spellStart"/>
      <w:r w:rsidRPr="00A31CF5">
        <w:rPr>
          <w:rFonts w:ascii="Helvetica" w:hAnsi="Helvetica" w:cs="Arial"/>
          <w:szCs w:val="24"/>
          <w:u w:val="single"/>
        </w:rPr>
        <w:t>Demaree</w:t>
      </w:r>
      <w:proofErr w:type="spellEnd"/>
      <w:r w:rsidRPr="00822301">
        <w:rPr>
          <w:rFonts w:ascii="Helvetica" w:hAnsi="Helvetica" w:cs="Arial"/>
          <w:szCs w:val="24"/>
        </w:rPr>
        <w:t xml:space="preserve">: </w:t>
      </w:r>
      <w:r w:rsidR="009625B1" w:rsidRPr="00822301">
        <w:rPr>
          <w:rFonts w:ascii="Helvetica" w:hAnsi="Helvetica" w:cs="Arial"/>
          <w:szCs w:val="24"/>
        </w:rPr>
        <w:t>The main advantage of this technique is that</w:t>
      </w:r>
      <w:r w:rsidR="003B207C" w:rsidRPr="00822301">
        <w:rPr>
          <w:rFonts w:ascii="Helvetica" w:hAnsi="Helvetica" w:cs="Arial"/>
          <w:szCs w:val="24"/>
        </w:rPr>
        <w:t xml:space="preserve"> it is high-throughput</w:t>
      </w:r>
      <w:r w:rsidR="006C6518" w:rsidRPr="00822301">
        <w:rPr>
          <w:rFonts w:ascii="Helvetica" w:hAnsi="Helvetica" w:cs="Arial"/>
          <w:szCs w:val="24"/>
        </w:rPr>
        <w:t xml:space="preserve"> and capable of producing single-cell sequencing data</w:t>
      </w:r>
      <w:r w:rsidR="003B207C" w:rsidRPr="00822301">
        <w:rPr>
          <w:rFonts w:ascii="Helvetica" w:hAnsi="Helvetica" w:cs="Arial"/>
          <w:szCs w:val="24"/>
        </w:rPr>
        <w:t xml:space="preserve"> </w:t>
      </w:r>
      <w:r w:rsidR="006C6518" w:rsidRPr="00822301">
        <w:rPr>
          <w:rFonts w:ascii="Helvetica" w:hAnsi="Helvetica" w:cs="Arial"/>
          <w:szCs w:val="24"/>
        </w:rPr>
        <w:t xml:space="preserve">from </w:t>
      </w:r>
      <w:r w:rsidR="003B207C" w:rsidRPr="00822301">
        <w:rPr>
          <w:rFonts w:ascii="Helvetica" w:hAnsi="Helvetica" w:cs="Arial"/>
          <w:szCs w:val="24"/>
        </w:rPr>
        <w:t xml:space="preserve">tens of thousands of </w:t>
      </w:r>
      <w:r w:rsidR="006C6518" w:rsidRPr="00822301">
        <w:rPr>
          <w:rFonts w:ascii="Helvetica" w:hAnsi="Helvetica" w:cs="Arial"/>
          <w:szCs w:val="24"/>
        </w:rPr>
        <w:t>cells.</w:t>
      </w:r>
    </w:p>
    <w:p w14:paraId="4486E9E8" w14:textId="77777777" w:rsidR="00CE10F2" w:rsidRPr="00822301" w:rsidRDefault="00CE10F2" w:rsidP="00E24898">
      <w:pPr>
        <w:spacing w:before="120"/>
        <w:jc w:val="both"/>
        <w:outlineLvl w:val="0"/>
        <w:rPr>
          <w:rFonts w:ascii="Helvetica" w:hAnsi="Helvetica" w:cs="Arial"/>
          <w:sz w:val="22"/>
          <w:szCs w:val="24"/>
        </w:rPr>
      </w:pPr>
    </w:p>
    <w:p w14:paraId="06C832A4" w14:textId="77777777" w:rsidR="00EE4460" w:rsidRPr="00822301" w:rsidRDefault="00F95E8D" w:rsidP="00645B93">
      <w:pPr>
        <w:rPr>
          <w:rFonts w:ascii="Helvetica" w:hAnsi="Helvetica"/>
          <w:b/>
          <w:sz w:val="22"/>
        </w:rPr>
      </w:pPr>
      <w:r w:rsidRPr="00822301">
        <w:rPr>
          <w:rFonts w:ascii="Helvetica" w:hAnsi="Helvetica"/>
          <w:b/>
          <w:szCs w:val="24"/>
        </w:rPr>
        <w:t>C</w:t>
      </w:r>
      <w:r w:rsidR="002B26D4" w:rsidRPr="00822301">
        <w:rPr>
          <w:rFonts w:ascii="Helvetica" w:hAnsi="Helvetica"/>
          <w:b/>
          <w:szCs w:val="24"/>
        </w:rPr>
        <w:t xml:space="preserve">.  </w:t>
      </w:r>
      <w:r w:rsidRPr="00822301">
        <w:rPr>
          <w:rFonts w:ascii="Helvetica" w:hAnsi="Helvetica"/>
          <w:b/>
          <w:szCs w:val="24"/>
        </w:rPr>
        <w:t>Optional Interview Statements</w:t>
      </w:r>
      <w:r w:rsidR="002B26D4" w:rsidRPr="00822301">
        <w:rPr>
          <w:rFonts w:ascii="Helvetica" w:hAnsi="Helvetica"/>
          <w:b/>
          <w:szCs w:val="24"/>
        </w:rPr>
        <w:t>:</w:t>
      </w:r>
      <w:r w:rsidR="002B26D4" w:rsidRPr="00822301">
        <w:rPr>
          <w:rFonts w:ascii="Helvetica" w:hAnsi="Helvetica"/>
          <w:b/>
          <w:sz w:val="22"/>
        </w:rPr>
        <w:t xml:space="preserve"> (Said by you on camera. Don’t forget to smile!)  </w:t>
      </w:r>
    </w:p>
    <w:p w14:paraId="5D7ED698" w14:textId="53A6D3DE" w:rsidR="00CE10F2" w:rsidRPr="00822301" w:rsidRDefault="00FC204E" w:rsidP="00CE10F2">
      <w:pPr>
        <w:numPr>
          <w:ilvl w:val="1"/>
          <w:numId w:val="9"/>
        </w:numPr>
        <w:spacing w:before="240"/>
        <w:jc w:val="both"/>
        <w:outlineLvl w:val="0"/>
        <w:rPr>
          <w:rFonts w:ascii="Helvetica" w:hAnsi="Helvetica" w:cs="Arial"/>
          <w:szCs w:val="24"/>
        </w:rPr>
      </w:pPr>
      <w:bookmarkStart w:id="0" w:name="_GoBack"/>
      <w:r w:rsidRPr="00822301">
        <w:rPr>
          <w:rFonts w:ascii="Helvetica" w:hAnsi="Helvetica" w:cs="Arial"/>
          <w:szCs w:val="24"/>
          <w:u w:val="single"/>
        </w:rPr>
        <w:t>Daniel Weisgerber</w:t>
      </w:r>
      <w:r w:rsidRPr="00822301">
        <w:rPr>
          <w:rFonts w:ascii="Helvetica" w:hAnsi="Helvetica" w:cs="Arial"/>
          <w:szCs w:val="24"/>
        </w:rPr>
        <w:t>:</w:t>
      </w:r>
      <w:r w:rsidR="00FD1497" w:rsidRPr="00822301">
        <w:rPr>
          <w:rFonts w:ascii="Helvetica" w:hAnsi="Helvetica" w:cs="Arial"/>
          <w:szCs w:val="24"/>
        </w:rPr>
        <w:t xml:space="preserve"> </w:t>
      </w:r>
      <w:r w:rsidRPr="00822301">
        <w:rPr>
          <w:rFonts w:ascii="Helvetica" w:hAnsi="Helvetica" w:cs="Arial"/>
          <w:szCs w:val="24"/>
        </w:rPr>
        <w:t xml:space="preserve">Although </w:t>
      </w:r>
      <w:r w:rsidR="005C2E90" w:rsidRPr="00822301">
        <w:rPr>
          <w:rFonts w:ascii="Helvetica" w:hAnsi="Helvetica" w:cs="Arial"/>
          <w:szCs w:val="24"/>
        </w:rPr>
        <w:t>we work with microb</w:t>
      </w:r>
      <w:r w:rsidR="003B207C" w:rsidRPr="00822301">
        <w:rPr>
          <w:rFonts w:ascii="Helvetica" w:hAnsi="Helvetica" w:cs="Arial"/>
          <w:szCs w:val="24"/>
        </w:rPr>
        <w:t xml:space="preserve">es </w:t>
      </w:r>
      <w:r w:rsidRPr="00822301">
        <w:rPr>
          <w:rFonts w:ascii="Helvetica" w:hAnsi="Helvetica" w:cs="Arial"/>
          <w:szCs w:val="24"/>
        </w:rPr>
        <w:t>in this demonstration</w:t>
      </w:r>
      <w:r w:rsidR="005C2E90" w:rsidRPr="00822301">
        <w:rPr>
          <w:rFonts w:ascii="Helvetica" w:hAnsi="Helvetica" w:cs="Arial"/>
          <w:szCs w:val="24"/>
        </w:rPr>
        <w:t xml:space="preserve">, the </w:t>
      </w:r>
      <w:bookmarkEnd w:id="0"/>
      <w:r w:rsidR="005C2E90" w:rsidRPr="00822301">
        <w:rPr>
          <w:rFonts w:ascii="Helvetica" w:hAnsi="Helvetica" w:cs="Arial"/>
          <w:szCs w:val="24"/>
        </w:rPr>
        <w:t>workflow can be adapted for use with different cell types through minor modifications to the microfluidic device dimensions.</w:t>
      </w:r>
    </w:p>
    <w:p w14:paraId="2DBAFA78" w14:textId="77777777" w:rsidR="00CE10F2" w:rsidRPr="00822301" w:rsidRDefault="00CE10F2" w:rsidP="00CE10F2">
      <w:pPr>
        <w:ind w:left="792"/>
        <w:rPr>
          <w:rFonts w:ascii="Helvetica" w:hAnsi="Helvetica"/>
          <w:sz w:val="22"/>
        </w:rPr>
      </w:pPr>
    </w:p>
    <w:p w14:paraId="0E6581CE" w14:textId="78395367" w:rsidR="00CE10F2" w:rsidRPr="00822301" w:rsidRDefault="00CE10F2" w:rsidP="00822301">
      <w:pPr>
        <w:outlineLvl w:val="0"/>
        <w:rPr>
          <w:rFonts w:ascii="Helvetica" w:hAnsi="Helvetica"/>
          <w:i/>
          <w:sz w:val="22"/>
        </w:rPr>
      </w:pPr>
      <w:r w:rsidRPr="00822301">
        <w:rPr>
          <w:rFonts w:ascii="Helvetica" w:hAnsi="Helvetica"/>
          <w:b/>
          <w:szCs w:val="24"/>
        </w:rPr>
        <w:t>Protocol</w:t>
      </w:r>
      <w:r w:rsidR="00F146E3" w:rsidRPr="00822301">
        <w:rPr>
          <w:rFonts w:ascii="Helvetica" w:hAnsi="Helvetica"/>
          <w:b/>
          <w:szCs w:val="24"/>
        </w:rPr>
        <w:t>:</w:t>
      </w:r>
      <w:r w:rsidRPr="00822301">
        <w:rPr>
          <w:rFonts w:ascii="Helvetica" w:hAnsi="Helvetica"/>
          <w:b/>
          <w:szCs w:val="24"/>
        </w:rPr>
        <w:t xml:space="preserve"> </w:t>
      </w:r>
      <w:r w:rsidRPr="00822301">
        <w:rPr>
          <w:rFonts w:ascii="Helvetica" w:hAnsi="Helvetica"/>
          <w:b/>
          <w:szCs w:val="24"/>
          <w:lang w:eastAsia="zh-TW"/>
        </w:rPr>
        <w:t>(read by voice talent at JoVE)</w:t>
      </w:r>
    </w:p>
    <w:p w14:paraId="5296411C" w14:textId="09E4C156" w:rsidR="00CE10F2" w:rsidRPr="00822301" w:rsidRDefault="0012241E" w:rsidP="00126973">
      <w:pPr>
        <w:numPr>
          <w:ilvl w:val="0"/>
          <w:numId w:val="12"/>
        </w:numPr>
        <w:spacing w:before="240"/>
        <w:jc w:val="both"/>
        <w:outlineLvl w:val="0"/>
        <w:rPr>
          <w:rFonts w:ascii="Helvetica" w:hAnsi="Helvetica" w:cs="Arial"/>
          <w:b/>
          <w:szCs w:val="24"/>
        </w:rPr>
      </w:pPr>
      <w:r w:rsidRPr="00822301">
        <w:rPr>
          <w:rFonts w:ascii="Helvetica" w:hAnsi="Helvetica" w:cs="Arial"/>
          <w:b/>
          <w:szCs w:val="24"/>
        </w:rPr>
        <w:t xml:space="preserve">Encapsulation of Cells in Agarose Microgels </w:t>
      </w:r>
      <w:r w:rsidR="00CE10F2" w:rsidRPr="00822301">
        <w:rPr>
          <w:rFonts w:ascii="Helvetica" w:hAnsi="Helvetica" w:cs="Arial"/>
          <w:b/>
          <w:szCs w:val="24"/>
        </w:rPr>
        <w:t xml:space="preserve"> </w:t>
      </w:r>
    </w:p>
    <w:p w14:paraId="626BEB35" w14:textId="08DBA90E" w:rsidR="00946AC9" w:rsidRPr="00822301" w:rsidRDefault="002B2764" w:rsidP="00946AC9">
      <w:pPr>
        <w:numPr>
          <w:ilvl w:val="1"/>
          <w:numId w:val="12"/>
        </w:numPr>
        <w:spacing w:before="240"/>
        <w:jc w:val="both"/>
        <w:outlineLvl w:val="0"/>
        <w:rPr>
          <w:rFonts w:ascii="Helvetica" w:hAnsi="Helvetica" w:cs="Arial"/>
          <w:szCs w:val="24"/>
        </w:rPr>
      </w:pPr>
      <w:r w:rsidRPr="00822301">
        <w:rPr>
          <w:rFonts w:ascii="Helvetica" w:hAnsi="Helvetica" w:cs="Arial"/>
          <w:szCs w:val="24"/>
        </w:rPr>
        <w:t>To begin the protocol, p</w:t>
      </w:r>
      <w:r w:rsidR="00946AC9" w:rsidRPr="00822301">
        <w:rPr>
          <w:rFonts w:ascii="Helvetica" w:hAnsi="Helvetica" w:cs="Arial"/>
          <w:szCs w:val="24"/>
        </w:rPr>
        <w:t xml:space="preserve">repare 1 mL of 3% </w:t>
      </w:r>
      <w:r w:rsidRPr="00822301">
        <w:rPr>
          <w:rFonts w:ascii="Helvetica" w:hAnsi="Helvetica" w:cs="Arial"/>
          <w:szCs w:val="24"/>
        </w:rPr>
        <w:t>weight per volume,</w:t>
      </w:r>
      <w:r w:rsidR="00946AC9" w:rsidRPr="00822301">
        <w:rPr>
          <w:rFonts w:ascii="Helvetica" w:hAnsi="Helvetica" w:cs="Arial"/>
          <w:szCs w:val="24"/>
        </w:rPr>
        <w:t xml:space="preserve"> low-melting temperature agarose in 1x </w:t>
      </w:r>
      <w:proofErr w:type="spellStart"/>
      <w:r w:rsidR="00946AC9" w:rsidRPr="00822301">
        <w:rPr>
          <w:rFonts w:ascii="Helvetica" w:hAnsi="Helvetica" w:cs="Arial"/>
          <w:szCs w:val="24"/>
        </w:rPr>
        <w:t>Tris</w:t>
      </w:r>
      <w:proofErr w:type="spellEnd"/>
      <w:r w:rsidR="00946AC9" w:rsidRPr="00822301">
        <w:rPr>
          <w:rFonts w:ascii="Helvetica" w:hAnsi="Helvetica" w:cs="Arial"/>
          <w:szCs w:val="24"/>
        </w:rPr>
        <w:t>-EDTA</w:t>
      </w:r>
      <w:r w:rsidRPr="00822301">
        <w:rPr>
          <w:rFonts w:ascii="Helvetica" w:hAnsi="Helvetica" w:cs="Arial"/>
          <w:szCs w:val="24"/>
        </w:rPr>
        <w:t xml:space="preserve">, or </w:t>
      </w:r>
      <w:r w:rsidR="00946AC9" w:rsidRPr="00822301">
        <w:rPr>
          <w:rFonts w:ascii="Helvetica" w:hAnsi="Helvetica" w:cs="Arial"/>
          <w:szCs w:val="24"/>
        </w:rPr>
        <w:t>TE buffer</w:t>
      </w:r>
      <w:r w:rsidRPr="00822301">
        <w:rPr>
          <w:rFonts w:ascii="Helvetica" w:hAnsi="Helvetica" w:cs="Arial"/>
          <w:szCs w:val="24"/>
        </w:rPr>
        <w:t xml:space="preserve"> [</w:t>
      </w:r>
      <w:r w:rsidRPr="00822301">
        <w:rPr>
          <w:rFonts w:ascii="Helvetica" w:hAnsi="Helvetica" w:cs="Arial"/>
          <w:b/>
          <w:szCs w:val="24"/>
        </w:rPr>
        <w:t>1-MED</w:t>
      </w:r>
      <w:r w:rsidR="00E767AC" w:rsidRPr="00822301">
        <w:rPr>
          <w:rFonts w:ascii="Helvetica" w:hAnsi="Helvetica" w:cs="Arial"/>
          <w:b/>
          <w:szCs w:val="24"/>
        </w:rPr>
        <w:t>-TXT</w:t>
      </w:r>
      <w:r w:rsidRPr="00822301">
        <w:rPr>
          <w:rFonts w:ascii="Helvetica" w:hAnsi="Helvetica" w:cs="Arial"/>
          <w:szCs w:val="24"/>
        </w:rPr>
        <w:t>]</w:t>
      </w:r>
      <w:r w:rsidR="00946AC9" w:rsidRPr="00822301">
        <w:rPr>
          <w:rFonts w:ascii="Helvetica" w:hAnsi="Helvetica" w:cs="Arial"/>
          <w:szCs w:val="24"/>
        </w:rPr>
        <w:t xml:space="preserve">. Keep the agarose solution on a 90 °C heat block </w:t>
      </w:r>
      <w:r w:rsidRPr="00822301">
        <w:rPr>
          <w:rFonts w:ascii="Helvetica" w:hAnsi="Helvetica" w:cs="Arial"/>
          <w:szCs w:val="24"/>
        </w:rPr>
        <w:t>just until</w:t>
      </w:r>
      <w:r w:rsidR="00946AC9" w:rsidRPr="00822301">
        <w:rPr>
          <w:rFonts w:ascii="Helvetica" w:hAnsi="Helvetica" w:cs="Arial"/>
          <w:szCs w:val="24"/>
        </w:rPr>
        <w:t xml:space="preserve"> syringe loading</w:t>
      </w:r>
      <w:r w:rsidRPr="00822301">
        <w:rPr>
          <w:rFonts w:ascii="Helvetica" w:hAnsi="Helvetica" w:cs="Arial"/>
          <w:szCs w:val="24"/>
        </w:rPr>
        <w:t xml:space="preserve"> [</w:t>
      </w:r>
      <w:r w:rsidRPr="00822301">
        <w:rPr>
          <w:rFonts w:ascii="Helvetica" w:hAnsi="Helvetica" w:cs="Arial"/>
          <w:b/>
          <w:szCs w:val="24"/>
        </w:rPr>
        <w:t>2-MED</w:t>
      </w:r>
      <w:r w:rsidRPr="00822301">
        <w:rPr>
          <w:rFonts w:ascii="Helvetica" w:hAnsi="Helvetica" w:cs="Arial"/>
          <w:szCs w:val="24"/>
        </w:rPr>
        <w:t>]</w:t>
      </w:r>
      <w:r w:rsidR="00946AC9" w:rsidRPr="00822301">
        <w:rPr>
          <w:rFonts w:ascii="Helvetica" w:hAnsi="Helvetica" w:cs="Arial"/>
          <w:szCs w:val="24"/>
        </w:rPr>
        <w:t>.</w:t>
      </w:r>
    </w:p>
    <w:p w14:paraId="7970E84D" w14:textId="6DF1274B" w:rsidR="002B2764" w:rsidRPr="00822301" w:rsidRDefault="002B2764" w:rsidP="002B2764">
      <w:pPr>
        <w:numPr>
          <w:ilvl w:val="2"/>
          <w:numId w:val="12"/>
        </w:numPr>
        <w:spacing w:before="240"/>
        <w:jc w:val="both"/>
        <w:outlineLvl w:val="0"/>
        <w:rPr>
          <w:rFonts w:ascii="Helvetica" w:hAnsi="Helvetica" w:cs="Arial"/>
          <w:szCs w:val="24"/>
        </w:rPr>
      </w:pPr>
      <w:r w:rsidRPr="00822301">
        <w:rPr>
          <w:rFonts w:ascii="Helvetica" w:hAnsi="Helvetica" w:cs="Arial"/>
          <w:szCs w:val="24"/>
        </w:rPr>
        <w:t>Talent gathers reagents and combines them to create the agarose</w:t>
      </w:r>
      <w:r w:rsidR="00E767AC" w:rsidRPr="00822301">
        <w:rPr>
          <w:rFonts w:ascii="Helvetica" w:hAnsi="Helvetica" w:cs="Arial"/>
          <w:szCs w:val="24"/>
        </w:rPr>
        <w:t>, TEXT: See accompanying text protocol for detailed guidance</w:t>
      </w:r>
    </w:p>
    <w:p w14:paraId="7089EF18" w14:textId="25CD800F" w:rsidR="002B2764" w:rsidRPr="00822301" w:rsidRDefault="002B2764" w:rsidP="002B2764">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Over the shoulder, talent places agarose on heat block, if possible, capture the temperature setting of the heat block </w:t>
      </w:r>
    </w:p>
    <w:p w14:paraId="612B2E70" w14:textId="1D12B194" w:rsidR="00946AC9" w:rsidRPr="00822301" w:rsidRDefault="008A75C1" w:rsidP="00946AC9">
      <w:pPr>
        <w:numPr>
          <w:ilvl w:val="1"/>
          <w:numId w:val="12"/>
        </w:numPr>
        <w:spacing w:before="240"/>
        <w:jc w:val="both"/>
        <w:outlineLvl w:val="0"/>
        <w:rPr>
          <w:rFonts w:ascii="Helvetica" w:hAnsi="Helvetica" w:cs="Arial"/>
          <w:szCs w:val="24"/>
        </w:rPr>
      </w:pPr>
      <w:r w:rsidRPr="00822301">
        <w:rPr>
          <w:rFonts w:ascii="Helvetica" w:hAnsi="Helvetica" w:cs="Arial"/>
          <w:szCs w:val="24"/>
        </w:rPr>
        <w:t>R</w:t>
      </w:r>
      <w:r w:rsidR="003F3F1E" w:rsidRPr="00822301">
        <w:rPr>
          <w:rFonts w:ascii="Helvetica" w:hAnsi="Helvetica" w:cs="Arial"/>
          <w:szCs w:val="24"/>
        </w:rPr>
        <w:t xml:space="preserve">esuspend </w:t>
      </w:r>
      <w:r w:rsidR="00946AC9" w:rsidRPr="00822301">
        <w:rPr>
          <w:rFonts w:ascii="Helvetica" w:hAnsi="Helvetica" w:cs="Arial"/>
          <w:szCs w:val="24"/>
        </w:rPr>
        <w:t>cells in 1 mL of pho</w:t>
      </w:r>
      <w:r w:rsidR="00EB5537" w:rsidRPr="00822301">
        <w:rPr>
          <w:rFonts w:ascii="Helvetica" w:hAnsi="Helvetica" w:cs="Arial"/>
          <w:szCs w:val="24"/>
        </w:rPr>
        <w:t>sphate buffered saline, or PBS…and s</w:t>
      </w:r>
      <w:r w:rsidR="00946AC9" w:rsidRPr="00822301">
        <w:rPr>
          <w:rFonts w:ascii="Helvetica" w:hAnsi="Helvetica" w:cs="Arial"/>
          <w:szCs w:val="24"/>
        </w:rPr>
        <w:t>pin the cells</w:t>
      </w:r>
      <w:r w:rsidR="00EB5537" w:rsidRPr="00822301">
        <w:rPr>
          <w:rFonts w:ascii="Helvetica" w:hAnsi="Helvetica" w:cs="Arial"/>
          <w:szCs w:val="24"/>
        </w:rPr>
        <w:t xml:space="preserve"> [</w:t>
      </w:r>
      <w:r w:rsidR="003F3F1E" w:rsidRPr="00822301">
        <w:rPr>
          <w:rFonts w:ascii="Helvetica" w:hAnsi="Helvetica" w:cs="Arial"/>
          <w:b/>
          <w:szCs w:val="24"/>
        </w:rPr>
        <w:t>1-MED-</w:t>
      </w:r>
      <w:r w:rsidR="00EB5537" w:rsidRPr="00822301">
        <w:rPr>
          <w:rFonts w:ascii="Helvetica" w:hAnsi="Helvetica" w:cs="Arial"/>
          <w:b/>
          <w:szCs w:val="24"/>
        </w:rPr>
        <w:t>TXT</w:t>
      </w:r>
      <w:r w:rsidR="00EB5537" w:rsidRPr="00822301">
        <w:rPr>
          <w:rFonts w:ascii="Helvetica" w:hAnsi="Helvetica" w:cs="Arial"/>
          <w:szCs w:val="24"/>
        </w:rPr>
        <w:t>]</w:t>
      </w:r>
      <w:r w:rsidR="003E554D" w:rsidRPr="00822301">
        <w:rPr>
          <w:rFonts w:ascii="Helvetica" w:hAnsi="Helvetica" w:cs="Arial"/>
          <w:szCs w:val="24"/>
        </w:rPr>
        <w:t>. Aspirate the supernatant…</w:t>
      </w:r>
      <w:r w:rsidR="00946AC9" w:rsidRPr="00822301">
        <w:rPr>
          <w:rFonts w:ascii="Helvetica" w:hAnsi="Helvetica" w:cs="Arial"/>
          <w:szCs w:val="24"/>
        </w:rPr>
        <w:t>and resuspend the cell pellet in 1 mL of 17% v/v density gradient medium</w:t>
      </w:r>
      <w:r w:rsidR="003E554D" w:rsidRPr="00822301">
        <w:rPr>
          <w:rFonts w:ascii="Helvetica" w:hAnsi="Helvetica" w:cs="Arial"/>
          <w:szCs w:val="24"/>
        </w:rPr>
        <w:t xml:space="preserve"> in PBS and k</w:t>
      </w:r>
      <w:r w:rsidR="00946AC9" w:rsidRPr="00822301">
        <w:rPr>
          <w:rFonts w:ascii="Helvetica" w:hAnsi="Helvetica" w:cs="Arial"/>
          <w:szCs w:val="24"/>
        </w:rPr>
        <w:t xml:space="preserve">eep </w:t>
      </w:r>
      <w:r w:rsidR="00464BBB" w:rsidRPr="00822301">
        <w:rPr>
          <w:rFonts w:ascii="Helvetica" w:hAnsi="Helvetica" w:cs="Arial"/>
          <w:szCs w:val="24"/>
        </w:rPr>
        <w:t xml:space="preserve">the </w:t>
      </w:r>
      <w:r w:rsidR="003F3F1E" w:rsidRPr="00822301">
        <w:rPr>
          <w:rFonts w:ascii="Helvetica" w:hAnsi="Helvetica" w:cs="Arial"/>
          <w:szCs w:val="24"/>
        </w:rPr>
        <w:t>cells</w:t>
      </w:r>
      <w:r w:rsidR="00946AC9" w:rsidRPr="00822301">
        <w:rPr>
          <w:rFonts w:ascii="Helvetica" w:hAnsi="Helvetica" w:cs="Arial"/>
          <w:szCs w:val="24"/>
        </w:rPr>
        <w:t xml:space="preserve"> on ice until </w:t>
      </w:r>
      <w:r w:rsidR="00464BBB" w:rsidRPr="00822301">
        <w:rPr>
          <w:rFonts w:ascii="Helvetica" w:hAnsi="Helvetica" w:cs="Arial"/>
          <w:szCs w:val="24"/>
        </w:rPr>
        <w:t xml:space="preserve">the </w:t>
      </w:r>
      <w:r w:rsidR="00946AC9" w:rsidRPr="00822301">
        <w:rPr>
          <w:rFonts w:ascii="Helvetica" w:hAnsi="Helvetica" w:cs="Arial"/>
          <w:szCs w:val="24"/>
        </w:rPr>
        <w:t>syringe loading</w:t>
      </w:r>
      <w:r w:rsidR="003F3F1E" w:rsidRPr="00822301">
        <w:rPr>
          <w:rFonts w:ascii="Helvetica" w:hAnsi="Helvetica" w:cs="Arial"/>
          <w:szCs w:val="24"/>
        </w:rPr>
        <w:t xml:space="preserve"> [</w:t>
      </w:r>
      <w:r w:rsidR="003F3F1E" w:rsidRPr="00822301">
        <w:rPr>
          <w:rFonts w:ascii="Helvetica" w:hAnsi="Helvetica" w:cs="Arial"/>
          <w:b/>
          <w:szCs w:val="24"/>
        </w:rPr>
        <w:t>2-</w:t>
      </w:r>
      <w:r w:rsidR="00ED3F58" w:rsidRPr="00822301">
        <w:rPr>
          <w:rFonts w:ascii="Helvetica" w:hAnsi="Helvetica" w:cs="Arial"/>
          <w:b/>
          <w:szCs w:val="24"/>
        </w:rPr>
        <w:t>CU</w:t>
      </w:r>
      <w:r w:rsidR="003F3F1E" w:rsidRPr="00822301">
        <w:rPr>
          <w:rFonts w:ascii="Helvetica" w:hAnsi="Helvetica" w:cs="Arial"/>
          <w:szCs w:val="24"/>
        </w:rPr>
        <w:t>]</w:t>
      </w:r>
      <w:r w:rsidR="00946AC9" w:rsidRPr="00822301">
        <w:rPr>
          <w:rFonts w:ascii="Helvetica" w:hAnsi="Helvetica" w:cs="Arial"/>
          <w:szCs w:val="24"/>
        </w:rPr>
        <w:t>.</w:t>
      </w:r>
    </w:p>
    <w:p w14:paraId="5776200A" w14:textId="652574AB" w:rsidR="00EB5537" w:rsidRPr="00822301" w:rsidRDefault="003F3F1E" w:rsidP="00EB5537">
      <w:pPr>
        <w:numPr>
          <w:ilvl w:val="2"/>
          <w:numId w:val="12"/>
        </w:numPr>
        <w:spacing w:before="240"/>
        <w:jc w:val="both"/>
        <w:outlineLvl w:val="0"/>
        <w:rPr>
          <w:rFonts w:ascii="Helvetica" w:hAnsi="Helvetica" w:cs="Arial"/>
          <w:szCs w:val="24"/>
        </w:rPr>
      </w:pPr>
      <w:r w:rsidRPr="00822301">
        <w:rPr>
          <w:rFonts w:ascii="Helvetica" w:hAnsi="Helvetica" w:cs="Arial"/>
          <w:szCs w:val="24"/>
        </w:rPr>
        <w:lastRenderedPageBreak/>
        <w:t xml:space="preserve">Talent adds PBS and </w:t>
      </w:r>
      <w:proofErr w:type="spellStart"/>
      <w:r w:rsidRPr="00822301">
        <w:rPr>
          <w:rFonts w:ascii="Helvetica" w:hAnsi="Helvetica" w:cs="Arial"/>
          <w:szCs w:val="24"/>
        </w:rPr>
        <w:t>resuspends</w:t>
      </w:r>
      <w:proofErr w:type="spellEnd"/>
      <w:r w:rsidRPr="00822301">
        <w:rPr>
          <w:rFonts w:ascii="Helvetica" w:hAnsi="Helvetica" w:cs="Arial"/>
          <w:szCs w:val="24"/>
        </w:rPr>
        <w:t xml:space="preserve"> cells, then places them in the centrifuge. Show the text when talent is placing the tube in the centrifuge. </w:t>
      </w:r>
      <w:r w:rsidR="00EB5537" w:rsidRPr="00822301">
        <w:rPr>
          <w:rFonts w:ascii="Helvetica" w:hAnsi="Helvetica" w:cs="Arial"/>
          <w:szCs w:val="24"/>
        </w:rPr>
        <w:t>TEXT: 3,000 x g, 3 min</w:t>
      </w:r>
      <w:r w:rsidR="00912BA7" w:rsidRPr="00822301">
        <w:rPr>
          <w:rFonts w:ascii="Helvetica" w:hAnsi="Helvetica" w:cs="Arial"/>
          <w:szCs w:val="24"/>
        </w:rPr>
        <w:t>, RT</w:t>
      </w:r>
      <w:r w:rsidR="00EB5537" w:rsidRPr="00822301">
        <w:rPr>
          <w:rFonts w:ascii="Helvetica" w:hAnsi="Helvetica" w:cs="Arial"/>
          <w:szCs w:val="24"/>
        </w:rPr>
        <w:t xml:space="preserve"> </w:t>
      </w:r>
    </w:p>
    <w:p w14:paraId="57DC214C" w14:textId="4914E7A5" w:rsidR="00ED3F58" w:rsidRPr="00822301" w:rsidRDefault="00ED3F58" w:rsidP="00EB5537">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Focus on the contents of the tube as talent aspirates the supernatant, show how much supernatant is remaining above the </w:t>
      </w:r>
      <w:r w:rsidR="00B409D7" w:rsidRPr="00822301">
        <w:rPr>
          <w:rFonts w:ascii="Helvetica" w:hAnsi="Helvetica" w:cs="Arial"/>
          <w:szCs w:val="24"/>
        </w:rPr>
        <w:t>pellet. talent</w:t>
      </w:r>
      <w:r w:rsidRPr="00822301">
        <w:rPr>
          <w:rFonts w:ascii="Helvetica" w:hAnsi="Helvetica" w:cs="Arial"/>
          <w:szCs w:val="24"/>
        </w:rPr>
        <w:t xml:space="preserve"> </w:t>
      </w:r>
      <w:proofErr w:type="spellStart"/>
      <w:r w:rsidRPr="00822301">
        <w:rPr>
          <w:rFonts w:ascii="Helvetica" w:hAnsi="Helvetica" w:cs="Arial"/>
          <w:szCs w:val="24"/>
        </w:rPr>
        <w:t>resuspends</w:t>
      </w:r>
      <w:proofErr w:type="spellEnd"/>
      <w:r w:rsidRPr="00822301">
        <w:rPr>
          <w:rFonts w:ascii="Helvetica" w:hAnsi="Helvetica" w:cs="Arial"/>
          <w:szCs w:val="24"/>
        </w:rPr>
        <w:t xml:space="preserve"> the supernatant, then places </w:t>
      </w:r>
      <w:r w:rsidR="00B409D7" w:rsidRPr="00822301">
        <w:rPr>
          <w:rFonts w:ascii="Helvetica" w:hAnsi="Helvetica" w:cs="Arial"/>
          <w:szCs w:val="24"/>
        </w:rPr>
        <w:t xml:space="preserve">the tube on ice </w:t>
      </w:r>
    </w:p>
    <w:p w14:paraId="53DEF087" w14:textId="42305155" w:rsidR="00946AC9" w:rsidRPr="00822301" w:rsidRDefault="008A75C1" w:rsidP="00946AC9">
      <w:pPr>
        <w:numPr>
          <w:ilvl w:val="1"/>
          <w:numId w:val="12"/>
        </w:numPr>
        <w:spacing w:before="240"/>
        <w:jc w:val="both"/>
        <w:outlineLvl w:val="0"/>
        <w:rPr>
          <w:rFonts w:ascii="Helvetica" w:hAnsi="Helvetica" w:cs="Arial"/>
          <w:szCs w:val="24"/>
        </w:rPr>
      </w:pPr>
      <w:r w:rsidRPr="00822301">
        <w:rPr>
          <w:rFonts w:ascii="Helvetica" w:hAnsi="Helvetica" w:cs="Arial"/>
          <w:szCs w:val="24"/>
        </w:rPr>
        <w:t>Next, l</w:t>
      </w:r>
      <w:r w:rsidR="00946AC9" w:rsidRPr="00822301">
        <w:rPr>
          <w:rFonts w:ascii="Helvetica" w:hAnsi="Helvetica" w:cs="Arial"/>
          <w:szCs w:val="24"/>
        </w:rPr>
        <w:t>oad a 3</w:t>
      </w:r>
      <w:r w:rsidR="00464BBB" w:rsidRPr="00822301">
        <w:rPr>
          <w:rFonts w:ascii="Helvetica" w:hAnsi="Helvetica" w:cs="Arial"/>
          <w:szCs w:val="24"/>
        </w:rPr>
        <w:t xml:space="preserve"> </w:t>
      </w:r>
      <w:r w:rsidR="00946AC9" w:rsidRPr="00822301">
        <w:rPr>
          <w:rFonts w:ascii="Helvetica" w:hAnsi="Helvetica" w:cs="Arial"/>
          <w:szCs w:val="24"/>
        </w:rPr>
        <w:t>m</w:t>
      </w:r>
      <w:r w:rsidR="00464BBB" w:rsidRPr="00822301">
        <w:rPr>
          <w:rFonts w:ascii="Helvetica" w:hAnsi="Helvetica" w:cs="Arial"/>
          <w:szCs w:val="24"/>
        </w:rPr>
        <w:t>L syringe with fluorinated oil, or HFE,</w:t>
      </w:r>
      <w:r w:rsidR="00946AC9" w:rsidRPr="00822301">
        <w:rPr>
          <w:rFonts w:ascii="Helvetica" w:hAnsi="Helvetica" w:cs="Arial"/>
          <w:szCs w:val="24"/>
        </w:rPr>
        <w:t xml:space="preserve"> containing a </w:t>
      </w:r>
      <w:r w:rsidR="00464BBB" w:rsidRPr="00822301">
        <w:rPr>
          <w:rFonts w:ascii="Helvetica" w:hAnsi="Helvetica" w:cs="Arial"/>
          <w:szCs w:val="24"/>
        </w:rPr>
        <w:t>2% w/w PFPE-PEG</w:t>
      </w:r>
      <w:r w:rsidR="00946AC9" w:rsidRPr="00822301">
        <w:rPr>
          <w:rFonts w:ascii="Helvetica" w:hAnsi="Helvetica" w:cs="Arial"/>
          <w:szCs w:val="24"/>
        </w:rPr>
        <w:t xml:space="preserve"> surfactant, fit it with a 27-gauge needle, and place it into a syringe pump</w:t>
      </w:r>
      <w:r w:rsidR="00464BBB" w:rsidRPr="00822301">
        <w:rPr>
          <w:rFonts w:ascii="Helvetica" w:hAnsi="Helvetica" w:cs="Arial"/>
          <w:szCs w:val="24"/>
        </w:rPr>
        <w:t xml:space="preserve"> [</w:t>
      </w:r>
      <w:r w:rsidR="003E39AC" w:rsidRPr="00822301">
        <w:rPr>
          <w:rFonts w:ascii="Helvetica" w:hAnsi="Helvetica" w:cs="Arial"/>
          <w:b/>
          <w:szCs w:val="24"/>
        </w:rPr>
        <w:t>1-MED-</w:t>
      </w:r>
      <w:r w:rsidR="00464BBB" w:rsidRPr="00822301">
        <w:rPr>
          <w:rFonts w:ascii="Helvetica" w:hAnsi="Helvetica" w:cs="Arial"/>
          <w:b/>
          <w:szCs w:val="24"/>
        </w:rPr>
        <w:t>TXT</w:t>
      </w:r>
      <w:r w:rsidR="00464BBB" w:rsidRPr="00822301">
        <w:rPr>
          <w:rFonts w:ascii="Helvetica" w:hAnsi="Helvetica" w:cs="Arial"/>
          <w:szCs w:val="24"/>
        </w:rPr>
        <w:t>]</w:t>
      </w:r>
      <w:r w:rsidR="00946AC9" w:rsidRPr="00822301">
        <w:rPr>
          <w:rFonts w:ascii="Helvetica" w:hAnsi="Helvetica" w:cs="Arial"/>
          <w:szCs w:val="24"/>
        </w:rPr>
        <w:t>.</w:t>
      </w:r>
    </w:p>
    <w:p w14:paraId="69B8091D" w14:textId="7D5789C5" w:rsidR="00946AC9" w:rsidRPr="00822301" w:rsidRDefault="003E39AC" w:rsidP="00464BBB">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Over the shoulder, talent loads the syringe with fluorinated oil, and points that it is fit with a 27-gauge needle, then places it into a syringe pump. </w:t>
      </w:r>
      <w:r w:rsidR="00464BBB" w:rsidRPr="00822301">
        <w:rPr>
          <w:rFonts w:ascii="Helvetica" w:hAnsi="Helvetica" w:cs="Arial"/>
          <w:szCs w:val="24"/>
        </w:rPr>
        <w:t xml:space="preserve">TEXT: PFPE-PEG: </w:t>
      </w:r>
      <w:proofErr w:type="spellStart"/>
      <w:r w:rsidR="00464BBB" w:rsidRPr="00822301">
        <w:rPr>
          <w:rFonts w:ascii="Helvetica" w:hAnsi="Helvetica" w:cs="Arial"/>
          <w:szCs w:val="24"/>
        </w:rPr>
        <w:t>perfluoropolyether</w:t>
      </w:r>
      <w:proofErr w:type="spellEnd"/>
      <w:r w:rsidR="00464BBB" w:rsidRPr="00822301">
        <w:rPr>
          <w:rFonts w:ascii="Helvetica" w:hAnsi="Helvetica" w:cs="Arial"/>
          <w:szCs w:val="24"/>
        </w:rPr>
        <w:t>-polyethylene glycol</w:t>
      </w:r>
    </w:p>
    <w:p w14:paraId="6F5DD5B4" w14:textId="1822D3F6" w:rsidR="007F557D" w:rsidRPr="00822301" w:rsidRDefault="00946AC9" w:rsidP="007F557D">
      <w:pPr>
        <w:numPr>
          <w:ilvl w:val="1"/>
          <w:numId w:val="12"/>
        </w:numPr>
        <w:spacing w:before="240"/>
        <w:jc w:val="both"/>
        <w:outlineLvl w:val="0"/>
        <w:rPr>
          <w:rFonts w:ascii="Helvetica" w:hAnsi="Helvetica" w:cs="Arial"/>
          <w:szCs w:val="24"/>
        </w:rPr>
      </w:pPr>
      <w:r w:rsidRPr="00822301">
        <w:rPr>
          <w:rFonts w:ascii="Helvetica" w:hAnsi="Helvetica" w:cs="Arial"/>
          <w:szCs w:val="24"/>
        </w:rPr>
        <w:t>Load the cell suspension and molten agarose into 1</w:t>
      </w:r>
      <w:r w:rsidR="007F557D" w:rsidRPr="00822301">
        <w:rPr>
          <w:rFonts w:ascii="Helvetica" w:hAnsi="Helvetica" w:cs="Arial"/>
          <w:szCs w:val="24"/>
        </w:rPr>
        <w:t xml:space="preserve"> </w:t>
      </w:r>
      <w:r w:rsidRPr="00822301">
        <w:rPr>
          <w:rFonts w:ascii="Helvetica" w:hAnsi="Helvetica" w:cs="Arial"/>
          <w:szCs w:val="24"/>
        </w:rPr>
        <w:t>mL syringes, both</w:t>
      </w:r>
      <w:r w:rsidR="007F557D" w:rsidRPr="00822301">
        <w:rPr>
          <w:rFonts w:ascii="Helvetica" w:hAnsi="Helvetica" w:cs="Arial"/>
          <w:szCs w:val="24"/>
        </w:rPr>
        <w:t xml:space="preserve"> fit</w:t>
      </w:r>
      <w:r w:rsidRPr="00822301">
        <w:rPr>
          <w:rFonts w:ascii="Helvetica" w:hAnsi="Helvetica" w:cs="Arial"/>
          <w:szCs w:val="24"/>
        </w:rPr>
        <w:t xml:space="preserve"> with 27-gauge needles, and place </w:t>
      </w:r>
      <w:r w:rsidR="007F557D" w:rsidRPr="00822301">
        <w:rPr>
          <w:rFonts w:ascii="Helvetica" w:hAnsi="Helvetica" w:cs="Arial"/>
          <w:szCs w:val="24"/>
        </w:rPr>
        <w:t>them</w:t>
      </w:r>
      <w:r w:rsidRPr="00822301">
        <w:rPr>
          <w:rFonts w:ascii="Helvetica" w:hAnsi="Helvetica" w:cs="Arial"/>
          <w:szCs w:val="24"/>
        </w:rPr>
        <w:t xml:space="preserve"> into syringe pumps</w:t>
      </w:r>
      <w:r w:rsidR="00B40457" w:rsidRPr="00822301">
        <w:rPr>
          <w:rFonts w:ascii="Helvetica" w:hAnsi="Helvetica" w:cs="Arial"/>
          <w:szCs w:val="24"/>
        </w:rPr>
        <w:t xml:space="preserve"> [</w:t>
      </w:r>
      <w:r w:rsidR="00B40457" w:rsidRPr="00822301">
        <w:rPr>
          <w:rFonts w:ascii="Helvetica" w:hAnsi="Helvetica" w:cs="Arial"/>
          <w:b/>
          <w:szCs w:val="24"/>
        </w:rPr>
        <w:t>1-</w:t>
      </w:r>
      <w:r w:rsidR="00D5659C" w:rsidRPr="00822301">
        <w:rPr>
          <w:rFonts w:ascii="Helvetica" w:hAnsi="Helvetica" w:cs="Arial"/>
          <w:b/>
          <w:szCs w:val="24"/>
        </w:rPr>
        <w:t>CU</w:t>
      </w:r>
      <w:r w:rsidR="00B40457" w:rsidRPr="00822301">
        <w:rPr>
          <w:rFonts w:ascii="Helvetica" w:hAnsi="Helvetica" w:cs="Arial"/>
          <w:szCs w:val="24"/>
        </w:rPr>
        <w:t>]</w:t>
      </w:r>
      <w:r w:rsidRPr="00822301">
        <w:rPr>
          <w:rFonts w:ascii="Helvetica" w:hAnsi="Helvetica" w:cs="Arial"/>
          <w:szCs w:val="24"/>
        </w:rPr>
        <w:t>.</w:t>
      </w:r>
      <w:r w:rsidR="007F557D" w:rsidRPr="00822301">
        <w:rPr>
          <w:rFonts w:ascii="Helvetica" w:hAnsi="Helvetica" w:cs="Arial"/>
          <w:szCs w:val="24"/>
        </w:rPr>
        <w:t xml:space="preserve"> </w:t>
      </w:r>
    </w:p>
    <w:p w14:paraId="6E7E565C" w14:textId="7D2F566C" w:rsidR="00D5659C" w:rsidRPr="00822301" w:rsidRDefault="00D5659C" w:rsidP="00D5659C">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Talent loads cell suspension and agarose into the syringes. Focus on the cells and the agarose loaded into the syringes, then how the syringes are placed into the syringe pumps </w:t>
      </w:r>
    </w:p>
    <w:p w14:paraId="7A189233" w14:textId="321D1C4D" w:rsidR="00946AC9" w:rsidRPr="00822301" w:rsidRDefault="00BF6C65" w:rsidP="00C92D56">
      <w:pPr>
        <w:numPr>
          <w:ilvl w:val="1"/>
          <w:numId w:val="12"/>
        </w:numPr>
        <w:spacing w:before="240"/>
        <w:jc w:val="both"/>
        <w:outlineLvl w:val="0"/>
        <w:rPr>
          <w:rFonts w:ascii="Helvetica" w:hAnsi="Helvetica" w:cs="Arial"/>
          <w:szCs w:val="24"/>
        </w:rPr>
      </w:pPr>
      <w:r w:rsidRPr="00822301">
        <w:rPr>
          <w:rFonts w:ascii="Helvetica" w:hAnsi="Helvetica" w:cs="Arial"/>
          <w:szCs w:val="24"/>
        </w:rPr>
        <w:t>Then s</w:t>
      </w:r>
      <w:r w:rsidR="00946AC9" w:rsidRPr="00822301">
        <w:rPr>
          <w:rFonts w:ascii="Helvetica" w:hAnsi="Helvetica" w:cs="Arial"/>
          <w:szCs w:val="24"/>
        </w:rPr>
        <w:t xml:space="preserve">et </w:t>
      </w:r>
      <w:r w:rsidR="00D5659C" w:rsidRPr="00822301">
        <w:rPr>
          <w:rFonts w:ascii="Helvetica" w:hAnsi="Helvetica" w:cs="Arial"/>
          <w:szCs w:val="24"/>
        </w:rPr>
        <w:t>a</w:t>
      </w:r>
      <w:r w:rsidR="00946AC9" w:rsidRPr="00822301">
        <w:rPr>
          <w:rFonts w:ascii="Helvetica" w:hAnsi="Helvetica" w:cs="Arial"/>
          <w:szCs w:val="24"/>
        </w:rPr>
        <w:t xml:space="preserve"> space heater to </w:t>
      </w:r>
      <w:r w:rsidR="007F557D" w:rsidRPr="00822301">
        <w:rPr>
          <w:rFonts w:ascii="Helvetica" w:hAnsi="Helvetica" w:cs="Arial"/>
          <w:szCs w:val="24"/>
        </w:rPr>
        <w:t>high</w:t>
      </w:r>
      <w:r w:rsidR="00946AC9" w:rsidRPr="00822301">
        <w:rPr>
          <w:rFonts w:ascii="Helvetica" w:hAnsi="Helvetica" w:cs="Arial"/>
          <w:szCs w:val="24"/>
        </w:rPr>
        <w:t xml:space="preserve"> and position the heating surface 10 cm away from the syringe</w:t>
      </w:r>
      <w:r w:rsidR="00C92D56" w:rsidRPr="00822301">
        <w:rPr>
          <w:rFonts w:ascii="Helvetica" w:hAnsi="Helvetica" w:cs="Arial"/>
          <w:szCs w:val="24"/>
        </w:rPr>
        <w:t xml:space="preserve"> [</w:t>
      </w:r>
      <w:r w:rsidR="0083026E" w:rsidRPr="00822301">
        <w:rPr>
          <w:rFonts w:ascii="Helvetica" w:hAnsi="Helvetica" w:cs="Arial"/>
          <w:b/>
          <w:szCs w:val="24"/>
        </w:rPr>
        <w:t>1-MED-</w:t>
      </w:r>
      <w:r w:rsidR="00C92D56" w:rsidRPr="00822301">
        <w:rPr>
          <w:rFonts w:ascii="Helvetica" w:hAnsi="Helvetica" w:cs="Arial"/>
          <w:b/>
          <w:szCs w:val="24"/>
        </w:rPr>
        <w:t>TXT</w:t>
      </w:r>
      <w:r w:rsidR="00C92D56" w:rsidRPr="00822301">
        <w:rPr>
          <w:rFonts w:ascii="Helvetica" w:hAnsi="Helvetica" w:cs="Arial"/>
          <w:szCs w:val="24"/>
        </w:rPr>
        <w:t>]</w:t>
      </w:r>
      <w:r w:rsidR="00946AC9" w:rsidRPr="00822301">
        <w:rPr>
          <w:rFonts w:ascii="Helvetica" w:hAnsi="Helvetica" w:cs="Arial"/>
          <w:szCs w:val="24"/>
        </w:rPr>
        <w:t xml:space="preserve">. Ensure that the temperature measured at the syringe is </w:t>
      </w:r>
      <w:r w:rsidR="00C92D56" w:rsidRPr="00822301">
        <w:rPr>
          <w:rFonts w:ascii="Helvetica" w:hAnsi="Helvetica" w:cs="Arial"/>
          <w:szCs w:val="24"/>
        </w:rPr>
        <w:t>~</w:t>
      </w:r>
      <w:r w:rsidR="00946AC9" w:rsidRPr="00822301">
        <w:rPr>
          <w:rFonts w:ascii="Helvetica" w:hAnsi="Helvetica" w:cs="Arial"/>
          <w:szCs w:val="24"/>
        </w:rPr>
        <w:t>80 °C</w:t>
      </w:r>
      <w:r w:rsidR="00E667CB" w:rsidRPr="00822301">
        <w:rPr>
          <w:rFonts w:ascii="Helvetica" w:hAnsi="Helvetica" w:cs="Arial"/>
          <w:szCs w:val="24"/>
        </w:rPr>
        <w:t xml:space="preserve"> [</w:t>
      </w:r>
      <w:r w:rsidR="00E667CB" w:rsidRPr="00822301">
        <w:rPr>
          <w:rFonts w:ascii="Helvetica" w:hAnsi="Helvetica" w:cs="Arial"/>
          <w:b/>
          <w:szCs w:val="24"/>
        </w:rPr>
        <w:t>2-MED</w:t>
      </w:r>
      <w:r w:rsidR="00E667CB" w:rsidRPr="00822301">
        <w:rPr>
          <w:rFonts w:ascii="Helvetica" w:hAnsi="Helvetica" w:cs="Arial"/>
          <w:szCs w:val="24"/>
        </w:rPr>
        <w:t>]</w:t>
      </w:r>
      <w:r w:rsidR="00946AC9" w:rsidRPr="00822301">
        <w:rPr>
          <w:rFonts w:ascii="Helvetica" w:hAnsi="Helvetica" w:cs="Arial"/>
          <w:szCs w:val="24"/>
        </w:rPr>
        <w:t>.</w:t>
      </w:r>
      <w:r w:rsidR="00C92D56" w:rsidRPr="00822301">
        <w:rPr>
          <w:rFonts w:ascii="Helvetica" w:hAnsi="Helvetica" w:cs="Arial"/>
          <w:szCs w:val="24"/>
        </w:rPr>
        <w:t xml:space="preserve"> </w:t>
      </w:r>
    </w:p>
    <w:p w14:paraId="1BADA404" w14:textId="480A3272" w:rsidR="00946AC9" w:rsidRPr="00822301" w:rsidRDefault="0083026E" w:rsidP="00541010">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Talent places space heater close to syringe, then sets it to high, and measures that it is ~10 cm away from the syringe, </w:t>
      </w:r>
      <w:r w:rsidR="00541010" w:rsidRPr="00822301">
        <w:rPr>
          <w:rFonts w:ascii="Helvetica" w:hAnsi="Helvetica" w:cs="Arial"/>
          <w:szCs w:val="24"/>
        </w:rPr>
        <w:t xml:space="preserve">TEXT: Caution: Maintain heater at recommended distance </w:t>
      </w:r>
    </w:p>
    <w:p w14:paraId="4A3E29F6" w14:textId="346497C0" w:rsidR="0083026E" w:rsidRPr="00822301" w:rsidRDefault="00E667CB" w:rsidP="00541010">
      <w:pPr>
        <w:numPr>
          <w:ilvl w:val="2"/>
          <w:numId w:val="12"/>
        </w:numPr>
        <w:spacing w:before="240"/>
        <w:jc w:val="both"/>
        <w:outlineLvl w:val="0"/>
        <w:rPr>
          <w:rFonts w:ascii="Helvetica" w:hAnsi="Helvetica" w:cs="Arial"/>
          <w:szCs w:val="24"/>
        </w:rPr>
      </w:pPr>
      <w:r w:rsidRPr="00822301">
        <w:rPr>
          <w:rFonts w:ascii="Helvetica" w:hAnsi="Helvetica" w:cs="Arial"/>
          <w:szCs w:val="24"/>
        </w:rPr>
        <w:t>Talent checks the temperature, if possible, show that it is ~80 °C</w:t>
      </w:r>
    </w:p>
    <w:p w14:paraId="10DA44E1" w14:textId="7638227C" w:rsidR="00AC5670" w:rsidRPr="00822301" w:rsidRDefault="00B6167C" w:rsidP="00AC5670">
      <w:pPr>
        <w:numPr>
          <w:ilvl w:val="1"/>
          <w:numId w:val="12"/>
        </w:numPr>
        <w:spacing w:before="240"/>
        <w:jc w:val="both"/>
        <w:outlineLvl w:val="0"/>
        <w:rPr>
          <w:rFonts w:ascii="Helvetica" w:hAnsi="Helvetica" w:cs="Arial"/>
          <w:szCs w:val="24"/>
        </w:rPr>
      </w:pPr>
      <w:r w:rsidRPr="00822301">
        <w:rPr>
          <w:rFonts w:ascii="Helvetica" w:hAnsi="Helvetica" w:cs="Arial"/>
          <w:szCs w:val="24"/>
        </w:rPr>
        <w:t>Before inserting the tubes into the device, prime the pumps to remove the air from the line [</w:t>
      </w:r>
      <w:r w:rsidRPr="00822301">
        <w:rPr>
          <w:rFonts w:ascii="Helvetica" w:hAnsi="Helvetica" w:cs="Arial"/>
          <w:b/>
          <w:szCs w:val="24"/>
        </w:rPr>
        <w:t>1-MED</w:t>
      </w:r>
      <w:r w:rsidRPr="00822301">
        <w:rPr>
          <w:rFonts w:ascii="Helvetica" w:hAnsi="Helvetica" w:cs="Arial"/>
          <w:szCs w:val="24"/>
        </w:rPr>
        <w:t xml:space="preserve">]. </w:t>
      </w:r>
      <w:r w:rsidR="00946AC9" w:rsidRPr="00822301">
        <w:rPr>
          <w:rFonts w:ascii="Helvetica" w:hAnsi="Helvetica" w:cs="Arial"/>
          <w:szCs w:val="24"/>
        </w:rPr>
        <w:t>Connect the syringe needles to the microfluidic device inlets using pieces of polyethylene</w:t>
      </w:r>
      <w:r w:rsidR="00C92D56" w:rsidRPr="00822301">
        <w:rPr>
          <w:rFonts w:ascii="Helvetica" w:hAnsi="Helvetica" w:cs="Arial"/>
          <w:szCs w:val="24"/>
        </w:rPr>
        <w:t>, or PE</w:t>
      </w:r>
      <w:r w:rsidR="00946AC9" w:rsidRPr="00822301">
        <w:rPr>
          <w:rFonts w:ascii="Helvetica" w:hAnsi="Helvetica" w:cs="Arial"/>
          <w:szCs w:val="24"/>
        </w:rPr>
        <w:t xml:space="preserve"> tubing</w:t>
      </w:r>
      <w:r w:rsidR="00C50577" w:rsidRPr="00822301">
        <w:rPr>
          <w:rFonts w:ascii="Helvetica" w:hAnsi="Helvetica" w:cs="Arial"/>
          <w:szCs w:val="24"/>
        </w:rPr>
        <w:t xml:space="preserve"> [</w:t>
      </w:r>
      <w:r w:rsidRPr="00822301">
        <w:rPr>
          <w:rFonts w:ascii="Helvetica" w:hAnsi="Helvetica" w:cs="Arial"/>
          <w:b/>
          <w:szCs w:val="24"/>
        </w:rPr>
        <w:t>2</w:t>
      </w:r>
      <w:r w:rsidR="00C50577" w:rsidRPr="00822301">
        <w:rPr>
          <w:rFonts w:ascii="Helvetica" w:hAnsi="Helvetica" w:cs="Arial"/>
          <w:b/>
          <w:szCs w:val="24"/>
        </w:rPr>
        <w:t>-</w:t>
      </w:r>
      <w:r w:rsidR="00E14310" w:rsidRPr="00822301">
        <w:rPr>
          <w:rFonts w:ascii="Helvetica" w:hAnsi="Helvetica" w:cs="Arial"/>
          <w:b/>
          <w:szCs w:val="24"/>
        </w:rPr>
        <w:t>CU</w:t>
      </w:r>
      <w:r w:rsidR="00E14310" w:rsidRPr="00822301">
        <w:rPr>
          <w:rFonts w:ascii="Helvetica" w:hAnsi="Helvetica" w:cs="Arial"/>
          <w:szCs w:val="24"/>
        </w:rPr>
        <w:t>]</w:t>
      </w:r>
      <w:r w:rsidR="00946AC9" w:rsidRPr="00822301">
        <w:rPr>
          <w:rFonts w:ascii="Helvetica" w:hAnsi="Helvetica" w:cs="Arial"/>
          <w:szCs w:val="24"/>
        </w:rPr>
        <w:t xml:space="preserve">. </w:t>
      </w:r>
    </w:p>
    <w:p w14:paraId="13CF3691" w14:textId="7CEFE880" w:rsidR="00B6167C" w:rsidRPr="00822301" w:rsidRDefault="00B6167C" w:rsidP="00AF747B">
      <w:pPr>
        <w:numPr>
          <w:ilvl w:val="2"/>
          <w:numId w:val="12"/>
        </w:numPr>
        <w:spacing w:before="240"/>
        <w:jc w:val="both"/>
        <w:outlineLvl w:val="0"/>
        <w:rPr>
          <w:rFonts w:ascii="Helvetica" w:hAnsi="Helvetica" w:cs="Arial"/>
          <w:szCs w:val="24"/>
        </w:rPr>
      </w:pPr>
      <w:r w:rsidRPr="00822301">
        <w:rPr>
          <w:rFonts w:ascii="Helvetica" w:hAnsi="Helvetica" w:cs="Arial"/>
          <w:szCs w:val="24"/>
        </w:rPr>
        <w:t>Talent primes the pumps and checks that air is removed from the line</w:t>
      </w:r>
    </w:p>
    <w:p w14:paraId="5B807FDB" w14:textId="51C136C7" w:rsidR="00AF747B" w:rsidRPr="00822301" w:rsidRDefault="00AF747B" w:rsidP="00AF747B">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Show where the </w:t>
      </w:r>
      <w:r w:rsidR="00B6167C" w:rsidRPr="00822301">
        <w:rPr>
          <w:rFonts w:ascii="Helvetica" w:hAnsi="Helvetica" w:cs="Arial"/>
          <w:szCs w:val="24"/>
        </w:rPr>
        <w:t xml:space="preserve">syringe needles are connected to the device </w:t>
      </w:r>
      <w:r w:rsidR="00E46502" w:rsidRPr="00822301">
        <w:rPr>
          <w:rFonts w:ascii="Helvetica" w:hAnsi="Helvetica" w:cs="Arial"/>
          <w:szCs w:val="24"/>
        </w:rPr>
        <w:t>as talent makes connection</w:t>
      </w:r>
    </w:p>
    <w:p w14:paraId="0C83B10A" w14:textId="162215EE" w:rsidR="00C92D56" w:rsidRPr="00822301" w:rsidRDefault="00946AC9" w:rsidP="00615961">
      <w:pPr>
        <w:numPr>
          <w:ilvl w:val="1"/>
          <w:numId w:val="12"/>
        </w:numPr>
        <w:spacing w:before="240"/>
        <w:jc w:val="both"/>
        <w:outlineLvl w:val="0"/>
        <w:rPr>
          <w:rFonts w:ascii="Helvetica" w:hAnsi="Helvetica" w:cs="Arial"/>
          <w:szCs w:val="24"/>
        </w:rPr>
      </w:pPr>
      <w:r w:rsidRPr="00822301">
        <w:rPr>
          <w:rFonts w:ascii="Helvetica" w:hAnsi="Helvetica" w:cs="Arial"/>
          <w:szCs w:val="24"/>
        </w:rPr>
        <w:t>Connect a piece of tubing to the outlet and place the free end in a 15</w:t>
      </w:r>
      <w:r w:rsidR="00AC5670" w:rsidRPr="00822301">
        <w:rPr>
          <w:rFonts w:ascii="Helvetica" w:hAnsi="Helvetica" w:cs="Arial"/>
          <w:szCs w:val="24"/>
        </w:rPr>
        <w:t xml:space="preserve"> </w:t>
      </w:r>
      <w:r w:rsidRPr="00822301">
        <w:rPr>
          <w:rFonts w:ascii="Helvetica" w:hAnsi="Helvetica" w:cs="Arial"/>
          <w:szCs w:val="24"/>
        </w:rPr>
        <w:t>mL collection tube</w:t>
      </w:r>
      <w:r w:rsidR="00C92D56" w:rsidRPr="00822301">
        <w:rPr>
          <w:rFonts w:ascii="Helvetica" w:hAnsi="Helvetica" w:cs="Arial"/>
          <w:szCs w:val="24"/>
        </w:rPr>
        <w:t xml:space="preserve"> [</w:t>
      </w:r>
      <w:r w:rsidR="00306ACD" w:rsidRPr="00822301">
        <w:rPr>
          <w:rFonts w:ascii="Helvetica" w:hAnsi="Helvetica" w:cs="Arial"/>
          <w:b/>
          <w:szCs w:val="24"/>
        </w:rPr>
        <w:t>1-CU-</w:t>
      </w:r>
      <w:r w:rsidR="00C92D56" w:rsidRPr="00822301">
        <w:rPr>
          <w:rFonts w:ascii="Helvetica" w:hAnsi="Helvetica" w:cs="Arial"/>
          <w:b/>
          <w:szCs w:val="24"/>
        </w:rPr>
        <w:t>TXT</w:t>
      </w:r>
      <w:r w:rsidR="00C92D56" w:rsidRPr="00822301">
        <w:rPr>
          <w:rFonts w:ascii="Helvetica" w:hAnsi="Helvetica" w:cs="Arial"/>
          <w:szCs w:val="24"/>
        </w:rPr>
        <w:t>]</w:t>
      </w:r>
      <w:r w:rsidRPr="00822301">
        <w:rPr>
          <w:rFonts w:ascii="Helvetica" w:hAnsi="Helvetica" w:cs="Arial"/>
          <w:szCs w:val="24"/>
        </w:rPr>
        <w:t>.</w:t>
      </w:r>
      <w:r w:rsidR="00C92D56" w:rsidRPr="00822301">
        <w:rPr>
          <w:rFonts w:ascii="Helvetica" w:hAnsi="Helvetica" w:cs="Arial"/>
          <w:szCs w:val="24"/>
        </w:rPr>
        <w:t xml:space="preserve"> </w:t>
      </w:r>
      <w:r w:rsidR="00615961" w:rsidRPr="00822301">
        <w:rPr>
          <w:rFonts w:ascii="Helvetica" w:hAnsi="Helvetica" w:cs="Arial"/>
          <w:szCs w:val="24"/>
        </w:rPr>
        <w:t xml:space="preserve">After </w:t>
      </w:r>
      <w:proofErr w:type="spellStart"/>
      <w:r w:rsidR="00615961" w:rsidRPr="00822301">
        <w:rPr>
          <w:rFonts w:ascii="Helvetica" w:hAnsi="Helvetica" w:cs="Arial"/>
          <w:szCs w:val="24"/>
        </w:rPr>
        <w:t>dropmaking</w:t>
      </w:r>
      <w:proofErr w:type="spellEnd"/>
      <w:r w:rsidR="00615961" w:rsidRPr="00822301">
        <w:rPr>
          <w:rFonts w:ascii="Helvetica" w:hAnsi="Helvetica" w:cs="Arial"/>
          <w:szCs w:val="24"/>
        </w:rPr>
        <w:t>, place the collection tube at 4 °C for 30 min to ensure the complete gelation of the agarose</w:t>
      </w:r>
      <w:r w:rsidR="00401425" w:rsidRPr="00822301">
        <w:rPr>
          <w:rFonts w:ascii="Helvetica" w:hAnsi="Helvetica" w:cs="Arial"/>
          <w:szCs w:val="24"/>
        </w:rPr>
        <w:t xml:space="preserve"> [</w:t>
      </w:r>
      <w:r w:rsidR="00401425" w:rsidRPr="00822301">
        <w:rPr>
          <w:rFonts w:ascii="Helvetica" w:hAnsi="Helvetica" w:cs="Arial"/>
          <w:b/>
          <w:szCs w:val="24"/>
        </w:rPr>
        <w:t>2-MED</w:t>
      </w:r>
      <w:r w:rsidR="00401425" w:rsidRPr="00822301">
        <w:rPr>
          <w:rFonts w:ascii="Helvetica" w:hAnsi="Helvetica" w:cs="Arial"/>
          <w:szCs w:val="24"/>
        </w:rPr>
        <w:t>]</w:t>
      </w:r>
      <w:r w:rsidR="00615961" w:rsidRPr="00822301">
        <w:rPr>
          <w:rFonts w:ascii="Helvetica" w:hAnsi="Helvetica" w:cs="Arial"/>
          <w:szCs w:val="24"/>
        </w:rPr>
        <w:t>.</w:t>
      </w:r>
    </w:p>
    <w:p w14:paraId="1485945E" w14:textId="61F90C54" w:rsidR="00946AC9" w:rsidRPr="00822301" w:rsidRDefault="00306ACD" w:rsidP="00C92D56">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Talent connects tubing to outlet, and places free end in collection tube, </w:t>
      </w:r>
      <w:r w:rsidR="00C92D56" w:rsidRPr="00822301">
        <w:rPr>
          <w:rFonts w:ascii="Helvetica" w:hAnsi="Helvetica" w:cs="Arial"/>
          <w:szCs w:val="24"/>
        </w:rPr>
        <w:t xml:space="preserve">TEXT: See accompanying text protocol for </w:t>
      </w:r>
      <w:proofErr w:type="spellStart"/>
      <w:r w:rsidR="00C92D56" w:rsidRPr="00822301">
        <w:rPr>
          <w:rFonts w:ascii="Helvetica" w:hAnsi="Helvetica" w:cs="Arial"/>
          <w:szCs w:val="24"/>
        </w:rPr>
        <w:t>dropmaking</w:t>
      </w:r>
      <w:proofErr w:type="spellEnd"/>
      <w:r w:rsidR="00C92D56" w:rsidRPr="00822301">
        <w:rPr>
          <w:rFonts w:ascii="Helvetica" w:hAnsi="Helvetica" w:cs="Arial"/>
          <w:szCs w:val="24"/>
        </w:rPr>
        <w:t xml:space="preserve"> flow rates</w:t>
      </w:r>
    </w:p>
    <w:p w14:paraId="34B0053B" w14:textId="5FC583FF" w:rsidR="00401425" w:rsidRPr="00822301" w:rsidRDefault="00401425" w:rsidP="00C92D56">
      <w:pPr>
        <w:numPr>
          <w:ilvl w:val="2"/>
          <w:numId w:val="12"/>
        </w:numPr>
        <w:spacing w:before="240"/>
        <w:jc w:val="both"/>
        <w:outlineLvl w:val="0"/>
        <w:rPr>
          <w:rFonts w:ascii="Helvetica" w:hAnsi="Helvetica" w:cs="Arial"/>
          <w:szCs w:val="24"/>
        </w:rPr>
      </w:pPr>
      <w:r w:rsidRPr="00822301">
        <w:rPr>
          <w:rFonts w:ascii="Helvetica" w:hAnsi="Helvetica" w:cs="Arial"/>
          <w:szCs w:val="24"/>
        </w:rPr>
        <w:lastRenderedPageBreak/>
        <w:t xml:space="preserve">Talent places tube in cold storage and sets timer for 30 min </w:t>
      </w:r>
    </w:p>
    <w:p w14:paraId="0A22D61A" w14:textId="010E38FD" w:rsidR="00565757" w:rsidRPr="00822301" w:rsidRDefault="00946AC9" w:rsidP="00565757">
      <w:pPr>
        <w:numPr>
          <w:ilvl w:val="0"/>
          <w:numId w:val="12"/>
        </w:numPr>
        <w:spacing w:before="240"/>
        <w:jc w:val="both"/>
        <w:outlineLvl w:val="0"/>
        <w:rPr>
          <w:rFonts w:ascii="Helvetica" w:hAnsi="Helvetica" w:cs="Arial"/>
          <w:b/>
          <w:szCs w:val="24"/>
        </w:rPr>
      </w:pPr>
      <w:r w:rsidRPr="00822301">
        <w:rPr>
          <w:rFonts w:ascii="Helvetica" w:hAnsi="Helvetica" w:cs="Arial"/>
          <w:b/>
          <w:szCs w:val="24"/>
        </w:rPr>
        <w:t xml:space="preserve">Breaking the Agarose Microgels </w:t>
      </w:r>
      <w:r w:rsidR="00565757" w:rsidRPr="00822301">
        <w:rPr>
          <w:rFonts w:ascii="Helvetica" w:hAnsi="Helvetica" w:cs="Arial"/>
          <w:b/>
          <w:szCs w:val="24"/>
        </w:rPr>
        <w:t xml:space="preserve"> </w:t>
      </w:r>
    </w:p>
    <w:p w14:paraId="70A26681" w14:textId="628FD699" w:rsidR="00946AC9" w:rsidRPr="00822301" w:rsidRDefault="00946AC9" w:rsidP="006E58D8">
      <w:pPr>
        <w:numPr>
          <w:ilvl w:val="1"/>
          <w:numId w:val="12"/>
        </w:numPr>
        <w:spacing w:before="240"/>
        <w:jc w:val="both"/>
        <w:outlineLvl w:val="0"/>
        <w:rPr>
          <w:rFonts w:ascii="Helvetica" w:hAnsi="Helvetica" w:cs="Arial"/>
          <w:szCs w:val="24"/>
        </w:rPr>
      </w:pPr>
      <w:r w:rsidRPr="00822301">
        <w:rPr>
          <w:rFonts w:ascii="Helvetica" w:hAnsi="Helvetica" w:cs="Arial"/>
          <w:szCs w:val="24"/>
        </w:rPr>
        <w:t>Remove the lower layer of oil from the collection tube using a 3</w:t>
      </w:r>
      <w:r w:rsidR="006E58D8" w:rsidRPr="00822301">
        <w:rPr>
          <w:rFonts w:ascii="Helvetica" w:hAnsi="Helvetica" w:cs="Arial"/>
          <w:szCs w:val="24"/>
        </w:rPr>
        <w:t xml:space="preserve"> </w:t>
      </w:r>
      <w:r w:rsidRPr="00822301">
        <w:rPr>
          <w:rFonts w:ascii="Helvetica" w:hAnsi="Helvetica" w:cs="Arial"/>
          <w:szCs w:val="24"/>
        </w:rPr>
        <w:t>mL syringe fitted with a 20-gauge needle, taking care not to disturb the top layer of the agarose droplets</w:t>
      </w:r>
      <w:r w:rsidR="00D16EB5" w:rsidRPr="00822301">
        <w:rPr>
          <w:rFonts w:ascii="Helvetica" w:hAnsi="Helvetica" w:cs="Arial"/>
          <w:szCs w:val="24"/>
        </w:rPr>
        <w:t xml:space="preserve"> [</w:t>
      </w:r>
      <w:r w:rsidR="00D16EB5" w:rsidRPr="00822301">
        <w:rPr>
          <w:rFonts w:ascii="Helvetica" w:hAnsi="Helvetica" w:cs="Arial"/>
          <w:b/>
          <w:szCs w:val="24"/>
        </w:rPr>
        <w:t>1-CU</w:t>
      </w:r>
      <w:r w:rsidR="00D16EB5" w:rsidRPr="00822301">
        <w:rPr>
          <w:rFonts w:ascii="Helvetica" w:hAnsi="Helvetica" w:cs="Arial"/>
          <w:szCs w:val="24"/>
        </w:rPr>
        <w:t>]</w:t>
      </w:r>
      <w:r w:rsidRPr="00822301">
        <w:rPr>
          <w:rFonts w:ascii="Helvetica" w:hAnsi="Helvetica" w:cs="Arial"/>
          <w:szCs w:val="24"/>
        </w:rPr>
        <w:t xml:space="preserve">. </w:t>
      </w:r>
      <w:r w:rsidR="006E58D8" w:rsidRPr="00822301">
        <w:rPr>
          <w:rFonts w:ascii="Helvetica" w:hAnsi="Helvetica" w:cs="Arial"/>
          <w:szCs w:val="24"/>
        </w:rPr>
        <w:t xml:space="preserve"> </w:t>
      </w:r>
    </w:p>
    <w:p w14:paraId="4245F2E3" w14:textId="1388E7F4" w:rsidR="00D16EB5" w:rsidRPr="00822301" w:rsidRDefault="00D16EB5" w:rsidP="00D16EB5">
      <w:pPr>
        <w:numPr>
          <w:ilvl w:val="2"/>
          <w:numId w:val="12"/>
        </w:numPr>
        <w:spacing w:before="240"/>
        <w:jc w:val="both"/>
        <w:outlineLvl w:val="0"/>
        <w:rPr>
          <w:rFonts w:ascii="Helvetica" w:hAnsi="Helvetica" w:cs="Arial"/>
          <w:szCs w:val="24"/>
        </w:rPr>
      </w:pPr>
      <w:r w:rsidRPr="00822301">
        <w:rPr>
          <w:rFonts w:ascii="Helvetica" w:hAnsi="Helvetica" w:cs="Arial"/>
          <w:szCs w:val="24"/>
        </w:rPr>
        <w:t>Focus on the contents of the tube and talent removing the lower layer of oil until complete. Then show that the top layer of the agarose droplets has not been disturbed for a beat</w:t>
      </w:r>
    </w:p>
    <w:p w14:paraId="58C729F9" w14:textId="1DCC340F" w:rsidR="00D16EB5" w:rsidRPr="00A31CF5" w:rsidRDefault="00D16EB5" w:rsidP="00D16EB5">
      <w:pPr>
        <w:numPr>
          <w:ilvl w:val="2"/>
          <w:numId w:val="12"/>
        </w:numPr>
        <w:spacing w:before="240"/>
        <w:jc w:val="both"/>
        <w:outlineLvl w:val="0"/>
        <w:rPr>
          <w:rFonts w:ascii="Helvetica" w:hAnsi="Helvetica" w:cs="Arial"/>
          <w:strike/>
          <w:szCs w:val="24"/>
        </w:rPr>
      </w:pPr>
      <w:r w:rsidRPr="00A31CF5">
        <w:rPr>
          <w:rFonts w:ascii="Helvetica" w:hAnsi="Helvetica" w:cs="Arial"/>
          <w:strike/>
          <w:szCs w:val="24"/>
        </w:rPr>
        <w:t xml:space="preserve">Talent breaks up emulsions and shows the broken up </w:t>
      </w:r>
      <w:r w:rsidRPr="00A31CF5">
        <w:rPr>
          <w:rFonts w:ascii="Helvetica" w:hAnsi="Helvetica" w:cs="Arial"/>
          <w:strike/>
          <w:szCs w:val="24"/>
        </w:rPr>
        <w:t>emulsions to the camera</w:t>
      </w:r>
    </w:p>
    <w:p w14:paraId="2DDDFBB9" w14:textId="2824E697" w:rsidR="00946AC9" w:rsidRPr="00822301" w:rsidRDefault="00946AC9" w:rsidP="006E58D8">
      <w:pPr>
        <w:numPr>
          <w:ilvl w:val="1"/>
          <w:numId w:val="12"/>
        </w:numPr>
        <w:spacing w:before="240"/>
        <w:jc w:val="both"/>
        <w:outlineLvl w:val="0"/>
        <w:rPr>
          <w:rFonts w:ascii="Helvetica" w:hAnsi="Helvetica" w:cs="Arial"/>
          <w:szCs w:val="24"/>
        </w:rPr>
      </w:pPr>
      <w:r w:rsidRPr="00822301">
        <w:rPr>
          <w:rFonts w:ascii="Helvetica" w:hAnsi="Helvetica" w:cs="Arial"/>
          <w:szCs w:val="24"/>
        </w:rPr>
        <w:t>Add 1 mL of 10% v/v PFO in HFE to</w:t>
      </w:r>
      <w:r w:rsidR="00861A18">
        <w:rPr>
          <w:rFonts w:ascii="Helvetica" w:hAnsi="Helvetica" w:cs="Arial"/>
          <w:szCs w:val="24"/>
        </w:rPr>
        <w:t xml:space="preserve"> </w:t>
      </w:r>
      <w:r w:rsidR="00861A18" w:rsidRPr="00A31CF5">
        <w:rPr>
          <w:rFonts w:ascii="Helvetica" w:hAnsi="Helvetica" w:cs="Arial"/>
          <w:color w:val="FF0000"/>
          <w:szCs w:val="24"/>
        </w:rPr>
        <w:t>break</w:t>
      </w:r>
      <w:r w:rsidRPr="00822301">
        <w:rPr>
          <w:rFonts w:ascii="Helvetica" w:hAnsi="Helvetica" w:cs="Arial"/>
          <w:szCs w:val="24"/>
        </w:rPr>
        <w:t xml:space="preserve"> the agarose drops</w:t>
      </w:r>
      <w:r w:rsidR="00B61B12">
        <w:rPr>
          <w:rFonts w:ascii="Helvetica" w:hAnsi="Helvetica" w:cs="Arial"/>
          <w:szCs w:val="24"/>
        </w:rPr>
        <w:t xml:space="preserve"> </w:t>
      </w:r>
      <w:r w:rsidR="00B61B12" w:rsidRPr="00A31CF5">
        <w:rPr>
          <w:rFonts w:ascii="Helvetica" w:hAnsi="Helvetica" w:cs="Arial"/>
          <w:color w:val="FF0000"/>
          <w:szCs w:val="24"/>
        </w:rPr>
        <w:t>from their surfactant layer</w:t>
      </w:r>
      <w:r w:rsidR="00D16EB5" w:rsidRPr="00A31CF5">
        <w:rPr>
          <w:rFonts w:ascii="Helvetica" w:hAnsi="Helvetica" w:cs="Arial"/>
          <w:color w:val="FF0000"/>
          <w:szCs w:val="24"/>
        </w:rPr>
        <w:t xml:space="preserve"> </w:t>
      </w:r>
      <w:r w:rsidR="00D16EB5" w:rsidRPr="00822301">
        <w:rPr>
          <w:rFonts w:ascii="Helvetica" w:hAnsi="Helvetica" w:cs="Arial"/>
          <w:szCs w:val="24"/>
        </w:rPr>
        <w:t>[</w:t>
      </w:r>
      <w:r w:rsidR="00D16EB5" w:rsidRPr="00822301">
        <w:rPr>
          <w:rFonts w:ascii="Helvetica" w:hAnsi="Helvetica" w:cs="Arial"/>
          <w:b/>
          <w:szCs w:val="24"/>
        </w:rPr>
        <w:t>1-CU</w:t>
      </w:r>
      <w:r w:rsidR="00D16EB5" w:rsidRPr="00822301">
        <w:rPr>
          <w:rFonts w:ascii="Helvetica" w:hAnsi="Helvetica" w:cs="Arial"/>
          <w:szCs w:val="24"/>
        </w:rPr>
        <w:t>]</w:t>
      </w:r>
      <w:r w:rsidRPr="00822301">
        <w:rPr>
          <w:rFonts w:ascii="Helvetica" w:hAnsi="Helvetica" w:cs="Arial"/>
          <w:szCs w:val="24"/>
        </w:rPr>
        <w:t>. Pipet this solution up and down for 1 min to thoroughly coat the emulsions</w:t>
      </w:r>
      <w:r w:rsidR="008360A1" w:rsidRPr="00822301">
        <w:rPr>
          <w:rFonts w:ascii="Helvetica" w:hAnsi="Helvetica" w:cs="Arial"/>
          <w:szCs w:val="24"/>
        </w:rPr>
        <w:t>, which should be homogenous and free of clumps [</w:t>
      </w:r>
      <w:r w:rsidR="008360A1" w:rsidRPr="00822301">
        <w:rPr>
          <w:rFonts w:ascii="Helvetica" w:hAnsi="Helvetica" w:cs="Arial"/>
          <w:b/>
          <w:szCs w:val="24"/>
        </w:rPr>
        <w:t>2-CU</w:t>
      </w:r>
      <w:r w:rsidR="008360A1" w:rsidRPr="00822301">
        <w:rPr>
          <w:rFonts w:ascii="Helvetica" w:hAnsi="Helvetica" w:cs="Arial"/>
          <w:szCs w:val="24"/>
        </w:rPr>
        <w:t>]</w:t>
      </w:r>
      <w:r w:rsidRPr="00822301">
        <w:rPr>
          <w:rFonts w:ascii="Helvetica" w:hAnsi="Helvetica" w:cs="Arial"/>
          <w:szCs w:val="24"/>
        </w:rPr>
        <w:t>.</w:t>
      </w:r>
    </w:p>
    <w:p w14:paraId="4F099ECC" w14:textId="3F1DDEFC" w:rsidR="008360A1" w:rsidRPr="00822301" w:rsidRDefault="008360A1" w:rsidP="008360A1">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Talent adds PFO in HFE to the drops </w:t>
      </w:r>
    </w:p>
    <w:p w14:paraId="25BEDFFF" w14:textId="0AF64A0E" w:rsidR="00946AC9" w:rsidRPr="00822301" w:rsidRDefault="008360A1" w:rsidP="006E58D8">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Catch talent in the middle of pipetting the solution up and down (so that it does not need to be captured for one full minute). Focus on the solution as talent pipets up and down, then shows that solutions is homogenous and free of clumps </w:t>
      </w:r>
    </w:p>
    <w:p w14:paraId="7AD7972D" w14:textId="75543D78" w:rsidR="00946AC9" w:rsidRPr="00822301" w:rsidRDefault="00946AC9" w:rsidP="006E58D8">
      <w:pPr>
        <w:numPr>
          <w:ilvl w:val="1"/>
          <w:numId w:val="12"/>
        </w:numPr>
        <w:spacing w:before="240"/>
        <w:jc w:val="both"/>
        <w:outlineLvl w:val="0"/>
        <w:rPr>
          <w:rFonts w:ascii="Helvetica" w:hAnsi="Helvetica" w:cs="Arial"/>
          <w:szCs w:val="24"/>
        </w:rPr>
      </w:pPr>
      <w:r w:rsidRPr="00822301">
        <w:rPr>
          <w:rFonts w:ascii="Helvetica" w:hAnsi="Helvetica" w:cs="Arial"/>
          <w:szCs w:val="24"/>
        </w:rPr>
        <w:t>Spin the conical tube at 2,000 x g for 1 min to collect the agarose microgels</w:t>
      </w:r>
      <w:r w:rsidR="00542CE0" w:rsidRPr="00822301">
        <w:rPr>
          <w:rFonts w:ascii="Helvetica" w:hAnsi="Helvetica" w:cs="Arial"/>
          <w:szCs w:val="24"/>
        </w:rPr>
        <w:t xml:space="preserve"> [</w:t>
      </w:r>
      <w:r w:rsidR="00542CE0" w:rsidRPr="00822301">
        <w:rPr>
          <w:rFonts w:ascii="Helvetica" w:hAnsi="Helvetica" w:cs="Arial"/>
          <w:b/>
          <w:szCs w:val="24"/>
        </w:rPr>
        <w:t>1-MED</w:t>
      </w:r>
      <w:r w:rsidR="00542CE0" w:rsidRPr="00822301">
        <w:rPr>
          <w:rFonts w:ascii="Helvetica" w:hAnsi="Helvetica" w:cs="Arial"/>
          <w:szCs w:val="24"/>
        </w:rPr>
        <w:t>]</w:t>
      </w:r>
      <w:r w:rsidRPr="00822301">
        <w:rPr>
          <w:rFonts w:ascii="Helvetica" w:hAnsi="Helvetica" w:cs="Arial"/>
          <w:szCs w:val="24"/>
        </w:rPr>
        <w:t xml:space="preserve">. </w:t>
      </w:r>
      <w:r w:rsidR="00542CE0" w:rsidRPr="00822301">
        <w:rPr>
          <w:rFonts w:ascii="Helvetica" w:hAnsi="Helvetica" w:cs="Arial"/>
          <w:szCs w:val="24"/>
        </w:rPr>
        <w:t>Aspirate</w:t>
      </w:r>
      <w:r w:rsidRPr="00822301">
        <w:rPr>
          <w:rFonts w:ascii="Helvetica" w:hAnsi="Helvetica" w:cs="Arial"/>
          <w:szCs w:val="24"/>
        </w:rPr>
        <w:t xml:space="preserve"> the PFO/HFE supernatant</w:t>
      </w:r>
      <w:r w:rsidR="00542CE0" w:rsidRPr="00822301">
        <w:rPr>
          <w:rFonts w:ascii="Helvetica" w:hAnsi="Helvetica" w:cs="Arial"/>
          <w:szCs w:val="24"/>
        </w:rPr>
        <w:t>, and ensure that</w:t>
      </w:r>
      <w:r w:rsidRPr="00822301">
        <w:rPr>
          <w:rFonts w:ascii="Helvetica" w:hAnsi="Helvetica" w:cs="Arial"/>
          <w:szCs w:val="24"/>
        </w:rPr>
        <w:t xml:space="preserve"> the microgels are now free of their surfactant layer and </w:t>
      </w:r>
      <w:r w:rsidR="00542CE0" w:rsidRPr="00822301">
        <w:rPr>
          <w:rFonts w:ascii="Helvetica" w:hAnsi="Helvetica" w:cs="Arial"/>
          <w:szCs w:val="24"/>
        </w:rPr>
        <w:t>are</w:t>
      </w:r>
      <w:r w:rsidRPr="00822301">
        <w:rPr>
          <w:rFonts w:ascii="Helvetica" w:hAnsi="Helvetica" w:cs="Arial"/>
          <w:szCs w:val="24"/>
        </w:rPr>
        <w:t xml:space="preserve"> clear</w:t>
      </w:r>
      <w:r w:rsidR="00542CE0" w:rsidRPr="00822301">
        <w:rPr>
          <w:rFonts w:ascii="Helvetica" w:hAnsi="Helvetica" w:cs="Arial"/>
          <w:szCs w:val="24"/>
        </w:rPr>
        <w:t xml:space="preserve"> [</w:t>
      </w:r>
      <w:r w:rsidR="00542CE0" w:rsidRPr="00822301">
        <w:rPr>
          <w:rFonts w:ascii="Helvetica" w:hAnsi="Helvetica" w:cs="Arial"/>
          <w:b/>
          <w:szCs w:val="24"/>
        </w:rPr>
        <w:t>1-CU</w:t>
      </w:r>
      <w:r w:rsidR="00542CE0" w:rsidRPr="00822301">
        <w:rPr>
          <w:rFonts w:ascii="Helvetica" w:hAnsi="Helvetica" w:cs="Arial"/>
          <w:szCs w:val="24"/>
        </w:rPr>
        <w:t>]</w:t>
      </w:r>
      <w:r w:rsidRPr="00822301">
        <w:rPr>
          <w:rFonts w:ascii="Helvetica" w:hAnsi="Helvetica" w:cs="Arial"/>
          <w:szCs w:val="24"/>
        </w:rPr>
        <w:t>.</w:t>
      </w:r>
    </w:p>
    <w:p w14:paraId="0D23B04A" w14:textId="2D2EB5B7" w:rsidR="00542CE0" w:rsidRPr="00822301" w:rsidRDefault="00542CE0" w:rsidP="00542CE0">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Over the shoulder, talent places the conical in the centrifuge and enters settings, if possible, capture the settings entered in the shot </w:t>
      </w:r>
    </w:p>
    <w:p w14:paraId="1C31EAF8" w14:textId="69875928" w:rsidR="00542CE0" w:rsidRPr="00822301" w:rsidRDefault="00542CE0" w:rsidP="00542CE0">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Talent aspirates the supernatant and shows </w:t>
      </w:r>
      <w:r w:rsidR="006A2894" w:rsidRPr="00822301">
        <w:rPr>
          <w:rFonts w:ascii="Helvetica" w:hAnsi="Helvetica" w:cs="Arial"/>
          <w:szCs w:val="24"/>
        </w:rPr>
        <w:t xml:space="preserve">tube </w:t>
      </w:r>
      <w:r w:rsidRPr="00822301">
        <w:rPr>
          <w:rFonts w:ascii="Helvetica" w:hAnsi="Helvetica" w:cs="Arial"/>
          <w:szCs w:val="24"/>
        </w:rPr>
        <w:t>to camera that microgels are clear</w:t>
      </w:r>
    </w:p>
    <w:p w14:paraId="393B0133" w14:textId="34042E52" w:rsidR="00946AC9" w:rsidRPr="00822301" w:rsidRDefault="00946AC9" w:rsidP="00946AC9">
      <w:pPr>
        <w:numPr>
          <w:ilvl w:val="1"/>
          <w:numId w:val="12"/>
        </w:numPr>
        <w:spacing w:before="240"/>
        <w:jc w:val="both"/>
        <w:outlineLvl w:val="0"/>
        <w:rPr>
          <w:rFonts w:ascii="Helvetica" w:hAnsi="Helvetica" w:cs="Arial"/>
          <w:szCs w:val="24"/>
        </w:rPr>
      </w:pPr>
      <w:r w:rsidRPr="00822301">
        <w:rPr>
          <w:rFonts w:ascii="Helvetica" w:hAnsi="Helvetica" w:cs="Arial"/>
          <w:szCs w:val="24"/>
        </w:rPr>
        <w:t>After washing the microgels</w:t>
      </w:r>
      <w:r w:rsidR="006A2894" w:rsidRPr="00822301">
        <w:rPr>
          <w:rFonts w:ascii="Helvetica" w:hAnsi="Helvetica" w:cs="Arial"/>
          <w:szCs w:val="24"/>
        </w:rPr>
        <w:t>,</w:t>
      </w:r>
      <w:r w:rsidRPr="00822301">
        <w:rPr>
          <w:rFonts w:ascii="Helvetica" w:hAnsi="Helvetica" w:cs="Arial"/>
          <w:szCs w:val="24"/>
        </w:rPr>
        <w:t xml:space="preserve"> </w:t>
      </w:r>
      <w:r w:rsidR="006A2894" w:rsidRPr="00822301">
        <w:rPr>
          <w:rFonts w:ascii="Helvetica" w:hAnsi="Helvetica" w:cs="Arial"/>
          <w:szCs w:val="24"/>
        </w:rPr>
        <w:t>v</w:t>
      </w:r>
      <w:r w:rsidRPr="00822301">
        <w:rPr>
          <w:rFonts w:ascii="Helvetica" w:hAnsi="Helvetica" w:cs="Arial"/>
          <w:szCs w:val="24"/>
        </w:rPr>
        <w:t>erify the cell encapsulation in the microgels under a microscope at a 400X magnification by staining a 10</w:t>
      </w:r>
      <w:r w:rsidR="006A2894" w:rsidRPr="00822301">
        <w:rPr>
          <w:rFonts w:ascii="Helvetica" w:hAnsi="Helvetica" w:cs="Arial"/>
          <w:szCs w:val="24"/>
        </w:rPr>
        <w:t xml:space="preserve"> </w:t>
      </w:r>
      <w:r w:rsidRPr="00822301">
        <w:rPr>
          <w:rFonts w:ascii="Helvetica" w:hAnsi="Helvetica" w:cs="Arial"/>
          <w:szCs w:val="24"/>
        </w:rPr>
        <w:t>µL aliquot of gels with 1x nucleic acid stain</w:t>
      </w:r>
      <w:r w:rsidR="006A2894" w:rsidRPr="00822301">
        <w:rPr>
          <w:rFonts w:ascii="Helvetica" w:hAnsi="Helvetica" w:cs="Arial"/>
          <w:szCs w:val="24"/>
        </w:rPr>
        <w:t xml:space="preserve"> [</w:t>
      </w:r>
      <w:r w:rsidR="006A2894" w:rsidRPr="00822301">
        <w:rPr>
          <w:rFonts w:ascii="Helvetica" w:hAnsi="Helvetica" w:cs="Arial"/>
          <w:b/>
          <w:szCs w:val="24"/>
        </w:rPr>
        <w:t>1-MED</w:t>
      </w:r>
      <w:r w:rsidR="006A2894" w:rsidRPr="00822301">
        <w:rPr>
          <w:rFonts w:ascii="Helvetica" w:hAnsi="Helvetica" w:cs="Arial"/>
          <w:szCs w:val="24"/>
        </w:rPr>
        <w:t>]</w:t>
      </w:r>
      <w:r w:rsidRPr="00822301">
        <w:rPr>
          <w:rFonts w:ascii="Helvetica" w:hAnsi="Helvetica" w:cs="Arial"/>
          <w:szCs w:val="24"/>
        </w:rPr>
        <w:t xml:space="preserve">. </w:t>
      </w:r>
    </w:p>
    <w:p w14:paraId="70A0D5F3" w14:textId="16C14352" w:rsidR="00946AC9" w:rsidRPr="00822301" w:rsidRDefault="006A2894" w:rsidP="00946AC9">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Over the shoulder, talent is at microscope analyzing the gel </w:t>
      </w:r>
      <w:r w:rsidR="00946AC9" w:rsidRPr="00822301">
        <w:rPr>
          <w:rFonts w:ascii="Helvetica" w:hAnsi="Helvetica" w:cs="Arial"/>
          <w:szCs w:val="24"/>
        </w:rPr>
        <w:t xml:space="preserve">TEXT: See accompanying text protocol for wash steps  </w:t>
      </w:r>
    </w:p>
    <w:p w14:paraId="1D03FC12" w14:textId="78D63404" w:rsidR="00946AC9" w:rsidRPr="00822301" w:rsidRDefault="00946AC9" w:rsidP="00946AC9">
      <w:pPr>
        <w:numPr>
          <w:ilvl w:val="0"/>
          <w:numId w:val="12"/>
        </w:numPr>
        <w:spacing w:before="240"/>
        <w:jc w:val="both"/>
        <w:outlineLvl w:val="0"/>
        <w:rPr>
          <w:rFonts w:ascii="Helvetica" w:hAnsi="Helvetica" w:cs="Arial"/>
          <w:b/>
          <w:szCs w:val="24"/>
        </w:rPr>
      </w:pPr>
      <w:r w:rsidRPr="00822301">
        <w:rPr>
          <w:rFonts w:ascii="Helvetica" w:hAnsi="Helvetica" w:cs="Arial"/>
          <w:b/>
          <w:szCs w:val="24"/>
        </w:rPr>
        <w:t xml:space="preserve">Generating Barcode Droplets by Digital PCR </w:t>
      </w:r>
    </w:p>
    <w:p w14:paraId="232E4B8E" w14:textId="4328869F" w:rsidR="00910AB4" w:rsidRPr="00822301" w:rsidRDefault="00946AC9" w:rsidP="00910AB4">
      <w:pPr>
        <w:numPr>
          <w:ilvl w:val="1"/>
          <w:numId w:val="12"/>
        </w:numPr>
        <w:spacing w:before="240"/>
        <w:jc w:val="both"/>
        <w:outlineLvl w:val="0"/>
        <w:rPr>
          <w:rFonts w:ascii="Helvetica" w:hAnsi="Helvetica" w:cs="Arial"/>
          <w:szCs w:val="24"/>
        </w:rPr>
      </w:pPr>
      <w:r w:rsidRPr="00822301">
        <w:rPr>
          <w:rFonts w:ascii="Helvetica" w:hAnsi="Helvetica" w:cs="Arial"/>
          <w:szCs w:val="24"/>
        </w:rPr>
        <w:t xml:space="preserve">Plug the </w:t>
      </w:r>
      <w:r w:rsidR="00910AB4" w:rsidRPr="00822301">
        <w:rPr>
          <w:rFonts w:ascii="Helvetica" w:hAnsi="Helvetica" w:cs="Arial"/>
          <w:szCs w:val="24"/>
        </w:rPr>
        <w:t>c</w:t>
      </w:r>
      <w:r w:rsidRPr="00822301">
        <w:rPr>
          <w:rFonts w:ascii="Helvetica" w:hAnsi="Helvetica" w:cs="Arial"/>
          <w:szCs w:val="24"/>
        </w:rPr>
        <w:t xml:space="preserve">ells inlet of a co-flow </w:t>
      </w:r>
      <w:proofErr w:type="spellStart"/>
      <w:r w:rsidRPr="00822301">
        <w:rPr>
          <w:rFonts w:ascii="Helvetica" w:hAnsi="Helvetica" w:cs="Arial"/>
          <w:szCs w:val="24"/>
        </w:rPr>
        <w:t>dropmaker</w:t>
      </w:r>
      <w:proofErr w:type="spellEnd"/>
      <w:r w:rsidRPr="00822301">
        <w:rPr>
          <w:rFonts w:ascii="Helvetica" w:hAnsi="Helvetica" w:cs="Arial"/>
          <w:szCs w:val="24"/>
        </w:rPr>
        <w:t xml:space="preserve"> device with a small piece of lead solder</w:t>
      </w:r>
      <w:r w:rsidR="009F61E3" w:rsidRPr="00822301">
        <w:rPr>
          <w:rFonts w:ascii="Helvetica" w:hAnsi="Helvetica" w:cs="Arial"/>
          <w:szCs w:val="24"/>
        </w:rPr>
        <w:t xml:space="preserve"> [</w:t>
      </w:r>
      <w:r w:rsidR="009F61E3" w:rsidRPr="00822301">
        <w:rPr>
          <w:rFonts w:ascii="Helvetica" w:hAnsi="Helvetica" w:cs="Arial"/>
          <w:b/>
          <w:szCs w:val="24"/>
        </w:rPr>
        <w:t>1-CU</w:t>
      </w:r>
      <w:r w:rsidR="009F61E3" w:rsidRPr="00822301">
        <w:rPr>
          <w:rFonts w:ascii="Helvetica" w:hAnsi="Helvetica" w:cs="Arial"/>
          <w:szCs w:val="24"/>
        </w:rPr>
        <w:t>]</w:t>
      </w:r>
      <w:r w:rsidRPr="00822301">
        <w:rPr>
          <w:rFonts w:ascii="Helvetica" w:hAnsi="Helvetica" w:cs="Arial"/>
          <w:szCs w:val="24"/>
        </w:rPr>
        <w:t>.</w:t>
      </w:r>
      <w:r w:rsidR="00910AB4" w:rsidRPr="00822301">
        <w:rPr>
          <w:rFonts w:ascii="Helvetica" w:hAnsi="Helvetica" w:cs="Arial"/>
          <w:szCs w:val="24"/>
        </w:rPr>
        <w:t xml:space="preserve"> </w:t>
      </w:r>
    </w:p>
    <w:p w14:paraId="07A28FF2" w14:textId="798BCB3D" w:rsidR="002C4FE8" w:rsidRPr="00822301" w:rsidRDefault="002C4FE8" w:rsidP="002C4FE8">
      <w:pPr>
        <w:numPr>
          <w:ilvl w:val="2"/>
          <w:numId w:val="12"/>
        </w:numPr>
        <w:spacing w:before="240"/>
        <w:jc w:val="both"/>
        <w:outlineLvl w:val="0"/>
        <w:rPr>
          <w:rFonts w:ascii="Helvetica" w:hAnsi="Helvetica" w:cs="Arial"/>
          <w:szCs w:val="24"/>
        </w:rPr>
      </w:pPr>
      <w:r w:rsidRPr="00822301">
        <w:rPr>
          <w:rFonts w:ascii="Helvetica" w:hAnsi="Helvetica" w:cs="Arial"/>
          <w:szCs w:val="24"/>
        </w:rPr>
        <w:t>Talent plugs cells inlet with small piece of lead solder. Show how the in</w:t>
      </w:r>
      <w:r w:rsidR="00234A07" w:rsidRPr="00822301">
        <w:rPr>
          <w:rFonts w:ascii="Helvetica" w:hAnsi="Helvetica" w:cs="Arial"/>
          <w:szCs w:val="24"/>
        </w:rPr>
        <w:t xml:space="preserve">let is plugged with lead solder for a beat after it is done </w:t>
      </w:r>
    </w:p>
    <w:p w14:paraId="0278E2E7" w14:textId="183FDE9B" w:rsidR="002C4FE8" w:rsidRPr="00A31CF5" w:rsidRDefault="00234A07" w:rsidP="002C4FE8">
      <w:pPr>
        <w:numPr>
          <w:ilvl w:val="2"/>
          <w:numId w:val="12"/>
        </w:numPr>
        <w:spacing w:before="240"/>
        <w:jc w:val="both"/>
        <w:outlineLvl w:val="0"/>
        <w:rPr>
          <w:rFonts w:ascii="Helvetica" w:hAnsi="Helvetica" w:cs="Arial"/>
          <w:strike/>
          <w:szCs w:val="24"/>
        </w:rPr>
      </w:pPr>
      <w:r w:rsidRPr="00A31CF5">
        <w:rPr>
          <w:rFonts w:ascii="Helvetica" w:hAnsi="Helvetica" w:cs="Arial"/>
          <w:strike/>
          <w:szCs w:val="24"/>
        </w:rPr>
        <w:lastRenderedPageBreak/>
        <w:t xml:space="preserve">Capture that syringes are loaded, </w:t>
      </w:r>
      <w:proofErr w:type="gramStart"/>
      <w:r w:rsidRPr="00A31CF5">
        <w:rPr>
          <w:rFonts w:ascii="Helvetica" w:hAnsi="Helvetica" w:cs="Arial"/>
          <w:strike/>
          <w:szCs w:val="24"/>
        </w:rPr>
        <w:t>then</w:t>
      </w:r>
      <w:proofErr w:type="gramEnd"/>
      <w:r w:rsidRPr="00A31CF5">
        <w:rPr>
          <w:rFonts w:ascii="Helvetica" w:hAnsi="Helvetica" w:cs="Arial"/>
          <w:strike/>
          <w:szCs w:val="24"/>
        </w:rPr>
        <w:t xml:space="preserve"> connected to inlets using PE tubing. Then show the molten agarose inlet connected to the barcode PCR mix </w:t>
      </w:r>
    </w:p>
    <w:p w14:paraId="7AD074F2" w14:textId="15FF1B7D" w:rsidR="00910AB4" w:rsidRPr="00822301" w:rsidRDefault="00946AC9" w:rsidP="00910AB4">
      <w:pPr>
        <w:numPr>
          <w:ilvl w:val="1"/>
          <w:numId w:val="12"/>
        </w:numPr>
        <w:spacing w:before="240"/>
        <w:jc w:val="both"/>
        <w:outlineLvl w:val="0"/>
        <w:rPr>
          <w:rFonts w:ascii="Helvetica" w:hAnsi="Helvetica" w:cs="Arial"/>
          <w:szCs w:val="24"/>
        </w:rPr>
      </w:pPr>
      <w:r w:rsidRPr="00822301">
        <w:rPr>
          <w:rFonts w:ascii="Helvetica" w:hAnsi="Helvetica" w:cs="Arial"/>
          <w:szCs w:val="24"/>
        </w:rPr>
        <w:t>Before inserting the tubes into the device, prime the pumps to remove the air from the line</w:t>
      </w:r>
      <w:r w:rsidR="00912BA7" w:rsidRPr="00822301">
        <w:rPr>
          <w:rFonts w:ascii="Helvetica" w:hAnsi="Helvetica" w:cs="Arial"/>
          <w:szCs w:val="24"/>
        </w:rPr>
        <w:t xml:space="preserve"> [</w:t>
      </w:r>
      <w:r w:rsidR="00912BA7" w:rsidRPr="00822301">
        <w:rPr>
          <w:rFonts w:ascii="Helvetica" w:hAnsi="Helvetica" w:cs="Arial"/>
          <w:b/>
          <w:szCs w:val="24"/>
        </w:rPr>
        <w:t>1-MED</w:t>
      </w:r>
      <w:r w:rsidR="00912BA7" w:rsidRPr="00822301">
        <w:rPr>
          <w:rFonts w:ascii="Helvetica" w:hAnsi="Helvetica" w:cs="Arial"/>
          <w:szCs w:val="24"/>
        </w:rPr>
        <w:t>]</w:t>
      </w:r>
      <w:r w:rsidRPr="00822301">
        <w:rPr>
          <w:rFonts w:ascii="Helvetica" w:hAnsi="Helvetica" w:cs="Arial"/>
          <w:szCs w:val="24"/>
        </w:rPr>
        <w:t>.</w:t>
      </w:r>
      <w:r w:rsidR="00910AB4" w:rsidRPr="00822301">
        <w:rPr>
          <w:rFonts w:ascii="Helvetica" w:hAnsi="Helvetica" w:cs="Arial"/>
          <w:szCs w:val="24"/>
        </w:rPr>
        <w:t xml:space="preserve"> </w:t>
      </w:r>
      <w:r w:rsidRPr="00822301">
        <w:rPr>
          <w:rFonts w:ascii="Helvetica" w:hAnsi="Helvetica" w:cs="Arial"/>
          <w:szCs w:val="24"/>
        </w:rPr>
        <w:t>Connect a piece of tubing to the outlet and place the free end in a 0.2</w:t>
      </w:r>
      <w:r w:rsidR="00910AB4" w:rsidRPr="00822301">
        <w:rPr>
          <w:rFonts w:ascii="Helvetica" w:hAnsi="Helvetica" w:cs="Arial"/>
          <w:szCs w:val="24"/>
        </w:rPr>
        <w:t xml:space="preserve"> </w:t>
      </w:r>
      <w:r w:rsidRPr="00822301">
        <w:rPr>
          <w:rFonts w:ascii="Helvetica" w:hAnsi="Helvetica" w:cs="Arial"/>
          <w:szCs w:val="24"/>
        </w:rPr>
        <w:t>mL PCR tube</w:t>
      </w:r>
      <w:r w:rsidR="00912BA7" w:rsidRPr="00822301">
        <w:rPr>
          <w:rFonts w:ascii="Helvetica" w:hAnsi="Helvetica" w:cs="Arial"/>
          <w:szCs w:val="24"/>
        </w:rPr>
        <w:t xml:space="preserve"> [</w:t>
      </w:r>
      <w:r w:rsidR="00912BA7" w:rsidRPr="00822301">
        <w:rPr>
          <w:rFonts w:ascii="Helvetica" w:hAnsi="Helvetica" w:cs="Arial"/>
          <w:b/>
          <w:szCs w:val="24"/>
        </w:rPr>
        <w:t>2-MED</w:t>
      </w:r>
      <w:r w:rsidR="00912BA7" w:rsidRPr="00822301">
        <w:rPr>
          <w:rFonts w:ascii="Helvetica" w:hAnsi="Helvetica" w:cs="Arial"/>
          <w:szCs w:val="24"/>
        </w:rPr>
        <w:t>]</w:t>
      </w:r>
      <w:r w:rsidRPr="00822301">
        <w:rPr>
          <w:rFonts w:ascii="Helvetica" w:hAnsi="Helvetica" w:cs="Arial"/>
          <w:szCs w:val="24"/>
        </w:rPr>
        <w:t xml:space="preserve">. </w:t>
      </w:r>
    </w:p>
    <w:p w14:paraId="640D858E" w14:textId="1E11F2F1" w:rsidR="00912BA7" w:rsidRPr="00822301" w:rsidRDefault="00912BA7" w:rsidP="00822301">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Side view, talent primes pumps to remove air </w:t>
      </w:r>
      <w:r w:rsidR="00861A18" w:rsidRPr="00A31CF5">
        <w:rPr>
          <w:rFonts w:ascii="Helvetica" w:hAnsi="Helvetica" w:cs="Arial"/>
          <w:color w:val="FF0000"/>
          <w:szCs w:val="24"/>
        </w:rPr>
        <w:t>and inserts tube into device.</w:t>
      </w:r>
    </w:p>
    <w:p w14:paraId="76CE5A0E" w14:textId="1390961A" w:rsidR="00912BA7" w:rsidRPr="00822301" w:rsidRDefault="00B2344E" w:rsidP="00822301">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Side view, talent connects tubing to outlet and places free end in PCR tube </w:t>
      </w:r>
    </w:p>
    <w:p w14:paraId="1632ADB9" w14:textId="08BB281D" w:rsidR="00946AC9" w:rsidRPr="00822301" w:rsidRDefault="00946AC9" w:rsidP="00910AB4">
      <w:pPr>
        <w:numPr>
          <w:ilvl w:val="1"/>
          <w:numId w:val="12"/>
        </w:numPr>
        <w:spacing w:before="240"/>
        <w:jc w:val="both"/>
        <w:outlineLvl w:val="0"/>
        <w:rPr>
          <w:rFonts w:ascii="Helvetica" w:hAnsi="Helvetica" w:cs="Arial"/>
          <w:szCs w:val="24"/>
        </w:rPr>
      </w:pPr>
      <w:r w:rsidRPr="00822301">
        <w:rPr>
          <w:rFonts w:ascii="Helvetica" w:hAnsi="Helvetica" w:cs="Arial"/>
          <w:szCs w:val="24"/>
        </w:rPr>
        <w:t xml:space="preserve">Use the </w:t>
      </w:r>
      <w:r w:rsidR="00910AB4" w:rsidRPr="00822301">
        <w:rPr>
          <w:rFonts w:ascii="Helvetica" w:hAnsi="Helvetica" w:cs="Arial"/>
          <w:szCs w:val="24"/>
        </w:rPr>
        <w:t xml:space="preserve">flow rates on the screen for </w:t>
      </w:r>
      <w:proofErr w:type="spellStart"/>
      <w:r w:rsidR="00910AB4" w:rsidRPr="00822301">
        <w:rPr>
          <w:rFonts w:ascii="Helvetica" w:hAnsi="Helvetica" w:cs="Arial"/>
          <w:szCs w:val="24"/>
        </w:rPr>
        <w:t>dropmaking</w:t>
      </w:r>
      <w:proofErr w:type="spellEnd"/>
      <w:r w:rsidR="00910AB4" w:rsidRPr="00822301">
        <w:rPr>
          <w:rFonts w:ascii="Helvetica" w:hAnsi="Helvetica" w:cs="Arial"/>
          <w:szCs w:val="24"/>
        </w:rPr>
        <w:t xml:space="preserve"> [</w:t>
      </w:r>
      <w:r w:rsidR="008F31C6" w:rsidRPr="00822301">
        <w:rPr>
          <w:rFonts w:ascii="Helvetica" w:hAnsi="Helvetica" w:cs="Arial"/>
          <w:b/>
          <w:szCs w:val="24"/>
        </w:rPr>
        <w:t>1-MED-</w:t>
      </w:r>
      <w:r w:rsidR="00910AB4" w:rsidRPr="00822301">
        <w:rPr>
          <w:rFonts w:ascii="Helvetica" w:hAnsi="Helvetica" w:cs="Arial"/>
          <w:b/>
          <w:szCs w:val="24"/>
        </w:rPr>
        <w:t>TXT</w:t>
      </w:r>
      <w:r w:rsidR="00910AB4" w:rsidRPr="00822301">
        <w:rPr>
          <w:rFonts w:ascii="Helvetica" w:hAnsi="Helvetica" w:cs="Arial"/>
          <w:szCs w:val="24"/>
        </w:rPr>
        <w:t>]</w:t>
      </w:r>
      <w:r w:rsidRPr="00822301">
        <w:rPr>
          <w:rFonts w:ascii="Helvetica" w:hAnsi="Helvetica" w:cs="Arial"/>
          <w:szCs w:val="24"/>
        </w:rPr>
        <w:t xml:space="preserve">. Collect the drops into the PCR tubes with </w:t>
      </w:r>
      <w:r w:rsidR="00910AB4" w:rsidRPr="00822301">
        <w:rPr>
          <w:rFonts w:ascii="Helvetica" w:hAnsi="Helvetica" w:cs="Arial"/>
          <w:szCs w:val="24"/>
        </w:rPr>
        <w:t>~</w:t>
      </w:r>
      <w:r w:rsidRPr="00822301">
        <w:rPr>
          <w:rFonts w:ascii="Helvetica" w:hAnsi="Helvetica" w:cs="Arial"/>
          <w:szCs w:val="24"/>
        </w:rPr>
        <w:t>50 µL of drops in each tube</w:t>
      </w:r>
      <w:r w:rsidR="008F31C6" w:rsidRPr="00822301">
        <w:rPr>
          <w:rFonts w:ascii="Helvetica" w:hAnsi="Helvetica" w:cs="Arial"/>
          <w:szCs w:val="24"/>
        </w:rPr>
        <w:t xml:space="preserve"> [</w:t>
      </w:r>
      <w:r w:rsidR="008F31C6" w:rsidRPr="00822301">
        <w:rPr>
          <w:rFonts w:ascii="Helvetica" w:hAnsi="Helvetica" w:cs="Arial"/>
          <w:b/>
          <w:szCs w:val="24"/>
        </w:rPr>
        <w:t>2-CU</w:t>
      </w:r>
      <w:r w:rsidR="008F31C6" w:rsidRPr="00822301">
        <w:rPr>
          <w:rFonts w:ascii="Helvetica" w:hAnsi="Helvetica" w:cs="Arial"/>
          <w:szCs w:val="24"/>
        </w:rPr>
        <w:t>]</w:t>
      </w:r>
      <w:r w:rsidRPr="00822301">
        <w:rPr>
          <w:rFonts w:ascii="Helvetica" w:hAnsi="Helvetica" w:cs="Arial"/>
          <w:szCs w:val="24"/>
        </w:rPr>
        <w:t>.</w:t>
      </w:r>
    </w:p>
    <w:p w14:paraId="22F0EF96" w14:textId="205C1C6C" w:rsidR="00910AB4" w:rsidRPr="00822301" w:rsidRDefault="008F31C6" w:rsidP="00910AB4">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Over the shoulder, talent adjusts the flow rates, </w:t>
      </w:r>
      <w:r w:rsidR="00910AB4" w:rsidRPr="00822301">
        <w:rPr>
          <w:rFonts w:ascii="Helvetica" w:hAnsi="Helvetica" w:cs="Arial"/>
          <w:szCs w:val="24"/>
        </w:rPr>
        <w:t>TEXT: 600 µL/h: the HFE 2% w/w PFPE-PEG, 200 µL/h: PCR mix</w:t>
      </w:r>
    </w:p>
    <w:p w14:paraId="0EFEA1F3" w14:textId="5997B0B5" w:rsidR="008F31C6" w:rsidRPr="00822301" w:rsidRDefault="008F31C6" w:rsidP="00910AB4">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Show the drops being collected in the PCR tubes </w:t>
      </w:r>
    </w:p>
    <w:p w14:paraId="2916690B" w14:textId="42E69909" w:rsidR="00910AB4" w:rsidRPr="00822301" w:rsidRDefault="00946AC9" w:rsidP="00910AB4">
      <w:pPr>
        <w:numPr>
          <w:ilvl w:val="1"/>
          <w:numId w:val="12"/>
        </w:numPr>
        <w:spacing w:before="240"/>
        <w:jc w:val="both"/>
        <w:outlineLvl w:val="0"/>
        <w:rPr>
          <w:rFonts w:ascii="Helvetica" w:hAnsi="Helvetica" w:cs="Arial"/>
          <w:szCs w:val="24"/>
        </w:rPr>
      </w:pPr>
      <w:r w:rsidRPr="00822301">
        <w:rPr>
          <w:rFonts w:ascii="Helvetica" w:hAnsi="Helvetica" w:cs="Arial"/>
          <w:szCs w:val="24"/>
        </w:rPr>
        <w:t xml:space="preserve">After the </w:t>
      </w:r>
      <w:proofErr w:type="spellStart"/>
      <w:r w:rsidRPr="00822301">
        <w:rPr>
          <w:rFonts w:ascii="Helvetica" w:hAnsi="Helvetica" w:cs="Arial"/>
          <w:szCs w:val="24"/>
        </w:rPr>
        <w:t>dropmaking</w:t>
      </w:r>
      <w:proofErr w:type="spellEnd"/>
      <w:r w:rsidRPr="00822301">
        <w:rPr>
          <w:rFonts w:ascii="Helvetica" w:hAnsi="Helvetica" w:cs="Arial"/>
          <w:szCs w:val="24"/>
        </w:rPr>
        <w:t>, carefully remove the lower layer of HFE oil from the emulsio</w:t>
      </w:r>
      <w:r w:rsidR="0038546E" w:rsidRPr="00822301">
        <w:rPr>
          <w:rFonts w:ascii="Helvetica" w:hAnsi="Helvetica" w:cs="Arial"/>
          <w:szCs w:val="24"/>
        </w:rPr>
        <w:t>ns using gel-loading pipet tips….</w:t>
      </w:r>
      <w:r w:rsidRPr="00822301">
        <w:rPr>
          <w:rFonts w:ascii="Helvetica" w:hAnsi="Helvetica" w:cs="Arial"/>
          <w:szCs w:val="24"/>
        </w:rPr>
        <w:t>and replace it with FC-40 fluorinated oil containing a 5% w/w PFPE-PEG surfactant</w:t>
      </w:r>
      <w:r w:rsidR="0038546E" w:rsidRPr="00822301">
        <w:rPr>
          <w:rFonts w:ascii="Helvetica" w:hAnsi="Helvetica" w:cs="Arial"/>
          <w:szCs w:val="24"/>
        </w:rPr>
        <w:t xml:space="preserve"> [</w:t>
      </w:r>
      <w:r w:rsidR="0038546E" w:rsidRPr="00822301">
        <w:rPr>
          <w:rFonts w:ascii="Helvetica" w:hAnsi="Helvetica" w:cs="Arial"/>
          <w:b/>
          <w:szCs w:val="24"/>
        </w:rPr>
        <w:t>1-CU</w:t>
      </w:r>
      <w:r w:rsidR="0038546E" w:rsidRPr="00822301">
        <w:rPr>
          <w:rFonts w:ascii="Helvetica" w:hAnsi="Helvetica" w:cs="Arial"/>
          <w:szCs w:val="24"/>
        </w:rPr>
        <w:t>]</w:t>
      </w:r>
      <w:r w:rsidRPr="00822301">
        <w:rPr>
          <w:rFonts w:ascii="Helvetica" w:hAnsi="Helvetica" w:cs="Arial"/>
          <w:szCs w:val="24"/>
        </w:rPr>
        <w:t xml:space="preserve">. </w:t>
      </w:r>
      <w:r w:rsidR="00910AB4" w:rsidRPr="00822301">
        <w:rPr>
          <w:rFonts w:ascii="Helvetica" w:hAnsi="Helvetica" w:cs="Arial"/>
          <w:szCs w:val="24"/>
        </w:rPr>
        <w:t>Then program the t</w:t>
      </w:r>
      <w:r w:rsidRPr="00822301">
        <w:rPr>
          <w:rFonts w:ascii="Helvetica" w:hAnsi="Helvetica" w:cs="Arial"/>
          <w:szCs w:val="24"/>
        </w:rPr>
        <w:t xml:space="preserve">hermal cycle </w:t>
      </w:r>
      <w:r w:rsidR="00910AB4" w:rsidRPr="00822301">
        <w:rPr>
          <w:rFonts w:ascii="Helvetica" w:hAnsi="Helvetica" w:cs="Arial"/>
          <w:szCs w:val="24"/>
        </w:rPr>
        <w:t>[</w:t>
      </w:r>
      <w:r w:rsidR="00587218" w:rsidRPr="00822301">
        <w:rPr>
          <w:rFonts w:ascii="Helvetica" w:hAnsi="Helvetica" w:cs="Arial"/>
          <w:b/>
          <w:szCs w:val="24"/>
        </w:rPr>
        <w:t>2-MED-</w:t>
      </w:r>
      <w:r w:rsidR="00910AB4" w:rsidRPr="00822301">
        <w:rPr>
          <w:rFonts w:ascii="Helvetica" w:hAnsi="Helvetica" w:cs="Arial"/>
          <w:b/>
          <w:szCs w:val="24"/>
        </w:rPr>
        <w:t>TXT</w:t>
      </w:r>
      <w:r w:rsidR="00910AB4" w:rsidRPr="00822301">
        <w:rPr>
          <w:rFonts w:ascii="Helvetica" w:hAnsi="Helvetica" w:cs="Arial"/>
          <w:szCs w:val="24"/>
        </w:rPr>
        <w:t xml:space="preserve">]. </w:t>
      </w:r>
    </w:p>
    <w:p w14:paraId="041116D9" w14:textId="7063D5CC" w:rsidR="0038546E" w:rsidRPr="00822301" w:rsidRDefault="0038546E" w:rsidP="00910AB4">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Talent removes the lower layer of HFE oil, then adds FC-40 fluorinated oil </w:t>
      </w:r>
    </w:p>
    <w:p w14:paraId="63C89797" w14:textId="2389BEF8" w:rsidR="00946AC9" w:rsidRPr="00822301" w:rsidRDefault="00587218" w:rsidP="00910AB4">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Side view, talent programs the thermal cycle, </w:t>
      </w:r>
      <w:r w:rsidR="00910AB4" w:rsidRPr="00822301">
        <w:rPr>
          <w:rFonts w:ascii="Helvetica" w:hAnsi="Helvetica" w:cs="Arial"/>
          <w:szCs w:val="24"/>
        </w:rPr>
        <w:t xml:space="preserve">TEXT: 98 °C: </w:t>
      </w:r>
      <w:r w:rsidR="00946AC9" w:rsidRPr="00822301">
        <w:rPr>
          <w:rFonts w:ascii="Helvetica" w:hAnsi="Helvetica" w:cs="Arial"/>
          <w:szCs w:val="24"/>
        </w:rPr>
        <w:t>3 min,</w:t>
      </w:r>
      <w:r w:rsidR="00910AB4" w:rsidRPr="00822301">
        <w:rPr>
          <w:rFonts w:ascii="Helvetica" w:hAnsi="Helvetica" w:cs="Arial"/>
          <w:szCs w:val="24"/>
        </w:rPr>
        <w:t xml:space="preserve"> 40x of (98 °C: </w:t>
      </w:r>
      <w:r w:rsidR="00946AC9" w:rsidRPr="00822301">
        <w:rPr>
          <w:rFonts w:ascii="Helvetica" w:hAnsi="Helvetica" w:cs="Arial"/>
          <w:szCs w:val="24"/>
        </w:rPr>
        <w:t>1</w:t>
      </w:r>
      <w:r w:rsidR="00910AB4" w:rsidRPr="00822301">
        <w:rPr>
          <w:rFonts w:ascii="Helvetica" w:hAnsi="Helvetica" w:cs="Arial"/>
          <w:szCs w:val="24"/>
        </w:rPr>
        <w:t>0 s, 62 °C:</w:t>
      </w:r>
      <w:r w:rsidR="00946AC9" w:rsidRPr="00822301">
        <w:rPr>
          <w:rFonts w:ascii="Helvetica" w:hAnsi="Helvetica" w:cs="Arial"/>
          <w:szCs w:val="24"/>
        </w:rPr>
        <w:t xml:space="preserve"> 20 s, </w:t>
      </w:r>
      <w:r w:rsidR="00910AB4" w:rsidRPr="00822301">
        <w:rPr>
          <w:rFonts w:ascii="Helvetica" w:hAnsi="Helvetica" w:cs="Arial"/>
          <w:szCs w:val="24"/>
        </w:rPr>
        <w:t xml:space="preserve">72 °C: 20 s), 72 °C: </w:t>
      </w:r>
      <w:r w:rsidR="00946AC9" w:rsidRPr="00822301">
        <w:rPr>
          <w:rFonts w:ascii="Helvetica" w:hAnsi="Helvetica" w:cs="Arial"/>
          <w:szCs w:val="24"/>
        </w:rPr>
        <w:t>5 min, hold 12 °C.</w:t>
      </w:r>
    </w:p>
    <w:p w14:paraId="70447603" w14:textId="260E7CE6" w:rsidR="00946AC9" w:rsidRPr="00822301" w:rsidRDefault="00946AC9" w:rsidP="00946AC9">
      <w:pPr>
        <w:numPr>
          <w:ilvl w:val="0"/>
          <w:numId w:val="12"/>
        </w:numPr>
        <w:spacing w:before="240"/>
        <w:jc w:val="both"/>
        <w:outlineLvl w:val="0"/>
        <w:rPr>
          <w:rFonts w:ascii="Helvetica" w:hAnsi="Helvetica" w:cs="Arial"/>
          <w:b/>
          <w:szCs w:val="24"/>
        </w:rPr>
      </w:pPr>
      <w:r w:rsidRPr="00822301">
        <w:rPr>
          <w:rFonts w:ascii="Helvetica" w:hAnsi="Helvetica" w:cs="Arial"/>
          <w:b/>
          <w:szCs w:val="24"/>
        </w:rPr>
        <w:t>Tagmentation of Genomic DNA in Droplets</w:t>
      </w:r>
    </w:p>
    <w:p w14:paraId="1148945B" w14:textId="22099F59" w:rsidR="009A0153" w:rsidRPr="00A31CF5" w:rsidRDefault="00946AC9" w:rsidP="009A0153">
      <w:pPr>
        <w:numPr>
          <w:ilvl w:val="1"/>
          <w:numId w:val="12"/>
        </w:numPr>
        <w:spacing w:before="240"/>
        <w:jc w:val="both"/>
        <w:outlineLvl w:val="0"/>
        <w:rPr>
          <w:rFonts w:ascii="Helvetica" w:hAnsi="Helvetica" w:cs="Arial"/>
          <w:strike/>
          <w:szCs w:val="24"/>
        </w:rPr>
      </w:pPr>
      <w:r w:rsidRPr="00A31CF5">
        <w:rPr>
          <w:rFonts w:ascii="Helvetica" w:hAnsi="Helvetica" w:cs="Arial"/>
          <w:strike/>
          <w:szCs w:val="24"/>
        </w:rPr>
        <w:t>Connect the syringes containing HFE, tagmentation mix, and microgels to the microfluidic device inlets using pieces of PE tubing</w:t>
      </w:r>
      <w:r w:rsidR="00E71494" w:rsidRPr="00A31CF5">
        <w:rPr>
          <w:rFonts w:ascii="Helvetica" w:hAnsi="Helvetica" w:cs="Arial"/>
          <w:strike/>
          <w:szCs w:val="24"/>
        </w:rPr>
        <w:t xml:space="preserve"> [</w:t>
      </w:r>
      <w:r w:rsidR="00E71494" w:rsidRPr="00A31CF5">
        <w:rPr>
          <w:rFonts w:ascii="Helvetica" w:hAnsi="Helvetica" w:cs="Arial"/>
          <w:b/>
          <w:strike/>
          <w:szCs w:val="24"/>
        </w:rPr>
        <w:t>1-MED</w:t>
      </w:r>
      <w:r w:rsidR="00E71494" w:rsidRPr="00A31CF5">
        <w:rPr>
          <w:rFonts w:ascii="Helvetica" w:hAnsi="Helvetica" w:cs="Arial"/>
          <w:strike/>
          <w:szCs w:val="24"/>
        </w:rPr>
        <w:t>]</w:t>
      </w:r>
      <w:r w:rsidRPr="00A31CF5">
        <w:rPr>
          <w:rFonts w:ascii="Helvetica" w:hAnsi="Helvetica" w:cs="Arial"/>
          <w:strike/>
          <w:szCs w:val="24"/>
        </w:rPr>
        <w:t xml:space="preserve">. </w:t>
      </w:r>
    </w:p>
    <w:p w14:paraId="6632CE9B" w14:textId="462CEFC4" w:rsidR="00E71494" w:rsidRPr="00822301" w:rsidRDefault="00E71494" w:rsidP="00E71494">
      <w:pPr>
        <w:numPr>
          <w:ilvl w:val="2"/>
          <w:numId w:val="12"/>
        </w:numPr>
        <w:spacing w:before="240"/>
        <w:jc w:val="both"/>
        <w:outlineLvl w:val="0"/>
        <w:rPr>
          <w:rFonts w:ascii="Helvetica" w:hAnsi="Helvetica" w:cs="Arial"/>
          <w:szCs w:val="24"/>
        </w:rPr>
      </w:pPr>
      <w:r w:rsidRPr="00A31CF5">
        <w:rPr>
          <w:rFonts w:ascii="Helvetica" w:hAnsi="Helvetica" w:cs="Arial"/>
          <w:strike/>
          <w:szCs w:val="24"/>
        </w:rPr>
        <w:t>Talent connects syringes to microfluidic devices with PE tubing</w:t>
      </w:r>
    </w:p>
    <w:p w14:paraId="7B978875" w14:textId="6DA6F87D" w:rsidR="00946AC9" w:rsidRPr="00822301" w:rsidRDefault="00946AC9" w:rsidP="009A0153">
      <w:pPr>
        <w:numPr>
          <w:ilvl w:val="1"/>
          <w:numId w:val="12"/>
        </w:numPr>
        <w:spacing w:before="240"/>
        <w:jc w:val="both"/>
        <w:outlineLvl w:val="0"/>
        <w:rPr>
          <w:rFonts w:ascii="Helvetica" w:hAnsi="Helvetica" w:cs="Arial"/>
          <w:szCs w:val="24"/>
        </w:rPr>
      </w:pPr>
      <w:r w:rsidRPr="00822301">
        <w:rPr>
          <w:rFonts w:ascii="Helvetica" w:hAnsi="Helvetica" w:cs="Arial"/>
          <w:szCs w:val="24"/>
        </w:rPr>
        <w:t>Before inserting the tubes into the device, prime the pumps to remove the air from the line</w:t>
      </w:r>
      <w:r w:rsidR="00EA5B52" w:rsidRPr="00822301">
        <w:rPr>
          <w:rFonts w:ascii="Helvetica" w:hAnsi="Helvetica" w:cs="Arial"/>
          <w:szCs w:val="24"/>
        </w:rPr>
        <w:t xml:space="preserve"> [</w:t>
      </w:r>
      <w:r w:rsidR="00EA5B52" w:rsidRPr="00822301">
        <w:rPr>
          <w:rFonts w:ascii="Helvetica" w:hAnsi="Helvetica" w:cs="Arial"/>
          <w:b/>
          <w:szCs w:val="24"/>
        </w:rPr>
        <w:t>1-</w:t>
      </w:r>
      <w:r w:rsidR="00F77415" w:rsidRPr="00822301">
        <w:rPr>
          <w:rFonts w:ascii="Helvetica" w:hAnsi="Helvetica" w:cs="Arial"/>
          <w:b/>
          <w:szCs w:val="24"/>
        </w:rPr>
        <w:t>MED</w:t>
      </w:r>
      <w:r w:rsidR="00F77415" w:rsidRPr="00822301">
        <w:rPr>
          <w:rFonts w:ascii="Helvetica" w:hAnsi="Helvetica" w:cs="Arial"/>
          <w:szCs w:val="24"/>
        </w:rPr>
        <w:t>]</w:t>
      </w:r>
      <w:r w:rsidRPr="00822301">
        <w:rPr>
          <w:rFonts w:ascii="Helvetica" w:hAnsi="Helvetica" w:cs="Arial"/>
          <w:szCs w:val="24"/>
        </w:rPr>
        <w:t>.</w:t>
      </w:r>
      <w:r w:rsidR="009A0153" w:rsidRPr="00822301">
        <w:rPr>
          <w:rFonts w:ascii="Helvetica" w:hAnsi="Helvetica" w:cs="Arial"/>
          <w:szCs w:val="24"/>
        </w:rPr>
        <w:t xml:space="preserve"> </w:t>
      </w:r>
      <w:r w:rsidR="00A31CF5" w:rsidRPr="00A31CF5">
        <w:rPr>
          <w:rFonts w:ascii="Helvetica" w:hAnsi="Helvetica" w:cs="Arial"/>
          <w:color w:val="FF0000"/>
          <w:szCs w:val="24"/>
        </w:rPr>
        <w:t xml:space="preserve">Connect the syringes containing HFE, </w:t>
      </w:r>
      <w:proofErr w:type="spellStart"/>
      <w:r w:rsidR="00A31CF5" w:rsidRPr="00A31CF5">
        <w:rPr>
          <w:rFonts w:ascii="Helvetica" w:hAnsi="Helvetica" w:cs="Arial"/>
          <w:color w:val="FF0000"/>
          <w:szCs w:val="24"/>
        </w:rPr>
        <w:t>tagmentation</w:t>
      </w:r>
      <w:proofErr w:type="spellEnd"/>
      <w:r w:rsidR="00A31CF5" w:rsidRPr="00A31CF5">
        <w:rPr>
          <w:rFonts w:ascii="Helvetica" w:hAnsi="Helvetica" w:cs="Arial"/>
          <w:color w:val="FF0000"/>
          <w:szCs w:val="24"/>
        </w:rPr>
        <w:t xml:space="preserve"> mix, and </w:t>
      </w:r>
      <w:proofErr w:type="spellStart"/>
      <w:r w:rsidR="00A31CF5" w:rsidRPr="00A31CF5">
        <w:rPr>
          <w:rFonts w:ascii="Helvetica" w:hAnsi="Helvetica" w:cs="Arial"/>
          <w:color w:val="FF0000"/>
          <w:szCs w:val="24"/>
        </w:rPr>
        <w:t>microgels</w:t>
      </w:r>
      <w:proofErr w:type="spellEnd"/>
      <w:r w:rsidR="00A31CF5" w:rsidRPr="00A31CF5">
        <w:rPr>
          <w:rFonts w:ascii="Helvetica" w:hAnsi="Helvetica" w:cs="Arial"/>
          <w:color w:val="FF0000"/>
          <w:szCs w:val="24"/>
        </w:rPr>
        <w:t xml:space="preserve"> to the microfluidic device inlets using pieces of PE tubing [</w:t>
      </w:r>
      <w:r w:rsidR="00A31CF5" w:rsidRPr="00A31CF5">
        <w:rPr>
          <w:rFonts w:ascii="Helvetica" w:hAnsi="Helvetica" w:cs="Arial"/>
          <w:b/>
          <w:color w:val="FF0000"/>
          <w:szCs w:val="24"/>
        </w:rPr>
        <w:t>1-MED</w:t>
      </w:r>
      <w:r w:rsidR="00A31CF5" w:rsidRPr="00A31CF5">
        <w:rPr>
          <w:rFonts w:ascii="Helvetica" w:hAnsi="Helvetica" w:cs="Arial"/>
          <w:color w:val="FF0000"/>
          <w:szCs w:val="24"/>
        </w:rPr>
        <w:t>]</w:t>
      </w:r>
      <w:r w:rsidR="00A31CF5" w:rsidRPr="00822301">
        <w:rPr>
          <w:rFonts w:ascii="Helvetica" w:hAnsi="Helvetica" w:cs="Arial"/>
          <w:szCs w:val="24"/>
        </w:rPr>
        <w:t>.</w:t>
      </w:r>
      <w:r w:rsidR="00A31CF5">
        <w:rPr>
          <w:rFonts w:ascii="Helvetica" w:hAnsi="Helvetica" w:cs="Arial"/>
          <w:szCs w:val="24"/>
        </w:rPr>
        <w:t xml:space="preserve"> </w:t>
      </w:r>
      <w:r w:rsidRPr="00822301">
        <w:rPr>
          <w:rFonts w:ascii="Helvetica" w:hAnsi="Helvetica" w:cs="Arial"/>
          <w:szCs w:val="24"/>
        </w:rPr>
        <w:t>Connect a piece of tubing to the outlet and place the free end in an empty 1</w:t>
      </w:r>
      <w:r w:rsidR="00132A80" w:rsidRPr="00822301">
        <w:rPr>
          <w:rFonts w:ascii="Helvetica" w:hAnsi="Helvetica" w:cs="Arial"/>
          <w:szCs w:val="24"/>
        </w:rPr>
        <w:t xml:space="preserve"> </w:t>
      </w:r>
      <w:r w:rsidRPr="00822301">
        <w:rPr>
          <w:rFonts w:ascii="Helvetica" w:hAnsi="Helvetica" w:cs="Arial"/>
          <w:szCs w:val="24"/>
        </w:rPr>
        <w:t>mL syringe with the plunger drawn to the 1</w:t>
      </w:r>
      <w:r w:rsidR="00F77415" w:rsidRPr="00822301">
        <w:rPr>
          <w:rFonts w:ascii="Helvetica" w:hAnsi="Helvetica" w:cs="Arial"/>
          <w:szCs w:val="24"/>
        </w:rPr>
        <w:t xml:space="preserve"> </w:t>
      </w:r>
      <w:r w:rsidRPr="00822301">
        <w:rPr>
          <w:rFonts w:ascii="Helvetica" w:hAnsi="Helvetica" w:cs="Arial"/>
          <w:szCs w:val="24"/>
        </w:rPr>
        <w:t>mL line</w:t>
      </w:r>
      <w:r w:rsidR="009A0153" w:rsidRPr="00822301">
        <w:rPr>
          <w:rFonts w:ascii="Helvetica" w:hAnsi="Helvetica" w:cs="Arial"/>
          <w:szCs w:val="24"/>
        </w:rPr>
        <w:t xml:space="preserve"> [</w:t>
      </w:r>
      <w:r w:rsidR="00F77415" w:rsidRPr="00822301">
        <w:rPr>
          <w:rFonts w:ascii="Helvetica" w:hAnsi="Helvetica" w:cs="Arial"/>
          <w:b/>
          <w:szCs w:val="24"/>
        </w:rPr>
        <w:t>2-CU-</w:t>
      </w:r>
      <w:r w:rsidR="009A0153" w:rsidRPr="00822301">
        <w:rPr>
          <w:rFonts w:ascii="Helvetica" w:hAnsi="Helvetica" w:cs="Arial"/>
          <w:b/>
          <w:szCs w:val="24"/>
        </w:rPr>
        <w:t>TXT</w:t>
      </w:r>
      <w:r w:rsidR="009A0153" w:rsidRPr="00822301">
        <w:rPr>
          <w:rFonts w:ascii="Helvetica" w:hAnsi="Helvetica" w:cs="Arial"/>
          <w:szCs w:val="24"/>
        </w:rPr>
        <w:t>]</w:t>
      </w:r>
      <w:r w:rsidRPr="00822301">
        <w:rPr>
          <w:rFonts w:ascii="Helvetica" w:hAnsi="Helvetica" w:cs="Arial"/>
          <w:szCs w:val="24"/>
        </w:rPr>
        <w:t>.</w:t>
      </w:r>
    </w:p>
    <w:p w14:paraId="4D4ACB49" w14:textId="1A8A7D1B" w:rsidR="00F77415" w:rsidRDefault="00F77415" w:rsidP="009A0153">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Side view, talent removes air from pumps </w:t>
      </w:r>
    </w:p>
    <w:p w14:paraId="430435E7" w14:textId="484D6594" w:rsidR="00861A18" w:rsidRPr="00A31CF5" w:rsidRDefault="00A31CF5" w:rsidP="00A31CF5">
      <w:pPr>
        <w:spacing w:before="240"/>
        <w:ind w:left="1368"/>
        <w:jc w:val="both"/>
        <w:outlineLvl w:val="0"/>
        <w:rPr>
          <w:rFonts w:ascii="Helvetica" w:hAnsi="Helvetica" w:cs="Arial"/>
          <w:color w:val="FF0000"/>
          <w:szCs w:val="24"/>
        </w:rPr>
      </w:pPr>
      <w:r w:rsidRPr="00A31CF5">
        <w:rPr>
          <w:rFonts w:ascii="Helvetica" w:hAnsi="Helvetica" w:cs="Arial"/>
          <w:color w:val="FF0000"/>
          <w:szCs w:val="24"/>
        </w:rPr>
        <w:t xml:space="preserve">5.1.1. Moved shot: Talent connects syringes to the microfluidic devices with PE tubing. </w:t>
      </w:r>
    </w:p>
    <w:p w14:paraId="5D66F1CB" w14:textId="4F475006" w:rsidR="00946AC9" w:rsidRPr="00822301" w:rsidRDefault="00F77415" w:rsidP="009A0153">
      <w:pPr>
        <w:numPr>
          <w:ilvl w:val="2"/>
          <w:numId w:val="12"/>
        </w:numPr>
        <w:spacing w:before="240"/>
        <w:jc w:val="both"/>
        <w:outlineLvl w:val="0"/>
        <w:rPr>
          <w:rFonts w:ascii="Helvetica" w:hAnsi="Helvetica" w:cs="Arial"/>
          <w:szCs w:val="24"/>
        </w:rPr>
      </w:pPr>
      <w:r w:rsidRPr="00822301">
        <w:rPr>
          <w:rFonts w:ascii="Helvetica" w:hAnsi="Helvetica" w:cs="Arial"/>
          <w:szCs w:val="24"/>
        </w:rPr>
        <w:lastRenderedPageBreak/>
        <w:t xml:space="preserve">Focus on the areas of connection as talent brings tighter tubing to outlet and places free end in empty syringe with plunger drawn, and indicates where the 1 mL line is, </w:t>
      </w:r>
      <w:r w:rsidR="009A0153" w:rsidRPr="00822301">
        <w:rPr>
          <w:rFonts w:ascii="Helvetica" w:hAnsi="Helvetica" w:cs="Arial"/>
          <w:szCs w:val="24"/>
        </w:rPr>
        <w:t xml:space="preserve">TEXT: See accompanying text protocol for </w:t>
      </w:r>
      <w:proofErr w:type="spellStart"/>
      <w:r w:rsidR="009A0153" w:rsidRPr="00822301">
        <w:rPr>
          <w:rFonts w:ascii="Helvetica" w:hAnsi="Helvetica" w:cs="Arial"/>
          <w:szCs w:val="24"/>
        </w:rPr>
        <w:t>dropmaking</w:t>
      </w:r>
      <w:proofErr w:type="spellEnd"/>
      <w:r w:rsidR="009A0153" w:rsidRPr="00822301">
        <w:rPr>
          <w:rFonts w:ascii="Helvetica" w:hAnsi="Helvetica" w:cs="Arial"/>
          <w:szCs w:val="24"/>
        </w:rPr>
        <w:t xml:space="preserve"> flow rates </w:t>
      </w:r>
    </w:p>
    <w:p w14:paraId="1B761FBD" w14:textId="28F857CC" w:rsidR="005D17C2" w:rsidRPr="00822301" w:rsidRDefault="00BF0ED4" w:rsidP="00946AC9">
      <w:pPr>
        <w:numPr>
          <w:ilvl w:val="1"/>
          <w:numId w:val="12"/>
        </w:numPr>
        <w:spacing w:before="240"/>
        <w:jc w:val="both"/>
        <w:outlineLvl w:val="0"/>
        <w:rPr>
          <w:rFonts w:ascii="Helvetica" w:hAnsi="Helvetica" w:cs="Arial"/>
          <w:szCs w:val="24"/>
        </w:rPr>
      </w:pPr>
      <w:r w:rsidRPr="00822301">
        <w:rPr>
          <w:rFonts w:ascii="Helvetica" w:hAnsi="Helvetica" w:cs="Arial"/>
          <w:szCs w:val="24"/>
        </w:rPr>
        <w:t>Next, v</w:t>
      </w:r>
      <w:r w:rsidR="00946AC9" w:rsidRPr="00822301">
        <w:rPr>
          <w:rFonts w:ascii="Helvetica" w:hAnsi="Helvetica" w:cs="Arial"/>
          <w:szCs w:val="24"/>
        </w:rPr>
        <w:t xml:space="preserve">erify the microgel encapsulation rate under a light microscope </w:t>
      </w:r>
      <w:r w:rsidR="006135DC" w:rsidRPr="00822301">
        <w:rPr>
          <w:rFonts w:ascii="Helvetica" w:hAnsi="Helvetica" w:cs="Arial"/>
          <w:szCs w:val="24"/>
        </w:rPr>
        <w:t xml:space="preserve">at </w:t>
      </w:r>
      <w:r w:rsidR="00946AC9" w:rsidRPr="00822301">
        <w:rPr>
          <w:rFonts w:ascii="Helvetica" w:hAnsi="Helvetica" w:cs="Arial"/>
          <w:szCs w:val="24"/>
        </w:rPr>
        <w:t>400X magnification</w:t>
      </w:r>
      <w:r w:rsidR="00D83956" w:rsidRPr="00822301">
        <w:rPr>
          <w:rFonts w:ascii="Helvetica" w:hAnsi="Helvetica" w:cs="Arial"/>
          <w:szCs w:val="24"/>
        </w:rPr>
        <w:t xml:space="preserve"> [</w:t>
      </w:r>
      <w:r w:rsidR="006135DC" w:rsidRPr="00822301">
        <w:rPr>
          <w:rFonts w:ascii="Helvetica" w:hAnsi="Helvetica" w:cs="Arial"/>
          <w:b/>
          <w:szCs w:val="24"/>
        </w:rPr>
        <w:t>1-MED-TXT</w:t>
      </w:r>
      <w:r w:rsidR="006135DC" w:rsidRPr="00822301">
        <w:rPr>
          <w:rFonts w:ascii="Helvetica" w:hAnsi="Helvetica" w:cs="Arial"/>
          <w:szCs w:val="24"/>
        </w:rPr>
        <w:t>]</w:t>
      </w:r>
      <w:r w:rsidR="00946AC9" w:rsidRPr="00822301">
        <w:rPr>
          <w:rFonts w:ascii="Helvetica" w:hAnsi="Helvetica" w:cs="Arial"/>
          <w:szCs w:val="24"/>
        </w:rPr>
        <w:t xml:space="preserve">. </w:t>
      </w:r>
    </w:p>
    <w:p w14:paraId="49B13CC9" w14:textId="0965FF1B" w:rsidR="006135DC" w:rsidRPr="00822301" w:rsidRDefault="006135DC" w:rsidP="006135DC">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Over the shoulder, talent is at microscope analyzing the microgel. Show the figure in a </w:t>
      </w:r>
      <w:proofErr w:type="spellStart"/>
      <w:r w:rsidRPr="00822301">
        <w:rPr>
          <w:rFonts w:ascii="Helvetica" w:hAnsi="Helvetica" w:cs="Arial"/>
          <w:szCs w:val="24"/>
        </w:rPr>
        <w:t>splitscreen</w:t>
      </w:r>
      <w:proofErr w:type="spellEnd"/>
      <w:r w:rsidRPr="00822301">
        <w:rPr>
          <w:rFonts w:ascii="Helvetica" w:hAnsi="Helvetica" w:cs="Arial"/>
          <w:szCs w:val="24"/>
        </w:rPr>
        <w:t xml:space="preserve"> with the video footage. </w:t>
      </w:r>
      <w:r w:rsidR="005D17C2" w:rsidRPr="00822301">
        <w:rPr>
          <w:rFonts w:ascii="Helvetica" w:hAnsi="Helvetica" w:cs="Arial"/>
          <w:szCs w:val="24"/>
        </w:rPr>
        <w:t xml:space="preserve">LAB MEDIA: </w:t>
      </w:r>
      <w:r w:rsidR="00946AC9" w:rsidRPr="00822301">
        <w:rPr>
          <w:rFonts w:ascii="Helvetica" w:hAnsi="Helvetica" w:cs="Arial"/>
          <w:szCs w:val="24"/>
        </w:rPr>
        <w:t>Figure 4C.</w:t>
      </w:r>
      <w:r w:rsidRPr="00822301">
        <w:rPr>
          <w:rFonts w:ascii="Helvetica" w:hAnsi="Helvetica" w:cs="Arial"/>
          <w:szCs w:val="24"/>
        </w:rPr>
        <w:t xml:space="preserve"> TEXT: ~80-90% should contain microgel </w:t>
      </w:r>
    </w:p>
    <w:p w14:paraId="042120BD" w14:textId="318B852A" w:rsidR="00946AC9" w:rsidRPr="00822301" w:rsidRDefault="00946AC9" w:rsidP="00946AC9">
      <w:pPr>
        <w:numPr>
          <w:ilvl w:val="1"/>
          <w:numId w:val="12"/>
        </w:numPr>
        <w:spacing w:before="240"/>
        <w:jc w:val="both"/>
        <w:outlineLvl w:val="0"/>
        <w:rPr>
          <w:rFonts w:ascii="Helvetica" w:hAnsi="Helvetica" w:cs="Arial"/>
          <w:szCs w:val="24"/>
        </w:rPr>
      </w:pPr>
      <w:r w:rsidRPr="00822301">
        <w:rPr>
          <w:rFonts w:ascii="Helvetica" w:hAnsi="Helvetica" w:cs="Arial"/>
          <w:szCs w:val="24"/>
        </w:rPr>
        <w:t>Fit the syringe containing the tagmentation emulsions with a needle and incubate it upright in a heat block or oven for 1 h at 55 °C to fragment the genomic DNA</w:t>
      </w:r>
      <w:r w:rsidR="00462F14" w:rsidRPr="00822301">
        <w:rPr>
          <w:rFonts w:ascii="Helvetica" w:hAnsi="Helvetica" w:cs="Arial"/>
          <w:szCs w:val="24"/>
        </w:rPr>
        <w:t xml:space="preserve"> [</w:t>
      </w:r>
      <w:r w:rsidR="00462F14" w:rsidRPr="00822301">
        <w:rPr>
          <w:rFonts w:ascii="Helvetica" w:hAnsi="Helvetica" w:cs="Arial"/>
          <w:b/>
          <w:szCs w:val="24"/>
        </w:rPr>
        <w:t>1-CU</w:t>
      </w:r>
      <w:r w:rsidR="00462F14" w:rsidRPr="00822301">
        <w:rPr>
          <w:rFonts w:ascii="Helvetica" w:hAnsi="Helvetica" w:cs="Arial"/>
          <w:szCs w:val="24"/>
        </w:rPr>
        <w:t>]</w:t>
      </w:r>
      <w:r w:rsidRPr="00822301">
        <w:rPr>
          <w:rFonts w:ascii="Helvetica" w:hAnsi="Helvetica" w:cs="Arial"/>
          <w:szCs w:val="24"/>
        </w:rPr>
        <w:t>.</w:t>
      </w:r>
    </w:p>
    <w:p w14:paraId="04D71FF1" w14:textId="1F0F8979" w:rsidR="00462F14" w:rsidRPr="00822301" w:rsidRDefault="00462F14" w:rsidP="00462F14">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Talent places needle on syringe and places it in heat and sets timer for 1 hour. Show how the syringe is sitting in the heat block or oven </w:t>
      </w:r>
    </w:p>
    <w:p w14:paraId="128D3231" w14:textId="4DCB3D98" w:rsidR="00946AC9" w:rsidRPr="00822301" w:rsidRDefault="00946AC9" w:rsidP="00946AC9">
      <w:pPr>
        <w:numPr>
          <w:ilvl w:val="0"/>
          <w:numId w:val="12"/>
        </w:numPr>
        <w:spacing w:before="240"/>
        <w:jc w:val="both"/>
        <w:outlineLvl w:val="0"/>
        <w:rPr>
          <w:rFonts w:ascii="Helvetica" w:hAnsi="Helvetica" w:cs="Arial"/>
          <w:b/>
          <w:szCs w:val="24"/>
        </w:rPr>
      </w:pPr>
      <w:r w:rsidRPr="00822301">
        <w:rPr>
          <w:rFonts w:ascii="Helvetica" w:hAnsi="Helvetica" w:cs="Arial"/>
          <w:b/>
          <w:szCs w:val="24"/>
        </w:rPr>
        <w:t xml:space="preserve">Single-Cell Barcoding by Microfluidic Double Merger </w:t>
      </w:r>
    </w:p>
    <w:p w14:paraId="39C7C09F" w14:textId="47F9CDE5" w:rsidR="00946AC9" w:rsidRPr="00822301" w:rsidRDefault="00946AC9" w:rsidP="00946AC9">
      <w:pPr>
        <w:numPr>
          <w:ilvl w:val="1"/>
          <w:numId w:val="12"/>
        </w:numPr>
        <w:spacing w:before="240"/>
        <w:jc w:val="both"/>
        <w:outlineLvl w:val="0"/>
        <w:rPr>
          <w:rFonts w:ascii="Helvetica" w:hAnsi="Helvetica" w:cs="Arial"/>
          <w:szCs w:val="24"/>
        </w:rPr>
      </w:pPr>
      <w:r w:rsidRPr="00822301">
        <w:rPr>
          <w:rFonts w:ascii="Helvetica" w:hAnsi="Helvetica" w:cs="Arial"/>
          <w:szCs w:val="24"/>
        </w:rPr>
        <w:t>Prepare the barcode droplets for the merger by replacing the FC-40 oil fraction with HFE 2% w/w PFPE-PEG</w:t>
      </w:r>
      <w:r w:rsidR="00AD2090" w:rsidRPr="00822301">
        <w:rPr>
          <w:rFonts w:ascii="Helvetica" w:hAnsi="Helvetica" w:cs="Arial"/>
          <w:szCs w:val="24"/>
        </w:rPr>
        <w:t xml:space="preserve"> [</w:t>
      </w:r>
      <w:r w:rsidR="00AD2090" w:rsidRPr="00822301">
        <w:rPr>
          <w:rFonts w:ascii="Helvetica" w:hAnsi="Helvetica" w:cs="Arial"/>
          <w:b/>
          <w:szCs w:val="24"/>
        </w:rPr>
        <w:t>1-MED</w:t>
      </w:r>
      <w:r w:rsidR="00AD2090" w:rsidRPr="00822301">
        <w:rPr>
          <w:rFonts w:ascii="Helvetica" w:hAnsi="Helvetica" w:cs="Arial"/>
          <w:szCs w:val="24"/>
        </w:rPr>
        <w:t>]</w:t>
      </w:r>
      <w:r w:rsidRPr="00822301">
        <w:rPr>
          <w:rFonts w:ascii="Helvetica" w:hAnsi="Helvetica" w:cs="Arial"/>
          <w:szCs w:val="24"/>
        </w:rPr>
        <w:t>. Carefully transfer</w:t>
      </w:r>
      <w:r w:rsidR="005D17C2" w:rsidRPr="00822301">
        <w:rPr>
          <w:rFonts w:ascii="Helvetica" w:hAnsi="Helvetica" w:cs="Arial"/>
          <w:szCs w:val="24"/>
        </w:rPr>
        <w:t xml:space="preserve"> the</w:t>
      </w:r>
      <w:r w:rsidRPr="00822301">
        <w:rPr>
          <w:rFonts w:ascii="Helvetica" w:hAnsi="Helvetica" w:cs="Arial"/>
          <w:szCs w:val="24"/>
        </w:rPr>
        <w:t xml:space="preserve"> drops into a 1</w:t>
      </w:r>
      <w:r w:rsidR="005D17C2" w:rsidRPr="00822301">
        <w:rPr>
          <w:rFonts w:ascii="Helvetica" w:hAnsi="Helvetica" w:cs="Arial"/>
          <w:szCs w:val="24"/>
        </w:rPr>
        <w:t xml:space="preserve"> </w:t>
      </w:r>
      <w:r w:rsidRPr="00822301">
        <w:rPr>
          <w:rFonts w:ascii="Helvetica" w:hAnsi="Helvetica" w:cs="Arial"/>
          <w:szCs w:val="24"/>
        </w:rPr>
        <w:t>mL syringe, fit it with a needle, and place it into a syringe pump</w:t>
      </w:r>
      <w:r w:rsidR="00AD2090" w:rsidRPr="00822301">
        <w:rPr>
          <w:rFonts w:ascii="Helvetica" w:hAnsi="Helvetica" w:cs="Arial"/>
          <w:szCs w:val="24"/>
        </w:rPr>
        <w:t xml:space="preserve"> [</w:t>
      </w:r>
      <w:r w:rsidR="00AD2090" w:rsidRPr="00822301">
        <w:rPr>
          <w:rFonts w:ascii="Helvetica" w:hAnsi="Helvetica" w:cs="Arial"/>
          <w:b/>
          <w:szCs w:val="24"/>
        </w:rPr>
        <w:t>2-CU</w:t>
      </w:r>
      <w:r w:rsidR="00AD2090" w:rsidRPr="00822301">
        <w:rPr>
          <w:rFonts w:ascii="Helvetica" w:hAnsi="Helvetica" w:cs="Arial"/>
          <w:szCs w:val="24"/>
        </w:rPr>
        <w:t>]</w:t>
      </w:r>
      <w:r w:rsidRPr="00822301">
        <w:rPr>
          <w:rFonts w:ascii="Helvetica" w:hAnsi="Helvetica" w:cs="Arial"/>
          <w:szCs w:val="24"/>
        </w:rPr>
        <w:t>.</w:t>
      </w:r>
    </w:p>
    <w:p w14:paraId="318DE75B" w14:textId="66683D05" w:rsidR="00AD2090" w:rsidRPr="00822301" w:rsidRDefault="00AD2090" w:rsidP="00AD2090">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Talent replaces the oil fraction with PFPE-PEG </w:t>
      </w:r>
    </w:p>
    <w:p w14:paraId="2BF162CE" w14:textId="4CA3BE80" w:rsidR="00AD2090" w:rsidRPr="00822301" w:rsidRDefault="00AD2090" w:rsidP="00AD2090">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Talent transfers the drops into a syringe with a needle and places it into the syringe pump  </w:t>
      </w:r>
    </w:p>
    <w:p w14:paraId="58000FE2" w14:textId="5C3EA798" w:rsidR="00946AC9" w:rsidRPr="00822301" w:rsidRDefault="00946AC9" w:rsidP="005D17C2">
      <w:pPr>
        <w:numPr>
          <w:ilvl w:val="1"/>
          <w:numId w:val="12"/>
        </w:numPr>
        <w:spacing w:before="240"/>
        <w:jc w:val="both"/>
        <w:outlineLvl w:val="0"/>
        <w:rPr>
          <w:rFonts w:ascii="Helvetica" w:hAnsi="Helvetica" w:cs="Arial"/>
          <w:szCs w:val="24"/>
        </w:rPr>
      </w:pPr>
      <w:r w:rsidRPr="00822301">
        <w:rPr>
          <w:rFonts w:ascii="Helvetica" w:hAnsi="Helvetica" w:cs="Arial"/>
          <w:szCs w:val="24"/>
        </w:rPr>
        <w:t>Load the incubated and tagmented microgel droplet syringe into a syringe pump</w:t>
      </w:r>
      <w:r w:rsidR="00AC4808" w:rsidRPr="00822301">
        <w:rPr>
          <w:rFonts w:ascii="Helvetica" w:hAnsi="Helvetica" w:cs="Arial"/>
          <w:szCs w:val="24"/>
        </w:rPr>
        <w:t xml:space="preserve"> [</w:t>
      </w:r>
      <w:r w:rsidR="00AC4808" w:rsidRPr="00822301">
        <w:rPr>
          <w:rFonts w:ascii="Helvetica" w:hAnsi="Helvetica" w:cs="Arial"/>
          <w:b/>
          <w:szCs w:val="24"/>
        </w:rPr>
        <w:t>1-CU</w:t>
      </w:r>
      <w:r w:rsidR="00AC4808" w:rsidRPr="00822301">
        <w:rPr>
          <w:rFonts w:ascii="Helvetica" w:hAnsi="Helvetica" w:cs="Arial"/>
          <w:szCs w:val="24"/>
        </w:rPr>
        <w:t>]</w:t>
      </w:r>
      <w:r w:rsidRPr="00822301">
        <w:rPr>
          <w:rFonts w:ascii="Helvetica" w:hAnsi="Helvetica" w:cs="Arial"/>
          <w:szCs w:val="24"/>
        </w:rPr>
        <w:t>.</w:t>
      </w:r>
      <w:r w:rsidR="00071054" w:rsidRPr="00822301">
        <w:rPr>
          <w:rFonts w:ascii="Helvetica" w:hAnsi="Helvetica" w:cs="Arial"/>
          <w:szCs w:val="24"/>
        </w:rPr>
        <w:t xml:space="preserve"> </w:t>
      </w:r>
    </w:p>
    <w:p w14:paraId="6A3F7E5C" w14:textId="36A4F7B3" w:rsidR="00AC4808" w:rsidRPr="00822301" w:rsidRDefault="00AC4808" w:rsidP="00AC4808">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Talent loads syringe into syringe pump </w:t>
      </w:r>
    </w:p>
    <w:p w14:paraId="20DF6EA8" w14:textId="57400718" w:rsidR="00AC4808" w:rsidRPr="00A31CF5" w:rsidRDefault="00AC4808" w:rsidP="00AC4808">
      <w:pPr>
        <w:numPr>
          <w:ilvl w:val="2"/>
          <w:numId w:val="12"/>
        </w:numPr>
        <w:spacing w:before="240"/>
        <w:jc w:val="both"/>
        <w:outlineLvl w:val="0"/>
        <w:rPr>
          <w:rFonts w:ascii="Helvetica" w:hAnsi="Helvetica" w:cs="Arial"/>
          <w:strike/>
          <w:szCs w:val="24"/>
        </w:rPr>
      </w:pPr>
      <w:r w:rsidRPr="00A31CF5">
        <w:rPr>
          <w:rFonts w:ascii="Helvetica" w:hAnsi="Helvetica" w:cs="Arial"/>
          <w:strike/>
          <w:szCs w:val="24"/>
        </w:rPr>
        <w:t xml:space="preserve">Talent merges the droplets </w:t>
      </w:r>
    </w:p>
    <w:p w14:paraId="3CEA0532" w14:textId="03BFB499" w:rsidR="00946AC9" w:rsidRPr="00822301" w:rsidRDefault="00071054" w:rsidP="002B2764">
      <w:pPr>
        <w:numPr>
          <w:ilvl w:val="1"/>
          <w:numId w:val="12"/>
        </w:numPr>
        <w:spacing w:before="240"/>
        <w:jc w:val="both"/>
        <w:outlineLvl w:val="0"/>
        <w:rPr>
          <w:rFonts w:ascii="Helvetica" w:hAnsi="Helvetica" w:cs="Arial"/>
          <w:szCs w:val="24"/>
        </w:rPr>
      </w:pPr>
      <w:r w:rsidRPr="00822301">
        <w:rPr>
          <w:rFonts w:ascii="Helvetica" w:hAnsi="Helvetica" w:cs="Arial"/>
          <w:szCs w:val="24"/>
        </w:rPr>
        <w:t>Next, c</w:t>
      </w:r>
      <w:r w:rsidR="00946AC9" w:rsidRPr="00822301">
        <w:rPr>
          <w:rFonts w:ascii="Helvetica" w:hAnsi="Helvetica" w:cs="Arial"/>
          <w:szCs w:val="24"/>
        </w:rPr>
        <w:t xml:space="preserve">onnect the 3 </w:t>
      </w:r>
      <w:proofErr w:type="spellStart"/>
      <w:r w:rsidR="00946AC9" w:rsidRPr="00822301">
        <w:rPr>
          <w:rFonts w:ascii="Helvetica" w:hAnsi="Helvetica" w:cs="Arial"/>
          <w:szCs w:val="24"/>
        </w:rPr>
        <w:t>NaCl</w:t>
      </w:r>
      <w:proofErr w:type="spellEnd"/>
      <w:r w:rsidR="00946AC9" w:rsidRPr="00822301">
        <w:rPr>
          <w:rFonts w:ascii="Helvetica" w:hAnsi="Helvetica" w:cs="Arial"/>
          <w:szCs w:val="24"/>
        </w:rPr>
        <w:t xml:space="preserve"> syringes to the 2 electrode inlets and single moat inlet using pieces of PE tubing</w:t>
      </w:r>
      <w:r w:rsidR="00F072E6" w:rsidRPr="00822301">
        <w:rPr>
          <w:rFonts w:ascii="Helvetica" w:hAnsi="Helvetica" w:cs="Arial"/>
          <w:szCs w:val="24"/>
        </w:rPr>
        <w:t xml:space="preserve"> [</w:t>
      </w:r>
      <w:r w:rsidR="00F072E6" w:rsidRPr="00822301">
        <w:rPr>
          <w:rFonts w:ascii="Helvetica" w:hAnsi="Helvetica" w:cs="Arial"/>
          <w:b/>
          <w:szCs w:val="24"/>
        </w:rPr>
        <w:t>1-</w:t>
      </w:r>
      <w:r w:rsidR="00923DFF" w:rsidRPr="00822301">
        <w:rPr>
          <w:rFonts w:ascii="Helvetica" w:hAnsi="Helvetica" w:cs="Arial"/>
          <w:b/>
          <w:szCs w:val="24"/>
        </w:rPr>
        <w:t>CU</w:t>
      </w:r>
      <w:r w:rsidR="00923DFF" w:rsidRPr="00822301">
        <w:rPr>
          <w:rFonts w:ascii="Helvetica" w:hAnsi="Helvetica" w:cs="Arial"/>
          <w:szCs w:val="24"/>
        </w:rPr>
        <w:t>]</w:t>
      </w:r>
      <w:r w:rsidR="00946AC9" w:rsidRPr="00822301">
        <w:rPr>
          <w:rFonts w:ascii="Helvetica" w:hAnsi="Helvetica" w:cs="Arial"/>
          <w:szCs w:val="24"/>
        </w:rPr>
        <w:t>.</w:t>
      </w:r>
    </w:p>
    <w:p w14:paraId="6C7FFAA4" w14:textId="04BF541A" w:rsidR="00923DFF" w:rsidRPr="00822301" w:rsidRDefault="00923DFF" w:rsidP="00923DFF">
      <w:pPr>
        <w:numPr>
          <w:ilvl w:val="2"/>
          <w:numId w:val="12"/>
        </w:numPr>
        <w:spacing w:before="240"/>
        <w:jc w:val="both"/>
        <w:outlineLvl w:val="0"/>
        <w:rPr>
          <w:rFonts w:ascii="Helvetica" w:hAnsi="Helvetica" w:cs="Arial"/>
          <w:szCs w:val="24"/>
        </w:rPr>
      </w:pPr>
      <w:r w:rsidRPr="00822301">
        <w:rPr>
          <w:rFonts w:ascii="Helvetica" w:hAnsi="Helvetica" w:cs="Arial"/>
          <w:szCs w:val="24"/>
        </w:rPr>
        <w:t>Talent connects three syringes to the 2 electrode inlets and then a single moat with PE tubing</w:t>
      </w:r>
    </w:p>
    <w:p w14:paraId="510DDFDF" w14:textId="526CEED8" w:rsidR="002B2764" w:rsidRPr="00822301" w:rsidRDefault="002B2764" w:rsidP="002B2764">
      <w:pPr>
        <w:numPr>
          <w:ilvl w:val="1"/>
          <w:numId w:val="12"/>
        </w:numPr>
        <w:spacing w:before="240"/>
        <w:jc w:val="both"/>
        <w:outlineLvl w:val="0"/>
        <w:rPr>
          <w:rFonts w:ascii="Helvetica" w:hAnsi="Helvetica" w:cs="Arial"/>
          <w:szCs w:val="24"/>
        </w:rPr>
      </w:pPr>
      <w:r w:rsidRPr="00822301">
        <w:rPr>
          <w:rFonts w:ascii="Helvetica" w:hAnsi="Helvetica" w:cs="Arial"/>
          <w:szCs w:val="24"/>
        </w:rPr>
        <w:t>Before inserting the tubes into the device, prime the pumps to remove the air from the line</w:t>
      </w:r>
      <w:r w:rsidR="00627D5D" w:rsidRPr="00822301">
        <w:rPr>
          <w:rFonts w:ascii="Helvetica" w:hAnsi="Helvetica" w:cs="Arial"/>
          <w:szCs w:val="24"/>
        </w:rPr>
        <w:t xml:space="preserve"> [</w:t>
      </w:r>
      <w:r w:rsidR="00627D5D" w:rsidRPr="00822301">
        <w:rPr>
          <w:rFonts w:ascii="Helvetica" w:hAnsi="Helvetica" w:cs="Arial"/>
          <w:b/>
          <w:szCs w:val="24"/>
        </w:rPr>
        <w:t>1-</w:t>
      </w:r>
      <w:r w:rsidR="00BF4AF2" w:rsidRPr="00822301">
        <w:rPr>
          <w:rFonts w:ascii="Helvetica" w:hAnsi="Helvetica" w:cs="Arial"/>
          <w:b/>
          <w:szCs w:val="24"/>
        </w:rPr>
        <w:t>MED</w:t>
      </w:r>
      <w:r w:rsidR="00BF4AF2" w:rsidRPr="00822301">
        <w:rPr>
          <w:rFonts w:ascii="Helvetica" w:hAnsi="Helvetica" w:cs="Arial"/>
          <w:szCs w:val="24"/>
        </w:rPr>
        <w:t>]</w:t>
      </w:r>
      <w:r w:rsidRPr="00822301">
        <w:rPr>
          <w:rFonts w:ascii="Helvetica" w:hAnsi="Helvetica" w:cs="Arial"/>
          <w:szCs w:val="24"/>
        </w:rPr>
        <w:t xml:space="preserve">. Connect the 3 HFE syringes mounted on pumps to the 2 spacer oil inlets and </w:t>
      </w:r>
      <w:proofErr w:type="spellStart"/>
      <w:r w:rsidRPr="00822301">
        <w:rPr>
          <w:rFonts w:ascii="Helvetica" w:hAnsi="Helvetica" w:cs="Arial"/>
          <w:szCs w:val="24"/>
        </w:rPr>
        <w:t>dropmaking</w:t>
      </w:r>
      <w:proofErr w:type="spellEnd"/>
      <w:r w:rsidRPr="00822301">
        <w:rPr>
          <w:rFonts w:ascii="Helvetica" w:hAnsi="Helvetica" w:cs="Arial"/>
          <w:szCs w:val="24"/>
        </w:rPr>
        <w:t xml:space="preserve"> oil inlet using pieces of PE tubing</w:t>
      </w:r>
      <w:r w:rsidR="00BF4AF2" w:rsidRPr="00822301">
        <w:rPr>
          <w:rFonts w:ascii="Helvetica" w:hAnsi="Helvetica" w:cs="Arial"/>
          <w:szCs w:val="24"/>
        </w:rPr>
        <w:t xml:space="preserve"> [</w:t>
      </w:r>
      <w:r w:rsidR="00BF4AF2" w:rsidRPr="00822301">
        <w:rPr>
          <w:rFonts w:ascii="Helvetica" w:hAnsi="Helvetica" w:cs="Arial"/>
          <w:b/>
          <w:szCs w:val="24"/>
        </w:rPr>
        <w:t>2-</w:t>
      </w:r>
      <w:r w:rsidR="00B052FF" w:rsidRPr="00822301">
        <w:rPr>
          <w:rFonts w:ascii="Helvetica" w:hAnsi="Helvetica" w:cs="Arial"/>
          <w:b/>
          <w:szCs w:val="24"/>
        </w:rPr>
        <w:t>CU</w:t>
      </w:r>
      <w:r w:rsidR="00B052FF" w:rsidRPr="00822301">
        <w:rPr>
          <w:rFonts w:ascii="Helvetica" w:hAnsi="Helvetica" w:cs="Arial"/>
          <w:szCs w:val="24"/>
        </w:rPr>
        <w:t>]</w:t>
      </w:r>
      <w:r w:rsidRPr="00822301">
        <w:rPr>
          <w:rFonts w:ascii="Helvetica" w:hAnsi="Helvetica" w:cs="Arial"/>
          <w:szCs w:val="24"/>
        </w:rPr>
        <w:t>.</w:t>
      </w:r>
    </w:p>
    <w:p w14:paraId="022E05FD" w14:textId="5FB8B265" w:rsidR="00BF4AF2" w:rsidRPr="00822301" w:rsidRDefault="00BF4AF2" w:rsidP="00BF4AF2">
      <w:pPr>
        <w:numPr>
          <w:ilvl w:val="2"/>
          <w:numId w:val="12"/>
        </w:numPr>
        <w:spacing w:before="240"/>
        <w:jc w:val="both"/>
        <w:outlineLvl w:val="0"/>
        <w:rPr>
          <w:rFonts w:ascii="Helvetica" w:hAnsi="Helvetica" w:cs="Arial"/>
          <w:szCs w:val="24"/>
        </w:rPr>
      </w:pPr>
      <w:r w:rsidRPr="00822301">
        <w:rPr>
          <w:rFonts w:ascii="Helvetica" w:hAnsi="Helvetica" w:cs="Arial"/>
          <w:szCs w:val="24"/>
        </w:rPr>
        <w:t>Side view, talent remo</w:t>
      </w:r>
      <w:r w:rsidR="005A4F4F" w:rsidRPr="00822301">
        <w:rPr>
          <w:rFonts w:ascii="Helvetica" w:hAnsi="Helvetica" w:cs="Arial"/>
          <w:szCs w:val="24"/>
        </w:rPr>
        <w:t>v</w:t>
      </w:r>
      <w:r w:rsidRPr="00822301">
        <w:rPr>
          <w:rFonts w:ascii="Helvetica" w:hAnsi="Helvetica" w:cs="Arial"/>
          <w:szCs w:val="24"/>
        </w:rPr>
        <w:t xml:space="preserve">es air from line </w:t>
      </w:r>
    </w:p>
    <w:p w14:paraId="3AA8598E" w14:textId="3813BB32" w:rsidR="00BF4AF2" w:rsidRPr="00822301" w:rsidRDefault="00B052FF" w:rsidP="00BF4AF2">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Talent connects syringes to spacer oil inlets and </w:t>
      </w:r>
      <w:proofErr w:type="spellStart"/>
      <w:r w:rsidRPr="00822301">
        <w:rPr>
          <w:rFonts w:ascii="Helvetica" w:hAnsi="Helvetica" w:cs="Arial"/>
          <w:szCs w:val="24"/>
        </w:rPr>
        <w:t>dropmaking</w:t>
      </w:r>
      <w:proofErr w:type="spellEnd"/>
      <w:r w:rsidRPr="00822301">
        <w:rPr>
          <w:rFonts w:ascii="Helvetica" w:hAnsi="Helvetica" w:cs="Arial"/>
          <w:szCs w:val="24"/>
        </w:rPr>
        <w:t xml:space="preserve"> oil inlet </w:t>
      </w:r>
    </w:p>
    <w:p w14:paraId="50F5238D" w14:textId="7BD486DD" w:rsidR="002B2764" w:rsidRPr="00822301" w:rsidRDefault="00191F03" w:rsidP="00191F03">
      <w:pPr>
        <w:numPr>
          <w:ilvl w:val="1"/>
          <w:numId w:val="12"/>
        </w:numPr>
        <w:spacing w:before="240"/>
        <w:jc w:val="both"/>
        <w:outlineLvl w:val="0"/>
        <w:rPr>
          <w:rFonts w:ascii="Helvetica" w:hAnsi="Helvetica" w:cs="Arial"/>
          <w:szCs w:val="24"/>
        </w:rPr>
      </w:pPr>
      <w:r w:rsidRPr="00822301">
        <w:rPr>
          <w:rFonts w:ascii="Helvetica" w:hAnsi="Helvetica" w:cs="Arial"/>
          <w:szCs w:val="24"/>
        </w:rPr>
        <w:lastRenderedPageBreak/>
        <w:t>Then s</w:t>
      </w:r>
      <w:r w:rsidR="002B2764" w:rsidRPr="00822301">
        <w:rPr>
          <w:rFonts w:ascii="Helvetica" w:hAnsi="Helvetica" w:cs="Arial"/>
          <w:szCs w:val="24"/>
        </w:rPr>
        <w:t xml:space="preserve">hoot all droplet reinjection tubing with an antistatic gun before connecting </w:t>
      </w:r>
      <w:r w:rsidRPr="00822301">
        <w:rPr>
          <w:rFonts w:ascii="Helvetica" w:hAnsi="Helvetica" w:cs="Arial"/>
          <w:szCs w:val="24"/>
        </w:rPr>
        <w:t>the tubing</w:t>
      </w:r>
      <w:r w:rsidR="002B2764" w:rsidRPr="00822301">
        <w:rPr>
          <w:rFonts w:ascii="Helvetica" w:hAnsi="Helvetica" w:cs="Arial"/>
          <w:szCs w:val="24"/>
        </w:rPr>
        <w:t xml:space="preserve"> to the syringe needles</w:t>
      </w:r>
      <w:r w:rsidR="0032678E" w:rsidRPr="00822301">
        <w:rPr>
          <w:rFonts w:ascii="Helvetica" w:hAnsi="Helvetica" w:cs="Arial"/>
          <w:szCs w:val="24"/>
        </w:rPr>
        <w:t xml:space="preserve"> [</w:t>
      </w:r>
      <w:r w:rsidR="0032678E" w:rsidRPr="00822301">
        <w:rPr>
          <w:rFonts w:ascii="Helvetica" w:hAnsi="Helvetica" w:cs="Arial"/>
          <w:b/>
          <w:szCs w:val="24"/>
        </w:rPr>
        <w:t>1-MED</w:t>
      </w:r>
      <w:r w:rsidR="0032678E" w:rsidRPr="00822301">
        <w:rPr>
          <w:rFonts w:ascii="Helvetica" w:hAnsi="Helvetica" w:cs="Arial"/>
          <w:szCs w:val="24"/>
        </w:rPr>
        <w:t>]</w:t>
      </w:r>
      <w:r w:rsidRPr="00822301">
        <w:rPr>
          <w:rFonts w:ascii="Helvetica" w:hAnsi="Helvetica" w:cs="Arial"/>
          <w:szCs w:val="24"/>
        </w:rPr>
        <w:t xml:space="preserve">. </w:t>
      </w:r>
      <w:r w:rsidR="002B2764" w:rsidRPr="00822301">
        <w:rPr>
          <w:rFonts w:ascii="Helvetica" w:hAnsi="Helvetica" w:cs="Arial"/>
          <w:szCs w:val="24"/>
        </w:rPr>
        <w:t xml:space="preserve">Connect the PCR mix syringe, microgel drops syringe, and barcode drops syringe to their respective inlets </w:t>
      </w:r>
      <w:r w:rsidR="0032678E" w:rsidRPr="00822301">
        <w:rPr>
          <w:rFonts w:ascii="Helvetica" w:hAnsi="Helvetica" w:cs="Arial"/>
          <w:szCs w:val="24"/>
        </w:rPr>
        <w:t>with</w:t>
      </w:r>
      <w:r w:rsidR="002B2764" w:rsidRPr="00822301">
        <w:rPr>
          <w:rFonts w:ascii="Helvetica" w:hAnsi="Helvetica" w:cs="Arial"/>
          <w:szCs w:val="24"/>
        </w:rPr>
        <w:t xml:space="preserve"> PE tubing</w:t>
      </w:r>
      <w:r w:rsidR="0032678E" w:rsidRPr="00822301">
        <w:rPr>
          <w:rFonts w:ascii="Helvetica" w:hAnsi="Helvetica" w:cs="Arial"/>
          <w:szCs w:val="24"/>
        </w:rPr>
        <w:t xml:space="preserve"> [</w:t>
      </w:r>
      <w:r w:rsidR="0032678E" w:rsidRPr="00822301">
        <w:rPr>
          <w:rFonts w:ascii="Helvetica" w:hAnsi="Helvetica" w:cs="Arial"/>
          <w:b/>
          <w:szCs w:val="24"/>
        </w:rPr>
        <w:t>2-MED</w:t>
      </w:r>
      <w:r w:rsidR="0032678E" w:rsidRPr="00822301">
        <w:rPr>
          <w:rFonts w:ascii="Helvetica" w:hAnsi="Helvetica" w:cs="Arial"/>
          <w:szCs w:val="24"/>
        </w:rPr>
        <w:t>]</w:t>
      </w:r>
      <w:r w:rsidR="002B2764" w:rsidRPr="00822301">
        <w:rPr>
          <w:rFonts w:ascii="Helvetica" w:hAnsi="Helvetica" w:cs="Arial"/>
          <w:szCs w:val="24"/>
        </w:rPr>
        <w:t>.</w:t>
      </w:r>
    </w:p>
    <w:p w14:paraId="38B20E76" w14:textId="75761C2B" w:rsidR="0032678E" w:rsidRPr="00822301" w:rsidRDefault="0032678E" w:rsidP="0032678E">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Talent shoots reinjection tubing with antistatic gun </w:t>
      </w:r>
    </w:p>
    <w:p w14:paraId="709DEC10" w14:textId="1C86CB47" w:rsidR="0032678E" w:rsidRPr="00822301" w:rsidRDefault="0032678E" w:rsidP="0032678E">
      <w:pPr>
        <w:numPr>
          <w:ilvl w:val="2"/>
          <w:numId w:val="12"/>
        </w:numPr>
        <w:spacing w:before="240"/>
        <w:jc w:val="both"/>
        <w:outlineLvl w:val="0"/>
        <w:rPr>
          <w:rFonts w:ascii="Helvetica" w:hAnsi="Helvetica" w:cs="Arial"/>
          <w:szCs w:val="24"/>
        </w:rPr>
      </w:pPr>
      <w:r w:rsidRPr="00822301">
        <w:rPr>
          <w:rFonts w:ascii="Helvetica" w:hAnsi="Helvetica" w:cs="Arial"/>
          <w:szCs w:val="24"/>
        </w:rPr>
        <w:t>Talent connects the syringes to their respective inlets with PE tubing</w:t>
      </w:r>
    </w:p>
    <w:p w14:paraId="06C618A8" w14:textId="34D97E31" w:rsidR="00191F03" w:rsidRPr="00822301" w:rsidRDefault="002B2764" w:rsidP="00191F03">
      <w:pPr>
        <w:numPr>
          <w:ilvl w:val="1"/>
          <w:numId w:val="12"/>
        </w:numPr>
        <w:spacing w:before="240"/>
        <w:jc w:val="both"/>
        <w:outlineLvl w:val="0"/>
        <w:rPr>
          <w:rFonts w:ascii="Helvetica" w:hAnsi="Helvetica" w:cs="Arial"/>
          <w:szCs w:val="24"/>
        </w:rPr>
      </w:pPr>
      <w:r w:rsidRPr="00822301">
        <w:rPr>
          <w:rFonts w:ascii="Helvetica" w:hAnsi="Helvetica" w:cs="Arial"/>
          <w:szCs w:val="24"/>
        </w:rPr>
        <w:t>Connect the needle of the electrode syringe to a cold cathode fluorescent inverter using an alligator clip</w:t>
      </w:r>
      <w:r w:rsidR="00AA4419" w:rsidRPr="00822301">
        <w:rPr>
          <w:rFonts w:ascii="Helvetica" w:hAnsi="Helvetica" w:cs="Arial"/>
          <w:szCs w:val="24"/>
        </w:rPr>
        <w:t xml:space="preserve"> [</w:t>
      </w:r>
      <w:r w:rsidR="00AA4419" w:rsidRPr="00822301">
        <w:rPr>
          <w:rFonts w:ascii="Helvetica" w:hAnsi="Helvetica" w:cs="Arial"/>
          <w:b/>
          <w:szCs w:val="24"/>
        </w:rPr>
        <w:t>1-</w:t>
      </w:r>
      <w:r w:rsidR="00693835" w:rsidRPr="00822301">
        <w:rPr>
          <w:rFonts w:ascii="Helvetica" w:hAnsi="Helvetica" w:cs="Arial"/>
          <w:b/>
          <w:szCs w:val="24"/>
        </w:rPr>
        <w:t>CU</w:t>
      </w:r>
      <w:r w:rsidR="00693835" w:rsidRPr="00822301">
        <w:rPr>
          <w:rFonts w:ascii="Helvetica" w:hAnsi="Helvetica" w:cs="Arial"/>
          <w:szCs w:val="24"/>
        </w:rPr>
        <w:t>]</w:t>
      </w:r>
      <w:r w:rsidRPr="00822301">
        <w:rPr>
          <w:rFonts w:ascii="Helvetica" w:hAnsi="Helvetica" w:cs="Arial"/>
          <w:szCs w:val="24"/>
        </w:rPr>
        <w:t>. Set the inverter’s DC power supply to 2 V</w:t>
      </w:r>
      <w:r w:rsidR="00030FA1" w:rsidRPr="00822301">
        <w:rPr>
          <w:rFonts w:ascii="Helvetica" w:hAnsi="Helvetica" w:cs="Arial"/>
          <w:szCs w:val="24"/>
        </w:rPr>
        <w:t xml:space="preserve"> [</w:t>
      </w:r>
      <w:r w:rsidR="00030FA1" w:rsidRPr="00822301">
        <w:rPr>
          <w:rFonts w:ascii="Helvetica" w:hAnsi="Helvetica" w:cs="Arial"/>
          <w:b/>
          <w:szCs w:val="24"/>
        </w:rPr>
        <w:t>2-MED</w:t>
      </w:r>
      <w:r w:rsidR="00030FA1" w:rsidRPr="00822301">
        <w:rPr>
          <w:rFonts w:ascii="Helvetica" w:hAnsi="Helvetica" w:cs="Arial"/>
          <w:szCs w:val="24"/>
        </w:rPr>
        <w:t>]</w:t>
      </w:r>
      <w:r w:rsidRPr="00822301">
        <w:rPr>
          <w:rFonts w:ascii="Helvetica" w:hAnsi="Helvetica" w:cs="Arial"/>
          <w:szCs w:val="24"/>
        </w:rPr>
        <w:t>.</w:t>
      </w:r>
      <w:r w:rsidR="00191F03" w:rsidRPr="00822301">
        <w:rPr>
          <w:rFonts w:ascii="Helvetica" w:hAnsi="Helvetica" w:cs="Arial"/>
          <w:szCs w:val="24"/>
        </w:rPr>
        <w:t xml:space="preserve"> </w:t>
      </w:r>
    </w:p>
    <w:p w14:paraId="75FD58DE" w14:textId="134720AE" w:rsidR="00693835" w:rsidRPr="00822301" w:rsidRDefault="00693835" w:rsidP="00693835">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Focus on the connection as talent combines the needle of the electrode syringe to the inverter </w:t>
      </w:r>
    </w:p>
    <w:p w14:paraId="16CAE79C" w14:textId="1494D975" w:rsidR="00030FA1" w:rsidRPr="00822301" w:rsidRDefault="00030FA1" w:rsidP="00693835">
      <w:pPr>
        <w:numPr>
          <w:ilvl w:val="2"/>
          <w:numId w:val="12"/>
        </w:numPr>
        <w:spacing w:before="240"/>
        <w:jc w:val="both"/>
        <w:outlineLvl w:val="0"/>
        <w:rPr>
          <w:rFonts w:ascii="Helvetica" w:hAnsi="Helvetica" w:cs="Arial"/>
          <w:szCs w:val="24"/>
        </w:rPr>
      </w:pPr>
      <w:r w:rsidRPr="00822301">
        <w:rPr>
          <w:rFonts w:ascii="Helvetica" w:hAnsi="Helvetica" w:cs="Arial"/>
          <w:szCs w:val="24"/>
        </w:rPr>
        <w:t>Over the shoulder, talent sets inverter’s power supply to 2 V</w:t>
      </w:r>
    </w:p>
    <w:p w14:paraId="5C8C8D89" w14:textId="71D51D78" w:rsidR="002B2764" w:rsidRPr="00822301" w:rsidRDefault="002B2764" w:rsidP="00191F03">
      <w:pPr>
        <w:numPr>
          <w:ilvl w:val="1"/>
          <w:numId w:val="12"/>
        </w:numPr>
        <w:spacing w:before="240"/>
        <w:jc w:val="both"/>
        <w:outlineLvl w:val="0"/>
        <w:rPr>
          <w:rFonts w:ascii="Helvetica" w:hAnsi="Helvetica" w:cs="Arial"/>
          <w:szCs w:val="24"/>
        </w:rPr>
      </w:pPr>
      <w:r w:rsidRPr="00822301">
        <w:rPr>
          <w:rFonts w:ascii="Helvetica" w:hAnsi="Helvetica" w:cs="Arial"/>
          <w:szCs w:val="24"/>
        </w:rPr>
        <w:t>Run the double merger device with the recommended flow rates</w:t>
      </w:r>
      <w:r w:rsidR="00191F03" w:rsidRPr="00822301">
        <w:rPr>
          <w:rFonts w:ascii="Helvetica" w:hAnsi="Helvetica" w:cs="Arial"/>
          <w:szCs w:val="24"/>
        </w:rPr>
        <w:t xml:space="preserve"> [</w:t>
      </w:r>
      <w:r w:rsidR="00084552" w:rsidRPr="00822301">
        <w:rPr>
          <w:rFonts w:ascii="Helvetica" w:hAnsi="Helvetica" w:cs="Arial"/>
          <w:b/>
          <w:szCs w:val="24"/>
        </w:rPr>
        <w:t>1-</w:t>
      </w:r>
      <w:r w:rsidR="003843B3" w:rsidRPr="00822301">
        <w:rPr>
          <w:rFonts w:ascii="Helvetica" w:hAnsi="Helvetica" w:cs="Arial"/>
          <w:b/>
          <w:szCs w:val="24"/>
        </w:rPr>
        <w:t>MED-</w:t>
      </w:r>
      <w:r w:rsidR="00191F03" w:rsidRPr="00822301">
        <w:rPr>
          <w:rFonts w:ascii="Helvetica" w:hAnsi="Helvetica" w:cs="Arial"/>
          <w:b/>
          <w:szCs w:val="24"/>
        </w:rPr>
        <w:t>TXT</w:t>
      </w:r>
      <w:r w:rsidR="00191F03" w:rsidRPr="00822301">
        <w:rPr>
          <w:rFonts w:ascii="Helvetica" w:hAnsi="Helvetica" w:cs="Arial"/>
          <w:szCs w:val="24"/>
        </w:rPr>
        <w:t>]</w:t>
      </w:r>
      <w:r w:rsidRPr="00822301">
        <w:rPr>
          <w:rFonts w:ascii="Helvetica" w:hAnsi="Helvetica" w:cs="Arial"/>
          <w:szCs w:val="24"/>
        </w:rPr>
        <w:t>. Collect the drops into PCR tubes with approximately 50 µL of emulsion in each tube</w:t>
      </w:r>
      <w:r w:rsidR="001B3E91" w:rsidRPr="00822301">
        <w:rPr>
          <w:rFonts w:ascii="Helvetica" w:hAnsi="Helvetica" w:cs="Arial"/>
          <w:szCs w:val="24"/>
        </w:rPr>
        <w:t xml:space="preserve"> [</w:t>
      </w:r>
      <w:r w:rsidR="001B3E91" w:rsidRPr="00822301">
        <w:rPr>
          <w:rFonts w:ascii="Helvetica" w:hAnsi="Helvetica" w:cs="Arial"/>
          <w:b/>
          <w:szCs w:val="24"/>
        </w:rPr>
        <w:t>2-MED</w:t>
      </w:r>
      <w:r w:rsidR="001B3E91" w:rsidRPr="00822301">
        <w:rPr>
          <w:rFonts w:ascii="Helvetica" w:hAnsi="Helvetica" w:cs="Arial"/>
          <w:szCs w:val="24"/>
        </w:rPr>
        <w:t>]</w:t>
      </w:r>
      <w:r w:rsidRPr="00822301">
        <w:rPr>
          <w:rFonts w:ascii="Helvetica" w:hAnsi="Helvetica" w:cs="Arial"/>
          <w:szCs w:val="24"/>
        </w:rPr>
        <w:t>.</w:t>
      </w:r>
    </w:p>
    <w:p w14:paraId="099D3787" w14:textId="75DD6B70" w:rsidR="00191F03" w:rsidRPr="00822301" w:rsidRDefault="003843B3" w:rsidP="00191F03">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Talent enters flow rates into double merger device, </w:t>
      </w:r>
      <w:r w:rsidR="00191F03" w:rsidRPr="00822301">
        <w:rPr>
          <w:rFonts w:ascii="Helvetica" w:hAnsi="Helvetica" w:cs="Arial"/>
          <w:szCs w:val="24"/>
        </w:rPr>
        <w:t xml:space="preserve">TEXT: See accompanying text protocol for flow rates </w:t>
      </w:r>
    </w:p>
    <w:p w14:paraId="4A6FB095" w14:textId="4FD23745" w:rsidR="003843B3" w:rsidRPr="00822301" w:rsidRDefault="001B3E91" w:rsidP="00191F03">
      <w:pPr>
        <w:numPr>
          <w:ilvl w:val="2"/>
          <w:numId w:val="12"/>
        </w:numPr>
        <w:spacing w:before="240"/>
        <w:jc w:val="both"/>
        <w:outlineLvl w:val="0"/>
        <w:rPr>
          <w:rFonts w:ascii="Helvetica" w:hAnsi="Helvetica" w:cs="Arial"/>
          <w:szCs w:val="24"/>
        </w:rPr>
      </w:pPr>
      <w:r w:rsidRPr="00822301">
        <w:rPr>
          <w:rFonts w:ascii="Helvetica" w:hAnsi="Helvetica" w:cs="Arial"/>
          <w:szCs w:val="24"/>
        </w:rPr>
        <w:t>T</w:t>
      </w:r>
      <w:r w:rsidR="003843B3" w:rsidRPr="00822301">
        <w:rPr>
          <w:rFonts w:ascii="Helvetica" w:hAnsi="Helvetica" w:cs="Arial"/>
          <w:szCs w:val="24"/>
        </w:rPr>
        <w:t>alent collects drops into PCR tubes</w:t>
      </w:r>
    </w:p>
    <w:p w14:paraId="5AC42BF0" w14:textId="60A1595A" w:rsidR="00191F03" w:rsidRPr="00822301" w:rsidRDefault="002B2764" w:rsidP="00071054">
      <w:pPr>
        <w:numPr>
          <w:ilvl w:val="1"/>
          <w:numId w:val="12"/>
        </w:numPr>
        <w:spacing w:before="240"/>
        <w:jc w:val="both"/>
        <w:outlineLvl w:val="0"/>
        <w:rPr>
          <w:rFonts w:ascii="Helvetica" w:hAnsi="Helvetica" w:cs="Arial"/>
          <w:szCs w:val="24"/>
        </w:rPr>
      </w:pPr>
      <w:r w:rsidRPr="00822301">
        <w:rPr>
          <w:rFonts w:ascii="Helvetica" w:hAnsi="Helvetica" w:cs="Arial"/>
          <w:szCs w:val="24"/>
        </w:rPr>
        <w:t xml:space="preserve">Prior to the thermal cycling, carefully remove the lower layer of HFE oil from the emulsions using gel-loading pipet tips and replace them with FC-40 fluorinated oil containing a 5% w/w </w:t>
      </w:r>
      <w:r w:rsidR="00191F03" w:rsidRPr="00822301">
        <w:rPr>
          <w:rFonts w:ascii="Helvetica" w:hAnsi="Helvetica" w:cs="Arial"/>
          <w:szCs w:val="24"/>
        </w:rPr>
        <w:t>PFPE-PEG surfactant</w:t>
      </w:r>
      <w:r w:rsidR="00437B1C" w:rsidRPr="00822301">
        <w:rPr>
          <w:rFonts w:ascii="Helvetica" w:hAnsi="Helvetica" w:cs="Arial"/>
          <w:szCs w:val="24"/>
        </w:rPr>
        <w:t xml:space="preserve"> [</w:t>
      </w:r>
      <w:r w:rsidR="00437B1C" w:rsidRPr="00822301">
        <w:rPr>
          <w:rFonts w:ascii="Helvetica" w:hAnsi="Helvetica" w:cs="Arial"/>
          <w:b/>
          <w:szCs w:val="24"/>
        </w:rPr>
        <w:t>1-MED</w:t>
      </w:r>
      <w:r w:rsidR="00437B1C" w:rsidRPr="00822301">
        <w:rPr>
          <w:rFonts w:ascii="Helvetica" w:hAnsi="Helvetica" w:cs="Arial"/>
          <w:szCs w:val="24"/>
        </w:rPr>
        <w:t>]</w:t>
      </w:r>
      <w:r w:rsidR="00191F03" w:rsidRPr="00822301">
        <w:rPr>
          <w:rFonts w:ascii="Helvetica" w:hAnsi="Helvetica" w:cs="Arial"/>
          <w:szCs w:val="24"/>
        </w:rPr>
        <w:t>. Then program the</w:t>
      </w:r>
      <w:r w:rsidRPr="00822301">
        <w:rPr>
          <w:rFonts w:ascii="Helvetica" w:hAnsi="Helvetica" w:cs="Arial"/>
          <w:szCs w:val="24"/>
        </w:rPr>
        <w:t xml:space="preserve"> cycle </w:t>
      </w:r>
      <w:r w:rsidR="00191F03" w:rsidRPr="00822301">
        <w:rPr>
          <w:rFonts w:ascii="Helvetica" w:hAnsi="Helvetica" w:cs="Arial"/>
          <w:szCs w:val="24"/>
        </w:rPr>
        <w:t>[</w:t>
      </w:r>
      <w:r w:rsidR="00437B1C" w:rsidRPr="00822301">
        <w:rPr>
          <w:rFonts w:ascii="Helvetica" w:hAnsi="Helvetica" w:cs="Arial"/>
          <w:b/>
          <w:szCs w:val="24"/>
        </w:rPr>
        <w:t>2-MED-</w:t>
      </w:r>
      <w:r w:rsidR="00191F03" w:rsidRPr="00822301">
        <w:rPr>
          <w:rFonts w:ascii="Helvetica" w:hAnsi="Helvetica" w:cs="Arial"/>
          <w:b/>
          <w:szCs w:val="24"/>
        </w:rPr>
        <w:t>TXT</w:t>
      </w:r>
      <w:r w:rsidR="00191F03" w:rsidRPr="00822301">
        <w:rPr>
          <w:rFonts w:ascii="Helvetica" w:hAnsi="Helvetica" w:cs="Arial"/>
          <w:szCs w:val="24"/>
        </w:rPr>
        <w:t xml:space="preserve">]. </w:t>
      </w:r>
    </w:p>
    <w:p w14:paraId="6D8DEA80" w14:textId="1BECA5CD" w:rsidR="00437B1C" w:rsidRPr="00822301" w:rsidRDefault="00437B1C" w:rsidP="00191F03">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Talent replaces lower oil later with fluorinated oil </w:t>
      </w:r>
      <w:r w:rsidR="002B2764" w:rsidRPr="00822301">
        <w:rPr>
          <w:rFonts w:ascii="Helvetica" w:hAnsi="Helvetica" w:cs="Arial"/>
          <w:szCs w:val="24"/>
        </w:rPr>
        <w:t xml:space="preserve"> </w:t>
      </w:r>
    </w:p>
    <w:p w14:paraId="0D435728" w14:textId="28EDAE29" w:rsidR="002B2764" w:rsidRPr="00822301" w:rsidRDefault="00437B1C" w:rsidP="00191F03">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Side view, talent programs the cycle, </w:t>
      </w:r>
      <w:r w:rsidR="00191F03" w:rsidRPr="00822301">
        <w:rPr>
          <w:rFonts w:ascii="Helvetica" w:hAnsi="Helvetica" w:cs="Arial"/>
          <w:szCs w:val="24"/>
        </w:rPr>
        <w:t>TEXT</w:t>
      </w:r>
      <w:r w:rsidR="002B2764" w:rsidRPr="00822301">
        <w:rPr>
          <w:rFonts w:ascii="Helvetica" w:hAnsi="Helvetica" w:cs="Arial"/>
          <w:szCs w:val="24"/>
        </w:rPr>
        <w:t xml:space="preserve">: 65 </w:t>
      </w:r>
      <w:r w:rsidR="00191F03" w:rsidRPr="00822301">
        <w:rPr>
          <w:rFonts w:ascii="Helvetica" w:hAnsi="Helvetica" w:cs="Arial"/>
          <w:szCs w:val="24"/>
        </w:rPr>
        <w:t xml:space="preserve">°C: </w:t>
      </w:r>
      <w:r w:rsidR="002B2764" w:rsidRPr="00822301">
        <w:rPr>
          <w:rFonts w:ascii="Helvetica" w:hAnsi="Helvetica" w:cs="Arial"/>
          <w:szCs w:val="24"/>
        </w:rPr>
        <w:t xml:space="preserve">5 min, 95 </w:t>
      </w:r>
      <w:r w:rsidR="00191F03" w:rsidRPr="00822301">
        <w:rPr>
          <w:rFonts w:ascii="Helvetica" w:hAnsi="Helvetica" w:cs="Arial"/>
          <w:szCs w:val="24"/>
        </w:rPr>
        <w:t xml:space="preserve">°C: </w:t>
      </w:r>
      <w:r w:rsidR="002B2764" w:rsidRPr="00822301">
        <w:rPr>
          <w:rFonts w:ascii="Helvetica" w:hAnsi="Helvetica" w:cs="Arial"/>
          <w:szCs w:val="24"/>
        </w:rPr>
        <w:t xml:space="preserve">2 min, 30x (95 </w:t>
      </w:r>
      <w:r w:rsidR="00191F03" w:rsidRPr="00822301">
        <w:rPr>
          <w:rFonts w:ascii="Helvetica" w:hAnsi="Helvetica" w:cs="Arial"/>
          <w:szCs w:val="24"/>
        </w:rPr>
        <w:t xml:space="preserve">°C: </w:t>
      </w:r>
      <w:r w:rsidR="002B2764" w:rsidRPr="00822301">
        <w:rPr>
          <w:rFonts w:ascii="Helvetica" w:hAnsi="Helvetica" w:cs="Arial"/>
          <w:szCs w:val="24"/>
        </w:rPr>
        <w:t xml:space="preserve">15 s, 60 </w:t>
      </w:r>
      <w:r w:rsidR="00191F03" w:rsidRPr="00822301">
        <w:rPr>
          <w:rFonts w:ascii="Helvetica" w:hAnsi="Helvetica" w:cs="Arial"/>
          <w:szCs w:val="24"/>
        </w:rPr>
        <w:t xml:space="preserve">°C: </w:t>
      </w:r>
      <w:r w:rsidR="002B2764" w:rsidRPr="00822301">
        <w:rPr>
          <w:rFonts w:ascii="Helvetica" w:hAnsi="Helvetica" w:cs="Arial"/>
          <w:szCs w:val="24"/>
        </w:rPr>
        <w:t xml:space="preserve">1 min, 72 </w:t>
      </w:r>
      <w:r w:rsidR="00191F03" w:rsidRPr="00822301">
        <w:rPr>
          <w:rFonts w:ascii="Helvetica" w:hAnsi="Helvetica" w:cs="Arial"/>
          <w:szCs w:val="24"/>
        </w:rPr>
        <w:t xml:space="preserve">°C: </w:t>
      </w:r>
      <w:r w:rsidR="002B2764" w:rsidRPr="00822301">
        <w:rPr>
          <w:rFonts w:ascii="Helvetica" w:hAnsi="Helvetica" w:cs="Arial"/>
          <w:szCs w:val="24"/>
        </w:rPr>
        <w:t xml:space="preserve">1 min), 72 </w:t>
      </w:r>
      <w:r w:rsidR="00191F03" w:rsidRPr="00822301">
        <w:rPr>
          <w:rFonts w:ascii="Helvetica" w:hAnsi="Helvetica" w:cs="Arial"/>
          <w:szCs w:val="24"/>
        </w:rPr>
        <w:t xml:space="preserve">°C: </w:t>
      </w:r>
      <w:r w:rsidR="002B2764" w:rsidRPr="00822301">
        <w:rPr>
          <w:rFonts w:ascii="Helvetica" w:hAnsi="Helvetica" w:cs="Arial"/>
          <w:szCs w:val="24"/>
        </w:rPr>
        <w:t xml:space="preserve">5 min, </w:t>
      </w:r>
      <w:r w:rsidR="00191F03" w:rsidRPr="00822301">
        <w:rPr>
          <w:rFonts w:ascii="Helvetica" w:hAnsi="Helvetica" w:cs="Arial"/>
          <w:szCs w:val="24"/>
        </w:rPr>
        <w:t xml:space="preserve">hold: </w:t>
      </w:r>
      <w:r w:rsidR="002B2764" w:rsidRPr="00822301">
        <w:rPr>
          <w:rFonts w:ascii="Helvetica" w:hAnsi="Helvetica" w:cs="Arial"/>
          <w:szCs w:val="24"/>
        </w:rPr>
        <w:t>12 °C</w:t>
      </w:r>
    </w:p>
    <w:p w14:paraId="65E83DA2" w14:textId="62FA1BBA" w:rsidR="00E65174" w:rsidRPr="00822301" w:rsidRDefault="00D8756D" w:rsidP="00E65174">
      <w:pPr>
        <w:numPr>
          <w:ilvl w:val="1"/>
          <w:numId w:val="12"/>
        </w:numPr>
        <w:spacing w:before="240"/>
        <w:jc w:val="both"/>
        <w:outlineLvl w:val="0"/>
        <w:rPr>
          <w:rFonts w:ascii="Helvetica" w:hAnsi="Helvetica" w:cs="Arial"/>
          <w:szCs w:val="24"/>
        </w:rPr>
      </w:pPr>
      <w:r w:rsidRPr="00822301">
        <w:rPr>
          <w:rFonts w:ascii="Helvetica" w:hAnsi="Helvetica" w:cs="Arial"/>
          <w:szCs w:val="24"/>
        </w:rPr>
        <w:t>To recover the DNA from the thermal-cycled droplets, p</w:t>
      </w:r>
      <w:r w:rsidR="002B2764" w:rsidRPr="00822301">
        <w:rPr>
          <w:rFonts w:ascii="Helvetica" w:hAnsi="Helvetica" w:cs="Arial"/>
          <w:szCs w:val="24"/>
        </w:rPr>
        <w:t xml:space="preserve">ool the droplets into a </w:t>
      </w:r>
      <w:proofErr w:type="spellStart"/>
      <w:r w:rsidR="002B2764" w:rsidRPr="00822301">
        <w:rPr>
          <w:rFonts w:ascii="Helvetica" w:hAnsi="Helvetica" w:cs="Arial"/>
          <w:szCs w:val="24"/>
        </w:rPr>
        <w:t>microcentrifuge</w:t>
      </w:r>
      <w:proofErr w:type="spellEnd"/>
      <w:r w:rsidR="002B2764" w:rsidRPr="00822301">
        <w:rPr>
          <w:rFonts w:ascii="Helvetica" w:hAnsi="Helvetica" w:cs="Arial"/>
          <w:szCs w:val="24"/>
        </w:rPr>
        <w:t xml:space="preserve"> tube and break the emulsions using 20 µL of PFO</w:t>
      </w:r>
      <w:r w:rsidRPr="00822301">
        <w:rPr>
          <w:rFonts w:ascii="Helvetica" w:hAnsi="Helvetica" w:cs="Arial"/>
          <w:szCs w:val="24"/>
        </w:rPr>
        <w:t xml:space="preserve"> [</w:t>
      </w:r>
      <w:r w:rsidRPr="00822301">
        <w:rPr>
          <w:rFonts w:ascii="Helvetica" w:hAnsi="Helvetica" w:cs="Arial"/>
          <w:b/>
          <w:szCs w:val="24"/>
        </w:rPr>
        <w:t>1-MED</w:t>
      </w:r>
      <w:r w:rsidRPr="00822301">
        <w:rPr>
          <w:rFonts w:ascii="Helvetica" w:hAnsi="Helvetica" w:cs="Arial"/>
          <w:szCs w:val="24"/>
        </w:rPr>
        <w:t>]</w:t>
      </w:r>
      <w:r w:rsidR="002B2764" w:rsidRPr="00822301">
        <w:rPr>
          <w:rFonts w:ascii="Helvetica" w:hAnsi="Helvetica" w:cs="Arial"/>
          <w:szCs w:val="24"/>
        </w:rPr>
        <w:t>. Vortex them for 10 s to mix</w:t>
      </w:r>
      <w:r w:rsidRPr="00822301">
        <w:rPr>
          <w:rFonts w:ascii="Helvetica" w:hAnsi="Helvetica" w:cs="Arial"/>
          <w:szCs w:val="24"/>
        </w:rPr>
        <w:t xml:space="preserve"> [</w:t>
      </w:r>
      <w:r w:rsidRPr="00822301">
        <w:rPr>
          <w:rFonts w:ascii="Helvetica" w:hAnsi="Helvetica" w:cs="Arial"/>
          <w:b/>
          <w:szCs w:val="24"/>
        </w:rPr>
        <w:t>2-MED</w:t>
      </w:r>
      <w:r w:rsidRPr="00822301">
        <w:rPr>
          <w:rFonts w:ascii="Helvetica" w:hAnsi="Helvetica" w:cs="Arial"/>
          <w:szCs w:val="24"/>
        </w:rPr>
        <w:t>]</w:t>
      </w:r>
      <w:r w:rsidR="002B2764" w:rsidRPr="00822301">
        <w:rPr>
          <w:rFonts w:ascii="Helvetica" w:hAnsi="Helvetica" w:cs="Arial"/>
          <w:szCs w:val="24"/>
        </w:rPr>
        <w:t>.</w:t>
      </w:r>
      <w:r w:rsidR="00E65174" w:rsidRPr="00822301">
        <w:rPr>
          <w:rFonts w:ascii="Helvetica" w:hAnsi="Helvetica" w:cs="Arial"/>
          <w:szCs w:val="24"/>
        </w:rPr>
        <w:t xml:space="preserve"> </w:t>
      </w:r>
      <w:r w:rsidR="002B2764" w:rsidRPr="00822301">
        <w:rPr>
          <w:rFonts w:ascii="Helvetica" w:hAnsi="Helvetica" w:cs="Arial"/>
          <w:szCs w:val="24"/>
        </w:rPr>
        <w:t xml:space="preserve">Spin the tube </w:t>
      </w:r>
      <w:r w:rsidRPr="00822301">
        <w:rPr>
          <w:rFonts w:ascii="Helvetica" w:hAnsi="Helvetica" w:cs="Arial"/>
          <w:szCs w:val="24"/>
        </w:rPr>
        <w:t>[</w:t>
      </w:r>
      <w:r w:rsidRPr="00822301">
        <w:rPr>
          <w:rFonts w:ascii="Helvetica" w:hAnsi="Helvetica" w:cs="Arial"/>
          <w:b/>
          <w:szCs w:val="24"/>
        </w:rPr>
        <w:t>3-</w:t>
      </w:r>
      <w:r w:rsidR="00783A2B" w:rsidRPr="00822301">
        <w:rPr>
          <w:rFonts w:ascii="Helvetica" w:hAnsi="Helvetica" w:cs="Arial"/>
          <w:b/>
          <w:szCs w:val="24"/>
        </w:rPr>
        <w:t>MED</w:t>
      </w:r>
      <w:r w:rsidR="00A96939" w:rsidRPr="00822301">
        <w:rPr>
          <w:rFonts w:ascii="Helvetica" w:hAnsi="Helvetica" w:cs="Arial"/>
          <w:b/>
          <w:szCs w:val="24"/>
        </w:rPr>
        <w:t>-TXT</w:t>
      </w:r>
      <w:r w:rsidR="00783A2B" w:rsidRPr="00822301">
        <w:rPr>
          <w:rFonts w:ascii="Helvetica" w:hAnsi="Helvetica" w:cs="Arial"/>
          <w:szCs w:val="24"/>
        </w:rPr>
        <w:t>]</w:t>
      </w:r>
      <w:r w:rsidR="00E65174" w:rsidRPr="00822301">
        <w:rPr>
          <w:rFonts w:ascii="Helvetica" w:hAnsi="Helvetica" w:cs="Arial"/>
          <w:szCs w:val="24"/>
        </w:rPr>
        <w:t xml:space="preserve">. </w:t>
      </w:r>
    </w:p>
    <w:p w14:paraId="25D8D21A" w14:textId="5F81443B" w:rsidR="00783A2B" w:rsidRPr="00822301" w:rsidRDefault="00783A2B" w:rsidP="00783A2B">
      <w:pPr>
        <w:numPr>
          <w:ilvl w:val="2"/>
          <w:numId w:val="12"/>
        </w:numPr>
        <w:spacing w:before="240"/>
        <w:jc w:val="both"/>
        <w:outlineLvl w:val="0"/>
        <w:rPr>
          <w:rFonts w:ascii="Helvetica" w:hAnsi="Helvetica" w:cs="Arial"/>
          <w:szCs w:val="24"/>
        </w:rPr>
      </w:pPr>
      <w:r w:rsidRPr="00822301">
        <w:rPr>
          <w:rFonts w:ascii="Helvetica" w:hAnsi="Helvetica" w:cs="Arial"/>
          <w:szCs w:val="24"/>
        </w:rPr>
        <w:t xml:space="preserve">Talent pools droplets into one tube and adds PFO to break up the emulsion </w:t>
      </w:r>
    </w:p>
    <w:p w14:paraId="0A00E5EC" w14:textId="55EA9252" w:rsidR="00783A2B" w:rsidRPr="00822301" w:rsidRDefault="00783A2B" w:rsidP="00783A2B">
      <w:pPr>
        <w:numPr>
          <w:ilvl w:val="2"/>
          <w:numId w:val="12"/>
        </w:numPr>
        <w:spacing w:before="240"/>
        <w:jc w:val="both"/>
        <w:outlineLvl w:val="0"/>
        <w:rPr>
          <w:rFonts w:ascii="Helvetica" w:hAnsi="Helvetica" w:cs="Arial"/>
          <w:szCs w:val="24"/>
        </w:rPr>
      </w:pPr>
      <w:r w:rsidRPr="00822301">
        <w:rPr>
          <w:rFonts w:ascii="Helvetica" w:hAnsi="Helvetica" w:cs="Arial"/>
          <w:szCs w:val="24"/>
        </w:rPr>
        <w:t>Talent vortexes the mixture</w:t>
      </w:r>
    </w:p>
    <w:p w14:paraId="7384CF5F" w14:textId="70FDAB31" w:rsidR="00783A2B" w:rsidRPr="00822301" w:rsidRDefault="00783A2B" w:rsidP="00822301">
      <w:pPr>
        <w:numPr>
          <w:ilvl w:val="2"/>
          <w:numId w:val="12"/>
        </w:numPr>
        <w:spacing w:before="240"/>
        <w:jc w:val="both"/>
        <w:outlineLvl w:val="0"/>
        <w:rPr>
          <w:rFonts w:ascii="Helvetica" w:hAnsi="Helvetica" w:cs="Arial"/>
          <w:szCs w:val="24"/>
        </w:rPr>
      </w:pPr>
      <w:r w:rsidRPr="00822301">
        <w:rPr>
          <w:rFonts w:ascii="Helvetica" w:hAnsi="Helvetica" w:cs="Arial"/>
          <w:szCs w:val="24"/>
        </w:rPr>
        <w:t>Side view, talent places</w:t>
      </w:r>
      <w:r w:rsidR="0084000E" w:rsidRPr="00822301">
        <w:rPr>
          <w:rFonts w:ascii="Helvetica" w:hAnsi="Helvetica" w:cs="Arial"/>
          <w:szCs w:val="24"/>
        </w:rPr>
        <w:t xml:space="preserve"> </w:t>
      </w:r>
      <w:r w:rsidRPr="00822301">
        <w:rPr>
          <w:rFonts w:ascii="Helvetica" w:hAnsi="Helvetica" w:cs="Arial"/>
          <w:szCs w:val="24"/>
        </w:rPr>
        <w:t>the tube in the centrifuge and enters settings</w:t>
      </w:r>
      <w:r w:rsidR="00A96939" w:rsidRPr="00822301">
        <w:rPr>
          <w:rFonts w:ascii="Helvetica" w:hAnsi="Helvetica" w:cs="Arial"/>
          <w:szCs w:val="24"/>
        </w:rPr>
        <w:t>, TEXT: 10,000 x g, 1 min, RT</w:t>
      </w:r>
    </w:p>
    <w:p w14:paraId="1D43905A" w14:textId="430D2AF2" w:rsidR="00CF22F6" w:rsidRPr="00822301" w:rsidRDefault="002B2764" w:rsidP="00B67683">
      <w:pPr>
        <w:numPr>
          <w:ilvl w:val="1"/>
          <w:numId w:val="12"/>
        </w:numPr>
        <w:spacing w:before="240"/>
        <w:jc w:val="both"/>
        <w:outlineLvl w:val="0"/>
        <w:rPr>
          <w:rFonts w:ascii="Helvetica" w:hAnsi="Helvetica" w:cs="Arial"/>
          <w:szCs w:val="24"/>
        </w:rPr>
      </w:pPr>
      <w:r w:rsidRPr="00822301">
        <w:rPr>
          <w:rFonts w:ascii="Helvetica" w:hAnsi="Helvetica" w:cs="Arial"/>
          <w:szCs w:val="24"/>
        </w:rPr>
        <w:t xml:space="preserve">Carefully remove the upper aqueous layer from the tube using a pipet and transfer it to a new </w:t>
      </w:r>
      <w:proofErr w:type="spellStart"/>
      <w:r w:rsidRPr="00822301">
        <w:rPr>
          <w:rFonts w:ascii="Helvetica" w:hAnsi="Helvetica" w:cs="Arial"/>
          <w:szCs w:val="24"/>
        </w:rPr>
        <w:t>microcentrifuge</w:t>
      </w:r>
      <w:proofErr w:type="spellEnd"/>
      <w:r w:rsidRPr="00822301">
        <w:rPr>
          <w:rFonts w:ascii="Helvetica" w:hAnsi="Helvetica" w:cs="Arial"/>
          <w:szCs w:val="24"/>
        </w:rPr>
        <w:t xml:space="preserve"> tube</w:t>
      </w:r>
      <w:r w:rsidR="00BA7E8C" w:rsidRPr="00822301">
        <w:rPr>
          <w:rFonts w:ascii="Helvetica" w:hAnsi="Helvetica" w:cs="Arial"/>
          <w:szCs w:val="24"/>
        </w:rPr>
        <w:t xml:space="preserve"> [</w:t>
      </w:r>
      <w:r w:rsidR="00BA7E8C" w:rsidRPr="00822301">
        <w:rPr>
          <w:rFonts w:ascii="Helvetica" w:hAnsi="Helvetica" w:cs="Arial"/>
          <w:b/>
          <w:szCs w:val="24"/>
        </w:rPr>
        <w:t>1-</w:t>
      </w:r>
      <w:r w:rsidR="00F86DCE" w:rsidRPr="00822301">
        <w:rPr>
          <w:rFonts w:ascii="Helvetica" w:hAnsi="Helvetica" w:cs="Arial"/>
          <w:b/>
          <w:szCs w:val="24"/>
        </w:rPr>
        <w:t>MED</w:t>
      </w:r>
      <w:r w:rsidR="00F86DCE" w:rsidRPr="00822301">
        <w:rPr>
          <w:rFonts w:ascii="Helvetica" w:hAnsi="Helvetica" w:cs="Arial"/>
          <w:szCs w:val="24"/>
        </w:rPr>
        <w:t>]</w:t>
      </w:r>
      <w:r w:rsidRPr="00822301">
        <w:rPr>
          <w:rFonts w:ascii="Helvetica" w:hAnsi="Helvetica" w:cs="Arial"/>
          <w:szCs w:val="24"/>
        </w:rPr>
        <w:t>. Discard the oil phase</w:t>
      </w:r>
      <w:r w:rsidR="00F86DCE" w:rsidRPr="00822301">
        <w:rPr>
          <w:rFonts w:ascii="Helvetica" w:hAnsi="Helvetica" w:cs="Arial"/>
          <w:szCs w:val="24"/>
        </w:rPr>
        <w:t xml:space="preserve"> [</w:t>
      </w:r>
      <w:r w:rsidR="00F86DCE" w:rsidRPr="00822301">
        <w:rPr>
          <w:rFonts w:ascii="Helvetica" w:hAnsi="Helvetica" w:cs="Arial"/>
          <w:b/>
          <w:szCs w:val="24"/>
        </w:rPr>
        <w:t>2-MED</w:t>
      </w:r>
      <w:r w:rsidR="00F86DCE" w:rsidRPr="00822301">
        <w:rPr>
          <w:rFonts w:ascii="Helvetica" w:hAnsi="Helvetica" w:cs="Arial"/>
          <w:szCs w:val="24"/>
        </w:rPr>
        <w:t>]</w:t>
      </w:r>
      <w:r w:rsidRPr="00822301">
        <w:rPr>
          <w:rFonts w:ascii="Helvetica" w:hAnsi="Helvetica" w:cs="Arial"/>
          <w:szCs w:val="24"/>
        </w:rPr>
        <w:t>.</w:t>
      </w:r>
      <w:r w:rsidR="00E65174" w:rsidRPr="00822301">
        <w:rPr>
          <w:rFonts w:ascii="Helvetica" w:hAnsi="Helvetica" w:cs="Arial"/>
          <w:szCs w:val="24"/>
        </w:rPr>
        <w:t xml:space="preserve"> </w:t>
      </w:r>
      <w:r w:rsidRPr="00822301">
        <w:rPr>
          <w:rFonts w:ascii="Helvetica" w:hAnsi="Helvetica" w:cs="Arial"/>
          <w:szCs w:val="24"/>
        </w:rPr>
        <w:t>Finally, proceed to sequencing and analysis steps</w:t>
      </w:r>
      <w:r w:rsidR="00F86DCE" w:rsidRPr="00822301">
        <w:rPr>
          <w:rFonts w:ascii="Helvetica" w:hAnsi="Helvetica" w:cs="Arial"/>
          <w:szCs w:val="24"/>
        </w:rPr>
        <w:t xml:space="preserve"> [</w:t>
      </w:r>
      <w:r w:rsidR="00F86DCE" w:rsidRPr="00822301">
        <w:rPr>
          <w:rFonts w:ascii="Helvetica" w:hAnsi="Helvetica" w:cs="Arial"/>
          <w:b/>
          <w:szCs w:val="24"/>
        </w:rPr>
        <w:t>3-MED/WIDE</w:t>
      </w:r>
      <w:r w:rsidR="00F86DCE" w:rsidRPr="00822301">
        <w:rPr>
          <w:rFonts w:ascii="Helvetica" w:hAnsi="Helvetica" w:cs="Arial"/>
          <w:szCs w:val="24"/>
        </w:rPr>
        <w:t>]</w:t>
      </w:r>
      <w:r w:rsidRPr="00822301">
        <w:rPr>
          <w:rFonts w:ascii="Helvetica" w:hAnsi="Helvetica" w:cs="Arial"/>
          <w:szCs w:val="24"/>
        </w:rPr>
        <w:t xml:space="preserve">. </w:t>
      </w:r>
    </w:p>
    <w:p w14:paraId="6B356299" w14:textId="7EE0F040" w:rsidR="00F86DCE" w:rsidRPr="00822301" w:rsidRDefault="00F86DCE" w:rsidP="00A63656">
      <w:pPr>
        <w:numPr>
          <w:ilvl w:val="2"/>
          <w:numId w:val="12"/>
        </w:numPr>
        <w:spacing w:before="240"/>
        <w:ind w:left="1350"/>
        <w:jc w:val="both"/>
        <w:outlineLvl w:val="0"/>
        <w:rPr>
          <w:rFonts w:ascii="Helvetica" w:hAnsi="Helvetica" w:cs="Arial"/>
          <w:szCs w:val="24"/>
        </w:rPr>
      </w:pPr>
      <w:r w:rsidRPr="00822301">
        <w:rPr>
          <w:rFonts w:ascii="Helvetica" w:hAnsi="Helvetica" w:cs="Arial"/>
          <w:szCs w:val="24"/>
        </w:rPr>
        <w:lastRenderedPageBreak/>
        <w:t>Talent removes aqueous layer and transfers it to a tube</w:t>
      </w:r>
    </w:p>
    <w:p w14:paraId="7A147BDE" w14:textId="0CF0FA3C" w:rsidR="00F86DCE" w:rsidRPr="00822301" w:rsidRDefault="00F86DCE" w:rsidP="00A63656">
      <w:pPr>
        <w:numPr>
          <w:ilvl w:val="2"/>
          <w:numId w:val="12"/>
        </w:numPr>
        <w:spacing w:before="240"/>
        <w:ind w:left="1350"/>
        <w:jc w:val="both"/>
        <w:outlineLvl w:val="0"/>
        <w:rPr>
          <w:rFonts w:ascii="Helvetica" w:hAnsi="Helvetica" w:cs="Arial"/>
          <w:szCs w:val="24"/>
        </w:rPr>
      </w:pPr>
      <w:r w:rsidRPr="00822301">
        <w:rPr>
          <w:rFonts w:ascii="Helvetica" w:hAnsi="Helvetica" w:cs="Arial"/>
          <w:szCs w:val="24"/>
        </w:rPr>
        <w:t xml:space="preserve">Talent discards oil phase </w:t>
      </w:r>
    </w:p>
    <w:p w14:paraId="57A6D1BA" w14:textId="77777777" w:rsidR="00A31CF5" w:rsidRDefault="00F86DCE" w:rsidP="00A31CF5">
      <w:pPr>
        <w:numPr>
          <w:ilvl w:val="2"/>
          <w:numId w:val="12"/>
        </w:numPr>
        <w:spacing w:before="240"/>
        <w:ind w:left="1350"/>
        <w:jc w:val="both"/>
        <w:outlineLvl w:val="0"/>
        <w:rPr>
          <w:rFonts w:ascii="Helvetica" w:hAnsi="Helvetica" w:cs="Arial"/>
          <w:szCs w:val="24"/>
        </w:rPr>
      </w:pPr>
      <w:r w:rsidRPr="00822301">
        <w:rPr>
          <w:rFonts w:ascii="Helvetica" w:hAnsi="Helvetica" w:cs="Arial"/>
          <w:szCs w:val="24"/>
        </w:rPr>
        <w:t>Talent prepares reagents for subsequent steps</w:t>
      </w:r>
    </w:p>
    <w:p w14:paraId="76F8B72D" w14:textId="77777777" w:rsidR="00A31CF5" w:rsidRDefault="00CE10F2" w:rsidP="00A31CF5">
      <w:pPr>
        <w:numPr>
          <w:ilvl w:val="0"/>
          <w:numId w:val="12"/>
        </w:numPr>
        <w:spacing w:before="240"/>
        <w:jc w:val="both"/>
        <w:outlineLvl w:val="0"/>
        <w:rPr>
          <w:rFonts w:ascii="Helvetica" w:hAnsi="Helvetica" w:cs="Arial"/>
          <w:szCs w:val="24"/>
        </w:rPr>
      </w:pPr>
      <w:r w:rsidRPr="00A31CF5">
        <w:rPr>
          <w:rFonts w:ascii="Helvetica" w:hAnsi="Helvetica" w:cs="Arial"/>
          <w:b/>
          <w:szCs w:val="24"/>
        </w:rPr>
        <w:t xml:space="preserve">Results: </w:t>
      </w:r>
      <w:r w:rsidR="001C4443" w:rsidRPr="00A31CF5">
        <w:rPr>
          <w:rFonts w:ascii="Helvetica" w:hAnsi="Helvetica" w:cs="Arial"/>
          <w:b/>
          <w:szCs w:val="24"/>
        </w:rPr>
        <w:t>Ultrahigh Throughput Sequencing of Single-cell Genomes</w:t>
      </w:r>
    </w:p>
    <w:p w14:paraId="7A900A5B" w14:textId="77777777" w:rsidR="00A31CF5" w:rsidRDefault="00EC3154" w:rsidP="00A31CF5">
      <w:pPr>
        <w:numPr>
          <w:ilvl w:val="1"/>
          <w:numId w:val="12"/>
        </w:numPr>
        <w:spacing w:before="240"/>
        <w:jc w:val="both"/>
        <w:outlineLvl w:val="0"/>
        <w:rPr>
          <w:rFonts w:ascii="Helvetica" w:hAnsi="Helvetica" w:cs="Arial"/>
          <w:szCs w:val="24"/>
        </w:rPr>
      </w:pPr>
      <w:r w:rsidRPr="00A31CF5">
        <w:rPr>
          <w:rFonts w:ascii="Helvetica" w:hAnsi="Helvetica" w:cs="Arial"/>
          <w:szCs w:val="24"/>
        </w:rPr>
        <w:t xml:space="preserve">A histogram of the barcode counts versus the group size shows that a significant portion of the valid barcode groups is just above the </w:t>
      </w:r>
      <w:r w:rsidR="00A4047B" w:rsidRPr="00A31CF5">
        <w:rPr>
          <w:rFonts w:ascii="Helvetica" w:hAnsi="Helvetica" w:cs="Arial"/>
          <w:szCs w:val="24"/>
        </w:rPr>
        <w:t xml:space="preserve">7.5 kbps per group </w:t>
      </w:r>
      <w:r w:rsidRPr="00A31CF5">
        <w:rPr>
          <w:rFonts w:ascii="Helvetica" w:hAnsi="Helvetica" w:cs="Arial"/>
          <w:szCs w:val="24"/>
        </w:rPr>
        <w:t>threshold size</w:t>
      </w:r>
      <w:r w:rsidR="00AD0DC2" w:rsidRPr="00A31CF5">
        <w:rPr>
          <w:rFonts w:ascii="Helvetica" w:hAnsi="Helvetica" w:cs="Arial"/>
          <w:szCs w:val="24"/>
        </w:rPr>
        <w:t xml:space="preserve">, which excludes the PCR-mutated orphans </w:t>
      </w:r>
      <w:r w:rsidR="00E75EE3" w:rsidRPr="00A31CF5">
        <w:rPr>
          <w:rFonts w:ascii="Helvetica" w:hAnsi="Helvetica" w:cs="Arial"/>
          <w:szCs w:val="24"/>
        </w:rPr>
        <w:t>[</w:t>
      </w:r>
      <w:r w:rsidR="00E75EE3" w:rsidRPr="00A31CF5">
        <w:rPr>
          <w:rFonts w:ascii="Helvetica" w:hAnsi="Helvetica" w:cs="Arial"/>
          <w:b/>
          <w:szCs w:val="24"/>
        </w:rPr>
        <w:t>1-LM</w:t>
      </w:r>
      <w:r w:rsidR="00E75EE3" w:rsidRPr="00A31CF5">
        <w:rPr>
          <w:rFonts w:ascii="Helvetica" w:hAnsi="Helvetica" w:cs="Arial"/>
          <w:szCs w:val="24"/>
        </w:rPr>
        <w:t xml:space="preserve">]. </w:t>
      </w:r>
    </w:p>
    <w:p w14:paraId="557028DB" w14:textId="77777777" w:rsidR="00A31CF5" w:rsidRDefault="00EC3154" w:rsidP="00A31CF5">
      <w:pPr>
        <w:numPr>
          <w:ilvl w:val="2"/>
          <w:numId w:val="12"/>
        </w:numPr>
        <w:spacing w:before="240"/>
        <w:jc w:val="both"/>
        <w:outlineLvl w:val="0"/>
        <w:rPr>
          <w:rFonts w:ascii="Helvetica" w:hAnsi="Helvetica" w:cs="Arial"/>
          <w:szCs w:val="24"/>
        </w:rPr>
      </w:pPr>
      <w:r w:rsidRPr="00A31CF5">
        <w:rPr>
          <w:rFonts w:ascii="Helvetica" w:hAnsi="Helvetica" w:cs="Arial"/>
          <w:szCs w:val="24"/>
        </w:rPr>
        <w:t>Figure 6A</w:t>
      </w:r>
      <w:r w:rsidR="00E75EE3" w:rsidRPr="00A31CF5">
        <w:rPr>
          <w:rFonts w:ascii="Helvetica" w:hAnsi="Helvetica" w:cs="Arial"/>
          <w:szCs w:val="24"/>
        </w:rPr>
        <w:t xml:space="preserve">. Show the entire figure with all text except the text “7.5 kbps/barcode.” Show that text on the graph when said. When “significant portion…” is said add a yellow arrow from the top of the bar on the far left stretching to the right of the graph. </w:t>
      </w:r>
    </w:p>
    <w:p w14:paraId="0E104761" w14:textId="77777777" w:rsidR="00A31CF5" w:rsidRDefault="00E03F9B" w:rsidP="00A31CF5">
      <w:pPr>
        <w:numPr>
          <w:ilvl w:val="1"/>
          <w:numId w:val="12"/>
        </w:numPr>
        <w:spacing w:before="240"/>
        <w:jc w:val="both"/>
        <w:outlineLvl w:val="0"/>
        <w:rPr>
          <w:rFonts w:ascii="Helvetica" w:hAnsi="Helvetica" w:cs="Arial"/>
          <w:szCs w:val="24"/>
        </w:rPr>
      </w:pPr>
      <w:r w:rsidRPr="00A31CF5">
        <w:rPr>
          <w:rFonts w:ascii="Helvetica" w:hAnsi="Helvetica" w:cs="Arial"/>
          <w:szCs w:val="24"/>
        </w:rPr>
        <w:t>The r</w:t>
      </w:r>
      <w:r w:rsidR="00EC3154" w:rsidRPr="00A31CF5">
        <w:rPr>
          <w:rFonts w:ascii="Helvetica" w:hAnsi="Helvetica" w:cs="Arial"/>
          <w:szCs w:val="24"/>
        </w:rPr>
        <w:t>elative abundance of the cell types</w:t>
      </w:r>
      <w:r w:rsidRPr="00A31CF5">
        <w:rPr>
          <w:rFonts w:ascii="Helvetica" w:hAnsi="Helvetica" w:cs="Arial"/>
          <w:szCs w:val="24"/>
        </w:rPr>
        <w:t xml:space="preserve"> from a synthetic 10-cell community of</w:t>
      </w:r>
      <w:r w:rsidR="00EC3154" w:rsidRPr="00A31CF5">
        <w:rPr>
          <w:rFonts w:ascii="Helvetica" w:hAnsi="Helvetica" w:cs="Arial"/>
          <w:szCs w:val="24"/>
        </w:rPr>
        <w:t xml:space="preserve"> </w:t>
      </w:r>
      <w:r w:rsidRPr="00A31CF5">
        <w:rPr>
          <w:rFonts w:ascii="Helvetica" w:hAnsi="Helvetica" w:cs="Arial"/>
          <w:szCs w:val="24"/>
        </w:rPr>
        <w:t xml:space="preserve">3 gram-negative bacteria, 5 gram-positive bacteria, and 2 yeasts was </w:t>
      </w:r>
      <w:r w:rsidR="00EC3154" w:rsidRPr="00A31CF5">
        <w:rPr>
          <w:rFonts w:ascii="Helvetica" w:hAnsi="Helvetica" w:cs="Arial"/>
          <w:szCs w:val="24"/>
        </w:rPr>
        <w:t xml:space="preserve">calculated by counting the raw reads and the </w:t>
      </w:r>
      <w:r w:rsidR="00054F6D" w:rsidRPr="00A31CF5">
        <w:rPr>
          <w:rFonts w:ascii="Helvetica" w:hAnsi="Helvetica" w:cs="Arial"/>
          <w:szCs w:val="24"/>
        </w:rPr>
        <w:t>barcode groups [</w:t>
      </w:r>
      <w:r w:rsidR="00054F6D" w:rsidRPr="00A31CF5">
        <w:rPr>
          <w:rFonts w:ascii="Helvetica" w:hAnsi="Helvetica" w:cs="Arial"/>
          <w:b/>
          <w:szCs w:val="24"/>
        </w:rPr>
        <w:t>1-LM</w:t>
      </w:r>
      <w:r w:rsidR="00054F6D" w:rsidRPr="00A31CF5">
        <w:rPr>
          <w:rFonts w:ascii="Helvetica" w:hAnsi="Helvetica" w:cs="Arial"/>
          <w:szCs w:val="24"/>
        </w:rPr>
        <w:t xml:space="preserve">]. </w:t>
      </w:r>
    </w:p>
    <w:p w14:paraId="7F5EA693" w14:textId="77777777" w:rsidR="00A31CF5" w:rsidRDefault="00EC3154" w:rsidP="00A31CF5">
      <w:pPr>
        <w:numPr>
          <w:ilvl w:val="2"/>
          <w:numId w:val="12"/>
        </w:numPr>
        <w:spacing w:before="240"/>
        <w:jc w:val="both"/>
        <w:outlineLvl w:val="0"/>
        <w:rPr>
          <w:rFonts w:ascii="Helvetica" w:hAnsi="Helvetica" w:cs="Arial"/>
          <w:szCs w:val="24"/>
        </w:rPr>
      </w:pPr>
      <w:r w:rsidRPr="00A31CF5">
        <w:rPr>
          <w:rFonts w:ascii="Helvetica" w:hAnsi="Helvetica" w:cs="Arial"/>
          <w:szCs w:val="24"/>
        </w:rPr>
        <w:t>Figure 6C</w:t>
      </w:r>
      <w:r w:rsidR="00054F6D" w:rsidRPr="00A31CF5">
        <w:rPr>
          <w:rFonts w:ascii="Helvetica" w:hAnsi="Helvetica" w:cs="Arial"/>
          <w:szCs w:val="24"/>
        </w:rPr>
        <w:t xml:space="preserve">. Show the entire figure with all text. When “10-cell community” is said, highlight the text on the x-axis in yellow until “2 yeasts” is said. When “raw reads” is said add yellow arrows pointing to the blue bars for a beat, and when “barcode groups” is said add black arrows pointing to the red bars for a beat. </w:t>
      </w:r>
    </w:p>
    <w:p w14:paraId="6E7B108F" w14:textId="77777777" w:rsidR="00A31CF5" w:rsidRDefault="004C07C4" w:rsidP="00A31CF5">
      <w:pPr>
        <w:numPr>
          <w:ilvl w:val="1"/>
          <w:numId w:val="12"/>
        </w:numPr>
        <w:spacing w:before="240"/>
        <w:jc w:val="both"/>
        <w:outlineLvl w:val="0"/>
        <w:rPr>
          <w:rFonts w:ascii="Helvetica" w:hAnsi="Helvetica" w:cs="Arial"/>
          <w:szCs w:val="24"/>
        </w:rPr>
      </w:pPr>
      <w:r w:rsidRPr="00A31CF5">
        <w:rPr>
          <w:rFonts w:ascii="Helvetica" w:hAnsi="Helvetica" w:cs="Arial"/>
          <w:szCs w:val="24"/>
        </w:rPr>
        <w:t xml:space="preserve">A circular coverage map of </w:t>
      </w:r>
      <w:r w:rsidRPr="00A31CF5">
        <w:rPr>
          <w:rFonts w:ascii="Helvetica" w:hAnsi="Helvetica" w:cs="Arial"/>
          <w:i/>
          <w:szCs w:val="24"/>
        </w:rPr>
        <w:t xml:space="preserve">B. subtilis </w:t>
      </w:r>
      <w:r w:rsidRPr="00A31CF5">
        <w:rPr>
          <w:rFonts w:ascii="Helvetica" w:hAnsi="Helvetica" w:cs="Arial"/>
          <w:szCs w:val="24"/>
        </w:rPr>
        <w:t xml:space="preserve">reads from all barcode groups illustrates the uniformity of </w:t>
      </w:r>
      <w:proofErr w:type="spellStart"/>
      <w:r w:rsidRPr="00A31CF5">
        <w:rPr>
          <w:rFonts w:ascii="Helvetica" w:hAnsi="Helvetica" w:cs="Arial"/>
          <w:szCs w:val="24"/>
        </w:rPr>
        <w:t>SiC-seq</w:t>
      </w:r>
      <w:proofErr w:type="spellEnd"/>
      <w:r w:rsidRPr="00A31CF5">
        <w:rPr>
          <w:rFonts w:ascii="Helvetica" w:hAnsi="Helvetica" w:cs="Arial"/>
          <w:szCs w:val="24"/>
        </w:rPr>
        <w:t xml:space="preserve"> reads with</w:t>
      </w:r>
      <w:r w:rsidR="002F523B" w:rsidRPr="00A31CF5">
        <w:rPr>
          <w:rFonts w:ascii="Helvetica" w:hAnsi="Helvetica" w:cs="Arial"/>
          <w:szCs w:val="24"/>
        </w:rPr>
        <w:t xml:space="preserve"> no observable dropout regions, where t</w:t>
      </w:r>
      <w:r w:rsidRPr="00A31CF5">
        <w:rPr>
          <w:rFonts w:ascii="Helvetica" w:hAnsi="Helvetica" w:cs="Arial"/>
          <w:szCs w:val="24"/>
        </w:rPr>
        <w:t>he average coverage was 5.55x [</w:t>
      </w:r>
      <w:r w:rsidRPr="00A31CF5">
        <w:rPr>
          <w:rFonts w:ascii="Helvetica" w:hAnsi="Helvetica" w:cs="Arial"/>
          <w:b/>
          <w:szCs w:val="24"/>
        </w:rPr>
        <w:t>1-LM</w:t>
      </w:r>
      <w:r w:rsidRPr="00A31CF5">
        <w:rPr>
          <w:rFonts w:ascii="Helvetica" w:hAnsi="Helvetica" w:cs="Arial"/>
          <w:szCs w:val="24"/>
        </w:rPr>
        <w:t>].</w:t>
      </w:r>
    </w:p>
    <w:p w14:paraId="0E2C5258" w14:textId="77777777" w:rsidR="00A31CF5" w:rsidRDefault="004C07C4" w:rsidP="00A31CF5">
      <w:pPr>
        <w:numPr>
          <w:ilvl w:val="2"/>
          <w:numId w:val="12"/>
        </w:numPr>
        <w:spacing w:before="240"/>
        <w:jc w:val="both"/>
        <w:outlineLvl w:val="0"/>
        <w:rPr>
          <w:rFonts w:ascii="Helvetica" w:hAnsi="Helvetica" w:cs="Arial"/>
          <w:szCs w:val="24"/>
        </w:rPr>
      </w:pPr>
      <w:r w:rsidRPr="00A31CF5">
        <w:rPr>
          <w:rFonts w:ascii="Helvetica" w:hAnsi="Helvetica" w:cs="Arial"/>
          <w:szCs w:val="24"/>
        </w:rPr>
        <w:t xml:space="preserve">Figure 7. Show the </w:t>
      </w:r>
      <w:r w:rsidR="002F523B" w:rsidRPr="00A31CF5">
        <w:rPr>
          <w:rFonts w:ascii="Helvetica" w:hAnsi="Helvetica" w:cs="Arial"/>
          <w:szCs w:val="24"/>
        </w:rPr>
        <w:t xml:space="preserve">figure without the inset in the middle, and with all text. When “average” is said change the dotted line to yellow, if possible. If not possible, superimpose a yellow line on top of the gray dotted line. </w:t>
      </w:r>
    </w:p>
    <w:p w14:paraId="5C4F95D5" w14:textId="77777777" w:rsidR="00A31CF5" w:rsidRDefault="00EC3154" w:rsidP="00A31CF5">
      <w:pPr>
        <w:numPr>
          <w:ilvl w:val="1"/>
          <w:numId w:val="12"/>
        </w:numPr>
        <w:spacing w:before="240"/>
        <w:jc w:val="both"/>
        <w:outlineLvl w:val="0"/>
        <w:rPr>
          <w:rFonts w:ascii="Helvetica" w:hAnsi="Helvetica" w:cs="Arial"/>
          <w:szCs w:val="24"/>
        </w:rPr>
      </w:pPr>
      <w:r w:rsidRPr="00A31CF5">
        <w:rPr>
          <w:rFonts w:ascii="Helvetica" w:hAnsi="Helvetica" w:cs="Arial"/>
          <w:szCs w:val="24"/>
        </w:rPr>
        <w:t xml:space="preserve">The uniformity of coverage </w:t>
      </w:r>
      <w:r w:rsidR="004C07C4" w:rsidRPr="00A31CF5">
        <w:rPr>
          <w:rFonts w:ascii="Helvetica" w:hAnsi="Helvetica" w:cs="Arial"/>
          <w:szCs w:val="24"/>
        </w:rPr>
        <w:t>was</w:t>
      </w:r>
      <w:r w:rsidRPr="00A31CF5">
        <w:rPr>
          <w:rFonts w:ascii="Helvetica" w:hAnsi="Helvetica" w:cs="Arial"/>
          <w:szCs w:val="24"/>
        </w:rPr>
        <w:t xml:space="preserve"> verified with a frequency distribution of normalized cover</w:t>
      </w:r>
      <w:r w:rsidR="00235E70" w:rsidRPr="00A31CF5">
        <w:rPr>
          <w:rFonts w:ascii="Helvetica" w:hAnsi="Helvetica" w:cs="Arial"/>
          <w:szCs w:val="24"/>
        </w:rPr>
        <w:t>age values [</w:t>
      </w:r>
      <w:r w:rsidR="00235E70" w:rsidRPr="00A31CF5">
        <w:rPr>
          <w:rFonts w:ascii="Helvetica" w:hAnsi="Helvetica" w:cs="Arial"/>
          <w:b/>
          <w:szCs w:val="24"/>
        </w:rPr>
        <w:t>1-LM</w:t>
      </w:r>
      <w:r w:rsidR="00235E70" w:rsidRPr="00A31CF5">
        <w:rPr>
          <w:rFonts w:ascii="Helvetica" w:hAnsi="Helvetica" w:cs="Arial"/>
          <w:szCs w:val="24"/>
        </w:rPr>
        <w:t>]</w:t>
      </w:r>
    </w:p>
    <w:p w14:paraId="363F829B" w14:textId="7433E8FD" w:rsidR="00CE10F2" w:rsidRPr="00A31CF5" w:rsidRDefault="00235E70" w:rsidP="00A31CF5">
      <w:pPr>
        <w:numPr>
          <w:ilvl w:val="2"/>
          <w:numId w:val="12"/>
        </w:numPr>
        <w:spacing w:before="240"/>
        <w:jc w:val="both"/>
        <w:outlineLvl w:val="0"/>
        <w:rPr>
          <w:rFonts w:ascii="Helvetica" w:hAnsi="Helvetica" w:cs="Arial"/>
          <w:szCs w:val="24"/>
        </w:rPr>
      </w:pPr>
      <w:r w:rsidRPr="00A31CF5">
        <w:rPr>
          <w:rFonts w:ascii="Helvetica" w:hAnsi="Helvetica" w:cs="Arial"/>
          <w:szCs w:val="24"/>
        </w:rPr>
        <w:t xml:space="preserve">Keep 2.3.1 on the screen without any added graphics, and add in the inset in the middle of the graph. </w:t>
      </w:r>
    </w:p>
    <w:p w14:paraId="075C1FBA" w14:textId="77777777" w:rsidR="00305187" w:rsidRPr="00822301" w:rsidRDefault="00305187" w:rsidP="00851B3E">
      <w:pPr>
        <w:spacing w:line="480" w:lineRule="auto"/>
        <w:rPr>
          <w:rFonts w:ascii="Helvetica" w:hAnsi="Helvetica"/>
          <w:b/>
          <w:sz w:val="22"/>
          <w:lang w:eastAsia="zh-TW"/>
        </w:rPr>
      </w:pPr>
    </w:p>
    <w:p w14:paraId="72AF7740" w14:textId="03181B9C" w:rsidR="00CE10F2" w:rsidRPr="00822301" w:rsidRDefault="00CE10F2" w:rsidP="00A31CF5">
      <w:pPr>
        <w:jc w:val="both"/>
        <w:outlineLvl w:val="0"/>
        <w:rPr>
          <w:rFonts w:ascii="Helvetica" w:hAnsi="Helvetica"/>
          <w:b/>
          <w:szCs w:val="24"/>
        </w:rPr>
      </w:pPr>
      <w:r w:rsidRPr="00822301">
        <w:rPr>
          <w:rFonts w:ascii="Helvetica" w:hAnsi="Helvetica" w:cs="Arial"/>
          <w:b/>
          <w:szCs w:val="24"/>
        </w:rPr>
        <w:t>Conclusion (said by authors on camera)</w:t>
      </w:r>
      <w:r w:rsidR="00A31CF5">
        <w:rPr>
          <w:rFonts w:ascii="Helvetica" w:hAnsi="Helvetica" w:cs="Arial"/>
          <w:b/>
          <w:szCs w:val="24"/>
        </w:rPr>
        <w:t xml:space="preserve"> </w:t>
      </w:r>
      <w:r w:rsidR="00A31CF5" w:rsidRPr="00A31CF5">
        <w:rPr>
          <w:rFonts w:ascii="Helvetica" w:hAnsi="Helvetica" w:cs="Arial"/>
          <w:szCs w:val="24"/>
          <w:highlight w:val="green"/>
        </w:rPr>
        <w:t>Video editor: Numbering was like this when the authors sent post shoot edits. I am not sure if these statements were slated like this.</w:t>
      </w:r>
    </w:p>
    <w:p w14:paraId="2C709D0F" w14:textId="4A75FF43" w:rsidR="00CE10F2" w:rsidRPr="00822301" w:rsidRDefault="0084000E" w:rsidP="00946AC9">
      <w:pPr>
        <w:numPr>
          <w:ilvl w:val="1"/>
          <w:numId w:val="26"/>
        </w:numPr>
        <w:spacing w:before="240"/>
        <w:jc w:val="both"/>
        <w:outlineLvl w:val="0"/>
        <w:rPr>
          <w:rFonts w:ascii="Helvetica" w:hAnsi="Helvetica" w:cs="Arial"/>
          <w:szCs w:val="24"/>
        </w:rPr>
      </w:pPr>
      <w:r w:rsidRPr="00822301">
        <w:rPr>
          <w:rFonts w:ascii="Helvetica" w:hAnsi="Helvetica" w:cs="Arial"/>
          <w:szCs w:val="24"/>
          <w:u w:val="single"/>
        </w:rPr>
        <w:t>Daniel Weisgerber</w:t>
      </w:r>
      <w:r w:rsidR="00472752" w:rsidRPr="00822301">
        <w:rPr>
          <w:rFonts w:ascii="Helvetica" w:hAnsi="Helvetica" w:cs="Arial"/>
          <w:szCs w:val="24"/>
        </w:rPr>
        <w:t xml:space="preserve">: </w:t>
      </w:r>
      <w:r w:rsidR="00A96939" w:rsidRPr="00822301">
        <w:rPr>
          <w:rFonts w:ascii="Helvetica" w:hAnsi="Helvetica" w:cs="Arial"/>
          <w:szCs w:val="24"/>
        </w:rPr>
        <w:t>While attempting this procedure, it’s important to maintain an encapsulation rate of around one barcode or cell for every ten droplets. This limits the likelihood of double encapsulation events, which can convolute the single-cell data</w:t>
      </w:r>
      <w:r w:rsidRPr="00822301">
        <w:rPr>
          <w:rFonts w:ascii="Helvetica" w:hAnsi="Helvetica" w:cs="Arial"/>
          <w:szCs w:val="24"/>
        </w:rPr>
        <w:t>.</w:t>
      </w:r>
    </w:p>
    <w:p w14:paraId="7C094F76" w14:textId="53C7328E" w:rsidR="00CE10F2" w:rsidRPr="00822301" w:rsidRDefault="0084000E" w:rsidP="00822301">
      <w:pPr>
        <w:numPr>
          <w:ilvl w:val="1"/>
          <w:numId w:val="26"/>
        </w:numPr>
        <w:spacing w:before="240"/>
        <w:ind w:hanging="1080"/>
        <w:jc w:val="both"/>
        <w:outlineLvl w:val="0"/>
        <w:rPr>
          <w:rFonts w:ascii="Helvetica" w:hAnsi="Helvetica" w:cs="Arial"/>
          <w:szCs w:val="24"/>
        </w:rPr>
      </w:pPr>
      <w:r w:rsidRPr="00822301">
        <w:rPr>
          <w:rFonts w:ascii="Helvetica" w:hAnsi="Helvetica" w:cs="Arial"/>
          <w:szCs w:val="24"/>
          <w:u w:val="single"/>
        </w:rPr>
        <w:lastRenderedPageBreak/>
        <w:t>Benjamin Demaree</w:t>
      </w:r>
      <w:r w:rsidRPr="00822301">
        <w:rPr>
          <w:rFonts w:ascii="Helvetica" w:hAnsi="Helvetica" w:cs="Arial"/>
          <w:szCs w:val="24"/>
        </w:rPr>
        <w:t xml:space="preserve">: </w:t>
      </w:r>
      <w:r w:rsidR="00A96939" w:rsidRPr="00822301">
        <w:rPr>
          <w:rFonts w:ascii="Helvetica" w:hAnsi="Helvetica" w:cs="Arial"/>
          <w:szCs w:val="24"/>
        </w:rPr>
        <w:t>After watching this video, you should have a good understanding of how to setup and operate the microfluidic devices used to generate single-cell sequencing data. Once mastered, this technique can be done in 8 hours or two four-hour days</w:t>
      </w:r>
      <w:r w:rsidR="00C91509" w:rsidRPr="00822301">
        <w:rPr>
          <w:rFonts w:ascii="Helvetica" w:hAnsi="Helvetica" w:cs="Arial"/>
          <w:szCs w:val="24"/>
        </w:rPr>
        <w:t>.</w:t>
      </w:r>
    </w:p>
    <w:p w14:paraId="361C065C" w14:textId="77777777" w:rsidR="00E24673" w:rsidRPr="00822301" w:rsidRDefault="000D2C59" w:rsidP="00E24673">
      <w:pPr>
        <w:spacing w:before="240"/>
        <w:jc w:val="both"/>
        <w:outlineLvl w:val="0"/>
        <w:rPr>
          <w:rFonts w:ascii="Helvetica" w:hAnsi="Helvetica" w:cs="Arial"/>
          <w:sz w:val="22"/>
          <w:szCs w:val="24"/>
        </w:rPr>
      </w:pPr>
      <w:r w:rsidRPr="00822301">
        <w:rPr>
          <w:rFonts w:ascii="Helvetica" w:hAnsi="Helvetica" w:cs="Arial"/>
          <w:sz w:val="22"/>
          <w:szCs w:val="24"/>
        </w:rPr>
        <w:t>*Note to the Authors: I</w:t>
      </w:r>
      <w:r w:rsidR="00E24673" w:rsidRPr="00822301">
        <w:rPr>
          <w:rFonts w:ascii="Helvetica" w:hAnsi="Helvetica" w:cs="Arial"/>
          <w:sz w:val="22"/>
          <w:szCs w:val="24"/>
        </w:rPr>
        <w:t xml:space="preserve">nterview statements will be edited to conform to the </w:t>
      </w:r>
      <w:r w:rsidR="00654735" w:rsidRPr="00822301">
        <w:rPr>
          <w:rFonts w:ascii="Helvetica" w:hAnsi="Helvetica" w:cs="Arial"/>
          <w:sz w:val="22"/>
          <w:szCs w:val="24"/>
        </w:rPr>
        <w:t>length restrictions</w:t>
      </w:r>
      <w:r w:rsidR="00E24673" w:rsidRPr="00822301">
        <w:rPr>
          <w:rFonts w:ascii="Helvetica" w:hAnsi="Helvetica" w:cs="Arial"/>
          <w:sz w:val="22"/>
          <w:szCs w:val="24"/>
        </w:rPr>
        <w:t>. I am happy to help if you have any questions.</w:t>
      </w:r>
    </w:p>
    <w:p w14:paraId="6C2CC7E4" w14:textId="77777777" w:rsidR="00CE10F2" w:rsidRPr="00822301" w:rsidRDefault="00CE10F2" w:rsidP="00CE10F2">
      <w:pPr>
        <w:jc w:val="both"/>
        <w:rPr>
          <w:rFonts w:ascii="Helvetica" w:hAnsi="Helvetica"/>
          <w:i/>
          <w:sz w:val="22"/>
        </w:rPr>
      </w:pPr>
      <w:r w:rsidRPr="00822301">
        <w:rPr>
          <w:rFonts w:ascii="Helvetica" w:hAnsi="Helvetica"/>
          <w:sz w:val="22"/>
        </w:rPr>
        <w:t xml:space="preserve">   </w:t>
      </w:r>
    </w:p>
    <w:p w14:paraId="0CFD792E" w14:textId="77777777" w:rsidR="00CE10F2" w:rsidRPr="00822301" w:rsidRDefault="00CE10F2">
      <w:pPr>
        <w:pStyle w:val="BodyText"/>
        <w:rPr>
          <w:rFonts w:ascii="Helvetica" w:hAnsi="Helvetica"/>
          <w:i w:val="0"/>
          <w:sz w:val="22"/>
        </w:rPr>
      </w:pPr>
    </w:p>
    <w:p w14:paraId="731E9D38" w14:textId="77777777" w:rsidR="00CE10F2" w:rsidRPr="00822301" w:rsidRDefault="00CE10F2" w:rsidP="00CE10F2">
      <w:pPr>
        <w:pStyle w:val="BodyText"/>
        <w:outlineLvl w:val="0"/>
        <w:rPr>
          <w:rFonts w:ascii="Helvetica" w:hAnsi="Helvetica"/>
          <w:b/>
          <w:i w:val="0"/>
          <w:sz w:val="22"/>
          <w:u w:val="single"/>
        </w:rPr>
      </w:pPr>
      <w:r w:rsidRPr="00822301">
        <w:rPr>
          <w:rFonts w:ascii="Helvetica" w:hAnsi="Helvetica"/>
          <w:b/>
          <w:i w:val="0"/>
          <w:sz w:val="22"/>
          <w:u w:val="single"/>
        </w:rPr>
        <w:t>Provided Media</w:t>
      </w:r>
    </w:p>
    <w:p w14:paraId="27206B41" w14:textId="77777777" w:rsidR="00CE10F2" w:rsidRPr="00822301" w:rsidRDefault="00CE10F2">
      <w:pPr>
        <w:pStyle w:val="BodyText"/>
        <w:rPr>
          <w:rFonts w:ascii="Helvetica" w:hAnsi="Helvetica"/>
          <w:i w:val="0"/>
          <w:sz w:val="22"/>
        </w:rPr>
      </w:pPr>
    </w:p>
    <w:p w14:paraId="21BF7302" w14:textId="77777777" w:rsidR="00CE10F2" w:rsidRPr="00822301" w:rsidRDefault="00CE10F2" w:rsidP="00CE10F2">
      <w:pPr>
        <w:pStyle w:val="BodyText"/>
        <w:outlineLvl w:val="0"/>
        <w:rPr>
          <w:rFonts w:ascii="Helvetica" w:hAnsi="Helvetica"/>
          <w:i w:val="0"/>
          <w:sz w:val="22"/>
        </w:rPr>
      </w:pPr>
      <w:r w:rsidRPr="00822301">
        <w:rPr>
          <w:rFonts w:ascii="Helvetica" w:hAnsi="Helvetica"/>
          <w:i w:val="0"/>
          <w:sz w:val="22"/>
        </w:rPr>
        <w:t>Insert your media filenames here.</w:t>
      </w:r>
    </w:p>
    <w:p w14:paraId="2FDACB2D" w14:textId="77777777" w:rsidR="00C91509" w:rsidRPr="00822301" w:rsidRDefault="00C91509" w:rsidP="00CE10F2">
      <w:pPr>
        <w:pStyle w:val="BodyText"/>
        <w:outlineLvl w:val="0"/>
        <w:rPr>
          <w:rFonts w:ascii="Helvetica" w:hAnsi="Helvetica"/>
          <w:i w:val="0"/>
          <w:sz w:val="22"/>
        </w:rPr>
      </w:pPr>
    </w:p>
    <w:p w14:paraId="77B137B7" w14:textId="43F429F2" w:rsidR="00C91509" w:rsidRPr="00822301" w:rsidRDefault="00C91509" w:rsidP="00CE10F2">
      <w:pPr>
        <w:pStyle w:val="BodyText"/>
        <w:outlineLvl w:val="0"/>
        <w:rPr>
          <w:rFonts w:ascii="Helvetica" w:hAnsi="Helvetica"/>
          <w:i w:val="0"/>
          <w:sz w:val="22"/>
        </w:rPr>
      </w:pPr>
      <w:r w:rsidRPr="00822301">
        <w:rPr>
          <w:rFonts w:ascii="Helvetica" w:hAnsi="Helvetica"/>
          <w:i w:val="0"/>
          <w:sz w:val="22"/>
        </w:rPr>
        <w:t>(No media files requested)</w:t>
      </w:r>
    </w:p>
    <w:p w14:paraId="48ABD7C3" w14:textId="77777777" w:rsidR="00CE10F2" w:rsidRPr="00822301" w:rsidRDefault="00CE10F2">
      <w:pPr>
        <w:pStyle w:val="BodyText"/>
        <w:rPr>
          <w:rFonts w:ascii="Helvetica" w:hAnsi="Helvetica"/>
          <w:i w:val="0"/>
          <w:sz w:val="22"/>
        </w:rPr>
      </w:pPr>
    </w:p>
    <w:p w14:paraId="03812AFC" w14:textId="77777777" w:rsidR="00CE10F2" w:rsidRPr="00822301" w:rsidRDefault="00CE10F2">
      <w:pPr>
        <w:pStyle w:val="BodyText"/>
        <w:rPr>
          <w:rFonts w:ascii="Helvetica" w:hAnsi="Helvetica"/>
          <w:b/>
          <w:i w:val="0"/>
          <w:sz w:val="22"/>
        </w:rPr>
      </w:pPr>
    </w:p>
    <w:p w14:paraId="0D5AC28B" w14:textId="77777777" w:rsidR="00CE10F2" w:rsidRPr="0082230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822301">
        <w:rPr>
          <w:rFonts w:ascii="Helvetica" w:hAnsi="Helvetica"/>
          <w:b/>
          <w:i w:val="0"/>
          <w:sz w:val="22"/>
          <w:u w:val="single"/>
        </w:rPr>
        <w:t>General Preparation</w:t>
      </w:r>
    </w:p>
    <w:p w14:paraId="6DE5FC6D" w14:textId="77777777" w:rsidR="00CE10F2" w:rsidRPr="0082230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B11C8B3" w14:textId="77777777" w:rsidR="00CE10F2" w:rsidRPr="0082230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822301">
        <w:rPr>
          <w:rFonts w:ascii="Helvetica" w:hAnsi="Helvetica"/>
          <w:i w:val="0"/>
          <w:sz w:val="22"/>
        </w:rPr>
        <w:t xml:space="preserve">It’s critical for a smooth and organized shoot that all reagents are accounted for, in advance.   </w:t>
      </w:r>
    </w:p>
    <w:p w14:paraId="644D5277" w14:textId="77777777" w:rsidR="00CE10F2" w:rsidRPr="0082230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5619E76" w14:textId="77777777" w:rsidR="00CE10F2" w:rsidRPr="0082230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22301">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D08D8AE" w14:textId="77777777" w:rsidR="00CE10F2" w:rsidRPr="0082230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6D4D73" w14:textId="77777777" w:rsidR="00CE10F2" w:rsidRPr="0082230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822301">
        <w:rPr>
          <w:rFonts w:ascii="Helvetica" w:hAnsi="Helvetica"/>
          <w:i w:val="0"/>
          <w:sz w:val="22"/>
        </w:rPr>
        <w:t xml:space="preserve">All tubes/flasks should be pre-labeled neatly before we arrive.  </w:t>
      </w:r>
    </w:p>
    <w:p w14:paraId="2740FE22" w14:textId="77777777" w:rsidR="00CE10F2" w:rsidRPr="0082230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3623187" w14:textId="77777777" w:rsidR="00CE10F2" w:rsidRPr="0082230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22301">
        <w:rPr>
          <w:rFonts w:ascii="Helvetica" w:hAnsi="Helvetica"/>
          <w:i w:val="0"/>
          <w:sz w:val="22"/>
        </w:rPr>
        <w:t>Ex. Luciferase assay done in 96 well plates should be labeled with negative/positive control wells and experimental samples are labeled accordingly.</w:t>
      </w:r>
    </w:p>
    <w:p w14:paraId="6912ACFB" w14:textId="77777777" w:rsidR="00CE10F2" w:rsidRPr="00822301"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C830815"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22301">
        <w:rPr>
          <w:rFonts w:ascii="Helvetica" w:hAnsi="Helvetica"/>
          <w:i w:val="0"/>
          <w:sz w:val="22"/>
        </w:rPr>
        <w:t>You will receive more detailed preparation instructions</w:t>
      </w:r>
      <w:r w:rsidR="00F10FAD" w:rsidRPr="00822301">
        <w:rPr>
          <w:rFonts w:ascii="Helvetica" w:hAnsi="Helvetica"/>
          <w:i w:val="0"/>
          <w:sz w:val="22"/>
        </w:rPr>
        <w:t xml:space="preserve"> are included in the email accompanying the finalized script</w:t>
      </w:r>
      <w:r w:rsidRPr="00822301">
        <w:rPr>
          <w:rFonts w:ascii="Helvetica" w:hAnsi="Helvetica"/>
          <w:i w:val="0"/>
          <w:sz w:val="22"/>
        </w:rPr>
        <w:t>.</w:t>
      </w:r>
    </w:p>
    <w:sectPr w:rsidR="00CE10F2" w:rsidRPr="00E24898" w:rsidSect="00CE10F2">
      <w:footerReference w:type="default" r:id="rId12"/>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BE94E1" w15:done="0"/>
  <w15:commentEx w15:paraId="7E48A927" w15:done="0"/>
  <w15:commentEx w15:paraId="4B4ECFF6" w15:done="0"/>
  <w15:commentEx w15:paraId="513346B3" w15:done="0"/>
  <w15:commentEx w15:paraId="201CDBE7" w15:done="0"/>
  <w15:commentEx w15:paraId="3270E213" w15:done="0"/>
  <w15:commentEx w15:paraId="2AAF0A45" w15:done="0"/>
  <w15:commentEx w15:paraId="7239843A" w15:done="0"/>
  <w15:commentEx w15:paraId="72214E65" w15:done="0"/>
  <w15:commentEx w15:paraId="31A1DB9E" w15:done="0"/>
  <w15:commentEx w15:paraId="1D640D74" w15:done="0"/>
  <w15:commentEx w15:paraId="1A39F472" w15:done="0"/>
  <w15:commentEx w15:paraId="4E5D1A0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069EE" w14:textId="77777777" w:rsidR="000A0186" w:rsidRDefault="000A0186">
      <w:r>
        <w:separator/>
      </w:r>
    </w:p>
  </w:endnote>
  <w:endnote w:type="continuationSeparator" w:id="0">
    <w:p w14:paraId="522C4129" w14:textId="77777777" w:rsidR="000A0186" w:rsidRDefault="000A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2E010" w14:textId="77777777" w:rsidR="00D8756D" w:rsidRDefault="00D8756D" w:rsidP="00CE10F2">
    <w:pPr>
      <w:pStyle w:val="Footer"/>
      <w:jc w:val="center"/>
    </w:pPr>
    <w:r>
      <w:sym w:font="Symbol" w:char="F0D3"/>
    </w:r>
    <w:r>
      <w:t xml:space="preserve"> 2017, Journal of Visualized Experiments</w:t>
    </w:r>
  </w:p>
  <w:p w14:paraId="563AC6EA" w14:textId="77777777" w:rsidR="00D8756D" w:rsidRDefault="00D8756D"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34DD0" w14:textId="77777777" w:rsidR="000A0186" w:rsidRDefault="000A0186">
      <w:r>
        <w:separator/>
      </w:r>
    </w:p>
  </w:footnote>
  <w:footnote w:type="continuationSeparator" w:id="0">
    <w:p w14:paraId="2F5546E6" w14:textId="77777777" w:rsidR="000A0186" w:rsidRDefault="000A018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4473B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1"/>
  </w:num>
  <w:num w:numId="7">
    <w:abstractNumId w:val="3"/>
  </w:num>
  <w:num w:numId="8">
    <w:abstractNumId w:val="15"/>
  </w:num>
  <w:num w:numId="9">
    <w:abstractNumId w:val="22"/>
  </w:num>
  <w:num w:numId="10">
    <w:abstractNumId w:val="24"/>
  </w:num>
  <w:num w:numId="11">
    <w:abstractNumId w:val="18"/>
  </w:num>
  <w:num w:numId="12">
    <w:abstractNumId w:val="23"/>
  </w:num>
  <w:num w:numId="13">
    <w:abstractNumId w:val="19"/>
  </w:num>
  <w:num w:numId="14">
    <w:abstractNumId w:val="16"/>
  </w:num>
  <w:num w:numId="15">
    <w:abstractNumId w:val="20"/>
  </w:num>
  <w:num w:numId="16">
    <w:abstractNumId w:val="0"/>
  </w:num>
  <w:num w:numId="17">
    <w:abstractNumId w:val="5"/>
  </w:num>
  <w:num w:numId="18">
    <w:abstractNumId w:val="14"/>
  </w:num>
  <w:num w:numId="19">
    <w:abstractNumId w:val="1"/>
  </w:num>
  <w:num w:numId="20">
    <w:abstractNumId w:val="2"/>
  </w:num>
  <w:num w:numId="21">
    <w:abstractNumId w:val="25"/>
  </w:num>
  <w:num w:numId="22">
    <w:abstractNumId w:val="13"/>
  </w:num>
  <w:num w:numId="23">
    <w:abstractNumId w:val="10"/>
  </w:num>
  <w:num w:numId="24">
    <w:abstractNumId w:val="9"/>
  </w:num>
  <w:num w:numId="25">
    <w:abstractNumId w:val="4"/>
  </w:num>
  <w:num w:numId="26">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 Demaree">
    <w15:presenceInfo w15:providerId="Windows Live" w15:userId="27c2b665c040d5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30FA1"/>
    <w:rsid w:val="00043807"/>
    <w:rsid w:val="00054F6D"/>
    <w:rsid w:val="00071054"/>
    <w:rsid w:val="00074929"/>
    <w:rsid w:val="00084552"/>
    <w:rsid w:val="00090BAC"/>
    <w:rsid w:val="000A0186"/>
    <w:rsid w:val="000B0B1A"/>
    <w:rsid w:val="000B4E9A"/>
    <w:rsid w:val="000D17E8"/>
    <w:rsid w:val="000D2C59"/>
    <w:rsid w:val="000F3F4D"/>
    <w:rsid w:val="001115D1"/>
    <w:rsid w:val="0012241E"/>
    <w:rsid w:val="00125924"/>
    <w:rsid w:val="00126973"/>
    <w:rsid w:val="00132A80"/>
    <w:rsid w:val="00162D51"/>
    <w:rsid w:val="001819E3"/>
    <w:rsid w:val="00191A77"/>
    <w:rsid w:val="00191F03"/>
    <w:rsid w:val="001B3E91"/>
    <w:rsid w:val="001C4443"/>
    <w:rsid w:val="001C7BBC"/>
    <w:rsid w:val="001E52A3"/>
    <w:rsid w:val="001E7B47"/>
    <w:rsid w:val="001F0890"/>
    <w:rsid w:val="00234A07"/>
    <w:rsid w:val="00235E70"/>
    <w:rsid w:val="0025310D"/>
    <w:rsid w:val="002544F1"/>
    <w:rsid w:val="00265C44"/>
    <w:rsid w:val="00283E3E"/>
    <w:rsid w:val="00291E2F"/>
    <w:rsid w:val="002A3916"/>
    <w:rsid w:val="002B26D4"/>
    <w:rsid w:val="002B2764"/>
    <w:rsid w:val="002B55D9"/>
    <w:rsid w:val="002C4FE8"/>
    <w:rsid w:val="002E7521"/>
    <w:rsid w:val="002F3829"/>
    <w:rsid w:val="002F523B"/>
    <w:rsid w:val="00305187"/>
    <w:rsid w:val="00306ACD"/>
    <w:rsid w:val="00322C71"/>
    <w:rsid w:val="0032678E"/>
    <w:rsid w:val="00342D7B"/>
    <w:rsid w:val="003843B3"/>
    <w:rsid w:val="0038546E"/>
    <w:rsid w:val="003B207C"/>
    <w:rsid w:val="003C5B9D"/>
    <w:rsid w:val="003D0847"/>
    <w:rsid w:val="003E2BC9"/>
    <w:rsid w:val="003E39AC"/>
    <w:rsid w:val="003E554D"/>
    <w:rsid w:val="003F3F1E"/>
    <w:rsid w:val="00401425"/>
    <w:rsid w:val="00437B1C"/>
    <w:rsid w:val="00462F14"/>
    <w:rsid w:val="00464BBB"/>
    <w:rsid w:val="0047260E"/>
    <w:rsid w:val="00472752"/>
    <w:rsid w:val="0047306D"/>
    <w:rsid w:val="004A075A"/>
    <w:rsid w:val="004B585D"/>
    <w:rsid w:val="004C07C4"/>
    <w:rsid w:val="004C113E"/>
    <w:rsid w:val="004C2DAD"/>
    <w:rsid w:val="004D7C42"/>
    <w:rsid w:val="004F664D"/>
    <w:rsid w:val="004F7123"/>
    <w:rsid w:val="00513853"/>
    <w:rsid w:val="00530D8C"/>
    <w:rsid w:val="00530DD9"/>
    <w:rsid w:val="005320E4"/>
    <w:rsid w:val="00541010"/>
    <w:rsid w:val="00542CE0"/>
    <w:rsid w:val="00557116"/>
    <w:rsid w:val="00565757"/>
    <w:rsid w:val="00587218"/>
    <w:rsid w:val="005A09D8"/>
    <w:rsid w:val="005A1F07"/>
    <w:rsid w:val="005A1F5E"/>
    <w:rsid w:val="005A3F8F"/>
    <w:rsid w:val="005A4F4F"/>
    <w:rsid w:val="005B6859"/>
    <w:rsid w:val="005C2E90"/>
    <w:rsid w:val="005D17C2"/>
    <w:rsid w:val="005D2810"/>
    <w:rsid w:val="005D783F"/>
    <w:rsid w:val="006135DC"/>
    <w:rsid w:val="00615961"/>
    <w:rsid w:val="00626B6E"/>
    <w:rsid w:val="00627D5D"/>
    <w:rsid w:val="006346FE"/>
    <w:rsid w:val="00645B93"/>
    <w:rsid w:val="00654735"/>
    <w:rsid w:val="006556DE"/>
    <w:rsid w:val="00693835"/>
    <w:rsid w:val="0069665E"/>
    <w:rsid w:val="006A2894"/>
    <w:rsid w:val="006A5846"/>
    <w:rsid w:val="006C08AE"/>
    <w:rsid w:val="006C0E87"/>
    <w:rsid w:val="006C6518"/>
    <w:rsid w:val="006E58D8"/>
    <w:rsid w:val="00724E3B"/>
    <w:rsid w:val="007548F3"/>
    <w:rsid w:val="00783A2B"/>
    <w:rsid w:val="007B2C1E"/>
    <w:rsid w:val="007B34C3"/>
    <w:rsid w:val="007F557D"/>
    <w:rsid w:val="00804C75"/>
    <w:rsid w:val="00822301"/>
    <w:rsid w:val="0083026E"/>
    <w:rsid w:val="00832FA5"/>
    <w:rsid w:val="00833E62"/>
    <w:rsid w:val="008360A1"/>
    <w:rsid w:val="008373A7"/>
    <w:rsid w:val="0084000E"/>
    <w:rsid w:val="0084367C"/>
    <w:rsid w:val="00851B3E"/>
    <w:rsid w:val="00861872"/>
    <w:rsid w:val="00861A18"/>
    <w:rsid w:val="008A75C1"/>
    <w:rsid w:val="008C3AF1"/>
    <w:rsid w:val="008D2A6A"/>
    <w:rsid w:val="008D58EC"/>
    <w:rsid w:val="008F31C6"/>
    <w:rsid w:val="008F7754"/>
    <w:rsid w:val="00910AB4"/>
    <w:rsid w:val="00912BA7"/>
    <w:rsid w:val="0091537F"/>
    <w:rsid w:val="00923DFF"/>
    <w:rsid w:val="00941F06"/>
    <w:rsid w:val="00946AC9"/>
    <w:rsid w:val="00951A8E"/>
    <w:rsid w:val="00954870"/>
    <w:rsid w:val="0095605A"/>
    <w:rsid w:val="009625B1"/>
    <w:rsid w:val="00967901"/>
    <w:rsid w:val="009A0153"/>
    <w:rsid w:val="009A3CBD"/>
    <w:rsid w:val="009C2062"/>
    <w:rsid w:val="009F356C"/>
    <w:rsid w:val="009F61E3"/>
    <w:rsid w:val="00A218EC"/>
    <w:rsid w:val="00A3138F"/>
    <w:rsid w:val="00A31CF5"/>
    <w:rsid w:val="00A4047B"/>
    <w:rsid w:val="00A47371"/>
    <w:rsid w:val="00A56D13"/>
    <w:rsid w:val="00A63656"/>
    <w:rsid w:val="00A77CF6"/>
    <w:rsid w:val="00A91283"/>
    <w:rsid w:val="00A96939"/>
    <w:rsid w:val="00AA132F"/>
    <w:rsid w:val="00AA4419"/>
    <w:rsid w:val="00AC4808"/>
    <w:rsid w:val="00AC5670"/>
    <w:rsid w:val="00AD0DC2"/>
    <w:rsid w:val="00AD2090"/>
    <w:rsid w:val="00AF747B"/>
    <w:rsid w:val="00B052FF"/>
    <w:rsid w:val="00B2344E"/>
    <w:rsid w:val="00B340A8"/>
    <w:rsid w:val="00B40457"/>
    <w:rsid w:val="00B409D7"/>
    <w:rsid w:val="00B40E12"/>
    <w:rsid w:val="00B435B8"/>
    <w:rsid w:val="00B4499C"/>
    <w:rsid w:val="00B56565"/>
    <w:rsid w:val="00B6167C"/>
    <w:rsid w:val="00B61B12"/>
    <w:rsid w:val="00B653B7"/>
    <w:rsid w:val="00B67683"/>
    <w:rsid w:val="00B7250F"/>
    <w:rsid w:val="00BA4E56"/>
    <w:rsid w:val="00BA7E8C"/>
    <w:rsid w:val="00BB6545"/>
    <w:rsid w:val="00BF0ED4"/>
    <w:rsid w:val="00BF3A36"/>
    <w:rsid w:val="00BF4AF2"/>
    <w:rsid w:val="00BF6C65"/>
    <w:rsid w:val="00C37D46"/>
    <w:rsid w:val="00C50577"/>
    <w:rsid w:val="00C602B2"/>
    <w:rsid w:val="00C62AAB"/>
    <w:rsid w:val="00C7374B"/>
    <w:rsid w:val="00C91509"/>
    <w:rsid w:val="00C92D56"/>
    <w:rsid w:val="00C97B11"/>
    <w:rsid w:val="00CB039A"/>
    <w:rsid w:val="00CC0C58"/>
    <w:rsid w:val="00CC29BF"/>
    <w:rsid w:val="00CD2A53"/>
    <w:rsid w:val="00CD7F92"/>
    <w:rsid w:val="00CE10F2"/>
    <w:rsid w:val="00CF22F6"/>
    <w:rsid w:val="00CF6830"/>
    <w:rsid w:val="00D10F00"/>
    <w:rsid w:val="00D150D8"/>
    <w:rsid w:val="00D16EB5"/>
    <w:rsid w:val="00D21EA5"/>
    <w:rsid w:val="00D300CE"/>
    <w:rsid w:val="00D44DB5"/>
    <w:rsid w:val="00D5659C"/>
    <w:rsid w:val="00D755EF"/>
    <w:rsid w:val="00D76B8B"/>
    <w:rsid w:val="00D83956"/>
    <w:rsid w:val="00D8756D"/>
    <w:rsid w:val="00DA117F"/>
    <w:rsid w:val="00DA17FB"/>
    <w:rsid w:val="00DB7EBA"/>
    <w:rsid w:val="00DD2CF9"/>
    <w:rsid w:val="00DE2882"/>
    <w:rsid w:val="00E025DC"/>
    <w:rsid w:val="00E03F9B"/>
    <w:rsid w:val="00E14310"/>
    <w:rsid w:val="00E24673"/>
    <w:rsid w:val="00E24898"/>
    <w:rsid w:val="00E355EE"/>
    <w:rsid w:val="00E46502"/>
    <w:rsid w:val="00E65174"/>
    <w:rsid w:val="00E667CB"/>
    <w:rsid w:val="00E71494"/>
    <w:rsid w:val="00E75EE3"/>
    <w:rsid w:val="00E767AC"/>
    <w:rsid w:val="00EA20E5"/>
    <w:rsid w:val="00EA5B52"/>
    <w:rsid w:val="00EA60D4"/>
    <w:rsid w:val="00EB5537"/>
    <w:rsid w:val="00EC0CBC"/>
    <w:rsid w:val="00EC3154"/>
    <w:rsid w:val="00ED3F58"/>
    <w:rsid w:val="00EE4460"/>
    <w:rsid w:val="00F0293A"/>
    <w:rsid w:val="00F04E9E"/>
    <w:rsid w:val="00F072E6"/>
    <w:rsid w:val="00F108E3"/>
    <w:rsid w:val="00F10FAD"/>
    <w:rsid w:val="00F146E3"/>
    <w:rsid w:val="00F35094"/>
    <w:rsid w:val="00F60B45"/>
    <w:rsid w:val="00F77415"/>
    <w:rsid w:val="00F86DCE"/>
    <w:rsid w:val="00F95E8D"/>
    <w:rsid w:val="00FA7D51"/>
    <w:rsid w:val="00FB26F2"/>
    <w:rsid w:val="00FC204E"/>
    <w:rsid w:val="00FD1497"/>
    <w:rsid w:val="00FF7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151FC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69811910">
      <w:bodyDiv w:val="1"/>
      <w:marLeft w:val="0"/>
      <w:marRight w:val="0"/>
      <w:marTop w:val="0"/>
      <w:marBottom w:val="0"/>
      <w:divBdr>
        <w:top w:val="none" w:sz="0" w:space="0" w:color="auto"/>
        <w:left w:val="none" w:sz="0" w:space="0" w:color="auto"/>
        <w:bottom w:val="none" w:sz="0" w:space="0" w:color="auto"/>
        <w:right w:val="none" w:sz="0" w:space="0" w:color="auto"/>
      </w:divBdr>
    </w:div>
    <w:div w:id="92531143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
    <w:div w:id="1388527948">
      <w:bodyDiv w:val="1"/>
      <w:marLeft w:val="0"/>
      <w:marRight w:val="0"/>
      <w:marTop w:val="0"/>
      <w:marBottom w:val="0"/>
      <w:divBdr>
        <w:top w:val="none" w:sz="0" w:space="0" w:color="auto"/>
        <w:left w:val="none" w:sz="0" w:space="0" w:color="auto"/>
        <w:bottom w:val="none" w:sz="0" w:space="0" w:color="auto"/>
        <w:right w:val="none" w:sz="0" w:space="0" w:color="auto"/>
      </w:divBdr>
    </w:div>
    <w:div w:id="15085207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reeman.lan@ucsf.edu"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commentsExtended" Target="commentsExtended.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ben.demaree@ucsf.edu" TargetMode="External"/><Relationship Id="rId10" Type="http://schemas.openxmlformats.org/officeDocument/2006/relationships/hyperlink" Target="mailto:daniel.weisgerber@ucs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1E816-AF3E-BA47-B6E9-6DBF14A0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2784</Words>
  <Characters>15869</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18616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Caitlin McAllister</cp:lastModifiedBy>
  <cp:revision>2</cp:revision>
  <dcterms:created xsi:type="dcterms:W3CDTF">2018-03-23T14:50:00Z</dcterms:created>
  <dcterms:modified xsi:type="dcterms:W3CDTF">2018-03-23T14:50:00Z</dcterms:modified>
</cp:coreProperties>
</file>