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60F" w:rsidRPr="00AA460F" w:rsidRDefault="00AA460F" w:rsidP="00AA460F">
      <w:pPr>
        <w:shd w:val="clear" w:color="auto" w:fill="FFFFFF"/>
        <w:spacing w:after="0" w:line="293" w:lineRule="atLeast"/>
        <w:rPr>
          <w:rFonts w:ascii="Tahoma" w:hAnsi="Tahoma" w:cs="Tahoma"/>
          <w:sz w:val="20"/>
          <w:szCs w:val="20"/>
          <w:shd w:val="clear" w:color="auto" w:fill="FFFFFF"/>
        </w:rPr>
      </w:pPr>
      <w:r w:rsidRPr="00AA460F">
        <w:rPr>
          <w:rFonts w:ascii="Tahoma" w:hAnsi="Tahoma" w:cs="Tahoma"/>
          <w:b/>
          <w:bCs/>
          <w:sz w:val="20"/>
          <w:szCs w:val="20"/>
          <w:shd w:val="clear" w:color="auto" w:fill="FFFFFF"/>
        </w:rPr>
        <w:t>From:</w:t>
      </w:r>
      <w:r w:rsidRPr="00AA460F">
        <w:rPr>
          <w:rStyle w:val="apple-converted-space"/>
          <w:rFonts w:ascii="Tahoma" w:hAnsi="Tahoma" w:cs="Tahoma"/>
          <w:sz w:val="20"/>
          <w:szCs w:val="20"/>
          <w:shd w:val="clear" w:color="auto" w:fill="FFFFFF"/>
        </w:rPr>
        <w:t> </w:t>
      </w:r>
      <w:r w:rsidRPr="00AA460F">
        <w:rPr>
          <w:rFonts w:ascii="Tahoma" w:hAnsi="Tahoma" w:cs="Tahoma"/>
          <w:sz w:val="20"/>
          <w:szCs w:val="20"/>
          <w:shd w:val="clear" w:color="auto" w:fill="FFFFFF"/>
        </w:rPr>
        <w:t>Jack Phillips [mailto</w:t>
      </w:r>
      <w:proofErr w:type="gramStart"/>
      <w:r w:rsidRPr="00AA460F">
        <w:rPr>
          <w:rFonts w:ascii="Tahoma" w:hAnsi="Tahoma" w:cs="Tahoma"/>
          <w:sz w:val="20"/>
          <w:szCs w:val="20"/>
          <w:shd w:val="clear" w:color="auto" w:fill="FFFFFF"/>
        </w:rPr>
        <w:t>:</w:t>
      </w:r>
      <w:proofErr w:type="gramEnd"/>
      <w:r w:rsidRPr="00AA460F">
        <w:rPr>
          <w:rFonts w:ascii="Tahoma" w:hAnsi="Tahoma" w:cs="Tahoma"/>
          <w:sz w:val="20"/>
          <w:szCs w:val="20"/>
          <w:shd w:val="clear" w:color="auto" w:fill="FFFFFF"/>
        </w:rPr>
        <w:fldChar w:fldCharType="begin"/>
      </w:r>
      <w:r w:rsidRPr="00AA460F">
        <w:rPr>
          <w:rFonts w:ascii="Tahoma" w:hAnsi="Tahoma" w:cs="Tahoma"/>
          <w:sz w:val="20"/>
          <w:szCs w:val="20"/>
          <w:shd w:val="clear" w:color="auto" w:fill="FFFFFF"/>
        </w:rPr>
        <w:instrText xml:space="preserve"> HYPERLINK "mailto:phillips.jack.k@gmail.com" \t "_blank" </w:instrText>
      </w:r>
      <w:r w:rsidRPr="00AA460F">
        <w:rPr>
          <w:rFonts w:ascii="Tahoma" w:hAnsi="Tahoma" w:cs="Tahoma"/>
          <w:sz w:val="20"/>
          <w:szCs w:val="20"/>
          <w:shd w:val="clear" w:color="auto" w:fill="FFFFFF"/>
        </w:rPr>
        <w:fldChar w:fldCharType="separate"/>
      </w:r>
      <w:r w:rsidRPr="00AA460F">
        <w:rPr>
          <w:rStyle w:val="Hyperlink"/>
          <w:rFonts w:ascii="Tahoma" w:hAnsi="Tahoma" w:cs="Tahoma"/>
          <w:color w:val="auto"/>
          <w:sz w:val="20"/>
          <w:szCs w:val="20"/>
          <w:shd w:val="clear" w:color="auto" w:fill="FFFFFF"/>
        </w:rPr>
        <w:t>phillips.jack.k@gmail.com</w:t>
      </w:r>
      <w:r w:rsidRPr="00AA460F">
        <w:rPr>
          <w:rFonts w:ascii="Tahoma" w:hAnsi="Tahoma" w:cs="Tahoma"/>
          <w:sz w:val="20"/>
          <w:szCs w:val="20"/>
          <w:shd w:val="clear" w:color="auto" w:fill="FFFFFF"/>
        </w:rPr>
        <w:fldChar w:fldCharType="end"/>
      </w:r>
      <w:r w:rsidRPr="00AA460F">
        <w:rPr>
          <w:rFonts w:ascii="Tahoma" w:hAnsi="Tahoma" w:cs="Tahoma"/>
          <w:sz w:val="20"/>
          <w:szCs w:val="20"/>
          <w:shd w:val="clear" w:color="auto" w:fill="FFFFFF"/>
        </w:rPr>
        <w:t>]</w:t>
      </w:r>
      <w:r w:rsidRPr="00AA460F">
        <w:rPr>
          <w:rStyle w:val="apple-converted-space"/>
          <w:rFonts w:ascii="Tahoma" w:hAnsi="Tahoma" w:cs="Tahoma"/>
          <w:sz w:val="20"/>
          <w:szCs w:val="20"/>
          <w:shd w:val="clear" w:color="auto" w:fill="FFFFFF"/>
        </w:rPr>
        <w:t> </w:t>
      </w:r>
      <w:r w:rsidRPr="00AA460F">
        <w:rPr>
          <w:rFonts w:ascii="Tahoma" w:hAnsi="Tahoma" w:cs="Tahoma"/>
          <w:sz w:val="20"/>
          <w:szCs w:val="20"/>
          <w:shd w:val="clear" w:color="auto" w:fill="FFFFFF"/>
        </w:rPr>
        <w:br/>
      </w:r>
      <w:r w:rsidRPr="00AA460F">
        <w:rPr>
          <w:rFonts w:ascii="Tahoma" w:hAnsi="Tahoma" w:cs="Tahoma"/>
          <w:b/>
          <w:bCs/>
          <w:sz w:val="20"/>
          <w:szCs w:val="20"/>
          <w:shd w:val="clear" w:color="auto" w:fill="FFFFFF"/>
        </w:rPr>
        <w:t>Sent:</w:t>
      </w:r>
      <w:r w:rsidRPr="00AA460F">
        <w:rPr>
          <w:rStyle w:val="apple-converted-space"/>
          <w:rFonts w:ascii="Tahoma" w:hAnsi="Tahoma" w:cs="Tahoma"/>
          <w:sz w:val="20"/>
          <w:szCs w:val="20"/>
          <w:shd w:val="clear" w:color="auto" w:fill="FFFFFF"/>
        </w:rPr>
        <w:t> </w:t>
      </w:r>
      <w:r w:rsidRPr="00AA460F">
        <w:rPr>
          <w:rFonts w:ascii="Tahoma" w:hAnsi="Tahoma" w:cs="Tahoma"/>
          <w:sz w:val="20"/>
          <w:szCs w:val="20"/>
          <w:shd w:val="clear" w:color="auto" w:fill="FFFFFF"/>
        </w:rPr>
        <w:t>17 November 2017 23:22</w:t>
      </w:r>
      <w:r w:rsidRPr="00AA460F">
        <w:rPr>
          <w:rFonts w:ascii="Tahoma" w:hAnsi="Tahoma" w:cs="Tahoma"/>
          <w:sz w:val="20"/>
          <w:szCs w:val="20"/>
          <w:shd w:val="clear" w:color="auto" w:fill="FFFFFF"/>
        </w:rPr>
        <w:br/>
      </w:r>
      <w:r w:rsidRPr="00AA460F">
        <w:rPr>
          <w:rFonts w:ascii="Tahoma" w:hAnsi="Tahoma" w:cs="Tahoma"/>
          <w:b/>
          <w:bCs/>
          <w:sz w:val="20"/>
          <w:szCs w:val="20"/>
          <w:shd w:val="clear" w:color="auto" w:fill="FFFFFF"/>
        </w:rPr>
        <w:t>To:</w:t>
      </w:r>
      <w:r w:rsidRPr="00AA460F">
        <w:rPr>
          <w:rStyle w:val="apple-converted-space"/>
          <w:rFonts w:ascii="Tahoma" w:hAnsi="Tahoma" w:cs="Tahoma"/>
          <w:sz w:val="20"/>
          <w:szCs w:val="20"/>
          <w:shd w:val="clear" w:color="auto" w:fill="FFFFFF"/>
        </w:rPr>
        <w:t> </w:t>
      </w:r>
      <w:hyperlink r:id="rId5" w:tgtFrame="_blank" w:history="1">
        <w:r w:rsidRPr="00AA460F">
          <w:rPr>
            <w:rStyle w:val="Hyperlink"/>
            <w:rFonts w:ascii="Tahoma" w:hAnsi="Tahoma" w:cs="Tahoma"/>
            <w:color w:val="auto"/>
            <w:sz w:val="20"/>
            <w:szCs w:val="20"/>
            <w:shd w:val="clear" w:color="auto" w:fill="FFFFFF"/>
          </w:rPr>
          <w:t>Permissions@nature.com</w:t>
        </w:r>
      </w:hyperlink>
      <w:r w:rsidRPr="00AA460F">
        <w:rPr>
          <w:rFonts w:ascii="Tahoma" w:hAnsi="Tahoma" w:cs="Tahoma"/>
          <w:sz w:val="20"/>
          <w:szCs w:val="20"/>
          <w:shd w:val="clear" w:color="auto" w:fill="FFFFFF"/>
        </w:rPr>
        <w:br/>
      </w:r>
      <w:r w:rsidRPr="00AA460F">
        <w:rPr>
          <w:rFonts w:ascii="Tahoma" w:hAnsi="Tahoma" w:cs="Tahoma"/>
          <w:b/>
          <w:bCs/>
          <w:sz w:val="20"/>
          <w:szCs w:val="20"/>
          <w:shd w:val="clear" w:color="auto" w:fill="FFFFFF"/>
        </w:rPr>
        <w:t>Cc:</w:t>
      </w:r>
      <w:r w:rsidRPr="00AA460F">
        <w:rPr>
          <w:rStyle w:val="apple-converted-space"/>
          <w:rFonts w:ascii="Tahoma" w:hAnsi="Tahoma" w:cs="Tahoma"/>
          <w:sz w:val="20"/>
          <w:szCs w:val="20"/>
          <w:shd w:val="clear" w:color="auto" w:fill="FFFFFF"/>
        </w:rPr>
        <w:t> </w:t>
      </w:r>
      <w:hyperlink r:id="rId6" w:tgtFrame="_blank" w:history="1">
        <w:r w:rsidRPr="00AA460F">
          <w:rPr>
            <w:rStyle w:val="Hyperlink"/>
            <w:rFonts w:ascii="Tahoma" w:hAnsi="Tahoma" w:cs="Tahoma"/>
            <w:color w:val="auto"/>
            <w:sz w:val="20"/>
            <w:szCs w:val="20"/>
            <w:shd w:val="clear" w:color="auto" w:fill="FFFFFF"/>
          </w:rPr>
          <w:t>jfinan@northshore.org</w:t>
        </w:r>
      </w:hyperlink>
      <w:r w:rsidRPr="00AA460F">
        <w:rPr>
          <w:rFonts w:ascii="Tahoma" w:hAnsi="Tahoma" w:cs="Tahoma"/>
          <w:sz w:val="20"/>
          <w:szCs w:val="20"/>
          <w:shd w:val="clear" w:color="auto" w:fill="FFFFFF"/>
        </w:rPr>
        <w:br/>
      </w:r>
      <w:r w:rsidRPr="00AA460F">
        <w:rPr>
          <w:rFonts w:ascii="Tahoma" w:hAnsi="Tahoma" w:cs="Tahoma"/>
          <w:b/>
          <w:bCs/>
          <w:sz w:val="20"/>
          <w:szCs w:val="20"/>
          <w:shd w:val="clear" w:color="auto" w:fill="FFFFFF"/>
        </w:rPr>
        <w:t>Subject:</w:t>
      </w:r>
      <w:r w:rsidRPr="00AA460F">
        <w:rPr>
          <w:rStyle w:val="apple-converted-space"/>
          <w:rFonts w:ascii="Tahoma" w:hAnsi="Tahoma" w:cs="Tahoma"/>
          <w:sz w:val="20"/>
          <w:szCs w:val="20"/>
          <w:shd w:val="clear" w:color="auto" w:fill="FFFFFF"/>
        </w:rPr>
        <w:t> </w:t>
      </w:r>
      <w:r w:rsidRPr="00AA460F">
        <w:rPr>
          <w:rFonts w:ascii="Tahoma" w:hAnsi="Tahoma" w:cs="Tahoma"/>
          <w:sz w:val="20"/>
          <w:szCs w:val="20"/>
          <w:shd w:val="clear" w:color="auto" w:fill="FFFFFF"/>
        </w:rPr>
        <w:t>Reusing a published figure from a CCA article</w:t>
      </w:r>
    </w:p>
    <w:p w:rsidR="00AA460F" w:rsidRPr="00AA460F" w:rsidRDefault="00AA460F" w:rsidP="00AA460F">
      <w:pPr>
        <w:shd w:val="clear" w:color="auto" w:fill="FFFFFF"/>
        <w:spacing w:after="0" w:line="293" w:lineRule="atLeast"/>
        <w:rPr>
          <w:rFonts w:ascii="Arial" w:eastAsia="Times New Roman" w:hAnsi="Arial" w:cs="Arial"/>
          <w:sz w:val="20"/>
          <w:szCs w:val="20"/>
        </w:rPr>
      </w:pPr>
    </w:p>
    <w:p w:rsidR="00AA460F" w:rsidRPr="00AA460F" w:rsidRDefault="00AA460F" w:rsidP="00AA460F">
      <w:pPr>
        <w:shd w:val="clear" w:color="auto" w:fill="FFFFFF"/>
        <w:spacing w:after="0" w:line="293" w:lineRule="atLeast"/>
        <w:rPr>
          <w:rFonts w:ascii="Arial" w:eastAsia="Times New Roman" w:hAnsi="Arial" w:cs="Arial"/>
          <w:sz w:val="20"/>
          <w:szCs w:val="20"/>
        </w:rPr>
      </w:pPr>
      <w:r w:rsidRPr="00AA460F">
        <w:rPr>
          <w:rFonts w:ascii="Arial" w:eastAsia="Times New Roman" w:hAnsi="Arial" w:cs="Arial"/>
          <w:sz w:val="20"/>
          <w:szCs w:val="20"/>
        </w:rPr>
        <w:t>Hello,</w:t>
      </w:r>
    </w:p>
    <w:p w:rsidR="00AA460F" w:rsidRPr="00AA460F" w:rsidRDefault="00AA460F" w:rsidP="00AA460F">
      <w:pPr>
        <w:shd w:val="clear" w:color="auto" w:fill="FFFFFF"/>
        <w:spacing w:after="0" w:line="293" w:lineRule="atLeast"/>
        <w:rPr>
          <w:rFonts w:ascii="Arial" w:eastAsia="Times New Roman" w:hAnsi="Arial" w:cs="Arial"/>
          <w:sz w:val="20"/>
          <w:szCs w:val="20"/>
        </w:rPr>
      </w:pPr>
    </w:p>
    <w:p w:rsidR="00AA460F" w:rsidRPr="00AA460F" w:rsidRDefault="00AA460F" w:rsidP="00AA460F">
      <w:pPr>
        <w:shd w:val="clear" w:color="auto" w:fill="FFFFFF"/>
        <w:spacing w:after="0" w:line="293" w:lineRule="atLeast"/>
        <w:rPr>
          <w:rFonts w:ascii="Arial" w:eastAsia="Times New Roman" w:hAnsi="Arial" w:cs="Arial"/>
          <w:sz w:val="20"/>
          <w:szCs w:val="20"/>
        </w:rPr>
      </w:pPr>
      <w:r w:rsidRPr="00AA460F">
        <w:rPr>
          <w:rFonts w:ascii="Arial" w:eastAsia="Times New Roman" w:hAnsi="Arial" w:cs="Arial"/>
          <w:sz w:val="20"/>
          <w:szCs w:val="20"/>
        </w:rPr>
        <w:t>We've published a paper under the CCA open access license in Scientific Reports (</w:t>
      </w:r>
      <w:proofErr w:type="spellStart"/>
      <w:r w:rsidRPr="00AA460F">
        <w:rPr>
          <w:rFonts w:ascii="Arial" w:eastAsia="Times New Roman" w:hAnsi="Arial" w:cs="Arial"/>
          <w:sz w:val="20"/>
          <w:szCs w:val="20"/>
        </w:rPr>
        <w:t>doi</w:t>
      </w:r>
      <w:proofErr w:type="spellEnd"/>
      <w:r w:rsidRPr="00AA460F">
        <w:rPr>
          <w:rFonts w:ascii="Arial" w:eastAsia="Times New Roman" w:hAnsi="Arial" w:cs="Arial"/>
          <w:sz w:val="20"/>
          <w:szCs w:val="20"/>
        </w:rPr>
        <w:t>: 10.1038/srep34097), and we want to know if we can re-use a figure from that in a future publication, and if so, what the conditions would be, or what additional attribution would be necessary. Thank you for your help,</w:t>
      </w:r>
    </w:p>
    <w:p w:rsidR="00AA460F" w:rsidRPr="00AA460F" w:rsidRDefault="00AA460F" w:rsidP="00AA460F">
      <w:pPr>
        <w:shd w:val="clear" w:color="auto" w:fill="FFFFFF"/>
        <w:spacing w:after="0" w:line="293" w:lineRule="atLeast"/>
        <w:rPr>
          <w:rFonts w:ascii="Arial" w:eastAsia="Times New Roman" w:hAnsi="Arial" w:cs="Arial"/>
          <w:sz w:val="20"/>
          <w:szCs w:val="20"/>
        </w:rPr>
      </w:pPr>
    </w:p>
    <w:p w:rsidR="00AA460F" w:rsidRPr="00AA460F" w:rsidRDefault="00AA460F" w:rsidP="00AA460F">
      <w:pPr>
        <w:shd w:val="clear" w:color="auto" w:fill="FFFFFF"/>
        <w:spacing w:after="0" w:line="293" w:lineRule="atLeast"/>
        <w:rPr>
          <w:rFonts w:ascii="Arial" w:eastAsia="Times New Roman" w:hAnsi="Arial" w:cs="Arial"/>
          <w:sz w:val="20"/>
          <w:szCs w:val="20"/>
        </w:rPr>
      </w:pPr>
      <w:r w:rsidRPr="00AA460F">
        <w:rPr>
          <w:rFonts w:ascii="Arial" w:eastAsia="Times New Roman" w:hAnsi="Arial" w:cs="Arial"/>
          <w:sz w:val="20"/>
          <w:szCs w:val="20"/>
        </w:rPr>
        <w:t>-Jack Phillips</w:t>
      </w:r>
    </w:p>
    <w:p w:rsidR="00AA460F" w:rsidRDefault="00AA460F">
      <w:bookmarkStart w:id="0" w:name="_GoBack"/>
      <w:bookmarkEnd w:id="0"/>
    </w:p>
    <w:p w:rsidR="00AA460F" w:rsidRPr="00AA460F" w:rsidRDefault="00AA460F"/>
    <w:p w:rsidR="00AA460F" w:rsidRPr="00AA460F" w:rsidRDefault="00AA460F">
      <w:r w:rsidRPr="00AA460F">
        <w:rPr>
          <w:rFonts w:ascii="Arial" w:hAnsi="Arial" w:cs="Arial"/>
          <w:sz w:val="20"/>
          <w:szCs w:val="20"/>
          <w:shd w:val="clear" w:color="auto" w:fill="FFFFFF"/>
        </w:rPr>
        <w:t xml:space="preserve">From: </w:t>
      </w:r>
      <w:proofErr w:type="spellStart"/>
      <w:r w:rsidRPr="00AA460F">
        <w:rPr>
          <w:rFonts w:ascii="Arial" w:hAnsi="Arial" w:cs="Arial"/>
          <w:sz w:val="20"/>
          <w:szCs w:val="20"/>
          <w:shd w:val="clear" w:color="auto" w:fill="FFFFFF"/>
        </w:rPr>
        <w:t>Journalpermissions</w:t>
      </w:r>
      <w:proofErr w:type="spellEnd"/>
      <w:r w:rsidRPr="00AA460F">
        <w:rPr>
          <w:rFonts w:ascii="Arial" w:hAnsi="Arial" w:cs="Arial"/>
          <w:sz w:val="20"/>
          <w:szCs w:val="20"/>
          <w:shd w:val="clear" w:color="auto" w:fill="FFFFFF"/>
        </w:rPr>
        <w:t xml:space="preserve"> &lt;</w:t>
      </w:r>
      <w:hyperlink r:id="rId7" w:tgtFrame="_blank" w:history="1">
        <w:r w:rsidRPr="00AA460F">
          <w:rPr>
            <w:rStyle w:val="Hyperlink"/>
            <w:rFonts w:ascii="Arial" w:hAnsi="Arial" w:cs="Arial"/>
            <w:color w:val="auto"/>
            <w:sz w:val="20"/>
            <w:szCs w:val="20"/>
            <w:shd w:val="clear" w:color="auto" w:fill="FFFFFF"/>
          </w:rPr>
          <w:t>journalpermissions@springernature.com</w:t>
        </w:r>
      </w:hyperlink>
      <w:r w:rsidRPr="00AA460F">
        <w:rPr>
          <w:rFonts w:ascii="Arial" w:hAnsi="Arial" w:cs="Arial"/>
          <w:sz w:val="20"/>
          <w:szCs w:val="20"/>
          <w:shd w:val="clear" w:color="auto" w:fill="FFFFFF"/>
        </w:rPr>
        <w:t>&gt;</w:t>
      </w:r>
      <w:r w:rsidRPr="00AA460F">
        <w:rPr>
          <w:rFonts w:ascii="Arial" w:hAnsi="Arial" w:cs="Arial"/>
          <w:sz w:val="20"/>
          <w:szCs w:val="20"/>
        </w:rPr>
        <w:br/>
      </w:r>
      <w:r w:rsidRPr="00AA460F">
        <w:rPr>
          <w:rFonts w:ascii="Arial" w:hAnsi="Arial" w:cs="Arial"/>
          <w:sz w:val="20"/>
          <w:szCs w:val="20"/>
          <w:shd w:val="clear" w:color="auto" w:fill="FFFFFF"/>
        </w:rPr>
        <w:t>Date: Mon, Nov 20, 2017, 3:20 AM</w:t>
      </w:r>
      <w:r w:rsidRPr="00AA460F">
        <w:rPr>
          <w:rFonts w:ascii="Arial" w:hAnsi="Arial" w:cs="Arial"/>
          <w:sz w:val="20"/>
          <w:szCs w:val="20"/>
        </w:rPr>
        <w:br/>
      </w:r>
      <w:r w:rsidRPr="00AA460F">
        <w:rPr>
          <w:rFonts w:ascii="Arial" w:hAnsi="Arial" w:cs="Arial"/>
          <w:sz w:val="20"/>
          <w:szCs w:val="20"/>
          <w:shd w:val="clear" w:color="auto" w:fill="FFFFFF"/>
        </w:rPr>
        <w:t>Subject: RE: Reusing a published figure from a CCA article</w:t>
      </w:r>
      <w:r w:rsidRPr="00AA460F">
        <w:rPr>
          <w:rFonts w:ascii="Arial" w:hAnsi="Arial" w:cs="Arial"/>
          <w:sz w:val="20"/>
          <w:szCs w:val="20"/>
        </w:rPr>
        <w:br/>
      </w:r>
      <w:r w:rsidRPr="00AA460F">
        <w:rPr>
          <w:rFonts w:ascii="Arial" w:hAnsi="Arial" w:cs="Arial"/>
          <w:sz w:val="20"/>
          <w:szCs w:val="20"/>
          <w:shd w:val="clear" w:color="auto" w:fill="FFFFFF"/>
        </w:rPr>
        <w:t>To: Jack Phillips &lt;</w:t>
      </w:r>
      <w:hyperlink r:id="rId8" w:tgtFrame="_blank" w:history="1">
        <w:r w:rsidRPr="00AA460F">
          <w:rPr>
            <w:rStyle w:val="Hyperlink"/>
            <w:rFonts w:ascii="Arial" w:hAnsi="Arial" w:cs="Arial"/>
            <w:color w:val="auto"/>
            <w:sz w:val="20"/>
            <w:szCs w:val="20"/>
            <w:shd w:val="clear" w:color="auto" w:fill="FFFFFF"/>
          </w:rPr>
          <w:t>phillips.jack.k@gmail.com</w:t>
        </w:r>
      </w:hyperlink>
      <w:r w:rsidRPr="00AA460F">
        <w:rPr>
          <w:rFonts w:ascii="Arial" w:hAnsi="Arial" w:cs="Arial"/>
          <w:sz w:val="20"/>
          <w:szCs w:val="20"/>
          <w:shd w:val="clear" w:color="auto" w:fill="FFFFFF"/>
        </w:rPr>
        <w:t>&gt;</w:t>
      </w:r>
    </w:p>
    <w:p w:rsidR="00AA460F" w:rsidRPr="00AA460F" w:rsidRDefault="00AA460F" w:rsidP="00AA460F">
      <w:pPr>
        <w:shd w:val="clear" w:color="auto" w:fill="FFFFFF"/>
        <w:spacing w:after="0" w:line="293" w:lineRule="atLeast"/>
        <w:rPr>
          <w:rFonts w:ascii="Arial" w:eastAsia="Times New Roman" w:hAnsi="Arial" w:cs="Arial"/>
          <w:sz w:val="20"/>
          <w:szCs w:val="20"/>
        </w:rPr>
      </w:pPr>
      <w:r w:rsidRPr="00AA460F">
        <w:rPr>
          <w:rFonts w:ascii="Calibri" w:eastAsia="Times New Roman" w:hAnsi="Calibri" w:cs="Arial"/>
        </w:rPr>
        <w:t>Dear Jack,</w:t>
      </w:r>
    </w:p>
    <w:p w:rsidR="00AA460F" w:rsidRPr="00AA460F" w:rsidRDefault="00AA460F" w:rsidP="00AA460F">
      <w:pPr>
        <w:shd w:val="clear" w:color="auto" w:fill="FFFFFF"/>
        <w:spacing w:after="0" w:line="293" w:lineRule="atLeast"/>
        <w:rPr>
          <w:rFonts w:ascii="Arial" w:eastAsia="Times New Roman" w:hAnsi="Arial" w:cs="Arial"/>
          <w:sz w:val="20"/>
          <w:szCs w:val="20"/>
        </w:rPr>
      </w:pPr>
      <w:r w:rsidRPr="00AA460F">
        <w:rPr>
          <w:rFonts w:ascii="Calibri" w:eastAsia="Times New Roman" w:hAnsi="Calibri" w:cs="Arial"/>
        </w:rPr>
        <w:t> </w:t>
      </w:r>
    </w:p>
    <w:p w:rsidR="00AA460F" w:rsidRPr="00AA460F" w:rsidRDefault="00AA460F" w:rsidP="00AA460F">
      <w:pPr>
        <w:shd w:val="clear" w:color="auto" w:fill="FFFFFF"/>
        <w:spacing w:after="0" w:line="293" w:lineRule="atLeast"/>
        <w:rPr>
          <w:rFonts w:ascii="Arial" w:eastAsia="Times New Roman" w:hAnsi="Arial" w:cs="Arial"/>
          <w:sz w:val="20"/>
          <w:szCs w:val="20"/>
        </w:rPr>
      </w:pPr>
      <w:r w:rsidRPr="00AA460F">
        <w:rPr>
          <w:rFonts w:ascii="Calibri" w:eastAsia="Times New Roman" w:hAnsi="Calibri" w:cs="Arial"/>
        </w:rPr>
        <w:t>Thank you for your email. This work is licensed under a Creative Commons Attribution 4.0 International License. </w:t>
      </w:r>
      <w:r w:rsidRPr="00AA460F">
        <w:rPr>
          <w:rFonts w:ascii="Calibri" w:eastAsia="Times New Roman" w:hAnsi="Calibri" w:cs="Arial"/>
          <w:b/>
          <w:bCs/>
        </w:rPr>
        <w:t>You may reuse this material without obtaining permission from Nature Publishing Group, providing that the author and the original source of publication are fully acknowledged, as per the terms of the license.</w:t>
      </w:r>
      <w:r w:rsidRPr="00AA460F">
        <w:rPr>
          <w:rFonts w:ascii="Calibri" w:eastAsia="Times New Roman" w:hAnsi="Calibri" w:cs="Arial"/>
        </w:rPr>
        <w:t> The images or other third party material in this article are included in the article’s Creative Commons license, unless indicated otherwise in the credit line; if the material is not included under the Creative Commons license, users will need to obtain permission from the license holder to reproduce the material. To view a copy of this license, visit </w:t>
      </w:r>
      <w:hyperlink r:id="rId9" w:tgtFrame="_blank" w:history="1">
        <w:r w:rsidRPr="00AA460F">
          <w:rPr>
            <w:rFonts w:ascii="Calibri" w:eastAsia="Times New Roman" w:hAnsi="Calibri" w:cs="Arial"/>
            <w:u w:val="single"/>
          </w:rPr>
          <w:t>http://creativecommons.org/licenses/by/4.0/</w:t>
        </w:r>
      </w:hyperlink>
    </w:p>
    <w:p w:rsidR="00AA460F" w:rsidRPr="00AA460F" w:rsidRDefault="00AA460F" w:rsidP="00AA460F">
      <w:pPr>
        <w:shd w:val="clear" w:color="auto" w:fill="FFFFFF"/>
        <w:spacing w:after="0" w:line="293" w:lineRule="atLeast"/>
        <w:rPr>
          <w:rFonts w:ascii="Arial" w:eastAsia="Times New Roman" w:hAnsi="Arial" w:cs="Arial"/>
          <w:sz w:val="20"/>
          <w:szCs w:val="20"/>
        </w:rPr>
      </w:pPr>
      <w:r w:rsidRPr="00AA460F">
        <w:rPr>
          <w:rFonts w:ascii="Calibri" w:eastAsia="Times New Roman" w:hAnsi="Calibri" w:cs="Arial"/>
        </w:rPr>
        <w:t> </w:t>
      </w:r>
    </w:p>
    <w:p w:rsidR="00AA460F" w:rsidRPr="00AA460F" w:rsidRDefault="00AA460F" w:rsidP="00AA460F">
      <w:pPr>
        <w:shd w:val="clear" w:color="auto" w:fill="FFFFFF"/>
        <w:spacing w:after="0" w:line="293" w:lineRule="atLeast"/>
        <w:rPr>
          <w:rFonts w:ascii="Arial" w:eastAsia="Times New Roman" w:hAnsi="Arial" w:cs="Arial"/>
          <w:sz w:val="20"/>
          <w:szCs w:val="20"/>
        </w:rPr>
      </w:pPr>
      <w:r w:rsidRPr="00AA460F">
        <w:rPr>
          <w:rFonts w:ascii="Calibri" w:eastAsia="Times New Roman" w:hAnsi="Calibri" w:cs="Arial"/>
        </w:rPr>
        <w:t>Kind regards,</w:t>
      </w:r>
    </w:p>
    <w:p w:rsidR="00AA460F" w:rsidRPr="00AA460F" w:rsidRDefault="00AA460F" w:rsidP="00AA460F">
      <w:pPr>
        <w:shd w:val="clear" w:color="auto" w:fill="FFFFFF"/>
        <w:spacing w:after="0" w:line="293" w:lineRule="atLeast"/>
        <w:rPr>
          <w:rFonts w:ascii="Arial" w:eastAsia="Times New Roman" w:hAnsi="Arial" w:cs="Arial"/>
          <w:sz w:val="20"/>
          <w:szCs w:val="20"/>
        </w:rPr>
      </w:pPr>
      <w:r w:rsidRPr="00AA460F">
        <w:rPr>
          <w:rFonts w:ascii="Calibri" w:eastAsia="Times New Roman" w:hAnsi="Calibri" w:cs="Arial"/>
        </w:rPr>
        <w:t>Oda</w:t>
      </w:r>
    </w:p>
    <w:p w:rsidR="00AA460F" w:rsidRPr="00AA460F" w:rsidRDefault="00AA460F" w:rsidP="00AA460F">
      <w:pPr>
        <w:shd w:val="clear" w:color="auto" w:fill="FFFFFF"/>
        <w:spacing w:after="0" w:line="293" w:lineRule="atLeast"/>
        <w:rPr>
          <w:rFonts w:ascii="Arial" w:eastAsia="Times New Roman" w:hAnsi="Arial" w:cs="Arial"/>
          <w:sz w:val="20"/>
          <w:szCs w:val="20"/>
        </w:rPr>
      </w:pPr>
      <w:r w:rsidRPr="00AA460F">
        <w:rPr>
          <w:rFonts w:ascii="Calibri" w:eastAsia="Times New Roman" w:hAnsi="Calibri" w:cs="Arial"/>
        </w:rPr>
        <w:t> </w:t>
      </w:r>
    </w:p>
    <w:p w:rsidR="00AA460F" w:rsidRPr="00AA460F" w:rsidRDefault="00AA460F" w:rsidP="00AA460F">
      <w:pPr>
        <w:shd w:val="clear" w:color="auto" w:fill="FFFFFF"/>
        <w:spacing w:after="0" w:line="293" w:lineRule="atLeast"/>
        <w:rPr>
          <w:rFonts w:ascii="Arial" w:eastAsia="Times New Roman" w:hAnsi="Arial" w:cs="Arial"/>
          <w:sz w:val="20"/>
          <w:szCs w:val="20"/>
        </w:rPr>
      </w:pPr>
      <w:r w:rsidRPr="00AA460F">
        <w:rPr>
          <w:rFonts w:ascii="Calibri" w:eastAsia="Times New Roman" w:hAnsi="Calibri" w:cs="Arial"/>
          <w:b/>
          <w:bCs/>
        </w:rPr>
        <w:t xml:space="preserve">Oda </w:t>
      </w:r>
      <w:proofErr w:type="spellStart"/>
      <w:r w:rsidRPr="00AA460F">
        <w:rPr>
          <w:rFonts w:ascii="Calibri" w:eastAsia="Times New Roman" w:hAnsi="Calibri" w:cs="Arial"/>
          <w:b/>
          <w:bCs/>
        </w:rPr>
        <w:t>Siqveland</w:t>
      </w:r>
      <w:proofErr w:type="spellEnd"/>
    </w:p>
    <w:p w:rsidR="00AA460F" w:rsidRPr="00AA460F" w:rsidRDefault="00AA460F" w:rsidP="00AA460F">
      <w:pPr>
        <w:shd w:val="clear" w:color="auto" w:fill="FFFFFF"/>
        <w:spacing w:after="0" w:line="293" w:lineRule="atLeast"/>
        <w:rPr>
          <w:rFonts w:ascii="Arial" w:eastAsia="Times New Roman" w:hAnsi="Arial" w:cs="Arial"/>
          <w:sz w:val="20"/>
          <w:szCs w:val="20"/>
        </w:rPr>
      </w:pPr>
      <w:r w:rsidRPr="00AA460F">
        <w:rPr>
          <w:rFonts w:ascii="Calibri" w:eastAsia="Times New Roman" w:hAnsi="Calibri" w:cs="Arial"/>
        </w:rPr>
        <w:t>Permissions Assistant</w:t>
      </w:r>
    </w:p>
    <w:p w:rsidR="00AA460F" w:rsidRPr="00AA460F" w:rsidRDefault="00AA460F" w:rsidP="00AA460F">
      <w:pPr>
        <w:shd w:val="clear" w:color="auto" w:fill="FFFFFF"/>
        <w:spacing w:after="0" w:line="293" w:lineRule="atLeast"/>
        <w:rPr>
          <w:rFonts w:ascii="Arial" w:eastAsia="Times New Roman" w:hAnsi="Arial" w:cs="Arial"/>
          <w:sz w:val="20"/>
          <w:szCs w:val="20"/>
        </w:rPr>
      </w:pPr>
      <w:r w:rsidRPr="00AA460F">
        <w:rPr>
          <w:rFonts w:ascii="Calibri" w:eastAsia="Times New Roman" w:hAnsi="Calibri" w:cs="Arial"/>
        </w:rPr>
        <w:t> </w:t>
      </w:r>
    </w:p>
    <w:p w:rsidR="00AA460F" w:rsidRPr="00AA460F" w:rsidRDefault="00AA460F" w:rsidP="00AA460F">
      <w:pPr>
        <w:shd w:val="clear" w:color="auto" w:fill="FFFFFF"/>
        <w:spacing w:after="0" w:line="293" w:lineRule="atLeast"/>
        <w:rPr>
          <w:rFonts w:ascii="Arial" w:eastAsia="Times New Roman" w:hAnsi="Arial" w:cs="Arial"/>
          <w:sz w:val="20"/>
          <w:szCs w:val="20"/>
        </w:rPr>
      </w:pPr>
      <w:proofErr w:type="spellStart"/>
      <w:r w:rsidRPr="00AA460F">
        <w:rPr>
          <w:rFonts w:ascii="Calibri" w:eastAsia="Times New Roman" w:hAnsi="Calibri" w:cs="Arial"/>
          <w:b/>
          <w:bCs/>
        </w:rPr>
        <w:t>SpringerNature</w:t>
      </w:r>
      <w:proofErr w:type="spellEnd"/>
    </w:p>
    <w:p w:rsidR="00AA460F" w:rsidRPr="00AA460F" w:rsidRDefault="00AA460F" w:rsidP="00AA460F">
      <w:pPr>
        <w:shd w:val="clear" w:color="auto" w:fill="FFFFFF"/>
        <w:spacing w:after="0" w:line="293" w:lineRule="atLeast"/>
        <w:rPr>
          <w:rFonts w:ascii="Arial" w:eastAsia="Times New Roman" w:hAnsi="Arial" w:cs="Arial"/>
          <w:sz w:val="20"/>
          <w:szCs w:val="20"/>
        </w:rPr>
      </w:pPr>
      <w:r w:rsidRPr="00AA460F">
        <w:rPr>
          <w:rFonts w:ascii="Tahoma" w:eastAsia="Times New Roman" w:hAnsi="Tahoma" w:cs="Tahoma"/>
          <w:sz w:val="20"/>
          <w:szCs w:val="20"/>
        </w:rPr>
        <w:t>The Campus, </w:t>
      </w:r>
      <w:hyperlink r:id="rId10" w:history="1">
        <w:r w:rsidRPr="00AA460F">
          <w:rPr>
            <w:rFonts w:ascii="Tahoma" w:eastAsia="Times New Roman" w:hAnsi="Tahoma" w:cs="Tahoma"/>
            <w:sz w:val="20"/>
            <w:szCs w:val="20"/>
            <w:u w:val="single"/>
          </w:rPr>
          <w:t xml:space="preserve">4 </w:t>
        </w:r>
        <w:proofErr w:type="spellStart"/>
        <w:r w:rsidRPr="00AA460F">
          <w:rPr>
            <w:rFonts w:ascii="Tahoma" w:eastAsia="Times New Roman" w:hAnsi="Tahoma" w:cs="Tahoma"/>
            <w:sz w:val="20"/>
            <w:szCs w:val="20"/>
            <w:u w:val="single"/>
          </w:rPr>
          <w:t>Crinan</w:t>
        </w:r>
        <w:proofErr w:type="spellEnd"/>
        <w:r w:rsidRPr="00AA460F">
          <w:rPr>
            <w:rFonts w:ascii="Tahoma" w:eastAsia="Times New Roman" w:hAnsi="Tahoma" w:cs="Tahoma"/>
            <w:sz w:val="20"/>
            <w:szCs w:val="20"/>
            <w:u w:val="single"/>
          </w:rPr>
          <w:t xml:space="preserve"> Street, London N1 9XW,</w:t>
        </w:r>
      </w:hyperlink>
    </w:p>
    <w:p w:rsidR="00AA460F" w:rsidRPr="00AA460F" w:rsidRDefault="00AA460F" w:rsidP="00AA460F">
      <w:pPr>
        <w:shd w:val="clear" w:color="auto" w:fill="FFFFFF"/>
        <w:spacing w:after="0" w:line="293" w:lineRule="atLeast"/>
        <w:rPr>
          <w:rFonts w:ascii="Arial" w:eastAsia="Times New Roman" w:hAnsi="Arial" w:cs="Arial"/>
          <w:sz w:val="20"/>
          <w:szCs w:val="20"/>
        </w:rPr>
      </w:pPr>
      <w:hyperlink r:id="rId11" w:history="1">
        <w:r w:rsidRPr="00AA460F">
          <w:rPr>
            <w:rFonts w:ascii="Tahoma" w:eastAsia="Times New Roman" w:hAnsi="Tahoma" w:cs="Tahoma"/>
            <w:sz w:val="20"/>
            <w:szCs w:val="20"/>
            <w:u w:val="single"/>
          </w:rPr>
          <w:t>United Kingdom</w:t>
        </w:r>
      </w:hyperlink>
    </w:p>
    <w:p w:rsidR="00AA460F" w:rsidRPr="00AA460F" w:rsidRDefault="00AA460F" w:rsidP="00AA460F">
      <w:pPr>
        <w:shd w:val="clear" w:color="auto" w:fill="FFFFFF"/>
        <w:spacing w:after="0" w:line="293" w:lineRule="atLeast"/>
        <w:rPr>
          <w:rFonts w:ascii="Arial" w:eastAsia="Times New Roman" w:hAnsi="Arial" w:cs="Arial"/>
          <w:sz w:val="20"/>
          <w:szCs w:val="20"/>
        </w:rPr>
      </w:pPr>
      <w:r w:rsidRPr="00AA460F">
        <w:rPr>
          <w:rFonts w:ascii="Calibri" w:eastAsia="Times New Roman" w:hAnsi="Calibri" w:cs="Arial"/>
        </w:rPr>
        <w:t>T   +44 (0) 207 014 6851</w:t>
      </w:r>
    </w:p>
    <w:p w:rsidR="00AA460F" w:rsidRPr="00AA460F" w:rsidRDefault="00AA460F" w:rsidP="00AA460F">
      <w:pPr>
        <w:shd w:val="clear" w:color="auto" w:fill="FFFFFF"/>
        <w:spacing w:after="0" w:line="293" w:lineRule="atLeast"/>
        <w:rPr>
          <w:rFonts w:ascii="Arial" w:eastAsia="Times New Roman" w:hAnsi="Arial" w:cs="Arial"/>
          <w:sz w:val="20"/>
          <w:szCs w:val="20"/>
        </w:rPr>
      </w:pPr>
      <w:r w:rsidRPr="00AA460F">
        <w:rPr>
          <w:rFonts w:ascii="Calibri" w:eastAsia="Times New Roman" w:hAnsi="Calibri" w:cs="Arial"/>
        </w:rPr>
        <w:t> </w:t>
      </w:r>
    </w:p>
    <w:p w:rsidR="00AA460F" w:rsidRPr="00AA460F" w:rsidRDefault="00AA460F" w:rsidP="00AA460F">
      <w:pPr>
        <w:shd w:val="clear" w:color="auto" w:fill="FFFFFF"/>
        <w:spacing w:after="0" w:line="293" w:lineRule="atLeast"/>
        <w:rPr>
          <w:rFonts w:ascii="Arial" w:eastAsia="Times New Roman" w:hAnsi="Arial" w:cs="Arial"/>
          <w:sz w:val="20"/>
          <w:szCs w:val="20"/>
        </w:rPr>
      </w:pPr>
      <w:hyperlink r:id="rId12" w:tgtFrame="_blank" w:history="1">
        <w:r w:rsidRPr="00AA460F">
          <w:rPr>
            <w:rFonts w:ascii="Calibri" w:eastAsia="Times New Roman" w:hAnsi="Calibri" w:cs="Arial"/>
            <w:u w:val="single"/>
          </w:rPr>
          <w:t>http://www.nature.com</w:t>
        </w:r>
      </w:hyperlink>
    </w:p>
    <w:p w:rsidR="00AA460F" w:rsidRPr="00AA460F" w:rsidRDefault="00AA460F" w:rsidP="00AA460F">
      <w:pPr>
        <w:shd w:val="clear" w:color="auto" w:fill="FFFFFF"/>
        <w:spacing w:after="0" w:line="293" w:lineRule="atLeast"/>
        <w:rPr>
          <w:rFonts w:ascii="Arial" w:eastAsia="Times New Roman" w:hAnsi="Arial" w:cs="Arial"/>
          <w:sz w:val="20"/>
          <w:szCs w:val="20"/>
        </w:rPr>
      </w:pPr>
      <w:hyperlink r:id="rId13" w:tgtFrame="_blank" w:history="1">
        <w:r w:rsidRPr="00AA460F">
          <w:rPr>
            <w:rFonts w:ascii="Calibri" w:eastAsia="Times New Roman" w:hAnsi="Calibri" w:cs="Arial"/>
            <w:u w:val="single"/>
          </w:rPr>
          <w:t>http://www.springer.com</w:t>
        </w:r>
      </w:hyperlink>
    </w:p>
    <w:p w:rsidR="00AA460F" w:rsidRPr="00AA460F" w:rsidRDefault="00AA460F" w:rsidP="00AA460F">
      <w:pPr>
        <w:shd w:val="clear" w:color="auto" w:fill="FFFFFF"/>
        <w:spacing w:after="0" w:line="293" w:lineRule="atLeast"/>
        <w:rPr>
          <w:rFonts w:ascii="Arial" w:eastAsia="Times New Roman" w:hAnsi="Arial" w:cs="Arial"/>
          <w:sz w:val="20"/>
          <w:szCs w:val="20"/>
        </w:rPr>
      </w:pPr>
      <w:hyperlink r:id="rId14" w:tgtFrame="_blank" w:history="1">
        <w:r w:rsidRPr="00AA460F">
          <w:rPr>
            <w:rFonts w:ascii="Calibri" w:eastAsia="Times New Roman" w:hAnsi="Calibri" w:cs="Arial"/>
            <w:u w:val="single"/>
          </w:rPr>
          <w:t>http://www.palgrave.com</w:t>
        </w:r>
      </w:hyperlink>
    </w:p>
    <w:p w:rsidR="00AA460F" w:rsidRDefault="00AA460F">
      <w:r>
        <w:br w:type="page"/>
      </w:r>
    </w:p>
    <w:p w:rsidR="00AA460F" w:rsidRDefault="00AA460F"/>
    <w:p w:rsidR="00AA460F" w:rsidRPr="00AA460F" w:rsidRDefault="00AA460F" w:rsidP="00AA460F">
      <w:pPr>
        <w:shd w:val="clear" w:color="auto" w:fill="EEEEEE"/>
        <w:spacing w:before="100" w:beforeAutospacing="1" w:after="100" w:afterAutospacing="1"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 xml:space="preserve">Creative Commons Corporation (“Creative Commons”) is not a law firm and does not provide legal services or legal advice. Distribution of </w:t>
      </w:r>
      <w:proofErr w:type="gramStart"/>
      <w:r w:rsidRPr="00AA460F">
        <w:rPr>
          <w:rFonts w:ascii="Arial" w:eastAsia="Times New Roman" w:hAnsi="Arial" w:cs="Arial"/>
          <w:color w:val="333333"/>
          <w:sz w:val="20"/>
          <w:szCs w:val="20"/>
        </w:rPr>
        <w:t>Creative Commons</w:t>
      </w:r>
      <w:proofErr w:type="gramEnd"/>
      <w:r w:rsidRPr="00AA460F">
        <w:rPr>
          <w:rFonts w:ascii="Arial" w:eastAsia="Times New Roman" w:hAnsi="Arial" w:cs="Arial"/>
          <w:color w:val="333333"/>
          <w:sz w:val="20"/>
          <w:szCs w:val="20"/>
        </w:rPr>
        <w:t xml:space="preserve">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r>
    </w:p>
    <w:p w:rsidR="00AA460F" w:rsidRPr="00AA460F" w:rsidRDefault="00AA460F" w:rsidP="00AA460F">
      <w:pPr>
        <w:shd w:val="clear" w:color="auto" w:fill="EEEEEE"/>
        <w:spacing w:before="100" w:beforeAutospacing="1" w:after="100" w:afterAutospacing="1" w:line="240" w:lineRule="atLeast"/>
        <w:rPr>
          <w:rFonts w:ascii="Arial" w:eastAsia="Times New Roman" w:hAnsi="Arial" w:cs="Arial"/>
          <w:color w:val="333333"/>
          <w:sz w:val="20"/>
          <w:szCs w:val="20"/>
        </w:rPr>
      </w:pPr>
      <w:r w:rsidRPr="00AA460F">
        <w:rPr>
          <w:rFonts w:ascii="Arial" w:eastAsia="Times New Roman" w:hAnsi="Arial" w:cs="Arial"/>
          <w:b/>
          <w:bCs/>
          <w:color w:val="333333"/>
          <w:sz w:val="20"/>
          <w:szCs w:val="20"/>
        </w:rPr>
        <w:t>Using Creative Commons Public Licenses</w:t>
      </w:r>
    </w:p>
    <w:p w:rsidR="00AA460F" w:rsidRPr="00AA460F" w:rsidRDefault="00AA460F" w:rsidP="00AA460F">
      <w:pPr>
        <w:shd w:val="clear" w:color="auto" w:fill="EEEEEE"/>
        <w:spacing w:before="100" w:beforeAutospacing="1" w:after="100" w:afterAutospacing="1"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r>
    </w:p>
    <w:p w:rsidR="00AA460F" w:rsidRPr="00AA460F" w:rsidRDefault="00AA460F" w:rsidP="00AA460F">
      <w:pPr>
        <w:shd w:val="clear" w:color="auto" w:fill="EEEEEE"/>
        <w:spacing w:line="240" w:lineRule="atLeast"/>
        <w:rPr>
          <w:rFonts w:ascii="Arial" w:eastAsia="Times New Roman" w:hAnsi="Arial" w:cs="Arial"/>
          <w:color w:val="333333"/>
          <w:sz w:val="20"/>
          <w:szCs w:val="20"/>
        </w:rPr>
      </w:pPr>
      <w:r w:rsidRPr="00AA460F">
        <w:rPr>
          <w:rFonts w:ascii="Arial" w:eastAsia="Times New Roman" w:hAnsi="Arial" w:cs="Arial"/>
          <w:b/>
          <w:bCs/>
          <w:color w:val="333333"/>
          <w:sz w:val="20"/>
          <w:szCs w:val="20"/>
        </w:rPr>
        <w:t>Considerations for licensors:</w:t>
      </w:r>
      <w:r w:rsidRPr="00AA460F">
        <w:rPr>
          <w:rFonts w:ascii="Arial" w:eastAsia="Times New Roman" w:hAnsi="Arial" w:cs="Arial"/>
          <w:color w:val="333333"/>
          <w:sz w:val="20"/>
          <w:szCs w:val="20"/>
        </w:rPr>
        <w:t>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CC-licensed material, or material used under an exception or limitation to copyright. </w:t>
      </w:r>
      <w:hyperlink r:id="rId15" w:anchor="Considerations_for_licensors" w:history="1">
        <w:r w:rsidRPr="00AA460F">
          <w:rPr>
            <w:rFonts w:ascii="Arial" w:eastAsia="Times New Roman" w:hAnsi="Arial" w:cs="Arial"/>
            <w:color w:val="111111"/>
            <w:sz w:val="20"/>
            <w:szCs w:val="20"/>
            <w:u w:val="single"/>
          </w:rPr>
          <w:t>More considerations for licensors.</w:t>
        </w:r>
      </w:hyperlink>
    </w:p>
    <w:p w:rsidR="00AA460F" w:rsidRPr="00AA460F" w:rsidRDefault="00AA460F" w:rsidP="00AA460F">
      <w:pPr>
        <w:shd w:val="clear" w:color="auto" w:fill="EEEEEE"/>
        <w:spacing w:line="240" w:lineRule="atLeast"/>
        <w:rPr>
          <w:rFonts w:ascii="Arial" w:eastAsia="Times New Roman" w:hAnsi="Arial" w:cs="Arial"/>
          <w:color w:val="333333"/>
          <w:sz w:val="20"/>
          <w:szCs w:val="20"/>
        </w:rPr>
      </w:pPr>
      <w:r w:rsidRPr="00AA460F">
        <w:rPr>
          <w:rFonts w:ascii="Arial" w:eastAsia="Times New Roman" w:hAnsi="Arial" w:cs="Arial"/>
          <w:b/>
          <w:bCs/>
          <w:color w:val="333333"/>
          <w:sz w:val="20"/>
          <w:szCs w:val="20"/>
        </w:rPr>
        <w:t>Considerations for the public:</w:t>
      </w:r>
      <w:r w:rsidRPr="00AA460F">
        <w:rPr>
          <w:rFonts w:ascii="Arial" w:eastAsia="Times New Roman" w:hAnsi="Arial" w:cs="Arial"/>
          <w:color w:val="333333"/>
          <w:sz w:val="20"/>
          <w:szCs w:val="20"/>
        </w:rPr>
        <w:t xml:space="preserve"> By using one of our public licenses, a licensor grants the public permission to use the licensed material under specified terms and conditions. If the licensor’s permission is not necessary for any reason–for example, because of any applicable exception or limitation to copyright–then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 Although not required by our licenses, you are encouraged to respect those requests where </w:t>
      </w:r>
      <w:proofErr w:type="spellStart"/>
      <w:r w:rsidRPr="00AA460F">
        <w:rPr>
          <w:rFonts w:ascii="Arial" w:eastAsia="Times New Roman" w:hAnsi="Arial" w:cs="Arial"/>
          <w:color w:val="333333"/>
          <w:sz w:val="20"/>
          <w:szCs w:val="20"/>
        </w:rPr>
        <w:t>reasonable.</w:t>
      </w:r>
      <w:hyperlink r:id="rId16" w:anchor="Considerations_for_licensees" w:history="1">
        <w:r w:rsidRPr="00AA460F">
          <w:rPr>
            <w:rFonts w:ascii="Arial" w:eastAsia="Times New Roman" w:hAnsi="Arial" w:cs="Arial"/>
            <w:color w:val="111111"/>
            <w:sz w:val="20"/>
            <w:szCs w:val="20"/>
            <w:u w:val="single"/>
          </w:rPr>
          <w:t>More</w:t>
        </w:r>
        <w:proofErr w:type="spellEnd"/>
        <w:r w:rsidRPr="00AA460F">
          <w:rPr>
            <w:rFonts w:ascii="Arial" w:eastAsia="Times New Roman" w:hAnsi="Arial" w:cs="Arial"/>
            <w:color w:val="111111"/>
            <w:sz w:val="20"/>
            <w:szCs w:val="20"/>
            <w:u w:val="single"/>
          </w:rPr>
          <w:t xml:space="preserve"> considerations for the public.</w:t>
        </w:r>
      </w:hyperlink>
    </w:p>
    <w:p w:rsidR="00AA460F" w:rsidRPr="00AA460F" w:rsidRDefault="00AA460F" w:rsidP="00AA460F">
      <w:pPr>
        <w:shd w:val="clear" w:color="auto" w:fill="FFFFFF"/>
        <w:spacing w:after="300" w:line="240" w:lineRule="atLeast"/>
        <w:outlineLvl w:val="2"/>
        <w:rPr>
          <w:rFonts w:ascii="Arial" w:eastAsia="Times New Roman" w:hAnsi="Arial" w:cs="Arial"/>
          <w:b/>
          <w:bCs/>
          <w:color w:val="333333"/>
          <w:sz w:val="30"/>
          <w:szCs w:val="30"/>
        </w:rPr>
      </w:pPr>
      <w:r w:rsidRPr="00AA460F">
        <w:rPr>
          <w:rFonts w:ascii="Arial" w:eastAsia="Times New Roman" w:hAnsi="Arial" w:cs="Arial"/>
          <w:b/>
          <w:bCs/>
          <w:color w:val="333333"/>
          <w:sz w:val="30"/>
          <w:szCs w:val="30"/>
        </w:rPr>
        <w:t>Creative Commons Attribution 4.0 International Public License</w:t>
      </w:r>
    </w:p>
    <w:p w:rsidR="00AA460F" w:rsidRPr="00AA460F" w:rsidRDefault="00AA460F" w:rsidP="00AA460F">
      <w:pPr>
        <w:shd w:val="clear" w:color="auto" w:fill="FFFFFF"/>
        <w:spacing w:before="100" w:beforeAutospacing="1" w:after="100" w:afterAutospacing="1"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 xml:space="preserve">By exercising the Licensed Rights (defined below), </w:t>
      </w:r>
      <w:proofErr w:type="gramStart"/>
      <w:r w:rsidRPr="00AA460F">
        <w:rPr>
          <w:rFonts w:ascii="Arial" w:eastAsia="Times New Roman" w:hAnsi="Arial" w:cs="Arial"/>
          <w:color w:val="333333"/>
          <w:sz w:val="20"/>
          <w:szCs w:val="20"/>
        </w:rPr>
        <w:t>You</w:t>
      </w:r>
      <w:proofErr w:type="gramEnd"/>
      <w:r w:rsidRPr="00AA460F">
        <w:rPr>
          <w:rFonts w:ascii="Arial" w:eastAsia="Times New Roman" w:hAnsi="Arial" w:cs="Arial"/>
          <w:color w:val="333333"/>
          <w:sz w:val="20"/>
          <w:szCs w:val="20"/>
        </w:rPr>
        <w:t xml:space="preserve"> accept and agree to be bound by the terms and conditions of this Creative Commons Attribution 4.0 International Public License ("Public License"). To the extent this Public License may be interpreted as a contract, </w:t>
      </w:r>
      <w:proofErr w:type="gramStart"/>
      <w:r w:rsidRPr="00AA460F">
        <w:rPr>
          <w:rFonts w:ascii="Arial" w:eastAsia="Times New Roman" w:hAnsi="Arial" w:cs="Arial"/>
          <w:color w:val="333333"/>
          <w:sz w:val="20"/>
          <w:szCs w:val="20"/>
        </w:rPr>
        <w:t>You</w:t>
      </w:r>
      <w:proofErr w:type="gramEnd"/>
      <w:r w:rsidRPr="00AA460F">
        <w:rPr>
          <w:rFonts w:ascii="Arial" w:eastAsia="Times New Roman" w:hAnsi="Arial" w:cs="Arial"/>
          <w:color w:val="333333"/>
          <w:sz w:val="20"/>
          <w:szCs w:val="20"/>
        </w:rPr>
        <w:t xml:space="preserve"> are granted the Licensed Rights in consideration of Your acceptance of these terms and conditions, and the Licensor grants You such rights in consideration of benefits the Licensor receives from making the Licensed Material available under these terms and conditions.</w:t>
      </w:r>
    </w:p>
    <w:p w:rsidR="00AA460F" w:rsidRPr="00AA460F" w:rsidRDefault="00AA460F" w:rsidP="00AA460F">
      <w:pPr>
        <w:shd w:val="clear" w:color="auto" w:fill="FFFFFF"/>
        <w:spacing w:before="100" w:beforeAutospacing="1" w:after="100" w:afterAutospacing="1" w:line="240" w:lineRule="atLeast"/>
        <w:rPr>
          <w:rFonts w:ascii="Arial" w:eastAsia="Times New Roman" w:hAnsi="Arial" w:cs="Arial"/>
          <w:color w:val="333333"/>
          <w:sz w:val="20"/>
          <w:szCs w:val="20"/>
        </w:rPr>
      </w:pPr>
      <w:r w:rsidRPr="00AA460F">
        <w:rPr>
          <w:rFonts w:ascii="Arial" w:eastAsia="Times New Roman" w:hAnsi="Arial" w:cs="Arial"/>
          <w:b/>
          <w:bCs/>
          <w:color w:val="333333"/>
          <w:sz w:val="20"/>
          <w:szCs w:val="20"/>
        </w:rPr>
        <w:t>Section 1 – Definitions.</w:t>
      </w:r>
    </w:p>
    <w:p w:rsidR="00AA460F" w:rsidRPr="00AA460F" w:rsidRDefault="00AA460F" w:rsidP="00AA460F">
      <w:pPr>
        <w:numPr>
          <w:ilvl w:val="0"/>
          <w:numId w:val="1"/>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b/>
          <w:bCs/>
          <w:color w:val="222222"/>
          <w:sz w:val="20"/>
          <w:szCs w:val="20"/>
        </w:rPr>
        <w:t>Adapted Material</w:t>
      </w:r>
      <w:r w:rsidRPr="00AA460F">
        <w:rPr>
          <w:rFonts w:ascii="Arial" w:eastAsia="Times New Roman" w:hAnsi="Arial" w:cs="Arial"/>
          <w:color w:val="333333"/>
          <w:sz w:val="20"/>
          <w:szCs w:val="20"/>
        </w:rPr>
        <w:t>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r>
    </w:p>
    <w:p w:rsidR="00AA460F" w:rsidRPr="00AA460F" w:rsidRDefault="00AA460F" w:rsidP="00AA460F">
      <w:pPr>
        <w:numPr>
          <w:ilvl w:val="0"/>
          <w:numId w:val="1"/>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b/>
          <w:bCs/>
          <w:color w:val="222222"/>
          <w:sz w:val="20"/>
          <w:szCs w:val="20"/>
        </w:rPr>
        <w:lastRenderedPageBreak/>
        <w:t>Adapter's License</w:t>
      </w:r>
      <w:r w:rsidRPr="00AA460F">
        <w:rPr>
          <w:rFonts w:ascii="Arial" w:eastAsia="Times New Roman" w:hAnsi="Arial" w:cs="Arial"/>
          <w:color w:val="333333"/>
          <w:sz w:val="20"/>
          <w:szCs w:val="20"/>
        </w:rPr>
        <w:t xml:space="preserve"> means the license </w:t>
      </w:r>
      <w:proofErr w:type="gramStart"/>
      <w:r w:rsidRPr="00AA460F">
        <w:rPr>
          <w:rFonts w:ascii="Arial" w:eastAsia="Times New Roman" w:hAnsi="Arial" w:cs="Arial"/>
          <w:color w:val="333333"/>
          <w:sz w:val="20"/>
          <w:szCs w:val="20"/>
        </w:rPr>
        <w:t>You</w:t>
      </w:r>
      <w:proofErr w:type="gramEnd"/>
      <w:r w:rsidRPr="00AA460F">
        <w:rPr>
          <w:rFonts w:ascii="Arial" w:eastAsia="Times New Roman" w:hAnsi="Arial" w:cs="Arial"/>
          <w:color w:val="333333"/>
          <w:sz w:val="20"/>
          <w:szCs w:val="20"/>
        </w:rPr>
        <w:t xml:space="preserve"> apply to Your Copyright and Similar Rights in Your contributions to Adapted Material in accordance with the terms and conditions of this Public License.</w:t>
      </w:r>
    </w:p>
    <w:p w:rsidR="00AA460F" w:rsidRPr="00AA460F" w:rsidRDefault="00AA460F" w:rsidP="00AA460F">
      <w:pPr>
        <w:numPr>
          <w:ilvl w:val="0"/>
          <w:numId w:val="1"/>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b/>
          <w:bCs/>
          <w:color w:val="222222"/>
          <w:sz w:val="20"/>
          <w:szCs w:val="20"/>
        </w:rPr>
        <w:t>Copyright and Similar Rights</w:t>
      </w:r>
      <w:r w:rsidRPr="00AA460F">
        <w:rPr>
          <w:rFonts w:ascii="Arial" w:eastAsia="Times New Roman" w:hAnsi="Arial" w:cs="Arial"/>
          <w:color w:val="333333"/>
          <w:sz w:val="20"/>
          <w:szCs w:val="20"/>
        </w:rPr>
        <w:t>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w:t>
      </w:r>
      <w:hyperlink r:id="rId17" w:anchor="s2b" w:history="1">
        <w:r w:rsidRPr="00AA460F">
          <w:rPr>
            <w:rFonts w:ascii="Arial" w:eastAsia="Times New Roman" w:hAnsi="Arial" w:cs="Arial"/>
            <w:color w:val="111111"/>
            <w:sz w:val="20"/>
            <w:szCs w:val="20"/>
            <w:u w:val="single"/>
          </w:rPr>
          <w:t>2(b</w:t>
        </w:r>
        <w:proofErr w:type="gramStart"/>
        <w:r w:rsidRPr="00AA460F">
          <w:rPr>
            <w:rFonts w:ascii="Arial" w:eastAsia="Times New Roman" w:hAnsi="Arial" w:cs="Arial"/>
            <w:color w:val="111111"/>
            <w:sz w:val="20"/>
            <w:szCs w:val="20"/>
            <w:u w:val="single"/>
          </w:rPr>
          <w:t>)(</w:t>
        </w:r>
        <w:proofErr w:type="gramEnd"/>
        <w:r w:rsidRPr="00AA460F">
          <w:rPr>
            <w:rFonts w:ascii="Arial" w:eastAsia="Times New Roman" w:hAnsi="Arial" w:cs="Arial"/>
            <w:color w:val="111111"/>
            <w:sz w:val="20"/>
            <w:szCs w:val="20"/>
            <w:u w:val="single"/>
          </w:rPr>
          <w:t>1)-(2)</w:t>
        </w:r>
      </w:hyperlink>
      <w:r w:rsidRPr="00AA460F">
        <w:rPr>
          <w:rFonts w:ascii="Arial" w:eastAsia="Times New Roman" w:hAnsi="Arial" w:cs="Arial"/>
          <w:color w:val="333333"/>
          <w:sz w:val="20"/>
          <w:szCs w:val="20"/>
        </w:rPr>
        <w:t> are not Copyright and Similar Rights.</w:t>
      </w:r>
    </w:p>
    <w:p w:rsidR="00AA460F" w:rsidRPr="00AA460F" w:rsidRDefault="00AA460F" w:rsidP="00AA460F">
      <w:pPr>
        <w:numPr>
          <w:ilvl w:val="0"/>
          <w:numId w:val="1"/>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b/>
          <w:bCs/>
          <w:color w:val="222222"/>
          <w:sz w:val="20"/>
          <w:szCs w:val="20"/>
        </w:rPr>
        <w:t>Effective Technological Measures</w:t>
      </w:r>
      <w:r w:rsidRPr="00AA460F">
        <w:rPr>
          <w:rFonts w:ascii="Arial" w:eastAsia="Times New Roman" w:hAnsi="Arial" w:cs="Arial"/>
          <w:color w:val="333333"/>
          <w:sz w:val="20"/>
          <w:szCs w:val="20"/>
        </w:rPr>
        <w:t> means those measures that, in the absence of proper authority, may not be circumvented under laws fulfilling obligations under Article 11 of the WIPO Copyright Treaty adopted on December 20, 1996, and/or similar international agreements.</w:t>
      </w:r>
    </w:p>
    <w:p w:rsidR="00AA460F" w:rsidRPr="00AA460F" w:rsidRDefault="00AA460F" w:rsidP="00AA460F">
      <w:pPr>
        <w:numPr>
          <w:ilvl w:val="0"/>
          <w:numId w:val="1"/>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b/>
          <w:bCs/>
          <w:color w:val="222222"/>
          <w:sz w:val="20"/>
          <w:szCs w:val="20"/>
        </w:rPr>
        <w:t>Exceptions and Limitations</w:t>
      </w:r>
      <w:r w:rsidRPr="00AA460F">
        <w:rPr>
          <w:rFonts w:ascii="Arial" w:eastAsia="Times New Roman" w:hAnsi="Arial" w:cs="Arial"/>
          <w:color w:val="333333"/>
          <w:sz w:val="20"/>
          <w:szCs w:val="20"/>
        </w:rPr>
        <w:t> means fair use, fair dealing, and/or any other exception or limitation to Copyright and Similar Rights that applies to Your use of the Licensed Material.</w:t>
      </w:r>
    </w:p>
    <w:p w:rsidR="00AA460F" w:rsidRPr="00AA460F" w:rsidRDefault="00AA460F" w:rsidP="00AA460F">
      <w:pPr>
        <w:numPr>
          <w:ilvl w:val="0"/>
          <w:numId w:val="1"/>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b/>
          <w:bCs/>
          <w:color w:val="222222"/>
          <w:sz w:val="20"/>
          <w:szCs w:val="20"/>
        </w:rPr>
        <w:t>Licensed Material</w:t>
      </w:r>
      <w:r w:rsidRPr="00AA460F">
        <w:rPr>
          <w:rFonts w:ascii="Arial" w:eastAsia="Times New Roman" w:hAnsi="Arial" w:cs="Arial"/>
          <w:color w:val="333333"/>
          <w:sz w:val="20"/>
          <w:szCs w:val="20"/>
        </w:rPr>
        <w:t> means the artistic or literary work, database, or other material to which the Licensor applied this Public License.</w:t>
      </w:r>
    </w:p>
    <w:p w:rsidR="00AA460F" w:rsidRPr="00AA460F" w:rsidRDefault="00AA460F" w:rsidP="00AA460F">
      <w:pPr>
        <w:numPr>
          <w:ilvl w:val="0"/>
          <w:numId w:val="1"/>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b/>
          <w:bCs/>
          <w:color w:val="222222"/>
          <w:sz w:val="20"/>
          <w:szCs w:val="20"/>
        </w:rPr>
        <w:t>Licensed Rights</w:t>
      </w:r>
      <w:r w:rsidRPr="00AA460F">
        <w:rPr>
          <w:rFonts w:ascii="Arial" w:eastAsia="Times New Roman" w:hAnsi="Arial" w:cs="Arial"/>
          <w:color w:val="333333"/>
          <w:sz w:val="20"/>
          <w:szCs w:val="20"/>
        </w:rPr>
        <w:t xml:space="preserve"> means the rights granted to </w:t>
      </w:r>
      <w:proofErr w:type="gramStart"/>
      <w:r w:rsidRPr="00AA460F">
        <w:rPr>
          <w:rFonts w:ascii="Arial" w:eastAsia="Times New Roman" w:hAnsi="Arial" w:cs="Arial"/>
          <w:color w:val="333333"/>
          <w:sz w:val="20"/>
          <w:szCs w:val="20"/>
        </w:rPr>
        <w:t>You</w:t>
      </w:r>
      <w:proofErr w:type="gramEnd"/>
      <w:r w:rsidRPr="00AA460F">
        <w:rPr>
          <w:rFonts w:ascii="Arial" w:eastAsia="Times New Roman" w:hAnsi="Arial" w:cs="Arial"/>
          <w:color w:val="333333"/>
          <w:sz w:val="20"/>
          <w:szCs w:val="20"/>
        </w:rPr>
        <w:t xml:space="preserve"> subject to the terms and conditions of this Public License, which are limited to all Copyright and Similar Rights that apply to Your use of the Licensed Material and that the Licensor has authority to license.</w:t>
      </w:r>
    </w:p>
    <w:p w:rsidR="00AA460F" w:rsidRPr="00AA460F" w:rsidRDefault="00AA460F" w:rsidP="00AA460F">
      <w:pPr>
        <w:numPr>
          <w:ilvl w:val="0"/>
          <w:numId w:val="1"/>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b/>
          <w:bCs/>
          <w:color w:val="222222"/>
          <w:sz w:val="20"/>
          <w:szCs w:val="20"/>
        </w:rPr>
        <w:t>Licensor</w:t>
      </w:r>
      <w:r w:rsidRPr="00AA460F">
        <w:rPr>
          <w:rFonts w:ascii="Arial" w:eastAsia="Times New Roman" w:hAnsi="Arial" w:cs="Arial"/>
          <w:color w:val="333333"/>
          <w:sz w:val="20"/>
          <w:szCs w:val="20"/>
        </w:rPr>
        <w:t xml:space="preserve"> means the individual(s) or </w:t>
      </w:r>
      <w:proofErr w:type="gramStart"/>
      <w:r w:rsidRPr="00AA460F">
        <w:rPr>
          <w:rFonts w:ascii="Arial" w:eastAsia="Times New Roman" w:hAnsi="Arial" w:cs="Arial"/>
          <w:color w:val="333333"/>
          <w:sz w:val="20"/>
          <w:szCs w:val="20"/>
        </w:rPr>
        <w:t>entity(</w:t>
      </w:r>
      <w:proofErr w:type="spellStart"/>
      <w:proofErr w:type="gramEnd"/>
      <w:r w:rsidRPr="00AA460F">
        <w:rPr>
          <w:rFonts w:ascii="Arial" w:eastAsia="Times New Roman" w:hAnsi="Arial" w:cs="Arial"/>
          <w:color w:val="333333"/>
          <w:sz w:val="20"/>
          <w:szCs w:val="20"/>
        </w:rPr>
        <w:t>ies</w:t>
      </w:r>
      <w:proofErr w:type="spellEnd"/>
      <w:r w:rsidRPr="00AA460F">
        <w:rPr>
          <w:rFonts w:ascii="Arial" w:eastAsia="Times New Roman" w:hAnsi="Arial" w:cs="Arial"/>
          <w:color w:val="333333"/>
          <w:sz w:val="20"/>
          <w:szCs w:val="20"/>
        </w:rPr>
        <w:t>) granting rights under this Public License.</w:t>
      </w:r>
    </w:p>
    <w:p w:rsidR="00AA460F" w:rsidRPr="00AA460F" w:rsidRDefault="00AA460F" w:rsidP="00AA460F">
      <w:pPr>
        <w:numPr>
          <w:ilvl w:val="0"/>
          <w:numId w:val="1"/>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b/>
          <w:bCs/>
          <w:color w:val="222222"/>
          <w:sz w:val="20"/>
          <w:szCs w:val="20"/>
        </w:rPr>
        <w:t>Share</w:t>
      </w:r>
      <w:r w:rsidRPr="00AA460F">
        <w:rPr>
          <w:rFonts w:ascii="Arial" w:eastAsia="Times New Roman" w:hAnsi="Arial" w:cs="Arial"/>
          <w:color w:val="333333"/>
          <w:sz w:val="20"/>
          <w:szCs w:val="20"/>
        </w:rPr>
        <w:t>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r>
    </w:p>
    <w:p w:rsidR="00AA460F" w:rsidRPr="00AA460F" w:rsidRDefault="00AA460F" w:rsidP="00AA460F">
      <w:pPr>
        <w:numPr>
          <w:ilvl w:val="0"/>
          <w:numId w:val="1"/>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b/>
          <w:bCs/>
          <w:color w:val="222222"/>
          <w:sz w:val="20"/>
          <w:szCs w:val="20"/>
        </w:rPr>
        <w:t>Sui Generis Database Rights</w:t>
      </w:r>
      <w:r w:rsidRPr="00AA460F">
        <w:rPr>
          <w:rFonts w:ascii="Arial" w:eastAsia="Times New Roman" w:hAnsi="Arial" w:cs="Arial"/>
          <w:color w:val="333333"/>
          <w:sz w:val="20"/>
          <w:szCs w:val="20"/>
        </w:rPr>
        <w:t> means rights other than copyright resulting from Directive 96/9/EC of the European Parliament and of the Council of 11 March 1996 on the legal protection of databases, as amended and/or succeeded, as well as other essentially equivalent rights anywhere in the world.</w:t>
      </w:r>
    </w:p>
    <w:p w:rsidR="00AA460F" w:rsidRPr="00AA460F" w:rsidRDefault="00AA460F" w:rsidP="00AA460F">
      <w:pPr>
        <w:numPr>
          <w:ilvl w:val="0"/>
          <w:numId w:val="1"/>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b/>
          <w:bCs/>
          <w:color w:val="222222"/>
          <w:sz w:val="20"/>
          <w:szCs w:val="20"/>
        </w:rPr>
        <w:t>You</w:t>
      </w:r>
      <w:r w:rsidRPr="00AA460F">
        <w:rPr>
          <w:rFonts w:ascii="Arial" w:eastAsia="Times New Roman" w:hAnsi="Arial" w:cs="Arial"/>
          <w:color w:val="333333"/>
          <w:sz w:val="20"/>
          <w:szCs w:val="20"/>
        </w:rPr>
        <w:t> means the individual or entity exercising the Licensed Rights under this Public License. </w:t>
      </w:r>
      <w:proofErr w:type="gramStart"/>
      <w:r w:rsidRPr="00AA460F">
        <w:rPr>
          <w:rFonts w:ascii="Arial" w:eastAsia="Times New Roman" w:hAnsi="Arial" w:cs="Arial"/>
          <w:b/>
          <w:bCs/>
          <w:color w:val="222222"/>
          <w:sz w:val="20"/>
          <w:szCs w:val="20"/>
        </w:rPr>
        <w:t>Your</w:t>
      </w:r>
      <w:r w:rsidRPr="00AA460F">
        <w:rPr>
          <w:rFonts w:ascii="Arial" w:eastAsia="Times New Roman" w:hAnsi="Arial" w:cs="Arial"/>
          <w:color w:val="333333"/>
          <w:sz w:val="20"/>
          <w:szCs w:val="20"/>
        </w:rPr>
        <w:t> has</w:t>
      </w:r>
      <w:proofErr w:type="gramEnd"/>
      <w:r w:rsidRPr="00AA460F">
        <w:rPr>
          <w:rFonts w:ascii="Arial" w:eastAsia="Times New Roman" w:hAnsi="Arial" w:cs="Arial"/>
          <w:color w:val="333333"/>
          <w:sz w:val="20"/>
          <w:szCs w:val="20"/>
        </w:rPr>
        <w:t xml:space="preserve"> a corresponding meaning.</w:t>
      </w:r>
    </w:p>
    <w:p w:rsidR="00AA460F" w:rsidRPr="00AA460F" w:rsidRDefault="00AA460F" w:rsidP="00AA460F">
      <w:pPr>
        <w:shd w:val="clear" w:color="auto" w:fill="FFFFFF"/>
        <w:spacing w:before="100" w:beforeAutospacing="1" w:after="100" w:afterAutospacing="1" w:line="240" w:lineRule="atLeast"/>
        <w:rPr>
          <w:rFonts w:ascii="Arial" w:eastAsia="Times New Roman" w:hAnsi="Arial" w:cs="Arial"/>
          <w:color w:val="333333"/>
          <w:sz w:val="20"/>
          <w:szCs w:val="20"/>
        </w:rPr>
      </w:pPr>
      <w:r w:rsidRPr="00AA460F">
        <w:rPr>
          <w:rFonts w:ascii="Arial" w:eastAsia="Times New Roman" w:hAnsi="Arial" w:cs="Arial"/>
          <w:b/>
          <w:bCs/>
          <w:color w:val="333333"/>
          <w:sz w:val="20"/>
          <w:szCs w:val="20"/>
        </w:rPr>
        <w:t>Section 2 – Scope.</w:t>
      </w:r>
    </w:p>
    <w:p w:rsidR="00AA460F" w:rsidRPr="00AA460F" w:rsidRDefault="00AA460F" w:rsidP="00AA460F">
      <w:pPr>
        <w:numPr>
          <w:ilvl w:val="0"/>
          <w:numId w:val="2"/>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b/>
          <w:bCs/>
          <w:color w:val="222222"/>
          <w:sz w:val="20"/>
          <w:szCs w:val="20"/>
        </w:rPr>
        <w:t>License grant</w:t>
      </w:r>
      <w:r w:rsidRPr="00AA460F">
        <w:rPr>
          <w:rFonts w:ascii="Arial" w:eastAsia="Times New Roman" w:hAnsi="Arial" w:cs="Arial"/>
          <w:color w:val="333333"/>
          <w:sz w:val="20"/>
          <w:szCs w:val="20"/>
        </w:rPr>
        <w:t>.</w:t>
      </w:r>
    </w:p>
    <w:p w:rsidR="00AA460F" w:rsidRPr="00AA460F" w:rsidRDefault="00AA460F" w:rsidP="00AA460F">
      <w:pPr>
        <w:numPr>
          <w:ilvl w:val="1"/>
          <w:numId w:val="2"/>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Subject to the terms and conditions of this Public License, the Licensor hereby grants You a worldwide, royalty-free, non-</w:t>
      </w:r>
      <w:proofErr w:type="spellStart"/>
      <w:r w:rsidRPr="00AA460F">
        <w:rPr>
          <w:rFonts w:ascii="Arial" w:eastAsia="Times New Roman" w:hAnsi="Arial" w:cs="Arial"/>
          <w:color w:val="333333"/>
          <w:sz w:val="20"/>
          <w:szCs w:val="20"/>
        </w:rPr>
        <w:t>sublicensable</w:t>
      </w:r>
      <w:proofErr w:type="spellEnd"/>
      <w:r w:rsidRPr="00AA460F">
        <w:rPr>
          <w:rFonts w:ascii="Arial" w:eastAsia="Times New Roman" w:hAnsi="Arial" w:cs="Arial"/>
          <w:color w:val="333333"/>
          <w:sz w:val="20"/>
          <w:szCs w:val="20"/>
        </w:rPr>
        <w:t>, non-exclusive, irrevocable license to exercise the Licensed Rights in the Licensed Material to:</w:t>
      </w:r>
    </w:p>
    <w:p w:rsidR="00AA460F" w:rsidRPr="00AA460F" w:rsidRDefault="00AA460F" w:rsidP="00AA460F">
      <w:pPr>
        <w:numPr>
          <w:ilvl w:val="2"/>
          <w:numId w:val="2"/>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reproduce and Share the Licensed Material, in whole or in part; and</w:t>
      </w:r>
    </w:p>
    <w:p w:rsidR="00AA460F" w:rsidRPr="00AA460F" w:rsidRDefault="00AA460F" w:rsidP="00AA460F">
      <w:pPr>
        <w:numPr>
          <w:ilvl w:val="2"/>
          <w:numId w:val="2"/>
        </w:numPr>
        <w:shd w:val="clear" w:color="auto" w:fill="FFFFFF"/>
        <w:spacing w:before="100" w:beforeAutospacing="1" w:after="120" w:line="240" w:lineRule="atLeast"/>
        <w:rPr>
          <w:rFonts w:ascii="Arial" w:eastAsia="Times New Roman" w:hAnsi="Arial" w:cs="Arial"/>
          <w:color w:val="333333"/>
          <w:sz w:val="20"/>
          <w:szCs w:val="20"/>
        </w:rPr>
      </w:pPr>
      <w:proofErr w:type="gramStart"/>
      <w:r w:rsidRPr="00AA460F">
        <w:rPr>
          <w:rFonts w:ascii="Arial" w:eastAsia="Times New Roman" w:hAnsi="Arial" w:cs="Arial"/>
          <w:color w:val="333333"/>
          <w:sz w:val="20"/>
          <w:szCs w:val="20"/>
        </w:rPr>
        <w:t>produce</w:t>
      </w:r>
      <w:proofErr w:type="gramEnd"/>
      <w:r w:rsidRPr="00AA460F">
        <w:rPr>
          <w:rFonts w:ascii="Arial" w:eastAsia="Times New Roman" w:hAnsi="Arial" w:cs="Arial"/>
          <w:color w:val="333333"/>
          <w:sz w:val="20"/>
          <w:szCs w:val="20"/>
        </w:rPr>
        <w:t>, reproduce, and Share Adapted Material.</w:t>
      </w:r>
    </w:p>
    <w:p w:rsidR="00AA460F" w:rsidRPr="00AA460F" w:rsidRDefault="00AA460F" w:rsidP="00AA460F">
      <w:pPr>
        <w:numPr>
          <w:ilvl w:val="1"/>
          <w:numId w:val="2"/>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u w:val="single"/>
        </w:rPr>
        <w:t>Exceptions and Limitations</w:t>
      </w:r>
      <w:r w:rsidRPr="00AA460F">
        <w:rPr>
          <w:rFonts w:ascii="Arial" w:eastAsia="Times New Roman" w:hAnsi="Arial" w:cs="Arial"/>
          <w:color w:val="333333"/>
          <w:sz w:val="20"/>
          <w:szCs w:val="20"/>
        </w:rPr>
        <w:t xml:space="preserve">. For the avoidance of doubt, where Exceptions and Limitations apply to </w:t>
      </w:r>
      <w:proofErr w:type="gramStart"/>
      <w:r w:rsidRPr="00AA460F">
        <w:rPr>
          <w:rFonts w:ascii="Arial" w:eastAsia="Times New Roman" w:hAnsi="Arial" w:cs="Arial"/>
          <w:color w:val="333333"/>
          <w:sz w:val="20"/>
          <w:szCs w:val="20"/>
        </w:rPr>
        <w:t>Your</w:t>
      </w:r>
      <w:proofErr w:type="gramEnd"/>
      <w:r w:rsidRPr="00AA460F">
        <w:rPr>
          <w:rFonts w:ascii="Arial" w:eastAsia="Times New Roman" w:hAnsi="Arial" w:cs="Arial"/>
          <w:color w:val="333333"/>
          <w:sz w:val="20"/>
          <w:szCs w:val="20"/>
        </w:rPr>
        <w:t xml:space="preserve"> use, this Public License does not apply, and You do not need to comply with its terms and conditions.</w:t>
      </w:r>
    </w:p>
    <w:p w:rsidR="00AA460F" w:rsidRPr="00AA460F" w:rsidRDefault="00AA460F" w:rsidP="00AA460F">
      <w:pPr>
        <w:numPr>
          <w:ilvl w:val="1"/>
          <w:numId w:val="2"/>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u w:val="single"/>
        </w:rPr>
        <w:t>Term</w:t>
      </w:r>
      <w:r w:rsidRPr="00AA460F">
        <w:rPr>
          <w:rFonts w:ascii="Arial" w:eastAsia="Times New Roman" w:hAnsi="Arial" w:cs="Arial"/>
          <w:color w:val="333333"/>
          <w:sz w:val="20"/>
          <w:szCs w:val="20"/>
        </w:rPr>
        <w:t>. The term of this Public License is specified in Section </w:t>
      </w:r>
      <w:hyperlink r:id="rId18" w:anchor="s6a" w:history="1">
        <w:r w:rsidRPr="00AA460F">
          <w:rPr>
            <w:rFonts w:ascii="Arial" w:eastAsia="Times New Roman" w:hAnsi="Arial" w:cs="Arial"/>
            <w:color w:val="111111"/>
            <w:sz w:val="20"/>
            <w:szCs w:val="20"/>
            <w:u w:val="single"/>
          </w:rPr>
          <w:t>6(a)</w:t>
        </w:r>
      </w:hyperlink>
      <w:r w:rsidRPr="00AA460F">
        <w:rPr>
          <w:rFonts w:ascii="Arial" w:eastAsia="Times New Roman" w:hAnsi="Arial" w:cs="Arial"/>
          <w:color w:val="333333"/>
          <w:sz w:val="20"/>
          <w:szCs w:val="20"/>
        </w:rPr>
        <w:t>.</w:t>
      </w:r>
    </w:p>
    <w:p w:rsidR="00AA460F" w:rsidRPr="00AA460F" w:rsidRDefault="00AA460F" w:rsidP="00AA460F">
      <w:pPr>
        <w:numPr>
          <w:ilvl w:val="1"/>
          <w:numId w:val="2"/>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u w:val="single"/>
        </w:rPr>
        <w:t>Media and formats; technical modifications allowed</w:t>
      </w:r>
      <w:r w:rsidRPr="00AA460F">
        <w:rPr>
          <w:rFonts w:ascii="Arial" w:eastAsia="Times New Roman" w:hAnsi="Arial" w:cs="Arial"/>
          <w:color w:val="333333"/>
          <w:sz w:val="20"/>
          <w:szCs w:val="20"/>
        </w:rPr>
        <w:t xml:space="preserve">. The Licensor authorizes You to exercise the Licensed Rights in all media and formats whether now known or hereafter created, and to make technical modifications necessary to do so. The Licensor waives and/or agrees not to assert any right or authority to forbid </w:t>
      </w:r>
      <w:proofErr w:type="gramStart"/>
      <w:r w:rsidRPr="00AA460F">
        <w:rPr>
          <w:rFonts w:ascii="Arial" w:eastAsia="Times New Roman" w:hAnsi="Arial" w:cs="Arial"/>
          <w:color w:val="333333"/>
          <w:sz w:val="20"/>
          <w:szCs w:val="20"/>
        </w:rPr>
        <w:t>You</w:t>
      </w:r>
      <w:proofErr w:type="gramEnd"/>
      <w:r w:rsidRPr="00AA460F">
        <w:rPr>
          <w:rFonts w:ascii="Arial" w:eastAsia="Times New Roman" w:hAnsi="Arial" w:cs="Arial"/>
          <w:color w:val="333333"/>
          <w:sz w:val="20"/>
          <w:szCs w:val="20"/>
        </w:rPr>
        <w:t xml:space="preserve"> from making technical </w:t>
      </w:r>
      <w:r w:rsidRPr="00AA460F">
        <w:rPr>
          <w:rFonts w:ascii="Arial" w:eastAsia="Times New Roman" w:hAnsi="Arial" w:cs="Arial"/>
          <w:color w:val="333333"/>
          <w:sz w:val="20"/>
          <w:szCs w:val="20"/>
        </w:rPr>
        <w:lastRenderedPageBreak/>
        <w:t>modifications necessary to exercise the Licensed Rights, including technical modifications necessary to circumvent Effective Technological Measures. For purposes of this Public License, simply making modifications authorized by this Section </w:t>
      </w:r>
      <w:hyperlink r:id="rId19" w:anchor="s2a4" w:history="1">
        <w:r w:rsidRPr="00AA460F">
          <w:rPr>
            <w:rFonts w:ascii="Arial" w:eastAsia="Times New Roman" w:hAnsi="Arial" w:cs="Arial"/>
            <w:color w:val="111111"/>
            <w:sz w:val="20"/>
            <w:szCs w:val="20"/>
            <w:u w:val="single"/>
          </w:rPr>
          <w:t>2(a</w:t>
        </w:r>
        <w:proofErr w:type="gramStart"/>
        <w:r w:rsidRPr="00AA460F">
          <w:rPr>
            <w:rFonts w:ascii="Arial" w:eastAsia="Times New Roman" w:hAnsi="Arial" w:cs="Arial"/>
            <w:color w:val="111111"/>
            <w:sz w:val="20"/>
            <w:szCs w:val="20"/>
            <w:u w:val="single"/>
          </w:rPr>
          <w:t>)(</w:t>
        </w:r>
        <w:proofErr w:type="gramEnd"/>
        <w:r w:rsidRPr="00AA460F">
          <w:rPr>
            <w:rFonts w:ascii="Arial" w:eastAsia="Times New Roman" w:hAnsi="Arial" w:cs="Arial"/>
            <w:color w:val="111111"/>
            <w:sz w:val="20"/>
            <w:szCs w:val="20"/>
            <w:u w:val="single"/>
          </w:rPr>
          <w:t>4)</w:t>
        </w:r>
      </w:hyperlink>
      <w:r w:rsidRPr="00AA460F">
        <w:rPr>
          <w:rFonts w:ascii="Arial" w:eastAsia="Times New Roman" w:hAnsi="Arial" w:cs="Arial"/>
          <w:color w:val="333333"/>
          <w:sz w:val="20"/>
          <w:szCs w:val="20"/>
        </w:rPr>
        <w:t> never produces Adapted Material.</w:t>
      </w:r>
    </w:p>
    <w:p w:rsidR="00AA460F" w:rsidRPr="00AA460F" w:rsidRDefault="00AA460F" w:rsidP="00AA460F">
      <w:pPr>
        <w:numPr>
          <w:ilvl w:val="1"/>
          <w:numId w:val="2"/>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u w:val="single"/>
        </w:rPr>
        <w:t>Downstream recipients</w:t>
      </w:r>
      <w:r w:rsidRPr="00AA460F">
        <w:rPr>
          <w:rFonts w:ascii="Arial" w:eastAsia="Times New Roman" w:hAnsi="Arial" w:cs="Arial"/>
          <w:color w:val="333333"/>
          <w:sz w:val="20"/>
          <w:szCs w:val="20"/>
        </w:rPr>
        <w:t>.</w:t>
      </w:r>
    </w:p>
    <w:p w:rsidR="00AA460F" w:rsidRPr="00AA460F" w:rsidRDefault="00AA460F" w:rsidP="00AA460F">
      <w:pPr>
        <w:numPr>
          <w:ilvl w:val="2"/>
          <w:numId w:val="2"/>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u w:val="single"/>
        </w:rPr>
        <w:t>Offer from the Licensor – Licensed Material</w:t>
      </w:r>
      <w:r w:rsidRPr="00AA460F">
        <w:rPr>
          <w:rFonts w:ascii="Arial" w:eastAsia="Times New Roman" w:hAnsi="Arial" w:cs="Arial"/>
          <w:color w:val="333333"/>
          <w:sz w:val="20"/>
          <w:szCs w:val="20"/>
        </w:rPr>
        <w:t>. Every recipient of the Licensed Material automatically receives an offer from the Licensor to exercise the Licensed Rights under the terms and conditions of this Public License.</w:t>
      </w:r>
    </w:p>
    <w:p w:rsidR="00AA460F" w:rsidRPr="00AA460F" w:rsidRDefault="00AA460F" w:rsidP="00AA460F">
      <w:pPr>
        <w:numPr>
          <w:ilvl w:val="2"/>
          <w:numId w:val="2"/>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u w:val="single"/>
        </w:rPr>
        <w:t>No downstream restrictions</w:t>
      </w:r>
      <w:r w:rsidRPr="00AA460F">
        <w:rPr>
          <w:rFonts w:ascii="Arial" w:eastAsia="Times New Roman" w:hAnsi="Arial" w:cs="Arial"/>
          <w:color w:val="333333"/>
          <w:sz w:val="20"/>
          <w:szCs w:val="20"/>
        </w:rPr>
        <w:t>. You may not offer or impose any additional or different terms or conditions on, or apply any Effective Technological Measures to, the Licensed Material if doing so restricts exercise of the Licensed Rights by any recipient of the Licensed Material.</w:t>
      </w:r>
    </w:p>
    <w:p w:rsidR="00AA460F" w:rsidRPr="00AA460F" w:rsidRDefault="00AA460F" w:rsidP="00AA460F">
      <w:pPr>
        <w:numPr>
          <w:ilvl w:val="1"/>
          <w:numId w:val="2"/>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u w:val="single"/>
        </w:rPr>
        <w:t>No endorsement</w:t>
      </w:r>
      <w:r w:rsidRPr="00AA460F">
        <w:rPr>
          <w:rFonts w:ascii="Arial" w:eastAsia="Times New Roman" w:hAnsi="Arial" w:cs="Arial"/>
          <w:color w:val="333333"/>
          <w:sz w:val="20"/>
          <w:szCs w:val="20"/>
        </w:rPr>
        <w: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w:t>
      </w:r>
      <w:hyperlink r:id="rId20" w:anchor="s3a1Ai" w:history="1">
        <w:r w:rsidRPr="00AA460F">
          <w:rPr>
            <w:rFonts w:ascii="Arial" w:eastAsia="Times New Roman" w:hAnsi="Arial" w:cs="Arial"/>
            <w:color w:val="111111"/>
            <w:sz w:val="20"/>
            <w:szCs w:val="20"/>
            <w:u w:val="single"/>
          </w:rPr>
          <w:t>3(a)(1)(A)(</w:t>
        </w:r>
        <w:proofErr w:type="spellStart"/>
        <w:r w:rsidRPr="00AA460F">
          <w:rPr>
            <w:rFonts w:ascii="Arial" w:eastAsia="Times New Roman" w:hAnsi="Arial" w:cs="Arial"/>
            <w:color w:val="111111"/>
            <w:sz w:val="20"/>
            <w:szCs w:val="20"/>
            <w:u w:val="single"/>
          </w:rPr>
          <w:t>i</w:t>
        </w:r>
        <w:proofErr w:type="spellEnd"/>
        <w:r w:rsidRPr="00AA460F">
          <w:rPr>
            <w:rFonts w:ascii="Arial" w:eastAsia="Times New Roman" w:hAnsi="Arial" w:cs="Arial"/>
            <w:color w:val="111111"/>
            <w:sz w:val="20"/>
            <w:szCs w:val="20"/>
            <w:u w:val="single"/>
          </w:rPr>
          <w:t>)</w:t>
        </w:r>
      </w:hyperlink>
      <w:r w:rsidRPr="00AA460F">
        <w:rPr>
          <w:rFonts w:ascii="Arial" w:eastAsia="Times New Roman" w:hAnsi="Arial" w:cs="Arial"/>
          <w:color w:val="333333"/>
          <w:sz w:val="20"/>
          <w:szCs w:val="20"/>
        </w:rPr>
        <w:t>.</w:t>
      </w:r>
    </w:p>
    <w:p w:rsidR="00AA460F" w:rsidRPr="00AA460F" w:rsidRDefault="00AA460F" w:rsidP="00AA460F">
      <w:pPr>
        <w:numPr>
          <w:ilvl w:val="0"/>
          <w:numId w:val="2"/>
        </w:numPr>
        <w:shd w:val="clear" w:color="auto" w:fill="FFFFFF"/>
        <w:spacing w:before="100" w:beforeAutospacing="1" w:after="100" w:afterAutospacing="1" w:line="240" w:lineRule="atLeast"/>
        <w:rPr>
          <w:rFonts w:ascii="Arial" w:eastAsia="Times New Roman" w:hAnsi="Arial" w:cs="Arial"/>
          <w:color w:val="333333"/>
          <w:sz w:val="20"/>
          <w:szCs w:val="20"/>
        </w:rPr>
      </w:pPr>
      <w:r w:rsidRPr="00AA460F">
        <w:rPr>
          <w:rFonts w:ascii="Arial" w:eastAsia="Times New Roman" w:hAnsi="Arial" w:cs="Arial"/>
          <w:b/>
          <w:bCs/>
          <w:color w:val="222222"/>
          <w:sz w:val="20"/>
          <w:szCs w:val="20"/>
        </w:rPr>
        <w:t>Other rights</w:t>
      </w:r>
      <w:r w:rsidRPr="00AA460F">
        <w:rPr>
          <w:rFonts w:ascii="Arial" w:eastAsia="Times New Roman" w:hAnsi="Arial" w:cs="Arial"/>
          <w:color w:val="333333"/>
          <w:sz w:val="20"/>
          <w:szCs w:val="20"/>
        </w:rPr>
        <w:t>.</w:t>
      </w:r>
    </w:p>
    <w:p w:rsidR="00AA460F" w:rsidRPr="00AA460F" w:rsidRDefault="00AA460F" w:rsidP="00AA460F">
      <w:pPr>
        <w:numPr>
          <w:ilvl w:val="1"/>
          <w:numId w:val="2"/>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r>
    </w:p>
    <w:p w:rsidR="00AA460F" w:rsidRPr="00AA460F" w:rsidRDefault="00AA460F" w:rsidP="00AA460F">
      <w:pPr>
        <w:numPr>
          <w:ilvl w:val="1"/>
          <w:numId w:val="2"/>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Patent and trademark rights are not licensed under this Public License.</w:t>
      </w:r>
    </w:p>
    <w:p w:rsidR="00AA460F" w:rsidRPr="00AA460F" w:rsidRDefault="00AA460F" w:rsidP="00AA460F">
      <w:pPr>
        <w:numPr>
          <w:ilvl w:val="1"/>
          <w:numId w:val="2"/>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 xml:space="preserve">To the extent possible, the Licensor waives any right to collect royalties from </w:t>
      </w:r>
      <w:proofErr w:type="gramStart"/>
      <w:r w:rsidRPr="00AA460F">
        <w:rPr>
          <w:rFonts w:ascii="Arial" w:eastAsia="Times New Roman" w:hAnsi="Arial" w:cs="Arial"/>
          <w:color w:val="333333"/>
          <w:sz w:val="20"/>
          <w:szCs w:val="20"/>
        </w:rPr>
        <w:t>You</w:t>
      </w:r>
      <w:proofErr w:type="gramEnd"/>
      <w:r w:rsidRPr="00AA460F">
        <w:rPr>
          <w:rFonts w:ascii="Arial" w:eastAsia="Times New Roman" w:hAnsi="Arial" w:cs="Arial"/>
          <w:color w:val="333333"/>
          <w:sz w:val="20"/>
          <w:szCs w:val="20"/>
        </w:rPr>
        <w:t xml:space="preserve"> for the exercise of the Licensed Rights, whether directly or through a collecting society under any voluntary or waivable statutory or compulsory licensing scheme. In all other cases the Licensor expressly reserves any right to collect such royalties.</w:t>
      </w:r>
    </w:p>
    <w:p w:rsidR="00AA460F" w:rsidRPr="00AA460F" w:rsidRDefault="00AA460F" w:rsidP="00AA460F">
      <w:pPr>
        <w:shd w:val="clear" w:color="auto" w:fill="FFFFFF"/>
        <w:spacing w:before="100" w:beforeAutospacing="1" w:after="100" w:afterAutospacing="1" w:line="240" w:lineRule="atLeast"/>
        <w:rPr>
          <w:rFonts w:ascii="Arial" w:eastAsia="Times New Roman" w:hAnsi="Arial" w:cs="Arial"/>
          <w:color w:val="333333"/>
          <w:sz w:val="20"/>
          <w:szCs w:val="20"/>
        </w:rPr>
      </w:pPr>
      <w:r w:rsidRPr="00AA460F">
        <w:rPr>
          <w:rFonts w:ascii="Arial" w:eastAsia="Times New Roman" w:hAnsi="Arial" w:cs="Arial"/>
          <w:b/>
          <w:bCs/>
          <w:color w:val="333333"/>
          <w:sz w:val="20"/>
          <w:szCs w:val="20"/>
        </w:rPr>
        <w:t>Section 3 – License Conditions.</w:t>
      </w:r>
    </w:p>
    <w:p w:rsidR="00AA460F" w:rsidRPr="00AA460F" w:rsidRDefault="00AA460F" w:rsidP="00AA460F">
      <w:pPr>
        <w:shd w:val="clear" w:color="auto" w:fill="FFFFFF"/>
        <w:spacing w:before="100" w:beforeAutospacing="1" w:after="100" w:afterAutospacing="1"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Your exercise of the Licensed Rights is expressly made subject to the following conditions.</w:t>
      </w:r>
    </w:p>
    <w:p w:rsidR="00AA460F" w:rsidRPr="00AA460F" w:rsidRDefault="00AA460F" w:rsidP="00AA460F">
      <w:pPr>
        <w:numPr>
          <w:ilvl w:val="0"/>
          <w:numId w:val="3"/>
        </w:numPr>
        <w:shd w:val="clear" w:color="auto" w:fill="FFFFFF"/>
        <w:spacing w:before="100" w:beforeAutospacing="1" w:after="100" w:afterAutospacing="1" w:line="240" w:lineRule="atLeast"/>
        <w:rPr>
          <w:rFonts w:ascii="Arial" w:eastAsia="Times New Roman" w:hAnsi="Arial" w:cs="Arial"/>
          <w:color w:val="333333"/>
          <w:sz w:val="20"/>
          <w:szCs w:val="20"/>
        </w:rPr>
      </w:pPr>
      <w:r w:rsidRPr="00AA460F">
        <w:rPr>
          <w:rFonts w:ascii="Arial" w:eastAsia="Times New Roman" w:hAnsi="Arial" w:cs="Arial"/>
          <w:b/>
          <w:bCs/>
          <w:color w:val="222222"/>
          <w:sz w:val="20"/>
          <w:szCs w:val="20"/>
        </w:rPr>
        <w:t>Attribution</w:t>
      </w:r>
      <w:r w:rsidRPr="00AA460F">
        <w:rPr>
          <w:rFonts w:ascii="Arial" w:eastAsia="Times New Roman" w:hAnsi="Arial" w:cs="Arial"/>
          <w:color w:val="333333"/>
          <w:sz w:val="20"/>
          <w:szCs w:val="20"/>
        </w:rPr>
        <w:t>.</w:t>
      </w:r>
    </w:p>
    <w:p w:rsidR="00AA460F" w:rsidRPr="00AA460F" w:rsidRDefault="00AA460F" w:rsidP="00AA460F">
      <w:pPr>
        <w:numPr>
          <w:ilvl w:val="1"/>
          <w:numId w:val="3"/>
        </w:numPr>
        <w:shd w:val="clear" w:color="auto" w:fill="FFFFFF"/>
        <w:spacing w:before="100" w:beforeAutospacing="1" w:after="100" w:afterAutospacing="1"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If You Share the Licensed Material (including in modified form), You must:</w:t>
      </w:r>
    </w:p>
    <w:p w:rsidR="00AA460F" w:rsidRPr="00AA460F" w:rsidRDefault="00AA460F" w:rsidP="00AA460F">
      <w:pPr>
        <w:numPr>
          <w:ilvl w:val="2"/>
          <w:numId w:val="3"/>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retain the following if it is supplied by the Licensor with the Licensed Material:</w:t>
      </w:r>
    </w:p>
    <w:p w:rsidR="00AA460F" w:rsidRPr="00AA460F" w:rsidRDefault="00AA460F" w:rsidP="00AA460F">
      <w:pPr>
        <w:numPr>
          <w:ilvl w:val="3"/>
          <w:numId w:val="3"/>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identification of the creator(s) of the Licensed Material and any others designated to receive attribution, in any reasonable manner requested by the Licensor (including by pseudonym if designated);</w:t>
      </w:r>
    </w:p>
    <w:p w:rsidR="00AA460F" w:rsidRPr="00AA460F" w:rsidRDefault="00AA460F" w:rsidP="00AA460F">
      <w:pPr>
        <w:numPr>
          <w:ilvl w:val="3"/>
          <w:numId w:val="3"/>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a copyright notice;</w:t>
      </w:r>
    </w:p>
    <w:p w:rsidR="00AA460F" w:rsidRPr="00AA460F" w:rsidRDefault="00AA460F" w:rsidP="00AA460F">
      <w:pPr>
        <w:numPr>
          <w:ilvl w:val="3"/>
          <w:numId w:val="3"/>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a notice that refers to this Public License;</w:t>
      </w:r>
    </w:p>
    <w:p w:rsidR="00AA460F" w:rsidRPr="00AA460F" w:rsidRDefault="00AA460F" w:rsidP="00AA460F">
      <w:pPr>
        <w:numPr>
          <w:ilvl w:val="3"/>
          <w:numId w:val="3"/>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a notice that refers to the disclaimer of warranties;</w:t>
      </w:r>
    </w:p>
    <w:p w:rsidR="00AA460F" w:rsidRPr="00AA460F" w:rsidRDefault="00AA460F" w:rsidP="00AA460F">
      <w:pPr>
        <w:numPr>
          <w:ilvl w:val="3"/>
          <w:numId w:val="3"/>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a URI or hyperlink to the Licensed Material to the extent reasonably practicable;</w:t>
      </w:r>
    </w:p>
    <w:p w:rsidR="00AA460F" w:rsidRPr="00AA460F" w:rsidRDefault="00AA460F" w:rsidP="00AA460F">
      <w:pPr>
        <w:numPr>
          <w:ilvl w:val="2"/>
          <w:numId w:val="3"/>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indicate if You modified the Licensed Material and retain an indication of any previous modifications; and</w:t>
      </w:r>
    </w:p>
    <w:p w:rsidR="00AA460F" w:rsidRPr="00AA460F" w:rsidRDefault="00AA460F" w:rsidP="00AA460F">
      <w:pPr>
        <w:numPr>
          <w:ilvl w:val="2"/>
          <w:numId w:val="3"/>
        </w:numPr>
        <w:shd w:val="clear" w:color="auto" w:fill="FFFFFF"/>
        <w:spacing w:before="100" w:beforeAutospacing="1" w:after="120" w:line="240" w:lineRule="atLeast"/>
        <w:rPr>
          <w:rFonts w:ascii="Arial" w:eastAsia="Times New Roman" w:hAnsi="Arial" w:cs="Arial"/>
          <w:color w:val="333333"/>
          <w:sz w:val="20"/>
          <w:szCs w:val="20"/>
        </w:rPr>
      </w:pPr>
      <w:proofErr w:type="gramStart"/>
      <w:r w:rsidRPr="00AA460F">
        <w:rPr>
          <w:rFonts w:ascii="Arial" w:eastAsia="Times New Roman" w:hAnsi="Arial" w:cs="Arial"/>
          <w:color w:val="333333"/>
          <w:sz w:val="20"/>
          <w:szCs w:val="20"/>
        </w:rPr>
        <w:lastRenderedPageBreak/>
        <w:t>indicate</w:t>
      </w:r>
      <w:proofErr w:type="gramEnd"/>
      <w:r w:rsidRPr="00AA460F">
        <w:rPr>
          <w:rFonts w:ascii="Arial" w:eastAsia="Times New Roman" w:hAnsi="Arial" w:cs="Arial"/>
          <w:color w:val="333333"/>
          <w:sz w:val="20"/>
          <w:szCs w:val="20"/>
        </w:rPr>
        <w:t xml:space="preserve"> the Licensed Material is licensed under this Public License, and include the text of, or the URI or hyperlink to, this Public License.</w:t>
      </w:r>
    </w:p>
    <w:p w:rsidR="00AA460F" w:rsidRPr="00AA460F" w:rsidRDefault="00AA460F" w:rsidP="00AA460F">
      <w:pPr>
        <w:numPr>
          <w:ilvl w:val="1"/>
          <w:numId w:val="3"/>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You may satisfy the conditions in Section </w:t>
      </w:r>
      <w:hyperlink r:id="rId21" w:anchor="s3a1" w:history="1">
        <w:r w:rsidRPr="00AA460F">
          <w:rPr>
            <w:rFonts w:ascii="Arial" w:eastAsia="Times New Roman" w:hAnsi="Arial" w:cs="Arial"/>
            <w:color w:val="111111"/>
            <w:sz w:val="20"/>
            <w:szCs w:val="20"/>
            <w:u w:val="single"/>
          </w:rPr>
          <w:t>3(a</w:t>
        </w:r>
        <w:proofErr w:type="gramStart"/>
        <w:r w:rsidRPr="00AA460F">
          <w:rPr>
            <w:rFonts w:ascii="Arial" w:eastAsia="Times New Roman" w:hAnsi="Arial" w:cs="Arial"/>
            <w:color w:val="111111"/>
            <w:sz w:val="20"/>
            <w:szCs w:val="20"/>
            <w:u w:val="single"/>
          </w:rPr>
          <w:t>)(</w:t>
        </w:r>
        <w:proofErr w:type="gramEnd"/>
        <w:r w:rsidRPr="00AA460F">
          <w:rPr>
            <w:rFonts w:ascii="Arial" w:eastAsia="Times New Roman" w:hAnsi="Arial" w:cs="Arial"/>
            <w:color w:val="111111"/>
            <w:sz w:val="20"/>
            <w:szCs w:val="20"/>
            <w:u w:val="single"/>
          </w:rPr>
          <w:t>1)</w:t>
        </w:r>
      </w:hyperlink>
      <w:r w:rsidRPr="00AA460F">
        <w:rPr>
          <w:rFonts w:ascii="Arial" w:eastAsia="Times New Roman" w:hAnsi="Arial" w:cs="Arial"/>
          <w:color w:val="333333"/>
          <w:sz w:val="20"/>
          <w:szCs w:val="20"/>
        </w:rPr>
        <w:t> in any reasonable manner based on the medium, means, and context in which You Share the Licensed Material. For example, it may be reasonable to satisfy the conditions by providing a URI or hyperlink to a resource that includes the required information.</w:t>
      </w:r>
    </w:p>
    <w:p w:rsidR="00AA460F" w:rsidRPr="00AA460F" w:rsidRDefault="00AA460F" w:rsidP="00AA460F">
      <w:pPr>
        <w:numPr>
          <w:ilvl w:val="1"/>
          <w:numId w:val="3"/>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If requested by the Licensor, You must remove any of the information required by Section </w:t>
      </w:r>
      <w:hyperlink r:id="rId22" w:anchor="s3a1A" w:history="1">
        <w:r w:rsidRPr="00AA460F">
          <w:rPr>
            <w:rFonts w:ascii="Arial" w:eastAsia="Times New Roman" w:hAnsi="Arial" w:cs="Arial"/>
            <w:color w:val="111111"/>
            <w:sz w:val="20"/>
            <w:szCs w:val="20"/>
            <w:u w:val="single"/>
          </w:rPr>
          <w:t>3(a</w:t>
        </w:r>
        <w:proofErr w:type="gramStart"/>
        <w:r w:rsidRPr="00AA460F">
          <w:rPr>
            <w:rFonts w:ascii="Arial" w:eastAsia="Times New Roman" w:hAnsi="Arial" w:cs="Arial"/>
            <w:color w:val="111111"/>
            <w:sz w:val="20"/>
            <w:szCs w:val="20"/>
            <w:u w:val="single"/>
          </w:rPr>
          <w:t>)(</w:t>
        </w:r>
        <w:proofErr w:type="gramEnd"/>
        <w:r w:rsidRPr="00AA460F">
          <w:rPr>
            <w:rFonts w:ascii="Arial" w:eastAsia="Times New Roman" w:hAnsi="Arial" w:cs="Arial"/>
            <w:color w:val="111111"/>
            <w:sz w:val="20"/>
            <w:szCs w:val="20"/>
            <w:u w:val="single"/>
          </w:rPr>
          <w:t>1)(A)</w:t>
        </w:r>
      </w:hyperlink>
      <w:r w:rsidRPr="00AA460F">
        <w:rPr>
          <w:rFonts w:ascii="Arial" w:eastAsia="Times New Roman" w:hAnsi="Arial" w:cs="Arial"/>
          <w:color w:val="333333"/>
          <w:sz w:val="20"/>
          <w:szCs w:val="20"/>
        </w:rPr>
        <w:t> to the extent reasonably practicable.</w:t>
      </w:r>
    </w:p>
    <w:p w:rsidR="00AA460F" w:rsidRPr="00AA460F" w:rsidRDefault="00AA460F" w:rsidP="00AA460F">
      <w:pPr>
        <w:numPr>
          <w:ilvl w:val="1"/>
          <w:numId w:val="3"/>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If You Share Adapted Material You produce, the Adapter's License You apply must not prevent recipients of the Adapted Material from complying with this Public License.</w:t>
      </w:r>
    </w:p>
    <w:p w:rsidR="00AA460F" w:rsidRPr="00AA460F" w:rsidRDefault="00AA460F" w:rsidP="00AA460F">
      <w:pPr>
        <w:shd w:val="clear" w:color="auto" w:fill="FFFFFF"/>
        <w:spacing w:before="100" w:beforeAutospacing="1" w:after="100" w:afterAutospacing="1" w:line="240" w:lineRule="atLeast"/>
        <w:rPr>
          <w:rFonts w:ascii="Arial" w:eastAsia="Times New Roman" w:hAnsi="Arial" w:cs="Arial"/>
          <w:color w:val="333333"/>
          <w:sz w:val="20"/>
          <w:szCs w:val="20"/>
        </w:rPr>
      </w:pPr>
      <w:r w:rsidRPr="00AA460F">
        <w:rPr>
          <w:rFonts w:ascii="Arial" w:eastAsia="Times New Roman" w:hAnsi="Arial" w:cs="Arial"/>
          <w:b/>
          <w:bCs/>
          <w:color w:val="333333"/>
          <w:sz w:val="20"/>
          <w:szCs w:val="20"/>
        </w:rPr>
        <w:t>Section 4 – Sui Generis Database Rights.</w:t>
      </w:r>
    </w:p>
    <w:p w:rsidR="00AA460F" w:rsidRPr="00AA460F" w:rsidRDefault="00AA460F" w:rsidP="00AA460F">
      <w:pPr>
        <w:shd w:val="clear" w:color="auto" w:fill="FFFFFF"/>
        <w:spacing w:before="100" w:beforeAutospacing="1" w:after="100" w:afterAutospacing="1"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 xml:space="preserve">Where the Licensed Rights include Sui Generis Database Rights that apply to </w:t>
      </w:r>
      <w:proofErr w:type="gramStart"/>
      <w:r w:rsidRPr="00AA460F">
        <w:rPr>
          <w:rFonts w:ascii="Arial" w:eastAsia="Times New Roman" w:hAnsi="Arial" w:cs="Arial"/>
          <w:color w:val="333333"/>
          <w:sz w:val="20"/>
          <w:szCs w:val="20"/>
        </w:rPr>
        <w:t>Your</w:t>
      </w:r>
      <w:proofErr w:type="gramEnd"/>
      <w:r w:rsidRPr="00AA460F">
        <w:rPr>
          <w:rFonts w:ascii="Arial" w:eastAsia="Times New Roman" w:hAnsi="Arial" w:cs="Arial"/>
          <w:color w:val="333333"/>
          <w:sz w:val="20"/>
          <w:szCs w:val="20"/>
        </w:rPr>
        <w:t xml:space="preserve"> use of the Licensed Material:</w:t>
      </w:r>
    </w:p>
    <w:p w:rsidR="00AA460F" w:rsidRPr="00AA460F" w:rsidRDefault="00AA460F" w:rsidP="00AA460F">
      <w:pPr>
        <w:numPr>
          <w:ilvl w:val="0"/>
          <w:numId w:val="4"/>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for the avoidance of doubt, Section </w:t>
      </w:r>
      <w:hyperlink r:id="rId23" w:anchor="s2a1" w:history="1">
        <w:r w:rsidRPr="00AA460F">
          <w:rPr>
            <w:rFonts w:ascii="Arial" w:eastAsia="Times New Roman" w:hAnsi="Arial" w:cs="Arial"/>
            <w:color w:val="111111"/>
            <w:sz w:val="20"/>
            <w:szCs w:val="20"/>
            <w:u w:val="single"/>
          </w:rPr>
          <w:t>2(a)(1)</w:t>
        </w:r>
      </w:hyperlink>
      <w:r w:rsidRPr="00AA460F">
        <w:rPr>
          <w:rFonts w:ascii="Arial" w:eastAsia="Times New Roman" w:hAnsi="Arial" w:cs="Arial"/>
          <w:color w:val="333333"/>
          <w:sz w:val="20"/>
          <w:szCs w:val="20"/>
        </w:rPr>
        <w:t> grants You the right to extract, reuse, reproduce, and Share all or a substantial portion of the contents of the database;</w:t>
      </w:r>
    </w:p>
    <w:p w:rsidR="00AA460F" w:rsidRPr="00AA460F" w:rsidRDefault="00AA460F" w:rsidP="00AA460F">
      <w:pPr>
        <w:numPr>
          <w:ilvl w:val="0"/>
          <w:numId w:val="4"/>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if You include all or a substantial portion of the database contents in a database in which You have Sui Generis Database Rights, then the database in which You have Sui Generis Database Rights (but not its individual contents) is Adapted Material; and</w:t>
      </w:r>
    </w:p>
    <w:p w:rsidR="00AA460F" w:rsidRPr="00AA460F" w:rsidRDefault="00AA460F" w:rsidP="00AA460F">
      <w:pPr>
        <w:numPr>
          <w:ilvl w:val="0"/>
          <w:numId w:val="4"/>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You must comply with the conditions in Section </w:t>
      </w:r>
      <w:hyperlink r:id="rId24" w:anchor="s3a" w:history="1">
        <w:r w:rsidRPr="00AA460F">
          <w:rPr>
            <w:rFonts w:ascii="Arial" w:eastAsia="Times New Roman" w:hAnsi="Arial" w:cs="Arial"/>
            <w:color w:val="111111"/>
            <w:sz w:val="20"/>
            <w:szCs w:val="20"/>
            <w:u w:val="single"/>
          </w:rPr>
          <w:t>3(a)</w:t>
        </w:r>
      </w:hyperlink>
      <w:r w:rsidRPr="00AA460F">
        <w:rPr>
          <w:rFonts w:ascii="Arial" w:eastAsia="Times New Roman" w:hAnsi="Arial" w:cs="Arial"/>
          <w:color w:val="333333"/>
          <w:sz w:val="20"/>
          <w:szCs w:val="20"/>
        </w:rPr>
        <w:t xml:space="preserve"> if </w:t>
      </w:r>
      <w:proofErr w:type="gramStart"/>
      <w:r w:rsidRPr="00AA460F">
        <w:rPr>
          <w:rFonts w:ascii="Arial" w:eastAsia="Times New Roman" w:hAnsi="Arial" w:cs="Arial"/>
          <w:color w:val="333333"/>
          <w:sz w:val="20"/>
          <w:szCs w:val="20"/>
        </w:rPr>
        <w:t>You</w:t>
      </w:r>
      <w:proofErr w:type="gramEnd"/>
      <w:r w:rsidRPr="00AA460F">
        <w:rPr>
          <w:rFonts w:ascii="Arial" w:eastAsia="Times New Roman" w:hAnsi="Arial" w:cs="Arial"/>
          <w:color w:val="333333"/>
          <w:sz w:val="20"/>
          <w:szCs w:val="20"/>
        </w:rPr>
        <w:t xml:space="preserve"> Share all or a substantial portion of the contents of the database.</w:t>
      </w:r>
    </w:p>
    <w:p w:rsidR="00AA460F" w:rsidRPr="00AA460F" w:rsidRDefault="00AA460F" w:rsidP="00AA460F">
      <w:pPr>
        <w:spacing w:after="0" w:line="240" w:lineRule="auto"/>
        <w:rPr>
          <w:rFonts w:ascii="Times New Roman" w:eastAsia="Times New Roman" w:hAnsi="Times New Roman" w:cs="Times New Roman"/>
          <w:sz w:val="24"/>
          <w:szCs w:val="24"/>
        </w:rPr>
      </w:pPr>
      <w:r w:rsidRPr="00AA460F">
        <w:rPr>
          <w:rFonts w:ascii="Arial" w:eastAsia="Times New Roman" w:hAnsi="Arial" w:cs="Arial"/>
          <w:color w:val="333333"/>
          <w:sz w:val="20"/>
          <w:szCs w:val="20"/>
          <w:shd w:val="clear" w:color="auto" w:fill="FFFFFF"/>
        </w:rPr>
        <w:t>For the avoidance of doubt, this Section </w:t>
      </w:r>
      <w:hyperlink r:id="rId25" w:anchor="s4" w:history="1">
        <w:r w:rsidRPr="00AA460F">
          <w:rPr>
            <w:rFonts w:ascii="Arial" w:eastAsia="Times New Roman" w:hAnsi="Arial" w:cs="Arial"/>
            <w:color w:val="111111"/>
            <w:sz w:val="20"/>
            <w:szCs w:val="20"/>
            <w:u w:val="single"/>
            <w:shd w:val="clear" w:color="auto" w:fill="FFFFFF"/>
          </w:rPr>
          <w:t>4</w:t>
        </w:r>
      </w:hyperlink>
      <w:r w:rsidRPr="00AA460F">
        <w:rPr>
          <w:rFonts w:ascii="Arial" w:eastAsia="Times New Roman" w:hAnsi="Arial" w:cs="Arial"/>
          <w:color w:val="333333"/>
          <w:sz w:val="20"/>
          <w:szCs w:val="20"/>
          <w:shd w:val="clear" w:color="auto" w:fill="FFFFFF"/>
        </w:rPr>
        <w:t xml:space="preserve"> supplements and does not replace </w:t>
      </w:r>
      <w:proofErr w:type="gramStart"/>
      <w:r w:rsidRPr="00AA460F">
        <w:rPr>
          <w:rFonts w:ascii="Arial" w:eastAsia="Times New Roman" w:hAnsi="Arial" w:cs="Arial"/>
          <w:color w:val="333333"/>
          <w:sz w:val="20"/>
          <w:szCs w:val="20"/>
          <w:shd w:val="clear" w:color="auto" w:fill="FFFFFF"/>
        </w:rPr>
        <w:t>Your</w:t>
      </w:r>
      <w:proofErr w:type="gramEnd"/>
      <w:r w:rsidRPr="00AA460F">
        <w:rPr>
          <w:rFonts w:ascii="Arial" w:eastAsia="Times New Roman" w:hAnsi="Arial" w:cs="Arial"/>
          <w:color w:val="333333"/>
          <w:sz w:val="20"/>
          <w:szCs w:val="20"/>
          <w:shd w:val="clear" w:color="auto" w:fill="FFFFFF"/>
        </w:rPr>
        <w:t xml:space="preserve"> obligations under this Public License where the Licensed Rights include other Copyright and Similar Rights.</w:t>
      </w:r>
    </w:p>
    <w:p w:rsidR="00AA460F" w:rsidRPr="00AA460F" w:rsidRDefault="00AA460F" w:rsidP="00AA460F">
      <w:pPr>
        <w:shd w:val="clear" w:color="auto" w:fill="FFFFFF"/>
        <w:spacing w:before="100" w:beforeAutospacing="1" w:after="100" w:afterAutospacing="1" w:line="240" w:lineRule="atLeast"/>
        <w:rPr>
          <w:rFonts w:ascii="Arial" w:eastAsia="Times New Roman" w:hAnsi="Arial" w:cs="Arial"/>
          <w:color w:val="333333"/>
          <w:sz w:val="20"/>
          <w:szCs w:val="20"/>
        </w:rPr>
      </w:pPr>
      <w:r w:rsidRPr="00AA460F">
        <w:rPr>
          <w:rFonts w:ascii="Arial" w:eastAsia="Times New Roman" w:hAnsi="Arial" w:cs="Arial"/>
          <w:b/>
          <w:bCs/>
          <w:color w:val="333333"/>
          <w:sz w:val="20"/>
          <w:szCs w:val="20"/>
        </w:rPr>
        <w:t>Section 5 – Disclaimer of Warranties and Limitation of Liability.</w:t>
      </w:r>
    </w:p>
    <w:p w:rsidR="00AA460F" w:rsidRPr="00AA460F" w:rsidRDefault="00AA460F" w:rsidP="00AA460F">
      <w:pPr>
        <w:numPr>
          <w:ilvl w:val="0"/>
          <w:numId w:val="5"/>
        </w:numPr>
        <w:shd w:val="clear" w:color="auto" w:fill="FFFFFF"/>
        <w:spacing w:before="100" w:beforeAutospacing="1" w:after="120" w:line="240" w:lineRule="atLeast"/>
        <w:rPr>
          <w:rFonts w:ascii="Arial" w:eastAsia="Times New Roman" w:hAnsi="Arial" w:cs="Arial"/>
          <w:b/>
          <w:bCs/>
          <w:color w:val="333333"/>
          <w:sz w:val="20"/>
          <w:szCs w:val="20"/>
        </w:rPr>
      </w:pPr>
      <w:r w:rsidRPr="00AA460F">
        <w:rPr>
          <w:rFonts w:ascii="Arial" w:eastAsia="Times New Roman" w:hAnsi="Arial" w:cs="Arial"/>
          <w:b/>
          <w:bCs/>
          <w:color w:val="222222"/>
          <w:sz w:val="20"/>
          <w:szCs w:val="20"/>
        </w:rPr>
        <w:t xml:space="preserve">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w:t>
      </w:r>
      <w:proofErr w:type="gramStart"/>
      <w:r w:rsidRPr="00AA460F">
        <w:rPr>
          <w:rFonts w:ascii="Arial" w:eastAsia="Times New Roman" w:hAnsi="Arial" w:cs="Arial"/>
          <w:b/>
          <w:bCs/>
          <w:color w:val="222222"/>
          <w:sz w:val="20"/>
          <w:szCs w:val="20"/>
        </w:rPr>
        <w:t>You</w:t>
      </w:r>
      <w:proofErr w:type="gramEnd"/>
      <w:r w:rsidRPr="00AA460F">
        <w:rPr>
          <w:rFonts w:ascii="Arial" w:eastAsia="Times New Roman" w:hAnsi="Arial" w:cs="Arial"/>
          <w:b/>
          <w:bCs/>
          <w:color w:val="222222"/>
          <w:sz w:val="20"/>
          <w:szCs w:val="20"/>
        </w:rPr>
        <w:t>.</w:t>
      </w:r>
    </w:p>
    <w:p w:rsidR="00AA460F" w:rsidRPr="00AA460F" w:rsidRDefault="00AA460F" w:rsidP="00AA460F">
      <w:pPr>
        <w:numPr>
          <w:ilvl w:val="0"/>
          <w:numId w:val="5"/>
        </w:numPr>
        <w:shd w:val="clear" w:color="auto" w:fill="FFFFFF"/>
        <w:spacing w:before="100" w:beforeAutospacing="1" w:after="120" w:line="240" w:lineRule="atLeast"/>
        <w:rPr>
          <w:rFonts w:ascii="Arial" w:eastAsia="Times New Roman" w:hAnsi="Arial" w:cs="Arial"/>
          <w:b/>
          <w:bCs/>
          <w:color w:val="333333"/>
          <w:sz w:val="20"/>
          <w:szCs w:val="20"/>
        </w:rPr>
      </w:pPr>
      <w:r w:rsidRPr="00AA460F">
        <w:rPr>
          <w:rFonts w:ascii="Arial" w:eastAsia="Times New Roman" w:hAnsi="Arial" w:cs="Arial"/>
          <w:b/>
          <w:bCs/>
          <w:color w:val="222222"/>
          <w:sz w:val="20"/>
          <w:szCs w:val="20"/>
        </w:rPr>
        <w:t xml:space="preserve">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w:t>
      </w:r>
      <w:proofErr w:type="gramStart"/>
      <w:r w:rsidRPr="00AA460F">
        <w:rPr>
          <w:rFonts w:ascii="Arial" w:eastAsia="Times New Roman" w:hAnsi="Arial" w:cs="Arial"/>
          <w:b/>
          <w:bCs/>
          <w:color w:val="222222"/>
          <w:sz w:val="20"/>
          <w:szCs w:val="20"/>
        </w:rPr>
        <w:t>You</w:t>
      </w:r>
      <w:proofErr w:type="gramEnd"/>
      <w:r w:rsidRPr="00AA460F">
        <w:rPr>
          <w:rFonts w:ascii="Arial" w:eastAsia="Times New Roman" w:hAnsi="Arial" w:cs="Arial"/>
          <w:b/>
          <w:bCs/>
          <w:color w:val="222222"/>
          <w:sz w:val="20"/>
          <w:szCs w:val="20"/>
        </w:rPr>
        <w:t>.</w:t>
      </w:r>
    </w:p>
    <w:p w:rsidR="00AA460F" w:rsidRPr="00AA460F" w:rsidRDefault="00AA460F" w:rsidP="00AA460F">
      <w:pPr>
        <w:numPr>
          <w:ilvl w:val="0"/>
          <w:numId w:val="6"/>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The disclaimer of warranties and limitation of liability provided above shall be interpreted in a manner that, to the extent possible, most closely approximates an absolute disclaimer and waiver of all liability.</w:t>
      </w:r>
    </w:p>
    <w:p w:rsidR="00AA460F" w:rsidRPr="00AA460F" w:rsidRDefault="00AA460F" w:rsidP="00AA460F">
      <w:pPr>
        <w:shd w:val="clear" w:color="auto" w:fill="FFFFFF"/>
        <w:spacing w:before="100" w:beforeAutospacing="1" w:after="100" w:afterAutospacing="1" w:line="240" w:lineRule="atLeast"/>
        <w:rPr>
          <w:rFonts w:ascii="Arial" w:eastAsia="Times New Roman" w:hAnsi="Arial" w:cs="Arial"/>
          <w:color w:val="333333"/>
          <w:sz w:val="20"/>
          <w:szCs w:val="20"/>
        </w:rPr>
      </w:pPr>
      <w:r w:rsidRPr="00AA460F">
        <w:rPr>
          <w:rFonts w:ascii="Arial" w:eastAsia="Times New Roman" w:hAnsi="Arial" w:cs="Arial"/>
          <w:b/>
          <w:bCs/>
          <w:color w:val="333333"/>
          <w:sz w:val="20"/>
          <w:szCs w:val="20"/>
        </w:rPr>
        <w:t>Section 6 – Term and Termination.</w:t>
      </w:r>
    </w:p>
    <w:p w:rsidR="00AA460F" w:rsidRPr="00AA460F" w:rsidRDefault="00AA460F" w:rsidP="00AA460F">
      <w:pPr>
        <w:numPr>
          <w:ilvl w:val="0"/>
          <w:numId w:val="7"/>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lastRenderedPageBreak/>
        <w:t xml:space="preserve">This Public License applies for the term of the Copyright and Similar Rights licensed here. However, if </w:t>
      </w:r>
      <w:proofErr w:type="gramStart"/>
      <w:r w:rsidRPr="00AA460F">
        <w:rPr>
          <w:rFonts w:ascii="Arial" w:eastAsia="Times New Roman" w:hAnsi="Arial" w:cs="Arial"/>
          <w:color w:val="333333"/>
          <w:sz w:val="20"/>
          <w:szCs w:val="20"/>
        </w:rPr>
        <w:t>You</w:t>
      </w:r>
      <w:proofErr w:type="gramEnd"/>
      <w:r w:rsidRPr="00AA460F">
        <w:rPr>
          <w:rFonts w:ascii="Arial" w:eastAsia="Times New Roman" w:hAnsi="Arial" w:cs="Arial"/>
          <w:color w:val="333333"/>
          <w:sz w:val="20"/>
          <w:szCs w:val="20"/>
        </w:rPr>
        <w:t xml:space="preserve"> fail to comply with this Public License, then Your rights under this Public License terminate automatically.</w:t>
      </w:r>
    </w:p>
    <w:p w:rsidR="00AA460F" w:rsidRPr="00AA460F" w:rsidRDefault="00AA460F" w:rsidP="00AA460F">
      <w:pPr>
        <w:numPr>
          <w:ilvl w:val="0"/>
          <w:numId w:val="7"/>
        </w:numPr>
        <w:shd w:val="clear" w:color="auto" w:fill="FFFFFF"/>
        <w:spacing w:before="100" w:beforeAutospacing="1" w:after="100" w:afterAutospacing="1"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Where Your right to use the Licensed Material has terminated under Section </w:t>
      </w:r>
      <w:hyperlink r:id="rId26" w:anchor="s6a" w:history="1">
        <w:r w:rsidRPr="00AA460F">
          <w:rPr>
            <w:rFonts w:ascii="Arial" w:eastAsia="Times New Roman" w:hAnsi="Arial" w:cs="Arial"/>
            <w:color w:val="111111"/>
            <w:sz w:val="20"/>
            <w:szCs w:val="20"/>
            <w:u w:val="single"/>
          </w:rPr>
          <w:t>6(a)</w:t>
        </w:r>
      </w:hyperlink>
      <w:r w:rsidRPr="00AA460F">
        <w:rPr>
          <w:rFonts w:ascii="Arial" w:eastAsia="Times New Roman" w:hAnsi="Arial" w:cs="Arial"/>
          <w:color w:val="333333"/>
          <w:sz w:val="20"/>
          <w:szCs w:val="20"/>
        </w:rPr>
        <w:t>, it reinstates:</w:t>
      </w:r>
    </w:p>
    <w:p w:rsidR="00AA460F" w:rsidRPr="00AA460F" w:rsidRDefault="00AA460F" w:rsidP="00AA460F">
      <w:pPr>
        <w:numPr>
          <w:ilvl w:val="1"/>
          <w:numId w:val="7"/>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automatically as of the date the violation is cured, provided it is cured within 30 days of Your discovery of the violation; or</w:t>
      </w:r>
    </w:p>
    <w:p w:rsidR="00AA460F" w:rsidRPr="00AA460F" w:rsidRDefault="00AA460F" w:rsidP="00AA460F">
      <w:pPr>
        <w:numPr>
          <w:ilvl w:val="1"/>
          <w:numId w:val="7"/>
        </w:numPr>
        <w:shd w:val="clear" w:color="auto" w:fill="FFFFFF"/>
        <w:spacing w:before="100" w:beforeAutospacing="1" w:after="120" w:line="240" w:lineRule="atLeast"/>
        <w:rPr>
          <w:rFonts w:ascii="Arial" w:eastAsia="Times New Roman" w:hAnsi="Arial" w:cs="Arial"/>
          <w:color w:val="333333"/>
          <w:sz w:val="20"/>
          <w:szCs w:val="20"/>
        </w:rPr>
      </w:pPr>
      <w:proofErr w:type="gramStart"/>
      <w:r w:rsidRPr="00AA460F">
        <w:rPr>
          <w:rFonts w:ascii="Arial" w:eastAsia="Times New Roman" w:hAnsi="Arial" w:cs="Arial"/>
          <w:color w:val="333333"/>
          <w:sz w:val="20"/>
          <w:szCs w:val="20"/>
        </w:rPr>
        <w:t>upon</w:t>
      </w:r>
      <w:proofErr w:type="gramEnd"/>
      <w:r w:rsidRPr="00AA460F">
        <w:rPr>
          <w:rFonts w:ascii="Arial" w:eastAsia="Times New Roman" w:hAnsi="Arial" w:cs="Arial"/>
          <w:color w:val="333333"/>
          <w:sz w:val="20"/>
          <w:szCs w:val="20"/>
        </w:rPr>
        <w:t xml:space="preserve"> express reinstatement by the Licensor.</w:t>
      </w:r>
    </w:p>
    <w:p w:rsidR="00AA460F" w:rsidRPr="00AA460F" w:rsidRDefault="00AA460F" w:rsidP="00AA460F">
      <w:pPr>
        <w:shd w:val="clear" w:color="auto" w:fill="FFFFFF"/>
        <w:spacing w:beforeAutospacing="1" w:after="0" w:line="240" w:lineRule="atLeast"/>
        <w:ind w:left="720"/>
        <w:rPr>
          <w:rFonts w:ascii="Arial" w:eastAsia="Times New Roman" w:hAnsi="Arial" w:cs="Arial"/>
          <w:color w:val="333333"/>
          <w:sz w:val="20"/>
          <w:szCs w:val="20"/>
        </w:rPr>
      </w:pPr>
      <w:r w:rsidRPr="00AA460F">
        <w:rPr>
          <w:rFonts w:ascii="Arial" w:eastAsia="Times New Roman" w:hAnsi="Arial" w:cs="Arial"/>
          <w:color w:val="333333"/>
          <w:sz w:val="20"/>
          <w:szCs w:val="20"/>
        </w:rPr>
        <w:t>For the avoidance of doubt, this Section </w:t>
      </w:r>
      <w:hyperlink r:id="rId27" w:anchor="s6b" w:history="1">
        <w:r w:rsidRPr="00AA460F">
          <w:rPr>
            <w:rFonts w:ascii="Arial" w:eastAsia="Times New Roman" w:hAnsi="Arial" w:cs="Arial"/>
            <w:color w:val="111111"/>
            <w:sz w:val="20"/>
            <w:szCs w:val="20"/>
            <w:u w:val="single"/>
          </w:rPr>
          <w:t>6(b)</w:t>
        </w:r>
      </w:hyperlink>
      <w:r w:rsidRPr="00AA460F">
        <w:rPr>
          <w:rFonts w:ascii="Arial" w:eastAsia="Times New Roman" w:hAnsi="Arial" w:cs="Arial"/>
          <w:color w:val="333333"/>
          <w:sz w:val="20"/>
          <w:szCs w:val="20"/>
        </w:rPr>
        <w:t xml:space="preserve"> does not affect any right the Licensor may have to seek remedies for </w:t>
      </w:r>
      <w:proofErr w:type="gramStart"/>
      <w:r w:rsidRPr="00AA460F">
        <w:rPr>
          <w:rFonts w:ascii="Arial" w:eastAsia="Times New Roman" w:hAnsi="Arial" w:cs="Arial"/>
          <w:color w:val="333333"/>
          <w:sz w:val="20"/>
          <w:szCs w:val="20"/>
        </w:rPr>
        <w:t>Your</w:t>
      </w:r>
      <w:proofErr w:type="gramEnd"/>
      <w:r w:rsidRPr="00AA460F">
        <w:rPr>
          <w:rFonts w:ascii="Arial" w:eastAsia="Times New Roman" w:hAnsi="Arial" w:cs="Arial"/>
          <w:color w:val="333333"/>
          <w:sz w:val="20"/>
          <w:szCs w:val="20"/>
        </w:rPr>
        <w:t xml:space="preserve"> violations of this Public License.</w:t>
      </w:r>
    </w:p>
    <w:p w:rsidR="00AA460F" w:rsidRPr="00AA460F" w:rsidRDefault="00AA460F" w:rsidP="00AA460F">
      <w:pPr>
        <w:numPr>
          <w:ilvl w:val="0"/>
          <w:numId w:val="7"/>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For the avoidance of doubt, the Licensor may also offer the Licensed Material under separate terms or conditions or stop distributing the Licensed Material at any time; however, doing so will not terminate this Public License.</w:t>
      </w:r>
    </w:p>
    <w:p w:rsidR="00AA460F" w:rsidRPr="00AA460F" w:rsidRDefault="00AA460F" w:rsidP="00AA460F">
      <w:pPr>
        <w:numPr>
          <w:ilvl w:val="0"/>
          <w:numId w:val="7"/>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Sections </w:t>
      </w:r>
      <w:hyperlink r:id="rId28" w:anchor="s1" w:history="1">
        <w:r w:rsidRPr="00AA460F">
          <w:rPr>
            <w:rFonts w:ascii="Arial" w:eastAsia="Times New Roman" w:hAnsi="Arial" w:cs="Arial"/>
            <w:color w:val="111111"/>
            <w:sz w:val="20"/>
            <w:szCs w:val="20"/>
            <w:u w:val="single"/>
          </w:rPr>
          <w:t>1</w:t>
        </w:r>
      </w:hyperlink>
      <w:r w:rsidRPr="00AA460F">
        <w:rPr>
          <w:rFonts w:ascii="Arial" w:eastAsia="Times New Roman" w:hAnsi="Arial" w:cs="Arial"/>
          <w:color w:val="333333"/>
          <w:sz w:val="20"/>
          <w:szCs w:val="20"/>
        </w:rPr>
        <w:t>, </w:t>
      </w:r>
      <w:hyperlink r:id="rId29" w:anchor="s5" w:history="1">
        <w:r w:rsidRPr="00AA460F">
          <w:rPr>
            <w:rFonts w:ascii="Arial" w:eastAsia="Times New Roman" w:hAnsi="Arial" w:cs="Arial"/>
            <w:color w:val="111111"/>
            <w:sz w:val="20"/>
            <w:szCs w:val="20"/>
            <w:u w:val="single"/>
          </w:rPr>
          <w:t>5</w:t>
        </w:r>
      </w:hyperlink>
      <w:r w:rsidRPr="00AA460F">
        <w:rPr>
          <w:rFonts w:ascii="Arial" w:eastAsia="Times New Roman" w:hAnsi="Arial" w:cs="Arial"/>
          <w:color w:val="333333"/>
          <w:sz w:val="20"/>
          <w:szCs w:val="20"/>
        </w:rPr>
        <w:t>, </w:t>
      </w:r>
      <w:hyperlink r:id="rId30" w:anchor="s6" w:history="1">
        <w:r w:rsidRPr="00AA460F">
          <w:rPr>
            <w:rFonts w:ascii="Arial" w:eastAsia="Times New Roman" w:hAnsi="Arial" w:cs="Arial"/>
            <w:color w:val="111111"/>
            <w:sz w:val="20"/>
            <w:szCs w:val="20"/>
            <w:u w:val="single"/>
          </w:rPr>
          <w:t>6</w:t>
        </w:r>
      </w:hyperlink>
      <w:r w:rsidRPr="00AA460F">
        <w:rPr>
          <w:rFonts w:ascii="Arial" w:eastAsia="Times New Roman" w:hAnsi="Arial" w:cs="Arial"/>
          <w:color w:val="333333"/>
          <w:sz w:val="20"/>
          <w:szCs w:val="20"/>
        </w:rPr>
        <w:t>, </w:t>
      </w:r>
      <w:hyperlink r:id="rId31" w:anchor="s7" w:history="1">
        <w:r w:rsidRPr="00AA460F">
          <w:rPr>
            <w:rFonts w:ascii="Arial" w:eastAsia="Times New Roman" w:hAnsi="Arial" w:cs="Arial"/>
            <w:color w:val="111111"/>
            <w:sz w:val="20"/>
            <w:szCs w:val="20"/>
            <w:u w:val="single"/>
          </w:rPr>
          <w:t>7</w:t>
        </w:r>
      </w:hyperlink>
      <w:r w:rsidRPr="00AA460F">
        <w:rPr>
          <w:rFonts w:ascii="Arial" w:eastAsia="Times New Roman" w:hAnsi="Arial" w:cs="Arial"/>
          <w:color w:val="333333"/>
          <w:sz w:val="20"/>
          <w:szCs w:val="20"/>
        </w:rPr>
        <w:t>, and </w:t>
      </w:r>
      <w:hyperlink r:id="rId32" w:anchor="s8" w:history="1">
        <w:r w:rsidRPr="00AA460F">
          <w:rPr>
            <w:rFonts w:ascii="Arial" w:eastAsia="Times New Roman" w:hAnsi="Arial" w:cs="Arial"/>
            <w:color w:val="111111"/>
            <w:sz w:val="20"/>
            <w:szCs w:val="20"/>
            <w:u w:val="single"/>
          </w:rPr>
          <w:t>8</w:t>
        </w:r>
      </w:hyperlink>
      <w:r w:rsidRPr="00AA460F">
        <w:rPr>
          <w:rFonts w:ascii="Arial" w:eastAsia="Times New Roman" w:hAnsi="Arial" w:cs="Arial"/>
          <w:color w:val="333333"/>
          <w:sz w:val="20"/>
          <w:szCs w:val="20"/>
        </w:rPr>
        <w:t> survive termination of this Public License.</w:t>
      </w:r>
    </w:p>
    <w:p w:rsidR="00AA460F" w:rsidRPr="00AA460F" w:rsidRDefault="00AA460F" w:rsidP="00AA460F">
      <w:pPr>
        <w:shd w:val="clear" w:color="auto" w:fill="FFFFFF"/>
        <w:spacing w:before="100" w:beforeAutospacing="1" w:after="100" w:afterAutospacing="1" w:line="240" w:lineRule="atLeast"/>
        <w:rPr>
          <w:rFonts w:ascii="Arial" w:eastAsia="Times New Roman" w:hAnsi="Arial" w:cs="Arial"/>
          <w:color w:val="333333"/>
          <w:sz w:val="20"/>
          <w:szCs w:val="20"/>
        </w:rPr>
      </w:pPr>
      <w:r w:rsidRPr="00AA460F">
        <w:rPr>
          <w:rFonts w:ascii="Arial" w:eastAsia="Times New Roman" w:hAnsi="Arial" w:cs="Arial"/>
          <w:b/>
          <w:bCs/>
          <w:color w:val="333333"/>
          <w:sz w:val="20"/>
          <w:szCs w:val="20"/>
        </w:rPr>
        <w:t>Section 7 – Other Terms and Conditions.</w:t>
      </w:r>
    </w:p>
    <w:p w:rsidR="00AA460F" w:rsidRPr="00AA460F" w:rsidRDefault="00AA460F" w:rsidP="00AA460F">
      <w:pPr>
        <w:numPr>
          <w:ilvl w:val="0"/>
          <w:numId w:val="8"/>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 xml:space="preserve">The Licensor shall not be bound by any additional or different terms or conditions communicated by </w:t>
      </w:r>
      <w:proofErr w:type="gramStart"/>
      <w:r w:rsidRPr="00AA460F">
        <w:rPr>
          <w:rFonts w:ascii="Arial" w:eastAsia="Times New Roman" w:hAnsi="Arial" w:cs="Arial"/>
          <w:color w:val="333333"/>
          <w:sz w:val="20"/>
          <w:szCs w:val="20"/>
        </w:rPr>
        <w:t>You</w:t>
      </w:r>
      <w:proofErr w:type="gramEnd"/>
      <w:r w:rsidRPr="00AA460F">
        <w:rPr>
          <w:rFonts w:ascii="Arial" w:eastAsia="Times New Roman" w:hAnsi="Arial" w:cs="Arial"/>
          <w:color w:val="333333"/>
          <w:sz w:val="20"/>
          <w:szCs w:val="20"/>
        </w:rPr>
        <w:t xml:space="preserve"> unless expressly agreed.</w:t>
      </w:r>
    </w:p>
    <w:p w:rsidR="00AA460F" w:rsidRPr="00AA460F" w:rsidRDefault="00AA460F" w:rsidP="00AA460F">
      <w:pPr>
        <w:numPr>
          <w:ilvl w:val="0"/>
          <w:numId w:val="8"/>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Any arrangements, understandings, or agreements regarding the Licensed Material not stated herein are separate from and independent of the terms and conditions of this Public License.</w:t>
      </w:r>
    </w:p>
    <w:p w:rsidR="00AA460F" w:rsidRPr="00AA460F" w:rsidRDefault="00AA460F" w:rsidP="00AA460F">
      <w:pPr>
        <w:shd w:val="clear" w:color="auto" w:fill="FFFFFF"/>
        <w:spacing w:before="100" w:beforeAutospacing="1" w:after="100" w:afterAutospacing="1" w:line="240" w:lineRule="atLeast"/>
        <w:rPr>
          <w:rFonts w:ascii="Arial" w:eastAsia="Times New Roman" w:hAnsi="Arial" w:cs="Arial"/>
          <w:color w:val="333333"/>
          <w:sz w:val="20"/>
          <w:szCs w:val="20"/>
        </w:rPr>
      </w:pPr>
      <w:r w:rsidRPr="00AA460F">
        <w:rPr>
          <w:rFonts w:ascii="Arial" w:eastAsia="Times New Roman" w:hAnsi="Arial" w:cs="Arial"/>
          <w:b/>
          <w:bCs/>
          <w:color w:val="333333"/>
          <w:sz w:val="20"/>
          <w:szCs w:val="20"/>
        </w:rPr>
        <w:t>Section 8 – Interpretation.</w:t>
      </w:r>
    </w:p>
    <w:p w:rsidR="00AA460F" w:rsidRPr="00AA460F" w:rsidRDefault="00AA460F" w:rsidP="00AA460F">
      <w:pPr>
        <w:numPr>
          <w:ilvl w:val="0"/>
          <w:numId w:val="9"/>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For the avoidance of doubt, this Public License does not, and shall not be interpreted to, reduce, limit, restrict, or impose conditions on any use of the Licensed Material that could lawfully be made without permission under this Public License.</w:t>
      </w:r>
    </w:p>
    <w:p w:rsidR="00AA460F" w:rsidRPr="00AA460F" w:rsidRDefault="00AA460F" w:rsidP="00AA460F">
      <w:pPr>
        <w:numPr>
          <w:ilvl w:val="0"/>
          <w:numId w:val="9"/>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r>
    </w:p>
    <w:p w:rsidR="00AA460F" w:rsidRPr="00AA460F" w:rsidRDefault="00AA460F" w:rsidP="00AA460F">
      <w:pPr>
        <w:numPr>
          <w:ilvl w:val="0"/>
          <w:numId w:val="9"/>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No term or condition of this Public License will be waived and no failure to comply consented to unless expressly agreed to by the Licensor.</w:t>
      </w:r>
    </w:p>
    <w:p w:rsidR="00AA460F" w:rsidRPr="00AA460F" w:rsidRDefault="00AA460F" w:rsidP="00AA460F">
      <w:pPr>
        <w:numPr>
          <w:ilvl w:val="0"/>
          <w:numId w:val="9"/>
        </w:numPr>
        <w:shd w:val="clear" w:color="auto" w:fill="FFFFFF"/>
        <w:spacing w:before="100" w:beforeAutospacing="1" w:after="120"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Nothing in this Public License constitutes or may be interpreted as a limitation upon, or waiver of, any privileges and immunities that apply to the Licensor or You, including from the legal processes of any jurisdiction or authority.</w:t>
      </w:r>
    </w:p>
    <w:p w:rsidR="00AA460F" w:rsidRPr="00AA460F" w:rsidRDefault="00AA460F" w:rsidP="00AA460F">
      <w:pPr>
        <w:shd w:val="clear" w:color="auto" w:fill="EEEEEE"/>
        <w:spacing w:before="225" w:after="225" w:line="240" w:lineRule="atLeast"/>
        <w:rPr>
          <w:rFonts w:ascii="Arial" w:eastAsia="Times New Roman" w:hAnsi="Arial" w:cs="Arial"/>
          <w:color w:val="333333"/>
          <w:sz w:val="20"/>
          <w:szCs w:val="20"/>
        </w:rPr>
      </w:pPr>
      <w:r w:rsidRPr="00AA460F">
        <w:rPr>
          <w:rFonts w:ascii="Arial" w:eastAsia="Times New Roman" w:hAnsi="Arial" w:cs="Arial"/>
          <w:color w:val="333333"/>
          <w:sz w:val="20"/>
          <w:szCs w:val="20"/>
        </w:rPr>
        <w:t>Creative Commons is not a party to its public licenses. Notwithstanding, Creative Commons may elect to apply one of its public licenses to material it publishes and in those instances will be considered the “Licensor.” The text of the Creative Commons public licenses is dedicated to the public domain under the </w:t>
      </w:r>
      <w:hyperlink r:id="rId33" w:history="1">
        <w:r w:rsidRPr="00AA460F">
          <w:rPr>
            <w:rFonts w:ascii="Arial" w:eastAsia="Times New Roman" w:hAnsi="Arial" w:cs="Arial"/>
            <w:color w:val="111111"/>
            <w:sz w:val="20"/>
            <w:szCs w:val="20"/>
            <w:u w:val="single"/>
          </w:rPr>
          <w:t>CC0 Public Domain Dedication</w:t>
        </w:r>
      </w:hyperlink>
      <w:r w:rsidRPr="00AA460F">
        <w:rPr>
          <w:rFonts w:ascii="Arial" w:eastAsia="Times New Roman" w:hAnsi="Arial" w:cs="Arial"/>
          <w:color w:val="333333"/>
          <w:sz w:val="20"/>
          <w:szCs w:val="20"/>
        </w:rPr>
        <w:t>. Except for the limited purpose of indicating that material is shared under a Creative Commons public license or as otherwise permitted by the Creative Commons policies published at </w:t>
      </w:r>
      <w:hyperlink r:id="rId34" w:history="1">
        <w:r w:rsidRPr="00AA460F">
          <w:rPr>
            <w:rFonts w:ascii="Arial" w:eastAsia="Times New Roman" w:hAnsi="Arial" w:cs="Arial"/>
            <w:color w:val="111111"/>
            <w:sz w:val="20"/>
            <w:szCs w:val="20"/>
            <w:u w:val="single"/>
          </w:rPr>
          <w:t>creativecommons.org/policies</w:t>
        </w:r>
      </w:hyperlink>
      <w:r w:rsidRPr="00AA460F">
        <w:rPr>
          <w:rFonts w:ascii="Arial" w:eastAsia="Times New Roman" w:hAnsi="Arial" w:cs="Arial"/>
          <w:color w:val="333333"/>
          <w:sz w:val="20"/>
          <w:szCs w:val="20"/>
        </w:rPr>
        <w:t>,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r>
      <w:r w:rsidRPr="00AA460F">
        <w:rPr>
          <w:rFonts w:ascii="Arial" w:eastAsia="Times New Roman" w:hAnsi="Arial" w:cs="Arial"/>
          <w:color w:val="333333"/>
          <w:sz w:val="20"/>
          <w:szCs w:val="20"/>
        </w:rPr>
        <w:br/>
      </w:r>
      <w:r w:rsidRPr="00AA460F">
        <w:rPr>
          <w:rFonts w:ascii="Arial" w:eastAsia="Times New Roman" w:hAnsi="Arial" w:cs="Arial"/>
          <w:color w:val="333333"/>
          <w:sz w:val="20"/>
          <w:szCs w:val="20"/>
        </w:rPr>
        <w:lastRenderedPageBreak/>
        <w:br/>
        <w:t>Creative Commons may be contacted at </w:t>
      </w:r>
      <w:hyperlink r:id="rId35" w:history="1">
        <w:r w:rsidRPr="00AA460F">
          <w:rPr>
            <w:rFonts w:ascii="Arial" w:eastAsia="Times New Roman" w:hAnsi="Arial" w:cs="Arial"/>
            <w:color w:val="111111"/>
            <w:sz w:val="20"/>
            <w:szCs w:val="20"/>
            <w:u w:val="single"/>
          </w:rPr>
          <w:t>creativecommons.org</w:t>
        </w:r>
      </w:hyperlink>
      <w:r w:rsidRPr="00AA460F">
        <w:rPr>
          <w:rFonts w:ascii="Arial" w:eastAsia="Times New Roman" w:hAnsi="Arial" w:cs="Arial"/>
          <w:color w:val="333333"/>
          <w:sz w:val="20"/>
          <w:szCs w:val="20"/>
        </w:rPr>
        <w:t>.</w:t>
      </w:r>
    </w:p>
    <w:p w:rsidR="00AA460F" w:rsidRPr="00AA460F" w:rsidRDefault="00AA460F"/>
    <w:sectPr w:rsidR="00AA460F" w:rsidRPr="00AA46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53993"/>
    <w:multiLevelType w:val="multilevel"/>
    <w:tmpl w:val="F98AA90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BE61964"/>
    <w:multiLevelType w:val="multilevel"/>
    <w:tmpl w:val="7EE241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62A02AC"/>
    <w:multiLevelType w:val="multilevel"/>
    <w:tmpl w:val="6930F2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D975E0B"/>
    <w:multiLevelType w:val="multilevel"/>
    <w:tmpl w:val="41AE44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21CB33C2"/>
    <w:multiLevelType w:val="multilevel"/>
    <w:tmpl w:val="BA7CDA9C"/>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lowerRoman"/>
      <w:lvlText w:val="%4."/>
      <w:lvlJc w:val="righ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4F5D761E"/>
    <w:multiLevelType w:val="multilevel"/>
    <w:tmpl w:val="532074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6CD74A8E"/>
    <w:multiLevelType w:val="multilevel"/>
    <w:tmpl w:val="C5722B20"/>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6D9D7444"/>
    <w:multiLevelType w:val="multilevel"/>
    <w:tmpl w:val="2B945BA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702A3AFA"/>
    <w:multiLevelType w:val="multilevel"/>
    <w:tmpl w:val="8814E9E8"/>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5"/>
  </w:num>
  <w:num w:numId="2">
    <w:abstractNumId w:val="6"/>
  </w:num>
  <w:num w:numId="3">
    <w:abstractNumId w:val="4"/>
  </w:num>
  <w:num w:numId="4">
    <w:abstractNumId w:val="3"/>
  </w:num>
  <w:num w:numId="5">
    <w:abstractNumId w:val="0"/>
  </w:num>
  <w:num w:numId="6">
    <w:abstractNumId w:val="7"/>
  </w:num>
  <w:num w:numId="7">
    <w:abstractNumId w:val="8"/>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60F"/>
    <w:rsid w:val="00065AE1"/>
    <w:rsid w:val="004A3BE8"/>
    <w:rsid w:val="006D71B0"/>
    <w:rsid w:val="00AA460F"/>
    <w:rsid w:val="00B35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99875A-1866-4763-AAC9-369C168AE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AA460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A460F"/>
  </w:style>
  <w:style w:type="character" w:styleId="Hyperlink">
    <w:name w:val="Hyperlink"/>
    <w:basedOn w:val="DefaultParagraphFont"/>
    <w:uiPriority w:val="99"/>
    <w:semiHidden/>
    <w:unhideWhenUsed/>
    <w:rsid w:val="00AA460F"/>
    <w:rPr>
      <w:color w:val="0000FF"/>
      <w:u w:val="single"/>
    </w:rPr>
  </w:style>
  <w:style w:type="character" w:customStyle="1" w:styleId="Heading3Char">
    <w:name w:val="Heading 3 Char"/>
    <w:basedOn w:val="DefaultParagraphFont"/>
    <w:link w:val="Heading3"/>
    <w:uiPriority w:val="9"/>
    <w:rsid w:val="00AA460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AA460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A460F"/>
    <w:rPr>
      <w:b/>
      <w:bCs/>
    </w:rPr>
  </w:style>
  <w:style w:type="paragraph" w:customStyle="1" w:styleId="shaded">
    <w:name w:val="shaded"/>
    <w:basedOn w:val="Normal"/>
    <w:rsid w:val="00AA460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11915">
      <w:bodyDiv w:val="1"/>
      <w:marLeft w:val="0"/>
      <w:marRight w:val="0"/>
      <w:marTop w:val="0"/>
      <w:marBottom w:val="0"/>
      <w:divBdr>
        <w:top w:val="none" w:sz="0" w:space="0" w:color="auto"/>
        <w:left w:val="none" w:sz="0" w:space="0" w:color="auto"/>
        <w:bottom w:val="none" w:sz="0" w:space="0" w:color="auto"/>
        <w:right w:val="none" w:sz="0" w:space="0" w:color="auto"/>
      </w:divBdr>
      <w:divsChild>
        <w:div w:id="645864252">
          <w:marLeft w:val="0"/>
          <w:marRight w:val="0"/>
          <w:marTop w:val="0"/>
          <w:marBottom w:val="0"/>
          <w:divBdr>
            <w:top w:val="none" w:sz="0" w:space="0" w:color="auto"/>
            <w:left w:val="none" w:sz="0" w:space="0" w:color="auto"/>
            <w:bottom w:val="none" w:sz="0" w:space="0" w:color="auto"/>
            <w:right w:val="none" w:sz="0" w:space="0" w:color="auto"/>
          </w:divBdr>
        </w:div>
        <w:div w:id="1750804165">
          <w:marLeft w:val="0"/>
          <w:marRight w:val="0"/>
          <w:marTop w:val="0"/>
          <w:marBottom w:val="0"/>
          <w:divBdr>
            <w:top w:val="none" w:sz="0" w:space="0" w:color="auto"/>
            <w:left w:val="none" w:sz="0" w:space="0" w:color="auto"/>
            <w:bottom w:val="none" w:sz="0" w:space="0" w:color="auto"/>
            <w:right w:val="none" w:sz="0" w:space="0" w:color="auto"/>
          </w:divBdr>
        </w:div>
        <w:div w:id="1703943597">
          <w:marLeft w:val="0"/>
          <w:marRight w:val="0"/>
          <w:marTop w:val="0"/>
          <w:marBottom w:val="0"/>
          <w:divBdr>
            <w:top w:val="none" w:sz="0" w:space="0" w:color="auto"/>
            <w:left w:val="none" w:sz="0" w:space="0" w:color="auto"/>
            <w:bottom w:val="none" w:sz="0" w:space="0" w:color="auto"/>
            <w:right w:val="none" w:sz="0" w:space="0" w:color="auto"/>
          </w:divBdr>
        </w:div>
        <w:div w:id="2084375609">
          <w:marLeft w:val="0"/>
          <w:marRight w:val="0"/>
          <w:marTop w:val="0"/>
          <w:marBottom w:val="0"/>
          <w:divBdr>
            <w:top w:val="none" w:sz="0" w:space="0" w:color="auto"/>
            <w:left w:val="none" w:sz="0" w:space="0" w:color="auto"/>
            <w:bottom w:val="none" w:sz="0" w:space="0" w:color="auto"/>
            <w:right w:val="none" w:sz="0" w:space="0" w:color="auto"/>
          </w:divBdr>
        </w:div>
        <w:div w:id="14842522">
          <w:marLeft w:val="0"/>
          <w:marRight w:val="0"/>
          <w:marTop w:val="0"/>
          <w:marBottom w:val="0"/>
          <w:divBdr>
            <w:top w:val="none" w:sz="0" w:space="0" w:color="auto"/>
            <w:left w:val="none" w:sz="0" w:space="0" w:color="auto"/>
            <w:bottom w:val="none" w:sz="0" w:space="0" w:color="auto"/>
            <w:right w:val="none" w:sz="0" w:space="0" w:color="auto"/>
          </w:divBdr>
        </w:div>
      </w:divsChild>
    </w:div>
    <w:div w:id="854685055">
      <w:bodyDiv w:val="1"/>
      <w:marLeft w:val="0"/>
      <w:marRight w:val="0"/>
      <w:marTop w:val="0"/>
      <w:marBottom w:val="0"/>
      <w:divBdr>
        <w:top w:val="none" w:sz="0" w:space="0" w:color="auto"/>
        <w:left w:val="none" w:sz="0" w:space="0" w:color="auto"/>
        <w:bottom w:val="none" w:sz="0" w:space="0" w:color="auto"/>
        <w:right w:val="none" w:sz="0" w:space="0" w:color="auto"/>
      </w:divBdr>
      <w:divsChild>
        <w:div w:id="1952786675">
          <w:marLeft w:val="0"/>
          <w:marRight w:val="0"/>
          <w:marTop w:val="0"/>
          <w:marBottom w:val="0"/>
          <w:divBdr>
            <w:top w:val="none" w:sz="0" w:space="0" w:color="auto"/>
            <w:left w:val="none" w:sz="0" w:space="0" w:color="auto"/>
            <w:bottom w:val="none" w:sz="0" w:space="0" w:color="auto"/>
            <w:right w:val="none" w:sz="0" w:space="0" w:color="auto"/>
          </w:divBdr>
        </w:div>
        <w:div w:id="2132703668">
          <w:marLeft w:val="0"/>
          <w:marRight w:val="0"/>
          <w:marTop w:val="0"/>
          <w:marBottom w:val="0"/>
          <w:divBdr>
            <w:top w:val="none" w:sz="0" w:space="0" w:color="auto"/>
            <w:left w:val="none" w:sz="0" w:space="0" w:color="auto"/>
            <w:bottom w:val="none" w:sz="0" w:space="0" w:color="auto"/>
            <w:right w:val="none" w:sz="0" w:space="0" w:color="auto"/>
          </w:divBdr>
        </w:div>
        <w:div w:id="190847374">
          <w:marLeft w:val="0"/>
          <w:marRight w:val="0"/>
          <w:marTop w:val="0"/>
          <w:marBottom w:val="0"/>
          <w:divBdr>
            <w:top w:val="none" w:sz="0" w:space="0" w:color="auto"/>
            <w:left w:val="none" w:sz="0" w:space="0" w:color="auto"/>
            <w:bottom w:val="none" w:sz="0" w:space="0" w:color="auto"/>
            <w:right w:val="none" w:sz="0" w:space="0" w:color="auto"/>
          </w:divBdr>
        </w:div>
        <w:div w:id="1657958320">
          <w:marLeft w:val="0"/>
          <w:marRight w:val="0"/>
          <w:marTop w:val="0"/>
          <w:marBottom w:val="0"/>
          <w:divBdr>
            <w:top w:val="none" w:sz="0" w:space="0" w:color="auto"/>
            <w:left w:val="none" w:sz="0" w:space="0" w:color="auto"/>
            <w:bottom w:val="none" w:sz="0" w:space="0" w:color="auto"/>
            <w:right w:val="none" w:sz="0" w:space="0" w:color="auto"/>
          </w:divBdr>
        </w:div>
        <w:div w:id="1361051999">
          <w:marLeft w:val="0"/>
          <w:marRight w:val="0"/>
          <w:marTop w:val="0"/>
          <w:marBottom w:val="0"/>
          <w:divBdr>
            <w:top w:val="none" w:sz="0" w:space="0" w:color="auto"/>
            <w:left w:val="none" w:sz="0" w:space="0" w:color="auto"/>
            <w:bottom w:val="none" w:sz="0" w:space="0" w:color="auto"/>
            <w:right w:val="none" w:sz="0" w:space="0" w:color="auto"/>
          </w:divBdr>
        </w:div>
      </w:divsChild>
    </w:div>
    <w:div w:id="1536699764">
      <w:bodyDiv w:val="1"/>
      <w:marLeft w:val="0"/>
      <w:marRight w:val="0"/>
      <w:marTop w:val="0"/>
      <w:marBottom w:val="0"/>
      <w:divBdr>
        <w:top w:val="none" w:sz="0" w:space="0" w:color="auto"/>
        <w:left w:val="none" w:sz="0" w:space="0" w:color="auto"/>
        <w:bottom w:val="none" w:sz="0" w:space="0" w:color="auto"/>
        <w:right w:val="none" w:sz="0" w:space="0" w:color="auto"/>
      </w:divBdr>
    </w:div>
    <w:div w:id="1996563565">
      <w:bodyDiv w:val="1"/>
      <w:marLeft w:val="0"/>
      <w:marRight w:val="0"/>
      <w:marTop w:val="0"/>
      <w:marBottom w:val="0"/>
      <w:divBdr>
        <w:top w:val="none" w:sz="0" w:space="0" w:color="auto"/>
        <w:left w:val="none" w:sz="0" w:space="0" w:color="auto"/>
        <w:bottom w:val="none" w:sz="0" w:space="0" w:color="auto"/>
        <w:right w:val="none" w:sz="0" w:space="0" w:color="auto"/>
      </w:divBdr>
      <w:divsChild>
        <w:div w:id="835727225">
          <w:marLeft w:val="0"/>
          <w:marRight w:val="0"/>
          <w:marTop w:val="225"/>
          <w:marBottom w:val="225"/>
          <w:divBdr>
            <w:top w:val="none" w:sz="0" w:space="0" w:color="auto"/>
            <w:left w:val="none" w:sz="0" w:space="0" w:color="auto"/>
            <w:bottom w:val="none" w:sz="0" w:space="0" w:color="auto"/>
            <w:right w:val="none" w:sz="0" w:space="0" w:color="auto"/>
          </w:divBdr>
        </w:div>
        <w:div w:id="1049381525">
          <w:marLeft w:val="0"/>
          <w:marRight w:val="0"/>
          <w:marTop w:val="225"/>
          <w:marBottom w:val="225"/>
          <w:divBdr>
            <w:top w:val="none" w:sz="0" w:space="0" w:color="auto"/>
            <w:left w:val="none" w:sz="0" w:space="0" w:color="auto"/>
            <w:bottom w:val="none" w:sz="0" w:space="0" w:color="auto"/>
            <w:right w:val="none" w:sz="0" w:space="0" w:color="auto"/>
          </w:divBdr>
          <w:divsChild>
            <w:div w:id="1499730789">
              <w:blockQuote w:val="1"/>
              <w:marLeft w:val="0"/>
              <w:marRight w:val="0"/>
              <w:marTop w:val="225"/>
              <w:marBottom w:val="225"/>
              <w:divBdr>
                <w:top w:val="none" w:sz="0" w:space="0" w:color="auto"/>
                <w:left w:val="none" w:sz="0" w:space="0" w:color="auto"/>
                <w:bottom w:val="none" w:sz="0" w:space="0" w:color="auto"/>
                <w:right w:val="none" w:sz="0" w:space="0" w:color="auto"/>
              </w:divBdr>
            </w:div>
            <w:div w:id="466289122">
              <w:blockQuote w:val="1"/>
              <w:marLeft w:val="0"/>
              <w:marRight w:val="0"/>
              <w:marTop w:val="225"/>
              <w:marBottom w:val="225"/>
              <w:divBdr>
                <w:top w:val="none" w:sz="0" w:space="0" w:color="auto"/>
                <w:left w:val="none" w:sz="0" w:space="0" w:color="auto"/>
                <w:bottom w:val="none" w:sz="0" w:space="0" w:color="auto"/>
                <w:right w:val="none" w:sz="0" w:space="0" w:color="auto"/>
              </w:divBdr>
            </w:div>
          </w:divsChild>
        </w:div>
        <w:div w:id="19779503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lips.jack.k@gmail.com" TargetMode="External"/><Relationship Id="rId13" Type="http://schemas.openxmlformats.org/officeDocument/2006/relationships/hyperlink" Target="http://www.springer.com/" TargetMode="External"/><Relationship Id="rId18" Type="http://schemas.openxmlformats.org/officeDocument/2006/relationships/hyperlink" Target="https://creativecommons.org/licenses/by/4.0/legalcode" TargetMode="External"/><Relationship Id="rId26" Type="http://schemas.openxmlformats.org/officeDocument/2006/relationships/hyperlink" Target="https://creativecommons.org/licenses/by/4.0/legalcode" TargetMode="External"/><Relationship Id="rId3" Type="http://schemas.openxmlformats.org/officeDocument/2006/relationships/settings" Target="settings.xml"/><Relationship Id="rId21" Type="http://schemas.openxmlformats.org/officeDocument/2006/relationships/hyperlink" Target="https://creativecommons.org/licenses/by/4.0/legalcode" TargetMode="External"/><Relationship Id="rId34" Type="http://schemas.openxmlformats.org/officeDocument/2006/relationships/hyperlink" Target="https://creativecommons.org/policies" TargetMode="External"/><Relationship Id="rId7" Type="http://schemas.openxmlformats.org/officeDocument/2006/relationships/hyperlink" Target="mailto:journalpermissions@springernature.com" TargetMode="External"/><Relationship Id="rId12" Type="http://schemas.openxmlformats.org/officeDocument/2006/relationships/hyperlink" Target="http://www.nature.com/" TargetMode="External"/><Relationship Id="rId17" Type="http://schemas.openxmlformats.org/officeDocument/2006/relationships/hyperlink" Target="https://creativecommons.org/licenses/by/4.0/legalcode" TargetMode="External"/><Relationship Id="rId25" Type="http://schemas.openxmlformats.org/officeDocument/2006/relationships/hyperlink" Target="https://creativecommons.org/licenses/by/4.0/legalcode" TargetMode="External"/><Relationship Id="rId33" Type="http://schemas.openxmlformats.org/officeDocument/2006/relationships/hyperlink" Target="https://creativecommons.org/publicdomain/zero/1.0/legalcode" TargetMode="External"/><Relationship Id="rId2" Type="http://schemas.openxmlformats.org/officeDocument/2006/relationships/styles" Target="styles.xml"/><Relationship Id="rId16" Type="http://schemas.openxmlformats.org/officeDocument/2006/relationships/hyperlink" Target="https://wiki.creativecommons.org/Considerations_for_licensors_and_licensees" TargetMode="External"/><Relationship Id="rId20" Type="http://schemas.openxmlformats.org/officeDocument/2006/relationships/hyperlink" Target="https://creativecommons.org/licenses/by/4.0/legalcode" TargetMode="External"/><Relationship Id="rId29" Type="http://schemas.openxmlformats.org/officeDocument/2006/relationships/hyperlink" Target="https://creativecommons.org/licenses/by/4.0/legalcode" TargetMode="External"/><Relationship Id="rId1" Type="http://schemas.openxmlformats.org/officeDocument/2006/relationships/numbering" Target="numbering.xml"/><Relationship Id="rId6" Type="http://schemas.openxmlformats.org/officeDocument/2006/relationships/hyperlink" Target="mailto:jfinan@northshore.org" TargetMode="External"/><Relationship Id="rId11" Type="http://schemas.openxmlformats.org/officeDocument/2006/relationships/hyperlink" Target="https://maps.google.com/?q=4+Crinan+Street,+London+N1+9XW,%0D+%0D+United+Kingdom&amp;entry=gmail&amp;source=g" TargetMode="External"/><Relationship Id="rId24" Type="http://schemas.openxmlformats.org/officeDocument/2006/relationships/hyperlink" Target="https://creativecommons.org/licenses/by/4.0/legalcode" TargetMode="External"/><Relationship Id="rId32" Type="http://schemas.openxmlformats.org/officeDocument/2006/relationships/hyperlink" Target="https://creativecommons.org/licenses/by/4.0/legalcode" TargetMode="External"/><Relationship Id="rId37" Type="http://schemas.openxmlformats.org/officeDocument/2006/relationships/theme" Target="theme/theme1.xml"/><Relationship Id="rId5" Type="http://schemas.openxmlformats.org/officeDocument/2006/relationships/hyperlink" Target="mailto:Permissions@nature.com" TargetMode="External"/><Relationship Id="rId15" Type="http://schemas.openxmlformats.org/officeDocument/2006/relationships/hyperlink" Target="https://wiki.creativecommons.org/Considerations_for_licensors_and_licensees" TargetMode="External"/><Relationship Id="rId23" Type="http://schemas.openxmlformats.org/officeDocument/2006/relationships/hyperlink" Target="https://creativecommons.org/licenses/by/4.0/legalcode" TargetMode="External"/><Relationship Id="rId28" Type="http://schemas.openxmlformats.org/officeDocument/2006/relationships/hyperlink" Target="https://creativecommons.org/licenses/by/4.0/legalcode" TargetMode="External"/><Relationship Id="rId36" Type="http://schemas.openxmlformats.org/officeDocument/2006/relationships/fontTable" Target="fontTable.xml"/><Relationship Id="rId10" Type="http://schemas.openxmlformats.org/officeDocument/2006/relationships/hyperlink" Target="https://maps.google.com/?q=4+Crinan+Street,+London+N1+9XW,%0D+%0D+United+Kingdom&amp;entry=gmail&amp;source=g" TargetMode="External"/><Relationship Id="rId19" Type="http://schemas.openxmlformats.org/officeDocument/2006/relationships/hyperlink" Target="https://creativecommons.org/licenses/by/4.0/legalcode" TargetMode="External"/><Relationship Id="rId31" Type="http://schemas.openxmlformats.org/officeDocument/2006/relationships/hyperlink" Target="https://creativecommons.org/licenses/by/4.0/legalcode" TargetMode="External"/><Relationship Id="rId4" Type="http://schemas.openxmlformats.org/officeDocument/2006/relationships/webSettings" Target="webSettings.xml"/><Relationship Id="rId9" Type="http://schemas.openxmlformats.org/officeDocument/2006/relationships/hyperlink" Target="http://creativecommons.org/licenses/by/4.0/" TargetMode="External"/><Relationship Id="rId14" Type="http://schemas.openxmlformats.org/officeDocument/2006/relationships/hyperlink" Target="http://www.palgrave.com/" TargetMode="External"/><Relationship Id="rId22" Type="http://schemas.openxmlformats.org/officeDocument/2006/relationships/hyperlink" Target="https://creativecommons.org/licenses/by/4.0/legalcode" TargetMode="External"/><Relationship Id="rId27" Type="http://schemas.openxmlformats.org/officeDocument/2006/relationships/hyperlink" Target="https://creativecommons.org/licenses/by/4.0/legalcode" TargetMode="External"/><Relationship Id="rId30" Type="http://schemas.openxmlformats.org/officeDocument/2006/relationships/hyperlink" Target="https://creativecommons.org/licenses/by/4.0/legalcode" TargetMode="External"/><Relationship Id="rId35" Type="http://schemas.openxmlformats.org/officeDocument/2006/relationships/hyperlink" Target="https://creativecommon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3053</Words>
  <Characters>17405</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NorthShore</Company>
  <LinksUpToDate>false</LinksUpToDate>
  <CharactersWithSpaces>20418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Phillips, Jack</dc:creator>
  <cp:keywords/>
  <dc:description/>
  <cp:lastModifiedBy>Phillips, Jack</cp:lastModifiedBy>
  <cp:revision>1</cp:revision>
  <dcterms:created xsi:type="dcterms:W3CDTF">2017-12-29T20:53:00Z</dcterms:created>
  <dcterms:modified xsi:type="dcterms:W3CDTF">2017-12-29T20:59:00Z</dcterms:modified>
</cp:coreProperties>
</file>