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CE4" w:rsidRPr="00A66829" w:rsidRDefault="007E5D62" w:rsidP="007E5D62">
      <w:pPr>
        <w:pStyle w:val="NormalWeb"/>
        <w:widowControl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  <w:lang w:eastAsia="zh-CN"/>
        </w:rPr>
      </w:pPr>
      <w:bookmarkStart w:id="0" w:name="OLE_LINK943"/>
      <w:bookmarkStart w:id="1" w:name="OLE_LINK942"/>
      <w:bookmarkStart w:id="2" w:name="OLE_LINK756"/>
      <w:bookmarkStart w:id="3" w:name="OLE_LINK755"/>
      <w:bookmarkStart w:id="4" w:name="OLE_LINK955"/>
      <w:bookmarkStart w:id="5" w:name="OLE_LINK960"/>
      <w:bookmarkStart w:id="6" w:name="OLE_LINK950"/>
      <w:bookmarkStart w:id="7" w:name="OLE_LINK951"/>
      <w:bookmarkStart w:id="8" w:name="OLE_LINK763"/>
      <w:bookmarkStart w:id="9" w:name="OLE_LINK954"/>
      <w:bookmarkStart w:id="10" w:name="OLE_LINK952"/>
      <w:bookmarkStart w:id="11" w:name="OLE_LINK958"/>
      <w:bookmarkStart w:id="12" w:name="OLE_LINK959"/>
      <w:bookmarkStart w:id="13" w:name="OLE_LINK953"/>
      <w:r w:rsidRPr="00A66829">
        <w:rPr>
          <w:b/>
          <w:bCs/>
        </w:rPr>
        <w:t>TITLE:</w:t>
      </w: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4" w:name="OLE_LINK8"/>
      <w:bookmarkStart w:id="15" w:name="OLE_LINK7"/>
      <w:bookmarkStart w:id="16" w:name="OLE_LINK5"/>
      <w:bookmarkStart w:id="17" w:name="OLE_LINK6"/>
      <w:bookmarkStart w:id="18" w:name="OLE_LINK23"/>
      <w:bookmarkStart w:id="19" w:name="OLE_LINK25"/>
      <w:bookmarkStart w:id="20" w:name="OLE_LINK24"/>
      <w:bookmarkStart w:id="21" w:name="OLE_LINK663"/>
      <w:bookmarkStart w:id="22" w:name="OLE_LINK664"/>
      <w:r w:rsidRPr="00A66829">
        <w:rPr>
          <w:color w:val="000000" w:themeColor="text1"/>
          <w:lang w:eastAsia="zh-CN"/>
        </w:rPr>
        <w:t>Treatment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with</w:t>
      </w:r>
      <w:r w:rsidR="00311C66">
        <w:rPr>
          <w:color w:val="000000" w:themeColor="text1"/>
          <w:lang w:eastAsia="zh-CN"/>
        </w:rPr>
        <w:t xml:space="preserve"> </w:t>
      </w:r>
      <w:bookmarkStart w:id="23" w:name="OLE_LINK354"/>
      <w:bookmarkStart w:id="24" w:name="OLE_LINK356"/>
      <w:bookmarkStart w:id="25" w:name="OLE_LINK355"/>
      <w:r w:rsidRPr="00A66829">
        <w:rPr>
          <w:color w:val="000000" w:themeColor="text1"/>
          <w:lang w:eastAsia="zh-CN"/>
        </w:rPr>
        <w:t>Vancomycin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Loaded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Calcium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Sulphate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bookmarkStart w:id="26" w:name="OLE_LINK316"/>
      <w:bookmarkStart w:id="27" w:name="OLE_LINK343"/>
      <w:bookmarkStart w:id="28" w:name="OLE_LINK588"/>
      <w:bookmarkStart w:id="29" w:name="OLE_LINK310"/>
      <w:bookmarkStart w:id="30" w:name="OLE_LINK309"/>
      <w:bookmarkStart w:id="31" w:name="OLE_LINK344"/>
      <w:bookmarkStart w:id="32" w:name="OLE_LINK342"/>
      <w:bookmarkStart w:id="33" w:name="OLE_LINK311"/>
      <w:bookmarkEnd w:id="14"/>
      <w:bookmarkEnd w:id="15"/>
      <w:bookmarkEnd w:id="16"/>
      <w:bookmarkEnd w:id="17"/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bookmarkStart w:id="34" w:name="OLE_LINK291"/>
      <w:bookmarkStart w:id="35" w:name="OLE_LINK29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Improved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bookmarkStart w:id="36" w:name="OLE_LINK353"/>
      <w:bookmarkStart w:id="37" w:name="OLE_LINK351"/>
      <w:bookmarkStart w:id="38" w:name="OLE_LINK352"/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bookmarkEnd w:id="34"/>
      <w:bookmarkEnd w:id="35"/>
      <w:bookmarkEnd w:id="36"/>
      <w:bookmarkEnd w:id="37"/>
      <w:bookmarkEnd w:id="38"/>
    </w:p>
    <w:bookmarkEnd w:id="18"/>
    <w:bookmarkEnd w:id="19"/>
    <w:bookmarkEnd w:id="20"/>
    <w:bookmarkEnd w:id="21"/>
    <w:bookmarkEnd w:id="22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</w:rPr>
      </w:pPr>
      <w:r w:rsidRPr="00A66829">
        <w:rPr>
          <w:b/>
          <w:bCs/>
        </w:rPr>
        <w:t>AUTHORS&amp;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AFFILIATIONS:</w:t>
      </w:r>
      <w:r w:rsidR="00311C66">
        <w:rPr>
          <w:b/>
          <w:bCs/>
        </w:rPr>
        <w:t xml:space="preserve"> 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Yang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Zhang</w:t>
      </w:r>
      <w:r w:rsidRPr="00A66829">
        <w:rPr>
          <w:color w:val="000000" w:themeColor="text1"/>
          <w:vertAlign w:val="superscript"/>
          <w:lang w:eastAsia="zh-CN"/>
        </w:rPr>
        <w:t>1</w:t>
      </w:r>
      <w:r w:rsidRPr="00A66829">
        <w:rPr>
          <w:color w:val="000000" w:themeColor="text1"/>
          <w:lang w:eastAsia="zh-CN"/>
        </w:rPr>
        <w:t>*,</w:t>
      </w:r>
      <w:r w:rsidR="00311C66">
        <w:rPr>
          <w:color w:val="000000" w:themeColor="text1"/>
          <w:lang w:eastAsia="zh-CN"/>
        </w:rPr>
        <w:t xml:space="preserve"> </w:t>
      </w:r>
      <w:bookmarkStart w:id="39" w:name="OLE_LINK202"/>
      <w:bookmarkStart w:id="40" w:name="OLE_LINK208"/>
      <w:bookmarkStart w:id="41" w:name="OLE_LINK206"/>
      <w:bookmarkStart w:id="42" w:name="OLE_LINK212"/>
      <w:bookmarkStart w:id="43" w:name="OLE_LINK204"/>
      <w:bookmarkStart w:id="44" w:name="OLE_LINK203"/>
      <w:bookmarkStart w:id="45" w:name="OLE_LINK207"/>
      <w:bookmarkStart w:id="46" w:name="OLE_LINK205"/>
      <w:proofErr w:type="spellStart"/>
      <w:r w:rsidRPr="00A66829">
        <w:rPr>
          <w:color w:val="000000" w:themeColor="text1"/>
          <w:lang w:eastAsia="zh-CN"/>
        </w:rPr>
        <w:t>Lifeng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Shen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66829">
        <w:rPr>
          <w:color w:val="000000" w:themeColor="text1"/>
          <w:vertAlign w:val="superscript"/>
          <w:lang w:eastAsia="zh-CN"/>
        </w:rPr>
        <w:t>2</w:t>
      </w:r>
      <w:r w:rsidRPr="00A66829">
        <w:rPr>
          <w:color w:val="000000" w:themeColor="text1"/>
          <w:lang w:eastAsia="zh-CN"/>
        </w:rPr>
        <w:t>*,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Ping'er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Wang</w:t>
      </w:r>
      <w:r w:rsidRPr="00A66829">
        <w:rPr>
          <w:color w:val="000000" w:themeColor="text1"/>
          <w:vertAlign w:val="superscript"/>
          <w:lang w:eastAsia="zh-CN"/>
        </w:rPr>
        <w:t>3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Weixing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Xi</w:t>
      </w:r>
      <w:r w:rsidRPr="00A66829">
        <w:rPr>
          <w:color w:val="000000" w:themeColor="text1"/>
          <w:vertAlign w:val="superscript"/>
          <w:lang w:eastAsia="zh-CN"/>
        </w:rPr>
        <w:t>4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ZhongmingYu</w:t>
      </w:r>
      <w:r w:rsidRPr="00A66829">
        <w:rPr>
          <w:color w:val="000000" w:themeColor="text1"/>
          <w:vertAlign w:val="superscript"/>
          <w:lang w:eastAsia="zh-CN"/>
        </w:rPr>
        <w:t>1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Xiaowen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Huang</w:t>
      </w:r>
      <w:r w:rsidRPr="00A66829">
        <w:rPr>
          <w:color w:val="000000" w:themeColor="text1"/>
          <w:vertAlign w:val="superscript"/>
          <w:lang w:eastAsia="zh-CN"/>
        </w:rPr>
        <w:t>1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Xuping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Wang</w:t>
      </w:r>
      <w:r w:rsidRPr="00A66829">
        <w:rPr>
          <w:color w:val="000000" w:themeColor="text1"/>
          <w:vertAlign w:val="superscript"/>
          <w:lang w:eastAsia="zh-CN"/>
        </w:rPr>
        <w:t>1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Shou</w:t>
      </w:r>
      <w:r w:rsidRPr="00A66829">
        <w:rPr>
          <w:color w:val="000000" w:themeColor="text1"/>
          <w:vertAlign w:val="superscript"/>
          <w:lang w:eastAsia="zh-CN"/>
        </w:rPr>
        <w:t>1</w:t>
      </w:r>
      <w:r w:rsidRPr="00A66829">
        <w:rPr>
          <w:color w:val="231F20"/>
          <w:szCs w:val="28"/>
          <w:vertAlign w:val="superscript"/>
        </w:rPr>
        <w:t>†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vertAlign w:val="superscript"/>
          <w:lang w:eastAsia="zh-CN"/>
        </w:rPr>
        <w:t>1</w:t>
      </w:r>
      <w:bookmarkStart w:id="47" w:name="OLE_LINK408"/>
      <w:bookmarkStart w:id="48" w:name="OLE_LINK407"/>
      <w:bookmarkStart w:id="49" w:name="OLE_LINK406"/>
      <w:r w:rsidRPr="00A66829">
        <w:rPr>
          <w:color w:val="000000" w:themeColor="text1"/>
          <w:lang w:eastAsia="zh-CN"/>
        </w:rPr>
        <w:t>Department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Medicine,</w:t>
      </w:r>
      <w:r w:rsidR="00311C66">
        <w:rPr>
          <w:color w:val="000000" w:themeColor="text1"/>
          <w:lang w:eastAsia="zh-CN"/>
        </w:rPr>
        <w:t xml:space="preserve"> </w:t>
      </w:r>
      <w:bookmarkStart w:id="50" w:name="OLE_LINK409"/>
      <w:bookmarkStart w:id="51" w:name="OLE_LINK412"/>
      <w:bookmarkStart w:id="52" w:name="OLE_LINK411"/>
      <w:bookmarkStart w:id="53" w:name="OLE_LINK672"/>
      <w:bookmarkStart w:id="54" w:name="OLE_LINK673"/>
      <w:bookmarkStart w:id="55" w:name="OLE_LINK676"/>
      <w:bookmarkStart w:id="56" w:name="OLE_LINK410"/>
      <w:r w:rsidRPr="00A66829">
        <w:rPr>
          <w:color w:val="000000" w:themeColor="text1"/>
          <w:lang w:eastAsia="zh-CN"/>
        </w:rPr>
        <w:t>Zhejiang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Academy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Traditional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Chinese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Medicine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Hangzhou,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ZJ,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China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vertAlign w:val="superscript"/>
          <w:lang w:eastAsia="zh-CN"/>
        </w:rPr>
        <w:t>2</w:t>
      </w:r>
      <w:r w:rsidRPr="00A66829">
        <w:rPr>
          <w:color w:val="000000" w:themeColor="text1"/>
          <w:lang w:eastAsia="zh-CN"/>
        </w:rPr>
        <w:t>Department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Orthopaedic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Surgery,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Tongde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Hospital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Zhejiang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Province,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Hangzhou,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ZJ,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China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vertAlign w:val="superscript"/>
          <w:lang w:eastAsia="zh-CN"/>
        </w:rPr>
        <w:t>3</w:t>
      </w:r>
      <w:r w:rsidRPr="00A66829">
        <w:rPr>
          <w:color w:val="000000" w:themeColor="text1"/>
          <w:lang w:eastAsia="zh-CN"/>
        </w:rPr>
        <w:t>Institute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bookmarkStart w:id="57" w:name="OLE_LINK317"/>
      <w:bookmarkStart w:id="58" w:name="OLE_LINK318"/>
      <w:bookmarkStart w:id="59" w:name="OLE_LINK319"/>
      <w:proofErr w:type="spellStart"/>
      <w:r w:rsidRPr="00A66829">
        <w:rPr>
          <w:color w:val="000000" w:themeColor="text1"/>
          <w:lang w:eastAsia="zh-CN"/>
        </w:rPr>
        <w:t>Orthopaedics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bookmarkStart w:id="60" w:name="OLE_LINK321"/>
      <w:bookmarkStart w:id="61" w:name="OLE_LINK320"/>
      <w:bookmarkStart w:id="62" w:name="OLE_LINK328"/>
      <w:bookmarkStart w:id="63" w:name="OLE_LINK327"/>
      <w:r w:rsidRPr="00A66829">
        <w:rPr>
          <w:color w:val="000000" w:themeColor="text1"/>
          <w:lang w:eastAsia="zh-CN"/>
        </w:rPr>
        <w:t>Traumatology</w:t>
      </w:r>
      <w:bookmarkEnd w:id="57"/>
      <w:bookmarkEnd w:id="58"/>
      <w:bookmarkEnd w:id="59"/>
      <w:bookmarkEnd w:id="60"/>
      <w:bookmarkEnd w:id="61"/>
      <w:bookmarkEnd w:id="62"/>
      <w:bookmarkEnd w:id="63"/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First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Affiliated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Hospital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Zhejiang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Chinese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Medical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University,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Hangzhou,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ZJ,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China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vertAlign w:val="superscript"/>
          <w:lang w:eastAsia="zh-CN"/>
        </w:rPr>
        <w:t>4</w:t>
      </w:r>
      <w:r w:rsidRPr="00A66829">
        <w:rPr>
          <w:color w:val="000000" w:themeColor="text1"/>
          <w:lang w:eastAsia="zh-CN"/>
        </w:rPr>
        <w:t>Department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Clinical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Laboratory,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Tongde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Hospital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Zhejiang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Province,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Hangzhou,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ZJ,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China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*The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authors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contributed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equally.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Email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Addresses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Co-authors: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Yang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Zhang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</w:t>
      </w:r>
      <w:hyperlink r:id="rId8" w:history="1">
        <w:r w:rsidRPr="00A66829">
          <w:rPr>
            <w:rStyle w:val="Hyperlink"/>
            <w:u w:val="none"/>
            <w:lang w:eastAsia="zh-CN"/>
          </w:rPr>
          <w:t>zhangyang0310@163.com</w:t>
        </w:r>
      </w:hyperlink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</w:rPr>
      </w:pPr>
      <w:proofErr w:type="spellStart"/>
      <w:r w:rsidRPr="00A66829">
        <w:rPr>
          <w:color w:val="000000" w:themeColor="text1"/>
          <w:lang w:eastAsia="zh-CN"/>
        </w:rPr>
        <w:t>Lifeng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Shen</w:t>
      </w:r>
      <w:r w:rsidR="00311C66">
        <w:rPr>
          <w:color w:val="000000" w:themeColor="text1"/>
          <w:lang w:eastAsia="zh-CN"/>
        </w:rPr>
        <w:t xml:space="preserve"> </w:t>
      </w:r>
      <w:hyperlink r:id="rId9" w:history="1">
        <w:r w:rsidRPr="00A66829">
          <w:rPr>
            <w:color w:val="000000" w:themeColor="text1"/>
          </w:rPr>
          <w:t>(hzshenlf@163.com)</w:t>
        </w:r>
      </w:hyperlink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A66829">
        <w:rPr>
          <w:color w:val="000000" w:themeColor="text1"/>
          <w:lang w:eastAsia="zh-CN"/>
        </w:rPr>
        <w:t>Ping'er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</w:t>
      </w:r>
      <w:hyperlink r:id="rId10" w:history="1">
        <w:r w:rsidRPr="00A66829">
          <w:rPr>
            <w:rStyle w:val="Hyperlink"/>
            <w:u w:val="none"/>
            <w:lang w:eastAsia="zh-CN"/>
          </w:rPr>
          <w:t>apple63209321@126.com</w:t>
        </w:r>
      </w:hyperlink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A66829">
        <w:rPr>
          <w:color w:val="000000" w:themeColor="text1"/>
          <w:lang w:eastAsia="zh-CN"/>
        </w:rPr>
        <w:t>Weixin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Xi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</w:t>
      </w:r>
      <w:hyperlink r:id="rId11" w:history="1">
        <w:r w:rsidRPr="00A66829">
          <w:rPr>
            <w:rStyle w:val="Hyperlink"/>
            <w:u w:val="none"/>
            <w:lang w:eastAsia="zh-CN"/>
          </w:rPr>
          <w:t>877845932@qq.com</w:t>
        </w:r>
      </w:hyperlink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Nani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</w:t>
      </w:r>
      <w:bookmarkStart w:id="64" w:name="OLE_LINK256"/>
      <w:bookmarkStart w:id="65" w:name="OLE_LINK229"/>
      <w:bookmarkStart w:id="66" w:name="OLE_LINK230"/>
      <w:bookmarkStart w:id="67" w:name="OLE_LINK536"/>
      <w:bookmarkStart w:id="68" w:name="OLE_LINK257"/>
      <w:bookmarkStart w:id="69" w:name="OLE_LINK617"/>
      <w:bookmarkStart w:id="70" w:name="OLE_LINK534"/>
      <w:bookmarkStart w:id="71" w:name="OLE_LINK535"/>
      <w:r w:rsidRPr="00A66829">
        <w:rPr>
          <w:color w:val="000000" w:themeColor="text1"/>
          <w:lang w:eastAsia="zh-CN"/>
        </w:rPr>
        <w:fldChar w:fldCharType="begin"/>
      </w:r>
      <w:r w:rsidRPr="00A66829">
        <w:rPr>
          <w:color w:val="000000" w:themeColor="text1"/>
          <w:lang w:eastAsia="zh-CN"/>
        </w:rPr>
        <w:instrText xml:space="preserve"> HYPERLINK "mailto:wnn8511@163.com" </w:instrText>
      </w:r>
      <w:r w:rsidRPr="00A66829">
        <w:rPr>
          <w:color w:val="000000" w:themeColor="text1"/>
          <w:lang w:eastAsia="zh-CN"/>
        </w:rPr>
        <w:fldChar w:fldCharType="separate"/>
      </w:r>
      <w:r w:rsidRPr="00A66829">
        <w:rPr>
          <w:rStyle w:val="Hyperlink"/>
          <w:u w:val="none"/>
          <w:lang w:eastAsia="zh-CN"/>
        </w:rPr>
        <w:t>wnn8511@163.com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A66829">
        <w:rPr>
          <w:color w:val="000000" w:themeColor="text1"/>
          <w:lang w:eastAsia="zh-CN"/>
        </w:rPr>
        <w:fldChar w:fldCharType="end"/>
      </w:r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A66829">
        <w:rPr>
          <w:color w:val="000000" w:themeColor="text1"/>
          <w:lang w:eastAsia="zh-CN"/>
        </w:rPr>
        <w:t>ZhongmingYu</w:t>
      </w:r>
      <w:proofErr w:type="spellEnd"/>
      <w:r w:rsidRPr="00A66829">
        <w:rPr>
          <w:color w:val="000000" w:themeColor="text1"/>
          <w:lang w:eastAsia="zh-CN"/>
        </w:rPr>
        <w:t>(</w:t>
      </w:r>
      <w:hyperlink r:id="rId12" w:history="1">
        <w:r w:rsidRPr="00A66829">
          <w:rPr>
            <w:rStyle w:val="Hyperlink"/>
            <w:u w:val="none"/>
            <w:lang w:eastAsia="zh-CN"/>
          </w:rPr>
          <w:t>yzm5266@163.com</w:t>
        </w:r>
      </w:hyperlink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A66829">
        <w:rPr>
          <w:color w:val="000000" w:themeColor="text1"/>
          <w:lang w:eastAsia="zh-CN"/>
        </w:rPr>
        <w:t>Xiaowen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Huang(</w:t>
      </w:r>
      <w:hyperlink r:id="rId13" w:history="1">
        <w:r w:rsidRPr="00A66829">
          <w:rPr>
            <w:rStyle w:val="Hyperlink"/>
            <w:u w:val="none"/>
            <w:lang w:eastAsia="zh-CN"/>
          </w:rPr>
          <w:t>bowen8883@126.com</w:t>
        </w:r>
      </w:hyperlink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proofErr w:type="spellStart"/>
      <w:r w:rsidRPr="00A66829">
        <w:rPr>
          <w:color w:val="000000" w:themeColor="text1"/>
          <w:lang w:eastAsia="zh-CN"/>
        </w:rPr>
        <w:t>Xuping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</w:t>
      </w:r>
      <w:bookmarkStart w:id="72" w:name="OLE_LINK671"/>
      <w:bookmarkStart w:id="73" w:name="OLE_LINK670"/>
      <w:bookmarkStart w:id="74" w:name="OLE_LINK674"/>
      <w:bookmarkStart w:id="75" w:name="OLE_LINK675"/>
      <w:r w:rsidRPr="00A66829">
        <w:rPr>
          <w:color w:val="000000" w:themeColor="text1"/>
          <w:lang w:eastAsia="zh-CN"/>
        </w:rPr>
        <w:fldChar w:fldCharType="begin"/>
      </w:r>
      <w:r w:rsidRPr="00A66829">
        <w:rPr>
          <w:color w:val="000000" w:themeColor="text1"/>
          <w:lang w:eastAsia="zh-CN"/>
        </w:rPr>
        <w:instrText xml:space="preserve"> HYPERLINK "mailto:1050979506@qq.com" </w:instrText>
      </w:r>
      <w:r w:rsidRPr="00A66829">
        <w:rPr>
          <w:color w:val="000000" w:themeColor="text1"/>
          <w:lang w:eastAsia="zh-CN"/>
        </w:rPr>
        <w:fldChar w:fldCharType="separate"/>
      </w:r>
      <w:r w:rsidRPr="00A66829">
        <w:rPr>
          <w:rStyle w:val="Hyperlink"/>
          <w:u w:val="none"/>
          <w:lang w:eastAsia="zh-CN"/>
        </w:rPr>
        <w:t>1050979506@qq.com</w:t>
      </w:r>
      <w:bookmarkEnd w:id="72"/>
      <w:bookmarkEnd w:id="73"/>
      <w:bookmarkEnd w:id="74"/>
      <w:bookmarkEnd w:id="75"/>
      <w:r w:rsidRPr="00A66829">
        <w:rPr>
          <w:color w:val="000000" w:themeColor="text1"/>
          <w:lang w:eastAsia="zh-CN"/>
        </w:rPr>
        <w:fldChar w:fldCharType="end"/>
      </w:r>
      <w:r w:rsidRPr="00A66829">
        <w:rPr>
          <w:color w:val="000000" w:themeColor="text1"/>
          <w:lang w:eastAsia="zh-CN"/>
        </w:rPr>
        <w:t>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Dan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Shou</w:t>
      </w:r>
      <w:proofErr w:type="spell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(shoudanok@163.com)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231F20"/>
          <w:szCs w:val="28"/>
          <w:vertAlign w:val="superscript"/>
        </w:rPr>
        <w:t>†</w:t>
      </w:r>
      <w:r w:rsidRPr="00A66829">
        <w:rPr>
          <w:color w:val="000000" w:themeColor="text1"/>
          <w:lang w:eastAsia="zh-CN"/>
        </w:rPr>
        <w:t>Corresponding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Author:</w:t>
      </w:r>
      <w:r w:rsidR="00311C66">
        <w:rPr>
          <w:color w:val="000000" w:themeColor="text1"/>
          <w:lang w:eastAsia="zh-CN"/>
        </w:rPr>
        <w:t xml:space="preserve"> 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Dan</w:t>
      </w:r>
      <w:r w:rsidR="00311C66">
        <w:rPr>
          <w:color w:val="000000" w:themeColor="text1"/>
          <w:lang w:eastAsia="zh-CN"/>
        </w:rPr>
        <w:t xml:space="preserve"> </w:t>
      </w:r>
      <w:proofErr w:type="spellStart"/>
      <w:r w:rsidRPr="00A66829">
        <w:rPr>
          <w:color w:val="000000" w:themeColor="text1"/>
          <w:lang w:eastAsia="zh-CN"/>
        </w:rPr>
        <w:t>Shou</w:t>
      </w:r>
      <w:proofErr w:type="spellEnd"/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Cs/>
          <w:color w:val="808080" w:themeColor="background1" w:themeShade="80"/>
          <w:lang w:eastAsia="zh-CN"/>
        </w:rPr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</w:pPr>
      <w:r w:rsidRPr="00A66829">
        <w:rPr>
          <w:b/>
          <w:bCs/>
        </w:rPr>
        <w:t>KEYWORDS:</w:t>
      </w: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76" w:name="OLE_LINK64"/>
      <w:bookmarkStart w:id="77" w:name="OLE_LINK65"/>
      <w:bookmarkStart w:id="78" w:name="OLE_LINK39"/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model,</w:t>
      </w:r>
      <w:r w:rsidR="00311C66">
        <w:rPr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Staphylococcus</w:t>
      </w:r>
      <w:r w:rsidR="00311C66">
        <w:rPr>
          <w:i/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aureus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tib</w:t>
      </w:r>
      <w:r w:rsidRPr="00A66829">
        <w:rPr>
          <w:color w:val="auto"/>
          <w:lang w:eastAsia="zh-CN"/>
        </w:rPr>
        <w:t>ia,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vancomycin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loaded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calcium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sulphate,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bookmarkEnd w:id="76"/>
      <w:bookmarkEnd w:id="77"/>
      <w:bookmarkEnd w:id="78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</w:pPr>
      <w:r w:rsidRPr="00A66829">
        <w:rPr>
          <w:b/>
          <w:bCs/>
        </w:rPr>
        <w:t>SUMMARY: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79" w:name="OLE_LINK626"/>
      <w:bookmarkStart w:id="80" w:name="OLE_LINK627"/>
      <w:bookmarkStart w:id="81" w:name="OLE_LINK625"/>
      <w:bookmarkStart w:id="82" w:name="OLE_LINK360"/>
      <w:bookmarkStart w:id="83" w:name="OLE_LINK359"/>
      <w:r w:rsidRPr="00A66829">
        <w:rPr>
          <w:color w:val="000000" w:themeColor="text1"/>
          <w:lang w:eastAsia="zh-CN"/>
        </w:rPr>
        <w:t>This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presents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improved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with</w:t>
      </w:r>
      <w:r w:rsidR="00311C66">
        <w:rPr>
          <w:color w:val="000000" w:themeColor="text1"/>
          <w:lang w:eastAsia="zh-CN"/>
        </w:rPr>
        <w:t xml:space="preserve"> </w:t>
      </w:r>
      <w:bookmarkStart w:id="84" w:name="OLE_LINK577"/>
      <w:bookmarkStart w:id="85" w:name="OLE_LINK555"/>
      <w:r w:rsidRPr="00A66829">
        <w:rPr>
          <w:i/>
          <w:color w:val="000000" w:themeColor="text1"/>
          <w:lang w:eastAsia="zh-CN"/>
        </w:rPr>
        <w:t>Staphylococcus</w:t>
      </w:r>
      <w:r w:rsidR="00311C66">
        <w:rPr>
          <w:i/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aureus</w:t>
      </w:r>
      <w:bookmarkEnd w:id="84"/>
      <w:bookmarkEnd w:id="85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blocking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same</w:t>
      </w:r>
      <w:r w:rsidR="00311C66">
        <w:rPr>
          <w:color w:val="000000" w:themeColor="text1"/>
          <w:lang w:eastAsia="zh-CN"/>
        </w:rPr>
        <w:t xml:space="preserve"> </w:t>
      </w:r>
      <w:proofErr w:type="gramStart"/>
      <w:r w:rsidRPr="00A66829">
        <w:rPr>
          <w:color w:val="000000" w:themeColor="text1"/>
          <w:lang w:eastAsia="zh-CN"/>
        </w:rPr>
        <w:t>amount</w:t>
      </w:r>
      <w:proofErr w:type="gramEnd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bacteria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marrow.</w:t>
      </w:r>
      <w:r w:rsidR="00311C66">
        <w:rPr>
          <w:color w:val="000000" w:themeColor="text1"/>
          <w:lang w:eastAsia="zh-CN"/>
        </w:rPr>
        <w:t xml:space="preserve"> </w:t>
      </w:r>
      <w:bookmarkStart w:id="86" w:name="OLE_LINK532"/>
      <w:bookmarkStart w:id="87" w:name="OLE_LINK530"/>
      <w:bookmarkStart w:id="88" w:name="OLE_LINK531"/>
      <w:r w:rsidRPr="00A66829">
        <w:rPr>
          <w:color w:val="000000" w:themeColor="text1"/>
          <w:lang w:eastAsia="zh-CN"/>
        </w:rPr>
        <w:t>Vancomycin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loaded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calcium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sulphate</w:t>
      </w:r>
      <w:bookmarkEnd w:id="86"/>
      <w:bookmarkEnd w:id="87"/>
      <w:bookmarkEnd w:id="88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are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antibiotic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repair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protocol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could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helpful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regeneration.</w:t>
      </w:r>
      <w:bookmarkEnd w:id="79"/>
      <w:bookmarkEnd w:id="80"/>
      <w:bookmarkEnd w:id="81"/>
    </w:p>
    <w:bookmarkEnd w:id="82"/>
    <w:bookmarkEnd w:id="83"/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/>
        </w:rPr>
      </w:pPr>
      <w:r w:rsidRPr="00A66829">
        <w:rPr>
          <w:b/>
          <w:bCs/>
        </w:rPr>
        <w:t>ABSTRACT: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89" w:name="OLE_LINK345"/>
      <w:bookmarkStart w:id="90" w:name="OLE_LINK347"/>
      <w:bookmarkStart w:id="91" w:name="OLE_LINK346"/>
      <w:bookmarkStart w:id="92" w:name="OLE_LINK350"/>
      <w:bookmarkStart w:id="93" w:name="OLE_LINK628"/>
      <w:bookmarkStart w:id="94" w:name="OLE_LINK348"/>
      <w:bookmarkStart w:id="95" w:name="OLE_LINK665"/>
      <w:bookmarkStart w:id="96" w:name="OLE_LINK666"/>
      <w:bookmarkStart w:id="97" w:name="OLE_LINK667"/>
      <w:bookmarkStart w:id="98" w:name="OLE_LINK629"/>
      <w:bookmarkStart w:id="99" w:name="OLE_LINK349"/>
      <w:r w:rsidRPr="00A66829">
        <w:rPr>
          <w:color w:val="000000" w:themeColor="text1"/>
          <w:lang w:eastAsia="zh-CN"/>
        </w:rPr>
        <w:lastRenderedPageBreak/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results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from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bacterial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invasion,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which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extremely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difficult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bookmarkEnd w:id="89"/>
      <w:bookmarkEnd w:id="90"/>
      <w:bookmarkEnd w:id="91"/>
      <w:r w:rsidRPr="00A66829">
        <w:rPr>
          <w:color w:val="000000" w:themeColor="text1"/>
          <w:lang w:eastAsia="zh-CN"/>
        </w:rPr>
        <w:t>clinical,</w:t>
      </w:r>
      <w:r w:rsidR="00311C66">
        <w:rPr>
          <w:color w:val="000000" w:themeColor="text1"/>
          <w:lang w:eastAsia="zh-CN"/>
        </w:rPr>
        <w:t xml:space="preserve"> </w:t>
      </w:r>
      <w:r w:rsidR="00170715" w:rsidRPr="00A66829">
        <w:rPr>
          <w:color w:val="000000" w:themeColor="text1"/>
          <w:lang w:eastAsia="zh-CN"/>
        </w:rPr>
        <w:t>orthopedic</w:t>
      </w:r>
      <w:r w:rsidRPr="00A66829">
        <w:rPr>
          <w:color w:val="000000" w:themeColor="text1"/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traumatic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surgery.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may</w:t>
      </w:r>
      <w:r w:rsidR="00311C66">
        <w:rPr>
          <w:color w:val="000000" w:themeColor="text1"/>
          <w:lang w:eastAsia="zh-CN"/>
        </w:rPr>
        <w:t xml:space="preserve"> </w:t>
      </w:r>
      <w:bookmarkStart w:id="100" w:name="OLE_LINK428"/>
      <w:r w:rsidRPr="00A66829">
        <w:rPr>
          <w:color w:val="000000" w:themeColor="text1"/>
          <w:lang w:eastAsia="zh-CN"/>
        </w:rPr>
        <w:t>result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bookmarkEnd w:id="100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sustained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inflammation,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osteomyelitis,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eventual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non-union.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Establishment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feasible,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reproducible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animal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important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research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antibiotic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="000A4B77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0A4B77" w:rsidRPr="00A66829">
        <w:rPr>
          <w:lang w:eastAsia="zh-CN"/>
        </w:rPr>
        <w:t>vivo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widely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research.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However,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previous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studies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showed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status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inconsistent,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proofErr w:type="gramStart"/>
      <w:r w:rsidRPr="00A66829">
        <w:rPr>
          <w:lang w:eastAsia="zh-CN"/>
        </w:rPr>
        <w:t>amount</w:t>
      </w:r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bacteria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variable.</w:t>
      </w:r>
      <w:r w:rsidR="00311C66">
        <w:rPr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presents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improved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surgical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method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inducing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blocking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bacteria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marrow.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multi-level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evaluations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carried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out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verify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modelling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method.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01" w:name="OLE_LINK525"/>
      <w:bookmarkStart w:id="102" w:name="OLE_LINK526"/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general,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debriding</w:t>
      </w:r>
      <w:bookmarkEnd w:id="101"/>
      <w:bookmarkEnd w:id="102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necrotic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tissue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</w:t>
      </w:r>
      <w:r w:rsidRPr="00A66829">
        <w:rPr>
          <w:color w:val="000000" w:themeColor="text1"/>
          <w:lang w:eastAsia="zh-CN"/>
        </w:rPr>
        <w:t>ancomycin-loaded</w:t>
      </w:r>
      <w:r w:rsidR="00311C66">
        <w:rPr>
          <w:color w:val="000000" w:themeColor="text1"/>
          <w:lang w:eastAsia="zh-CN"/>
        </w:rPr>
        <w:t xml:space="preserve"> </w:t>
      </w:r>
      <w:bookmarkStart w:id="103" w:name="OLE_LINK544"/>
      <w:bookmarkStart w:id="104" w:name="OLE_LINK539"/>
      <w:r w:rsidRPr="00A66829">
        <w:rPr>
          <w:color w:val="000000" w:themeColor="text1"/>
          <w:lang w:eastAsia="zh-CN"/>
        </w:rPr>
        <w:t>calcium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sulphate</w:t>
      </w:r>
      <w:bookmarkEnd w:id="103"/>
      <w:bookmarkEnd w:id="104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(VCS)</w:t>
      </w:r>
      <w:r w:rsidR="00311C66">
        <w:rPr>
          <w:lang w:eastAsia="zh-CN"/>
        </w:rPr>
        <w:t xml:space="preserve"> </w:t>
      </w:r>
      <w:bookmarkStart w:id="105" w:name="OLE_LINK538"/>
      <w:bookmarkStart w:id="106" w:name="OLE_LINK537"/>
      <w:bookmarkStart w:id="107" w:name="OLE_LINK533"/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predominant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antibiotic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</w:t>
      </w:r>
      <w:bookmarkEnd w:id="105"/>
      <w:bookmarkEnd w:id="106"/>
      <w:bookmarkEnd w:id="107"/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Although</w:t>
      </w:r>
      <w:r w:rsidR="00311C66">
        <w:rPr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calcium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sulphate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bookmarkStart w:id="108" w:name="OLE_LINK548"/>
      <w:bookmarkStart w:id="109" w:name="OLE_LINK547"/>
      <w:r w:rsidRPr="00A66829">
        <w:rPr>
          <w:lang w:eastAsia="zh-CN"/>
        </w:rPr>
        <w:t>benefits</w:t>
      </w:r>
      <w:bookmarkStart w:id="110" w:name="OLE_LINK545"/>
      <w:bookmarkStart w:id="111" w:name="OLE_LINK546"/>
      <w:bookmarkEnd w:id="108"/>
      <w:bookmarkEnd w:id="109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osteocyte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crawling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new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growth</w:t>
      </w:r>
      <w:bookmarkEnd w:id="110"/>
      <w:bookmarkEnd w:id="111"/>
      <w:r w:rsidRPr="00A66829">
        <w:rPr>
          <w:lang w:eastAsia="zh-CN"/>
        </w:rPr>
        <w:t>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massive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defects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occur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debriding.</w:t>
      </w:r>
      <w:r w:rsidR="00311C66">
        <w:rPr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(AB)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appealing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strategy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overcome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defects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bookmarkStart w:id="112" w:name="OLE_LINK527"/>
      <w:bookmarkStart w:id="113" w:name="OLE_LINK529"/>
      <w:bookmarkStart w:id="114" w:name="OLE_LINK528"/>
      <w:r w:rsidRPr="00A66829">
        <w:rPr>
          <w:color w:val="000000" w:themeColor="text1"/>
          <w:lang w:eastAsia="zh-CN"/>
        </w:rPr>
        <w:t>massive</w:t>
      </w:r>
      <w:bookmarkEnd w:id="112"/>
      <w:bookmarkEnd w:id="113"/>
      <w:bookmarkEnd w:id="114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defects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after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debriding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lang w:eastAsia="zh-CN"/>
        </w:rPr>
        <w:t>necrotic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Pr="00A66829">
        <w:rPr>
          <w:color w:val="000000" w:themeColor="text1"/>
          <w:lang w:eastAsia="zh-CN"/>
        </w:rPr>
        <w:t>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study,</w:t>
      </w:r>
      <w:bookmarkStart w:id="115" w:name="OLE_LINK330"/>
      <w:bookmarkStart w:id="116" w:name="OLE_LINK329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tail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implanted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defect.</w:t>
      </w:r>
      <w:bookmarkEnd w:id="115"/>
      <w:bookmarkEnd w:id="116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repair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measured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micro-computed-tomography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(micro-CT)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histological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analysis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after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animal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sacrifice.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result,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VCS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group,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non-union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consistently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obtained.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contrast,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defect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areas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VCS-AB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group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were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decreased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significantly.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present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method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described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bookmarkStart w:id="117" w:name="OLE_LINK331"/>
      <w:bookmarkStart w:id="118" w:name="OLE_LINK333"/>
      <w:bookmarkStart w:id="119" w:name="OLE_LINK332"/>
      <w:r w:rsidRPr="00A66829">
        <w:rPr>
          <w:color w:val="000000" w:themeColor="text1"/>
          <w:lang w:eastAsia="zh-CN"/>
        </w:rPr>
        <w:t>reproducible,</w:t>
      </w:r>
      <w:bookmarkEnd w:id="117"/>
      <w:bookmarkEnd w:id="118"/>
      <w:bookmarkEnd w:id="119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feasible,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stable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method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prepare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VCS-AB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resulted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lower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non-union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rates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after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antibiotic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improved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combination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VCS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could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helpful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underlying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mechanisms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regeneration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pertinent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traumatology</w:t>
      </w:r>
      <w:r w:rsidR="00311C66">
        <w:rPr>
          <w:color w:val="000000" w:themeColor="text1"/>
          <w:lang w:eastAsia="zh-CN"/>
        </w:rPr>
        <w:t xml:space="preserve"> </w:t>
      </w:r>
      <w:r w:rsidR="00170715" w:rsidRPr="00A66829">
        <w:rPr>
          <w:color w:val="000000" w:themeColor="text1"/>
          <w:lang w:eastAsia="zh-CN"/>
        </w:rPr>
        <w:t>orthopedic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applications.</w:t>
      </w:r>
    </w:p>
    <w:bookmarkEnd w:id="92"/>
    <w:bookmarkEnd w:id="93"/>
    <w:bookmarkEnd w:id="94"/>
    <w:bookmarkEnd w:id="95"/>
    <w:bookmarkEnd w:id="96"/>
    <w:bookmarkEnd w:id="97"/>
    <w:bookmarkEnd w:id="98"/>
    <w:bookmarkEnd w:id="99"/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/>
        </w:rPr>
      </w:pPr>
      <w:r w:rsidRPr="00A66829">
        <w:rPr>
          <w:b/>
        </w:rPr>
        <w:t>INTRODUCTION</w:t>
      </w:r>
      <w:r w:rsidRPr="00A66829">
        <w:rPr>
          <w:b/>
          <w:bCs/>
        </w:rPr>
        <w:t>:</w:t>
      </w: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20" w:name="OLE_LINK325"/>
      <w:bookmarkStart w:id="121" w:name="OLE_LINK322"/>
      <w:bookmarkStart w:id="122" w:name="OLE_LINK324"/>
      <w:bookmarkStart w:id="123" w:name="OLE_LINK326"/>
      <w:bookmarkStart w:id="124" w:name="OLE_LINK323"/>
      <w:bookmarkStart w:id="125" w:name="OLE_LINK632"/>
      <w:bookmarkStart w:id="126" w:name="OLE_LINK630"/>
      <w:bookmarkStart w:id="127" w:name="OLE_LINK631"/>
      <w:bookmarkStart w:id="128" w:name="OLE_LINK361"/>
      <w:bookmarkStart w:id="129" w:name="OLE_LINK362"/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usually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results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from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bacteria</w:t>
      </w:r>
      <w:bookmarkStart w:id="130" w:name="OLE_LINK29"/>
      <w:bookmarkEnd w:id="120"/>
      <w:bookmarkEnd w:id="121"/>
      <w:bookmarkEnd w:id="122"/>
      <w:bookmarkEnd w:id="123"/>
      <w:bookmarkEnd w:id="124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other</w:t>
      </w:r>
      <w:r w:rsidR="00311C66">
        <w:rPr>
          <w:color w:val="000000" w:themeColor="text1"/>
          <w:lang w:eastAsia="zh-CN"/>
        </w:rPr>
        <w:t xml:space="preserve"> </w:t>
      </w:r>
      <w:bookmarkEnd w:id="130"/>
      <w:r w:rsidR="006748AF" w:rsidRPr="00A66829">
        <w:rPr>
          <w:color w:val="000000" w:themeColor="text1"/>
          <w:lang w:eastAsia="zh-CN"/>
        </w:rPr>
        <w:t>microorganism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invasion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after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trauma,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fracture,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or</w:t>
      </w:r>
      <w:bookmarkStart w:id="131" w:name="OLE_LINK30"/>
      <w:bookmarkStart w:id="132" w:name="OLE_LINK31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other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diseases</w:t>
      </w:r>
      <w:bookmarkStart w:id="133" w:name="OLE_LINK28"/>
      <w:r w:rsidRPr="00A66829">
        <w:rPr>
          <w:color w:val="000000" w:themeColor="text1"/>
          <w:vertAlign w:val="superscript"/>
          <w:lang w:eastAsia="zh-CN"/>
        </w:rPr>
        <w:t>1</w:t>
      </w:r>
      <w:r w:rsidRPr="00A66829">
        <w:rPr>
          <w:color w:val="000000" w:themeColor="text1"/>
          <w:lang w:eastAsia="zh-CN"/>
        </w:rPr>
        <w:t>.</w:t>
      </w:r>
      <w:bookmarkStart w:id="134" w:name="OLE_LINK67"/>
      <w:bookmarkStart w:id="135" w:name="OLE_LINK66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may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induce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high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level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inflammation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tissue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destruction.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clinic,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Staphylococcus</w:t>
      </w:r>
      <w:r w:rsidR="00311C66">
        <w:rPr>
          <w:i/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aureus</w:t>
      </w:r>
      <w:r w:rsidR="00311C66">
        <w:rPr>
          <w:i/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</w:t>
      </w:r>
      <w:r w:rsidRPr="00A66829">
        <w:rPr>
          <w:i/>
          <w:color w:val="000000" w:themeColor="text1"/>
          <w:lang w:eastAsia="zh-CN"/>
        </w:rPr>
        <w:t>S.</w:t>
      </w:r>
      <w:r w:rsidR="00311C66">
        <w:rPr>
          <w:i/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aureus</w:t>
      </w:r>
      <w:r w:rsidRPr="00A66829">
        <w:rPr>
          <w:color w:val="000000" w:themeColor="text1"/>
          <w:lang w:eastAsia="zh-CN"/>
        </w:rPr>
        <w:t>)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predominant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causative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agent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</w:t>
      </w:r>
      <w:bookmarkEnd w:id="134"/>
      <w:bookmarkEnd w:id="135"/>
      <w:r w:rsidRPr="00A66829">
        <w:rPr>
          <w:color w:val="000000" w:themeColor="text1"/>
          <w:lang w:eastAsia="zh-CN"/>
        </w:rPr>
        <w:t>tion</w:t>
      </w:r>
      <w:r w:rsidRPr="00A66829">
        <w:rPr>
          <w:color w:val="000000" w:themeColor="text1"/>
          <w:vertAlign w:val="superscript"/>
          <w:lang w:eastAsia="zh-CN"/>
        </w:rPr>
        <w:t>2,3</w:t>
      </w:r>
      <w:r w:rsidRPr="00A66829">
        <w:rPr>
          <w:color w:val="000000" w:themeColor="text1"/>
          <w:lang w:eastAsia="zh-CN"/>
        </w:rPr>
        <w:t>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painful,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debilitating,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often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takes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chronic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course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that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extremely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difficult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</w:t>
      </w:r>
      <w:r w:rsidRPr="00A66829">
        <w:rPr>
          <w:color w:val="000000" w:themeColor="text1"/>
          <w:vertAlign w:val="superscript"/>
          <w:lang w:eastAsia="zh-CN"/>
        </w:rPr>
        <w:t>4</w:t>
      </w:r>
      <w:r w:rsidRPr="00A66829">
        <w:rPr>
          <w:color w:val="000000" w:themeColor="text1"/>
          <w:lang w:eastAsia="zh-CN"/>
        </w:rPr>
        <w:t>.</w:t>
      </w:r>
      <w:bookmarkStart w:id="136" w:name="OLE_LINK552"/>
      <w:bookmarkStart w:id="137" w:name="OLE_LINK553"/>
      <w:bookmarkStart w:id="138" w:name="OLE_LINK551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present,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debridement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necrotic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tissue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implanting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vancomycin-loaded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calcium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(VCS)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beads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have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been</w:t>
      </w:r>
      <w:r w:rsidR="00311C66">
        <w:rPr>
          <w:color w:val="000000" w:themeColor="text1"/>
          <w:lang w:eastAsia="zh-CN"/>
        </w:rPr>
        <w:t xml:space="preserve"> </w:t>
      </w:r>
      <w:bookmarkStart w:id="139" w:name="OLE_LINK556"/>
      <w:bookmarkStart w:id="140" w:name="OLE_LINK557"/>
      <w:r w:rsidRPr="00A66829">
        <w:rPr>
          <w:color w:val="000000" w:themeColor="text1"/>
          <w:lang w:eastAsia="zh-CN"/>
        </w:rPr>
        <w:t>confirmed</w:t>
      </w:r>
      <w:bookmarkEnd w:id="139"/>
      <w:bookmarkEnd w:id="140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efficient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strategy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controlling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local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bookmarkEnd w:id="136"/>
      <w:bookmarkEnd w:id="137"/>
      <w:bookmarkEnd w:id="138"/>
      <w:r w:rsidRPr="00A66829">
        <w:rPr>
          <w:color w:val="000000" w:themeColor="text1"/>
          <w:vertAlign w:val="superscript"/>
          <w:lang w:eastAsia="zh-CN"/>
        </w:rPr>
        <w:t>5,6</w:t>
      </w:r>
      <w:r w:rsidRPr="00A66829">
        <w:rPr>
          <w:color w:val="000000" w:themeColor="text1"/>
          <w:lang w:eastAsia="zh-CN"/>
        </w:rPr>
        <w:t>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However,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10</w:t>
      </w:r>
      <w:r w:rsidR="00A66829" w:rsidRPr="00A66829">
        <w:rPr>
          <w:color w:val="000000" w:themeColor="text1"/>
          <w:lang w:eastAsia="zh-CN"/>
        </w:rPr>
        <w:t>%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15%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patients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experienced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prolonged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repair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process,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delayed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union,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non-union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after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anti-infection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</w:t>
      </w:r>
      <w:r w:rsidRPr="00A66829">
        <w:rPr>
          <w:color w:val="000000" w:themeColor="text1"/>
          <w:vertAlign w:val="superscript"/>
          <w:lang w:eastAsia="zh-CN"/>
        </w:rPr>
        <w:t>7</w:t>
      </w:r>
      <w:r w:rsidRPr="00A66829">
        <w:rPr>
          <w:color w:val="000000" w:themeColor="text1"/>
          <w:lang w:eastAsia="zh-CN"/>
        </w:rPr>
        <w:t>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large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segment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defect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most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difficult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issue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="00A66829" w:rsidRPr="00A66829">
        <w:rPr>
          <w:color w:val="000000" w:themeColor="text1"/>
          <w:lang w:eastAsia="zh-CN"/>
        </w:rPr>
        <w:t>orthopedic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surgeons.</w:t>
      </w:r>
      <w:bookmarkStart w:id="141" w:name="OLE_LINK224"/>
      <w:bookmarkStart w:id="142" w:name="OLE_LINK171"/>
      <w:bookmarkStart w:id="143" w:name="OLE_LINK223"/>
      <w:bookmarkStart w:id="144" w:name="OLE_LINK170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autologous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bookmarkEnd w:id="141"/>
      <w:bookmarkEnd w:id="142"/>
      <w:bookmarkEnd w:id="143"/>
      <w:bookmarkEnd w:id="144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graft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considered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optimal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replacement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non-union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</w:t>
      </w:r>
      <w:r w:rsidRPr="00A66829">
        <w:rPr>
          <w:color w:val="000000" w:themeColor="text1"/>
          <w:vertAlign w:val="superscript"/>
          <w:lang w:eastAsia="zh-CN"/>
        </w:rPr>
        <w:t>8,9</w:t>
      </w:r>
      <w:r w:rsidRPr="00A66829">
        <w:rPr>
          <w:color w:val="000000" w:themeColor="text1"/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iCs/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date,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most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studies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autologous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implantation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have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been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conducted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various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kinds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animal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models,</w:t>
      </w:r>
      <w:bookmarkStart w:id="145" w:name="OLE_LINK559"/>
      <w:bookmarkStart w:id="146" w:name="OLE_LINK560"/>
      <w:bookmarkStart w:id="147" w:name="OLE_LINK558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such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as</w:t>
      </w:r>
      <w:bookmarkEnd w:id="145"/>
      <w:bookmarkEnd w:id="146"/>
      <w:bookmarkEnd w:id="147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rats,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rabbits,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dogs,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pigs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sheep</w:t>
      </w:r>
      <w:r w:rsidRPr="00A66829">
        <w:rPr>
          <w:color w:val="000000" w:themeColor="text1"/>
          <w:vertAlign w:val="superscript"/>
          <w:lang w:eastAsia="zh-CN"/>
        </w:rPr>
        <w:t>10,11</w:t>
      </w:r>
      <w:r w:rsidRPr="00A66829">
        <w:rPr>
          <w:color w:val="000000" w:themeColor="text1"/>
          <w:lang w:eastAsia="zh-CN"/>
        </w:rPr>
        <w:t>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are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most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commonly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studies,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first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performed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Norden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Kennedy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1970</w:t>
      </w:r>
      <w:r w:rsidRPr="00A66829">
        <w:rPr>
          <w:color w:val="000000" w:themeColor="text1"/>
          <w:vertAlign w:val="superscript"/>
          <w:lang w:eastAsia="zh-CN"/>
        </w:rPr>
        <w:t>12,13</w:t>
      </w:r>
      <w:r w:rsidRPr="00A66829">
        <w:rPr>
          <w:color w:val="000000" w:themeColor="text1"/>
          <w:lang w:eastAsia="zh-CN"/>
        </w:rPr>
        <w:t>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our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previous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following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Norden's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method,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found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that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quantity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S.</w:t>
      </w:r>
      <w:r w:rsidR="00311C66">
        <w:rPr>
          <w:i/>
          <w:color w:val="000000" w:themeColor="text1"/>
          <w:lang w:eastAsia="zh-CN"/>
        </w:rPr>
        <w:t xml:space="preserve"> </w:t>
      </w:r>
      <w:r w:rsidRPr="00A66829">
        <w:rPr>
          <w:i/>
          <w:color w:val="000000" w:themeColor="text1"/>
          <w:lang w:eastAsia="zh-CN"/>
        </w:rPr>
        <w:t>aureus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injected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into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bone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marrow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could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lastRenderedPageBreak/>
        <w:t>not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be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quantified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accurately,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as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the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blood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leaking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out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of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bone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marrow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led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to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bacteria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solution</w:t>
      </w:r>
      <w:r w:rsidR="00311C66">
        <w:rPr>
          <w:iCs/>
          <w:color w:val="000000" w:themeColor="text1"/>
          <w:lang w:eastAsia="zh-CN"/>
        </w:rPr>
        <w:t xml:space="preserve"> </w:t>
      </w:r>
      <w:r w:rsidRPr="00A66829">
        <w:rPr>
          <w:iCs/>
          <w:color w:val="000000" w:themeColor="text1"/>
          <w:lang w:eastAsia="zh-CN"/>
        </w:rPr>
        <w:t>overflow.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148" w:name="OLE_LINK337"/>
      <w:bookmarkStart w:id="149" w:name="OLE_LINK339"/>
      <w:bookmarkStart w:id="150" w:name="OLE_LINK338"/>
      <w:bookmarkStart w:id="151" w:name="OLE_LINK635"/>
      <w:bookmarkStart w:id="152" w:name="OLE_LINK633"/>
      <w:bookmarkStart w:id="153" w:name="OLE_LINK634"/>
      <w:bookmarkEnd w:id="125"/>
      <w:bookmarkEnd w:id="126"/>
      <w:bookmarkEnd w:id="127"/>
      <w:r w:rsidRPr="00A66829">
        <w:rPr>
          <w:color w:val="000000" w:themeColor="text1"/>
          <w:lang w:eastAsia="zh-CN"/>
        </w:rPr>
        <w:t>This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article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presents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improved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surgical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method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for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inducing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rabbits.</w:t>
      </w:r>
      <w:bookmarkEnd w:id="148"/>
      <w:bookmarkEnd w:id="149"/>
      <w:bookmarkEnd w:id="150"/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procedure,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blood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biochemistry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test,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bacteriological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examination,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histopathologic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examination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were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performed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verify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model.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VCS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implanted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inhibit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infection,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and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was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implanted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to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promote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regeneration.</w:t>
      </w:r>
    </w:p>
    <w:bookmarkEnd w:id="128"/>
    <w:bookmarkEnd w:id="129"/>
    <w:bookmarkEnd w:id="151"/>
    <w:bookmarkEnd w:id="152"/>
    <w:bookmarkEnd w:id="153"/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</w:rPr>
      </w:pPr>
      <w:bookmarkStart w:id="154" w:name="OLE_LINK941"/>
      <w:bookmarkStart w:id="155" w:name="OLE_LINK937"/>
      <w:bookmarkStart w:id="156" w:name="OLE_LINK938"/>
      <w:bookmarkStart w:id="157" w:name="OLE_LINK940"/>
      <w:bookmarkStart w:id="158" w:name="OLE_LINK939"/>
      <w:bookmarkEnd w:id="131"/>
      <w:bookmarkEnd w:id="132"/>
      <w:bookmarkEnd w:id="133"/>
      <w:r w:rsidRPr="00A66829">
        <w:rPr>
          <w:b/>
        </w:rPr>
        <w:t>PROTOCOL: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used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the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present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study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were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accordance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with</w:t>
      </w:r>
      <w:r w:rsidR="00311C66">
        <w:rPr>
          <w:color w:val="000000" w:themeColor="text1"/>
          <w:lang w:eastAsia="zh-CN"/>
        </w:rPr>
        <w:t xml:space="preserve"> </w:t>
      </w:r>
      <w:r w:rsidRPr="00A66829">
        <w:t>the</w:t>
      </w:r>
      <w:r w:rsidR="00311C66">
        <w:t xml:space="preserve"> </w:t>
      </w:r>
      <w:r w:rsidRPr="00A66829">
        <w:t>Guide</w:t>
      </w:r>
      <w:r w:rsidR="00311C66">
        <w:t xml:space="preserve"> </w:t>
      </w:r>
      <w:r w:rsidRPr="00A66829">
        <w:t>for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Care</w:t>
      </w:r>
      <w:r w:rsidR="00311C66">
        <w:t xml:space="preserve"> </w:t>
      </w:r>
      <w:r w:rsidRPr="00A66829">
        <w:t>and</w:t>
      </w:r>
      <w:r w:rsidR="00311C66">
        <w:t xml:space="preserve"> </w:t>
      </w:r>
      <w:r w:rsidRPr="00A66829">
        <w:t>Use</w:t>
      </w:r>
      <w:r w:rsidR="00311C66">
        <w:t xml:space="preserve"> </w:t>
      </w:r>
      <w:r w:rsidRPr="00A66829">
        <w:t>of</w:t>
      </w:r>
      <w:r w:rsidR="00311C66">
        <w:t xml:space="preserve"> </w:t>
      </w:r>
      <w:r w:rsidRPr="00A66829">
        <w:rPr>
          <w:lang w:eastAsia="zh-CN"/>
        </w:rPr>
        <w:t>L</w:t>
      </w:r>
      <w:r w:rsidRPr="00A66829">
        <w:t>aboratory</w:t>
      </w:r>
      <w:r w:rsidR="00311C66">
        <w:t xml:space="preserve"> </w:t>
      </w:r>
      <w:r w:rsidRPr="00A66829">
        <w:t>Animals</w:t>
      </w:r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All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experimental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procedures</w:t>
      </w:r>
      <w:r w:rsidR="00311C66">
        <w:rPr>
          <w:lang w:eastAsia="zh-CN"/>
        </w:rPr>
        <w:t xml:space="preserve"> </w:t>
      </w:r>
      <w:r w:rsidRPr="00A66829">
        <w:t>were</w:t>
      </w:r>
      <w:r w:rsidR="00311C66">
        <w:t xml:space="preserve"> </w:t>
      </w:r>
      <w:r w:rsidRPr="00A66829">
        <w:rPr>
          <w:lang w:eastAsia="zh-CN"/>
        </w:rPr>
        <w:t>followed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rules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t>the</w:t>
      </w:r>
      <w:r w:rsidR="00311C66">
        <w:t xml:space="preserve"> </w:t>
      </w:r>
      <w:r w:rsidRPr="00A66829">
        <w:t>Bioethics</w:t>
      </w:r>
      <w:r w:rsidR="00311C66">
        <w:t xml:space="preserve"> </w:t>
      </w:r>
      <w:r w:rsidRPr="00A66829">
        <w:t>Committee</w:t>
      </w:r>
      <w:r w:rsidR="00311C66">
        <w:t xml:space="preserve"> </w:t>
      </w:r>
      <w:r w:rsidRPr="00A66829">
        <w:t>of</w:t>
      </w:r>
      <w:r w:rsidR="00311C66">
        <w:t xml:space="preserve"> </w:t>
      </w:r>
      <w:r w:rsidRPr="00A66829">
        <w:t>Zhejiang</w:t>
      </w:r>
      <w:r w:rsidR="00311C66">
        <w:t xml:space="preserve"> </w:t>
      </w:r>
      <w:r w:rsidRPr="00A66829">
        <w:t>Academy</w:t>
      </w:r>
      <w:r w:rsidR="00311C66">
        <w:t xml:space="preserve"> </w:t>
      </w:r>
      <w:r w:rsidRPr="00A66829">
        <w:t>of</w:t>
      </w:r>
      <w:r w:rsidR="00311C66">
        <w:t xml:space="preserve"> </w:t>
      </w:r>
      <w:r w:rsidRPr="00A66829">
        <w:rPr>
          <w:lang w:eastAsia="zh-CN"/>
        </w:rPr>
        <w:t>T</w:t>
      </w:r>
      <w:r w:rsidRPr="00A66829">
        <w:t>raditional</w:t>
      </w:r>
      <w:r w:rsidR="00311C66">
        <w:t xml:space="preserve"> </w:t>
      </w:r>
      <w:r w:rsidRPr="00A66829">
        <w:t>Chinese</w:t>
      </w:r>
      <w:r w:rsidR="00311C66">
        <w:t xml:space="preserve"> </w:t>
      </w:r>
      <w:r w:rsidRPr="00A66829">
        <w:t>Medicine.</w:t>
      </w:r>
      <w:r w:rsidR="00311C66">
        <w:t xml:space="preserve"> 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highlight w:val="yellow"/>
        </w:rPr>
      </w:pPr>
      <w:bookmarkStart w:id="159" w:name="OLE_LINK742"/>
      <w:bookmarkStart w:id="160" w:name="OLE_LINK743"/>
      <w:bookmarkStart w:id="161" w:name="_Hlk528764272"/>
      <w:r w:rsidRPr="00A66829">
        <w:rPr>
          <w:b/>
          <w:bCs/>
          <w:highlight w:val="yellow"/>
        </w:rPr>
        <w:t>Preparation</w:t>
      </w:r>
      <w:r w:rsidR="00311C66">
        <w:rPr>
          <w:b/>
          <w:bCs/>
          <w:highlight w:val="yellow"/>
        </w:rPr>
        <w:t xml:space="preserve"> </w:t>
      </w:r>
      <w:r w:rsidRPr="00A66829">
        <w:rPr>
          <w:b/>
          <w:bCs/>
          <w:highlight w:val="yellow"/>
        </w:rPr>
        <w:t>of</w:t>
      </w:r>
      <w:r w:rsidR="00311C66">
        <w:rPr>
          <w:b/>
          <w:bCs/>
          <w:highlight w:val="yellow"/>
          <w:lang w:eastAsia="zh-CN"/>
        </w:rPr>
        <w:t xml:space="preserve"> </w:t>
      </w:r>
      <w:r w:rsidR="00A66829" w:rsidRPr="00A66829">
        <w:rPr>
          <w:b/>
          <w:bCs/>
          <w:highlight w:val="yellow"/>
        </w:rPr>
        <w:t>the</w:t>
      </w:r>
      <w:bookmarkStart w:id="162" w:name="OLE_LINK584"/>
      <w:bookmarkStart w:id="163" w:name="OLE_LINK440"/>
      <w:bookmarkStart w:id="164" w:name="OLE_LINK585"/>
      <w:bookmarkStart w:id="165" w:name="OLE_LINK447"/>
      <w:bookmarkStart w:id="166" w:name="OLE_LINK446"/>
      <w:bookmarkStart w:id="167" w:name="OLE_LINK439"/>
      <w:r w:rsidR="00311C66">
        <w:rPr>
          <w:b/>
          <w:bCs/>
          <w:highlight w:val="yellow"/>
          <w:lang w:eastAsia="zh-CN"/>
        </w:rPr>
        <w:t xml:space="preserve"> </w:t>
      </w:r>
      <w:r w:rsidR="00A66829" w:rsidRPr="00A66829">
        <w:rPr>
          <w:b/>
          <w:bCs/>
          <w:highlight w:val="yellow"/>
          <w:lang w:eastAsia="zh-CN"/>
        </w:rPr>
        <w:t>b</w:t>
      </w:r>
      <w:r w:rsidR="00A66829" w:rsidRPr="00A66829">
        <w:rPr>
          <w:b/>
          <w:bCs/>
          <w:highlight w:val="yellow"/>
        </w:rPr>
        <w:t>acterial</w:t>
      </w:r>
      <w:r w:rsidR="00311C66">
        <w:rPr>
          <w:b/>
          <w:bCs/>
          <w:highlight w:val="yellow"/>
          <w:lang w:eastAsia="zh-CN"/>
        </w:rPr>
        <w:t xml:space="preserve"> </w:t>
      </w:r>
      <w:r w:rsidR="00A66829" w:rsidRPr="00A66829">
        <w:rPr>
          <w:b/>
          <w:bCs/>
          <w:highlight w:val="yellow"/>
        </w:rPr>
        <w:t>suspension</w:t>
      </w:r>
      <w:bookmarkEnd w:id="162"/>
      <w:bookmarkEnd w:id="163"/>
      <w:bookmarkEnd w:id="164"/>
      <w:bookmarkEnd w:id="165"/>
      <w:bookmarkEnd w:id="166"/>
      <w:bookmarkEnd w:id="167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:rsidR="00AC1CE4" w:rsidRPr="007E5D62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7E5D62">
        <w:rPr>
          <w:highlight w:val="yellow"/>
          <w:lang w:eastAsia="zh-CN"/>
        </w:rPr>
        <w:t>D</w:t>
      </w:r>
      <w:r w:rsidRPr="007E5D62">
        <w:rPr>
          <w:highlight w:val="yellow"/>
        </w:rPr>
        <w:t>issolve</w:t>
      </w:r>
      <w:bookmarkStart w:id="168" w:name="OLE_LINK300"/>
      <w:bookmarkStart w:id="169" w:name="OLE_LINK299"/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0.5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mg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i/>
          <w:highlight w:val="yellow"/>
          <w:lang w:eastAsia="zh-CN"/>
        </w:rPr>
        <w:t>S</w:t>
      </w:r>
      <w:r w:rsidRPr="007E5D62">
        <w:rPr>
          <w:i/>
          <w:highlight w:val="yellow"/>
        </w:rPr>
        <w:t>.</w:t>
      </w:r>
      <w:r w:rsidR="00311C66">
        <w:rPr>
          <w:i/>
          <w:highlight w:val="yellow"/>
        </w:rPr>
        <w:t xml:space="preserve"> </w:t>
      </w:r>
      <w:r w:rsidRPr="007E5D62">
        <w:rPr>
          <w:i/>
          <w:highlight w:val="yellow"/>
        </w:rPr>
        <w:t>aureus</w:t>
      </w:r>
      <w:r w:rsidR="00311C66">
        <w:rPr>
          <w:i/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freeze-drying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powder</w:t>
      </w:r>
      <w:bookmarkEnd w:id="168"/>
      <w:bookmarkEnd w:id="169"/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</w:rPr>
        <w:t>(</w:t>
      </w:r>
      <w:bookmarkStart w:id="170" w:name="OLE_LINK386"/>
      <w:bookmarkStart w:id="171" w:name="OLE_LINK385"/>
      <w:bookmarkStart w:id="172" w:name="OLE_LINK387"/>
      <w:r w:rsidRPr="007E5D62">
        <w:rPr>
          <w:highlight w:val="yellow"/>
        </w:rPr>
        <w:t>ATCC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6538</w:t>
      </w:r>
      <w:bookmarkEnd w:id="170"/>
      <w:bookmarkEnd w:id="171"/>
      <w:bookmarkEnd w:id="172"/>
      <w:r w:rsidRPr="007E5D62">
        <w:rPr>
          <w:highlight w:val="yellow"/>
        </w:rPr>
        <w:t>)</w:t>
      </w:r>
      <w:r w:rsidR="00311C66">
        <w:rPr>
          <w:highlight w:val="yellow"/>
        </w:rPr>
        <w:t xml:space="preserve"> </w:t>
      </w:r>
      <w:r w:rsidRPr="007E5D62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bookmarkStart w:id="173" w:name="OLE_LINK744"/>
      <w:bookmarkStart w:id="174" w:name="OLE_LINK745"/>
      <w:bookmarkStart w:id="175" w:name="OLE_LINK746"/>
      <w:r w:rsidRPr="007E5D62">
        <w:rPr>
          <w:highlight w:val="yellow"/>
          <w:lang w:eastAsia="zh-CN"/>
        </w:rPr>
        <w:t>0.3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mL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bCs/>
          <w:highlight w:val="yellow"/>
        </w:rPr>
        <w:t>Luria-Bertani</w:t>
      </w:r>
      <w:r w:rsidR="00311C66">
        <w:rPr>
          <w:bCs/>
          <w:highlight w:val="yellow"/>
        </w:rPr>
        <w:t xml:space="preserve"> </w:t>
      </w:r>
      <w:r w:rsidRPr="007E5D62">
        <w:rPr>
          <w:highlight w:val="yellow"/>
          <w:lang w:eastAsia="zh-CN"/>
        </w:rPr>
        <w:t>culture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medium</w:t>
      </w:r>
      <w:bookmarkEnd w:id="173"/>
      <w:bookmarkEnd w:id="174"/>
      <w:bookmarkEnd w:id="175"/>
      <w:r w:rsidRPr="007E5D62">
        <w:rPr>
          <w:highlight w:val="yellow"/>
          <w:lang w:eastAsia="zh-CN"/>
        </w:rPr>
        <w:t>.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Mix</w:t>
      </w:r>
      <w:r w:rsidR="00311C66">
        <w:rPr>
          <w:highlight w:val="yellow"/>
          <w:lang w:eastAsia="zh-CN"/>
        </w:rPr>
        <w:t xml:space="preserve"> </w:t>
      </w:r>
      <w:bookmarkStart w:id="176" w:name="OLE_LINK399"/>
      <w:bookmarkStart w:id="177" w:name="OLE_LINK397"/>
      <w:bookmarkStart w:id="178" w:name="OLE_LINK398"/>
      <w:r w:rsidRPr="007E5D62">
        <w:rPr>
          <w:highlight w:val="yellow"/>
          <w:lang w:eastAsia="zh-CN"/>
        </w:rPr>
        <w:t>suspension</w:t>
      </w:r>
      <w:r w:rsidR="00311C66">
        <w:rPr>
          <w:highlight w:val="yellow"/>
          <w:lang w:eastAsia="zh-CN"/>
        </w:rPr>
        <w:t xml:space="preserve"> </w:t>
      </w:r>
      <w:bookmarkEnd w:id="176"/>
      <w:bookmarkEnd w:id="177"/>
      <w:bookmarkEnd w:id="178"/>
      <w:r w:rsidRPr="007E5D62">
        <w:rPr>
          <w:highlight w:val="yellow"/>
          <w:lang w:eastAsia="zh-CN"/>
        </w:rPr>
        <w:t>completely.</w:t>
      </w:r>
    </w:p>
    <w:p w:rsidR="00AC1CE4" w:rsidRPr="007E5D62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7E5D62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7E5D62">
        <w:rPr>
          <w:highlight w:val="yellow"/>
        </w:rPr>
        <w:t>Streak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t</w:t>
      </w:r>
      <w:r w:rsidRPr="007E5D62">
        <w:rPr>
          <w:highlight w:val="yellow"/>
          <w:lang w:eastAsia="zh-CN"/>
        </w:rPr>
        <w:t>he</w:t>
      </w:r>
      <w:bookmarkStart w:id="179" w:name="OLE_LINK772"/>
      <w:bookmarkStart w:id="180" w:name="OLE_LINK771"/>
      <w:bookmarkStart w:id="181" w:name="OLE_LINK775"/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bacteria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suspension</w:t>
      </w:r>
      <w:r w:rsidR="00311C66">
        <w:rPr>
          <w:highlight w:val="yellow"/>
          <w:lang w:eastAsia="zh-CN"/>
        </w:rPr>
        <w:t xml:space="preserve"> </w:t>
      </w:r>
      <w:bookmarkEnd w:id="179"/>
      <w:bookmarkEnd w:id="180"/>
      <w:bookmarkEnd w:id="181"/>
      <w:r w:rsidRPr="007E5D62">
        <w:rPr>
          <w:highlight w:val="yellow"/>
        </w:rPr>
        <w:t>onto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tryptic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soy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agar</w:t>
      </w:r>
      <w:r w:rsidR="00311C66">
        <w:rPr>
          <w:highlight w:val="yellow"/>
        </w:rPr>
        <w:t xml:space="preserve"> </w:t>
      </w:r>
      <w:bookmarkStart w:id="182" w:name="OLE_LINK698"/>
      <w:bookmarkStart w:id="183" w:name="OLE_LINK699"/>
      <w:r w:rsidRPr="007E5D62">
        <w:rPr>
          <w:highlight w:val="yellow"/>
        </w:rPr>
        <w:t>plates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incubate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bacterial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</w:rPr>
        <w:t>colonies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at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37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°C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for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16</w:t>
      </w:r>
      <w:r w:rsidR="00311C66">
        <w:rPr>
          <w:highlight w:val="yellow"/>
        </w:rPr>
        <w:t xml:space="preserve"> </w:t>
      </w:r>
      <w:r w:rsidRPr="007E5D62">
        <w:rPr>
          <w:highlight w:val="yellow"/>
          <w:lang w:eastAsia="zh-CN"/>
        </w:rPr>
        <w:t>h</w:t>
      </w:r>
      <w:bookmarkEnd w:id="182"/>
      <w:bookmarkEnd w:id="183"/>
      <w:r w:rsidRPr="007E5D62">
        <w:rPr>
          <w:highlight w:val="yellow"/>
        </w:rPr>
        <w:t>.</w:t>
      </w:r>
    </w:p>
    <w:p w:rsidR="00AC1CE4" w:rsidRPr="007E5D62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7E5D62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7E5D62">
        <w:rPr>
          <w:highlight w:val="yellow"/>
        </w:rPr>
        <w:t>Select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single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bacterial</w:t>
      </w:r>
      <w:r w:rsidR="00311C66">
        <w:rPr>
          <w:highlight w:val="yellow"/>
        </w:rPr>
        <w:t xml:space="preserve"> </w:t>
      </w:r>
      <w:r w:rsidRPr="007E5D62">
        <w:rPr>
          <w:highlight w:val="yellow"/>
          <w:lang w:eastAsia="zh-CN"/>
        </w:rPr>
        <w:t>colony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forming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unit</w:t>
      </w:r>
      <w:r w:rsidR="00311C66">
        <w:rPr>
          <w:highlight w:val="yellow"/>
        </w:rPr>
        <w:t xml:space="preserve"> </w:t>
      </w:r>
      <w:r w:rsidRPr="007E5D62">
        <w:rPr>
          <w:highlight w:val="yellow"/>
          <w:lang w:eastAsia="zh-CN"/>
        </w:rPr>
        <w:t>(CFU)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</w:rPr>
        <w:t>and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culture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in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tryptic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soy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broth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tubes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for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24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h.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</w:rPr>
        <w:t>Perform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subculture</w:t>
      </w:r>
      <w:r w:rsidR="00311C66">
        <w:rPr>
          <w:highlight w:val="yellow"/>
        </w:rPr>
        <w:t xml:space="preserve"> </w:t>
      </w:r>
      <w:r w:rsidRPr="007E5D62">
        <w:rPr>
          <w:highlight w:val="yellow"/>
          <w:lang w:eastAsia="zh-CN"/>
        </w:rPr>
        <w:t>for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</w:rPr>
        <w:t>approximately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2</w:t>
      </w:r>
      <w:r w:rsidRPr="007E5D62">
        <w:rPr>
          <w:highlight w:val="yellow"/>
          <w:lang w:eastAsia="zh-CN"/>
        </w:rPr>
        <w:t>4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h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at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37</w:t>
      </w:r>
      <w:r w:rsidR="00311C66">
        <w:rPr>
          <w:highlight w:val="yellow"/>
          <w:lang w:eastAsia="zh-CN"/>
        </w:rPr>
        <w:t xml:space="preserve"> </w:t>
      </w:r>
      <w:r w:rsidR="00A66829" w:rsidRPr="007E5D62">
        <w:rPr>
          <w:highlight w:val="yellow"/>
          <w:lang w:eastAsia="zh-CN"/>
        </w:rPr>
        <w:t>°</w:t>
      </w:r>
      <w:proofErr w:type="gramStart"/>
      <w:r w:rsidR="00A66829" w:rsidRPr="007E5D62">
        <w:rPr>
          <w:highlight w:val="yellow"/>
          <w:lang w:eastAsia="zh-CN"/>
        </w:rPr>
        <w:t>C</w:t>
      </w:r>
      <w:r w:rsidRPr="007E5D62">
        <w:rPr>
          <w:highlight w:val="yellow"/>
          <w:lang w:eastAsia="zh-CN"/>
        </w:rPr>
        <w:t>,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and</w:t>
      </w:r>
      <w:bookmarkStart w:id="184" w:name="OLE_LINK37"/>
      <w:bookmarkStart w:id="185" w:name="OLE_LINK36"/>
      <w:bookmarkStart w:id="186" w:name="OLE_LINK49"/>
      <w:proofErr w:type="gramEnd"/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</w:rPr>
        <w:t>obtain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mid-logarithmic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growth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phase</w:t>
      </w:r>
      <w:r w:rsidR="00311C66">
        <w:rPr>
          <w:highlight w:val="yellow"/>
        </w:rPr>
        <w:t xml:space="preserve"> </w:t>
      </w:r>
      <w:r w:rsidRPr="007E5D62">
        <w:rPr>
          <w:highlight w:val="yellow"/>
        </w:rPr>
        <w:t>bacteria</w:t>
      </w:r>
      <w:bookmarkStart w:id="187" w:name="OLE_LINK865"/>
      <w:bookmarkStart w:id="188" w:name="OLE_LINK866"/>
      <w:bookmarkStart w:id="189" w:name="OLE_LINK867"/>
      <w:r w:rsidR="00311C66">
        <w:rPr>
          <w:highlight w:val="yellow"/>
          <w:lang w:eastAsia="zh-CN"/>
        </w:rPr>
        <w:t xml:space="preserve"> </w:t>
      </w:r>
      <w:bookmarkEnd w:id="184"/>
      <w:bookmarkEnd w:id="185"/>
      <w:bookmarkEnd w:id="186"/>
      <w:r w:rsidRPr="007E5D62">
        <w:rPr>
          <w:highlight w:val="yellow"/>
          <w:lang w:eastAsia="zh-CN"/>
        </w:rPr>
        <w:t>after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16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to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18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h,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when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optical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density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(OD)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value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is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0.6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at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600</w:t>
      </w:r>
      <w:r w:rsidR="00311C66">
        <w:rPr>
          <w:highlight w:val="yellow"/>
          <w:lang w:eastAsia="zh-CN"/>
        </w:rPr>
        <w:t xml:space="preserve"> </w:t>
      </w:r>
      <w:r w:rsidRPr="007E5D62">
        <w:rPr>
          <w:highlight w:val="yellow"/>
          <w:lang w:eastAsia="zh-CN"/>
        </w:rPr>
        <w:t>nm</w:t>
      </w:r>
      <w:r w:rsidRPr="007E5D62">
        <w:rPr>
          <w:highlight w:val="yellow"/>
          <w:vertAlign w:val="superscript"/>
          <w:lang w:eastAsia="zh-CN"/>
        </w:rPr>
        <w:t>14</w:t>
      </w:r>
      <w:bookmarkEnd w:id="187"/>
      <w:bookmarkEnd w:id="188"/>
      <w:bookmarkEnd w:id="189"/>
      <w:r w:rsidRPr="007E5D62">
        <w:rPr>
          <w:highlight w:val="yellow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Transfer</w:t>
      </w:r>
      <w:r w:rsidR="00311C66">
        <w:rPr>
          <w:highlight w:val="yellow"/>
          <w:lang w:eastAsia="zh-CN"/>
        </w:rPr>
        <w:t xml:space="preserve"> </w:t>
      </w:r>
      <w:bookmarkStart w:id="190" w:name="OLE_LINK669"/>
      <w:bookmarkStart w:id="191" w:name="OLE_LINK668"/>
      <w:r w:rsidRPr="00B9699A">
        <w:rPr>
          <w:highlight w:val="yellow"/>
          <w:lang w:eastAsia="zh-CN"/>
        </w:rPr>
        <w:t>1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mL</w:t>
      </w:r>
      <w:r w:rsidR="00311C66">
        <w:rPr>
          <w:highlight w:val="yellow"/>
          <w:lang w:eastAsia="zh-CN"/>
        </w:rPr>
        <w:t xml:space="preserve"> </w:t>
      </w:r>
      <w:bookmarkStart w:id="192" w:name="OLE_LINK780"/>
      <w:bookmarkStart w:id="193" w:name="OLE_LINK825"/>
      <w:bookmarkStart w:id="194" w:name="OLE_LINK824"/>
      <w:bookmarkStart w:id="195" w:name="OLE_LINK781"/>
      <w:bookmarkStart w:id="196" w:name="OLE_LINK737"/>
      <w:bookmarkStart w:id="197" w:name="OLE_LINK722"/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bacteria</w:t>
      </w:r>
      <w:bookmarkEnd w:id="192"/>
      <w:bookmarkEnd w:id="193"/>
      <w:bookmarkEnd w:id="194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suspension</w:t>
      </w:r>
      <w:bookmarkEnd w:id="195"/>
      <w:bookmarkEnd w:id="196"/>
      <w:bookmarkEnd w:id="197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into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centrifuge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tube</w:t>
      </w:r>
      <w:bookmarkEnd w:id="190"/>
      <w:bookmarkEnd w:id="191"/>
      <w:r w:rsidRPr="00B9699A">
        <w:rPr>
          <w:highlight w:val="yellow"/>
          <w:lang w:eastAsia="zh-CN"/>
        </w:rPr>
        <w:t>.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Centrifuge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for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5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825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x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i/>
          <w:highlight w:val="yellow"/>
          <w:lang w:eastAsia="zh-CN"/>
        </w:rPr>
        <w:t>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4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°</w:t>
      </w:r>
      <w:proofErr w:type="gramStart"/>
      <w:r w:rsidRPr="00B9699A">
        <w:rPr>
          <w:highlight w:val="yellow"/>
        </w:rPr>
        <w:t>C</w:t>
      </w:r>
      <w:r w:rsidRPr="00B9699A">
        <w:rPr>
          <w:highlight w:val="yellow"/>
          <w:lang w:eastAsia="zh-CN"/>
        </w:rPr>
        <w:t>,</w:t>
      </w:r>
      <w:r w:rsidR="00311C66">
        <w:rPr>
          <w:highlight w:val="yellow"/>
          <w:lang w:eastAsia="zh-CN"/>
        </w:rPr>
        <w:t xml:space="preserve"> </w:t>
      </w:r>
      <w:bookmarkStart w:id="198" w:name="OLE_LINK50"/>
      <w:bookmarkStart w:id="199" w:name="OLE_LINK51"/>
      <w:r w:rsidRPr="00B9699A">
        <w:rPr>
          <w:highlight w:val="yellow"/>
          <w:lang w:eastAsia="zh-CN"/>
        </w:rPr>
        <w:t>and</w:t>
      </w:r>
      <w:proofErr w:type="gramEnd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discard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supernatant</w:t>
      </w:r>
      <w:r w:rsidRPr="00B9699A">
        <w:rPr>
          <w:highlight w:val="yellow"/>
        </w:rPr>
        <w:t>.</w:t>
      </w:r>
      <w:bookmarkEnd w:id="198"/>
      <w:bookmarkEnd w:id="199"/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Resuspend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and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wash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bookmarkStart w:id="200" w:name="OLE_LINK692"/>
      <w:bookmarkStart w:id="201" w:name="OLE_LINK720"/>
      <w:bookmarkStart w:id="202" w:name="OLE_LINK693"/>
      <w:bookmarkStart w:id="203" w:name="OLE_LINK721"/>
      <w:r w:rsidRPr="00B9699A">
        <w:rPr>
          <w:highlight w:val="yellow"/>
        </w:rPr>
        <w:t>bacteria</w:t>
      </w:r>
      <w:bookmarkEnd w:id="200"/>
      <w:bookmarkEnd w:id="201"/>
      <w:bookmarkEnd w:id="202"/>
      <w:bookmarkEnd w:id="203"/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100</w:t>
      </w:r>
      <w:r w:rsidR="00311C66">
        <w:rPr>
          <w:highlight w:val="yellow"/>
          <w:lang w:eastAsia="zh-CN"/>
        </w:rPr>
        <w:t xml:space="preserve"> </w:t>
      </w:r>
      <w:r w:rsidR="000A4B77" w:rsidRPr="00B9699A">
        <w:rPr>
          <w:highlight w:val="yellow"/>
          <w:lang w:eastAsia="zh-CN"/>
        </w:rPr>
        <w:t>µL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phosphate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buffered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saline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Pr="00B9699A">
        <w:rPr>
          <w:highlight w:val="yellow"/>
        </w:rPr>
        <w:t>PBS</w:t>
      </w:r>
      <w:r w:rsidRPr="00B9699A">
        <w:rPr>
          <w:highlight w:val="yellow"/>
          <w:lang w:eastAsia="zh-CN"/>
        </w:rPr>
        <w:t>)</w:t>
      </w:r>
      <w:r w:rsidR="00A66829" w:rsidRPr="00B9699A">
        <w:rPr>
          <w:highlight w:val="yellow"/>
          <w:lang w:eastAsia="zh-CN"/>
        </w:rPr>
        <w:t>;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repeat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this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step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3</w:t>
      </w:r>
      <w:r w:rsidR="00311C66">
        <w:rPr>
          <w:highlight w:val="yellow"/>
          <w:lang w:eastAsia="zh-CN"/>
        </w:rPr>
        <w:t xml:space="preserve"> </w:t>
      </w:r>
      <w:r w:rsidR="00A66829" w:rsidRPr="00B9699A">
        <w:rPr>
          <w:highlight w:val="yellow"/>
          <w:lang w:eastAsia="zh-CN"/>
        </w:rPr>
        <w:t>times</w:t>
      </w:r>
      <w:r w:rsidRPr="00B9699A">
        <w:rPr>
          <w:highlight w:val="yellow"/>
        </w:rPr>
        <w:t>.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Finally,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resuspend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bacteria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3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PBS.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204" w:name="OLE_LINK762"/>
      <w:bookmarkStart w:id="205" w:name="OLE_LINK761"/>
      <w:bookmarkStart w:id="206" w:name="OLE_LINK760"/>
      <w:bookmarkStart w:id="207" w:name="OLE_LINK759"/>
      <w:r w:rsidRPr="00A66829">
        <w:t>Estimate</w:t>
      </w:r>
      <w:r w:rsidR="00311C66"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bookmarkStart w:id="208" w:name="OLE_LINK695"/>
      <w:bookmarkStart w:id="209" w:name="OLE_LINK694"/>
      <w:bookmarkStart w:id="210" w:name="OLE_LINK443"/>
      <w:bookmarkStart w:id="211" w:name="OLE_LINK770"/>
      <w:bookmarkStart w:id="212" w:name="OLE_LINK442"/>
      <w:bookmarkStart w:id="213" w:name="OLE_LINK441"/>
      <w:r w:rsidRPr="00A66829">
        <w:rPr>
          <w:lang w:eastAsia="zh-CN"/>
        </w:rPr>
        <w:t>bacteria</w:t>
      </w:r>
      <w:bookmarkStart w:id="214" w:name="OLE_LINK448"/>
      <w:bookmarkStart w:id="215" w:name="OLE_LINK451"/>
      <w:bookmarkStart w:id="216" w:name="OLE_LINK449"/>
      <w:bookmarkStart w:id="217" w:name="OLE_LINK452"/>
      <w:bookmarkStart w:id="218" w:name="OLE_LINK450"/>
      <w:bookmarkStart w:id="219" w:name="OLE_LINK453"/>
      <w:bookmarkEnd w:id="208"/>
      <w:bookmarkEnd w:id="209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concentration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bookmarkStart w:id="220" w:name="OLE_LINK681"/>
      <w:bookmarkStart w:id="221" w:name="OLE_LINK680"/>
      <w:bookmarkStart w:id="222" w:name="OLE_LINK679"/>
      <w:bookmarkStart w:id="223" w:name="OLE_LINK473"/>
      <w:bookmarkStart w:id="224" w:name="OLE_LINK472"/>
      <w:bookmarkStart w:id="225" w:name="OLE_LINK471"/>
      <w:bookmarkStart w:id="226" w:name="OLE_LINK424"/>
      <w:bookmarkStart w:id="227" w:name="OLE_LINK423"/>
      <w:r w:rsidRPr="00A66829">
        <w:rPr>
          <w:lang w:eastAsia="zh-CN"/>
        </w:rPr>
        <w:t>McFarland's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turbidimetry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r w:rsidRPr="00A66829">
        <w:rPr>
          <w:vertAlign w:val="superscript"/>
          <w:lang w:eastAsia="zh-CN"/>
        </w:rPr>
        <w:t>15</w:t>
      </w:r>
      <w:r w:rsidRPr="00A66829">
        <w:rPr>
          <w:color w:val="242424"/>
          <w:lang w:eastAsia="zh-CN"/>
        </w:rPr>
        <w:t>.</w:t>
      </w:r>
    </w:p>
    <w:p w:rsidR="00AC1CE4" w:rsidRPr="00A66829" w:rsidRDefault="00AC1CE4" w:rsidP="007E5D62">
      <w:pPr>
        <w:pStyle w:val="ListParagraph1"/>
        <w:widowControl/>
        <w:spacing w:after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2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Transfer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100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500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µL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bacteria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suspension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colorimetric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tube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until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turbidity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equivalent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0.5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McFarland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standard.</w:t>
      </w:r>
      <w:r w:rsidR="00311C66">
        <w:rPr>
          <w:lang w:eastAsia="zh-CN"/>
        </w:rPr>
        <w:t xml:space="preserve"> 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2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Assess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turbidity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visual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comparison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0.5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McFarland,</w:t>
      </w:r>
      <w:r w:rsidR="00311C66">
        <w:rPr>
          <w:lang w:eastAsia="zh-CN"/>
        </w:rPr>
        <w:t xml:space="preserve"> </w:t>
      </w:r>
      <w:r w:rsidRPr="00A66829">
        <w:t>when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content</w:t>
      </w:r>
      <w:r w:rsidR="00311C66">
        <w:t xml:space="preserve"> </w:t>
      </w:r>
      <w:r w:rsidRPr="00A66829">
        <w:t>of</w:t>
      </w:r>
      <w:r w:rsidR="00311C66">
        <w:t xml:space="preserve"> </w:t>
      </w:r>
      <w:r w:rsidRPr="00A66829">
        <w:t>bacteria</w:t>
      </w:r>
      <w:r w:rsidR="00311C66">
        <w:t xml:space="preserve"> </w:t>
      </w:r>
      <w:r w:rsidRPr="00A66829">
        <w:t>reache</w:t>
      </w:r>
      <w:r w:rsidRPr="00A66829">
        <w:rPr>
          <w:lang w:eastAsia="zh-CN"/>
        </w:rPr>
        <w:t>s</w:t>
      </w:r>
      <w:r w:rsidR="00311C66">
        <w:t xml:space="preserve"> </w:t>
      </w:r>
      <w:r w:rsidRPr="00A66829">
        <w:t>approximately</w:t>
      </w:r>
      <w:r w:rsidR="00311C66">
        <w:t xml:space="preserve"> </w:t>
      </w:r>
      <w:r w:rsidRPr="00A66829">
        <w:t>10</w:t>
      </w:r>
      <w:r w:rsidRPr="00A66829">
        <w:rPr>
          <w:vertAlign w:val="superscript"/>
        </w:rPr>
        <w:t>8</w:t>
      </w:r>
      <w:r w:rsidR="00311C66">
        <w:rPr>
          <w:lang w:eastAsia="zh-CN"/>
        </w:rPr>
        <w:t xml:space="preserve"> </w:t>
      </w:r>
      <w:r w:rsidRPr="00A66829">
        <w:t>CFU/mL.</w:t>
      </w:r>
      <w:bookmarkEnd w:id="204"/>
      <w:bookmarkEnd w:id="205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A66829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>
        <w:rPr>
          <w:lang w:eastAsia="zh-CN"/>
        </w:rPr>
        <w:t>NOTE</w:t>
      </w:r>
      <w:r w:rsidR="000A4B77" w:rsidRPr="00A66829">
        <w:rPr>
          <w:lang w:eastAsia="zh-CN"/>
        </w:rPr>
        <w:t>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Make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volume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bookmarkStart w:id="228" w:name="OLE_LINK776"/>
      <w:bookmarkStart w:id="229" w:name="OLE_LINK777"/>
      <w:r w:rsidR="007E5D62" w:rsidRPr="00A66829">
        <w:rPr>
          <w:lang w:eastAsia="zh-CN"/>
        </w:rPr>
        <w:t>bacteria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suspension</w:t>
      </w:r>
      <w:bookmarkEnd w:id="228"/>
      <w:bookmarkEnd w:id="229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proofErr w:type="gramStart"/>
      <w:r w:rsidR="007E5D62" w:rsidRPr="00A66829">
        <w:rPr>
          <w:lang w:eastAsia="zh-CN"/>
        </w:rPr>
        <w:t>sufficient</w:t>
      </w:r>
      <w:proofErr w:type="gramEnd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for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following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protocols.</w:t>
      </w:r>
      <w:bookmarkStart w:id="230" w:name="OLE_LINK795"/>
      <w:bookmarkStart w:id="231" w:name="OLE_LINK796"/>
      <w:bookmarkStart w:id="232" w:name="OLE_LINK791"/>
      <w:bookmarkStart w:id="233" w:name="OLE_LINK792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For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every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volume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bacteria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suspension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less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1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mL</w:t>
      </w:r>
      <w:bookmarkEnd w:id="230"/>
      <w:bookmarkEnd w:id="231"/>
      <w:r w:rsidR="007E5D62" w:rsidRPr="00A66829">
        <w:rPr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234" w:name="OLE_LINK709"/>
      <w:bookmarkStart w:id="235" w:name="OLE_LINK710"/>
      <w:bookmarkStart w:id="236" w:name="OLE_LINK711"/>
      <w:bookmarkStart w:id="237" w:name="OLE_LINK712"/>
      <w:bookmarkEnd w:id="206"/>
      <w:bookmarkEnd w:id="207"/>
      <w:bookmarkEnd w:id="232"/>
      <w:bookmarkEnd w:id="233"/>
      <w:r w:rsidRPr="00A66829">
        <w:rPr>
          <w:lang w:eastAsia="zh-CN"/>
        </w:rPr>
        <w:lastRenderedPageBreak/>
        <w:t>Transfer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0.2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mL</w:t>
      </w:r>
      <w:r w:rsidR="00311C66">
        <w:rPr>
          <w:lang w:eastAsia="zh-CN"/>
        </w:rPr>
        <w:t xml:space="preserve"> </w:t>
      </w:r>
      <w:bookmarkStart w:id="238" w:name="OLE_LINK706"/>
      <w:bookmarkStart w:id="239" w:name="OLE_LINK707"/>
      <w:bookmarkStart w:id="240" w:name="OLE_LINK708"/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bacteria</w:t>
      </w:r>
      <w:bookmarkEnd w:id="238"/>
      <w:bookmarkEnd w:id="239"/>
      <w:bookmarkEnd w:id="240"/>
      <w:r w:rsidRPr="00A66829">
        <w:rPr>
          <w:lang w:eastAsia="zh-CN"/>
        </w:rPr>
        <w:t>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suspension</w:t>
      </w:r>
      <w:r w:rsidR="00311C66">
        <w:rPr>
          <w:lang w:eastAsia="zh-CN"/>
        </w:rPr>
        <w:t xml:space="preserve"> </w:t>
      </w:r>
      <w:bookmarkStart w:id="241" w:name="OLE_LINK713"/>
      <w:bookmarkStart w:id="242" w:name="OLE_LINK714"/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bookmarkStart w:id="243" w:name="OLE_LINK700"/>
      <w:bookmarkStart w:id="244" w:name="OLE_LINK701"/>
      <w:bookmarkStart w:id="245" w:name="OLE_LINK702"/>
      <w:bookmarkStart w:id="246" w:name="OLE_LINK703"/>
      <w:bookmarkStart w:id="247" w:name="OLE_LINK704"/>
      <w:bookmarkStart w:id="248" w:name="OLE_LINK705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agar</w:t>
      </w:r>
      <w:r w:rsidR="00311C66">
        <w:rPr>
          <w:lang w:eastAsia="zh-CN"/>
        </w:rPr>
        <w:t xml:space="preserve"> 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r w:rsidRPr="00A66829">
        <w:rPr>
          <w:lang w:eastAsia="zh-CN"/>
        </w:rPr>
        <w:t>plate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apply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it</w:t>
      </w:r>
      <w:r w:rsidR="00311C66">
        <w:rPr>
          <w:lang w:eastAsia="zh-CN"/>
        </w:rPr>
        <w:t xml:space="preserve"> </w:t>
      </w:r>
      <w:r w:rsidRPr="00A66829">
        <w:t>evenly</w:t>
      </w:r>
      <w:bookmarkStart w:id="249" w:name="OLE_LINK696"/>
      <w:bookmarkStart w:id="250" w:name="OLE_LINK697"/>
      <w:r w:rsidRPr="00A66829">
        <w:rPr>
          <w:lang w:eastAsia="zh-CN"/>
        </w:rPr>
        <w:t>.</w:t>
      </w:r>
      <w:bookmarkEnd w:id="249"/>
      <w:bookmarkEnd w:id="250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Incubate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plate</w:t>
      </w:r>
      <w:r w:rsidR="00311C66">
        <w:rPr>
          <w:lang w:eastAsia="zh-CN"/>
        </w:rPr>
        <w:t xml:space="preserve"> </w:t>
      </w:r>
      <w:r w:rsidRPr="00A66829">
        <w:t>at</w:t>
      </w:r>
      <w:r w:rsidR="00311C66">
        <w:t xml:space="preserve"> </w:t>
      </w:r>
      <w:r w:rsidRPr="00A66829">
        <w:t>37°C</w:t>
      </w:r>
      <w:r w:rsidR="00311C66">
        <w:t xml:space="preserve"> </w:t>
      </w:r>
      <w:r w:rsidRPr="00A66829">
        <w:t>for</w:t>
      </w:r>
      <w:r w:rsidR="00311C66">
        <w:t xml:space="preserve"> </w:t>
      </w:r>
      <w:r w:rsidRPr="00A66829">
        <w:t>16</w:t>
      </w:r>
      <w:r w:rsidR="00311C66">
        <w:t xml:space="preserve"> </w:t>
      </w:r>
      <w:r w:rsidRPr="00A66829">
        <w:rPr>
          <w:lang w:eastAsia="zh-CN"/>
        </w:rPr>
        <w:t>h.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Count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bacteria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colonies</w:t>
      </w:r>
      <w:bookmarkEnd w:id="234"/>
      <w:bookmarkEnd w:id="235"/>
      <w:bookmarkEnd w:id="236"/>
      <w:bookmarkEnd w:id="23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</w:t>
      </w:r>
      <w:bookmarkStart w:id="251" w:name="OLE_LINK400"/>
      <w:r w:rsidRPr="00A66829">
        <w:t>erify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rPr>
          <w:lang w:eastAsia="zh-CN"/>
        </w:rPr>
        <w:t>CFU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t>bacteria</w:t>
      </w:r>
      <w:r w:rsidR="00311C66">
        <w:t xml:space="preserve"> </w:t>
      </w:r>
      <w:r w:rsidRPr="00A66829">
        <w:t>suspension.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bookmarkEnd w:id="251"/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r w:rsidRPr="00A66829">
        <w:rPr>
          <w:b/>
          <w:bCs/>
          <w:highlight w:val="yellow"/>
        </w:rPr>
        <w:t>Preparation</w:t>
      </w:r>
      <w:r w:rsidR="00311C66">
        <w:rPr>
          <w:b/>
          <w:bCs/>
          <w:highlight w:val="yellow"/>
        </w:rPr>
        <w:t xml:space="preserve"> </w:t>
      </w:r>
      <w:r w:rsidRPr="00A66829">
        <w:rPr>
          <w:b/>
          <w:bCs/>
          <w:highlight w:val="yellow"/>
        </w:rPr>
        <w:t>of</w:t>
      </w:r>
      <w:bookmarkStart w:id="252" w:name="OLE_LINK944"/>
      <w:bookmarkStart w:id="253" w:name="OLE_LINK945"/>
      <w:bookmarkStart w:id="254" w:name="OLE_LINK102"/>
      <w:bookmarkStart w:id="255" w:name="OLE_LINK101"/>
      <w:r w:rsidR="00311C66">
        <w:rPr>
          <w:b/>
          <w:bCs/>
          <w:highlight w:val="yellow"/>
          <w:lang w:eastAsia="zh-CN"/>
        </w:rPr>
        <w:t xml:space="preserve"> </w:t>
      </w:r>
      <w:r w:rsidR="008C6484" w:rsidRPr="00A66829">
        <w:rPr>
          <w:b/>
          <w:highlight w:val="yellow"/>
          <w:lang w:eastAsia="zh-CN"/>
        </w:rPr>
        <w:t>bone</w:t>
      </w:r>
      <w:r w:rsidR="00311C66">
        <w:rPr>
          <w:b/>
          <w:highlight w:val="yellow"/>
          <w:lang w:eastAsia="zh-CN"/>
        </w:rPr>
        <w:t xml:space="preserve"> </w:t>
      </w:r>
      <w:r w:rsidR="008C6484" w:rsidRPr="00A66829">
        <w:rPr>
          <w:b/>
          <w:highlight w:val="yellow"/>
          <w:lang w:eastAsia="zh-CN"/>
        </w:rPr>
        <w:t>infection</w:t>
      </w:r>
      <w:r w:rsidR="00311C66">
        <w:rPr>
          <w:b/>
          <w:highlight w:val="yellow"/>
          <w:lang w:eastAsia="zh-CN"/>
        </w:rPr>
        <w:t xml:space="preserve"> </w:t>
      </w:r>
      <w:r w:rsidR="008C6484" w:rsidRPr="00A66829">
        <w:rPr>
          <w:b/>
          <w:highlight w:val="yellow"/>
          <w:lang w:eastAsia="zh-CN"/>
        </w:rPr>
        <w:t>model</w:t>
      </w:r>
      <w:bookmarkEnd w:id="252"/>
      <w:bookmarkEnd w:id="253"/>
      <w:r w:rsidR="008C6484" w:rsidRPr="00A66829">
        <w:rPr>
          <w:b/>
          <w:highlight w:val="yellow"/>
          <w:lang w:eastAsia="zh-CN"/>
        </w:rPr>
        <w:t>s</w:t>
      </w:r>
      <w:bookmarkEnd w:id="254"/>
      <w:bookmarkEnd w:id="255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Keep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</w:t>
      </w:r>
      <w:r w:rsidRPr="00A66829">
        <w:t>ale</w:t>
      </w:r>
      <w:r w:rsidR="00311C66">
        <w:t xml:space="preserve"> </w:t>
      </w:r>
      <w:bookmarkStart w:id="256" w:name="OLE_LINK388"/>
      <w:bookmarkStart w:id="257" w:name="OLE_LINK394"/>
      <w:r w:rsidRPr="00A66829">
        <w:t>New</w:t>
      </w:r>
      <w:r w:rsidR="00311C66">
        <w:t xml:space="preserve"> </w:t>
      </w:r>
      <w:r w:rsidRPr="00A66829">
        <w:t>Zealand</w:t>
      </w:r>
      <w:r w:rsidR="00311C66">
        <w:t xml:space="preserve"> </w:t>
      </w:r>
      <w:r w:rsidRPr="00A66829">
        <w:t>white</w:t>
      </w:r>
      <w:r w:rsidR="00311C66">
        <w:t xml:space="preserve"> </w:t>
      </w:r>
      <w:r w:rsidRPr="00A66829">
        <w:t>rabbits</w:t>
      </w:r>
      <w:bookmarkEnd w:id="256"/>
      <w:bookmarkEnd w:id="257"/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aged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3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months,</w:t>
      </w:r>
      <w:r w:rsidR="00311C66">
        <w:t xml:space="preserve"> </w:t>
      </w:r>
      <w:r w:rsidRPr="00A66829">
        <w:t>in</w:t>
      </w:r>
      <w:r w:rsidR="00311C66">
        <w:t xml:space="preserve"> </w:t>
      </w:r>
      <w:bookmarkStart w:id="258" w:name="OLE_LINK461"/>
      <w:bookmarkStart w:id="259" w:name="OLE_LINK462"/>
      <w:r w:rsidRPr="00A66829">
        <w:t>individual</w:t>
      </w:r>
      <w:r w:rsidR="00311C66">
        <w:t xml:space="preserve"> </w:t>
      </w:r>
      <w:r w:rsidRPr="00A66829">
        <w:t>cages</w:t>
      </w:r>
      <w:bookmarkStart w:id="260" w:name="OLE_LINK567"/>
      <w:bookmarkStart w:id="261" w:name="OLE_LINK566"/>
      <w:bookmarkEnd w:id="258"/>
      <w:bookmarkEnd w:id="259"/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t>under</w:t>
      </w:r>
      <w:r w:rsidR="00311C66">
        <w:t xml:space="preserve"> </w:t>
      </w:r>
      <w:r w:rsidRPr="00A66829">
        <w:t>air-controlled</w:t>
      </w:r>
      <w:r w:rsidR="00311C66">
        <w:t xml:space="preserve"> </w:t>
      </w:r>
      <w:r w:rsidRPr="00A66829">
        <w:t>conditions</w:t>
      </w:r>
      <w:r w:rsidR="00311C66">
        <w:t xml:space="preserve"> </w:t>
      </w:r>
      <w:r w:rsidRPr="00A66829">
        <w:t>(20</w:t>
      </w:r>
      <w:r w:rsidR="00311C66">
        <w:t xml:space="preserve"> </w:t>
      </w:r>
      <w:r w:rsidRPr="00A66829">
        <w:t>±</w:t>
      </w:r>
      <w:r w:rsidR="00311C66">
        <w:t xml:space="preserve"> </w:t>
      </w:r>
      <w:r w:rsidRPr="00A66829">
        <w:t>1</w:t>
      </w:r>
      <w:bookmarkStart w:id="262" w:name="OLE_LINK794"/>
      <w:bookmarkStart w:id="263" w:name="OLE_LINK793"/>
      <w:r w:rsidR="00311C66">
        <w:t xml:space="preserve"> </w:t>
      </w:r>
      <w:r w:rsidRPr="00A66829">
        <w:t>°C</w:t>
      </w:r>
      <w:bookmarkEnd w:id="262"/>
      <w:bookmarkEnd w:id="263"/>
      <w:r w:rsidRPr="00A66829">
        <w:t>)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t>12</w:t>
      </w:r>
      <w:r w:rsidR="00311C66">
        <w:t xml:space="preserve"> </w:t>
      </w:r>
      <w:r w:rsidRPr="00A66829">
        <w:t>h/12</w:t>
      </w:r>
      <w:r w:rsidR="00311C66">
        <w:t xml:space="preserve"> </w:t>
      </w:r>
      <w:r w:rsidRPr="00A66829">
        <w:t>h</w:t>
      </w:r>
      <w:r w:rsidR="00311C66">
        <w:t xml:space="preserve"> </w:t>
      </w:r>
      <w:r w:rsidRPr="00A66829">
        <w:t>light-dark</w:t>
      </w:r>
      <w:r w:rsidR="00311C66">
        <w:t xml:space="preserve"> </w:t>
      </w:r>
      <w:r w:rsidRPr="00A66829">
        <w:t>illumination</w:t>
      </w:r>
      <w:r w:rsidR="00311C66">
        <w:t xml:space="preserve"> </w:t>
      </w:r>
      <w:r w:rsidRPr="00A66829">
        <w:t>cycles</w:t>
      </w:r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Offer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routine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diet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tap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daily</w:t>
      </w:r>
      <w:r w:rsidRPr="00A66829"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bookmarkEnd w:id="260"/>
    <w:bookmarkEnd w:id="261"/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highlight w:val="yellow"/>
          <w:lang w:eastAsia="zh-CN"/>
        </w:rPr>
        <w:t>Ensure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that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at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time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of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surgery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that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rabbit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weigh</w:t>
      </w:r>
      <w:r w:rsidR="00DE2C7E">
        <w:rPr>
          <w:highlight w:val="yellow"/>
          <w:lang w:eastAsia="zh-CN"/>
        </w:rPr>
        <w:t>s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more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than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3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kg</w:t>
      </w:r>
      <w:r w:rsidRPr="00A66829">
        <w:rPr>
          <w:highlight w:val="yellow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A66829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Anaesthetize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rabbits</w:t>
      </w:r>
      <w:bookmarkStart w:id="264" w:name="OLE_LINK119"/>
      <w:bookmarkStart w:id="265" w:name="OLE_LINK121"/>
      <w:bookmarkStart w:id="266" w:name="OLE_LINK120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bookmarkStart w:id="267" w:name="OLE_LINK334"/>
      <w:bookmarkStart w:id="268" w:name="OLE_LINK381"/>
      <w:bookmarkStart w:id="269" w:name="OLE_LINK380"/>
      <w:bookmarkStart w:id="270" w:name="OLE_LINK335"/>
      <w:bookmarkStart w:id="271" w:name="OLE_LINK379"/>
      <w:r w:rsidR="007E5D62" w:rsidRPr="00A66829">
        <w:t>intraperitoneal</w:t>
      </w:r>
      <w:bookmarkEnd w:id="267"/>
      <w:bookmarkEnd w:id="268"/>
      <w:bookmarkEnd w:id="269"/>
      <w:bookmarkEnd w:id="270"/>
      <w:bookmarkEnd w:id="271"/>
      <w:r w:rsidR="00311C66">
        <w:t xml:space="preserve"> </w:t>
      </w:r>
      <w:r w:rsidR="007E5D62" w:rsidRPr="00A66829">
        <w:t>inject</w:t>
      </w:r>
      <w:r w:rsidR="007E5D62" w:rsidRPr="00A66829">
        <w:rPr>
          <w:lang w:eastAsia="zh-CN"/>
        </w:rPr>
        <w:t>ion</w:t>
      </w:r>
      <w:r w:rsidR="00311C66">
        <w:t xml:space="preserve"> </w:t>
      </w:r>
      <w:r w:rsidR="007E5D62" w:rsidRPr="00A66829">
        <w:t>with</w:t>
      </w:r>
      <w:bookmarkStart w:id="272" w:name="OLE_LINK402"/>
      <w:bookmarkStart w:id="273" w:name="OLE_LINK403"/>
      <w:bookmarkStart w:id="274" w:name="OLE_LINK129"/>
      <w:bookmarkStart w:id="275" w:name="OLE_LINK130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</w:t>
      </w:r>
      <w:r w:rsidR="007E5D62" w:rsidRPr="00A66829">
        <w:t>entobarbital</w:t>
      </w:r>
      <w:r w:rsidR="00311C66">
        <w:t xml:space="preserve"> </w:t>
      </w:r>
      <w:r w:rsidR="007E5D62" w:rsidRPr="00A66829">
        <w:t>sodium</w:t>
      </w:r>
      <w:bookmarkEnd w:id="272"/>
      <w:bookmarkEnd w:id="273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t>3</w:t>
      </w:r>
      <w:r w:rsidR="00311C66">
        <w:t xml:space="preserve"> </w:t>
      </w:r>
      <w:r w:rsidR="007E5D62" w:rsidRPr="00A66829">
        <w:t>mg</w:t>
      </w:r>
      <w:bookmarkStart w:id="276" w:name="OLE_LINK94"/>
      <w:bookmarkStart w:id="277" w:name="OLE_LINK93"/>
      <w:r w:rsidR="00311C66">
        <w:t xml:space="preserve"> </w:t>
      </w:r>
      <w:r w:rsidR="007E5D62" w:rsidRPr="00A66829">
        <w:t>per</w:t>
      </w:r>
      <w:r w:rsidR="00311C66">
        <w:t xml:space="preserve"> </w:t>
      </w:r>
      <w:r w:rsidR="007E5D62" w:rsidRPr="00A66829">
        <w:rPr>
          <w:lang w:eastAsia="zh-CN"/>
        </w:rPr>
        <w:t>100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</w:t>
      </w:r>
      <w:r w:rsidR="00311C66">
        <w:rPr>
          <w:lang w:eastAsia="zh-CN"/>
        </w:rPr>
        <w:t xml:space="preserve"> </w:t>
      </w:r>
      <w:r w:rsidR="007E5D62" w:rsidRPr="00A66829">
        <w:t>of</w:t>
      </w:r>
      <w:r w:rsidR="00311C66">
        <w:t xml:space="preserve"> </w:t>
      </w:r>
      <w:r w:rsidR="007E5D62" w:rsidRPr="00A66829">
        <w:t>body</w:t>
      </w:r>
      <w:r w:rsidR="00311C66">
        <w:t xml:space="preserve"> </w:t>
      </w:r>
      <w:r w:rsidR="007E5D62" w:rsidRPr="00A66829">
        <w:t>weight</w:t>
      </w:r>
      <w:bookmarkEnd w:id="276"/>
      <w:bookmarkEnd w:id="277"/>
      <w:r w:rsidR="007E5D62" w:rsidRPr="00A66829">
        <w:rPr>
          <w:lang w:eastAsia="zh-CN"/>
        </w:rPr>
        <w:t>)</w:t>
      </w:r>
      <w:bookmarkEnd w:id="264"/>
      <w:bookmarkEnd w:id="265"/>
      <w:bookmarkEnd w:id="266"/>
      <w:bookmarkEnd w:id="274"/>
      <w:bookmarkEnd w:id="275"/>
      <w:r w:rsidR="007E5D62" w:rsidRPr="00A66829">
        <w:t>.</w:t>
      </w:r>
      <w:r w:rsidR="00311C66">
        <w:t xml:space="preserve"> </w:t>
      </w:r>
      <w:bookmarkStart w:id="278" w:name="OLE_LINK241"/>
      <w:bookmarkStart w:id="279" w:name="OLE_LINK459"/>
      <w:bookmarkStart w:id="280" w:name="OLE_LINK132"/>
      <w:bookmarkStart w:id="281" w:name="OLE_LINK131"/>
      <w:bookmarkStart w:id="282" w:name="OLE_LINK460"/>
      <w:bookmarkStart w:id="283" w:name="OLE_LINK240"/>
      <w:bookmarkStart w:id="284" w:name="OLE_LINK242"/>
      <w:bookmarkStart w:id="285" w:name="OLE_LINK457"/>
      <w:bookmarkStart w:id="286" w:name="OLE_LINK458"/>
      <w:bookmarkStart w:id="287" w:name="OLE_LINK561"/>
      <w:r w:rsidR="007E5D62" w:rsidRPr="00A66829">
        <w:rPr>
          <w:lang w:eastAsia="zh-CN"/>
        </w:rPr>
        <w:t>Make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="007E5D62" w:rsidRPr="00A66829">
        <w:t>are</w:t>
      </w:r>
      <w:r w:rsidR="00311C66">
        <w:t xml:space="preserve"> </w:t>
      </w:r>
      <w:r w:rsidR="007E5D62" w:rsidRPr="00A66829">
        <w:t>fully</w:t>
      </w:r>
      <w:r w:rsidR="00311C66">
        <w:t xml:space="preserve"> </w:t>
      </w:r>
      <w:r w:rsidRPr="00A66829">
        <w:t>anestheti</w:t>
      </w:r>
      <w:r w:rsidRPr="00A66829">
        <w:rPr>
          <w:lang w:eastAsia="zh-CN"/>
        </w:rPr>
        <w:t>z</w:t>
      </w:r>
      <w:r w:rsidRPr="00A66829">
        <w:t>ed</w:t>
      </w:r>
      <w:r w:rsidR="00311C66">
        <w:t xml:space="preserve"> </w:t>
      </w:r>
      <w:r w:rsidR="007E5D62" w:rsidRPr="00A66829">
        <w:t>by</w:t>
      </w:r>
      <w:r w:rsidR="00311C66">
        <w:t xml:space="preserve"> </w:t>
      </w:r>
      <w:r w:rsidR="007E5D62" w:rsidRPr="00A66829">
        <w:t>a</w:t>
      </w:r>
      <w:r w:rsidR="00311C66">
        <w:t xml:space="preserve"> </w:t>
      </w:r>
      <w:r w:rsidR="007E5D62" w:rsidRPr="00A66829">
        <w:t>failure</w:t>
      </w:r>
      <w:r w:rsidR="00311C66">
        <w:t xml:space="preserve"> </w:t>
      </w:r>
      <w:r w:rsidR="007E5D62" w:rsidRPr="00A66829">
        <w:t>to</w:t>
      </w:r>
      <w:r w:rsidR="00311C66">
        <w:t xml:space="preserve"> </w:t>
      </w:r>
      <w:r w:rsidR="007E5D62" w:rsidRPr="00A66829">
        <w:t>respond</w:t>
      </w:r>
      <w:r w:rsidR="00311C66">
        <w:t xml:space="preserve"> </w:t>
      </w:r>
      <w:r w:rsidR="007E5D62" w:rsidRPr="00A66829">
        <w:t>to</w:t>
      </w:r>
      <w:r w:rsidR="00311C66">
        <w:t xml:space="preserve"> </w:t>
      </w:r>
      <w:r w:rsidR="007E5D62" w:rsidRPr="00A66829">
        <w:t>a</w:t>
      </w:r>
      <w:r w:rsidR="00311C66">
        <w:t xml:space="preserve"> </w:t>
      </w:r>
      <w:r w:rsidR="007E5D62" w:rsidRPr="00A66829">
        <w:t>paw</w:t>
      </w:r>
      <w:r w:rsidR="00311C66">
        <w:t xml:space="preserve"> </w:t>
      </w:r>
      <w:r w:rsidR="007E5D62" w:rsidRPr="00A66829">
        <w:t>pinch.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 w:rsidR="00311C66">
        <w:t xml:space="preserve"> </w:t>
      </w:r>
      <w:r w:rsidR="007E5D62" w:rsidRPr="00A66829">
        <w:rPr>
          <w:lang w:eastAsia="zh-CN"/>
        </w:rPr>
        <w:t>Fix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operating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table</w:t>
      </w:r>
      <w:r w:rsidR="00311C66">
        <w:t xml:space="preserve"> </w:t>
      </w:r>
      <w:r w:rsidR="007E5D62" w:rsidRPr="00A66829">
        <w:t>during</w:t>
      </w:r>
      <w:r w:rsidR="00311C66">
        <w:t xml:space="preserve"> </w:t>
      </w:r>
      <w:bookmarkStart w:id="288" w:name="OLE_LINK563"/>
      <w:bookmarkStart w:id="289" w:name="OLE_LINK562"/>
      <w:r w:rsidR="007E5D62" w:rsidRPr="00A66829">
        <w:rPr>
          <w:lang w:eastAsia="zh-CN"/>
        </w:rPr>
        <w:t>operation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procedure</w:t>
      </w:r>
      <w:bookmarkEnd w:id="288"/>
      <w:bookmarkEnd w:id="289"/>
      <w:r w:rsidR="007E5D62" w:rsidRPr="00A66829"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A66829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290" w:name="OLE_LINK869"/>
      <w:bookmarkStart w:id="291" w:name="OLE_LINK868"/>
      <w:r>
        <w:rPr>
          <w:lang w:eastAsia="zh-CN"/>
        </w:rPr>
        <w:t>NOTE</w:t>
      </w:r>
      <w:r w:rsidR="000A4B77" w:rsidRPr="00A66829">
        <w:rPr>
          <w:lang w:eastAsia="zh-CN"/>
        </w:rPr>
        <w:t>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Make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</w:t>
      </w:r>
      <w:r>
        <w:rPr>
          <w:lang w:eastAsia="zh-CN"/>
        </w:rPr>
        <w:t>hat</w:t>
      </w:r>
      <w:r w:rsidR="00311C66">
        <w:rPr>
          <w:lang w:eastAsia="zh-CN"/>
        </w:rPr>
        <w:t xml:space="preserve"> </w:t>
      </w:r>
      <w:r>
        <w:rPr>
          <w:lang w:eastAsia="zh-CN"/>
        </w:rPr>
        <w:t>t</w:t>
      </w:r>
      <w:r w:rsidR="007E5D62" w:rsidRPr="00A66829">
        <w:rPr>
          <w:lang w:eastAsia="zh-CN"/>
        </w:rPr>
        <w:t>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modeling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procedure</w:t>
      </w:r>
      <w:bookmarkStart w:id="292" w:name="OLE_LINK758"/>
      <w:bookmarkStart w:id="293" w:name="OLE_LINK757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duration</w:t>
      </w:r>
      <w:bookmarkEnd w:id="292"/>
      <w:bookmarkEnd w:id="293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less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1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bookmarkStart w:id="294" w:name="OLE_LINK152"/>
      <w:bookmarkStart w:id="295" w:name="OLE_LINK153"/>
      <w:bookmarkEnd w:id="290"/>
      <w:bookmarkEnd w:id="291"/>
      <w:r w:rsidRPr="00B9699A">
        <w:rPr>
          <w:highlight w:val="yellow"/>
        </w:rPr>
        <w:t>Shave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proximal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tibia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region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bookmarkStart w:id="296" w:name="OLE_LINK133"/>
      <w:bookmarkStart w:id="297" w:name="OLE_LINK135"/>
      <w:bookmarkStart w:id="298" w:name="OLE_LINK134"/>
      <w:r w:rsidRPr="00B9699A">
        <w:rPr>
          <w:highlight w:val="yellow"/>
        </w:rPr>
        <w:t>a</w:t>
      </w:r>
      <w:r w:rsidRPr="00B9699A">
        <w:rPr>
          <w:highlight w:val="yellow"/>
          <w:lang w:eastAsia="zh-CN"/>
        </w:rPr>
        <w:t>n</w:t>
      </w:r>
      <w:bookmarkStart w:id="299" w:name="OLE_LINK405"/>
      <w:bookmarkStart w:id="300" w:name="OLE_LINK404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electric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shaver</w:t>
      </w:r>
      <w:bookmarkEnd w:id="296"/>
      <w:bookmarkEnd w:id="297"/>
      <w:bookmarkEnd w:id="298"/>
      <w:bookmarkEnd w:id="299"/>
      <w:bookmarkEnd w:id="300"/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against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direction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of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hair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growth.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Disinfect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skin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by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applying</w:t>
      </w:r>
      <w:bookmarkStart w:id="301" w:name="OLE_LINK138"/>
      <w:bookmarkStart w:id="302" w:name="OLE_LINK136"/>
      <w:bookmarkStart w:id="303" w:name="OLE_LINK137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povidone-iodine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solution.</w:t>
      </w:r>
      <w:bookmarkStart w:id="304" w:name="OLE_LINK260"/>
      <w:bookmarkStart w:id="305" w:name="OLE_LINK258"/>
      <w:bookmarkEnd w:id="294"/>
      <w:bookmarkEnd w:id="295"/>
      <w:bookmarkEnd w:id="301"/>
      <w:bookmarkEnd w:id="302"/>
      <w:bookmarkEnd w:id="303"/>
    </w:p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bookmarkStart w:id="306" w:name="OLE_LINK782"/>
      <w:bookmarkStart w:id="307" w:name="OLE_LINK783"/>
      <w:r w:rsidRPr="00B9699A">
        <w:rPr>
          <w:highlight w:val="yellow"/>
          <w:lang w:eastAsia="zh-CN"/>
        </w:rPr>
        <w:t>Mark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bookmarkStart w:id="308" w:name="OLE_LINK56"/>
      <w:bookmarkStart w:id="309" w:name="OLE_LINK57"/>
      <w:r w:rsidRPr="00B9699A">
        <w:rPr>
          <w:highlight w:val="yellow"/>
          <w:lang w:eastAsia="zh-CN"/>
        </w:rPr>
        <w:t>upper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end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tibia</w:t>
      </w:r>
      <w:bookmarkEnd w:id="308"/>
      <w:bookmarkEnd w:id="309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bookmarkStart w:id="310" w:name="OLE_LINK59"/>
      <w:bookmarkStart w:id="311" w:name="OLE_LINK61"/>
      <w:bookmarkStart w:id="312" w:name="OLE_LINK60"/>
      <w:bookmarkStart w:id="313" w:name="OLE_LINK58"/>
      <w:r w:rsidRPr="00B9699A">
        <w:rPr>
          <w:highlight w:val="yellow"/>
          <w:lang w:eastAsia="zh-CN"/>
        </w:rPr>
        <w:t>drilling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hole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position</w:t>
      </w:r>
      <w:bookmarkEnd w:id="310"/>
      <w:bookmarkEnd w:id="311"/>
      <w:bookmarkEnd w:id="312"/>
      <w:bookmarkEnd w:id="313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for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injection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i/>
          <w:highlight w:val="yellow"/>
          <w:lang w:eastAsia="zh-CN"/>
        </w:rPr>
        <w:t>S</w:t>
      </w:r>
      <w:r w:rsidRPr="00B9699A">
        <w:rPr>
          <w:i/>
          <w:highlight w:val="yellow"/>
        </w:rPr>
        <w:t>.</w:t>
      </w:r>
      <w:r w:rsidR="00311C66">
        <w:rPr>
          <w:i/>
          <w:highlight w:val="yellow"/>
        </w:rPr>
        <w:t xml:space="preserve"> </w:t>
      </w:r>
      <w:r w:rsidRPr="00B9699A">
        <w:rPr>
          <w:i/>
          <w:highlight w:val="yellow"/>
        </w:rPr>
        <w:t>aureus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bookmarkStart w:id="314" w:name="OLE_LINK764"/>
      <w:bookmarkStart w:id="315" w:name="OLE_LINK765"/>
      <w:bookmarkStart w:id="316" w:name="OLE_LINK766"/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distance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upper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end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tibia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1.5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cm</w:t>
      </w:r>
      <w:bookmarkEnd w:id="314"/>
      <w:bookmarkEnd w:id="315"/>
      <w:bookmarkEnd w:id="316"/>
      <w:r w:rsidRPr="00B9699A">
        <w:rPr>
          <w:highlight w:val="yellow"/>
          <w:lang w:eastAsia="zh-CN"/>
        </w:rPr>
        <w:t>)</w:t>
      </w:r>
      <w:bookmarkStart w:id="317" w:name="OLE_LINK243"/>
      <w:bookmarkStart w:id="318" w:name="OLE_LINK244"/>
      <w:bookmarkStart w:id="319" w:name="OLE_LINK314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pen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ruler.</w:t>
      </w:r>
      <w:bookmarkEnd w:id="306"/>
      <w:bookmarkEnd w:id="307"/>
      <w:bookmarkEnd w:id="317"/>
      <w:bookmarkEnd w:id="318"/>
      <w:bookmarkEnd w:id="319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Make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sure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drilling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hole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positions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are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middle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tibial</w:t>
      </w:r>
      <w:r w:rsidR="00311C66">
        <w:rPr>
          <w:highlight w:val="yellow"/>
          <w:lang w:eastAsia="zh-CN"/>
        </w:rPr>
        <w:t xml:space="preserve"> </w:t>
      </w:r>
      <w:bookmarkStart w:id="320" w:name="OLE_LINK564"/>
      <w:bookmarkStart w:id="321" w:name="OLE_LINK565"/>
      <w:r w:rsidRPr="00B9699A">
        <w:rPr>
          <w:highlight w:val="yellow"/>
          <w:lang w:eastAsia="zh-CN"/>
        </w:rPr>
        <w:t>plateau</w:t>
      </w:r>
      <w:bookmarkEnd w:id="320"/>
      <w:bookmarkEnd w:id="321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horizontally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1A</w:t>
      </w:r>
      <w:r w:rsidRPr="00B9699A">
        <w:rPr>
          <w:highlight w:val="yellow"/>
          <w:lang w:eastAsia="zh-CN"/>
        </w:rPr>
        <w:t>).</w:t>
      </w:r>
    </w:p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bookmarkStart w:id="322" w:name="OLE_LINK76"/>
      <w:bookmarkStart w:id="323" w:name="OLE_LINK71"/>
      <w:bookmarkStart w:id="324" w:name="OLE_LINK73"/>
      <w:bookmarkStart w:id="325" w:name="OLE_LINK70"/>
      <w:bookmarkStart w:id="326" w:name="OLE_LINK72"/>
      <w:bookmarkStart w:id="327" w:name="OLE_LINK75"/>
      <w:bookmarkStart w:id="328" w:name="OLE_LINK77"/>
      <w:bookmarkStart w:id="329" w:name="OLE_LINK74"/>
      <w:bookmarkStart w:id="330" w:name="OLE_LINK79"/>
      <w:bookmarkStart w:id="331" w:name="OLE_LINK78"/>
      <w:bookmarkStart w:id="332" w:name="OLE_LINK155"/>
      <w:bookmarkStart w:id="333" w:name="OLE_LINK154"/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</w:rPr>
        <w:t>Cut</w:t>
      </w:r>
      <w:r w:rsidR="00311C66">
        <w:rPr>
          <w:highlight w:val="yellow"/>
        </w:rPr>
        <w:t xml:space="preserve"> 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Pr="00B9699A">
        <w:rPr>
          <w:highlight w:val="yellow"/>
          <w:lang w:eastAsia="zh-CN"/>
        </w:rPr>
        <w:t>tibia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skin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No.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11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scalpel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and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ma</w:t>
      </w:r>
      <w:r w:rsidRPr="00B9699A">
        <w:rPr>
          <w:highlight w:val="yellow"/>
          <w:lang w:eastAsia="zh-CN"/>
        </w:rPr>
        <w:t>k</w:t>
      </w:r>
      <w:r w:rsidRPr="00B9699A">
        <w:rPr>
          <w:highlight w:val="yellow"/>
        </w:rPr>
        <w:t>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1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cm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incision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bookmarkStart w:id="334" w:name="OLE_LINK99"/>
      <w:bookmarkStart w:id="335" w:name="OLE_LINK100"/>
      <w:r w:rsidRPr="00B9699A">
        <w:rPr>
          <w:highlight w:val="yellow"/>
        </w:rPr>
        <w:t>periosteum</w:t>
      </w:r>
      <w:bookmarkEnd w:id="334"/>
      <w:bookmarkEnd w:id="335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</w:t>
      </w:r>
      <w:proofErr w:type="gramStart"/>
      <w:r w:rsidR="000A4B77" w:rsidRPr="00B9699A">
        <w:rPr>
          <w:b/>
          <w:highlight w:val="yellow"/>
          <w:lang w:eastAsia="zh-CN"/>
        </w:rPr>
        <w:t>B</w:t>
      </w:r>
      <w:r w:rsidRPr="00B9699A">
        <w:rPr>
          <w:b/>
          <w:highlight w:val="yellow"/>
          <w:lang w:eastAsia="zh-CN"/>
        </w:rPr>
        <w:t>,C</w:t>
      </w:r>
      <w:proofErr w:type="gramEnd"/>
      <w:r w:rsidRPr="00B9699A">
        <w:rPr>
          <w:highlight w:val="yellow"/>
          <w:lang w:eastAsia="zh-CN"/>
        </w:rPr>
        <w:t>)</w:t>
      </w:r>
      <w:r w:rsidRPr="00B9699A">
        <w:rPr>
          <w:highlight w:val="yellow"/>
        </w:rPr>
        <w:t>.</w:t>
      </w:r>
      <w:bookmarkStart w:id="336" w:name="OLE_LINK69"/>
      <w:bookmarkStart w:id="337" w:name="OLE_LINK68"/>
      <w:bookmarkStart w:id="338" w:name="OLE_LINK786"/>
      <w:bookmarkStart w:id="339" w:name="OLE_LINK787"/>
      <w:bookmarkStart w:id="340" w:name="OLE_LINK788"/>
      <w:bookmarkStart w:id="341" w:name="OLE_LINK789"/>
      <w:bookmarkStart w:id="342" w:name="OLE_LINK790"/>
      <w:bookmarkStart w:id="343" w:name="OLE_LINK11"/>
      <w:bookmarkStart w:id="344" w:name="OLE_LINK9"/>
      <w:bookmarkStart w:id="345" w:name="OLE_LINK10"/>
      <w:bookmarkStart w:id="346" w:name="OLE_LINK12"/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P</w:t>
      </w:r>
      <w:bookmarkEnd w:id="336"/>
      <w:bookmarkEnd w:id="337"/>
      <w:r w:rsidRPr="00B9699A">
        <w:rPr>
          <w:highlight w:val="yellow"/>
          <w:lang w:eastAsia="zh-CN"/>
        </w:rPr>
        <w:t>unch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bookmarkStart w:id="347" w:name="OLE_LINK81"/>
      <w:bookmarkStart w:id="348" w:name="OLE_LINK80"/>
      <w:bookmarkStart w:id="349" w:name="OLE_LINK82"/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diameter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hole</w:t>
      </w:r>
      <w:bookmarkEnd w:id="347"/>
      <w:bookmarkEnd w:id="348"/>
      <w:bookmarkEnd w:id="349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tibia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using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</w:t>
      </w:r>
      <w:r w:rsidR="00311C66">
        <w:rPr>
          <w:highlight w:val="yellow"/>
          <w:lang w:eastAsia="zh-CN"/>
        </w:rPr>
        <w:t xml:space="preserve"> </w:t>
      </w:r>
      <w:bookmarkStart w:id="350" w:name="OLE_LINK413"/>
      <w:bookmarkStart w:id="351" w:name="OLE_LINK414"/>
      <w:r w:rsidRPr="00B9699A">
        <w:rPr>
          <w:highlight w:val="yellow"/>
          <w:lang w:eastAsia="zh-CN"/>
        </w:rPr>
        <w:t>electric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drill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unit</w:t>
      </w:r>
      <w:bookmarkEnd w:id="338"/>
      <w:bookmarkEnd w:id="339"/>
      <w:bookmarkEnd w:id="340"/>
      <w:bookmarkEnd w:id="341"/>
      <w:bookmarkEnd w:id="342"/>
      <w:bookmarkEnd w:id="350"/>
      <w:bookmarkEnd w:id="351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1D</w:t>
      </w:r>
      <w:r w:rsidRPr="00B9699A">
        <w:rPr>
          <w:highlight w:val="yellow"/>
          <w:lang w:eastAsia="zh-CN"/>
        </w:rPr>
        <w:t>).</w:t>
      </w:r>
      <w:bookmarkEnd w:id="304"/>
      <w:bookmarkEnd w:id="305"/>
      <w:bookmarkEnd w:id="330"/>
      <w:bookmarkEnd w:id="331"/>
      <w:bookmarkEnd w:id="343"/>
      <w:bookmarkEnd w:id="344"/>
      <w:bookmarkEnd w:id="345"/>
      <w:bookmarkEnd w:id="346"/>
    </w:p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bookmarkStart w:id="352" w:name="OLE_LINK773"/>
      <w:bookmarkStart w:id="353" w:name="OLE_LINK774"/>
      <w:bookmarkStart w:id="354" w:name="OLE_LINK85"/>
      <w:bookmarkStart w:id="355" w:name="OLE_LINK14"/>
      <w:bookmarkStart w:id="356" w:name="OLE_LINK87"/>
      <w:bookmarkStart w:id="357" w:name="OLE_LINK86"/>
      <w:bookmarkStart w:id="358" w:name="OLE_LINK13"/>
      <w:bookmarkStart w:id="359" w:name="OLE_LINK421"/>
      <w:bookmarkStart w:id="360" w:name="OLE_LINK422"/>
      <w:bookmarkStart w:id="361" w:name="OLE_LINK637"/>
      <w:bookmarkStart w:id="362" w:name="OLE_LINK636"/>
      <w:bookmarkEnd w:id="332"/>
      <w:bookmarkEnd w:id="333"/>
      <w:r w:rsidRPr="00B9699A">
        <w:rPr>
          <w:highlight w:val="yellow"/>
          <w:lang w:eastAsia="zh-CN"/>
        </w:rPr>
        <w:t>Press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bookmarkStart w:id="363" w:name="OLE_LINK802"/>
      <w:bookmarkStart w:id="364" w:name="OLE_LINK803"/>
      <w:bookmarkStart w:id="365" w:name="OLE_LINK804"/>
      <w:r w:rsidRPr="00B9699A">
        <w:rPr>
          <w:highlight w:val="yellow"/>
          <w:lang w:eastAsia="zh-CN"/>
        </w:rPr>
        <w:t>diameter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holes</w:t>
      </w:r>
      <w:r w:rsidR="00311C66">
        <w:rPr>
          <w:highlight w:val="yellow"/>
          <w:lang w:eastAsia="zh-CN"/>
        </w:rPr>
        <w:t xml:space="preserve"> </w:t>
      </w:r>
      <w:bookmarkEnd w:id="363"/>
      <w:bookmarkEnd w:id="364"/>
      <w:bookmarkEnd w:id="365"/>
      <w:r w:rsidRPr="00B9699A">
        <w:rPr>
          <w:highlight w:val="yellow"/>
          <w:lang w:eastAsia="zh-CN"/>
        </w:rPr>
        <w:t>i</w:t>
      </w:r>
      <w:bookmarkEnd w:id="352"/>
      <w:bookmarkEnd w:id="353"/>
      <w:r w:rsidRPr="00B9699A">
        <w:rPr>
          <w:highlight w:val="yellow"/>
          <w:lang w:eastAsia="zh-CN"/>
        </w:rPr>
        <w:t>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tibial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plateau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cylinder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wax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diameter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height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1E</w:t>
      </w:r>
      <w:r w:rsidRPr="00B9699A">
        <w:rPr>
          <w:highlight w:val="yellow"/>
          <w:lang w:eastAsia="zh-CN"/>
        </w:rPr>
        <w:t>).</w:t>
      </w:r>
      <w:bookmarkEnd w:id="354"/>
      <w:bookmarkEnd w:id="355"/>
      <w:bookmarkEnd w:id="356"/>
      <w:bookmarkEnd w:id="357"/>
      <w:bookmarkEnd w:id="358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Remove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spare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wax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along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horizontal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plane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tibial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plateau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1F</w:t>
      </w:r>
      <w:r w:rsidRPr="00B9699A">
        <w:rPr>
          <w:highlight w:val="yellow"/>
          <w:lang w:eastAsia="zh-CN"/>
        </w:rPr>
        <w:t>).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Check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that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hole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full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wax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1G</w:t>
      </w:r>
      <w:r w:rsidRPr="00B9699A">
        <w:rPr>
          <w:highlight w:val="yellow"/>
          <w:lang w:eastAsia="zh-CN"/>
        </w:rPr>
        <w:t>).</w:t>
      </w:r>
      <w:bookmarkEnd w:id="359"/>
      <w:bookmarkEnd w:id="360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A66829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>
        <w:rPr>
          <w:lang w:eastAsia="zh-CN"/>
        </w:rPr>
        <w:t>NOTE:</w:t>
      </w:r>
      <w:bookmarkStart w:id="366" w:name="OLE_LINK800"/>
      <w:bookmarkStart w:id="367" w:name="OLE_LINK801"/>
      <w:bookmarkStart w:id="368" w:name="OLE_LINK799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Ensure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</w:t>
      </w:r>
      <w:r w:rsidR="008C6484">
        <w:rPr>
          <w:lang w:eastAsia="zh-CN"/>
        </w:rPr>
        <w:t>hat</w:t>
      </w:r>
      <w:r w:rsidR="00311C66">
        <w:rPr>
          <w:lang w:eastAsia="zh-CN"/>
        </w:rPr>
        <w:t xml:space="preserve"> </w:t>
      </w:r>
      <w:r w:rsidR="008C6484">
        <w:rPr>
          <w:lang w:eastAsia="zh-CN"/>
        </w:rPr>
        <w:t>t</w:t>
      </w:r>
      <w:r w:rsidR="007E5D62" w:rsidRPr="00A66829">
        <w:rPr>
          <w:lang w:eastAsia="zh-CN"/>
        </w:rPr>
        <w:t>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holes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full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wax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checking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without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overflow.</w:t>
      </w:r>
      <w:bookmarkEnd w:id="366"/>
      <w:bookmarkEnd w:id="367"/>
      <w:bookmarkEnd w:id="368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69" w:name="OLE_LINK17"/>
      <w:bookmarkStart w:id="370" w:name="OLE_LINK18"/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Sew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up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periosteum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skin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absorbable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surgical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suture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bookmarkStart w:id="371" w:name="OLE_LINK254"/>
      <w:bookmarkStart w:id="372" w:name="OLE_LINK312"/>
      <w:bookmarkStart w:id="373" w:name="OLE_LINK278"/>
      <w:r w:rsidRPr="00B9699A">
        <w:rPr>
          <w:highlight w:val="yellow"/>
          <w:lang w:eastAsia="zh-CN"/>
        </w:rPr>
        <w:t>vertical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mattress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sut</w:t>
      </w:r>
      <w:bookmarkStart w:id="374" w:name="OLE_LINK107"/>
      <w:bookmarkStart w:id="375" w:name="OLE_LINK108"/>
      <w:r w:rsidRPr="00B9699A">
        <w:rPr>
          <w:highlight w:val="yellow"/>
          <w:lang w:eastAsia="zh-CN"/>
        </w:rPr>
        <w:t>ur</w:t>
      </w:r>
      <w:bookmarkEnd w:id="374"/>
      <w:bookmarkEnd w:id="375"/>
      <w:r w:rsidRPr="00B9699A">
        <w:rPr>
          <w:highlight w:val="yellow"/>
          <w:lang w:eastAsia="zh-CN"/>
        </w:rPr>
        <w:t>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prevent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animal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from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chewing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sutures</w:t>
      </w:r>
      <w:bookmarkEnd w:id="371"/>
      <w:bookmarkEnd w:id="372"/>
      <w:bookmarkEnd w:id="373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1H</w:t>
      </w:r>
      <w:r w:rsidRPr="00B9699A">
        <w:rPr>
          <w:highlight w:val="yellow"/>
          <w:lang w:eastAsia="zh-CN"/>
        </w:rPr>
        <w:t>).</w:t>
      </w:r>
    </w:p>
    <w:bookmarkEnd w:id="369"/>
    <w:bookmarkEnd w:id="370"/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Inject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x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10</w:t>
      </w:r>
      <w:r w:rsidRPr="00B9699A">
        <w:rPr>
          <w:highlight w:val="yellow"/>
          <w:vertAlign w:val="superscript"/>
          <w:lang w:eastAsia="zh-CN"/>
        </w:rPr>
        <w:t>8</w:t>
      </w:r>
      <w:r w:rsidR="00311C66">
        <w:rPr>
          <w:highlight w:val="yellow"/>
          <w:vertAlign w:val="superscript"/>
          <w:lang w:eastAsia="zh-CN"/>
        </w:rPr>
        <w:t xml:space="preserve"> </w:t>
      </w:r>
      <w:r w:rsidRPr="00B9699A">
        <w:rPr>
          <w:highlight w:val="yellow"/>
          <w:lang w:eastAsia="zh-CN"/>
        </w:rPr>
        <w:t>CFU/mL</w:t>
      </w:r>
      <w:bookmarkStart w:id="376" w:name="OLE_LINK187"/>
      <w:bookmarkStart w:id="377" w:name="OLE_LINK124"/>
      <w:bookmarkStart w:id="378" w:name="OLE_LINK209"/>
      <w:bookmarkStart w:id="379" w:name="OLE_LINK125"/>
      <w:bookmarkStart w:id="380" w:name="OLE_LINK186"/>
      <w:bookmarkStart w:id="381" w:name="OLE_LINK95"/>
      <w:bookmarkStart w:id="382" w:name="OLE_LINK19"/>
      <w:bookmarkStart w:id="383" w:name="OLE_LINK32"/>
      <w:bookmarkStart w:id="384" w:name="OLE_LINK27"/>
      <w:bookmarkStart w:id="385" w:name="OLE_LINK26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i/>
          <w:highlight w:val="yellow"/>
          <w:lang w:eastAsia="zh-CN"/>
        </w:rPr>
        <w:t>S</w:t>
      </w:r>
      <w:r w:rsidRPr="00B9699A">
        <w:rPr>
          <w:i/>
          <w:highlight w:val="yellow"/>
        </w:rPr>
        <w:t>.</w:t>
      </w:r>
      <w:r w:rsidR="00311C66">
        <w:rPr>
          <w:i/>
          <w:highlight w:val="yellow"/>
        </w:rPr>
        <w:t xml:space="preserve"> </w:t>
      </w:r>
      <w:r w:rsidRPr="00B9699A">
        <w:rPr>
          <w:i/>
          <w:highlight w:val="yellow"/>
        </w:rPr>
        <w:t>aureus</w:t>
      </w:r>
      <w:bookmarkEnd w:id="376"/>
      <w:bookmarkEnd w:id="377"/>
      <w:bookmarkEnd w:id="378"/>
      <w:bookmarkEnd w:id="379"/>
      <w:bookmarkEnd w:id="380"/>
      <w:r w:rsidR="00311C66">
        <w:rPr>
          <w:i/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solution</w:t>
      </w:r>
      <w:bookmarkEnd w:id="381"/>
      <w:r w:rsidRPr="00B9699A">
        <w:rPr>
          <w:highlight w:val="yellow"/>
          <w:lang w:eastAsia="zh-CN"/>
        </w:rPr>
        <w:t>s</w:t>
      </w:r>
      <w:bookmarkEnd w:id="382"/>
      <w:bookmarkEnd w:id="383"/>
      <w:bookmarkEnd w:id="384"/>
      <w:bookmarkEnd w:id="385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bookmarkStart w:id="386" w:name="OLE_LINK828"/>
      <w:bookmarkStart w:id="387" w:name="OLE_LINK829"/>
      <w:bookmarkStart w:id="388" w:name="OLE_LINK778"/>
      <w:bookmarkStart w:id="389" w:name="OLE_LINK779"/>
      <w:bookmarkStart w:id="390" w:name="OLE_LINK797"/>
      <w:r w:rsidRPr="00B9699A">
        <w:rPr>
          <w:highlight w:val="yellow"/>
          <w:lang w:eastAsia="zh-CN"/>
        </w:rPr>
        <w:t>30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µL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100</w:t>
      </w:r>
      <w:bookmarkStart w:id="391" w:name="OLE_LINK830"/>
      <w:bookmarkStart w:id="392" w:name="OLE_LINK831"/>
      <w:bookmarkEnd w:id="386"/>
      <w:bookmarkEnd w:id="387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body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weight</w:t>
      </w:r>
      <w:bookmarkEnd w:id="388"/>
      <w:bookmarkEnd w:id="389"/>
      <w:bookmarkEnd w:id="390"/>
      <w:bookmarkEnd w:id="391"/>
      <w:bookmarkEnd w:id="392"/>
      <w:r w:rsidRPr="00B9699A">
        <w:rPr>
          <w:highlight w:val="yellow"/>
          <w:lang w:eastAsia="zh-CN"/>
        </w:rPr>
        <w:t>)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asepsis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injector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1I</w:t>
      </w:r>
      <w:r w:rsidRPr="00B9699A">
        <w:rPr>
          <w:highlight w:val="yellow"/>
          <w:lang w:eastAsia="zh-CN"/>
        </w:rPr>
        <w:t>).</w:t>
      </w:r>
      <w:r w:rsidR="00311C66">
        <w:rPr>
          <w:highlight w:val="yellow"/>
          <w:lang w:eastAsia="zh-CN"/>
        </w:rPr>
        <w:t xml:space="preserve"> </w:t>
      </w:r>
      <w:bookmarkStart w:id="393" w:name="OLE_LINK841"/>
      <w:bookmarkStart w:id="394" w:name="OLE_LINK842"/>
      <w:bookmarkStart w:id="395" w:name="OLE_LINK843"/>
      <w:r w:rsidRPr="00B9699A">
        <w:rPr>
          <w:highlight w:val="yellow"/>
          <w:lang w:eastAsia="zh-CN"/>
        </w:rPr>
        <w:t>Make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sure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needles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penetrate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wax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inject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i/>
          <w:highlight w:val="yellow"/>
          <w:lang w:eastAsia="zh-CN"/>
        </w:rPr>
        <w:t>S</w:t>
      </w:r>
      <w:r w:rsidRPr="00B9699A">
        <w:rPr>
          <w:i/>
          <w:highlight w:val="yellow"/>
        </w:rPr>
        <w:t>.</w:t>
      </w:r>
      <w:r w:rsidR="00311C66">
        <w:rPr>
          <w:i/>
          <w:highlight w:val="yellow"/>
        </w:rPr>
        <w:t xml:space="preserve"> </w:t>
      </w:r>
      <w:r w:rsidRPr="00B9699A">
        <w:rPr>
          <w:i/>
          <w:highlight w:val="yellow"/>
        </w:rPr>
        <w:t>aureus</w:t>
      </w:r>
      <w:r w:rsidR="00311C66">
        <w:rPr>
          <w:i/>
          <w:highlight w:val="yellow"/>
        </w:rPr>
        <w:t xml:space="preserve"> </w:t>
      </w:r>
      <w:r w:rsidRPr="00B9699A">
        <w:rPr>
          <w:highlight w:val="yellow"/>
          <w:lang w:eastAsia="zh-CN"/>
        </w:rPr>
        <w:t>solution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into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marrow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slowly.</w:t>
      </w:r>
      <w:bookmarkEnd w:id="393"/>
      <w:bookmarkEnd w:id="394"/>
      <w:bookmarkEnd w:id="395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396" w:name="OLE_LINK477"/>
      <w:bookmarkStart w:id="397" w:name="OLE_LINK478"/>
      <w:bookmarkStart w:id="398" w:name="OLE_LINK479"/>
      <w:bookmarkStart w:id="399" w:name="OLE_LINK173"/>
      <w:bookmarkStart w:id="400" w:name="OLE_LINK174"/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t>Keep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animal</w:t>
      </w:r>
      <w:r w:rsidR="00311C66">
        <w:t xml:space="preserve"> </w:t>
      </w:r>
      <w:r w:rsidRPr="00A66829">
        <w:rPr>
          <w:lang w:eastAsia="zh-CN"/>
        </w:rPr>
        <w:t>in</w:t>
      </w:r>
      <w:r w:rsidR="00311C66">
        <w:t xml:space="preserve"> </w:t>
      </w:r>
      <w:r w:rsidRPr="00A66829">
        <w:rPr>
          <w:lang w:eastAsia="zh-CN"/>
        </w:rPr>
        <w:t>warm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clean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conditions</w:t>
      </w:r>
      <w:r w:rsidR="00311C66">
        <w:t xml:space="preserve"> </w:t>
      </w:r>
      <w:r w:rsidRPr="00A66829">
        <w:t>to</w:t>
      </w:r>
      <w:r w:rsidR="00311C66">
        <w:t xml:space="preserve"> </w:t>
      </w:r>
      <w:r w:rsidRPr="00A66829">
        <w:t>avoid</w:t>
      </w:r>
      <w:r w:rsidR="00311C66">
        <w:t xml:space="preserve"> </w:t>
      </w:r>
      <w:r w:rsidRPr="00A66829">
        <w:t>heat</w:t>
      </w:r>
      <w:r w:rsidR="00311C66">
        <w:t xml:space="preserve"> </w:t>
      </w:r>
      <w:r w:rsidRPr="00A66829">
        <w:t>loss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Pr="00A66829">
        <w:t>fter</w:t>
      </w:r>
      <w:r w:rsidR="00311C66">
        <w:t xml:space="preserve"> </w:t>
      </w:r>
      <w:r w:rsidRPr="00A66829">
        <w:rPr>
          <w:lang w:eastAsia="zh-CN"/>
        </w:rPr>
        <w:t>modelling.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</w:t>
      </w:r>
      <w:r w:rsidRPr="00A66829">
        <w:t>onitor</w:t>
      </w:r>
      <w:r w:rsidR="00311C66">
        <w:t xml:space="preserve"> </w:t>
      </w:r>
      <w:r w:rsidRPr="00A66829">
        <w:t>respiratory</w:t>
      </w:r>
      <w:r w:rsidR="00311C66">
        <w:t xml:space="preserve"> </w:t>
      </w:r>
      <w:r w:rsidRPr="00A66829">
        <w:t>rate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heart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rate</w:t>
      </w:r>
      <w:r w:rsidRPr="00A66829">
        <w:t>.</w:t>
      </w:r>
      <w:r w:rsidR="00311C66">
        <w:t xml:space="preserve"> </w:t>
      </w:r>
      <w:bookmarkStart w:id="401" w:name="OLE_LINK465"/>
      <w:bookmarkStart w:id="402" w:name="OLE_LINK463"/>
      <w:bookmarkStart w:id="403" w:name="OLE_LINK464"/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waking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up</w:t>
      </w:r>
      <w:r w:rsidRPr="00A66829">
        <w:t>,</w:t>
      </w:r>
      <w:r w:rsidR="00311C66">
        <w:t xml:space="preserve"> </w:t>
      </w:r>
      <w:r w:rsidRPr="00A66829">
        <w:rPr>
          <w:lang w:eastAsia="zh-CN"/>
        </w:rPr>
        <w:t>house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t>in</w:t>
      </w:r>
      <w:r w:rsidR="00311C66">
        <w:t xml:space="preserve"> </w:t>
      </w:r>
      <w:r w:rsidRPr="00A66829">
        <w:t>individual</w:t>
      </w:r>
      <w:r w:rsidR="00311C66">
        <w:t xml:space="preserve"> </w:t>
      </w:r>
      <w:r w:rsidRPr="00A66829">
        <w:t>cages</w:t>
      </w:r>
      <w:r w:rsidR="00311C66">
        <w:t xml:space="preserve"> </w:t>
      </w:r>
      <w:r w:rsidRPr="00A66829">
        <w:t>with</w:t>
      </w:r>
      <w:r w:rsidR="00311C66">
        <w:t xml:space="preserve"> </w:t>
      </w:r>
      <w:r w:rsidRPr="00A66829">
        <w:t>free</w:t>
      </w:r>
      <w:r w:rsidR="00311C66">
        <w:t xml:space="preserve"> </w:t>
      </w:r>
      <w:r w:rsidRPr="00A66829">
        <w:t>access</w:t>
      </w:r>
      <w:r w:rsidR="00311C66">
        <w:t xml:space="preserve"> </w:t>
      </w:r>
      <w:r w:rsidRPr="00A66829">
        <w:t>to</w:t>
      </w:r>
      <w:r w:rsidR="00311C66">
        <w:t xml:space="preserve"> </w:t>
      </w:r>
      <w:r w:rsidRPr="00A66829">
        <w:t>food</w:t>
      </w:r>
      <w:r w:rsidR="00311C66">
        <w:t xml:space="preserve"> </w:t>
      </w:r>
      <w:r w:rsidRPr="00A66829">
        <w:t>and</w:t>
      </w:r>
      <w:r w:rsidR="00311C66">
        <w:t xml:space="preserve"> </w:t>
      </w:r>
      <w:r w:rsidRPr="00A66829">
        <w:t>water</w:t>
      </w:r>
      <w:r w:rsidRPr="00A66829">
        <w:rPr>
          <w:lang w:eastAsia="zh-CN"/>
        </w:rPr>
        <w:t>.</w:t>
      </w:r>
    </w:p>
    <w:bookmarkEnd w:id="396"/>
    <w:bookmarkEnd w:id="397"/>
    <w:bookmarkEnd w:id="398"/>
    <w:bookmarkEnd w:id="401"/>
    <w:bookmarkEnd w:id="402"/>
    <w:bookmarkEnd w:id="403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bookmarkStart w:id="404" w:name="OLE_LINK947"/>
      <w:bookmarkStart w:id="405" w:name="OLE_LINK35"/>
      <w:bookmarkStart w:id="406" w:name="OLE_LINK40"/>
      <w:bookmarkStart w:id="407" w:name="OLE_LINK946"/>
      <w:bookmarkStart w:id="408" w:name="OLE_LINK640"/>
      <w:bookmarkStart w:id="409" w:name="OLE_LINK638"/>
      <w:bookmarkStart w:id="410" w:name="OLE_LINK639"/>
      <w:bookmarkStart w:id="411" w:name="OLE_LINK642"/>
      <w:bookmarkStart w:id="412" w:name="OLE_LINK641"/>
      <w:bookmarkEnd w:id="361"/>
      <w:bookmarkEnd w:id="362"/>
      <w:bookmarkEnd w:id="399"/>
      <w:bookmarkEnd w:id="400"/>
      <w:r w:rsidRPr="00A66829">
        <w:rPr>
          <w:b/>
          <w:bCs/>
          <w:highlight w:val="yellow"/>
        </w:rPr>
        <w:t>Evaluation</w:t>
      </w:r>
      <w:r w:rsidR="00311C66">
        <w:rPr>
          <w:b/>
          <w:bCs/>
          <w:highlight w:val="yellow"/>
        </w:rPr>
        <w:t xml:space="preserve"> </w:t>
      </w:r>
      <w:r w:rsidRPr="00A66829">
        <w:rPr>
          <w:b/>
          <w:bCs/>
          <w:highlight w:val="yellow"/>
        </w:rPr>
        <w:t>of</w:t>
      </w:r>
      <w:r w:rsidR="00311C66">
        <w:rPr>
          <w:b/>
          <w:bCs/>
          <w:highlight w:val="yellow"/>
        </w:rPr>
        <w:t xml:space="preserve"> </w:t>
      </w:r>
      <w:r w:rsidR="008C6484" w:rsidRPr="00A66829">
        <w:rPr>
          <w:b/>
          <w:bCs/>
          <w:highlight w:val="yellow"/>
          <w:lang w:eastAsia="zh-CN"/>
        </w:rPr>
        <w:t>b</w:t>
      </w:r>
      <w:r w:rsidR="008C6484" w:rsidRPr="00A66829">
        <w:rPr>
          <w:b/>
          <w:bCs/>
          <w:highlight w:val="yellow"/>
        </w:rPr>
        <w:t>one</w:t>
      </w:r>
      <w:r w:rsidR="00311C66">
        <w:rPr>
          <w:b/>
          <w:bCs/>
          <w:highlight w:val="yellow"/>
        </w:rPr>
        <w:t xml:space="preserve"> </w:t>
      </w:r>
      <w:r w:rsidR="008C6484" w:rsidRPr="00A66829">
        <w:rPr>
          <w:b/>
          <w:highlight w:val="yellow"/>
          <w:lang w:eastAsia="zh-CN"/>
        </w:rPr>
        <w:t>infection</w:t>
      </w:r>
      <w:r w:rsidR="00311C66">
        <w:rPr>
          <w:b/>
          <w:highlight w:val="yellow"/>
          <w:lang w:eastAsia="zh-CN"/>
        </w:rPr>
        <w:t xml:space="preserve"> </w:t>
      </w:r>
      <w:r w:rsidR="008C6484" w:rsidRPr="00A66829">
        <w:rPr>
          <w:b/>
          <w:highlight w:val="yellow"/>
          <w:lang w:eastAsia="zh-CN"/>
        </w:rPr>
        <w:t>model</w:t>
      </w:r>
      <w:bookmarkEnd w:id="404"/>
      <w:bookmarkEnd w:id="405"/>
      <w:bookmarkEnd w:id="406"/>
      <w:bookmarkEnd w:id="407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13" w:name="OLE_LINK182"/>
      <w:bookmarkStart w:id="414" w:name="OLE_LINK183"/>
      <w:r w:rsidRPr="00A66829">
        <w:rPr>
          <w:highlight w:val="yellow"/>
        </w:rPr>
        <w:t>At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days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7</w:t>
      </w:r>
      <w:r w:rsidRPr="00A66829">
        <w:rPr>
          <w:highlight w:val="yellow"/>
        </w:rPr>
        <w:t>,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14</w:t>
      </w:r>
      <w:r w:rsidRPr="00A66829">
        <w:rPr>
          <w:highlight w:val="yellow"/>
        </w:rPr>
        <w:t>,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21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28</w:t>
      </w:r>
      <w:r w:rsidR="00311C66">
        <w:rPr>
          <w:highlight w:val="yellow"/>
          <w:vertAlign w:val="superscript"/>
          <w:lang w:eastAsia="zh-CN"/>
        </w:rPr>
        <w:t xml:space="preserve"> </w:t>
      </w:r>
      <w:r w:rsidRPr="00A66829">
        <w:rPr>
          <w:highlight w:val="yellow"/>
        </w:rPr>
        <w:t>after</w:t>
      </w:r>
      <w:r w:rsidR="00311C66">
        <w:rPr>
          <w:highlight w:val="yellow"/>
        </w:rPr>
        <w:t xml:space="preserve"> </w:t>
      </w:r>
      <w:bookmarkStart w:id="415" w:name="OLE_LINK117"/>
      <w:bookmarkStart w:id="416" w:name="OLE_LINK118"/>
      <w:r w:rsidRPr="00A66829">
        <w:rPr>
          <w:highlight w:val="yellow"/>
        </w:rPr>
        <w:t>infection</w:t>
      </w:r>
      <w:bookmarkEnd w:id="415"/>
      <w:bookmarkEnd w:id="416"/>
      <w:r w:rsidRPr="00A66829">
        <w:rPr>
          <w:highlight w:val="yellow"/>
        </w:rPr>
        <w:t>,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place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rabbits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into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rabbit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fixer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head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ear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outside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fixer.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8C6484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17" w:name="OLE_LINK798"/>
      <w:bookmarkStart w:id="418" w:name="OLE_LINK832"/>
      <w:r w:rsidRPr="00A66829">
        <w:rPr>
          <w:lang w:eastAsia="zh-CN"/>
        </w:rPr>
        <w:t>Draw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auricular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veins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dipotassium</w:t>
      </w:r>
      <w:r w:rsidR="00311C66">
        <w:rPr>
          <w:lang w:eastAsia="zh-CN"/>
        </w:rPr>
        <w:t xml:space="preserve"> </w:t>
      </w:r>
      <w:r w:rsidRPr="00A66829">
        <w:rPr>
          <w:color w:val="auto"/>
          <w:shd w:val="clear" w:color="auto" w:fill="FFFFFF"/>
        </w:rPr>
        <w:t>ethylenediaminetetraacetic</w:t>
      </w:r>
      <w:r w:rsidR="00311C66">
        <w:rPr>
          <w:color w:val="auto"/>
          <w:shd w:val="clear" w:color="auto" w:fill="FFFFFF"/>
        </w:rPr>
        <w:t xml:space="preserve"> </w:t>
      </w:r>
      <w:r w:rsidRPr="00A66829">
        <w:rPr>
          <w:color w:val="auto"/>
          <w:shd w:val="clear" w:color="auto" w:fill="FFFFFF"/>
        </w:rPr>
        <w:t>acid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(EDTA-K2)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anticoagulant</w:t>
      </w:r>
      <w:r w:rsidR="00311C66">
        <w:rPr>
          <w:lang w:eastAsia="zh-CN"/>
        </w:rPr>
        <w:t xml:space="preserve"> </w:t>
      </w:r>
      <w:bookmarkStart w:id="419" w:name="OLE_LINK858"/>
      <w:bookmarkStart w:id="420" w:name="OLE_LINK859"/>
      <w:bookmarkStart w:id="421" w:name="OLE_LINK110"/>
      <w:bookmarkStart w:id="422" w:name="OLE_LINK122"/>
      <w:bookmarkStart w:id="423" w:name="OLE_LINK123"/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bookmarkEnd w:id="419"/>
      <w:bookmarkEnd w:id="420"/>
      <w:r w:rsidRPr="00A66829">
        <w:rPr>
          <w:lang w:eastAsia="zh-CN"/>
        </w:rPr>
        <w:t>container</w:t>
      </w:r>
      <w:bookmarkEnd w:id="421"/>
      <w:bookmarkEnd w:id="422"/>
      <w:bookmarkEnd w:id="423"/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bookmarkStart w:id="424" w:name="OLE_LINK313"/>
      <w:bookmarkStart w:id="425" w:name="OLE_LINK315"/>
      <w:r w:rsidRPr="00A66829">
        <w:rPr>
          <w:lang w:eastAsia="zh-CN"/>
        </w:rPr>
        <w:t>Draw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vessel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container</w:t>
      </w:r>
      <w:bookmarkEnd w:id="424"/>
      <w:bookmarkEnd w:id="425"/>
      <w:r w:rsidRPr="00A66829">
        <w:rPr>
          <w:lang w:eastAsia="zh-CN"/>
        </w:rPr>
        <w:t>.</w:t>
      </w:r>
      <w:bookmarkStart w:id="426" w:name="OLE_LINK128"/>
      <w:bookmarkStart w:id="427" w:name="OLE_LINK148"/>
      <w:bookmarkStart w:id="428" w:name="OLE_LINK340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Centrifuge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serum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for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10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speed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651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x</w:t>
      </w:r>
      <w:r w:rsidR="00311C66">
        <w:rPr>
          <w:lang w:eastAsia="zh-CN"/>
        </w:rPr>
        <w:t xml:space="preserve"> </w:t>
      </w:r>
      <w:r w:rsidRPr="008C6484">
        <w:rPr>
          <w:i/>
          <w:lang w:eastAsia="zh-CN"/>
        </w:rPr>
        <w:t>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room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temperature</w:t>
      </w:r>
      <w:bookmarkEnd w:id="426"/>
      <w:bookmarkEnd w:id="427"/>
      <w:bookmarkEnd w:id="428"/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bookmarkStart w:id="429" w:name="OLE_LINK751"/>
      <w:bookmarkStart w:id="430" w:name="OLE_LINK752"/>
    </w:p>
    <w:p w:rsidR="008C6484" w:rsidRDefault="008C648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2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Determine</w:t>
      </w:r>
      <w:r w:rsidR="00311C66">
        <w:rPr>
          <w:lang w:eastAsia="zh-CN"/>
        </w:rPr>
        <w:t xml:space="preserve"> </w:t>
      </w:r>
      <w:r w:rsidRPr="00A66829">
        <w:t>white</w:t>
      </w:r>
      <w:r w:rsidR="00311C66">
        <w:t xml:space="preserve"> </w:t>
      </w:r>
      <w:r w:rsidRPr="00A66829">
        <w:t>blood</w:t>
      </w:r>
      <w:r w:rsidR="00311C66">
        <w:t xml:space="preserve"> </w:t>
      </w:r>
      <w:r w:rsidRPr="00A66829">
        <w:t>cell</w:t>
      </w:r>
      <w:r w:rsidR="00311C66">
        <w:t xml:space="preserve"> </w:t>
      </w:r>
      <w:r w:rsidRPr="00A66829">
        <w:t>count</w:t>
      </w:r>
      <w:r w:rsidR="00311C66">
        <w:t xml:space="preserve"> </w:t>
      </w:r>
      <w:r w:rsidRPr="00A66829">
        <w:t>(WBC)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biochemical</w:t>
      </w:r>
      <w:r w:rsidR="00311C66">
        <w:rPr>
          <w:lang w:eastAsia="zh-CN"/>
        </w:rPr>
        <w:t xml:space="preserve"> </w:t>
      </w:r>
      <w:r w:rsidR="008C6484" w:rsidRPr="00A66829">
        <w:rPr>
          <w:lang w:eastAsia="zh-CN"/>
        </w:rPr>
        <w:t>analyzer</w:t>
      </w:r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bookmarkStart w:id="431" w:name="OLE_LINK467"/>
      <w:bookmarkStart w:id="432" w:name="OLE_LINK466"/>
      <w:r w:rsidR="00311C66">
        <w:rPr>
          <w:lang w:eastAsia="zh-CN"/>
        </w:rPr>
        <w:t xml:space="preserve"> </w:t>
      </w:r>
      <w:r w:rsidRPr="00A66829">
        <w:t>C-reactive</w:t>
      </w:r>
      <w:r w:rsidR="00311C66">
        <w:t xml:space="preserve"> </w:t>
      </w:r>
      <w:r w:rsidRPr="00A66829">
        <w:t>protein</w:t>
      </w:r>
      <w:r w:rsidR="00311C66">
        <w:t xml:space="preserve"> </w:t>
      </w:r>
      <w:r w:rsidRPr="00A66829">
        <w:t>(CRP)</w:t>
      </w:r>
      <w:bookmarkEnd w:id="431"/>
      <w:bookmarkEnd w:id="432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enzyme-linked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immunosorbent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assay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(ELISA)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method</w:t>
      </w:r>
      <w:r w:rsidRPr="00A66829">
        <w:rPr>
          <w:vertAlign w:val="superscript"/>
          <w:lang w:eastAsia="zh-CN"/>
        </w:rPr>
        <w:t>16</w:t>
      </w:r>
      <w:r w:rsidRPr="00A66829">
        <w:rPr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bookmarkStart w:id="433" w:name="OLE_LINK374"/>
      <w:bookmarkStart w:id="434" w:name="OLE_LINK395"/>
      <w:bookmarkStart w:id="435" w:name="OLE_LINK364"/>
      <w:bookmarkStart w:id="436" w:name="OLE_LINK365"/>
      <w:bookmarkStart w:id="437" w:name="OLE_LINK151"/>
      <w:bookmarkStart w:id="438" w:name="OLE_LINK177"/>
      <w:bookmarkStart w:id="439" w:name="OLE_LINK341"/>
      <w:bookmarkStart w:id="440" w:name="OLE_LINK363"/>
      <w:bookmarkEnd w:id="417"/>
      <w:bookmarkEnd w:id="418"/>
      <w:bookmarkEnd w:id="429"/>
      <w:bookmarkEnd w:id="430"/>
      <w:r w:rsidRPr="00A66829">
        <w:rPr>
          <w:highlight w:val="yellow"/>
          <w:lang w:eastAsia="zh-CN"/>
        </w:rPr>
        <w:t>A</w:t>
      </w:r>
      <w:r w:rsidRPr="00A66829">
        <w:rPr>
          <w:highlight w:val="yellow"/>
        </w:rPr>
        <w:t>t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days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7</w:t>
      </w:r>
      <w:r w:rsidRPr="00A66829">
        <w:rPr>
          <w:highlight w:val="yellow"/>
        </w:rPr>
        <w:t>,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14</w:t>
      </w:r>
      <w:r w:rsidRPr="00A66829">
        <w:rPr>
          <w:highlight w:val="yellow"/>
        </w:rPr>
        <w:t>,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21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28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after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infection</w:t>
      </w:r>
      <w:bookmarkEnd w:id="433"/>
      <w:bookmarkEnd w:id="434"/>
      <w:r w:rsidRPr="00A66829">
        <w:rPr>
          <w:highlight w:val="yellow"/>
          <w:lang w:eastAsia="zh-CN"/>
        </w:rPr>
        <w:t>,</w:t>
      </w:r>
      <w:bookmarkStart w:id="441" w:name="OLE_LINK372"/>
      <w:bookmarkStart w:id="442" w:name="OLE_LINK373"/>
      <w:bookmarkStart w:id="443" w:name="OLE_LINK482"/>
      <w:bookmarkStart w:id="444" w:name="OLE_LINK481"/>
      <w:bookmarkStart w:id="445" w:name="OLE_LINK480"/>
      <w:r w:rsidR="00311C66">
        <w:rPr>
          <w:highlight w:val="yellow"/>
          <w:lang w:eastAsia="zh-CN"/>
        </w:rPr>
        <w:t xml:space="preserve"> </w:t>
      </w:r>
      <w:bookmarkEnd w:id="435"/>
      <w:bookmarkEnd w:id="436"/>
      <w:r w:rsidR="008C6484" w:rsidRPr="00A66829">
        <w:rPr>
          <w:lang w:eastAsia="zh-CN"/>
        </w:rPr>
        <w:t>anaesthetize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bookmarkEnd w:id="437"/>
      <w:bookmarkEnd w:id="438"/>
      <w:r w:rsidRPr="00A66829">
        <w:t>pentobarbital</w:t>
      </w:r>
      <w:r w:rsidR="00311C66">
        <w:t xml:space="preserve"> </w:t>
      </w:r>
      <w:r w:rsidRPr="00A66829">
        <w:t>sodium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dosage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t>3</w:t>
      </w:r>
      <w:r w:rsidR="00311C66">
        <w:t xml:space="preserve"> </w:t>
      </w:r>
      <w:r w:rsidRPr="00A66829">
        <w:t>mg</w:t>
      </w:r>
      <w:r w:rsidR="00311C66">
        <w:t xml:space="preserve"> </w:t>
      </w:r>
      <w:r w:rsidR="008C6484">
        <w:t>per</w:t>
      </w:r>
      <w:r w:rsidR="00311C66">
        <w:t xml:space="preserve"> </w:t>
      </w:r>
      <w:r w:rsidRPr="00A66829">
        <w:rPr>
          <w:lang w:eastAsia="zh-CN"/>
        </w:rPr>
        <w:t>100</w:t>
      </w:r>
      <w:r w:rsidR="00311C66">
        <w:rPr>
          <w:lang w:eastAsia="zh-CN"/>
        </w:rPr>
        <w:t xml:space="preserve"> </w:t>
      </w:r>
      <w:r w:rsidRPr="00A66829">
        <w:t>g</w:t>
      </w:r>
      <w:r w:rsidR="00311C66">
        <w:t xml:space="preserve"> </w:t>
      </w:r>
      <w:r w:rsidRPr="00A66829">
        <w:t>body</w:t>
      </w:r>
      <w:r w:rsidR="00311C66">
        <w:t xml:space="preserve"> </w:t>
      </w:r>
      <w:r w:rsidRPr="00A66829">
        <w:t>weight</w:t>
      </w:r>
      <w:r w:rsidRPr="00A66829">
        <w:rPr>
          <w:lang w:eastAsia="zh-CN"/>
        </w:rPr>
        <w:t>.</w:t>
      </w:r>
      <w:bookmarkEnd w:id="441"/>
      <w:bookmarkEnd w:id="442"/>
      <w:r w:rsidR="00311C66">
        <w:rPr>
          <w:lang w:eastAsia="zh-CN"/>
        </w:rPr>
        <w:t xml:space="preserve"> </w:t>
      </w:r>
      <w:bookmarkEnd w:id="439"/>
      <w:bookmarkEnd w:id="440"/>
      <w:r w:rsidRPr="00A66829">
        <w:rPr>
          <w:highlight w:val="yellow"/>
          <w:lang w:eastAsia="zh-CN"/>
        </w:rPr>
        <w:t>C</w:t>
      </w:r>
      <w:r w:rsidRPr="00A66829">
        <w:rPr>
          <w:highlight w:val="yellow"/>
        </w:rPr>
        <w:t>ut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tibia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skin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No.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11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scalpel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and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ma</w:t>
      </w:r>
      <w:r w:rsidRPr="00B9699A">
        <w:rPr>
          <w:highlight w:val="yellow"/>
          <w:lang w:eastAsia="zh-CN"/>
        </w:rPr>
        <w:t>ke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cm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incision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in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periosteum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2A</w:t>
      </w:r>
      <w:r w:rsidRPr="00B9699A">
        <w:rPr>
          <w:highlight w:val="yellow"/>
          <w:lang w:eastAsia="zh-CN"/>
        </w:rPr>
        <w:t>)</w:t>
      </w:r>
      <w:r w:rsidRPr="00B9699A">
        <w:rPr>
          <w:highlight w:val="yellow"/>
        </w:rPr>
        <w:t>.</w:t>
      </w:r>
    </w:p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Clean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wax.</w:t>
      </w:r>
      <w:r w:rsidR="00311C66">
        <w:rPr>
          <w:highlight w:val="yellow"/>
          <w:lang w:eastAsia="zh-CN"/>
        </w:rPr>
        <w:t xml:space="preserve"> </w:t>
      </w:r>
      <w:bookmarkStart w:id="446" w:name="OLE_LINK823"/>
      <w:bookmarkStart w:id="447" w:name="OLE_LINK822"/>
      <w:r w:rsidRPr="00B9699A">
        <w:rPr>
          <w:highlight w:val="yellow"/>
          <w:lang w:eastAsia="zh-CN"/>
        </w:rPr>
        <w:t>Debride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necrotic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bookmarkEnd w:id="446"/>
      <w:bookmarkEnd w:id="447"/>
      <w:r w:rsidRPr="00B9699A">
        <w:rPr>
          <w:highlight w:val="yellow"/>
          <w:lang w:eastAsia="zh-CN"/>
        </w:rPr>
        <w:t>by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</w:t>
      </w:r>
      <w:r w:rsidRPr="00B9699A">
        <w:rPr>
          <w:highlight w:val="yellow"/>
        </w:rPr>
        <w:t>unch</w:t>
      </w:r>
      <w:r w:rsidRPr="00B9699A">
        <w:rPr>
          <w:highlight w:val="yellow"/>
          <w:lang w:eastAsia="zh-CN"/>
        </w:rPr>
        <w:t>ing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two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adjacent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4</w:t>
      </w:r>
      <w:r w:rsidRPr="00B9699A">
        <w:rPr>
          <w:highlight w:val="yellow"/>
          <w:lang w:eastAsia="zh-CN"/>
        </w:rPr>
        <w:t>.8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mm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diameter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holes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an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electric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bone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drill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unit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2B</w:t>
      </w:r>
      <w:r w:rsidRPr="00B9699A">
        <w:rPr>
          <w:highlight w:val="yellow"/>
          <w:lang w:eastAsia="zh-CN"/>
        </w:rPr>
        <w:t>).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Debride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necrotic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marrow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granulation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tissue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using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spoon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2C</w:t>
      </w:r>
      <w:r w:rsidRPr="00B9699A">
        <w:rPr>
          <w:highlight w:val="yellow"/>
          <w:lang w:eastAsia="zh-CN"/>
        </w:rPr>
        <w:t>).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p w:rsidR="00AC1CE4" w:rsidRPr="00A66829" w:rsidRDefault="00A66829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>
        <w:rPr>
          <w:lang w:eastAsia="zh-CN"/>
        </w:rPr>
        <w:t>NOTE: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Clean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tissue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during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debridement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avoid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tissue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remaining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marrow.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S</w:t>
      </w:r>
      <w:r w:rsidRPr="00B9699A">
        <w:rPr>
          <w:highlight w:val="yellow"/>
        </w:rPr>
        <w:t>crape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and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clean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tissue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between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two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holes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</w:t>
      </w:r>
      <w:r w:rsidRPr="00B9699A">
        <w:rPr>
          <w:b/>
          <w:highlight w:val="yellow"/>
          <w:lang w:eastAsia="zh-CN"/>
        </w:rPr>
        <w:t>D</w:t>
      </w:r>
      <w:r w:rsidRPr="00B9699A">
        <w:rPr>
          <w:highlight w:val="yellow"/>
          <w:lang w:eastAsia="zh-CN"/>
        </w:rPr>
        <w:t>).</w:t>
      </w:r>
    </w:p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highlight w:val="yellow"/>
          <w:lang w:eastAsia="zh-CN"/>
        </w:rPr>
      </w:pPr>
      <w:bookmarkStart w:id="448" w:name="OLE_LINK915"/>
      <w:bookmarkStart w:id="449" w:name="OLE_LINK916"/>
      <w:bookmarkStart w:id="450" w:name="OLE_LINK905"/>
      <w:bookmarkStart w:id="451" w:name="OLE_LINK906"/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highlight w:val="yellow"/>
          <w:lang w:eastAsia="zh-CN"/>
        </w:rPr>
      </w:pPr>
      <w:r w:rsidRPr="00B9699A">
        <w:rPr>
          <w:highlight w:val="yellow"/>
          <w:lang w:eastAsia="zh-CN"/>
        </w:rPr>
        <w:t>Sp</w:t>
      </w:r>
      <w:r w:rsidRPr="00B9699A">
        <w:rPr>
          <w:highlight w:val="yellow"/>
        </w:rPr>
        <w:t>read</w:t>
      </w:r>
      <w:bookmarkStart w:id="452" w:name="OLE_LINK817"/>
      <w:bookmarkStart w:id="453" w:name="OLE_LINK816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of</w:t>
      </w:r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marrow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onto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sheep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blood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agar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plates</w:t>
      </w:r>
      <w:bookmarkEnd w:id="452"/>
      <w:bookmarkEnd w:id="453"/>
      <w:r w:rsidRPr="00B9699A">
        <w:rPr>
          <w:highlight w:val="yellow"/>
        </w:rPr>
        <w:t>.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Incubate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plates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overnight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at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37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°C</w:t>
      </w:r>
      <w:r w:rsidRPr="00B9699A">
        <w:rPr>
          <w:highlight w:val="yellow"/>
          <w:lang w:eastAsia="zh-CN"/>
        </w:rPr>
        <w:t>.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Select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plates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30-300</w:t>
      </w:r>
      <w:r w:rsidR="00311C66">
        <w:rPr>
          <w:highlight w:val="yellow"/>
          <w:lang w:eastAsia="zh-CN"/>
        </w:rPr>
        <w:t xml:space="preserve"> </w:t>
      </w:r>
      <w:proofErr w:type="gramStart"/>
      <w:r w:rsidRPr="00B9699A">
        <w:rPr>
          <w:highlight w:val="yellow"/>
        </w:rPr>
        <w:t>colonies</w:t>
      </w:r>
      <w:r w:rsidRPr="00B9699A">
        <w:rPr>
          <w:highlight w:val="yellow"/>
          <w:lang w:eastAsia="zh-CN"/>
        </w:rPr>
        <w:t>,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proofErr w:type="gramEnd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calculate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bookmarkStart w:id="454" w:name="OLE_LINK185"/>
      <w:bookmarkStart w:id="455" w:name="OLE_LINK184"/>
      <w:bookmarkStart w:id="456" w:name="OLE_LINK178"/>
      <w:r w:rsidRPr="00B9699A">
        <w:rPr>
          <w:highlight w:val="yellow"/>
        </w:rPr>
        <w:t>number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of</w:t>
      </w:r>
      <w:r w:rsidR="00311C66">
        <w:rPr>
          <w:highlight w:val="yellow"/>
        </w:rPr>
        <w:t xml:space="preserve"> </w:t>
      </w:r>
      <w:bookmarkStart w:id="457" w:name="OLE_LINK248"/>
      <w:bookmarkStart w:id="458" w:name="OLE_LINK247"/>
      <w:r w:rsidRPr="00B9699A">
        <w:rPr>
          <w:highlight w:val="yellow"/>
        </w:rPr>
        <w:t>colonie</w:t>
      </w:r>
      <w:bookmarkEnd w:id="448"/>
      <w:bookmarkEnd w:id="449"/>
      <w:bookmarkEnd w:id="454"/>
      <w:r w:rsidRPr="00B9699A">
        <w:rPr>
          <w:highlight w:val="yellow"/>
        </w:rPr>
        <w:t>s</w:t>
      </w:r>
      <w:bookmarkEnd w:id="455"/>
      <w:bookmarkEnd w:id="456"/>
      <w:bookmarkEnd w:id="457"/>
      <w:bookmarkEnd w:id="458"/>
      <w:r w:rsidRPr="00B9699A">
        <w:rPr>
          <w:highlight w:val="yellow"/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bookmarkStart w:id="459" w:name="OLE_LINK47"/>
      <w:bookmarkStart w:id="460" w:name="OLE_LINK34"/>
      <w:bookmarkStart w:id="461" w:name="OLE_LINK53"/>
      <w:bookmarkStart w:id="462" w:name="OLE_LINK33"/>
      <w:bookmarkStart w:id="463" w:name="OLE_LINK45"/>
      <w:bookmarkStart w:id="464" w:name="OLE_LINK46"/>
      <w:bookmarkStart w:id="465" w:name="OLE_LINK644"/>
      <w:bookmarkStart w:id="466" w:name="OLE_LINK643"/>
      <w:bookmarkStart w:id="467" w:name="OLE_LINK645"/>
      <w:bookmarkEnd w:id="408"/>
      <w:bookmarkEnd w:id="409"/>
      <w:bookmarkEnd w:id="410"/>
      <w:bookmarkEnd w:id="411"/>
      <w:bookmarkEnd w:id="412"/>
      <w:bookmarkEnd w:id="413"/>
      <w:bookmarkEnd w:id="414"/>
      <w:bookmarkEnd w:id="443"/>
      <w:bookmarkEnd w:id="444"/>
      <w:bookmarkEnd w:id="445"/>
      <w:bookmarkEnd w:id="450"/>
      <w:bookmarkEnd w:id="451"/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A</w:t>
      </w:r>
      <w:r w:rsidRPr="00A66829">
        <w:t>t</w:t>
      </w:r>
      <w:r w:rsidR="00311C66"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day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28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t>infection</w:t>
      </w:r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extract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</w:t>
      </w:r>
      <w:r w:rsidRPr="00A66829">
        <w:t>ibia</w:t>
      </w:r>
      <w:r w:rsidR="00311C66">
        <w:t xml:space="preserve"> </w:t>
      </w:r>
      <w:r w:rsidRPr="00A66829">
        <w:t>specimens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along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edges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knee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ankle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joints.</w:t>
      </w:r>
      <w:r w:rsidR="00311C66">
        <w:rPr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Fix</w:t>
      </w:r>
      <w:r w:rsidR="00311C66">
        <w:rPr>
          <w:rFonts w:eastAsia="AdvTT182ff89e"/>
          <w:lang w:eastAsia="zh-CN"/>
        </w:rPr>
        <w:t xml:space="preserve"> </w:t>
      </w:r>
      <w:bookmarkStart w:id="468" w:name="OLE_LINK444"/>
      <w:bookmarkStart w:id="469" w:name="OLE_LINK445"/>
      <w:r w:rsidRPr="00A66829">
        <w:rPr>
          <w:rFonts w:eastAsia="AdvTT182ff89e"/>
          <w:lang w:eastAsia="zh-CN"/>
        </w:rPr>
        <w:t>t</w:t>
      </w:r>
      <w:r w:rsidRPr="00A66829">
        <w:rPr>
          <w:rFonts w:eastAsia="AdvTT182ff89e"/>
        </w:rPr>
        <w:t>he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tibia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specimens</w:t>
      </w:r>
      <w:bookmarkEnd w:id="468"/>
      <w:bookmarkEnd w:id="469"/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4%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paraformaldehyde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for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24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h</w:t>
      </w:r>
      <w:r w:rsidRPr="00A66829">
        <w:rPr>
          <w:rFonts w:eastAsia="AdvTT182ff89e"/>
          <w:lang w:eastAsia="zh-CN"/>
        </w:rPr>
        <w:t>.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D</w:t>
      </w:r>
      <w:r w:rsidRPr="00A66829">
        <w:rPr>
          <w:rFonts w:eastAsia="AdvTT182ff89e"/>
        </w:rPr>
        <w:t>ecalcif</w:t>
      </w:r>
      <w:r w:rsidRPr="00A66829">
        <w:rPr>
          <w:rFonts w:eastAsia="AdvTT182ff89e"/>
          <w:lang w:eastAsia="zh-CN"/>
        </w:rPr>
        <w:t>y</w:t>
      </w:r>
      <w:r w:rsidR="00311C66">
        <w:rPr>
          <w:rFonts w:eastAsia="AdvTT182ff89e"/>
        </w:rPr>
        <w:t xml:space="preserve"> </w:t>
      </w:r>
      <w:bookmarkStart w:id="470" w:name="OLE_LINK469"/>
      <w:bookmarkStart w:id="471" w:name="OLE_LINK470"/>
      <w:r w:rsidRPr="00A66829">
        <w:rPr>
          <w:rFonts w:eastAsia="AdvTT182ff89e"/>
          <w:lang w:eastAsia="zh-CN"/>
        </w:rPr>
        <w:t>t</w:t>
      </w:r>
      <w:r w:rsidRPr="00A66829">
        <w:rPr>
          <w:rFonts w:eastAsia="AdvTT182ff89e"/>
        </w:rPr>
        <w:t>he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tibia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specimens</w:t>
      </w:r>
      <w:bookmarkEnd w:id="470"/>
      <w:bookmarkEnd w:id="471"/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10%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EDTA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for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  <w:lang w:eastAsia="zh-CN"/>
        </w:rPr>
        <w:t>8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weeks</w:t>
      </w:r>
      <w:r w:rsidRPr="00A66829">
        <w:rPr>
          <w:rFonts w:eastAsia="AdvTT182ff89e"/>
          <w:lang w:eastAsia="zh-CN"/>
        </w:rPr>
        <w:t>.</w:t>
      </w:r>
      <w:r w:rsidR="00311C66">
        <w:rPr>
          <w:rFonts w:eastAsia="AdvTT182ff89e"/>
        </w:rPr>
        <w:t xml:space="preserve"> 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rFonts w:eastAsia="AdvTT182ff89e"/>
          <w:lang w:eastAsia="zh-CN"/>
        </w:rPr>
        <w:t>D</w:t>
      </w:r>
      <w:r w:rsidRPr="00A66829">
        <w:rPr>
          <w:rFonts w:eastAsia="AdvTT182ff89e"/>
        </w:rPr>
        <w:t>ehydrate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  <w:lang w:eastAsia="zh-CN"/>
        </w:rPr>
        <w:t>t</w:t>
      </w:r>
      <w:r w:rsidRPr="00A66829">
        <w:rPr>
          <w:rFonts w:eastAsia="AdvTT182ff89e"/>
        </w:rPr>
        <w:t>he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tibia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specimens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graded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series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of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ethanol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dilutions,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and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then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embed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paraffin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wax.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  <w:lang w:eastAsia="zh-CN"/>
        </w:rPr>
        <w:t>Cut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4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consecutive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5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µm</w:t>
      </w:r>
      <w:r w:rsidR="00311C66">
        <w:rPr>
          <w:rFonts w:eastAsia="AdvTT182ff89e"/>
        </w:rPr>
        <w:t xml:space="preserve"> </w:t>
      </w:r>
      <w:bookmarkStart w:id="472" w:name="OLE_LINK507"/>
      <w:bookmarkStart w:id="473" w:name="OLE_LINK508"/>
      <w:r w:rsidRPr="00A66829">
        <w:rPr>
          <w:rFonts w:eastAsia="AdvTT182ff89e"/>
        </w:rPr>
        <w:t>sections</w:t>
      </w:r>
      <w:bookmarkEnd w:id="472"/>
      <w:bookmarkEnd w:id="473"/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from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the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coronal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planes</w:t>
      </w:r>
      <w:r w:rsidRPr="00A66829">
        <w:rPr>
          <w:rFonts w:eastAsia="AdvTT182ff89e"/>
          <w:lang w:eastAsia="zh-CN"/>
        </w:rPr>
        <w:t>.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Stain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sections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  <w:lang w:eastAsia="zh-CN"/>
        </w:rPr>
        <w:t>with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h</w:t>
      </w:r>
      <w:r w:rsidRPr="00A66829">
        <w:rPr>
          <w:rFonts w:eastAsia="AdvTT182ff89e"/>
          <w:lang w:eastAsia="zh-CN"/>
        </w:rPr>
        <w:t>e</w:t>
      </w:r>
      <w:r w:rsidRPr="00A66829">
        <w:rPr>
          <w:rFonts w:eastAsia="AdvTT182ff89e"/>
        </w:rPr>
        <w:t>matoxylin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and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eosin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(H&amp;E)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staining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kit</w:t>
      </w:r>
      <w:r w:rsidRPr="00A66829">
        <w:rPr>
          <w:rFonts w:eastAsia="AdvTT182ff89e"/>
        </w:rPr>
        <w:t>.</w:t>
      </w:r>
      <w:r w:rsidR="00311C66">
        <w:rPr>
          <w:rFonts w:eastAsia="AdvTT182ff89e"/>
        </w:rPr>
        <w:t xml:space="preserve"> 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rFonts w:eastAsia="AdvTT182ff89e"/>
          <w:lang w:eastAsia="zh-CN"/>
        </w:rPr>
        <w:t>Use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</w:rPr>
        <w:t>a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microscope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to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  <w:lang w:eastAsia="zh-CN"/>
        </w:rPr>
        <w:t>view</w:t>
      </w:r>
      <w:r w:rsidR="00311C66">
        <w:rPr>
          <w:rFonts w:eastAsia="AdvTT182ff89e"/>
          <w:lang w:eastAsia="zh-CN"/>
        </w:rPr>
        <w:t xml:space="preserve"> </w:t>
      </w:r>
      <w:r w:rsidRPr="00A66829">
        <w:rPr>
          <w:rFonts w:eastAsia="AdvTT182ff89e"/>
        </w:rPr>
        <w:t>the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stained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sections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and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record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  <w:lang w:eastAsia="zh-CN"/>
        </w:rPr>
        <w:t>t</w:t>
      </w:r>
      <w:r w:rsidRPr="00A66829">
        <w:rPr>
          <w:rFonts w:eastAsia="AdvTT182ff89e"/>
        </w:rPr>
        <w:t>ransmitted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light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images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with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standard</w:t>
      </w:r>
      <w:r w:rsidR="00311C66">
        <w:rPr>
          <w:rFonts w:eastAsia="AdvTT182ff89e"/>
        </w:rPr>
        <w:t xml:space="preserve"> </w:t>
      </w:r>
      <w:r w:rsidRPr="00A66829">
        <w:rPr>
          <w:rFonts w:eastAsia="AdvTT182ff89e"/>
        </w:rPr>
        <w:t>software.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  <w:r w:rsidRPr="00A66829">
        <w:rPr>
          <w:b/>
          <w:bCs/>
          <w:highlight w:val="yellow"/>
        </w:rPr>
        <w:t>Preparation</w:t>
      </w:r>
      <w:r w:rsidR="00311C66">
        <w:rPr>
          <w:b/>
          <w:bCs/>
          <w:highlight w:val="yellow"/>
        </w:rPr>
        <w:t xml:space="preserve"> </w:t>
      </w:r>
      <w:r w:rsidRPr="00A66829">
        <w:rPr>
          <w:b/>
          <w:bCs/>
          <w:highlight w:val="yellow"/>
        </w:rPr>
        <w:t>of</w:t>
      </w:r>
      <w:bookmarkStart w:id="474" w:name="OLE_LINK146"/>
      <w:bookmarkStart w:id="475" w:name="OLE_LINK147"/>
      <w:bookmarkStart w:id="476" w:name="OLE_LINK768"/>
      <w:bookmarkStart w:id="477" w:name="OLE_LINK769"/>
      <w:bookmarkStart w:id="478" w:name="OLE_LINK767"/>
      <w:bookmarkEnd w:id="459"/>
      <w:bookmarkEnd w:id="460"/>
      <w:bookmarkEnd w:id="461"/>
      <w:bookmarkEnd w:id="462"/>
      <w:bookmarkEnd w:id="463"/>
      <w:bookmarkEnd w:id="464"/>
      <w:bookmarkEnd w:id="474"/>
      <w:bookmarkEnd w:id="475"/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VCS</w:t>
      </w:r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beads</w:t>
      </w:r>
      <w:bookmarkEnd w:id="476"/>
      <w:bookmarkEnd w:id="477"/>
      <w:bookmarkEnd w:id="478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79" w:name="OLE_LINK879"/>
      <w:bookmarkStart w:id="480" w:name="OLE_LINK878"/>
    </w:p>
    <w:bookmarkEnd w:id="479"/>
    <w:bookmarkEnd w:id="480"/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</w:pPr>
      <w:r w:rsidRPr="00A66829">
        <w:rPr>
          <w:highlight w:val="yellow"/>
          <w:lang w:eastAsia="zh-CN"/>
        </w:rPr>
        <w:lastRenderedPageBreak/>
        <w:t>Add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1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g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bCs/>
          <w:highlight w:val="yellow"/>
        </w:rPr>
        <w:t>v</w:t>
      </w:r>
      <w:r w:rsidRPr="00A66829">
        <w:rPr>
          <w:highlight w:val="yellow"/>
        </w:rPr>
        <w:t>ancomycin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hydrochloride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powder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to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9.5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g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medical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grade</w:t>
      </w:r>
      <w:r w:rsidR="00311C66">
        <w:rPr>
          <w:highlight w:val="yellow"/>
        </w:rPr>
        <w:t xml:space="preserve"> </w:t>
      </w:r>
      <w:r w:rsidRPr="00A66829">
        <w:rPr>
          <w:bCs/>
          <w:highlight w:val="yellow"/>
        </w:rPr>
        <w:t>calcium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sulphate</w:t>
      </w:r>
      <w:r w:rsidRPr="00A66829">
        <w:rPr>
          <w:highlight w:val="yellow"/>
        </w:rPr>
        <w:t>,</w:t>
      </w:r>
      <w:r w:rsidR="00311C66">
        <w:rPr>
          <w:highlight w:val="yellow"/>
        </w:rPr>
        <w:t xml:space="preserve"> </w:t>
      </w:r>
      <w:r w:rsidRPr="00A66829">
        <w:rPr>
          <w:bCs/>
          <w:highlight w:val="yellow"/>
        </w:rPr>
        <w:t>and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  <w:lang w:eastAsia="zh-CN"/>
        </w:rPr>
        <w:t>then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add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</w:rPr>
        <w:t>3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mL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  <w:lang w:eastAsia="zh-CN"/>
        </w:rPr>
        <w:t>of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highlight w:val="yellow"/>
        </w:rPr>
        <w:t>normal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saline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bCs/>
          <w:highlight w:val="yellow"/>
        </w:rPr>
        <w:t>to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  <w:lang w:eastAsia="zh-CN"/>
        </w:rPr>
        <w:t>the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mixed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power.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Mix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them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</w:rPr>
        <w:t>thoroughly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with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a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spatula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for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30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  <w:lang w:eastAsia="zh-CN"/>
        </w:rPr>
        <w:t>to</w:t>
      </w:r>
      <w:r w:rsidR="00311C66">
        <w:rPr>
          <w:bCs/>
          <w:highlight w:val="yellow"/>
          <w:lang w:eastAsia="zh-CN"/>
        </w:rPr>
        <w:t xml:space="preserve"> </w:t>
      </w:r>
      <w:r w:rsidRPr="00A66829">
        <w:rPr>
          <w:bCs/>
          <w:highlight w:val="yellow"/>
        </w:rPr>
        <w:t>45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s</w:t>
      </w:r>
      <w:r w:rsidRPr="00A66829">
        <w:rPr>
          <w:highlight w:val="yellow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Cs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Cs/>
        </w:rPr>
      </w:pPr>
      <w:r w:rsidRPr="00A66829">
        <w:rPr>
          <w:highlight w:val="yellow"/>
          <w:lang w:eastAsia="zh-CN"/>
        </w:rPr>
        <w:t>P</w:t>
      </w:r>
      <w:r w:rsidRPr="00A66829">
        <w:rPr>
          <w:highlight w:val="yellow"/>
        </w:rPr>
        <w:t>lace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mixed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product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in</w:t>
      </w:r>
      <w:r w:rsidRPr="00A66829">
        <w:rPr>
          <w:highlight w:val="yellow"/>
          <w:lang w:eastAsia="zh-CN"/>
        </w:rPr>
        <w:t>to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flexible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silica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gel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mold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(cylinder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4.8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diameter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4.8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height),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dry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room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temperature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bCs/>
          <w:highlight w:val="yellow"/>
        </w:rPr>
        <w:t>for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15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min.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Remove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the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VCS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beads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by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flexing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the</w:t>
      </w:r>
      <w:r w:rsidR="00311C66">
        <w:rPr>
          <w:bCs/>
          <w:highlight w:val="yellow"/>
        </w:rPr>
        <w:t xml:space="preserve"> </w:t>
      </w:r>
      <w:r w:rsidRPr="00A66829">
        <w:rPr>
          <w:bCs/>
          <w:highlight w:val="yellow"/>
        </w:rPr>
        <w:t>mold.</w:t>
      </w:r>
    </w:p>
    <w:bookmarkEnd w:id="465"/>
    <w:bookmarkEnd w:id="466"/>
    <w:bookmarkEnd w:id="467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481" w:name="OLE_LINK883"/>
      <w:bookmarkStart w:id="482" w:name="OLE_LINK882"/>
      <w:bookmarkStart w:id="483" w:name="OLE_LINK189"/>
      <w:bookmarkStart w:id="484" w:name="OLE_LINK62"/>
      <w:bookmarkStart w:id="485" w:name="OLE_LINK63"/>
      <w:bookmarkStart w:id="486" w:name="OLE_LINK188"/>
      <w:bookmarkStart w:id="487" w:name="OLE_LINK881"/>
      <w:bookmarkStart w:id="488" w:name="OLE_LINK880"/>
      <w:r w:rsidRPr="00A66829">
        <w:rPr>
          <w:b/>
          <w:bCs/>
          <w:highlight w:val="yellow"/>
        </w:rPr>
        <w:t>Antibiotic</w:t>
      </w:r>
      <w:r w:rsidR="00311C66">
        <w:rPr>
          <w:b/>
          <w:bCs/>
          <w:highlight w:val="yellow"/>
        </w:rPr>
        <w:t xml:space="preserve"> </w:t>
      </w:r>
      <w:r w:rsidRPr="00A66829">
        <w:rPr>
          <w:b/>
          <w:bCs/>
          <w:highlight w:val="yellow"/>
        </w:rPr>
        <w:t>treatment</w:t>
      </w:r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and</w:t>
      </w:r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implantation</w:t>
      </w:r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of</w:t>
      </w:r>
      <w:bookmarkStart w:id="489" w:name="OLE_LINK168"/>
      <w:bookmarkStart w:id="490" w:name="OLE_LINK167"/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autogenous</w:t>
      </w:r>
      <w:r w:rsidR="00311C66">
        <w:rPr>
          <w:b/>
          <w:bCs/>
          <w:highlight w:val="yellow"/>
          <w:lang w:eastAsia="zh-CN"/>
        </w:rPr>
        <w:t xml:space="preserve"> </w:t>
      </w:r>
      <w:r w:rsidRPr="00A66829">
        <w:rPr>
          <w:b/>
          <w:bCs/>
          <w:highlight w:val="yellow"/>
          <w:lang w:eastAsia="zh-CN"/>
        </w:rPr>
        <w:t>bone</w:t>
      </w:r>
      <w:bookmarkEnd w:id="481"/>
      <w:bookmarkEnd w:id="482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91" w:name="OLE_LINK109"/>
      <w:bookmarkStart w:id="492" w:name="OLE_LINK265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r w:rsidRPr="00A66829">
        <w:rPr>
          <w:lang w:eastAsia="zh-CN"/>
        </w:rPr>
        <w:t>Anaesthetize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t>pentobarbital</w:t>
      </w:r>
      <w:r w:rsidR="00311C66">
        <w:t xml:space="preserve"> </w:t>
      </w:r>
      <w:r w:rsidRPr="00A66829">
        <w:t>sodium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dosage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t>3</w:t>
      </w:r>
      <w:r w:rsidR="00311C66">
        <w:t xml:space="preserve"> </w:t>
      </w:r>
      <w:r w:rsidRPr="00A66829">
        <w:t>mg</w:t>
      </w:r>
      <w:r w:rsidR="00311C66">
        <w:t xml:space="preserve"> </w:t>
      </w:r>
      <w:r>
        <w:t>per</w:t>
      </w:r>
      <w:r w:rsidR="00311C66">
        <w:t xml:space="preserve"> </w:t>
      </w:r>
      <w:r w:rsidRPr="00A66829">
        <w:rPr>
          <w:lang w:eastAsia="zh-CN"/>
        </w:rPr>
        <w:t>100</w:t>
      </w:r>
      <w:r w:rsidR="00311C66">
        <w:rPr>
          <w:lang w:eastAsia="zh-CN"/>
        </w:rPr>
        <w:t xml:space="preserve"> </w:t>
      </w:r>
      <w:r w:rsidRPr="00A66829">
        <w:t>g</w:t>
      </w:r>
      <w:r w:rsidR="00311C66">
        <w:t xml:space="preserve"> </w:t>
      </w:r>
      <w:r w:rsidRPr="00A66829">
        <w:t>body</w:t>
      </w:r>
      <w:r w:rsidR="00311C66">
        <w:t xml:space="preserve"> </w:t>
      </w:r>
      <w:r w:rsidRPr="00A66829">
        <w:t>weight</w:t>
      </w:r>
      <w:bookmarkEnd w:id="491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28</w:t>
      </w:r>
      <w:r w:rsidRPr="00A66829">
        <w:rPr>
          <w:vertAlign w:val="superscript"/>
          <w:lang w:eastAsia="zh-CN"/>
        </w:rPr>
        <w:t>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day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t>infection</w:t>
      </w:r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Pr="00A66829">
        <w:t>Shave</w:t>
      </w:r>
      <w:r w:rsidR="00311C66">
        <w:t xml:space="preserve"> </w:t>
      </w:r>
      <w:r w:rsidRPr="00A66829">
        <w:t>the</w:t>
      </w:r>
      <w:r w:rsidR="00311C66">
        <w:rPr>
          <w:lang w:eastAsia="zh-CN"/>
        </w:rPr>
        <w:t xml:space="preserve"> </w:t>
      </w:r>
      <w:r w:rsidRPr="00A66829">
        <w:t>proximal</w:t>
      </w:r>
      <w:r w:rsidR="00311C66">
        <w:t xml:space="preserve"> </w:t>
      </w:r>
      <w:r w:rsidRPr="00A66829">
        <w:t>tibia</w:t>
      </w:r>
      <w:r w:rsidR="00311C66">
        <w:t xml:space="preserve"> </w:t>
      </w:r>
      <w:r w:rsidRPr="00A66829">
        <w:t>region</w:t>
      </w:r>
      <w:r w:rsidR="00311C66">
        <w:t xml:space="preserve"> </w:t>
      </w:r>
      <w:r w:rsidRPr="00A66829">
        <w:t>using</w:t>
      </w:r>
      <w:r w:rsidR="00311C66">
        <w:t xml:space="preserve"> </w:t>
      </w:r>
      <w:r w:rsidRPr="00A66829">
        <w:t>a</w:t>
      </w:r>
      <w:r w:rsidRPr="00A66829">
        <w:rPr>
          <w:lang w:eastAsia="zh-CN"/>
        </w:rPr>
        <w:t>n</w:t>
      </w:r>
      <w:r w:rsidR="00311C66">
        <w:t xml:space="preserve"> </w:t>
      </w:r>
      <w:r w:rsidRPr="00A66829">
        <w:t>electric</w:t>
      </w:r>
      <w:r w:rsidR="00311C66">
        <w:t xml:space="preserve"> </w:t>
      </w:r>
      <w:r w:rsidRPr="00A66829">
        <w:t>shaver.</w:t>
      </w:r>
      <w:r w:rsidR="00311C66">
        <w:t xml:space="preserve"> </w:t>
      </w:r>
      <w:r w:rsidRPr="00A66829">
        <w:t>Disinfect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rPr>
          <w:lang w:eastAsia="zh-CN"/>
        </w:rPr>
        <w:t>skin</w:t>
      </w:r>
      <w:r w:rsidR="00311C66"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t>applying</w:t>
      </w:r>
      <w:r w:rsidR="00311C66">
        <w:t xml:space="preserve"> </w:t>
      </w:r>
      <w:r w:rsidRPr="00A66829">
        <w:t>povidone-iodine</w:t>
      </w:r>
      <w:r w:rsidR="00311C66">
        <w:rPr>
          <w:lang w:eastAsia="zh-CN"/>
        </w:rPr>
        <w:t xml:space="preserve"> </w:t>
      </w:r>
      <w:r w:rsidRPr="00A66829">
        <w:t>solution.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A66829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>
        <w:rPr>
          <w:lang w:eastAsia="zh-CN"/>
        </w:rPr>
        <w:t>NOTE: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Make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</w:t>
      </w:r>
      <w:r w:rsidR="007E5D62">
        <w:rPr>
          <w:lang w:eastAsia="zh-CN"/>
        </w:rPr>
        <w:t>hat</w:t>
      </w:r>
      <w:r w:rsidR="00311C66">
        <w:rPr>
          <w:lang w:eastAsia="zh-CN"/>
        </w:rPr>
        <w:t xml:space="preserve"> </w:t>
      </w:r>
      <w:r w:rsidR="007E5D62">
        <w:rPr>
          <w:lang w:eastAsia="zh-CN"/>
        </w:rPr>
        <w:t>t</w:t>
      </w:r>
      <w:r w:rsidR="007E5D62" w:rsidRPr="00A66829">
        <w:rPr>
          <w:lang w:eastAsia="zh-CN"/>
        </w:rPr>
        <w:t>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modelling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procedure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less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1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h.</w:t>
      </w:r>
    </w:p>
    <w:p w:rsidR="00AC1CE4" w:rsidRPr="00A66829" w:rsidRDefault="00AC1CE4" w:rsidP="007E5D62">
      <w:pPr>
        <w:pStyle w:val="ListParagraph1"/>
        <w:widowControl/>
        <w:spacing w:after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highlight w:val="yellow"/>
          <w:lang w:eastAsia="zh-CN"/>
        </w:rPr>
        <w:t>Shave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region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</w:t>
      </w:r>
      <w:r w:rsidRPr="00A66829">
        <w:rPr>
          <w:highlight w:val="yellow"/>
          <w:lang w:eastAsia="zh-CN"/>
        </w:rPr>
        <w:t>n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electric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shaver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d</w:t>
      </w:r>
      <w:r w:rsidRPr="00A66829">
        <w:rPr>
          <w:highlight w:val="yellow"/>
        </w:rPr>
        <w:t>isinfect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by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applying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povidone-iodine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solution.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highlight w:val="yellow"/>
        </w:rPr>
        <w:t>Cut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down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using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surgical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scissors.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Cut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skin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No.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11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scalpel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re</w:t>
      </w:r>
      <w:r w:rsidRPr="00A66829">
        <w:rPr>
          <w:highlight w:val="yellow"/>
          <w:lang w:eastAsia="zh-CN"/>
        </w:rPr>
        <w:t>veal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bone.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R</w:t>
      </w:r>
      <w:r w:rsidRPr="00A66829">
        <w:rPr>
          <w:highlight w:val="yellow"/>
        </w:rPr>
        <w:t>emove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any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muscle,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soft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tissue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periosteum.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493" w:name="OLE_LINK907"/>
      <w:bookmarkStart w:id="494" w:name="OLE_LINK908"/>
      <w:r w:rsidRPr="00A66829">
        <w:rPr>
          <w:highlight w:val="yellow"/>
          <w:lang w:eastAsia="zh-CN"/>
        </w:rPr>
        <w:t>D</w:t>
      </w:r>
      <w:r w:rsidRPr="00A66829">
        <w:rPr>
          <w:highlight w:val="yellow"/>
        </w:rPr>
        <w:t>etach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each</w:t>
      </w:r>
      <w:r w:rsidR="00311C66">
        <w:rPr>
          <w:highlight w:val="yellow"/>
          <w:lang w:eastAsia="zh-CN"/>
        </w:rPr>
        <w:t xml:space="preserve"> </w:t>
      </w:r>
      <w:bookmarkEnd w:id="493"/>
      <w:bookmarkEnd w:id="494"/>
      <w:r w:rsidRPr="00A66829">
        <w:rPr>
          <w:highlight w:val="yellow"/>
          <w:lang w:eastAsia="zh-CN"/>
        </w:rPr>
        <w:t>joint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</w:t>
      </w:r>
      <w:r w:rsidRPr="00A66829">
        <w:rPr>
          <w:highlight w:val="yellow"/>
        </w:rPr>
        <w:t>ransfer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the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bone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fragment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to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a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100</w:t>
      </w:r>
      <w:r w:rsidR="00DE2C7E">
        <w:rPr>
          <w:highlight w:val="yellow"/>
        </w:rPr>
        <w:t xml:space="preserve"> </w:t>
      </w:r>
      <w:r w:rsidRPr="00A66829">
        <w:rPr>
          <w:highlight w:val="yellow"/>
        </w:rPr>
        <w:t>mm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plastic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dish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containing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sterile</w:t>
      </w:r>
      <w:r w:rsidR="00311C66">
        <w:rPr>
          <w:highlight w:val="yellow"/>
        </w:rPr>
        <w:t xml:space="preserve"> </w:t>
      </w:r>
      <w:r w:rsidRPr="00A66829">
        <w:rPr>
          <w:highlight w:val="yellow"/>
        </w:rPr>
        <w:t>saline.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highlight w:val="yellow"/>
          <w:lang w:eastAsia="zh-CN"/>
        </w:rPr>
        <w:t>Sew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up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skin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tail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</w:rPr>
        <w:t>region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absorbable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surgical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sutures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in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vertical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mattress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suture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to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prevent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animal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from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chewing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A66829">
        <w:rPr>
          <w:highlight w:val="yellow"/>
          <w:lang w:eastAsia="zh-CN"/>
        </w:rPr>
        <w:t>sutures</w:t>
      </w:r>
      <w:r w:rsidRPr="00A66829">
        <w:rPr>
          <w:szCs w:val="21"/>
          <w:highlight w:val="yellow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Implant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4</w:t>
      </w:r>
      <w:r w:rsidR="00311C66">
        <w:rPr>
          <w:highlight w:val="yellow"/>
          <w:lang w:eastAsia="zh-CN"/>
        </w:rPr>
        <w:t xml:space="preserve"> </w:t>
      </w:r>
      <w:bookmarkStart w:id="495" w:name="OLE_LINK982"/>
      <w:bookmarkStart w:id="496" w:name="OLE_LINK983"/>
      <w:bookmarkStart w:id="497" w:name="OLE_LINK984"/>
      <w:r w:rsidRPr="00B9699A">
        <w:rPr>
          <w:highlight w:val="yellow"/>
          <w:lang w:eastAsia="zh-CN"/>
        </w:rPr>
        <w:t>pieces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VCS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beads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bookmarkStart w:id="498" w:name="OLE_LINK901"/>
      <w:bookmarkStart w:id="499" w:name="OLE_LINK902"/>
      <w:bookmarkStart w:id="500" w:name="OLE_LINK903"/>
      <w:bookmarkStart w:id="501" w:name="OLE_LINK904"/>
      <w:r w:rsidRPr="00B9699A">
        <w:rPr>
          <w:highlight w:val="yellow"/>
          <w:lang w:eastAsia="zh-CN"/>
        </w:rPr>
        <w:t>cylinder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4.8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bookmarkStart w:id="502" w:name="OLE_LINK909"/>
      <w:bookmarkStart w:id="503" w:name="OLE_LINK910"/>
      <w:bookmarkStart w:id="504" w:name="OLE_LINK911"/>
      <w:r w:rsidRPr="00B9699A">
        <w:rPr>
          <w:highlight w:val="yellow"/>
          <w:lang w:eastAsia="zh-CN"/>
        </w:rPr>
        <w:t>diameter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4.8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bookmarkEnd w:id="498"/>
      <w:bookmarkEnd w:id="499"/>
      <w:bookmarkEnd w:id="500"/>
      <w:bookmarkEnd w:id="501"/>
      <w:r w:rsidRPr="00B9699A">
        <w:rPr>
          <w:highlight w:val="yellow"/>
          <w:lang w:eastAsia="zh-CN"/>
        </w:rPr>
        <w:t>height</w:t>
      </w:r>
      <w:bookmarkEnd w:id="502"/>
      <w:bookmarkEnd w:id="503"/>
      <w:bookmarkEnd w:id="504"/>
      <w:r w:rsidRPr="00B9699A">
        <w:rPr>
          <w:highlight w:val="yellow"/>
          <w:lang w:eastAsia="zh-CN"/>
        </w:rPr>
        <w:t>,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1.25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mg</w:t>
      </w:r>
      <w:r w:rsidR="00311C66">
        <w:rPr>
          <w:highlight w:val="yellow"/>
          <w:lang w:eastAsia="zh-CN"/>
        </w:rPr>
        <w:t xml:space="preserve"> </w:t>
      </w:r>
      <w:bookmarkStart w:id="505" w:name="OLE_LINK417"/>
      <w:bookmarkStart w:id="506" w:name="OLE_LINK418"/>
      <w:r w:rsidRPr="00B9699A">
        <w:rPr>
          <w:highlight w:val="yellow"/>
          <w:lang w:eastAsia="zh-CN"/>
        </w:rPr>
        <w:t>vancomycin</w:t>
      </w:r>
      <w:bookmarkEnd w:id="505"/>
      <w:bookmarkEnd w:id="506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piece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bead)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into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marrow</w:t>
      </w:r>
      <w:r w:rsidR="00311C66">
        <w:rPr>
          <w:highlight w:val="yellow"/>
          <w:lang w:eastAsia="zh-CN"/>
        </w:rPr>
        <w:t xml:space="preserve"> </w:t>
      </w:r>
      <w:bookmarkEnd w:id="495"/>
      <w:bookmarkEnd w:id="496"/>
      <w:bookmarkEnd w:id="497"/>
      <w:r w:rsidRPr="00B9699A">
        <w:rPr>
          <w:highlight w:val="yellow"/>
          <w:lang w:eastAsia="zh-CN"/>
        </w:rPr>
        <w:t>cavity</w:t>
      </w:r>
      <w:r w:rsidR="00311C66">
        <w:rPr>
          <w:highlight w:val="yellow"/>
          <w:lang w:eastAsia="zh-CN"/>
        </w:rPr>
        <w:t xml:space="preserve"> </w:t>
      </w:r>
      <w:bookmarkStart w:id="507" w:name="OLE_LINK165"/>
      <w:bookmarkStart w:id="508" w:name="OLE_LINK166"/>
      <w:r w:rsidRPr="00B9699A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curved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tweezers</w:t>
      </w:r>
      <w:bookmarkEnd w:id="507"/>
      <w:bookmarkEnd w:id="508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2E</w:t>
      </w:r>
      <w:r w:rsidRPr="00B9699A">
        <w:rPr>
          <w:highlight w:val="yellow"/>
          <w:lang w:eastAsia="zh-CN"/>
        </w:rPr>
        <w:t>).</w:t>
      </w:r>
    </w:p>
    <w:p w:rsidR="00AC1CE4" w:rsidRPr="00B9699A" w:rsidRDefault="00AC1CE4" w:rsidP="007E5D62">
      <w:pPr>
        <w:pStyle w:val="ListParagraph1"/>
        <w:widowControl/>
        <w:spacing w:after="0" w:line="240" w:lineRule="auto"/>
        <w:ind w:left="0" w:firstLineChars="0" w:firstLine="0"/>
        <w:jc w:val="left"/>
        <w:rPr>
          <w:highlight w:val="yellow"/>
          <w:lang w:eastAsia="zh-CN"/>
        </w:rPr>
      </w:pPr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Fill</w:t>
      </w:r>
      <w:r w:rsidR="00311C66">
        <w:rPr>
          <w:highlight w:val="yellow"/>
          <w:lang w:eastAsia="zh-CN"/>
        </w:rPr>
        <w:t xml:space="preserve"> </w:t>
      </w:r>
      <w:bookmarkStart w:id="509" w:name="OLE_LINK917"/>
      <w:bookmarkStart w:id="510" w:name="OLE_LINK918"/>
      <w:bookmarkStart w:id="511" w:name="OLE_LINK919"/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defect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bookmarkStart w:id="512" w:name="OLE_LINK912"/>
      <w:bookmarkStart w:id="513" w:name="OLE_LINK913"/>
      <w:bookmarkStart w:id="514" w:name="OLE_LINK914"/>
      <w:r w:rsidRPr="00B9699A">
        <w:rPr>
          <w:highlight w:val="yellow"/>
          <w:lang w:eastAsia="zh-CN"/>
        </w:rPr>
        <w:t>8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pieces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bookmarkStart w:id="515" w:name="OLE_LINK578"/>
      <w:bookmarkStart w:id="516" w:name="OLE_LINK677"/>
      <w:bookmarkStart w:id="517" w:name="OLE_LINK678"/>
      <w:r w:rsidRPr="00B9699A">
        <w:rPr>
          <w:highlight w:val="yellow"/>
          <w:lang w:eastAsia="zh-CN"/>
        </w:rPr>
        <w:t>autogenous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bone</w:t>
      </w:r>
      <w:bookmarkEnd w:id="515"/>
      <w:bookmarkEnd w:id="516"/>
      <w:bookmarkEnd w:id="517"/>
      <w:r w:rsidRPr="00B9699A">
        <w:rPr>
          <w:highlight w:val="yellow"/>
          <w:lang w:eastAsia="zh-CN"/>
        </w:rPr>
        <w:t>s</w:t>
      </w:r>
      <w:bookmarkEnd w:id="509"/>
      <w:bookmarkEnd w:id="510"/>
      <w:bookmarkEnd w:id="511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(cylinder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of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2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diameter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4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mm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height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per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each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piece)</w:t>
      </w:r>
      <w:bookmarkEnd w:id="512"/>
      <w:bookmarkEnd w:id="513"/>
      <w:bookmarkEnd w:id="514"/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using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curved</w:t>
      </w:r>
      <w:r w:rsidR="00311C66">
        <w:rPr>
          <w:highlight w:val="yellow"/>
        </w:rPr>
        <w:t xml:space="preserve"> </w:t>
      </w:r>
      <w:r w:rsidRPr="00B9699A">
        <w:rPr>
          <w:highlight w:val="yellow"/>
        </w:rPr>
        <w:t>tweezers</w:t>
      </w:r>
      <w:r w:rsidR="00311C66">
        <w:rPr>
          <w:highlight w:val="yellow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2E</w:t>
      </w:r>
      <w:r w:rsidRPr="00B9699A">
        <w:rPr>
          <w:highlight w:val="yellow"/>
          <w:lang w:eastAsia="zh-CN"/>
        </w:rPr>
        <w:t>).</w:t>
      </w:r>
    </w:p>
    <w:p w:rsidR="00AC1CE4" w:rsidRPr="00B9699A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bookmarkStart w:id="518" w:name="OLE_LINK176"/>
      <w:bookmarkStart w:id="519" w:name="OLE_LINK175"/>
    </w:p>
    <w:p w:rsidR="00AC1CE4" w:rsidRPr="00B9699A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highlight w:val="yellow"/>
          <w:lang w:eastAsia="zh-CN"/>
        </w:rPr>
      </w:pPr>
      <w:r w:rsidRPr="00B9699A">
        <w:rPr>
          <w:highlight w:val="yellow"/>
          <w:lang w:eastAsia="zh-CN"/>
        </w:rPr>
        <w:t>Sew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up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the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</w:rPr>
        <w:t>periosteum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and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skin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with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absorbable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surgical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sutures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in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a</w:t>
      </w:r>
      <w:r w:rsidR="00311C66">
        <w:rPr>
          <w:highlight w:val="yellow"/>
          <w:lang w:eastAsia="zh-CN"/>
        </w:rPr>
        <w:t xml:space="preserve"> </w:t>
      </w:r>
      <w:r w:rsidRPr="00B9699A">
        <w:rPr>
          <w:szCs w:val="21"/>
          <w:highlight w:val="yellow"/>
        </w:rPr>
        <w:t>mattress</w:t>
      </w:r>
      <w:r w:rsidR="00311C66">
        <w:rPr>
          <w:szCs w:val="21"/>
          <w:highlight w:val="yellow"/>
        </w:rPr>
        <w:t xml:space="preserve"> </w:t>
      </w:r>
      <w:r w:rsidRPr="00B9699A">
        <w:rPr>
          <w:szCs w:val="21"/>
          <w:highlight w:val="yellow"/>
        </w:rPr>
        <w:t>suture</w:t>
      </w:r>
      <w:r w:rsidR="00311C66">
        <w:rPr>
          <w:szCs w:val="21"/>
          <w:highlight w:val="yellow"/>
          <w:lang w:eastAsia="zh-CN"/>
        </w:rPr>
        <w:t xml:space="preserve"> </w:t>
      </w:r>
      <w:r w:rsidRPr="00B9699A">
        <w:rPr>
          <w:szCs w:val="21"/>
          <w:highlight w:val="yellow"/>
          <w:lang w:eastAsia="zh-CN"/>
        </w:rPr>
        <w:t>manner</w:t>
      </w:r>
      <w:r w:rsidR="00311C66">
        <w:rPr>
          <w:szCs w:val="21"/>
          <w:highlight w:val="yellow"/>
          <w:lang w:eastAsia="zh-CN"/>
        </w:rPr>
        <w:t xml:space="preserve"> </w:t>
      </w:r>
      <w:r w:rsidRPr="00B9699A">
        <w:rPr>
          <w:highlight w:val="yellow"/>
          <w:lang w:eastAsia="zh-CN"/>
        </w:rPr>
        <w:t>(</w:t>
      </w:r>
      <w:r w:rsidR="000A4B77" w:rsidRPr="00B9699A">
        <w:rPr>
          <w:b/>
          <w:highlight w:val="yellow"/>
          <w:lang w:eastAsia="zh-CN"/>
        </w:rPr>
        <w:t>Figure</w:t>
      </w:r>
      <w:r w:rsidR="00311C66">
        <w:rPr>
          <w:b/>
          <w:highlight w:val="yellow"/>
          <w:lang w:eastAsia="zh-CN"/>
        </w:rPr>
        <w:t xml:space="preserve"> </w:t>
      </w:r>
      <w:r w:rsidR="000A4B77" w:rsidRPr="00B9699A">
        <w:rPr>
          <w:b/>
          <w:highlight w:val="yellow"/>
          <w:lang w:eastAsia="zh-CN"/>
        </w:rPr>
        <w:t>2F</w:t>
      </w:r>
      <w:r w:rsidRPr="00B9699A">
        <w:rPr>
          <w:highlight w:val="yellow"/>
          <w:lang w:eastAsia="zh-CN"/>
        </w:rPr>
        <w:t>).</w:t>
      </w:r>
      <w:bookmarkEnd w:id="518"/>
      <w:bookmarkEnd w:id="519"/>
    </w:p>
    <w:bookmarkEnd w:id="161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A66829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>
        <w:rPr>
          <w:lang w:eastAsia="zh-CN"/>
        </w:rPr>
        <w:t>NOTE: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Keep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</w:t>
      </w:r>
      <w:bookmarkStart w:id="520" w:name="OLE_LINK933"/>
      <w:bookmarkStart w:id="521" w:name="OLE_LINK932"/>
      <w:bookmarkStart w:id="522" w:name="OLE_LINK934"/>
      <w:r w:rsidR="007E5D62" w:rsidRPr="00A66829">
        <w:rPr>
          <w:lang w:eastAsia="zh-CN"/>
        </w:rPr>
        <w:t>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tem</w:t>
      </w:r>
      <w:bookmarkEnd w:id="520"/>
      <w:bookmarkEnd w:id="521"/>
      <w:bookmarkEnd w:id="522"/>
      <w:r w:rsidR="007E5D62" w:rsidRPr="00A66829">
        <w:rPr>
          <w:lang w:eastAsia="zh-CN"/>
        </w:rPr>
        <w:t>perature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25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°C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during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surgery.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K</w:t>
      </w:r>
      <w:r w:rsidRPr="00A66829">
        <w:t>eep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animal</w:t>
      </w:r>
      <w:r w:rsidR="00311C66">
        <w:t xml:space="preserve"> </w:t>
      </w:r>
      <w:r w:rsidRPr="00A66829">
        <w:rPr>
          <w:lang w:eastAsia="zh-CN"/>
        </w:rPr>
        <w:t>in</w:t>
      </w:r>
      <w:r w:rsidR="00311C66">
        <w:t xml:space="preserve"> </w:t>
      </w:r>
      <w:r w:rsidRPr="00A66829">
        <w:rPr>
          <w:lang w:eastAsia="zh-CN"/>
        </w:rPr>
        <w:t>warm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clean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condition</w:t>
      </w:r>
      <w:bookmarkStart w:id="523" w:name="OLE_LINK927"/>
      <w:bookmarkStart w:id="524" w:name="OLE_LINK928"/>
      <w:r w:rsidRPr="00A66829">
        <w:rPr>
          <w:lang w:eastAsia="zh-CN"/>
        </w:rPr>
        <w:t>s</w:t>
      </w:r>
      <w:r w:rsidR="00311C66">
        <w:t xml:space="preserve"> </w:t>
      </w:r>
      <w:r w:rsidRPr="00A66829">
        <w:t>to</w:t>
      </w:r>
      <w:r w:rsidR="00311C66">
        <w:t xml:space="preserve"> </w:t>
      </w:r>
      <w:r w:rsidRPr="00A66829">
        <w:t>avoid</w:t>
      </w:r>
      <w:r w:rsidR="00311C66">
        <w:t xml:space="preserve"> </w:t>
      </w:r>
      <w:r w:rsidRPr="00A66829">
        <w:t>heat</w:t>
      </w:r>
      <w:r w:rsidR="00311C66">
        <w:t xml:space="preserve"> </w:t>
      </w:r>
      <w:r w:rsidRPr="00A66829">
        <w:t>loss</w:t>
      </w:r>
      <w:bookmarkEnd w:id="523"/>
      <w:bookmarkEnd w:id="524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surgery.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</w:t>
      </w:r>
      <w:r w:rsidRPr="00A66829">
        <w:t>onitor</w:t>
      </w:r>
      <w:r w:rsidR="00311C66">
        <w:t xml:space="preserve"> </w:t>
      </w:r>
      <w:r w:rsidRPr="00A66829">
        <w:t>respiratory</w:t>
      </w:r>
      <w:r w:rsidR="00311C66">
        <w:t xml:space="preserve"> </w:t>
      </w:r>
      <w:r w:rsidRPr="00A66829">
        <w:t>rate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heart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rate</w:t>
      </w:r>
      <w:r w:rsidRPr="00A66829">
        <w:t>.</w:t>
      </w:r>
      <w:r w:rsidR="00311C66"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waking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up</w:t>
      </w:r>
      <w:r w:rsidRPr="00A66829">
        <w:t>,</w:t>
      </w:r>
      <w:r w:rsidR="00311C66">
        <w:t xml:space="preserve"> </w:t>
      </w:r>
      <w:r w:rsidRPr="00A66829">
        <w:t>house</w:t>
      </w:r>
      <w:r w:rsidR="00311C66"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t>in</w:t>
      </w:r>
      <w:r w:rsidR="00311C66">
        <w:t xml:space="preserve"> </w:t>
      </w:r>
      <w:r w:rsidRPr="00A66829">
        <w:t>individual</w:t>
      </w:r>
      <w:r w:rsidR="00311C66">
        <w:t xml:space="preserve"> </w:t>
      </w:r>
      <w:r w:rsidRPr="00A66829">
        <w:t>cages</w:t>
      </w:r>
      <w:r w:rsidR="00311C66">
        <w:t xml:space="preserve"> </w:t>
      </w:r>
      <w:r w:rsidRPr="00A66829">
        <w:t>with</w:t>
      </w:r>
      <w:r w:rsidR="00311C66">
        <w:t xml:space="preserve"> </w:t>
      </w:r>
      <w:r w:rsidRPr="00A66829">
        <w:t>free</w:t>
      </w:r>
      <w:r w:rsidR="00311C66">
        <w:t xml:space="preserve"> </w:t>
      </w:r>
      <w:r w:rsidRPr="00A66829">
        <w:t>access</w:t>
      </w:r>
      <w:r w:rsidR="00311C66">
        <w:t xml:space="preserve"> </w:t>
      </w:r>
      <w:r w:rsidRPr="00A66829">
        <w:t>to</w:t>
      </w:r>
      <w:r w:rsidR="00311C66">
        <w:t xml:space="preserve"> </w:t>
      </w:r>
      <w:r w:rsidRPr="00A66829">
        <w:t>food</w:t>
      </w:r>
      <w:r w:rsidR="00311C66">
        <w:t xml:space="preserve"> </w:t>
      </w:r>
      <w:r w:rsidRPr="00A66829">
        <w:t>and</w:t>
      </w:r>
      <w:r w:rsidR="00311C66">
        <w:t xml:space="preserve"> </w:t>
      </w:r>
      <w:r w:rsidRPr="00A66829">
        <w:t>water</w:t>
      </w:r>
      <w:r w:rsidRPr="00A66829">
        <w:rPr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525" w:name="OLE_LINK948"/>
      <w:bookmarkStart w:id="526" w:name="OLE_LINK190"/>
      <w:bookmarkStart w:id="527" w:name="OLE_LINK191"/>
      <w:bookmarkEnd w:id="492"/>
      <w:r w:rsidRPr="00A66829">
        <w:rPr>
          <w:b/>
          <w:bCs/>
        </w:rPr>
        <w:t>Ass</w:t>
      </w:r>
      <w:bookmarkStart w:id="528" w:name="OLE_LINK180"/>
      <w:bookmarkStart w:id="529" w:name="OLE_LINK179"/>
      <w:bookmarkStart w:id="530" w:name="OLE_LINK181"/>
      <w:r w:rsidRPr="00A66829">
        <w:rPr>
          <w:b/>
          <w:bCs/>
        </w:rPr>
        <w:t>e</w:t>
      </w:r>
      <w:bookmarkEnd w:id="528"/>
      <w:bookmarkEnd w:id="529"/>
      <w:bookmarkEnd w:id="530"/>
      <w:r w:rsidRPr="00A66829">
        <w:rPr>
          <w:b/>
          <w:bCs/>
        </w:rPr>
        <w:t>ssments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of</w:t>
      </w:r>
      <w:r w:rsidR="00311C66">
        <w:rPr>
          <w:b/>
          <w:bCs/>
        </w:rPr>
        <w:t xml:space="preserve"> </w:t>
      </w:r>
      <w:r w:rsidRPr="00A66829">
        <w:rPr>
          <w:b/>
          <w:bCs/>
          <w:lang w:eastAsia="zh-CN"/>
        </w:rPr>
        <w:t>antibiotic</w:t>
      </w:r>
      <w:r w:rsidR="00311C66">
        <w:rPr>
          <w:b/>
          <w:bCs/>
          <w:lang w:eastAsia="zh-CN"/>
        </w:rPr>
        <w:t xml:space="preserve"> </w:t>
      </w:r>
      <w:r w:rsidRPr="00A66829">
        <w:rPr>
          <w:b/>
          <w:bCs/>
          <w:lang w:eastAsia="zh-CN"/>
        </w:rPr>
        <w:t>activity</w:t>
      </w:r>
      <w:bookmarkEnd w:id="525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531" w:name="OLE_LINK198"/>
      <w:bookmarkStart w:id="532" w:name="OLE_LINK199"/>
      <w:bookmarkEnd w:id="526"/>
      <w:bookmarkEnd w:id="527"/>
      <w:r w:rsidRPr="00A66829">
        <w:rPr>
          <w:lang w:eastAsia="zh-CN"/>
        </w:rPr>
        <w:t>Put</w:t>
      </w:r>
      <w:r w:rsidR="00311C66">
        <w:rPr>
          <w:lang w:eastAsia="zh-CN"/>
        </w:rPr>
        <w:t xml:space="preserve"> </w:t>
      </w:r>
      <w:r w:rsidRPr="00A66829">
        <w:t>rabbits</w:t>
      </w:r>
      <w:r w:rsidR="00311C66">
        <w:t xml:space="preserve"> </w:t>
      </w:r>
      <w:r w:rsidRPr="00A66829">
        <w:rPr>
          <w:lang w:eastAsia="zh-CN"/>
        </w:rPr>
        <w:t>into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proofErr w:type="gramStart"/>
      <w:r w:rsidRPr="00A66829">
        <w:rPr>
          <w:lang w:eastAsia="zh-CN"/>
        </w:rPr>
        <w:t>fixer,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place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head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ear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outside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fixer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Pr="00A66829">
        <w:t>t</w:t>
      </w:r>
      <w:r w:rsidR="00311C66">
        <w:t xml:space="preserve"> </w:t>
      </w:r>
      <w:bookmarkStart w:id="533" w:name="OLE_LINK966"/>
      <w:bookmarkStart w:id="534" w:name="OLE_LINK967"/>
      <w:r w:rsidRPr="00A66829">
        <w:rPr>
          <w:lang w:eastAsia="zh-CN"/>
        </w:rPr>
        <w:t>2,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4,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6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8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weeks</w:t>
      </w:r>
      <w:r w:rsidR="00311C66">
        <w:t xml:space="preserve"> </w:t>
      </w:r>
      <w:r w:rsidRPr="00A66829">
        <w:t>after</w:t>
      </w:r>
      <w:r w:rsidR="00311C66">
        <w:t xml:space="preserve"> </w:t>
      </w:r>
      <w:r w:rsidRPr="00A66829">
        <w:rPr>
          <w:lang w:eastAsia="zh-CN"/>
        </w:rPr>
        <w:t>treatment</w:t>
      </w:r>
      <w:bookmarkEnd w:id="533"/>
      <w:bookmarkEnd w:id="534"/>
      <w:r w:rsidRPr="00A66829">
        <w:rPr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535" w:name="OLE_LINK837"/>
      <w:bookmarkStart w:id="536" w:name="OLE_LINK834"/>
      <w:bookmarkStart w:id="537" w:name="OLE_LINK833"/>
    </w:p>
    <w:p w:rsidR="007E5D62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Draw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auricular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veins</w:t>
      </w:r>
      <w:r w:rsidR="00311C66">
        <w:rPr>
          <w:lang w:eastAsia="zh-CN"/>
        </w:rPr>
        <w:t xml:space="preserve"> </w:t>
      </w:r>
      <w:bookmarkStart w:id="538" w:name="OLE_LINK860"/>
      <w:bookmarkStart w:id="539" w:name="OLE_LINK861"/>
      <w:r w:rsidRPr="00A66829">
        <w:rPr>
          <w:lang w:eastAsia="zh-CN"/>
        </w:rPr>
        <w:t>with</w:t>
      </w:r>
      <w:bookmarkEnd w:id="538"/>
      <w:bookmarkEnd w:id="539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EDTA-K2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anticoagulant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vessel.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Draw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vessel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container.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Centrifuge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serum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for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10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speed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651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x</w:t>
      </w:r>
      <w:r w:rsidR="00311C66">
        <w:rPr>
          <w:lang w:eastAsia="zh-CN"/>
        </w:rPr>
        <w:t xml:space="preserve"> </w:t>
      </w:r>
      <w:r w:rsidRPr="007E5D62">
        <w:rPr>
          <w:i/>
          <w:lang w:eastAsia="zh-CN"/>
        </w:rPr>
        <w:t>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room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temperature.</w:t>
      </w:r>
      <w:r w:rsidR="00311C66">
        <w:rPr>
          <w:lang w:eastAsia="zh-CN"/>
        </w:rPr>
        <w:t xml:space="preserve"> </w:t>
      </w:r>
      <w:bookmarkStart w:id="540" w:name="OLE_LINK750"/>
      <w:bookmarkStart w:id="541" w:name="OLE_LINK748"/>
      <w:bookmarkStart w:id="542" w:name="OLE_LINK749"/>
      <w:bookmarkStart w:id="543" w:name="OLE_LINK747"/>
      <w:bookmarkStart w:id="544" w:name="OLE_LINK754"/>
      <w:bookmarkStart w:id="545" w:name="OLE_LINK753"/>
    </w:p>
    <w:p w:rsidR="007E5D62" w:rsidRDefault="007E5D62" w:rsidP="007E5D62">
      <w:pPr>
        <w:pStyle w:val="ListParagraph"/>
        <w:spacing w:after="0" w:line="240" w:lineRule="auto"/>
        <w:ind w:left="480" w:hanging="480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Determine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bookmarkStart w:id="546" w:name="OLE_LINK267"/>
      <w:r w:rsidRPr="00A66829">
        <w:t>white</w:t>
      </w:r>
      <w:r w:rsidR="00311C66">
        <w:t xml:space="preserve"> </w:t>
      </w:r>
      <w:bookmarkStart w:id="547" w:name="OLE_LINK266"/>
      <w:r w:rsidRPr="00A66829">
        <w:t>b</w:t>
      </w:r>
      <w:bookmarkEnd w:id="540"/>
      <w:bookmarkEnd w:id="541"/>
      <w:bookmarkEnd w:id="542"/>
      <w:bookmarkEnd w:id="543"/>
      <w:r w:rsidRPr="00A66829">
        <w:t>lood</w:t>
      </w:r>
      <w:r w:rsidR="00311C66">
        <w:t xml:space="preserve"> </w:t>
      </w:r>
      <w:bookmarkEnd w:id="546"/>
      <w:r w:rsidRPr="00A66829">
        <w:t>cell</w:t>
      </w:r>
      <w:r w:rsidR="00311C66">
        <w:t xml:space="preserve"> </w:t>
      </w:r>
      <w:r w:rsidRPr="00A66829">
        <w:t>count</w:t>
      </w:r>
      <w:r w:rsidR="00311C66">
        <w:t xml:space="preserve"> </w:t>
      </w:r>
      <w:r w:rsidRPr="00A66829">
        <w:t>(WBC)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biochemical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analyzer,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t>C-reactive</w:t>
      </w:r>
      <w:r w:rsidR="00311C66">
        <w:t xml:space="preserve"> </w:t>
      </w:r>
      <w:r w:rsidRPr="00A66829">
        <w:t>protein</w:t>
      </w:r>
      <w:r w:rsidR="00311C66">
        <w:t xml:space="preserve"> </w:t>
      </w:r>
      <w:r w:rsidRPr="00A66829">
        <w:t>(CRP)</w:t>
      </w:r>
      <w:bookmarkEnd w:id="54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ELISA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method</w:t>
      </w:r>
      <w:r w:rsidRPr="00A66829">
        <w:rPr>
          <w:vertAlign w:val="superscript"/>
          <w:lang w:eastAsia="zh-CN"/>
        </w:rPr>
        <w:t>16</w:t>
      </w:r>
      <w:r w:rsidRPr="00A66829">
        <w:rPr>
          <w:lang w:eastAsia="zh-CN"/>
        </w:rPr>
        <w:t>.</w:t>
      </w:r>
    </w:p>
    <w:bookmarkEnd w:id="535"/>
    <w:bookmarkEnd w:id="536"/>
    <w:bookmarkEnd w:id="537"/>
    <w:bookmarkEnd w:id="544"/>
    <w:bookmarkEnd w:id="545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000000" w:themeColor="text1"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0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548" w:name="OLE_LINK193"/>
      <w:bookmarkStart w:id="549" w:name="OLE_LINK192"/>
      <w:bookmarkStart w:id="550" w:name="OLE_LINK949"/>
      <w:bookmarkStart w:id="551" w:name="OLE_LINK649"/>
      <w:bookmarkStart w:id="552" w:name="OLE_LINK647"/>
      <w:bookmarkStart w:id="553" w:name="OLE_LINK648"/>
      <w:bookmarkStart w:id="554" w:name="OLE_LINK646"/>
      <w:bookmarkEnd w:id="531"/>
      <w:bookmarkEnd w:id="532"/>
      <w:r w:rsidRPr="00A66829">
        <w:rPr>
          <w:b/>
          <w:bCs/>
        </w:rPr>
        <w:t>Assessments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of</w:t>
      </w:r>
      <w:bookmarkStart w:id="555" w:name="OLE_LINK141"/>
      <w:bookmarkStart w:id="556" w:name="OLE_LINK142"/>
      <w:bookmarkStart w:id="557" w:name="OLE_LINK140"/>
      <w:r w:rsidR="00311C66">
        <w:rPr>
          <w:b/>
          <w:bCs/>
        </w:rPr>
        <w:t xml:space="preserve"> </w:t>
      </w:r>
      <w:r w:rsidRPr="00A66829">
        <w:rPr>
          <w:b/>
          <w:bCs/>
        </w:rPr>
        <w:t>bone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regeneration</w:t>
      </w:r>
      <w:bookmarkEnd w:id="548"/>
      <w:bookmarkEnd w:id="549"/>
      <w:bookmarkEnd w:id="555"/>
      <w:bookmarkEnd w:id="556"/>
      <w:bookmarkEnd w:id="557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558" w:name="OLE_LINK194"/>
      <w:bookmarkStart w:id="559" w:name="OLE_LINK197"/>
      <w:bookmarkStart w:id="560" w:name="OLE_LINK196"/>
      <w:bookmarkStart w:id="561" w:name="OLE_LINK195"/>
      <w:bookmarkEnd w:id="550"/>
      <w:r w:rsidRPr="00A66829">
        <w:rPr>
          <w:lang w:eastAsia="zh-CN"/>
        </w:rPr>
        <w:t>E</w:t>
      </w:r>
      <w:r w:rsidRPr="00A66829">
        <w:t>uthani</w:t>
      </w:r>
      <w:r w:rsidRPr="00A66829">
        <w:rPr>
          <w:lang w:eastAsia="zh-CN"/>
        </w:rPr>
        <w:t>z</w:t>
      </w:r>
      <w:r w:rsidRPr="00A66829">
        <w:t>e</w:t>
      </w:r>
      <w:r w:rsidR="00311C66">
        <w:rPr>
          <w:lang w:eastAsia="zh-CN"/>
        </w:rPr>
        <w:t xml:space="preserve"> </w:t>
      </w:r>
      <w:r w:rsidRPr="00A66829"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injecting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Pr="00A66829">
        <w:t>over</w:t>
      </w:r>
      <w:r w:rsidR="00311C66">
        <w:rPr>
          <w:lang w:eastAsia="zh-CN"/>
        </w:rPr>
        <w:t xml:space="preserve"> </w:t>
      </w:r>
      <w:r w:rsidRPr="00A66829">
        <w:t>dosages</w:t>
      </w:r>
      <w:r w:rsidR="00311C66">
        <w:t xml:space="preserve"> </w:t>
      </w:r>
      <w:r w:rsidRPr="00A66829">
        <w:t>of</w:t>
      </w:r>
      <w:r w:rsidR="00311C66">
        <w:t xml:space="preserve"> </w:t>
      </w:r>
      <w:r w:rsidRPr="00A66829">
        <w:t>pentobarbital</w:t>
      </w:r>
      <w:r w:rsidR="00311C66">
        <w:rPr>
          <w:lang w:eastAsia="zh-CN"/>
        </w:rPr>
        <w:t xml:space="preserve"> </w:t>
      </w:r>
      <w:r w:rsidRPr="00A66829">
        <w:t>sodium,</w:t>
      </w:r>
      <w:bookmarkStart w:id="562" w:name="OLE_LINK126"/>
      <w:bookmarkStart w:id="563" w:name="OLE_LINK12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Pr="00A66829">
        <w:t>t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rPr>
          <w:lang w:eastAsia="zh-CN"/>
        </w:rPr>
        <w:t>end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8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weeks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treatment.</w:t>
      </w:r>
      <w:bookmarkEnd w:id="562"/>
      <w:bookmarkEnd w:id="563"/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564" w:name="OLE_LINK396"/>
      <w:bookmarkStart w:id="565" w:name="OLE_LINK425"/>
      <w:bookmarkStart w:id="566" w:name="OLE_LINK401"/>
      <w:r w:rsidRPr="00A66829">
        <w:rPr>
          <w:lang w:eastAsia="zh-CN"/>
        </w:rPr>
        <w:t>Extract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</w:t>
      </w:r>
      <w:r w:rsidRPr="00A66829">
        <w:t>ibia</w:t>
      </w:r>
      <w:r w:rsidR="00311C66">
        <w:t xml:space="preserve"> </w:t>
      </w:r>
      <w:r w:rsidRPr="00A66829">
        <w:t>specimens</w:t>
      </w:r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along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edges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knee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ankle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joints.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Debride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muscles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fascial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layers.</w:t>
      </w:r>
    </w:p>
    <w:bookmarkEnd w:id="564"/>
    <w:bookmarkEnd w:id="565"/>
    <w:bookmarkEnd w:id="566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Analyze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structure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</w:t>
      </w:r>
      <w:r w:rsidR="00311C66">
        <w:t xml:space="preserve"> </w:t>
      </w:r>
      <w:r w:rsidRPr="00A66829">
        <w:t>by</w:t>
      </w:r>
      <w:r w:rsidR="00311C66"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r w:rsidRPr="00A66829">
        <w:t>micro</w:t>
      </w:r>
      <w:r w:rsidRPr="00A66829">
        <w:rPr>
          <w:lang w:eastAsia="zh-CN"/>
        </w:rPr>
        <w:t>-</w:t>
      </w:r>
      <w:r w:rsidRPr="00A66829">
        <w:t>computed</w:t>
      </w:r>
      <w:r w:rsidR="00311C66">
        <w:t xml:space="preserve"> </w:t>
      </w:r>
      <w:r w:rsidRPr="00A66829">
        <w:t>tomography</w:t>
      </w:r>
      <w:r w:rsidR="00311C66">
        <w:t xml:space="preserve"> </w:t>
      </w:r>
      <w:r w:rsidRPr="00A66829">
        <w:t>(micro-CT).</w:t>
      </w:r>
      <w:bookmarkStart w:id="567" w:name="OLE_LINK540"/>
      <w:bookmarkStart w:id="568" w:name="OLE_LINK541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Choose</w:t>
      </w:r>
      <w:r w:rsidR="00311C66">
        <w:rPr>
          <w:lang w:eastAsia="zh-CN"/>
        </w:rPr>
        <w:t xml:space="preserve"> </w:t>
      </w:r>
      <w:bookmarkStart w:id="569" w:name="OLE_LINK543"/>
      <w:bookmarkStart w:id="570" w:name="OLE_LINK542"/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</w:t>
      </w:r>
      <w:r w:rsidRPr="00A66829">
        <w:rPr>
          <w:rFonts w:eastAsia="SimSun"/>
          <w:lang w:eastAsia="zh-CN"/>
        </w:rPr>
        <w:t>val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area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4</w:t>
      </w:r>
      <w:r w:rsidRPr="00A66829">
        <w:rPr>
          <w:lang w:eastAsia="zh-CN"/>
        </w:rPr>
        <w:t>.8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mm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diameter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and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lang w:eastAsia="zh-CN"/>
        </w:rPr>
        <w:t>9.6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mm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long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a</w:t>
      </w:r>
      <w:r w:rsidRPr="00A66829">
        <w:rPr>
          <w:lang w:eastAsia="zh-CN"/>
        </w:rPr>
        <w:t>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region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interest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(ROI).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</w:t>
      </w:r>
      <w:r w:rsidRPr="00A66829">
        <w:rPr>
          <w:rFonts w:eastAsia="SimSun"/>
          <w:lang w:eastAsia="zh-CN"/>
        </w:rPr>
        <w:t>econstruct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3D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images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bitmap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data</w:t>
      </w:r>
      <w:bookmarkEnd w:id="569"/>
      <w:bookmarkEnd w:id="570"/>
      <w:r w:rsidRPr="00A66829">
        <w:rPr>
          <w:rFonts w:eastAsia="SimSun"/>
          <w:lang w:eastAsia="zh-CN"/>
        </w:rPr>
        <w:t>.</w:t>
      </w:r>
    </w:p>
    <w:bookmarkEnd w:id="567"/>
    <w:bookmarkEnd w:id="568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numPr>
          <w:ilvl w:val="1"/>
          <w:numId w:val="1"/>
        </w:numPr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Choose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</w:t>
      </w:r>
      <w:r w:rsidRPr="00A66829">
        <w:t>cores</w:t>
      </w:r>
      <w:r w:rsidR="00311C66">
        <w:t xml:space="preserve"> </w:t>
      </w:r>
      <w:r w:rsidRPr="00A66829">
        <w:rPr>
          <w:lang w:eastAsia="zh-CN"/>
        </w:rPr>
        <w:t>of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ratio</w:t>
      </w:r>
      <w:r w:rsidR="00311C66">
        <w:rPr>
          <w:lang w:eastAsia="zh-CN"/>
        </w:rPr>
        <w:t xml:space="preserve"> </w:t>
      </w:r>
      <w:r w:rsidRPr="00A66829">
        <w:t>of</w:t>
      </w:r>
      <w:r w:rsidR="00311C66">
        <w:t xml:space="preserve"> </w:t>
      </w:r>
      <w:bookmarkStart w:id="571" w:name="OLE_LINK586"/>
      <w:bookmarkStart w:id="572" w:name="OLE_LINK587"/>
      <w:r w:rsidRPr="00A66829">
        <w:t>bone</w:t>
      </w:r>
      <w:r w:rsidR="00311C66">
        <w:t xml:space="preserve"> </w:t>
      </w:r>
      <w:r w:rsidRPr="00A66829">
        <w:t>volume/tissue</w:t>
      </w:r>
      <w:r w:rsidR="00311C66">
        <w:t xml:space="preserve"> </w:t>
      </w:r>
      <w:r w:rsidRPr="00A66829">
        <w:t>volume</w:t>
      </w:r>
      <w:r w:rsidR="00311C66">
        <w:t xml:space="preserve"> </w:t>
      </w:r>
      <w:r w:rsidRPr="00A66829">
        <w:t>(BV/TV)</w:t>
      </w:r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</w:t>
      </w:r>
      <w:r w:rsidRPr="00A66829">
        <w:t>rabecular</w:t>
      </w:r>
      <w:r w:rsidR="00311C66">
        <w:t xml:space="preserve"> </w:t>
      </w:r>
      <w:r w:rsidRPr="00A66829">
        <w:t>thickness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proofErr w:type="spellStart"/>
      <w:proofErr w:type="gramStart"/>
      <w:r w:rsidRPr="00A66829">
        <w:t>Tb.Th</w:t>
      </w:r>
      <w:proofErr w:type="spellEnd"/>
      <w:proofErr w:type="gramEnd"/>
      <w:r w:rsidRPr="00A66829">
        <w:rPr>
          <w:lang w:eastAsia="zh-CN"/>
        </w:rPr>
        <w:t>)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trabecula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number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</w:t>
      </w:r>
      <w:proofErr w:type="spellStart"/>
      <w:r w:rsidRPr="00A66829">
        <w:rPr>
          <w:color w:val="auto"/>
          <w:lang w:eastAsia="zh-CN"/>
        </w:rPr>
        <w:t>Tb.N</w:t>
      </w:r>
      <w:proofErr w:type="spellEnd"/>
      <w:r w:rsidRPr="00A66829">
        <w:rPr>
          <w:color w:val="auto"/>
          <w:lang w:eastAsia="zh-CN"/>
        </w:rPr>
        <w:t>)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trabecular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separation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</w:t>
      </w:r>
      <w:proofErr w:type="spellStart"/>
      <w:r w:rsidRPr="00A66829">
        <w:rPr>
          <w:color w:val="auto"/>
          <w:lang w:eastAsia="zh-CN"/>
        </w:rPr>
        <w:t>Tb.Sp</w:t>
      </w:r>
      <w:proofErr w:type="spellEnd"/>
      <w:r w:rsidRPr="00A66829">
        <w:rPr>
          <w:color w:val="auto"/>
          <w:lang w:eastAsia="zh-CN"/>
        </w:rPr>
        <w:t>)</w:t>
      </w:r>
      <w:bookmarkEnd w:id="571"/>
      <w:bookmarkEnd w:id="572"/>
      <w:r w:rsidRPr="00A66829">
        <w:t>from</w:t>
      </w:r>
      <w:r w:rsidR="00311C66">
        <w:t xml:space="preserve"> </w:t>
      </w:r>
      <w:r w:rsidRPr="00A66829">
        <w:t>the3D</w:t>
      </w:r>
      <w:r w:rsidR="00311C66">
        <w:t xml:space="preserve"> </w:t>
      </w:r>
      <w:r w:rsidRPr="00A66829">
        <w:t>model</w:t>
      </w:r>
      <w:r w:rsidRPr="00A66829">
        <w:rPr>
          <w:lang w:eastAsia="zh-CN"/>
        </w:rPr>
        <w:t>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assess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regeneration</w:t>
      </w:r>
      <w:r w:rsidRPr="00A66829">
        <w:t>.</w:t>
      </w:r>
      <w:bookmarkEnd w:id="159"/>
      <w:bookmarkEnd w:id="160"/>
    </w:p>
    <w:bookmarkEnd w:id="154"/>
    <w:bookmarkEnd w:id="155"/>
    <w:bookmarkEnd w:id="156"/>
    <w:bookmarkEnd w:id="157"/>
    <w:bookmarkEnd w:id="158"/>
    <w:bookmarkEnd w:id="558"/>
    <w:bookmarkEnd w:id="559"/>
    <w:bookmarkEnd w:id="560"/>
    <w:bookmarkEnd w:id="561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</w:p>
    <w:bookmarkEnd w:id="551"/>
    <w:bookmarkEnd w:id="552"/>
    <w:bookmarkEnd w:id="553"/>
    <w:bookmarkEnd w:id="554"/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</w:rPr>
      </w:pPr>
      <w:r w:rsidRPr="00A66829">
        <w:rPr>
          <w:b/>
        </w:rPr>
        <w:t>REPRESENTATIVE</w:t>
      </w:r>
      <w:r w:rsidR="00311C66">
        <w:rPr>
          <w:b/>
        </w:rPr>
        <w:t xml:space="preserve"> </w:t>
      </w:r>
      <w:r w:rsidRPr="00A66829">
        <w:rPr>
          <w:b/>
        </w:rPr>
        <w:t>RESULTS:</w:t>
      </w:r>
      <w:r w:rsidR="00311C66">
        <w:rPr>
          <w:b/>
        </w:rPr>
        <w:t xml:space="preserve"> </w:t>
      </w: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bookmarkStart w:id="573" w:name="OLE_LINK652"/>
      <w:bookmarkStart w:id="574" w:name="OLE_LINK651"/>
      <w:bookmarkStart w:id="575" w:name="OLE_LINK650"/>
      <w:r w:rsidRPr="00A66829">
        <w:rPr>
          <w:b/>
          <w:bCs/>
        </w:rPr>
        <w:t>Evaluation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of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Bone</w:t>
      </w:r>
      <w:r w:rsidR="00311C66">
        <w:rPr>
          <w:b/>
          <w:bCs/>
        </w:rPr>
        <w:t xml:space="preserve"> </w:t>
      </w:r>
      <w:r w:rsidRPr="00A66829">
        <w:rPr>
          <w:b/>
          <w:lang w:eastAsia="zh-CN"/>
        </w:rPr>
        <w:t>Infection</w:t>
      </w:r>
      <w:r w:rsidR="00311C66">
        <w:rPr>
          <w:b/>
          <w:lang w:eastAsia="zh-CN"/>
        </w:rPr>
        <w:t xml:space="preserve"> </w:t>
      </w:r>
      <w:r w:rsidRPr="00A66829">
        <w:rPr>
          <w:b/>
          <w:lang w:eastAsia="zh-CN"/>
        </w:rPr>
        <w:t>Model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bookmarkStart w:id="576" w:name="OLE_LINK623"/>
      <w:bookmarkStart w:id="577" w:name="OLE_LINK624"/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i/>
          <w:lang w:eastAsia="zh-CN"/>
        </w:rPr>
        <w:t>S.</w:t>
      </w:r>
      <w:r w:rsidR="00311C66">
        <w:rPr>
          <w:i/>
          <w:lang w:eastAsia="zh-CN"/>
        </w:rPr>
        <w:t xml:space="preserve"> </w:t>
      </w:r>
      <w:r w:rsidRPr="00A66829">
        <w:rPr>
          <w:i/>
          <w:lang w:eastAsia="zh-CN"/>
        </w:rPr>
        <w:t>aureus</w:t>
      </w:r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pathological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manifestations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proofErr w:type="gramStart"/>
      <w:r w:rsidRPr="00A66829">
        <w:rPr>
          <w:lang w:eastAsia="zh-CN"/>
        </w:rPr>
        <w:t>similar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representative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symptom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chronic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osteomyelitis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clinic.</w:t>
      </w:r>
      <w:bookmarkStart w:id="578" w:name="OLE_LINK970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our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study,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30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infected,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subjected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10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subjected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control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animals.</w:t>
      </w:r>
      <w:r w:rsidR="00311C66">
        <w:rPr>
          <w:lang w:eastAsia="zh-CN"/>
        </w:rPr>
        <w:t xml:space="preserve"> </w:t>
      </w:r>
      <w:bookmarkEnd w:id="578"/>
      <w:r w:rsidRPr="00A66829">
        <w:rPr>
          <w:lang w:eastAsia="zh-CN"/>
        </w:rPr>
        <w:t>All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have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infected</w:t>
      </w:r>
      <w:r w:rsidR="00311C66">
        <w:rPr>
          <w:lang w:eastAsia="zh-CN"/>
        </w:rPr>
        <w:t xml:space="preserve"> </w:t>
      </w:r>
      <w:bookmarkStart w:id="579" w:name="OLE_LINK483"/>
      <w:bookmarkStart w:id="580" w:name="OLE_LINK485"/>
      <w:bookmarkStart w:id="581" w:name="OLE_LINK484"/>
      <w:r w:rsidRPr="00A66829">
        <w:rPr>
          <w:lang w:eastAsia="zh-CN"/>
        </w:rPr>
        <w:t>sinuses</w:t>
      </w:r>
      <w:bookmarkEnd w:id="579"/>
      <w:bookmarkEnd w:id="580"/>
      <w:bookmarkEnd w:id="581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local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site,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white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yellow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over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flow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sinuses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3A</w:t>
      </w:r>
      <w:r w:rsidRPr="00A66829">
        <w:rPr>
          <w:lang w:eastAsia="zh-CN"/>
        </w:rPr>
        <w:t>).</w:t>
      </w:r>
      <w:bookmarkStart w:id="582" w:name="OLE_LINK618"/>
      <w:bookmarkStart w:id="583" w:name="OLE_LINK622"/>
      <w:bookmarkStart w:id="584" w:name="OLE_LINK487"/>
      <w:bookmarkStart w:id="585" w:name="OLE_LINK486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results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H&amp;E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staining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indicate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bacterial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aggregates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located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around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dead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normal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osteocytes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cannot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identified.</w:t>
      </w:r>
      <w:bookmarkEnd w:id="582"/>
      <w:bookmarkEnd w:id="583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levels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CRP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WBC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higher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control</w:t>
      </w:r>
      <w:r w:rsidR="00311C66">
        <w:rPr>
          <w:lang w:eastAsia="zh-CN"/>
        </w:rPr>
        <w:t xml:space="preserve"> </w:t>
      </w:r>
      <w:bookmarkStart w:id="586" w:name="OLE_LINK419"/>
      <w:bookmarkStart w:id="587" w:name="OLE_LINK420"/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3B</w:t>
      </w:r>
      <w:r w:rsidRPr="00A66829">
        <w:rPr>
          <w:lang w:eastAsia="zh-CN"/>
        </w:rPr>
        <w:t>).</w:t>
      </w:r>
      <w:r w:rsidR="00311C66">
        <w:rPr>
          <w:lang w:eastAsia="zh-CN"/>
        </w:rPr>
        <w:t xml:space="preserve"> </w:t>
      </w:r>
      <w:bookmarkEnd w:id="584"/>
      <w:bookmarkEnd w:id="585"/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necrotic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marrow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lysates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streaked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agar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plates,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which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result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increased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number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colonies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for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bookmarkEnd w:id="576"/>
      <w:bookmarkEnd w:id="57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3C</w:t>
      </w:r>
      <w:r w:rsidRPr="00A66829">
        <w:rPr>
          <w:lang w:eastAsia="zh-CN"/>
        </w:rPr>
        <w:t>)</w:t>
      </w:r>
      <w:bookmarkEnd w:id="586"/>
      <w:bookmarkEnd w:id="587"/>
      <w:r w:rsidRPr="00A66829">
        <w:rPr>
          <w:lang w:eastAsia="zh-CN"/>
        </w:rPr>
        <w:t>.</w:t>
      </w:r>
      <w:bookmarkStart w:id="588" w:name="OLE_LINK973"/>
      <w:bookmarkStart w:id="589" w:name="OLE_LINK974"/>
      <w:bookmarkStart w:id="590" w:name="OLE_LINK687"/>
      <w:bookmarkStart w:id="591" w:name="OLE_LINK688"/>
      <w:bookmarkStart w:id="592" w:name="OLE_LINK689"/>
      <w:bookmarkStart w:id="593" w:name="OLE_LINK971"/>
      <w:bookmarkStart w:id="594" w:name="OLE_LINK972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modelling,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3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dead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because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serious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remaining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identified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divided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3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groups: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bookmarkEnd w:id="588"/>
      <w:bookmarkEnd w:id="589"/>
      <w:r w:rsidRPr="00A66829">
        <w:rPr>
          <w:lang w:eastAsia="zh-CN"/>
        </w:rPr>
        <w:t>.</w:t>
      </w:r>
      <w:bookmarkEnd w:id="590"/>
      <w:bookmarkEnd w:id="591"/>
      <w:bookmarkEnd w:id="592"/>
    </w:p>
    <w:bookmarkEnd w:id="573"/>
    <w:bookmarkEnd w:id="574"/>
    <w:bookmarkEnd w:id="575"/>
    <w:bookmarkEnd w:id="593"/>
    <w:bookmarkEnd w:id="594"/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  <w:lang w:eastAsia="zh-CN"/>
        </w:rPr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  <w:lang w:eastAsia="zh-CN"/>
        </w:rPr>
      </w:pPr>
      <w:bookmarkStart w:id="595" w:name="OLE_LINK654"/>
      <w:bookmarkStart w:id="596" w:name="OLE_LINK656"/>
      <w:bookmarkStart w:id="597" w:name="OLE_LINK653"/>
      <w:bookmarkStart w:id="598" w:name="OLE_LINK655"/>
      <w:r w:rsidRPr="00A66829">
        <w:rPr>
          <w:b/>
          <w:bCs/>
        </w:rPr>
        <w:t>Assessments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of</w:t>
      </w:r>
      <w:r w:rsidR="00311C66">
        <w:rPr>
          <w:b/>
          <w:bCs/>
          <w:lang w:eastAsia="zh-CN"/>
        </w:rPr>
        <w:t xml:space="preserve"> </w:t>
      </w:r>
      <w:r w:rsidRPr="00A66829">
        <w:rPr>
          <w:b/>
          <w:bCs/>
          <w:lang w:eastAsia="zh-CN"/>
        </w:rPr>
        <w:t>Antibiotic</w:t>
      </w:r>
      <w:r w:rsidR="00311C66">
        <w:rPr>
          <w:b/>
          <w:bCs/>
          <w:lang w:eastAsia="zh-CN"/>
        </w:rPr>
        <w:t xml:space="preserve"> </w:t>
      </w:r>
      <w:r w:rsidRPr="00A66829">
        <w:rPr>
          <w:b/>
          <w:bCs/>
          <w:lang w:eastAsia="zh-CN"/>
        </w:rPr>
        <w:t>Activity</w:t>
      </w:r>
      <w:r w:rsidR="00311C66">
        <w:rPr>
          <w:b/>
          <w:bCs/>
          <w:lang w:eastAsia="zh-CN"/>
        </w:rPr>
        <w:t xml:space="preserve"> </w:t>
      </w:r>
      <w:r w:rsidRPr="00A66829">
        <w:rPr>
          <w:b/>
          <w:bCs/>
          <w:lang w:eastAsia="zh-CN"/>
        </w:rPr>
        <w:t>and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Bone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Regeneration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lastRenderedPageBreak/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2,</w:t>
      </w:r>
      <w:r w:rsidR="00DE2C7E">
        <w:rPr>
          <w:lang w:eastAsia="zh-CN"/>
        </w:rPr>
        <w:t xml:space="preserve"> </w:t>
      </w:r>
      <w:r w:rsidRPr="00A66829">
        <w:rPr>
          <w:lang w:eastAsia="zh-CN"/>
        </w:rPr>
        <w:t>4,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6</w:t>
      </w:r>
      <w:r w:rsidR="00B9699A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8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weeks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levels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CRP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WBC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bookmarkStart w:id="599" w:name="OLE_LINK956"/>
      <w:bookmarkStart w:id="600" w:name="OLE_LINK957"/>
      <w:r w:rsidRPr="00A66829">
        <w:rPr>
          <w:lang w:eastAsia="zh-CN"/>
        </w:rPr>
        <w:t>reduced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significantly</w:t>
      </w:r>
      <w:bookmarkEnd w:id="599"/>
      <w:bookmarkEnd w:id="600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4A</w:t>
      </w:r>
      <w:r w:rsidRPr="00A66829">
        <w:rPr>
          <w:lang w:eastAsia="zh-CN"/>
        </w:rPr>
        <w:t>).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weeks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allograft,</w:t>
      </w:r>
      <w:r w:rsidR="00311C66">
        <w:rPr>
          <w:lang w:eastAsia="zh-CN"/>
        </w:rPr>
        <w:t xml:space="preserve"> </w:t>
      </w:r>
      <w:bookmarkStart w:id="601" w:name="OLE_LINK494"/>
      <w:bookmarkStart w:id="602" w:name="OLE_LINK493"/>
      <w:r w:rsidRPr="00A66829">
        <w:rPr>
          <w:lang w:eastAsia="zh-CN"/>
        </w:rPr>
        <w:t>tibial</w:t>
      </w:r>
      <w:r w:rsidR="00311C66">
        <w:rPr>
          <w:lang w:eastAsia="zh-CN"/>
        </w:rPr>
        <w:t xml:space="preserve"> </w:t>
      </w:r>
      <w:bookmarkEnd w:id="601"/>
      <w:bookmarkEnd w:id="602"/>
      <w:r w:rsidRPr="00A66829">
        <w:rPr>
          <w:lang w:eastAsia="zh-CN"/>
        </w:rPr>
        <w:t>defects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bookmarkStart w:id="603" w:name="OLE_LINK495"/>
      <w:bookmarkStart w:id="604" w:name="OLE_LINK496"/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bookmarkEnd w:id="603"/>
      <w:bookmarkEnd w:id="604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seemed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fully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coalescent.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plateau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surfaces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flatter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4B</w:t>
      </w:r>
      <w:r w:rsidRPr="00A66829">
        <w:rPr>
          <w:lang w:eastAsia="zh-CN"/>
        </w:rPr>
        <w:t>).</w:t>
      </w:r>
      <w:bookmarkStart w:id="605" w:name="OLE_LINK500"/>
      <w:bookmarkStart w:id="606" w:name="OLE_LINK501"/>
      <w:bookmarkStart w:id="607" w:name="OLE_LINK499"/>
      <w:bookmarkStart w:id="608" w:name="OLE_LINK502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2D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reconstruction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images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indicate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progressive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increase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volume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during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proofErr w:type="gramStart"/>
      <w:r w:rsidRPr="00A66829">
        <w:rPr>
          <w:lang w:eastAsia="zh-CN"/>
        </w:rPr>
        <w:t>12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week</w:t>
      </w:r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period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bookmarkStart w:id="609" w:name="OLE_LINK498"/>
      <w:bookmarkStart w:id="610" w:name="OLE_LINK497"/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bookmarkEnd w:id="609"/>
      <w:bookmarkEnd w:id="610"/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while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loss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significant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bookmarkEnd w:id="605"/>
      <w:bookmarkEnd w:id="606"/>
      <w:bookmarkEnd w:id="607"/>
      <w:bookmarkEnd w:id="608"/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B9699A" w:rsidRPr="00A66829">
        <w:rPr>
          <w:lang w:eastAsia="zh-CN"/>
        </w:rPr>
        <w:t>analy</w:t>
      </w:r>
      <w:r w:rsidR="00B9699A">
        <w:rPr>
          <w:lang w:eastAsia="zh-CN"/>
        </w:rPr>
        <w:t>ze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regeneration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quantitative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indexes,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</w:t>
      </w:r>
      <w:r w:rsidRPr="00A66829">
        <w:rPr>
          <w:rFonts w:eastAsia="SimSun"/>
          <w:lang w:eastAsia="zh-CN"/>
        </w:rPr>
        <w:t>val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area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4</w:t>
      </w:r>
      <w:r w:rsidRPr="00A66829">
        <w:rPr>
          <w:lang w:eastAsia="zh-CN"/>
        </w:rPr>
        <w:t>.8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mm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diameter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and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lang w:eastAsia="zh-CN"/>
        </w:rPr>
        <w:t>9.6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mm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long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lang w:eastAsia="zh-CN"/>
        </w:rPr>
        <w:t>was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chosen</w:t>
      </w:r>
      <w:r w:rsidR="00311C66">
        <w:rPr>
          <w:lang w:eastAsia="zh-CN"/>
        </w:rPr>
        <w:t xml:space="preserve"> </w:t>
      </w:r>
      <w:r w:rsidRPr="00A66829">
        <w:rPr>
          <w:rFonts w:eastAsia="SimSun"/>
          <w:lang w:eastAsia="zh-CN"/>
        </w:rPr>
        <w:t>a</w:t>
      </w:r>
      <w:r w:rsidRPr="00A66829">
        <w:rPr>
          <w:lang w:eastAsia="zh-CN"/>
        </w:rPr>
        <w:t>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region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interest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(ROI)</w:t>
      </w:r>
      <w:r w:rsidR="00311C66">
        <w:rPr>
          <w:lang w:eastAsia="zh-CN"/>
        </w:rPr>
        <w:t xml:space="preserve"> </w:t>
      </w:r>
      <w:r w:rsidRPr="00A66829">
        <w:rPr>
          <w:b/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4</w:t>
      </w:r>
      <w:r w:rsidRPr="00A66829">
        <w:rPr>
          <w:b/>
          <w:lang w:eastAsia="zh-CN"/>
        </w:rPr>
        <w:t>C</w:t>
      </w:r>
      <w:r w:rsidRPr="00A66829">
        <w:rPr>
          <w:lang w:eastAsia="zh-CN"/>
        </w:rPr>
        <w:t>),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bookmarkStart w:id="611" w:name="OLE_LINK582"/>
      <w:bookmarkStart w:id="612" w:name="OLE_LINK583"/>
      <w:r w:rsidRPr="00A66829">
        <w:rPr>
          <w:rFonts w:eastAsia="SimSun"/>
          <w:lang w:eastAsia="zh-CN"/>
        </w:rPr>
        <w:t>3</w:t>
      </w:r>
      <w:bookmarkEnd w:id="611"/>
      <w:bookmarkEnd w:id="612"/>
      <w:r w:rsidRPr="00A66829">
        <w:rPr>
          <w:rFonts w:eastAsia="SimSun"/>
          <w:lang w:eastAsia="zh-CN"/>
        </w:rPr>
        <w:t>D</w:t>
      </w:r>
      <w:r w:rsidR="00311C66">
        <w:rPr>
          <w:rFonts w:eastAsia="SimSun"/>
          <w:lang w:eastAsia="zh-CN"/>
        </w:rPr>
        <w:t xml:space="preserve"> </w:t>
      </w:r>
      <w:r w:rsidRPr="00A66829">
        <w:rPr>
          <w:rFonts w:eastAsia="SimSun"/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images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</w:t>
      </w:r>
      <w:r w:rsidRPr="00A66829">
        <w:rPr>
          <w:rFonts w:eastAsia="SimSun"/>
          <w:lang w:eastAsia="zh-CN"/>
        </w:rPr>
        <w:t>econstruct</w:t>
      </w:r>
      <w:r w:rsidRPr="00A66829">
        <w:rPr>
          <w:lang w:eastAsia="zh-CN"/>
        </w:rPr>
        <w:t>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bitmap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data.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micro-CT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indexes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BV/TV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significantly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lower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groups.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proofErr w:type="spellStart"/>
      <w:proofErr w:type="gramStart"/>
      <w:r w:rsidRPr="00A66829">
        <w:rPr>
          <w:lang w:eastAsia="zh-CN"/>
        </w:rPr>
        <w:t>Tb.N</w:t>
      </w:r>
      <w:proofErr w:type="spellEnd"/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proofErr w:type="spellStart"/>
      <w:r w:rsidRPr="00A66829">
        <w:rPr>
          <w:lang w:eastAsia="zh-CN"/>
        </w:rPr>
        <w:t>Tb.Th</w:t>
      </w:r>
      <w:proofErr w:type="spell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scores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were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significantly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higher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those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Moreover,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proofErr w:type="spellStart"/>
      <w:proofErr w:type="gramStart"/>
      <w:r w:rsidRPr="00A66829">
        <w:rPr>
          <w:lang w:eastAsia="zh-CN"/>
        </w:rPr>
        <w:t>Tb.Sp</w:t>
      </w:r>
      <w:proofErr w:type="spellEnd"/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scores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markedly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lower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(</w:t>
      </w:r>
      <w:r w:rsidR="000A4B77"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="000A4B77" w:rsidRPr="00A66829">
        <w:rPr>
          <w:b/>
          <w:lang w:eastAsia="zh-CN"/>
        </w:rPr>
        <w:t>4D</w:t>
      </w:r>
      <w:r w:rsidRPr="00A66829">
        <w:rPr>
          <w:lang w:eastAsia="zh-CN"/>
        </w:rPr>
        <w:t>).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808080" w:themeColor="background1" w:themeShade="80"/>
          <w:lang w:eastAsia="zh-CN"/>
        </w:rPr>
      </w:pPr>
      <w:r w:rsidRPr="00A66829">
        <w:rPr>
          <w:lang w:eastAsia="zh-CN"/>
        </w:rPr>
        <w:t>These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results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suggest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i/>
          <w:lang w:eastAsia="zh-CN"/>
        </w:rPr>
        <w:t>S.</w:t>
      </w:r>
      <w:r w:rsidR="00311C66">
        <w:rPr>
          <w:i/>
          <w:lang w:eastAsia="zh-CN"/>
        </w:rPr>
        <w:t xml:space="preserve"> </w:t>
      </w:r>
      <w:r w:rsidRPr="00A66829">
        <w:rPr>
          <w:i/>
          <w:lang w:eastAsia="zh-CN"/>
        </w:rPr>
        <w:t>aureus</w:t>
      </w:r>
      <w:r w:rsidR="00311C66">
        <w:rPr>
          <w:i/>
          <w:lang w:eastAsia="zh-CN"/>
        </w:rPr>
        <w:t xml:space="preserve"> </w:t>
      </w:r>
      <w:r w:rsidRPr="00A66829">
        <w:rPr>
          <w:lang w:eastAsia="zh-CN"/>
        </w:rPr>
        <w:t>causes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increasing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WBC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CRP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which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can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decreased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using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regarded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="00DE2C7E">
        <w:rPr>
          <w:lang w:eastAsia="zh-CN"/>
        </w:rPr>
        <w:t xml:space="preserve">the </w:t>
      </w:r>
      <w:r w:rsidRPr="00A66829">
        <w:rPr>
          <w:lang w:eastAsia="zh-CN"/>
        </w:rPr>
        <w:t>optimal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antibiotic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However,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defect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observable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bookmarkStart w:id="613" w:name="OLE_LINK612"/>
      <w:bookmarkStart w:id="614" w:name="OLE_LINK589"/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autogenous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treatment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lang w:eastAsia="zh-CN"/>
        </w:rPr>
        <w:t>increase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bookmarkStart w:id="615" w:name="OLE_LINK614"/>
      <w:bookmarkStart w:id="616" w:name="OLE_LINK613"/>
      <w:r w:rsidRPr="00A66829">
        <w:rPr>
          <w:lang w:eastAsia="zh-CN"/>
        </w:rPr>
        <w:t>trabeculae</w:t>
      </w:r>
      <w:bookmarkEnd w:id="615"/>
      <w:bookmarkEnd w:id="616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thickness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trabeculae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number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decrease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trabecular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separation.</w:t>
      </w:r>
      <w:r w:rsidR="00311C66">
        <w:rPr>
          <w:lang w:eastAsia="zh-CN"/>
        </w:rPr>
        <w:t xml:space="preserve"> </w:t>
      </w:r>
      <w:bookmarkEnd w:id="613"/>
      <w:bookmarkEnd w:id="614"/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showed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capability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promoting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healing.</w:t>
      </w:r>
      <w:bookmarkEnd w:id="595"/>
      <w:bookmarkEnd w:id="596"/>
      <w:bookmarkEnd w:id="597"/>
      <w:bookmarkEnd w:id="598"/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Cs/>
          <w:color w:val="808080"/>
        </w:rPr>
      </w:pPr>
      <w:r w:rsidRPr="00A66829">
        <w:rPr>
          <w:b/>
        </w:rPr>
        <w:t>FIGURE</w:t>
      </w:r>
      <w:r w:rsidR="00311C66">
        <w:rPr>
          <w:b/>
        </w:rPr>
        <w:t xml:space="preserve"> </w:t>
      </w:r>
      <w:r w:rsidRPr="00A66829">
        <w:rPr>
          <w:b/>
        </w:rPr>
        <w:t>AND</w:t>
      </w:r>
      <w:r w:rsidR="00311C66">
        <w:rPr>
          <w:b/>
        </w:rPr>
        <w:t xml:space="preserve"> </w:t>
      </w:r>
      <w:r w:rsidRPr="00A66829">
        <w:rPr>
          <w:b/>
        </w:rPr>
        <w:t>TABLE</w:t>
      </w:r>
      <w:r w:rsidR="00311C66">
        <w:rPr>
          <w:b/>
        </w:rPr>
        <w:t xml:space="preserve"> </w:t>
      </w:r>
      <w:r w:rsidRPr="00A66829">
        <w:rPr>
          <w:b/>
        </w:rPr>
        <w:t>LEGENDS: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lang w:eastAsia="zh-CN"/>
        </w:rPr>
      </w:pPr>
      <w:bookmarkStart w:id="617" w:name="OLE_LINK42"/>
      <w:bookmarkStart w:id="618" w:name="OLE_LINK43"/>
      <w:bookmarkStart w:id="619" w:name="OLE_LINK41"/>
    </w:p>
    <w:bookmarkEnd w:id="617"/>
    <w:bookmarkEnd w:id="618"/>
    <w:bookmarkEnd w:id="619"/>
    <w:p w:rsidR="00AC1CE4" w:rsidRPr="00A66829" w:rsidRDefault="000A4B77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Pr="00A66829">
        <w:rPr>
          <w:b/>
          <w:lang w:eastAsia="zh-CN"/>
        </w:rPr>
        <w:t>1</w:t>
      </w:r>
      <w:r w:rsidR="007E5D62" w:rsidRPr="00A66829">
        <w:rPr>
          <w:b/>
          <w:lang w:eastAsia="zh-CN"/>
        </w:rPr>
        <w:t>.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Surgical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preparation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of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the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bone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infection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model.</w:t>
      </w:r>
      <w:bookmarkStart w:id="620" w:name="OLE_LINK44"/>
      <w:bookmarkStart w:id="621" w:name="OLE_LINK48"/>
      <w:bookmarkStart w:id="622" w:name="OLE_LINK90"/>
      <w:bookmarkStart w:id="623" w:name="OLE_LINK91"/>
      <w:bookmarkStart w:id="624" w:name="OLE_LINK92"/>
      <w:r w:rsidR="00311C66">
        <w:rPr>
          <w:b/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A</w:t>
      </w:r>
      <w:r w:rsidR="007E5D62" w:rsidRPr="00A66829">
        <w:rPr>
          <w:lang w:eastAsia="zh-CN"/>
        </w:rPr>
        <w:t>)</w:t>
      </w:r>
      <w:bookmarkEnd w:id="620"/>
      <w:bookmarkEnd w:id="621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Shows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punching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position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tibia.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distance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between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drilling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position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for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injection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="007E5D62" w:rsidRPr="00A66829">
        <w:rPr>
          <w:i/>
          <w:lang w:eastAsia="zh-CN"/>
        </w:rPr>
        <w:t>S</w:t>
      </w:r>
      <w:r w:rsidR="007E5D62" w:rsidRPr="00A66829">
        <w:rPr>
          <w:i/>
        </w:rPr>
        <w:t>.</w:t>
      </w:r>
      <w:r w:rsidR="00311C66">
        <w:rPr>
          <w:i/>
        </w:rPr>
        <w:t xml:space="preserve"> </w:t>
      </w:r>
      <w:r w:rsidR="007E5D62" w:rsidRPr="00A66829">
        <w:rPr>
          <w:i/>
        </w:rPr>
        <w:t>aureus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upper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end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1.5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cm.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B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Incision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made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skin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expose</w:t>
      </w:r>
      <w:bookmarkStart w:id="625" w:name="OLE_LINK3"/>
      <w:bookmarkStart w:id="626" w:name="OLE_LINK4"/>
      <w:bookmarkStart w:id="627" w:name="OLE_LINK2"/>
      <w:bookmarkStart w:id="628" w:name="OLE_LINK1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periosteum</w:t>
      </w:r>
      <w:bookmarkEnd w:id="625"/>
      <w:bookmarkEnd w:id="626"/>
      <w:bookmarkEnd w:id="627"/>
      <w:bookmarkEnd w:id="628"/>
      <w:r w:rsidR="007E5D62"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C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Shows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incision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made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through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periosteum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expose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tibia.</w:t>
      </w:r>
      <w:r w:rsidR="00311C66">
        <w:rPr>
          <w:lang w:eastAsia="zh-CN"/>
        </w:rPr>
        <w:t xml:space="preserve"> </w:t>
      </w:r>
      <w:bookmarkStart w:id="629" w:name="OLE_LINK15"/>
      <w:bookmarkStart w:id="630" w:name="OLE_LINK16"/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D</w:t>
      </w:r>
      <w:r w:rsidR="007E5D62" w:rsidRPr="00A66829">
        <w:rPr>
          <w:lang w:eastAsia="zh-CN"/>
        </w:rPr>
        <w:t>)</w:t>
      </w:r>
      <w:bookmarkEnd w:id="629"/>
      <w:bookmarkEnd w:id="630"/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Punch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2-mm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diameter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tibia.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E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Fill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2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mm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diameter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full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wax.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F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Cut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spare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wax.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G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Show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wax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filling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defect.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H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Sew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up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t>periosteum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skin.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I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Inject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="007E5D62" w:rsidRPr="00A66829">
        <w:rPr>
          <w:i/>
          <w:lang w:eastAsia="zh-CN"/>
        </w:rPr>
        <w:t>S</w:t>
      </w:r>
      <w:r w:rsidR="007E5D62" w:rsidRPr="00A66829">
        <w:rPr>
          <w:i/>
        </w:rPr>
        <w:t>.</w:t>
      </w:r>
      <w:r w:rsidR="00311C66">
        <w:rPr>
          <w:i/>
        </w:rPr>
        <w:t xml:space="preserve"> </w:t>
      </w:r>
      <w:r w:rsidR="007E5D62" w:rsidRPr="00A66829">
        <w:rPr>
          <w:i/>
        </w:rPr>
        <w:t>aureus</w:t>
      </w:r>
      <w:r w:rsidR="00311C66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solution.</w:t>
      </w:r>
    </w:p>
    <w:bookmarkEnd w:id="622"/>
    <w:bookmarkEnd w:id="623"/>
    <w:bookmarkEnd w:id="624"/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0A4B77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b/>
          <w:bCs/>
        </w:rPr>
        <w:t>Figure</w:t>
      </w:r>
      <w:r w:rsidR="00311C66">
        <w:rPr>
          <w:b/>
          <w:bCs/>
        </w:rPr>
        <w:t xml:space="preserve"> </w:t>
      </w:r>
      <w:r w:rsidRPr="00A66829">
        <w:rPr>
          <w:b/>
          <w:bCs/>
          <w:lang w:eastAsia="zh-CN"/>
        </w:rPr>
        <w:t>2</w:t>
      </w:r>
      <w:r w:rsidR="007E5D62" w:rsidRPr="00A66829">
        <w:rPr>
          <w:b/>
          <w:bCs/>
          <w:lang w:eastAsia="zh-CN"/>
        </w:rPr>
        <w:t>.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Preparation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of</w:t>
      </w:r>
      <w:r w:rsidR="00311C66">
        <w:rPr>
          <w:b/>
          <w:bCs/>
          <w:lang w:eastAsia="zh-CN"/>
        </w:rPr>
        <w:t xml:space="preserve"> </w:t>
      </w:r>
      <w:bookmarkStart w:id="631" w:name="OLE_LINK114"/>
      <w:bookmarkStart w:id="632" w:name="OLE_LINK115"/>
      <w:r w:rsidR="007E5D62" w:rsidRPr="00A66829">
        <w:rPr>
          <w:b/>
          <w:bCs/>
          <w:lang w:eastAsia="zh-CN"/>
        </w:rPr>
        <w:t>b</w:t>
      </w:r>
      <w:r w:rsidR="007E5D62" w:rsidRPr="00A66829">
        <w:rPr>
          <w:b/>
          <w:bCs/>
        </w:rPr>
        <w:t>one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  <w:lang w:eastAsia="zh-CN"/>
        </w:rPr>
        <w:t>a</w:t>
      </w:r>
      <w:r w:rsidR="007E5D62" w:rsidRPr="00A66829">
        <w:rPr>
          <w:b/>
          <w:bCs/>
        </w:rPr>
        <w:t>llograft</w:t>
      </w:r>
      <w:bookmarkEnd w:id="631"/>
      <w:bookmarkEnd w:id="632"/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and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a</w:t>
      </w:r>
      <w:r w:rsidR="007E5D62" w:rsidRPr="00A66829">
        <w:rPr>
          <w:b/>
          <w:bCs/>
        </w:rPr>
        <w:t>ntibiotic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  <w:lang w:eastAsia="zh-CN"/>
        </w:rPr>
        <w:t>t</w:t>
      </w:r>
      <w:r w:rsidR="007E5D62" w:rsidRPr="00A66829">
        <w:rPr>
          <w:b/>
          <w:bCs/>
        </w:rPr>
        <w:t>reatment</w:t>
      </w:r>
      <w:r w:rsidR="007E5D62" w:rsidRPr="00A66829">
        <w:rPr>
          <w:b/>
          <w:bCs/>
          <w:lang w:eastAsia="zh-CN"/>
        </w:rPr>
        <w:t>.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A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Incision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made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skin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expose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periosteum.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B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</w:t>
      </w:r>
      <w:r w:rsidR="007E5D62" w:rsidRPr="00A66829">
        <w:t>unch</w:t>
      </w:r>
      <w:r w:rsidR="00311C66">
        <w:rPr>
          <w:lang w:eastAsia="zh-CN"/>
        </w:rPr>
        <w:t xml:space="preserve"> </w:t>
      </w:r>
      <w:r w:rsidR="007E5D62" w:rsidRPr="00A66829">
        <w:t>two</w:t>
      </w:r>
      <w:r w:rsidR="00311C66">
        <w:rPr>
          <w:lang w:eastAsia="zh-CN"/>
        </w:rPr>
        <w:t xml:space="preserve"> </w:t>
      </w:r>
      <w:r w:rsidR="007E5D62" w:rsidRPr="00A66829">
        <w:t>adjacent</w:t>
      </w:r>
      <w:r w:rsidR="00311C66">
        <w:t xml:space="preserve"> </w:t>
      </w:r>
      <w:r w:rsidR="007E5D62" w:rsidRPr="00A66829">
        <w:t>4</w:t>
      </w:r>
      <w:r w:rsidR="00311C66">
        <w:t xml:space="preserve"> </w:t>
      </w:r>
      <w:r w:rsidR="007E5D62" w:rsidRPr="00A66829">
        <w:t>mm</w:t>
      </w:r>
      <w:r w:rsidR="00311C66">
        <w:t xml:space="preserve"> </w:t>
      </w:r>
      <w:r w:rsidR="007E5D62" w:rsidRPr="00A66829">
        <w:t>diameter</w:t>
      </w:r>
      <w:r w:rsidR="00311C66">
        <w:t xml:space="preserve"> </w:t>
      </w:r>
      <w:r w:rsidR="007E5D62" w:rsidRPr="00A66829">
        <w:t>holes</w:t>
      </w:r>
      <w:r w:rsidR="007E5D62"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C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Debride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necrotic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inflammatory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marrow.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D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</w:t>
      </w:r>
      <w:r w:rsidR="007E5D62" w:rsidRPr="00A66829">
        <w:t>crape</w:t>
      </w:r>
      <w:r w:rsidR="00311C66">
        <w:t xml:space="preserve"> </w:t>
      </w:r>
      <w:r w:rsidR="007E5D62" w:rsidRPr="00A66829">
        <w:t>and</w:t>
      </w:r>
      <w:r w:rsidR="00311C66">
        <w:t xml:space="preserve"> </w:t>
      </w:r>
      <w:r w:rsidR="007E5D62" w:rsidRPr="00A66829">
        <w:t>clean</w:t>
      </w:r>
      <w:r w:rsidR="00311C66">
        <w:t xml:space="preserve"> </w:t>
      </w:r>
      <w:r w:rsidR="007E5D62" w:rsidRPr="00A66829"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t xml:space="preserve"> </w:t>
      </w:r>
      <w:r w:rsidR="007E5D62" w:rsidRPr="00A66829">
        <w:t>tissue</w:t>
      </w:r>
      <w:r w:rsidR="00311C66">
        <w:t xml:space="preserve"> </w:t>
      </w:r>
      <w:r w:rsidR="007E5D62" w:rsidRPr="00A66829">
        <w:t>between</w:t>
      </w:r>
      <w:r w:rsidR="00311C66">
        <w:t xml:space="preserve"> </w:t>
      </w:r>
      <w:r w:rsidR="007E5D62" w:rsidRPr="00A66829">
        <w:t>the</w:t>
      </w:r>
      <w:r w:rsidR="00311C66">
        <w:t xml:space="preserve"> </w:t>
      </w:r>
      <w:r w:rsidR="007E5D62" w:rsidRPr="00A66829">
        <w:t>two</w:t>
      </w:r>
      <w:r w:rsidR="00311C66">
        <w:t xml:space="preserve"> </w:t>
      </w:r>
      <w:bookmarkStart w:id="633" w:name="OLE_LINK139"/>
      <w:bookmarkStart w:id="634" w:name="OLE_LINK116"/>
      <w:r w:rsidR="007E5D62" w:rsidRPr="00A66829">
        <w:rPr>
          <w:lang w:eastAsia="zh-CN"/>
        </w:rPr>
        <w:t>holes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make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long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circle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4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diameter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8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long.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E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Fill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allograft.</w:t>
      </w:r>
      <w:r w:rsidR="00311C66">
        <w:rPr>
          <w:lang w:eastAsia="zh-CN"/>
        </w:rPr>
        <w:t xml:space="preserve"> </w:t>
      </w:r>
      <w:bookmarkEnd w:id="633"/>
      <w:bookmarkEnd w:id="634"/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F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Sew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up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t>periosteum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skin.</w:t>
      </w:r>
      <w:r w:rsidR="00311C66">
        <w:rPr>
          <w:lang w:eastAsia="zh-CN"/>
        </w:rPr>
        <w:t xml:space="preserve"> 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0A4B77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b/>
          <w:lang w:eastAsia="zh-CN"/>
        </w:rPr>
        <w:t>Figure</w:t>
      </w:r>
      <w:r w:rsidR="00311C66">
        <w:rPr>
          <w:b/>
          <w:lang w:eastAsia="zh-CN"/>
        </w:rPr>
        <w:t xml:space="preserve"> </w:t>
      </w:r>
      <w:r w:rsidRPr="00A66829">
        <w:rPr>
          <w:b/>
          <w:lang w:eastAsia="zh-CN"/>
        </w:rPr>
        <w:t>3</w:t>
      </w:r>
      <w:r w:rsidR="007E5D62" w:rsidRPr="00A66829">
        <w:rPr>
          <w:b/>
          <w:lang w:eastAsia="zh-CN"/>
        </w:rPr>
        <w:t>.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bCs/>
        </w:rPr>
        <w:t>Evaluation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of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  <w:lang w:eastAsia="zh-CN"/>
        </w:rPr>
        <w:t>b</w:t>
      </w:r>
      <w:r w:rsidR="007E5D62" w:rsidRPr="00A66829">
        <w:rPr>
          <w:b/>
          <w:bCs/>
        </w:rPr>
        <w:t>one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  <w:lang w:eastAsia="zh-CN"/>
        </w:rPr>
        <w:t>i</w:t>
      </w:r>
      <w:r w:rsidR="007E5D62" w:rsidRPr="00A66829">
        <w:rPr>
          <w:b/>
          <w:lang w:eastAsia="zh-CN"/>
        </w:rPr>
        <w:t>nfection</w:t>
      </w:r>
      <w:r w:rsidR="00311C66">
        <w:rPr>
          <w:b/>
          <w:lang w:eastAsia="zh-CN"/>
        </w:rPr>
        <w:t xml:space="preserve"> </w:t>
      </w:r>
      <w:r w:rsidR="007E5D62" w:rsidRPr="00A66829">
        <w:rPr>
          <w:b/>
          <w:lang w:eastAsia="zh-CN"/>
        </w:rPr>
        <w:t>model.</w:t>
      </w:r>
      <w:r w:rsidR="00311C66">
        <w:rPr>
          <w:b/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A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Appearance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features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legs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infected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="007E5D62" w:rsidRPr="00A66829">
        <w:rPr>
          <w:i/>
          <w:lang w:eastAsia="zh-CN"/>
        </w:rPr>
        <w:t>S</w:t>
      </w:r>
      <w:r w:rsidR="007E5D62" w:rsidRPr="00A66829">
        <w:rPr>
          <w:i/>
        </w:rPr>
        <w:t>.</w:t>
      </w:r>
      <w:r w:rsidR="00311C66">
        <w:rPr>
          <w:i/>
        </w:rPr>
        <w:t xml:space="preserve"> </w:t>
      </w:r>
      <w:r w:rsidR="007E5D62" w:rsidRPr="00A66829">
        <w:rPr>
          <w:i/>
        </w:rPr>
        <w:t>aureus</w:t>
      </w:r>
      <w:r w:rsidR="007E5D62"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typical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histopathology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images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control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groups.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Blue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arrow: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osteocyte;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pink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arrow: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trabeculae;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yellow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arrow: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bacterial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aggregates;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green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arrow: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dead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bone.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B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WBC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CRP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results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serum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time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points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before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modelling,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7,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14,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21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28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days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infection.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columns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represent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mean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±SE,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*</w:t>
      </w:r>
      <w:r w:rsidR="007E5D62" w:rsidRPr="00A66829">
        <w:rPr>
          <w:i/>
          <w:lang w:eastAsia="zh-CN"/>
        </w:rPr>
        <w:t>p</w:t>
      </w:r>
      <w:r w:rsidR="00311C66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&lt;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0.05</w:t>
      </w:r>
      <w:r w:rsidR="00311C66">
        <w:rPr>
          <w:lang w:eastAsia="zh-CN"/>
        </w:rPr>
        <w:t xml:space="preserve"> </w:t>
      </w:r>
      <w:r w:rsidRPr="00A66829">
        <w:rPr>
          <w:i/>
          <w:lang w:eastAsia="zh-CN"/>
        </w:rPr>
        <w:t>vs.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control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group.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r w:rsidR="007E5D62" w:rsidRPr="00A66829">
        <w:rPr>
          <w:b/>
          <w:lang w:eastAsia="zh-CN"/>
        </w:rPr>
        <w:t>C</w:t>
      </w:r>
      <w:r w:rsidR="007E5D62" w:rsidRPr="00A66829">
        <w:rPr>
          <w:lang w:eastAsia="zh-CN"/>
        </w:rPr>
        <w:t>)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number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bacterial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colonies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marrow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counted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following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overnight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incubation.</w:t>
      </w:r>
      <w:bookmarkStart w:id="635" w:name="OLE_LINK509"/>
      <w:bookmarkStart w:id="636" w:name="OLE_LINK510"/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columns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represent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mean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±SE,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*</w:t>
      </w:r>
      <w:r w:rsidR="007E5D62" w:rsidRPr="00A66829">
        <w:rPr>
          <w:i/>
          <w:lang w:eastAsia="zh-CN"/>
        </w:rPr>
        <w:t>p</w:t>
      </w:r>
      <w:r w:rsidR="00311C66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&lt;0.05</w:t>
      </w:r>
      <w:r w:rsidR="00311C66">
        <w:rPr>
          <w:lang w:eastAsia="zh-CN"/>
        </w:rPr>
        <w:t xml:space="preserve"> </w:t>
      </w:r>
      <w:r w:rsidRPr="00A66829">
        <w:rPr>
          <w:i/>
          <w:lang w:eastAsia="zh-CN"/>
        </w:rPr>
        <w:t>vs.</w:t>
      </w:r>
      <w:bookmarkEnd w:id="635"/>
      <w:bookmarkEnd w:id="636"/>
      <w:r w:rsidR="00311C66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colony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count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day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0.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637" w:name="OLE_LINK172"/>
      <w:bookmarkStart w:id="638" w:name="OLE_LINK201"/>
      <w:bookmarkStart w:id="639" w:name="OLE_LINK160"/>
      <w:bookmarkStart w:id="640" w:name="OLE_LINK156"/>
      <w:bookmarkStart w:id="641" w:name="OLE_LINK164"/>
      <w:bookmarkStart w:id="642" w:name="OLE_LINK162"/>
      <w:bookmarkStart w:id="643" w:name="OLE_LINK200"/>
      <w:bookmarkStart w:id="644" w:name="OLE_LINK159"/>
      <w:bookmarkStart w:id="645" w:name="OLE_LINK157"/>
      <w:bookmarkStart w:id="646" w:name="OLE_LINK161"/>
      <w:bookmarkStart w:id="647" w:name="OLE_LINK163"/>
      <w:bookmarkStart w:id="648" w:name="OLE_LINK158"/>
    </w:p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p w:rsidR="00AC1CE4" w:rsidRPr="00A66829" w:rsidRDefault="000A4B77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b/>
          <w:bCs/>
        </w:rPr>
        <w:t>Figure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4</w:t>
      </w:r>
      <w:r w:rsidR="007E5D62" w:rsidRPr="00A66829">
        <w:rPr>
          <w:b/>
          <w:bCs/>
        </w:rPr>
        <w:t>.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Asses</w:t>
      </w:r>
      <w:bookmarkStart w:id="649" w:name="OLE_LINK144"/>
      <w:bookmarkStart w:id="650" w:name="OLE_LINK145"/>
      <w:bookmarkStart w:id="651" w:name="OLE_LINK143"/>
      <w:r w:rsidR="007E5D62" w:rsidRPr="00A66829">
        <w:rPr>
          <w:b/>
          <w:bCs/>
        </w:rPr>
        <w:t>sments</w:t>
      </w:r>
      <w:bookmarkEnd w:id="649"/>
      <w:bookmarkEnd w:id="650"/>
      <w:bookmarkEnd w:id="651"/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of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  <w:lang w:eastAsia="zh-CN"/>
        </w:rPr>
        <w:t>antibiotic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activity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and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b/>
          <w:bCs/>
          <w:lang w:eastAsia="zh-CN"/>
        </w:rPr>
        <w:t>b</w:t>
      </w:r>
      <w:r w:rsidR="007E5D62" w:rsidRPr="00A66829">
        <w:rPr>
          <w:b/>
          <w:bCs/>
        </w:rPr>
        <w:t>one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  <w:lang w:eastAsia="zh-CN"/>
        </w:rPr>
        <w:t>r</w:t>
      </w:r>
      <w:r w:rsidR="007E5D62" w:rsidRPr="00A66829">
        <w:rPr>
          <w:b/>
          <w:bCs/>
        </w:rPr>
        <w:t>egeneration</w:t>
      </w:r>
      <w:r w:rsidR="007E5D62" w:rsidRPr="00A66829">
        <w:rPr>
          <w:b/>
          <w:bCs/>
          <w:lang w:eastAsia="zh-CN"/>
        </w:rPr>
        <w:t>.</w:t>
      </w:r>
      <w:r w:rsidR="00311C66">
        <w:rPr>
          <w:b/>
          <w:bCs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(</w:t>
      </w:r>
      <w:r w:rsidR="007E5D62" w:rsidRPr="00A66829">
        <w:rPr>
          <w:b/>
          <w:color w:val="auto"/>
          <w:lang w:eastAsia="zh-CN"/>
        </w:rPr>
        <w:t>A</w:t>
      </w:r>
      <w:r w:rsidR="007E5D62" w:rsidRPr="00A66829">
        <w:rPr>
          <w:color w:val="auto"/>
          <w:lang w:eastAsia="zh-CN"/>
        </w:rPr>
        <w:t>)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results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WBC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CRP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rabbit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serum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time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points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2,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4,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6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8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weeks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implantation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bookmarkStart w:id="652" w:name="OLE_LINK512"/>
      <w:bookmarkStart w:id="653" w:name="OLE_LINK513"/>
      <w:bookmarkStart w:id="654" w:name="OLE_LINK514"/>
      <w:bookmarkStart w:id="655" w:name="OLE_LINK511"/>
      <w:bookmarkStart w:id="656" w:name="OLE_LINK515"/>
      <w:r w:rsidR="007E5D62"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VCS-AB</w:t>
      </w:r>
      <w:bookmarkEnd w:id="652"/>
      <w:bookmarkEnd w:id="653"/>
      <w:bookmarkEnd w:id="654"/>
      <w:bookmarkEnd w:id="655"/>
      <w:bookmarkEnd w:id="656"/>
      <w:r w:rsidR="007E5D62"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points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represent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mean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±SE,</w:t>
      </w:r>
      <w:r w:rsidR="00311C66">
        <w:rPr>
          <w:lang w:eastAsia="zh-CN"/>
        </w:rPr>
        <w:t xml:space="preserve"> </w:t>
      </w:r>
      <w:r w:rsidR="007E5D62" w:rsidRPr="00A66829">
        <w:rPr>
          <w:vertAlign w:val="superscript"/>
          <w:lang w:eastAsia="zh-CN"/>
        </w:rPr>
        <w:t>#</w:t>
      </w:r>
      <w:r w:rsidR="007E5D62" w:rsidRPr="00A66829">
        <w:rPr>
          <w:i/>
          <w:lang w:eastAsia="zh-CN"/>
        </w:rPr>
        <w:t>p</w:t>
      </w:r>
      <w:r w:rsidR="00311C66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&lt;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0.05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*</w:t>
      </w:r>
      <w:r w:rsidR="007E5D62" w:rsidRPr="00A66829">
        <w:rPr>
          <w:i/>
          <w:lang w:eastAsia="zh-CN"/>
        </w:rPr>
        <w:t>p</w:t>
      </w:r>
      <w:r w:rsidR="00311C66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&lt;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0.05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compared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group.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(</w:t>
      </w:r>
      <w:r w:rsidR="007E5D62" w:rsidRPr="00A66829">
        <w:rPr>
          <w:b/>
          <w:color w:val="auto"/>
          <w:lang w:eastAsia="zh-CN"/>
        </w:rPr>
        <w:t>B</w:t>
      </w:r>
      <w:r w:rsidR="007E5D62" w:rsidRPr="00A66829">
        <w:rPr>
          <w:color w:val="auto"/>
          <w:lang w:eastAsia="zh-CN"/>
        </w:rPr>
        <w:t>)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coronal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section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images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tibia</w:t>
      </w:r>
      <w:r w:rsidR="00311C66">
        <w:rPr>
          <w:color w:val="auto"/>
          <w:lang w:eastAsia="zh-CN"/>
        </w:rPr>
        <w:t xml:space="preserve"> </w:t>
      </w:r>
      <w:r w:rsidR="00DE2C7E" w:rsidRPr="00A66829">
        <w:rPr>
          <w:color w:val="auto"/>
          <w:lang w:eastAsia="zh-CN"/>
        </w:rPr>
        <w:t>analyzed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by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micro-CT.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(</w:t>
      </w:r>
      <w:r w:rsidR="007E5D62" w:rsidRPr="00A66829">
        <w:rPr>
          <w:b/>
          <w:color w:val="auto"/>
          <w:lang w:eastAsia="zh-CN"/>
        </w:rPr>
        <w:t>C</w:t>
      </w:r>
      <w:r w:rsidR="007E5D62" w:rsidRPr="00A66829">
        <w:rPr>
          <w:color w:val="auto"/>
          <w:lang w:eastAsia="zh-CN"/>
        </w:rPr>
        <w:t>)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location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ROI.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(</w:t>
      </w:r>
      <w:r w:rsidR="007E5D62" w:rsidRPr="00A66829">
        <w:rPr>
          <w:b/>
          <w:color w:val="auto"/>
          <w:lang w:eastAsia="zh-CN"/>
        </w:rPr>
        <w:t>D</w:t>
      </w:r>
      <w:r w:rsidR="007E5D62" w:rsidRPr="00A66829">
        <w:rPr>
          <w:color w:val="auto"/>
          <w:lang w:eastAsia="zh-CN"/>
        </w:rPr>
        <w:t>)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histograms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show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="007E5D62" w:rsidRPr="00A66829">
        <w:t>bone</w:t>
      </w:r>
      <w:r w:rsidR="00311C66">
        <w:t xml:space="preserve"> </w:t>
      </w:r>
      <w:r w:rsidR="007E5D62" w:rsidRPr="00A66829">
        <w:t>volume/tissue</w:t>
      </w:r>
      <w:r w:rsidR="00311C66">
        <w:t xml:space="preserve"> </w:t>
      </w:r>
      <w:r w:rsidR="007E5D62" w:rsidRPr="00A66829">
        <w:t>volume</w:t>
      </w:r>
      <w:r w:rsidR="00311C66">
        <w:t xml:space="preserve"> </w:t>
      </w:r>
      <w:r w:rsidR="007E5D62" w:rsidRPr="00A66829">
        <w:t>(BV/TV)</w:t>
      </w:r>
      <w:r w:rsidR="007E5D62"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trabecular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thickness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(</w:t>
      </w:r>
      <w:proofErr w:type="spellStart"/>
      <w:proofErr w:type="gramStart"/>
      <w:r w:rsidR="007E5D62" w:rsidRPr="00A66829">
        <w:rPr>
          <w:lang w:eastAsia="zh-CN"/>
        </w:rPr>
        <w:t>Tb.Th</w:t>
      </w:r>
      <w:proofErr w:type="spellEnd"/>
      <w:proofErr w:type="gramEnd"/>
      <w:r w:rsidR="007E5D62" w:rsidRPr="00A66829">
        <w:rPr>
          <w:lang w:eastAsia="zh-CN"/>
        </w:rPr>
        <w:t>)</w:t>
      </w:r>
      <w:r w:rsidR="007E5D62"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trabecula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number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(</w:t>
      </w:r>
      <w:proofErr w:type="spellStart"/>
      <w:r w:rsidR="007E5D62" w:rsidRPr="00A66829">
        <w:rPr>
          <w:color w:val="auto"/>
          <w:lang w:eastAsia="zh-CN"/>
        </w:rPr>
        <w:t>Tb.N</w:t>
      </w:r>
      <w:proofErr w:type="spellEnd"/>
      <w:r w:rsidR="007E5D62" w:rsidRPr="00A66829">
        <w:rPr>
          <w:color w:val="auto"/>
          <w:lang w:eastAsia="zh-CN"/>
        </w:rPr>
        <w:t>),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trabecular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separation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(</w:t>
      </w:r>
      <w:proofErr w:type="spellStart"/>
      <w:r w:rsidR="007E5D62" w:rsidRPr="00A66829">
        <w:rPr>
          <w:color w:val="auto"/>
          <w:lang w:eastAsia="zh-CN"/>
        </w:rPr>
        <w:t>Tb.Sp</w:t>
      </w:r>
      <w:proofErr w:type="spellEnd"/>
      <w:r w:rsidR="007E5D62" w:rsidRPr="00A66829">
        <w:rPr>
          <w:color w:val="auto"/>
          <w:lang w:eastAsia="zh-CN"/>
        </w:rPr>
        <w:t>)</w:t>
      </w:r>
      <w:r w:rsidR="00DE2C7E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scores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ROI</w:t>
      </w:r>
      <w:bookmarkStart w:id="657" w:name="OLE_LINK516"/>
      <w:bookmarkStart w:id="658" w:name="OLE_LINK517"/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from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five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rabbits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per</w:t>
      </w:r>
      <w:r w:rsidR="00311C66">
        <w:rPr>
          <w:color w:val="auto"/>
          <w:lang w:eastAsia="zh-CN"/>
        </w:rPr>
        <w:t xml:space="preserve"> </w:t>
      </w:r>
      <w:r w:rsidR="007E5D62" w:rsidRPr="00A66829">
        <w:rPr>
          <w:color w:val="auto"/>
          <w:lang w:eastAsia="zh-CN"/>
        </w:rPr>
        <w:t>group</w:t>
      </w:r>
      <w:bookmarkEnd w:id="657"/>
      <w:bookmarkEnd w:id="658"/>
      <w:r w:rsidR="007E5D62" w:rsidRPr="00A66829">
        <w:rPr>
          <w:color w:val="auto"/>
          <w:lang w:eastAsia="zh-CN"/>
        </w:rPr>
        <w:t>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columns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represent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mean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±SE,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*</w:t>
      </w:r>
      <w:r w:rsidR="007E5D62" w:rsidRPr="00A66829">
        <w:rPr>
          <w:i/>
          <w:lang w:eastAsia="zh-CN"/>
        </w:rPr>
        <w:t>p</w:t>
      </w:r>
      <w:r w:rsidR="00DE2C7E">
        <w:rPr>
          <w:i/>
          <w:lang w:eastAsia="zh-CN"/>
        </w:rPr>
        <w:t xml:space="preserve"> </w:t>
      </w:r>
      <w:r w:rsidR="007E5D62" w:rsidRPr="00A66829">
        <w:rPr>
          <w:lang w:eastAsia="zh-CN"/>
        </w:rPr>
        <w:t>&lt;</w:t>
      </w:r>
      <w:r w:rsidR="00DE2C7E">
        <w:rPr>
          <w:lang w:eastAsia="zh-CN"/>
        </w:rPr>
        <w:t xml:space="preserve"> </w:t>
      </w:r>
      <w:r w:rsidR="007E5D62" w:rsidRPr="00A66829">
        <w:rPr>
          <w:lang w:eastAsia="zh-CN"/>
        </w:rPr>
        <w:t>0.05</w:t>
      </w:r>
      <w:r w:rsidR="00311C66">
        <w:rPr>
          <w:lang w:eastAsia="zh-CN"/>
        </w:rPr>
        <w:t xml:space="preserve"> </w:t>
      </w:r>
      <w:r w:rsidRPr="00A66829">
        <w:rPr>
          <w:i/>
          <w:lang w:eastAsia="zh-CN"/>
        </w:rPr>
        <w:t>vs.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control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group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or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model</w:t>
      </w:r>
      <w:r w:rsidR="00311C66">
        <w:rPr>
          <w:lang w:eastAsia="zh-CN"/>
        </w:rPr>
        <w:t xml:space="preserve"> </w:t>
      </w:r>
      <w:r w:rsidR="007E5D62" w:rsidRPr="00A66829">
        <w:rPr>
          <w:lang w:eastAsia="zh-CN"/>
        </w:rPr>
        <w:t>group</w:t>
      </w:r>
      <w:r w:rsidR="007E5D62" w:rsidRPr="00A66829">
        <w:rPr>
          <w:color w:val="auto"/>
          <w:lang w:eastAsia="zh-CN"/>
        </w:rPr>
        <w:t>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auto"/>
          <w:lang w:eastAsia="zh-CN"/>
        </w:rPr>
      </w:pPr>
    </w:p>
    <w:p w:rsidR="00AC1CE4" w:rsidRPr="00A66829" w:rsidRDefault="000A4B77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</w:rPr>
      </w:pPr>
      <w:r w:rsidRPr="00A66829">
        <w:rPr>
          <w:b/>
          <w:bCs/>
        </w:rPr>
        <w:t>Figure</w:t>
      </w:r>
      <w:r w:rsidR="00311C66">
        <w:rPr>
          <w:b/>
          <w:bCs/>
        </w:rPr>
        <w:t xml:space="preserve"> </w:t>
      </w:r>
      <w:r w:rsidRPr="00A66829">
        <w:rPr>
          <w:b/>
          <w:bCs/>
        </w:rPr>
        <w:t>5</w:t>
      </w:r>
      <w:r w:rsidR="007E5D62" w:rsidRPr="00A66829">
        <w:rPr>
          <w:b/>
          <w:bCs/>
        </w:rPr>
        <w:t>.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The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timeline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of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all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the</w:t>
      </w:r>
      <w:r w:rsidR="00311C66">
        <w:rPr>
          <w:b/>
          <w:bCs/>
        </w:rPr>
        <w:t xml:space="preserve"> </w:t>
      </w:r>
      <w:r w:rsidR="007E5D62" w:rsidRPr="00A66829">
        <w:rPr>
          <w:b/>
          <w:bCs/>
        </w:rPr>
        <w:t>procedures.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b/>
          <w:bCs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b/>
          <w:lang w:eastAsia="zh-CN"/>
        </w:rPr>
      </w:pPr>
      <w:r w:rsidRPr="00A66829">
        <w:rPr>
          <w:b/>
        </w:rPr>
        <w:t>DISCUSSION</w:t>
      </w:r>
      <w:r w:rsidRPr="00A66829">
        <w:rPr>
          <w:b/>
          <w:bCs/>
        </w:rPr>
        <w:t>:</w:t>
      </w: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bookmarkStart w:id="659" w:name="OLE_LINK20"/>
      <w:bookmarkStart w:id="660" w:name="OLE_LINK38"/>
      <w:bookmarkStart w:id="661" w:name="OLE_LINK22"/>
      <w:bookmarkStart w:id="662" w:name="OLE_LINK21"/>
      <w:bookmarkStart w:id="663" w:name="OLE_LINK658"/>
      <w:bookmarkStart w:id="664" w:name="OLE_LINK657"/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previous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studies,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various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kinds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animal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models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constructed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to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study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both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acute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and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chronic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infection;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however,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the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search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for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the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ideal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model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still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persists</w:t>
      </w:r>
      <w:r w:rsidRPr="00A66829">
        <w:rPr>
          <w:color w:val="auto"/>
          <w:vertAlign w:val="superscript"/>
          <w:lang w:eastAsia="zh-CN"/>
        </w:rPr>
        <w:t>17,18</w:t>
      </w:r>
      <w:r w:rsidRPr="00A66829">
        <w:rPr>
          <w:color w:val="auto"/>
        </w:rPr>
        <w:t>.</w:t>
      </w:r>
      <w:bookmarkStart w:id="665" w:name="OLE_LINK518"/>
      <w:bookmarkStart w:id="666" w:name="OLE_LINK519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addition,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ideal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expected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simulate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bookmarkStart w:id="667" w:name="OLE_LINK520"/>
      <w:bookmarkStart w:id="668" w:name="OLE_LINK521"/>
      <w:r w:rsidRPr="00A66829">
        <w:rPr>
          <w:color w:val="auto"/>
          <w:lang w:eastAsia="zh-CN"/>
        </w:rPr>
        <w:t>pathological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characteristics</w:t>
      </w:r>
      <w:bookmarkEnd w:id="667"/>
      <w:bookmarkEnd w:id="668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clinical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setting,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while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modelling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periods,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remain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low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cost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and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easy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to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carry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out.</w:t>
      </w:r>
      <w:bookmarkEnd w:id="665"/>
      <w:bookmarkEnd w:id="666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far,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most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common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inflammatory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disease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research,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available,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feasible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inexpensive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our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previous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compared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death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varying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body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weights.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results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showed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body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weight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should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kg;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otherwise,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would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high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death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high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incidence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haematosepsis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higher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mortality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surgery.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669" w:name="OLE_LINK169"/>
      <w:bookmarkStart w:id="670" w:name="OLE_LINK111"/>
      <w:bookmarkStart w:id="671" w:name="OLE_LINK723"/>
      <w:bookmarkStart w:id="672" w:name="OLE_LINK724"/>
      <w:bookmarkStart w:id="673" w:name="OLE_LINK725"/>
      <w:bookmarkStart w:id="674" w:name="OLE_LINK726"/>
      <w:r w:rsidRPr="00A66829">
        <w:rPr>
          <w:color w:val="auto"/>
          <w:lang w:eastAsia="zh-CN"/>
        </w:rPr>
        <w:t>U</w:t>
      </w:r>
      <w:r w:rsidRPr="00A66829">
        <w:rPr>
          <w:color w:val="auto"/>
        </w:rPr>
        <w:t>nlike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earlier</w:t>
      </w:r>
      <w:r w:rsidR="00311C66">
        <w:rPr>
          <w:color w:val="auto"/>
        </w:rPr>
        <w:t xml:space="preserve"> </w:t>
      </w:r>
      <w:bookmarkEnd w:id="669"/>
      <w:bookmarkEnd w:id="670"/>
      <w:r w:rsidRPr="00A66829">
        <w:rPr>
          <w:color w:val="auto"/>
        </w:rPr>
        <w:t>studies,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antibiotic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our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are</w:t>
      </w:r>
      <w:bookmarkStart w:id="675" w:name="OLE_LINK235"/>
      <w:bookmarkStart w:id="676" w:name="OLE_LINK234"/>
      <w:bookmarkStart w:id="677" w:name="OLE_LINK236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consistent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pathological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characteristics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human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disease</w:t>
      </w:r>
      <w:bookmarkEnd w:id="675"/>
      <w:bookmarkEnd w:id="676"/>
      <w:bookmarkEnd w:id="677"/>
      <w:r w:rsidR="00311C66">
        <w:rPr>
          <w:color w:val="auto"/>
        </w:rPr>
        <w:t xml:space="preserve"> </w:t>
      </w:r>
      <w:r w:rsidRPr="00A66829">
        <w:rPr>
          <w:color w:val="auto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bookmarkStart w:id="678" w:name="OLE_LINK523"/>
      <w:bookmarkStart w:id="679" w:name="OLE_LINK524"/>
      <w:bookmarkStart w:id="680" w:name="OLE_LINK522"/>
      <w:r w:rsidRPr="00A66829">
        <w:rPr>
          <w:color w:val="auto"/>
          <w:lang w:eastAsia="zh-CN"/>
        </w:rPr>
        <w:t>surgical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therapy</w:t>
      </w:r>
      <w:bookmarkEnd w:id="678"/>
      <w:bookmarkEnd w:id="679"/>
      <w:bookmarkEnd w:id="680"/>
      <w:r w:rsidRPr="00A66829">
        <w:rPr>
          <w:color w:val="auto"/>
        </w:rPr>
        <w:t>.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previous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animals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injected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sodium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morrhuate</w:t>
      </w:r>
      <w:bookmarkStart w:id="681" w:name="OLE_LINK211"/>
      <w:bookmarkStart w:id="682" w:name="OLE_LINK210"/>
      <w:bookmarkStart w:id="683" w:name="OLE_LINK219"/>
      <w:bookmarkStart w:id="684" w:name="OLE_LINK225"/>
      <w:bookmarkStart w:id="685" w:name="OLE_LINK217"/>
      <w:bookmarkStart w:id="686" w:name="OLE_LINK226"/>
      <w:bookmarkStart w:id="687" w:name="OLE_LINK216"/>
      <w:bookmarkStart w:id="688" w:name="OLE_LINK220"/>
      <w:bookmarkStart w:id="689" w:name="OLE_LINK222"/>
      <w:bookmarkStart w:id="690" w:name="OLE_LINK221"/>
      <w:bookmarkStart w:id="691" w:name="OLE_LINK218"/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lang w:eastAsia="zh-CN"/>
        </w:rPr>
        <w:t>S</w:t>
      </w:r>
      <w:r w:rsidRPr="00A66829">
        <w:rPr>
          <w:i/>
        </w:rPr>
        <w:t>.</w:t>
      </w:r>
      <w:r w:rsidR="00311C66">
        <w:rPr>
          <w:i/>
        </w:rPr>
        <w:t xml:space="preserve"> </w:t>
      </w:r>
      <w:r w:rsidRPr="00A66829">
        <w:rPr>
          <w:i/>
          <w:lang w:eastAsia="zh-CN"/>
        </w:rPr>
        <w:t>a</w:t>
      </w:r>
      <w:r w:rsidRPr="00A66829">
        <w:rPr>
          <w:i/>
        </w:rPr>
        <w:t>ureus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r w:rsidR="00311C66">
        <w:rPr>
          <w:i/>
          <w:lang w:eastAsia="zh-CN"/>
        </w:rPr>
        <w:t xml:space="preserve"> </w:t>
      </w:r>
      <w:r w:rsidRPr="00A66829">
        <w:rPr>
          <w:color w:val="auto"/>
          <w:lang w:eastAsia="zh-CN"/>
        </w:rPr>
        <w:t>did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have</w:t>
      </w:r>
      <w:r w:rsidR="00311C66">
        <w:rPr>
          <w:color w:val="auto"/>
          <w:lang w:eastAsia="zh-CN"/>
        </w:rPr>
        <w:t xml:space="preserve"> </w:t>
      </w:r>
      <w:bookmarkStart w:id="692" w:name="OLE_LINK215"/>
      <w:bookmarkStart w:id="693" w:name="OLE_LINK214"/>
      <w:bookmarkStart w:id="694" w:name="OLE_LINK213"/>
      <w:r w:rsidRPr="00A66829">
        <w:rPr>
          <w:color w:val="auto"/>
          <w:lang w:eastAsia="zh-CN"/>
        </w:rPr>
        <w:t>pathologic</w:t>
      </w:r>
      <w:bookmarkEnd w:id="692"/>
      <w:bookmarkEnd w:id="693"/>
      <w:bookmarkEnd w:id="694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status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60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days.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Furthermore,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death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20%</w:t>
      </w:r>
      <w:r w:rsidRPr="00A66829">
        <w:rPr>
          <w:color w:val="auto"/>
          <w:vertAlign w:val="superscript"/>
          <w:lang w:eastAsia="zh-CN"/>
        </w:rPr>
        <w:t>12,19</w:t>
      </w:r>
      <w:r w:rsidRPr="00A66829">
        <w:rPr>
          <w:color w:val="auto"/>
          <w:lang w:eastAsia="zh-CN"/>
        </w:rPr>
        <w:t>.</w:t>
      </w:r>
      <w:bookmarkStart w:id="695" w:name="OLE_LINK568"/>
      <w:bookmarkStart w:id="696" w:name="OLE_LINK569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bookmarkStart w:id="697" w:name="OLE_LINK728"/>
      <w:bookmarkStart w:id="698" w:name="OLE_LINK729"/>
      <w:r w:rsidRPr="00A66829">
        <w:rPr>
          <w:color w:val="auto"/>
          <w:lang w:eastAsia="zh-CN"/>
        </w:rPr>
        <w:t>overflow</w:t>
      </w:r>
      <w:bookmarkEnd w:id="697"/>
      <w:bookmarkEnd w:id="698"/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S.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aureus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solution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from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defects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had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been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proven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induce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low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rate.</w:t>
      </w:r>
      <w:r w:rsidR="00311C66">
        <w:rPr>
          <w:color w:val="auto"/>
          <w:lang w:eastAsia="zh-CN"/>
        </w:rPr>
        <w:t xml:space="preserve"> </w:t>
      </w:r>
      <w:bookmarkStart w:id="699" w:name="OLE_LINK732"/>
      <w:bookmarkStart w:id="700" w:name="OLE_LINK733"/>
      <w:bookmarkStart w:id="701" w:name="OLE_LINK734"/>
      <w:bookmarkEnd w:id="695"/>
      <w:bookmarkEnd w:id="696"/>
      <w:r w:rsidRPr="00A66829">
        <w:rPr>
          <w:color w:val="auto"/>
          <w:lang w:eastAsia="zh-CN"/>
        </w:rPr>
        <w:t>We</w:t>
      </w:r>
      <w:bookmarkEnd w:id="671"/>
      <w:bookmarkEnd w:id="672"/>
      <w:bookmarkEnd w:id="673"/>
      <w:bookmarkEnd w:id="674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fill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tibia,</w:t>
      </w:r>
      <w:r w:rsidR="00311C66">
        <w:rPr>
          <w:color w:val="auto"/>
          <w:lang w:eastAsia="zh-CN"/>
        </w:rPr>
        <w:t xml:space="preserve"> </w:t>
      </w:r>
      <w:proofErr w:type="gramStart"/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order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proofErr w:type="gram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block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bookmarkStart w:id="702" w:name="OLE_LINK228"/>
      <w:bookmarkStart w:id="703" w:name="OLE_LINK227"/>
      <w:r w:rsidR="00311C66">
        <w:rPr>
          <w:color w:val="auto"/>
          <w:lang w:eastAsia="zh-CN"/>
        </w:rPr>
        <w:t xml:space="preserve"> </w:t>
      </w:r>
      <w:r w:rsidRPr="00A66829">
        <w:rPr>
          <w:i/>
          <w:lang w:eastAsia="zh-CN"/>
        </w:rPr>
        <w:t>S</w:t>
      </w:r>
      <w:r w:rsidRPr="00A66829">
        <w:rPr>
          <w:i/>
        </w:rPr>
        <w:t>.</w:t>
      </w:r>
      <w:r w:rsidR="00311C66">
        <w:rPr>
          <w:i/>
        </w:rPr>
        <w:t xml:space="preserve"> </w:t>
      </w:r>
      <w:r w:rsidRPr="00A66829">
        <w:rPr>
          <w:i/>
          <w:lang w:eastAsia="zh-CN"/>
        </w:rPr>
        <w:t>a</w:t>
      </w:r>
      <w:r w:rsidRPr="00A66829">
        <w:rPr>
          <w:i/>
        </w:rPr>
        <w:t>ureus</w:t>
      </w:r>
      <w:bookmarkEnd w:id="702"/>
      <w:bookmarkEnd w:id="703"/>
      <w:r w:rsidR="00311C66">
        <w:rPr>
          <w:i/>
          <w:lang w:eastAsia="zh-CN"/>
        </w:rPr>
        <w:t xml:space="preserve"> </w:t>
      </w:r>
      <w:r w:rsidRPr="00A66829">
        <w:rPr>
          <w:lang w:eastAsia="zh-CN"/>
        </w:rPr>
        <w:t>solution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marrow</w:t>
      </w:r>
      <w:bookmarkEnd w:id="699"/>
      <w:bookmarkEnd w:id="700"/>
      <w:bookmarkEnd w:id="701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color w:val="auto"/>
          <w:lang w:eastAsia="zh-CN"/>
        </w:rPr>
        <w:t>ensured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full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checking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without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blood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overflow.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thickness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tibia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mm,</w:t>
      </w:r>
      <w:r w:rsidR="00311C66">
        <w:rPr>
          <w:color w:val="auto"/>
          <w:lang w:eastAsia="zh-CN"/>
        </w:rPr>
        <w:t xml:space="preserve"> </w:t>
      </w:r>
      <w:bookmarkStart w:id="704" w:name="OLE_LINK738"/>
      <w:bookmarkStart w:id="705" w:name="OLE_LINK739"/>
      <w:bookmarkStart w:id="706" w:name="OLE_LINK740"/>
      <w:bookmarkStart w:id="707" w:name="OLE_LINK741"/>
      <w:r w:rsidRPr="00A66829">
        <w:rPr>
          <w:color w:val="auto"/>
          <w:lang w:eastAsia="zh-CN"/>
        </w:rPr>
        <w:t>we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pressed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cylinder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diameter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height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diameter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holes</w:t>
      </w:r>
      <w:bookmarkEnd w:id="704"/>
      <w:bookmarkEnd w:id="705"/>
      <w:bookmarkEnd w:id="706"/>
      <w:bookmarkEnd w:id="707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which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ensured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filled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could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infiltrate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marrow.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Moreover,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flexible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stable,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filled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holes</w:t>
      </w:r>
      <w:bookmarkStart w:id="708" w:name="OLE_LINK850"/>
      <w:bookmarkStart w:id="709" w:name="OLE_LINK851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could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melt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react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marrow.</w:t>
      </w:r>
      <w:bookmarkStart w:id="710" w:name="OLE_LINK805"/>
      <w:bookmarkStart w:id="711" w:name="OLE_LINK806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our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28th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day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after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</w:t>
      </w:r>
      <w:bookmarkEnd w:id="708"/>
      <w:bookmarkEnd w:id="709"/>
      <w:r w:rsidRPr="00A66829">
        <w:rPr>
          <w:color w:val="auto"/>
          <w:lang w:eastAsia="zh-CN"/>
        </w:rPr>
        <w:t>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still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complete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filled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holes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fully.</w:t>
      </w:r>
      <w:bookmarkEnd w:id="710"/>
      <w:bookmarkEnd w:id="711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weights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less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3.2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kg,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volume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bookmarkStart w:id="712" w:name="OLE_LINK826"/>
      <w:bookmarkStart w:id="713" w:name="OLE_LINK827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bacteria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suspension</w:t>
      </w:r>
      <w:r w:rsidR="00311C66">
        <w:rPr>
          <w:color w:val="auto"/>
          <w:lang w:eastAsia="zh-CN"/>
        </w:rPr>
        <w:t xml:space="preserve"> </w:t>
      </w:r>
      <w:bookmarkEnd w:id="712"/>
      <w:bookmarkEnd w:id="713"/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900</w:t>
      </w:r>
      <w:bookmarkStart w:id="714" w:name="OLE_LINK835"/>
      <w:bookmarkStart w:id="715" w:name="OLE_LINK836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µL</w:t>
      </w:r>
      <w:bookmarkEnd w:id="714"/>
      <w:bookmarkEnd w:id="715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960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µL.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Because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slow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speed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injection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blocking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function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wax,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volume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bacteria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suspension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could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injected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marrow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without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high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pressure.</w:t>
      </w:r>
      <w:r w:rsidR="00311C66">
        <w:rPr>
          <w:color w:val="auto"/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results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showed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protocol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ensures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quantity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i/>
          <w:lang w:eastAsia="zh-CN"/>
        </w:rPr>
        <w:t xml:space="preserve"> </w:t>
      </w:r>
      <w:r w:rsidRPr="00A66829">
        <w:rPr>
          <w:i/>
          <w:lang w:eastAsia="zh-CN"/>
        </w:rPr>
        <w:t>S</w:t>
      </w:r>
      <w:r w:rsidRPr="00A66829">
        <w:rPr>
          <w:i/>
        </w:rPr>
        <w:t>.</w:t>
      </w:r>
      <w:r w:rsidR="00311C66">
        <w:rPr>
          <w:i/>
        </w:rPr>
        <w:t xml:space="preserve"> </w:t>
      </w:r>
      <w:r w:rsidRPr="00A66829">
        <w:rPr>
          <w:i/>
        </w:rPr>
        <w:t>aureus</w:t>
      </w:r>
      <w:r w:rsidR="00311C66">
        <w:rPr>
          <w:i/>
          <w:lang w:eastAsia="zh-CN"/>
        </w:rPr>
        <w:t xml:space="preserve"> </w:t>
      </w:r>
      <w:r w:rsidRPr="00A66829">
        <w:rPr>
          <w:lang w:eastAsia="zh-CN"/>
        </w:rPr>
        <w:t>infected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marrow.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diameter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punched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ensure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distance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upper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1.5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cm,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which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locates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plateau,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ensuring</w:t>
      </w:r>
      <w:r w:rsidR="00311C66">
        <w:rPr>
          <w:lang w:eastAsia="zh-CN"/>
        </w:rPr>
        <w:t xml:space="preserve"> </w:t>
      </w:r>
      <w:proofErr w:type="gramStart"/>
      <w:r w:rsidRPr="00A66829">
        <w:rPr>
          <w:lang w:eastAsia="zh-CN"/>
        </w:rPr>
        <w:t>sufficient</w:t>
      </w:r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space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debride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beads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autogenous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following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treatment.</w:t>
      </w:r>
      <w:r w:rsidR="00311C66">
        <w:rPr>
          <w:lang w:eastAsia="zh-CN"/>
        </w:rPr>
        <w:t xml:space="preserve"> </w:t>
      </w:r>
      <w:bookmarkStart w:id="716" w:name="OLE_LINK690"/>
      <w:bookmarkStart w:id="717" w:name="OLE_LINK691"/>
      <w:bookmarkStart w:id="718" w:name="OLE_LINK920"/>
      <w:bookmarkStart w:id="719" w:name="OLE_LINK921"/>
      <w:r w:rsidRPr="00A66829">
        <w:rPr>
          <w:lang w:eastAsia="zh-CN"/>
        </w:rPr>
        <w:t>During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modelling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process,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3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because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serious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remained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identified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remaining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lastRenderedPageBreak/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100%.</w:t>
      </w:r>
      <w:bookmarkEnd w:id="716"/>
      <w:bookmarkEnd w:id="71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Comp</w:t>
      </w:r>
      <w:bookmarkEnd w:id="718"/>
      <w:bookmarkEnd w:id="719"/>
      <w:r w:rsidRPr="00A66829">
        <w:rPr>
          <w:lang w:eastAsia="zh-CN"/>
        </w:rPr>
        <w:t>ared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other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protocols,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such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sponges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soaked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i/>
          <w:lang w:eastAsia="zh-CN"/>
        </w:rPr>
        <w:t>S</w:t>
      </w:r>
      <w:r w:rsidRPr="00A66829">
        <w:rPr>
          <w:i/>
        </w:rPr>
        <w:t>.</w:t>
      </w:r>
      <w:r w:rsidR="00311C66">
        <w:rPr>
          <w:i/>
        </w:rPr>
        <w:t xml:space="preserve"> </w:t>
      </w:r>
      <w:r w:rsidRPr="00A66829">
        <w:rPr>
          <w:i/>
        </w:rPr>
        <w:t>aureus</w:t>
      </w:r>
      <w:r w:rsidR="00311C66">
        <w:rPr>
          <w:i/>
          <w:lang w:eastAsia="zh-CN"/>
        </w:rPr>
        <w:t xml:space="preserve"> </w:t>
      </w:r>
      <w:r w:rsidRPr="00A66829">
        <w:rPr>
          <w:lang w:eastAsia="zh-CN"/>
        </w:rPr>
        <w:t>or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foreign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matter,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our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protocols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closely</w:t>
      </w:r>
      <w:r w:rsidR="00311C66">
        <w:rPr>
          <w:lang w:eastAsia="zh-CN"/>
        </w:rPr>
        <w:t xml:space="preserve"> </w:t>
      </w:r>
      <w:r w:rsidRPr="00A66829">
        <w:rPr>
          <w:color w:val="auto"/>
        </w:rPr>
        <w:t>simulate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clinical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setting,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have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little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effect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procedures,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such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debriding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necrotic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antibiotic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color w:val="auto"/>
          <w:lang w:eastAsia="zh-CN"/>
        </w:rPr>
        <w:t>Diagnosing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challenge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surgeons.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laboratory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test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results,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including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serum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inflammation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marker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microbiology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analysis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bookmarkStart w:id="720" w:name="OLE_LINK735"/>
      <w:bookmarkStart w:id="721" w:name="OLE_LINK736"/>
      <w:bookmarkStart w:id="722" w:name="OLE_LINK716"/>
      <w:bookmarkStart w:id="723" w:name="OLE_LINK717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histopathology</w:t>
      </w:r>
      <w:bookmarkEnd w:id="720"/>
      <w:bookmarkEnd w:id="721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analysis</w:t>
      </w:r>
      <w:bookmarkEnd w:id="722"/>
      <w:bookmarkEnd w:id="723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evaluate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clinical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settings</w:t>
      </w:r>
      <w:r w:rsidRPr="00A66829">
        <w:rPr>
          <w:color w:val="auto"/>
          <w:vertAlign w:val="superscript"/>
          <w:lang w:eastAsia="zh-CN"/>
        </w:rPr>
        <w:t>20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Also,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diagnostic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imaging,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such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ultrasound,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radiology,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computed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tomography,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magnetic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resonance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imaging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Raman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spectroscopy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applied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Pr="00A66829">
        <w:rPr>
          <w:color w:val="auto"/>
          <w:vertAlign w:val="superscript"/>
          <w:lang w:eastAsia="zh-CN"/>
        </w:rPr>
        <w:t>21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Unfortunately,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diagnosing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through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imaging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methods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often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delayed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because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necrosis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difﬁcult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plain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radiography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until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week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our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serum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inflammation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marker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histopathology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analysis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evaluate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models,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these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methods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effective,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operable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indexes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sensitive.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The</w:t>
      </w:r>
      <w:r w:rsidR="00311C66">
        <w:rPr>
          <w:color w:val="auto"/>
        </w:rPr>
        <w:t xml:space="preserve"> </w:t>
      </w:r>
      <w:bookmarkStart w:id="724" w:name="OLE_LINK261"/>
      <w:bookmarkStart w:id="725" w:name="OLE_LINK262"/>
      <w:r w:rsidRPr="00A66829">
        <w:rPr>
          <w:color w:val="auto"/>
          <w:lang w:eastAsia="zh-CN"/>
        </w:rPr>
        <w:t>following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most</w:t>
      </w:r>
      <w:r w:rsidR="00311C66">
        <w:rPr>
          <w:color w:val="auto"/>
        </w:rPr>
        <w:t xml:space="preserve"> </w:t>
      </w:r>
      <w:bookmarkStart w:id="726" w:name="OLE_LINK574"/>
      <w:bookmarkStart w:id="727" w:name="OLE_LINK576"/>
      <w:bookmarkStart w:id="728" w:name="OLE_LINK575"/>
      <w:r w:rsidRPr="00A66829">
        <w:rPr>
          <w:color w:val="auto"/>
          <w:lang w:eastAsia="zh-CN"/>
        </w:rPr>
        <w:t>important</w:t>
      </w:r>
      <w:bookmarkEnd w:id="726"/>
      <w:bookmarkEnd w:id="727"/>
      <w:bookmarkEnd w:id="728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steps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surgical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procedure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to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create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our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</w:t>
      </w:r>
      <w:bookmarkEnd w:id="724"/>
      <w:bookmarkEnd w:id="725"/>
      <w:r w:rsidR="00B07F5F">
        <w:rPr>
          <w:color w:val="auto"/>
        </w:rPr>
        <w:t>.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C</w:t>
      </w:r>
      <w:r w:rsidRPr="00A66829">
        <w:rPr>
          <w:color w:val="auto"/>
        </w:rPr>
        <w:t>hoos</w:t>
      </w:r>
      <w:r w:rsidRPr="00A66829">
        <w:rPr>
          <w:color w:val="auto"/>
          <w:lang w:eastAsia="zh-CN"/>
        </w:rPr>
        <w:t>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the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rabbits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appropriate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body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weight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to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perform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bookmarkStart w:id="729" w:name="OLE_LINK573"/>
      <w:bookmarkStart w:id="730" w:name="OLE_LINK572"/>
      <w:r w:rsidRPr="00A66829">
        <w:rPr>
          <w:color w:val="auto"/>
          <w:lang w:eastAsia="zh-CN"/>
        </w:rPr>
        <w:t>surgery</w:t>
      </w:r>
      <w:bookmarkEnd w:id="729"/>
      <w:bookmarkEnd w:id="730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treatment.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M</w:t>
      </w:r>
      <w:r w:rsidRPr="00A66829">
        <w:rPr>
          <w:color w:val="auto"/>
        </w:rPr>
        <w:t>aintain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a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sterile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environment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during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the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raising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surgical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procedure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ensure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warm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conditions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</w:t>
      </w:r>
      <w:r w:rsidRPr="00A66829">
        <w:rPr>
          <w:color w:val="auto"/>
        </w:rPr>
        <w:t>ollowing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the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surgical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procedure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protocol</w:t>
      </w:r>
      <w:r w:rsidRPr="00A66829">
        <w:rPr>
          <w:color w:val="auto"/>
          <w:lang w:eastAsia="zh-CN"/>
        </w:rPr>
        <w:t>.</w:t>
      </w:r>
      <w:r w:rsidR="00311C66">
        <w:rPr>
          <w:lang w:eastAsia="zh-CN"/>
        </w:rPr>
        <w:t xml:space="preserve"> </w:t>
      </w:r>
      <w:bookmarkStart w:id="731" w:name="OLE_LINK264"/>
      <w:bookmarkStart w:id="732" w:name="OLE_LINK263"/>
      <w:bookmarkStart w:id="733" w:name="OLE_LINK844"/>
      <w:bookmarkStart w:id="734" w:name="OLE_LINK845"/>
      <w:r w:rsidRPr="00A66829">
        <w:rPr>
          <w:lang w:eastAsia="zh-CN"/>
        </w:rPr>
        <w:t>Punch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</w:t>
      </w:r>
      <w:r w:rsidR="00311C66">
        <w:rPr>
          <w:lang w:eastAsia="zh-CN"/>
        </w:rPr>
        <w:t xml:space="preserve"> </w:t>
      </w:r>
      <w:bookmarkEnd w:id="731"/>
      <w:bookmarkEnd w:id="732"/>
      <w:r w:rsidRPr="00A66829">
        <w:rPr>
          <w:lang w:eastAsia="zh-CN"/>
        </w:rPr>
        <w:t>2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diameter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proofErr w:type="gramStart"/>
      <w:r w:rsidRPr="00A66829">
        <w:rPr>
          <w:lang w:eastAsia="zh-CN"/>
        </w:rPr>
        <w:t>tibia,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proofErr w:type="gramEnd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ensure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distance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upper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end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tibia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1.5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cm.</w:t>
      </w:r>
      <w:bookmarkEnd w:id="733"/>
      <w:bookmarkEnd w:id="734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Fill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with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wax,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up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periosteum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skin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order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block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bacteria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solution.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color w:val="auto"/>
        </w:rPr>
        <w:t>most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important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steps</w:t>
      </w:r>
      <w:r w:rsidR="00311C66">
        <w:rPr>
          <w:color w:val="auto"/>
        </w:rPr>
        <w:t xml:space="preserve"> </w:t>
      </w:r>
      <w:r w:rsidRPr="00A66829">
        <w:rPr>
          <w:color w:val="auto"/>
        </w:rPr>
        <w:t>of</w:t>
      </w:r>
      <w:r w:rsidR="00311C66">
        <w:rPr>
          <w:color w:val="auto"/>
        </w:rPr>
        <w:t xml:space="preserve"> </w:t>
      </w:r>
      <w:r w:rsidRPr="00A66829">
        <w:rPr>
          <w:color w:val="auto"/>
          <w:lang w:eastAsia="zh-CN"/>
        </w:rPr>
        <w:t>antibiotic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</w:rPr>
        <w:t>are</w:t>
      </w:r>
      <w:r w:rsidR="00311C66">
        <w:rPr>
          <w:color w:val="auto"/>
        </w:rPr>
        <w:t xml:space="preserve"> </w:t>
      </w:r>
      <w:r w:rsidR="00B07F5F">
        <w:rPr>
          <w:color w:val="auto"/>
        </w:rPr>
        <w:t>the</w:t>
      </w:r>
      <w:r w:rsidR="00311C66">
        <w:rPr>
          <w:color w:val="auto"/>
        </w:rPr>
        <w:t xml:space="preserve"> </w:t>
      </w:r>
      <w:r w:rsidR="00B07F5F">
        <w:rPr>
          <w:color w:val="auto"/>
        </w:rPr>
        <w:t>following.</w:t>
      </w:r>
      <w:r w:rsidR="00311C66">
        <w:rPr>
          <w:color w:val="auto"/>
        </w:rPr>
        <w:t xml:space="preserve"> </w:t>
      </w:r>
      <w:r w:rsidRPr="00A66829">
        <w:rPr>
          <w:lang w:eastAsia="zh-CN"/>
        </w:rPr>
        <w:t>Ensure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pathological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by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detecting</w:t>
      </w:r>
      <w:r w:rsidR="00311C66">
        <w:rPr>
          <w:lang w:eastAsia="zh-CN"/>
        </w:rPr>
        <w:t xml:space="preserve"> </w:t>
      </w:r>
      <w:r w:rsidRPr="00A66829">
        <w:t>WBC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whole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blood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t>CRP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serum.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Debride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necrotic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completely,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</w:t>
      </w:r>
      <w:r w:rsidRPr="00A66829">
        <w:t>unch</w:t>
      </w:r>
      <w:r w:rsidR="00311C66">
        <w:t xml:space="preserve"> </w:t>
      </w:r>
      <w:r w:rsidRPr="00A66829">
        <w:t>two</w:t>
      </w:r>
      <w:r w:rsidR="00311C66">
        <w:rPr>
          <w:lang w:eastAsia="zh-CN"/>
        </w:rPr>
        <w:t xml:space="preserve"> </w:t>
      </w:r>
      <w:r w:rsidRPr="00A66829">
        <w:t>adjacent</w:t>
      </w:r>
      <w:r w:rsidR="00311C66">
        <w:t xml:space="preserve"> </w:t>
      </w:r>
      <w:r w:rsidRPr="00A66829">
        <w:t>4</w:t>
      </w:r>
      <w:r w:rsidR="00311C66">
        <w:t xml:space="preserve"> </w:t>
      </w:r>
      <w:r w:rsidRPr="00A66829">
        <w:t>mm</w:t>
      </w:r>
      <w:r w:rsidR="00311C66">
        <w:rPr>
          <w:lang w:eastAsia="zh-CN"/>
        </w:rPr>
        <w:t xml:space="preserve"> </w:t>
      </w:r>
      <w:r w:rsidRPr="00A66829">
        <w:t>diameter</w:t>
      </w:r>
      <w:r w:rsidR="00311C66">
        <w:t xml:space="preserve"> </w:t>
      </w:r>
      <w:r w:rsidRPr="00A66829">
        <w:t>holes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t>scrape</w:t>
      </w:r>
      <w:r w:rsidR="00311C66">
        <w:t xml:space="preserve"> </w:t>
      </w:r>
      <w:r w:rsidRPr="00A66829">
        <w:t>and</w:t>
      </w:r>
      <w:r w:rsidR="00311C66">
        <w:t xml:space="preserve"> </w:t>
      </w:r>
      <w:r w:rsidRPr="00A66829">
        <w:t>clean</w:t>
      </w:r>
      <w:r w:rsidR="00311C66">
        <w:t xml:space="preserve"> </w:t>
      </w:r>
      <w:r w:rsidRPr="00A66829"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t xml:space="preserve"> </w:t>
      </w:r>
      <w:r w:rsidRPr="00A66829">
        <w:t>tissue</w:t>
      </w:r>
      <w:r w:rsidR="00311C66">
        <w:t xml:space="preserve"> </w:t>
      </w:r>
      <w:r w:rsidRPr="00A66829">
        <w:t>between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rPr>
          <w:lang w:eastAsia="zh-CN"/>
        </w:rPr>
        <w:t>2</w:t>
      </w:r>
      <w:r w:rsidR="00311C66">
        <w:t xml:space="preserve"> </w:t>
      </w:r>
      <w:r w:rsidRPr="00A66829">
        <w:t>holes</w:t>
      </w:r>
      <w:r w:rsidRPr="00A66829">
        <w:rPr>
          <w:lang w:eastAsia="zh-CN"/>
        </w:rPr>
        <w:t>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Implant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4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pieces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bookmarkStart w:id="735" w:name="OLE_LINK985"/>
      <w:bookmarkStart w:id="736" w:name="OLE_LINK986"/>
      <w:bookmarkStart w:id="737" w:name="OLE_LINK98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beads</w:t>
      </w:r>
      <w:bookmarkEnd w:id="735"/>
      <w:bookmarkEnd w:id="736"/>
      <w:bookmarkEnd w:id="737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bookmarkStart w:id="738" w:name="OLE_LINK289"/>
      <w:bookmarkStart w:id="739" w:name="OLE_LINK283"/>
      <w:bookmarkStart w:id="740" w:name="OLE_LINK287"/>
      <w:bookmarkStart w:id="741" w:name="OLE_LINK285"/>
      <w:bookmarkStart w:id="742" w:name="OLE_LINK286"/>
      <w:bookmarkStart w:id="743" w:name="OLE_LINK284"/>
      <w:bookmarkStart w:id="744" w:name="OLE_LINK282"/>
      <w:bookmarkStart w:id="745" w:name="OLE_LINK288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8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pieces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autogenous</w:t>
      </w:r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marrow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defect.</w:t>
      </w:r>
    </w:p>
    <w:p w:rsidR="00AC1CE4" w:rsidRPr="00A66829" w:rsidRDefault="00AC1CE4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lang w:eastAsia="zh-CN"/>
        </w:rPr>
      </w:pPr>
    </w:p>
    <w:p w:rsidR="00AC1CE4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After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antibiotic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treatment,</w:t>
      </w:r>
      <w:r w:rsidR="00311C66">
        <w:rPr>
          <w:lang w:eastAsia="zh-CN"/>
        </w:rPr>
        <w:t xml:space="preserve"> </w:t>
      </w:r>
      <w:r w:rsidRPr="00A66829">
        <w:t>we</w:t>
      </w:r>
      <w:r w:rsidR="00311C66">
        <w:t xml:space="preserve"> </w:t>
      </w:r>
      <w:r w:rsidRPr="00A66829">
        <w:t>observed</w:t>
      </w:r>
      <w:r w:rsidR="00311C66">
        <w:t xml:space="preserve"> </w:t>
      </w:r>
      <w:r w:rsidRPr="00A66829"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rabbits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VCS-AB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="00311C66">
        <w:t xml:space="preserve"> </w:t>
      </w:r>
      <w:r w:rsidRPr="00A66829">
        <w:t>ha</w:t>
      </w:r>
      <w:r w:rsidRPr="00A66829">
        <w:rPr>
          <w:lang w:eastAsia="zh-CN"/>
        </w:rPr>
        <w:t>d</w:t>
      </w:r>
      <w:r w:rsidR="00311C66">
        <w:t xml:space="preserve"> </w:t>
      </w:r>
      <w:r w:rsidRPr="00A66829">
        <w:t>a</w:t>
      </w:r>
      <w:r w:rsidR="00311C66">
        <w:t xml:space="preserve"> </w:t>
      </w:r>
      <w:r w:rsidRPr="00A66829">
        <w:t>higher</w:t>
      </w:r>
      <w:r w:rsidR="00311C66">
        <w:t xml:space="preserve"> </w:t>
      </w:r>
      <w:r w:rsidRPr="00A66829">
        <w:t>osteogenic</w:t>
      </w:r>
      <w:r w:rsidR="00311C66">
        <w:t xml:space="preserve"> </w:t>
      </w:r>
      <w:r w:rsidRPr="00A66829">
        <w:t>potential</w:t>
      </w:r>
      <w:r w:rsidR="00311C66">
        <w:t xml:space="preserve"> </w:t>
      </w:r>
      <w:r w:rsidRPr="00A66829">
        <w:t>than</w:t>
      </w:r>
      <w:r w:rsidR="00311C66">
        <w:t xml:space="preserve"> </w:t>
      </w:r>
      <w:r w:rsidRPr="00A66829">
        <w:rPr>
          <w:lang w:eastAsia="zh-CN"/>
        </w:rPr>
        <w:t>that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group</w:t>
      </w:r>
      <w:r w:rsidRPr="00A66829">
        <w:t>.</w:t>
      </w:r>
      <w:r w:rsidR="00311C66">
        <w:t xml:space="preserve"> </w:t>
      </w:r>
      <w:r w:rsidRPr="00A66829">
        <w:t>This</w:t>
      </w:r>
      <w:r w:rsidR="00311C66">
        <w:t xml:space="preserve"> </w:t>
      </w:r>
      <w:r w:rsidRPr="00A66829">
        <w:t>may</w:t>
      </w:r>
      <w:r w:rsidR="00311C66">
        <w:t xml:space="preserve"> </w:t>
      </w:r>
      <w:r w:rsidRPr="00A66829">
        <w:t>be</w:t>
      </w:r>
      <w:r w:rsidR="00311C66">
        <w:t xml:space="preserve"> </w:t>
      </w:r>
      <w:r w:rsidRPr="00A66829">
        <w:rPr>
          <w:lang w:eastAsia="zh-CN"/>
        </w:rPr>
        <w:t>because</w:t>
      </w:r>
      <w:r w:rsidR="00311C66">
        <w:t xml:space="preserve"> </w:t>
      </w:r>
      <w:r w:rsidRPr="00A66829">
        <w:t>the</w:t>
      </w:r>
      <w:r w:rsidR="00311C66">
        <w:t xml:space="preserve"> </w:t>
      </w:r>
      <w:bookmarkStart w:id="746" w:name="OLE_LINK270"/>
      <w:bookmarkStart w:id="747" w:name="OLE_LINK268"/>
      <w:bookmarkStart w:id="748" w:name="OLE_LINK271"/>
      <w:bookmarkStart w:id="749" w:name="OLE_LINK269"/>
      <w:r w:rsidRPr="00A66829">
        <w:rPr>
          <w:lang w:eastAsia="zh-CN"/>
        </w:rPr>
        <w:t>autogenous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bookmarkEnd w:id="746"/>
      <w:bookmarkEnd w:id="747"/>
      <w:bookmarkEnd w:id="748"/>
      <w:bookmarkEnd w:id="749"/>
      <w:r w:rsidR="00311C66">
        <w:rPr>
          <w:lang w:eastAsia="zh-CN"/>
        </w:rPr>
        <w:t xml:space="preserve"> </w:t>
      </w:r>
      <w:r w:rsidRPr="00A66829">
        <w:t>contains</w:t>
      </w:r>
      <w:r w:rsidR="00311C66">
        <w:rPr>
          <w:lang w:eastAsia="zh-CN"/>
        </w:rPr>
        <w:t xml:space="preserve"> </w:t>
      </w:r>
      <w:r w:rsidRPr="00A66829">
        <w:t>activated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osteocytes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formation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growth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factors</w:t>
      </w:r>
      <w:r w:rsidRPr="00A66829">
        <w:t>,</w:t>
      </w:r>
      <w:r w:rsidR="00311C66">
        <w:t xml:space="preserve"> </w:t>
      </w:r>
      <w:r w:rsidRPr="00A66829">
        <w:t>which</w:t>
      </w:r>
      <w:r w:rsidR="00311C66">
        <w:t xml:space="preserve"> </w:t>
      </w:r>
      <w:r w:rsidRPr="00A66829">
        <w:t>produce</w:t>
      </w:r>
      <w:r w:rsidR="00311C66">
        <w:t xml:space="preserve"> </w:t>
      </w:r>
      <w:r w:rsidRPr="00A66829">
        <w:t>bone</w:t>
      </w:r>
      <w:r w:rsidR="00311C66">
        <w:t xml:space="preserve"> </w:t>
      </w:r>
      <w:r w:rsidRPr="00A66829">
        <w:t>matrix</w:t>
      </w:r>
      <w:r w:rsidR="00311C66">
        <w:t xml:space="preserve"> </w:t>
      </w:r>
      <w:r w:rsidRPr="00A66829">
        <w:t>throughout</w:t>
      </w:r>
      <w:r w:rsidR="00311C66">
        <w:rPr>
          <w:lang w:eastAsia="zh-CN"/>
        </w:rPr>
        <w:t xml:space="preserve"> </w:t>
      </w:r>
      <w:r w:rsidRPr="00A66829">
        <w:t>the</w:t>
      </w:r>
      <w:r w:rsidR="00311C66">
        <w:t xml:space="preserve"> </w:t>
      </w:r>
      <w:r w:rsidRPr="00A66829">
        <w:t>graft</w:t>
      </w:r>
      <w:r w:rsidR="00311C66">
        <w:t xml:space="preserve"> </w:t>
      </w:r>
      <w:r w:rsidRPr="00A66829">
        <w:t>surface</w:t>
      </w:r>
      <w:r w:rsidRPr="00A66829">
        <w:rPr>
          <w:lang w:eastAsia="zh-CN"/>
        </w:rPr>
        <w:t>,</w:t>
      </w:r>
      <w:r w:rsidR="00311C66">
        <w:t xml:space="preserve"> </w:t>
      </w:r>
      <w:r w:rsidRPr="00A66829">
        <w:t>whereas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degradation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VCS</w:t>
      </w:r>
      <w:r w:rsidR="00311C66">
        <w:t xml:space="preserve"> </w:t>
      </w:r>
      <w:r w:rsidRPr="00A66829">
        <w:t>induce</w:t>
      </w:r>
      <w:r w:rsidRPr="00A66829">
        <w:rPr>
          <w:lang w:eastAsia="zh-CN"/>
        </w:rPr>
        <w:t>s</w:t>
      </w:r>
      <w:r w:rsidR="00311C66">
        <w:t xml:space="preserve"> </w:t>
      </w:r>
      <w:r w:rsidRPr="00A66829">
        <w:t>scarce</w:t>
      </w:r>
      <w:r w:rsidR="00311C66">
        <w:t xml:space="preserve"> </w:t>
      </w:r>
      <w:r w:rsidRPr="00A66829">
        <w:t>bone</w:t>
      </w:r>
      <w:r w:rsidR="00311C66">
        <w:t xml:space="preserve"> </w:t>
      </w:r>
      <w:r w:rsidRPr="00A66829">
        <w:rPr>
          <w:lang w:eastAsia="zh-CN"/>
        </w:rPr>
        <w:t>matrix</w:t>
      </w:r>
      <w:r w:rsidR="00311C66">
        <w:rPr>
          <w:lang w:eastAsia="zh-CN"/>
        </w:rPr>
        <w:t xml:space="preserve"> </w:t>
      </w:r>
      <w:r w:rsidRPr="00A66829">
        <w:t>at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defect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region</w:t>
      </w:r>
      <w:r w:rsidRPr="00A66829">
        <w:t>.</w:t>
      </w:r>
      <w:r w:rsidR="00311C66">
        <w:t xml:space="preserve"> </w:t>
      </w:r>
      <w:r w:rsidRPr="00A66829">
        <w:t>Our</w:t>
      </w:r>
      <w:r w:rsidR="00311C66">
        <w:t xml:space="preserve"> </w:t>
      </w:r>
      <w:r w:rsidRPr="00A66829">
        <w:t>results</w:t>
      </w:r>
      <w:r w:rsidR="00311C66">
        <w:t xml:space="preserve"> </w:t>
      </w:r>
      <w:r w:rsidRPr="00A66829">
        <w:t>indicate</w:t>
      </w:r>
      <w:r w:rsidR="00311C66">
        <w:t xml:space="preserve"> </w:t>
      </w:r>
      <w:r w:rsidRPr="00A66829">
        <w:t>that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rPr>
          <w:lang w:eastAsia="zh-CN"/>
        </w:rPr>
        <w:t>autogenous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t xml:space="preserve"> </w:t>
      </w:r>
      <w:r w:rsidRPr="00A66829">
        <w:t>has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superior</w:t>
      </w:r>
      <w:r w:rsidR="00311C66">
        <w:t xml:space="preserve"> </w:t>
      </w:r>
      <w:r w:rsidRPr="00A66829">
        <w:t>osteogenic</w:t>
      </w:r>
      <w:r w:rsidR="00311C66">
        <w:t xml:space="preserve"> </w:t>
      </w:r>
      <w:r w:rsidRPr="00A66829">
        <w:t>capa</w:t>
      </w:r>
      <w:r w:rsidRPr="00A66829">
        <w:rPr>
          <w:lang w:eastAsia="zh-CN"/>
        </w:rPr>
        <w:t>bility.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Although</w:t>
      </w:r>
      <w:r w:rsidR="00311C66">
        <w:t xml:space="preserve"> </w:t>
      </w:r>
      <w:r w:rsidRPr="00A66829">
        <w:t>autogenous</w:t>
      </w:r>
      <w:r w:rsidR="00311C66">
        <w:t xml:space="preserve"> </w:t>
      </w:r>
      <w:r w:rsidRPr="00A66829">
        <w:t>bone</w:t>
      </w:r>
      <w:bookmarkStart w:id="750" w:name="OLE_LINK276"/>
      <w:bookmarkStart w:id="751" w:name="OLE_LINK277"/>
      <w:r w:rsidR="00311C66">
        <w:rPr>
          <w:lang w:eastAsia="zh-CN"/>
        </w:rPr>
        <w:t xml:space="preserve"> </w:t>
      </w:r>
      <w:r w:rsidRPr="00A66829">
        <w:t>harvesting</w:t>
      </w:r>
      <w:r w:rsidR="00311C66">
        <w:t xml:space="preserve"> </w:t>
      </w:r>
      <w:r w:rsidRPr="00A66829">
        <w:t>is</w:t>
      </w:r>
      <w:r w:rsidR="00311C66">
        <w:t xml:space="preserve"> </w:t>
      </w:r>
      <w:r w:rsidRPr="00A66829">
        <w:t>limited</w:t>
      </w:r>
      <w:r w:rsidR="00311C66">
        <w:t xml:space="preserve"> </w:t>
      </w:r>
      <w:r w:rsidRPr="00A66829">
        <w:t>in</w:t>
      </w:r>
      <w:r w:rsidR="00311C66">
        <w:t xml:space="preserve"> </w:t>
      </w:r>
      <w:r w:rsidRPr="00A66829">
        <w:t>volume</w:t>
      </w:r>
      <w:r w:rsidR="00311C66">
        <w:t xml:space="preserve"> </w:t>
      </w:r>
      <w:r w:rsidRPr="00A66829">
        <w:t>and</w:t>
      </w:r>
      <w:r w:rsidR="00311C66">
        <w:t xml:space="preserve"> </w:t>
      </w:r>
      <w:r w:rsidRPr="00A66829">
        <w:t>entails</w:t>
      </w:r>
      <w:r w:rsidR="00311C66">
        <w:t xml:space="preserve"> </w:t>
      </w:r>
      <w:r w:rsidRPr="00A66829">
        <w:t>morbidity</w:t>
      </w:r>
      <w:r w:rsidR="00311C66">
        <w:t xml:space="preserve"> </w:t>
      </w:r>
      <w:r w:rsidRPr="00A66829">
        <w:t>to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donor</w:t>
      </w:r>
      <w:r w:rsidR="00311C66">
        <w:t xml:space="preserve"> </w:t>
      </w:r>
      <w:r w:rsidRPr="00A66829">
        <w:t>site</w:t>
      </w:r>
      <w:r w:rsidRPr="00A66829">
        <w:rPr>
          <w:lang w:eastAsia="zh-CN"/>
        </w:rPr>
        <w:t>,</w:t>
      </w:r>
      <w:r w:rsidR="00311C66">
        <w:rPr>
          <w:lang w:eastAsia="zh-CN"/>
        </w:rPr>
        <w:t xml:space="preserve"> </w:t>
      </w:r>
      <w:r w:rsidRPr="00A66829">
        <w:t>the</w:t>
      </w:r>
      <w:r w:rsidR="00311C66">
        <w:t xml:space="preserve"> </w:t>
      </w:r>
      <w:r w:rsidRPr="00A66829">
        <w:rPr>
          <w:lang w:eastAsia="zh-CN"/>
        </w:rPr>
        <w:t>importance</w:t>
      </w:r>
      <w:r w:rsidR="00311C66">
        <w:t xml:space="preserve"> </w:t>
      </w:r>
      <w:r w:rsidRPr="00A66829">
        <w:t>of</w:t>
      </w:r>
      <w:bookmarkStart w:id="752" w:name="OLE_LINK305"/>
      <w:bookmarkStart w:id="753" w:name="OLE_LINK274"/>
      <w:bookmarkStart w:id="754" w:name="OLE_LINK272"/>
      <w:bookmarkStart w:id="755" w:name="OLE_LINK306"/>
      <w:bookmarkStart w:id="756" w:name="OLE_LINK273"/>
      <w:bookmarkStart w:id="757" w:name="OLE_LINK275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autogenous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bookmarkEnd w:id="752"/>
      <w:bookmarkEnd w:id="753"/>
      <w:bookmarkEnd w:id="754"/>
      <w:bookmarkEnd w:id="755"/>
      <w:bookmarkEnd w:id="756"/>
      <w:bookmarkEnd w:id="757"/>
      <w:r w:rsidR="00311C66">
        <w:rPr>
          <w:lang w:eastAsia="zh-CN"/>
        </w:rPr>
        <w:t xml:space="preserve"> </w:t>
      </w:r>
      <w:r w:rsidRPr="00A66829">
        <w:t>is</w:t>
      </w:r>
      <w:r w:rsidR="00311C66">
        <w:t xml:space="preserve"> </w:t>
      </w:r>
      <w:r w:rsidRPr="00A66829">
        <w:t>not</w:t>
      </w:r>
      <w:r w:rsidR="00311C66">
        <w:t xml:space="preserve"> </w:t>
      </w:r>
      <w:r w:rsidRPr="00A66829">
        <w:t>negligible</w:t>
      </w:r>
      <w:r w:rsidRPr="00A66829">
        <w:rPr>
          <w:vertAlign w:val="superscript"/>
          <w:lang w:eastAsia="zh-CN"/>
        </w:rPr>
        <w:t>22,23,24</w:t>
      </w:r>
      <w:r w:rsidRPr="00A66829">
        <w:t>.</w:t>
      </w:r>
      <w:r w:rsidR="00311C66"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our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study,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autogenous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was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acquired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tail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which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avoids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systemic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injury,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and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decreases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death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rate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comparison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gaining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autogenous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iliac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bone.</w:t>
      </w:r>
      <w:bookmarkEnd w:id="750"/>
      <w:bookmarkEnd w:id="751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Autograft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from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tail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might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be</w:t>
      </w:r>
      <w:r w:rsidR="00311C66">
        <w:t xml:space="preserve"> </w:t>
      </w:r>
      <w:r w:rsidRPr="00A66829">
        <w:t>the</w:t>
      </w:r>
      <w:r w:rsidR="00311C66">
        <w:t xml:space="preserve"> </w:t>
      </w:r>
      <w:r w:rsidRPr="00A66829">
        <w:t>preferred</w:t>
      </w:r>
      <w:r w:rsidR="00311C66">
        <w:t xml:space="preserve"> </w:t>
      </w:r>
      <w:r w:rsidRPr="00A66829">
        <w:t>grafting</w:t>
      </w:r>
      <w:r w:rsidR="00311C66">
        <w:t xml:space="preserve"> </w:t>
      </w:r>
      <w:r w:rsidRPr="00A66829">
        <w:t>material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animal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study</w:t>
      </w:r>
      <w:bookmarkStart w:id="758" w:name="OLE_LINK280"/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bone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infection</w:t>
      </w:r>
      <w:bookmarkEnd w:id="758"/>
      <w:r w:rsidRPr="00A66829">
        <w:rPr>
          <w:lang w:eastAsia="zh-CN"/>
        </w:rPr>
        <w:t>.</w:t>
      </w:r>
    </w:p>
    <w:p w:rsidR="00311C66" w:rsidRPr="00A66829" w:rsidRDefault="00311C66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759" w:name="OLE_LINK293"/>
      <w:bookmarkStart w:id="760" w:name="OLE_LINK295"/>
      <w:bookmarkStart w:id="761" w:name="OLE_LINK294"/>
      <w:bookmarkStart w:id="762" w:name="OLE_LINK292"/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conclusion,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improved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rabbit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model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of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bone</w:t>
      </w:r>
      <w:r w:rsidR="00311C66">
        <w:rPr>
          <w:color w:val="000000" w:themeColor="text1"/>
          <w:lang w:eastAsia="zh-CN"/>
        </w:rPr>
        <w:t xml:space="preserve"> </w:t>
      </w:r>
      <w:r w:rsidRPr="00A66829">
        <w:rPr>
          <w:color w:val="000000" w:themeColor="text1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established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Inflammation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indexes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blood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biochemical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indexes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used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estimate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Also,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after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antibiotic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multi-level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analyses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were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carried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out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antibiotic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activity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regeneration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capability.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modeling,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protocols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evaluation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methods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feasible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reliable.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Further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studies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will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focused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taking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advantage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multi-modality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visual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devices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monitor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pathologic</w:t>
      </w:r>
      <w:bookmarkStart w:id="763" w:name="OLE_LINK579"/>
      <w:bookmarkStart w:id="764" w:name="OLE_LINK580"/>
      <w:bookmarkStart w:id="765" w:name="OLE_LINK581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process</w:t>
      </w:r>
      <w:bookmarkEnd w:id="763"/>
      <w:bookmarkEnd w:id="764"/>
      <w:bookmarkEnd w:id="765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repair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process.</w:t>
      </w:r>
      <w:bookmarkEnd w:id="759"/>
      <w:bookmarkEnd w:id="760"/>
      <w:bookmarkEnd w:id="761"/>
      <w:bookmarkEnd w:id="762"/>
    </w:p>
    <w:bookmarkEnd w:id="659"/>
    <w:bookmarkEnd w:id="660"/>
    <w:bookmarkEnd w:id="661"/>
    <w:bookmarkEnd w:id="662"/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</w:rPr>
      </w:pPr>
    </w:p>
    <w:bookmarkEnd w:id="663"/>
    <w:bookmarkEnd w:id="664"/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  <w:lang w:eastAsia="zh-CN"/>
        </w:rPr>
      </w:pPr>
      <w:r w:rsidRPr="00A66829">
        <w:rPr>
          <w:b/>
          <w:bCs/>
        </w:rPr>
        <w:t>ACKNOWLEDG</w:t>
      </w:r>
      <w:r w:rsidRPr="00A66829">
        <w:rPr>
          <w:b/>
          <w:bCs/>
          <w:lang w:eastAsia="zh-CN"/>
        </w:rPr>
        <w:t>E</w:t>
      </w:r>
      <w:r w:rsidRPr="00A66829">
        <w:rPr>
          <w:b/>
          <w:bCs/>
        </w:rPr>
        <w:t>MENTS:</w:t>
      </w:r>
      <w:r w:rsidR="00311C66">
        <w:rPr>
          <w:b/>
          <w:bCs/>
        </w:rPr>
        <w:t xml:space="preserve"> 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This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work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supported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National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Natural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Science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Foundation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China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(81803808,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81873062),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Zhejiang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Provincial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Medical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Health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Science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Technology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(2017KY271)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rFonts w:eastAsia="SimSun"/>
          <w:bCs/>
        </w:rPr>
        <w:t>Science</w:t>
      </w:r>
      <w:r w:rsidR="00311C66">
        <w:rPr>
          <w:rFonts w:eastAsia="SimSun"/>
          <w:bCs/>
        </w:rPr>
        <w:t xml:space="preserve"> </w:t>
      </w:r>
      <w:r w:rsidRPr="00A66829">
        <w:rPr>
          <w:rFonts w:eastAsia="SimSun"/>
          <w:bCs/>
        </w:rPr>
        <w:t>and</w:t>
      </w:r>
      <w:r w:rsidR="00311C66">
        <w:rPr>
          <w:rFonts w:eastAsia="SimSun"/>
          <w:bCs/>
        </w:rPr>
        <w:t xml:space="preserve"> </w:t>
      </w:r>
      <w:r w:rsidRPr="00A66829">
        <w:rPr>
          <w:rFonts w:eastAsia="SimSun"/>
          <w:bCs/>
        </w:rPr>
        <w:t>Technology</w:t>
      </w:r>
      <w:r w:rsidR="00311C66">
        <w:rPr>
          <w:rFonts w:eastAsia="SimSun"/>
          <w:bCs/>
        </w:rPr>
        <w:t xml:space="preserve"> </w:t>
      </w:r>
      <w:r w:rsidRPr="00A66829">
        <w:rPr>
          <w:rFonts w:eastAsia="SimSun"/>
          <w:bCs/>
        </w:rPr>
        <w:t>Project</w:t>
      </w:r>
      <w:r w:rsidR="00311C66">
        <w:rPr>
          <w:rFonts w:eastAsia="SimSun"/>
          <w:bCs/>
        </w:rPr>
        <w:t xml:space="preserve"> </w:t>
      </w:r>
      <w:r w:rsidRPr="00A66829">
        <w:rPr>
          <w:rFonts w:eastAsia="SimSun"/>
          <w:bCs/>
        </w:rPr>
        <w:t>of</w:t>
      </w:r>
      <w:r w:rsidR="00311C66">
        <w:rPr>
          <w:rFonts w:eastAsia="SimSun"/>
          <w:bCs/>
        </w:rPr>
        <w:t xml:space="preserve"> </w:t>
      </w:r>
      <w:r w:rsidRPr="00A66829">
        <w:rPr>
          <w:rFonts w:eastAsia="SimSun"/>
          <w:bCs/>
        </w:rPr>
        <w:t>Zhejiang</w:t>
      </w:r>
      <w:r w:rsidR="00311C66">
        <w:rPr>
          <w:rFonts w:eastAsia="SimSun"/>
          <w:bCs/>
        </w:rPr>
        <w:t xml:space="preserve"> </w:t>
      </w:r>
      <w:r w:rsidRPr="00A66829">
        <w:rPr>
          <w:rFonts w:eastAsia="SimSun"/>
          <w:bCs/>
        </w:rPr>
        <w:t>Province</w:t>
      </w:r>
      <w:r w:rsidR="00311C66">
        <w:rPr>
          <w:rFonts w:eastAsia="SimSun"/>
          <w:bCs/>
          <w:lang w:eastAsia="zh-CN"/>
        </w:rPr>
        <w:t xml:space="preserve"> </w:t>
      </w:r>
      <w:r w:rsidRPr="00A66829">
        <w:rPr>
          <w:rFonts w:eastAsia="SimSun"/>
          <w:bCs/>
          <w:lang w:eastAsia="zh-CN"/>
        </w:rPr>
        <w:t>(2017C37181).</w:t>
      </w:r>
    </w:p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</w:p>
    <w:p w:rsidR="00AC1CE4" w:rsidRPr="00A66829" w:rsidRDefault="007E5D62" w:rsidP="007E5D62">
      <w:pPr>
        <w:pStyle w:val="NormalWeb"/>
        <w:widowControl/>
        <w:snapToGrid w:val="0"/>
        <w:spacing w:before="0" w:beforeAutospacing="0" w:after="0" w:afterAutospacing="0" w:line="240" w:lineRule="auto"/>
        <w:ind w:left="0" w:firstLineChars="0" w:firstLine="0"/>
        <w:jc w:val="left"/>
        <w:rPr>
          <w:color w:val="808080"/>
        </w:rPr>
      </w:pPr>
      <w:r w:rsidRPr="00A66829">
        <w:rPr>
          <w:b/>
        </w:rPr>
        <w:t>DISCLOSURES</w:t>
      </w:r>
      <w:r w:rsidRPr="00A66829">
        <w:rPr>
          <w:b/>
          <w:bCs/>
        </w:rPr>
        <w:t>:</w:t>
      </w:r>
      <w:r w:rsidR="00311C66">
        <w:rPr>
          <w:b/>
          <w:bCs/>
        </w:rPr>
        <w:t xml:space="preserve"> 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lang w:eastAsia="zh-CN"/>
        </w:rPr>
        <w:t>The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authors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report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no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conflicts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of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interest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in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this</w:t>
      </w:r>
      <w:r w:rsidR="00311C66">
        <w:rPr>
          <w:lang w:eastAsia="zh-CN"/>
        </w:rPr>
        <w:t xml:space="preserve"> </w:t>
      </w:r>
      <w:r w:rsidRPr="00A66829">
        <w:rPr>
          <w:lang w:eastAsia="zh-CN"/>
        </w:rPr>
        <w:t>work.</w:t>
      </w:r>
    </w:p>
    <w:p w:rsidR="00AC1CE4" w:rsidRPr="00A66829" w:rsidRDefault="00AC1CE4" w:rsidP="007E5D62">
      <w:pPr>
        <w:widowControl/>
        <w:spacing w:after="0" w:line="240" w:lineRule="auto"/>
        <w:ind w:left="0" w:firstLineChars="0" w:firstLine="0"/>
        <w:jc w:val="left"/>
        <w:rPr>
          <w:color w:val="auto"/>
        </w:rPr>
      </w:pPr>
    </w:p>
    <w:p w:rsidR="00AC1CE4" w:rsidRPr="00A66829" w:rsidRDefault="007E5D62" w:rsidP="007E5D62">
      <w:pPr>
        <w:widowControl/>
        <w:spacing w:after="0" w:line="240" w:lineRule="auto"/>
        <w:ind w:left="0" w:firstLineChars="0" w:firstLine="0"/>
        <w:jc w:val="left"/>
        <w:rPr>
          <w:color w:val="808080"/>
          <w:lang w:eastAsia="zh-CN"/>
        </w:rPr>
      </w:pPr>
      <w:r w:rsidRPr="00A66829">
        <w:rPr>
          <w:b/>
          <w:bCs/>
        </w:rPr>
        <w:t>REFERENCES: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766" w:name="OLE_LINK393"/>
      <w:bookmarkStart w:id="767" w:name="OLE_LINK392"/>
      <w:r w:rsidRPr="00A66829">
        <w:rPr>
          <w:color w:val="auto"/>
          <w:lang w:eastAsia="zh-CN"/>
        </w:rPr>
        <w:t>1.</w:t>
      </w:r>
      <w:r w:rsidR="00311C66">
        <w:rPr>
          <w:color w:val="auto"/>
          <w:lang w:eastAsia="zh-CN"/>
        </w:rPr>
        <w:t xml:space="preserve"> </w:t>
      </w:r>
      <w:hyperlink r:id="rId14" w:history="1">
        <w:proofErr w:type="spellStart"/>
        <w:r w:rsidRPr="00A66829">
          <w:rPr>
            <w:color w:val="auto"/>
            <w:lang w:eastAsia="zh-CN"/>
          </w:rPr>
          <w:t>Malizos</w:t>
        </w:r>
        <w:proofErr w:type="spellEnd"/>
        <w:r w:rsidRPr="00A66829">
          <w:rPr>
            <w:color w:val="auto"/>
            <w:lang w:eastAsia="zh-CN"/>
          </w:rPr>
          <w:t>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K.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N</w:t>
        </w:r>
      </w:hyperlink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Global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Forum: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Burden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Joint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Growing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Demand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Resources.</w:t>
      </w:r>
      <w:r w:rsidR="00311C66">
        <w:rPr>
          <w:color w:val="auto"/>
          <w:lang w:eastAsia="zh-CN"/>
        </w:rPr>
        <w:t xml:space="preserve"> </w:t>
      </w:r>
      <w:hyperlink r:id="rId15" w:tgtFrame="_blank" w:history="1">
        <w:r w:rsidRPr="00A66829">
          <w:rPr>
            <w:i/>
            <w:color w:val="auto"/>
            <w:lang w:eastAsia="zh-CN"/>
          </w:rPr>
          <w:t>Journal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of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Bone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and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Joint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Surgery-American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Volume</w:t>
        </w:r>
      </w:hyperlink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99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e20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2.</w:t>
      </w:r>
      <w:r w:rsidR="00311C66">
        <w:rPr>
          <w:color w:val="auto"/>
          <w:lang w:eastAsia="zh-CN"/>
        </w:rPr>
        <w:t xml:space="preserve"> </w:t>
      </w:r>
      <w:hyperlink r:id="rId16" w:history="1">
        <w:proofErr w:type="spellStart"/>
        <w:r w:rsidRPr="00A66829">
          <w:rPr>
            <w:color w:val="auto"/>
            <w:lang w:eastAsia="zh-CN"/>
          </w:rPr>
          <w:t>Peeters</w:t>
        </w:r>
        <w:proofErr w:type="spellEnd"/>
        <w:r w:rsidRPr="00A66829">
          <w:rPr>
            <w:color w:val="auto"/>
            <w:lang w:eastAsia="zh-CN"/>
          </w:rPr>
          <w:t>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O</w:t>
        </w:r>
      </w:hyperlink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Teicoplanin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-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based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antimicrobial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therapy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Staphylococcus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aureus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joint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tolerance,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efficacy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experience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subcutaneous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administration.</w:t>
      </w:r>
      <w:bookmarkStart w:id="768" w:name="OLE_LINK415"/>
      <w:bookmarkStart w:id="769" w:name="OLE_LINK357"/>
      <w:bookmarkStart w:id="770" w:name="OLE_LINK358"/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BMC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Infectious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Diseases</w:t>
      </w:r>
      <w:bookmarkEnd w:id="768"/>
      <w:bookmarkEnd w:id="769"/>
      <w:bookmarkEnd w:id="770"/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16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622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(2016).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3.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Sugaya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Percutaneous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autologous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concentrated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marrow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grafting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nonunion</w:t>
      </w:r>
      <w:bookmarkStart w:id="771" w:name="OLE_LINK416"/>
      <w:bookmarkStart w:id="772" w:name="OLE_LINK432"/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bookmarkStart w:id="773" w:name="OLE_LINK434"/>
      <w:bookmarkStart w:id="774" w:name="OLE_LINK433"/>
      <w:r w:rsidRPr="00A66829">
        <w:rPr>
          <w:i/>
          <w:color w:val="auto"/>
          <w:lang w:eastAsia="zh-CN"/>
        </w:rPr>
        <w:fldChar w:fldCharType="begin"/>
      </w:r>
      <w:r w:rsidRPr="00A66829">
        <w:rPr>
          <w:i/>
          <w:color w:val="auto"/>
          <w:lang w:eastAsia="zh-CN"/>
        </w:rPr>
        <w:instrText xml:space="preserve"> HYPERLINK "http://www.medsci.cn/sci/submit.do?id=2b8310162" \t "_blank" </w:instrText>
      </w:r>
      <w:r w:rsidRPr="00A66829">
        <w:rPr>
          <w:i/>
          <w:color w:val="auto"/>
          <w:lang w:eastAsia="zh-CN"/>
        </w:rPr>
        <w:fldChar w:fldCharType="separate"/>
      </w:r>
      <w:r w:rsidRPr="00A66829">
        <w:rPr>
          <w:i/>
          <w:color w:val="auto"/>
          <w:lang w:eastAsia="zh-CN"/>
        </w:rPr>
        <w:t>European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proofErr w:type="spellStart"/>
      <w:r w:rsidRPr="00A66829">
        <w:rPr>
          <w:i/>
          <w:color w:val="auto"/>
          <w:lang w:eastAsia="zh-CN"/>
        </w:rPr>
        <w:t>Orthopeadic</w:t>
      </w:r>
      <w:proofErr w:type="spellEnd"/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Surger</w:t>
      </w:r>
      <w:r w:rsidR="00311C66">
        <w:rPr>
          <w:i/>
          <w:color w:val="auto"/>
          <w:lang w:eastAsia="zh-CN"/>
        </w:rPr>
        <w:t xml:space="preserve">y </w:t>
      </w:r>
      <w:r w:rsidRPr="00A66829">
        <w:rPr>
          <w:i/>
          <w:color w:val="auto"/>
          <w:lang w:eastAsia="zh-CN"/>
        </w:rPr>
        <w:t>and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Traumatology</w:t>
      </w:r>
      <w:r w:rsidRPr="00A66829">
        <w:rPr>
          <w:i/>
          <w:color w:val="auto"/>
          <w:lang w:eastAsia="zh-CN"/>
        </w:rPr>
        <w:fldChar w:fldCharType="end"/>
      </w:r>
      <w:r w:rsidRPr="00A66829">
        <w:rPr>
          <w:i/>
          <w:color w:val="auto"/>
          <w:lang w:eastAsia="zh-CN"/>
        </w:rPr>
        <w:t>.</w:t>
      </w:r>
      <w:bookmarkEnd w:id="771"/>
      <w:bookmarkEnd w:id="772"/>
      <w:bookmarkEnd w:id="773"/>
      <w:bookmarkEnd w:id="774"/>
      <w:r w:rsidR="00311C66">
        <w:rPr>
          <w:i/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24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671-678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(2014).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4.</w:t>
      </w:r>
      <w:r w:rsidR="00311C66">
        <w:rPr>
          <w:color w:val="auto"/>
          <w:lang w:eastAsia="zh-CN"/>
        </w:rPr>
        <w:t xml:space="preserve"> </w:t>
      </w:r>
      <w:hyperlink r:id="rId17" w:tgtFrame="_blank" w:history="1">
        <w:proofErr w:type="spellStart"/>
        <w:r w:rsidRPr="00A66829">
          <w:rPr>
            <w:color w:val="auto"/>
            <w:lang w:eastAsia="zh-CN"/>
          </w:rPr>
          <w:t>Birt</w:t>
        </w:r>
        <w:proofErr w:type="spellEnd"/>
      </w:hyperlink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M.C</w:t>
      </w:r>
      <w:bookmarkStart w:id="775" w:name="OLE_LINK245"/>
      <w:bookmarkStart w:id="776" w:name="OLE_LINK246"/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18" w:history="1">
        <w:r w:rsidRPr="00A66829">
          <w:rPr>
            <w:color w:val="auto"/>
            <w:lang w:eastAsia="zh-CN"/>
          </w:rPr>
          <w:t>Anderson,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D.W</w:t>
        </w:r>
      </w:hyperlink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19" w:history="1">
        <w:r w:rsidRPr="00A66829">
          <w:rPr>
            <w:color w:val="auto"/>
            <w:lang w:eastAsia="zh-CN"/>
          </w:rPr>
          <w:t>Bruce,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T.E</w:t>
        </w:r>
      </w:hyperlink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20" w:history="1">
        <w:r w:rsidRPr="00A66829">
          <w:rPr>
            <w:color w:val="auto"/>
            <w:lang w:eastAsia="zh-CN"/>
          </w:rPr>
          <w:t>Wang,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J</w:t>
        </w:r>
      </w:hyperlink>
      <w:r w:rsidRPr="00A66829">
        <w:rPr>
          <w:color w:val="auto"/>
          <w:lang w:eastAsia="zh-CN"/>
        </w:rPr>
        <w:t>.</w:t>
      </w:r>
      <w:bookmarkStart w:id="777" w:name="OLE_LINK438"/>
      <w:bookmarkStart w:id="778" w:name="OLE_LINK454"/>
      <w:bookmarkEnd w:id="775"/>
      <w:bookmarkEnd w:id="776"/>
      <w:r w:rsidR="00311C66">
        <w:rPr>
          <w:color w:val="auto"/>
          <w:lang w:eastAsia="zh-CN"/>
        </w:rPr>
        <w:t xml:space="preserve"> </w:t>
      </w:r>
      <w:hyperlink r:id="rId21" w:tgtFrame="_blank" w:history="1">
        <w:r w:rsidRPr="00A66829">
          <w:rPr>
            <w:color w:val="auto"/>
            <w:lang w:eastAsia="zh-CN"/>
          </w:rPr>
          <w:t>Osteomyelitis: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Recent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advances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in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pathophysiology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and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therapeutic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strategies</w:t>
        </w:r>
      </w:hyperlink>
      <w:bookmarkEnd w:id="777"/>
      <w:bookmarkEnd w:id="778"/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bookmarkStart w:id="779" w:name="OLE_LINK437"/>
      <w:bookmarkStart w:id="780" w:name="OLE_LINK435"/>
      <w:bookmarkStart w:id="781" w:name="OLE_LINK436"/>
      <w:r w:rsidRPr="00A66829">
        <w:fldChar w:fldCharType="begin"/>
      </w:r>
      <w:r w:rsidRPr="00A66829">
        <w:instrText>HYPERLINK "http://xueshu.baidu.com/usercenter/data/journal?cmd=jump&amp;wd=journaluri%3A%281e8502640ffe90b4%29%20%E3%80%8AJournal%20of%20Orthopaedics%E3%80%8B&amp;tn=SE_baiduxueshu_c1gjeupa&amp;ie=utf-8&amp;sc_f_para=sc_hilight%3Dpublish&amp;sort=sc_cited" \t "_blank" \o "</w:instrText>
      </w:r>
      <w:r w:rsidRPr="00A66829">
        <w:instrText>《</w:instrText>
      </w:r>
      <w:r w:rsidRPr="00A66829">
        <w:instrText>Journal of Orthopaedics</w:instrText>
      </w:r>
      <w:r w:rsidRPr="00A66829">
        <w:instrText>》</w:instrText>
      </w:r>
      <w:r w:rsidRPr="00A66829">
        <w:instrText>"</w:instrText>
      </w:r>
      <w:r w:rsidRPr="00A66829">
        <w:fldChar w:fldCharType="separate"/>
      </w:r>
      <w:r w:rsidRPr="00A66829">
        <w:rPr>
          <w:i/>
          <w:lang w:eastAsia="zh-CN"/>
        </w:rPr>
        <w:t>Journal</w:t>
      </w:r>
      <w:r w:rsidR="00311C66">
        <w:rPr>
          <w:i/>
          <w:lang w:eastAsia="zh-CN"/>
        </w:rPr>
        <w:t xml:space="preserve"> </w:t>
      </w:r>
      <w:r w:rsidRPr="00A66829">
        <w:rPr>
          <w:i/>
          <w:lang w:eastAsia="zh-CN"/>
        </w:rPr>
        <w:t>of</w:t>
      </w:r>
      <w:r w:rsidR="00311C66">
        <w:rPr>
          <w:i/>
          <w:lang w:eastAsia="zh-CN"/>
        </w:rPr>
        <w:t xml:space="preserve"> </w:t>
      </w:r>
      <w:proofErr w:type="spellStart"/>
      <w:r w:rsidRPr="00A66829">
        <w:rPr>
          <w:i/>
          <w:lang w:eastAsia="zh-CN"/>
        </w:rPr>
        <w:t>Orthopeadics</w:t>
      </w:r>
      <w:proofErr w:type="spellEnd"/>
      <w:r w:rsidRPr="00A66829">
        <w:fldChar w:fldCharType="end"/>
      </w:r>
      <w:bookmarkEnd w:id="779"/>
      <w:bookmarkEnd w:id="780"/>
      <w:bookmarkEnd w:id="781"/>
      <w:r w:rsidRPr="00A66829">
        <w:rPr>
          <w:color w:val="auto"/>
          <w:lang w:eastAsia="zh-CN"/>
        </w:rPr>
        <w:t>.</w:t>
      </w:r>
      <w:r w:rsidR="00311C66">
        <w:rPr>
          <w:b/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14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45-52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5.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Walter,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G.,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Kemmerer,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Kappler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C.,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Hoffmann,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algorithms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chronic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osteomyelitis.</w:t>
      </w:r>
      <w:r w:rsidR="00311C66">
        <w:rPr>
          <w:color w:val="auto"/>
          <w:lang w:eastAsia="zh-CN"/>
        </w:rPr>
        <w:t xml:space="preserve"> </w:t>
      </w:r>
      <w:bookmarkStart w:id="782" w:name="OLE_LINK468"/>
      <w:bookmarkStart w:id="783" w:name="OLE_LINK455"/>
      <w:bookmarkStart w:id="784" w:name="OLE_LINK456"/>
      <w:r w:rsidRPr="00A66829">
        <w:rPr>
          <w:i/>
          <w:lang w:eastAsia="zh-CN"/>
        </w:rPr>
        <w:fldChar w:fldCharType="begin"/>
      </w:r>
      <w:r w:rsidRPr="00A66829">
        <w:rPr>
          <w:i/>
          <w:lang w:eastAsia="zh-CN"/>
        </w:rPr>
        <w:instrText xml:space="preserve"> HYPERLINK "http://www.medsci.cn/sci/submit.do?id=179211227" \t "_blank" </w:instrText>
      </w:r>
      <w:r w:rsidRPr="00A66829">
        <w:rPr>
          <w:i/>
          <w:lang w:eastAsia="zh-CN"/>
        </w:rPr>
        <w:fldChar w:fldCharType="separate"/>
      </w:r>
      <w:proofErr w:type="spellStart"/>
      <w:r w:rsidRPr="00A66829">
        <w:rPr>
          <w:i/>
          <w:lang w:eastAsia="zh-CN"/>
        </w:rPr>
        <w:t>Deutsches</w:t>
      </w:r>
      <w:proofErr w:type="spellEnd"/>
      <w:r w:rsidR="00311C66">
        <w:rPr>
          <w:i/>
          <w:lang w:eastAsia="zh-CN"/>
        </w:rPr>
        <w:t xml:space="preserve"> </w:t>
      </w:r>
      <w:proofErr w:type="spellStart"/>
      <w:r w:rsidRPr="00A66829">
        <w:rPr>
          <w:i/>
          <w:lang w:eastAsia="zh-CN"/>
        </w:rPr>
        <w:t>Arzteblatt</w:t>
      </w:r>
      <w:proofErr w:type="spellEnd"/>
      <w:r w:rsidR="00311C66">
        <w:rPr>
          <w:i/>
          <w:lang w:eastAsia="zh-CN"/>
        </w:rPr>
        <w:t xml:space="preserve"> </w:t>
      </w:r>
      <w:r w:rsidRPr="00A66829">
        <w:rPr>
          <w:i/>
          <w:lang w:eastAsia="zh-CN"/>
        </w:rPr>
        <w:t>International</w:t>
      </w:r>
      <w:r w:rsidRPr="00A66829">
        <w:rPr>
          <w:i/>
          <w:lang w:eastAsia="zh-CN"/>
        </w:rPr>
        <w:fldChar w:fldCharType="end"/>
      </w:r>
      <w:r w:rsidRPr="00A66829">
        <w:rPr>
          <w:i/>
          <w:lang w:eastAsia="zh-CN"/>
        </w:rPr>
        <w:t>.</w:t>
      </w:r>
      <w:bookmarkEnd w:id="782"/>
      <w:bookmarkEnd w:id="783"/>
      <w:bookmarkEnd w:id="784"/>
      <w:r w:rsidR="00311C66">
        <w:rPr>
          <w:i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109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257-264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(2012).</w:t>
      </w:r>
      <w:r w:rsidR="00311C66">
        <w:rPr>
          <w:color w:val="auto"/>
          <w:lang w:eastAsia="zh-CN"/>
        </w:rPr>
        <w:t xml:space="preserve"> 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6.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Henriksen,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Neutzsky</w:t>
      </w:r>
      <w:proofErr w:type="spellEnd"/>
      <w:r w:rsidRPr="00A66829">
        <w:rPr>
          <w:color w:val="auto"/>
          <w:lang w:eastAsia="zh-CN"/>
        </w:rPr>
        <w:t>-Wulff,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A.V.,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Bonewald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L.F.,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Karsdal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M.A.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Local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communication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within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controls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remodeling.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Bone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44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1026-1033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(2009).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7.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Mendoza,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M.C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bookmarkStart w:id="785" w:name="OLE_LINK368"/>
      <w:bookmarkStart w:id="786" w:name="OLE_LINK336"/>
      <w:bookmarkStart w:id="787" w:name="OLE_LINK367"/>
      <w:bookmarkStart w:id="788" w:name="OLE_LINK366"/>
      <w:r w:rsidR="00311C66">
        <w:rPr>
          <w:i/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effect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vancomycin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powder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healing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spinal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rhBMP-2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model.</w:t>
      </w:r>
      <w:bookmarkEnd w:id="785"/>
      <w:bookmarkEnd w:id="786"/>
      <w:bookmarkEnd w:id="787"/>
      <w:bookmarkEnd w:id="788"/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Neurosurgery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Spine.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25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147-153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(2016).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8.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Cohn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Yakubovich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</w:t>
      </w:r>
      <w:bookmarkStart w:id="789" w:name="OLE_LINK371"/>
      <w:bookmarkStart w:id="790" w:name="OLE_LINK370"/>
      <w:bookmarkStart w:id="791" w:name="OLE_LINK369"/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Computed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Tomography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Optical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Imaging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Osteogenesis-angiogenesis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Coupling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Assess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Integration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Cranial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Autografts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Allografts</w:t>
      </w:r>
      <w:bookmarkEnd w:id="789"/>
      <w:bookmarkEnd w:id="790"/>
      <w:bookmarkEnd w:id="791"/>
      <w:r w:rsidRPr="00A66829">
        <w:rPr>
          <w:color w:val="auto"/>
          <w:lang w:eastAsia="zh-CN"/>
        </w:rPr>
        <w:t>.</w:t>
      </w:r>
      <w:bookmarkStart w:id="792" w:name="OLE_LINK474"/>
      <w:bookmarkStart w:id="793" w:name="OLE_LINK475"/>
      <w:bookmarkStart w:id="794" w:name="OLE_LINK685"/>
      <w:bookmarkStart w:id="795" w:name="OLE_LINK684"/>
      <w:bookmarkStart w:id="796" w:name="OLE_LINK686"/>
      <w:r w:rsidR="00311C66">
        <w:rPr>
          <w:color w:val="auto"/>
          <w:lang w:eastAsia="zh-CN"/>
        </w:rPr>
        <w:t xml:space="preserve"> </w:t>
      </w:r>
      <w:hyperlink r:id="rId22" w:tgtFrame="_blank" w:history="1">
        <w:r w:rsidRPr="00A66829">
          <w:rPr>
            <w:i/>
            <w:color w:val="auto"/>
            <w:lang w:eastAsia="zh-CN"/>
          </w:rPr>
          <w:t>Journal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of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Visualized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Experiments.</w:t>
        </w:r>
      </w:hyperlink>
      <w:bookmarkEnd w:id="792"/>
      <w:bookmarkEnd w:id="793"/>
      <w:bookmarkEnd w:id="794"/>
      <w:bookmarkEnd w:id="795"/>
      <w:bookmarkEnd w:id="796"/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106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e534</w:t>
      </w:r>
      <w:bookmarkStart w:id="797" w:name="OLE_LINK249"/>
      <w:bookmarkStart w:id="798" w:name="OLE_LINK250"/>
      <w:r w:rsidRPr="00A66829">
        <w:rPr>
          <w:color w:val="auto"/>
          <w:lang w:eastAsia="zh-CN"/>
        </w:rPr>
        <w:t>59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(2015).</w:t>
      </w:r>
    </w:p>
    <w:bookmarkEnd w:id="797"/>
    <w:bookmarkEnd w:id="798"/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9.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Brecevich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A.T</w:t>
      </w:r>
      <w:bookmarkStart w:id="799" w:name="OLE_LINK383"/>
      <w:bookmarkStart w:id="800" w:name="OLE_LINK384"/>
      <w:bookmarkStart w:id="801" w:name="OLE_LINK382"/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Efficacy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Comparison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Accell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Evo3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Grafton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Demineralized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Matrix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Putties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against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Autologous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Posterolateral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Spine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Fusion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bookmarkEnd w:id="799"/>
      <w:bookmarkEnd w:id="800"/>
      <w:bookmarkEnd w:id="801"/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hyperlink r:id="rId23" w:tooltip="The spine journal : official journal of the North American Spine Society." w:history="1">
        <w:r w:rsidRPr="00A66829">
          <w:rPr>
            <w:i/>
            <w:color w:val="auto"/>
            <w:lang w:eastAsia="zh-CN"/>
          </w:rPr>
          <w:t>Spine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Journal</w:t>
        </w:r>
        <w:r w:rsidRPr="00A66829">
          <w:rPr>
            <w:color w:val="auto"/>
            <w:lang w:eastAsia="zh-CN"/>
          </w:rPr>
          <w:t>.</w:t>
        </w:r>
      </w:hyperlink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17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855-862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10.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Jensen,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L.K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bookmarkStart w:id="802" w:name="OLE_LINK488"/>
      <w:bookmarkStart w:id="803" w:name="OLE_LINK476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Novel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porcine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implant-associated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comprehensive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analysis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local,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regional,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systemic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response</w:t>
      </w:r>
      <w:bookmarkEnd w:id="802"/>
      <w:bookmarkEnd w:id="803"/>
      <w:r w:rsidRPr="00A66829">
        <w:rPr>
          <w:color w:val="auto"/>
          <w:lang w:eastAsia="zh-CN"/>
        </w:rPr>
        <w:t>.</w:t>
      </w:r>
      <w:bookmarkStart w:id="804" w:name="OLE_LINK503"/>
      <w:bookmarkStart w:id="805" w:name="OLE_LINK489"/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proofErr w:type="spellStart"/>
      <w:r w:rsidRPr="00A66829">
        <w:rPr>
          <w:i/>
          <w:color w:val="auto"/>
          <w:lang w:eastAsia="zh-CN"/>
        </w:rPr>
        <w:t>Orthopeadic</w:t>
      </w:r>
      <w:proofErr w:type="spellEnd"/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Research</w:t>
      </w:r>
      <w:r w:rsidRPr="00A66829">
        <w:rPr>
          <w:color w:val="auto"/>
          <w:lang w:eastAsia="zh-CN"/>
        </w:rPr>
        <w:t>.</w:t>
      </w:r>
      <w:bookmarkEnd w:id="804"/>
      <w:bookmarkEnd w:id="805"/>
      <w:r w:rsidR="00311C66">
        <w:rPr>
          <w:color w:val="auto"/>
          <w:lang w:eastAsia="zh-CN"/>
        </w:rPr>
        <w:t xml:space="preserve"> </w:t>
      </w:r>
      <w:r w:rsidRPr="00311C66">
        <w:rPr>
          <w:b/>
          <w:color w:val="auto"/>
          <w:lang w:eastAsia="zh-CN"/>
        </w:rPr>
        <w:t>35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2211-2221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(2016).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11.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Mesy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Bentley</w:t>
      </w:r>
      <w:bookmarkStart w:id="806" w:name="OLE_LINK251"/>
      <w:bookmarkStart w:id="807" w:name="OLE_LINK252"/>
      <w:r w:rsidRPr="00A66829">
        <w:rPr>
          <w:color w:val="auto"/>
          <w:lang w:eastAsia="zh-CN"/>
        </w:rPr>
        <w:t>,</w:t>
      </w:r>
      <w:bookmarkStart w:id="808" w:name="OLE_LINK259"/>
      <w:bookmarkStart w:id="809" w:name="OLE_LINK253"/>
      <w:bookmarkStart w:id="810" w:name="OLE_LINK255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K.L</w:t>
      </w:r>
      <w:bookmarkEnd w:id="808"/>
      <w:bookmarkEnd w:id="809"/>
      <w:bookmarkEnd w:id="810"/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bookmarkEnd w:id="806"/>
      <w:bookmarkEnd w:id="807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Evidence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Staphylococcus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Aureus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Deformation,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Proliferation,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Migration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Canaliculi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Live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Cortical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Murine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Osteomyelitis.</w:t>
      </w:r>
      <w:r w:rsidR="00311C66">
        <w:rPr>
          <w:color w:val="auto"/>
          <w:lang w:eastAsia="zh-CN"/>
        </w:rPr>
        <w:t xml:space="preserve"> </w:t>
      </w:r>
      <w:hyperlink r:id="rId24" w:tooltip="Journal of bone and mineral research : the official journal of the American Society for Bone and Mineral Research." w:history="1">
        <w:r w:rsidRPr="00A66829">
          <w:rPr>
            <w:i/>
            <w:color w:val="auto"/>
            <w:lang w:eastAsia="zh-CN"/>
          </w:rPr>
          <w:t>Journal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of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Bone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and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Mineral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Research</w:t>
        </w:r>
        <w:r w:rsidRPr="00A66829">
          <w:rPr>
            <w:color w:val="auto"/>
            <w:lang w:eastAsia="zh-CN"/>
          </w:rPr>
          <w:t>.</w:t>
        </w:r>
      </w:hyperlink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32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985-990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12.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Norden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C.W.,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Kennedy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E.</w:t>
      </w:r>
      <w:r w:rsidR="00311C66">
        <w:rPr>
          <w:color w:val="auto"/>
          <w:lang w:eastAsia="zh-CN"/>
        </w:rPr>
        <w:t xml:space="preserve"> </w:t>
      </w:r>
      <w:bookmarkStart w:id="811" w:name="OLE_LINK375"/>
      <w:bookmarkStart w:id="812" w:name="OLE_LINK376"/>
      <w:r w:rsidRPr="00A66829">
        <w:rPr>
          <w:color w:val="auto"/>
          <w:lang w:eastAsia="zh-CN"/>
        </w:rPr>
        <w:t>Exp</w:t>
      </w:r>
      <w:bookmarkStart w:id="813" w:name="OLE_LINK296"/>
      <w:bookmarkStart w:id="814" w:name="OLE_LINK279"/>
      <w:bookmarkStart w:id="815" w:name="OLE_LINK281"/>
      <w:r w:rsidRPr="00A66829">
        <w:rPr>
          <w:color w:val="auto"/>
          <w:lang w:eastAsia="zh-CN"/>
        </w:rPr>
        <w:t>erimental</w:t>
      </w:r>
      <w:r w:rsidR="00311C66">
        <w:rPr>
          <w:color w:val="auto"/>
          <w:lang w:eastAsia="zh-CN"/>
        </w:rPr>
        <w:t xml:space="preserve"> </w:t>
      </w:r>
      <w:bookmarkEnd w:id="813"/>
      <w:bookmarkEnd w:id="814"/>
      <w:bookmarkEnd w:id="815"/>
      <w:r w:rsidRPr="00A66829">
        <w:rPr>
          <w:color w:val="auto"/>
          <w:lang w:eastAsia="zh-CN"/>
        </w:rPr>
        <w:t>osteomyelitis.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I:</w:t>
      </w:r>
      <w:r w:rsidR="00311C66">
        <w:rPr>
          <w:color w:val="auto"/>
          <w:lang w:eastAsia="zh-CN"/>
        </w:rPr>
        <w:t xml:space="preserve"> A </w:t>
      </w:r>
      <w:r w:rsidRPr="00A66829">
        <w:rPr>
          <w:color w:val="auto"/>
          <w:lang w:eastAsia="zh-CN"/>
        </w:rPr>
        <w:t>description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model.</w:t>
      </w:r>
      <w:bookmarkStart w:id="816" w:name="OLE_LINK504"/>
      <w:bookmarkStart w:id="817" w:name="OLE_LINK506"/>
      <w:bookmarkStart w:id="818" w:name="OLE_LINK505"/>
      <w:bookmarkEnd w:id="811"/>
      <w:bookmarkEnd w:id="812"/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Infectious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Diseases</w:t>
      </w:r>
      <w:bookmarkEnd w:id="816"/>
      <w:bookmarkEnd w:id="817"/>
      <w:bookmarkEnd w:id="818"/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122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410-418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(1970).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bookmarkStart w:id="819" w:name="OLE_LINK301"/>
      <w:bookmarkStart w:id="820" w:name="OLE_LINK302"/>
      <w:bookmarkStart w:id="821" w:name="OLE_LINK303"/>
      <w:bookmarkStart w:id="822" w:name="OLE_LINK304"/>
      <w:r w:rsidRPr="00A66829">
        <w:rPr>
          <w:color w:val="auto"/>
          <w:lang w:eastAsia="zh-CN"/>
        </w:rPr>
        <w:t>13.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Mistry,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novel,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multi-barrier,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drug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eluting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calcium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sulfate/biphasic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calcium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phosphate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biodegradable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composite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cement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treatment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experimental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MRSA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Controlled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Release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311C66">
        <w:rPr>
          <w:b/>
          <w:color w:val="auto"/>
          <w:lang w:eastAsia="zh-CN"/>
        </w:rPr>
        <w:t>239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169-81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(2016).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lastRenderedPageBreak/>
        <w:t>14.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Nicholas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Bernthal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Combined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vivo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Optical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µCT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Imaging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Monitor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Inflammation,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Anatomy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Orthopaedic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Implant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Mice.</w:t>
      </w:r>
      <w:r w:rsidR="00311C66">
        <w:rPr>
          <w:color w:val="auto"/>
          <w:lang w:eastAsia="zh-CN"/>
        </w:rPr>
        <w:t xml:space="preserve"> </w:t>
      </w:r>
      <w:hyperlink r:id="rId25" w:tgtFrame="_blank" w:history="1">
        <w:r w:rsidRPr="00A66829">
          <w:rPr>
            <w:i/>
            <w:color w:val="auto"/>
            <w:lang w:eastAsia="zh-CN"/>
          </w:rPr>
          <w:t>Journal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of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Visualized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Experiments.</w:t>
        </w:r>
      </w:hyperlink>
      <w:r w:rsidR="00311C66">
        <w:rPr>
          <w:i/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92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e51612</w:t>
      </w:r>
      <w:r w:rsidR="00354BC4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(2014).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lang w:eastAsia="zh-CN"/>
        </w:rPr>
      </w:pPr>
      <w:r w:rsidRPr="00A66829">
        <w:rPr>
          <w:color w:val="auto"/>
          <w:lang w:eastAsia="zh-CN"/>
        </w:rPr>
        <w:t>15.</w:t>
      </w:r>
      <w:r w:rsidR="00311C66">
        <w:rPr>
          <w:color w:val="auto"/>
          <w:lang w:eastAsia="zh-CN"/>
        </w:rPr>
        <w:t xml:space="preserve"> </w:t>
      </w:r>
      <w:hyperlink r:id="rId26" w:history="1">
        <w:r w:rsidRPr="00A66829">
          <w:rPr>
            <w:color w:val="auto"/>
            <w:lang w:eastAsia="zh-CN"/>
          </w:rPr>
          <w:t>Laura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M.</w:t>
        </w:r>
        <w:r w:rsidR="00311C66">
          <w:rPr>
            <w:color w:val="auto"/>
            <w:lang w:eastAsia="zh-CN"/>
          </w:rPr>
          <w:t xml:space="preserve"> </w:t>
        </w:r>
        <w:proofErr w:type="spellStart"/>
        <w:r w:rsidRPr="00A66829">
          <w:rPr>
            <w:color w:val="auto"/>
            <w:lang w:eastAsia="zh-CN"/>
          </w:rPr>
          <w:t>Koeth</w:t>
        </w:r>
        <w:proofErr w:type="spellEnd"/>
      </w:hyperlink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hyperlink r:id="rId27" w:history="1">
        <w:r w:rsidRPr="00A66829">
          <w:rPr>
            <w:color w:val="auto"/>
            <w:lang w:eastAsia="zh-CN"/>
          </w:rPr>
          <w:t>Jeanna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M.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DiFranco-Fisher</w:t>
        </w:r>
      </w:hyperlink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hyperlink r:id="rId28" w:history="1">
        <w:r w:rsidRPr="00A66829">
          <w:rPr>
            <w:color w:val="auto"/>
            <w:lang w:eastAsia="zh-CN"/>
          </w:rPr>
          <w:t>Sandra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McCurdy</w:t>
        </w:r>
      </w:hyperlink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Reference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Broth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Microdilution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Method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Dalbavancin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Vitro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Susceptibility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Testing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Bacteria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that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Grow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Aerobically.</w:t>
      </w:r>
      <w:r w:rsidR="00311C66">
        <w:rPr>
          <w:color w:val="auto"/>
          <w:lang w:eastAsia="zh-CN"/>
        </w:rPr>
        <w:t xml:space="preserve"> </w:t>
      </w:r>
      <w:hyperlink r:id="rId29" w:tgtFrame="_blank" w:history="1">
        <w:r w:rsidRPr="00A66829">
          <w:rPr>
            <w:i/>
            <w:color w:val="auto"/>
            <w:lang w:eastAsia="zh-CN"/>
          </w:rPr>
          <w:t>Journal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of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Visualized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Experiments.</w:t>
        </w:r>
      </w:hyperlink>
      <w:r w:rsidR="00311C66">
        <w:rPr>
          <w:i/>
          <w:color w:val="auto"/>
          <w:lang w:eastAsia="zh-CN"/>
        </w:rPr>
        <w:t xml:space="preserve"> </w:t>
      </w:r>
      <w:r w:rsidRPr="00311C66">
        <w:rPr>
          <w:b/>
          <w:color w:val="auto"/>
          <w:lang w:eastAsia="zh-CN"/>
        </w:rPr>
        <w:t>103</w:t>
      </w:r>
      <w:r w:rsidRPr="00A66829">
        <w:t>,</w:t>
      </w:r>
      <w:r w:rsidR="00311C66">
        <w:t xml:space="preserve"> </w:t>
      </w:r>
      <w:r w:rsidRPr="00A66829">
        <w:t>e53028</w:t>
      </w:r>
      <w:r w:rsidR="00311C66">
        <w:t xml:space="preserve"> </w:t>
      </w:r>
      <w:r w:rsidRPr="00A66829">
        <w:t>(2015)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lang w:eastAsia="zh-CN"/>
        </w:rPr>
        <w:t>16.</w:t>
      </w:r>
      <w:r w:rsidR="00311C66">
        <w:rPr>
          <w:lang w:eastAsia="zh-CN"/>
        </w:rPr>
        <w:t xml:space="preserve"> </w:t>
      </w:r>
      <w:hyperlink r:id="rId30" w:history="1">
        <w:proofErr w:type="spellStart"/>
        <w:r w:rsidRPr="00A66829">
          <w:rPr>
            <w:color w:val="auto"/>
            <w:szCs w:val="18"/>
            <w:shd w:val="clear" w:color="auto" w:fill="FFFFFF"/>
            <w:lang w:eastAsia="zh-CN"/>
          </w:rPr>
          <w:t>Uttra</w:t>
        </w:r>
        <w:proofErr w:type="spellEnd"/>
        <w:r w:rsidR="00311C66">
          <w:rPr>
            <w:color w:val="auto"/>
            <w:szCs w:val="18"/>
            <w:shd w:val="clear" w:color="auto" w:fill="FFFFFF"/>
            <w:lang w:eastAsia="zh-CN"/>
          </w:rPr>
          <w:t xml:space="preserve"> </w:t>
        </w:r>
        <w:r w:rsidRPr="00A66829">
          <w:rPr>
            <w:color w:val="auto"/>
            <w:szCs w:val="18"/>
            <w:shd w:val="clear" w:color="auto" w:fill="FFFFFF"/>
            <w:lang w:eastAsia="zh-CN"/>
          </w:rPr>
          <w:t>AM</w:t>
        </w:r>
      </w:hyperlink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hyperlink r:id="rId31" w:history="1">
        <w:r w:rsidRPr="00A66829">
          <w:rPr>
            <w:color w:val="auto"/>
            <w:lang w:eastAsia="zh-CN"/>
          </w:rPr>
          <w:t>Ephedra</w:t>
        </w:r>
        <w:r w:rsidR="00311C66">
          <w:rPr>
            <w:color w:val="auto"/>
            <w:lang w:eastAsia="zh-CN"/>
          </w:rPr>
          <w:t xml:space="preserve"> </w:t>
        </w:r>
        <w:proofErr w:type="spellStart"/>
        <w:r w:rsidRPr="00A66829">
          <w:rPr>
            <w:color w:val="auto"/>
            <w:lang w:eastAsia="zh-CN"/>
          </w:rPr>
          <w:t>gerardiana</w:t>
        </w:r>
        <w:proofErr w:type="spellEnd"/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aqueous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ethanolic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extract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and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fractions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attenuate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Freund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Complete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Adjuvant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induced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arthritis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in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Sprague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Dawley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rats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by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downregulating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PGE2,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COX2,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IL-1β,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IL-6,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TNF-α,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NF-kB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and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upregulating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IL-4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and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IL-10</w:t>
        </w:r>
      </w:hyperlink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hyperlink r:id="rId32" w:tgtFrame="_blank" w:history="1">
        <w:r w:rsidRPr="00A66829">
          <w:rPr>
            <w:i/>
            <w:color w:val="auto"/>
            <w:lang w:eastAsia="zh-CN"/>
          </w:rPr>
          <w:t>Journal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of</w:t>
        </w:r>
        <w:r w:rsidR="00311C66">
          <w:rPr>
            <w:i/>
            <w:color w:val="auto"/>
            <w:lang w:eastAsia="zh-CN"/>
          </w:rPr>
          <w:t xml:space="preserve"> </w:t>
        </w:r>
        <w:r w:rsidR="00354BC4">
          <w:rPr>
            <w:i/>
            <w:color w:val="auto"/>
            <w:lang w:eastAsia="zh-CN"/>
          </w:rPr>
          <w:t>E</w:t>
        </w:r>
        <w:r w:rsidRPr="00A66829">
          <w:rPr>
            <w:i/>
            <w:color w:val="auto"/>
            <w:lang w:eastAsia="zh-CN"/>
          </w:rPr>
          <w:t>thnopharmacology</w:t>
        </w:r>
      </w:hyperlink>
      <w:r w:rsidRPr="00A66829">
        <w:rPr>
          <w:i/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224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482-496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(2018).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17.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Harrasser</w:t>
      </w:r>
      <w:proofErr w:type="spellEnd"/>
      <w:r w:rsidRPr="00A66829">
        <w:rPr>
          <w:color w:val="auto"/>
          <w:lang w:eastAsia="zh-CN"/>
        </w:rPr>
        <w:t>,</w:t>
      </w:r>
      <w:hyperlink r:id="rId33" w:history="1"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N</w:t>
        </w:r>
      </w:hyperlink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new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implant-related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</w:t>
      </w:r>
      <w:r w:rsidR="00311C66">
        <w:rPr>
          <w:color w:val="auto"/>
          <w:lang w:eastAsia="zh-CN"/>
        </w:rPr>
        <w:t xml:space="preserve"> </w:t>
      </w:r>
      <w:bookmarkStart w:id="823" w:name="OLE_LINK391"/>
      <w:bookmarkStart w:id="824" w:name="OLE_LINK389"/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metaphysis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rat</w:t>
      </w:r>
      <w:bookmarkStart w:id="825" w:name="OLE_LINK390"/>
      <w:bookmarkEnd w:id="823"/>
      <w:bookmarkEnd w:id="824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tibiae.</w:t>
      </w:r>
      <w:bookmarkEnd w:id="825"/>
      <w:r w:rsidR="00354BC4">
        <w:rPr>
          <w:color w:val="auto"/>
          <w:lang w:eastAsia="zh-CN"/>
        </w:rPr>
        <w:t xml:space="preserve"> </w:t>
      </w:r>
      <w:hyperlink r:id="rId34" w:tooltip="BMC musculoskeletal disorders." w:history="1">
        <w:r w:rsidRPr="00A66829">
          <w:rPr>
            <w:i/>
            <w:color w:val="auto"/>
            <w:lang w:eastAsia="zh-CN"/>
          </w:rPr>
          <w:t>BMC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Musculoskeletal</w:t>
        </w:r>
        <w:r w:rsidR="00311C66">
          <w:rPr>
            <w:i/>
            <w:color w:val="auto"/>
            <w:lang w:eastAsia="zh-CN"/>
          </w:rPr>
          <w:t xml:space="preserve"> </w:t>
        </w:r>
        <w:r w:rsidRPr="00A66829">
          <w:rPr>
            <w:i/>
            <w:color w:val="auto"/>
            <w:lang w:eastAsia="zh-CN"/>
          </w:rPr>
          <w:t>Disorders</w:t>
        </w:r>
        <w:r w:rsidRPr="00A66829">
          <w:rPr>
            <w:color w:val="auto"/>
            <w:lang w:eastAsia="zh-CN"/>
          </w:rPr>
          <w:t>.</w:t>
        </w:r>
      </w:hyperlink>
      <w:r w:rsidR="00311C66">
        <w:t xml:space="preserve"> </w:t>
      </w:r>
      <w:r w:rsidRPr="00A66829">
        <w:rPr>
          <w:b/>
          <w:color w:val="auto"/>
          <w:lang w:eastAsia="zh-CN"/>
        </w:rPr>
        <w:t>17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152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(2016).</w:t>
      </w:r>
      <w:bookmarkEnd w:id="819"/>
      <w:bookmarkEnd w:id="820"/>
      <w:bookmarkEnd w:id="821"/>
      <w:bookmarkEnd w:id="822"/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18.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Abedon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S.T.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Commentary: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Phage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Therapy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Staphylococcal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Chronic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Experimental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Animal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Frontiers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in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Microbiology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311C66">
        <w:rPr>
          <w:b/>
          <w:color w:val="auto"/>
          <w:lang w:eastAsia="zh-CN"/>
        </w:rPr>
        <w:t>7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1251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(2016).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19.</w:t>
      </w:r>
      <w:r w:rsidR="00311C66">
        <w:rPr>
          <w:color w:val="auto"/>
          <w:lang w:eastAsia="zh-CN"/>
        </w:rPr>
        <w:t xml:space="preserve"> </w:t>
      </w:r>
      <w:hyperlink r:id="rId35" w:history="1">
        <w:r w:rsidRPr="00A66829">
          <w:rPr>
            <w:color w:val="auto"/>
            <w:lang w:eastAsia="zh-CN"/>
          </w:rPr>
          <w:t>Tan,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H.L</w:t>
        </w:r>
      </w:hyperlink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36" w:history="1">
        <w:proofErr w:type="spellStart"/>
        <w:r w:rsidRPr="00A66829">
          <w:rPr>
            <w:color w:val="auto"/>
            <w:lang w:eastAsia="zh-CN"/>
          </w:rPr>
          <w:t>Ao</w:t>
        </w:r>
        <w:proofErr w:type="spellEnd"/>
        <w:r w:rsidRPr="00A66829">
          <w:rPr>
            <w:color w:val="auto"/>
            <w:lang w:eastAsia="zh-CN"/>
          </w:rPr>
          <w:t>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H.Y</w:t>
        </w:r>
      </w:hyperlink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37" w:history="1">
        <w:r w:rsidRPr="00A66829">
          <w:rPr>
            <w:color w:val="auto"/>
            <w:lang w:eastAsia="zh-CN"/>
          </w:rPr>
          <w:t>Ma,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R</w:t>
        </w:r>
      </w:hyperlink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38" w:history="1">
        <w:r w:rsidRPr="00A66829">
          <w:rPr>
            <w:color w:val="auto"/>
            <w:lang w:eastAsia="zh-CN"/>
          </w:rPr>
          <w:t>Lin,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W.T</w:t>
        </w:r>
      </w:hyperlink>
      <w:r w:rsidRPr="00A66829">
        <w:rPr>
          <w:color w:val="auto"/>
          <w:lang w:eastAsia="zh-CN"/>
        </w:rPr>
        <w:t>.,</w:t>
      </w:r>
      <w:r w:rsidR="00311C66">
        <w:rPr>
          <w:color w:val="auto"/>
          <w:lang w:eastAsia="zh-CN"/>
        </w:rPr>
        <w:t xml:space="preserve"> </w:t>
      </w:r>
      <w:hyperlink r:id="rId39" w:history="1">
        <w:r w:rsidRPr="00A66829">
          <w:rPr>
            <w:color w:val="auto"/>
            <w:lang w:eastAsia="zh-CN"/>
          </w:rPr>
          <w:t>Tang,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T.T</w:t>
        </w:r>
      </w:hyperlink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I</w:t>
      </w:r>
      <w:r w:rsidRPr="00A66829">
        <w:rPr>
          <w:color w:val="auto"/>
          <w:lang w:eastAsia="zh-CN"/>
        </w:rPr>
        <w:t>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vivo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effect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quaternized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chitosan-loaded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polymethylmethacrylate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cement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methicillin-resistant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Staphylococcus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epidermidis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tibial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metaphysis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rabbit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model.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Antimicrobial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Agents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and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Chemotherapy.</w:t>
      </w:r>
      <w:r w:rsidR="00311C66">
        <w:rPr>
          <w:b/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58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6016-23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(2014).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20.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Chiara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Lauri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Osteomyelitis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Diabetic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Foot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Imaging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Techniques: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Systematic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Review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Meta-analysis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Comparing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MRI,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White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Blood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Cell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Scintigraphy,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FDG-PET.</w:t>
      </w:r>
      <w:r w:rsidR="00311C66">
        <w:rPr>
          <w:color w:val="auto"/>
          <w:lang w:eastAsia="zh-CN"/>
        </w:rPr>
        <w:t xml:space="preserve"> </w:t>
      </w:r>
      <w:r w:rsidRPr="00311C66">
        <w:rPr>
          <w:i/>
          <w:color w:val="auto"/>
          <w:lang w:eastAsia="zh-CN"/>
        </w:rPr>
        <w:t>Diabetes</w:t>
      </w:r>
      <w:r w:rsidR="00311C66" w:rsidRPr="00311C66">
        <w:rPr>
          <w:i/>
          <w:color w:val="auto"/>
          <w:lang w:eastAsia="zh-CN"/>
        </w:rPr>
        <w:t xml:space="preserve"> </w:t>
      </w:r>
      <w:r w:rsidRPr="00311C66">
        <w:rPr>
          <w:i/>
          <w:color w:val="auto"/>
          <w:lang w:eastAsia="zh-CN"/>
        </w:rPr>
        <w:t>Care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40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1111-1120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21.</w:t>
      </w:r>
      <w:r w:rsidR="00311C66">
        <w:rPr>
          <w:color w:val="auto"/>
          <w:lang w:eastAsia="zh-CN"/>
        </w:rPr>
        <w:t xml:space="preserve"> </w:t>
      </w:r>
      <w:hyperlink r:id="rId40" w:history="1">
        <w:r w:rsidRPr="00A66829">
          <w:rPr>
            <w:color w:val="auto"/>
            <w:lang w:eastAsia="zh-CN"/>
          </w:rPr>
          <w:t>Khalid</w:t>
        </w:r>
        <w:r w:rsidR="00311C66">
          <w:rPr>
            <w:color w:val="auto"/>
            <w:lang w:eastAsia="zh-CN"/>
          </w:rPr>
          <w:t xml:space="preserve"> </w:t>
        </w:r>
        <w:r w:rsidRPr="00A66829">
          <w:rPr>
            <w:color w:val="auto"/>
            <w:lang w:eastAsia="zh-CN"/>
          </w:rPr>
          <w:t>M</w:t>
        </w:r>
      </w:hyperlink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Raman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Spectroscopy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detects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changes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Mineral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Quality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and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Collagen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Cross-linkage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Staphylococcus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Infected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Human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Scientific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Reports.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8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9417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(2018).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22.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Putters,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Schortinghuis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J.,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Vissink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A.,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Raghoebar</w:t>
      </w:r>
      <w:proofErr w:type="spellEnd"/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prospective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study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the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morbidity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resulting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from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calvarial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harvesting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for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intraoral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reconstruction.</w:t>
      </w:r>
      <w:r w:rsidR="00311C66">
        <w:rPr>
          <w:color w:val="auto"/>
          <w:lang w:eastAsia="zh-CN"/>
        </w:rPr>
        <w:t xml:space="preserve"> </w:t>
      </w:r>
      <w:proofErr w:type="gramStart"/>
      <w:r w:rsidRPr="00A66829">
        <w:rPr>
          <w:i/>
          <w:color w:val="auto"/>
          <w:lang w:eastAsia="zh-CN"/>
        </w:rPr>
        <w:t>International</w:t>
      </w:r>
      <w:proofErr w:type="gramEnd"/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Oral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and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Maxillofacial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Surgery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44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513-7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(2015).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23.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Yin,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J.,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Jiang,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Y.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Completely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resorption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autologous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skull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flap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after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orthotopic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transplantation: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case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report.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Internatio</w:t>
      </w:r>
      <w:bookmarkStart w:id="826" w:name="_GoBack"/>
      <w:bookmarkEnd w:id="826"/>
      <w:r w:rsidRPr="00A66829">
        <w:rPr>
          <w:i/>
          <w:color w:val="auto"/>
          <w:lang w:eastAsia="zh-CN"/>
        </w:rPr>
        <w:t>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Journal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of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Clinical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and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Experimental</w:t>
      </w:r>
      <w:r w:rsidR="00311C66">
        <w:rPr>
          <w:i/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Medicine</w:t>
      </w:r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A66829">
        <w:rPr>
          <w:b/>
          <w:color w:val="auto"/>
          <w:lang w:eastAsia="zh-CN"/>
        </w:rPr>
        <w:t>7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1169-1171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(2014).</w:t>
      </w:r>
    </w:p>
    <w:p w:rsidR="00AC1CE4" w:rsidRPr="00A66829" w:rsidRDefault="007E5D62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  <w:r w:rsidRPr="00A66829">
        <w:rPr>
          <w:color w:val="auto"/>
          <w:lang w:eastAsia="zh-CN"/>
        </w:rPr>
        <w:t>24.</w:t>
      </w:r>
      <w:r w:rsidR="00C30D2A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Takehiko,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S</w:t>
      </w:r>
      <w:r w:rsidR="00311C66" w:rsidRPr="00311C66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et</w:t>
      </w:r>
      <w:r w:rsidR="00311C66">
        <w:rPr>
          <w:color w:val="auto"/>
          <w:lang w:eastAsia="zh-CN"/>
        </w:rPr>
        <w:t xml:space="preserve"> </w:t>
      </w:r>
      <w:r w:rsidR="00311C66" w:rsidRPr="00311C66">
        <w:rPr>
          <w:color w:val="auto"/>
          <w:lang w:eastAsia="zh-CN"/>
        </w:rPr>
        <w:t>al.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Preliminary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results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of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managing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large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medial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tibial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defects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in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primary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total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arthroplasty: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autogenous</w:t>
      </w:r>
      <w:r w:rsidR="00311C66">
        <w:rPr>
          <w:color w:val="auto"/>
          <w:lang w:eastAsia="zh-CN"/>
        </w:rPr>
        <w:t xml:space="preserve"> </w:t>
      </w:r>
      <w:proofErr w:type="spellStart"/>
      <w:r w:rsidRPr="00A66829">
        <w:rPr>
          <w:color w:val="auto"/>
          <w:lang w:eastAsia="zh-CN"/>
        </w:rPr>
        <w:t>morcellised</w:t>
      </w:r>
      <w:proofErr w:type="spellEnd"/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bone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graft.</w:t>
      </w:r>
      <w:r w:rsidR="00311C66">
        <w:rPr>
          <w:color w:val="auto"/>
          <w:lang w:eastAsia="zh-CN"/>
        </w:rPr>
        <w:t xml:space="preserve"> </w:t>
      </w:r>
      <w:r w:rsidRPr="00A66829">
        <w:rPr>
          <w:i/>
          <w:color w:val="auto"/>
          <w:lang w:eastAsia="zh-CN"/>
        </w:rPr>
        <w:t>International</w:t>
      </w:r>
      <w:r w:rsidR="00311C66">
        <w:rPr>
          <w:i/>
          <w:color w:val="auto"/>
          <w:lang w:eastAsia="zh-CN"/>
        </w:rPr>
        <w:t xml:space="preserve"> </w:t>
      </w:r>
      <w:proofErr w:type="spellStart"/>
      <w:r w:rsidRPr="00A66829">
        <w:rPr>
          <w:i/>
          <w:color w:val="auto"/>
          <w:lang w:eastAsia="zh-CN"/>
        </w:rPr>
        <w:t>Orthopaedics</w:t>
      </w:r>
      <w:proofErr w:type="spellEnd"/>
      <w:r w:rsidRPr="00A66829">
        <w:rPr>
          <w:color w:val="auto"/>
          <w:lang w:eastAsia="zh-CN"/>
        </w:rPr>
        <w:t>.</w:t>
      </w:r>
      <w:r w:rsidR="00311C66">
        <w:rPr>
          <w:color w:val="auto"/>
          <w:lang w:eastAsia="zh-CN"/>
        </w:rPr>
        <w:t xml:space="preserve"> </w:t>
      </w:r>
      <w:r w:rsidRPr="00311C66">
        <w:rPr>
          <w:b/>
          <w:color w:val="auto"/>
          <w:lang w:eastAsia="zh-CN"/>
        </w:rPr>
        <w:t>41</w:t>
      </w:r>
      <w:r w:rsidRPr="00A66829">
        <w:rPr>
          <w:color w:val="auto"/>
          <w:lang w:eastAsia="zh-CN"/>
        </w:rPr>
        <w:t>,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931-937</w:t>
      </w:r>
      <w:r w:rsidR="00311C66">
        <w:rPr>
          <w:color w:val="auto"/>
          <w:lang w:eastAsia="zh-CN"/>
        </w:rPr>
        <w:t xml:space="preserve"> </w:t>
      </w:r>
      <w:r w:rsidRPr="00A66829">
        <w:rPr>
          <w:color w:val="auto"/>
          <w:lang w:eastAsia="zh-CN"/>
        </w:rPr>
        <w:t>(2017).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766"/>
    <w:bookmarkEnd w:id="767"/>
    <w:p w:rsidR="00AC1CE4" w:rsidRPr="00A66829" w:rsidRDefault="00AC1CE4" w:rsidP="007E5D62">
      <w:pPr>
        <w:widowControl/>
        <w:snapToGrid w:val="0"/>
        <w:spacing w:after="0" w:line="240" w:lineRule="auto"/>
        <w:ind w:left="0" w:firstLineChars="0" w:firstLine="0"/>
        <w:jc w:val="left"/>
        <w:rPr>
          <w:color w:val="auto"/>
          <w:lang w:eastAsia="zh-CN"/>
        </w:rPr>
      </w:pPr>
    </w:p>
    <w:p w:rsidR="00AC1CE4" w:rsidRPr="00A66829" w:rsidRDefault="00AC1CE4" w:rsidP="007E5D62">
      <w:pPr>
        <w:widowControl/>
        <w:spacing w:after="0" w:line="240" w:lineRule="auto"/>
        <w:ind w:left="0" w:firstLineChars="0" w:firstLine="0"/>
        <w:jc w:val="left"/>
      </w:pPr>
    </w:p>
    <w:sectPr w:rsidR="00AC1CE4" w:rsidRPr="00A66829" w:rsidSect="000A4B77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AB9" w:rsidRDefault="00FC6AB9">
      <w:pPr>
        <w:spacing w:after="0" w:line="240" w:lineRule="auto"/>
        <w:ind w:left="480" w:hanging="480"/>
      </w:pPr>
      <w:r>
        <w:separator/>
      </w:r>
    </w:p>
  </w:endnote>
  <w:endnote w:type="continuationSeparator" w:id="0">
    <w:p w:rsidR="00FC6AB9" w:rsidRDefault="00FC6AB9">
      <w:pPr>
        <w:spacing w:after="0"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182ff89e">
    <w:altName w:val="Microsoft YaHei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66" w:rsidRDefault="00311C66">
    <w:pPr>
      <w:pStyle w:val="Footer"/>
      <w:ind w:left="480" w:hanging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66" w:rsidRDefault="00311C66">
    <w:pPr>
      <w:ind w:left="480" w:hanging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66" w:rsidRDefault="00311C66">
    <w:pPr>
      <w:ind w:left="480" w:hanging="48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AB9" w:rsidRDefault="00FC6AB9">
      <w:pPr>
        <w:spacing w:after="0" w:line="240" w:lineRule="auto"/>
        <w:ind w:left="480" w:hanging="480"/>
      </w:pPr>
      <w:r>
        <w:separator/>
      </w:r>
    </w:p>
  </w:footnote>
  <w:footnote w:type="continuationSeparator" w:id="0">
    <w:p w:rsidR="00FC6AB9" w:rsidRDefault="00FC6AB9">
      <w:pPr>
        <w:spacing w:after="0"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66" w:rsidRDefault="00311C66">
    <w:pPr>
      <w:pStyle w:val="Header"/>
      <w:ind w:left="480" w:hanging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66" w:rsidRDefault="00311C66">
    <w:pPr>
      <w:pStyle w:val="Header"/>
      <w:ind w:left="440" w:hanging="440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66" w:rsidRDefault="00311C66">
    <w:pPr>
      <w:pStyle w:val="Header"/>
      <w:ind w:left="643" w:hanging="643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848B3"/>
    <w:multiLevelType w:val="multilevel"/>
    <w:tmpl w:val="516848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embedSystemFonts/>
  <w:bordersDoNotSurroundHeader/>
  <w:bordersDoNotSurroundFooter/>
  <w:proofState w:spelling="clean" w:grammar="clean"/>
  <w:defaultTabStop w:val="418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CE4"/>
    <w:rsid w:val="000A4B77"/>
    <w:rsid w:val="00170715"/>
    <w:rsid w:val="00311C66"/>
    <w:rsid w:val="00354BC4"/>
    <w:rsid w:val="003D5977"/>
    <w:rsid w:val="00612AC5"/>
    <w:rsid w:val="006748AF"/>
    <w:rsid w:val="007E5D62"/>
    <w:rsid w:val="008C6484"/>
    <w:rsid w:val="00A66829"/>
    <w:rsid w:val="00AC1CE4"/>
    <w:rsid w:val="00B07F5F"/>
    <w:rsid w:val="00B9699A"/>
    <w:rsid w:val="00BF7D8C"/>
    <w:rsid w:val="00C30D2A"/>
    <w:rsid w:val="00DE2C7E"/>
    <w:rsid w:val="00FC6AB9"/>
    <w:rsid w:val="1F6E747E"/>
    <w:rsid w:val="31C801BA"/>
    <w:rsid w:val="6A9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D7E9C"/>
  <w15:docId w15:val="{7E1C36DA-3AE4-4D03-B55A-D46009A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200" w:hangingChars="200" w:hanging="200"/>
      <w:jc w:val="both"/>
    </w:pPr>
    <w:rPr>
      <w:rFonts w:ascii="Calibri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</w:style>
  <w:style w:type="character" w:styleId="LineNumber">
    <w:name w:val="line number"/>
    <w:basedOn w:val="DefaultParagraphFont"/>
    <w:rsid w:val="000A4B77"/>
  </w:style>
  <w:style w:type="paragraph" w:styleId="ListParagraph">
    <w:name w:val="List Paragraph"/>
    <w:basedOn w:val="Normal"/>
    <w:uiPriority w:val="99"/>
    <w:rsid w:val="008C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yang0310@163.com" TargetMode="External"/><Relationship Id="rId13" Type="http://schemas.openxmlformats.org/officeDocument/2006/relationships/hyperlink" Target="mailto:bowen8883@126.com" TargetMode="External"/><Relationship Id="rId18" Type="http://schemas.openxmlformats.org/officeDocument/2006/relationships/hyperlink" Target="https://www.ncbi.nlm.nih.gov/pubmed/?term=Anderson%20DW%5bAuthor%5d&amp;cauthor=true&amp;cauthor_uid=27822001" TargetMode="External"/><Relationship Id="rId26" Type="http://schemas.openxmlformats.org/officeDocument/2006/relationships/hyperlink" Target="https://www.jove.com/author/Laura+M._Koeth" TargetMode="External"/><Relationship Id="rId39" Type="http://schemas.openxmlformats.org/officeDocument/2006/relationships/hyperlink" Target="https://www.ncbi.nlm.nih.gov/pubmed/?term=Tang%20TT%5BAuthor%5D&amp;cauthor=true&amp;cauthor_uid=25070107" TargetMode="External"/><Relationship Id="rId3" Type="http://schemas.openxmlformats.org/officeDocument/2006/relationships/styles" Target="styles.xml"/><Relationship Id="rId21" Type="http://schemas.openxmlformats.org/officeDocument/2006/relationships/hyperlink" Target="http://xueshu.baidu.com/s?wd=paperuri%3A%2898fbcc41f53c227671e18d68877e40d7%29&amp;filter=sc_long_sign&amp;tn=SE_xueshusource_2kduw22v&amp;sc_vurl=http%3A%2F%2Fwww.sciencedirect.com%2Fscience%2Farticle%2Fpii%2FS0972978X1630188X&amp;ie=utf-8&amp;sc_us=16210673013532901052" TargetMode="External"/><Relationship Id="rId34" Type="http://schemas.openxmlformats.org/officeDocument/2006/relationships/hyperlink" Target="https://www.ncbi.nlm.nih.gov/pubmed/?term=A+new+model+of+implant-related+osteomyelitis+in+the+metaphysis+of+rat+tibiae.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yzm5266@163.com" TargetMode="External"/><Relationship Id="rId17" Type="http://schemas.openxmlformats.org/officeDocument/2006/relationships/hyperlink" Target="http://xueshu.baidu.com/s?wd=author%3A%28Mitchell%20C.%20Birt%29%20&amp;tn=SE_baiduxueshu_c1gjeupa&amp;ie=utf-8&amp;sc_f_para=sc_hilight%3Dperson" TargetMode="External"/><Relationship Id="rId25" Type="http://schemas.openxmlformats.org/officeDocument/2006/relationships/hyperlink" Target="http://www.medsci.cn/sci/submit.do?id=126412283" TargetMode="External"/><Relationship Id="rId33" Type="http://schemas.openxmlformats.org/officeDocument/2006/relationships/hyperlink" Target="https://www.ncbi.nlm.nih.gov/pubmed/?term=Harrasser%20N%5BAuthor%5D&amp;cauthor=true&amp;cauthor_uid=27060078" TargetMode="External"/><Relationship Id="rId38" Type="http://schemas.openxmlformats.org/officeDocument/2006/relationships/hyperlink" Target="https://www.ncbi.nlm.nih.gov/pubmed/?term=Lin%20WT%5BAuthor%5D&amp;cauthor=true&amp;cauthor_uid=25070107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Peeters%20O%5BAuthor%5D&amp;cauthor=true&amp;cauthor_uid=27809799" TargetMode="External"/><Relationship Id="rId20" Type="http://schemas.openxmlformats.org/officeDocument/2006/relationships/hyperlink" Target="https://www.ncbi.nlm.nih.gov/pubmed/?term=Wang%20J%5bAuthor%5d&amp;cauthor=true&amp;cauthor_uid=27822001" TargetMode="External"/><Relationship Id="rId29" Type="http://schemas.openxmlformats.org/officeDocument/2006/relationships/hyperlink" Target="http://www.medsci.cn/sci/submit.do?id=126412283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77845932@qq.com" TargetMode="External"/><Relationship Id="rId24" Type="http://schemas.openxmlformats.org/officeDocument/2006/relationships/hyperlink" Target="https://www.ncbi.nlm.nih.gov/pubmed/?term=Evidence+of+Staphylococcus+Aureus+Deformation%2C+Proliferation%2C+and+Migration+in+Canaliculi+of+Live+Cortical+Bone+in+Murine+Models+of+Osteomyelitis" TargetMode="External"/><Relationship Id="rId32" Type="http://schemas.openxmlformats.org/officeDocument/2006/relationships/hyperlink" Target="http://www.medsci.cn/sci/submit.do?id=34dd3750" TargetMode="External"/><Relationship Id="rId37" Type="http://schemas.openxmlformats.org/officeDocument/2006/relationships/hyperlink" Target="https://www.ncbi.nlm.nih.gov/pubmed/?term=Ma%20R%5BAuthor%5D&amp;cauthor=true&amp;cauthor_uid=25070107" TargetMode="External"/><Relationship Id="rId40" Type="http://schemas.openxmlformats.org/officeDocument/2006/relationships/hyperlink" Target="https://www.ncbi.nlm.nih.gov/pubmed/?term=Khalid%20M%5BAuthor%5D&amp;cauthor=true&amp;cauthor_uid=29925892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medsci.cn/sci/submit.do?id=ee5611133" TargetMode="External"/><Relationship Id="rId23" Type="http://schemas.openxmlformats.org/officeDocument/2006/relationships/hyperlink" Target="https://www.ncbi.nlm.nih.gov/pubmed/?term=Efficacy+Comparison+of+Accell+Evo3%C2%AE+and+Grafton%C2%AE+Demineralized+Bone+Matrix+Putties+against+Autologous+Bone+in+a+Rat+Posterolateral+Spine+Fusion+Model." TargetMode="External"/><Relationship Id="rId28" Type="http://schemas.openxmlformats.org/officeDocument/2006/relationships/hyperlink" Target="https://www.jove.com/author/Sandra_McCurdy" TargetMode="External"/><Relationship Id="rId36" Type="http://schemas.openxmlformats.org/officeDocument/2006/relationships/hyperlink" Target="https://www.ncbi.nlm.nih.gov/pubmed/?term=Ao%20HY%5BAuthor%5D&amp;cauthor=true&amp;cauthor_uid=25070107" TargetMode="External"/><Relationship Id="rId10" Type="http://schemas.openxmlformats.org/officeDocument/2006/relationships/hyperlink" Target="mailto:apple63209321@126.com" TargetMode="External"/><Relationship Id="rId19" Type="http://schemas.openxmlformats.org/officeDocument/2006/relationships/hyperlink" Target="https://www.ncbi.nlm.nih.gov/pubmed/?term=Bruce%20Toby%20E%5bAuthor%5d&amp;cauthor=true&amp;cauthor_uid=27822001" TargetMode="External"/><Relationship Id="rId31" Type="http://schemas.openxmlformats.org/officeDocument/2006/relationships/hyperlink" Target="https://www.ncbi.nlm.nih.gov/pubmed/29920358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(hzshenlf@163.com)," TargetMode="External"/><Relationship Id="rId14" Type="http://schemas.openxmlformats.org/officeDocument/2006/relationships/hyperlink" Target="https://www.ncbi.nlm.nih.gov/pubmed/?term=Malizos%20KN%5BAuthor%5D&amp;cauthor=true&amp;cauthor_uid=28244919" TargetMode="External"/><Relationship Id="rId22" Type="http://schemas.openxmlformats.org/officeDocument/2006/relationships/hyperlink" Target="http://www.medsci.cn/sci/submit.do?id=126412283" TargetMode="External"/><Relationship Id="rId27" Type="http://schemas.openxmlformats.org/officeDocument/2006/relationships/hyperlink" Target="https://www.jove.com/author/Jeanna+M._DiFranco-Fisher" TargetMode="External"/><Relationship Id="rId30" Type="http://schemas.openxmlformats.org/officeDocument/2006/relationships/hyperlink" Target="https://www.ncbi.nlm.nih.gov/pubmed/?term=Uttra%20AM%5BAuthor%5D&amp;cauthor=true&amp;cauthor_uid=29920358" TargetMode="External"/><Relationship Id="rId35" Type="http://schemas.openxmlformats.org/officeDocument/2006/relationships/hyperlink" Target="https://www.ncbi.nlm.nih.gov/pubmed/?term=Tan%20HL%5BAuthor%5D&amp;cauthor=true&amp;cauthor_uid=25070107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5308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Nam Nguyen</cp:lastModifiedBy>
  <cp:revision>11</cp:revision>
  <dcterms:created xsi:type="dcterms:W3CDTF">2014-10-29T12:08:00Z</dcterms:created>
  <dcterms:modified xsi:type="dcterms:W3CDTF">2018-10-31T20:12:00Z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