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DE" w:rsidRPr="00BC6EC3" w:rsidRDefault="005D53E9">
      <w:pPr>
        <w:contextualSpacing/>
        <w:rPr>
          <w:noProof/>
          <w:lang w:val="en-US" w:eastAsia="it-IT"/>
        </w:rPr>
      </w:pPr>
      <w:r w:rsidRPr="00BC6EC3">
        <w:rPr>
          <w:noProof/>
          <w:lang w:val="en-US" w:eastAsia="it-IT"/>
        </w:rPr>
        <w:t xml:space="preserve">Chieti, </w:t>
      </w:r>
      <w:r w:rsidR="001F3B7D">
        <w:rPr>
          <w:noProof/>
          <w:lang w:val="en-US" w:eastAsia="it-IT"/>
        </w:rPr>
        <w:t>September 8</w:t>
      </w:r>
      <w:r w:rsidR="009611F3">
        <w:rPr>
          <w:noProof/>
          <w:vertAlign w:val="superscript"/>
          <w:lang w:val="en-US" w:eastAsia="it-IT"/>
        </w:rPr>
        <w:t>th</w:t>
      </w:r>
      <w:r w:rsidR="00916AB2">
        <w:rPr>
          <w:noProof/>
          <w:lang w:val="en-US" w:eastAsia="it-IT"/>
        </w:rPr>
        <w:t>, 2017</w:t>
      </w:r>
    </w:p>
    <w:p w:rsidR="00AB446D" w:rsidRPr="0028680E" w:rsidRDefault="00BC6EC3" w:rsidP="00AB446D">
      <w:pPr>
        <w:contextualSpacing/>
        <w:jc w:val="both"/>
        <w:rPr>
          <w:noProof/>
          <w:lang w:val="en-US" w:eastAsia="it-IT"/>
        </w:rPr>
      </w:pPr>
      <w:r w:rsidRPr="0028680E">
        <w:rPr>
          <w:noProof/>
          <w:lang w:val="en-US" w:eastAsia="it-IT"/>
        </w:rPr>
        <w:t>Dear Sir,</w:t>
      </w:r>
    </w:p>
    <w:p w:rsidR="008614DF" w:rsidRPr="0028680E" w:rsidRDefault="00BC6EC3" w:rsidP="00AB446D">
      <w:pPr>
        <w:contextualSpacing/>
        <w:jc w:val="both"/>
        <w:rPr>
          <w:noProof/>
          <w:lang w:val="en-US" w:eastAsia="it-IT"/>
        </w:rPr>
      </w:pPr>
      <w:r w:rsidRPr="0028680E">
        <w:rPr>
          <w:noProof/>
          <w:lang w:val="en-US" w:eastAsia="it-IT"/>
        </w:rPr>
        <w:t>e</w:t>
      </w:r>
      <w:r w:rsidR="008614DF" w:rsidRPr="0028680E">
        <w:rPr>
          <w:noProof/>
          <w:lang w:val="en-US" w:eastAsia="it-IT"/>
        </w:rPr>
        <w:t>nclosed you find a manuscript entitled:  “</w:t>
      </w:r>
      <w:r w:rsidR="0028680E" w:rsidRPr="0028680E">
        <w:rPr>
          <w:noProof/>
          <w:lang w:val="en-US" w:eastAsia="it-IT"/>
        </w:rPr>
        <w:t>A method tsting the 924T plymorphism of the Thromboxane A2 receptor gene</w:t>
      </w:r>
      <w:bookmarkStart w:id="0" w:name="_GoBack"/>
      <w:bookmarkEnd w:id="0"/>
      <w:r w:rsidR="008614DF" w:rsidRPr="0028680E">
        <w:rPr>
          <w:noProof/>
          <w:lang w:val="en-US" w:eastAsia="it-IT"/>
        </w:rPr>
        <w:t xml:space="preserve">” by </w:t>
      </w:r>
      <w:r w:rsidR="001C7F0D" w:rsidRPr="0028680E">
        <w:rPr>
          <w:noProof/>
          <w:lang w:val="en-US" w:eastAsia="it-IT"/>
        </w:rPr>
        <w:t xml:space="preserve">Vincenzo De Iuliis, Sebastiano Ursi, Alfonso Pennelli, Marika Caruso, </w:t>
      </w:r>
      <w:r w:rsidR="001F3B7D" w:rsidRPr="0028680E">
        <w:rPr>
          <w:noProof/>
          <w:lang w:val="en-US" w:eastAsia="it-IT"/>
        </w:rPr>
        <w:t>Sabrina Capodifoglio</w:t>
      </w:r>
      <w:r w:rsidR="00916AB2" w:rsidRPr="0028680E">
        <w:rPr>
          <w:noProof/>
          <w:lang w:val="en-US" w:eastAsia="it-IT"/>
        </w:rPr>
        <w:t xml:space="preserve">, </w:t>
      </w:r>
      <w:r w:rsidR="001C7F0D" w:rsidRPr="0028680E">
        <w:rPr>
          <w:noProof/>
          <w:lang w:val="en-US" w:eastAsia="it-IT"/>
        </w:rPr>
        <w:t>Antonio Marino,</w:t>
      </w:r>
      <w:r w:rsidR="001F3B7D" w:rsidRPr="0028680E">
        <w:rPr>
          <w:noProof/>
          <w:lang w:val="en-US" w:eastAsia="it-IT"/>
        </w:rPr>
        <w:t xml:space="preserve"> Vincenzo Flati</w:t>
      </w:r>
      <w:r w:rsidR="001C7F0D" w:rsidRPr="0028680E">
        <w:rPr>
          <w:noProof/>
          <w:lang w:val="en-US" w:eastAsia="it-IT"/>
        </w:rPr>
        <w:t>, Gianfranco V</w:t>
      </w:r>
      <w:r w:rsidR="001F3B7D" w:rsidRPr="0028680E">
        <w:rPr>
          <w:noProof/>
          <w:lang w:val="en-US" w:eastAsia="it-IT"/>
        </w:rPr>
        <w:t>itullo, Elena Toniato, Iole Robuffo</w:t>
      </w:r>
      <w:r w:rsidR="001C7F0D" w:rsidRPr="0028680E">
        <w:rPr>
          <w:noProof/>
          <w:lang w:val="en-US" w:eastAsia="it-IT"/>
        </w:rPr>
        <w:t>, Stefano Martinotti</w:t>
      </w:r>
      <w:r w:rsidR="005D53E9" w:rsidRPr="0028680E">
        <w:rPr>
          <w:noProof/>
          <w:lang w:val="en-US" w:eastAsia="it-IT"/>
        </w:rPr>
        <w:t>.</w:t>
      </w:r>
    </w:p>
    <w:p w:rsidR="005D53E9" w:rsidRPr="005D53E9" w:rsidRDefault="005D53E9" w:rsidP="005D53E9">
      <w:pPr>
        <w:contextualSpacing/>
        <w:jc w:val="both"/>
        <w:rPr>
          <w:noProof/>
          <w:lang w:val="en-US" w:eastAsia="it-IT"/>
        </w:rPr>
      </w:pPr>
      <w:r w:rsidRPr="005D53E9">
        <w:rPr>
          <w:noProof/>
          <w:lang w:val="en-US" w:eastAsia="it-IT"/>
        </w:rPr>
        <w:t>Our study investigates</w:t>
      </w:r>
      <w:r w:rsidR="001C7F0D">
        <w:rPr>
          <w:noProof/>
          <w:lang w:val="en-US" w:eastAsia="it-IT"/>
        </w:rPr>
        <w:t xml:space="preserve"> the</w:t>
      </w:r>
      <w:r w:rsidRPr="005D53E9">
        <w:rPr>
          <w:noProof/>
          <w:lang w:val="en-US" w:eastAsia="it-IT"/>
        </w:rPr>
        <w:t xml:space="preserve"> </w:t>
      </w:r>
      <w:r w:rsidR="001C7F0D" w:rsidRPr="001C7F0D">
        <w:rPr>
          <w:noProof/>
          <w:lang w:val="en-US" w:eastAsia="it-IT"/>
        </w:rPr>
        <w:t>post-transcriptional role of the C924T polymorphism</w:t>
      </w:r>
      <w:r w:rsidR="001C7F0D">
        <w:rPr>
          <w:noProof/>
          <w:lang w:val="en-US" w:eastAsia="it-IT"/>
        </w:rPr>
        <w:t>,</w:t>
      </w:r>
      <w:r w:rsidR="001C7F0D" w:rsidRPr="001C7F0D">
        <w:rPr>
          <w:noProof/>
          <w:lang w:val="en-US" w:eastAsia="it-IT"/>
        </w:rPr>
        <w:t xml:space="preserve"> located in the 3’ region of the TBXA2R gene</w:t>
      </w:r>
      <w:r w:rsidR="001C7F0D">
        <w:rPr>
          <w:noProof/>
          <w:lang w:val="en-US" w:eastAsia="it-IT"/>
        </w:rPr>
        <w:t xml:space="preserve">, </w:t>
      </w:r>
      <w:r w:rsidR="001F3B7D">
        <w:rPr>
          <w:noProof/>
          <w:lang w:val="en-US" w:eastAsia="it-IT"/>
        </w:rPr>
        <w:t>and basicaly discusses the molecular technology and the molecular biology techniques adopted on this paper.</w:t>
      </w:r>
    </w:p>
    <w:p w:rsidR="005D53E9" w:rsidRPr="005D53E9" w:rsidRDefault="005D53E9" w:rsidP="005D53E9">
      <w:pPr>
        <w:contextualSpacing/>
        <w:jc w:val="both"/>
        <w:rPr>
          <w:noProof/>
          <w:lang w:val="en-US" w:eastAsia="it-IT"/>
        </w:rPr>
      </w:pPr>
    </w:p>
    <w:p w:rsidR="001C7F0D" w:rsidRDefault="001C7F0D" w:rsidP="005D53E9">
      <w:pPr>
        <w:contextualSpacing/>
        <w:jc w:val="both"/>
        <w:rPr>
          <w:noProof/>
          <w:lang w:val="en-US" w:eastAsia="it-IT"/>
        </w:rPr>
      </w:pPr>
      <w:r w:rsidRPr="001C7F0D">
        <w:rPr>
          <w:noProof/>
          <w:lang w:val="en-US" w:eastAsia="it-IT"/>
        </w:rPr>
        <w:t>We hereby declare that the manuscript is original, has been seen and approved by all authors, was not published previously</w:t>
      </w:r>
      <w:r w:rsidR="001F3B7D">
        <w:rPr>
          <w:noProof/>
          <w:lang w:val="en-US" w:eastAsia="it-IT"/>
        </w:rPr>
        <w:t xml:space="preserve"> as a presentation of technical procedures</w:t>
      </w:r>
      <w:r w:rsidRPr="001C7F0D">
        <w:rPr>
          <w:noProof/>
          <w:lang w:val="en-US" w:eastAsia="it-IT"/>
        </w:rPr>
        <w:t xml:space="preserve"> and is not currently being considered for publication elsewhere.</w:t>
      </w:r>
    </w:p>
    <w:p w:rsidR="001C7F0D" w:rsidRDefault="001C7F0D" w:rsidP="005D53E9">
      <w:pPr>
        <w:contextualSpacing/>
        <w:jc w:val="both"/>
        <w:rPr>
          <w:noProof/>
          <w:lang w:val="en-US" w:eastAsia="it-IT"/>
        </w:rPr>
      </w:pPr>
    </w:p>
    <w:p w:rsidR="008614DF" w:rsidRPr="005D53E9" w:rsidRDefault="005D53E9" w:rsidP="005D53E9">
      <w:pPr>
        <w:contextualSpacing/>
        <w:jc w:val="both"/>
        <w:rPr>
          <w:noProof/>
          <w:lang w:val="en-US" w:eastAsia="it-IT"/>
        </w:rPr>
      </w:pPr>
      <w:r w:rsidRPr="005D53E9">
        <w:rPr>
          <w:noProof/>
          <w:lang w:val="en-US" w:eastAsia="it-IT"/>
        </w:rPr>
        <w:t>All authors decline any financial interest related to the submission of this work.</w:t>
      </w:r>
    </w:p>
    <w:p w:rsidR="00613BF2" w:rsidRDefault="00613BF2" w:rsidP="00AB446D">
      <w:pPr>
        <w:contextualSpacing/>
        <w:jc w:val="both"/>
        <w:rPr>
          <w:noProof/>
          <w:lang w:val="en-US" w:eastAsia="it-IT"/>
        </w:rPr>
      </w:pPr>
    </w:p>
    <w:p w:rsidR="008614DF" w:rsidRDefault="008614DF" w:rsidP="00AB446D">
      <w:pPr>
        <w:contextualSpacing/>
        <w:jc w:val="both"/>
        <w:rPr>
          <w:noProof/>
          <w:lang w:val="en-US" w:eastAsia="it-IT"/>
        </w:rPr>
      </w:pPr>
      <w:r>
        <w:rPr>
          <w:noProof/>
          <w:lang w:val="en-US" w:eastAsia="it-IT"/>
        </w:rPr>
        <w:t>With best regards,</w:t>
      </w:r>
    </w:p>
    <w:p w:rsidR="008614DF" w:rsidRPr="008614DF" w:rsidRDefault="008614DF" w:rsidP="00AB446D">
      <w:pPr>
        <w:contextualSpacing/>
        <w:jc w:val="both"/>
        <w:rPr>
          <w:noProof/>
          <w:lang w:val="en-US" w:eastAsia="it-IT"/>
        </w:rPr>
      </w:pPr>
    </w:p>
    <w:p w:rsidR="004C5D90" w:rsidRDefault="004C5D90" w:rsidP="004C5D90">
      <w:pPr>
        <w:spacing w:after="0" w:line="240" w:lineRule="auto"/>
        <w:rPr>
          <w:rFonts w:ascii="Calibri" w:eastAsia="Times New Roman" w:hAnsi="Calibri" w:cs="Times New Roman"/>
          <w:noProof/>
          <w:lang w:val="en-US" w:eastAsia="it-IT"/>
        </w:rPr>
      </w:pPr>
      <w:bookmarkStart w:id="1" w:name="_MailAutoSig"/>
      <w:r>
        <w:rPr>
          <w:rFonts w:ascii="Calibri" w:eastAsia="Times New Roman" w:hAnsi="Calibri" w:cs="Times New Roman"/>
          <w:noProof/>
          <w:lang w:val="en-US" w:eastAsia="it-IT"/>
        </w:rPr>
        <w:t xml:space="preserve">Prof. </w:t>
      </w:r>
      <w:r w:rsidR="00916AB2">
        <w:rPr>
          <w:rFonts w:ascii="Calibri" w:eastAsia="Times New Roman" w:hAnsi="Calibri" w:cs="Times New Roman"/>
          <w:noProof/>
          <w:lang w:val="en-US" w:eastAsia="it-IT"/>
        </w:rPr>
        <w:t>Elena Toniato</w:t>
      </w:r>
    </w:p>
    <w:p w:rsidR="004C5D90" w:rsidRDefault="004C5D90" w:rsidP="004C5D90">
      <w:pPr>
        <w:spacing w:after="0" w:line="240" w:lineRule="auto"/>
        <w:rPr>
          <w:rFonts w:ascii="Calibri" w:eastAsia="Times New Roman" w:hAnsi="Calibri" w:cs="Times New Roman"/>
          <w:noProof/>
          <w:lang w:val="en-US" w:eastAsia="it-IT"/>
        </w:rPr>
      </w:pPr>
    </w:p>
    <w:p w:rsidR="004C5D90" w:rsidRPr="004C5D90" w:rsidRDefault="004C5D90" w:rsidP="004C5D90">
      <w:pPr>
        <w:spacing w:after="0" w:line="240" w:lineRule="auto"/>
        <w:rPr>
          <w:rFonts w:ascii="Calibri" w:eastAsia="Times New Roman" w:hAnsi="Calibri" w:cs="Times New Roman"/>
          <w:noProof/>
          <w:lang w:val="en-US" w:eastAsia="it-IT"/>
        </w:rPr>
      </w:pPr>
      <w:r w:rsidRPr="004C5D90">
        <w:rPr>
          <w:rFonts w:ascii="Calibri" w:eastAsia="Times New Roman" w:hAnsi="Calibri" w:cs="Times New Roman"/>
          <w:noProof/>
          <w:lang w:val="en-US" w:eastAsia="it-IT"/>
        </w:rPr>
        <w:t>University of Chieti “G. d’Annunzio”</w:t>
      </w:r>
    </w:p>
    <w:p w:rsidR="004C5D90" w:rsidRPr="004C5D90" w:rsidRDefault="004C5D90" w:rsidP="004C5D90">
      <w:pPr>
        <w:spacing w:after="0" w:line="240" w:lineRule="auto"/>
        <w:rPr>
          <w:rFonts w:ascii="Calibri" w:eastAsia="Times New Roman" w:hAnsi="Calibri" w:cs="Times New Roman"/>
          <w:noProof/>
          <w:lang w:val="en-US" w:eastAsia="it-IT"/>
        </w:rPr>
      </w:pPr>
      <w:r w:rsidRPr="004C5D90">
        <w:rPr>
          <w:rFonts w:ascii="Calibri" w:eastAsia="Times New Roman" w:hAnsi="Calibri" w:cs="Times New Roman"/>
          <w:noProof/>
          <w:lang w:val="en-US" w:eastAsia="it-IT"/>
        </w:rPr>
        <w:t>Department of Oral Sciences and Biothecnology</w:t>
      </w:r>
    </w:p>
    <w:p w:rsidR="004C5D90" w:rsidRPr="004C5D90" w:rsidRDefault="004C5D90" w:rsidP="004C5D90">
      <w:pPr>
        <w:spacing w:after="0" w:line="240" w:lineRule="auto"/>
        <w:rPr>
          <w:rFonts w:ascii="Calibri" w:eastAsia="Times New Roman" w:hAnsi="Calibri" w:cs="Times New Roman"/>
          <w:noProof/>
          <w:lang w:eastAsia="it-IT"/>
        </w:rPr>
      </w:pPr>
      <w:r w:rsidRPr="004C5D90">
        <w:rPr>
          <w:rFonts w:ascii="Calibri" w:eastAsia="Times New Roman" w:hAnsi="Calibri" w:cs="Times New Roman"/>
          <w:noProof/>
          <w:lang w:eastAsia="it-IT"/>
        </w:rPr>
        <w:t>Via dei Vestini 31</w:t>
      </w:r>
    </w:p>
    <w:p w:rsidR="004C5D90" w:rsidRPr="004C5D90" w:rsidRDefault="004C5D90" w:rsidP="004C5D90">
      <w:pPr>
        <w:spacing w:after="0" w:line="240" w:lineRule="auto"/>
        <w:rPr>
          <w:rFonts w:ascii="Calibri" w:eastAsia="Times New Roman" w:hAnsi="Calibri" w:cs="Times New Roman"/>
          <w:noProof/>
          <w:lang w:eastAsia="it-IT"/>
        </w:rPr>
      </w:pPr>
      <w:r w:rsidRPr="004C5D90">
        <w:rPr>
          <w:rFonts w:ascii="Calibri" w:eastAsia="Times New Roman" w:hAnsi="Calibri" w:cs="Times New Roman"/>
          <w:noProof/>
          <w:lang w:eastAsia="it-IT"/>
        </w:rPr>
        <w:t>66100 Chieti, Italy</w:t>
      </w:r>
    </w:p>
    <w:p w:rsidR="004C5D90" w:rsidRPr="004C5D90" w:rsidRDefault="004C5D90" w:rsidP="004C5D90">
      <w:pPr>
        <w:spacing w:after="0" w:line="240" w:lineRule="auto"/>
        <w:rPr>
          <w:rFonts w:ascii="Calibri" w:eastAsia="Times New Roman" w:hAnsi="Calibri" w:cs="Times New Roman"/>
          <w:noProof/>
          <w:lang w:eastAsia="it-IT"/>
        </w:rPr>
      </w:pPr>
      <w:r w:rsidRPr="004C5D90">
        <w:rPr>
          <w:rFonts w:ascii="Calibri" w:eastAsia="Times New Roman" w:hAnsi="Calibri" w:cs="Times New Roman"/>
          <w:noProof/>
          <w:lang w:eastAsia="it-IT"/>
        </w:rPr>
        <w:t>Tel. 39 0871 3554161</w:t>
      </w:r>
    </w:p>
    <w:p w:rsidR="004C5D90" w:rsidRPr="004C5D90" w:rsidRDefault="004C5D90" w:rsidP="004C5D90">
      <w:pPr>
        <w:spacing w:after="0" w:line="240" w:lineRule="auto"/>
        <w:rPr>
          <w:rFonts w:ascii="Calibri" w:eastAsia="Times New Roman" w:hAnsi="Calibri" w:cs="Times New Roman"/>
          <w:noProof/>
          <w:lang w:eastAsia="it-IT"/>
        </w:rPr>
      </w:pPr>
      <w:r w:rsidRPr="004C5D90">
        <w:rPr>
          <w:rFonts w:ascii="Calibri" w:eastAsia="Times New Roman" w:hAnsi="Calibri" w:cs="Times New Roman"/>
          <w:noProof/>
          <w:lang w:eastAsia="it-IT"/>
        </w:rPr>
        <w:t>Fax. 39 0871 3554161</w:t>
      </w:r>
    </w:p>
    <w:p w:rsidR="004C5D90" w:rsidRDefault="004C5D90" w:rsidP="004C5D90">
      <w:pPr>
        <w:spacing w:after="0" w:line="240" w:lineRule="auto"/>
        <w:rPr>
          <w:rFonts w:ascii="Calibri" w:eastAsia="Times New Roman" w:hAnsi="Calibri" w:cs="Times New Roman"/>
          <w:noProof/>
          <w:lang w:eastAsia="it-IT"/>
        </w:rPr>
      </w:pPr>
      <w:r w:rsidRPr="004C5D90">
        <w:rPr>
          <w:rFonts w:ascii="Calibri" w:eastAsia="Times New Roman" w:hAnsi="Calibri" w:cs="Times New Roman"/>
          <w:noProof/>
          <w:lang w:eastAsia="it-IT"/>
        </w:rPr>
        <w:t xml:space="preserve">E-mail: </w:t>
      </w:r>
      <w:bookmarkEnd w:id="1"/>
      <w:r w:rsidR="00916AB2">
        <w:t>e.toniato@unich.it</w:t>
      </w:r>
    </w:p>
    <w:p w:rsidR="004C5D90" w:rsidRDefault="004C5D90" w:rsidP="004C5D90">
      <w:pPr>
        <w:spacing w:after="0" w:line="240" w:lineRule="auto"/>
        <w:rPr>
          <w:rFonts w:ascii="Calibri" w:eastAsia="Times New Roman" w:hAnsi="Calibri" w:cs="Times New Roman"/>
          <w:noProof/>
          <w:lang w:eastAsia="it-IT"/>
        </w:rPr>
      </w:pPr>
    </w:p>
    <w:p w:rsidR="004C5D90" w:rsidRPr="004C5D90" w:rsidRDefault="004C5D90" w:rsidP="009611F3">
      <w:pPr>
        <w:spacing w:after="0" w:line="240" w:lineRule="auto"/>
        <w:jc w:val="center"/>
        <w:rPr>
          <w:rFonts w:ascii="Calibri" w:eastAsia="Times New Roman" w:hAnsi="Calibri" w:cs="Times New Roman"/>
          <w:noProof/>
          <w:lang w:eastAsia="it-IT"/>
        </w:rPr>
      </w:pPr>
    </w:p>
    <w:p w:rsidR="002C54DE" w:rsidRDefault="00916AB2">
      <w:pPr>
        <w:rPr>
          <w:noProof/>
          <w:lang w:eastAsia="it-IT"/>
        </w:rPr>
      </w:pPr>
      <w:r>
        <w:rPr>
          <w:noProof/>
          <w:lang w:val="en-US"/>
        </w:rPr>
        <w:drawing>
          <wp:inline distT="0" distB="0" distL="0" distR="0" wp14:anchorId="133BD092" wp14:editId="0DFA6D6D">
            <wp:extent cx="2200275" cy="495300"/>
            <wp:effectExtent l="0" t="0" r="9525" b="0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DE" w:rsidRDefault="002C54DE">
      <w:pPr>
        <w:rPr>
          <w:noProof/>
          <w:lang w:eastAsia="it-IT"/>
        </w:rPr>
      </w:pPr>
    </w:p>
    <w:p w:rsidR="00584152" w:rsidRPr="00916AB2" w:rsidRDefault="00584152"/>
    <w:sectPr w:rsidR="00584152" w:rsidRPr="00916AB2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EFF" w:rsidRDefault="00143EFF" w:rsidP="00DB1276">
      <w:pPr>
        <w:spacing w:after="0" w:line="240" w:lineRule="auto"/>
      </w:pPr>
      <w:r>
        <w:separator/>
      </w:r>
    </w:p>
  </w:endnote>
  <w:endnote w:type="continuationSeparator" w:id="0">
    <w:p w:rsidR="00143EFF" w:rsidRDefault="00143EFF" w:rsidP="00DB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EFF" w:rsidRDefault="00143EFF" w:rsidP="00DB1276">
      <w:pPr>
        <w:spacing w:after="0" w:line="240" w:lineRule="auto"/>
      </w:pPr>
      <w:r>
        <w:separator/>
      </w:r>
    </w:p>
  </w:footnote>
  <w:footnote w:type="continuationSeparator" w:id="0">
    <w:p w:rsidR="00143EFF" w:rsidRDefault="00143EFF" w:rsidP="00DB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276" w:rsidRPr="004C5D90" w:rsidRDefault="00BC6EC3" w:rsidP="00B83FF1">
    <w:pPr>
      <w:pStyle w:val="Titolo"/>
      <w:rPr>
        <w:rFonts w:eastAsia="Arial Unicode MS"/>
        <w:noProof/>
        <w:sz w:val="36"/>
        <w:szCs w:val="36"/>
        <w:lang w:val="en-US" w:eastAsia="it-IT"/>
      </w:rPr>
    </w:pPr>
    <w:r>
      <w:rPr>
        <w:rFonts w:eastAsia="Arial Unicode MS"/>
        <w:sz w:val="36"/>
        <w:szCs w:val="36"/>
        <w:lang w:val="en-US"/>
      </w:rPr>
      <w:t>UNIVERSITY</w:t>
    </w:r>
    <w:r w:rsidR="00DB1276" w:rsidRPr="004C5D90">
      <w:rPr>
        <w:rFonts w:eastAsia="Arial Unicode MS"/>
        <w:sz w:val="36"/>
        <w:szCs w:val="36"/>
        <w:lang w:val="en-US"/>
      </w:rPr>
      <w:t xml:space="preserve"> “G. D’ANNUNZIO”</w:t>
    </w:r>
    <w:r w:rsidR="00B83FF1" w:rsidRPr="004C5D90">
      <w:rPr>
        <w:rFonts w:eastAsia="Arial Unicode MS"/>
        <w:noProof/>
        <w:sz w:val="36"/>
        <w:szCs w:val="36"/>
        <w:lang w:val="en-US" w:eastAsia="it-IT"/>
      </w:rPr>
      <w:t xml:space="preserve">                                      </w:t>
    </w:r>
    <w:r w:rsidR="00B83FF1">
      <w:rPr>
        <w:rFonts w:eastAsia="Arial Unicode MS"/>
        <w:noProof/>
        <w:sz w:val="36"/>
        <w:szCs w:val="36"/>
        <w:lang w:val="en-US"/>
      </w:rPr>
      <w:drawing>
        <wp:inline distT="0" distB="0" distL="0" distR="0" wp14:anchorId="205DA908" wp14:editId="442A5F9D">
          <wp:extent cx="942975" cy="942975"/>
          <wp:effectExtent l="0" t="0" r="9525" b="9525"/>
          <wp:docPr id="3" name="Immagine 3" descr="C:\Users\PC\Desktop\uda 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uda 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1276" w:rsidRPr="00613BF2" w:rsidRDefault="00613BF2" w:rsidP="00DB1276">
    <w:pPr>
      <w:pStyle w:val="Intestazione"/>
      <w:jc w:val="center"/>
      <w:rPr>
        <w:rFonts w:asciiTheme="majorHAnsi" w:eastAsia="Arial Unicode MS" w:hAnsiTheme="majorHAnsi" w:cs="Arial"/>
        <w:b/>
        <w:sz w:val="24"/>
        <w:szCs w:val="24"/>
        <w:lang w:val="en-US"/>
      </w:rPr>
    </w:pPr>
    <w:r w:rsidRPr="00613BF2">
      <w:rPr>
        <w:rFonts w:asciiTheme="majorHAnsi" w:eastAsia="Arial Unicode MS" w:hAnsiTheme="majorHAnsi" w:cs="Arial"/>
        <w:b/>
        <w:sz w:val="24"/>
        <w:szCs w:val="24"/>
        <w:lang w:val="en-US"/>
      </w:rPr>
      <w:t xml:space="preserve">DEPARTMENT OF ORAL SCIENCES AND BIOTECHNOLOGY </w:t>
    </w:r>
  </w:p>
  <w:p w:rsidR="00DB1276" w:rsidRDefault="00613BF2" w:rsidP="00DB1276">
    <w:pPr>
      <w:pStyle w:val="Intestazione"/>
      <w:jc w:val="center"/>
      <w:rPr>
        <w:rFonts w:asciiTheme="majorHAnsi" w:eastAsia="Arial Unicode MS" w:hAnsiTheme="majorHAnsi" w:cs="Arial"/>
        <w:b/>
        <w:sz w:val="24"/>
        <w:szCs w:val="24"/>
        <w:lang w:val="en-US"/>
      </w:rPr>
    </w:pPr>
    <w:r w:rsidRPr="004C5D90">
      <w:rPr>
        <w:rFonts w:asciiTheme="majorHAnsi" w:eastAsia="Arial Unicode MS" w:hAnsiTheme="majorHAnsi" w:cs="Arial"/>
        <w:b/>
        <w:sz w:val="24"/>
        <w:szCs w:val="24"/>
        <w:lang w:val="en-US"/>
      </w:rPr>
      <w:t xml:space="preserve">PROFESSOR OF </w:t>
    </w:r>
    <w:r w:rsidR="00916AB2">
      <w:rPr>
        <w:rFonts w:asciiTheme="majorHAnsi" w:eastAsia="Arial Unicode MS" w:hAnsiTheme="majorHAnsi" w:cs="Arial"/>
        <w:b/>
        <w:sz w:val="24"/>
        <w:szCs w:val="24"/>
        <w:lang w:val="en-US"/>
      </w:rPr>
      <w:t>GENARAL</w:t>
    </w:r>
    <w:r w:rsidRPr="004C5D90">
      <w:rPr>
        <w:rFonts w:asciiTheme="majorHAnsi" w:eastAsia="Arial Unicode MS" w:hAnsiTheme="majorHAnsi" w:cs="Arial"/>
        <w:b/>
        <w:sz w:val="24"/>
        <w:szCs w:val="24"/>
        <w:lang w:val="en-US"/>
      </w:rPr>
      <w:t xml:space="preserve"> PATHOLOGY</w:t>
    </w:r>
  </w:p>
  <w:p w:rsidR="00BC6EC3" w:rsidRPr="004C5D90" w:rsidRDefault="00BC6EC3" w:rsidP="00DB1276">
    <w:pPr>
      <w:pStyle w:val="Intestazione"/>
      <w:jc w:val="center"/>
      <w:rPr>
        <w:rFonts w:asciiTheme="majorHAnsi" w:eastAsia="Arial Unicode MS" w:hAnsiTheme="majorHAnsi" w:cs="Arial"/>
        <w:b/>
        <w:sz w:val="24"/>
        <w:szCs w:val="24"/>
        <w:lang w:val="en-US"/>
      </w:rPr>
    </w:pPr>
    <w:r>
      <w:rPr>
        <w:rFonts w:asciiTheme="majorHAnsi" w:eastAsia="Arial Unicode MS" w:hAnsiTheme="majorHAnsi" w:cs="Arial"/>
        <w:b/>
        <w:sz w:val="24"/>
        <w:szCs w:val="24"/>
        <w:lang w:val="en-US"/>
      </w:rPr>
      <w:t>UNIT OF MOLECULAR DIAGNOSTIC</w:t>
    </w:r>
  </w:p>
  <w:p w:rsidR="00DB1276" w:rsidRPr="00BC6EC3" w:rsidRDefault="00613BF2" w:rsidP="00DB1276">
    <w:pPr>
      <w:pStyle w:val="Intestazione"/>
      <w:jc w:val="center"/>
      <w:rPr>
        <w:rFonts w:eastAsia="Arial Unicode MS" w:cs="Arial"/>
        <w:b/>
        <w:sz w:val="24"/>
        <w:szCs w:val="24"/>
        <w:lang w:val="en-US"/>
      </w:rPr>
    </w:pPr>
    <w:r w:rsidRPr="004C5D90">
      <w:rPr>
        <w:rFonts w:asciiTheme="majorHAnsi" w:eastAsia="Arial Unicode MS" w:hAnsiTheme="majorHAnsi" w:cs="Arial"/>
        <w:b/>
        <w:sz w:val="24"/>
        <w:szCs w:val="24"/>
        <w:lang w:val="en-US"/>
      </w:rPr>
      <w:t xml:space="preserve">PROF. </w:t>
    </w:r>
    <w:r w:rsidR="00916AB2">
      <w:rPr>
        <w:rFonts w:asciiTheme="majorHAnsi" w:eastAsia="Arial Unicode MS" w:hAnsiTheme="majorHAnsi" w:cs="Arial"/>
        <w:b/>
        <w:sz w:val="24"/>
        <w:szCs w:val="24"/>
        <w:lang w:val="en-US"/>
      </w:rPr>
      <w:t>ELENA TONIATO, PhD</w:t>
    </w:r>
  </w:p>
  <w:p w:rsidR="00DB1276" w:rsidRPr="00BC6EC3" w:rsidRDefault="00DB1276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37479"/>
    <w:multiLevelType w:val="hybridMultilevel"/>
    <w:tmpl w:val="3EBAFA32"/>
    <w:lvl w:ilvl="0" w:tplc="327AF4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76"/>
    <w:rsid w:val="00000C33"/>
    <w:rsid w:val="00043E55"/>
    <w:rsid w:val="000B3031"/>
    <w:rsid w:val="00143EFF"/>
    <w:rsid w:val="00165B10"/>
    <w:rsid w:val="001A5DED"/>
    <w:rsid w:val="001C7F0D"/>
    <w:rsid w:val="001F3B7D"/>
    <w:rsid w:val="0028680E"/>
    <w:rsid w:val="002C54DE"/>
    <w:rsid w:val="003063A7"/>
    <w:rsid w:val="0043746E"/>
    <w:rsid w:val="004C5D90"/>
    <w:rsid w:val="004E4F66"/>
    <w:rsid w:val="00584152"/>
    <w:rsid w:val="005D53E9"/>
    <w:rsid w:val="00613BF2"/>
    <w:rsid w:val="006335D1"/>
    <w:rsid w:val="00716F88"/>
    <w:rsid w:val="00773610"/>
    <w:rsid w:val="008614DF"/>
    <w:rsid w:val="00866CB3"/>
    <w:rsid w:val="00871351"/>
    <w:rsid w:val="00916AB2"/>
    <w:rsid w:val="00940585"/>
    <w:rsid w:val="009611F3"/>
    <w:rsid w:val="00A137A7"/>
    <w:rsid w:val="00AB446D"/>
    <w:rsid w:val="00AC70D5"/>
    <w:rsid w:val="00B448DA"/>
    <w:rsid w:val="00B83FF1"/>
    <w:rsid w:val="00BC6EC3"/>
    <w:rsid w:val="00C5533A"/>
    <w:rsid w:val="00CD10A4"/>
    <w:rsid w:val="00D84959"/>
    <w:rsid w:val="00DB1276"/>
    <w:rsid w:val="00E5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1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12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1276"/>
  </w:style>
  <w:style w:type="paragraph" w:styleId="Pidipagina">
    <w:name w:val="footer"/>
    <w:basedOn w:val="Normale"/>
    <w:link w:val="PidipaginaCarattere"/>
    <w:uiPriority w:val="99"/>
    <w:unhideWhenUsed/>
    <w:rsid w:val="00DB12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12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12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1276"/>
    <w:rPr>
      <w:rFonts w:ascii="Tahoma" w:hAnsi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3F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B83F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BC6EC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C7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1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12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1276"/>
  </w:style>
  <w:style w:type="paragraph" w:styleId="Pidipagina">
    <w:name w:val="footer"/>
    <w:basedOn w:val="Normale"/>
    <w:link w:val="PidipaginaCarattere"/>
    <w:uiPriority w:val="99"/>
    <w:unhideWhenUsed/>
    <w:rsid w:val="00DB12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12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12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1276"/>
    <w:rPr>
      <w:rFonts w:ascii="Tahoma" w:hAnsi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3F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B83F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BC6EC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C7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0F74D-FBF9-487F-9772-D96E2A69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2013-06-24T18:03:00Z</cp:lastPrinted>
  <dcterms:created xsi:type="dcterms:W3CDTF">2017-09-08T18:46:00Z</dcterms:created>
  <dcterms:modified xsi:type="dcterms:W3CDTF">2017-09-08T18:46:00Z</dcterms:modified>
</cp:coreProperties>
</file>