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D737F" w14:textId="77777777" w:rsidR="006E131F" w:rsidRPr="006E131F" w:rsidRDefault="006E131F" w:rsidP="00516690">
      <w:pPr>
        <w:pStyle w:val="Default"/>
        <w:rPr>
          <w:rFonts w:asciiTheme="minorHAnsi" w:hAnsiTheme="minorHAnsi"/>
          <w:b/>
          <w:bCs/>
        </w:rPr>
      </w:pPr>
      <w:bookmarkStart w:id="0" w:name="_Toc364774651"/>
      <w:r w:rsidRPr="006E131F">
        <w:rPr>
          <w:rFonts w:asciiTheme="minorHAnsi" w:hAnsiTheme="minorHAnsi"/>
          <w:b/>
          <w:bCs/>
        </w:rPr>
        <w:t>TITLE:</w:t>
      </w:r>
    </w:p>
    <w:p w14:paraId="60248250" w14:textId="117552A2" w:rsidR="006D7819" w:rsidRPr="006E131F" w:rsidRDefault="00F913BF" w:rsidP="00516690">
      <w:pPr>
        <w:pStyle w:val="Default"/>
        <w:rPr>
          <w:rFonts w:asciiTheme="minorHAnsi" w:hAnsiTheme="minorHAnsi"/>
          <w:bCs/>
        </w:rPr>
      </w:pPr>
      <w:r w:rsidRPr="006E131F">
        <w:rPr>
          <w:rFonts w:asciiTheme="minorHAnsi" w:hAnsiTheme="minorHAnsi"/>
          <w:bCs/>
        </w:rPr>
        <w:t>P</w:t>
      </w:r>
      <w:r w:rsidR="006E131F">
        <w:rPr>
          <w:rFonts w:asciiTheme="minorHAnsi" w:hAnsiTheme="minorHAnsi"/>
          <w:bCs/>
        </w:rPr>
        <w:t>redicting</w:t>
      </w:r>
      <w:r w:rsidRPr="006E131F">
        <w:rPr>
          <w:rFonts w:asciiTheme="minorHAnsi" w:hAnsiTheme="minorHAnsi"/>
          <w:bCs/>
        </w:rPr>
        <w:t xml:space="preserve"> </w:t>
      </w:r>
      <w:r w:rsidR="00400E5D" w:rsidRPr="006E131F">
        <w:rPr>
          <w:rFonts w:asciiTheme="minorHAnsi" w:hAnsiTheme="minorHAnsi"/>
          <w:bCs/>
        </w:rPr>
        <w:t>C</w:t>
      </w:r>
      <w:r w:rsidR="006E131F">
        <w:rPr>
          <w:rFonts w:asciiTheme="minorHAnsi" w:hAnsiTheme="minorHAnsi"/>
          <w:bCs/>
        </w:rPr>
        <w:t>atalyst</w:t>
      </w:r>
      <w:r w:rsidRPr="006E131F">
        <w:rPr>
          <w:rFonts w:asciiTheme="minorHAnsi" w:hAnsiTheme="minorHAnsi"/>
          <w:bCs/>
        </w:rPr>
        <w:t xml:space="preserve"> E</w:t>
      </w:r>
      <w:r w:rsidR="006E131F">
        <w:rPr>
          <w:rFonts w:asciiTheme="minorHAnsi" w:hAnsiTheme="minorHAnsi"/>
          <w:bCs/>
        </w:rPr>
        <w:t>xtru</w:t>
      </w:r>
      <w:r w:rsidR="00C564D2">
        <w:rPr>
          <w:rFonts w:asciiTheme="minorHAnsi" w:hAnsiTheme="minorHAnsi"/>
          <w:bCs/>
        </w:rPr>
        <w:t>date</w:t>
      </w:r>
      <w:r w:rsidRPr="006E131F">
        <w:rPr>
          <w:rFonts w:asciiTheme="minorHAnsi" w:hAnsiTheme="minorHAnsi"/>
          <w:bCs/>
        </w:rPr>
        <w:t xml:space="preserve"> </w:t>
      </w:r>
      <w:r w:rsidR="006E131F">
        <w:rPr>
          <w:rFonts w:asciiTheme="minorHAnsi" w:hAnsiTheme="minorHAnsi"/>
          <w:bCs/>
        </w:rPr>
        <w:t>Breakage</w:t>
      </w:r>
      <w:r w:rsidRPr="006E131F">
        <w:rPr>
          <w:rFonts w:asciiTheme="minorHAnsi" w:hAnsiTheme="minorHAnsi"/>
          <w:bCs/>
        </w:rPr>
        <w:t xml:space="preserve"> </w:t>
      </w:r>
      <w:r w:rsidR="006E131F">
        <w:rPr>
          <w:rFonts w:asciiTheme="minorHAnsi" w:hAnsiTheme="minorHAnsi"/>
          <w:bCs/>
        </w:rPr>
        <w:t>Based</w:t>
      </w:r>
      <w:r w:rsidRPr="006E131F">
        <w:rPr>
          <w:rFonts w:asciiTheme="minorHAnsi" w:hAnsiTheme="minorHAnsi"/>
          <w:bCs/>
        </w:rPr>
        <w:t xml:space="preserve"> </w:t>
      </w:r>
      <w:r w:rsidR="006E131F">
        <w:rPr>
          <w:rFonts w:asciiTheme="minorHAnsi" w:hAnsiTheme="minorHAnsi"/>
          <w:bCs/>
        </w:rPr>
        <w:t>on</w:t>
      </w:r>
      <w:r w:rsidRPr="006E131F">
        <w:rPr>
          <w:rFonts w:asciiTheme="minorHAnsi" w:hAnsiTheme="minorHAnsi"/>
          <w:bCs/>
        </w:rPr>
        <w:t xml:space="preserve"> </w:t>
      </w:r>
      <w:r w:rsidR="006E131F">
        <w:rPr>
          <w:rFonts w:asciiTheme="minorHAnsi" w:hAnsiTheme="minorHAnsi"/>
          <w:bCs/>
        </w:rPr>
        <w:t>the</w:t>
      </w:r>
      <w:r w:rsidR="001E1B3E" w:rsidRPr="006E131F">
        <w:rPr>
          <w:rFonts w:asciiTheme="minorHAnsi" w:hAnsiTheme="minorHAnsi"/>
          <w:bCs/>
        </w:rPr>
        <w:t xml:space="preserve"> </w:t>
      </w:r>
      <w:r w:rsidR="006E131F">
        <w:rPr>
          <w:rFonts w:asciiTheme="minorHAnsi" w:hAnsiTheme="minorHAnsi"/>
          <w:bCs/>
        </w:rPr>
        <w:t>Modulus</w:t>
      </w:r>
      <w:r w:rsidR="001E1B3E" w:rsidRPr="006E131F">
        <w:rPr>
          <w:rFonts w:asciiTheme="minorHAnsi" w:hAnsiTheme="minorHAnsi"/>
          <w:bCs/>
        </w:rPr>
        <w:t xml:space="preserve"> </w:t>
      </w:r>
      <w:r w:rsidR="006E131F">
        <w:rPr>
          <w:rFonts w:asciiTheme="minorHAnsi" w:hAnsiTheme="minorHAnsi"/>
          <w:bCs/>
        </w:rPr>
        <w:t>of</w:t>
      </w:r>
      <w:r w:rsidR="001E1B3E" w:rsidRPr="006E131F">
        <w:rPr>
          <w:rFonts w:asciiTheme="minorHAnsi" w:hAnsiTheme="minorHAnsi"/>
          <w:bCs/>
        </w:rPr>
        <w:t xml:space="preserve"> </w:t>
      </w:r>
      <w:r w:rsidR="006E131F">
        <w:rPr>
          <w:rFonts w:asciiTheme="minorHAnsi" w:hAnsiTheme="minorHAnsi"/>
          <w:bCs/>
        </w:rPr>
        <w:t>Rupture</w:t>
      </w:r>
    </w:p>
    <w:p w14:paraId="73A81339" w14:textId="77777777" w:rsidR="006D7819" w:rsidRPr="00A43E6F" w:rsidRDefault="006D7819" w:rsidP="00516690">
      <w:pPr>
        <w:pStyle w:val="Default"/>
        <w:rPr>
          <w:rFonts w:asciiTheme="minorHAnsi" w:hAnsiTheme="minorHAnsi"/>
          <w:b/>
          <w:bCs/>
        </w:rPr>
      </w:pPr>
    </w:p>
    <w:p w14:paraId="11F65B95" w14:textId="77777777" w:rsidR="00484ACD" w:rsidRPr="00484ACD" w:rsidRDefault="00484ACD" w:rsidP="00516690">
      <w:pPr>
        <w:pStyle w:val="Default"/>
        <w:rPr>
          <w:rFonts w:asciiTheme="minorHAnsi" w:hAnsiTheme="minorHAnsi"/>
          <w:b/>
          <w:bCs/>
        </w:rPr>
      </w:pPr>
      <w:r w:rsidRPr="00484ACD">
        <w:rPr>
          <w:rFonts w:asciiTheme="minorHAnsi" w:hAnsiTheme="minorHAnsi"/>
          <w:b/>
          <w:bCs/>
        </w:rPr>
        <w:t>AUTHORS AND AFFILIATIONS:</w:t>
      </w:r>
    </w:p>
    <w:p w14:paraId="33242FEE" w14:textId="77777777" w:rsidR="006D7819" w:rsidRPr="00484ACD" w:rsidRDefault="006D7819" w:rsidP="00516690">
      <w:pPr>
        <w:pStyle w:val="Default"/>
        <w:rPr>
          <w:rFonts w:asciiTheme="minorHAnsi" w:hAnsiTheme="minorHAnsi"/>
          <w:bCs/>
        </w:rPr>
      </w:pPr>
      <w:r w:rsidRPr="00A43E6F">
        <w:rPr>
          <w:rFonts w:asciiTheme="minorHAnsi" w:hAnsiTheme="minorHAnsi"/>
          <w:bCs/>
        </w:rPr>
        <w:t xml:space="preserve">Jean W. L. </w:t>
      </w:r>
      <w:proofErr w:type="spellStart"/>
      <w:r w:rsidRPr="00A43E6F">
        <w:rPr>
          <w:rFonts w:asciiTheme="minorHAnsi" w:hAnsiTheme="minorHAnsi"/>
          <w:bCs/>
        </w:rPr>
        <w:t>Beeckman</w:t>
      </w:r>
      <w:proofErr w:type="spellEnd"/>
      <w:r w:rsidRPr="00A43E6F">
        <w:rPr>
          <w:rFonts w:asciiTheme="minorHAnsi" w:hAnsiTheme="minorHAnsi"/>
          <w:bCs/>
          <w:vertAlign w:val="superscript"/>
        </w:rPr>
        <w:t>*</w:t>
      </w:r>
      <w:r w:rsidRPr="00A43E6F">
        <w:rPr>
          <w:rFonts w:asciiTheme="minorHAnsi" w:hAnsiTheme="minorHAnsi"/>
          <w:bCs/>
        </w:rPr>
        <w:t xml:space="preserve">, Natalie A. Fassbender, Theodore E. </w:t>
      </w:r>
      <w:proofErr w:type="spellStart"/>
      <w:r w:rsidRPr="00A43E6F">
        <w:rPr>
          <w:rFonts w:asciiTheme="minorHAnsi" w:hAnsiTheme="minorHAnsi"/>
          <w:bCs/>
        </w:rPr>
        <w:t>Datz</w:t>
      </w:r>
      <w:proofErr w:type="spellEnd"/>
      <w:r w:rsidR="00CD1D83" w:rsidRPr="00A43E6F">
        <w:rPr>
          <w:rFonts w:asciiTheme="minorHAnsi" w:hAnsiTheme="minorHAnsi"/>
          <w:bCs/>
        </w:rPr>
        <w:t xml:space="preserve">, </w:t>
      </w:r>
      <w:proofErr w:type="spellStart"/>
      <w:r w:rsidR="00CD1D83" w:rsidRPr="00A43E6F">
        <w:rPr>
          <w:rFonts w:asciiTheme="minorHAnsi" w:hAnsiTheme="minorHAnsi"/>
          <w:bCs/>
        </w:rPr>
        <w:t>Majosefina</w:t>
      </w:r>
      <w:proofErr w:type="spellEnd"/>
      <w:r w:rsidR="00CD1D83" w:rsidRPr="00A43E6F">
        <w:rPr>
          <w:rFonts w:asciiTheme="minorHAnsi" w:hAnsiTheme="minorHAnsi"/>
          <w:bCs/>
        </w:rPr>
        <w:t xml:space="preserve"> Cunningham</w:t>
      </w:r>
      <w:r w:rsidR="00781C0C">
        <w:rPr>
          <w:rFonts w:asciiTheme="minorHAnsi" w:hAnsiTheme="minorHAnsi"/>
          <w:bCs/>
        </w:rPr>
        <w:t xml:space="preserve">, Dana L. </w:t>
      </w:r>
      <w:proofErr w:type="spellStart"/>
      <w:r w:rsidR="00781C0C">
        <w:rPr>
          <w:rFonts w:asciiTheme="minorHAnsi" w:hAnsiTheme="minorHAnsi"/>
          <w:bCs/>
        </w:rPr>
        <w:t>Mazzaro</w:t>
      </w:r>
      <w:proofErr w:type="spellEnd"/>
    </w:p>
    <w:p w14:paraId="0E4F9E46" w14:textId="543404CB" w:rsidR="006D7819" w:rsidRPr="006E131F" w:rsidRDefault="00233A96" w:rsidP="00516690">
      <w:pPr>
        <w:pStyle w:val="Default"/>
        <w:rPr>
          <w:rFonts w:asciiTheme="minorHAnsi" w:hAnsiTheme="minorHAnsi"/>
          <w:bCs/>
        </w:rPr>
      </w:pPr>
      <w:r w:rsidRPr="006E131F">
        <w:rPr>
          <w:rFonts w:asciiTheme="minorHAnsi" w:hAnsiTheme="minorHAnsi"/>
          <w:bCs/>
        </w:rPr>
        <w:t>Process Technology Dep</w:t>
      </w:r>
      <w:r w:rsidR="002A7E22" w:rsidRPr="006E131F">
        <w:rPr>
          <w:rFonts w:asciiTheme="minorHAnsi" w:hAnsiTheme="minorHAnsi"/>
          <w:bCs/>
        </w:rPr>
        <w:t>artment</w:t>
      </w:r>
      <w:r w:rsidRPr="006E131F">
        <w:rPr>
          <w:rFonts w:asciiTheme="minorHAnsi" w:hAnsiTheme="minorHAnsi"/>
          <w:bCs/>
        </w:rPr>
        <w:t>, Catalyst Technology Div</w:t>
      </w:r>
      <w:r w:rsidR="002A7E22" w:rsidRPr="006E131F">
        <w:rPr>
          <w:rFonts w:asciiTheme="minorHAnsi" w:hAnsiTheme="minorHAnsi"/>
          <w:bCs/>
        </w:rPr>
        <w:t>ision</w:t>
      </w:r>
      <w:r w:rsidRPr="006E131F">
        <w:rPr>
          <w:rFonts w:asciiTheme="minorHAnsi" w:hAnsiTheme="minorHAnsi"/>
          <w:bCs/>
        </w:rPr>
        <w:t>,</w:t>
      </w:r>
      <w:r w:rsidR="006E131F">
        <w:rPr>
          <w:rFonts w:asciiTheme="minorHAnsi" w:hAnsiTheme="minorHAnsi"/>
          <w:bCs/>
        </w:rPr>
        <w:t xml:space="preserve"> </w:t>
      </w:r>
      <w:r w:rsidRPr="006E131F">
        <w:rPr>
          <w:rFonts w:asciiTheme="minorHAnsi" w:hAnsiTheme="minorHAnsi"/>
          <w:bCs/>
        </w:rPr>
        <w:t>ExxonMobil Research and Engineering Company,</w:t>
      </w:r>
      <w:r w:rsidR="006E131F">
        <w:rPr>
          <w:rFonts w:asciiTheme="minorHAnsi" w:hAnsiTheme="minorHAnsi"/>
          <w:bCs/>
        </w:rPr>
        <w:t xml:space="preserve"> </w:t>
      </w:r>
      <w:r w:rsidR="006D7819" w:rsidRPr="006E131F">
        <w:rPr>
          <w:rFonts w:asciiTheme="minorHAnsi" w:hAnsiTheme="minorHAnsi"/>
          <w:bCs/>
        </w:rPr>
        <w:t>Annandale, New Jersey 08801</w:t>
      </w:r>
    </w:p>
    <w:p w14:paraId="1F778A9F" w14:textId="77777777" w:rsidR="006D7819" w:rsidRPr="00A43E6F" w:rsidRDefault="006D7819" w:rsidP="00516690">
      <w:pPr>
        <w:pStyle w:val="Default"/>
        <w:rPr>
          <w:rFonts w:asciiTheme="minorHAnsi" w:hAnsiTheme="minorHAnsi"/>
          <w:b/>
          <w:bCs/>
        </w:rPr>
      </w:pPr>
    </w:p>
    <w:p w14:paraId="6117D246" w14:textId="212A6CE9" w:rsidR="00C564D2" w:rsidRPr="00484ACD" w:rsidRDefault="006E3C85" w:rsidP="00C564D2">
      <w:pPr>
        <w:spacing w:before="0" w:after="0"/>
        <w:rPr>
          <w:rFonts w:asciiTheme="minorHAnsi" w:hAnsiTheme="minorHAnsi" w:cs="Arial"/>
          <w:b/>
          <w:color w:val="000000" w:themeColor="text1"/>
          <w:szCs w:val="24"/>
        </w:rPr>
      </w:pPr>
      <w:r>
        <w:rPr>
          <w:rFonts w:asciiTheme="minorHAnsi" w:hAnsiTheme="minorHAnsi" w:cs="Arial"/>
          <w:b/>
          <w:color w:val="000000" w:themeColor="text1"/>
          <w:szCs w:val="24"/>
        </w:rPr>
        <w:t xml:space="preserve">(*) </w:t>
      </w:r>
      <w:r w:rsidR="00C564D2" w:rsidRPr="00484ACD">
        <w:rPr>
          <w:rFonts w:asciiTheme="minorHAnsi" w:hAnsiTheme="minorHAnsi" w:cs="Arial"/>
          <w:b/>
          <w:color w:val="000000" w:themeColor="text1"/>
          <w:szCs w:val="24"/>
        </w:rPr>
        <w:t>CORESSPONDING AUTHOR</w:t>
      </w:r>
      <w:r w:rsidR="00C564D2">
        <w:rPr>
          <w:rFonts w:asciiTheme="minorHAnsi" w:hAnsiTheme="minorHAnsi" w:cs="Arial"/>
          <w:b/>
          <w:color w:val="000000" w:themeColor="text1"/>
          <w:szCs w:val="24"/>
        </w:rPr>
        <w:t>:</w:t>
      </w:r>
    </w:p>
    <w:p w14:paraId="69EAB9B1" w14:textId="77777777" w:rsidR="00C564D2" w:rsidRDefault="00C564D2" w:rsidP="00C564D2">
      <w:pPr>
        <w:spacing w:before="0" w:after="0"/>
        <w:rPr>
          <w:rStyle w:val="Hyperlink"/>
          <w:rFonts w:asciiTheme="minorHAnsi" w:hAnsiTheme="minorHAnsi" w:cs="Arial"/>
          <w:color w:val="000000" w:themeColor="text1"/>
          <w:szCs w:val="24"/>
          <w:u w:val="none"/>
        </w:rPr>
      </w:pPr>
      <w:r w:rsidRPr="006E131F">
        <w:rPr>
          <w:rFonts w:asciiTheme="minorHAnsi" w:hAnsiTheme="minorHAnsi" w:cs="Arial"/>
          <w:color w:val="000000" w:themeColor="text1"/>
          <w:szCs w:val="24"/>
        </w:rPr>
        <w:t xml:space="preserve">Jean </w:t>
      </w:r>
      <w:proofErr w:type="spellStart"/>
      <w:r w:rsidRPr="006E131F">
        <w:rPr>
          <w:rFonts w:asciiTheme="minorHAnsi" w:hAnsiTheme="minorHAnsi" w:cs="Arial"/>
          <w:color w:val="000000" w:themeColor="text1"/>
          <w:szCs w:val="24"/>
        </w:rPr>
        <w:t>Beeckman</w:t>
      </w:r>
      <w:proofErr w:type="spellEnd"/>
      <w:r>
        <w:rPr>
          <w:rFonts w:asciiTheme="minorHAnsi" w:hAnsiTheme="minorHAnsi" w:cs="Arial"/>
          <w:color w:val="000000" w:themeColor="text1"/>
          <w:szCs w:val="24"/>
        </w:rPr>
        <w:t xml:space="preserve"> </w:t>
      </w:r>
      <w:r w:rsidRPr="006E131F">
        <w:rPr>
          <w:rFonts w:asciiTheme="minorHAnsi" w:hAnsiTheme="minorHAnsi" w:cs="Arial"/>
          <w:color w:val="000000" w:themeColor="text1"/>
          <w:szCs w:val="24"/>
        </w:rPr>
        <w:t>(</w:t>
      </w:r>
      <w:r w:rsidRPr="00484ACD">
        <w:rPr>
          <w:rFonts w:asciiTheme="minorHAnsi" w:hAnsiTheme="minorHAnsi" w:cs="Arial"/>
          <w:color w:val="000000" w:themeColor="text1"/>
          <w:szCs w:val="24"/>
        </w:rPr>
        <w:t>jean.w.beeckman@exxonmobil.com</w:t>
      </w:r>
      <w:r>
        <w:rPr>
          <w:rStyle w:val="Hyperlink"/>
          <w:rFonts w:asciiTheme="minorHAnsi" w:hAnsiTheme="minorHAnsi" w:cs="Arial"/>
          <w:color w:val="000000" w:themeColor="text1"/>
          <w:szCs w:val="24"/>
          <w:u w:val="none"/>
        </w:rPr>
        <w:t>)</w:t>
      </w:r>
      <w:r w:rsidRPr="006E131F">
        <w:rPr>
          <w:rStyle w:val="Hyperlink"/>
          <w:rFonts w:asciiTheme="minorHAnsi" w:hAnsiTheme="minorHAnsi" w:cs="Arial"/>
          <w:color w:val="000000" w:themeColor="text1"/>
          <w:szCs w:val="24"/>
          <w:u w:val="none"/>
        </w:rPr>
        <w:t xml:space="preserve"> </w:t>
      </w:r>
    </w:p>
    <w:p w14:paraId="64C67598" w14:textId="5A6E145E" w:rsidR="00C564D2" w:rsidRPr="00C564D2" w:rsidRDefault="00C564D2" w:rsidP="00516690">
      <w:pPr>
        <w:spacing w:before="0" w:after="0"/>
        <w:rPr>
          <w:rFonts w:asciiTheme="minorHAnsi" w:hAnsiTheme="minorHAnsi" w:cs="Arial"/>
          <w:color w:val="000000" w:themeColor="text1"/>
          <w:szCs w:val="24"/>
        </w:rPr>
      </w:pPr>
      <w:r w:rsidRPr="006E131F">
        <w:rPr>
          <w:rStyle w:val="Hyperlink"/>
          <w:rFonts w:asciiTheme="minorHAnsi" w:hAnsiTheme="minorHAnsi" w:cs="Arial"/>
          <w:color w:val="000000" w:themeColor="text1"/>
          <w:szCs w:val="24"/>
          <w:u w:val="none"/>
        </w:rPr>
        <w:t>Tel</w:t>
      </w:r>
      <w:r>
        <w:rPr>
          <w:rStyle w:val="Hyperlink"/>
          <w:rFonts w:asciiTheme="minorHAnsi" w:hAnsiTheme="minorHAnsi" w:cs="Arial"/>
          <w:color w:val="000000" w:themeColor="text1"/>
          <w:szCs w:val="24"/>
          <w:u w:val="none"/>
        </w:rPr>
        <w:t>:</w:t>
      </w:r>
      <w:r w:rsidRPr="006E131F">
        <w:rPr>
          <w:rStyle w:val="Hyperlink"/>
          <w:rFonts w:asciiTheme="minorHAnsi" w:hAnsiTheme="minorHAnsi" w:cs="Arial"/>
          <w:color w:val="000000" w:themeColor="text1"/>
          <w:szCs w:val="24"/>
          <w:u w:val="none"/>
        </w:rPr>
        <w:t xml:space="preserve"> (908) 335-2870</w:t>
      </w:r>
    </w:p>
    <w:p w14:paraId="10145FF0" w14:textId="77777777" w:rsidR="00C564D2" w:rsidRDefault="00C564D2" w:rsidP="00516690">
      <w:pPr>
        <w:spacing w:before="0" w:after="0"/>
        <w:rPr>
          <w:rFonts w:asciiTheme="minorHAnsi" w:hAnsiTheme="minorHAnsi" w:cs="Arial"/>
          <w:b/>
          <w:szCs w:val="24"/>
        </w:rPr>
      </w:pPr>
    </w:p>
    <w:p w14:paraId="4F1F7AF6" w14:textId="6E658372" w:rsidR="001E3EAE" w:rsidRPr="00C564D2" w:rsidRDefault="00484ACD" w:rsidP="00516690">
      <w:pPr>
        <w:spacing w:before="0" w:after="0"/>
        <w:rPr>
          <w:rFonts w:asciiTheme="minorHAnsi" w:hAnsiTheme="minorHAnsi" w:cs="Arial"/>
          <w:b/>
          <w:szCs w:val="24"/>
        </w:rPr>
      </w:pPr>
      <w:r w:rsidRPr="00484ACD">
        <w:rPr>
          <w:rFonts w:asciiTheme="minorHAnsi" w:hAnsiTheme="minorHAnsi" w:cs="Arial"/>
          <w:b/>
          <w:szCs w:val="24"/>
        </w:rPr>
        <w:t>EMAIL ADDRESSES OF CO</w:t>
      </w:r>
      <w:r>
        <w:rPr>
          <w:rFonts w:asciiTheme="minorHAnsi" w:hAnsiTheme="minorHAnsi" w:cs="Arial"/>
          <w:b/>
          <w:szCs w:val="24"/>
        </w:rPr>
        <w:t>-</w:t>
      </w:r>
      <w:r w:rsidRPr="00484ACD">
        <w:rPr>
          <w:rFonts w:asciiTheme="minorHAnsi" w:hAnsiTheme="minorHAnsi" w:cs="Arial"/>
          <w:b/>
          <w:szCs w:val="24"/>
        </w:rPr>
        <w:t>AUTHORS</w:t>
      </w:r>
      <w:r>
        <w:rPr>
          <w:rFonts w:asciiTheme="minorHAnsi" w:hAnsiTheme="minorHAnsi" w:cs="Arial"/>
          <w:b/>
          <w:szCs w:val="24"/>
        </w:rPr>
        <w:t>:</w:t>
      </w:r>
    </w:p>
    <w:p w14:paraId="05BD0CE2" w14:textId="77777777" w:rsidR="001E3EAE" w:rsidRPr="006E131F" w:rsidRDefault="001E3EAE" w:rsidP="00516690">
      <w:pPr>
        <w:spacing w:before="0" w:after="0"/>
        <w:rPr>
          <w:rFonts w:asciiTheme="minorHAnsi" w:hAnsiTheme="minorHAnsi" w:cs="Arial"/>
          <w:color w:val="000000" w:themeColor="text1"/>
          <w:szCs w:val="24"/>
        </w:rPr>
      </w:pPr>
      <w:r w:rsidRPr="006E131F">
        <w:rPr>
          <w:rFonts w:asciiTheme="minorHAnsi" w:hAnsiTheme="minorHAnsi" w:cs="Arial"/>
          <w:color w:val="000000" w:themeColor="text1"/>
          <w:szCs w:val="24"/>
        </w:rPr>
        <w:t xml:space="preserve">Natalie Fassbender </w:t>
      </w:r>
      <w:r w:rsidR="00484ACD">
        <w:rPr>
          <w:rFonts w:asciiTheme="minorHAnsi" w:hAnsiTheme="minorHAnsi" w:cs="Arial"/>
          <w:color w:val="000000" w:themeColor="text1"/>
          <w:szCs w:val="24"/>
        </w:rPr>
        <w:t>(</w:t>
      </w:r>
      <w:r w:rsidR="00D003C7" w:rsidRPr="00484ACD">
        <w:rPr>
          <w:rFonts w:asciiTheme="minorHAnsi" w:hAnsiTheme="minorHAnsi" w:cs="Arial"/>
          <w:color w:val="000000" w:themeColor="text1"/>
          <w:szCs w:val="24"/>
        </w:rPr>
        <w:t>natalie.a.fassbender@exxonmobil.com</w:t>
      </w:r>
      <w:r w:rsidR="00484ACD">
        <w:rPr>
          <w:rFonts w:asciiTheme="minorHAnsi" w:hAnsiTheme="minorHAnsi" w:cs="Arial"/>
          <w:color w:val="000000" w:themeColor="text1"/>
          <w:szCs w:val="24"/>
        </w:rPr>
        <w:t>)</w:t>
      </w:r>
    </w:p>
    <w:p w14:paraId="40A3E197" w14:textId="77777777" w:rsidR="001E3EAE" w:rsidRPr="006E131F" w:rsidRDefault="001E3EAE" w:rsidP="00516690">
      <w:pPr>
        <w:spacing w:before="0" w:after="0"/>
        <w:rPr>
          <w:rFonts w:asciiTheme="minorHAnsi" w:hAnsiTheme="minorHAnsi" w:cs="Arial"/>
          <w:color w:val="000000" w:themeColor="text1"/>
          <w:szCs w:val="24"/>
        </w:rPr>
      </w:pPr>
      <w:r w:rsidRPr="006E131F">
        <w:rPr>
          <w:rFonts w:asciiTheme="minorHAnsi" w:hAnsiTheme="minorHAnsi" w:cs="Arial"/>
          <w:color w:val="000000" w:themeColor="text1"/>
          <w:szCs w:val="24"/>
        </w:rPr>
        <w:t xml:space="preserve">Theodore </w:t>
      </w:r>
      <w:proofErr w:type="spellStart"/>
      <w:r w:rsidRPr="006E131F">
        <w:rPr>
          <w:rFonts w:asciiTheme="minorHAnsi" w:hAnsiTheme="minorHAnsi" w:cs="Arial"/>
          <w:color w:val="000000" w:themeColor="text1"/>
          <w:szCs w:val="24"/>
        </w:rPr>
        <w:t>Datz</w:t>
      </w:r>
      <w:proofErr w:type="spellEnd"/>
      <w:r w:rsidRPr="006E131F">
        <w:rPr>
          <w:rFonts w:asciiTheme="minorHAnsi" w:hAnsiTheme="minorHAnsi" w:cs="Arial"/>
          <w:color w:val="000000" w:themeColor="text1"/>
          <w:szCs w:val="24"/>
        </w:rPr>
        <w:t xml:space="preserve"> </w:t>
      </w:r>
      <w:r w:rsidR="00484ACD">
        <w:rPr>
          <w:rFonts w:asciiTheme="minorHAnsi" w:hAnsiTheme="minorHAnsi" w:cs="Arial"/>
          <w:color w:val="000000" w:themeColor="text1"/>
          <w:szCs w:val="24"/>
        </w:rPr>
        <w:t>(</w:t>
      </w:r>
      <w:r w:rsidR="00D003C7" w:rsidRPr="00484ACD">
        <w:rPr>
          <w:rFonts w:asciiTheme="minorHAnsi" w:hAnsiTheme="minorHAnsi" w:cs="Arial"/>
          <w:color w:val="000000" w:themeColor="text1"/>
          <w:szCs w:val="24"/>
        </w:rPr>
        <w:t>ted.e.datz@exxonmobil.com</w:t>
      </w:r>
      <w:r w:rsidR="00484ACD">
        <w:rPr>
          <w:rFonts w:asciiTheme="minorHAnsi" w:hAnsiTheme="minorHAnsi" w:cs="Arial"/>
          <w:color w:val="000000" w:themeColor="text1"/>
          <w:szCs w:val="24"/>
        </w:rPr>
        <w:t>)</w:t>
      </w:r>
    </w:p>
    <w:p w14:paraId="6A122D21" w14:textId="77777777" w:rsidR="001E3EAE" w:rsidRPr="006E131F" w:rsidRDefault="001E3EAE" w:rsidP="00516690">
      <w:pPr>
        <w:spacing w:before="0" w:after="0"/>
        <w:rPr>
          <w:rFonts w:asciiTheme="minorHAnsi" w:hAnsiTheme="minorHAnsi" w:cs="Arial"/>
          <w:color w:val="000000" w:themeColor="text1"/>
          <w:szCs w:val="24"/>
        </w:rPr>
      </w:pPr>
      <w:proofErr w:type="spellStart"/>
      <w:r w:rsidRPr="006E131F">
        <w:rPr>
          <w:rFonts w:asciiTheme="minorHAnsi" w:hAnsiTheme="minorHAnsi" w:cs="Arial"/>
          <w:color w:val="000000" w:themeColor="text1"/>
          <w:szCs w:val="24"/>
        </w:rPr>
        <w:t>Majosefina</w:t>
      </w:r>
      <w:proofErr w:type="spellEnd"/>
      <w:r w:rsidRPr="006E131F">
        <w:rPr>
          <w:rFonts w:asciiTheme="minorHAnsi" w:hAnsiTheme="minorHAnsi" w:cs="Arial"/>
          <w:color w:val="000000" w:themeColor="text1"/>
          <w:szCs w:val="24"/>
        </w:rPr>
        <w:t xml:space="preserve"> Cunningham </w:t>
      </w:r>
      <w:r w:rsidR="00484ACD">
        <w:rPr>
          <w:rFonts w:asciiTheme="minorHAnsi" w:hAnsiTheme="minorHAnsi" w:cs="Arial"/>
          <w:color w:val="000000" w:themeColor="text1"/>
          <w:szCs w:val="24"/>
        </w:rPr>
        <w:t>(</w:t>
      </w:r>
      <w:r w:rsidR="00484ACD" w:rsidRPr="00484ACD">
        <w:rPr>
          <w:rFonts w:asciiTheme="minorHAnsi" w:hAnsiTheme="minorHAnsi" w:cs="Arial"/>
          <w:color w:val="000000" w:themeColor="text1"/>
          <w:szCs w:val="24"/>
        </w:rPr>
        <w:t>majosefina.cunningham@exxonmobil.com</w:t>
      </w:r>
      <w:r w:rsidR="00484ACD">
        <w:rPr>
          <w:rFonts w:asciiTheme="minorHAnsi" w:hAnsiTheme="minorHAnsi" w:cs="Arial"/>
          <w:color w:val="000000" w:themeColor="text1"/>
          <w:szCs w:val="24"/>
        </w:rPr>
        <w:t>)</w:t>
      </w:r>
    </w:p>
    <w:p w14:paraId="565A2B92" w14:textId="77777777" w:rsidR="00781C0C" w:rsidRDefault="00781C0C" w:rsidP="00516690">
      <w:pPr>
        <w:spacing w:before="0" w:after="0"/>
        <w:rPr>
          <w:rFonts w:asciiTheme="minorHAnsi" w:hAnsiTheme="minorHAnsi" w:cs="Arial"/>
          <w:color w:val="000000" w:themeColor="text1"/>
          <w:szCs w:val="24"/>
        </w:rPr>
      </w:pPr>
      <w:r w:rsidRPr="006E131F">
        <w:rPr>
          <w:rFonts w:asciiTheme="minorHAnsi" w:hAnsiTheme="minorHAnsi" w:cs="Arial"/>
          <w:color w:val="000000" w:themeColor="text1"/>
          <w:szCs w:val="24"/>
        </w:rPr>
        <w:t xml:space="preserve">Dana </w:t>
      </w:r>
      <w:proofErr w:type="spellStart"/>
      <w:r w:rsidRPr="006E131F">
        <w:rPr>
          <w:rFonts w:asciiTheme="minorHAnsi" w:hAnsiTheme="minorHAnsi" w:cs="Arial"/>
          <w:color w:val="000000" w:themeColor="text1"/>
          <w:szCs w:val="24"/>
        </w:rPr>
        <w:t>Mazzaro</w:t>
      </w:r>
      <w:proofErr w:type="spellEnd"/>
      <w:r w:rsidRPr="006E131F">
        <w:rPr>
          <w:rFonts w:asciiTheme="minorHAnsi" w:hAnsiTheme="minorHAnsi" w:cs="Arial"/>
          <w:color w:val="000000" w:themeColor="text1"/>
          <w:szCs w:val="24"/>
        </w:rPr>
        <w:t xml:space="preserve"> </w:t>
      </w:r>
      <w:r w:rsidR="00484ACD">
        <w:rPr>
          <w:rFonts w:asciiTheme="minorHAnsi" w:hAnsiTheme="minorHAnsi" w:cs="Arial"/>
          <w:color w:val="000000" w:themeColor="text1"/>
          <w:szCs w:val="24"/>
        </w:rPr>
        <w:t>(</w:t>
      </w:r>
      <w:r w:rsidR="00484ACD" w:rsidRPr="00484ACD">
        <w:rPr>
          <w:rFonts w:asciiTheme="minorHAnsi" w:hAnsiTheme="minorHAnsi" w:cs="Arial"/>
          <w:color w:val="000000" w:themeColor="text1"/>
          <w:szCs w:val="24"/>
        </w:rPr>
        <w:t>dana.l.mazzaro@exxonmobil.com</w:t>
      </w:r>
      <w:r w:rsidR="00484ACD">
        <w:rPr>
          <w:rFonts w:asciiTheme="minorHAnsi" w:hAnsiTheme="minorHAnsi" w:cs="Arial"/>
          <w:color w:val="000000" w:themeColor="text1"/>
          <w:szCs w:val="24"/>
        </w:rPr>
        <w:t>)</w:t>
      </w:r>
    </w:p>
    <w:p w14:paraId="51E742D9" w14:textId="77777777" w:rsidR="006E131F" w:rsidRPr="00A43E6F" w:rsidRDefault="006E131F" w:rsidP="00516690">
      <w:pPr>
        <w:spacing w:before="0" w:after="0"/>
        <w:rPr>
          <w:rFonts w:asciiTheme="minorHAnsi" w:hAnsiTheme="minorHAnsi" w:cs="Arial"/>
          <w:szCs w:val="24"/>
        </w:rPr>
      </w:pPr>
    </w:p>
    <w:p w14:paraId="2FFC6EDA" w14:textId="77777777" w:rsidR="00A43E6F" w:rsidRPr="00A43E6F" w:rsidRDefault="001E1B3E" w:rsidP="00516690">
      <w:pPr>
        <w:spacing w:before="0" w:after="0"/>
        <w:rPr>
          <w:rFonts w:asciiTheme="minorHAnsi" w:hAnsiTheme="minorHAnsi" w:cs="Arial"/>
          <w:b/>
          <w:szCs w:val="24"/>
        </w:rPr>
      </w:pPr>
      <w:r w:rsidRPr="00A43E6F">
        <w:rPr>
          <w:rFonts w:asciiTheme="minorHAnsi" w:hAnsiTheme="minorHAnsi" w:cs="Arial"/>
          <w:b/>
          <w:szCs w:val="24"/>
        </w:rPr>
        <w:t>KEYWORDS</w:t>
      </w:r>
      <w:r w:rsidR="008167B3">
        <w:rPr>
          <w:rFonts w:asciiTheme="minorHAnsi" w:hAnsiTheme="minorHAnsi" w:cs="Arial"/>
          <w:b/>
          <w:szCs w:val="24"/>
        </w:rPr>
        <w:t>:</w:t>
      </w:r>
    </w:p>
    <w:p w14:paraId="023569E1" w14:textId="77777777" w:rsidR="006D7819" w:rsidRPr="00A43E6F" w:rsidRDefault="00173BED" w:rsidP="00516690">
      <w:pPr>
        <w:spacing w:before="0" w:after="0"/>
        <w:rPr>
          <w:rFonts w:asciiTheme="minorHAnsi" w:hAnsiTheme="minorHAnsi" w:cs="Arial"/>
          <w:szCs w:val="24"/>
        </w:rPr>
      </w:pPr>
      <w:r w:rsidRPr="00A43E6F">
        <w:rPr>
          <w:rFonts w:asciiTheme="minorHAnsi" w:hAnsiTheme="minorHAnsi" w:cs="Arial"/>
          <w:szCs w:val="24"/>
        </w:rPr>
        <w:t>L</w:t>
      </w:r>
      <w:r w:rsidR="00741B6E" w:rsidRPr="00A43E6F">
        <w:rPr>
          <w:rFonts w:asciiTheme="minorHAnsi" w:hAnsiTheme="minorHAnsi" w:cs="Arial"/>
          <w:szCs w:val="24"/>
        </w:rPr>
        <w:t>ength to diameter</w:t>
      </w:r>
      <w:r w:rsidR="006D7819" w:rsidRPr="00A43E6F">
        <w:rPr>
          <w:rFonts w:asciiTheme="minorHAnsi" w:hAnsiTheme="minorHAnsi" w:cs="Arial"/>
          <w:szCs w:val="24"/>
        </w:rPr>
        <w:t xml:space="preserve"> ratio, </w:t>
      </w:r>
      <w:r w:rsidR="00E75A0F" w:rsidRPr="00A43E6F">
        <w:rPr>
          <w:rFonts w:asciiTheme="minorHAnsi" w:hAnsiTheme="minorHAnsi" w:cs="Arial"/>
          <w:szCs w:val="24"/>
        </w:rPr>
        <w:t>aspect</w:t>
      </w:r>
      <w:r w:rsidR="00741B6E" w:rsidRPr="00A43E6F">
        <w:rPr>
          <w:rFonts w:asciiTheme="minorHAnsi" w:hAnsiTheme="minorHAnsi" w:cs="Arial"/>
          <w:szCs w:val="24"/>
        </w:rPr>
        <w:t xml:space="preserve"> ratio, </w:t>
      </w:r>
      <w:r w:rsidR="00992476" w:rsidRPr="00A43E6F">
        <w:rPr>
          <w:rFonts w:asciiTheme="minorHAnsi" w:hAnsiTheme="minorHAnsi" w:cs="Arial"/>
          <w:szCs w:val="24"/>
        </w:rPr>
        <w:t>impulsive</w:t>
      </w:r>
      <w:r w:rsidR="00F933A4" w:rsidRPr="00A43E6F">
        <w:rPr>
          <w:rFonts w:asciiTheme="minorHAnsi" w:hAnsiTheme="minorHAnsi" w:cs="Arial"/>
          <w:szCs w:val="24"/>
        </w:rPr>
        <w:t xml:space="preserve"> force, </w:t>
      </w:r>
      <w:r w:rsidR="00CD1D83" w:rsidRPr="00A43E6F">
        <w:rPr>
          <w:rFonts w:asciiTheme="minorHAnsi" w:hAnsiTheme="minorHAnsi" w:cs="Arial"/>
          <w:szCs w:val="24"/>
        </w:rPr>
        <w:t xml:space="preserve">stress in a fixed bed, </w:t>
      </w:r>
      <w:r w:rsidR="00F933A4" w:rsidRPr="00A43E6F">
        <w:rPr>
          <w:rFonts w:asciiTheme="minorHAnsi" w:hAnsiTheme="minorHAnsi" w:cs="Arial"/>
          <w:szCs w:val="24"/>
        </w:rPr>
        <w:t>modulus of rupture</w:t>
      </w:r>
      <w:r w:rsidR="00B5356B" w:rsidRPr="00A43E6F">
        <w:rPr>
          <w:rFonts w:asciiTheme="minorHAnsi" w:hAnsiTheme="minorHAnsi" w:cs="Arial"/>
          <w:szCs w:val="24"/>
        </w:rPr>
        <w:t>, flexural strength</w:t>
      </w:r>
      <w:r w:rsidR="00AB097C" w:rsidRPr="00A43E6F">
        <w:rPr>
          <w:rFonts w:asciiTheme="minorHAnsi" w:hAnsiTheme="minorHAnsi" w:cs="Arial"/>
          <w:szCs w:val="24"/>
        </w:rPr>
        <w:t>, optical diameter</w:t>
      </w:r>
      <w:r w:rsidR="00CD1D83" w:rsidRPr="00A43E6F">
        <w:rPr>
          <w:rFonts w:asciiTheme="minorHAnsi" w:hAnsiTheme="minorHAnsi" w:cs="Arial"/>
          <w:szCs w:val="24"/>
        </w:rPr>
        <w:t xml:space="preserve"> </w:t>
      </w:r>
      <w:r w:rsidR="006D7819" w:rsidRPr="00A43E6F">
        <w:rPr>
          <w:rFonts w:asciiTheme="minorHAnsi" w:hAnsiTheme="minorHAnsi" w:cs="Arial"/>
          <w:szCs w:val="24"/>
        </w:rPr>
        <w:t xml:space="preserve">  </w:t>
      </w:r>
    </w:p>
    <w:p w14:paraId="562B978E" w14:textId="77777777" w:rsidR="00A43E6F" w:rsidRPr="00A43E6F" w:rsidRDefault="00A43E6F" w:rsidP="00516690">
      <w:pPr>
        <w:spacing w:before="0" w:after="0"/>
        <w:rPr>
          <w:rFonts w:asciiTheme="minorHAnsi" w:hAnsiTheme="minorHAnsi" w:cs="Arial"/>
          <w:szCs w:val="24"/>
        </w:rPr>
      </w:pPr>
    </w:p>
    <w:p w14:paraId="616212FB" w14:textId="77777777" w:rsidR="00A43E6F" w:rsidRPr="00A43E6F" w:rsidRDefault="001E1B3E" w:rsidP="00516690">
      <w:pPr>
        <w:spacing w:before="0" w:after="0"/>
        <w:rPr>
          <w:rFonts w:asciiTheme="minorHAnsi" w:hAnsiTheme="minorHAnsi" w:cs="Arial"/>
          <w:b/>
          <w:szCs w:val="24"/>
        </w:rPr>
      </w:pPr>
      <w:r w:rsidRPr="00A43E6F">
        <w:rPr>
          <w:rFonts w:asciiTheme="minorHAnsi" w:hAnsiTheme="minorHAnsi" w:cs="Arial"/>
          <w:b/>
          <w:szCs w:val="24"/>
        </w:rPr>
        <w:t>S</w:t>
      </w:r>
      <w:r w:rsidR="008167B3">
        <w:rPr>
          <w:rFonts w:asciiTheme="minorHAnsi" w:hAnsiTheme="minorHAnsi" w:cs="Arial"/>
          <w:b/>
          <w:szCs w:val="24"/>
        </w:rPr>
        <w:t>UMMARY:</w:t>
      </w:r>
    </w:p>
    <w:p w14:paraId="0A7F0359" w14:textId="77777777" w:rsidR="00AB097C" w:rsidRPr="00A43E6F" w:rsidRDefault="00D003C7" w:rsidP="00516690">
      <w:pPr>
        <w:spacing w:before="0" w:after="0"/>
        <w:rPr>
          <w:rFonts w:asciiTheme="minorHAnsi" w:hAnsiTheme="minorHAnsi" w:cs="Arial"/>
          <w:szCs w:val="24"/>
        </w:rPr>
      </w:pPr>
      <w:r>
        <w:rPr>
          <w:rFonts w:asciiTheme="minorHAnsi" w:hAnsiTheme="minorHAnsi" w:cs="Arial"/>
          <w:szCs w:val="24"/>
        </w:rPr>
        <w:t xml:space="preserve">Here </w:t>
      </w:r>
      <w:r w:rsidR="00B3404E">
        <w:rPr>
          <w:rFonts w:asciiTheme="minorHAnsi" w:hAnsiTheme="minorHAnsi" w:cs="Arial"/>
          <w:szCs w:val="24"/>
        </w:rPr>
        <w:t>we</w:t>
      </w:r>
      <w:r>
        <w:rPr>
          <w:rFonts w:asciiTheme="minorHAnsi" w:hAnsiTheme="minorHAnsi" w:cs="Arial"/>
          <w:szCs w:val="24"/>
        </w:rPr>
        <w:t xml:space="preserve"> present a protocol to measure </w:t>
      </w:r>
      <w:r w:rsidR="008B2271">
        <w:rPr>
          <w:rFonts w:asciiTheme="minorHAnsi" w:hAnsiTheme="minorHAnsi" w:cs="Arial"/>
          <w:szCs w:val="24"/>
        </w:rPr>
        <w:t xml:space="preserve">the </w:t>
      </w:r>
      <w:r w:rsidR="006D1E8A" w:rsidRPr="00A43E6F">
        <w:rPr>
          <w:rFonts w:asciiTheme="minorHAnsi" w:hAnsiTheme="minorHAnsi" w:cs="Arial"/>
          <w:szCs w:val="24"/>
        </w:rPr>
        <w:t>modulus of rupture</w:t>
      </w:r>
      <w:r w:rsidR="006D1E8A">
        <w:rPr>
          <w:rFonts w:asciiTheme="minorHAnsi" w:hAnsiTheme="minorHAnsi" w:cs="Arial"/>
          <w:szCs w:val="24"/>
        </w:rPr>
        <w:t xml:space="preserve"> </w:t>
      </w:r>
      <w:r w:rsidR="00FC411A">
        <w:rPr>
          <w:rFonts w:asciiTheme="minorHAnsi" w:hAnsiTheme="minorHAnsi" w:cs="Arial"/>
          <w:szCs w:val="24"/>
        </w:rPr>
        <w:t>of an extruded</w:t>
      </w:r>
      <w:r w:rsidR="008B2271">
        <w:rPr>
          <w:rFonts w:asciiTheme="minorHAnsi" w:hAnsiTheme="minorHAnsi" w:cs="Arial"/>
          <w:szCs w:val="24"/>
        </w:rPr>
        <w:t xml:space="preserve"> catalyst </w:t>
      </w:r>
      <w:r w:rsidR="006D1E8A">
        <w:rPr>
          <w:rFonts w:asciiTheme="minorHAnsi" w:hAnsiTheme="minorHAnsi" w:cs="Arial"/>
          <w:szCs w:val="24"/>
        </w:rPr>
        <w:t xml:space="preserve">and </w:t>
      </w:r>
      <w:r w:rsidR="008B2271">
        <w:rPr>
          <w:rFonts w:asciiTheme="minorHAnsi" w:hAnsiTheme="minorHAnsi" w:cs="Arial"/>
          <w:szCs w:val="24"/>
        </w:rPr>
        <w:t xml:space="preserve">the </w:t>
      </w:r>
      <w:r w:rsidR="006D1E8A">
        <w:rPr>
          <w:rFonts w:asciiTheme="minorHAnsi" w:hAnsiTheme="minorHAnsi" w:cs="Arial"/>
          <w:szCs w:val="24"/>
        </w:rPr>
        <w:t>b</w:t>
      </w:r>
      <w:r>
        <w:rPr>
          <w:rFonts w:asciiTheme="minorHAnsi" w:hAnsiTheme="minorHAnsi" w:cs="Arial"/>
          <w:szCs w:val="24"/>
        </w:rPr>
        <w:t xml:space="preserve">reakage </w:t>
      </w:r>
      <w:r w:rsidR="006D1E8A">
        <w:rPr>
          <w:rFonts w:asciiTheme="minorHAnsi" w:hAnsiTheme="minorHAnsi" w:cs="Arial"/>
          <w:szCs w:val="24"/>
        </w:rPr>
        <w:t xml:space="preserve">of </w:t>
      </w:r>
      <w:r w:rsidR="00FC411A">
        <w:rPr>
          <w:rFonts w:asciiTheme="minorHAnsi" w:hAnsiTheme="minorHAnsi" w:cs="Arial"/>
          <w:szCs w:val="24"/>
        </w:rPr>
        <w:t xml:space="preserve">said </w:t>
      </w:r>
      <w:r w:rsidR="006D1E8A">
        <w:rPr>
          <w:rFonts w:asciiTheme="minorHAnsi" w:hAnsiTheme="minorHAnsi" w:cs="Arial"/>
          <w:szCs w:val="24"/>
        </w:rPr>
        <w:t xml:space="preserve">catalyst extrudates </w:t>
      </w:r>
      <w:r>
        <w:rPr>
          <w:rFonts w:asciiTheme="minorHAnsi" w:hAnsiTheme="minorHAnsi" w:cs="Arial"/>
          <w:szCs w:val="24"/>
        </w:rPr>
        <w:t xml:space="preserve">by collision </w:t>
      </w:r>
      <w:r w:rsidR="004C6835">
        <w:rPr>
          <w:rFonts w:asciiTheme="minorHAnsi" w:hAnsiTheme="minorHAnsi" w:cs="Arial"/>
          <w:szCs w:val="24"/>
        </w:rPr>
        <w:t>against a surface</w:t>
      </w:r>
      <w:r w:rsidR="00CD4A3C">
        <w:rPr>
          <w:rFonts w:asciiTheme="minorHAnsi" w:hAnsiTheme="minorHAnsi" w:cs="Arial"/>
          <w:szCs w:val="24"/>
        </w:rPr>
        <w:t xml:space="preserve"> </w:t>
      </w:r>
      <w:r w:rsidR="006D1E8A">
        <w:rPr>
          <w:rFonts w:asciiTheme="minorHAnsi" w:hAnsiTheme="minorHAnsi" w:cs="Arial"/>
          <w:szCs w:val="24"/>
        </w:rPr>
        <w:t>or</w:t>
      </w:r>
      <w:r w:rsidR="00CD4A3C">
        <w:rPr>
          <w:rFonts w:asciiTheme="minorHAnsi" w:hAnsiTheme="minorHAnsi" w:cs="Arial"/>
          <w:szCs w:val="24"/>
        </w:rPr>
        <w:t xml:space="preserve"> </w:t>
      </w:r>
      <w:r>
        <w:rPr>
          <w:rFonts w:asciiTheme="minorHAnsi" w:hAnsiTheme="minorHAnsi" w:cs="Arial"/>
          <w:szCs w:val="24"/>
        </w:rPr>
        <w:t xml:space="preserve">by compression </w:t>
      </w:r>
      <w:r w:rsidR="004C6835">
        <w:rPr>
          <w:rFonts w:asciiTheme="minorHAnsi" w:hAnsiTheme="minorHAnsi" w:cs="Arial"/>
          <w:szCs w:val="24"/>
        </w:rPr>
        <w:t>in a fixed bed</w:t>
      </w:r>
      <w:r w:rsidR="00CD4A3C">
        <w:rPr>
          <w:rFonts w:asciiTheme="minorHAnsi" w:hAnsiTheme="minorHAnsi" w:cs="Arial"/>
          <w:szCs w:val="24"/>
        </w:rPr>
        <w:t xml:space="preserve">.  </w:t>
      </w:r>
    </w:p>
    <w:p w14:paraId="45B030D8" w14:textId="77777777" w:rsidR="00A43E6F" w:rsidRPr="00A43E6F" w:rsidRDefault="00A43E6F" w:rsidP="00516690">
      <w:pPr>
        <w:spacing w:before="0" w:after="0"/>
        <w:rPr>
          <w:rFonts w:asciiTheme="minorHAnsi" w:hAnsiTheme="minorHAnsi" w:cs="Arial"/>
          <w:szCs w:val="24"/>
        </w:rPr>
      </w:pPr>
    </w:p>
    <w:p w14:paraId="134E9B33" w14:textId="77777777" w:rsidR="00A43E6F" w:rsidRPr="00516690" w:rsidRDefault="001E1B3E" w:rsidP="00516690">
      <w:pPr>
        <w:spacing w:before="0" w:after="0"/>
        <w:rPr>
          <w:rFonts w:asciiTheme="minorHAnsi" w:hAnsiTheme="minorHAnsi" w:cs="Arial"/>
          <w:b/>
          <w:szCs w:val="24"/>
        </w:rPr>
      </w:pPr>
      <w:r w:rsidRPr="00A43E6F">
        <w:rPr>
          <w:rFonts w:asciiTheme="minorHAnsi" w:hAnsiTheme="minorHAnsi" w:cs="Arial"/>
          <w:b/>
          <w:szCs w:val="24"/>
        </w:rPr>
        <w:t>LONG ABSTRACT</w:t>
      </w:r>
      <w:r w:rsidR="008167B3">
        <w:rPr>
          <w:rFonts w:asciiTheme="minorHAnsi" w:hAnsiTheme="minorHAnsi" w:cs="Arial"/>
          <w:b/>
          <w:szCs w:val="24"/>
        </w:rPr>
        <w:t>:</w:t>
      </w:r>
    </w:p>
    <w:p w14:paraId="49A4A701" w14:textId="6168958A" w:rsidR="00F73A1D" w:rsidRDefault="00631F57" w:rsidP="00516690">
      <w:pPr>
        <w:spacing w:before="0" w:after="0"/>
        <w:rPr>
          <w:rFonts w:asciiTheme="minorHAnsi" w:hAnsiTheme="minorHAnsi" w:cs="Arial"/>
          <w:szCs w:val="24"/>
        </w:rPr>
      </w:pPr>
      <w:r w:rsidRPr="00A43E6F">
        <w:rPr>
          <w:rFonts w:asciiTheme="minorHAnsi" w:hAnsiTheme="minorHAnsi" w:cs="Arial"/>
          <w:szCs w:val="24"/>
        </w:rPr>
        <w:t xml:space="preserve">The </w:t>
      </w:r>
      <w:r w:rsidR="00CD1D83" w:rsidRPr="00A43E6F">
        <w:rPr>
          <w:rFonts w:asciiTheme="minorHAnsi" w:hAnsiTheme="minorHAnsi" w:cs="Arial"/>
          <w:szCs w:val="24"/>
        </w:rPr>
        <w:t xml:space="preserve">mechanical strength </w:t>
      </w:r>
      <w:r w:rsidRPr="00A43E6F">
        <w:rPr>
          <w:rFonts w:asciiTheme="minorHAnsi" w:hAnsiTheme="minorHAnsi" w:cs="Arial"/>
          <w:szCs w:val="24"/>
        </w:rPr>
        <w:t>of extruded catalyst</w:t>
      </w:r>
      <w:r w:rsidR="000F518B" w:rsidRPr="00A43E6F">
        <w:rPr>
          <w:rFonts w:asciiTheme="minorHAnsi" w:hAnsiTheme="minorHAnsi" w:cs="Arial"/>
          <w:szCs w:val="24"/>
        </w:rPr>
        <w:t>s</w:t>
      </w:r>
      <w:r w:rsidRPr="00A43E6F">
        <w:rPr>
          <w:rFonts w:asciiTheme="minorHAnsi" w:hAnsiTheme="minorHAnsi" w:cs="Arial"/>
          <w:szCs w:val="24"/>
        </w:rPr>
        <w:t xml:space="preserve"> </w:t>
      </w:r>
      <w:r w:rsidR="000F518B" w:rsidRPr="00A43E6F">
        <w:rPr>
          <w:rFonts w:asciiTheme="minorHAnsi" w:hAnsiTheme="minorHAnsi" w:cs="Arial"/>
          <w:szCs w:val="24"/>
        </w:rPr>
        <w:t>and their</w:t>
      </w:r>
      <w:r w:rsidR="00CD1D83" w:rsidRPr="00A43E6F">
        <w:rPr>
          <w:rFonts w:asciiTheme="minorHAnsi" w:hAnsiTheme="minorHAnsi" w:cs="Arial"/>
          <w:szCs w:val="24"/>
        </w:rPr>
        <w:t xml:space="preserve"> natural </w:t>
      </w:r>
      <w:r w:rsidR="006D1E8A">
        <w:rPr>
          <w:rFonts w:asciiTheme="minorHAnsi" w:hAnsiTheme="minorHAnsi" w:cs="Arial"/>
          <w:szCs w:val="24"/>
        </w:rPr>
        <w:t xml:space="preserve">or forced </w:t>
      </w:r>
      <w:r w:rsidR="00CD1D83" w:rsidRPr="00A43E6F">
        <w:rPr>
          <w:rFonts w:asciiTheme="minorHAnsi" w:hAnsiTheme="minorHAnsi" w:cs="Arial"/>
          <w:szCs w:val="24"/>
        </w:rPr>
        <w:t xml:space="preserve">breakage by </w:t>
      </w:r>
      <w:r w:rsidR="00480101" w:rsidRPr="00A43E6F">
        <w:rPr>
          <w:rFonts w:asciiTheme="minorHAnsi" w:hAnsiTheme="minorHAnsi" w:cs="Arial"/>
          <w:szCs w:val="24"/>
        </w:rPr>
        <w:t xml:space="preserve">either </w:t>
      </w:r>
      <w:r w:rsidR="00CD1D83" w:rsidRPr="00A43E6F">
        <w:rPr>
          <w:rFonts w:asciiTheme="minorHAnsi" w:hAnsiTheme="minorHAnsi" w:cs="Arial"/>
          <w:szCs w:val="24"/>
        </w:rPr>
        <w:t xml:space="preserve">collision </w:t>
      </w:r>
      <w:r w:rsidR="00692F92">
        <w:rPr>
          <w:rFonts w:asciiTheme="minorHAnsi" w:hAnsiTheme="minorHAnsi" w:cs="Arial"/>
          <w:szCs w:val="24"/>
        </w:rPr>
        <w:t>against</w:t>
      </w:r>
      <w:r w:rsidR="000F518B" w:rsidRPr="00A43E6F">
        <w:rPr>
          <w:rFonts w:asciiTheme="minorHAnsi" w:hAnsiTheme="minorHAnsi" w:cs="Arial"/>
          <w:szCs w:val="24"/>
        </w:rPr>
        <w:t xml:space="preserve"> a surface </w:t>
      </w:r>
      <w:r w:rsidR="00CD1D83" w:rsidRPr="00A43E6F">
        <w:rPr>
          <w:rFonts w:asciiTheme="minorHAnsi" w:hAnsiTheme="minorHAnsi" w:cs="Arial"/>
          <w:szCs w:val="24"/>
        </w:rPr>
        <w:t xml:space="preserve">or by </w:t>
      </w:r>
      <w:r w:rsidR="00480101" w:rsidRPr="00A43E6F">
        <w:rPr>
          <w:rFonts w:asciiTheme="minorHAnsi" w:hAnsiTheme="minorHAnsi" w:cs="Arial"/>
          <w:szCs w:val="24"/>
        </w:rPr>
        <w:t xml:space="preserve">a </w:t>
      </w:r>
      <w:r w:rsidR="00CD1D83" w:rsidRPr="00A43E6F">
        <w:rPr>
          <w:rFonts w:asciiTheme="minorHAnsi" w:hAnsiTheme="minorHAnsi" w:cs="Arial"/>
          <w:szCs w:val="24"/>
        </w:rPr>
        <w:t xml:space="preserve">compressive load in a fixed bed are important phenomena in catalyst technology. </w:t>
      </w:r>
      <w:r w:rsidR="000854B5" w:rsidRPr="00A43E6F">
        <w:rPr>
          <w:rFonts w:asciiTheme="minorHAnsi" w:hAnsiTheme="minorHAnsi" w:cs="Arial"/>
          <w:szCs w:val="24"/>
        </w:rPr>
        <w:t xml:space="preserve">The </w:t>
      </w:r>
      <w:r w:rsidR="000E6165">
        <w:rPr>
          <w:rFonts w:asciiTheme="minorHAnsi" w:hAnsiTheme="minorHAnsi" w:cs="Arial"/>
          <w:szCs w:val="24"/>
        </w:rPr>
        <w:t xml:space="preserve">mechanical strength of the catalyst is measured </w:t>
      </w:r>
      <w:r w:rsidR="003F3E54">
        <w:rPr>
          <w:rFonts w:asciiTheme="minorHAnsi" w:hAnsiTheme="minorHAnsi" w:cs="Arial"/>
          <w:szCs w:val="24"/>
        </w:rPr>
        <w:t xml:space="preserve">here </w:t>
      </w:r>
      <w:r w:rsidR="000E6165">
        <w:rPr>
          <w:rFonts w:asciiTheme="minorHAnsi" w:hAnsiTheme="minorHAnsi" w:cs="Arial"/>
          <w:szCs w:val="24"/>
        </w:rPr>
        <w:t xml:space="preserve">by its </w:t>
      </w:r>
      <w:r w:rsidR="000854B5" w:rsidRPr="00A43E6F">
        <w:rPr>
          <w:rFonts w:asciiTheme="minorHAnsi" w:hAnsiTheme="minorHAnsi" w:cs="Arial"/>
          <w:szCs w:val="24"/>
        </w:rPr>
        <w:t>bending strength or flexural strength</w:t>
      </w:r>
      <w:r w:rsidR="006D1E8A">
        <w:rPr>
          <w:rFonts w:asciiTheme="minorHAnsi" w:hAnsiTheme="minorHAnsi" w:cs="Arial"/>
          <w:szCs w:val="24"/>
        </w:rPr>
        <w:t>.</w:t>
      </w:r>
      <w:r w:rsidR="000E6165">
        <w:rPr>
          <w:rFonts w:asciiTheme="minorHAnsi" w:hAnsiTheme="minorHAnsi" w:cs="Arial"/>
          <w:szCs w:val="24"/>
        </w:rPr>
        <w:t xml:space="preserve"> </w:t>
      </w:r>
      <w:r w:rsidR="00071E70">
        <w:rPr>
          <w:rFonts w:asciiTheme="minorHAnsi" w:hAnsiTheme="minorHAnsi" w:cs="Arial"/>
          <w:szCs w:val="24"/>
        </w:rPr>
        <w:t xml:space="preserve">This </w:t>
      </w:r>
      <w:r w:rsidR="006D1E8A">
        <w:rPr>
          <w:rFonts w:asciiTheme="minorHAnsi" w:hAnsiTheme="minorHAnsi" w:cs="Arial"/>
          <w:szCs w:val="24"/>
        </w:rPr>
        <w:t>technique</w:t>
      </w:r>
      <w:r w:rsidR="00071E70">
        <w:rPr>
          <w:rFonts w:asciiTheme="minorHAnsi" w:hAnsiTheme="minorHAnsi" w:cs="Arial"/>
          <w:szCs w:val="24"/>
        </w:rPr>
        <w:t xml:space="preserve"> is relatively new from the perspective of applying it </w:t>
      </w:r>
      <w:r w:rsidR="003B38B4">
        <w:rPr>
          <w:rFonts w:asciiTheme="minorHAnsi" w:hAnsiTheme="minorHAnsi" w:cs="Arial"/>
          <w:szCs w:val="24"/>
        </w:rPr>
        <w:t>to</w:t>
      </w:r>
      <w:r w:rsidR="00071E70">
        <w:rPr>
          <w:rFonts w:asciiTheme="minorHAnsi" w:hAnsiTheme="minorHAnsi" w:cs="Arial"/>
          <w:szCs w:val="24"/>
        </w:rPr>
        <w:t xml:space="preserve"> commercial catalysts of typical size</w:t>
      </w:r>
      <w:r w:rsidR="002E6617">
        <w:rPr>
          <w:rFonts w:asciiTheme="minorHAnsi" w:hAnsiTheme="minorHAnsi" w:cs="Arial"/>
          <w:szCs w:val="24"/>
        </w:rPr>
        <w:t>s used</w:t>
      </w:r>
      <w:r w:rsidR="00071E70">
        <w:rPr>
          <w:rFonts w:asciiTheme="minorHAnsi" w:hAnsiTheme="minorHAnsi" w:cs="Arial"/>
          <w:szCs w:val="24"/>
        </w:rPr>
        <w:t xml:space="preserve"> in the industry. </w:t>
      </w:r>
      <w:r w:rsidR="00F73A1D">
        <w:rPr>
          <w:rFonts w:asciiTheme="minorHAnsi" w:hAnsiTheme="minorHAnsi" w:cs="Arial"/>
          <w:szCs w:val="24"/>
        </w:rPr>
        <w:t xml:space="preserve">Catalyst breakage by collision </w:t>
      </w:r>
      <w:r w:rsidR="00862F71">
        <w:rPr>
          <w:rFonts w:asciiTheme="minorHAnsi" w:hAnsiTheme="minorHAnsi" w:cs="Arial"/>
          <w:szCs w:val="24"/>
        </w:rPr>
        <w:t xml:space="preserve">against a surface </w:t>
      </w:r>
      <w:r w:rsidR="00F73A1D">
        <w:rPr>
          <w:rFonts w:asciiTheme="minorHAnsi" w:hAnsiTheme="minorHAnsi" w:cs="Arial"/>
          <w:szCs w:val="24"/>
        </w:rPr>
        <w:t xml:space="preserve">is measured </w:t>
      </w:r>
      <w:r w:rsidR="000854B5">
        <w:rPr>
          <w:rFonts w:asciiTheme="minorHAnsi" w:hAnsiTheme="minorHAnsi" w:cs="Arial"/>
          <w:szCs w:val="24"/>
        </w:rPr>
        <w:t xml:space="preserve">after a fall </w:t>
      </w:r>
      <w:r w:rsidR="00862F71">
        <w:rPr>
          <w:rFonts w:asciiTheme="minorHAnsi" w:hAnsiTheme="minorHAnsi" w:cs="Arial"/>
          <w:szCs w:val="24"/>
        </w:rPr>
        <w:t xml:space="preserve">of the extrudates </w:t>
      </w:r>
      <w:r w:rsidR="000854B5">
        <w:rPr>
          <w:rFonts w:asciiTheme="minorHAnsi" w:hAnsiTheme="minorHAnsi" w:cs="Arial"/>
          <w:szCs w:val="24"/>
        </w:rPr>
        <w:t>through</w:t>
      </w:r>
      <w:r w:rsidR="00C00ADF">
        <w:rPr>
          <w:rFonts w:asciiTheme="minorHAnsi" w:hAnsiTheme="minorHAnsi" w:cs="Arial"/>
          <w:szCs w:val="24"/>
        </w:rPr>
        <w:t xml:space="preserve"> the</w:t>
      </w:r>
      <w:r w:rsidR="000854B5">
        <w:rPr>
          <w:rFonts w:asciiTheme="minorHAnsi" w:hAnsiTheme="minorHAnsi" w:cs="Arial"/>
          <w:szCs w:val="24"/>
        </w:rPr>
        <w:t xml:space="preserve"> ambient air </w:t>
      </w:r>
      <w:r w:rsidR="00F73A1D">
        <w:rPr>
          <w:rFonts w:asciiTheme="minorHAnsi" w:hAnsiTheme="minorHAnsi" w:cs="Arial"/>
          <w:szCs w:val="24"/>
        </w:rPr>
        <w:t xml:space="preserve">in a vertical pipe. </w:t>
      </w:r>
      <w:r w:rsidR="009436AE">
        <w:rPr>
          <w:rFonts w:asciiTheme="minorHAnsi" w:hAnsiTheme="minorHAnsi" w:cs="Arial"/>
          <w:szCs w:val="24"/>
        </w:rPr>
        <w:t xml:space="preserve">Quantifying the impact force is done theoretically by applying Newton’s second law. </w:t>
      </w:r>
      <w:r w:rsidR="000854B5">
        <w:rPr>
          <w:rFonts w:asciiTheme="minorHAnsi" w:hAnsiTheme="minorHAnsi" w:cs="Arial"/>
          <w:szCs w:val="24"/>
        </w:rPr>
        <w:t xml:space="preserve">Measurement of catalyst breakage </w:t>
      </w:r>
      <w:r w:rsidR="0012290D">
        <w:rPr>
          <w:rFonts w:asciiTheme="minorHAnsi" w:hAnsiTheme="minorHAnsi" w:cs="Arial"/>
          <w:szCs w:val="24"/>
        </w:rPr>
        <w:t xml:space="preserve">due to stress </w:t>
      </w:r>
      <w:r w:rsidR="000854B5">
        <w:rPr>
          <w:rFonts w:asciiTheme="minorHAnsi" w:hAnsiTheme="minorHAnsi" w:cs="Arial"/>
          <w:szCs w:val="24"/>
        </w:rPr>
        <w:t>in a fixed bed</w:t>
      </w:r>
      <w:r w:rsidR="0012290D">
        <w:rPr>
          <w:rFonts w:asciiTheme="minorHAnsi" w:hAnsiTheme="minorHAnsi" w:cs="Arial"/>
          <w:szCs w:val="24"/>
        </w:rPr>
        <w:t xml:space="preserve"> is done following </w:t>
      </w:r>
      <w:r w:rsidR="002E6617">
        <w:rPr>
          <w:rFonts w:asciiTheme="minorHAnsi" w:hAnsiTheme="minorHAnsi" w:cs="Arial"/>
          <w:szCs w:val="24"/>
        </w:rPr>
        <w:t>the</w:t>
      </w:r>
      <w:r w:rsidR="00FC411A">
        <w:rPr>
          <w:rFonts w:asciiTheme="minorHAnsi" w:hAnsiTheme="minorHAnsi" w:cs="Arial"/>
          <w:szCs w:val="24"/>
        </w:rPr>
        <w:t xml:space="preserve"> </w:t>
      </w:r>
      <w:r w:rsidR="00C564D2">
        <w:rPr>
          <w:rFonts w:asciiTheme="minorHAnsi" w:hAnsiTheme="minorHAnsi" w:cs="Arial"/>
          <w:szCs w:val="24"/>
        </w:rPr>
        <w:t>standard p</w:t>
      </w:r>
      <w:r w:rsidR="0012290D">
        <w:rPr>
          <w:rFonts w:asciiTheme="minorHAnsi" w:hAnsiTheme="minorHAnsi" w:cs="Arial"/>
          <w:szCs w:val="24"/>
        </w:rPr>
        <w:t>rocedure of</w:t>
      </w:r>
      <w:r w:rsidR="000854B5">
        <w:rPr>
          <w:rFonts w:asciiTheme="minorHAnsi" w:hAnsiTheme="minorHAnsi" w:cs="Arial"/>
          <w:szCs w:val="24"/>
        </w:rPr>
        <w:t xml:space="preserve"> </w:t>
      </w:r>
      <w:r w:rsidR="005B6A30">
        <w:rPr>
          <w:rFonts w:asciiTheme="minorHAnsi" w:hAnsiTheme="minorHAnsi" w:cs="Arial"/>
          <w:szCs w:val="24"/>
        </w:rPr>
        <w:t>the bulk crush</w:t>
      </w:r>
      <w:r w:rsidR="006D1E8A">
        <w:rPr>
          <w:rFonts w:asciiTheme="minorHAnsi" w:hAnsiTheme="minorHAnsi" w:cs="Arial"/>
          <w:szCs w:val="24"/>
        </w:rPr>
        <w:t xml:space="preserve"> strength test</w:t>
      </w:r>
      <w:r w:rsidR="000854B5">
        <w:rPr>
          <w:rFonts w:asciiTheme="minorHAnsi" w:hAnsiTheme="minorHAnsi" w:cs="Arial"/>
          <w:szCs w:val="24"/>
        </w:rPr>
        <w:t xml:space="preserve">. </w:t>
      </w:r>
      <w:r w:rsidR="00862F71">
        <w:rPr>
          <w:rFonts w:asciiTheme="minorHAnsi" w:hAnsiTheme="minorHAnsi" w:cs="Arial"/>
          <w:szCs w:val="24"/>
        </w:rPr>
        <w:t>Novel h</w:t>
      </w:r>
      <w:r w:rsidR="000854B5">
        <w:rPr>
          <w:rFonts w:asciiTheme="minorHAnsi" w:hAnsiTheme="minorHAnsi" w:cs="Arial"/>
          <w:szCs w:val="24"/>
        </w:rPr>
        <w:t xml:space="preserve">ere </w:t>
      </w:r>
      <w:r w:rsidR="00862F71">
        <w:rPr>
          <w:rFonts w:asciiTheme="minorHAnsi" w:hAnsiTheme="minorHAnsi" w:cs="Arial"/>
          <w:szCs w:val="24"/>
        </w:rPr>
        <w:t xml:space="preserve">is the </w:t>
      </w:r>
      <w:r w:rsidR="000854B5">
        <w:rPr>
          <w:rFonts w:asciiTheme="minorHAnsi" w:hAnsiTheme="minorHAnsi" w:cs="Arial"/>
          <w:szCs w:val="24"/>
        </w:rPr>
        <w:t xml:space="preserve">focus on </w:t>
      </w:r>
      <w:r w:rsidR="009436AE">
        <w:rPr>
          <w:rFonts w:asciiTheme="minorHAnsi" w:hAnsiTheme="minorHAnsi" w:cs="Arial"/>
          <w:szCs w:val="24"/>
        </w:rPr>
        <w:t xml:space="preserve">measuring </w:t>
      </w:r>
      <w:r w:rsidR="000854B5">
        <w:rPr>
          <w:rFonts w:asciiTheme="minorHAnsi" w:hAnsiTheme="minorHAnsi" w:cs="Arial"/>
          <w:szCs w:val="24"/>
        </w:rPr>
        <w:t>the red</w:t>
      </w:r>
      <w:r w:rsidR="0012290D">
        <w:rPr>
          <w:rFonts w:asciiTheme="minorHAnsi" w:hAnsiTheme="minorHAnsi" w:cs="Arial"/>
          <w:szCs w:val="24"/>
        </w:rPr>
        <w:t>uction in</w:t>
      </w:r>
      <w:r w:rsidR="000854B5">
        <w:rPr>
          <w:rFonts w:asciiTheme="minorHAnsi" w:hAnsiTheme="minorHAnsi" w:cs="Arial"/>
          <w:szCs w:val="24"/>
        </w:rPr>
        <w:t xml:space="preserve"> the length to diameter ratio of the extrudates </w:t>
      </w:r>
      <w:r w:rsidR="0012290D">
        <w:rPr>
          <w:rFonts w:asciiTheme="minorHAnsi" w:hAnsiTheme="minorHAnsi" w:cs="Arial"/>
          <w:szCs w:val="24"/>
        </w:rPr>
        <w:t>as a function of the stress</w:t>
      </w:r>
      <w:r w:rsidR="00862F71">
        <w:rPr>
          <w:rFonts w:asciiTheme="minorHAnsi" w:hAnsiTheme="minorHAnsi" w:cs="Arial"/>
          <w:szCs w:val="24"/>
        </w:rPr>
        <w:t xml:space="preserve">. </w:t>
      </w:r>
    </w:p>
    <w:p w14:paraId="4CA7A309" w14:textId="77777777" w:rsidR="00C60174" w:rsidRPr="00A43E6F" w:rsidRDefault="00C60174" w:rsidP="00516690">
      <w:pPr>
        <w:spacing w:before="0" w:after="0"/>
        <w:rPr>
          <w:rFonts w:asciiTheme="minorHAnsi" w:hAnsiTheme="minorHAnsi" w:cs="Arial"/>
          <w:szCs w:val="24"/>
        </w:rPr>
      </w:pPr>
    </w:p>
    <w:bookmarkEnd w:id="0"/>
    <w:p w14:paraId="562669A8" w14:textId="77777777" w:rsidR="00666A1F" w:rsidRDefault="001E1B3E" w:rsidP="00516690">
      <w:pPr>
        <w:spacing w:before="0" w:after="0"/>
        <w:rPr>
          <w:rFonts w:asciiTheme="minorHAnsi" w:hAnsiTheme="minorHAnsi" w:cs="Arial"/>
          <w:b/>
          <w:szCs w:val="24"/>
        </w:rPr>
      </w:pPr>
      <w:r w:rsidRPr="00A43E6F">
        <w:rPr>
          <w:rFonts w:asciiTheme="minorHAnsi" w:hAnsiTheme="minorHAnsi" w:cs="Arial"/>
          <w:b/>
          <w:szCs w:val="24"/>
        </w:rPr>
        <w:t>INTRODUCTION</w:t>
      </w:r>
      <w:r w:rsidR="008167B3">
        <w:rPr>
          <w:rFonts w:asciiTheme="minorHAnsi" w:hAnsiTheme="minorHAnsi" w:cs="Arial"/>
          <w:b/>
          <w:szCs w:val="24"/>
        </w:rPr>
        <w:t>:</w:t>
      </w:r>
    </w:p>
    <w:p w14:paraId="1AB0469F" w14:textId="427B3DE9" w:rsidR="001B3B58" w:rsidRDefault="008B32C7" w:rsidP="00516690">
      <w:pPr>
        <w:spacing w:before="0" w:after="0"/>
        <w:rPr>
          <w:rFonts w:asciiTheme="minorHAnsi" w:hAnsiTheme="minorHAnsi" w:cs="Arial"/>
          <w:szCs w:val="24"/>
        </w:rPr>
      </w:pPr>
      <w:r>
        <w:rPr>
          <w:rFonts w:asciiTheme="minorHAnsi" w:hAnsiTheme="minorHAnsi" w:cs="Arial"/>
          <w:szCs w:val="24"/>
        </w:rPr>
        <w:t xml:space="preserve">Catalyst manufacturing is the backbone that supports the petrochemical </w:t>
      </w:r>
      <w:r w:rsidR="00E50F2C">
        <w:rPr>
          <w:rFonts w:asciiTheme="minorHAnsi" w:hAnsiTheme="minorHAnsi" w:cs="Arial"/>
          <w:szCs w:val="24"/>
        </w:rPr>
        <w:t>industry and related industries. Commercial</w:t>
      </w:r>
      <w:r>
        <w:rPr>
          <w:rFonts w:asciiTheme="minorHAnsi" w:hAnsiTheme="minorHAnsi" w:cs="Arial"/>
          <w:szCs w:val="24"/>
        </w:rPr>
        <w:t xml:space="preserve"> catalysts</w:t>
      </w:r>
      <w:r w:rsidR="00E5560D">
        <w:rPr>
          <w:rFonts w:asciiTheme="minorHAnsi" w:hAnsiTheme="minorHAnsi" w:cs="Arial"/>
          <w:szCs w:val="24"/>
        </w:rPr>
        <w:t xml:space="preserve">, </w:t>
      </w:r>
      <w:r w:rsidR="008B2271">
        <w:rPr>
          <w:rFonts w:asciiTheme="minorHAnsi" w:hAnsiTheme="minorHAnsi" w:cs="Arial"/>
          <w:szCs w:val="24"/>
        </w:rPr>
        <w:t>see</w:t>
      </w:r>
      <w:r w:rsidR="00E5560D">
        <w:rPr>
          <w:rFonts w:asciiTheme="minorHAnsi" w:hAnsiTheme="minorHAnsi" w:cs="Arial"/>
          <w:szCs w:val="24"/>
        </w:rPr>
        <w:t xml:space="preserve"> Le Page</w:t>
      </w:r>
      <w:r w:rsidR="00E5560D">
        <w:rPr>
          <w:rFonts w:asciiTheme="minorHAnsi" w:hAnsiTheme="minorHAnsi" w:cs="Arial"/>
          <w:szCs w:val="24"/>
          <w:vertAlign w:val="superscript"/>
        </w:rPr>
        <w:t>1</w:t>
      </w:r>
      <w:r w:rsidR="007A101D">
        <w:rPr>
          <w:rFonts w:asciiTheme="minorHAnsi" w:hAnsiTheme="minorHAnsi" w:cs="Arial"/>
          <w:szCs w:val="24"/>
        </w:rPr>
        <w:t xml:space="preserve">, </w:t>
      </w:r>
      <w:r>
        <w:rPr>
          <w:rFonts w:asciiTheme="minorHAnsi" w:hAnsiTheme="minorHAnsi" w:cs="Arial"/>
          <w:szCs w:val="24"/>
        </w:rPr>
        <w:t>are typically extruded acco</w:t>
      </w:r>
      <w:r w:rsidR="00216445">
        <w:rPr>
          <w:rFonts w:asciiTheme="minorHAnsi" w:hAnsiTheme="minorHAnsi" w:cs="Arial"/>
          <w:szCs w:val="24"/>
        </w:rPr>
        <w:t xml:space="preserve">rding to recipes that are well </w:t>
      </w:r>
      <w:r>
        <w:rPr>
          <w:rFonts w:asciiTheme="minorHAnsi" w:hAnsiTheme="minorHAnsi" w:cs="Arial"/>
          <w:szCs w:val="24"/>
        </w:rPr>
        <w:t>g</w:t>
      </w:r>
      <w:r w:rsidR="00216445">
        <w:rPr>
          <w:rFonts w:asciiTheme="minorHAnsi" w:hAnsiTheme="minorHAnsi" w:cs="Arial"/>
          <w:szCs w:val="24"/>
        </w:rPr>
        <w:t>u</w:t>
      </w:r>
      <w:r>
        <w:rPr>
          <w:rFonts w:asciiTheme="minorHAnsi" w:hAnsiTheme="minorHAnsi" w:cs="Arial"/>
          <w:szCs w:val="24"/>
        </w:rPr>
        <w:t>arded trade secrets</w:t>
      </w:r>
      <w:r w:rsidR="001B3B58">
        <w:rPr>
          <w:rFonts w:asciiTheme="minorHAnsi" w:hAnsiTheme="minorHAnsi" w:cs="Arial"/>
          <w:szCs w:val="24"/>
        </w:rPr>
        <w:t xml:space="preserve"> or have patented methods of manufacture</w:t>
      </w:r>
      <w:r>
        <w:rPr>
          <w:rFonts w:asciiTheme="minorHAnsi" w:hAnsiTheme="minorHAnsi" w:cs="Arial"/>
          <w:szCs w:val="24"/>
        </w:rPr>
        <w:t xml:space="preserve">. Typical </w:t>
      </w:r>
      <w:r w:rsidR="0057349B">
        <w:rPr>
          <w:rFonts w:asciiTheme="minorHAnsi" w:hAnsiTheme="minorHAnsi" w:cs="Arial"/>
          <w:szCs w:val="24"/>
        </w:rPr>
        <w:t xml:space="preserve">catalyst </w:t>
      </w:r>
      <w:r>
        <w:rPr>
          <w:rFonts w:asciiTheme="minorHAnsi" w:hAnsiTheme="minorHAnsi" w:cs="Arial"/>
          <w:szCs w:val="24"/>
        </w:rPr>
        <w:t xml:space="preserve">sizes </w:t>
      </w:r>
      <w:r>
        <w:rPr>
          <w:rFonts w:asciiTheme="minorHAnsi" w:hAnsiTheme="minorHAnsi" w:cs="Arial"/>
          <w:szCs w:val="24"/>
        </w:rPr>
        <w:lastRenderedPageBreak/>
        <w:t>range from 1</w:t>
      </w:r>
      <w:r w:rsidR="003F3E54">
        <w:rPr>
          <w:rFonts w:asciiTheme="minorHAnsi" w:hAnsiTheme="minorHAnsi" w:cs="Arial"/>
          <w:szCs w:val="24"/>
        </w:rPr>
        <w:t xml:space="preserve"> </w:t>
      </w:r>
      <w:r>
        <w:rPr>
          <w:rFonts w:asciiTheme="minorHAnsi" w:hAnsiTheme="minorHAnsi" w:cs="Arial"/>
          <w:szCs w:val="24"/>
        </w:rPr>
        <w:t xml:space="preserve">mm to about </w:t>
      </w:r>
      <w:r w:rsidR="0057349B">
        <w:rPr>
          <w:rFonts w:asciiTheme="minorHAnsi" w:hAnsiTheme="minorHAnsi" w:cs="Arial"/>
          <w:szCs w:val="24"/>
        </w:rPr>
        <w:t>5</w:t>
      </w:r>
      <w:r w:rsidR="003F3E54">
        <w:rPr>
          <w:rFonts w:asciiTheme="minorHAnsi" w:hAnsiTheme="minorHAnsi" w:cs="Arial"/>
          <w:szCs w:val="24"/>
        </w:rPr>
        <w:t xml:space="preserve"> </w:t>
      </w:r>
      <w:r>
        <w:rPr>
          <w:rFonts w:asciiTheme="minorHAnsi" w:hAnsiTheme="minorHAnsi" w:cs="Arial"/>
          <w:szCs w:val="24"/>
        </w:rPr>
        <w:t xml:space="preserve">mm in diameter and come </w:t>
      </w:r>
      <w:r w:rsidR="009D41D4">
        <w:rPr>
          <w:rFonts w:asciiTheme="minorHAnsi" w:hAnsiTheme="minorHAnsi" w:cs="Arial"/>
          <w:szCs w:val="24"/>
        </w:rPr>
        <w:t xml:space="preserve">in a variety of </w:t>
      </w:r>
      <w:r>
        <w:rPr>
          <w:rFonts w:asciiTheme="minorHAnsi" w:hAnsiTheme="minorHAnsi" w:cs="Arial"/>
          <w:szCs w:val="24"/>
        </w:rPr>
        <w:t xml:space="preserve">shapes like </w:t>
      </w:r>
      <w:r w:rsidR="00284E02">
        <w:rPr>
          <w:rFonts w:asciiTheme="minorHAnsi" w:hAnsiTheme="minorHAnsi" w:cs="Arial"/>
          <w:szCs w:val="24"/>
        </w:rPr>
        <w:t xml:space="preserve">a </w:t>
      </w:r>
      <w:r>
        <w:rPr>
          <w:rFonts w:asciiTheme="minorHAnsi" w:hAnsiTheme="minorHAnsi" w:cs="Arial"/>
          <w:szCs w:val="24"/>
        </w:rPr>
        <w:t>cy</w:t>
      </w:r>
      <w:r w:rsidR="00A95BD0">
        <w:rPr>
          <w:rFonts w:asciiTheme="minorHAnsi" w:hAnsiTheme="minorHAnsi" w:cs="Arial"/>
          <w:szCs w:val="24"/>
        </w:rPr>
        <w:t>linder</w:t>
      </w:r>
      <w:r w:rsidR="00832C27">
        <w:rPr>
          <w:rFonts w:asciiTheme="minorHAnsi" w:hAnsiTheme="minorHAnsi" w:cs="Arial"/>
          <w:szCs w:val="24"/>
        </w:rPr>
        <w:t xml:space="preserve">, </w:t>
      </w:r>
      <w:r w:rsidR="00284E02">
        <w:rPr>
          <w:rFonts w:asciiTheme="minorHAnsi" w:hAnsiTheme="minorHAnsi" w:cs="Arial"/>
          <w:szCs w:val="24"/>
        </w:rPr>
        <w:t xml:space="preserve">a </w:t>
      </w:r>
      <w:proofErr w:type="spellStart"/>
      <w:r w:rsidR="00832C27">
        <w:rPr>
          <w:rFonts w:asciiTheme="minorHAnsi" w:hAnsiTheme="minorHAnsi" w:cs="Arial"/>
          <w:szCs w:val="24"/>
        </w:rPr>
        <w:t>tri</w:t>
      </w:r>
      <w:r w:rsidR="00284E02">
        <w:rPr>
          <w:rFonts w:asciiTheme="minorHAnsi" w:hAnsiTheme="minorHAnsi" w:cs="Arial"/>
          <w:szCs w:val="24"/>
        </w:rPr>
        <w:t>lobe</w:t>
      </w:r>
      <w:proofErr w:type="spellEnd"/>
      <w:r w:rsidR="00284E02">
        <w:rPr>
          <w:rFonts w:asciiTheme="minorHAnsi" w:hAnsiTheme="minorHAnsi" w:cs="Arial"/>
          <w:szCs w:val="24"/>
        </w:rPr>
        <w:t xml:space="preserve"> or </w:t>
      </w:r>
      <w:r w:rsidR="0057349B">
        <w:rPr>
          <w:rFonts w:asciiTheme="minorHAnsi" w:hAnsiTheme="minorHAnsi" w:cs="Arial"/>
          <w:szCs w:val="24"/>
        </w:rPr>
        <w:t xml:space="preserve">a </w:t>
      </w:r>
      <w:proofErr w:type="spellStart"/>
      <w:r w:rsidR="00A95BD0">
        <w:rPr>
          <w:rFonts w:asciiTheme="minorHAnsi" w:hAnsiTheme="minorHAnsi" w:cs="Arial"/>
          <w:szCs w:val="24"/>
        </w:rPr>
        <w:t>quadrulobe</w:t>
      </w:r>
      <w:proofErr w:type="spellEnd"/>
      <w:r w:rsidR="00832C27">
        <w:rPr>
          <w:rFonts w:asciiTheme="minorHAnsi" w:hAnsiTheme="minorHAnsi" w:cs="Arial"/>
          <w:szCs w:val="24"/>
        </w:rPr>
        <w:t xml:space="preserve"> together also with a variety of their hollow counterparts</w:t>
      </w:r>
      <w:r>
        <w:rPr>
          <w:rFonts w:asciiTheme="minorHAnsi" w:hAnsiTheme="minorHAnsi" w:cs="Arial"/>
          <w:szCs w:val="24"/>
        </w:rPr>
        <w:t>.</w:t>
      </w:r>
      <w:r w:rsidR="006A43FB">
        <w:rPr>
          <w:rFonts w:asciiTheme="minorHAnsi" w:hAnsiTheme="minorHAnsi" w:cs="Arial"/>
          <w:szCs w:val="24"/>
        </w:rPr>
        <w:t xml:space="preserve"> </w:t>
      </w:r>
      <w:r w:rsidR="00832C27">
        <w:rPr>
          <w:rFonts w:asciiTheme="minorHAnsi" w:hAnsiTheme="minorHAnsi" w:cs="Arial"/>
          <w:szCs w:val="24"/>
        </w:rPr>
        <w:t xml:space="preserve">While the diameter </w:t>
      </w:r>
      <w:r w:rsidR="0005244A">
        <w:rPr>
          <w:rFonts w:asciiTheme="minorHAnsi" w:hAnsiTheme="minorHAnsi" w:cs="Arial"/>
          <w:szCs w:val="24"/>
        </w:rPr>
        <w:t xml:space="preserve">and </w:t>
      </w:r>
      <w:r w:rsidR="009D41D4">
        <w:rPr>
          <w:rFonts w:asciiTheme="minorHAnsi" w:hAnsiTheme="minorHAnsi" w:cs="Arial"/>
          <w:szCs w:val="24"/>
        </w:rPr>
        <w:t xml:space="preserve">the </w:t>
      </w:r>
      <w:r w:rsidR="0005244A">
        <w:rPr>
          <w:rFonts w:asciiTheme="minorHAnsi" w:hAnsiTheme="minorHAnsi" w:cs="Arial"/>
          <w:szCs w:val="24"/>
        </w:rPr>
        <w:t xml:space="preserve">cross section </w:t>
      </w:r>
      <w:r w:rsidR="0057349B">
        <w:rPr>
          <w:rFonts w:asciiTheme="minorHAnsi" w:hAnsiTheme="minorHAnsi" w:cs="Arial"/>
          <w:szCs w:val="24"/>
        </w:rPr>
        <w:t xml:space="preserve">of extruded catalysts </w:t>
      </w:r>
      <w:r w:rsidR="00C00ADF">
        <w:rPr>
          <w:rFonts w:asciiTheme="minorHAnsi" w:hAnsiTheme="minorHAnsi" w:cs="Arial"/>
          <w:szCs w:val="24"/>
        </w:rPr>
        <w:t>are</w:t>
      </w:r>
      <w:r w:rsidR="00832C27">
        <w:rPr>
          <w:rFonts w:asciiTheme="minorHAnsi" w:hAnsiTheme="minorHAnsi" w:cs="Arial"/>
          <w:szCs w:val="24"/>
        </w:rPr>
        <w:t xml:space="preserve"> often very well controlled, the length of individual extrudates have a more Gaussian like distribution and the </w:t>
      </w:r>
      <w:r w:rsidR="0005244A">
        <w:rPr>
          <w:rFonts w:asciiTheme="minorHAnsi" w:hAnsiTheme="minorHAnsi" w:cs="Arial"/>
          <w:szCs w:val="24"/>
        </w:rPr>
        <w:t xml:space="preserve">individual </w:t>
      </w:r>
      <w:r w:rsidR="00832C27">
        <w:rPr>
          <w:rFonts w:asciiTheme="minorHAnsi" w:hAnsiTheme="minorHAnsi" w:cs="Arial"/>
          <w:szCs w:val="24"/>
        </w:rPr>
        <w:t>length</w:t>
      </w:r>
      <w:r w:rsidR="0005244A">
        <w:rPr>
          <w:rFonts w:asciiTheme="minorHAnsi" w:hAnsiTheme="minorHAnsi" w:cs="Arial"/>
          <w:szCs w:val="24"/>
        </w:rPr>
        <w:t>s</w:t>
      </w:r>
      <w:r w:rsidR="00832C27">
        <w:rPr>
          <w:rFonts w:asciiTheme="minorHAnsi" w:hAnsiTheme="minorHAnsi" w:cs="Arial"/>
          <w:szCs w:val="24"/>
        </w:rPr>
        <w:t xml:space="preserve"> typically </w:t>
      </w:r>
      <w:r w:rsidR="00284E02">
        <w:rPr>
          <w:rFonts w:asciiTheme="minorHAnsi" w:hAnsiTheme="minorHAnsi" w:cs="Arial"/>
          <w:szCs w:val="24"/>
        </w:rPr>
        <w:t xml:space="preserve">range </w:t>
      </w:r>
      <w:r w:rsidR="00832C27">
        <w:rPr>
          <w:rFonts w:asciiTheme="minorHAnsi" w:hAnsiTheme="minorHAnsi" w:cs="Arial"/>
          <w:szCs w:val="24"/>
        </w:rPr>
        <w:t>from about equal to one diameter to several diameters.</w:t>
      </w:r>
      <w:r>
        <w:rPr>
          <w:rFonts w:asciiTheme="minorHAnsi" w:hAnsiTheme="minorHAnsi" w:cs="Arial"/>
          <w:szCs w:val="24"/>
        </w:rPr>
        <w:t xml:space="preserve"> </w:t>
      </w:r>
      <w:r w:rsidR="00832C27">
        <w:rPr>
          <w:rFonts w:asciiTheme="minorHAnsi" w:hAnsiTheme="minorHAnsi" w:cs="Arial"/>
          <w:szCs w:val="24"/>
        </w:rPr>
        <w:t xml:space="preserve">An exception </w:t>
      </w:r>
      <w:r w:rsidR="00C00ADF">
        <w:rPr>
          <w:rFonts w:asciiTheme="minorHAnsi" w:hAnsiTheme="minorHAnsi" w:cs="Arial"/>
          <w:szCs w:val="24"/>
        </w:rPr>
        <w:t>is</w:t>
      </w:r>
      <w:r w:rsidR="00832C27">
        <w:rPr>
          <w:rFonts w:asciiTheme="minorHAnsi" w:hAnsiTheme="minorHAnsi" w:cs="Arial"/>
          <w:szCs w:val="24"/>
        </w:rPr>
        <w:t xml:space="preserve"> </w:t>
      </w:r>
      <w:r w:rsidR="0057349B">
        <w:rPr>
          <w:rFonts w:asciiTheme="minorHAnsi" w:hAnsiTheme="minorHAnsi" w:cs="Arial"/>
          <w:szCs w:val="24"/>
        </w:rPr>
        <w:t xml:space="preserve">extruded </w:t>
      </w:r>
      <w:r w:rsidR="00832C27">
        <w:rPr>
          <w:rFonts w:asciiTheme="minorHAnsi" w:hAnsiTheme="minorHAnsi" w:cs="Arial"/>
          <w:szCs w:val="24"/>
        </w:rPr>
        <w:t>catalyst</w:t>
      </w:r>
      <w:r w:rsidR="0005244A">
        <w:rPr>
          <w:rFonts w:asciiTheme="minorHAnsi" w:hAnsiTheme="minorHAnsi" w:cs="Arial"/>
          <w:szCs w:val="24"/>
        </w:rPr>
        <w:t>s</w:t>
      </w:r>
      <w:r w:rsidR="00284E02">
        <w:rPr>
          <w:rFonts w:asciiTheme="minorHAnsi" w:hAnsiTheme="minorHAnsi" w:cs="Arial"/>
          <w:szCs w:val="24"/>
        </w:rPr>
        <w:t xml:space="preserve"> </w:t>
      </w:r>
      <w:r w:rsidR="00516690">
        <w:rPr>
          <w:rFonts w:asciiTheme="minorHAnsi" w:hAnsiTheme="minorHAnsi" w:cs="Arial"/>
          <w:szCs w:val="24"/>
        </w:rPr>
        <w:t>of sufficiently</w:t>
      </w:r>
      <w:r w:rsidR="007A101D">
        <w:rPr>
          <w:rFonts w:asciiTheme="minorHAnsi" w:hAnsiTheme="minorHAnsi" w:cs="Arial"/>
          <w:szCs w:val="24"/>
        </w:rPr>
        <w:t xml:space="preserve"> large</w:t>
      </w:r>
      <w:r w:rsidR="00832C27">
        <w:rPr>
          <w:rFonts w:asciiTheme="minorHAnsi" w:hAnsiTheme="minorHAnsi" w:cs="Arial"/>
          <w:szCs w:val="24"/>
        </w:rPr>
        <w:t xml:space="preserve"> diameter, that allows them to be cut as they exit t</w:t>
      </w:r>
      <w:r w:rsidR="009D41D4">
        <w:rPr>
          <w:rFonts w:asciiTheme="minorHAnsi" w:hAnsiTheme="minorHAnsi" w:cs="Arial"/>
          <w:szCs w:val="24"/>
        </w:rPr>
        <w:t xml:space="preserve">he die </w:t>
      </w:r>
      <w:r w:rsidR="003F3E54">
        <w:rPr>
          <w:rFonts w:asciiTheme="minorHAnsi" w:hAnsiTheme="minorHAnsi" w:cs="Arial"/>
          <w:szCs w:val="24"/>
        </w:rPr>
        <w:t>face,</w:t>
      </w:r>
      <w:r w:rsidR="009D41D4">
        <w:rPr>
          <w:rFonts w:asciiTheme="minorHAnsi" w:hAnsiTheme="minorHAnsi" w:cs="Arial"/>
          <w:szCs w:val="24"/>
        </w:rPr>
        <w:t xml:space="preserve"> and these have </w:t>
      </w:r>
      <w:r w:rsidR="00284E02">
        <w:rPr>
          <w:rFonts w:asciiTheme="minorHAnsi" w:hAnsiTheme="minorHAnsi" w:cs="Arial"/>
          <w:szCs w:val="24"/>
        </w:rPr>
        <w:t>a much</w:t>
      </w:r>
      <w:r w:rsidR="00832C27">
        <w:rPr>
          <w:rFonts w:asciiTheme="minorHAnsi" w:hAnsiTheme="minorHAnsi" w:cs="Arial"/>
          <w:szCs w:val="24"/>
        </w:rPr>
        <w:t xml:space="preserve"> tight</w:t>
      </w:r>
      <w:r w:rsidR="00284E02">
        <w:rPr>
          <w:rFonts w:asciiTheme="minorHAnsi" w:hAnsiTheme="minorHAnsi" w:cs="Arial"/>
          <w:szCs w:val="24"/>
        </w:rPr>
        <w:t>er</w:t>
      </w:r>
      <w:r w:rsidR="00832C27">
        <w:rPr>
          <w:rFonts w:asciiTheme="minorHAnsi" w:hAnsiTheme="minorHAnsi" w:cs="Arial"/>
          <w:szCs w:val="24"/>
        </w:rPr>
        <w:t xml:space="preserve"> length distribution. The </w:t>
      </w:r>
      <w:r w:rsidR="001B3B58">
        <w:rPr>
          <w:rFonts w:asciiTheme="minorHAnsi" w:hAnsiTheme="minorHAnsi" w:cs="Arial"/>
          <w:szCs w:val="24"/>
        </w:rPr>
        <w:t xml:space="preserve">length distribution of the </w:t>
      </w:r>
      <w:r w:rsidR="00A95BD0">
        <w:rPr>
          <w:rFonts w:asciiTheme="minorHAnsi" w:hAnsiTheme="minorHAnsi" w:cs="Arial"/>
          <w:szCs w:val="24"/>
        </w:rPr>
        <w:t xml:space="preserve">smaller </w:t>
      </w:r>
      <w:r w:rsidR="00832C27">
        <w:rPr>
          <w:rFonts w:asciiTheme="minorHAnsi" w:hAnsiTheme="minorHAnsi" w:cs="Arial"/>
          <w:szCs w:val="24"/>
        </w:rPr>
        <w:t>1</w:t>
      </w:r>
      <w:r w:rsidR="003B4B1F">
        <w:rPr>
          <w:rFonts w:asciiTheme="minorHAnsi" w:hAnsiTheme="minorHAnsi" w:cs="Arial"/>
          <w:szCs w:val="24"/>
        </w:rPr>
        <w:t xml:space="preserve"> </w:t>
      </w:r>
      <w:r w:rsidR="00832C27">
        <w:rPr>
          <w:rFonts w:asciiTheme="minorHAnsi" w:hAnsiTheme="minorHAnsi" w:cs="Arial"/>
          <w:szCs w:val="24"/>
        </w:rPr>
        <w:t>mm</w:t>
      </w:r>
      <w:r w:rsidR="003B4B1F">
        <w:rPr>
          <w:rFonts w:asciiTheme="minorHAnsi" w:hAnsiTheme="minorHAnsi" w:cs="Arial"/>
          <w:szCs w:val="24"/>
        </w:rPr>
        <w:t xml:space="preserve"> </w:t>
      </w:r>
      <w:r w:rsidR="008B2271">
        <w:rPr>
          <w:rFonts w:asciiTheme="minorHAnsi" w:hAnsiTheme="minorHAnsi" w:cs="Arial"/>
          <w:szCs w:val="24"/>
        </w:rPr>
        <w:t>to</w:t>
      </w:r>
      <w:r w:rsidR="003B4B1F">
        <w:rPr>
          <w:rFonts w:asciiTheme="minorHAnsi" w:hAnsiTheme="minorHAnsi" w:cs="Arial"/>
          <w:szCs w:val="24"/>
        </w:rPr>
        <w:t xml:space="preserve"> </w:t>
      </w:r>
      <w:r w:rsidR="007A101D">
        <w:rPr>
          <w:rFonts w:asciiTheme="minorHAnsi" w:hAnsiTheme="minorHAnsi" w:cs="Arial"/>
          <w:szCs w:val="24"/>
        </w:rPr>
        <w:t>3</w:t>
      </w:r>
      <w:r w:rsidR="003B4B1F">
        <w:rPr>
          <w:rFonts w:asciiTheme="minorHAnsi" w:hAnsiTheme="minorHAnsi" w:cs="Arial"/>
          <w:szCs w:val="24"/>
        </w:rPr>
        <w:t xml:space="preserve"> </w:t>
      </w:r>
      <w:r w:rsidR="00832C27">
        <w:rPr>
          <w:rFonts w:asciiTheme="minorHAnsi" w:hAnsiTheme="minorHAnsi" w:cs="Arial"/>
          <w:szCs w:val="24"/>
        </w:rPr>
        <w:t xml:space="preserve">mm diameter </w:t>
      </w:r>
      <w:r w:rsidR="0057349B">
        <w:rPr>
          <w:rFonts w:asciiTheme="minorHAnsi" w:hAnsiTheme="minorHAnsi" w:cs="Arial"/>
          <w:szCs w:val="24"/>
        </w:rPr>
        <w:t xml:space="preserve">extruded </w:t>
      </w:r>
      <w:r w:rsidR="00A95BD0">
        <w:rPr>
          <w:rFonts w:asciiTheme="minorHAnsi" w:hAnsiTheme="minorHAnsi" w:cs="Arial"/>
          <w:szCs w:val="24"/>
        </w:rPr>
        <w:t xml:space="preserve">catalysts that are </w:t>
      </w:r>
      <w:r w:rsidR="00284E02">
        <w:rPr>
          <w:rFonts w:asciiTheme="minorHAnsi" w:hAnsiTheme="minorHAnsi" w:cs="Arial"/>
          <w:szCs w:val="24"/>
        </w:rPr>
        <w:t>typical for</w:t>
      </w:r>
      <w:r w:rsidR="00832C27">
        <w:rPr>
          <w:rFonts w:asciiTheme="minorHAnsi" w:hAnsiTheme="minorHAnsi" w:cs="Arial"/>
          <w:szCs w:val="24"/>
        </w:rPr>
        <w:t xml:space="preserve"> the petrochemical industry are </w:t>
      </w:r>
      <w:r w:rsidR="001B3B58">
        <w:rPr>
          <w:rFonts w:asciiTheme="minorHAnsi" w:hAnsiTheme="minorHAnsi" w:cs="Arial"/>
          <w:szCs w:val="24"/>
        </w:rPr>
        <w:t xml:space="preserve">normally </w:t>
      </w:r>
      <w:r w:rsidR="00832C27">
        <w:rPr>
          <w:rFonts w:asciiTheme="minorHAnsi" w:hAnsiTheme="minorHAnsi" w:cs="Arial"/>
          <w:szCs w:val="24"/>
        </w:rPr>
        <w:t xml:space="preserve">obtained by natural breakage </w:t>
      </w:r>
      <w:r w:rsidR="00B049BE">
        <w:rPr>
          <w:rFonts w:asciiTheme="minorHAnsi" w:hAnsiTheme="minorHAnsi" w:cs="Arial"/>
          <w:szCs w:val="24"/>
        </w:rPr>
        <w:t xml:space="preserve">or forced breakage depending on their intrinsic strength. </w:t>
      </w:r>
      <w:r w:rsidR="00832C27">
        <w:rPr>
          <w:rFonts w:asciiTheme="minorHAnsi" w:hAnsiTheme="minorHAnsi" w:cs="Arial"/>
          <w:szCs w:val="24"/>
        </w:rPr>
        <w:t xml:space="preserve"> </w:t>
      </w:r>
    </w:p>
    <w:p w14:paraId="77920D83" w14:textId="77777777" w:rsidR="00DF7199" w:rsidRDefault="00DF7199" w:rsidP="00516690">
      <w:pPr>
        <w:spacing w:before="0" w:after="0"/>
        <w:rPr>
          <w:rFonts w:asciiTheme="minorHAnsi" w:hAnsiTheme="minorHAnsi" w:cs="Arial"/>
          <w:szCs w:val="24"/>
        </w:rPr>
      </w:pPr>
    </w:p>
    <w:p w14:paraId="391D4CEE" w14:textId="76E58C53" w:rsidR="00565D0A" w:rsidRDefault="000B2E84" w:rsidP="00516690">
      <w:pPr>
        <w:spacing w:before="0" w:after="0"/>
        <w:rPr>
          <w:rFonts w:asciiTheme="minorHAnsi" w:hAnsiTheme="minorHAnsi" w:cs="Arial"/>
          <w:szCs w:val="24"/>
        </w:rPr>
      </w:pPr>
      <w:r w:rsidRPr="00A43E6F">
        <w:rPr>
          <w:rFonts w:asciiTheme="minorHAnsi" w:hAnsiTheme="minorHAnsi" w:cs="Arial"/>
          <w:szCs w:val="24"/>
        </w:rPr>
        <w:t>Le Page</w:t>
      </w:r>
      <w:r w:rsidR="009858DC" w:rsidRPr="00A43E6F">
        <w:rPr>
          <w:rFonts w:asciiTheme="minorHAnsi" w:hAnsiTheme="minorHAnsi" w:cs="Arial"/>
          <w:szCs w:val="24"/>
          <w:vertAlign w:val="superscript"/>
        </w:rPr>
        <w:t>1</w:t>
      </w:r>
      <w:r w:rsidR="00FC4953" w:rsidRPr="00A43E6F">
        <w:rPr>
          <w:rFonts w:asciiTheme="minorHAnsi" w:hAnsiTheme="minorHAnsi" w:cs="Arial"/>
          <w:szCs w:val="24"/>
        </w:rPr>
        <w:t xml:space="preserve">, </w:t>
      </w:r>
      <w:r w:rsidRPr="00A43E6F">
        <w:rPr>
          <w:rFonts w:asciiTheme="minorHAnsi" w:hAnsiTheme="minorHAnsi" w:cs="Arial"/>
          <w:szCs w:val="24"/>
        </w:rPr>
        <w:t>Woodcock</w:t>
      </w:r>
      <w:r w:rsidR="009858DC" w:rsidRPr="00A43E6F">
        <w:rPr>
          <w:rFonts w:asciiTheme="minorHAnsi" w:hAnsiTheme="minorHAnsi" w:cs="Arial"/>
          <w:szCs w:val="24"/>
          <w:vertAlign w:val="superscript"/>
        </w:rPr>
        <w:t>2</w:t>
      </w:r>
      <w:r w:rsidR="00182C50">
        <w:rPr>
          <w:rFonts w:asciiTheme="minorHAnsi" w:hAnsiTheme="minorHAnsi" w:cs="Arial"/>
          <w:szCs w:val="24"/>
        </w:rPr>
        <w:t xml:space="preserve">, </w:t>
      </w:r>
      <w:r w:rsidRPr="00A43E6F">
        <w:rPr>
          <w:rFonts w:asciiTheme="minorHAnsi" w:hAnsiTheme="minorHAnsi" w:cs="Arial"/>
          <w:szCs w:val="24"/>
        </w:rPr>
        <w:t>Bertolacini</w:t>
      </w:r>
      <w:r w:rsidR="009858DC" w:rsidRPr="00A43E6F">
        <w:rPr>
          <w:rFonts w:asciiTheme="minorHAnsi" w:hAnsiTheme="minorHAnsi" w:cs="Arial"/>
          <w:szCs w:val="24"/>
          <w:vertAlign w:val="superscript"/>
        </w:rPr>
        <w:t>3</w:t>
      </w:r>
      <w:r w:rsidR="00182C50">
        <w:rPr>
          <w:rFonts w:asciiTheme="minorHAnsi" w:hAnsiTheme="minorHAnsi" w:cs="Arial"/>
          <w:szCs w:val="24"/>
        </w:rPr>
        <w:t xml:space="preserve">, </w:t>
      </w:r>
      <w:r w:rsidR="00182C50" w:rsidRPr="00A43E6F">
        <w:rPr>
          <w:rFonts w:asciiTheme="minorHAnsi" w:hAnsiTheme="minorHAnsi" w:cs="Arial"/>
          <w:szCs w:val="24"/>
        </w:rPr>
        <w:t>Wu</w:t>
      </w:r>
      <w:r w:rsidR="00182C50" w:rsidRPr="00A43E6F">
        <w:rPr>
          <w:rFonts w:asciiTheme="minorHAnsi" w:hAnsiTheme="minorHAnsi" w:cs="Arial"/>
          <w:szCs w:val="24"/>
          <w:vertAlign w:val="superscript"/>
        </w:rPr>
        <w:t>4</w:t>
      </w:r>
      <w:r w:rsidR="00182C50" w:rsidRPr="00A43E6F">
        <w:rPr>
          <w:rFonts w:asciiTheme="minorHAnsi" w:hAnsiTheme="minorHAnsi" w:cs="Arial"/>
          <w:szCs w:val="24"/>
        </w:rPr>
        <w:t xml:space="preserve"> and Li</w:t>
      </w:r>
      <w:r w:rsidR="00182C50" w:rsidRPr="00A43E6F">
        <w:rPr>
          <w:rFonts w:asciiTheme="minorHAnsi" w:hAnsiTheme="minorHAnsi" w:cs="Arial"/>
          <w:szCs w:val="24"/>
          <w:vertAlign w:val="superscript"/>
        </w:rPr>
        <w:t>5</w:t>
      </w:r>
      <w:r w:rsidR="00182C50">
        <w:rPr>
          <w:rFonts w:asciiTheme="minorHAnsi" w:hAnsiTheme="minorHAnsi" w:cs="Arial"/>
          <w:szCs w:val="24"/>
          <w:vertAlign w:val="superscript"/>
        </w:rPr>
        <w:t xml:space="preserve"> </w:t>
      </w:r>
      <w:r w:rsidR="00182C50">
        <w:rPr>
          <w:rFonts w:asciiTheme="minorHAnsi" w:hAnsiTheme="minorHAnsi" w:cs="Arial"/>
          <w:szCs w:val="24"/>
        </w:rPr>
        <w:t xml:space="preserve">show </w:t>
      </w:r>
      <w:r w:rsidR="000761AE">
        <w:rPr>
          <w:rFonts w:asciiTheme="minorHAnsi" w:hAnsiTheme="minorHAnsi" w:cs="Arial"/>
          <w:szCs w:val="24"/>
        </w:rPr>
        <w:t xml:space="preserve">typical catalyst </w:t>
      </w:r>
      <w:r w:rsidR="00DF308D" w:rsidRPr="00A43E6F">
        <w:rPr>
          <w:rFonts w:asciiTheme="minorHAnsi" w:hAnsiTheme="minorHAnsi" w:cs="Arial"/>
          <w:szCs w:val="24"/>
        </w:rPr>
        <w:t>properties</w:t>
      </w:r>
      <w:r w:rsidR="00182C50">
        <w:rPr>
          <w:rFonts w:asciiTheme="minorHAnsi" w:hAnsiTheme="minorHAnsi" w:cs="Arial"/>
          <w:szCs w:val="24"/>
        </w:rPr>
        <w:t xml:space="preserve"> and the intricacies of the </w:t>
      </w:r>
      <w:r w:rsidR="000761AE">
        <w:rPr>
          <w:rFonts w:asciiTheme="minorHAnsi" w:hAnsiTheme="minorHAnsi" w:cs="Arial"/>
          <w:szCs w:val="24"/>
        </w:rPr>
        <w:t xml:space="preserve">strength </w:t>
      </w:r>
      <w:r w:rsidR="00DF308D">
        <w:rPr>
          <w:rFonts w:asciiTheme="minorHAnsi" w:hAnsiTheme="minorHAnsi" w:cs="Arial"/>
          <w:szCs w:val="24"/>
        </w:rPr>
        <w:t>measurement</w:t>
      </w:r>
      <w:r w:rsidR="00182C50">
        <w:rPr>
          <w:rFonts w:asciiTheme="minorHAnsi" w:hAnsiTheme="minorHAnsi" w:cs="Arial"/>
          <w:szCs w:val="24"/>
        </w:rPr>
        <w:t xml:space="preserve">s. </w:t>
      </w:r>
      <w:r w:rsidR="0016113B">
        <w:rPr>
          <w:rFonts w:asciiTheme="minorHAnsi" w:hAnsiTheme="minorHAnsi" w:cs="Arial"/>
          <w:szCs w:val="24"/>
        </w:rPr>
        <w:t xml:space="preserve">Typical strength measurements in the literature and </w:t>
      </w:r>
      <w:r w:rsidR="00AE078A">
        <w:rPr>
          <w:rFonts w:asciiTheme="minorHAnsi" w:hAnsiTheme="minorHAnsi" w:cs="Arial"/>
          <w:szCs w:val="24"/>
        </w:rPr>
        <w:t>in</w:t>
      </w:r>
      <w:r w:rsidR="0016113B">
        <w:rPr>
          <w:rFonts w:asciiTheme="minorHAnsi" w:hAnsiTheme="minorHAnsi" w:cs="Arial"/>
          <w:szCs w:val="24"/>
        </w:rPr>
        <w:t xml:space="preserve"> commercial settings comprise of the average crush strength of single extrudates and of the bulk crush strength. Both strength properties are in use to judge whether a catalyst has adequate strength to survive the loading and use in processes. Often also an attrition test is added to judge the catalyst attrition resistance in the process.</w:t>
      </w:r>
      <w:r w:rsidR="000C5083">
        <w:rPr>
          <w:rFonts w:asciiTheme="minorHAnsi" w:hAnsiTheme="minorHAnsi" w:cs="Arial"/>
          <w:szCs w:val="24"/>
        </w:rPr>
        <w:t xml:space="preserve"> </w:t>
      </w:r>
      <w:r w:rsidR="005547BF">
        <w:rPr>
          <w:rFonts w:asciiTheme="minorHAnsi" w:hAnsiTheme="minorHAnsi" w:cs="Arial"/>
          <w:szCs w:val="24"/>
        </w:rPr>
        <w:t xml:space="preserve">Though a very large database exists in commercial plants on catalyst strength </w:t>
      </w:r>
      <w:r w:rsidR="00F2674D">
        <w:rPr>
          <w:rFonts w:asciiTheme="minorHAnsi" w:hAnsiTheme="minorHAnsi" w:cs="Arial"/>
          <w:szCs w:val="24"/>
        </w:rPr>
        <w:t>and use, that information is rarely</w:t>
      </w:r>
      <w:r w:rsidR="005547BF">
        <w:rPr>
          <w:rFonts w:asciiTheme="minorHAnsi" w:hAnsiTheme="minorHAnsi" w:cs="Arial"/>
          <w:szCs w:val="24"/>
        </w:rPr>
        <w:t xml:space="preserve"> accessible in the open literature. Also, </w:t>
      </w:r>
      <w:r w:rsidR="00AE078A">
        <w:rPr>
          <w:rFonts w:asciiTheme="minorHAnsi" w:hAnsiTheme="minorHAnsi" w:cs="Arial"/>
          <w:szCs w:val="24"/>
        </w:rPr>
        <w:t>many</w:t>
      </w:r>
      <w:r w:rsidR="005547BF">
        <w:rPr>
          <w:rFonts w:asciiTheme="minorHAnsi" w:hAnsiTheme="minorHAnsi" w:cs="Arial"/>
          <w:szCs w:val="24"/>
        </w:rPr>
        <w:t xml:space="preserve"> of the </w:t>
      </w:r>
      <w:r w:rsidR="00565D0A">
        <w:rPr>
          <w:rFonts w:asciiTheme="minorHAnsi" w:hAnsiTheme="minorHAnsi" w:cs="Arial"/>
          <w:szCs w:val="24"/>
        </w:rPr>
        <w:t xml:space="preserve">catalyst </w:t>
      </w:r>
      <w:r w:rsidR="005547BF">
        <w:rPr>
          <w:rFonts w:asciiTheme="minorHAnsi" w:hAnsiTheme="minorHAnsi" w:cs="Arial"/>
          <w:szCs w:val="24"/>
        </w:rPr>
        <w:t xml:space="preserve">recipes are ad hoc and </w:t>
      </w:r>
      <w:r w:rsidR="00AE078A">
        <w:rPr>
          <w:rFonts w:asciiTheme="minorHAnsi" w:hAnsiTheme="minorHAnsi" w:cs="Arial"/>
          <w:szCs w:val="24"/>
        </w:rPr>
        <w:t>have been</w:t>
      </w:r>
      <w:r w:rsidR="005547BF">
        <w:rPr>
          <w:rFonts w:asciiTheme="minorHAnsi" w:hAnsiTheme="minorHAnsi" w:cs="Arial"/>
          <w:szCs w:val="24"/>
        </w:rPr>
        <w:t xml:space="preserve"> established after much trial and error</w:t>
      </w:r>
      <w:r w:rsidR="00565D0A">
        <w:rPr>
          <w:rFonts w:asciiTheme="minorHAnsi" w:hAnsiTheme="minorHAnsi" w:cs="Arial"/>
          <w:szCs w:val="24"/>
        </w:rPr>
        <w:t>. T</w:t>
      </w:r>
      <w:r w:rsidR="005547BF">
        <w:rPr>
          <w:rFonts w:asciiTheme="minorHAnsi" w:hAnsiTheme="minorHAnsi" w:cs="Arial"/>
          <w:szCs w:val="24"/>
        </w:rPr>
        <w:t xml:space="preserve">he modeling of this aspect </w:t>
      </w:r>
      <w:r w:rsidR="00565D0A">
        <w:rPr>
          <w:rFonts w:asciiTheme="minorHAnsi" w:hAnsiTheme="minorHAnsi" w:cs="Arial"/>
          <w:szCs w:val="24"/>
        </w:rPr>
        <w:t>of catalyst manufacturing</w:t>
      </w:r>
      <w:r w:rsidR="005547BF">
        <w:rPr>
          <w:rFonts w:asciiTheme="minorHAnsi" w:hAnsiTheme="minorHAnsi" w:cs="Arial"/>
          <w:szCs w:val="24"/>
        </w:rPr>
        <w:t xml:space="preserve"> is </w:t>
      </w:r>
      <w:r w:rsidR="00565D0A">
        <w:rPr>
          <w:rFonts w:asciiTheme="minorHAnsi" w:hAnsiTheme="minorHAnsi" w:cs="Arial"/>
          <w:szCs w:val="24"/>
        </w:rPr>
        <w:t>still challenging to say the least.</w:t>
      </w:r>
      <w:r w:rsidR="005547BF">
        <w:rPr>
          <w:rFonts w:asciiTheme="minorHAnsi" w:hAnsiTheme="minorHAnsi" w:cs="Arial"/>
          <w:szCs w:val="24"/>
        </w:rPr>
        <w:t xml:space="preserve"> </w:t>
      </w:r>
      <w:r w:rsidR="0016113B">
        <w:rPr>
          <w:rFonts w:asciiTheme="minorHAnsi" w:hAnsiTheme="minorHAnsi" w:cs="Arial"/>
          <w:szCs w:val="24"/>
        </w:rPr>
        <w:t xml:space="preserve"> </w:t>
      </w:r>
    </w:p>
    <w:p w14:paraId="341D277E" w14:textId="77777777" w:rsidR="00565D0A" w:rsidRDefault="00565D0A" w:rsidP="00516690">
      <w:pPr>
        <w:spacing w:before="0" w:after="0"/>
        <w:rPr>
          <w:rFonts w:asciiTheme="minorHAnsi" w:hAnsiTheme="minorHAnsi" w:cs="Arial"/>
          <w:szCs w:val="24"/>
        </w:rPr>
      </w:pPr>
    </w:p>
    <w:p w14:paraId="5D80EF3A" w14:textId="77777777" w:rsidR="00565D0A" w:rsidRDefault="003F3E54" w:rsidP="00516690">
      <w:pPr>
        <w:spacing w:before="0" w:after="0"/>
        <w:rPr>
          <w:rFonts w:asciiTheme="minorHAnsi" w:hAnsiTheme="minorHAnsi" w:cs="Arial"/>
          <w:szCs w:val="24"/>
        </w:rPr>
      </w:pPr>
      <w:r>
        <w:rPr>
          <w:rFonts w:asciiTheme="minorHAnsi" w:hAnsiTheme="minorHAnsi" w:cs="Arial"/>
          <w:szCs w:val="24"/>
        </w:rPr>
        <w:t>Applied h</w:t>
      </w:r>
      <w:r w:rsidR="00565D0A">
        <w:rPr>
          <w:rFonts w:asciiTheme="minorHAnsi" w:hAnsiTheme="minorHAnsi" w:cs="Arial"/>
          <w:szCs w:val="24"/>
        </w:rPr>
        <w:t xml:space="preserve">ere is the </w:t>
      </w:r>
      <w:r w:rsidR="00565D0A" w:rsidRPr="00A43E6F">
        <w:rPr>
          <w:rFonts w:asciiTheme="minorHAnsi" w:hAnsiTheme="minorHAnsi" w:cs="Arial"/>
          <w:szCs w:val="24"/>
        </w:rPr>
        <w:t xml:space="preserve">flexural strength </w:t>
      </w:r>
      <w:r w:rsidR="00565D0A">
        <w:rPr>
          <w:rFonts w:asciiTheme="minorHAnsi" w:hAnsiTheme="minorHAnsi" w:cs="Arial"/>
          <w:szCs w:val="24"/>
        </w:rPr>
        <w:t>of the catalyst obtained from</w:t>
      </w:r>
      <w:r w:rsidR="00565D0A" w:rsidRPr="00A43E6F">
        <w:rPr>
          <w:rFonts w:asciiTheme="minorHAnsi" w:hAnsiTheme="minorHAnsi" w:cs="Arial"/>
          <w:szCs w:val="24"/>
        </w:rPr>
        <w:t xml:space="preserve"> </w:t>
      </w:r>
      <w:r w:rsidR="00565D0A">
        <w:rPr>
          <w:rFonts w:asciiTheme="minorHAnsi" w:hAnsiTheme="minorHAnsi" w:cs="Arial"/>
          <w:szCs w:val="24"/>
        </w:rPr>
        <w:t xml:space="preserve">a measurement of </w:t>
      </w:r>
      <w:r w:rsidR="00565D0A" w:rsidRPr="00A43E6F">
        <w:rPr>
          <w:rFonts w:asciiTheme="minorHAnsi" w:hAnsiTheme="minorHAnsi" w:cs="Arial"/>
          <w:szCs w:val="24"/>
        </w:rPr>
        <w:t xml:space="preserve">the Euler-Bernoulli </w:t>
      </w:r>
      <w:r w:rsidR="00565D0A">
        <w:rPr>
          <w:rFonts w:asciiTheme="minorHAnsi" w:hAnsiTheme="minorHAnsi" w:cs="Arial"/>
          <w:szCs w:val="24"/>
        </w:rPr>
        <w:t xml:space="preserve">modulus of rupture which is typically obtained in a </w:t>
      </w:r>
      <w:r>
        <w:rPr>
          <w:rFonts w:asciiTheme="minorHAnsi" w:hAnsiTheme="minorHAnsi" w:cs="Arial"/>
          <w:szCs w:val="24"/>
        </w:rPr>
        <w:t>three-point</w:t>
      </w:r>
      <w:r w:rsidR="00565D0A">
        <w:rPr>
          <w:rFonts w:asciiTheme="minorHAnsi" w:hAnsiTheme="minorHAnsi" w:cs="Arial"/>
          <w:szCs w:val="24"/>
        </w:rPr>
        <w:t xml:space="preserve"> </w:t>
      </w:r>
      <w:r w:rsidR="00565D0A" w:rsidRPr="00A43E6F">
        <w:rPr>
          <w:rFonts w:asciiTheme="minorHAnsi" w:hAnsiTheme="minorHAnsi" w:cs="Arial"/>
          <w:szCs w:val="24"/>
        </w:rPr>
        <w:t>bending test</w:t>
      </w:r>
      <w:r w:rsidR="00565D0A">
        <w:rPr>
          <w:rFonts w:asciiTheme="minorHAnsi" w:hAnsiTheme="minorHAnsi" w:cs="Arial"/>
          <w:szCs w:val="24"/>
        </w:rPr>
        <w:t xml:space="preserve">. </w:t>
      </w:r>
      <w:r w:rsidR="000C5083" w:rsidRPr="00A43E6F">
        <w:rPr>
          <w:rFonts w:asciiTheme="minorHAnsi" w:hAnsiTheme="minorHAnsi" w:cs="Arial"/>
          <w:szCs w:val="24"/>
        </w:rPr>
        <w:t>Li</w:t>
      </w:r>
      <w:r w:rsidR="000C5083" w:rsidRPr="00A43E6F">
        <w:rPr>
          <w:rFonts w:asciiTheme="minorHAnsi" w:hAnsiTheme="minorHAnsi" w:cs="Arial"/>
          <w:szCs w:val="24"/>
          <w:vertAlign w:val="superscript"/>
        </w:rPr>
        <w:t>6</w:t>
      </w:r>
      <w:r w:rsidR="000C5083" w:rsidRPr="00A43E6F">
        <w:rPr>
          <w:rFonts w:asciiTheme="minorHAnsi" w:hAnsiTheme="minorHAnsi" w:cs="Arial"/>
          <w:szCs w:val="24"/>
        </w:rPr>
        <w:t xml:space="preserve"> and Staub</w:t>
      </w:r>
      <w:r w:rsidR="000C5083" w:rsidRPr="00A43E6F">
        <w:rPr>
          <w:rFonts w:asciiTheme="minorHAnsi" w:hAnsiTheme="minorHAnsi" w:cs="Arial"/>
          <w:szCs w:val="24"/>
          <w:vertAlign w:val="superscript"/>
        </w:rPr>
        <w:t>7</w:t>
      </w:r>
      <w:r w:rsidR="000C5083">
        <w:rPr>
          <w:rFonts w:asciiTheme="minorHAnsi" w:hAnsiTheme="minorHAnsi" w:cs="Arial"/>
          <w:szCs w:val="24"/>
        </w:rPr>
        <w:t xml:space="preserve"> comment on the flexural strength of catalysts but their work is done on </w:t>
      </w:r>
      <w:proofErr w:type="gramStart"/>
      <w:r w:rsidR="000C5083">
        <w:rPr>
          <w:rFonts w:asciiTheme="minorHAnsi" w:hAnsiTheme="minorHAnsi" w:cs="Arial"/>
          <w:szCs w:val="24"/>
        </w:rPr>
        <w:t>fairly large</w:t>
      </w:r>
      <w:proofErr w:type="gramEnd"/>
      <w:r w:rsidR="000C5083">
        <w:rPr>
          <w:rFonts w:asciiTheme="minorHAnsi" w:hAnsiTheme="minorHAnsi" w:cs="Arial"/>
          <w:szCs w:val="24"/>
        </w:rPr>
        <w:t xml:space="preserve"> diameter extrudates and no direct application is given to model catalyst breakage.</w:t>
      </w:r>
      <w:r w:rsidR="009B03CB" w:rsidRPr="00A43E6F">
        <w:rPr>
          <w:rFonts w:asciiTheme="minorHAnsi" w:hAnsiTheme="minorHAnsi" w:cs="Arial"/>
          <w:szCs w:val="24"/>
        </w:rPr>
        <w:t xml:space="preserve"> </w:t>
      </w:r>
      <w:r w:rsidR="00C10E28">
        <w:rPr>
          <w:rFonts w:asciiTheme="minorHAnsi" w:hAnsiTheme="minorHAnsi" w:cs="Arial"/>
          <w:szCs w:val="24"/>
        </w:rPr>
        <w:t>T</w:t>
      </w:r>
      <w:r w:rsidR="00565D0A">
        <w:rPr>
          <w:rFonts w:asciiTheme="minorHAnsi" w:hAnsiTheme="minorHAnsi" w:cs="Arial"/>
          <w:szCs w:val="24"/>
        </w:rPr>
        <w:t>he flexural strength is rarely measured and reported in the literature for typical commercial catalyst sizes. Further, the flexural strength is often not applied for guidance in catalyst manufacturing</w:t>
      </w:r>
    </w:p>
    <w:p w14:paraId="366677D6" w14:textId="77777777" w:rsidR="00565D0A" w:rsidRDefault="00565D0A" w:rsidP="00516690">
      <w:pPr>
        <w:spacing w:before="0" w:after="0"/>
        <w:rPr>
          <w:rFonts w:asciiTheme="minorHAnsi" w:hAnsiTheme="minorHAnsi" w:cs="Arial"/>
          <w:szCs w:val="24"/>
        </w:rPr>
      </w:pPr>
    </w:p>
    <w:p w14:paraId="14101893" w14:textId="7510CB35" w:rsidR="00121007" w:rsidRPr="006E131F" w:rsidRDefault="00C10E28" w:rsidP="00516690">
      <w:pPr>
        <w:spacing w:before="0" w:after="0"/>
        <w:rPr>
          <w:rFonts w:asciiTheme="minorHAnsi" w:eastAsia="Calibri" w:hAnsiTheme="minorHAnsi" w:cs="Arial"/>
          <w:b/>
          <w:szCs w:val="24"/>
        </w:rPr>
      </w:pPr>
      <w:r>
        <w:rPr>
          <w:rFonts w:asciiTheme="minorHAnsi" w:hAnsiTheme="minorHAnsi" w:cs="Arial"/>
          <w:szCs w:val="24"/>
        </w:rPr>
        <w:t xml:space="preserve">Measuring and modeling the breakage of catalysts either during its manufacture or during its use in the process is </w:t>
      </w:r>
      <w:r w:rsidR="00AE078A">
        <w:rPr>
          <w:rFonts w:asciiTheme="minorHAnsi" w:hAnsiTheme="minorHAnsi" w:cs="Arial"/>
          <w:szCs w:val="24"/>
        </w:rPr>
        <w:t>difficult</w:t>
      </w:r>
      <w:r>
        <w:rPr>
          <w:rFonts w:asciiTheme="minorHAnsi" w:hAnsiTheme="minorHAnsi" w:cs="Arial"/>
          <w:szCs w:val="24"/>
        </w:rPr>
        <w:t>. Often the catalyst extrudate length to diameter ratio is modeled based on empirical methods that relate it to strength via power laws</w:t>
      </w:r>
      <w:r w:rsidR="00100D47">
        <w:rPr>
          <w:rFonts w:asciiTheme="minorHAnsi" w:hAnsiTheme="minorHAnsi" w:cs="Arial"/>
          <w:szCs w:val="24"/>
        </w:rPr>
        <w:t>, however</w:t>
      </w:r>
      <w:r w:rsidR="00C00ADF">
        <w:rPr>
          <w:rFonts w:asciiTheme="minorHAnsi" w:hAnsiTheme="minorHAnsi" w:cs="Arial"/>
          <w:szCs w:val="24"/>
        </w:rPr>
        <w:t>,</w:t>
      </w:r>
      <w:r w:rsidR="00100D47">
        <w:rPr>
          <w:rFonts w:asciiTheme="minorHAnsi" w:hAnsiTheme="minorHAnsi" w:cs="Arial"/>
          <w:szCs w:val="24"/>
        </w:rPr>
        <w:t xml:space="preserve"> this</w:t>
      </w:r>
      <w:r>
        <w:rPr>
          <w:rFonts w:asciiTheme="minorHAnsi" w:hAnsiTheme="minorHAnsi" w:cs="Arial"/>
          <w:szCs w:val="24"/>
        </w:rPr>
        <w:t xml:space="preserve"> in many instances still </w:t>
      </w:r>
      <w:r w:rsidR="00100D47">
        <w:rPr>
          <w:rFonts w:asciiTheme="minorHAnsi" w:hAnsiTheme="minorHAnsi" w:cs="Arial"/>
          <w:szCs w:val="24"/>
        </w:rPr>
        <w:t>has</w:t>
      </w:r>
      <w:r>
        <w:rPr>
          <w:rFonts w:asciiTheme="minorHAnsi" w:hAnsiTheme="minorHAnsi" w:cs="Arial"/>
          <w:szCs w:val="24"/>
        </w:rPr>
        <w:t xml:space="preserve"> a strong ad hoc component. </w:t>
      </w:r>
      <w:r w:rsidR="00A95BD0">
        <w:rPr>
          <w:rFonts w:asciiTheme="minorHAnsi" w:hAnsiTheme="minorHAnsi" w:cs="Arial"/>
          <w:szCs w:val="24"/>
        </w:rPr>
        <w:t>Bridgwater</w:t>
      </w:r>
      <w:r w:rsidR="00A95BD0">
        <w:rPr>
          <w:rFonts w:asciiTheme="minorHAnsi" w:hAnsiTheme="minorHAnsi" w:cs="Arial"/>
          <w:szCs w:val="24"/>
          <w:vertAlign w:val="superscript"/>
        </w:rPr>
        <w:t>8</w:t>
      </w:r>
      <w:r w:rsidR="00A95BD0">
        <w:rPr>
          <w:rFonts w:asciiTheme="minorHAnsi" w:hAnsiTheme="minorHAnsi" w:cs="Arial"/>
          <w:szCs w:val="24"/>
        </w:rPr>
        <w:t xml:space="preserve"> provides a com</w:t>
      </w:r>
      <w:r w:rsidR="009D41D4">
        <w:rPr>
          <w:rFonts w:asciiTheme="minorHAnsi" w:hAnsiTheme="minorHAnsi" w:cs="Arial"/>
          <w:szCs w:val="24"/>
        </w:rPr>
        <w:t>prehensive overview of</w:t>
      </w:r>
      <w:r w:rsidR="00A95BD0">
        <w:rPr>
          <w:rFonts w:asciiTheme="minorHAnsi" w:hAnsiTheme="minorHAnsi" w:cs="Arial"/>
          <w:szCs w:val="24"/>
        </w:rPr>
        <w:t xml:space="preserve"> particle brea</w:t>
      </w:r>
      <w:r w:rsidR="00D00605">
        <w:rPr>
          <w:rFonts w:asciiTheme="minorHAnsi" w:hAnsiTheme="minorHAnsi" w:cs="Arial"/>
          <w:szCs w:val="24"/>
        </w:rPr>
        <w:t>kage due to shear but the length to diameter</w:t>
      </w:r>
      <w:r w:rsidR="00A95BD0">
        <w:rPr>
          <w:rFonts w:asciiTheme="minorHAnsi" w:hAnsiTheme="minorHAnsi" w:cs="Arial"/>
          <w:szCs w:val="24"/>
        </w:rPr>
        <w:t xml:space="preserve"> ratio of the extrudates are outside of the </w:t>
      </w:r>
      <w:r>
        <w:rPr>
          <w:rFonts w:asciiTheme="minorHAnsi" w:hAnsiTheme="minorHAnsi" w:cs="Arial"/>
          <w:szCs w:val="24"/>
        </w:rPr>
        <w:t xml:space="preserve">commercial </w:t>
      </w:r>
      <w:r w:rsidR="00A95BD0">
        <w:rPr>
          <w:rFonts w:asciiTheme="minorHAnsi" w:hAnsiTheme="minorHAnsi" w:cs="Arial"/>
          <w:szCs w:val="24"/>
        </w:rPr>
        <w:t>range of extrudates disc</w:t>
      </w:r>
      <w:r w:rsidR="00D00605">
        <w:rPr>
          <w:rFonts w:asciiTheme="minorHAnsi" w:hAnsiTheme="minorHAnsi" w:cs="Arial"/>
          <w:szCs w:val="24"/>
        </w:rPr>
        <w:t xml:space="preserve">ussed in this paper. </w:t>
      </w:r>
      <w:r>
        <w:rPr>
          <w:rFonts w:asciiTheme="minorHAnsi" w:hAnsiTheme="minorHAnsi" w:cs="Arial"/>
          <w:szCs w:val="24"/>
        </w:rPr>
        <w:t>D</w:t>
      </w:r>
      <w:r w:rsidR="009D41D4">
        <w:rPr>
          <w:rFonts w:asciiTheme="minorHAnsi" w:hAnsiTheme="minorHAnsi" w:cs="Arial"/>
          <w:szCs w:val="24"/>
        </w:rPr>
        <w:t>iscrete element methods</w:t>
      </w:r>
      <w:r>
        <w:rPr>
          <w:rFonts w:asciiTheme="minorHAnsi" w:hAnsiTheme="minorHAnsi" w:cs="Arial"/>
          <w:szCs w:val="24"/>
        </w:rPr>
        <w:t xml:space="preserve"> (DEM)</w:t>
      </w:r>
      <w:r w:rsidR="009D41D4">
        <w:rPr>
          <w:rFonts w:asciiTheme="minorHAnsi" w:hAnsiTheme="minorHAnsi" w:cs="Arial"/>
          <w:szCs w:val="24"/>
        </w:rPr>
        <w:t xml:space="preserve"> </w:t>
      </w:r>
      <w:r w:rsidR="000C5083">
        <w:rPr>
          <w:rFonts w:asciiTheme="minorHAnsi" w:hAnsiTheme="minorHAnsi" w:cs="Arial"/>
          <w:szCs w:val="24"/>
        </w:rPr>
        <w:t>and finite element methods</w:t>
      </w:r>
      <w:r>
        <w:rPr>
          <w:rFonts w:asciiTheme="minorHAnsi" w:hAnsiTheme="minorHAnsi" w:cs="Arial"/>
          <w:szCs w:val="24"/>
        </w:rPr>
        <w:t xml:space="preserve"> (FEM)</w:t>
      </w:r>
      <w:r w:rsidR="000C5083">
        <w:rPr>
          <w:rFonts w:asciiTheme="minorHAnsi" w:hAnsiTheme="minorHAnsi" w:cs="Arial"/>
          <w:szCs w:val="24"/>
        </w:rPr>
        <w:t xml:space="preserve"> </w:t>
      </w:r>
      <w:r w:rsidR="009D41D4">
        <w:rPr>
          <w:rFonts w:asciiTheme="minorHAnsi" w:hAnsiTheme="minorHAnsi" w:cs="Arial"/>
          <w:szCs w:val="24"/>
        </w:rPr>
        <w:t xml:space="preserve">are </w:t>
      </w:r>
      <w:r>
        <w:rPr>
          <w:rFonts w:asciiTheme="minorHAnsi" w:hAnsiTheme="minorHAnsi" w:cs="Arial"/>
          <w:szCs w:val="24"/>
        </w:rPr>
        <w:t xml:space="preserve">now </w:t>
      </w:r>
      <w:r w:rsidR="009D41D4">
        <w:rPr>
          <w:rFonts w:asciiTheme="minorHAnsi" w:hAnsiTheme="minorHAnsi" w:cs="Arial"/>
          <w:szCs w:val="24"/>
        </w:rPr>
        <w:t xml:space="preserve">also </w:t>
      </w:r>
      <w:r w:rsidR="00A95BD0">
        <w:rPr>
          <w:rFonts w:asciiTheme="minorHAnsi" w:hAnsiTheme="minorHAnsi" w:cs="Arial"/>
          <w:szCs w:val="24"/>
        </w:rPr>
        <w:t>used to investigate breakage of granules a</w:t>
      </w:r>
      <w:r w:rsidR="000761AE">
        <w:rPr>
          <w:rFonts w:asciiTheme="minorHAnsi" w:hAnsiTheme="minorHAnsi" w:cs="Arial"/>
          <w:szCs w:val="24"/>
        </w:rPr>
        <w:t xml:space="preserve">nd </w:t>
      </w:r>
      <w:r>
        <w:rPr>
          <w:rFonts w:asciiTheme="minorHAnsi" w:hAnsiTheme="minorHAnsi" w:cs="Arial"/>
          <w:szCs w:val="24"/>
        </w:rPr>
        <w:t xml:space="preserve">these methods </w:t>
      </w:r>
      <w:r w:rsidR="009D41D4">
        <w:rPr>
          <w:rFonts w:asciiTheme="minorHAnsi" w:hAnsiTheme="minorHAnsi" w:cs="Arial"/>
          <w:szCs w:val="24"/>
        </w:rPr>
        <w:t>approach the</w:t>
      </w:r>
      <w:r w:rsidR="000761AE">
        <w:rPr>
          <w:rFonts w:asciiTheme="minorHAnsi" w:hAnsiTheme="minorHAnsi" w:cs="Arial"/>
          <w:szCs w:val="24"/>
        </w:rPr>
        <w:t xml:space="preserve"> problem at a fundamental</w:t>
      </w:r>
      <w:r w:rsidR="00A95BD0">
        <w:rPr>
          <w:rFonts w:asciiTheme="minorHAnsi" w:hAnsiTheme="minorHAnsi" w:cs="Arial"/>
          <w:szCs w:val="24"/>
        </w:rPr>
        <w:t xml:space="preserve"> level. Reference is given to </w:t>
      </w:r>
      <w:r w:rsidR="00A95BD0" w:rsidRPr="00A43E6F">
        <w:rPr>
          <w:rFonts w:asciiTheme="minorHAnsi" w:hAnsiTheme="minorHAnsi" w:cs="Arial"/>
          <w:szCs w:val="24"/>
        </w:rPr>
        <w:t>Heinrich</w:t>
      </w:r>
      <w:r w:rsidR="00A95BD0">
        <w:rPr>
          <w:rFonts w:asciiTheme="minorHAnsi" w:hAnsiTheme="minorHAnsi" w:cs="Arial"/>
          <w:szCs w:val="24"/>
          <w:vertAlign w:val="superscript"/>
        </w:rPr>
        <w:t>9</w:t>
      </w:r>
      <w:r w:rsidR="00301869">
        <w:rPr>
          <w:rFonts w:asciiTheme="minorHAnsi" w:hAnsiTheme="minorHAnsi" w:cs="Arial"/>
          <w:szCs w:val="24"/>
        </w:rPr>
        <w:t>,</w:t>
      </w:r>
      <w:r>
        <w:rPr>
          <w:rFonts w:asciiTheme="minorHAnsi" w:hAnsiTheme="minorHAnsi" w:cs="Arial"/>
          <w:szCs w:val="24"/>
        </w:rPr>
        <w:t xml:space="preserve"> </w:t>
      </w:r>
      <w:r w:rsidR="00A95BD0" w:rsidRPr="00A43E6F">
        <w:rPr>
          <w:rFonts w:asciiTheme="minorHAnsi" w:hAnsiTheme="minorHAnsi" w:cs="Arial"/>
          <w:szCs w:val="24"/>
        </w:rPr>
        <w:t>Wassgren</w:t>
      </w:r>
      <w:r w:rsidR="00A95BD0">
        <w:rPr>
          <w:rFonts w:asciiTheme="minorHAnsi" w:hAnsiTheme="minorHAnsi" w:cs="Arial"/>
          <w:szCs w:val="24"/>
          <w:vertAlign w:val="superscript"/>
        </w:rPr>
        <w:t>10</w:t>
      </w:r>
      <w:r w:rsidR="00301869">
        <w:rPr>
          <w:rFonts w:asciiTheme="minorHAnsi" w:hAnsiTheme="minorHAnsi" w:cs="Arial"/>
          <w:szCs w:val="24"/>
        </w:rPr>
        <w:t>, Potyondy</w:t>
      </w:r>
      <w:r w:rsidR="00301869">
        <w:rPr>
          <w:rFonts w:asciiTheme="minorHAnsi" w:hAnsiTheme="minorHAnsi" w:cs="Arial"/>
          <w:szCs w:val="24"/>
          <w:vertAlign w:val="superscript"/>
        </w:rPr>
        <w:t>11</w:t>
      </w:r>
      <w:r w:rsidR="00301869">
        <w:rPr>
          <w:rFonts w:asciiTheme="minorHAnsi" w:hAnsiTheme="minorHAnsi" w:cs="Arial"/>
          <w:szCs w:val="24"/>
        </w:rPr>
        <w:t>, Potapov</w:t>
      </w:r>
      <w:r w:rsidR="00301869">
        <w:rPr>
          <w:rFonts w:asciiTheme="minorHAnsi" w:hAnsiTheme="minorHAnsi" w:cs="Arial"/>
          <w:szCs w:val="24"/>
          <w:vertAlign w:val="superscript"/>
        </w:rPr>
        <w:t>12</w:t>
      </w:r>
      <w:r w:rsidR="00301869">
        <w:rPr>
          <w:rFonts w:asciiTheme="minorHAnsi" w:hAnsiTheme="minorHAnsi" w:cs="Arial"/>
          <w:szCs w:val="24"/>
        </w:rPr>
        <w:t>, Carson</w:t>
      </w:r>
      <w:r w:rsidR="00301869">
        <w:rPr>
          <w:rFonts w:asciiTheme="minorHAnsi" w:hAnsiTheme="minorHAnsi" w:cs="Arial"/>
          <w:szCs w:val="24"/>
          <w:vertAlign w:val="superscript"/>
        </w:rPr>
        <w:t>13</w:t>
      </w:r>
      <w:r w:rsidR="00C00ADF" w:rsidRPr="00C00ADF">
        <w:rPr>
          <w:rFonts w:asciiTheme="minorHAnsi" w:hAnsiTheme="minorHAnsi" w:cs="Arial"/>
          <w:szCs w:val="24"/>
        </w:rPr>
        <w:t>,</w:t>
      </w:r>
      <w:r w:rsidR="00301869">
        <w:rPr>
          <w:rFonts w:asciiTheme="minorHAnsi" w:hAnsiTheme="minorHAnsi" w:cs="Arial"/>
          <w:szCs w:val="24"/>
        </w:rPr>
        <w:t xml:space="preserve"> and Farsi</w:t>
      </w:r>
      <w:r w:rsidR="00301869">
        <w:rPr>
          <w:rFonts w:asciiTheme="minorHAnsi" w:hAnsiTheme="minorHAnsi" w:cs="Arial"/>
          <w:szCs w:val="24"/>
          <w:vertAlign w:val="superscript"/>
        </w:rPr>
        <w:t>14</w:t>
      </w:r>
      <w:r w:rsidR="00301869">
        <w:rPr>
          <w:rFonts w:asciiTheme="minorHAnsi" w:hAnsiTheme="minorHAnsi" w:cs="Arial"/>
          <w:szCs w:val="24"/>
        </w:rPr>
        <w:t xml:space="preserve"> </w:t>
      </w:r>
      <w:r w:rsidR="00A95BD0">
        <w:rPr>
          <w:rFonts w:asciiTheme="minorHAnsi" w:hAnsiTheme="minorHAnsi" w:cs="Arial"/>
          <w:szCs w:val="24"/>
        </w:rPr>
        <w:t>for details on this approach</w:t>
      </w:r>
      <w:r w:rsidR="00301869">
        <w:rPr>
          <w:rFonts w:asciiTheme="minorHAnsi" w:hAnsiTheme="minorHAnsi" w:cs="Arial"/>
          <w:szCs w:val="24"/>
        </w:rPr>
        <w:t>.</w:t>
      </w:r>
      <w:r w:rsidR="004B283C" w:rsidRPr="004B283C">
        <w:rPr>
          <w:rFonts w:asciiTheme="minorHAnsi" w:hAnsiTheme="minorHAnsi" w:cs="Arial"/>
          <w:szCs w:val="24"/>
        </w:rPr>
        <w:t xml:space="preserve"> </w:t>
      </w:r>
      <w:r w:rsidR="004B283C">
        <w:rPr>
          <w:rFonts w:asciiTheme="minorHAnsi" w:hAnsiTheme="minorHAnsi" w:cs="Arial"/>
          <w:szCs w:val="24"/>
        </w:rPr>
        <w:t xml:space="preserve">The methods </w:t>
      </w:r>
      <w:r w:rsidR="00100D47">
        <w:rPr>
          <w:rFonts w:asciiTheme="minorHAnsi" w:hAnsiTheme="minorHAnsi" w:cs="Arial"/>
          <w:szCs w:val="24"/>
        </w:rPr>
        <w:t xml:space="preserve">and techniques </w:t>
      </w:r>
      <w:r w:rsidR="004B283C">
        <w:rPr>
          <w:rFonts w:asciiTheme="minorHAnsi" w:hAnsiTheme="minorHAnsi" w:cs="Arial"/>
          <w:szCs w:val="24"/>
        </w:rPr>
        <w:t xml:space="preserve">employed </w:t>
      </w:r>
      <w:r w:rsidR="00AE078A">
        <w:rPr>
          <w:rFonts w:asciiTheme="minorHAnsi" w:hAnsiTheme="minorHAnsi" w:cs="Arial"/>
          <w:szCs w:val="24"/>
        </w:rPr>
        <w:t xml:space="preserve">herein </w:t>
      </w:r>
      <w:r w:rsidR="004B283C">
        <w:rPr>
          <w:rFonts w:asciiTheme="minorHAnsi" w:hAnsiTheme="minorHAnsi" w:cs="Arial"/>
          <w:szCs w:val="24"/>
        </w:rPr>
        <w:t xml:space="preserve">attempt to </w:t>
      </w:r>
      <w:r w:rsidR="00100D47">
        <w:rPr>
          <w:rFonts w:asciiTheme="minorHAnsi" w:hAnsiTheme="minorHAnsi" w:cs="Arial"/>
          <w:szCs w:val="24"/>
        </w:rPr>
        <w:t xml:space="preserve">help </w:t>
      </w:r>
      <w:r w:rsidR="004B283C">
        <w:rPr>
          <w:rFonts w:asciiTheme="minorHAnsi" w:hAnsiTheme="minorHAnsi" w:cs="Arial"/>
          <w:szCs w:val="24"/>
        </w:rPr>
        <w:t>improve</w:t>
      </w:r>
      <w:r w:rsidR="00897F89">
        <w:rPr>
          <w:rFonts w:asciiTheme="minorHAnsi" w:hAnsiTheme="minorHAnsi" w:cs="Arial"/>
          <w:szCs w:val="24"/>
        </w:rPr>
        <w:t xml:space="preserve"> modeling </w:t>
      </w:r>
      <w:r w:rsidR="00100D47">
        <w:rPr>
          <w:rFonts w:asciiTheme="minorHAnsi" w:hAnsiTheme="minorHAnsi" w:cs="Arial"/>
          <w:szCs w:val="24"/>
        </w:rPr>
        <w:t xml:space="preserve">catalyst </w:t>
      </w:r>
      <w:r w:rsidR="00897F89">
        <w:rPr>
          <w:rFonts w:asciiTheme="minorHAnsi" w:hAnsiTheme="minorHAnsi" w:cs="Arial"/>
          <w:szCs w:val="24"/>
        </w:rPr>
        <w:t xml:space="preserve">breakage </w:t>
      </w:r>
      <w:r w:rsidR="00100D47">
        <w:rPr>
          <w:rFonts w:asciiTheme="minorHAnsi" w:hAnsiTheme="minorHAnsi" w:cs="Arial"/>
          <w:szCs w:val="24"/>
        </w:rPr>
        <w:t xml:space="preserve">due </w:t>
      </w:r>
      <w:r w:rsidR="00516690">
        <w:rPr>
          <w:rFonts w:asciiTheme="minorHAnsi" w:hAnsiTheme="minorHAnsi" w:cs="Arial"/>
          <w:szCs w:val="24"/>
        </w:rPr>
        <w:t>to collision</w:t>
      </w:r>
      <w:r w:rsidR="004B283C">
        <w:rPr>
          <w:rFonts w:asciiTheme="minorHAnsi" w:hAnsiTheme="minorHAnsi" w:cs="Arial"/>
          <w:szCs w:val="24"/>
        </w:rPr>
        <w:t xml:space="preserve"> via</w:t>
      </w:r>
      <w:r w:rsidR="00ED1342">
        <w:rPr>
          <w:rFonts w:asciiTheme="minorHAnsi" w:hAnsiTheme="minorHAnsi" w:cs="Arial"/>
          <w:szCs w:val="24"/>
        </w:rPr>
        <w:t xml:space="preserve"> Newton’s </w:t>
      </w:r>
      <w:r w:rsidR="004B283C">
        <w:rPr>
          <w:rFonts w:asciiTheme="minorHAnsi" w:hAnsiTheme="minorHAnsi" w:cs="Arial"/>
          <w:szCs w:val="24"/>
        </w:rPr>
        <w:t xml:space="preserve">second law to determine </w:t>
      </w:r>
      <w:r w:rsidR="00897F89">
        <w:rPr>
          <w:rFonts w:asciiTheme="minorHAnsi" w:hAnsiTheme="minorHAnsi" w:cs="Arial"/>
          <w:szCs w:val="24"/>
        </w:rPr>
        <w:t xml:space="preserve">the </w:t>
      </w:r>
      <w:r w:rsidR="004B283C">
        <w:rPr>
          <w:rFonts w:asciiTheme="minorHAnsi" w:hAnsiTheme="minorHAnsi" w:cs="Arial"/>
          <w:szCs w:val="24"/>
        </w:rPr>
        <w:t xml:space="preserve">impact force and balancing this with the strength expressed by </w:t>
      </w:r>
      <w:r w:rsidR="00897F89">
        <w:rPr>
          <w:rFonts w:asciiTheme="minorHAnsi" w:hAnsiTheme="minorHAnsi" w:cs="Arial"/>
          <w:szCs w:val="24"/>
        </w:rPr>
        <w:t>the Euler-Bernoulli</w:t>
      </w:r>
      <w:r w:rsidR="004B283C">
        <w:rPr>
          <w:rFonts w:asciiTheme="minorHAnsi" w:hAnsiTheme="minorHAnsi" w:cs="Arial"/>
          <w:szCs w:val="24"/>
        </w:rPr>
        <w:t xml:space="preserve"> modulus of rupture. For breakage by load stress in a fixed bed</w:t>
      </w:r>
      <w:r w:rsidR="003063DF">
        <w:rPr>
          <w:rFonts w:asciiTheme="minorHAnsi" w:hAnsiTheme="minorHAnsi" w:cs="Arial"/>
          <w:szCs w:val="24"/>
        </w:rPr>
        <w:t>,</w:t>
      </w:r>
      <w:r w:rsidR="004B283C">
        <w:rPr>
          <w:rFonts w:asciiTheme="minorHAnsi" w:hAnsiTheme="minorHAnsi" w:cs="Arial"/>
          <w:szCs w:val="24"/>
        </w:rPr>
        <w:t xml:space="preserve"> a balance of load force and bed flexural strength is </w:t>
      </w:r>
      <w:r w:rsidR="00516690">
        <w:rPr>
          <w:rFonts w:asciiTheme="minorHAnsi" w:hAnsiTheme="minorHAnsi" w:cs="Arial"/>
          <w:szCs w:val="24"/>
        </w:rPr>
        <w:t>applied,</w:t>
      </w:r>
      <w:r w:rsidR="004B283C">
        <w:rPr>
          <w:rFonts w:asciiTheme="minorHAnsi" w:hAnsiTheme="minorHAnsi" w:cs="Arial"/>
          <w:szCs w:val="24"/>
        </w:rPr>
        <w:t xml:space="preserve"> and </w:t>
      </w:r>
      <w:r w:rsidR="00ED1342">
        <w:rPr>
          <w:rFonts w:asciiTheme="minorHAnsi" w:hAnsiTheme="minorHAnsi" w:cs="Arial"/>
          <w:szCs w:val="24"/>
        </w:rPr>
        <w:t>this</w:t>
      </w:r>
      <w:r w:rsidR="004B283C">
        <w:rPr>
          <w:rFonts w:asciiTheme="minorHAnsi" w:hAnsiTheme="minorHAnsi" w:cs="Arial"/>
          <w:szCs w:val="24"/>
        </w:rPr>
        <w:t xml:space="preserve"> allows to predict the aspect ratio of the bed</w:t>
      </w:r>
      <w:r w:rsidR="00100D47">
        <w:rPr>
          <w:rFonts w:asciiTheme="minorHAnsi" w:hAnsiTheme="minorHAnsi" w:cs="Arial"/>
          <w:szCs w:val="24"/>
        </w:rPr>
        <w:t xml:space="preserve"> as a function of the load</w:t>
      </w:r>
      <w:r w:rsidR="004B283C">
        <w:rPr>
          <w:rFonts w:asciiTheme="minorHAnsi" w:hAnsiTheme="minorHAnsi" w:cs="Arial"/>
          <w:szCs w:val="24"/>
        </w:rPr>
        <w:t>. Very important are the measurement methods themselves that</w:t>
      </w:r>
      <w:r w:rsidR="00923920">
        <w:rPr>
          <w:rFonts w:asciiTheme="minorHAnsi" w:hAnsiTheme="minorHAnsi" w:cs="Arial"/>
          <w:szCs w:val="24"/>
        </w:rPr>
        <w:t xml:space="preserve"> must be applied under well controlled</w:t>
      </w:r>
      <w:r w:rsidR="004B283C">
        <w:rPr>
          <w:rFonts w:asciiTheme="minorHAnsi" w:hAnsiTheme="minorHAnsi" w:cs="Arial"/>
          <w:szCs w:val="24"/>
        </w:rPr>
        <w:t xml:space="preserve"> conditions and this aspect is here in this paper detailed comprehensively. </w:t>
      </w:r>
      <w:r w:rsidR="00923920">
        <w:rPr>
          <w:rFonts w:asciiTheme="minorHAnsi" w:hAnsiTheme="minorHAnsi" w:cs="Arial"/>
          <w:szCs w:val="24"/>
        </w:rPr>
        <w:t>For instance, i</w:t>
      </w:r>
      <w:r w:rsidR="004B283C">
        <w:rPr>
          <w:rFonts w:asciiTheme="minorHAnsi" w:hAnsiTheme="minorHAnsi" w:cs="Arial"/>
          <w:szCs w:val="24"/>
        </w:rPr>
        <w:t xml:space="preserve">t is well known that the catalyst strength is strongly influenced by the heat treatment that is applied </w:t>
      </w:r>
      <w:proofErr w:type="gramStart"/>
      <w:r w:rsidR="004B283C">
        <w:rPr>
          <w:rFonts w:asciiTheme="minorHAnsi" w:hAnsiTheme="minorHAnsi" w:cs="Arial"/>
          <w:szCs w:val="24"/>
        </w:rPr>
        <w:t>and also</w:t>
      </w:r>
      <w:proofErr w:type="gramEnd"/>
      <w:r w:rsidR="004B283C">
        <w:rPr>
          <w:rFonts w:asciiTheme="minorHAnsi" w:hAnsiTheme="minorHAnsi" w:cs="Arial"/>
          <w:szCs w:val="24"/>
        </w:rPr>
        <w:t xml:space="preserve"> by the conditions of use whe</w:t>
      </w:r>
      <w:r w:rsidR="00100D47">
        <w:rPr>
          <w:rFonts w:asciiTheme="minorHAnsi" w:hAnsiTheme="minorHAnsi" w:cs="Arial"/>
          <w:szCs w:val="24"/>
        </w:rPr>
        <w:t>n</w:t>
      </w:r>
      <w:r w:rsidR="004B283C">
        <w:rPr>
          <w:rFonts w:asciiTheme="minorHAnsi" w:hAnsiTheme="minorHAnsi" w:cs="Arial"/>
          <w:szCs w:val="24"/>
        </w:rPr>
        <w:t xml:space="preserve"> </w:t>
      </w:r>
      <w:r w:rsidR="00100D47">
        <w:rPr>
          <w:rFonts w:asciiTheme="minorHAnsi" w:hAnsiTheme="minorHAnsi" w:cs="Arial"/>
          <w:szCs w:val="24"/>
        </w:rPr>
        <w:t xml:space="preserve">the catalyst </w:t>
      </w:r>
      <w:r w:rsidR="004B283C">
        <w:rPr>
          <w:rFonts w:asciiTheme="minorHAnsi" w:hAnsiTheme="minorHAnsi" w:cs="Arial"/>
          <w:szCs w:val="24"/>
        </w:rPr>
        <w:t>can pick up moisture. Higher heat treatment temperatures typically strengthen the catalyst while high moisture pick-up typically weaken</w:t>
      </w:r>
      <w:r w:rsidR="00100D47">
        <w:rPr>
          <w:rFonts w:asciiTheme="minorHAnsi" w:hAnsiTheme="minorHAnsi" w:cs="Arial"/>
          <w:szCs w:val="24"/>
        </w:rPr>
        <w:t>s</w:t>
      </w:r>
      <w:r w:rsidR="004B283C">
        <w:rPr>
          <w:rFonts w:asciiTheme="minorHAnsi" w:hAnsiTheme="minorHAnsi" w:cs="Arial"/>
          <w:szCs w:val="24"/>
        </w:rPr>
        <w:t xml:space="preserve"> it. </w:t>
      </w:r>
      <w:r w:rsidR="00897F89">
        <w:rPr>
          <w:rFonts w:asciiTheme="minorHAnsi" w:hAnsiTheme="minorHAnsi" w:cs="Arial"/>
          <w:szCs w:val="24"/>
        </w:rPr>
        <w:t>It is</w:t>
      </w:r>
      <w:r w:rsidR="00665AA9">
        <w:rPr>
          <w:rFonts w:asciiTheme="minorHAnsi" w:hAnsiTheme="minorHAnsi" w:cs="Arial"/>
          <w:szCs w:val="24"/>
        </w:rPr>
        <w:t>,</w:t>
      </w:r>
      <w:r w:rsidR="00897F89">
        <w:rPr>
          <w:rFonts w:asciiTheme="minorHAnsi" w:hAnsiTheme="minorHAnsi" w:cs="Arial"/>
          <w:szCs w:val="24"/>
        </w:rPr>
        <w:t xml:space="preserve"> therefore</w:t>
      </w:r>
      <w:r w:rsidR="00665AA9">
        <w:rPr>
          <w:rFonts w:asciiTheme="minorHAnsi" w:hAnsiTheme="minorHAnsi" w:cs="Arial"/>
          <w:szCs w:val="24"/>
        </w:rPr>
        <w:t>,</w:t>
      </w:r>
      <w:r w:rsidR="00897F89">
        <w:rPr>
          <w:rFonts w:asciiTheme="minorHAnsi" w:hAnsiTheme="minorHAnsi" w:cs="Arial"/>
          <w:szCs w:val="24"/>
        </w:rPr>
        <w:t xml:space="preserve"> important that </w:t>
      </w:r>
      <w:r w:rsidR="00665AA9">
        <w:rPr>
          <w:rFonts w:asciiTheme="minorHAnsi" w:hAnsiTheme="minorHAnsi" w:cs="Arial"/>
          <w:szCs w:val="24"/>
        </w:rPr>
        <w:t xml:space="preserve">the </w:t>
      </w:r>
      <w:r w:rsidR="00897F89">
        <w:rPr>
          <w:rFonts w:asciiTheme="minorHAnsi" w:hAnsiTheme="minorHAnsi" w:cs="Arial"/>
          <w:szCs w:val="24"/>
        </w:rPr>
        <w:t xml:space="preserve">strength is measured on a catalyst that has seen the appropriate heat treatment and that moisture is controlled where it is necessary </w:t>
      </w:r>
      <w:proofErr w:type="gramStart"/>
      <w:r w:rsidR="00897F89">
        <w:rPr>
          <w:rFonts w:asciiTheme="minorHAnsi" w:hAnsiTheme="minorHAnsi" w:cs="Arial"/>
          <w:szCs w:val="24"/>
        </w:rPr>
        <w:t>in order to</w:t>
      </w:r>
      <w:proofErr w:type="gramEnd"/>
      <w:r w:rsidR="00897F89">
        <w:rPr>
          <w:rFonts w:asciiTheme="minorHAnsi" w:hAnsiTheme="minorHAnsi" w:cs="Arial"/>
          <w:szCs w:val="24"/>
        </w:rPr>
        <w:t xml:space="preserve"> make it representative for the use of the catalyst either during its manufacture or during its use in the process.</w:t>
      </w:r>
      <w:r w:rsidR="00100D47">
        <w:rPr>
          <w:rFonts w:asciiTheme="minorHAnsi" w:hAnsiTheme="minorHAnsi" w:cs="Arial"/>
          <w:szCs w:val="24"/>
        </w:rPr>
        <w:t xml:space="preserve"> </w:t>
      </w:r>
      <w:r w:rsidR="005B2613">
        <w:rPr>
          <w:rFonts w:asciiTheme="minorHAnsi" w:hAnsiTheme="minorHAnsi" w:cs="Arial"/>
          <w:szCs w:val="24"/>
        </w:rPr>
        <w:t>Little is found in the literature that specifically measures and mode</w:t>
      </w:r>
      <w:r w:rsidR="00DF7199">
        <w:rPr>
          <w:rFonts w:asciiTheme="minorHAnsi" w:hAnsiTheme="minorHAnsi" w:cs="Arial"/>
          <w:szCs w:val="24"/>
        </w:rPr>
        <w:t>ls the length to diameter</w:t>
      </w:r>
      <w:r w:rsidR="005B2613">
        <w:rPr>
          <w:rFonts w:asciiTheme="minorHAnsi" w:hAnsiTheme="minorHAnsi" w:cs="Arial"/>
          <w:szCs w:val="24"/>
        </w:rPr>
        <w:t xml:space="preserve"> ratio of </w:t>
      </w:r>
      <w:r w:rsidR="00DF7199">
        <w:rPr>
          <w:rFonts w:asciiTheme="minorHAnsi" w:hAnsiTheme="minorHAnsi" w:cs="Arial"/>
          <w:szCs w:val="24"/>
        </w:rPr>
        <w:t xml:space="preserve">catalyst </w:t>
      </w:r>
      <w:r w:rsidR="005B2613">
        <w:rPr>
          <w:rFonts w:asciiTheme="minorHAnsi" w:hAnsiTheme="minorHAnsi" w:cs="Arial"/>
          <w:szCs w:val="24"/>
        </w:rPr>
        <w:t>extrudates that are typical for the petrochemical industry</w:t>
      </w:r>
      <w:r w:rsidR="00565D0A">
        <w:rPr>
          <w:rFonts w:asciiTheme="minorHAnsi" w:hAnsiTheme="minorHAnsi" w:cs="Arial"/>
          <w:szCs w:val="24"/>
        </w:rPr>
        <w:t>.</w:t>
      </w:r>
      <w:r w:rsidR="00100D47">
        <w:rPr>
          <w:rFonts w:asciiTheme="minorHAnsi" w:hAnsiTheme="minorHAnsi" w:cs="Arial"/>
          <w:szCs w:val="24"/>
        </w:rPr>
        <w:t xml:space="preserve"> </w:t>
      </w:r>
      <w:r w:rsidR="00A95BD0">
        <w:rPr>
          <w:rFonts w:asciiTheme="minorHAnsi" w:hAnsiTheme="minorHAnsi" w:cs="Arial"/>
          <w:szCs w:val="24"/>
        </w:rPr>
        <w:t>Recently, Beeckman</w:t>
      </w:r>
      <w:r w:rsidR="00A95BD0">
        <w:rPr>
          <w:rFonts w:asciiTheme="minorHAnsi" w:hAnsiTheme="minorHAnsi" w:cs="Arial"/>
          <w:szCs w:val="24"/>
          <w:vertAlign w:val="superscript"/>
        </w:rPr>
        <w:t>1</w:t>
      </w:r>
      <w:r w:rsidR="00ED1342">
        <w:rPr>
          <w:rFonts w:asciiTheme="minorHAnsi" w:hAnsiTheme="minorHAnsi" w:cs="Arial"/>
          <w:szCs w:val="24"/>
          <w:vertAlign w:val="superscript"/>
        </w:rPr>
        <w:t>5</w:t>
      </w:r>
      <w:r w:rsidR="00A95BD0">
        <w:rPr>
          <w:rFonts w:asciiTheme="minorHAnsi" w:hAnsiTheme="minorHAnsi" w:cs="Arial"/>
          <w:szCs w:val="24"/>
          <w:vertAlign w:val="superscript"/>
        </w:rPr>
        <w:t>-</w:t>
      </w:r>
      <w:r w:rsidR="003C3866">
        <w:rPr>
          <w:rFonts w:asciiTheme="minorHAnsi" w:hAnsiTheme="minorHAnsi" w:cs="Arial"/>
          <w:szCs w:val="24"/>
          <w:vertAlign w:val="superscript"/>
        </w:rPr>
        <w:t>1</w:t>
      </w:r>
      <w:r w:rsidR="00ED1342">
        <w:rPr>
          <w:rFonts w:asciiTheme="minorHAnsi" w:hAnsiTheme="minorHAnsi" w:cs="Arial"/>
          <w:szCs w:val="24"/>
          <w:vertAlign w:val="superscript"/>
        </w:rPr>
        <w:t>6</w:t>
      </w:r>
      <w:r w:rsidR="00001EDD" w:rsidRPr="00A43E6F">
        <w:rPr>
          <w:rFonts w:asciiTheme="minorHAnsi" w:hAnsiTheme="minorHAnsi" w:cs="Arial"/>
          <w:szCs w:val="24"/>
        </w:rPr>
        <w:t xml:space="preserve"> has used the bending s</w:t>
      </w:r>
      <w:r w:rsidR="009D41D4">
        <w:rPr>
          <w:rFonts w:asciiTheme="minorHAnsi" w:hAnsiTheme="minorHAnsi" w:cs="Arial"/>
          <w:szCs w:val="24"/>
        </w:rPr>
        <w:t xml:space="preserve">trength of the catalyst to predict </w:t>
      </w:r>
      <w:r w:rsidR="00001EDD">
        <w:rPr>
          <w:rFonts w:asciiTheme="minorHAnsi" w:hAnsiTheme="minorHAnsi" w:cs="Arial"/>
          <w:szCs w:val="24"/>
        </w:rPr>
        <w:t>natural breakage and forced breakage</w:t>
      </w:r>
      <w:r w:rsidR="00B200DB">
        <w:rPr>
          <w:rFonts w:asciiTheme="minorHAnsi" w:hAnsiTheme="minorHAnsi" w:cs="Arial"/>
          <w:szCs w:val="24"/>
        </w:rPr>
        <w:t xml:space="preserve"> of catalysts</w:t>
      </w:r>
      <w:r w:rsidR="00923920">
        <w:rPr>
          <w:rFonts w:asciiTheme="minorHAnsi" w:hAnsiTheme="minorHAnsi" w:cs="Arial"/>
          <w:szCs w:val="24"/>
        </w:rPr>
        <w:t xml:space="preserve"> due to </w:t>
      </w:r>
      <w:r w:rsidR="00C00ADF">
        <w:rPr>
          <w:rFonts w:asciiTheme="minorHAnsi" w:hAnsiTheme="minorHAnsi" w:cs="Arial"/>
          <w:szCs w:val="24"/>
        </w:rPr>
        <w:t xml:space="preserve">the </w:t>
      </w:r>
      <w:r w:rsidR="00923920">
        <w:rPr>
          <w:rFonts w:asciiTheme="minorHAnsi" w:hAnsiTheme="minorHAnsi" w:cs="Arial"/>
          <w:szCs w:val="24"/>
        </w:rPr>
        <w:t>collision</w:t>
      </w:r>
      <w:r w:rsidR="00001EDD" w:rsidRPr="00A43E6F">
        <w:rPr>
          <w:rFonts w:asciiTheme="minorHAnsi" w:hAnsiTheme="minorHAnsi" w:cs="Arial"/>
          <w:szCs w:val="24"/>
        </w:rPr>
        <w:t xml:space="preserve">. </w:t>
      </w:r>
      <w:r w:rsidR="00A9646E">
        <w:rPr>
          <w:rFonts w:asciiTheme="minorHAnsi" w:eastAsia="Calibri" w:hAnsiTheme="minorHAnsi" w:cs="Arial"/>
          <w:szCs w:val="24"/>
          <w:lang w:eastAsia="en-US"/>
        </w:rPr>
        <w:t>Here</w:t>
      </w:r>
      <w:r w:rsidR="00FD3C68">
        <w:rPr>
          <w:rFonts w:asciiTheme="minorHAnsi" w:eastAsia="Calibri" w:hAnsiTheme="minorHAnsi" w:cs="Arial"/>
          <w:szCs w:val="24"/>
          <w:lang w:eastAsia="en-US"/>
        </w:rPr>
        <w:t xml:space="preserve"> specific </w:t>
      </w:r>
      <w:r w:rsidR="005B2613">
        <w:rPr>
          <w:rFonts w:asciiTheme="minorHAnsi" w:eastAsia="Calibri" w:hAnsiTheme="minorHAnsi" w:cs="Arial"/>
          <w:szCs w:val="24"/>
          <w:lang w:eastAsia="en-US"/>
        </w:rPr>
        <w:t xml:space="preserve">attention </w:t>
      </w:r>
      <w:r w:rsidR="00FD3C68">
        <w:rPr>
          <w:rFonts w:asciiTheme="minorHAnsi" w:eastAsia="Calibri" w:hAnsiTheme="minorHAnsi" w:cs="Arial"/>
          <w:szCs w:val="24"/>
          <w:lang w:eastAsia="en-US"/>
        </w:rPr>
        <w:t xml:space="preserve">is </w:t>
      </w:r>
      <w:r w:rsidR="00A9646E">
        <w:rPr>
          <w:rFonts w:asciiTheme="minorHAnsi" w:eastAsia="Calibri" w:hAnsiTheme="minorHAnsi" w:cs="Arial"/>
          <w:szCs w:val="24"/>
          <w:lang w:eastAsia="en-US"/>
        </w:rPr>
        <w:t xml:space="preserve">given to </w:t>
      </w:r>
      <w:r w:rsidR="00FD3C68">
        <w:rPr>
          <w:rFonts w:asciiTheme="minorHAnsi" w:eastAsia="Calibri" w:hAnsiTheme="minorHAnsi" w:cs="Arial"/>
          <w:szCs w:val="24"/>
          <w:lang w:eastAsia="en-US"/>
        </w:rPr>
        <w:t xml:space="preserve">the </w:t>
      </w:r>
      <w:r w:rsidR="005B2613">
        <w:rPr>
          <w:rFonts w:asciiTheme="minorHAnsi" w:eastAsia="Calibri" w:hAnsiTheme="minorHAnsi" w:cs="Arial"/>
          <w:szCs w:val="24"/>
          <w:lang w:eastAsia="en-US"/>
        </w:rPr>
        <w:t xml:space="preserve">catalyst </w:t>
      </w:r>
      <w:r w:rsidR="00EC57B9">
        <w:rPr>
          <w:rFonts w:asciiTheme="minorHAnsi" w:eastAsia="Calibri" w:hAnsiTheme="minorHAnsi" w:cs="Arial"/>
          <w:szCs w:val="24"/>
          <w:lang w:eastAsia="en-US"/>
        </w:rPr>
        <w:t>aspect ratio</w:t>
      </w:r>
      <w:r w:rsidR="00EC57B9" w:rsidRPr="00A43E6F">
        <w:rPr>
          <w:rFonts w:asciiTheme="minorHAnsi" w:eastAsia="Calibri" w:hAnsiTheme="minorHAnsi" w:cs="Arial"/>
          <w:szCs w:val="24"/>
          <w:lang w:eastAsia="en-US"/>
        </w:rPr>
        <w:t xml:space="preserve"> </w:t>
      </w:r>
      <w:r w:rsidR="007D22E6">
        <w:rPr>
          <w:rFonts w:asciiTheme="minorHAnsi" w:eastAsia="Calibri" w:hAnsiTheme="minorHAnsi" w:cs="Arial"/>
          <w:szCs w:val="24"/>
          <w:lang w:eastAsia="en-US"/>
        </w:rPr>
        <w:t xml:space="preserve">(L/D) </w:t>
      </w:r>
      <w:r w:rsidR="00A9646E">
        <w:rPr>
          <w:rFonts w:asciiTheme="minorHAnsi" w:eastAsia="Calibri" w:hAnsiTheme="minorHAnsi" w:cs="Arial"/>
          <w:szCs w:val="24"/>
          <w:lang w:eastAsia="en-US"/>
        </w:rPr>
        <w:t xml:space="preserve">which is </w:t>
      </w:r>
      <w:r w:rsidR="00EC57B9">
        <w:rPr>
          <w:rFonts w:asciiTheme="minorHAnsi" w:eastAsia="Calibri" w:hAnsiTheme="minorHAnsi" w:cs="Arial"/>
          <w:szCs w:val="24"/>
          <w:lang w:eastAsia="en-US"/>
        </w:rPr>
        <w:t>defined as the arithmetic mean of the length to diameter ratios of the individual catalyst extrudates</w:t>
      </w:r>
      <w:r w:rsidR="005B2613">
        <w:rPr>
          <w:rFonts w:asciiTheme="minorHAnsi" w:eastAsia="Calibri" w:hAnsiTheme="minorHAnsi" w:cs="Arial"/>
          <w:szCs w:val="24"/>
          <w:lang w:eastAsia="en-US"/>
        </w:rPr>
        <w:t xml:space="preserve"> in a representative sample</w:t>
      </w:r>
      <w:r w:rsidR="00EC57B9">
        <w:rPr>
          <w:rFonts w:asciiTheme="minorHAnsi" w:eastAsia="Calibri" w:hAnsiTheme="minorHAnsi" w:cs="Arial"/>
          <w:szCs w:val="24"/>
          <w:lang w:eastAsia="en-US"/>
        </w:rPr>
        <w:t>.</w:t>
      </w:r>
      <w:r w:rsidR="00FD3C68">
        <w:rPr>
          <w:rFonts w:asciiTheme="minorHAnsi" w:eastAsia="Calibri" w:hAnsiTheme="minorHAnsi" w:cs="Arial"/>
          <w:szCs w:val="24"/>
          <w:lang w:eastAsia="en-US"/>
        </w:rPr>
        <w:t xml:space="preserve"> </w:t>
      </w:r>
      <w:r w:rsidR="00A13117">
        <w:rPr>
          <w:rFonts w:asciiTheme="minorHAnsi" w:eastAsia="Calibri" w:hAnsiTheme="minorHAnsi" w:cs="Arial"/>
          <w:szCs w:val="24"/>
          <w:lang w:eastAsia="en-US"/>
        </w:rPr>
        <w:t xml:space="preserve">The experimental methods described herein are relatively simple and allow </w:t>
      </w:r>
      <w:r w:rsidR="009D41D4">
        <w:rPr>
          <w:rFonts w:asciiTheme="minorHAnsi" w:eastAsia="Calibri" w:hAnsiTheme="minorHAnsi" w:cs="Arial"/>
          <w:szCs w:val="24"/>
          <w:lang w:eastAsia="en-US"/>
        </w:rPr>
        <w:t xml:space="preserve">to </w:t>
      </w:r>
      <w:r w:rsidR="00A13117">
        <w:rPr>
          <w:rFonts w:asciiTheme="minorHAnsi" w:eastAsia="Calibri" w:hAnsiTheme="minorHAnsi" w:cs="Arial"/>
          <w:szCs w:val="24"/>
          <w:lang w:eastAsia="en-US"/>
        </w:rPr>
        <w:t>fundamental</w:t>
      </w:r>
      <w:r w:rsidR="009D41D4">
        <w:rPr>
          <w:rFonts w:asciiTheme="minorHAnsi" w:eastAsia="Calibri" w:hAnsiTheme="minorHAnsi" w:cs="Arial"/>
          <w:szCs w:val="24"/>
          <w:lang w:eastAsia="en-US"/>
        </w:rPr>
        <w:t xml:space="preserve">ly study and compare </w:t>
      </w:r>
      <w:r w:rsidR="00A13117">
        <w:rPr>
          <w:rFonts w:asciiTheme="minorHAnsi" w:eastAsia="Calibri" w:hAnsiTheme="minorHAnsi" w:cs="Arial"/>
          <w:szCs w:val="24"/>
          <w:lang w:eastAsia="en-US"/>
        </w:rPr>
        <w:t>experimental measurements with theoretical treatments.</w:t>
      </w:r>
    </w:p>
    <w:p w14:paraId="488B6BFC" w14:textId="77777777" w:rsidR="00565D0A" w:rsidRDefault="00565D0A" w:rsidP="00516690">
      <w:pPr>
        <w:spacing w:before="0" w:after="0"/>
        <w:rPr>
          <w:rFonts w:asciiTheme="minorHAnsi" w:eastAsia="Calibri" w:hAnsiTheme="minorHAnsi" w:cs="Arial"/>
          <w:szCs w:val="24"/>
          <w:lang w:eastAsia="en-US"/>
        </w:rPr>
      </w:pPr>
    </w:p>
    <w:p w14:paraId="27BA7F4F" w14:textId="77777777" w:rsidR="00121007" w:rsidRDefault="00121007"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 xml:space="preserve">The modulus of rupture </w:t>
      </w:r>
      <w:r>
        <w:rPr>
          <w:rFonts w:asciiTheme="minorHAnsi" w:eastAsia="Calibri" w:hAnsiTheme="minorHAnsi" w:cs="Arial"/>
          <w:szCs w:val="24"/>
          <w:lang w:eastAsia="en-US"/>
        </w:rPr>
        <w:t xml:space="preserve">(MOR) of </w:t>
      </w:r>
      <w:r w:rsidR="000970C6">
        <w:rPr>
          <w:rFonts w:asciiTheme="minorHAnsi" w:eastAsia="Calibri" w:hAnsiTheme="minorHAnsi" w:cs="Arial"/>
          <w:szCs w:val="24"/>
          <w:lang w:eastAsia="en-US"/>
        </w:rPr>
        <w:t>the</w:t>
      </w:r>
      <w:r>
        <w:rPr>
          <w:rFonts w:asciiTheme="minorHAnsi" w:eastAsia="Calibri" w:hAnsiTheme="minorHAnsi" w:cs="Arial"/>
          <w:szCs w:val="24"/>
          <w:lang w:eastAsia="en-US"/>
        </w:rPr>
        <w:t xml:space="preserve"> catalyst is a measure of its bending strength</w:t>
      </w:r>
      <w:r w:rsidRPr="00A43E6F">
        <w:rPr>
          <w:rFonts w:asciiTheme="minorHAnsi" w:eastAsia="Calibri" w:hAnsiTheme="minorHAnsi" w:cs="Arial"/>
          <w:szCs w:val="24"/>
          <w:lang w:eastAsia="en-US"/>
        </w:rPr>
        <w:t xml:space="preserve">. Leonhard Euler and Daniel Bernoulli </w:t>
      </w:r>
      <w:r>
        <w:rPr>
          <w:rFonts w:asciiTheme="minorHAnsi" w:eastAsia="Calibri" w:hAnsiTheme="minorHAnsi" w:cs="Arial"/>
          <w:szCs w:val="24"/>
          <w:lang w:eastAsia="en-US"/>
        </w:rPr>
        <w:t>developed the first theoretically sound approach to elastic behavior and strength at rupture back in the 1750’s</w:t>
      </w:r>
      <w:r w:rsidRPr="00A43E6F">
        <w:rPr>
          <w:rFonts w:asciiTheme="minorHAnsi" w:eastAsia="Calibri" w:hAnsiTheme="minorHAnsi" w:cs="Arial"/>
          <w:szCs w:val="24"/>
          <w:lang w:eastAsia="en-US"/>
        </w:rPr>
        <w:t>.</w:t>
      </w:r>
      <w:r>
        <w:rPr>
          <w:rFonts w:asciiTheme="minorHAnsi" w:eastAsia="Calibri" w:hAnsiTheme="minorHAnsi" w:cs="Arial"/>
          <w:szCs w:val="24"/>
          <w:lang w:eastAsia="en-US"/>
        </w:rPr>
        <w:t xml:space="preserve"> </w:t>
      </w:r>
      <w:r w:rsidRPr="00832D8D">
        <w:rPr>
          <w:rFonts w:asciiTheme="minorHAnsi" w:eastAsia="Calibri" w:hAnsiTheme="minorHAnsi" w:cs="Arial"/>
          <w:b/>
          <w:szCs w:val="24"/>
          <w:lang w:eastAsia="en-US"/>
        </w:rPr>
        <w:t>Figure 1</w:t>
      </w:r>
      <w:r>
        <w:rPr>
          <w:rFonts w:asciiTheme="minorHAnsi" w:eastAsia="Calibri" w:hAnsiTheme="minorHAnsi" w:cs="Arial"/>
          <w:szCs w:val="24"/>
          <w:lang w:eastAsia="en-US"/>
        </w:rPr>
        <w:t xml:space="preserve"> shows a schematic of the bending test and </w:t>
      </w:r>
      <w:r w:rsidRPr="00A43E6F">
        <w:rPr>
          <w:rFonts w:asciiTheme="minorHAnsi" w:eastAsia="Calibri" w:hAnsiTheme="minorHAnsi" w:cs="Arial"/>
          <w:szCs w:val="24"/>
          <w:lang w:eastAsia="en-US"/>
        </w:rPr>
        <w:t xml:space="preserve">the rupture force </w:t>
      </w:r>
      <m:oMath>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F</m:t>
            </m:r>
          </m:e>
          <m:sub>
            <m:r>
              <w:rPr>
                <w:rFonts w:ascii="Cambria Math" w:eastAsia="Calibri" w:hAnsi="Cambria Math" w:cs="Arial"/>
                <w:szCs w:val="24"/>
                <w:lang w:eastAsia="en-US"/>
              </w:rPr>
              <m:t>r</m:t>
            </m:r>
          </m:sub>
        </m:sSub>
      </m:oMath>
      <w:r>
        <w:rPr>
          <w:rFonts w:asciiTheme="minorHAnsi" w:eastAsia="Calibri" w:hAnsiTheme="minorHAnsi" w:cs="Arial"/>
          <w:szCs w:val="24"/>
          <w:lang w:eastAsia="en-US"/>
        </w:rPr>
        <w:t>. For the specific case of a cylindrical extrudate, the modulus of rupture can be calculated from</w:t>
      </w:r>
      <w:r w:rsidRPr="00A43E6F">
        <w:rPr>
          <w:rFonts w:asciiTheme="minorHAnsi" w:eastAsia="Calibri" w:hAnsiTheme="minorHAnsi" w:cs="Arial"/>
          <w:szCs w:val="24"/>
          <w:lang w:eastAsia="en-US"/>
        </w:rPr>
        <w:t xml:space="preserve">: </w:t>
      </w:r>
    </w:p>
    <w:p w14:paraId="38B2CE98" w14:textId="77777777" w:rsidR="00121007" w:rsidRPr="00A43E6F" w:rsidRDefault="00121007" w:rsidP="00516690">
      <w:pPr>
        <w:spacing w:before="0" w:after="0"/>
        <w:rPr>
          <w:rFonts w:asciiTheme="minorHAnsi" w:eastAsia="Calibri" w:hAnsiTheme="minorHAnsi" w:cs="Arial"/>
          <w:szCs w:val="24"/>
          <w:lang w:eastAsia="en-US"/>
        </w:rPr>
      </w:pPr>
    </w:p>
    <w:p w14:paraId="3EAC6F57" w14:textId="77777777" w:rsidR="00121007" w:rsidRDefault="00121007" w:rsidP="00516690">
      <w:pPr>
        <w:tabs>
          <w:tab w:val="left" w:pos="1440"/>
          <w:tab w:val="right" w:pos="9180"/>
        </w:tabs>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ab/>
      </w:r>
      <m:oMath>
        <m:r>
          <w:rPr>
            <w:rFonts w:ascii="Cambria Math" w:eastAsia="Calibri" w:hAnsi="Cambria Math" w:cs="Arial"/>
            <w:szCs w:val="24"/>
            <w:lang w:eastAsia="en-US"/>
          </w:rPr>
          <m:t>σ= s</m:t>
        </m:r>
        <m:f>
          <m:fPr>
            <m:type m:val="lin"/>
            <m:ctrlPr>
              <w:rPr>
                <w:rFonts w:ascii="Cambria Math" w:eastAsia="Calibri" w:hAnsi="Cambria Math" w:cs="Arial"/>
                <w:i/>
                <w:szCs w:val="24"/>
                <w:lang w:eastAsia="en-US"/>
              </w:rPr>
            </m:ctrlPr>
          </m:fPr>
          <m:num>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F</m:t>
                </m:r>
              </m:e>
              <m:sub>
                <m:r>
                  <w:rPr>
                    <w:rFonts w:ascii="Cambria Math" w:eastAsia="Calibri" w:hAnsi="Cambria Math" w:cs="Arial"/>
                    <w:szCs w:val="24"/>
                    <w:lang w:eastAsia="en-US"/>
                  </w:rPr>
                  <m:t>r</m:t>
                </m:r>
              </m:sub>
            </m:sSub>
            <m:r>
              <w:rPr>
                <w:rFonts w:ascii="Cambria Math" w:eastAsia="Calibri" w:hAnsi="Cambria Math" w:cs="Arial"/>
                <w:szCs w:val="24"/>
                <w:lang w:eastAsia="en-US"/>
              </w:rPr>
              <m:t>w</m:t>
            </m:r>
          </m:num>
          <m:den>
            <m:sSup>
              <m:sSupPr>
                <m:ctrlPr>
                  <w:rPr>
                    <w:rFonts w:ascii="Cambria Math" w:eastAsia="Calibri" w:hAnsi="Cambria Math" w:cs="Arial"/>
                    <w:i/>
                    <w:szCs w:val="24"/>
                    <w:lang w:eastAsia="en-US"/>
                  </w:rPr>
                </m:ctrlPr>
              </m:sSupPr>
              <m:e>
                <m:r>
                  <w:rPr>
                    <w:rFonts w:ascii="Cambria Math" w:eastAsia="Calibri" w:hAnsi="Cambria Math" w:cs="Arial"/>
                    <w:szCs w:val="24"/>
                    <w:lang w:eastAsia="en-US"/>
                  </w:rPr>
                  <m:t>D</m:t>
                </m:r>
              </m:e>
              <m:sup>
                <m:r>
                  <w:rPr>
                    <w:rFonts w:ascii="Cambria Math" w:eastAsia="Calibri" w:hAnsi="Cambria Math" w:cs="Arial"/>
                    <w:szCs w:val="24"/>
                    <w:lang w:eastAsia="en-US"/>
                  </w:rPr>
                  <m:t>3</m:t>
                </m:r>
              </m:sup>
            </m:sSup>
          </m:den>
        </m:f>
        <m:r>
          <w:rPr>
            <w:rFonts w:ascii="Cambria Math" w:eastAsia="Calibri" w:hAnsi="Cambria Math" w:cs="Arial"/>
            <w:szCs w:val="24"/>
            <w:lang w:eastAsia="en-US"/>
          </w:rPr>
          <m:t xml:space="preserve">      </m:t>
        </m:r>
      </m:oMath>
      <w:r w:rsidRPr="00A43E6F">
        <w:rPr>
          <w:rFonts w:asciiTheme="minorHAnsi" w:eastAsia="Calibri" w:hAnsiTheme="minorHAnsi" w:cs="Arial"/>
          <w:szCs w:val="24"/>
          <w:lang w:eastAsia="en-US"/>
        </w:rPr>
        <w:tab/>
        <w:t>(1)</w:t>
      </w:r>
    </w:p>
    <w:p w14:paraId="78383970" w14:textId="77777777" w:rsidR="00121007" w:rsidRPr="00A43E6F" w:rsidRDefault="00121007" w:rsidP="00516690">
      <w:pPr>
        <w:spacing w:before="0" w:after="0"/>
        <w:rPr>
          <w:rFonts w:asciiTheme="minorHAnsi" w:eastAsia="Calibri" w:hAnsiTheme="minorHAnsi" w:cs="Arial"/>
          <w:szCs w:val="24"/>
          <w:lang w:eastAsia="en-US"/>
        </w:rPr>
      </w:pPr>
    </w:p>
    <w:p w14:paraId="20007FEA" w14:textId="0CEC591E" w:rsidR="00213020" w:rsidRPr="00AD33C1" w:rsidRDefault="00121007" w:rsidP="00516690">
      <w:pPr>
        <w:spacing w:before="0" w:after="0"/>
        <w:rPr>
          <w:rFonts w:asciiTheme="minorHAnsi" w:hAnsiTheme="minorHAnsi"/>
          <w:szCs w:val="24"/>
          <w:lang w:eastAsia="en-US"/>
        </w:rPr>
      </w:pPr>
      <w:r w:rsidRPr="00A43E6F">
        <w:rPr>
          <w:rFonts w:asciiTheme="minorHAnsi" w:eastAsia="Calibri" w:hAnsiTheme="minorHAnsi" w:cs="Arial"/>
          <w:szCs w:val="24"/>
          <w:lang w:eastAsia="en-US"/>
        </w:rPr>
        <w:t xml:space="preserve">Where </w:t>
      </w:r>
      <w:r w:rsidRPr="00A43E6F">
        <w:rPr>
          <w:rFonts w:asciiTheme="minorHAnsi" w:eastAsia="Calibri" w:hAnsiTheme="minorHAnsi"/>
          <w:i/>
          <w:szCs w:val="24"/>
          <w:lang w:eastAsia="en-US"/>
        </w:rPr>
        <w:sym w:font="Mathematica1" w:char="F073"/>
      </w:r>
      <w:r>
        <w:rPr>
          <w:rFonts w:asciiTheme="minorHAnsi" w:eastAsia="Calibri" w:hAnsiTheme="minorHAnsi" w:cs="Arial"/>
          <w:szCs w:val="24"/>
          <w:lang w:eastAsia="en-US"/>
        </w:rPr>
        <w:t xml:space="preserve">  is called</w:t>
      </w:r>
      <w:r w:rsidRPr="00A43E6F">
        <w:rPr>
          <w:rFonts w:asciiTheme="minorHAnsi" w:eastAsia="Calibri" w:hAnsiTheme="minorHAnsi" w:cs="Arial"/>
          <w:szCs w:val="24"/>
          <w:lang w:eastAsia="en-US"/>
        </w:rPr>
        <w:t xml:space="preserve"> the modulus of rupture and has dimensions of stress (Pa).</w:t>
      </w:r>
      <w:r w:rsidR="006C0E86">
        <w:rPr>
          <w:rFonts w:asciiTheme="minorHAnsi" w:eastAsia="Calibri" w:hAnsiTheme="minorHAnsi" w:cs="Arial"/>
          <w:szCs w:val="24"/>
          <w:lang w:eastAsia="en-US"/>
        </w:rPr>
        <w:t xml:space="preserve"> </w:t>
      </w:r>
      <m:oMath>
        <m:r>
          <w:rPr>
            <w:rFonts w:ascii="Cambria Math" w:eastAsia="Calibri" w:hAnsi="Cambria Math" w:cs="Arial"/>
            <w:szCs w:val="24"/>
            <w:lang w:eastAsia="en-US"/>
          </w:rPr>
          <m:t>D</m:t>
        </m:r>
      </m:oMath>
      <w:r w:rsidR="006C0E86">
        <w:rPr>
          <w:rFonts w:asciiTheme="minorHAnsi" w:eastAsia="Calibri" w:hAnsiTheme="minorHAnsi" w:cs="Arial"/>
          <w:szCs w:val="24"/>
          <w:lang w:eastAsia="en-US"/>
        </w:rPr>
        <w:t xml:space="preserve"> stands for</w:t>
      </w:r>
      <w:r>
        <w:rPr>
          <w:rFonts w:asciiTheme="minorHAnsi" w:eastAsia="Calibri" w:hAnsiTheme="minorHAnsi" w:cs="Arial"/>
          <w:szCs w:val="24"/>
          <w:lang w:eastAsia="en-US"/>
        </w:rPr>
        <w:t xml:space="preserve"> the diameter of the extrudate</w:t>
      </w:r>
      <w:r w:rsidR="006C0E86">
        <w:rPr>
          <w:rFonts w:asciiTheme="minorHAnsi" w:eastAsia="Calibri" w:hAnsiTheme="minorHAnsi" w:cs="Arial"/>
          <w:szCs w:val="24"/>
          <w:lang w:eastAsia="en-US"/>
        </w:rPr>
        <w:t xml:space="preserve"> while </w:t>
      </w:r>
      <m:oMath>
        <m:r>
          <w:rPr>
            <w:rFonts w:ascii="Cambria Math" w:eastAsia="Calibri" w:hAnsi="Cambria Math" w:cs="Arial"/>
            <w:szCs w:val="24"/>
            <w:lang w:eastAsia="en-US"/>
          </w:rPr>
          <m:t>w</m:t>
        </m:r>
      </m:oMath>
      <w:r w:rsidR="006C0E86">
        <w:rPr>
          <w:rFonts w:asciiTheme="minorHAnsi" w:eastAsia="Calibri" w:hAnsiTheme="minorHAnsi" w:cs="Arial"/>
          <w:szCs w:val="24"/>
          <w:lang w:eastAsia="en-US"/>
        </w:rPr>
        <w:t xml:space="preserve"> is the distance between the two support points</w:t>
      </w:r>
      <w:r w:rsidR="00F9262E">
        <w:rPr>
          <w:rFonts w:asciiTheme="minorHAnsi" w:eastAsia="Calibri" w:hAnsiTheme="minorHAnsi" w:cs="Arial"/>
          <w:szCs w:val="24"/>
          <w:lang w:eastAsia="en-US"/>
        </w:rPr>
        <w:t xml:space="preserve">. The variable </w:t>
      </w:r>
      <m:oMath>
        <m:r>
          <w:rPr>
            <w:rFonts w:ascii="Cambria Math" w:eastAsia="Calibri" w:hAnsi="Cambria Math" w:cs="Arial"/>
            <w:szCs w:val="24"/>
            <w:lang w:eastAsia="en-US"/>
          </w:rPr>
          <m:t>s</m:t>
        </m:r>
      </m:oMath>
      <w:r>
        <w:rPr>
          <w:rFonts w:asciiTheme="minorHAnsi" w:eastAsia="Calibri" w:hAnsiTheme="minorHAnsi" w:cs="Arial"/>
          <w:szCs w:val="24"/>
          <w:lang w:eastAsia="en-US"/>
        </w:rPr>
        <w:t xml:space="preserve"> </w:t>
      </w:r>
      <w:r w:rsidR="00F9262E">
        <w:rPr>
          <w:rFonts w:asciiTheme="minorHAnsi" w:eastAsia="Calibri" w:hAnsiTheme="minorHAnsi" w:cs="Arial"/>
          <w:szCs w:val="24"/>
          <w:lang w:eastAsia="en-US"/>
        </w:rPr>
        <w:t xml:space="preserve">is </w:t>
      </w:r>
      <w:r>
        <w:rPr>
          <w:rFonts w:asciiTheme="minorHAnsi" w:eastAsia="Calibri" w:hAnsiTheme="minorHAnsi" w:cs="Arial"/>
          <w:szCs w:val="24"/>
          <w:lang w:eastAsia="en-US"/>
        </w:rPr>
        <w:t>the shape factor</w:t>
      </w:r>
      <w:r w:rsidR="00F9262E">
        <w:rPr>
          <w:rFonts w:asciiTheme="minorHAnsi" w:eastAsia="Calibri" w:hAnsiTheme="minorHAnsi" w:cs="Arial"/>
          <w:szCs w:val="24"/>
          <w:lang w:eastAsia="en-US"/>
        </w:rPr>
        <w:t xml:space="preserve"> and</w:t>
      </w:r>
      <w:r>
        <w:rPr>
          <w:rFonts w:asciiTheme="minorHAnsi" w:eastAsia="Calibri" w:hAnsiTheme="minorHAnsi" w:cs="Arial"/>
          <w:szCs w:val="24"/>
          <w:lang w:eastAsia="en-US"/>
        </w:rPr>
        <w:t xml:space="preserve"> equals </w:t>
      </w:r>
      <m:oMath>
        <m:r>
          <w:rPr>
            <w:rFonts w:ascii="Cambria Math" w:eastAsia="Calibri" w:hAnsi="Cambria Math" w:cs="Arial"/>
            <w:szCs w:val="24"/>
            <w:lang w:eastAsia="en-US"/>
          </w:rPr>
          <m:t>8/π</m:t>
        </m:r>
      </m:oMath>
      <w:r>
        <w:rPr>
          <w:rFonts w:asciiTheme="minorHAnsi" w:eastAsia="Calibri" w:hAnsiTheme="minorHAnsi" w:cs="Arial"/>
          <w:szCs w:val="24"/>
          <w:lang w:eastAsia="en-US"/>
        </w:rPr>
        <w:t xml:space="preserve"> </w:t>
      </w:r>
      <w:r w:rsidR="00F9262E">
        <w:rPr>
          <w:rFonts w:asciiTheme="minorHAnsi" w:eastAsia="Calibri" w:hAnsiTheme="minorHAnsi" w:cs="Arial"/>
          <w:szCs w:val="24"/>
          <w:lang w:eastAsia="en-US"/>
        </w:rPr>
        <w:t>for a cylinder</w:t>
      </w:r>
      <w:r>
        <w:rPr>
          <w:rFonts w:asciiTheme="minorHAnsi" w:eastAsia="Calibri" w:hAnsiTheme="minorHAnsi" w:cs="Arial"/>
          <w:szCs w:val="24"/>
          <w:lang w:eastAsia="en-US"/>
        </w:rPr>
        <w:t>.  For a comprehensive explanation of the forces and stress</w:t>
      </w:r>
      <w:r w:rsidR="000970C6">
        <w:rPr>
          <w:rFonts w:asciiTheme="minorHAnsi" w:eastAsia="Calibri" w:hAnsiTheme="minorHAnsi" w:cs="Arial"/>
          <w:szCs w:val="24"/>
          <w:lang w:eastAsia="en-US"/>
        </w:rPr>
        <w:t>es</w:t>
      </w:r>
      <w:r>
        <w:rPr>
          <w:rFonts w:asciiTheme="minorHAnsi" w:eastAsia="Calibri" w:hAnsiTheme="minorHAnsi" w:cs="Arial"/>
          <w:szCs w:val="24"/>
          <w:lang w:eastAsia="en-US"/>
        </w:rPr>
        <w:t xml:space="preserve"> at hand during the experiment as well as how to deal with different cross-sectional shapes reference is given to Beeckman</w:t>
      </w:r>
      <w:r>
        <w:rPr>
          <w:rFonts w:asciiTheme="minorHAnsi" w:eastAsia="Calibri" w:hAnsiTheme="minorHAnsi" w:cs="Arial"/>
          <w:szCs w:val="24"/>
          <w:vertAlign w:val="superscript"/>
          <w:lang w:eastAsia="en-US"/>
        </w:rPr>
        <w:t>16</w:t>
      </w:r>
      <w:r>
        <w:rPr>
          <w:rFonts w:asciiTheme="minorHAnsi" w:eastAsia="Calibri" w:hAnsiTheme="minorHAnsi" w:cs="Arial"/>
          <w:szCs w:val="24"/>
          <w:lang w:eastAsia="en-US"/>
        </w:rPr>
        <w:t>.</w:t>
      </w:r>
      <w:r w:rsidR="00213020">
        <w:rPr>
          <w:rFonts w:asciiTheme="minorHAnsi" w:eastAsia="Calibri" w:hAnsiTheme="minorHAnsi" w:cs="Arial"/>
          <w:szCs w:val="24"/>
          <w:lang w:eastAsia="en-US"/>
        </w:rPr>
        <w:t xml:space="preserve"> </w:t>
      </w:r>
      <w:r w:rsidR="00CE57FC">
        <w:rPr>
          <w:rFonts w:asciiTheme="minorHAnsi" w:eastAsia="Calibri" w:hAnsiTheme="minorHAnsi" w:cs="Arial"/>
          <w:szCs w:val="24"/>
          <w:lang w:eastAsia="en-US"/>
        </w:rPr>
        <w:t>Specifically,</w:t>
      </w:r>
      <w:r w:rsidR="00AD33C1">
        <w:rPr>
          <w:rFonts w:asciiTheme="minorHAnsi" w:eastAsia="Calibri" w:hAnsiTheme="minorHAnsi" w:cs="Arial"/>
          <w:szCs w:val="24"/>
          <w:lang w:eastAsia="en-US"/>
        </w:rPr>
        <w:t xml:space="preserve"> </w:t>
      </w:r>
      <w:r w:rsidR="00AD33C1" w:rsidRPr="00A43E6F">
        <w:rPr>
          <w:rFonts w:asciiTheme="minorHAnsi" w:eastAsia="Calibri" w:hAnsiTheme="minorHAnsi"/>
          <w:i/>
          <w:szCs w:val="24"/>
          <w:lang w:eastAsia="en-US"/>
        </w:rPr>
        <w:sym w:font="Mathematica1" w:char="F073"/>
      </w:r>
      <w:r w:rsidR="00CE57FC">
        <w:rPr>
          <w:rFonts w:asciiTheme="minorHAnsi" w:eastAsia="Calibri" w:hAnsiTheme="minorHAnsi"/>
          <w:i/>
          <w:szCs w:val="24"/>
          <w:lang w:eastAsia="en-US"/>
        </w:rPr>
        <w:t xml:space="preserve"> </w:t>
      </w:r>
      <w:r w:rsidR="00AD33C1">
        <w:rPr>
          <w:rFonts w:asciiTheme="minorHAnsi" w:eastAsia="Calibri" w:hAnsiTheme="minorHAnsi"/>
          <w:szCs w:val="24"/>
          <w:lang w:eastAsia="en-US"/>
        </w:rPr>
        <w:t xml:space="preserve">is the tensile stress at rupture </w:t>
      </w:r>
      <w:r w:rsidR="00CE57FC">
        <w:rPr>
          <w:rFonts w:asciiTheme="minorHAnsi" w:eastAsia="Calibri" w:hAnsiTheme="minorHAnsi"/>
          <w:szCs w:val="24"/>
          <w:lang w:eastAsia="en-US"/>
        </w:rPr>
        <w:t xml:space="preserve">directed </w:t>
      </w:r>
      <w:r w:rsidR="00AD33C1">
        <w:rPr>
          <w:rFonts w:asciiTheme="minorHAnsi" w:eastAsia="Calibri" w:hAnsiTheme="minorHAnsi"/>
          <w:szCs w:val="24"/>
          <w:lang w:eastAsia="en-US"/>
        </w:rPr>
        <w:t>perpendicular</w:t>
      </w:r>
      <w:r w:rsidR="00CE57FC">
        <w:rPr>
          <w:rFonts w:asciiTheme="minorHAnsi" w:eastAsia="Calibri" w:hAnsiTheme="minorHAnsi"/>
          <w:szCs w:val="24"/>
          <w:lang w:eastAsia="en-US"/>
        </w:rPr>
        <w:t>ly</w:t>
      </w:r>
      <w:r w:rsidR="00AD33C1">
        <w:rPr>
          <w:rFonts w:asciiTheme="minorHAnsi" w:eastAsia="Calibri" w:hAnsiTheme="minorHAnsi"/>
          <w:szCs w:val="24"/>
          <w:lang w:eastAsia="en-US"/>
        </w:rPr>
        <w:t xml:space="preserve"> to the </w:t>
      </w:r>
      <w:r w:rsidR="00CE57FC">
        <w:rPr>
          <w:rFonts w:asciiTheme="minorHAnsi" w:eastAsia="Calibri" w:hAnsiTheme="minorHAnsi"/>
          <w:szCs w:val="24"/>
          <w:lang w:eastAsia="en-US"/>
        </w:rPr>
        <w:t xml:space="preserve">cross section </w:t>
      </w:r>
      <w:r w:rsidR="00AD33C1">
        <w:rPr>
          <w:rFonts w:asciiTheme="minorHAnsi" w:eastAsia="Calibri" w:hAnsiTheme="minorHAnsi"/>
          <w:szCs w:val="24"/>
          <w:lang w:eastAsia="en-US"/>
        </w:rPr>
        <w:t xml:space="preserve">of the extrudate </w:t>
      </w:r>
      <w:r w:rsidR="00CE57FC">
        <w:rPr>
          <w:rFonts w:asciiTheme="minorHAnsi" w:eastAsia="Calibri" w:hAnsiTheme="minorHAnsi"/>
          <w:szCs w:val="24"/>
          <w:lang w:eastAsia="en-US"/>
        </w:rPr>
        <w:t xml:space="preserve">and </w:t>
      </w:r>
      <w:r w:rsidR="00AD33C1">
        <w:rPr>
          <w:rFonts w:asciiTheme="minorHAnsi" w:eastAsia="Calibri" w:hAnsiTheme="minorHAnsi"/>
          <w:szCs w:val="24"/>
          <w:lang w:eastAsia="en-US"/>
        </w:rPr>
        <w:t>located at the extreme fiber in the middle between the two support</w:t>
      </w:r>
      <w:r w:rsidR="00CE57FC">
        <w:rPr>
          <w:rFonts w:asciiTheme="minorHAnsi" w:eastAsia="Calibri" w:hAnsiTheme="minorHAnsi"/>
          <w:szCs w:val="24"/>
          <w:lang w:eastAsia="en-US"/>
        </w:rPr>
        <w:t xml:space="preserve"> points</w:t>
      </w:r>
      <w:r w:rsidR="00AD33C1">
        <w:rPr>
          <w:rFonts w:asciiTheme="minorHAnsi" w:eastAsia="Calibri" w:hAnsiTheme="minorHAnsi"/>
          <w:szCs w:val="24"/>
          <w:lang w:eastAsia="en-US"/>
        </w:rPr>
        <w:t xml:space="preserve">.  </w:t>
      </w:r>
    </w:p>
    <w:p w14:paraId="4E380228" w14:textId="77777777" w:rsidR="00121007" w:rsidRPr="00B12C81" w:rsidRDefault="00121007" w:rsidP="00516690">
      <w:pPr>
        <w:spacing w:before="0" w:after="0"/>
        <w:rPr>
          <w:rFonts w:asciiTheme="minorHAnsi" w:eastAsia="Calibri" w:hAnsiTheme="minorHAnsi" w:cs="Arial"/>
          <w:b/>
          <w:szCs w:val="24"/>
        </w:rPr>
      </w:pPr>
    </w:p>
    <w:p w14:paraId="55B7A3AD" w14:textId="2315FB5B" w:rsidR="00121007" w:rsidRDefault="00577338"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 xml:space="preserve">For </w:t>
      </w:r>
      <w:r w:rsidR="00121007">
        <w:rPr>
          <w:rFonts w:asciiTheme="minorHAnsi" w:eastAsia="Calibri" w:hAnsiTheme="minorHAnsi" w:cs="Arial"/>
          <w:szCs w:val="24"/>
          <w:lang w:eastAsia="en-US"/>
        </w:rPr>
        <w:t xml:space="preserve">collision of an extrudate with a surface, </w:t>
      </w:r>
      <w:r w:rsidRPr="00A43E6F">
        <w:rPr>
          <w:rFonts w:asciiTheme="minorHAnsi" w:eastAsia="Calibri" w:hAnsiTheme="minorHAnsi" w:cs="Arial"/>
          <w:szCs w:val="24"/>
          <w:lang w:eastAsia="en-US"/>
        </w:rPr>
        <w:t>Beeckman</w:t>
      </w:r>
      <w:r>
        <w:rPr>
          <w:rFonts w:asciiTheme="minorHAnsi" w:eastAsia="Calibri" w:hAnsiTheme="minorHAnsi" w:cs="Arial"/>
          <w:szCs w:val="24"/>
          <w:vertAlign w:val="superscript"/>
          <w:lang w:eastAsia="en-US"/>
        </w:rPr>
        <w:t>1</w:t>
      </w:r>
      <w:r w:rsidR="003F21EC">
        <w:rPr>
          <w:rFonts w:asciiTheme="minorHAnsi" w:eastAsia="Calibri" w:hAnsiTheme="minorHAnsi" w:cs="Arial"/>
          <w:szCs w:val="24"/>
          <w:vertAlign w:val="superscript"/>
          <w:lang w:eastAsia="en-US"/>
        </w:rPr>
        <w:t>5</w:t>
      </w:r>
      <w:r>
        <w:rPr>
          <w:rFonts w:asciiTheme="minorHAnsi" w:eastAsia="Calibri" w:hAnsiTheme="minorHAnsi" w:cs="Arial"/>
          <w:szCs w:val="24"/>
          <w:vertAlign w:val="superscript"/>
          <w:lang w:eastAsia="en-US"/>
        </w:rPr>
        <w:t xml:space="preserve"> </w:t>
      </w:r>
      <w:r>
        <w:rPr>
          <w:rFonts w:asciiTheme="minorHAnsi" w:eastAsia="Calibri" w:hAnsiTheme="minorHAnsi" w:cs="Arial"/>
          <w:szCs w:val="24"/>
          <w:lang w:eastAsia="en-US"/>
        </w:rPr>
        <w:t xml:space="preserve">shows that </w:t>
      </w:r>
      <w:r w:rsidR="00121007">
        <w:rPr>
          <w:rFonts w:asciiTheme="minorHAnsi" w:eastAsia="Calibri" w:hAnsiTheme="minorHAnsi" w:cs="Arial"/>
          <w:szCs w:val="24"/>
          <w:lang w:eastAsia="en-US"/>
        </w:rPr>
        <w:t xml:space="preserve">two asymptotes exist with respect to the extrudate aspect ratio. The first asymptote called </w:t>
      </w:r>
      <m:oMath>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m:t>
            </m:r>
          </m:sub>
        </m:sSub>
      </m:oMath>
      <w:r w:rsidR="00121007">
        <w:rPr>
          <w:rFonts w:asciiTheme="minorHAnsi" w:eastAsia="Calibri" w:hAnsiTheme="minorHAnsi" w:cs="Arial"/>
          <w:szCs w:val="24"/>
          <w:lang w:eastAsia="en-US"/>
        </w:rPr>
        <w:t xml:space="preserve"> is reached upon many repeated impacts</w:t>
      </w:r>
      <w:r w:rsidR="00121007">
        <w:rPr>
          <w:rFonts w:asciiTheme="minorHAnsi" w:eastAsia="Calibri" w:hAnsiTheme="minorHAnsi" w:cs="Arial"/>
          <w:szCs w:val="24"/>
        </w:rPr>
        <w:t xml:space="preserve">. </w:t>
      </w:r>
      <w:r w:rsidR="000970C6">
        <w:rPr>
          <w:rFonts w:asciiTheme="minorHAnsi" w:eastAsia="Calibri" w:hAnsiTheme="minorHAnsi" w:cs="Arial"/>
          <w:szCs w:val="24"/>
        </w:rPr>
        <w:t>This</w:t>
      </w:r>
      <w:r w:rsidR="006C0E86">
        <w:rPr>
          <w:rFonts w:asciiTheme="minorHAnsi" w:eastAsia="Calibri" w:hAnsiTheme="minorHAnsi" w:cs="Arial"/>
          <w:szCs w:val="24"/>
        </w:rPr>
        <w:t xml:space="preserve"> asymptotic behavior</w:t>
      </w:r>
      <w:r w:rsidR="000970C6">
        <w:rPr>
          <w:rFonts w:asciiTheme="minorHAnsi" w:eastAsia="Calibri" w:hAnsiTheme="minorHAnsi" w:cs="Arial"/>
          <w:szCs w:val="24"/>
        </w:rPr>
        <w:t xml:space="preserve"> is easily understood since</w:t>
      </w:r>
      <w:r w:rsidR="00C00ADF">
        <w:rPr>
          <w:rFonts w:asciiTheme="minorHAnsi" w:eastAsia="Calibri" w:hAnsiTheme="minorHAnsi" w:cs="Arial"/>
          <w:szCs w:val="24"/>
        </w:rPr>
        <w:t>,</w:t>
      </w:r>
      <w:r w:rsidR="000970C6">
        <w:rPr>
          <w:rFonts w:asciiTheme="minorHAnsi" w:eastAsia="Calibri" w:hAnsiTheme="minorHAnsi" w:cs="Arial"/>
          <w:szCs w:val="24"/>
        </w:rPr>
        <w:t xml:space="preserve"> </w:t>
      </w:r>
      <w:r w:rsidR="000970C6">
        <w:rPr>
          <w:rFonts w:asciiTheme="minorHAnsi" w:eastAsia="Calibri" w:hAnsiTheme="minorHAnsi" w:cs="Arial"/>
          <w:szCs w:val="24"/>
          <w:lang w:eastAsia="en-US"/>
        </w:rPr>
        <w:t>a</w:t>
      </w:r>
      <w:r w:rsidR="00121007">
        <w:rPr>
          <w:rFonts w:asciiTheme="minorHAnsi" w:eastAsia="Calibri" w:hAnsiTheme="minorHAnsi" w:cs="Arial"/>
          <w:szCs w:val="24"/>
          <w:lang w:eastAsia="en-US"/>
        </w:rPr>
        <w:t>fter</w:t>
      </w:r>
      <w:r w:rsidR="00121007" w:rsidRPr="00A43E6F">
        <w:rPr>
          <w:rFonts w:asciiTheme="minorHAnsi" w:eastAsia="Calibri" w:hAnsiTheme="minorHAnsi" w:cs="Arial"/>
          <w:szCs w:val="24"/>
          <w:lang w:eastAsia="en-US"/>
        </w:rPr>
        <w:t xml:space="preserve"> </w:t>
      </w:r>
      <w:r w:rsidR="00121007">
        <w:rPr>
          <w:rFonts w:asciiTheme="minorHAnsi" w:eastAsia="Calibri" w:hAnsiTheme="minorHAnsi" w:cs="Arial"/>
          <w:szCs w:val="24"/>
          <w:lang w:eastAsia="en-US"/>
        </w:rPr>
        <w:t xml:space="preserve">breakage upon </w:t>
      </w:r>
      <w:r w:rsidR="00121007" w:rsidRPr="00A43E6F">
        <w:rPr>
          <w:rFonts w:asciiTheme="minorHAnsi" w:eastAsia="Calibri" w:hAnsiTheme="minorHAnsi" w:cs="Arial"/>
          <w:szCs w:val="24"/>
          <w:lang w:eastAsia="en-US"/>
        </w:rPr>
        <w:t>c</w:t>
      </w:r>
      <w:r w:rsidR="00121007">
        <w:rPr>
          <w:rFonts w:asciiTheme="minorHAnsi" w:eastAsia="Calibri" w:hAnsiTheme="minorHAnsi" w:cs="Arial"/>
          <w:szCs w:val="24"/>
          <w:lang w:eastAsia="en-US"/>
        </w:rPr>
        <w:t>ollision, shorter</w:t>
      </w:r>
      <w:r w:rsidR="00121007" w:rsidRPr="00A43E6F">
        <w:rPr>
          <w:rFonts w:asciiTheme="minorHAnsi" w:eastAsia="Calibri" w:hAnsiTheme="minorHAnsi" w:cs="Arial"/>
          <w:szCs w:val="24"/>
          <w:lang w:eastAsia="en-US"/>
        </w:rPr>
        <w:t xml:space="preserve"> catalyst</w:t>
      </w:r>
      <w:r w:rsidR="00121007">
        <w:rPr>
          <w:rFonts w:asciiTheme="minorHAnsi" w:eastAsia="Calibri" w:hAnsiTheme="minorHAnsi" w:cs="Arial"/>
          <w:szCs w:val="24"/>
          <w:lang w:eastAsia="en-US"/>
        </w:rPr>
        <w:t>s</w:t>
      </w:r>
      <w:r w:rsidR="00121007" w:rsidRPr="00A43E6F">
        <w:rPr>
          <w:rFonts w:asciiTheme="minorHAnsi" w:eastAsia="Calibri" w:hAnsiTheme="minorHAnsi" w:cs="Arial"/>
          <w:szCs w:val="24"/>
          <w:lang w:eastAsia="en-US"/>
        </w:rPr>
        <w:t xml:space="preserve"> h</w:t>
      </w:r>
      <w:r w:rsidR="00121007">
        <w:rPr>
          <w:rFonts w:asciiTheme="minorHAnsi" w:eastAsia="Calibri" w:hAnsiTheme="minorHAnsi" w:cs="Arial"/>
          <w:szCs w:val="24"/>
          <w:lang w:eastAsia="en-US"/>
        </w:rPr>
        <w:t>ave less momentum and therefore experience</w:t>
      </w:r>
      <w:r w:rsidR="00121007" w:rsidRPr="00A43E6F">
        <w:rPr>
          <w:rFonts w:asciiTheme="minorHAnsi" w:eastAsia="Calibri" w:hAnsiTheme="minorHAnsi" w:cs="Arial"/>
          <w:szCs w:val="24"/>
          <w:lang w:eastAsia="en-US"/>
        </w:rPr>
        <w:t xml:space="preserve"> less force upon impact</w:t>
      </w:r>
      <w:r w:rsidR="00121007">
        <w:rPr>
          <w:rFonts w:asciiTheme="minorHAnsi" w:eastAsia="Calibri" w:hAnsiTheme="minorHAnsi" w:cs="Arial"/>
          <w:szCs w:val="24"/>
          <w:lang w:eastAsia="en-US"/>
        </w:rPr>
        <w:t>. At the same time, shorter catalysts also require more force to break from a perspective of torque and hence the catalyst is expected to reach an</w:t>
      </w:r>
      <w:r w:rsidR="00121007" w:rsidRPr="00A43E6F">
        <w:rPr>
          <w:rFonts w:asciiTheme="minorHAnsi" w:eastAsia="Calibri" w:hAnsiTheme="minorHAnsi" w:cs="Arial"/>
          <w:szCs w:val="24"/>
          <w:lang w:eastAsia="en-US"/>
        </w:rPr>
        <w:t xml:space="preserve"> asymptotic aspect ratio</w:t>
      </w:r>
      <w:r w:rsidR="00121007">
        <w:rPr>
          <w:rFonts w:asciiTheme="minorHAnsi" w:eastAsia="Calibri" w:hAnsiTheme="minorHAnsi" w:cs="Arial"/>
          <w:szCs w:val="24"/>
          <w:lang w:eastAsia="en-US"/>
        </w:rPr>
        <w:t xml:space="preserve"> </w:t>
      </w:r>
      <m:oMath>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m:t>
            </m:r>
          </m:sub>
        </m:sSub>
      </m:oMath>
      <w:r w:rsidR="00121007">
        <w:rPr>
          <w:rFonts w:asciiTheme="minorHAnsi" w:eastAsia="Calibri" w:hAnsiTheme="minorHAnsi" w:cs="Arial"/>
          <w:szCs w:val="24"/>
        </w:rPr>
        <w:t xml:space="preserve"> upon many impacts. The second asymptote called </w:t>
      </w:r>
      <m:oMath>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α</m:t>
            </m:r>
          </m:sub>
        </m:sSub>
      </m:oMath>
      <w:r w:rsidR="00121007">
        <w:rPr>
          <w:rFonts w:asciiTheme="minorHAnsi" w:eastAsia="Calibri" w:hAnsiTheme="minorHAnsi" w:cs="Arial"/>
          <w:szCs w:val="24"/>
        </w:rPr>
        <w:t xml:space="preserve"> is reached after a single impact when extrudates are dropped that are sufficiently long. Long extrudates have proportionally more momentum and break </w:t>
      </w:r>
      <w:r w:rsidR="000970C6">
        <w:rPr>
          <w:rFonts w:asciiTheme="minorHAnsi" w:eastAsia="Calibri" w:hAnsiTheme="minorHAnsi" w:cs="Arial"/>
          <w:szCs w:val="24"/>
        </w:rPr>
        <w:t xml:space="preserve">upon </w:t>
      </w:r>
      <w:r w:rsidR="00C00ADF">
        <w:rPr>
          <w:rFonts w:asciiTheme="minorHAnsi" w:eastAsia="Calibri" w:hAnsiTheme="minorHAnsi" w:cs="Arial"/>
          <w:szCs w:val="24"/>
        </w:rPr>
        <w:t xml:space="preserve">the </w:t>
      </w:r>
      <w:r w:rsidR="000970C6">
        <w:rPr>
          <w:rFonts w:asciiTheme="minorHAnsi" w:eastAsia="Calibri" w:hAnsiTheme="minorHAnsi" w:cs="Arial"/>
          <w:szCs w:val="24"/>
        </w:rPr>
        <w:t xml:space="preserve">first impact </w:t>
      </w:r>
      <w:r w:rsidR="00121007">
        <w:rPr>
          <w:rFonts w:asciiTheme="minorHAnsi" w:eastAsia="Calibri" w:hAnsiTheme="minorHAnsi" w:cs="Arial"/>
          <w:szCs w:val="24"/>
        </w:rPr>
        <w:t>in several places along their length and the aspect ratio post collision reaches the second asymptote</w:t>
      </w:r>
      <w:r w:rsidR="006C0E86">
        <w:rPr>
          <w:rFonts w:asciiTheme="minorHAnsi" w:eastAsia="Calibri" w:hAnsiTheme="minorHAnsi" w:cs="Arial"/>
          <w:szCs w:val="24"/>
        </w:rPr>
        <w:t xml:space="preserve"> designated</w:t>
      </w:r>
      <w:r w:rsidR="00121007">
        <w:rPr>
          <w:rFonts w:asciiTheme="minorHAnsi" w:eastAsia="Calibri" w:hAnsiTheme="minorHAnsi" w:cs="Arial"/>
          <w:szCs w:val="24"/>
        </w:rPr>
        <w:t xml:space="preserve"> </w:t>
      </w:r>
      <m:oMath>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α</m:t>
            </m:r>
          </m:sub>
        </m:sSub>
      </m:oMath>
      <w:r w:rsidR="00121007">
        <w:rPr>
          <w:rFonts w:asciiTheme="minorHAnsi" w:eastAsia="Calibri" w:hAnsiTheme="minorHAnsi" w:cs="Arial"/>
          <w:szCs w:val="24"/>
        </w:rPr>
        <w:t xml:space="preserve">. </w:t>
      </w:r>
      <w:r w:rsidR="00121007">
        <w:rPr>
          <w:rFonts w:asciiTheme="minorHAnsi" w:eastAsia="Calibri" w:hAnsiTheme="minorHAnsi" w:cs="Arial"/>
          <w:szCs w:val="24"/>
          <w:lang w:eastAsia="en-US"/>
        </w:rPr>
        <w:t>Both asymptotes can be found by regression of collision data that measure the aspect ratio as a function of the number of repeated impacts from:</w:t>
      </w:r>
      <w:r w:rsidR="00121007" w:rsidRPr="00A43E6F">
        <w:rPr>
          <w:rFonts w:asciiTheme="minorHAnsi" w:eastAsia="Calibri" w:hAnsiTheme="minorHAnsi" w:cs="Arial"/>
          <w:szCs w:val="24"/>
          <w:lang w:eastAsia="en-US"/>
        </w:rPr>
        <w:t xml:space="preserve"> </w:t>
      </w:r>
    </w:p>
    <w:p w14:paraId="010F1A50" w14:textId="77777777" w:rsidR="00121007" w:rsidRPr="00A43E6F" w:rsidRDefault="00121007" w:rsidP="00516690">
      <w:pPr>
        <w:spacing w:before="0" w:after="0"/>
        <w:rPr>
          <w:rFonts w:asciiTheme="minorHAnsi" w:eastAsia="Calibri" w:hAnsiTheme="minorHAnsi" w:cs="Arial"/>
          <w:szCs w:val="24"/>
          <w:lang w:eastAsia="en-US"/>
        </w:rPr>
      </w:pPr>
    </w:p>
    <w:p w14:paraId="3B712935" w14:textId="77777777" w:rsidR="00121007" w:rsidRPr="00A43E6F" w:rsidRDefault="00121007" w:rsidP="00516690">
      <w:pPr>
        <w:tabs>
          <w:tab w:val="left" w:pos="720"/>
          <w:tab w:val="right" w:pos="9180"/>
        </w:tabs>
        <w:spacing w:before="0" w:after="0"/>
        <w:rPr>
          <w:rFonts w:asciiTheme="minorHAnsi" w:hAnsiTheme="minorHAnsi" w:cs="Arial"/>
          <w:szCs w:val="24"/>
        </w:rPr>
      </w:pPr>
      <w:r w:rsidRPr="00A43E6F">
        <w:rPr>
          <w:rFonts w:asciiTheme="minorHAnsi" w:hAnsiTheme="minorHAnsi" w:cs="Arial"/>
          <w:szCs w:val="24"/>
        </w:rPr>
        <w:tab/>
      </w:r>
      <m:oMath>
        <m:sSub>
          <m:sSubPr>
            <m:ctrlPr>
              <w:rPr>
                <w:rFonts w:ascii="Cambria Math" w:eastAsia="Calibri" w:hAnsi="Cambria Math" w:cs="Arial"/>
                <w:i/>
                <w:szCs w:val="24"/>
              </w:rPr>
            </m:ctrlPr>
          </m:sSubPr>
          <m:e>
            <m:r>
              <w:rPr>
                <w:rFonts w:ascii="Cambria Math" w:eastAsia="Calibri" w:hAnsi="Cambria Math" w:cs="Arial"/>
                <w:szCs w:val="24"/>
              </w:rPr>
              <m:t>Φ</m:t>
            </m:r>
          </m:e>
          <m:sub>
            <m:r>
              <w:rPr>
                <w:rFonts w:ascii="Cambria Math" w:eastAsia="Calibri" w:hAnsi="Cambria Math" w:cs="Arial"/>
                <w:szCs w:val="24"/>
              </w:rPr>
              <m:t>j</m:t>
            </m:r>
          </m:sub>
        </m:sSub>
        <m:r>
          <w:rPr>
            <w:rFonts w:ascii="Cambria Math" w:eastAsia="Calibri" w:hAnsi="Cambria Math" w:cs="Arial"/>
            <w:szCs w:val="24"/>
          </w:rPr>
          <m:t xml:space="preserve">= </m:t>
        </m:r>
        <m:f>
          <m:fPr>
            <m:type m:val="lin"/>
            <m:ctrlPr>
              <w:rPr>
                <w:rFonts w:ascii="Cambria Math" w:eastAsia="Calibri" w:hAnsi="Cambria Math" w:cs="Arial"/>
                <w:i/>
                <w:szCs w:val="24"/>
              </w:rPr>
            </m:ctrlPr>
          </m:fPr>
          <m:num>
            <m:r>
              <w:rPr>
                <w:rFonts w:ascii="Cambria Math" w:eastAsia="Calibri" w:hAnsi="Cambria Math" w:cs="Arial"/>
                <w:szCs w:val="24"/>
              </w:rPr>
              <m:t>(γ</m:t>
            </m:r>
            <m:sSub>
              <m:sSubPr>
                <m:ctrlPr>
                  <w:rPr>
                    <w:rFonts w:ascii="Cambria Math" w:eastAsia="Calibri" w:hAnsi="Cambria Math" w:cs="Arial"/>
                    <w:i/>
                    <w:szCs w:val="24"/>
                  </w:rPr>
                </m:ctrlPr>
              </m:sSubPr>
              <m:e>
                <m:r>
                  <w:rPr>
                    <w:rFonts w:ascii="Cambria Math" w:eastAsia="Calibri" w:hAnsi="Cambria Math" w:cs="Arial"/>
                    <w:szCs w:val="24"/>
                  </w:rPr>
                  <m:t>Φ</m:t>
                </m:r>
              </m:e>
              <m:sub>
                <m:r>
                  <w:rPr>
                    <w:rFonts w:ascii="Cambria Math" w:eastAsia="Calibri" w:hAnsi="Cambria Math" w:cs="Arial"/>
                    <w:szCs w:val="24"/>
                  </w:rPr>
                  <m:t>0</m:t>
                </m:r>
              </m:sub>
            </m:sSub>
            <m:r>
              <w:rPr>
                <w:rFonts w:ascii="Cambria Math" w:eastAsia="Calibri" w:hAnsi="Cambria Math" w:cs="Arial"/>
                <w:szCs w:val="24"/>
              </w:rPr>
              <m:t>+j</m:t>
            </m:r>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m:t>
                </m:r>
              </m:sub>
            </m:sSub>
            <m:r>
              <w:rPr>
                <w:rFonts w:ascii="Cambria Math" w:hAnsi="Cambria Math" w:cs="Arial"/>
                <w:szCs w:val="24"/>
              </w:rPr>
              <m:t>)</m:t>
            </m:r>
          </m:num>
          <m:den>
            <m:r>
              <w:rPr>
                <w:rFonts w:ascii="Cambria Math" w:eastAsia="Calibri" w:hAnsi="Cambria Math" w:cs="Arial"/>
                <w:szCs w:val="24"/>
              </w:rPr>
              <m:t>(γ+j)</m:t>
            </m:r>
          </m:den>
        </m:f>
        <m:r>
          <w:rPr>
            <w:rFonts w:ascii="Cambria Math" w:eastAsia="Calibri" w:hAnsi="Cambria Math" w:cs="Arial"/>
            <w:szCs w:val="24"/>
          </w:rPr>
          <m:t xml:space="preserve">  ;  γ=</m:t>
        </m:r>
        <m:f>
          <m:fPr>
            <m:type m:val="lin"/>
            <m:ctrlPr>
              <w:rPr>
                <w:rFonts w:ascii="Cambria Math" w:eastAsia="Calibri" w:hAnsi="Cambria Math" w:cs="Arial"/>
                <w:i/>
                <w:szCs w:val="24"/>
              </w:rPr>
            </m:ctrlPr>
          </m:fPr>
          <m:num>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α</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m:t>
                </m:r>
              </m:sub>
            </m:sSub>
            <m:r>
              <w:rPr>
                <w:rFonts w:ascii="Cambria Math" w:hAnsi="Cambria Math" w:cs="Arial"/>
                <w:szCs w:val="24"/>
              </w:rPr>
              <m:t>)</m:t>
            </m:r>
          </m:num>
          <m:den>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0</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Φ</m:t>
                </m:r>
              </m:e>
              <m:sub>
                <m:r>
                  <w:rPr>
                    <w:rFonts w:ascii="Cambria Math" w:hAnsi="Cambria Math" w:cs="Arial"/>
                    <w:szCs w:val="24"/>
                  </w:rPr>
                  <m:t>∞</m:t>
                </m:r>
              </m:sub>
            </m:sSub>
            <m:r>
              <w:rPr>
                <w:rFonts w:ascii="Cambria Math" w:hAnsi="Cambria Math" w:cs="Arial"/>
                <w:szCs w:val="24"/>
              </w:rPr>
              <m:t>)</m:t>
            </m:r>
          </m:den>
        </m:f>
        <m:r>
          <w:rPr>
            <w:rFonts w:ascii="Cambria Math" w:eastAsia="Calibri" w:hAnsi="Cambria Math" w:cs="Arial"/>
            <w:szCs w:val="24"/>
          </w:rPr>
          <m:t xml:space="preserve">   ;    j=0,1,2,</m:t>
        </m:r>
      </m:oMath>
      <w:r>
        <w:rPr>
          <w:rFonts w:asciiTheme="minorHAnsi" w:hAnsiTheme="minorHAnsi" w:cs="Arial"/>
          <w:szCs w:val="24"/>
        </w:rPr>
        <w:tab/>
        <w:t>(2</w:t>
      </w:r>
      <w:r w:rsidRPr="00A43E6F">
        <w:rPr>
          <w:rFonts w:asciiTheme="minorHAnsi" w:hAnsiTheme="minorHAnsi" w:cs="Arial"/>
          <w:szCs w:val="24"/>
        </w:rPr>
        <w:t>)</w:t>
      </w:r>
    </w:p>
    <w:p w14:paraId="7F46AE4B" w14:textId="77777777" w:rsidR="00121007" w:rsidRPr="00A43E6F" w:rsidRDefault="00121007" w:rsidP="00516690">
      <w:pPr>
        <w:spacing w:before="0" w:after="0"/>
        <w:rPr>
          <w:rFonts w:asciiTheme="minorHAnsi" w:eastAsia="Calibri" w:hAnsiTheme="minorHAnsi" w:cs="Arial"/>
          <w:szCs w:val="24"/>
          <w:lang w:eastAsia="en-US"/>
        </w:rPr>
      </w:pPr>
    </w:p>
    <w:p w14:paraId="559968F5" w14:textId="59AD5E2C" w:rsidR="00121007" w:rsidRPr="006E131F" w:rsidRDefault="00121007" w:rsidP="00516690">
      <w:pPr>
        <w:spacing w:before="0" w:after="0"/>
        <w:rPr>
          <w:rFonts w:asciiTheme="minorHAnsi" w:eastAsia="Calibri" w:hAnsiTheme="minorHAnsi" w:cs="Arial"/>
          <w:b/>
          <w:szCs w:val="24"/>
        </w:rPr>
      </w:pPr>
      <w:r w:rsidRPr="00A43E6F">
        <w:rPr>
          <w:rFonts w:asciiTheme="minorHAnsi" w:eastAsia="Calibri" w:hAnsiTheme="minorHAnsi" w:cs="Arial"/>
          <w:szCs w:val="24"/>
          <w:lang w:eastAsia="en-US"/>
        </w:rPr>
        <w:t xml:space="preserve">Where </w:t>
      </w:r>
      <m:oMath>
        <m:sSub>
          <m:sSubPr>
            <m:ctrlPr>
              <w:rPr>
                <w:rFonts w:ascii="Cambria Math" w:eastAsia="Calibri" w:hAnsi="Cambria Math" w:cs="Arial"/>
                <w:i/>
                <w:szCs w:val="24"/>
              </w:rPr>
            </m:ctrlPr>
          </m:sSubPr>
          <m:e>
            <m:r>
              <w:rPr>
                <w:rFonts w:ascii="Cambria Math" w:eastAsia="Calibri" w:hAnsi="Cambria Math" w:cs="Arial"/>
                <w:szCs w:val="24"/>
              </w:rPr>
              <m:t>Φ</m:t>
            </m:r>
          </m:e>
          <m:sub>
            <m:r>
              <w:rPr>
                <w:rFonts w:ascii="Cambria Math" w:eastAsia="Calibri" w:hAnsi="Cambria Math" w:cs="Arial"/>
                <w:szCs w:val="24"/>
              </w:rPr>
              <m:t>0</m:t>
            </m:r>
          </m:sub>
        </m:sSub>
      </m:oMath>
      <w:r w:rsidRPr="00A43E6F">
        <w:rPr>
          <w:rFonts w:asciiTheme="minorHAnsi" w:eastAsia="Calibri" w:hAnsiTheme="minorHAnsi" w:cs="Arial"/>
          <w:szCs w:val="24"/>
        </w:rPr>
        <w:t xml:space="preserve"> is the initial aspect ratio and </w:t>
      </w:r>
      <m:oMath>
        <m:sSub>
          <m:sSubPr>
            <m:ctrlPr>
              <w:rPr>
                <w:rFonts w:ascii="Cambria Math" w:eastAsia="Calibri" w:hAnsi="Cambria Math" w:cs="Arial"/>
                <w:i/>
                <w:szCs w:val="24"/>
              </w:rPr>
            </m:ctrlPr>
          </m:sSubPr>
          <m:e>
            <m:r>
              <w:rPr>
                <w:rFonts w:ascii="Cambria Math" w:eastAsia="Calibri" w:hAnsi="Cambria Math" w:cs="Arial"/>
                <w:szCs w:val="24"/>
              </w:rPr>
              <m:t>Φ</m:t>
            </m:r>
          </m:e>
          <m:sub>
            <m:r>
              <w:rPr>
                <w:rFonts w:ascii="Cambria Math" w:eastAsia="Calibri" w:hAnsi="Cambria Math" w:cs="Arial"/>
                <w:szCs w:val="24"/>
              </w:rPr>
              <m:t>j</m:t>
            </m:r>
          </m:sub>
        </m:sSub>
      </m:oMath>
      <w:r w:rsidRPr="00A43E6F">
        <w:rPr>
          <w:rFonts w:asciiTheme="minorHAnsi" w:eastAsia="Calibri" w:hAnsiTheme="minorHAnsi" w:cs="Arial"/>
          <w:szCs w:val="24"/>
        </w:rPr>
        <w:t xml:space="preserve"> is the aspect ratio after </w:t>
      </w:r>
      <m:oMath>
        <m:r>
          <w:rPr>
            <w:rFonts w:ascii="Cambria Math" w:eastAsia="Calibri" w:hAnsi="Cambria Math" w:cs="Arial"/>
            <w:szCs w:val="24"/>
          </w:rPr>
          <m:t>j</m:t>
        </m:r>
      </m:oMath>
      <w:r w:rsidRPr="00A43E6F">
        <w:rPr>
          <w:rFonts w:asciiTheme="minorHAnsi" w:eastAsia="Calibri" w:hAnsiTheme="minorHAnsi" w:cs="Arial"/>
          <w:szCs w:val="24"/>
        </w:rPr>
        <w:t xml:space="preserve"> </w:t>
      </w:r>
      <w:proofErr w:type="gramStart"/>
      <w:r w:rsidRPr="00A43E6F">
        <w:rPr>
          <w:rFonts w:asciiTheme="minorHAnsi" w:eastAsia="Calibri" w:hAnsiTheme="minorHAnsi" w:cs="Arial"/>
          <w:szCs w:val="24"/>
        </w:rPr>
        <w:t>drops.</w:t>
      </w:r>
      <w:proofErr w:type="gramEnd"/>
      <w:r w:rsidRPr="00A43E6F">
        <w:rPr>
          <w:rFonts w:asciiTheme="minorHAnsi" w:eastAsia="Calibri" w:hAnsiTheme="minorHAnsi" w:cs="Arial"/>
          <w:szCs w:val="24"/>
        </w:rPr>
        <w:t xml:space="preserve"> </w:t>
      </w:r>
      <w:r w:rsidRPr="00A43E6F">
        <w:rPr>
          <w:rFonts w:asciiTheme="minorHAnsi" w:eastAsia="Calibri" w:hAnsiTheme="minorHAnsi" w:cs="Arial"/>
          <w:szCs w:val="24"/>
          <w:lang w:eastAsia="en-US"/>
        </w:rPr>
        <w:t xml:space="preserve">Both </w:t>
      </w:r>
      <w:r>
        <w:rPr>
          <w:rFonts w:asciiTheme="minorHAnsi" w:eastAsia="Calibri" w:hAnsiTheme="minorHAnsi" w:cs="Arial"/>
          <w:szCs w:val="24"/>
          <w:lang w:eastAsia="en-US"/>
        </w:rPr>
        <w:t xml:space="preserve">the </w:t>
      </w:r>
      <w:r w:rsidRPr="00A43E6F">
        <w:rPr>
          <w:rFonts w:asciiTheme="minorHAnsi" w:eastAsia="Calibri" w:hAnsiTheme="minorHAnsi" w:cs="Arial"/>
          <w:szCs w:val="24"/>
          <w:lang w:eastAsia="en-US"/>
        </w:rPr>
        <w:t xml:space="preserve">parameters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r>
          <w:rPr>
            <w:rFonts w:ascii="Cambria Math" w:hAnsi="Cambria Math" w:cs="Arial"/>
            <w:szCs w:val="24"/>
            <w:lang w:eastAsia="en-US"/>
          </w:rPr>
          <m:t xml:space="preserve"> </m:t>
        </m:r>
      </m:oMath>
      <w:r w:rsidRPr="00A43E6F">
        <w:rPr>
          <w:rFonts w:asciiTheme="minorHAnsi" w:eastAsia="Calibri" w:hAnsiTheme="minorHAnsi" w:cs="Arial"/>
          <w:szCs w:val="24"/>
          <w:lang w:eastAsia="en-US"/>
        </w:rPr>
        <w:t xml:space="preserve">and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α</m:t>
            </m:r>
          </m:sub>
        </m:sSub>
      </m:oMath>
      <w:r>
        <w:rPr>
          <w:rFonts w:asciiTheme="minorHAnsi" w:eastAsia="Calibri" w:hAnsiTheme="minorHAnsi" w:cs="Arial"/>
          <w:szCs w:val="24"/>
          <w:lang w:eastAsia="en-US"/>
        </w:rPr>
        <w:t xml:space="preserve"> have a physical-mechanical </w:t>
      </w:r>
      <w:r w:rsidRPr="00A43E6F">
        <w:rPr>
          <w:rFonts w:asciiTheme="minorHAnsi" w:eastAsia="Calibri" w:hAnsiTheme="minorHAnsi" w:cs="Arial"/>
          <w:szCs w:val="24"/>
          <w:lang w:eastAsia="en-US"/>
        </w:rPr>
        <w:t>meaning</w:t>
      </w:r>
      <w:r>
        <w:rPr>
          <w:rFonts w:asciiTheme="minorHAnsi" w:eastAsia="Calibri" w:hAnsiTheme="minorHAnsi" w:cs="Arial"/>
          <w:szCs w:val="24"/>
          <w:lang w:eastAsia="en-US"/>
        </w:rPr>
        <w:t xml:space="preserve"> that is related to the severity of the impact and the strength of the catalyst.</w:t>
      </w:r>
      <w:r w:rsidRPr="00A43E6F">
        <w:rPr>
          <w:rFonts w:asciiTheme="minorHAnsi" w:hAnsiTheme="minorHAnsi" w:cs="Arial"/>
          <w:szCs w:val="24"/>
        </w:rPr>
        <w:t xml:space="preserve"> </w:t>
      </w:r>
      <w:r w:rsidR="000970C6">
        <w:rPr>
          <w:rFonts w:asciiTheme="minorHAnsi" w:hAnsiTheme="minorHAnsi" w:cs="Arial"/>
          <w:szCs w:val="24"/>
        </w:rPr>
        <w:t>The severity of the impact can be varied by varying the d</w:t>
      </w:r>
      <w:r w:rsidRPr="00A43E6F">
        <w:rPr>
          <w:rFonts w:asciiTheme="minorHAnsi" w:hAnsiTheme="minorHAnsi" w:cs="Arial"/>
          <w:szCs w:val="24"/>
        </w:rPr>
        <w:t>rop height</w:t>
      </w:r>
      <w:r w:rsidR="000970C6">
        <w:rPr>
          <w:rFonts w:asciiTheme="minorHAnsi" w:hAnsiTheme="minorHAnsi" w:cs="Arial"/>
          <w:szCs w:val="24"/>
        </w:rPr>
        <w:t xml:space="preserve"> though for large</w:t>
      </w:r>
      <w:r w:rsidR="00B8494E">
        <w:rPr>
          <w:rFonts w:asciiTheme="minorHAnsi" w:hAnsiTheme="minorHAnsi" w:cs="Arial"/>
          <w:szCs w:val="24"/>
        </w:rPr>
        <w:t xml:space="preserve"> drop heights the catalyst approaches</w:t>
      </w:r>
      <w:r w:rsidR="000970C6">
        <w:rPr>
          <w:rFonts w:asciiTheme="minorHAnsi" w:hAnsiTheme="minorHAnsi" w:cs="Arial"/>
          <w:szCs w:val="24"/>
        </w:rPr>
        <w:t xml:space="preserve"> terminal velocity and hence </w:t>
      </w:r>
      <w:r w:rsidR="006C0E86">
        <w:rPr>
          <w:rFonts w:asciiTheme="minorHAnsi" w:hAnsiTheme="minorHAnsi" w:cs="Arial"/>
          <w:szCs w:val="24"/>
        </w:rPr>
        <w:t xml:space="preserve">the </w:t>
      </w:r>
      <w:r w:rsidR="000970C6">
        <w:rPr>
          <w:rFonts w:asciiTheme="minorHAnsi" w:hAnsiTheme="minorHAnsi" w:cs="Arial"/>
          <w:szCs w:val="24"/>
        </w:rPr>
        <w:t>severity will level out.</w:t>
      </w:r>
      <w:r w:rsidRPr="00A43E6F">
        <w:rPr>
          <w:rFonts w:asciiTheme="minorHAnsi" w:hAnsiTheme="minorHAnsi" w:cs="Arial"/>
          <w:szCs w:val="24"/>
        </w:rPr>
        <w:t xml:space="preserve"> </w:t>
      </w:r>
      <w:r w:rsidR="000522B0">
        <w:rPr>
          <w:rFonts w:asciiTheme="minorHAnsi" w:eastAsia="Calibri" w:hAnsiTheme="minorHAnsi" w:cs="Arial"/>
          <w:szCs w:val="24"/>
          <w:lang w:eastAsia="en-US"/>
        </w:rPr>
        <w:t xml:space="preserve"> </w:t>
      </w:r>
    </w:p>
    <w:p w14:paraId="795C66A0" w14:textId="77777777" w:rsidR="00121007" w:rsidRDefault="00121007" w:rsidP="00516690">
      <w:pPr>
        <w:spacing w:before="0" w:after="0"/>
        <w:rPr>
          <w:rFonts w:asciiTheme="minorHAnsi" w:eastAsia="Calibri" w:hAnsiTheme="minorHAnsi" w:cs="Arial"/>
          <w:szCs w:val="24"/>
          <w:lang w:eastAsia="en-US"/>
        </w:rPr>
      </w:pPr>
    </w:p>
    <w:p w14:paraId="68DA1058" w14:textId="23893CA4" w:rsidR="005F3254" w:rsidRPr="00A43E6F" w:rsidRDefault="00121007" w:rsidP="00516690">
      <w:pPr>
        <w:spacing w:before="0" w:after="0"/>
        <w:rPr>
          <w:rFonts w:asciiTheme="minorHAnsi" w:eastAsia="Calibri" w:hAnsiTheme="minorHAnsi" w:cs="Arial"/>
          <w:b/>
          <w:szCs w:val="24"/>
          <w:lang w:eastAsia="en-US"/>
        </w:rPr>
      </w:pPr>
      <w:r w:rsidRPr="00A43E6F">
        <w:rPr>
          <w:rFonts w:asciiTheme="minorHAnsi" w:hAnsiTheme="minorHAnsi"/>
          <w:szCs w:val="24"/>
        </w:rPr>
        <w:t xml:space="preserve">Particle length and </w:t>
      </w:r>
      <w:r>
        <w:rPr>
          <w:rFonts w:asciiTheme="minorHAnsi" w:hAnsiTheme="minorHAnsi"/>
          <w:szCs w:val="24"/>
        </w:rPr>
        <w:t xml:space="preserve">particle </w:t>
      </w:r>
      <w:r w:rsidRPr="00A43E6F">
        <w:rPr>
          <w:rFonts w:asciiTheme="minorHAnsi" w:hAnsiTheme="minorHAnsi"/>
          <w:szCs w:val="24"/>
        </w:rPr>
        <w:t xml:space="preserve">diameter are important properties of </w:t>
      </w:r>
      <w:r>
        <w:rPr>
          <w:rFonts w:asciiTheme="minorHAnsi" w:hAnsiTheme="minorHAnsi"/>
          <w:szCs w:val="24"/>
        </w:rPr>
        <w:t xml:space="preserve">the </w:t>
      </w:r>
      <w:r w:rsidRPr="00A43E6F">
        <w:rPr>
          <w:rFonts w:asciiTheme="minorHAnsi" w:hAnsiTheme="minorHAnsi"/>
          <w:szCs w:val="24"/>
        </w:rPr>
        <w:t xml:space="preserve">catalyst </w:t>
      </w:r>
      <w:r w:rsidR="006C0E86">
        <w:rPr>
          <w:rFonts w:asciiTheme="minorHAnsi" w:hAnsiTheme="minorHAnsi"/>
          <w:szCs w:val="24"/>
        </w:rPr>
        <w:t>during its manufacture and use</w:t>
      </w:r>
      <w:r>
        <w:rPr>
          <w:rFonts w:asciiTheme="minorHAnsi" w:hAnsiTheme="minorHAnsi"/>
          <w:szCs w:val="24"/>
        </w:rPr>
        <w:t xml:space="preserve">.  The size and the </w:t>
      </w:r>
      <w:r w:rsidRPr="00A43E6F">
        <w:rPr>
          <w:rFonts w:asciiTheme="minorHAnsi" w:hAnsiTheme="minorHAnsi"/>
          <w:szCs w:val="24"/>
        </w:rPr>
        <w:t xml:space="preserve">shape of catalyst particles </w:t>
      </w:r>
      <w:r>
        <w:rPr>
          <w:rFonts w:asciiTheme="minorHAnsi" w:hAnsiTheme="minorHAnsi"/>
          <w:szCs w:val="24"/>
        </w:rPr>
        <w:t xml:space="preserve">are </w:t>
      </w:r>
      <w:r w:rsidR="006C0E86">
        <w:rPr>
          <w:rFonts w:asciiTheme="minorHAnsi" w:hAnsiTheme="minorHAnsi"/>
          <w:szCs w:val="24"/>
        </w:rPr>
        <w:t xml:space="preserve">also </w:t>
      </w:r>
      <w:r>
        <w:rPr>
          <w:rFonts w:asciiTheme="minorHAnsi" w:hAnsiTheme="minorHAnsi"/>
          <w:szCs w:val="24"/>
        </w:rPr>
        <w:t>determining factors in</w:t>
      </w:r>
      <w:r w:rsidRPr="00A43E6F">
        <w:rPr>
          <w:rFonts w:asciiTheme="minorHAnsi" w:hAnsiTheme="minorHAnsi"/>
          <w:szCs w:val="24"/>
        </w:rPr>
        <w:t xml:space="preserve"> their packing characteristics and influence the pressure drop across the catalyst bed.</w:t>
      </w:r>
      <w:r>
        <w:rPr>
          <w:rFonts w:asciiTheme="minorHAnsi" w:hAnsiTheme="minorHAnsi"/>
          <w:szCs w:val="24"/>
        </w:rPr>
        <w:t xml:space="preserve"> </w:t>
      </w:r>
      <w:r w:rsidR="0046588E">
        <w:rPr>
          <w:rFonts w:asciiTheme="minorHAnsi" w:hAnsiTheme="minorHAnsi"/>
          <w:szCs w:val="24"/>
        </w:rPr>
        <w:t xml:space="preserve">In earlier days, these properties were often measured by hand and this is a very tedious procedure. </w:t>
      </w:r>
      <w:r w:rsidR="0046588E">
        <w:rPr>
          <w:rFonts w:asciiTheme="minorHAnsi" w:eastAsia="Calibri" w:hAnsiTheme="minorHAnsi" w:cs="Arial"/>
          <w:szCs w:val="24"/>
          <w:lang w:eastAsia="en-US"/>
        </w:rPr>
        <w:t xml:space="preserve">Now, these properties </w:t>
      </w:r>
      <w:r w:rsidR="006C0E86">
        <w:rPr>
          <w:rFonts w:asciiTheme="minorHAnsi" w:eastAsia="Calibri" w:hAnsiTheme="minorHAnsi" w:cs="Arial"/>
          <w:szCs w:val="24"/>
          <w:lang w:eastAsia="en-US"/>
        </w:rPr>
        <w:t>can be</w:t>
      </w:r>
      <w:r w:rsidR="0046588E">
        <w:rPr>
          <w:rFonts w:asciiTheme="minorHAnsi" w:eastAsia="Calibri" w:hAnsiTheme="minorHAnsi" w:cs="Arial"/>
          <w:szCs w:val="24"/>
          <w:lang w:eastAsia="en-US"/>
        </w:rPr>
        <w:t xml:space="preserve"> readily </w:t>
      </w:r>
      <w:r>
        <w:rPr>
          <w:rFonts w:asciiTheme="minorHAnsi" w:eastAsia="Calibri" w:hAnsiTheme="minorHAnsi" w:cs="Arial"/>
          <w:szCs w:val="24"/>
          <w:lang w:eastAsia="en-US"/>
        </w:rPr>
        <w:t>obtained</w:t>
      </w:r>
      <w:r w:rsidRPr="00A43E6F">
        <w:rPr>
          <w:rFonts w:asciiTheme="minorHAnsi" w:eastAsia="Calibri" w:hAnsiTheme="minorHAnsi" w:cs="Arial"/>
          <w:szCs w:val="24"/>
          <w:lang w:eastAsia="en-US"/>
        </w:rPr>
        <w:t xml:space="preserve"> by </w:t>
      </w:r>
      <w:r>
        <w:rPr>
          <w:rFonts w:asciiTheme="minorHAnsi" w:eastAsia="Calibri" w:hAnsiTheme="minorHAnsi" w:cs="Arial"/>
          <w:szCs w:val="24"/>
          <w:lang w:eastAsia="en-US"/>
        </w:rPr>
        <w:t xml:space="preserve">first </w:t>
      </w:r>
      <w:r w:rsidRPr="00A43E6F">
        <w:rPr>
          <w:rFonts w:asciiTheme="minorHAnsi" w:eastAsia="Calibri" w:hAnsiTheme="minorHAnsi" w:cs="Arial"/>
          <w:szCs w:val="24"/>
          <w:lang w:eastAsia="en-US"/>
        </w:rPr>
        <w:t xml:space="preserve">optically scanning </w:t>
      </w:r>
      <w:r w:rsidR="0046588E">
        <w:rPr>
          <w:rFonts w:asciiTheme="minorHAnsi" w:eastAsia="Calibri" w:hAnsiTheme="minorHAnsi" w:cs="Arial"/>
          <w:szCs w:val="24"/>
          <w:lang w:eastAsia="en-US"/>
        </w:rPr>
        <w:t>a large</w:t>
      </w:r>
      <w:r w:rsidRPr="00A43E6F">
        <w:rPr>
          <w:rFonts w:asciiTheme="minorHAnsi" w:eastAsia="Calibri" w:hAnsiTheme="minorHAnsi" w:cs="Arial"/>
          <w:szCs w:val="24"/>
          <w:lang w:eastAsia="en-US"/>
        </w:rPr>
        <w:t xml:space="preserve"> sample </w:t>
      </w:r>
      <w:r>
        <w:rPr>
          <w:rFonts w:asciiTheme="minorHAnsi" w:eastAsia="Calibri" w:hAnsiTheme="minorHAnsi" w:cs="Arial"/>
          <w:szCs w:val="24"/>
          <w:lang w:eastAsia="en-US"/>
        </w:rPr>
        <w:t xml:space="preserve">of catalyst extrudates. </w:t>
      </w:r>
      <w:r>
        <w:rPr>
          <w:rFonts w:asciiTheme="minorHAnsi" w:hAnsiTheme="minorHAnsi"/>
          <w:szCs w:val="24"/>
        </w:rPr>
        <w:t xml:space="preserve">Then, imaging </w:t>
      </w:r>
      <w:r w:rsidRPr="00A43E6F">
        <w:rPr>
          <w:rFonts w:asciiTheme="minorHAnsi" w:hAnsiTheme="minorHAnsi"/>
          <w:szCs w:val="24"/>
        </w:rPr>
        <w:t xml:space="preserve">software </w:t>
      </w:r>
      <w:r>
        <w:rPr>
          <w:rFonts w:asciiTheme="minorHAnsi" w:hAnsiTheme="minorHAnsi"/>
          <w:szCs w:val="24"/>
        </w:rPr>
        <w:t xml:space="preserve">is used </w:t>
      </w:r>
      <w:r w:rsidRPr="00A43E6F">
        <w:rPr>
          <w:rFonts w:asciiTheme="minorHAnsi" w:hAnsiTheme="minorHAnsi"/>
          <w:szCs w:val="24"/>
        </w:rPr>
        <w:t>to determine individual particle size</w:t>
      </w:r>
      <w:r>
        <w:rPr>
          <w:rFonts w:asciiTheme="minorHAnsi" w:hAnsiTheme="minorHAnsi"/>
          <w:szCs w:val="24"/>
        </w:rPr>
        <w:t>s. This allows</w:t>
      </w:r>
      <w:r w:rsidRPr="00A43E6F">
        <w:rPr>
          <w:rFonts w:asciiTheme="minorHAnsi" w:hAnsiTheme="minorHAnsi"/>
          <w:szCs w:val="24"/>
        </w:rPr>
        <w:t xml:space="preserve"> </w:t>
      </w:r>
      <w:proofErr w:type="gramStart"/>
      <w:r w:rsidRPr="00A43E6F">
        <w:rPr>
          <w:rFonts w:asciiTheme="minorHAnsi" w:hAnsiTheme="minorHAnsi"/>
          <w:szCs w:val="24"/>
        </w:rPr>
        <w:t>a large number of</w:t>
      </w:r>
      <w:proofErr w:type="gramEnd"/>
      <w:r w:rsidRPr="00A43E6F">
        <w:rPr>
          <w:rFonts w:asciiTheme="minorHAnsi" w:hAnsiTheme="minorHAnsi"/>
          <w:szCs w:val="24"/>
        </w:rPr>
        <w:t xml:space="preserve"> particles to be analyzed quickly and accurately</w:t>
      </w:r>
      <w:r w:rsidR="00F578F3">
        <w:rPr>
          <w:rFonts w:asciiTheme="minorHAnsi" w:hAnsiTheme="minorHAnsi"/>
          <w:szCs w:val="24"/>
        </w:rPr>
        <w:t xml:space="preserve">, </w:t>
      </w:r>
      <w:r w:rsidR="00F578F3">
        <w:rPr>
          <w:rFonts w:asciiTheme="minorHAnsi" w:eastAsia="Calibri" w:hAnsiTheme="minorHAnsi" w:cs="Arial"/>
          <w:szCs w:val="24"/>
          <w:lang w:eastAsia="en-US"/>
        </w:rPr>
        <w:t>see Beeckman</w:t>
      </w:r>
      <w:r w:rsidR="00F578F3">
        <w:rPr>
          <w:rFonts w:asciiTheme="minorHAnsi" w:eastAsia="Calibri" w:hAnsiTheme="minorHAnsi" w:cs="Arial"/>
          <w:szCs w:val="24"/>
          <w:vertAlign w:val="superscript"/>
          <w:lang w:eastAsia="en-US"/>
        </w:rPr>
        <w:t>15</w:t>
      </w:r>
      <w:r w:rsidRPr="00A43E6F">
        <w:rPr>
          <w:rFonts w:asciiTheme="minorHAnsi" w:hAnsiTheme="minorHAnsi"/>
          <w:szCs w:val="24"/>
        </w:rPr>
        <w:t>. The</w:t>
      </w:r>
      <w:r w:rsidR="006C0E86">
        <w:rPr>
          <w:rFonts w:asciiTheme="minorHAnsi" w:hAnsiTheme="minorHAnsi"/>
          <w:szCs w:val="24"/>
        </w:rPr>
        <w:t>se</w:t>
      </w:r>
      <w:r w:rsidRPr="00A43E6F">
        <w:rPr>
          <w:rFonts w:asciiTheme="minorHAnsi" w:hAnsiTheme="minorHAnsi"/>
          <w:szCs w:val="24"/>
        </w:rPr>
        <w:t xml:space="preserve"> system</w:t>
      </w:r>
      <w:r w:rsidR="006C0E86">
        <w:rPr>
          <w:rFonts w:asciiTheme="minorHAnsi" w:hAnsiTheme="minorHAnsi"/>
          <w:szCs w:val="24"/>
        </w:rPr>
        <w:t>s</w:t>
      </w:r>
      <w:r w:rsidRPr="00A43E6F">
        <w:rPr>
          <w:rFonts w:asciiTheme="minorHAnsi" w:hAnsiTheme="minorHAnsi"/>
          <w:szCs w:val="24"/>
        </w:rPr>
        <w:t xml:space="preserve"> </w:t>
      </w:r>
      <w:r w:rsidR="006C0E86">
        <w:rPr>
          <w:rFonts w:asciiTheme="minorHAnsi" w:hAnsiTheme="minorHAnsi"/>
          <w:szCs w:val="24"/>
        </w:rPr>
        <w:t>are</w:t>
      </w:r>
      <w:r w:rsidRPr="00A43E6F">
        <w:rPr>
          <w:rFonts w:asciiTheme="minorHAnsi" w:hAnsiTheme="minorHAnsi"/>
          <w:szCs w:val="24"/>
        </w:rPr>
        <w:t xml:space="preserve"> tuned to effectively </w:t>
      </w:r>
      <w:r>
        <w:rPr>
          <w:rFonts w:asciiTheme="minorHAnsi" w:hAnsiTheme="minorHAnsi"/>
          <w:szCs w:val="24"/>
        </w:rPr>
        <w:t xml:space="preserve">recognize and </w:t>
      </w:r>
      <w:r w:rsidRPr="00A43E6F">
        <w:rPr>
          <w:rFonts w:asciiTheme="minorHAnsi" w:hAnsiTheme="minorHAnsi"/>
          <w:szCs w:val="24"/>
        </w:rPr>
        <w:t xml:space="preserve">measure particles with a diameter </w:t>
      </w:r>
      <w:r>
        <w:rPr>
          <w:rFonts w:asciiTheme="minorHAnsi" w:hAnsiTheme="minorHAnsi"/>
          <w:szCs w:val="24"/>
        </w:rPr>
        <w:t>in the range of 0.8 to 4.0 mm and with lengths that can be several diameters long</w:t>
      </w:r>
      <w:r>
        <w:rPr>
          <w:rFonts w:asciiTheme="minorHAnsi" w:eastAsia="Calibri" w:hAnsiTheme="minorHAnsi" w:cs="Arial"/>
          <w:szCs w:val="24"/>
          <w:lang w:eastAsia="en-US"/>
        </w:rPr>
        <w:t xml:space="preserve">. </w:t>
      </w:r>
      <w:r>
        <w:rPr>
          <w:rFonts w:asciiTheme="minorHAnsi" w:hAnsiTheme="minorHAnsi"/>
          <w:szCs w:val="24"/>
        </w:rPr>
        <w:t>Th</w:t>
      </w:r>
      <w:r w:rsidR="006412A5">
        <w:rPr>
          <w:rFonts w:asciiTheme="minorHAnsi" w:hAnsiTheme="minorHAnsi"/>
          <w:szCs w:val="24"/>
        </w:rPr>
        <w:t>is method uses a “top down” view of the catalyst and hence yields an</w:t>
      </w:r>
      <w:r>
        <w:rPr>
          <w:rFonts w:asciiTheme="minorHAnsi" w:hAnsiTheme="minorHAnsi"/>
          <w:szCs w:val="24"/>
        </w:rPr>
        <w:t xml:space="preserve"> “optical” diameter</w:t>
      </w:r>
      <w:r w:rsidR="006412A5">
        <w:rPr>
          <w:rFonts w:asciiTheme="minorHAnsi" w:hAnsiTheme="minorHAnsi"/>
          <w:szCs w:val="24"/>
        </w:rPr>
        <w:t>.</w:t>
      </w:r>
      <w:r>
        <w:rPr>
          <w:rFonts w:asciiTheme="minorHAnsi" w:hAnsiTheme="minorHAnsi"/>
          <w:szCs w:val="24"/>
        </w:rPr>
        <w:t xml:space="preserve"> </w:t>
      </w:r>
      <w:r w:rsidR="006412A5">
        <w:rPr>
          <w:rFonts w:asciiTheme="minorHAnsi" w:hAnsiTheme="minorHAnsi"/>
          <w:szCs w:val="24"/>
        </w:rPr>
        <w:t>F</w:t>
      </w:r>
      <w:r>
        <w:rPr>
          <w:rFonts w:asciiTheme="minorHAnsi" w:hAnsiTheme="minorHAnsi"/>
          <w:szCs w:val="24"/>
        </w:rPr>
        <w:t>or certain shapes</w:t>
      </w:r>
      <w:r w:rsidR="006412A5">
        <w:rPr>
          <w:rFonts w:asciiTheme="minorHAnsi" w:hAnsiTheme="minorHAnsi"/>
          <w:szCs w:val="24"/>
        </w:rPr>
        <w:t>,</w:t>
      </w:r>
      <w:r>
        <w:rPr>
          <w:rFonts w:asciiTheme="minorHAnsi" w:hAnsiTheme="minorHAnsi"/>
          <w:szCs w:val="24"/>
        </w:rPr>
        <w:t xml:space="preserve"> care must be exerted when comparing </w:t>
      </w:r>
      <w:r w:rsidR="00032025">
        <w:rPr>
          <w:rFonts w:asciiTheme="minorHAnsi" w:hAnsiTheme="minorHAnsi"/>
          <w:szCs w:val="24"/>
        </w:rPr>
        <w:t xml:space="preserve">the optical diameter </w:t>
      </w:r>
      <w:r>
        <w:rPr>
          <w:rFonts w:asciiTheme="minorHAnsi" w:hAnsiTheme="minorHAnsi"/>
          <w:szCs w:val="24"/>
        </w:rPr>
        <w:t xml:space="preserve">with diameter values determined </w:t>
      </w:r>
      <w:r w:rsidR="006412A5">
        <w:rPr>
          <w:rFonts w:asciiTheme="minorHAnsi" w:hAnsiTheme="minorHAnsi"/>
          <w:szCs w:val="24"/>
        </w:rPr>
        <w:t xml:space="preserve">manually </w:t>
      </w:r>
      <w:r>
        <w:rPr>
          <w:rFonts w:asciiTheme="minorHAnsi" w:hAnsiTheme="minorHAnsi"/>
          <w:szCs w:val="24"/>
        </w:rPr>
        <w:t>with caliper</w:t>
      </w:r>
      <w:r w:rsidR="00DC166C">
        <w:rPr>
          <w:rFonts w:asciiTheme="minorHAnsi" w:hAnsiTheme="minorHAnsi"/>
          <w:szCs w:val="24"/>
        </w:rPr>
        <w:t>s</w:t>
      </w:r>
      <w:r>
        <w:rPr>
          <w:rFonts w:asciiTheme="minorHAnsi" w:hAnsiTheme="minorHAnsi"/>
          <w:szCs w:val="24"/>
        </w:rPr>
        <w:t xml:space="preserve">. </w:t>
      </w:r>
    </w:p>
    <w:p w14:paraId="10B1E281" w14:textId="77777777" w:rsidR="00121007" w:rsidRPr="006E131F" w:rsidRDefault="00121007" w:rsidP="00516690">
      <w:pPr>
        <w:spacing w:before="0" w:after="0"/>
        <w:rPr>
          <w:rFonts w:asciiTheme="minorHAnsi" w:hAnsiTheme="minorHAnsi"/>
          <w:szCs w:val="24"/>
        </w:rPr>
      </w:pPr>
    </w:p>
    <w:p w14:paraId="134B1CDF" w14:textId="4F2A32A9" w:rsidR="008A637A" w:rsidRPr="00511FD7" w:rsidRDefault="00121007" w:rsidP="00511FD7">
      <w:pPr>
        <w:rPr>
          <w:rFonts w:asciiTheme="minorHAnsi" w:hAnsiTheme="minorHAnsi"/>
          <w:sz w:val="22"/>
          <w:lang w:eastAsia="en-US"/>
        </w:rPr>
      </w:pPr>
      <w:r w:rsidRPr="00876BB6">
        <w:rPr>
          <w:rFonts w:asciiTheme="minorHAnsi" w:eastAsia="Calibri" w:hAnsiTheme="minorHAnsi" w:cs="Arial"/>
          <w:szCs w:val="24"/>
        </w:rPr>
        <w:t xml:space="preserve">The bulk crush strength test </w:t>
      </w:r>
      <w:r w:rsidR="00863A73">
        <w:rPr>
          <w:rFonts w:asciiTheme="minorHAnsi" w:eastAsia="Calibri" w:hAnsiTheme="minorHAnsi" w:cs="Arial"/>
          <w:szCs w:val="24"/>
        </w:rPr>
        <w:t>for</w:t>
      </w:r>
      <w:r w:rsidR="005A35FF">
        <w:rPr>
          <w:rFonts w:asciiTheme="minorHAnsi" w:eastAsia="Calibri" w:hAnsiTheme="minorHAnsi" w:cs="Arial"/>
          <w:szCs w:val="24"/>
        </w:rPr>
        <w:t xml:space="preserve"> catalysts and catalyst carriers, ASTM D7084-04</w:t>
      </w:r>
      <w:r w:rsidR="005A35FF">
        <w:rPr>
          <w:rFonts w:asciiTheme="minorHAnsi" w:eastAsia="Calibri" w:hAnsiTheme="minorHAnsi" w:cs="Arial"/>
          <w:szCs w:val="24"/>
          <w:vertAlign w:val="superscript"/>
        </w:rPr>
        <w:t>17</w:t>
      </w:r>
      <w:r w:rsidR="005A35FF">
        <w:rPr>
          <w:rFonts w:asciiTheme="minorHAnsi" w:eastAsia="Calibri" w:hAnsiTheme="minorHAnsi" w:cs="Arial"/>
          <w:szCs w:val="24"/>
        </w:rPr>
        <w:t xml:space="preserve"> </w:t>
      </w:r>
      <w:r w:rsidR="00753930">
        <w:rPr>
          <w:rFonts w:asciiTheme="minorHAnsi" w:eastAsia="Calibri" w:hAnsiTheme="minorHAnsi" w:cs="Arial"/>
          <w:szCs w:val="24"/>
        </w:rPr>
        <w:t xml:space="preserve">used herein </w:t>
      </w:r>
      <w:r w:rsidRPr="00876BB6">
        <w:rPr>
          <w:rFonts w:asciiTheme="minorHAnsi" w:eastAsia="Calibri" w:hAnsiTheme="minorHAnsi" w:cs="Arial"/>
          <w:szCs w:val="24"/>
        </w:rPr>
        <w:t xml:space="preserve">is </w:t>
      </w:r>
      <w:r w:rsidR="00863A73">
        <w:rPr>
          <w:rFonts w:asciiTheme="minorHAnsi" w:eastAsia="Calibri" w:hAnsiTheme="minorHAnsi" w:cs="Arial"/>
          <w:szCs w:val="24"/>
        </w:rPr>
        <w:t xml:space="preserve">an accepted </w:t>
      </w:r>
      <w:r w:rsidR="006E3879">
        <w:rPr>
          <w:rFonts w:asciiTheme="minorHAnsi" w:eastAsia="Calibri" w:hAnsiTheme="minorHAnsi" w:cs="Arial"/>
          <w:szCs w:val="24"/>
        </w:rPr>
        <w:t>standard test method</w:t>
      </w:r>
      <w:r w:rsidR="00511FD7">
        <w:rPr>
          <w:rFonts w:asciiTheme="minorHAnsi" w:eastAsia="Calibri" w:hAnsiTheme="minorHAnsi" w:cs="Arial"/>
          <w:szCs w:val="24"/>
        </w:rPr>
        <w:t>.</w:t>
      </w:r>
      <w:r w:rsidR="00511FD7">
        <w:rPr>
          <w:rFonts w:asciiTheme="minorHAnsi" w:hAnsiTheme="minorHAnsi"/>
          <w:sz w:val="22"/>
          <w:lang w:eastAsia="en-US"/>
        </w:rPr>
        <w:t xml:space="preserve"> </w:t>
      </w:r>
      <w:r w:rsidRPr="00876BB6">
        <w:rPr>
          <w:rFonts w:asciiTheme="minorHAnsi" w:eastAsia="Calibri" w:hAnsiTheme="minorHAnsi" w:cs="Arial"/>
          <w:szCs w:val="24"/>
        </w:rPr>
        <w:t xml:space="preserve">The catalyst is loaded </w:t>
      </w:r>
      <w:r w:rsidR="00573162">
        <w:rPr>
          <w:rFonts w:asciiTheme="minorHAnsi" w:eastAsia="Calibri" w:hAnsiTheme="minorHAnsi" w:cs="Arial"/>
          <w:szCs w:val="24"/>
        </w:rPr>
        <w:t xml:space="preserve">in a cylindrical cell </w:t>
      </w:r>
      <w:r w:rsidRPr="00876BB6">
        <w:rPr>
          <w:rFonts w:asciiTheme="minorHAnsi" w:eastAsia="Calibri" w:hAnsiTheme="minorHAnsi" w:cs="Arial"/>
          <w:szCs w:val="24"/>
        </w:rPr>
        <w:t xml:space="preserve">and </w:t>
      </w:r>
      <w:r w:rsidR="00573162">
        <w:rPr>
          <w:rFonts w:asciiTheme="minorHAnsi" w:eastAsia="Calibri" w:hAnsiTheme="minorHAnsi" w:cs="Arial"/>
          <w:szCs w:val="24"/>
        </w:rPr>
        <w:t>p</w:t>
      </w:r>
      <w:r w:rsidRPr="00876BB6">
        <w:rPr>
          <w:rFonts w:asciiTheme="minorHAnsi" w:eastAsia="Calibri" w:hAnsiTheme="minorHAnsi" w:cs="Arial"/>
          <w:szCs w:val="24"/>
        </w:rPr>
        <w:t>ressure</w:t>
      </w:r>
      <w:r>
        <w:rPr>
          <w:rFonts w:asciiTheme="minorHAnsi" w:eastAsia="Calibri" w:hAnsiTheme="minorHAnsi" w:cs="Arial"/>
          <w:szCs w:val="24"/>
        </w:rPr>
        <w:t xml:space="preserve"> (stress)</w:t>
      </w:r>
      <w:r w:rsidRPr="00876BB6">
        <w:rPr>
          <w:rFonts w:asciiTheme="minorHAnsi" w:eastAsia="Calibri" w:hAnsiTheme="minorHAnsi" w:cs="Arial"/>
          <w:szCs w:val="24"/>
        </w:rPr>
        <w:t xml:space="preserve"> is applied</w:t>
      </w:r>
      <w:r>
        <w:rPr>
          <w:rFonts w:asciiTheme="minorHAnsi" w:eastAsia="Calibri" w:hAnsiTheme="minorHAnsi" w:cs="Arial"/>
          <w:szCs w:val="24"/>
        </w:rPr>
        <w:t xml:space="preserve"> </w:t>
      </w:r>
      <w:r w:rsidRPr="00876BB6">
        <w:rPr>
          <w:rFonts w:asciiTheme="minorHAnsi" w:eastAsia="Calibri" w:hAnsiTheme="minorHAnsi" w:cs="Arial"/>
          <w:szCs w:val="24"/>
        </w:rPr>
        <w:t>typically in the 5-1</w:t>
      </w:r>
      <w:r>
        <w:rPr>
          <w:rFonts w:asciiTheme="minorHAnsi" w:eastAsia="Calibri" w:hAnsiTheme="minorHAnsi" w:cs="Arial"/>
          <w:szCs w:val="24"/>
        </w:rPr>
        <w:t>,</w:t>
      </w:r>
      <w:r w:rsidRPr="00876BB6">
        <w:rPr>
          <w:rFonts w:asciiTheme="minorHAnsi" w:eastAsia="Calibri" w:hAnsiTheme="minorHAnsi" w:cs="Arial"/>
          <w:szCs w:val="24"/>
        </w:rPr>
        <w:t xml:space="preserve">000 kPa range and </w:t>
      </w:r>
      <w:proofErr w:type="gramStart"/>
      <w:r>
        <w:rPr>
          <w:rFonts w:asciiTheme="minorHAnsi" w:eastAsia="Calibri" w:hAnsiTheme="minorHAnsi" w:cs="Arial"/>
          <w:szCs w:val="24"/>
        </w:rPr>
        <w:t xml:space="preserve">is </w:t>
      </w:r>
      <w:r w:rsidRPr="00876BB6">
        <w:rPr>
          <w:rFonts w:asciiTheme="minorHAnsi" w:eastAsia="Calibri" w:hAnsiTheme="minorHAnsi" w:cs="Arial"/>
          <w:szCs w:val="24"/>
        </w:rPr>
        <w:t>allowed to</w:t>
      </w:r>
      <w:proofErr w:type="gramEnd"/>
      <w:r w:rsidRPr="00876BB6">
        <w:rPr>
          <w:rFonts w:asciiTheme="minorHAnsi" w:eastAsia="Calibri" w:hAnsiTheme="minorHAnsi" w:cs="Arial"/>
          <w:szCs w:val="24"/>
        </w:rPr>
        <w:t xml:space="preserve"> equilibra</w:t>
      </w:r>
      <w:r>
        <w:rPr>
          <w:rFonts w:asciiTheme="minorHAnsi" w:eastAsia="Calibri" w:hAnsiTheme="minorHAnsi" w:cs="Arial"/>
          <w:szCs w:val="24"/>
        </w:rPr>
        <w:t xml:space="preserve">te. </w:t>
      </w:r>
      <w:r w:rsidRPr="00876BB6">
        <w:rPr>
          <w:rFonts w:asciiTheme="minorHAnsi" w:eastAsia="Calibri" w:hAnsiTheme="minorHAnsi" w:cs="Arial"/>
          <w:szCs w:val="24"/>
        </w:rPr>
        <w:t>After each pressure point, the catalyst is unloaded. The catalyst fines are screened out from the catalyst sample and weighed while the bulk of the catalyst sample is riffled to obtain a representative sample to accurately measure the aspect ratio</w:t>
      </w:r>
      <w:r w:rsidR="00DC166C">
        <w:rPr>
          <w:rFonts w:asciiTheme="minorHAnsi" w:hAnsiTheme="minorHAnsi"/>
          <w:szCs w:val="24"/>
        </w:rPr>
        <w:t xml:space="preserve">. </w:t>
      </w:r>
      <w:r>
        <w:rPr>
          <w:rFonts w:asciiTheme="minorHAnsi" w:hAnsiTheme="minorHAnsi"/>
          <w:szCs w:val="24"/>
        </w:rPr>
        <w:t xml:space="preserve">While the </w:t>
      </w:r>
      <w:r w:rsidR="00863A73">
        <w:rPr>
          <w:rFonts w:asciiTheme="minorHAnsi" w:hAnsiTheme="minorHAnsi"/>
          <w:szCs w:val="24"/>
        </w:rPr>
        <w:t xml:space="preserve">standard </w:t>
      </w:r>
      <w:r w:rsidR="00863A73">
        <w:rPr>
          <w:rFonts w:asciiTheme="minorHAnsi" w:eastAsia="Calibri" w:hAnsiTheme="minorHAnsi" w:cs="Arial"/>
          <w:szCs w:val="24"/>
        </w:rPr>
        <w:t>bulk crush strength test</w:t>
      </w:r>
      <w:r>
        <w:rPr>
          <w:rFonts w:asciiTheme="minorHAnsi" w:eastAsia="Calibri" w:hAnsiTheme="minorHAnsi" w:cs="Arial"/>
          <w:szCs w:val="24"/>
        </w:rPr>
        <w:t xml:space="preserve"> procedure focusses on the </w:t>
      </w:r>
      <w:proofErr w:type="gramStart"/>
      <w:r w:rsidR="00753930">
        <w:rPr>
          <w:rFonts w:asciiTheme="minorHAnsi" w:eastAsia="Calibri" w:hAnsiTheme="minorHAnsi" w:cs="Arial"/>
          <w:szCs w:val="24"/>
        </w:rPr>
        <w:t>amount</w:t>
      </w:r>
      <w:proofErr w:type="gramEnd"/>
      <w:r w:rsidR="007D22E6">
        <w:rPr>
          <w:rFonts w:asciiTheme="minorHAnsi" w:eastAsia="Calibri" w:hAnsiTheme="minorHAnsi" w:cs="Arial"/>
          <w:szCs w:val="24"/>
        </w:rPr>
        <w:t xml:space="preserve"> of fines that is</w:t>
      </w:r>
      <w:r>
        <w:rPr>
          <w:rFonts w:asciiTheme="minorHAnsi" w:eastAsia="Calibri" w:hAnsiTheme="minorHAnsi" w:cs="Arial"/>
          <w:szCs w:val="24"/>
        </w:rPr>
        <w:t xml:space="preserve"> created in order to gauge catalyst strength, this manuscript focusses on the reduction of the aspect ratio after breakage as a function of the load</w:t>
      </w:r>
      <w:r w:rsidR="003F21EC">
        <w:rPr>
          <w:rFonts w:asciiTheme="minorHAnsi" w:eastAsia="Calibri" w:hAnsiTheme="minorHAnsi" w:cs="Arial"/>
          <w:szCs w:val="24"/>
        </w:rPr>
        <w:t>, see also Beeckman</w:t>
      </w:r>
      <w:r w:rsidR="00511FD7">
        <w:rPr>
          <w:rFonts w:asciiTheme="minorHAnsi" w:eastAsia="Calibri" w:hAnsiTheme="minorHAnsi" w:cs="Arial"/>
          <w:szCs w:val="24"/>
          <w:vertAlign w:val="superscript"/>
        </w:rPr>
        <w:t>18</w:t>
      </w:r>
      <w:r w:rsidR="003F21EC">
        <w:rPr>
          <w:rFonts w:asciiTheme="minorHAnsi" w:eastAsia="Calibri" w:hAnsiTheme="minorHAnsi" w:cs="Arial"/>
          <w:szCs w:val="24"/>
        </w:rPr>
        <w:t>.</w:t>
      </w:r>
      <w:r w:rsidR="000522B0">
        <w:rPr>
          <w:rFonts w:asciiTheme="minorHAnsi" w:eastAsia="Calibri" w:hAnsiTheme="minorHAnsi" w:cs="Arial"/>
          <w:szCs w:val="24"/>
        </w:rPr>
        <w:t xml:space="preserve"> </w:t>
      </w:r>
    </w:p>
    <w:p w14:paraId="5A6B007F" w14:textId="29BF83ED" w:rsidR="00121007" w:rsidRPr="00516690" w:rsidRDefault="00121007" w:rsidP="00516690">
      <w:pPr>
        <w:spacing w:before="0" w:after="0"/>
        <w:rPr>
          <w:rFonts w:asciiTheme="minorHAnsi" w:hAnsiTheme="minorHAnsi"/>
          <w:szCs w:val="24"/>
        </w:rPr>
      </w:pPr>
    </w:p>
    <w:p w14:paraId="55FEEECA" w14:textId="77777777" w:rsidR="002D1A9C" w:rsidRPr="00A43E6F" w:rsidRDefault="001E1B3E" w:rsidP="00516690">
      <w:pPr>
        <w:spacing w:before="0" w:after="0"/>
        <w:rPr>
          <w:rFonts w:asciiTheme="minorHAnsi" w:eastAsia="Calibri" w:hAnsiTheme="minorHAnsi" w:cs="Arial"/>
          <w:b/>
          <w:szCs w:val="24"/>
          <w:lang w:eastAsia="en-US"/>
        </w:rPr>
      </w:pPr>
      <w:bookmarkStart w:id="1" w:name="_Hlk501535506"/>
      <w:r w:rsidRPr="00A43E6F">
        <w:rPr>
          <w:rFonts w:asciiTheme="minorHAnsi" w:eastAsia="Calibri" w:hAnsiTheme="minorHAnsi" w:cs="Arial"/>
          <w:b/>
          <w:szCs w:val="24"/>
          <w:lang w:eastAsia="en-US"/>
        </w:rPr>
        <w:t>PROTOCOL</w:t>
      </w:r>
      <w:r w:rsidR="008167B3">
        <w:rPr>
          <w:rFonts w:asciiTheme="minorHAnsi" w:eastAsia="Calibri" w:hAnsiTheme="minorHAnsi" w:cs="Arial"/>
          <w:b/>
          <w:szCs w:val="24"/>
          <w:lang w:eastAsia="en-US"/>
        </w:rPr>
        <w:t>:</w:t>
      </w:r>
    </w:p>
    <w:p w14:paraId="301B8F61" w14:textId="4B692086" w:rsidR="001D284E" w:rsidRDefault="002D1A9C"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Use a</w:t>
      </w:r>
      <w:r w:rsidRPr="00A43E6F">
        <w:rPr>
          <w:rFonts w:asciiTheme="minorHAnsi" w:eastAsia="Calibri" w:hAnsiTheme="minorHAnsi" w:cs="Arial"/>
          <w:szCs w:val="24"/>
          <w:lang w:eastAsia="en-US"/>
        </w:rPr>
        <w:t xml:space="preserve">dequate personal protective equipment </w:t>
      </w:r>
      <w:r w:rsidRPr="002C242C">
        <w:rPr>
          <w:rFonts w:asciiTheme="minorHAnsi" w:eastAsia="Calibri" w:hAnsiTheme="minorHAnsi" w:cs="Arial"/>
          <w:i/>
          <w:szCs w:val="24"/>
          <w:lang w:eastAsia="en-US"/>
        </w:rPr>
        <w:t>e.g.</w:t>
      </w:r>
      <w:r w:rsidRPr="00A43E6F">
        <w:rPr>
          <w:rFonts w:asciiTheme="minorHAnsi" w:eastAsia="Calibri" w:hAnsiTheme="minorHAnsi" w:cs="Arial"/>
          <w:szCs w:val="24"/>
          <w:lang w:eastAsia="en-US"/>
        </w:rPr>
        <w:t xml:space="preserve"> safety glasses, gloves </w:t>
      </w:r>
      <w:r>
        <w:rPr>
          <w:rFonts w:asciiTheme="minorHAnsi" w:eastAsia="Calibri" w:hAnsiTheme="minorHAnsi" w:cs="Arial"/>
          <w:i/>
          <w:szCs w:val="24"/>
          <w:lang w:eastAsia="en-US"/>
        </w:rPr>
        <w:t>etc.</w:t>
      </w:r>
      <w:r w:rsidRPr="00A43E6F">
        <w:rPr>
          <w:rFonts w:asciiTheme="minorHAnsi" w:eastAsia="Calibri" w:hAnsiTheme="minorHAnsi" w:cs="Arial"/>
          <w:szCs w:val="24"/>
          <w:lang w:eastAsia="en-US"/>
        </w:rPr>
        <w:t xml:space="preserve"> for performing any tasks referred to in this manuscript.</w:t>
      </w:r>
      <w:r w:rsidR="00A9646E">
        <w:rPr>
          <w:rFonts w:asciiTheme="minorHAnsi" w:eastAsia="Calibri" w:hAnsiTheme="minorHAnsi" w:cs="Arial"/>
          <w:szCs w:val="24"/>
          <w:lang w:eastAsia="en-US"/>
        </w:rPr>
        <w:t xml:space="preserve"> </w:t>
      </w:r>
      <w:r w:rsidR="001D284E">
        <w:rPr>
          <w:rFonts w:asciiTheme="minorHAnsi" w:eastAsia="Calibri" w:hAnsiTheme="minorHAnsi" w:cs="Arial"/>
          <w:szCs w:val="24"/>
          <w:lang w:eastAsia="en-US"/>
        </w:rPr>
        <w:t xml:space="preserve">The starting material </w:t>
      </w:r>
      <w:r w:rsidR="00A9646E">
        <w:rPr>
          <w:rFonts w:asciiTheme="minorHAnsi" w:eastAsia="Calibri" w:hAnsiTheme="minorHAnsi" w:cs="Arial"/>
          <w:szCs w:val="24"/>
          <w:lang w:eastAsia="en-US"/>
        </w:rPr>
        <w:t xml:space="preserve">used </w:t>
      </w:r>
      <w:r w:rsidR="001D284E">
        <w:rPr>
          <w:rFonts w:asciiTheme="minorHAnsi" w:eastAsia="Calibri" w:hAnsiTheme="minorHAnsi" w:cs="Arial"/>
          <w:szCs w:val="24"/>
          <w:lang w:eastAsia="en-US"/>
        </w:rPr>
        <w:t>here whether</w:t>
      </w:r>
      <w:r w:rsidR="00C00ADF">
        <w:rPr>
          <w:rFonts w:asciiTheme="minorHAnsi" w:eastAsia="Calibri" w:hAnsiTheme="minorHAnsi" w:cs="Arial"/>
          <w:szCs w:val="24"/>
          <w:lang w:eastAsia="en-US"/>
        </w:rPr>
        <w:t>,</w:t>
      </w:r>
      <w:r w:rsidR="001D284E">
        <w:rPr>
          <w:rFonts w:asciiTheme="minorHAnsi" w:eastAsia="Calibri" w:hAnsiTheme="minorHAnsi" w:cs="Arial"/>
          <w:szCs w:val="24"/>
          <w:lang w:eastAsia="en-US"/>
        </w:rPr>
        <w:t xml:space="preserve"> for </w:t>
      </w:r>
      <w:r w:rsidR="00A9646E">
        <w:rPr>
          <w:rFonts w:asciiTheme="minorHAnsi" w:eastAsia="Calibri" w:hAnsiTheme="minorHAnsi" w:cs="Arial"/>
          <w:szCs w:val="24"/>
          <w:lang w:eastAsia="en-US"/>
        </w:rPr>
        <w:t xml:space="preserve">the </w:t>
      </w:r>
      <w:r w:rsidR="001D284E">
        <w:rPr>
          <w:rFonts w:asciiTheme="minorHAnsi" w:eastAsia="Calibri" w:hAnsiTheme="minorHAnsi" w:cs="Arial"/>
          <w:szCs w:val="24"/>
          <w:lang w:eastAsia="en-US"/>
        </w:rPr>
        <w:t xml:space="preserve">measurement of bending strength, collision, aspect ratio or bulk crushing </w:t>
      </w:r>
      <w:r w:rsidR="00C00ADF">
        <w:rPr>
          <w:rFonts w:asciiTheme="minorHAnsi" w:eastAsia="Calibri" w:hAnsiTheme="minorHAnsi" w:cs="Arial"/>
          <w:szCs w:val="24"/>
          <w:lang w:eastAsia="en-US"/>
        </w:rPr>
        <w:t>is</w:t>
      </w:r>
      <w:r w:rsidR="001D284E">
        <w:rPr>
          <w:rFonts w:asciiTheme="minorHAnsi" w:eastAsia="Calibri" w:hAnsiTheme="minorHAnsi" w:cs="Arial"/>
          <w:szCs w:val="24"/>
          <w:lang w:eastAsia="en-US"/>
        </w:rPr>
        <w:t xml:space="preserve"> always extrudates obtained from laboratory studies or pilot equipment studies or are commercial materials. </w:t>
      </w:r>
      <w:r w:rsidR="00AC4E6B">
        <w:rPr>
          <w:rFonts w:asciiTheme="minorHAnsi" w:eastAsia="Calibri" w:hAnsiTheme="minorHAnsi" w:cs="Arial"/>
          <w:szCs w:val="24"/>
          <w:lang w:eastAsia="en-US"/>
        </w:rPr>
        <w:t xml:space="preserve">Catalyst extrudate strength depends on pretreatment conditions hence it is important for the user to select the appropriate treatments. </w:t>
      </w:r>
      <w:r w:rsidR="001D284E">
        <w:rPr>
          <w:rFonts w:asciiTheme="minorHAnsi" w:eastAsia="Calibri" w:hAnsiTheme="minorHAnsi" w:cs="Arial"/>
          <w:szCs w:val="24"/>
          <w:lang w:eastAsia="en-US"/>
        </w:rPr>
        <w:t xml:space="preserve">The outcome of </w:t>
      </w:r>
      <w:r w:rsidR="00AC4E6B">
        <w:rPr>
          <w:rFonts w:asciiTheme="minorHAnsi" w:eastAsia="Calibri" w:hAnsiTheme="minorHAnsi" w:cs="Arial"/>
          <w:szCs w:val="24"/>
          <w:lang w:eastAsia="en-US"/>
        </w:rPr>
        <w:t>the measurements allows to decide which materials to use in further studies at least from a strength perspective.</w:t>
      </w:r>
      <w:r w:rsidR="001D284E">
        <w:rPr>
          <w:rFonts w:asciiTheme="minorHAnsi" w:eastAsia="Calibri" w:hAnsiTheme="minorHAnsi" w:cs="Arial"/>
          <w:szCs w:val="24"/>
          <w:lang w:eastAsia="en-US"/>
        </w:rPr>
        <w:t xml:space="preserve"> </w:t>
      </w:r>
    </w:p>
    <w:p w14:paraId="2C584778" w14:textId="77777777" w:rsidR="002D1A9C" w:rsidRPr="00A43E6F" w:rsidRDefault="002D1A9C" w:rsidP="00516690">
      <w:pPr>
        <w:spacing w:before="0" w:after="0"/>
        <w:rPr>
          <w:rFonts w:asciiTheme="minorHAnsi" w:eastAsia="Calibri" w:hAnsiTheme="minorHAnsi" w:cs="Arial"/>
          <w:b/>
          <w:szCs w:val="24"/>
          <w:lang w:eastAsia="en-US"/>
        </w:rPr>
      </w:pPr>
    </w:p>
    <w:p w14:paraId="51BA8828" w14:textId="77777777" w:rsidR="00A43E6F" w:rsidRDefault="00284471" w:rsidP="00516690">
      <w:pPr>
        <w:pStyle w:val="ListParagraph"/>
        <w:numPr>
          <w:ilvl w:val="0"/>
          <w:numId w:val="8"/>
        </w:numPr>
        <w:spacing w:before="0" w:after="0"/>
        <w:contextualSpacing w:val="0"/>
        <w:rPr>
          <w:rFonts w:asciiTheme="minorHAnsi" w:eastAsia="Calibri" w:hAnsiTheme="minorHAnsi" w:cs="Arial"/>
          <w:b/>
          <w:szCs w:val="24"/>
        </w:rPr>
      </w:pPr>
      <w:r w:rsidRPr="00A43E6F">
        <w:rPr>
          <w:rFonts w:asciiTheme="minorHAnsi" w:eastAsia="Calibri" w:hAnsiTheme="minorHAnsi" w:cs="Arial"/>
          <w:b/>
          <w:szCs w:val="24"/>
        </w:rPr>
        <w:t xml:space="preserve">Bending </w:t>
      </w:r>
      <w:r w:rsidR="00362E11">
        <w:rPr>
          <w:rFonts w:asciiTheme="minorHAnsi" w:eastAsia="Calibri" w:hAnsiTheme="minorHAnsi" w:cs="Arial"/>
          <w:b/>
          <w:szCs w:val="24"/>
        </w:rPr>
        <w:t>S</w:t>
      </w:r>
      <w:r w:rsidRPr="00A43E6F">
        <w:rPr>
          <w:rFonts w:asciiTheme="minorHAnsi" w:eastAsia="Calibri" w:hAnsiTheme="minorHAnsi" w:cs="Arial"/>
          <w:b/>
          <w:szCs w:val="24"/>
        </w:rPr>
        <w:t>trength</w:t>
      </w:r>
      <w:r w:rsidR="00B858E8" w:rsidRPr="00A43E6F">
        <w:rPr>
          <w:rFonts w:asciiTheme="minorHAnsi" w:eastAsia="Calibri" w:hAnsiTheme="minorHAnsi" w:cs="Arial"/>
          <w:b/>
          <w:szCs w:val="24"/>
        </w:rPr>
        <w:t xml:space="preserve"> </w:t>
      </w:r>
    </w:p>
    <w:p w14:paraId="7C063DE5" w14:textId="77777777" w:rsidR="00D51BCD" w:rsidRPr="00A43E6F" w:rsidRDefault="00D51BCD" w:rsidP="00516690">
      <w:pPr>
        <w:spacing w:before="0" w:after="0"/>
        <w:rPr>
          <w:rFonts w:asciiTheme="minorHAnsi" w:hAnsiTheme="minorHAnsi"/>
          <w:szCs w:val="24"/>
        </w:rPr>
      </w:pPr>
    </w:p>
    <w:p w14:paraId="16817274" w14:textId="77777777" w:rsidR="00D51BCD" w:rsidRDefault="00A86651" w:rsidP="00516690">
      <w:pPr>
        <w:pStyle w:val="ListParagraph"/>
        <w:numPr>
          <w:ilvl w:val="0"/>
          <w:numId w:val="9"/>
        </w:numPr>
        <w:spacing w:before="0" w:after="0"/>
        <w:contextualSpacing w:val="0"/>
        <w:rPr>
          <w:rFonts w:asciiTheme="minorHAnsi" w:eastAsia="Calibri" w:hAnsiTheme="minorHAnsi" w:cs="Arial"/>
          <w:b/>
          <w:szCs w:val="24"/>
        </w:rPr>
      </w:pPr>
      <w:r>
        <w:rPr>
          <w:rFonts w:asciiTheme="minorHAnsi" w:eastAsia="Calibri" w:hAnsiTheme="minorHAnsi" w:cs="Arial"/>
          <w:b/>
          <w:szCs w:val="24"/>
        </w:rPr>
        <w:t xml:space="preserve">Bending Strength </w:t>
      </w:r>
      <w:r w:rsidR="00D51BCD" w:rsidRPr="00A43E6F">
        <w:rPr>
          <w:rFonts w:asciiTheme="minorHAnsi" w:eastAsia="Calibri" w:hAnsiTheme="minorHAnsi" w:cs="Arial"/>
          <w:b/>
          <w:szCs w:val="24"/>
        </w:rPr>
        <w:t>Sample Preparation</w:t>
      </w:r>
    </w:p>
    <w:p w14:paraId="7F109425" w14:textId="77777777" w:rsidR="00C6265D" w:rsidRDefault="00C6265D" w:rsidP="00516690">
      <w:pPr>
        <w:pStyle w:val="ListParagraph"/>
        <w:spacing w:before="0" w:after="0"/>
        <w:ind w:left="0"/>
        <w:contextualSpacing w:val="0"/>
        <w:rPr>
          <w:rFonts w:asciiTheme="minorHAnsi" w:eastAsia="Calibri" w:hAnsiTheme="minorHAnsi" w:cs="Arial"/>
          <w:b/>
          <w:szCs w:val="24"/>
        </w:rPr>
      </w:pPr>
    </w:p>
    <w:p w14:paraId="3A103EA3" w14:textId="77777777" w:rsidR="00740BCA" w:rsidRDefault="00D51BCD" w:rsidP="00516690">
      <w:pPr>
        <w:pStyle w:val="ListParagraph"/>
        <w:numPr>
          <w:ilvl w:val="2"/>
          <w:numId w:val="6"/>
        </w:numPr>
        <w:spacing w:before="0" w:after="0"/>
        <w:contextualSpacing w:val="0"/>
        <w:rPr>
          <w:rFonts w:asciiTheme="minorHAnsi" w:hAnsiTheme="minorHAnsi"/>
          <w:szCs w:val="24"/>
        </w:rPr>
      </w:pPr>
      <w:r w:rsidRPr="006E131F">
        <w:rPr>
          <w:rFonts w:asciiTheme="minorHAnsi" w:hAnsiTheme="minorHAnsi"/>
          <w:szCs w:val="24"/>
        </w:rPr>
        <w:t xml:space="preserve">Riffle the </w:t>
      </w:r>
      <w:r w:rsidR="001D284E" w:rsidRPr="006E131F">
        <w:rPr>
          <w:rFonts w:asciiTheme="minorHAnsi" w:hAnsiTheme="minorHAnsi"/>
          <w:szCs w:val="24"/>
        </w:rPr>
        <w:t xml:space="preserve">extrudate </w:t>
      </w:r>
      <w:r w:rsidRPr="006E131F">
        <w:rPr>
          <w:rFonts w:asciiTheme="minorHAnsi" w:hAnsiTheme="minorHAnsi"/>
          <w:szCs w:val="24"/>
        </w:rPr>
        <w:t xml:space="preserve">sample </w:t>
      </w:r>
      <w:r w:rsidR="001D284E" w:rsidRPr="006E131F">
        <w:rPr>
          <w:rFonts w:asciiTheme="minorHAnsi" w:hAnsiTheme="minorHAnsi"/>
          <w:szCs w:val="24"/>
        </w:rPr>
        <w:t xml:space="preserve">of interest </w:t>
      </w:r>
      <w:r w:rsidRPr="006E131F">
        <w:rPr>
          <w:rFonts w:asciiTheme="minorHAnsi" w:hAnsiTheme="minorHAnsi"/>
          <w:szCs w:val="24"/>
        </w:rPr>
        <w:t xml:space="preserve">to a representative size of 25 particles minimum.  Use a </w:t>
      </w:r>
      <w:r w:rsidR="00362E11">
        <w:rPr>
          <w:rFonts w:asciiTheme="minorHAnsi" w:hAnsiTheme="minorHAnsi"/>
          <w:szCs w:val="24"/>
        </w:rPr>
        <w:t>s</w:t>
      </w:r>
      <w:r w:rsidRPr="006E131F">
        <w:rPr>
          <w:rFonts w:asciiTheme="minorHAnsi" w:hAnsiTheme="minorHAnsi"/>
          <w:szCs w:val="24"/>
        </w:rPr>
        <w:t xml:space="preserve">pinning </w:t>
      </w:r>
      <w:proofErr w:type="spellStart"/>
      <w:r w:rsidR="00362E11">
        <w:rPr>
          <w:rFonts w:asciiTheme="minorHAnsi" w:hAnsiTheme="minorHAnsi"/>
          <w:szCs w:val="24"/>
        </w:rPr>
        <w:t>r</w:t>
      </w:r>
      <w:r w:rsidRPr="006E131F">
        <w:rPr>
          <w:rFonts w:asciiTheme="minorHAnsi" w:hAnsiTheme="minorHAnsi"/>
          <w:szCs w:val="24"/>
        </w:rPr>
        <w:t>iffler</w:t>
      </w:r>
      <w:proofErr w:type="spellEnd"/>
      <w:r w:rsidRPr="006E131F">
        <w:rPr>
          <w:rFonts w:asciiTheme="minorHAnsi" w:hAnsiTheme="minorHAnsi"/>
          <w:szCs w:val="24"/>
        </w:rPr>
        <w:t xml:space="preserve"> or </w:t>
      </w:r>
      <w:r w:rsidR="00362E11">
        <w:rPr>
          <w:rFonts w:asciiTheme="minorHAnsi" w:hAnsiTheme="minorHAnsi"/>
          <w:szCs w:val="24"/>
        </w:rPr>
        <w:t>r</w:t>
      </w:r>
      <w:r w:rsidRPr="006E131F">
        <w:rPr>
          <w:rFonts w:asciiTheme="minorHAnsi" w:hAnsiTheme="minorHAnsi"/>
          <w:szCs w:val="24"/>
        </w:rPr>
        <w:t xml:space="preserve">iffle-type </w:t>
      </w:r>
      <w:r w:rsidR="00362E11">
        <w:rPr>
          <w:rFonts w:asciiTheme="minorHAnsi" w:hAnsiTheme="minorHAnsi"/>
          <w:szCs w:val="24"/>
        </w:rPr>
        <w:t>s</w:t>
      </w:r>
      <w:r w:rsidRPr="006E131F">
        <w:rPr>
          <w:rFonts w:asciiTheme="minorHAnsi" w:hAnsiTheme="minorHAnsi"/>
          <w:szCs w:val="24"/>
        </w:rPr>
        <w:t xml:space="preserve">ample </w:t>
      </w:r>
      <w:r w:rsidR="00362E11">
        <w:rPr>
          <w:rFonts w:asciiTheme="minorHAnsi" w:hAnsiTheme="minorHAnsi"/>
          <w:szCs w:val="24"/>
        </w:rPr>
        <w:t>d</w:t>
      </w:r>
      <w:r w:rsidRPr="006E131F">
        <w:rPr>
          <w:rFonts w:asciiTheme="minorHAnsi" w:hAnsiTheme="minorHAnsi"/>
          <w:szCs w:val="24"/>
        </w:rPr>
        <w:t>ivider</w:t>
      </w:r>
      <w:r w:rsidR="001D284E" w:rsidRPr="006E131F">
        <w:rPr>
          <w:rFonts w:asciiTheme="minorHAnsi" w:hAnsiTheme="minorHAnsi"/>
          <w:szCs w:val="24"/>
        </w:rPr>
        <w:t xml:space="preserve">. </w:t>
      </w:r>
    </w:p>
    <w:p w14:paraId="1C3FBBF9" w14:textId="77777777" w:rsidR="00362E11" w:rsidRDefault="00362E11" w:rsidP="00362E11">
      <w:pPr>
        <w:pStyle w:val="ListParagraph"/>
        <w:spacing w:before="0" w:after="0"/>
        <w:ind w:left="0"/>
        <w:contextualSpacing w:val="0"/>
        <w:rPr>
          <w:rFonts w:asciiTheme="minorHAnsi" w:hAnsiTheme="minorHAnsi"/>
          <w:szCs w:val="24"/>
        </w:rPr>
      </w:pPr>
    </w:p>
    <w:p w14:paraId="541B013E" w14:textId="77777777" w:rsidR="00362E11" w:rsidRPr="006E131F" w:rsidRDefault="00362E11" w:rsidP="00362E11">
      <w:pPr>
        <w:pStyle w:val="ListParagraph"/>
        <w:spacing w:before="0" w:after="0"/>
        <w:ind w:left="0"/>
        <w:contextualSpacing w:val="0"/>
        <w:rPr>
          <w:rFonts w:asciiTheme="minorHAnsi" w:hAnsiTheme="minorHAnsi"/>
          <w:szCs w:val="24"/>
        </w:rPr>
      </w:pPr>
      <w:r w:rsidRPr="00362E11">
        <w:rPr>
          <w:rFonts w:asciiTheme="minorHAnsi" w:hAnsiTheme="minorHAnsi"/>
          <w:b/>
          <w:szCs w:val="24"/>
        </w:rPr>
        <w:t xml:space="preserve">Note: </w:t>
      </w:r>
      <w:r>
        <w:rPr>
          <w:rFonts w:asciiTheme="minorHAnsi" w:hAnsiTheme="minorHAnsi"/>
          <w:szCs w:val="24"/>
        </w:rPr>
        <w:t xml:space="preserve">Catalyst strength is dependent on the thermal pretreatment, hence </w:t>
      </w:r>
      <w:r w:rsidRPr="00A43E6F">
        <w:rPr>
          <w:rFonts w:asciiTheme="minorHAnsi" w:hAnsiTheme="minorHAnsi"/>
          <w:szCs w:val="24"/>
        </w:rPr>
        <w:t xml:space="preserve">the sample </w:t>
      </w:r>
      <w:r>
        <w:rPr>
          <w:rFonts w:asciiTheme="minorHAnsi" w:hAnsiTheme="minorHAnsi"/>
          <w:szCs w:val="24"/>
        </w:rPr>
        <w:t xml:space="preserve">requires certain choices to be made by the user concerning </w:t>
      </w:r>
      <w:r w:rsidRPr="00A43E6F">
        <w:rPr>
          <w:rFonts w:asciiTheme="minorHAnsi" w:hAnsiTheme="minorHAnsi"/>
          <w:szCs w:val="24"/>
        </w:rPr>
        <w:t>pretreatments</w:t>
      </w:r>
      <w:r>
        <w:rPr>
          <w:rFonts w:asciiTheme="minorHAnsi" w:hAnsiTheme="minorHAnsi"/>
          <w:szCs w:val="24"/>
        </w:rPr>
        <w:t>.</w:t>
      </w:r>
    </w:p>
    <w:p w14:paraId="2B0B93CC" w14:textId="77777777" w:rsidR="002C242C" w:rsidRPr="00692F92" w:rsidRDefault="002C242C" w:rsidP="00516690">
      <w:pPr>
        <w:pStyle w:val="ListParagraph"/>
        <w:spacing w:before="0" w:after="0"/>
        <w:ind w:left="0"/>
        <w:contextualSpacing w:val="0"/>
        <w:jc w:val="left"/>
        <w:rPr>
          <w:rFonts w:asciiTheme="minorHAnsi" w:hAnsiTheme="minorHAnsi"/>
          <w:szCs w:val="24"/>
        </w:rPr>
      </w:pPr>
    </w:p>
    <w:p w14:paraId="7631BEA4" w14:textId="77777777" w:rsidR="00D51BCD" w:rsidRDefault="00362E11" w:rsidP="00516690">
      <w:pPr>
        <w:pStyle w:val="ListParagraph"/>
        <w:numPr>
          <w:ilvl w:val="2"/>
          <w:numId w:val="6"/>
        </w:numPr>
        <w:spacing w:before="0" w:after="0"/>
        <w:contextualSpacing w:val="0"/>
        <w:rPr>
          <w:rFonts w:asciiTheme="minorHAnsi" w:hAnsiTheme="minorHAnsi"/>
          <w:szCs w:val="24"/>
        </w:rPr>
      </w:pPr>
      <w:r>
        <w:rPr>
          <w:rFonts w:asciiTheme="minorHAnsi" w:hAnsiTheme="minorHAnsi"/>
          <w:szCs w:val="24"/>
        </w:rPr>
        <w:t xml:space="preserve">Perform one of the following </w:t>
      </w:r>
      <w:r w:rsidR="00BA5196">
        <w:rPr>
          <w:rFonts w:asciiTheme="minorHAnsi" w:hAnsiTheme="minorHAnsi"/>
          <w:szCs w:val="24"/>
        </w:rPr>
        <w:t>t</w:t>
      </w:r>
      <w:r w:rsidR="005A2A63">
        <w:rPr>
          <w:rFonts w:asciiTheme="minorHAnsi" w:hAnsiTheme="minorHAnsi"/>
          <w:szCs w:val="24"/>
        </w:rPr>
        <w:t>wo</w:t>
      </w:r>
      <w:r w:rsidR="00BA5196">
        <w:rPr>
          <w:rFonts w:asciiTheme="minorHAnsi" w:hAnsiTheme="minorHAnsi"/>
          <w:szCs w:val="24"/>
        </w:rPr>
        <w:t xml:space="preserve"> </w:t>
      </w:r>
      <w:r w:rsidR="00B404D1">
        <w:rPr>
          <w:rFonts w:asciiTheme="minorHAnsi" w:hAnsiTheme="minorHAnsi"/>
          <w:szCs w:val="24"/>
        </w:rPr>
        <w:t xml:space="preserve">typical </w:t>
      </w:r>
      <w:r w:rsidR="00464081">
        <w:rPr>
          <w:rFonts w:asciiTheme="minorHAnsi" w:hAnsiTheme="minorHAnsi"/>
          <w:szCs w:val="24"/>
        </w:rPr>
        <w:t xml:space="preserve">pretreatments </w:t>
      </w:r>
      <w:r w:rsidR="00BA5196">
        <w:rPr>
          <w:rFonts w:asciiTheme="minorHAnsi" w:hAnsiTheme="minorHAnsi"/>
          <w:szCs w:val="24"/>
        </w:rPr>
        <w:t xml:space="preserve">but their conditions may be changed depending on the need of the </w:t>
      </w:r>
      <w:r>
        <w:rPr>
          <w:rFonts w:asciiTheme="minorHAnsi" w:hAnsiTheme="minorHAnsi"/>
          <w:szCs w:val="24"/>
        </w:rPr>
        <w:t>user.</w:t>
      </w:r>
      <w:r w:rsidR="00D51BCD" w:rsidRPr="00A43E6F">
        <w:rPr>
          <w:rFonts w:asciiTheme="minorHAnsi" w:hAnsiTheme="minorHAnsi"/>
          <w:szCs w:val="24"/>
        </w:rPr>
        <w:t xml:space="preserve"> </w:t>
      </w:r>
    </w:p>
    <w:p w14:paraId="6D6B88FE" w14:textId="77777777" w:rsidR="002635B5" w:rsidRDefault="002635B5" w:rsidP="00516690">
      <w:pPr>
        <w:spacing w:before="0" w:after="0"/>
        <w:jc w:val="left"/>
        <w:rPr>
          <w:rFonts w:asciiTheme="minorHAnsi" w:hAnsiTheme="minorHAnsi"/>
          <w:b/>
          <w:szCs w:val="24"/>
        </w:rPr>
      </w:pPr>
    </w:p>
    <w:p w14:paraId="51737C5F" w14:textId="77777777" w:rsidR="00B12C81" w:rsidRPr="003B4B1F" w:rsidRDefault="00362E11" w:rsidP="00516690">
      <w:pPr>
        <w:pStyle w:val="ListParagraph"/>
        <w:numPr>
          <w:ilvl w:val="3"/>
          <w:numId w:val="6"/>
        </w:numPr>
        <w:spacing w:before="0" w:after="0"/>
        <w:contextualSpacing w:val="0"/>
        <w:jc w:val="left"/>
        <w:rPr>
          <w:rFonts w:asciiTheme="minorHAnsi" w:hAnsiTheme="minorHAnsi"/>
          <w:szCs w:val="24"/>
        </w:rPr>
      </w:pPr>
      <w:r>
        <w:rPr>
          <w:rFonts w:asciiTheme="minorHAnsi" w:hAnsiTheme="minorHAnsi"/>
          <w:szCs w:val="24"/>
        </w:rPr>
        <w:t>C</w:t>
      </w:r>
      <w:r w:rsidRPr="003B4B1F">
        <w:rPr>
          <w:rFonts w:asciiTheme="minorHAnsi" w:hAnsiTheme="minorHAnsi"/>
          <w:szCs w:val="24"/>
        </w:rPr>
        <w:t>alcine</w:t>
      </w:r>
      <w:r>
        <w:rPr>
          <w:rFonts w:asciiTheme="minorHAnsi" w:hAnsiTheme="minorHAnsi"/>
          <w:szCs w:val="24"/>
        </w:rPr>
        <w:t xml:space="preserve"> the</w:t>
      </w:r>
      <w:r w:rsidRPr="003B4B1F">
        <w:rPr>
          <w:rFonts w:asciiTheme="minorHAnsi" w:hAnsiTheme="minorHAnsi"/>
          <w:szCs w:val="24"/>
        </w:rPr>
        <w:t xml:space="preserve"> </w:t>
      </w:r>
      <w:r>
        <w:rPr>
          <w:rFonts w:asciiTheme="minorHAnsi" w:hAnsiTheme="minorHAnsi"/>
          <w:szCs w:val="24"/>
        </w:rPr>
        <w:t>s</w:t>
      </w:r>
      <w:r w:rsidR="00D51BCD" w:rsidRPr="003B4B1F">
        <w:rPr>
          <w:rFonts w:asciiTheme="minorHAnsi" w:hAnsiTheme="minorHAnsi"/>
          <w:szCs w:val="24"/>
        </w:rPr>
        <w:t>ample</w:t>
      </w:r>
      <w:r w:rsidR="00740BCA" w:rsidRPr="003B4B1F">
        <w:rPr>
          <w:rFonts w:asciiTheme="minorHAnsi" w:hAnsiTheme="minorHAnsi"/>
          <w:szCs w:val="24"/>
        </w:rPr>
        <w:t xml:space="preserve"> at </w:t>
      </w:r>
      <w:r w:rsidR="00AE15D2">
        <w:rPr>
          <w:rFonts w:asciiTheme="minorHAnsi" w:hAnsiTheme="minorHAnsi"/>
          <w:szCs w:val="24"/>
        </w:rPr>
        <w:t>538</w:t>
      </w:r>
      <w:r w:rsidR="003B4B1F">
        <w:rPr>
          <w:rFonts w:asciiTheme="minorHAnsi" w:hAnsiTheme="minorHAnsi"/>
          <w:szCs w:val="24"/>
        </w:rPr>
        <w:t xml:space="preserve"> °C</w:t>
      </w:r>
      <w:r w:rsidR="00740BCA" w:rsidRPr="003B4B1F">
        <w:rPr>
          <w:rFonts w:asciiTheme="minorHAnsi" w:hAnsiTheme="minorHAnsi"/>
          <w:szCs w:val="24"/>
        </w:rPr>
        <w:t xml:space="preserve"> for 1</w:t>
      </w:r>
      <w:r>
        <w:rPr>
          <w:rFonts w:asciiTheme="minorHAnsi" w:hAnsiTheme="minorHAnsi"/>
          <w:szCs w:val="24"/>
        </w:rPr>
        <w:t xml:space="preserve"> </w:t>
      </w:r>
      <w:r w:rsidR="00740BCA" w:rsidRPr="003B4B1F">
        <w:rPr>
          <w:rFonts w:asciiTheme="minorHAnsi" w:hAnsiTheme="minorHAnsi"/>
          <w:szCs w:val="24"/>
        </w:rPr>
        <w:t>h</w:t>
      </w:r>
      <w:r>
        <w:rPr>
          <w:rFonts w:asciiTheme="minorHAnsi" w:hAnsiTheme="minorHAnsi"/>
          <w:szCs w:val="24"/>
        </w:rPr>
        <w:t>.</w:t>
      </w:r>
      <w:r w:rsidR="00131975" w:rsidRPr="003B4B1F">
        <w:rPr>
          <w:rFonts w:asciiTheme="minorHAnsi" w:hAnsiTheme="minorHAnsi"/>
          <w:szCs w:val="24"/>
        </w:rPr>
        <w:t xml:space="preserve">    </w:t>
      </w:r>
    </w:p>
    <w:p w14:paraId="56772B57" w14:textId="77777777" w:rsidR="00D51BCD" w:rsidRPr="00B12C81" w:rsidRDefault="00D51BCD" w:rsidP="00516690">
      <w:pPr>
        <w:spacing w:before="0" w:after="0"/>
        <w:jc w:val="left"/>
        <w:rPr>
          <w:rFonts w:asciiTheme="minorHAnsi" w:hAnsiTheme="minorHAnsi"/>
          <w:b/>
          <w:szCs w:val="24"/>
        </w:rPr>
      </w:pPr>
      <w:r w:rsidRPr="00B12C81">
        <w:rPr>
          <w:rFonts w:asciiTheme="minorHAnsi" w:hAnsiTheme="minorHAnsi"/>
          <w:b/>
          <w:szCs w:val="24"/>
        </w:rPr>
        <w:t xml:space="preserve"> </w:t>
      </w:r>
    </w:p>
    <w:p w14:paraId="34C698D9" w14:textId="77777777" w:rsidR="00B12C81" w:rsidRDefault="00D51BCD" w:rsidP="00516690">
      <w:pPr>
        <w:pStyle w:val="ListParagraph"/>
        <w:numPr>
          <w:ilvl w:val="4"/>
          <w:numId w:val="13"/>
        </w:numPr>
        <w:spacing w:before="0" w:after="0"/>
        <w:rPr>
          <w:rFonts w:asciiTheme="minorHAnsi" w:hAnsiTheme="minorHAnsi"/>
          <w:szCs w:val="24"/>
        </w:rPr>
      </w:pPr>
      <w:r w:rsidRPr="00B12C81">
        <w:rPr>
          <w:rFonts w:asciiTheme="minorHAnsi" w:hAnsiTheme="minorHAnsi"/>
          <w:szCs w:val="24"/>
        </w:rPr>
        <w:t xml:space="preserve">Place a minimum of 25 riffled </w:t>
      </w:r>
      <w:r w:rsidR="005A2A63">
        <w:rPr>
          <w:rFonts w:asciiTheme="minorHAnsi" w:hAnsiTheme="minorHAnsi"/>
          <w:szCs w:val="24"/>
        </w:rPr>
        <w:t>catalyst extrudates</w:t>
      </w:r>
      <w:r w:rsidRPr="00B12C81">
        <w:rPr>
          <w:rFonts w:asciiTheme="minorHAnsi" w:hAnsiTheme="minorHAnsi"/>
          <w:szCs w:val="24"/>
        </w:rPr>
        <w:t xml:space="preserve"> in a porcelain dish or </w:t>
      </w:r>
      <w:r w:rsidR="00430AC8">
        <w:rPr>
          <w:rFonts w:asciiTheme="minorHAnsi" w:hAnsiTheme="minorHAnsi"/>
          <w:szCs w:val="24"/>
        </w:rPr>
        <w:t xml:space="preserve">heat </w:t>
      </w:r>
      <w:r w:rsidR="00362E11">
        <w:rPr>
          <w:rFonts w:asciiTheme="minorHAnsi" w:hAnsiTheme="minorHAnsi"/>
          <w:szCs w:val="24"/>
        </w:rPr>
        <w:t xml:space="preserve">resistant </w:t>
      </w:r>
      <w:r w:rsidR="00362E11" w:rsidRPr="00B12C81">
        <w:rPr>
          <w:rFonts w:asciiTheme="minorHAnsi" w:hAnsiTheme="minorHAnsi"/>
          <w:szCs w:val="24"/>
        </w:rPr>
        <w:t>beaker</w:t>
      </w:r>
      <w:r w:rsidR="005A2A63">
        <w:rPr>
          <w:rFonts w:asciiTheme="minorHAnsi" w:hAnsiTheme="minorHAnsi"/>
          <w:szCs w:val="24"/>
        </w:rPr>
        <w:t>.</w:t>
      </w:r>
    </w:p>
    <w:p w14:paraId="41E29A6B" w14:textId="77777777" w:rsidR="00A9646E" w:rsidRPr="00692F92" w:rsidRDefault="00A9646E" w:rsidP="00A9646E">
      <w:pPr>
        <w:pStyle w:val="ListParagraph"/>
        <w:spacing w:before="0" w:after="0"/>
        <w:ind w:left="0"/>
        <w:rPr>
          <w:rFonts w:asciiTheme="minorHAnsi" w:hAnsiTheme="minorHAnsi"/>
          <w:szCs w:val="24"/>
        </w:rPr>
      </w:pPr>
    </w:p>
    <w:p w14:paraId="2D4ACFB1" w14:textId="2A5AA368" w:rsidR="00B12C81" w:rsidRDefault="005A2A63" w:rsidP="00516690">
      <w:pPr>
        <w:pStyle w:val="ListParagraph"/>
        <w:numPr>
          <w:ilvl w:val="4"/>
          <w:numId w:val="13"/>
        </w:numPr>
        <w:spacing w:before="0" w:after="0"/>
        <w:jc w:val="left"/>
        <w:rPr>
          <w:rFonts w:asciiTheme="minorHAnsi" w:hAnsiTheme="minorHAnsi"/>
          <w:szCs w:val="24"/>
        </w:rPr>
      </w:pPr>
      <w:r>
        <w:rPr>
          <w:rFonts w:asciiTheme="minorHAnsi" w:hAnsiTheme="minorHAnsi"/>
          <w:szCs w:val="24"/>
        </w:rPr>
        <w:t>Place</w:t>
      </w:r>
      <w:r w:rsidR="00D51BCD" w:rsidRPr="00B12C81">
        <w:rPr>
          <w:rFonts w:asciiTheme="minorHAnsi" w:hAnsiTheme="minorHAnsi"/>
          <w:szCs w:val="24"/>
        </w:rPr>
        <w:t xml:space="preserve"> the dish with </w:t>
      </w:r>
      <w:r w:rsidR="00C00ADF">
        <w:rPr>
          <w:rFonts w:asciiTheme="minorHAnsi" w:hAnsiTheme="minorHAnsi"/>
          <w:szCs w:val="24"/>
        </w:rPr>
        <w:t xml:space="preserve">the </w:t>
      </w:r>
      <w:r>
        <w:rPr>
          <w:rFonts w:asciiTheme="minorHAnsi" w:hAnsiTheme="minorHAnsi"/>
          <w:szCs w:val="24"/>
        </w:rPr>
        <w:t>catalyst</w:t>
      </w:r>
      <w:r w:rsidR="00D51BCD" w:rsidRPr="00B12C81">
        <w:rPr>
          <w:rFonts w:asciiTheme="minorHAnsi" w:hAnsiTheme="minorHAnsi"/>
          <w:szCs w:val="24"/>
        </w:rPr>
        <w:t xml:space="preserve"> into a refractory-type muffle oven at </w:t>
      </w:r>
      <w:r w:rsidR="00AE15D2">
        <w:rPr>
          <w:rFonts w:asciiTheme="minorHAnsi" w:hAnsiTheme="minorHAnsi"/>
          <w:szCs w:val="24"/>
        </w:rPr>
        <w:t>538</w:t>
      </w:r>
      <w:r w:rsidR="00131975">
        <w:rPr>
          <w:rFonts w:asciiTheme="minorHAnsi" w:hAnsiTheme="minorHAnsi"/>
          <w:szCs w:val="24"/>
        </w:rPr>
        <w:t xml:space="preserve"> </w:t>
      </w:r>
      <w:r w:rsidR="003B4B1F">
        <w:rPr>
          <w:rFonts w:asciiTheme="minorHAnsi" w:hAnsiTheme="minorHAnsi"/>
          <w:szCs w:val="24"/>
        </w:rPr>
        <w:t>°C</w:t>
      </w:r>
      <w:r w:rsidR="00D51BCD" w:rsidRPr="00B12C81">
        <w:rPr>
          <w:rFonts w:asciiTheme="minorHAnsi" w:hAnsiTheme="minorHAnsi"/>
          <w:szCs w:val="24"/>
        </w:rPr>
        <w:t xml:space="preserve"> for 1 </w:t>
      </w:r>
      <w:r w:rsidR="003C7091">
        <w:rPr>
          <w:rFonts w:asciiTheme="minorHAnsi" w:hAnsiTheme="minorHAnsi"/>
          <w:szCs w:val="24"/>
        </w:rPr>
        <w:t>h</w:t>
      </w:r>
      <w:r>
        <w:rPr>
          <w:rFonts w:asciiTheme="minorHAnsi" w:hAnsiTheme="minorHAnsi"/>
          <w:szCs w:val="24"/>
        </w:rPr>
        <w:t>.</w:t>
      </w:r>
      <w:r w:rsidR="00AE15D2">
        <w:rPr>
          <w:rFonts w:asciiTheme="minorHAnsi" w:hAnsiTheme="minorHAnsi"/>
          <w:szCs w:val="24"/>
        </w:rPr>
        <w:t xml:space="preserve"> </w:t>
      </w:r>
    </w:p>
    <w:p w14:paraId="2A0E8475" w14:textId="77777777" w:rsidR="00A9646E" w:rsidRPr="00692F92" w:rsidRDefault="00A9646E" w:rsidP="00A9646E">
      <w:pPr>
        <w:pStyle w:val="ListParagraph"/>
        <w:spacing w:before="0" w:after="0"/>
        <w:ind w:left="0"/>
        <w:jc w:val="left"/>
        <w:rPr>
          <w:rFonts w:asciiTheme="minorHAnsi" w:hAnsiTheme="minorHAnsi"/>
          <w:szCs w:val="24"/>
        </w:rPr>
      </w:pPr>
    </w:p>
    <w:p w14:paraId="09FC371A" w14:textId="77777777" w:rsidR="00B12C81" w:rsidRPr="00692F92" w:rsidRDefault="005A2A63" w:rsidP="00516690">
      <w:pPr>
        <w:pStyle w:val="ListParagraph"/>
        <w:numPr>
          <w:ilvl w:val="4"/>
          <w:numId w:val="13"/>
        </w:numPr>
        <w:spacing w:before="0" w:after="0"/>
        <w:rPr>
          <w:rFonts w:asciiTheme="minorHAnsi" w:hAnsiTheme="minorHAnsi"/>
          <w:szCs w:val="24"/>
        </w:rPr>
      </w:pPr>
      <w:r>
        <w:rPr>
          <w:rFonts w:asciiTheme="minorHAnsi" w:hAnsiTheme="minorHAnsi"/>
          <w:szCs w:val="24"/>
        </w:rPr>
        <w:t>After calcination,</w:t>
      </w:r>
      <w:r w:rsidR="00AE15D2">
        <w:rPr>
          <w:rFonts w:asciiTheme="minorHAnsi" w:hAnsiTheme="minorHAnsi"/>
          <w:szCs w:val="24"/>
        </w:rPr>
        <w:t xml:space="preserve"> p</w:t>
      </w:r>
      <w:r w:rsidR="00D51BCD" w:rsidRPr="00B12C81">
        <w:rPr>
          <w:rFonts w:asciiTheme="minorHAnsi" w:hAnsiTheme="minorHAnsi"/>
          <w:szCs w:val="24"/>
        </w:rPr>
        <w:t xml:space="preserve">lace </w:t>
      </w:r>
      <w:r w:rsidR="00AE15D2">
        <w:rPr>
          <w:rFonts w:asciiTheme="minorHAnsi" w:hAnsiTheme="minorHAnsi"/>
          <w:szCs w:val="24"/>
        </w:rPr>
        <w:t xml:space="preserve">the hot </w:t>
      </w:r>
      <w:r w:rsidR="00D51BCD" w:rsidRPr="00B12C81">
        <w:rPr>
          <w:rFonts w:asciiTheme="minorHAnsi" w:hAnsiTheme="minorHAnsi"/>
          <w:szCs w:val="24"/>
        </w:rPr>
        <w:t xml:space="preserve">sample into a desiccator </w:t>
      </w:r>
      <w:r w:rsidR="00430AC8">
        <w:rPr>
          <w:rFonts w:asciiTheme="minorHAnsi" w:hAnsiTheme="minorHAnsi"/>
          <w:szCs w:val="24"/>
        </w:rPr>
        <w:t xml:space="preserve">and allow it </w:t>
      </w:r>
      <w:r w:rsidR="00D51BCD" w:rsidRPr="00B12C81">
        <w:rPr>
          <w:rFonts w:asciiTheme="minorHAnsi" w:hAnsiTheme="minorHAnsi"/>
          <w:szCs w:val="24"/>
        </w:rPr>
        <w:t>to cool</w:t>
      </w:r>
      <w:r w:rsidR="00AF6BFF">
        <w:rPr>
          <w:rFonts w:asciiTheme="minorHAnsi" w:hAnsiTheme="minorHAnsi"/>
          <w:szCs w:val="24"/>
        </w:rPr>
        <w:t xml:space="preserve"> to ambient conditions</w:t>
      </w:r>
      <w:r>
        <w:rPr>
          <w:rFonts w:asciiTheme="minorHAnsi" w:hAnsiTheme="minorHAnsi"/>
          <w:szCs w:val="24"/>
        </w:rPr>
        <w:t>.</w:t>
      </w:r>
    </w:p>
    <w:p w14:paraId="2BDA9592" w14:textId="77777777" w:rsidR="00B12C81" w:rsidRPr="00B12C81" w:rsidRDefault="00B12C81" w:rsidP="00516690">
      <w:pPr>
        <w:pStyle w:val="ListParagraph"/>
        <w:spacing w:before="0" w:after="0"/>
        <w:ind w:left="0"/>
        <w:jc w:val="left"/>
        <w:rPr>
          <w:rFonts w:asciiTheme="minorHAnsi" w:hAnsiTheme="minorHAnsi"/>
          <w:szCs w:val="24"/>
        </w:rPr>
      </w:pPr>
    </w:p>
    <w:p w14:paraId="7BA8D38F" w14:textId="77777777" w:rsidR="00D51BCD" w:rsidRPr="003B4B1F" w:rsidRDefault="00362E11" w:rsidP="00516690">
      <w:pPr>
        <w:pStyle w:val="ListParagraph"/>
        <w:numPr>
          <w:ilvl w:val="3"/>
          <w:numId w:val="6"/>
        </w:numPr>
        <w:spacing w:before="0" w:after="0"/>
        <w:contextualSpacing w:val="0"/>
        <w:jc w:val="left"/>
        <w:rPr>
          <w:rFonts w:asciiTheme="minorHAnsi" w:hAnsiTheme="minorHAnsi"/>
          <w:szCs w:val="24"/>
        </w:rPr>
      </w:pPr>
      <w:r>
        <w:rPr>
          <w:rFonts w:asciiTheme="minorHAnsi" w:hAnsiTheme="minorHAnsi"/>
          <w:szCs w:val="24"/>
        </w:rPr>
        <w:t>Dry the s</w:t>
      </w:r>
      <w:r w:rsidR="00D51BCD" w:rsidRPr="003B4B1F">
        <w:rPr>
          <w:rFonts w:asciiTheme="minorHAnsi" w:hAnsiTheme="minorHAnsi"/>
          <w:szCs w:val="24"/>
        </w:rPr>
        <w:t xml:space="preserve">ample at </w:t>
      </w:r>
      <w:r w:rsidR="006B72C8">
        <w:rPr>
          <w:rFonts w:asciiTheme="minorHAnsi" w:hAnsiTheme="minorHAnsi"/>
          <w:szCs w:val="24"/>
        </w:rPr>
        <w:t>121</w:t>
      </w:r>
      <w:r w:rsidR="003B4B1F">
        <w:rPr>
          <w:rFonts w:asciiTheme="minorHAnsi" w:hAnsiTheme="minorHAnsi"/>
          <w:szCs w:val="24"/>
        </w:rPr>
        <w:t xml:space="preserve"> °</w:t>
      </w:r>
      <w:r>
        <w:rPr>
          <w:rFonts w:asciiTheme="minorHAnsi" w:hAnsiTheme="minorHAnsi"/>
          <w:szCs w:val="24"/>
        </w:rPr>
        <w:t xml:space="preserve">C </w:t>
      </w:r>
      <w:r w:rsidRPr="003B4B1F">
        <w:rPr>
          <w:rFonts w:asciiTheme="minorHAnsi" w:hAnsiTheme="minorHAnsi"/>
          <w:szCs w:val="24"/>
        </w:rPr>
        <w:t>for</w:t>
      </w:r>
      <w:r w:rsidR="00D51BCD" w:rsidRPr="003B4B1F">
        <w:rPr>
          <w:rFonts w:asciiTheme="minorHAnsi" w:hAnsiTheme="minorHAnsi"/>
          <w:szCs w:val="24"/>
        </w:rPr>
        <w:t xml:space="preserve"> 2 h minimum</w:t>
      </w:r>
      <w:r>
        <w:rPr>
          <w:rFonts w:asciiTheme="minorHAnsi" w:hAnsiTheme="minorHAnsi"/>
          <w:szCs w:val="24"/>
        </w:rPr>
        <w:t>.</w:t>
      </w:r>
    </w:p>
    <w:p w14:paraId="16C906C5" w14:textId="77777777" w:rsidR="00B12C81" w:rsidRPr="00B12C81" w:rsidRDefault="00B12C81" w:rsidP="00516690">
      <w:pPr>
        <w:spacing w:before="0" w:after="0"/>
        <w:jc w:val="left"/>
        <w:rPr>
          <w:rFonts w:asciiTheme="minorHAnsi" w:hAnsiTheme="minorHAnsi"/>
          <w:b/>
          <w:szCs w:val="24"/>
        </w:rPr>
      </w:pPr>
    </w:p>
    <w:p w14:paraId="391563BF" w14:textId="77777777" w:rsidR="005A2A63" w:rsidRDefault="005A2A63" w:rsidP="00516690">
      <w:pPr>
        <w:pStyle w:val="ListParagraph"/>
        <w:numPr>
          <w:ilvl w:val="4"/>
          <w:numId w:val="29"/>
        </w:numPr>
        <w:spacing w:before="0" w:after="0"/>
        <w:jc w:val="left"/>
        <w:rPr>
          <w:rFonts w:asciiTheme="minorHAnsi" w:hAnsiTheme="minorHAnsi"/>
          <w:szCs w:val="24"/>
        </w:rPr>
      </w:pPr>
      <w:r w:rsidRPr="00B12C81">
        <w:rPr>
          <w:rFonts w:asciiTheme="minorHAnsi" w:hAnsiTheme="minorHAnsi"/>
          <w:szCs w:val="24"/>
        </w:rPr>
        <w:t xml:space="preserve">Place a minimum of 25 riffled </w:t>
      </w:r>
      <w:r>
        <w:rPr>
          <w:rFonts w:asciiTheme="minorHAnsi" w:hAnsiTheme="minorHAnsi"/>
          <w:szCs w:val="24"/>
        </w:rPr>
        <w:t>catalyst extrudates</w:t>
      </w:r>
      <w:r w:rsidRPr="00B12C81">
        <w:rPr>
          <w:rFonts w:asciiTheme="minorHAnsi" w:hAnsiTheme="minorHAnsi"/>
          <w:szCs w:val="24"/>
        </w:rPr>
        <w:t xml:space="preserve"> in a porcelain dish or </w:t>
      </w:r>
      <w:r>
        <w:rPr>
          <w:rFonts w:asciiTheme="minorHAnsi" w:hAnsiTheme="minorHAnsi"/>
          <w:szCs w:val="24"/>
        </w:rPr>
        <w:t>heat resistant</w:t>
      </w:r>
      <w:r w:rsidR="000C58D1">
        <w:rPr>
          <w:rFonts w:asciiTheme="minorHAnsi" w:hAnsiTheme="minorHAnsi"/>
          <w:szCs w:val="24"/>
        </w:rPr>
        <w:t xml:space="preserve"> </w:t>
      </w:r>
      <w:r w:rsidRPr="00B12C81">
        <w:rPr>
          <w:rFonts w:asciiTheme="minorHAnsi" w:hAnsiTheme="minorHAnsi"/>
          <w:szCs w:val="24"/>
        </w:rPr>
        <w:t>beaker</w:t>
      </w:r>
      <w:r>
        <w:rPr>
          <w:rFonts w:asciiTheme="minorHAnsi" w:hAnsiTheme="minorHAnsi"/>
          <w:szCs w:val="24"/>
        </w:rPr>
        <w:t>.</w:t>
      </w:r>
    </w:p>
    <w:p w14:paraId="04A0685D" w14:textId="77777777" w:rsidR="00A9646E" w:rsidRPr="00692F92" w:rsidRDefault="00A9646E" w:rsidP="00A9646E">
      <w:pPr>
        <w:pStyle w:val="ListParagraph"/>
        <w:spacing w:before="0" w:after="0"/>
        <w:ind w:left="0"/>
        <w:jc w:val="left"/>
        <w:rPr>
          <w:rFonts w:asciiTheme="minorHAnsi" w:hAnsiTheme="minorHAnsi"/>
          <w:szCs w:val="24"/>
        </w:rPr>
      </w:pPr>
    </w:p>
    <w:p w14:paraId="18D06053" w14:textId="77777777" w:rsidR="00740BCA" w:rsidRDefault="00D51BCD" w:rsidP="00516690">
      <w:pPr>
        <w:pStyle w:val="ListParagraph"/>
        <w:numPr>
          <w:ilvl w:val="4"/>
          <w:numId w:val="29"/>
        </w:numPr>
        <w:spacing w:before="0" w:after="0"/>
        <w:jc w:val="left"/>
        <w:rPr>
          <w:rFonts w:asciiTheme="minorHAnsi" w:hAnsiTheme="minorHAnsi"/>
          <w:szCs w:val="24"/>
        </w:rPr>
      </w:pPr>
      <w:r w:rsidRPr="00B12C81">
        <w:rPr>
          <w:rFonts w:asciiTheme="minorHAnsi" w:hAnsiTheme="minorHAnsi"/>
          <w:szCs w:val="24"/>
        </w:rPr>
        <w:t xml:space="preserve">Place </w:t>
      </w:r>
      <w:r w:rsidR="005A2A63">
        <w:rPr>
          <w:rFonts w:asciiTheme="minorHAnsi" w:hAnsiTheme="minorHAnsi"/>
          <w:szCs w:val="24"/>
        </w:rPr>
        <w:t>the dish with catalyst</w:t>
      </w:r>
      <w:r w:rsidRPr="00B12C81">
        <w:rPr>
          <w:rFonts w:asciiTheme="minorHAnsi" w:hAnsiTheme="minorHAnsi"/>
          <w:szCs w:val="24"/>
        </w:rPr>
        <w:t xml:space="preserve"> in</w:t>
      </w:r>
      <w:r w:rsidR="005A2A63">
        <w:rPr>
          <w:rFonts w:asciiTheme="minorHAnsi" w:hAnsiTheme="minorHAnsi"/>
          <w:szCs w:val="24"/>
        </w:rPr>
        <w:t xml:space="preserve"> a </w:t>
      </w:r>
      <w:r w:rsidR="00131975">
        <w:rPr>
          <w:rFonts w:asciiTheme="minorHAnsi" w:hAnsiTheme="minorHAnsi"/>
          <w:szCs w:val="24"/>
        </w:rPr>
        <w:t xml:space="preserve">drying oven, set for </w:t>
      </w:r>
      <w:r w:rsidR="006B72C8">
        <w:rPr>
          <w:rFonts w:asciiTheme="minorHAnsi" w:hAnsiTheme="minorHAnsi"/>
          <w:szCs w:val="24"/>
        </w:rPr>
        <w:t>121</w:t>
      </w:r>
      <w:r w:rsidR="00131975">
        <w:rPr>
          <w:rFonts w:asciiTheme="minorHAnsi" w:hAnsiTheme="minorHAnsi"/>
          <w:szCs w:val="24"/>
        </w:rPr>
        <w:t xml:space="preserve"> </w:t>
      </w:r>
      <w:r w:rsidR="003B4B1F">
        <w:rPr>
          <w:rFonts w:asciiTheme="minorHAnsi" w:hAnsiTheme="minorHAnsi"/>
          <w:szCs w:val="24"/>
        </w:rPr>
        <w:t>°</w:t>
      </w:r>
      <w:r w:rsidR="006B72C8">
        <w:rPr>
          <w:rFonts w:asciiTheme="minorHAnsi" w:hAnsiTheme="minorHAnsi"/>
          <w:szCs w:val="24"/>
        </w:rPr>
        <w:t>C</w:t>
      </w:r>
      <w:r w:rsidRPr="00B12C81">
        <w:rPr>
          <w:rFonts w:asciiTheme="minorHAnsi" w:hAnsiTheme="minorHAnsi"/>
          <w:szCs w:val="24"/>
        </w:rPr>
        <w:t xml:space="preserve"> for a minimum of 2</w:t>
      </w:r>
      <w:r w:rsidR="00464081">
        <w:rPr>
          <w:rFonts w:asciiTheme="minorHAnsi" w:hAnsiTheme="minorHAnsi"/>
          <w:szCs w:val="24"/>
        </w:rPr>
        <w:t xml:space="preserve"> h</w:t>
      </w:r>
      <w:r w:rsidR="00AE15D2">
        <w:rPr>
          <w:rFonts w:asciiTheme="minorHAnsi" w:hAnsiTheme="minorHAnsi"/>
          <w:szCs w:val="24"/>
        </w:rPr>
        <w:t>.</w:t>
      </w:r>
    </w:p>
    <w:p w14:paraId="0D0C0DE6" w14:textId="77777777" w:rsidR="00A9646E" w:rsidRPr="00692F92" w:rsidRDefault="00A9646E" w:rsidP="00A9646E">
      <w:pPr>
        <w:pStyle w:val="ListParagraph"/>
        <w:spacing w:before="0" w:after="0"/>
        <w:ind w:left="0"/>
        <w:jc w:val="left"/>
        <w:rPr>
          <w:rFonts w:asciiTheme="minorHAnsi" w:hAnsiTheme="minorHAnsi"/>
          <w:szCs w:val="24"/>
        </w:rPr>
      </w:pPr>
    </w:p>
    <w:p w14:paraId="227DD772" w14:textId="77777777" w:rsidR="00740BCA" w:rsidRPr="00692F92" w:rsidRDefault="00D51BCD" w:rsidP="00516690">
      <w:pPr>
        <w:pStyle w:val="ListParagraph"/>
        <w:numPr>
          <w:ilvl w:val="4"/>
          <w:numId w:val="29"/>
        </w:numPr>
        <w:spacing w:before="0" w:after="0"/>
        <w:jc w:val="left"/>
        <w:rPr>
          <w:rFonts w:asciiTheme="minorHAnsi" w:hAnsiTheme="minorHAnsi"/>
          <w:szCs w:val="24"/>
        </w:rPr>
      </w:pPr>
      <w:r w:rsidRPr="00B12C81">
        <w:rPr>
          <w:rFonts w:asciiTheme="minorHAnsi" w:hAnsiTheme="minorHAnsi"/>
          <w:szCs w:val="24"/>
        </w:rPr>
        <w:t xml:space="preserve">Remove </w:t>
      </w:r>
      <w:r w:rsidR="00464081">
        <w:rPr>
          <w:rFonts w:asciiTheme="minorHAnsi" w:hAnsiTheme="minorHAnsi"/>
          <w:szCs w:val="24"/>
        </w:rPr>
        <w:t xml:space="preserve">the </w:t>
      </w:r>
      <w:r w:rsidR="00AE15D2">
        <w:rPr>
          <w:rFonts w:asciiTheme="minorHAnsi" w:hAnsiTheme="minorHAnsi"/>
          <w:szCs w:val="24"/>
        </w:rPr>
        <w:t xml:space="preserve">hot </w:t>
      </w:r>
      <w:r w:rsidRPr="00B12C81">
        <w:rPr>
          <w:rFonts w:asciiTheme="minorHAnsi" w:hAnsiTheme="minorHAnsi"/>
          <w:szCs w:val="24"/>
        </w:rPr>
        <w:t xml:space="preserve">sample from the drying oven and place </w:t>
      </w:r>
      <w:r w:rsidR="00464081">
        <w:rPr>
          <w:rFonts w:asciiTheme="minorHAnsi" w:hAnsiTheme="minorHAnsi"/>
          <w:szCs w:val="24"/>
        </w:rPr>
        <w:t xml:space="preserve">it </w:t>
      </w:r>
      <w:r w:rsidRPr="00B12C81">
        <w:rPr>
          <w:rFonts w:asciiTheme="minorHAnsi" w:hAnsiTheme="minorHAnsi"/>
          <w:szCs w:val="24"/>
        </w:rPr>
        <w:t>into a desiccator</w:t>
      </w:r>
      <w:r w:rsidR="00430AC8">
        <w:rPr>
          <w:rFonts w:asciiTheme="minorHAnsi" w:hAnsiTheme="minorHAnsi"/>
          <w:szCs w:val="24"/>
        </w:rPr>
        <w:t xml:space="preserve"> and allow it </w:t>
      </w:r>
      <w:r w:rsidRPr="00B12C81">
        <w:rPr>
          <w:rFonts w:asciiTheme="minorHAnsi" w:hAnsiTheme="minorHAnsi"/>
          <w:szCs w:val="24"/>
        </w:rPr>
        <w:t>to cool</w:t>
      </w:r>
      <w:r w:rsidR="00AF6BFF">
        <w:rPr>
          <w:rFonts w:asciiTheme="minorHAnsi" w:hAnsiTheme="minorHAnsi"/>
          <w:szCs w:val="24"/>
        </w:rPr>
        <w:t xml:space="preserve"> to ambient conditions</w:t>
      </w:r>
    </w:p>
    <w:p w14:paraId="50BEEE4E" w14:textId="77777777" w:rsidR="00D51BCD" w:rsidRPr="00A43E6F" w:rsidRDefault="00D51BCD" w:rsidP="00516690">
      <w:pPr>
        <w:pStyle w:val="ListParagraph"/>
        <w:spacing w:before="0" w:after="0"/>
        <w:ind w:left="0"/>
        <w:contextualSpacing w:val="0"/>
        <w:rPr>
          <w:rFonts w:asciiTheme="minorHAnsi" w:hAnsiTheme="minorHAnsi"/>
          <w:b/>
          <w:szCs w:val="24"/>
        </w:rPr>
      </w:pPr>
    </w:p>
    <w:p w14:paraId="47C90186" w14:textId="77777777" w:rsidR="00B12C81" w:rsidRPr="00665AA9" w:rsidRDefault="00A86651" w:rsidP="00516690">
      <w:pPr>
        <w:pStyle w:val="ListParagraph"/>
        <w:numPr>
          <w:ilvl w:val="0"/>
          <w:numId w:val="9"/>
        </w:numPr>
        <w:spacing w:before="0" w:after="0"/>
        <w:contextualSpacing w:val="0"/>
        <w:rPr>
          <w:rFonts w:asciiTheme="minorHAnsi" w:eastAsia="Calibri" w:hAnsiTheme="minorHAnsi" w:cs="Arial"/>
          <w:b/>
          <w:szCs w:val="24"/>
          <w:highlight w:val="yellow"/>
        </w:rPr>
      </w:pPr>
      <w:r w:rsidRPr="00665AA9">
        <w:rPr>
          <w:rFonts w:asciiTheme="minorHAnsi" w:eastAsia="Calibri" w:hAnsiTheme="minorHAnsi" w:cs="Arial"/>
          <w:b/>
          <w:szCs w:val="24"/>
          <w:highlight w:val="yellow"/>
        </w:rPr>
        <w:t xml:space="preserve">Bending Strength </w:t>
      </w:r>
      <w:r w:rsidR="00D51BCD" w:rsidRPr="00665AA9">
        <w:rPr>
          <w:rFonts w:asciiTheme="minorHAnsi" w:eastAsia="Calibri" w:hAnsiTheme="minorHAnsi" w:cs="Arial"/>
          <w:b/>
          <w:szCs w:val="24"/>
          <w:highlight w:val="yellow"/>
        </w:rPr>
        <w:t>Instrumentation Set-up</w:t>
      </w:r>
    </w:p>
    <w:p w14:paraId="054C4DB2" w14:textId="77777777" w:rsidR="00A9646E" w:rsidRDefault="00A9646E" w:rsidP="00A9646E">
      <w:pPr>
        <w:pStyle w:val="ListParagraph"/>
        <w:spacing w:before="0" w:after="0"/>
        <w:ind w:left="0"/>
        <w:contextualSpacing w:val="0"/>
        <w:rPr>
          <w:rFonts w:asciiTheme="minorHAnsi" w:eastAsia="Calibri" w:hAnsiTheme="minorHAnsi" w:cs="Arial"/>
          <w:b/>
          <w:szCs w:val="24"/>
        </w:rPr>
      </w:pPr>
    </w:p>
    <w:p w14:paraId="5B4D5B3D" w14:textId="77777777" w:rsidR="00F9262E" w:rsidRPr="00A43E6F" w:rsidRDefault="00F9262E" w:rsidP="00516690">
      <w:pPr>
        <w:pStyle w:val="ListParagraph"/>
        <w:spacing w:before="0" w:after="0"/>
        <w:ind w:left="0"/>
        <w:rPr>
          <w:rFonts w:asciiTheme="minorHAnsi" w:hAnsiTheme="minorHAnsi"/>
          <w:szCs w:val="24"/>
          <w:lang w:eastAsia="en-US"/>
        </w:rPr>
      </w:pPr>
      <w:r w:rsidRPr="00A9646E">
        <w:rPr>
          <w:rFonts w:asciiTheme="minorHAnsi" w:eastAsia="Calibri" w:hAnsiTheme="minorHAnsi" w:cs="Arial"/>
          <w:b/>
          <w:szCs w:val="24"/>
        </w:rPr>
        <w:t>Note:</w:t>
      </w:r>
      <w:r>
        <w:rPr>
          <w:rFonts w:asciiTheme="minorHAnsi" w:eastAsia="Calibri" w:hAnsiTheme="minorHAnsi" w:cs="Arial"/>
          <w:b/>
          <w:szCs w:val="24"/>
        </w:rPr>
        <w:t xml:space="preserve"> </w:t>
      </w:r>
      <w:r w:rsidRPr="005407F8">
        <w:rPr>
          <w:rFonts w:asciiTheme="minorHAnsi" w:eastAsia="Calibri" w:hAnsiTheme="minorHAnsi" w:cs="Arial"/>
          <w:szCs w:val="24"/>
        </w:rPr>
        <w:t xml:space="preserve">The error bar for the modulus of rupture is +/- 10%. </w:t>
      </w:r>
      <w:r w:rsidR="008466C6" w:rsidRPr="006E131F">
        <w:rPr>
          <w:rFonts w:asciiTheme="minorHAnsi" w:hAnsiTheme="minorHAnsi"/>
          <w:szCs w:val="24"/>
        </w:rPr>
        <w:t xml:space="preserve">Calibrate the equipment daily according to the procedure set forth by the manufacturer. </w:t>
      </w:r>
      <w:r w:rsidR="008466C6">
        <w:rPr>
          <w:rFonts w:asciiTheme="minorHAnsi" w:hAnsiTheme="minorHAnsi" w:cs="Arial"/>
          <w:szCs w:val="24"/>
        </w:rPr>
        <w:t>C</w:t>
      </w:r>
      <w:r w:rsidR="008466C6" w:rsidRPr="00B12C81">
        <w:rPr>
          <w:rFonts w:asciiTheme="minorHAnsi" w:hAnsiTheme="minorHAnsi" w:cs="Arial"/>
          <w:szCs w:val="24"/>
        </w:rPr>
        <w:t>hoose the method that correctly matches the shape of the sample, as the c</w:t>
      </w:r>
      <w:r w:rsidR="008466C6">
        <w:rPr>
          <w:rFonts w:asciiTheme="minorHAnsi" w:hAnsiTheme="minorHAnsi" w:cs="Arial"/>
          <w:szCs w:val="24"/>
        </w:rPr>
        <w:t>alculation of MOR depends on the</w:t>
      </w:r>
      <w:r w:rsidR="008466C6" w:rsidRPr="00B12C81">
        <w:rPr>
          <w:rFonts w:asciiTheme="minorHAnsi" w:hAnsiTheme="minorHAnsi" w:cs="Arial"/>
          <w:szCs w:val="24"/>
        </w:rPr>
        <w:t xml:space="preserve"> shape factor</w:t>
      </w:r>
      <w:r w:rsidR="00C83536">
        <w:rPr>
          <w:rFonts w:asciiTheme="minorHAnsi" w:hAnsiTheme="minorHAnsi" w:cs="Arial"/>
          <w:szCs w:val="24"/>
        </w:rPr>
        <w:t>.</w:t>
      </w:r>
    </w:p>
    <w:p w14:paraId="41B20821" w14:textId="77777777" w:rsidR="003B4B1F" w:rsidRPr="003B4B1F" w:rsidRDefault="003B4B1F" w:rsidP="00516690">
      <w:pPr>
        <w:spacing w:before="0" w:after="0"/>
        <w:jc w:val="left"/>
        <w:rPr>
          <w:rFonts w:asciiTheme="minorHAnsi" w:hAnsiTheme="minorHAnsi"/>
          <w:szCs w:val="24"/>
        </w:rPr>
      </w:pPr>
    </w:p>
    <w:p w14:paraId="65EEB313" w14:textId="77777777" w:rsidR="00BB0F18" w:rsidRPr="00387E79" w:rsidRDefault="00BB0F18" w:rsidP="00516690">
      <w:pPr>
        <w:pStyle w:val="ListParagraph"/>
        <w:numPr>
          <w:ilvl w:val="1"/>
          <w:numId w:val="16"/>
        </w:numPr>
        <w:spacing w:before="0" w:after="0"/>
        <w:contextualSpacing w:val="0"/>
        <w:jc w:val="left"/>
        <w:rPr>
          <w:rFonts w:asciiTheme="minorHAnsi" w:hAnsiTheme="minorHAnsi"/>
          <w:szCs w:val="24"/>
        </w:rPr>
      </w:pPr>
      <w:r w:rsidRPr="00BB0F18">
        <w:rPr>
          <w:rFonts w:asciiTheme="minorHAnsi" w:hAnsiTheme="minorHAnsi"/>
          <w:szCs w:val="24"/>
        </w:rPr>
        <w:t>Start the bending test frame and allow the system to warm up for at least 20 min before using</w:t>
      </w:r>
      <w:r w:rsidR="00362E11">
        <w:rPr>
          <w:rFonts w:asciiTheme="minorHAnsi" w:hAnsiTheme="minorHAnsi"/>
          <w:szCs w:val="24"/>
        </w:rPr>
        <w:t>.</w:t>
      </w:r>
      <w:r w:rsidRPr="00BB0F18">
        <w:rPr>
          <w:rFonts w:asciiTheme="minorHAnsi" w:hAnsiTheme="minorHAnsi"/>
          <w:szCs w:val="24"/>
        </w:rPr>
        <w:t xml:space="preserve"> </w:t>
      </w:r>
      <w:r w:rsidR="00362E11">
        <w:rPr>
          <w:rFonts w:asciiTheme="minorHAnsi" w:hAnsiTheme="minorHAnsi"/>
          <w:szCs w:val="24"/>
        </w:rPr>
        <w:t>T</w:t>
      </w:r>
      <w:r w:rsidRPr="00BB0F18">
        <w:rPr>
          <w:rFonts w:asciiTheme="minorHAnsi" w:hAnsiTheme="minorHAnsi"/>
          <w:szCs w:val="24"/>
        </w:rPr>
        <w:t xml:space="preserve">hen open </w:t>
      </w:r>
      <w:r w:rsidR="00F07931">
        <w:rPr>
          <w:rFonts w:asciiTheme="minorHAnsi" w:hAnsiTheme="minorHAnsi"/>
          <w:szCs w:val="24"/>
        </w:rPr>
        <w:t xml:space="preserve">the </w:t>
      </w:r>
      <w:r w:rsidRPr="00387E79">
        <w:rPr>
          <w:rFonts w:asciiTheme="minorHAnsi" w:hAnsiTheme="minorHAnsi"/>
          <w:szCs w:val="24"/>
        </w:rPr>
        <w:t xml:space="preserve">required software. </w:t>
      </w:r>
    </w:p>
    <w:p w14:paraId="1158DEFC" w14:textId="77777777" w:rsidR="00F07931" w:rsidRDefault="00F07931" w:rsidP="00516690">
      <w:pPr>
        <w:pStyle w:val="ListParagraph"/>
        <w:spacing w:before="0" w:after="0"/>
        <w:ind w:left="0"/>
        <w:contextualSpacing w:val="0"/>
        <w:jc w:val="left"/>
        <w:rPr>
          <w:rFonts w:asciiTheme="minorHAnsi" w:hAnsiTheme="minorHAnsi"/>
          <w:szCs w:val="24"/>
        </w:rPr>
      </w:pPr>
    </w:p>
    <w:p w14:paraId="196F1F6C" w14:textId="77777777" w:rsidR="00B12C81" w:rsidRPr="001E36F8" w:rsidRDefault="00D51BCD" w:rsidP="00516690">
      <w:pPr>
        <w:pStyle w:val="ListParagraph"/>
        <w:numPr>
          <w:ilvl w:val="1"/>
          <w:numId w:val="16"/>
        </w:numPr>
        <w:spacing w:before="0" w:after="0"/>
        <w:contextualSpacing w:val="0"/>
        <w:rPr>
          <w:rFonts w:asciiTheme="minorHAnsi" w:hAnsiTheme="minorHAnsi"/>
          <w:szCs w:val="24"/>
          <w:highlight w:val="yellow"/>
        </w:rPr>
      </w:pPr>
      <w:r w:rsidRPr="001E36F8">
        <w:rPr>
          <w:rFonts w:asciiTheme="minorHAnsi" w:hAnsiTheme="minorHAnsi"/>
          <w:szCs w:val="24"/>
          <w:highlight w:val="yellow"/>
        </w:rPr>
        <w:t>Attach the 10</w:t>
      </w:r>
      <w:r w:rsidR="00362E11">
        <w:rPr>
          <w:rFonts w:asciiTheme="minorHAnsi" w:hAnsiTheme="minorHAnsi"/>
          <w:szCs w:val="24"/>
          <w:highlight w:val="yellow"/>
        </w:rPr>
        <w:t xml:space="preserve"> </w:t>
      </w:r>
      <w:r w:rsidRPr="001E36F8">
        <w:rPr>
          <w:rFonts w:asciiTheme="minorHAnsi" w:hAnsiTheme="minorHAnsi"/>
          <w:szCs w:val="24"/>
          <w:highlight w:val="yellow"/>
        </w:rPr>
        <w:t xml:space="preserve">N </w:t>
      </w:r>
      <w:r w:rsidR="00856B4A" w:rsidRPr="001E36F8">
        <w:rPr>
          <w:rFonts w:asciiTheme="minorHAnsi" w:hAnsiTheme="minorHAnsi"/>
          <w:szCs w:val="24"/>
          <w:highlight w:val="yellow"/>
        </w:rPr>
        <w:t xml:space="preserve">(10 Newton force) </w:t>
      </w:r>
      <w:r w:rsidRPr="001E36F8">
        <w:rPr>
          <w:rFonts w:asciiTheme="minorHAnsi" w:hAnsiTheme="minorHAnsi"/>
          <w:szCs w:val="24"/>
          <w:highlight w:val="yellow"/>
        </w:rPr>
        <w:t>load cell</w:t>
      </w:r>
      <w:r w:rsidR="008466C6" w:rsidRPr="001E36F8">
        <w:rPr>
          <w:rFonts w:asciiTheme="minorHAnsi" w:hAnsiTheme="minorHAnsi"/>
          <w:szCs w:val="24"/>
          <w:highlight w:val="yellow"/>
        </w:rPr>
        <w:t xml:space="preserve"> per manufacturer instructions.</w:t>
      </w:r>
    </w:p>
    <w:p w14:paraId="57153CB6" w14:textId="77777777" w:rsidR="003B4B1F" w:rsidRPr="001E36F8" w:rsidRDefault="003B4B1F" w:rsidP="00516690">
      <w:pPr>
        <w:spacing w:before="0" w:after="0"/>
        <w:rPr>
          <w:rFonts w:asciiTheme="minorHAnsi" w:hAnsiTheme="minorHAnsi"/>
          <w:szCs w:val="24"/>
          <w:highlight w:val="yellow"/>
        </w:rPr>
      </w:pPr>
    </w:p>
    <w:p w14:paraId="64C70116" w14:textId="77777777" w:rsidR="00362E11" w:rsidRPr="00362E11" w:rsidRDefault="00D51BCD" w:rsidP="00516690">
      <w:pPr>
        <w:pStyle w:val="ListParagraph"/>
        <w:numPr>
          <w:ilvl w:val="1"/>
          <w:numId w:val="16"/>
        </w:numPr>
        <w:spacing w:before="0" w:after="0"/>
        <w:contextualSpacing w:val="0"/>
        <w:rPr>
          <w:rFonts w:asciiTheme="minorHAnsi" w:hAnsiTheme="minorHAnsi"/>
          <w:szCs w:val="24"/>
          <w:highlight w:val="yellow"/>
        </w:rPr>
      </w:pPr>
      <w:r w:rsidRPr="001E36F8">
        <w:rPr>
          <w:rFonts w:asciiTheme="minorHAnsi" w:hAnsiTheme="minorHAnsi" w:cs="Arial"/>
          <w:szCs w:val="24"/>
          <w:highlight w:val="yellow"/>
        </w:rPr>
        <w:t xml:space="preserve">Select an anvil speed of </w:t>
      </w:r>
      <w:r w:rsidR="00740BCA" w:rsidRPr="001E36F8">
        <w:rPr>
          <w:rFonts w:asciiTheme="minorHAnsi" w:eastAsia="Calibri" w:hAnsiTheme="minorHAnsi" w:cs="Arial"/>
          <w:szCs w:val="24"/>
          <w:highlight w:val="yellow"/>
          <w:lang w:eastAsia="en-US"/>
        </w:rPr>
        <w:t>0.</w:t>
      </w:r>
      <w:r w:rsidR="003C7091" w:rsidRPr="001E36F8">
        <w:rPr>
          <w:rFonts w:asciiTheme="minorHAnsi" w:eastAsia="Calibri" w:hAnsiTheme="minorHAnsi" w:cs="Arial"/>
          <w:szCs w:val="24"/>
          <w:highlight w:val="yellow"/>
          <w:lang w:eastAsia="en-US"/>
        </w:rPr>
        <w:t>0035</w:t>
      </w:r>
      <w:r w:rsidR="00740BCA" w:rsidRPr="001E36F8">
        <w:rPr>
          <w:rFonts w:asciiTheme="minorHAnsi" w:eastAsia="Calibri" w:hAnsiTheme="minorHAnsi" w:cs="Arial"/>
          <w:szCs w:val="24"/>
          <w:highlight w:val="yellow"/>
          <w:lang w:eastAsia="en-US"/>
        </w:rPr>
        <w:t xml:space="preserve"> mm/</w:t>
      </w:r>
      <w:r w:rsidR="003C7091" w:rsidRPr="001E36F8">
        <w:rPr>
          <w:rFonts w:asciiTheme="minorHAnsi" w:eastAsia="Calibri" w:hAnsiTheme="minorHAnsi" w:cs="Arial"/>
          <w:szCs w:val="24"/>
          <w:highlight w:val="yellow"/>
          <w:lang w:eastAsia="en-US"/>
        </w:rPr>
        <w:t>s</w:t>
      </w:r>
      <w:r w:rsidR="00740BCA" w:rsidRPr="001E36F8">
        <w:rPr>
          <w:rFonts w:asciiTheme="minorHAnsi" w:hAnsiTheme="minorHAnsi" w:cs="Arial"/>
          <w:szCs w:val="24"/>
          <w:highlight w:val="yellow"/>
        </w:rPr>
        <w:t xml:space="preserve"> </w:t>
      </w:r>
      <w:r w:rsidRPr="001E36F8">
        <w:rPr>
          <w:rFonts w:asciiTheme="minorHAnsi" w:hAnsiTheme="minorHAnsi" w:cs="Arial"/>
          <w:szCs w:val="24"/>
          <w:highlight w:val="yellow"/>
        </w:rPr>
        <w:t xml:space="preserve">with a </w:t>
      </w:r>
      <w:r w:rsidR="00A9646E" w:rsidRPr="001E36F8">
        <w:rPr>
          <w:rFonts w:asciiTheme="minorHAnsi" w:hAnsiTheme="minorHAnsi" w:cs="Arial"/>
          <w:szCs w:val="24"/>
          <w:highlight w:val="yellow"/>
        </w:rPr>
        <w:t>5-mm</w:t>
      </w:r>
      <w:r w:rsidRPr="001E36F8">
        <w:rPr>
          <w:rFonts w:asciiTheme="minorHAnsi" w:hAnsiTheme="minorHAnsi" w:cs="Arial"/>
          <w:szCs w:val="24"/>
          <w:highlight w:val="yellow"/>
        </w:rPr>
        <w:t xml:space="preserve"> support span</w:t>
      </w:r>
      <w:r w:rsidR="00AA3F5C" w:rsidRPr="001E36F8">
        <w:rPr>
          <w:rFonts w:asciiTheme="minorHAnsi" w:hAnsiTheme="minorHAnsi" w:cs="Arial"/>
          <w:szCs w:val="24"/>
          <w:highlight w:val="yellow"/>
        </w:rPr>
        <w:t>.</w:t>
      </w:r>
      <w:r w:rsidR="008466C6" w:rsidRPr="001E36F8">
        <w:rPr>
          <w:rFonts w:asciiTheme="minorHAnsi" w:hAnsiTheme="minorHAnsi" w:cs="Arial"/>
          <w:szCs w:val="24"/>
          <w:highlight w:val="yellow"/>
        </w:rPr>
        <w:t xml:space="preserve"> </w:t>
      </w:r>
    </w:p>
    <w:p w14:paraId="41818335" w14:textId="77777777" w:rsidR="00362E11" w:rsidRDefault="00362E11" w:rsidP="00362E11">
      <w:pPr>
        <w:pStyle w:val="ListParagraph"/>
        <w:spacing w:before="0" w:after="0"/>
        <w:ind w:left="0"/>
        <w:contextualSpacing w:val="0"/>
        <w:rPr>
          <w:rFonts w:asciiTheme="minorHAnsi" w:eastAsia="Calibri" w:hAnsiTheme="minorHAnsi" w:cs="Arial"/>
          <w:szCs w:val="24"/>
          <w:highlight w:val="yellow"/>
          <w:lang w:eastAsia="en-US"/>
        </w:rPr>
      </w:pPr>
    </w:p>
    <w:p w14:paraId="20935668" w14:textId="77777777" w:rsidR="003B4B1F" w:rsidRPr="00362E11" w:rsidRDefault="00362E11" w:rsidP="00362E11">
      <w:pPr>
        <w:pStyle w:val="ListParagraph"/>
        <w:spacing w:before="0" w:after="0"/>
        <w:ind w:left="0"/>
        <w:contextualSpacing w:val="0"/>
        <w:rPr>
          <w:rFonts w:asciiTheme="minorHAnsi" w:hAnsiTheme="minorHAnsi"/>
          <w:szCs w:val="24"/>
        </w:rPr>
      </w:pPr>
      <w:r w:rsidRPr="00362E11">
        <w:rPr>
          <w:rFonts w:asciiTheme="minorHAnsi" w:eastAsia="Calibri" w:hAnsiTheme="minorHAnsi" w:cs="Arial"/>
          <w:b/>
          <w:szCs w:val="24"/>
          <w:lang w:eastAsia="en-US"/>
        </w:rPr>
        <w:t xml:space="preserve">Note: </w:t>
      </w:r>
      <w:r>
        <w:rPr>
          <w:rFonts w:asciiTheme="minorHAnsi" w:eastAsia="Calibri" w:hAnsiTheme="minorHAnsi" w:cs="Arial"/>
          <w:szCs w:val="24"/>
          <w:lang w:eastAsia="en-US"/>
        </w:rPr>
        <w:t xml:space="preserve">It </w:t>
      </w:r>
      <w:r w:rsidR="009941A0">
        <w:rPr>
          <w:rFonts w:asciiTheme="minorHAnsi" w:eastAsia="Calibri" w:hAnsiTheme="minorHAnsi" w:cs="Arial"/>
          <w:szCs w:val="24"/>
          <w:lang w:eastAsia="en-US"/>
        </w:rPr>
        <w:t>was</w:t>
      </w:r>
      <w:r>
        <w:rPr>
          <w:rFonts w:asciiTheme="minorHAnsi" w:eastAsia="Calibri" w:hAnsiTheme="minorHAnsi" w:cs="Arial"/>
          <w:szCs w:val="24"/>
          <w:lang w:eastAsia="en-US"/>
        </w:rPr>
        <w:t xml:space="preserve"> observed</w:t>
      </w:r>
      <w:r w:rsidR="008466C6" w:rsidRPr="00362E11">
        <w:rPr>
          <w:rFonts w:asciiTheme="minorHAnsi" w:eastAsia="Calibri" w:hAnsiTheme="minorHAnsi" w:cs="Arial"/>
          <w:szCs w:val="24"/>
          <w:lang w:eastAsia="en-US"/>
        </w:rPr>
        <w:t xml:space="preserve"> </w:t>
      </w:r>
      <w:r w:rsidR="009941A0">
        <w:rPr>
          <w:rFonts w:asciiTheme="minorHAnsi" w:eastAsia="Calibri" w:hAnsiTheme="minorHAnsi" w:cs="Arial"/>
          <w:szCs w:val="24"/>
          <w:lang w:eastAsia="en-US"/>
        </w:rPr>
        <w:t xml:space="preserve">that </w:t>
      </w:r>
      <w:r w:rsidR="008466C6" w:rsidRPr="00362E11">
        <w:rPr>
          <w:rFonts w:asciiTheme="minorHAnsi" w:eastAsia="Calibri" w:hAnsiTheme="minorHAnsi" w:cs="Arial"/>
          <w:szCs w:val="24"/>
          <w:lang w:eastAsia="en-US"/>
        </w:rPr>
        <w:t>for this rate of speed, the catalyst is not in a strain rate sensitive region and the rupture force is reproducible.</w:t>
      </w:r>
    </w:p>
    <w:p w14:paraId="4F669891" w14:textId="77777777" w:rsidR="003B4B1F" w:rsidRPr="006E131F" w:rsidRDefault="003B4B1F" w:rsidP="00516690">
      <w:pPr>
        <w:spacing w:before="0" w:after="0"/>
        <w:rPr>
          <w:rFonts w:asciiTheme="minorHAnsi" w:hAnsiTheme="minorHAnsi"/>
          <w:szCs w:val="24"/>
          <w:highlight w:val="yellow"/>
        </w:rPr>
      </w:pPr>
    </w:p>
    <w:p w14:paraId="2DF7C2C7" w14:textId="77777777" w:rsidR="00BB0F18" w:rsidRPr="006E131F" w:rsidRDefault="00BB0F18" w:rsidP="00516690">
      <w:pPr>
        <w:pStyle w:val="ListParagraph"/>
        <w:numPr>
          <w:ilvl w:val="1"/>
          <w:numId w:val="16"/>
        </w:numPr>
        <w:spacing w:before="0" w:after="0"/>
        <w:contextualSpacing w:val="0"/>
        <w:rPr>
          <w:rFonts w:asciiTheme="minorHAnsi" w:hAnsiTheme="minorHAnsi"/>
          <w:szCs w:val="24"/>
          <w:highlight w:val="yellow"/>
        </w:rPr>
      </w:pPr>
      <w:r w:rsidRPr="006E131F">
        <w:rPr>
          <w:rFonts w:asciiTheme="minorHAnsi" w:hAnsiTheme="minorHAnsi" w:cs="Arial"/>
          <w:szCs w:val="24"/>
          <w:highlight w:val="yellow"/>
        </w:rPr>
        <w:t xml:space="preserve">Select ‘Modulus of Rupture (MOR)’ and ‘Maximum Force’ in the Results tab.  </w:t>
      </w:r>
    </w:p>
    <w:p w14:paraId="14F80671" w14:textId="77777777" w:rsidR="00BB0F18" w:rsidRPr="006E131F" w:rsidRDefault="00BB0F18" w:rsidP="00516690">
      <w:pPr>
        <w:spacing w:before="0" w:after="0"/>
        <w:rPr>
          <w:rFonts w:asciiTheme="minorHAnsi" w:hAnsiTheme="minorHAnsi"/>
          <w:szCs w:val="24"/>
        </w:rPr>
      </w:pPr>
    </w:p>
    <w:p w14:paraId="0A1BCEBB" w14:textId="77777777" w:rsidR="00B12C81" w:rsidRPr="00B404D1" w:rsidRDefault="00464081" w:rsidP="00516690">
      <w:pPr>
        <w:pStyle w:val="ListParagraph"/>
        <w:numPr>
          <w:ilvl w:val="1"/>
          <w:numId w:val="16"/>
        </w:numPr>
        <w:spacing w:before="0" w:after="0"/>
        <w:contextualSpacing w:val="0"/>
        <w:rPr>
          <w:rFonts w:asciiTheme="minorHAnsi" w:hAnsiTheme="minorHAnsi"/>
          <w:szCs w:val="24"/>
        </w:rPr>
      </w:pPr>
      <w:r>
        <w:rPr>
          <w:rFonts w:asciiTheme="minorHAnsi" w:hAnsiTheme="minorHAnsi" w:cs="Arial"/>
          <w:szCs w:val="24"/>
        </w:rPr>
        <w:t>Ensure</w:t>
      </w:r>
      <w:r w:rsidR="00D51BCD" w:rsidRPr="00A43E6F">
        <w:rPr>
          <w:rFonts w:asciiTheme="minorHAnsi" w:hAnsiTheme="minorHAnsi" w:cs="Arial"/>
          <w:szCs w:val="24"/>
        </w:rPr>
        <w:t xml:space="preserve"> the crosshead on the </w:t>
      </w:r>
      <w:r w:rsidR="00362E11">
        <w:rPr>
          <w:rFonts w:asciiTheme="minorHAnsi" w:hAnsiTheme="minorHAnsi" w:cs="Arial"/>
          <w:szCs w:val="24"/>
        </w:rPr>
        <w:t xml:space="preserve">MOR </w:t>
      </w:r>
      <w:r w:rsidR="00362E11" w:rsidRPr="00A43E6F">
        <w:rPr>
          <w:rFonts w:asciiTheme="minorHAnsi" w:hAnsiTheme="minorHAnsi" w:cs="Arial"/>
          <w:szCs w:val="24"/>
        </w:rPr>
        <w:t>frame</w:t>
      </w:r>
      <w:r w:rsidR="00D51BCD" w:rsidRPr="00A43E6F">
        <w:rPr>
          <w:rFonts w:asciiTheme="minorHAnsi" w:hAnsiTheme="minorHAnsi" w:cs="Arial"/>
          <w:szCs w:val="24"/>
        </w:rPr>
        <w:t xml:space="preserve"> is in the "Zero" position by firmly pressing the "Return" button on the frame console. The position of the crosshead and anvil may be changed if necessary to accommodate </w:t>
      </w:r>
      <w:r w:rsidR="00F07931">
        <w:rPr>
          <w:rFonts w:asciiTheme="minorHAnsi" w:hAnsiTheme="minorHAnsi" w:cs="Arial"/>
          <w:szCs w:val="24"/>
        </w:rPr>
        <w:t xml:space="preserve">extrudates of </w:t>
      </w:r>
      <w:r w:rsidR="00D51BCD" w:rsidRPr="00A43E6F">
        <w:rPr>
          <w:rFonts w:asciiTheme="minorHAnsi" w:hAnsiTheme="minorHAnsi" w:cs="Arial"/>
          <w:szCs w:val="24"/>
        </w:rPr>
        <w:t>different diameter.</w:t>
      </w:r>
    </w:p>
    <w:p w14:paraId="67D69FD1" w14:textId="77777777" w:rsidR="003B4B1F" w:rsidRPr="003B4B1F" w:rsidRDefault="003B4B1F" w:rsidP="00516690">
      <w:pPr>
        <w:spacing w:before="0" w:after="0"/>
        <w:jc w:val="left"/>
        <w:rPr>
          <w:rFonts w:asciiTheme="minorHAnsi" w:hAnsiTheme="minorHAnsi"/>
          <w:szCs w:val="24"/>
        </w:rPr>
      </w:pPr>
    </w:p>
    <w:p w14:paraId="2FBE047F" w14:textId="77777777" w:rsidR="00B12C81" w:rsidRPr="00665AA9" w:rsidRDefault="00A86651" w:rsidP="00516690">
      <w:pPr>
        <w:pStyle w:val="ListParagraph"/>
        <w:numPr>
          <w:ilvl w:val="0"/>
          <w:numId w:val="9"/>
        </w:numPr>
        <w:spacing w:before="0" w:after="0"/>
        <w:contextualSpacing w:val="0"/>
        <w:rPr>
          <w:rFonts w:asciiTheme="minorHAnsi" w:eastAsia="Calibri" w:hAnsiTheme="minorHAnsi" w:cs="Arial"/>
          <w:b/>
          <w:szCs w:val="24"/>
          <w:highlight w:val="yellow"/>
        </w:rPr>
      </w:pPr>
      <w:r w:rsidRPr="00665AA9">
        <w:rPr>
          <w:rFonts w:asciiTheme="minorHAnsi" w:eastAsia="Calibri" w:hAnsiTheme="minorHAnsi" w:cs="Arial"/>
          <w:b/>
          <w:szCs w:val="24"/>
          <w:highlight w:val="yellow"/>
        </w:rPr>
        <w:t xml:space="preserve">Bending </w:t>
      </w:r>
      <w:r w:rsidR="009941A0" w:rsidRPr="00665AA9">
        <w:rPr>
          <w:rFonts w:asciiTheme="minorHAnsi" w:eastAsia="Calibri" w:hAnsiTheme="minorHAnsi" w:cs="Arial"/>
          <w:b/>
          <w:szCs w:val="24"/>
          <w:highlight w:val="yellow"/>
        </w:rPr>
        <w:t>S</w:t>
      </w:r>
      <w:r w:rsidRPr="00665AA9">
        <w:rPr>
          <w:rFonts w:asciiTheme="minorHAnsi" w:eastAsia="Calibri" w:hAnsiTheme="minorHAnsi" w:cs="Arial"/>
          <w:b/>
          <w:szCs w:val="24"/>
          <w:highlight w:val="yellow"/>
        </w:rPr>
        <w:t>trength Measurement</w:t>
      </w:r>
    </w:p>
    <w:p w14:paraId="27BF415F" w14:textId="77777777" w:rsidR="00C24D9B" w:rsidRPr="004F14D3" w:rsidRDefault="00C24D9B" w:rsidP="00516690">
      <w:pPr>
        <w:pStyle w:val="ListParagraph"/>
        <w:spacing w:before="0" w:after="0"/>
        <w:ind w:left="0"/>
        <w:contextualSpacing w:val="0"/>
        <w:rPr>
          <w:rFonts w:asciiTheme="minorHAnsi" w:eastAsia="Calibri" w:hAnsiTheme="minorHAnsi" w:cs="Arial"/>
          <w:b/>
          <w:szCs w:val="24"/>
        </w:rPr>
      </w:pPr>
    </w:p>
    <w:p w14:paraId="6F3BAD0E" w14:textId="77777777" w:rsidR="00706E40" w:rsidRDefault="00706E40" w:rsidP="00516690">
      <w:pPr>
        <w:pStyle w:val="ListParagraph"/>
        <w:numPr>
          <w:ilvl w:val="1"/>
          <w:numId w:val="17"/>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Take the catalyst </w:t>
      </w:r>
      <w:r w:rsidR="00C24D9B" w:rsidRPr="006E131F">
        <w:rPr>
          <w:rFonts w:asciiTheme="minorHAnsi" w:hAnsiTheme="minorHAnsi"/>
          <w:szCs w:val="24"/>
          <w:highlight w:val="yellow"/>
        </w:rPr>
        <w:t xml:space="preserve">extrudate </w:t>
      </w:r>
      <w:r w:rsidRPr="006E131F">
        <w:rPr>
          <w:rFonts w:asciiTheme="minorHAnsi" w:hAnsiTheme="minorHAnsi"/>
          <w:szCs w:val="24"/>
          <w:highlight w:val="yellow"/>
        </w:rPr>
        <w:t xml:space="preserve">sample from the </w:t>
      </w:r>
      <w:r w:rsidR="009941A0" w:rsidRPr="006E131F">
        <w:rPr>
          <w:rFonts w:asciiTheme="minorHAnsi" w:hAnsiTheme="minorHAnsi"/>
          <w:szCs w:val="24"/>
          <w:highlight w:val="yellow"/>
        </w:rPr>
        <w:t>desiccator</w:t>
      </w:r>
      <w:r w:rsidRPr="006E131F">
        <w:rPr>
          <w:rFonts w:asciiTheme="minorHAnsi" w:hAnsiTheme="minorHAnsi"/>
          <w:szCs w:val="24"/>
          <w:highlight w:val="yellow"/>
        </w:rPr>
        <w:t xml:space="preserve"> and place it in an inverted 5-6 cm diameter filter with</w:t>
      </w:r>
      <w:r w:rsidR="00801C64" w:rsidRPr="006E131F">
        <w:rPr>
          <w:rFonts w:asciiTheme="minorHAnsi" w:hAnsiTheme="minorHAnsi"/>
          <w:szCs w:val="24"/>
          <w:highlight w:val="yellow"/>
        </w:rPr>
        <w:t xml:space="preserve"> N</w:t>
      </w:r>
      <w:r w:rsidR="00801C64" w:rsidRPr="006E131F">
        <w:rPr>
          <w:rFonts w:asciiTheme="minorHAnsi" w:hAnsiTheme="minorHAnsi"/>
          <w:szCs w:val="24"/>
          <w:highlight w:val="yellow"/>
          <w:vertAlign w:val="subscript"/>
        </w:rPr>
        <w:t>2</w:t>
      </w:r>
      <w:r w:rsidR="00801C64" w:rsidRPr="006E131F">
        <w:rPr>
          <w:rFonts w:asciiTheme="minorHAnsi" w:hAnsiTheme="minorHAnsi"/>
          <w:szCs w:val="24"/>
          <w:highlight w:val="yellow"/>
        </w:rPr>
        <w:t xml:space="preserve"> </w:t>
      </w:r>
      <w:r w:rsidRPr="006E131F">
        <w:rPr>
          <w:rFonts w:asciiTheme="minorHAnsi" w:hAnsiTheme="minorHAnsi"/>
          <w:szCs w:val="24"/>
          <w:highlight w:val="yellow"/>
        </w:rPr>
        <w:t>blowing upwards through it to create a blanket of dry gas.</w:t>
      </w:r>
      <w:r w:rsidR="00801C64" w:rsidRPr="006E131F">
        <w:rPr>
          <w:rFonts w:asciiTheme="minorHAnsi" w:hAnsiTheme="minorHAnsi"/>
          <w:szCs w:val="24"/>
          <w:highlight w:val="yellow"/>
        </w:rPr>
        <w:t xml:space="preserve"> </w:t>
      </w:r>
    </w:p>
    <w:p w14:paraId="5F6AE03B" w14:textId="77777777" w:rsidR="00A9646E" w:rsidRPr="006E131F" w:rsidRDefault="00A9646E" w:rsidP="00A9646E">
      <w:pPr>
        <w:pStyle w:val="ListParagraph"/>
        <w:spacing w:before="0" w:after="0"/>
        <w:ind w:left="0"/>
        <w:contextualSpacing w:val="0"/>
        <w:rPr>
          <w:rFonts w:asciiTheme="minorHAnsi" w:hAnsiTheme="minorHAnsi"/>
          <w:szCs w:val="24"/>
          <w:highlight w:val="yellow"/>
        </w:rPr>
      </w:pPr>
    </w:p>
    <w:p w14:paraId="222911E0" w14:textId="77777777" w:rsidR="00572CD4" w:rsidRPr="006E131F" w:rsidRDefault="00D51BCD" w:rsidP="00516690">
      <w:pPr>
        <w:pStyle w:val="ListParagraph"/>
        <w:numPr>
          <w:ilvl w:val="1"/>
          <w:numId w:val="17"/>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Use tweezers to </w:t>
      </w:r>
      <w:r w:rsidR="00801C64" w:rsidRPr="006E131F">
        <w:rPr>
          <w:rFonts w:asciiTheme="minorHAnsi" w:hAnsiTheme="minorHAnsi"/>
          <w:szCs w:val="24"/>
          <w:highlight w:val="yellow"/>
        </w:rPr>
        <w:t xml:space="preserve">take </w:t>
      </w:r>
      <w:r w:rsidRPr="006E131F">
        <w:rPr>
          <w:rFonts w:asciiTheme="minorHAnsi" w:hAnsiTheme="minorHAnsi"/>
          <w:szCs w:val="24"/>
          <w:highlight w:val="yellow"/>
        </w:rPr>
        <w:t xml:space="preserve">an extrudate </w:t>
      </w:r>
      <w:r w:rsidR="00B404D1" w:rsidRPr="006E131F">
        <w:rPr>
          <w:rFonts w:asciiTheme="minorHAnsi" w:hAnsiTheme="minorHAnsi"/>
          <w:szCs w:val="24"/>
          <w:highlight w:val="yellow"/>
        </w:rPr>
        <w:t xml:space="preserve">specimen </w:t>
      </w:r>
      <w:r w:rsidR="00801C64" w:rsidRPr="006E131F">
        <w:rPr>
          <w:rFonts w:asciiTheme="minorHAnsi" w:hAnsiTheme="minorHAnsi"/>
          <w:szCs w:val="24"/>
          <w:highlight w:val="yellow"/>
        </w:rPr>
        <w:t xml:space="preserve">from the filter tray and place it </w:t>
      </w:r>
      <w:r w:rsidRPr="006E131F">
        <w:rPr>
          <w:rFonts w:asciiTheme="minorHAnsi" w:hAnsiTheme="minorHAnsi"/>
          <w:szCs w:val="24"/>
          <w:highlight w:val="yellow"/>
        </w:rPr>
        <w:t xml:space="preserve">across the support </w:t>
      </w:r>
      <w:r w:rsidR="00C24D9B" w:rsidRPr="006E131F">
        <w:rPr>
          <w:rFonts w:asciiTheme="minorHAnsi" w:hAnsiTheme="minorHAnsi"/>
          <w:szCs w:val="24"/>
          <w:highlight w:val="yellow"/>
        </w:rPr>
        <w:t>beams</w:t>
      </w:r>
      <w:r w:rsidRPr="006E131F">
        <w:rPr>
          <w:rFonts w:asciiTheme="minorHAnsi" w:hAnsiTheme="minorHAnsi"/>
          <w:szCs w:val="24"/>
          <w:highlight w:val="yellow"/>
        </w:rPr>
        <w:t>.</w:t>
      </w:r>
      <w:r w:rsidR="00362E11">
        <w:rPr>
          <w:rFonts w:asciiTheme="minorHAnsi" w:hAnsiTheme="minorHAnsi"/>
          <w:szCs w:val="24"/>
          <w:highlight w:val="yellow"/>
        </w:rPr>
        <w:t xml:space="preserve"> </w:t>
      </w:r>
      <w:r w:rsidR="00706E40" w:rsidRPr="006E131F">
        <w:rPr>
          <w:rFonts w:asciiTheme="minorHAnsi" w:hAnsiTheme="minorHAnsi"/>
          <w:szCs w:val="24"/>
          <w:highlight w:val="yellow"/>
        </w:rPr>
        <w:t xml:space="preserve">Minimize the time of </w:t>
      </w:r>
      <w:r w:rsidR="000A6BE7" w:rsidRPr="001E36F8">
        <w:rPr>
          <w:rFonts w:asciiTheme="minorHAnsi" w:hAnsiTheme="minorHAnsi"/>
          <w:szCs w:val="24"/>
          <w:highlight w:val="yellow"/>
        </w:rPr>
        <w:t xml:space="preserve">extrudate specimen </w:t>
      </w:r>
      <w:r w:rsidR="00801C64" w:rsidRPr="006E131F">
        <w:rPr>
          <w:rFonts w:asciiTheme="minorHAnsi" w:hAnsiTheme="minorHAnsi"/>
          <w:szCs w:val="24"/>
          <w:highlight w:val="yellow"/>
        </w:rPr>
        <w:t xml:space="preserve">placement and </w:t>
      </w:r>
      <w:r w:rsidR="00706E40" w:rsidRPr="006E131F">
        <w:rPr>
          <w:rFonts w:asciiTheme="minorHAnsi" w:hAnsiTheme="minorHAnsi"/>
          <w:szCs w:val="24"/>
          <w:highlight w:val="yellow"/>
        </w:rPr>
        <w:t xml:space="preserve">measurement to minimize moisture pick-up. </w:t>
      </w:r>
    </w:p>
    <w:p w14:paraId="1C9F7B12" w14:textId="77777777" w:rsidR="003B4B1F" w:rsidRPr="007962A2" w:rsidRDefault="003B4B1F" w:rsidP="00516690">
      <w:pPr>
        <w:spacing w:before="0" w:after="0"/>
        <w:jc w:val="left"/>
        <w:rPr>
          <w:rFonts w:asciiTheme="minorHAnsi" w:hAnsiTheme="minorHAnsi"/>
          <w:szCs w:val="24"/>
        </w:rPr>
      </w:pPr>
    </w:p>
    <w:p w14:paraId="2D4119F6" w14:textId="77777777" w:rsidR="00B12C81" w:rsidRPr="007962A2" w:rsidRDefault="00D51BCD" w:rsidP="00516690">
      <w:pPr>
        <w:pStyle w:val="ListParagraph"/>
        <w:numPr>
          <w:ilvl w:val="1"/>
          <w:numId w:val="17"/>
        </w:numPr>
        <w:spacing w:before="0" w:after="0"/>
        <w:contextualSpacing w:val="0"/>
        <w:rPr>
          <w:rFonts w:asciiTheme="minorHAnsi" w:hAnsiTheme="minorHAnsi"/>
          <w:szCs w:val="24"/>
        </w:rPr>
      </w:pPr>
      <w:r w:rsidRPr="007962A2">
        <w:rPr>
          <w:rFonts w:asciiTheme="minorHAnsi" w:hAnsiTheme="minorHAnsi"/>
          <w:szCs w:val="24"/>
        </w:rPr>
        <w:t xml:space="preserve">Center </w:t>
      </w:r>
      <w:r w:rsidR="00B404D1" w:rsidRPr="007962A2">
        <w:rPr>
          <w:rFonts w:asciiTheme="minorHAnsi" w:hAnsiTheme="minorHAnsi"/>
          <w:szCs w:val="24"/>
        </w:rPr>
        <w:t xml:space="preserve">the catalyst </w:t>
      </w:r>
      <w:r w:rsidRPr="007962A2">
        <w:rPr>
          <w:rFonts w:asciiTheme="minorHAnsi" w:hAnsiTheme="minorHAnsi"/>
          <w:szCs w:val="24"/>
        </w:rPr>
        <w:t xml:space="preserve">extrudate </w:t>
      </w:r>
      <w:r w:rsidR="00B404D1" w:rsidRPr="007962A2">
        <w:rPr>
          <w:rFonts w:asciiTheme="minorHAnsi" w:hAnsiTheme="minorHAnsi"/>
          <w:szCs w:val="24"/>
        </w:rPr>
        <w:t xml:space="preserve">specimen </w:t>
      </w:r>
      <w:r w:rsidRPr="007962A2">
        <w:rPr>
          <w:rFonts w:asciiTheme="minorHAnsi" w:hAnsiTheme="minorHAnsi"/>
          <w:szCs w:val="24"/>
        </w:rPr>
        <w:t>as best as possible left to right and front to back</w:t>
      </w:r>
      <w:r w:rsidR="00801C64" w:rsidRPr="007962A2">
        <w:rPr>
          <w:rFonts w:asciiTheme="minorHAnsi" w:hAnsiTheme="minorHAnsi"/>
          <w:szCs w:val="24"/>
        </w:rPr>
        <w:t xml:space="preserve"> on the support beams</w:t>
      </w:r>
    </w:p>
    <w:p w14:paraId="358DC397" w14:textId="77777777" w:rsidR="003B4B1F" w:rsidRPr="007962A2" w:rsidRDefault="003B4B1F" w:rsidP="00516690">
      <w:pPr>
        <w:spacing w:before="0" w:after="0"/>
        <w:rPr>
          <w:rFonts w:asciiTheme="minorHAnsi" w:hAnsiTheme="minorHAnsi"/>
          <w:szCs w:val="24"/>
        </w:rPr>
      </w:pPr>
    </w:p>
    <w:p w14:paraId="1A954DCD" w14:textId="77777777" w:rsidR="009941A0" w:rsidRDefault="00B404D1" w:rsidP="00516690">
      <w:pPr>
        <w:pStyle w:val="ListParagraph"/>
        <w:numPr>
          <w:ilvl w:val="1"/>
          <w:numId w:val="17"/>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C</w:t>
      </w:r>
      <w:r w:rsidR="00D51BCD" w:rsidRPr="006E131F">
        <w:rPr>
          <w:rFonts w:asciiTheme="minorHAnsi" w:hAnsiTheme="minorHAnsi"/>
          <w:szCs w:val="24"/>
          <w:highlight w:val="yellow"/>
        </w:rPr>
        <w:t xml:space="preserve">lick the "Start" icon on the right toolbar. </w:t>
      </w:r>
    </w:p>
    <w:p w14:paraId="6CD6720F" w14:textId="77777777" w:rsidR="009941A0" w:rsidRDefault="009941A0" w:rsidP="009941A0">
      <w:pPr>
        <w:pStyle w:val="ListParagraph"/>
        <w:spacing w:before="0" w:after="0"/>
        <w:ind w:left="0"/>
        <w:contextualSpacing w:val="0"/>
        <w:rPr>
          <w:rFonts w:asciiTheme="minorHAnsi" w:hAnsiTheme="minorHAnsi"/>
          <w:szCs w:val="24"/>
          <w:highlight w:val="yellow"/>
        </w:rPr>
      </w:pPr>
    </w:p>
    <w:p w14:paraId="79E29950" w14:textId="7AB4BCEF" w:rsidR="00200528" w:rsidRPr="009941A0" w:rsidRDefault="009941A0" w:rsidP="009941A0">
      <w:pPr>
        <w:pStyle w:val="ListParagraph"/>
        <w:spacing w:before="0" w:after="0"/>
        <w:ind w:left="0"/>
        <w:contextualSpacing w:val="0"/>
        <w:rPr>
          <w:rFonts w:asciiTheme="minorHAnsi" w:hAnsiTheme="minorHAnsi"/>
          <w:szCs w:val="24"/>
        </w:rPr>
      </w:pPr>
      <w:r w:rsidRPr="009941A0">
        <w:rPr>
          <w:rFonts w:asciiTheme="minorHAnsi" w:hAnsiTheme="minorHAnsi"/>
          <w:b/>
          <w:szCs w:val="24"/>
        </w:rPr>
        <w:t xml:space="preserve">Note: </w:t>
      </w:r>
      <w:r w:rsidR="00C24D9B" w:rsidRPr="009941A0">
        <w:rPr>
          <w:rFonts w:asciiTheme="minorHAnsi" w:hAnsiTheme="minorHAnsi"/>
          <w:szCs w:val="24"/>
        </w:rPr>
        <w:t>During this step</w:t>
      </w:r>
      <w:r w:rsidR="00C00ADF">
        <w:rPr>
          <w:rFonts w:asciiTheme="minorHAnsi" w:hAnsiTheme="minorHAnsi"/>
          <w:szCs w:val="24"/>
        </w:rPr>
        <w:t>,</w:t>
      </w:r>
      <w:r w:rsidR="00C24D9B" w:rsidRPr="009941A0">
        <w:rPr>
          <w:rFonts w:asciiTheme="minorHAnsi" w:hAnsiTheme="minorHAnsi"/>
          <w:szCs w:val="24"/>
        </w:rPr>
        <w:t xml:space="preserve"> the extrudate is being bent beyond the breaking point and hence the test is destructive in that sense. </w:t>
      </w:r>
    </w:p>
    <w:p w14:paraId="0520999D" w14:textId="77777777" w:rsidR="003B4B1F" w:rsidRPr="007962A2" w:rsidRDefault="003B4B1F" w:rsidP="00516690">
      <w:pPr>
        <w:spacing w:before="0" w:after="0"/>
        <w:rPr>
          <w:rFonts w:asciiTheme="minorHAnsi" w:hAnsiTheme="minorHAnsi"/>
          <w:szCs w:val="24"/>
        </w:rPr>
      </w:pPr>
    </w:p>
    <w:p w14:paraId="4FB2E5DD" w14:textId="77777777" w:rsidR="00ED33DB" w:rsidRDefault="008025AB" w:rsidP="00516690">
      <w:pPr>
        <w:pStyle w:val="ListParagraph"/>
        <w:numPr>
          <w:ilvl w:val="1"/>
          <w:numId w:val="17"/>
        </w:numPr>
        <w:spacing w:before="0" w:after="0"/>
        <w:contextualSpacing w:val="0"/>
        <w:rPr>
          <w:rFonts w:asciiTheme="minorHAnsi" w:hAnsiTheme="minorHAnsi"/>
          <w:szCs w:val="24"/>
        </w:rPr>
      </w:pPr>
      <w:r w:rsidRPr="007962A2">
        <w:rPr>
          <w:rFonts w:asciiTheme="minorHAnsi" w:hAnsiTheme="minorHAnsi"/>
          <w:szCs w:val="24"/>
        </w:rPr>
        <w:t>Ensure</w:t>
      </w:r>
      <w:r w:rsidR="00D51BCD" w:rsidRPr="007962A2">
        <w:rPr>
          <w:rFonts w:asciiTheme="minorHAnsi" w:hAnsiTheme="minorHAnsi"/>
          <w:szCs w:val="24"/>
        </w:rPr>
        <w:t xml:space="preserve"> crosshead stop</w:t>
      </w:r>
      <w:r w:rsidRPr="007962A2">
        <w:rPr>
          <w:rFonts w:asciiTheme="minorHAnsi" w:hAnsiTheme="minorHAnsi"/>
          <w:szCs w:val="24"/>
        </w:rPr>
        <w:t>s</w:t>
      </w:r>
      <w:r w:rsidR="00D51BCD" w:rsidRPr="007962A2">
        <w:rPr>
          <w:rFonts w:asciiTheme="minorHAnsi" w:hAnsiTheme="minorHAnsi"/>
          <w:szCs w:val="24"/>
        </w:rPr>
        <w:t xml:space="preserve"> and return</w:t>
      </w:r>
      <w:r w:rsidRPr="007962A2">
        <w:rPr>
          <w:rFonts w:asciiTheme="minorHAnsi" w:hAnsiTheme="minorHAnsi"/>
          <w:szCs w:val="24"/>
        </w:rPr>
        <w:t>s</w:t>
      </w:r>
      <w:r w:rsidR="00D51BCD" w:rsidRPr="007962A2">
        <w:rPr>
          <w:rFonts w:asciiTheme="minorHAnsi" w:hAnsiTheme="minorHAnsi"/>
          <w:szCs w:val="24"/>
        </w:rPr>
        <w:t xml:space="preserve"> to </w:t>
      </w:r>
      <w:r w:rsidR="009941A0">
        <w:rPr>
          <w:rFonts w:asciiTheme="minorHAnsi" w:hAnsiTheme="minorHAnsi"/>
          <w:szCs w:val="24"/>
        </w:rPr>
        <w:t xml:space="preserve">the </w:t>
      </w:r>
      <w:r w:rsidRPr="007962A2">
        <w:rPr>
          <w:rFonts w:asciiTheme="minorHAnsi" w:hAnsiTheme="minorHAnsi"/>
          <w:szCs w:val="24"/>
        </w:rPr>
        <w:t xml:space="preserve">starting </w:t>
      </w:r>
      <w:r w:rsidR="00D51BCD" w:rsidRPr="007962A2">
        <w:rPr>
          <w:rFonts w:asciiTheme="minorHAnsi" w:hAnsiTheme="minorHAnsi"/>
          <w:szCs w:val="24"/>
        </w:rPr>
        <w:t xml:space="preserve">position upon experiencing a 40% drop in load force. </w:t>
      </w:r>
    </w:p>
    <w:p w14:paraId="715EE9B4" w14:textId="77777777" w:rsidR="00ED33DB" w:rsidRDefault="00ED33DB" w:rsidP="00ED33DB">
      <w:pPr>
        <w:pStyle w:val="ListParagraph"/>
        <w:spacing w:before="0" w:after="0"/>
        <w:ind w:left="0"/>
        <w:contextualSpacing w:val="0"/>
        <w:rPr>
          <w:rFonts w:asciiTheme="minorHAnsi" w:hAnsiTheme="minorHAnsi"/>
          <w:szCs w:val="24"/>
        </w:rPr>
      </w:pPr>
    </w:p>
    <w:p w14:paraId="4EB1BFC6" w14:textId="02AA1085" w:rsidR="00B12C81" w:rsidRPr="007962A2" w:rsidRDefault="00ED33DB" w:rsidP="00ED33DB">
      <w:pPr>
        <w:pStyle w:val="ListParagraph"/>
        <w:spacing w:before="0" w:after="0"/>
        <w:ind w:left="0"/>
        <w:contextualSpacing w:val="0"/>
        <w:rPr>
          <w:rFonts w:asciiTheme="minorHAnsi" w:hAnsiTheme="minorHAnsi"/>
          <w:szCs w:val="24"/>
        </w:rPr>
      </w:pPr>
      <w:r w:rsidRPr="00ED33DB">
        <w:rPr>
          <w:rFonts w:asciiTheme="minorHAnsi" w:hAnsiTheme="minorHAnsi"/>
          <w:b/>
          <w:szCs w:val="24"/>
        </w:rPr>
        <w:t xml:space="preserve">Note: </w:t>
      </w:r>
      <w:r w:rsidR="00D51BCD" w:rsidRPr="007962A2">
        <w:rPr>
          <w:rFonts w:asciiTheme="minorHAnsi" w:hAnsiTheme="minorHAnsi"/>
          <w:szCs w:val="24"/>
        </w:rPr>
        <w:t>This usually occurs upon extrudate breakage.</w:t>
      </w:r>
    </w:p>
    <w:p w14:paraId="1417016C" w14:textId="77777777" w:rsidR="003B4B1F" w:rsidRPr="007962A2" w:rsidRDefault="003B4B1F" w:rsidP="00516690">
      <w:pPr>
        <w:pStyle w:val="ListParagraph"/>
        <w:spacing w:before="0" w:after="0"/>
        <w:ind w:left="0"/>
        <w:contextualSpacing w:val="0"/>
        <w:rPr>
          <w:rFonts w:asciiTheme="minorHAnsi" w:hAnsiTheme="minorHAnsi"/>
          <w:szCs w:val="24"/>
        </w:rPr>
      </w:pPr>
    </w:p>
    <w:p w14:paraId="519E54B0" w14:textId="77777777" w:rsidR="00200528" w:rsidRPr="006E131F" w:rsidRDefault="00D51BCD" w:rsidP="00516690">
      <w:pPr>
        <w:pStyle w:val="ListParagraph"/>
        <w:numPr>
          <w:ilvl w:val="1"/>
          <w:numId w:val="17"/>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Select the "Next" icon on the right toolbar to</w:t>
      </w:r>
      <w:r w:rsidR="00200528" w:rsidRPr="006E131F">
        <w:rPr>
          <w:rFonts w:asciiTheme="minorHAnsi" w:hAnsiTheme="minorHAnsi"/>
          <w:szCs w:val="24"/>
          <w:highlight w:val="yellow"/>
        </w:rPr>
        <w:t xml:space="preserve"> continue to the next </w:t>
      </w:r>
      <w:r w:rsidR="002D1A9C" w:rsidRPr="006E131F">
        <w:rPr>
          <w:rFonts w:asciiTheme="minorHAnsi" w:hAnsiTheme="minorHAnsi"/>
          <w:szCs w:val="24"/>
          <w:highlight w:val="yellow"/>
        </w:rPr>
        <w:t>extrudate</w:t>
      </w:r>
      <w:r w:rsidR="00200528" w:rsidRPr="006E131F">
        <w:rPr>
          <w:rFonts w:asciiTheme="minorHAnsi" w:hAnsiTheme="minorHAnsi"/>
          <w:szCs w:val="24"/>
          <w:highlight w:val="yellow"/>
        </w:rPr>
        <w:t>.</w:t>
      </w:r>
    </w:p>
    <w:p w14:paraId="4223D694" w14:textId="77777777" w:rsidR="003B4B1F" w:rsidRPr="007962A2" w:rsidRDefault="003B4B1F" w:rsidP="00516690">
      <w:pPr>
        <w:spacing w:before="0" w:after="0"/>
        <w:rPr>
          <w:rFonts w:asciiTheme="minorHAnsi" w:hAnsiTheme="minorHAnsi"/>
          <w:szCs w:val="24"/>
        </w:rPr>
      </w:pPr>
    </w:p>
    <w:p w14:paraId="73EBC228" w14:textId="77777777" w:rsidR="00B12C81" w:rsidRPr="007962A2" w:rsidRDefault="00200528" w:rsidP="00516690">
      <w:pPr>
        <w:pStyle w:val="ListParagraph"/>
        <w:numPr>
          <w:ilvl w:val="1"/>
          <w:numId w:val="17"/>
        </w:numPr>
        <w:spacing w:before="0" w:after="0"/>
        <w:contextualSpacing w:val="0"/>
        <w:rPr>
          <w:rFonts w:asciiTheme="minorHAnsi" w:hAnsiTheme="minorHAnsi"/>
          <w:szCs w:val="24"/>
        </w:rPr>
      </w:pPr>
      <w:r w:rsidRPr="007962A2">
        <w:rPr>
          <w:rFonts w:asciiTheme="minorHAnsi" w:hAnsiTheme="minorHAnsi"/>
          <w:szCs w:val="24"/>
        </w:rPr>
        <w:t>H</w:t>
      </w:r>
      <w:r w:rsidR="00D51BCD" w:rsidRPr="007962A2">
        <w:rPr>
          <w:rFonts w:asciiTheme="minorHAnsi" w:hAnsiTheme="minorHAnsi"/>
          <w:szCs w:val="24"/>
        </w:rPr>
        <w:t xml:space="preserve">it "back" to view the data point on the graph and on the results table. </w:t>
      </w:r>
    </w:p>
    <w:p w14:paraId="368462EE" w14:textId="77777777" w:rsidR="003B4B1F" w:rsidRPr="007962A2" w:rsidRDefault="003B4B1F" w:rsidP="00516690">
      <w:pPr>
        <w:spacing w:before="0" w:after="0"/>
        <w:rPr>
          <w:rFonts w:asciiTheme="minorHAnsi" w:hAnsiTheme="minorHAnsi"/>
          <w:szCs w:val="24"/>
        </w:rPr>
      </w:pPr>
    </w:p>
    <w:p w14:paraId="0FD41B9B" w14:textId="77777777" w:rsidR="00D51BCD" w:rsidRPr="006E131F" w:rsidRDefault="00D51BCD" w:rsidP="00516690">
      <w:pPr>
        <w:pStyle w:val="ListParagraph"/>
        <w:numPr>
          <w:ilvl w:val="1"/>
          <w:numId w:val="17"/>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Select ‘Finish Sample’ after measuring the 25th </w:t>
      </w:r>
      <w:r w:rsidR="006A7FDD" w:rsidRPr="006E131F">
        <w:rPr>
          <w:rFonts w:asciiTheme="minorHAnsi" w:hAnsiTheme="minorHAnsi"/>
          <w:szCs w:val="24"/>
          <w:highlight w:val="yellow"/>
        </w:rPr>
        <w:t xml:space="preserve">extrudate </w:t>
      </w:r>
      <w:r w:rsidRPr="006E131F">
        <w:rPr>
          <w:rFonts w:asciiTheme="minorHAnsi" w:hAnsiTheme="minorHAnsi"/>
          <w:szCs w:val="24"/>
          <w:highlight w:val="yellow"/>
        </w:rPr>
        <w:t>specimen.</w:t>
      </w:r>
    </w:p>
    <w:p w14:paraId="5733C64D" w14:textId="77777777" w:rsidR="003B4B1F" w:rsidRPr="003B4B1F" w:rsidRDefault="003B4B1F" w:rsidP="00516690">
      <w:pPr>
        <w:spacing w:before="0" w:after="0"/>
        <w:rPr>
          <w:rFonts w:asciiTheme="minorHAnsi" w:hAnsiTheme="minorHAnsi"/>
          <w:szCs w:val="24"/>
        </w:rPr>
      </w:pPr>
    </w:p>
    <w:p w14:paraId="784B4C44" w14:textId="77777777" w:rsidR="00FF46CA" w:rsidRPr="00A43E6F" w:rsidRDefault="009941A0" w:rsidP="009941A0">
      <w:pPr>
        <w:pStyle w:val="ListParagraph"/>
        <w:spacing w:before="0" w:after="0"/>
        <w:ind w:left="0"/>
        <w:contextualSpacing w:val="0"/>
        <w:rPr>
          <w:rFonts w:asciiTheme="minorHAnsi" w:hAnsiTheme="minorHAnsi"/>
          <w:szCs w:val="24"/>
        </w:rPr>
      </w:pPr>
      <w:r w:rsidRPr="009941A0">
        <w:rPr>
          <w:rFonts w:asciiTheme="minorHAnsi" w:hAnsiTheme="minorHAnsi"/>
          <w:b/>
          <w:szCs w:val="24"/>
        </w:rPr>
        <w:t xml:space="preserve">Note: </w:t>
      </w:r>
      <w:r w:rsidR="006A7FDD">
        <w:rPr>
          <w:rFonts w:asciiTheme="minorHAnsi" w:hAnsiTheme="minorHAnsi"/>
          <w:szCs w:val="24"/>
        </w:rPr>
        <w:t>The s</w:t>
      </w:r>
      <w:r w:rsidR="00FF46CA">
        <w:rPr>
          <w:rFonts w:asciiTheme="minorHAnsi" w:hAnsiTheme="minorHAnsi"/>
          <w:szCs w:val="24"/>
        </w:rPr>
        <w:t>oftware generates the report with the strength properties</w:t>
      </w:r>
    </w:p>
    <w:p w14:paraId="7BB9B3CD" w14:textId="77777777" w:rsidR="007962FA" w:rsidRPr="00A43E6F" w:rsidRDefault="007962FA" w:rsidP="00516690">
      <w:pPr>
        <w:spacing w:before="0" w:after="0"/>
        <w:rPr>
          <w:rFonts w:asciiTheme="minorHAnsi" w:eastAsia="Calibri" w:hAnsiTheme="minorHAnsi" w:cs="Arial"/>
          <w:szCs w:val="24"/>
          <w:lang w:eastAsia="en-US"/>
        </w:rPr>
      </w:pPr>
    </w:p>
    <w:p w14:paraId="1E33BD48" w14:textId="77777777" w:rsidR="00876BB6" w:rsidRDefault="00284471" w:rsidP="00516690">
      <w:pPr>
        <w:pStyle w:val="ListParagraph"/>
        <w:numPr>
          <w:ilvl w:val="0"/>
          <w:numId w:val="8"/>
        </w:numPr>
        <w:spacing w:before="0" w:after="0"/>
        <w:contextualSpacing w:val="0"/>
        <w:rPr>
          <w:rFonts w:asciiTheme="minorHAnsi" w:eastAsia="Calibri" w:hAnsiTheme="minorHAnsi" w:cs="Arial"/>
          <w:b/>
          <w:szCs w:val="24"/>
        </w:rPr>
      </w:pPr>
      <w:r w:rsidRPr="00A43E6F">
        <w:rPr>
          <w:rFonts w:asciiTheme="minorHAnsi" w:eastAsia="Calibri" w:hAnsiTheme="minorHAnsi" w:cs="Arial"/>
          <w:b/>
          <w:szCs w:val="24"/>
        </w:rPr>
        <w:t xml:space="preserve">Collision </w:t>
      </w:r>
      <w:r w:rsidR="00362E11">
        <w:rPr>
          <w:rFonts w:asciiTheme="minorHAnsi" w:eastAsia="Calibri" w:hAnsiTheme="minorHAnsi" w:cs="Arial"/>
          <w:b/>
          <w:szCs w:val="24"/>
        </w:rPr>
        <w:t>T</w:t>
      </w:r>
      <w:r w:rsidRPr="00A43E6F">
        <w:rPr>
          <w:rFonts w:asciiTheme="minorHAnsi" w:eastAsia="Calibri" w:hAnsiTheme="minorHAnsi" w:cs="Arial"/>
          <w:b/>
          <w:szCs w:val="24"/>
        </w:rPr>
        <w:t>est</w:t>
      </w:r>
    </w:p>
    <w:p w14:paraId="41F125BC" w14:textId="77777777" w:rsidR="00362E11" w:rsidRDefault="00362E11" w:rsidP="00362E11">
      <w:pPr>
        <w:pStyle w:val="ListParagraph"/>
        <w:spacing w:before="0" w:after="0"/>
        <w:ind w:left="0"/>
        <w:contextualSpacing w:val="0"/>
        <w:rPr>
          <w:rFonts w:asciiTheme="minorHAnsi" w:eastAsia="Calibri" w:hAnsiTheme="minorHAnsi" w:cs="Arial"/>
          <w:b/>
          <w:szCs w:val="24"/>
        </w:rPr>
      </w:pPr>
    </w:p>
    <w:p w14:paraId="5B416813" w14:textId="77777777" w:rsidR="00FA135B" w:rsidRDefault="00FA135B" w:rsidP="00516690">
      <w:pPr>
        <w:spacing w:before="0" w:after="0"/>
        <w:rPr>
          <w:rFonts w:asciiTheme="minorHAnsi" w:hAnsiTheme="minorHAnsi" w:cs="Arial"/>
          <w:szCs w:val="24"/>
        </w:rPr>
      </w:pPr>
      <w:r w:rsidRPr="00362E11">
        <w:rPr>
          <w:rFonts w:asciiTheme="minorHAnsi" w:hAnsiTheme="minorHAnsi" w:cs="Arial"/>
          <w:b/>
          <w:szCs w:val="24"/>
        </w:rPr>
        <w:t>Note:</w:t>
      </w:r>
      <w:r>
        <w:rPr>
          <w:rFonts w:asciiTheme="minorHAnsi" w:hAnsiTheme="minorHAnsi" w:cs="Arial"/>
          <w:szCs w:val="24"/>
        </w:rPr>
        <w:t xml:space="preserve"> </w:t>
      </w:r>
      <w:r w:rsidR="00B8494E" w:rsidRPr="00A43E6F">
        <w:rPr>
          <w:rFonts w:asciiTheme="minorHAnsi" w:hAnsiTheme="minorHAnsi" w:cs="Arial"/>
          <w:szCs w:val="24"/>
        </w:rPr>
        <w:t xml:space="preserve">The </w:t>
      </w:r>
      <w:r w:rsidR="00B8494E">
        <w:rPr>
          <w:rFonts w:asciiTheme="minorHAnsi" w:hAnsiTheme="minorHAnsi" w:cs="Arial"/>
          <w:szCs w:val="24"/>
        </w:rPr>
        <w:t xml:space="preserve">feed </w:t>
      </w:r>
      <w:r w:rsidR="00B8494E" w:rsidRPr="00A43E6F">
        <w:rPr>
          <w:rFonts w:asciiTheme="minorHAnsi" w:hAnsiTheme="minorHAnsi" w:cs="Arial"/>
          <w:szCs w:val="24"/>
        </w:rPr>
        <w:t xml:space="preserve">rate with which catalyst is </w:t>
      </w:r>
      <w:r w:rsidR="00B8494E">
        <w:rPr>
          <w:rFonts w:asciiTheme="minorHAnsi" w:hAnsiTheme="minorHAnsi" w:cs="Arial"/>
          <w:szCs w:val="24"/>
        </w:rPr>
        <w:t>fed to the drop tube</w:t>
      </w:r>
      <w:r w:rsidR="00B8494E" w:rsidRPr="00A43E6F">
        <w:rPr>
          <w:rFonts w:asciiTheme="minorHAnsi" w:hAnsiTheme="minorHAnsi" w:cs="Arial"/>
          <w:szCs w:val="24"/>
        </w:rPr>
        <w:t xml:space="preserve"> is kept low so that individual catalyst extrudates collide essentiall</w:t>
      </w:r>
      <w:r w:rsidR="00B8494E">
        <w:rPr>
          <w:rFonts w:asciiTheme="minorHAnsi" w:hAnsiTheme="minorHAnsi" w:cs="Arial"/>
          <w:szCs w:val="24"/>
        </w:rPr>
        <w:t>y with an</w:t>
      </w:r>
      <w:r w:rsidR="00B8494E" w:rsidRPr="00A43E6F">
        <w:rPr>
          <w:rFonts w:asciiTheme="minorHAnsi" w:hAnsiTheme="minorHAnsi" w:cs="Arial"/>
          <w:szCs w:val="24"/>
        </w:rPr>
        <w:t xml:space="preserve"> empty surface at the bottom </w:t>
      </w:r>
      <w:r w:rsidR="00B8494E">
        <w:rPr>
          <w:rFonts w:asciiTheme="minorHAnsi" w:hAnsiTheme="minorHAnsi" w:cs="Arial"/>
          <w:szCs w:val="24"/>
        </w:rPr>
        <w:t xml:space="preserve">of the drop tube </w:t>
      </w:r>
      <w:r w:rsidR="00B8494E" w:rsidRPr="00A43E6F">
        <w:rPr>
          <w:rFonts w:asciiTheme="minorHAnsi" w:hAnsiTheme="minorHAnsi" w:cs="Arial"/>
          <w:szCs w:val="24"/>
        </w:rPr>
        <w:t>without hindering each other</w:t>
      </w:r>
    </w:p>
    <w:p w14:paraId="77428561" w14:textId="77777777" w:rsidR="00FA135B" w:rsidRPr="00B12C81" w:rsidRDefault="00FA135B" w:rsidP="00516690">
      <w:pPr>
        <w:spacing w:before="0" w:after="0"/>
        <w:rPr>
          <w:rFonts w:asciiTheme="minorHAnsi" w:eastAsia="Calibri" w:hAnsiTheme="minorHAnsi" w:cs="Arial"/>
          <w:b/>
          <w:szCs w:val="24"/>
        </w:rPr>
      </w:pPr>
    </w:p>
    <w:p w14:paraId="4E03CA55" w14:textId="25104A3B" w:rsidR="00387E79" w:rsidRDefault="00A86651" w:rsidP="00516690">
      <w:pPr>
        <w:pStyle w:val="ListParagraph"/>
        <w:numPr>
          <w:ilvl w:val="0"/>
          <w:numId w:val="31"/>
        </w:numPr>
        <w:spacing w:before="0" w:after="0"/>
        <w:contextualSpacing w:val="0"/>
        <w:rPr>
          <w:rFonts w:asciiTheme="minorHAnsi" w:eastAsia="Calibri" w:hAnsiTheme="minorHAnsi" w:cs="Arial"/>
          <w:b/>
          <w:szCs w:val="24"/>
        </w:rPr>
      </w:pPr>
      <w:r>
        <w:rPr>
          <w:rFonts w:asciiTheme="minorHAnsi" w:eastAsia="Calibri" w:hAnsiTheme="minorHAnsi" w:cs="Arial"/>
          <w:b/>
          <w:szCs w:val="24"/>
        </w:rPr>
        <w:t xml:space="preserve">Collision </w:t>
      </w:r>
      <w:r w:rsidR="00E85EA8" w:rsidRPr="00876BB6">
        <w:rPr>
          <w:rFonts w:asciiTheme="minorHAnsi" w:eastAsia="Calibri" w:hAnsiTheme="minorHAnsi" w:cs="Arial"/>
          <w:b/>
          <w:szCs w:val="24"/>
        </w:rPr>
        <w:t>Equipment Preparation</w:t>
      </w:r>
      <w:r w:rsidR="00362E11">
        <w:rPr>
          <w:rFonts w:asciiTheme="minorHAnsi" w:eastAsia="Calibri" w:hAnsiTheme="minorHAnsi" w:cs="Arial"/>
          <w:b/>
          <w:szCs w:val="24"/>
        </w:rPr>
        <w:t xml:space="preserve"> </w:t>
      </w:r>
    </w:p>
    <w:p w14:paraId="0275EE88" w14:textId="77777777" w:rsidR="003B4B1F" w:rsidRPr="003B4B1F" w:rsidRDefault="003B4B1F" w:rsidP="00516690">
      <w:pPr>
        <w:spacing w:before="0" w:after="0"/>
        <w:rPr>
          <w:rFonts w:asciiTheme="minorHAnsi" w:hAnsiTheme="minorHAnsi"/>
          <w:szCs w:val="24"/>
        </w:rPr>
      </w:pPr>
    </w:p>
    <w:p w14:paraId="014C8E1C" w14:textId="398118C0" w:rsidR="009841AF" w:rsidRPr="006E131F" w:rsidRDefault="00E85EA8" w:rsidP="00516690">
      <w:pPr>
        <w:pStyle w:val="ListParagraph"/>
        <w:numPr>
          <w:ilvl w:val="2"/>
          <w:numId w:val="18"/>
        </w:numPr>
        <w:spacing w:before="0" w:after="0"/>
        <w:rPr>
          <w:rFonts w:asciiTheme="minorHAnsi" w:hAnsiTheme="minorHAnsi"/>
          <w:szCs w:val="24"/>
          <w:highlight w:val="yellow"/>
        </w:rPr>
      </w:pPr>
      <w:r w:rsidRPr="006E131F">
        <w:rPr>
          <w:rFonts w:asciiTheme="minorHAnsi" w:hAnsiTheme="minorHAnsi"/>
          <w:szCs w:val="24"/>
          <w:highlight w:val="yellow"/>
        </w:rPr>
        <w:t xml:space="preserve">Assemble </w:t>
      </w:r>
      <w:r w:rsidR="007A5BBC" w:rsidRPr="006E131F">
        <w:rPr>
          <w:rFonts w:asciiTheme="minorHAnsi" w:hAnsiTheme="minorHAnsi"/>
          <w:szCs w:val="24"/>
          <w:highlight w:val="yellow"/>
        </w:rPr>
        <w:t xml:space="preserve">the </w:t>
      </w:r>
      <w:r w:rsidRPr="006E131F">
        <w:rPr>
          <w:rFonts w:asciiTheme="minorHAnsi" w:hAnsiTheme="minorHAnsi"/>
          <w:szCs w:val="24"/>
          <w:highlight w:val="yellow"/>
        </w:rPr>
        <w:t xml:space="preserve">drop tube (0.15 m </w:t>
      </w:r>
      <w:r w:rsidR="007A5BBC" w:rsidRPr="006E131F">
        <w:rPr>
          <w:rFonts w:asciiTheme="minorHAnsi" w:hAnsiTheme="minorHAnsi"/>
          <w:szCs w:val="24"/>
          <w:highlight w:val="yellow"/>
        </w:rPr>
        <w:t xml:space="preserve">diameter </w:t>
      </w:r>
      <w:r w:rsidR="009941A0">
        <w:rPr>
          <w:rFonts w:asciiTheme="minorHAnsi" w:hAnsiTheme="minorHAnsi"/>
          <w:szCs w:val="24"/>
          <w:highlight w:val="yellow"/>
        </w:rPr>
        <w:t>and</w:t>
      </w:r>
      <w:r w:rsidRPr="006E131F">
        <w:rPr>
          <w:rFonts w:asciiTheme="minorHAnsi" w:hAnsiTheme="minorHAnsi"/>
          <w:szCs w:val="24"/>
          <w:highlight w:val="yellow"/>
        </w:rPr>
        <w:t xml:space="preserve"> 1.83 m </w:t>
      </w:r>
      <w:r w:rsidR="007A5BBC" w:rsidRPr="006E131F">
        <w:rPr>
          <w:rFonts w:asciiTheme="minorHAnsi" w:hAnsiTheme="minorHAnsi"/>
          <w:szCs w:val="24"/>
          <w:highlight w:val="yellow"/>
        </w:rPr>
        <w:t xml:space="preserve">long </w:t>
      </w:r>
      <w:r w:rsidR="00856B4A" w:rsidRPr="006E131F">
        <w:rPr>
          <w:rFonts w:asciiTheme="minorHAnsi" w:hAnsiTheme="minorHAnsi"/>
          <w:szCs w:val="24"/>
          <w:highlight w:val="yellow"/>
        </w:rPr>
        <w:t>plastic</w:t>
      </w:r>
      <w:r w:rsidRPr="006E131F">
        <w:rPr>
          <w:rFonts w:asciiTheme="minorHAnsi" w:hAnsiTheme="minorHAnsi"/>
          <w:szCs w:val="24"/>
          <w:highlight w:val="yellow"/>
        </w:rPr>
        <w:t xml:space="preserve"> tube) with </w:t>
      </w:r>
      <w:r w:rsidR="00665AA9">
        <w:rPr>
          <w:rFonts w:asciiTheme="minorHAnsi" w:hAnsiTheme="minorHAnsi"/>
          <w:szCs w:val="24"/>
          <w:highlight w:val="yellow"/>
        </w:rPr>
        <w:t xml:space="preserve">the </w:t>
      </w:r>
      <w:r w:rsidRPr="006E131F">
        <w:rPr>
          <w:rFonts w:asciiTheme="minorHAnsi" w:hAnsiTheme="minorHAnsi"/>
          <w:szCs w:val="24"/>
          <w:highlight w:val="yellow"/>
        </w:rPr>
        <w:t xml:space="preserve">recovery plate (316 SS) </w:t>
      </w:r>
      <w:r w:rsidR="00FA135B" w:rsidRPr="006E131F">
        <w:rPr>
          <w:rFonts w:asciiTheme="minorHAnsi" w:hAnsiTheme="minorHAnsi"/>
          <w:szCs w:val="24"/>
          <w:highlight w:val="yellow"/>
        </w:rPr>
        <w:t>at the bottom.</w:t>
      </w:r>
      <w:r w:rsidRPr="006E131F">
        <w:rPr>
          <w:rFonts w:asciiTheme="minorHAnsi" w:hAnsiTheme="minorHAnsi"/>
          <w:szCs w:val="24"/>
          <w:highlight w:val="yellow"/>
        </w:rPr>
        <w:t xml:space="preserve"> </w:t>
      </w:r>
      <w:r w:rsidR="006B72C8" w:rsidRPr="006E131F">
        <w:rPr>
          <w:rFonts w:asciiTheme="minorHAnsi" w:hAnsiTheme="minorHAnsi"/>
          <w:szCs w:val="24"/>
          <w:highlight w:val="yellow"/>
        </w:rPr>
        <w:t>Set the feeder discharge at the correct height of choice (here 1.83m)</w:t>
      </w:r>
      <w:r w:rsidR="00FA135B" w:rsidRPr="006E131F">
        <w:rPr>
          <w:rFonts w:asciiTheme="minorHAnsi" w:hAnsiTheme="minorHAnsi"/>
          <w:szCs w:val="24"/>
          <w:highlight w:val="yellow"/>
        </w:rPr>
        <w:t xml:space="preserve"> centered over the drop tube. </w:t>
      </w:r>
      <w:r w:rsidR="009941A0">
        <w:rPr>
          <w:rFonts w:asciiTheme="minorHAnsi" w:hAnsiTheme="minorHAnsi"/>
          <w:szCs w:val="24"/>
          <w:highlight w:val="yellow"/>
        </w:rPr>
        <w:t>Alter the d</w:t>
      </w:r>
      <w:r w:rsidR="006B72C8" w:rsidRPr="006E131F">
        <w:rPr>
          <w:rFonts w:asciiTheme="minorHAnsi" w:hAnsiTheme="minorHAnsi"/>
          <w:szCs w:val="24"/>
          <w:highlight w:val="yellow"/>
        </w:rPr>
        <w:t xml:space="preserve">rop heights to </w:t>
      </w:r>
      <w:r w:rsidR="00FA135B" w:rsidRPr="006E131F">
        <w:rPr>
          <w:rFonts w:asciiTheme="minorHAnsi" w:hAnsiTheme="minorHAnsi"/>
          <w:szCs w:val="24"/>
          <w:highlight w:val="yellow"/>
        </w:rPr>
        <w:t>vary</w:t>
      </w:r>
      <w:r w:rsidR="006B72C8" w:rsidRPr="006E131F">
        <w:rPr>
          <w:rFonts w:asciiTheme="minorHAnsi" w:hAnsiTheme="minorHAnsi"/>
          <w:szCs w:val="24"/>
          <w:highlight w:val="yellow"/>
        </w:rPr>
        <w:t xml:space="preserve"> the severity of the collision.</w:t>
      </w:r>
      <w:r w:rsidRPr="006E131F">
        <w:rPr>
          <w:rFonts w:asciiTheme="minorHAnsi" w:hAnsiTheme="minorHAnsi"/>
          <w:szCs w:val="24"/>
          <w:highlight w:val="yellow"/>
        </w:rPr>
        <w:t xml:space="preserve">  </w:t>
      </w:r>
    </w:p>
    <w:p w14:paraId="70F46C36" w14:textId="77777777" w:rsidR="008025AB" w:rsidRPr="006E131F" w:rsidRDefault="008025AB" w:rsidP="00516690">
      <w:pPr>
        <w:pStyle w:val="ListParagraph"/>
        <w:spacing w:before="0" w:after="0"/>
        <w:ind w:left="0"/>
        <w:rPr>
          <w:rFonts w:asciiTheme="minorHAnsi" w:hAnsiTheme="minorHAnsi"/>
          <w:szCs w:val="24"/>
        </w:rPr>
      </w:pPr>
    </w:p>
    <w:p w14:paraId="6BE8529D" w14:textId="77777777" w:rsidR="008025AB" w:rsidRPr="006E131F" w:rsidRDefault="008025AB" w:rsidP="00516690">
      <w:pPr>
        <w:pStyle w:val="ListParagraph"/>
        <w:numPr>
          <w:ilvl w:val="2"/>
          <w:numId w:val="18"/>
        </w:numPr>
        <w:spacing w:before="0" w:after="0"/>
        <w:rPr>
          <w:rFonts w:asciiTheme="minorHAnsi" w:hAnsiTheme="minorHAnsi"/>
          <w:szCs w:val="24"/>
        </w:rPr>
      </w:pPr>
      <w:r w:rsidRPr="00B12C81">
        <w:rPr>
          <w:rFonts w:asciiTheme="minorHAnsi" w:hAnsiTheme="minorHAnsi"/>
          <w:szCs w:val="24"/>
        </w:rPr>
        <w:t>Set resonate frequency of vibratory feeder to 250</w:t>
      </w:r>
      <w:r w:rsidR="009941A0">
        <w:rPr>
          <w:rFonts w:asciiTheme="minorHAnsi" w:hAnsiTheme="minorHAnsi"/>
          <w:szCs w:val="24"/>
        </w:rPr>
        <w:t xml:space="preserve"> </w:t>
      </w:r>
      <w:r>
        <w:rPr>
          <w:rFonts w:asciiTheme="minorHAnsi" w:hAnsiTheme="minorHAnsi"/>
          <w:szCs w:val="24"/>
        </w:rPr>
        <w:t xml:space="preserve">Hz </w:t>
      </w:r>
      <w:r w:rsidRPr="00B12C81">
        <w:rPr>
          <w:rFonts w:asciiTheme="minorHAnsi" w:hAnsiTheme="minorHAnsi"/>
          <w:szCs w:val="24"/>
        </w:rPr>
        <w:t>with power</w:t>
      </w:r>
      <w:r w:rsidR="009941A0">
        <w:rPr>
          <w:rFonts w:asciiTheme="minorHAnsi" w:hAnsiTheme="minorHAnsi"/>
          <w:szCs w:val="24"/>
        </w:rPr>
        <w:t xml:space="preserve"> </w:t>
      </w:r>
      <w:r w:rsidRPr="00B12C81">
        <w:rPr>
          <w:rFonts w:asciiTheme="minorHAnsi" w:hAnsiTheme="minorHAnsi"/>
          <w:szCs w:val="24"/>
        </w:rPr>
        <w:t>off.</w:t>
      </w:r>
    </w:p>
    <w:p w14:paraId="4AB6398F" w14:textId="77777777" w:rsidR="003B4B1F" w:rsidRPr="003B4B1F" w:rsidRDefault="003B4B1F" w:rsidP="00516690">
      <w:pPr>
        <w:spacing w:before="0" w:after="0"/>
        <w:rPr>
          <w:rFonts w:asciiTheme="minorHAnsi" w:hAnsiTheme="minorHAnsi"/>
          <w:szCs w:val="24"/>
        </w:rPr>
      </w:pPr>
    </w:p>
    <w:p w14:paraId="4BCB0BC6" w14:textId="77777777" w:rsidR="00E85EA8" w:rsidRDefault="00E85EA8" w:rsidP="00516690">
      <w:pPr>
        <w:pStyle w:val="ListParagraph"/>
        <w:numPr>
          <w:ilvl w:val="2"/>
          <w:numId w:val="18"/>
        </w:numPr>
        <w:spacing w:before="0" w:after="0"/>
        <w:rPr>
          <w:rFonts w:asciiTheme="minorHAnsi" w:hAnsiTheme="minorHAnsi"/>
          <w:szCs w:val="24"/>
        </w:rPr>
      </w:pPr>
      <w:r w:rsidRPr="00B12C81">
        <w:rPr>
          <w:rFonts w:asciiTheme="minorHAnsi" w:hAnsiTheme="minorHAnsi"/>
          <w:szCs w:val="24"/>
        </w:rPr>
        <w:t xml:space="preserve">Position local ventilation over </w:t>
      </w:r>
      <w:r w:rsidR="007A5BBC">
        <w:rPr>
          <w:rFonts w:asciiTheme="minorHAnsi" w:hAnsiTheme="minorHAnsi"/>
          <w:szCs w:val="24"/>
        </w:rPr>
        <w:t xml:space="preserve">the </w:t>
      </w:r>
      <w:r w:rsidRPr="00B12C81">
        <w:rPr>
          <w:rFonts w:asciiTheme="minorHAnsi" w:hAnsiTheme="minorHAnsi"/>
          <w:szCs w:val="24"/>
        </w:rPr>
        <w:t>feed hopper.</w:t>
      </w:r>
    </w:p>
    <w:p w14:paraId="478F8930" w14:textId="77777777" w:rsidR="003B4B1F" w:rsidRPr="003B4B1F" w:rsidRDefault="003B4B1F" w:rsidP="00516690">
      <w:pPr>
        <w:spacing w:before="0" w:after="0"/>
        <w:rPr>
          <w:rFonts w:asciiTheme="minorHAnsi" w:hAnsiTheme="minorHAnsi"/>
          <w:szCs w:val="24"/>
        </w:rPr>
      </w:pPr>
    </w:p>
    <w:p w14:paraId="688EE39B" w14:textId="77777777" w:rsidR="009841AF" w:rsidRDefault="00A86651" w:rsidP="00516690">
      <w:pPr>
        <w:pStyle w:val="ListParagraph"/>
        <w:numPr>
          <w:ilvl w:val="0"/>
          <w:numId w:val="31"/>
        </w:numPr>
        <w:spacing w:before="0" w:after="0"/>
        <w:contextualSpacing w:val="0"/>
        <w:rPr>
          <w:rFonts w:asciiTheme="minorHAnsi" w:eastAsia="Calibri" w:hAnsiTheme="minorHAnsi" w:cs="Arial"/>
          <w:b/>
          <w:szCs w:val="24"/>
        </w:rPr>
      </w:pPr>
      <w:r>
        <w:rPr>
          <w:rFonts w:asciiTheme="minorHAnsi" w:eastAsia="Calibri" w:hAnsiTheme="minorHAnsi" w:cs="Arial"/>
          <w:b/>
          <w:szCs w:val="24"/>
        </w:rPr>
        <w:t xml:space="preserve">Collision </w:t>
      </w:r>
      <w:r w:rsidR="00E85EA8" w:rsidRPr="00876BB6">
        <w:rPr>
          <w:rFonts w:asciiTheme="minorHAnsi" w:eastAsia="Calibri" w:hAnsiTheme="minorHAnsi" w:cs="Arial"/>
          <w:b/>
          <w:szCs w:val="24"/>
        </w:rPr>
        <w:t>Sample Preparation</w:t>
      </w:r>
    </w:p>
    <w:p w14:paraId="4CBEA419" w14:textId="77777777" w:rsidR="003B4B1F" w:rsidRPr="003B4B1F" w:rsidRDefault="003B4B1F" w:rsidP="00516690">
      <w:pPr>
        <w:spacing w:before="0" w:after="0"/>
        <w:rPr>
          <w:rFonts w:asciiTheme="minorHAnsi" w:eastAsia="Calibri" w:hAnsiTheme="minorHAnsi" w:cs="Arial"/>
          <w:b/>
          <w:szCs w:val="24"/>
        </w:rPr>
      </w:pPr>
    </w:p>
    <w:p w14:paraId="48AA3769" w14:textId="77777777" w:rsidR="003B4B1F" w:rsidRPr="006E131F" w:rsidRDefault="00BE59DC" w:rsidP="00516690">
      <w:pPr>
        <w:pStyle w:val="ListParagraph"/>
        <w:numPr>
          <w:ilvl w:val="2"/>
          <w:numId w:val="30"/>
        </w:numPr>
        <w:spacing w:before="0" w:after="0"/>
        <w:contextualSpacing w:val="0"/>
        <w:jc w:val="left"/>
        <w:rPr>
          <w:rFonts w:asciiTheme="minorHAnsi" w:hAnsiTheme="minorHAnsi"/>
          <w:szCs w:val="24"/>
        </w:rPr>
      </w:pPr>
      <w:r w:rsidRPr="00D7513E">
        <w:rPr>
          <w:rFonts w:asciiTheme="minorHAnsi" w:hAnsiTheme="minorHAnsi"/>
          <w:szCs w:val="24"/>
        </w:rPr>
        <w:t xml:space="preserve">Riffle the </w:t>
      </w:r>
      <w:r w:rsidR="00FA135B" w:rsidRPr="00D7513E">
        <w:rPr>
          <w:rFonts w:asciiTheme="minorHAnsi" w:hAnsiTheme="minorHAnsi"/>
          <w:szCs w:val="24"/>
        </w:rPr>
        <w:t xml:space="preserve">catalyst </w:t>
      </w:r>
      <w:r w:rsidRPr="00D7513E">
        <w:rPr>
          <w:rFonts w:asciiTheme="minorHAnsi" w:hAnsiTheme="minorHAnsi"/>
          <w:szCs w:val="24"/>
        </w:rPr>
        <w:t xml:space="preserve">sample </w:t>
      </w:r>
      <w:r w:rsidR="00FA135B" w:rsidRPr="00D7513E">
        <w:rPr>
          <w:rFonts w:asciiTheme="minorHAnsi" w:hAnsiTheme="minorHAnsi"/>
          <w:szCs w:val="24"/>
        </w:rPr>
        <w:t xml:space="preserve">of interest </w:t>
      </w:r>
      <w:r w:rsidRPr="00D7513E">
        <w:rPr>
          <w:rFonts w:asciiTheme="minorHAnsi" w:hAnsiTheme="minorHAnsi"/>
          <w:szCs w:val="24"/>
        </w:rPr>
        <w:t xml:space="preserve">to a representative size of 50 particles minimum.  Use a </w:t>
      </w:r>
      <w:r w:rsidR="009941A0">
        <w:rPr>
          <w:rFonts w:asciiTheme="minorHAnsi" w:hAnsiTheme="minorHAnsi"/>
          <w:szCs w:val="24"/>
        </w:rPr>
        <w:t>s</w:t>
      </w:r>
      <w:r w:rsidRPr="00D7513E">
        <w:rPr>
          <w:rFonts w:asciiTheme="minorHAnsi" w:hAnsiTheme="minorHAnsi"/>
          <w:szCs w:val="24"/>
        </w:rPr>
        <w:t xml:space="preserve">pinning </w:t>
      </w:r>
      <w:proofErr w:type="spellStart"/>
      <w:r w:rsidR="009941A0">
        <w:rPr>
          <w:rFonts w:asciiTheme="minorHAnsi" w:hAnsiTheme="minorHAnsi"/>
          <w:szCs w:val="24"/>
        </w:rPr>
        <w:t>r</w:t>
      </w:r>
      <w:r w:rsidRPr="00D7513E">
        <w:rPr>
          <w:rFonts w:asciiTheme="minorHAnsi" w:hAnsiTheme="minorHAnsi"/>
          <w:szCs w:val="24"/>
        </w:rPr>
        <w:t>iffler</w:t>
      </w:r>
      <w:proofErr w:type="spellEnd"/>
      <w:r w:rsidRPr="00D7513E">
        <w:rPr>
          <w:rFonts w:asciiTheme="minorHAnsi" w:hAnsiTheme="minorHAnsi"/>
          <w:szCs w:val="24"/>
        </w:rPr>
        <w:t xml:space="preserve"> or </w:t>
      </w:r>
      <w:r w:rsidR="009941A0">
        <w:rPr>
          <w:rFonts w:asciiTheme="minorHAnsi" w:hAnsiTheme="minorHAnsi"/>
          <w:szCs w:val="24"/>
        </w:rPr>
        <w:t>r</w:t>
      </w:r>
      <w:r w:rsidRPr="00D7513E">
        <w:rPr>
          <w:rFonts w:asciiTheme="minorHAnsi" w:hAnsiTheme="minorHAnsi"/>
          <w:szCs w:val="24"/>
        </w:rPr>
        <w:t xml:space="preserve">iffle-type </w:t>
      </w:r>
      <w:r w:rsidR="009941A0">
        <w:rPr>
          <w:rFonts w:asciiTheme="minorHAnsi" w:hAnsiTheme="minorHAnsi"/>
          <w:szCs w:val="24"/>
        </w:rPr>
        <w:t>s</w:t>
      </w:r>
      <w:r w:rsidRPr="00D7513E">
        <w:rPr>
          <w:rFonts w:asciiTheme="minorHAnsi" w:hAnsiTheme="minorHAnsi"/>
          <w:szCs w:val="24"/>
        </w:rPr>
        <w:t xml:space="preserve">ample </w:t>
      </w:r>
      <w:r w:rsidR="009941A0">
        <w:rPr>
          <w:rFonts w:asciiTheme="minorHAnsi" w:hAnsiTheme="minorHAnsi"/>
          <w:szCs w:val="24"/>
        </w:rPr>
        <w:t>d</w:t>
      </w:r>
      <w:r w:rsidRPr="00D7513E">
        <w:rPr>
          <w:rFonts w:asciiTheme="minorHAnsi" w:hAnsiTheme="minorHAnsi"/>
          <w:szCs w:val="24"/>
        </w:rPr>
        <w:t>ivider</w:t>
      </w:r>
      <w:r w:rsidR="006A7FDD">
        <w:rPr>
          <w:rFonts w:asciiTheme="minorHAnsi" w:hAnsiTheme="minorHAnsi"/>
          <w:szCs w:val="24"/>
        </w:rPr>
        <w:t>.</w:t>
      </w:r>
      <w:r w:rsidRPr="006E131F">
        <w:rPr>
          <w:rFonts w:asciiTheme="minorHAnsi" w:hAnsiTheme="minorHAnsi"/>
          <w:szCs w:val="24"/>
        </w:rPr>
        <w:t xml:space="preserve"> </w:t>
      </w:r>
    </w:p>
    <w:p w14:paraId="451C994D" w14:textId="77777777" w:rsidR="009841AF" w:rsidRPr="00D7513E" w:rsidRDefault="00E85EA8" w:rsidP="00516690">
      <w:pPr>
        <w:spacing w:before="0" w:after="0"/>
        <w:rPr>
          <w:rFonts w:asciiTheme="minorHAnsi" w:hAnsiTheme="minorHAnsi"/>
          <w:szCs w:val="24"/>
        </w:rPr>
      </w:pPr>
      <w:r w:rsidRPr="00D7513E">
        <w:rPr>
          <w:rFonts w:asciiTheme="minorHAnsi" w:hAnsiTheme="minorHAnsi"/>
          <w:szCs w:val="24"/>
        </w:rPr>
        <w:t xml:space="preserve"> </w:t>
      </w:r>
    </w:p>
    <w:p w14:paraId="7531F6DC" w14:textId="77777777" w:rsidR="009841AF" w:rsidRPr="00D7513E" w:rsidRDefault="00E85EA8" w:rsidP="00516690">
      <w:pPr>
        <w:pStyle w:val="ListParagraph"/>
        <w:numPr>
          <w:ilvl w:val="2"/>
          <w:numId w:val="30"/>
        </w:numPr>
        <w:spacing w:before="0" w:after="0"/>
        <w:contextualSpacing w:val="0"/>
        <w:jc w:val="left"/>
        <w:rPr>
          <w:rFonts w:asciiTheme="minorHAnsi" w:hAnsiTheme="minorHAnsi"/>
          <w:szCs w:val="24"/>
        </w:rPr>
      </w:pPr>
      <w:r w:rsidRPr="00D7513E">
        <w:rPr>
          <w:rFonts w:asciiTheme="minorHAnsi" w:hAnsiTheme="minorHAnsi"/>
          <w:szCs w:val="24"/>
        </w:rPr>
        <w:t xml:space="preserve">Gently sieve the prepared sample </w:t>
      </w:r>
      <w:proofErr w:type="gramStart"/>
      <w:r w:rsidRPr="00D7513E">
        <w:rPr>
          <w:rFonts w:asciiTheme="minorHAnsi" w:hAnsiTheme="minorHAnsi"/>
          <w:szCs w:val="24"/>
        </w:rPr>
        <w:t>in order to</w:t>
      </w:r>
      <w:proofErr w:type="gramEnd"/>
      <w:r w:rsidRPr="00D7513E">
        <w:rPr>
          <w:rFonts w:asciiTheme="minorHAnsi" w:hAnsiTheme="minorHAnsi"/>
          <w:szCs w:val="24"/>
        </w:rPr>
        <w:t xml:space="preserve"> </w:t>
      </w:r>
      <w:r w:rsidR="008025AB" w:rsidRPr="00D7513E">
        <w:rPr>
          <w:rFonts w:asciiTheme="minorHAnsi" w:hAnsiTheme="minorHAnsi"/>
          <w:szCs w:val="24"/>
        </w:rPr>
        <w:t>avoid</w:t>
      </w:r>
      <w:r w:rsidRPr="00D7513E">
        <w:rPr>
          <w:rFonts w:asciiTheme="minorHAnsi" w:hAnsiTheme="minorHAnsi"/>
          <w:szCs w:val="24"/>
        </w:rPr>
        <w:t xml:space="preserve"> small particles with a</w:t>
      </w:r>
      <w:r w:rsidR="00856B4A" w:rsidRPr="00D7513E">
        <w:rPr>
          <w:rFonts w:asciiTheme="minorHAnsi" w:hAnsiTheme="minorHAnsi"/>
          <w:szCs w:val="24"/>
        </w:rPr>
        <w:t xml:space="preserve"> length to diameter </w:t>
      </w:r>
      <w:r w:rsidR="00362E11" w:rsidRPr="00D7513E">
        <w:rPr>
          <w:rFonts w:asciiTheme="minorHAnsi" w:hAnsiTheme="minorHAnsi"/>
          <w:szCs w:val="24"/>
        </w:rPr>
        <w:t>ratio less</w:t>
      </w:r>
      <w:r w:rsidRPr="00D7513E">
        <w:rPr>
          <w:rFonts w:asciiTheme="minorHAnsi" w:hAnsiTheme="minorHAnsi"/>
          <w:szCs w:val="24"/>
        </w:rPr>
        <w:t xml:space="preserve"> than or equal to 1.</w:t>
      </w:r>
    </w:p>
    <w:p w14:paraId="18D85899" w14:textId="77777777" w:rsidR="003B4B1F" w:rsidRPr="00D7513E" w:rsidRDefault="003B4B1F" w:rsidP="00516690">
      <w:pPr>
        <w:spacing w:before="0" w:after="0"/>
        <w:rPr>
          <w:rFonts w:asciiTheme="minorHAnsi" w:hAnsiTheme="minorHAnsi"/>
          <w:szCs w:val="24"/>
        </w:rPr>
      </w:pPr>
    </w:p>
    <w:p w14:paraId="3ECBB708" w14:textId="77777777" w:rsidR="008025AB" w:rsidRPr="00D7513E" w:rsidRDefault="00856B4A" w:rsidP="00516690">
      <w:pPr>
        <w:pStyle w:val="ListParagraph"/>
        <w:numPr>
          <w:ilvl w:val="2"/>
          <w:numId w:val="30"/>
        </w:numPr>
        <w:spacing w:before="0" w:after="0"/>
        <w:contextualSpacing w:val="0"/>
        <w:jc w:val="left"/>
        <w:rPr>
          <w:rFonts w:asciiTheme="minorHAnsi" w:hAnsiTheme="minorHAnsi"/>
          <w:szCs w:val="24"/>
        </w:rPr>
      </w:pPr>
      <w:r w:rsidRPr="00D7513E">
        <w:rPr>
          <w:rFonts w:asciiTheme="minorHAnsi" w:hAnsiTheme="minorHAnsi"/>
          <w:szCs w:val="24"/>
        </w:rPr>
        <w:t xml:space="preserve">Measure the initial </w:t>
      </w:r>
      <w:r w:rsidR="006A7FDD">
        <w:rPr>
          <w:rFonts w:asciiTheme="minorHAnsi" w:hAnsiTheme="minorHAnsi"/>
          <w:szCs w:val="24"/>
        </w:rPr>
        <w:t xml:space="preserve">aspect </w:t>
      </w:r>
      <w:r w:rsidRPr="00D7513E">
        <w:rPr>
          <w:rFonts w:asciiTheme="minorHAnsi" w:hAnsiTheme="minorHAnsi"/>
          <w:szCs w:val="24"/>
        </w:rPr>
        <w:t>ratio of the sample</w:t>
      </w:r>
      <w:r w:rsidR="006103DD" w:rsidRPr="00D7513E">
        <w:rPr>
          <w:rFonts w:asciiTheme="minorHAnsi" w:hAnsiTheme="minorHAnsi"/>
          <w:szCs w:val="24"/>
        </w:rPr>
        <w:t xml:space="preserve"> by using </w:t>
      </w:r>
      <w:r w:rsidR="006A7FDD">
        <w:rPr>
          <w:rFonts w:asciiTheme="minorHAnsi" w:hAnsiTheme="minorHAnsi"/>
          <w:szCs w:val="24"/>
        </w:rPr>
        <w:t xml:space="preserve">protocol </w:t>
      </w:r>
      <w:r w:rsidR="006103DD" w:rsidRPr="00D7513E">
        <w:rPr>
          <w:rFonts w:asciiTheme="minorHAnsi" w:hAnsiTheme="minorHAnsi"/>
          <w:szCs w:val="24"/>
        </w:rPr>
        <w:t>section 3.</w:t>
      </w:r>
    </w:p>
    <w:p w14:paraId="28397264" w14:textId="77777777" w:rsidR="003B4B1F" w:rsidRPr="003B4B1F" w:rsidRDefault="003B4B1F" w:rsidP="00516690">
      <w:pPr>
        <w:spacing w:before="0" w:after="0"/>
        <w:rPr>
          <w:rFonts w:asciiTheme="minorHAnsi" w:hAnsiTheme="minorHAnsi"/>
          <w:szCs w:val="24"/>
        </w:rPr>
      </w:pPr>
    </w:p>
    <w:p w14:paraId="3EE640EB" w14:textId="5CD8015A" w:rsidR="009841AF" w:rsidRDefault="00A86651" w:rsidP="00516690">
      <w:pPr>
        <w:pStyle w:val="ListParagraph"/>
        <w:numPr>
          <w:ilvl w:val="0"/>
          <w:numId w:val="31"/>
        </w:numPr>
        <w:spacing w:before="0" w:after="0"/>
        <w:contextualSpacing w:val="0"/>
        <w:rPr>
          <w:rFonts w:asciiTheme="minorHAnsi" w:eastAsia="Calibri" w:hAnsiTheme="minorHAnsi" w:cs="Arial"/>
          <w:b/>
          <w:szCs w:val="24"/>
        </w:rPr>
      </w:pPr>
      <w:r>
        <w:rPr>
          <w:rFonts w:asciiTheme="minorHAnsi" w:eastAsia="Calibri" w:hAnsiTheme="minorHAnsi" w:cs="Arial"/>
          <w:b/>
          <w:szCs w:val="24"/>
        </w:rPr>
        <w:t xml:space="preserve">Collision </w:t>
      </w:r>
      <w:r w:rsidR="00E85EA8" w:rsidRPr="00876BB6">
        <w:rPr>
          <w:rFonts w:asciiTheme="minorHAnsi" w:eastAsia="Calibri" w:hAnsiTheme="minorHAnsi" w:cs="Arial"/>
          <w:b/>
          <w:szCs w:val="24"/>
        </w:rPr>
        <w:t>Catalyst Drop</w:t>
      </w:r>
      <w:r w:rsidR="00217BC6">
        <w:rPr>
          <w:rFonts w:asciiTheme="minorHAnsi" w:eastAsia="Calibri" w:hAnsiTheme="minorHAnsi" w:cs="Arial"/>
          <w:b/>
          <w:szCs w:val="24"/>
        </w:rPr>
        <w:t xml:space="preserve"> Procedure</w:t>
      </w:r>
    </w:p>
    <w:p w14:paraId="22554200" w14:textId="77777777" w:rsidR="003B4B1F" w:rsidRPr="003B4B1F" w:rsidRDefault="003B4B1F" w:rsidP="00516690">
      <w:pPr>
        <w:spacing w:before="0" w:after="0"/>
        <w:rPr>
          <w:rFonts w:asciiTheme="minorHAnsi" w:eastAsia="Calibri" w:hAnsiTheme="minorHAnsi" w:cs="Arial"/>
          <w:b/>
          <w:szCs w:val="24"/>
        </w:rPr>
      </w:pPr>
    </w:p>
    <w:p w14:paraId="3BD1D08B" w14:textId="77777777" w:rsidR="009841AF" w:rsidRPr="006E131F" w:rsidRDefault="00911515" w:rsidP="00516690">
      <w:pPr>
        <w:pStyle w:val="ListParagraph"/>
        <w:numPr>
          <w:ilvl w:val="2"/>
          <w:numId w:val="20"/>
        </w:numPr>
        <w:spacing w:before="0" w:after="0"/>
        <w:rPr>
          <w:rFonts w:asciiTheme="minorHAnsi" w:hAnsiTheme="minorHAnsi"/>
          <w:szCs w:val="24"/>
          <w:highlight w:val="yellow"/>
        </w:rPr>
      </w:pPr>
      <w:r w:rsidRPr="006E131F">
        <w:rPr>
          <w:rFonts w:asciiTheme="minorHAnsi" w:hAnsiTheme="minorHAnsi"/>
          <w:szCs w:val="24"/>
          <w:highlight w:val="yellow"/>
        </w:rPr>
        <w:t>Manually t</w:t>
      </w:r>
      <w:r w:rsidR="00E85EA8" w:rsidRPr="006E131F">
        <w:rPr>
          <w:rFonts w:asciiTheme="minorHAnsi" w:hAnsiTheme="minorHAnsi"/>
          <w:szCs w:val="24"/>
          <w:highlight w:val="yellow"/>
        </w:rPr>
        <w:t>ransfer the entire sample into the feed hopper.</w:t>
      </w:r>
    </w:p>
    <w:p w14:paraId="7B3A3677" w14:textId="77777777" w:rsidR="003B4B1F" w:rsidRPr="003B4B1F" w:rsidRDefault="003B4B1F" w:rsidP="00516690">
      <w:pPr>
        <w:spacing w:before="0" w:after="0"/>
        <w:rPr>
          <w:rFonts w:asciiTheme="minorHAnsi" w:hAnsiTheme="minorHAnsi"/>
          <w:szCs w:val="24"/>
        </w:rPr>
      </w:pPr>
    </w:p>
    <w:p w14:paraId="0348687F" w14:textId="77777777" w:rsidR="009841AF" w:rsidRDefault="00FA135B" w:rsidP="00516690">
      <w:pPr>
        <w:pStyle w:val="ListParagraph"/>
        <w:numPr>
          <w:ilvl w:val="2"/>
          <w:numId w:val="20"/>
        </w:numPr>
        <w:spacing w:before="0" w:after="0"/>
        <w:rPr>
          <w:rFonts w:asciiTheme="minorHAnsi" w:hAnsiTheme="minorHAnsi"/>
          <w:szCs w:val="24"/>
        </w:rPr>
      </w:pPr>
      <w:r>
        <w:rPr>
          <w:rFonts w:asciiTheme="minorHAnsi" w:hAnsiTheme="minorHAnsi"/>
          <w:szCs w:val="24"/>
        </w:rPr>
        <w:t>E</w:t>
      </w:r>
      <w:r w:rsidR="00E85EA8" w:rsidRPr="00A43E6F">
        <w:rPr>
          <w:rFonts w:asciiTheme="minorHAnsi" w:hAnsiTheme="minorHAnsi"/>
          <w:szCs w:val="24"/>
        </w:rPr>
        <w:t xml:space="preserve">nsure the feeder </w:t>
      </w:r>
      <w:r w:rsidR="008025AB">
        <w:rPr>
          <w:rFonts w:asciiTheme="minorHAnsi" w:hAnsiTheme="minorHAnsi"/>
          <w:szCs w:val="24"/>
        </w:rPr>
        <w:t xml:space="preserve">chute </w:t>
      </w:r>
      <w:r w:rsidR="00E85EA8" w:rsidRPr="00A43E6F">
        <w:rPr>
          <w:rFonts w:asciiTheme="minorHAnsi" w:hAnsiTheme="minorHAnsi"/>
          <w:szCs w:val="24"/>
        </w:rPr>
        <w:t>outlet is centered over the drop tube.</w:t>
      </w:r>
    </w:p>
    <w:p w14:paraId="0BDD8DF5" w14:textId="77777777" w:rsidR="003B4B1F" w:rsidRPr="003B4B1F" w:rsidRDefault="003B4B1F" w:rsidP="00516690">
      <w:pPr>
        <w:spacing w:before="0" w:after="0"/>
        <w:rPr>
          <w:rFonts w:asciiTheme="minorHAnsi" w:hAnsiTheme="minorHAnsi"/>
          <w:szCs w:val="24"/>
        </w:rPr>
      </w:pPr>
    </w:p>
    <w:p w14:paraId="4D9B9DDD" w14:textId="5F7B6A7A" w:rsidR="009841AF" w:rsidRPr="009941A0" w:rsidRDefault="00E85EA8" w:rsidP="00516690">
      <w:pPr>
        <w:pStyle w:val="ListParagraph"/>
        <w:numPr>
          <w:ilvl w:val="2"/>
          <w:numId w:val="20"/>
        </w:numPr>
        <w:spacing w:before="0" w:after="0"/>
        <w:rPr>
          <w:rFonts w:asciiTheme="minorHAnsi" w:hAnsiTheme="minorHAnsi"/>
          <w:szCs w:val="24"/>
          <w:highlight w:val="yellow"/>
        </w:rPr>
      </w:pPr>
      <w:r w:rsidRPr="009941A0">
        <w:rPr>
          <w:rFonts w:asciiTheme="minorHAnsi" w:hAnsiTheme="minorHAnsi"/>
          <w:szCs w:val="24"/>
          <w:highlight w:val="yellow"/>
        </w:rPr>
        <w:t>Turn on</w:t>
      </w:r>
      <w:r w:rsidR="00C00ADF">
        <w:rPr>
          <w:rFonts w:asciiTheme="minorHAnsi" w:hAnsiTheme="minorHAnsi"/>
          <w:szCs w:val="24"/>
          <w:highlight w:val="yellow"/>
        </w:rPr>
        <w:t xml:space="preserve"> the</w:t>
      </w:r>
      <w:r w:rsidRPr="009941A0">
        <w:rPr>
          <w:rFonts w:asciiTheme="minorHAnsi" w:hAnsiTheme="minorHAnsi"/>
          <w:szCs w:val="24"/>
          <w:highlight w:val="yellow"/>
        </w:rPr>
        <w:t xml:space="preserve"> toggle switch to power the feeder and set to ‘Start.’ </w:t>
      </w:r>
    </w:p>
    <w:p w14:paraId="6603F80C" w14:textId="77777777" w:rsidR="003B4B1F" w:rsidRPr="003B4B1F" w:rsidRDefault="003B4B1F" w:rsidP="00516690">
      <w:pPr>
        <w:spacing w:before="0" w:after="0"/>
        <w:rPr>
          <w:rFonts w:asciiTheme="minorHAnsi" w:hAnsiTheme="minorHAnsi"/>
          <w:szCs w:val="24"/>
        </w:rPr>
      </w:pPr>
    </w:p>
    <w:p w14:paraId="414FCDEF" w14:textId="77777777" w:rsidR="009841AF" w:rsidRPr="006E131F" w:rsidRDefault="00E85EA8" w:rsidP="00516690">
      <w:pPr>
        <w:pStyle w:val="ListParagraph"/>
        <w:numPr>
          <w:ilvl w:val="2"/>
          <w:numId w:val="20"/>
        </w:numPr>
        <w:spacing w:before="0" w:after="0"/>
        <w:rPr>
          <w:rFonts w:asciiTheme="minorHAnsi" w:hAnsiTheme="minorHAnsi"/>
          <w:szCs w:val="24"/>
          <w:highlight w:val="yellow"/>
        </w:rPr>
      </w:pPr>
      <w:r w:rsidRPr="006E131F">
        <w:rPr>
          <w:rFonts w:asciiTheme="minorHAnsi" w:hAnsiTheme="minorHAnsi"/>
          <w:szCs w:val="24"/>
          <w:highlight w:val="yellow"/>
        </w:rPr>
        <w:t xml:space="preserve">Allow all particles to </w:t>
      </w:r>
      <w:r w:rsidR="000A6BE7" w:rsidRPr="001E36F8">
        <w:rPr>
          <w:rFonts w:asciiTheme="minorHAnsi" w:hAnsiTheme="minorHAnsi"/>
          <w:szCs w:val="24"/>
          <w:highlight w:val="yellow"/>
        </w:rPr>
        <w:t xml:space="preserve">fall </w:t>
      </w:r>
      <w:r w:rsidRPr="006E131F">
        <w:rPr>
          <w:rFonts w:asciiTheme="minorHAnsi" w:hAnsiTheme="minorHAnsi"/>
          <w:szCs w:val="24"/>
          <w:highlight w:val="yellow"/>
        </w:rPr>
        <w:t xml:space="preserve">freely into the drop tube and </w:t>
      </w:r>
      <w:r w:rsidR="000A6BE7" w:rsidRPr="001E36F8">
        <w:rPr>
          <w:rFonts w:asciiTheme="minorHAnsi" w:hAnsiTheme="minorHAnsi"/>
          <w:szCs w:val="24"/>
          <w:highlight w:val="yellow"/>
        </w:rPr>
        <w:t>impinge on the bottom plate</w:t>
      </w:r>
      <w:r w:rsidRPr="006E131F">
        <w:rPr>
          <w:rFonts w:asciiTheme="minorHAnsi" w:hAnsiTheme="minorHAnsi"/>
          <w:szCs w:val="24"/>
          <w:highlight w:val="yellow"/>
        </w:rPr>
        <w:t>.</w:t>
      </w:r>
    </w:p>
    <w:p w14:paraId="2D9C210B" w14:textId="77777777" w:rsidR="003B4B1F" w:rsidRPr="007962A2" w:rsidRDefault="003B4B1F" w:rsidP="00516690">
      <w:pPr>
        <w:spacing w:before="0" w:after="0"/>
        <w:rPr>
          <w:rFonts w:asciiTheme="minorHAnsi" w:hAnsiTheme="minorHAnsi"/>
          <w:szCs w:val="24"/>
        </w:rPr>
      </w:pPr>
    </w:p>
    <w:p w14:paraId="59AC66F4" w14:textId="77777777" w:rsidR="009841AF" w:rsidRPr="007962A2" w:rsidRDefault="00E85EA8" w:rsidP="00516690">
      <w:pPr>
        <w:pStyle w:val="ListParagraph"/>
        <w:numPr>
          <w:ilvl w:val="2"/>
          <w:numId w:val="20"/>
        </w:numPr>
        <w:spacing w:before="0" w:after="0"/>
        <w:rPr>
          <w:rFonts w:asciiTheme="minorHAnsi" w:hAnsiTheme="minorHAnsi"/>
          <w:szCs w:val="24"/>
        </w:rPr>
      </w:pPr>
      <w:r w:rsidRPr="007962A2">
        <w:rPr>
          <w:rFonts w:asciiTheme="minorHAnsi" w:hAnsiTheme="minorHAnsi"/>
          <w:szCs w:val="24"/>
        </w:rPr>
        <w:t>Turn off the power to the feeder once all particles have been fed and drop</w:t>
      </w:r>
      <w:r w:rsidR="00D237B4" w:rsidRPr="007962A2">
        <w:rPr>
          <w:rFonts w:asciiTheme="minorHAnsi" w:hAnsiTheme="minorHAnsi"/>
          <w:szCs w:val="24"/>
        </w:rPr>
        <w:t>ped</w:t>
      </w:r>
      <w:r w:rsidRPr="007962A2">
        <w:rPr>
          <w:rFonts w:asciiTheme="minorHAnsi" w:hAnsiTheme="minorHAnsi"/>
          <w:szCs w:val="24"/>
        </w:rPr>
        <w:t>.</w:t>
      </w:r>
    </w:p>
    <w:p w14:paraId="45F6952D" w14:textId="77777777" w:rsidR="003B4B1F" w:rsidRPr="007962A2" w:rsidRDefault="003B4B1F" w:rsidP="00516690">
      <w:pPr>
        <w:spacing w:before="0" w:after="0"/>
        <w:rPr>
          <w:rFonts w:asciiTheme="minorHAnsi" w:hAnsiTheme="minorHAnsi"/>
          <w:szCs w:val="24"/>
        </w:rPr>
      </w:pPr>
    </w:p>
    <w:p w14:paraId="1FC5C6D3" w14:textId="77777777" w:rsidR="009841AF" w:rsidRPr="006E131F" w:rsidRDefault="00E85EA8" w:rsidP="00516690">
      <w:pPr>
        <w:pStyle w:val="ListParagraph"/>
        <w:numPr>
          <w:ilvl w:val="2"/>
          <w:numId w:val="20"/>
        </w:numPr>
        <w:spacing w:before="0" w:after="0"/>
        <w:rPr>
          <w:rFonts w:asciiTheme="minorHAnsi" w:hAnsiTheme="minorHAnsi"/>
          <w:szCs w:val="24"/>
          <w:highlight w:val="yellow"/>
        </w:rPr>
      </w:pPr>
      <w:r w:rsidRPr="006E131F">
        <w:rPr>
          <w:rFonts w:asciiTheme="minorHAnsi" w:hAnsiTheme="minorHAnsi"/>
          <w:szCs w:val="24"/>
          <w:highlight w:val="yellow"/>
        </w:rPr>
        <w:t xml:space="preserve">Transfer all the particles from the recovery plate </w:t>
      </w:r>
      <w:r w:rsidR="00856B4A" w:rsidRPr="006E131F">
        <w:rPr>
          <w:rFonts w:asciiTheme="minorHAnsi" w:hAnsiTheme="minorHAnsi"/>
          <w:szCs w:val="24"/>
          <w:highlight w:val="yellow"/>
        </w:rPr>
        <w:t>and g</w:t>
      </w:r>
      <w:r w:rsidRPr="006E131F">
        <w:rPr>
          <w:rFonts w:asciiTheme="minorHAnsi" w:hAnsiTheme="minorHAnsi"/>
          <w:szCs w:val="24"/>
          <w:highlight w:val="yellow"/>
        </w:rPr>
        <w:t>ently remove the fines from the sample</w:t>
      </w:r>
      <w:r w:rsidR="00856B4A" w:rsidRPr="006E131F">
        <w:rPr>
          <w:rFonts w:asciiTheme="minorHAnsi" w:hAnsiTheme="minorHAnsi"/>
          <w:szCs w:val="24"/>
          <w:highlight w:val="yellow"/>
        </w:rPr>
        <w:t xml:space="preserve"> by sieving </w:t>
      </w:r>
      <w:r w:rsidR="00806B1C" w:rsidRPr="006E131F">
        <w:rPr>
          <w:rFonts w:asciiTheme="minorHAnsi" w:hAnsiTheme="minorHAnsi"/>
          <w:szCs w:val="24"/>
          <w:highlight w:val="yellow"/>
        </w:rPr>
        <w:t>to remove dust and chips</w:t>
      </w:r>
      <w:r w:rsidR="000A6BE7" w:rsidRPr="001E36F8">
        <w:rPr>
          <w:rFonts w:asciiTheme="minorHAnsi" w:hAnsiTheme="minorHAnsi"/>
          <w:szCs w:val="24"/>
          <w:highlight w:val="yellow"/>
        </w:rPr>
        <w:t>.</w:t>
      </w:r>
    </w:p>
    <w:p w14:paraId="01696094" w14:textId="77777777" w:rsidR="003B4B1F" w:rsidRPr="00D7513E" w:rsidRDefault="003B4B1F" w:rsidP="00516690">
      <w:pPr>
        <w:spacing w:before="0" w:after="0"/>
        <w:rPr>
          <w:rFonts w:asciiTheme="minorHAnsi" w:hAnsiTheme="minorHAnsi"/>
          <w:szCs w:val="24"/>
        </w:rPr>
      </w:pPr>
    </w:p>
    <w:p w14:paraId="42AAABAA" w14:textId="77777777" w:rsidR="009841AF" w:rsidRPr="00D7513E" w:rsidRDefault="00806B1C" w:rsidP="00516690">
      <w:pPr>
        <w:pStyle w:val="ListParagraph"/>
        <w:numPr>
          <w:ilvl w:val="2"/>
          <w:numId w:val="20"/>
        </w:numPr>
        <w:spacing w:before="0" w:after="0"/>
        <w:rPr>
          <w:rFonts w:asciiTheme="minorHAnsi" w:hAnsiTheme="minorHAnsi"/>
          <w:szCs w:val="24"/>
        </w:rPr>
      </w:pPr>
      <w:r w:rsidRPr="00D7513E">
        <w:rPr>
          <w:rFonts w:asciiTheme="minorHAnsi" w:hAnsiTheme="minorHAnsi"/>
          <w:szCs w:val="24"/>
        </w:rPr>
        <w:t xml:space="preserve">Measure the </w:t>
      </w:r>
      <w:r w:rsidR="006A7FDD">
        <w:rPr>
          <w:rFonts w:asciiTheme="minorHAnsi" w:hAnsiTheme="minorHAnsi"/>
          <w:szCs w:val="24"/>
        </w:rPr>
        <w:t xml:space="preserve">aspect </w:t>
      </w:r>
      <w:r w:rsidRPr="00D7513E">
        <w:rPr>
          <w:rFonts w:asciiTheme="minorHAnsi" w:hAnsiTheme="minorHAnsi"/>
          <w:szCs w:val="24"/>
        </w:rPr>
        <w:t>ratio of the sample</w:t>
      </w:r>
      <w:r w:rsidR="006103DD" w:rsidRPr="00D7513E">
        <w:rPr>
          <w:rFonts w:asciiTheme="minorHAnsi" w:hAnsiTheme="minorHAnsi"/>
          <w:szCs w:val="24"/>
        </w:rPr>
        <w:t xml:space="preserve"> using </w:t>
      </w:r>
      <w:r w:rsidR="006A7FDD">
        <w:rPr>
          <w:rFonts w:asciiTheme="minorHAnsi" w:hAnsiTheme="minorHAnsi"/>
          <w:szCs w:val="24"/>
        </w:rPr>
        <w:t>protocol section</w:t>
      </w:r>
      <w:r w:rsidR="009941A0">
        <w:rPr>
          <w:rFonts w:asciiTheme="minorHAnsi" w:hAnsiTheme="minorHAnsi"/>
          <w:szCs w:val="24"/>
        </w:rPr>
        <w:t xml:space="preserve"> </w:t>
      </w:r>
      <w:r w:rsidR="006103DD" w:rsidRPr="00D7513E">
        <w:rPr>
          <w:rFonts w:asciiTheme="minorHAnsi" w:hAnsiTheme="minorHAnsi"/>
          <w:szCs w:val="24"/>
        </w:rPr>
        <w:t>3</w:t>
      </w:r>
      <w:r w:rsidR="00375FCA">
        <w:rPr>
          <w:rFonts w:asciiTheme="minorHAnsi" w:hAnsiTheme="minorHAnsi"/>
          <w:szCs w:val="24"/>
        </w:rPr>
        <w:t xml:space="preserve"> to </w:t>
      </w:r>
      <w:r w:rsidR="00375FCA" w:rsidRPr="00D7513E">
        <w:rPr>
          <w:rFonts w:asciiTheme="minorHAnsi" w:hAnsiTheme="minorHAnsi"/>
          <w:szCs w:val="24"/>
        </w:rPr>
        <w:t>complete</w:t>
      </w:r>
      <w:r w:rsidR="0068545F" w:rsidRPr="00D7513E">
        <w:rPr>
          <w:rFonts w:asciiTheme="minorHAnsi" w:hAnsiTheme="minorHAnsi"/>
          <w:szCs w:val="24"/>
        </w:rPr>
        <w:t xml:space="preserve"> </w:t>
      </w:r>
      <w:r w:rsidR="00E85EA8" w:rsidRPr="00D7513E">
        <w:rPr>
          <w:rFonts w:asciiTheme="minorHAnsi" w:hAnsiTheme="minorHAnsi"/>
          <w:szCs w:val="24"/>
        </w:rPr>
        <w:t>the first drop measurement</w:t>
      </w:r>
      <w:r w:rsidR="0068545F" w:rsidRPr="00D7513E">
        <w:rPr>
          <w:rFonts w:asciiTheme="minorHAnsi" w:hAnsiTheme="minorHAnsi"/>
          <w:szCs w:val="24"/>
        </w:rPr>
        <w:t xml:space="preserve"> </w:t>
      </w:r>
      <w:r w:rsidRPr="00D7513E">
        <w:rPr>
          <w:rFonts w:asciiTheme="minorHAnsi" w:hAnsiTheme="minorHAnsi"/>
          <w:szCs w:val="24"/>
        </w:rPr>
        <w:t>designated</w:t>
      </w:r>
      <w:r w:rsidR="0068545F" w:rsidRPr="00D7513E">
        <w:rPr>
          <w:rFonts w:asciiTheme="minorHAnsi" w:hAnsiTheme="minorHAnsi"/>
          <w:szCs w:val="24"/>
        </w:rPr>
        <w:t xml:space="preserve"> 1X</w:t>
      </w:r>
      <w:r w:rsidR="00E85EA8" w:rsidRPr="00D7513E">
        <w:rPr>
          <w:rFonts w:asciiTheme="minorHAnsi" w:hAnsiTheme="minorHAnsi"/>
          <w:szCs w:val="24"/>
        </w:rPr>
        <w:t>.</w:t>
      </w:r>
    </w:p>
    <w:p w14:paraId="28885E72" w14:textId="77777777" w:rsidR="003B4B1F" w:rsidRPr="003B4B1F" w:rsidRDefault="003B4B1F" w:rsidP="00516690">
      <w:pPr>
        <w:spacing w:before="0" w:after="0"/>
        <w:rPr>
          <w:rFonts w:asciiTheme="minorHAnsi" w:hAnsiTheme="minorHAnsi"/>
          <w:szCs w:val="24"/>
        </w:rPr>
      </w:pPr>
    </w:p>
    <w:p w14:paraId="129BF782" w14:textId="77777777" w:rsidR="0068545F" w:rsidRDefault="0068545F" w:rsidP="00516690">
      <w:pPr>
        <w:pStyle w:val="ListParagraph"/>
        <w:numPr>
          <w:ilvl w:val="2"/>
          <w:numId w:val="20"/>
        </w:numPr>
        <w:spacing w:before="0" w:after="0"/>
        <w:rPr>
          <w:rFonts w:asciiTheme="minorHAnsi" w:hAnsiTheme="minorHAnsi"/>
          <w:szCs w:val="24"/>
        </w:rPr>
      </w:pPr>
      <w:r>
        <w:rPr>
          <w:rFonts w:asciiTheme="minorHAnsi" w:hAnsiTheme="minorHAnsi"/>
          <w:szCs w:val="24"/>
        </w:rPr>
        <w:t>Using the sample of step 2.</w:t>
      </w:r>
      <w:r w:rsidR="006A7FDD">
        <w:rPr>
          <w:rFonts w:asciiTheme="minorHAnsi" w:hAnsiTheme="minorHAnsi"/>
          <w:szCs w:val="24"/>
        </w:rPr>
        <w:t>3</w:t>
      </w:r>
      <w:r>
        <w:rPr>
          <w:rFonts w:asciiTheme="minorHAnsi" w:hAnsiTheme="minorHAnsi"/>
          <w:szCs w:val="24"/>
        </w:rPr>
        <w:t xml:space="preserve">.7, </w:t>
      </w:r>
      <w:r w:rsidR="00375FCA">
        <w:rPr>
          <w:rFonts w:asciiTheme="minorHAnsi" w:hAnsiTheme="minorHAnsi"/>
          <w:szCs w:val="24"/>
        </w:rPr>
        <w:t>r</w:t>
      </w:r>
      <w:r w:rsidR="00E85EA8" w:rsidRPr="00A43E6F">
        <w:rPr>
          <w:rFonts w:asciiTheme="minorHAnsi" w:hAnsiTheme="minorHAnsi"/>
          <w:szCs w:val="24"/>
        </w:rPr>
        <w:t xml:space="preserve">epeat steps </w:t>
      </w:r>
      <w:r>
        <w:rPr>
          <w:rFonts w:asciiTheme="minorHAnsi" w:hAnsiTheme="minorHAnsi"/>
          <w:szCs w:val="24"/>
        </w:rPr>
        <w:t>2.</w:t>
      </w:r>
      <w:r w:rsidR="006A7FDD">
        <w:rPr>
          <w:rFonts w:asciiTheme="minorHAnsi" w:hAnsiTheme="minorHAnsi"/>
          <w:szCs w:val="24"/>
        </w:rPr>
        <w:t>3</w:t>
      </w:r>
      <w:r>
        <w:rPr>
          <w:rFonts w:asciiTheme="minorHAnsi" w:hAnsiTheme="minorHAnsi"/>
          <w:szCs w:val="24"/>
        </w:rPr>
        <w:t>.</w:t>
      </w:r>
      <w:r w:rsidR="00E85EA8" w:rsidRPr="00A43E6F">
        <w:rPr>
          <w:rFonts w:asciiTheme="minorHAnsi" w:hAnsiTheme="minorHAnsi"/>
          <w:szCs w:val="24"/>
        </w:rPr>
        <w:t xml:space="preserve">1 to </w:t>
      </w:r>
      <w:r>
        <w:rPr>
          <w:rFonts w:asciiTheme="minorHAnsi" w:hAnsiTheme="minorHAnsi"/>
          <w:szCs w:val="24"/>
        </w:rPr>
        <w:t>2.</w:t>
      </w:r>
      <w:r w:rsidR="006A7FDD">
        <w:rPr>
          <w:rFonts w:asciiTheme="minorHAnsi" w:hAnsiTheme="minorHAnsi"/>
          <w:szCs w:val="24"/>
        </w:rPr>
        <w:t>3</w:t>
      </w:r>
      <w:r w:rsidR="00E85EA8" w:rsidRPr="00A43E6F">
        <w:rPr>
          <w:rFonts w:asciiTheme="minorHAnsi" w:hAnsiTheme="minorHAnsi"/>
          <w:szCs w:val="24"/>
        </w:rPr>
        <w:t xml:space="preserve">.6 </w:t>
      </w:r>
      <w:r>
        <w:rPr>
          <w:rFonts w:asciiTheme="minorHAnsi" w:hAnsiTheme="minorHAnsi"/>
          <w:szCs w:val="24"/>
        </w:rPr>
        <w:t xml:space="preserve">and </w:t>
      </w:r>
      <w:r w:rsidR="00806B1C">
        <w:rPr>
          <w:rFonts w:asciiTheme="minorHAnsi" w:hAnsiTheme="minorHAnsi"/>
          <w:szCs w:val="24"/>
        </w:rPr>
        <w:t>measure the</w:t>
      </w:r>
      <w:r w:rsidR="006A7FDD">
        <w:rPr>
          <w:rFonts w:asciiTheme="minorHAnsi" w:hAnsiTheme="minorHAnsi"/>
          <w:szCs w:val="24"/>
        </w:rPr>
        <w:t xml:space="preserve"> aspect </w:t>
      </w:r>
      <w:r w:rsidR="00362E11">
        <w:rPr>
          <w:rFonts w:asciiTheme="minorHAnsi" w:hAnsiTheme="minorHAnsi"/>
          <w:szCs w:val="24"/>
        </w:rPr>
        <w:t xml:space="preserve">ratio </w:t>
      </w:r>
      <w:r w:rsidR="00362E11" w:rsidRPr="00A43E6F">
        <w:rPr>
          <w:rFonts w:asciiTheme="minorHAnsi" w:hAnsiTheme="minorHAnsi"/>
          <w:szCs w:val="24"/>
        </w:rPr>
        <w:t>using</w:t>
      </w:r>
      <w:r w:rsidR="006103DD" w:rsidRPr="006E131F">
        <w:rPr>
          <w:rFonts w:asciiTheme="minorHAnsi" w:hAnsiTheme="minorHAnsi"/>
          <w:szCs w:val="24"/>
        </w:rPr>
        <w:t xml:space="preserve"> </w:t>
      </w:r>
      <w:r w:rsidR="006A7FDD">
        <w:rPr>
          <w:rFonts w:asciiTheme="minorHAnsi" w:hAnsiTheme="minorHAnsi"/>
          <w:szCs w:val="24"/>
        </w:rPr>
        <w:t xml:space="preserve">protocol </w:t>
      </w:r>
      <w:r w:rsidR="006103DD" w:rsidRPr="006E131F">
        <w:rPr>
          <w:rFonts w:asciiTheme="minorHAnsi" w:hAnsiTheme="minorHAnsi"/>
          <w:szCs w:val="24"/>
        </w:rPr>
        <w:t xml:space="preserve">section 3 </w:t>
      </w:r>
      <w:r>
        <w:rPr>
          <w:rFonts w:asciiTheme="minorHAnsi" w:hAnsiTheme="minorHAnsi"/>
          <w:szCs w:val="24"/>
        </w:rPr>
        <w:t xml:space="preserve">to complete the second drop measurement </w:t>
      </w:r>
      <w:r w:rsidR="00806B1C">
        <w:rPr>
          <w:rFonts w:asciiTheme="minorHAnsi" w:hAnsiTheme="minorHAnsi"/>
          <w:szCs w:val="24"/>
        </w:rPr>
        <w:t>designated</w:t>
      </w:r>
      <w:r>
        <w:rPr>
          <w:rFonts w:asciiTheme="minorHAnsi" w:hAnsiTheme="minorHAnsi"/>
          <w:szCs w:val="24"/>
        </w:rPr>
        <w:t xml:space="preserve"> 2X. </w:t>
      </w:r>
      <w:r w:rsidR="00E85EA8" w:rsidRPr="00A43E6F">
        <w:rPr>
          <w:rFonts w:asciiTheme="minorHAnsi" w:hAnsiTheme="minorHAnsi"/>
          <w:szCs w:val="24"/>
        </w:rPr>
        <w:t xml:space="preserve"> </w:t>
      </w:r>
    </w:p>
    <w:p w14:paraId="047303A2" w14:textId="77777777" w:rsidR="0068545F" w:rsidRPr="006E131F" w:rsidRDefault="0068545F" w:rsidP="00516690">
      <w:pPr>
        <w:spacing w:before="0" w:after="0"/>
        <w:rPr>
          <w:rFonts w:asciiTheme="minorHAnsi" w:hAnsiTheme="minorHAnsi"/>
          <w:szCs w:val="24"/>
        </w:rPr>
      </w:pPr>
    </w:p>
    <w:p w14:paraId="4B5F0351" w14:textId="77777777" w:rsidR="00375FCA" w:rsidRDefault="0068545F" w:rsidP="00516690">
      <w:pPr>
        <w:pStyle w:val="ListParagraph"/>
        <w:numPr>
          <w:ilvl w:val="2"/>
          <w:numId w:val="20"/>
        </w:numPr>
        <w:spacing w:before="0" w:after="0"/>
        <w:rPr>
          <w:rFonts w:asciiTheme="minorHAnsi" w:hAnsiTheme="minorHAnsi"/>
          <w:szCs w:val="24"/>
        </w:rPr>
      </w:pPr>
      <w:r>
        <w:rPr>
          <w:rFonts w:asciiTheme="minorHAnsi" w:hAnsiTheme="minorHAnsi"/>
          <w:szCs w:val="24"/>
        </w:rPr>
        <w:t xml:space="preserve">Repeat the above steps to complete </w:t>
      </w:r>
      <w:r w:rsidR="008025AB">
        <w:rPr>
          <w:rFonts w:asciiTheme="minorHAnsi" w:hAnsiTheme="minorHAnsi"/>
          <w:szCs w:val="24"/>
        </w:rPr>
        <w:t>up</w:t>
      </w:r>
      <w:r w:rsidR="006103DD">
        <w:rPr>
          <w:rFonts w:asciiTheme="minorHAnsi" w:hAnsiTheme="minorHAnsi"/>
          <w:szCs w:val="24"/>
        </w:rPr>
        <w:t xml:space="preserve"> </w:t>
      </w:r>
      <w:r w:rsidR="00362E11">
        <w:rPr>
          <w:rFonts w:asciiTheme="minorHAnsi" w:hAnsiTheme="minorHAnsi"/>
          <w:szCs w:val="24"/>
        </w:rPr>
        <w:t xml:space="preserve">to </w:t>
      </w:r>
      <w:r w:rsidR="00362E11" w:rsidRPr="00A43E6F">
        <w:rPr>
          <w:rFonts w:asciiTheme="minorHAnsi" w:hAnsiTheme="minorHAnsi"/>
          <w:szCs w:val="24"/>
        </w:rPr>
        <w:t>5</w:t>
      </w:r>
      <w:r w:rsidR="00E85EA8" w:rsidRPr="00A43E6F">
        <w:rPr>
          <w:rFonts w:asciiTheme="minorHAnsi" w:hAnsiTheme="minorHAnsi"/>
          <w:szCs w:val="24"/>
        </w:rPr>
        <w:t>X and 10X drop</w:t>
      </w:r>
      <w:r>
        <w:rPr>
          <w:rFonts w:asciiTheme="minorHAnsi" w:hAnsiTheme="minorHAnsi"/>
          <w:szCs w:val="24"/>
        </w:rPr>
        <w:t xml:space="preserve"> measurements</w:t>
      </w:r>
      <w:r w:rsidR="00E85EA8" w:rsidRPr="00A43E6F">
        <w:rPr>
          <w:rFonts w:asciiTheme="minorHAnsi" w:hAnsiTheme="minorHAnsi"/>
          <w:szCs w:val="24"/>
        </w:rPr>
        <w:t>.</w:t>
      </w:r>
      <w:r w:rsidR="006103DD">
        <w:rPr>
          <w:rFonts w:asciiTheme="minorHAnsi" w:hAnsiTheme="minorHAnsi"/>
          <w:szCs w:val="24"/>
        </w:rPr>
        <w:t xml:space="preserve"> </w:t>
      </w:r>
    </w:p>
    <w:p w14:paraId="170F0D60" w14:textId="77777777" w:rsidR="00375FCA" w:rsidRDefault="00375FCA" w:rsidP="00375FCA">
      <w:pPr>
        <w:pStyle w:val="ListParagraph"/>
        <w:spacing w:before="0" w:after="0"/>
        <w:ind w:left="0"/>
        <w:rPr>
          <w:rFonts w:asciiTheme="minorHAnsi" w:hAnsiTheme="minorHAnsi"/>
          <w:szCs w:val="24"/>
        </w:rPr>
      </w:pPr>
    </w:p>
    <w:p w14:paraId="3780D246" w14:textId="77777777" w:rsidR="00E85EA8" w:rsidRPr="00A43E6F" w:rsidRDefault="00375FCA" w:rsidP="00375FCA">
      <w:pPr>
        <w:pStyle w:val="ListParagraph"/>
        <w:spacing w:before="0" w:after="0"/>
        <w:ind w:left="0"/>
        <w:rPr>
          <w:rFonts w:asciiTheme="minorHAnsi" w:hAnsiTheme="minorHAnsi"/>
          <w:szCs w:val="24"/>
        </w:rPr>
      </w:pPr>
      <w:r w:rsidRPr="00375FCA">
        <w:rPr>
          <w:rFonts w:asciiTheme="minorHAnsi" w:hAnsiTheme="minorHAnsi"/>
          <w:b/>
          <w:szCs w:val="24"/>
        </w:rPr>
        <w:t xml:space="preserve">Note: </w:t>
      </w:r>
      <w:r>
        <w:rPr>
          <w:rFonts w:asciiTheme="minorHAnsi" w:hAnsiTheme="minorHAnsi"/>
          <w:szCs w:val="24"/>
        </w:rPr>
        <w:t>One can</w:t>
      </w:r>
      <w:r w:rsidR="003F1C92">
        <w:rPr>
          <w:rFonts w:asciiTheme="minorHAnsi" w:hAnsiTheme="minorHAnsi"/>
          <w:szCs w:val="24"/>
        </w:rPr>
        <w:t xml:space="preserve"> elect to skip the intermediate aspect ratio measurements since the aspect ratio only changes little after multiple drops.</w:t>
      </w:r>
    </w:p>
    <w:p w14:paraId="640F9C52" w14:textId="77777777" w:rsidR="00284471" w:rsidRPr="00A43E6F" w:rsidRDefault="00284471" w:rsidP="00516690">
      <w:pPr>
        <w:spacing w:before="0" w:after="0"/>
        <w:rPr>
          <w:rFonts w:asciiTheme="minorHAnsi" w:hAnsiTheme="minorHAnsi" w:cs="Arial"/>
          <w:szCs w:val="24"/>
        </w:rPr>
      </w:pPr>
    </w:p>
    <w:p w14:paraId="45ECEE46" w14:textId="77777777" w:rsidR="00284471" w:rsidRDefault="00EB737C" w:rsidP="00516690">
      <w:pPr>
        <w:pStyle w:val="ListParagraph"/>
        <w:numPr>
          <w:ilvl w:val="0"/>
          <w:numId w:val="8"/>
        </w:numPr>
        <w:spacing w:before="0" w:after="0"/>
        <w:contextualSpacing w:val="0"/>
        <w:rPr>
          <w:rFonts w:asciiTheme="minorHAnsi" w:eastAsia="Calibri" w:hAnsiTheme="minorHAnsi" w:cs="Arial"/>
          <w:b/>
          <w:szCs w:val="24"/>
        </w:rPr>
      </w:pPr>
      <w:r w:rsidRPr="00A43E6F">
        <w:rPr>
          <w:rFonts w:asciiTheme="minorHAnsi" w:eastAsia="Calibri" w:hAnsiTheme="minorHAnsi" w:cs="Arial"/>
          <w:b/>
          <w:szCs w:val="24"/>
        </w:rPr>
        <w:t xml:space="preserve">Catalyst </w:t>
      </w:r>
      <w:r w:rsidR="00375FCA">
        <w:rPr>
          <w:rFonts w:asciiTheme="minorHAnsi" w:eastAsia="Calibri" w:hAnsiTheme="minorHAnsi" w:cs="Arial"/>
          <w:b/>
          <w:szCs w:val="24"/>
        </w:rPr>
        <w:t>A</w:t>
      </w:r>
      <w:r w:rsidRPr="00A43E6F">
        <w:rPr>
          <w:rFonts w:asciiTheme="minorHAnsi" w:eastAsia="Calibri" w:hAnsiTheme="minorHAnsi" w:cs="Arial"/>
          <w:b/>
          <w:szCs w:val="24"/>
        </w:rPr>
        <w:t>spect</w:t>
      </w:r>
      <w:r w:rsidR="00284471" w:rsidRPr="00A43E6F">
        <w:rPr>
          <w:rFonts w:asciiTheme="minorHAnsi" w:eastAsia="Calibri" w:hAnsiTheme="minorHAnsi" w:cs="Arial"/>
          <w:b/>
          <w:szCs w:val="24"/>
        </w:rPr>
        <w:t xml:space="preserve"> </w:t>
      </w:r>
      <w:r w:rsidR="00375FCA">
        <w:rPr>
          <w:rFonts w:asciiTheme="minorHAnsi" w:eastAsia="Calibri" w:hAnsiTheme="minorHAnsi" w:cs="Arial"/>
          <w:b/>
          <w:szCs w:val="24"/>
        </w:rPr>
        <w:t>R</w:t>
      </w:r>
      <w:r w:rsidR="00284471" w:rsidRPr="00A43E6F">
        <w:rPr>
          <w:rFonts w:asciiTheme="minorHAnsi" w:eastAsia="Calibri" w:hAnsiTheme="minorHAnsi" w:cs="Arial"/>
          <w:b/>
          <w:szCs w:val="24"/>
        </w:rPr>
        <w:t>atio</w:t>
      </w:r>
    </w:p>
    <w:p w14:paraId="2D7DD044" w14:textId="77777777" w:rsidR="009841AF" w:rsidRPr="00A43E6F" w:rsidRDefault="009841AF" w:rsidP="00516690">
      <w:pPr>
        <w:spacing w:before="0" w:after="0"/>
        <w:rPr>
          <w:rFonts w:asciiTheme="minorHAnsi" w:hAnsiTheme="minorHAnsi"/>
          <w:szCs w:val="24"/>
          <w:lang w:eastAsia="en-US"/>
        </w:rPr>
      </w:pPr>
    </w:p>
    <w:p w14:paraId="4EAB9C91" w14:textId="77777777" w:rsidR="009841AF" w:rsidRPr="00665AA9" w:rsidRDefault="00B35BBF" w:rsidP="00516690">
      <w:pPr>
        <w:pStyle w:val="ListParagraph"/>
        <w:numPr>
          <w:ilvl w:val="1"/>
          <w:numId w:val="8"/>
        </w:numPr>
        <w:spacing w:before="0" w:after="0"/>
        <w:contextualSpacing w:val="0"/>
        <w:rPr>
          <w:rFonts w:asciiTheme="minorHAnsi" w:eastAsia="Calibri" w:hAnsiTheme="minorHAnsi" w:cs="Arial"/>
          <w:b/>
          <w:szCs w:val="24"/>
          <w:highlight w:val="yellow"/>
        </w:rPr>
      </w:pPr>
      <w:r w:rsidRPr="00876BB6">
        <w:rPr>
          <w:rFonts w:asciiTheme="minorHAnsi" w:eastAsia="Calibri" w:hAnsiTheme="minorHAnsi" w:cs="Arial"/>
          <w:b/>
          <w:szCs w:val="24"/>
        </w:rPr>
        <w:t xml:space="preserve"> </w:t>
      </w:r>
      <w:r w:rsidR="00A86651" w:rsidRPr="00665AA9">
        <w:rPr>
          <w:rFonts w:asciiTheme="minorHAnsi" w:eastAsia="Calibri" w:hAnsiTheme="minorHAnsi" w:cs="Arial"/>
          <w:b/>
          <w:szCs w:val="24"/>
          <w:highlight w:val="yellow"/>
        </w:rPr>
        <w:t xml:space="preserve">Aspect Ratio </w:t>
      </w:r>
      <w:r w:rsidRPr="00665AA9">
        <w:rPr>
          <w:rFonts w:asciiTheme="minorHAnsi" w:eastAsia="Calibri" w:hAnsiTheme="minorHAnsi" w:cs="Arial"/>
          <w:b/>
          <w:szCs w:val="24"/>
          <w:highlight w:val="yellow"/>
        </w:rPr>
        <w:t>Sample Preparation</w:t>
      </w:r>
    </w:p>
    <w:p w14:paraId="28A234AE" w14:textId="77777777" w:rsidR="003B4B1F" w:rsidRPr="003B4B1F" w:rsidRDefault="003B4B1F" w:rsidP="00516690">
      <w:pPr>
        <w:spacing w:before="0" w:after="0"/>
        <w:rPr>
          <w:rFonts w:asciiTheme="minorHAnsi" w:eastAsia="Calibri" w:hAnsiTheme="minorHAnsi" w:cs="Arial"/>
          <w:b/>
          <w:szCs w:val="24"/>
        </w:rPr>
      </w:pPr>
    </w:p>
    <w:p w14:paraId="71CBAE0E" w14:textId="77777777" w:rsidR="009841AF" w:rsidRPr="006E131F" w:rsidRDefault="00B35BBF" w:rsidP="00516690">
      <w:pPr>
        <w:pStyle w:val="ListParagraph"/>
        <w:numPr>
          <w:ilvl w:val="1"/>
          <w:numId w:val="21"/>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Riffle the </w:t>
      </w:r>
      <w:r w:rsidR="00FA135B" w:rsidRPr="006E131F">
        <w:rPr>
          <w:rFonts w:asciiTheme="minorHAnsi" w:hAnsiTheme="minorHAnsi"/>
          <w:szCs w:val="24"/>
          <w:highlight w:val="yellow"/>
        </w:rPr>
        <w:t xml:space="preserve">catalyst </w:t>
      </w:r>
      <w:r w:rsidRPr="006E131F">
        <w:rPr>
          <w:rFonts w:asciiTheme="minorHAnsi" w:hAnsiTheme="minorHAnsi"/>
          <w:szCs w:val="24"/>
          <w:highlight w:val="yellow"/>
        </w:rPr>
        <w:t xml:space="preserve">sample </w:t>
      </w:r>
      <w:r w:rsidR="00FA135B" w:rsidRPr="006E131F">
        <w:rPr>
          <w:rFonts w:asciiTheme="minorHAnsi" w:hAnsiTheme="minorHAnsi"/>
          <w:szCs w:val="24"/>
          <w:highlight w:val="yellow"/>
        </w:rPr>
        <w:t xml:space="preserve">of interest </w:t>
      </w:r>
      <w:r w:rsidRPr="006E131F">
        <w:rPr>
          <w:rFonts w:asciiTheme="minorHAnsi" w:hAnsiTheme="minorHAnsi"/>
          <w:szCs w:val="24"/>
          <w:highlight w:val="yellow"/>
        </w:rPr>
        <w:t xml:space="preserve">to a representative size of 50 to 250 particles. Use a </w:t>
      </w:r>
      <w:r w:rsidR="00375FCA">
        <w:rPr>
          <w:rFonts w:asciiTheme="minorHAnsi" w:hAnsiTheme="minorHAnsi"/>
          <w:szCs w:val="24"/>
          <w:highlight w:val="yellow"/>
        </w:rPr>
        <w:t>s</w:t>
      </w:r>
      <w:r w:rsidRPr="006E131F">
        <w:rPr>
          <w:rFonts w:asciiTheme="minorHAnsi" w:hAnsiTheme="minorHAnsi"/>
          <w:szCs w:val="24"/>
          <w:highlight w:val="yellow"/>
        </w:rPr>
        <w:t xml:space="preserve">pinning </w:t>
      </w:r>
      <w:proofErr w:type="spellStart"/>
      <w:r w:rsidR="00375FCA">
        <w:rPr>
          <w:rFonts w:asciiTheme="minorHAnsi" w:hAnsiTheme="minorHAnsi"/>
          <w:szCs w:val="24"/>
          <w:highlight w:val="yellow"/>
        </w:rPr>
        <w:t>r</w:t>
      </w:r>
      <w:r w:rsidRPr="006E131F">
        <w:rPr>
          <w:rFonts w:asciiTheme="minorHAnsi" w:hAnsiTheme="minorHAnsi"/>
          <w:szCs w:val="24"/>
          <w:highlight w:val="yellow"/>
        </w:rPr>
        <w:t>iffler</w:t>
      </w:r>
      <w:proofErr w:type="spellEnd"/>
      <w:r w:rsidRPr="006E131F">
        <w:rPr>
          <w:rFonts w:asciiTheme="minorHAnsi" w:hAnsiTheme="minorHAnsi"/>
          <w:szCs w:val="24"/>
          <w:highlight w:val="yellow"/>
        </w:rPr>
        <w:t xml:space="preserve"> or </w:t>
      </w:r>
      <w:r w:rsidR="00375FCA">
        <w:rPr>
          <w:rFonts w:asciiTheme="minorHAnsi" w:hAnsiTheme="minorHAnsi"/>
          <w:szCs w:val="24"/>
          <w:highlight w:val="yellow"/>
        </w:rPr>
        <w:t>r</w:t>
      </w:r>
      <w:r w:rsidRPr="006E131F">
        <w:rPr>
          <w:rFonts w:asciiTheme="minorHAnsi" w:hAnsiTheme="minorHAnsi"/>
          <w:szCs w:val="24"/>
          <w:highlight w:val="yellow"/>
        </w:rPr>
        <w:t xml:space="preserve">iffle-type </w:t>
      </w:r>
      <w:r w:rsidR="00375FCA">
        <w:rPr>
          <w:rFonts w:asciiTheme="minorHAnsi" w:hAnsiTheme="minorHAnsi"/>
          <w:szCs w:val="24"/>
          <w:highlight w:val="yellow"/>
        </w:rPr>
        <w:t>s</w:t>
      </w:r>
      <w:r w:rsidRPr="006E131F">
        <w:rPr>
          <w:rFonts w:asciiTheme="minorHAnsi" w:hAnsiTheme="minorHAnsi"/>
          <w:szCs w:val="24"/>
          <w:highlight w:val="yellow"/>
        </w:rPr>
        <w:t>a</w:t>
      </w:r>
      <w:r w:rsidR="00660F11" w:rsidRPr="006E131F">
        <w:rPr>
          <w:rFonts w:asciiTheme="minorHAnsi" w:hAnsiTheme="minorHAnsi"/>
          <w:szCs w:val="24"/>
          <w:highlight w:val="yellow"/>
        </w:rPr>
        <w:t xml:space="preserve">mple </w:t>
      </w:r>
      <w:r w:rsidR="00375FCA">
        <w:rPr>
          <w:rFonts w:asciiTheme="minorHAnsi" w:hAnsiTheme="minorHAnsi"/>
          <w:szCs w:val="24"/>
          <w:highlight w:val="yellow"/>
        </w:rPr>
        <w:t>d</w:t>
      </w:r>
      <w:r w:rsidR="00660F11" w:rsidRPr="006E131F">
        <w:rPr>
          <w:rFonts w:asciiTheme="minorHAnsi" w:hAnsiTheme="minorHAnsi"/>
          <w:szCs w:val="24"/>
          <w:highlight w:val="yellow"/>
        </w:rPr>
        <w:t>ivider</w:t>
      </w:r>
      <w:r w:rsidR="008025AB" w:rsidRPr="006E131F">
        <w:rPr>
          <w:rFonts w:asciiTheme="minorHAnsi" w:hAnsiTheme="minorHAnsi"/>
          <w:szCs w:val="24"/>
          <w:highlight w:val="yellow"/>
        </w:rPr>
        <w:t xml:space="preserve"> to obtain a representative sample</w:t>
      </w:r>
      <w:r w:rsidR="00806B1C" w:rsidRPr="006E131F">
        <w:rPr>
          <w:rFonts w:asciiTheme="minorHAnsi" w:hAnsiTheme="minorHAnsi"/>
          <w:szCs w:val="24"/>
          <w:highlight w:val="yellow"/>
        </w:rPr>
        <w:t>.</w:t>
      </w:r>
    </w:p>
    <w:p w14:paraId="2DE14DCB" w14:textId="77777777" w:rsidR="003B4B1F" w:rsidRPr="006E131F" w:rsidRDefault="003B4B1F" w:rsidP="00516690">
      <w:pPr>
        <w:spacing w:before="0" w:after="0"/>
        <w:jc w:val="left"/>
        <w:rPr>
          <w:rFonts w:asciiTheme="minorHAnsi" w:hAnsiTheme="minorHAnsi"/>
          <w:szCs w:val="24"/>
          <w:highlight w:val="yellow"/>
        </w:rPr>
      </w:pPr>
    </w:p>
    <w:p w14:paraId="37721E38" w14:textId="124E9C0A" w:rsidR="00B35BBF" w:rsidRPr="006E131F" w:rsidRDefault="00B35BBF" w:rsidP="00516690">
      <w:pPr>
        <w:pStyle w:val="ListParagraph"/>
        <w:numPr>
          <w:ilvl w:val="1"/>
          <w:numId w:val="21"/>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Sieve the prepared </w:t>
      </w:r>
      <w:r w:rsidR="00375FCA" w:rsidRPr="006E131F">
        <w:rPr>
          <w:rFonts w:asciiTheme="minorHAnsi" w:hAnsiTheme="minorHAnsi"/>
          <w:szCs w:val="24"/>
          <w:highlight w:val="yellow"/>
        </w:rPr>
        <w:t>sample to</w:t>
      </w:r>
      <w:r w:rsidRPr="006E131F">
        <w:rPr>
          <w:rFonts w:asciiTheme="minorHAnsi" w:hAnsiTheme="minorHAnsi"/>
          <w:szCs w:val="24"/>
          <w:highlight w:val="yellow"/>
        </w:rPr>
        <w:t xml:space="preserve"> </w:t>
      </w:r>
      <w:r w:rsidR="008025AB" w:rsidRPr="006E131F">
        <w:rPr>
          <w:rFonts w:asciiTheme="minorHAnsi" w:hAnsiTheme="minorHAnsi"/>
          <w:szCs w:val="24"/>
          <w:highlight w:val="yellow"/>
        </w:rPr>
        <w:t>avoid</w:t>
      </w:r>
      <w:r w:rsidRPr="006E131F">
        <w:rPr>
          <w:rFonts w:asciiTheme="minorHAnsi" w:hAnsiTheme="minorHAnsi"/>
          <w:szCs w:val="24"/>
          <w:highlight w:val="yellow"/>
        </w:rPr>
        <w:t xml:space="preserve"> small particles with an L/D less than or equal to 1</w:t>
      </w:r>
      <w:r w:rsidR="00345B50">
        <w:rPr>
          <w:rFonts w:asciiTheme="minorHAnsi" w:hAnsiTheme="minorHAnsi"/>
          <w:szCs w:val="24"/>
          <w:highlight w:val="yellow"/>
        </w:rPr>
        <w:t xml:space="preserve"> where</w:t>
      </w:r>
      <w:r w:rsidR="00CA02F6">
        <w:rPr>
          <w:rFonts w:asciiTheme="minorHAnsi" w:hAnsiTheme="minorHAnsi"/>
          <w:szCs w:val="24"/>
          <w:highlight w:val="yellow"/>
        </w:rPr>
        <w:t xml:space="preserve"> L stands for the length of an extrudate while D stands for the diameter of an extrudate.</w:t>
      </w:r>
    </w:p>
    <w:p w14:paraId="2FFE0A09" w14:textId="77777777" w:rsidR="00B35BBF" w:rsidRPr="00A43E6F" w:rsidRDefault="00B35BBF" w:rsidP="00516690">
      <w:pPr>
        <w:pStyle w:val="ListParagraph"/>
        <w:spacing w:before="0" w:after="0"/>
        <w:ind w:left="0"/>
        <w:contextualSpacing w:val="0"/>
        <w:rPr>
          <w:rFonts w:asciiTheme="minorHAnsi" w:hAnsiTheme="minorHAnsi"/>
          <w:b/>
          <w:szCs w:val="24"/>
        </w:rPr>
      </w:pPr>
    </w:p>
    <w:p w14:paraId="3FD3BDE2" w14:textId="77777777" w:rsidR="009841AF" w:rsidRPr="00345B50" w:rsidRDefault="00A86651" w:rsidP="00516690">
      <w:pPr>
        <w:pStyle w:val="ListParagraph"/>
        <w:numPr>
          <w:ilvl w:val="1"/>
          <w:numId w:val="8"/>
        </w:numPr>
        <w:spacing w:before="0" w:after="0"/>
        <w:contextualSpacing w:val="0"/>
        <w:rPr>
          <w:rFonts w:asciiTheme="minorHAnsi" w:eastAsia="Calibri" w:hAnsiTheme="minorHAnsi" w:cs="Arial"/>
          <w:b/>
          <w:szCs w:val="24"/>
          <w:highlight w:val="yellow"/>
        </w:rPr>
      </w:pPr>
      <w:r w:rsidRPr="00345B50">
        <w:rPr>
          <w:rFonts w:asciiTheme="minorHAnsi" w:eastAsia="Calibri" w:hAnsiTheme="minorHAnsi" w:cs="Arial"/>
          <w:b/>
          <w:szCs w:val="24"/>
          <w:highlight w:val="yellow"/>
        </w:rPr>
        <w:t xml:space="preserve">Aspect Ratio </w:t>
      </w:r>
      <w:r w:rsidR="00B35BBF" w:rsidRPr="00345B50">
        <w:rPr>
          <w:rFonts w:asciiTheme="minorHAnsi" w:eastAsia="Calibri" w:hAnsiTheme="minorHAnsi" w:cs="Arial"/>
          <w:b/>
          <w:szCs w:val="24"/>
          <w:highlight w:val="yellow"/>
        </w:rPr>
        <w:t>Software and Set-up</w:t>
      </w:r>
    </w:p>
    <w:p w14:paraId="39284CEF" w14:textId="77777777" w:rsidR="003B4B1F" w:rsidRPr="003B4B1F" w:rsidRDefault="003B4B1F" w:rsidP="00516690">
      <w:pPr>
        <w:spacing w:before="0" w:after="0"/>
        <w:rPr>
          <w:rFonts w:asciiTheme="minorHAnsi" w:eastAsia="Calibri" w:hAnsiTheme="minorHAnsi" w:cs="Arial"/>
          <w:b/>
          <w:szCs w:val="24"/>
        </w:rPr>
      </w:pPr>
    </w:p>
    <w:p w14:paraId="5A1C51C0" w14:textId="77777777" w:rsidR="009841AF" w:rsidRDefault="00B35BBF" w:rsidP="00516690">
      <w:pPr>
        <w:pStyle w:val="ListParagraph"/>
        <w:numPr>
          <w:ilvl w:val="1"/>
          <w:numId w:val="22"/>
        </w:numPr>
        <w:spacing w:before="0" w:after="0"/>
        <w:contextualSpacing w:val="0"/>
        <w:rPr>
          <w:rFonts w:asciiTheme="minorHAnsi" w:hAnsiTheme="minorHAnsi"/>
          <w:szCs w:val="24"/>
        </w:rPr>
      </w:pPr>
      <w:r w:rsidRPr="00A43E6F">
        <w:rPr>
          <w:rFonts w:asciiTheme="minorHAnsi" w:hAnsiTheme="minorHAnsi"/>
          <w:szCs w:val="24"/>
        </w:rPr>
        <w:t>Open the software and select the "SCAN" toolbar button at the top of the screen.</w:t>
      </w:r>
    </w:p>
    <w:p w14:paraId="0B79264B" w14:textId="77777777" w:rsidR="003B4B1F" w:rsidRPr="003B4B1F" w:rsidRDefault="003B4B1F" w:rsidP="00516690">
      <w:pPr>
        <w:spacing w:before="0" w:after="0"/>
        <w:rPr>
          <w:rFonts w:asciiTheme="minorHAnsi" w:hAnsiTheme="minorHAnsi"/>
          <w:szCs w:val="24"/>
        </w:rPr>
      </w:pPr>
    </w:p>
    <w:p w14:paraId="41BEC22B" w14:textId="77777777" w:rsidR="009841AF" w:rsidRPr="006E131F" w:rsidRDefault="00B35BBF" w:rsidP="00516690">
      <w:pPr>
        <w:pStyle w:val="ListParagraph"/>
        <w:numPr>
          <w:ilvl w:val="1"/>
          <w:numId w:val="22"/>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Wipe </w:t>
      </w:r>
      <w:r w:rsidR="002F30A8" w:rsidRPr="006E131F">
        <w:rPr>
          <w:rFonts w:asciiTheme="minorHAnsi" w:hAnsiTheme="minorHAnsi"/>
          <w:szCs w:val="24"/>
          <w:highlight w:val="yellow"/>
        </w:rPr>
        <w:t xml:space="preserve">the </w:t>
      </w:r>
      <w:r w:rsidRPr="006E131F">
        <w:rPr>
          <w:rFonts w:asciiTheme="minorHAnsi" w:hAnsiTheme="minorHAnsi"/>
          <w:szCs w:val="24"/>
          <w:highlight w:val="yellow"/>
        </w:rPr>
        <w:t xml:space="preserve">glass with a microfiber cloth to remove </w:t>
      </w:r>
      <w:r w:rsidR="002F30A8" w:rsidRPr="006E131F">
        <w:rPr>
          <w:rFonts w:asciiTheme="minorHAnsi" w:hAnsiTheme="minorHAnsi"/>
          <w:szCs w:val="24"/>
          <w:highlight w:val="yellow"/>
        </w:rPr>
        <w:t xml:space="preserve">any </w:t>
      </w:r>
      <w:r w:rsidRPr="006E131F">
        <w:rPr>
          <w:rFonts w:asciiTheme="minorHAnsi" w:hAnsiTheme="minorHAnsi"/>
          <w:szCs w:val="24"/>
          <w:highlight w:val="yellow"/>
        </w:rPr>
        <w:t xml:space="preserve">dust. Place a clean transparency sheet on the scanner.  </w:t>
      </w:r>
    </w:p>
    <w:p w14:paraId="4E2BCAEE" w14:textId="77777777" w:rsidR="003B4B1F" w:rsidRPr="006E131F" w:rsidRDefault="003B4B1F" w:rsidP="00516690">
      <w:pPr>
        <w:spacing w:before="0" w:after="0"/>
        <w:rPr>
          <w:rFonts w:asciiTheme="minorHAnsi" w:hAnsiTheme="minorHAnsi"/>
          <w:szCs w:val="24"/>
          <w:highlight w:val="yellow"/>
        </w:rPr>
      </w:pPr>
    </w:p>
    <w:p w14:paraId="0114E81A" w14:textId="77777777" w:rsidR="00B35BBF" w:rsidRPr="006E131F" w:rsidRDefault="00B35BBF" w:rsidP="00516690">
      <w:pPr>
        <w:pStyle w:val="ListParagraph"/>
        <w:numPr>
          <w:ilvl w:val="1"/>
          <w:numId w:val="22"/>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Sprinkle the extrudates on top of the transparency and avoid particles from touching each other.</w:t>
      </w:r>
      <w:r w:rsidR="00375FCA">
        <w:rPr>
          <w:rFonts w:asciiTheme="minorHAnsi" w:hAnsiTheme="minorHAnsi"/>
          <w:szCs w:val="24"/>
          <w:highlight w:val="yellow"/>
        </w:rPr>
        <w:t xml:space="preserve"> </w:t>
      </w:r>
      <w:r w:rsidRPr="006E131F">
        <w:rPr>
          <w:rFonts w:asciiTheme="minorHAnsi" w:hAnsiTheme="minorHAnsi"/>
          <w:szCs w:val="24"/>
          <w:highlight w:val="yellow"/>
        </w:rPr>
        <w:t>Place the particles within a</w:t>
      </w:r>
      <w:r w:rsidR="002F30A8" w:rsidRPr="006E131F">
        <w:rPr>
          <w:rFonts w:asciiTheme="minorHAnsi" w:hAnsiTheme="minorHAnsi"/>
          <w:szCs w:val="24"/>
          <w:highlight w:val="yellow"/>
        </w:rPr>
        <w:t xml:space="preserve"> rectangular</w:t>
      </w:r>
      <w:r w:rsidRPr="006E131F">
        <w:rPr>
          <w:rFonts w:asciiTheme="minorHAnsi" w:hAnsiTheme="minorHAnsi"/>
          <w:szCs w:val="24"/>
          <w:highlight w:val="yellow"/>
        </w:rPr>
        <w:t xml:space="preserve"> area measuring </w:t>
      </w:r>
      <w:r w:rsidR="00FA135B" w:rsidRPr="006E131F">
        <w:rPr>
          <w:rFonts w:asciiTheme="minorHAnsi" w:hAnsiTheme="minorHAnsi"/>
          <w:szCs w:val="24"/>
          <w:highlight w:val="yellow"/>
        </w:rPr>
        <w:t>maximum</w:t>
      </w:r>
      <w:r w:rsidR="002F30A8" w:rsidRPr="006E131F">
        <w:rPr>
          <w:rFonts w:asciiTheme="minorHAnsi" w:hAnsiTheme="minorHAnsi"/>
          <w:szCs w:val="24"/>
          <w:highlight w:val="yellow"/>
        </w:rPr>
        <w:t xml:space="preserve"> 10</w:t>
      </w:r>
      <w:r w:rsidR="00375FCA">
        <w:rPr>
          <w:rFonts w:asciiTheme="minorHAnsi" w:hAnsiTheme="minorHAnsi"/>
          <w:szCs w:val="24"/>
          <w:highlight w:val="yellow"/>
        </w:rPr>
        <w:t xml:space="preserve"> </w:t>
      </w:r>
      <w:r w:rsidR="002F30A8" w:rsidRPr="006E131F">
        <w:rPr>
          <w:rFonts w:asciiTheme="minorHAnsi" w:hAnsiTheme="minorHAnsi"/>
          <w:szCs w:val="24"/>
          <w:highlight w:val="yellow"/>
        </w:rPr>
        <w:t>cm by 20</w:t>
      </w:r>
      <w:r w:rsidR="00375FCA">
        <w:rPr>
          <w:rFonts w:asciiTheme="minorHAnsi" w:hAnsiTheme="minorHAnsi"/>
          <w:szCs w:val="24"/>
          <w:highlight w:val="yellow"/>
        </w:rPr>
        <w:t xml:space="preserve"> </w:t>
      </w:r>
      <w:r w:rsidR="002F30A8" w:rsidRPr="006E131F">
        <w:rPr>
          <w:rFonts w:asciiTheme="minorHAnsi" w:hAnsiTheme="minorHAnsi"/>
          <w:szCs w:val="24"/>
          <w:highlight w:val="yellow"/>
        </w:rPr>
        <w:t xml:space="preserve">cm. </w:t>
      </w:r>
    </w:p>
    <w:p w14:paraId="1A18E68B" w14:textId="77777777" w:rsidR="009841AF" w:rsidRPr="006E131F" w:rsidRDefault="009841AF" w:rsidP="00516690">
      <w:pPr>
        <w:spacing w:before="0" w:after="0"/>
        <w:rPr>
          <w:rFonts w:asciiTheme="minorHAnsi" w:hAnsiTheme="minorHAnsi"/>
          <w:szCs w:val="24"/>
          <w:highlight w:val="yellow"/>
        </w:rPr>
      </w:pPr>
    </w:p>
    <w:p w14:paraId="485125B5" w14:textId="77777777" w:rsidR="009841AF" w:rsidRPr="006E131F" w:rsidRDefault="00B35BBF" w:rsidP="00516690">
      <w:pPr>
        <w:pStyle w:val="ListParagraph"/>
        <w:numPr>
          <w:ilvl w:val="1"/>
          <w:numId w:val="22"/>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Randomly distribute the extrudates across the area to be scanned.</w:t>
      </w:r>
      <w:r w:rsidR="00375FCA">
        <w:rPr>
          <w:rFonts w:asciiTheme="minorHAnsi" w:hAnsiTheme="minorHAnsi"/>
          <w:szCs w:val="24"/>
          <w:highlight w:val="yellow"/>
        </w:rPr>
        <w:t xml:space="preserve"> </w:t>
      </w:r>
      <w:r w:rsidRPr="006E131F">
        <w:rPr>
          <w:rFonts w:asciiTheme="minorHAnsi" w:hAnsiTheme="minorHAnsi"/>
          <w:szCs w:val="24"/>
          <w:highlight w:val="yellow"/>
        </w:rPr>
        <w:t>Use a pair of plastic tweezers to slide particles away from each other or to place them in more open areas.</w:t>
      </w:r>
    </w:p>
    <w:p w14:paraId="6C207378" w14:textId="77777777" w:rsidR="003B4B1F" w:rsidRPr="003B4B1F" w:rsidRDefault="003B4B1F" w:rsidP="00516690">
      <w:pPr>
        <w:spacing w:before="0" w:after="0"/>
        <w:rPr>
          <w:rFonts w:asciiTheme="minorHAnsi" w:hAnsiTheme="minorHAnsi"/>
          <w:szCs w:val="24"/>
        </w:rPr>
      </w:pPr>
    </w:p>
    <w:p w14:paraId="33FABB87" w14:textId="77777777" w:rsidR="009841AF" w:rsidRDefault="00B35BBF" w:rsidP="00516690">
      <w:pPr>
        <w:pStyle w:val="ListParagraph"/>
        <w:numPr>
          <w:ilvl w:val="1"/>
          <w:numId w:val="22"/>
        </w:numPr>
        <w:spacing w:before="0" w:after="0"/>
        <w:contextualSpacing w:val="0"/>
        <w:jc w:val="left"/>
        <w:rPr>
          <w:rFonts w:asciiTheme="minorHAnsi" w:hAnsiTheme="minorHAnsi"/>
          <w:szCs w:val="24"/>
        </w:rPr>
      </w:pPr>
      <w:r w:rsidRPr="00A43E6F">
        <w:rPr>
          <w:rFonts w:asciiTheme="minorHAnsi" w:hAnsiTheme="minorHAnsi"/>
          <w:szCs w:val="24"/>
        </w:rPr>
        <w:t>Close the scanner lid.</w:t>
      </w:r>
    </w:p>
    <w:p w14:paraId="34F90A7A" w14:textId="77777777" w:rsidR="003B4B1F" w:rsidRPr="003B4B1F" w:rsidRDefault="003B4B1F" w:rsidP="00516690">
      <w:pPr>
        <w:spacing w:before="0" w:after="0"/>
        <w:jc w:val="left"/>
        <w:rPr>
          <w:rFonts w:asciiTheme="minorHAnsi" w:hAnsiTheme="minorHAnsi"/>
          <w:szCs w:val="24"/>
        </w:rPr>
      </w:pPr>
    </w:p>
    <w:p w14:paraId="5113BB64" w14:textId="77777777" w:rsidR="009841AF" w:rsidRDefault="002F30A8" w:rsidP="00516690">
      <w:pPr>
        <w:pStyle w:val="ListParagraph"/>
        <w:numPr>
          <w:ilvl w:val="1"/>
          <w:numId w:val="22"/>
        </w:numPr>
        <w:spacing w:before="0" w:after="0"/>
        <w:contextualSpacing w:val="0"/>
        <w:jc w:val="left"/>
        <w:rPr>
          <w:rFonts w:asciiTheme="minorHAnsi" w:hAnsiTheme="minorHAnsi"/>
          <w:szCs w:val="24"/>
        </w:rPr>
      </w:pPr>
      <w:r>
        <w:rPr>
          <w:rFonts w:asciiTheme="minorHAnsi" w:hAnsiTheme="minorHAnsi"/>
          <w:szCs w:val="24"/>
        </w:rPr>
        <w:t>Select the shape of the particle</w:t>
      </w:r>
      <w:r w:rsidR="00B35BBF" w:rsidRPr="00A43E6F">
        <w:rPr>
          <w:rFonts w:asciiTheme="minorHAnsi" w:hAnsiTheme="minorHAnsi"/>
          <w:szCs w:val="24"/>
        </w:rPr>
        <w:t xml:space="preserve"> </w:t>
      </w:r>
    </w:p>
    <w:p w14:paraId="7D08D9B2" w14:textId="77777777" w:rsidR="00F63D9B" w:rsidRPr="006E131F" w:rsidRDefault="00F63D9B" w:rsidP="00516690">
      <w:pPr>
        <w:pStyle w:val="ListParagraph"/>
        <w:spacing w:before="0" w:after="0"/>
        <w:ind w:left="0"/>
        <w:rPr>
          <w:rFonts w:asciiTheme="minorHAnsi" w:hAnsiTheme="minorHAnsi"/>
          <w:szCs w:val="24"/>
        </w:rPr>
      </w:pPr>
    </w:p>
    <w:p w14:paraId="579470DB" w14:textId="77777777" w:rsidR="00F63D9B" w:rsidRPr="006E131F" w:rsidRDefault="00F63D9B" w:rsidP="00516690">
      <w:pPr>
        <w:pStyle w:val="ListParagraph"/>
        <w:numPr>
          <w:ilvl w:val="1"/>
          <w:numId w:val="22"/>
        </w:numPr>
        <w:spacing w:before="0" w:after="0"/>
        <w:contextualSpacing w:val="0"/>
        <w:rPr>
          <w:rFonts w:asciiTheme="minorHAnsi" w:hAnsiTheme="minorHAnsi"/>
          <w:szCs w:val="24"/>
        </w:rPr>
      </w:pPr>
      <w:r>
        <w:rPr>
          <w:rFonts w:asciiTheme="minorHAnsi" w:hAnsiTheme="minorHAnsi"/>
          <w:szCs w:val="24"/>
        </w:rPr>
        <w:t xml:space="preserve">Enable the </w:t>
      </w:r>
      <w:r w:rsidR="00362E11">
        <w:rPr>
          <w:rFonts w:asciiTheme="minorHAnsi" w:hAnsiTheme="minorHAnsi"/>
          <w:szCs w:val="24"/>
        </w:rPr>
        <w:t xml:space="preserve">message </w:t>
      </w:r>
      <w:r w:rsidR="00362E11" w:rsidRPr="001D284E">
        <w:rPr>
          <w:rFonts w:asciiTheme="minorHAnsi" w:hAnsiTheme="minorHAnsi"/>
          <w:szCs w:val="24"/>
        </w:rPr>
        <w:t>function</w:t>
      </w:r>
      <w:r w:rsidRPr="001D284E">
        <w:rPr>
          <w:rFonts w:asciiTheme="minorHAnsi" w:hAnsiTheme="minorHAnsi"/>
          <w:szCs w:val="24"/>
        </w:rPr>
        <w:t xml:space="preserve"> </w:t>
      </w:r>
      <w:r>
        <w:rPr>
          <w:rFonts w:asciiTheme="minorHAnsi" w:hAnsiTheme="minorHAnsi"/>
          <w:szCs w:val="24"/>
        </w:rPr>
        <w:t xml:space="preserve">in the software </w:t>
      </w:r>
      <w:r w:rsidR="00375FCA">
        <w:rPr>
          <w:rFonts w:asciiTheme="minorHAnsi" w:hAnsiTheme="minorHAnsi"/>
          <w:szCs w:val="24"/>
        </w:rPr>
        <w:t>setting,</w:t>
      </w:r>
      <w:r w:rsidR="00375FCA" w:rsidRPr="001D284E">
        <w:rPr>
          <w:rFonts w:asciiTheme="minorHAnsi" w:hAnsiTheme="minorHAnsi"/>
          <w:szCs w:val="24"/>
        </w:rPr>
        <w:t xml:space="preserve"> </w:t>
      </w:r>
      <w:r w:rsidR="00375FCA">
        <w:rPr>
          <w:rFonts w:asciiTheme="minorHAnsi" w:hAnsiTheme="minorHAnsi"/>
          <w:szCs w:val="24"/>
        </w:rPr>
        <w:t xml:space="preserve">for </w:t>
      </w:r>
      <w:r w:rsidRPr="001D284E">
        <w:rPr>
          <w:rFonts w:asciiTheme="minorHAnsi" w:hAnsiTheme="minorHAnsi"/>
          <w:szCs w:val="24"/>
        </w:rPr>
        <w:t>touching particles (highlighted</w:t>
      </w:r>
      <w:r w:rsidRPr="00D043AC">
        <w:rPr>
          <w:rFonts w:asciiTheme="minorHAnsi" w:hAnsiTheme="minorHAnsi"/>
          <w:szCs w:val="24"/>
        </w:rPr>
        <w:t xml:space="preserve"> in red</w:t>
      </w:r>
      <w:r>
        <w:rPr>
          <w:rFonts w:asciiTheme="minorHAnsi" w:hAnsiTheme="minorHAnsi"/>
          <w:szCs w:val="24"/>
        </w:rPr>
        <w:t xml:space="preserve"> on the screen</w:t>
      </w:r>
      <w:r w:rsidRPr="00D043AC">
        <w:rPr>
          <w:rFonts w:asciiTheme="minorHAnsi" w:hAnsiTheme="minorHAnsi"/>
          <w:szCs w:val="24"/>
        </w:rPr>
        <w:t>)</w:t>
      </w:r>
      <w:r>
        <w:rPr>
          <w:rFonts w:asciiTheme="minorHAnsi" w:hAnsiTheme="minorHAnsi"/>
          <w:szCs w:val="24"/>
        </w:rPr>
        <w:t xml:space="preserve">, </w:t>
      </w:r>
      <w:r w:rsidRPr="00D043AC">
        <w:rPr>
          <w:rFonts w:asciiTheme="minorHAnsi" w:hAnsiTheme="minorHAnsi"/>
          <w:szCs w:val="24"/>
        </w:rPr>
        <w:t xml:space="preserve">particles </w:t>
      </w:r>
      <w:r>
        <w:rPr>
          <w:rFonts w:asciiTheme="minorHAnsi" w:hAnsiTheme="minorHAnsi"/>
          <w:szCs w:val="24"/>
        </w:rPr>
        <w:t xml:space="preserve">that </w:t>
      </w:r>
      <w:r w:rsidRPr="00D043AC">
        <w:rPr>
          <w:rFonts w:asciiTheme="minorHAnsi" w:hAnsiTheme="minorHAnsi"/>
          <w:szCs w:val="24"/>
        </w:rPr>
        <w:t>are overlapping (or brushing) the edge of the scan area</w:t>
      </w:r>
      <w:r>
        <w:rPr>
          <w:rFonts w:asciiTheme="minorHAnsi" w:hAnsiTheme="minorHAnsi"/>
          <w:szCs w:val="24"/>
        </w:rPr>
        <w:t xml:space="preserve"> and</w:t>
      </w:r>
      <w:r w:rsidRPr="00D043AC">
        <w:rPr>
          <w:rFonts w:asciiTheme="minorHAnsi" w:hAnsiTheme="minorHAnsi"/>
          <w:szCs w:val="24"/>
        </w:rPr>
        <w:t xml:space="preserve"> these are automatically removed</w:t>
      </w:r>
      <w:r>
        <w:rPr>
          <w:rFonts w:asciiTheme="minorHAnsi" w:hAnsiTheme="minorHAnsi"/>
          <w:szCs w:val="24"/>
        </w:rPr>
        <w:t xml:space="preserve">, </w:t>
      </w:r>
      <w:r w:rsidRPr="00D043AC">
        <w:rPr>
          <w:rFonts w:asciiTheme="minorHAnsi" w:hAnsiTheme="minorHAnsi"/>
          <w:szCs w:val="24"/>
        </w:rPr>
        <w:t>any parti</w:t>
      </w:r>
      <w:r>
        <w:rPr>
          <w:rFonts w:asciiTheme="minorHAnsi" w:hAnsiTheme="minorHAnsi"/>
          <w:szCs w:val="24"/>
        </w:rPr>
        <w:t xml:space="preserve">cles with excessive curvature, </w:t>
      </w:r>
      <w:r w:rsidRPr="00D043AC">
        <w:rPr>
          <w:rFonts w:asciiTheme="minorHAnsi" w:hAnsiTheme="minorHAnsi"/>
          <w:szCs w:val="24"/>
        </w:rPr>
        <w:t xml:space="preserve">any particles </w:t>
      </w:r>
      <w:r>
        <w:rPr>
          <w:rFonts w:asciiTheme="minorHAnsi" w:hAnsiTheme="minorHAnsi"/>
          <w:szCs w:val="24"/>
        </w:rPr>
        <w:t xml:space="preserve">that </w:t>
      </w:r>
      <w:r w:rsidRPr="00D043AC">
        <w:rPr>
          <w:rFonts w:asciiTheme="minorHAnsi" w:hAnsiTheme="minorHAnsi"/>
          <w:szCs w:val="24"/>
        </w:rPr>
        <w:t>are too small (</w:t>
      </w:r>
      <w:r w:rsidRPr="008A637A">
        <w:rPr>
          <w:rFonts w:asciiTheme="minorHAnsi" w:hAnsiTheme="minorHAnsi"/>
          <w:i/>
          <w:szCs w:val="24"/>
        </w:rPr>
        <w:t xml:space="preserve">e.g. </w:t>
      </w:r>
      <w:r>
        <w:rPr>
          <w:rFonts w:asciiTheme="minorHAnsi" w:hAnsiTheme="minorHAnsi"/>
          <w:szCs w:val="24"/>
        </w:rPr>
        <w:t xml:space="preserve">dust specks), </w:t>
      </w:r>
      <w:r w:rsidR="00375FCA">
        <w:rPr>
          <w:rFonts w:asciiTheme="minorHAnsi" w:hAnsiTheme="minorHAnsi"/>
          <w:szCs w:val="24"/>
        </w:rPr>
        <w:t xml:space="preserve">and </w:t>
      </w:r>
      <w:r w:rsidRPr="008A637A">
        <w:rPr>
          <w:rFonts w:asciiTheme="minorHAnsi" w:hAnsiTheme="minorHAnsi"/>
          <w:szCs w:val="24"/>
        </w:rPr>
        <w:t xml:space="preserve">any particles </w:t>
      </w:r>
      <w:r>
        <w:rPr>
          <w:rFonts w:asciiTheme="minorHAnsi" w:hAnsiTheme="minorHAnsi"/>
          <w:szCs w:val="24"/>
        </w:rPr>
        <w:t xml:space="preserve">that </w:t>
      </w:r>
      <w:r w:rsidRPr="008A637A">
        <w:rPr>
          <w:rFonts w:asciiTheme="minorHAnsi" w:hAnsiTheme="minorHAnsi"/>
          <w:szCs w:val="24"/>
        </w:rPr>
        <w:t xml:space="preserve">are touching each other.  </w:t>
      </w:r>
    </w:p>
    <w:p w14:paraId="74BA70AD" w14:textId="77777777" w:rsidR="003B4B1F" w:rsidRPr="003B4B1F" w:rsidRDefault="003B4B1F" w:rsidP="00516690">
      <w:pPr>
        <w:spacing w:before="0" w:after="0"/>
        <w:rPr>
          <w:rFonts w:asciiTheme="minorHAnsi" w:hAnsiTheme="minorHAnsi"/>
          <w:szCs w:val="24"/>
        </w:rPr>
      </w:pPr>
    </w:p>
    <w:p w14:paraId="2F818500" w14:textId="77777777" w:rsidR="00DA4875" w:rsidRPr="006E131F" w:rsidRDefault="00B35BBF" w:rsidP="00516690">
      <w:pPr>
        <w:pStyle w:val="ListParagraph"/>
        <w:numPr>
          <w:ilvl w:val="1"/>
          <w:numId w:val="22"/>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Click on the "Scan" toolbar button</w:t>
      </w:r>
      <w:r w:rsidR="002F30A8" w:rsidRPr="006E131F">
        <w:rPr>
          <w:rFonts w:asciiTheme="minorHAnsi" w:hAnsiTheme="minorHAnsi"/>
          <w:szCs w:val="24"/>
          <w:highlight w:val="yellow"/>
        </w:rPr>
        <w:t xml:space="preserve">. </w:t>
      </w:r>
    </w:p>
    <w:p w14:paraId="16D81710" w14:textId="77777777" w:rsidR="003B4B1F" w:rsidRPr="001D284E" w:rsidRDefault="003B4B1F" w:rsidP="00516690">
      <w:pPr>
        <w:pStyle w:val="ListParagraph"/>
        <w:spacing w:before="0" w:after="0"/>
        <w:ind w:left="0"/>
        <w:rPr>
          <w:rFonts w:asciiTheme="minorHAnsi" w:hAnsiTheme="minorHAnsi"/>
          <w:szCs w:val="24"/>
        </w:rPr>
      </w:pPr>
    </w:p>
    <w:p w14:paraId="7AF96DEB" w14:textId="3B4C95A6" w:rsidR="003B4B1F" w:rsidRPr="003B4B1F" w:rsidRDefault="00C00ADF" w:rsidP="00C00ADF">
      <w:pPr>
        <w:pStyle w:val="ListParagraph"/>
        <w:spacing w:before="0" w:after="0"/>
        <w:ind w:left="0"/>
        <w:contextualSpacing w:val="0"/>
        <w:rPr>
          <w:rFonts w:asciiTheme="minorHAnsi" w:hAnsiTheme="minorHAnsi"/>
          <w:szCs w:val="24"/>
        </w:rPr>
      </w:pPr>
      <w:r w:rsidRPr="00C00ADF">
        <w:rPr>
          <w:rFonts w:asciiTheme="minorHAnsi" w:hAnsiTheme="minorHAnsi"/>
          <w:b/>
          <w:szCs w:val="24"/>
        </w:rPr>
        <w:t xml:space="preserve">Note: </w:t>
      </w:r>
      <w:r w:rsidR="00B35BBF" w:rsidRPr="00A43E6F">
        <w:rPr>
          <w:rFonts w:asciiTheme="minorHAnsi" w:hAnsiTheme="minorHAnsi"/>
          <w:szCs w:val="24"/>
        </w:rPr>
        <w:t>The scanner will start to scan the particles. It will take between 2-3 min. The tabulated results and optical</w:t>
      </w:r>
      <w:r>
        <w:rPr>
          <w:rFonts w:asciiTheme="minorHAnsi" w:hAnsiTheme="minorHAnsi"/>
          <w:szCs w:val="24"/>
        </w:rPr>
        <w:t>ly</w:t>
      </w:r>
      <w:r w:rsidR="00B35BBF" w:rsidRPr="00A43E6F">
        <w:rPr>
          <w:rFonts w:asciiTheme="minorHAnsi" w:hAnsiTheme="minorHAnsi"/>
          <w:szCs w:val="24"/>
        </w:rPr>
        <w:t xml:space="preserve"> scanned image are displayed on the screen.  </w:t>
      </w:r>
    </w:p>
    <w:p w14:paraId="4DFAB78C" w14:textId="77777777" w:rsidR="003B4B1F" w:rsidRPr="003B4B1F" w:rsidRDefault="003B4B1F" w:rsidP="00516690">
      <w:pPr>
        <w:spacing w:before="0" w:after="0"/>
        <w:jc w:val="left"/>
        <w:rPr>
          <w:rFonts w:asciiTheme="minorHAnsi" w:hAnsiTheme="minorHAnsi"/>
          <w:szCs w:val="24"/>
        </w:rPr>
      </w:pPr>
    </w:p>
    <w:p w14:paraId="26605459" w14:textId="77777777" w:rsidR="009841AF" w:rsidRPr="00345B50" w:rsidRDefault="00A86651" w:rsidP="00516690">
      <w:pPr>
        <w:pStyle w:val="ListParagraph"/>
        <w:numPr>
          <w:ilvl w:val="1"/>
          <w:numId w:val="8"/>
        </w:numPr>
        <w:spacing w:before="0" w:after="0"/>
        <w:contextualSpacing w:val="0"/>
        <w:rPr>
          <w:rFonts w:asciiTheme="minorHAnsi" w:eastAsia="Calibri" w:hAnsiTheme="minorHAnsi" w:cs="Arial"/>
          <w:b/>
          <w:szCs w:val="24"/>
          <w:highlight w:val="yellow"/>
        </w:rPr>
      </w:pPr>
      <w:r w:rsidRPr="00345B50">
        <w:rPr>
          <w:rFonts w:asciiTheme="minorHAnsi" w:eastAsia="Calibri" w:hAnsiTheme="minorHAnsi" w:cs="Arial"/>
          <w:b/>
          <w:szCs w:val="24"/>
          <w:highlight w:val="yellow"/>
        </w:rPr>
        <w:t xml:space="preserve">Aspect Ratio </w:t>
      </w:r>
      <w:r w:rsidR="00B35BBF" w:rsidRPr="00345B50">
        <w:rPr>
          <w:rFonts w:asciiTheme="minorHAnsi" w:eastAsia="Calibri" w:hAnsiTheme="minorHAnsi" w:cs="Arial"/>
          <w:b/>
          <w:szCs w:val="24"/>
          <w:highlight w:val="yellow"/>
        </w:rPr>
        <w:t>Analysis</w:t>
      </w:r>
    </w:p>
    <w:p w14:paraId="58908FAE" w14:textId="77777777" w:rsidR="003B4B1F" w:rsidRPr="003B4B1F" w:rsidRDefault="003B4B1F" w:rsidP="00516690">
      <w:pPr>
        <w:spacing w:before="0" w:after="0"/>
        <w:rPr>
          <w:rFonts w:asciiTheme="minorHAnsi" w:eastAsia="Calibri" w:hAnsiTheme="minorHAnsi" w:cs="Arial"/>
          <w:b/>
          <w:szCs w:val="24"/>
        </w:rPr>
      </w:pPr>
    </w:p>
    <w:p w14:paraId="3CE4ECA3" w14:textId="77777777" w:rsidR="00375FCA" w:rsidRDefault="00B35BBF" w:rsidP="00516690">
      <w:pPr>
        <w:pStyle w:val="ListParagraph"/>
        <w:numPr>
          <w:ilvl w:val="1"/>
          <w:numId w:val="33"/>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Examine the scanned results </w:t>
      </w:r>
      <w:r w:rsidR="006454B8" w:rsidRPr="006E131F">
        <w:rPr>
          <w:rFonts w:asciiTheme="minorHAnsi" w:hAnsiTheme="minorHAnsi"/>
          <w:szCs w:val="24"/>
          <w:highlight w:val="yellow"/>
        </w:rPr>
        <w:t>and e</w:t>
      </w:r>
      <w:r w:rsidR="002F30A8" w:rsidRPr="006E131F">
        <w:rPr>
          <w:rFonts w:asciiTheme="minorHAnsi" w:hAnsiTheme="minorHAnsi"/>
          <w:szCs w:val="24"/>
          <w:highlight w:val="yellow"/>
        </w:rPr>
        <w:t>nsure that all legit particles are included in the scan</w:t>
      </w:r>
      <w:r w:rsidR="00D043AC" w:rsidRPr="006E131F">
        <w:rPr>
          <w:rFonts w:asciiTheme="minorHAnsi" w:hAnsiTheme="minorHAnsi"/>
          <w:szCs w:val="24"/>
          <w:highlight w:val="yellow"/>
        </w:rPr>
        <w:t xml:space="preserve">. </w:t>
      </w:r>
    </w:p>
    <w:p w14:paraId="35570EAB" w14:textId="77777777" w:rsidR="00375FCA" w:rsidRPr="00375FCA" w:rsidRDefault="00375FCA" w:rsidP="00375FCA">
      <w:pPr>
        <w:pStyle w:val="ListParagraph"/>
        <w:spacing w:before="0" w:after="0"/>
        <w:ind w:left="0"/>
        <w:contextualSpacing w:val="0"/>
        <w:rPr>
          <w:rFonts w:asciiTheme="minorHAnsi" w:hAnsiTheme="minorHAnsi"/>
          <w:szCs w:val="24"/>
        </w:rPr>
      </w:pPr>
    </w:p>
    <w:p w14:paraId="67DA8DB6" w14:textId="77777777" w:rsidR="00F52D54" w:rsidRPr="00375FCA" w:rsidRDefault="00375FCA" w:rsidP="00375FCA">
      <w:pPr>
        <w:pStyle w:val="ListParagraph"/>
        <w:spacing w:before="0" w:after="0"/>
        <w:ind w:left="0"/>
        <w:contextualSpacing w:val="0"/>
        <w:rPr>
          <w:rFonts w:asciiTheme="minorHAnsi" w:hAnsiTheme="minorHAnsi"/>
          <w:szCs w:val="24"/>
        </w:rPr>
      </w:pPr>
      <w:r w:rsidRPr="00375FCA">
        <w:rPr>
          <w:rFonts w:asciiTheme="minorHAnsi" w:hAnsiTheme="minorHAnsi"/>
          <w:b/>
          <w:szCs w:val="24"/>
        </w:rPr>
        <w:t xml:space="preserve">Note: </w:t>
      </w:r>
      <w:r w:rsidR="00D043AC" w:rsidRPr="00375FCA">
        <w:rPr>
          <w:rFonts w:asciiTheme="minorHAnsi" w:hAnsiTheme="minorHAnsi"/>
          <w:szCs w:val="24"/>
        </w:rPr>
        <w:t>Legit particles have and L/D &gt; 1, rest in a natural position for the scan and do not touch other extrudates.</w:t>
      </w:r>
    </w:p>
    <w:p w14:paraId="467B65EB" w14:textId="77777777" w:rsidR="003B4B1F" w:rsidRPr="003B4B1F" w:rsidRDefault="003B4B1F" w:rsidP="00516690">
      <w:pPr>
        <w:spacing w:before="0" w:after="0"/>
        <w:rPr>
          <w:rFonts w:asciiTheme="minorHAnsi" w:hAnsiTheme="minorHAnsi"/>
          <w:szCs w:val="24"/>
        </w:rPr>
      </w:pPr>
    </w:p>
    <w:p w14:paraId="0701CA4E" w14:textId="77777777" w:rsidR="009841AF" w:rsidRDefault="00B35BBF" w:rsidP="00516690">
      <w:pPr>
        <w:pStyle w:val="ListParagraph"/>
        <w:numPr>
          <w:ilvl w:val="1"/>
          <w:numId w:val="33"/>
        </w:numPr>
        <w:spacing w:before="0" w:after="0"/>
        <w:contextualSpacing w:val="0"/>
        <w:rPr>
          <w:rFonts w:asciiTheme="minorHAnsi" w:hAnsiTheme="minorHAnsi"/>
          <w:szCs w:val="24"/>
        </w:rPr>
      </w:pPr>
      <w:r w:rsidRPr="00A43E6F">
        <w:rPr>
          <w:rFonts w:asciiTheme="minorHAnsi" w:hAnsiTheme="minorHAnsi"/>
          <w:szCs w:val="24"/>
        </w:rPr>
        <w:t xml:space="preserve">Review each particle suspected of touching a neighboring particle as the computation algorithm is not perfect.  </w:t>
      </w:r>
    </w:p>
    <w:p w14:paraId="6ABAD552" w14:textId="77777777" w:rsidR="003B4B1F" w:rsidRPr="003B4B1F" w:rsidRDefault="003B4B1F" w:rsidP="00516690">
      <w:pPr>
        <w:spacing w:before="0" w:after="0"/>
        <w:rPr>
          <w:rFonts w:asciiTheme="minorHAnsi" w:hAnsiTheme="minorHAnsi"/>
          <w:szCs w:val="24"/>
        </w:rPr>
      </w:pPr>
    </w:p>
    <w:p w14:paraId="1C969377" w14:textId="01DE2972" w:rsidR="009841AF" w:rsidRDefault="00375FCA" w:rsidP="00516690">
      <w:pPr>
        <w:pStyle w:val="ListParagraph"/>
        <w:numPr>
          <w:ilvl w:val="1"/>
          <w:numId w:val="33"/>
        </w:numPr>
        <w:spacing w:before="0" w:after="0"/>
        <w:contextualSpacing w:val="0"/>
        <w:rPr>
          <w:rFonts w:asciiTheme="minorHAnsi" w:hAnsiTheme="minorHAnsi"/>
          <w:szCs w:val="24"/>
        </w:rPr>
      </w:pPr>
      <w:r>
        <w:rPr>
          <w:rFonts w:asciiTheme="minorHAnsi" w:hAnsiTheme="minorHAnsi"/>
          <w:szCs w:val="24"/>
        </w:rPr>
        <w:t>E</w:t>
      </w:r>
      <w:r w:rsidR="00B35BBF" w:rsidRPr="00A43E6F">
        <w:rPr>
          <w:rFonts w:asciiTheme="minorHAnsi" w:hAnsiTheme="minorHAnsi"/>
          <w:szCs w:val="24"/>
        </w:rPr>
        <w:t xml:space="preserve">liminate </w:t>
      </w:r>
      <w:r w:rsidR="00362E11">
        <w:rPr>
          <w:rFonts w:asciiTheme="minorHAnsi" w:hAnsiTheme="minorHAnsi"/>
          <w:szCs w:val="24"/>
        </w:rPr>
        <w:t xml:space="preserve">particles </w:t>
      </w:r>
      <w:r w:rsidR="00362E11" w:rsidRPr="00A43E6F">
        <w:rPr>
          <w:rFonts w:asciiTheme="minorHAnsi" w:hAnsiTheme="minorHAnsi"/>
          <w:szCs w:val="24"/>
        </w:rPr>
        <w:t>that</w:t>
      </w:r>
      <w:r w:rsidR="00D043AC">
        <w:rPr>
          <w:rFonts w:asciiTheme="minorHAnsi" w:hAnsiTheme="minorHAnsi"/>
          <w:szCs w:val="24"/>
        </w:rPr>
        <w:t xml:space="preserve"> rest improperly due to crowding (touching or lying on top of each </w:t>
      </w:r>
      <w:r w:rsidR="009941A0">
        <w:rPr>
          <w:rFonts w:asciiTheme="minorHAnsi" w:hAnsiTheme="minorHAnsi"/>
          <w:szCs w:val="24"/>
        </w:rPr>
        <w:t xml:space="preserve">other) </w:t>
      </w:r>
      <w:r>
        <w:rPr>
          <w:rFonts w:asciiTheme="minorHAnsi" w:hAnsiTheme="minorHAnsi"/>
          <w:szCs w:val="24"/>
        </w:rPr>
        <w:t xml:space="preserve">with </w:t>
      </w:r>
      <w:r w:rsidR="00D043AC">
        <w:rPr>
          <w:rFonts w:asciiTheme="minorHAnsi" w:hAnsiTheme="minorHAnsi"/>
          <w:szCs w:val="24"/>
        </w:rPr>
        <w:t xml:space="preserve">eliminated with the software. Alternatively, </w:t>
      </w:r>
      <w:r>
        <w:rPr>
          <w:rFonts w:asciiTheme="minorHAnsi" w:hAnsiTheme="minorHAnsi"/>
          <w:szCs w:val="24"/>
        </w:rPr>
        <w:t xml:space="preserve">adjust </w:t>
      </w:r>
      <w:r w:rsidR="00D043AC">
        <w:rPr>
          <w:rFonts w:asciiTheme="minorHAnsi" w:hAnsiTheme="minorHAnsi"/>
          <w:szCs w:val="24"/>
        </w:rPr>
        <w:t>the particle</w:t>
      </w:r>
      <w:r w:rsidR="00C00ADF">
        <w:rPr>
          <w:rFonts w:asciiTheme="minorHAnsi" w:hAnsiTheme="minorHAnsi"/>
          <w:szCs w:val="24"/>
        </w:rPr>
        <w:t>’</w:t>
      </w:r>
      <w:r w:rsidR="00D043AC">
        <w:rPr>
          <w:rFonts w:asciiTheme="minorHAnsi" w:hAnsiTheme="minorHAnsi"/>
          <w:szCs w:val="24"/>
        </w:rPr>
        <w:t xml:space="preserve">s position with tweezers and the entire sample can be re-scanned. </w:t>
      </w:r>
    </w:p>
    <w:p w14:paraId="57A40C8D" w14:textId="77777777" w:rsidR="003B4B1F" w:rsidRPr="003B4B1F" w:rsidRDefault="003B4B1F" w:rsidP="00516690">
      <w:pPr>
        <w:spacing w:before="0" w:after="0"/>
        <w:rPr>
          <w:rFonts w:asciiTheme="minorHAnsi" w:hAnsiTheme="minorHAnsi"/>
          <w:szCs w:val="24"/>
        </w:rPr>
      </w:pPr>
    </w:p>
    <w:p w14:paraId="4B8272A3" w14:textId="4FD38402" w:rsidR="00B35BBF" w:rsidRPr="006E131F" w:rsidRDefault="00B35BBF" w:rsidP="00516690">
      <w:pPr>
        <w:pStyle w:val="ListParagraph"/>
        <w:numPr>
          <w:ilvl w:val="1"/>
          <w:numId w:val="33"/>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Save the results and record the follow</w:t>
      </w:r>
      <w:r w:rsidR="007A5BBC" w:rsidRPr="006E131F">
        <w:rPr>
          <w:rFonts w:asciiTheme="minorHAnsi" w:hAnsiTheme="minorHAnsi"/>
          <w:szCs w:val="24"/>
          <w:highlight w:val="yellow"/>
        </w:rPr>
        <w:t>ing information: average diameter</w:t>
      </w:r>
      <w:r w:rsidRPr="006E131F">
        <w:rPr>
          <w:rFonts w:asciiTheme="minorHAnsi" w:hAnsiTheme="minorHAnsi"/>
          <w:szCs w:val="24"/>
          <w:highlight w:val="yellow"/>
        </w:rPr>
        <w:t>, average length</w:t>
      </w:r>
      <w:r w:rsidR="00C00ADF">
        <w:rPr>
          <w:rFonts w:asciiTheme="minorHAnsi" w:hAnsiTheme="minorHAnsi"/>
          <w:szCs w:val="24"/>
          <w:highlight w:val="yellow"/>
        </w:rPr>
        <w:t>,</w:t>
      </w:r>
      <w:r w:rsidRPr="006E131F">
        <w:rPr>
          <w:rFonts w:asciiTheme="minorHAnsi" w:hAnsiTheme="minorHAnsi"/>
          <w:szCs w:val="24"/>
          <w:highlight w:val="yellow"/>
        </w:rPr>
        <w:t xml:space="preserve"> and </w:t>
      </w:r>
      <w:r w:rsidR="00C00ADF">
        <w:rPr>
          <w:rFonts w:asciiTheme="minorHAnsi" w:hAnsiTheme="minorHAnsi"/>
          <w:szCs w:val="24"/>
          <w:highlight w:val="yellow"/>
        </w:rPr>
        <w:t xml:space="preserve">the </w:t>
      </w:r>
      <w:r w:rsidRPr="006E131F">
        <w:rPr>
          <w:rFonts w:asciiTheme="minorHAnsi" w:hAnsiTheme="minorHAnsi"/>
          <w:szCs w:val="24"/>
          <w:highlight w:val="yellow"/>
        </w:rPr>
        <w:t>particle number.</w:t>
      </w:r>
    </w:p>
    <w:p w14:paraId="6674A2E4" w14:textId="77777777" w:rsidR="008A40D9" w:rsidRPr="00A43E6F" w:rsidRDefault="00D92E4A"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 xml:space="preserve"> </w:t>
      </w:r>
    </w:p>
    <w:p w14:paraId="2399F034" w14:textId="77777777" w:rsidR="00445FDC" w:rsidRPr="006E131F" w:rsidRDefault="00F52D54" w:rsidP="00516690">
      <w:pPr>
        <w:pStyle w:val="ListParagraph"/>
        <w:numPr>
          <w:ilvl w:val="0"/>
          <w:numId w:val="8"/>
        </w:numPr>
        <w:spacing w:before="0" w:after="0"/>
        <w:jc w:val="left"/>
        <w:rPr>
          <w:rFonts w:asciiTheme="minorHAnsi" w:hAnsiTheme="minorHAnsi"/>
          <w:b/>
          <w:szCs w:val="24"/>
        </w:rPr>
      </w:pPr>
      <w:r w:rsidRPr="006E131F">
        <w:rPr>
          <w:rFonts w:asciiTheme="minorHAnsi" w:hAnsiTheme="minorHAnsi"/>
          <w:b/>
          <w:szCs w:val="24"/>
        </w:rPr>
        <w:t>Bulk C</w:t>
      </w:r>
      <w:r w:rsidR="00445FDC" w:rsidRPr="006E131F">
        <w:rPr>
          <w:rFonts w:asciiTheme="minorHAnsi" w:hAnsiTheme="minorHAnsi"/>
          <w:b/>
          <w:szCs w:val="24"/>
        </w:rPr>
        <w:t>rush testing</w:t>
      </w:r>
    </w:p>
    <w:p w14:paraId="63A0B987" w14:textId="77777777" w:rsidR="009841AF" w:rsidRPr="00876BB6" w:rsidRDefault="009841AF" w:rsidP="00516690">
      <w:pPr>
        <w:spacing w:before="0" w:after="0"/>
        <w:rPr>
          <w:rFonts w:asciiTheme="minorHAnsi" w:hAnsiTheme="minorHAnsi"/>
          <w:szCs w:val="24"/>
          <w:lang w:eastAsia="en-US"/>
        </w:rPr>
      </w:pPr>
    </w:p>
    <w:p w14:paraId="27FA6A8D" w14:textId="77777777" w:rsidR="009841AF" w:rsidRDefault="00A86651" w:rsidP="00516690">
      <w:pPr>
        <w:pStyle w:val="ListParagraph"/>
        <w:numPr>
          <w:ilvl w:val="1"/>
          <w:numId w:val="12"/>
        </w:numPr>
        <w:spacing w:before="0" w:after="0"/>
        <w:contextualSpacing w:val="0"/>
        <w:rPr>
          <w:rFonts w:asciiTheme="minorHAnsi" w:eastAsia="Calibri" w:hAnsiTheme="minorHAnsi" w:cs="Arial"/>
          <w:b/>
          <w:szCs w:val="24"/>
        </w:rPr>
      </w:pPr>
      <w:r>
        <w:rPr>
          <w:rFonts w:asciiTheme="minorHAnsi" w:eastAsia="Calibri" w:hAnsiTheme="minorHAnsi" w:cs="Arial"/>
          <w:b/>
          <w:szCs w:val="24"/>
        </w:rPr>
        <w:t xml:space="preserve">Bulk Crush </w:t>
      </w:r>
      <w:r w:rsidR="00B35BBF" w:rsidRPr="00876BB6">
        <w:rPr>
          <w:rFonts w:asciiTheme="minorHAnsi" w:eastAsia="Calibri" w:hAnsiTheme="minorHAnsi" w:cs="Arial"/>
          <w:b/>
          <w:szCs w:val="24"/>
        </w:rPr>
        <w:t>Sample Preparation</w:t>
      </w:r>
    </w:p>
    <w:p w14:paraId="4CD67C63" w14:textId="77777777" w:rsidR="003B4B1F" w:rsidRPr="003B4B1F" w:rsidRDefault="003B4B1F" w:rsidP="00516690">
      <w:pPr>
        <w:spacing w:before="0" w:after="0"/>
        <w:rPr>
          <w:rFonts w:asciiTheme="minorHAnsi" w:eastAsia="Calibri" w:hAnsiTheme="minorHAnsi" w:cs="Arial"/>
          <w:b/>
          <w:szCs w:val="24"/>
        </w:rPr>
      </w:pPr>
    </w:p>
    <w:p w14:paraId="5B6EC1A6" w14:textId="77777777" w:rsidR="003E0BD1" w:rsidRDefault="00920D52" w:rsidP="00516690">
      <w:pPr>
        <w:pStyle w:val="ListParagraph"/>
        <w:numPr>
          <w:ilvl w:val="1"/>
          <w:numId w:val="24"/>
        </w:numPr>
        <w:spacing w:before="0" w:after="0"/>
        <w:contextualSpacing w:val="0"/>
        <w:rPr>
          <w:rFonts w:asciiTheme="minorHAnsi" w:hAnsiTheme="minorHAnsi"/>
          <w:szCs w:val="24"/>
        </w:rPr>
      </w:pPr>
      <w:r>
        <w:rPr>
          <w:rFonts w:asciiTheme="minorHAnsi" w:hAnsiTheme="minorHAnsi"/>
          <w:szCs w:val="24"/>
        </w:rPr>
        <w:t>The catalyst extrudate s</w:t>
      </w:r>
      <w:r w:rsidR="003E0BD1" w:rsidRPr="00A43E6F">
        <w:rPr>
          <w:rFonts w:asciiTheme="minorHAnsi" w:hAnsiTheme="minorHAnsi"/>
          <w:szCs w:val="24"/>
        </w:rPr>
        <w:t xml:space="preserve">ample </w:t>
      </w:r>
      <w:r w:rsidR="002E359E">
        <w:rPr>
          <w:rFonts w:asciiTheme="minorHAnsi" w:hAnsiTheme="minorHAnsi"/>
          <w:szCs w:val="24"/>
        </w:rPr>
        <w:t xml:space="preserve">of interest </w:t>
      </w:r>
      <w:r w:rsidR="003E0BD1" w:rsidRPr="00A43E6F">
        <w:rPr>
          <w:rFonts w:asciiTheme="minorHAnsi" w:hAnsiTheme="minorHAnsi"/>
          <w:szCs w:val="24"/>
        </w:rPr>
        <w:t xml:space="preserve">should be riffled </w:t>
      </w:r>
      <w:proofErr w:type="gramStart"/>
      <w:r w:rsidR="003E0BD1">
        <w:rPr>
          <w:rFonts w:asciiTheme="minorHAnsi" w:hAnsiTheme="minorHAnsi"/>
          <w:szCs w:val="24"/>
        </w:rPr>
        <w:t xml:space="preserve">so as </w:t>
      </w:r>
      <w:r w:rsidR="003E0BD1" w:rsidRPr="00A43E6F">
        <w:rPr>
          <w:rFonts w:asciiTheme="minorHAnsi" w:hAnsiTheme="minorHAnsi"/>
          <w:szCs w:val="24"/>
        </w:rPr>
        <w:t>to</w:t>
      </w:r>
      <w:proofErr w:type="gramEnd"/>
      <w:r w:rsidR="003E0BD1" w:rsidRPr="00A43E6F">
        <w:rPr>
          <w:rFonts w:asciiTheme="minorHAnsi" w:hAnsiTheme="minorHAnsi"/>
          <w:szCs w:val="24"/>
        </w:rPr>
        <w:t xml:space="preserve"> obtain a suitable representative of the total amount. </w:t>
      </w:r>
    </w:p>
    <w:p w14:paraId="4307D56C" w14:textId="77777777" w:rsidR="00362E11" w:rsidRDefault="00362E11" w:rsidP="00362E11">
      <w:pPr>
        <w:pStyle w:val="ListParagraph"/>
        <w:spacing w:before="0" w:after="0"/>
        <w:ind w:left="0"/>
        <w:contextualSpacing w:val="0"/>
        <w:rPr>
          <w:rFonts w:asciiTheme="minorHAnsi" w:hAnsiTheme="minorHAnsi"/>
          <w:szCs w:val="24"/>
        </w:rPr>
      </w:pPr>
    </w:p>
    <w:p w14:paraId="1E935B17" w14:textId="77777777" w:rsidR="009841AF" w:rsidRPr="006E131F" w:rsidRDefault="002E359E" w:rsidP="00516690">
      <w:pPr>
        <w:pStyle w:val="ListParagraph"/>
        <w:numPr>
          <w:ilvl w:val="1"/>
          <w:numId w:val="24"/>
        </w:numPr>
        <w:spacing w:before="0" w:after="0"/>
        <w:contextualSpacing w:val="0"/>
        <w:rPr>
          <w:rFonts w:asciiTheme="minorHAnsi" w:hAnsiTheme="minorHAnsi"/>
          <w:szCs w:val="24"/>
        </w:rPr>
      </w:pPr>
      <w:r>
        <w:rPr>
          <w:rFonts w:asciiTheme="minorHAnsi" w:hAnsiTheme="minorHAnsi"/>
          <w:szCs w:val="24"/>
        </w:rPr>
        <w:t>Heat</w:t>
      </w:r>
      <w:r w:rsidR="00E6465F">
        <w:rPr>
          <w:rFonts w:asciiTheme="minorHAnsi" w:hAnsiTheme="minorHAnsi"/>
          <w:szCs w:val="24"/>
        </w:rPr>
        <w:t>-</w:t>
      </w:r>
      <w:r>
        <w:rPr>
          <w:rFonts w:asciiTheme="minorHAnsi" w:hAnsiTheme="minorHAnsi"/>
          <w:szCs w:val="24"/>
        </w:rPr>
        <w:t>treat</w:t>
      </w:r>
      <w:r w:rsidR="003E0BD1" w:rsidRPr="006E131F">
        <w:rPr>
          <w:rFonts w:asciiTheme="minorHAnsi" w:hAnsiTheme="minorHAnsi"/>
          <w:szCs w:val="24"/>
        </w:rPr>
        <w:t xml:space="preserve"> the </w:t>
      </w:r>
      <w:r w:rsidR="00920D52">
        <w:rPr>
          <w:rFonts w:asciiTheme="minorHAnsi" w:hAnsiTheme="minorHAnsi"/>
          <w:szCs w:val="24"/>
        </w:rPr>
        <w:t xml:space="preserve">catalyst </w:t>
      </w:r>
      <w:r w:rsidR="003E0BD1" w:rsidRPr="006E131F">
        <w:rPr>
          <w:rFonts w:asciiTheme="minorHAnsi" w:hAnsiTheme="minorHAnsi"/>
          <w:szCs w:val="24"/>
        </w:rPr>
        <w:t xml:space="preserve">sample at </w:t>
      </w:r>
      <w:r w:rsidR="006B72C8" w:rsidRPr="006E131F">
        <w:rPr>
          <w:rFonts w:asciiTheme="minorHAnsi" w:hAnsiTheme="minorHAnsi"/>
          <w:szCs w:val="24"/>
        </w:rPr>
        <w:t>538</w:t>
      </w:r>
      <w:r w:rsidR="00375FCA">
        <w:rPr>
          <w:rFonts w:asciiTheme="minorHAnsi" w:hAnsiTheme="minorHAnsi"/>
          <w:szCs w:val="24"/>
        </w:rPr>
        <w:t xml:space="preserve"> </w:t>
      </w:r>
      <w:r w:rsidR="006B72C8" w:rsidRPr="006E131F">
        <w:rPr>
          <w:rFonts w:asciiTheme="minorHAnsi" w:hAnsiTheme="minorHAnsi"/>
          <w:szCs w:val="24"/>
        </w:rPr>
        <w:t xml:space="preserve">°C for </w:t>
      </w:r>
      <w:r w:rsidR="003E0BD1" w:rsidRPr="006E131F">
        <w:rPr>
          <w:rFonts w:asciiTheme="minorHAnsi" w:hAnsiTheme="minorHAnsi"/>
          <w:szCs w:val="24"/>
        </w:rPr>
        <w:t>minimum 1</w:t>
      </w:r>
      <w:r w:rsidR="00375FCA">
        <w:rPr>
          <w:rFonts w:asciiTheme="minorHAnsi" w:hAnsiTheme="minorHAnsi"/>
          <w:szCs w:val="24"/>
        </w:rPr>
        <w:t xml:space="preserve"> </w:t>
      </w:r>
      <w:r w:rsidR="003E0BD1" w:rsidRPr="006E131F">
        <w:rPr>
          <w:rFonts w:asciiTheme="minorHAnsi" w:hAnsiTheme="minorHAnsi"/>
          <w:szCs w:val="24"/>
        </w:rPr>
        <w:t xml:space="preserve">h </w:t>
      </w:r>
      <w:r w:rsidR="001F09AA">
        <w:rPr>
          <w:rFonts w:asciiTheme="minorHAnsi" w:hAnsiTheme="minorHAnsi"/>
          <w:szCs w:val="24"/>
        </w:rPr>
        <w:t xml:space="preserve">in a muffle oven or similar </w:t>
      </w:r>
      <w:r w:rsidR="003E0BD1" w:rsidRPr="006E131F">
        <w:rPr>
          <w:rFonts w:asciiTheme="minorHAnsi" w:hAnsiTheme="minorHAnsi"/>
          <w:szCs w:val="24"/>
        </w:rPr>
        <w:t xml:space="preserve">and </w:t>
      </w:r>
      <w:r w:rsidR="001F09AA">
        <w:rPr>
          <w:rFonts w:asciiTheme="minorHAnsi" w:hAnsiTheme="minorHAnsi"/>
          <w:szCs w:val="24"/>
        </w:rPr>
        <w:t xml:space="preserve">place it hot in a </w:t>
      </w:r>
      <w:r w:rsidR="00375FCA">
        <w:rPr>
          <w:rFonts w:asciiTheme="minorHAnsi" w:hAnsiTheme="minorHAnsi"/>
          <w:szCs w:val="24"/>
        </w:rPr>
        <w:t>desiccator</w:t>
      </w:r>
      <w:r w:rsidR="001F09AA">
        <w:rPr>
          <w:rFonts w:asciiTheme="minorHAnsi" w:hAnsiTheme="minorHAnsi"/>
          <w:szCs w:val="24"/>
        </w:rPr>
        <w:t xml:space="preserve"> and </w:t>
      </w:r>
      <w:r w:rsidR="003E0BD1">
        <w:rPr>
          <w:rFonts w:asciiTheme="minorHAnsi" w:hAnsiTheme="minorHAnsi"/>
          <w:szCs w:val="24"/>
        </w:rPr>
        <w:t>allow</w:t>
      </w:r>
      <w:r w:rsidR="003E0BD1" w:rsidRPr="006E131F">
        <w:rPr>
          <w:rFonts w:asciiTheme="minorHAnsi" w:hAnsiTheme="minorHAnsi"/>
          <w:szCs w:val="24"/>
        </w:rPr>
        <w:t xml:space="preserve"> it </w:t>
      </w:r>
      <w:r w:rsidR="003E0BD1">
        <w:rPr>
          <w:rFonts w:asciiTheme="minorHAnsi" w:hAnsiTheme="minorHAnsi"/>
          <w:szCs w:val="24"/>
        </w:rPr>
        <w:t xml:space="preserve">to </w:t>
      </w:r>
      <w:r w:rsidR="003E0BD1" w:rsidRPr="006E131F">
        <w:rPr>
          <w:rFonts w:asciiTheme="minorHAnsi" w:hAnsiTheme="minorHAnsi"/>
          <w:szCs w:val="24"/>
        </w:rPr>
        <w:t>cool</w:t>
      </w:r>
      <w:r w:rsidR="001F09AA">
        <w:rPr>
          <w:rFonts w:asciiTheme="minorHAnsi" w:hAnsiTheme="minorHAnsi"/>
          <w:szCs w:val="24"/>
        </w:rPr>
        <w:t xml:space="preserve"> to ambient conditions.</w:t>
      </w:r>
    </w:p>
    <w:p w14:paraId="161A4671" w14:textId="77777777" w:rsidR="003B4B1F" w:rsidRPr="003B4B1F" w:rsidRDefault="003B4B1F" w:rsidP="00516690">
      <w:pPr>
        <w:pStyle w:val="ListParagraph"/>
        <w:spacing w:before="0" w:after="0"/>
        <w:ind w:left="0"/>
        <w:contextualSpacing w:val="0"/>
        <w:jc w:val="left"/>
      </w:pPr>
    </w:p>
    <w:p w14:paraId="090D22AA" w14:textId="77777777" w:rsidR="009841AF" w:rsidRDefault="00A86651" w:rsidP="00516690">
      <w:pPr>
        <w:pStyle w:val="ListParagraph"/>
        <w:numPr>
          <w:ilvl w:val="1"/>
          <w:numId w:val="12"/>
        </w:numPr>
        <w:spacing w:before="0" w:after="0"/>
        <w:contextualSpacing w:val="0"/>
        <w:rPr>
          <w:rFonts w:asciiTheme="minorHAnsi" w:eastAsia="Calibri" w:hAnsiTheme="minorHAnsi" w:cs="Arial"/>
          <w:b/>
          <w:szCs w:val="24"/>
        </w:rPr>
      </w:pPr>
      <w:r w:rsidRPr="00345B50">
        <w:rPr>
          <w:rFonts w:asciiTheme="minorHAnsi" w:eastAsia="Calibri" w:hAnsiTheme="minorHAnsi" w:cs="Arial"/>
          <w:b/>
          <w:szCs w:val="24"/>
          <w:highlight w:val="yellow"/>
        </w:rPr>
        <w:t xml:space="preserve">Bulk Crush </w:t>
      </w:r>
      <w:r w:rsidR="00B35BBF" w:rsidRPr="00345B50">
        <w:rPr>
          <w:rFonts w:asciiTheme="minorHAnsi" w:eastAsia="Calibri" w:hAnsiTheme="minorHAnsi" w:cs="Arial"/>
          <w:b/>
          <w:szCs w:val="24"/>
          <w:highlight w:val="yellow"/>
        </w:rPr>
        <w:t>Procedure</w:t>
      </w:r>
    </w:p>
    <w:p w14:paraId="57F77D6B" w14:textId="77777777" w:rsidR="00920D52" w:rsidRPr="00692F92" w:rsidRDefault="00920D52" w:rsidP="00516690">
      <w:pPr>
        <w:pStyle w:val="ListParagraph"/>
        <w:spacing w:before="0" w:after="0"/>
        <w:ind w:left="0"/>
        <w:contextualSpacing w:val="0"/>
        <w:rPr>
          <w:rFonts w:asciiTheme="minorHAnsi" w:eastAsia="Calibri" w:hAnsiTheme="minorHAnsi" w:cs="Arial"/>
          <w:b/>
          <w:szCs w:val="24"/>
        </w:rPr>
      </w:pPr>
    </w:p>
    <w:p w14:paraId="4C934B69" w14:textId="70663F63" w:rsidR="009841AF" w:rsidRPr="001E36F8" w:rsidRDefault="00B35BBF" w:rsidP="00516690">
      <w:pPr>
        <w:pStyle w:val="ListParagraph"/>
        <w:numPr>
          <w:ilvl w:val="1"/>
          <w:numId w:val="25"/>
        </w:numPr>
        <w:spacing w:before="0" w:after="0"/>
        <w:contextualSpacing w:val="0"/>
        <w:rPr>
          <w:rFonts w:asciiTheme="minorHAnsi" w:hAnsiTheme="minorHAnsi"/>
          <w:szCs w:val="24"/>
          <w:highlight w:val="yellow"/>
        </w:rPr>
      </w:pPr>
      <w:r w:rsidRPr="001E36F8">
        <w:rPr>
          <w:rFonts w:asciiTheme="minorHAnsi" w:hAnsiTheme="minorHAnsi"/>
          <w:szCs w:val="24"/>
          <w:highlight w:val="yellow"/>
        </w:rPr>
        <w:t xml:space="preserve">Tare the catalyst sample container (cup) and fill it to overflowing </w:t>
      </w:r>
      <w:r w:rsidR="002E359E" w:rsidRPr="006E131F">
        <w:rPr>
          <w:rFonts w:asciiTheme="minorHAnsi" w:hAnsiTheme="minorHAnsi"/>
          <w:szCs w:val="24"/>
          <w:highlight w:val="yellow"/>
        </w:rPr>
        <w:t xml:space="preserve">with </w:t>
      </w:r>
      <w:r w:rsidR="00C00ADF">
        <w:rPr>
          <w:rFonts w:asciiTheme="minorHAnsi" w:hAnsiTheme="minorHAnsi"/>
          <w:szCs w:val="24"/>
          <w:highlight w:val="yellow"/>
        </w:rPr>
        <w:t xml:space="preserve">the </w:t>
      </w:r>
      <w:r w:rsidR="002E359E" w:rsidRPr="006E131F">
        <w:rPr>
          <w:rFonts w:asciiTheme="minorHAnsi" w:hAnsiTheme="minorHAnsi"/>
          <w:szCs w:val="24"/>
          <w:highlight w:val="yellow"/>
        </w:rPr>
        <w:t xml:space="preserve">catalyst </w:t>
      </w:r>
      <w:r w:rsidRPr="001E36F8">
        <w:rPr>
          <w:rFonts w:asciiTheme="minorHAnsi" w:hAnsiTheme="minorHAnsi"/>
          <w:szCs w:val="24"/>
          <w:highlight w:val="yellow"/>
        </w:rPr>
        <w:t xml:space="preserve">so that there is </w:t>
      </w:r>
      <w:r w:rsidR="00C00ADF">
        <w:rPr>
          <w:rFonts w:asciiTheme="minorHAnsi" w:hAnsiTheme="minorHAnsi"/>
          <w:szCs w:val="24"/>
          <w:highlight w:val="yellow"/>
        </w:rPr>
        <w:t xml:space="preserve">an </w:t>
      </w:r>
      <w:r w:rsidRPr="001E36F8">
        <w:rPr>
          <w:rFonts w:asciiTheme="minorHAnsi" w:hAnsiTheme="minorHAnsi"/>
          <w:szCs w:val="24"/>
          <w:highlight w:val="yellow"/>
        </w:rPr>
        <w:t>excess catalyst in the container.</w:t>
      </w:r>
    </w:p>
    <w:p w14:paraId="49C0D74E" w14:textId="77777777" w:rsidR="003B4B1F" w:rsidRPr="001E36F8" w:rsidRDefault="003B4B1F" w:rsidP="00516690">
      <w:pPr>
        <w:spacing w:before="0" w:after="0"/>
        <w:rPr>
          <w:rFonts w:asciiTheme="minorHAnsi" w:hAnsiTheme="minorHAnsi"/>
          <w:szCs w:val="24"/>
          <w:highlight w:val="yellow"/>
        </w:rPr>
      </w:pPr>
    </w:p>
    <w:p w14:paraId="0610B537" w14:textId="77777777" w:rsidR="009841AF" w:rsidRPr="006E131F" w:rsidRDefault="00B35BBF"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Carefully level the cup with a metal straight edge without over</w:t>
      </w:r>
      <w:r w:rsidR="00806B1C" w:rsidRPr="006E131F">
        <w:rPr>
          <w:rFonts w:asciiTheme="minorHAnsi" w:hAnsiTheme="minorHAnsi"/>
          <w:szCs w:val="24"/>
          <w:highlight w:val="yellow"/>
        </w:rPr>
        <w:t>-</w:t>
      </w:r>
      <w:r w:rsidRPr="006E131F">
        <w:rPr>
          <w:rFonts w:asciiTheme="minorHAnsi" w:hAnsiTheme="minorHAnsi"/>
          <w:szCs w:val="24"/>
          <w:highlight w:val="yellow"/>
        </w:rPr>
        <w:t>packing the bed.</w:t>
      </w:r>
    </w:p>
    <w:p w14:paraId="4A04A558" w14:textId="77777777" w:rsidR="003B4B1F" w:rsidRPr="003B4B1F" w:rsidRDefault="003B4B1F" w:rsidP="00516690">
      <w:pPr>
        <w:spacing w:before="0" w:after="0"/>
        <w:rPr>
          <w:rFonts w:asciiTheme="minorHAnsi" w:hAnsiTheme="minorHAnsi"/>
          <w:szCs w:val="24"/>
        </w:rPr>
      </w:pPr>
    </w:p>
    <w:p w14:paraId="2F47FACF" w14:textId="218AA0C5" w:rsidR="009841AF" w:rsidRDefault="00B35BBF" w:rsidP="00516690">
      <w:pPr>
        <w:pStyle w:val="ListParagraph"/>
        <w:numPr>
          <w:ilvl w:val="1"/>
          <w:numId w:val="25"/>
        </w:numPr>
        <w:spacing w:before="0" w:after="0"/>
        <w:contextualSpacing w:val="0"/>
        <w:rPr>
          <w:rFonts w:asciiTheme="minorHAnsi" w:hAnsiTheme="minorHAnsi"/>
          <w:szCs w:val="24"/>
        </w:rPr>
      </w:pPr>
      <w:r w:rsidRPr="00A43E6F">
        <w:rPr>
          <w:rFonts w:asciiTheme="minorHAnsi" w:hAnsiTheme="minorHAnsi"/>
          <w:szCs w:val="24"/>
        </w:rPr>
        <w:t xml:space="preserve">Reweigh the container with </w:t>
      </w:r>
      <w:r w:rsidR="00C00ADF">
        <w:rPr>
          <w:rFonts w:asciiTheme="minorHAnsi" w:hAnsiTheme="minorHAnsi"/>
          <w:szCs w:val="24"/>
        </w:rPr>
        <w:t xml:space="preserve">a </w:t>
      </w:r>
      <w:r w:rsidRPr="00A43E6F">
        <w:rPr>
          <w:rFonts w:asciiTheme="minorHAnsi" w:hAnsiTheme="minorHAnsi"/>
          <w:szCs w:val="24"/>
        </w:rPr>
        <w:t xml:space="preserve">leveled catalyst to obtain the weight of </w:t>
      </w:r>
      <w:r w:rsidR="002E359E">
        <w:rPr>
          <w:rFonts w:asciiTheme="minorHAnsi" w:hAnsiTheme="minorHAnsi"/>
          <w:szCs w:val="24"/>
        </w:rPr>
        <w:t xml:space="preserve">the </w:t>
      </w:r>
      <w:r w:rsidRPr="00A43E6F">
        <w:rPr>
          <w:rFonts w:asciiTheme="minorHAnsi" w:hAnsiTheme="minorHAnsi"/>
          <w:szCs w:val="24"/>
        </w:rPr>
        <w:t>sample.</w:t>
      </w:r>
    </w:p>
    <w:p w14:paraId="776DA8DE" w14:textId="77777777" w:rsidR="003B4B1F" w:rsidRPr="003B4B1F" w:rsidRDefault="003B4B1F" w:rsidP="00516690">
      <w:pPr>
        <w:spacing w:before="0" w:after="0"/>
        <w:rPr>
          <w:rFonts w:asciiTheme="minorHAnsi" w:hAnsiTheme="minorHAnsi"/>
          <w:szCs w:val="24"/>
        </w:rPr>
      </w:pPr>
    </w:p>
    <w:p w14:paraId="44F44C67" w14:textId="77777777" w:rsidR="009841AF" w:rsidRPr="006E131F" w:rsidRDefault="00B35BBF"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Carefully place the sample in the load block and piston assembly. Place the load block on top of the sample without crushing the catalyst.</w:t>
      </w:r>
    </w:p>
    <w:p w14:paraId="6B23D9B7" w14:textId="77777777" w:rsidR="003B4B1F" w:rsidRPr="007962A2" w:rsidRDefault="003B4B1F" w:rsidP="00516690">
      <w:pPr>
        <w:spacing w:before="0" w:after="0"/>
        <w:rPr>
          <w:rFonts w:asciiTheme="minorHAnsi" w:hAnsiTheme="minorHAnsi"/>
          <w:szCs w:val="24"/>
        </w:rPr>
      </w:pPr>
    </w:p>
    <w:p w14:paraId="59643A90" w14:textId="77777777" w:rsidR="009841AF" w:rsidRPr="00DA3C10" w:rsidRDefault="00B35BBF" w:rsidP="00516690">
      <w:pPr>
        <w:pStyle w:val="ListParagraph"/>
        <w:numPr>
          <w:ilvl w:val="1"/>
          <w:numId w:val="25"/>
        </w:numPr>
        <w:spacing w:before="0" w:after="0"/>
        <w:contextualSpacing w:val="0"/>
        <w:rPr>
          <w:rFonts w:asciiTheme="minorHAnsi" w:hAnsiTheme="minorHAnsi"/>
          <w:szCs w:val="24"/>
          <w:highlight w:val="yellow"/>
        </w:rPr>
      </w:pPr>
      <w:r w:rsidRPr="00DA3C10">
        <w:rPr>
          <w:rFonts w:asciiTheme="minorHAnsi" w:hAnsiTheme="minorHAnsi"/>
          <w:szCs w:val="24"/>
          <w:highlight w:val="yellow"/>
        </w:rPr>
        <w:t>Place the ball bearing in the center of the load block and adjust the lock</w:t>
      </w:r>
      <w:r w:rsidR="00806B1C" w:rsidRPr="00DA3C10">
        <w:rPr>
          <w:rFonts w:asciiTheme="minorHAnsi" w:hAnsiTheme="minorHAnsi"/>
          <w:szCs w:val="24"/>
          <w:highlight w:val="yellow"/>
        </w:rPr>
        <w:t xml:space="preserve"> </w:t>
      </w:r>
      <w:r w:rsidRPr="00DA3C10">
        <w:rPr>
          <w:rFonts w:asciiTheme="minorHAnsi" w:hAnsiTheme="minorHAnsi"/>
          <w:szCs w:val="24"/>
          <w:highlight w:val="yellow"/>
        </w:rPr>
        <w:t>arm to the proper height evenly over the ball bearing using a small carpenter’s level. Lock the arm in place.</w:t>
      </w:r>
    </w:p>
    <w:p w14:paraId="75279487" w14:textId="77777777" w:rsidR="003B4B1F" w:rsidRPr="007962A2" w:rsidRDefault="003B4B1F" w:rsidP="00516690">
      <w:pPr>
        <w:spacing w:before="0" w:after="0"/>
        <w:rPr>
          <w:rFonts w:asciiTheme="minorHAnsi" w:hAnsiTheme="minorHAnsi"/>
          <w:szCs w:val="24"/>
        </w:rPr>
      </w:pPr>
    </w:p>
    <w:p w14:paraId="0A7A06AB" w14:textId="639B77F2" w:rsidR="00DA3C10" w:rsidRDefault="00B35BBF"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Check that the pressure regulator is set at the pressure </w:t>
      </w:r>
      <w:r w:rsidR="006454B8" w:rsidRPr="006E131F">
        <w:rPr>
          <w:rFonts w:asciiTheme="minorHAnsi" w:hAnsiTheme="minorHAnsi"/>
          <w:szCs w:val="24"/>
          <w:highlight w:val="yellow"/>
        </w:rPr>
        <w:t xml:space="preserve">specified by the user </w:t>
      </w:r>
      <w:r w:rsidRPr="006E131F">
        <w:rPr>
          <w:rFonts w:asciiTheme="minorHAnsi" w:hAnsiTheme="minorHAnsi"/>
          <w:szCs w:val="24"/>
          <w:highlight w:val="yellow"/>
        </w:rPr>
        <w:t xml:space="preserve">to be applied </w:t>
      </w:r>
      <w:r w:rsidR="00C00ADF">
        <w:rPr>
          <w:rFonts w:asciiTheme="minorHAnsi" w:hAnsiTheme="minorHAnsi"/>
          <w:szCs w:val="24"/>
          <w:highlight w:val="yellow"/>
        </w:rPr>
        <w:t>to</w:t>
      </w:r>
      <w:r w:rsidRPr="006E131F">
        <w:rPr>
          <w:rFonts w:asciiTheme="minorHAnsi" w:hAnsiTheme="minorHAnsi"/>
          <w:szCs w:val="24"/>
          <w:highlight w:val="yellow"/>
        </w:rPr>
        <w:t xml:space="preserve"> the </w:t>
      </w:r>
      <w:r w:rsidR="006454B8" w:rsidRPr="006E131F">
        <w:rPr>
          <w:rFonts w:asciiTheme="minorHAnsi" w:hAnsiTheme="minorHAnsi"/>
          <w:szCs w:val="24"/>
          <w:highlight w:val="yellow"/>
        </w:rPr>
        <w:t xml:space="preserve">catalyst </w:t>
      </w:r>
      <w:r w:rsidRPr="006E131F">
        <w:rPr>
          <w:rFonts w:asciiTheme="minorHAnsi" w:hAnsiTheme="minorHAnsi"/>
          <w:szCs w:val="24"/>
          <w:highlight w:val="yellow"/>
        </w:rPr>
        <w:t>sample.</w:t>
      </w:r>
      <w:r w:rsidR="006454B8" w:rsidRPr="006E131F">
        <w:rPr>
          <w:rFonts w:asciiTheme="minorHAnsi" w:hAnsiTheme="minorHAnsi"/>
          <w:szCs w:val="24"/>
          <w:highlight w:val="yellow"/>
        </w:rPr>
        <w:t xml:space="preserve"> </w:t>
      </w:r>
    </w:p>
    <w:p w14:paraId="065E78E9" w14:textId="77777777" w:rsidR="00DA3C10" w:rsidRDefault="00DA3C10" w:rsidP="00DA3C10">
      <w:pPr>
        <w:pStyle w:val="ListParagraph"/>
        <w:spacing w:before="0" w:after="0"/>
        <w:ind w:left="0"/>
        <w:contextualSpacing w:val="0"/>
        <w:rPr>
          <w:rFonts w:asciiTheme="minorHAnsi" w:hAnsiTheme="minorHAnsi"/>
          <w:szCs w:val="24"/>
          <w:highlight w:val="yellow"/>
        </w:rPr>
      </w:pPr>
    </w:p>
    <w:p w14:paraId="71512B41" w14:textId="77777777" w:rsidR="009841AF" w:rsidRPr="00DA3C10" w:rsidRDefault="00DA3C10" w:rsidP="00DA3C10">
      <w:pPr>
        <w:pStyle w:val="ListParagraph"/>
        <w:spacing w:before="0" w:after="0"/>
        <w:ind w:left="0"/>
        <w:contextualSpacing w:val="0"/>
        <w:rPr>
          <w:rFonts w:asciiTheme="minorHAnsi" w:hAnsiTheme="minorHAnsi"/>
          <w:szCs w:val="24"/>
        </w:rPr>
      </w:pPr>
      <w:r w:rsidRPr="00DA3C10">
        <w:rPr>
          <w:rFonts w:asciiTheme="minorHAnsi" w:hAnsiTheme="minorHAnsi"/>
          <w:b/>
          <w:szCs w:val="24"/>
        </w:rPr>
        <w:t xml:space="preserve">Note: </w:t>
      </w:r>
      <w:r w:rsidR="00362E11" w:rsidRPr="00DA3C10">
        <w:rPr>
          <w:rFonts w:asciiTheme="minorHAnsi" w:hAnsiTheme="minorHAnsi"/>
          <w:szCs w:val="24"/>
        </w:rPr>
        <w:t>Typically,</w:t>
      </w:r>
      <w:r w:rsidR="006454B8" w:rsidRPr="00DA3C10">
        <w:rPr>
          <w:rFonts w:asciiTheme="minorHAnsi" w:hAnsiTheme="minorHAnsi"/>
          <w:szCs w:val="24"/>
        </w:rPr>
        <w:t xml:space="preserve"> it is in the 5-1,000 kPa range and it is normally found by trial and error for the </w:t>
      </w:r>
      <w:proofErr w:type="gramStart"/>
      <w:r w:rsidR="006454B8" w:rsidRPr="00DA3C10">
        <w:rPr>
          <w:rFonts w:asciiTheme="minorHAnsi" w:hAnsiTheme="minorHAnsi"/>
          <w:szCs w:val="24"/>
        </w:rPr>
        <w:t>particular application</w:t>
      </w:r>
      <w:proofErr w:type="gramEnd"/>
      <w:r w:rsidR="006454B8" w:rsidRPr="00DA3C10">
        <w:rPr>
          <w:rFonts w:asciiTheme="minorHAnsi" w:hAnsiTheme="minorHAnsi"/>
          <w:szCs w:val="24"/>
        </w:rPr>
        <w:t xml:space="preserve">. </w:t>
      </w:r>
    </w:p>
    <w:p w14:paraId="51F547AF" w14:textId="77777777" w:rsidR="003B4B1F" w:rsidRPr="006E131F" w:rsidRDefault="003B4B1F" w:rsidP="00516690">
      <w:pPr>
        <w:spacing w:before="0" w:after="0"/>
        <w:jc w:val="left"/>
        <w:rPr>
          <w:rFonts w:asciiTheme="minorHAnsi" w:hAnsiTheme="minorHAnsi"/>
          <w:szCs w:val="24"/>
          <w:highlight w:val="yellow"/>
        </w:rPr>
      </w:pPr>
    </w:p>
    <w:p w14:paraId="058EAF9E" w14:textId="77777777" w:rsidR="00345B50" w:rsidRDefault="00B35BBF"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 xml:space="preserve"> Check that the load control valve and pressure valve are open and then close the bleed valve. </w:t>
      </w:r>
    </w:p>
    <w:p w14:paraId="20377E35" w14:textId="77777777" w:rsidR="00345B50" w:rsidRDefault="00345B50" w:rsidP="00345B50">
      <w:pPr>
        <w:pStyle w:val="ListParagraph"/>
        <w:spacing w:before="0" w:after="0"/>
        <w:ind w:left="0"/>
        <w:contextualSpacing w:val="0"/>
        <w:rPr>
          <w:rFonts w:asciiTheme="minorHAnsi" w:hAnsiTheme="minorHAnsi"/>
          <w:szCs w:val="24"/>
        </w:rPr>
      </w:pPr>
    </w:p>
    <w:p w14:paraId="49CBF424" w14:textId="5E95FDCC" w:rsidR="009841AF" w:rsidRPr="006E131F" w:rsidRDefault="00345B50" w:rsidP="00345B50">
      <w:pPr>
        <w:pStyle w:val="ListParagraph"/>
        <w:spacing w:before="0" w:after="0"/>
        <w:ind w:left="0"/>
        <w:contextualSpacing w:val="0"/>
        <w:rPr>
          <w:rFonts w:asciiTheme="minorHAnsi" w:hAnsiTheme="minorHAnsi"/>
          <w:szCs w:val="24"/>
          <w:highlight w:val="yellow"/>
        </w:rPr>
      </w:pPr>
      <w:r w:rsidRPr="00345B50">
        <w:rPr>
          <w:rFonts w:asciiTheme="minorHAnsi" w:hAnsiTheme="minorHAnsi"/>
          <w:b/>
          <w:szCs w:val="24"/>
        </w:rPr>
        <w:t xml:space="preserve">Note: </w:t>
      </w:r>
      <w:r w:rsidR="00B35BBF" w:rsidRPr="00345B50">
        <w:rPr>
          <w:rFonts w:asciiTheme="minorHAnsi" w:hAnsiTheme="minorHAnsi"/>
          <w:szCs w:val="24"/>
        </w:rPr>
        <w:t>The load block will rise to its set pressure.</w:t>
      </w:r>
    </w:p>
    <w:p w14:paraId="3061F4AD" w14:textId="77777777" w:rsidR="003B4B1F" w:rsidRPr="006E131F" w:rsidRDefault="003B4B1F" w:rsidP="00516690">
      <w:pPr>
        <w:spacing w:before="0" w:after="0"/>
        <w:rPr>
          <w:rFonts w:asciiTheme="minorHAnsi" w:hAnsiTheme="minorHAnsi"/>
          <w:szCs w:val="24"/>
          <w:highlight w:val="yellow"/>
        </w:rPr>
      </w:pPr>
    </w:p>
    <w:p w14:paraId="38F46465" w14:textId="77777777" w:rsidR="009841AF" w:rsidRPr="006E131F" w:rsidRDefault="00B35BBF"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Wait for 60 s</w:t>
      </w:r>
      <w:r w:rsidR="002E359E" w:rsidRPr="006E131F">
        <w:rPr>
          <w:rFonts w:asciiTheme="minorHAnsi" w:hAnsiTheme="minorHAnsi"/>
          <w:szCs w:val="24"/>
          <w:highlight w:val="yellow"/>
        </w:rPr>
        <w:t xml:space="preserve"> </w:t>
      </w:r>
      <w:r w:rsidR="00E6465F" w:rsidRPr="006E131F">
        <w:rPr>
          <w:rFonts w:asciiTheme="minorHAnsi" w:hAnsiTheme="minorHAnsi"/>
          <w:szCs w:val="24"/>
          <w:highlight w:val="yellow"/>
        </w:rPr>
        <w:t xml:space="preserve">for the sample </w:t>
      </w:r>
      <w:r w:rsidR="002E359E" w:rsidRPr="006E131F">
        <w:rPr>
          <w:rFonts w:asciiTheme="minorHAnsi" w:hAnsiTheme="minorHAnsi"/>
          <w:szCs w:val="24"/>
          <w:highlight w:val="yellow"/>
        </w:rPr>
        <w:t>to equilibrate</w:t>
      </w:r>
      <w:r w:rsidR="00E6465F" w:rsidRPr="006E131F">
        <w:rPr>
          <w:rFonts w:asciiTheme="minorHAnsi" w:hAnsiTheme="minorHAnsi"/>
          <w:szCs w:val="24"/>
          <w:highlight w:val="yellow"/>
        </w:rPr>
        <w:t>.</w:t>
      </w:r>
    </w:p>
    <w:p w14:paraId="12BC3E7A" w14:textId="77777777" w:rsidR="003B4B1F" w:rsidRPr="003B4B1F" w:rsidRDefault="003B4B1F" w:rsidP="00516690">
      <w:pPr>
        <w:spacing w:before="0" w:after="0"/>
        <w:rPr>
          <w:rFonts w:asciiTheme="minorHAnsi" w:hAnsiTheme="minorHAnsi"/>
          <w:szCs w:val="24"/>
        </w:rPr>
      </w:pPr>
    </w:p>
    <w:p w14:paraId="5AB5823F" w14:textId="39AB3E7E" w:rsidR="009841AF" w:rsidRPr="00DA3C10" w:rsidRDefault="00B35BBF" w:rsidP="00516690">
      <w:pPr>
        <w:pStyle w:val="ListParagraph"/>
        <w:numPr>
          <w:ilvl w:val="1"/>
          <w:numId w:val="25"/>
        </w:numPr>
        <w:spacing w:before="0" w:after="0"/>
        <w:contextualSpacing w:val="0"/>
        <w:rPr>
          <w:rFonts w:asciiTheme="minorHAnsi" w:hAnsiTheme="minorHAnsi"/>
          <w:szCs w:val="24"/>
          <w:highlight w:val="yellow"/>
        </w:rPr>
      </w:pPr>
      <w:r w:rsidRPr="00DA3C10">
        <w:rPr>
          <w:rFonts w:asciiTheme="minorHAnsi" w:hAnsiTheme="minorHAnsi"/>
          <w:szCs w:val="24"/>
          <w:highlight w:val="yellow"/>
        </w:rPr>
        <w:t xml:space="preserve">Release </w:t>
      </w:r>
      <w:r w:rsidR="00ED33DB">
        <w:rPr>
          <w:rFonts w:asciiTheme="minorHAnsi" w:hAnsiTheme="minorHAnsi"/>
          <w:szCs w:val="24"/>
          <w:highlight w:val="yellow"/>
        </w:rPr>
        <w:t xml:space="preserve">the </w:t>
      </w:r>
      <w:r w:rsidRPr="00DA3C10">
        <w:rPr>
          <w:rFonts w:asciiTheme="minorHAnsi" w:hAnsiTheme="minorHAnsi"/>
          <w:szCs w:val="24"/>
          <w:highlight w:val="yellow"/>
        </w:rPr>
        <w:t xml:space="preserve">pressure by opening the bleed valve and closing the pressure valve. </w:t>
      </w:r>
      <w:r w:rsidR="00345B50">
        <w:rPr>
          <w:rFonts w:asciiTheme="minorHAnsi" w:hAnsiTheme="minorHAnsi"/>
          <w:szCs w:val="24"/>
          <w:highlight w:val="yellow"/>
        </w:rPr>
        <w:t>Watch t</w:t>
      </w:r>
      <w:r w:rsidRPr="00DA3C10">
        <w:rPr>
          <w:rFonts w:asciiTheme="minorHAnsi" w:hAnsiTheme="minorHAnsi"/>
          <w:szCs w:val="24"/>
          <w:highlight w:val="yellow"/>
        </w:rPr>
        <w:t>he load block com</w:t>
      </w:r>
      <w:r w:rsidR="00345B50">
        <w:rPr>
          <w:rFonts w:asciiTheme="minorHAnsi" w:hAnsiTheme="minorHAnsi"/>
          <w:szCs w:val="24"/>
          <w:highlight w:val="yellow"/>
        </w:rPr>
        <w:t>ing</w:t>
      </w:r>
      <w:r w:rsidRPr="00DA3C10">
        <w:rPr>
          <w:rFonts w:asciiTheme="minorHAnsi" w:hAnsiTheme="minorHAnsi"/>
          <w:szCs w:val="24"/>
          <w:highlight w:val="yellow"/>
        </w:rPr>
        <w:t xml:space="preserve"> back to its original position.</w:t>
      </w:r>
    </w:p>
    <w:p w14:paraId="00528002" w14:textId="77777777" w:rsidR="003B4B1F" w:rsidRPr="00DA3C10" w:rsidRDefault="003B4B1F" w:rsidP="00516690">
      <w:pPr>
        <w:spacing w:before="0" w:after="0"/>
        <w:rPr>
          <w:rFonts w:asciiTheme="minorHAnsi" w:hAnsiTheme="minorHAnsi"/>
          <w:szCs w:val="24"/>
          <w:highlight w:val="yellow"/>
        </w:rPr>
      </w:pPr>
    </w:p>
    <w:p w14:paraId="78058D63" w14:textId="77777777" w:rsidR="009841AF" w:rsidRPr="00DA3C10" w:rsidRDefault="00B35BBF" w:rsidP="00516690">
      <w:pPr>
        <w:pStyle w:val="ListParagraph"/>
        <w:numPr>
          <w:ilvl w:val="1"/>
          <w:numId w:val="25"/>
        </w:numPr>
        <w:spacing w:before="0" w:after="0"/>
        <w:contextualSpacing w:val="0"/>
        <w:rPr>
          <w:rFonts w:asciiTheme="minorHAnsi" w:hAnsiTheme="minorHAnsi"/>
          <w:szCs w:val="24"/>
          <w:highlight w:val="yellow"/>
        </w:rPr>
      </w:pPr>
      <w:r w:rsidRPr="00DA3C10">
        <w:rPr>
          <w:rFonts w:asciiTheme="minorHAnsi" w:hAnsiTheme="minorHAnsi"/>
          <w:szCs w:val="24"/>
          <w:highlight w:val="yellow"/>
        </w:rPr>
        <w:t>Unlock the adjustable lock arm and take the bearing ball and load block out carefully.</w:t>
      </w:r>
    </w:p>
    <w:p w14:paraId="080E05CE" w14:textId="77777777" w:rsidR="003B4B1F" w:rsidRPr="00DA3C10" w:rsidRDefault="003B4B1F" w:rsidP="00516690">
      <w:pPr>
        <w:spacing w:before="0" w:after="0"/>
        <w:rPr>
          <w:rFonts w:asciiTheme="minorHAnsi" w:hAnsiTheme="minorHAnsi"/>
          <w:szCs w:val="24"/>
          <w:highlight w:val="yellow"/>
        </w:rPr>
      </w:pPr>
    </w:p>
    <w:p w14:paraId="1D0174D9" w14:textId="77777777" w:rsidR="009841AF" w:rsidRPr="00DA3C10" w:rsidRDefault="00B35BBF" w:rsidP="00516690">
      <w:pPr>
        <w:pStyle w:val="ListParagraph"/>
        <w:numPr>
          <w:ilvl w:val="1"/>
          <w:numId w:val="25"/>
        </w:numPr>
        <w:spacing w:before="0" w:after="0"/>
        <w:contextualSpacing w:val="0"/>
        <w:rPr>
          <w:rFonts w:asciiTheme="minorHAnsi" w:hAnsiTheme="minorHAnsi"/>
          <w:szCs w:val="24"/>
          <w:highlight w:val="yellow"/>
        </w:rPr>
      </w:pPr>
      <w:r w:rsidRPr="00DA3C10">
        <w:rPr>
          <w:rFonts w:asciiTheme="minorHAnsi" w:hAnsiTheme="minorHAnsi"/>
          <w:szCs w:val="24"/>
          <w:highlight w:val="yellow"/>
        </w:rPr>
        <w:t>Measure and record the indentation of the sample after the crush</w:t>
      </w:r>
      <w:r w:rsidR="00221426" w:rsidRPr="00DA3C10">
        <w:rPr>
          <w:rFonts w:asciiTheme="minorHAnsi" w:hAnsiTheme="minorHAnsi"/>
          <w:szCs w:val="24"/>
          <w:highlight w:val="yellow"/>
        </w:rPr>
        <w:t xml:space="preserve"> test</w:t>
      </w:r>
      <w:r w:rsidRPr="00DA3C10">
        <w:rPr>
          <w:rFonts w:asciiTheme="minorHAnsi" w:hAnsiTheme="minorHAnsi"/>
          <w:szCs w:val="24"/>
          <w:highlight w:val="yellow"/>
        </w:rPr>
        <w:t xml:space="preserve">.  </w:t>
      </w:r>
    </w:p>
    <w:p w14:paraId="5BEC6779" w14:textId="77777777" w:rsidR="003B4B1F" w:rsidRPr="003B4B1F" w:rsidRDefault="003B4B1F" w:rsidP="00516690">
      <w:pPr>
        <w:spacing w:before="0" w:after="0"/>
        <w:rPr>
          <w:rFonts w:asciiTheme="minorHAnsi" w:hAnsiTheme="minorHAnsi"/>
          <w:szCs w:val="24"/>
        </w:rPr>
      </w:pPr>
    </w:p>
    <w:p w14:paraId="174A611B" w14:textId="77777777" w:rsidR="00B35BBF" w:rsidRPr="006E131F" w:rsidRDefault="00806B1C" w:rsidP="00516690">
      <w:pPr>
        <w:pStyle w:val="ListParagraph"/>
        <w:numPr>
          <w:ilvl w:val="1"/>
          <w:numId w:val="25"/>
        </w:numPr>
        <w:spacing w:before="0" w:after="0"/>
        <w:contextualSpacing w:val="0"/>
        <w:rPr>
          <w:rFonts w:asciiTheme="minorHAnsi" w:hAnsiTheme="minorHAnsi"/>
          <w:szCs w:val="24"/>
          <w:highlight w:val="yellow"/>
        </w:rPr>
      </w:pPr>
      <w:r w:rsidRPr="006E131F">
        <w:rPr>
          <w:rFonts w:asciiTheme="minorHAnsi" w:hAnsiTheme="minorHAnsi"/>
          <w:szCs w:val="24"/>
          <w:highlight w:val="yellow"/>
        </w:rPr>
        <w:t>S</w:t>
      </w:r>
      <w:r w:rsidR="00B35BBF" w:rsidRPr="006E131F">
        <w:rPr>
          <w:rFonts w:asciiTheme="minorHAnsi" w:hAnsiTheme="minorHAnsi"/>
          <w:szCs w:val="24"/>
          <w:highlight w:val="yellow"/>
        </w:rPr>
        <w:t xml:space="preserve">ieve out the fines. Record the fines collected and </w:t>
      </w:r>
      <w:r w:rsidRPr="006E131F">
        <w:rPr>
          <w:rFonts w:asciiTheme="minorHAnsi" w:hAnsiTheme="minorHAnsi"/>
          <w:szCs w:val="24"/>
          <w:highlight w:val="yellow"/>
        </w:rPr>
        <w:t xml:space="preserve">measure the </w:t>
      </w:r>
      <w:r w:rsidR="00E6465F" w:rsidRPr="006E131F">
        <w:rPr>
          <w:rFonts w:asciiTheme="minorHAnsi" w:hAnsiTheme="minorHAnsi"/>
          <w:szCs w:val="24"/>
          <w:highlight w:val="yellow"/>
        </w:rPr>
        <w:t xml:space="preserve">aspect </w:t>
      </w:r>
      <w:r w:rsidRPr="006E131F">
        <w:rPr>
          <w:rFonts w:asciiTheme="minorHAnsi" w:hAnsiTheme="minorHAnsi"/>
          <w:szCs w:val="24"/>
          <w:highlight w:val="yellow"/>
        </w:rPr>
        <w:t>ratio of the sample</w:t>
      </w:r>
      <w:r w:rsidR="00E6465F" w:rsidRPr="006E131F">
        <w:rPr>
          <w:rFonts w:asciiTheme="minorHAnsi" w:hAnsiTheme="minorHAnsi"/>
          <w:szCs w:val="24"/>
          <w:highlight w:val="yellow"/>
        </w:rPr>
        <w:t xml:space="preserve"> according to protocol section 3</w:t>
      </w:r>
      <w:r w:rsidRPr="006E131F">
        <w:rPr>
          <w:rFonts w:asciiTheme="minorHAnsi" w:hAnsiTheme="minorHAnsi"/>
          <w:szCs w:val="24"/>
          <w:highlight w:val="yellow"/>
        </w:rPr>
        <w:t>.</w:t>
      </w:r>
    </w:p>
    <w:bookmarkEnd w:id="1"/>
    <w:p w14:paraId="1B7BFB9D" w14:textId="77777777" w:rsidR="00B35BBF" w:rsidRDefault="00B35BBF" w:rsidP="00516690">
      <w:pPr>
        <w:pStyle w:val="ListParagraph"/>
        <w:spacing w:before="0" w:after="0"/>
        <w:ind w:left="0"/>
        <w:contextualSpacing w:val="0"/>
        <w:rPr>
          <w:rFonts w:asciiTheme="minorHAnsi" w:hAnsiTheme="minorHAnsi"/>
          <w:szCs w:val="24"/>
        </w:rPr>
      </w:pPr>
    </w:p>
    <w:p w14:paraId="7E706F5A" w14:textId="77777777" w:rsidR="00666A1F" w:rsidRDefault="001E1B3E" w:rsidP="00516690">
      <w:pPr>
        <w:spacing w:before="0" w:after="0"/>
        <w:rPr>
          <w:rFonts w:asciiTheme="minorHAnsi" w:hAnsiTheme="minorHAnsi" w:cs="Arial"/>
          <w:b/>
          <w:szCs w:val="24"/>
        </w:rPr>
      </w:pPr>
      <w:r w:rsidRPr="00A43E6F">
        <w:rPr>
          <w:rFonts w:asciiTheme="minorHAnsi" w:hAnsiTheme="minorHAnsi" w:cs="Arial"/>
          <w:b/>
          <w:szCs w:val="24"/>
        </w:rPr>
        <w:t>REPRESENTATIVE RESULTS</w:t>
      </w:r>
      <w:r w:rsidR="008167B3">
        <w:rPr>
          <w:rFonts w:asciiTheme="minorHAnsi" w:hAnsiTheme="minorHAnsi" w:cs="Arial"/>
          <w:b/>
          <w:szCs w:val="24"/>
        </w:rPr>
        <w:t>:</w:t>
      </w:r>
    </w:p>
    <w:p w14:paraId="3A6CCE2D" w14:textId="77777777" w:rsidR="009841AF" w:rsidRDefault="009841AF" w:rsidP="00516690">
      <w:pPr>
        <w:spacing w:before="0" w:after="0"/>
        <w:rPr>
          <w:rFonts w:asciiTheme="minorHAnsi" w:hAnsiTheme="minorHAnsi" w:cs="Arial"/>
          <w:b/>
          <w:szCs w:val="24"/>
        </w:rPr>
      </w:pPr>
    </w:p>
    <w:p w14:paraId="7B2E5F33" w14:textId="77777777" w:rsidR="00DA3C10" w:rsidRDefault="00B15484" w:rsidP="00DA3C10">
      <w:pPr>
        <w:pStyle w:val="ListParagraph"/>
        <w:spacing w:before="0" w:after="0"/>
        <w:ind w:left="0"/>
        <w:rPr>
          <w:rFonts w:asciiTheme="minorHAnsi" w:hAnsiTheme="minorHAnsi" w:cs="Arial"/>
          <w:b/>
          <w:szCs w:val="24"/>
        </w:rPr>
      </w:pPr>
      <w:r w:rsidRPr="009841AF">
        <w:rPr>
          <w:rFonts w:asciiTheme="minorHAnsi" w:hAnsiTheme="minorHAnsi" w:cs="Arial"/>
          <w:b/>
          <w:szCs w:val="24"/>
        </w:rPr>
        <w:t xml:space="preserve">Breakage by </w:t>
      </w:r>
      <w:r w:rsidR="0048724C" w:rsidRPr="009841AF">
        <w:rPr>
          <w:rFonts w:asciiTheme="minorHAnsi" w:hAnsiTheme="minorHAnsi" w:cs="Arial"/>
          <w:b/>
          <w:szCs w:val="24"/>
        </w:rPr>
        <w:t>Collision</w:t>
      </w:r>
      <w:r w:rsidR="00DA3C10">
        <w:rPr>
          <w:rFonts w:asciiTheme="minorHAnsi" w:hAnsiTheme="minorHAnsi" w:cs="Arial"/>
          <w:b/>
          <w:szCs w:val="24"/>
        </w:rPr>
        <w:t>:</w:t>
      </w:r>
    </w:p>
    <w:p w14:paraId="3D0712FA" w14:textId="10CE6320" w:rsidR="000C58D1" w:rsidRPr="00DA3C10" w:rsidRDefault="00557DE9" w:rsidP="00DA3C10">
      <w:pPr>
        <w:pStyle w:val="ListParagraph"/>
        <w:spacing w:before="0" w:after="0"/>
        <w:ind w:left="0"/>
        <w:rPr>
          <w:rFonts w:asciiTheme="minorHAnsi" w:hAnsiTheme="minorHAnsi" w:cs="Arial"/>
          <w:b/>
          <w:szCs w:val="24"/>
        </w:rPr>
      </w:pPr>
      <w:r w:rsidRPr="00DA3C10">
        <w:rPr>
          <w:rFonts w:asciiTheme="minorHAnsi" w:eastAsia="Calibri" w:hAnsiTheme="minorHAnsi" w:cs="Arial"/>
          <w:szCs w:val="24"/>
          <w:lang w:eastAsia="en-US"/>
        </w:rPr>
        <w:t xml:space="preserve">To give the reader an idea of the complexity of an impact of an extrudate onto a surface, it was thought to be beneficial to supply a few snapshot pictures at the highest frame speed </w:t>
      </w:r>
      <w:r w:rsidR="0060699A" w:rsidRPr="00DA3C10">
        <w:rPr>
          <w:rFonts w:asciiTheme="minorHAnsi" w:eastAsia="Calibri" w:hAnsiTheme="minorHAnsi" w:cs="Arial"/>
          <w:szCs w:val="24"/>
          <w:lang w:eastAsia="en-US"/>
        </w:rPr>
        <w:t xml:space="preserve">we had </w:t>
      </w:r>
      <w:r w:rsidRPr="00DA3C10">
        <w:rPr>
          <w:rFonts w:asciiTheme="minorHAnsi" w:eastAsia="Calibri" w:hAnsiTheme="minorHAnsi" w:cs="Arial"/>
          <w:szCs w:val="24"/>
          <w:lang w:eastAsia="en-US"/>
        </w:rPr>
        <w:t xml:space="preserve">available at the time (10,000 frames/s). </w:t>
      </w:r>
      <w:r w:rsidR="00B35C5D" w:rsidRPr="00DA3C10">
        <w:rPr>
          <w:rFonts w:asciiTheme="minorHAnsi" w:eastAsia="Calibri" w:hAnsiTheme="minorHAnsi" w:cs="Arial"/>
          <w:b/>
          <w:szCs w:val="24"/>
          <w:lang w:eastAsia="en-US"/>
        </w:rPr>
        <w:t>Figure 2</w:t>
      </w:r>
      <w:r w:rsidR="00B35C5D" w:rsidRPr="00DA3C10">
        <w:rPr>
          <w:rFonts w:asciiTheme="minorHAnsi" w:eastAsia="Calibri" w:hAnsiTheme="minorHAnsi" w:cs="Arial"/>
          <w:szCs w:val="24"/>
          <w:lang w:eastAsia="en-US"/>
        </w:rPr>
        <w:t xml:space="preserve"> shows </w:t>
      </w:r>
      <w:r w:rsidRPr="00DA3C10">
        <w:rPr>
          <w:rFonts w:asciiTheme="minorHAnsi" w:eastAsia="Calibri" w:hAnsiTheme="minorHAnsi" w:cs="Arial"/>
          <w:szCs w:val="24"/>
          <w:lang w:eastAsia="en-US"/>
        </w:rPr>
        <w:t xml:space="preserve">such </w:t>
      </w:r>
      <w:r w:rsidR="009941A0" w:rsidRPr="00DA3C10">
        <w:rPr>
          <w:rFonts w:asciiTheme="minorHAnsi" w:eastAsia="Calibri" w:hAnsiTheme="minorHAnsi" w:cs="Arial"/>
          <w:szCs w:val="24"/>
          <w:lang w:eastAsia="en-US"/>
        </w:rPr>
        <w:t>high-speed</w:t>
      </w:r>
      <w:r w:rsidR="00B35C5D" w:rsidRPr="00DA3C10">
        <w:rPr>
          <w:rFonts w:asciiTheme="minorHAnsi" w:eastAsia="Calibri" w:hAnsiTheme="minorHAnsi" w:cs="Arial"/>
          <w:szCs w:val="24"/>
          <w:lang w:eastAsia="en-US"/>
        </w:rPr>
        <w:t xml:space="preserve"> photography and </w:t>
      </w:r>
      <w:r w:rsidR="001E7D85" w:rsidRPr="00DA3C10">
        <w:rPr>
          <w:rFonts w:asciiTheme="minorHAnsi" w:eastAsia="Calibri" w:hAnsiTheme="minorHAnsi" w:cs="Arial"/>
          <w:szCs w:val="24"/>
          <w:lang w:eastAsia="en-US"/>
        </w:rPr>
        <w:t xml:space="preserve">captures the breakage of </w:t>
      </w:r>
      <w:r w:rsidR="00DA4AD1" w:rsidRPr="00DA3C10">
        <w:rPr>
          <w:rFonts w:asciiTheme="minorHAnsi" w:eastAsia="Calibri" w:hAnsiTheme="minorHAnsi" w:cs="Arial"/>
          <w:szCs w:val="24"/>
          <w:lang w:eastAsia="en-US"/>
        </w:rPr>
        <w:t xml:space="preserve">individual </w:t>
      </w:r>
      <w:r w:rsidR="001E7D85" w:rsidRPr="00DA3C10">
        <w:rPr>
          <w:rFonts w:asciiTheme="minorHAnsi" w:eastAsia="Calibri" w:hAnsiTheme="minorHAnsi" w:cs="Arial"/>
          <w:szCs w:val="24"/>
          <w:lang w:eastAsia="en-US"/>
        </w:rPr>
        <w:t xml:space="preserve">extrudates as they impact a polycarbonate surface. </w:t>
      </w:r>
      <w:r w:rsidRPr="00DA3C10">
        <w:rPr>
          <w:rFonts w:asciiTheme="minorHAnsi" w:eastAsia="Calibri" w:hAnsiTheme="minorHAnsi" w:cs="Arial"/>
          <w:szCs w:val="24"/>
          <w:lang w:eastAsia="en-US"/>
        </w:rPr>
        <w:t xml:space="preserve">This surface has the added advantage that it shows the approach of the extrudate prior to impact by reflectance off the surface and allows to clearly define the instance of contact. </w:t>
      </w:r>
      <w:r w:rsidR="00BE27ED" w:rsidRPr="00DA3C10">
        <w:rPr>
          <w:rFonts w:asciiTheme="minorHAnsi" w:eastAsia="Calibri" w:hAnsiTheme="minorHAnsi" w:cs="Arial"/>
          <w:szCs w:val="24"/>
          <w:lang w:eastAsia="en-US"/>
        </w:rPr>
        <w:t xml:space="preserve">The duration of the </w:t>
      </w:r>
      <w:r w:rsidR="00867153" w:rsidRPr="00DA3C10">
        <w:rPr>
          <w:rFonts w:asciiTheme="minorHAnsi" w:eastAsia="Calibri" w:hAnsiTheme="minorHAnsi" w:cs="Arial"/>
          <w:szCs w:val="24"/>
          <w:lang w:eastAsia="en-US"/>
        </w:rPr>
        <w:t xml:space="preserve">breakage by </w:t>
      </w:r>
      <w:r w:rsidR="00BE27ED" w:rsidRPr="00DA3C10">
        <w:rPr>
          <w:rFonts w:asciiTheme="minorHAnsi" w:eastAsia="Calibri" w:hAnsiTheme="minorHAnsi" w:cs="Arial"/>
          <w:szCs w:val="24"/>
          <w:lang w:eastAsia="en-US"/>
        </w:rPr>
        <w:t>im</w:t>
      </w:r>
      <w:r w:rsidR="00867153" w:rsidRPr="00DA3C10">
        <w:rPr>
          <w:rFonts w:asciiTheme="minorHAnsi" w:eastAsia="Calibri" w:hAnsiTheme="minorHAnsi" w:cs="Arial"/>
          <w:szCs w:val="24"/>
          <w:lang w:eastAsia="en-US"/>
        </w:rPr>
        <w:t>pact appears to be less than 10</w:t>
      </w:r>
      <w:r w:rsidR="00867153" w:rsidRPr="00DA3C10">
        <w:rPr>
          <w:rFonts w:asciiTheme="minorHAnsi" w:eastAsia="Calibri" w:hAnsiTheme="minorHAnsi" w:cs="Arial"/>
          <w:szCs w:val="24"/>
          <w:vertAlign w:val="superscript"/>
          <w:lang w:eastAsia="en-US"/>
        </w:rPr>
        <w:t>-4</w:t>
      </w:r>
      <w:r w:rsidR="00867153" w:rsidRPr="00DA3C10">
        <w:rPr>
          <w:rFonts w:asciiTheme="minorHAnsi" w:eastAsia="Calibri" w:hAnsiTheme="minorHAnsi" w:cs="Arial"/>
          <w:szCs w:val="24"/>
          <w:lang w:eastAsia="en-US"/>
        </w:rPr>
        <w:t xml:space="preserve"> </w:t>
      </w:r>
      <w:r w:rsidR="00BE27ED" w:rsidRPr="00DA3C10">
        <w:rPr>
          <w:rFonts w:asciiTheme="minorHAnsi" w:eastAsia="Calibri" w:hAnsiTheme="minorHAnsi" w:cs="Arial"/>
          <w:szCs w:val="24"/>
          <w:lang w:eastAsia="en-US"/>
        </w:rPr>
        <w:t xml:space="preserve">s while the full impact </w:t>
      </w:r>
      <w:r w:rsidR="00DA4AD1" w:rsidRPr="00DA3C10">
        <w:rPr>
          <w:rFonts w:asciiTheme="minorHAnsi" w:eastAsia="Calibri" w:hAnsiTheme="minorHAnsi" w:cs="Arial"/>
          <w:szCs w:val="24"/>
          <w:lang w:eastAsia="en-US"/>
        </w:rPr>
        <w:t xml:space="preserve">history </w:t>
      </w:r>
      <w:r w:rsidR="00BE27ED" w:rsidRPr="00DA3C10">
        <w:rPr>
          <w:rFonts w:asciiTheme="minorHAnsi" w:eastAsia="Calibri" w:hAnsiTheme="minorHAnsi" w:cs="Arial"/>
          <w:szCs w:val="24"/>
          <w:lang w:eastAsia="en-US"/>
        </w:rPr>
        <w:t>shows to be very complex.</w:t>
      </w:r>
      <w:r w:rsidR="00ED33DB">
        <w:rPr>
          <w:rFonts w:asciiTheme="minorHAnsi" w:eastAsia="Calibri" w:hAnsiTheme="minorHAnsi" w:cs="Arial"/>
          <w:szCs w:val="24"/>
          <w:lang w:eastAsia="en-US"/>
        </w:rPr>
        <w:t xml:space="preserve"> </w:t>
      </w:r>
      <w:r w:rsidRPr="00DA3C10">
        <w:rPr>
          <w:rFonts w:asciiTheme="minorHAnsi" w:eastAsia="Calibri" w:hAnsiTheme="minorHAnsi" w:cs="Arial"/>
          <w:szCs w:val="24"/>
          <w:lang w:eastAsia="en-US"/>
        </w:rPr>
        <w:t xml:space="preserve">The forces experienced by the extrudate </w:t>
      </w:r>
      <w:r w:rsidR="009646CF" w:rsidRPr="00DA3C10">
        <w:rPr>
          <w:rFonts w:asciiTheme="minorHAnsi" w:eastAsia="Calibri" w:hAnsiTheme="minorHAnsi" w:cs="Arial"/>
          <w:szCs w:val="24"/>
          <w:lang w:eastAsia="en-US"/>
        </w:rPr>
        <w:t xml:space="preserve">as a function of time during </w:t>
      </w:r>
      <w:r w:rsidR="00C00ADF">
        <w:rPr>
          <w:rFonts w:asciiTheme="minorHAnsi" w:eastAsia="Calibri" w:hAnsiTheme="minorHAnsi" w:cs="Arial"/>
          <w:szCs w:val="24"/>
          <w:lang w:eastAsia="en-US"/>
        </w:rPr>
        <w:t xml:space="preserve">the </w:t>
      </w:r>
      <w:r w:rsidR="009646CF" w:rsidRPr="00DA3C10">
        <w:rPr>
          <w:rFonts w:asciiTheme="minorHAnsi" w:eastAsia="Calibri" w:hAnsiTheme="minorHAnsi" w:cs="Arial"/>
          <w:szCs w:val="24"/>
          <w:lang w:eastAsia="en-US"/>
        </w:rPr>
        <w:t xml:space="preserve">collision </w:t>
      </w:r>
      <w:r w:rsidRPr="00DA3C10">
        <w:rPr>
          <w:rFonts w:asciiTheme="minorHAnsi" w:eastAsia="Calibri" w:hAnsiTheme="minorHAnsi" w:cs="Arial"/>
          <w:szCs w:val="24"/>
          <w:lang w:eastAsia="en-US"/>
        </w:rPr>
        <w:t>are v</w:t>
      </w:r>
      <w:r w:rsidR="009646CF" w:rsidRPr="00DA3C10">
        <w:rPr>
          <w:rFonts w:asciiTheme="minorHAnsi" w:eastAsia="Calibri" w:hAnsiTheme="minorHAnsi" w:cs="Arial"/>
          <w:szCs w:val="24"/>
          <w:lang w:eastAsia="en-US"/>
        </w:rPr>
        <w:t>ery spiked</w:t>
      </w:r>
      <w:r w:rsidR="009A2C6B" w:rsidRPr="00DA3C10">
        <w:rPr>
          <w:rFonts w:asciiTheme="minorHAnsi" w:eastAsia="Calibri" w:hAnsiTheme="minorHAnsi" w:cs="Arial"/>
          <w:szCs w:val="24"/>
          <w:lang w:eastAsia="en-US"/>
        </w:rPr>
        <w:t xml:space="preserve"> and irregular</w:t>
      </w:r>
      <w:r w:rsidR="00600A9C" w:rsidRPr="00DA3C10">
        <w:rPr>
          <w:rFonts w:asciiTheme="minorHAnsi" w:eastAsia="Calibri" w:hAnsiTheme="minorHAnsi" w:cs="Arial"/>
          <w:szCs w:val="24"/>
          <w:lang w:eastAsia="en-US"/>
        </w:rPr>
        <w:t>. T</w:t>
      </w:r>
      <w:r w:rsidR="009646CF" w:rsidRPr="00DA3C10">
        <w:rPr>
          <w:rFonts w:asciiTheme="minorHAnsi" w:eastAsia="Calibri" w:hAnsiTheme="minorHAnsi" w:cs="Arial"/>
          <w:szCs w:val="24"/>
          <w:lang w:eastAsia="en-US"/>
        </w:rPr>
        <w:t>he average deceleration defined as the impact speed over the contact time is only a rough estimate</w:t>
      </w:r>
      <w:r w:rsidR="00600A9C" w:rsidRPr="00DA3C10">
        <w:rPr>
          <w:rFonts w:asciiTheme="minorHAnsi" w:eastAsia="Calibri" w:hAnsiTheme="minorHAnsi" w:cs="Arial"/>
          <w:szCs w:val="24"/>
          <w:lang w:eastAsia="en-US"/>
        </w:rPr>
        <w:t xml:space="preserve"> of what happens</w:t>
      </w:r>
      <w:r w:rsidR="009A2C6B" w:rsidRPr="00DA3C10">
        <w:rPr>
          <w:rFonts w:asciiTheme="minorHAnsi" w:eastAsia="Calibri" w:hAnsiTheme="minorHAnsi" w:cs="Arial"/>
          <w:szCs w:val="24"/>
          <w:lang w:eastAsia="en-US"/>
        </w:rPr>
        <w:t>. W</w:t>
      </w:r>
      <w:r w:rsidR="00600A9C" w:rsidRPr="00DA3C10">
        <w:rPr>
          <w:rFonts w:asciiTheme="minorHAnsi" w:eastAsia="Calibri" w:hAnsiTheme="minorHAnsi" w:cs="Arial"/>
          <w:szCs w:val="24"/>
          <w:lang w:eastAsia="en-US"/>
        </w:rPr>
        <w:t xml:space="preserve">hen multiplied </w:t>
      </w:r>
      <w:r w:rsidR="00C00ADF">
        <w:rPr>
          <w:rFonts w:asciiTheme="minorHAnsi" w:eastAsia="Calibri" w:hAnsiTheme="minorHAnsi" w:cs="Arial"/>
          <w:szCs w:val="24"/>
          <w:lang w:eastAsia="en-US"/>
        </w:rPr>
        <w:t>by</w:t>
      </w:r>
      <w:r w:rsidR="00600A9C" w:rsidRPr="00DA3C10">
        <w:rPr>
          <w:rFonts w:asciiTheme="minorHAnsi" w:eastAsia="Calibri" w:hAnsiTheme="minorHAnsi" w:cs="Arial"/>
          <w:szCs w:val="24"/>
          <w:lang w:eastAsia="en-US"/>
        </w:rPr>
        <w:t xml:space="preserve"> the mass of the extrudate </w:t>
      </w:r>
      <w:r w:rsidR="009A2C6B" w:rsidRPr="00DA3C10">
        <w:rPr>
          <w:rFonts w:asciiTheme="minorHAnsi" w:eastAsia="Calibri" w:hAnsiTheme="minorHAnsi" w:cs="Arial"/>
          <w:szCs w:val="24"/>
          <w:lang w:eastAsia="en-US"/>
        </w:rPr>
        <w:t xml:space="preserve">it </w:t>
      </w:r>
      <w:r w:rsidR="00600A9C" w:rsidRPr="00DA3C10">
        <w:rPr>
          <w:rFonts w:asciiTheme="minorHAnsi" w:eastAsia="Calibri" w:hAnsiTheme="minorHAnsi" w:cs="Arial"/>
          <w:szCs w:val="24"/>
          <w:lang w:eastAsia="en-US"/>
        </w:rPr>
        <w:t>is again only a rough estimate of the force.</w:t>
      </w:r>
      <w:r w:rsidR="00171BD5" w:rsidRPr="00DA3C10">
        <w:rPr>
          <w:rFonts w:asciiTheme="minorHAnsi" w:eastAsia="Calibri" w:hAnsiTheme="minorHAnsi" w:cs="Arial"/>
          <w:szCs w:val="24"/>
          <w:lang w:eastAsia="en-US"/>
        </w:rPr>
        <w:t xml:space="preserve"> </w:t>
      </w:r>
    </w:p>
    <w:p w14:paraId="536FC694" w14:textId="77777777" w:rsidR="003B4B1F" w:rsidRPr="00A43E6F" w:rsidRDefault="003B4B1F" w:rsidP="00516690">
      <w:pPr>
        <w:spacing w:before="0" w:after="0"/>
        <w:rPr>
          <w:rFonts w:asciiTheme="minorHAnsi" w:eastAsia="Calibri" w:hAnsiTheme="minorHAnsi" w:cs="Arial"/>
          <w:szCs w:val="24"/>
          <w:lang w:eastAsia="en-US"/>
        </w:rPr>
      </w:pPr>
    </w:p>
    <w:p w14:paraId="0221F9BB" w14:textId="77777777" w:rsidR="009A2C6B" w:rsidRDefault="00DA4AD1" w:rsidP="00516690">
      <w:pPr>
        <w:spacing w:before="0" w:after="0"/>
        <w:rPr>
          <w:rFonts w:asciiTheme="minorHAnsi" w:hAnsiTheme="minorHAnsi" w:cs="Arial"/>
          <w:szCs w:val="24"/>
          <w:lang w:eastAsia="en-US"/>
        </w:rPr>
      </w:pPr>
      <w:r>
        <w:rPr>
          <w:rFonts w:asciiTheme="minorHAnsi" w:eastAsia="Calibri" w:hAnsiTheme="minorHAnsi" w:cs="Arial"/>
          <w:szCs w:val="24"/>
          <w:lang w:eastAsia="en-US"/>
        </w:rPr>
        <w:t>T</w:t>
      </w:r>
      <w:r w:rsidR="00666A1F" w:rsidRPr="00A43E6F">
        <w:rPr>
          <w:rFonts w:asciiTheme="minorHAnsi" w:eastAsia="Calibri" w:hAnsiTheme="minorHAnsi" w:cs="Arial"/>
          <w:szCs w:val="24"/>
          <w:lang w:eastAsia="en-US"/>
        </w:rPr>
        <w:t xml:space="preserve">he asymptotic </w:t>
      </w:r>
      <w:r w:rsidR="00F572D9" w:rsidRPr="00A43E6F">
        <w:rPr>
          <w:rFonts w:asciiTheme="minorHAnsi" w:eastAsia="Calibri" w:hAnsiTheme="minorHAnsi" w:cs="Arial"/>
          <w:szCs w:val="24"/>
          <w:lang w:eastAsia="en-US"/>
        </w:rPr>
        <w:t>aspect</w:t>
      </w:r>
      <w:r w:rsidR="00666A1F" w:rsidRPr="00A43E6F">
        <w:rPr>
          <w:rFonts w:asciiTheme="minorHAnsi" w:eastAsia="Calibri" w:hAnsiTheme="minorHAnsi" w:cs="Arial"/>
          <w:szCs w:val="24"/>
          <w:lang w:eastAsia="en-US"/>
        </w:rPr>
        <w:t xml:space="preserve"> </w:t>
      </w:r>
      <w:r w:rsidR="00E04F9C" w:rsidRPr="00A43E6F">
        <w:rPr>
          <w:rFonts w:asciiTheme="minorHAnsi" w:eastAsia="Calibri" w:hAnsiTheme="minorHAnsi" w:cs="Arial"/>
          <w:szCs w:val="24"/>
          <w:lang w:eastAsia="en-US"/>
        </w:rPr>
        <w:t xml:space="preserve">ratio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oMath>
      <w:r w:rsidR="00AD7AD5" w:rsidRPr="00A43E6F">
        <w:rPr>
          <w:rFonts w:asciiTheme="minorHAnsi" w:eastAsia="Calibri" w:hAnsiTheme="minorHAnsi" w:cs="Arial"/>
          <w:szCs w:val="24"/>
          <w:lang w:eastAsia="en-US"/>
        </w:rPr>
        <w:t xml:space="preserve"> </w:t>
      </w:r>
      <w:r w:rsidR="00615D86">
        <w:rPr>
          <w:rFonts w:asciiTheme="minorHAnsi" w:eastAsia="Calibri" w:hAnsiTheme="minorHAnsi" w:cs="Arial"/>
          <w:szCs w:val="24"/>
          <w:lang w:eastAsia="en-US"/>
        </w:rPr>
        <w:t>has been</w:t>
      </w:r>
      <w:r>
        <w:rPr>
          <w:rFonts w:asciiTheme="minorHAnsi" w:eastAsia="Calibri" w:hAnsiTheme="minorHAnsi" w:cs="Arial"/>
          <w:szCs w:val="24"/>
          <w:lang w:eastAsia="en-US"/>
        </w:rPr>
        <w:t xml:space="preserve"> determined on </w:t>
      </w:r>
      <w:r w:rsidR="00240598">
        <w:rPr>
          <w:rFonts w:asciiTheme="minorHAnsi" w:eastAsia="Calibri" w:hAnsiTheme="minorHAnsi" w:cs="Arial"/>
          <w:szCs w:val="24"/>
          <w:lang w:eastAsia="en-US"/>
        </w:rPr>
        <w:t xml:space="preserve">25 different kinds of catalysts and their properties are given in </w:t>
      </w:r>
      <w:r w:rsidR="00E07EC4" w:rsidRPr="00A43E6F">
        <w:rPr>
          <w:rFonts w:asciiTheme="minorHAnsi" w:eastAsia="Calibri" w:hAnsiTheme="minorHAnsi" w:cs="Arial"/>
          <w:szCs w:val="24"/>
          <w:lang w:eastAsia="en-US"/>
        </w:rPr>
        <w:t>Beeckman</w:t>
      </w:r>
      <w:r w:rsidR="00C108C6">
        <w:rPr>
          <w:rFonts w:asciiTheme="minorHAnsi" w:eastAsia="Calibri" w:hAnsiTheme="minorHAnsi" w:cs="Arial"/>
          <w:szCs w:val="24"/>
          <w:vertAlign w:val="superscript"/>
          <w:lang w:eastAsia="en-US"/>
        </w:rPr>
        <w:t>1</w:t>
      </w:r>
      <w:r w:rsidR="00150E9B">
        <w:rPr>
          <w:rFonts w:asciiTheme="minorHAnsi" w:eastAsia="Calibri" w:hAnsiTheme="minorHAnsi" w:cs="Arial"/>
          <w:szCs w:val="24"/>
          <w:vertAlign w:val="superscript"/>
          <w:lang w:eastAsia="en-US"/>
        </w:rPr>
        <w:t>6</w:t>
      </w:r>
      <w:r w:rsidR="00240598">
        <w:rPr>
          <w:rFonts w:asciiTheme="minorHAnsi" w:eastAsia="Calibri" w:hAnsiTheme="minorHAnsi" w:cs="Arial"/>
          <w:szCs w:val="24"/>
          <w:lang w:eastAsia="en-US"/>
        </w:rPr>
        <w:t>.</w:t>
      </w:r>
      <w:r w:rsidR="00615D86">
        <w:rPr>
          <w:rFonts w:asciiTheme="minorHAnsi" w:eastAsia="Calibri" w:hAnsiTheme="minorHAnsi" w:cs="Arial"/>
          <w:szCs w:val="24"/>
          <w:lang w:eastAsia="en-US"/>
        </w:rPr>
        <w:t xml:space="preserve"> T</w:t>
      </w:r>
      <w:r w:rsidR="00666A1F" w:rsidRPr="00A43E6F">
        <w:rPr>
          <w:rFonts w:asciiTheme="minorHAnsi" w:eastAsia="Calibri" w:hAnsiTheme="minorHAnsi" w:cs="Arial"/>
          <w:szCs w:val="24"/>
          <w:lang w:eastAsia="en-US"/>
        </w:rPr>
        <w:t xml:space="preserve">he </w:t>
      </w:r>
      <w:r w:rsidR="003F2667" w:rsidRPr="00A43E6F">
        <w:rPr>
          <w:rFonts w:asciiTheme="minorHAnsi" w:eastAsia="Calibri" w:hAnsiTheme="minorHAnsi" w:cs="Arial"/>
          <w:szCs w:val="24"/>
          <w:lang w:eastAsia="en-US"/>
        </w:rPr>
        <w:t xml:space="preserve">model </w:t>
      </w:r>
      <w:r w:rsidR="00240598">
        <w:rPr>
          <w:rFonts w:asciiTheme="minorHAnsi" w:eastAsia="Calibri" w:hAnsiTheme="minorHAnsi" w:cs="Arial"/>
          <w:szCs w:val="24"/>
          <w:lang w:eastAsia="en-US"/>
        </w:rPr>
        <w:t>parameter</w:t>
      </w:r>
      <w:r w:rsidR="00666A1F" w:rsidRPr="00A43E6F">
        <w:rPr>
          <w:rFonts w:asciiTheme="minorHAnsi" w:eastAsia="Calibri" w:hAnsiTheme="minorHAnsi" w:cs="Arial"/>
          <w:szCs w:val="24"/>
          <w:lang w:eastAsia="en-US"/>
        </w:rPr>
        <w:t xml:space="preserve">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oMath>
      <w:r w:rsidR="004E0081" w:rsidRPr="00A43E6F">
        <w:rPr>
          <w:rFonts w:asciiTheme="minorHAnsi" w:eastAsia="Calibri" w:hAnsiTheme="minorHAnsi" w:cs="Arial"/>
          <w:szCs w:val="24"/>
          <w:lang w:eastAsia="en-US"/>
        </w:rPr>
        <w:t xml:space="preserve"> </w:t>
      </w:r>
      <w:r w:rsidR="00240598">
        <w:rPr>
          <w:rFonts w:asciiTheme="minorHAnsi" w:eastAsia="Calibri" w:hAnsiTheme="minorHAnsi" w:cs="Arial"/>
          <w:szCs w:val="24"/>
          <w:lang w:eastAsia="en-US"/>
        </w:rPr>
        <w:t>for each catalyst has</w:t>
      </w:r>
      <w:r w:rsidR="00C108C6">
        <w:rPr>
          <w:rFonts w:asciiTheme="minorHAnsi" w:eastAsia="Calibri" w:hAnsiTheme="minorHAnsi" w:cs="Arial"/>
          <w:szCs w:val="24"/>
          <w:lang w:eastAsia="en-US"/>
        </w:rPr>
        <w:t xml:space="preserve"> been</w:t>
      </w:r>
      <w:r w:rsidR="00666A1F" w:rsidRPr="00A43E6F">
        <w:rPr>
          <w:rFonts w:asciiTheme="minorHAnsi" w:eastAsia="Calibri" w:hAnsiTheme="minorHAnsi" w:cs="Arial"/>
          <w:szCs w:val="24"/>
          <w:lang w:eastAsia="en-US"/>
        </w:rPr>
        <w:t xml:space="preserve"> obtained by non-linear regress</w:t>
      </w:r>
      <w:r w:rsidR="00572BD8" w:rsidRPr="00A43E6F">
        <w:rPr>
          <w:rFonts w:asciiTheme="minorHAnsi" w:eastAsia="Calibri" w:hAnsiTheme="minorHAnsi" w:cs="Arial"/>
          <w:szCs w:val="24"/>
          <w:lang w:eastAsia="en-US"/>
        </w:rPr>
        <w:t xml:space="preserve">ion </w:t>
      </w:r>
      <w:r w:rsidR="00867153">
        <w:rPr>
          <w:rFonts w:asciiTheme="minorHAnsi" w:eastAsia="Calibri" w:hAnsiTheme="minorHAnsi" w:cs="Arial"/>
          <w:szCs w:val="24"/>
          <w:lang w:eastAsia="en-US"/>
        </w:rPr>
        <w:t>using E</w:t>
      </w:r>
      <w:r w:rsidR="000819CB">
        <w:rPr>
          <w:rFonts w:asciiTheme="minorHAnsi" w:eastAsia="Calibri" w:hAnsiTheme="minorHAnsi" w:cs="Arial"/>
          <w:szCs w:val="24"/>
          <w:lang w:eastAsia="en-US"/>
        </w:rPr>
        <w:t>q.</w:t>
      </w:r>
      <w:r w:rsidR="00240598">
        <w:rPr>
          <w:rFonts w:asciiTheme="minorHAnsi" w:eastAsia="Calibri" w:hAnsiTheme="minorHAnsi" w:cs="Arial"/>
          <w:szCs w:val="24"/>
          <w:lang w:eastAsia="en-US"/>
        </w:rPr>
        <w:t xml:space="preserve"> </w:t>
      </w:r>
      <w:r w:rsidR="000819CB">
        <w:rPr>
          <w:rFonts w:asciiTheme="minorHAnsi" w:eastAsia="Calibri" w:hAnsiTheme="minorHAnsi" w:cs="Arial"/>
          <w:szCs w:val="24"/>
          <w:lang w:eastAsia="en-US"/>
        </w:rPr>
        <w:t>(</w:t>
      </w:r>
      <w:r w:rsidR="00867153">
        <w:rPr>
          <w:rFonts w:asciiTheme="minorHAnsi" w:eastAsia="Calibri" w:hAnsiTheme="minorHAnsi" w:cs="Arial"/>
          <w:szCs w:val="24"/>
          <w:lang w:eastAsia="en-US"/>
        </w:rPr>
        <w:t>2</w:t>
      </w:r>
      <w:r w:rsidR="000819CB">
        <w:rPr>
          <w:rFonts w:asciiTheme="minorHAnsi" w:eastAsia="Calibri" w:hAnsiTheme="minorHAnsi" w:cs="Arial"/>
          <w:szCs w:val="24"/>
          <w:lang w:eastAsia="en-US"/>
        </w:rPr>
        <w:t>)</w:t>
      </w:r>
      <w:r w:rsidR="00867153">
        <w:rPr>
          <w:rFonts w:asciiTheme="minorHAnsi" w:eastAsia="Calibri" w:hAnsiTheme="minorHAnsi" w:cs="Arial"/>
          <w:szCs w:val="24"/>
          <w:lang w:eastAsia="en-US"/>
        </w:rPr>
        <w:t xml:space="preserve"> </w:t>
      </w:r>
      <w:r>
        <w:rPr>
          <w:rFonts w:asciiTheme="minorHAnsi" w:eastAsia="Calibri" w:hAnsiTheme="minorHAnsi" w:cs="Arial"/>
          <w:szCs w:val="24"/>
          <w:lang w:eastAsia="en-US"/>
        </w:rPr>
        <w:t xml:space="preserve">shown in the </w:t>
      </w:r>
      <w:r w:rsidR="00150E9B">
        <w:rPr>
          <w:rFonts w:asciiTheme="minorHAnsi" w:eastAsia="Calibri" w:hAnsiTheme="minorHAnsi" w:cs="Arial"/>
          <w:szCs w:val="24"/>
          <w:lang w:eastAsia="en-US"/>
        </w:rPr>
        <w:t>introduction</w:t>
      </w:r>
      <w:r>
        <w:rPr>
          <w:rFonts w:asciiTheme="minorHAnsi" w:eastAsia="Calibri" w:hAnsiTheme="minorHAnsi" w:cs="Arial"/>
          <w:szCs w:val="24"/>
          <w:lang w:eastAsia="en-US"/>
        </w:rPr>
        <w:t>.</w:t>
      </w:r>
      <w:r w:rsidR="00666A1F" w:rsidRPr="00A43E6F">
        <w:rPr>
          <w:rFonts w:asciiTheme="minorHAnsi" w:eastAsia="Calibri" w:hAnsiTheme="minorHAnsi" w:cs="Arial"/>
          <w:szCs w:val="24"/>
          <w:lang w:eastAsia="en-US"/>
        </w:rPr>
        <w:t xml:space="preserve"> </w:t>
      </w:r>
    </w:p>
    <w:p w14:paraId="6C7625DD" w14:textId="77777777" w:rsidR="009841AF" w:rsidRPr="00A43E6F" w:rsidRDefault="009841AF" w:rsidP="00516690">
      <w:pPr>
        <w:spacing w:before="0" w:after="0"/>
        <w:rPr>
          <w:rFonts w:asciiTheme="minorHAnsi" w:eastAsia="Calibri" w:hAnsiTheme="minorHAnsi" w:cs="Arial"/>
          <w:szCs w:val="24"/>
          <w:lang w:eastAsia="en-US"/>
        </w:rPr>
      </w:pPr>
    </w:p>
    <w:p w14:paraId="0B979291" w14:textId="15BE49FA" w:rsidR="00D25BCD" w:rsidRDefault="00B35C5D" w:rsidP="00516690">
      <w:pPr>
        <w:spacing w:before="0" w:after="0"/>
        <w:rPr>
          <w:rFonts w:asciiTheme="minorHAnsi" w:eastAsia="Calibri" w:hAnsiTheme="minorHAnsi" w:cs="Arial"/>
          <w:szCs w:val="24"/>
          <w:lang w:eastAsia="en-US"/>
        </w:rPr>
      </w:pPr>
      <w:r w:rsidRPr="00DA3C10">
        <w:rPr>
          <w:rFonts w:asciiTheme="minorHAnsi" w:eastAsia="Calibri" w:hAnsiTheme="minorHAnsi" w:cs="Arial"/>
          <w:b/>
          <w:szCs w:val="24"/>
          <w:lang w:eastAsia="en-US"/>
        </w:rPr>
        <w:t>Figure 3</w:t>
      </w:r>
      <w:r w:rsidR="00AF6AA2" w:rsidRPr="00A43E6F">
        <w:rPr>
          <w:rFonts w:asciiTheme="minorHAnsi" w:eastAsia="Calibri" w:hAnsiTheme="minorHAnsi" w:cs="Arial"/>
          <w:szCs w:val="24"/>
          <w:lang w:eastAsia="en-US"/>
        </w:rPr>
        <w:t xml:space="preserve"> shows the reduction in</w:t>
      </w:r>
      <w:r w:rsidR="00C00ADF">
        <w:rPr>
          <w:rFonts w:asciiTheme="minorHAnsi" w:eastAsia="Calibri" w:hAnsiTheme="minorHAnsi" w:cs="Arial"/>
          <w:szCs w:val="24"/>
          <w:lang w:eastAsia="en-US"/>
        </w:rPr>
        <w:t xml:space="preserve"> the</w:t>
      </w:r>
      <w:r w:rsidR="00AF6AA2" w:rsidRPr="00A43E6F">
        <w:rPr>
          <w:rFonts w:asciiTheme="minorHAnsi" w:eastAsia="Calibri" w:hAnsiTheme="minorHAnsi" w:cs="Arial"/>
          <w:szCs w:val="24"/>
          <w:lang w:eastAsia="en-US"/>
        </w:rPr>
        <w:t xml:space="preserve"> aspect ratio of </w:t>
      </w:r>
      <w:r w:rsidR="00240598">
        <w:rPr>
          <w:rFonts w:asciiTheme="minorHAnsi" w:eastAsia="Calibri" w:hAnsiTheme="minorHAnsi" w:cs="Arial"/>
          <w:szCs w:val="24"/>
          <w:lang w:eastAsia="en-US"/>
        </w:rPr>
        <w:t xml:space="preserve">a </w:t>
      </w:r>
      <w:r w:rsidR="00513DAC">
        <w:rPr>
          <w:rFonts w:asciiTheme="minorHAnsi" w:eastAsia="Calibri" w:hAnsiTheme="minorHAnsi" w:cs="Arial"/>
          <w:szCs w:val="24"/>
          <w:lang w:eastAsia="en-US"/>
        </w:rPr>
        <w:t xml:space="preserve">typical </w:t>
      </w:r>
      <w:r w:rsidR="00AF6AA2" w:rsidRPr="00A43E6F">
        <w:rPr>
          <w:rFonts w:asciiTheme="minorHAnsi" w:eastAsia="Calibri" w:hAnsiTheme="minorHAnsi" w:cs="Arial"/>
          <w:szCs w:val="24"/>
          <w:lang w:eastAsia="en-US"/>
        </w:rPr>
        <w:t>fresh catalyst of the same catal</w:t>
      </w:r>
      <w:r w:rsidR="00240598">
        <w:rPr>
          <w:rFonts w:asciiTheme="minorHAnsi" w:eastAsia="Calibri" w:hAnsiTheme="minorHAnsi" w:cs="Arial"/>
          <w:szCs w:val="24"/>
          <w:lang w:eastAsia="en-US"/>
        </w:rPr>
        <w:t>yst batch dropped repeatedly from</w:t>
      </w:r>
      <w:r w:rsidR="00867153">
        <w:rPr>
          <w:rFonts w:asciiTheme="minorHAnsi" w:eastAsia="Calibri" w:hAnsiTheme="minorHAnsi" w:cs="Arial"/>
          <w:szCs w:val="24"/>
          <w:lang w:eastAsia="en-US"/>
        </w:rPr>
        <w:t xml:space="preserve"> different </w:t>
      </w:r>
      <w:r w:rsidR="00AF6AA2" w:rsidRPr="00A43E6F">
        <w:rPr>
          <w:rFonts w:asciiTheme="minorHAnsi" w:eastAsia="Calibri" w:hAnsiTheme="minorHAnsi" w:cs="Arial"/>
          <w:szCs w:val="24"/>
          <w:lang w:eastAsia="en-US"/>
        </w:rPr>
        <w:t>heights. This sequence clearly shows the line-out</w:t>
      </w:r>
      <w:r w:rsidR="00F95EE0" w:rsidRPr="00A43E6F">
        <w:rPr>
          <w:rFonts w:asciiTheme="minorHAnsi" w:eastAsia="Calibri" w:hAnsiTheme="minorHAnsi" w:cs="Arial"/>
          <w:szCs w:val="24"/>
          <w:lang w:eastAsia="en-US"/>
        </w:rPr>
        <w:t xml:space="preserve"> towards</w:t>
      </w:r>
      <w:r w:rsidR="00AF6AA2" w:rsidRPr="00A43E6F">
        <w:rPr>
          <w:rFonts w:asciiTheme="minorHAnsi" w:eastAsia="Calibri" w:hAnsiTheme="minorHAnsi" w:cs="Arial"/>
          <w:szCs w:val="24"/>
          <w:lang w:eastAsia="en-US"/>
        </w:rPr>
        <w:t xml:space="preserve"> the asymptotic aspect ratio</w:t>
      </w:r>
      <w:r w:rsidR="00615D86">
        <w:rPr>
          <w:rFonts w:asciiTheme="minorHAnsi" w:eastAsia="Calibri" w:hAnsiTheme="minorHAnsi" w:cs="Arial"/>
          <w:szCs w:val="24"/>
          <w:lang w:eastAsia="en-US"/>
        </w:rPr>
        <w:t>,</w:t>
      </w:r>
      <w:r w:rsidR="00AF6AA2" w:rsidRPr="00A43E6F">
        <w:rPr>
          <w:rFonts w:asciiTheme="minorHAnsi" w:eastAsia="Calibri" w:hAnsiTheme="minorHAnsi" w:cs="Arial"/>
          <w:szCs w:val="24"/>
          <w:lang w:eastAsia="en-US"/>
        </w:rPr>
        <w:t xml:space="preserve">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oMath>
      <w:r w:rsidR="00EC78A1">
        <w:rPr>
          <w:rFonts w:asciiTheme="minorHAnsi" w:eastAsia="Calibri" w:hAnsiTheme="minorHAnsi" w:cs="Arial"/>
          <w:szCs w:val="24"/>
          <w:lang w:eastAsia="en-US"/>
        </w:rPr>
        <w:t xml:space="preserve"> for different drop heights </w:t>
      </w:r>
      <w:r w:rsidR="00EC78A1" w:rsidRPr="002C242C">
        <w:rPr>
          <w:rFonts w:asciiTheme="minorHAnsi" w:eastAsia="Calibri" w:hAnsiTheme="minorHAnsi" w:cs="Arial"/>
          <w:i/>
          <w:szCs w:val="24"/>
          <w:lang w:eastAsia="en-US"/>
        </w:rPr>
        <w:t>i.e</w:t>
      </w:r>
      <w:r w:rsidR="00EC78A1">
        <w:rPr>
          <w:rFonts w:asciiTheme="minorHAnsi" w:eastAsia="Calibri" w:hAnsiTheme="minorHAnsi" w:cs="Arial"/>
          <w:szCs w:val="24"/>
          <w:lang w:eastAsia="en-US"/>
        </w:rPr>
        <w:t>. different severities</w:t>
      </w:r>
      <w:r w:rsidR="007457A2">
        <w:rPr>
          <w:rFonts w:asciiTheme="minorHAnsi" w:eastAsia="Calibri" w:hAnsiTheme="minorHAnsi" w:cs="Arial"/>
          <w:szCs w:val="24"/>
          <w:lang w:eastAsia="en-US"/>
        </w:rPr>
        <w:t xml:space="preserve">. </w:t>
      </w:r>
      <w:r w:rsidR="000F3EBC">
        <w:rPr>
          <w:rFonts w:asciiTheme="minorHAnsi" w:eastAsia="Calibri" w:hAnsiTheme="minorHAnsi" w:cs="Arial"/>
          <w:szCs w:val="24"/>
          <w:lang w:eastAsia="en-US"/>
        </w:rPr>
        <w:t>Beeckman</w:t>
      </w:r>
      <w:r w:rsidR="000F3EBC">
        <w:rPr>
          <w:rFonts w:asciiTheme="minorHAnsi" w:eastAsia="Calibri" w:hAnsiTheme="minorHAnsi" w:cs="Arial"/>
          <w:szCs w:val="24"/>
          <w:vertAlign w:val="superscript"/>
          <w:lang w:eastAsia="en-US"/>
        </w:rPr>
        <w:t>16</w:t>
      </w:r>
      <w:r w:rsidR="000F3EBC">
        <w:rPr>
          <w:rFonts w:asciiTheme="minorHAnsi" w:eastAsia="Calibri" w:hAnsiTheme="minorHAnsi" w:cs="Arial"/>
          <w:szCs w:val="24"/>
          <w:lang w:eastAsia="en-US"/>
        </w:rPr>
        <w:t xml:space="preserve"> shows that the difference in aspect ratio for large drop heights becomes </w:t>
      </w:r>
      <w:r w:rsidR="000A06AE">
        <w:rPr>
          <w:rFonts w:asciiTheme="minorHAnsi" w:eastAsia="Calibri" w:hAnsiTheme="minorHAnsi" w:cs="Arial"/>
          <w:szCs w:val="24"/>
          <w:lang w:eastAsia="en-US"/>
        </w:rPr>
        <w:t>smaller</w:t>
      </w:r>
      <w:r w:rsidR="000F3EBC">
        <w:rPr>
          <w:rFonts w:asciiTheme="minorHAnsi" w:eastAsia="Calibri" w:hAnsiTheme="minorHAnsi" w:cs="Arial"/>
          <w:szCs w:val="24"/>
          <w:lang w:eastAsia="en-US"/>
        </w:rPr>
        <w:t xml:space="preserve"> and </w:t>
      </w:r>
      <w:r w:rsidR="000A06AE">
        <w:rPr>
          <w:rFonts w:asciiTheme="minorHAnsi" w:eastAsia="Calibri" w:hAnsiTheme="minorHAnsi" w:cs="Arial"/>
          <w:szCs w:val="24"/>
          <w:lang w:eastAsia="en-US"/>
        </w:rPr>
        <w:t>smaller</w:t>
      </w:r>
      <w:r w:rsidR="000F3EBC">
        <w:rPr>
          <w:rFonts w:asciiTheme="minorHAnsi" w:eastAsia="Calibri" w:hAnsiTheme="minorHAnsi" w:cs="Arial"/>
          <w:szCs w:val="24"/>
          <w:lang w:eastAsia="en-US"/>
        </w:rPr>
        <w:t xml:space="preserve"> due to the drag by ambient air during the fall which slows the acceleration of the extrudates </w:t>
      </w:r>
      <w:r w:rsidR="002E0105">
        <w:rPr>
          <w:rFonts w:asciiTheme="minorHAnsi" w:eastAsia="Calibri" w:hAnsiTheme="minorHAnsi" w:cs="Arial"/>
          <w:szCs w:val="24"/>
          <w:lang w:eastAsia="en-US"/>
        </w:rPr>
        <w:t>and</w:t>
      </w:r>
      <w:r w:rsidR="000F3EBC">
        <w:rPr>
          <w:rFonts w:asciiTheme="minorHAnsi" w:eastAsia="Calibri" w:hAnsiTheme="minorHAnsi" w:cs="Arial"/>
          <w:szCs w:val="24"/>
          <w:lang w:eastAsia="en-US"/>
        </w:rPr>
        <w:t xml:space="preserve"> finally </w:t>
      </w:r>
      <w:r w:rsidR="000A06AE">
        <w:rPr>
          <w:rFonts w:asciiTheme="minorHAnsi" w:eastAsia="Calibri" w:hAnsiTheme="minorHAnsi" w:cs="Arial"/>
          <w:szCs w:val="24"/>
          <w:lang w:eastAsia="en-US"/>
        </w:rPr>
        <w:t>reach</w:t>
      </w:r>
      <w:r w:rsidR="002E0105">
        <w:rPr>
          <w:rFonts w:asciiTheme="minorHAnsi" w:eastAsia="Calibri" w:hAnsiTheme="minorHAnsi" w:cs="Arial"/>
          <w:szCs w:val="24"/>
          <w:lang w:eastAsia="en-US"/>
        </w:rPr>
        <w:t>es</w:t>
      </w:r>
      <w:r w:rsidR="000A06AE">
        <w:rPr>
          <w:rFonts w:asciiTheme="minorHAnsi" w:eastAsia="Calibri" w:hAnsiTheme="minorHAnsi" w:cs="Arial"/>
          <w:szCs w:val="24"/>
          <w:lang w:eastAsia="en-US"/>
        </w:rPr>
        <w:t xml:space="preserve"> </w:t>
      </w:r>
      <w:r w:rsidR="002E0105">
        <w:rPr>
          <w:rFonts w:asciiTheme="minorHAnsi" w:eastAsia="Calibri" w:hAnsiTheme="minorHAnsi" w:cs="Arial"/>
          <w:szCs w:val="24"/>
          <w:lang w:eastAsia="en-US"/>
        </w:rPr>
        <w:t>the</w:t>
      </w:r>
      <w:r w:rsidR="008167B3">
        <w:rPr>
          <w:rFonts w:asciiTheme="minorHAnsi" w:eastAsia="Calibri" w:hAnsiTheme="minorHAnsi" w:cs="Arial"/>
          <w:szCs w:val="24"/>
          <w:lang w:eastAsia="en-US"/>
        </w:rPr>
        <w:t xml:space="preserve"> terminal</w:t>
      </w:r>
      <w:r w:rsidR="000F3EBC">
        <w:rPr>
          <w:rFonts w:asciiTheme="minorHAnsi" w:eastAsia="Calibri" w:hAnsiTheme="minorHAnsi" w:cs="Arial"/>
          <w:szCs w:val="24"/>
          <w:lang w:eastAsia="en-US"/>
        </w:rPr>
        <w:t xml:space="preserve"> velocit</w:t>
      </w:r>
      <w:r w:rsidR="000A06AE">
        <w:rPr>
          <w:rFonts w:asciiTheme="minorHAnsi" w:eastAsia="Calibri" w:hAnsiTheme="minorHAnsi" w:cs="Arial"/>
          <w:szCs w:val="24"/>
          <w:lang w:eastAsia="en-US"/>
        </w:rPr>
        <w:t>y</w:t>
      </w:r>
      <w:r w:rsidR="000F3EBC">
        <w:rPr>
          <w:rFonts w:asciiTheme="minorHAnsi" w:eastAsia="Calibri" w:hAnsiTheme="minorHAnsi" w:cs="Arial"/>
          <w:szCs w:val="24"/>
          <w:lang w:eastAsia="en-US"/>
        </w:rPr>
        <w:t xml:space="preserve"> for large drop heights. </w:t>
      </w:r>
      <w:r w:rsidR="000A06AE">
        <w:rPr>
          <w:rFonts w:asciiTheme="minorHAnsi" w:eastAsia="Calibri" w:hAnsiTheme="minorHAnsi" w:cs="Arial"/>
          <w:szCs w:val="24"/>
          <w:lang w:eastAsia="en-US"/>
        </w:rPr>
        <w:t xml:space="preserve">It was also shown that the extrudates follow a second order break law which explains the </w:t>
      </w:r>
      <w:r w:rsidR="00150E9B">
        <w:rPr>
          <w:rFonts w:asciiTheme="minorHAnsi" w:eastAsia="Calibri" w:hAnsiTheme="minorHAnsi" w:cs="Arial"/>
          <w:szCs w:val="24"/>
          <w:lang w:eastAsia="en-US"/>
        </w:rPr>
        <w:t xml:space="preserve">shape of the </w:t>
      </w:r>
      <w:r w:rsidR="000A06AE">
        <w:rPr>
          <w:rFonts w:asciiTheme="minorHAnsi" w:eastAsia="Calibri" w:hAnsiTheme="minorHAnsi" w:cs="Arial"/>
          <w:szCs w:val="24"/>
          <w:lang w:eastAsia="en-US"/>
        </w:rPr>
        <w:t xml:space="preserve">trend curve of the aspect ratio with the number of consecutive drops. </w:t>
      </w:r>
      <w:r w:rsidR="007457A2" w:rsidRPr="00DA3C10">
        <w:rPr>
          <w:rFonts w:asciiTheme="minorHAnsi" w:eastAsia="Calibri" w:hAnsiTheme="minorHAnsi" w:cs="Arial"/>
          <w:b/>
          <w:szCs w:val="24"/>
          <w:lang w:eastAsia="en-US"/>
        </w:rPr>
        <w:t>Figure 4</w:t>
      </w:r>
      <w:r w:rsidR="00AF6AA2" w:rsidRPr="00A43E6F">
        <w:rPr>
          <w:rFonts w:asciiTheme="minorHAnsi" w:eastAsia="Calibri" w:hAnsiTheme="minorHAnsi" w:cs="Arial"/>
          <w:szCs w:val="24"/>
          <w:lang w:eastAsia="en-US"/>
        </w:rPr>
        <w:t xml:space="preserve"> shows th</w:t>
      </w:r>
      <w:r w:rsidR="00150E9B">
        <w:rPr>
          <w:rFonts w:asciiTheme="minorHAnsi" w:eastAsia="Calibri" w:hAnsiTheme="minorHAnsi" w:cs="Arial"/>
          <w:szCs w:val="24"/>
          <w:lang w:eastAsia="en-US"/>
        </w:rPr>
        <w:t xml:space="preserve">e </w:t>
      </w:r>
      <w:r w:rsidR="00AF6AA2" w:rsidRPr="00A43E6F">
        <w:rPr>
          <w:rFonts w:asciiTheme="minorHAnsi" w:eastAsia="Calibri" w:hAnsiTheme="minorHAnsi" w:cs="Arial"/>
          <w:szCs w:val="24"/>
          <w:lang w:eastAsia="en-US"/>
        </w:rPr>
        <w:t xml:space="preserve">aspect ratio </w:t>
      </w:r>
      <w:r w:rsidR="00314D02">
        <w:rPr>
          <w:rFonts w:asciiTheme="minorHAnsi" w:eastAsia="Calibri" w:hAnsiTheme="minorHAnsi" w:cs="Arial"/>
          <w:szCs w:val="24"/>
          <w:lang w:eastAsia="en-US"/>
        </w:rPr>
        <w:t xml:space="preserve">of the same catalyst as in figure 3 but </w:t>
      </w:r>
      <w:r w:rsidR="00150E9B">
        <w:rPr>
          <w:rFonts w:asciiTheme="minorHAnsi" w:eastAsia="Calibri" w:hAnsiTheme="minorHAnsi" w:cs="Arial"/>
          <w:szCs w:val="24"/>
          <w:lang w:eastAsia="en-US"/>
        </w:rPr>
        <w:t>now starting with very</w:t>
      </w:r>
      <w:r w:rsidR="00AF6AA2" w:rsidRPr="00A43E6F">
        <w:rPr>
          <w:rFonts w:asciiTheme="minorHAnsi" w:eastAsia="Calibri" w:hAnsiTheme="minorHAnsi" w:cs="Arial"/>
          <w:szCs w:val="24"/>
          <w:lang w:eastAsia="en-US"/>
        </w:rPr>
        <w:t xml:space="preserve"> long </w:t>
      </w:r>
      <w:r w:rsidR="00150E9B">
        <w:rPr>
          <w:rFonts w:asciiTheme="minorHAnsi" w:eastAsia="Calibri" w:hAnsiTheme="minorHAnsi" w:cs="Arial"/>
          <w:szCs w:val="24"/>
          <w:lang w:eastAsia="en-US"/>
        </w:rPr>
        <w:t xml:space="preserve">select </w:t>
      </w:r>
      <w:r w:rsidR="007457A2">
        <w:rPr>
          <w:rFonts w:asciiTheme="minorHAnsi" w:eastAsia="Calibri" w:hAnsiTheme="minorHAnsi" w:cs="Arial"/>
          <w:szCs w:val="24"/>
          <w:lang w:eastAsia="en-US"/>
        </w:rPr>
        <w:t xml:space="preserve">catalyst </w:t>
      </w:r>
      <w:r w:rsidR="00867153">
        <w:rPr>
          <w:rFonts w:asciiTheme="minorHAnsi" w:eastAsia="Calibri" w:hAnsiTheme="minorHAnsi" w:cs="Arial"/>
          <w:szCs w:val="24"/>
          <w:lang w:eastAsia="en-US"/>
        </w:rPr>
        <w:t xml:space="preserve">strands after </w:t>
      </w:r>
      <w:r w:rsidR="00AF6AA2" w:rsidRPr="00A43E6F">
        <w:rPr>
          <w:rFonts w:asciiTheme="minorHAnsi" w:eastAsia="Calibri" w:hAnsiTheme="minorHAnsi" w:cs="Arial"/>
          <w:szCs w:val="24"/>
          <w:lang w:eastAsia="en-US"/>
        </w:rPr>
        <w:t xml:space="preserve">a single impact (each data-point is </w:t>
      </w:r>
      <w:r w:rsidR="00150E9B">
        <w:rPr>
          <w:rFonts w:asciiTheme="minorHAnsi" w:eastAsia="Calibri" w:hAnsiTheme="minorHAnsi" w:cs="Arial"/>
          <w:szCs w:val="24"/>
          <w:lang w:eastAsia="en-US"/>
        </w:rPr>
        <w:t>generated</w:t>
      </w:r>
      <w:r w:rsidR="00AF6AA2" w:rsidRPr="00A43E6F">
        <w:rPr>
          <w:rFonts w:asciiTheme="minorHAnsi" w:eastAsia="Calibri" w:hAnsiTheme="minorHAnsi" w:cs="Arial"/>
          <w:szCs w:val="24"/>
          <w:lang w:eastAsia="en-US"/>
        </w:rPr>
        <w:t xml:space="preserve"> from a single extrudate). </w:t>
      </w:r>
      <w:r w:rsidR="00513DAC">
        <w:rPr>
          <w:rFonts w:asciiTheme="minorHAnsi" w:eastAsia="Calibri" w:hAnsiTheme="minorHAnsi" w:cs="Arial"/>
          <w:szCs w:val="24"/>
          <w:lang w:eastAsia="en-US"/>
        </w:rPr>
        <w:t xml:space="preserve">The solid symbols represent averages of the aspect ratio for each group of sizes. </w:t>
      </w:r>
      <w:r w:rsidR="00AF6AA2" w:rsidRPr="00A43E6F">
        <w:rPr>
          <w:rFonts w:asciiTheme="minorHAnsi" w:eastAsia="Calibri" w:hAnsiTheme="minorHAnsi" w:cs="Arial"/>
          <w:szCs w:val="24"/>
          <w:lang w:eastAsia="en-US"/>
        </w:rPr>
        <w:t xml:space="preserve">This shows the presence of the second asymptote </w:t>
      </w:r>
      <m:oMath>
        <m:sSub>
          <m:sSubPr>
            <m:ctrlPr>
              <w:rPr>
                <w:rFonts w:ascii="Cambria Math" w:hAnsi="Cambria Math" w:cs="Arial"/>
                <w:i/>
                <w:szCs w:val="24"/>
                <w:lang w:eastAsia="en-US"/>
              </w:rPr>
            </m:ctrlPr>
          </m:sSubPr>
          <m:e>
            <m:r>
              <m:rPr>
                <m:sty m:val="p"/>
              </m:rPr>
              <w:rPr>
                <w:rFonts w:ascii="Cambria Math" w:hAnsi="Cambria Math" w:cs="Arial"/>
                <w:szCs w:val="24"/>
                <w:lang w:eastAsia="en-US"/>
              </w:rPr>
              <m:t>Φ</m:t>
            </m:r>
          </m:e>
          <m:sub>
            <m:r>
              <w:rPr>
                <w:rFonts w:ascii="Cambria Math" w:hAnsi="Cambria Math" w:cs="Arial"/>
                <w:szCs w:val="24"/>
                <w:lang w:eastAsia="en-US"/>
              </w:rPr>
              <m:t>α</m:t>
            </m:r>
          </m:sub>
        </m:sSub>
      </m:oMath>
      <w:r w:rsidR="00AF6AA2" w:rsidRPr="00A43E6F">
        <w:rPr>
          <w:rFonts w:asciiTheme="minorHAnsi" w:eastAsia="Calibri" w:hAnsiTheme="minorHAnsi" w:cs="Arial"/>
          <w:szCs w:val="24"/>
          <w:lang w:eastAsia="en-US"/>
        </w:rPr>
        <w:t xml:space="preserve"> </w:t>
      </w:r>
      <w:proofErr w:type="gramStart"/>
      <w:r w:rsidR="00AF6AA2" w:rsidRPr="00A43E6F">
        <w:rPr>
          <w:rFonts w:asciiTheme="minorHAnsi" w:eastAsia="Calibri" w:hAnsiTheme="minorHAnsi" w:cs="Arial"/>
          <w:szCs w:val="24"/>
          <w:lang w:eastAsia="en-US"/>
        </w:rPr>
        <w:t>and also</w:t>
      </w:r>
      <w:proofErr w:type="gramEnd"/>
      <w:r w:rsidR="00AF6AA2" w:rsidRPr="00A43E6F">
        <w:rPr>
          <w:rFonts w:asciiTheme="minorHAnsi" w:eastAsia="Calibri" w:hAnsiTheme="minorHAnsi" w:cs="Arial"/>
          <w:szCs w:val="24"/>
          <w:lang w:eastAsia="en-US"/>
        </w:rPr>
        <w:t xml:space="preserve"> an appreciati</w:t>
      </w:r>
      <w:r w:rsidR="00F95EE0" w:rsidRPr="00A43E6F">
        <w:rPr>
          <w:rFonts w:asciiTheme="minorHAnsi" w:eastAsia="Calibri" w:hAnsiTheme="minorHAnsi" w:cs="Arial"/>
          <w:szCs w:val="24"/>
          <w:lang w:eastAsia="en-US"/>
        </w:rPr>
        <w:t>on for the error bar that is involved when the length to diameter ratio is obtained from a very limited number of extrudates</w:t>
      </w:r>
      <w:r w:rsidR="000C58D1">
        <w:rPr>
          <w:rFonts w:asciiTheme="minorHAnsi" w:eastAsia="Calibri" w:hAnsiTheme="minorHAnsi" w:cs="Arial"/>
          <w:szCs w:val="24"/>
          <w:lang w:eastAsia="en-US"/>
        </w:rPr>
        <w:t>.</w:t>
      </w:r>
      <w:r w:rsidR="00F95EE0" w:rsidRPr="00A43E6F">
        <w:rPr>
          <w:rFonts w:asciiTheme="minorHAnsi" w:eastAsia="Calibri" w:hAnsiTheme="minorHAnsi" w:cs="Arial"/>
          <w:szCs w:val="24"/>
          <w:lang w:eastAsia="en-US"/>
        </w:rPr>
        <w:t xml:space="preserve"> </w:t>
      </w:r>
      <w:r w:rsidR="00AF6AA2" w:rsidRPr="00A43E6F">
        <w:rPr>
          <w:rFonts w:asciiTheme="minorHAnsi" w:eastAsia="Calibri" w:hAnsiTheme="minorHAnsi" w:cs="Arial"/>
          <w:szCs w:val="24"/>
          <w:lang w:eastAsia="en-US"/>
        </w:rPr>
        <w:t xml:space="preserve">  </w:t>
      </w:r>
      <w:bookmarkStart w:id="2" w:name="_Toc364774669"/>
    </w:p>
    <w:p w14:paraId="50DE71DB" w14:textId="77777777" w:rsidR="000C58D1" w:rsidRDefault="000C58D1" w:rsidP="00516690">
      <w:pPr>
        <w:spacing w:before="0" w:after="0"/>
        <w:rPr>
          <w:rFonts w:asciiTheme="minorHAnsi" w:eastAsia="Calibri" w:hAnsiTheme="minorHAnsi" w:cs="Arial"/>
          <w:szCs w:val="24"/>
          <w:lang w:eastAsia="en-US"/>
        </w:rPr>
      </w:pPr>
    </w:p>
    <w:p w14:paraId="00C2CCB5" w14:textId="77777777" w:rsidR="004D7573" w:rsidRPr="00A43E6F" w:rsidRDefault="004D7573"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T</w:t>
      </w:r>
      <w:r w:rsidRPr="00A43E6F">
        <w:rPr>
          <w:rFonts w:asciiTheme="minorHAnsi" w:eastAsia="Calibri" w:hAnsiTheme="minorHAnsi" w:cs="Arial"/>
          <w:szCs w:val="24"/>
          <w:lang w:eastAsia="en-US"/>
        </w:rPr>
        <w:t xml:space="preserve">he impulsive force </w:t>
      </w:r>
      <w:r>
        <w:rPr>
          <w:rFonts w:asciiTheme="minorHAnsi" w:eastAsia="Calibri" w:hAnsiTheme="minorHAnsi" w:cs="Arial"/>
          <w:szCs w:val="24"/>
          <w:lang w:eastAsia="en-US"/>
        </w:rPr>
        <w:t xml:space="preserve">that acts </w:t>
      </w:r>
      <w:r w:rsidRPr="00A43E6F">
        <w:rPr>
          <w:rFonts w:asciiTheme="minorHAnsi" w:eastAsia="Calibri" w:hAnsiTheme="minorHAnsi" w:cs="Arial"/>
          <w:szCs w:val="24"/>
          <w:lang w:eastAsia="en-US"/>
        </w:rPr>
        <w:t>on the extrudate</w:t>
      </w:r>
      <w:r>
        <w:rPr>
          <w:rFonts w:asciiTheme="minorHAnsi" w:eastAsia="Calibri" w:hAnsiTheme="minorHAnsi" w:cs="Arial"/>
          <w:szCs w:val="24"/>
          <w:lang w:eastAsia="en-US"/>
        </w:rPr>
        <w:t xml:space="preserve"> during the collision can be found by applying </w:t>
      </w:r>
      <w:r w:rsidRPr="00A43E6F">
        <w:rPr>
          <w:rFonts w:asciiTheme="minorHAnsi" w:eastAsia="Calibri" w:hAnsiTheme="minorHAnsi" w:cs="Arial"/>
          <w:szCs w:val="24"/>
          <w:lang w:eastAsia="en-US"/>
        </w:rPr>
        <w:t xml:space="preserve">Newton’s second law. </w:t>
      </w:r>
      <w:r>
        <w:rPr>
          <w:rFonts w:asciiTheme="minorHAnsi" w:eastAsia="Calibri" w:hAnsiTheme="minorHAnsi" w:cs="Arial"/>
          <w:szCs w:val="24"/>
          <w:lang w:eastAsia="en-US"/>
        </w:rPr>
        <w:t>It is shown</w:t>
      </w:r>
      <w:r w:rsidRPr="00A43E6F">
        <w:rPr>
          <w:rFonts w:asciiTheme="minorHAnsi" w:eastAsia="Calibri" w:hAnsiTheme="minorHAnsi" w:cs="Arial"/>
          <w:szCs w:val="24"/>
          <w:lang w:eastAsia="en-US"/>
        </w:rPr>
        <w:t xml:space="preserve"> that at the asymptotic aspect ratio</w:t>
      </w:r>
      <w:r>
        <w:rPr>
          <w:rFonts w:asciiTheme="minorHAnsi" w:eastAsia="Calibri" w:hAnsiTheme="minorHAnsi" w:cs="Arial"/>
          <w:szCs w:val="24"/>
          <w:lang w:eastAsia="en-US"/>
        </w:rPr>
        <w:t xml:space="preserve"> </w:t>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oMath>
      <w:r w:rsidRPr="00A43E6F">
        <w:rPr>
          <w:rFonts w:asciiTheme="minorHAnsi" w:eastAsia="Calibri" w:hAnsiTheme="minorHAnsi" w:cs="Arial"/>
          <w:szCs w:val="24"/>
          <w:lang w:eastAsia="en-US"/>
        </w:rPr>
        <w:t>, equating the rupture force to the impulsive force leads to the following correlation:</w:t>
      </w:r>
    </w:p>
    <w:p w14:paraId="4C33EFAE" w14:textId="77777777" w:rsidR="004D7573" w:rsidRPr="00A43E6F" w:rsidRDefault="004D7573" w:rsidP="00516690">
      <w:pPr>
        <w:spacing w:before="0" w:after="0"/>
        <w:rPr>
          <w:rFonts w:asciiTheme="minorHAnsi" w:eastAsia="Calibri" w:hAnsiTheme="minorHAnsi" w:cs="Arial"/>
          <w:szCs w:val="24"/>
          <w:lang w:eastAsia="en-US"/>
        </w:rPr>
      </w:pPr>
    </w:p>
    <w:p w14:paraId="7F7EBB54" w14:textId="77777777" w:rsidR="004D7573" w:rsidRPr="00A43E6F" w:rsidRDefault="004D7573" w:rsidP="00516690">
      <w:pPr>
        <w:tabs>
          <w:tab w:val="left" w:pos="1440"/>
          <w:tab w:val="right" w:pos="9180"/>
        </w:tabs>
        <w:spacing w:before="0" w:after="0"/>
        <w:jc w:val="left"/>
        <w:rPr>
          <w:rFonts w:asciiTheme="minorHAnsi" w:hAnsiTheme="minorHAnsi" w:cs="Arial"/>
          <w:szCs w:val="24"/>
          <w:lang w:eastAsia="en-US"/>
        </w:rPr>
      </w:pPr>
      <w:r>
        <w:rPr>
          <w:rFonts w:asciiTheme="minorHAnsi" w:hAnsiTheme="minorHAnsi" w:cs="Arial"/>
          <w:szCs w:val="24"/>
          <w:lang w:eastAsia="en-US"/>
        </w:rPr>
        <w:tab/>
      </w:r>
      <m:oMath>
        <m:sSub>
          <m:sSubPr>
            <m:ctrlPr>
              <w:rPr>
                <w:rFonts w:ascii="Cambria Math" w:hAnsi="Cambria Math" w:cs="Arial"/>
                <w:i/>
                <w:szCs w:val="24"/>
                <w:lang w:eastAsia="en-US"/>
              </w:rPr>
            </m:ctrlPr>
          </m:sSubPr>
          <m:e>
            <m:r>
              <w:rPr>
                <w:rFonts w:ascii="Cambria Math" w:hAnsi="Cambria Math" w:cs="Arial"/>
                <w:szCs w:val="24"/>
                <w:lang w:eastAsia="en-US"/>
              </w:rPr>
              <m:t>Φ</m:t>
            </m:r>
          </m:e>
          <m:sub>
            <m:r>
              <w:rPr>
                <w:rFonts w:ascii="Cambria Math" w:hAnsi="Cambria Math" w:cs="Arial"/>
                <w:szCs w:val="24"/>
                <w:lang w:eastAsia="en-US"/>
              </w:rPr>
              <m:t>∞</m:t>
            </m:r>
          </m:sub>
        </m:sSub>
        <m:r>
          <w:rPr>
            <w:rFonts w:ascii="Cambria Math" w:hAnsi="Cambria Math" w:cs="Arial"/>
            <w:szCs w:val="24"/>
            <w:lang w:eastAsia="en-US"/>
          </w:rPr>
          <m:t>=</m:t>
        </m:r>
        <m:f>
          <m:fPr>
            <m:ctrlPr>
              <w:rPr>
                <w:rFonts w:ascii="Cambria Math" w:hAnsi="Cambria Math" w:cs="Arial"/>
                <w:i/>
                <w:szCs w:val="24"/>
                <w:lang w:eastAsia="en-US"/>
              </w:rPr>
            </m:ctrlPr>
          </m:fPr>
          <m:num>
            <m:r>
              <w:rPr>
                <w:rFonts w:ascii="Cambria Math" w:hAnsi="Cambria Math" w:cs="Arial"/>
                <w:szCs w:val="24"/>
                <w:lang w:eastAsia="en-US"/>
              </w:rPr>
              <m:t>1</m:t>
            </m:r>
          </m:num>
          <m:den>
            <m:sSub>
              <m:sSubPr>
                <m:ctrlPr>
                  <w:rPr>
                    <w:rFonts w:ascii="Cambria Math" w:hAnsi="Cambria Math" w:cs="Arial"/>
                    <w:i/>
                    <w:szCs w:val="24"/>
                    <w:lang w:eastAsia="en-US"/>
                  </w:rPr>
                </m:ctrlPr>
              </m:sSubPr>
              <m:e>
                <m:r>
                  <w:rPr>
                    <w:rFonts w:ascii="Cambria Math" w:hAnsi="Cambria Math" w:cs="Arial"/>
                    <w:szCs w:val="24"/>
                    <w:lang w:eastAsia="en-US"/>
                  </w:rPr>
                  <m:t>S</m:t>
                </m:r>
              </m:e>
              <m:sub>
                <m:r>
                  <w:rPr>
                    <w:rFonts w:ascii="Cambria Math" w:hAnsi="Cambria Math" w:cs="Arial"/>
                    <w:szCs w:val="24"/>
                    <w:lang w:eastAsia="en-US"/>
                  </w:rPr>
                  <m:t>∞</m:t>
                </m:r>
              </m:sub>
            </m:sSub>
          </m:den>
        </m:f>
        <m:r>
          <w:rPr>
            <w:rFonts w:ascii="Cambria Math" w:hAnsi="Cambria Math" w:cs="Arial"/>
            <w:szCs w:val="24"/>
            <w:lang w:eastAsia="en-US"/>
          </w:rPr>
          <m:t xml:space="preserve"> </m:t>
        </m:r>
        <m:rad>
          <m:radPr>
            <m:degHide m:val="1"/>
            <m:ctrlPr>
              <w:rPr>
                <w:rFonts w:ascii="Cambria Math" w:hAnsi="Cambria Math" w:cs="Arial"/>
                <w:i/>
                <w:szCs w:val="24"/>
                <w:lang w:eastAsia="en-US"/>
              </w:rPr>
            </m:ctrlPr>
          </m:radPr>
          <m:deg/>
          <m:e>
            <m:sSub>
              <m:sSubPr>
                <m:ctrlPr>
                  <w:rPr>
                    <w:rFonts w:ascii="Cambria Math" w:hAnsi="Cambria Math" w:cs="Arial"/>
                    <w:i/>
                    <w:szCs w:val="24"/>
                    <w:lang w:eastAsia="en-US"/>
                  </w:rPr>
                </m:ctrlPr>
              </m:sSubPr>
              <m:e>
                <m:r>
                  <w:rPr>
                    <w:rFonts w:ascii="Cambria Math" w:hAnsi="Cambria Math" w:cs="Arial"/>
                    <w:szCs w:val="24"/>
                    <w:lang w:eastAsia="en-US"/>
                  </w:rPr>
                  <m:t>Be</m:t>
                </m:r>
              </m:e>
              <m:sub>
                <m:r>
                  <w:rPr>
                    <w:rFonts w:ascii="Cambria Math" w:hAnsi="Cambria Math" w:cs="Arial"/>
                    <w:szCs w:val="24"/>
                    <w:lang w:eastAsia="en-US"/>
                  </w:rPr>
                  <m:t>g</m:t>
                </m:r>
              </m:sub>
            </m:sSub>
          </m:e>
        </m:rad>
      </m:oMath>
      <w:r w:rsidRPr="00A43E6F">
        <w:rPr>
          <w:rFonts w:asciiTheme="minorHAnsi" w:hAnsiTheme="minorHAnsi" w:cs="Arial"/>
          <w:szCs w:val="24"/>
          <w:lang w:eastAsia="en-US"/>
        </w:rPr>
        <w:tab/>
      </w:r>
      <w:r>
        <w:rPr>
          <w:rFonts w:asciiTheme="minorHAnsi" w:hAnsiTheme="minorHAnsi" w:cs="Arial"/>
          <w:szCs w:val="24"/>
          <w:lang w:eastAsia="en-US"/>
        </w:rPr>
        <w:t>(3</w:t>
      </w:r>
      <w:r w:rsidRPr="00A43E6F">
        <w:rPr>
          <w:rFonts w:asciiTheme="minorHAnsi" w:hAnsiTheme="minorHAnsi" w:cs="Arial"/>
          <w:szCs w:val="24"/>
          <w:lang w:eastAsia="en-US"/>
        </w:rPr>
        <w:t>)</w:t>
      </w:r>
    </w:p>
    <w:p w14:paraId="3BE57802" w14:textId="77777777" w:rsidR="004D7573" w:rsidRPr="00A43E6F" w:rsidRDefault="004D7573"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 xml:space="preserve"> </w:t>
      </w:r>
    </w:p>
    <w:p w14:paraId="6D39AD2E" w14:textId="77777777" w:rsidR="004D7573" w:rsidRPr="00A43E6F" w:rsidRDefault="004D7573"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 xml:space="preserve">With the normalized dimensionless group </w:t>
      </w:r>
      <m:oMath>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Be</m:t>
            </m:r>
          </m:e>
          <m:sub>
            <m:r>
              <w:rPr>
                <w:rFonts w:ascii="Cambria Math" w:eastAsia="Calibri" w:hAnsi="Cambria Math" w:cs="Arial"/>
                <w:szCs w:val="24"/>
                <w:lang w:eastAsia="en-US"/>
              </w:rPr>
              <m:t>g</m:t>
            </m:r>
          </m:sub>
        </m:sSub>
      </m:oMath>
      <w:r w:rsidRPr="00A43E6F">
        <w:rPr>
          <w:rFonts w:asciiTheme="minorHAnsi" w:eastAsia="Calibri" w:hAnsiTheme="minorHAnsi" w:cs="Arial"/>
          <w:szCs w:val="24"/>
          <w:lang w:eastAsia="en-US"/>
        </w:rPr>
        <w:t xml:space="preserve"> given by:</w:t>
      </w:r>
    </w:p>
    <w:p w14:paraId="58B5B05A" w14:textId="77777777" w:rsidR="004D7573" w:rsidRPr="00A43E6F" w:rsidRDefault="004D7573" w:rsidP="00516690">
      <w:pPr>
        <w:spacing w:before="0" w:after="0"/>
        <w:rPr>
          <w:rFonts w:asciiTheme="minorHAnsi" w:eastAsia="Calibri" w:hAnsiTheme="minorHAnsi" w:cs="Arial"/>
          <w:szCs w:val="24"/>
          <w:lang w:eastAsia="en-US"/>
        </w:rPr>
      </w:pPr>
    </w:p>
    <w:p w14:paraId="4D3B433D" w14:textId="77777777" w:rsidR="004D7573" w:rsidRPr="00A43E6F" w:rsidRDefault="004D7573" w:rsidP="00516690">
      <w:pPr>
        <w:tabs>
          <w:tab w:val="left" w:pos="1440"/>
          <w:tab w:val="right" w:pos="9180"/>
        </w:tabs>
        <w:spacing w:before="0" w:after="0"/>
        <w:rPr>
          <w:rFonts w:asciiTheme="minorHAnsi" w:eastAsia="Calibri" w:hAnsiTheme="minorHAnsi" w:cs="Arial"/>
          <w:szCs w:val="24"/>
          <w:u w:val="single"/>
          <w:lang w:eastAsia="en-US"/>
        </w:rPr>
      </w:pPr>
      <w:r>
        <w:rPr>
          <w:rFonts w:asciiTheme="minorHAnsi" w:eastAsia="Calibri" w:hAnsiTheme="minorHAnsi" w:cs="Arial"/>
          <w:szCs w:val="24"/>
          <w:lang w:eastAsia="en-US"/>
        </w:rPr>
        <w:tab/>
      </w:r>
      <m:oMath>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Be</m:t>
            </m:r>
          </m:e>
          <m:sub>
            <m:r>
              <w:rPr>
                <w:rFonts w:ascii="Cambria Math" w:eastAsia="Calibri" w:hAnsi="Cambria Math" w:cs="Arial"/>
                <w:szCs w:val="24"/>
                <w:lang w:eastAsia="en-US"/>
              </w:rPr>
              <m:t>g</m:t>
            </m:r>
          </m:sub>
        </m:sSub>
        <m:r>
          <w:rPr>
            <w:rFonts w:ascii="Cambria Math" w:eastAsia="Calibri" w:hAnsi="Cambria Math" w:cs="Arial"/>
            <w:szCs w:val="24"/>
            <w:lang w:eastAsia="en-US"/>
          </w:rPr>
          <m:t xml:space="preserve">= </m:t>
        </m:r>
        <m:f>
          <m:fPr>
            <m:type m:val="lin"/>
            <m:ctrlPr>
              <w:rPr>
                <w:rFonts w:ascii="Cambria Math" w:eastAsia="Calibri" w:hAnsi="Cambria Math" w:cs="Arial"/>
                <w:i/>
                <w:szCs w:val="24"/>
                <w:lang w:eastAsia="en-US"/>
              </w:rPr>
            </m:ctrlPr>
          </m:fPr>
          <m:num>
            <m:r>
              <w:rPr>
                <w:rFonts w:ascii="Cambria Math" w:eastAsia="Calibri" w:hAnsi="Cambria Math" w:cs="Arial"/>
                <w:szCs w:val="24"/>
                <w:lang w:eastAsia="en-US"/>
              </w:rPr>
              <m:t>σ</m:t>
            </m:r>
          </m:num>
          <m:den>
            <m:r>
              <w:rPr>
                <w:rFonts w:ascii="Cambria Math" w:eastAsia="Calibri" w:hAnsi="Cambria Math" w:cs="Arial"/>
                <w:szCs w:val="24"/>
                <w:lang w:eastAsia="en-US"/>
              </w:rPr>
              <m:t>ψρDg</m:t>
            </m:r>
          </m:den>
        </m:f>
      </m:oMath>
      <w:r>
        <w:rPr>
          <w:rFonts w:asciiTheme="minorHAnsi" w:eastAsia="Calibri" w:hAnsiTheme="minorHAnsi" w:cs="Arial"/>
          <w:szCs w:val="24"/>
          <w:lang w:eastAsia="en-US"/>
        </w:rPr>
        <w:tab/>
        <w:t>(4)</w:t>
      </w:r>
    </w:p>
    <w:p w14:paraId="758F4D21" w14:textId="77777777" w:rsidR="004D7573" w:rsidRPr="00A43E6F" w:rsidRDefault="004D7573" w:rsidP="00516690">
      <w:pPr>
        <w:spacing w:before="0" w:after="0"/>
        <w:rPr>
          <w:rFonts w:asciiTheme="minorHAnsi" w:eastAsia="Calibri" w:hAnsiTheme="minorHAnsi" w:cs="Arial"/>
          <w:szCs w:val="24"/>
          <w:lang w:eastAsia="en-US"/>
        </w:rPr>
      </w:pPr>
    </w:p>
    <w:p w14:paraId="158EE041" w14:textId="77777777" w:rsidR="004D7573" w:rsidRPr="00A43E6F" w:rsidRDefault="004D7573"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 xml:space="preserve">Where </w:t>
      </w:r>
      <m:oMath>
        <m:r>
          <w:rPr>
            <w:rFonts w:ascii="Cambria Math" w:eastAsia="Calibri" w:hAnsi="Cambria Math" w:cs="Arial"/>
            <w:szCs w:val="24"/>
            <w:lang w:eastAsia="en-US"/>
          </w:rPr>
          <m:t>σ,ψ, ρ, D</m:t>
        </m:r>
      </m:oMath>
      <w:r w:rsidRPr="00A43E6F">
        <w:rPr>
          <w:rFonts w:asciiTheme="minorHAnsi" w:eastAsia="Calibri" w:hAnsiTheme="minorHAnsi" w:cs="Arial"/>
          <w:szCs w:val="24"/>
          <w:lang w:eastAsia="en-US"/>
        </w:rPr>
        <w:t xml:space="preserve"> and </w:t>
      </w:r>
      <m:oMath>
        <m:r>
          <w:rPr>
            <w:rFonts w:ascii="Cambria Math" w:eastAsia="Calibri" w:hAnsi="Cambria Math" w:cs="Arial"/>
            <w:szCs w:val="24"/>
            <w:lang w:eastAsia="en-US"/>
          </w:rPr>
          <m:t>g</m:t>
        </m:r>
      </m:oMath>
      <w:r w:rsidRPr="00A43E6F">
        <w:rPr>
          <w:rFonts w:asciiTheme="minorHAnsi" w:eastAsia="Calibri" w:hAnsiTheme="minorHAnsi" w:cs="Arial"/>
          <w:szCs w:val="24"/>
          <w:lang w:eastAsia="en-US"/>
        </w:rPr>
        <w:t xml:space="preserve"> are respectively the catalyst modulus of rupture, the catalyst shape factor, the catalyst density, the catalyst diameter and the gravitational acceleration. The normalized dimensionless severity of the impact </w:t>
      </w:r>
      <m:oMath>
        <m:sSub>
          <m:sSubPr>
            <m:ctrlPr>
              <w:rPr>
                <w:rFonts w:ascii="Cambria Math" w:hAnsi="Cambria Math" w:cs="Arial"/>
                <w:i/>
                <w:szCs w:val="24"/>
                <w:lang w:eastAsia="en-US"/>
              </w:rPr>
            </m:ctrlPr>
          </m:sSubPr>
          <m:e>
            <m:r>
              <w:rPr>
                <w:rFonts w:ascii="Cambria Math" w:hAnsi="Cambria Math" w:cs="Arial"/>
                <w:szCs w:val="24"/>
                <w:lang w:eastAsia="en-US"/>
              </w:rPr>
              <m:t>S</m:t>
            </m:r>
          </m:e>
          <m:sub>
            <m:r>
              <w:rPr>
                <w:rFonts w:ascii="Cambria Math" w:hAnsi="Cambria Math" w:cs="Arial"/>
                <w:szCs w:val="24"/>
                <w:lang w:eastAsia="en-US"/>
              </w:rPr>
              <m:t>∞</m:t>
            </m:r>
          </m:sub>
        </m:sSub>
        <m:r>
          <w:rPr>
            <w:rFonts w:ascii="Cambria Math" w:hAnsi="Cambria Math" w:cs="Arial"/>
            <w:szCs w:val="24"/>
            <w:lang w:eastAsia="en-US"/>
          </w:rPr>
          <m:t xml:space="preserve"> </m:t>
        </m:r>
      </m:oMath>
      <w:r w:rsidRPr="00A43E6F">
        <w:rPr>
          <w:rFonts w:asciiTheme="minorHAnsi" w:eastAsia="Calibri" w:hAnsiTheme="minorHAnsi" w:cs="Arial"/>
          <w:szCs w:val="24"/>
          <w:lang w:eastAsia="en-US"/>
        </w:rPr>
        <w:t>can be expressed as:</w:t>
      </w:r>
    </w:p>
    <w:p w14:paraId="253DDB6E" w14:textId="77777777" w:rsidR="004D7573" w:rsidRPr="00A43E6F" w:rsidRDefault="004D7573" w:rsidP="00516690">
      <w:pPr>
        <w:spacing w:before="0" w:after="0"/>
        <w:rPr>
          <w:rFonts w:asciiTheme="minorHAnsi" w:eastAsia="Calibri" w:hAnsiTheme="minorHAnsi" w:cs="Arial"/>
          <w:szCs w:val="24"/>
          <w:lang w:eastAsia="en-US"/>
        </w:rPr>
      </w:pPr>
    </w:p>
    <w:p w14:paraId="5117DF2E" w14:textId="77777777" w:rsidR="004D7573" w:rsidRPr="00A43E6F" w:rsidRDefault="004D7573" w:rsidP="00516690">
      <w:pPr>
        <w:tabs>
          <w:tab w:val="left" w:pos="1440"/>
          <w:tab w:val="right" w:pos="9180"/>
        </w:tabs>
        <w:spacing w:before="0" w:after="0"/>
        <w:rPr>
          <w:rFonts w:asciiTheme="minorHAnsi" w:hAnsiTheme="minorHAnsi" w:cs="Arial"/>
          <w:szCs w:val="24"/>
          <w:lang w:eastAsia="en-US"/>
        </w:rPr>
      </w:pPr>
      <w:r>
        <w:rPr>
          <w:rFonts w:asciiTheme="minorHAnsi" w:eastAsia="Calibri" w:hAnsiTheme="minorHAnsi" w:cs="Arial"/>
          <w:szCs w:val="24"/>
          <w:lang w:eastAsia="en-US"/>
        </w:rPr>
        <w:tab/>
      </w:r>
      <m:oMath>
        <m:sSub>
          <m:sSubPr>
            <m:ctrlPr>
              <w:rPr>
                <w:rFonts w:ascii="Cambria Math" w:hAnsi="Cambria Math" w:cs="Arial"/>
                <w:i/>
                <w:szCs w:val="24"/>
                <w:lang w:eastAsia="en-US"/>
              </w:rPr>
            </m:ctrlPr>
          </m:sSubPr>
          <m:e>
            <m:r>
              <w:rPr>
                <w:rFonts w:ascii="Cambria Math" w:hAnsi="Cambria Math" w:cs="Arial"/>
                <w:szCs w:val="24"/>
                <w:lang w:eastAsia="en-US"/>
              </w:rPr>
              <m:t>S</m:t>
            </m:r>
          </m:e>
          <m:sub>
            <m:r>
              <w:rPr>
                <w:rFonts w:ascii="Cambria Math" w:hAnsi="Cambria Math" w:cs="Arial"/>
                <w:szCs w:val="24"/>
                <w:lang w:eastAsia="en-US"/>
              </w:rPr>
              <m:t>∞</m:t>
            </m:r>
          </m:sub>
        </m:sSub>
        <m:r>
          <w:rPr>
            <w:rFonts w:ascii="Cambria Math" w:hAnsi="Cambria Math" w:cs="Arial"/>
            <w:szCs w:val="24"/>
            <w:lang w:eastAsia="en-US"/>
          </w:rPr>
          <m:t>=C</m:t>
        </m:r>
        <m:rad>
          <m:radPr>
            <m:degHide m:val="1"/>
            <m:ctrlPr>
              <w:rPr>
                <w:rFonts w:ascii="Cambria Math" w:hAnsi="Cambria Math" w:cs="Arial"/>
                <w:i/>
                <w:szCs w:val="24"/>
                <w:lang w:eastAsia="en-US"/>
              </w:rPr>
            </m:ctrlPr>
          </m:radPr>
          <m:deg/>
          <m:e>
            <m:r>
              <w:rPr>
                <w:rFonts w:ascii="Cambria Math" w:hAnsi="Cambria Math" w:cs="Arial"/>
                <w:szCs w:val="24"/>
                <w:lang w:eastAsia="en-US"/>
              </w:rPr>
              <m:t xml:space="preserve"> </m:t>
            </m:r>
            <m:f>
              <m:fPr>
                <m:type m:val="lin"/>
                <m:ctrlPr>
                  <w:rPr>
                    <w:rFonts w:ascii="Cambria Math" w:hAnsi="Cambria Math" w:cs="Arial"/>
                    <w:i/>
                    <w:szCs w:val="24"/>
                    <w:lang w:eastAsia="en-US"/>
                  </w:rPr>
                </m:ctrlPr>
              </m:fPr>
              <m:num>
                <m:r>
                  <w:rPr>
                    <w:rFonts w:ascii="Cambria Math" w:hAnsi="Cambria Math" w:cs="Arial"/>
                    <w:szCs w:val="24"/>
                    <w:lang w:eastAsia="en-US"/>
                  </w:rPr>
                  <m:t>v</m:t>
                </m:r>
              </m:num>
              <m:den>
                <m:r>
                  <w:rPr>
                    <w:rFonts w:ascii="Cambria Math" w:hAnsi="Cambria Math" w:cs="Arial"/>
                    <w:szCs w:val="24"/>
                    <w:lang w:eastAsia="en-US"/>
                  </w:rPr>
                  <m:t>g</m:t>
                </m:r>
                <m:r>
                  <m:rPr>
                    <m:sty m:val="p"/>
                  </m:rPr>
                  <w:rPr>
                    <w:rFonts w:ascii="Cambria Math" w:hAnsi="Cambria Math" w:cs="Arial"/>
                    <w:szCs w:val="24"/>
                    <w:lang w:eastAsia="en-US"/>
                  </w:rPr>
                  <m:t>Δ</m:t>
                </m:r>
                <m:r>
                  <w:rPr>
                    <w:rFonts w:ascii="Cambria Math" w:hAnsi="Cambria Math" w:cs="Arial"/>
                    <w:szCs w:val="24"/>
                    <w:lang w:eastAsia="en-US"/>
                  </w:rPr>
                  <m:t>τ</m:t>
                </m:r>
              </m:den>
            </m:f>
          </m:e>
        </m:rad>
      </m:oMath>
      <w:r w:rsidRPr="00A43E6F">
        <w:rPr>
          <w:rFonts w:asciiTheme="minorHAnsi" w:hAnsiTheme="minorHAnsi" w:cs="Arial"/>
          <w:szCs w:val="24"/>
          <w:lang w:eastAsia="en-US"/>
        </w:rPr>
        <w:tab/>
        <w:t>(</w:t>
      </w:r>
      <w:r>
        <w:rPr>
          <w:rFonts w:asciiTheme="minorHAnsi" w:hAnsiTheme="minorHAnsi" w:cs="Arial"/>
          <w:szCs w:val="24"/>
          <w:lang w:eastAsia="en-US"/>
        </w:rPr>
        <w:t>5</w:t>
      </w:r>
      <w:r w:rsidRPr="00A43E6F">
        <w:rPr>
          <w:rFonts w:asciiTheme="minorHAnsi" w:hAnsiTheme="minorHAnsi" w:cs="Arial"/>
          <w:szCs w:val="24"/>
          <w:lang w:eastAsia="en-US"/>
        </w:rPr>
        <w:t>)</w:t>
      </w:r>
    </w:p>
    <w:p w14:paraId="1BD9C7D9" w14:textId="77777777" w:rsidR="004D7573" w:rsidRPr="00A43E6F" w:rsidRDefault="004D7573" w:rsidP="00516690">
      <w:pPr>
        <w:spacing w:before="0" w:after="0"/>
        <w:rPr>
          <w:rFonts w:asciiTheme="minorHAnsi" w:hAnsiTheme="minorHAnsi" w:cs="Arial"/>
          <w:szCs w:val="24"/>
          <w:lang w:eastAsia="en-US"/>
        </w:rPr>
      </w:pPr>
    </w:p>
    <w:p w14:paraId="0CD48509" w14:textId="77777777" w:rsidR="004D7573" w:rsidRDefault="004D7573" w:rsidP="00516690">
      <w:pPr>
        <w:spacing w:before="0" w:after="0"/>
        <w:rPr>
          <w:rFonts w:asciiTheme="minorHAnsi" w:hAnsiTheme="minorHAnsi" w:cs="Arial"/>
          <w:szCs w:val="24"/>
          <w:lang w:eastAsia="en-US"/>
        </w:rPr>
      </w:pPr>
      <w:r w:rsidRPr="00A43E6F">
        <w:rPr>
          <w:rFonts w:asciiTheme="minorHAnsi" w:hAnsiTheme="minorHAnsi" w:cs="Arial"/>
          <w:szCs w:val="24"/>
          <w:lang w:eastAsia="en-US"/>
        </w:rPr>
        <w:t xml:space="preserve">Where </w:t>
      </w:r>
      <m:oMath>
        <m:r>
          <w:rPr>
            <w:rFonts w:ascii="Cambria Math" w:hAnsi="Cambria Math" w:cs="Arial"/>
            <w:szCs w:val="24"/>
            <w:lang w:eastAsia="en-US"/>
          </w:rPr>
          <m:t>ν</m:t>
        </m:r>
      </m:oMath>
      <w:r>
        <w:rPr>
          <w:rFonts w:asciiTheme="minorHAnsi" w:hAnsiTheme="minorHAnsi" w:cs="Arial"/>
          <w:szCs w:val="24"/>
          <w:lang w:eastAsia="en-US"/>
        </w:rPr>
        <w:t xml:space="preserve"> is the impact velocity,</w:t>
      </w:r>
      <w:r w:rsidRPr="00A43E6F">
        <w:rPr>
          <w:rFonts w:asciiTheme="minorHAnsi" w:hAnsiTheme="minorHAnsi" w:cs="Arial"/>
          <w:szCs w:val="24"/>
          <w:lang w:eastAsia="en-US"/>
        </w:rPr>
        <w:t xml:space="preserve"> </w:t>
      </w:r>
      <m:oMath>
        <m:r>
          <m:rPr>
            <m:sty m:val="p"/>
          </m:rPr>
          <w:rPr>
            <w:rFonts w:ascii="Cambria Math" w:hAnsi="Cambria Math" w:cs="Arial"/>
            <w:szCs w:val="24"/>
            <w:lang w:eastAsia="en-US"/>
          </w:rPr>
          <m:t>Δ</m:t>
        </m:r>
        <m:r>
          <w:rPr>
            <w:rFonts w:ascii="Cambria Math" w:hAnsi="Cambria Math" w:cs="Arial"/>
            <w:szCs w:val="24"/>
            <w:lang w:eastAsia="en-US"/>
          </w:rPr>
          <m:t>τ</m:t>
        </m:r>
      </m:oMath>
      <w:r w:rsidRPr="00A43E6F">
        <w:rPr>
          <w:rFonts w:asciiTheme="minorHAnsi" w:hAnsiTheme="minorHAnsi" w:cs="Arial"/>
          <w:szCs w:val="24"/>
          <w:lang w:eastAsia="en-US"/>
        </w:rPr>
        <w:t xml:space="preserve"> is the dur</w:t>
      </w:r>
      <w:proofErr w:type="spellStart"/>
      <w:r>
        <w:rPr>
          <w:rFonts w:asciiTheme="minorHAnsi" w:hAnsiTheme="minorHAnsi" w:cs="Arial"/>
          <w:szCs w:val="24"/>
          <w:lang w:eastAsia="en-US"/>
        </w:rPr>
        <w:t>ation</w:t>
      </w:r>
      <w:proofErr w:type="spellEnd"/>
      <w:r>
        <w:rPr>
          <w:rFonts w:asciiTheme="minorHAnsi" w:hAnsiTheme="minorHAnsi" w:cs="Arial"/>
          <w:szCs w:val="24"/>
          <w:lang w:eastAsia="en-US"/>
        </w:rPr>
        <w:t xml:space="preserve"> of the collision and </w:t>
      </w:r>
      <m:oMath>
        <m:r>
          <w:rPr>
            <w:rFonts w:ascii="Cambria Math" w:hAnsi="Cambria Math" w:cs="Arial"/>
            <w:szCs w:val="24"/>
            <w:lang w:eastAsia="en-US"/>
          </w:rPr>
          <m:t>C</m:t>
        </m:r>
      </m:oMath>
      <w:r>
        <w:rPr>
          <w:rFonts w:asciiTheme="minorHAnsi" w:hAnsiTheme="minorHAnsi" w:cs="Arial"/>
          <w:szCs w:val="24"/>
          <w:lang w:eastAsia="en-US"/>
        </w:rPr>
        <w:t xml:space="preserve"> is a collision interaction </w:t>
      </w:r>
      <w:proofErr w:type="gramStart"/>
      <w:r>
        <w:rPr>
          <w:rFonts w:asciiTheme="minorHAnsi" w:hAnsiTheme="minorHAnsi" w:cs="Arial"/>
          <w:szCs w:val="24"/>
          <w:lang w:eastAsia="en-US"/>
        </w:rPr>
        <w:t>factor.</w:t>
      </w:r>
      <w:proofErr w:type="gramEnd"/>
      <w:r>
        <w:rPr>
          <w:rFonts w:asciiTheme="minorHAnsi" w:hAnsiTheme="minorHAnsi" w:cs="Arial"/>
          <w:szCs w:val="24"/>
          <w:lang w:eastAsia="en-US"/>
        </w:rPr>
        <w:t xml:space="preserve"> It is further shown</w:t>
      </w:r>
      <w:r w:rsidRPr="00A43E6F">
        <w:rPr>
          <w:rFonts w:asciiTheme="minorHAnsi" w:hAnsiTheme="minorHAnsi" w:cs="Arial"/>
          <w:szCs w:val="24"/>
          <w:lang w:eastAsia="en-US"/>
        </w:rPr>
        <w:t xml:space="preserve"> that for a total of 25 catalysts </w:t>
      </w:r>
      <w:r>
        <w:rPr>
          <w:rFonts w:asciiTheme="minorHAnsi" w:hAnsiTheme="minorHAnsi" w:cs="Arial"/>
          <w:szCs w:val="24"/>
          <w:lang w:eastAsia="en-US"/>
        </w:rPr>
        <w:t xml:space="preserve">of different size, shape and chemical make-up that were </w:t>
      </w:r>
      <w:r w:rsidRPr="00A43E6F">
        <w:rPr>
          <w:rFonts w:asciiTheme="minorHAnsi" w:hAnsiTheme="minorHAnsi" w:cs="Arial"/>
          <w:szCs w:val="24"/>
          <w:lang w:eastAsia="en-US"/>
        </w:rPr>
        <w:t>tested in the drop test that</w:t>
      </w:r>
      <w:r>
        <w:rPr>
          <w:rFonts w:asciiTheme="minorHAnsi" w:hAnsiTheme="minorHAnsi" w:cs="Arial"/>
          <w:szCs w:val="24"/>
          <w:lang w:eastAsia="en-US"/>
        </w:rPr>
        <w:t xml:space="preserve"> in first approximation, the group</w:t>
      </w:r>
      <w:r w:rsidRPr="00A43E6F">
        <w:rPr>
          <w:rFonts w:asciiTheme="minorHAnsi" w:hAnsiTheme="minorHAnsi" w:cs="Arial"/>
          <w:szCs w:val="24"/>
          <w:lang w:eastAsia="en-US"/>
        </w:rPr>
        <w:t xml:space="preserve"> </w:t>
      </w:r>
      <m:oMath>
        <m:r>
          <w:rPr>
            <w:rFonts w:ascii="Cambria Math" w:hAnsi="Cambria Math" w:cs="Arial"/>
            <w:szCs w:val="24"/>
            <w:lang w:eastAsia="en-US"/>
          </w:rPr>
          <m:t>C/</m:t>
        </m:r>
        <m:rad>
          <m:radPr>
            <m:degHide m:val="1"/>
            <m:ctrlPr>
              <w:rPr>
                <w:rFonts w:ascii="Cambria Math" w:hAnsi="Cambria Math" w:cs="Arial"/>
                <w:i/>
                <w:szCs w:val="24"/>
                <w:lang w:eastAsia="en-US"/>
              </w:rPr>
            </m:ctrlPr>
          </m:radPr>
          <m:deg/>
          <m:e>
            <m:r>
              <m:rPr>
                <m:sty m:val="p"/>
              </m:rPr>
              <w:rPr>
                <w:rFonts w:ascii="Cambria Math" w:hAnsi="Cambria Math" w:cs="Arial"/>
                <w:szCs w:val="24"/>
                <w:lang w:eastAsia="en-US"/>
              </w:rPr>
              <m:t>Δ</m:t>
            </m:r>
            <m:r>
              <w:rPr>
                <w:rFonts w:ascii="Cambria Math" w:hAnsi="Cambria Math" w:cs="Arial"/>
                <w:szCs w:val="24"/>
                <w:lang w:eastAsia="en-US"/>
              </w:rPr>
              <m:t>τ</m:t>
            </m:r>
          </m:e>
        </m:rad>
      </m:oMath>
      <w:r w:rsidRPr="00A43E6F">
        <w:rPr>
          <w:rFonts w:asciiTheme="minorHAnsi" w:hAnsiTheme="minorHAnsi" w:cs="Arial"/>
          <w:szCs w:val="24"/>
          <w:lang w:eastAsia="en-US"/>
        </w:rPr>
        <w:t xml:space="preserve"> is essentially a constant. </w:t>
      </w:r>
    </w:p>
    <w:p w14:paraId="50005C65" w14:textId="77777777" w:rsidR="00EC78A1" w:rsidRPr="00A43E6F" w:rsidRDefault="00EC78A1" w:rsidP="00516690">
      <w:pPr>
        <w:spacing w:before="0" w:after="0"/>
        <w:rPr>
          <w:rFonts w:asciiTheme="minorHAnsi" w:eastAsia="Calibri" w:hAnsiTheme="minorHAnsi" w:cs="Arial"/>
          <w:b/>
          <w:szCs w:val="24"/>
          <w:lang w:eastAsia="en-US"/>
        </w:rPr>
      </w:pPr>
    </w:p>
    <w:p w14:paraId="38E57C63" w14:textId="77777777" w:rsidR="009841AF" w:rsidRPr="00DA3C10" w:rsidRDefault="00D25BCD" w:rsidP="00DA3C10">
      <w:pPr>
        <w:pStyle w:val="ListParagraph"/>
        <w:spacing w:before="0" w:after="0"/>
        <w:ind w:left="0"/>
        <w:rPr>
          <w:rFonts w:asciiTheme="minorHAnsi" w:hAnsiTheme="minorHAnsi" w:cs="Arial"/>
          <w:b/>
          <w:szCs w:val="24"/>
        </w:rPr>
      </w:pPr>
      <w:r w:rsidRPr="009841AF">
        <w:rPr>
          <w:rFonts w:asciiTheme="minorHAnsi" w:hAnsiTheme="minorHAnsi" w:cs="Arial"/>
          <w:b/>
          <w:szCs w:val="24"/>
        </w:rPr>
        <w:t>Breakage by s</w:t>
      </w:r>
      <w:r w:rsidR="002B237C" w:rsidRPr="009841AF">
        <w:rPr>
          <w:rFonts w:asciiTheme="minorHAnsi" w:hAnsiTheme="minorHAnsi" w:cs="Arial"/>
          <w:b/>
          <w:szCs w:val="24"/>
        </w:rPr>
        <w:t>tress in a fixed bed</w:t>
      </w:r>
      <w:r w:rsidR="00DA3C10">
        <w:rPr>
          <w:rFonts w:asciiTheme="minorHAnsi" w:hAnsiTheme="minorHAnsi" w:cs="Arial"/>
          <w:b/>
          <w:szCs w:val="24"/>
        </w:rPr>
        <w:t>:</w:t>
      </w:r>
    </w:p>
    <w:p w14:paraId="56E1B8CE" w14:textId="711B689C" w:rsidR="002B237C" w:rsidRDefault="00D25BCD" w:rsidP="00516690">
      <w:pPr>
        <w:spacing w:before="0" w:after="0"/>
        <w:rPr>
          <w:rFonts w:asciiTheme="minorHAnsi" w:eastAsiaTheme="minorEastAsia" w:hAnsiTheme="minorHAnsi" w:cs="Arial"/>
          <w:szCs w:val="24"/>
        </w:rPr>
      </w:pPr>
      <w:r w:rsidRPr="00A43E6F">
        <w:rPr>
          <w:rFonts w:asciiTheme="minorHAnsi" w:eastAsiaTheme="minorEastAsia" w:hAnsiTheme="minorHAnsi" w:cs="Arial"/>
          <w:szCs w:val="24"/>
        </w:rPr>
        <w:t xml:space="preserve">Five catalysts </w:t>
      </w:r>
      <w:r w:rsidR="005F2BD4">
        <w:rPr>
          <w:rFonts w:asciiTheme="minorHAnsi" w:eastAsiaTheme="minorEastAsia" w:hAnsiTheme="minorHAnsi" w:cs="Arial"/>
          <w:szCs w:val="24"/>
        </w:rPr>
        <w:t xml:space="preserve">shown in </w:t>
      </w:r>
      <w:r w:rsidR="005F2BD4" w:rsidRPr="00DA3C10">
        <w:rPr>
          <w:rFonts w:asciiTheme="minorHAnsi" w:eastAsiaTheme="minorEastAsia" w:hAnsiTheme="minorHAnsi" w:cs="Arial"/>
          <w:b/>
          <w:szCs w:val="24"/>
        </w:rPr>
        <w:t>Table 1</w:t>
      </w:r>
      <w:r w:rsidR="005F2BD4">
        <w:rPr>
          <w:rFonts w:asciiTheme="minorHAnsi" w:eastAsiaTheme="minorEastAsia" w:hAnsiTheme="minorHAnsi" w:cs="Arial"/>
          <w:szCs w:val="24"/>
        </w:rPr>
        <w:t xml:space="preserve"> are </w:t>
      </w:r>
      <w:r w:rsidR="00EC78A1">
        <w:rPr>
          <w:rFonts w:asciiTheme="minorHAnsi" w:eastAsiaTheme="minorEastAsia" w:hAnsiTheme="minorHAnsi" w:cs="Arial"/>
          <w:szCs w:val="24"/>
        </w:rPr>
        <w:t>investigated with</w:t>
      </w:r>
      <w:r w:rsidR="00C8171B" w:rsidRPr="00A43E6F">
        <w:rPr>
          <w:rFonts w:asciiTheme="minorHAnsi" w:eastAsiaTheme="minorEastAsia" w:hAnsiTheme="minorHAnsi" w:cs="Arial"/>
          <w:szCs w:val="24"/>
        </w:rPr>
        <w:t xml:space="preserve"> the bulk crush test for various pressures.</w:t>
      </w:r>
      <w:r w:rsidRPr="00A43E6F">
        <w:rPr>
          <w:rFonts w:asciiTheme="minorHAnsi" w:eastAsiaTheme="minorEastAsia" w:hAnsiTheme="minorHAnsi" w:cs="Arial"/>
          <w:szCs w:val="24"/>
        </w:rPr>
        <w:t xml:space="preserve"> </w:t>
      </w:r>
      <w:r w:rsidR="002B237C" w:rsidRPr="00A43E6F">
        <w:rPr>
          <w:rFonts w:asciiTheme="minorHAnsi" w:eastAsiaTheme="minorEastAsia" w:hAnsiTheme="minorHAnsi" w:cs="Arial"/>
          <w:szCs w:val="24"/>
        </w:rPr>
        <w:t>Belo</w:t>
      </w:r>
      <w:r w:rsidR="00C8171B" w:rsidRPr="00A43E6F">
        <w:rPr>
          <w:rFonts w:asciiTheme="minorHAnsi" w:eastAsiaTheme="minorEastAsia" w:hAnsiTheme="minorHAnsi" w:cs="Arial"/>
          <w:szCs w:val="24"/>
        </w:rPr>
        <w:t>w a</w:t>
      </w:r>
      <w:r w:rsidRPr="00A43E6F">
        <w:rPr>
          <w:rFonts w:asciiTheme="minorHAnsi" w:eastAsiaTheme="minorEastAsia" w:hAnsiTheme="minorHAnsi" w:cs="Arial"/>
          <w:szCs w:val="24"/>
        </w:rPr>
        <w:t xml:space="preserve"> </w:t>
      </w:r>
      <w:r w:rsidR="00772681">
        <w:rPr>
          <w:rFonts w:asciiTheme="minorHAnsi" w:eastAsiaTheme="minorEastAsia" w:hAnsiTheme="minorHAnsi" w:cs="Arial"/>
          <w:szCs w:val="24"/>
        </w:rPr>
        <w:t xml:space="preserve">certain </w:t>
      </w:r>
      <w:r w:rsidR="00C8171B" w:rsidRPr="00A43E6F">
        <w:rPr>
          <w:rFonts w:asciiTheme="minorHAnsi" w:eastAsiaTheme="minorEastAsia" w:hAnsiTheme="minorHAnsi" w:cs="Arial"/>
          <w:szCs w:val="24"/>
        </w:rPr>
        <w:t xml:space="preserve">pressure, here called the </w:t>
      </w:r>
      <w:r w:rsidR="002B237C" w:rsidRPr="00A43E6F">
        <w:rPr>
          <w:rFonts w:asciiTheme="minorHAnsi" w:eastAsiaTheme="minorEastAsia" w:hAnsiTheme="minorHAnsi" w:cs="Arial"/>
          <w:szCs w:val="24"/>
        </w:rPr>
        <w:t>critical pressure</w:t>
      </w:r>
      <w:r w:rsidR="00C8171B" w:rsidRPr="00A43E6F">
        <w:rPr>
          <w:rFonts w:asciiTheme="minorHAnsi" w:eastAsiaTheme="minorEastAsia" w:hAnsiTheme="minorHAnsi" w:cs="Arial"/>
          <w:szCs w:val="24"/>
        </w:rPr>
        <w:t>,</w:t>
      </w:r>
      <w:r w:rsidR="002B237C" w:rsidRPr="00A43E6F">
        <w:rPr>
          <w:rFonts w:asciiTheme="minorHAnsi" w:eastAsiaTheme="minorEastAsia" w:hAnsiTheme="minorHAnsi" w:cs="Arial"/>
          <w:szCs w:val="24"/>
        </w:rPr>
        <w:t xml:space="preserve"> no essential change occurs in the catalyst aspect ratio</w:t>
      </w:r>
      <w:r w:rsidR="00C8171B" w:rsidRPr="00A43E6F">
        <w:rPr>
          <w:rFonts w:asciiTheme="minorHAnsi" w:eastAsiaTheme="minorEastAsia" w:hAnsiTheme="minorHAnsi" w:cs="Arial"/>
          <w:szCs w:val="24"/>
        </w:rPr>
        <w:t xml:space="preserve"> of the bed</w:t>
      </w:r>
      <w:r w:rsidR="002B237C" w:rsidRPr="00A43E6F">
        <w:rPr>
          <w:rFonts w:asciiTheme="minorHAnsi" w:eastAsiaTheme="minorEastAsia" w:hAnsiTheme="minorHAnsi" w:cs="Arial"/>
          <w:szCs w:val="24"/>
        </w:rPr>
        <w:t>. Once t</w:t>
      </w:r>
      <w:r w:rsidR="00C8171B" w:rsidRPr="00A43E6F">
        <w:rPr>
          <w:rFonts w:asciiTheme="minorHAnsi" w:eastAsiaTheme="minorEastAsia" w:hAnsiTheme="minorHAnsi" w:cs="Arial"/>
          <w:szCs w:val="24"/>
        </w:rPr>
        <w:t>he pressure increases above this</w:t>
      </w:r>
      <w:r w:rsidR="002B237C" w:rsidRPr="00A43E6F">
        <w:rPr>
          <w:rFonts w:asciiTheme="minorHAnsi" w:eastAsiaTheme="minorEastAsia" w:hAnsiTheme="minorHAnsi" w:cs="Arial"/>
          <w:szCs w:val="24"/>
        </w:rPr>
        <w:t xml:space="preserve"> critical value, the catalyst </w:t>
      </w:r>
      <w:r w:rsidR="00C8171B" w:rsidRPr="00A43E6F">
        <w:rPr>
          <w:rFonts w:asciiTheme="minorHAnsi" w:eastAsiaTheme="minorEastAsia" w:hAnsiTheme="minorHAnsi" w:cs="Arial"/>
          <w:szCs w:val="24"/>
        </w:rPr>
        <w:t>extrudate starts to break</w:t>
      </w:r>
      <w:r w:rsidR="002B237C" w:rsidRPr="00A43E6F">
        <w:rPr>
          <w:rFonts w:asciiTheme="minorHAnsi" w:eastAsiaTheme="minorEastAsia" w:hAnsiTheme="minorHAnsi" w:cs="Arial"/>
          <w:szCs w:val="24"/>
        </w:rPr>
        <w:t xml:space="preserve"> down and the aspect ratio in the bed adjusts </w:t>
      </w:r>
      <w:r w:rsidR="00C8171B" w:rsidRPr="00A43E6F">
        <w:rPr>
          <w:rFonts w:asciiTheme="minorHAnsi" w:eastAsiaTheme="minorEastAsia" w:hAnsiTheme="minorHAnsi" w:cs="Arial"/>
          <w:szCs w:val="24"/>
        </w:rPr>
        <w:t xml:space="preserve">naturally </w:t>
      </w:r>
      <w:r w:rsidR="002B237C" w:rsidRPr="00A43E6F">
        <w:rPr>
          <w:rFonts w:asciiTheme="minorHAnsi" w:eastAsiaTheme="minorEastAsia" w:hAnsiTheme="minorHAnsi" w:cs="Arial"/>
          <w:szCs w:val="24"/>
        </w:rPr>
        <w:t>until the flexural</w:t>
      </w:r>
      <w:r w:rsidRPr="00A43E6F">
        <w:rPr>
          <w:rFonts w:asciiTheme="minorHAnsi" w:eastAsiaTheme="minorEastAsia" w:hAnsiTheme="minorHAnsi" w:cs="Arial"/>
          <w:szCs w:val="24"/>
        </w:rPr>
        <w:t xml:space="preserve"> strength of the bed is </w:t>
      </w:r>
      <w:r w:rsidR="002B237C" w:rsidRPr="00A43E6F">
        <w:rPr>
          <w:rFonts w:asciiTheme="minorHAnsi" w:eastAsiaTheme="minorEastAsia" w:hAnsiTheme="minorHAnsi" w:cs="Arial"/>
          <w:szCs w:val="24"/>
        </w:rPr>
        <w:t xml:space="preserve">again </w:t>
      </w:r>
      <w:r w:rsidRPr="00A43E6F">
        <w:rPr>
          <w:rFonts w:asciiTheme="minorHAnsi" w:eastAsiaTheme="minorEastAsia" w:hAnsiTheme="minorHAnsi" w:cs="Arial"/>
          <w:szCs w:val="24"/>
        </w:rPr>
        <w:t xml:space="preserve">able to </w:t>
      </w:r>
      <w:r w:rsidR="00EC78A1">
        <w:rPr>
          <w:rFonts w:asciiTheme="minorHAnsi" w:eastAsiaTheme="minorEastAsia" w:hAnsiTheme="minorHAnsi" w:cs="Arial"/>
          <w:szCs w:val="24"/>
        </w:rPr>
        <w:t>withstand the applied stress</w:t>
      </w:r>
      <w:r w:rsidR="002B237C" w:rsidRPr="00A43E6F">
        <w:rPr>
          <w:rFonts w:asciiTheme="minorHAnsi" w:eastAsiaTheme="minorEastAsia" w:hAnsiTheme="minorHAnsi" w:cs="Arial"/>
          <w:color w:val="000000" w:themeColor="text1"/>
          <w:szCs w:val="24"/>
        </w:rPr>
        <w:t xml:space="preserve">. </w:t>
      </w:r>
      <w:r w:rsidR="00BE27ED" w:rsidRPr="00A43E6F">
        <w:rPr>
          <w:rFonts w:asciiTheme="minorHAnsi" w:eastAsiaTheme="minorEastAsia" w:hAnsiTheme="minorHAnsi" w:cs="Arial"/>
          <w:color w:val="000000" w:themeColor="text1"/>
          <w:szCs w:val="24"/>
        </w:rPr>
        <w:t>An example of the</w:t>
      </w:r>
      <w:r w:rsidR="002B237C" w:rsidRPr="00A43E6F">
        <w:rPr>
          <w:rFonts w:asciiTheme="minorHAnsi" w:eastAsiaTheme="minorEastAsia" w:hAnsiTheme="minorHAnsi" w:cs="Arial"/>
          <w:color w:val="000000" w:themeColor="text1"/>
          <w:szCs w:val="24"/>
        </w:rPr>
        <w:t xml:space="preserve"> comparison of the experimental results and the predicted results </w:t>
      </w:r>
      <w:r w:rsidR="00C00ADF">
        <w:rPr>
          <w:rFonts w:asciiTheme="minorHAnsi" w:eastAsiaTheme="minorEastAsia" w:hAnsiTheme="minorHAnsi" w:cs="Arial"/>
          <w:color w:val="000000" w:themeColor="text1"/>
          <w:szCs w:val="24"/>
        </w:rPr>
        <w:t>are</w:t>
      </w:r>
      <w:r w:rsidR="00240598">
        <w:rPr>
          <w:rFonts w:asciiTheme="minorHAnsi" w:eastAsiaTheme="minorEastAsia" w:hAnsiTheme="minorHAnsi" w:cs="Arial"/>
          <w:color w:val="000000" w:themeColor="text1"/>
          <w:szCs w:val="24"/>
        </w:rPr>
        <w:t xml:space="preserve"> shown in </w:t>
      </w:r>
      <w:r w:rsidR="00240598" w:rsidRPr="00DA3C10">
        <w:rPr>
          <w:rFonts w:asciiTheme="minorHAnsi" w:eastAsiaTheme="minorEastAsia" w:hAnsiTheme="minorHAnsi" w:cs="Arial"/>
          <w:b/>
          <w:color w:val="000000" w:themeColor="text1"/>
          <w:szCs w:val="24"/>
        </w:rPr>
        <w:t>Figure</w:t>
      </w:r>
      <w:r w:rsidR="00772681" w:rsidRPr="00DA3C10">
        <w:rPr>
          <w:rFonts w:asciiTheme="minorHAnsi" w:eastAsiaTheme="minorEastAsia" w:hAnsiTheme="minorHAnsi" w:cs="Arial"/>
          <w:b/>
          <w:color w:val="000000" w:themeColor="text1"/>
          <w:szCs w:val="24"/>
        </w:rPr>
        <w:t xml:space="preserve"> 5</w:t>
      </w:r>
      <w:r w:rsidR="00463E3C" w:rsidRPr="00A43E6F">
        <w:rPr>
          <w:rFonts w:asciiTheme="minorHAnsi" w:hAnsiTheme="minorHAnsi" w:cs="Arial"/>
          <w:color w:val="000000" w:themeColor="text1"/>
          <w:szCs w:val="24"/>
        </w:rPr>
        <w:t>.</w:t>
      </w:r>
      <w:r w:rsidR="00EC78A1">
        <w:rPr>
          <w:rFonts w:asciiTheme="minorHAnsi" w:eastAsiaTheme="minorEastAsia" w:hAnsiTheme="minorHAnsi" w:cs="Arial"/>
          <w:color w:val="000000" w:themeColor="text1"/>
          <w:szCs w:val="24"/>
        </w:rPr>
        <w:t xml:space="preserve"> </w:t>
      </w:r>
      <w:r w:rsidR="00240598">
        <w:rPr>
          <w:rFonts w:asciiTheme="minorHAnsi" w:eastAsiaTheme="minorEastAsia" w:hAnsiTheme="minorHAnsi" w:cs="Arial"/>
          <w:color w:val="000000" w:themeColor="text1"/>
          <w:szCs w:val="24"/>
        </w:rPr>
        <w:t>P</w:t>
      </w:r>
      <w:r w:rsidR="002B237C" w:rsidRPr="00A43E6F">
        <w:rPr>
          <w:rFonts w:asciiTheme="minorHAnsi" w:eastAsiaTheme="minorEastAsia" w:hAnsiTheme="minorHAnsi" w:cs="Arial"/>
          <w:color w:val="000000" w:themeColor="text1"/>
          <w:szCs w:val="24"/>
        </w:rPr>
        <w:t xml:space="preserve">redicted values </w:t>
      </w:r>
      <w:r w:rsidR="00463E3C" w:rsidRPr="00A43E6F">
        <w:rPr>
          <w:rFonts w:asciiTheme="minorHAnsi" w:eastAsiaTheme="minorEastAsia" w:hAnsiTheme="minorHAnsi" w:cs="Arial"/>
          <w:color w:val="000000" w:themeColor="text1"/>
          <w:szCs w:val="24"/>
        </w:rPr>
        <w:t xml:space="preserve">are </w:t>
      </w:r>
      <w:r w:rsidR="002E0105">
        <w:rPr>
          <w:rFonts w:asciiTheme="minorHAnsi" w:eastAsiaTheme="minorEastAsia" w:hAnsiTheme="minorHAnsi" w:cs="Arial"/>
          <w:color w:val="000000" w:themeColor="text1"/>
          <w:szCs w:val="24"/>
        </w:rPr>
        <w:t>shown as the solid curve</w:t>
      </w:r>
      <w:r w:rsidR="002B237C" w:rsidRPr="00A43E6F">
        <w:rPr>
          <w:rFonts w:asciiTheme="minorHAnsi" w:eastAsiaTheme="minorEastAsia" w:hAnsiTheme="minorHAnsi" w:cs="Arial"/>
          <w:color w:val="000000" w:themeColor="text1"/>
          <w:szCs w:val="24"/>
        </w:rPr>
        <w:t xml:space="preserve"> </w:t>
      </w:r>
      <w:r w:rsidR="00463E3C" w:rsidRPr="00A43E6F">
        <w:rPr>
          <w:rFonts w:asciiTheme="minorHAnsi" w:eastAsiaTheme="minorEastAsia" w:hAnsiTheme="minorHAnsi" w:cs="Arial"/>
          <w:color w:val="000000" w:themeColor="text1"/>
          <w:szCs w:val="24"/>
        </w:rPr>
        <w:t xml:space="preserve">and </w:t>
      </w:r>
      <w:r w:rsidR="002E0105">
        <w:rPr>
          <w:rFonts w:asciiTheme="minorHAnsi" w:eastAsiaTheme="minorEastAsia" w:hAnsiTheme="minorHAnsi" w:cs="Arial"/>
          <w:color w:val="000000" w:themeColor="text1"/>
          <w:szCs w:val="24"/>
        </w:rPr>
        <w:t>is</w:t>
      </w:r>
      <w:r w:rsidR="002B237C" w:rsidRPr="00A43E6F">
        <w:rPr>
          <w:rFonts w:asciiTheme="minorHAnsi" w:eastAsiaTheme="minorEastAsia" w:hAnsiTheme="minorHAnsi" w:cs="Arial"/>
          <w:color w:val="000000" w:themeColor="text1"/>
          <w:szCs w:val="24"/>
        </w:rPr>
        <w:t xml:space="preserve"> obtained by beginning from the starting aspect ratio  </w:t>
      </w:r>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Φ</m:t>
            </m:r>
          </m:e>
          <m:sub>
            <m:r>
              <w:rPr>
                <w:rFonts w:ascii="Cambria Math" w:hAnsi="Cambria Math" w:cs="Arial"/>
                <w:color w:val="000000" w:themeColor="text1"/>
                <w:szCs w:val="24"/>
              </w:rPr>
              <m:t>0</m:t>
            </m:r>
          </m:sub>
        </m:sSub>
      </m:oMath>
      <w:r w:rsidR="002B237C" w:rsidRPr="00A43E6F">
        <w:rPr>
          <w:rFonts w:asciiTheme="minorHAnsi" w:eastAsiaTheme="minorEastAsia" w:hAnsiTheme="minorHAnsi" w:cs="Arial"/>
          <w:color w:val="000000" w:themeColor="text1"/>
          <w:szCs w:val="24"/>
        </w:rPr>
        <w:t xml:space="preserve">  of the catalyst extrudates and remaining at that value until the critical pressure </w:t>
      </w:r>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P</m:t>
            </m:r>
          </m:e>
          <m:sub>
            <m:r>
              <w:rPr>
                <w:rFonts w:ascii="Cambria Math" w:hAnsi="Cambria Math" w:cs="Arial"/>
                <w:color w:val="000000" w:themeColor="text1"/>
                <w:szCs w:val="24"/>
              </w:rPr>
              <m:t>c</m:t>
            </m:r>
          </m:sub>
        </m:sSub>
      </m:oMath>
      <w:r w:rsidR="002B237C" w:rsidRPr="00A43E6F">
        <w:rPr>
          <w:rFonts w:asciiTheme="minorHAnsi" w:eastAsiaTheme="minorEastAsia" w:hAnsiTheme="minorHAnsi" w:cs="Arial"/>
          <w:color w:val="000000" w:themeColor="text1"/>
          <w:szCs w:val="24"/>
        </w:rPr>
        <w:t xml:space="preserve"> is reached. Thereafter, the value of the aspect ratio diminishes with the negative one third power of the load pressure</w:t>
      </w:r>
      <w:r w:rsidR="002B237C" w:rsidRPr="00A43E6F">
        <w:rPr>
          <w:rFonts w:asciiTheme="minorHAnsi" w:eastAsiaTheme="minorEastAsia" w:hAnsiTheme="minorHAnsi" w:cs="Arial"/>
          <w:szCs w:val="24"/>
        </w:rPr>
        <w:t xml:space="preserve">. </w:t>
      </w:r>
    </w:p>
    <w:p w14:paraId="2C7BA4AF" w14:textId="77777777" w:rsidR="004D7573" w:rsidRPr="00A43E6F" w:rsidRDefault="004D7573" w:rsidP="00516690">
      <w:pPr>
        <w:spacing w:before="0" w:after="0"/>
        <w:rPr>
          <w:rFonts w:asciiTheme="minorHAnsi" w:eastAsia="Calibri" w:hAnsiTheme="minorHAnsi" w:cs="Arial"/>
          <w:b/>
          <w:i/>
          <w:szCs w:val="24"/>
        </w:rPr>
      </w:pPr>
    </w:p>
    <w:p w14:paraId="1E698BFE" w14:textId="77777777" w:rsidR="004D7573" w:rsidRDefault="004D7573" w:rsidP="00516690">
      <w:pPr>
        <w:spacing w:before="0" w:after="0"/>
        <w:rPr>
          <w:rFonts w:asciiTheme="minorHAnsi" w:hAnsiTheme="minorHAnsi" w:cs="Arial"/>
          <w:color w:val="000000" w:themeColor="text1"/>
          <w:szCs w:val="24"/>
        </w:rPr>
      </w:pPr>
      <w:r w:rsidRPr="00A43E6F">
        <w:rPr>
          <w:rFonts w:asciiTheme="minorHAnsi" w:hAnsiTheme="minorHAnsi" w:cs="Arial"/>
          <w:szCs w:val="24"/>
        </w:rPr>
        <w:t>The methodology to find the maximum allowable load for a bed to withstand catalyst breakage utilizes a balance of the load force to the strength of the catalyst bed at rupture</w:t>
      </w:r>
      <w:r w:rsidRPr="00A43E6F">
        <w:rPr>
          <w:rFonts w:asciiTheme="minorHAnsi" w:hAnsiTheme="minorHAnsi" w:cs="Arial"/>
          <w:color w:val="000000" w:themeColor="text1"/>
          <w:szCs w:val="24"/>
        </w:rPr>
        <w:t xml:space="preserve">.  </w:t>
      </w:r>
    </w:p>
    <w:p w14:paraId="522C4E83" w14:textId="77777777" w:rsidR="004D7573" w:rsidRPr="00A43E6F" w:rsidRDefault="004D7573" w:rsidP="00516690">
      <w:pPr>
        <w:spacing w:before="0" w:after="0"/>
        <w:rPr>
          <w:rFonts w:asciiTheme="minorHAnsi" w:hAnsiTheme="minorHAnsi" w:cs="Arial"/>
          <w:szCs w:val="24"/>
        </w:rPr>
      </w:pPr>
    </w:p>
    <w:p w14:paraId="08CCDD1F" w14:textId="349FAD24" w:rsidR="004D7573" w:rsidRDefault="004D7573" w:rsidP="00516690">
      <w:pPr>
        <w:pStyle w:val="ListParagraph"/>
        <w:spacing w:before="0" w:after="0"/>
        <w:ind w:left="0"/>
        <w:contextualSpacing w:val="0"/>
        <w:rPr>
          <w:rFonts w:asciiTheme="minorHAnsi" w:hAnsiTheme="minorHAnsi" w:cs="Arial"/>
          <w:szCs w:val="24"/>
        </w:rPr>
      </w:pPr>
      <w:r w:rsidRPr="00A43E6F">
        <w:rPr>
          <w:rFonts w:asciiTheme="minorHAnsi" w:hAnsiTheme="minorHAnsi" w:cs="Arial"/>
          <w:szCs w:val="24"/>
        </w:rPr>
        <w:t>Beeckman</w:t>
      </w:r>
      <w:r w:rsidR="00511FD7">
        <w:rPr>
          <w:rFonts w:asciiTheme="minorHAnsi" w:hAnsiTheme="minorHAnsi" w:cs="Arial"/>
          <w:szCs w:val="24"/>
          <w:vertAlign w:val="superscript"/>
        </w:rPr>
        <w:t>18</w:t>
      </w:r>
      <w:r>
        <w:rPr>
          <w:rFonts w:asciiTheme="minorHAnsi" w:hAnsiTheme="minorHAnsi" w:cs="Arial"/>
          <w:szCs w:val="24"/>
        </w:rPr>
        <w:t xml:space="preserve"> </w:t>
      </w:r>
      <w:r w:rsidRPr="00A43E6F">
        <w:rPr>
          <w:rFonts w:asciiTheme="minorHAnsi" w:hAnsiTheme="minorHAnsi" w:cs="Arial"/>
          <w:szCs w:val="24"/>
        </w:rPr>
        <w:t xml:space="preserve">shows that the aspect ratio of the catalyst in balance </w:t>
      </w:r>
      <w:r>
        <w:rPr>
          <w:rFonts w:asciiTheme="minorHAnsi" w:hAnsiTheme="minorHAnsi" w:cs="Arial"/>
          <w:szCs w:val="24"/>
        </w:rPr>
        <w:t>with</w:t>
      </w:r>
      <w:r w:rsidRPr="00A43E6F">
        <w:rPr>
          <w:rFonts w:asciiTheme="minorHAnsi" w:hAnsiTheme="minorHAnsi" w:cs="Arial"/>
          <w:szCs w:val="24"/>
        </w:rPr>
        <w:t xml:space="preserve"> the load force can be described by: </w:t>
      </w:r>
    </w:p>
    <w:p w14:paraId="364BA675" w14:textId="77777777" w:rsidR="004D7573" w:rsidRPr="00A43E6F" w:rsidRDefault="004D7573" w:rsidP="00516690">
      <w:pPr>
        <w:pStyle w:val="ListParagraph"/>
        <w:spacing w:before="0" w:after="0"/>
        <w:ind w:left="0"/>
        <w:contextualSpacing w:val="0"/>
        <w:rPr>
          <w:rFonts w:asciiTheme="minorHAnsi" w:eastAsiaTheme="minorEastAsia" w:hAnsiTheme="minorHAnsi" w:cs="Arial"/>
          <w:szCs w:val="24"/>
        </w:rPr>
      </w:pPr>
    </w:p>
    <w:p w14:paraId="0F3DB930" w14:textId="77777777" w:rsidR="004D7573" w:rsidRPr="00A43E6F" w:rsidRDefault="004D7573" w:rsidP="00516690">
      <w:pPr>
        <w:tabs>
          <w:tab w:val="left" w:pos="1440"/>
          <w:tab w:val="right" w:pos="9180"/>
        </w:tabs>
        <w:spacing w:before="0" w:after="0"/>
        <w:rPr>
          <w:rFonts w:asciiTheme="minorHAnsi" w:hAnsiTheme="minorHAnsi" w:cs="Arial"/>
          <w:szCs w:val="24"/>
        </w:rPr>
      </w:pPr>
      <w:r>
        <w:rPr>
          <w:rFonts w:asciiTheme="minorHAnsi" w:eastAsiaTheme="minorEastAsia" w:hAnsiTheme="minorHAnsi" w:cs="Arial"/>
          <w:szCs w:val="24"/>
        </w:rPr>
        <w:tab/>
      </w:r>
      <m:oMath>
        <m:r>
          <w:rPr>
            <w:rFonts w:ascii="Cambria Math" w:hAnsi="Cambria Math" w:cs="Arial"/>
            <w:szCs w:val="24"/>
          </w:rPr>
          <m:t xml:space="preserve">Φ= ψ </m:t>
        </m:r>
        <m:sSup>
          <m:sSupPr>
            <m:ctrlPr>
              <w:rPr>
                <w:rFonts w:ascii="Cambria Math" w:hAnsi="Cambria Math" w:cs="Arial"/>
                <w:i/>
                <w:szCs w:val="24"/>
              </w:rPr>
            </m:ctrlPr>
          </m:sSupPr>
          <m:e>
            <m:sSub>
              <m:sSubPr>
                <m:ctrlPr>
                  <w:rPr>
                    <w:rFonts w:ascii="Cambria Math" w:eastAsiaTheme="minorEastAsia" w:hAnsi="Cambria Math" w:cs="Arial"/>
                    <w:i/>
                    <w:szCs w:val="24"/>
                  </w:rPr>
                </m:ctrlPr>
              </m:sSubPr>
              <m:e>
                <m:r>
                  <w:rPr>
                    <w:rFonts w:ascii="Cambria Math" w:eastAsiaTheme="minorEastAsia" w:hAnsi="Cambria Math" w:cs="Arial"/>
                    <w:szCs w:val="24"/>
                  </w:rPr>
                  <m:t>Be</m:t>
                </m:r>
              </m:e>
              <m:sub>
                <m:r>
                  <w:rPr>
                    <w:rFonts w:ascii="Cambria Math" w:eastAsiaTheme="minorEastAsia" w:hAnsi="Cambria Math" w:cs="Arial"/>
                    <w:szCs w:val="24"/>
                  </w:rPr>
                  <m:t>r</m:t>
                </m:r>
              </m:sub>
            </m:sSub>
          </m:e>
          <m:sup>
            <m:r>
              <w:rPr>
                <w:rFonts w:ascii="Cambria Math" w:hAnsi="Cambria Math" w:cs="Arial"/>
                <w:szCs w:val="24"/>
              </w:rPr>
              <m:t>1/3</m:t>
            </m:r>
          </m:sup>
        </m:sSup>
      </m:oMath>
      <w:r w:rsidRPr="00A43E6F">
        <w:rPr>
          <w:rFonts w:asciiTheme="minorHAnsi" w:eastAsiaTheme="minorEastAsia" w:hAnsiTheme="minorHAnsi" w:cs="Arial"/>
          <w:szCs w:val="24"/>
        </w:rPr>
        <w:tab/>
        <w:t>(</w:t>
      </w:r>
      <w:r>
        <w:rPr>
          <w:rFonts w:asciiTheme="minorHAnsi" w:eastAsiaTheme="minorEastAsia" w:hAnsiTheme="minorHAnsi" w:cs="Arial"/>
          <w:szCs w:val="24"/>
        </w:rPr>
        <w:t>6</w:t>
      </w:r>
      <w:r w:rsidRPr="00A43E6F">
        <w:rPr>
          <w:rFonts w:asciiTheme="minorHAnsi" w:eastAsiaTheme="minorEastAsia" w:hAnsiTheme="minorHAnsi" w:cs="Arial"/>
          <w:szCs w:val="24"/>
        </w:rPr>
        <w:t>)</w:t>
      </w:r>
    </w:p>
    <w:p w14:paraId="4DF62261" w14:textId="77777777" w:rsidR="004D7573" w:rsidRPr="00A43E6F" w:rsidRDefault="004D7573" w:rsidP="00516690">
      <w:pPr>
        <w:spacing w:before="0" w:after="0"/>
        <w:rPr>
          <w:rFonts w:asciiTheme="minorHAnsi" w:hAnsiTheme="minorHAnsi" w:cs="Arial"/>
          <w:szCs w:val="24"/>
        </w:rPr>
      </w:pPr>
    </w:p>
    <w:p w14:paraId="7691C910" w14:textId="77777777" w:rsidR="004D7573" w:rsidRPr="00A43E6F" w:rsidRDefault="004D7573" w:rsidP="00516690">
      <w:pPr>
        <w:spacing w:before="0" w:after="0"/>
        <w:rPr>
          <w:rFonts w:asciiTheme="minorHAnsi" w:eastAsiaTheme="minorEastAsia" w:hAnsiTheme="minorHAnsi" w:cs="Arial"/>
          <w:szCs w:val="24"/>
        </w:rPr>
      </w:pPr>
      <w:r w:rsidRPr="00A43E6F">
        <w:rPr>
          <w:rFonts w:asciiTheme="minorHAnsi" w:hAnsiTheme="minorHAnsi" w:cs="Arial"/>
          <w:szCs w:val="24"/>
        </w:rPr>
        <w:t xml:space="preserve">Wherein </w:t>
      </w:r>
      <m:oMath>
        <m:r>
          <w:rPr>
            <w:rFonts w:ascii="Cambria Math" w:hAnsi="Cambria Math" w:cs="Arial"/>
            <w:szCs w:val="24"/>
          </w:rPr>
          <m:t>Φ</m:t>
        </m:r>
      </m:oMath>
      <w:r w:rsidRPr="00A43E6F">
        <w:rPr>
          <w:rFonts w:asciiTheme="minorHAnsi" w:eastAsiaTheme="minorEastAsia" w:hAnsiTheme="minorHAnsi" w:cs="Arial"/>
          <w:b/>
          <w:szCs w:val="24"/>
        </w:rPr>
        <w:t xml:space="preserve"> </w:t>
      </w:r>
      <w:r w:rsidRPr="00A43E6F">
        <w:rPr>
          <w:rFonts w:asciiTheme="minorHAnsi" w:eastAsiaTheme="minorEastAsia" w:hAnsiTheme="minorHAnsi" w:cs="Arial"/>
          <w:szCs w:val="24"/>
        </w:rPr>
        <w:t xml:space="preserve">is the extrudate aspect ratio while </w:t>
      </w:r>
      <m:oMath>
        <m:sSub>
          <m:sSubPr>
            <m:ctrlPr>
              <w:rPr>
                <w:rFonts w:ascii="Cambria Math" w:eastAsiaTheme="minorEastAsia" w:hAnsi="Cambria Math" w:cs="Arial"/>
                <w:i/>
                <w:szCs w:val="24"/>
              </w:rPr>
            </m:ctrlPr>
          </m:sSubPr>
          <m:e>
            <m:r>
              <w:rPr>
                <w:rFonts w:ascii="Cambria Math" w:eastAsiaTheme="minorEastAsia" w:hAnsi="Cambria Math" w:cs="Arial"/>
                <w:szCs w:val="24"/>
              </w:rPr>
              <m:t>Be</m:t>
            </m:r>
          </m:e>
          <m:sub>
            <m:r>
              <w:rPr>
                <w:rFonts w:ascii="Cambria Math" w:eastAsiaTheme="minorEastAsia" w:hAnsi="Cambria Math" w:cs="Arial"/>
                <w:szCs w:val="24"/>
              </w:rPr>
              <m:t>r</m:t>
            </m:r>
          </m:sub>
        </m:sSub>
      </m:oMath>
      <w:r w:rsidRPr="00A43E6F">
        <w:rPr>
          <w:rFonts w:asciiTheme="minorHAnsi" w:eastAsiaTheme="minorEastAsia" w:hAnsiTheme="minorHAnsi" w:cs="Arial"/>
          <w:szCs w:val="24"/>
        </w:rPr>
        <w:t xml:space="preserve"> is a dimensionless group given by:</w:t>
      </w:r>
    </w:p>
    <w:p w14:paraId="51DB653F" w14:textId="77777777" w:rsidR="004D7573" w:rsidRPr="00A43E6F" w:rsidRDefault="004D7573" w:rsidP="00516690">
      <w:pPr>
        <w:spacing w:before="0" w:after="0"/>
        <w:rPr>
          <w:rFonts w:asciiTheme="minorHAnsi" w:eastAsiaTheme="minorEastAsia" w:hAnsiTheme="minorHAnsi" w:cs="Arial"/>
          <w:szCs w:val="24"/>
        </w:rPr>
      </w:pPr>
    </w:p>
    <w:p w14:paraId="68C7F43B" w14:textId="77777777" w:rsidR="004D7573" w:rsidRDefault="004D7573" w:rsidP="00516690">
      <w:pPr>
        <w:tabs>
          <w:tab w:val="left" w:pos="1440"/>
          <w:tab w:val="right" w:pos="9180"/>
        </w:tabs>
        <w:spacing w:before="0" w:after="0"/>
        <w:rPr>
          <w:rFonts w:asciiTheme="minorHAnsi" w:eastAsiaTheme="minorEastAsia" w:hAnsiTheme="minorHAnsi" w:cs="Arial"/>
          <w:szCs w:val="24"/>
        </w:rPr>
      </w:pPr>
      <w:r>
        <w:rPr>
          <w:rFonts w:asciiTheme="minorHAnsi" w:eastAsiaTheme="minorEastAsia" w:hAnsiTheme="minorHAnsi" w:cs="Arial"/>
          <w:szCs w:val="24"/>
        </w:rPr>
        <w:tab/>
      </w:r>
      <m:oMath>
        <m:sSub>
          <m:sSubPr>
            <m:ctrlPr>
              <w:rPr>
                <w:rFonts w:ascii="Cambria Math" w:eastAsiaTheme="minorEastAsia" w:hAnsi="Cambria Math" w:cs="Arial"/>
                <w:i/>
                <w:szCs w:val="24"/>
              </w:rPr>
            </m:ctrlPr>
          </m:sSubPr>
          <m:e>
            <m:r>
              <w:rPr>
                <w:rFonts w:ascii="Cambria Math" w:eastAsiaTheme="minorEastAsia" w:hAnsi="Cambria Math" w:cs="Arial"/>
                <w:szCs w:val="24"/>
              </w:rPr>
              <m:t>Be</m:t>
            </m:r>
          </m:e>
          <m:sub>
            <m:r>
              <w:rPr>
                <w:rFonts w:ascii="Cambria Math" w:eastAsiaTheme="minorEastAsia" w:hAnsi="Cambria Math" w:cs="Arial"/>
                <w:szCs w:val="24"/>
              </w:rPr>
              <m:t>r</m:t>
            </m:r>
          </m:sub>
        </m:sSub>
        <m:r>
          <w:rPr>
            <w:rFonts w:ascii="Cambria Math" w:hAnsi="Cambria Math" w:cs="Arial"/>
            <w:szCs w:val="24"/>
          </w:rPr>
          <m:t xml:space="preserve">= </m:t>
        </m:r>
        <m:f>
          <m:fPr>
            <m:type m:val="lin"/>
            <m:ctrlPr>
              <w:rPr>
                <w:rFonts w:ascii="Cambria Math" w:eastAsiaTheme="minorEastAsia" w:hAnsi="Cambria Math" w:cs="Arial"/>
                <w:i/>
                <w:szCs w:val="24"/>
              </w:rPr>
            </m:ctrlPr>
          </m:fPr>
          <m:num>
            <m:r>
              <w:rPr>
                <w:rFonts w:ascii="Cambria Math" w:eastAsiaTheme="minorEastAsia" w:hAnsi="Cambria Math" w:cs="Arial"/>
                <w:szCs w:val="24"/>
              </w:rPr>
              <m:t>σ</m:t>
            </m:r>
          </m:num>
          <m:den>
            <m:r>
              <w:rPr>
                <w:rFonts w:ascii="Cambria Math" w:hAnsi="Cambria Math" w:cs="Arial"/>
                <w:szCs w:val="24"/>
              </w:rPr>
              <m:t>s</m:t>
            </m:r>
            <m:r>
              <w:rPr>
                <w:rFonts w:ascii="Cambria Math" w:eastAsiaTheme="minorEastAsia" w:hAnsi="Cambria Math" w:cs="Arial"/>
                <w:szCs w:val="24"/>
              </w:rPr>
              <m:t>P</m:t>
            </m:r>
          </m:den>
        </m:f>
      </m:oMath>
      <w:r w:rsidRPr="00A43E6F">
        <w:rPr>
          <w:rFonts w:asciiTheme="minorHAnsi" w:eastAsiaTheme="minorEastAsia" w:hAnsiTheme="minorHAnsi" w:cs="Arial"/>
          <w:szCs w:val="24"/>
        </w:rPr>
        <w:tab/>
        <w:t>(</w:t>
      </w:r>
      <w:r>
        <w:rPr>
          <w:rFonts w:asciiTheme="minorHAnsi" w:eastAsiaTheme="minorEastAsia" w:hAnsiTheme="minorHAnsi" w:cs="Arial"/>
          <w:szCs w:val="24"/>
        </w:rPr>
        <w:t>7</w:t>
      </w:r>
      <w:r w:rsidRPr="00A43E6F">
        <w:rPr>
          <w:rFonts w:asciiTheme="minorHAnsi" w:eastAsiaTheme="minorEastAsia" w:hAnsiTheme="minorHAnsi" w:cs="Arial"/>
          <w:szCs w:val="24"/>
        </w:rPr>
        <w:t>)</w:t>
      </w:r>
    </w:p>
    <w:p w14:paraId="59F16D2C" w14:textId="77777777" w:rsidR="004D7573" w:rsidRPr="00A43E6F" w:rsidRDefault="004D7573" w:rsidP="00516690">
      <w:pPr>
        <w:tabs>
          <w:tab w:val="left" w:pos="1440"/>
          <w:tab w:val="right" w:pos="9180"/>
        </w:tabs>
        <w:spacing w:before="0" w:after="0"/>
        <w:rPr>
          <w:rFonts w:asciiTheme="minorHAnsi" w:hAnsiTheme="minorHAnsi" w:cs="Arial"/>
          <w:szCs w:val="24"/>
        </w:rPr>
      </w:pPr>
    </w:p>
    <w:p w14:paraId="1DF626D9" w14:textId="77777777" w:rsidR="004D7573" w:rsidRDefault="004D7573" w:rsidP="00516690">
      <w:pPr>
        <w:spacing w:before="0" w:after="0"/>
        <w:rPr>
          <w:rFonts w:asciiTheme="minorHAnsi" w:hAnsiTheme="minorHAnsi" w:cs="Arial"/>
          <w:szCs w:val="24"/>
        </w:rPr>
      </w:pPr>
      <w:r w:rsidRPr="00A43E6F">
        <w:rPr>
          <w:rFonts w:asciiTheme="minorHAnsi" w:hAnsiTheme="minorHAnsi" w:cs="Arial"/>
          <w:szCs w:val="24"/>
        </w:rPr>
        <w:t xml:space="preserve">Where  </w:t>
      </w:r>
      <m:oMath>
        <m:r>
          <w:rPr>
            <w:rFonts w:ascii="Cambria Math" w:eastAsiaTheme="minorEastAsia" w:hAnsi="Cambria Math" w:cs="Arial"/>
            <w:szCs w:val="24"/>
          </w:rPr>
          <m:t>σ</m:t>
        </m:r>
      </m:oMath>
      <w:r w:rsidRPr="00A43E6F">
        <w:rPr>
          <w:rFonts w:asciiTheme="minorHAnsi" w:hAnsiTheme="minorHAnsi" w:cs="Arial"/>
          <w:szCs w:val="24"/>
        </w:rPr>
        <w:t xml:space="preserve"> , is the modulus of rupture, </w:t>
      </w:r>
      <m:oMath>
        <m:r>
          <w:rPr>
            <w:rFonts w:ascii="Cambria Math" w:hAnsi="Cambria Math" w:cs="Arial"/>
            <w:szCs w:val="24"/>
          </w:rPr>
          <m:t>s</m:t>
        </m:r>
      </m:oMath>
      <w:r>
        <w:rPr>
          <w:rFonts w:asciiTheme="minorHAnsi" w:hAnsiTheme="minorHAnsi" w:cs="Arial"/>
          <w:szCs w:val="24"/>
        </w:rPr>
        <w:t xml:space="preserve"> is the</w:t>
      </w:r>
      <w:r w:rsidRPr="00A43E6F">
        <w:rPr>
          <w:rFonts w:asciiTheme="minorHAnsi" w:hAnsiTheme="minorHAnsi" w:cs="Arial"/>
          <w:szCs w:val="24"/>
        </w:rPr>
        <w:t xml:space="preserve"> </w:t>
      </w:r>
      <w:r>
        <w:rPr>
          <w:rFonts w:asciiTheme="minorHAnsi" w:hAnsiTheme="minorHAnsi" w:cs="Arial"/>
          <w:szCs w:val="24"/>
        </w:rPr>
        <w:t xml:space="preserve">same </w:t>
      </w:r>
      <w:r w:rsidRPr="00A43E6F">
        <w:rPr>
          <w:rFonts w:asciiTheme="minorHAnsi" w:hAnsiTheme="minorHAnsi" w:cs="Arial"/>
          <w:szCs w:val="24"/>
        </w:rPr>
        <w:t>extrudate shape factor</w:t>
      </w:r>
      <w:r>
        <w:rPr>
          <w:rFonts w:asciiTheme="minorHAnsi" w:hAnsiTheme="minorHAnsi" w:cs="Arial"/>
          <w:szCs w:val="24"/>
        </w:rPr>
        <w:t xml:space="preserve"> as for collision</w:t>
      </w:r>
      <w:r w:rsidRPr="00A43E6F">
        <w:rPr>
          <w:rFonts w:asciiTheme="minorHAnsi" w:hAnsiTheme="minorHAnsi" w:cs="Arial"/>
          <w:szCs w:val="24"/>
        </w:rPr>
        <w:t xml:space="preserve">, and </w:t>
      </w:r>
      <m:oMath>
        <m:r>
          <w:rPr>
            <w:rFonts w:ascii="Cambria Math" w:hAnsi="Cambria Math" w:cs="Arial"/>
            <w:szCs w:val="24"/>
          </w:rPr>
          <m:t>P</m:t>
        </m:r>
      </m:oMath>
      <w:r w:rsidRPr="00A43E6F">
        <w:rPr>
          <w:rFonts w:asciiTheme="minorHAnsi" w:hAnsiTheme="minorHAnsi" w:cs="Arial"/>
          <w:szCs w:val="24"/>
        </w:rPr>
        <w:t xml:space="preserve"> is the stress. </w:t>
      </w:r>
      <w:r w:rsidRPr="00A43E6F">
        <w:rPr>
          <w:rFonts w:asciiTheme="minorHAnsi" w:eastAsiaTheme="minorEastAsia" w:hAnsiTheme="minorHAnsi" w:cs="Arial"/>
          <w:szCs w:val="24"/>
        </w:rPr>
        <w:t xml:space="preserve">The value for </w:t>
      </w:r>
      <m:oMath>
        <m:r>
          <w:rPr>
            <w:rFonts w:ascii="Cambria Math" w:eastAsiaTheme="minorEastAsia" w:hAnsi="Cambria Math" w:cs="Arial"/>
            <w:szCs w:val="24"/>
          </w:rPr>
          <m:t>ψ</m:t>
        </m:r>
      </m:oMath>
      <w:r w:rsidRPr="00A43E6F">
        <w:rPr>
          <w:rFonts w:asciiTheme="minorHAnsi" w:eastAsiaTheme="minorEastAsia" w:hAnsiTheme="minorHAnsi" w:cs="Arial"/>
          <w:szCs w:val="24"/>
        </w:rPr>
        <w:t xml:space="preserve"> is determined by the bed packing and by the bed particle to particle force interactions and the authors give a theoretical value of  </w:t>
      </w:r>
      <m:oMath>
        <m:sSup>
          <m:sSupPr>
            <m:ctrlPr>
              <w:rPr>
                <w:rFonts w:ascii="Cambria Math" w:eastAsiaTheme="minorEastAsia" w:hAnsi="Cambria Math" w:cs="Arial"/>
                <w:i/>
                <w:szCs w:val="24"/>
              </w:rPr>
            </m:ctrlPr>
          </m:sSupPr>
          <m:e>
            <m:r>
              <w:rPr>
                <w:rFonts w:ascii="Cambria Math" w:eastAsiaTheme="minorEastAsia" w:hAnsi="Cambria Math" w:cs="Arial"/>
                <w:szCs w:val="24"/>
              </w:rPr>
              <m:t>6</m:t>
            </m:r>
          </m:e>
          <m:sup>
            <m:r>
              <w:rPr>
                <w:rFonts w:ascii="Cambria Math" w:eastAsiaTheme="minorEastAsia" w:hAnsi="Cambria Math" w:cs="Arial"/>
                <w:szCs w:val="24"/>
              </w:rPr>
              <m:t>1/6</m:t>
            </m:r>
          </m:sup>
        </m:sSup>
      </m:oMath>
      <w:r w:rsidRPr="00A43E6F">
        <w:rPr>
          <w:rFonts w:asciiTheme="minorHAnsi" w:eastAsiaTheme="minorEastAsia" w:hAnsiTheme="minorHAnsi" w:cs="Arial"/>
          <w:szCs w:val="24"/>
        </w:rPr>
        <w:t xml:space="preserve"> or about 1.35 for </w:t>
      </w:r>
      <m:oMath>
        <m:r>
          <w:rPr>
            <w:rFonts w:ascii="Cambria Math" w:eastAsiaTheme="minorEastAsia" w:hAnsi="Cambria Math" w:cs="Arial"/>
            <w:szCs w:val="24"/>
          </w:rPr>
          <m:t>ψ</m:t>
        </m:r>
      </m:oMath>
      <w:r w:rsidRPr="00A43E6F">
        <w:rPr>
          <w:rFonts w:asciiTheme="minorHAnsi" w:eastAsiaTheme="minorEastAsia" w:hAnsiTheme="minorHAnsi" w:cs="Arial"/>
          <w:szCs w:val="24"/>
        </w:rPr>
        <w:t xml:space="preserve">. </w:t>
      </w:r>
      <w:r w:rsidRPr="00A43E6F">
        <w:rPr>
          <w:rFonts w:asciiTheme="minorHAnsi" w:hAnsiTheme="minorHAnsi" w:cs="Arial"/>
          <w:szCs w:val="24"/>
        </w:rPr>
        <w:tab/>
      </w:r>
    </w:p>
    <w:p w14:paraId="073D21F6" w14:textId="77777777" w:rsidR="004D7573" w:rsidRPr="00A43E6F" w:rsidRDefault="004D7573" w:rsidP="00516690">
      <w:pPr>
        <w:spacing w:before="0" w:after="0"/>
        <w:rPr>
          <w:rFonts w:asciiTheme="minorHAnsi" w:hAnsiTheme="minorHAnsi" w:cs="Arial"/>
          <w:szCs w:val="24"/>
        </w:rPr>
      </w:pPr>
    </w:p>
    <w:p w14:paraId="4F4C86A6" w14:textId="77777777" w:rsidR="004D7573" w:rsidRDefault="004D7573" w:rsidP="00516690">
      <w:pPr>
        <w:spacing w:before="0" w:after="0"/>
        <w:rPr>
          <w:rFonts w:asciiTheme="minorHAnsi" w:eastAsiaTheme="minorEastAsia" w:hAnsiTheme="minorHAnsi" w:cs="Arial"/>
          <w:szCs w:val="24"/>
        </w:rPr>
      </w:pPr>
      <w:r w:rsidRPr="00A43E6F">
        <w:rPr>
          <w:rFonts w:asciiTheme="minorHAnsi" w:hAnsiTheme="minorHAnsi" w:cs="Arial"/>
          <w:szCs w:val="24"/>
        </w:rPr>
        <w:t xml:space="preserve">To summarize, if a bed of extrudates is loaded in the bulk crush strength test and a stress </w:t>
      </w:r>
      <m:oMath>
        <m:r>
          <w:rPr>
            <w:rFonts w:ascii="Cambria Math" w:eastAsiaTheme="minorEastAsia" w:hAnsi="Cambria Math" w:cs="Arial"/>
            <w:szCs w:val="24"/>
          </w:rPr>
          <m:t>P</m:t>
        </m:r>
      </m:oMath>
      <w:r w:rsidRPr="00A43E6F">
        <w:rPr>
          <w:rFonts w:asciiTheme="minorHAnsi" w:hAnsiTheme="minorHAnsi" w:cs="Arial"/>
          <w:szCs w:val="24"/>
        </w:rPr>
        <w:t xml:space="preserve"> is applied, then the extrudates will break throughout the entire bed under the applied stress </w:t>
      </w:r>
      <m:oMath>
        <m:r>
          <w:rPr>
            <w:rFonts w:ascii="Cambria Math" w:eastAsiaTheme="minorEastAsia" w:hAnsi="Cambria Math" w:cs="Arial"/>
            <w:szCs w:val="24"/>
          </w:rPr>
          <m:t>P</m:t>
        </m:r>
      </m:oMath>
      <w:r w:rsidRPr="00A43E6F">
        <w:rPr>
          <w:rFonts w:asciiTheme="minorHAnsi" w:hAnsiTheme="minorHAnsi" w:cs="Arial"/>
          <w:szCs w:val="24"/>
        </w:rPr>
        <w:t xml:space="preserve"> to an average value given</w:t>
      </w:r>
      <w:r>
        <w:rPr>
          <w:rFonts w:asciiTheme="minorHAnsi" w:hAnsiTheme="minorHAnsi" w:cs="Arial"/>
          <w:szCs w:val="24"/>
        </w:rPr>
        <w:t xml:space="preserve"> by Eq. (6</w:t>
      </w:r>
      <w:r w:rsidRPr="00A43E6F">
        <w:rPr>
          <w:rFonts w:asciiTheme="minorHAnsi" w:hAnsiTheme="minorHAnsi" w:cs="Arial"/>
          <w:szCs w:val="24"/>
        </w:rPr>
        <w:t xml:space="preserve">). Hence </w:t>
      </w:r>
      <w:r w:rsidRPr="00A43E6F">
        <w:rPr>
          <w:rFonts w:asciiTheme="minorHAnsi" w:eastAsiaTheme="minorEastAsia" w:hAnsiTheme="minorHAnsi" w:cs="Arial"/>
          <w:szCs w:val="24"/>
        </w:rPr>
        <w:t xml:space="preserve">a bed with a starting aspect ratio </w:t>
      </w:r>
      <m:oMath>
        <m:sSub>
          <m:sSubPr>
            <m:ctrlPr>
              <w:rPr>
                <w:rFonts w:ascii="Cambria Math" w:hAnsi="Cambria Math" w:cs="Arial"/>
                <w:b/>
                <w:i/>
                <w:szCs w:val="24"/>
              </w:rPr>
            </m:ctrlPr>
          </m:sSubPr>
          <m:e>
            <m:r>
              <w:rPr>
                <w:rFonts w:ascii="Cambria Math" w:hAnsi="Cambria Math" w:cs="Arial"/>
                <w:szCs w:val="24"/>
              </w:rPr>
              <m:t>Φ</m:t>
            </m:r>
          </m:e>
          <m:sub>
            <m:r>
              <w:rPr>
                <w:rFonts w:ascii="Cambria Math" w:hAnsi="Cambria Math" w:cs="Arial"/>
                <w:szCs w:val="24"/>
              </w:rPr>
              <m:t>0</m:t>
            </m:r>
          </m:sub>
        </m:sSub>
        <m:r>
          <w:rPr>
            <w:rFonts w:ascii="Cambria Math" w:eastAsiaTheme="minorEastAsia" w:hAnsi="Cambria Math" w:cs="Arial"/>
            <w:szCs w:val="24"/>
          </w:rPr>
          <m:t xml:space="preserve"> </m:t>
        </m:r>
      </m:oMath>
      <w:r w:rsidRPr="00A43E6F">
        <w:rPr>
          <w:rFonts w:asciiTheme="minorHAnsi" w:eastAsiaTheme="minorEastAsia" w:hAnsiTheme="minorHAnsi" w:cs="Arial"/>
          <w:szCs w:val="24"/>
        </w:rPr>
        <w:t xml:space="preserve"> has a critical pressure </w:t>
      </w:r>
      <m:oMath>
        <m:sSub>
          <m:sSubPr>
            <m:ctrlPr>
              <w:rPr>
                <w:rFonts w:ascii="Cambria Math" w:eastAsiaTheme="minorEastAsia" w:hAnsi="Cambria Math" w:cs="Arial"/>
                <w:i/>
                <w:szCs w:val="24"/>
              </w:rPr>
            </m:ctrlPr>
          </m:sSubPr>
          <m:e>
            <m:r>
              <w:rPr>
                <w:rFonts w:ascii="Cambria Math" w:eastAsiaTheme="minorEastAsia" w:hAnsi="Cambria Math" w:cs="Arial"/>
                <w:szCs w:val="24"/>
              </w:rPr>
              <m:t>P</m:t>
            </m:r>
          </m:e>
          <m:sub>
            <m:r>
              <w:rPr>
                <w:rFonts w:ascii="Cambria Math" w:eastAsiaTheme="minorEastAsia" w:hAnsi="Cambria Math" w:cs="Arial"/>
                <w:szCs w:val="24"/>
              </w:rPr>
              <m:t>c</m:t>
            </m:r>
          </m:sub>
        </m:sSub>
      </m:oMath>
      <w:r w:rsidRPr="00A43E6F">
        <w:rPr>
          <w:rFonts w:asciiTheme="minorHAnsi" w:eastAsiaTheme="minorEastAsia" w:hAnsiTheme="minorHAnsi" w:cs="Arial"/>
          <w:szCs w:val="24"/>
        </w:rPr>
        <w:t xml:space="preserve"> it can withstand given by:</w:t>
      </w:r>
    </w:p>
    <w:p w14:paraId="45D6758E" w14:textId="77777777" w:rsidR="004D7573" w:rsidRPr="00A43E6F" w:rsidRDefault="004D7573" w:rsidP="00516690">
      <w:pPr>
        <w:spacing w:before="0" w:after="0"/>
        <w:rPr>
          <w:rFonts w:asciiTheme="minorHAnsi" w:eastAsiaTheme="minorEastAsia" w:hAnsiTheme="minorHAnsi" w:cs="Arial"/>
          <w:szCs w:val="24"/>
        </w:rPr>
      </w:pPr>
    </w:p>
    <w:p w14:paraId="4F68ADF7" w14:textId="77777777" w:rsidR="004D7573" w:rsidRPr="00A43E6F" w:rsidRDefault="004D7573" w:rsidP="00516690">
      <w:pPr>
        <w:tabs>
          <w:tab w:val="left" w:pos="1440"/>
          <w:tab w:val="right" w:pos="9180"/>
        </w:tabs>
        <w:spacing w:before="0" w:after="0"/>
        <w:rPr>
          <w:rFonts w:asciiTheme="minorHAnsi" w:eastAsiaTheme="minorEastAsia" w:hAnsiTheme="minorHAnsi" w:cs="Arial"/>
          <w:szCs w:val="24"/>
        </w:rPr>
      </w:pPr>
      <w:r>
        <w:rPr>
          <w:rFonts w:asciiTheme="minorHAnsi" w:eastAsiaTheme="minorEastAsia" w:hAnsiTheme="minorHAnsi" w:cs="Arial"/>
          <w:b/>
          <w:szCs w:val="24"/>
        </w:rPr>
        <w:tab/>
      </w:r>
      <m:oMath>
        <m:sSub>
          <m:sSubPr>
            <m:ctrlPr>
              <w:rPr>
                <w:rFonts w:ascii="Cambria Math" w:hAnsi="Cambria Math" w:cs="Arial"/>
                <w:b/>
                <w:i/>
                <w:szCs w:val="24"/>
              </w:rPr>
            </m:ctrlPr>
          </m:sSubPr>
          <m:e>
            <m:r>
              <w:rPr>
                <w:rFonts w:ascii="Cambria Math" w:hAnsi="Cambria Math" w:cs="Arial"/>
                <w:szCs w:val="24"/>
              </w:rPr>
              <m:t>P</m:t>
            </m:r>
          </m:e>
          <m:sub>
            <m:r>
              <w:rPr>
                <w:rFonts w:ascii="Cambria Math" w:hAnsi="Cambria Math" w:cs="Arial"/>
                <w:szCs w:val="24"/>
              </w:rPr>
              <m:t>c</m:t>
            </m:r>
          </m:sub>
        </m:sSub>
        <m:r>
          <w:rPr>
            <w:rFonts w:ascii="Cambria Math" w:hAnsi="Cambria Math" w:cs="Arial"/>
            <w:szCs w:val="24"/>
          </w:rPr>
          <m:t>=</m:t>
        </m:r>
        <m:f>
          <m:fPr>
            <m:type m:val="lin"/>
            <m:ctrlPr>
              <w:rPr>
                <w:rFonts w:ascii="Cambria Math" w:eastAsiaTheme="minorEastAsia" w:hAnsi="Cambria Math" w:cs="Arial"/>
                <w:i/>
                <w:szCs w:val="24"/>
              </w:rPr>
            </m:ctrlPr>
          </m:fPr>
          <m:num>
            <m:r>
              <w:rPr>
                <w:rFonts w:ascii="Cambria Math" w:eastAsiaTheme="minorEastAsia" w:hAnsi="Cambria Math" w:cs="Arial"/>
                <w:szCs w:val="24"/>
              </w:rPr>
              <m:t>(σ</m:t>
            </m:r>
          </m:num>
          <m:den>
            <m:r>
              <w:rPr>
                <w:rFonts w:ascii="Cambria Math" w:hAnsi="Cambria Math" w:cs="Arial"/>
                <w:szCs w:val="24"/>
              </w:rPr>
              <m:t>s)(</m:t>
            </m:r>
          </m:den>
        </m:f>
        <m:sSup>
          <m:sSupPr>
            <m:ctrlPr>
              <w:rPr>
                <w:rFonts w:ascii="Cambria Math" w:hAnsi="Cambria Math" w:cs="Arial"/>
                <w:i/>
                <w:szCs w:val="24"/>
              </w:rPr>
            </m:ctrlPr>
          </m:sSupPr>
          <m:e>
            <m:r>
              <w:rPr>
                <w:rFonts w:ascii="Cambria Math" w:hAnsi="Cambria Math" w:cs="Arial"/>
                <w:szCs w:val="24"/>
              </w:rPr>
              <m:t xml:space="preserve"> </m:t>
            </m:r>
            <m:f>
              <m:fPr>
                <m:type m:val="lin"/>
                <m:ctrlPr>
                  <w:rPr>
                    <w:rFonts w:ascii="Cambria Math" w:eastAsiaTheme="minorEastAsia" w:hAnsi="Cambria Math" w:cs="Arial"/>
                    <w:i/>
                    <w:szCs w:val="24"/>
                  </w:rPr>
                </m:ctrlPr>
              </m:fPr>
              <m:num>
                <m:r>
                  <w:rPr>
                    <w:rFonts w:ascii="Cambria Math" w:eastAsiaTheme="minorEastAsia" w:hAnsi="Cambria Math" w:cs="Arial"/>
                    <w:szCs w:val="24"/>
                  </w:rPr>
                  <m:t>ψ</m:t>
                </m:r>
              </m:num>
              <m:den>
                <m:sSub>
                  <m:sSubPr>
                    <m:ctrlPr>
                      <w:rPr>
                        <w:rFonts w:ascii="Cambria Math" w:eastAsiaTheme="minorEastAsia" w:hAnsi="Cambria Math" w:cs="Arial"/>
                        <w:i/>
                        <w:szCs w:val="24"/>
                      </w:rPr>
                    </m:ctrlPr>
                  </m:sSubPr>
                  <m:e>
                    <m:r>
                      <m:rPr>
                        <m:sty m:val="p"/>
                      </m:rPr>
                      <w:rPr>
                        <w:rFonts w:ascii="Cambria Math" w:eastAsiaTheme="minorEastAsia" w:hAnsi="Cambria Math" w:cs="Arial"/>
                        <w:szCs w:val="24"/>
                      </w:rPr>
                      <m:t>Φ</m:t>
                    </m:r>
                  </m:e>
                  <m:sub>
                    <m:r>
                      <w:rPr>
                        <w:rFonts w:ascii="Cambria Math" w:eastAsiaTheme="minorEastAsia" w:hAnsi="Cambria Math" w:cs="Arial"/>
                        <w:szCs w:val="24"/>
                      </w:rPr>
                      <m:t>0</m:t>
                    </m:r>
                  </m:sub>
                </m:sSub>
              </m:den>
            </m:f>
            <m:r>
              <w:rPr>
                <w:rFonts w:ascii="Cambria Math" w:eastAsiaTheme="minorEastAsia" w:hAnsi="Cambria Math" w:cs="Arial"/>
                <w:szCs w:val="24"/>
              </w:rPr>
              <m:t>)</m:t>
            </m:r>
          </m:e>
          <m:sup>
            <m:r>
              <w:rPr>
                <w:rFonts w:ascii="Cambria Math" w:hAnsi="Cambria Math" w:cs="Arial"/>
                <w:szCs w:val="24"/>
              </w:rPr>
              <m:t>3</m:t>
            </m:r>
          </m:sup>
        </m:sSup>
      </m:oMath>
      <w:r>
        <w:rPr>
          <w:rFonts w:asciiTheme="minorHAnsi" w:eastAsiaTheme="minorEastAsia" w:hAnsiTheme="minorHAnsi" w:cs="Arial"/>
          <w:szCs w:val="24"/>
        </w:rPr>
        <w:tab/>
      </w:r>
      <w:r w:rsidRPr="00A43E6F">
        <w:rPr>
          <w:rFonts w:asciiTheme="minorHAnsi" w:eastAsiaTheme="minorEastAsia" w:hAnsiTheme="minorHAnsi" w:cs="Arial"/>
          <w:szCs w:val="24"/>
        </w:rPr>
        <w:t>(</w:t>
      </w:r>
      <w:r>
        <w:rPr>
          <w:rFonts w:asciiTheme="minorHAnsi" w:eastAsiaTheme="minorEastAsia" w:hAnsiTheme="minorHAnsi" w:cs="Arial"/>
          <w:szCs w:val="24"/>
        </w:rPr>
        <w:t>8</w:t>
      </w:r>
      <w:r w:rsidRPr="00A43E6F">
        <w:rPr>
          <w:rFonts w:asciiTheme="minorHAnsi" w:eastAsiaTheme="minorEastAsia" w:hAnsiTheme="minorHAnsi" w:cs="Arial"/>
          <w:szCs w:val="24"/>
        </w:rPr>
        <w:t>)</w:t>
      </w:r>
    </w:p>
    <w:p w14:paraId="7DE6AD5A" w14:textId="77777777" w:rsidR="009841AF" w:rsidRPr="00A43E6F" w:rsidRDefault="009841AF" w:rsidP="00516690">
      <w:pPr>
        <w:spacing w:before="0" w:after="0"/>
        <w:rPr>
          <w:rFonts w:asciiTheme="minorHAnsi" w:hAnsiTheme="minorHAnsi" w:cs="Arial"/>
          <w:color w:val="000000" w:themeColor="text1"/>
          <w:szCs w:val="24"/>
        </w:rPr>
      </w:pPr>
    </w:p>
    <w:p w14:paraId="1595409F" w14:textId="77777777" w:rsidR="009841AF" w:rsidRPr="00A43E6F" w:rsidRDefault="00096990" w:rsidP="00516690">
      <w:pPr>
        <w:spacing w:before="0" w:after="0"/>
        <w:rPr>
          <w:rFonts w:asciiTheme="minorHAnsi" w:eastAsiaTheme="minorEastAsia" w:hAnsiTheme="minorHAnsi" w:cs="Arial"/>
          <w:b/>
          <w:szCs w:val="24"/>
        </w:rPr>
      </w:pPr>
      <w:r w:rsidRPr="00A43E6F">
        <w:rPr>
          <w:rFonts w:asciiTheme="minorHAnsi" w:eastAsiaTheme="minorEastAsia" w:hAnsiTheme="minorHAnsi" w:cs="Arial"/>
          <w:b/>
          <w:szCs w:val="24"/>
        </w:rPr>
        <w:t>FIGURE AND TABLE LEGENDS</w:t>
      </w:r>
      <w:r w:rsidR="008167B3">
        <w:rPr>
          <w:rFonts w:asciiTheme="minorHAnsi" w:eastAsiaTheme="minorEastAsia" w:hAnsiTheme="minorHAnsi" w:cs="Arial"/>
          <w:b/>
          <w:szCs w:val="24"/>
        </w:rPr>
        <w:t>:</w:t>
      </w:r>
    </w:p>
    <w:p w14:paraId="28133817" w14:textId="3E1CE3FD" w:rsidR="00FF05D4" w:rsidRDefault="00096990" w:rsidP="00516690">
      <w:pPr>
        <w:spacing w:before="0" w:after="0"/>
        <w:rPr>
          <w:rFonts w:asciiTheme="minorHAnsi" w:eastAsiaTheme="minorEastAsia" w:hAnsiTheme="minorHAnsi" w:cs="Arial"/>
          <w:szCs w:val="24"/>
        </w:rPr>
      </w:pPr>
      <w:r w:rsidRPr="00DA3C10">
        <w:rPr>
          <w:rFonts w:asciiTheme="minorHAnsi" w:eastAsiaTheme="minorEastAsia" w:hAnsiTheme="minorHAnsi" w:cs="Arial"/>
          <w:b/>
          <w:szCs w:val="24"/>
        </w:rPr>
        <w:t>Table 1:</w:t>
      </w:r>
      <w:r w:rsidRPr="006E131F">
        <w:rPr>
          <w:rFonts w:asciiTheme="minorHAnsi" w:eastAsiaTheme="minorEastAsia" w:hAnsiTheme="minorHAnsi" w:cs="Arial"/>
          <w:szCs w:val="24"/>
        </w:rPr>
        <w:t xml:space="preserve"> </w:t>
      </w:r>
      <w:r w:rsidRPr="00DA3C10">
        <w:rPr>
          <w:rFonts w:asciiTheme="minorHAnsi" w:eastAsiaTheme="minorEastAsia" w:hAnsiTheme="minorHAnsi" w:cs="Arial"/>
          <w:b/>
          <w:szCs w:val="24"/>
        </w:rPr>
        <w:t xml:space="preserve">Catalysts and their properties employed </w:t>
      </w:r>
      <w:r w:rsidR="00F804C7" w:rsidRPr="00DA3C10">
        <w:rPr>
          <w:rFonts w:asciiTheme="minorHAnsi" w:eastAsiaTheme="minorEastAsia" w:hAnsiTheme="minorHAnsi" w:cs="Arial"/>
          <w:b/>
          <w:szCs w:val="24"/>
        </w:rPr>
        <w:t>in the bulk crushing</w:t>
      </w:r>
      <w:r w:rsidRPr="00DA3C10">
        <w:rPr>
          <w:rFonts w:asciiTheme="minorHAnsi" w:eastAsiaTheme="minorEastAsia" w:hAnsiTheme="minorHAnsi" w:cs="Arial"/>
          <w:b/>
          <w:szCs w:val="24"/>
        </w:rPr>
        <w:t xml:space="preserve"> study</w:t>
      </w:r>
      <w:r w:rsidR="00DA3C10" w:rsidRPr="00DA3C10">
        <w:rPr>
          <w:rFonts w:asciiTheme="minorHAnsi" w:eastAsiaTheme="minorEastAsia" w:hAnsiTheme="minorHAnsi" w:cs="Arial"/>
          <w:b/>
          <w:szCs w:val="24"/>
        </w:rPr>
        <w:t>.</w:t>
      </w:r>
      <w:r w:rsidR="00DA3C10">
        <w:rPr>
          <w:rFonts w:asciiTheme="minorHAnsi" w:eastAsiaTheme="minorEastAsia" w:hAnsiTheme="minorHAnsi" w:cs="Arial"/>
          <w:szCs w:val="24"/>
        </w:rPr>
        <w:t xml:space="preserve"> </w:t>
      </w:r>
      <w:r w:rsidR="00DA3C10" w:rsidRPr="006E131F">
        <w:rPr>
          <w:rFonts w:asciiTheme="minorHAnsi" w:eastAsiaTheme="minorEastAsia" w:hAnsiTheme="minorHAnsi" w:cs="Arial"/>
          <w:szCs w:val="24"/>
        </w:rPr>
        <w:t>Table 1 shows catalyst properties and derived stress properties that allow to calculate the reduction in aspect ratio during compression in the bulk crush strength measurement</w:t>
      </w:r>
      <w:r w:rsidR="00DA3C10">
        <w:rPr>
          <w:rFonts w:asciiTheme="minorHAnsi" w:eastAsiaTheme="minorEastAsia" w:hAnsiTheme="minorHAnsi" w:cs="Arial"/>
          <w:szCs w:val="24"/>
        </w:rPr>
        <w:t xml:space="preserve">. </w:t>
      </w:r>
      <w:r w:rsidR="00FF05D4">
        <w:rPr>
          <w:rFonts w:asciiTheme="minorHAnsi" w:eastAsiaTheme="minorEastAsia" w:hAnsiTheme="minorHAnsi" w:cs="Arial"/>
          <w:szCs w:val="24"/>
        </w:rPr>
        <w:t xml:space="preserve">Adapted from </w:t>
      </w:r>
      <w:proofErr w:type="spellStart"/>
      <w:r w:rsidR="00FF05D4">
        <w:rPr>
          <w:rFonts w:asciiTheme="minorHAnsi" w:eastAsiaTheme="minorEastAsia" w:hAnsiTheme="minorHAnsi" w:cs="Arial"/>
          <w:szCs w:val="24"/>
        </w:rPr>
        <w:t>Beeckman</w:t>
      </w:r>
      <w:proofErr w:type="spellEnd"/>
      <w:r w:rsidR="00FF05D4">
        <w:rPr>
          <w:rFonts w:asciiTheme="minorHAnsi" w:eastAsiaTheme="minorEastAsia" w:hAnsiTheme="minorHAnsi" w:cs="Arial"/>
          <w:szCs w:val="24"/>
        </w:rPr>
        <w:t xml:space="preserve"> </w:t>
      </w:r>
      <w:r w:rsidR="00FF05D4" w:rsidRPr="00ED33DB">
        <w:rPr>
          <w:rFonts w:asciiTheme="minorHAnsi" w:eastAsiaTheme="minorEastAsia" w:hAnsiTheme="minorHAnsi" w:cs="Arial"/>
          <w:i/>
          <w:szCs w:val="24"/>
        </w:rPr>
        <w:t>et al</w:t>
      </w:r>
      <w:r w:rsidR="00ED33DB">
        <w:rPr>
          <w:rFonts w:asciiTheme="minorHAnsi" w:eastAsiaTheme="minorEastAsia" w:hAnsiTheme="minorHAnsi" w:cs="Arial"/>
          <w:i/>
          <w:szCs w:val="24"/>
        </w:rPr>
        <w:t>.</w:t>
      </w:r>
      <w:r w:rsidR="00FF05D4">
        <w:rPr>
          <w:rFonts w:asciiTheme="minorHAnsi" w:eastAsiaTheme="minorEastAsia" w:hAnsiTheme="minorHAnsi" w:cs="Arial"/>
          <w:szCs w:val="24"/>
        </w:rPr>
        <w:t xml:space="preserve"> 2017</w:t>
      </w:r>
      <w:r w:rsidR="00FF05D4">
        <w:rPr>
          <w:rFonts w:asciiTheme="minorHAnsi" w:eastAsiaTheme="minorEastAsia" w:hAnsiTheme="minorHAnsi" w:cs="Arial"/>
          <w:szCs w:val="24"/>
          <w:vertAlign w:val="superscript"/>
        </w:rPr>
        <w:t>18</w:t>
      </w:r>
      <w:r w:rsidR="00FF05D4">
        <w:rPr>
          <w:rFonts w:asciiTheme="minorHAnsi" w:eastAsiaTheme="minorEastAsia" w:hAnsiTheme="minorHAnsi" w:cs="Arial"/>
          <w:szCs w:val="24"/>
        </w:rPr>
        <w:t xml:space="preserve"> </w:t>
      </w:r>
    </w:p>
    <w:p w14:paraId="46FF3362" w14:textId="77777777" w:rsidR="003B4B1F" w:rsidRDefault="003B4B1F" w:rsidP="00516690">
      <w:pPr>
        <w:spacing w:before="0" w:after="0"/>
        <w:rPr>
          <w:rFonts w:asciiTheme="minorHAnsi" w:eastAsia="Calibri" w:hAnsiTheme="minorHAnsi" w:cs="Arial"/>
          <w:b/>
          <w:szCs w:val="24"/>
          <w:lang w:eastAsia="en-US"/>
        </w:rPr>
      </w:pPr>
    </w:p>
    <w:p w14:paraId="3A0A0C77" w14:textId="2759B4DC" w:rsidR="003D53D9" w:rsidRPr="003D53D9" w:rsidRDefault="00096990" w:rsidP="003D53D9">
      <w:pPr>
        <w:rPr>
          <w:rFonts w:eastAsia="Calibri" w:cs="Arial"/>
          <w:szCs w:val="24"/>
        </w:rPr>
      </w:pPr>
      <w:r w:rsidRPr="00DA3C10">
        <w:rPr>
          <w:rFonts w:asciiTheme="minorHAnsi" w:eastAsia="Calibri" w:hAnsiTheme="minorHAnsi" w:cs="Arial"/>
          <w:b/>
          <w:szCs w:val="24"/>
          <w:lang w:eastAsia="en-US"/>
        </w:rPr>
        <w:t>Figure 1: Three-Point Bending of a Catalyst Extrudate by an External Force F</w:t>
      </w:r>
      <w:r w:rsidR="00DA3C10" w:rsidRPr="00DA3C10">
        <w:rPr>
          <w:rFonts w:asciiTheme="minorHAnsi" w:eastAsia="Calibri" w:hAnsiTheme="minorHAnsi" w:cs="Arial"/>
          <w:b/>
          <w:szCs w:val="24"/>
          <w:lang w:eastAsia="en-US"/>
        </w:rPr>
        <w:t>.</w:t>
      </w:r>
      <w:r w:rsidR="00DA3C10">
        <w:rPr>
          <w:rFonts w:asciiTheme="minorHAnsi" w:eastAsia="Calibri" w:hAnsiTheme="minorHAnsi" w:cs="Arial"/>
          <w:b/>
          <w:szCs w:val="24"/>
          <w:lang w:eastAsia="en-US"/>
        </w:rPr>
        <w:t xml:space="preserve"> </w:t>
      </w:r>
      <w:r w:rsidR="00DA3C10" w:rsidRPr="00A43E6F">
        <w:rPr>
          <w:rFonts w:asciiTheme="minorHAnsi" w:eastAsia="Calibri" w:hAnsiTheme="minorHAnsi" w:cs="Arial"/>
          <w:szCs w:val="24"/>
          <w:lang w:eastAsia="en-US"/>
        </w:rPr>
        <w:t xml:space="preserve">Schematic representation of the catalyst and </w:t>
      </w:r>
      <w:r w:rsidR="00DA3C10">
        <w:rPr>
          <w:rFonts w:asciiTheme="minorHAnsi" w:eastAsia="Calibri" w:hAnsiTheme="minorHAnsi" w:cs="Arial"/>
          <w:szCs w:val="24"/>
          <w:lang w:eastAsia="en-US"/>
        </w:rPr>
        <w:t xml:space="preserve">the position of the </w:t>
      </w:r>
      <w:r w:rsidR="00DA3C10" w:rsidRPr="00A43E6F">
        <w:rPr>
          <w:rFonts w:asciiTheme="minorHAnsi" w:eastAsia="Calibri" w:hAnsiTheme="minorHAnsi" w:cs="Arial"/>
          <w:szCs w:val="24"/>
          <w:lang w:eastAsia="en-US"/>
        </w:rPr>
        <w:t xml:space="preserve">force </w:t>
      </w:r>
      <w:r w:rsidR="00DA3C10">
        <w:rPr>
          <w:rFonts w:asciiTheme="minorHAnsi" w:eastAsia="Calibri" w:hAnsiTheme="minorHAnsi" w:cs="Arial"/>
          <w:szCs w:val="24"/>
          <w:lang w:eastAsia="en-US"/>
        </w:rPr>
        <w:t>applied</w:t>
      </w:r>
      <w:r w:rsidR="00DA3C10" w:rsidRPr="00A43E6F">
        <w:rPr>
          <w:rFonts w:asciiTheme="minorHAnsi" w:eastAsia="Calibri" w:hAnsiTheme="minorHAnsi" w:cs="Arial"/>
          <w:szCs w:val="24"/>
          <w:lang w:eastAsia="en-US"/>
        </w:rPr>
        <w:t xml:space="preserve"> in the</w:t>
      </w:r>
      <w:r w:rsidR="00DA3C10">
        <w:rPr>
          <w:rFonts w:asciiTheme="minorHAnsi" w:eastAsia="Calibri" w:hAnsiTheme="minorHAnsi" w:cs="Arial"/>
          <w:szCs w:val="24"/>
          <w:lang w:eastAsia="en-US"/>
        </w:rPr>
        <w:t xml:space="preserve"> middle of the two support points for the </w:t>
      </w:r>
      <w:r w:rsidR="00DA3C10" w:rsidRPr="00A43E6F">
        <w:rPr>
          <w:rFonts w:asciiTheme="minorHAnsi" w:eastAsia="Calibri" w:hAnsiTheme="minorHAnsi" w:cs="Arial"/>
          <w:szCs w:val="24"/>
          <w:lang w:eastAsia="en-US"/>
        </w:rPr>
        <w:t xml:space="preserve">determination of the modulus of rupture. </w:t>
      </w:r>
      <w:r w:rsidR="00DA3C10">
        <w:rPr>
          <w:rFonts w:asciiTheme="minorHAnsi" w:eastAsia="Calibri" w:hAnsiTheme="minorHAnsi" w:cs="Arial"/>
          <w:szCs w:val="24"/>
          <w:lang w:eastAsia="en-US"/>
        </w:rPr>
        <w:t xml:space="preserve">The amount of bending is highly exaggerated. According to elasticity theory, the axial stress is compressive at the top of the extrudate and the axial stress is tensile at the bottom of the extrudate. Hence there is an axis with zero stress and this is called the centroid. When the tensile stress at the bottom reaches the </w:t>
      </w:r>
      <w:r w:rsidR="00DA3C10" w:rsidRPr="003D53D9">
        <w:rPr>
          <w:rFonts w:asciiTheme="minorHAnsi" w:eastAsia="Calibri" w:hAnsiTheme="minorHAnsi" w:cstheme="minorHAnsi"/>
          <w:szCs w:val="24"/>
          <w:lang w:eastAsia="en-US"/>
        </w:rPr>
        <w:t xml:space="preserve">tensile strength of the material or modulus of rupture, the extrudate breaks at the extreme fiber located at the very bottom and propagates very fast to complete extrudate failure. </w:t>
      </w:r>
      <w:r w:rsidR="00C83536" w:rsidRPr="003D53D9">
        <w:rPr>
          <w:rFonts w:asciiTheme="minorHAnsi" w:eastAsia="Calibri" w:hAnsiTheme="minorHAnsi" w:cstheme="minorHAnsi"/>
          <w:szCs w:val="24"/>
          <w:lang w:eastAsia="en-US"/>
        </w:rPr>
        <w:t>Adapted from</w:t>
      </w:r>
      <w:r w:rsidR="003D53D9" w:rsidRPr="003D53D9">
        <w:rPr>
          <w:rFonts w:asciiTheme="minorHAnsi" w:eastAsia="Calibri" w:hAnsiTheme="minorHAnsi" w:cstheme="minorHAnsi"/>
          <w:szCs w:val="24"/>
          <w:lang w:eastAsia="en-US"/>
        </w:rPr>
        <w:t xml:space="preserve"> </w:t>
      </w:r>
      <w:proofErr w:type="spellStart"/>
      <w:r w:rsidR="003D53D9" w:rsidRPr="003D53D9">
        <w:rPr>
          <w:rFonts w:asciiTheme="minorHAnsi" w:eastAsia="Calibri" w:hAnsiTheme="minorHAnsi" w:cstheme="minorHAnsi"/>
          <w:szCs w:val="24"/>
        </w:rPr>
        <w:t>Beeckman</w:t>
      </w:r>
      <w:proofErr w:type="spellEnd"/>
      <w:r w:rsidR="003D53D9" w:rsidRPr="003D53D9">
        <w:rPr>
          <w:rFonts w:asciiTheme="minorHAnsi" w:eastAsia="Calibri" w:hAnsiTheme="minorHAnsi" w:cstheme="minorHAnsi"/>
          <w:szCs w:val="24"/>
        </w:rPr>
        <w:t xml:space="preserve"> </w:t>
      </w:r>
      <w:r w:rsidR="003D53D9" w:rsidRPr="00617887">
        <w:rPr>
          <w:rFonts w:asciiTheme="minorHAnsi" w:eastAsia="Calibri" w:hAnsiTheme="minorHAnsi" w:cstheme="minorHAnsi"/>
          <w:i/>
          <w:szCs w:val="24"/>
        </w:rPr>
        <w:t>et al</w:t>
      </w:r>
      <w:r w:rsidR="00617887">
        <w:rPr>
          <w:rFonts w:asciiTheme="minorHAnsi" w:eastAsia="Calibri" w:hAnsiTheme="minorHAnsi" w:cstheme="minorHAnsi"/>
          <w:i/>
          <w:szCs w:val="24"/>
        </w:rPr>
        <w:t>.</w:t>
      </w:r>
      <w:r w:rsidR="003D53D9" w:rsidRPr="003D53D9">
        <w:rPr>
          <w:rFonts w:asciiTheme="minorHAnsi" w:eastAsia="Calibri" w:hAnsiTheme="minorHAnsi" w:cstheme="minorHAnsi"/>
          <w:szCs w:val="24"/>
        </w:rPr>
        <w:t xml:space="preserve"> 2016 </w:t>
      </w:r>
      <w:r w:rsidR="003D53D9" w:rsidRPr="003D53D9">
        <w:rPr>
          <w:rFonts w:asciiTheme="minorHAnsi" w:eastAsia="Calibri" w:hAnsiTheme="minorHAnsi" w:cstheme="minorHAnsi"/>
          <w:szCs w:val="24"/>
          <w:vertAlign w:val="superscript"/>
        </w:rPr>
        <w:t>16</w:t>
      </w:r>
      <w:r w:rsidR="003D53D9">
        <w:rPr>
          <w:rFonts w:asciiTheme="minorHAnsi" w:eastAsia="Calibri" w:hAnsiTheme="minorHAnsi" w:cstheme="minorHAnsi"/>
          <w:szCs w:val="24"/>
        </w:rPr>
        <w:t>.</w:t>
      </w:r>
    </w:p>
    <w:p w14:paraId="3D6C5CE1" w14:textId="77777777" w:rsidR="009841AF" w:rsidRPr="00A43E6F" w:rsidRDefault="009841AF" w:rsidP="00516690">
      <w:pPr>
        <w:spacing w:before="0" w:after="0"/>
        <w:rPr>
          <w:rFonts w:asciiTheme="minorHAnsi" w:eastAsia="Calibri" w:hAnsiTheme="minorHAnsi" w:cs="Arial"/>
          <w:szCs w:val="24"/>
          <w:lang w:eastAsia="en-US"/>
        </w:rPr>
      </w:pPr>
    </w:p>
    <w:p w14:paraId="63D58430" w14:textId="5439AF75" w:rsidR="00FF05D4" w:rsidRPr="003D53D9" w:rsidRDefault="00096990" w:rsidP="00FF05D4">
      <w:pPr>
        <w:rPr>
          <w:rFonts w:eastAsia="Calibri" w:cs="Arial"/>
          <w:szCs w:val="24"/>
        </w:rPr>
      </w:pPr>
      <w:r w:rsidRPr="006301EB">
        <w:rPr>
          <w:rFonts w:asciiTheme="minorHAnsi" w:eastAsia="Calibri" w:hAnsiTheme="minorHAnsi" w:cs="Arial"/>
          <w:b/>
          <w:szCs w:val="24"/>
          <w:lang w:eastAsia="en-US"/>
        </w:rPr>
        <w:t>Figure 2: Impact of Extrudates on an Empty Polycarbonate Surface</w:t>
      </w:r>
      <w:r w:rsidR="006301EB">
        <w:rPr>
          <w:rFonts w:asciiTheme="minorHAnsi" w:eastAsia="Calibri" w:hAnsiTheme="minorHAnsi" w:cs="Arial"/>
          <w:b/>
          <w:szCs w:val="24"/>
          <w:lang w:eastAsia="en-US"/>
        </w:rPr>
        <w:t xml:space="preserve">. </w:t>
      </w:r>
      <w:r w:rsidR="006301EB" w:rsidRPr="00A43E6F">
        <w:rPr>
          <w:rFonts w:asciiTheme="minorHAnsi" w:eastAsia="Calibri" w:hAnsiTheme="minorHAnsi" w:cs="Arial"/>
          <w:szCs w:val="24"/>
          <w:lang w:eastAsia="en-US"/>
        </w:rPr>
        <w:t xml:space="preserve">High speed photography showing a sequence of two catalyst extrudate impingements against a polycarbonate surface. Shots are 0.1 </w:t>
      </w:r>
      <w:proofErr w:type="spellStart"/>
      <w:r w:rsidR="006301EB" w:rsidRPr="00A43E6F">
        <w:rPr>
          <w:rFonts w:asciiTheme="minorHAnsi" w:eastAsia="Calibri" w:hAnsiTheme="minorHAnsi" w:cs="Arial"/>
          <w:szCs w:val="24"/>
          <w:lang w:eastAsia="en-US"/>
        </w:rPr>
        <w:t>m</w:t>
      </w:r>
      <w:r w:rsidR="006301EB">
        <w:rPr>
          <w:rFonts w:asciiTheme="minorHAnsi" w:eastAsia="Calibri" w:hAnsiTheme="minorHAnsi" w:cs="Arial"/>
          <w:szCs w:val="24"/>
          <w:lang w:eastAsia="en-US"/>
        </w:rPr>
        <w:t>s</w:t>
      </w:r>
      <w:proofErr w:type="spellEnd"/>
      <w:r w:rsidR="006301EB" w:rsidRPr="00A43E6F">
        <w:rPr>
          <w:rFonts w:asciiTheme="minorHAnsi" w:eastAsia="Calibri" w:hAnsiTheme="minorHAnsi" w:cs="Arial"/>
          <w:szCs w:val="24"/>
          <w:lang w:eastAsia="en-US"/>
        </w:rPr>
        <w:t xml:space="preserve"> apart from each other. </w:t>
      </w:r>
      <w:r w:rsidR="00FF05D4" w:rsidRPr="003D53D9">
        <w:rPr>
          <w:rFonts w:asciiTheme="minorHAnsi" w:eastAsia="Calibri" w:hAnsiTheme="minorHAnsi" w:cstheme="minorHAnsi"/>
          <w:szCs w:val="24"/>
          <w:lang w:eastAsia="en-US"/>
        </w:rPr>
        <w:t xml:space="preserve">Adapted from </w:t>
      </w:r>
      <w:proofErr w:type="spellStart"/>
      <w:r w:rsidR="00FF05D4" w:rsidRPr="003D53D9">
        <w:rPr>
          <w:rFonts w:asciiTheme="minorHAnsi" w:eastAsia="Calibri" w:hAnsiTheme="minorHAnsi" w:cstheme="minorHAnsi"/>
          <w:szCs w:val="24"/>
        </w:rPr>
        <w:t>Beeckman</w:t>
      </w:r>
      <w:proofErr w:type="spellEnd"/>
      <w:r w:rsidR="00FF05D4" w:rsidRPr="003D53D9">
        <w:rPr>
          <w:rFonts w:asciiTheme="minorHAnsi" w:eastAsia="Calibri" w:hAnsiTheme="minorHAnsi" w:cstheme="minorHAnsi"/>
          <w:szCs w:val="24"/>
        </w:rPr>
        <w:t xml:space="preserve"> </w:t>
      </w:r>
      <w:r w:rsidR="00FF05D4" w:rsidRPr="00617887">
        <w:rPr>
          <w:rFonts w:asciiTheme="minorHAnsi" w:eastAsia="Calibri" w:hAnsiTheme="minorHAnsi" w:cstheme="minorHAnsi"/>
          <w:i/>
          <w:szCs w:val="24"/>
        </w:rPr>
        <w:t>et al</w:t>
      </w:r>
      <w:r w:rsidR="00617887">
        <w:rPr>
          <w:rFonts w:asciiTheme="minorHAnsi" w:eastAsia="Calibri" w:hAnsiTheme="minorHAnsi" w:cstheme="minorHAnsi"/>
          <w:i/>
          <w:szCs w:val="24"/>
        </w:rPr>
        <w:t>.</w:t>
      </w:r>
      <w:r w:rsidR="00FF05D4" w:rsidRPr="003D53D9">
        <w:rPr>
          <w:rFonts w:asciiTheme="minorHAnsi" w:eastAsia="Calibri" w:hAnsiTheme="minorHAnsi" w:cstheme="minorHAnsi"/>
          <w:szCs w:val="24"/>
        </w:rPr>
        <w:t xml:space="preserve"> 2016 </w:t>
      </w:r>
      <w:r w:rsidR="00FF05D4" w:rsidRPr="003D53D9">
        <w:rPr>
          <w:rFonts w:asciiTheme="minorHAnsi" w:eastAsia="Calibri" w:hAnsiTheme="minorHAnsi" w:cstheme="minorHAnsi"/>
          <w:szCs w:val="24"/>
          <w:vertAlign w:val="superscript"/>
        </w:rPr>
        <w:t>16</w:t>
      </w:r>
      <w:r w:rsidR="00FF05D4">
        <w:rPr>
          <w:rFonts w:asciiTheme="minorHAnsi" w:eastAsia="Calibri" w:hAnsiTheme="minorHAnsi" w:cstheme="minorHAnsi"/>
          <w:szCs w:val="24"/>
        </w:rPr>
        <w:t>.</w:t>
      </w:r>
    </w:p>
    <w:p w14:paraId="431262BF" w14:textId="77777777" w:rsidR="009841AF" w:rsidRPr="00A43E6F" w:rsidRDefault="009841AF" w:rsidP="006301EB">
      <w:pPr>
        <w:spacing w:before="0" w:after="0"/>
        <w:jc w:val="left"/>
        <w:rPr>
          <w:rFonts w:asciiTheme="minorHAnsi" w:eastAsia="Calibri" w:hAnsiTheme="minorHAnsi" w:cs="Arial"/>
          <w:szCs w:val="24"/>
          <w:lang w:eastAsia="en-US"/>
        </w:rPr>
      </w:pPr>
    </w:p>
    <w:p w14:paraId="341219FB" w14:textId="6A1C497F" w:rsidR="00FF05D4" w:rsidRPr="00FF05D4" w:rsidRDefault="007457A2" w:rsidP="00FF05D4">
      <w:pPr>
        <w:rPr>
          <w:rFonts w:eastAsia="Calibri" w:cs="Arial"/>
          <w:szCs w:val="24"/>
        </w:rPr>
      </w:pPr>
      <w:r w:rsidRPr="006301EB">
        <w:rPr>
          <w:rFonts w:asciiTheme="minorHAnsi" w:eastAsia="Calibri" w:hAnsiTheme="minorHAnsi" w:cs="Arial"/>
          <w:b/>
          <w:szCs w:val="24"/>
          <w:lang w:eastAsia="en-US"/>
        </w:rPr>
        <w:t xml:space="preserve">Figure 3: </w:t>
      </w:r>
      <w:r w:rsidR="00C00ADF">
        <w:rPr>
          <w:rFonts w:asciiTheme="minorHAnsi" w:eastAsia="Calibri" w:hAnsiTheme="minorHAnsi" w:cs="Arial"/>
          <w:b/>
          <w:szCs w:val="24"/>
          <w:lang w:eastAsia="en-US"/>
        </w:rPr>
        <w:t>The a</w:t>
      </w:r>
      <w:r w:rsidR="00B56B76" w:rsidRPr="006301EB">
        <w:rPr>
          <w:rFonts w:asciiTheme="minorHAnsi" w:eastAsia="Calibri" w:hAnsiTheme="minorHAnsi" w:cs="Arial"/>
          <w:b/>
          <w:szCs w:val="24"/>
          <w:lang w:eastAsia="en-US"/>
        </w:rPr>
        <w:t xml:space="preserve">spect ratio as a function of </w:t>
      </w:r>
      <w:r w:rsidR="000C00EE" w:rsidRPr="006301EB">
        <w:rPr>
          <w:rFonts w:asciiTheme="minorHAnsi" w:eastAsia="Calibri" w:hAnsiTheme="minorHAnsi" w:cs="Arial"/>
          <w:b/>
          <w:szCs w:val="24"/>
          <w:lang w:eastAsia="en-US"/>
        </w:rPr>
        <w:t xml:space="preserve">the </w:t>
      </w:r>
      <w:r w:rsidR="00B56B76" w:rsidRPr="006301EB">
        <w:rPr>
          <w:rFonts w:asciiTheme="minorHAnsi" w:eastAsia="Calibri" w:hAnsiTheme="minorHAnsi" w:cs="Arial"/>
          <w:b/>
          <w:szCs w:val="24"/>
          <w:lang w:eastAsia="en-US"/>
        </w:rPr>
        <w:t xml:space="preserve">drop height and </w:t>
      </w:r>
      <w:r w:rsidR="000C00EE" w:rsidRPr="006301EB">
        <w:rPr>
          <w:rFonts w:asciiTheme="minorHAnsi" w:eastAsia="Calibri" w:hAnsiTheme="minorHAnsi" w:cs="Arial"/>
          <w:b/>
          <w:szCs w:val="24"/>
          <w:lang w:eastAsia="en-US"/>
        </w:rPr>
        <w:t xml:space="preserve">the </w:t>
      </w:r>
      <w:r w:rsidR="00B56B76" w:rsidRPr="006301EB">
        <w:rPr>
          <w:rFonts w:asciiTheme="minorHAnsi" w:eastAsia="Calibri" w:hAnsiTheme="minorHAnsi" w:cs="Arial"/>
          <w:b/>
          <w:szCs w:val="24"/>
          <w:lang w:eastAsia="en-US"/>
        </w:rPr>
        <w:t>number of impacts</w:t>
      </w:r>
      <w:r w:rsidR="006301EB">
        <w:rPr>
          <w:rFonts w:asciiTheme="minorHAnsi" w:eastAsia="Calibri" w:hAnsiTheme="minorHAnsi" w:cs="Arial"/>
          <w:b/>
          <w:szCs w:val="24"/>
          <w:lang w:eastAsia="en-US"/>
        </w:rPr>
        <w:t xml:space="preserve">. </w:t>
      </w:r>
      <w:r w:rsidR="006301EB" w:rsidRPr="006E131F">
        <w:rPr>
          <w:rFonts w:asciiTheme="minorHAnsi" w:eastAsia="Calibri" w:hAnsiTheme="minorHAnsi" w:cs="Arial"/>
          <w:szCs w:val="24"/>
          <w:lang w:eastAsia="en-US"/>
        </w:rPr>
        <w:t>Aspect ratio as a function of the drop height or severity and the number of impacts. For high drop heights</w:t>
      </w:r>
      <w:r w:rsidR="00C00ADF">
        <w:rPr>
          <w:rFonts w:asciiTheme="minorHAnsi" w:eastAsia="Calibri" w:hAnsiTheme="minorHAnsi" w:cs="Arial"/>
          <w:szCs w:val="24"/>
          <w:lang w:eastAsia="en-US"/>
        </w:rPr>
        <w:t>,</w:t>
      </w:r>
      <w:r w:rsidR="006301EB" w:rsidRPr="006E131F">
        <w:rPr>
          <w:rFonts w:asciiTheme="minorHAnsi" w:eastAsia="Calibri" w:hAnsiTheme="minorHAnsi" w:cs="Arial"/>
          <w:szCs w:val="24"/>
          <w:lang w:eastAsia="en-US"/>
        </w:rPr>
        <w:t xml:space="preserve"> the asymptotic aspect ratio changes only little since the extrudates reach their terminal velocity.</w:t>
      </w:r>
      <w:r w:rsidR="00FF05D4" w:rsidRPr="00FF05D4">
        <w:rPr>
          <w:rFonts w:asciiTheme="minorHAnsi" w:eastAsia="Calibri" w:hAnsiTheme="minorHAnsi" w:cstheme="minorHAnsi"/>
          <w:szCs w:val="24"/>
          <w:lang w:eastAsia="en-US"/>
        </w:rPr>
        <w:t xml:space="preserve"> </w:t>
      </w:r>
      <w:r w:rsidR="00FF05D4" w:rsidRPr="003D53D9">
        <w:rPr>
          <w:rFonts w:asciiTheme="minorHAnsi" w:eastAsia="Calibri" w:hAnsiTheme="minorHAnsi" w:cstheme="minorHAnsi"/>
          <w:szCs w:val="24"/>
          <w:lang w:eastAsia="en-US"/>
        </w:rPr>
        <w:t xml:space="preserve">Adapted from </w:t>
      </w:r>
      <w:proofErr w:type="spellStart"/>
      <w:r w:rsidR="00FF05D4" w:rsidRPr="003D53D9">
        <w:rPr>
          <w:rFonts w:asciiTheme="minorHAnsi" w:eastAsia="Calibri" w:hAnsiTheme="minorHAnsi" w:cstheme="minorHAnsi"/>
          <w:szCs w:val="24"/>
        </w:rPr>
        <w:t>Beeckman</w:t>
      </w:r>
      <w:proofErr w:type="spellEnd"/>
      <w:r w:rsidR="00FF05D4" w:rsidRPr="003D53D9">
        <w:rPr>
          <w:rFonts w:asciiTheme="minorHAnsi" w:eastAsia="Calibri" w:hAnsiTheme="minorHAnsi" w:cstheme="minorHAnsi"/>
          <w:szCs w:val="24"/>
        </w:rPr>
        <w:t xml:space="preserve"> </w:t>
      </w:r>
      <w:r w:rsidR="00FF05D4" w:rsidRPr="00617887">
        <w:rPr>
          <w:rFonts w:asciiTheme="minorHAnsi" w:eastAsia="Calibri" w:hAnsiTheme="minorHAnsi" w:cstheme="minorHAnsi"/>
          <w:i/>
          <w:szCs w:val="24"/>
        </w:rPr>
        <w:t>et al</w:t>
      </w:r>
      <w:r w:rsidR="00617887">
        <w:rPr>
          <w:rFonts w:asciiTheme="minorHAnsi" w:eastAsia="Calibri" w:hAnsiTheme="minorHAnsi" w:cstheme="minorHAnsi"/>
          <w:i/>
          <w:szCs w:val="24"/>
        </w:rPr>
        <w:t>.</w:t>
      </w:r>
      <w:r w:rsidR="00FF05D4" w:rsidRPr="003D53D9">
        <w:rPr>
          <w:rFonts w:asciiTheme="minorHAnsi" w:eastAsia="Calibri" w:hAnsiTheme="minorHAnsi" w:cstheme="minorHAnsi"/>
          <w:szCs w:val="24"/>
        </w:rPr>
        <w:t xml:space="preserve"> 2016 </w:t>
      </w:r>
      <w:r w:rsidR="00FF05D4">
        <w:rPr>
          <w:rFonts w:asciiTheme="minorHAnsi" w:eastAsia="Calibri" w:hAnsiTheme="minorHAnsi" w:cstheme="minorHAnsi"/>
          <w:szCs w:val="24"/>
          <w:vertAlign w:val="superscript"/>
        </w:rPr>
        <w:t>15</w:t>
      </w:r>
      <w:r w:rsidR="00FF05D4">
        <w:rPr>
          <w:rFonts w:asciiTheme="minorHAnsi" w:eastAsia="Calibri" w:hAnsiTheme="minorHAnsi" w:cstheme="minorHAnsi"/>
          <w:szCs w:val="24"/>
        </w:rPr>
        <w:t>.</w:t>
      </w:r>
    </w:p>
    <w:p w14:paraId="7C66A3E0" w14:textId="77777777" w:rsidR="00B56B76" w:rsidRDefault="00B56B76" w:rsidP="00516690">
      <w:pPr>
        <w:spacing w:before="0" w:after="0"/>
        <w:rPr>
          <w:rFonts w:asciiTheme="minorHAnsi" w:eastAsia="Calibri" w:hAnsiTheme="minorHAnsi" w:cs="Arial"/>
          <w:b/>
          <w:color w:val="FF0000"/>
          <w:szCs w:val="24"/>
          <w:lang w:eastAsia="en-US"/>
        </w:rPr>
      </w:pPr>
    </w:p>
    <w:p w14:paraId="749F152A" w14:textId="3321BE56" w:rsidR="006C5787" w:rsidRPr="006C5787" w:rsidRDefault="00B56B76" w:rsidP="006C5787">
      <w:pPr>
        <w:rPr>
          <w:rFonts w:eastAsia="Calibri" w:cs="Arial"/>
          <w:szCs w:val="24"/>
        </w:rPr>
      </w:pPr>
      <w:r w:rsidRPr="006301EB">
        <w:rPr>
          <w:rFonts w:asciiTheme="minorHAnsi" w:eastAsia="Calibri" w:hAnsiTheme="minorHAnsi" w:cs="Arial"/>
          <w:b/>
          <w:szCs w:val="24"/>
          <w:lang w:eastAsia="en-US"/>
        </w:rPr>
        <w:t xml:space="preserve">Figure </w:t>
      </w:r>
      <w:r w:rsidR="006A0FD7" w:rsidRPr="006301EB">
        <w:rPr>
          <w:rFonts w:asciiTheme="minorHAnsi" w:eastAsia="Calibri" w:hAnsiTheme="minorHAnsi" w:cs="Arial"/>
          <w:b/>
          <w:szCs w:val="24"/>
          <w:lang w:eastAsia="en-US"/>
        </w:rPr>
        <w:t xml:space="preserve">4: Aspect ratio after 1 drop of catalyst A with </w:t>
      </w:r>
      <w:r w:rsidRPr="006301EB">
        <w:rPr>
          <w:rFonts w:asciiTheme="minorHAnsi" w:eastAsia="Calibri" w:hAnsiTheme="minorHAnsi" w:cs="Arial"/>
          <w:b/>
          <w:szCs w:val="24"/>
          <w:lang w:eastAsia="en-US"/>
        </w:rPr>
        <w:t>a large initial aspect ratio</w:t>
      </w:r>
      <w:r w:rsidR="006301EB">
        <w:rPr>
          <w:rFonts w:asciiTheme="minorHAnsi" w:eastAsia="Calibri" w:hAnsiTheme="minorHAnsi" w:cs="Arial"/>
          <w:b/>
          <w:szCs w:val="24"/>
          <w:lang w:eastAsia="en-US"/>
        </w:rPr>
        <w:t xml:space="preserve">. </w:t>
      </w:r>
      <w:r w:rsidR="006301EB" w:rsidRPr="006E131F">
        <w:rPr>
          <w:rFonts w:asciiTheme="minorHAnsi" w:eastAsia="Calibri" w:hAnsiTheme="minorHAnsi" w:cs="Arial"/>
          <w:szCs w:val="24"/>
          <w:lang w:eastAsia="en-US"/>
        </w:rPr>
        <w:t>Aspect ratio after a single drop of extrudates that have a large aspect ratio prior to the drop. For such long extrudates, the second asymptote becomes plainly visible even in the presence of substantial experimental error due to the limited number of extrudates used.</w:t>
      </w:r>
      <w:r w:rsidR="006301EB">
        <w:rPr>
          <w:rFonts w:asciiTheme="minorHAnsi" w:eastAsia="Calibri" w:hAnsiTheme="minorHAnsi" w:cs="Arial"/>
          <w:szCs w:val="24"/>
          <w:lang w:eastAsia="en-US"/>
        </w:rPr>
        <w:t xml:space="preserve"> </w:t>
      </w:r>
      <w:r w:rsidR="006C5787" w:rsidRPr="003D53D9">
        <w:rPr>
          <w:rFonts w:asciiTheme="minorHAnsi" w:eastAsia="Calibri" w:hAnsiTheme="minorHAnsi" w:cstheme="minorHAnsi"/>
          <w:szCs w:val="24"/>
          <w:lang w:eastAsia="en-US"/>
        </w:rPr>
        <w:t xml:space="preserve">Adapted from </w:t>
      </w:r>
      <w:proofErr w:type="spellStart"/>
      <w:r w:rsidR="006C5787" w:rsidRPr="003D53D9">
        <w:rPr>
          <w:rFonts w:asciiTheme="minorHAnsi" w:eastAsia="Calibri" w:hAnsiTheme="minorHAnsi" w:cstheme="minorHAnsi"/>
          <w:szCs w:val="24"/>
        </w:rPr>
        <w:t>Beeckman</w:t>
      </w:r>
      <w:proofErr w:type="spellEnd"/>
      <w:r w:rsidR="006C5787" w:rsidRPr="003D53D9">
        <w:rPr>
          <w:rFonts w:asciiTheme="minorHAnsi" w:eastAsia="Calibri" w:hAnsiTheme="minorHAnsi" w:cstheme="minorHAnsi"/>
          <w:szCs w:val="24"/>
        </w:rPr>
        <w:t xml:space="preserve"> </w:t>
      </w:r>
      <w:r w:rsidR="006C5787" w:rsidRPr="00617887">
        <w:rPr>
          <w:rFonts w:asciiTheme="minorHAnsi" w:eastAsia="Calibri" w:hAnsiTheme="minorHAnsi" w:cstheme="minorHAnsi"/>
          <w:i/>
          <w:szCs w:val="24"/>
        </w:rPr>
        <w:t>et al</w:t>
      </w:r>
      <w:r w:rsidR="00617887" w:rsidRPr="00617887">
        <w:rPr>
          <w:rFonts w:asciiTheme="minorHAnsi" w:eastAsia="Calibri" w:hAnsiTheme="minorHAnsi" w:cstheme="minorHAnsi"/>
          <w:i/>
          <w:szCs w:val="24"/>
        </w:rPr>
        <w:t>.</w:t>
      </w:r>
      <w:r w:rsidR="006C5787" w:rsidRPr="003D53D9">
        <w:rPr>
          <w:rFonts w:asciiTheme="minorHAnsi" w:eastAsia="Calibri" w:hAnsiTheme="minorHAnsi" w:cstheme="minorHAnsi"/>
          <w:szCs w:val="24"/>
        </w:rPr>
        <w:t xml:space="preserve"> 2016 </w:t>
      </w:r>
      <w:r w:rsidR="006C5787">
        <w:rPr>
          <w:rFonts w:asciiTheme="minorHAnsi" w:eastAsia="Calibri" w:hAnsiTheme="minorHAnsi" w:cstheme="minorHAnsi"/>
          <w:szCs w:val="24"/>
          <w:vertAlign w:val="superscript"/>
        </w:rPr>
        <w:t>15</w:t>
      </w:r>
      <w:r w:rsidR="006C5787">
        <w:rPr>
          <w:rFonts w:asciiTheme="minorHAnsi" w:eastAsia="Calibri" w:hAnsiTheme="minorHAnsi" w:cstheme="minorHAnsi"/>
          <w:szCs w:val="24"/>
        </w:rPr>
        <w:t>.</w:t>
      </w:r>
    </w:p>
    <w:p w14:paraId="70F7302C" w14:textId="77777777" w:rsidR="007457A2" w:rsidRDefault="007457A2" w:rsidP="00516690">
      <w:pPr>
        <w:spacing w:before="0" w:after="0"/>
        <w:rPr>
          <w:rFonts w:asciiTheme="minorHAnsi" w:eastAsia="Calibri" w:hAnsiTheme="minorHAnsi" w:cs="Arial"/>
          <w:b/>
          <w:color w:val="FF0000"/>
          <w:szCs w:val="24"/>
          <w:lang w:eastAsia="en-US"/>
        </w:rPr>
      </w:pPr>
    </w:p>
    <w:p w14:paraId="297E1233" w14:textId="23C40749" w:rsidR="006C5787" w:rsidRDefault="003742A0" w:rsidP="006C5787">
      <w:pPr>
        <w:spacing w:before="0" w:after="0"/>
        <w:rPr>
          <w:rFonts w:asciiTheme="minorHAnsi" w:eastAsiaTheme="minorEastAsia" w:hAnsiTheme="minorHAnsi" w:cs="Arial"/>
          <w:szCs w:val="24"/>
        </w:rPr>
      </w:pPr>
      <w:r w:rsidRPr="006301EB">
        <w:rPr>
          <w:rFonts w:asciiTheme="minorHAnsi" w:eastAsia="Calibri" w:hAnsiTheme="minorHAnsi" w:cs="Arial"/>
          <w:b/>
          <w:szCs w:val="24"/>
          <w:lang w:eastAsia="en-US"/>
        </w:rPr>
        <w:t>Figure 5</w:t>
      </w:r>
      <w:r w:rsidR="00096990" w:rsidRPr="006301EB">
        <w:rPr>
          <w:rFonts w:asciiTheme="minorHAnsi" w:eastAsia="Calibri" w:hAnsiTheme="minorHAnsi" w:cs="Arial"/>
          <w:b/>
          <w:szCs w:val="24"/>
          <w:lang w:eastAsia="en-US"/>
        </w:rPr>
        <w:t>: Catalyst Aspect ratio versus load stress for catalyst A</w:t>
      </w:r>
      <w:r w:rsidR="006301EB">
        <w:rPr>
          <w:rFonts w:asciiTheme="minorHAnsi" w:eastAsia="Calibri" w:hAnsiTheme="minorHAnsi" w:cs="Arial"/>
          <w:b/>
          <w:szCs w:val="24"/>
          <w:lang w:eastAsia="en-US"/>
        </w:rPr>
        <w:t xml:space="preserve">. </w:t>
      </w:r>
      <w:r w:rsidR="006301EB" w:rsidRPr="00A43E6F">
        <w:rPr>
          <w:rFonts w:asciiTheme="minorHAnsi" w:eastAsia="Calibri" w:hAnsiTheme="minorHAnsi" w:cs="Arial"/>
          <w:szCs w:val="24"/>
          <w:lang w:eastAsia="en-US"/>
        </w:rPr>
        <w:t xml:space="preserve">Reduction of the aspect ratio as a function of the applied load stress </w:t>
      </w:r>
      <w:r w:rsidR="006301EB">
        <w:rPr>
          <w:rFonts w:asciiTheme="minorHAnsi" w:eastAsia="Calibri" w:hAnsiTheme="minorHAnsi" w:cs="Arial"/>
          <w:szCs w:val="24"/>
          <w:lang w:eastAsia="en-US"/>
        </w:rPr>
        <w:t>in</w:t>
      </w:r>
      <w:r w:rsidR="006301EB" w:rsidRPr="00A43E6F">
        <w:rPr>
          <w:rFonts w:asciiTheme="minorHAnsi" w:eastAsia="Calibri" w:hAnsiTheme="minorHAnsi" w:cs="Arial"/>
          <w:szCs w:val="24"/>
          <w:lang w:eastAsia="en-US"/>
        </w:rPr>
        <w:t xml:space="preserve"> the bulk crush strength measurement according to method ASTM D7084-04.  The aspect ratio remains constant until the critical pressure is reached where</w:t>
      </w:r>
      <w:bookmarkStart w:id="3" w:name="_GoBack"/>
      <w:bookmarkEnd w:id="3"/>
      <w:r w:rsidR="006301EB" w:rsidRPr="00A43E6F">
        <w:rPr>
          <w:rFonts w:asciiTheme="minorHAnsi" w:eastAsia="Calibri" w:hAnsiTheme="minorHAnsi" w:cs="Arial"/>
          <w:szCs w:val="24"/>
          <w:lang w:eastAsia="en-US"/>
        </w:rPr>
        <w:t xml:space="preserve">after the catalyst breaks to smaller </w:t>
      </w:r>
      <w:r w:rsidR="006301EB">
        <w:rPr>
          <w:rFonts w:asciiTheme="minorHAnsi" w:eastAsia="Calibri" w:hAnsiTheme="minorHAnsi" w:cs="Arial"/>
          <w:szCs w:val="24"/>
          <w:lang w:eastAsia="en-US"/>
        </w:rPr>
        <w:t xml:space="preserve">and smaller </w:t>
      </w:r>
      <w:r w:rsidR="006301EB" w:rsidRPr="00A43E6F">
        <w:rPr>
          <w:rFonts w:asciiTheme="minorHAnsi" w:eastAsia="Calibri" w:hAnsiTheme="minorHAnsi" w:cs="Arial"/>
          <w:szCs w:val="24"/>
          <w:lang w:eastAsia="en-US"/>
        </w:rPr>
        <w:t>value</w:t>
      </w:r>
      <w:r w:rsidR="006301EB">
        <w:rPr>
          <w:rFonts w:asciiTheme="minorHAnsi" w:eastAsia="Calibri" w:hAnsiTheme="minorHAnsi" w:cs="Arial"/>
          <w:szCs w:val="24"/>
          <w:lang w:eastAsia="en-US"/>
        </w:rPr>
        <w:t>s</w:t>
      </w:r>
      <w:r w:rsidR="006301EB" w:rsidRPr="00A43E6F">
        <w:rPr>
          <w:rFonts w:asciiTheme="minorHAnsi" w:eastAsia="Calibri" w:hAnsiTheme="minorHAnsi" w:cs="Arial"/>
          <w:szCs w:val="24"/>
          <w:lang w:eastAsia="en-US"/>
        </w:rPr>
        <w:t xml:space="preserve"> as the pressure increases. Each data-point is a separate measurement with fresh catalyst from the beginning.</w:t>
      </w:r>
      <w:r w:rsidR="006C5787">
        <w:rPr>
          <w:rFonts w:asciiTheme="minorHAnsi" w:eastAsia="Calibri" w:hAnsiTheme="minorHAnsi" w:cs="Arial"/>
          <w:szCs w:val="24"/>
          <w:lang w:eastAsia="en-US"/>
        </w:rPr>
        <w:t xml:space="preserve"> </w:t>
      </w:r>
      <w:r w:rsidR="006C5787">
        <w:rPr>
          <w:rFonts w:asciiTheme="minorHAnsi" w:eastAsiaTheme="minorEastAsia" w:hAnsiTheme="minorHAnsi" w:cs="Arial"/>
          <w:szCs w:val="24"/>
        </w:rPr>
        <w:t xml:space="preserve">Adapted from </w:t>
      </w:r>
      <w:proofErr w:type="spellStart"/>
      <w:r w:rsidR="006C5787">
        <w:rPr>
          <w:rFonts w:asciiTheme="minorHAnsi" w:eastAsiaTheme="minorEastAsia" w:hAnsiTheme="minorHAnsi" w:cs="Arial"/>
          <w:szCs w:val="24"/>
        </w:rPr>
        <w:t>Beeckman</w:t>
      </w:r>
      <w:proofErr w:type="spellEnd"/>
      <w:r w:rsidR="006C5787">
        <w:rPr>
          <w:rFonts w:asciiTheme="minorHAnsi" w:eastAsiaTheme="minorEastAsia" w:hAnsiTheme="minorHAnsi" w:cs="Arial"/>
          <w:szCs w:val="24"/>
        </w:rPr>
        <w:t xml:space="preserve"> </w:t>
      </w:r>
      <w:r w:rsidR="006C5787" w:rsidRPr="00617887">
        <w:rPr>
          <w:rFonts w:asciiTheme="minorHAnsi" w:eastAsiaTheme="minorEastAsia" w:hAnsiTheme="minorHAnsi" w:cs="Arial"/>
          <w:i/>
          <w:szCs w:val="24"/>
        </w:rPr>
        <w:t>et al</w:t>
      </w:r>
      <w:r w:rsidR="00617887">
        <w:rPr>
          <w:rFonts w:asciiTheme="minorHAnsi" w:eastAsiaTheme="minorEastAsia" w:hAnsiTheme="minorHAnsi" w:cs="Arial"/>
          <w:i/>
          <w:szCs w:val="24"/>
        </w:rPr>
        <w:t>.</w:t>
      </w:r>
      <w:r w:rsidR="006C5787">
        <w:rPr>
          <w:rFonts w:asciiTheme="minorHAnsi" w:eastAsiaTheme="minorEastAsia" w:hAnsiTheme="minorHAnsi" w:cs="Arial"/>
          <w:szCs w:val="24"/>
        </w:rPr>
        <w:t xml:space="preserve"> 2017</w:t>
      </w:r>
      <w:r w:rsidR="006C5787">
        <w:rPr>
          <w:rFonts w:asciiTheme="minorHAnsi" w:eastAsiaTheme="minorEastAsia" w:hAnsiTheme="minorHAnsi" w:cs="Arial"/>
          <w:szCs w:val="24"/>
          <w:vertAlign w:val="superscript"/>
        </w:rPr>
        <w:t>18</w:t>
      </w:r>
      <w:r w:rsidR="006C5787">
        <w:rPr>
          <w:rFonts w:asciiTheme="minorHAnsi" w:eastAsiaTheme="minorEastAsia" w:hAnsiTheme="minorHAnsi" w:cs="Arial"/>
          <w:szCs w:val="24"/>
        </w:rPr>
        <w:t xml:space="preserve"> </w:t>
      </w:r>
    </w:p>
    <w:p w14:paraId="594716C5" w14:textId="77777777" w:rsidR="00075CDB" w:rsidRDefault="00075CDB" w:rsidP="00516690">
      <w:pPr>
        <w:spacing w:before="0" w:after="0"/>
        <w:rPr>
          <w:rFonts w:asciiTheme="minorHAnsi" w:eastAsia="Calibri" w:hAnsiTheme="minorHAnsi" w:cs="Arial"/>
          <w:b/>
          <w:szCs w:val="24"/>
        </w:rPr>
      </w:pPr>
    </w:p>
    <w:p w14:paraId="4127D646" w14:textId="2E5E505D" w:rsidR="009841AF" w:rsidRPr="00A43E6F" w:rsidRDefault="008226C6" w:rsidP="00516690">
      <w:pPr>
        <w:spacing w:before="0" w:after="0"/>
        <w:rPr>
          <w:rFonts w:asciiTheme="minorHAnsi" w:eastAsia="Calibri" w:hAnsiTheme="minorHAnsi" w:cs="Arial"/>
          <w:b/>
          <w:szCs w:val="24"/>
        </w:rPr>
      </w:pPr>
      <w:r w:rsidRPr="00A43E6F">
        <w:rPr>
          <w:rFonts w:asciiTheme="minorHAnsi" w:eastAsia="Calibri" w:hAnsiTheme="minorHAnsi" w:cs="Arial"/>
          <w:b/>
          <w:szCs w:val="24"/>
        </w:rPr>
        <w:t>DISCUSSION</w:t>
      </w:r>
      <w:r w:rsidR="008167B3">
        <w:rPr>
          <w:rFonts w:asciiTheme="minorHAnsi" w:eastAsia="Calibri" w:hAnsiTheme="minorHAnsi" w:cs="Arial"/>
          <w:b/>
          <w:szCs w:val="24"/>
        </w:rPr>
        <w:t>:</w:t>
      </w:r>
    </w:p>
    <w:p w14:paraId="30540E74" w14:textId="77777777" w:rsidR="009841AF" w:rsidRPr="006301EB" w:rsidRDefault="008226C6" w:rsidP="006301EB">
      <w:pPr>
        <w:pStyle w:val="ListParagraph"/>
        <w:spacing w:before="0" w:after="0"/>
        <w:ind w:left="0"/>
        <w:rPr>
          <w:rFonts w:asciiTheme="minorHAnsi" w:hAnsiTheme="minorHAnsi" w:cs="Arial"/>
          <w:b/>
          <w:szCs w:val="24"/>
        </w:rPr>
      </w:pPr>
      <w:bookmarkStart w:id="4" w:name="_Toc364774659"/>
      <w:r w:rsidRPr="009841AF">
        <w:rPr>
          <w:rFonts w:asciiTheme="minorHAnsi" w:hAnsiTheme="minorHAnsi" w:cs="Arial"/>
          <w:b/>
          <w:szCs w:val="24"/>
        </w:rPr>
        <w:t xml:space="preserve">Breakage by Impulsive Forces </w:t>
      </w:r>
      <w:bookmarkEnd w:id="4"/>
      <w:r w:rsidRPr="009841AF">
        <w:rPr>
          <w:rFonts w:asciiTheme="minorHAnsi" w:hAnsiTheme="minorHAnsi" w:cs="Arial"/>
          <w:b/>
          <w:szCs w:val="24"/>
        </w:rPr>
        <w:t>due to Collision</w:t>
      </w:r>
      <w:r w:rsidR="006301EB">
        <w:rPr>
          <w:rFonts w:asciiTheme="minorHAnsi" w:hAnsiTheme="minorHAnsi" w:cs="Arial"/>
          <w:b/>
          <w:szCs w:val="24"/>
        </w:rPr>
        <w:t>:</w:t>
      </w:r>
    </w:p>
    <w:p w14:paraId="23BB3582" w14:textId="77777777" w:rsidR="008226C6" w:rsidRDefault="00096990" w:rsidP="00516690">
      <w:pPr>
        <w:spacing w:before="0" w:after="0"/>
        <w:rPr>
          <w:rFonts w:asciiTheme="minorHAnsi" w:hAnsiTheme="minorHAnsi" w:cs="Arial"/>
          <w:szCs w:val="24"/>
          <w:lang w:eastAsia="en-US"/>
        </w:rPr>
      </w:pPr>
      <w:r w:rsidRPr="00A43E6F">
        <w:rPr>
          <w:rFonts w:asciiTheme="minorHAnsi" w:eastAsia="Calibri" w:hAnsiTheme="minorHAnsi" w:cs="Arial"/>
          <w:szCs w:val="24"/>
          <w:lang w:eastAsia="en-US"/>
        </w:rPr>
        <w:t>T</w:t>
      </w:r>
      <w:r w:rsidR="008226C6" w:rsidRPr="00A43E6F">
        <w:rPr>
          <w:rFonts w:asciiTheme="minorHAnsi" w:eastAsia="Calibri" w:hAnsiTheme="minorHAnsi" w:cs="Arial"/>
          <w:szCs w:val="24"/>
          <w:lang w:eastAsia="en-US"/>
        </w:rPr>
        <w:t>he reduction in extru</w:t>
      </w:r>
      <w:r w:rsidRPr="00A43E6F">
        <w:rPr>
          <w:rFonts w:asciiTheme="minorHAnsi" w:eastAsia="Calibri" w:hAnsiTheme="minorHAnsi" w:cs="Arial"/>
          <w:szCs w:val="24"/>
          <w:lang w:eastAsia="en-US"/>
        </w:rPr>
        <w:t xml:space="preserve">date aspect ratio due to collision </w:t>
      </w:r>
      <w:r w:rsidR="00291ECE" w:rsidRPr="00A43E6F">
        <w:rPr>
          <w:rFonts w:asciiTheme="minorHAnsi" w:eastAsia="Calibri" w:hAnsiTheme="minorHAnsi" w:cs="Arial"/>
          <w:szCs w:val="24"/>
          <w:lang w:eastAsia="en-US"/>
        </w:rPr>
        <w:t xml:space="preserve">against a surface </w:t>
      </w:r>
      <w:r w:rsidRPr="00A43E6F">
        <w:rPr>
          <w:rFonts w:asciiTheme="minorHAnsi" w:eastAsia="Calibri" w:hAnsiTheme="minorHAnsi" w:cs="Arial"/>
          <w:szCs w:val="24"/>
          <w:lang w:eastAsia="en-US"/>
        </w:rPr>
        <w:t>can be measured in a</w:t>
      </w:r>
      <w:r w:rsidR="008226C6" w:rsidRPr="00A43E6F">
        <w:rPr>
          <w:rFonts w:asciiTheme="minorHAnsi" w:eastAsia="Calibri" w:hAnsiTheme="minorHAnsi" w:cs="Arial"/>
          <w:szCs w:val="24"/>
          <w:lang w:eastAsia="en-US"/>
        </w:rPr>
        <w:t xml:space="preserve"> laboratory drop test</w:t>
      </w:r>
      <w:r w:rsidR="008226C6" w:rsidRPr="00A43E6F">
        <w:rPr>
          <w:rFonts w:asciiTheme="minorHAnsi" w:eastAsia="Calibri" w:hAnsiTheme="minorHAnsi" w:cs="Arial"/>
          <w:color w:val="000000" w:themeColor="text1"/>
          <w:szCs w:val="24"/>
          <w:lang w:eastAsia="en-US"/>
        </w:rPr>
        <w:t xml:space="preserve">. </w:t>
      </w:r>
      <w:r w:rsidRPr="00A43E6F">
        <w:rPr>
          <w:rFonts w:asciiTheme="minorHAnsi" w:eastAsia="Calibri" w:hAnsiTheme="minorHAnsi" w:cs="Arial"/>
          <w:color w:val="000000" w:themeColor="text1"/>
          <w:szCs w:val="24"/>
          <w:lang w:eastAsia="en-US"/>
        </w:rPr>
        <w:t xml:space="preserve">In this test, </w:t>
      </w:r>
      <w:r w:rsidRPr="00A43E6F">
        <w:rPr>
          <w:rFonts w:asciiTheme="minorHAnsi" w:eastAsia="Calibri" w:hAnsiTheme="minorHAnsi" w:cs="Arial"/>
          <w:szCs w:val="24"/>
          <w:lang w:eastAsia="en-US"/>
        </w:rPr>
        <w:t>t</w:t>
      </w:r>
      <w:r w:rsidR="008226C6" w:rsidRPr="00A43E6F">
        <w:rPr>
          <w:rFonts w:asciiTheme="minorHAnsi" w:eastAsia="Calibri" w:hAnsiTheme="minorHAnsi" w:cs="Arial"/>
          <w:szCs w:val="24"/>
          <w:lang w:eastAsia="en-US"/>
        </w:rPr>
        <w:t xml:space="preserve">he extrudates </w:t>
      </w:r>
      <w:r w:rsidR="00291ECE" w:rsidRPr="00A43E6F">
        <w:rPr>
          <w:rFonts w:asciiTheme="minorHAnsi" w:eastAsia="Calibri" w:hAnsiTheme="minorHAnsi" w:cs="Arial"/>
          <w:szCs w:val="24"/>
          <w:lang w:eastAsia="en-US"/>
        </w:rPr>
        <w:t>are releas</w:t>
      </w:r>
      <w:r w:rsidR="0099667D" w:rsidRPr="00A43E6F">
        <w:rPr>
          <w:rFonts w:asciiTheme="minorHAnsi" w:eastAsia="Calibri" w:hAnsiTheme="minorHAnsi" w:cs="Arial"/>
          <w:szCs w:val="24"/>
          <w:lang w:eastAsia="en-US"/>
        </w:rPr>
        <w:t>ed from a chute</w:t>
      </w:r>
      <w:r w:rsidR="0089608D">
        <w:rPr>
          <w:rFonts w:asciiTheme="minorHAnsi" w:eastAsia="Calibri" w:hAnsiTheme="minorHAnsi" w:cs="Arial"/>
          <w:szCs w:val="24"/>
          <w:lang w:eastAsia="en-US"/>
        </w:rPr>
        <w:t>, fall and</w:t>
      </w:r>
      <w:r w:rsidR="00A56D4D">
        <w:rPr>
          <w:rFonts w:asciiTheme="minorHAnsi" w:eastAsia="Calibri" w:hAnsiTheme="minorHAnsi" w:cs="Arial"/>
          <w:szCs w:val="24"/>
          <w:lang w:eastAsia="en-US"/>
        </w:rPr>
        <w:t xml:space="preserve"> </w:t>
      </w:r>
      <w:r w:rsidR="00291ECE" w:rsidRPr="00A43E6F">
        <w:rPr>
          <w:rFonts w:asciiTheme="minorHAnsi" w:eastAsia="Calibri" w:hAnsiTheme="minorHAnsi" w:cs="Arial"/>
          <w:szCs w:val="24"/>
          <w:lang w:eastAsia="en-US"/>
        </w:rPr>
        <w:t xml:space="preserve">accelerate due to gravity </w:t>
      </w:r>
      <w:proofErr w:type="gramStart"/>
      <w:r w:rsidR="00291ECE" w:rsidRPr="00A43E6F">
        <w:rPr>
          <w:rFonts w:asciiTheme="minorHAnsi" w:eastAsia="Calibri" w:hAnsiTheme="minorHAnsi" w:cs="Arial"/>
          <w:szCs w:val="24"/>
          <w:lang w:eastAsia="en-US"/>
        </w:rPr>
        <w:t>and</w:t>
      </w:r>
      <w:r w:rsidR="005610DF" w:rsidRPr="00A43E6F">
        <w:rPr>
          <w:rFonts w:asciiTheme="minorHAnsi" w:eastAsia="Calibri" w:hAnsiTheme="minorHAnsi" w:cs="Arial"/>
          <w:szCs w:val="24"/>
          <w:lang w:eastAsia="en-US"/>
        </w:rPr>
        <w:t xml:space="preserve"> </w:t>
      </w:r>
      <w:r w:rsidR="0089608D">
        <w:rPr>
          <w:rFonts w:asciiTheme="minorHAnsi" w:eastAsia="Calibri" w:hAnsiTheme="minorHAnsi" w:cs="Arial"/>
          <w:szCs w:val="24"/>
          <w:lang w:eastAsia="en-US"/>
        </w:rPr>
        <w:t>also</w:t>
      </w:r>
      <w:proofErr w:type="gramEnd"/>
      <w:r w:rsidR="0089608D">
        <w:rPr>
          <w:rFonts w:asciiTheme="minorHAnsi" w:eastAsia="Calibri" w:hAnsiTheme="minorHAnsi" w:cs="Arial"/>
          <w:szCs w:val="24"/>
          <w:lang w:eastAsia="en-US"/>
        </w:rPr>
        <w:t xml:space="preserve"> </w:t>
      </w:r>
      <w:r w:rsidR="00291ECE" w:rsidRPr="00A43E6F">
        <w:rPr>
          <w:rFonts w:asciiTheme="minorHAnsi" w:eastAsia="Calibri" w:hAnsiTheme="minorHAnsi" w:cs="Arial"/>
          <w:szCs w:val="24"/>
          <w:lang w:eastAsia="en-US"/>
        </w:rPr>
        <w:t>experience drag with</w:t>
      </w:r>
      <w:r w:rsidR="008226C6" w:rsidRPr="00A43E6F">
        <w:rPr>
          <w:rFonts w:asciiTheme="minorHAnsi" w:eastAsia="Calibri" w:hAnsiTheme="minorHAnsi" w:cs="Arial"/>
          <w:szCs w:val="24"/>
          <w:lang w:eastAsia="en-US"/>
        </w:rPr>
        <w:t xml:space="preserve"> ambient</w:t>
      </w:r>
      <w:r w:rsidR="005610DF" w:rsidRPr="00A43E6F">
        <w:rPr>
          <w:rFonts w:asciiTheme="minorHAnsi" w:eastAsia="Calibri" w:hAnsiTheme="minorHAnsi" w:cs="Arial"/>
          <w:szCs w:val="24"/>
          <w:lang w:eastAsia="en-US"/>
        </w:rPr>
        <w:t xml:space="preserve"> air. </w:t>
      </w:r>
    </w:p>
    <w:p w14:paraId="60008CFF" w14:textId="77777777" w:rsidR="006433FD" w:rsidRPr="00A43E6F" w:rsidRDefault="006433FD" w:rsidP="00516690">
      <w:pPr>
        <w:spacing w:before="0" w:after="0"/>
        <w:rPr>
          <w:rFonts w:asciiTheme="minorHAnsi" w:hAnsiTheme="minorHAnsi" w:cs="Arial"/>
          <w:szCs w:val="24"/>
          <w:lang w:eastAsia="en-US"/>
        </w:rPr>
      </w:pPr>
    </w:p>
    <w:p w14:paraId="102E0B80" w14:textId="77777777" w:rsidR="00A97954" w:rsidRDefault="00C83C6B"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The method outlined above is so far only available in the literature as described in Beeckman</w:t>
      </w:r>
      <w:r w:rsidR="00B97DD4">
        <w:rPr>
          <w:rFonts w:asciiTheme="minorHAnsi" w:eastAsia="Calibri" w:hAnsiTheme="minorHAnsi" w:cs="Arial"/>
          <w:szCs w:val="24"/>
          <w:vertAlign w:val="superscript"/>
          <w:lang w:eastAsia="en-US"/>
        </w:rPr>
        <w:t>1</w:t>
      </w:r>
      <w:r w:rsidR="00F63D9B">
        <w:rPr>
          <w:rFonts w:asciiTheme="minorHAnsi" w:eastAsia="Calibri" w:hAnsiTheme="minorHAnsi" w:cs="Arial"/>
          <w:szCs w:val="24"/>
          <w:vertAlign w:val="superscript"/>
          <w:lang w:eastAsia="en-US"/>
        </w:rPr>
        <w:t>5,16</w:t>
      </w:r>
      <w:r w:rsidRPr="00A43E6F">
        <w:rPr>
          <w:rFonts w:asciiTheme="minorHAnsi" w:eastAsia="Calibri" w:hAnsiTheme="minorHAnsi" w:cs="Arial"/>
          <w:szCs w:val="24"/>
          <w:lang w:eastAsia="en-US"/>
        </w:rPr>
        <w:t xml:space="preserve">. </w:t>
      </w:r>
      <w:r w:rsidR="00B139F1">
        <w:rPr>
          <w:rFonts w:asciiTheme="minorHAnsi" w:eastAsia="Calibri" w:hAnsiTheme="minorHAnsi" w:cs="Arial"/>
          <w:szCs w:val="24"/>
          <w:lang w:eastAsia="en-US"/>
        </w:rPr>
        <w:t xml:space="preserve">Until recently, the high degree of tediousness to make manual measurements by caliper for </w:t>
      </w:r>
      <w:proofErr w:type="gramStart"/>
      <w:r w:rsidR="00B139F1">
        <w:rPr>
          <w:rFonts w:asciiTheme="minorHAnsi" w:eastAsia="Calibri" w:hAnsiTheme="minorHAnsi" w:cs="Arial"/>
          <w:szCs w:val="24"/>
          <w:lang w:eastAsia="en-US"/>
        </w:rPr>
        <w:t>a large number of</w:t>
      </w:r>
      <w:proofErr w:type="gramEnd"/>
      <w:r w:rsidR="00B139F1">
        <w:rPr>
          <w:rFonts w:asciiTheme="minorHAnsi" w:eastAsia="Calibri" w:hAnsiTheme="minorHAnsi" w:cs="Arial"/>
          <w:szCs w:val="24"/>
          <w:lang w:eastAsia="en-US"/>
        </w:rPr>
        <w:t xml:space="preserve"> extrudates is likely a contributing factor for this. </w:t>
      </w:r>
      <w:r w:rsidRPr="00A43E6F">
        <w:rPr>
          <w:rFonts w:asciiTheme="minorHAnsi" w:eastAsia="Calibri" w:hAnsiTheme="minorHAnsi" w:cs="Arial"/>
          <w:szCs w:val="24"/>
          <w:lang w:eastAsia="en-US"/>
        </w:rPr>
        <w:t>The exposure time to ambient air and hence humidity should be minimized during and between measurements. If necessary, the protocol for the drop test may need to be performed with a N</w:t>
      </w:r>
      <w:r w:rsidRPr="00617887">
        <w:rPr>
          <w:rFonts w:asciiTheme="minorHAnsi" w:eastAsia="Calibri" w:hAnsiTheme="minorHAnsi" w:cs="Arial"/>
          <w:szCs w:val="24"/>
          <w:vertAlign w:val="subscript"/>
          <w:lang w:eastAsia="en-US"/>
        </w:rPr>
        <w:t>2</w:t>
      </w:r>
      <w:r w:rsidRPr="00A43E6F">
        <w:rPr>
          <w:rFonts w:asciiTheme="minorHAnsi" w:eastAsia="Calibri" w:hAnsiTheme="minorHAnsi" w:cs="Arial"/>
          <w:szCs w:val="24"/>
          <w:lang w:eastAsia="en-US"/>
        </w:rPr>
        <w:t xml:space="preserve"> purge or a dry-air purge into the cylinder. </w:t>
      </w:r>
      <w:r w:rsidR="00513F00" w:rsidRPr="00A43E6F">
        <w:rPr>
          <w:rFonts w:asciiTheme="minorHAnsi" w:eastAsia="Calibri" w:hAnsiTheme="minorHAnsi" w:cs="Arial"/>
          <w:szCs w:val="24"/>
          <w:lang w:eastAsia="en-US"/>
        </w:rPr>
        <w:t xml:space="preserve">One may also choose to let the catalyst equilibrate in ambient air overnight prior to taking any measurements to make moisture pick-up </w:t>
      </w:r>
      <w:r w:rsidR="00101177">
        <w:rPr>
          <w:rFonts w:asciiTheme="minorHAnsi" w:eastAsia="Calibri" w:hAnsiTheme="minorHAnsi" w:cs="Arial"/>
          <w:szCs w:val="24"/>
          <w:lang w:eastAsia="en-US"/>
        </w:rPr>
        <w:t xml:space="preserve">less of an </w:t>
      </w:r>
      <w:r w:rsidR="00513F00" w:rsidRPr="00A43E6F">
        <w:rPr>
          <w:rFonts w:asciiTheme="minorHAnsi" w:eastAsia="Calibri" w:hAnsiTheme="minorHAnsi" w:cs="Arial"/>
          <w:szCs w:val="24"/>
          <w:lang w:eastAsia="en-US"/>
        </w:rPr>
        <w:t xml:space="preserve">issue. </w:t>
      </w:r>
      <w:r w:rsidRPr="00A43E6F">
        <w:rPr>
          <w:rFonts w:asciiTheme="minorHAnsi" w:eastAsia="Calibri" w:hAnsiTheme="minorHAnsi" w:cs="Arial"/>
          <w:szCs w:val="24"/>
          <w:lang w:eastAsia="en-US"/>
        </w:rPr>
        <w:t>The protocol and method here employed ha</w:t>
      </w:r>
      <w:r w:rsidR="00B97DD4">
        <w:rPr>
          <w:rFonts w:asciiTheme="minorHAnsi" w:eastAsia="Calibri" w:hAnsiTheme="minorHAnsi" w:cs="Arial"/>
          <w:szCs w:val="24"/>
          <w:lang w:eastAsia="en-US"/>
        </w:rPr>
        <w:t xml:space="preserve">s the benefit that it </w:t>
      </w:r>
      <w:r w:rsidR="00B139F1">
        <w:rPr>
          <w:rFonts w:asciiTheme="minorHAnsi" w:eastAsia="Calibri" w:hAnsiTheme="minorHAnsi" w:cs="Arial"/>
          <w:szCs w:val="24"/>
          <w:lang w:eastAsia="en-US"/>
        </w:rPr>
        <w:t xml:space="preserve">quickly </w:t>
      </w:r>
      <w:r w:rsidR="00B97DD4">
        <w:rPr>
          <w:rFonts w:asciiTheme="minorHAnsi" w:eastAsia="Calibri" w:hAnsiTheme="minorHAnsi" w:cs="Arial"/>
          <w:szCs w:val="24"/>
          <w:lang w:eastAsia="en-US"/>
        </w:rPr>
        <w:t xml:space="preserve">yields the </w:t>
      </w:r>
      <w:r w:rsidRPr="00A43E6F">
        <w:rPr>
          <w:rFonts w:asciiTheme="minorHAnsi" w:eastAsia="Calibri" w:hAnsiTheme="minorHAnsi" w:cs="Arial"/>
          <w:szCs w:val="24"/>
          <w:lang w:eastAsia="en-US"/>
        </w:rPr>
        <w:t>aspect ratio for over 100-300 extrudates and hence it t</w:t>
      </w:r>
      <w:r w:rsidR="00513F00" w:rsidRPr="00A43E6F">
        <w:rPr>
          <w:rFonts w:asciiTheme="minorHAnsi" w:eastAsia="Calibri" w:hAnsiTheme="minorHAnsi" w:cs="Arial"/>
          <w:szCs w:val="24"/>
          <w:lang w:eastAsia="en-US"/>
        </w:rPr>
        <w:t xml:space="preserve">akes most </w:t>
      </w:r>
      <w:r w:rsidRPr="00A43E6F">
        <w:rPr>
          <w:rFonts w:asciiTheme="minorHAnsi" w:eastAsia="Calibri" w:hAnsiTheme="minorHAnsi" w:cs="Arial"/>
          <w:szCs w:val="24"/>
          <w:lang w:eastAsia="en-US"/>
        </w:rPr>
        <w:t xml:space="preserve">of the variability that can be observed with small samples out of contention. </w:t>
      </w:r>
    </w:p>
    <w:p w14:paraId="517BE073" w14:textId="77777777" w:rsidR="00742F14" w:rsidRDefault="00742F14" w:rsidP="00516690">
      <w:pPr>
        <w:spacing w:before="0" w:after="0"/>
        <w:rPr>
          <w:rFonts w:asciiTheme="minorHAnsi" w:eastAsia="Calibri" w:hAnsiTheme="minorHAnsi" w:cs="Arial"/>
          <w:szCs w:val="24"/>
          <w:lang w:eastAsia="en-US"/>
        </w:rPr>
      </w:pPr>
    </w:p>
    <w:p w14:paraId="185E8966" w14:textId="77777777" w:rsidR="00B8494E" w:rsidRPr="00B12C81" w:rsidRDefault="00B8494E" w:rsidP="00516690">
      <w:pPr>
        <w:spacing w:before="0" w:after="0"/>
        <w:rPr>
          <w:rFonts w:asciiTheme="minorHAnsi" w:eastAsia="Calibri" w:hAnsiTheme="minorHAnsi" w:cs="Arial"/>
          <w:b/>
          <w:szCs w:val="24"/>
        </w:rPr>
      </w:pPr>
      <w:r>
        <w:rPr>
          <w:rFonts w:asciiTheme="minorHAnsi" w:hAnsiTheme="minorHAnsi"/>
          <w:szCs w:val="24"/>
        </w:rPr>
        <w:t>It is important that extrudates with a length to diameter ratio less than unity be removed from the sample since the shape recognition software could assign length and diameter of such catalyst pieces erroneously. Hence it is also important to minimize and better yet to eliminate the number of such short extrudates. Therefore</w:t>
      </w:r>
      <w:r w:rsidR="006301EB">
        <w:rPr>
          <w:rFonts w:asciiTheme="minorHAnsi" w:hAnsiTheme="minorHAnsi"/>
          <w:szCs w:val="24"/>
        </w:rPr>
        <w:t>,</w:t>
      </w:r>
      <w:r>
        <w:rPr>
          <w:rFonts w:asciiTheme="minorHAnsi" w:hAnsiTheme="minorHAnsi"/>
          <w:szCs w:val="24"/>
        </w:rPr>
        <w:t xml:space="preserve"> it is recommended to work with extrudates that have a sufficiently large aspect ratio at the beginning of the test and to limit the impact severity of the test.</w:t>
      </w:r>
    </w:p>
    <w:p w14:paraId="7DC9DDED" w14:textId="77777777" w:rsidR="00B8494E" w:rsidRDefault="00B8494E" w:rsidP="00516690">
      <w:pPr>
        <w:spacing w:before="0" w:after="0"/>
        <w:rPr>
          <w:rFonts w:asciiTheme="minorHAnsi" w:eastAsia="Calibri" w:hAnsiTheme="minorHAnsi" w:cs="Arial"/>
          <w:szCs w:val="24"/>
          <w:lang w:eastAsia="en-US"/>
        </w:rPr>
      </w:pPr>
    </w:p>
    <w:p w14:paraId="4453BF10" w14:textId="77777777" w:rsidR="00E55669" w:rsidRPr="00A43E6F" w:rsidRDefault="00742F14"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For future work and f</w:t>
      </w:r>
      <w:r w:rsidR="008D57A9" w:rsidRPr="00A43E6F">
        <w:rPr>
          <w:rFonts w:asciiTheme="minorHAnsi" w:eastAsia="Calibri" w:hAnsiTheme="minorHAnsi" w:cs="Arial"/>
          <w:szCs w:val="24"/>
          <w:lang w:eastAsia="en-US"/>
        </w:rPr>
        <w:t xml:space="preserve">rom a fundamental perspective, </w:t>
      </w:r>
      <w:r w:rsidR="005E39D5">
        <w:rPr>
          <w:rFonts w:asciiTheme="minorHAnsi" w:eastAsia="Calibri" w:hAnsiTheme="minorHAnsi" w:cs="Arial"/>
          <w:szCs w:val="24"/>
          <w:lang w:eastAsia="en-US"/>
        </w:rPr>
        <w:t>it would</w:t>
      </w:r>
      <w:r w:rsidR="000819CB">
        <w:rPr>
          <w:rFonts w:asciiTheme="minorHAnsi" w:eastAsia="Calibri" w:hAnsiTheme="minorHAnsi" w:cs="Arial"/>
          <w:szCs w:val="24"/>
          <w:lang w:eastAsia="en-US"/>
        </w:rPr>
        <w:t xml:space="preserve"> be very interesting to </w:t>
      </w:r>
      <w:r w:rsidR="00C83C6B" w:rsidRPr="00A43E6F">
        <w:rPr>
          <w:rFonts w:asciiTheme="minorHAnsi" w:eastAsia="Calibri" w:hAnsiTheme="minorHAnsi" w:cs="Arial"/>
          <w:szCs w:val="24"/>
          <w:lang w:eastAsia="en-US"/>
        </w:rPr>
        <w:t>s</w:t>
      </w:r>
      <w:r w:rsidR="005E39D5">
        <w:rPr>
          <w:rFonts w:asciiTheme="minorHAnsi" w:eastAsia="Calibri" w:hAnsiTheme="minorHAnsi" w:cs="Arial"/>
          <w:szCs w:val="24"/>
          <w:lang w:eastAsia="en-US"/>
        </w:rPr>
        <w:t>tudy the collision</w:t>
      </w:r>
      <w:r w:rsidR="00C83C6B" w:rsidRPr="00A43E6F">
        <w:rPr>
          <w:rFonts w:asciiTheme="minorHAnsi" w:eastAsia="Calibri" w:hAnsiTheme="minorHAnsi" w:cs="Arial"/>
          <w:szCs w:val="24"/>
          <w:lang w:eastAsia="en-US"/>
        </w:rPr>
        <w:t xml:space="preserve"> of single extrudates as a function of </w:t>
      </w:r>
      <w:r w:rsidR="008D57A9" w:rsidRPr="00A43E6F">
        <w:rPr>
          <w:rFonts w:asciiTheme="minorHAnsi" w:eastAsia="Calibri" w:hAnsiTheme="minorHAnsi" w:cs="Arial"/>
          <w:szCs w:val="24"/>
          <w:lang w:eastAsia="en-US"/>
        </w:rPr>
        <w:t>their length, as a function of the drop height,</w:t>
      </w:r>
      <w:r w:rsidR="00C83C6B" w:rsidRPr="00A43E6F">
        <w:rPr>
          <w:rFonts w:asciiTheme="minorHAnsi" w:eastAsia="Calibri" w:hAnsiTheme="minorHAnsi" w:cs="Arial"/>
          <w:szCs w:val="24"/>
          <w:lang w:eastAsia="en-US"/>
        </w:rPr>
        <w:t xml:space="preserve"> as a function of </w:t>
      </w:r>
      <w:r w:rsidR="008D57A9" w:rsidRPr="00A43E6F">
        <w:rPr>
          <w:rFonts w:asciiTheme="minorHAnsi" w:eastAsia="Calibri" w:hAnsiTheme="minorHAnsi" w:cs="Arial"/>
          <w:szCs w:val="24"/>
          <w:lang w:eastAsia="en-US"/>
        </w:rPr>
        <w:t xml:space="preserve">the </w:t>
      </w:r>
      <w:r w:rsidR="00C83C6B" w:rsidRPr="00A43E6F">
        <w:rPr>
          <w:rFonts w:asciiTheme="minorHAnsi" w:eastAsia="Calibri" w:hAnsiTheme="minorHAnsi" w:cs="Arial"/>
          <w:szCs w:val="24"/>
          <w:lang w:eastAsia="en-US"/>
        </w:rPr>
        <w:t>impact angle and as a function of angular momentum</w:t>
      </w:r>
      <w:r>
        <w:rPr>
          <w:rFonts w:asciiTheme="minorHAnsi" w:eastAsia="Calibri" w:hAnsiTheme="minorHAnsi" w:cs="Arial"/>
          <w:szCs w:val="24"/>
          <w:lang w:eastAsia="en-US"/>
        </w:rPr>
        <w:t xml:space="preserve"> to mention just a few variables.</w:t>
      </w:r>
      <w:r w:rsidR="00C83C6B" w:rsidRPr="00A43E6F">
        <w:rPr>
          <w:rFonts w:asciiTheme="minorHAnsi" w:eastAsia="Calibri" w:hAnsiTheme="minorHAnsi" w:cs="Arial"/>
          <w:szCs w:val="24"/>
          <w:lang w:eastAsia="en-US"/>
        </w:rPr>
        <w:t xml:space="preserve"> </w:t>
      </w:r>
      <w:r w:rsidR="008D57A9" w:rsidRPr="00A43E6F">
        <w:rPr>
          <w:rFonts w:asciiTheme="minorHAnsi" w:eastAsia="Calibri" w:hAnsiTheme="minorHAnsi" w:cs="Arial"/>
          <w:szCs w:val="24"/>
          <w:lang w:eastAsia="en-US"/>
        </w:rPr>
        <w:t xml:space="preserve">Upon breakage, it will </w:t>
      </w:r>
      <w:r w:rsidR="00513F00" w:rsidRPr="00A43E6F">
        <w:rPr>
          <w:rFonts w:asciiTheme="minorHAnsi" w:eastAsia="Calibri" w:hAnsiTheme="minorHAnsi" w:cs="Arial"/>
          <w:szCs w:val="24"/>
          <w:lang w:eastAsia="en-US"/>
        </w:rPr>
        <w:t>be interesting to determine the location of the rupture surface(s) along the length of the original extrudate.</w:t>
      </w:r>
      <w:r w:rsidR="00CC4510" w:rsidRPr="00A43E6F">
        <w:rPr>
          <w:rFonts w:asciiTheme="minorHAnsi" w:eastAsia="Calibri" w:hAnsiTheme="minorHAnsi" w:cs="Arial"/>
          <w:szCs w:val="24"/>
          <w:lang w:eastAsia="en-US"/>
        </w:rPr>
        <w:t xml:space="preserve"> Th</w:t>
      </w:r>
      <w:r w:rsidR="008D57A9" w:rsidRPr="00A43E6F">
        <w:rPr>
          <w:rFonts w:asciiTheme="minorHAnsi" w:eastAsia="Calibri" w:hAnsiTheme="minorHAnsi" w:cs="Arial"/>
          <w:szCs w:val="24"/>
          <w:lang w:eastAsia="en-US"/>
        </w:rPr>
        <w:t>is</w:t>
      </w:r>
      <w:r w:rsidR="00CC4510" w:rsidRPr="00A43E6F">
        <w:rPr>
          <w:rFonts w:asciiTheme="minorHAnsi" w:eastAsia="Calibri" w:hAnsiTheme="minorHAnsi" w:cs="Arial"/>
          <w:szCs w:val="24"/>
          <w:lang w:eastAsia="en-US"/>
        </w:rPr>
        <w:t xml:space="preserve"> methodology may also be applicable to materials that are not extruded but that are rather obtained by pressing or for spherical pellets and </w:t>
      </w:r>
      <w:r w:rsidR="008D57A9" w:rsidRPr="00A43E6F">
        <w:rPr>
          <w:rFonts w:asciiTheme="minorHAnsi" w:eastAsia="Calibri" w:hAnsiTheme="minorHAnsi" w:cs="Arial"/>
          <w:szCs w:val="24"/>
          <w:lang w:eastAsia="en-US"/>
        </w:rPr>
        <w:t xml:space="preserve">hence </w:t>
      </w:r>
      <w:r w:rsidR="00CC4510" w:rsidRPr="00A43E6F">
        <w:rPr>
          <w:rFonts w:asciiTheme="minorHAnsi" w:eastAsia="Calibri" w:hAnsiTheme="minorHAnsi" w:cs="Arial"/>
          <w:szCs w:val="24"/>
          <w:lang w:eastAsia="en-US"/>
        </w:rPr>
        <w:t xml:space="preserve">may have applications for the pharmaceutical industry and the food industry.  </w:t>
      </w:r>
    </w:p>
    <w:p w14:paraId="5BD5AD4A" w14:textId="77777777" w:rsidR="00513F00" w:rsidRPr="00A43E6F" w:rsidRDefault="00513F00" w:rsidP="00516690">
      <w:pPr>
        <w:spacing w:before="0" w:after="0"/>
        <w:jc w:val="left"/>
        <w:rPr>
          <w:rFonts w:asciiTheme="minorHAnsi" w:eastAsia="Calibri" w:hAnsiTheme="minorHAnsi" w:cs="Arial"/>
          <w:szCs w:val="24"/>
          <w:lang w:eastAsia="en-US"/>
        </w:rPr>
      </w:pPr>
    </w:p>
    <w:p w14:paraId="2F65DFFA" w14:textId="77777777" w:rsidR="00513F00" w:rsidRPr="006301EB" w:rsidRDefault="008226C6" w:rsidP="006301EB">
      <w:pPr>
        <w:pStyle w:val="ListParagraph"/>
        <w:spacing w:before="0" w:after="0"/>
        <w:ind w:left="0"/>
        <w:rPr>
          <w:rFonts w:asciiTheme="minorHAnsi" w:hAnsiTheme="minorHAnsi" w:cs="Arial"/>
          <w:b/>
          <w:szCs w:val="24"/>
        </w:rPr>
      </w:pPr>
      <w:r w:rsidRPr="006433FD">
        <w:rPr>
          <w:rFonts w:asciiTheme="minorHAnsi" w:hAnsiTheme="minorHAnsi" w:cs="Arial"/>
          <w:b/>
          <w:szCs w:val="24"/>
        </w:rPr>
        <w:t>Breakage due to stress in a fixed bed</w:t>
      </w:r>
    </w:p>
    <w:p w14:paraId="724E4977" w14:textId="0FCBE10E" w:rsidR="00F66022" w:rsidRDefault="0043260E"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The method outlined a</w:t>
      </w:r>
      <w:r w:rsidR="003204A4" w:rsidRPr="00A43E6F">
        <w:rPr>
          <w:rFonts w:asciiTheme="minorHAnsi" w:eastAsia="Calibri" w:hAnsiTheme="minorHAnsi" w:cs="Arial"/>
          <w:szCs w:val="24"/>
          <w:lang w:eastAsia="en-US"/>
        </w:rPr>
        <w:t xml:space="preserve">bove is so far only </w:t>
      </w:r>
      <w:r w:rsidRPr="00A43E6F">
        <w:rPr>
          <w:rFonts w:asciiTheme="minorHAnsi" w:eastAsia="Calibri" w:hAnsiTheme="minorHAnsi" w:cs="Arial"/>
          <w:szCs w:val="24"/>
          <w:lang w:eastAsia="en-US"/>
        </w:rPr>
        <w:t>available in the liter</w:t>
      </w:r>
      <w:r w:rsidR="003204A4" w:rsidRPr="00A43E6F">
        <w:rPr>
          <w:rFonts w:asciiTheme="minorHAnsi" w:eastAsia="Calibri" w:hAnsiTheme="minorHAnsi" w:cs="Arial"/>
          <w:szCs w:val="24"/>
          <w:lang w:eastAsia="en-US"/>
        </w:rPr>
        <w:t>ature as described in Beeckman</w:t>
      </w:r>
      <w:r w:rsidR="00B97DD4">
        <w:rPr>
          <w:rFonts w:asciiTheme="minorHAnsi" w:eastAsia="Calibri" w:hAnsiTheme="minorHAnsi" w:cs="Arial"/>
          <w:szCs w:val="24"/>
          <w:vertAlign w:val="superscript"/>
          <w:lang w:eastAsia="en-US"/>
        </w:rPr>
        <w:t>1</w:t>
      </w:r>
      <w:r w:rsidR="00774D49">
        <w:rPr>
          <w:rFonts w:asciiTheme="minorHAnsi" w:eastAsia="Calibri" w:hAnsiTheme="minorHAnsi" w:cs="Arial"/>
          <w:szCs w:val="24"/>
          <w:vertAlign w:val="superscript"/>
          <w:lang w:eastAsia="en-US"/>
        </w:rPr>
        <w:t>8</w:t>
      </w:r>
      <w:r w:rsidR="003204A4" w:rsidRPr="00A43E6F">
        <w:rPr>
          <w:rFonts w:asciiTheme="minorHAnsi" w:eastAsia="Calibri" w:hAnsiTheme="minorHAnsi" w:cs="Arial"/>
          <w:szCs w:val="24"/>
          <w:lang w:eastAsia="en-US"/>
        </w:rPr>
        <w:t xml:space="preserve">. </w:t>
      </w:r>
      <w:r w:rsidR="00BF6C01" w:rsidRPr="00A43E6F">
        <w:rPr>
          <w:rFonts w:asciiTheme="minorHAnsi" w:eastAsia="Calibri" w:hAnsiTheme="minorHAnsi" w:cs="Arial"/>
          <w:szCs w:val="24"/>
          <w:lang w:eastAsia="en-US"/>
        </w:rPr>
        <w:t>For the bulk crush strength, i</w:t>
      </w:r>
      <w:r w:rsidR="003204A4" w:rsidRPr="00A43E6F">
        <w:rPr>
          <w:rFonts w:asciiTheme="minorHAnsi" w:eastAsia="Calibri" w:hAnsiTheme="minorHAnsi" w:cs="Arial"/>
          <w:szCs w:val="24"/>
          <w:lang w:eastAsia="en-US"/>
        </w:rPr>
        <w:t>t is important to follow the standard operating protocol as outlined in ASTM D7084-04</w:t>
      </w:r>
      <w:r w:rsidR="00C30F2D">
        <w:rPr>
          <w:rFonts w:asciiTheme="minorHAnsi" w:eastAsia="Calibri" w:hAnsiTheme="minorHAnsi" w:cs="Arial"/>
          <w:szCs w:val="24"/>
          <w:vertAlign w:val="superscript"/>
          <w:lang w:eastAsia="en-US"/>
        </w:rPr>
        <w:t>17</w:t>
      </w:r>
      <w:r w:rsidR="00BF6C01" w:rsidRPr="00A43E6F">
        <w:rPr>
          <w:rFonts w:asciiTheme="minorHAnsi" w:eastAsia="Calibri" w:hAnsiTheme="minorHAnsi" w:cs="Arial"/>
          <w:szCs w:val="24"/>
          <w:lang w:eastAsia="en-US"/>
        </w:rPr>
        <w:t xml:space="preserve"> for reason of repeatability.</w:t>
      </w:r>
      <w:r w:rsidR="003204A4" w:rsidRPr="00A43E6F">
        <w:rPr>
          <w:rFonts w:asciiTheme="minorHAnsi" w:eastAsia="Calibri" w:hAnsiTheme="minorHAnsi" w:cs="Arial"/>
          <w:szCs w:val="24"/>
          <w:lang w:eastAsia="en-US"/>
        </w:rPr>
        <w:t xml:space="preserve"> </w:t>
      </w:r>
    </w:p>
    <w:p w14:paraId="40655DA8" w14:textId="77777777" w:rsidR="00F66022" w:rsidRDefault="00F66022" w:rsidP="00516690">
      <w:pPr>
        <w:spacing w:before="0" w:after="0"/>
        <w:rPr>
          <w:rFonts w:asciiTheme="minorHAnsi" w:eastAsia="Calibri" w:hAnsiTheme="minorHAnsi" w:cs="Arial"/>
          <w:szCs w:val="24"/>
          <w:lang w:eastAsia="en-US"/>
        </w:rPr>
      </w:pPr>
    </w:p>
    <w:p w14:paraId="0BC6C097" w14:textId="77777777" w:rsidR="00742F14" w:rsidRDefault="003204A4"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The exposure time to ambient air and hence humidity should be minim</w:t>
      </w:r>
      <w:r w:rsidR="00BF6C01" w:rsidRPr="00A43E6F">
        <w:rPr>
          <w:rFonts w:asciiTheme="minorHAnsi" w:eastAsia="Calibri" w:hAnsiTheme="minorHAnsi" w:cs="Arial"/>
          <w:szCs w:val="24"/>
          <w:lang w:eastAsia="en-US"/>
        </w:rPr>
        <w:t>ized during and between</w:t>
      </w:r>
      <w:r w:rsidRPr="00A43E6F">
        <w:rPr>
          <w:rFonts w:asciiTheme="minorHAnsi" w:eastAsia="Calibri" w:hAnsiTheme="minorHAnsi" w:cs="Arial"/>
          <w:szCs w:val="24"/>
          <w:lang w:eastAsia="en-US"/>
        </w:rPr>
        <w:t xml:space="preserve"> measurements.</w:t>
      </w:r>
      <w:r w:rsidR="006301EB">
        <w:rPr>
          <w:rFonts w:asciiTheme="minorHAnsi" w:eastAsia="Calibri" w:hAnsiTheme="minorHAnsi" w:cs="Arial"/>
          <w:szCs w:val="24"/>
          <w:lang w:eastAsia="en-US"/>
        </w:rPr>
        <w:t xml:space="preserve"> </w:t>
      </w:r>
      <w:r w:rsidR="00674B65" w:rsidRPr="00A43E6F">
        <w:rPr>
          <w:rFonts w:asciiTheme="minorHAnsi" w:eastAsia="Calibri" w:hAnsiTheme="minorHAnsi" w:cs="Arial"/>
          <w:szCs w:val="24"/>
          <w:lang w:eastAsia="en-US"/>
        </w:rPr>
        <w:t xml:space="preserve">If necessary, the protocol may need to be performed in a glove box for the application of the bulk crush strength. </w:t>
      </w:r>
    </w:p>
    <w:p w14:paraId="62D70A10" w14:textId="77777777" w:rsidR="00742F14" w:rsidRDefault="00742F14" w:rsidP="00516690">
      <w:pPr>
        <w:spacing w:before="0" w:after="0"/>
        <w:rPr>
          <w:rFonts w:asciiTheme="minorHAnsi" w:eastAsia="Calibri" w:hAnsiTheme="minorHAnsi" w:cs="Arial"/>
          <w:szCs w:val="24"/>
          <w:lang w:eastAsia="en-US"/>
        </w:rPr>
      </w:pPr>
    </w:p>
    <w:p w14:paraId="6EAA0444" w14:textId="77777777" w:rsidR="00FE4F2C" w:rsidRDefault="00742F14"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As in the case of collision, t</w:t>
      </w:r>
      <w:r w:rsidR="003204A4" w:rsidRPr="00A43E6F">
        <w:rPr>
          <w:rFonts w:asciiTheme="minorHAnsi" w:eastAsia="Calibri" w:hAnsiTheme="minorHAnsi" w:cs="Arial"/>
          <w:szCs w:val="24"/>
          <w:lang w:eastAsia="en-US"/>
        </w:rPr>
        <w:t xml:space="preserve">his methodology may also </w:t>
      </w:r>
      <w:r>
        <w:rPr>
          <w:rFonts w:asciiTheme="minorHAnsi" w:eastAsia="Calibri" w:hAnsiTheme="minorHAnsi" w:cs="Arial"/>
          <w:szCs w:val="24"/>
          <w:lang w:eastAsia="en-US"/>
        </w:rPr>
        <w:t>find</w:t>
      </w:r>
      <w:r w:rsidR="003204A4" w:rsidRPr="00A43E6F">
        <w:rPr>
          <w:rFonts w:asciiTheme="minorHAnsi" w:eastAsia="Calibri" w:hAnsiTheme="minorHAnsi" w:cs="Arial"/>
          <w:szCs w:val="24"/>
          <w:lang w:eastAsia="en-US"/>
        </w:rPr>
        <w:t xml:space="preserve"> applicab</w:t>
      </w:r>
      <w:r>
        <w:rPr>
          <w:rFonts w:asciiTheme="minorHAnsi" w:eastAsia="Calibri" w:hAnsiTheme="minorHAnsi" w:cs="Arial"/>
          <w:szCs w:val="24"/>
          <w:lang w:eastAsia="en-US"/>
        </w:rPr>
        <w:t>ility</w:t>
      </w:r>
      <w:r w:rsidR="003204A4" w:rsidRPr="00A43E6F">
        <w:rPr>
          <w:rFonts w:asciiTheme="minorHAnsi" w:eastAsia="Calibri" w:hAnsiTheme="minorHAnsi" w:cs="Arial"/>
          <w:szCs w:val="24"/>
          <w:lang w:eastAsia="en-US"/>
        </w:rPr>
        <w:t xml:space="preserve"> to materials that are not extruded but </w:t>
      </w:r>
      <w:r>
        <w:rPr>
          <w:rFonts w:asciiTheme="minorHAnsi" w:eastAsia="Calibri" w:hAnsiTheme="minorHAnsi" w:cs="Arial"/>
          <w:szCs w:val="24"/>
          <w:lang w:eastAsia="en-US"/>
        </w:rPr>
        <w:t xml:space="preserve">rather </w:t>
      </w:r>
      <w:r w:rsidR="003204A4" w:rsidRPr="00A43E6F">
        <w:rPr>
          <w:rFonts w:asciiTheme="minorHAnsi" w:eastAsia="Calibri" w:hAnsiTheme="minorHAnsi" w:cs="Arial"/>
          <w:szCs w:val="24"/>
          <w:lang w:eastAsia="en-US"/>
        </w:rPr>
        <w:t xml:space="preserve">obtained by pressing </w:t>
      </w:r>
      <w:r>
        <w:rPr>
          <w:rFonts w:asciiTheme="minorHAnsi" w:eastAsia="Calibri" w:hAnsiTheme="minorHAnsi" w:cs="Arial"/>
          <w:szCs w:val="24"/>
          <w:lang w:eastAsia="en-US"/>
        </w:rPr>
        <w:t xml:space="preserve">into pellet form </w:t>
      </w:r>
      <w:r w:rsidR="003204A4" w:rsidRPr="00A43E6F">
        <w:rPr>
          <w:rFonts w:asciiTheme="minorHAnsi" w:eastAsia="Calibri" w:hAnsiTheme="minorHAnsi" w:cs="Arial"/>
          <w:szCs w:val="24"/>
          <w:lang w:eastAsia="en-US"/>
        </w:rPr>
        <w:t>or for spherical pellets</w:t>
      </w:r>
      <w:r w:rsidR="00B139F1">
        <w:rPr>
          <w:rFonts w:asciiTheme="minorHAnsi" w:eastAsia="Calibri" w:hAnsiTheme="minorHAnsi" w:cs="Arial"/>
          <w:szCs w:val="24"/>
          <w:lang w:eastAsia="en-US"/>
        </w:rPr>
        <w:t xml:space="preserve"> obtained via dripping or granulation.</w:t>
      </w:r>
    </w:p>
    <w:p w14:paraId="0B729998" w14:textId="77777777" w:rsidR="006433FD" w:rsidRPr="00A43E6F" w:rsidRDefault="006433FD" w:rsidP="00516690">
      <w:pPr>
        <w:spacing w:before="0" w:after="0"/>
        <w:rPr>
          <w:rFonts w:asciiTheme="minorHAnsi" w:eastAsia="Calibri" w:hAnsiTheme="minorHAnsi" w:cs="Arial"/>
          <w:szCs w:val="24"/>
          <w:lang w:eastAsia="en-US"/>
        </w:rPr>
      </w:pPr>
    </w:p>
    <w:bookmarkEnd w:id="2"/>
    <w:p w14:paraId="467B1D7B" w14:textId="77777777" w:rsidR="006433FD" w:rsidRPr="00A43E6F" w:rsidRDefault="008226C6" w:rsidP="00516690">
      <w:pPr>
        <w:spacing w:before="0" w:after="0"/>
        <w:rPr>
          <w:rFonts w:asciiTheme="minorHAnsi" w:eastAsia="Calibri" w:hAnsiTheme="minorHAnsi" w:cs="Arial"/>
          <w:b/>
          <w:szCs w:val="24"/>
          <w:lang w:eastAsia="en-US"/>
        </w:rPr>
      </w:pPr>
      <w:r w:rsidRPr="00A43E6F">
        <w:rPr>
          <w:rFonts w:asciiTheme="minorHAnsi" w:eastAsia="Calibri" w:hAnsiTheme="minorHAnsi" w:cs="Arial"/>
          <w:b/>
          <w:szCs w:val="24"/>
          <w:lang w:eastAsia="en-US"/>
        </w:rPr>
        <w:t>ACKNOWLEDGEMENT</w:t>
      </w:r>
    </w:p>
    <w:p w14:paraId="7C26D989" w14:textId="77777777" w:rsidR="00FB4439" w:rsidRDefault="00CF10C8" w:rsidP="00516690">
      <w:pPr>
        <w:spacing w:before="0" w:after="0"/>
        <w:rPr>
          <w:rFonts w:asciiTheme="minorHAnsi" w:eastAsia="Calibri" w:hAnsiTheme="minorHAnsi" w:cs="Arial"/>
          <w:szCs w:val="24"/>
          <w:lang w:eastAsia="en-US"/>
        </w:rPr>
      </w:pPr>
      <w:r>
        <w:rPr>
          <w:rFonts w:asciiTheme="minorHAnsi" w:eastAsia="Calibri" w:hAnsiTheme="minorHAnsi" w:cs="Arial"/>
          <w:szCs w:val="24"/>
          <w:lang w:eastAsia="en-US"/>
        </w:rPr>
        <w:t xml:space="preserve">The authors acknowledge the help from Michael </w:t>
      </w:r>
      <w:proofErr w:type="spellStart"/>
      <w:r>
        <w:rPr>
          <w:rFonts w:asciiTheme="minorHAnsi" w:eastAsia="Calibri" w:hAnsiTheme="minorHAnsi" w:cs="Arial"/>
          <w:szCs w:val="24"/>
          <w:lang w:eastAsia="en-US"/>
        </w:rPr>
        <w:t>Pluchinsky</w:t>
      </w:r>
      <w:proofErr w:type="spellEnd"/>
      <w:r>
        <w:rPr>
          <w:rFonts w:asciiTheme="minorHAnsi" w:eastAsia="Calibri" w:hAnsiTheme="minorHAnsi" w:cs="Arial"/>
          <w:szCs w:val="24"/>
          <w:lang w:eastAsia="en-US"/>
        </w:rPr>
        <w:t xml:space="preserve"> with the high-speed photography work</w:t>
      </w:r>
    </w:p>
    <w:p w14:paraId="79746583" w14:textId="77777777" w:rsidR="006433FD" w:rsidRPr="00A43E6F" w:rsidRDefault="006433FD" w:rsidP="00516690">
      <w:pPr>
        <w:spacing w:before="0" w:after="0"/>
        <w:rPr>
          <w:rFonts w:asciiTheme="minorHAnsi" w:eastAsia="Calibri" w:hAnsiTheme="minorHAnsi" w:cs="Arial"/>
          <w:szCs w:val="24"/>
          <w:lang w:eastAsia="en-US"/>
        </w:rPr>
      </w:pPr>
    </w:p>
    <w:p w14:paraId="01673F77" w14:textId="77777777" w:rsidR="006433FD" w:rsidRPr="00A43E6F" w:rsidRDefault="008226C6" w:rsidP="00516690">
      <w:pPr>
        <w:spacing w:before="0" w:after="0"/>
        <w:rPr>
          <w:rFonts w:asciiTheme="minorHAnsi" w:eastAsia="Calibri" w:hAnsiTheme="minorHAnsi" w:cs="Arial"/>
          <w:b/>
          <w:szCs w:val="24"/>
          <w:lang w:eastAsia="en-US"/>
        </w:rPr>
      </w:pPr>
      <w:r w:rsidRPr="00A43E6F">
        <w:rPr>
          <w:rFonts w:asciiTheme="minorHAnsi" w:eastAsia="Calibri" w:hAnsiTheme="minorHAnsi" w:cs="Arial"/>
          <w:b/>
          <w:szCs w:val="24"/>
          <w:lang w:eastAsia="en-US"/>
        </w:rPr>
        <w:t>DISCLOSURES</w:t>
      </w:r>
    </w:p>
    <w:p w14:paraId="70FA68DB" w14:textId="77777777" w:rsidR="00E63DA2" w:rsidRDefault="00E63DA2" w:rsidP="00516690">
      <w:pPr>
        <w:spacing w:before="0" w:after="0"/>
        <w:rPr>
          <w:rFonts w:asciiTheme="minorHAnsi" w:eastAsia="Calibri" w:hAnsiTheme="minorHAnsi" w:cs="Arial"/>
          <w:szCs w:val="24"/>
          <w:lang w:eastAsia="en-US"/>
        </w:rPr>
      </w:pPr>
      <w:r w:rsidRPr="00A43E6F">
        <w:rPr>
          <w:rFonts w:asciiTheme="minorHAnsi" w:eastAsia="Calibri" w:hAnsiTheme="minorHAnsi" w:cs="Arial"/>
          <w:szCs w:val="24"/>
          <w:lang w:eastAsia="en-US"/>
        </w:rPr>
        <w:t>The authors have nothing to disclose</w:t>
      </w:r>
      <w:r w:rsidR="001F52AE" w:rsidRPr="00A43E6F">
        <w:rPr>
          <w:rFonts w:asciiTheme="minorHAnsi" w:eastAsia="Calibri" w:hAnsiTheme="minorHAnsi" w:cs="Arial"/>
          <w:szCs w:val="24"/>
          <w:lang w:eastAsia="en-US"/>
        </w:rPr>
        <w:t>.</w:t>
      </w:r>
    </w:p>
    <w:p w14:paraId="51959557" w14:textId="77777777" w:rsidR="006433FD" w:rsidRPr="00A43E6F" w:rsidRDefault="006433FD" w:rsidP="00516690">
      <w:pPr>
        <w:spacing w:before="0" w:after="0"/>
        <w:rPr>
          <w:rFonts w:asciiTheme="minorHAnsi" w:eastAsia="Calibri" w:hAnsiTheme="minorHAnsi" w:cs="Arial"/>
          <w:szCs w:val="24"/>
          <w:lang w:eastAsia="en-US"/>
        </w:rPr>
      </w:pPr>
    </w:p>
    <w:p w14:paraId="728F12AE" w14:textId="77777777" w:rsidR="006433FD" w:rsidRPr="00A43E6F" w:rsidRDefault="008226C6" w:rsidP="00516690">
      <w:pPr>
        <w:spacing w:before="0" w:after="0"/>
        <w:rPr>
          <w:rFonts w:asciiTheme="minorHAnsi" w:eastAsia="Calibri" w:hAnsiTheme="minorHAnsi" w:cs="Arial"/>
          <w:b/>
          <w:szCs w:val="24"/>
          <w:lang w:eastAsia="en-US"/>
        </w:rPr>
      </w:pPr>
      <w:r w:rsidRPr="00A43E6F">
        <w:rPr>
          <w:rFonts w:asciiTheme="minorHAnsi" w:eastAsia="Calibri" w:hAnsiTheme="minorHAnsi" w:cs="Arial"/>
          <w:b/>
          <w:szCs w:val="24"/>
          <w:lang w:eastAsia="en-US"/>
        </w:rPr>
        <w:t>REFERENCES</w:t>
      </w:r>
    </w:p>
    <w:p w14:paraId="75CC8283"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Le Page</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J</w:t>
      </w:r>
      <w:r w:rsidR="007E71CC" w:rsidRPr="00A43E6F">
        <w:rPr>
          <w:rFonts w:asciiTheme="minorHAnsi" w:eastAsia="Calibri" w:hAnsiTheme="minorHAnsi" w:cs="Arial"/>
          <w:szCs w:val="24"/>
        </w:rPr>
        <w:t>.</w:t>
      </w:r>
      <w:r w:rsidRPr="00A43E6F">
        <w:rPr>
          <w:rFonts w:asciiTheme="minorHAnsi" w:eastAsia="Calibri" w:hAnsiTheme="minorHAnsi" w:cs="Arial"/>
          <w:szCs w:val="24"/>
        </w:rPr>
        <w:t>F</w:t>
      </w:r>
      <w:r w:rsidR="00FC19B5">
        <w:rPr>
          <w:rFonts w:asciiTheme="minorHAnsi" w:eastAsia="Calibri" w:hAnsiTheme="minorHAnsi" w:cs="Arial"/>
          <w:szCs w:val="24"/>
        </w:rPr>
        <w:t>.</w:t>
      </w:r>
      <w:r w:rsidRPr="00A43E6F">
        <w:rPr>
          <w:rFonts w:asciiTheme="minorHAnsi" w:eastAsia="Calibri" w:hAnsiTheme="minorHAnsi" w:cs="Arial"/>
          <w:szCs w:val="24"/>
        </w:rPr>
        <w:t xml:space="preserve"> </w:t>
      </w:r>
      <w:r w:rsidRPr="00A43E6F">
        <w:rPr>
          <w:rFonts w:asciiTheme="minorHAnsi" w:eastAsia="Calibri" w:hAnsiTheme="minorHAnsi" w:cs="Arial"/>
          <w:i/>
          <w:szCs w:val="24"/>
        </w:rPr>
        <w:t>Applied Heterogeneous Catalysis.</w:t>
      </w:r>
      <w:r w:rsidRPr="00A43E6F">
        <w:rPr>
          <w:rFonts w:asciiTheme="minorHAnsi" w:eastAsia="Calibri" w:hAnsiTheme="minorHAnsi" w:cs="Arial"/>
          <w:szCs w:val="24"/>
        </w:rPr>
        <w:t xml:space="preserve"> Paris: </w:t>
      </w:r>
      <w:proofErr w:type="spellStart"/>
      <w:r w:rsidRPr="00A43E6F">
        <w:rPr>
          <w:rFonts w:asciiTheme="minorHAnsi" w:eastAsia="Calibri" w:hAnsiTheme="minorHAnsi" w:cs="Arial"/>
          <w:szCs w:val="24"/>
        </w:rPr>
        <w:t>Institut</w:t>
      </w:r>
      <w:proofErr w:type="spellEnd"/>
      <w:r w:rsidRPr="00A43E6F">
        <w:rPr>
          <w:rFonts w:asciiTheme="minorHAnsi" w:eastAsia="Calibri" w:hAnsiTheme="minorHAnsi" w:cs="Arial"/>
          <w:szCs w:val="24"/>
        </w:rPr>
        <w:t xml:space="preserve"> </w:t>
      </w:r>
      <w:proofErr w:type="spellStart"/>
      <w:r w:rsidRPr="00A43E6F">
        <w:rPr>
          <w:rFonts w:asciiTheme="minorHAnsi" w:eastAsia="Calibri" w:hAnsiTheme="minorHAnsi" w:cs="Arial"/>
          <w:szCs w:val="24"/>
        </w:rPr>
        <w:t>Français</w:t>
      </w:r>
      <w:proofErr w:type="spellEnd"/>
      <w:r w:rsidRPr="00A43E6F">
        <w:rPr>
          <w:rFonts w:asciiTheme="minorHAnsi" w:eastAsia="Calibri" w:hAnsiTheme="minorHAnsi" w:cs="Arial"/>
          <w:szCs w:val="24"/>
        </w:rPr>
        <w:t xml:space="preserve"> du </w:t>
      </w:r>
      <w:proofErr w:type="spellStart"/>
      <w:r w:rsidRPr="00A43E6F">
        <w:rPr>
          <w:rFonts w:asciiTheme="minorHAnsi" w:eastAsia="Calibri" w:hAnsiTheme="minorHAnsi" w:cs="Arial"/>
          <w:szCs w:val="24"/>
        </w:rPr>
        <w:t>Pétrole</w:t>
      </w:r>
      <w:proofErr w:type="spellEnd"/>
      <w:r w:rsidRPr="00A43E6F">
        <w:rPr>
          <w:rFonts w:asciiTheme="minorHAnsi" w:eastAsia="Calibri" w:hAnsiTheme="minorHAnsi" w:cs="Arial"/>
          <w:szCs w:val="24"/>
        </w:rPr>
        <w:t xml:space="preserve"> publications, Éditions Technip, </w:t>
      </w:r>
      <w:r w:rsidR="007E71CC" w:rsidRPr="00A43E6F">
        <w:rPr>
          <w:rFonts w:asciiTheme="minorHAnsi" w:eastAsia="Calibri" w:hAnsiTheme="minorHAnsi" w:cs="Arial"/>
          <w:szCs w:val="24"/>
        </w:rPr>
        <w:t>(</w:t>
      </w:r>
      <w:r w:rsidRPr="00A43E6F">
        <w:rPr>
          <w:rFonts w:asciiTheme="minorHAnsi" w:eastAsia="Calibri" w:hAnsiTheme="minorHAnsi" w:cs="Arial"/>
          <w:szCs w:val="24"/>
        </w:rPr>
        <w:t>1987</w:t>
      </w:r>
      <w:r w:rsidR="007E71CC" w:rsidRPr="00A43E6F">
        <w:rPr>
          <w:rFonts w:asciiTheme="minorHAnsi" w:eastAsia="Calibri" w:hAnsiTheme="minorHAnsi" w:cs="Arial"/>
          <w:szCs w:val="24"/>
        </w:rPr>
        <w:t>)</w:t>
      </w:r>
      <w:r w:rsidRPr="00A43E6F">
        <w:rPr>
          <w:rFonts w:asciiTheme="minorHAnsi" w:eastAsia="Calibri" w:hAnsiTheme="minorHAnsi" w:cs="Arial"/>
          <w:szCs w:val="24"/>
        </w:rPr>
        <w:t>.</w:t>
      </w:r>
    </w:p>
    <w:p w14:paraId="41B7CB9C"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Woodcock</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C</w:t>
      </w:r>
      <w:r w:rsidR="007E71CC" w:rsidRPr="00A43E6F">
        <w:rPr>
          <w:rFonts w:asciiTheme="minorHAnsi" w:eastAsia="Calibri" w:hAnsiTheme="minorHAnsi" w:cs="Arial"/>
          <w:szCs w:val="24"/>
        </w:rPr>
        <w:t>.</w:t>
      </w:r>
      <w:r w:rsidRPr="00A43E6F">
        <w:rPr>
          <w:rFonts w:asciiTheme="minorHAnsi" w:eastAsia="Calibri" w:hAnsiTheme="minorHAnsi" w:cs="Arial"/>
          <w:szCs w:val="24"/>
        </w:rPr>
        <w:t>R</w:t>
      </w:r>
      <w:r w:rsidR="007E71CC" w:rsidRPr="00A43E6F">
        <w:rPr>
          <w:rFonts w:asciiTheme="minorHAnsi" w:eastAsia="Calibri" w:hAnsiTheme="minorHAnsi" w:cs="Arial"/>
          <w:szCs w:val="24"/>
        </w:rPr>
        <w:t>.</w:t>
      </w:r>
      <w:r w:rsidR="00FC19B5">
        <w:rPr>
          <w:rFonts w:asciiTheme="minorHAnsi" w:eastAsia="Calibri" w:hAnsiTheme="minorHAnsi" w:cs="Arial"/>
          <w:szCs w:val="24"/>
        </w:rPr>
        <w:t xml:space="preserve"> &amp;</w:t>
      </w:r>
      <w:r w:rsidRPr="00A43E6F">
        <w:rPr>
          <w:rFonts w:asciiTheme="minorHAnsi" w:eastAsia="Calibri" w:hAnsiTheme="minorHAnsi" w:cs="Arial"/>
          <w:szCs w:val="24"/>
        </w:rPr>
        <w:t xml:space="preserve"> Mason</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J</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S. </w:t>
      </w:r>
      <w:r w:rsidRPr="00A43E6F">
        <w:rPr>
          <w:rFonts w:asciiTheme="minorHAnsi" w:eastAsia="Calibri" w:hAnsiTheme="minorHAnsi" w:cs="Arial"/>
          <w:i/>
          <w:szCs w:val="24"/>
        </w:rPr>
        <w:t>Bulk Solids Handling: An Introduction to the Practice and Technology.</w:t>
      </w:r>
      <w:r w:rsidRPr="00A43E6F">
        <w:rPr>
          <w:rFonts w:asciiTheme="minorHAnsi" w:eastAsia="Calibri" w:hAnsiTheme="minorHAnsi" w:cs="Arial"/>
          <w:szCs w:val="24"/>
        </w:rPr>
        <w:t xml:space="preserve"> Chapman &amp; Hall, New York,</w:t>
      </w:r>
      <w:r w:rsidR="007E71CC" w:rsidRPr="00A43E6F">
        <w:rPr>
          <w:rFonts w:asciiTheme="minorHAnsi" w:eastAsia="Calibri" w:hAnsiTheme="minorHAnsi" w:cs="Arial"/>
          <w:szCs w:val="24"/>
        </w:rPr>
        <w:t xml:space="preserve"> (</w:t>
      </w:r>
      <w:r w:rsidRPr="00A43E6F">
        <w:rPr>
          <w:rFonts w:asciiTheme="minorHAnsi" w:eastAsia="Calibri" w:hAnsiTheme="minorHAnsi" w:cs="Arial"/>
          <w:szCs w:val="24"/>
        </w:rPr>
        <w:t>1987</w:t>
      </w:r>
      <w:r w:rsidR="007E71CC" w:rsidRPr="00A43E6F">
        <w:rPr>
          <w:rFonts w:asciiTheme="minorHAnsi" w:eastAsia="Calibri" w:hAnsiTheme="minorHAnsi" w:cs="Arial"/>
          <w:szCs w:val="24"/>
        </w:rPr>
        <w:t>)</w:t>
      </w:r>
      <w:r w:rsidRPr="00A43E6F">
        <w:rPr>
          <w:rFonts w:asciiTheme="minorHAnsi" w:eastAsia="Calibri" w:hAnsiTheme="minorHAnsi" w:cs="Arial"/>
          <w:szCs w:val="24"/>
        </w:rPr>
        <w:t>.</w:t>
      </w:r>
    </w:p>
    <w:p w14:paraId="430AE86D"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proofErr w:type="spellStart"/>
      <w:r w:rsidRPr="00A43E6F">
        <w:rPr>
          <w:rFonts w:asciiTheme="minorHAnsi" w:eastAsia="Calibri" w:hAnsiTheme="minorHAnsi" w:cs="Arial"/>
          <w:szCs w:val="24"/>
        </w:rPr>
        <w:t>Bertolacini</w:t>
      </w:r>
      <w:proofErr w:type="spellEnd"/>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R</w:t>
      </w:r>
      <w:r w:rsidR="007E71CC" w:rsidRPr="00A43E6F">
        <w:rPr>
          <w:rFonts w:asciiTheme="minorHAnsi" w:eastAsia="Calibri" w:hAnsiTheme="minorHAnsi" w:cs="Arial"/>
          <w:szCs w:val="24"/>
        </w:rPr>
        <w:t>.</w:t>
      </w:r>
      <w:r w:rsidRPr="00A43E6F">
        <w:rPr>
          <w:rFonts w:asciiTheme="minorHAnsi" w:eastAsia="Calibri" w:hAnsiTheme="minorHAnsi" w:cs="Arial"/>
          <w:szCs w:val="24"/>
        </w:rPr>
        <w:t>J</w:t>
      </w:r>
      <w:r w:rsidR="00FC19B5">
        <w:rPr>
          <w:rFonts w:asciiTheme="minorHAnsi" w:eastAsia="Calibri" w:hAnsiTheme="minorHAnsi" w:cs="Arial"/>
          <w:szCs w:val="24"/>
        </w:rPr>
        <w:t>.</w:t>
      </w:r>
      <w:r w:rsidRPr="00A43E6F">
        <w:rPr>
          <w:rFonts w:asciiTheme="minorHAnsi" w:eastAsia="Calibri" w:hAnsiTheme="minorHAnsi" w:cs="Arial"/>
          <w:szCs w:val="24"/>
        </w:rPr>
        <w:t xml:space="preserve"> Mechanical and Physical Testing of Catalysts. </w:t>
      </w:r>
      <w:r w:rsidRPr="00A134D5">
        <w:rPr>
          <w:rFonts w:asciiTheme="minorHAnsi" w:eastAsia="Calibri" w:hAnsiTheme="minorHAnsi" w:cs="Arial"/>
          <w:i/>
          <w:szCs w:val="24"/>
        </w:rPr>
        <w:t xml:space="preserve">ACS Symposium </w:t>
      </w:r>
      <w:r w:rsidRPr="00A43E6F">
        <w:rPr>
          <w:rFonts w:asciiTheme="minorHAnsi" w:eastAsia="Calibri" w:hAnsiTheme="minorHAnsi" w:cs="Arial"/>
          <w:szCs w:val="24"/>
        </w:rPr>
        <w:t>series, Washington D.C</w:t>
      </w:r>
      <w:r w:rsidR="007E71CC" w:rsidRPr="00A43E6F">
        <w:rPr>
          <w:rFonts w:asciiTheme="minorHAnsi" w:eastAsia="Calibri" w:hAnsiTheme="minorHAnsi" w:cs="Arial"/>
          <w:szCs w:val="24"/>
        </w:rPr>
        <w:t>., 380-383, (1989).</w:t>
      </w:r>
    </w:p>
    <w:p w14:paraId="148385C0"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Wu</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D</w:t>
      </w:r>
      <w:r w:rsidR="007E71CC" w:rsidRPr="00A43E6F">
        <w:rPr>
          <w:rFonts w:asciiTheme="minorHAnsi" w:eastAsia="Calibri" w:hAnsiTheme="minorHAnsi" w:cs="Arial"/>
          <w:szCs w:val="24"/>
        </w:rPr>
        <w:t>.</w:t>
      </w:r>
      <w:r w:rsidRPr="00A43E6F">
        <w:rPr>
          <w:rFonts w:asciiTheme="minorHAnsi" w:eastAsia="Calibri" w:hAnsiTheme="minorHAnsi" w:cs="Arial"/>
          <w:szCs w:val="24"/>
        </w:rPr>
        <w:t>F</w:t>
      </w:r>
      <w:r w:rsidR="007E71CC" w:rsidRPr="00A43E6F">
        <w:rPr>
          <w:rFonts w:asciiTheme="minorHAnsi" w:eastAsia="Calibri" w:hAnsiTheme="minorHAnsi" w:cs="Arial"/>
          <w:szCs w:val="24"/>
        </w:rPr>
        <w:t>.</w:t>
      </w:r>
      <w:r w:rsidRPr="00A43E6F">
        <w:rPr>
          <w:rFonts w:asciiTheme="minorHAnsi" w:eastAsia="Calibri" w:hAnsiTheme="minorHAnsi" w:cs="Arial"/>
          <w:szCs w:val="24"/>
        </w:rPr>
        <w:t>, Zhou</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J</w:t>
      </w:r>
      <w:r w:rsidR="007E71CC" w:rsidRPr="00A43E6F">
        <w:rPr>
          <w:rFonts w:asciiTheme="minorHAnsi" w:eastAsia="Calibri" w:hAnsiTheme="minorHAnsi" w:cs="Arial"/>
          <w:szCs w:val="24"/>
        </w:rPr>
        <w:t>.</w:t>
      </w:r>
      <w:r w:rsidRPr="00A43E6F">
        <w:rPr>
          <w:rFonts w:asciiTheme="minorHAnsi" w:eastAsia="Calibri" w:hAnsiTheme="minorHAnsi" w:cs="Arial"/>
          <w:szCs w:val="24"/>
        </w:rPr>
        <w:t>C</w:t>
      </w:r>
      <w:r w:rsidR="007E71CC" w:rsidRPr="00A43E6F">
        <w:rPr>
          <w:rFonts w:asciiTheme="minorHAnsi" w:eastAsia="Calibri" w:hAnsiTheme="minorHAnsi" w:cs="Arial"/>
          <w:szCs w:val="24"/>
        </w:rPr>
        <w:t>.</w:t>
      </w:r>
      <w:r w:rsidR="00FC19B5">
        <w:rPr>
          <w:rFonts w:asciiTheme="minorHAnsi" w:eastAsia="Calibri" w:hAnsiTheme="minorHAnsi" w:cs="Arial"/>
          <w:szCs w:val="24"/>
        </w:rPr>
        <w:t xml:space="preserve"> &amp; </w:t>
      </w:r>
      <w:r w:rsidRPr="00A43E6F">
        <w:rPr>
          <w:rFonts w:asciiTheme="minorHAnsi" w:eastAsia="Calibri" w:hAnsiTheme="minorHAnsi" w:cs="Arial"/>
          <w:szCs w:val="24"/>
        </w:rPr>
        <w:t>Li</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Y</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D. Distribution of the mechanical strength of solid catalysts. </w:t>
      </w:r>
      <w:proofErr w:type="spellStart"/>
      <w:r w:rsidRPr="00A43E6F">
        <w:rPr>
          <w:rFonts w:asciiTheme="minorHAnsi" w:eastAsia="Calibri" w:hAnsiTheme="minorHAnsi" w:cs="Arial"/>
          <w:i/>
          <w:szCs w:val="24"/>
        </w:rPr>
        <w:t>Chem</w:t>
      </w:r>
      <w:proofErr w:type="spellEnd"/>
      <w:r w:rsidRPr="00A43E6F">
        <w:rPr>
          <w:rFonts w:asciiTheme="minorHAnsi" w:eastAsia="Calibri" w:hAnsiTheme="minorHAnsi" w:cs="Arial"/>
          <w:i/>
          <w:szCs w:val="24"/>
        </w:rPr>
        <w:t xml:space="preserve"> </w:t>
      </w:r>
      <w:proofErr w:type="spellStart"/>
      <w:r w:rsidRPr="00A43E6F">
        <w:rPr>
          <w:rFonts w:asciiTheme="minorHAnsi" w:eastAsia="Calibri" w:hAnsiTheme="minorHAnsi" w:cs="Arial"/>
          <w:i/>
          <w:szCs w:val="24"/>
        </w:rPr>
        <w:t>Eng</w:t>
      </w:r>
      <w:proofErr w:type="spellEnd"/>
      <w:r w:rsidRPr="00A43E6F">
        <w:rPr>
          <w:rFonts w:asciiTheme="minorHAnsi" w:eastAsia="Calibri" w:hAnsiTheme="minorHAnsi" w:cs="Arial"/>
          <w:i/>
          <w:szCs w:val="24"/>
        </w:rPr>
        <w:t xml:space="preserve"> Re</w:t>
      </w:r>
      <w:r w:rsidR="007E71CC" w:rsidRPr="00A43E6F">
        <w:rPr>
          <w:rFonts w:asciiTheme="minorHAnsi" w:eastAsia="Calibri" w:hAnsiTheme="minorHAnsi" w:cs="Arial"/>
          <w:i/>
          <w:szCs w:val="24"/>
        </w:rPr>
        <w:t>s Des,</w:t>
      </w:r>
      <w:r w:rsidR="007E71CC" w:rsidRPr="00A43E6F">
        <w:rPr>
          <w:rFonts w:asciiTheme="minorHAnsi" w:eastAsia="Calibri" w:hAnsiTheme="minorHAnsi" w:cs="Arial"/>
          <w:szCs w:val="24"/>
        </w:rPr>
        <w:t xml:space="preserve"> </w:t>
      </w:r>
      <w:r w:rsidR="007E71CC" w:rsidRPr="00A43E6F">
        <w:rPr>
          <w:rFonts w:asciiTheme="minorHAnsi" w:eastAsia="Calibri" w:hAnsiTheme="minorHAnsi" w:cs="Arial"/>
          <w:b/>
          <w:szCs w:val="24"/>
        </w:rPr>
        <w:t>84</w:t>
      </w:r>
      <w:r w:rsidR="007E71CC" w:rsidRPr="00A43E6F">
        <w:rPr>
          <w:rFonts w:asciiTheme="minorHAnsi" w:eastAsia="Calibri" w:hAnsiTheme="minorHAnsi" w:cs="Arial"/>
          <w:szCs w:val="24"/>
        </w:rPr>
        <w:t>(A12): 1152-1157, (2006).</w:t>
      </w:r>
    </w:p>
    <w:p w14:paraId="14AEDCA9"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Li</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Y</w:t>
      </w:r>
      <w:r w:rsidR="007E71CC" w:rsidRPr="00A43E6F">
        <w:rPr>
          <w:rFonts w:asciiTheme="minorHAnsi" w:eastAsia="Calibri" w:hAnsiTheme="minorHAnsi" w:cs="Arial"/>
          <w:szCs w:val="24"/>
        </w:rPr>
        <w:t>.</w:t>
      </w:r>
      <w:r w:rsidRPr="00A43E6F">
        <w:rPr>
          <w:rFonts w:asciiTheme="minorHAnsi" w:eastAsia="Calibri" w:hAnsiTheme="minorHAnsi" w:cs="Arial"/>
          <w:szCs w:val="24"/>
        </w:rPr>
        <w:t>, Wu</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D</w:t>
      </w:r>
      <w:r w:rsidR="007E71CC" w:rsidRPr="00A43E6F">
        <w:rPr>
          <w:rFonts w:asciiTheme="minorHAnsi" w:eastAsia="Calibri" w:hAnsiTheme="minorHAnsi" w:cs="Arial"/>
          <w:szCs w:val="24"/>
        </w:rPr>
        <w:t>.</w:t>
      </w:r>
      <w:r w:rsidRPr="00A43E6F">
        <w:rPr>
          <w:rFonts w:asciiTheme="minorHAnsi" w:eastAsia="Calibri" w:hAnsiTheme="minorHAnsi" w:cs="Arial"/>
          <w:szCs w:val="24"/>
        </w:rPr>
        <w:t>, Chang</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L</w:t>
      </w:r>
      <w:r w:rsidR="007E71CC" w:rsidRPr="00A43E6F">
        <w:rPr>
          <w:rFonts w:asciiTheme="minorHAnsi" w:eastAsia="Calibri" w:hAnsiTheme="minorHAnsi" w:cs="Arial"/>
          <w:szCs w:val="24"/>
        </w:rPr>
        <w:t>.</w:t>
      </w:r>
      <w:r w:rsidRPr="00A43E6F">
        <w:rPr>
          <w:rFonts w:asciiTheme="minorHAnsi" w:eastAsia="Calibri" w:hAnsiTheme="minorHAnsi" w:cs="Arial"/>
          <w:szCs w:val="24"/>
        </w:rPr>
        <w:t>, Shi</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Y</w:t>
      </w:r>
      <w:r w:rsidR="007E71CC" w:rsidRPr="00A43E6F">
        <w:rPr>
          <w:rFonts w:asciiTheme="minorHAnsi" w:eastAsia="Calibri" w:hAnsiTheme="minorHAnsi" w:cs="Arial"/>
          <w:szCs w:val="24"/>
        </w:rPr>
        <w:t>.</w:t>
      </w:r>
      <w:r w:rsidRPr="00A43E6F">
        <w:rPr>
          <w:rFonts w:asciiTheme="minorHAnsi" w:eastAsia="Calibri" w:hAnsiTheme="minorHAnsi" w:cs="Arial"/>
          <w:szCs w:val="24"/>
        </w:rPr>
        <w:t>, Wu</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D</w:t>
      </w:r>
      <w:r w:rsidR="007E71CC" w:rsidRPr="00A43E6F">
        <w:rPr>
          <w:rFonts w:asciiTheme="minorHAnsi" w:eastAsia="Calibri" w:hAnsiTheme="minorHAnsi" w:cs="Arial"/>
          <w:szCs w:val="24"/>
        </w:rPr>
        <w:t>.</w:t>
      </w:r>
      <w:r w:rsidR="00FC19B5">
        <w:rPr>
          <w:rFonts w:asciiTheme="minorHAnsi" w:eastAsia="Calibri" w:hAnsiTheme="minorHAnsi" w:cs="Arial"/>
          <w:szCs w:val="24"/>
        </w:rPr>
        <w:t xml:space="preserve"> &amp;</w:t>
      </w:r>
      <w:r w:rsidRPr="00A43E6F">
        <w:rPr>
          <w:rFonts w:asciiTheme="minorHAnsi" w:eastAsia="Calibri" w:hAnsiTheme="minorHAnsi" w:cs="Arial"/>
          <w:szCs w:val="24"/>
        </w:rPr>
        <w:t xml:space="preserve"> Fang</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Z. A model for bulk crushing strength of spherical catalysts. </w:t>
      </w:r>
      <w:proofErr w:type="spellStart"/>
      <w:r w:rsidRPr="00A134D5">
        <w:rPr>
          <w:rFonts w:asciiTheme="minorHAnsi" w:eastAsia="Calibri" w:hAnsiTheme="minorHAnsi" w:cs="Arial"/>
          <w:i/>
          <w:szCs w:val="24"/>
        </w:rPr>
        <w:t>Ind</w:t>
      </w:r>
      <w:proofErr w:type="spellEnd"/>
      <w:r w:rsidRPr="00A134D5">
        <w:rPr>
          <w:rFonts w:asciiTheme="minorHAnsi" w:eastAsia="Calibri" w:hAnsiTheme="minorHAnsi" w:cs="Arial"/>
          <w:i/>
          <w:szCs w:val="24"/>
        </w:rPr>
        <w:t xml:space="preserve"> </w:t>
      </w:r>
      <w:proofErr w:type="spellStart"/>
      <w:r w:rsidRPr="00A134D5">
        <w:rPr>
          <w:rFonts w:asciiTheme="minorHAnsi" w:eastAsia="Calibri" w:hAnsiTheme="minorHAnsi" w:cs="Arial"/>
          <w:i/>
          <w:szCs w:val="24"/>
        </w:rPr>
        <w:t>Eng</w:t>
      </w:r>
      <w:proofErr w:type="spellEnd"/>
      <w:r w:rsidRPr="00A134D5">
        <w:rPr>
          <w:rFonts w:asciiTheme="minorHAnsi" w:eastAsia="Calibri" w:hAnsiTheme="minorHAnsi" w:cs="Arial"/>
          <w:i/>
          <w:szCs w:val="24"/>
        </w:rPr>
        <w:t xml:space="preserve"> </w:t>
      </w:r>
      <w:proofErr w:type="spellStart"/>
      <w:r w:rsidRPr="00A134D5">
        <w:rPr>
          <w:rFonts w:asciiTheme="minorHAnsi" w:eastAsia="Calibri" w:hAnsiTheme="minorHAnsi" w:cs="Arial"/>
          <w:i/>
          <w:szCs w:val="24"/>
        </w:rPr>
        <w:t>Che</w:t>
      </w:r>
      <w:r w:rsidR="007E71CC" w:rsidRPr="00A134D5">
        <w:rPr>
          <w:rFonts w:asciiTheme="minorHAnsi" w:eastAsia="Calibri" w:hAnsiTheme="minorHAnsi" w:cs="Arial"/>
          <w:i/>
          <w:szCs w:val="24"/>
        </w:rPr>
        <w:t>m</w:t>
      </w:r>
      <w:proofErr w:type="spellEnd"/>
      <w:r w:rsidR="007E71CC" w:rsidRPr="00A134D5">
        <w:rPr>
          <w:rFonts w:asciiTheme="minorHAnsi" w:eastAsia="Calibri" w:hAnsiTheme="minorHAnsi" w:cs="Arial"/>
          <w:i/>
          <w:szCs w:val="24"/>
        </w:rPr>
        <w:t xml:space="preserve"> Res</w:t>
      </w:r>
      <w:r w:rsidR="007E71CC" w:rsidRPr="00A43E6F">
        <w:rPr>
          <w:rFonts w:asciiTheme="minorHAnsi" w:eastAsia="Calibri" w:hAnsiTheme="minorHAnsi" w:cs="Arial"/>
          <w:szCs w:val="24"/>
        </w:rPr>
        <w:t xml:space="preserve">.; </w:t>
      </w:r>
      <w:r w:rsidR="007E71CC" w:rsidRPr="00A43E6F">
        <w:rPr>
          <w:rFonts w:asciiTheme="minorHAnsi" w:eastAsia="Calibri" w:hAnsiTheme="minorHAnsi" w:cs="Arial"/>
          <w:b/>
          <w:szCs w:val="24"/>
        </w:rPr>
        <w:t>38</w:t>
      </w:r>
      <w:r w:rsidR="007E71CC" w:rsidRPr="00A43E6F">
        <w:rPr>
          <w:rFonts w:asciiTheme="minorHAnsi" w:eastAsia="Calibri" w:hAnsiTheme="minorHAnsi" w:cs="Arial"/>
          <w:szCs w:val="24"/>
        </w:rPr>
        <w:t>: 1911-1916, (1999).</w:t>
      </w:r>
    </w:p>
    <w:p w14:paraId="135404EE" w14:textId="77777777" w:rsidR="00946D88" w:rsidRPr="00A43E6F"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Li</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Y</w:t>
      </w:r>
      <w:r w:rsidR="00FC19B5">
        <w:rPr>
          <w:rFonts w:asciiTheme="minorHAnsi" w:eastAsia="Calibri" w:hAnsiTheme="minorHAnsi" w:cs="Arial"/>
          <w:szCs w:val="24"/>
        </w:rPr>
        <w:t xml:space="preserve">. </w:t>
      </w:r>
      <w:r w:rsidR="00FC19B5" w:rsidRPr="002C242C">
        <w:rPr>
          <w:rFonts w:asciiTheme="minorHAnsi" w:eastAsia="Calibri" w:hAnsiTheme="minorHAnsi" w:cs="Arial"/>
          <w:i/>
          <w:szCs w:val="24"/>
        </w:rPr>
        <w:t>et al.</w:t>
      </w:r>
      <w:r w:rsidRPr="00A43E6F">
        <w:rPr>
          <w:rFonts w:asciiTheme="minorHAnsi" w:eastAsia="Calibri" w:hAnsiTheme="minorHAnsi" w:cs="Arial"/>
          <w:szCs w:val="24"/>
        </w:rPr>
        <w:t xml:space="preserve"> Measurement and statistics of single pellet mechanical strength of differently shaped catalysts. </w:t>
      </w:r>
      <w:r w:rsidRPr="00A43E6F">
        <w:rPr>
          <w:rFonts w:asciiTheme="minorHAnsi" w:eastAsia="Calibri" w:hAnsiTheme="minorHAnsi" w:cs="Arial"/>
          <w:i/>
          <w:szCs w:val="24"/>
        </w:rPr>
        <w:t>Pow</w:t>
      </w:r>
      <w:r w:rsidR="00777681" w:rsidRPr="00A43E6F">
        <w:rPr>
          <w:rFonts w:asciiTheme="minorHAnsi" w:eastAsia="Calibri" w:hAnsiTheme="minorHAnsi" w:cs="Arial"/>
          <w:i/>
          <w:szCs w:val="24"/>
        </w:rPr>
        <w:t>der Technol.</w:t>
      </w:r>
      <w:r w:rsidR="00A20F1F" w:rsidRPr="00A43E6F">
        <w:rPr>
          <w:rFonts w:asciiTheme="minorHAnsi" w:eastAsia="Calibri" w:hAnsiTheme="minorHAnsi" w:cs="Arial"/>
          <w:szCs w:val="24"/>
        </w:rPr>
        <w:t xml:space="preserve">, </w:t>
      </w:r>
      <w:r w:rsidR="00777681" w:rsidRPr="00A43E6F">
        <w:rPr>
          <w:rFonts w:asciiTheme="minorHAnsi" w:eastAsia="Calibri" w:hAnsiTheme="minorHAnsi" w:cs="Arial"/>
          <w:b/>
          <w:szCs w:val="24"/>
        </w:rPr>
        <w:t>113</w:t>
      </w:r>
      <w:r w:rsidR="00777681" w:rsidRPr="00A43E6F">
        <w:rPr>
          <w:rFonts w:asciiTheme="minorHAnsi" w:eastAsia="Calibri" w:hAnsiTheme="minorHAnsi" w:cs="Arial"/>
          <w:szCs w:val="24"/>
        </w:rPr>
        <w:t>: 176-184, (2000).</w:t>
      </w:r>
    </w:p>
    <w:p w14:paraId="194DE785" w14:textId="77777777" w:rsidR="00946D88" w:rsidRDefault="00946D88" w:rsidP="00516690">
      <w:pPr>
        <w:numPr>
          <w:ilvl w:val="0"/>
          <w:numId w:val="3"/>
        </w:numPr>
        <w:spacing w:before="0" w:after="0"/>
        <w:ind w:left="0" w:firstLine="0"/>
        <w:rPr>
          <w:rFonts w:asciiTheme="minorHAnsi" w:eastAsia="Calibri" w:hAnsiTheme="minorHAnsi" w:cs="Arial"/>
          <w:szCs w:val="24"/>
        </w:rPr>
      </w:pPr>
      <w:r w:rsidRPr="00A43E6F">
        <w:rPr>
          <w:rFonts w:asciiTheme="minorHAnsi" w:eastAsia="Calibri" w:hAnsiTheme="minorHAnsi" w:cs="Arial"/>
          <w:szCs w:val="24"/>
        </w:rPr>
        <w:t>Staub</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D</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w:t>
      </w:r>
      <w:proofErr w:type="spellStart"/>
      <w:r w:rsidRPr="00A43E6F">
        <w:rPr>
          <w:rFonts w:asciiTheme="minorHAnsi" w:eastAsia="Calibri" w:hAnsiTheme="minorHAnsi" w:cs="Arial"/>
          <w:szCs w:val="24"/>
        </w:rPr>
        <w:t>Meille</w:t>
      </w:r>
      <w:proofErr w:type="spellEnd"/>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S</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Le </w:t>
      </w:r>
      <w:proofErr w:type="spellStart"/>
      <w:r w:rsidRPr="00A43E6F">
        <w:rPr>
          <w:rFonts w:asciiTheme="minorHAnsi" w:eastAsia="Calibri" w:hAnsiTheme="minorHAnsi" w:cs="Arial"/>
          <w:szCs w:val="24"/>
        </w:rPr>
        <w:t>Corre</w:t>
      </w:r>
      <w:proofErr w:type="spellEnd"/>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V</w:t>
      </w:r>
      <w:r w:rsidR="007E71CC" w:rsidRPr="00A43E6F">
        <w:rPr>
          <w:rFonts w:asciiTheme="minorHAnsi" w:eastAsia="Calibri" w:hAnsiTheme="minorHAnsi" w:cs="Arial"/>
          <w:szCs w:val="24"/>
        </w:rPr>
        <w:t>.</w:t>
      </w:r>
      <w:r w:rsidRPr="00A43E6F">
        <w:rPr>
          <w:rFonts w:asciiTheme="minorHAnsi" w:eastAsia="Calibri" w:hAnsiTheme="minorHAnsi" w:cs="Arial"/>
          <w:szCs w:val="24"/>
        </w:rPr>
        <w:t>, Chevalier</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J</w:t>
      </w:r>
      <w:r w:rsidR="007E71CC" w:rsidRPr="00A43E6F">
        <w:rPr>
          <w:rFonts w:asciiTheme="minorHAnsi" w:eastAsia="Calibri" w:hAnsiTheme="minorHAnsi" w:cs="Arial"/>
          <w:szCs w:val="24"/>
        </w:rPr>
        <w:t>.</w:t>
      </w:r>
      <w:r w:rsidR="00FC19B5">
        <w:rPr>
          <w:rFonts w:asciiTheme="minorHAnsi" w:eastAsia="Calibri" w:hAnsiTheme="minorHAnsi" w:cs="Arial"/>
          <w:szCs w:val="24"/>
        </w:rPr>
        <w:t xml:space="preserve"> &amp;</w:t>
      </w:r>
      <w:r w:rsidRPr="00A43E6F">
        <w:rPr>
          <w:rFonts w:asciiTheme="minorHAnsi" w:eastAsia="Calibri" w:hAnsiTheme="minorHAnsi" w:cs="Arial"/>
          <w:szCs w:val="24"/>
        </w:rPr>
        <w:t xml:space="preserve"> Rouleau</w:t>
      </w:r>
      <w:r w:rsidR="007E71CC" w:rsidRPr="00A43E6F">
        <w:rPr>
          <w:rFonts w:asciiTheme="minorHAnsi" w:eastAsia="Calibri" w:hAnsiTheme="minorHAnsi" w:cs="Arial"/>
          <w:szCs w:val="24"/>
        </w:rPr>
        <w:t>,</w:t>
      </w:r>
      <w:r w:rsidRPr="00A43E6F">
        <w:rPr>
          <w:rFonts w:asciiTheme="minorHAnsi" w:eastAsia="Calibri" w:hAnsiTheme="minorHAnsi" w:cs="Arial"/>
          <w:szCs w:val="24"/>
        </w:rPr>
        <w:t xml:space="preserve"> L. Revisiting the side crushing test using the three-point bending test for the strength measurement of catalyst supports. </w:t>
      </w:r>
      <w:r w:rsidRPr="00A43E6F">
        <w:rPr>
          <w:rFonts w:asciiTheme="minorHAnsi" w:eastAsia="Calibri" w:hAnsiTheme="minorHAnsi" w:cs="Arial"/>
          <w:i/>
          <w:szCs w:val="24"/>
        </w:rPr>
        <w:t>Oil Gas</w:t>
      </w:r>
      <w:r w:rsidR="00777681" w:rsidRPr="00A43E6F">
        <w:rPr>
          <w:rFonts w:asciiTheme="minorHAnsi" w:eastAsia="Calibri" w:hAnsiTheme="minorHAnsi" w:cs="Arial"/>
          <w:i/>
          <w:szCs w:val="24"/>
        </w:rPr>
        <w:t xml:space="preserve"> Sci Technol.</w:t>
      </w:r>
      <w:r w:rsidR="00A20F1F" w:rsidRPr="00A43E6F">
        <w:rPr>
          <w:rFonts w:asciiTheme="minorHAnsi" w:eastAsia="Calibri" w:hAnsiTheme="minorHAnsi" w:cs="Arial"/>
          <w:i/>
          <w:szCs w:val="24"/>
        </w:rPr>
        <w:t>,</w:t>
      </w:r>
      <w:r w:rsidR="00777681" w:rsidRPr="00A43E6F">
        <w:rPr>
          <w:rFonts w:asciiTheme="minorHAnsi" w:eastAsia="Calibri" w:hAnsiTheme="minorHAnsi" w:cs="Arial"/>
          <w:szCs w:val="24"/>
        </w:rPr>
        <w:t xml:space="preserve"> </w:t>
      </w:r>
      <w:r w:rsidR="00777681" w:rsidRPr="00A43E6F">
        <w:rPr>
          <w:rFonts w:asciiTheme="minorHAnsi" w:eastAsia="Calibri" w:hAnsiTheme="minorHAnsi" w:cs="Arial"/>
          <w:b/>
          <w:szCs w:val="24"/>
        </w:rPr>
        <w:t>70</w:t>
      </w:r>
      <w:r w:rsidR="00777681" w:rsidRPr="00A43E6F">
        <w:rPr>
          <w:rFonts w:asciiTheme="minorHAnsi" w:eastAsia="Calibri" w:hAnsiTheme="minorHAnsi" w:cs="Arial"/>
          <w:szCs w:val="24"/>
        </w:rPr>
        <w:t>: 475-486, (2015).</w:t>
      </w:r>
    </w:p>
    <w:p w14:paraId="5CB7909D" w14:textId="77777777" w:rsidR="00686AE5" w:rsidRPr="00C20A62" w:rsidRDefault="00686AE5" w:rsidP="00516690">
      <w:pPr>
        <w:pStyle w:val="ListParagraph"/>
        <w:numPr>
          <w:ilvl w:val="0"/>
          <w:numId w:val="3"/>
        </w:numPr>
        <w:spacing w:before="0" w:after="0"/>
        <w:ind w:left="0" w:firstLine="0"/>
        <w:contextualSpacing w:val="0"/>
        <w:rPr>
          <w:rFonts w:asciiTheme="minorHAnsi" w:eastAsia="Calibri" w:hAnsiTheme="minorHAnsi" w:cs="Arial"/>
          <w:szCs w:val="24"/>
        </w:rPr>
      </w:pPr>
      <w:proofErr w:type="spellStart"/>
      <w:r w:rsidRPr="00A43E6F">
        <w:rPr>
          <w:rFonts w:asciiTheme="minorHAnsi" w:eastAsia="Calibri" w:hAnsiTheme="minorHAnsi" w:cs="Arial"/>
          <w:szCs w:val="24"/>
        </w:rPr>
        <w:t>Bridgwater</w:t>
      </w:r>
      <w:proofErr w:type="spellEnd"/>
      <w:r w:rsidR="007E71CC" w:rsidRPr="00A43E6F">
        <w:rPr>
          <w:rFonts w:asciiTheme="minorHAnsi" w:eastAsia="Calibri" w:hAnsiTheme="minorHAnsi" w:cs="Arial"/>
          <w:szCs w:val="24"/>
        </w:rPr>
        <w:t>, J.</w:t>
      </w:r>
      <w:r w:rsidRPr="00A43E6F">
        <w:rPr>
          <w:rFonts w:asciiTheme="minorHAnsi" w:eastAsia="Calibri" w:hAnsiTheme="minorHAnsi" w:cs="Arial"/>
          <w:szCs w:val="24"/>
        </w:rPr>
        <w:t xml:space="preserve"> </w:t>
      </w:r>
      <w:r w:rsidRPr="00A43E6F">
        <w:rPr>
          <w:rFonts w:asciiTheme="minorHAnsi" w:eastAsia="Calibri" w:hAnsiTheme="minorHAnsi" w:cs="Arial"/>
          <w:i/>
          <w:szCs w:val="24"/>
        </w:rPr>
        <w:t>Particle Breakage due to Bulk Shear, Chapter 3, Handbook of Powder Technology</w:t>
      </w:r>
      <w:r w:rsidRPr="00A43E6F">
        <w:rPr>
          <w:rFonts w:asciiTheme="minorHAnsi" w:eastAsia="Calibri" w:hAnsiTheme="minorHAnsi" w:cs="Arial"/>
          <w:szCs w:val="24"/>
        </w:rPr>
        <w:t>, 1</w:t>
      </w:r>
      <w:r w:rsidRPr="00A43E6F">
        <w:rPr>
          <w:rFonts w:asciiTheme="minorHAnsi" w:eastAsia="Calibri" w:hAnsiTheme="minorHAnsi" w:cs="Arial"/>
          <w:szCs w:val="24"/>
          <w:vertAlign w:val="superscript"/>
        </w:rPr>
        <w:t>st</w:t>
      </w:r>
      <w:r w:rsidRPr="00A43E6F">
        <w:rPr>
          <w:rFonts w:asciiTheme="minorHAnsi" w:eastAsia="Calibri" w:hAnsiTheme="minorHAnsi" w:cs="Arial"/>
          <w:szCs w:val="24"/>
        </w:rPr>
        <w:t xml:space="preserve"> ed., Vol </w:t>
      </w:r>
      <w:r w:rsidRPr="00A43E6F">
        <w:rPr>
          <w:rFonts w:asciiTheme="minorHAnsi" w:eastAsia="Calibri" w:hAnsiTheme="minorHAnsi" w:cs="Arial"/>
          <w:i/>
          <w:szCs w:val="24"/>
        </w:rPr>
        <w:t>12</w:t>
      </w:r>
      <w:r w:rsidR="00777681" w:rsidRPr="00A43E6F">
        <w:rPr>
          <w:rFonts w:asciiTheme="minorHAnsi" w:eastAsia="Calibri" w:hAnsiTheme="minorHAnsi" w:cs="Arial"/>
          <w:szCs w:val="24"/>
        </w:rPr>
        <w:t>, Elsevier B. V.,</w:t>
      </w:r>
      <w:r w:rsidR="00A134D5">
        <w:rPr>
          <w:rFonts w:asciiTheme="minorHAnsi" w:eastAsia="Calibri" w:hAnsiTheme="minorHAnsi" w:cs="Arial"/>
          <w:szCs w:val="24"/>
        </w:rPr>
        <w:t xml:space="preserve"> </w:t>
      </w:r>
      <w:proofErr w:type="spellStart"/>
      <w:r w:rsidR="00A134D5">
        <w:rPr>
          <w:rFonts w:asciiTheme="minorHAnsi" w:eastAsia="Calibri" w:hAnsiTheme="minorHAnsi" w:cs="Arial"/>
          <w:szCs w:val="24"/>
        </w:rPr>
        <w:t>doi</w:t>
      </w:r>
      <w:proofErr w:type="spellEnd"/>
      <w:r w:rsidRPr="00A43E6F">
        <w:rPr>
          <w:rFonts w:asciiTheme="minorHAnsi" w:eastAsia="Calibri" w:hAnsiTheme="minorHAnsi" w:cs="Arial"/>
          <w:szCs w:val="24"/>
        </w:rPr>
        <w:t>: 10.1016/S0167-3785(07)12006-6</w:t>
      </w:r>
      <w:r w:rsidR="00777681" w:rsidRPr="00A43E6F">
        <w:rPr>
          <w:rFonts w:asciiTheme="minorHAnsi" w:eastAsia="Calibri" w:hAnsiTheme="minorHAnsi" w:cs="Arial"/>
          <w:szCs w:val="24"/>
        </w:rPr>
        <w:t>, (2007).</w:t>
      </w:r>
    </w:p>
    <w:p w14:paraId="0933B2D3" w14:textId="402CE570" w:rsidR="00686AE5" w:rsidRPr="00A43E6F" w:rsidRDefault="00686AE5" w:rsidP="00215947">
      <w:pPr>
        <w:pStyle w:val="ListParagraph"/>
        <w:numPr>
          <w:ilvl w:val="0"/>
          <w:numId w:val="3"/>
        </w:numPr>
        <w:spacing w:before="0" w:after="0"/>
        <w:contextualSpacing w:val="0"/>
        <w:rPr>
          <w:rFonts w:asciiTheme="minorHAnsi" w:eastAsiaTheme="minorEastAsia" w:hAnsiTheme="minorHAnsi" w:cs="Arial"/>
          <w:color w:val="000000" w:themeColor="text1"/>
          <w:szCs w:val="24"/>
        </w:rPr>
      </w:pPr>
      <w:r w:rsidRPr="00A43E6F">
        <w:rPr>
          <w:rFonts w:asciiTheme="minorHAnsi" w:hAnsiTheme="minorHAnsi" w:cs="Arial"/>
          <w:color w:val="000000" w:themeColor="text1"/>
          <w:szCs w:val="24"/>
        </w:rPr>
        <w:t>Heinrich,</w:t>
      </w:r>
      <w:r w:rsidR="00FC19B5">
        <w:rPr>
          <w:rFonts w:asciiTheme="minorHAnsi" w:hAnsiTheme="minorHAnsi" w:cs="Arial"/>
          <w:color w:val="000000" w:themeColor="text1"/>
          <w:szCs w:val="24"/>
        </w:rPr>
        <w:t xml:space="preserve"> S.</w:t>
      </w:r>
      <w:r w:rsidR="00215947">
        <w:rPr>
          <w:rFonts w:asciiTheme="minorHAnsi" w:hAnsiTheme="minorHAnsi" w:cs="Arial"/>
          <w:color w:val="000000" w:themeColor="text1"/>
          <w:szCs w:val="24"/>
        </w:rPr>
        <w:t xml:space="preserve"> </w:t>
      </w:r>
      <w:r w:rsidR="006F5A21" w:rsidRPr="006F5A21">
        <w:rPr>
          <w:rFonts w:asciiTheme="minorHAnsi" w:hAnsiTheme="minorHAnsi"/>
          <w:szCs w:val="24"/>
          <w:lang w:val="en"/>
        </w:rPr>
        <w:t>Multiscale Strategy to Describe Breakage and Attrition Behavior of Agglomerates</w:t>
      </w:r>
      <w:r w:rsidR="006F5A21">
        <w:rPr>
          <w:rFonts w:asciiTheme="minorHAnsi" w:hAnsiTheme="minorHAnsi"/>
          <w:szCs w:val="24"/>
          <w:lang w:val="en"/>
        </w:rPr>
        <w:t xml:space="preserve">. </w:t>
      </w:r>
      <w:r w:rsidRPr="00A43E6F">
        <w:rPr>
          <w:rFonts w:asciiTheme="minorHAnsi" w:hAnsiTheme="minorHAnsi" w:cs="Arial"/>
          <w:color w:val="000000" w:themeColor="text1"/>
          <w:szCs w:val="24"/>
        </w:rPr>
        <w:t>Frontiers in Particle Science &amp; Technology Conf</w:t>
      </w:r>
      <w:r w:rsidR="00215947">
        <w:rPr>
          <w:rFonts w:asciiTheme="minorHAnsi" w:hAnsiTheme="minorHAnsi" w:cs="Arial"/>
          <w:color w:val="000000" w:themeColor="text1"/>
          <w:szCs w:val="24"/>
        </w:rPr>
        <w:t>erence, Houston, TX, 2016</w:t>
      </w:r>
      <w:r w:rsidR="00777681" w:rsidRPr="00A43E6F">
        <w:rPr>
          <w:rFonts w:asciiTheme="minorHAnsi" w:hAnsiTheme="minorHAnsi" w:cs="Arial"/>
          <w:color w:val="000000" w:themeColor="text1"/>
          <w:szCs w:val="24"/>
        </w:rPr>
        <w:t>,</w:t>
      </w:r>
      <w:r w:rsidR="00215947">
        <w:rPr>
          <w:rFonts w:asciiTheme="minorHAnsi" w:hAnsiTheme="minorHAnsi" w:cs="Arial"/>
          <w:color w:val="000000" w:themeColor="text1"/>
          <w:szCs w:val="24"/>
        </w:rPr>
        <w:t xml:space="preserve"> </w:t>
      </w:r>
      <w:r w:rsidR="00215947" w:rsidRPr="00215947">
        <w:rPr>
          <w:rFonts w:asciiTheme="minorHAnsi" w:hAnsiTheme="minorHAnsi" w:cs="Arial"/>
          <w:color w:val="000000" w:themeColor="text1"/>
          <w:szCs w:val="24"/>
        </w:rPr>
        <w:t>www.aiche.org/conferences/frontiers-particle-sc</w:t>
      </w:r>
      <w:r w:rsidR="00215947">
        <w:rPr>
          <w:rFonts w:asciiTheme="minorHAnsi" w:hAnsiTheme="minorHAnsi" w:cs="Arial"/>
          <w:color w:val="000000" w:themeColor="text1"/>
          <w:szCs w:val="24"/>
        </w:rPr>
        <w:t xml:space="preserve">ience-and-technology, </w:t>
      </w:r>
      <w:r w:rsidR="00777681" w:rsidRPr="00A43E6F">
        <w:rPr>
          <w:rFonts w:asciiTheme="minorHAnsi" w:hAnsiTheme="minorHAnsi" w:cs="Arial"/>
          <w:color w:val="000000" w:themeColor="text1"/>
          <w:szCs w:val="24"/>
        </w:rPr>
        <w:t>(</w:t>
      </w:r>
      <w:r w:rsidRPr="00A43E6F">
        <w:rPr>
          <w:rFonts w:asciiTheme="minorHAnsi" w:hAnsiTheme="minorHAnsi" w:cs="Arial"/>
          <w:color w:val="000000" w:themeColor="text1"/>
          <w:szCs w:val="24"/>
        </w:rPr>
        <w:t>2016</w:t>
      </w:r>
      <w:r w:rsidR="00777681" w:rsidRPr="00A43E6F">
        <w:rPr>
          <w:rFonts w:asciiTheme="minorHAnsi" w:hAnsiTheme="minorHAnsi" w:cs="Arial"/>
          <w:color w:val="000000" w:themeColor="text1"/>
          <w:szCs w:val="24"/>
        </w:rPr>
        <w:t>)</w:t>
      </w:r>
      <w:r w:rsidR="00215947">
        <w:rPr>
          <w:rFonts w:asciiTheme="minorHAnsi" w:hAnsiTheme="minorHAnsi" w:cs="Arial"/>
          <w:color w:val="000000" w:themeColor="text1"/>
          <w:szCs w:val="24"/>
        </w:rPr>
        <w:t>.</w:t>
      </w:r>
    </w:p>
    <w:p w14:paraId="1F600FB0" w14:textId="0FE0052D" w:rsidR="00686AE5" w:rsidRPr="001029CC" w:rsidRDefault="00686AE5" w:rsidP="001029CC">
      <w:pPr>
        <w:pStyle w:val="ListParagraph"/>
        <w:numPr>
          <w:ilvl w:val="0"/>
          <w:numId w:val="3"/>
        </w:numPr>
        <w:spacing w:before="0" w:after="0"/>
        <w:contextualSpacing w:val="0"/>
        <w:rPr>
          <w:rFonts w:asciiTheme="minorHAnsi" w:eastAsiaTheme="minorEastAsia" w:hAnsiTheme="minorHAnsi" w:cs="Arial"/>
          <w:color w:val="000000" w:themeColor="text1"/>
          <w:szCs w:val="24"/>
        </w:rPr>
      </w:pPr>
      <w:r w:rsidRPr="00A43E6F">
        <w:rPr>
          <w:rFonts w:asciiTheme="minorHAnsi" w:eastAsia="Calibri" w:hAnsiTheme="minorHAnsi" w:cs="Arial"/>
          <w:szCs w:val="24"/>
        </w:rPr>
        <w:t xml:space="preserve"> </w:t>
      </w:r>
      <w:proofErr w:type="spellStart"/>
      <w:r w:rsidR="006D57EB" w:rsidRPr="00A43E6F">
        <w:rPr>
          <w:rFonts w:asciiTheme="minorHAnsi" w:hAnsiTheme="minorHAnsi" w:cs="Arial"/>
          <w:color w:val="000000" w:themeColor="text1"/>
          <w:szCs w:val="24"/>
        </w:rPr>
        <w:t>Wassgren</w:t>
      </w:r>
      <w:proofErr w:type="spellEnd"/>
      <w:r w:rsidRPr="00A43E6F">
        <w:rPr>
          <w:rFonts w:asciiTheme="minorHAnsi" w:hAnsiTheme="minorHAnsi" w:cs="Arial"/>
          <w:color w:val="000000" w:themeColor="text1"/>
          <w:szCs w:val="24"/>
        </w:rPr>
        <w:t>,</w:t>
      </w:r>
      <w:r w:rsidR="00FC19B5">
        <w:rPr>
          <w:rFonts w:asciiTheme="minorHAnsi" w:hAnsiTheme="minorHAnsi" w:cs="Arial"/>
          <w:color w:val="000000" w:themeColor="text1"/>
          <w:szCs w:val="24"/>
        </w:rPr>
        <w:t xml:space="preserve"> C.</w:t>
      </w:r>
      <w:r w:rsidRPr="00A43E6F">
        <w:rPr>
          <w:rFonts w:asciiTheme="minorHAnsi" w:hAnsiTheme="minorHAnsi" w:cs="Arial"/>
          <w:color w:val="000000" w:themeColor="text1"/>
          <w:szCs w:val="24"/>
        </w:rPr>
        <w:t xml:space="preserve"> </w:t>
      </w:r>
      <w:r w:rsidR="00401855">
        <w:rPr>
          <w:rFonts w:asciiTheme="minorHAnsi" w:hAnsiTheme="minorHAnsi" w:cs="Arial"/>
          <w:color w:val="000000" w:themeColor="text1"/>
          <w:szCs w:val="24"/>
        </w:rPr>
        <w:t>Discrete Element Method Modeling of Particle Attrition</w:t>
      </w:r>
      <w:r w:rsidR="006B2EEE">
        <w:rPr>
          <w:rFonts w:asciiTheme="minorHAnsi" w:hAnsiTheme="minorHAnsi" w:cs="Arial"/>
          <w:color w:val="000000" w:themeColor="text1"/>
          <w:szCs w:val="24"/>
        </w:rPr>
        <w:t xml:space="preserve">. </w:t>
      </w:r>
      <w:r w:rsidRPr="00A43E6F">
        <w:rPr>
          <w:rFonts w:asciiTheme="minorHAnsi" w:hAnsiTheme="minorHAnsi" w:cs="Arial"/>
          <w:color w:val="000000" w:themeColor="text1"/>
          <w:szCs w:val="24"/>
        </w:rPr>
        <w:t>Frontiers in Particle Science &amp; Technolog</w:t>
      </w:r>
      <w:r w:rsidR="001029CC">
        <w:rPr>
          <w:rFonts w:asciiTheme="minorHAnsi" w:hAnsiTheme="minorHAnsi" w:cs="Arial"/>
          <w:color w:val="000000" w:themeColor="text1"/>
          <w:szCs w:val="24"/>
        </w:rPr>
        <w:t xml:space="preserve">y Conference, Houston, TX, </w:t>
      </w:r>
      <w:proofErr w:type="gramStart"/>
      <w:r w:rsidR="001029CC">
        <w:rPr>
          <w:rFonts w:asciiTheme="minorHAnsi" w:hAnsiTheme="minorHAnsi" w:cs="Arial"/>
          <w:color w:val="000000" w:themeColor="text1"/>
          <w:szCs w:val="24"/>
        </w:rPr>
        <w:t xml:space="preserve">2016, </w:t>
      </w:r>
      <w:r w:rsidRPr="00A43E6F">
        <w:rPr>
          <w:rFonts w:asciiTheme="minorHAnsi" w:hAnsiTheme="minorHAnsi" w:cs="Arial"/>
          <w:color w:val="000000" w:themeColor="text1"/>
          <w:szCs w:val="24"/>
        </w:rPr>
        <w:t xml:space="preserve"> </w:t>
      </w:r>
      <w:r w:rsidR="001029CC" w:rsidRPr="00215947">
        <w:rPr>
          <w:rFonts w:asciiTheme="minorHAnsi" w:hAnsiTheme="minorHAnsi" w:cs="Arial"/>
          <w:color w:val="000000" w:themeColor="text1"/>
          <w:szCs w:val="24"/>
        </w:rPr>
        <w:t>www.aiche.org/conferences/frontiers-particle-sc</w:t>
      </w:r>
      <w:r w:rsidR="001029CC">
        <w:rPr>
          <w:rFonts w:asciiTheme="minorHAnsi" w:hAnsiTheme="minorHAnsi" w:cs="Arial"/>
          <w:color w:val="000000" w:themeColor="text1"/>
          <w:szCs w:val="24"/>
        </w:rPr>
        <w:t>ience-and-technology</w:t>
      </w:r>
      <w:proofErr w:type="gramEnd"/>
      <w:r w:rsidR="001029CC">
        <w:rPr>
          <w:rFonts w:asciiTheme="minorHAnsi" w:hAnsiTheme="minorHAnsi" w:cs="Arial"/>
          <w:color w:val="000000" w:themeColor="text1"/>
          <w:szCs w:val="24"/>
        </w:rPr>
        <w:t xml:space="preserve">, </w:t>
      </w:r>
      <w:r w:rsidR="001029CC" w:rsidRPr="00A43E6F">
        <w:rPr>
          <w:rFonts w:asciiTheme="minorHAnsi" w:hAnsiTheme="minorHAnsi" w:cs="Arial"/>
          <w:color w:val="000000" w:themeColor="text1"/>
          <w:szCs w:val="24"/>
        </w:rPr>
        <w:t>(2016)</w:t>
      </w:r>
      <w:r w:rsidR="001029CC">
        <w:rPr>
          <w:rFonts w:asciiTheme="minorHAnsi" w:hAnsiTheme="minorHAnsi" w:cs="Arial"/>
          <w:color w:val="000000" w:themeColor="text1"/>
          <w:szCs w:val="24"/>
        </w:rPr>
        <w:t>.</w:t>
      </w:r>
    </w:p>
    <w:p w14:paraId="43468DE8" w14:textId="14EF7E9A" w:rsidR="00301869" w:rsidRPr="001029CC" w:rsidRDefault="00301869" w:rsidP="001029CC">
      <w:pPr>
        <w:pStyle w:val="ListParagraph"/>
        <w:numPr>
          <w:ilvl w:val="0"/>
          <w:numId w:val="3"/>
        </w:numPr>
        <w:spacing w:before="0" w:after="0"/>
        <w:contextualSpacing w:val="0"/>
        <w:rPr>
          <w:rFonts w:asciiTheme="minorHAnsi" w:eastAsiaTheme="minorEastAsia" w:hAnsiTheme="minorHAnsi" w:cs="Arial"/>
          <w:color w:val="000000" w:themeColor="text1"/>
          <w:szCs w:val="24"/>
        </w:rPr>
      </w:pPr>
      <w:proofErr w:type="spellStart"/>
      <w:r>
        <w:rPr>
          <w:rFonts w:asciiTheme="minorHAnsi" w:hAnsiTheme="minorHAnsi" w:cs="Arial"/>
          <w:color w:val="000000" w:themeColor="text1"/>
          <w:szCs w:val="24"/>
        </w:rPr>
        <w:t>Potyondy</w:t>
      </w:r>
      <w:proofErr w:type="spellEnd"/>
      <w:r w:rsidRPr="00A43E6F">
        <w:rPr>
          <w:rFonts w:asciiTheme="minorHAnsi" w:hAnsiTheme="minorHAnsi" w:cs="Arial"/>
          <w:color w:val="000000" w:themeColor="text1"/>
          <w:szCs w:val="24"/>
        </w:rPr>
        <w:t>,</w:t>
      </w:r>
      <w:r>
        <w:rPr>
          <w:rFonts w:asciiTheme="minorHAnsi" w:hAnsiTheme="minorHAnsi" w:cs="Arial"/>
          <w:color w:val="000000" w:themeColor="text1"/>
          <w:szCs w:val="24"/>
        </w:rPr>
        <w:t xml:space="preserve"> D.</w:t>
      </w:r>
      <w:r w:rsidR="006B2EEE">
        <w:rPr>
          <w:rFonts w:asciiTheme="minorHAnsi" w:hAnsiTheme="minorHAnsi" w:cs="Arial"/>
          <w:color w:val="000000" w:themeColor="text1"/>
          <w:szCs w:val="24"/>
        </w:rPr>
        <w:t xml:space="preserve"> </w:t>
      </w:r>
      <w:r w:rsidR="00401855">
        <w:rPr>
          <w:rFonts w:asciiTheme="minorHAnsi" w:hAnsiTheme="minorHAnsi" w:cs="Arial"/>
          <w:color w:val="000000" w:themeColor="text1"/>
          <w:szCs w:val="24"/>
        </w:rPr>
        <w:t xml:space="preserve">Bonded-Particle Modeling of Fracture and Flow. </w:t>
      </w:r>
      <w:r w:rsidRPr="00A43E6F">
        <w:rPr>
          <w:rFonts w:asciiTheme="minorHAnsi" w:hAnsiTheme="minorHAnsi" w:cs="Arial"/>
          <w:color w:val="000000" w:themeColor="text1"/>
          <w:szCs w:val="24"/>
        </w:rPr>
        <w:t>Frontiers in Particle Science &amp; Technology Conference, Houston, TX,</w:t>
      </w:r>
      <w:r w:rsidR="001029CC" w:rsidRPr="001029CC">
        <w:rPr>
          <w:rFonts w:asciiTheme="minorHAnsi" w:hAnsiTheme="minorHAnsi" w:cs="Arial"/>
          <w:color w:val="000000" w:themeColor="text1"/>
          <w:szCs w:val="24"/>
        </w:rPr>
        <w:t xml:space="preserve"> </w:t>
      </w:r>
      <w:r w:rsidR="001029CC">
        <w:rPr>
          <w:rFonts w:asciiTheme="minorHAnsi" w:hAnsiTheme="minorHAnsi" w:cs="Arial"/>
          <w:color w:val="000000" w:themeColor="text1"/>
          <w:szCs w:val="24"/>
        </w:rPr>
        <w:t xml:space="preserve">2016, </w:t>
      </w:r>
      <w:r w:rsidR="001029CC" w:rsidRPr="00215947">
        <w:rPr>
          <w:rFonts w:asciiTheme="minorHAnsi" w:hAnsiTheme="minorHAnsi" w:cs="Arial"/>
          <w:color w:val="000000" w:themeColor="text1"/>
          <w:szCs w:val="24"/>
        </w:rPr>
        <w:t>www.aiche.org/conferences/frontiers-particle-sc</w:t>
      </w:r>
      <w:r w:rsidR="001029CC">
        <w:rPr>
          <w:rFonts w:asciiTheme="minorHAnsi" w:hAnsiTheme="minorHAnsi" w:cs="Arial"/>
          <w:color w:val="000000" w:themeColor="text1"/>
          <w:szCs w:val="24"/>
        </w:rPr>
        <w:t xml:space="preserve">ience-and-technology, </w:t>
      </w:r>
      <w:r w:rsidR="001029CC" w:rsidRPr="00A43E6F">
        <w:rPr>
          <w:rFonts w:asciiTheme="minorHAnsi" w:hAnsiTheme="minorHAnsi" w:cs="Arial"/>
          <w:color w:val="000000" w:themeColor="text1"/>
          <w:szCs w:val="24"/>
        </w:rPr>
        <w:t>(2016)</w:t>
      </w:r>
      <w:r w:rsidR="001029CC">
        <w:rPr>
          <w:rFonts w:asciiTheme="minorHAnsi" w:hAnsiTheme="minorHAnsi" w:cs="Arial"/>
          <w:color w:val="000000" w:themeColor="text1"/>
          <w:szCs w:val="24"/>
        </w:rPr>
        <w:t>.</w:t>
      </w:r>
    </w:p>
    <w:p w14:paraId="04BED540" w14:textId="1D5AA791" w:rsidR="00301869" w:rsidRPr="001029CC" w:rsidRDefault="00301869" w:rsidP="001029CC">
      <w:pPr>
        <w:pStyle w:val="ListParagraph"/>
        <w:numPr>
          <w:ilvl w:val="0"/>
          <w:numId w:val="3"/>
        </w:numPr>
        <w:spacing w:before="0" w:after="0"/>
        <w:contextualSpacing w:val="0"/>
        <w:rPr>
          <w:rFonts w:asciiTheme="minorHAnsi" w:eastAsiaTheme="minorEastAsia" w:hAnsiTheme="minorHAnsi" w:cs="Arial"/>
          <w:color w:val="000000" w:themeColor="text1"/>
          <w:szCs w:val="24"/>
        </w:rPr>
      </w:pPr>
      <w:proofErr w:type="spellStart"/>
      <w:r>
        <w:rPr>
          <w:rFonts w:asciiTheme="minorHAnsi" w:hAnsiTheme="minorHAnsi" w:cs="Arial"/>
          <w:color w:val="000000" w:themeColor="text1"/>
          <w:szCs w:val="24"/>
        </w:rPr>
        <w:t>Potapov</w:t>
      </w:r>
      <w:proofErr w:type="spellEnd"/>
      <w:r w:rsidRPr="00A43E6F">
        <w:rPr>
          <w:rFonts w:asciiTheme="minorHAnsi" w:hAnsiTheme="minorHAnsi" w:cs="Arial"/>
          <w:color w:val="000000" w:themeColor="text1"/>
          <w:szCs w:val="24"/>
        </w:rPr>
        <w:t>,</w:t>
      </w:r>
      <w:r>
        <w:rPr>
          <w:rFonts w:asciiTheme="minorHAnsi" w:hAnsiTheme="minorHAnsi" w:cs="Arial"/>
          <w:color w:val="000000" w:themeColor="text1"/>
          <w:szCs w:val="24"/>
        </w:rPr>
        <w:t xml:space="preserve"> A.</w:t>
      </w:r>
      <w:r w:rsidRPr="00A43E6F">
        <w:rPr>
          <w:rFonts w:asciiTheme="minorHAnsi" w:hAnsiTheme="minorHAnsi" w:cs="Arial"/>
          <w:color w:val="000000" w:themeColor="text1"/>
          <w:szCs w:val="24"/>
        </w:rPr>
        <w:t xml:space="preserve"> </w:t>
      </w:r>
      <w:r w:rsidR="00401855">
        <w:rPr>
          <w:rFonts w:asciiTheme="minorHAnsi" w:hAnsiTheme="minorHAnsi" w:cs="Arial"/>
          <w:color w:val="000000" w:themeColor="text1"/>
          <w:szCs w:val="24"/>
        </w:rPr>
        <w:t xml:space="preserve">Approaches for Accurate Modeling of Particle Attrition in DEM Simulations. </w:t>
      </w:r>
      <w:r w:rsidRPr="00A43E6F">
        <w:rPr>
          <w:rFonts w:asciiTheme="minorHAnsi" w:hAnsiTheme="minorHAnsi" w:cs="Arial"/>
          <w:color w:val="000000" w:themeColor="text1"/>
          <w:szCs w:val="24"/>
        </w:rPr>
        <w:t>Frontiers in Particle Science &amp; Technolog</w:t>
      </w:r>
      <w:r w:rsidR="001029CC">
        <w:rPr>
          <w:rFonts w:asciiTheme="minorHAnsi" w:hAnsiTheme="minorHAnsi" w:cs="Arial"/>
          <w:color w:val="000000" w:themeColor="text1"/>
          <w:szCs w:val="24"/>
        </w:rPr>
        <w:t xml:space="preserve">y Conference, Houston, </w:t>
      </w:r>
      <w:r w:rsidR="001029CC" w:rsidRPr="001029CC">
        <w:rPr>
          <w:rFonts w:asciiTheme="minorHAnsi" w:hAnsiTheme="minorHAnsi" w:cs="Arial"/>
          <w:color w:val="000000" w:themeColor="text1"/>
          <w:szCs w:val="24"/>
        </w:rPr>
        <w:t>TX</w:t>
      </w:r>
      <w:r w:rsidRPr="001029CC">
        <w:rPr>
          <w:rFonts w:asciiTheme="minorHAnsi" w:hAnsiTheme="minorHAnsi" w:cs="Arial"/>
          <w:color w:val="000000" w:themeColor="text1"/>
          <w:szCs w:val="24"/>
        </w:rPr>
        <w:t xml:space="preserve">, </w:t>
      </w:r>
      <w:r w:rsidR="001029CC" w:rsidRPr="001029CC">
        <w:rPr>
          <w:rFonts w:asciiTheme="minorHAnsi" w:hAnsiTheme="minorHAnsi" w:cs="Arial"/>
          <w:color w:val="000000" w:themeColor="text1"/>
          <w:szCs w:val="24"/>
        </w:rPr>
        <w:t>2016, www.aiche.org/conferences/frontiers-particle-science-and-technology, (2016).</w:t>
      </w:r>
    </w:p>
    <w:p w14:paraId="2807B52B" w14:textId="05BC48C1" w:rsidR="00301869" w:rsidRPr="001029CC" w:rsidRDefault="00301869" w:rsidP="001029CC">
      <w:pPr>
        <w:pStyle w:val="ListParagraph"/>
        <w:numPr>
          <w:ilvl w:val="0"/>
          <w:numId w:val="3"/>
        </w:numPr>
        <w:spacing w:before="0" w:after="0"/>
        <w:contextualSpacing w:val="0"/>
        <w:rPr>
          <w:rFonts w:asciiTheme="minorHAnsi" w:eastAsiaTheme="minorEastAsia" w:hAnsiTheme="minorHAnsi" w:cs="Arial"/>
          <w:color w:val="000000" w:themeColor="text1"/>
          <w:szCs w:val="24"/>
        </w:rPr>
      </w:pPr>
      <w:r>
        <w:rPr>
          <w:rFonts w:asciiTheme="minorHAnsi" w:hAnsiTheme="minorHAnsi" w:cs="Arial"/>
          <w:color w:val="000000" w:themeColor="text1"/>
          <w:szCs w:val="24"/>
        </w:rPr>
        <w:t>Carson</w:t>
      </w:r>
      <w:r w:rsidRPr="00A43E6F">
        <w:rPr>
          <w:rFonts w:asciiTheme="minorHAnsi" w:hAnsiTheme="minorHAnsi" w:cs="Arial"/>
          <w:color w:val="000000" w:themeColor="text1"/>
          <w:szCs w:val="24"/>
        </w:rPr>
        <w:t>,</w:t>
      </w:r>
      <w:r>
        <w:rPr>
          <w:rFonts w:asciiTheme="minorHAnsi" w:hAnsiTheme="minorHAnsi" w:cs="Arial"/>
          <w:color w:val="000000" w:themeColor="text1"/>
          <w:szCs w:val="24"/>
        </w:rPr>
        <w:t xml:space="preserve"> J.</w:t>
      </w:r>
      <w:r w:rsidRPr="00A43E6F">
        <w:rPr>
          <w:rFonts w:asciiTheme="minorHAnsi" w:hAnsiTheme="minorHAnsi" w:cs="Arial"/>
          <w:color w:val="000000" w:themeColor="text1"/>
          <w:szCs w:val="24"/>
        </w:rPr>
        <w:t xml:space="preserve"> </w:t>
      </w:r>
      <w:r w:rsidR="00401855">
        <w:rPr>
          <w:rFonts w:asciiTheme="minorHAnsi" w:hAnsiTheme="minorHAnsi" w:cs="Arial"/>
          <w:color w:val="000000" w:themeColor="text1"/>
          <w:szCs w:val="24"/>
        </w:rPr>
        <w:t>Particle Attrition: The Bane of many Industrial Plants</w:t>
      </w:r>
      <w:r w:rsidR="006B2EEE">
        <w:rPr>
          <w:rFonts w:asciiTheme="minorHAnsi" w:hAnsiTheme="minorHAnsi" w:cs="Arial"/>
          <w:color w:val="000000" w:themeColor="text1"/>
          <w:szCs w:val="24"/>
        </w:rPr>
        <w:t xml:space="preserve"> </w:t>
      </w:r>
      <w:r w:rsidR="00401855">
        <w:rPr>
          <w:rFonts w:asciiTheme="minorHAnsi" w:hAnsiTheme="minorHAnsi" w:cs="Arial"/>
          <w:color w:val="000000" w:themeColor="text1"/>
          <w:szCs w:val="24"/>
        </w:rPr>
        <w:t xml:space="preserve">- Problems, Solutions and Red Flags. </w:t>
      </w:r>
      <w:r w:rsidRPr="00A43E6F">
        <w:rPr>
          <w:rFonts w:asciiTheme="minorHAnsi" w:hAnsiTheme="minorHAnsi" w:cs="Arial"/>
          <w:color w:val="000000" w:themeColor="text1"/>
          <w:szCs w:val="24"/>
        </w:rPr>
        <w:t>Frontiers in Particle Science &amp; Technology</w:t>
      </w:r>
      <w:r w:rsidR="001029CC">
        <w:rPr>
          <w:rFonts w:asciiTheme="minorHAnsi" w:hAnsiTheme="minorHAnsi" w:cs="Arial"/>
          <w:color w:val="000000" w:themeColor="text1"/>
          <w:szCs w:val="24"/>
        </w:rPr>
        <w:t xml:space="preserve"> Conference, Houston, TX, </w:t>
      </w:r>
      <w:proofErr w:type="gramStart"/>
      <w:r w:rsidR="001029CC">
        <w:rPr>
          <w:rFonts w:asciiTheme="minorHAnsi" w:hAnsiTheme="minorHAnsi" w:cs="Arial"/>
          <w:color w:val="000000" w:themeColor="text1"/>
          <w:szCs w:val="24"/>
        </w:rPr>
        <w:t xml:space="preserve">2016, </w:t>
      </w:r>
      <w:r w:rsidRPr="00A43E6F">
        <w:rPr>
          <w:rFonts w:asciiTheme="minorHAnsi" w:hAnsiTheme="minorHAnsi" w:cs="Arial"/>
          <w:color w:val="000000" w:themeColor="text1"/>
          <w:szCs w:val="24"/>
        </w:rPr>
        <w:t xml:space="preserve"> </w:t>
      </w:r>
      <w:r w:rsidR="001029CC">
        <w:rPr>
          <w:rFonts w:asciiTheme="minorHAnsi" w:hAnsiTheme="minorHAnsi" w:cs="Arial"/>
          <w:color w:val="000000" w:themeColor="text1"/>
          <w:szCs w:val="24"/>
        </w:rPr>
        <w:t xml:space="preserve"> </w:t>
      </w:r>
      <w:proofErr w:type="gramEnd"/>
      <w:r w:rsidR="001029CC" w:rsidRPr="00215947">
        <w:rPr>
          <w:rFonts w:asciiTheme="minorHAnsi" w:hAnsiTheme="minorHAnsi" w:cs="Arial"/>
          <w:color w:val="000000" w:themeColor="text1"/>
          <w:szCs w:val="24"/>
        </w:rPr>
        <w:t>www.aiche.org/conferences/frontiers-particle-sc</w:t>
      </w:r>
      <w:r w:rsidR="001029CC">
        <w:rPr>
          <w:rFonts w:asciiTheme="minorHAnsi" w:hAnsiTheme="minorHAnsi" w:cs="Arial"/>
          <w:color w:val="000000" w:themeColor="text1"/>
          <w:szCs w:val="24"/>
        </w:rPr>
        <w:t xml:space="preserve">ience-and-technology, </w:t>
      </w:r>
      <w:r w:rsidR="001029CC" w:rsidRPr="00A43E6F">
        <w:rPr>
          <w:rFonts w:asciiTheme="minorHAnsi" w:hAnsiTheme="minorHAnsi" w:cs="Arial"/>
          <w:color w:val="000000" w:themeColor="text1"/>
          <w:szCs w:val="24"/>
        </w:rPr>
        <w:t>(2016)</w:t>
      </w:r>
      <w:r w:rsidR="001029CC" w:rsidRPr="001029CC">
        <w:rPr>
          <w:rFonts w:asciiTheme="minorHAnsi" w:eastAsiaTheme="minorEastAsia" w:hAnsiTheme="minorHAnsi" w:cs="Arial"/>
          <w:color w:val="000000" w:themeColor="text1"/>
          <w:szCs w:val="24"/>
        </w:rPr>
        <w:t xml:space="preserve"> </w:t>
      </w:r>
    </w:p>
    <w:p w14:paraId="1C163326" w14:textId="3E5C8BF6" w:rsidR="006B2EEE" w:rsidRPr="006B2EEE" w:rsidRDefault="00301869" w:rsidP="001029CC">
      <w:pPr>
        <w:pStyle w:val="ListParagraph"/>
        <w:numPr>
          <w:ilvl w:val="0"/>
          <w:numId w:val="3"/>
        </w:numPr>
        <w:spacing w:before="0" w:after="0"/>
        <w:contextualSpacing w:val="0"/>
        <w:rPr>
          <w:rFonts w:asciiTheme="minorHAnsi" w:eastAsiaTheme="minorEastAsia" w:hAnsiTheme="minorHAnsi" w:cs="Arial"/>
          <w:color w:val="000000" w:themeColor="text1"/>
          <w:szCs w:val="24"/>
        </w:rPr>
      </w:pPr>
      <w:r w:rsidRPr="006B2EEE">
        <w:rPr>
          <w:rFonts w:asciiTheme="minorHAnsi" w:hAnsiTheme="minorHAnsi" w:cs="Arial"/>
          <w:color w:val="000000" w:themeColor="text1"/>
          <w:szCs w:val="24"/>
        </w:rPr>
        <w:t>Farsi, A.</w:t>
      </w:r>
      <w:r w:rsidR="006B2EEE" w:rsidRPr="006B2EEE">
        <w:rPr>
          <w:rFonts w:asciiTheme="minorHAnsi" w:hAnsiTheme="minorHAnsi" w:cs="Arial"/>
          <w:color w:val="000000" w:themeColor="text1"/>
          <w:szCs w:val="24"/>
        </w:rPr>
        <w:t>, Xiang, J., Lat</w:t>
      </w:r>
      <w:r w:rsidR="00AB119B" w:rsidRPr="006B2EEE">
        <w:rPr>
          <w:rFonts w:asciiTheme="minorHAnsi" w:hAnsiTheme="minorHAnsi" w:cs="Arial"/>
          <w:color w:val="000000" w:themeColor="text1"/>
          <w:szCs w:val="24"/>
        </w:rPr>
        <w:t xml:space="preserve">ham, J. P., Carlsson, M., Stitt, E. H., </w:t>
      </w:r>
      <w:proofErr w:type="spellStart"/>
      <w:r w:rsidR="00AB119B" w:rsidRPr="006B2EEE">
        <w:rPr>
          <w:rFonts w:asciiTheme="minorHAnsi" w:hAnsiTheme="minorHAnsi" w:cs="Arial"/>
          <w:color w:val="000000" w:themeColor="text1"/>
          <w:szCs w:val="24"/>
        </w:rPr>
        <w:t>Marigo</w:t>
      </w:r>
      <w:proofErr w:type="spellEnd"/>
      <w:r w:rsidR="00AB119B" w:rsidRPr="006B2EEE">
        <w:rPr>
          <w:rFonts w:asciiTheme="minorHAnsi" w:hAnsiTheme="minorHAnsi" w:cs="Arial"/>
          <w:color w:val="000000" w:themeColor="text1"/>
          <w:szCs w:val="24"/>
        </w:rPr>
        <w:t xml:space="preserve">, M., </w:t>
      </w:r>
      <w:r w:rsidR="006B2EEE" w:rsidRPr="00F2674D">
        <w:rPr>
          <w:rFonts w:asciiTheme="minorHAnsi" w:hAnsiTheme="minorHAnsi" w:cs="Arial"/>
          <w:color w:val="000000" w:themeColor="text1"/>
          <w:szCs w:val="24"/>
        </w:rPr>
        <w:t>Does S</w:t>
      </w:r>
      <w:r w:rsidR="001029CC" w:rsidRPr="00F2674D">
        <w:rPr>
          <w:rFonts w:asciiTheme="minorHAnsi" w:hAnsiTheme="minorHAnsi" w:cs="Arial"/>
          <w:color w:val="000000" w:themeColor="text1"/>
          <w:szCs w:val="24"/>
        </w:rPr>
        <w:t>hape M</w:t>
      </w:r>
      <w:r w:rsidR="006B2EEE" w:rsidRPr="00F2674D">
        <w:rPr>
          <w:rFonts w:asciiTheme="minorHAnsi" w:hAnsiTheme="minorHAnsi" w:cs="Arial"/>
          <w:color w:val="000000" w:themeColor="text1"/>
          <w:szCs w:val="24"/>
        </w:rPr>
        <w:t xml:space="preserve">atter? FEMDEM Estimations of Strength and Post Failure </w:t>
      </w:r>
      <w:proofErr w:type="spellStart"/>
      <w:r w:rsidR="006B2EEE" w:rsidRPr="00F2674D">
        <w:rPr>
          <w:rFonts w:asciiTheme="minorHAnsi" w:hAnsiTheme="minorHAnsi" w:cs="Arial"/>
          <w:color w:val="000000" w:themeColor="text1"/>
          <w:szCs w:val="24"/>
        </w:rPr>
        <w:t>Behaviour</w:t>
      </w:r>
      <w:proofErr w:type="spellEnd"/>
      <w:r w:rsidR="006B2EEE" w:rsidRPr="00F2674D">
        <w:rPr>
          <w:rFonts w:asciiTheme="minorHAnsi" w:hAnsiTheme="minorHAnsi" w:cs="Arial"/>
          <w:color w:val="000000" w:themeColor="text1"/>
          <w:szCs w:val="24"/>
        </w:rPr>
        <w:t xml:space="preserve"> of Catalyst Supports. </w:t>
      </w:r>
      <w:r w:rsidR="00AB119B" w:rsidRPr="006B2EEE">
        <w:rPr>
          <w:rFonts w:asciiTheme="minorHAnsi" w:hAnsiTheme="minorHAnsi" w:cs="Arial"/>
          <w:color w:val="000000" w:themeColor="text1"/>
          <w:szCs w:val="24"/>
        </w:rPr>
        <w:t>5</w:t>
      </w:r>
      <w:r w:rsidR="00AB119B" w:rsidRPr="006B2EEE">
        <w:rPr>
          <w:rFonts w:asciiTheme="minorHAnsi" w:hAnsiTheme="minorHAnsi" w:cs="Arial"/>
          <w:color w:val="000000" w:themeColor="text1"/>
          <w:szCs w:val="24"/>
          <w:vertAlign w:val="superscript"/>
        </w:rPr>
        <w:t>th</w:t>
      </w:r>
      <w:r w:rsidR="00AB119B" w:rsidRPr="006B2EEE">
        <w:rPr>
          <w:rFonts w:asciiTheme="minorHAnsi" w:hAnsiTheme="minorHAnsi" w:cs="Arial"/>
          <w:color w:val="000000" w:themeColor="text1"/>
          <w:szCs w:val="24"/>
        </w:rPr>
        <w:t xml:space="preserve"> International Conference on Particle-Based methods, Hannover, Germany, September</w:t>
      </w:r>
      <w:r w:rsidRPr="006B2EEE">
        <w:rPr>
          <w:rFonts w:asciiTheme="minorHAnsi" w:hAnsiTheme="minorHAnsi" w:cs="Arial"/>
          <w:color w:val="000000" w:themeColor="text1"/>
          <w:szCs w:val="24"/>
        </w:rPr>
        <w:t>, (</w:t>
      </w:r>
      <w:r w:rsidR="00AB119B" w:rsidRPr="006B2EEE">
        <w:rPr>
          <w:rFonts w:asciiTheme="minorHAnsi" w:hAnsiTheme="minorHAnsi" w:cs="Arial"/>
          <w:color w:val="000000" w:themeColor="text1"/>
          <w:szCs w:val="24"/>
        </w:rPr>
        <w:t>2017</w:t>
      </w:r>
      <w:r w:rsidRPr="006B2EEE">
        <w:rPr>
          <w:rFonts w:asciiTheme="minorHAnsi" w:hAnsiTheme="minorHAnsi" w:cs="Arial"/>
          <w:color w:val="000000" w:themeColor="text1"/>
          <w:szCs w:val="24"/>
        </w:rPr>
        <w:t>).</w:t>
      </w:r>
    </w:p>
    <w:p w14:paraId="7610D222" w14:textId="1EDC84BA" w:rsidR="00C108C6" w:rsidRPr="00A43E6F" w:rsidRDefault="00C108C6" w:rsidP="001029CC">
      <w:pPr>
        <w:pStyle w:val="ListParagraph"/>
        <w:numPr>
          <w:ilvl w:val="0"/>
          <w:numId w:val="3"/>
        </w:numPr>
        <w:spacing w:before="0" w:after="0"/>
        <w:contextualSpacing w:val="0"/>
        <w:rPr>
          <w:rFonts w:asciiTheme="minorHAnsi" w:eastAsia="Calibri" w:hAnsiTheme="minorHAnsi" w:cs="Arial"/>
          <w:szCs w:val="24"/>
        </w:rPr>
      </w:pPr>
      <w:proofErr w:type="spellStart"/>
      <w:r w:rsidRPr="00A43E6F">
        <w:rPr>
          <w:rFonts w:asciiTheme="minorHAnsi" w:eastAsia="Calibri" w:hAnsiTheme="minorHAnsi" w:cs="Arial"/>
          <w:szCs w:val="24"/>
        </w:rPr>
        <w:t>Beeckman</w:t>
      </w:r>
      <w:proofErr w:type="spellEnd"/>
      <w:r w:rsidRPr="00A43E6F">
        <w:rPr>
          <w:rFonts w:asciiTheme="minorHAnsi" w:eastAsia="Calibri" w:hAnsiTheme="minorHAnsi" w:cs="Arial"/>
          <w:szCs w:val="24"/>
        </w:rPr>
        <w:t>, J.W.L</w:t>
      </w:r>
      <w:r w:rsidR="00FC19B5">
        <w:rPr>
          <w:rFonts w:asciiTheme="minorHAnsi" w:eastAsia="Calibri" w:hAnsiTheme="minorHAnsi" w:cs="Arial"/>
          <w:szCs w:val="24"/>
        </w:rPr>
        <w:t xml:space="preserve">., Fassbender, N.A. &amp; </w:t>
      </w:r>
      <w:proofErr w:type="spellStart"/>
      <w:r w:rsidR="00FC19B5">
        <w:rPr>
          <w:rFonts w:asciiTheme="minorHAnsi" w:eastAsia="Calibri" w:hAnsiTheme="minorHAnsi" w:cs="Arial"/>
          <w:szCs w:val="24"/>
        </w:rPr>
        <w:t>Datz</w:t>
      </w:r>
      <w:proofErr w:type="spellEnd"/>
      <w:r w:rsidR="00FC19B5">
        <w:rPr>
          <w:rFonts w:asciiTheme="minorHAnsi" w:eastAsia="Calibri" w:hAnsiTheme="minorHAnsi" w:cs="Arial"/>
          <w:szCs w:val="24"/>
        </w:rPr>
        <w:t>, T.E.</w:t>
      </w:r>
      <w:r w:rsidRPr="00A43E6F">
        <w:rPr>
          <w:rFonts w:asciiTheme="minorHAnsi" w:eastAsia="Calibri" w:hAnsiTheme="minorHAnsi" w:cs="Arial"/>
          <w:szCs w:val="24"/>
        </w:rPr>
        <w:t xml:space="preserve"> Length to Diameter Ratio of Extrudates in Catalyst Technology, I. Modeling Catalyst Breakage by Impulsive Forces. </w:t>
      </w:r>
      <w:proofErr w:type="spellStart"/>
      <w:r w:rsidRPr="00A43E6F">
        <w:rPr>
          <w:rFonts w:asciiTheme="minorHAnsi" w:eastAsia="Calibri" w:hAnsiTheme="minorHAnsi" w:cs="Arial"/>
          <w:i/>
          <w:szCs w:val="24"/>
        </w:rPr>
        <w:t>AIChE</w:t>
      </w:r>
      <w:proofErr w:type="spellEnd"/>
      <w:r w:rsidRPr="00A43E6F">
        <w:rPr>
          <w:rFonts w:asciiTheme="minorHAnsi" w:eastAsia="Calibri" w:hAnsiTheme="minorHAnsi" w:cs="Arial"/>
          <w:i/>
          <w:szCs w:val="24"/>
        </w:rPr>
        <w:t xml:space="preserve"> J.,</w:t>
      </w:r>
      <w:r w:rsidRPr="00A43E6F">
        <w:rPr>
          <w:rFonts w:asciiTheme="minorHAnsi" w:eastAsia="Calibri" w:hAnsiTheme="minorHAnsi" w:cs="Arial"/>
          <w:szCs w:val="24"/>
        </w:rPr>
        <w:t xml:space="preserve"> </w:t>
      </w:r>
      <w:r w:rsidRPr="00BB130D">
        <w:rPr>
          <w:rFonts w:asciiTheme="minorHAnsi" w:eastAsia="Calibri" w:hAnsiTheme="minorHAnsi" w:cs="Arial"/>
          <w:b/>
          <w:szCs w:val="24"/>
        </w:rPr>
        <w:t>62</w:t>
      </w:r>
      <w:r w:rsidR="00A134D5" w:rsidRPr="00BB130D">
        <w:rPr>
          <w:rFonts w:asciiTheme="minorHAnsi" w:eastAsia="Calibri" w:hAnsiTheme="minorHAnsi" w:cs="Arial"/>
          <w:szCs w:val="24"/>
        </w:rPr>
        <w:t>,</w:t>
      </w:r>
      <w:r w:rsidR="00A134D5">
        <w:rPr>
          <w:rFonts w:asciiTheme="minorHAnsi" w:eastAsia="Calibri" w:hAnsiTheme="minorHAnsi" w:cs="Arial"/>
          <w:szCs w:val="24"/>
        </w:rPr>
        <w:t xml:space="preserve"> 639-647. </w:t>
      </w:r>
      <w:proofErr w:type="spellStart"/>
      <w:r w:rsidR="00A134D5">
        <w:rPr>
          <w:rFonts w:asciiTheme="minorHAnsi" w:eastAsia="Calibri" w:hAnsiTheme="minorHAnsi" w:cs="Arial"/>
          <w:szCs w:val="24"/>
        </w:rPr>
        <w:t>doi</w:t>
      </w:r>
      <w:proofErr w:type="spellEnd"/>
      <w:r w:rsidRPr="00A43E6F">
        <w:rPr>
          <w:rFonts w:asciiTheme="minorHAnsi" w:eastAsia="Calibri" w:hAnsiTheme="minorHAnsi" w:cs="Arial"/>
          <w:szCs w:val="24"/>
        </w:rPr>
        <w:t>: 10.1002/aic.15046, (2016).</w:t>
      </w:r>
    </w:p>
    <w:p w14:paraId="7E5A5FC7" w14:textId="6A2ADBBE" w:rsidR="00C108C6" w:rsidRDefault="00C108C6" w:rsidP="001029CC">
      <w:pPr>
        <w:pStyle w:val="ListParagraph"/>
        <w:numPr>
          <w:ilvl w:val="0"/>
          <w:numId w:val="3"/>
        </w:numPr>
        <w:spacing w:before="0" w:after="0"/>
        <w:contextualSpacing w:val="0"/>
        <w:rPr>
          <w:rFonts w:asciiTheme="minorHAnsi" w:eastAsia="Calibri" w:hAnsiTheme="minorHAnsi" w:cs="Arial"/>
          <w:szCs w:val="24"/>
        </w:rPr>
      </w:pPr>
      <w:proofErr w:type="spellStart"/>
      <w:r w:rsidRPr="00A43E6F">
        <w:rPr>
          <w:rFonts w:asciiTheme="minorHAnsi" w:eastAsia="Calibri" w:hAnsiTheme="minorHAnsi" w:cs="Arial"/>
          <w:szCs w:val="24"/>
        </w:rPr>
        <w:t>Beeckman</w:t>
      </w:r>
      <w:proofErr w:type="spellEnd"/>
      <w:r w:rsidRPr="00A43E6F">
        <w:rPr>
          <w:rFonts w:asciiTheme="minorHAnsi" w:eastAsia="Calibri" w:hAnsiTheme="minorHAnsi" w:cs="Arial"/>
          <w:szCs w:val="24"/>
        </w:rPr>
        <w:t>, J.W.L</w:t>
      </w:r>
      <w:r w:rsidR="00FC19B5">
        <w:rPr>
          <w:rFonts w:asciiTheme="minorHAnsi" w:eastAsia="Calibri" w:hAnsiTheme="minorHAnsi" w:cs="Arial"/>
          <w:szCs w:val="24"/>
        </w:rPr>
        <w:t xml:space="preserve">., Fassbender, N.A. &amp; </w:t>
      </w:r>
      <w:proofErr w:type="spellStart"/>
      <w:r w:rsidR="00FC19B5">
        <w:rPr>
          <w:rFonts w:asciiTheme="minorHAnsi" w:eastAsia="Calibri" w:hAnsiTheme="minorHAnsi" w:cs="Arial"/>
          <w:szCs w:val="24"/>
        </w:rPr>
        <w:t>Datz</w:t>
      </w:r>
      <w:proofErr w:type="spellEnd"/>
      <w:r w:rsidR="00FC19B5">
        <w:rPr>
          <w:rFonts w:asciiTheme="minorHAnsi" w:eastAsia="Calibri" w:hAnsiTheme="minorHAnsi" w:cs="Arial"/>
          <w:szCs w:val="24"/>
        </w:rPr>
        <w:t>, T.E.</w:t>
      </w:r>
      <w:r w:rsidRPr="00A43E6F">
        <w:rPr>
          <w:rFonts w:asciiTheme="minorHAnsi" w:eastAsia="Calibri" w:hAnsiTheme="minorHAnsi" w:cs="Arial"/>
          <w:szCs w:val="24"/>
        </w:rPr>
        <w:t xml:space="preserve"> Length to Diameter Ratio of Extrudates in Catalyst Technology, II. Bending strength versus Impulsive Forces. </w:t>
      </w:r>
      <w:proofErr w:type="spellStart"/>
      <w:r w:rsidRPr="00A43E6F">
        <w:rPr>
          <w:rFonts w:asciiTheme="minorHAnsi" w:eastAsia="Calibri" w:hAnsiTheme="minorHAnsi" w:cs="Arial"/>
          <w:i/>
          <w:szCs w:val="24"/>
        </w:rPr>
        <w:t>AIChE</w:t>
      </w:r>
      <w:proofErr w:type="spellEnd"/>
      <w:r w:rsidRPr="00A43E6F">
        <w:rPr>
          <w:rFonts w:asciiTheme="minorHAnsi" w:eastAsia="Calibri" w:hAnsiTheme="minorHAnsi" w:cs="Arial"/>
          <w:i/>
          <w:szCs w:val="24"/>
        </w:rPr>
        <w:t xml:space="preserve"> J.</w:t>
      </w:r>
      <w:r w:rsidRPr="00A43E6F">
        <w:rPr>
          <w:rFonts w:asciiTheme="minorHAnsi" w:eastAsia="Calibri" w:hAnsiTheme="minorHAnsi" w:cs="Arial"/>
          <w:szCs w:val="24"/>
        </w:rPr>
        <w:t xml:space="preserve">, </w:t>
      </w:r>
      <w:r w:rsidRPr="00BB130D">
        <w:rPr>
          <w:rFonts w:asciiTheme="minorHAnsi" w:eastAsia="Calibri" w:hAnsiTheme="minorHAnsi" w:cs="Arial"/>
          <w:b/>
          <w:szCs w:val="24"/>
        </w:rPr>
        <w:t>62</w:t>
      </w:r>
      <w:r w:rsidRPr="00BB130D">
        <w:rPr>
          <w:rFonts w:asciiTheme="minorHAnsi" w:eastAsia="Calibri" w:hAnsiTheme="minorHAnsi" w:cs="Arial"/>
          <w:szCs w:val="24"/>
        </w:rPr>
        <w:t>,</w:t>
      </w:r>
      <w:r w:rsidRPr="00A43E6F">
        <w:rPr>
          <w:rFonts w:asciiTheme="minorHAnsi" w:eastAsia="Calibri" w:hAnsiTheme="minorHAnsi" w:cs="Arial"/>
          <w:szCs w:val="24"/>
        </w:rPr>
        <w:t xml:space="preserve"> 26</w:t>
      </w:r>
      <w:r w:rsidR="00A134D5">
        <w:rPr>
          <w:rFonts w:asciiTheme="minorHAnsi" w:eastAsia="Calibri" w:hAnsiTheme="minorHAnsi" w:cs="Arial"/>
          <w:szCs w:val="24"/>
        </w:rPr>
        <w:t xml:space="preserve">58-2669. </w:t>
      </w:r>
      <w:proofErr w:type="spellStart"/>
      <w:r w:rsidR="00A134D5">
        <w:rPr>
          <w:rFonts w:asciiTheme="minorHAnsi" w:eastAsia="Calibri" w:hAnsiTheme="minorHAnsi" w:cs="Arial"/>
          <w:szCs w:val="24"/>
        </w:rPr>
        <w:t>doi</w:t>
      </w:r>
      <w:proofErr w:type="spellEnd"/>
      <w:r w:rsidR="00A134D5">
        <w:rPr>
          <w:rFonts w:asciiTheme="minorHAnsi" w:eastAsia="Calibri" w:hAnsiTheme="minorHAnsi" w:cs="Arial"/>
          <w:szCs w:val="24"/>
        </w:rPr>
        <w:t>: 10.1002/aic.15231,</w:t>
      </w:r>
      <w:r w:rsidRPr="00A43E6F">
        <w:rPr>
          <w:rFonts w:asciiTheme="minorHAnsi" w:eastAsia="Calibri" w:hAnsiTheme="minorHAnsi" w:cs="Arial"/>
          <w:szCs w:val="24"/>
        </w:rPr>
        <w:t xml:space="preserve"> (2016).</w:t>
      </w:r>
    </w:p>
    <w:p w14:paraId="1F1C1B1A" w14:textId="600A0FB1" w:rsidR="005817C8" w:rsidRPr="005817C8" w:rsidRDefault="001029CC" w:rsidP="005817C8">
      <w:pPr>
        <w:pStyle w:val="ListParagraph"/>
        <w:numPr>
          <w:ilvl w:val="0"/>
          <w:numId w:val="3"/>
        </w:numPr>
        <w:rPr>
          <w:rFonts w:asciiTheme="minorHAnsi" w:hAnsiTheme="minorHAnsi"/>
          <w:sz w:val="22"/>
          <w:lang w:eastAsia="en-US"/>
        </w:rPr>
      </w:pPr>
      <w:r>
        <w:rPr>
          <w:rFonts w:asciiTheme="minorHAnsi" w:eastAsia="Calibri" w:hAnsiTheme="minorHAnsi" w:cs="Arial"/>
          <w:szCs w:val="24"/>
        </w:rPr>
        <w:t xml:space="preserve"> </w:t>
      </w:r>
      <w:r w:rsidR="005817C8" w:rsidRPr="00F2674D">
        <w:rPr>
          <w:rFonts w:asciiTheme="minorHAnsi" w:hAnsiTheme="minorHAnsi" w:cs="Arial"/>
          <w:color w:val="000000" w:themeColor="text1"/>
        </w:rPr>
        <w:t>ASTM D7084-04, Standard Test Method for Determination of Bulk Crush Strength of Catalysts and Catalyst Carriers, ASTM International, West Conshohocken, PA, 2004,</w:t>
      </w:r>
      <w:r w:rsidR="005817C8" w:rsidRPr="005817C8">
        <w:rPr>
          <w:rFonts w:asciiTheme="minorHAnsi" w:hAnsiTheme="minorHAnsi" w:cs="Arial"/>
          <w:color w:val="333333"/>
        </w:rPr>
        <w:t xml:space="preserve"> </w:t>
      </w:r>
      <w:hyperlink r:id="rId11" w:history="1">
        <w:r w:rsidR="005817C8" w:rsidRPr="005817C8">
          <w:rPr>
            <w:rStyle w:val="Hyperlink"/>
            <w:rFonts w:asciiTheme="minorHAnsi" w:hAnsiTheme="minorHAnsi" w:cs="Arial"/>
          </w:rPr>
          <w:t>www.astm.org</w:t>
        </w:r>
      </w:hyperlink>
    </w:p>
    <w:p w14:paraId="13BA52EE" w14:textId="10414ED0" w:rsidR="00511FD7" w:rsidRDefault="00C108C6" w:rsidP="00E73ABF">
      <w:pPr>
        <w:pStyle w:val="ListParagraph"/>
        <w:numPr>
          <w:ilvl w:val="0"/>
          <w:numId w:val="3"/>
        </w:numPr>
        <w:spacing w:before="0" w:after="0"/>
        <w:contextualSpacing w:val="0"/>
        <w:rPr>
          <w:rFonts w:asciiTheme="minorHAnsi" w:eastAsia="Calibri" w:hAnsiTheme="minorHAnsi" w:cs="Arial"/>
          <w:szCs w:val="24"/>
        </w:rPr>
      </w:pPr>
      <w:proofErr w:type="spellStart"/>
      <w:r w:rsidRPr="00A43E6F">
        <w:rPr>
          <w:rFonts w:asciiTheme="minorHAnsi" w:eastAsia="Calibri" w:hAnsiTheme="minorHAnsi" w:cs="Arial"/>
          <w:szCs w:val="24"/>
        </w:rPr>
        <w:t>Beeckman</w:t>
      </w:r>
      <w:proofErr w:type="spellEnd"/>
      <w:r w:rsidRPr="00A43E6F">
        <w:rPr>
          <w:rFonts w:asciiTheme="minorHAnsi" w:eastAsia="Calibri" w:hAnsiTheme="minorHAnsi" w:cs="Arial"/>
          <w:szCs w:val="24"/>
        </w:rPr>
        <w:t>, J.W.L., Cunning</w:t>
      </w:r>
      <w:r w:rsidR="00FC19B5">
        <w:rPr>
          <w:rFonts w:asciiTheme="minorHAnsi" w:eastAsia="Calibri" w:hAnsiTheme="minorHAnsi" w:cs="Arial"/>
          <w:szCs w:val="24"/>
        </w:rPr>
        <w:t xml:space="preserve">ham, M., Fassbender, N.A. &amp; </w:t>
      </w:r>
      <w:proofErr w:type="spellStart"/>
      <w:r w:rsidR="00FC19B5">
        <w:rPr>
          <w:rFonts w:asciiTheme="minorHAnsi" w:eastAsia="Calibri" w:hAnsiTheme="minorHAnsi" w:cs="Arial"/>
          <w:szCs w:val="24"/>
        </w:rPr>
        <w:t>Datz</w:t>
      </w:r>
      <w:proofErr w:type="spellEnd"/>
      <w:r w:rsidRPr="00A43E6F">
        <w:rPr>
          <w:rFonts w:asciiTheme="minorHAnsi" w:eastAsia="Calibri" w:hAnsiTheme="minorHAnsi" w:cs="Arial"/>
          <w:szCs w:val="24"/>
        </w:rPr>
        <w:t xml:space="preserve"> T.E., Length-to-Diameter Ratio of Extrudates in Catalyst Technology: III. Catalyst Breakage in a Fixed Bed.  </w:t>
      </w:r>
      <w:r w:rsidRPr="00A43E6F">
        <w:rPr>
          <w:rFonts w:asciiTheme="minorHAnsi" w:eastAsia="Calibri" w:hAnsiTheme="minorHAnsi" w:cs="Arial"/>
          <w:i/>
          <w:szCs w:val="24"/>
        </w:rPr>
        <w:t xml:space="preserve">Chem. Eng. Technol. </w:t>
      </w:r>
      <w:proofErr w:type="spellStart"/>
      <w:r w:rsidR="007D684D">
        <w:rPr>
          <w:rFonts w:asciiTheme="minorHAnsi" w:eastAsiaTheme="minorEastAsia" w:hAnsiTheme="minorHAnsi" w:cs="Arial"/>
          <w:szCs w:val="24"/>
        </w:rPr>
        <w:t>doi</w:t>
      </w:r>
      <w:proofErr w:type="spellEnd"/>
      <w:r w:rsidR="007D684D" w:rsidRPr="006E131F">
        <w:rPr>
          <w:rFonts w:asciiTheme="minorHAnsi" w:eastAsiaTheme="minorEastAsia" w:hAnsiTheme="minorHAnsi" w:cs="Arial"/>
          <w:szCs w:val="24"/>
        </w:rPr>
        <w:t>: 10.1002/ceat.201600550</w:t>
      </w:r>
      <w:r w:rsidR="007D684D">
        <w:rPr>
          <w:rFonts w:asciiTheme="minorHAnsi" w:eastAsiaTheme="minorEastAsia" w:hAnsiTheme="minorHAnsi" w:cs="Arial"/>
          <w:szCs w:val="24"/>
        </w:rPr>
        <w:t xml:space="preserve">; </w:t>
      </w:r>
      <w:r w:rsidR="007D684D" w:rsidRPr="007D684D">
        <w:rPr>
          <w:rFonts w:asciiTheme="minorHAnsi" w:eastAsiaTheme="minorEastAsia" w:hAnsiTheme="minorHAnsi" w:cs="Arial"/>
          <w:b/>
          <w:szCs w:val="24"/>
        </w:rPr>
        <w:t>40</w:t>
      </w:r>
      <w:r w:rsidR="007D684D">
        <w:rPr>
          <w:rFonts w:asciiTheme="minorHAnsi" w:eastAsiaTheme="minorEastAsia" w:hAnsiTheme="minorHAnsi" w:cs="Arial"/>
          <w:szCs w:val="24"/>
        </w:rPr>
        <w:t>:1844-1851,</w:t>
      </w:r>
      <w:r w:rsidR="00A134D5">
        <w:rPr>
          <w:rFonts w:asciiTheme="minorHAnsi" w:eastAsia="Calibri" w:hAnsiTheme="minorHAnsi" w:cs="Arial"/>
          <w:szCs w:val="24"/>
        </w:rPr>
        <w:t xml:space="preserve"> </w:t>
      </w:r>
      <w:r w:rsidRPr="00A43E6F">
        <w:rPr>
          <w:rFonts w:asciiTheme="minorHAnsi" w:eastAsia="Calibri" w:hAnsiTheme="minorHAnsi" w:cs="Arial"/>
          <w:szCs w:val="24"/>
        </w:rPr>
        <w:t xml:space="preserve">(2017). </w:t>
      </w:r>
    </w:p>
    <w:sectPr w:rsidR="00511FD7" w:rsidSect="00CD13A4">
      <w:head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B2EF" w14:textId="77777777" w:rsidR="00281B01" w:rsidRDefault="00281B01">
      <w:pPr>
        <w:spacing w:after="0"/>
      </w:pPr>
      <w:r>
        <w:separator/>
      </w:r>
    </w:p>
  </w:endnote>
  <w:endnote w:type="continuationSeparator" w:id="0">
    <w:p w14:paraId="13E57956" w14:textId="77777777" w:rsidR="00281B01" w:rsidRDefault="00281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Oxford">
    <w:panose1 w:val="00000000000000000000"/>
    <w:charset w:val="00"/>
    <w:family w:val="auto"/>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Katrina">
    <w:panose1 w:val="00000000000000000000"/>
    <w:charset w:val="00"/>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thematica1">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C4F2" w14:textId="77777777" w:rsidR="00281B01" w:rsidRDefault="00281B01">
      <w:pPr>
        <w:spacing w:after="0"/>
      </w:pPr>
      <w:r>
        <w:separator/>
      </w:r>
    </w:p>
  </w:footnote>
  <w:footnote w:type="continuationSeparator" w:id="0">
    <w:p w14:paraId="2AD46E09" w14:textId="77777777" w:rsidR="00281B01" w:rsidRDefault="00281B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1F66" w14:textId="77777777" w:rsidR="00ED33DB" w:rsidRPr="005F0BF6" w:rsidRDefault="00ED33DB" w:rsidP="002635B5">
    <w:pPr>
      <w:tabs>
        <w:tab w:val="right" w:pos="9360"/>
      </w:tabs>
      <w:jc w:val="left"/>
      <w:rPr>
        <w:rFonts w:ascii="Arial" w:hAnsi="Arial"/>
        <w:sz w:val="20"/>
      </w:rPr>
    </w:pPr>
    <w:r w:rsidRPr="00F368BF">
      <w:rPr>
        <w:rFonts w:ascii="Arial" w:hAnsi="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A33"/>
    <w:multiLevelType w:val="hybridMultilevel"/>
    <w:tmpl w:val="A10EF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9603B"/>
    <w:multiLevelType w:val="hybridMultilevel"/>
    <w:tmpl w:val="E8A00A0E"/>
    <w:lvl w:ilvl="0" w:tplc="28CA39A6">
      <w:start w:val="1"/>
      <w:numFmt w:val="decimal"/>
      <w:pStyle w:val="Heading2"/>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2DF9"/>
    <w:multiLevelType w:val="hybridMultilevel"/>
    <w:tmpl w:val="D8D870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49318B9"/>
    <w:multiLevelType w:val="multilevel"/>
    <w:tmpl w:val="B136F580"/>
    <w:lvl w:ilvl="0">
      <w:start w:val="1"/>
      <w:numFmt w:val="decimal"/>
      <w:lvlText w:val="%1"/>
      <w:lvlJc w:val="left"/>
      <w:pPr>
        <w:ind w:left="360" w:hanging="360"/>
      </w:pPr>
      <w:rPr>
        <w:rFonts w:hint="default"/>
      </w:rPr>
    </w:lvl>
    <w:lvl w:ilvl="1">
      <w:start w:val="1"/>
      <w:numFmt w:val="decimal"/>
      <w:suff w:val="space"/>
      <w:lvlText w:val="4.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B118F2"/>
    <w:multiLevelType w:val="hybridMultilevel"/>
    <w:tmpl w:val="73BC9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78011B"/>
    <w:multiLevelType w:val="hybridMultilevel"/>
    <w:tmpl w:val="0D7A6336"/>
    <w:lvl w:ilvl="0" w:tplc="0428ECB8">
      <w:start w:val="1"/>
      <w:numFmt w:val="decimal"/>
      <w:lvlText w:val="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9F832D0"/>
    <w:multiLevelType w:val="multilevel"/>
    <w:tmpl w:val="66240DC8"/>
    <w:lvl w:ilvl="0">
      <w:start w:val="1"/>
      <w:numFmt w:val="decimal"/>
      <w:lvlText w:val="%1"/>
      <w:lvlJc w:val="left"/>
      <w:pPr>
        <w:ind w:left="384" w:hanging="384"/>
      </w:pPr>
      <w:rPr>
        <w:rFonts w:hint="default"/>
      </w:rPr>
    </w:lvl>
    <w:lvl w:ilvl="1">
      <w:start w:val="1"/>
      <w:numFmt w:val="decimal"/>
      <w:lvlText w:val="2.%2"/>
      <w:lvlJc w:val="left"/>
      <w:pPr>
        <w:ind w:left="384" w:hanging="384"/>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C2AC8"/>
    <w:multiLevelType w:val="multilevel"/>
    <w:tmpl w:val="7E027852"/>
    <w:lvl w:ilvl="0">
      <w:start w:val="1"/>
      <w:numFmt w:val="decimal"/>
      <w:lvlText w:val="%1"/>
      <w:lvlJc w:val="left"/>
      <w:pPr>
        <w:ind w:left="360" w:hanging="360"/>
      </w:pPr>
      <w:rPr>
        <w:rFonts w:hint="default"/>
      </w:rPr>
    </w:lvl>
    <w:lvl w:ilvl="1">
      <w:start w:val="1"/>
      <w:numFmt w:val="decimal"/>
      <w:suff w:val="space"/>
      <w:lvlText w:val="4.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A7568"/>
    <w:multiLevelType w:val="multilevel"/>
    <w:tmpl w:val="AEA695E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C25D8D"/>
    <w:multiLevelType w:val="hybridMultilevel"/>
    <w:tmpl w:val="272E66E2"/>
    <w:lvl w:ilvl="0" w:tplc="8A600DA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22396"/>
    <w:multiLevelType w:val="multilevel"/>
    <w:tmpl w:val="AA4A43FA"/>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suff w:val="space"/>
      <w:lvlText w:val="1.1.%3"/>
      <w:lvlJc w:val="left"/>
      <w:pPr>
        <w:ind w:left="0" w:firstLine="0"/>
      </w:pPr>
      <w:rPr>
        <w:rFonts w:hint="default"/>
      </w:rPr>
    </w:lvl>
    <w:lvl w:ilvl="3">
      <w:start w:val="1"/>
      <w:numFmt w:val="decimal"/>
      <w:suff w:val="space"/>
      <w:lvlText w:val="1.1.2.%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321E3E"/>
    <w:multiLevelType w:val="hybridMultilevel"/>
    <w:tmpl w:val="F68CE926"/>
    <w:lvl w:ilvl="0" w:tplc="0428EC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83956"/>
    <w:multiLevelType w:val="multilevel"/>
    <w:tmpl w:val="EB92CFF0"/>
    <w:lvl w:ilvl="0">
      <w:start w:val="1"/>
      <w:numFmt w:val="decimal"/>
      <w:lvlText w:val="%1"/>
      <w:lvlJc w:val="left"/>
      <w:pPr>
        <w:ind w:left="360" w:hanging="360"/>
      </w:pPr>
      <w:rPr>
        <w:rFonts w:hint="default"/>
      </w:rPr>
    </w:lvl>
    <w:lvl w:ilvl="1">
      <w:start w:val="1"/>
      <w:numFmt w:val="decimal"/>
      <w:suff w:val="space"/>
      <w:lvlText w:val="1.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343637"/>
    <w:multiLevelType w:val="multilevel"/>
    <w:tmpl w:val="A6A0FB9E"/>
    <w:lvl w:ilvl="0">
      <w:start w:val="1"/>
      <w:numFmt w:val="decimal"/>
      <w:lvlText w:val="%1"/>
      <w:lvlJc w:val="left"/>
      <w:pPr>
        <w:ind w:left="360" w:hanging="360"/>
      </w:pPr>
      <w:rPr>
        <w:rFonts w:hint="default"/>
      </w:rPr>
    </w:lvl>
    <w:lvl w:ilvl="1">
      <w:start w:val="1"/>
      <w:numFmt w:val="decimal"/>
      <w:suff w:val="space"/>
      <w:lvlText w:val="3.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7202AE"/>
    <w:multiLevelType w:val="multilevel"/>
    <w:tmpl w:val="E98E7718"/>
    <w:lvl w:ilvl="0">
      <w:start w:val="1"/>
      <w:numFmt w:val="decimal"/>
      <w:lvlText w:val="%1"/>
      <w:lvlJc w:val="left"/>
      <w:pPr>
        <w:ind w:left="360" w:hanging="360"/>
      </w:pPr>
      <w:rPr>
        <w:rFonts w:hint="default"/>
      </w:rPr>
    </w:lvl>
    <w:lvl w:ilvl="1">
      <w:start w:val="1"/>
      <w:numFmt w:val="decimal"/>
      <w:suff w:val="space"/>
      <w:lvlText w:val="1.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BA5E22"/>
    <w:multiLevelType w:val="hybridMultilevel"/>
    <w:tmpl w:val="452E86C6"/>
    <w:lvl w:ilvl="0" w:tplc="2E3AABCC">
      <w:start w:val="1"/>
      <w:numFmt w:val="decimal"/>
      <w:suff w:val="space"/>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86EA3"/>
    <w:multiLevelType w:val="hybridMultilevel"/>
    <w:tmpl w:val="A3E2C55E"/>
    <w:lvl w:ilvl="0" w:tplc="1B001850">
      <w:start w:val="1"/>
      <w:numFmt w:val="decimal"/>
      <w:suff w:val="space"/>
      <w:lvlText w:val="%1."/>
      <w:lvlJc w:val="left"/>
      <w:pPr>
        <w:ind w:left="0" w:firstLine="0"/>
      </w:pPr>
      <w:rPr>
        <w:rFonts w:hint="default"/>
      </w:rPr>
    </w:lvl>
    <w:lvl w:ilvl="1" w:tplc="F1F871F8">
      <w:start w:val="1"/>
      <w:numFmt w:val="decimal"/>
      <w:suff w:val="space"/>
      <w:lvlText w:val="3.%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4497F"/>
    <w:multiLevelType w:val="multilevel"/>
    <w:tmpl w:val="05107A28"/>
    <w:lvl w:ilvl="0">
      <w:start w:val="1"/>
      <w:numFmt w:val="decimal"/>
      <w:pStyle w:val="Heading1"/>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37B55F10"/>
    <w:multiLevelType w:val="hybridMultilevel"/>
    <w:tmpl w:val="6772DC3E"/>
    <w:lvl w:ilvl="0" w:tplc="0409000F">
      <w:start w:val="1"/>
      <w:numFmt w:val="decimal"/>
      <w:lvlText w:val="%1."/>
      <w:lvlJc w:val="left"/>
      <w:pPr>
        <w:ind w:left="720" w:hanging="360"/>
      </w:pPr>
      <w:rPr>
        <w:rFonts w:hint="default"/>
      </w:rPr>
    </w:lvl>
    <w:lvl w:ilvl="1" w:tplc="55367B36">
      <w:start w:val="1"/>
      <w:numFmt w:val="decimal"/>
      <w:suff w:val="space"/>
      <w:lvlText w:val="4.%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E2B14"/>
    <w:multiLevelType w:val="multilevel"/>
    <w:tmpl w:val="D7487BEC"/>
    <w:lvl w:ilvl="0">
      <w:start w:val="1"/>
      <w:numFmt w:val="decimal"/>
      <w:lvlText w:val="%1"/>
      <w:lvlJc w:val="left"/>
      <w:pPr>
        <w:ind w:left="360" w:hanging="360"/>
      </w:pPr>
      <w:rPr>
        <w:rFonts w:hint="default"/>
      </w:rPr>
    </w:lvl>
    <w:lvl w:ilvl="1">
      <w:start w:val="1"/>
      <w:numFmt w:val="decimal"/>
      <w:suff w:val="space"/>
      <w:lvlText w:val="3.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176CFA"/>
    <w:multiLevelType w:val="multilevel"/>
    <w:tmpl w:val="F5A8D1F4"/>
    <w:lvl w:ilvl="0">
      <w:start w:val="1"/>
      <w:numFmt w:val="decimal"/>
      <w:lvlText w:val="%1"/>
      <w:lvlJc w:val="left"/>
      <w:pPr>
        <w:ind w:left="360" w:hanging="360"/>
      </w:pPr>
      <w:rPr>
        <w:rFonts w:hint="default"/>
      </w:rPr>
    </w:lvl>
    <w:lvl w:ilvl="1">
      <w:start w:val="1"/>
      <w:numFmt w:val="decimal"/>
      <w:suff w:val="space"/>
      <w:lvlText w:val="3.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A56E95"/>
    <w:multiLevelType w:val="multilevel"/>
    <w:tmpl w:val="25660F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suff w:val="space"/>
      <w:lvlText w:val="1.1.2.2.%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F5A63"/>
    <w:multiLevelType w:val="multilevel"/>
    <w:tmpl w:val="74C04300"/>
    <w:lvl w:ilvl="0">
      <w:start w:val="1"/>
      <w:numFmt w:val="decimal"/>
      <w:lvlText w:val="%1"/>
      <w:lvlJc w:val="left"/>
      <w:pPr>
        <w:ind w:left="384" w:hanging="384"/>
      </w:pPr>
      <w:rPr>
        <w:rFonts w:hint="default"/>
      </w:rPr>
    </w:lvl>
    <w:lvl w:ilvl="1">
      <w:start w:val="1"/>
      <w:numFmt w:val="decimal"/>
      <w:lvlText w:val="2.%2"/>
      <w:lvlJc w:val="left"/>
      <w:pPr>
        <w:ind w:left="384" w:hanging="384"/>
      </w:pPr>
      <w:rPr>
        <w:rFonts w:hint="default"/>
      </w:rPr>
    </w:lvl>
    <w:lvl w:ilvl="2">
      <w:start w:val="1"/>
      <w:numFmt w:val="decimal"/>
      <w:suff w:val="space"/>
      <w:lvlText w:val="2.3.%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C46B30"/>
    <w:multiLevelType w:val="multilevel"/>
    <w:tmpl w:val="E49254AE"/>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suff w:val="space"/>
      <w:lvlText w:val="2.2.%3"/>
      <w:lvlJc w:val="left"/>
      <w:pPr>
        <w:ind w:left="0" w:firstLine="0"/>
      </w:pPr>
      <w:rPr>
        <w:rFonts w:hint="default"/>
      </w:rPr>
    </w:lvl>
    <w:lvl w:ilvl="3">
      <w:start w:val="1"/>
      <w:numFmt w:val="decimal"/>
      <w:lvlText w:val="1.1.2.%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B6176A"/>
    <w:multiLevelType w:val="hybridMultilevel"/>
    <w:tmpl w:val="FA4CD3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9026E2C"/>
    <w:multiLevelType w:val="multilevel"/>
    <w:tmpl w:val="8D429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suff w:val="space"/>
      <w:lvlText w:val="1.1.2.1.%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8021B8"/>
    <w:multiLevelType w:val="multilevel"/>
    <w:tmpl w:val="CCE03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2.2.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0C34FD"/>
    <w:multiLevelType w:val="hybridMultilevel"/>
    <w:tmpl w:val="BE02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552E5"/>
    <w:multiLevelType w:val="hybridMultilevel"/>
    <w:tmpl w:val="C8ECAE90"/>
    <w:lvl w:ilvl="0" w:tplc="2C3C6714">
      <w:start w:val="1"/>
      <w:numFmt w:val="decimal"/>
      <w:suff w:val="space"/>
      <w:lvlText w:val="2.%1"/>
      <w:lvlJc w:val="left"/>
      <w:pPr>
        <w:ind w:left="0" w:firstLine="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E58013A"/>
    <w:multiLevelType w:val="multilevel"/>
    <w:tmpl w:val="9A0EB036"/>
    <w:lvl w:ilvl="0">
      <w:start w:val="1"/>
      <w:numFmt w:val="decimal"/>
      <w:lvlText w:val="2.2.%1"/>
      <w:lvlJc w:val="left"/>
      <w:pPr>
        <w:ind w:left="384" w:hanging="384"/>
      </w:pPr>
      <w:rPr>
        <w:rFonts w:hint="default"/>
      </w:rPr>
    </w:lvl>
    <w:lvl w:ilvl="1">
      <w:start w:val="1"/>
      <w:numFmt w:val="decimal"/>
      <w:lvlText w:val="2.%2"/>
      <w:lvlJc w:val="left"/>
      <w:pPr>
        <w:ind w:left="384" w:hanging="384"/>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F868B4"/>
    <w:multiLevelType w:val="multilevel"/>
    <w:tmpl w:val="46B60500"/>
    <w:lvl w:ilvl="0">
      <w:start w:val="1"/>
      <w:numFmt w:val="decimal"/>
      <w:lvlText w:val="%1."/>
      <w:lvlJc w:val="left"/>
      <w:pPr>
        <w:ind w:left="360" w:hanging="360"/>
      </w:pPr>
    </w:lvl>
    <w:lvl w:ilvl="1">
      <w:start w:val="1"/>
      <w:numFmt w:val="decimal"/>
      <w:lvlText w:val="4.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4622B77"/>
    <w:multiLevelType w:val="multilevel"/>
    <w:tmpl w:val="5CD23A6C"/>
    <w:lvl w:ilvl="0">
      <w:start w:val="1"/>
      <w:numFmt w:val="decimal"/>
      <w:lvlText w:val="%1"/>
      <w:lvlJc w:val="left"/>
      <w:pPr>
        <w:ind w:left="360" w:hanging="360"/>
      </w:pPr>
    </w:lvl>
    <w:lvl w:ilvl="1">
      <w:start w:val="1"/>
      <w:numFmt w:val="decimal"/>
      <w:lvlText w:val="3.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BB82190"/>
    <w:multiLevelType w:val="multilevel"/>
    <w:tmpl w:val="94B452CA"/>
    <w:lvl w:ilvl="0">
      <w:start w:val="1"/>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7"/>
  </w:num>
  <w:num w:numId="2">
    <w:abstractNumId w:val="1"/>
  </w:num>
  <w:num w:numId="3">
    <w:abstractNumId w:val="4"/>
  </w:num>
  <w:num w:numId="4">
    <w:abstractNumId w:val="27"/>
  </w:num>
  <w:num w:numId="5">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6"/>
  </w:num>
  <w:num w:numId="9">
    <w:abstractNumId w:val="15"/>
  </w:num>
  <w:num w:numId="10">
    <w:abstractNumId w:val="9"/>
  </w:num>
  <w:num w:numId="11">
    <w:abstractNumId w:val="11"/>
  </w:num>
  <w:num w:numId="12">
    <w:abstractNumId w:val="18"/>
  </w:num>
  <w:num w:numId="13">
    <w:abstractNumId w:val="25"/>
  </w:num>
  <w:num w:numId="14">
    <w:abstractNumId w:val="2"/>
  </w:num>
  <w:num w:numId="15">
    <w:abstractNumId w:val="24"/>
  </w:num>
  <w:num w:numId="16">
    <w:abstractNumId w:val="14"/>
  </w:num>
  <w:num w:numId="17">
    <w:abstractNumId w:val="12"/>
  </w:num>
  <w:num w:numId="18">
    <w:abstractNumId w:val="6"/>
  </w:num>
  <w:num w:numId="19">
    <w:abstractNumId w:val="29"/>
  </w:num>
  <w:num w:numId="20">
    <w:abstractNumId w:val="22"/>
  </w:num>
  <w:num w:numId="21">
    <w:abstractNumId w:val="13"/>
  </w:num>
  <w:num w:numId="22">
    <w:abstractNumId w:val="20"/>
  </w:num>
  <w:num w:numId="23">
    <w:abstractNumId w:val="31"/>
  </w:num>
  <w:num w:numId="24">
    <w:abstractNumId w:val="7"/>
  </w:num>
  <w:num w:numId="25">
    <w:abstractNumId w:val="3"/>
  </w:num>
  <w:num w:numId="26">
    <w:abstractNumId w:val="30"/>
  </w:num>
  <w:num w:numId="27">
    <w:abstractNumId w:val="32"/>
  </w:num>
  <w:num w:numId="28">
    <w:abstractNumId w:val="26"/>
  </w:num>
  <w:num w:numId="29">
    <w:abstractNumId w:val="21"/>
  </w:num>
  <w:num w:numId="30">
    <w:abstractNumId w:val="23"/>
  </w:num>
  <w:num w:numId="31">
    <w:abstractNumId w:val="28"/>
  </w:num>
  <w:num w:numId="32">
    <w:abstractNumId w:val="5"/>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1F"/>
    <w:rsid w:val="00001EDD"/>
    <w:rsid w:val="00002266"/>
    <w:rsid w:val="00002DFA"/>
    <w:rsid w:val="00004928"/>
    <w:rsid w:val="00006FAB"/>
    <w:rsid w:val="00010B8F"/>
    <w:rsid w:val="000113E5"/>
    <w:rsid w:val="00017434"/>
    <w:rsid w:val="00022294"/>
    <w:rsid w:val="00023110"/>
    <w:rsid w:val="0002449C"/>
    <w:rsid w:val="0002474E"/>
    <w:rsid w:val="000272FD"/>
    <w:rsid w:val="00027B89"/>
    <w:rsid w:val="00032025"/>
    <w:rsid w:val="00032330"/>
    <w:rsid w:val="0003616C"/>
    <w:rsid w:val="0003619A"/>
    <w:rsid w:val="0003706C"/>
    <w:rsid w:val="00041756"/>
    <w:rsid w:val="00042845"/>
    <w:rsid w:val="000450AB"/>
    <w:rsid w:val="00046868"/>
    <w:rsid w:val="00050E1C"/>
    <w:rsid w:val="000522B0"/>
    <w:rsid w:val="0005244A"/>
    <w:rsid w:val="000551B8"/>
    <w:rsid w:val="000565A6"/>
    <w:rsid w:val="00056817"/>
    <w:rsid w:val="0006013C"/>
    <w:rsid w:val="00061511"/>
    <w:rsid w:val="00061B6C"/>
    <w:rsid w:val="00064900"/>
    <w:rsid w:val="00065B34"/>
    <w:rsid w:val="00071E70"/>
    <w:rsid w:val="00071EF4"/>
    <w:rsid w:val="00075CDB"/>
    <w:rsid w:val="000761AE"/>
    <w:rsid w:val="000762A5"/>
    <w:rsid w:val="00081620"/>
    <w:rsid w:val="000819CB"/>
    <w:rsid w:val="000824A8"/>
    <w:rsid w:val="000848C5"/>
    <w:rsid w:val="000854B5"/>
    <w:rsid w:val="00086B8A"/>
    <w:rsid w:val="00087034"/>
    <w:rsid w:val="00087AF6"/>
    <w:rsid w:val="000907AD"/>
    <w:rsid w:val="0009298C"/>
    <w:rsid w:val="000958E7"/>
    <w:rsid w:val="00096990"/>
    <w:rsid w:val="000970C6"/>
    <w:rsid w:val="000A0529"/>
    <w:rsid w:val="000A06AE"/>
    <w:rsid w:val="000A0F9E"/>
    <w:rsid w:val="000A5EE3"/>
    <w:rsid w:val="000A6BE7"/>
    <w:rsid w:val="000A6C49"/>
    <w:rsid w:val="000B0666"/>
    <w:rsid w:val="000B0CBE"/>
    <w:rsid w:val="000B2B54"/>
    <w:rsid w:val="000B2E84"/>
    <w:rsid w:val="000B4944"/>
    <w:rsid w:val="000B4D1B"/>
    <w:rsid w:val="000B591A"/>
    <w:rsid w:val="000B66C8"/>
    <w:rsid w:val="000B70E4"/>
    <w:rsid w:val="000C00EE"/>
    <w:rsid w:val="000C1A8C"/>
    <w:rsid w:val="000C432D"/>
    <w:rsid w:val="000C5083"/>
    <w:rsid w:val="000C52BE"/>
    <w:rsid w:val="000C54C4"/>
    <w:rsid w:val="000C58D1"/>
    <w:rsid w:val="000C7660"/>
    <w:rsid w:val="000C794F"/>
    <w:rsid w:val="000C7D04"/>
    <w:rsid w:val="000D151D"/>
    <w:rsid w:val="000D1A51"/>
    <w:rsid w:val="000D1B8E"/>
    <w:rsid w:val="000D1DA1"/>
    <w:rsid w:val="000D2FE9"/>
    <w:rsid w:val="000E10BC"/>
    <w:rsid w:val="000E30DF"/>
    <w:rsid w:val="000E6165"/>
    <w:rsid w:val="000F0153"/>
    <w:rsid w:val="000F3EBC"/>
    <w:rsid w:val="000F518B"/>
    <w:rsid w:val="000F652F"/>
    <w:rsid w:val="00100D47"/>
    <w:rsid w:val="00101177"/>
    <w:rsid w:val="001018E1"/>
    <w:rsid w:val="001029CC"/>
    <w:rsid w:val="00103BEE"/>
    <w:rsid w:val="001062C7"/>
    <w:rsid w:val="00107248"/>
    <w:rsid w:val="001079B8"/>
    <w:rsid w:val="00110271"/>
    <w:rsid w:val="00113B31"/>
    <w:rsid w:val="00113F52"/>
    <w:rsid w:val="00114B83"/>
    <w:rsid w:val="00114C7B"/>
    <w:rsid w:val="001154E5"/>
    <w:rsid w:val="00115B6F"/>
    <w:rsid w:val="0011647E"/>
    <w:rsid w:val="00120220"/>
    <w:rsid w:val="001209E9"/>
    <w:rsid w:val="00121007"/>
    <w:rsid w:val="00121130"/>
    <w:rsid w:val="001216CD"/>
    <w:rsid w:val="0012290D"/>
    <w:rsid w:val="0012487B"/>
    <w:rsid w:val="00125602"/>
    <w:rsid w:val="00131975"/>
    <w:rsid w:val="00134306"/>
    <w:rsid w:val="00134F5B"/>
    <w:rsid w:val="00135963"/>
    <w:rsid w:val="001369E0"/>
    <w:rsid w:val="00140916"/>
    <w:rsid w:val="00146F1D"/>
    <w:rsid w:val="00150419"/>
    <w:rsid w:val="00150803"/>
    <w:rsid w:val="00150E9B"/>
    <w:rsid w:val="00151068"/>
    <w:rsid w:val="001533AC"/>
    <w:rsid w:val="00156184"/>
    <w:rsid w:val="0016113B"/>
    <w:rsid w:val="0016189C"/>
    <w:rsid w:val="001624AE"/>
    <w:rsid w:val="00167D93"/>
    <w:rsid w:val="00167E81"/>
    <w:rsid w:val="00171BD5"/>
    <w:rsid w:val="00173BED"/>
    <w:rsid w:val="00182C50"/>
    <w:rsid w:val="0018347A"/>
    <w:rsid w:val="001834DF"/>
    <w:rsid w:val="0018453B"/>
    <w:rsid w:val="00184955"/>
    <w:rsid w:val="001856E2"/>
    <w:rsid w:val="00186C7A"/>
    <w:rsid w:val="001875F1"/>
    <w:rsid w:val="0019020F"/>
    <w:rsid w:val="00195739"/>
    <w:rsid w:val="00195882"/>
    <w:rsid w:val="001970C1"/>
    <w:rsid w:val="001A2275"/>
    <w:rsid w:val="001A4952"/>
    <w:rsid w:val="001A5F17"/>
    <w:rsid w:val="001A6644"/>
    <w:rsid w:val="001B1437"/>
    <w:rsid w:val="001B1EA6"/>
    <w:rsid w:val="001B3B58"/>
    <w:rsid w:val="001C0182"/>
    <w:rsid w:val="001C1176"/>
    <w:rsid w:val="001C11C5"/>
    <w:rsid w:val="001C6CE2"/>
    <w:rsid w:val="001C6EE1"/>
    <w:rsid w:val="001C7BED"/>
    <w:rsid w:val="001D0286"/>
    <w:rsid w:val="001D1656"/>
    <w:rsid w:val="001D1938"/>
    <w:rsid w:val="001D284E"/>
    <w:rsid w:val="001D38F8"/>
    <w:rsid w:val="001D46BA"/>
    <w:rsid w:val="001D54EA"/>
    <w:rsid w:val="001D64ED"/>
    <w:rsid w:val="001E1B3E"/>
    <w:rsid w:val="001E36F8"/>
    <w:rsid w:val="001E3EAE"/>
    <w:rsid w:val="001E6CCA"/>
    <w:rsid w:val="001E7A39"/>
    <w:rsid w:val="001E7D85"/>
    <w:rsid w:val="001F09AA"/>
    <w:rsid w:val="001F2CF8"/>
    <w:rsid w:val="001F4208"/>
    <w:rsid w:val="001F50CA"/>
    <w:rsid w:val="001F52AE"/>
    <w:rsid w:val="001F635B"/>
    <w:rsid w:val="001F67AE"/>
    <w:rsid w:val="001F74DE"/>
    <w:rsid w:val="00200528"/>
    <w:rsid w:val="00211741"/>
    <w:rsid w:val="00213020"/>
    <w:rsid w:val="002140BD"/>
    <w:rsid w:val="0021418E"/>
    <w:rsid w:val="00215105"/>
    <w:rsid w:val="00215947"/>
    <w:rsid w:val="00216445"/>
    <w:rsid w:val="00216F1C"/>
    <w:rsid w:val="00217BC6"/>
    <w:rsid w:val="00220656"/>
    <w:rsid w:val="002206C3"/>
    <w:rsid w:val="00221426"/>
    <w:rsid w:val="00221F6C"/>
    <w:rsid w:val="00226AF1"/>
    <w:rsid w:val="002323F5"/>
    <w:rsid w:val="00233A96"/>
    <w:rsid w:val="0023469F"/>
    <w:rsid w:val="00235F75"/>
    <w:rsid w:val="00240598"/>
    <w:rsid w:val="00242630"/>
    <w:rsid w:val="00244BF2"/>
    <w:rsid w:val="00244EAF"/>
    <w:rsid w:val="002473B4"/>
    <w:rsid w:val="00247B9D"/>
    <w:rsid w:val="0025004E"/>
    <w:rsid w:val="00255213"/>
    <w:rsid w:val="0025718E"/>
    <w:rsid w:val="002572FA"/>
    <w:rsid w:val="00257528"/>
    <w:rsid w:val="00262D6E"/>
    <w:rsid w:val="002635B5"/>
    <w:rsid w:val="00264CA8"/>
    <w:rsid w:val="00265D5E"/>
    <w:rsid w:val="002676E2"/>
    <w:rsid w:val="0027202F"/>
    <w:rsid w:val="00272AAB"/>
    <w:rsid w:val="00273A67"/>
    <w:rsid w:val="00274091"/>
    <w:rsid w:val="0027452D"/>
    <w:rsid w:val="00274957"/>
    <w:rsid w:val="00281B01"/>
    <w:rsid w:val="00283C3D"/>
    <w:rsid w:val="00284471"/>
    <w:rsid w:val="00284949"/>
    <w:rsid w:val="00284E02"/>
    <w:rsid w:val="0028605D"/>
    <w:rsid w:val="002875D6"/>
    <w:rsid w:val="0029129F"/>
    <w:rsid w:val="00291ECE"/>
    <w:rsid w:val="00292B35"/>
    <w:rsid w:val="00293065"/>
    <w:rsid w:val="00294D7F"/>
    <w:rsid w:val="0029725C"/>
    <w:rsid w:val="002A53ED"/>
    <w:rsid w:val="002A5958"/>
    <w:rsid w:val="002A5B1E"/>
    <w:rsid w:val="002A7E22"/>
    <w:rsid w:val="002B1B46"/>
    <w:rsid w:val="002B21C6"/>
    <w:rsid w:val="002B237C"/>
    <w:rsid w:val="002B720A"/>
    <w:rsid w:val="002B7C25"/>
    <w:rsid w:val="002C242C"/>
    <w:rsid w:val="002C4B03"/>
    <w:rsid w:val="002C66BD"/>
    <w:rsid w:val="002C69B8"/>
    <w:rsid w:val="002D0136"/>
    <w:rsid w:val="002D1A9C"/>
    <w:rsid w:val="002D1CDF"/>
    <w:rsid w:val="002D29A3"/>
    <w:rsid w:val="002D2BC9"/>
    <w:rsid w:val="002D2E9B"/>
    <w:rsid w:val="002D331F"/>
    <w:rsid w:val="002D6A27"/>
    <w:rsid w:val="002E0105"/>
    <w:rsid w:val="002E1FCA"/>
    <w:rsid w:val="002E21FE"/>
    <w:rsid w:val="002E2354"/>
    <w:rsid w:val="002E2C78"/>
    <w:rsid w:val="002E359E"/>
    <w:rsid w:val="002E6617"/>
    <w:rsid w:val="002E7612"/>
    <w:rsid w:val="002F30A8"/>
    <w:rsid w:val="002F37CE"/>
    <w:rsid w:val="002F506C"/>
    <w:rsid w:val="00301869"/>
    <w:rsid w:val="0030434B"/>
    <w:rsid w:val="003047EF"/>
    <w:rsid w:val="0030500D"/>
    <w:rsid w:val="003063DF"/>
    <w:rsid w:val="003065C7"/>
    <w:rsid w:val="00307866"/>
    <w:rsid w:val="003118A5"/>
    <w:rsid w:val="00312B2C"/>
    <w:rsid w:val="00313823"/>
    <w:rsid w:val="00314D02"/>
    <w:rsid w:val="00315D06"/>
    <w:rsid w:val="00316CA1"/>
    <w:rsid w:val="003204A4"/>
    <w:rsid w:val="00320CC0"/>
    <w:rsid w:val="00321481"/>
    <w:rsid w:val="00330E2C"/>
    <w:rsid w:val="00333749"/>
    <w:rsid w:val="003338B7"/>
    <w:rsid w:val="00342610"/>
    <w:rsid w:val="00344B1A"/>
    <w:rsid w:val="003459C4"/>
    <w:rsid w:val="00345B50"/>
    <w:rsid w:val="0034744A"/>
    <w:rsid w:val="00351CC5"/>
    <w:rsid w:val="0035290F"/>
    <w:rsid w:val="0035317C"/>
    <w:rsid w:val="0035384F"/>
    <w:rsid w:val="00353E94"/>
    <w:rsid w:val="003601F5"/>
    <w:rsid w:val="00360AA1"/>
    <w:rsid w:val="00361EA5"/>
    <w:rsid w:val="00361EEA"/>
    <w:rsid w:val="00362A33"/>
    <w:rsid w:val="00362C24"/>
    <w:rsid w:val="00362E11"/>
    <w:rsid w:val="00362F8A"/>
    <w:rsid w:val="003639EE"/>
    <w:rsid w:val="00365A3B"/>
    <w:rsid w:val="003668DD"/>
    <w:rsid w:val="00366DF4"/>
    <w:rsid w:val="00372B19"/>
    <w:rsid w:val="003742A0"/>
    <w:rsid w:val="00375FCA"/>
    <w:rsid w:val="00377149"/>
    <w:rsid w:val="00381513"/>
    <w:rsid w:val="00381ECD"/>
    <w:rsid w:val="00383E46"/>
    <w:rsid w:val="0038536A"/>
    <w:rsid w:val="00387E79"/>
    <w:rsid w:val="003913CA"/>
    <w:rsid w:val="0039307B"/>
    <w:rsid w:val="003930B2"/>
    <w:rsid w:val="003943C5"/>
    <w:rsid w:val="00396098"/>
    <w:rsid w:val="00396A67"/>
    <w:rsid w:val="003A34DB"/>
    <w:rsid w:val="003A3810"/>
    <w:rsid w:val="003A453D"/>
    <w:rsid w:val="003A6299"/>
    <w:rsid w:val="003A76F2"/>
    <w:rsid w:val="003B1BBC"/>
    <w:rsid w:val="003B33C5"/>
    <w:rsid w:val="003B38B4"/>
    <w:rsid w:val="003B4107"/>
    <w:rsid w:val="003B4B1F"/>
    <w:rsid w:val="003B4F01"/>
    <w:rsid w:val="003B5BC2"/>
    <w:rsid w:val="003C3866"/>
    <w:rsid w:val="003C3A43"/>
    <w:rsid w:val="003C67A3"/>
    <w:rsid w:val="003C6AC9"/>
    <w:rsid w:val="003C7091"/>
    <w:rsid w:val="003D1B3A"/>
    <w:rsid w:val="003D358C"/>
    <w:rsid w:val="003D3B8E"/>
    <w:rsid w:val="003D53D9"/>
    <w:rsid w:val="003D79B7"/>
    <w:rsid w:val="003E0BD0"/>
    <w:rsid w:val="003E0BD1"/>
    <w:rsid w:val="003E2E9E"/>
    <w:rsid w:val="003E30B3"/>
    <w:rsid w:val="003E7180"/>
    <w:rsid w:val="003F04CF"/>
    <w:rsid w:val="003F1C92"/>
    <w:rsid w:val="003F21EC"/>
    <w:rsid w:val="003F2667"/>
    <w:rsid w:val="003F3B6D"/>
    <w:rsid w:val="003F3E54"/>
    <w:rsid w:val="003F4A45"/>
    <w:rsid w:val="003F6132"/>
    <w:rsid w:val="003F7CCA"/>
    <w:rsid w:val="00400E5D"/>
    <w:rsid w:val="00401855"/>
    <w:rsid w:val="00412325"/>
    <w:rsid w:val="00413554"/>
    <w:rsid w:val="0041369F"/>
    <w:rsid w:val="004162A2"/>
    <w:rsid w:val="00417239"/>
    <w:rsid w:val="00421B2E"/>
    <w:rsid w:val="00423B25"/>
    <w:rsid w:val="00424E91"/>
    <w:rsid w:val="004259ED"/>
    <w:rsid w:val="004270AE"/>
    <w:rsid w:val="00430AC8"/>
    <w:rsid w:val="0043220E"/>
    <w:rsid w:val="0043260E"/>
    <w:rsid w:val="0043322F"/>
    <w:rsid w:val="004338BD"/>
    <w:rsid w:val="00444DF1"/>
    <w:rsid w:val="004455F5"/>
    <w:rsid w:val="00445FDC"/>
    <w:rsid w:val="004504B1"/>
    <w:rsid w:val="004517C1"/>
    <w:rsid w:val="004552BF"/>
    <w:rsid w:val="00457180"/>
    <w:rsid w:val="0045760A"/>
    <w:rsid w:val="00463E3C"/>
    <w:rsid w:val="00464081"/>
    <w:rsid w:val="0046588E"/>
    <w:rsid w:val="00474A39"/>
    <w:rsid w:val="00480101"/>
    <w:rsid w:val="0048031B"/>
    <w:rsid w:val="00483B33"/>
    <w:rsid w:val="00484ACD"/>
    <w:rsid w:val="004853C0"/>
    <w:rsid w:val="00485ACB"/>
    <w:rsid w:val="00486746"/>
    <w:rsid w:val="0048724C"/>
    <w:rsid w:val="00491A89"/>
    <w:rsid w:val="00493EB4"/>
    <w:rsid w:val="0049677F"/>
    <w:rsid w:val="004A03A6"/>
    <w:rsid w:val="004A45AA"/>
    <w:rsid w:val="004A4FBD"/>
    <w:rsid w:val="004A6379"/>
    <w:rsid w:val="004A65E5"/>
    <w:rsid w:val="004A6832"/>
    <w:rsid w:val="004A6E10"/>
    <w:rsid w:val="004A7658"/>
    <w:rsid w:val="004B001E"/>
    <w:rsid w:val="004B1C30"/>
    <w:rsid w:val="004B283C"/>
    <w:rsid w:val="004B3F67"/>
    <w:rsid w:val="004B7296"/>
    <w:rsid w:val="004C0AD9"/>
    <w:rsid w:val="004C2F81"/>
    <w:rsid w:val="004C663B"/>
    <w:rsid w:val="004C6835"/>
    <w:rsid w:val="004C74FC"/>
    <w:rsid w:val="004C7F8C"/>
    <w:rsid w:val="004D0D55"/>
    <w:rsid w:val="004D40B6"/>
    <w:rsid w:val="004D7573"/>
    <w:rsid w:val="004E0081"/>
    <w:rsid w:val="004E6D39"/>
    <w:rsid w:val="004F0BB2"/>
    <w:rsid w:val="004F1471"/>
    <w:rsid w:val="004F14D3"/>
    <w:rsid w:val="004F3C49"/>
    <w:rsid w:val="004F5930"/>
    <w:rsid w:val="004F7944"/>
    <w:rsid w:val="005038EB"/>
    <w:rsid w:val="00503D11"/>
    <w:rsid w:val="0050547D"/>
    <w:rsid w:val="0050704C"/>
    <w:rsid w:val="00511FD7"/>
    <w:rsid w:val="00513DAC"/>
    <w:rsid w:val="00513F00"/>
    <w:rsid w:val="00514E3F"/>
    <w:rsid w:val="00515B5B"/>
    <w:rsid w:val="00516690"/>
    <w:rsid w:val="005176E0"/>
    <w:rsid w:val="00520CB3"/>
    <w:rsid w:val="005210E2"/>
    <w:rsid w:val="00521319"/>
    <w:rsid w:val="0052141B"/>
    <w:rsid w:val="00521E07"/>
    <w:rsid w:val="00523384"/>
    <w:rsid w:val="00524206"/>
    <w:rsid w:val="0052535E"/>
    <w:rsid w:val="00527F6C"/>
    <w:rsid w:val="00532C32"/>
    <w:rsid w:val="00533E3F"/>
    <w:rsid w:val="00534386"/>
    <w:rsid w:val="005348E9"/>
    <w:rsid w:val="00535040"/>
    <w:rsid w:val="005407F8"/>
    <w:rsid w:val="0054280C"/>
    <w:rsid w:val="00542CB9"/>
    <w:rsid w:val="00543C13"/>
    <w:rsid w:val="005470E2"/>
    <w:rsid w:val="005517E2"/>
    <w:rsid w:val="005547BF"/>
    <w:rsid w:val="00557DE9"/>
    <w:rsid w:val="0056045A"/>
    <w:rsid w:val="005610DF"/>
    <w:rsid w:val="00561E0D"/>
    <w:rsid w:val="00561E49"/>
    <w:rsid w:val="00562142"/>
    <w:rsid w:val="005633F9"/>
    <w:rsid w:val="00565CC1"/>
    <w:rsid w:val="00565D0A"/>
    <w:rsid w:val="005666D7"/>
    <w:rsid w:val="00566E1C"/>
    <w:rsid w:val="00566F1E"/>
    <w:rsid w:val="0056702C"/>
    <w:rsid w:val="00567058"/>
    <w:rsid w:val="0057047C"/>
    <w:rsid w:val="00572BD8"/>
    <w:rsid w:val="00572CD4"/>
    <w:rsid w:val="00573162"/>
    <w:rsid w:val="005731E3"/>
    <w:rsid w:val="0057349B"/>
    <w:rsid w:val="00573901"/>
    <w:rsid w:val="005741A6"/>
    <w:rsid w:val="00575896"/>
    <w:rsid w:val="00577338"/>
    <w:rsid w:val="005778C8"/>
    <w:rsid w:val="005817C8"/>
    <w:rsid w:val="00583C2F"/>
    <w:rsid w:val="00584AD5"/>
    <w:rsid w:val="0059049E"/>
    <w:rsid w:val="0059089D"/>
    <w:rsid w:val="00591702"/>
    <w:rsid w:val="00596207"/>
    <w:rsid w:val="00597E47"/>
    <w:rsid w:val="005A2A63"/>
    <w:rsid w:val="005A35FF"/>
    <w:rsid w:val="005A402F"/>
    <w:rsid w:val="005A742A"/>
    <w:rsid w:val="005B0C7A"/>
    <w:rsid w:val="005B0E43"/>
    <w:rsid w:val="005B2613"/>
    <w:rsid w:val="005B328C"/>
    <w:rsid w:val="005B33AC"/>
    <w:rsid w:val="005B3979"/>
    <w:rsid w:val="005B4E11"/>
    <w:rsid w:val="005B6A30"/>
    <w:rsid w:val="005C3DF7"/>
    <w:rsid w:val="005C4502"/>
    <w:rsid w:val="005C581D"/>
    <w:rsid w:val="005C6310"/>
    <w:rsid w:val="005D0901"/>
    <w:rsid w:val="005D29E0"/>
    <w:rsid w:val="005D36E3"/>
    <w:rsid w:val="005D49F9"/>
    <w:rsid w:val="005D4D17"/>
    <w:rsid w:val="005D7D99"/>
    <w:rsid w:val="005E3644"/>
    <w:rsid w:val="005E39D5"/>
    <w:rsid w:val="005E4BC8"/>
    <w:rsid w:val="005E4C56"/>
    <w:rsid w:val="005E50A0"/>
    <w:rsid w:val="005F0BF6"/>
    <w:rsid w:val="005F2BD4"/>
    <w:rsid w:val="005F3254"/>
    <w:rsid w:val="005F5E54"/>
    <w:rsid w:val="005F65E3"/>
    <w:rsid w:val="005F78E8"/>
    <w:rsid w:val="00600339"/>
    <w:rsid w:val="00600A9C"/>
    <w:rsid w:val="00601416"/>
    <w:rsid w:val="00601501"/>
    <w:rsid w:val="006043EC"/>
    <w:rsid w:val="00604774"/>
    <w:rsid w:val="00604EFC"/>
    <w:rsid w:val="0060699A"/>
    <w:rsid w:val="006074EF"/>
    <w:rsid w:val="006103DD"/>
    <w:rsid w:val="0061052A"/>
    <w:rsid w:val="006108BD"/>
    <w:rsid w:val="006142C6"/>
    <w:rsid w:val="00614F41"/>
    <w:rsid w:val="00615D86"/>
    <w:rsid w:val="00616A56"/>
    <w:rsid w:val="00617865"/>
    <w:rsid w:val="00617887"/>
    <w:rsid w:val="00622A6D"/>
    <w:rsid w:val="00627050"/>
    <w:rsid w:val="006301EB"/>
    <w:rsid w:val="00631CA7"/>
    <w:rsid w:val="00631F57"/>
    <w:rsid w:val="00632E3F"/>
    <w:rsid w:val="00633336"/>
    <w:rsid w:val="0063671B"/>
    <w:rsid w:val="00637A0A"/>
    <w:rsid w:val="006412A5"/>
    <w:rsid w:val="00641B0C"/>
    <w:rsid w:val="006433FD"/>
    <w:rsid w:val="00643AE8"/>
    <w:rsid w:val="006454B8"/>
    <w:rsid w:val="00645B18"/>
    <w:rsid w:val="006462E2"/>
    <w:rsid w:val="00650887"/>
    <w:rsid w:val="00651B9C"/>
    <w:rsid w:val="0065323F"/>
    <w:rsid w:val="0065329D"/>
    <w:rsid w:val="00653BAE"/>
    <w:rsid w:val="006570DC"/>
    <w:rsid w:val="00660F11"/>
    <w:rsid w:val="00661F3B"/>
    <w:rsid w:val="00665AA9"/>
    <w:rsid w:val="00666A1F"/>
    <w:rsid w:val="00670881"/>
    <w:rsid w:val="0067264C"/>
    <w:rsid w:val="00672FD0"/>
    <w:rsid w:val="00674B65"/>
    <w:rsid w:val="00675BC4"/>
    <w:rsid w:val="0067669A"/>
    <w:rsid w:val="00681B49"/>
    <w:rsid w:val="0068545F"/>
    <w:rsid w:val="00686661"/>
    <w:rsid w:val="00686AE5"/>
    <w:rsid w:val="0069197D"/>
    <w:rsid w:val="00692D2B"/>
    <w:rsid w:val="00692F92"/>
    <w:rsid w:val="006930C4"/>
    <w:rsid w:val="00696D6D"/>
    <w:rsid w:val="00696EBC"/>
    <w:rsid w:val="006973EF"/>
    <w:rsid w:val="006A080B"/>
    <w:rsid w:val="006A0A38"/>
    <w:rsid w:val="006A0FD7"/>
    <w:rsid w:val="006A24B4"/>
    <w:rsid w:val="006A32F4"/>
    <w:rsid w:val="006A43FB"/>
    <w:rsid w:val="006A519B"/>
    <w:rsid w:val="006A5856"/>
    <w:rsid w:val="006A6DAC"/>
    <w:rsid w:val="006A7FDD"/>
    <w:rsid w:val="006B19D2"/>
    <w:rsid w:val="006B2EEE"/>
    <w:rsid w:val="006B6989"/>
    <w:rsid w:val="006B72C8"/>
    <w:rsid w:val="006B7758"/>
    <w:rsid w:val="006B7C40"/>
    <w:rsid w:val="006C045A"/>
    <w:rsid w:val="006C0829"/>
    <w:rsid w:val="006C0E86"/>
    <w:rsid w:val="006C31DE"/>
    <w:rsid w:val="006C40B8"/>
    <w:rsid w:val="006C5787"/>
    <w:rsid w:val="006C6A3D"/>
    <w:rsid w:val="006D0B5B"/>
    <w:rsid w:val="006D1E8A"/>
    <w:rsid w:val="006D319D"/>
    <w:rsid w:val="006D43EA"/>
    <w:rsid w:val="006D43EB"/>
    <w:rsid w:val="006D57EB"/>
    <w:rsid w:val="006D5832"/>
    <w:rsid w:val="006D7819"/>
    <w:rsid w:val="006E131F"/>
    <w:rsid w:val="006E25E8"/>
    <w:rsid w:val="006E3879"/>
    <w:rsid w:val="006E3C85"/>
    <w:rsid w:val="006E5C9E"/>
    <w:rsid w:val="006E6BD5"/>
    <w:rsid w:val="006E7461"/>
    <w:rsid w:val="006F185D"/>
    <w:rsid w:val="006F1A05"/>
    <w:rsid w:val="006F1AA7"/>
    <w:rsid w:val="006F5A21"/>
    <w:rsid w:val="006F6396"/>
    <w:rsid w:val="00700C12"/>
    <w:rsid w:val="00700D30"/>
    <w:rsid w:val="00701506"/>
    <w:rsid w:val="00703AD8"/>
    <w:rsid w:val="007046B9"/>
    <w:rsid w:val="00705C61"/>
    <w:rsid w:val="007060E9"/>
    <w:rsid w:val="00706E40"/>
    <w:rsid w:val="00710168"/>
    <w:rsid w:val="00711162"/>
    <w:rsid w:val="00711FD3"/>
    <w:rsid w:val="00715359"/>
    <w:rsid w:val="00716173"/>
    <w:rsid w:val="00716FCB"/>
    <w:rsid w:val="00722775"/>
    <w:rsid w:val="00723922"/>
    <w:rsid w:val="00723F36"/>
    <w:rsid w:val="00725E30"/>
    <w:rsid w:val="00730862"/>
    <w:rsid w:val="007343A9"/>
    <w:rsid w:val="00734E3F"/>
    <w:rsid w:val="00735226"/>
    <w:rsid w:val="00740BCA"/>
    <w:rsid w:val="00741B6E"/>
    <w:rsid w:val="00742F14"/>
    <w:rsid w:val="00743B49"/>
    <w:rsid w:val="007457A2"/>
    <w:rsid w:val="00745DF2"/>
    <w:rsid w:val="007465ED"/>
    <w:rsid w:val="00753930"/>
    <w:rsid w:val="00754E91"/>
    <w:rsid w:val="00754ED4"/>
    <w:rsid w:val="00755E38"/>
    <w:rsid w:val="00756692"/>
    <w:rsid w:val="00760112"/>
    <w:rsid w:val="00760755"/>
    <w:rsid w:val="007609EA"/>
    <w:rsid w:val="00765966"/>
    <w:rsid w:val="00766214"/>
    <w:rsid w:val="00772267"/>
    <w:rsid w:val="00772681"/>
    <w:rsid w:val="00773A85"/>
    <w:rsid w:val="0077499D"/>
    <w:rsid w:val="00774D49"/>
    <w:rsid w:val="0077725D"/>
    <w:rsid w:val="00777681"/>
    <w:rsid w:val="0078147B"/>
    <w:rsid w:val="00781C0C"/>
    <w:rsid w:val="007855D0"/>
    <w:rsid w:val="00786F9E"/>
    <w:rsid w:val="00790B8C"/>
    <w:rsid w:val="00792030"/>
    <w:rsid w:val="0079318D"/>
    <w:rsid w:val="00794E52"/>
    <w:rsid w:val="007962A2"/>
    <w:rsid w:val="007962FA"/>
    <w:rsid w:val="00796304"/>
    <w:rsid w:val="007967DE"/>
    <w:rsid w:val="007969DC"/>
    <w:rsid w:val="007A101D"/>
    <w:rsid w:val="007A1110"/>
    <w:rsid w:val="007A1BD8"/>
    <w:rsid w:val="007A1C80"/>
    <w:rsid w:val="007A5BBC"/>
    <w:rsid w:val="007B1B60"/>
    <w:rsid w:val="007C17EF"/>
    <w:rsid w:val="007C22CE"/>
    <w:rsid w:val="007C33F4"/>
    <w:rsid w:val="007C3A2B"/>
    <w:rsid w:val="007C4767"/>
    <w:rsid w:val="007C55BE"/>
    <w:rsid w:val="007D0291"/>
    <w:rsid w:val="007D22E6"/>
    <w:rsid w:val="007D5238"/>
    <w:rsid w:val="007D684D"/>
    <w:rsid w:val="007E455A"/>
    <w:rsid w:val="007E45FE"/>
    <w:rsid w:val="007E71CC"/>
    <w:rsid w:val="007F032A"/>
    <w:rsid w:val="007F46E8"/>
    <w:rsid w:val="007F75C0"/>
    <w:rsid w:val="00801024"/>
    <w:rsid w:val="00801C64"/>
    <w:rsid w:val="008025AB"/>
    <w:rsid w:val="008033EB"/>
    <w:rsid w:val="00805627"/>
    <w:rsid w:val="00806956"/>
    <w:rsid w:val="00806B1C"/>
    <w:rsid w:val="008102B0"/>
    <w:rsid w:val="008115B7"/>
    <w:rsid w:val="00816182"/>
    <w:rsid w:val="008167B3"/>
    <w:rsid w:val="008202BF"/>
    <w:rsid w:val="00821C81"/>
    <w:rsid w:val="008226C6"/>
    <w:rsid w:val="008254AB"/>
    <w:rsid w:val="00826031"/>
    <w:rsid w:val="00830F23"/>
    <w:rsid w:val="008317C1"/>
    <w:rsid w:val="00832751"/>
    <w:rsid w:val="00832C27"/>
    <w:rsid w:val="00832D8D"/>
    <w:rsid w:val="008363A7"/>
    <w:rsid w:val="00836611"/>
    <w:rsid w:val="00837193"/>
    <w:rsid w:val="008379FC"/>
    <w:rsid w:val="0084042A"/>
    <w:rsid w:val="0084073D"/>
    <w:rsid w:val="00841B34"/>
    <w:rsid w:val="00844B8A"/>
    <w:rsid w:val="00844E3C"/>
    <w:rsid w:val="008466C6"/>
    <w:rsid w:val="0084682B"/>
    <w:rsid w:val="00846C44"/>
    <w:rsid w:val="0085142A"/>
    <w:rsid w:val="00852134"/>
    <w:rsid w:val="00852743"/>
    <w:rsid w:val="00853487"/>
    <w:rsid w:val="00853EA8"/>
    <w:rsid w:val="00854751"/>
    <w:rsid w:val="008547F3"/>
    <w:rsid w:val="00856B4A"/>
    <w:rsid w:val="008573D2"/>
    <w:rsid w:val="008574DC"/>
    <w:rsid w:val="00861B31"/>
    <w:rsid w:val="008621E0"/>
    <w:rsid w:val="0086297C"/>
    <w:rsid w:val="00862F71"/>
    <w:rsid w:val="00863A73"/>
    <w:rsid w:val="00867153"/>
    <w:rsid w:val="00867365"/>
    <w:rsid w:val="00867AC8"/>
    <w:rsid w:val="00872218"/>
    <w:rsid w:val="00873733"/>
    <w:rsid w:val="00873973"/>
    <w:rsid w:val="00873A47"/>
    <w:rsid w:val="008753E0"/>
    <w:rsid w:val="008765B2"/>
    <w:rsid w:val="00876BB6"/>
    <w:rsid w:val="0087757B"/>
    <w:rsid w:val="008775A5"/>
    <w:rsid w:val="0087770A"/>
    <w:rsid w:val="008807F7"/>
    <w:rsid w:val="0088437A"/>
    <w:rsid w:val="00884B4B"/>
    <w:rsid w:val="00885DAA"/>
    <w:rsid w:val="0088709F"/>
    <w:rsid w:val="00894C73"/>
    <w:rsid w:val="0089608D"/>
    <w:rsid w:val="00897F89"/>
    <w:rsid w:val="008A024D"/>
    <w:rsid w:val="008A1EDF"/>
    <w:rsid w:val="008A2280"/>
    <w:rsid w:val="008A259B"/>
    <w:rsid w:val="008A2721"/>
    <w:rsid w:val="008A3A4F"/>
    <w:rsid w:val="008A40D9"/>
    <w:rsid w:val="008A637A"/>
    <w:rsid w:val="008A678E"/>
    <w:rsid w:val="008B2271"/>
    <w:rsid w:val="008B32C7"/>
    <w:rsid w:val="008B5EF0"/>
    <w:rsid w:val="008B6BED"/>
    <w:rsid w:val="008C08F8"/>
    <w:rsid w:val="008C40BF"/>
    <w:rsid w:val="008C467E"/>
    <w:rsid w:val="008C6E04"/>
    <w:rsid w:val="008C7902"/>
    <w:rsid w:val="008C7E1B"/>
    <w:rsid w:val="008D23B0"/>
    <w:rsid w:val="008D2FA4"/>
    <w:rsid w:val="008D37D3"/>
    <w:rsid w:val="008D3F29"/>
    <w:rsid w:val="008D57A9"/>
    <w:rsid w:val="008D68FA"/>
    <w:rsid w:val="008E0B00"/>
    <w:rsid w:val="008E1DB8"/>
    <w:rsid w:val="008E4372"/>
    <w:rsid w:val="008E57D8"/>
    <w:rsid w:val="008F04B9"/>
    <w:rsid w:val="008F07B8"/>
    <w:rsid w:val="008F3265"/>
    <w:rsid w:val="008F6ACD"/>
    <w:rsid w:val="008F711F"/>
    <w:rsid w:val="0090195D"/>
    <w:rsid w:val="00902140"/>
    <w:rsid w:val="009040A0"/>
    <w:rsid w:val="00904650"/>
    <w:rsid w:val="00905168"/>
    <w:rsid w:val="0090561B"/>
    <w:rsid w:val="009109DA"/>
    <w:rsid w:val="00911515"/>
    <w:rsid w:val="0091312C"/>
    <w:rsid w:val="0091646F"/>
    <w:rsid w:val="00920D52"/>
    <w:rsid w:val="00923920"/>
    <w:rsid w:val="00930BF9"/>
    <w:rsid w:val="009336C8"/>
    <w:rsid w:val="00935649"/>
    <w:rsid w:val="009436AE"/>
    <w:rsid w:val="0094507E"/>
    <w:rsid w:val="00946D88"/>
    <w:rsid w:val="00950540"/>
    <w:rsid w:val="00951AB0"/>
    <w:rsid w:val="00953AAC"/>
    <w:rsid w:val="00953EF0"/>
    <w:rsid w:val="00956E0A"/>
    <w:rsid w:val="00961C8E"/>
    <w:rsid w:val="00963DB1"/>
    <w:rsid w:val="009646CF"/>
    <w:rsid w:val="009651DC"/>
    <w:rsid w:val="00970BDA"/>
    <w:rsid w:val="00970C85"/>
    <w:rsid w:val="00972056"/>
    <w:rsid w:val="00972086"/>
    <w:rsid w:val="00973881"/>
    <w:rsid w:val="0097675B"/>
    <w:rsid w:val="00976AD8"/>
    <w:rsid w:val="00977F9B"/>
    <w:rsid w:val="009841AF"/>
    <w:rsid w:val="0098445F"/>
    <w:rsid w:val="00984E6E"/>
    <w:rsid w:val="0098529A"/>
    <w:rsid w:val="009858DC"/>
    <w:rsid w:val="00985C9E"/>
    <w:rsid w:val="00992476"/>
    <w:rsid w:val="00992686"/>
    <w:rsid w:val="009934B8"/>
    <w:rsid w:val="009941A0"/>
    <w:rsid w:val="0099667D"/>
    <w:rsid w:val="009971A2"/>
    <w:rsid w:val="009973BF"/>
    <w:rsid w:val="009A13BE"/>
    <w:rsid w:val="009A1E70"/>
    <w:rsid w:val="009A2B0A"/>
    <w:rsid w:val="009A2C6B"/>
    <w:rsid w:val="009A58B5"/>
    <w:rsid w:val="009A6BE3"/>
    <w:rsid w:val="009A7479"/>
    <w:rsid w:val="009B03CB"/>
    <w:rsid w:val="009B2606"/>
    <w:rsid w:val="009B28A1"/>
    <w:rsid w:val="009B46E9"/>
    <w:rsid w:val="009B6FA1"/>
    <w:rsid w:val="009C1E72"/>
    <w:rsid w:val="009C6F0F"/>
    <w:rsid w:val="009D0765"/>
    <w:rsid w:val="009D194D"/>
    <w:rsid w:val="009D2689"/>
    <w:rsid w:val="009D41D4"/>
    <w:rsid w:val="009E07B4"/>
    <w:rsid w:val="009E0BEB"/>
    <w:rsid w:val="009E0D4B"/>
    <w:rsid w:val="009E2A98"/>
    <w:rsid w:val="009E2AC8"/>
    <w:rsid w:val="009E2C9D"/>
    <w:rsid w:val="009E2D6C"/>
    <w:rsid w:val="009E7B6B"/>
    <w:rsid w:val="009F126E"/>
    <w:rsid w:val="009F2583"/>
    <w:rsid w:val="009F4E7A"/>
    <w:rsid w:val="00A00019"/>
    <w:rsid w:val="00A04113"/>
    <w:rsid w:val="00A06E15"/>
    <w:rsid w:val="00A07377"/>
    <w:rsid w:val="00A07E77"/>
    <w:rsid w:val="00A11357"/>
    <w:rsid w:val="00A1253D"/>
    <w:rsid w:val="00A12A53"/>
    <w:rsid w:val="00A13117"/>
    <w:rsid w:val="00A134D5"/>
    <w:rsid w:val="00A151C5"/>
    <w:rsid w:val="00A15342"/>
    <w:rsid w:val="00A168FE"/>
    <w:rsid w:val="00A16919"/>
    <w:rsid w:val="00A20F1F"/>
    <w:rsid w:val="00A22E51"/>
    <w:rsid w:val="00A24460"/>
    <w:rsid w:val="00A24CDA"/>
    <w:rsid w:val="00A2624D"/>
    <w:rsid w:val="00A30B8E"/>
    <w:rsid w:val="00A33264"/>
    <w:rsid w:val="00A33D7E"/>
    <w:rsid w:val="00A34437"/>
    <w:rsid w:val="00A35BD4"/>
    <w:rsid w:val="00A422BB"/>
    <w:rsid w:val="00A43E6F"/>
    <w:rsid w:val="00A445A7"/>
    <w:rsid w:val="00A50D73"/>
    <w:rsid w:val="00A54730"/>
    <w:rsid w:val="00A5524F"/>
    <w:rsid w:val="00A5591F"/>
    <w:rsid w:val="00A55DC5"/>
    <w:rsid w:val="00A56D4D"/>
    <w:rsid w:val="00A6109E"/>
    <w:rsid w:val="00A62466"/>
    <w:rsid w:val="00A66332"/>
    <w:rsid w:val="00A664B8"/>
    <w:rsid w:val="00A66AF5"/>
    <w:rsid w:val="00A66B9C"/>
    <w:rsid w:val="00A679A0"/>
    <w:rsid w:val="00A70CE4"/>
    <w:rsid w:val="00A72206"/>
    <w:rsid w:val="00A73B30"/>
    <w:rsid w:val="00A745C0"/>
    <w:rsid w:val="00A74D70"/>
    <w:rsid w:val="00A7511A"/>
    <w:rsid w:val="00A7694D"/>
    <w:rsid w:val="00A8427F"/>
    <w:rsid w:val="00A86651"/>
    <w:rsid w:val="00A90232"/>
    <w:rsid w:val="00A909E2"/>
    <w:rsid w:val="00A92C7E"/>
    <w:rsid w:val="00A93BDC"/>
    <w:rsid w:val="00A940D7"/>
    <w:rsid w:val="00A9568D"/>
    <w:rsid w:val="00A95BD0"/>
    <w:rsid w:val="00A9646E"/>
    <w:rsid w:val="00A97067"/>
    <w:rsid w:val="00A9729B"/>
    <w:rsid w:val="00A97954"/>
    <w:rsid w:val="00AA0B9F"/>
    <w:rsid w:val="00AA2A45"/>
    <w:rsid w:val="00AA3F5C"/>
    <w:rsid w:val="00AA77D7"/>
    <w:rsid w:val="00AA7D53"/>
    <w:rsid w:val="00AA7FDB"/>
    <w:rsid w:val="00AB0442"/>
    <w:rsid w:val="00AB097C"/>
    <w:rsid w:val="00AB119B"/>
    <w:rsid w:val="00AB135D"/>
    <w:rsid w:val="00AB2B32"/>
    <w:rsid w:val="00AB2DE8"/>
    <w:rsid w:val="00AB638A"/>
    <w:rsid w:val="00AC0AE5"/>
    <w:rsid w:val="00AC1E11"/>
    <w:rsid w:val="00AC262B"/>
    <w:rsid w:val="00AC4E6B"/>
    <w:rsid w:val="00AC61CA"/>
    <w:rsid w:val="00AC78DA"/>
    <w:rsid w:val="00AD0B13"/>
    <w:rsid w:val="00AD33C1"/>
    <w:rsid w:val="00AD742C"/>
    <w:rsid w:val="00AD7AD5"/>
    <w:rsid w:val="00AD7D7A"/>
    <w:rsid w:val="00AE01B0"/>
    <w:rsid w:val="00AE05E4"/>
    <w:rsid w:val="00AE078A"/>
    <w:rsid w:val="00AE15D2"/>
    <w:rsid w:val="00AE475F"/>
    <w:rsid w:val="00AE79B7"/>
    <w:rsid w:val="00AE7AA2"/>
    <w:rsid w:val="00AF328A"/>
    <w:rsid w:val="00AF4D61"/>
    <w:rsid w:val="00AF5188"/>
    <w:rsid w:val="00AF5E21"/>
    <w:rsid w:val="00AF6AA2"/>
    <w:rsid w:val="00AF6BFF"/>
    <w:rsid w:val="00B0258F"/>
    <w:rsid w:val="00B02EDE"/>
    <w:rsid w:val="00B049BE"/>
    <w:rsid w:val="00B05BEA"/>
    <w:rsid w:val="00B07EA8"/>
    <w:rsid w:val="00B1190B"/>
    <w:rsid w:val="00B12C81"/>
    <w:rsid w:val="00B1345D"/>
    <w:rsid w:val="00B139F1"/>
    <w:rsid w:val="00B15484"/>
    <w:rsid w:val="00B16A41"/>
    <w:rsid w:val="00B17AEC"/>
    <w:rsid w:val="00B200DB"/>
    <w:rsid w:val="00B21040"/>
    <w:rsid w:val="00B24B40"/>
    <w:rsid w:val="00B255C4"/>
    <w:rsid w:val="00B3404E"/>
    <w:rsid w:val="00B3556E"/>
    <w:rsid w:val="00B358A3"/>
    <w:rsid w:val="00B35BBF"/>
    <w:rsid w:val="00B35C5D"/>
    <w:rsid w:val="00B404D1"/>
    <w:rsid w:val="00B40BF4"/>
    <w:rsid w:val="00B45F08"/>
    <w:rsid w:val="00B51E68"/>
    <w:rsid w:val="00B5326B"/>
    <w:rsid w:val="00B5356B"/>
    <w:rsid w:val="00B54CAD"/>
    <w:rsid w:val="00B55494"/>
    <w:rsid w:val="00B555C0"/>
    <w:rsid w:val="00B5644E"/>
    <w:rsid w:val="00B56B76"/>
    <w:rsid w:val="00B56F4B"/>
    <w:rsid w:val="00B57117"/>
    <w:rsid w:val="00B61742"/>
    <w:rsid w:val="00B66361"/>
    <w:rsid w:val="00B66420"/>
    <w:rsid w:val="00B700FB"/>
    <w:rsid w:val="00B70C42"/>
    <w:rsid w:val="00B726CD"/>
    <w:rsid w:val="00B7472B"/>
    <w:rsid w:val="00B77329"/>
    <w:rsid w:val="00B825F7"/>
    <w:rsid w:val="00B82FDD"/>
    <w:rsid w:val="00B83DAE"/>
    <w:rsid w:val="00B8494E"/>
    <w:rsid w:val="00B858E8"/>
    <w:rsid w:val="00B879FF"/>
    <w:rsid w:val="00B92214"/>
    <w:rsid w:val="00B92969"/>
    <w:rsid w:val="00B95AAF"/>
    <w:rsid w:val="00B95BC0"/>
    <w:rsid w:val="00B96A7D"/>
    <w:rsid w:val="00B97DD4"/>
    <w:rsid w:val="00BA0CF1"/>
    <w:rsid w:val="00BA0EC4"/>
    <w:rsid w:val="00BA227F"/>
    <w:rsid w:val="00BA5196"/>
    <w:rsid w:val="00BA5B35"/>
    <w:rsid w:val="00BB0F18"/>
    <w:rsid w:val="00BB130D"/>
    <w:rsid w:val="00BB1659"/>
    <w:rsid w:val="00BB223B"/>
    <w:rsid w:val="00BC15F0"/>
    <w:rsid w:val="00BC4A25"/>
    <w:rsid w:val="00BC57A5"/>
    <w:rsid w:val="00BC6F09"/>
    <w:rsid w:val="00BC7F5B"/>
    <w:rsid w:val="00BD46A1"/>
    <w:rsid w:val="00BD4C36"/>
    <w:rsid w:val="00BD669A"/>
    <w:rsid w:val="00BE0FC5"/>
    <w:rsid w:val="00BE27ED"/>
    <w:rsid w:val="00BE2C1C"/>
    <w:rsid w:val="00BE59DC"/>
    <w:rsid w:val="00BF0470"/>
    <w:rsid w:val="00BF0BB5"/>
    <w:rsid w:val="00BF1512"/>
    <w:rsid w:val="00BF2456"/>
    <w:rsid w:val="00BF6296"/>
    <w:rsid w:val="00BF6C01"/>
    <w:rsid w:val="00C00230"/>
    <w:rsid w:val="00C00ADF"/>
    <w:rsid w:val="00C00BDE"/>
    <w:rsid w:val="00C04167"/>
    <w:rsid w:val="00C0420A"/>
    <w:rsid w:val="00C0480D"/>
    <w:rsid w:val="00C05775"/>
    <w:rsid w:val="00C108C6"/>
    <w:rsid w:val="00C10E28"/>
    <w:rsid w:val="00C118CF"/>
    <w:rsid w:val="00C12B8F"/>
    <w:rsid w:val="00C20A62"/>
    <w:rsid w:val="00C21453"/>
    <w:rsid w:val="00C22E78"/>
    <w:rsid w:val="00C24D9B"/>
    <w:rsid w:val="00C30F2D"/>
    <w:rsid w:val="00C31A1A"/>
    <w:rsid w:val="00C352A9"/>
    <w:rsid w:val="00C40854"/>
    <w:rsid w:val="00C41304"/>
    <w:rsid w:val="00C41F61"/>
    <w:rsid w:val="00C43C06"/>
    <w:rsid w:val="00C45411"/>
    <w:rsid w:val="00C46EC1"/>
    <w:rsid w:val="00C53C13"/>
    <w:rsid w:val="00C564D2"/>
    <w:rsid w:val="00C56E70"/>
    <w:rsid w:val="00C60174"/>
    <w:rsid w:val="00C60387"/>
    <w:rsid w:val="00C6056B"/>
    <w:rsid w:val="00C615F3"/>
    <w:rsid w:val="00C6265D"/>
    <w:rsid w:val="00C8171B"/>
    <w:rsid w:val="00C83128"/>
    <w:rsid w:val="00C83536"/>
    <w:rsid w:val="00C83C6B"/>
    <w:rsid w:val="00C840D6"/>
    <w:rsid w:val="00C86D90"/>
    <w:rsid w:val="00C9025C"/>
    <w:rsid w:val="00C912B8"/>
    <w:rsid w:val="00C92985"/>
    <w:rsid w:val="00C92AA4"/>
    <w:rsid w:val="00C96B83"/>
    <w:rsid w:val="00CA02F6"/>
    <w:rsid w:val="00CA20B3"/>
    <w:rsid w:val="00CA3F5B"/>
    <w:rsid w:val="00CA56EA"/>
    <w:rsid w:val="00CA5C87"/>
    <w:rsid w:val="00CA65EF"/>
    <w:rsid w:val="00CB2048"/>
    <w:rsid w:val="00CB5F90"/>
    <w:rsid w:val="00CB64EA"/>
    <w:rsid w:val="00CC3621"/>
    <w:rsid w:val="00CC4510"/>
    <w:rsid w:val="00CC4935"/>
    <w:rsid w:val="00CC68C3"/>
    <w:rsid w:val="00CC70F7"/>
    <w:rsid w:val="00CC727D"/>
    <w:rsid w:val="00CD040B"/>
    <w:rsid w:val="00CD13A4"/>
    <w:rsid w:val="00CD1D83"/>
    <w:rsid w:val="00CD4472"/>
    <w:rsid w:val="00CD4A3C"/>
    <w:rsid w:val="00CD53C5"/>
    <w:rsid w:val="00CD66C4"/>
    <w:rsid w:val="00CD6CA9"/>
    <w:rsid w:val="00CE118A"/>
    <w:rsid w:val="00CE2BAA"/>
    <w:rsid w:val="00CE393E"/>
    <w:rsid w:val="00CE57FC"/>
    <w:rsid w:val="00CE5C16"/>
    <w:rsid w:val="00CE5D85"/>
    <w:rsid w:val="00CE6689"/>
    <w:rsid w:val="00CE6A2E"/>
    <w:rsid w:val="00CE7BB9"/>
    <w:rsid w:val="00CF10C8"/>
    <w:rsid w:val="00CF1CC4"/>
    <w:rsid w:val="00D003C7"/>
    <w:rsid w:val="00D00605"/>
    <w:rsid w:val="00D0208C"/>
    <w:rsid w:val="00D0272D"/>
    <w:rsid w:val="00D043AC"/>
    <w:rsid w:val="00D063EC"/>
    <w:rsid w:val="00D06959"/>
    <w:rsid w:val="00D1161A"/>
    <w:rsid w:val="00D13308"/>
    <w:rsid w:val="00D13E8C"/>
    <w:rsid w:val="00D174AA"/>
    <w:rsid w:val="00D21B08"/>
    <w:rsid w:val="00D2258F"/>
    <w:rsid w:val="00D230A4"/>
    <w:rsid w:val="00D237B4"/>
    <w:rsid w:val="00D24A37"/>
    <w:rsid w:val="00D25BCD"/>
    <w:rsid w:val="00D2709E"/>
    <w:rsid w:val="00D312F8"/>
    <w:rsid w:val="00D3461A"/>
    <w:rsid w:val="00D41C2A"/>
    <w:rsid w:val="00D4477F"/>
    <w:rsid w:val="00D44CFA"/>
    <w:rsid w:val="00D46A69"/>
    <w:rsid w:val="00D4741A"/>
    <w:rsid w:val="00D50AA5"/>
    <w:rsid w:val="00D5177F"/>
    <w:rsid w:val="00D51BCD"/>
    <w:rsid w:val="00D538C5"/>
    <w:rsid w:val="00D539A4"/>
    <w:rsid w:val="00D601D7"/>
    <w:rsid w:val="00D60436"/>
    <w:rsid w:val="00D63089"/>
    <w:rsid w:val="00D635FE"/>
    <w:rsid w:val="00D675C7"/>
    <w:rsid w:val="00D70DDC"/>
    <w:rsid w:val="00D72574"/>
    <w:rsid w:val="00D74ED0"/>
    <w:rsid w:val="00D7513E"/>
    <w:rsid w:val="00D75B98"/>
    <w:rsid w:val="00D76717"/>
    <w:rsid w:val="00D7702A"/>
    <w:rsid w:val="00D77369"/>
    <w:rsid w:val="00D82B81"/>
    <w:rsid w:val="00D9200D"/>
    <w:rsid w:val="00D92534"/>
    <w:rsid w:val="00D92E4A"/>
    <w:rsid w:val="00D93B83"/>
    <w:rsid w:val="00DA0123"/>
    <w:rsid w:val="00DA3C10"/>
    <w:rsid w:val="00DA406E"/>
    <w:rsid w:val="00DA4875"/>
    <w:rsid w:val="00DA4AD1"/>
    <w:rsid w:val="00DA55C7"/>
    <w:rsid w:val="00DB0000"/>
    <w:rsid w:val="00DB3073"/>
    <w:rsid w:val="00DB34BC"/>
    <w:rsid w:val="00DB5DED"/>
    <w:rsid w:val="00DB5EBA"/>
    <w:rsid w:val="00DB7884"/>
    <w:rsid w:val="00DC0A6C"/>
    <w:rsid w:val="00DC166C"/>
    <w:rsid w:val="00DC1A7E"/>
    <w:rsid w:val="00DC1BFC"/>
    <w:rsid w:val="00DC49A0"/>
    <w:rsid w:val="00DC53DD"/>
    <w:rsid w:val="00DC5830"/>
    <w:rsid w:val="00DD2221"/>
    <w:rsid w:val="00DD5064"/>
    <w:rsid w:val="00DD50EA"/>
    <w:rsid w:val="00DD5A27"/>
    <w:rsid w:val="00DE0A3F"/>
    <w:rsid w:val="00DE42A3"/>
    <w:rsid w:val="00DE6DE6"/>
    <w:rsid w:val="00DE7179"/>
    <w:rsid w:val="00DE7BB2"/>
    <w:rsid w:val="00DF308D"/>
    <w:rsid w:val="00DF5F69"/>
    <w:rsid w:val="00DF6FE6"/>
    <w:rsid w:val="00DF7199"/>
    <w:rsid w:val="00E0487D"/>
    <w:rsid w:val="00E04F9C"/>
    <w:rsid w:val="00E07EC4"/>
    <w:rsid w:val="00E10655"/>
    <w:rsid w:val="00E11F34"/>
    <w:rsid w:val="00E12B83"/>
    <w:rsid w:val="00E1380D"/>
    <w:rsid w:val="00E15435"/>
    <w:rsid w:val="00E1558A"/>
    <w:rsid w:val="00E16D67"/>
    <w:rsid w:val="00E200CF"/>
    <w:rsid w:val="00E23696"/>
    <w:rsid w:val="00E248BE"/>
    <w:rsid w:val="00E26BAA"/>
    <w:rsid w:val="00E309A9"/>
    <w:rsid w:val="00E3127F"/>
    <w:rsid w:val="00E32A7A"/>
    <w:rsid w:val="00E32FE4"/>
    <w:rsid w:val="00E343F6"/>
    <w:rsid w:val="00E34886"/>
    <w:rsid w:val="00E4071B"/>
    <w:rsid w:val="00E409CF"/>
    <w:rsid w:val="00E425C2"/>
    <w:rsid w:val="00E42830"/>
    <w:rsid w:val="00E4577A"/>
    <w:rsid w:val="00E45BB7"/>
    <w:rsid w:val="00E50048"/>
    <w:rsid w:val="00E50F2C"/>
    <w:rsid w:val="00E51EA6"/>
    <w:rsid w:val="00E520FF"/>
    <w:rsid w:val="00E542C6"/>
    <w:rsid w:val="00E5560D"/>
    <w:rsid w:val="00E55669"/>
    <w:rsid w:val="00E55F70"/>
    <w:rsid w:val="00E57026"/>
    <w:rsid w:val="00E574FD"/>
    <w:rsid w:val="00E60DA8"/>
    <w:rsid w:val="00E63B65"/>
    <w:rsid w:val="00E63DA2"/>
    <w:rsid w:val="00E6465F"/>
    <w:rsid w:val="00E67FC1"/>
    <w:rsid w:val="00E70B7B"/>
    <w:rsid w:val="00E71E8C"/>
    <w:rsid w:val="00E72DE5"/>
    <w:rsid w:val="00E73ABF"/>
    <w:rsid w:val="00E755F6"/>
    <w:rsid w:val="00E75A0F"/>
    <w:rsid w:val="00E77860"/>
    <w:rsid w:val="00E8008E"/>
    <w:rsid w:val="00E80D9C"/>
    <w:rsid w:val="00E8285D"/>
    <w:rsid w:val="00E83B24"/>
    <w:rsid w:val="00E85EA8"/>
    <w:rsid w:val="00E8709C"/>
    <w:rsid w:val="00E93537"/>
    <w:rsid w:val="00E93A6E"/>
    <w:rsid w:val="00E96FB7"/>
    <w:rsid w:val="00EA1DEC"/>
    <w:rsid w:val="00EA2D43"/>
    <w:rsid w:val="00EA66DC"/>
    <w:rsid w:val="00EA7988"/>
    <w:rsid w:val="00EB083B"/>
    <w:rsid w:val="00EB347A"/>
    <w:rsid w:val="00EB3A06"/>
    <w:rsid w:val="00EB737C"/>
    <w:rsid w:val="00EC11F1"/>
    <w:rsid w:val="00EC30FF"/>
    <w:rsid w:val="00EC57B9"/>
    <w:rsid w:val="00EC71C7"/>
    <w:rsid w:val="00EC78A1"/>
    <w:rsid w:val="00EC7AC6"/>
    <w:rsid w:val="00ED1342"/>
    <w:rsid w:val="00ED33DB"/>
    <w:rsid w:val="00ED6D16"/>
    <w:rsid w:val="00EE0032"/>
    <w:rsid w:val="00EE10D5"/>
    <w:rsid w:val="00EE10E0"/>
    <w:rsid w:val="00EE1A45"/>
    <w:rsid w:val="00EE1CAF"/>
    <w:rsid w:val="00EE3327"/>
    <w:rsid w:val="00EE3F20"/>
    <w:rsid w:val="00EE598A"/>
    <w:rsid w:val="00EF0C3F"/>
    <w:rsid w:val="00EF17CB"/>
    <w:rsid w:val="00EF1EBB"/>
    <w:rsid w:val="00EF4089"/>
    <w:rsid w:val="00EF4CAB"/>
    <w:rsid w:val="00F012BE"/>
    <w:rsid w:val="00F01558"/>
    <w:rsid w:val="00F035EF"/>
    <w:rsid w:val="00F04271"/>
    <w:rsid w:val="00F04D5B"/>
    <w:rsid w:val="00F077C4"/>
    <w:rsid w:val="00F07931"/>
    <w:rsid w:val="00F11EFD"/>
    <w:rsid w:val="00F12593"/>
    <w:rsid w:val="00F131A3"/>
    <w:rsid w:val="00F16CAA"/>
    <w:rsid w:val="00F23845"/>
    <w:rsid w:val="00F2458D"/>
    <w:rsid w:val="00F24FDF"/>
    <w:rsid w:val="00F25120"/>
    <w:rsid w:val="00F251A1"/>
    <w:rsid w:val="00F2674D"/>
    <w:rsid w:val="00F269EB"/>
    <w:rsid w:val="00F3312B"/>
    <w:rsid w:val="00F332CE"/>
    <w:rsid w:val="00F336AA"/>
    <w:rsid w:val="00F370AD"/>
    <w:rsid w:val="00F40A62"/>
    <w:rsid w:val="00F43D98"/>
    <w:rsid w:val="00F45D1D"/>
    <w:rsid w:val="00F46282"/>
    <w:rsid w:val="00F46756"/>
    <w:rsid w:val="00F47674"/>
    <w:rsid w:val="00F51FCF"/>
    <w:rsid w:val="00F52CCE"/>
    <w:rsid w:val="00F52D54"/>
    <w:rsid w:val="00F54F64"/>
    <w:rsid w:val="00F572D9"/>
    <w:rsid w:val="00F578F3"/>
    <w:rsid w:val="00F57B2E"/>
    <w:rsid w:val="00F62539"/>
    <w:rsid w:val="00F63D9B"/>
    <w:rsid w:val="00F63FD7"/>
    <w:rsid w:val="00F66022"/>
    <w:rsid w:val="00F70F26"/>
    <w:rsid w:val="00F73A1D"/>
    <w:rsid w:val="00F754D4"/>
    <w:rsid w:val="00F804C7"/>
    <w:rsid w:val="00F837B5"/>
    <w:rsid w:val="00F83C9F"/>
    <w:rsid w:val="00F84361"/>
    <w:rsid w:val="00F8670C"/>
    <w:rsid w:val="00F91002"/>
    <w:rsid w:val="00F913BF"/>
    <w:rsid w:val="00F91BC2"/>
    <w:rsid w:val="00F9262E"/>
    <w:rsid w:val="00F933A4"/>
    <w:rsid w:val="00F959FB"/>
    <w:rsid w:val="00F95EE0"/>
    <w:rsid w:val="00F96A29"/>
    <w:rsid w:val="00F978DA"/>
    <w:rsid w:val="00FA0F9E"/>
    <w:rsid w:val="00FA135B"/>
    <w:rsid w:val="00FA1A73"/>
    <w:rsid w:val="00FA29B8"/>
    <w:rsid w:val="00FA30A1"/>
    <w:rsid w:val="00FA465D"/>
    <w:rsid w:val="00FA568E"/>
    <w:rsid w:val="00FA7539"/>
    <w:rsid w:val="00FA7A72"/>
    <w:rsid w:val="00FB0D7E"/>
    <w:rsid w:val="00FB2AC5"/>
    <w:rsid w:val="00FB37E9"/>
    <w:rsid w:val="00FB4439"/>
    <w:rsid w:val="00FB5616"/>
    <w:rsid w:val="00FB6A1C"/>
    <w:rsid w:val="00FB76A6"/>
    <w:rsid w:val="00FC05B0"/>
    <w:rsid w:val="00FC153C"/>
    <w:rsid w:val="00FC19B5"/>
    <w:rsid w:val="00FC203D"/>
    <w:rsid w:val="00FC3C16"/>
    <w:rsid w:val="00FC3F44"/>
    <w:rsid w:val="00FC411A"/>
    <w:rsid w:val="00FC4953"/>
    <w:rsid w:val="00FD26EB"/>
    <w:rsid w:val="00FD3C68"/>
    <w:rsid w:val="00FD5905"/>
    <w:rsid w:val="00FE21C0"/>
    <w:rsid w:val="00FE3245"/>
    <w:rsid w:val="00FE4F2C"/>
    <w:rsid w:val="00FE6A79"/>
    <w:rsid w:val="00FF05D4"/>
    <w:rsid w:val="00FF450D"/>
    <w:rsid w:val="00FF46CA"/>
    <w:rsid w:val="00FF4707"/>
    <w:rsid w:val="00FF5C92"/>
    <w:rsid w:val="00FF63E3"/>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A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1F"/>
    <w:pPr>
      <w:spacing w:before="60" w:after="60" w:line="240" w:lineRule="auto"/>
      <w:jc w:val="both"/>
    </w:pPr>
    <w:rPr>
      <w:rFonts w:ascii="Book Antiqua" w:eastAsia="Times New Roman" w:hAnsi="Book Antiqua" w:cs="Times New Roman"/>
      <w:sz w:val="24"/>
      <w:szCs w:val="20"/>
      <w:lang w:eastAsia="ja-JP"/>
    </w:rPr>
  </w:style>
  <w:style w:type="paragraph" w:styleId="Heading1">
    <w:name w:val="heading 1"/>
    <w:basedOn w:val="Normal"/>
    <w:next w:val="Normal"/>
    <w:link w:val="Heading1Char"/>
    <w:qFormat/>
    <w:rsid w:val="00666A1F"/>
    <w:pPr>
      <w:keepNext/>
      <w:numPr>
        <w:numId w:val="1"/>
      </w:numPr>
      <w:spacing w:before="360"/>
      <w:jc w:val="left"/>
      <w:outlineLvl w:val="0"/>
    </w:pPr>
    <w:rPr>
      <w:rFonts w:ascii="Arial" w:hAnsi="Arial"/>
      <w:b/>
      <w:smallCaps/>
      <w:kern w:val="28"/>
    </w:rPr>
  </w:style>
  <w:style w:type="paragraph" w:styleId="Heading2">
    <w:name w:val="heading 2"/>
    <w:basedOn w:val="Normal"/>
    <w:next w:val="Normal"/>
    <w:link w:val="Heading2Char"/>
    <w:qFormat/>
    <w:rsid w:val="00666A1F"/>
    <w:pPr>
      <w:keepNext/>
      <w:numPr>
        <w:numId w:val="2"/>
      </w:numPr>
      <w:spacing w:before="180"/>
      <w:ind w:left="446" w:hanging="446"/>
      <w:jc w:val="left"/>
      <w:outlineLvl w:val="1"/>
    </w:pPr>
    <w:rPr>
      <w:rFonts w:ascii="Arial" w:hAnsi="Arial"/>
      <w:b/>
      <w:sz w:val="22"/>
    </w:rPr>
  </w:style>
  <w:style w:type="paragraph" w:styleId="Heading3">
    <w:name w:val="heading 3"/>
    <w:basedOn w:val="Normal"/>
    <w:next w:val="Normal"/>
    <w:link w:val="Heading3Char"/>
    <w:qFormat/>
    <w:rsid w:val="00666A1F"/>
    <w:pPr>
      <w:keepNext/>
      <w:spacing w:before="0" w:after="240"/>
      <w:jc w:val="center"/>
      <w:outlineLvl w:val="2"/>
    </w:pPr>
    <w:rPr>
      <w:rFonts w:ascii="Arial" w:hAnsi="Arial"/>
      <w:b/>
    </w:rPr>
  </w:style>
  <w:style w:type="paragraph" w:styleId="Heading4">
    <w:name w:val="heading 4"/>
    <w:basedOn w:val="Normal"/>
    <w:next w:val="Normal"/>
    <w:link w:val="Heading4Char"/>
    <w:qFormat/>
    <w:rsid w:val="00666A1F"/>
    <w:pPr>
      <w:keepNext/>
      <w:outlineLvl w:val="3"/>
    </w:pPr>
    <w:rPr>
      <w:rFonts w:ascii="Arial" w:hAnsi="Arial"/>
      <w:b/>
      <w:i/>
    </w:rPr>
  </w:style>
  <w:style w:type="paragraph" w:styleId="Heading5">
    <w:name w:val="heading 5"/>
    <w:basedOn w:val="Normal"/>
    <w:next w:val="Normal"/>
    <w:link w:val="Heading5Char"/>
    <w:qFormat/>
    <w:rsid w:val="00666A1F"/>
    <w:pPr>
      <w:spacing w:before="240"/>
      <w:outlineLvl w:val="4"/>
    </w:pPr>
    <w:rPr>
      <w:rFonts w:ascii="Arial" w:hAnsi="Arial"/>
      <w:sz w:val="22"/>
    </w:rPr>
  </w:style>
  <w:style w:type="paragraph" w:styleId="Heading6">
    <w:name w:val="heading 6"/>
    <w:basedOn w:val="Normal"/>
    <w:next w:val="Normal"/>
    <w:link w:val="Heading6Char"/>
    <w:qFormat/>
    <w:rsid w:val="00666A1F"/>
    <w:pPr>
      <w:spacing w:before="240"/>
      <w:outlineLvl w:val="5"/>
    </w:pPr>
    <w:rPr>
      <w:rFonts w:ascii="Arial" w:hAnsi="Arial"/>
      <w:i/>
      <w:sz w:val="22"/>
    </w:rPr>
  </w:style>
  <w:style w:type="paragraph" w:styleId="Heading7">
    <w:name w:val="heading 7"/>
    <w:basedOn w:val="Normal"/>
    <w:next w:val="Normal"/>
    <w:link w:val="Heading7Char"/>
    <w:qFormat/>
    <w:rsid w:val="00666A1F"/>
    <w:pPr>
      <w:spacing w:before="240"/>
      <w:outlineLvl w:val="6"/>
    </w:pPr>
    <w:rPr>
      <w:rFonts w:ascii="Arial" w:hAnsi="Arial"/>
    </w:rPr>
  </w:style>
  <w:style w:type="paragraph" w:styleId="Heading8">
    <w:name w:val="heading 8"/>
    <w:basedOn w:val="Normal"/>
    <w:next w:val="Normal"/>
    <w:link w:val="Heading8Char"/>
    <w:qFormat/>
    <w:rsid w:val="00666A1F"/>
    <w:pPr>
      <w:spacing w:before="240"/>
      <w:outlineLvl w:val="7"/>
    </w:pPr>
    <w:rPr>
      <w:rFonts w:ascii="Arial" w:hAnsi="Arial"/>
      <w:i/>
    </w:rPr>
  </w:style>
  <w:style w:type="paragraph" w:styleId="Heading9">
    <w:name w:val="heading 9"/>
    <w:basedOn w:val="Normal"/>
    <w:next w:val="Normal"/>
    <w:link w:val="Heading9Char"/>
    <w:qFormat/>
    <w:rsid w:val="00666A1F"/>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3F67"/>
    <w:pPr>
      <w:tabs>
        <w:tab w:val="center" w:pos="4680"/>
        <w:tab w:val="right" w:pos="9360"/>
      </w:tabs>
      <w:spacing w:after="0"/>
    </w:pPr>
  </w:style>
  <w:style w:type="character" w:customStyle="1" w:styleId="HeaderChar">
    <w:name w:val="Header Char"/>
    <w:basedOn w:val="DefaultParagraphFont"/>
    <w:link w:val="Header"/>
    <w:uiPriority w:val="99"/>
    <w:semiHidden/>
    <w:rsid w:val="004B3F67"/>
  </w:style>
  <w:style w:type="paragraph" w:styleId="Footer">
    <w:name w:val="footer"/>
    <w:basedOn w:val="Normal"/>
    <w:link w:val="FooterChar"/>
    <w:uiPriority w:val="99"/>
    <w:unhideWhenUsed/>
    <w:rsid w:val="004B3F67"/>
    <w:pPr>
      <w:tabs>
        <w:tab w:val="center" w:pos="4680"/>
        <w:tab w:val="right" w:pos="9360"/>
      </w:tabs>
      <w:spacing w:after="0"/>
    </w:pPr>
  </w:style>
  <w:style w:type="character" w:customStyle="1" w:styleId="FooterChar">
    <w:name w:val="Footer Char"/>
    <w:basedOn w:val="DefaultParagraphFont"/>
    <w:link w:val="Footer"/>
    <w:uiPriority w:val="99"/>
    <w:rsid w:val="004B3F67"/>
  </w:style>
  <w:style w:type="character" w:customStyle="1" w:styleId="Heading1Char">
    <w:name w:val="Heading 1 Char"/>
    <w:basedOn w:val="DefaultParagraphFont"/>
    <w:link w:val="Heading1"/>
    <w:rsid w:val="00666A1F"/>
    <w:rPr>
      <w:rFonts w:ascii="Arial" w:eastAsia="Times New Roman" w:hAnsi="Arial" w:cs="Times New Roman"/>
      <w:b/>
      <w:smallCaps/>
      <w:kern w:val="28"/>
      <w:sz w:val="24"/>
      <w:szCs w:val="20"/>
      <w:lang w:eastAsia="ja-JP"/>
    </w:rPr>
  </w:style>
  <w:style w:type="character" w:customStyle="1" w:styleId="Heading2Char">
    <w:name w:val="Heading 2 Char"/>
    <w:basedOn w:val="DefaultParagraphFont"/>
    <w:link w:val="Heading2"/>
    <w:rsid w:val="00666A1F"/>
    <w:rPr>
      <w:rFonts w:ascii="Arial" w:eastAsia="Times New Roman" w:hAnsi="Arial" w:cs="Times New Roman"/>
      <w:b/>
      <w:szCs w:val="20"/>
      <w:lang w:eastAsia="ja-JP"/>
    </w:rPr>
  </w:style>
  <w:style w:type="character" w:customStyle="1" w:styleId="Heading3Char">
    <w:name w:val="Heading 3 Char"/>
    <w:basedOn w:val="DefaultParagraphFont"/>
    <w:link w:val="Heading3"/>
    <w:rsid w:val="00666A1F"/>
    <w:rPr>
      <w:rFonts w:ascii="Arial" w:eastAsia="Times New Roman" w:hAnsi="Arial" w:cs="Times New Roman"/>
      <w:b/>
      <w:sz w:val="24"/>
      <w:szCs w:val="20"/>
      <w:lang w:eastAsia="ja-JP"/>
    </w:rPr>
  </w:style>
  <w:style w:type="character" w:customStyle="1" w:styleId="Heading4Char">
    <w:name w:val="Heading 4 Char"/>
    <w:basedOn w:val="DefaultParagraphFont"/>
    <w:link w:val="Heading4"/>
    <w:rsid w:val="00666A1F"/>
    <w:rPr>
      <w:rFonts w:ascii="Arial" w:eastAsia="Times New Roman" w:hAnsi="Arial" w:cs="Times New Roman"/>
      <w:b/>
      <w:i/>
      <w:sz w:val="24"/>
      <w:szCs w:val="20"/>
      <w:lang w:eastAsia="ja-JP"/>
    </w:rPr>
  </w:style>
  <w:style w:type="character" w:customStyle="1" w:styleId="Heading5Char">
    <w:name w:val="Heading 5 Char"/>
    <w:basedOn w:val="DefaultParagraphFont"/>
    <w:link w:val="Heading5"/>
    <w:rsid w:val="00666A1F"/>
    <w:rPr>
      <w:rFonts w:ascii="Arial" w:eastAsia="Times New Roman" w:hAnsi="Arial" w:cs="Times New Roman"/>
      <w:szCs w:val="20"/>
      <w:lang w:eastAsia="ja-JP"/>
    </w:rPr>
  </w:style>
  <w:style w:type="character" w:customStyle="1" w:styleId="Heading6Char">
    <w:name w:val="Heading 6 Char"/>
    <w:basedOn w:val="DefaultParagraphFont"/>
    <w:link w:val="Heading6"/>
    <w:rsid w:val="00666A1F"/>
    <w:rPr>
      <w:rFonts w:ascii="Arial" w:eastAsia="Times New Roman" w:hAnsi="Arial" w:cs="Times New Roman"/>
      <w:i/>
      <w:szCs w:val="20"/>
      <w:lang w:eastAsia="ja-JP"/>
    </w:rPr>
  </w:style>
  <w:style w:type="character" w:customStyle="1" w:styleId="Heading7Char">
    <w:name w:val="Heading 7 Char"/>
    <w:basedOn w:val="DefaultParagraphFont"/>
    <w:link w:val="Heading7"/>
    <w:rsid w:val="00666A1F"/>
    <w:rPr>
      <w:rFonts w:ascii="Arial" w:eastAsia="Times New Roman" w:hAnsi="Arial" w:cs="Times New Roman"/>
      <w:sz w:val="24"/>
      <w:szCs w:val="20"/>
      <w:lang w:eastAsia="ja-JP"/>
    </w:rPr>
  </w:style>
  <w:style w:type="character" w:customStyle="1" w:styleId="Heading8Char">
    <w:name w:val="Heading 8 Char"/>
    <w:basedOn w:val="DefaultParagraphFont"/>
    <w:link w:val="Heading8"/>
    <w:rsid w:val="00666A1F"/>
    <w:rPr>
      <w:rFonts w:ascii="Arial" w:eastAsia="Times New Roman" w:hAnsi="Arial" w:cs="Times New Roman"/>
      <w:i/>
      <w:sz w:val="24"/>
      <w:szCs w:val="20"/>
      <w:lang w:eastAsia="ja-JP"/>
    </w:rPr>
  </w:style>
  <w:style w:type="character" w:customStyle="1" w:styleId="Heading9Char">
    <w:name w:val="Heading 9 Char"/>
    <w:basedOn w:val="DefaultParagraphFont"/>
    <w:link w:val="Heading9"/>
    <w:rsid w:val="00666A1F"/>
    <w:rPr>
      <w:rFonts w:ascii="Arial" w:eastAsia="Times New Roman" w:hAnsi="Arial" w:cs="Times New Roman"/>
      <w:i/>
      <w:sz w:val="18"/>
      <w:szCs w:val="20"/>
      <w:lang w:eastAsia="ja-JP"/>
    </w:rPr>
  </w:style>
  <w:style w:type="paragraph" w:customStyle="1" w:styleId="Body">
    <w:name w:val="Body"/>
    <w:basedOn w:val="Normal"/>
    <w:rsid w:val="00666A1F"/>
  </w:style>
  <w:style w:type="paragraph" w:customStyle="1" w:styleId="CPS-Note">
    <w:name w:val="CPS-Note"/>
    <w:basedOn w:val="Normal"/>
    <w:rsid w:val="00666A1F"/>
    <w:pPr>
      <w:pBdr>
        <w:top w:val="single" w:sz="12" w:space="3" w:color="auto"/>
      </w:pBdr>
    </w:pPr>
    <w:rPr>
      <w:rFonts w:ascii="Oxford" w:hAnsi="Oxford"/>
      <w:color w:val="000000"/>
      <w:sz w:val="22"/>
    </w:rPr>
  </w:style>
  <w:style w:type="paragraph" w:customStyle="1" w:styleId="CSP-Contacts">
    <w:name w:val="CSP-Contacts"/>
    <w:basedOn w:val="Normal"/>
    <w:rsid w:val="00666A1F"/>
    <w:pPr>
      <w:tabs>
        <w:tab w:val="left" w:leader="dot" w:pos="5760"/>
      </w:tabs>
      <w:spacing w:before="120"/>
      <w:ind w:left="360" w:hanging="360"/>
    </w:pPr>
    <w:rPr>
      <w:rFonts w:ascii="Univers (W1)" w:hAnsi="Univers (W1)"/>
      <w:color w:val="000000"/>
      <w:sz w:val="28"/>
    </w:rPr>
  </w:style>
  <w:style w:type="paragraph" w:customStyle="1" w:styleId="CSP-List">
    <w:name w:val="CSP-List"/>
    <w:basedOn w:val="Normal"/>
    <w:rsid w:val="00666A1F"/>
    <w:pPr>
      <w:ind w:left="720" w:hanging="360"/>
    </w:pPr>
    <w:rPr>
      <w:color w:val="000000"/>
    </w:rPr>
  </w:style>
  <w:style w:type="paragraph" w:customStyle="1" w:styleId="CSP-SubTitle">
    <w:name w:val="CSP-SubTitle"/>
    <w:basedOn w:val="Normal"/>
    <w:rsid w:val="00666A1F"/>
    <w:pPr>
      <w:spacing w:before="120" w:after="40"/>
      <w:ind w:left="360" w:hanging="360"/>
    </w:pPr>
    <w:rPr>
      <w:rFonts w:ascii="Katrina" w:hAnsi="Katrina"/>
      <w:color w:val="000000"/>
      <w:sz w:val="32"/>
    </w:rPr>
  </w:style>
  <w:style w:type="paragraph" w:customStyle="1" w:styleId="CSP-Text">
    <w:name w:val="CSP-Text"/>
    <w:basedOn w:val="Normal"/>
    <w:rsid w:val="00666A1F"/>
    <w:rPr>
      <w:color w:val="000000"/>
    </w:rPr>
  </w:style>
  <w:style w:type="paragraph" w:customStyle="1" w:styleId="CSP-Titles">
    <w:name w:val="CSP-Titles"/>
    <w:basedOn w:val="Normal"/>
    <w:rsid w:val="00666A1F"/>
    <w:pPr>
      <w:spacing w:before="40" w:after="40"/>
      <w:jc w:val="center"/>
    </w:pPr>
    <w:rPr>
      <w:rFonts w:ascii="Katrina" w:hAnsi="Katrina"/>
      <w:color w:val="000000"/>
      <w:sz w:val="36"/>
    </w:rPr>
  </w:style>
  <w:style w:type="paragraph" w:customStyle="1" w:styleId="evenfooter">
    <w:name w:val="even footer"/>
    <w:basedOn w:val="Footer"/>
    <w:rsid w:val="00666A1F"/>
    <w:pPr>
      <w:tabs>
        <w:tab w:val="clear" w:pos="9360"/>
        <w:tab w:val="right" w:pos="9090"/>
      </w:tabs>
      <w:spacing w:after="60"/>
      <w:ind w:right="-1620"/>
    </w:pPr>
  </w:style>
  <w:style w:type="character" w:styleId="FootnoteReference">
    <w:name w:val="footnote reference"/>
    <w:semiHidden/>
    <w:rsid w:val="00666A1F"/>
    <w:rPr>
      <w:vertAlign w:val="superscript"/>
    </w:rPr>
  </w:style>
  <w:style w:type="paragraph" w:styleId="FootnoteText">
    <w:name w:val="footnote text"/>
    <w:basedOn w:val="Normal"/>
    <w:link w:val="FootnoteTextChar"/>
    <w:semiHidden/>
    <w:rsid w:val="00666A1F"/>
  </w:style>
  <w:style w:type="character" w:customStyle="1" w:styleId="FootnoteTextChar">
    <w:name w:val="Footnote Text Char"/>
    <w:basedOn w:val="DefaultParagraphFont"/>
    <w:link w:val="FootnoteText"/>
    <w:semiHidden/>
    <w:rsid w:val="00666A1F"/>
    <w:rPr>
      <w:rFonts w:ascii="Book Antiqua" w:eastAsia="Times New Roman" w:hAnsi="Book Antiqua" w:cs="Times New Roman"/>
      <w:sz w:val="24"/>
      <w:szCs w:val="20"/>
      <w:lang w:eastAsia="ja-JP"/>
    </w:rPr>
  </w:style>
  <w:style w:type="paragraph" w:customStyle="1" w:styleId="korkyhead">
    <w:name w:val="korky head"/>
    <w:basedOn w:val="Normal"/>
    <w:rsid w:val="00666A1F"/>
    <w:pPr>
      <w:ind w:left="360" w:hanging="360"/>
    </w:pPr>
    <w:rPr>
      <w:rFonts w:ascii="Palatino" w:hAnsi="Palatino"/>
      <w:noProof/>
      <w:sz w:val="28"/>
    </w:rPr>
  </w:style>
  <w:style w:type="paragraph" w:customStyle="1" w:styleId="LeftHeading">
    <w:name w:val="Left Heading"/>
    <w:basedOn w:val="Heading1"/>
    <w:rsid w:val="00666A1F"/>
    <w:pPr>
      <w:spacing w:before="60"/>
      <w:outlineLvl w:val="9"/>
    </w:pPr>
    <w:rPr>
      <w:rFonts w:ascii="Book Antiqua" w:hAnsi="Book Antiqua"/>
    </w:rPr>
  </w:style>
  <w:style w:type="paragraph" w:customStyle="1" w:styleId="Number">
    <w:name w:val="Number"/>
    <w:basedOn w:val="Normal"/>
    <w:rsid w:val="00666A1F"/>
    <w:pPr>
      <w:tabs>
        <w:tab w:val="left" w:pos="440"/>
      </w:tabs>
      <w:spacing w:before="0" w:after="200"/>
      <w:ind w:left="720" w:hanging="540"/>
      <w:jc w:val="left"/>
    </w:pPr>
    <w:rPr>
      <w:rFonts w:ascii="Palatino" w:hAnsi="Palatino"/>
      <w:color w:val="000000"/>
    </w:rPr>
  </w:style>
  <w:style w:type="paragraph" w:customStyle="1" w:styleId="oddfooter">
    <w:name w:val="odd footer"/>
    <w:basedOn w:val="Footer"/>
    <w:rsid w:val="00666A1F"/>
    <w:pPr>
      <w:tabs>
        <w:tab w:val="clear" w:pos="4680"/>
        <w:tab w:val="clear" w:pos="9360"/>
        <w:tab w:val="center" w:pos="5040"/>
        <w:tab w:val="right" w:pos="9720"/>
      </w:tabs>
      <w:spacing w:after="60"/>
      <w:ind w:left="360"/>
    </w:pPr>
    <w:rPr>
      <w:sz w:val="20"/>
    </w:rPr>
  </w:style>
  <w:style w:type="character" w:styleId="PageNumber">
    <w:name w:val="page number"/>
    <w:basedOn w:val="DefaultParagraphFont"/>
    <w:rsid w:val="00666A1F"/>
  </w:style>
  <w:style w:type="paragraph" w:customStyle="1" w:styleId="SPIDARSubTitle">
    <w:name w:val="SPIDAR SubTitle"/>
    <w:basedOn w:val="Normal"/>
    <w:rsid w:val="00666A1F"/>
    <w:pPr>
      <w:spacing w:before="0" w:after="200"/>
      <w:jc w:val="left"/>
    </w:pPr>
    <w:rPr>
      <w:rFonts w:ascii="Palatino" w:hAnsi="Palatino"/>
      <w:b/>
      <w:color w:val="000000"/>
      <w:sz w:val="28"/>
    </w:rPr>
  </w:style>
  <w:style w:type="paragraph" w:customStyle="1" w:styleId="SPIDARTitle">
    <w:name w:val="SPIDAR Title"/>
    <w:basedOn w:val="Normal"/>
    <w:rsid w:val="00666A1F"/>
    <w:pPr>
      <w:spacing w:before="0" w:after="200"/>
      <w:jc w:val="center"/>
    </w:pPr>
    <w:rPr>
      <w:rFonts w:ascii="Palatino" w:hAnsi="Palatino"/>
      <w:b/>
      <w:color w:val="000000"/>
      <w:sz w:val="36"/>
    </w:rPr>
  </w:style>
  <w:style w:type="paragraph" w:customStyle="1" w:styleId="EMText">
    <w:name w:val="EM_Text"/>
    <w:basedOn w:val="Header"/>
    <w:rsid w:val="00666A1F"/>
    <w:pPr>
      <w:tabs>
        <w:tab w:val="clear" w:pos="4680"/>
        <w:tab w:val="clear" w:pos="9360"/>
      </w:tabs>
      <w:spacing w:line="280" w:lineRule="exact"/>
    </w:pPr>
    <w:rPr>
      <w:rFonts w:ascii="Times New Roman" w:hAnsi="Times New Roman"/>
    </w:rPr>
  </w:style>
  <w:style w:type="paragraph" w:styleId="Title">
    <w:name w:val="Title"/>
    <w:basedOn w:val="Normal"/>
    <w:link w:val="TitleChar"/>
    <w:qFormat/>
    <w:rsid w:val="00666A1F"/>
    <w:pPr>
      <w:spacing w:before="0" w:after="240"/>
      <w:jc w:val="center"/>
      <w:outlineLvl w:val="0"/>
    </w:pPr>
    <w:rPr>
      <w:rFonts w:ascii="Arial" w:hAnsi="Arial"/>
      <w:b/>
      <w:caps/>
      <w:kern w:val="28"/>
    </w:rPr>
  </w:style>
  <w:style w:type="character" w:customStyle="1" w:styleId="TitleChar">
    <w:name w:val="Title Char"/>
    <w:basedOn w:val="DefaultParagraphFont"/>
    <w:link w:val="Title"/>
    <w:rsid w:val="00666A1F"/>
    <w:rPr>
      <w:rFonts w:ascii="Arial" w:eastAsia="Times New Roman" w:hAnsi="Arial" w:cs="Times New Roman"/>
      <w:b/>
      <w:caps/>
      <w:kern w:val="28"/>
      <w:sz w:val="24"/>
      <w:szCs w:val="20"/>
      <w:lang w:eastAsia="ja-JP"/>
    </w:rPr>
  </w:style>
  <w:style w:type="paragraph" w:customStyle="1" w:styleId="ExxonMobilClassifications">
    <w:name w:val="ExxonMobil Classifications"/>
    <w:basedOn w:val="Normal"/>
    <w:autoRedefine/>
    <w:rsid w:val="00666A1F"/>
    <w:pPr>
      <w:tabs>
        <w:tab w:val="center" w:pos="4680"/>
        <w:tab w:val="right" w:pos="9360"/>
      </w:tabs>
      <w:spacing w:before="0" w:after="0"/>
      <w:jc w:val="left"/>
    </w:pPr>
    <w:rPr>
      <w:rFonts w:ascii="Arial" w:hAnsi="Arial"/>
      <w:b/>
      <w:sz w:val="20"/>
    </w:rPr>
  </w:style>
  <w:style w:type="paragraph" w:styleId="TOC7">
    <w:name w:val="toc 7"/>
    <w:basedOn w:val="Normal"/>
    <w:next w:val="Normal"/>
    <w:autoRedefine/>
    <w:semiHidden/>
    <w:rsid w:val="00666A1F"/>
    <w:pPr>
      <w:spacing w:before="0" w:after="0"/>
      <w:ind w:left="1320"/>
      <w:jc w:val="left"/>
    </w:pPr>
    <w:rPr>
      <w:rFonts w:ascii="Times New Roman" w:hAnsi="Times New Roman"/>
      <w:sz w:val="18"/>
    </w:rPr>
  </w:style>
  <w:style w:type="character" w:styleId="Hyperlink">
    <w:name w:val="Hyperlink"/>
    <w:uiPriority w:val="99"/>
    <w:rsid w:val="00666A1F"/>
    <w:rPr>
      <w:color w:val="0000FF"/>
      <w:u w:val="single"/>
    </w:rPr>
  </w:style>
  <w:style w:type="table" w:styleId="TableGrid">
    <w:name w:val="Table Grid"/>
    <w:basedOn w:val="TableNormal"/>
    <w:uiPriority w:val="59"/>
    <w:rsid w:val="00666A1F"/>
    <w:pPr>
      <w:spacing w:before="60" w:after="60" w:line="240" w:lineRule="auto"/>
      <w:jc w:val="both"/>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A1F"/>
    <w:pPr>
      <w:autoSpaceDE w:val="0"/>
      <w:autoSpaceDN w:val="0"/>
      <w:adjustRightInd w:val="0"/>
      <w:spacing w:after="0" w:line="240" w:lineRule="auto"/>
    </w:pPr>
    <w:rPr>
      <w:rFonts w:ascii="Arial" w:eastAsia="MS Mincho" w:hAnsi="Arial" w:cs="Arial"/>
      <w:color w:val="000000"/>
      <w:sz w:val="24"/>
      <w:szCs w:val="24"/>
      <w:lang w:eastAsia="ja-JP"/>
    </w:rPr>
  </w:style>
  <w:style w:type="paragraph" w:styleId="BalloonText">
    <w:name w:val="Balloon Text"/>
    <w:basedOn w:val="Normal"/>
    <w:link w:val="BalloonTextChar"/>
    <w:rsid w:val="00666A1F"/>
    <w:pPr>
      <w:spacing w:before="0" w:after="0"/>
    </w:pPr>
    <w:rPr>
      <w:rFonts w:ascii="Tahoma" w:hAnsi="Tahoma" w:cs="Tahoma"/>
      <w:sz w:val="16"/>
      <w:szCs w:val="16"/>
    </w:rPr>
  </w:style>
  <w:style w:type="character" w:customStyle="1" w:styleId="BalloonTextChar">
    <w:name w:val="Balloon Text Char"/>
    <w:basedOn w:val="DefaultParagraphFont"/>
    <w:link w:val="BalloonText"/>
    <w:rsid w:val="00666A1F"/>
    <w:rPr>
      <w:rFonts w:ascii="Tahoma" w:eastAsia="Times New Roman" w:hAnsi="Tahoma" w:cs="Tahoma"/>
      <w:sz w:val="16"/>
      <w:szCs w:val="16"/>
      <w:lang w:eastAsia="ja-JP"/>
    </w:rPr>
  </w:style>
  <w:style w:type="character" w:styleId="PlaceholderText">
    <w:name w:val="Placeholder Text"/>
    <w:basedOn w:val="DefaultParagraphFont"/>
    <w:uiPriority w:val="99"/>
    <w:semiHidden/>
    <w:rsid w:val="00666A1F"/>
    <w:rPr>
      <w:color w:val="808080"/>
    </w:rPr>
  </w:style>
  <w:style w:type="paragraph" w:styleId="ListParagraph">
    <w:name w:val="List Paragraph"/>
    <w:basedOn w:val="Normal"/>
    <w:uiPriority w:val="34"/>
    <w:qFormat/>
    <w:rsid w:val="00666A1F"/>
    <w:pPr>
      <w:ind w:left="720"/>
      <w:contextualSpacing/>
    </w:pPr>
  </w:style>
  <w:style w:type="character" w:customStyle="1" w:styleId="imgcaption1">
    <w:name w:val="imgcaption1"/>
    <w:basedOn w:val="DefaultParagraphFont"/>
    <w:rsid w:val="00666A1F"/>
    <w:rPr>
      <w:sz w:val="18"/>
      <w:szCs w:val="18"/>
    </w:rPr>
  </w:style>
  <w:style w:type="character" w:styleId="CommentReference">
    <w:name w:val="annotation reference"/>
    <w:basedOn w:val="DefaultParagraphFont"/>
    <w:rsid w:val="00666A1F"/>
    <w:rPr>
      <w:sz w:val="16"/>
      <w:szCs w:val="16"/>
    </w:rPr>
  </w:style>
  <w:style w:type="paragraph" w:styleId="CommentText">
    <w:name w:val="annotation text"/>
    <w:basedOn w:val="Normal"/>
    <w:link w:val="CommentTextChar"/>
    <w:rsid w:val="00666A1F"/>
    <w:rPr>
      <w:sz w:val="20"/>
    </w:rPr>
  </w:style>
  <w:style w:type="character" w:customStyle="1" w:styleId="CommentTextChar">
    <w:name w:val="Comment Text Char"/>
    <w:basedOn w:val="DefaultParagraphFont"/>
    <w:link w:val="CommentText"/>
    <w:rsid w:val="00666A1F"/>
    <w:rPr>
      <w:rFonts w:ascii="Book Antiqua" w:eastAsia="Times New Roman" w:hAnsi="Book Antiqua" w:cs="Times New Roman"/>
      <w:sz w:val="20"/>
      <w:szCs w:val="20"/>
      <w:lang w:eastAsia="ja-JP"/>
    </w:rPr>
  </w:style>
  <w:style w:type="paragraph" w:styleId="CommentSubject">
    <w:name w:val="annotation subject"/>
    <w:basedOn w:val="CommentText"/>
    <w:next w:val="CommentText"/>
    <w:link w:val="CommentSubjectChar"/>
    <w:rsid w:val="00666A1F"/>
    <w:rPr>
      <w:b/>
      <w:bCs/>
    </w:rPr>
  </w:style>
  <w:style w:type="character" w:customStyle="1" w:styleId="CommentSubjectChar">
    <w:name w:val="Comment Subject Char"/>
    <w:basedOn w:val="CommentTextChar"/>
    <w:link w:val="CommentSubject"/>
    <w:rsid w:val="00666A1F"/>
    <w:rPr>
      <w:rFonts w:ascii="Book Antiqua" w:eastAsia="Times New Roman" w:hAnsi="Book Antiqua" w:cs="Times New Roman"/>
      <w:b/>
      <w:bCs/>
      <w:sz w:val="20"/>
      <w:szCs w:val="20"/>
      <w:lang w:eastAsia="ja-JP"/>
    </w:rPr>
  </w:style>
  <w:style w:type="paragraph" w:styleId="Revision">
    <w:name w:val="Revision"/>
    <w:hidden/>
    <w:uiPriority w:val="99"/>
    <w:semiHidden/>
    <w:rsid w:val="00666A1F"/>
    <w:pPr>
      <w:spacing w:after="0" w:line="240" w:lineRule="auto"/>
    </w:pPr>
    <w:rPr>
      <w:rFonts w:ascii="Book Antiqua" w:eastAsia="Times New Roman" w:hAnsi="Book Antiqua" w:cs="Times New Roman"/>
      <w:sz w:val="24"/>
      <w:szCs w:val="20"/>
      <w:lang w:eastAsia="ja-JP"/>
    </w:rPr>
  </w:style>
  <w:style w:type="paragraph" w:styleId="NormalWeb">
    <w:name w:val="Normal (Web)"/>
    <w:basedOn w:val="Normal"/>
    <w:uiPriority w:val="99"/>
    <w:unhideWhenUsed/>
    <w:rsid w:val="00666A1F"/>
    <w:pPr>
      <w:spacing w:before="100" w:beforeAutospacing="1" w:after="100" w:afterAutospacing="1"/>
      <w:jc w:val="left"/>
    </w:pPr>
    <w:rPr>
      <w:rFonts w:ascii="Times New Roman" w:eastAsiaTheme="minorEastAsia" w:hAnsi="Times New Roman"/>
      <w:szCs w:val="24"/>
      <w:lang w:eastAsia="en-US"/>
    </w:rPr>
  </w:style>
  <w:style w:type="paragraph" w:styleId="TOCHeading">
    <w:name w:val="TOC Heading"/>
    <w:basedOn w:val="Heading1"/>
    <w:next w:val="Normal"/>
    <w:uiPriority w:val="39"/>
    <w:semiHidden/>
    <w:unhideWhenUsed/>
    <w:qFormat/>
    <w:rsid w:val="00666A1F"/>
    <w:pPr>
      <w:keepLines/>
      <w:numPr>
        <w:numId w:val="0"/>
      </w:numPr>
      <w:spacing w:before="480" w:after="0" w:line="276" w:lineRule="auto"/>
      <w:outlineLvl w:val="9"/>
    </w:pPr>
    <w:rPr>
      <w:rFonts w:asciiTheme="majorHAnsi" w:eastAsiaTheme="majorEastAsia" w:hAnsiTheme="majorHAnsi" w:cstheme="majorBidi"/>
      <w:bCs/>
      <w:smallCaps w:val="0"/>
      <w:color w:val="365F91" w:themeColor="accent1" w:themeShade="BF"/>
      <w:kern w:val="0"/>
      <w:sz w:val="28"/>
      <w:szCs w:val="28"/>
    </w:rPr>
  </w:style>
  <w:style w:type="paragraph" w:styleId="TOC1">
    <w:name w:val="toc 1"/>
    <w:basedOn w:val="Normal"/>
    <w:next w:val="Normal"/>
    <w:autoRedefine/>
    <w:uiPriority w:val="39"/>
    <w:rsid w:val="00666A1F"/>
    <w:pPr>
      <w:spacing w:after="100"/>
    </w:pPr>
  </w:style>
  <w:style w:type="paragraph" w:styleId="TOC2">
    <w:name w:val="toc 2"/>
    <w:basedOn w:val="Normal"/>
    <w:next w:val="Normal"/>
    <w:autoRedefine/>
    <w:uiPriority w:val="39"/>
    <w:rsid w:val="00666A1F"/>
    <w:pPr>
      <w:spacing w:after="100"/>
      <w:ind w:left="240"/>
    </w:pPr>
  </w:style>
  <w:style w:type="paragraph" w:styleId="TOC3">
    <w:name w:val="toc 3"/>
    <w:basedOn w:val="Normal"/>
    <w:next w:val="Normal"/>
    <w:autoRedefine/>
    <w:uiPriority w:val="39"/>
    <w:rsid w:val="00666A1F"/>
    <w:pPr>
      <w:spacing w:after="100"/>
      <w:ind w:left="480"/>
    </w:pPr>
  </w:style>
  <w:style w:type="character" w:styleId="Emphasis">
    <w:name w:val="Emphasis"/>
    <w:basedOn w:val="DefaultParagraphFont"/>
    <w:uiPriority w:val="20"/>
    <w:qFormat/>
    <w:rsid w:val="00985C9E"/>
    <w:rPr>
      <w:b/>
      <w:bCs/>
      <w:i w:val="0"/>
      <w:iCs w:val="0"/>
    </w:rPr>
  </w:style>
  <w:style w:type="character" w:customStyle="1" w:styleId="st">
    <w:name w:val="st"/>
    <w:basedOn w:val="DefaultParagraphFont"/>
    <w:rsid w:val="00985C9E"/>
  </w:style>
  <w:style w:type="character" w:styleId="LineNumber">
    <w:name w:val="line number"/>
    <w:basedOn w:val="DefaultParagraphFont"/>
    <w:uiPriority w:val="99"/>
    <w:semiHidden/>
    <w:unhideWhenUsed/>
    <w:rsid w:val="00CD13A4"/>
  </w:style>
  <w:style w:type="character" w:customStyle="1" w:styleId="UnresolvedMention1">
    <w:name w:val="Unresolved Mention1"/>
    <w:basedOn w:val="DefaultParagraphFont"/>
    <w:uiPriority w:val="99"/>
    <w:semiHidden/>
    <w:unhideWhenUsed/>
    <w:rsid w:val="00484A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8539">
      <w:bodyDiv w:val="1"/>
      <w:marLeft w:val="0"/>
      <w:marRight w:val="0"/>
      <w:marTop w:val="0"/>
      <w:marBottom w:val="0"/>
      <w:divBdr>
        <w:top w:val="none" w:sz="0" w:space="0" w:color="auto"/>
        <w:left w:val="none" w:sz="0" w:space="0" w:color="auto"/>
        <w:bottom w:val="none" w:sz="0" w:space="0" w:color="auto"/>
        <w:right w:val="none" w:sz="0" w:space="0" w:color="auto"/>
      </w:divBdr>
    </w:div>
    <w:div w:id="663314087">
      <w:bodyDiv w:val="1"/>
      <w:marLeft w:val="0"/>
      <w:marRight w:val="0"/>
      <w:marTop w:val="0"/>
      <w:marBottom w:val="0"/>
      <w:divBdr>
        <w:top w:val="none" w:sz="0" w:space="0" w:color="auto"/>
        <w:left w:val="none" w:sz="0" w:space="0" w:color="auto"/>
        <w:bottom w:val="none" w:sz="0" w:space="0" w:color="auto"/>
        <w:right w:val="none" w:sz="0" w:space="0" w:color="auto"/>
      </w:divBdr>
    </w:div>
    <w:div w:id="672799719">
      <w:bodyDiv w:val="1"/>
      <w:marLeft w:val="0"/>
      <w:marRight w:val="0"/>
      <w:marTop w:val="0"/>
      <w:marBottom w:val="0"/>
      <w:divBdr>
        <w:top w:val="none" w:sz="0" w:space="0" w:color="auto"/>
        <w:left w:val="none" w:sz="0" w:space="0" w:color="auto"/>
        <w:bottom w:val="none" w:sz="0" w:space="0" w:color="auto"/>
        <w:right w:val="none" w:sz="0" w:space="0" w:color="auto"/>
      </w:divBdr>
    </w:div>
    <w:div w:id="1366642219">
      <w:bodyDiv w:val="1"/>
      <w:marLeft w:val="0"/>
      <w:marRight w:val="0"/>
      <w:marTop w:val="0"/>
      <w:marBottom w:val="0"/>
      <w:divBdr>
        <w:top w:val="none" w:sz="0" w:space="0" w:color="auto"/>
        <w:left w:val="none" w:sz="0" w:space="0" w:color="auto"/>
        <w:bottom w:val="none" w:sz="0" w:space="0" w:color="auto"/>
        <w:right w:val="none" w:sz="0" w:space="0" w:color="auto"/>
      </w:divBdr>
    </w:div>
    <w:div w:id="2002273017">
      <w:bodyDiv w:val="1"/>
      <w:marLeft w:val="0"/>
      <w:marRight w:val="0"/>
      <w:marTop w:val="0"/>
      <w:marBottom w:val="0"/>
      <w:divBdr>
        <w:top w:val="none" w:sz="0" w:space="0" w:color="auto"/>
        <w:left w:val="none" w:sz="0" w:space="0" w:color="auto"/>
        <w:bottom w:val="none" w:sz="0" w:space="0" w:color="auto"/>
        <w:right w:val="none" w:sz="0" w:space="0" w:color="auto"/>
      </w:divBdr>
    </w:div>
    <w:div w:id="20660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tm.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PI_x0020_Classification xmlns="c73eb6c8-f7e3-4d27-8c7b-aba9419628f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46E1899BEDF4AB5721A314EFF7083" ma:contentTypeVersion="1" ma:contentTypeDescription="Create a new document." ma:contentTypeScope="" ma:versionID="31f4477b0d2cd0e0fd77b7338a9041a7">
  <xsd:schema xmlns:xsd="http://www.w3.org/2001/XMLSchema" xmlns:xs="http://www.w3.org/2001/XMLSchema" xmlns:p="http://schemas.microsoft.com/office/2006/metadata/properties" xmlns:ns2="c73eb6c8-f7e3-4d27-8c7b-aba9419628f1" targetNamespace="http://schemas.microsoft.com/office/2006/metadata/properties" ma:root="true" ma:fieldsID="e53f9804f3fb82841df866674030821a" ns2:_="">
    <xsd:import namespace="c73eb6c8-f7e3-4d27-8c7b-aba9419628f1"/>
    <xsd:element name="properties">
      <xsd:complexType>
        <xsd:sequence>
          <xsd:element name="documentManagement">
            <xsd:complexType>
              <xsd:all>
                <xsd:element ref="ns2:MPI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eb6c8-f7e3-4d27-8c7b-aba9419628f1" elementFormDefault="qualified">
    <xsd:import namespace="http://schemas.microsoft.com/office/2006/documentManagement/types"/>
    <xsd:import namespace="http://schemas.microsoft.com/office/infopath/2007/PartnerControls"/>
    <xsd:element name="MPI_x0020_Classification" ma:index="8" ma:displayName="MPI Classification" ma:default="Not Classified" ma:format="Dropdown" ma:internalName="MPI_x0020_Classification" ma:readOnly="false">
      <xsd:simpleType>
        <xsd:restriction base="dms:Choice">
          <xsd:enumeration value="Not Classified"/>
          <xsd:enumeration value="Proprietary"/>
          <xsd:enumeration value="Private"/>
          <xsd:enumeration value="Restricted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0556-165D-4CAD-A59E-9B52213B2F2F}">
  <ds:schemaRefs>
    <ds:schemaRef ds:uri="http://schemas.microsoft.com/office/2006/metadata/properties"/>
    <ds:schemaRef ds:uri="c73eb6c8-f7e3-4d27-8c7b-aba9419628f1"/>
  </ds:schemaRefs>
</ds:datastoreItem>
</file>

<file path=customXml/itemProps2.xml><?xml version="1.0" encoding="utf-8"?>
<ds:datastoreItem xmlns:ds="http://schemas.openxmlformats.org/officeDocument/2006/customXml" ds:itemID="{4B5091D0-0768-471D-B3CD-1996842F3AEB}">
  <ds:schemaRefs>
    <ds:schemaRef ds:uri="http://schemas.microsoft.com/sharepoint/v3/contenttype/forms"/>
  </ds:schemaRefs>
</ds:datastoreItem>
</file>

<file path=customXml/itemProps3.xml><?xml version="1.0" encoding="utf-8"?>
<ds:datastoreItem xmlns:ds="http://schemas.openxmlformats.org/officeDocument/2006/customXml" ds:itemID="{43B3C301-F830-4C0D-9EAB-28543949C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eb6c8-f7e3-4d27-8c7b-aba941962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1E8EA-86EF-4F32-82B3-5C4E4395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L/D, inertial, modulus of rupture, MOR, breakage,</cp:keywords>
  <dc:description/>
  <cp:lastModifiedBy/>
  <cp:revision>1</cp:revision>
  <cp:lastPrinted>2017-09-12T12:30:00Z</cp:lastPrinted>
  <dcterms:created xsi:type="dcterms:W3CDTF">2018-01-25T19:22:00Z</dcterms:created>
  <dcterms:modified xsi:type="dcterms:W3CDTF">2018-01-25T22:30:00Z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0x010100CEF46E1899BEDF4AB5721A314EFF7083</vt:lpwstr>
  </property>
  <property fmtid="{D5CDD505-2E9C-101B-9397-08002B2CF9AE}" pid="3" name="_AdHocReviewCycleID">
    <vt:i4>-1463619659</vt:i4>
  </property>
  <property fmtid="{D5CDD505-2E9C-101B-9397-08002B2CF9AE}" pid="4" name="_NewReviewCycle">
    <vt:lpwstr/>
  </property>
  <property fmtid="{D5CDD505-2E9C-101B-9397-08002B2CF9AE}" pid="5" name="_PreviousAdHocReviewCycleID">
    <vt:i4>920975382</vt:i4>
  </property>
  <property fmtid="{D5CDD505-2E9C-101B-9397-08002B2CF9AE}" pid="6" name="_ReviewingToolsShownOnce">
    <vt:lpwstr/>
  </property>
</Properties>
</file>