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188A9" w14:textId="4F20E1A6" w:rsidR="00023404" w:rsidRPr="00866AEB" w:rsidRDefault="000E1D5F" w:rsidP="00866AEB">
      <w:pPr>
        <w:spacing w:after="0" w:line="240" w:lineRule="auto"/>
        <w:rPr>
          <w:rFonts w:cstheme="minorHAnsi"/>
          <w:b/>
          <w:sz w:val="24"/>
          <w:szCs w:val="24"/>
        </w:rPr>
      </w:pPr>
      <w:r w:rsidRPr="00866AEB">
        <w:rPr>
          <w:rFonts w:cstheme="minorHAnsi"/>
          <w:b/>
          <w:sz w:val="24"/>
          <w:szCs w:val="24"/>
        </w:rPr>
        <w:t>TITLE:</w:t>
      </w:r>
    </w:p>
    <w:p w14:paraId="00B46AAE" w14:textId="0052A8FD" w:rsidR="00023404" w:rsidRPr="00866AEB" w:rsidRDefault="00023404" w:rsidP="00866AEB">
      <w:pPr>
        <w:spacing w:after="0" w:line="240" w:lineRule="auto"/>
        <w:rPr>
          <w:rFonts w:cstheme="minorHAnsi"/>
          <w:sz w:val="24"/>
          <w:szCs w:val="24"/>
        </w:rPr>
      </w:pPr>
      <w:r w:rsidRPr="00866AEB">
        <w:rPr>
          <w:rFonts w:cstheme="minorHAnsi"/>
          <w:sz w:val="24"/>
          <w:szCs w:val="24"/>
        </w:rPr>
        <w:t xml:space="preserve">Ultrasonic </w:t>
      </w:r>
      <w:r w:rsidR="000E1D5F" w:rsidRPr="00866AEB">
        <w:rPr>
          <w:rFonts w:cstheme="minorHAnsi"/>
          <w:sz w:val="24"/>
          <w:szCs w:val="24"/>
        </w:rPr>
        <w:t xml:space="preserve">Fatigue Testing </w:t>
      </w:r>
      <w:r w:rsidRPr="00866AEB">
        <w:rPr>
          <w:rFonts w:cstheme="minorHAnsi"/>
          <w:sz w:val="24"/>
          <w:szCs w:val="24"/>
        </w:rPr>
        <w:t xml:space="preserve">in </w:t>
      </w:r>
      <w:r w:rsidR="00AF567E" w:rsidRPr="00866AEB">
        <w:rPr>
          <w:rFonts w:cstheme="minorHAnsi"/>
          <w:sz w:val="24"/>
          <w:szCs w:val="24"/>
        </w:rPr>
        <w:t xml:space="preserve">the </w:t>
      </w:r>
      <w:r w:rsidR="000E1D5F" w:rsidRPr="00866AEB">
        <w:rPr>
          <w:rFonts w:cstheme="minorHAnsi"/>
          <w:sz w:val="24"/>
          <w:szCs w:val="24"/>
        </w:rPr>
        <w:t>Tension-Compression Mode</w:t>
      </w:r>
    </w:p>
    <w:p w14:paraId="246D39EE" w14:textId="205CCA80" w:rsidR="00023404" w:rsidRPr="00866AEB" w:rsidRDefault="00023404" w:rsidP="00866AEB">
      <w:pPr>
        <w:spacing w:after="0" w:line="240" w:lineRule="auto"/>
        <w:rPr>
          <w:rFonts w:cstheme="minorHAnsi"/>
          <w:sz w:val="24"/>
          <w:szCs w:val="24"/>
        </w:rPr>
      </w:pPr>
    </w:p>
    <w:p w14:paraId="0D541317" w14:textId="2D257545" w:rsidR="00023404" w:rsidRPr="00866AEB" w:rsidRDefault="000E1D5F" w:rsidP="00866AEB">
      <w:pPr>
        <w:spacing w:after="0" w:line="240" w:lineRule="auto"/>
        <w:rPr>
          <w:rFonts w:cstheme="minorHAnsi"/>
          <w:b/>
          <w:sz w:val="24"/>
          <w:szCs w:val="24"/>
        </w:rPr>
      </w:pPr>
      <w:r w:rsidRPr="00866AEB">
        <w:rPr>
          <w:rFonts w:cstheme="minorHAnsi"/>
          <w:b/>
          <w:sz w:val="24"/>
          <w:szCs w:val="24"/>
        </w:rPr>
        <w:t>AUTHORS AND AFFILIATIONS</w:t>
      </w:r>
      <w:r w:rsidR="00023404" w:rsidRPr="00866AEB">
        <w:rPr>
          <w:rFonts w:cstheme="minorHAnsi"/>
          <w:b/>
          <w:sz w:val="24"/>
          <w:szCs w:val="24"/>
        </w:rPr>
        <w:t>:</w:t>
      </w:r>
    </w:p>
    <w:p w14:paraId="6D6D1E1A" w14:textId="4ADB0579" w:rsidR="00023404" w:rsidRPr="00866AEB" w:rsidRDefault="00023404" w:rsidP="00866AEB">
      <w:pPr>
        <w:spacing w:after="0" w:line="240" w:lineRule="auto"/>
        <w:rPr>
          <w:rFonts w:cstheme="minorHAnsi"/>
          <w:sz w:val="24"/>
          <w:szCs w:val="24"/>
        </w:rPr>
      </w:pPr>
      <w:r w:rsidRPr="00866AEB">
        <w:rPr>
          <w:rFonts w:cstheme="minorHAnsi"/>
          <w:sz w:val="24"/>
          <w:szCs w:val="24"/>
        </w:rPr>
        <w:t>Libor Trško</w:t>
      </w:r>
      <w:r w:rsidR="000E1D5F" w:rsidRPr="00866AEB">
        <w:rPr>
          <w:rFonts w:cstheme="minorHAnsi"/>
          <w:sz w:val="24"/>
          <w:szCs w:val="24"/>
          <w:vertAlign w:val="superscript"/>
        </w:rPr>
        <w:t>1</w:t>
      </w:r>
      <w:r w:rsidRPr="00866AEB">
        <w:rPr>
          <w:rFonts w:cstheme="minorHAnsi"/>
          <w:sz w:val="24"/>
          <w:szCs w:val="24"/>
        </w:rPr>
        <w:t>, František</w:t>
      </w:r>
      <w:r w:rsidR="00AB4663" w:rsidRPr="00866AEB">
        <w:rPr>
          <w:rFonts w:cstheme="minorHAnsi"/>
          <w:sz w:val="24"/>
          <w:szCs w:val="24"/>
        </w:rPr>
        <w:t xml:space="preserve"> </w:t>
      </w:r>
      <w:r w:rsidRPr="00866AEB">
        <w:rPr>
          <w:rFonts w:cstheme="minorHAnsi"/>
          <w:sz w:val="24"/>
          <w:szCs w:val="24"/>
        </w:rPr>
        <w:t>Nový</w:t>
      </w:r>
      <w:r w:rsidR="000E1D5F" w:rsidRPr="00866AEB">
        <w:rPr>
          <w:rFonts w:cstheme="minorHAnsi"/>
          <w:sz w:val="24"/>
          <w:szCs w:val="24"/>
          <w:vertAlign w:val="superscript"/>
        </w:rPr>
        <w:t>2</w:t>
      </w:r>
      <w:r w:rsidRPr="00866AEB">
        <w:rPr>
          <w:rFonts w:cstheme="minorHAnsi"/>
          <w:sz w:val="24"/>
          <w:szCs w:val="24"/>
        </w:rPr>
        <w:t>, Otakar</w:t>
      </w:r>
      <w:r w:rsidR="00AB4663" w:rsidRPr="00866AEB">
        <w:rPr>
          <w:rFonts w:cstheme="minorHAnsi"/>
          <w:sz w:val="24"/>
          <w:szCs w:val="24"/>
        </w:rPr>
        <w:t xml:space="preserve"> </w:t>
      </w:r>
      <w:r w:rsidRPr="00866AEB">
        <w:rPr>
          <w:rFonts w:cstheme="minorHAnsi"/>
          <w:sz w:val="24"/>
          <w:szCs w:val="24"/>
        </w:rPr>
        <w:t>Bokůvka</w:t>
      </w:r>
      <w:r w:rsidR="000E1D5F" w:rsidRPr="00866AEB">
        <w:rPr>
          <w:rFonts w:cstheme="minorHAnsi"/>
          <w:sz w:val="24"/>
          <w:szCs w:val="24"/>
          <w:vertAlign w:val="superscript"/>
        </w:rPr>
        <w:t>2</w:t>
      </w:r>
      <w:r w:rsidRPr="00866AEB">
        <w:rPr>
          <w:rFonts w:cstheme="minorHAnsi"/>
          <w:sz w:val="24"/>
          <w:szCs w:val="24"/>
        </w:rPr>
        <w:t>, Michal Jambor</w:t>
      </w:r>
      <w:r w:rsidR="000E1D5F" w:rsidRPr="00866AEB">
        <w:rPr>
          <w:rFonts w:cstheme="minorHAnsi"/>
          <w:sz w:val="24"/>
          <w:szCs w:val="24"/>
          <w:vertAlign w:val="superscript"/>
        </w:rPr>
        <w:t>2</w:t>
      </w:r>
    </w:p>
    <w:p w14:paraId="0E28AB3F" w14:textId="77777777" w:rsidR="00023404" w:rsidRPr="00866AEB" w:rsidRDefault="00023404" w:rsidP="00866AEB">
      <w:pPr>
        <w:spacing w:after="0" w:line="240" w:lineRule="auto"/>
        <w:rPr>
          <w:rFonts w:cstheme="minorHAnsi"/>
          <w:sz w:val="24"/>
          <w:szCs w:val="24"/>
        </w:rPr>
      </w:pPr>
    </w:p>
    <w:p w14:paraId="731E6A4D" w14:textId="22D15C41" w:rsidR="00023404" w:rsidRPr="00866AEB" w:rsidRDefault="000E1D5F" w:rsidP="00866AEB">
      <w:pPr>
        <w:spacing w:after="0" w:line="240" w:lineRule="auto"/>
        <w:rPr>
          <w:rFonts w:cstheme="minorHAnsi"/>
          <w:sz w:val="24"/>
          <w:szCs w:val="24"/>
        </w:rPr>
      </w:pPr>
      <w:r w:rsidRPr="00866AEB">
        <w:rPr>
          <w:rFonts w:cstheme="minorHAnsi"/>
          <w:sz w:val="24"/>
          <w:szCs w:val="24"/>
          <w:vertAlign w:val="superscript"/>
        </w:rPr>
        <w:t>1</w:t>
      </w:r>
      <w:r w:rsidR="00023404" w:rsidRPr="00866AEB">
        <w:rPr>
          <w:rFonts w:cstheme="minorHAnsi"/>
          <w:sz w:val="24"/>
          <w:szCs w:val="24"/>
        </w:rPr>
        <w:t>Research Centre of the University of Žilina</w:t>
      </w:r>
    </w:p>
    <w:p w14:paraId="40D07960" w14:textId="77777777" w:rsidR="000E1D5F" w:rsidRPr="00866AEB" w:rsidRDefault="000E1D5F" w:rsidP="00866AEB">
      <w:pPr>
        <w:spacing w:after="0" w:line="240" w:lineRule="auto"/>
        <w:rPr>
          <w:rFonts w:cstheme="minorHAnsi"/>
          <w:sz w:val="24"/>
          <w:szCs w:val="24"/>
        </w:rPr>
      </w:pPr>
      <w:r w:rsidRPr="00866AEB">
        <w:rPr>
          <w:rFonts w:cstheme="minorHAnsi"/>
          <w:sz w:val="24"/>
          <w:szCs w:val="24"/>
        </w:rPr>
        <w:t>Division of Materials Research for Transport</w:t>
      </w:r>
    </w:p>
    <w:p w14:paraId="70E104FB" w14:textId="21B9E297" w:rsidR="00023404" w:rsidRPr="00866AEB" w:rsidRDefault="00023404" w:rsidP="00866AEB">
      <w:pPr>
        <w:spacing w:after="0" w:line="240" w:lineRule="auto"/>
        <w:rPr>
          <w:rFonts w:cstheme="minorHAnsi"/>
          <w:sz w:val="24"/>
          <w:szCs w:val="24"/>
        </w:rPr>
      </w:pPr>
      <w:r w:rsidRPr="00866AEB">
        <w:rPr>
          <w:rFonts w:cstheme="minorHAnsi"/>
          <w:sz w:val="24"/>
          <w:szCs w:val="24"/>
        </w:rPr>
        <w:t>University of Žilina</w:t>
      </w:r>
    </w:p>
    <w:p w14:paraId="0388F884" w14:textId="77777777" w:rsidR="00023404" w:rsidRPr="00866AEB" w:rsidRDefault="00023404" w:rsidP="00866AEB">
      <w:pPr>
        <w:spacing w:after="0" w:line="240" w:lineRule="auto"/>
        <w:rPr>
          <w:rFonts w:cstheme="minorHAnsi"/>
          <w:sz w:val="24"/>
          <w:szCs w:val="24"/>
        </w:rPr>
      </w:pPr>
      <w:r w:rsidRPr="00866AEB">
        <w:rPr>
          <w:rFonts w:cstheme="minorHAnsi"/>
          <w:sz w:val="24"/>
          <w:szCs w:val="24"/>
        </w:rPr>
        <w:t>Žilina, Slovak Republic</w:t>
      </w:r>
    </w:p>
    <w:p w14:paraId="1D57511C" w14:textId="77777777" w:rsidR="00023404" w:rsidRPr="00866AEB" w:rsidRDefault="00023404" w:rsidP="00866AEB">
      <w:pPr>
        <w:spacing w:after="0" w:line="240" w:lineRule="auto"/>
        <w:rPr>
          <w:rFonts w:cstheme="minorHAnsi"/>
          <w:sz w:val="24"/>
          <w:szCs w:val="24"/>
        </w:rPr>
      </w:pPr>
    </w:p>
    <w:p w14:paraId="6251D416" w14:textId="3E322BE4" w:rsidR="00023404" w:rsidRPr="00866AEB" w:rsidRDefault="000E1D5F" w:rsidP="00866AEB">
      <w:pPr>
        <w:spacing w:after="0" w:line="240" w:lineRule="auto"/>
        <w:rPr>
          <w:rFonts w:cstheme="minorHAnsi"/>
          <w:sz w:val="24"/>
          <w:szCs w:val="24"/>
        </w:rPr>
      </w:pPr>
      <w:r w:rsidRPr="00866AEB">
        <w:rPr>
          <w:rFonts w:cstheme="minorHAnsi"/>
          <w:sz w:val="24"/>
          <w:szCs w:val="24"/>
          <w:vertAlign w:val="superscript"/>
        </w:rPr>
        <w:t>2</w:t>
      </w:r>
      <w:r w:rsidR="00023404" w:rsidRPr="00866AEB">
        <w:rPr>
          <w:rFonts w:cstheme="minorHAnsi"/>
          <w:sz w:val="24"/>
          <w:szCs w:val="24"/>
        </w:rPr>
        <w:t>Department of Materials Engineering</w:t>
      </w:r>
    </w:p>
    <w:p w14:paraId="78423A89" w14:textId="77777777" w:rsidR="00023404" w:rsidRPr="00866AEB" w:rsidRDefault="00023404" w:rsidP="00866AEB">
      <w:pPr>
        <w:spacing w:after="0" w:line="240" w:lineRule="auto"/>
        <w:rPr>
          <w:rFonts w:cstheme="minorHAnsi"/>
          <w:sz w:val="24"/>
          <w:szCs w:val="24"/>
        </w:rPr>
      </w:pPr>
      <w:r w:rsidRPr="00866AEB">
        <w:rPr>
          <w:rFonts w:cstheme="minorHAnsi"/>
          <w:sz w:val="24"/>
          <w:szCs w:val="24"/>
        </w:rPr>
        <w:t>University of Žilina</w:t>
      </w:r>
    </w:p>
    <w:p w14:paraId="1FCCA537" w14:textId="77777777" w:rsidR="00023404" w:rsidRPr="00866AEB" w:rsidRDefault="00023404" w:rsidP="00866AEB">
      <w:pPr>
        <w:spacing w:after="0" w:line="240" w:lineRule="auto"/>
        <w:rPr>
          <w:rFonts w:cstheme="minorHAnsi"/>
          <w:sz w:val="24"/>
          <w:szCs w:val="24"/>
        </w:rPr>
      </w:pPr>
      <w:r w:rsidRPr="00866AEB">
        <w:rPr>
          <w:rFonts w:cstheme="minorHAnsi"/>
          <w:sz w:val="24"/>
          <w:szCs w:val="24"/>
        </w:rPr>
        <w:t>Žilina, Slovak Republic</w:t>
      </w:r>
    </w:p>
    <w:p w14:paraId="4FB1049E" w14:textId="77777777" w:rsidR="00023404" w:rsidRPr="00866AEB" w:rsidRDefault="00023404" w:rsidP="00866AEB">
      <w:pPr>
        <w:spacing w:after="0" w:line="240" w:lineRule="auto"/>
        <w:rPr>
          <w:rFonts w:cstheme="minorHAnsi"/>
          <w:sz w:val="24"/>
          <w:szCs w:val="24"/>
        </w:rPr>
      </w:pPr>
    </w:p>
    <w:p w14:paraId="6C542285" w14:textId="2608A13F" w:rsidR="000E1D5F" w:rsidRPr="00866AEB" w:rsidRDefault="000E1D5F" w:rsidP="00866AEB">
      <w:pPr>
        <w:spacing w:after="0" w:line="240" w:lineRule="auto"/>
        <w:rPr>
          <w:rFonts w:cstheme="minorHAnsi"/>
          <w:b/>
          <w:sz w:val="24"/>
          <w:szCs w:val="24"/>
        </w:rPr>
      </w:pPr>
      <w:r w:rsidRPr="00866AEB">
        <w:rPr>
          <w:rFonts w:cstheme="minorHAnsi"/>
          <w:b/>
          <w:sz w:val="24"/>
          <w:szCs w:val="24"/>
        </w:rPr>
        <w:t>EMAIL ADDRESSES:</w:t>
      </w:r>
    </w:p>
    <w:p w14:paraId="7E08050F" w14:textId="4D815BD8" w:rsidR="000E1D5F" w:rsidRPr="00866AEB" w:rsidRDefault="000E1D5F" w:rsidP="00866AEB">
      <w:pPr>
        <w:spacing w:after="0" w:line="240" w:lineRule="auto"/>
        <w:rPr>
          <w:rFonts w:cstheme="minorHAnsi"/>
          <w:sz w:val="24"/>
          <w:szCs w:val="24"/>
        </w:rPr>
      </w:pPr>
      <w:r w:rsidRPr="00866AEB">
        <w:rPr>
          <w:rFonts w:cstheme="minorHAnsi"/>
          <w:sz w:val="24"/>
          <w:szCs w:val="24"/>
        </w:rPr>
        <w:t>Libor Trško (libor.trsko@rc.uniza.sk)</w:t>
      </w:r>
    </w:p>
    <w:p w14:paraId="561CEBF9" w14:textId="77777777" w:rsidR="000E1D5F" w:rsidRPr="00866AEB" w:rsidRDefault="000E1D5F" w:rsidP="00866AEB">
      <w:pPr>
        <w:spacing w:after="0" w:line="240" w:lineRule="auto"/>
        <w:rPr>
          <w:rFonts w:cstheme="minorHAnsi"/>
          <w:sz w:val="24"/>
          <w:szCs w:val="24"/>
        </w:rPr>
      </w:pPr>
      <w:r w:rsidRPr="00866AEB">
        <w:rPr>
          <w:rFonts w:cstheme="minorHAnsi"/>
          <w:sz w:val="24"/>
          <w:szCs w:val="24"/>
        </w:rPr>
        <w:t>František Nový (frantisek.novy@fstroj.uniza.sk)</w:t>
      </w:r>
    </w:p>
    <w:p w14:paraId="3FF0F8DC" w14:textId="77777777" w:rsidR="000E1D5F" w:rsidRPr="00866AEB" w:rsidRDefault="000E1D5F" w:rsidP="00866AEB">
      <w:pPr>
        <w:spacing w:after="0" w:line="240" w:lineRule="auto"/>
        <w:rPr>
          <w:rFonts w:cstheme="minorHAnsi"/>
          <w:sz w:val="24"/>
          <w:szCs w:val="24"/>
        </w:rPr>
      </w:pPr>
      <w:r w:rsidRPr="00866AEB">
        <w:rPr>
          <w:rFonts w:cstheme="minorHAnsi"/>
          <w:sz w:val="24"/>
          <w:szCs w:val="24"/>
        </w:rPr>
        <w:t>Otakar Bokůvka (otakar.bokuvka@fstroj.uniza.sk)</w:t>
      </w:r>
    </w:p>
    <w:p w14:paraId="1F2191DD" w14:textId="77777777" w:rsidR="000E1D5F" w:rsidRPr="00866AEB" w:rsidRDefault="000E1D5F" w:rsidP="00866AEB">
      <w:pPr>
        <w:spacing w:after="0" w:line="240" w:lineRule="auto"/>
        <w:rPr>
          <w:rFonts w:cstheme="minorHAnsi"/>
          <w:sz w:val="24"/>
          <w:szCs w:val="24"/>
        </w:rPr>
      </w:pPr>
      <w:r w:rsidRPr="00866AEB">
        <w:rPr>
          <w:rFonts w:cstheme="minorHAnsi"/>
          <w:sz w:val="24"/>
          <w:szCs w:val="24"/>
        </w:rPr>
        <w:t>Michal Jambor (michal.jambor@fstroj.uniza.sk)</w:t>
      </w:r>
    </w:p>
    <w:p w14:paraId="62F95754" w14:textId="77777777" w:rsidR="000E1D5F" w:rsidRPr="00866AEB" w:rsidRDefault="000E1D5F" w:rsidP="00866AEB">
      <w:pPr>
        <w:spacing w:after="0" w:line="240" w:lineRule="auto"/>
        <w:rPr>
          <w:rFonts w:cstheme="minorHAnsi"/>
          <w:sz w:val="24"/>
          <w:szCs w:val="24"/>
        </w:rPr>
      </w:pPr>
    </w:p>
    <w:p w14:paraId="13BD4D12" w14:textId="2A19FDE1" w:rsidR="00023404" w:rsidRPr="00866AEB" w:rsidRDefault="000E1D5F" w:rsidP="00866AEB">
      <w:pPr>
        <w:spacing w:after="0" w:line="240" w:lineRule="auto"/>
        <w:rPr>
          <w:rFonts w:cstheme="minorHAnsi"/>
          <w:sz w:val="24"/>
          <w:szCs w:val="24"/>
        </w:rPr>
      </w:pPr>
      <w:r w:rsidRPr="00866AEB">
        <w:rPr>
          <w:rFonts w:cstheme="minorHAnsi"/>
          <w:b/>
          <w:sz w:val="24"/>
          <w:szCs w:val="24"/>
        </w:rPr>
        <w:t>CORRESPONDING AUTHOR:</w:t>
      </w:r>
    </w:p>
    <w:p w14:paraId="60427292" w14:textId="341EB85E" w:rsidR="00023404" w:rsidRPr="00866AEB" w:rsidRDefault="00023404" w:rsidP="00866AEB">
      <w:pPr>
        <w:spacing w:after="0" w:line="240" w:lineRule="auto"/>
        <w:rPr>
          <w:rFonts w:cstheme="minorHAnsi"/>
          <w:sz w:val="24"/>
          <w:szCs w:val="24"/>
        </w:rPr>
      </w:pPr>
      <w:r w:rsidRPr="00866AEB">
        <w:rPr>
          <w:rFonts w:cstheme="minorHAnsi"/>
          <w:sz w:val="24"/>
          <w:szCs w:val="24"/>
        </w:rPr>
        <w:t>Libor Trško (</w:t>
      </w:r>
      <w:r w:rsidR="000E1D5F" w:rsidRPr="00866AEB">
        <w:rPr>
          <w:rFonts w:cstheme="minorHAnsi"/>
          <w:sz w:val="24"/>
          <w:szCs w:val="24"/>
        </w:rPr>
        <w:t>libor.trsko@rc.uniza.sk</w:t>
      </w:r>
      <w:r w:rsidRPr="00866AEB">
        <w:rPr>
          <w:rFonts w:cstheme="minorHAnsi"/>
          <w:sz w:val="24"/>
          <w:szCs w:val="24"/>
        </w:rPr>
        <w:t>)</w:t>
      </w:r>
    </w:p>
    <w:p w14:paraId="70322C5E" w14:textId="77777777" w:rsidR="00023404" w:rsidRPr="00866AEB" w:rsidRDefault="00023404" w:rsidP="00866AEB">
      <w:pPr>
        <w:spacing w:after="0" w:line="240" w:lineRule="auto"/>
        <w:rPr>
          <w:rFonts w:cstheme="minorHAnsi"/>
          <w:sz w:val="24"/>
          <w:szCs w:val="24"/>
        </w:rPr>
      </w:pPr>
      <w:r w:rsidRPr="00866AEB">
        <w:rPr>
          <w:rFonts w:cstheme="minorHAnsi"/>
          <w:sz w:val="24"/>
          <w:szCs w:val="24"/>
        </w:rPr>
        <w:t>cell: +421 903 581 391</w:t>
      </w:r>
    </w:p>
    <w:p w14:paraId="4FDD107A" w14:textId="77777777" w:rsidR="00023404" w:rsidRPr="00866AEB" w:rsidRDefault="00023404" w:rsidP="00866AEB">
      <w:pPr>
        <w:spacing w:after="0" w:line="240" w:lineRule="auto"/>
        <w:rPr>
          <w:rFonts w:cstheme="minorHAnsi"/>
          <w:sz w:val="24"/>
          <w:szCs w:val="24"/>
        </w:rPr>
      </w:pPr>
    </w:p>
    <w:p w14:paraId="6ECDFBBF" w14:textId="11784331" w:rsidR="00023404" w:rsidRPr="00866AEB" w:rsidRDefault="0094096B" w:rsidP="00866AEB">
      <w:pPr>
        <w:spacing w:after="0" w:line="240" w:lineRule="auto"/>
        <w:rPr>
          <w:rFonts w:cstheme="minorHAnsi"/>
          <w:b/>
          <w:sz w:val="24"/>
          <w:szCs w:val="24"/>
        </w:rPr>
      </w:pPr>
      <w:r w:rsidRPr="00866AEB">
        <w:rPr>
          <w:rFonts w:cstheme="minorHAnsi"/>
          <w:b/>
          <w:sz w:val="24"/>
          <w:szCs w:val="24"/>
        </w:rPr>
        <w:t>KEYWORDS:</w:t>
      </w:r>
    </w:p>
    <w:p w14:paraId="6F3FD003" w14:textId="5AA1CB0E" w:rsidR="00023404" w:rsidRPr="00866AEB" w:rsidRDefault="00AC5FB7" w:rsidP="00866AEB">
      <w:pPr>
        <w:spacing w:after="0" w:line="240" w:lineRule="auto"/>
        <w:rPr>
          <w:rFonts w:cstheme="minorHAnsi"/>
          <w:sz w:val="24"/>
          <w:szCs w:val="24"/>
        </w:rPr>
      </w:pPr>
      <w:r w:rsidRPr="00866AEB">
        <w:rPr>
          <w:rFonts w:cstheme="minorHAnsi"/>
          <w:sz w:val="24"/>
          <w:szCs w:val="24"/>
        </w:rPr>
        <w:t>Fatigue</w:t>
      </w:r>
      <w:r w:rsidR="00023404" w:rsidRPr="00866AEB">
        <w:rPr>
          <w:rFonts w:cstheme="minorHAnsi"/>
          <w:sz w:val="24"/>
          <w:szCs w:val="24"/>
        </w:rPr>
        <w:t>, ultrasound, ultrasonic fatigue testing, structural materials, cyclic loading, mechanical stress</w:t>
      </w:r>
    </w:p>
    <w:p w14:paraId="7E1BE637" w14:textId="77777777" w:rsidR="00023404" w:rsidRPr="00866AEB" w:rsidRDefault="00023404" w:rsidP="00866AEB">
      <w:pPr>
        <w:spacing w:after="0" w:line="240" w:lineRule="auto"/>
        <w:rPr>
          <w:rFonts w:cstheme="minorHAnsi"/>
          <w:sz w:val="24"/>
          <w:szCs w:val="24"/>
        </w:rPr>
      </w:pPr>
    </w:p>
    <w:p w14:paraId="0F5BD82D" w14:textId="5F67079C" w:rsidR="00023404" w:rsidRPr="00866AEB" w:rsidRDefault="0094096B" w:rsidP="00866AEB">
      <w:pPr>
        <w:spacing w:after="0" w:line="240" w:lineRule="auto"/>
        <w:rPr>
          <w:rFonts w:cstheme="minorHAnsi"/>
          <w:b/>
          <w:sz w:val="24"/>
          <w:szCs w:val="24"/>
        </w:rPr>
      </w:pPr>
      <w:r w:rsidRPr="00866AEB">
        <w:rPr>
          <w:rFonts w:cstheme="minorHAnsi"/>
          <w:b/>
          <w:sz w:val="24"/>
          <w:szCs w:val="24"/>
        </w:rPr>
        <w:t>SHORT ABSTRACT:</w:t>
      </w:r>
    </w:p>
    <w:p w14:paraId="5180E421" w14:textId="1993B6C2" w:rsidR="00023404" w:rsidRPr="00866AEB" w:rsidRDefault="00023404" w:rsidP="00866AEB">
      <w:pPr>
        <w:spacing w:after="0" w:line="240" w:lineRule="auto"/>
        <w:jc w:val="both"/>
        <w:rPr>
          <w:rFonts w:cstheme="minorHAnsi"/>
          <w:sz w:val="24"/>
          <w:szCs w:val="24"/>
        </w:rPr>
      </w:pPr>
      <w:r w:rsidRPr="00866AEB">
        <w:rPr>
          <w:rFonts w:cstheme="minorHAnsi"/>
          <w:sz w:val="24"/>
          <w:szCs w:val="24"/>
        </w:rPr>
        <w:t>A protocol for ultrasonic fatigue testing in the high and ultra-high cycle region in axial tension-compression loading mode.</w:t>
      </w:r>
    </w:p>
    <w:p w14:paraId="58BC9F27" w14:textId="77777777" w:rsidR="00023404" w:rsidRPr="00866AEB" w:rsidRDefault="00023404" w:rsidP="00866AEB">
      <w:pPr>
        <w:spacing w:after="0" w:line="240" w:lineRule="auto"/>
        <w:rPr>
          <w:rFonts w:cstheme="minorHAnsi"/>
          <w:sz w:val="24"/>
          <w:szCs w:val="24"/>
        </w:rPr>
      </w:pPr>
    </w:p>
    <w:p w14:paraId="57327ADA" w14:textId="4C1CC17D" w:rsidR="00023404" w:rsidRPr="00866AEB" w:rsidRDefault="000D32EB" w:rsidP="00866AEB">
      <w:pPr>
        <w:spacing w:after="0" w:line="240" w:lineRule="auto"/>
        <w:rPr>
          <w:rFonts w:cstheme="minorHAnsi"/>
          <w:b/>
          <w:sz w:val="24"/>
          <w:szCs w:val="24"/>
        </w:rPr>
      </w:pPr>
      <w:r w:rsidRPr="00866AEB">
        <w:rPr>
          <w:rFonts w:cstheme="minorHAnsi"/>
          <w:b/>
          <w:sz w:val="24"/>
          <w:szCs w:val="24"/>
        </w:rPr>
        <w:t>LONG ABSTRACT:</w:t>
      </w:r>
    </w:p>
    <w:p w14:paraId="7CC728EA" w14:textId="21314BD9" w:rsidR="0013079E" w:rsidRPr="00866AEB" w:rsidRDefault="00DB6A86" w:rsidP="00866AEB">
      <w:pPr>
        <w:spacing w:after="0" w:line="240" w:lineRule="auto"/>
        <w:jc w:val="both"/>
        <w:rPr>
          <w:rFonts w:cstheme="minorHAnsi"/>
          <w:sz w:val="24"/>
          <w:szCs w:val="24"/>
        </w:rPr>
      </w:pPr>
      <w:r w:rsidRPr="00866AEB">
        <w:rPr>
          <w:rFonts w:cstheme="minorHAnsi"/>
          <w:sz w:val="24"/>
          <w:szCs w:val="24"/>
        </w:rPr>
        <w:t xml:space="preserve">Ultrasonic fatigue testing is one of </w:t>
      </w:r>
      <w:r w:rsidR="00AF567E" w:rsidRPr="00866AEB">
        <w:rPr>
          <w:rFonts w:cstheme="minorHAnsi"/>
          <w:sz w:val="24"/>
          <w:szCs w:val="24"/>
        </w:rPr>
        <w:t xml:space="preserve">a </w:t>
      </w:r>
      <w:r w:rsidRPr="00866AEB">
        <w:rPr>
          <w:rFonts w:cstheme="minorHAnsi"/>
          <w:sz w:val="24"/>
          <w:szCs w:val="24"/>
        </w:rPr>
        <w:t xml:space="preserve">few methods which allow </w:t>
      </w:r>
      <w:r w:rsidR="00AF567E" w:rsidRPr="00866AEB">
        <w:rPr>
          <w:rFonts w:cstheme="minorHAnsi"/>
          <w:sz w:val="24"/>
          <w:szCs w:val="24"/>
        </w:rPr>
        <w:t>investigating</w:t>
      </w:r>
      <w:r w:rsidRPr="00866AEB">
        <w:rPr>
          <w:rFonts w:cstheme="minorHAnsi"/>
          <w:sz w:val="24"/>
          <w:szCs w:val="24"/>
        </w:rPr>
        <w:t xml:space="preserve"> fatigue properties in the ultra-high cycle region. The method is based on </w:t>
      </w:r>
      <w:r w:rsidR="00AF567E" w:rsidRPr="00866AEB">
        <w:rPr>
          <w:rFonts w:cstheme="minorHAnsi"/>
          <w:sz w:val="24"/>
          <w:szCs w:val="24"/>
        </w:rPr>
        <w:t xml:space="preserve">exposing the specimen to </w:t>
      </w:r>
      <w:r w:rsidRPr="00866AEB">
        <w:rPr>
          <w:rFonts w:cstheme="minorHAnsi"/>
          <w:sz w:val="24"/>
          <w:szCs w:val="24"/>
        </w:rPr>
        <w:t xml:space="preserve">longitudinal vibrations </w:t>
      </w:r>
      <w:r w:rsidR="00B464F5" w:rsidRPr="00866AEB">
        <w:rPr>
          <w:rFonts w:cstheme="minorHAnsi"/>
          <w:sz w:val="24"/>
          <w:szCs w:val="24"/>
        </w:rPr>
        <w:t>on its resonance frequency close to 20 kHz. With use of this method</w:t>
      </w:r>
      <w:r w:rsidR="00063205" w:rsidRPr="00866AEB">
        <w:rPr>
          <w:rFonts w:cstheme="minorHAnsi"/>
          <w:sz w:val="24"/>
          <w:szCs w:val="24"/>
        </w:rPr>
        <w:t>,</w:t>
      </w:r>
      <w:r w:rsidR="00B464F5" w:rsidRPr="00866AEB">
        <w:rPr>
          <w:rFonts w:cstheme="minorHAnsi"/>
          <w:sz w:val="24"/>
          <w:szCs w:val="24"/>
        </w:rPr>
        <w:t xml:space="preserve"> it is possible to significantly decrease the time required for the test, when compared to conventional testing devices usually working at frequencies under 200 Hz. </w:t>
      </w:r>
      <w:r w:rsidR="007C7805" w:rsidRPr="00866AEB">
        <w:rPr>
          <w:rFonts w:cstheme="minorHAnsi"/>
          <w:sz w:val="24"/>
          <w:szCs w:val="24"/>
        </w:rPr>
        <w:t xml:space="preserve">It is also used to simulate </w:t>
      </w:r>
      <w:r w:rsidR="007121DB" w:rsidRPr="00866AEB">
        <w:rPr>
          <w:rFonts w:cstheme="minorHAnsi"/>
          <w:sz w:val="24"/>
          <w:szCs w:val="24"/>
        </w:rPr>
        <w:t>loading</w:t>
      </w:r>
      <w:r w:rsidR="007C7805" w:rsidRPr="00866AEB">
        <w:rPr>
          <w:rFonts w:cstheme="minorHAnsi"/>
          <w:sz w:val="24"/>
          <w:szCs w:val="24"/>
        </w:rPr>
        <w:t xml:space="preserve"> of material during</w:t>
      </w:r>
      <w:r w:rsidR="00AF567E" w:rsidRPr="00866AEB">
        <w:rPr>
          <w:rFonts w:cstheme="minorHAnsi"/>
          <w:sz w:val="24"/>
          <w:szCs w:val="24"/>
        </w:rPr>
        <w:t xml:space="preserve"> </w:t>
      </w:r>
      <w:r w:rsidR="007C7805" w:rsidRPr="00866AEB">
        <w:rPr>
          <w:rFonts w:cstheme="minorHAnsi"/>
          <w:sz w:val="24"/>
          <w:szCs w:val="24"/>
        </w:rPr>
        <w:t xml:space="preserve">operation </w:t>
      </w:r>
      <w:r w:rsidR="00063205" w:rsidRPr="00866AEB">
        <w:rPr>
          <w:rFonts w:cstheme="minorHAnsi"/>
          <w:sz w:val="24"/>
          <w:szCs w:val="24"/>
        </w:rPr>
        <w:t xml:space="preserve">in </w:t>
      </w:r>
      <w:r w:rsidR="007C7805" w:rsidRPr="00866AEB">
        <w:rPr>
          <w:rFonts w:cstheme="minorHAnsi"/>
          <w:sz w:val="24"/>
          <w:szCs w:val="24"/>
        </w:rPr>
        <w:t>high speed conditions</w:t>
      </w:r>
      <w:r w:rsidR="00AF567E" w:rsidRPr="00866AEB">
        <w:rPr>
          <w:rFonts w:cstheme="minorHAnsi"/>
          <w:sz w:val="24"/>
          <w:szCs w:val="24"/>
        </w:rPr>
        <w:t>,</w:t>
      </w:r>
      <w:r w:rsidR="007C7805" w:rsidRPr="00866AEB">
        <w:rPr>
          <w:rFonts w:cstheme="minorHAnsi"/>
          <w:sz w:val="24"/>
          <w:szCs w:val="24"/>
        </w:rPr>
        <w:t xml:space="preserve"> such as </w:t>
      </w:r>
      <w:r w:rsidR="00063205" w:rsidRPr="00866AEB">
        <w:rPr>
          <w:rFonts w:cstheme="minorHAnsi"/>
          <w:sz w:val="24"/>
          <w:szCs w:val="24"/>
        </w:rPr>
        <w:t xml:space="preserve">those experienced by </w:t>
      </w:r>
      <w:r w:rsidR="007C7805" w:rsidRPr="00866AEB">
        <w:rPr>
          <w:rFonts w:cstheme="minorHAnsi"/>
          <w:sz w:val="24"/>
          <w:szCs w:val="24"/>
        </w:rPr>
        <w:t>components of jet engines</w:t>
      </w:r>
      <w:r w:rsidR="007121DB" w:rsidRPr="00866AEB">
        <w:rPr>
          <w:rFonts w:cstheme="minorHAnsi"/>
          <w:sz w:val="24"/>
          <w:szCs w:val="24"/>
        </w:rPr>
        <w:t xml:space="preserve"> or car turbo</w:t>
      </w:r>
      <w:r w:rsidR="00FB0066" w:rsidRPr="00866AEB">
        <w:rPr>
          <w:rFonts w:cstheme="minorHAnsi"/>
          <w:sz w:val="24"/>
          <w:szCs w:val="24"/>
        </w:rPr>
        <w:t xml:space="preserve"> pumps</w:t>
      </w:r>
      <w:r w:rsidR="007C7805" w:rsidRPr="00866AEB">
        <w:rPr>
          <w:rFonts w:cstheme="minorHAnsi"/>
          <w:sz w:val="24"/>
          <w:szCs w:val="24"/>
        </w:rPr>
        <w:t>.</w:t>
      </w:r>
      <w:r w:rsidR="007121DB" w:rsidRPr="00866AEB">
        <w:rPr>
          <w:rFonts w:cstheme="minorHAnsi"/>
          <w:sz w:val="24"/>
          <w:szCs w:val="24"/>
        </w:rPr>
        <w:t xml:space="preserve"> It is necessary to operate only in the high and ultra-high cycle region</w:t>
      </w:r>
      <w:r w:rsidR="00063205" w:rsidRPr="00866AEB">
        <w:rPr>
          <w:rFonts w:cstheme="minorHAnsi"/>
          <w:sz w:val="24"/>
          <w:szCs w:val="24"/>
        </w:rPr>
        <w:t>,</w:t>
      </w:r>
      <w:r w:rsidR="007121DB" w:rsidRPr="00866AEB">
        <w:rPr>
          <w:rFonts w:cstheme="minorHAnsi"/>
          <w:sz w:val="24"/>
          <w:szCs w:val="24"/>
        </w:rPr>
        <w:t xml:space="preserve"> due to </w:t>
      </w:r>
      <w:r w:rsidR="00AF567E" w:rsidRPr="00866AEB">
        <w:rPr>
          <w:rFonts w:cstheme="minorHAnsi"/>
          <w:sz w:val="24"/>
          <w:szCs w:val="24"/>
        </w:rPr>
        <w:t xml:space="preserve">the </w:t>
      </w:r>
      <w:r w:rsidR="00063205" w:rsidRPr="00866AEB">
        <w:rPr>
          <w:rFonts w:cstheme="minorHAnsi"/>
          <w:sz w:val="24"/>
          <w:szCs w:val="24"/>
        </w:rPr>
        <w:t xml:space="preserve">possibility of </w:t>
      </w:r>
      <w:r w:rsidR="007121DB" w:rsidRPr="00866AEB">
        <w:rPr>
          <w:rFonts w:cstheme="minorHAnsi"/>
          <w:sz w:val="24"/>
          <w:szCs w:val="24"/>
        </w:rPr>
        <w:t>extremely high deformation rates</w:t>
      </w:r>
      <w:r w:rsidR="00AF567E" w:rsidRPr="00866AEB">
        <w:rPr>
          <w:rFonts w:cstheme="minorHAnsi"/>
          <w:sz w:val="24"/>
          <w:szCs w:val="24"/>
        </w:rPr>
        <w:t>,</w:t>
      </w:r>
      <w:r w:rsidR="007121DB" w:rsidRPr="00866AEB">
        <w:rPr>
          <w:rFonts w:cstheme="minorHAnsi"/>
          <w:sz w:val="24"/>
          <w:szCs w:val="24"/>
        </w:rPr>
        <w:t xml:space="preserve"> </w:t>
      </w:r>
      <w:r w:rsidR="00743EBB" w:rsidRPr="00866AEB">
        <w:rPr>
          <w:rFonts w:cstheme="minorHAnsi"/>
          <w:sz w:val="24"/>
          <w:szCs w:val="24"/>
        </w:rPr>
        <w:t xml:space="preserve">which can have </w:t>
      </w:r>
      <w:r w:rsidR="00063205" w:rsidRPr="00866AEB">
        <w:rPr>
          <w:rFonts w:cstheme="minorHAnsi"/>
          <w:sz w:val="24"/>
          <w:szCs w:val="24"/>
        </w:rPr>
        <w:t xml:space="preserve">a </w:t>
      </w:r>
      <w:r w:rsidR="00C2149A" w:rsidRPr="00866AEB">
        <w:rPr>
          <w:rFonts w:cstheme="minorHAnsi"/>
          <w:sz w:val="24"/>
          <w:szCs w:val="24"/>
        </w:rPr>
        <w:t>significant influence on the test result</w:t>
      </w:r>
      <w:r w:rsidR="00063205" w:rsidRPr="00866AEB">
        <w:rPr>
          <w:rFonts w:cstheme="minorHAnsi"/>
          <w:sz w:val="24"/>
          <w:szCs w:val="24"/>
        </w:rPr>
        <w:t>s</w:t>
      </w:r>
      <w:r w:rsidR="00C2149A" w:rsidRPr="00866AEB">
        <w:rPr>
          <w:rFonts w:cstheme="minorHAnsi"/>
          <w:sz w:val="24"/>
          <w:szCs w:val="24"/>
        </w:rPr>
        <w:t>.</w:t>
      </w:r>
      <w:r w:rsidR="0096218A" w:rsidRPr="00866AEB">
        <w:rPr>
          <w:rFonts w:cstheme="minorHAnsi"/>
          <w:sz w:val="24"/>
          <w:szCs w:val="24"/>
        </w:rPr>
        <w:t xml:space="preserve"> Specimen shape and dimension</w:t>
      </w:r>
      <w:r w:rsidR="003A1D45" w:rsidRPr="00866AEB">
        <w:rPr>
          <w:rFonts w:cstheme="minorHAnsi"/>
          <w:sz w:val="24"/>
          <w:szCs w:val="24"/>
        </w:rPr>
        <w:t>s</w:t>
      </w:r>
      <w:r w:rsidR="0096218A" w:rsidRPr="00866AEB">
        <w:rPr>
          <w:rFonts w:cstheme="minorHAnsi"/>
          <w:sz w:val="24"/>
          <w:szCs w:val="24"/>
        </w:rPr>
        <w:t xml:space="preserve"> ha</w:t>
      </w:r>
      <w:r w:rsidR="00983BB7" w:rsidRPr="00866AEB">
        <w:rPr>
          <w:rFonts w:cstheme="minorHAnsi"/>
          <w:sz w:val="24"/>
          <w:szCs w:val="24"/>
        </w:rPr>
        <w:t>ve</w:t>
      </w:r>
      <w:r w:rsidR="0096218A" w:rsidRPr="00866AEB">
        <w:rPr>
          <w:rFonts w:cstheme="minorHAnsi"/>
          <w:sz w:val="24"/>
          <w:szCs w:val="24"/>
        </w:rPr>
        <w:t xml:space="preserve"> to be</w:t>
      </w:r>
      <w:r w:rsidR="007121DB" w:rsidRPr="00866AEB">
        <w:rPr>
          <w:rFonts w:cstheme="minorHAnsi"/>
          <w:sz w:val="24"/>
          <w:szCs w:val="24"/>
        </w:rPr>
        <w:t xml:space="preserve"> carefully</w:t>
      </w:r>
      <w:r w:rsidR="0096218A" w:rsidRPr="00866AEB">
        <w:rPr>
          <w:rFonts w:cstheme="minorHAnsi"/>
          <w:sz w:val="24"/>
          <w:szCs w:val="24"/>
        </w:rPr>
        <w:t xml:space="preserve"> </w:t>
      </w:r>
      <w:r w:rsidR="00AF567E" w:rsidRPr="00866AEB">
        <w:rPr>
          <w:rFonts w:cstheme="minorHAnsi"/>
          <w:sz w:val="24"/>
          <w:szCs w:val="24"/>
        </w:rPr>
        <w:t xml:space="preserve">selected </w:t>
      </w:r>
      <w:r w:rsidR="0096218A" w:rsidRPr="00866AEB">
        <w:rPr>
          <w:rFonts w:cstheme="minorHAnsi"/>
          <w:sz w:val="24"/>
          <w:szCs w:val="24"/>
        </w:rPr>
        <w:t>and calculated to fulfil</w:t>
      </w:r>
      <w:r w:rsidR="00063205" w:rsidRPr="00866AEB">
        <w:rPr>
          <w:rFonts w:cstheme="minorHAnsi"/>
          <w:sz w:val="24"/>
          <w:szCs w:val="24"/>
        </w:rPr>
        <w:t>l</w:t>
      </w:r>
      <w:r w:rsidR="0096218A" w:rsidRPr="00866AEB">
        <w:rPr>
          <w:rFonts w:cstheme="minorHAnsi"/>
          <w:sz w:val="24"/>
          <w:szCs w:val="24"/>
        </w:rPr>
        <w:t xml:space="preserve"> the resonance condition of the ultrasonic system</w:t>
      </w:r>
      <w:r w:rsidR="00AF567E" w:rsidRPr="00866AEB">
        <w:rPr>
          <w:rFonts w:cstheme="minorHAnsi"/>
          <w:sz w:val="24"/>
          <w:szCs w:val="24"/>
        </w:rPr>
        <w:t>;</w:t>
      </w:r>
      <w:r w:rsidR="0096218A" w:rsidRPr="00866AEB">
        <w:rPr>
          <w:rFonts w:cstheme="minorHAnsi"/>
          <w:sz w:val="24"/>
          <w:szCs w:val="24"/>
        </w:rPr>
        <w:t xml:space="preserve"> thus</w:t>
      </w:r>
      <w:r w:rsidR="00063205" w:rsidRPr="00866AEB">
        <w:rPr>
          <w:rFonts w:cstheme="minorHAnsi"/>
          <w:sz w:val="24"/>
          <w:szCs w:val="24"/>
        </w:rPr>
        <w:t>,</w:t>
      </w:r>
      <w:r w:rsidR="0096218A" w:rsidRPr="00866AEB">
        <w:rPr>
          <w:rFonts w:cstheme="minorHAnsi"/>
          <w:sz w:val="24"/>
          <w:szCs w:val="24"/>
        </w:rPr>
        <w:t xml:space="preserve"> it is not possible to test </w:t>
      </w:r>
      <w:r w:rsidR="00AF567E" w:rsidRPr="00866AEB">
        <w:rPr>
          <w:rFonts w:cstheme="minorHAnsi"/>
          <w:sz w:val="24"/>
          <w:szCs w:val="24"/>
        </w:rPr>
        <w:t xml:space="preserve">the </w:t>
      </w:r>
      <w:r w:rsidR="0096218A" w:rsidRPr="00866AEB">
        <w:rPr>
          <w:rFonts w:cstheme="minorHAnsi"/>
          <w:sz w:val="24"/>
          <w:szCs w:val="24"/>
        </w:rPr>
        <w:t xml:space="preserve">full </w:t>
      </w:r>
      <w:r w:rsidR="0096218A" w:rsidRPr="00866AEB">
        <w:rPr>
          <w:rFonts w:cstheme="minorHAnsi"/>
          <w:sz w:val="24"/>
          <w:szCs w:val="24"/>
        </w:rPr>
        <w:lastRenderedPageBreak/>
        <w:t xml:space="preserve">components or specimens </w:t>
      </w:r>
      <w:r w:rsidR="00AF567E" w:rsidRPr="00866AEB">
        <w:rPr>
          <w:rFonts w:cstheme="minorHAnsi"/>
          <w:sz w:val="24"/>
          <w:szCs w:val="24"/>
        </w:rPr>
        <w:t xml:space="preserve">of arbitrary </w:t>
      </w:r>
      <w:r w:rsidR="0096218A" w:rsidRPr="00866AEB">
        <w:rPr>
          <w:rFonts w:cstheme="minorHAnsi"/>
          <w:sz w:val="24"/>
          <w:szCs w:val="24"/>
        </w:rPr>
        <w:t xml:space="preserve">shape. </w:t>
      </w:r>
      <w:r w:rsidR="007121DB" w:rsidRPr="00866AEB">
        <w:rPr>
          <w:rFonts w:cstheme="minorHAnsi"/>
          <w:sz w:val="24"/>
          <w:szCs w:val="24"/>
        </w:rPr>
        <w:t>Before each test</w:t>
      </w:r>
      <w:r w:rsidR="00AF567E" w:rsidRPr="00866AEB">
        <w:rPr>
          <w:rFonts w:cstheme="minorHAnsi"/>
          <w:sz w:val="24"/>
          <w:szCs w:val="24"/>
        </w:rPr>
        <w:t>,</w:t>
      </w:r>
      <w:r w:rsidR="007121DB" w:rsidRPr="00866AEB">
        <w:rPr>
          <w:rFonts w:cstheme="minorHAnsi"/>
          <w:sz w:val="24"/>
          <w:szCs w:val="24"/>
        </w:rPr>
        <w:t xml:space="preserve"> it is necessary to harmonize the specimen with the frequency of </w:t>
      </w:r>
      <w:r w:rsidR="00063205" w:rsidRPr="00866AEB">
        <w:rPr>
          <w:rFonts w:cstheme="minorHAnsi"/>
          <w:sz w:val="24"/>
          <w:szCs w:val="24"/>
        </w:rPr>
        <w:t xml:space="preserve">the </w:t>
      </w:r>
      <w:r w:rsidR="007121DB" w:rsidRPr="00866AEB">
        <w:rPr>
          <w:rFonts w:cstheme="minorHAnsi"/>
          <w:sz w:val="24"/>
          <w:szCs w:val="24"/>
        </w:rPr>
        <w:t xml:space="preserve">ultrasonic system to compensate </w:t>
      </w:r>
      <w:r w:rsidR="00AF567E" w:rsidRPr="00866AEB">
        <w:rPr>
          <w:rFonts w:cstheme="minorHAnsi"/>
          <w:sz w:val="24"/>
          <w:szCs w:val="24"/>
        </w:rPr>
        <w:t xml:space="preserve">for </w:t>
      </w:r>
      <w:r w:rsidR="007121DB" w:rsidRPr="00866AEB">
        <w:rPr>
          <w:rFonts w:cstheme="minorHAnsi"/>
          <w:sz w:val="24"/>
          <w:szCs w:val="24"/>
        </w:rPr>
        <w:t>deviation</w:t>
      </w:r>
      <w:r w:rsidR="00AF567E" w:rsidRPr="00866AEB">
        <w:rPr>
          <w:rFonts w:cstheme="minorHAnsi"/>
          <w:sz w:val="24"/>
          <w:szCs w:val="24"/>
        </w:rPr>
        <w:t>s</w:t>
      </w:r>
      <w:r w:rsidR="007121DB" w:rsidRPr="00866AEB">
        <w:rPr>
          <w:rFonts w:cstheme="minorHAnsi"/>
          <w:sz w:val="24"/>
          <w:szCs w:val="24"/>
        </w:rPr>
        <w:t xml:space="preserve"> of the</w:t>
      </w:r>
      <w:r w:rsidR="00C2149A" w:rsidRPr="00866AEB">
        <w:rPr>
          <w:rFonts w:cstheme="minorHAnsi"/>
          <w:sz w:val="24"/>
          <w:szCs w:val="24"/>
        </w:rPr>
        <w:t xml:space="preserve"> real shape from the ideal one. It is not possible to run a test until</w:t>
      </w:r>
      <w:r w:rsidR="00F87B06" w:rsidRPr="00866AEB">
        <w:rPr>
          <w:rFonts w:cstheme="minorHAnsi"/>
          <w:sz w:val="24"/>
          <w:szCs w:val="24"/>
        </w:rPr>
        <w:t xml:space="preserve"> a</w:t>
      </w:r>
      <w:r w:rsidR="00C2149A" w:rsidRPr="00866AEB">
        <w:rPr>
          <w:rFonts w:cstheme="minorHAnsi"/>
          <w:sz w:val="24"/>
          <w:szCs w:val="24"/>
        </w:rPr>
        <w:t xml:space="preserve"> total fracture of the specimen, </w:t>
      </w:r>
      <w:r w:rsidR="00AF567E" w:rsidRPr="00866AEB">
        <w:rPr>
          <w:rFonts w:cstheme="minorHAnsi"/>
          <w:sz w:val="24"/>
          <w:szCs w:val="24"/>
        </w:rPr>
        <w:t xml:space="preserve">since </w:t>
      </w:r>
      <w:r w:rsidR="00C2149A" w:rsidRPr="00866AEB">
        <w:rPr>
          <w:rFonts w:cstheme="minorHAnsi"/>
          <w:sz w:val="24"/>
          <w:szCs w:val="24"/>
        </w:rPr>
        <w:t xml:space="preserve">the test is automatically terminated after initiation and propagation of the crack to a certain length, when the stiffness of the system changes enough to shift the system out of </w:t>
      </w:r>
      <w:r w:rsidR="00AF567E" w:rsidRPr="00866AEB">
        <w:rPr>
          <w:rFonts w:cstheme="minorHAnsi"/>
          <w:sz w:val="24"/>
          <w:szCs w:val="24"/>
        </w:rPr>
        <w:t xml:space="preserve">the </w:t>
      </w:r>
      <w:r w:rsidR="00C2149A" w:rsidRPr="00866AEB">
        <w:rPr>
          <w:rFonts w:cstheme="minorHAnsi"/>
          <w:sz w:val="24"/>
          <w:szCs w:val="24"/>
        </w:rPr>
        <w:t>resonance frequency.</w:t>
      </w:r>
      <w:r w:rsidR="00511352" w:rsidRPr="00866AEB">
        <w:rPr>
          <w:rFonts w:cstheme="minorHAnsi"/>
          <w:sz w:val="24"/>
          <w:szCs w:val="24"/>
        </w:rPr>
        <w:t xml:space="preserve"> </w:t>
      </w:r>
      <w:r w:rsidR="0013079E" w:rsidRPr="00866AEB">
        <w:rPr>
          <w:rFonts w:cstheme="minorHAnsi"/>
          <w:sz w:val="24"/>
          <w:szCs w:val="24"/>
        </w:rPr>
        <w:t xml:space="preserve">This </w:t>
      </w:r>
      <w:r w:rsidR="00EA6637" w:rsidRPr="00866AEB">
        <w:rPr>
          <w:rFonts w:cstheme="minorHAnsi"/>
          <w:sz w:val="24"/>
          <w:szCs w:val="24"/>
        </w:rPr>
        <w:t>manuscript</w:t>
      </w:r>
      <w:r w:rsidR="0013079E" w:rsidRPr="00866AEB">
        <w:rPr>
          <w:rFonts w:cstheme="minorHAnsi"/>
          <w:sz w:val="24"/>
          <w:szCs w:val="24"/>
        </w:rPr>
        <w:t xml:space="preserve"> describes the process of evaluation of materials</w:t>
      </w:r>
      <w:r w:rsidR="00063205" w:rsidRPr="00866AEB">
        <w:rPr>
          <w:rFonts w:cstheme="minorHAnsi"/>
          <w:sz w:val="24"/>
          <w:szCs w:val="24"/>
        </w:rPr>
        <w:t>’</w:t>
      </w:r>
      <w:r w:rsidR="0013079E" w:rsidRPr="00866AEB">
        <w:rPr>
          <w:rFonts w:cstheme="minorHAnsi"/>
          <w:sz w:val="24"/>
          <w:szCs w:val="24"/>
        </w:rPr>
        <w:t xml:space="preserve"> fatigue properties at high-frequency ultrasonic fatigue loading with use of mechanical resonance at </w:t>
      </w:r>
      <w:r w:rsidR="00063205" w:rsidRPr="00866AEB">
        <w:rPr>
          <w:rFonts w:cstheme="minorHAnsi"/>
          <w:sz w:val="24"/>
          <w:szCs w:val="24"/>
        </w:rPr>
        <w:t xml:space="preserve">a </w:t>
      </w:r>
      <w:r w:rsidR="0013079E" w:rsidRPr="00866AEB">
        <w:rPr>
          <w:rFonts w:cstheme="minorHAnsi"/>
          <w:sz w:val="24"/>
          <w:szCs w:val="24"/>
        </w:rPr>
        <w:t>frequency close to 20 kHz.</w:t>
      </w:r>
      <w:r w:rsidR="00EA6637" w:rsidRPr="00866AEB">
        <w:rPr>
          <w:rFonts w:cstheme="minorHAnsi"/>
          <w:sz w:val="24"/>
          <w:szCs w:val="24"/>
        </w:rPr>
        <w:t xml:space="preserve"> The protocol includes a detail</w:t>
      </w:r>
      <w:r w:rsidR="00063205" w:rsidRPr="00866AEB">
        <w:rPr>
          <w:rFonts w:cstheme="minorHAnsi"/>
          <w:sz w:val="24"/>
          <w:szCs w:val="24"/>
        </w:rPr>
        <w:t>ed</w:t>
      </w:r>
      <w:r w:rsidR="00EA6637" w:rsidRPr="00866AEB">
        <w:rPr>
          <w:rFonts w:cstheme="minorHAnsi"/>
          <w:sz w:val="24"/>
          <w:szCs w:val="24"/>
        </w:rPr>
        <w:t xml:space="preserve"> description of all steps required for a correct test</w:t>
      </w:r>
      <w:r w:rsidR="00063205" w:rsidRPr="00866AEB">
        <w:rPr>
          <w:rFonts w:cstheme="minorHAnsi"/>
          <w:sz w:val="24"/>
          <w:szCs w:val="24"/>
        </w:rPr>
        <w:t>,</w:t>
      </w:r>
      <w:r w:rsidR="00EA6637" w:rsidRPr="00866AEB">
        <w:rPr>
          <w:rFonts w:cstheme="minorHAnsi"/>
          <w:sz w:val="24"/>
          <w:szCs w:val="24"/>
        </w:rPr>
        <w:t xml:space="preserve"> including specimen design, stress calculation, harmonizing with the resonance frequency, performing the test</w:t>
      </w:r>
      <w:r w:rsidR="00063205" w:rsidRPr="00866AEB">
        <w:rPr>
          <w:rFonts w:cstheme="minorHAnsi"/>
          <w:sz w:val="24"/>
          <w:szCs w:val="24"/>
        </w:rPr>
        <w:t>,</w:t>
      </w:r>
      <w:r w:rsidR="00EA6637" w:rsidRPr="00866AEB">
        <w:rPr>
          <w:rFonts w:cstheme="minorHAnsi"/>
          <w:sz w:val="24"/>
          <w:szCs w:val="24"/>
        </w:rPr>
        <w:t xml:space="preserve"> and final static fracture.</w:t>
      </w:r>
    </w:p>
    <w:p w14:paraId="7F798474" w14:textId="77777777" w:rsidR="00023404" w:rsidRPr="00866AEB" w:rsidRDefault="00023404" w:rsidP="00866AEB">
      <w:pPr>
        <w:spacing w:after="0" w:line="240" w:lineRule="auto"/>
        <w:rPr>
          <w:rFonts w:cstheme="minorHAnsi"/>
          <w:sz w:val="24"/>
          <w:szCs w:val="24"/>
        </w:rPr>
      </w:pPr>
    </w:p>
    <w:p w14:paraId="73DB4242" w14:textId="52508F14" w:rsidR="00023404" w:rsidRPr="00866AEB" w:rsidRDefault="000D32EB" w:rsidP="00866AEB">
      <w:pPr>
        <w:spacing w:after="0" w:line="240" w:lineRule="auto"/>
        <w:rPr>
          <w:rFonts w:cstheme="minorHAnsi"/>
          <w:b/>
          <w:sz w:val="24"/>
          <w:szCs w:val="24"/>
        </w:rPr>
      </w:pPr>
      <w:r w:rsidRPr="00866AEB">
        <w:rPr>
          <w:rFonts w:cstheme="minorHAnsi"/>
          <w:b/>
          <w:sz w:val="24"/>
          <w:szCs w:val="24"/>
        </w:rPr>
        <w:t>INTRODUCTION:</w:t>
      </w:r>
    </w:p>
    <w:p w14:paraId="3D89E260" w14:textId="0B8F6667" w:rsidR="00023404" w:rsidRPr="00866AEB" w:rsidRDefault="00023404" w:rsidP="00866AEB">
      <w:pPr>
        <w:spacing w:after="0" w:line="240" w:lineRule="auto"/>
        <w:jc w:val="both"/>
        <w:rPr>
          <w:rFonts w:cstheme="minorHAnsi"/>
          <w:sz w:val="24"/>
          <w:szCs w:val="24"/>
        </w:rPr>
      </w:pPr>
      <w:r w:rsidRPr="00866AEB">
        <w:rPr>
          <w:rFonts w:cstheme="minorHAnsi"/>
          <w:sz w:val="24"/>
          <w:szCs w:val="24"/>
        </w:rPr>
        <w:t>Fatigue damage of structural materials is strongly connected with industrialization and mainly with use of steam engine and steam locomotives for railway transport</w:t>
      </w:r>
      <w:r w:rsidR="00063205" w:rsidRPr="00866AEB">
        <w:rPr>
          <w:rFonts w:cstheme="minorHAnsi"/>
          <w:sz w:val="24"/>
          <w:szCs w:val="24"/>
        </w:rPr>
        <w:t>,</w:t>
      </w:r>
      <w:r w:rsidRPr="00866AEB">
        <w:rPr>
          <w:rFonts w:cstheme="minorHAnsi"/>
          <w:sz w:val="24"/>
          <w:szCs w:val="24"/>
        </w:rPr>
        <w:t xml:space="preserve"> where a lot of metal components</w:t>
      </w:r>
      <w:r w:rsidR="00063205" w:rsidRPr="00866AEB">
        <w:rPr>
          <w:rFonts w:cstheme="minorHAnsi"/>
          <w:sz w:val="24"/>
          <w:szCs w:val="24"/>
        </w:rPr>
        <w:t>,</w:t>
      </w:r>
      <w:r w:rsidRPr="00866AEB">
        <w:rPr>
          <w:rFonts w:cstheme="minorHAnsi"/>
          <w:sz w:val="24"/>
          <w:szCs w:val="24"/>
        </w:rPr>
        <w:t xml:space="preserve"> </w:t>
      </w:r>
      <w:r w:rsidR="00063205" w:rsidRPr="00866AEB">
        <w:rPr>
          <w:rFonts w:cstheme="minorHAnsi"/>
          <w:sz w:val="24"/>
          <w:szCs w:val="24"/>
        </w:rPr>
        <w:t xml:space="preserve">mainly iron based, </w:t>
      </w:r>
      <w:r w:rsidRPr="00866AEB">
        <w:rPr>
          <w:rFonts w:cstheme="minorHAnsi"/>
          <w:sz w:val="24"/>
          <w:szCs w:val="24"/>
        </w:rPr>
        <w:t>have been used</w:t>
      </w:r>
      <w:r w:rsidR="00063205" w:rsidRPr="00866AEB">
        <w:rPr>
          <w:rFonts w:cstheme="minorHAnsi"/>
          <w:sz w:val="24"/>
          <w:szCs w:val="24"/>
        </w:rPr>
        <w:t xml:space="preserve"> </w:t>
      </w:r>
      <w:r w:rsidRPr="00866AEB">
        <w:rPr>
          <w:rFonts w:cstheme="minorHAnsi"/>
          <w:sz w:val="24"/>
          <w:szCs w:val="24"/>
        </w:rPr>
        <w:t>and had to withstand various types of cyclic loading. One of the earliest tests was done by Albert (Germany 1829)</w:t>
      </w:r>
      <w:r w:rsidR="00F57AA7" w:rsidRPr="00866AEB">
        <w:rPr>
          <w:rFonts w:cstheme="minorHAnsi"/>
          <w:sz w:val="24"/>
          <w:szCs w:val="24"/>
          <w:vertAlign w:val="superscript"/>
        </w:rPr>
        <w:t>1</w:t>
      </w:r>
      <w:r w:rsidRPr="00866AEB">
        <w:rPr>
          <w:rFonts w:cstheme="minorHAnsi"/>
          <w:sz w:val="24"/>
          <w:szCs w:val="24"/>
        </w:rPr>
        <w:t xml:space="preserve"> on welded chain</w:t>
      </w:r>
      <w:r w:rsidR="00063205" w:rsidRPr="00866AEB">
        <w:rPr>
          <w:rFonts w:cstheme="minorHAnsi"/>
          <w:sz w:val="24"/>
          <w:szCs w:val="24"/>
        </w:rPr>
        <w:t>s</w:t>
      </w:r>
      <w:r w:rsidRPr="00866AEB">
        <w:rPr>
          <w:rFonts w:cstheme="minorHAnsi"/>
          <w:sz w:val="24"/>
          <w:szCs w:val="24"/>
        </w:rPr>
        <w:t xml:space="preserve"> for mine hoists. The</w:t>
      </w:r>
      <w:r w:rsidR="006A016E" w:rsidRPr="00866AEB">
        <w:rPr>
          <w:rFonts w:cstheme="minorHAnsi"/>
          <w:sz w:val="24"/>
          <w:szCs w:val="24"/>
        </w:rPr>
        <w:t xml:space="preserve"> loading</w:t>
      </w:r>
      <w:r w:rsidRPr="00866AEB">
        <w:rPr>
          <w:rFonts w:cstheme="minorHAnsi"/>
          <w:sz w:val="24"/>
          <w:szCs w:val="24"/>
        </w:rPr>
        <w:t xml:space="preserve"> frequency was 10 bends per minute, and </w:t>
      </w:r>
      <w:r w:rsidR="006A016E" w:rsidRPr="00866AEB">
        <w:rPr>
          <w:rFonts w:cstheme="minorHAnsi"/>
          <w:sz w:val="24"/>
          <w:szCs w:val="24"/>
        </w:rPr>
        <w:t xml:space="preserve">the maximal tests recorded reached </w:t>
      </w:r>
      <w:r w:rsidRPr="00866AEB">
        <w:rPr>
          <w:rFonts w:cstheme="minorHAnsi"/>
          <w:sz w:val="24"/>
          <w:szCs w:val="24"/>
        </w:rPr>
        <w:t>100</w:t>
      </w:r>
      <w:r w:rsidR="00063205" w:rsidRPr="00866AEB">
        <w:rPr>
          <w:rFonts w:cstheme="minorHAnsi"/>
          <w:sz w:val="24"/>
          <w:szCs w:val="24"/>
        </w:rPr>
        <w:t>,</w:t>
      </w:r>
      <w:r w:rsidRPr="00866AEB">
        <w:rPr>
          <w:rFonts w:cstheme="minorHAnsi"/>
          <w:sz w:val="24"/>
          <w:szCs w:val="24"/>
        </w:rPr>
        <w:t>000</w:t>
      </w:r>
      <w:r w:rsidR="006A016E" w:rsidRPr="00866AEB">
        <w:rPr>
          <w:rFonts w:cstheme="minorHAnsi"/>
          <w:sz w:val="24"/>
          <w:szCs w:val="24"/>
        </w:rPr>
        <w:t xml:space="preserve"> loading</w:t>
      </w:r>
      <w:r w:rsidRPr="00866AEB">
        <w:rPr>
          <w:rFonts w:cstheme="minorHAnsi"/>
          <w:sz w:val="24"/>
          <w:szCs w:val="24"/>
        </w:rPr>
        <w:t xml:space="preserve"> cycles</w:t>
      </w:r>
      <w:r w:rsidRPr="00866AEB">
        <w:rPr>
          <w:rFonts w:cstheme="minorHAnsi"/>
          <w:sz w:val="24"/>
          <w:szCs w:val="24"/>
          <w:vertAlign w:val="superscript"/>
        </w:rPr>
        <w:t>1</w:t>
      </w:r>
      <w:r w:rsidRPr="00866AEB">
        <w:rPr>
          <w:rFonts w:cstheme="minorHAnsi"/>
          <w:sz w:val="24"/>
          <w:szCs w:val="24"/>
        </w:rPr>
        <w:t>. Another important work was carried out by William Fairbairn in 1864.</w:t>
      </w:r>
      <w:r w:rsidR="001C74EF" w:rsidRPr="00866AEB">
        <w:rPr>
          <w:rFonts w:cstheme="minorHAnsi"/>
          <w:sz w:val="24"/>
          <w:szCs w:val="24"/>
        </w:rPr>
        <w:t xml:space="preserve"> </w:t>
      </w:r>
      <w:r w:rsidRPr="00866AEB">
        <w:rPr>
          <w:rFonts w:cstheme="minorHAnsi"/>
          <w:sz w:val="24"/>
          <w:szCs w:val="24"/>
        </w:rPr>
        <w:t>Tests were performed on wrought-iron girder</w:t>
      </w:r>
      <w:r w:rsidR="00063205" w:rsidRPr="00866AEB">
        <w:rPr>
          <w:rFonts w:cstheme="minorHAnsi"/>
          <w:sz w:val="24"/>
          <w:szCs w:val="24"/>
        </w:rPr>
        <w:t>s</w:t>
      </w:r>
      <w:r w:rsidRPr="00866AEB">
        <w:rPr>
          <w:rFonts w:cstheme="minorHAnsi"/>
          <w:sz w:val="24"/>
          <w:szCs w:val="24"/>
        </w:rPr>
        <w:t xml:space="preserve"> with use of a static load, which was lifted by a lever and then dropped causing vibrations. </w:t>
      </w:r>
      <w:r w:rsidR="0043029E" w:rsidRPr="00866AEB">
        <w:rPr>
          <w:rFonts w:cstheme="minorHAnsi"/>
          <w:sz w:val="24"/>
          <w:szCs w:val="24"/>
        </w:rPr>
        <w:t>The girder was loaded with gradually increasing loading stress</w:t>
      </w:r>
      <w:r w:rsidR="000F40E6" w:rsidRPr="00866AEB">
        <w:rPr>
          <w:rFonts w:cstheme="minorHAnsi"/>
          <w:sz w:val="24"/>
          <w:szCs w:val="24"/>
        </w:rPr>
        <w:t xml:space="preserve"> amplitude</w:t>
      </w:r>
      <w:r w:rsidR="0043029E" w:rsidRPr="00866AEB">
        <w:rPr>
          <w:rFonts w:cstheme="minorHAnsi"/>
          <w:sz w:val="24"/>
          <w:szCs w:val="24"/>
        </w:rPr>
        <w:t>. After reaching several hundred thousand cycles on vari</w:t>
      </w:r>
      <w:r w:rsidR="000F40E6" w:rsidRPr="00866AEB">
        <w:rPr>
          <w:rFonts w:cstheme="minorHAnsi"/>
          <w:sz w:val="24"/>
          <w:szCs w:val="24"/>
        </w:rPr>
        <w:t xml:space="preserve">ous loading stress amplitudes, in the end the girder failed after just about five thousand loading cycles at </w:t>
      </w:r>
      <w:r w:rsidR="00063205" w:rsidRPr="00866AEB">
        <w:rPr>
          <w:rFonts w:cstheme="minorHAnsi"/>
          <w:sz w:val="24"/>
          <w:szCs w:val="24"/>
        </w:rPr>
        <w:t xml:space="preserve">a </w:t>
      </w:r>
      <w:r w:rsidR="000F40E6" w:rsidRPr="00866AEB">
        <w:rPr>
          <w:rFonts w:cstheme="minorHAnsi"/>
          <w:sz w:val="24"/>
          <w:szCs w:val="24"/>
        </w:rPr>
        <w:t xml:space="preserve">loading amplitude of two fifths of the ultimate tensile strength. </w:t>
      </w:r>
      <w:r w:rsidRPr="00866AEB">
        <w:rPr>
          <w:rFonts w:cstheme="minorHAnsi"/>
          <w:sz w:val="24"/>
          <w:szCs w:val="24"/>
        </w:rPr>
        <w:t>The first comprehensive</w:t>
      </w:r>
      <w:r w:rsidR="000F40E6" w:rsidRPr="00866AEB">
        <w:rPr>
          <w:rFonts w:cstheme="minorHAnsi"/>
          <w:sz w:val="24"/>
          <w:szCs w:val="24"/>
        </w:rPr>
        <w:t xml:space="preserve"> and systematic study</w:t>
      </w:r>
      <w:r w:rsidRPr="00866AEB">
        <w:rPr>
          <w:rFonts w:cstheme="minorHAnsi"/>
          <w:sz w:val="24"/>
          <w:szCs w:val="24"/>
        </w:rPr>
        <w:t xml:space="preserve"> of</w:t>
      </w:r>
      <w:r w:rsidR="000F40E6" w:rsidRPr="00866AEB">
        <w:rPr>
          <w:rFonts w:cstheme="minorHAnsi"/>
          <w:sz w:val="24"/>
          <w:szCs w:val="24"/>
        </w:rPr>
        <w:t xml:space="preserve"> </w:t>
      </w:r>
      <w:r w:rsidR="00063205" w:rsidRPr="00866AEB">
        <w:rPr>
          <w:rFonts w:cstheme="minorHAnsi"/>
          <w:sz w:val="24"/>
          <w:szCs w:val="24"/>
        </w:rPr>
        <w:t xml:space="preserve">the </w:t>
      </w:r>
      <w:r w:rsidR="000F40E6" w:rsidRPr="00866AEB">
        <w:rPr>
          <w:rFonts w:cstheme="minorHAnsi"/>
          <w:sz w:val="24"/>
          <w:szCs w:val="24"/>
        </w:rPr>
        <w:t>influence of</w:t>
      </w:r>
      <w:r w:rsidRPr="00866AEB">
        <w:rPr>
          <w:rFonts w:cstheme="minorHAnsi"/>
          <w:sz w:val="24"/>
          <w:szCs w:val="24"/>
        </w:rPr>
        <w:t xml:space="preserve"> repeated</w:t>
      </w:r>
      <w:r w:rsidR="006F3EDC" w:rsidRPr="00866AEB">
        <w:rPr>
          <w:rFonts w:cstheme="minorHAnsi"/>
          <w:sz w:val="24"/>
          <w:szCs w:val="24"/>
        </w:rPr>
        <w:t xml:space="preserve"> </w:t>
      </w:r>
      <w:r w:rsidRPr="00866AEB">
        <w:rPr>
          <w:rFonts w:cstheme="minorHAnsi"/>
          <w:sz w:val="24"/>
          <w:szCs w:val="24"/>
        </w:rPr>
        <w:t xml:space="preserve">stress </w:t>
      </w:r>
      <w:r w:rsidR="000F40E6" w:rsidRPr="00866AEB">
        <w:rPr>
          <w:rFonts w:cstheme="minorHAnsi"/>
          <w:sz w:val="24"/>
          <w:szCs w:val="24"/>
        </w:rPr>
        <w:t>on structural material</w:t>
      </w:r>
      <w:r w:rsidR="00BD5E4D" w:rsidRPr="00866AEB">
        <w:rPr>
          <w:rFonts w:cstheme="minorHAnsi"/>
          <w:sz w:val="24"/>
          <w:szCs w:val="24"/>
        </w:rPr>
        <w:t>s was done by</w:t>
      </w:r>
      <w:r w:rsidRPr="00866AEB">
        <w:rPr>
          <w:rFonts w:cstheme="minorHAnsi"/>
          <w:sz w:val="24"/>
          <w:szCs w:val="24"/>
        </w:rPr>
        <w:t xml:space="preserve"> August Wöhler </w:t>
      </w:r>
      <w:r w:rsidR="00BD5E4D" w:rsidRPr="00866AEB">
        <w:rPr>
          <w:rFonts w:cstheme="minorHAnsi"/>
          <w:sz w:val="24"/>
          <w:szCs w:val="24"/>
        </w:rPr>
        <w:t>in</w:t>
      </w:r>
      <w:r w:rsidR="00063205" w:rsidRPr="00866AEB">
        <w:rPr>
          <w:rFonts w:cstheme="minorHAnsi"/>
          <w:sz w:val="24"/>
          <w:szCs w:val="24"/>
        </w:rPr>
        <w:t xml:space="preserve"> </w:t>
      </w:r>
      <w:r w:rsidRPr="00866AEB">
        <w:rPr>
          <w:rFonts w:cstheme="minorHAnsi"/>
          <w:sz w:val="24"/>
          <w:szCs w:val="24"/>
        </w:rPr>
        <w:t>1860</w:t>
      </w:r>
      <w:r w:rsidR="00BD5E4D" w:rsidRPr="00866AEB">
        <w:rPr>
          <w:rFonts w:cstheme="minorHAnsi"/>
          <w:sz w:val="24"/>
          <w:szCs w:val="24"/>
        </w:rPr>
        <w:t>-</w:t>
      </w:r>
      <w:r w:rsidRPr="00866AEB">
        <w:rPr>
          <w:rFonts w:cstheme="minorHAnsi"/>
          <w:sz w:val="24"/>
          <w:szCs w:val="24"/>
        </w:rPr>
        <w:t>1870</w:t>
      </w:r>
      <w:r w:rsidR="00F57AA7" w:rsidRPr="00866AEB">
        <w:rPr>
          <w:rFonts w:cstheme="minorHAnsi"/>
          <w:sz w:val="24"/>
          <w:szCs w:val="24"/>
          <w:vertAlign w:val="superscript"/>
        </w:rPr>
        <w:t>1</w:t>
      </w:r>
      <w:r w:rsidR="00BD5E4D" w:rsidRPr="00866AEB">
        <w:rPr>
          <w:rFonts w:cstheme="minorHAnsi"/>
          <w:sz w:val="24"/>
          <w:szCs w:val="24"/>
        </w:rPr>
        <w:t xml:space="preserve">. For </w:t>
      </w:r>
      <w:r w:rsidR="006F3EDC" w:rsidRPr="00866AEB">
        <w:rPr>
          <w:rFonts w:cstheme="minorHAnsi"/>
          <w:sz w:val="24"/>
          <w:szCs w:val="24"/>
        </w:rPr>
        <w:t>these</w:t>
      </w:r>
      <w:r w:rsidR="00BD5E4D" w:rsidRPr="00866AEB">
        <w:rPr>
          <w:rFonts w:cstheme="minorHAnsi"/>
          <w:sz w:val="24"/>
          <w:szCs w:val="24"/>
        </w:rPr>
        <w:t xml:space="preserve"> test</w:t>
      </w:r>
      <w:r w:rsidR="006F3EDC" w:rsidRPr="00866AEB">
        <w:rPr>
          <w:rFonts w:cstheme="minorHAnsi"/>
          <w:sz w:val="24"/>
          <w:szCs w:val="24"/>
        </w:rPr>
        <w:t>s</w:t>
      </w:r>
      <w:r w:rsidR="00063205" w:rsidRPr="00866AEB">
        <w:rPr>
          <w:rFonts w:cstheme="minorHAnsi"/>
          <w:sz w:val="24"/>
          <w:szCs w:val="24"/>
        </w:rPr>
        <w:t>,</w:t>
      </w:r>
      <w:r w:rsidR="00BD5E4D" w:rsidRPr="00866AEB">
        <w:rPr>
          <w:rFonts w:cstheme="minorHAnsi"/>
          <w:sz w:val="24"/>
          <w:szCs w:val="24"/>
        </w:rPr>
        <w:t xml:space="preserve"> he was using torsion, bending</w:t>
      </w:r>
      <w:r w:rsidR="00063205" w:rsidRPr="00866AEB">
        <w:rPr>
          <w:rFonts w:cstheme="minorHAnsi"/>
          <w:sz w:val="24"/>
          <w:szCs w:val="24"/>
        </w:rPr>
        <w:t>,</w:t>
      </w:r>
      <w:r w:rsidR="00BD5E4D" w:rsidRPr="00866AEB">
        <w:rPr>
          <w:rFonts w:cstheme="minorHAnsi"/>
          <w:sz w:val="24"/>
          <w:szCs w:val="24"/>
        </w:rPr>
        <w:t xml:space="preserve"> and axial </w:t>
      </w:r>
      <w:r w:rsidR="006F3EDC" w:rsidRPr="00866AEB">
        <w:rPr>
          <w:rFonts w:cstheme="minorHAnsi"/>
          <w:sz w:val="24"/>
          <w:szCs w:val="24"/>
        </w:rPr>
        <w:t xml:space="preserve">loading </w:t>
      </w:r>
      <w:r w:rsidR="00BD5E4D" w:rsidRPr="00866AEB">
        <w:rPr>
          <w:rFonts w:cstheme="minorHAnsi"/>
          <w:sz w:val="24"/>
          <w:szCs w:val="24"/>
        </w:rPr>
        <w:t>modes.</w:t>
      </w:r>
      <w:r w:rsidR="001C74EF" w:rsidRPr="00866AEB">
        <w:rPr>
          <w:rFonts w:cstheme="minorHAnsi"/>
          <w:sz w:val="24"/>
          <w:szCs w:val="24"/>
        </w:rPr>
        <w:t xml:space="preserve"> </w:t>
      </w:r>
      <w:r w:rsidRPr="00866AEB">
        <w:rPr>
          <w:rFonts w:cstheme="minorHAnsi"/>
          <w:sz w:val="24"/>
          <w:szCs w:val="24"/>
        </w:rPr>
        <w:t xml:space="preserve">Wöhler designed </w:t>
      </w:r>
      <w:r w:rsidR="00BD5E4D" w:rsidRPr="00866AEB">
        <w:rPr>
          <w:rFonts w:cstheme="minorHAnsi"/>
          <w:sz w:val="24"/>
          <w:szCs w:val="24"/>
        </w:rPr>
        <w:t xml:space="preserve">many </w:t>
      </w:r>
      <w:r w:rsidRPr="00866AEB">
        <w:rPr>
          <w:rFonts w:cstheme="minorHAnsi"/>
          <w:sz w:val="24"/>
          <w:szCs w:val="24"/>
        </w:rPr>
        <w:t>unique fatigue testing machines</w:t>
      </w:r>
      <w:r w:rsidR="00063205" w:rsidRPr="00866AEB">
        <w:rPr>
          <w:rFonts w:cstheme="minorHAnsi"/>
          <w:sz w:val="24"/>
          <w:szCs w:val="24"/>
        </w:rPr>
        <w:t>,</w:t>
      </w:r>
      <w:r w:rsidRPr="00866AEB">
        <w:rPr>
          <w:rFonts w:cstheme="minorHAnsi"/>
          <w:sz w:val="24"/>
          <w:szCs w:val="24"/>
        </w:rPr>
        <w:t xml:space="preserve"> but </w:t>
      </w:r>
      <w:r w:rsidR="00BD5E4D" w:rsidRPr="00866AEB">
        <w:rPr>
          <w:rFonts w:cstheme="minorHAnsi"/>
          <w:sz w:val="24"/>
          <w:szCs w:val="24"/>
        </w:rPr>
        <w:t>their</w:t>
      </w:r>
      <w:r w:rsidRPr="00866AEB">
        <w:rPr>
          <w:rFonts w:cstheme="minorHAnsi"/>
          <w:sz w:val="24"/>
          <w:szCs w:val="24"/>
        </w:rPr>
        <w:t xml:space="preserve"> disadvantage was </w:t>
      </w:r>
      <w:r w:rsidR="00BD5E4D" w:rsidRPr="00866AEB">
        <w:rPr>
          <w:rFonts w:cstheme="minorHAnsi"/>
          <w:sz w:val="24"/>
          <w:szCs w:val="24"/>
        </w:rPr>
        <w:t xml:space="preserve">low operation speeds, for example </w:t>
      </w:r>
      <w:r w:rsidR="00F57AA7" w:rsidRPr="00866AEB">
        <w:rPr>
          <w:rFonts w:cstheme="minorHAnsi"/>
          <w:sz w:val="24"/>
          <w:szCs w:val="24"/>
        </w:rPr>
        <w:t>the</w:t>
      </w:r>
      <w:r w:rsidR="00BD5E4D" w:rsidRPr="00866AEB">
        <w:rPr>
          <w:rFonts w:cstheme="minorHAnsi"/>
          <w:sz w:val="24"/>
          <w:szCs w:val="24"/>
        </w:rPr>
        <w:t xml:space="preserve"> fastest rotating bending machine operated at 72 rpm (1.2 Hz), </w:t>
      </w:r>
      <w:r w:rsidR="00983BB7" w:rsidRPr="00866AEB">
        <w:rPr>
          <w:rFonts w:cstheme="minorHAnsi"/>
          <w:sz w:val="24"/>
          <w:szCs w:val="24"/>
        </w:rPr>
        <w:t xml:space="preserve">thus </w:t>
      </w:r>
      <w:r w:rsidR="00063205" w:rsidRPr="00866AEB">
        <w:rPr>
          <w:rFonts w:cstheme="minorHAnsi"/>
          <w:sz w:val="24"/>
          <w:szCs w:val="24"/>
        </w:rPr>
        <w:t xml:space="preserve">completion </w:t>
      </w:r>
      <w:r w:rsidR="00983BB7" w:rsidRPr="00866AEB">
        <w:rPr>
          <w:rFonts w:cstheme="minorHAnsi"/>
          <w:sz w:val="24"/>
          <w:szCs w:val="24"/>
        </w:rPr>
        <w:t xml:space="preserve">of </w:t>
      </w:r>
      <w:r w:rsidR="00063205" w:rsidRPr="00866AEB">
        <w:rPr>
          <w:rFonts w:cstheme="minorHAnsi"/>
          <w:sz w:val="24"/>
          <w:szCs w:val="24"/>
        </w:rPr>
        <w:t xml:space="preserve">the </w:t>
      </w:r>
      <w:r w:rsidR="00983BB7" w:rsidRPr="00866AEB">
        <w:rPr>
          <w:rFonts w:cstheme="minorHAnsi"/>
          <w:sz w:val="24"/>
          <w:szCs w:val="24"/>
        </w:rPr>
        <w:t>experimental program</w:t>
      </w:r>
      <w:r w:rsidR="00BD5E4D" w:rsidRPr="00866AEB">
        <w:rPr>
          <w:rFonts w:cstheme="minorHAnsi"/>
          <w:sz w:val="24"/>
          <w:szCs w:val="24"/>
        </w:rPr>
        <w:t xml:space="preserve"> </w:t>
      </w:r>
      <w:r w:rsidR="00983BB7" w:rsidRPr="00866AEB">
        <w:rPr>
          <w:rFonts w:cstheme="minorHAnsi"/>
          <w:sz w:val="24"/>
          <w:szCs w:val="24"/>
        </w:rPr>
        <w:t xml:space="preserve">took </w:t>
      </w:r>
      <w:r w:rsidR="00BD5E4D" w:rsidRPr="00866AEB">
        <w:rPr>
          <w:rFonts w:cstheme="minorHAnsi"/>
          <w:sz w:val="24"/>
          <w:szCs w:val="24"/>
        </w:rPr>
        <w:t>12 years</w:t>
      </w:r>
      <w:r w:rsidR="00BD5E4D" w:rsidRPr="00866AEB">
        <w:rPr>
          <w:rFonts w:cstheme="minorHAnsi"/>
          <w:sz w:val="24"/>
          <w:szCs w:val="24"/>
          <w:vertAlign w:val="superscript"/>
        </w:rPr>
        <w:t>1</w:t>
      </w:r>
      <w:r w:rsidR="00BD5E4D" w:rsidRPr="00866AEB">
        <w:rPr>
          <w:rFonts w:cstheme="minorHAnsi"/>
          <w:sz w:val="24"/>
          <w:szCs w:val="24"/>
        </w:rPr>
        <w:t>.</w:t>
      </w:r>
      <w:r w:rsidRPr="00866AEB">
        <w:rPr>
          <w:rFonts w:cstheme="minorHAnsi"/>
          <w:sz w:val="24"/>
          <w:szCs w:val="24"/>
        </w:rPr>
        <w:t xml:space="preserve"> After performing </w:t>
      </w:r>
      <w:r w:rsidR="00502A36" w:rsidRPr="00866AEB">
        <w:rPr>
          <w:rFonts w:cstheme="minorHAnsi"/>
          <w:sz w:val="24"/>
          <w:szCs w:val="24"/>
        </w:rPr>
        <w:t xml:space="preserve">these </w:t>
      </w:r>
      <w:r w:rsidRPr="00866AEB">
        <w:rPr>
          <w:rFonts w:cstheme="minorHAnsi"/>
          <w:sz w:val="24"/>
          <w:szCs w:val="24"/>
        </w:rPr>
        <w:t>tests, it was considered that after reaching a loading amplitude at which the material withstands 10</w:t>
      </w:r>
      <w:r w:rsidRPr="00866AEB">
        <w:rPr>
          <w:rFonts w:cstheme="minorHAnsi"/>
          <w:sz w:val="24"/>
          <w:szCs w:val="24"/>
          <w:vertAlign w:val="superscript"/>
        </w:rPr>
        <w:t>7</w:t>
      </w:r>
      <w:r w:rsidRPr="00866AEB">
        <w:rPr>
          <w:rFonts w:cstheme="minorHAnsi"/>
          <w:sz w:val="24"/>
          <w:szCs w:val="24"/>
        </w:rPr>
        <w:t xml:space="preserve"> cycles, the fatigue degradation is negligible and the material can withstand </w:t>
      </w:r>
      <w:r w:rsidR="00063205" w:rsidRPr="00866AEB">
        <w:rPr>
          <w:rFonts w:cstheme="minorHAnsi"/>
          <w:sz w:val="24"/>
          <w:szCs w:val="24"/>
        </w:rPr>
        <w:t xml:space="preserve">an </w:t>
      </w:r>
      <w:r w:rsidRPr="00866AEB">
        <w:rPr>
          <w:rFonts w:cstheme="minorHAnsi"/>
          <w:sz w:val="24"/>
          <w:szCs w:val="24"/>
        </w:rPr>
        <w:t>infinite number of loading cycles. This loading amplitude was named the “fatigue limit” and became the main parameter in industrial design for many years</w:t>
      </w:r>
      <w:r w:rsidRPr="00866AEB">
        <w:rPr>
          <w:rFonts w:cstheme="minorHAnsi"/>
          <w:sz w:val="24"/>
          <w:szCs w:val="24"/>
          <w:vertAlign w:val="superscript"/>
        </w:rPr>
        <w:t>2,3</w:t>
      </w:r>
      <w:r w:rsidRPr="00866AEB">
        <w:rPr>
          <w:rFonts w:cstheme="minorHAnsi"/>
          <w:sz w:val="24"/>
          <w:szCs w:val="24"/>
        </w:rPr>
        <w:t>.</w:t>
      </w:r>
    </w:p>
    <w:p w14:paraId="6DBE5537" w14:textId="77777777" w:rsidR="004E508D" w:rsidRPr="00866AEB" w:rsidRDefault="004E508D" w:rsidP="00866AEB">
      <w:pPr>
        <w:spacing w:after="0" w:line="240" w:lineRule="auto"/>
        <w:jc w:val="both"/>
        <w:rPr>
          <w:rFonts w:cstheme="minorHAnsi"/>
          <w:sz w:val="24"/>
          <w:szCs w:val="24"/>
        </w:rPr>
      </w:pPr>
    </w:p>
    <w:p w14:paraId="39D7FEBD" w14:textId="30CA83F8" w:rsidR="00023404" w:rsidRPr="00866AEB" w:rsidRDefault="00023404" w:rsidP="00866AEB">
      <w:pPr>
        <w:spacing w:after="0" w:line="240" w:lineRule="auto"/>
        <w:jc w:val="both"/>
        <w:rPr>
          <w:rFonts w:cstheme="minorHAnsi"/>
          <w:sz w:val="24"/>
          <w:szCs w:val="24"/>
        </w:rPr>
      </w:pPr>
      <w:r w:rsidRPr="00866AEB">
        <w:rPr>
          <w:rFonts w:cstheme="minorHAnsi"/>
          <w:sz w:val="24"/>
          <w:szCs w:val="24"/>
        </w:rPr>
        <w:t>Further development of new industrial machines, which required higher efficiency and cost savings</w:t>
      </w:r>
      <w:r w:rsidR="00063205" w:rsidRPr="00866AEB">
        <w:rPr>
          <w:rFonts w:cstheme="minorHAnsi"/>
          <w:sz w:val="24"/>
          <w:szCs w:val="24"/>
        </w:rPr>
        <w:t>,</w:t>
      </w:r>
      <w:r w:rsidRPr="00866AEB">
        <w:rPr>
          <w:rFonts w:cstheme="minorHAnsi"/>
          <w:sz w:val="24"/>
          <w:szCs w:val="24"/>
        </w:rPr>
        <w:t xml:space="preserve"> had to provide </w:t>
      </w:r>
      <w:r w:rsidR="00063205" w:rsidRPr="00866AEB">
        <w:rPr>
          <w:rFonts w:cstheme="minorHAnsi"/>
          <w:sz w:val="24"/>
          <w:szCs w:val="24"/>
        </w:rPr>
        <w:t xml:space="preserve">the </w:t>
      </w:r>
      <w:r w:rsidRPr="00866AEB">
        <w:rPr>
          <w:rFonts w:cstheme="minorHAnsi"/>
          <w:sz w:val="24"/>
          <w:szCs w:val="24"/>
        </w:rPr>
        <w:t>possibility of higher loading, higher operation speeds, higher durations</w:t>
      </w:r>
      <w:r w:rsidR="00063205" w:rsidRPr="00866AEB">
        <w:rPr>
          <w:rFonts w:cstheme="minorHAnsi"/>
          <w:sz w:val="24"/>
          <w:szCs w:val="24"/>
        </w:rPr>
        <w:t>,</w:t>
      </w:r>
      <w:r w:rsidRPr="00866AEB">
        <w:rPr>
          <w:rFonts w:cstheme="minorHAnsi"/>
          <w:sz w:val="24"/>
          <w:szCs w:val="24"/>
        </w:rPr>
        <w:t xml:space="preserve"> and high reliability with low </w:t>
      </w:r>
      <w:r w:rsidR="00063205" w:rsidRPr="00866AEB">
        <w:rPr>
          <w:rFonts w:cstheme="minorHAnsi"/>
          <w:sz w:val="24"/>
          <w:szCs w:val="24"/>
        </w:rPr>
        <w:t xml:space="preserve">maintenance </w:t>
      </w:r>
      <w:r w:rsidRPr="00866AEB">
        <w:rPr>
          <w:rFonts w:cstheme="minorHAnsi"/>
          <w:sz w:val="24"/>
          <w:szCs w:val="24"/>
        </w:rPr>
        <w:t xml:space="preserve">requirements. For example, components of </w:t>
      </w:r>
      <w:r w:rsidR="00063205" w:rsidRPr="00866AEB">
        <w:rPr>
          <w:rFonts w:cstheme="minorHAnsi"/>
          <w:sz w:val="24"/>
          <w:szCs w:val="24"/>
        </w:rPr>
        <w:t xml:space="preserve">the </w:t>
      </w:r>
      <w:r w:rsidRPr="00866AEB">
        <w:rPr>
          <w:rFonts w:cstheme="minorHAnsi"/>
          <w:sz w:val="24"/>
          <w:szCs w:val="24"/>
        </w:rPr>
        <w:t>high</w:t>
      </w:r>
      <w:r w:rsidR="00063205" w:rsidRPr="00866AEB">
        <w:rPr>
          <w:rFonts w:cstheme="minorHAnsi"/>
          <w:sz w:val="24"/>
          <w:szCs w:val="24"/>
        </w:rPr>
        <w:t>-</w:t>
      </w:r>
      <w:r w:rsidRPr="00866AEB">
        <w:rPr>
          <w:rFonts w:cstheme="minorHAnsi"/>
          <w:sz w:val="24"/>
          <w:szCs w:val="24"/>
        </w:rPr>
        <w:t>speed train Shinkanzen</w:t>
      </w:r>
      <w:r w:rsidR="00063205" w:rsidRPr="00866AEB">
        <w:rPr>
          <w:rFonts w:cstheme="minorHAnsi"/>
          <w:sz w:val="24"/>
          <w:szCs w:val="24"/>
        </w:rPr>
        <w:t>,</w:t>
      </w:r>
      <w:r w:rsidRPr="00866AEB">
        <w:rPr>
          <w:rFonts w:cstheme="minorHAnsi"/>
          <w:sz w:val="24"/>
          <w:szCs w:val="24"/>
        </w:rPr>
        <w:t xml:space="preserve"> </w:t>
      </w:r>
      <w:r w:rsidR="00063205" w:rsidRPr="00866AEB">
        <w:rPr>
          <w:rFonts w:cstheme="minorHAnsi"/>
          <w:sz w:val="24"/>
          <w:szCs w:val="24"/>
        </w:rPr>
        <w:t xml:space="preserve">after </w:t>
      </w:r>
      <w:r w:rsidRPr="00866AEB">
        <w:rPr>
          <w:rFonts w:cstheme="minorHAnsi"/>
          <w:sz w:val="24"/>
          <w:szCs w:val="24"/>
        </w:rPr>
        <w:t>10 years of operation</w:t>
      </w:r>
      <w:r w:rsidR="00063205" w:rsidRPr="00866AEB">
        <w:rPr>
          <w:rFonts w:cstheme="minorHAnsi"/>
          <w:sz w:val="24"/>
          <w:szCs w:val="24"/>
        </w:rPr>
        <w:t>,</w:t>
      </w:r>
      <w:r w:rsidRPr="00866AEB">
        <w:rPr>
          <w:rFonts w:cstheme="minorHAnsi"/>
          <w:sz w:val="24"/>
          <w:szCs w:val="24"/>
        </w:rPr>
        <w:t xml:space="preserve"> have to withstand approximately 10</w:t>
      </w:r>
      <w:r w:rsidRPr="00866AEB">
        <w:rPr>
          <w:rFonts w:cstheme="minorHAnsi"/>
          <w:sz w:val="24"/>
          <w:szCs w:val="24"/>
          <w:vertAlign w:val="superscript"/>
        </w:rPr>
        <w:t>9</w:t>
      </w:r>
      <w:r w:rsidRPr="00866AEB">
        <w:rPr>
          <w:rFonts w:cstheme="minorHAnsi"/>
          <w:sz w:val="24"/>
          <w:szCs w:val="24"/>
        </w:rPr>
        <w:t xml:space="preserve"> cycles and failure of a main component can have fatal consequences</w:t>
      </w:r>
      <w:r w:rsidRPr="00866AEB">
        <w:rPr>
          <w:rFonts w:cstheme="minorHAnsi"/>
          <w:sz w:val="24"/>
          <w:szCs w:val="24"/>
          <w:vertAlign w:val="superscript"/>
        </w:rPr>
        <w:t>4</w:t>
      </w:r>
      <w:r w:rsidR="00063205" w:rsidRPr="00866AEB">
        <w:rPr>
          <w:rFonts w:cstheme="minorHAnsi"/>
          <w:sz w:val="24"/>
          <w:szCs w:val="24"/>
        </w:rPr>
        <w:t xml:space="preserve">. Furthermore, </w:t>
      </w:r>
      <w:r w:rsidRPr="00866AEB">
        <w:rPr>
          <w:rFonts w:cstheme="minorHAnsi"/>
          <w:sz w:val="24"/>
          <w:szCs w:val="24"/>
        </w:rPr>
        <w:t xml:space="preserve">components of jet engines </w:t>
      </w:r>
      <w:r w:rsidR="00063205" w:rsidRPr="00866AEB">
        <w:rPr>
          <w:rFonts w:cstheme="minorHAnsi"/>
          <w:sz w:val="24"/>
          <w:szCs w:val="24"/>
        </w:rPr>
        <w:t xml:space="preserve">often </w:t>
      </w:r>
      <w:r w:rsidRPr="00866AEB">
        <w:rPr>
          <w:rFonts w:cstheme="minorHAnsi"/>
          <w:sz w:val="24"/>
          <w:szCs w:val="24"/>
        </w:rPr>
        <w:t>operate at 12</w:t>
      </w:r>
      <w:r w:rsidR="00063205" w:rsidRPr="00866AEB">
        <w:rPr>
          <w:rFonts w:cstheme="minorHAnsi"/>
          <w:sz w:val="24"/>
          <w:szCs w:val="24"/>
        </w:rPr>
        <w:t>,</w:t>
      </w:r>
      <w:r w:rsidRPr="00866AEB">
        <w:rPr>
          <w:rFonts w:cstheme="minorHAnsi"/>
          <w:sz w:val="24"/>
          <w:szCs w:val="24"/>
        </w:rPr>
        <w:t>000 rpm</w:t>
      </w:r>
      <w:r w:rsidR="00063205" w:rsidRPr="00866AEB">
        <w:rPr>
          <w:rFonts w:cstheme="minorHAnsi"/>
          <w:sz w:val="24"/>
          <w:szCs w:val="24"/>
        </w:rPr>
        <w:t>,</w:t>
      </w:r>
      <w:r w:rsidRPr="00866AEB">
        <w:rPr>
          <w:rFonts w:cstheme="minorHAnsi"/>
          <w:sz w:val="24"/>
          <w:szCs w:val="24"/>
        </w:rPr>
        <w:t xml:space="preserve"> and components of turbo blowers often exceed 17</w:t>
      </w:r>
      <w:r w:rsidR="00063205" w:rsidRPr="00866AEB">
        <w:rPr>
          <w:rFonts w:cstheme="minorHAnsi"/>
          <w:sz w:val="24"/>
          <w:szCs w:val="24"/>
        </w:rPr>
        <w:t>,</w:t>
      </w:r>
      <w:r w:rsidRPr="00866AEB">
        <w:rPr>
          <w:rFonts w:cstheme="minorHAnsi"/>
          <w:sz w:val="24"/>
          <w:szCs w:val="24"/>
        </w:rPr>
        <w:t>000 rpm. Those high operation speeds increased requirements for fatigue life testing in the so</w:t>
      </w:r>
      <w:r w:rsidR="00CD6CC3" w:rsidRPr="00866AEB">
        <w:rPr>
          <w:rFonts w:cstheme="minorHAnsi"/>
          <w:sz w:val="24"/>
          <w:szCs w:val="24"/>
        </w:rPr>
        <w:t>-</w:t>
      </w:r>
      <w:r w:rsidRPr="00866AEB">
        <w:rPr>
          <w:rFonts w:cstheme="minorHAnsi"/>
          <w:sz w:val="24"/>
          <w:szCs w:val="24"/>
        </w:rPr>
        <w:t>called ultra-high cycle region</w:t>
      </w:r>
      <w:r w:rsidR="00CD6CC3" w:rsidRPr="00866AEB">
        <w:rPr>
          <w:rFonts w:cstheme="minorHAnsi"/>
          <w:sz w:val="24"/>
          <w:szCs w:val="24"/>
        </w:rPr>
        <w:t>,</w:t>
      </w:r>
      <w:r w:rsidRPr="00866AEB">
        <w:rPr>
          <w:rFonts w:cstheme="minorHAnsi"/>
          <w:sz w:val="24"/>
          <w:szCs w:val="24"/>
        </w:rPr>
        <w:t xml:space="preserve"> and to assess if the fatigue strength of a material could be really considered constant for more than 10 million cycles. After the first tests performed by exceeding this endurance, it was obvious that fatigue failures can occur even at applied stress </w:t>
      </w:r>
      <w:r w:rsidRPr="00866AEB">
        <w:rPr>
          <w:rFonts w:cstheme="minorHAnsi"/>
          <w:sz w:val="24"/>
          <w:szCs w:val="24"/>
        </w:rPr>
        <w:lastRenderedPageBreak/>
        <w:t>amplitudes lower than the fatigue limit, after a number of cycles much more than 10</w:t>
      </w:r>
      <w:r w:rsidRPr="00866AEB">
        <w:rPr>
          <w:rFonts w:cstheme="minorHAnsi"/>
          <w:sz w:val="24"/>
          <w:szCs w:val="24"/>
          <w:vertAlign w:val="superscript"/>
        </w:rPr>
        <w:t>7</w:t>
      </w:r>
      <w:r w:rsidR="00CD6CC3" w:rsidRPr="00866AEB">
        <w:rPr>
          <w:rFonts w:cstheme="minorHAnsi"/>
          <w:sz w:val="24"/>
          <w:szCs w:val="24"/>
        </w:rPr>
        <w:t xml:space="preserve">, </w:t>
      </w:r>
      <w:r w:rsidRPr="00866AEB">
        <w:rPr>
          <w:rFonts w:cstheme="minorHAnsi"/>
          <w:sz w:val="24"/>
          <w:szCs w:val="24"/>
        </w:rPr>
        <w:t xml:space="preserve">and that the damage and failure mechanism could be different </w:t>
      </w:r>
      <w:r w:rsidR="00CD6CC3" w:rsidRPr="00866AEB">
        <w:rPr>
          <w:rFonts w:cstheme="minorHAnsi"/>
          <w:sz w:val="24"/>
          <w:szCs w:val="24"/>
        </w:rPr>
        <w:t xml:space="preserve">from </w:t>
      </w:r>
      <w:r w:rsidRPr="00866AEB">
        <w:rPr>
          <w:rFonts w:cstheme="minorHAnsi"/>
          <w:sz w:val="24"/>
          <w:szCs w:val="24"/>
        </w:rPr>
        <w:t>the usual ones</w:t>
      </w:r>
      <w:r w:rsidRPr="00866AEB">
        <w:rPr>
          <w:rFonts w:cstheme="minorHAnsi"/>
          <w:sz w:val="24"/>
          <w:szCs w:val="24"/>
          <w:vertAlign w:val="superscript"/>
        </w:rPr>
        <w:t>5</w:t>
      </w:r>
      <w:r w:rsidRPr="00866AEB">
        <w:rPr>
          <w:rFonts w:cstheme="minorHAnsi"/>
          <w:sz w:val="24"/>
          <w:szCs w:val="24"/>
        </w:rPr>
        <w:t xml:space="preserve">. </w:t>
      </w:r>
    </w:p>
    <w:p w14:paraId="2E5477E5" w14:textId="77777777" w:rsidR="009B4FA1" w:rsidRPr="00866AEB" w:rsidRDefault="009B4FA1" w:rsidP="00866AEB">
      <w:pPr>
        <w:spacing w:after="0" w:line="240" w:lineRule="auto"/>
        <w:jc w:val="both"/>
        <w:rPr>
          <w:rFonts w:cstheme="minorHAnsi"/>
          <w:sz w:val="24"/>
          <w:szCs w:val="24"/>
        </w:rPr>
      </w:pPr>
    </w:p>
    <w:p w14:paraId="798860DB" w14:textId="0C1FF837" w:rsidR="00023404" w:rsidRPr="00866AEB" w:rsidRDefault="00CD6CC3" w:rsidP="00866AEB">
      <w:pPr>
        <w:spacing w:after="0" w:line="240" w:lineRule="auto"/>
        <w:jc w:val="both"/>
        <w:rPr>
          <w:rFonts w:cstheme="minorHAnsi"/>
          <w:sz w:val="24"/>
          <w:szCs w:val="24"/>
        </w:rPr>
      </w:pPr>
      <w:r w:rsidRPr="00866AEB">
        <w:rPr>
          <w:rFonts w:cstheme="minorHAnsi"/>
          <w:sz w:val="24"/>
          <w:szCs w:val="24"/>
        </w:rPr>
        <w:t xml:space="preserve">Creating a </w:t>
      </w:r>
      <w:r w:rsidR="00023404" w:rsidRPr="00866AEB">
        <w:rPr>
          <w:rFonts w:cstheme="minorHAnsi"/>
          <w:sz w:val="24"/>
          <w:szCs w:val="24"/>
        </w:rPr>
        <w:t xml:space="preserve">fatigue test program aimed at investigating the ultra-high cycle region required </w:t>
      </w:r>
      <w:r w:rsidRPr="00866AEB">
        <w:rPr>
          <w:rFonts w:cstheme="minorHAnsi"/>
          <w:sz w:val="24"/>
          <w:szCs w:val="24"/>
        </w:rPr>
        <w:t xml:space="preserve">the </w:t>
      </w:r>
      <w:r w:rsidR="00023404" w:rsidRPr="00866AEB">
        <w:rPr>
          <w:rFonts w:cstheme="minorHAnsi"/>
          <w:sz w:val="24"/>
          <w:szCs w:val="24"/>
        </w:rPr>
        <w:t xml:space="preserve">development of new testing devices to strongly increase the loading frequency. A symposium </w:t>
      </w:r>
      <w:r w:rsidR="00775E59" w:rsidRPr="00866AEB">
        <w:rPr>
          <w:rFonts w:cstheme="minorHAnsi"/>
          <w:sz w:val="24"/>
          <w:szCs w:val="24"/>
        </w:rPr>
        <w:t>focused</w:t>
      </w:r>
      <w:r w:rsidR="00D2641D" w:rsidRPr="00866AEB">
        <w:rPr>
          <w:rFonts w:cstheme="minorHAnsi"/>
          <w:sz w:val="24"/>
          <w:szCs w:val="24"/>
        </w:rPr>
        <w:t xml:space="preserve"> </w:t>
      </w:r>
      <w:r w:rsidR="00023404" w:rsidRPr="00866AEB">
        <w:rPr>
          <w:rFonts w:cstheme="minorHAnsi"/>
          <w:sz w:val="24"/>
          <w:szCs w:val="24"/>
        </w:rPr>
        <w:t>on this topic was held in Paris in June 1998</w:t>
      </w:r>
      <w:r w:rsidRPr="00866AEB">
        <w:rPr>
          <w:rFonts w:cstheme="minorHAnsi"/>
          <w:sz w:val="24"/>
          <w:szCs w:val="24"/>
        </w:rPr>
        <w:t>,</w:t>
      </w:r>
      <w:r w:rsidR="00023404" w:rsidRPr="00866AEB">
        <w:rPr>
          <w:rFonts w:cstheme="minorHAnsi"/>
          <w:sz w:val="24"/>
          <w:szCs w:val="24"/>
        </w:rPr>
        <w:t xml:space="preserve"> where </w:t>
      </w:r>
      <w:r w:rsidR="00D4213A" w:rsidRPr="00866AEB">
        <w:rPr>
          <w:rFonts w:cstheme="minorHAnsi"/>
          <w:sz w:val="24"/>
          <w:szCs w:val="24"/>
        </w:rPr>
        <w:t xml:space="preserve">experimental results </w:t>
      </w:r>
      <w:r w:rsidRPr="00866AEB">
        <w:rPr>
          <w:rFonts w:cstheme="minorHAnsi"/>
          <w:sz w:val="24"/>
          <w:szCs w:val="24"/>
        </w:rPr>
        <w:t xml:space="preserve">were presented which were </w:t>
      </w:r>
      <w:r w:rsidR="00D4213A" w:rsidRPr="00866AEB">
        <w:rPr>
          <w:rFonts w:cstheme="minorHAnsi"/>
          <w:sz w:val="24"/>
          <w:szCs w:val="24"/>
        </w:rPr>
        <w:t>obtained by</w:t>
      </w:r>
      <w:r w:rsidR="00023404" w:rsidRPr="00866AEB">
        <w:rPr>
          <w:rFonts w:cstheme="minorHAnsi"/>
          <w:sz w:val="24"/>
          <w:szCs w:val="24"/>
        </w:rPr>
        <w:t xml:space="preserve"> Stanzl-Tschegg</w:t>
      </w:r>
      <w:r w:rsidR="00023404" w:rsidRPr="00866AEB">
        <w:rPr>
          <w:rFonts w:cstheme="minorHAnsi"/>
          <w:sz w:val="24"/>
          <w:szCs w:val="24"/>
          <w:vertAlign w:val="superscript"/>
        </w:rPr>
        <w:t>6</w:t>
      </w:r>
      <w:r w:rsidR="00023404" w:rsidRPr="00866AEB">
        <w:rPr>
          <w:rFonts w:cstheme="minorHAnsi"/>
          <w:sz w:val="24"/>
          <w:szCs w:val="24"/>
        </w:rPr>
        <w:t xml:space="preserve"> and Bathias</w:t>
      </w:r>
      <w:r w:rsidR="00023404" w:rsidRPr="00866AEB">
        <w:rPr>
          <w:rFonts w:cstheme="minorHAnsi"/>
          <w:sz w:val="24"/>
          <w:szCs w:val="24"/>
          <w:vertAlign w:val="superscript"/>
        </w:rPr>
        <w:t>7</w:t>
      </w:r>
      <w:r w:rsidR="00023404" w:rsidRPr="00866AEB">
        <w:rPr>
          <w:rFonts w:cstheme="minorHAnsi"/>
          <w:sz w:val="24"/>
          <w:szCs w:val="24"/>
        </w:rPr>
        <w:t xml:space="preserve"> </w:t>
      </w:r>
      <w:r w:rsidR="00D2641D" w:rsidRPr="00866AEB">
        <w:rPr>
          <w:rFonts w:cstheme="minorHAnsi"/>
          <w:sz w:val="24"/>
          <w:szCs w:val="24"/>
        </w:rPr>
        <w:t xml:space="preserve">at 20 kHz loading frequencies, by </w:t>
      </w:r>
      <w:r w:rsidR="00023404" w:rsidRPr="00866AEB">
        <w:rPr>
          <w:rFonts w:cstheme="minorHAnsi"/>
          <w:sz w:val="24"/>
          <w:szCs w:val="24"/>
        </w:rPr>
        <w:t>Ritchie</w:t>
      </w:r>
      <w:r w:rsidR="00023404" w:rsidRPr="00866AEB">
        <w:rPr>
          <w:rFonts w:cstheme="minorHAnsi"/>
          <w:sz w:val="24"/>
          <w:szCs w:val="24"/>
          <w:vertAlign w:val="superscript"/>
        </w:rPr>
        <w:t>8</w:t>
      </w:r>
      <w:r w:rsidR="00023404" w:rsidRPr="00866AEB">
        <w:rPr>
          <w:rFonts w:cstheme="minorHAnsi"/>
          <w:sz w:val="24"/>
          <w:szCs w:val="24"/>
        </w:rPr>
        <w:t xml:space="preserve"> </w:t>
      </w:r>
      <w:r w:rsidR="00D2641D" w:rsidRPr="00866AEB">
        <w:rPr>
          <w:rFonts w:cstheme="minorHAnsi"/>
          <w:sz w:val="24"/>
          <w:szCs w:val="24"/>
        </w:rPr>
        <w:t xml:space="preserve">with </w:t>
      </w:r>
      <w:r w:rsidRPr="00866AEB">
        <w:rPr>
          <w:rFonts w:cstheme="minorHAnsi"/>
          <w:sz w:val="24"/>
          <w:szCs w:val="24"/>
        </w:rPr>
        <w:t xml:space="preserve">the </w:t>
      </w:r>
      <w:r w:rsidR="00D2641D" w:rsidRPr="00866AEB">
        <w:rPr>
          <w:rFonts w:cstheme="minorHAnsi"/>
          <w:sz w:val="24"/>
          <w:szCs w:val="24"/>
        </w:rPr>
        <w:t xml:space="preserve">use of </w:t>
      </w:r>
      <w:r w:rsidR="00023404" w:rsidRPr="00866AEB">
        <w:rPr>
          <w:rFonts w:cstheme="minorHAnsi"/>
          <w:sz w:val="24"/>
          <w:szCs w:val="24"/>
        </w:rPr>
        <w:t>1 kHz closed loop servo-hydraulic testing machine</w:t>
      </w:r>
      <w:r w:rsidRPr="00866AEB">
        <w:rPr>
          <w:rFonts w:cstheme="minorHAnsi"/>
          <w:sz w:val="24"/>
          <w:szCs w:val="24"/>
        </w:rPr>
        <w:t>,</w:t>
      </w:r>
      <w:r w:rsidR="00023404" w:rsidRPr="00866AEB">
        <w:rPr>
          <w:rFonts w:cstheme="minorHAnsi"/>
          <w:sz w:val="24"/>
          <w:szCs w:val="24"/>
        </w:rPr>
        <w:t xml:space="preserve"> and by Davidson</w:t>
      </w:r>
      <w:r w:rsidR="00023404" w:rsidRPr="00866AEB">
        <w:rPr>
          <w:rFonts w:cstheme="minorHAnsi"/>
          <w:sz w:val="24"/>
          <w:szCs w:val="24"/>
          <w:vertAlign w:val="superscript"/>
        </w:rPr>
        <w:t>8</w:t>
      </w:r>
      <w:r w:rsidR="00023404" w:rsidRPr="00866AEB">
        <w:rPr>
          <w:rFonts w:cstheme="minorHAnsi"/>
          <w:sz w:val="24"/>
          <w:szCs w:val="24"/>
        </w:rPr>
        <w:t xml:space="preserve"> </w:t>
      </w:r>
      <w:r w:rsidRPr="00866AEB">
        <w:rPr>
          <w:rFonts w:cstheme="minorHAnsi"/>
          <w:sz w:val="24"/>
          <w:szCs w:val="24"/>
        </w:rPr>
        <w:t xml:space="preserve">with </w:t>
      </w:r>
      <w:r w:rsidR="00023404" w:rsidRPr="00866AEB">
        <w:rPr>
          <w:rFonts w:cstheme="minorHAnsi"/>
          <w:sz w:val="24"/>
          <w:szCs w:val="24"/>
        </w:rPr>
        <w:t xml:space="preserve">a 1.5 kHz magneto-strictive </w:t>
      </w:r>
      <w:r w:rsidR="009D2FF4" w:rsidRPr="00866AEB">
        <w:rPr>
          <w:rFonts w:cstheme="minorHAnsi"/>
          <w:sz w:val="24"/>
          <w:szCs w:val="24"/>
        </w:rPr>
        <w:t>testing machine</w:t>
      </w:r>
      <w:r w:rsidR="00023404" w:rsidRPr="00866AEB">
        <w:rPr>
          <w:rFonts w:cstheme="minorHAnsi"/>
          <w:sz w:val="24"/>
          <w:szCs w:val="24"/>
          <w:vertAlign w:val="superscript"/>
        </w:rPr>
        <w:t>4</w:t>
      </w:r>
      <w:r w:rsidR="00023404" w:rsidRPr="00866AEB">
        <w:rPr>
          <w:rFonts w:cstheme="minorHAnsi"/>
          <w:sz w:val="24"/>
          <w:szCs w:val="24"/>
        </w:rPr>
        <w:t>. From that time</w:t>
      </w:r>
      <w:r w:rsidR="00784CE1" w:rsidRPr="00866AEB">
        <w:rPr>
          <w:rFonts w:cstheme="minorHAnsi"/>
          <w:sz w:val="24"/>
          <w:szCs w:val="24"/>
        </w:rPr>
        <w:t>,</w:t>
      </w:r>
      <w:r w:rsidR="00023404" w:rsidRPr="00866AEB">
        <w:rPr>
          <w:rFonts w:cstheme="minorHAnsi"/>
          <w:sz w:val="24"/>
          <w:szCs w:val="24"/>
        </w:rPr>
        <w:t xml:space="preserve"> many solutions were proposed</w:t>
      </w:r>
      <w:r w:rsidR="00784CE1" w:rsidRPr="00866AEB">
        <w:rPr>
          <w:rFonts w:cstheme="minorHAnsi"/>
          <w:sz w:val="24"/>
          <w:szCs w:val="24"/>
        </w:rPr>
        <w:t>,</w:t>
      </w:r>
      <w:r w:rsidR="00023404" w:rsidRPr="00866AEB">
        <w:rPr>
          <w:rFonts w:cstheme="minorHAnsi"/>
          <w:sz w:val="24"/>
          <w:szCs w:val="24"/>
        </w:rPr>
        <w:t xml:space="preserve"> but still the most commonly used machine for this kind of test </w:t>
      </w:r>
      <w:r w:rsidR="00784CE1" w:rsidRPr="00866AEB">
        <w:rPr>
          <w:rFonts w:cstheme="minorHAnsi"/>
          <w:sz w:val="24"/>
          <w:szCs w:val="24"/>
        </w:rPr>
        <w:t xml:space="preserve">is </w:t>
      </w:r>
      <w:r w:rsidR="00023404" w:rsidRPr="00866AEB">
        <w:rPr>
          <w:rFonts w:cstheme="minorHAnsi"/>
          <w:sz w:val="24"/>
          <w:szCs w:val="24"/>
        </w:rPr>
        <w:t xml:space="preserve">based on </w:t>
      </w:r>
      <w:r w:rsidR="00784CE1" w:rsidRPr="00866AEB">
        <w:rPr>
          <w:rFonts w:cstheme="minorHAnsi"/>
          <w:sz w:val="24"/>
          <w:szCs w:val="24"/>
        </w:rPr>
        <w:t xml:space="preserve">the </w:t>
      </w:r>
      <w:r w:rsidR="00023404" w:rsidRPr="00866AEB">
        <w:rPr>
          <w:rFonts w:cstheme="minorHAnsi"/>
          <w:sz w:val="24"/>
          <w:szCs w:val="24"/>
        </w:rPr>
        <w:t>concept of Manson from 1950 and uses frequencies close to 20 kHz</w:t>
      </w:r>
      <w:r w:rsidR="00023404" w:rsidRPr="00866AEB">
        <w:rPr>
          <w:rFonts w:cstheme="minorHAnsi"/>
          <w:sz w:val="24"/>
          <w:szCs w:val="24"/>
          <w:vertAlign w:val="superscript"/>
        </w:rPr>
        <w:t>9</w:t>
      </w:r>
      <w:r w:rsidR="00023404" w:rsidRPr="00866AEB">
        <w:rPr>
          <w:rFonts w:cstheme="minorHAnsi"/>
          <w:sz w:val="24"/>
          <w:szCs w:val="24"/>
        </w:rPr>
        <w:t xml:space="preserve">. </w:t>
      </w:r>
      <w:r w:rsidR="00784CE1" w:rsidRPr="00866AEB">
        <w:rPr>
          <w:rFonts w:cstheme="minorHAnsi"/>
          <w:sz w:val="24"/>
          <w:szCs w:val="24"/>
        </w:rPr>
        <w:t>These machines exhibit</w:t>
      </w:r>
      <w:r w:rsidR="00023404" w:rsidRPr="00866AEB">
        <w:rPr>
          <w:rFonts w:cstheme="minorHAnsi"/>
          <w:sz w:val="24"/>
          <w:szCs w:val="24"/>
        </w:rPr>
        <w:t xml:space="preserve"> a good balance between strain rate, </w:t>
      </w:r>
      <w:r w:rsidR="00784CE1" w:rsidRPr="00866AEB">
        <w:rPr>
          <w:rFonts w:cstheme="minorHAnsi"/>
          <w:sz w:val="24"/>
          <w:szCs w:val="24"/>
        </w:rPr>
        <w:t>the determination accuracy</w:t>
      </w:r>
      <w:r w:rsidR="00784CE1" w:rsidRPr="00866AEB" w:rsidDel="00784CE1">
        <w:rPr>
          <w:rFonts w:cstheme="minorHAnsi"/>
          <w:sz w:val="24"/>
          <w:szCs w:val="24"/>
        </w:rPr>
        <w:t xml:space="preserve"> </w:t>
      </w:r>
      <w:r w:rsidR="00784CE1" w:rsidRPr="00866AEB">
        <w:rPr>
          <w:rFonts w:cstheme="minorHAnsi"/>
          <w:sz w:val="24"/>
          <w:szCs w:val="24"/>
        </w:rPr>
        <w:t xml:space="preserve">of the </w:t>
      </w:r>
      <w:r w:rsidR="00023404" w:rsidRPr="00866AEB">
        <w:rPr>
          <w:rFonts w:cstheme="minorHAnsi"/>
          <w:sz w:val="24"/>
          <w:szCs w:val="24"/>
        </w:rPr>
        <w:t>number of cycles</w:t>
      </w:r>
      <w:r w:rsidR="00784CE1" w:rsidRPr="00866AEB">
        <w:rPr>
          <w:rFonts w:cstheme="minorHAnsi"/>
          <w:sz w:val="24"/>
          <w:szCs w:val="24"/>
        </w:rPr>
        <w:t>,</w:t>
      </w:r>
      <w:r w:rsidR="00023404" w:rsidRPr="00866AEB">
        <w:rPr>
          <w:rFonts w:cstheme="minorHAnsi"/>
          <w:sz w:val="24"/>
          <w:szCs w:val="24"/>
        </w:rPr>
        <w:t xml:space="preserve"> and the time of the fatigue test (10</w:t>
      </w:r>
      <w:r w:rsidR="00023404" w:rsidRPr="00866AEB">
        <w:rPr>
          <w:rFonts w:cstheme="minorHAnsi"/>
          <w:sz w:val="24"/>
          <w:szCs w:val="24"/>
          <w:vertAlign w:val="superscript"/>
        </w:rPr>
        <w:t>10</w:t>
      </w:r>
      <w:r w:rsidR="00023404" w:rsidRPr="00866AEB">
        <w:rPr>
          <w:rFonts w:cstheme="minorHAnsi"/>
          <w:sz w:val="24"/>
          <w:szCs w:val="24"/>
        </w:rPr>
        <w:t xml:space="preserve"> cycles are achieved in approximately 6 days). Other devices were able to provide even higher loading frequencies, like the one used by Girald in 1959 – 92 kHz and Kikukawa in 1965 – 199 kHz; however</w:t>
      </w:r>
      <w:r w:rsidR="00784CE1" w:rsidRPr="00866AEB">
        <w:rPr>
          <w:rFonts w:cstheme="minorHAnsi"/>
          <w:sz w:val="24"/>
          <w:szCs w:val="24"/>
        </w:rPr>
        <w:t>,</w:t>
      </w:r>
      <w:r w:rsidR="00023404" w:rsidRPr="00866AEB">
        <w:rPr>
          <w:rFonts w:cstheme="minorHAnsi"/>
          <w:sz w:val="24"/>
          <w:szCs w:val="24"/>
        </w:rPr>
        <w:t xml:space="preserve"> </w:t>
      </w:r>
      <w:r w:rsidR="00784CE1" w:rsidRPr="00866AEB">
        <w:rPr>
          <w:rFonts w:cstheme="minorHAnsi"/>
          <w:sz w:val="24"/>
          <w:szCs w:val="24"/>
        </w:rPr>
        <w:t xml:space="preserve">these </w:t>
      </w:r>
      <w:r w:rsidR="00023404" w:rsidRPr="00866AEB">
        <w:rPr>
          <w:rFonts w:cstheme="minorHAnsi"/>
          <w:sz w:val="24"/>
          <w:szCs w:val="24"/>
        </w:rPr>
        <w:t xml:space="preserve">are rarely used because they create extremely high deformation rates and, since the test lasts for only few minutes, a remarkable error in the cycle counting is expected. Another important factor limiting the loading frequency of resonance devices for fatigue testing is the size of the specimen, which is in direct relation with the resonance frequency. The larger the requested loading frequency, the smaller the specimen. This is the reason why frequencies above 40 kHz are </w:t>
      </w:r>
      <w:r w:rsidR="00784CE1" w:rsidRPr="00866AEB">
        <w:rPr>
          <w:rFonts w:cstheme="minorHAnsi"/>
          <w:sz w:val="24"/>
          <w:szCs w:val="24"/>
        </w:rPr>
        <w:t>rarely</w:t>
      </w:r>
      <w:r w:rsidR="00784CE1" w:rsidRPr="00866AEB" w:rsidDel="00784CE1">
        <w:rPr>
          <w:rFonts w:cstheme="minorHAnsi"/>
          <w:sz w:val="24"/>
          <w:szCs w:val="24"/>
        </w:rPr>
        <w:t xml:space="preserve"> </w:t>
      </w:r>
      <w:r w:rsidR="00784CE1" w:rsidRPr="00866AEB">
        <w:rPr>
          <w:rFonts w:cstheme="minorHAnsi"/>
          <w:sz w:val="24"/>
          <w:szCs w:val="24"/>
        </w:rPr>
        <w:t>used</w:t>
      </w:r>
      <w:r w:rsidR="00023404" w:rsidRPr="00866AEB">
        <w:rPr>
          <w:rFonts w:cstheme="minorHAnsi"/>
          <w:sz w:val="24"/>
          <w:szCs w:val="24"/>
          <w:vertAlign w:val="superscript"/>
        </w:rPr>
        <w:t>10</w:t>
      </w:r>
      <w:r w:rsidR="00023404" w:rsidRPr="00866AEB">
        <w:rPr>
          <w:rFonts w:cstheme="minorHAnsi"/>
          <w:sz w:val="24"/>
          <w:szCs w:val="24"/>
        </w:rPr>
        <w:t xml:space="preserve">. </w:t>
      </w:r>
    </w:p>
    <w:p w14:paraId="7FF8BB7F" w14:textId="77777777" w:rsidR="009B4FA1" w:rsidRPr="00866AEB" w:rsidRDefault="009B4FA1" w:rsidP="00866AEB">
      <w:pPr>
        <w:spacing w:after="0" w:line="240" w:lineRule="auto"/>
        <w:jc w:val="both"/>
        <w:rPr>
          <w:rFonts w:cstheme="minorHAnsi"/>
          <w:sz w:val="24"/>
          <w:szCs w:val="24"/>
        </w:rPr>
      </w:pPr>
    </w:p>
    <w:p w14:paraId="043E06C7" w14:textId="519461F4" w:rsidR="00023404" w:rsidRPr="00866AEB" w:rsidRDefault="00023404" w:rsidP="00866AEB">
      <w:pPr>
        <w:spacing w:after="0" w:line="240" w:lineRule="auto"/>
        <w:jc w:val="both"/>
        <w:rPr>
          <w:rFonts w:cstheme="minorHAnsi"/>
          <w:sz w:val="24"/>
          <w:szCs w:val="24"/>
        </w:rPr>
      </w:pPr>
      <w:r w:rsidRPr="00866AEB">
        <w:rPr>
          <w:rFonts w:cstheme="minorHAnsi"/>
          <w:sz w:val="24"/>
          <w:szCs w:val="24"/>
        </w:rPr>
        <w:t xml:space="preserve">Since the displacement amplitude is </w:t>
      </w:r>
      <w:r w:rsidR="00231976" w:rsidRPr="00866AEB">
        <w:rPr>
          <w:rFonts w:cstheme="minorHAnsi"/>
          <w:sz w:val="24"/>
          <w:szCs w:val="24"/>
        </w:rPr>
        <w:t xml:space="preserve">usually </w:t>
      </w:r>
      <w:r w:rsidRPr="00866AEB">
        <w:rPr>
          <w:rFonts w:cstheme="minorHAnsi"/>
          <w:sz w:val="24"/>
          <w:szCs w:val="24"/>
        </w:rPr>
        <w:t>limited within the interval between 3 and 80 µm, ultrasonic fatigue testing can be successfully applied on most metallic materials</w:t>
      </w:r>
      <w:r w:rsidR="00231976" w:rsidRPr="00866AEB">
        <w:rPr>
          <w:rFonts w:cstheme="minorHAnsi"/>
          <w:sz w:val="24"/>
          <w:szCs w:val="24"/>
        </w:rPr>
        <w:t xml:space="preserve">, though </w:t>
      </w:r>
      <w:r w:rsidRPr="00866AEB">
        <w:rPr>
          <w:rFonts w:cstheme="minorHAnsi"/>
          <w:sz w:val="24"/>
          <w:szCs w:val="24"/>
        </w:rPr>
        <w:t xml:space="preserve">techniques for </w:t>
      </w:r>
      <w:r w:rsidR="00231976" w:rsidRPr="00866AEB">
        <w:rPr>
          <w:rFonts w:cstheme="minorHAnsi"/>
          <w:sz w:val="24"/>
          <w:szCs w:val="24"/>
        </w:rPr>
        <w:t xml:space="preserve">the </w:t>
      </w:r>
      <w:r w:rsidRPr="00866AEB">
        <w:rPr>
          <w:rFonts w:cstheme="minorHAnsi"/>
          <w:sz w:val="24"/>
          <w:szCs w:val="24"/>
        </w:rPr>
        <w:t>testing of polymeric materials such as PMMA</w:t>
      </w:r>
      <w:r w:rsidRPr="00866AEB">
        <w:rPr>
          <w:rFonts w:cstheme="minorHAnsi"/>
          <w:sz w:val="24"/>
          <w:szCs w:val="24"/>
          <w:vertAlign w:val="superscript"/>
        </w:rPr>
        <w:t>11</w:t>
      </w:r>
      <w:r w:rsidRPr="00866AEB">
        <w:rPr>
          <w:rFonts w:cstheme="minorHAnsi"/>
          <w:sz w:val="24"/>
          <w:szCs w:val="24"/>
        </w:rPr>
        <w:t xml:space="preserve"> and composites</w:t>
      </w:r>
      <w:r w:rsidRPr="00866AEB">
        <w:rPr>
          <w:rFonts w:cstheme="minorHAnsi"/>
          <w:sz w:val="24"/>
          <w:szCs w:val="24"/>
          <w:vertAlign w:val="superscript"/>
        </w:rPr>
        <w:t>12</w:t>
      </w:r>
      <w:r w:rsidRPr="00866AEB">
        <w:rPr>
          <w:rFonts w:cstheme="minorHAnsi"/>
          <w:sz w:val="24"/>
          <w:szCs w:val="24"/>
        </w:rPr>
        <w:t xml:space="preserve"> were </w:t>
      </w:r>
      <w:r w:rsidR="00231976" w:rsidRPr="00866AEB">
        <w:rPr>
          <w:rFonts w:cstheme="minorHAnsi"/>
          <w:sz w:val="24"/>
          <w:szCs w:val="24"/>
        </w:rPr>
        <w:t xml:space="preserve">also </w:t>
      </w:r>
      <w:r w:rsidRPr="00866AEB">
        <w:rPr>
          <w:rFonts w:cstheme="minorHAnsi"/>
          <w:sz w:val="24"/>
          <w:szCs w:val="24"/>
        </w:rPr>
        <w:t>developed. Generally, ultrasonic fatigue testing is possible to perform in modes of axial loading: tensile – compression symmetrical cycle</w:t>
      </w:r>
      <w:r w:rsidRPr="00866AEB">
        <w:rPr>
          <w:rFonts w:cstheme="minorHAnsi"/>
          <w:sz w:val="24"/>
          <w:szCs w:val="24"/>
          <w:vertAlign w:val="superscript"/>
        </w:rPr>
        <w:t>13,14</w:t>
      </w:r>
      <w:r w:rsidRPr="00866AEB">
        <w:rPr>
          <w:rFonts w:cstheme="minorHAnsi"/>
          <w:sz w:val="24"/>
          <w:szCs w:val="24"/>
        </w:rPr>
        <w:t>, tension - tension cycle</w:t>
      </w:r>
      <w:r w:rsidRPr="00866AEB">
        <w:rPr>
          <w:rFonts w:cstheme="minorHAnsi"/>
          <w:sz w:val="24"/>
          <w:szCs w:val="24"/>
          <w:vertAlign w:val="superscript"/>
        </w:rPr>
        <w:t>15</w:t>
      </w:r>
      <w:r w:rsidRPr="00866AEB">
        <w:rPr>
          <w:rFonts w:cstheme="minorHAnsi"/>
          <w:sz w:val="24"/>
          <w:szCs w:val="24"/>
        </w:rPr>
        <w:t>, three-point bending</w:t>
      </w:r>
      <w:r w:rsidRPr="00866AEB">
        <w:rPr>
          <w:rFonts w:cstheme="minorHAnsi"/>
          <w:sz w:val="24"/>
          <w:szCs w:val="24"/>
          <w:vertAlign w:val="superscript"/>
        </w:rPr>
        <w:t>15</w:t>
      </w:r>
      <w:r w:rsidR="00200A40" w:rsidRPr="00866AEB">
        <w:rPr>
          <w:rFonts w:cstheme="minorHAnsi"/>
          <w:sz w:val="24"/>
          <w:szCs w:val="24"/>
        </w:rPr>
        <w:t xml:space="preserve">, </w:t>
      </w:r>
      <w:r w:rsidRPr="00866AEB">
        <w:rPr>
          <w:rFonts w:cstheme="minorHAnsi"/>
          <w:sz w:val="24"/>
          <w:szCs w:val="24"/>
        </w:rPr>
        <w:t xml:space="preserve">and there are also </w:t>
      </w:r>
      <w:r w:rsidR="00200A40" w:rsidRPr="00866AEB">
        <w:rPr>
          <w:rFonts w:cstheme="minorHAnsi"/>
          <w:sz w:val="24"/>
          <w:szCs w:val="24"/>
        </w:rPr>
        <w:t xml:space="preserve">a </w:t>
      </w:r>
      <w:r w:rsidRPr="00866AEB">
        <w:rPr>
          <w:rFonts w:cstheme="minorHAnsi"/>
          <w:sz w:val="24"/>
          <w:szCs w:val="24"/>
        </w:rPr>
        <w:t xml:space="preserve">few </w:t>
      </w:r>
      <w:r w:rsidR="00200A40" w:rsidRPr="00866AEB">
        <w:rPr>
          <w:rFonts w:cstheme="minorHAnsi"/>
          <w:sz w:val="24"/>
          <w:szCs w:val="24"/>
        </w:rPr>
        <w:t xml:space="preserve">studies </w:t>
      </w:r>
      <w:r w:rsidRPr="00866AEB">
        <w:rPr>
          <w:rFonts w:cstheme="minorHAnsi"/>
          <w:sz w:val="24"/>
          <w:szCs w:val="24"/>
        </w:rPr>
        <w:t>with special modification</w:t>
      </w:r>
      <w:r w:rsidR="00200A40" w:rsidRPr="00866AEB">
        <w:rPr>
          <w:rFonts w:cstheme="minorHAnsi"/>
          <w:sz w:val="24"/>
          <w:szCs w:val="24"/>
        </w:rPr>
        <w:t>s</w:t>
      </w:r>
      <w:r w:rsidRPr="00866AEB">
        <w:rPr>
          <w:rFonts w:cstheme="minorHAnsi"/>
          <w:sz w:val="24"/>
          <w:szCs w:val="24"/>
        </w:rPr>
        <w:t xml:space="preserve"> of the system </w:t>
      </w:r>
      <w:r w:rsidR="00200A40" w:rsidRPr="00866AEB">
        <w:rPr>
          <w:rFonts w:cstheme="minorHAnsi"/>
          <w:sz w:val="24"/>
          <w:szCs w:val="24"/>
        </w:rPr>
        <w:t xml:space="preserve">for </w:t>
      </w:r>
      <w:r w:rsidRPr="00866AEB">
        <w:rPr>
          <w:rFonts w:cstheme="minorHAnsi"/>
          <w:sz w:val="24"/>
          <w:szCs w:val="24"/>
        </w:rPr>
        <w:t>torsion testing</w:t>
      </w:r>
      <w:r w:rsidRPr="00866AEB">
        <w:rPr>
          <w:rFonts w:cstheme="minorHAnsi"/>
          <w:sz w:val="24"/>
          <w:szCs w:val="24"/>
          <w:vertAlign w:val="superscript"/>
        </w:rPr>
        <w:t>15,16</w:t>
      </w:r>
      <w:r w:rsidRPr="00866AEB">
        <w:rPr>
          <w:rFonts w:cstheme="minorHAnsi"/>
          <w:sz w:val="24"/>
          <w:szCs w:val="24"/>
        </w:rPr>
        <w:t xml:space="preserve"> and biaxial bending</w:t>
      </w:r>
      <w:r w:rsidRPr="00866AEB">
        <w:rPr>
          <w:rFonts w:cstheme="minorHAnsi"/>
          <w:sz w:val="24"/>
          <w:szCs w:val="24"/>
          <w:vertAlign w:val="superscript"/>
        </w:rPr>
        <w:t>17</w:t>
      </w:r>
      <w:r w:rsidRPr="00866AEB">
        <w:rPr>
          <w:rFonts w:cstheme="minorHAnsi"/>
          <w:sz w:val="24"/>
          <w:szCs w:val="24"/>
        </w:rPr>
        <w:t>. It is not possible to use arbitrary specimens, because for this method</w:t>
      </w:r>
      <w:r w:rsidR="00200A40" w:rsidRPr="00866AEB">
        <w:rPr>
          <w:rFonts w:cstheme="minorHAnsi"/>
          <w:sz w:val="24"/>
          <w:szCs w:val="24"/>
        </w:rPr>
        <w:t>,</w:t>
      </w:r>
      <w:r w:rsidRPr="00866AEB">
        <w:rPr>
          <w:rFonts w:cstheme="minorHAnsi"/>
          <w:sz w:val="24"/>
          <w:szCs w:val="24"/>
        </w:rPr>
        <w:t xml:space="preserve"> the geometry is strictly related to </w:t>
      </w:r>
      <w:r w:rsidR="00200A40" w:rsidRPr="00866AEB">
        <w:rPr>
          <w:rFonts w:cstheme="minorHAnsi"/>
          <w:sz w:val="24"/>
          <w:szCs w:val="24"/>
        </w:rPr>
        <w:t xml:space="preserve">achieving </w:t>
      </w:r>
      <w:r w:rsidRPr="00866AEB">
        <w:rPr>
          <w:rFonts w:cstheme="minorHAnsi"/>
          <w:sz w:val="24"/>
          <w:szCs w:val="24"/>
        </w:rPr>
        <w:t xml:space="preserve">the resonance frequency of 20 kHz. For the axial loading, several types of specimens have been commonly used, usually with an hour-glass shape with </w:t>
      </w:r>
      <w:r w:rsidR="00200A40" w:rsidRPr="00866AEB">
        <w:rPr>
          <w:rFonts w:cstheme="minorHAnsi"/>
          <w:sz w:val="24"/>
          <w:szCs w:val="24"/>
        </w:rPr>
        <w:t xml:space="preserve">a </w:t>
      </w:r>
      <w:r w:rsidRPr="00866AEB">
        <w:rPr>
          <w:rFonts w:cstheme="minorHAnsi"/>
          <w:sz w:val="24"/>
          <w:szCs w:val="24"/>
        </w:rPr>
        <w:t>gauge length diameter from 3 to 5 mm. For the three-point bending</w:t>
      </w:r>
      <w:r w:rsidR="00200A40" w:rsidRPr="00866AEB">
        <w:rPr>
          <w:rFonts w:cstheme="minorHAnsi"/>
          <w:sz w:val="24"/>
          <w:szCs w:val="24"/>
        </w:rPr>
        <w:t>,</w:t>
      </w:r>
      <w:r w:rsidRPr="00866AEB">
        <w:rPr>
          <w:rFonts w:cstheme="minorHAnsi"/>
          <w:sz w:val="24"/>
          <w:szCs w:val="24"/>
        </w:rPr>
        <w:t xml:space="preserve"> </w:t>
      </w:r>
      <w:r w:rsidR="00200A40" w:rsidRPr="00866AEB">
        <w:rPr>
          <w:rFonts w:cstheme="minorHAnsi"/>
          <w:sz w:val="24"/>
          <w:szCs w:val="24"/>
        </w:rPr>
        <w:t xml:space="preserve">thin sheets </w:t>
      </w:r>
      <w:r w:rsidRPr="00866AEB">
        <w:rPr>
          <w:rFonts w:cstheme="minorHAnsi"/>
          <w:sz w:val="24"/>
          <w:szCs w:val="24"/>
        </w:rPr>
        <w:t>are commonly used</w:t>
      </w:r>
      <w:r w:rsidR="00200A40" w:rsidRPr="00866AEB">
        <w:rPr>
          <w:rFonts w:cstheme="minorHAnsi"/>
          <w:sz w:val="24"/>
          <w:szCs w:val="24"/>
        </w:rPr>
        <w:t>,</w:t>
      </w:r>
      <w:r w:rsidRPr="00866AEB">
        <w:rPr>
          <w:rFonts w:cstheme="minorHAnsi"/>
          <w:sz w:val="24"/>
          <w:szCs w:val="24"/>
        </w:rPr>
        <w:t xml:space="preserve"> and for other methods </w:t>
      </w:r>
      <w:r w:rsidR="00974A9E" w:rsidRPr="00866AEB">
        <w:rPr>
          <w:rFonts w:cstheme="minorHAnsi"/>
          <w:sz w:val="24"/>
          <w:szCs w:val="24"/>
        </w:rPr>
        <w:t xml:space="preserve">special types of specimens are </w:t>
      </w:r>
      <w:r w:rsidRPr="00866AEB">
        <w:rPr>
          <w:rFonts w:cstheme="minorHAnsi"/>
          <w:sz w:val="24"/>
          <w:szCs w:val="24"/>
        </w:rPr>
        <w:t>designed</w:t>
      </w:r>
      <w:r w:rsidR="00974A9E" w:rsidRPr="00866AEB">
        <w:rPr>
          <w:rFonts w:cstheme="minorHAnsi"/>
          <w:sz w:val="24"/>
          <w:szCs w:val="24"/>
        </w:rPr>
        <w:t>,</w:t>
      </w:r>
      <w:r w:rsidRPr="00866AEB">
        <w:rPr>
          <w:rFonts w:cstheme="minorHAnsi"/>
          <w:sz w:val="24"/>
          <w:szCs w:val="24"/>
        </w:rPr>
        <w:t xml:space="preserve"> according to </w:t>
      </w:r>
      <w:r w:rsidR="00974A9E" w:rsidRPr="00866AEB">
        <w:rPr>
          <w:rFonts w:cstheme="minorHAnsi"/>
          <w:sz w:val="24"/>
          <w:szCs w:val="24"/>
        </w:rPr>
        <w:t xml:space="preserve">the </w:t>
      </w:r>
      <w:r w:rsidRPr="00866AEB">
        <w:rPr>
          <w:rFonts w:cstheme="minorHAnsi"/>
          <w:sz w:val="24"/>
          <w:szCs w:val="24"/>
        </w:rPr>
        <w:t>method type and testing conditions. The method was designed for evaluation of fatigue life in the high and ultra-high cycle region</w:t>
      </w:r>
      <w:r w:rsidR="00974A9E" w:rsidRPr="00866AEB">
        <w:rPr>
          <w:rFonts w:cstheme="minorHAnsi"/>
          <w:sz w:val="24"/>
          <w:szCs w:val="24"/>
        </w:rPr>
        <w:t>,</w:t>
      </w:r>
      <w:r w:rsidRPr="00866AEB">
        <w:rPr>
          <w:rFonts w:cstheme="minorHAnsi"/>
          <w:sz w:val="24"/>
          <w:szCs w:val="24"/>
        </w:rPr>
        <w:t xml:space="preserve"> and this means that at 20 kHz loading</w:t>
      </w:r>
      <w:r w:rsidR="00974A9E" w:rsidRPr="00866AEB">
        <w:rPr>
          <w:rFonts w:cstheme="minorHAnsi"/>
          <w:sz w:val="24"/>
          <w:szCs w:val="24"/>
        </w:rPr>
        <w:t>,</w:t>
      </w:r>
      <w:r w:rsidRPr="00866AEB">
        <w:rPr>
          <w:rFonts w:cstheme="minorHAnsi"/>
          <w:sz w:val="24"/>
          <w:szCs w:val="24"/>
        </w:rPr>
        <w:t xml:space="preserve"> a million cycles is obtained in 50 s; therefore</w:t>
      </w:r>
      <w:r w:rsidR="00974A9E" w:rsidRPr="00866AEB">
        <w:rPr>
          <w:rFonts w:cstheme="minorHAnsi"/>
          <w:sz w:val="24"/>
          <w:szCs w:val="24"/>
        </w:rPr>
        <w:t>,</w:t>
      </w:r>
      <w:r w:rsidRPr="00866AEB">
        <w:rPr>
          <w:rFonts w:cstheme="minorHAnsi"/>
          <w:sz w:val="24"/>
          <w:szCs w:val="24"/>
        </w:rPr>
        <w:t xml:space="preserve"> this is usually considered the bottom limit of loading cycles which can be investigated with reasonable accuracy</w:t>
      </w:r>
      <w:r w:rsidR="00974A9E" w:rsidRPr="00866AEB">
        <w:rPr>
          <w:rFonts w:cstheme="minorHAnsi"/>
          <w:sz w:val="24"/>
          <w:szCs w:val="24"/>
        </w:rPr>
        <w:t>, with respect to</w:t>
      </w:r>
      <w:r w:rsidRPr="00866AEB">
        <w:rPr>
          <w:rFonts w:cstheme="minorHAnsi"/>
          <w:sz w:val="24"/>
          <w:szCs w:val="24"/>
        </w:rPr>
        <w:t xml:space="preserve"> </w:t>
      </w:r>
      <w:r w:rsidR="00974A9E" w:rsidRPr="00866AEB">
        <w:rPr>
          <w:rFonts w:cstheme="minorHAnsi"/>
          <w:sz w:val="24"/>
          <w:szCs w:val="24"/>
        </w:rPr>
        <w:t xml:space="preserve">the </w:t>
      </w:r>
      <w:r w:rsidRPr="00866AEB">
        <w:rPr>
          <w:rFonts w:cstheme="minorHAnsi"/>
          <w:sz w:val="24"/>
          <w:szCs w:val="24"/>
        </w:rPr>
        <w:t xml:space="preserve">number of cycle determination. Each specimen has to be harmonized with the ultrasonic horn by changing </w:t>
      </w:r>
      <w:r w:rsidR="00974A9E" w:rsidRPr="00866AEB">
        <w:rPr>
          <w:rFonts w:cstheme="minorHAnsi"/>
          <w:sz w:val="24"/>
          <w:szCs w:val="24"/>
        </w:rPr>
        <w:t xml:space="preserve">the </w:t>
      </w:r>
      <w:r w:rsidRPr="00866AEB">
        <w:rPr>
          <w:rFonts w:cstheme="minorHAnsi"/>
          <w:sz w:val="24"/>
          <w:szCs w:val="24"/>
        </w:rPr>
        <w:t>specimen’s mass to provide the right resonance frequency of the system</w:t>
      </w:r>
      <w:r w:rsidR="00502A36" w:rsidRPr="00866AEB">
        <w:rPr>
          <w:rFonts w:cstheme="minorHAnsi"/>
          <w:sz w:val="24"/>
          <w:szCs w:val="24"/>
        </w:rPr>
        <w:t>:</w:t>
      </w:r>
      <w:r w:rsidRPr="00866AEB">
        <w:rPr>
          <w:rFonts w:cstheme="minorHAnsi"/>
          <w:sz w:val="24"/>
          <w:szCs w:val="24"/>
        </w:rPr>
        <w:t xml:space="preserve"> ultrasonic horn with specimen.</w:t>
      </w:r>
    </w:p>
    <w:p w14:paraId="5A96BBB6" w14:textId="77777777" w:rsidR="00D12310" w:rsidRPr="00866AEB" w:rsidRDefault="00D12310" w:rsidP="00866AEB">
      <w:pPr>
        <w:spacing w:after="0" w:line="240" w:lineRule="auto"/>
        <w:jc w:val="both"/>
        <w:rPr>
          <w:rFonts w:cstheme="minorHAnsi"/>
          <w:sz w:val="24"/>
          <w:szCs w:val="24"/>
        </w:rPr>
      </w:pPr>
      <w:bookmarkStart w:id="0" w:name="_Hlk495328650"/>
      <w:bookmarkStart w:id="1" w:name="_Hlk495328508"/>
    </w:p>
    <w:p w14:paraId="63AC1087" w14:textId="6C1CAC8A" w:rsidR="00023404" w:rsidRPr="00866AEB" w:rsidRDefault="000D32EB" w:rsidP="00866AEB">
      <w:pPr>
        <w:spacing w:after="0" w:line="240" w:lineRule="auto"/>
        <w:jc w:val="both"/>
        <w:rPr>
          <w:rFonts w:cstheme="minorHAnsi"/>
          <w:b/>
          <w:sz w:val="24"/>
          <w:szCs w:val="24"/>
        </w:rPr>
      </w:pPr>
      <w:r w:rsidRPr="00866AEB">
        <w:rPr>
          <w:rFonts w:cstheme="minorHAnsi"/>
          <w:b/>
          <w:sz w:val="24"/>
          <w:szCs w:val="24"/>
        </w:rPr>
        <w:t>PROTOCOL:</w:t>
      </w:r>
    </w:p>
    <w:p w14:paraId="5B02FBF5" w14:textId="77777777" w:rsidR="00023404" w:rsidRPr="00866AEB" w:rsidRDefault="00023404" w:rsidP="00866AEB">
      <w:pPr>
        <w:spacing w:after="0" w:line="240" w:lineRule="auto"/>
        <w:jc w:val="both"/>
        <w:rPr>
          <w:rFonts w:cstheme="minorHAnsi"/>
          <w:sz w:val="24"/>
          <w:szCs w:val="24"/>
        </w:rPr>
      </w:pPr>
    </w:p>
    <w:p w14:paraId="1C88DBF2" w14:textId="7AF58E15" w:rsidR="00F52570" w:rsidRPr="00866AEB" w:rsidRDefault="00866AEB" w:rsidP="00866AEB">
      <w:pPr>
        <w:spacing w:after="0" w:line="240" w:lineRule="auto"/>
        <w:jc w:val="both"/>
        <w:rPr>
          <w:rFonts w:cstheme="minorHAnsi"/>
          <w:sz w:val="24"/>
          <w:szCs w:val="24"/>
        </w:rPr>
      </w:pPr>
      <w:r w:rsidRPr="00866AEB">
        <w:rPr>
          <w:rFonts w:cstheme="minorHAnsi"/>
          <w:b/>
          <w:sz w:val="24"/>
          <w:szCs w:val="24"/>
        </w:rPr>
        <w:t xml:space="preserve">Note: </w:t>
      </w:r>
      <w:r w:rsidR="003449C7" w:rsidRPr="00866AEB">
        <w:rPr>
          <w:rFonts w:cstheme="minorHAnsi"/>
          <w:sz w:val="24"/>
          <w:szCs w:val="24"/>
        </w:rPr>
        <w:t>Each specimen</w:t>
      </w:r>
      <w:r w:rsidR="00974A9E" w:rsidRPr="00866AEB">
        <w:rPr>
          <w:rFonts w:cstheme="minorHAnsi"/>
          <w:sz w:val="24"/>
          <w:szCs w:val="24"/>
        </w:rPr>
        <w:t>’s</w:t>
      </w:r>
      <w:r w:rsidR="003449C7" w:rsidRPr="00866AEB">
        <w:rPr>
          <w:rFonts w:cstheme="minorHAnsi"/>
          <w:sz w:val="24"/>
          <w:szCs w:val="24"/>
        </w:rPr>
        <w:t xml:space="preserve"> geometry has to be </w:t>
      </w:r>
      <w:r w:rsidR="00AF567E" w:rsidRPr="00866AEB">
        <w:rPr>
          <w:rFonts w:cstheme="minorHAnsi"/>
          <w:sz w:val="24"/>
          <w:szCs w:val="24"/>
        </w:rPr>
        <w:t xml:space="preserve">selected </w:t>
      </w:r>
      <w:r w:rsidR="003449C7" w:rsidRPr="00866AEB">
        <w:rPr>
          <w:rFonts w:cstheme="minorHAnsi"/>
          <w:sz w:val="24"/>
          <w:szCs w:val="24"/>
        </w:rPr>
        <w:t xml:space="preserve">and calculated according to </w:t>
      </w:r>
      <w:r w:rsidR="00974A9E" w:rsidRPr="00866AEB">
        <w:rPr>
          <w:rFonts w:cstheme="minorHAnsi"/>
          <w:sz w:val="24"/>
          <w:szCs w:val="24"/>
        </w:rPr>
        <w:t xml:space="preserve">the </w:t>
      </w:r>
      <w:r w:rsidR="003449C7" w:rsidRPr="00866AEB">
        <w:rPr>
          <w:rFonts w:cstheme="minorHAnsi"/>
          <w:sz w:val="24"/>
          <w:szCs w:val="24"/>
        </w:rPr>
        <w:t>mechanical and physical properties of the tested material</w:t>
      </w:r>
      <w:r w:rsidR="00974A9E" w:rsidRPr="00866AEB">
        <w:rPr>
          <w:rFonts w:cstheme="minorHAnsi"/>
          <w:sz w:val="24"/>
          <w:szCs w:val="24"/>
        </w:rPr>
        <w:t>,</w:t>
      </w:r>
      <w:r w:rsidR="003449C7" w:rsidRPr="00866AEB">
        <w:rPr>
          <w:rFonts w:cstheme="minorHAnsi"/>
          <w:sz w:val="24"/>
          <w:szCs w:val="24"/>
        </w:rPr>
        <w:t xml:space="preserve"> so </w:t>
      </w:r>
      <w:r w:rsidR="00AF567E" w:rsidRPr="00866AEB">
        <w:rPr>
          <w:rFonts w:cstheme="minorHAnsi"/>
          <w:sz w:val="24"/>
          <w:szCs w:val="24"/>
        </w:rPr>
        <w:t xml:space="preserve">that </w:t>
      </w:r>
      <w:r w:rsidR="003449C7" w:rsidRPr="00866AEB">
        <w:rPr>
          <w:rFonts w:cstheme="minorHAnsi"/>
          <w:sz w:val="24"/>
          <w:szCs w:val="24"/>
        </w:rPr>
        <w:t xml:space="preserve">it </w:t>
      </w:r>
      <w:r w:rsidR="00974A9E" w:rsidRPr="00866AEB">
        <w:rPr>
          <w:rFonts w:cstheme="minorHAnsi"/>
          <w:sz w:val="24"/>
          <w:szCs w:val="24"/>
        </w:rPr>
        <w:t xml:space="preserve">has an </w:t>
      </w:r>
      <w:r w:rsidR="003449C7" w:rsidRPr="00866AEB">
        <w:rPr>
          <w:rFonts w:cstheme="minorHAnsi"/>
          <w:sz w:val="24"/>
          <w:szCs w:val="24"/>
        </w:rPr>
        <w:t xml:space="preserve">identical resonance frequency as the ultrasonic testing system. </w:t>
      </w:r>
    </w:p>
    <w:p w14:paraId="496A82A5" w14:textId="77777777" w:rsidR="00EA4370" w:rsidRPr="00866AEB" w:rsidRDefault="00EA4370" w:rsidP="00866AEB">
      <w:pPr>
        <w:spacing w:after="0" w:line="240" w:lineRule="auto"/>
        <w:jc w:val="both"/>
        <w:rPr>
          <w:rFonts w:cstheme="minorHAnsi"/>
          <w:sz w:val="24"/>
          <w:szCs w:val="24"/>
        </w:rPr>
      </w:pPr>
    </w:p>
    <w:p w14:paraId="1622C278" w14:textId="3E7AC550" w:rsidR="00F52570" w:rsidRPr="00866AEB" w:rsidRDefault="00F52570" w:rsidP="00866AEB">
      <w:pPr>
        <w:pStyle w:val="ListParagraph"/>
        <w:numPr>
          <w:ilvl w:val="0"/>
          <w:numId w:val="1"/>
        </w:numPr>
        <w:spacing w:after="0" w:line="240" w:lineRule="auto"/>
        <w:jc w:val="both"/>
        <w:rPr>
          <w:rFonts w:cstheme="minorHAnsi"/>
          <w:b/>
          <w:sz w:val="24"/>
          <w:szCs w:val="24"/>
        </w:rPr>
      </w:pPr>
      <w:r w:rsidRPr="00866AEB">
        <w:rPr>
          <w:rFonts w:cstheme="minorHAnsi"/>
          <w:b/>
          <w:sz w:val="24"/>
          <w:szCs w:val="24"/>
        </w:rPr>
        <w:t>Determination of</w:t>
      </w:r>
      <w:r w:rsidR="00AF567E" w:rsidRPr="00866AEB">
        <w:rPr>
          <w:rFonts w:cstheme="minorHAnsi"/>
          <w:b/>
          <w:sz w:val="24"/>
          <w:szCs w:val="24"/>
        </w:rPr>
        <w:t xml:space="preserve"> the</w:t>
      </w:r>
      <w:r w:rsidRPr="00866AEB">
        <w:rPr>
          <w:rFonts w:cstheme="minorHAnsi"/>
          <w:b/>
          <w:sz w:val="24"/>
          <w:szCs w:val="24"/>
        </w:rPr>
        <w:t xml:space="preserve"> </w:t>
      </w:r>
      <w:r w:rsidR="00974A9E" w:rsidRPr="00866AEB">
        <w:rPr>
          <w:rFonts w:cstheme="minorHAnsi"/>
          <w:b/>
          <w:sz w:val="24"/>
          <w:szCs w:val="24"/>
        </w:rPr>
        <w:t>Fatigue Test Specimen Dimensions</w:t>
      </w:r>
    </w:p>
    <w:p w14:paraId="319C8D01" w14:textId="77777777" w:rsidR="00AE76D4" w:rsidRPr="00866AEB" w:rsidRDefault="00AE76D4" w:rsidP="00866AEB">
      <w:pPr>
        <w:pStyle w:val="ListParagraph"/>
        <w:spacing w:after="0" w:line="240" w:lineRule="auto"/>
        <w:ind w:left="0"/>
        <w:jc w:val="both"/>
        <w:rPr>
          <w:rFonts w:cstheme="minorHAnsi"/>
          <w:b/>
          <w:sz w:val="24"/>
          <w:szCs w:val="24"/>
        </w:rPr>
      </w:pPr>
    </w:p>
    <w:p w14:paraId="5C51E049" w14:textId="19730B6D" w:rsidR="008268F0" w:rsidRPr="00866AEB" w:rsidRDefault="00866AEB" w:rsidP="00866AEB">
      <w:pPr>
        <w:spacing w:after="0" w:line="240" w:lineRule="auto"/>
        <w:jc w:val="both"/>
        <w:rPr>
          <w:rFonts w:cstheme="minorHAnsi"/>
          <w:sz w:val="24"/>
          <w:szCs w:val="24"/>
        </w:rPr>
      </w:pPr>
      <w:r w:rsidRPr="00866AEB">
        <w:rPr>
          <w:rFonts w:cstheme="minorHAnsi"/>
          <w:b/>
          <w:sz w:val="24"/>
          <w:szCs w:val="24"/>
        </w:rPr>
        <w:t xml:space="preserve">Note: </w:t>
      </w:r>
      <w:r w:rsidR="00A87AC3" w:rsidRPr="00866AEB">
        <w:rPr>
          <w:rFonts w:cstheme="minorHAnsi"/>
          <w:sz w:val="24"/>
          <w:szCs w:val="24"/>
        </w:rPr>
        <w:t>The s</w:t>
      </w:r>
      <w:r w:rsidR="00F52570" w:rsidRPr="00866AEB">
        <w:rPr>
          <w:rFonts w:cstheme="minorHAnsi"/>
          <w:sz w:val="24"/>
          <w:szCs w:val="24"/>
        </w:rPr>
        <w:t>tandard</w:t>
      </w:r>
      <w:r w:rsidR="004B08EA" w:rsidRPr="00866AEB">
        <w:rPr>
          <w:rFonts w:cstheme="minorHAnsi"/>
          <w:sz w:val="24"/>
          <w:szCs w:val="24"/>
        </w:rPr>
        <w:t xml:space="preserve"> “hourglass”</w:t>
      </w:r>
      <w:r w:rsidR="00F52570" w:rsidRPr="00866AEB">
        <w:rPr>
          <w:rFonts w:cstheme="minorHAnsi"/>
          <w:sz w:val="24"/>
          <w:szCs w:val="24"/>
        </w:rPr>
        <w:t xml:space="preserve"> tension-compression specimen </w:t>
      </w:r>
      <w:r w:rsidR="008268F0" w:rsidRPr="00866AEB">
        <w:rPr>
          <w:rFonts w:cstheme="minorHAnsi"/>
          <w:sz w:val="24"/>
          <w:szCs w:val="24"/>
        </w:rPr>
        <w:t>geometry</w:t>
      </w:r>
      <w:r w:rsidR="00A87AC3" w:rsidRPr="00866AEB">
        <w:rPr>
          <w:rFonts w:cstheme="minorHAnsi"/>
          <w:sz w:val="24"/>
          <w:szCs w:val="24"/>
        </w:rPr>
        <w:t>,</w:t>
      </w:r>
      <w:r w:rsidR="008268F0" w:rsidRPr="00866AEB">
        <w:rPr>
          <w:rFonts w:cstheme="minorHAnsi"/>
          <w:sz w:val="24"/>
          <w:szCs w:val="24"/>
        </w:rPr>
        <w:t xml:space="preserve"> with defined main dimensions</w:t>
      </w:r>
      <w:r w:rsidR="00DF7B98" w:rsidRPr="00866AEB">
        <w:rPr>
          <w:rFonts w:cstheme="minorHAnsi"/>
          <w:sz w:val="24"/>
          <w:szCs w:val="24"/>
        </w:rPr>
        <w:t>,</w:t>
      </w:r>
      <w:r w:rsidR="008268F0" w:rsidRPr="00866AEB">
        <w:rPr>
          <w:rFonts w:cstheme="minorHAnsi"/>
          <w:sz w:val="24"/>
          <w:szCs w:val="24"/>
        </w:rPr>
        <w:t xml:space="preserve"> is </w:t>
      </w:r>
      <w:r w:rsidR="00A87AC3" w:rsidRPr="00866AEB">
        <w:rPr>
          <w:rFonts w:cstheme="minorHAnsi"/>
          <w:sz w:val="24"/>
          <w:szCs w:val="24"/>
        </w:rPr>
        <w:t xml:space="preserve">shown </w:t>
      </w:r>
      <w:r w:rsidR="008268F0" w:rsidRPr="00866AEB">
        <w:rPr>
          <w:rFonts w:cstheme="minorHAnsi"/>
          <w:sz w:val="24"/>
          <w:szCs w:val="24"/>
        </w:rPr>
        <w:t xml:space="preserve">in </w:t>
      </w:r>
      <w:r w:rsidR="008268F0" w:rsidRPr="00866AEB">
        <w:rPr>
          <w:rFonts w:cstheme="minorHAnsi"/>
          <w:b/>
          <w:sz w:val="24"/>
          <w:szCs w:val="24"/>
        </w:rPr>
        <w:t>Figure 1</w:t>
      </w:r>
      <w:r w:rsidR="008268F0" w:rsidRPr="00866AEB">
        <w:rPr>
          <w:rFonts w:cstheme="minorHAnsi"/>
          <w:sz w:val="24"/>
          <w:szCs w:val="24"/>
        </w:rPr>
        <w:t xml:space="preserve">. Dimensions </w:t>
      </w:r>
      <w:r w:rsidR="008268F0" w:rsidRPr="00866AEB">
        <w:rPr>
          <w:rFonts w:cstheme="minorHAnsi"/>
          <w:i/>
          <w:sz w:val="24"/>
          <w:szCs w:val="24"/>
        </w:rPr>
        <w:t>d</w:t>
      </w:r>
      <w:r w:rsidR="008268F0" w:rsidRPr="00866AEB">
        <w:rPr>
          <w:rFonts w:cstheme="minorHAnsi"/>
          <w:sz w:val="24"/>
          <w:szCs w:val="24"/>
        </w:rPr>
        <w:t xml:space="preserve">, </w:t>
      </w:r>
      <w:r w:rsidR="008268F0" w:rsidRPr="00866AEB">
        <w:rPr>
          <w:rFonts w:cstheme="minorHAnsi"/>
          <w:i/>
          <w:sz w:val="24"/>
          <w:szCs w:val="24"/>
        </w:rPr>
        <w:t>D</w:t>
      </w:r>
      <w:r w:rsidR="00DF7B98" w:rsidRPr="00866AEB">
        <w:rPr>
          <w:rFonts w:cstheme="minorHAnsi"/>
          <w:i/>
          <w:sz w:val="24"/>
          <w:szCs w:val="24"/>
        </w:rPr>
        <w:t>,</w:t>
      </w:r>
      <w:r w:rsidR="008268F0" w:rsidRPr="00866AEB">
        <w:rPr>
          <w:rFonts w:cstheme="minorHAnsi"/>
          <w:sz w:val="24"/>
          <w:szCs w:val="24"/>
        </w:rPr>
        <w:t xml:space="preserve"> and </w:t>
      </w:r>
      <w:r w:rsidR="008268F0" w:rsidRPr="00866AEB">
        <w:rPr>
          <w:rFonts w:cstheme="minorHAnsi"/>
          <w:i/>
          <w:sz w:val="24"/>
          <w:szCs w:val="24"/>
        </w:rPr>
        <w:t>r</w:t>
      </w:r>
      <w:r w:rsidR="008268F0" w:rsidRPr="00866AEB">
        <w:rPr>
          <w:rFonts w:cstheme="minorHAnsi"/>
          <w:sz w:val="24"/>
          <w:szCs w:val="24"/>
        </w:rPr>
        <w:t xml:space="preserve"> are user defined (independent)</w:t>
      </w:r>
      <w:r w:rsidR="00DF7B98" w:rsidRPr="00866AEB">
        <w:rPr>
          <w:rFonts w:cstheme="minorHAnsi"/>
          <w:sz w:val="24"/>
          <w:szCs w:val="24"/>
        </w:rPr>
        <w:t>,</w:t>
      </w:r>
      <w:r w:rsidR="008268F0" w:rsidRPr="00866AEB">
        <w:rPr>
          <w:rFonts w:cstheme="minorHAnsi"/>
          <w:sz w:val="24"/>
          <w:szCs w:val="24"/>
        </w:rPr>
        <w:t xml:space="preserve"> </w:t>
      </w:r>
      <w:r w:rsidR="00DF7B98" w:rsidRPr="00866AEB">
        <w:rPr>
          <w:rFonts w:cstheme="minorHAnsi"/>
          <w:sz w:val="24"/>
          <w:szCs w:val="24"/>
        </w:rPr>
        <w:t xml:space="preserve">while </w:t>
      </w:r>
      <w:r w:rsidR="008268F0" w:rsidRPr="00866AEB">
        <w:rPr>
          <w:rFonts w:cstheme="minorHAnsi"/>
          <w:i/>
          <w:sz w:val="24"/>
          <w:szCs w:val="24"/>
        </w:rPr>
        <w:t>l</w:t>
      </w:r>
      <w:r w:rsidR="00A87AC3" w:rsidRPr="00866AEB">
        <w:rPr>
          <w:rFonts w:cstheme="minorHAnsi"/>
          <w:sz w:val="24"/>
          <w:szCs w:val="24"/>
        </w:rPr>
        <w:t xml:space="preserve"> and</w:t>
      </w:r>
      <w:r w:rsidR="008268F0" w:rsidRPr="00866AEB">
        <w:rPr>
          <w:rFonts w:cstheme="minorHAnsi"/>
          <w:sz w:val="24"/>
          <w:szCs w:val="24"/>
        </w:rPr>
        <w:t xml:space="preserve"> </w:t>
      </w:r>
      <w:r w:rsidR="008268F0" w:rsidRPr="00866AEB">
        <w:rPr>
          <w:rFonts w:cstheme="minorHAnsi"/>
          <w:i/>
          <w:sz w:val="24"/>
          <w:szCs w:val="24"/>
        </w:rPr>
        <w:t>L</w:t>
      </w:r>
      <w:r w:rsidR="00A87AC3" w:rsidRPr="00866AEB">
        <w:rPr>
          <w:rFonts w:cstheme="minorHAnsi"/>
          <w:sz w:val="24"/>
          <w:szCs w:val="24"/>
        </w:rPr>
        <w:t xml:space="preserve"> </w:t>
      </w:r>
      <w:r w:rsidR="004B08EA" w:rsidRPr="00866AEB">
        <w:rPr>
          <w:rFonts w:cstheme="minorHAnsi"/>
          <w:sz w:val="24"/>
          <w:szCs w:val="24"/>
        </w:rPr>
        <w:t>dimensions have to be calculated</w:t>
      </w:r>
      <w:r w:rsidR="00DF7B98" w:rsidRPr="00866AEB">
        <w:rPr>
          <w:rFonts w:cstheme="minorHAnsi"/>
          <w:sz w:val="24"/>
          <w:szCs w:val="24"/>
        </w:rPr>
        <w:t>,</w:t>
      </w:r>
      <w:r w:rsidR="004B08EA" w:rsidRPr="00866AEB">
        <w:rPr>
          <w:rFonts w:cstheme="minorHAnsi"/>
          <w:sz w:val="24"/>
          <w:szCs w:val="24"/>
        </w:rPr>
        <w:t xml:space="preserve"> according </w:t>
      </w:r>
      <w:r w:rsidR="00A87AC3" w:rsidRPr="00866AEB">
        <w:rPr>
          <w:rFonts w:cstheme="minorHAnsi"/>
          <w:sz w:val="24"/>
          <w:szCs w:val="24"/>
        </w:rPr>
        <w:t xml:space="preserve">to </w:t>
      </w:r>
      <w:r w:rsidR="004B08EA" w:rsidRPr="00866AEB">
        <w:rPr>
          <w:rFonts w:cstheme="minorHAnsi"/>
          <w:sz w:val="24"/>
          <w:szCs w:val="24"/>
        </w:rPr>
        <w:t>the</w:t>
      </w:r>
      <w:r w:rsidR="008268F0" w:rsidRPr="00866AEB">
        <w:rPr>
          <w:rFonts w:cstheme="minorHAnsi"/>
          <w:sz w:val="24"/>
          <w:szCs w:val="24"/>
        </w:rPr>
        <w:t xml:space="preserve"> condition</w:t>
      </w:r>
      <w:r w:rsidR="00DF7B98" w:rsidRPr="00866AEB">
        <w:rPr>
          <w:rFonts w:cstheme="minorHAnsi"/>
          <w:sz w:val="24"/>
          <w:szCs w:val="24"/>
        </w:rPr>
        <w:t>s</w:t>
      </w:r>
      <w:r w:rsidR="008268F0" w:rsidRPr="00866AEB">
        <w:rPr>
          <w:rFonts w:cstheme="minorHAnsi"/>
          <w:sz w:val="24"/>
          <w:szCs w:val="24"/>
        </w:rPr>
        <w:t xml:space="preserve"> of the correct resonance frequency (dependent).</w:t>
      </w:r>
      <w:r w:rsidR="00BA0626" w:rsidRPr="00866AEB">
        <w:rPr>
          <w:rFonts w:cstheme="minorHAnsi"/>
          <w:sz w:val="24"/>
          <w:szCs w:val="24"/>
        </w:rPr>
        <w:t xml:space="preserve"> The gauge length </w:t>
      </w:r>
      <w:r w:rsidR="00BA0626" w:rsidRPr="00866AEB">
        <w:rPr>
          <w:rFonts w:cstheme="minorHAnsi"/>
          <w:i/>
          <w:sz w:val="24"/>
          <w:szCs w:val="24"/>
        </w:rPr>
        <w:t>l</w:t>
      </w:r>
      <w:r w:rsidR="00BA0626" w:rsidRPr="00866AEB">
        <w:rPr>
          <w:rFonts w:cstheme="minorHAnsi"/>
          <w:sz w:val="24"/>
          <w:szCs w:val="24"/>
        </w:rPr>
        <w:t xml:space="preserve"> results only from the geometry ratio </w:t>
      </w:r>
      <w:r w:rsidR="00A87AC3" w:rsidRPr="00866AEB">
        <w:rPr>
          <w:rFonts w:cstheme="minorHAnsi"/>
          <w:sz w:val="24"/>
          <w:szCs w:val="24"/>
        </w:rPr>
        <w:t xml:space="preserve">between </w:t>
      </w:r>
      <w:r w:rsidR="00BA0626" w:rsidRPr="00866AEB">
        <w:rPr>
          <w:rFonts w:cstheme="minorHAnsi"/>
          <w:i/>
          <w:sz w:val="24"/>
          <w:szCs w:val="24"/>
        </w:rPr>
        <w:t>d</w:t>
      </w:r>
      <w:r w:rsidR="00BA0626" w:rsidRPr="00866AEB">
        <w:rPr>
          <w:rFonts w:cstheme="minorHAnsi"/>
          <w:sz w:val="24"/>
          <w:szCs w:val="24"/>
        </w:rPr>
        <w:t xml:space="preserve">, </w:t>
      </w:r>
      <w:r w:rsidR="00BA0626" w:rsidRPr="00866AEB">
        <w:rPr>
          <w:rFonts w:cstheme="minorHAnsi"/>
          <w:i/>
          <w:sz w:val="24"/>
          <w:szCs w:val="24"/>
        </w:rPr>
        <w:t>r</w:t>
      </w:r>
      <w:r w:rsidR="00DF7B98" w:rsidRPr="00866AEB">
        <w:rPr>
          <w:rFonts w:cstheme="minorHAnsi"/>
          <w:i/>
          <w:sz w:val="24"/>
          <w:szCs w:val="24"/>
        </w:rPr>
        <w:t>,</w:t>
      </w:r>
      <w:r w:rsidR="00BA0626" w:rsidRPr="00866AEB">
        <w:rPr>
          <w:rFonts w:cstheme="minorHAnsi"/>
          <w:sz w:val="24"/>
          <w:szCs w:val="24"/>
        </w:rPr>
        <w:t xml:space="preserve"> and </w:t>
      </w:r>
      <w:r w:rsidR="00BA0626" w:rsidRPr="00866AEB">
        <w:rPr>
          <w:rFonts w:cstheme="minorHAnsi"/>
          <w:i/>
          <w:sz w:val="24"/>
          <w:szCs w:val="24"/>
        </w:rPr>
        <w:t>D</w:t>
      </w:r>
      <w:r w:rsidR="00DF7B98" w:rsidRPr="00866AEB">
        <w:rPr>
          <w:rFonts w:cstheme="minorHAnsi"/>
          <w:i/>
          <w:sz w:val="24"/>
          <w:szCs w:val="24"/>
        </w:rPr>
        <w:t>,</w:t>
      </w:r>
      <w:r w:rsidR="00BA0626" w:rsidRPr="00866AEB">
        <w:rPr>
          <w:rFonts w:cstheme="minorHAnsi"/>
          <w:sz w:val="24"/>
          <w:szCs w:val="24"/>
        </w:rPr>
        <w:t xml:space="preserve"> and can be calculated</w:t>
      </w:r>
      <w:r w:rsidR="00A87AC3" w:rsidRPr="00866AEB">
        <w:rPr>
          <w:rFonts w:cstheme="minorHAnsi"/>
          <w:sz w:val="24"/>
          <w:szCs w:val="24"/>
        </w:rPr>
        <w:t xml:space="preserve"> easily</w:t>
      </w:r>
      <w:r w:rsidR="00BA0626" w:rsidRPr="00866AEB">
        <w:rPr>
          <w:rFonts w:cstheme="minorHAnsi"/>
          <w:sz w:val="24"/>
          <w:szCs w:val="24"/>
        </w:rPr>
        <w:t xml:space="preserve"> or obtained from a component model</w:t>
      </w:r>
      <w:r w:rsidR="00A87AC3" w:rsidRPr="00866AEB">
        <w:rPr>
          <w:rFonts w:cstheme="minorHAnsi"/>
          <w:sz w:val="24"/>
          <w:szCs w:val="24"/>
        </w:rPr>
        <w:t>;</w:t>
      </w:r>
      <w:r w:rsidR="00BA0626" w:rsidRPr="00866AEB">
        <w:rPr>
          <w:rFonts w:cstheme="minorHAnsi"/>
          <w:sz w:val="24"/>
          <w:szCs w:val="24"/>
        </w:rPr>
        <w:t xml:space="preserve"> thus</w:t>
      </w:r>
      <w:r w:rsidR="00DF7B98" w:rsidRPr="00866AEB">
        <w:rPr>
          <w:rFonts w:cstheme="minorHAnsi"/>
          <w:sz w:val="24"/>
          <w:szCs w:val="24"/>
        </w:rPr>
        <w:t>,</w:t>
      </w:r>
      <w:r w:rsidR="00BA0626" w:rsidRPr="00866AEB">
        <w:rPr>
          <w:rFonts w:cstheme="minorHAnsi"/>
          <w:sz w:val="24"/>
          <w:szCs w:val="24"/>
        </w:rPr>
        <w:t xml:space="preserve"> it will not be an object of further discussion.</w:t>
      </w:r>
      <w:r w:rsidR="00561EE7" w:rsidRPr="00866AEB">
        <w:rPr>
          <w:rFonts w:cstheme="minorHAnsi"/>
          <w:sz w:val="24"/>
          <w:szCs w:val="24"/>
        </w:rPr>
        <w:t xml:space="preserve"> </w:t>
      </w:r>
    </w:p>
    <w:p w14:paraId="4C164974" w14:textId="17BB197E" w:rsidR="00F52570" w:rsidRPr="00866AEB" w:rsidRDefault="008268F0" w:rsidP="00866AEB">
      <w:pPr>
        <w:pStyle w:val="ListParagraph"/>
        <w:numPr>
          <w:ilvl w:val="1"/>
          <w:numId w:val="1"/>
        </w:numPr>
        <w:spacing w:after="0" w:line="240" w:lineRule="auto"/>
        <w:jc w:val="both"/>
        <w:rPr>
          <w:rFonts w:cstheme="minorHAnsi"/>
          <w:b/>
          <w:sz w:val="24"/>
          <w:szCs w:val="24"/>
        </w:rPr>
      </w:pPr>
      <w:r w:rsidRPr="00866AEB">
        <w:rPr>
          <w:rFonts w:cstheme="minorHAnsi"/>
          <w:b/>
          <w:sz w:val="24"/>
          <w:szCs w:val="24"/>
        </w:rPr>
        <w:t xml:space="preserve">Determination of </w:t>
      </w:r>
      <w:r w:rsidR="00DF7B98" w:rsidRPr="00866AEB">
        <w:rPr>
          <w:rFonts w:cstheme="minorHAnsi"/>
          <w:b/>
          <w:sz w:val="24"/>
          <w:szCs w:val="24"/>
        </w:rPr>
        <w:t>Independent Dimensions</w:t>
      </w:r>
    </w:p>
    <w:p w14:paraId="0E0CC76D" w14:textId="77777777" w:rsidR="00EA4370" w:rsidRPr="00866AEB" w:rsidRDefault="00EA4370" w:rsidP="00866AEB">
      <w:pPr>
        <w:spacing w:after="0" w:line="240" w:lineRule="auto"/>
        <w:jc w:val="both"/>
        <w:rPr>
          <w:rFonts w:cstheme="minorHAnsi"/>
          <w:b/>
          <w:sz w:val="24"/>
          <w:szCs w:val="24"/>
        </w:rPr>
      </w:pPr>
    </w:p>
    <w:p w14:paraId="1B4B63BC" w14:textId="6458E794" w:rsidR="006B0D8F" w:rsidRPr="00866AEB" w:rsidRDefault="00866AEB" w:rsidP="00866AEB">
      <w:pPr>
        <w:spacing w:after="0" w:line="240" w:lineRule="auto"/>
        <w:jc w:val="both"/>
        <w:rPr>
          <w:rFonts w:cstheme="minorHAnsi"/>
          <w:sz w:val="24"/>
          <w:szCs w:val="24"/>
        </w:rPr>
      </w:pPr>
      <w:r w:rsidRPr="00866AEB">
        <w:rPr>
          <w:rFonts w:cstheme="minorHAnsi"/>
          <w:b/>
          <w:sz w:val="24"/>
          <w:szCs w:val="24"/>
        </w:rPr>
        <w:t xml:space="preserve">Note: </w:t>
      </w:r>
      <w:r w:rsidR="00DF7B98" w:rsidRPr="00866AEB">
        <w:rPr>
          <w:rFonts w:cstheme="minorHAnsi"/>
          <w:sz w:val="24"/>
          <w:szCs w:val="24"/>
        </w:rPr>
        <w:t xml:space="preserve">The main </w:t>
      </w:r>
      <w:r w:rsidR="00F52570" w:rsidRPr="00866AEB">
        <w:rPr>
          <w:rFonts w:cstheme="minorHAnsi"/>
          <w:sz w:val="24"/>
          <w:szCs w:val="24"/>
        </w:rPr>
        <w:t>dimensions of the specimen (</w:t>
      </w:r>
      <w:r w:rsidR="00F52570" w:rsidRPr="00866AEB">
        <w:rPr>
          <w:rFonts w:cstheme="minorHAnsi"/>
          <w:i/>
          <w:sz w:val="24"/>
          <w:szCs w:val="24"/>
        </w:rPr>
        <w:t>d</w:t>
      </w:r>
      <w:r w:rsidR="00F52570" w:rsidRPr="00866AEB">
        <w:rPr>
          <w:rFonts w:cstheme="minorHAnsi"/>
          <w:sz w:val="24"/>
          <w:szCs w:val="24"/>
        </w:rPr>
        <w:t xml:space="preserve">, </w:t>
      </w:r>
      <w:r w:rsidR="00F52570" w:rsidRPr="00866AEB">
        <w:rPr>
          <w:rFonts w:cstheme="minorHAnsi"/>
          <w:i/>
          <w:sz w:val="24"/>
          <w:szCs w:val="24"/>
        </w:rPr>
        <w:t>D</w:t>
      </w:r>
      <w:r w:rsidR="00F52570" w:rsidRPr="00866AEB">
        <w:rPr>
          <w:rFonts w:cstheme="minorHAnsi"/>
          <w:sz w:val="24"/>
          <w:szCs w:val="24"/>
        </w:rPr>
        <w:t xml:space="preserve">, </w:t>
      </w:r>
      <w:r w:rsidR="007646F3" w:rsidRPr="00866AEB">
        <w:rPr>
          <w:rFonts w:cstheme="minorHAnsi"/>
          <w:i/>
          <w:sz w:val="24"/>
          <w:szCs w:val="24"/>
        </w:rPr>
        <w:t>r</w:t>
      </w:r>
      <w:r w:rsidR="007646F3" w:rsidRPr="00866AEB">
        <w:rPr>
          <w:rFonts w:cstheme="minorHAnsi"/>
          <w:sz w:val="24"/>
          <w:szCs w:val="24"/>
        </w:rPr>
        <w:t xml:space="preserve">) are chosen according to </w:t>
      </w:r>
      <w:r w:rsidR="00A87AC3" w:rsidRPr="00866AEB">
        <w:rPr>
          <w:rFonts w:cstheme="minorHAnsi"/>
          <w:sz w:val="24"/>
          <w:szCs w:val="24"/>
        </w:rPr>
        <w:t xml:space="preserve">the </w:t>
      </w:r>
      <w:r w:rsidR="007646F3" w:rsidRPr="00866AEB">
        <w:rPr>
          <w:rFonts w:cstheme="minorHAnsi"/>
          <w:sz w:val="24"/>
          <w:szCs w:val="24"/>
        </w:rPr>
        <w:t xml:space="preserve">material parameters and </w:t>
      </w:r>
      <w:r w:rsidR="00FA6E5A" w:rsidRPr="00866AEB">
        <w:rPr>
          <w:rFonts w:cstheme="minorHAnsi"/>
          <w:sz w:val="24"/>
          <w:szCs w:val="24"/>
        </w:rPr>
        <w:t xml:space="preserve">the </w:t>
      </w:r>
      <w:r w:rsidR="007646F3" w:rsidRPr="00866AEB">
        <w:rPr>
          <w:rFonts w:cstheme="minorHAnsi"/>
          <w:sz w:val="24"/>
          <w:szCs w:val="24"/>
        </w:rPr>
        <w:t xml:space="preserve">test conditions. </w:t>
      </w:r>
    </w:p>
    <w:p w14:paraId="363DF38C" w14:textId="77777777" w:rsidR="00EA4370" w:rsidRPr="00866AEB" w:rsidRDefault="00EA4370" w:rsidP="00866AEB">
      <w:pPr>
        <w:spacing w:after="0" w:line="240" w:lineRule="auto"/>
        <w:jc w:val="both"/>
        <w:rPr>
          <w:rFonts w:cstheme="minorHAnsi"/>
          <w:sz w:val="24"/>
          <w:szCs w:val="24"/>
        </w:rPr>
      </w:pPr>
    </w:p>
    <w:p w14:paraId="01B509F2" w14:textId="6C7FCC9D" w:rsidR="007D552A" w:rsidRPr="00866AEB" w:rsidRDefault="006C517E" w:rsidP="00866AEB">
      <w:pPr>
        <w:pStyle w:val="ListParagraph"/>
        <w:numPr>
          <w:ilvl w:val="2"/>
          <w:numId w:val="1"/>
        </w:numPr>
        <w:spacing w:after="0" w:line="240" w:lineRule="auto"/>
        <w:jc w:val="both"/>
        <w:rPr>
          <w:rFonts w:cstheme="minorHAnsi"/>
          <w:sz w:val="24"/>
          <w:szCs w:val="24"/>
        </w:rPr>
      </w:pPr>
      <w:r w:rsidRPr="00866AEB">
        <w:rPr>
          <w:rFonts w:cstheme="minorHAnsi"/>
          <w:sz w:val="24"/>
          <w:szCs w:val="24"/>
        </w:rPr>
        <w:t xml:space="preserve">Determine the gauge diameter </w:t>
      </w:r>
      <w:r w:rsidRPr="00866AEB">
        <w:rPr>
          <w:rFonts w:cstheme="minorHAnsi"/>
          <w:i/>
          <w:sz w:val="24"/>
          <w:szCs w:val="24"/>
        </w:rPr>
        <w:t>d</w:t>
      </w:r>
      <w:r w:rsidRPr="00866AEB">
        <w:rPr>
          <w:rFonts w:cstheme="minorHAnsi"/>
          <w:sz w:val="24"/>
          <w:szCs w:val="24"/>
        </w:rPr>
        <w:t xml:space="preserve"> according </w:t>
      </w:r>
      <w:r w:rsidR="00FA6E5A" w:rsidRPr="00866AEB">
        <w:rPr>
          <w:rFonts w:cstheme="minorHAnsi"/>
          <w:sz w:val="24"/>
          <w:szCs w:val="24"/>
        </w:rPr>
        <w:t xml:space="preserve">to </w:t>
      </w:r>
      <w:r w:rsidRPr="00866AEB">
        <w:rPr>
          <w:rFonts w:cstheme="minorHAnsi"/>
          <w:sz w:val="24"/>
          <w:szCs w:val="24"/>
        </w:rPr>
        <w:t xml:space="preserve">the required volume of material for testing. In </w:t>
      </w:r>
      <w:r w:rsidR="00FA6E5A" w:rsidRPr="00866AEB">
        <w:rPr>
          <w:rFonts w:cstheme="minorHAnsi"/>
          <w:sz w:val="24"/>
          <w:szCs w:val="24"/>
        </w:rPr>
        <w:t xml:space="preserve">the </w:t>
      </w:r>
      <w:r w:rsidRPr="00866AEB">
        <w:rPr>
          <w:rFonts w:cstheme="minorHAnsi"/>
          <w:sz w:val="24"/>
          <w:szCs w:val="24"/>
        </w:rPr>
        <w:t>case of</w:t>
      </w:r>
      <w:r w:rsidR="007646F3" w:rsidRPr="00866AEB">
        <w:rPr>
          <w:rFonts w:cstheme="minorHAnsi"/>
          <w:sz w:val="24"/>
          <w:szCs w:val="24"/>
        </w:rPr>
        <w:t xml:space="preserve"> </w:t>
      </w:r>
      <w:r w:rsidR="00DF7B98" w:rsidRPr="00866AEB">
        <w:rPr>
          <w:rFonts w:cstheme="minorHAnsi"/>
          <w:sz w:val="24"/>
          <w:szCs w:val="24"/>
        </w:rPr>
        <w:t xml:space="preserve">a </w:t>
      </w:r>
      <w:r w:rsidR="007646F3" w:rsidRPr="00866AEB">
        <w:rPr>
          <w:rFonts w:cstheme="minorHAnsi"/>
          <w:sz w:val="24"/>
          <w:szCs w:val="24"/>
        </w:rPr>
        <w:t xml:space="preserve">homogenous microstructure with no internal defects, </w:t>
      </w:r>
      <w:r w:rsidR="00DF7B98" w:rsidRPr="00866AEB">
        <w:rPr>
          <w:rFonts w:cstheme="minorHAnsi"/>
          <w:sz w:val="24"/>
          <w:szCs w:val="24"/>
        </w:rPr>
        <w:t xml:space="preserve">a </w:t>
      </w:r>
      <w:r w:rsidR="007646F3" w:rsidRPr="00866AEB">
        <w:rPr>
          <w:rFonts w:cstheme="minorHAnsi"/>
          <w:sz w:val="24"/>
          <w:szCs w:val="24"/>
        </w:rPr>
        <w:t>smaller ga</w:t>
      </w:r>
      <w:r w:rsidR="00DF7B98" w:rsidRPr="00866AEB">
        <w:rPr>
          <w:rFonts w:cstheme="minorHAnsi"/>
          <w:sz w:val="24"/>
          <w:szCs w:val="24"/>
        </w:rPr>
        <w:t>u</w:t>
      </w:r>
      <w:r w:rsidR="007646F3" w:rsidRPr="00866AEB">
        <w:rPr>
          <w:rFonts w:cstheme="minorHAnsi"/>
          <w:sz w:val="24"/>
          <w:szCs w:val="24"/>
        </w:rPr>
        <w:t xml:space="preserve">ge diameter </w:t>
      </w:r>
      <w:r w:rsidR="004B08EA" w:rsidRPr="00866AEB">
        <w:rPr>
          <w:rFonts w:cstheme="minorHAnsi"/>
          <w:sz w:val="24"/>
          <w:szCs w:val="24"/>
        </w:rPr>
        <w:t xml:space="preserve">is </w:t>
      </w:r>
      <w:r w:rsidR="004A6792" w:rsidRPr="00866AEB">
        <w:rPr>
          <w:rFonts w:cstheme="minorHAnsi"/>
          <w:sz w:val="24"/>
          <w:szCs w:val="24"/>
        </w:rPr>
        <w:t>preferred</w:t>
      </w:r>
      <w:r w:rsidRPr="00866AEB">
        <w:rPr>
          <w:rFonts w:cstheme="minorHAnsi"/>
          <w:sz w:val="24"/>
          <w:szCs w:val="24"/>
        </w:rPr>
        <w:t xml:space="preserve">. In </w:t>
      </w:r>
      <w:r w:rsidR="00FA6E5A" w:rsidRPr="00866AEB">
        <w:rPr>
          <w:rFonts w:cstheme="minorHAnsi"/>
          <w:sz w:val="24"/>
          <w:szCs w:val="24"/>
        </w:rPr>
        <w:t xml:space="preserve">the </w:t>
      </w:r>
      <w:r w:rsidRPr="00866AEB">
        <w:rPr>
          <w:rFonts w:cstheme="minorHAnsi"/>
          <w:sz w:val="24"/>
          <w:szCs w:val="24"/>
        </w:rPr>
        <w:t>case of</w:t>
      </w:r>
      <w:r w:rsidR="007646F3" w:rsidRPr="00866AEB">
        <w:rPr>
          <w:rFonts w:cstheme="minorHAnsi"/>
          <w:sz w:val="24"/>
          <w:szCs w:val="24"/>
        </w:rPr>
        <w:t xml:space="preserve"> a material with significant internal defects </w:t>
      </w:r>
      <w:r w:rsidRPr="00866AEB">
        <w:rPr>
          <w:rFonts w:cstheme="minorHAnsi"/>
          <w:sz w:val="24"/>
          <w:szCs w:val="24"/>
        </w:rPr>
        <w:t>(</w:t>
      </w:r>
      <w:r w:rsidR="007646F3" w:rsidRPr="00866AEB">
        <w:rPr>
          <w:rFonts w:cstheme="minorHAnsi"/>
          <w:sz w:val="24"/>
          <w:szCs w:val="24"/>
        </w:rPr>
        <w:t xml:space="preserve">such as voids and shrinkages </w:t>
      </w:r>
      <w:r w:rsidRPr="00866AEB">
        <w:rPr>
          <w:rFonts w:cstheme="minorHAnsi"/>
          <w:sz w:val="24"/>
          <w:szCs w:val="24"/>
        </w:rPr>
        <w:t>in</w:t>
      </w:r>
      <w:r w:rsidR="007646F3" w:rsidRPr="00866AEB">
        <w:rPr>
          <w:rFonts w:cstheme="minorHAnsi"/>
          <w:sz w:val="24"/>
          <w:szCs w:val="24"/>
        </w:rPr>
        <w:t xml:space="preserve"> cast materials), </w:t>
      </w:r>
      <w:r w:rsidR="009B1143" w:rsidRPr="00866AEB">
        <w:rPr>
          <w:rFonts w:cstheme="minorHAnsi"/>
          <w:sz w:val="24"/>
          <w:szCs w:val="24"/>
        </w:rPr>
        <w:t xml:space="preserve">a </w:t>
      </w:r>
      <w:r w:rsidR="007646F3" w:rsidRPr="00866AEB">
        <w:rPr>
          <w:rFonts w:cstheme="minorHAnsi"/>
          <w:sz w:val="24"/>
          <w:szCs w:val="24"/>
        </w:rPr>
        <w:t>bigger ga</w:t>
      </w:r>
      <w:r w:rsidR="009B1143" w:rsidRPr="00866AEB">
        <w:rPr>
          <w:rFonts w:cstheme="minorHAnsi"/>
          <w:sz w:val="24"/>
          <w:szCs w:val="24"/>
        </w:rPr>
        <w:t>u</w:t>
      </w:r>
      <w:r w:rsidR="007646F3" w:rsidRPr="00866AEB">
        <w:rPr>
          <w:rFonts w:cstheme="minorHAnsi"/>
          <w:sz w:val="24"/>
          <w:szCs w:val="24"/>
        </w:rPr>
        <w:t xml:space="preserve">ge diameter </w:t>
      </w:r>
      <w:r w:rsidR="004B08EA" w:rsidRPr="00866AEB">
        <w:rPr>
          <w:rFonts w:cstheme="minorHAnsi"/>
          <w:sz w:val="24"/>
          <w:szCs w:val="24"/>
        </w:rPr>
        <w:t xml:space="preserve">is </w:t>
      </w:r>
      <w:r w:rsidR="00EA4370" w:rsidRPr="00866AEB">
        <w:rPr>
          <w:rFonts w:cstheme="minorHAnsi"/>
          <w:sz w:val="24"/>
          <w:szCs w:val="24"/>
        </w:rPr>
        <w:t>necessary</w:t>
      </w:r>
      <w:r w:rsidR="007646F3" w:rsidRPr="00866AEB">
        <w:rPr>
          <w:rFonts w:cstheme="minorHAnsi"/>
          <w:sz w:val="24"/>
          <w:szCs w:val="24"/>
        </w:rPr>
        <w:t>.</w:t>
      </w:r>
      <w:r w:rsidR="00FA6E5A" w:rsidRPr="00866AEB">
        <w:rPr>
          <w:rFonts w:cstheme="minorHAnsi"/>
          <w:sz w:val="24"/>
          <w:szCs w:val="24"/>
        </w:rPr>
        <w:t xml:space="preserve"> </w:t>
      </w:r>
      <w:r w:rsidRPr="00866AEB">
        <w:rPr>
          <w:rFonts w:cstheme="minorHAnsi"/>
          <w:sz w:val="24"/>
          <w:szCs w:val="24"/>
        </w:rPr>
        <w:t>T</w:t>
      </w:r>
      <w:r w:rsidR="006B0D8F" w:rsidRPr="00866AEB">
        <w:rPr>
          <w:rFonts w:cstheme="minorHAnsi"/>
          <w:sz w:val="24"/>
          <w:szCs w:val="24"/>
        </w:rPr>
        <w:t>he ga</w:t>
      </w:r>
      <w:r w:rsidR="009B1143" w:rsidRPr="00866AEB">
        <w:rPr>
          <w:rFonts w:cstheme="minorHAnsi"/>
          <w:sz w:val="24"/>
          <w:szCs w:val="24"/>
        </w:rPr>
        <w:t>u</w:t>
      </w:r>
      <w:r w:rsidR="006B0D8F" w:rsidRPr="00866AEB">
        <w:rPr>
          <w:rFonts w:cstheme="minorHAnsi"/>
          <w:sz w:val="24"/>
          <w:szCs w:val="24"/>
        </w:rPr>
        <w:t xml:space="preserve">ge diameter </w:t>
      </w:r>
      <w:r w:rsidR="006B0D8F" w:rsidRPr="00866AEB">
        <w:rPr>
          <w:rFonts w:cstheme="minorHAnsi"/>
          <w:i/>
          <w:sz w:val="24"/>
          <w:szCs w:val="24"/>
        </w:rPr>
        <w:t>d</w:t>
      </w:r>
      <w:r w:rsidR="00FA6E5A" w:rsidRPr="00866AEB">
        <w:rPr>
          <w:rFonts w:cstheme="minorHAnsi"/>
          <w:i/>
          <w:sz w:val="24"/>
          <w:szCs w:val="24"/>
        </w:rPr>
        <w:t xml:space="preserve"> </w:t>
      </w:r>
      <w:r w:rsidR="00561EE7" w:rsidRPr="00866AEB">
        <w:rPr>
          <w:rFonts w:cstheme="minorHAnsi"/>
          <w:sz w:val="24"/>
          <w:szCs w:val="24"/>
        </w:rPr>
        <w:t>is usually</w:t>
      </w:r>
      <w:r w:rsidR="00A052A4" w:rsidRPr="00866AEB">
        <w:rPr>
          <w:rFonts w:cstheme="minorHAnsi"/>
          <w:sz w:val="24"/>
          <w:szCs w:val="24"/>
        </w:rPr>
        <w:t xml:space="preserve"> from</w:t>
      </w:r>
      <w:r w:rsidR="006B0D8F" w:rsidRPr="00866AEB">
        <w:rPr>
          <w:rFonts w:cstheme="minorHAnsi"/>
          <w:sz w:val="24"/>
          <w:szCs w:val="24"/>
        </w:rPr>
        <w:t xml:space="preserve"> 2 </w:t>
      </w:r>
      <w:r w:rsidR="00561EE7" w:rsidRPr="00866AEB">
        <w:rPr>
          <w:rFonts w:cstheme="minorHAnsi"/>
          <w:sz w:val="24"/>
          <w:szCs w:val="24"/>
        </w:rPr>
        <w:t xml:space="preserve">mm </w:t>
      </w:r>
      <w:r w:rsidR="006B0D8F" w:rsidRPr="00866AEB">
        <w:rPr>
          <w:rFonts w:cstheme="minorHAnsi"/>
          <w:sz w:val="24"/>
          <w:szCs w:val="24"/>
        </w:rPr>
        <w:t>to 5 mm.</w:t>
      </w:r>
    </w:p>
    <w:p w14:paraId="194B325A" w14:textId="77777777" w:rsidR="006B0D8F" w:rsidRPr="00866AEB" w:rsidRDefault="006B0D8F" w:rsidP="00866AEB">
      <w:pPr>
        <w:pStyle w:val="ListParagraph"/>
        <w:spacing w:after="0" w:line="240" w:lineRule="auto"/>
        <w:ind w:left="0"/>
        <w:jc w:val="both"/>
        <w:rPr>
          <w:rFonts w:cstheme="minorHAnsi"/>
          <w:sz w:val="24"/>
          <w:szCs w:val="24"/>
        </w:rPr>
      </w:pPr>
    </w:p>
    <w:p w14:paraId="74D76B54" w14:textId="59208219" w:rsidR="004A6792" w:rsidRPr="00866AEB" w:rsidRDefault="006F5351" w:rsidP="00866AEB">
      <w:pPr>
        <w:pStyle w:val="ListParagraph"/>
        <w:numPr>
          <w:ilvl w:val="2"/>
          <w:numId w:val="1"/>
        </w:numPr>
        <w:spacing w:after="0" w:line="240" w:lineRule="auto"/>
        <w:jc w:val="both"/>
        <w:rPr>
          <w:rFonts w:cstheme="minorHAnsi"/>
          <w:sz w:val="24"/>
          <w:szCs w:val="24"/>
        </w:rPr>
      </w:pPr>
      <w:r w:rsidRPr="00866AEB">
        <w:rPr>
          <w:rFonts w:cstheme="minorHAnsi"/>
          <w:sz w:val="24"/>
          <w:szCs w:val="24"/>
        </w:rPr>
        <w:t>Determine t</w:t>
      </w:r>
      <w:r w:rsidR="006B0D8F" w:rsidRPr="00866AEB">
        <w:rPr>
          <w:rFonts w:cstheme="minorHAnsi"/>
          <w:sz w:val="24"/>
          <w:szCs w:val="24"/>
        </w:rPr>
        <w:t xml:space="preserve">he head diameter </w:t>
      </w:r>
      <w:r w:rsidR="006B0D8F" w:rsidRPr="00866AEB">
        <w:rPr>
          <w:rFonts w:cstheme="minorHAnsi"/>
          <w:i/>
          <w:sz w:val="24"/>
          <w:szCs w:val="24"/>
        </w:rPr>
        <w:t>D</w:t>
      </w:r>
      <w:r w:rsidR="00FA6E5A" w:rsidRPr="00866AEB">
        <w:rPr>
          <w:rFonts w:cstheme="minorHAnsi"/>
          <w:i/>
          <w:sz w:val="24"/>
          <w:szCs w:val="24"/>
        </w:rPr>
        <w:t xml:space="preserve"> </w:t>
      </w:r>
      <w:r w:rsidR="00500853" w:rsidRPr="00866AEB">
        <w:rPr>
          <w:rFonts w:cstheme="minorHAnsi"/>
          <w:sz w:val="24"/>
          <w:szCs w:val="24"/>
        </w:rPr>
        <w:t>according to available experimental material size</w:t>
      </w:r>
      <w:r w:rsidRPr="00866AEB">
        <w:rPr>
          <w:rFonts w:cstheme="minorHAnsi"/>
          <w:sz w:val="24"/>
          <w:szCs w:val="24"/>
        </w:rPr>
        <w:t>.</w:t>
      </w:r>
      <w:r w:rsidR="005D74F7" w:rsidRPr="00866AEB">
        <w:rPr>
          <w:rFonts w:cstheme="minorHAnsi"/>
          <w:sz w:val="24"/>
          <w:szCs w:val="24"/>
        </w:rPr>
        <w:t xml:space="preserve"> </w:t>
      </w:r>
      <w:r w:rsidRPr="00866AEB">
        <w:rPr>
          <w:rFonts w:cstheme="minorHAnsi"/>
          <w:sz w:val="24"/>
          <w:szCs w:val="24"/>
        </w:rPr>
        <w:t>T</w:t>
      </w:r>
      <w:r w:rsidR="006C517E" w:rsidRPr="00866AEB">
        <w:rPr>
          <w:rFonts w:cstheme="minorHAnsi"/>
          <w:sz w:val="24"/>
          <w:szCs w:val="24"/>
        </w:rPr>
        <w:t xml:space="preserve">he used head diameter </w:t>
      </w:r>
      <w:r w:rsidR="006C517E" w:rsidRPr="00866AEB">
        <w:rPr>
          <w:rFonts w:cstheme="minorHAnsi"/>
          <w:i/>
          <w:sz w:val="24"/>
          <w:szCs w:val="24"/>
        </w:rPr>
        <w:t>D</w:t>
      </w:r>
      <w:r w:rsidR="00877C1A" w:rsidRPr="00866AEB">
        <w:rPr>
          <w:rFonts w:cstheme="minorHAnsi"/>
          <w:i/>
          <w:sz w:val="24"/>
          <w:szCs w:val="24"/>
        </w:rPr>
        <w:t xml:space="preserve"> </w:t>
      </w:r>
      <w:r w:rsidR="00561EE7" w:rsidRPr="00866AEB">
        <w:rPr>
          <w:rFonts w:cstheme="minorHAnsi"/>
          <w:sz w:val="24"/>
          <w:szCs w:val="24"/>
        </w:rPr>
        <w:t>is usually</w:t>
      </w:r>
      <w:r w:rsidR="00A052A4" w:rsidRPr="00866AEB">
        <w:rPr>
          <w:rFonts w:cstheme="minorHAnsi"/>
          <w:sz w:val="24"/>
          <w:szCs w:val="24"/>
        </w:rPr>
        <w:t xml:space="preserve"> from</w:t>
      </w:r>
      <w:r w:rsidR="006C517E" w:rsidRPr="00866AEB">
        <w:rPr>
          <w:rFonts w:cstheme="minorHAnsi"/>
          <w:sz w:val="24"/>
          <w:szCs w:val="24"/>
        </w:rPr>
        <w:t xml:space="preserve"> 10 </w:t>
      </w:r>
      <w:r w:rsidR="00561EE7" w:rsidRPr="00866AEB">
        <w:rPr>
          <w:rFonts w:cstheme="minorHAnsi"/>
          <w:sz w:val="24"/>
          <w:szCs w:val="24"/>
        </w:rPr>
        <w:t xml:space="preserve">mm </w:t>
      </w:r>
      <w:r w:rsidR="006C517E" w:rsidRPr="00866AEB">
        <w:rPr>
          <w:rFonts w:cstheme="minorHAnsi"/>
          <w:sz w:val="24"/>
          <w:szCs w:val="24"/>
        </w:rPr>
        <w:t>to 15 mm.</w:t>
      </w:r>
    </w:p>
    <w:p w14:paraId="7E15F209" w14:textId="77777777" w:rsidR="00561EE7" w:rsidRPr="00866AEB" w:rsidRDefault="00561EE7" w:rsidP="00866AEB">
      <w:pPr>
        <w:pStyle w:val="ListParagraph"/>
        <w:spacing w:after="0" w:line="240" w:lineRule="auto"/>
        <w:ind w:left="0"/>
        <w:jc w:val="both"/>
        <w:rPr>
          <w:rFonts w:cstheme="minorHAnsi"/>
          <w:sz w:val="24"/>
          <w:szCs w:val="24"/>
        </w:rPr>
      </w:pPr>
    </w:p>
    <w:p w14:paraId="073D750C" w14:textId="7430BD13" w:rsidR="006B0D8F" w:rsidRPr="00866AEB" w:rsidRDefault="00866AEB" w:rsidP="00866AEB">
      <w:pPr>
        <w:pStyle w:val="ListParagraph"/>
        <w:spacing w:after="0" w:line="240" w:lineRule="auto"/>
        <w:ind w:left="0"/>
        <w:jc w:val="both"/>
        <w:rPr>
          <w:rFonts w:cstheme="minorHAnsi"/>
          <w:sz w:val="24"/>
          <w:szCs w:val="24"/>
        </w:rPr>
      </w:pPr>
      <w:r w:rsidRPr="00866AEB">
        <w:rPr>
          <w:rFonts w:cstheme="minorHAnsi"/>
          <w:b/>
          <w:sz w:val="24"/>
          <w:szCs w:val="24"/>
        </w:rPr>
        <w:t xml:space="preserve">Note: </w:t>
      </w:r>
      <w:r w:rsidR="00A649A9" w:rsidRPr="00866AEB">
        <w:rPr>
          <w:rFonts w:cstheme="minorHAnsi"/>
          <w:sz w:val="24"/>
          <w:szCs w:val="24"/>
        </w:rPr>
        <w:t>T</w:t>
      </w:r>
      <w:r w:rsidR="00500853" w:rsidRPr="00866AEB">
        <w:rPr>
          <w:rFonts w:cstheme="minorHAnsi"/>
          <w:sz w:val="24"/>
          <w:szCs w:val="24"/>
        </w:rPr>
        <w:t xml:space="preserve">he larger the </w:t>
      </w:r>
      <w:r w:rsidR="00500853" w:rsidRPr="00866AEB">
        <w:rPr>
          <w:rFonts w:cstheme="minorHAnsi"/>
          <w:i/>
          <w:sz w:val="24"/>
          <w:szCs w:val="24"/>
        </w:rPr>
        <w:t>D</w:t>
      </w:r>
      <w:r w:rsidR="00500853" w:rsidRPr="00866AEB">
        <w:rPr>
          <w:rFonts w:cstheme="minorHAnsi"/>
          <w:sz w:val="24"/>
          <w:szCs w:val="24"/>
        </w:rPr>
        <w:t xml:space="preserve"> is, the shorter the head</w:t>
      </w:r>
      <w:r w:rsidR="00BA45CF" w:rsidRPr="00866AEB">
        <w:rPr>
          <w:rFonts w:cstheme="minorHAnsi"/>
          <w:sz w:val="24"/>
          <w:szCs w:val="24"/>
        </w:rPr>
        <w:t xml:space="preserve"> length</w:t>
      </w:r>
      <w:r w:rsidR="00500853" w:rsidRPr="00866AEB">
        <w:rPr>
          <w:rFonts w:cstheme="minorHAnsi"/>
          <w:sz w:val="24"/>
          <w:szCs w:val="24"/>
        </w:rPr>
        <w:t xml:space="preserve"> (</w:t>
      </w:r>
      <w:r w:rsidR="00500853" w:rsidRPr="00866AEB">
        <w:rPr>
          <w:rFonts w:cstheme="minorHAnsi"/>
          <w:i/>
          <w:sz w:val="24"/>
          <w:szCs w:val="24"/>
        </w:rPr>
        <w:t>L</w:t>
      </w:r>
      <w:r w:rsidR="00500853" w:rsidRPr="00866AEB">
        <w:rPr>
          <w:rFonts w:cstheme="minorHAnsi"/>
          <w:sz w:val="24"/>
          <w:szCs w:val="24"/>
        </w:rPr>
        <w:t>) will be.</w:t>
      </w:r>
    </w:p>
    <w:p w14:paraId="5BC006D4" w14:textId="77777777" w:rsidR="00500853" w:rsidRPr="00866AEB" w:rsidRDefault="00500853" w:rsidP="00866AEB">
      <w:pPr>
        <w:pStyle w:val="ListParagraph"/>
        <w:spacing w:after="0" w:line="240" w:lineRule="auto"/>
        <w:ind w:left="0"/>
        <w:jc w:val="both"/>
        <w:rPr>
          <w:rFonts w:cstheme="minorHAnsi"/>
          <w:sz w:val="24"/>
          <w:szCs w:val="24"/>
        </w:rPr>
      </w:pPr>
    </w:p>
    <w:p w14:paraId="70D2D911" w14:textId="5FA9489E" w:rsidR="00EA4370" w:rsidRPr="00866AEB" w:rsidRDefault="006F5351" w:rsidP="00866AEB">
      <w:pPr>
        <w:pStyle w:val="ListParagraph"/>
        <w:numPr>
          <w:ilvl w:val="2"/>
          <w:numId w:val="1"/>
        </w:numPr>
        <w:spacing w:after="0" w:line="240" w:lineRule="auto"/>
        <w:jc w:val="both"/>
        <w:rPr>
          <w:rFonts w:cstheme="minorHAnsi"/>
          <w:sz w:val="24"/>
          <w:szCs w:val="24"/>
        </w:rPr>
      </w:pPr>
      <w:r w:rsidRPr="00866AEB">
        <w:rPr>
          <w:rFonts w:cstheme="minorHAnsi"/>
          <w:sz w:val="24"/>
          <w:szCs w:val="24"/>
        </w:rPr>
        <w:t>Determine th</w:t>
      </w:r>
      <w:r w:rsidR="0053684C" w:rsidRPr="00866AEB">
        <w:rPr>
          <w:rFonts w:cstheme="minorHAnsi"/>
          <w:sz w:val="24"/>
          <w:szCs w:val="24"/>
        </w:rPr>
        <w:t xml:space="preserve">e gauge radius </w:t>
      </w:r>
      <w:r w:rsidR="0053684C" w:rsidRPr="00866AEB">
        <w:rPr>
          <w:rFonts w:cstheme="minorHAnsi"/>
          <w:i/>
          <w:sz w:val="24"/>
          <w:szCs w:val="24"/>
        </w:rPr>
        <w:t>r</w:t>
      </w:r>
      <w:r w:rsidR="00BA45CF" w:rsidRPr="00866AEB">
        <w:rPr>
          <w:rFonts w:cstheme="minorHAnsi"/>
          <w:sz w:val="24"/>
          <w:szCs w:val="24"/>
        </w:rPr>
        <w:t xml:space="preserve"> </w:t>
      </w:r>
      <w:r w:rsidRPr="00866AEB">
        <w:rPr>
          <w:rFonts w:cstheme="minorHAnsi"/>
          <w:sz w:val="24"/>
          <w:szCs w:val="24"/>
        </w:rPr>
        <w:t xml:space="preserve">according </w:t>
      </w:r>
      <w:r w:rsidR="00BA45CF" w:rsidRPr="00866AEB">
        <w:rPr>
          <w:rFonts w:cstheme="minorHAnsi"/>
          <w:sz w:val="24"/>
          <w:szCs w:val="24"/>
        </w:rPr>
        <w:t xml:space="preserve">to </w:t>
      </w:r>
      <w:r w:rsidRPr="00866AEB">
        <w:rPr>
          <w:rFonts w:cstheme="minorHAnsi"/>
          <w:sz w:val="24"/>
          <w:szCs w:val="24"/>
        </w:rPr>
        <w:t>the required</w:t>
      </w:r>
      <w:r w:rsidR="0053684C" w:rsidRPr="00866AEB">
        <w:rPr>
          <w:rFonts w:cstheme="minorHAnsi"/>
          <w:sz w:val="24"/>
          <w:szCs w:val="24"/>
        </w:rPr>
        <w:t xml:space="preserve"> mechanical stress distribution in the specimen</w:t>
      </w:r>
      <w:r w:rsidRPr="00866AEB">
        <w:rPr>
          <w:rFonts w:cstheme="minorHAnsi"/>
          <w:sz w:val="24"/>
          <w:szCs w:val="24"/>
        </w:rPr>
        <w:t>’s gauge length</w:t>
      </w:r>
      <w:r w:rsidR="0053684C" w:rsidRPr="00866AEB">
        <w:rPr>
          <w:rFonts w:cstheme="minorHAnsi"/>
          <w:sz w:val="24"/>
          <w:szCs w:val="24"/>
        </w:rPr>
        <w:t xml:space="preserve">. The larger the gauge diameter </w:t>
      </w:r>
      <w:r w:rsidR="0053684C" w:rsidRPr="00866AEB">
        <w:rPr>
          <w:rFonts w:cstheme="minorHAnsi"/>
          <w:i/>
          <w:sz w:val="24"/>
          <w:szCs w:val="24"/>
        </w:rPr>
        <w:t>r</w:t>
      </w:r>
      <w:r w:rsidR="0053684C" w:rsidRPr="00866AEB">
        <w:rPr>
          <w:rFonts w:cstheme="minorHAnsi"/>
          <w:sz w:val="24"/>
          <w:szCs w:val="24"/>
        </w:rPr>
        <w:t xml:space="preserve"> is, the </w:t>
      </w:r>
      <w:r w:rsidR="006C517E" w:rsidRPr="00866AEB">
        <w:rPr>
          <w:rFonts w:cstheme="minorHAnsi"/>
          <w:sz w:val="24"/>
          <w:szCs w:val="24"/>
        </w:rPr>
        <w:t>smoother</w:t>
      </w:r>
      <w:r w:rsidR="00BA45CF" w:rsidRPr="00866AEB">
        <w:rPr>
          <w:rFonts w:cstheme="minorHAnsi"/>
          <w:sz w:val="24"/>
          <w:szCs w:val="24"/>
        </w:rPr>
        <w:t xml:space="preserve"> </w:t>
      </w:r>
      <w:r w:rsidR="00EA4370" w:rsidRPr="00866AEB">
        <w:rPr>
          <w:rFonts w:cstheme="minorHAnsi"/>
          <w:sz w:val="24"/>
          <w:szCs w:val="24"/>
        </w:rPr>
        <w:t xml:space="preserve">is </w:t>
      </w:r>
      <w:r w:rsidR="0053684C" w:rsidRPr="00866AEB">
        <w:rPr>
          <w:rFonts w:cstheme="minorHAnsi"/>
          <w:sz w:val="24"/>
          <w:szCs w:val="24"/>
        </w:rPr>
        <w:t>the mechanical stress</w:t>
      </w:r>
      <w:r w:rsidR="00EA4370" w:rsidRPr="00866AEB">
        <w:rPr>
          <w:rFonts w:cstheme="minorHAnsi"/>
          <w:sz w:val="24"/>
          <w:szCs w:val="24"/>
        </w:rPr>
        <w:t xml:space="preserve"> distribution</w:t>
      </w:r>
      <w:r w:rsidR="0053684C" w:rsidRPr="00866AEB">
        <w:rPr>
          <w:rFonts w:cstheme="minorHAnsi"/>
          <w:sz w:val="24"/>
          <w:szCs w:val="24"/>
        </w:rPr>
        <w:t xml:space="preserve">. </w:t>
      </w:r>
      <w:r w:rsidR="009B1143" w:rsidRPr="00866AEB">
        <w:rPr>
          <w:rFonts w:cstheme="minorHAnsi"/>
          <w:sz w:val="24"/>
          <w:szCs w:val="24"/>
        </w:rPr>
        <w:t xml:space="preserve">A commonly </w:t>
      </w:r>
      <w:r w:rsidR="00EA4370" w:rsidRPr="00866AEB">
        <w:rPr>
          <w:rFonts w:cstheme="minorHAnsi"/>
          <w:sz w:val="24"/>
          <w:szCs w:val="24"/>
        </w:rPr>
        <w:t>u</w:t>
      </w:r>
      <w:r w:rsidR="006C517E" w:rsidRPr="00866AEB">
        <w:rPr>
          <w:rFonts w:cstheme="minorHAnsi"/>
          <w:sz w:val="24"/>
          <w:szCs w:val="24"/>
        </w:rPr>
        <w:t xml:space="preserve">sed gauge radius is </w:t>
      </w:r>
      <w:r w:rsidR="006C517E" w:rsidRPr="00866AEB">
        <w:rPr>
          <w:rFonts w:cstheme="minorHAnsi"/>
          <w:i/>
          <w:sz w:val="24"/>
          <w:szCs w:val="24"/>
        </w:rPr>
        <w:t>r</w:t>
      </w:r>
      <w:r w:rsidR="006C517E" w:rsidRPr="00866AEB">
        <w:rPr>
          <w:rFonts w:cstheme="minorHAnsi"/>
          <w:sz w:val="24"/>
          <w:szCs w:val="24"/>
        </w:rPr>
        <w:t xml:space="preserve"> = 20 mm or </w:t>
      </w:r>
      <w:r w:rsidR="006C517E" w:rsidRPr="00866AEB">
        <w:rPr>
          <w:rFonts w:cstheme="minorHAnsi"/>
          <w:i/>
          <w:sz w:val="24"/>
          <w:szCs w:val="24"/>
        </w:rPr>
        <w:t>r</w:t>
      </w:r>
      <w:r w:rsidR="006C517E" w:rsidRPr="00866AEB">
        <w:rPr>
          <w:rFonts w:cstheme="minorHAnsi"/>
          <w:sz w:val="24"/>
          <w:szCs w:val="24"/>
        </w:rPr>
        <w:t xml:space="preserve"> = 32 mm. </w:t>
      </w:r>
    </w:p>
    <w:p w14:paraId="5356FD0D" w14:textId="77777777" w:rsidR="00561EE7" w:rsidRPr="00866AEB" w:rsidRDefault="00561EE7" w:rsidP="00866AEB">
      <w:pPr>
        <w:pStyle w:val="ListParagraph"/>
        <w:spacing w:after="0" w:line="240" w:lineRule="auto"/>
        <w:ind w:left="0"/>
        <w:jc w:val="both"/>
        <w:rPr>
          <w:rFonts w:cstheme="minorHAnsi"/>
          <w:sz w:val="24"/>
          <w:szCs w:val="24"/>
        </w:rPr>
      </w:pPr>
    </w:p>
    <w:p w14:paraId="63DE4A26" w14:textId="013DE9EC" w:rsidR="00500853" w:rsidRPr="00866AEB" w:rsidRDefault="00866AEB" w:rsidP="00866AEB">
      <w:pPr>
        <w:pStyle w:val="ListParagraph"/>
        <w:spacing w:after="0" w:line="240" w:lineRule="auto"/>
        <w:ind w:left="0"/>
        <w:jc w:val="both"/>
        <w:rPr>
          <w:rFonts w:cstheme="minorHAnsi"/>
          <w:sz w:val="24"/>
          <w:szCs w:val="24"/>
        </w:rPr>
      </w:pPr>
      <w:r w:rsidRPr="00866AEB">
        <w:rPr>
          <w:rFonts w:cstheme="minorHAnsi"/>
          <w:b/>
          <w:sz w:val="24"/>
          <w:szCs w:val="24"/>
        </w:rPr>
        <w:t xml:space="preserve">Note: </w:t>
      </w:r>
      <w:r w:rsidR="00A649A9" w:rsidRPr="00866AEB">
        <w:rPr>
          <w:rFonts w:cstheme="minorHAnsi"/>
          <w:sz w:val="24"/>
          <w:szCs w:val="24"/>
        </w:rPr>
        <w:t>T</w:t>
      </w:r>
      <w:r w:rsidR="006C517E" w:rsidRPr="00866AEB">
        <w:rPr>
          <w:rFonts w:cstheme="minorHAnsi"/>
          <w:sz w:val="24"/>
          <w:szCs w:val="24"/>
        </w:rPr>
        <w:t xml:space="preserve">he larger the </w:t>
      </w:r>
      <w:r w:rsidR="006C517E" w:rsidRPr="00866AEB">
        <w:rPr>
          <w:rFonts w:cstheme="minorHAnsi"/>
          <w:i/>
          <w:sz w:val="24"/>
          <w:szCs w:val="24"/>
        </w:rPr>
        <w:t>r</w:t>
      </w:r>
      <w:r w:rsidR="006C517E" w:rsidRPr="00866AEB">
        <w:rPr>
          <w:rFonts w:cstheme="minorHAnsi"/>
          <w:sz w:val="24"/>
          <w:szCs w:val="24"/>
        </w:rPr>
        <w:t xml:space="preserve"> is, the longer the specimen will be.</w:t>
      </w:r>
    </w:p>
    <w:p w14:paraId="61CF8013" w14:textId="77777777" w:rsidR="00B11944" w:rsidRPr="00866AEB" w:rsidRDefault="00B11944" w:rsidP="00866AEB">
      <w:pPr>
        <w:pStyle w:val="ListParagraph"/>
        <w:spacing w:after="0" w:line="240" w:lineRule="auto"/>
        <w:ind w:left="0"/>
        <w:rPr>
          <w:rFonts w:cstheme="minorHAnsi"/>
          <w:sz w:val="24"/>
          <w:szCs w:val="24"/>
        </w:rPr>
      </w:pPr>
    </w:p>
    <w:p w14:paraId="707144CC" w14:textId="325D2BED" w:rsidR="006C517E" w:rsidRPr="00866AEB" w:rsidRDefault="006C517E" w:rsidP="00866AEB">
      <w:pPr>
        <w:pStyle w:val="ListParagraph"/>
        <w:numPr>
          <w:ilvl w:val="1"/>
          <w:numId w:val="1"/>
        </w:numPr>
        <w:spacing w:after="0" w:line="240" w:lineRule="auto"/>
        <w:rPr>
          <w:rFonts w:cstheme="minorHAnsi"/>
          <w:b/>
          <w:sz w:val="24"/>
          <w:szCs w:val="24"/>
        </w:rPr>
      </w:pPr>
      <w:r w:rsidRPr="00866AEB">
        <w:rPr>
          <w:rFonts w:cstheme="minorHAnsi"/>
          <w:b/>
          <w:sz w:val="24"/>
          <w:szCs w:val="24"/>
        </w:rPr>
        <w:t xml:space="preserve">Determination of </w:t>
      </w:r>
      <w:r w:rsidR="009B1143" w:rsidRPr="00866AEB">
        <w:rPr>
          <w:rFonts w:cstheme="minorHAnsi"/>
          <w:b/>
          <w:sz w:val="24"/>
          <w:szCs w:val="24"/>
        </w:rPr>
        <w:t>Dependent Dimensions</w:t>
      </w:r>
    </w:p>
    <w:p w14:paraId="44693587" w14:textId="77777777" w:rsidR="0010018B" w:rsidRPr="00866AEB" w:rsidRDefault="0010018B" w:rsidP="00866AEB">
      <w:pPr>
        <w:pStyle w:val="ListParagraph"/>
        <w:spacing w:after="0" w:line="240" w:lineRule="auto"/>
        <w:ind w:left="0"/>
        <w:rPr>
          <w:rFonts w:cstheme="minorHAnsi"/>
          <w:sz w:val="24"/>
          <w:szCs w:val="24"/>
        </w:rPr>
      </w:pPr>
    </w:p>
    <w:p w14:paraId="133759C8" w14:textId="1A4BBC75" w:rsidR="006B0D8F" w:rsidRPr="00866AEB" w:rsidRDefault="00656D49" w:rsidP="00866AEB">
      <w:pPr>
        <w:spacing w:after="0" w:line="240" w:lineRule="auto"/>
        <w:rPr>
          <w:rFonts w:cstheme="minorHAnsi"/>
          <w:sz w:val="24"/>
          <w:szCs w:val="24"/>
        </w:rPr>
      </w:pPr>
      <w:r w:rsidRPr="00866AEB">
        <w:rPr>
          <w:rFonts w:cstheme="minorHAnsi"/>
          <w:sz w:val="24"/>
          <w:szCs w:val="24"/>
        </w:rPr>
        <w:t>1.2.1</w:t>
      </w:r>
      <w:r w:rsidR="00EA6AAA" w:rsidRPr="00866AEB">
        <w:rPr>
          <w:rFonts w:cstheme="minorHAnsi"/>
          <w:sz w:val="24"/>
          <w:szCs w:val="24"/>
        </w:rPr>
        <w:t>.</w:t>
      </w:r>
      <w:r w:rsidRPr="00866AEB">
        <w:rPr>
          <w:rFonts w:cstheme="minorHAnsi"/>
          <w:sz w:val="24"/>
          <w:szCs w:val="24"/>
        </w:rPr>
        <w:t xml:space="preserve"> Determine the wave number </w:t>
      </w:r>
      <w:r w:rsidRPr="00866AEB">
        <w:rPr>
          <w:rFonts w:cstheme="minorHAnsi"/>
          <w:i/>
          <w:sz w:val="24"/>
          <w:szCs w:val="24"/>
        </w:rPr>
        <w:t>K</w:t>
      </w:r>
      <w:r w:rsidRPr="00866AEB">
        <w:rPr>
          <w:rFonts w:cstheme="minorHAnsi"/>
          <w:sz w:val="24"/>
          <w:szCs w:val="24"/>
        </w:rPr>
        <w:t xml:space="preserve"> according to the following formula</w:t>
      </w:r>
      <w:r w:rsidR="00D90135" w:rsidRPr="00866AEB">
        <w:rPr>
          <w:rFonts w:cstheme="minorHAnsi"/>
          <w:sz w:val="24"/>
          <w:szCs w:val="24"/>
          <w:vertAlign w:val="superscript"/>
        </w:rPr>
        <w:t>9</w:t>
      </w:r>
      <w:r w:rsidR="00EA4370" w:rsidRPr="00866AEB">
        <w:rPr>
          <w:rFonts w:cstheme="minorHAnsi"/>
          <w:sz w:val="24"/>
          <w:szCs w:val="24"/>
          <w:vertAlign w:val="superscript"/>
        </w:rPr>
        <w:t>,</w:t>
      </w:r>
      <w:r w:rsidR="00804373" w:rsidRPr="00866AEB">
        <w:rPr>
          <w:rFonts w:cstheme="minorHAnsi"/>
          <w:sz w:val="24"/>
          <w:szCs w:val="24"/>
          <w:vertAlign w:val="superscript"/>
        </w:rPr>
        <w:t>18</w:t>
      </w:r>
      <w:r w:rsidRPr="00866AEB">
        <w:rPr>
          <w:rFonts w:cstheme="minorHAnsi"/>
          <w:sz w:val="24"/>
          <w:szCs w:val="24"/>
        </w:rPr>
        <w:t xml:space="preserve">: </w:t>
      </w:r>
    </w:p>
    <w:p w14:paraId="4D7C0A0C" w14:textId="50E10FDB" w:rsidR="00656D49" w:rsidRPr="00866AEB" w:rsidRDefault="00656D49" w:rsidP="00866AEB">
      <w:pPr>
        <w:spacing w:after="0" w:line="240" w:lineRule="auto"/>
        <w:jc w:val="center"/>
        <w:rPr>
          <w:rFonts w:cstheme="minorHAnsi"/>
          <w:sz w:val="24"/>
          <w:szCs w:val="24"/>
        </w:rPr>
      </w:pPr>
      <m:oMathPara>
        <m:oMath>
          <m:r>
            <w:rPr>
              <w:rFonts w:ascii="Cambria Math" w:hAnsi="Cambria Math" w:cstheme="minorHAnsi"/>
              <w:sz w:val="24"/>
              <w:szCs w:val="24"/>
            </w:rPr>
            <m:t>K=2π</m:t>
          </m:r>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r</m:t>
              </m:r>
            </m:sub>
          </m:sSub>
          <m:rad>
            <m:radPr>
              <m:degHide m:val="1"/>
              <m:ctrlPr>
                <w:rPr>
                  <w:rFonts w:ascii="Cambria Math" w:hAnsi="Cambria Math" w:cstheme="minorHAnsi"/>
                  <w:i/>
                  <w:sz w:val="24"/>
                  <w:szCs w:val="24"/>
                </w:rPr>
              </m:ctrlPr>
            </m:radPr>
            <m:deg/>
            <m:e>
              <m:f>
                <m:fPr>
                  <m:ctrlPr>
                    <w:rPr>
                      <w:rFonts w:ascii="Cambria Math" w:hAnsi="Cambria Math" w:cstheme="minorHAnsi"/>
                      <w:i/>
                      <w:sz w:val="24"/>
                      <w:szCs w:val="24"/>
                    </w:rPr>
                  </m:ctrlPr>
                </m:fPr>
                <m:num>
                  <m:r>
                    <w:rPr>
                      <w:rFonts w:ascii="Cambria Math" w:hAnsi="Cambria Math" w:cstheme="minorHAnsi"/>
                      <w:sz w:val="24"/>
                      <w:szCs w:val="24"/>
                    </w:rPr>
                    <m:t>ρ</m:t>
                  </m:r>
                </m:num>
                <m:den>
                  <m:sSub>
                    <m:sSubPr>
                      <m:ctrlPr>
                        <w:rPr>
                          <w:rFonts w:ascii="Cambria Math" w:hAnsi="Cambria Math" w:cstheme="minorHAnsi"/>
                          <w:i/>
                          <w:sz w:val="24"/>
                          <w:szCs w:val="24"/>
                        </w:rPr>
                      </m:ctrlPr>
                    </m:sSubPr>
                    <m:e>
                      <m:r>
                        <w:rPr>
                          <w:rFonts w:ascii="Cambria Math" w:hAnsi="Cambria Math" w:cstheme="minorHAnsi"/>
                          <w:sz w:val="24"/>
                          <w:szCs w:val="24"/>
                        </w:rPr>
                        <m:t>E</m:t>
                      </m:r>
                    </m:e>
                    <m:sub>
                      <m:r>
                        <w:rPr>
                          <w:rFonts w:ascii="Cambria Math" w:hAnsi="Cambria Math" w:cstheme="minorHAnsi"/>
                          <w:sz w:val="24"/>
                          <w:szCs w:val="24"/>
                        </w:rPr>
                        <m:t>d</m:t>
                      </m:r>
                    </m:sub>
                  </m:sSub>
                </m:den>
              </m:f>
            </m:e>
          </m:rad>
          <m:r>
            <w:rPr>
              <w:rFonts w:ascii="Cambria Math" w:hAnsi="Cambria Math" w:cstheme="minorHAnsi"/>
              <w:sz w:val="24"/>
              <w:szCs w:val="24"/>
            </w:rPr>
            <m:t xml:space="preserve"> </m:t>
          </m:r>
          <m:d>
            <m:dPr>
              <m:ctrlPr>
                <w:rPr>
                  <w:rFonts w:ascii="Cambria Math" w:hAnsi="Cambria Math" w:cstheme="minorHAnsi"/>
                  <w:i/>
                  <w:sz w:val="24"/>
                  <w:szCs w:val="24"/>
                </w:rPr>
              </m:ctrlPr>
            </m:dPr>
            <m:e>
              <m:r>
                <w:rPr>
                  <w:rFonts w:ascii="Cambria Math" w:hAnsi="Cambria Math" w:cstheme="minorHAnsi"/>
                  <w:sz w:val="24"/>
                  <w:szCs w:val="24"/>
                </w:rPr>
                <m:t>-</m:t>
              </m:r>
            </m:e>
          </m:d>
          <m:r>
            <w:rPr>
              <w:rFonts w:ascii="Cambria Math" w:hAnsi="Cambria Math" w:cstheme="minorHAnsi"/>
              <w:sz w:val="24"/>
              <w:szCs w:val="24"/>
            </w:rPr>
            <m:t xml:space="preserve">  </m:t>
          </m:r>
          <m:r>
            <w:rPr>
              <w:rFonts w:ascii="Cambria Math" w:hAnsi="Cambria Math" w:cstheme="minorHAnsi"/>
              <w:sz w:val="24"/>
              <w:szCs w:val="24"/>
            </w:rPr>
            <m:t>[1]</m:t>
          </m:r>
        </m:oMath>
      </m:oMathPara>
    </w:p>
    <w:p w14:paraId="61A3D7DC" w14:textId="77777777" w:rsidR="00561EE7" w:rsidRPr="00866AEB" w:rsidRDefault="00561EE7" w:rsidP="00866AEB">
      <w:pPr>
        <w:spacing w:after="0" w:line="240" w:lineRule="auto"/>
        <w:jc w:val="both"/>
        <w:rPr>
          <w:rFonts w:cstheme="minorHAnsi"/>
          <w:sz w:val="24"/>
          <w:szCs w:val="24"/>
        </w:rPr>
      </w:pPr>
    </w:p>
    <w:p w14:paraId="2A9A57A3" w14:textId="2621CB3A" w:rsidR="00656D49" w:rsidRPr="00866AEB" w:rsidRDefault="00866AEB" w:rsidP="00866AEB">
      <w:pPr>
        <w:spacing w:after="0" w:line="240" w:lineRule="auto"/>
        <w:jc w:val="both"/>
        <w:rPr>
          <w:rFonts w:cstheme="minorHAnsi"/>
          <w:sz w:val="24"/>
          <w:szCs w:val="24"/>
        </w:rPr>
      </w:pPr>
      <w:r w:rsidRPr="00866AEB">
        <w:rPr>
          <w:rFonts w:cstheme="minorHAnsi"/>
          <w:b/>
          <w:sz w:val="24"/>
          <w:szCs w:val="24"/>
        </w:rPr>
        <w:t xml:space="preserve">Note: </w:t>
      </w:r>
      <w:r w:rsidR="00561EE7" w:rsidRPr="00866AEB">
        <w:rPr>
          <w:rFonts w:cstheme="minorHAnsi"/>
          <w:sz w:val="24"/>
          <w:szCs w:val="24"/>
        </w:rPr>
        <w:t>H</w:t>
      </w:r>
      <w:r w:rsidR="00253B3D" w:rsidRPr="00866AEB">
        <w:rPr>
          <w:rFonts w:cstheme="minorHAnsi"/>
          <w:sz w:val="24"/>
          <w:szCs w:val="24"/>
        </w:rPr>
        <w:t xml:space="preserve">ere the </w:t>
      </w:r>
      <w:r w:rsidR="00D62600" w:rsidRPr="00866AEB">
        <w:rPr>
          <w:rFonts w:cstheme="minorHAnsi"/>
          <w:i/>
          <w:sz w:val="24"/>
          <w:szCs w:val="24"/>
        </w:rPr>
        <w:t>f</w:t>
      </w:r>
      <w:r w:rsidR="00253B3D" w:rsidRPr="00866AEB">
        <w:rPr>
          <w:rFonts w:cstheme="minorHAnsi"/>
          <w:i/>
          <w:sz w:val="24"/>
          <w:szCs w:val="24"/>
          <w:vertAlign w:val="subscript"/>
        </w:rPr>
        <w:t>r</w:t>
      </w:r>
      <w:r w:rsidR="00253B3D" w:rsidRPr="00866AEB">
        <w:rPr>
          <w:rFonts w:cstheme="minorHAnsi"/>
          <w:sz w:val="24"/>
          <w:szCs w:val="24"/>
        </w:rPr>
        <w:t xml:space="preserve"> is the resonance frequency of the ultrasonic system (Hz), </w:t>
      </w:r>
      <w:r w:rsidR="00253B3D" w:rsidRPr="00866AEB">
        <w:rPr>
          <w:rFonts w:cstheme="minorHAnsi"/>
          <w:i/>
          <w:sz w:val="24"/>
          <w:szCs w:val="24"/>
        </w:rPr>
        <w:t>ρ</w:t>
      </w:r>
      <w:r w:rsidR="00253B3D" w:rsidRPr="00866AEB">
        <w:rPr>
          <w:rFonts w:cstheme="minorHAnsi"/>
          <w:sz w:val="24"/>
          <w:szCs w:val="24"/>
        </w:rPr>
        <w:t xml:space="preserve"> is the volume density (kg m</w:t>
      </w:r>
      <w:r w:rsidR="00253B3D" w:rsidRPr="00866AEB">
        <w:rPr>
          <w:rFonts w:cstheme="minorHAnsi"/>
          <w:sz w:val="24"/>
          <w:szCs w:val="24"/>
          <w:vertAlign w:val="superscript"/>
        </w:rPr>
        <w:t>-3</w:t>
      </w:r>
      <w:r w:rsidR="00253B3D" w:rsidRPr="00866AEB">
        <w:rPr>
          <w:rFonts w:cstheme="minorHAnsi"/>
          <w:sz w:val="24"/>
          <w:szCs w:val="24"/>
        </w:rPr>
        <w:t>)</w:t>
      </w:r>
      <w:r w:rsidR="00105531" w:rsidRPr="00866AEB">
        <w:rPr>
          <w:rFonts w:cstheme="minorHAnsi"/>
          <w:sz w:val="24"/>
          <w:szCs w:val="24"/>
        </w:rPr>
        <w:t>,</w:t>
      </w:r>
      <w:r w:rsidR="0039614A" w:rsidRPr="00866AEB">
        <w:rPr>
          <w:rFonts w:cstheme="minorHAnsi"/>
          <w:sz w:val="24"/>
          <w:szCs w:val="24"/>
        </w:rPr>
        <w:t xml:space="preserve"> and </w:t>
      </w:r>
      <w:r w:rsidR="0039614A" w:rsidRPr="00866AEB">
        <w:rPr>
          <w:rFonts w:cstheme="minorHAnsi"/>
          <w:i/>
          <w:sz w:val="24"/>
          <w:szCs w:val="24"/>
        </w:rPr>
        <w:t>E</w:t>
      </w:r>
      <w:r w:rsidR="0039614A" w:rsidRPr="00866AEB">
        <w:rPr>
          <w:rFonts w:cstheme="minorHAnsi"/>
          <w:i/>
          <w:sz w:val="24"/>
          <w:szCs w:val="24"/>
          <w:vertAlign w:val="subscript"/>
        </w:rPr>
        <w:t>d</w:t>
      </w:r>
      <w:r w:rsidR="0039614A" w:rsidRPr="00866AEB">
        <w:rPr>
          <w:rFonts w:cstheme="minorHAnsi"/>
          <w:sz w:val="24"/>
          <w:szCs w:val="24"/>
        </w:rPr>
        <w:t xml:space="preserve"> is the dynamic modulus of elasticity (kg m</w:t>
      </w:r>
      <w:r w:rsidR="0039614A" w:rsidRPr="00866AEB">
        <w:rPr>
          <w:rFonts w:cstheme="minorHAnsi"/>
          <w:sz w:val="24"/>
          <w:szCs w:val="24"/>
          <w:vertAlign w:val="superscript"/>
        </w:rPr>
        <w:t>-3</w:t>
      </w:r>
      <w:r w:rsidR="0039614A" w:rsidRPr="00866AEB">
        <w:rPr>
          <w:rFonts w:cstheme="minorHAnsi"/>
          <w:sz w:val="24"/>
          <w:szCs w:val="24"/>
        </w:rPr>
        <w:t>).</w:t>
      </w:r>
    </w:p>
    <w:p w14:paraId="7E20C38E" w14:textId="77777777" w:rsidR="0010018B" w:rsidRPr="00866AEB" w:rsidRDefault="0010018B" w:rsidP="00866AEB">
      <w:pPr>
        <w:spacing w:after="0" w:line="240" w:lineRule="auto"/>
        <w:jc w:val="both"/>
        <w:rPr>
          <w:rFonts w:cstheme="minorHAnsi"/>
          <w:sz w:val="24"/>
          <w:szCs w:val="24"/>
        </w:rPr>
      </w:pPr>
    </w:p>
    <w:p w14:paraId="49FB1965" w14:textId="2646B31B" w:rsidR="0039614A" w:rsidRPr="00866AEB" w:rsidRDefault="0039614A" w:rsidP="00866AEB">
      <w:pPr>
        <w:spacing w:after="0" w:line="240" w:lineRule="auto"/>
        <w:jc w:val="both"/>
        <w:rPr>
          <w:rFonts w:cstheme="minorHAnsi"/>
          <w:sz w:val="24"/>
          <w:szCs w:val="24"/>
        </w:rPr>
      </w:pPr>
      <w:r w:rsidRPr="00866AEB">
        <w:rPr>
          <w:rFonts w:cstheme="minorHAnsi"/>
          <w:sz w:val="24"/>
          <w:szCs w:val="24"/>
        </w:rPr>
        <w:t>1.2.2</w:t>
      </w:r>
      <w:r w:rsidR="00EA6AAA" w:rsidRPr="00866AEB">
        <w:rPr>
          <w:rFonts w:cstheme="minorHAnsi"/>
          <w:sz w:val="24"/>
          <w:szCs w:val="24"/>
        </w:rPr>
        <w:t>.</w:t>
      </w:r>
      <w:r w:rsidRPr="00866AEB">
        <w:rPr>
          <w:rFonts w:cstheme="minorHAnsi"/>
          <w:sz w:val="24"/>
          <w:szCs w:val="24"/>
        </w:rPr>
        <w:t xml:space="preserve"> Determine the hyperbolic</w:t>
      </w:r>
      <w:r w:rsidR="00031111" w:rsidRPr="00866AEB">
        <w:rPr>
          <w:rFonts w:cstheme="minorHAnsi"/>
          <w:sz w:val="24"/>
          <w:szCs w:val="24"/>
        </w:rPr>
        <w:t xml:space="preserve"> approximation of the gauge radius</w:t>
      </w:r>
      <w:r w:rsidR="00105531" w:rsidRPr="00866AEB">
        <w:rPr>
          <w:rFonts w:cstheme="minorHAnsi"/>
          <w:sz w:val="24"/>
          <w:szCs w:val="24"/>
        </w:rPr>
        <w:t>,</w:t>
      </w:r>
      <w:r w:rsidR="00D62600" w:rsidRPr="00866AEB">
        <w:rPr>
          <w:rFonts w:cstheme="minorHAnsi"/>
          <w:sz w:val="24"/>
          <w:szCs w:val="24"/>
        </w:rPr>
        <w:t xml:space="preserve"> according </w:t>
      </w:r>
      <w:r w:rsidR="00BA45CF" w:rsidRPr="00866AEB">
        <w:rPr>
          <w:rFonts w:cstheme="minorHAnsi"/>
          <w:sz w:val="24"/>
          <w:szCs w:val="24"/>
        </w:rPr>
        <w:t xml:space="preserve">to </w:t>
      </w:r>
      <w:r w:rsidR="00D62600" w:rsidRPr="00866AEB">
        <w:rPr>
          <w:rFonts w:cstheme="minorHAnsi"/>
          <w:sz w:val="24"/>
          <w:szCs w:val="24"/>
        </w:rPr>
        <w:t>the following formula</w:t>
      </w:r>
      <w:r w:rsidR="00D90135" w:rsidRPr="00866AEB">
        <w:rPr>
          <w:rFonts w:cstheme="minorHAnsi"/>
          <w:sz w:val="24"/>
          <w:szCs w:val="24"/>
          <w:vertAlign w:val="superscript"/>
        </w:rPr>
        <w:t>9</w:t>
      </w:r>
      <w:r w:rsidR="0010018B" w:rsidRPr="00866AEB">
        <w:rPr>
          <w:rFonts w:cstheme="minorHAnsi"/>
          <w:sz w:val="24"/>
          <w:szCs w:val="24"/>
          <w:vertAlign w:val="superscript"/>
        </w:rPr>
        <w:t>,</w:t>
      </w:r>
      <w:r w:rsidR="00804373" w:rsidRPr="00866AEB">
        <w:rPr>
          <w:rFonts w:cstheme="minorHAnsi"/>
          <w:sz w:val="24"/>
          <w:szCs w:val="24"/>
          <w:vertAlign w:val="superscript"/>
        </w:rPr>
        <w:t>19</w:t>
      </w:r>
      <w:r w:rsidR="00D62600" w:rsidRPr="00866AEB">
        <w:rPr>
          <w:rFonts w:cstheme="minorHAnsi"/>
          <w:sz w:val="24"/>
          <w:szCs w:val="24"/>
        </w:rPr>
        <w:t>:</w:t>
      </w:r>
    </w:p>
    <w:p w14:paraId="410A0671" w14:textId="1BCEA160" w:rsidR="00031111" w:rsidRPr="00866AEB" w:rsidRDefault="00607155" w:rsidP="00866AEB">
      <w:pPr>
        <w:spacing w:after="0" w:line="240" w:lineRule="auto"/>
        <w:jc w:val="center"/>
        <w:rPr>
          <w:rFonts w:cstheme="minorHAnsi"/>
          <w:sz w:val="24"/>
          <w:szCs w:val="24"/>
        </w:rPr>
      </w:pPr>
      <m:oMathPara>
        <m:oMath>
          <m:r>
            <w:rPr>
              <w:rFonts w:ascii="Cambria Math" w:hAnsi="Cambria Math" w:cstheme="minorHAnsi"/>
              <w:sz w:val="24"/>
              <w:szCs w:val="24"/>
            </w:rPr>
            <w:lastRenderedPageBreak/>
            <m:t>A=</m:t>
          </m:r>
          <m:f>
            <m:fPr>
              <m:ctrlPr>
                <w:rPr>
                  <w:rFonts w:ascii="Cambria Math" w:hAnsi="Cambria Math" w:cstheme="minorHAnsi"/>
                  <w:i/>
                  <w:sz w:val="24"/>
                  <w:szCs w:val="24"/>
                </w:rPr>
              </m:ctrlPr>
            </m:fPr>
            <m:num>
              <m:r>
                <w:rPr>
                  <w:rFonts w:ascii="Cambria Math" w:hAnsi="Cambria Math" w:cstheme="minorHAnsi"/>
                  <w:sz w:val="24"/>
                  <w:szCs w:val="24"/>
                </w:rPr>
                <m:t>2</m:t>
              </m:r>
            </m:num>
            <m:den>
              <m:r>
                <w:rPr>
                  <w:rFonts w:ascii="Cambria Math" w:hAnsi="Cambria Math" w:cstheme="minorHAnsi"/>
                  <w:sz w:val="24"/>
                  <w:szCs w:val="24"/>
                </w:rPr>
                <m:t>l</m:t>
              </m:r>
            </m:den>
          </m:f>
          <m:func>
            <m:funcPr>
              <m:ctrlPr>
                <w:rPr>
                  <w:rFonts w:ascii="Cambria Math" w:hAnsi="Cambria Math" w:cstheme="minorHAnsi"/>
                  <w:i/>
                  <w:sz w:val="24"/>
                  <w:szCs w:val="24"/>
                </w:rPr>
              </m:ctrlPr>
            </m:funcPr>
            <m:fName>
              <m:r>
                <m:rPr>
                  <m:sty m:val="p"/>
                </m:rPr>
                <w:rPr>
                  <w:rFonts w:ascii="Cambria Math" w:hAnsi="Cambria Math" w:cstheme="minorHAnsi"/>
                  <w:sz w:val="24"/>
                  <w:szCs w:val="24"/>
                </w:rPr>
                <m:t>arg</m:t>
              </m:r>
            </m:fName>
            <m:e>
              <m:r>
                <m:rPr>
                  <m:sty m:val="p"/>
                </m:rPr>
                <w:rPr>
                  <w:rFonts w:ascii="Cambria Math" w:hAnsi="Cambria Math" w:cstheme="minorHAnsi"/>
                  <w:sz w:val="24"/>
                  <w:szCs w:val="24"/>
                </w:rPr>
                <m:t>cosh⁡</m:t>
              </m:r>
              <m:d>
                <m:dPr>
                  <m:ctrlPr>
                    <w:rPr>
                      <w:rFonts w:ascii="Cambria Math" w:hAnsi="Cambria Math" w:cstheme="minorHAnsi"/>
                      <w:sz w:val="24"/>
                      <w:szCs w:val="24"/>
                    </w:rPr>
                  </m:ctrlPr>
                </m:dPr>
                <m:e>
                  <m:f>
                    <m:fPr>
                      <m:ctrlPr>
                        <w:rPr>
                          <w:rFonts w:ascii="Cambria Math" w:hAnsi="Cambria Math" w:cstheme="minorHAnsi"/>
                          <w:i/>
                          <w:sz w:val="24"/>
                          <w:szCs w:val="24"/>
                        </w:rPr>
                      </m:ctrlPr>
                    </m:fPr>
                    <m:num>
                      <m:r>
                        <w:rPr>
                          <w:rFonts w:ascii="Cambria Math" w:hAnsi="Cambria Math" w:cstheme="minorHAnsi"/>
                          <w:sz w:val="24"/>
                          <w:szCs w:val="24"/>
                        </w:rPr>
                        <m:t>D</m:t>
                      </m:r>
                    </m:num>
                    <m:den>
                      <m:r>
                        <w:rPr>
                          <w:rFonts w:ascii="Cambria Math" w:hAnsi="Cambria Math" w:cstheme="minorHAnsi"/>
                          <w:sz w:val="24"/>
                          <w:szCs w:val="24"/>
                        </w:rPr>
                        <m:t>d</m:t>
                      </m:r>
                    </m:den>
                  </m:f>
                </m:e>
              </m:d>
            </m:e>
          </m:func>
          <m:r>
            <w:rPr>
              <w:rFonts w:ascii="Cambria Math" w:hAnsi="Cambria Math" w:cstheme="minorHAnsi"/>
              <w:sz w:val="24"/>
              <w:szCs w:val="24"/>
            </w:rPr>
            <m:t xml:space="preserve"> </m:t>
          </m:r>
          <m:d>
            <m:dPr>
              <m:ctrlPr>
                <w:rPr>
                  <w:rFonts w:ascii="Cambria Math" w:hAnsi="Cambria Math" w:cstheme="minorHAnsi"/>
                  <w:i/>
                  <w:sz w:val="24"/>
                  <w:szCs w:val="24"/>
                </w:rPr>
              </m:ctrlPr>
            </m:dPr>
            <m:e>
              <m:sSup>
                <m:sSupPr>
                  <m:ctrlPr>
                    <w:rPr>
                      <w:rFonts w:ascii="Cambria Math" w:hAnsi="Cambria Math" w:cstheme="minorHAnsi"/>
                      <w:i/>
                      <w:sz w:val="24"/>
                      <w:szCs w:val="24"/>
                    </w:rPr>
                  </m:ctrlPr>
                </m:sSupPr>
                <m:e>
                  <m:r>
                    <w:rPr>
                      <w:rFonts w:ascii="Cambria Math" w:hAnsi="Cambria Math" w:cstheme="minorHAnsi"/>
                      <w:sz w:val="24"/>
                      <w:szCs w:val="24"/>
                    </w:rPr>
                    <m:t>m</m:t>
                  </m:r>
                </m:e>
                <m:sup>
                  <m:r>
                    <w:rPr>
                      <w:rFonts w:ascii="Cambria Math" w:hAnsi="Cambria Math" w:cstheme="minorHAnsi"/>
                      <w:sz w:val="24"/>
                      <w:szCs w:val="24"/>
                    </w:rPr>
                    <m:t>-1</m:t>
                  </m:r>
                </m:sup>
              </m:sSup>
            </m:e>
          </m:d>
          <m:r>
            <w:rPr>
              <w:rFonts w:ascii="Cambria Math" w:hAnsi="Cambria Math" w:cstheme="minorHAnsi"/>
              <w:sz w:val="24"/>
              <w:szCs w:val="24"/>
            </w:rPr>
            <m:t xml:space="preserve">  </m:t>
          </m:r>
          <m:r>
            <w:rPr>
              <w:rFonts w:ascii="Cambria Math" w:hAnsi="Cambria Math" w:cstheme="minorHAnsi"/>
              <w:sz w:val="24"/>
              <w:szCs w:val="24"/>
            </w:rPr>
            <m:t>[2]</m:t>
          </m:r>
        </m:oMath>
      </m:oMathPara>
    </w:p>
    <w:p w14:paraId="6FFE1619" w14:textId="77777777" w:rsidR="00561EE7" w:rsidRPr="00866AEB" w:rsidRDefault="00561EE7" w:rsidP="00866AEB">
      <w:pPr>
        <w:spacing w:after="0" w:line="240" w:lineRule="auto"/>
        <w:jc w:val="both"/>
        <w:rPr>
          <w:rFonts w:cstheme="minorHAnsi"/>
          <w:sz w:val="24"/>
          <w:szCs w:val="24"/>
        </w:rPr>
      </w:pPr>
    </w:p>
    <w:p w14:paraId="38A5F338" w14:textId="7CC3C2DD" w:rsidR="002314AF" w:rsidRPr="00866AEB" w:rsidRDefault="00866AEB" w:rsidP="00866AEB">
      <w:pPr>
        <w:spacing w:after="0" w:line="240" w:lineRule="auto"/>
        <w:jc w:val="both"/>
        <w:rPr>
          <w:rFonts w:cstheme="minorHAnsi"/>
          <w:sz w:val="24"/>
          <w:szCs w:val="24"/>
        </w:rPr>
      </w:pPr>
      <w:r w:rsidRPr="00866AEB">
        <w:rPr>
          <w:rFonts w:cstheme="minorHAnsi"/>
          <w:b/>
          <w:sz w:val="24"/>
          <w:szCs w:val="24"/>
        </w:rPr>
        <w:t xml:space="preserve">Note: </w:t>
      </w:r>
      <w:r w:rsidR="00561EE7" w:rsidRPr="00866AEB">
        <w:rPr>
          <w:rFonts w:cstheme="minorHAnsi"/>
          <w:sz w:val="24"/>
          <w:szCs w:val="24"/>
        </w:rPr>
        <w:t>H</w:t>
      </w:r>
      <w:r w:rsidR="00607155" w:rsidRPr="00866AEB">
        <w:rPr>
          <w:rFonts w:cstheme="minorHAnsi"/>
          <w:sz w:val="24"/>
          <w:szCs w:val="24"/>
        </w:rPr>
        <w:t>ere</w:t>
      </w:r>
      <w:r w:rsidR="00BA45CF" w:rsidRPr="00866AEB">
        <w:rPr>
          <w:rFonts w:cstheme="minorHAnsi"/>
          <w:sz w:val="24"/>
          <w:szCs w:val="24"/>
        </w:rPr>
        <w:t xml:space="preserve"> </w:t>
      </w:r>
      <w:r w:rsidR="00607155" w:rsidRPr="00866AEB">
        <w:rPr>
          <w:rFonts w:cstheme="minorHAnsi"/>
          <w:i/>
          <w:sz w:val="24"/>
          <w:szCs w:val="24"/>
        </w:rPr>
        <w:t>l</w:t>
      </w:r>
      <w:r w:rsidR="00607155" w:rsidRPr="00866AEB">
        <w:rPr>
          <w:rFonts w:cstheme="minorHAnsi"/>
          <w:sz w:val="24"/>
          <w:szCs w:val="24"/>
        </w:rPr>
        <w:t xml:space="preserve"> is the ga</w:t>
      </w:r>
      <w:r w:rsidR="0010018B" w:rsidRPr="00866AEB">
        <w:rPr>
          <w:rFonts w:cstheme="minorHAnsi"/>
          <w:sz w:val="24"/>
          <w:szCs w:val="24"/>
        </w:rPr>
        <w:t>u</w:t>
      </w:r>
      <w:r w:rsidR="00877C1A" w:rsidRPr="00866AEB">
        <w:rPr>
          <w:rFonts w:cstheme="minorHAnsi"/>
          <w:sz w:val="24"/>
          <w:szCs w:val="24"/>
        </w:rPr>
        <w:t>ge length (m)</w:t>
      </w:r>
      <w:r w:rsidR="00607155" w:rsidRPr="00866AEB">
        <w:rPr>
          <w:rFonts w:cstheme="minorHAnsi"/>
          <w:sz w:val="24"/>
          <w:szCs w:val="24"/>
        </w:rPr>
        <w:t xml:space="preserve">, </w:t>
      </w:r>
      <w:r w:rsidR="00607155" w:rsidRPr="00866AEB">
        <w:rPr>
          <w:rFonts w:cstheme="minorHAnsi"/>
          <w:i/>
          <w:sz w:val="24"/>
          <w:szCs w:val="24"/>
        </w:rPr>
        <w:t>D</w:t>
      </w:r>
      <w:r w:rsidR="00607155" w:rsidRPr="00866AEB">
        <w:rPr>
          <w:rFonts w:cstheme="minorHAnsi"/>
          <w:sz w:val="24"/>
          <w:szCs w:val="24"/>
        </w:rPr>
        <w:t xml:space="preserve"> is the head diameter (m)</w:t>
      </w:r>
      <w:r w:rsidR="00105531" w:rsidRPr="00866AEB">
        <w:rPr>
          <w:rFonts w:cstheme="minorHAnsi"/>
          <w:sz w:val="24"/>
          <w:szCs w:val="24"/>
        </w:rPr>
        <w:t>,</w:t>
      </w:r>
      <w:r w:rsidR="00607155" w:rsidRPr="00866AEB">
        <w:rPr>
          <w:rFonts w:cstheme="minorHAnsi"/>
          <w:sz w:val="24"/>
          <w:szCs w:val="24"/>
        </w:rPr>
        <w:t xml:space="preserve"> and </w:t>
      </w:r>
      <w:r w:rsidR="00607155" w:rsidRPr="00866AEB">
        <w:rPr>
          <w:rFonts w:cstheme="minorHAnsi"/>
          <w:i/>
          <w:sz w:val="24"/>
          <w:szCs w:val="24"/>
        </w:rPr>
        <w:t>d</w:t>
      </w:r>
      <w:r w:rsidR="00607155" w:rsidRPr="00866AEB">
        <w:rPr>
          <w:rFonts w:cstheme="minorHAnsi"/>
          <w:sz w:val="24"/>
          <w:szCs w:val="24"/>
        </w:rPr>
        <w:t xml:space="preserve"> is the ga</w:t>
      </w:r>
      <w:r w:rsidR="00D90135" w:rsidRPr="00866AEB">
        <w:rPr>
          <w:rFonts w:cstheme="minorHAnsi"/>
          <w:sz w:val="24"/>
          <w:szCs w:val="24"/>
        </w:rPr>
        <w:t>u</w:t>
      </w:r>
      <w:r w:rsidR="00607155" w:rsidRPr="00866AEB">
        <w:rPr>
          <w:rFonts w:cstheme="minorHAnsi"/>
          <w:sz w:val="24"/>
          <w:szCs w:val="24"/>
        </w:rPr>
        <w:t>ge diameter (m) (</w:t>
      </w:r>
      <w:r w:rsidR="00D62600" w:rsidRPr="00866AEB">
        <w:rPr>
          <w:rFonts w:cstheme="minorHAnsi"/>
          <w:b/>
          <w:sz w:val="24"/>
          <w:szCs w:val="24"/>
        </w:rPr>
        <w:t>F</w:t>
      </w:r>
      <w:r w:rsidR="00607155" w:rsidRPr="00866AEB">
        <w:rPr>
          <w:rFonts w:cstheme="minorHAnsi"/>
          <w:b/>
          <w:sz w:val="24"/>
          <w:szCs w:val="24"/>
        </w:rPr>
        <w:t>igure 1</w:t>
      </w:r>
      <w:r w:rsidR="00607155" w:rsidRPr="00866AEB">
        <w:rPr>
          <w:rFonts w:cstheme="minorHAnsi"/>
          <w:sz w:val="24"/>
          <w:szCs w:val="24"/>
        </w:rPr>
        <w:t>).</w:t>
      </w:r>
    </w:p>
    <w:p w14:paraId="517080D6" w14:textId="77777777" w:rsidR="00D90135" w:rsidRPr="00866AEB" w:rsidRDefault="00D90135" w:rsidP="00866AEB">
      <w:pPr>
        <w:spacing w:after="0" w:line="240" w:lineRule="auto"/>
        <w:jc w:val="both"/>
        <w:rPr>
          <w:rFonts w:cstheme="minorHAnsi"/>
          <w:sz w:val="24"/>
          <w:szCs w:val="24"/>
        </w:rPr>
      </w:pPr>
    </w:p>
    <w:p w14:paraId="640B753F" w14:textId="3BD1C543" w:rsidR="00D62600" w:rsidRPr="00866AEB" w:rsidRDefault="00D62600" w:rsidP="00866AEB">
      <w:pPr>
        <w:spacing w:after="0" w:line="240" w:lineRule="auto"/>
        <w:jc w:val="both"/>
        <w:rPr>
          <w:rFonts w:cstheme="minorHAnsi"/>
          <w:sz w:val="24"/>
          <w:szCs w:val="24"/>
        </w:rPr>
      </w:pPr>
      <w:r w:rsidRPr="00866AEB">
        <w:rPr>
          <w:rFonts w:cstheme="minorHAnsi"/>
          <w:sz w:val="24"/>
          <w:szCs w:val="24"/>
        </w:rPr>
        <w:t>1.2.3</w:t>
      </w:r>
      <w:r w:rsidR="00EA6AAA" w:rsidRPr="00866AEB">
        <w:rPr>
          <w:rFonts w:cstheme="minorHAnsi"/>
          <w:sz w:val="24"/>
          <w:szCs w:val="24"/>
        </w:rPr>
        <w:t>.</w:t>
      </w:r>
      <w:r w:rsidRPr="00866AEB">
        <w:rPr>
          <w:rFonts w:cstheme="minorHAnsi"/>
          <w:sz w:val="24"/>
          <w:szCs w:val="24"/>
        </w:rPr>
        <w:t xml:space="preserve"> Determine the effective eccentricity according to following formula</w:t>
      </w:r>
      <w:r w:rsidR="00D90135" w:rsidRPr="00866AEB">
        <w:rPr>
          <w:rFonts w:cstheme="minorHAnsi"/>
          <w:sz w:val="24"/>
          <w:szCs w:val="24"/>
          <w:vertAlign w:val="superscript"/>
        </w:rPr>
        <w:t>9,</w:t>
      </w:r>
      <w:r w:rsidR="00804373" w:rsidRPr="00866AEB">
        <w:rPr>
          <w:rFonts w:cstheme="minorHAnsi"/>
          <w:sz w:val="24"/>
          <w:szCs w:val="24"/>
          <w:vertAlign w:val="superscript"/>
        </w:rPr>
        <w:t>18</w:t>
      </w:r>
      <w:r w:rsidRPr="00866AEB">
        <w:rPr>
          <w:rFonts w:cstheme="minorHAnsi"/>
          <w:sz w:val="24"/>
          <w:szCs w:val="24"/>
        </w:rPr>
        <w:t>:</w:t>
      </w:r>
    </w:p>
    <w:p w14:paraId="269DD41F" w14:textId="7D53F293" w:rsidR="00D62600" w:rsidRPr="00866AEB" w:rsidRDefault="00D62600" w:rsidP="00866AEB">
      <w:pPr>
        <w:spacing w:after="0" w:line="240" w:lineRule="auto"/>
        <w:jc w:val="center"/>
        <w:rPr>
          <w:rFonts w:eastAsiaTheme="minorEastAsia" w:cstheme="minorHAnsi"/>
          <w:sz w:val="24"/>
          <w:szCs w:val="24"/>
        </w:rPr>
      </w:pPr>
      <m:oMathPara>
        <m:oMath>
          <m:r>
            <w:rPr>
              <w:rFonts w:ascii="Cambria Math" w:hAnsi="Cambria Math" w:cstheme="minorHAnsi"/>
              <w:sz w:val="24"/>
              <w:szCs w:val="24"/>
            </w:rPr>
            <m:t>β=</m:t>
          </m:r>
          <m:rad>
            <m:radPr>
              <m:degHide m:val="1"/>
              <m:ctrlPr>
                <w:rPr>
                  <w:rFonts w:ascii="Cambria Math" w:hAnsi="Cambria Math" w:cstheme="minorHAnsi"/>
                  <w:i/>
                  <w:sz w:val="24"/>
                  <w:szCs w:val="24"/>
                </w:rPr>
              </m:ctrlPr>
            </m:radPr>
            <m:deg/>
            <m:e>
              <m:sSup>
                <m:sSupPr>
                  <m:ctrlPr>
                    <w:rPr>
                      <w:rFonts w:ascii="Cambria Math" w:hAnsi="Cambria Math" w:cstheme="minorHAnsi"/>
                      <w:i/>
                      <w:sz w:val="24"/>
                      <w:szCs w:val="24"/>
                    </w:rPr>
                  </m:ctrlPr>
                </m:sSupPr>
                <m:e>
                  <m:r>
                    <w:rPr>
                      <w:rFonts w:ascii="Cambria Math" w:hAnsi="Cambria Math" w:cstheme="minorHAnsi"/>
                      <w:sz w:val="24"/>
                      <w:szCs w:val="24"/>
                    </w:rPr>
                    <m:t>A</m:t>
                  </m:r>
                </m:e>
                <m:sup>
                  <m:r>
                    <w:rPr>
                      <w:rFonts w:ascii="Cambria Math" w:hAnsi="Cambria Math" w:cstheme="minorHAnsi"/>
                      <w:sz w:val="24"/>
                      <w:szCs w:val="24"/>
                    </w:rPr>
                    <m:t>2</m:t>
                  </m:r>
                </m:sup>
              </m:sSup>
              <m:r>
                <w:rPr>
                  <w:rFonts w:ascii="Cambria Math" w:hAnsi="Cambria Math" w:cstheme="minorHAnsi"/>
                  <w:sz w:val="24"/>
                  <w:szCs w:val="24"/>
                </w:rPr>
                <m:t>+</m:t>
              </m:r>
              <m:sSup>
                <m:sSupPr>
                  <m:ctrlPr>
                    <w:rPr>
                      <w:rFonts w:ascii="Cambria Math" w:hAnsi="Cambria Math" w:cstheme="minorHAnsi"/>
                      <w:i/>
                      <w:sz w:val="24"/>
                      <w:szCs w:val="24"/>
                    </w:rPr>
                  </m:ctrlPr>
                </m:sSupPr>
                <m:e>
                  <m:r>
                    <w:rPr>
                      <w:rFonts w:ascii="Cambria Math" w:hAnsi="Cambria Math" w:cstheme="minorHAnsi"/>
                      <w:sz w:val="24"/>
                      <w:szCs w:val="24"/>
                    </w:rPr>
                    <m:t>K</m:t>
                  </m:r>
                </m:e>
                <m:sup>
                  <m:r>
                    <w:rPr>
                      <w:rFonts w:ascii="Cambria Math" w:hAnsi="Cambria Math" w:cstheme="minorHAnsi"/>
                      <w:sz w:val="24"/>
                      <w:szCs w:val="24"/>
                    </w:rPr>
                    <m:t>2</m:t>
                  </m:r>
                </m:sup>
              </m:sSup>
            </m:e>
          </m:rad>
          <m:r>
            <w:rPr>
              <w:rFonts w:ascii="Cambria Math" w:hAnsi="Cambria Math" w:cstheme="minorHAnsi"/>
              <w:sz w:val="24"/>
              <w:szCs w:val="24"/>
            </w:rPr>
            <m:t xml:space="preserve"> </m:t>
          </m:r>
          <m:d>
            <m:dPr>
              <m:ctrlPr>
                <w:rPr>
                  <w:rFonts w:ascii="Cambria Math" w:hAnsi="Cambria Math" w:cstheme="minorHAnsi"/>
                  <w:i/>
                  <w:sz w:val="24"/>
                  <w:szCs w:val="24"/>
                </w:rPr>
              </m:ctrlPr>
            </m:dPr>
            <m:e>
              <m:sSup>
                <m:sSupPr>
                  <m:ctrlPr>
                    <w:rPr>
                      <w:rFonts w:ascii="Cambria Math" w:hAnsi="Cambria Math" w:cstheme="minorHAnsi"/>
                      <w:i/>
                      <w:sz w:val="24"/>
                      <w:szCs w:val="24"/>
                    </w:rPr>
                  </m:ctrlPr>
                </m:sSupPr>
                <m:e>
                  <m:r>
                    <w:rPr>
                      <w:rFonts w:ascii="Cambria Math" w:hAnsi="Cambria Math" w:cstheme="minorHAnsi"/>
                      <w:sz w:val="24"/>
                      <w:szCs w:val="24"/>
                    </w:rPr>
                    <m:t>m</m:t>
                  </m:r>
                </m:e>
                <m:sup>
                  <m:r>
                    <w:rPr>
                      <w:rFonts w:ascii="Cambria Math" w:hAnsi="Cambria Math" w:cstheme="minorHAnsi"/>
                      <w:sz w:val="24"/>
                      <w:szCs w:val="24"/>
                    </w:rPr>
                    <m:t>-1</m:t>
                  </m:r>
                </m:sup>
              </m:sSup>
            </m:e>
          </m:d>
          <m:r>
            <w:rPr>
              <w:rFonts w:ascii="Cambria Math" w:hAnsi="Cambria Math" w:cstheme="minorHAnsi"/>
              <w:sz w:val="24"/>
              <w:szCs w:val="24"/>
            </w:rPr>
            <m:t xml:space="preserve">  </m:t>
          </m:r>
          <m:r>
            <w:rPr>
              <w:rFonts w:ascii="Cambria Math" w:hAnsi="Cambria Math" w:cstheme="minorHAnsi"/>
              <w:sz w:val="24"/>
              <w:szCs w:val="24"/>
            </w:rPr>
            <m:t>[3]</m:t>
          </m:r>
        </m:oMath>
      </m:oMathPara>
    </w:p>
    <w:p w14:paraId="56460C78" w14:textId="3EE662CF" w:rsidR="00561EE7" w:rsidRPr="00866AEB" w:rsidRDefault="00561EE7" w:rsidP="00866AEB">
      <w:pPr>
        <w:spacing w:after="0" w:line="240" w:lineRule="auto"/>
        <w:rPr>
          <w:rFonts w:eastAsiaTheme="minorEastAsia" w:cstheme="minorHAnsi"/>
          <w:sz w:val="24"/>
          <w:szCs w:val="24"/>
        </w:rPr>
      </w:pPr>
    </w:p>
    <w:p w14:paraId="0FDF61C3" w14:textId="0EDFB28A" w:rsidR="0021116B" w:rsidRPr="00866AEB" w:rsidRDefault="00866AEB" w:rsidP="00866AEB">
      <w:pPr>
        <w:spacing w:after="0" w:line="240" w:lineRule="auto"/>
        <w:jc w:val="both"/>
        <w:rPr>
          <w:rFonts w:eastAsiaTheme="minorEastAsia" w:cstheme="minorHAnsi"/>
          <w:sz w:val="24"/>
          <w:szCs w:val="24"/>
        </w:rPr>
      </w:pPr>
      <w:r w:rsidRPr="00866AEB">
        <w:rPr>
          <w:rFonts w:eastAsiaTheme="minorEastAsia" w:cstheme="minorHAnsi"/>
          <w:b/>
          <w:sz w:val="24"/>
          <w:szCs w:val="24"/>
        </w:rPr>
        <w:t xml:space="preserve">Note: </w:t>
      </w:r>
      <w:r w:rsidR="00561EE7" w:rsidRPr="00866AEB">
        <w:rPr>
          <w:rFonts w:eastAsiaTheme="minorEastAsia" w:cstheme="minorHAnsi"/>
          <w:sz w:val="24"/>
          <w:szCs w:val="24"/>
        </w:rPr>
        <w:t>H</w:t>
      </w:r>
      <w:r w:rsidR="0021116B" w:rsidRPr="00866AEB">
        <w:rPr>
          <w:rFonts w:eastAsiaTheme="minorEastAsia" w:cstheme="minorHAnsi"/>
          <w:sz w:val="24"/>
          <w:szCs w:val="24"/>
        </w:rPr>
        <w:t>ere</w:t>
      </w:r>
      <w:r w:rsidR="00924783" w:rsidRPr="00866AEB">
        <w:rPr>
          <w:rFonts w:eastAsiaTheme="minorEastAsia" w:cstheme="minorHAnsi"/>
          <w:sz w:val="24"/>
          <w:szCs w:val="24"/>
        </w:rPr>
        <w:t xml:space="preserve"> </w:t>
      </w:r>
      <w:r w:rsidR="0021116B" w:rsidRPr="00866AEB">
        <w:rPr>
          <w:rFonts w:eastAsiaTheme="minorEastAsia" w:cstheme="minorHAnsi"/>
          <w:i/>
          <w:sz w:val="24"/>
          <w:szCs w:val="24"/>
        </w:rPr>
        <w:t>A</w:t>
      </w:r>
      <w:r w:rsidR="0021116B" w:rsidRPr="00866AEB">
        <w:rPr>
          <w:rFonts w:eastAsiaTheme="minorEastAsia" w:cstheme="minorHAnsi"/>
          <w:sz w:val="24"/>
          <w:szCs w:val="24"/>
        </w:rPr>
        <w:t xml:space="preserve"> is the hyperbolic approximation (m</w:t>
      </w:r>
      <w:r w:rsidR="0021116B" w:rsidRPr="00866AEB">
        <w:rPr>
          <w:rFonts w:eastAsiaTheme="minorEastAsia" w:cstheme="minorHAnsi"/>
          <w:sz w:val="24"/>
          <w:szCs w:val="24"/>
          <w:vertAlign w:val="superscript"/>
        </w:rPr>
        <w:t>-1</w:t>
      </w:r>
      <w:r w:rsidR="0021116B" w:rsidRPr="00866AEB">
        <w:rPr>
          <w:rFonts w:eastAsiaTheme="minorEastAsia" w:cstheme="minorHAnsi"/>
          <w:sz w:val="24"/>
          <w:szCs w:val="24"/>
        </w:rPr>
        <w:t xml:space="preserve">) determined </w:t>
      </w:r>
      <w:r w:rsidR="00924783" w:rsidRPr="00866AEB">
        <w:rPr>
          <w:rFonts w:eastAsiaTheme="minorEastAsia" w:cstheme="minorHAnsi"/>
          <w:sz w:val="24"/>
          <w:szCs w:val="24"/>
        </w:rPr>
        <w:t>by equation (2)</w:t>
      </w:r>
      <w:r w:rsidR="00105531" w:rsidRPr="00866AEB">
        <w:rPr>
          <w:rFonts w:eastAsiaTheme="minorEastAsia" w:cstheme="minorHAnsi"/>
          <w:sz w:val="24"/>
          <w:szCs w:val="24"/>
        </w:rPr>
        <w:t>,</w:t>
      </w:r>
      <w:r w:rsidR="00924783" w:rsidRPr="00866AEB">
        <w:rPr>
          <w:rFonts w:eastAsiaTheme="minorEastAsia" w:cstheme="minorHAnsi"/>
          <w:sz w:val="24"/>
          <w:szCs w:val="24"/>
        </w:rPr>
        <w:t xml:space="preserve"> </w:t>
      </w:r>
      <w:r w:rsidR="0021116B" w:rsidRPr="00866AEB">
        <w:rPr>
          <w:rFonts w:eastAsiaTheme="minorEastAsia" w:cstheme="minorHAnsi"/>
          <w:sz w:val="24"/>
          <w:szCs w:val="24"/>
        </w:rPr>
        <w:t xml:space="preserve">and </w:t>
      </w:r>
      <w:r w:rsidR="0021116B" w:rsidRPr="00866AEB">
        <w:rPr>
          <w:rFonts w:eastAsiaTheme="minorEastAsia" w:cstheme="minorHAnsi"/>
          <w:i/>
          <w:sz w:val="24"/>
          <w:szCs w:val="24"/>
        </w:rPr>
        <w:t>K</w:t>
      </w:r>
      <w:r w:rsidR="0021116B" w:rsidRPr="00866AEB">
        <w:rPr>
          <w:rFonts w:eastAsiaTheme="minorEastAsia" w:cstheme="minorHAnsi"/>
          <w:sz w:val="24"/>
          <w:szCs w:val="24"/>
        </w:rPr>
        <w:t xml:space="preserve"> is </w:t>
      </w:r>
      <w:bookmarkStart w:id="2" w:name="_GoBack"/>
      <w:bookmarkEnd w:id="2"/>
      <w:r w:rsidR="0021116B" w:rsidRPr="00866AEB">
        <w:rPr>
          <w:rFonts w:eastAsiaTheme="minorEastAsia" w:cstheme="minorHAnsi"/>
          <w:sz w:val="24"/>
          <w:szCs w:val="24"/>
        </w:rPr>
        <w:t xml:space="preserve">the wave number (-) determined </w:t>
      </w:r>
      <w:r w:rsidR="00924783" w:rsidRPr="00866AEB">
        <w:rPr>
          <w:rFonts w:eastAsiaTheme="minorEastAsia" w:cstheme="minorHAnsi"/>
          <w:sz w:val="24"/>
          <w:szCs w:val="24"/>
        </w:rPr>
        <w:t xml:space="preserve">according </w:t>
      </w:r>
      <w:r w:rsidR="00BA45CF" w:rsidRPr="00866AEB">
        <w:rPr>
          <w:rFonts w:eastAsiaTheme="minorEastAsia" w:cstheme="minorHAnsi"/>
          <w:sz w:val="24"/>
          <w:szCs w:val="24"/>
        </w:rPr>
        <w:t>to expression (1)</w:t>
      </w:r>
      <w:r w:rsidR="0021116B" w:rsidRPr="00866AEB">
        <w:rPr>
          <w:rFonts w:eastAsiaTheme="minorEastAsia" w:cstheme="minorHAnsi"/>
          <w:sz w:val="24"/>
          <w:szCs w:val="24"/>
        </w:rPr>
        <w:t>.</w:t>
      </w:r>
    </w:p>
    <w:p w14:paraId="07B627AC" w14:textId="77777777" w:rsidR="00D4776A" w:rsidRPr="00866AEB" w:rsidRDefault="00D4776A" w:rsidP="00866AEB">
      <w:pPr>
        <w:spacing w:after="0" w:line="240" w:lineRule="auto"/>
        <w:jc w:val="both"/>
        <w:rPr>
          <w:rFonts w:eastAsiaTheme="minorEastAsia" w:cstheme="minorHAnsi"/>
          <w:sz w:val="24"/>
          <w:szCs w:val="24"/>
        </w:rPr>
      </w:pPr>
    </w:p>
    <w:p w14:paraId="721C9CF1" w14:textId="47A94F55" w:rsidR="00D4776A" w:rsidRPr="00866AEB" w:rsidRDefault="00D4776A" w:rsidP="00866AEB">
      <w:pPr>
        <w:spacing w:after="0" w:line="240" w:lineRule="auto"/>
        <w:jc w:val="both"/>
        <w:rPr>
          <w:rFonts w:eastAsiaTheme="minorEastAsia" w:cstheme="minorHAnsi"/>
          <w:sz w:val="24"/>
          <w:szCs w:val="24"/>
        </w:rPr>
      </w:pPr>
      <w:r w:rsidRPr="00866AEB">
        <w:rPr>
          <w:rFonts w:eastAsiaTheme="minorEastAsia" w:cstheme="minorHAnsi"/>
          <w:sz w:val="24"/>
          <w:szCs w:val="24"/>
        </w:rPr>
        <w:t>1.2.4</w:t>
      </w:r>
      <w:r w:rsidR="00EA6AAA" w:rsidRPr="00866AEB">
        <w:rPr>
          <w:rFonts w:eastAsiaTheme="minorEastAsia" w:cstheme="minorHAnsi"/>
          <w:sz w:val="24"/>
          <w:szCs w:val="24"/>
        </w:rPr>
        <w:t>.</w:t>
      </w:r>
      <w:r w:rsidRPr="00866AEB">
        <w:rPr>
          <w:rFonts w:eastAsiaTheme="minorEastAsia" w:cstheme="minorHAnsi"/>
          <w:sz w:val="24"/>
          <w:szCs w:val="24"/>
        </w:rPr>
        <w:t xml:space="preserve"> Determine the length of head (</w:t>
      </w:r>
      <w:r w:rsidRPr="00866AEB">
        <w:rPr>
          <w:rFonts w:eastAsiaTheme="minorEastAsia" w:cstheme="minorHAnsi"/>
          <w:i/>
          <w:sz w:val="24"/>
          <w:szCs w:val="24"/>
        </w:rPr>
        <w:t>L</w:t>
      </w:r>
      <w:r w:rsidRPr="00866AEB">
        <w:rPr>
          <w:rFonts w:eastAsiaTheme="minorEastAsia" w:cstheme="minorHAnsi"/>
          <w:sz w:val="24"/>
          <w:szCs w:val="24"/>
        </w:rPr>
        <w:t xml:space="preserve">) according </w:t>
      </w:r>
      <w:r w:rsidR="00105531" w:rsidRPr="00866AEB">
        <w:rPr>
          <w:rFonts w:eastAsiaTheme="minorEastAsia" w:cstheme="minorHAnsi"/>
          <w:sz w:val="24"/>
          <w:szCs w:val="24"/>
        </w:rPr>
        <w:t xml:space="preserve">to the </w:t>
      </w:r>
      <w:r w:rsidRPr="00866AEB">
        <w:rPr>
          <w:rFonts w:eastAsiaTheme="minorEastAsia" w:cstheme="minorHAnsi"/>
          <w:sz w:val="24"/>
          <w:szCs w:val="24"/>
        </w:rPr>
        <w:t>following equation</w:t>
      </w:r>
      <w:r w:rsidR="00D90135" w:rsidRPr="00866AEB">
        <w:rPr>
          <w:rFonts w:eastAsiaTheme="minorEastAsia" w:cstheme="minorHAnsi"/>
          <w:sz w:val="24"/>
          <w:szCs w:val="24"/>
          <w:vertAlign w:val="superscript"/>
        </w:rPr>
        <w:t>9,</w:t>
      </w:r>
      <w:r w:rsidR="00804373" w:rsidRPr="00866AEB">
        <w:rPr>
          <w:rFonts w:eastAsiaTheme="minorEastAsia" w:cstheme="minorHAnsi"/>
          <w:sz w:val="24"/>
          <w:szCs w:val="24"/>
          <w:vertAlign w:val="superscript"/>
        </w:rPr>
        <w:t>18</w:t>
      </w:r>
      <w:r w:rsidRPr="00866AEB">
        <w:rPr>
          <w:rFonts w:eastAsiaTheme="minorEastAsia" w:cstheme="minorHAnsi"/>
          <w:sz w:val="24"/>
          <w:szCs w:val="24"/>
        </w:rPr>
        <w:t>:</w:t>
      </w:r>
    </w:p>
    <w:p w14:paraId="4EBDB0E0" w14:textId="31CA613E" w:rsidR="00D4776A" w:rsidRPr="00866AEB" w:rsidRDefault="00D4776A" w:rsidP="00866AEB">
      <w:pPr>
        <w:spacing w:after="0" w:line="240" w:lineRule="auto"/>
        <w:jc w:val="center"/>
        <w:rPr>
          <w:rFonts w:eastAsiaTheme="minorEastAsia" w:cstheme="minorHAnsi"/>
          <w:sz w:val="24"/>
          <w:szCs w:val="24"/>
        </w:rPr>
      </w:pPr>
      <m:oMathPara>
        <m:oMath>
          <m:r>
            <w:rPr>
              <w:rFonts w:ascii="Cambria Math" w:hAnsi="Cambria Math" w:cstheme="minorHAnsi"/>
              <w:sz w:val="24"/>
              <w:szCs w:val="24"/>
            </w:rPr>
            <m:t>L=</m:t>
          </m:r>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K</m:t>
              </m:r>
            </m:den>
          </m:f>
          <m:r>
            <w:rPr>
              <w:rFonts w:ascii="Cambria Math" w:hAnsi="Cambria Math" w:cstheme="minorHAnsi"/>
              <w:sz w:val="24"/>
              <w:szCs w:val="24"/>
            </w:rPr>
            <m:t>arctan</m:t>
          </m:r>
          <m:d>
            <m:dPr>
              <m:begChr m:val="["/>
              <m:endChr m:val="]"/>
              <m:ctrlPr>
                <w:rPr>
                  <w:rFonts w:ascii="Cambria Math" w:hAnsi="Cambria Math" w:cstheme="minorHAnsi"/>
                  <w:i/>
                  <w:sz w:val="24"/>
                  <w:szCs w:val="24"/>
                </w:rPr>
              </m:ctrlPr>
            </m:dPr>
            <m:e>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K</m:t>
                  </m:r>
                </m:den>
              </m:f>
              <m:d>
                <m:dPr>
                  <m:ctrlPr>
                    <w:rPr>
                      <w:rFonts w:ascii="Cambria Math" w:hAnsi="Cambria Math" w:cstheme="minorHAnsi"/>
                      <w:i/>
                      <w:sz w:val="24"/>
                      <w:szCs w:val="24"/>
                    </w:rPr>
                  </m:ctrlPr>
                </m:dPr>
                <m:e>
                  <m:r>
                    <w:rPr>
                      <w:rFonts w:ascii="Cambria Math" w:hAnsi="Cambria Math" w:cstheme="minorHAnsi"/>
                      <w:sz w:val="24"/>
                      <w:szCs w:val="24"/>
                    </w:rPr>
                    <m:t>β coth</m:t>
                  </m:r>
                  <m:d>
                    <m:dPr>
                      <m:ctrlPr>
                        <w:rPr>
                          <w:rFonts w:ascii="Cambria Math" w:hAnsi="Cambria Math" w:cstheme="minorHAnsi"/>
                          <w:i/>
                          <w:sz w:val="24"/>
                          <w:szCs w:val="24"/>
                        </w:rPr>
                      </m:ctrlPr>
                    </m:dPr>
                    <m:e>
                      <m:f>
                        <m:fPr>
                          <m:ctrlPr>
                            <w:rPr>
                              <w:rFonts w:ascii="Cambria Math" w:hAnsi="Cambria Math" w:cstheme="minorHAnsi"/>
                              <w:i/>
                              <w:sz w:val="24"/>
                              <w:szCs w:val="24"/>
                            </w:rPr>
                          </m:ctrlPr>
                        </m:fPr>
                        <m:num>
                          <m:r>
                            <w:rPr>
                              <w:rFonts w:ascii="Cambria Math" w:hAnsi="Cambria Math" w:cstheme="minorHAnsi"/>
                              <w:sz w:val="24"/>
                              <w:szCs w:val="24"/>
                            </w:rPr>
                            <m:t>l</m:t>
                          </m:r>
                        </m:num>
                        <m:den>
                          <m:r>
                            <w:rPr>
                              <w:rFonts w:ascii="Cambria Math" w:hAnsi="Cambria Math" w:cstheme="minorHAnsi"/>
                              <w:sz w:val="24"/>
                              <w:szCs w:val="24"/>
                            </w:rPr>
                            <m:t>2</m:t>
                          </m:r>
                        </m:den>
                      </m:f>
                      <m:r>
                        <w:rPr>
                          <w:rFonts w:ascii="Cambria Math" w:hAnsi="Cambria Math" w:cstheme="minorHAnsi"/>
                          <w:sz w:val="24"/>
                          <w:szCs w:val="24"/>
                        </w:rPr>
                        <m:t>β</m:t>
                      </m:r>
                    </m:e>
                  </m:d>
                  <m:r>
                    <w:rPr>
                      <w:rFonts w:ascii="Cambria Math" w:hAnsi="Cambria Math" w:cstheme="minorHAnsi"/>
                      <w:sz w:val="24"/>
                      <w:szCs w:val="24"/>
                    </w:rPr>
                    <m:t>-A tanh</m:t>
                  </m:r>
                  <m:d>
                    <m:dPr>
                      <m:ctrlPr>
                        <w:rPr>
                          <w:rFonts w:ascii="Cambria Math" w:hAnsi="Cambria Math" w:cstheme="minorHAnsi"/>
                          <w:i/>
                          <w:sz w:val="24"/>
                          <w:szCs w:val="24"/>
                        </w:rPr>
                      </m:ctrlPr>
                    </m:dPr>
                    <m:e>
                      <m:f>
                        <m:fPr>
                          <m:ctrlPr>
                            <w:rPr>
                              <w:rFonts w:ascii="Cambria Math" w:hAnsi="Cambria Math" w:cstheme="minorHAnsi"/>
                              <w:i/>
                              <w:sz w:val="24"/>
                              <w:szCs w:val="24"/>
                            </w:rPr>
                          </m:ctrlPr>
                        </m:fPr>
                        <m:num>
                          <m:r>
                            <w:rPr>
                              <w:rFonts w:ascii="Cambria Math" w:hAnsi="Cambria Math" w:cstheme="minorHAnsi"/>
                              <w:sz w:val="24"/>
                              <w:szCs w:val="24"/>
                            </w:rPr>
                            <m:t>l</m:t>
                          </m:r>
                        </m:num>
                        <m:den>
                          <m:r>
                            <w:rPr>
                              <w:rFonts w:ascii="Cambria Math" w:hAnsi="Cambria Math" w:cstheme="minorHAnsi"/>
                              <w:sz w:val="24"/>
                              <w:szCs w:val="24"/>
                            </w:rPr>
                            <m:t>2</m:t>
                          </m:r>
                        </m:den>
                      </m:f>
                      <m:r>
                        <w:rPr>
                          <w:rFonts w:ascii="Cambria Math" w:hAnsi="Cambria Math" w:cstheme="minorHAnsi"/>
                          <w:sz w:val="24"/>
                          <w:szCs w:val="24"/>
                        </w:rPr>
                        <m:t>A</m:t>
                      </m:r>
                    </m:e>
                  </m:d>
                </m:e>
              </m:d>
            </m:e>
          </m:d>
          <m:r>
            <w:rPr>
              <w:rFonts w:ascii="Cambria Math" w:hAnsi="Cambria Math" w:cstheme="minorHAnsi"/>
              <w:sz w:val="24"/>
              <w:szCs w:val="24"/>
            </w:rPr>
            <m:t xml:space="preserve"> </m:t>
          </m:r>
          <m:d>
            <m:dPr>
              <m:ctrlPr>
                <w:rPr>
                  <w:rFonts w:ascii="Cambria Math" w:hAnsi="Cambria Math" w:cstheme="minorHAnsi"/>
                  <w:i/>
                  <w:sz w:val="24"/>
                  <w:szCs w:val="24"/>
                </w:rPr>
              </m:ctrlPr>
            </m:dPr>
            <m:e>
              <m:r>
                <w:rPr>
                  <w:rFonts w:ascii="Cambria Math" w:hAnsi="Cambria Math" w:cstheme="minorHAnsi"/>
                  <w:sz w:val="24"/>
                  <w:szCs w:val="24"/>
                </w:rPr>
                <m:t>m</m:t>
              </m:r>
            </m:e>
          </m:d>
          <m:r>
            <w:rPr>
              <w:rFonts w:ascii="Cambria Math" w:hAnsi="Cambria Math" w:cstheme="minorHAnsi"/>
              <w:sz w:val="24"/>
              <w:szCs w:val="24"/>
            </w:rPr>
            <m:t xml:space="preserve"> </m:t>
          </m:r>
          <m:r>
            <w:rPr>
              <w:rFonts w:ascii="Cambria Math" w:hAnsi="Cambria Math" w:cstheme="minorHAnsi"/>
              <w:sz w:val="24"/>
              <w:szCs w:val="24"/>
            </w:rPr>
            <m:t>[4]</m:t>
          </m:r>
        </m:oMath>
      </m:oMathPara>
    </w:p>
    <w:p w14:paraId="28F757B0" w14:textId="77777777" w:rsidR="00561EE7" w:rsidRPr="00866AEB" w:rsidRDefault="00561EE7" w:rsidP="00866AEB">
      <w:pPr>
        <w:spacing w:after="0" w:line="240" w:lineRule="auto"/>
        <w:jc w:val="center"/>
        <w:rPr>
          <w:rFonts w:eastAsiaTheme="minorEastAsia" w:cstheme="minorHAnsi"/>
          <w:sz w:val="24"/>
          <w:szCs w:val="24"/>
        </w:rPr>
      </w:pPr>
    </w:p>
    <w:p w14:paraId="5E376DCB" w14:textId="0B024501" w:rsidR="00C6754C" w:rsidRPr="00866AEB" w:rsidRDefault="00866AEB" w:rsidP="00866AEB">
      <w:pPr>
        <w:spacing w:after="0" w:line="240" w:lineRule="auto"/>
        <w:jc w:val="both"/>
        <w:rPr>
          <w:rFonts w:eastAsiaTheme="minorEastAsia" w:cstheme="minorHAnsi"/>
          <w:sz w:val="24"/>
          <w:szCs w:val="24"/>
        </w:rPr>
      </w:pPr>
      <w:r w:rsidRPr="00866AEB">
        <w:rPr>
          <w:rFonts w:eastAsiaTheme="minorEastAsia" w:cstheme="minorHAnsi"/>
          <w:b/>
          <w:sz w:val="24"/>
          <w:szCs w:val="24"/>
        </w:rPr>
        <w:t xml:space="preserve">Note: </w:t>
      </w:r>
      <w:r w:rsidR="00561EE7" w:rsidRPr="00866AEB">
        <w:rPr>
          <w:rFonts w:eastAsiaTheme="minorEastAsia" w:cstheme="minorHAnsi"/>
          <w:sz w:val="24"/>
          <w:szCs w:val="24"/>
        </w:rPr>
        <w:t>H</w:t>
      </w:r>
      <w:r w:rsidR="00C6754C" w:rsidRPr="00866AEB">
        <w:rPr>
          <w:rFonts w:eastAsiaTheme="minorEastAsia" w:cstheme="minorHAnsi"/>
          <w:sz w:val="24"/>
          <w:szCs w:val="24"/>
        </w:rPr>
        <w:t>ere</w:t>
      </w:r>
      <w:r w:rsidR="00924783" w:rsidRPr="00866AEB">
        <w:rPr>
          <w:rFonts w:eastAsiaTheme="minorEastAsia" w:cstheme="minorHAnsi"/>
          <w:sz w:val="24"/>
          <w:szCs w:val="24"/>
        </w:rPr>
        <w:t xml:space="preserve"> </w:t>
      </w:r>
      <w:r w:rsidR="00C6754C" w:rsidRPr="00866AEB">
        <w:rPr>
          <w:rFonts w:eastAsiaTheme="minorEastAsia" w:cstheme="minorHAnsi"/>
          <w:i/>
          <w:sz w:val="24"/>
          <w:szCs w:val="24"/>
        </w:rPr>
        <w:t>K</w:t>
      </w:r>
      <w:r w:rsidR="00C6754C" w:rsidRPr="00866AEB">
        <w:rPr>
          <w:rFonts w:eastAsiaTheme="minorEastAsia" w:cstheme="minorHAnsi"/>
          <w:sz w:val="24"/>
          <w:szCs w:val="24"/>
        </w:rPr>
        <w:t xml:space="preserve"> is the wave number (-) determined </w:t>
      </w:r>
      <w:r w:rsidR="00924783" w:rsidRPr="00866AEB">
        <w:rPr>
          <w:rFonts w:eastAsiaTheme="minorEastAsia" w:cstheme="minorHAnsi"/>
          <w:sz w:val="24"/>
          <w:szCs w:val="24"/>
        </w:rPr>
        <w:t xml:space="preserve">according to expression (1) </w:t>
      </w:r>
      <w:r w:rsidR="00C6754C" w:rsidRPr="00866AEB">
        <w:rPr>
          <w:rFonts w:eastAsiaTheme="minorEastAsia" w:cstheme="minorHAnsi"/>
          <w:sz w:val="24"/>
          <w:szCs w:val="24"/>
        </w:rPr>
        <w:t>in point 1.2.1, β is the effective eccentricity (m</w:t>
      </w:r>
      <w:r w:rsidR="00C6754C" w:rsidRPr="00866AEB">
        <w:rPr>
          <w:rFonts w:eastAsiaTheme="minorEastAsia" w:cstheme="minorHAnsi"/>
          <w:sz w:val="24"/>
          <w:szCs w:val="24"/>
          <w:vertAlign w:val="superscript"/>
        </w:rPr>
        <w:t>-1</w:t>
      </w:r>
      <w:r w:rsidR="00C6754C" w:rsidRPr="00866AEB">
        <w:rPr>
          <w:rFonts w:eastAsiaTheme="minorEastAsia" w:cstheme="minorHAnsi"/>
          <w:sz w:val="24"/>
          <w:szCs w:val="24"/>
        </w:rPr>
        <w:t>) determined</w:t>
      </w:r>
      <w:r w:rsidR="00924783" w:rsidRPr="00866AEB">
        <w:rPr>
          <w:rFonts w:eastAsiaTheme="minorEastAsia" w:cstheme="minorHAnsi"/>
          <w:sz w:val="24"/>
          <w:szCs w:val="24"/>
        </w:rPr>
        <w:t xml:space="preserve"> by equation (3)</w:t>
      </w:r>
      <w:r w:rsidR="00105531" w:rsidRPr="00866AEB">
        <w:rPr>
          <w:rFonts w:eastAsiaTheme="minorEastAsia" w:cstheme="minorHAnsi"/>
          <w:sz w:val="24"/>
          <w:szCs w:val="24"/>
        </w:rPr>
        <w:t>,</w:t>
      </w:r>
      <w:r w:rsidR="00C6754C" w:rsidRPr="00866AEB">
        <w:rPr>
          <w:rFonts w:eastAsiaTheme="minorEastAsia" w:cstheme="minorHAnsi"/>
          <w:sz w:val="24"/>
          <w:szCs w:val="24"/>
        </w:rPr>
        <w:t xml:space="preserve"> and </w:t>
      </w:r>
      <w:r w:rsidR="00C6754C" w:rsidRPr="00866AEB">
        <w:rPr>
          <w:rFonts w:eastAsiaTheme="minorEastAsia" w:cstheme="minorHAnsi"/>
          <w:i/>
          <w:sz w:val="24"/>
          <w:szCs w:val="24"/>
        </w:rPr>
        <w:t>l</w:t>
      </w:r>
      <w:r w:rsidR="00C6754C" w:rsidRPr="00866AEB">
        <w:rPr>
          <w:rFonts w:eastAsiaTheme="minorEastAsia" w:cstheme="minorHAnsi"/>
          <w:sz w:val="24"/>
          <w:szCs w:val="24"/>
        </w:rPr>
        <w:t xml:space="preserve"> is the gauge length (m) (</w:t>
      </w:r>
      <w:r w:rsidR="00C6754C" w:rsidRPr="00866AEB">
        <w:rPr>
          <w:rFonts w:eastAsiaTheme="minorEastAsia" w:cstheme="minorHAnsi"/>
          <w:b/>
          <w:sz w:val="24"/>
          <w:szCs w:val="24"/>
        </w:rPr>
        <w:t>Figure 1</w:t>
      </w:r>
      <w:r w:rsidR="00C6754C" w:rsidRPr="00866AEB">
        <w:rPr>
          <w:rFonts w:eastAsiaTheme="minorEastAsia" w:cstheme="minorHAnsi"/>
          <w:sz w:val="24"/>
          <w:szCs w:val="24"/>
        </w:rPr>
        <w:t>).</w:t>
      </w:r>
    </w:p>
    <w:p w14:paraId="0F7BFE95" w14:textId="77777777" w:rsidR="00383AAE" w:rsidRPr="00866AEB" w:rsidRDefault="00383AAE" w:rsidP="00866AEB">
      <w:pPr>
        <w:spacing w:after="0" w:line="240" w:lineRule="auto"/>
        <w:jc w:val="both"/>
        <w:rPr>
          <w:rFonts w:eastAsiaTheme="minorEastAsia" w:cstheme="minorHAnsi"/>
          <w:sz w:val="24"/>
          <w:szCs w:val="24"/>
        </w:rPr>
      </w:pPr>
    </w:p>
    <w:p w14:paraId="22E25AF2" w14:textId="733FDC57" w:rsidR="00383AAE" w:rsidRPr="00866AEB" w:rsidRDefault="00383AAE" w:rsidP="00866AEB">
      <w:pPr>
        <w:pStyle w:val="ListParagraph"/>
        <w:numPr>
          <w:ilvl w:val="0"/>
          <w:numId w:val="1"/>
        </w:numPr>
        <w:spacing w:after="0" w:line="240" w:lineRule="auto"/>
        <w:jc w:val="both"/>
        <w:rPr>
          <w:rFonts w:cstheme="minorHAnsi"/>
          <w:b/>
          <w:sz w:val="24"/>
          <w:szCs w:val="24"/>
        </w:rPr>
      </w:pPr>
      <w:r w:rsidRPr="00866AEB">
        <w:rPr>
          <w:rFonts w:cstheme="minorHAnsi"/>
          <w:b/>
          <w:sz w:val="24"/>
          <w:szCs w:val="24"/>
        </w:rPr>
        <w:t xml:space="preserve">Calculation of the </w:t>
      </w:r>
      <w:r w:rsidR="00105531" w:rsidRPr="00866AEB">
        <w:rPr>
          <w:rFonts w:cstheme="minorHAnsi"/>
          <w:b/>
          <w:sz w:val="24"/>
          <w:szCs w:val="24"/>
        </w:rPr>
        <w:t xml:space="preserve">Mechanical Stress </w:t>
      </w:r>
      <w:r w:rsidR="00DC17CD" w:rsidRPr="00866AEB">
        <w:rPr>
          <w:rFonts w:cstheme="minorHAnsi"/>
          <w:b/>
          <w:sz w:val="24"/>
          <w:szCs w:val="24"/>
        </w:rPr>
        <w:t xml:space="preserve">in the </w:t>
      </w:r>
      <w:r w:rsidR="00105531" w:rsidRPr="00866AEB">
        <w:rPr>
          <w:rFonts w:cstheme="minorHAnsi"/>
          <w:b/>
          <w:sz w:val="24"/>
          <w:szCs w:val="24"/>
        </w:rPr>
        <w:t xml:space="preserve">Gauge Length </w:t>
      </w:r>
      <w:r w:rsidR="00DC17CD" w:rsidRPr="00866AEB">
        <w:rPr>
          <w:rFonts w:cstheme="minorHAnsi"/>
          <w:b/>
          <w:sz w:val="24"/>
          <w:szCs w:val="24"/>
        </w:rPr>
        <w:t xml:space="preserve">of the </w:t>
      </w:r>
      <w:r w:rsidR="00105531" w:rsidRPr="00866AEB">
        <w:rPr>
          <w:rFonts w:cstheme="minorHAnsi"/>
          <w:b/>
          <w:sz w:val="24"/>
          <w:szCs w:val="24"/>
        </w:rPr>
        <w:t>Specimen</w:t>
      </w:r>
    </w:p>
    <w:p w14:paraId="60C7ADF5" w14:textId="77777777" w:rsidR="006725C9" w:rsidRPr="00866AEB" w:rsidRDefault="006725C9" w:rsidP="00866AEB">
      <w:pPr>
        <w:spacing w:after="0" w:line="240" w:lineRule="auto"/>
        <w:jc w:val="both"/>
        <w:rPr>
          <w:rFonts w:cstheme="minorHAnsi"/>
          <w:sz w:val="24"/>
          <w:szCs w:val="24"/>
        </w:rPr>
      </w:pPr>
    </w:p>
    <w:p w14:paraId="67698B1C" w14:textId="730E341E" w:rsidR="00383AAE" w:rsidRPr="00866AEB" w:rsidRDefault="00383AAE" w:rsidP="00866AEB">
      <w:pPr>
        <w:spacing w:after="0" w:line="240" w:lineRule="auto"/>
        <w:jc w:val="both"/>
        <w:rPr>
          <w:rFonts w:cstheme="minorHAnsi"/>
          <w:sz w:val="24"/>
          <w:szCs w:val="24"/>
        </w:rPr>
      </w:pPr>
      <w:r w:rsidRPr="00866AEB">
        <w:rPr>
          <w:rFonts w:cstheme="minorHAnsi"/>
          <w:sz w:val="24"/>
          <w:szCs w:val="24"/>
        </w:rPr>
        <w:t>2.1</w:t>
      </w:r>
      <w:r w:rsidR="00EA6AAA" w:rsidRPr="00866AEB">
        <w:rPr>
          <w:rFonts w:cstheme="minorHAnsi"/>
          <w:sz w:val="24"/>
          <w:szCs w:val="24"/>
        </w:rPr>
        <w:t>.</w:t>
      </w:r>
      <w:r w:rsidRPr="00866AEB">
        <w:rPr>
          <w:rFonts w:cstheme="minorHAnsi"/>
          <w:sz w:val="24"/>
          <w:szCs w:val="24"/>
        </w:rPr>
        <w:t xml:space="preserve"> </w:t>
      </w:r>
      <w:r w:rsidR="00DC7FED" w:rsidRPr="00866AEB">
        <w:rPr>
          <w:rFonts w:cstheme="minorHAnsi"/>
          <w:sz w:val="24"/>
          <w:szCs w:val="24"/>
        </w:rPr>
        <w:t xml:space="preserve">Determine the norming geometrical factor </w:t>
      </w:r>
      <m:oMath>
        <m:r>
          <m:rPr>
            <m:sty m:val="p"/>
          </m:rPr>
          <w:rPr>
            <w:rFonts w:ascii="Cambria Math" w:hAnsi="Cambria Math" w:cstheme="minorHAnsi"/>
            <w:sz w:val="24"/>
            <w:szCs w:val="24"/>
          </w:rPr>
          <m:t>Φ</m:t>
        </m:r>
      </m:oMath>
      <w:r w:rsidR="00DC7FED" w:rsidRPr="00866AEB">
        <w:rPr>
          <w:rFonts w:cstheme="minorHAnsi"/>
          <w:sz w:val="24"/>
          <w:szCs w:val="24"/>
        </w:rPr>
        <w:t xml:space="preserve"> according </w:t>
      </w:r>
      <w:r w:rsidR="00924783" w:rsidRPr="00866AEB">
        <w:rPr>
          <w:rFonts w:eastAsiaTheme="minorEastAsia" w:cstheme="minorHAnsi"/>
          <w:sz w:val="24"/>
          <w:szCs w:val="24"/>
        </w:rPr>
        <w:t>to</w:t>
      </w:r>
      <w:r w:rsidR="00924783" w:rsidRPr="00866AEB">
        <w:rPr>
          <w:rFonts w:cstheme="minorHAnsi"/>
          <w:sz w:val="24"/>
          <w:szCs w:val="24"/>
        </w:rPr>
        <w:t xml:space="preserve"> the </w:t>
      </w:r>
      <w:r w:rsidR="00DC7FED" w:rsidRPr="00866AEB">
        <w:rPr>
          <w:rFonts w:cstheme="minorHAnsi"/>
          <w:sz w:val="24"/>
          <w:szCs w:val="24"/>
        </w:rPr>
        <w:t>following equation</w:t>
      </w:r>
      <w:r w:rsidR="006725C9" w:rsidRPr="00866AEB">
        <w:rPr>
          <w:rFonts w:cstheme="minorHAnsi"/>
          <w:sz w:val="24"/>
          <w:szCs w:val="24"/>
          <w:vertAlign w:val="superscript"/>
        </w:rPr>
        <w:t>9,</w:t>
      </w:r>
      <w:r w:rsidR="00804373" w:rsidRPr="00866AEB">
        <w:rPr>
          <w:rFonts w:cstheme="minorHAnsi"/>
          <w:sz w:val="24"/>
          <w:szCs w:val="24"/>
          <w:vertAlign w:val="superscript"/>
        </w:rPr>
        <w:t>18</w:t>
      </w:r>
      <w:r w:rsidR="00DC7FED" w:rsidRPr="00866AEB">
        <w:rPr>
          <w:rFonts w:cstheme="minorHAnsi"/>
          <w:sz w:val="24"/>
          <w:szCs w:val="24"/>
        </w:rPr>
        <w:t xml:space="preserve">: </w:t>
      </w:r>
    </w:p>
    <w:p w14:paraId="570A9BB8" w14:textId="1901B30E" w:rsidR="00383AAE" w:rsidRPr="00866AEB" w:rsidRDefault="00DC7FED" w:rsidP="00866AEB">
      <w:pPr>
        <w:spacing w:after="0" w:line="240" w:lineRule="auto"/>
        <w:jc w:val="center"/>
        <w:rPr>
          <w:rFonts w:cstheme="minorHAnsi"/>
          <w:sz w:val="24"/>
          <w:szCs w:val="24"/>
        </w:rPr>
      </w:pPr>
      <m:oMathPara>
        <m:oMath>
          <m:r>
            <m:rPr>
              <m:sty m:val="p"/>
            </m:rPr>
            <w:rPr>
              <w:rFonts w:ascii="Cambria Math" w:hAnsi="Cambria Math" w:cstheme="minorHAnsi"/>
              <w:sz w:val="24"/>
              <w:szCs w:val="24"/>
            </w:rPr>
            <m:t>Φ=</m:t>
          </m:r>
          <m:func>
            <m:funcPr>
              <m:ctrlPr>
                <w:rPr>
                  <w:rFonts w:ascii="Cambria Math" w:hAnsi="Cambria Math" w:cstheme="minorHAnsi"/>
                  <w:sz w:val="24"/>
                  <w:szCs w:val="24"/>
                </w:rPr>
              </m:ctrlPr>
            </m:funcPr>
            <m:fName>
              <m:r>
                <m:rPr>
                  <m:sty m:val="p"/>
                </m:rPr>
                <w:rPr>
                  <w:rFonts w:ascii="Cambria Math" w:hAnsi="Cambria Math" w:cstheme="minorHAnsi"/>
                  <w:sz w:val="24"/>
                  <w:szCs w:val="24"/>
                </w:rPr>
                <m:t>cos</m:t>
              </m:r>
            </m:fName>
            <m:e>
              <m:d>
                <m:dPr>
                  <m:ctrlPr>
                    <w:rPr>
                      <w:rFonts w:ascii="Cambria Math" w:hAnsi="Cambria Math" w:cstheme="minorHAnsi"/>
                      <w:sz w:val="24"/>
                      <w:szCs w:val="24"/>
                    </w:rPr>
                  </m:ctrlPr>
                </m:dPr>
                <m:e>
                  <m:r>
                    <m:rPr>
                      <m:sty m:val="p"/>
                    </m:rPr>
                    <w:rPr>
                      <w:rFonts w:ascii="Cambria Math" w:hAnsi="Cambria Math" w:cstheme="minorHAnsi"/>
                      <w:sz w:val="24"/>
                      <w:szCs w:val="24"/>
                    </w:rPr>
                    <m:t>K L</m:t>
                  </m:r>
                </m:e>
              </m:d>
            </m:e>
          </m:func>
          <m:f>
            <m:fPr>
              <m:ctrlPr>
                <w:rPr>
                  <w:rFonts w:ascii="Cambria Math" w:hAnsi="Cambria Math" w:cstheme="minorHAnsi"/>
                  <w:sz w:val="24"/>
                  <w:szCs w:val="24"/>
                </w:rPr>
              </m:ctrlPr>
            </m:fPr>
            <m:num>
              <m:r>
                <w:rPr>
                  <w:rFonts w:ascii="Cambria Math" w:hAnsi="Cambria Math" w:cstheme="minorHAnsi"/>
                  <w:sz w:val="24"/>
                  <w:szCs w:val="24"/>
                </w:rPr>
                <m:t>cosh</m:t>
              </m:r>
              <m:d>
                <m:dPr>
                  <m:ctrlPr>
                    <w:rPr>
                      <w:rFonts w:ascii="Cambria Math" w:hAnsi="Cambria Math" w:cstheme="minorHAnsi"/>
                      <w:i/>
                      <w:sz w:val="24"/>
                      <w:szCs w:val="24"/>
                    </w:rPr>
                  </m:ctrlPr>
                </m:dPr>
                <m:e>
                  <m:f>
                    <m:fPr>
                      <m:ctrlPr>
                        <w:rPr>
                          <w:rFonts w:ascii="Cambria Math" w:hAnsi="Cambria Math" w:cstheme="minorHAnsi"/>
                          <w:i/>
                          <w:sz w:val="24"/>
                          <w:szCs w:val="24"/>
                        </w:rPr>
                      </m:ctrlPr>
                    </m:fPr>
                    <m:num>
                      <m:r>
                        <w:rPr>
                          <w:rFonts w:ascii="Cambria Math" w:hAnsi="Cambria Math" w:cstheme="minorHAnsi"/>
                          <w:sz w:val="24"/>
                          <w:szCs w:val="24"/>
                        </w:rPr>
                        <m:t>l</m:t>
                      </m:r>
                    </m:num>
                    <m:den>
                      <m:r>
                        <w:rPr>
                          <w:rFonts w:ascii="Cambria Math" w:hAnsi="Cambria Math" w:cstheme="minorHAnsi"/>
                          <w:sz w:val="24"/>
                          <w:szCs w:val="24"/>
                        </w:rPr>
                        <m:t>2</m:t>
                      </m:r>
                    </m:den>
                  </m:f>
                  <m:r>
                    <w:rPr>
                      <w:rFonts w:ascii="Cambria Math" w:hAnsi="Cambria Math" w:cstheme="minorHAnsi"/>
                      <w:sz w:val="24"/>
                      <w:szCs w:val="24"/>
                    </w:rPr>
                    <m:t>A</m:t>
                  </m:r>
                </m:e>
              </m:d>
            </m:num>
            <m:den>
              <m:r>
                <w:rPr>
                  <w:rFonts w:ascii="Cambria Math" w:hAnsi="Cambria Math" w:cstheme="minorHAnsi"/>
                  <w:sz w:val="24"/>
                  <w:szCs w:val="24"/>
                </w:rPr>
                <m:t>sinh</m:t>
              </m:r>
              <m:d>
                <m:dPr>
                  <m:ctrlPr>
                    <w:rPr>
                      <w:rFonts w:ascii="Cambria Math" w:hAnsi="Cambria Math" w:cstheme="minorHAnsi"/>
                      <w:i/>
                      <w:sz w:val="24"/>
                      <w:szCs w:val="24"/>
                    </w:rPr>
                  </m:ctrlPr>
                </m:dPr>
                <m:e>
                  <m:f>
                    <m:fPr>
                      <m:ctrlPr>
                        <w:rPr>
                          <w:rFonts w:ascii="Cambria Math" w:hAnsi="Cambria Math" w:cstheme="minorHAnsi"/>
                          <w:i/>
                          <w:sz w:val="24"/>
                          <w:szCs w:val="24"/>
                        </w:rPr>
                      </m:ctrlPr>
                    </m:fPr>
                    <m:num>
                      <m:r>
                        <w:rPr>
                          <w:rFonts w:ascii="Cambria Math" w:hAnsi="Cambria Math" w:cstheme="minorHAnsi"/>
                          <w:sz w:val="24"/>
                          <w:szCs w:val="24"/>
                        </w:rPr>
                        <m:t>l</m:t>
                      </m:r>
                    </m:num>
                    <m:den>
                      <m:r>
                        <w:rPr>
                          <w:rFonts w:ascii="Cambria Math" w:hAnsi="Cambria Math" w:cstheme="minorHAnsi"/>
                          <w:sz w:val="24"/>
                          <w:szCs w:val="24"/>
                        </w:rPr>
                        <m:t>2</m:t>
                      </m:r>
                    </m:den>
                  </m:f>
                  <m:r>
                    <w:rPr>
                      <w:rFonts w:ascii="Cambria Math" w:hAnsi="Cambria Math" w:cstheme="minorHAnsi"/>
                      <w:sz w:val="24"/>
                      <w:szCs w:val="24"/>
                    </w:rPr>
                    <m:t>β</m:t>
                  </m:r>
                </m:e>
              </m:d>
            </m:den>
          </m:f>
          <m:r>
            <w:rPr>
              <w:rFonts w:ascii="Cambria Math" w:hAnsi="Cambria Math" w:cstheme="minorHAnsi"/>
              <w:sz w:val="24"/>
              <w:szCs w:val="24"/>
            </w:rPr>
            <m:t xml:space="preserve"> </m:t>
          </m:r>
          <m:d>
            <m:dPr>
              <m:ctrlPr>
                <w:rPr>
                  <w:rFonts w:ascii="Cambria Math" w:hAnsi="Cambria Math" w:cstheme="minorHAnsi"/>
                  <w:i/>
                  <w:sz w:val="24"/>
                  <w:szCs w:val="24"/>
                </w:rPr>
              </m:ctrlPr>
            </m:dPr>
            <m:e>
              <m:r>
                <w:rPr>
                  <w:rFonts w:ascii="Cambria Math" w:hAnsi="Cambria Math" w:cstheme="minorHAnsi"/>
                  <w:sz w:val="24"/>
                  <w:szCs w:val="24"/>
                </w:rPr>
                <m:t>-</m:t>
              </m:r>
            </m:e>
          </m:d>
          <m:r>
            <w:rPr>
              <w:rFonts w:ascii="Cambria Math" w:hAnsi="Cambria Math" w:cstheme="minorHAnsi"/>
              <w:sz w:val="24"/>
              <w:szCs w:val="24"/>
            </w:rPr>
            <m:t xml:space="preserve">  </m:t>
          </m:r>
          <m:r>
            <w:rPr>
              <w:rFonts w:ascii="Cambria Math" w:hAnsi="Cambria Math" w:cstheme="minorHAnsi"/>
              <w:sz w:val="24"/>
              <w:szCs w:val="24"/>
            </w:rPr>
            <m:t>[5]</m:t>
          </m:r>
        </m:oMath>
      </m:oMathPara>
    </w:p>
    <w:p w14:paraId="4D04C6EC" w14:textId="77777777" w:rsidR="00DC17CD" w:rsidRPr="00866AEB" w:rsidRDefault="00DC17CD" w:rsidP="00866AEB">
      <w:pPr>
        <w:pStyle w:val="ListParagraph"/>
        <w:spacing w:after="0" w:line="240" w:lineRule="auto"/>
        <w:ind w:left="0"/>
        <w:rPr>
          <w:rFonts w:eastAsiaTheme="minorEastAsia" w:cstheme="minorHAnsi"/>
          <w:sz w:val="24"/>
          <w:szCs w:val="24"/>
        </w:rPr>
      </w:pPr>
    </w:p>
    <w:p w14:paraId="4B5026D9" w14:textId="56198339" w:rsidR="00DC17CD" w:rsidRPr="00866AEB" w:rsidRDefault="00EA6AAA" w:rsidP="00866AEB">
      <w:pPr>
        <w:pStyle w:val="ListParagraph"/>
        <w:spacing w:after="0" w:line="240" w:lineRule="auto"/>
        <w:ind w:left="0"/>
        <w:jc w:val="both"/>
        <w:rPr>
          <w:rFonts w:eastAsiaTheme="minorEastAsia" w:cstheme="minorHAnsi"/>
          <w:sz w:val="24"/>
          <w:szCs w:val="24"/>
        </w:rPr>
      </w:pPr>
      <w:r w:rsidRPr="00866AEB">
        <w:rPr>
          <w:rFonts w:eastAsiaTheme="minorEastAsia" w:cstheme="minorHAnsi"/>
          <w:sz w:val="24"/>
          <w:szCs w:val="24"/>
        </w:rPr>
        <w:t>2.2.</w:t>
      </w:r>
      <w:r w:rsidR="00DC17CD" w:rsidRPr="00866AEB">
        <w:rPr>
          <w:rFonts w:eastAsiaTheme="minorEastAsia" w:cstheme="minorHAnsi"/>
          <w:sz w:val="24"/>
          <w:szCs w:val="24"/>
        </w:rPr>
        <w:t xml:space="preserve"> </w:t>
      </w:r>
      <w:r w:rsidR="002B39DC" w:rsidRPr="00866AEB">
        <w:rPr>
          <w:rFonts w:eastAsiaTheme="minorEastAsia" w:cstheme="minorHAnsi"/>
          <w:sz w:val="24"/>
          <w:szCs w:val="24"/>
        </w:rPr>
        <w:t xml:space="preserve">Determine the deformation amplitude ɛ according </w:t>
      </w:r>
      <w:r w:rsidR="00924783" w:rsidRPr="00866AEB">
        <w:rPr>
          <w:rFonts w:eastAsiaTheme="minorEastAsia" w:cstheme="minorHAnsi"/>
          <w:sz w:val="24"/>
          <w:szCs w:val="24"/>
        </w:rPr>
        <w:t xml:space="preserve">to </w:t>
      </w:r>
      <w:r w:rsidR="002B39DC" w:rsidRPr="00866AEB">
        <w:rPr>
          <w:rFonts w:eastAsiaTheme="minorEastAsia" w:cstheme="minorHAnsi"/>
          <w:sz w:val="24"/>
          <w:szCs w:val="24"/>
        </w:rPr>
        <w:t>the following equation</w:t>
      </w:r>
      <w:r w:rsidR="006725C9" w:rsidRPr="00866AEB">
        <w:rPr>
          <w:rFonts w:eastAsiaTheme="minorEastAsia" w:cstheme="minorHAnsi"/>
          <w:sz w:val="24"/>
          <w:szCs w:val="24"/>
          <w:vertAlign w:val="superscript"/>
        </w:rPr>
        <w:t>9,</w:t>
      </w:r>
      <w:r w:rsidR="00804373" w:rsidRPr="00866AEB">
        <w:rPr>
          <w:rFonts w:eastAsiaTheme="minorEastAsia" w:cstheme="minorHAnsi"/>
          <w:sz w:val="24"/>
          <w:szCs w:val="24"/>
          <w:vertAlign w:val="superscript"/>
        </w:rPr>
        <w:t>18</w:t>
      </w:r>
      <w:r w:rsidR="002B39DC" w:rsidRPr="00866AEB">
        <w:rPr>
          <w:rFonts w:eastAsiaTheme="minorEastAsia" w:cstheme="minorHAnsi"/>
          <w:sz w:val="24"/>
          <w:szCs w:val="24"/>
        </w:rPr>
        <w:t xml:space="preserve">: </w:t>
      </w:r>
    </w:p>
    <w:p w14:paraId="5CEF27E0" w14:textId="140498F1" w:rsidR="002B39DC" w:rsidRPr="00866AEB" w:rsidRDefault="002B39DC" w:rsidP="00866AEB">
      <w:pPr>
        <w:pStyle w:val="ListParagraph"/>
        <w:spacing w:after="0" w:line="240" w:lineRule="auto"/>
        <w:ind w:left="0"/>
        <w:jc w:val="center"/>
        <w:rPr>
          <w:rFonts w:eastAsiaTheme="minorEastAsia" w:cstheme="minorHAnsi"/>
          <w:sz w:val="24"/>
          <w:szCs w:val="24"/>
        </w:rPr>
      </w:pPr>
      <m:oMathPara>
        <m:oMath>
          <m:r>
            <w:rPr>
              <w:rFonts w:ascii="Cambria Math" w:eastAsiaTheme="minorEastAsia" w:hAnsi="Cambria Math" w:cstheme="minorHAnsi"/>
              <w:sz w:val="24"/>
              <w:szCs w:val="24"/>
            </w:rPr>
            <m:t>ε=β Φ u</m:t>
          </m:r>
          <m:r>
            <w:rPr>
              <w:rFonts w:ascii="Cambria Math" w:eastAsiaTheme="minorEastAsia" w:hAnsi="Cambria Math" w:cstheme="minorHAnsi"/>
              <w:sz w:val="24"/>
              <w:szCs w:val="24"/>
            </w:rPr>
            <m:t xml:space="preserve"> </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m:t>
              </m:r>
            </m:e>
          </m:d>
          <m:r>
            <w:rPr>
              <w:rFonts w:ascii="Cambria Math" w:eastAsiaTheme="minorEastAsia" w:hAnsi="Cambria Math" w:cstheme="minorHAnsi"/>
              <w:sz w:val="24"/>
              <w:szCs w:val="24"/>
            </w:rPr>
            <m:t xml:space="preserve"> </m:t>
          </m:r>
          <m:r>
            <w:rPr>
              <w:rFonts w:ascii="Cambria Math" w:eastAsiaTheme="minorEastAsia" w:hAnsi="Cambria Math" w:cstheme="minorHAnsi"/>
              <w:sz w:val="24"/>
              <w:szCs w:val="24"/>
            </w:rPr>
            <m:t>[6]</m:t>
          </m:r>
        </m:oMath>
      </m:oMathPara>
    </w:p>
    <w:p w14:paraId="35BCE764" w14:textId="77777777" w:rsidR="00561EE7" w:rsidRPr="00866AEB" w:rsidRDefault="00561EE7" w:rsidP="00866AEB">
      <w:pPr>
        <w:pStyle w:val="ListParagraph"/>
        <w:spacing w:after="0" w:line="240" w:lineRule="auto"/>
        <w:ind w:left="0"/>
        <w:jc w:val="both"/>
        <w:rPr>
          <w:rFonts w:cstheme="minorHAnsi"/>
          <w:sz w:val="24"/>
          <w:szCs w:val="24"/>
        </w:rPr>
      </w:pPr>
    </w:p>
    <w:p w14:paraId="5DD99C6E" w14:textId="2598B6D4" w:rsidR="00DC17CD" w:rsidRPr="00866AEB" w:rsidRDefault="00866AEB" w:rsidP="00866AEB">
      <w:pPr>
        <w:pStyle w:val="ListParagraph"/>
        <w:spacing w:after="0" w:line="240" w:lineRule="auto"/>
        <w:ind w:left="0"/>
        <w:jc w:val="both"/>
        <w:rPr>
          <w:rFonts w:cstheme="minorHAnsi"/>
          <w:sz w:val="24"/>
          <w:szCs w:val="24"/>
        </w:rPr>
      </w:pPr>
      <w:r w:rsidRPr="00866AEB">
        <w:rPr>
          <w:rFonts w:cstheme="minorHAnsi"/>
          <w:b/>
          <w:sz w:val="24"/>
          <w:szCs w:val="24"/>
        </w:rPr>
        <w:t xml:space="preserve">Note: </w:t>
      </w:r>
      <w:r w:rsidR="00561EE7" w:rsidRPr="00866AEB">
        <w:rPr>
          <w:rFonts w:cstheme="minorHAnsi"/>
          <w:sz w:val="24"/>
          <w:szCs w:val="24"/>
        </w:rPr>
        <w:t>H</w:t>
      </w:r>
      <w:r w:rsidR="002B39DC" w:rsidRPr="00866AEB">
        <w:rPr>
          <w:rFonts w:cstheme="minorHAnsi"/>
          <w:sz w:val="24"/>
          <w:szCs w:val="24"/>
        </w:rPr>
        <w:t>ere</w:t>
      </w:r>
      <w:r w:rsidR="002B39DC" w:rsidRPr="00866AEB">
        <w:rPr>
          <w:rFonts w:eastAsiaTheme="minorEastAsia" w:cstheme="minorHAnsi"/>
          <w:sz w:val="24"/>
          <w:szCs w:val="24"/>
        </w:rPr>
        <w:t xml:space="preserve"> </w:t>
      </w:r>
      <m:oMath>
        <m:r>
          <m:rPr>
            <m:sty m:val="p"/>
          </m:rPr>
          <w:rPr>
            <w:rFonts w:ascii="Cambria Math" w:hAnsi="Cambria Math" w:cstheme="minorHAnsi"/>
            <w:sz w:val="24"/>
            <w:szCs w:val="24"/>
          </w:rPr>
          <m:t>Φ</m:t>
        </m:r>
      </m:oMath>
      <w:r w:rsidR="002B39DC" w:rsidRPr="00866AEB">
        <w:rPr>
          <w:rFonts w:eastAsiaTheme="minorEastAsia" w:cstheme="minorHAnsi"/>
          <w:sz w:val="24"/>
          <w:szCs w:val="24"/>
        </w:rPr>
        <w:t xml:space="preserve"> is the </w:t>
      </w:r>
      <w:r w:rsidR="002B39DC" w:rsidRPr="00866AEB">
        <w:rPr>
          <w:rFonts w:cstheme="minorHAnsi"/>
          <w:sz w:val="24"/>
          <w:szCs w:val="24"/>
        </w:rPr>
        <w:t xml:space="preserve">geometrical factor (-) and </w:t>
      </w:r>
      <w:r w:rsidR="002B39DC" w:rsidRPr="00866AEB">
        <w:rPr>
          <w:rFonts w:cstheme="minorHAnsi"/>
          <w:i/>
          <w:sz w:val="24"/>
          <w:szCs w:val="24"/>
        </w:rPr>
        <w:t>u</w:t>
      </w:r>
      <w:r w:rsidR="002B39DC" w:rsidRPr="00866AEB">
        <w:rPr>
          <w:rFonts w:cstheme="minorHAnsi"/>
          <w:sz w:val="24"/>
          <w:szCs w:val="24"/>
        </w:rPr>
        <w:t xml:space="preserve"> is the required displacement amplitude of the free end of the specimen </w:t>
      </w:r>
      <w:r w:rsidR="006A23CF" w:rsidRPr="00866AEB">
        <w:rPr>
          <w:rFonts w:cstheme="minorHAnsi"/>
          <w:sz w:val="24"/>
          <w:szCs w:val="24"/>
        </w:rPr>
        <w:t>(m)</w:t>
      </w:r>
      <w:r w:rsidR="006725C9" w:rsidRPr="00866AEB">
        <w:rPr>
          <w:rFonts w:cstheme="minorHAnsi"/>
          <w:sz w:val="24"/>
          <w:szCs w:val="24"/>
        </w:rPr>
        <w:t>.</w:t>
      </w:r>
    </w:p>
    <w:p w14:paraId="005322EC" w14:textId="77777777" w:rsidR="006A23CF" w:rsidRPr="00866AEB" w:rsidRDefault="006A23CF" w:rsidP="00866AEB">
      <w:pPr>
        <w:pStyle w:val="ListParagraph"/>
        <w:spacing w:after="0" w:line="240" w:lineRule="auto"/>
        <w:ind w:left="0"/>
        <w:jc w:val="both"/>
        <w:rPr>
          <w:rFonts w:cstheme="minorHAnsi"/>
          <w:sz w:val="24"/>
          <w:szCs w:val="24"/>
        </w:rPr>
      </w:pPr>
    </w:p>
    <w:p w14:paraId="106F6DFC" w14:textId="2046BF47" w:rsidR="006A23CF" w:rsidRPr="00866AEB" w:rsidRDefault="00EA6AAA" w:rsidP="00866AEB">
      <w:pPr>
        <w:pStyle w:val="ListParagraph"/>
        <w:spacing w:after="0" w:line="240" w:lineRule="auto"/>
        <w:ind w:left="0"/>
        <w:jc w:val="both"/>
        <w:rPr>
          <w:rFonts w:eastAsiaTheme="minorEastAsia" w:cstheme="minorHAnsi"/>
          <w:sz w:val="24"/>
          <w:szCs w:val="24"/>
        </w:rPr>
      </w:pPr>
      <w:r w:rsidRPr="00866AEB">
        <w:rPr>
          <w:rFonts w:cstheme="minorHAnsi"/>
          <w:sz w:val="24"/>
          <w:szCs w:val="24"/>
        </w:rPr>
        <w:t>2.3.</w:t>
      </w:r>
      <w:r w:rsidR="006A23CF" w:rsidRPr="00866AEB">
        <w:rPr>
          <w:rFonts w:cstheme="minorHAnsi"/>
          <w:sz w:val="24"/>
          <w:szCs w:val="24"/>
        </w:rPr>
        <w:t xml:space="preserve"> Determine the mechanical stress amplitude </w:t>
      </w:r>
      <m:oMath>
        <m:sSub>
          <m:sSubPr>
            <m:ctrlPr>
              <w:rPr>
                <w:rFonts w:ascii="Cambria Math" w:hAnsi="Cambria Math" w:cstheme="minorHAnsi"/>
                <w:i/>
                <w:sz w:val="24"/>
                <w:szCs w:val="24"/>
              </w:rPr>
            </m:ctrlPr>
          </m:sSubPr>
          <m:e>
            <m:r>
              <w:rPr>
                <w:rFonts w:ascii="Cambria Math" w:hAnsi="Cambria Math" w:cstheme="minorHAnsi"/>
                <w:sz w:val="24"/>
                <w:szCs w:val="24"/>
              </w:rPr>
              <m:t>σ</m:t>
            </m:r>
          </m:e>
          <m:sub>
            <m:r>
              <w:rPr>
                <w:rFonts w:ascii="Cambria Math" w:hAnsi="Cambria Math" w:cstheme="minorHAnsi"/>
                <w:sz w:val="24"/>
                <w:szCs w:val="24"/>
              </w:rPr>
              <m:t>a</m:t>
            </m:r>
          </m:sub>
        </m:sSub>
      </m:oMath>
      <w:r w:rsidR="006A23CF" w:rsidRPr="00866AEB">
        <w:rPr>
          <w:rFonts w:eastAsiaTheme="minorEastAsia" w:cstheme="minorHAnsi"/>
          <w:sz w:val="24"/>
          <w:szCs w:val="24"/>
        </w:rPr>
        <w:t xml:space="preserve"> according </w:t>
      </w:r>
      <w:r w:rsidR="00924783" w:rsidRPr="00866AEB">
        <w:rPr>
          <w:rFonts w:eastAsiaTheme="minorEastAsia" w:cstheme="minorHAnsi"/>
          <w:sz w:val="24"/>
          <w:szCs w:val="24"/>
        </w:rPr>
        <w:t xml:space="preserve">to </w:t>
      </w:r>
      <w:r w:rsidR="006A23CF" w:rsidRPr="00866AEB">
        <w:rPr>
          <w:rFonts w:eastAsiaTheme="minorEastAsia" w:cstheme="minorHAnsi"/>
          <w:sz w:val="24"/>
          <w:szCs w:val="24"/>
        </w:rPr>
        <w:t>the following equation</w:t>
      </w:r>
      <w:r w:rsidR="006725C9" w:rsidRPr="00866AEB">
        <w:rPr>
          <w:rFonts w:eastAsiaTheme="minorEastAsia" w:cstheme="minorHAnsi"/>
          <w:sz w:val="24"/>
          <w:szCs w:val="24"/>
          <w:vertAlign w:val="superscript"/>
        </w:rPr>
        <w:t>9,</w:t>
      </w:r>
      <w:r w:rsidR="00804373" w:rsidRPr="00866AEB">
        <w:rPr>
          <w:rFonts w:eastAsiaTheme="minorEastAsia" w:cstheme="minorHAnsi"/>
          <w:sz w:val="24"/>
          <w:szCs w:val="24"/>
          <w:vertAlign w:val="superscript"/>
        </w:rPr>
        <w:t>18</w:t>
      </w:r>
      <w:r w:rsidR="006A23CF" w:rsidRPr="00866AEB">
        <w:rPr>
          <w:rFonts w:eastAsiaTheme="minorEastAsia" w:cstheme="minorHAnsi"/>
          <w:sz w:val="24"/>
          <w:szCs w:val="24"/>
        </w:rPr>
        <w:t>:</w:t>
      </w:r>
    </w:p>
    <w:p w14:paraId="1DDB2382" w14:textId="40974CB6" w:rsidR="006A23CF" w:rsidRPr="00866AEB" w:rsidRDefault="00EA6AAA" w:rsidP="00866AEB">
      <w:pPr>
        <w:pStyle w:val="ListParagraph"/>
        <w:spacing w:after="0" w:line="240" w:lineRule="auto"/>
        <w:ind w:left="0"/>
        <w:jc w:val="center"/>
        <w:rPr>
          <w:rFonts w:eastAsiaTheme="minorEastAsia"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σ</m:t>
              </m:r>
            </m:e>
            <m:sub>
              <m:r>
                <w:rPr>
                  <w:rFonts w:ascii="Cambria Math" w:hAnsi="Cambria Math" w:cstheme="minorHAnsi"/>
                  <w:sz w:val="24"/>
                  <w:szCs w:val="24"/>
                </w:rPr>
                <m:t>a</m:t>
              </m:r>
            </m:sub>
          </m:sSub>
          <m:r>
            <w:rPr>
              <w:rFonts w:ascii="Cambria Math" w:hAnsi="Cambria Math" w:cstheme="minorHAnsi"/>
              <w:sz w:val="24"/>
              <w:szCs w:val="24"/>
            </w:rPr>
            <m:t xml:space="preserve">=ε </m:t>
          </m:r>
          <m:sSub>
            <m:sSubPr>
              <m:ctrlPr>
                <w:rPr>
                  <w:rFonts w:ascii="Cambria Math" w:hAnsi="Cambria Math" w:cstheme="minorHAnsi"/>
                  <w:i/>
                  <w:sz w:val="24"/>
                  <w:szCs w:val="24"/>
                </w:rPr>
              </m:ctrlPr>
            </m:sSubPr>
            <m:e>
              <m:r>
                <w:rPr>
                  <w:rFonts w:ascii="Cambria Math" w:hAnsi="Cambria Math" w:cstheme="minorHAnsi"/>
                  <w:sz w:val="24"/>
                  <w:szCs w:val="24"/>
                </w:rPr>
                <m:t>E</m:t>
              </m:r>
            </m:e>
            <m:sub>
              <m:r>
                <w:rPr>
                  <w:rFonts w:ascii="Cambria Math" w:hAnsi="Cambria Math" w:cstheme="minorHAnsi"/>
                  <w:sz w:val="24"/>
                  <w:szCs w:val="24"/>
                </w:rPr>
                <m:t>d</m:t>
              </m:r>
            </m:sub>
          </m:sSub>
          <m:r>
            <w:rPr>
              <w:rFonts w:ascii="Cambria Math" w:hAnsi="Cambria Math" w:cstheme="minorHAnsi"/>
              <w:sz w:val="24"/>
              <w:szCs w:val="24"/>
            </w:rPr>
            <m:t xml:space="preserve"> </m:t>
          </m:r>
          <m:d>
            <m:dPr>
              <m:ctrlPr>
                <w:rPr>
                  <w:rFonts w:ascii="Cambria Math" w:hAnsi="Cambria Math" w:cstheme="minorHAnsi"/>
                  <w:i/>
                  <w:sz w:val="24"/>
                  <w:szCs w:val="24"/>
                </w:rPr>
              </m:ctrlPr>
            </m:dPr>
            <m:e>
              <m:r>
                <w:rPr>
                  <w:rFonts w:ascii="Cambria Math" w:hAnsi="Cambria Math" w:cstheme="minorHAnsi"/>
                  <w:sz w:val="24"/>
                  <w:szCs w:val="24"/>
                </w:rPr>
                <m:t>Pa</m:t>
              </m:r>
            </m:e>
          </m:d>
          <m:r>
            <w:rPr>
              <w:rFonts w:ascii="Cambria Math" w:hAnsi="Cambria Math" w:cstheme="minorHAnsi"/>
              <w:sz w:val="24"/>
              <w:szCs w:val="24"/>
            </w:rPr>
            <m:t xml:space="preserve">  </m:t>
          </m:r>
          <m:r>
            <w:rPr>
              <w:rFonts w:ascii="Cambria Math" w:hAnsi="Cambria Math" w:cstheme="minorHAnsi"/>
              <w:sz w:val="24"/>
              <w:szCs w:val="24"/>
            </w:rPr>
            <m:t>[7]</m:t>
          </m:r>
        </m:oMath>
      </m:oMathPara>
    </w:p>
    <w:p w14:paraId="1588B8A5" w14:textId="77777777" w:rsidR="00561EE7" w:rsidRPr="00866AEB" w:rsidRDefault="00561EE7" w:rsidP="00866AEB">
      <w:pPr>
        <w:pStyle w:val="ListParagraph"/>
        <w:spacing w:after="0" w:line="240" w:lineRule="auto"/>
        <w:ind w:left="0"/>
        <w:jc w:val="center"/>
        <w:rPr>
          <w:rFonts w:eastAsiaTheme="minorEastAsia" w:cstheme="minorHAnsi"/>
          <w:sz w:val="24"/>
          <w:szCs w:val="24"/>
        </w:rPr>
      </w:pPr>
    </w:p>
    <w:p w14:paraId="15CD4A61" w14:textId="24BA8AA6" w:rsidR="00C26827" w:rsidRPr="00866AEB" w:rsidRDefault="00866AEB" w:rsidP="00866AEB">
      <w:pPr>
        <w:pStyle w:val="ListParagraph"/>
        <w:spacing w:after="0" w:line="240" w:lineRule="auto"/>
        <w:ind w:left="0"/>
        <w:jc w:val="both"/>
        <w:rPr>
          <w:rFonts w:cstheme="minorHAnsi"/>
          <w:sz w:val="24"/>
          <w:szCs w:val="24"/>
        </w:rPr>
      </w:pPr>
      <w:r w:rsidRPr="00866AEB">
        <w:rPr>
          <w:rFonts w:cstheme="minorHAnsi"/>
          <w:b/>
          <w:sz w:val="24"/>
          <w:szCs w:val="24"/>
        </w:rPr>
        <w:t xml:space="preserve">Note: </w:t>
      </w:r>
      <w:r w:rsidR="00561EE7" w:rsidRPr="00866AEB">
        <w:rPr>
          <w:rFonts w:cstheme="minorHAnsi"/>
          <w:sz w:val="24"/>
          <w:szCs w:val="24"/>
        </w:rPr>
        <w:t>H</w:t>
      </w:r>
      <w:r w:rsidR="00C83B5C" w:rsidRPr="00866AEB">
        <w:rPr>
          <w:rFonts w:cstheme="minorHAnsi"/>
          <w:sz w:val="24"/>
          <w:szCs w:val="24"/>
        </w:rPr>
        <w:t>ere</w:t>
      </w:r>
      <w:r w:rsidR="00924783" w:rsidRPr="00866AEB">
        <w:rPr>
          <w:rFonts w:cstheme="minorHAnsi"/>
          <w:sz w:val="24"/>
          <w:szCs w:val="24"/>
        </w:rPr>
        <w:t xml:space="preserve"> </w:t>
      </w:r>
      <w:r w:rsidR="00C83B5C" w:rsidRPr="00866AEB">
        <w:rPr>
          <w:rFonts w:eastAsiaTheme="minorEastAsia" w:cstheme="minorHAnsi"/>
          <w:sz w:val="24"/>
          <w:szCs w:val="24"/>
        </w:rPr>
        <w:t xml:space="preserve">ɛ is the deformation amplitude (-) determined </w:t>
      </w:r>
      <w:r w:rsidR="00B7562E" w:rsidRPr="00866AEB">
        <w:rPr>
          <w:rFonts w:eastAsiaTheme="minorEastAsia" w:cstheme="minorHAnsi"/>
          <w:sz w:val="24"/>
          <w:szCs w:val="24"/>
        </w:rPr>
        <w:t>according to expression (5)</w:t>
      </w:r>
      <w:r w:rsidR="00105531" w:rsidRPr="00866AEB">
        <w:rPr>
          <w:rFonts w:eastAsiaTheme="minorEastAsia" w:cstheme="minorHAnsi"/>
          <w:sz w:val="24"/>
          <w:szCs w:val="24"/>
        </w:rPr>
        <w:t>,</w:t>
      </w:r>
      <w:r w:rsidR="00C83B5C" w:rsidRPr="00866AEB">
        <w:rPr>
          <w:rFonts w:eastAsiaTheme="minorEastAsia" w:cstheme="minorHAnsi"/>
          <w:sz w:val="24"/>
          <w:szCs w:val="24"/>
        </w:rPr>
        <w:t xml:space="preserve"> and </w:t>
      </w:r>
      <w:r w:rsidR="00C83B5C" w:rsidRPr="00866AEB">
        <w:rPr>
          <w:rFonts w:cstheme="minorHAnsi"/>
          <w:i/>
          <w:sz w:val="24"/>
          <w:szCs w:val="24"/>
        </w:rPr>
        <w:t>E</w:t>
      </w:r>
      <w:r w:rsidR="00C83B5C" w:rsidRPr="00866AEB">
        <w:rPr>
          <w:rFonts w:cstheme="minorHAnsi"/>
          <w:i/>
          <w:sz w:val="24"/>
          <w:szCs w:val="24"/>
          <w:vertAlign w:val="subscript"/>
        </w:rPr>
        <w:t>d</w:t>
      </w:r>
      <w:r w:rsidR="00C83B5C" w:rsidRPr="00866AEB">
        <w:rPr>
          <w:rFonts w:cstheme="minorHAnsi"/>
          <w:sz w:val="24"/>
          <w:szCs w:val="24"/>
        </w:rPr>
        <w:t xml:space="preserve"> is the dynamic modulus of elasticity (kg m</w:t>
      </w:r>
      <w:r w:rsidR="00C83B5C" w:rsidRPr="00866AEB">
        <w:rPr>
          <w:rFonts w:cstheme="minorHAnsi"/>
          <w:sz w:val="24"/>
          <w:szCs w:val="24"/>
          <w:vertAlign w:val="superscript"/>
        </w:rPr>
        <w:t>-3</w:t>
      </w:r>
      <w:r w:rsidR="00C83B5C" w:rsidRPr="00866AEB">
        <w:rPr>
          <w:rFonts w:cstheme="minorHAnsi"/>
          <w:sz w:val="24"/>
          <w:szCs w:val="24"/>
        </w:rPr>
        <w:t>).</w:t>
      </w:r>
      <w:r w:rsidR="00561EE7" w:rsidRPr="00866AEB">
        <w:rPr>
          <w:rFonts w:cstheme="minorHAnsi"/>
          <w:sz w:val="24"/>
          <w:szCs w:val="24"/>
        </w:rPr>
        <w:t xml:space="preserve"> </w:t>
      </w:r>
      <w:r w:rsidR="00C26827" w:rsidRPr="00866AEB">
        <w:rPr>
          <w:rFonts w:cstheme="minorHAnsi"/>
          <w:sz w:val="24"/>
          <w:szCs w:val="24"/>
        </w:rPr>
        <w:t>If the calculated mechanical stress is too low</w:t>
      </w:r>
      <w:r w:rsidR="00105531" w:rsidRPr="00866AEB">
        <w:rPr>
          <w:rFonts w:cstheme="minorHAnsi"/>
          <w:sz w:val="24"/>
          <w:szCs w:val="24"/>
        </w:rPr>
        <w:t>,</w:t>
      </w:r>
      <w:r w:rsidR="00C26827" w:rsidRPr="00866AEB">
        <w:rPr>
          <w:rFonts w:cstheme="minorHAnsi"/>
          <w:sz w:val="24"/>
          <w:szCs w:val="24"/>
        </w:rPr>
        <w:t xml:space="preserve"> it is necessary to increase the displacement amplitude </w:t>
      </w:r>
      <w:r w:rsidR="00C26827" w:rsidRPr="00866AEB">
        <w:rPr>
          <w:rFonts w:cstheme="minorHAnsi"/>
          <w:i/>
          <w:sz w:val="24"/>
          <w:szCs w:val="24"/>
        </w:rPr>
        <w:t>u</w:t>
      </w:r>
      <w:r w:rsidR="00C26827" w:rsidRPr="00866AEB">
        <w:rPr>
          <w:rFonts w:cstheme="minorHAnsi"/>
          <w:sz w:val="24"/>
          <w:szCs w:val="24"/>
        </w:rPr>
        <w:t xml:space="preserve"> (m)</w:t>
      </w:r>
      <w:r w:rsidR="00105531" w:rsidRPr="00866AEB">
        <w:rPr>
          <w:rFonts w:cstheme="minorHAnsi"/>
          <w:sz w:val="24"/>
          <w:szCs w:val="24"/>
        </w:rPr>
        <w:t>,</w:t>
      </w:r>
      <w:r w:rsidR="00C26827" w:rsidRPr="00866AEB">
        <w:rPr>
          <w:rFonts w:cstheme="minorHAnsi"/>
          <w:sz w:val="24"/>
          <w:szCs w:val="24"/>
        </w:rPr>
        <w:t xml:space="preserve"> and vice versa.</w:t>
      </w:r>
    </w:p>
    <w:p w14:paraId="7FAB3916" w14:textId="77777777" w:rsidR="001A48EF" w:rsidRPr="00866AEB" w:rsidRDefault="001A48EF" w:rsidP="00866AEB">
      <w:pPr>
        <w:pStyle w:val="ListParagraph"/>
        <w:spacing w:after="0" w:line="240" w:lineRule="auto"/>
        <w:ind w:left="0"/>
        <w:jc w:val="both"/>
        <w:rPr>
          <w:rFonts w:cstheme="minorHAnsi"/>
          <w:sz w:val="24"/>
          <w:szCs w:val="24"/>
        </w:rPr>
      </w:pPr>
    </w:p>
    <w:p w14:paraId="66B9F6A1" w14:textId="588E7EDB" w:rsidR="00383AAE" w:rsidRPr="00866AEB" w:rsidRDefault="00383AAE" w:rsidP="00866AEB">
      <w:pPr>
        <w:pStyle w:val="ListParagraph"/>
        <w:numPr>
          <w:ilvl w:val="0"/>
          <w:numId w:val="1"/>
        </w:numPr>
        <w:spacing w:after="0" w:line="240" w:lineRule="auto"/>
        <w:jc w:val="both"/>
        <w:rPr>
          <w:rFonts w:cstheme="minorHAnsi"/>
          <w:b/>
          <w:sz w:val="24"/>
          <w:szCs w:val="24"/>
        </w:rPr>
      </w:pPr>
      <w:r w:rsidRPr="00866AEB">
        <w:rPr>
          <w:rFonts w:cstheme="minorHAnsi"/>
          <w:b/>
          <w:sz w:val="24"/>
          <w:szCs w:val="24"/>
        </w:rPr>
        <w:t xml:space="preserve">Manufacturing of the </w:t>
      </w:r>
      <w:r w:rsidR="00105531" w:rsidRPr="00866AEB">
        <w:rPr>
          <w:rFonts w:cstheme="minorHAnsi"/>
          <w:b/>
          <w:sz w:val="24"/>
          <w:szCs w:val="24"/>
        </w:rPr>
        <w:t xml:space="preserve">Specimen </w:t>
      </w:r>
      <w:r w:rsidRPr="00866AEB">
        <w:rPr>
          <w:rFonts w:cstheme="minorHAnsi"/>
          <w:b/>
          <w:sz w:val="24"/>
          <w:szCs w:val="24"/>
        </w:rPr>
        <w:t xml:space="preserve">with </w:t>
      </w:r>
      <w:r w:rsidR="00105531" w:rsidRPr="00866AEB">
        <w:rPr>
          <w:rFonts w:cstheme="minorHAnsi"/>
          <w:b/>
          <w:sz w:val="24"/>
          <w:szCs w:val="24"/>
        </w:rPr>
        <w:t>Machining Operations</w:t>
      </w:r>
    </w:p>
    <w:p w14:paraId="74937661" w14:textId="77777777" w:rsidR="00561EE7" w:rsidRPr="00866AEB" w:rsidRDefault="00561EE7" w:rsidP="00866AEB">
      <w:pPr>
        <w:pStyle w:val="ListParagraph"/>
        <w:spacing w:after="0" w:line="240" w:lineRule="auto"/>
        <w:ind w:left="0"/>
        <w:jc w:val="both"/>
        <w:rPr>
          <w:rFonts w:cstheme="minorHAnsi"/>
          <w:b/>
          <w:sz w:val="24"/>
          <w:szCs w:val="24"/>
        </w:rPr>
      </w:pPr>
    </w:p>
    <w:p w14:paraId="07375F39" w14:textId="36190B36" w:rsidR="00F515AA" w:rsidRPr="00866AEB" w:rsidRDefault="003C591D" w:rsidP="00866AEB">
      <w:pPr>
        <w:spacing w:after="0" w:line="240" w:lineRule="auto"/>
        <w:jc w:val="both"/>
        <w:rPr>
          <w:rFonts w:cstheme="minorHAnsi"/>
          <w:sz w:val="24"/>
          <w:szCs w:val="24"/>
        </w:rPr>
      </w:pPr>
      <w:r w:rsidRPr="00866AEB">
        <w:rPr>
          <w:rFonts w:cstheme="minorHAnsi"/>
          <w:sz w:val="24"/>
          <w:szCs w:val="24"/>
        </w:rPr>
        <w:lastRenderedPageBreak/>
        <w:t>3.1.</w:t>
      </w:r>
      <w:r w:rsidRPr="00866AEB">
        <w:rPr>
          <w:rFonts w:cstheme="minorHAnsi"/>
          <w:b/>
          <w:sz w:val="24"/>
          <w:szCs w:val="24"/>
        </w:rPr>
        <w:t xml:space="preserve"> </w:t>
      </w:r>
      <w:r w:rsidR="007F5EAD" w:rsidRPr="00866AEB">
        <w:rPr>
          <w:rFonts w:cstheme="minorHAnsi"/>
          <w:sz w:val="24"/>
          <w:szCs w:val="24"/>
        </w:rPr>
        <w:t xml:space="preserve">Due to various small deviations of the machined specimens from </w:t>
      </w:r>
      <w:r w:rsidR="00105531" w:rsidRPr="00866AEB">
        <w:rPr>
          <w:rFonts w:cstheme="minorHAnsi"/>
          <w:sz w:val="24"/>
          <w:szCs w:val="24"/>
        </w:rPr>
        <w:t xml:space="preserve">an </w:t>
      </w:r>
      <w:r w:rsidR="007F5EAD" w:rsidRPr="00866AEB">
        <w:rPr>
          <w:rFonts w:cstheme="minorHAnsi"/>
          <w:sz w:val="24"/>
          <w:szCs w:val="24"/>
        </w:rPr>
        <w:t xml:space="preserve">ideal shape, </w:t>
      </w:r>
      <w:r w:rsidRPr="00866AEB">
        <w:rPr>
          <w:rFonts w:cstheme="minorHAnsi"/>
          <w:sz w:val="24"/>
          <w:szCs w:val="24"/>
        </w:rPr>
        <w:t>manufacture</w:t>
      </w:r>
      <w:r w:rsidR="007F5EAD" w:rsidRPr="00866AEB">
        <w:rPr>
          <w:rFonts w:cstheme="minorHAnsi"/>
          <w:sz w:val="24"/>
          <w:szCs w:val="24"/>
        </w:rPr>
        <w:t xml:space="preserve"> </w:t>
      </w:r>
      <w:r w:rsidR="00105531" w:rsidRPr="00866AEB">
        <w:rPr>
          <w:rFonts w:cstheme="minorHAnsi"/>
          <w:sz w:val="24"/>
          <w:szCs w:val="24"/>
        </w:rPr>
        <w:t xml:space="preserve">specimens </w:t>
      </w:r>
      <w:r w:rsidR="007F5EAD" w:rsidRPr="00866AEB">
        <w:rPr>
          <w:rFonts w:cstheme="minorHAnsi"/>
          <w:sz w:val="24"/>
          <w:szCs w:val="24"/>
        </w:rPr>
        <w:t xml:space="preserve">with longer heads, </w:t>
      </w:r>
      <w:r w:rsidR="00DC535C" w:rsidRPr="00866AEB">
        <w:rPr>
          <w:rFonts w:cstheme="minorHAnsi"/>
          <w:sz w:val="24"/>
          <w:szCs w:val="24"/>
        </w:rPr>
        <w:t>usually L + 0.5 mm.</w:t>
      </w:r>
    </w:p>
    <w:p w14:paraId="724CD449" w14:textId="77777777" w:rsidR="00F515AA" w:rsidRPr="00866AEB" w:rsidRDefault="00F515AA" w:rsidP="00866AEB">
      <w:pPr>
        <w:spacing w:after="0" w:line="240" w:lineRule="auto"/>
        <w:jc w:val="both"/>
        <w:rPr>
          <w:rFonts w:cstheme="minorHAnsi"/>
          <w:sz w:val="24"/>
          <w:szCs w:val="24"/>
        </w:rPr>
      </w:pPr>
      <w:bookmarkStart w:id="3" w:name="_Hlk495407575"/>
    </w:p>
    <w:p w14:paraId="0878F8C6" w14:textId="73C2589E" w:rsidR="00DC535C" w:rsidRPr="00866AEB" w:rsidRDefault="00BA0626" w:rsidP="00866AEB">
      <w:pPr>
        <w:pStyle w:val="ListParagraph"/>
        <w:numPr>
          <w:ilvl w:val="0"/>
          <w:numId w:val="1"/>
        </w:numPr>
        <w:spacing w:after="0" w:line="240" w:lineRule="auto"/>
        <w:jc w:val="both"/>
        <w:rPr>
          <w:rFonts w:cstheme="minorHAnsi"/>
          <w:b/>
          <w:sz w:val="24"/>
          <w:szCs w:val="24"/>
          <w:highlight w:val="yellow"/>
        </w:rPr>
      </w:pPr>
      <w:r w:rsidRPr="00866AEB">
        <w:rPr>
          <w:rFonts w:cstheme="minorHAnsi"/>
          <w:b/>
          <w:sz w:val="24"/>
          <w:szCs w:val="24"/>
          <w:highlight w:val="yellow"/>
        </w:rPr>
        <w:t xml:space="preserve">Harmonizing of the </w:t>
      </w:r>
      <w:r w:rsidR="00105531" w:rsidRPr="00866AEB">
        <w:rPr>
          <w:rFonts w:cstheme="minorHAnsi"/>
          <w:b/>
          <w:sz w:val="24"/>
          <w:szCs w:val="24"/>
          <w:highlight w:val="yellow"/>
        </w:rPr>
        <w:t xml:space="preserve">Resonance Frequency </w:t>
      </w:r>
      <w:r w:rsidR="000D545D" w:rsidRPr="00866AEB">
        <w:rPr>
          <w:rFonts w:cstheme="minorHAnsi"/>
          <w:b/>
          <w:sz w:val="24"/>
          <w:szCs w:val="24"/>
          <w:highlight w:val="yellow"/>
        </w:rPr>
        <w:t xml:space="preserve">of the </w:t>
      </w:r>
      <w:r w:rsidR="00105531" w:rsidRPr="00866AEB">
        <w:rPr>
          <w:rFonts w:cstheme="minorHAnsi"/>
          <w:b/>
          <w:sz w:val="24"/>
          <w:szCs w:val="24"/>
          <w:highlight w:val="yellow"/>
        </w:rPr>
        <w:t xml:space="preserve">Specimen </w:t>
      </w:r>
      <w:r w:rsidR="000D545D" w:rsidRPr="00866AEB">
        <w:rPr>
          <w:rFonts w:cstheme="minorHAnsi"/>
          <w:b/>
          <w:sz w:val="24"/>
          <w:szCs w:val="24"/>
          <w:highlight w:val="yellow"/>
        </w:rPr>
        <w:t xml:space="preserve">with the </w:t>
      </w:r>
      <w:r w:rsidR="00105531" w:rsidRPr="00866AEB">
        <w:rPr>
          <w:rFonts w:cstheme="minorHAnsi"/>
          <w:b/>
          <w:sz w:val="24"/>
          <w:szCs w:val="24"/>
          <w:highlight w:val="yellow"/>
        </w:rPr>
        <w:t>Ultrasonic System</w:t>
      </w:r>
    </w:p>
    <w:p w14:paraId="5F8CC1C5" w14:textId="77777777" w:rsidR="00532C8A" w:rsidRPr="00866AEB" w:rsidRDefault="00532C8A" w:rsidP="00866AEB">
      <w:pPr>
        <w:pStyle w:val="ListParagraph"/>
        <w:spacing w:after="0" w:line="240" w:lineRule="auto"/>
        <w:ind w:left="0"/>
        <w:jc w:val="both"/>
        <w:rPr>
          <w:rFonts w:cstheme="minorHAnsi"/>
          <w:b/>
          <w:sz w:val="24"/>
          <w:szCs w:val="24"/>
        </w:rPr>
      </w:pPr>
    </w:p>
    <w:p w14:paraId="23EC67F9" w14:textId="146258A3" w:rsidR="00383AAE" w:rsidRPr="00866AEB" w:rsidRDefault="00866AEB" w:rsidP="00866AEB">
      <w:pPr>
        <w:pStyle w:val="ListParagraph"/>
        <w:spacing w:after="0" w:line="240" w:lineRule="auto"/>
        <w:ind w:left="0"/>
        <w:jc w:val="both"/>
        <w:rPr>
          <w:rFonts w:cstheme="minorHAnsi"/>
          <w:sz w:val="24"/>
          <w:szCs w:val="24"/>
        </w:rPr>
      </w:pPr>
      <w:r w:rsidRPr="00866AEB">
        <w:rPr>
          <w:rFonts w:cstheme="minorHAnsi"/>
          <w:b/>
          <w:sz w:val="24"/>
          <w:szCs w:val="24"/>
        </w:rPr>
        <w:t xml:space="preserve">Note: </w:t>
      </w:r>
      <w:r w:rsidR="00383AAE" w:rsidRPr="00866AEB">
        <w:rPr>
          <w:rFonts w:cstheme="minorHAnsi"/>
          <w:sz w:val="24"/>
          <w:szCs w:val="24"/>
        </w:rPr>
        <w:t>Harmonizing is the process of compensating various small deviations of the real specimen from the ideal, calculated shape</w:t>
      </w:r>
      <w:r w:rsidR="00B7562E" w:rsidRPr="00866AEB">
        <w:rPr>
          <w:rFonts w:cstheme="minorHAnsi"/>
          <w:sz w:val="24"/>
          <w:szCs w:val="24"/>
        </w:rPr>
        <w:t>,</w:t>
      </w:r>
      <w:r w:rsidR="00383AAE" w:rsidRPr="00866AEB">
        <w:rPr>
          <w:rFonts w:cstheme="minorHAnsi"/>
          <w:sz w:val="24"/>
          <w:szCs w:val="24"/>
        </w:rPr>
        <w:t xml:space="preserve"> to obtain the correct resonance frequency, which is in harmony with the ultrasonic</w:t>
      </w:r>
      <w:r w:rsidR="002726FF" w:rsidRPr="00866AEB">
        <w:rPr>
          <w:rFonts w:cstheme="minorHAnsi"/>
          <w:sz w:val="24"/>
          <w:szCs w:val="24"/>
        </w:rPr>
        <w:t xml:space="preserve"> acoustic</w:t>
      </w:r>
      <w:r w:rsidR="00B7562E" w:rsidRPr="00866AEB">
        <w:rPr>
          <w:rFonts w:cstheme="minorHAnsi"/>
          <w:sz w:val="24"/>
          <w:szCs w:val="24"/>
        </w:rPr>
        <w:t xml:space="preserve"> </w:t>
      </w:r>
      <w:r w:rsidR="002726FF" w:rsidRPr="00866AEB">
        <w:rPr>
          <w:rFonts w:cstheme="minorHAnsi"/>
          <w:sz w:val="24"/>
          <w:szCs w:val="24"/>
        </w:rPr>
        <w:t xml:space="preserve">sonotrode. </w:t>
      </w:r>
    </w:p>
    <w:p w14:paraId="3F5D7D18" w14:textId="77777777" w:rsidR="00961AAF" w:rsidRPr="00866AEB" w:rsidRDefault="00961AAF" w:rsidP="00866AEB">
      <w:pPr>
        <w:pStyle w:val="ListParagraph"/>
        <w:spacing w:after="0" w:line="240" w:lineRule="auto"/>
        <w:ind w:left="0"/>
        <w:jc w:val="both"/>
        <w:rPr>
          <w:rFonts w:cstheme="minorHAnsi"/>
          <w:sz w:val="24"/>
          <w:szCs w:val="24"/>
        </w:rPr>
      </w:pPr>
    </w:p>
    <w:p w14:paraId="1D2AA2D9" w14:textId="3114981A" w:rsidR="00590B42" w:rsidRPr="00866AEB" w:rsidRDefault="00C77EE9" w:rsidP="00866AEB">
      <w:pPr>
        <w:pStyle w:val="ListParagraph"/>
        <w:numPr>
          <w:ilvl w:val="1"/>
          <w:numId w:val="1"/>
        </w:numPr>
        <w:spacing w:after="0" w:line="240" w:lineRule="auto"/>
        <w:jc w:val="both"/>
        <w:rPr>
          <w:rFonts w:cstheme="minorHAnsi"/>
          <w:sz w:val="24"/>
          <w:szCs w:val="24"/>
        </w:rPr>
      </w:pPr>
      <w:r w:rsidRPr="00866AEB">
        <w:rPr>
          <w:rFonts w:cstheme="minorHAnsi"/>
          <w:sz w:val="24"/>
          <w:szCs w:val="24"/>
          <w:highlight w:val="yellow"/>
        </w:rPr>
        <w:t>Choose the proper type of acoustic sonotrode</w:t>
      </w:r>
      <w:r w:rsidR="00BB69FF" w:rsidRPr="00866AEB">
        <w:rPr>
          <w:rFonts w:cstheme="minorHAnsi"/>
          <w:sz w:val="24"/>
          <w:szCs w:val="24"/>
          <w:highlight w:val="yellow"/>
        </w:rPr>
        <w:t>,</w:t>
      </w:r>
      <w:r w:rsidRPr="00866AEB">
        <w:rPr>
          <w:rFonts w:cstheme="minorHAnsi"/>
          <w:sz w:val="24"/>
          <w:szCs w:val="24"/>
          <w:highlight w:val="yellow"/>
        </w:rPr>
        <w:t xml:space="preserve"> according </w:t>
      </w:r>
      <w:r w:rsidR="00BB69FF" w:rsidRPr="00866AEB">
        <w:rPr>
          <w:rFonts w:cstheme="minorHAnsi"/>
          <w:sz w:val="24"/>
          <w:szCs w:val="24"/>
          <w:highlight w:val="yellow"/>
        </w:rPr>
        <w:t xml:space="preserve">to </w:t>
      </w:r>
      <w:r w:rsidRPr="00866AEB">
        <w:rPr>
          <w:rFonts w:cstheme="minorHAnsi"/>
          <w:sz w:val="24"/>
          <w:szCs w:val="24"/>
          <w:highlight w:val="yellow"/>
        </w:rPr>
        <w:t>the required displacement ra</w:t>
      </w:r>
      <w:r w:rsidR="00BB69FF" w:rsidRPr="00866AEB">
        <w:rPr>
          <w:rFonts w:cstheme="minorHAnsi"/>
          <w:sz w:val="24"/>
          <w:szCs w:val="24"/>
          <w:highlight w:val="yellow"/>
        </w:rPr>
        <w:t>n</w:t>
      </w:r>
      <w:r w:rsidRPr="00866AEB">
        <w:rPr>
          <w:rFonts w:cstheme="minorHAnsi"/>
          <w:sz w:val="24"/>
          <w:szCs w:val="24"/>
          <w:highlight w:val="yellow"/>
        </w:rPr>
        <w:t>ge</w:t>
      </w:r>
      <w:r w:rsidR="00BB69FF" w:rsidRPr="00866AEB">
        <w:rPr>
          <w:rFonts w:cstheme="minorHAnsi"/>
          <w:sz w:val="24"/>
          <w:szCs w:val="24"/>
          <w:highlight w:val="yellow"/>
        </w:rPr>
        <w:t>,</w:t>
      </w:r>
      <w:r w:rsidRPr="00866AEB">
        <w:rPr>
          <w:rFonts w:cstheme="minorHAnsi"/>
          <w:sz w:val="24"/>
          <w:szCs w:val="24"/>
          <w:highlight w:val="yellow"/>
        </w:rPr>
        <w:t xml:space="preserve"> which is able to provide proper mechanical stress in the specimen.</w:t>
      </w:r>
      <w:r w:rsidRPr="00866AEB">
        <w:rPr>
          <w:rFonts w:cstheme="minorHAnsi"/>
          <w:sz w:val="24"/>
          <w:szCs w:val="24"/>
        </w:rPr>
        <w:t xml:space="preserve"> </w:t>
      </w:r>
    </w:p>
    <w:p w14:paraId="2F9D7F67" w14:textId="6F509D0A" w:rsidR="001B4147" w:rsidRPr="00866AEB" w:rsidRDefault="001B4147" w:rsidP="00866AEB">
      <w:pPr>
        <w:pStyle w:val="ListParagraph"/>
        <w:spacing w:after="0" w:line="240" w:lineRule="auto"/>
        <w:ind w:left="0"/>
        <w:jc w:val="both"/>
        <w:rPr>
          <w:rFonts w:cstheme="minorHAnsi"/>
          <w:sz w:val="24"/>
          <w:szCs w:val="24"/>
        </w:rPr>
      </w:pPr>
    </w:p>
    <w:p w14:paraId="167070B0" w14:textId="3DE0D7FE" w:rsidR="00590B42" w:rsidRPr="00866AEB" w:rsidRDefault="00866AEB" w:rsidP="00866AEB">
      <w:pPr>
        <w:pStyle w:val="ListParagraph"/>
        <w:spacing w:after="0" w:line="240" w:lineRule="auto"/>
        <w:ind w:left="0"/>
        <w:jc w:val="both"/>
        <w:rPr>
          <w:rFonts w:cstheme="minorHAnsi"/>
          <w:sz w:val="24"/>
          <w:szCs w:val="24"/>
        </w:rPr>
      </w:pPr>
      <w:r w:rsidRPr="00866AEB">
        <w:rPr>
          <w:rFonts w:cstheme="minorHAnsi"/>
          <w:b/>
          <w:sz w:val="24"/>
          <w:szCs w:val="24"/>
        </w:rPr>
        <w:t xml:space="preserve">Note: </w:t>
      </w:r>
      <w:r w:rsidR="00590B42" w:rsidRPr="00866AEB">
        <w:rPr>
          <w:rFonts w:cstheme="minorHAnsi"/>
          <w:sz w:val="24"/>
          <w:szCs w:val="24"/>
        </w:rPr>
        <w:t>Each type of sonotrode is designed and calibrated for a different displacement range, thus the proper sonotrode is chose</w:t>
      </w:r>
      <w:r w:rsidR="00BB69FF" w:rsidRPr="00866AEB">
        <w:rPr>
          <w:rFonts w:cstheme="minorHAnsi"/>
          <w:sz w:val="24"/>
          <w:szCs w:val="24"/>
        </w:rPr>
        <w:t>n</w:t>
      </w:r>
      <w:r w:rsidR="00590B42" w:rsidRPr="00866AEB">
        <w:rPr>
          <w:rFonts w:cstheme="minorHAnsi"/>
          <w:sz w:val="24"/>
          <w:szCs w:val="24"/>
        </w:rPr>
        <w:t xml:space="preserve"> according </w:t>
      </w:r>
      <w:r w:rsidR="00BB69FF" w:rsidRPr="00866AEB">
        <w:rPr>
          <w:rFonts w:cstheme="minorHAnsi"/>
          <w:sz w:val="24"/>
          <w:szCs w:val="24"/>
        </w:rPr>
        <w:t xml:space="preserve">to </w:t>
      </w:r>
      <w:r w:rsidR="00590B42" w:rsidRPr="00866AEB">
        <w:rPr>
          <w:rFonts w:cstheme="minorHAnsi"/>
          <w:sz w:val="24"/>
          <w:szCs w:val="24"/>
        </w:rPr>
        <w:t>the required displacemen</w:t>
      </w:r>
      <w:r w:rsidR="00BB69FF" w:rsidRPr="00866AEB">
        <w:rPr>
          <w:rFonts w:cstheme="minorHAnsi"/>
          <w:sz w:val="24"/>
          <w:szCs w:val="24"/>
        </w:rPr>
        <w:t>t</w:t>
      </w:r>
      <w:r w:rsidR="00590B42" w:rsidRPr="00866AEB">
        <w:rPr>
          <w:rFonts w:cstheme="minorHAnsi"/>
          <w:sz w:val="24"/>
          <w:szCs w:val="24"/>
        </w:rPr>
        <w:t xml:space="preserve"> amplitude calculated according </w:t>
      </w:r>
      <w:r w:rsidR="00BB69FF" w:rsidRPr="00866AEB">
        <w:rPr>
          <w:rFonts w:cstheme="minorHAnsi"/>
          <w:sz w:val="24"/>
          <w:szCs w:val="24"/>
        </w:rPr>
        <w:t xml:space="preserve">to </w:t>
      </w:r>
      <w:r w:rsidR="00EA6AAA" w:rsidRPr="00866AEB">
        <w:rPr>
          <w:rFonts w:cstheme="minorHAnsi"/>
          <w:sz w:val="24"/>
          <w:szCs w:val="24"/>
        </w:rPr>
        <w:t>section 2</w:t>
      </w:r>
      <w:r w:rsidR="00590B42" w:rsidRPr="00866AEB">
        <w:rPr>
          <w:rFonts w:cstheme="minorHAnsi"/>
          <w:sz w:val="24"/>
          <w:szCs w:val="24"/>
        </w:rPr>
        <w:t>.</w:t>
      </w:r>
    </w:p>
    <w:p w14:paraId="6A6446DC" w14:textId="77777777" w:rsidR="00C73D54" w:rsidRPr="00866AEB" w:rsidRDefault="00C73D54" w:rsidP="00866AEB">
      <w:pPr>
        <w:pStyle w:val="ListParagraph"/>
        <w:spacing w:after="0" w:line="240" w:lineRule="auto"/>
        <w:ind w:left="0"/>
        <w:jc w:val="both"/>
        <w:rPr>
          <w:rFonts w:cstheme="minorHAnsi"/>
          <w:b/>
          <w:sz w:val="24"/>
          <w:szCs w:val="24"/>
        </w:rPr>
      </w:pPr>
    </w:p>
    <w:p w14:paraId="23FF5498" w14:textId="77777777" w:rsidR="00BA0DB0" w:rsidRPr="00866AEB" w:rsidRDefault="00C77EE9" w:rsidP="00866AEB">
      <w:pPr>
        <w:pStyle w:val="ListParagraph"/>
        <w:numPr>
          <w:ilvl w:val="1"/>
          <w:numId w:val="1"/>
        </w:numPr>
        <w:spacing w:after="0" w:line="240" w:lineRule="auto"/>
        <w:jc w:val="both"/>
        <w:rPr>
          <w:rFonts w:cstheme="minorHAnsi"/>
          <w:sz w:val="24"/>
          <w:szCs w:val="24"/>
        </w:rPr>
      </w:pPr>
      <w:r w:rsidRPr="00866AEB">
        <w:rPr>
          <w:rFonts w:cstheme="minorHAnsi"/>
          <w:b/>
          <w:sz w:val="24"/>
          <w:szCs w:val="24"/>
          <w:highlight w:val="yellow"/>
        </w:rPr>
        <w:t>Mount the sonotrode on the piezo-electric converter</w:t>
      </w:r>
      <w:r w:rsidRPr="00866AEB">
        <w:rPr>
          <w:rFonts w:cstheme="minorHAnsi"/>
          <w:sz w:val="24"/>
          <w:szCs w:val="24"/>
          <w:highlight w:val="yellow"/>
        </w:rPr>
        <w:t>.</w:t>
      </w:r>
    </w:p>
    <w:p w14:paraId="155D1507" w14:textId="77777777" w:rsidR="00B7562E" w:rsidRPr="00866AEB" w:rsidRDefault="00B7562E" w:rsidP="00866AEB">
      <w:pPr>
        <w:pStyle w:val="ListParagraph"/>
        <w:spacing w:after="0" w:line="240" w:lineRule="auto"/>
        <w:ind w:left="0"/>
        <w:jc w:val="both"/>
        <w:rPr>
          <w:rFonts w:cstheme="minorHAnsi"/>
          <w:sz w:val="24"/>
          <w:szCs w:val="24"/>
        </w:rPr>
      </w:pPr>
    </w:p>
    <w:p w14:paraId="2EFC5DCC" w14:textId="77777777" w:rsidR="00C73D54" w:rsidRPr="00866AEB" w:rsidRDefault="00C73D54" w:rsidP="00866AEB">
      <w:pPr>
        <w:pStyle w:val="ListParagraph"/>
        <w:numPr>
          <w:ilvl w:val="2"/>
          <w:numId w:val="1"/>
        </w:numPr>
        <w:spacing w:after="0" w:line="240" w:lineRule="auto"/>
        <w:jc w:val="both"/>
        <w:rPr>
          <w:rFonts w:cstheme="minorHAnsi"/>
          <w:sz w:val="24"/>
          <w:szCs w:val="24"/>
          <w:highlight w:val="yellow"/>
        </w:rPr>
      </w:pPr>
      <w:r w:rsidRPr="00866AEB">
        <w:rPr>
          <w:rFonts w:cstheme="minorHAnsi"/>
          <w:sz w:val="24"/>
          <w:szCs w:val="24"/>
          <w:highlight w:val="yellow"/>
        </w:rPr>
        <w:t>Screw the connection screw inside the central hole on the sonotrode until it reaches the bottom.</w:t>
      </w:r>
    </w:p>
    <w:p w14:paraId="22A7340D" w14:textId="77777777" w:rsidR="000169F2" w:rsidRPr="00866AEB" w:rsidRDefault="000169F2" w:rsidP="00866AEB">
      <w:pPr>
        <w:pStyle w:val="ListParagraph"/>
        <w:spacing w:after="0" w:line="240" w:lineRule="auto"/>
        <w:ind w:left="0"/>
        <w:jc w:val="both"/>
        <w:rPr>
          <w:rFonts w:cstheme="minorHAnsi"/>
          <w:sz w:val="24"/>
          <w:szCs w:val="24"/>
        </w:rPr>
      </w:pPr>
    </w:p>
    <w:p w14:paraId="0384A181" w14:textId="631376AB" w:rsidR="00C73D54" w:rsidRPr="00866AEB" w:rsidRDefault="00C73D54" w:rsidP="00866AEB">
      <w:pPr>
        <w:pStyle w:val="ListParagraph"/>
        <w:numPr>
          <w:ilvl w:val="2"/>
          <w:numId w:val="1"/>
        </w:numPr>
        <w:spacing w:after="0" w:line="240" w:lineRule="auto"/>
        <w:jc w:val="both"/>
        <w:rPr>
          <w:rFonts w:cstheme="minorHAnsi"/>
          <w:sz w:val="24"/>
          <w:szCs w:val="24"/>
          <w:highlight w:val="yellow"/>
        </w:rPr>
      </w:pPr>
      <w:r w:rsidRPr="00866AEB">
        <w:rPr>
          <w:rFonts w:cstheme="minorHAnsi"/>
          <w:sz w:val="24"/>
          <w:szCs w:val="24"/>
          <w:highlight w:val="yellow"/>
        </w:rPr>
        <w:t>Spread acoustic gel on the face of the sonotrode.</w:t>
      </w:r>
    </w:p>
    <w:p w14:paraId="7CBC71BB" w14:textId="77777777" w:rsidR="00532C8A" w:rsidRPr="00866AEB" w:rsidRDefault="00532C8A" w:rsidP="00866AEB">
      <w:pPr>
        <w:pStyle w:val="ListParagraph"/>
        <w:spacing w:after="0" w:line="240" w:lineRule="auto"/>
        <w:ind w:left="0"/>
        <w:jc w:val="both"/>
        <w:rPr>
          <w:rFonts w:cstheme="minorHAnsi"/>
          <w:sz w:val="24"/>
          <w:szCs w:val="24"/>
          <w:highlight w:val="yellow"/>
        </w:rPr>
      </w:pPr>
    </w:p>
    <w:p w14:paraId="12348FFB" w14:textId="068A927D" w:rsidR="000169F2" w:rsidRPr="00866AEB" w:rsidRDefault="00866AEB" w:rsidP="00866AEB">
      <w:pPr>
        <w:spacing w:after="0" w:line="240" w:lineRule="auto"/>
        <w:jc w:val="both"/>
        <w:rPr>
          <w:rFonts w:cstheme="minorHAnsi"/>
          <w:sz w:val="24"/>
          <w:szCs w:val="24"/>
        </w:rPr>
      </w:pPr>
      <w:r w:rsidRPr="00866AEB">
        <w:rPr>
          <w:rFonts w:cstheme="minorHAnsi"/>
          <w:b/>
          <w:sz w:val="24"/>
          <w:szCs w:val="24"/>
        </w:rPr>
        <w:t xml:space="preserve">Note: </w:t>
      </w:r>
      <w:r w:rsidR="001C5FD5" w:rsidRPr="00866AEB">
        <w:rPr>
          <w:rFonts w:cstheme="minorHAnsi"/>
          <w:sz w:val="24"/>
          <w:szCs w:val="24"/>
        </w:rPr>
        <w:t xml:space="preserve">A small </w:t>
      </w:r>
      <w:r w:rsidR="00816449" w:rsidRPr="00866AEB">
        <w:rPr>
          <w:rFonts w:cstheme="minorHAnsi"/>
          <w:sz w:val="24"/>
          <w:szCs w:val="24"/>
        </w:rPr>
        <w:t xml:space="preserve">amount of gel is used, just </w:t>
      </w:r>
      <w:r w:rsidR="00900B87" w:rsidRPr="00866AEB">
        <w:rPr>
          <w:rFonts w:cstheme="minorHAnsi"/>
          <w:sz w:val="24"/>
          <w:szCs w:val="24"/>
        </w:rPr>
        <w:t xml:space="preserve">enough </w:t>
      </w:r>
      <w:r w:rsidR="00816449" w:rsidRPr="00866AEB">
        <w:rPr>
          <w:rFonts w:cstheme="minorHAnsi"/>
          <w:sz w:val="24"/>
          <w:szCs w:val="24"/>
        </w:rPr>
        <w:t>to fill the i</w:t>
      </w:r>
      <w:r w:rsidR="00532C8A" w:rsidRPr="00866AEB">
        <w:rPr>
          <w:rFonts w:cstheme="minorHAnsi"/>
          <w:sz w:val="24"/>
          <w:szCs w:val="24"/>
        </w:rPr>
        <w:t>rregularity of the surfaces</w:t>
      </w:r>
      <w:r w:rsidR="001C5FD5" w:rsidRPr="00866AEB">
        <w:rPr>
          <w:rFonts w:cstheme="minorHAnsi"/>
          <w:sz w:val="24"/>
          <w:szCs w:val="24"/>
        </w:rPr>
        <w:t>,</w:t>
      </w:r>
      <w:r w:rsidR="00532C8A" w:rsidRPr="00866AEB">
        <w:rPr>
          <w:rFonts w:cstheme="minorHAnsi"/>
          <w:sz w:val="24"/>
          <w:szCs w:val="24"/>
        </w:rPr>
        <w:t xml:space="preserve"> which</w:t>
      </w:r>
      <w:r w:rsidR="00816449" w:rsidRPr="00866AEB">
        <w:rPr>
          <w:rFonts w:cstheme="minorHAnsi"/>
          <w:sz w:val="24"/>
          <w:szCs w:val="24"/>
        </w:rPr>
        <w:t xml:space="preserve"> improves the transfer of the mechanical wave between piezo-electric converter and </w:t>
      </w:r>
      <w:r w:rsidR="001C5FD5" w:rsidRPr="00866AEB">
        <w:rPr>
          <w:rFonts w:cstheme="minorHAnsi"/>
          <w:sz w:val="24"/>
          <w:szCs w:val="24"/>
        </w:rPr>
        <w:t xml:space="preserve">the </w:t>
      </w:r>
      <w:r w:rsidR="00816449" w:rsidRPr="00866AEB">
        <w:rPr>
          <w:rFonts w:cstheme="minorHAnsi"/>
          <w:sz w:val="24"/>
          <w:szCs w:val="24"/>
        </w:rPr>
        <w:t>sonotrode.</w:t>
      </w:r>
    </w:p>
    <w:p w14:paraId="058459EB" w14:textId="77777777" w:rsidR="00816449" w:rsidRPr="00866AEB" w:rsidRDefault="00816449" w:rsidP="00866AEB">
      <w:pPr>
        <w:spacing w:after="0" w:line="240" w:lineRule="auto"/>
        <w:jc w:val="both"/>
        <w:rPr>
          <w:rFonts w:cstheme="minorHAnsi"/>
          <w:sz w:val="24"/>
          <w:szCs w:val="24"/>
        </w:rPr>
      </w:pPr>
    </w:p>
    <w:p w14:paraId="417A35A8" w14:textId="02D3EA0E" w:rsidR="00C73D54" w:rsidRPr="00866AEB" w:rsidRDefault="00C73D54" w:rsidP="00866AEB">
      <w:pPr>
        <w:pStyle w:val="ListParagraph"/>
        <w:numPr>
          <w:ilvl w:val="2"/>
          <w:numId w:val="1"/>
        </w:numPr>
        <w:spacing w:after="0" w:line="240" w:lineRule="auto"/>
        <w:jc w:val="both"/>
        <w:rPr>
          <w:rFonts w:cstheme="minorHAnsi"/>
          <w:sz w:val="24"/>
          <w:szCs w:val="24"/>
        </w:rPr>
      </w:pPr>
      <w:r w:rsidRPr="00866AEB">
        <w:rPr>
          <w:rFonts w:cstheme="minorHAnsi"/>
          <w:sz w:val="24"/>
          <w:szCs w:val="24"/>
          <w:highlight w:val="yellow"/>
        </w:rPr>
        <w:t xml:space="preserve">Screw the sonotrode </w:t>
      </w:r>
      <w:r w:rsidR="001C5FD5" w:rsidRPr="00866AEB">
        <w:rPr>
          <w:rFonts w:cstheme="minorHAnsi"/>
          <w:sz w:val="24"/>
          <w:szCs w:val="24"/>
          <w:highlight w:val="yellow"/>
        </w:rPr>
        <w:t>in</w:t>
      </w:r>
      <w:r w:rsidRPr="00866AEB">
        <w:rPr>
          <w:rFonts w:cstheme="minorHAnsi"/>
          <w:sz w:val="24"/>
          <w:szCs w:val="24"/>
          <w:highlight w:val="yellow"/>
        </w:rPr>
        <w:t>to the piezo-electric converter.</w:t>
      </w:r>
    </w:p>
    <w:p w14:paraId="08694B19" w14:textId="77777777" w:rsidR="00C73D54" w:rsidRPr="00866AEB" w:rsidRDefault="00C73D54" w:rsidP="00866AEB">
      <w:pPr>
        <w:pStyle w:val="ListParagraph"/>
        <w:spacing w:after="0" w:line="240" w:lineRule="auto"/>
        <w:ind w:left="0"/>
        <w:jc w:val="both"/>
        <w:rPr>
          <w:rFonts w:cstheme="minorHAnsi"/>
          <w:sz w:val="24"/>
          <w:szCs w:val="24"/>
        </w:rPr>
      </w:pPr>
    </w:p>
    <w:p w14:paraId="4A72A21F" w14:textId="5932C644" w:rsidR="00BA0DB0" w:rsidRPr="00866AEB" w:rsidRDefault="00BA0DB0" w:rsidP="00866AEB">
      <w:pPr>
        <w:pStyle w:val="ListParagraph"/>
        <w:numPr>
          <w:ilvl w:val="1"/>
          <w:numId w:val="1"/>
        </w:numPr>
        <w:spacing w:after="0" w:line="240" w:lineRule="auto"/>
        <w:jc w:val="both"/>
        <w:rPr>
          <w:rFonts w:cstheme="minorHAnsi"/>
          <w:sz w:val="24"/>
          <w:szCs w:val="24"/>
          <w:highlight w:val="yellow"/>
        </w:rPr>
      </w:pPr>
      <w:r w:rsidRPr="00866AEB">
        <w:rPr>
          <w:rFonts w:cstheme="minorHAnsi"/>
          <w:sz w:val="24"/>
          <w:szCs w:val="24"/>
          <w:highlight w:val="yellow"/>
        </w:rPr>
        <w:t xml:space="preserve">Run the ultrasonic system with </w:t>
      </w:r>
      <w:r w:rsidR="001C5FD5" w:rsidRPr="00866AEB">
        <w:rPr>
          <w:rFonts w:cstheme="minorHAnsi"/>
          <w:sz w:val="24"/>
          <w:szCs w:val="24"/>
          <w:highlight w:val="yellow"/>
        </w:rPr>
        <w:t xml:space="preserve">a </w:t>
      </w:r>
      <w:r w:rsidRPr="00866AEB">
        <w:rPr>
          <w:rFonts w:cstheme="minorHAnsi"/>
          <w:sz w:val="24"/>
          <w:szCs w:val="24"/>
          <w:highlight w:val="yellow"/>
        </w:rPr>
        <w:t>piezo electric converter with mounted sonotrode to measure the resonance frequency of the particular system at actual temperature.</w:t>
      </w:r>
    </w:p>
    <w:p w14:paraId="55ACD6E3" w14:textId="77777777" w:rsidR="00532C8A" w:rsidRPr="00866AEB" w:rsidRDefault="00532C8A" w:rsidP="00866AEB">
      <w:pPr>
        <w:pStyle w:val="ListParagraph"/>
        <w:spacing w:after="0" w:line="240" w:lineRule="auto"/>
        <w:ind w:left="0"/>
        <w:jc w:val="both"/>
        <w:rPr>
          <w:rFonts w:cstheme="minorHAnsi"/>
          <w:sz w:val="24"/>
          <w:szCs w:val="24"/>
          <w:highlight w:val="yellow"/>
        </w:rPr>
      </w:pPr>
    </w:p>
    <w:p w14:paraId="2AC26744" w14:textId="6A7B80F3" w:rsidR="00C73D54" w:rsidRPr="00866AEB" w:rsidRDefault="0053574E" w:rsidP="00866AEB">
      <w:pPr>
        <w:pStyle w:val="ListParagraph"/>
        <w:numPr>
          <w:ilvl w:val="2"/>
          <w:numId w:val="1"/>
        </w:numPr>
        <w:spacing w:after="0" w:line="240" w:lineRule="auto"/>
        <w:jc w:val="both"/>
        <w:rPr>
          <w:rFonts w:cstheme="minorHAnsi"/>
          <w:sz w:val="24"/>
          <w:szCs w:val="24"/>
          <w:highlight w:val="yellow"/>
        </w:rPr>
      </w:pPr>
      <w:r w:rsidRPr="00866AEB">
        <w:rPr>
          <w:rFonts w:cstheme="minorHAnsi"/>
          <w:sz w:val="24"/>
          <w:szCs w:val="24"/>
          <w:highlight w:val="yellow"/>
        </w:rPr>
        <w:t xml:space="preserve">Run the ultrasonic testing software </w:t>
      </w:r>
      <w:r w:rsidR="00532C8A" w:rsidRPr="00866AEB">
        <w:rPr>
          <w:rFonts w:cstheme="minorHAnsi"/>
          <w:sz w:val="24"/>
          <w:szCs w:val="24"/>
          <w:highlight w:val="yellow"/>
        </w:rPr>
        <w:t>(</w:t>
      </w:r>
      <w:r w:rsidR="00532C8A" w:rsidRPr="00866AEB">
        <w:rPr>
          <w:rFonts w:cstheme="minorHAnsi"/>
          <w:i/>
          <w:sz w:val="24"/>
          <w:szCs w:val="24"/>
          <w:highlight w:val="yellow"/>
        </w:rPr>
        <w:t>e.g.</w:t>
      </w:r>
      <w:r w:rsidR="001C5FD5" w:rsidRPr="00866AEB">
        <w:rPr>
          <w:rFonts w:cstheme="minorHAnsi"/>
          <w:sz w:val="24"/>
          <w:szCs w:val="24"/>
          <w:highlight w:val="yellow"/>
        </w:rPr>
        <w:t>,</w:t>
      </w:r>
      <w:r w:rsidR="00532C8A" w:rsidRPr="00866AEB">
        <w:rPr>
          <w:rFonts w:cstheme="minorHAnsi"/>
          <w:sz w:val="24"/>
          <w:szCs w:val="24"/>
          <w:highlight w:val="yellow"/>
        </w:rPr>
        <w:t xml:space="preserve"> </w:t>
      </w:r>
      <w:r w:rsidRPr="00866AEB">
        <w:rPr>
          <w:rFonts w:cstheme="minorHAnsi"/>
          <w:sz w:val="24"/>
          <w:szCs w:val="24"/>
          <w:highlight w:val="yellow"/>
        </w:rPr>
        <w:t>Win20k</w:t>
      </w:r>
      <w:r w:rsidR="00532C8A" w:rsidRPr="00866AEB">
        <w:rPr>
          <w:rFonts w:cstheme="minorHAnsi"/>
          <w:sz w:val="24"/>
          <w:szCs w:val="24"/>
          <w:highlight w:val="yellow"/>
        </w:rPr>
        <w:t>)</w:t>
      </w:r>
      <w:r w:rsidRPr="00866AEB">
        <w:rPr>
          <w:rFonts w:cstheme="minorHAnsi"/>
          <w:sz w:val="24"/>
          <w:szCs w:val="24"/>
          <w:highlight w:val="yellow"/>
        </w:rPr>
        <w:t>.</w:t>
      </w:r>
    </w:p>
    <w:p w14:paraId="004EC69B" w14:textId="77777777" w:rsidR="00532C8A" w:rsidRPr="00866AEB" w:rsidRDefault="00532C8A" w:rsidP="00866AEB">
      <w:pPr>
        <w:pStyle w:val="ListParagraph"/>
        <w:spacing w:after="0" w:line="240" w:lineRule="auto"/>
        <w:ind w:left="0"/>
        <w:jc w:val="both"/>
        <w:rPr>
          <w:rFonts w:cstheme="minorHAnsi"/>
          <w:sz w:val="24"/>
          <w:szCs w:val="24"/>
          <w:highlight w:val="yellow"/>
        </w:rPr>
      </w:pPr>
    </w:p>
    <w:p w14:paraId="7F0053AC" w14:textId="4EE5B4F6" w:rsidR="00E147AD" w:rsidRPr="00866AEB" w:rsidRDefault="00E147AD" w:rsidP="00866AEB">
      <w:pPr>
        <w:pStyle w:val="ListParagraph"/>
        <w:numPr>
          <w:ilvl w:val="2"/>
          <w:numId w:val="1"/>
        </w:numPr>
        <w:spacing w:after="0" w:line="240" w:lineRule="auto"/>
        <w:jc w:val="both"/>
        <w:rPr>
          <w:rFonts w:cstheme="minorHAnsi"/>
          <w:sz w:val="24"/>
          <w:szCs w:val="24"/>
          <w:highlight w:val="yellow"/>
        </w:rPr>
      </w:pPr>
      <w:bookmarkStart w:id="4" w:name="OLE_LINK15"/>
      <w:bookmarkStart w:id="5" w:name="OLE_LINK16"/>
      <w:bookmarkStart w:id="6" w:name="OLE_LINK17"/>
      <w:r w:rsidRPr="00866AEB">
        <w:rPr>
          <w:rFonts w:cstheme="minorHAnsi"/>
          <w:sz w:val="24"/>
          <w:szCs w:val="24"/>
          <w:highlight w:val="yellow"/>
        </w:rPr>
        <w:t>Choose the type of the used sonotrode in the drop</w:t>
      </w:r>
      <w:r w:rsidR="001C5FD5" w:rsidRPr="00866AEB">
        <w:rPr>
          <w:rFonts w:cstheme="minorHAnsi"/>
          <w:sz w:val="24"/>
          <w:szCs w:val="24"/>
          <w:highlight w:val="yellow"/>
        </w:rPr>
        <w:t>-</w:t>
      </w:r>
      <w:r w:rsidRPr="00866AEB">
        <w:rPr>
          <w:rFonts w:cstheme="minorHAnsi"/>
          <w:sz w:val="24"/>
          <w:szCs w:val="24"/>
          <w:highlight w:val="yellow"/>
        </w:rPr>
        <w:t>down menu in the “Model” box.</w:t>
      </w:r>
      <w:bookmarkEnd w:id="4"/>
      <w:bookmarkEnd w:id="5"/>
      <w:bookmarkEnd w:id="6"/>
    </w:p>
    <w:p w14:paraId="62CD76E2" w14:textId="77777777" w:rsidR="00532C8A" w:rsidRPr="00866AEB" w:rsidRDefault="00532C8A" w:rsidP="00866AEB">
      <w:pPr>
        <w:pStyle w:val="ListParagraph"/>
        <w:spacing w:after="0" w:line="240" w:lineRule="auto"/>
        <w:ind w:left="0"/>
        <w:jc w:val="both"/>
        <w:rPr>
          <w:rFonts w:cstheme="minorHAnsi"/>
          <w:sz w:val="24"/>
          <w:szCs w:val="24"/>
          <w:highlight w:val="yellow"/>
        </w:rPr>
      </w:pPr>
    </w:p>
    <w:p w14:paraId="4A96E19F" w14:textId="1DB12F6E" w:rsidR="0053574E" w:rsidRPr="00866AEB" w:rsidRDefault="00590B42" w:rsidP="00866AEB">
      <w:pPr>
        <w:pStyle w:val="ListParagraph"/>
        <w:numPr>
          <w:ilvl w:val="2"/>
          <w:numId w:val="1"/>
        </w:numPr>
        <w:spacing w:after="0" w:line="240" w:lineRule="auto"/>
        <w:jc w:val="both"/>
        <w:rPr>
          <w:rFonts w:cstheme="minorHAnsi"/>
          <w:sz w:val="24"/>
          <w:szCs w:val="24"/>
          <w:highlight w:val="yellow"/>
        </w:rPr>
      </w:pPr>
      <w:r w:rsidRPr="00866AEB">
        <w:rPr>
          <w:rFonts w:cstheme="minorHAnsi"/>
          <w:sz w:val="24"/>
          <w:szCs w:val="24"/>
          <w:highlight w:val="yellow"/>
        </w:rPr>
        <w:t xml:space="preserve">Enter </w:t>
      </w:r>
      <w:r w:rsidR="0053574E" w:rsidRPr="00866AEB">
        <w:rPr>
          <w:rFonts w:cstheme="minorHAnsi"/>
          <w:sz w:val="24"/>
          <w:szCs w:val="24"/>
          <w:highlight w:val="yellow"/>
        </w:rPr>
        <w:t>the lowest possible displacement amplitude for the particular sonotrode into the “Amplitude” box.</w:t>
      </w:r>
    </w:p>
    <w:p w14:paraId="58C9363E" w14:textId="77777777" w:rsidR="00532C8A" w:rsidRPr="00866AEB" w:rsidRDefault="00532C8A" w:rsidP="00866AEB">
      <w:pPr>
        <w:pStyle w:val="ListParagraph"/>
        <w:spacing w:after="0" w:line="240" w:lineRule="auto"/>
        <w:ind w:left="0"/>
        <w:jc w:val="both"/>
        <w:rPr>
          <w:rFonts w:cstheme="minorHAnsi"/>
          <w:sz w:val="24"/>
          <w:szCs w:val="24"/>
          <w:highlight w:val="yellow"/>
        </w:rPr>
      </w:pPr>
    </w:p>
    <w:p w14:paraId="195A7F95" w14:textId="402421D5" w:rsidR="0053574E" w:rsidRPr="00866AEB" w:rsidRDefault="0053574E" w:rsidP="00866AEB">
      <w:pPr>
        <w:pStyle w:val="ListParagraph"/>
        <w:numPr>
          <w:ilvl w:val="2"/>
          <w:numId w:val="1"/>
        </w:numPr>
        <w:spacing w:after="0" w:line="240" w:lineRule="auto"/>
        <w:jc w:val="both"/>
        <w:rPr>
          <w:rFonts w:cstheme="minorHAnsi"/>
          <w:sz w:val="24"/>
          <w:szCs w:val="24"/>
          <w:highlight w:val="yellow"/>
        </w:rPr>
      </w:pPr>
      <w:r w:rsidRPr="00866AEB">
        <w:rPr>
          <w:rFonts w:cstheme="minorHAnsi"/>
          <w:sz w:val="24"/>
          <w:szCs w:val="24"/>
          <w:highlight w:val="yellow"/>
        </w:rPr>
        <w:t>Click the “Start” button.</w:t>
      </w:r>
    </w:p>
    <w:p w14:paraId="4532C464" w14:textId="77777777" w:rsidR="00532C8A" w:rsidRPr="00866AEB" w:rsidRDefault="00532C8A" w:rsidP="00866AEB">
      <w:pPr>
        <w:pStyle w:val="ListParagraph"/>
        <w:spacing w:after="0" w:line="240" w:lineRule="auto"/>
        <w:ind w:left="0"/>
        <w:jc w:val="both"/>
        <w:rPr>
          <w:rFonts w:cstheme="minorHAnsi"/>
          <w:sz w:val="24"/>
          <w:szCs w:val="24"/>
          <w:highlight w:val="yellow"/>
        </w:rPr>
      </w:pPr>
    </w:p>
    <w:p w14:paraId="3FDD4368" w14:textId="30A7B851" w:rsidR="0053574E" w:rsidRPr="00866AEB" w:rsidRDefault="0053574E" w:rsidP="00866AEB">
      <w:pPr>
        <w:pStyle w:val="ListParagraph"/>
        <w:numPr>
          <w:ilvl w:val="2"/>
          <w:numId w:val="1"/>
        </w:numPr>
        <w:spacing w:after="0" w:line="240" w:lineRule="auto"/>
        <w:jc w:val="both"/>
        <w:rPr>
          <w:rFonts w:cstheme="minorHAnsi"/>
          <w:sz w:val="24"/>
          <w:szCs w:val="24"/>
          <w:highlight w:val="yellow"/>
        </w:rPr>
      </w:pPr>
      <w:r w:rsidRPr="00866AEB">
        <w:rPr>
          <w:rFonts w:cstheme="minorHAnsi"/>
          <w:sz w:val="24"/>
          <w:szCs w:val="24"/>
          <w:highlight w:val="yellow"/>
        </w:rPr>
        <w:t>Read the actual resonance frequency of the system in the “Frequency” box.</w:t>
      </w:r>
    </w:p>
    <w:p w14:paraId="2D56B9EB" w14:textId="77777777" w:rsidR="00532C8A" w:rsidRPr="00866AEB" w:rsidRDefault="00532C8A" w:rsidP="00866AEB">
      <w:pPr>
        <w:pStyle w:val="ListParagraph"/>
        <w:spacing w:after="0" w:line="240" w:lineRule="auto"/>
        <w:ind w:left="0"/>
        <w:jc w:val="both"/>
        <w:rPr>
          <w:rFonts w:cstheme="minorHAnsi"/>
          <w:sz w:val="24"/>
          <w:szCs w:val="24"/>
          <w:highlight w:val="yellow"/>
        </w:rPr>
      </w:pPr>
    </w:p>
    <w:p w14:paraId="266FC32D" w14:textId="77777777" w:rsidR="0053574E" w:rsidRPr="00866AEB" w:rsidRDefault="0053574E" w:rsidP="00866AEB">
      <w:pPr>
        <w:pStyle w:val="ListParagraph"/>
        <w:numPr>
          <w:ilvl w:val="2"/>
          <w:numId w:val="1"/>
        </w:numPr>
        <w:spacing w:after="0" w:line="240" w:lineRule="auto"/>
        <w:jc w:val="both"/>
        <w:rPr>
          <w:rFonts w:cstheme="minorHAnsi"/>
          <w:sz w:val="24"/>
          <w:szCs w:val="24"/>
          <w:highlight w:val="yellow"/>
        </w:rPr>
      </w:pPr>
      <w:r w:rsidRPr="00866AEB">
        <w:rPr>
          <w:rFonts w:cstheme="minorHAnsi"/>
          <w:sz w:val="24"/>
          <w:szCs w:val="24"/>
          <w:highlight w:val="yellow"/>
        </w:rPr>
        <w:t>Click the “Stop” button.</w:t>
      </w:r>
    </w:p>
    <w:p w14:paraId="289F5962" w14:textId="77777777" w:rsidR="0053574E" w:rsidRPr="00866AEB" w:rsidRDefault="0053574E" w:rsidP="00866AEB">
      <w:pPr>
        <w:spacing w:after="0" w:line="240" w:lineRule="auto"/>
        <w:jc w:val="both"/>
        <w:rPr>
          <w:rFonts w:cstheme="minorHAnsi"/>
          <w:sz w:val="24"/>
          <w:szCs w:val="24"/>
        </w:rPr>
      </w:pPr>
    </w:p>
    <w:p w14:paraId="0434DBBF" w14:textId="77777777" w:rsidR="000169F2" w:rsidRPr="00866AEB" w:rsidRDefault="00890144" w:rsidP="00866AEB">
      <w:pPr>
        <w:pStyle w:val="ListParagraph"/>
        <w:numPr>
          <w:ilvl w:val="1"/>
          <w:numId w:val="1"/>
        </w:numPr>
        <w:spacing w:after="0" w:line="240" w:lineRule="auto"/>
        <w:jc w:val="both"/>
        <w:rPr>
          <w:rFonts w:cstheme="minorHAnsi"/>
          <w:sz w:val="24"/>
          <w:szCs w:val="24"/>
          <w:highlight w:val="yellow"/>
        </w:rPr>
      </w:pPr>
      <w:r w:rsidRPr="00866AEB">
        <w:rPr>
          <w:rFonts w:cstheme="minorHAnsi"/>
          <w:sz w:val="24"/>
          <w:szCs w:val="24"/>
          <w:highlight w:val="yellow"/>
        </w:rPr>
        <w:t>Mount the specimen at the end of the sonotrode</w:t>
      </w:r>
      <w:r w:rsidR="00D009BB" w:rsidRPr="00866AEB">
        <w:rPr>
          <w:rFonts w:cstheme="minorHAnsi"/>
          <w:sz w:val="24"/>
          <w:szCs w:val="24"/>
          <w:highlight w:val="yellow"/>
        </w:rPr>
        <w:t>.</w:t>
      </w:r>
      <w:r w:rsidR="00B7562E" w:rsidRPr="00866AEB">
        <w:rPr>
          <w:rFonts w:cstheme="minorHAnsi"/>
          <w:sz w:val="24"/>
          <w:szCs w:val="24"/>
          <w:highlight w:val="yellow"/>
        </w:rPr>
        <w:t xml:space="preserve"> </w:t>
      </w:r>
    </w:p>
    <w:p w14:paraId="7ADEEB60" w14:textId="77777777" w:rsidR="009E0DD2" w:rsidRPr="00866AEB" w:rsidRDefault="009E0DD2" w:rsidP="00866AEB">
      <w:pPr>
        <w:spacing w:after="0" w:line="240" w:lineRule="auto"/>
        <w:jc w:val="both"/>
        <w:rPr>
          <w:rFonts w:cstheme="minorHAnsi"/>
          <w:sz w:val="24"/>
          <w:szCs w:val="24"/>
          <w:highlight w:val="yellow"/>
        </w:rPr>
      </w:pPr>
    </w:p>
    <w:p w14:paraId="54F8BC88" w14:textId="5D5C33C8" w:rsidR="00C73D54" w:rsidRPr="00866AEB" w:rsidRDefault="00C73D54" w:rsidP="00866AEB">
      <w:pPr>
        <w:pStyle w:val="ListParagraph"/>
        <w:numPr>
          <w:ilvl w:val="2"/>
          <w:numId w:val="1"/>
        </w:numPr>
        <w:spacing w:after="0" w:line="240" w:lineRule="auto"/>
        <w:jc w:val="both"/>
        <w:rPr>
          <w:rFonts w:cstheme="minorHAnsi"/>
          <w:sz w:val="24"/>
          <w:szCs w:val="24"/>
          <w:highlight w:val="yellow"/>
        </w:rPr>
      </w:pPr>
      <w:r w:rsidRPr="00866AEB">
        <w:rPr>
          <w:rFonts w:cstheme="minorHAnsi"/>
          <w:sz w:val="24"/>
          <w:szCs w:val="24"/>
          <w:highlight w:val="yellow"/>
        </w:rPr>
        <w:t xml:space="preserve">Screw the connection screw </w:t>
      </w:r>
      <w:r w:rsidR="003A56F7" w:rsidRPr="00866AEB">
        <w:rPr>
          <w:rFonts w:cstheme="minorHAnsi"/>
          <w:sz w:val="24"/>
          <w:szCs w:val="24"/>
          <w:highlight w:val="yellow"/>
        </w:rPr>
        <w:t xml:space="preserve">into </w:t>
      </w:r>
      <w:r w:rsidRPr="00866AEB">
        <w:rPr>
          <w:rFonts w:cstheme="minorHAnsi"/>
          <w:sz w:val="24"/>
          <w:szCs w:val="24"/>
          <w:highlight w:val="yellow"/>
        </w:rPr>
        <w:t>the central hole of the specimen until it reaches the bottom.</w:t>
      </w:r>
    </w:p>
    <w:p w14:paraId="65659495" w14:textId="77777777" w:rsidR="000169F2" w:rsidRPr="00866AEB" w:rsidRDefault="000169F2" w:rsidP="00866AEB">
      <w:pPr>
        <w:pStyle w:val="ListParagraph"/>
        <w:spacing w:after="0" w:line="240" w:lineRule="auto"/>
        <w:ind w:left="0"/>
        <w:jc w:val="both"/>
        <w:rPr>
          <w:rFonts w:cstheme="minorHAnsi"/>
          <w:sz w:val="24"/>
          <w:szCs w:val="24"/>
        </w:rPr>
      </w:pPr>
    </w:p>
    <w:p w14:paraId="0501F68B" w14:textId="77777777" w:rsidR="00C73D54" w:rsidRPr="00866AEB" w:rsidRDefault="00C73D54" w:rsidP="00866AEB">
      <w:pPr>
        <w:pStyle w:val="ListParagraph"/>
        <w:numPr>
          <w:ilvl w:val="2"/>
          <w:numId w:val="1"/>
        </w:numPr>
        <w:spacing w:after="0" w:line="240" w:lineRule="auto"/>
        <w:jc w:val="both"/>
        <w:rPr>
          <w:rFonts w:cstheme="minorHAnsi"/>
          <w:sz w:val="24"/>
          <w:szCs w:val="24"/>
          <w:highlight w:val="yellow"/>
        </w:rPr>
      </w:pPr>
      <w:r w:rsidRPr="00866AEB">
        <w:rPr>
          <w:rFonts w:cstheme="minorHAnsi"/>
          <w:sz w:val="24"/>
          <w:szCs w:val="24"/>
          <w:highlight w:val="yellow"/>
        </w:rPr>
        <w:t xml:space="preserve">Screw the specimen </w:t>
      </w:r>
      <w:r w:rsidR="001F2D86" w:rsidRPr="00866AEB">
        <w:rPr>
          <w:rFonts w:cstheme="minorHAnsi"/>
          <w:sz w:val="24"/>
          <w:szCs w:val="24"/>
          <w:highlight w:val="yellow"/>
        </w:rPr>
        <w:t>to</w:t>
      </w:r>
      <w:r w:rsidR="009E0DD2" w:rsidRPr="00866AEB">
        <w:rPr>
          <w:rFonts w:cstheme="minorHAnsi"/>
          <w:sz w:val="24"/>
          <w:szCs w:val="24"/>
          <w:highlight w:val="yellow"/>
        </w:rPr>
        <w:t xml:space="preserve"> the sonotrode</w:t>
      </w:r>
      <w:r w:rsidR="0053574E" w:rsidRPr="00866AEB">
        <w:rPr>
          <w:rFonts w:cstheme="minorHAnsi"/>
          <w:sz w:val="24"/>
          <w:szCs w:val="24"/>
          <w:highlight w:val="yellow"/>
        </w:rPr>
        <w:t>.</w:t>
      </w:r>
    </w:p>
    <w:p w14:paraId="375BE0E1" w14:textId="77777777" w:rsidR="00C73D54" w:rsidRPr="00866AEB" w:rsidRDefault="00C73D54" w:rsidP="00866AEB">
      <w:pPr>
        <w:pStyle w:val="ListParagraph"/>
        <w:spacing w:after="0" w:line="240" w:lineRule="auto"/>
        <w:ind w:left="0"/>
        <w:jc w:val="both"/>
        <w:rPr>
          <w:rFonts w:cstheme="minorHAnsi"/>
          <w:sz w:val="24"/>
          <w:szCs w:val="24"/>
        </w:rPr>
      </w:pPr>
    </w:p>
    <w:p w14:paraId="5ACEDBEC" w14:textId="01499E6B" w:rsidR="00890144" w:rsidRPr="00866AEB" w:rsidRDefault="00890144" w:rsidP="00866AEB">
      <w:pPr>
        <w:pStyle w:val="ListParagraph"/>
        <w:numPr>
          <w:ilvl w:val="1"/>
          <w:numId w:val="1"/>
        </w:numPr>
        <w:spacing w:after="0" w:line="240" w:lineRule="auto"/>
        <w:jc w:val="both"/>
        <w:rPr>
          <w:rFonts w:cstheme="minorHAnsi"/>
          <w:sz w:val="24"/>
          <w:szCs w:val="24"/>
          <w:highlight w:val="yellow"/>
        </w:rPr>
      </w:pPr>
      <w:r w:rsidRPr="00866AEB">
        <w:rPr>
          <w:rFonts w:cstheme="minorHAnsi"/>
          <w:sz w:val="24"/>
          <w:szCs w:val="24"/>
          <w:highlight w:val="yellow"/>
        </w:rPr>
        <w:t xml:space="preserve">Run the ultrasonic system with </w:t>
      </w:r>
      <w:r w:rsidR="00384436" w:rsidRPr="00866AEB">
        <w:rPr>
          <w:rFonts w:cstheme="minorHAnsi"/>
          <w:sz w:val="24"/>
          <w:szCs w:val="24"/>
          <w:highlight w:val="yellow"/>
        </w:rPr>
        <w:t xml:space="preserve">a </w:t>
      </w:r>
      <w:r w:rsidRPr="00866AEB">
        <w:rPr>
          <w:rFonts w:cstheme="minorHAnsi"/>
          <w:sz w:val="24"/>
          <w:szCs w:val="24"/>
          <w:highlight w:val="yellow"/>
        </w:rPr>
        <w:t>piezo electric converter with mounted sonotrode and specimen to measure the resonance frequency of the particular system at actual temperature.</w:t>
      </w:r>
    </w:p>
    <w:p w14:paraId="03E14BDE" w14:textId="77777777" w:rsidR="003C591D" w:rsidRPr="00866AEB" w:rsidRDefault="003C591D" w:rsidP="00866AEB">
      <w:pPr>
        <w:pStyle w:val="ListParagraph"/>
        <w:spacing w:after="0" w:line="240" w:lineRule="auto"/>
        <w:ind w:left="0"/>
        <w:jc w:val="both"/>
        <w:rPr>
          <w:rFonts w:cstheme="minorHAnsi"/>
          <w:sz w:val="24"/>
          <w:szCs w:val="24"/>
          <w:highlight w:val="yellow"/>
        </w:rPr>
      </w:pPr>
    </w:p>
    <w:p w14:paraId="4CD7D1D0" w14:textId="62AFA67D" w:rsidR="005968A2" w:rsidRPr="00866AEB" w:rsidRDefault="005968A2" w:rsidP="00866AEB">
      <w:pPr>
        <w:pStyle w:val="ListParagraph"/>
        <w:numPr>
          <w:ilvl w:val="2"/>
          <w:numId w:val="1"/>
        </w:numPr>
        <w:spacing w:after="0" w:line="240" w:lineRule="auto"/>
        <w:jc w:val="both"/>
        <w:rPr>
          <w:rFonts w:cstheme="minorHAnsi"/>
          <w:sz w:val="24"/>
          <w:szCs w:val="24"/>
          <w:highlight w:val="yellow"/>
        </w:rPr>
      </w:pPr>
      <w:bookmarkStart w:id="7" w:name="OLE_LINK1"/>
      <w:bookmarkStart w:id="8" w:name="OLE_LINK2"/>
      <w:bookmarkStart w:id="9" w:name="OLE_LINK3"/>
      <w:bookmarkStart w:id="10" w:name="OLE_LINK13"/>
      <w:bookmarkStart w:id="11" w:name="OLE_LINK14"/>
      <w:r w:rsidRPr="00866AEB">
        <w:rPr>
          <w:rFonts w:cstheme="minorHAnsi"/>
          <w:sz w:val="24"/>
          <w:szCs w:val="24"/>
          <w:highlight w:val="yellow"/>
        </w:rPr>
        <w:t>Run the ultrasonic testing software.</w:t>
      </w:r>
      <w:bookmarkEnd w:id="7"/>
      <w:bookmarkEnd w:id="8"/>
      <w:bookmarkEnd w:id="9"/>
    </w:p>
    <w:p w14:paraId="07930186" w14:textId="77777777" w:rsidR="00532C8A" w:rsidRPr="00866AEB" w:rsidRDefault="00532C8A" w:rsidP="00866AEB">
      <w:pPr>
        <w:pStyle w:val="ListParagraph"/>
        <w:spacing w:after="0" w:line="240" w:lineRule="auto"/>
        <w:ind w:left="0"/>
        <w:jc w:val="both"/>
        <w:rPr>
          <w:rFonts w:cstheme="minorHAnsi"/>
          <w:sz w:val="24"/>
          <w:szCs w:val="24"/>
          <w:highlight w:val="yellow"/>
        </w:rPr>
      </w:pPr>
    </w:p>
    <w:p w14:paraId="0E98F3AE" w14:textId="40B0EE25" w:rsidR="002D2CF4" w:rsidRPr="00866AEB" w:rsidRDefault="002D2CF4" w:rsidP="00866AEB">
      <w:pPr>
        <w:pStyle w:val="ListParagraph"/>
        <w:numPr>
          <w:ilvl w:val="2"/>
          <w:numId w:val="1"/>
        </w:numPr>
        <w:spacing w:after="0" w:line="240" w:lineRule="auto"/>
        <w:jc w:val="both"/>
        <w:rPr>
          <w:rFonts w:cstheme="minorHAnsi"/>
          <w:sz w:val="24"/>
          <w:szCs w:val="24"/>
          <w:highlight w:val="yellow"/>
        </w:rPr>
      </w:pPr>
      <w:r w:rsidRPr="00866AEB">
        <w:rPr>
          <w:rFonts w:cstheme="minorHAnsi"/>
          <w:sz w:val="24"/>
          <w:szCs w:val="24"/>
          <w:highlight w:val="yellow"/>
        </w:rPr>
        <w:t xml:space="preserve">Choose the type of </w:t>
      </w:r>
      <w:r w:rsidR="00384436" w:rsidRPr="00866AEB">
        <w:rPr>
          <w:rFonts w:cstheme="minorHAnsi"/>
          <w:sz w:val="24"/>
          <w:szCs w:val="24"/>
          <w:highlight w:val="yellow"/>
        </w:rPr>
        <w:t xml:space="preserve">sonotrode </w:t>
      </w:r>
      <w:r w:rsidRPr="00866AEB">
        <w:rPr>
          <w:rFonts w:cstheme="minorHAnsi"/>
          <w:sz w:val="24"/>
          <w:szCs w:val="24"/>
          <w:highlight w:val="yellow"/>
        </w:rPr>
        <w:t>used in the drop</w:t>
      </w:r>
      <w:r w:rsidR="00384436" w:rsidRPr="00866AEB">
        <w:rPr>
          <w:rFonts w:cstheme="minorHAnsi"/>
          <w:sz w:val="24"/>
          <w:szCs w:val="24"/>
          <w:highlight w:val="yellow"/>
        </w:rPr>
        <w:t>-</w:t>
      </w:r>
      <w:r w:rsidRPr="00866AEB">
        <w:rPr>
          <w:rFonts w:cstheme="minorHAnsi"/>
          <w:sz w:val="24"/>
          <w:szCs w:val="24"/>
          <w:highlight w:val="yellow"/>
        </w:rPr>
        <w:t>down menu in the “Model” box.</w:t>
      </w:r>
    </w:p>
    <w:p w14:paraId="30A05AF2" w14:textId="77777777" w:rsidR="00532C8A" w:rsidRPr="00866AEB" w:rsidRDefault="00532C8A" w:rsidP="00866AEB">
      <w:pPr>
        <w:pStyle w:val="ListParagraph"/>
        <w:spacing w:after="0" w:line="240" w:lineRule="auto"/>
        <w:ind w:left="0"/>
        <w:jc w:val="both"/>
        <w:rPr>
          <w:rFonts w:cstheme="minorHAnsi"/>
          <w:sz w:val="24"/>
          <w:szCs w:val="24"/>
          <w:highlight w:val="yellow"/>
        </w:rPr>
      </w:pPr>
    </w:p>
    <w:p w14:paraId="1CC908E5" w14:textId="317549EE" w:rsidR="005968A2" w:rsidRPr="00866AEB" w:rsidRDefault="00631DC7" w:rsidP="00866AEB">
      <w:pPr>
        <w:pStyle w:val="ListParagraph"/>
        <w:numPr>
          <w:ilvl w:val="2"/>
          <w:numId w:val="1"/>
        </w:numPr>
        <w:spacing w:after="0" w:line="240" w:lineRule="auto"/>
        <w:jc w:val="both"/>
        <w:rPr>
          <w:rFonts w:cstheme="minorHAnsi"/>
          <w:sz w:val="24"/>
          <w:szCs w:val="24"/>
          <w:highlight w:val="yellow"/>
        </w:rPr>
      </w:pPr>
      <w:bookmarkStart w:id="12" w:name="OLE_LINK4"/>
      <w:bookmarkStart w:id="13" w:name="OLE_LINK5"/>
      <w:bookmarkStart w:id="14" w:name="OLE_LINK6"/>
      <w:r w:rsidRPr="00866AEB">
        <w:rPr>
          <w:rFonts w:cstheme="minorHAnsi"/>
          <w:sz w:val="24"/>
          <w:szCs w:val="24"/>
          <w:highlight w:val="yellow"/>
        </w:rPr>
        <w:t>Enter</w:t>
      </w:r>
      <w:r w:rsidR="005968A2" w:rsidRPr="00866AEB">
        <w:rPr>
          <w:rFonts w:cstheme="minorHAnsi"/>
          <w:sz w:val="24"/>
          <w:szCs w:val="24"/>
          <w:highlight w:val="yellow"/>
        </w:rPr>
        <w:t xml:space="preserve"> </w:t>
      </w:r>
      <w:r w:rsidRPr="00866AEB">
        <w:rPr>
          <w:rFonts w:cstheme="minorHAnsi"/>
          <w:sz w:val="24"/>
          <w:szCs w:val="24"/>
          <w:highlight w:val="yellow"/>
        </w:rPr>
        <w:t xml:space="preserve">the </w:t>
      </w:r>
      <w:r w:rsidR="005968A2" w:rsidRPr="00866AEB">
        <w:rPr>
          <w:rFonts w:cstheme="minorHAnsi"/>
          <w:sz w:val="24"/>
          <w:szCs w:val="24"/>
          <w:highlight w:val="yellow"/>
        </w:rPr>
        <w:t>lowest possible displacement amplitude for the particular sonotrode into the “Amplitude” box.</w:t>
      </w:r>
      <w:bookmarkEnd w:id="12"/>
      <w:bookmarkEnd w:id="13"/>
      <w:bookmarkEnd w:id="14"/>
    </w:p>
    <w:p w14:paraId="08504C89" w14:textId="77777777" w:rsidR="00532C8A" w:rsidRPr="00866AEB" w:rsidRDefault="00532C8A" w:rsidP="00866AEB">
      <w:pPr>
        <w:pStyle w:val="ListParagraph"/>
        <w:spacing w:after="0" w:line="240" w:lineRule="auto"/>
        <w:ind w:left="0"/>
        <w:jc w:val="both"/>
        <w:rPr>
          <w:rFonts w:cstheme="minorHAnsi"/>
          <w:sz w:val="24"/>
          <w:szCs w:val="24"/>
          <w:highlight w:val="yellow"/>
        </w:rPr>
      </w:pPr>
    </w:p>
    <w:p w14:paraId="6766F2E2" w14:textId="1328E700" w:rsidR="005968A2" w:rsidRPr="00866AEB" w:rsidRDefault="005968A2" w:rsidP="00866AEB">
      <w:pPr>
        <w:pStyle w:val="ListParagraph"/>
        <w:numPr>
          <w:ilvl w:val="2"/>
          <w:numId w:val="1"/>
        </w:numPr>
        <w:spacing w:after="0" w:line="240" w:lineRule="auto"/>
        <w:jc w:val="both"/>
        <w:rPr>
          <w:rFonts w:cstheme="minorHAnsi"/>
          <w:sz w:val="24"/>
          <w:szCs w:val="24"/>
          <w:highlight w:val="yellow"/>
        </w:rPr>
      </w:pPr>
      <w:bookmarkStart w:id="15" w:name="OLE_LINK7"/>
      <w:bookmarkStart w:id="16" w:name="OLE_LINK8"/>
      <w:bookmarkStart w:id="17" w:name="OLE_LINK9"/>
      <w:r w:rsidRPr="00866AEB">
        <w:rPr>
          <w:rFonts w:cstheme="minorHAnsi"/>
          <w:sz w:val="24"/>
          <w:szCs w:val="24"/>
          <w:highlight w:val="yellow"/>
        </w:rPr>
        <w:t>Click the “Start” button.</w:t>
      </w:r>
      <w:bookmarkEnd w:id="15"/>
      <w:bookmarkEnd w:id="16"/>
      <w:bookmarkEnd w:id="17"/>
    </w:p>
    <w:p w14:paraId="23329C15" w14:textId="77777777" w:rsidR="00532C8A" w:rsidRPr="00866AEB" w:rsidRDefault="00532C8A" w:rsidP="00866AEB">
      <w:pPr>
        <w:pStyle w:val="ListParagraph"/>
        <w:spacing w:after="0" w:line="240" w:lineRule="auto"/>
        <w:ind w:left="0"/>
        <w:jc w:val="both"/>
        <w:rPr>
          <w:rFonts w:cstheme="minorHAnsi"/>
          <w:sz w:val="24"/>
          <w:szCs w:val="24"/>
          <w:highlight w:val="yellow"/>
        </w:rPr>
      </w:pPr>
    </w:p>
    <w:p w14:paraId="7380C30E" w14:textId="67F8ABDB" w:rsidR="005968A2" w:rsidRPr="00866AEB" w:rsidRDefault="005968A2" w:rsidP="00866AEB">
      <w:pPr>
        <w:pStyle w:val="ListParagraph"/>
        <w:numPr>
          <w:ilvl w:val="2"/>
          <w:numId w:val="1"/>
        </w:numPr>
        <w:spacing w:after="0" w:line="240" w:lineRule="auto"/>
        <w:jc w:val="both"/>
        <w:rPr>
          <w:rFonts w:cstheme="minorHAnsi"/>
          <w:sz w:val="24"/>
          <w:szCs w:val="24"/>
          <w:highlight w:val="yellow"/>
        </w:rPr>
      </w:pPr>
      <w:bookmarkStart w:id="18" w:name="OLE_LINK10"/>
      <w:bookmarkStart w:id="19" w:name="OLE_LINK11"/>
      <w:bookmarkStart w:id="20" w:name="OLE_LINK12"/>
      <w:bookmarkEnd w:id="10"/>
      <w:bookmarkEnd w:id="11"/>
      <w:r w:rsidRPr="00866AEB">
        <w:rPr>
          <w:rFonts w:cstheme="minorHAnsi"/>
          <w:sz w:val="24"/>
          <w:szCs w:val="24"/>
          <w:highlight w:val="yellow"/>
        </w:rPr>
        <w:t>Read the actual resonance frequency of the system in the “Frequency” box.</w:t>
      </w:r>
      <w:bookmarkEnd w:id="18"/>
      <w:bookmarkEnd w:id="19"/>
      <w:bookmarkEnd w:id="20"/>
    </w:p>
    <w:p w14:paraId="49E5D8B5" w14:textId="77777777" w:rsidR="00532C8A" w:rsidRPr="00866AEB" w:rsidRDefault="00532C8A" w:rsidP="00866AEB">
      <w:pPr>
        <w:pStyle w:val="ListParagraph"/>
        <w:spacing w:after="0" w:line="240" w:lineRule="auto"/>
        <w:ind w:left="0"/>
        <w:jc w:val="both"/>
        <w:rPr>
          <w:rFonts w:cstheme="minorHAnsi"/>
          <w:sz w:val="24"/>
          <w:szCs w:val="24"/>
          <w:highlight w:val="yellow"/>
        </w:rPr>
      </w:pPr>
    </w:p>
    <w:p w14:paraId="2DC7F310" w14:textId="77777777" w:rsidR="0053574E" w:rsidRPr="00866AEB" w:rsidRDefault="0053574E" w:rsidP="00866AEB">
      <w:pPr>
        <w:pStyle w:val="ListParagraph"/>
        <w:numPr>
          <w:ilvl w:val="2"/>
          <w:numId w:val="1"/>
        </w:numPr>
        <w:spacing w:after="0" w:line="240" w:lineRule="auto"/>
        <w:jc w:val="both"/>
        <w:rPr>
          <w:rFonts w:cstheme="minorHAnsi"/>
          <w:sz w:val="24"/>
          <w:szCs w:val="24"/>
          <w:highlight w:val="yellow"/>
        </w:rPr>
      </w:pPr>
      <w:r w:rsidRPr="00866AEB">
        <w:rPr>
          <w:rFonts w:cstheme="minorHAnsi"/>
          <w:sz w:val="24"/>
          <w:szCs w:val="24"/>
          <w:highlight w:val="yellow"/>
        </w:rPr>
        <w:t>Click the “Stop” button.</w:t>
      </w:r>
    </w:p>
    <w:p w14:paraId="6AC473C4" w14:textId="77777777" w:rsidR="000169F2" w:rsidRPr="00866AEB" w:rsidRDefault="000169F2" w:rsidP="00866AEB">
      <w:pPr>
        <w:pStyle w:val="ListParagraph"/>
        <w:spacing w:after="0" w:line="240" w:lineRule="auto"/>
        <w:ind w:left="0"/>
        <w:jc w:val="both"/>
        <w:rPr>
          <w:rFonts w:cstheme="minorHAnsi"/>
          <w:sz w:val="24"/>
          <w:szCs w:val="24"/>
        </w:rPr>
      </w:pPr>
    </w:p>
    <w:p w14:paraId="0D9A26EF" w14:textId="120044B8" w:rsidR="00441A62" w:rsidRPr="00866AEB" w:rsidRDefault="00441A62" w:rsidP="00866AEB">
      <w:pPr>
        <w:pStyle w:val="ListParagraph"/>
        <w:numPr>
          <w:ilvl w:val="1"/>
          <w:numId w:val="1"/>
        </w:numPr>
        <w:spacing w:after="0" w:line="240" w:lineRule="auto"/>
        <w:jc w:val="both"/>
        <w:rPr>
          <w:rFonts w:cstheme="minorHAnsi"/>
          <w:sz w:val="24"/>
          <w:szCs w:val="24"/>
          <w:highlight w:val="yellow"/>
        </w:rPr>
      </w:pPr>
      <w:r w:rsidRPr="00866AEB">
        <w:rPr>
          <w:rFonts w:cstheme="minorHAnsi"/>
          <w:sz w:val="24"/>
          <w:szCs w:val="24"/>
          <w:highlight w:val="yellow"/>
        </w:rPr>
        <w:t xml:space="preserve">When the resonance frequency of the system with mounted specimen is lower than </w:t>
      </w:r>
      <w:r w:rsidR="00B7562E" w:rsidRPr="00866AEB">
        <w:rPr>
          <w:rFonts w:cstheme="minorHAnsi"/>
          <w:sz w:val="24"/>
          <w:szCs w:val="24"/>
          <w:highlight w:val="yellow"/>
        </w:rPr>
        <w:t xml:space="preserve">that </w:t>
      </w:r>
      <w:r w:rsidRPr="00866AEB">
        <w:rPr>
          <w:rFonts w:cstheme="minorHAnsi"/>
          <w:sz w:val="24"/>
          <w:szCs w:val="24"/>
          <w:highlight w:val="yellow"/>
        </w:rPr>
        <w:t xml:space="preserve">without the specimen, reduce the mass of the specimen by cutting off </w:t>
      </w:r>
      <w:r w:rsidR="00B7562E" w:rsidRPr="00866AEB">
        <w:rPr>
          <w:rFonts w:cstheme="minorHAnsi"/>
          <w:sz w:val="24"/>
          <w:szCs w:val="24"/>
          <w:highlight w:val="yellow"/>
        </w:rPr>
        <w:t xml:space="preserve">the </w:t>
      </w:r>
      <w:r w:rsidRPr="00866AEB">
        <w:rPr>
          <w:rFonts w:cstheme="minorHAnsi"/>
          <w:sz w:val="24"/>
          <w:szCs w:val="24"/>
          <w:highlight w:val="yellow"/>
        </w:rPr>
        <w:t>faces of the specimen</w:t>
      </w:r>
      <w:r w:rsidR="00384436" w:rsidRPr="00866AEB">
        <w:rPr>
          <w:rFonts w:cstheme="minorHAnsi"/>
          <w:sz w:val="24"/>
          <w:szCs w:val="24"/>
          <w:highlight w:val="yellow"/>
        </w:rPr>
        <w:t>’</w:t>
      </w:r>
      <w:r w:rsidRPr="00866AEB">
        <w:rPr>
          <w:rFonts w:cstheme="minorHAnsi"/>
          <w:sz w:val="24"/>
          <w:szCs w:val="24"/>
          <w:highlight w:val="yellow"/>
        </w:rPr>
        <w:t>s head.</w:t>
      </w:r>
    </w:p>
    <w:p w14:paraId="6DD4548C" w14:textId="77777777" w:rsidR="001A48EF" w:rsidRPr="00866AEB" w:rsidRDefault="001A48EF" w:rsidP="00866AEB">
      <w:pPr>
        <w:pStyle w:val="ListParagraph"/>
        <w:spacing w:after="0" w:line="240" w:lineRule="auto"/>
        <w:ind w:left="0"/>
        <w:jc w:val="both"/>
        <w:rPr>
          <w:rFonts w:cstheme="minorHAnsi"/>
          <w:sz w:val="24"/>
          <w:szCs w:val="24"/>
          <w:highlight w:val="yellow"/>
        </w:rPr>
      </w:pPr>
    </w:p>
    <w:p w14:paraId="05BC61C5" w14:textId="0067586A" w:rsidR="00441A62" w:rsidRPr="00866AEB" w:rsidRDefault="00866AEB" w:rsidP="00866AEB">
      <w:pPr>
        <w:pStyle w:val="ListParagraph"/>
        <w:spacing w:after="0" w:line="240" w:lineRule="auto"/>
        <w:ind w:left="0"/>
        <w:jc w:val="both"/>
        <w:rPr>
          <w:rFonts w:cstheme="minorHAnsi"/>
          <w:sz w:val="24"/>
          <w:szCs w:val="24"/>
        </w:rPr>
      </w:pPr>
      <w:r w:rsidRPr="00866AEB">
        <w:rPr>
          <w:rFonts w:cstheme="minorHAnsi"/>
          <w:b/>
          <w:sz w:val="24"/>
          <w:szCs w:val="24"/>
        </w:rPr>
        <w:t xml:space="preserve">Note: </w:t>
      </w:r>
      <w:r w:rsidR="00441A62" w:rsidRPr="00866AEB">
        <w:rPr>
          <w:rFonts w:cstheme="minorHAnsi"/>
          <w:sz w:val="24"/>
          <w:szCs w:val="24"/>
        </w:rPr>
        <w:t>I</w:t>
      </w:r>
      <w:r w:rsidR="00384436" w:rsidRPr="00866AEB">
        <w:rPr>
          <w:rFonts w:cstheme="minorHAnsi"/>
          <w:sz w:val="24"/>
          <w:szCs w:val="24"/>
        </w:rPr>
        <w:t>f</w:t>
      </w:r>
      <w:r w:rsidR="00441A62" w:rsidRPr="00866AEB">
        <w:rPr>
          <w:rFonts w:cstheme="minorHAnsi"/>
          <w:sz w:val="24"/>
          <w:szCs w:val="24"/>
        </w:rPr>
        <w:t xml:space="preserve"> the resonance frequency with </w:t>
      </w:r>
      <w:r w:rsidR="00384436" w:rsidRPr="00866AEB">
        <w:rPr>
          <w:rFonts w:cstheme="minorHAnsi"/>
          <w:sz w:val="24"/>
          <w:szCs w:val="24"/>
        </w:rPr>
        <w:t xml:space="preserve">a </w:t>
      </w:r>
      <w:r w:rsidR="00441A62" w:rsidRPr="00866AEB">
        <w:rPr>
          <w:rFonts w:cstheme="minorHAnsi"/>
          <w:sz w:val="24"/>
          <w:szCs w:val="24"/>
        </w:rPr>
        <w:t>mounted specimen is higher, it would be necessary to reduce the gauge diameter</w:t>
      </w:r>
      <w:r w:rsidR="00B7562E" w:rsidRPr="00866AEB">
        <w:rPr>
          <w:rFonts w:cstheme="minorHAnsi"/>
          <w:sz w:val="24"/>
          <w:szCs w:val="24"/>
        </w:rPr>
        <w:t xml:space="preserve"> </w:t>
      </w:r>
      <w:r w:rsidR="001F2D86" w:rsidRPr="00866AEB">
        <w:rPr>
          <w:rFonts w:cstheme="minorHAnsi"/>
          <w:i/>
          <w:sz w:val="24"/>
          <w:szCs w:val="24"/>
        </w:rPr>
        <w:t>d</w:t>
      </w:r>
      <w:r w:rsidR="00441A62" w:rsidRPr="00866AEB">
        <w:rPr>
          <w:rFonts w:cstheme="minorHAnsi"/>
          <w:sz w:val="24"/>
          <w:szCs w:val="24"/>
        </w:rPr>
        <w:t xml:space="preserve">, </w:t>
      </w:r>
      <w:r w:rsidR="00384436" w:rsidRPr="00866AEB">
        <w:rPr>
          <w:rFonts w:cstheme="minorHAnsi"/>
          <w:sz w:val="24"/>
          <w:szCs w:val="24"/>
        </w:rPr>
        <w:t xml:space="preserve">which </w:t>
      </w:r>
      <w:r w:rsidR="00441A62" w:rsidRPr="00866AEB">
        <w:rPr>
          <w:rFonts w:cstheme="minorHAnsi"/>
          <w:sz w:val="24"/>
          <w:szCs w:val="24"/>
        </w:rPr>
        <w:t xml:space="preserve">would change the conditions of the test. This is the reason 0.5 mm </w:t>
      </w:r>
      <w:r w:rsidR="00B7562E" w:rsidRPr="00866AEB">
        <w:rPr>
          <w:rFonts w:cstheme="minorHAnsi"/>
          <w:sz w:val="24"/>
          <w:szCs w:val="24"/>
        </w:rPr>
        <w:t xml:space="preserve">is added </w:t>
      </w:r>
      <w:r w:rsidR="00441A62" w:rsidRPr="00866AEB">
        <w:rPr>
          <w:rFonts w:cstheme="minorHAnsi"/>
          <w:sz w:val="24"/>
          <w:szCs w:val="24"/>
        </w:rPr>
        <w:t xml:space="preserve">to length of </w:t>
      </w:r>
      <w:r w:rsidR="00B7562E" w:rsidRPr="00866AEB">
        <w:rPr>
          <w:rFonts w:cstheme="minorHAnsi"/>
          <w:sz w:val="24"/>
          <w:szCs w:val="24"/>
        </w:rPr>
        <w:t xml:space="preserve">the </w:t>
      </w:r>
      <w:r w:rsidR="00441A62" w:rsidRPr="00866AEB">
        <w:rPr>
          <w:rFonts w:cstheme="minorHAnsi"/>
          <w:sz w:val="24"/>
          <w:szCs w:val="24"/>
        </w:rPr>
        <w:t>heads</w:t>
      </w:r>
      <w:r w:rsidR="00384436" w:rsidRPr="00866AEB">
        <w:rPr>
          <w:rFonts w:cstheme="minorHAnsi"/>
          <w:sz w:val="24"/>
          <w:szCs w:val="24"/>
        </w:rPr>
        <w:t xml:space="preserve"> in the manufacturing process</w:t>
      </w:r>
      <w:r w:rsidR="00441A62" w:rsidRPr="00866AEB">
        <w:rPr>
          <w:rFonts w:cstheme="minorHAnsi"/>
          <w:sz w:val="24"/>
          <w:szCs w:val="24"/>
        </w:rPr>
        <w:t>.</w:t>
      </w:r>
    </w:p>
    <w:p w14:paraId="26FF6D0D" w14:textId="77777777" w:rsidR="00441A62" w:rsidRPr="00866AEB" w:rsidRDefault="00441A62" w:rsidP="00866AEB">
      <w:pPr>
        <w:pStyle w:val="ListParagraph"/>
        <w:spacing w:after="0" w:line="240" w:lineRule="auto"/>
        <w:ind w:left="0"/>
        <w:jc w:val="both"/>
        <w:rPr>
          <w:rFonts w:cstheme="minorHAnsi"/>
          <w:sz w:val="24"/>
          <w:szCs w:val="24"/>
        </w:rPr>
      </w:pPr>
    </w:p>
    <w:p w14:paraId="30076530" w14:textId="77777777" w:rsidR="00441A62" w:rsidRPr="00866AEB" w:rsidRDefault="00441A62" w:rsidP="00866AEB">
      <w:pPr>
        <w:pStyle w:val="ListParagraph"/>
        <w:numPr>
          <w:ilvl w:val="2"/>
          <w:numId w:val="1"/>
        </w:numPr>
        <w:spacing w:after="0" w:line="240" w:lineRule="auto"/>
        <w:jc w:val="both"/>
        <w:rPr>
          <w:rFonts w:cstheme="minorHAnsi"/>
          <w:sz w:val="24"/>
          <w:szCs w:val="24"/>
          <w:highlight w:val="yellow"/>
        </w:rPr>
      </w:pPr>
      <w:r w:rsidRPr="00866AEB">
        <w:rPr>
          <w:rFonts w:cstheme="minorHAnsi"/>
          <w:sz w:val="24"/>
          <w:szCs w:val="24"/>
          <w:highlight w:val="yellow"/>
        </w:rPr>
        <w:t>Dismount the specimen from the sonotrode</w:t>
      </w:r>
      <w:r w:rsidR="00F01F89" w:rsidRPr="00866AEB">
        <w:rPr>
          <w:rFonts w:cstheme="minorHAnsi"/>
          <w:sz w:val="24"/>
          <w:szCs w:val="24"/>
          <w:highlight w:val="yellow"/>
        </w:rPr>
        <w:t>.</w:t>
      </w:r>
    </w:p>
    <w:p w14:paraId="26C1B7A2" w14:textId="77777777" w:rsidR="00F01F89" w:rsidRPr="00866AEB" w:rsidRDefault="00F01F89" w:rsidP="00866AEB">
      <w:pPr>
        <w:pStyle w:val="ListParagraph"/>
        <w:spacing w:after="0" w:line="240" w:lineRule="auto"/>
        <w:ind w:left="0"/>
        <w:jc w:val="both"/>
        <w:rPr>
          <w:rFonts w:cstheme="minorHAnsi"/>
          <w:sz w:val="24"/>
          <w:szCs w:val="24"/>
          <w:highlight w:val="yellow"/>
        </w:rPr>
      </w:pPr>
    </w:p>
    <w:p w14:paraId="70AE897B" w14:textId="28E05710" w:rsidR="00441A62" w:rsidRPr="00866AEB" w:rsidRDefault="00441A62" w:rsidP="00866AEB">
      <w:pPr>
        <w:pStyle w:val="ListParagraph"/>
        <w:numPr>
          <w:ilvl w:val="2"/>
          <w:numId w:val="1"/>
        </w:numPr>
        <w:spacing w:after="0" w:line="240" w:lineRule="auto"/>
        <w:jc w:val="both"/>
        <w:rPr>
          <w:rFonts w:cstheme="minorHAnsi"/>
          <w:sz w:val="24"/>
          <w:szCs w:val="24"/>
          <w:highlight w:val="yellow"/>
        </w:rPr>
      </w:pPr>
      <w:r w:rsidRPr="00866AEB">
        <w:rPr>
          <w:rFonts w:cstheme="minorHAnsi"/>
          <w:sz w:val="24"/>
          <w:szCs w:val="24"/>
          <w:highlight w:val="yellow"/>
        </w:rPr>
        <w:t xml:space="preserve">Mount the specimen into a lathe and turn down 0.1 mm of </w:t>
      </w:r>
      <w:r w:rsidR="009F41A1" w:rsidRPr="00866AEB">
        <w:rPr>
          <w:rFonts w:cstheme="minorHAnsi"/>
          <w:sz w:val="24"/>
          <w:szCs w:val="24"/>
          <w:highlight w:val="yellow"/>
        </w:rPr>
        <w:t xml:space="preserve">the </w:t>
      </w:r>
      <w:r w:rsidRPr="00866AEB">
        <w:rPr>
          <w:rFonts w:cstheme="minorHAnsi"/>
          <w:sz w:val="24"/>
          <w:szCs w:val="24"/>
          <w:highlight w:val="yellow"/>
        </w:rPr>
        <w:t>face of the first head.</w:t>
      </w:r>
    </w:p>
    <w:p w14:paraId="72DD2665" w14:textId="77777777" w:rsidR="00F01F89" w:rsidRPr="00866AEB" w:rsidRDefault="00F01F89" w:rsidP="00866AEB">
      <w:pPr>
        <w:spacing w:after="0" w:line="240" w:lineRule="auto"/>
        <w:jc w:val="both"/>
        <w:rPr>
          <w:rFonts w:cstheme="minorHAnsi"/>
          <w:sz w:val="24"/>
          <w:szCs w:val="24"/>
          <w:highlight w:val="yellow"/>
        </w:rPr>
      </w:pPr>
    </w:p>
    <w:p w14:paraId="2916F47E" w14:textId="77777777" w:rsidR="00441A62" w:rsidRPr="00866AEB" w:rsidRDefault="00441A62" w:rsidP="00866AEB">
      <w:pPr>
        <w:pStyle w:val="ListParagraph"/>
        <w:numPr>
          <w:ilvl w:val="2"/>
          <w:numId w:val="1"/>
        </w:numPr>
        <w:spacing w:after="0" w:line="240" w:lineRule="auto"/>
        <w:jc w:val="both"/>
        <w:rPr>
          <w:rFonts w:cstheme="minorHAnsi"/>
          <w:sz w:val="24"/>
          <w:szCs w:val="24"/>
          <w:highlight w:val="yellow"/>
        </w:rPr>
      </w:pPr>
      <w:r w:rsidRPr="00866AEB">
        <w:rPr>
          <w:rFonts w:cstheme="minorHAnsi"/>
          <w:sz w:val="24"/>
          <w:szCs w:val="24"/>
          <w:highlight w:val="yellow"/>
        </w:rPr>
        <w:t>Mount the specimen into a lathe and turn down 0.1 mm of the face of the second head.</w:t>
      </w:r>
    </w:p>
    <w:p w14:paraId="70AE4CBA" w14:textId="77777777" w:rsidR="00F01F89" w:rsidRPr="00866AEB" w:rsidRDefault="00F01F89" w:rsidP="00866AEB">
      <w:pPr>
        <w:spacing w:after="0" w:line="240" w:lineRule="auto"/>
        <w:jc w:val="both"/>
        <w:rPr>
          <w:rFonts w:cstheme="minorHAnsi"/>
          <w:sz w:val="24"/>
          <w:szCs w:val="24"/>
        </w:rPr>
      </w:pPr>
    </w:p>
    <w:p w14:paraId="69C27C4B" w14:textId="597FCCBD" w:rsidR="004702DC" w:rsidRPr="00866AEB" w:rsidRDefault="00441A62" w:rsidP="00866AEB">
      <w:pPr>
        <w:pStyle w:val="ListParagraph"/>
        <w:numPr>
          <w:ilvl w:val="2"/>
          <w:numId w:val="1"/>
        </w:numPr>
        <w:spacing w:after="0" w:line="240" w:lineRule="auto"/>
        <w:jc w:val="both"/>
        <w:rPr>
          <w:rFonts w:cstheme="minorHAnsi"/>
          <w:sz w:val="24"/>
          <w:szCs w:val="24"/>
        </w:rPr>
      </w:pPr>
      <w:r w:rsidRPr="00866AEB">
        <w:rPr>
          <w:rFonts w:cstheme="minorHAnsi"/>
          <w:sz w:val="24"/>
          <w:szCs w:val="24"/>
        </w:rPr>
        <w:t xml:space="preserve">Repeat </w:t>
      </w:r>
      <w:r w:rsidR="009F41A1" w:rsidRPr="00866AEB">
        <w:rPr>
          <w:rFonts w:cstheme="minorHAnsi"/>
          <w:sz w:val="24"/>
          <w:szCs w:val="24"/>
        </w:rPr>
        <w:t xml:space="preserve">step </w:t>
      </w:r>
      <w:r w:rsidRPr="00866AEB">
        <w:rPr>
          <w:rFonts w:cstheme="minorHAnsi"/>
          <w:sz w:val="24"/>
          <w:szCs w:val="24"/>
        </w:rPr>
        <w:t xml:space="preserve">4.6 until the resonance frequency </w:t>
      </w:r>
      <w:r w:rsidR="009F41A1" w:rsidRPr="00866AEB">
        <w:rPr>
          <w:rFonts w:cstheme="minorHAnsi"/>
          <w:sz w:val="24"/>
          <w:szCs w:val="24"/>
        </w:rPr>
        <w:t xml:space="preserve">is </w:t>
      </w:r>
      <w:r w:rsidR="00866AEB" w:rsidRPr="00866AEB">
        <w:rPr>
          <w:rFonts w:cstheme="minorHAnsi"/>
          <w:sz w:val="24"/>
          <w:szCs w:val="24"/>
        </w:rPr>
        <w:t>with</w:t>
      </w:r>
      <w:r w:rsidR="001C16D1" w:rsidRPr="00866AEB">
        <w:rPr>
          <w:rFonts w:cstheme="minorHAnsi"/>
          <w:sz w:val="24"/>
          <w:szCs w:val="24"/>
        </w:rPr>
        <w:t>in tolerance of ± 10 Hz.</w:t>
      </w:r>
    </w:p>
    <w:p w14:paraId="65274BD8" w14:textId="77777777" w:rsidR="00F01F89" w:rsidRPr="00866AEB" w:rsidRDefault="00F01F89" w:rsidP="00866AEB">
      <w:pPr>
        <w:pStyle w:val="ListParagraph"/>
        <w:spacing w:after="0" w:line="240" w:lineRule="auto"/>
        <w:ind w:left="0"/>
        <w:jc w:val="both"/>
        <w:rPr>
          <w:rFonts w:cstheme="minorHAnsi"/>
          <w:sz w:val="24"/>
          <w:szCs w:val="24"/>
        </w:rPr>
      </w:pPr>
    </w:p>
    <w:p w14:paraId="4980742D" w14:textId="63E62527" w:rsidR="00532C8A" w:rsidRPr="00866AEB" w:rsidRDefault="004702DC" w:rsidP="00866AEB">
      <w:pPr>
        <w:pStyle w:val="ListParagraph"/>
        <w:numPr>
          <w:ilvl w:val="0"/>
          <w:numId w:val="1"/>
        </w:numPr>
        <w:spacing w:after="0" w:line="240" w:lineRule="auto"/>
        <w:jc w:val="both"/>
        <w:rPr>
          <w:rFonts w:cstheme="minorHAnsi"/>
          <w:b/>
          <w:sz w:val="24"/>
          <w:szCs w:val="24"/>
          <w:highlight w:val="yellow"/>
        </w:rPr>
      </w:pPr>
      <w:r w:rsidRPr="00866AEB">
        <w:rPr>
          <w:rFonts w:cstheme="minorHAnsi"/>
          <w:b/>
          <w:sz w:val="24"/>
          <w:szCs w:val="24"/>
          <w:highlight w:val="yellow"/>
        </w:rPr>
        <w:t xml:space="preserve">Final </w:t>
      </w:r>
      <w:r w:rsidR="009F41A1" w:rsidRPr="00866AEB">
        <w:rPr>
          <w:rFonts w:cstheme="minorHAnsi"/>
          <w:b/>
          <w:sz w:val="24"/>
          <w:szCs w:val="24"/>
          <w:highlight w:val="yellow"/>
        </w:rPr>
        <w:t xml:space="preserve">Mounting </w:t>
      </w:r>
      <w:r w:rsidRPr="00866AEB">
        <w:rPr>
          <w:rFonts w:cstheme="minorHAnsi"/>
          <w:b/>
          <w:sz w:val="24"/>
          <w:szCs w:val="24"/>
          <w:highlight w:val="yellow"/>
        </w:rPr>
        <w:t xml:space="preserve">of the </w:t>
      </w:r>
      <w:r w:rsidR="009F41A1" w:rsidRPr="00866AEB">
        <w:rPr>
          <w:rFonts w:cstheme="minorHAnsi"/>
          <w:b/>
          <w:sz w:val="24"/>
          <w:szCs w:val="24"/>
          <w:highlight w:val="yellow"/>
        </w:rPr>
        <w:t xml:space="preserve">Specimen </w:t>
      </w:r>
      <w:r w:rsidRPr="00866AEB">
        <w:rPr>
          <w:rFonts w:cstheme="minorHAnsi"/>
          <w:b/>
          <w:sz w:val="24"/>
          <w:szCs w:val="24"/>
          <w:highlight w:val="yellow"/>
        </w:rPr>
        <w:t xml:space="preserve">to the </w:t>
      </w:r>
      <w:r w:rsidR="009F41A1" w:rsidRPr="00866AEB">
        <w:rPr>
          <w:rFonts w:cstheme="minorHAnsi"/>
          <w:b/>
          <w:sz w:val="24"/>
          <w:szCs w:val="24"/>
          <w:highlight w:val="yellow"/>
        </w:rPr>
        <w:t xml:space="preserve">Sonotrode </w:t>
      </w:r>
      <w:r w:rsidR="00532C8A" w:rsidRPr="00866AEB">
        <w:rPr>
          <w:rFonts w:cstheme="minorHAnsi"/>
          <w:b/>
          <w:sz w:val="24"/>
          <w:szCs w:val="24"/>
          <w:highlight w:val="yellow"/>
        </w:rPr>
        <w:t xml:space="preserve">before the </w:t>
      </w:r>
      <w:r w:rsidR="009F41A1" w:rsidRPr="00866AEB">
        <w:rPr>
          <w:rFonts w:cstheme="minorHAnsi"/>
          <w:b/>
          <w:sz w:val="24"/>
          <w:szCs w:val="24"/>
          <w:highlight w:val="yellow"/>
        </w:rPr>
        <w:t>Fatigue Test</w:t>
      </w:r>
    </w:p>
    <w:p w14:paraId="5DC22823" w14:textId="77777777" w:rsidR="00532C8A" w:rsidRPr="00866AEB" w:rsidRDefault="00532C8A" w:rsidP="00866AEB">
      <w:pPr>
        <w:pStyle w:val="ListParagraph"/>
        <w:spacing w:after="0" w:line="240" w:lineRule="auto"/>
        <w:ind w:left="0"/>
        <w:jc w:val="both"/>
        <w:rPr>
          <w:rFonts w:cstheme="minorHAnsi"/>
          <w:b/>
          <w:sz w:val="24"/>
          <w:szCs w:val="24"/>
          <w:highlight w:val="yellow"/>
        </w:rPr>
      </w:pPr>
    </w:p>
    <w:p w14:paraId="2F958E50" w14:textId="69CF39D0" w:rsidR="00983B92" w:rsidRPr="00866AEB" w:rsidRDefault="00532C8A" w:rsidP="00866AEB">
      <w:pPr>
        <w:pStyle w:val="ListParagraph"/>
        <w:numPr>
          <w:ilvl w:val="1"/>
          <w:numId w:val="1"/>
        </w:numPr>
        <w:spacing w:after="0" w:line="240" w:lineRule="auto"/>
        <w:jc w:val="both"/>
        <w:rPr>
          <w:rFonts w:cstheme="minorHAnsi"/>
          <w:sz w:val="24"/>
          <w:szCs w:val="24"/>
          <w:highlight w:val="yellow"/>
        </w:rPr>
      </w:pPr>
      <w:r w:rsidRPr="00866AEB">
        <w:rPr>
          <w:rFonts w:cstheme="minorHAnsi"/>
          <w:sz w:val="24"/>
          <w:szCs w:val="24"/>
          <w:highlight w:val="yellow"/>
        </w:rPr>
        <w:t>A</w:t>
      </w:r>
      <w:r w:rsidR="00E147AD" w:rsidRPr="00866AEB">
        <w:rPr>
          <w:rFonts w:cstheme="minorHAnsi"/>
          <w:sz w:val="24"/>
          <w:szCs w:val="24"/>
          <w:highlight w:val="yellow"/>
        </w:rPr>
        <w:t xml:space="preserve">pply </w:t>
      </w:r>
      <w:r w:rsidR="004702DC" w:rsidRPr="00866AEB">
        <w:rPr>
          <w:rFonts w:cstheme="minorHAnsi"/>
          <w:sz w:val="24"/>
          <w:szCs w:val="24"/>
          <w:highlight w:val="yellow"/>
        </w:rPr>
        <w:t xml:space="preserve">acoustic gel on the faces </w:t>
      </w:r>
      <w:r w:rsidRPr="00866AEB">
        <w:rPr>
          <w:rFonts w:cstheme="minorHAnsi"/>
          <w:sz w:val="24"/>
          <w:szCs w:val="24"/>
          <w:highlight w:val="yellow"/>
        </w:rPr>
        <w:t xml:space="preserve">to </w:t>
      </w:r>
      <w:r w:rsidR="004702DC" w:rsidRPr="00866AEB">
        <w:rPr>
          <w:rFonts w:cstheme="minorHAnsi"/>
          <w:sz w:val="24"/>
          <w:szCs w:val="24"/>
          <w:highlight w:val="yellow"/>
        </w:rPr>
        <w:t>create</w:t>
      </w:r>
      <w:r w:rsidR="003B568D" w:rsidRPr="00866AEB">
        <w:rPr>
          <w:rFonts w:cstheme="minorHAnsi"/>
          <w:sz w:val="24"/>
          <w:szCs w:val="24"/>
          <w:highlight w:val="yellow"/>
        </w:rPr>
        <w:t xml:space="preserve"> </w:t>
      </w:r>
      <w:r w:rsidR="004702DC" w:rsidRPr="00866AEB">
        <w:rPr>
          <w:rFonts w:cstheme="minorHAnsi"/>
          <w:sz w:val="24"/>
          <w:szCs w:val="24"/>
          <w:highlight w:val="yellow"/>
        </w:rPr>
        <w:t>connection</w:t>
      </w:r>
      <w:r w:rsidR="003B568D" w:rsidRPr="00866AEB">
        <w:rPr>
          <w:rFonts w:cstheme="minorHAnsi"/>
          <w:sz w:val="24"/>
          <w:szCs w:val="24"/>
          <w:highlight w:val="yellow"/>
        </w:rPr>
        <w:t>s</w:t>
      </w:r>
      <w:r w:rsidR="004702DC" w:rsidRPr="00866AEB">
        <w:rPr>
          <w:rFonts w:cstheme="minorHAnsi"/>
          <w:sz w:val="24"/>
          <w:szCs w:val="24"/>
          <w:highlight w:val="yellow"/>
        </w:rPr>
        <w:t xml:space="preserve"> between the sonotrode and the specimen.</w:t>
      </w:r>
    </w:p>
    <w:p w14:paraId="17815BAC" w14:textId="77777777" w:rsidR="00F01F89" w:rsidRPr="00866AEB" w:rsidRDefault="00F01F89" w:rsidP="00866AEB">
      <w:pPr>
        <w:pStyle w:val="ListParagraph"/>
        <w:spacing w:after="0" w:line="240" w:lineRule="auto"/>
        <w:ind w:left="0"/>
        <w:jc w:val="both"/>
        <w:rPr>
          <w:rFonts w:cstheme="minorHAnsi"/>
          <w:sz w:val="24"/>
          <w:szCs w:val="24"/>
        </w:rPr>
      </w:pPr>
    </w:p>
    <w:p w14:paraId="58A68955" w14:textId="4DE9E33D" w:rsidR="00F01F89" w:rsidRPr="00866AEB" w:rsidRDefault="00F01F89" w:rsidP="00866AEB">
      <w:pPr>
        <w:pStyle w:val="ListParagraph"/>
        <w:numPr>
          <w:ilvl w:val="2"/>
          <w:numId w:val="1"/>
        </w:numPr>
        <w:spacing w:after="0" w:line="240" w:lineRule="auto"/>
        <w:jc w:val="both"/>
        <w:rPr>
          <w:rFonts w:cstheme="minorHAnsi"/>
          <w:sz w:val="24"/>
          <w:szCs w:val="24"/>
          <w:highlight w:val="yellow"/>
        </w:rPr>
      </w:pPr>
      <w:r w:rsidRPr="00866AEB">
        <w:rPr>
          <w:rFonts w:cstheme="minorHAnsi"/>
          <w:sz w:val="24"/>
          <w:szCs w:val="24"/>
          <w:highlight w:val="yellow"/>
        </w:rPr>
        <w:t xml:space="preserve">Screw the connection screw </w:t>
      </w:r>
      <w:r w:rsidR="003B568D" w:rsidRPr="00866AEB">
        <w:rPr>
          <w:rFonts w:cstheme="minorHAnsi"/>
          <w:sz w:val="24"/>
          <w:szCs w:val="24"/>
          <w:highlight w:val="yellow"/>
        </w:rPr>
        <w:t xml:space="preserve">into </w:t>
      </w:r>
      <w:r w:rsidRPr="00866AEB">
        <w:rPr>
          <w:rFonts w:cstheme="minorHAnsi"/>
          <w:sz w:val="24"/>
          <w:szCs w:val="24"/>
          <w:highlight w:val="yellow"/>
        </w:rPr>
        <w:t>the central hole of the specimen until it reaches the bottom.</w:t>
      </w:r>
    </w:p>
    <w:p w14:paraId="07EF7665" w14:textId="77777777" w:rsidR="001F2D86" w:rsidRPr="00866AEB" w:rsidRDefault="001F2D86" w:rsidP="00866AEB">
      <w:pPr>
        <w:pStyle w:val="ListParagraph"/>
        <w:spacing w:after="0" w:line="240" w:lineRule="auto"/>
        <w:ind w:left="0"/>
        <w:jc w:val="both"/>
        <w:rPr>
          <w:rFonts w:cstheme="minorHAnsi"/>
          <w:sz w:val="24"/>
          <w:szCs w:val="24"/>
        </w:rPr>
      </w:pPr>
    </w:p>
    <w:p w14:paraId="089DC57B" w14:textId="3122B275" w:rsidR="00F01F89" w:rsidRPr="00866AEB" w:rsidRDefault="00F01F89" w:rsidP="00866AEB">
      <w:pPr>
        <w:pStyle w:val="ListParagraph"/>
        <w:numPr>
          <w:ilvl w:val="2"/>
          <w:numId w:val="1"/>
        </w:numPr>
        <w:spacing w:after="0" w:line="240" w:lineRule="auto"/>
        <w:jc w:val="both"/>
        <w:rPr>
          <w:rFonts w:cstheme="minorHAnsi"/>
          <w:sz w:val="24"/>
          <w:szCs w:val="24"/>
        </w:rPr>
      </w:pPr>
      <w:r w:rsidRPr="00866AEB">
        <w:rPr>
          <w:rFonts w:cstheme="minorHAnsi"/>
          <w:sz w:val="24"/>
          <w:szCs w:val="24"/>
          <w:highlight w:val="yellow"/>
        </w:rPr>
        <w:t>Spread</w:t>
      </w:r>
      <w:r w:rsidR="00532C8A" w:rsidRPr="00866AEB">
        <w:rPr>
          <w:rFonts w:cstheme="minorHAnsi"/>
          <w:sz w:val="24"/>
          <w:szCs w:val="24"/>
          <w:highlight w:val="yellow"/>
        </w:rPr>
        <w:t xml:space="preserve"> </w:t>
      </w:r>
      <w:r w:rsidR="00ED1FAF" w:rsidRPr="00866AEB">
        <w:rPr>
          <w:rFonts w:cstheme="minorHAnsi"/>
          <w:sz w:val="24"/>
          <w:szCs w:val="24"/>
          <w:highlight w:val="yellow"/>
        </w:rPr>
        <w:t>the</w:t>
      </w:r>
      <w:r w:rsidRPr="00866AEB">
        <w:rPr>
          <w:rFonts w:cstheme="minorHAnsi"/>
          <w:sz w:val="24"/>
          <w:szCs w:val="24"/>
          <w:highlight w:val="yellow"/>
        </w:rPr>
        <w:t xml:space="preserve"> acoustic gel on the face of the specimen.</w:t>
      </w:r>
    </w:p>
    <w:p w14:paraId="1B250860" w14:textId="77777777" w:rsidR="00532C8A" w:rsidRPr="00866AEB" w:rsidRDefault="00532C8A" w:rsidP="00866AEB">
      <w:pPr>
        <w:pStyle w:val="ListParagraph"/>
        <w:spacing w:after="0" w:line="240" w:lineRule="auto"/>
        <w:ind w:left="0"/>
        <w:jc w:val="both"/>
        <w:rPr>
          <w:rFonts w:cstheme="minorHAnsi"/>
          <w:sz w:val="24"/>
          <w:szCs w:val="24"/>
        </w:rPr>
      </w:pPr>
    </w:p>
    <w:p w14:paraId="5A521E07" w14:textId="77789219" w:rsidR="00532C8A" w:rsidRPr="00866AEB" w:rsidRDefault="00866AEB" w:rsidP="00866AEB">
      <w:pPr>
        <w:pStyle w:val="ListParagraph"/>
        <w:spacing w:after="0" w:line="240" w:lineRule="auto"/>
        <w:ind w:left="0"/>
        <w:jc w:val="both"/>
        <w:rPr>
          <w:rFonts w:cstheme="minorHAnsi"/>
          <w:sz w:val="24"/>
          <w:szCs w:val="24"/>
        </w:rPr>
      </w:pPr>
      <w:r w:rsidRPr="00866AEB">
        <w:rPr>
          <w:rFonts w:cstheme="minorHAnsi"/>
          <w:b/>
          <w:sz w:val="24"/>
          <w:szCs w:val="24"/>
        </w:rPr>
        <w:t xml:space="preserve">Note: </w:t>
      </w:r>
      <w:r w:rsidR="00ED1FAF" w:rsidRPr="00866AEB">
        <w:rPr>
          <w:rFonts w:cstheme="minorHAnsi"/>
          <w:sz w:val="24"/>
          <w:szCs w:val="24"/>
        </w:rPr>
        <w:t>Just a small amount of acoustic gel is used to fill in the irregularities on the surface to improve the acoustic wave transfer from the sonotrode to the specimen.</w:t>
      </w:r>
    </w:p>
    <w:p w14:paraId="7C22CF87" w14:textId="77777777" w:rsidR="00532C8A" w:rsidRPr="00866AEB" w:rsidRDefault="00532C8A" w:rsidP="00866AEB">
      <w:pPr>
        <w:pStyle w:val="ListParagraph"/>
        <w:spacing w:after="0" w:line="240" w:lineRule="auto"/>
        <w:ind w:left="0"/>
        <w:jc w:val="both"/>
        <w:rPr>
          <w:rFonts w:cstheme="minorHAnsi"/>
          <w:sz w:val="24"/>
          <w:szCs w:val="24"/>
        </w:rPr>
      </w:pPr>
    </w:p>
    <w:p w14:paraId="4C494E61" w14:textId="7BA2076C" w:rsidR="00F01F89" w:rsidRPr="00866AEB" w:rsidRDefault="00532C8A" w:rsidP="00866AEB">
      <w:pPr>
        <w:pStyle w:val="ListParagraph"/>
        <w:spacing w:after="0" w:line="240" w:lineRule="auto"/>
        <w:ind w:left="0"/>
        <w:jc w:val="both"/>
        <w:rPr>
          <w:rFonts w:cstheme="minorHAnsi"/>
          <w:sz w:val="24"/>
          <w:szCs w:val="24"/>
        </w:rPr>
      </w:pPr>
      <w:r w:rsidRPr="00866AEB">
        <w:rPr>
          <w:rFonts w:cstheme="minorHAnsi"/>
          <w:sz w:val="24"/>
          <w:szCs w:val="24"/>
        </w:rPr>
        <w:t>5.</w:t>
      </w:r>
      <w:r w:rsidR="00631DC7" w:rsidRPr="00866AEB">
        <w:rPr>
          <w:rFonts w:cstheme="minorHAnsi"/>
          <w:sz w:val="24"/>
          <w:szCs w:val="24"/>
        </w:rPr>
        <w:t>1</w:t>
      </w:r>
      <w:r w:rsidRPr="00866AEB">
        <w:rPr>
          <w:rFonts w:cstheme="minorHAnsi"/>
          <w:sz w:val="24"/>
          <w:szCs w:val="24"/>
        </w:rPr>
        <w:t>.</w:t>
      </w:r>
      <w:r w:rsidR="00631DC7" w:rsidRPr="00866AEB">
        <w:rPr>
          <w:rFonts w:cstheme="minorHAnsi"/>
          <w:sz w:val="24"/>
          <w:szCs w:val="24"/>
        </w:rPr>
        <w:t>3</w:t>
      </w:r>
      <w:r w:rsidRPr="00866AEB">
        <w:rPr>
          <w:rFonts w:cstheme="minorHAnsi"/>
          <w:sz w:val="24"/>
          <w:szCs w:val="24"/>
        </w:rPr>
        <w:t xml:space="preserve"> </w:t>
      </w:r>
      <w:r w:rsidR="00F01F89" w:rsidRPr="00866AEB">
        <w:rPr>
          <w:rFonts w:cstheme="minorHAnsi"/>
          <w:sz w:val="24"/>
          <w:szCs w:val="24"/>
          <w:highlight w:val="yellow"/>
        </w:rPr>
        <w:t xml:space="preserve">Screw the specimen </w:t>
      </w:r>
      <w:r w:rsidR="00E147AD" w:rsidRPr="00866AEB">
        <w:rPr>
          <w:rFonts w:cstheme="minorHAnsi"/>
          <w:sz w:val="24"/>
          <w:szCs w:val="24"/>
          <w:highlight w:val="yellow"/>
        </w:rPr>
        <w:t xml:space="preserve">to </w:t>
      </w:r>
      <w:r w:rsidR="00F01F89" w:rsidRPr="00866AEB">
        <w:rPr>
          <w:rFonts w:cstheme="minorHAnsi"/>
          <w:sz w:val="24"/>
          <w:szCs w:val="24"/>
          <w:highlight w:val="yellow"/>
        </w:rPr>
        <w:t>the sonotrode.</w:t>
      </w:r>
    </w:p>
    <w:p w14:paraId="3350B748" w14:textId="77777777" w:rsidR="00F01F89" w:rsidRPr="00866AEB" w:rsidRDefault="00F01F89" w:rsidP="00866AEB">
      <w:pPr>
        <w:pStyle w:val="ListParagraph"/>
        <w:spacing w:after="0" w:line="240" w:lineRule="auto"/>
        <w:ind w:left="0"/>
        <w:jc w:val="both"/>
        <w:rPr>
          <w:rFonts w:cstheme="minorHAnsi"/>
          <w:sz w:val="24"/>
          <w:szCs w:val="24"/>
        </w:rPr>
      </w:pPr>
    </w:p>
    <w:p w14:paraId="2243DE6E" w14:textId="0BF85E71" w:rsidR="00287AC8" w:rsidRPr="00866AEB" w:rsidRDefault="004702DC" w:rsidP="00866AEB">
      <w:pPr>
        <w:pStyle w:val="ListParagraph"/>
        <w:numPr>
          <w:ilvl w:val="0"/>
          <w:numId w:val="1"/>
        </w:numPr>
        <w:spacing w:after="0" w:line="240" w:lineRule="auto"/>
        <w:jc w:val="both"/>
        <w:rPr>
          <w:rFonts w:cstheme="minorHAnsi"/>
          <w:b/>
          <w:sz w:val="24"/>
          <w:szCs w:val="24"/>
          <w:highlight w:val="yellow"/>
        </w:rPr>
      </w:pPr>
      <w:r w:rsidRPr="00866AEB">
        <w:rPr>
          <w:rFonts w:cstheme="minorHAnsi"/>
          <w:b/>
          <w:sz w:val="24"/>
          <w:szCs w:val="24"/>
          <w:highlight w:val="yellow"/>
        </w:rPr>
        <w:t xml:space="preserve">Run the </w:t>
      </w:r>
      <w:r w:rsidR="003B568D" w:rsidRPr="00866AEB">
        <w:rPr>
          <w:rFonts w:cstheme="minorHAnsi"/>
          <w:b/>
          <w:sz w:val="24"/>
          <w:szCs w:val="24"/>
          <w:highlight w:val="yellow"/>
        </w:rPr>
        <w:t xml:space="preserve">Cooling System </w:t>
      </w:r>
      <w:r w:rsidRPr="00866AEB">
        <w:rPr>
          <w:rFonts w:cstheme="minorHAnsi"/>
          <w:b/>
          <w:sz w:val="24"/>
          <w:szCs w:val="24"/>
          <w:highlight w:val="yellow"/>
        </w:rPr>
        <w:t xml:space="preserve">for </w:t>
      </w:r>
      <w:r w:rsidR="003B568D" w:rsidRPr="00866AEB">
        <w:rPr>
          <w:rFonts w:cstheme="minorHAnsi"/>
          <w:b/>
          <w:sz w:val="24"/>
          <w:szCs w:val="24"/>
          <w:highlight w:val="yellow"/>
        </w:rPr>
        <w:t>Specimen</w:t>
      </w:r>
    </w:p>
    <w:p w14:paraId="0F4BB5D4" w14:textId="77777777" w:rsidR="00287AC8" w:rsidRPr="00B44AC4" w:rsidRDefault="00287AC8" w:rsidP="00866AEB">
      <w:pPr>
        <w:pStyle w:val="ListParagraph"/>
        <w:spacing w:after="0" w:line="240" w:lineRule="auto"/>
        <w:ind w:left="0"/>
        <w:jc w:val="both"/>
        <w:rPr>
          <w:rFonts w:cstheme="minorHAnsi"/>
          <w:b/>
          <w:sz w:val="24"/>
          <w:szCs w:val="24"/>
        </w:rPr>
      </w:pPr>
    </w:p>
    <w:p w14:paraId="163D2F42" w14:textId="0AEF6DE5" w:rsidR="00287AC8" w:rsidRPr="00866AEB" w:rsidRDefault="008B670B" w:rsidP="00866AEB">
      <w:pPr>
        <w:pStyle w:val="ListParagraph"/>
        <w:numPr>
          <w:ilvl w:val="1"/>
          <w:numId w:val="1"/>
        </w:numPr>
        <w:spacing w:after="0" w:line="240" w:lineRule="auto"/>
        <w:jc w:val="both"/>
        <w:rPr>
          <w:rFonts w:cstheme="minorHAnsi"/>
          <w:b/>
          <w:sz w:val="24"/>
          <w:szCs w:val="24"/>
          <w:highlight w:val="yellow"/>
        </w:rPr>
      </w:pPr>
      <w:r w:rsidRPr="00B44AC4">
        <w:rPr>
          <w:rFonts w:cstheme="minorHAnsi"/>
          <w:sz w:val="24"/>
          <w:szCs w:val="24"/>
        </w:rPr>
        <w:t xml:space="preserve">If air cooling is used, focus the air stream directly </w:t>
      </w:r>
      <w:r w:rsidR="00CD2F00" w:rsidRPr="00B44AC4">
        <w:rPr>
          <w:rFonts w:cstheme="minorHAnsi"/>
          <w:sz w:val="24"/>
          <w:szCs w:val="24"/>
        </w:rPr>
        <w:t xml:space="preserve">on </w:t>
      </w:r>
      <w:r w:rsidRPr="00B44AC4">
        <w:rPr>
          <w:rFonts w:cstheme="minorHAnsi"/>
          <w:sz w:val="24"/>
          <w:szCs w:val="24"/>
        </w:rPr>
        <w:t>the middle of the gauge length of the specimen</w:t>
      </w:r>
      <w:r w:rsidR="00CD2F00" w:rsidRPr="00866AEB">
        <w:rPr>
          <w:rFonts w:cstheme="minorHAnsi"/>
          <w:sz w:val="24"/>
          <w:szCs w:val="24"/>
        </w:rPr>
        <w:t>,</w:t>
      </w:r>
      <w:r w:rsidRPr="00866AEB">
        <w:rPr>
          <w:rFonts w:cstheme="minorHAnsi"/>
          <w:sz w:val="24"/>
          <w:szCs w:val="24"/>
        </w:rPr>
        <w:t xml:space="preserve"> and wait </w:t>
      </w:r>
      <w:r w:rsidR="00131F2F" w:rsidRPr="00866AEB">
        <w:rPr>
          <w:rFonts w:cstheme="minorHAnsi"/>
          <w:sz w:val="24"/>
          <w:szCs w:val="24"/>
        </w:rPr>
        <w:t xml:space="preserve">for </w:t>
      </w:r>
      <w:r w:rsidRPr="00866AEB">
        <w:rPr>
          <w:rFonts w:cstheme="minorHAnsi"/>
          <w:sz w:val="24"/>
          <w:szCs w:val="24"/>
        </w:rPr>
        <w:t>about 20 s</w:t>
      </w:r>
      <w:r w:rsidR="00CD2F00" w:rsidRPr="00866AEB">
        <w:rPr>
          <w:rFonts w:cstheme="minorHAnsi"/>
          <w:sz w:val="24"/>
          <w:szCs w:val="24"/>
        </w:rPr>
        <w:t>,</w:t>
      </w:r>
      <w:r w:rsidRPr="00866AEB">
        <w:rPr>
          <w:rFonts w:cstheme="minorHAnsi"/>
          <w:sz w:val="24"/>
          <w:szCs w:val="24"/>
        </w:rPr>
        <w:t xml:space="preserve"> so the flow of the air stream saturates</w:t>
      </w:r>
      <w:r w:rsidR="00866AEB" w:rsidRPr="00866AEB">
        <w:rPr>
          <w:rFonts w:cstheme="minorHAnsi"/>
          <w:sz w:val="24"/>
          <w:szCs w:val="24"/>
        </w:rPr>
        <w:t xml:space="preserve"> the specimen</w:t>
      </w:r>
      <w:r w:rsidRPr="00866AEB">
        <w:rPr>
          <w:rFonts w:cstheme="minorHAnsi"/>
          <w:sz w:val="24"/>
          <w:szCs w:val="24"/>
        </w:rPr>
        <w:t>.</w:t>
      </w:r>
    </w:p>
    <w:p w14:paraId="2D8A5AFB" w14:textId="77777777" w:rsidR="00287AC8" w:rsidRPr="00866AEB" w:rsidRDefault="00287AC8" w:rsidP="00866AEB">
      <w:pPr>
        <w:pStyle w:val="ListParagraph"/>
        <w:spacing w:after="0" w:line="240" w:lineRule="auto"/>
        <w:ind w:left="0"/>
        <w:jc w:val="both"/>
        <w:rPr>
          <w:rFonts w:cstheme="minorHAnsi"/>
          <w:b/>
          <w:sz w:val="24"/>
          <w:szCs w:val="24"/>
          <w:highlight w:val="yellow"/>
        </w:rPr>
      </w:pPr>
    </w:p>
    <w:p w14:paraId="7F078F4D" w14:textId="5D8163F2" w:rsidR="00287AC8" w:rsidRPr="00866AEB" w:rsidRDefault="00CC6B1A" w:rsidP="00866AEB">
      <w:pPr>
        <w:pStyle w:val="ListParagraph"/>
        <w:numPr>
          <w:ilvl w:val="1"/>
          <w:numId w:val="1"/>
        </w:numPr>
        <w:spacing w:after="0" w:line="240" w:lineRule="auto"/>
        <w:jc w:val="both"/>
        <w:rPr>
          <w:rFonts w:cstheme="minorHAnsi"/>
          <w:b/>
          <w:sz w:val="24"/>
          <w:szCs w:val="24"/>
          <w:highlight w:val="yellow"/>
        </w:rPr>
      </w:pPr>
      <w:r w:rsidRPr="00866AEB">
        <w:rPr>
          <w:rFonts w:cstheme="minorHAnsi"/>
          <w:sz w:val="24"/>
          <w:szCs w:val="24"/>
          <w:highlight w:val="yellow"/>
        </w:rPr>
        <w:t xml:space="preserve">If water cooling is used, focus the water nozzles </w:t>
      </w:r>
      <w:r w:rsidR="00131F2F" w:rsidRPr="00866AEB">
        <w:rPr>
          <w:rFonts w:cstheme="minorHAnsi"/>
          <w:sz w:val="24"/>
          <w:szCs w:val="24"/>
          <w:highlight w:val="yellow"/>
        </w:rPr>
        <w:t xml:space="preserve">at </w:t>
      </w:r>
      <w:r w:rsidRPr="00866AEB">
        <w:rPr>
          <w:rFonts w:cstheme="minorHAnsi"/>
          <w:sz w:val="24"/>
          <w:szCs w:val="24"/>
          <w:highlight w:val="yellow"/>
        </w:rPr>
        <w:t>the top head of the specimen</w:t>
      </w:r>
      <w:r w:rsidR="00F140F0" w:rsidRPr="00866AEB">
        <w:rPr>
          <w:rFonts w:cstheme="minorHAnsi"/>
          <w:sz w:val="24"/>
          <w:szCs w:val="24"/>
          <w:highlight w:val="yellow"/>
        </w:rPr>
        <w:t>,</w:t>
      </w:r>
      <w:r w:rsidRPr="00866AEB">
        <w:rPr>
          <w:rFonts w:cstheme="minorHAnsi"/>
          <w:sz w:val="24"/>
          <w:szCs w:val="24"/>
          <w:highlight w:val="yellow"/>
        </w:rPr>
        <w:t xml:space="preserve"> and adjust the stream intensity so the water flows smoothly </w:t>
      </w:r>
      <w:r w:rsidR="004702DC" w:rsidRPr="00866AEB">
        <w:rPr>
          <w:rFonts w:cstheme="minorHAnsi"/>
          <w:sz w:val="24"/>
          <w:szCs w:val="24"/>
          <w:highlight w:val="yellow"/>
        </w:rPr>
        <w:t>along the gauge length</w:t>
      </w:r>
      <w:r w:rsidR="00F140F0" w:rsidRPr="00866AEB">
        <w:rPr>
          <w:rFonts w:cstheme="minorHAnsi"/>
          <w:sz w:val="24"/>
          <w:szCs w:val="24"/>
          <w:highlight w:val="yellow"/>
        </w:rPr>
        <w:t>,</w:t>
      </w:r>
      <w:r w:rsidR="004702DC" w:rsidRPr="00866AEB">
        <w:rPr>
          <w:rFonts w:cstheme="minorHAnsi"/>
          <w:sz w:val="24"/>
          <w:szCs w:val="24"/>
          <w:highlight w:val="yellow"/>
        </w:rPr>
        <w:t xml:space="preserve"> to avoid cavitation.</w:t>
      </w:r>
      <w:r w:rsidR="001C74EF" w:rsidRPr="00866AEB">
        <w:rPr>
          <w:rFonts w:cstheme="minorHAnsi"/>
          <w:sz w:val="24"/>
          <w:szCs w:val="24"/>
          <w:highlight w:val="yellow"/>
        </w:rPr>
        <w:t xml:space="preserve"> </w:t>
      </w:r>
    </w:p>
    <w:p w14:paraId="08B52992" w14:textId="77777777" w:rsidR="00287AC8" w:rsidRPr="00866AEB" w:rsidRDefault="00287AC8" w:rsidP="00866AEB">
      <w:pPr>
        <w:pStyle w:val="ListParagraph"/>
        <w:spacing w:after="0" w:line="240" w:lineRule="auto"/>
        <w:ind w:left="0"/>
        <w:jc w:val="both"/>
        <w:rPr>
          <w:rFonts w:cstheme="minorHAnsi"/>
          <w:sz w:val="24"/>
          <w:szCs w:val="24"/>
        </w:rPr>
      </w:pPr>
    </w:p>
    <w:p w14:paraId="6D1E432B" w14:textId="39D067F4" w:rsidR="004702DC" w:rsidRPr="00866AEB" w:rsidRDefault="00866AEB" w:rsidP="00866AEB">
      <w:pPr>
        <w:pStyle w:val="ListParagraph"/>
        <w:spacing w:after="0" w:line="240" w:lineRule="auto"/>
        <w:ind w:left="0"/>
        <w:jc w:val="both"/>
        <w:rPr>
          <w:rFonts w:cstheme="minorHAnsi"/>
          <w:b/>
          <w:sz w:val="24"/>
          <w:szCs w:val="24"/>
          <w:highlight w:val="yellow"/>
        </w:rPr>
      </w:pPr>
      <w:r w:rsidRPr="00866AEB">
        <w:rPr>
          <w:rFonts w:cstheme="minorHAnsi"/>
          <w:b/>
          <w:sz w:val="24"/>
          <w:szCs w:val="24"/>
        </w:rPr>
        <w:t xml:space="preserve">Note: </w:t>
      </w:r>
      <w:r w:rsidR="00131F2F" w:rsidRPr="00866AEB">
        <w:rPr>
          <w:rFonts w:cstheme="minorHAnsi"/>
          <w:sz w:val="24"/>
          <w:szCs w:val="24"/>
        </w:rPr>
        <w:t>S</w:t>
      </w:r>
      <w:r w:rsidR="004702DC" w:rsidRPr="00866AEB">
        <w:rPr>
          <w:rFonts w:cstheme="minorHAnsi"/>
          <w:sz w:val="24"/>
          <w:szCs w:val="24"/>
        </w:rPr>
        <w:t>ubmerging the specimen into water or oil is possible</w:t>
      </w:r>
      <w:r w:rsidR="00131F2F" w:rsidRPr="00866AEB">
        <w:rPr>
          <w:rFonts w:cstheme="minorHAnsi"/>
          <w:sz w:val="24"/>
          <w:szCs w:val="24"/>
        </w:rPr>
        <w:t xml:space="preserve"> as well</w:t>
      </w:r>
      <w:r w:rsidR="004702DC" w:rsidRPr="00866AEB">
        <w:rPr>
          <w:rFonts w:cstheme="minorHAnsi"/>
          <w:sz w:val="24"/>
          <w:szCs w:val="24"/>
        </w:rPr>
        <w:t>, however this can be used only for short time tests due t</w:t>
      </w:r>
      <w:r w:rsidR="002575E8" w:rsidRPr="00866AEB">
        <w:rPr>
          <w:rFonts w:cstheme="minorHAnsi"/>
          <w:sz w:val="24"/>
          <w:szCs w:val="24"/>
        </w:rPr>
        <w:t xml:space="preserve">o </w:t>
      </w:r>
      <w:r w:rsidR="00131F2F" w:rsidRPr="00866AEB">
        <w:rPr>
          <w:rFonts w:cstheme="minorHAnsi"/>
          <w:sz w:val="24"/>
          <w:szCs w:val="24"/>
        </w:rPr>
        <w:t xml:space="preserve">the </w:t>
      </w:r>
      <w:r w:rsidR="002575E8" w:rsidRPr="00866AEB">
        <w:rPr>
          <w:rFonts w:cstheme="minorHAnsi"/>
          <w:sz w:val="24"/>
          <w:szCs w:val="24"/>
        </w:rPr>
        <w:t>significant cavitation effect</w:t>
      </w:r>
      <w:r w:rsidR="00F140F0" w:rsidRPr="00866AEB">
        <w:rPr>
          <w:rFonts w:cstheme="minorHAnsi"/>
          <w:sz w:val="24"/>
          <w:szCs w:val="24"/>
        </w:rPr>
        <w:t>,</w:t>
      </w:r>
      <w:r w:rsidR="002575E8" w:rsidRPr="00866AEB">
        <w:rPr>
          <w:rFonts w:cstheme="minorHAnsi"/>
          <w:sz w:val="24"/>
          <w:szCs w:val="24"/>
        </w:rPr>
        <w:t xml:space="preserve"> which accelerates the fatigue crack initiation process.</w:t>
      </w:r>
    </w:p>
    <w:p w14:paraId="3D03B6C4" w14:textId="77777777" w:rsidR="00A96632" w:rsidRPr="00866AEB" w:rsidRDefault="00A96632" w:rsidP="00866AEB">
      <w:pPr>
        <w:spacing w:after="0" w:line="240" w:lineRule="auto"/>
        <w:jc w:val="both"/>
        <w:rPr>
          <w:rFonts w:cstheme="minorHAnsi"/>
          <w:sz w:val="24"/>
          <w:szCs w:val="24"/>
        </w:rPr>
      </w:pPr>
    </w:p>
    <w:p w14:paraId="528757A4" w14:textId="5F8C2119" w:rsidR="004702DC" w:rsidRPr="00866AEB" w:rsidRDefault="002575E8" w:rsidP="00866AEB">
      <w:pPr>
        <w:pStyle w:val="ListParagraph"/>
        <w:numPr>
          <w:ilvl w:val="0"/>
          <w:numId w:val="1"/>
        </w:numPr>
        <w:spacing w:after="0" w:line="240" w:lineRule="auto"/>
        <w:jc w:val="both"/>
        <w:rPr>
          <w:rFonts w:cstheme="minorHAnsi"/>
          <w:b/>
          <w:sz w:val="24"/>
          <w:szCs w:val="24"/>
          <w:highlight w:val="yellow"/>
        </w:rPr>
      </w:pPr>
      <w:r w:rsidRPr="00866AEB">
        <w:rPr>
          <w:rFonts w:cstheme="minorHAnsi"/>
          <w:b/>
          <w:sz w:val="24"/>
          <w:szCs w:val="24"/>
          <w:highlight w:val="yellow"/>
        </w:rPr>
        <w:t xml:space="preserve">Run the </w:t>
      </w:r>
      <w:r w:rsidR="00F140F0" w:rsidRPr="00866AEB">
        <w:rPr>
          <w:rFonts w:cstheme="minorHAnsi"/>
          <w:b/>
          <w:sz w:val="24"/>
          <w:szCs w:val="24"/>
          <w:highlight w:val="yellow"/>
        </w:rPr>
        <w:t xml:space="preserve">Cooling System </w:t>
      </w:r>
      <w:r w:rsidR="001B4147" w:rsidRPr="00866AEB">
        <w:rPr>
          <w:rFonts w:cstheme="minorHAnsi"/>
          <w:b/>
          <w:sz w:val="24"/>
          <w:szCs w:val="24"/>
          <w:highlight w:val="yellow"/>
        </w:rPr>
        <w:t xml:space="preserve">of the </w:t>
      </w:r>
      <w:r w:rsidR="00F140F0" w:rsidRPr="00866AEB">
        <w:rPr>
          <w:rFonts w:cstheme="minorHAnsi"/>
          <w:b/>
          <w:sz w:val="24"/>
          <w:szCs w:val="24"/>
          <w:highlight w:val="yellow"/>
        </w:rPr>
        <w:t>Piezo Electric Converter</w:t>
      </w:r>
    </w:p>
    <w:p w14:paraId="2E87216D" w14:textId="77777777" w:rsidR="001B4147" w:rsidRPr="00866AEB" w:rsidRDefault="001B4147" w:rsidP="00866AEB">
      <w:pPr>
        <w:pStyle w:val="ListParagraph"/>
        <w:spacing w:after="0" w:line="240" w:lineRule="auto"/>
        <w:ind w:left="0"/>
        <w:jc w:val="both"/>
        <w:rPr>
          <w:rFonts w:cstheme="minorHAnsi"/>
          <w:b/>
          <w:sz w:val="24"/>
          <w:szCs w:val="24"/>
          <w:highlight w:val="yellow"/>
        </w:rPr>
      </w:pPr>
    </w:p>
    <w:p w14:paraId="2D3A11A3" w14:textId="6C3E431E" w:rsidR="00A96632" w:rsidRPr="00866AEB" w:rsidRDefault="00631DC7" w:rsidP="00866AEB">
      <w:pPr>
        <w:spacing w:after="0" w:line="240" w:lineRule="auto"/>
        <w:jc w:val="both"/>
        <w:rPr>
          <w:rFonts w:cstheme="minorHAnsi"/>
          <w:sz w:val="24"/>
          <w:szCs w:val="24"/>
        </w:rPr>
      </w:pPr>
      <w:r w:rsidRPr="00866AEB">
        <w:rPr>
          <w:rFonts w:cstheme="minorHAnsi"/>
          <w:sz w:val="24"/>
          <w:szCs w:val="24"/>
          <w:highlight w:val="yellow"/>
        </w:rPr>
        <w:t>7.1 Open the valve of the air stream and adjust the pressure in the interval between 0.5 and 1 bar.</w:t>
      </w:r>
      <w:r w:rsidRPr="00866AEB">
        <w:rPr>
          <w:rFonts w:cstheme="minorHAnsi"/>
          <w:sz w:val="24"/>
          <w:szCs w:val="24"/>
        </w:rPr>
        <w:t xml:space="preserve"> </w:t>
      </w:r>
    </w:p>
    <w:p w14:paraId="2BA1B6A2" w14:textId="77777777" w:rsidR="001B4147" w:rsidRPr="00866AEB" w:rsidRDefault="001B4147" w:rsidP="00866AEB">
      <w:pPr>
        <w:spacing w:after="0" w:line="240" w:lineRule="auto"/>
        <w:jc w:val="both"/>
        <w:rPr>
          <w:rFonts w:cstheme="minorHAnsi"/>
          <w:sz w:val="24"/>
          <w:szCs w:val="24"/>
        </w:rPr>
      </w:pPr>
    </w:p>
    <w:p w14:paraId="27C352A3" w14:textId="1586D012" w:rsidR="002575E8" w:rsidRPr="00866AEB" w:rsidRDefault="002575E8" w:rsidP="00866AEB">
      <w:pPr>
        <w:pStyle w:val="ListParagraph"/>
        <w:numPr>
          <w:ilvl w:val="0"/>
          <w:numId w:val="1"/>
        </w:numPr>
        <w:spacing w:after="0" w:line="240" w:lineRule="auto"/>
        <w:jc w:val="both"/>
        <w:rPr>
          <w:rFonts w:cstheme="minorHAnsi"/>
          <w:b/>
          <w:sz w:val="24"/>
          <w:szCs w:val="24"/>
          <w:highlight w:val="yellow"/>
        </w:rPr>
      </w:pPr>
      <w:r w:rsidRPr="00866AEB">
        <w:rPr>
          <w:rFonts w:cstheme="minorHAnsi"/>
          <w:b/>
          <w:sz w:val="24"/>
          <w:szCs w:val="24"/>
          <w:highlight w:val="yellow"/>
        </w:rPr>
        <w:t xml:space="preserve">Run the </w:t>
      </w:r>
      <w:r w:rsidR="00F140F0" w:rsidRPr="00866AEB">
        <w:rPr>
          <w:rFonts w:cstheme="minorHAnsi"/>
          <w:b/>
          <w:sz w:val="24"/>
          <w:szCs w:val="24"/>
          <w:highlight w:val="yellow"/>
        </w:rPr>
        <w:t xml:space="preserve">Test </w:t>
      </w:r>
      <w:r w:rsidRPr="00866AEB">
        <w:rPr>
          <w:rFonts w:cstheme="minorHAnsi"/>
          <w:b/>
          <w:sz w:val="24"/>
          <w:szCs w:val="24"/>
          <w:highlight w:val="yellow"/>
        </w:rPr>
        <w:t xml:space="preserve">at </w:t>
      </w:r>
      <w:r w:rsidR="00F140F0" w:rsidRPr="00866AEB">
        <w:rPr>
          <w:rFonts w:cstheme="minorHAnsi"/>
          <w:b/>
          <w:sz w:val="24"/>
          <w:szCs w:val="24"/>
          <w:highlight w:val="yellow"/>
        </w:rPr>
        <w:t>Required Displacement Amplitude</w:t>
      </w:r>
    </w:p>
    <w:p w14:paraId="044510B5" w14:textId="77777777" w:rsidR="00532C8A" w:rsidRPr="00866AEB" w:rsidRDefault="00532C8A" w:rsidP="00866AEB">
      <w:pPr>
        <w:pStyle w:val="ListParagraph"/>
        <w:spacing w:after="0" w:line="240" w:lineRule="auto"/>
        <w:ind w:left="0"/>
        <w:jc w:val="both"/>
        <w:rPr>
          <w:rFonts w:cstheme="minorHAnsi"/>
          <w:sz w:val="24"/>
          <w:szCs w:val="24"/>
          <w:highlight w:val="yellow"/>
        </w:rPr>
      </w:pPr>
    </w:p>
    <w:p w14:paraId="0B460871" w14:textId="401FA082" w:rsidR="00D52713" w:rsidRPr="00866AEB" w:rsidRDefault="00D52713" w:rsidP="00866AEB">
      <w:pPr>
        <w:pStyle w:val="ListParagraph"/>
        <w:numPr>
          <w:ilvl w:val="1"/>
          <w:numId w:val="1"/>
        </w:numPr>
        <w:spacing w:after="0" w:line="240" w:lineRule="auto"/>
        <w:jc w:val="both"/>
        <w:rPr>
          <w:rFonts w:cstheme="minorHAnsi"/>
          <w:sz w:val="24"/>
          <w:szCs w:val="24"/>
          <w:highlight w:val="yellow"/>
        </w:rPr>
      </w:pPr>
      <w:r w:rsidRPr="00866AEB">
        <w:rPr>
          <w:rFonts w:cstheme="minorHAnsi"/>
          <w:sz w:val="24"/>
          <w:szCs w:val="24"/>
          <w:highlight w:val="yellow"/>
        </w:rPr>
        <w:t xml:space="preserve">Run </w:t>
      </w:r>
      <w:r w:rsidR="00532C8A" w:rsidRPr="00866AEB">
        <w:rPr>
          <w:rFonts w:cstheme="minorHAnsi"/>
          <w:sz w:val="24"/>
          <w:szCs w:val="24"/>
          <w:highlight w:val="yellow"/>
        </w:rPr>
        <w:t>the ultrasonic testing software.</w:t>
      </w:r>
    </w:p>
    <w:p w14:paraId="185D7AFD" w14:textId="77777777" w:rsidR="00532C8A" w:rsidRPr="00866AEB" w:rsidRDefault="00532C8A" w:rsidP="00866AEB">
      <w:pPr>
        <w:pStyle w:val="ListParagraph"/>
        <w:spacing w:after="0" w:line="240" w:lineRule="auto"/>
        <w:ind w:left="0"/>
        <w:jc w:val="both"/>
        <w:rPr>
          <w:rFonts w:cstheme="minorHAnsi"/>
          <w:sz w:val="24"/>
          <w:szCs w:val="24"/>
          <w:highlight w:val="yellow"/>
        </w:rPr>
      </w:pPr>
    </w:p>
    <w:p w14:paraId="18BE86A2" w14:textId="6FE9006D" w:rsidR="00D52713" w:rsidRPr="00866AEB" w:rsidRDefault="00D52713" w:rsidP="00866AEB">
      <w:pPr>
        <w:pStyle w:val="ListParagraph"/>
        <w:numPr>
          <w:ilvl w:val="1"/>
          <w:numId w:val="1"/>
        </w:numPr>
        <w:spacing w:after="0" w:line="240" w:lineRule="auto"/>
        <w:jc w:val="both"/>
        <w:rPr>
          <w:rFonts w:cstheme="minorHAnsi"/>
          <w:sz w:val="24"/>
          <w:szCs w:val="24"/>
          <w:highlight w:val="yellow"/>
        </w:rPr>
      </w:pPr>
      <w:r w:rsidRPr="00866AEB">
        <w:rPr>
          <w:rFonts w:cstheme="minorHAnsi"/>
          <w:sz w:val="24"/>
          <w:szCs w:val="24"/>
          <w:highlight w:val="yellow"/>
        </w:rPr>
        <w:t>Choose the type of the used sonotrode in the drop</w:t>
      </w:r>
      <w:r w:rsidR="00F140F0" w:rsidRPr="00866AEB">
        <w:rPr>
          <w:rFonts w:cstheme="minorHAnsi"/>
          <w:sz w:val="24"/>
          <w:szCs w:val="24"/>
          <w:highlight w:val="yellow"/>
        </w:rPr>
        <w:t>-</w:t>
      </w:r>
      <w:r w:rsidRPr="00866AEB">
        <w:rPr>
          <w:rFonts w:cstheme="minorHAnsi"/>
          <w:sz w:val="24"/>
          <w:szCs w:val="24"/>
          <w:highlight w:val="yellow"/>
        </w:rPr>
        <w:t>down menu in the “Model” box.</w:t>
      </w:r>
    </w:p>
    <w:p w14:paraId="52AA65DB" w14:textId="77777777" w:rsidR="00532C8A" w:rsidRPr="00866AEB" w:rsidRDefault="00532C8A" w:rsidP="00866AEB">
      <w:pPr>
        <w:pStyle w:val="ListParagraph"/>
        <w:spacing w:after="0" w:line="240" w:lineRule="auto"/>
        <w:ind w:left="0"/>
        <w:jc w:val="both"/>
        <w:rPr>
          <w:rFonts w:cstheme="minorHAnsi"/>
          <w:sz w:val="24"/>
          <w:szCs w:val="24"/>
          <w:highlight w:val="yellow"/>
        </w:rPr>
      </w:pPr>
    </w:p>
    <w:p w14:paraId="603FB570" w14:textId="0D19ABFB" w:rsidR="00D52713" w:rsidRPr="00866AEB" w:rsidRDefault="00532C8A" w:rsidP="00866AEB">
      <w:pPr>
        <w:pStyle w:val="ListParagraph"/>
        <w:numPr>
          <w:ilvl w:val="1"/>
          <w:numId w:val="1"/>
        </w:numPr>
        <w:spacing w:after="0" w:line="240" w:lineRule="auto"/>
        <w:jc w:val="both"/>
        <w:rPr>
          <w:rFonts w:cstheme="minorHAnsi"/>
          <w:sz w:val="24"/>
          <w:szCs w:val="24"/>
          <w:highlight w:val="yellow"/>
        </w:rPr>
      </w:pPr>
      <w:r w:rsidRPr="00866AEB">
        <w:rPr>
          <w:rFonts w:cstheme="minorHAnsi"/>
          <w:sz w:val="24"/>
          <w:szCs w:val="24"/>
          <w:highlight w:val="yellow"/>
        </w:rPr>
        <w:t>Enter</w:t>
      </w:r>
      <w:r w:rsidR="00D52713" w:rsidRPr="00866AEB">
        <w:rPr>
          <w:rFonts w:cstheme="minorHAnsi"/>
          <w:sz w:val="24"/>
          <w:szCs w:val="24"/>
          <w:highlight w:val="yellow"/>
        </w:rPr>
        <w:t xml:space="preserve"> the requested displacement amplitude for th</w:t>
      </w:r>
      <w:r w:rsidR="003C591D" w:rsidRPr="00866AEB">
        <w:rPr>
          <w:rFonts w:cstheme="minorHAnsi"/>
          <w:sz w:val="24"/>
          <w:szCs w:val="24"/>
          <w:highlight w:val="yellow"/>
        </w:rPr>
        <w:t xml:space="preserve">e particular sonotrode into the </w:t>
      </w:r>
      <w:r w:rsidR="00D52713" w:rsidRPr="00866AEB">
        <w:rPr>
          <w:rFonts w:cstheme="minorHAnsi"/>
          <w:sz w:val="24"/>
          <w:szCs w:val="24"/>
          <w:highlight w:val="yellow"/>
        </w:rPr>
        <w:t>“Amplitude” box.</w:t>
      </w:r>
    </w:p>
    <w:p w14:paraId="286296A4" w14:textId="77777777" w:rsidR="00532C8A" w:rsidRPr="00866AEB" w:rsidRDefault="00532C8A" w:rsidP="00866AEB">
      <w:pPr>
        <w:pStyle w:val="ListParagraph"/>
        <w:spacing w:after="0" w:line="240" w:lineRule="auto"/>
        <w:ind w:left="0"/>
        <w:jc w:val="both"/>
        <w:rPr>
          <w:rFonts w:cstheme="minorHAnsi"/>
          <w:b/>
          <w:sz w:val="24"/>
          <w:szCs w:val="24"/>
          <w:highlight w:val="yellow"/>
        </w:rPr>
      </w:pPr>
    </w:p>
    <w:p w14:paraId="6153F8B9" w14:textId="4F9B2B32" w:rsidR="0053574E" w:rsidRPr="00866AEB" w:rsidRDefault="00D52713" w:rsidP="00866AEB">
      <w:pPr>
        <w:pStyle w:val="ListParagraph"/>
        <w:numPr>
          <w:ilvl w:val="1"/>
          <w:numId w:val="1"/>
        </w:numPr>
        <w:spacing w:after="0" w:line="240" w:lineRule="auto"/>
        <w:jc w:val="both"/>
        <w:rPr>
          <w:rFonts w:cstheme="minorHAnsi"/>
          <w:sz w:val="24"/>
          <w:szCs w:val="24"/>
          <w:highlight w:val="yellow"/>
        </w:rPr>
      </w:pPr>
      <w:r w:rsidRPr="00866AEB">
        <w:rPr>
          <w:rFonts w:cstheme="minorHAnsi"/>
          <w:sz w:val="24"/>
          <w:szCs w:val="24"/>
          <w:highlight w:val="yellow"/>
        </w:rPr>
        <w:t>Click the “Start” button.</w:t>
      </w:r>
    </w:p>
    <w:p w14:paraId="6D79C0D9" w14:textId="77777777" w:rsidR="00A96632" w:rsidRPr="00866AEB" w:rsidRDefault="00A96632" w:rsidP="00866AEB">
      <w:pPr>
        <w:spacing w:after="0" w:line="240" w:lineRule="auto"/>
        <w:jc w:val="both"/>
        <w:rPr>
          <w:rFonts w:cstheme="minorHAnsi"/>
          <w:sz w:val="24"/>
          <w:szCs w:val="24"/>
        </w:rPr>
      </w:pPr>
    </w:p>
    <w:p w14:paraId="041BE9DF" w14:textId="03F015A9" w:rsidR="001B4147" w:rsidRPr="00866AEB" w:rsidRDefault="003C591D" w:rsidP="00866AEB">
      <w:pPr>
        <w:pStyle w:val="ListParagraph"/>
        <w:numPr>
          <w:ilvl w:val="0"/>
          <w:numId w:val="1"/>
        </w:numPr>
        <w:spacing w:after="0" w:line="240" w:lineRule="auto"/>
        <w:jc w:val="both"/>
        <w:rPr>
          <w:rFonts w:cstheme="minorHAnsi"/>
          <w:b/>
          <w:sz w:val="24"/>
          <w:szCs w:val="24"/>
          <w:highlight w:val="yellow"/>
        </w:rPr>
      </w:pPr>
      <w:r w:rsidRPr="00866AEB">
        <w:rPr>
          <w:rFonts w:cstheme="minorHAnsi"/>
          <w:b/>
          <w:sz w:val="24"/>
          <w:szCs w:val="24"/>
          <w:highlight w:val="yellow"/>
        </w:rPr>
        <w:t xml:space="preserve">Fatigue </w:t>
      </w:r>
      <w:r w:rsidR="00F140F0" w:rsidRPr="00866AEB">
        <w:rPr>
          <w:rFonts w:cstheme="minorHAnsi"/>
          <w:b/>
          <w:sz w:val="24"/>
          <w:szCs w:val="24"/>
          <w:highlight w:val="yellow"/>
        </w:rPr>
        <w:t xml:space="preserve">Crack Initiation </w:t>
      </w:r>
      <w:r w:rsidRPr="00866AEB">
        <w:rPr>
          <w:rFonts w:cstheme="minorHAnsi"/>
          <w:b/>
          <w:sz w:val="24"/>
          <w:szCs w:val="24"/>
          <w:highlight w:val="yellow"/>
        </w:rPr>
        <w:t xml:space="preserve">and </w:t>
      </w:r>
      <w:r w:rsidR="00F140F0" w:rsidRPr="00866AEB">
        <w:rPr>
          <w:rFonts w:cstheme="minorHAnsi"/>
          <w:b/>
          <w:sz w:val="24"/>
          <w:szCs w:val="24"/>
          <w:highlight w:val="yellow"/>
        </w:rPr>
        <w:t>Propagation</w:t>
      </w:r>
    </w:p>
    <w:p w14:paraId="2DB16CF3" w14:textId="77777777" w:rsidR="003C591D" w:rsidRPr="00866AEB" w:rsidRDefault="003C591D" w:rsidP="00866AEB">
      <w:pPr>
        <w:spacing w:after="0" w:line="240" w:lineRule="auto"/>
        <w:jc w:val="both"/>
        <w:rPr>
          <w:rFonts w:cstheme="minorHAnsi"/>
          <w:b/>
          <w:sz w:val="24"/>
          <w:szCs w:val="24"/>
          <w:highlight w:val="yellow"/>
        </w:rPr>
      </w:pPr>
    </w:p>
    <w:p w14:paraId="72E83765" w14:textId="5B9D109D" w:rsidR="002575E8" w:rsidRPr="00866AEB" w:rsidRDefault="003C591D" w:rsidP="00866AEB">
      <w:pPr>
        <w:spacing w:after="0" w:line="240" w:lineRule="auto"/>
        <w:jc w:val="both"/>
        <w:rPr>
          <w:rFonts w:cstheme="minorHAnsi"/>
          <w:sz w:val="24"/>
          <w:szCs w:val="24"/>
          <w:highlight w:val="yellow"/>
        </w:rPr>
      </w:pPr>
      <w:r w:rsidRPr="00866AEB">
        <w:rPr>
          <w:rFonts w:cstheme="minorHAnsi"/>
          <w:sz w:val="24"/>
          <w:szCs w:val="24"/>
          <w:highlight w:val="yellow"/>
        </w:rPr>
        <w:t>9.1. Observe that a</w:t>
      </w:r>
      <w:r w:rsidR="002575E8" w:rsidRPr="00866AEB">
        <w:rPr>
          <w:rFonts w:cstheme="minorHAnsi"/>
          <w:sz w:val="24"/>
          <w:szCs w:val="24"/>
          <w:highlight w:val="yellow"/>
        </w:rPr>
        <w:t xml:space="preserve">fter </w:t>
      </w:r>
      <w:r w:rsidR="00131F2F" w:rsidRPr="00866AEB">
        <w:rPr>
          <w:rFonts w:cstheme="minorHAnsi"/>
          <w:sz w:val="24"/>
          <w:szCs w:val="24"/>
          <w:highlight w:val="yellow"/>
        </w:rPr>
        <w:t xml:space="preserve">the </w:t>
      </w:r>
      <w:r w:rsidR="002575E8" w:rsidRPr="00866AEB">
        <w:rPr>
          <w:rFonts w:cstheme="minorHAnsi"/>
          <w:sz w:val="24"/>
          <w:szCs w:val="24"/>
          <w:highlight w:val="yellow"/>
        </w:rPr>
        <w:t>fatigue crack initiation and propagation through a part of the cross section</w:t>
      </w:r>
      <w:r w:rsidR="00B6678A" w:rsidRPr="00866AEB">
        <w:rPr>
          <w:rFonts w:cstheme="minorHAnsi"/>
          <w:sz w:val="24"/>
          <w:szCs w:val="24"/>
          <w:highlight w:val="yellow"/>
        </w:rPr>
        <w:t>,</w:t>
      </w:r>
      <w:r w:rsidR="002575E8" w:rsidRPr="00866AEB">
        <w:rPr>
          <w:rFonts w:cstheme="minorHAnsi"/>
          <w:sz w:val="24"/>
          <w:szCs w:val="24"/>
          <w:highlight w:val="yellow"/>
        </w:rPr>
        <w:t xml:space="preserve"> the system is shifted out of the resonance frequency and the test is </w:t>
      </w:r>
      <w:r w:rsidRPr="00866AEB">
        <w:rPr>
          <w:rFonts w:cstheme="minorHAnsi"/>
          <w:sz w:val="24"/>
          <w:szCs w:val="24"/>
          <w:highlight w:val="yellow"/>
        </w:rPr>
        <w:t xml:space="preserve">naturally </w:t>
      </w:r>
      <w:r w:rsidR="002575E8" w:rsidRPr="00866AEB">
        <w:rPr>
          <w:rFonts w:cstheme="minorHAnsi"/>
          <w:sz w:val="24"/>
          <w:szCs w:val="24"/>
          <w:highlight w:val="yellow"/>
        </w:rPr>
        <w:t>terminated.</w:t>
      </w:r>
    </w:p>
    <w:p w14:paraId="7EA6EAB3" w14:textId="77777777" w:rsidR="003C591D" w:rsidRPr="00866AEB" w:rsidRDefault="003C591D" w:rsidP="00866AEB">
      <w:pPr>
        <w:pStyle w:val="ListParagraph"/>
        <w:spacing w:after="0" w:line="240" w:lineRule="auto"/>
        <w:ind w:left="0"/>
        <w:jc w:val="both"/>
        <w:rPr>
          <w:rFonts w:cstheme="minorHAnsi"/>
          <w:b/>
          <w:sz w:val="24"/>
          <w:szCs w:val="24"/>
          <w:highlight w:val="yellow"/>
        </w:rPr>
      </w:pPr>
    </w:p>
    <w:p w14:paraId="51A2138E" w14:textId="329628E5" w:rsidR="00A96632" w:rsidRPr="00866AEB" w:rsidRDefault="003C591D" w:rsidP="00866AEB">
      <w:pPr>
        <w:pStyle w:val="ListParagraph"/>
        <w:spacing w:after="0" w:line="240" w:lineRule="auto"/>
        <w:ind w:left="0"/>
        <w:jc w:val="both"/>
        <w:rPr>
          <w:rFonts w:cstheme="minorHAnsi"/>
          <w:sz w:val="24"/>
          <w:szCs w:val="24"/>
        </w:rPr>
      </w:pPr>
      <w:r w:rsidRPr="00866AEB">
        <w:rPr>
          <w:rFonts w:cstheme="minorHAnsi"/>
          <w:sz w:val="24"/>
          <w:szCs w:val="24"/>
        </w:rPr>
        <w:lastRenderedPageBreak/>
        <w:t xml:space="preserve">9.2. </w:t>
      </w:r>
      <w:r w:rsidR="0053574E" w:rsidRPr="00866AEB">
        <w:rPr>
          <w:rFonts w:cstheme="minorHAnsi"/>
          <w:sz w:val="24"/>
          <w:szCs w:val="24"/>
        </w:rPr>
        <w:t>If the test does not end with a fracture, after reaching requested number of loading cycles</w:t>
      </w:r>
      <w:r w:rsidR="005C03A4" w:rsidRPr="00866AEB">
        <w:rPr>
          <w:rFonts w:cstheme="minorHAnsi"/>
          <w:sz w:val="24"/>
          <w:szCs w:val="24"/>
        </w:rPr>
        <w:t>,</w:t>
      </w:r>
      <w:r w:rsidRPr="00866AEB">
        <w:rPr>
          <w:rFonts w:cstheme="minorHAnsi"/>
          <w:sz w:val="24"/>
          <w:szCs w:val="24"/>
        </w:rPr>
        <w:t xml:space="preserve"> (the</w:t>
      </w:r>
      <w:r w:rsidR="0053574E" w:rsidRPr="00866AEB">
        <w:rPr>
          <w:rFonts w:cstheme="minorHAnsi"/>
          <w:sz w:val="24"/>
          <w:szCs w:val="24"/>
        </w:rPr>
        <w:t xml:space="preserve"> test is</w:t>
      </w:r>
      <w:r w:rsidRPr="00866AEB">
        <w:rPr>
          <w:rFonts w:cstheme="minorHAnsi"/>
          <w:sz w:val="24"/>
          <w:szCs w:val="24"/>
        </w:rPr>
        <w:t xml:space="preserve"> a run-out)</w:t>
      </w:r>
      <w:r w:rsidR="0053574E" w:rsidRPr="00866AEB">
        <w:rPr>
          <w:rFonts w:cstheme="minorHAnsi"/>
          <w:sz w:val="24"/>
          <w:szCs w:val="24"/>
        </w:rPr>
        <w:t xml:space="preserve"> </w:t>
      </w:r>
      <w:r w:rsidR="005C03A4" w:rsidRPr="00866AEB">
        <w:rPr>
          <w:rFonts w:cstheme="minorHAnsi"/>
          <w:sz w:val="24"/>
          <w:szCs w:val="24"/>
        </w:rPr>
        <w:t xml:space="preserve">terminate </w:t>
      </w:r>
      <w:r w:rsidRPr="00866AEB">
        <w:rPr>
          <w:rFonts w:cstheme="minorHAnsi"/>
          <w:sz w:val="24"/>
          <w:szCs w:val="24"/>
        </w:rPr>
        <w:t xml:space="preserve">using </w:t>
      </w:r>
      <w:r w:rsidR="0053574E" w:rsidRPr="00866AEB">
        <w:rPr>
          <w:rFonts w:cstheme="minorHAnsi"/>
          <w:sz w:val="24"/>
          <w:szCs w:val="24"/>
        </w:rPr>
        <w:t xml:space="preserve">the “Stop” button in the ultrasonic </w:t>
      </w:r>
      <w:r w:rsidR="00446785" w:rsidRPr="00866AEB">
        <w:rPr>
          <w:rFonts w:cstheme="minorHAnsi"/>
          <w:sz w:val="24"/>
          <w:szCs w:val="24"/>
        </w:rPr>
        <w:t>testing software.</w:t>
      </w:r>
    </w:p>
    <w:p w14:paraId="51D4FDC9" w14:textId="77777777" w:rsidR="00F30E5E" w:rsidRPr="00866AEB" w:rsidRDefault="00F30E5E" w:rsidP="00866AEB">
      <w:pPr>
        <w:pStyle w:val="ListParagraph"/>
        <w:spacing w:after="0" w:line="240" w:lineRule="auto"/>
        <w:ind w:left="0"/>
        <w:jc w:val="both"/>
        <w:rPr>
          <w:rFonts w:cstheme="minorHAnsi"/>
          <w:sz w:val="24"/>
          <w:szCs w:val="24"/>
        </w:rPr>
      </w:pPr>
    </w:p>
    <w:p w14:paraId="7318E1A2" w14:textId="5740875E" w:rsidR="00F30E5E" w:rsidRPr="00866AEB" w:rsidRDefault="00F30E5E" w:rsidP="00866AEB">
      <w:pPr>
        <w:pStyle w:val="ListParagraph"/>
        <w:numPr>
          <w:ilvl w:val="0"/>
          <w:numId w:val="1"/>
        </w:numPr>
        <w:spacing w:after="0" w:line="240" w:lineRule="auto"/>
        <w:jc w:val="both"/>
        <w:rPr>
          <w:rFonts w:cstheme="minorHAnsi"/>
          <w:b/>
          <w:sz w:val="24"/>
          <w:szCs w:val="24"/>
          <w:highlight w:val="yellow"/>
        </w:rPr>
      </w:pPr>
      <w:r w:rsidRPr="00866AEB">
        <w:rPr>
          <w:rFonts w:cstheme="minorHAnsi"/>
          <w:b/>
          <w:sz w:val="24"/>
          <w:szCs w:val="24"/>
          <w:highlight w:val="yellow"/>
        </w:rPr>
        <w:t xml:space="preserve">Dismount </w:t>
      </w:r>
      <w:r w:rsidR="003C591D" w:rsidRPr="00866AEB">
        <w:rPr>
          <w:rFonts w:cstheme="minorHAnsi"/>
          <w:b/>
          <w:sz w:val="24"/>
          <w:szCs w:val="24"/>
          <w:highlight w:val="yellow"/>
        </w:rPr>
        <w:t xml:space="preserve">the </w:t>
      </w:r>
      <w:r w:rsidR="00A51275" w:rsidRPr="00866AEB">
        <w:rPr>
          <w:rFonts w:cstheme="minorHAnsi"/>
          <w:b/>
          <w:sz w:val="24"/>
          <w:szCs w:val="24"/>
          <w:highlight w:val="yellow"/>
        </w:rPr>
        <w:t xml:space="preserve">Specimen </w:t>
      </w:r>
      <w:r w:rsidR="003C591D" w:rsidRPr="00866AEB">
        <w:rPr>
          <w:rFonts w:cstheme="minorHAnsi"/>
          <w:b/>
          <w:sz w:val="24"/>
          <w:szCs w:val="24"/>
          <w:highlight w:val="yellow"/>
        </w:rPr>
        <w:t xml:space="preserve">from the </w:t>
      </w:r>
      <w:r w:rsidR="00A51275" w:rsidRPr="00866AEB">
        <w:rPr>
          <w:rFonts w:cstheme="minorHAnsi"/>
          <w:b/>
          <w:sz w:val="24"/>
          <w:szCs w:val="24"/>
          <w:highlight w:val="yellow"/>
        </w:rPr>
        <w:t>Sonotrode</w:t>
      </w:r>
    </w:p>
    <w:p w14:paraId="4E3CF3AB" w14:textId="77777777" w:rsidR="001B4147" w:rsidRPr="00866AEB" w:rsidRDefault="001B4147" w:rsidP="00866AEB">
      <w:pPr>
        <w:pStyle w:val="ListParagraph"/>
        <w:spacing w:after="0" w:line="240" w:lineRule="auto"/>
        <w:ind w:left="0"/>
        <w:jc w:val="both"/>
        <w:rPr>
          <w:rFonts w:cstheme="minorHAnsi"/>
          <w:b/>
          <w:sz w:val="24"/>
          <w:szCs w:val="24"/>
          <w:highlight w:val="yellow"/>
        </w:rPr>
      </w:pPr>
    </w:p>
    <w:p w14:paraId="1C94E6FC" w14:textId="45AB95BC" w:rsidR="00F30E5E" w:rsidRPr="00866AEB" w:rsidRDefault="0090194A" w:rsidP="00866AEB">
      <w:pPr>
        <w:pStyle w:val="ListParagraph"/>
        <w:spacing w:after="0" w:line="240" w:lineRule="auto"/>
        <w:ind w:left="0"/>
        <w:jc w:val="both"/>
        <w:rPr>
          <w:rFonts w:cstheme="minorHAnsi"/>
          <w:sz w:val="24"/>
          <w:szCs w:val="24"/>
        </w:rPr>
      </w:pPr>
      <w:r w:rsidRPr="00866AEB">
        <w:rPr>
          <w:rFonts w:cstheme="minorHAnsi"/>
          <w:sz w:val="24"/>
          <w:szCs w:val="24"/>
          <w:highlight w:val="yellow"/>
        </w:rPr>
        <w:t>10.1</w:t>
      </w:r>
      <w:r w:rsidR="001B4147" w:rsidRPr="00866AEB">
        <w:rPr>
          <w:rFonts w:cstheme="minorHAnsi"/>
          <w:sz w:val="24"/>
          <w:szCs w:val="24"/>
          <w:highlight w:val="yellow"/>
        </w:rPr>
        <w:t>.</w:t>
      </w:r>
      <w:r w:rsidRPr="00866AEB">
        <w:rPr>
          <w:rFonts w:cstheme="minorHAnsi"/>
          <w:sz w:val="24"/>
          <w:szCs w:val="24"/>
          <w:highlight w:val="yellow"/>
        </w:rPr>
        <w:t xml:space="preserve"> Screw off the specimen from the ultrasonic sonotrode.</w:t>
      </w:r>
    </w:p>
    <w:p w14:paraId="5613F520" w14:textId="77777777" w:rsidR="001B4147" w:rsidRPr="00866AEB" w:rsidRDefault="001B4147" w:rsidP="00866AEB">
      <w:pPr>
        <w:pStyle w:val="ListParagraph"/>
        <w:spacing w:after="0" w:line="240" w:lineRule="auto"/>
        <w:ind w:left="0"/>
        <w:jc w:val="both"/>
        <w:rPr>
          <w:rFonts w:cstheme="minorHAnsi"/>
          <w:sz w:val="24"/>
          <w:szCs w:val="24"/>
        </w:rPr>
      </w:pPr>
    </w:p>
    <w:p w14:paraId="4B9BAD63" w14:textId="3890119F" w:rsidR="003C591D" w:rsidRPr="00866AEB" w:rsidRDefault="002575E8" w:rsidP="00866AEB">
      <w:pPr>
        <w:pStyle w:val="ListParagraph"/>
        <w:numPr>
          <w:ilvl w:val="0"/>
          <w:numId w:val="1"/>
        </w:numPr>
        <w:spacing w:after="0" w:line="240" w:lineRule="auto"/>
        <w:jc w:val="both"/>
        <w:rPr>
          <w:rFonts w:cstheme="minorHAnsi"/>
          <w:b/>
          <w:sz w:val="24"/>
          <w:szCs w:val="24"/>
          <w:highlight w:val="yellow"/>
        </w:rPr>
      </w:pPr>
      <w:r w:rsidRPr="00866AEB">
        <w:rPr>
          <w:rFonts w:cstheme="minorHAnsi"/>
          <w:b/>
          <w:sz w:val="24"/>
          <w:szCs w:val="24"/>
        </w:rPr>
        <w:t xml:space="preserve"> </w:t>
      </w:r>
      <w:r w:rsidR="003C591D" w:rsidRPr="00866AEB">
        <w:rPr>
          <w:rFonts w:cstheme="minorHAnsi"/>
          <w:b/>
          <w:sz w:val="24"/>
          <w:szCs w:val="24"/>
          <w:highlight w:val="yellow"/>
        </w:rPr>
        <w:t xml:space="preserve">Static </w:t>
      </w:r>
      <w:r w:rsidR="001B0970" w:rsidRPr="00866AEB">
        <w:rPr>
          <w:rFonts w:cstheme="minorHAnsi"/>
          <w:b/>
          <w:sz w:val="24"/>
          <w:szCs w:val="24"/>
          <w:highlight w:val="yellow"/>
        </w:rPr>
        <w:t xml:space="preserve">Loading Force Fracturing </w:t>
      </w:r>
    </w:p>
    <w:p w14:paraId="4683C928" w14:textId="77777777" w:rsidR="003C591D" w:rsidRPr="00866AEB" w:rsidRDefault="003C591D" w:rsidP="00866AEB">
      <w:pPr>
        <w:pStyle w:val="ListParagraph"/>
        <w:spacing w:after="0" w:line="240" w:lineRule="auto"/>
        <w:ind w:left="0"/>
        <w:jc w:val="both"/>
        <w:rPr>
          <w:rFonts w:cstheme="minorHAnsi"/>
          <w:b/>
          <w:sz w:val="24"/>
          <w:szCs w:val="24"/>
          <w:highlight w:val="yellow"/>
        </w:rPr>
      </w:pPr>
    </w:p>
    <w:p w14:paraId="176E1104" w14:textId="7B38F092" w:rsidR="002575E8" w:rsidRPr="00866AEB" w:rsidRDefault="002575E8" w:rsidP="00866AEB">
      <w:pPr>
        <w:pStyle w:val="ListParagraph"/>
        <w:numPr>
          <w:ilvl w:val="1"/>
          <w:numId w:val="1"/>
        </w:numPr>
        <w:spacing w:after="0" w:line="240" w:lineRule="auto"/>
        <w:jc w:val="both"/>
        <w:rPr>
          <w:rFonts w:cstheme="minorHAnsi"/>
          <w:sz w:val="24"/>
          <w:szCs w:val="24"/>
          <w:highlight w:val="yellow"/>
        </w:rPr>
      </w:pPr>
      <w:r w:rsidRPr="00866AEB">
        <w:rPr>
          <w:rFonts w:cstheme="minorHAnsi"/>
          <w:sz w:val="24"/>
          <w:szCs w:val="24"/>
          <w:highlight w:val="yellow"/>
        </w:rPr>
        <w:t>Use static loading force to fracture the rest of the cross section</w:t>
      </w:r>
      <w:r w:rsidR="007451AC" w:rsidRPr="00866AEB">
        <w:rPr>
          <w:rFonts w:cstheme="minorHAnsi"/>
          <w:sz w:val="24"/>
          <w:szCs w:val="24"/>
          <w:highlight w:val="yellow"/>
        </w:rPr>
        <w:t xml:space="preserve"> with use of </w:t>
      </w:r>
      <w:r w:rsidR="00AF47E2" w:rsidRPr="00866AEB">
        <w:rPr>
          <w:rFonts w:cstheme="minorHAnsi"/>
          <w:sz w:val="24"/>
          <w:szCs w:val="24"/>
          <w:highlight w:val="yellow"/>
        </w:rPr>
        <w:t xml:space="preserve">a </w:t>
      </w:r>
      <w:r w:rsidR="007451AC" w:rsidRPr="00866AEB">
        <w:rPr>
          <w:rFonts w:cstheme="minorHAnsi"/>
          <w:sz w:val="24"/>
          <w:szCs w:val="24"/>
          <w:highlight w:val="yellow"/>
        </w:rPr>
        <w:t>static loading machine</w:t>
      </w:r>
      <w:r w:rsidRPr="00866AEB">
        <w:rPr>
          <w:rFonts w:cstheme="minorHAnsi"/>
          <w:sz w:val="24"/>
          <w:szCs w:val="24"/>
          <w:highlight w:val="yellow"/>
        </w:rPr>
        <w:t>.</w:t>
      </w:r>
    </w:p>
    <w:p w14:paraId="57C90C5C" w14:textId="77777777" w:rsidR="00306F34" w:rsidRPr="00866AEB" w:rsidRDefault="00306F34" w:rsidP="00866AEB">
      <w:pPr>
        <w:pStyle w:val="ListParagraph"/>
        <w:spacing w:after="0" w:line="240" w:lineRule="auto"/>
        <w:ind w:left="0"/>
        <w:jc w:val="both"/>
        <w:rPr>
          <w:rFonts w:cstheme="minorHAnsi"/>
          <w:b/>
          <w:sz w:val="24"/>
          <w:szCs w:val="24"/>
          <w:highlight w:val="yellow"/>
        </w:rPr>
      </w:pPr>
    </w:p>
    <w:p w14:paraId="748F7428" w14:textId="67A38D95" w:rsidR="004E6B07" w:rsidRPr="00866AEB" w:rsidRDefault="00866AEB" w:rsidP="00866AEB">
      <w:pPr>
        <w:spacing w:after="0" w:line="240" w:lineRule="auto"/>
        <w:jc w:val="both"/>
        <w:rPr>
          <w:rFonts w:cstheme="minorHAnsi"/>
          <w:sz w:val="24"/>
          <w:szCs w:val="24"/>
        </w:rPr>
      </w:pPr>
      <w:r w:rsidRPr="00866AEB">
        <w:rPr>
          <w:rFonts w:cstheme="minorHAnsi"/>
          <w:b/>
          <w:sz w:val="24"/>
          <w:szCs w:val="24"/>
        </w:rPr>
        <w:t xml:space="preserve">Note: </w:t>
      </w:r>
      <w:r w:rsidR="00095D06" w:rsidRPr="00866AEB">
        <w:rPr>
          <w:rFonts w:cstheme="minorHAnsi"/>
          <w:sz w:val="24"/>
          <w:szCs w:val="24"/>
        </w:rPr>
        <w:t xml:space="preserve">The vector </w:t>
      </w:r>
      <w:r w:rsidR="00A91307" w:rsidRPr="00866AEB">
        <w:rPr>
          <w:rFonts w:cstheme="minorHAnsi"/>
          <w:sz w:val="24"/>
          <w:szCs w:val="24"/>
        </w:rPr>
        <w:t xml:space="preserve">and type </w:t>
      </w:r>
      <w:r w:rsidR="00095D06" w:rsidRPr="00866AEB">
        <w:rPr>
          <w:rFonts w:cstheme="minorHAnsi"/>
          <w:sz w:val="24"/>
          <w:szCs w:val="24"/>
        </w:rPr>
        <w:t xml:space="preserve">of the loading force for </w:t>
      </w:r>
      <w:r w:rsidR="0064455E" w:rsidRPr="00866AEB">
        <w:rPr>
          <w:rFonts w:cstheme="minorHAnsi"/>
          <w:sz w:val="24"/>
          <w:szCs w:val="24"/>
        </w:rPr>
        <w:t xml:space="preserve">the </w:t>
      </w:r>
      <w:r w:rsidR="00095D06" w:rsidRPr="00866AEB">
        <w:rPr>
          <w:rFonts w:cstheme="minorHAnsi"/>
          <w:sz w:val="24"/>
          <w:szCs w:val="24"/>
        </w:rPr>
        <w:t xml:space="preserve">static fracture should correspond with the </w:t>
      </w:r>
      <w:r w:rsidR="00A91307" w:rsidRPr="00866AEB">
        <w:rPr>
          <w:rFonts w:cstheme="minorHAnsi"/>
          <w:sz w:val="24"/>
          <w:szCs w:val="24"/>
        </w:rPr>
        <w:t xml:space="preserve">type of </w:t>
      </w:r>
      <w:r w:rsidR="0064455E" w:rsidRPr="00866AEB">
        <w:rPr>
          <w:rFonts w:cstheme="minorHAnsi"/>
          <w:sz w:val="24"/>
          <w:szCs w:val="24"/>
        </w:rPr>
        <w:t xml:space="preserve">the </w:t>
      </w:r>
      <w:r w:rsidR="00A91307" w:rsidRPr="00866AEB">
        <w:rPr>
          <w:rFonts w:cstheme="minorHAnsi"/>
          <w:sz w:val="24"/>
          <w:szCs w:val="24"/>
        </w:rPr>
        <w:t xml:space="preserve">fatigue loading so </w:t>
      </w:r>
      <w:r w:rsidR="0064455E" w:rsidRPr="00866AEB">
        <w:rPr>
          <w:rFonts w:cstheme="minorHAnsi"/>
          <w:sz w:val="24"/>
          <w:szCs w:val="24"/>
        </w:rPr>
        <w:t xml:space="preserve">that </w:t>
      </w:r>
      <w:r w:rsidR="00A91307" w:rsidRPr="00866AEB">
        <w:rPr>
          <w:rFonts w:cstheme="minorHAnsi"/>
          <w:sz w:val="24"/>
          <w:szCs w:val="24"/>
        </w:rPr>
        <w:t>the</w:t>
      </w:r>
      <w:bookmarkEnd w:id="0"/>
      <w:r w:rsidR="00A91307" w:rsidRPr="00866AEB">
        <w:rPr>
          <w:rFonts w:cstheme="minorHAnsi"/>
          <w:sz w:val="24"/>
          <w:szCs w:val="24"/>
        </w:rPr>
        <w:t xml:space="preserve"> fracture surface </w:t>
      </w:r>
      <w:r w:rsidR="0064455E" w:rsidRPr="00866AEB">
        <w:rPr>
          <w:rFonts w:cstheme="minorHAnsi"/>
          <w:sz w:val="24"/>
          <w:szCs w:val="24"/>
        </w:rPr>
        <w:t>ha</w:t>
      </w:r>
      <w:r w:rsidR="009E71E0" w:rsidRPr="00866AEB">
        <w:rPr>
          <w:rFonts w:cstheme="minorHAnsi"/>
          <w:sz w:val="24"/>
          <w:szCs w:val="24"/>
        </w:rPr>
        <w:t>s</w:t>
      </w:r>
      <w:r w:rsidR="0064455E" w:rsidRPr="00866AEB">
        <w:rPr>
          <w:rFonts w:cstheme="minorHAnsi"/>
          <w:sz w:val="24"/>
          <w:szCs w:val="24"/>
        </w:rPr>
        <w:t xml:space="preserve"> </w:t>
      </w:r>
      <w:r w:rsidR="00A26B9A" w:rsidRPr="00866AEB">
        <w:rPr>
          <w:rFonts w:cstheme="minorHAnsi"/>
          <w:sz w:val="24"/>
          <w:szCs w:val="24"/>
        </w:rPr>
        <w:t>consistent character.</w:t>
      </w:r>
    </w:p>
    <w:bookmarkEnd w:id="1"/>
    <w:bookmarkEnd w:id="3"/>
    <w:p w14:paraId="3E681B17" w14:textId="77777777" w:rsidR="0064455E" w:rsidRPr="00866AEB" w:rsidRDefault="0064455E" w:rsidP="00866AEB">
      <w:pPr>
        <w:spacing w:after="0" w:line="240" w:lineRule="auto"/>
        <w:jc w:val="both"/>
        <w:rPr>
          <w:rFonts w:cstheme="minorHAnsi"/>
          <w:sz w:val="24"/>
          <w:szCs w:val="24"/>
        </w:rPr>
      </w:pPr>
    </w:p>
    <w:p w14:paraId="5D754D81" w14:textId="404946EA" w:rsidR="00375F4E" w:rsidRPr="00866AEB" w:rsidRDefault="00F001DA" w:rsidP="00866AEB">
      <w:pPr>
        <w:spacing w:after="0" w:line="240" w:lineRule="auto"/>
        <w:rPr>
          <w:rFonts w:cstheme="minorHAnsi"/>
          <w:b/>
          <w:sz w:val="24"/>
          <w:szCs w:val="24"/>
        </w:rPr>
      </w:pPr>
      <w:r w:rsidRPr="00866AEB">
        <w:rPr>
          <w:rFonts w:cstheme="minorHAnsi"/>
          <w:b/>
          <w:sz w:val="24"/>
          <w:szCs w:val="24"/>
        </w:rPr>
        <w:t>REPRESENTATIVE RESULTS:</w:t>
      </w:r>
    </w:p>
    <w:p w14:paraId="782B3E7A" w14:textId="479D992E" w:rsidR="00375F4E" w:rsidRPr="00866AEB" w:rsidRDefault="00B542F2" w:rsidP="00866AEB">
      <w:pPr>
        <w:spacing w:after="0" w:line="240" w:lineRule="auto"/>
        <w:jc w:val="both"/>
        <w:rPr>
          <w:rFonts w:cstheme="minorHAnsi"/>
          <w:sz w:val="24"/>
          <w:szCs w:val="24"/>
        </w:rPr>
      </w:pPr>
      <w:r w:rsidRPr="00866AEB">
        <w:rPr>
          <w:rFonts w:cstheme="minorHAnsi"/>
          <w:sz w:val="24"/>
          <w:szCs w:val="24"/>
        </w:rPr>
        <w:t xml:space="preserve">Fatigue test results </w:t>
      </w:r>
      <w:r w:rsidR="00680E88" w:rsidRPr="00866AEB">
        <w:rPr>
          <w:rFonts w:cstheme="minorHAnsi"/>
          <w:sz w:val="24"/>
          <w:szCs w:val="24"/>
        </w:rPr>
        <w:t>include loading stress, number of loading cycles</w:t>
      </w:r>
      <w:r w:rsidR="001C74EF" w:rsidRPr="00866AEB">
        <w:rPr>
          <w:rFonts w:cstheme="minorHAnsi"/>
          <w:sz w:val="24"/>
          <w:szCs w:val="24"/>
        </w:rPr>
        <w:t>,</w:t>
      </w:r>
      <w:r w:rsidR="00680E88" w:rsidRPr="00866AEB">
        <w:rPr>
          <w:rFonts w:cstheme="minorHAnsi"/>
          <w:sz w:val="24"/>
          <w:szCs w:val="24"/>
        </w:rPr>
        <w:t xml:space="preserve"> and the test termination character (fracture or run-out) can be seen in </w:t>
      </w:r>
      <w:r w:rsidR="00680E88" w:rsidRPr="00866AEB">
        <w:rPr>
          <w:rFonts w:cstheme="minorHAnsi"/>
          <w:b/>
          <w:sz w:val="24"/>
          <w:szCs w:val="24"/>
        </w:rPr>
        <w:t>Table 1</w:t>
      </w:r>
      <w:r w:rsidR="00680E88" w:rsidRPr="00866AEB">
        <w:rPr>
          <w:rFonts w:cstheme="minorHAnsi"/>
          <w:sz w:val="24"/>
          <w:szCs w:val="24"/>
        </w:rPr>
        <w:t>, where results of fatigue life of the 50CrMo4 quenched and tempered steel</w:t>
      </w:r>
      <w:r w:rsidR="00C12FA6" w:rsidRPr="00866AEB">
        <w:rPr>
          <w:rFonts w:cstheme="minorHAnsi"/>
          <w:sz w:val="24"/>
          <w:szCs w:val="24"/>
        </w:rPr>
        <w:t xml:space="preserve"> are provided</w:t>
      </w:r>
      <w:r w:rsidR="00680E88" w:rsidRPr="00866AEB">
        <w:rPr>
          <w:rFonts w:cstheme="minorHAnsi"/>
          <w:sz w:val="24"/>
          <w:szCs w:val="24"/>
        </w:rPr>
        <w:t xml:space="preserve">. </w:t>
      </w:r>
      <w:r w:rsidR="00375F4E" w:rsidRPr="00866AEB">
        <w:rPr>
          <w:rFonts w:cstheme="minorHAnsi"/>
          <w:sz w:val="24"/>
          <w:szCs w:val="24"/>
        </w:rPr>
        <w:t>The most common interpretation of</w:t>
      </w:r>
      <w:r w:rsidR="0064455E" w:rsidRPr="00866AEB">
        <w:rPr>
          <w:rFonts w:cstheme="minorHAnsi"/>
          <w:sz w:val="24"/>
          <w:szCs w:val="24"/>
        </w:rPr>
        <w:t xml:space="preserve"> the</w:t>
      </w:r>
      <w:r w:rsidR="00375F4E" w:rsidRPr="00866AEB">
        <w:rPr>
          <w:rFonts w:cstheme="minorHAnsi"/>
          <w:sz w:val="24"/>
          <w:szCs w:val="24"/>
        </w:rPr>
        <w:t xml:space="preserve"> </w:t>
      </w:r>
      <w:r w:rsidR="00C76A4A" w:rsidRPr="00866AEB">
        <w:rPr>
          <w:rFonts w:cstheme="minorHAnsi"/>
          <w:sz w:val="24"/>
          <w:szCs w:val="24"/>
        </w:rPr>
        <w:t xml:space="preserve">fatigue life </w:t>
      </w:r>
      <w:r w:rsidR="001F2D86" w:rsidRPr="00866AEB">
        <w:rPr>
          <w:rFonts w:cstheme="minorHAnsi"/>
          <w:sz w:val="24"/>
          <w:szCs w:val="24"/>
        </w:rPr>
        <w:t>test results</w:t>
      </w:r>
      <w:r w:rsidR="00C76A4A" w:rsidRPr="00866AEB">
        <w:rPr>
          <w:rFonts w:cstheme="minorHAnsi"/>
          <w:sz w:val="24"/>
          <w:szCs w:val="24"/>
        </w:rPr>
        <w:t xml:space="preserve"> is the so</w:t>
      </w:r>
      <w:r w:rsidR="001C74EF" w:rsidRPr="00866AEB">
        <w:rPr>
          <w:rFonts w:cstheme="minorHAnsi"/>
          <w:sz w:val="24"/>
          <w:szCs w:val="24"/>
        </w:rPr>
        <w:t>-</w:t>
      </w:r>
      <w:r w:rsidR="00C76A4A" w:rsidRPr="00866AEB">
        <w:rPr>
          <w:rFonts w:cstheme="minorHAnsi"/>
          <w:sz w:val="24"/>
          <w:szCs w:val="24"/>
        </w:rPr>
        <w:t xml:space="preserve">called S – N </w:t>
      </w:r>
      <w:r w:rsidR="00A111CB" w:rsidRPr="00866AEB">
        <w:rPr>
          <w:rFonts w:cstheme="minorHAnsi"/>
          <w:sz w:val="24"/>
          <w:szCs w:val="24"/>
        </w:rPr>
        <w:t xml:space="preserve">plot </w:t>
      </w:r>
      <w:r w:rsidR="00C76A4A" w:rsidRPr="00866AEB">
        <w:rPr>
          <w:rFonts w:cstheme="minorHAnsi"/>
          <w:sz w:val="24"/>
          <w:szCs w:val="24"/>
        </w:rPr>
        <w:t>(S – stress, N – number of cycles)</w:t>
      </w:r>
      <w:r w:rsidR="001C74EF" w:rsidRPr="00866AEB">
        <w:rPr>
          <w:rFonts w:cstheme="minorHAnsi"/>
          <w:sz w:val="24"/>
          <w:szCs w:val="24"/>
        </w:rPr>
        <w:t>,</w:t>
      </w:r>
      <w:r w:rsidR="00C76A4A" w:rsidRPr="00866AEB">
        <w:rPr>
          <w:rFonts w:cstheme="minorHAnsi"/>
          <w:sz w:val="24"/>
          <w:szCs w:val="24"/>
        </w:rPr>
        <w:t xml:space="preserve"> also known as the Wöhler’s </w:t>
      </w:r>
      <w:r w:rsidR="00A111CB" w:rsidRPr="00866AEB">
        <w:rPr>
          <w:rFonts w:cstheme="minorHAnsi"/>
          <w:sz w:val="24"/>
          <w:szCs w:val="24"/>
        </w:rPr>
        <w:t>plot</w:t>
      </w:r>
      <w:r w:rsidR="00C76A4A" w:rsidRPr="00866AEB">
        <w:rPr>
          <w:rFonts w:cstheme="minorHAnsi"/>
          <w:sz w:val="24"/>
          <w:szCs w:val="24"/>
        </w:rPr>
        <w:t xml:space="preserve">. </w:t>
      </w:r>
      <w:r w:rsidR="00350D1A" w:rsidRPr="00866AEB">
        <w:rPr>
          <w:rFonts w:cstheme="minorHAnsi"/>
          <w:sz w:val="24"/>
          <w:szCs w:val="24"/>
        </w:rPr>
        <w:t>The dependence of fatigue life on the applied loading stress is plot</w:t>
      </w:r>
      <w:r w:rsidR="0064455E" w:rsidRPr="00866AEB">
        <w:rPr>
          <w:rFonts w:cstheme="minorHAnsi"/>
          <w:sz w:val="24"/>
          <w:szCs w:val="24"/>
        </w:rPr>
        <w:t>ted</w:t>
      </w:r>
      <w:r w:rsidR="00350D1A" w:rsidRPr="00866AEB">
        <w:rPr>
          <w:rFonts w:cstheme="minorHAnsi"/>
          <w:sz w:val="24"/>
          <w:szCs w:val="24"/>
        </w:rPr>
        <w:t xml:space="preserve"> in a diagram with historically given inverted axis, where the independent value (loading stress) is on the </w:t>
      </w:r>
      <w:r w:rsidR="00350D1A" w:rsidRPr="00866AEB">
        <w:rPr>
          <w:rFonts w:cstheme="minorHAnsi"/>
          <w:i/>
          <w:sz w:val="24"/>
          <w:szCs w:val="24"/>
        </w:rPr>
        <w:t>y</w:t>
      </w:r>
      <w:r w:rsidR="00350D1A" w:rsidRPr="00866AEB">
        <w:rPr>
          <w:rFonts w:cstheme="minorHAnsi"/>
          <w:sz w:val="24"/>
          <w:szCs w:val="24"/>
        </w:rPr>
        <w:t xml:space="preserve"> axis and </w:t>
      </w:r>
      <w:r w:rsidR="0064455E" w:rsidRPr="00866AEB">
        <w:rPr>
          <w:rFonts w:cstheme="minorHAnsi"/>
          <w:sz w:val="24"/>
          <w:szCs w:val="24"/>
        </w:rPr>
        <w:t xml:space="preserve">the </w:t>
      </w:r>
      <w:r w:rsidR="00350D1A" w:rsidRPr="00866AEB">
        <w:rPr>
          <w:rFonts w:cstheme="minorHAnsi"/>
          <w:sz w:val="24"/>
          <w:szCs w:val="24"/>
        </w:rPr>
        <w:t xml:space="preserve">dependent value (number of cycles) </w:t>
      </w:r>
      <w:r w:rsidR="001C74EF" w:rsidRPr="00866AEB">
        <w:rPr>
          <w:rFonts w:cstheme="minorHAnsi"/>
          <w:sz w:val="24"/>
          <w:szCs w:val="24"/>
        </w:rPr>
        <w:t xml:space="preserve">is </w:t>
      </w:r>
      <w:r w:rsidR="00350D1A" w:rsidRPr="00866AEB">
        <w:rPr>
          <w:rFonts w:cstheme="minorHAnsi"/>
          <w:sz w:val="24"/>
          <w:szCs w:val="24"/>
        </w:rPr>
        <w:t xml:space="preserve">on the </w:t>
      </w:r>
      <w:r w:rsidR="00350D1A" w:rsidRPr="00866AEB">
        <w:rPr>
          <w:rFonts w:cstheme="minorHAnsi"/>
          <w:i/>
          <w:sz w:val="24"/>
          <w:szCs w:val="24"/>
        </w:rPr>
        <w:t>x</w:t>
      </w:r>
      <w:r w:rsidR="00350D1A" w:rsidRPr="00866AEB">
        <w:rPr>
          <w:rFonts w:cstheme="minorHAnsi"/>
          <w:sz w:val="24"/>
          <w:szCs w:val="24"/>
        </w:rPr>
        <w:t xml:space="preserve"> axis.</w:t>
      </w:r>
      <w:r w:rsidR="001C74EF" w:rsidRPr="00866AEB">
        <w:rPr>
          <w:rFonts w:cstheme="minorHAnsi"/>
          <w:sz w:val="24"/>
          <w:szCs w:val="24"/>
        </w:rPr>
        <w:t xml:space="preserve"> </w:t>
      </w:r>
      <w:r w:rsidR="00D10117" w:rsidRPr="00866AEB">
        <w:rPr>
          <w:rFonts w:cstheme="minorHAnsi"/>
          <w:sz w:val="24"/>
          <w:szCs w:val="24"/>
        </w:rPr>
        <w:t>V</w:t>
      </w:r>
      <w:r w:rsidR="00350D1A" w:rsidRPr="00866AEB">
        <w:rPr>
          <w:rFonts w:cstheme="minorHAnsi"/>
          <w:sz w:val="24"/>
          <w:szCs w:val="24"/>
        </w:rPr>
        <w:t xml:space="preserve">arious types of regression analysis </w:t>
      </w:r>
      <w:r w:rsidR="00A111CB" w:rsidRPr="00866AEB">
        <w:rPr>
          <w:rFonts w:cstheme="minorHAnsi"/>
          <w:sz w:val="24"/>
          <w:szCs w:val="24"/>
        </w:rPr>
        <w:t>are applied</w:t>
      </w:r>
      <w:r w:rsidR="00A111CB" w:rsidRPr="00866AEB">
        <w:rPr>
          <w:rFonts w:cstheme="minorHAnsi"/>
          <w:sz w:val="24"/>
          <w:szCs w:val="24"/>
          <w:vertAlign w:val="superscript"/>
        </w:rPr>
        <w:t>19</w:t>
      </w:r>
      <w:r w:rsidR="00A111CB" w:rsidRPr="00866AEB">
        <w:rPr>
          <w:rFonts w:cstheme="minorHAnsi"/>
          <w:sz w:val="24"/>
          <w:szCs w:val="24"/>
        </w:rPr>
        <w:t xml:space="preserve"> </w:t>
      </w:r>
      <w:r w:rsidR="00D10117" w:rsidRPr="00866AEB">
        <w:rPr>
          <w:rFonts w:cstheme="minorHAnsi"/>
          <w:sz w:val="24"/>
          <w:szCs w:val="24"/>
        </w:rPr>
        <w:t xml:space="preserve">on the fatigue life results </w:t>
      </w:r>
      <w:r w:rsidR="00A111CB" w:rsidRPr="00866AEB">
        <w:rPr>
          <w:rFonts w:cstheme="minorHAnsi"/>
          <w:sz w:val="24"/>
          <w:szCs w:val="24"/>
        </w:rPr>
        <w:t>and</w:t>
      </w:r>
      <w:r w:rsidR="001C74EF" w:rsidRPr="00866AEB">
        <w:rPr>
          <w:rFonts w:cstheme="minorHAnsi"/>
          <w:sz w:val="24"/>
          <w:szCs w:val="24"/>
        </w:rPr>
        <w:t>,</w:t>
      </w:r>
      <w:r w:rsidR="00A111CB" w:rsidRPr="00866AEB">
        <w:rPr>
          <w:rFonts w:cstheme="minorHAnsi"/>
          <w:sz w:val="24"/>
          <w:szCs w:val="24"/>
        </w:rPr>
        <w:t xml:space="preserve"> in case</w:t>
      </w:r>
      <w:r w:rsidR="00D10117" w:rsidRPr="00866AEB">
        <w:rPr>
          <w:rFonts w:cstheme="minorHAnsi"/>
          <w:sz w:val="24"/>
          <w:szCs w:val="24"/>
        </w:rPr>
        <w:t xml:space="preserve"> a fit is add</w:t>
      </w:r>
      <w:r w:rsidR="001C74EF" w:rsidRPr="00866AEB">
        <w:rPr>
          <w:rFonts w:cstheme="minorHAnsi"/>
          <w:sz w:val="24"/>
          <w:szCs w:val="24"/>
        </w:rPr>
        <w:t>ed</w:t>
      </w:r>
      <w:r w:rsidR="00D10117" w:rsidRPr="00866AEB">
        <w:rPr>
          <w:rFonts w:cstheme="minorHAnsi"/>
          <w:sz w:val="24"/>
          <w:szCs w:val="24"/>
        </w:rPr>
        <w:t xml:space="preserve"> to</w:t>
      </w:r>
      <w:r w:rsidR="00A111CB" w:rsidRPr="00866AEB">
        <w:rPr>
          <w:rFonts w:cstheme="minorHAnsi"/>
          <w:sz w:val="24"/>
          <w:szCs w:val="24"/>
        </w:rPr>
        <w:t xml:space="preserve"> the diagram</w:t>
      </w:r>
      <w:r w:rsidR="00D10117" w:rsidRPr="00866AEB">
        <w:rPr>
          <w:rFonts w:cstheme="minorHAnsi"/>
          <w:sz w:val="24"/>
          <w:szCs w:val="24"/>
        </w:rPr>
        <w:t>, it is</w:t>
      </w:r>
      <w:r w:rsidR="00A111CB" w:rsidRPr="00866AEB">
        <w:rPr>
          <w:rFonts w:cstheme="minorHAnsi"/>
          <w:sz w:val="24"/>
          <w:szCs w:val="24"/>
        </w:rPr>
        <w:t xml:space="preserve"> commonly called the S – N curve. However</w:t>
      </w:r>
      <w:r w:rsidR="001C74EF" w:rsidRPr="00866AEB">
        <w:rPr>
          <w:rFonts w:cstheme="minorHAnsi"/>
          <w:sz w:val="24"/>
          <w:szCs w:val="24"/>
        </w:rPr>
        <w:t>,</w:t>
      </w:r>
      <w:r w:rsidR="00A111CB" w:rsidRPr="00866AEB">
        <w:rPr>
          <w:rFonts w:cstheme="minorHAnsi"/>
          <w:sz w:val="24"/>
          <w:szCs w:val="24"/>
        </w:rPr>
        <w:t xml:space="preserve"> there </w:t>
      </w:r>
      <w:r w:rsidR="001C74EF" w:rsidRPr="00866AEB">
        <w:rPr>
          <w:rFonts w:cstheme="minorHAnsi"/>
          <w:sz w:val="24"/>
          <w:szCs w:val="24"/>
        </w:rPr>
        <w:t xml:space="preserve">was </w:t>
      </w:r>
      <w:r w:rsidR="00A111CB" w:rsidRPr="00866AEB">
        <w:rPr>
          <w:rFonts w:cstheme="minorHAnsi"/>
          <w:sz w:val="24"/>
          <w:szCs w:val="24"/>
        </w:rPr>
        <w:t xml:space="preserve">no difference with the original plot, </w:t>
      </w:r>
      <w:r w:rsidR="001C74EF" w:rsidRPr="00866AEB">
        <w:rPr>
          <w:rFonts w:cstheme="minorHAnsi"/>
          <w:sz w:val="24"/>
          <w:szCs w:val="24"/>
        </w:rPr>
        <w:t xml:space="preserve">which </w:t>
      </w:r>
      <w:r w:rsidR="00680E88" w:rsidRPr="00866AEB">
        <w:rPr>
          <w:rFonts w:cstheme="minorHAnsi"/>
          <w:sz w:val="24"/>
          <w:szCs w:val="24"/>
        </w:rPr>
        <w:t xml:space="preserve">includes </w:t>
      </w:r>
      <w:r w:rsidR="001C74EF" w:rsidRPr="00866AEB">
        <w:rPr>
          <w:rFonts w:cstheme="minorHAnsi"/>
          <w:sz w:val="24"/>
          <w:szCs w:val="24"/>
        </w:rPr>
        <w:t xml:space="preserve">just </w:t>
      </w:r>
      <w:r w:rsidR="00680E88" w:rsidRPr="00866AEB">
        <w:rPr>
          <w:rFonts w:cstheme="minorHAnsi"/>
          <w:sz w:val="24"/>
          <w:szCs w:val="24"/>
        </w:rPr>
        <w:t>a data fit</w:t>
      </w:r>
      <w:r w:rsidR="00350D1A" w:rsidRPr="00866AEB">
        <w:rPr>
          <w:rFonts w:cstheme="minorHAnsi"/>
          <w:sz w:val="24"/>
          <w:szCs w:val="24"/>
        </w:rPr>
        <w:t>. If the test does not end with a fracture</w:t>
      </w:r>
      <w:r w:rsidR="001C74EF" w:rsidRPr="00866AEB">
        <w:rPr>
          <w:rFonts w:cstheme="minorHAnsi"/>
          <w:sz w:val="24"/>
          <w:szCs w:val="24"/>
        </w:rPr>
        <w:t>,</w:t>
      </w:r>
      <w:r w:rsidR="00350D1A" w:rsidRPr="00866AEB">
        <w:rPr>
          <w:rFonts w:cstheme="minorHAnsi"/>
          <w:sz w:val="24"/>
          <w:szCs w:val="24"/>
        </w:rPr>
        <w:t xml:space="preserve"> and it is terminated after reaching </w:t>
      </w:r>
      <w:r w:rsidR="001C74EF" w:rsidRPr="00866AEB">
        <w:rPr>
          <w:rFonts w:cstheme="minorHAnsi"/>
          <w:sz w:val="24"/>
          <w:szCs w:val="24"/>
        </w:rPr>
        <w:t xml:space="preserve">the </w:t>
      </w:r>
      <w:r w:rsidR="00350D1A" w:rsidRPr="00866AEB">
        <w:rPr>
          <w:rFonts w:cstheme="minorHAnsi"/>
          <w:sz w:val="24"/>
          <w:szCs w:val="24"/>
        </w:rPr>
        <w:t>required number of loading cycles without damage, this result is called a run-out and in the S-N plot usually marked by arrow.</w:t>
      </w:r>
      <w:r w:rsidR="00EA08DA" w:rsidRPr="00866AEB">
        <w:rPr>
          <w:rFonts w:cstheme="minorHAnsi"/>
          <w:sz w:val="24"/>
          <w:szCs w:val="24"/>
        </w:rPr>
        <w:t xml:space="preserve"> </w:t>
      </w:r>
      <w:r w:rsidR="00EA08DA" w:rsidRPr="00866AEB">
        <w:rPr>
          <w:rFonts w:cstheme="minorHAnsi"/>
          <w:b/>
          <w:sz w:val="24"/>
          <w:szCs w:val="24"/>
        </w:rPr>
        <w:t>Figure 2</w:t>
      </w:r>
      <w:r w:rsidR="00EA08DA" w:rsidRPr="00866AEB">
        <w:rPr>
          <w:rFonts w:cstheme="minorHAnsi"/>
          <w:sz w:val="24"/>
          <w:szCs w:val="24"/>
        </w:rPr>
        <w:t xml:space="preserve"> shows a typical S – N plot of three tested steels: Hardox 450, Strenx 700 MC</w:t>
      </w:r>
      <w:r w:rsidR="001C74EF" w:rsidRPr="00866AEB">
        <w:rPr>
          <w:rFonts w:cstheme="minorHAnsi"/>
          <w:sz w:val="24"/>
          <w:szCs w:val="24"/>
        </w:rPr>
        <w:t>,</w:t>
      </w:r>
      <w:r w:rsidR="00EA08DA" w:rsidRPr="00866AEB">
        <w:rPr>
          <w:rFonts w:cstheme="minorHAnsi"/>
          <w:sz w:val="24"/>
          <w:szCs w:val="24"/>
        </w:rPr>
        <w:t xml:space="preserve"> and S355 J2.</w:t>
      </w:r>
    </w:p>
    <w:p w14:paraId="18E2A7AB" w14:textId="77777777" w:rsidR="00306F34" w:rsidRPr="00866AEB" w:rsidRDefault="00306F34" w:rsidP="00866AEB">
      <w:pPr>
        <w:spacing w:after="0" w:line="240" w:lineRule="auto"/>
        <w:jc w:val="both"/>
        <w:rPr>
          <w:rFonts w:cstheme="minorHAnsi"/>
          <w:sz w:val="24"/>
          <w:szCs w:val="24"/>
        </w:rPr>
      </w:pPr>
    </w:p>
    <w:p w14:paraId="2E08CEC0" w14:textId="192CDB7E" w:rsidR="003437D4" w:rsidRPr="00866AEB" w:rsidRDefault="0064455E" w:rsidP="00866AEB">
      <w:pPr>
        <w:spacing w:after="0" w:line="240" w:lineRule="auto"/>
        <w:jc w:val="both"/>
        <w:rPr>
          <w:rFonts w:cstheme="minorHAnsi"/>
          <w:sz w:val="24"/>
          <w:szCs w:val="24"/>
        </w:rPr>
      </w:pPr>
      <w:r w:rsidRPr="00866AEB">
        <w:rPr>
          <w:rFonts w:cstheme="minorHAnsi"/>
          <w:sz w:val="24"/>
          <w:szCs w:val="24"/>
        </w:rPr>
        <w:t xml:space="preserve">In addition, </w:t>
      </w:r>
      <w:r w:rsidR="003437D4" w:rsidRPr="00866AEB">
        <w:rPr>
          <w:rFonts w:cstheme="minorHAnsi"/>
          <w:sz w:val="24"/>
          <w:szCs w:val="24"/>
        </w:rPr>
        <w:t xml:space="preserve">the fracture surfaces of the specimens are </w:t>
      </w:r>
      <w:r w:rsidR="001C74EF" w:rsidRPr="00866AEB">
        <w:rPr>
          <w:rFonts w:cstheme="minorHAnsi"/>
          <w:sz w:val="24"/>
          <w:szCs w:val="24"/>
        </w:rPr>
        <w:t>analyzed</w:t>
      </w:r>
      <w:r w:rsidR="003437D4" w:rsidRPr="00866AEB">
        <w:rPr>
          <w:rFonts w:cstheme="minorHAnsi"/>
          <w:sz w:val="24"/>
          <w:szCs w:val="24"/>
        </w:rPr>
        <w:t>, usually with use of scanning electron</w:t>
      </w:r>
      <w:r w:rsidR="00B66E56" w:rsidRPr="00866AEB">
        <w:rPr>
          <w:rFonts w:cstheme="minorHAnsi"/>
          <w:sz w:val="24"/>
          <w:szCs w:val="24"/>
        </w:rPr>
        <w:t xml:space="preserve"> microscopy</w:t>
      </w:r>
      <w:r w:rsidR="00D31A05" w:rsidRPr="00866AEB">
        <w:rPr>
          <w:rFonts w:cstheme="minorHAnsi"/>
          <w:sz w:val="24"/>
          <w:szCs w:val="24"/>
        </w:rPr>
        <w:t xml:space="preserve"> (SEM)</w:t>
      </w:r>
      <w:r w:rsidR="001C74EF" w:rsidRPr="00866AEB">
        <w:rPr>
          <w:rFonts w:cstheme="minorHAnsi"/>
          <w:sz w:val="24"/>
          <w:szCs w:val="24"/>
        </w:rPr>
        <w:t>,</w:t>
      </w:r>
      <w:r w:rsidR="00B66E56" w:rsidRPr="00866AEB">
        <w:rPr>
          <w:rFonts w:cstheme="minorHAnsi"/>
          <w:sz w:val="24"/>
          <w:szCs w:val="24"/>
        </w:rPr>
        <w:t xml:space="preserve"> where the character of the fatigue crack initiation and propagation </w:t>
      </w:r>
      <w:r w:rsidR="00EA08DA" w:rsidRPr="00866AEB">
        <w:rPr>
          <w:rFonts w:cstheme="minorHAnsi"/>
          <w:sz w:val="24"/>
          <w:szCs w:val="24"/>
        </w:rPr>
        <w:t xml:space="preserve">is </w:t>
      </w:r>
      <w:r w:rsidR="00B66E56" w:rsidRPr="00866AEB">
        <w:rPr>
          <w:rFonts w:cstheme="minorHAnsi"/>
          <w:sz w:val="24"/>
          <w:szCs w:val="24"/>
        </w:rPr>
        <w:t xml:space="preserve">identified and interpreted. </w:t>
      </w:r>
      <w:r w:rsidR="001C0701" w:rsidRPr="00866AEB">
        <w:rPr>
          <w:rFonts w:cstheme="minorHAnsi"/>
          <w:b/>
          <w:sz w:val="24"/>
          <w:szCs w:val="24"/>
        </w:rPr>
        <w:t xml:space="preserve">Figure </w:t>
      </w:r>
      <w:r w:rsidR="00EA08DA" w:rsidRPr="00866AEB">
        <w:rPr>
          <w:rFonts w:cstheme="minorHAnsi"/>
          <w:b/>
          <w:sz w:val="24"/>
          <w:szCs w:val="24"/>
        </w:rPr>
        <w:t>3</w:t>
      </w:r>
      <w:r w:rsidR="001C0701" w:rsidRPr="00866AEB">
        <w:rPr>
          <w:rFonts w:cstheme="minorHAnsi"/>
          <w:sz w:val="24"/>
          <w:szCs w:val="24"/>
        </w:rPr>
        <w:t xml:space="preserve"> shows a fatigue fracture surface after ultrasonic fatigue testing of 50CrMo4 quenched and tempered steel. The crack was initiated on a free surface of the specimen and then propagated through the cross section until the ultrasonic system was shifte</w:t>
      </w:r>
      <w:r w:rsidR="0090194A" w:rsidRPr="00866AEB">
        <w:rPr>
          <w:rFonts w:cstheme="minorHAnsi"/>
          <w:sz w:val="24"/>
          <w:szCs w:val="24"/>
        </w:rPr>
        <w:t>d</w:t>
      </w:r>
      <w:r w:rsidR="001C0701" w:rsidRPr="00866AEB">
        <w:rPr>
          <w:rFonts w:cstheme="minorHAnsi"/>
          <w:sz w:val="24"/>
          <w:szCs w:val="24"/>
        </w:rPr>
        <w:t xml:space="preserve"> out of the resonance frequency</w:t>
      </w:r>
      <w:r w:rsidR="00EA08DA" w:rsidRPr="00866AEB">
        <w:rPr>
          <w:rFonts w:cstheme="minorHAnsi"/>
          <w:sz w:val="24"/>
          <w:szCs w:val="24"/>
        </w:rPr>
        <w:t xml:space="preserve"> (dark area)</w:t>
      </w:r>
      <w:r w:rsidR="001C0701" w:rsidRPr="00866AEB">
        <w:rPr>
          <w:rFonts w:cstheme="minorHAnsi"/>
          <w:sz w:val="24"/>
          <w:szCs w:val="24"/>
        </w:rPr>
        <w:t>. Consequently</w:t>
      </w:r>
      <w:r w:rsidR="001C74EF" w:rsidRPr="00866AEB">
        <w:rPr>
          <w:rFonts w:cstheme="minorHAnsi"/>
          <w:sz w:val="24"/>
          <w:szCs w:val="24"/>
        </w:rPr>
        <w:t>,</w:t>
      </w:r>
      <w:r w:rsidR="001C0701" w:rsidRPr="00866AEB">
        <w:rPr>
          <w:rFonts w:cstheme="minorHAnsi"/>
          <w:sz w:val="24"/>
          <w:szCs w:val="24"/>
        </w:rPr>
        <w:t xml:space="preserve"> the rest of the cross section was fractured by static loading </w:t>
      </w:r>
      <w:r w:rsidR="00306F34" w:rsidRPr="00866AEB">
        <w:rPr>
          <w:rFonts w:cstheme="minorHAnsi"/>
          <w:sz w:val="24"/>
          <w:szCs w:val="24"/>
        </w:rPr>
        <w:t>that</w:t>
      </w:r>
      <w:r w:rsidR="001C0701" w:rsidRPr="00866AEB">
        <w:rPr>
          <w:rFonts w:cstheme="minorHAnsi"/>
          <w:sz w:val="24"/>
          <w:szCs w:val="24"/>
        </w:rPr>
        <w:t xml:space="preserve"> created the lighter area on the top of the figure. </w:t>
      </w:r>
      <w:r w:rsidR="0026069E" w:rsidRPr="00866AEB">
        <w:rPr>
          <w:rFonts w:cstheme="minorHAnsi"/>
          <w:b/>
          <w:sz w:val="24"/>
          <w:szCs w:val="24"/>
        </w:rPr>
        <w:t xml:space="preserve">Figure </w:t>
      </w:r>
      <w:r w:rsidR="00EA08DA" w:rsidRPr="00866AEB">
        <w:rPr>
          <w:rFonts w:cstheme="minorHAnsi"/>
          <w:b/>
          <w:sz w:val="24"/>
          <w:szCs w:val="24"/>
        </w:rPr>
        <w:t>4</w:t>
      </w:r>
      <w:r w:rsidR="0026069E" w:rsidRPr="00866AEB">
        <w:rPr>
          <w:rFonts w:cstheme="minorHAnsi"/>
          <w:sz w:val="24"/>
          <w:szCs w:val="24"/>
        </w:rPr>
        <w:t xml:space="preserve"> shows the area of the fatigue crack propagation in extruded AW 7075 – T6511 aluminum alloy. </w:t>
      </w:r>
      <w:r w:rsidR="004F2F7B" w:rsidRPr="00866AEB">
        <w:rPr>
          <w:rFonts w:cstheme="minorHAnsi"/>
          <w:b/>
          <w:sz w:val="24"/>
          <w:szCs w:val="24"/>
        </w:rPr>
        <w:t xml:space="preserve">Figure </w:t>
      </w:r>
      <w:r w:rsidR="00EA08DA" w:rsidRPr="00866AEB">
        <w:rPr>
          <w:rFonts w:cstheme="minorHAnsi"/>
          <w:b/>
          <w:sz w:val="24"/>
          <w:szCs w:val="24"/>
        </w:rPr>
        <w:t>5</w:t>
      </w:r>
      <w:r w:rsidR="004F2F7B" w:rsidRPr="00866AEB">
        <w:rPr>
          <w:rFonts w:cstheme="minorHAnsi"/>
          <w:sz w:val="24"/>
          <w:szCs w:val="24"/>
        </w:rPr>
        <w:t xml:space="preserve"> shows a cavity created on the surface due to submerging of the specimen into cooling </w:t>
      </w:r>
      <w:r w:rsidR="005A0678" w:rsidRPr="00866AEB">
        <w:rPr>
          <w:rFonts w:cstheme="minorHAnsi"/>
          <w:sz w:val="24"/>
          <w:szCs w:val="24"/>
        </w:rPr>
        <w:t>liquid</w:t>
      </w:r>
      <w:r w:rsidR="004F2F7B" w:rsidRPr="00866AEB">
        <w:rPr>
          <w:rFonts w:cstheme="minorHAnsi"/>
          <w:sz w:val="24"/>
          <w:szCs w:val="24"/>
        </w:rPr>
        <w:t xml:space="preserve"> </w:t>
      </w:r>
      <w:r w:rsidR="0075347C" w:rsidRPr="00866AEB">
        <w:rPr>
          <w:rFonts w:cstheme="minorHAnsi"/>
          <w:sz w:val="24"/>
          <w:szCs w:val="24"/>
        </w:rPr>
        <w:t xml:space="preserve">(distilled water with anti-corrosive inhibitor at room temperature) </w:t>
      </w:r>
      <w:r w:rsidR="001C74EF" w:rsidRPr="00866AEB">
        <w:rPr>
          <w:rFonts w:cstheme="minorHAnsi"/>
          <w:sz w:val="24"/>
          <w:szCs w:val="24"/>
        </w:rPr>
        <w:t xml:space="preserve">for </w:t>
      </w:r>
      <w:r w:rsidR="004F2F7B" w:rsidRPr="00866AEB">
        <w:rPr>
          <w:rFonts w:cstheme="minorHAnsi"/>
          <w:sz w:val="24"/>
          <w:szCs w:val="24"/>
        </w:rPr>
        <w:t>a long-time test</w:t>
      </w:r>
      <w:r w:rsidR="0075347C" w:rsidRPr="00866AEB">
        <w:rPr>
          <w:rFonts w:cstheme="minorHAnsi"/>
          <w:sz w:val="24"/>
          <w:szCs w:val="24"/>
        </w:rPr>
        <w:t xml:space="preserve"> (several hours)</w:t>
      </w:r>
      <w:r w:rsidR="004F2F7B" w:rsidRPr="00866AEB">
        <w:rPr>
          <w:rFonts w:cstheme="minorHAnsi"/>
          <w:sz w:val="24"/>
          <w:szCs w:val="24"/>
        </w:rPr>
        <w:t xml:space="preserve">. The cavity accelerated the fatigue crack initiation and </w:t>
      </w:r>
      <w:r w:rsidR="001C74EF" w:rsidRPr="00866AEB">
        <w:rPr>
          <w:rFonts w:cstheme="minorHAnsi"/>
          <w:sz w:val="24"/>
          <w:szCs w:val="24"/>
        </w:rPr>
        <w:t xml:space="preserve">the </w:t>
      </w:r>
      <w:r w:rsidR="004F2F7B" w:rsidRPr="00866AEB">
        <w:rPr>
          <w:rFonts w:cstheme="minorHAnsi"/>
          <w:sz w:val="24"/>
          <w:szCs w:val="24"/>
        </w:rPr>
        <w:t xml:space="preserve">result of this test cannot be considered as </w:t>
      </w:r>
      <w:r w:rsidR="00866AEB" w:rsidRPr="00866AEB">
        <w:rPr>
          <w:rFonts w:cstheme="minorHAnsi"/>
          <w:sz w:val="24"/>
          <w:szCs w:val="24"/>
        </w:rPr>
        <w:t>valid</w:t>
      </w:r>
      <w:r w:rsidR="004F2F7B" w:rsidRPr="00866AEB">
        <w:rPr>
          <w:rFonts w:cstheme="minorHAnsi"/>
          <w:sz w:val="24"/>
          <w:szCs w:val="24"/>
        </w:rPr>
        <w:t>.</w:t>
      </w:r>
    </w:p>
    <w:p w14:paraId="22F05C1E" w14:textId="77777777" w:rsidR="00D65C61" w:rsidRPr="00866AEB" w:rsidRDefault="00D65C61" w:rsidP="00866AEB">
      <w:pPr>
        <w:spacing w:after="0" w:line="240" w:lineRule="auto"/>
        <w:jc w:val="both"/>
        <w:rPr>
          <w:rFonts w:cstheme="minorHAnsi"/>
          <w:sz w:val="24"/>
          <w:szCs w:val="24"/>
        </w:rPr>
      </w:pPr>
    </w:p>
    <w:p w14:paraId="4EA67F9F" w14:textId="77777777" w:rsidR="00EA6AAA" w:rsidRPr="00866AEB" w:rsidRDefault="001A48EF" w:rsidP="00866AEB">
      <w:pPr>
        <w:spacing w:after="0" w:line="240" w:lineRule="auto"/>
        <w:jc w:val="both"/>
        <w:rPr>
          <w:rFonts w:cstheme="minorHAnsi"/>
          <w:b/>
          <w:sz w:val="24"/>
          <w:szCs w:val="24"/>
        </w:rPr>
      </w:pPr>
      <w:r w:rsidRPr="00866AEB">
        <w:rPr>
          <w:rFonts w:cstheme="minorHAnsi"/>
          <w:b/>
          <w:sz w:val="24"/>
          <w:szCs w:val="24"/>
        </w:rPr>
        <w:t>FIGURE AND TABLE LEGENDS:</w:t>
      </w:r>
    </w:p>
    <w:p w14:paraId="6AAF616B" w14:textId="77777777" w:rsidR="00EA6AAA" w:rsidRPr="00866AEB" w:rsidRDefault="00EA6AAA" w:rsidP="00866AEB">
      <w:pPr>
        <w:spacing w:after="0" w:line="240" w:lineRule="auto"/>
        <w:jc w:val="both"/>
        <w:rPr>
          <w:rFonts w:cstheme="minorHAnsi"/>
          <w:b/>
          <w:sz w:val="24"/>
          <w:szCs w:val="24"/>
        </w:rPr>
      </w:pPr>
    </w:p>
    <w:p w14:paraId="3C2F4E01" w14:textId="4861C4F5" w:rsidR="00D65C61" w:rsidRPr="00866AEB" w:rsidRDefault="00EA6AAA" w:rsidP="00866AEB">
      <w:pPr>
        <w:spacing w:after="0" w:line="240" w:lineRule="auto"/>
        <w:jc w:val="both"/>
        <w:rPr>
          <w:rFonts w:cstheme="minorHAnsi"/>
          <w:b/>
          <w:sz w:val="24"/>
          <w:szCs w:val="24"/>
        </w:rPr>
      </w:pPr>
      <w:r w:rsidRPr="00866AEB">
        <w:rPr>
          <w:rFonts w:cstheme="minorHAnsi"/>
          <w:b/>
          <w:sz w:val="24"/>
          <w:szCs w:val="24"/>
        </w:rPr>
        <w:t>Figure 1</w:t>
      </w:r>
      <w:r w:rsidR="00866AEB" w:rsidRPr="00866AEB">
        <w:rPr>
          <w:rFonts w:cstheme="minorHAnsi"/>
          <w:b/>
          <w:sz w:val="24"/>
          <w:szCs w:val="24"/>
        </w:rPr>
        <w:t>:</w:t>
      </w:r>
      <w:r w:rsidRPr="00866AEB">
        <w:rPr>
          <w:rFonts w:cstheme="minorHAnsi"/>
          <w:sz w:val="24"/>
          <w:szCs w:val="24"/>
        </w:rPr>
        <w:t xml:space="preserve"> </w:t>
      </w:r>
      <w:r w:rsidRPr="00866AEB">
        <w:rPr>
          <w:rFonts w:cstheme="minorHAnsi"/>
          <w:b/>
          <w:sz w:val="24"/>
          <w:szCs w:val="24"/>
        </w:rPr>
        <w:t xml:space="preserve">Drawing of the standard tension-compression ultrasonic fatigue test specimen. </w:t>
      </w:r>
      <w:r w:rsidRPr="00866AEB">
        <w:rPr>
          <w:rFonts w:cstheme="minorHAnsi"/>
          <w:sz w:val="24"/>
          <w:szCs w:val="24"/>
        </w:rPr>
        <w:t>The</w:t>
      </w:r>
      <w:r w:rsidRPr="00866AEB">
        <w:rPr>
          <w:rFonts w:cstheme="minorHAnsi"/>
          <w:b/>
          <w:sz w:val="24"/>
          <w:szCs w:val="24"/>
        </w:rPr>
        <w:t xml:space="preserve"> </w:t>
      </w:r>
      <w:r w:rsidRPr="00866AEB">
        <w:rPr>
          <w:rFonts w:cstheme="minorHAnsi"/>
          <w:sz w:val="24"/>
          <w:szCs w:val="24"/>
        </w:rPr>
        <w:t>with dimensions are defined as follows: d – gauge diameter, D – head diameter, r – gauge radius, L – head length, l – gauge length.</w:t>
      </w:r>
    </w:p>
    <w:p w14:paraId="2BA636FD" w14:textId="77777777" w:rsidR="00EA6AAA" w:rsidRPr="00866AEB" w:rsidRDefault="00EA6AAA" w:rsidP="00866AEB">
      <w:pPr>
        <w:spacing w:after="0" w:line="240" w:lineRule="auto"/>
        <w:jc w:val="both"/>
        <w:rPr>
          <w:rFonts w:cstheme="minorHAnsi"/>
          <w:sz w:val="24"/>
          <w:szCs w:val="24"/>
          <w:highlight w:val="red"/>
        </w:rPr>
      </w:pPr>
    </w:p>
    <w:p w14:paraId="7DD0627D" w14:textId="68ED345B" w:rsidR="00D65C61" w:rsidRPr="00866AEB" w:rsidRDefault="00D65C61" w:rsidP="00866AEB">
      <w:pPr>
        <w:spacing w:after="0" w:line="240" w:lineRule="auto"/>
        <w:jc w:val="both"/>
        <w:rPr>
          <w:rFonts w:cstheme="minorHAnsi"/>
          <w:sz w:val="24"/>
          <w:szCs w:val="24"/>
        </w:rPr>
      </w:pPr>
      <w:r w:rsidRPr="00866AEB">
        <w:rPr>
          <w:rFonts w:cstheme="minorHAnsi"/>
          <w:b/>
          <w:sz w:val="24"/>
          <w:szCs w:val="24"/>
        </w:rPr>
        <w:t xml:space="preserve">Figure </w:t>
      </w:r>
      <w:r w:rsidR="00EA6AAA" w:rsidRPr="00866AEB">
        <w:rPr>
          <w:rFonts w:cstheme="minorHAnsi"/>
          <w:b/>
          <w:sz w:val="24"/>
          <w:szCs w:val="24"/>
        </w:rPr>
        <w:t>2</w:t>
      </w:r>
      <w:r w:rsidR="001C74EF" w:rsidRPr="00866AEB">
        <w:rPr>
          <w:rFonts w:cstheme="minorHAnsi"/>
          <w:b/>
          <w:sz w:val="24"/>
          <w:szCs w:val="24"/>
        </w:rPr>
        <w:t xml:space="preserve">: </w:t>
      </w:r>
      <w:r w:rsidR="0064455E" w:rsidRPr="00866AEB">
        <w:rPr>
          <w:rFonts w:cstheme="minorHAnsi"/>
          <w:b/>
          <w:sz w:val="24"/>
          <w:szCs w:val="24"/>
        </w:rPr>
        <w:t xml:space="preserve">The </w:t>
      </w:r>
      <w:r w:rsidRPr="00866AEB">
        <w:rPr>
          <w:rFonts w:cstheme="minorHAnsi"/>
          <w:b/>
          <w:sz w:val="24"/>
          <w:szCs w:val="24"/>
        </w:rPr>
        <w:t xml:space="preserve">S – N </w:t>
      </w:r>
      <w:r w:rsidR="00A111CB" w:rsidRPr="00866AEB">
        <w:rPr>
          <w:rFonts w:cstheme="minorHAnsi"/>
          <w:b/>
          <w:sz w:val="24"/>
          <w:szCs w:val="24"/>
        </w:rPr>
        <w:t xml:space="preserve">plot </w:t>
      </w:r>
      <w:r w:rsidRPr="00866AEB">
        <w:rPr>
          <w:rFonts w:cstheme="minorHAnsi"/>
          <w:b/>
          <w:sz w:val="24"/>
          <w:szCs w:val="24"/>
        </w:rPr>
        <w:t xml:space="preserve">of </w:t>
      </w:r>
      <w:r w:rsidR="0064455E" w:rsidRPr="00866AEB">
        <w:rPr>
          <w:rFonts w:cstheme="minorHAnsi"/>
          <w:b/>
          <w:sz w:val="24"/>
          <w:szCs w:val="24"/>
        </w:rPr>
        <w:t>the</w:t>
      </w:r>
      <w:r w:rsidR="00A111CB" w:rsidRPr="00866AEB">
        <w:rPr>
          <w:rFonts w:cstheme="minorHAnsi"/>
          <w:b/>
          <w:sz w:val="24"/>
          <w:szCs w:val="24"/>
        </w:rPr>
        <w:t xml:space="preserve"> Hardox 450, Strenx 700 MC and S355 J2 steel.</w:t>
      </w:r>
      <w:r w:rsidR="001B67CE" w:rsidRPr="00866AEB">
        <w:rPr>
          <w:rFonts w:cstheme="minorHAnsi"/>
          <w:sz w:val="24"/>
          <w:szCs w:val="24"/>
        </w:rPr>
        <w:t xml:space="preserve"> R</w:t>
      </w:r>
      <w:r w:rsidR="007F79A6" w:rsidRPr="00866AEB">
        <w:rPr>
          <w:rFonts w:cstheme="minorHAnsi"/>
          <w:sz w:val="24"/>
          <w:szCs w:val="24"/>
        </w:rPr>
        <w:t>un-out test is marked by arrow</w:t>
      </w:r>
      <w:r w:rsidRPr="00866AEB">
        <w:rPr>
          <w:rFonts w:cstheme="minorHAnsi"/>
          <w:sz w:val="24"/>
          <w:szCs w:val="24"/>
        </w:rPr>
        <w:t>.</w:t>
      </w:r>
    </w:p>
    <w:p w14:paraId="3E5F455A" w14:textId="77777777" w:rsidR="00D65C61" w:rsidRPr="00866AEB" w:rsidRDefault="00D65C61" w:rsidP="00866AEB">
      <w:pPr>
        <w:spacing w:after="0" w:line="240" w:lineRule="auto"/>
        <w:jc w:val="both"/>
        <w:rPr>
          <w:rFonts w:cstheme="minorHAnsi"/>
          <w:sz w:val="24"/>
          <w:szCs w:val="24"/>
          <w:highlight w:val="red"/>
        </w:rPr>
      </w:pPr>
    </w:p>
    <w:p w14:paraId="67F475EB" w14:textId="4CF84C72" w:rsidR="00370FA1" w:rsidRPr="00866AEB" w:rsidRDefault="00370FA1" w:rsidP="00866AEB">
      <w:pPr>
        <w:spacing w:after="0" w:line="240" w:lineRule="auto"/>
        <w:jc w:val="both"/>
        <w:rPr>
          <w:rFonts w:cstheme="minorHAnsi"/>
          <w:sz w:val="24"/>
          <w:szCs w:val="24"/>
        </w:rPr>
      </w:pPr>
      <w:r w:rsidRPr="00866AEB">
        <w:rPr>
          <w:rFonts w:cstheme="minorHAnsi"/>
          <w:b/>
          <w:sz w:val="24"/>
          <w:szCs w:val="24"/>
        </w:rPr>
        <w:t xml:space="preserve">Figure </w:t>
      </w:r>
      <w:r w:rsidR="00EA6AAA" w:rsidRPr="00866AEB">
        <w:rPr>
          <w:rFonts w:cstheme="minorHAnsi"/>
          <w:b/>
          <w:sz w:val="24"/>
          <w:szCs w:val="24"/>
        </w:rPr>
        <w:t>3</w:t>
      </w:r>
      <w:r w:rsidR="001C74EF" w:rsidRPr="00866AEB">
        <w:rPr>
          <w:rFonts w:cstheme="minorHAnsi"/>
          <w:sz w:val="24"/>
          <w:szCs w:val="24"/>
        </w:rPr>
        <w:t xml:space="preserve">: </w:t>
      </w:r>
      <w:r w:rsidRPr="00866AEB">
        <w:rPr>
          <w:rFonts w:cstheme="minorHAnsi"/>
          <w:b/>
          <w:sz w:val="24"/>
          <w:szCs w:val="24"/>
        </w:rPr>
        <w:t xml:space="preserve">Fracture surface character of </w:t>
      </w:r>
      <w:r w:rsidR="0064455E" w:rsidRPr="00866AEB">
        <w:rPr>
          <w:rFonts w:cstheme="minorHAnsi"/>
          <w:b/>
          <w:sz w:val="24"/>
          <w:szCs w:val="24"/>
        </w:rPr>
        <w:t xml:space="preserve">the </w:t>
      </w:r>
      <w:r w:rsidRPr="00866AEB">
        <w:rPr>
          <w:rFonts w:cstheme="minorHAnsi"/>
          <w:b/>
          <w:sz w:val="24"/>
          <w:szCs w:val="24"/>
        </w:rPr>
        <w:t>50CrMo4 steel specimen loaded at 365 MPa and fractured after 1.97 × 10</w:t>
      </w:r>
      <w:r w:rsidRPr="00866AEB">
        <w:rPr>
          <w:rFonts w:cstheme="minorHAnsi"/>
          <w:b/>
          <w:sz w:val="24"/>
          <w:szCs w:val="24"/>
          <w:vertAlign w:val="superscript"/>
        </w:rPr>
        <w:t>8</w:t>
      </w:r>
      <w:r w:rsidRPr="00866AEB">
        <w:rPr>
          <w:rFonts w:cstheme="minorHAnsi"/>
          <w:b/>
          <w:sz w:val="24"/>
          <w:szCs w:val="24"/>
        </w:rPr>
        <w:t xml:space="preserve"> </w:t>
      </w:r>
      <w:r w:rsidR="00027F08" w:rsidRPr="00866AEB">
        <w:rPr>
          <w:rFonts w:cstheme="minorHAnsi"/>
          <w:b/>
          <w:sz w:val="24"/>
          <w:szCs w:val="24"/>
        </w:rPr>
        <w:t xml:space="preserve">loading </w:t>
      </w:r>
      <w:r w:rsidRPr="00866AEB">
        <w:rPr>
          <w:rFonts w:cstheme="minorHAnsi"/>
          <w:b/>
          <w:sz w:val="24"/>
          <w:szCs w:val="24"/>
        </w:rPr>
        <w:t>cycles.</w:t>
      </w:r>
      <w:r w:rsidR="00340D3E" w:rsidRPr="00866AEB">
        <w:rPr>
          <w:rFonts w:cstheme="minorHAnsi"/>
          <w:sz w:val="24"/>
          <w:szCs w:val="24"/>
        </w:rPr>
        <w:t xml:space="preserve"> The fracture ini</w:t>
      </w:r>
      <w:r w:rsidR="00914CCB" w:rsidRPr="00866AEB">
        <w:rPr>
          <w:rFonts w:cstheme="minorHAnsi"/>
          <w:sz w:val="24"/>
          <w:szCs w:val="24"/>
        </w:rPr>
        <w:t>t</w:t>
      </w:r>
      <w:r w:rsidR="00340D3E" w:rsidRPr="00866AEB">
        <w:rPr>
          <w:rFonts w:cstheme="minorHAnsi"/>
          <w:sz w:val="24"/>
          <w:szCs w:val="24"/>
        </w:rPr>
        <w:t>iated</w:t>
      </w:r>
      <w:r w:rsidR="00914CCB" w:rsidRPr="00866AEB">
        <w:rPr>
          <w:rFonts w:cstheme="minorHAnsi"/>
          <w:sz w:val="24"/>
          <w:szCs w:val="24"/>
        </w:rPr>
        <w:t xml:space="preserve"> on the free surface of the specimen.</w:t>
      </w:r>
      <w:r w:rsidR="001C74EF" w:rsidRPr="00866AEB">
        <w:rPr>
          <w:rFonts w:cstheme="minorHAnsi"/>
          <w:sz w:val="24"/>
          <w:szCs w:val="24"/>
        </w:rPr>
        <w:t xml:space="preserve"> </w:t>
      </w:r>
      <w:r w:rsidR="00340D3E" w:rsidRPr="00866AEB">
        <w:rPr>
          <w:rFonts w:cstheme="minorHAnsi"/>
          <w:sz w:val="24"/>
          <w:szCs w:val="24"/>
        </w:rPr>
        <w:t>The fracture</w:t>
      </w:r>
      <w:r w:rsidR="00027F08" w:rsidRPr="00866AEB">
        <w:rPr>
          <w:rFonts w:cstheme="minorHAnsi"/>
          <w:sz w:val="24"/>
          <w:szCs w:val="24"/>
        </w:rPr>
        <w:t xml:space="preserve"> surface</w:t>
      </w:r>
      <w:r w:rsidR="00340D3E" w:rsidRPr="00866AEB">
        <w:rPr>
          <w:rFonts w:cstheme="minorHAnsi"/>
          <w:sz w:val="24"/>
          <w:szCs w:val="24"/>
        </w:rPr>
        <w:t xml:space="preserve"> consist</w:t>
      </w:r>
      <w:r w:rsidR="00174898" w:rsidRPr="00866AEB">
        <w:rPr>
          <w:rFonts w:cstheme="minorHAnsi"/>
          <w:sz w:val="24"/>
          <w:szCs w:val="24"/>
        </w:rPr>
        <w:t>s</w:t>
      </w:r>
      <w:r w:rsidR="00027F08" w:rsidRPr="00866AEB">
        <w:rPr>
          <w:rFonts w:cstheme="minorHAnsi"/>
          <w:sz w:val="24"/>
          <w:szCs w:val="24"/>
        </w:rPr>
        <w:t xml:space="preserve"> of</w:t>
      </w:r>
      <w:r w:rsidR="00340D3E" w:rsidRPr="00866AEB">
        <w:rPr>
          <w:rFonts w:cstheme="minorHAnsi"/>
          <w:sz w:val="24"/>
          <w:szCs w:val="24"/>
        </w:rPr>
        <w:t xml:space="preserve"> the area of stable fatigue crack propagation</w:t>
      </w:r>
      <w:r w:rsidR="00914CCB" w:rsidRPr="00866AEB">
        <w:rPr>
          <w:rFonts w:cstheme="minorHAnsi"/>
          <w:sz w:val="24"/>
          <w:szCs w:val="24"/>
        </w:rPr>
        <w:t xml:space="preserve"> (dark area) and </w:t>
      </w:r>
      <w:r w:rsidR="001C74EF" w:rsidRPr="00866AEB">
        <w:rPr>
          <w:rFonts w:cstheme="minorHAnsi"/>
          <w:sz w:val="24"/>
          <w:szCs w:val="24"/>
        </w:rPr>
        <w:t xml:space="preserve">the </w:t>
      </w:r>
      <w:r w:rsidR="00914CCB" w:rsidRPr="00866AEB">
        <w:rPr>
          <w:rFonts w:cstheme="minorHAnsi"/>
          <w:sz w:val="24"/>
          <w:szCs w:val="24"/>
        </w:rPr>
        <w:t xml:space="preserve">area of the unstable crack propagation, </w:t>
      </w:r>
      <w:r w:rsidR="001C74EF" w:rsidRPr="00866AEB">
        <w:rPr>
          <w:rFonts w:cstheme="minorHAnsi"/>
          <w:sz w:val="24"/>
          <w:szCs w:val="24"/>
        </w:rPr>
        <w:t xml:space="preserve">the </w:t>
      </w:r>
      <w:r w:rsidR="00914CCB" w:rsidRPr="00866AEB">
        <w:rPr>
          <w:rFonts w:cstheme="minorHAnsi"/>
          <w:sz w:val="24"/>
          <w:szCs w:val="24"/>
        </w:rPr>
        <w:t>so called static fracture (light area).</w:t>
      </w:r>
    </w:p>
    <w:p w14:paraId="285CAB9D" w14:textId="77777777" w:rsidR="00D65C61" w:rsidRPr="00866AEB" w:rsidRDefault="00D65C61" w:rsidP="00866AEB">
      <w:pPr>
        <w:spacing w:after="0" w:line="240" w:lineRule="auto"/>
        <w:jc w:val="both"/>
        <w:rPr>
          <w:rFonts w:cstheme="minorHAnsi"/>
          <w:sz w:val="24"/>
          <w:szCs w:val="24"/>
        </w:rPr>
      </w:pPr>
    </w:p>
    <w:p w14:paraId="06306774" w14:textId="4C1CF3C7" w:rsidR="00370FA1" w:rsidRPr="00866AEB" w:rsidRDefault="00370FA1" w:rsidP="00866AEB">
      <w:pPr>
        <w:spacing w:after="0" w:line="240" w:lineRule="auto"/>
        <w:jc w:val="both"/>
        <w:rPr>
          <w:rFonts w:cstheme="minorHAnsi"/>
          <w:sz w:val="24"/>
          <w:szCs w:val="24"/>
        </w:rPr>
      </w:pPr>
      <w:r w:rsidRPr="00866AEB">
        <w:rPr>
          <w:rFonts w:cstheme="minorHAnsi"/>
          <w:b/>
          <w:sz w:val="24"/>
          <w:szCs w:val="24"/>
        </w:rPr>
        <w:t xml:space="preserve">Figure </w:t>
      </w:r>
      <w:r w:rsidR="00EA6AAA" w:rsidRPr="00866AEB">
        <w:rPr>
          <w:rFonts w:cstheme="minorHAnsi"/>
          <w:b/>
          <w:sz w:val="24"/>
          <w:szCs w:val="24"/>
        </w:rPr>
        <w:t>4</w:t>
      </w:r>
      <w:r w:rsidR="001C74EF" w:rsidRPr="00866AEB">
        <w:rPr>
          <w:rFonts w:cstheme="minorHAnsi"/>
          <w:b/>
          <w:sz w:val="24"/>
          <w:szCs w:val="24"/>
        </w:rPr>
        <w:t>:</w:t>
      </w:r>
      <w:r w:rsidR="001C74EF" w:rsidRPr="00866AEB">
        <w:rPr>
          <w:rFonts w:cstheme="minorHAnsi"/>
          <w:sz w:val="24"/>
          <w:szCs w:val="24"/>
        </w:rPr>
        <w:t xml:space="preserve"> </w:t>
      </w:r>
      <w:r w:rsidRPr="00866AEB">
        <w:rPr>
          <w:rFonts w:cstheme="minorHAnsi"/>
          <w:b/>
          <w:sz w:val="24"/>
          <w:szCs w:val="24"/>
        </w:rPr>
        <w:t xml:space="preserve">Area of the fatigue crack propagation in </w:t>
      </w:r>
      <w:r w:rsidR="0064455E" w:rsidRPr="00866AEB">
        <w:rPr>
          <w:rFonts w:cstheme="minorHAnsi"/>
          <w:b/>
          <w:sz w:val="24"/>
          <w:szCs w:val="24"/>
        </w:rPr>
        <w:t xml:space="preserve">the </w:t>
      </w:r>
      <w:r w:rsidRPr="00866AEB">
        <w:rPr>
          <w:rFonts w:cstheme="minorHAnsi"/>
          <w:b/>
          <w:sz w:val="24"/>
          <w:szCs w:val="24"/>
        </w:rPr>
        <w:t>AW 7075 aluminum alloy specimen loaded at 203 MPa and fractured after 8.3 × 10</w:t>
      </w:r>
      <w:r w:rsidRPr="00866AEB">
        <w:rPr>
          <w:rFonts w:cstheme="minorHAnsi"/>
          <w:b/>
          <w:sz w:val="24"/>
          <w:szCs w:val="24"/>
          <w:vertAlign w:val="superscript"/>
        </w:rPr>
        <w:t>6</w:t>
      </w:r>
      <w:r w:rsidRPr="00866AEB">
        <w:rPr>
          <w:rFonts w:cstheme="minorHAnsi"/>
          <w:b/>
          <w:sz w:val="24"/>
          <w:szCs w:val="24"/>
        </w:rPr>
        <w:t xml:space="preserve"> </w:t>
      </w:r>
      <w:r w:rsidR="00027F08" w:rsidRPr="00866AEB">
        <w:rPr>
          <w:rFonts w:cstheme="minorHAnsi"/>
          <w:b/>
          <w:sz w:val="24"/>
          <w:szCs w:val="24"/>
        </w:rPr>
        <w:t xml:space="preserve">loading </w:t>
      </w:r>
      <w:r w:rsidRPr="00866AEB">
        <w:rPr>
          <w:rFonts w:cstheme="minorHAnsi"/>
          <w:b/>
          <w:sz w:val="24"/>
          <w:szCs w:val="24"/>
        </w:rPr>
        <w:t>cycles.</w:t>
      </w:r>
      <w:r w:rsidR="00914CCB" w:rsidRPr="00866AEB">
        <w:rPr>
          <w:rFonts w:cstheme="minorHAnsi"/>
          <w:sz w:val="24"/>
          <w:szCs w:val="24"/>
        </w:rPr>
        <w:t xml:space="preserve"> </w:t>
      </w:r>
      <w:r w:rsidR="00664032" w:rsidRPr="00866AEB">
        <w:rPr>
          <w:rFonts w:cstheme="minorHAnsi"/>
          <w:sz w:val="24"/>
          <w:szCs w:val="24"/>
        </w:rPr>
        <w:t xml:space="preserve">The crack propagated with </w:t>
      </w:r>
      <w:r w:rsidR="001C74EF" w:rsidRPr="00866AEB">
        <w:rPr>
          <w:rFonts w:cstheme="minorHAnsi"/>
          <w:sz w:val="24"/>
          <w:szCs w:val="24"/>
        </w:rPr>
        <w:t xml:space="preserve">a </w:t>
      </w:r>
      <w:r w:rsidR="00664032" w:rsidRPr="00866AEB">
        <w:rPr>
          <w:rFonts w:cstheme="minorHAnsi"/>
          <w:sz w:val="24"/>
          <w:szCs w:val="24"/>
        </w:rPr>
        <w:t>transc</w:t>
      </w:r>
      <w:r w:rsidR="00174898" w:rsidRPr="00866AEB">
        <w:rPr>
          <w:rFonts w:cstheme="minorHAnsi"/>
          <w:sz w:val="24"/>
          <w:szCs w:val="24"/>
        </w:rPr>
        <w:t>r</w:t>
      </w:r>
      <w:r w:rsidR="00664032" w:rsidRPr="00866AEB">
        <w:rPr>
          <w:rFonts w:cstheme="minorHAnsi"/>
          <w:sz w:val="24"/>
          <w:szCs w:val="24"/>
        </w:rPr>
        <w:t>ystalline fatigue mechanism and the band-kind character of the f</w:t>
      </w:r>
      <w:r w:rsidR="001C74EF" w:rsidRPr="00866AEB">
        <w:rPr>
          <w:rFonts w:cstheme="minorHAnsi"/>
          <w:sz w:val="24"/>
          <w:szCs w:val="24"/>
        </w:rPr>
        <w:t>r</w:t>
      </w:r>
      <w:r w:rsidR="00664032" w:rsidRPr="00866AEB">
        <w:rPr>
          <w:rFonts w:cstheme="minorHAnsi"/>
          <w:sz w:val="24"/>
          <w:szCs w:val="24"/>
        </w:rPr>
        <w:t>acture surface is a result of the strong deformation texture after extrusion of the material in the manufacturing process.</w:t>
      </w:r>
      <w:r w:rsidR="00922E88" w:rsidRPr="00866AEB">
        <w:rPr>
          <w:rFonts w:cstheme="minorHAnsi"/>
          <w:sz w:val="24"/>
          <w:szCs w:val="24"/>
        </w:rPr>
        <w:t xml:space="preserve"> </w:t>
      </w:r>
      <w:r w:rsidR="001C74EF" w:rsidRPr="00866AEB">
        <w:rPr>
          <w:rFonts w:cstheme="minorHAnsi"/>
          <w:sz w:val="24"/>
          <w:szCs w:val="24"/>
        </w:rPr>
        <w:t xml:space="preserve">The arrow </w:t>
      </w:r>
      <w:r w:rsidR="00922E88" w:rsidRPr="00866AEB">
        <w:rPr>
          <w:rFonts w:cstheme="minorHAnsi"/>
          <w:sz w:val="24"/>
          <w:szCs w:val="24"/>
        </w:rPr>
        <w:t>shows the direction of fatigue crack propagation.</w:t>
      </w:r>
    </w:p>
    <w:p w14:paraId="09FD7036" w14:textId="77777777" w:rsidR="00792912" w:rsidRPr="00866AEB" w:rsidRDefault="00792912" w:rsidP="00866AEB">
      <w:pPr>
        <w:spacing w:after="0" w:line="240" w:lineRule="auto"/>
        <w:jc w:val="both"/>
        <w:rPr>
          <w:rFonts w:cstheme="minorHAnsi"/>
          <w:sz w:val="24"/>
          <w:szCs w:val="24"/>
        </w:rPr>
      </w:pPr>
    </w:p>
    <w:p w14:paraId="5AC67B64" w14:textId="404FF919" w:rsidR="00792912" w:rsidRPr="00866AEB" w:rsidRDefault="00792912" w:rsidP="00866AEB">
      <w:pPr>
        <w:spacing w:after="0" w:line="240" w:lineRule="auto"/>
        <w:jc w:val="both"/>
        <w:rPr>
          <w:rFonts w:cstheme="minorHAnsi"/>
          <w:sz w:val="24"/>
          <w:szCs w:val="24"/>
        </w:rPr>
      </w:pPr>
      <w:r w:rsidRPr="00866AEB">
        <w:rPr>
          <w:rFonts w:cstheme="minorHAnsi"/>
          <w:b/>
          <w:sz w:val="24"/>
          <w:szCs w:val="24"/>
        </w:rPr>
        <w:t xml:space="preserve">Figure </w:t>
      </w:r>
      <w:r w:rsidR="00EA6AAA" w:rsidRPr="00866AEB">
        <w:rPr>
          <w:rFonts w:cstheme="minorHAnsi"/>
          <w:b/>
          <w:sz w:val="24"/>
          <w:szCs w:val="24"/>
        </w:rPr>
        <w:t>5</w:t>
      </w:r>
      <w:r w:rsidR="001C74EF" w:rsidRPr="00866AEB">
        <w:rPr>
          <w:rFonts w:cstheme="minorHAnsi"/>
          <w:b/>
          <w:sz w:val="24"/>
          <w:szCs w:val="24"/>
        </w:rPr>
        <w:t>:</w:t>
      </w:r>
      <w:r w:rsidR="001C74EF" w:rsidRPr="00866AEB">
        <w:rPr>
          <w:rFonts w:cstheme="minorHAnsi"/>
          <w:sz w:val="24"/>
          <w:szCs w:val="24"/>
        </w:rPr>
        <w:t xml:space="preserve"> </w:t>
      </w:r>
      <w:r w:rsidRPr="00866AEB">
        <w:rPr>
          <w:rFonts w:cstheme="minorHAnsi"/>
          <w:b/>
          <w:sz w:val="24"/>
          <w:szCs w:val="24"/>
        </w:rPr>
        <w:t xml:space="preserve">Cavity on a surface of </w:t>
      </w:r>
      <w:r w:rsidR="0064455E" w:rsidRPr="00866AEB">
        <w:rPr>
          <w:rFonts w:cstheme="minorHAnsi"/>
          <w:b/>
          <w:sz w:val="24"/>
          <w:szCs w:val="24"/>
        </w:rPr>
        <w:t xml:space="preserve">the </w:t>
      </w:r>
      <w:r w:rsidRPr="00866AEB">
        <w:rPr>
          <w:rFonts w:cstheme="minorHAnsi"/>
          <w:b/>
          <w:sz w:val="24"/>
          <w:szCs w:val="24"/>
        </w:rPr>
        <w:t xml:space="preserve">50CrMo4 steel specimen when </w:t>
      </w:r>
      <w:r w:rsidR="001C74EF" w:rsidRPr="00866AEB">
        <w:rPr>
          <w:rFonts w:cstheme="minorHAnsi"/>
          <w:b/>
          <w:sz w:val="24"/>
          <w:szCs w:val="24"/>
        </w:rPr>
        <w:t xml:space="preserve">an </w:t>
      </w:r>
      <w:r w:rsidRPr="00866AEB">
        <w:rPr>
          <w:rFonts w:cstheme="minorHAnsi"/>
          <w:b/>
          <w:sz w:val="24"/>
          <w:szCs w:val="24"/>
        </w:rPr>
        <w:t>improper cooling process was used</w:t>
      </w:r>
      <w:r w:rsidR="00174898" w:rsidRPr="00866AEB">
        <w:rPr>
          <w:rFonts w:cstheme="minorHAnsi"/>
          <w:sz w:val="24"/>
          <w:szCs w:val="24"/>
        </w:rPr>
        <w:t>. The</w:t>
      </w:r>
      <w:r w:rsidRPr="00866AEB">
        <w:rPr>
          <w:rFonts w:cstheme="minorHAnsi"/>
          <w:sz w:val="24"/>
          <w:szCs w:val="24"/>
        </w:rPr>
        <w:t xml:space="preserve"> specimen was submerged in the liquid</w:t>
      </w:r>
      <w:r w:rsidR="0075347C" w:rsidRPr="00866AEB">
        <w:rPr>
          <w:rFonts w:cstheme="minorHAnsi"/>
          <w:sz w:val="24"/>
          <w:szCs w:val="24"/>
        </w:rPr>
        <w:t xml:space="preserve"> (distilled water with anti-corrosive inhibitor at room temperature)</w:t>
      </w:r>
      <w:r w:rsidRPr="00866AEB">
        <w:rPr>
          <w:rFonts w:cstheme="minorHAnsi"/>
          <w:sz w:val="24"/>
          <w:szCs w:val="24"/>
        </w:rPr>
        <w:t>.</w:t>
      </w:r>
      <w:r w:rsidR="00664032" w:rsidRPr="00866AEB">
        <w:rPr>
          <w:rFonts w:cstheme="minorHAnsi"/>
          <w:sz w:val="24"/>
          <w:szCs w:val="24"/>
        </w:rPr>
        <w:t xml:space="preserve"> Cavities accelerate </w:t>
      </w:r>
      <w:r w:rsidR="001C74EF" w:rsidRPr="00866AEB">
        <w:rPr>
          <w:rFonts w:cstheme="minorHAnsi"/>
          <w:sz w:val="24"/>
          <w:szCs w:val="24"/>
        </w:rPr>
        <w:t xml:space="preserve">the </w:t>
      </w:r>
      <w:r w:rsidR="00664032" w:rsidRPr="00866AEB">
        <w:rPr>
          <w:rFonts w:cstheme="minorHAnsi"/>
          <w:sz w:val="24"/>
          <w:szCs w:val="24"/>
        </w:rPr>
        <w:t>fatigue crack initiation process because they serve as stress concen</w:t>
      </w:r>
      <w:r w:rsidR="00604333" w:rsidRPr="00866AEB">
        <w:rPr>
          <w:rFonts w:cstheme="minorHAnsi"/>
          <w:sz w:val="24"/>
          <w:szCs w:val="24"/>
        </w:rPr>
        <w:t xml:space="preserve">tration notches, thus </w:t>
      </w:r>
      <w:r w:rsidR="001C74EF" w:rsidRPr="00866AEB">
        <w:rPr>
          <w:rFonts w:cstheme="minorHAnsi"/>
          <w:sz w:val="24"/>
          <w:szCs w:val="24"/>
        </w:rPr>
        <w:t xml:space="preserve">the </w:t>
      </w:r>
      <w:r w:rsidR="00604333" w:rsidRPr="00866AEB">
        <w:rPr>
          <w:rFonts w:cstheme="minorHAnsi"/>
          <w:sz w:val="24"/>
          <w:szCs w:val="24"/>
        </w:rPr>
        <w:t xml:space="preserve">result of this fatigue test is not </w:t>
      </w:r>
      <w:r w:rsidR="00866AEB" w:rsidRPr="00866AEB">
        <w:rPr>
          <w:rFonts w:cstheme="minorHAnsi"/>
          <w:sz w:val="24"/>
          <w:szCs w:val="24"/>
        </w:rPr>
        <w:t>valid</w:t>
      </w:r>
      <w:r w:rsidR="00604333" w:rsidRPr="00866AEB">
        <w:rPr>
          <w:rFonts w:cstheme="minorHAnsi"/>
          <w:sz w:val="24"/>
          <w:szCs w:val="24"/>
        </w:rPr>
        <w:t>.</w:t>
      </w:r>
    </w:p>
    <w:p w14:paraId="44768930" w14:textId="77777777" w:rsidR="00306F34" w:rsidRPr="00866AEB" w:rsidRDefault="00306F34" w:rsidP="00866AEB">
      <w:pPr>
        <w:spacing w:after="0" w:line="240" w:lineRule="auto"/>
        <w:jc w:val="both"/>
        <w:rPr>
          <w:rFonts w:cstheme="minorHAnsi"/>
          <w:sz w:val="24"/>
          <w:szCs w:val="24"/>
        </w:rPr>
      </w:pPr>
    </w:p>
    <w:p w14:paraId="515D25BE" w14:textId="381080C7" w:rsidR="00306F34" w:rsidRPr="00866AEB" w:rsidRDefault="00306F34" w:rsidP="00866AEB">
      <w:pPr>
        <w:spacing w:after="0" w:line="240" w:lineRule="auto"/>
        <w:jc w:val="both"/>
        <w:rPr>
          <w:rFonts w:cstheme="minorHAnsi"/>
          <w:sz w:val="24"/>
          <w:szCs w:val="24"/>
        </w:rPr>
      </w:pPr>
      <w:r w:rsidRPr="00866AEB">
        <w:rPr>
          <w:rFonts w:cstheme="minorHAnsi"/>
          <w:b/>
          <w:sz w:val="24"/>
          <w:szCs w:val="24"/>
        </w:rPr>
        <w:t>Table 1</w:t>
      </w:r>
      <w:r w:rsidR="001C74EF" w:rsidRPr="00866AEB">
        <w:rPr>
          <w:rFonts w:cstheme="minorHAnsi"/>
          <w:sz w:val="24"/>
          <w:szCs w:val="24"/>
        </w:rPr>
        <w:t xml:space="preserve">: </w:t>
      </w:r>
      <w:r w:rsidRPr="00866AEB">
        <w:rPr>
          <w:rFonts w:cstheme="minorHAnsi"/>
          <w:b/>
          <w:sz w:val="24"/>
          <w:szCs w:val="24"/>
        </w:rPr>
        <w:t>Results of the 50CrMo4 steel fatigue life analysis by ultrasonic fatigue testing.</w:t>
      </w:r>
      <w:r w:rsidRPr="00866AEB">
        <w:rPr>
          <w:rFonts w:cstheme="minorHAnsi"/>
          <w:sz w:val="24"/>
          <w:szCs w:val="24"/>
        </w:rPr>
        <w:t xml:space="preserve"> Fatigue life results represent the dependence on </w:t>
      </w:r>
      <w:r w:rsidR="001C74EF" w:rsidRPr="00866AEB">
        <w:rPr>
          <w:rFonts w:cstheme="minorHAnsi"/>
          <w:sz w:val="24"/>
          <w:szCs w:val="24"/>
        </w:rPr>
        <w:t xml:space="preserve">the </w:t>
      </w:r>
      <w:r w:rsidRPr="00866AEB">
        <w:rPr>
          <w:rFonts w:cstheme="minorHAnsi"/>
          <w:sz w:val="24"/>
          <w:szCs w:val="24"/>
        </w:rPr>
        <w:t>number of loading cycles on the applied loading stress. The test can end with fracture</w:t>
      </w:r>
      <w:r w:rsidR="002E364F" w:rsidRPr="00866AEB">
        <w:rPr>
          <w:rFonts w:cstheme="minorHAnsi"/>
          <w:sz w:val="24"/>
          <w:szCs w:val="24"/>
        </w:rPr>
        <w:t>,</w:t>
      </w:r>
      <w:r w:rsidRPr="00866AEB">
        <w:rPr>
          <w:rFonts w:cstheme="minorHAnsi"/>
          <w:sz w:val="24"/>
          <w:szCs w:val="24"/>
        </w:rPr>
        <w:t xml:space="preserve"> or by a run-out when no fatigue fracture occurs after </w:t>
      </w:r>
      <w:r w:rsidR="002E364F" w:rsidRPr="00866AEB">
        <w:rPr>
          <w:rFonts w:cstheme="minorHAnsi"/>
          <w:sz w:val="24"/>
          <w:szCs w:val="24"/>
        </w:rPr>
        <w:t xml:space="preserve">the </w:t>
      </w:r>
      <w:r w:rsidRPr="00866AEB">
        <w:rPr>
          <w:rFonts w:cstheme="minorHAnsi"/>
          <w:sz w:val="24"/>
          <w:szCs w:val="24"/>
        </w:rPr>
        <w:t>requested number of loading cycles.</w:t>
      </w:r>
    </w:p>
    <w:p w14:paraId="0B7898E0" w14:textId="77777777" w:rsidR="0049472A" w:rsidRPr="00866AEB" w:rsidRDefault="0049472A" w:rsidP="00866AEB">
      <w:pPr>
        <w:spacing w:after="0" w:line="240" w:lineRule="auto"/>
        <w:jc w:val="both"/>
        <w:rPr>
          <w:rFonts w:cstheme="minorHAnsi"/>
          <w:sz w:val="24"/>
          <w:szCs w:val="24"/>
        </w:rPr>
      </w:pPr>
    </w:p>
    <w:p w14:paraId="2C8D9248" w14:textId="77777777" w:rsidR="0049472A" w:rsidRPr="00866AEB" w:rsidRDefault="001A48EF" w:rsidP="00866AEB">
      <w:pPr>
        <w:spacing w:after="0" w:line="240" w:lineRule="auto"/>
        <w:jc w:val="both"/>
        <w:rPr>
          <w:rFonts w:cstheme="minorHAnsi"/>
          <w:b/>
          <w:sz w:val="24"/>
          <w:szCs w:val="24"/>
        </w:rPr>
      </w:pPr>
      <w:r w:rsidRPr="00866AEB">
        <w:rPr>
          <w:rFonts w:cstheme="minorHAnsi"/>
          <w:b/>
          <w:sz w:val="24"/>
          <w:szCs w:val="24"/>
        </w:rPr>
        <w:t>DISCUSSION:</w:t>
      </w:r>
    </w:p>
    <w:p w14:paraId="6168D2C4" w14:textId="6C291EB8" w:rsidR="0049472A" w:rsidRPr="00866AEB" w:rsidRDefault="002E364F" w:rsidP="00866AEB">
      <w:pPr>
        <w:spacing w:after="0" w:line="240" w:lineRule="auto"/>
        <w:jc w:val="both"/>
        <w:rPr>
          <w:rFonts w:cstheme="minorHAnsi"/>
          <w:sz w:val="24"/>
          <w:szCs w:val="24"/>
        </w:rPr>
      </w:pPr>
      <w:r w:rsidRPr="00866AEB">
        <w:rPr>
          <w:rFonts w:cstheme="minorHAnsi"/>
          <w:sz w:val="24"/>
          <w:szCs w:val="24"/>
        </w:rPr>
        <w:t xml:space="preserve">Ultrasonic </w:t>
      </w:r>
      <w:r w:rsidR="00A4219E" w:rsidRPr="00866AEB">
        <w:rPr>
          <w:rFonts w:cstheme="minorHAnsi"/>
          <w:sz w:val="24"/>
          <w:szCs w:val="24"/>
        </w:rPr>
        <w:t>fatigue testing is one of the few methods which allow</w:t>
      </w:r>
      <w:r w:rsidRPr="00866AEB">
        <w:rPr>
          <w:rFonts w:cstheme="minorHAnsi"/>
          <w:sz w:val="24"/>
          <w:szCs w:val="24"/>
        </w:rPr>
        <w:t>s</w:t>
      </w:r>
      <w:r w:rsidR="00A4219E" w:rsidRPr="00866AEB">
        <w:rPr>
          <w:rFonts w:cstheme="minorHAnsi"/>
          <w:sz w:val="24"/>
          <w:szCs w:val="24"/>
        </w:rPr>
        <w:t xml:space="preserve"> testing </w:t>
      </w:r>
      <w:r w:rsidR="0064455E" w:rsidRPr="00866AEB">
        <w:rPr>
          <w:rFonts w:cstheme="minorHAnsi"/>
          <w:sz w:val="24"/>
          <w:szCs w:val="24"/>
        </w:rPr>
        <w:t xml:space="preserve">of the </w:t>
      </w:r>
      <w:r w:rsidR="00A4219E" w:rsidRPr="00866AEB">
        <w:rPr>
          <w:rFonts w:cstheme="minorHAnsi"/>
          <w:sz w:val="24"/>
          <w:szCs w:val="24"/>
        </w:rPr>
        <w:t>structural material</w:t>
      </w:r>
      <w:r w:rsidR="003B5A15" w:rsidRPr="00866AEB">
        <w:rPr>
          <w:rFonts w:cstheme="minorHAnsi"/>
          <w:sz w:val="24"/>
          <w:szCs w:val="24"/>
        </w:rPr>
        <w:t>s</w:t>
      </w:r>
      <w:r w:rsidR="00A4219E" w:rsidRPr="00866AEB">
        <w:rPr>
          <w:rFonts w:cstheme="minorHAnsi"/>
          <w:sz w:val="24"/>
          <w:szCs w:val="24"/>
        </w:rPr>
        <w:t xml:space="preserve"> in the ultra-high cycle region. However</w:t>
      </w:r>
      <w:r w:rsidR="0064455E" w:rsidRPr="00866AEB">
        <w:rPr>
          <w:rFonts w:cstheme="minorHAnsi"/>
          <w:sz w:val="24"/>
          <w:szCs w:val="24"/>
        </w:rPr>
        <w:t>,</w:t>
      </w:r>
      <w:r w:rsidR="00A4219E" w:rsidRPr="00866AEB">
        <w:rPr>
          <w:rFonts w:cstheme="minorHAnsi"/>
          <w:sz w:val="24"/>
          <w:szCs w:val="24"/>
        </w:rPr>
        <w:t xml:space="preserve"> the specimen shape and size </w:t>
      </w:r>
      <w:r w:rsidR="0064455E" w:rsidRPr="00866AEB">
        <w:rPr>
          <w:rFonts w:cstheme="minorHAnsi"/>
          <w:sz w:val="24"/>
          <w:szCs w:val="24"/>
        </w:rPr>
        <w:t xml:space="preserve">are </w:t>
      </w:r>
      <w:r w:rsidR="00A4219E" w:rsidRPr="00866AEB">
        <w:rPr>
          <w:rFonts w:cstheme="minorHAnsi"/>
          <w:sz w:val="24"/>
          <w:szCs w:val="24"/>
        </w:rPr>
        <w:t>very limited with respect to the resonance frequency. For instance</w:t>
      </w:r>
      <w:r w:rsidR="0064455E" w:rsidRPr="00866AEB">
        <w:rPr>
          <w:rFonts w:cstheme="minorHAnsi"/>
          <w:sz w:val="24"/>
          <w:szCs w:val="24"/>
        </w:rPr>
        <w:t>,</w:t>
      </w:r>
      <w:r w:rsidR="00A4219E" w:rsidRPr="00866AEB">
        <w:rPr>
          <w:rFonts w:cstheme="minorHAnsi"/>
          <w:sz w:val="24"/>
          <w:szCs w:val="24"/>
        </w:rPr>
        <w:t xml:space="preserve"> testing of thin sheets in the mode of axial loading is generally not possible. </w:t>
      </w:r>
      <w:r w:rsidR="0064455E" w:rsidRPr="00866AEB">
        <w:rPr>
          <w:rFonts w:cstheme="minorHAnsi"/>
          <w:sz w:val="24"/>
          <w:szCs w:val="24"/>
        </w:rPr>
        <w:t xml:space="preserve">In addition, </w:t>
      </w:r>
      <w:r w:rsidR="00A4219E" w:rsidRPr="00866AEB">
        <w:rPr>
          <w:rFonts w:cstheme="minorHAnsi"/>
          <w:sz w:val="24"/>
          <w:szCs w:val="24"/>
        </w:rPr>
        <w:t>testing of large specimens is usually not possible</w:t>
      </w:r>
      <w:r w:rsidRPr="00866AEB">
        <w:rPr>
          <w:rFonts w:cstheme="minorHAnsi"/>
          <w:sz w:val="24"/>
          <w:szCs w:val="24"/>
        </w:rPr>
        <w:t>,</w:t>
      </w:r>
      <w:r w:rsidR="00A4219E" w:rsidRPr="00866AEB">
        <w:rPr>
          <w:rFonts w:cstheme="minorHAnsi"/>
          <w:sz w:val="24"/>
          <w:szCs w:val="24"/>
        </w:rPr>
        <w:t xml:space="preserve"> because the testing machines do not provide such power and it would require </w:t>
      </w:r>
      <w:r w:rsidRPr="00866AEB">
        <w:rPr>
          <w:rFonts w:cstheme="minorHAnsi"/>
          <w:sz w:val="24"/>
          <w:szCs w:val="24"/>
        </w:rPr>
        <w:t xml:space="preserve">the </w:t>
      </w:r>
      <w:r w:rsidR="00A4219E" w:rsidRPr="00866AEB">
        <w:rPr>
          <w:rFonts w:cstheme="minorHAnsi"/>
          <w:sz w:val="24"/>
          <w:szCs w:val="24"/>
        </w:rPr>
        <w:t xml:space="preserve">design of a special ultrasonic system. </w:t>
      </w:r>
    </w:p>
    <w:p w14:paraId="0D6A95DA" w14:textId="77777777" w:rsidR="00792912" w:rsidRPr="00866AEB" w:rsidRDefault="00792912" w:rsidP="00866AEB">
      <w:pPr>
        <w:spacing w:after="0" w:line="240" w:lineRule="auto"/>
        <w:jc w:val="both"/>
        <w:rPr>
          <w:rFonts w:cstheme="minorHAnsi"/>
          <w:sz w:val="24"/>
          <w:szCs w:val="24"/>
        </w:rPr>
      </w:pPr>
    </w:p>
    <w:p w14:paraId="4D038E35" w14:textId="472273D7" w:rsidR="00792912" w:rsidRPr="00866AEB" w:rsidRDefault="0064455E" w:rsidP="00866AEB">
      <w:pPr>
        <w:spacing w:after="0" w:line="240" w:lineRule="auto"/>
        <w:jc w:val="both"/>
        <w:rPr>
          <w:rFonts w:cstheme="minorHAnsi"/>
          <w:sz w:val="24"/>
          <w:szCs w:val="24"/>
        </w:rPr>
      </w:pPr>
      <w:r w:rsidRPr="00866AEB">
        <w:rPr>
          <w:rFonts w:cstheme="minorHAnsi"/>
          <w:sz w:val="24"/>
          <w:szCs w:val="24"/>
        </w:rPr>
        <w:t>The p</w:t>
      </w:r>
      <w:r w:rsidR="00792912" w:rsidRPr="00866AEB">
        <w:rPr>
          <w:rFonts w:cstheme="minorHAnsi"/>
          <w:sz w:val="24"/>
          <w:szCs w:val="24"/>
        </w:rPr>
        <w:t>roper design, calculation</w:t>
      </w:r>
      <w:r w:rsidR="002E364F" w:rsidRPr="00866AEB">
        <w:rPr>
          <w:rFonts w:cstheme="minorHAnsi"/>
          <w:sz w:val="24"/>
          <w:szCs w:val="24"/>
        </w:rPr>
        <w:t>,</w:t>
      </w:r>
      <w:r w:rsidR="00792912" w:rsidRPr="00866AEB">
        <w:rPr>
          <w:rFonts w:cstheme="minorHAnsi"/>
          <w:sz w:val="24"/>
          <w:szCs w:val="24"/>
        </w:rPr>
        <w:t xml:space="preserve"> and harmonizing of the specimen should not be underestimate</w:t>
      </w:r>
      <w:r w:rsidR="003B5A15" w:rsidRPr="00866AEB">
        <w:rPr>
          <w:rFonts w:cstheme="minorHAnsi"/>
          <w:sz w:val="24"/>
          <w:szCs w:val="24"/>
        </w:rPr>
        <w:t>d</w:t>
      </w:r>
      <w:r w:rsidR="009D489C" w:rsidRPr="00866AEB">
        <w:rPr>
          <w:rFonts w:cstheme="minorHAnsi"/>
          <w:sz w:val="24"/>
          <w:szCs w:val="24"/>
        </w:rPr>
        <w:t>, even when modern ultrasonic generators are able to modulate the ultrasonic wave and successfully resonate a specimen with slightly different dimensions. However</w:t>
      </w:r>
      <w:r w:rsidR="002E364F" w:rsidRPr="00866AEB">
        <w:rPr>
          <w:rFonts w:cstheme="minorHAnsi"/>
          <w:sz w:val="24"/>
          <w:szCs w:val="24"/>
        </w:rPr>
        <w:t>,</w:t>
      </w:r>
      <w:r w:rsidR="009D489C" w:rsidRPr="00866AEB">
        <w:rPr>
          <w:rFonts w:cstheme="minorHAnsi"/>
          <w:sz w:val="24"/>
          <w:szCs w:val="24"/>
        </w:rPr>
        <w:t xml:space="preserve"> this cause</w:t>
      </w:r>
      <w:r w:rsidR="002E364F" w:rsidRPr="00866AEB">
        <w:rPr>
          <w:rFonts w:cstheme="minorHAnsi"/>
          <w:sz w:val="24"/>
          <w:szCs w:val="24"/>
        </w:rPr>
        <w:t>s a</w:t>
      </w:r>
      <w:r w:rsidR="009D489C" w:rsidRPr="00866AEB">
        <w:rPr>
          <w:rFonts w:cstheme="minorHAnsi"/>
          <w:sz w:val="24"/>
          <w:szCs w:val="24"/>
        </w:rPr>
        <w:t xml:space="preserve"> shift of the node of the ultrasonic wave away from the middle part of the gauge length</w:t>
      </w:r>
      <w:r w:rsidR="002E364F" w:rsidRPr="00866AEB">
        <w:rPr>
          <w:rFonts w:cstheme="minorHAnsi"/>
          <w:sz w:val="24"/>
          <w:szCs w:val="24"/>
        </w:rPr>
        <w:t>,</w:t>
      </w:r>
      <w:r w:rsidR="009D489C" w:rsidRPr="00866AEB">
        <w:rPr>
          <w:rFonts w:cstheme="minorHAnsi"/>
          <w:sz w:val="24"/>
          <w:szCs w:val="24"/>
        </w:rPr>
        <w:t xml:space="preserve"> and then the specimen is </w:t>
      </w:r>
      <w:r w:rsidR="003B5A15" w:rsidRPr="00866AEB">
        <w:rPr>
          <w:rFonts w:cstheme="minorHAnsi"/>
          <w:sz w:val="24"/>
          <w:szCs w:val="24"/>
        </w:rPr>
        <w:t>no</w:t>
      </w:r>
      <w:r w:rsidRPr="00866AEB">
        <w:rPr>
          <w:rFonts w:cstheme="minorHAnsi"/>
          <w:sz w:val="24"/>
          <w:szCs w:val="24"/>
        </w:rPr>
        <w:t>t</w:t>
      </w:r>
      <w:r w:rsidR="003B5A15" w:rsidRPr="00866AEB">
        <w:rPr>
          <w:rFonts w:cstheme="minorHAnsi"/>
          <w:sz w:val="24"/>
          <w:szCs w:val="24"/>
        </w:rPr>
        <w:t xml:space="preserve"> correctly </w:t>
      </w:r>
      <w:r w:rsidRPr="00866AEB">
        <w:rPr>
          <w:rFonts w:cstheme="minorHAnsi"/>
          <w:sz w:val="24"/>
          <w:szCs w:val="24"/>
        </w:rPr>
        <w:t xml:space="preserve">loaded </w:t>
      </w:r>
      <w:r w:rsidR="003B5A15" w:rsidRPr="00866AEB">
        <w:rPr>
          <w:rFonts w:cstheme="minorHAnsi"/>
          <w:sz w:val="24"/>
          <w:szCs w:val="24"/>
        </w:rPr>
        <w:t>in the gauge length</w:t>
      </w:r>
      <w:r w:rsidR="009D489C" w:rsidRPr="00866AEB">
        <w:rPr>
          <w:rFonts w:cstheme="minorHAnsi"/>
          <w:sz w:val="24"/>
          <w:szCs w:val="24"/>
        </w:rPr>
        <w:t>.</w:t>
      </w:r>
      <w:r w:rsidR="00A4792C" w:rsidRPr="00866AEB">
        <w:rPr>
          <w:rFonts w:cstheme="minorHAnsi"/>
          <w:sz w:val="24"/>
          <w:szCs w:val="24"/>
        </w:rPr>
        <w:t xml:space="preserve"> For the same </w:t>
      </w:r>
      <w:r w:rsidR="002E364F" w:rsidRPr="00866AEB">
        <w:rPr>
          <w:rFonts w:cstheme="minorHAnsi"/>
          <w:sz w:val="24"/>
          <w:szCs w:val="24"/>
        </w:rPr>
        <w:t xml:space="preserve">reason, </w:t>
      </w:r>
      <w:r w:rsidR="00A4792C" w:rsidRPr="00866AEB">
        <w:rPr>
          <w:rFonts w:cstheme="minorHAnsi"/>
          <w:sz w:val="24"/>
          <w:szCs w:val="24"/>
        </w:rPr>
        <w:t xml:space="preserve">great care has to be taken </w:t>
      </w:r>
      <w:r w:rsidR="002E364F" w:rsidRPr="00866AEB">
        <w:rPr>
          <w:rFonts w:cstheme="minorHAnsi"/>
          <w:sz w:val="24"/>
          <w:szCs w:val="24"/>
        </w:rPr>
        <w:t xml:space="preserve">to ensure the </w:t>
      </w:r>
      <w:r w:rsidR="00A4792C" w:rsidRPr="00866AEB">
        <w:rPr>
          <w:rFonts w:cstheme="minorHAnsi"/>
          <w:sz w:val="24"/>
          <w:szCs w:val="24"/>
        </w:rPr>
        <w:t xml:space="preserve">symmetry of the test specimen </w:t>
      </w:r>
      <w:r w:rsidRPr="00866AEB">
        <w:rPr>
          <w:rFonts w:cstheme="minorHAnsi"/>
          <w:sz w:val="24"/>
          <w:szCs w:val="24"/>
        </w:rPr>
        <w:t xml:space="preserve">with respect to </w:t>
      </w:r>
      <w:r w:rsidR="00A4792C" w:rsidRPr="00866AEB">
        <w:rPr>
          <w:rFonts w:cstheme="minorHAnsi"/>
          <w:sz w:val="24"/>
          <w:szCs w:val="24"/>
        </w:rPr>
        <w:t xml:space="preserve">both axes. </w:t>
      </w:r>
    </w:p>
    <w:p w14:paraId="1C736212" w14:textId="77777777" w:rsidR="00A4219E" w:rsidRPr="00866AEB" w:rsidRDefault="00A4219E" w:rsidP="00866AEB">
      <w:pPr>
        <w:spacing w:after="0" w:line="240" w:lineRule="auto"/>
        <w:jc w:val="both"/>
        <w:rPr>
          <w:rFonts w:cstheme="minorHAnsi"/>
          <w:sz w:val="24"/>
          <w:szCs w:val="24"/>
        </w:rPr>
      </w:pPr>
    </w:p>
    <w:p w14:paraId="118605B6" w14:textId="42838C9E" w:rsidR="00556EAF" w:rsidRPr="00866AEB" w:rsidRDefault="000F24BB" w:rsidP="00866AEB">
      <w:pPr>
        <w:spacing w:after="0" w:line="240" w:lineRule="auto"/>
        <w:jc w:val="both"/>
        <w:rPr>
          <w:rFonts w:cstheme="minorHAnsi"/>
          <w:sz w:val="24"/>
          <w:szCs w:val="24"/>
        </w:rPr>
      </w:pPr>
      <w:r w:rsidRPr="00866AEB">
        <w:rPr>
          <w:rFonts w:cstheme="minorHAnsi"/>
          <w:sz w:val="24"/>
          <w:szCs w:val="24"/>
        </w:rPr>
        <w:lastRenderedPageBreak/>
        <w:t xml:space="preserve">A big discussion was held </w:t>
      </w:r>
      <w:r w:rsidR="003F1192" w:rsidRPr="00866AEB">
        <w:rPr>
          <w:rFonts w:cstheme="minorHAnsi"/>
          <w:sz w:val="24"/>
          <w:szCs w:val="24"/>
        </w:rPr>
        <w:t xml:space="preserve">about the correlation of the test results performed at high frequencies with data obtained on conventional testing devices with </w:t>
      </w:r>
      <w:r w:rsidR="0064455E" w:rsidRPr="00866AEB">
        <w:rPr>
          <w:rFonts w:cstheme="minorHAnsi"/>
          <w:sz w:val="24"/>
          <w:szCs w:val="24"/>
        </w:rPr>
        <w:t xml:space="preserve">the </w:t>
      </w:r>
      <w:r w:rsidR="003F1192" w:rsidRPr="00866AEB">
        <w:rPr>
          <w:rFonts w:cstheme="minorHAnsi"/>
          <w:sz w:val="24"/>
          <w:szCs w:val="24"/>
        </w:rPr>
        <w:t xml:space="preserve">low frequency loading. Many tests have shown that results of </w:t>
      </w:r>
      <w:r w:rsidR="0064455E" w:rsidRPr="00866AEB">
        <w:rPr>
          <w:rFonts w:cstheme="minorHAnsi"/>
          <w:sz w:val="24"/>
          <w:szCs w:val="24"/>
        </w:rPr>
        <w:t xml:space="preserve">the </w:t>
      </w:r>
      <w:r w:rsidR="003F1192" w:rsidRPr="00866AEB">
        <w:rPr>
          <w:rFonts w:cstheme="minorHAnsi"/>
          <w:sz w:val="24"/>
          <w:szCs w:val="24"/>
        </w:rPr>
        <w:t>high frequency tests fluently extended results obtained at low frequencies</w:t>
      </w:r>
      <w:r w:rsidR="002E364F" w:rsidRPr="00866AEB">
        <w:rPr>
          <w:rFonts w:cstheme="minorHAnsi"/>
          <w:sz w:val="24"/>
          <w:szCs w:val="24"/>
        </w:rPr>
        <w:t>,</w:t>
      </w:r>
      <w:r w:rsidR="003F1192" w:rsidRPr="00866AEB">
        <w:rPr>
          <w:rFonts w:cstheme="minorHAnsi"/>
          <w:sz w:val="24"/>
          <w:szCs w:val="24"/>
        </w:rPr>
        <w:t xml:space="preserve"> and also some part of the results have overlapped, when the same loading mode was considered</w:t>
      </w:r>
      <w:r w:rsidR="00651468" w:rsidRPr="00866AEB">
        <w:rPr>
          <w:rFonts w:cstheme="minorHAnsi"/>
          <w:sz w:val="24"/>
          <w:szCs w:val="24"/>
          <w:vertAlign w:val="superscript"/>
        </w:rPr>
        <w:t>10</w:t>
      </w:r>
      <w:r w:rsidR="003F1192" w:rsidRPr="00866AEB">
        <w:rPr>
          <w:rFonts w:cstheme="minorHAnsi"/>
          <w:sz w:val="24"/>
          <w:szCs w:val="24"/>
        </w:rPr>
        <w:t>. Later</w:t>
      </w:r>
      <w:r w:rsidR="0064455E" w:rsidRPr="00866AEB">
        <w:rPr>
          <w:rFonts w:cstheme="minorHAnsi"/>
          <w:sz w:val="24"/>
          <w:szCs w:val="24"/>
        </w:rPr>
        <w:t>,</w:t>
      </w:r>
      <w:r w:rsidR="003F1192" w:rsidRPr="00866AEB">
        <w:rPr>
          <w:rFonts w:cstheme="minorHAnsi"/>
          <w:sz w:val="24"/>
          <w:szCs w:val="24"/>
        </w:rPr>
        <w:t xml:space="preserve"> it was generally understood that the frequency of loading is not the parameter determining </w:t>
      </w:r>
      <w:r w:rsidR="00556EAF" w:rsidRPr="00866AEB">
        <w:rPr>
          <w:rFonts w:cstheme="minorHAnsi"/>
          <w:sz w:val="24"/>
          <w:szCs w:val="24"/>
        </w:rPr>
        <w:t>the fatigue properties, but the deformation rate is</w:t>
      </w:r>
      <w:r w:rsidR="00B33256" w:rsidRPr="00866AEB">
        <w:rPr>
          <w:rFonts w:cstheme="minorHAnsi"/>
          <w:sz w:val="24"/>
          <w:szCs w:val="24"/>
        </w:rPr>
        <w:t>,</w:t>
      </w:r>
      <w:r w:rsidR="00556EAF" w:rsidRPr="00866AEB">
        <w:rPr>
          <w:rFonts w:cstheme="minorHAnsi"/>
          <w:sz w:val="24"/>
          <w:szCs w:val="24"/>
        </w:rPr>
        <w:t xml:space="preserve"> and large deformations at low frequency of loading provide similar deformation rates as loading with small deformations at high frequency. However, this is the main reason why this technique can be used for tests in the range of high and mainly ultra-high cycle region, where the deformation amplitudes are small. </w:t>
      </w:r>
      <w:r w:rsidR="0064455E" w:rsidRPr="00866AEB">
        <w:rPr>
          <w:rFonts w:cstheme="minorHAnsi"/>
          <w:sz w:val="24"/>
          <w:szCs w:val="24"/>
        </w:rPr>
        <w:t xml:space="preserve">An </w:t>
      </w:r>
      <w:r w:rsidR="002B59E2" w:rsidRPr="00866AEB">
        <w:rPr>
          <w:rFonts w:cstheme="minorHAnsi"/>
          <w:sz w:val="24"/>
          <w:szCs w:val="24"/>
        </w:rPr>
        <w:t>increase of the operation frequencies of various components made this discussion les</w:t>
      </w:r>
      <w:r w:rsidR="00CF6C6C" w:rsidRPr="00866AEB">
        <w:rPr>
          <w:rFonts w:cstheme="minorHAnsi"/>
          <w:sz w:val="24"/>
          <w:szCs w:val="24"/>
        </w:rPr>
        <w:t>s</w:t>
      </w:r>
      <w:r w:rsidR="002B59E2" w:rsidRPr="00866AEB">
        <w:rPr>
          <w:rFonts w:cstheme="minorHAnsi"/>
          <w:sz w:val="24"/>
          <w:szCs w:val="24"/>
        </w:rPr>
        <w:t xml:space="preserve"> important</w:t>
      </w:r>
      <w:r w:rsidR="00675316" w:rsidRPr="00866AEB">
        <w:rPr>
          <w:rFonts w:cstheme="minorHAnsi"/>
          <w:sz w:val="24"/>
          <w:szCs w:val="24"/>
        </w:rPr>
        <w:t>, as well</w:t>
      </w:r>
      <w:r w:rsidR="002B59E2" w:rsidRPr="00866AEB">
        <w:rPr>
          <w:rFonts w:cstheme="minorHAnsi"/>
          <w:sz w:val="24"/>
          <w:szCs w:val="24"/>
        </w:rPr>
        <w:t xml:space="preserve">, </w:t>
      </w:r>
      <w:r w:rsidR="00675316" w:rsidRPr="00866AEB">
        <w:rPr>
          <w:rFonts w:cstheme="minorHAnsi"/>
          <w:sz w:val="24"/>
          <w:szCs w:val="24"/>
        </w:rPr>
        <w:t xml:space="preserve">since </w:t>
      </w:r>
      <w:r w:rsidR="002B59E2" w:rsidRPr="00866AEB">
        <w:rPr>
          <w:rFonts w:cstheme="minorHAnsi"/>
          <w:sz w:val="24"/>
          <w:szCs w:val="24"/>
        </w:rPr>
        <w:t>this method provide</w:t>
      </w:r>
      <w:r w:rsidR="002E364F" w:rsidRPr="00866AEB">
        <w:rPr>
          <w:rFonts w:cstheme="minorHAnsi"/>
          <w:sz w:val="24"/>
          <w:szCs w:val="24"/>
        </w:rPr>
        <w:t>s</w:t>
      </w:r>
      <w:r w:rsidR="002B59E2" w:rsidRPr="00866AEB">
        <w:rPr>
          <w:rFonts w:cstheme="minorHAnsi"/>
          <w:sz w:val="24"/>
          <w:szCs w:val="24"/>
        </w:rPr>
        <w:t xml:space="preserve"> more similar loading conditions than the ones in</w:t>
      </w:r>
      <w:r w:rsidR="00B33256" w:rsidRPr="00866AEB">
        <w:rPr>
          <w:rFonts w:cstheme="minorHAnsi"/>
          <w:sz w:val="24"/>
          <w:szCs w:val="24"/>
        </w:rPr>
        <w:t xml:space="preserve"> </w:t>
      </w:r>
      <w:r w:rsidR="00675316" w:rsidRPr="00866AEB">
        <w:rPr>
          <w:rFonts w:cstheme="minorHAnsi"/>
          <w:sz w:val="24"/>
          <w:szCs w:val="24"/>
        </w:rPr>
        <w:t xml:space="preserve">the </w:t>
      </w:r>
      <w:r w:rsidR="00B33256" w:rsidRPr="00866AEB">
        <w:rPr>
          <w:rFonts w:cstheme="minorHAnsi"/>
          <w:sz w:val="24"/>
          <w:szCs w:val="24"/>
        </w:rPr>
        <w:t>high-speed</w:t>
      </w:r>
      <w:r w:rsidR="002B59E2" w:rsidRPr="00866AEB">
        <w:rPr>
          <w:rFonts w:cstheme="minorHAnsi"/>
          <w:sz w:val="24"/>
          <w:szCs w:val="24"/>
        </w:rPr>
        <w:t xml:space="preserve"> operation.</w:t>
      </w:r>
    </w:p>
    <w:p w14:paraId="5D95E14B" w14:textId="77777777" w:rsidR="002B59E2" w:rsidRPr="00866AEB" w:rsidRDefault="002B59E2" w:rsidP="00866AEB">
      <w:pPr>
        <w:spacing w:after="0" w:line="240" w:lineRule="auto"/>
        <w:jc w:val="both"/>
        <w:rPr>
          <w:rFonts w:cstheme="minorHAnsi"/>
          <w:sz w:val="24"/>
          <w:szCs w:val="24"/>
        </w:rPr>
      </w:pPr>
    </w:p>
    <w:p w14:paraId="59F0F3B4" w14:textId="6686EE6B" w:rsidR="002B59E2" w:rsidRPr="00866AEB" w:rsidRDefault="00CF6C6C" w:rsidP="00866AEB">
      <w:pPr>
        <w:spacing w:after="0" w:line="240" w:lineRule="auto"/>
        <w:jc w:val="both"/>
        <w:rPr>
          <w:rFonts w:cstheme="minorHAnsi"/>
          <w:sz w:val="24"/>
          <w:szCs w:val="24"/>
        </w:rPr>
      </w:pPr>
      <w:r w:rsidRPr="00866AEB">
        <w:rPr>
          <w:rFonts w:cstheme="minorHAnsi"/>
          <w:sz w:val="24"/>
          <w:szCs w:val="24"/>
        </w:rPr>
        <w:t>The internal damping ability of the tested material determine</w:t>
      </w:r>
      <w:r w:rsidR="00675316" w:rsidRPr="00866AEB">
        <w:rPr>
          <w:rFonts w:cstheme="minorHAnsi"/>
          <w:sz w:val="24"/>
          <w:szCs w:val="24"/>
        </w:rPr>
        <w:t>s</w:t>
      </w:r>
      <w:r w:rsidRPr="00866AEB">
        <w:rPr>
          <w:rFonts w:cstheme="minorHAnsi"/>
          <w:sz w:val="24"/>
          <w:szCs w:val="24"/>
        </w:rPr>
        <w:t xml:space="preserve"> the amount of heat produced during the test</w:t>
      </w:r>
      <w:r w:rsidR="00723193" w:rsidRPr="00866AEB">
        <w:rPr>
          <w:rFonts w:cstheme="minorHAnsi"/>
          <w:sz w:val="24"/>
          <w:szCs w:val="24"/>
        </w:rPr>
        <w:t xml:space="preserve"> (internal damping is the ability of material to </w:t>
      </w:r>
      <w:r w:rsidR="007A785D" w:rsidRPr="00866AEB">
        <w:rPr>
          <w:rFonts w:cstheme="minorHAnsi"/>
          <w:sz w:val="24"/>
          <w:szCs w:val="24"/>
        </w:rPr>
        <w:t>convert mechanical energy to heat)</w:t>
      </w:r>
      <w:r w:rsidRPr="00866AEB">
        <w:rPr>
          <w:rFonts w:cstheme="minorHAnsi"/>
          <w:sz w:val="24"/>
          <w:szCs w:val="24"/>
        </w:rPr>
        <w:t xml:space="preserve">. </w:t>
      </w:r>
      <w:r w:rsidR="00A23211" w:rsidRPr="00866AEB">
        <w:rPr>
          <w:rFonts w:cstheme="minorHAnsi"/>
          <w:sz w:val="24"/>
          <w:szCs w:val="24"/>
        </w:rPr>
        <w:t xml:space="preserve">In </w:t>
      </w:r>
      <w:r w:rsidR="00675316" w:rsidRPr="00866AEB">
        <w:rPr>
          <w:rFonts w:cstheme="minorHAnsi"/>
          <w:sz w:val="24"/>
          <w:szCs w:val="24"/>
        </w:rPr>
        <w:t xml:space="preserve">the </w:t>
      </w:r>
      <w:r w:rsidR="00A23211" w:rsidRPr="00866AEB">
        <w:rPr>
          <w:rFonts w:cstheme="minorHAnsi"/>
          <w:sz w:val="24"/>
          <w:szCs w:val="24"/>
        </w:rPr>
        <w:t xml:space="preserve">case </w:t>
      </w:r>
      <w:r w:rsidR="00675316" w:rsidRPr="00866AEB">
        <w:rPr>
          <w:rFonts w:cstheme="minorHAnsi"/>
          <w:sz w:val="24"/>
          <w:szCs w:val="24"/>
        </w:rPr>
        <w:t xml:space="preserve">of </w:t>
      </w:r>
      <w:r w:rsidR="00A23211" w:rsidRPr="00866AEB">
        <w:rPr>
          <w:rFonts w:cstheme="minorHAnsi"/>
          <w:sz w:val="24"/>
          <w:szCs w:val="24"/>
        </w:rPr>
        <w:t>insufficient cooling</w:t>
      </w:r>
      <w:r w:rsidR="00675316" w:rsidRPr="00866AEB">
        <w:rPr>
          <w:rFonts w:cstheme="minorHAnsi"/>
          <w:sz w:val="24"/>
          <w:szCs w:val="24"/>
        </w:rPr>
        <w:t>,</w:t>
      </w:r>
      <w:r w:rsidR="00A23211" w:rsidRPr="00866AEB">
        <w:rPr>
          <w:rFonts w:cstheme="minorHAnsi"/>
          <w:sz w:val="24"/>
          <w:szCs w:val="24"/>
        </w:rPr>
        <w:t xml:space="preserve"> the gauge length </w:t>
      </w:r>
      <w:r w:rsidR="00675316" w:rsidRPr="00866AEB">
        <w:rPr>
          <w:rFonts w:cstheme="minorHAnsi"/>
          <w:sz w:val="24"/>
          <w:szCs w:val="24"/>
        </w:rPr>
        <w:t xml:space="preserve">is </w:t>
      </w:r>
      <w:r w:rsidR="00A23211" w:rsidRPr="00866AEB">
        <w:rPr>
          <w:rFonts w:cstheme="minorHAnsi"/>
          <w:sz w:val="24"/>
          <w:szCs w:val="24"/>
        </w:rPr>
        <w:t xml:space="preserve">significantly </w:t>
      </w:r>
      <w:r w:rsidR="00675316" w:rsidRPr="00866AEB">
        <w:rPr>
          <w:rFonts w:cstheme="minorHAnsi"/>
          <w:sz w:val="24"/>
          <w:szCs w:val="24"/>
        </w:rPr>
        <w:t>heated</w:t>
      </w:r>
      <w:r w:rsidR="002E364F" w:rsidRPr="00866AEB">
        <w:rPr>
          <w:rFonts w:cstheme="minorHAnsi"/>
          <w:sz w:val="24"/>
          <w:szCs w:val="24"/>
        </w:rPr>
        <w:t>,</w:t>
      </w:r>
      <w:r w:rsidR="00675316" w:rsidRPr="00866AEB">
        <w:rPr>
          <w:rFonts w:cstheme="minorHAnsi"/>
          <w:sz w:val="24"/>
          <w:szCs w:val="24"/>
        </w:rPr>
        <w:t xml:space="preserve"> </w:t>
      </w:r>
      <w:r w:rsidR="002E364F" w:rsidRPr="00866AEB">
        <w:rPr>
          <w:rFonts w:cstheme="minorHAnsi"/>
          <w:sz w:val="24"/>
          <w:szCs w:val="24"/>
        </w:rPr>
        <w:t xml:space="preserve">which </w:t>
      </w:r>
      <w:r w:rsidR="00A23211" w:rsidRPr="00866AEB">
        <w:rPr>
          <w:rFonts w:cstheme="minorHAnsi"/>
          <w:sz w:val="24"/>
          <w:szCs w:val="24"/>
        </w:rPr>
        <w:t>accelerates initiation of</w:t>
      </w:r>
      <w:r w:rsidR="00675316" w:rsidRPr="00866AEB">
        <w:rPr>
          <w:rFonts w:cstheme="minorHAnsi"/>
          <w:sz w:val="24"/>
          <w:szCs w:val="24"/>
        </w:rPr>
        <w:t xml:space="preserve"> a</w:t>
      </w:r>
      <w:r w:rsidR="00A23211" w:rsidRPr="00866AEB">
        <w:rPr>
          <w:rFonts w:cstheme="minorHAnsi"/>
          <w:sz w:val="24"/>
          <w:szCs w:val="24"/>
        </w:rPr>
        <w:t xml:space="preserve"> fatigue crack due to </w:t>
      </w:r>
      <w:r w:rsidR="00675316" w:rsidRPr="00866AEB">
        <w:rPr>
          <w:rFonts w:cstheme="minorHAnsi"/>
          <w:sz w:val="24"/>
          <w:szCs w:val="24"/>
        </w:rPr>
        <w:t xml:space="preserve">the </w:t>
      </w:r>
      <w:r w:rsidR="00A23211" w:rsidRPr="00866AEB">
        <w:rPr>
          <w:rFonts w:cstheme="minorHAnsi"/>
          <w:sz w:val="24"/>
          <w:szCs w:val="24"/>
        </w:rPr>
        <w:t>lower mechanical properties of the tested material at elevated temperatures. In case of most aluminum and magnesium alloys</w:t>
      </w:r>
      <w:r w:rsidR="002E364F" w:rsidRPr="00866AEB">
        <w:rPr>
          <w:rFonts w:cstheme="minorHAnsi"/>
          <w:sz w:val="24"/>
          <w:szCs w:val="24"/>
        </w:rPr>
        <w:t>,</w:t>
      </w:r>
      <w:r w:rsidR="00A23211" w:rsidRPr="00866AEB">
        <w:rPr>
          <w:rFonts w:cstheme="minorHAnsi"/>
          <w:sz w:val="24"/>
          <w:szCs w:val="24"/>
        </w:rPr>
        <w:t xml:space="preserve"> a stream of cold air is sufficient to cool down the specimen during the test. For materials with higher internal d</w:t>
      </w:r>
      <w:r w:rsidR="005A40DE" w:rsidRPr="00866AEB">
        <w:rPr>
          <w:rFonts w:cstheme="minorHAnsi"/>
          <w:sz w:val="24"/>
          <w:szCs w:val="24"/>
        </w:rPr>
        <w:t>amping capacity such as steel</w:t>
      </w:r>
      <w:r w:rsidR="000434FA" w:rsidRPr="00866AEB">
        <w:rPr>
          <w:rFonts w:cstheme="minorHAnsi"/>
          <w:sz w:val="24"/>
          <w:szCs w:val="24"/>
        </w:rPr>
        <w:t>, nickel</w:t>
      </w:r>
      <w:r w:rsidR="002E364F" w:rsidRPr="00866AEB">
        <w:rPr>
          <w:rFonts w:cstheme="minorHAnsi"/>
          <w:sz w:val="24"/>
          <w:szCs w:val="24"/>
        </w:rPr>
        <w:t>,</w:t>
      </w:r>
      <w:r w:rsidR="000434FA" w:rsidRPr="00866AEB">
        <w:rPr>
          <w:rFonts w:cstheme="minorHAnsi"/>
          <w:sz w:val="24"/>
          <w:szCs w:val="24"/>
        </w:rPr>
        <w:t xml:space="preserve"> and titanium alloys,</w:t>
      </w:r>
      <w:r w:rsidR="00675316" w:rsidRPr="00866AEB">
        <w:rPr>
          <w:rFonts w:cstheme="minorHAnsi"/>
          <w:sz w:val="24"/>
          <w:szCs w:val="24"/>
        </w:rPr>
        <w:t xml:space="preserve"> </w:t>
      </w:r>
      <w:r w:rsidR="005A40DE" w:rsidRPr="00866AEB">
        <w:rPr>
          <w:rFonts w:cstheme="minorHAnsi"/>
          <w:sz w:val="24"/>
          <w:szCs w:val="24"/>
        </w:rPr>
        <w:t xml:space="preserve">a stream of liquid coolant is used. During </w:t>
      </w:r>
      <w:r w:rsidR="00675316" w:rsidRPr="00866AEB">
        <w:rPr>
          <w:rFonts w:cstheme="minorHAnsi"/>
          <w:sz w:val="24"/>
          <w:szCs w:val="24"/>
        </w:rPr>
        <w:t xml:space="preserve">the </w:t>
      </w:r>
      <w:r w:rsidR="005A40DE" w:rsidRPr="00866AEB">
        <w:rPr>
          <w:rFonts w:cstheme="minorHAnsi"/>
          <w:sz w:val="24"/>
          <w:szCs w:val="24"/>
        </w:rPr>
        <w:t>cooling with liquid coolant</w:t>
      </w:r>
      <w:r w:rsidR="00675316" w:rsidRPr="00866AEB">
        <w:rPr>
          <w:rFonts w:cstheme="minorHAnsi"/>
          <w:sz w:val="24"/>
          <w:szCs w:val="24"/>
        </w:rPr>
        <w:t xml:space="preserve">, the </w:t>
      </w:r>
      <w:r w:rsidR="005A40DE" w:rsidRPr="00866AEB">
        <w:rPr>
          <w:rFonts w:cstheme="minorHAnsi"/>
          <w:sz w:val="24"/>
          <w:szCs w:val="24"/>
        </w:rPr>
        <w:t>cavitation in the middle part of the gauge length has to be avoided</w:t>
      </w:r>
      <w:r w:rsidR="002E364F" w:rsidRPr="00866AEB">
        <w:rPr>
          <w:rFonts w:cstheme="minorHAnsi"/>
          <w:sz w:val="24"/>
          <w:szCs w:val="24"/>
        </w:rPr>
        <w:t>,</w:t>
      </w:r>
      <w:r w:rsidR="005A40DE" w:rsidRPr="00866AEB">
        <w:rPr>
          <w:rFonts w:cstheme="minorHAnsi"/>
          <w:sz w:val="24"/>
          <w:szCs w:val="24"/>
        </w:rPr>
        <w:t xml:space="preserve"> because cavities accelerate initiation of </w:t>
      </w:r>
      <w:r w:rsidR="00675316" w:rsidRPr="00866AEB">
        <w:rPr>
          <w:rFonts w:cstheme="minorHAnsi"/>
          <w:sz w:val="24"/>
          <w:szCs w:val="24"/>
        </w:rPr>
        <w:t xml:space="preserve">the </w:t>
      </w:r>
      <w:r w:rsidR="005A40DE" w:rsidRPr="00866AEB">
        <w:rPr>
          <w:rFonts w:cstheme="minorHAnsi"/>
          <w:sz w:val="24"/>
          <w:szCs w:val="24"/>
        </w:rPr>
        <w:t>crack</w:t>
      </w:r>
      <w:r w:rsidR="002E364F" w:rsidRPr="00866AEB">
        <w:rPr>
          <w:rFonts w:cstheme="minorHAnsi"/>
          <w:sz w:val="24"/>
          <w:szCs w:val="24"/>
        </w:rPr>
        <w:t xml:space="preserve">, which may invalidate </w:t>
      </w:r>
      <w:r w:rsidR="005A40DE" w:rsidRPr="00866AEB">
        <w:rPr>
          <w:rFonts w:cstheme="minorHAnsi"/>
          <w:sz w:val="24"/>
          <w:szCs w:val="24"/>
        </w:rPr>
        <w:t>the test result</w:t>
      </w:r>
      <w:r w:rsidR="002E364F" w:rsidRPr="00866AEB">
        <w:rPr>
          <w:rFonts w:cstheme="minorHAnsi"/>
          <w:sz w:val="24"/>
          <w:szCs w:val="24"/>
        </w:rPr>
        <w:t>s</w:t>
      </w:r>
      <w:r w:rsidR="005A40DE" w:rsidRPr="00866AEB">
        <w:rPr>
          <w:rFonts w:cstheme="minorHAnsi"/>
          <w:sz w:val="24"/>
          <w:szCs w:val="24"/>
        </w:rPr>
        <w:t xml:space="preserve">. </w:t>
      </w:r>
    </w:p>
    <w:p w14:paraId="0BC22B18" w14:textId="77777777" w:rsidR="00556EAF" w:rsidRPr="00866AEB" w:rsidRDefault="00556EAF" w:rsidP="00866AEB">
      <w:pPr>
        <w:spacing w:after="0" w:line="240" w:lineRule="auto"/>
        <w:jc w:val="both"/>
        <w:rPr>
          <w:rFonts w:cstheme="minorHAnsi"/>
          <w:sz w:val="24"/>
          <w:szCs w:val="24"/>
        </w:rPr>
      </w:pPr>
    </w:p>
    <w:p w14:paraId="32FBDE02" w14:textId="2E2087CE" w:rsidR="00A4792C" w:rsidRPr="00866AEB" w:rsidRDefault="00A4792C" w:rsidP="00866AEB">
      <w:pPr>
        <w:spacing w:after="0" w:line="240" w:lineRule="auto"/>
        <w:jc w:val="both"/>
        <w:rPr>
          <w:rFonts w:cstheme="minorHAnsi"/>
          <w:sz w:val="24"/>
          <w:szCs w:val="24"/>
        </w:rPr>
      </w:pPr>
      <w:r w:rsidRPr="00866AEB">
        <w:rPr>
          <w:rFonts w:cstheme="minorHAnsi"/>
          <w:sz w:val="24"/>
          <w:szCs w:val="24"/>
        </w:rPr>
        <w:t xml:space="preserve">Fatigue tests on most of </w:t>
      </w:r>
      <w:r w:rsidR="000C6772" w:rsidRPr="00866AEB">
        <w:rPr>
          <w:rFonts w:cstheme="minorHAnsi"/>
          <w:sz w:val="24"/>
          <w:szCs w:val="24"/>
        </w:rPr>
        <w:t xml:space="preserve">the </w:t>
      </w:r>
      <w:r w:rsidRPr="00866AEB">
        <w:rPr>
          <w:rFonts w:cstheme="minorHAnsi"/>
          <w:sz w:val="24"/>
          <w:szCs w:val="24"/>
        </w:rPr>
        <w:t>conventional testing device</w:t>
      </w:r>
      <w:r w:rsidR="000434FA" w:rsidRPr="00866AEB">
        <w:rPr>
          <w:rFonts w:cstheme="minorHAnsi"/>
          <w:sz w:val="24"/>
          <w:szCs w:val="24"/>
        </w:rPr>
        <w:t>s</w:t>
      </w:r>
      <w:r w:rsidRPr="00866AEB">
        <w:rPr>
          <w:rFonts w:cstheme="minorHAnsi"/>
          <w:sz w:val="24"/>
          <w:szCs w:val="24"/>
        </w:rPr>
        <w:t xml:space="preserve"> end with a complete fracture of the cross section. After the cross section of the specimen is reduced by the continuously growing crack to a so</w:t>
      </w:r>
      <w:r w:rsidR="000C6772" w:rsidRPr="00866AEB">
        <w:rPr>
          <w:rFonts w:cstheme="minorHAnsi"/>
          <w:sz w:val="24"/>
          <w:szCs w:val="24"/>
        </w:rPr>
        <w:t>-</w:t>
      </w:r>
      <w:r w:rsidRPr="00866AEB">
        <w:rPr>
          <w:rFonts w:cstheme="minorHAnsi"/>
          <w:sz w:val="24"/>
          <w:szCs w:val="24"/>
        </w:rPr>
        <w:t>called “critical cross section”, the specimen is then fractured in one cycle and has a character of a static fracture. In the process of ultrasonic testing, when the crack length reaches a critical length which shifts the stiffness of the system out of the resonance frequency</w:t>
      </w:r>
      <w:r w:rsidR="000C6772" w:rsidRPr="00866AEB">
        <w:rPr>
          <w:rFonts w:cstheme="minorHAnsi"/>
          <w:sz w:val="24"/>
          <w:szCs w:val="24"/>
        </w:rPr>
        <w:t>,</w:t>
      </w:r>
      <w:r w:rsidRPr="00866AEB">
        <w:rPr>
          <w:rFonts w:cstheme="minorHAnsi"/>
          <w:sz w:val="24"/>
          <w:szCs w:val="24"/>
        </w:rPr>
        <w:t xml:space="preserve"> the </w:t>
      </w:r>
      <w:r w:rsidR="00C525BE" w:rsidRPr="00866AEB">
        <w:rPr>
          <w:rFonts w:cstheme="minorHAnsi"/>
          <w:sz w:val="24"/>
          <w:szCs w:val="24"/>
        </w:rPr>
        <w:t>vibrating</w:t>
      </w:r>
      <w:r w:rsidRPr="00866AEB">
        <w:rPr>
          <w:rFonts w:cstheme="minorHAnsi"/>
          <w:sz w:val="24"/>
          <w:szCs w:val="24"/>
        </w:rPr>
        <w:t xml:space="preserve"> stops</w:t>
      </w:r>
      <w:r w:rsidR="00C525BE" w:rsidRPr="00866AEB">
        <w:rPr>
          <w:rFonts w:cstheme="minorHAnsi"/>
          <w:sz w:val="24"/>
          <w:szCs w:val="24"/>
        </w:rPr>
        <w:t xml:space="preserve"> causing a natural termination of the test</w:t>
      </w:r>
      <w:r w:rsidRPr="00866AEB">
        <w:rPr>
          <w:rFonts w:cstheme="minorHAnsi"/>
          <w:sz w:val="24"/>
          <w:szCs w:val="24"/>
        </w:rPr>
        <w:t xml:space="preserve">. This means that it is not possible to reach the critical cross section and the test does not end </w:t>
      </w:r>
      <w:r w:rsidR="002E7CC4" w:rsidRPr="00866AEB">
        <w:rPr>
          <w:rFonts w:cstheme="minorHAnsi"/>
          <w:sz w:val="24"/>
          <w:szCs w:val="24"/>
        </w:rPr>
        <w:t xml:space="preserve">with a full fracture, which is later performed artificially. Since </w:t>
      </w:r>
      <w:r w:rsidR="00675316" w:rsidRPr="00866AEB">
        <w:rPr>
          <w:rFonts w:cstheme="minorHAnsi"/>
          <w:sz w:val="24"/>
          <w:szCs w:val="24"/>
        </w:rPr>
        <w:t xml:space="preserve">the </w:t>
      </w:r>
      <w:r w:rsidR="002E7CC4" w:rsidRPr="00866AEB">
        <w:rPr>
          <w:rFonts w:cstheme="minorHAnsi"/>
          <w:sz w:val="24"/>
          <w:szCs w:val="24"/>
        </w:rPr>
        <w:t xml:space="preserve">fatigue crack initiation in smooth fatigue specimens (without </w:t>
      </w:r>
      <w:r w:rsidR="000C6772" w:rsidRPr="00866AEB">
        <w:rPr>
          <w:rFonts w:cstheme="minorHAnsi"/>
          <w:sz w:val="24"/>
          <w:szCs w:val="24"/>
        </w:rPr>
        <w:t xml:space="preserve">an </w:t>
      </w:r>
      <w:r w:rsidR="002E7CC4" w:rsidRPr="00866AEB">
        <w:rPr>
          <w:rFonts w:cstheme="minorHAnsi"/>
          <w:sz w:val="24"/>
          <w:szCs w:val="24"/>
        </w:rPr>
        <w:t xml:space="preserve">artificial notch) represents more than 95% of the number of cycles to fracture, when such a high number of cycles is considered, the </w:t>
      </w:r>
      <w:r w:rsidR="00C525BE" w:rsidRPr="00866AEB">
        <w:rPr>
          <w:rFonts w:cstheme="minorHAnsi"/>
          <w:sz w:val="24"/>
          <w:szCs w:val="24"/>
        </w:rPr>
        <w:t xml:space="preserve">difference </w:t>
      </w:r>
      <w:r w:rsidR="002E7CC4" w:rsidRPr="00866AEB">
        <w:rPr>
          <w:rFonts w:cstheme="minorHAnsi"/>
          <w:sz w:val="24"/>
          <w:szCs w:val="24"/>
        </w:rPr>
        <w:t>is considered negligible.</w:t>
      </w:r>
    </w:p>
    <w:p w14:paraId="0380C59A" w14:textId="77777777" w:rsidR="002C4145" w:rsidRPr="00866AEB" w:rsidRDefault="002C4145" w:rsidP="00866AEB">
      <w:pPr>
        <w:spacing w:after="0" w:line="240" w:lineRule="auto"/>
        <w:jc w:val="both"/>
        <w:rPr>
          <w:rFonts w:cstheme="minorHAnsi"/>
          <w:sz w:val="24"/>
          <w:szCs w:val="24"/>
        </w:rPr>
      </w:pPr>
    </w:p>
    <w:p w14:paraId="7E29545F" w14:textId="15B7A66A" w:rsidR="00B51E92" w:rsidRPr="00866AEB" w:rsidRDefault="000C6772" w:rsidP="00866AEB">
      <w:pPr>
        <w:spacing w:after="0" w:line="240" w:lineRule="auto"/>
        <w:jc w:val="both"/>
        <w:rPr>
          <w:rFonts w:cstheme="minorHAnsi"/>
          <w:sz w:val="24"/>
          <w:szCs w:val="24"/>
        </w:rPr>
      </w:pPr>
      <w:r w:rsidRPr="00866AEB">
        <w:rPr>
          <w:rFonts w:cstheme="minorHAnsi"/>
          <w:sz w:val="24"/>
          <w:szCs w:val="24"/>
        </w:rPr>
        <w:t xml:space="preserve">Ultrasonic </w:t>
      </w:r>
      <w:r w:rsidR="002C4145" w:rsidRPr="00866AEB">
        <w:rPr>
          <w:rFonts w:cstheme="minorHAnsi"/>
          <w:sz w:val="24"/>
          <w:szCs w:val="24"/>
        </w:rPr>
        <w:t>fatigue testing is a very important method</w:t>
      </w:r>
      <w:r w:rsidR="00675316" w:rsidRPr="00866AEB">
        <w:rPr>
          <w:rFonts w:cstheme="minorHAnsi"/>
          <w:sz w:val="24"/>
          <w:szCs w:val="24"/>
        </w:rPr>
        <w:t>,</w:t>
      </w:r>
      <w:r w:rsidR="002C4145" w:rsidRPr="00866AEB">
        <w:rPr>
          <w:rFonts w:cstheme="minorHAnsi"/>
          <w:sz w:val="24"/>
          <w:szCs w:val="24"/>
        </w:rPr>
        <w:t xml:space="preserve"> which allows </w:t>
      </w:r>
      <w:r w:rsidRPr="00866AEB">
        <w:rPr>
          <w:rFonts w:cstheme="minorHAnsi"/>
          <w:sz w:val="24"/>
          <w:szCs w:val="24"/>
        </w:rPr>
        <w:t xml:space="preserve">the simulation of </w:t>
      </w:r>
      <w:r w:rsidR="002C4145" w:rsidRPr="00866AEB">
        <w:rPr>
          <w:rFonts w:cstheme="minorHAnsi"/>
          <w:sz w:val="24"/>
          <w:szCs w:val="24"/>
        </w:rPr>
        <w:t>conditions of high-speed loading</w:t>
      </w:r>
      <w:r w:rsidRPr="00866AEB">
        <w:rPr>
          <w:rFonts w:cstheme="minorHAnsi"/>
          <w:sz w:val="24"/>
          <w:szCs w:val="24"/>
        </w:rPr>
        <w:t>,</w:t>
      </w:r>
      <w:r w:rsidR="002C4145" w:rsidRPr="00866AEB">
        <w:rPr>
          <w:rFonts w:cstheme="minorHAnsi"/>
          <w:sz w:val="24"/>
          <w:szCs w:val="24"/>
        </w:rPr>
        <w:t xml:space="preserve"> and reduce</w:t>
      </w:r>
      <w:r w:rsidRPr="00866AEB">
        <w:rPr>
          <w:rFonts w:cstheme="minorHAnsi"/>
          <w:sz w:val="24"/>
          <w:szCs w:val="24"/>
        </w:rPr>
        <w:t>s</w:t>
      </w:r>
      <w:r w:rsidR="002C4145" w:rsidRPr="00866AEB">
        <w:rPr>
          <w:rFonts w:cstheme="minorHAnsi"/>
          <w:sz w:val="24"/>
          <w:szCs w:val="24"/>
        </w:rPr>
        <w:t xml:space="preserve"> testing time. </w:t>
      </w:r>
      <w:r w:rsidR="00010647" w:rsidRPr="00866AEB">
        <w:rPr>
          <w:rFonts w:cstheme="minorHAnsi"/>
          <w:sz w:val="24"/>
          <w:szCs w:val="24"/>
        </w:rPr>
        <w:t>In this protocol</w:t>
      </w:r>
      <w:r w:rsidR="00675316" w:rsidRPr="00866AEB">
        <w:rPr>
          <w:rFonts w:cstheme="minorHAnsi"/>
          <w:sz w:val="24"/>
          <w:szCs w:val="24"/>
        </w:rPr>
        <w:t>,</w:t>
      </w:r>
      <w:r w:rsidR="00010647" w:rsidRPr="00866AEB">
        <w:rPr>
          <w:rFonts w:cstheme="minorHAnsi"/>
          <w:sz w:val="24"/>
          <w:szCs w:val="24"/>
        </w:rPr>
        <w:t xml:space="preserve"> </w:t>
      </w:r>
      <w:r w:rsidRPr="00866AEB">
        <w:rPr>
          <w:rFonts w:cstheme="minorHAnsi"/>
          <w:sz w:val="24"/>
          <w:szCs w:val="24"/>
        </w:rPr>
        <w:t xml:space="preserve">we highlighted </w:t>
      </w:r>
      <w:r w:rsidR="005C0C70" w:rsidRPr="00866AEB">
        <w:rPr>
          <w:rFonts w:cstheme="minorHAnsi"/>
          <w:sz w:val="24"/>
          <w:szCs w:val="24"/>
        </w:rPr>
        <w:t>the most critical points, possibilities</w:t>
      </w:r>
      <w:r w:rsidRPr="00866AEB">
        <w:rPr>
          <w:rFonts w:cstheme="minorHAnsi"/>
          <w:sz w:val="24"/>
          <w:szCs w:val="24"/>
        </w:rPr>
        <w:t>,</w:t>
      </w:r>
      <w:r w:rsidR="005C0C70" w:rsidRPr="00866AEB">
        <w:rPr>
          <w:rFonts w:cstheme="minorHAnsi"/>
          <w:sz w:val="24"/>
          <w:szCs w:val="24"/>
        </w:rPr>
        <w:t xml:space="preserve"> and limitations of the method for successful application</w:t>
      </w:r>
      <w:r w:rsidR="008C7F5A" w:rsidRPr="00866AEB">
        <w:rPr>
          <w:rFonts w:cstheme="minorHAnsi"/>
          <w:sz w:val="24"/>
          <w:szCs w:val="24"/>
        </w:rPr>
        <w:t>s</w:t>
      </w:r>
      <w:r w:rsidR="005C0C70" w:rsidRPr="00866AEB">
        <w:rPr>
          <w:rFonts w:cstheme="minorHAnsi"/>
          <w:sz w:val="24"/>
          <w:szCs w:val="24"/>
        </w:rPr>
        <w:t xml:space="preserve"> in material research and safety verification in industrial operation. </w:t>
      </w:r>
    </w:p>
    <w:p w14:paraId="1296BFE5" w14:textId="77777777" w:rsidR="00B51E92" w:rsidRPr="00866AEB" w:rsidRDefault="00B51E92" w:rsidP="00866AEB">
      <w:pPr>
        <w:spacing w:after="0" w:line="240" w:lineRule="auto"/>
        <w:jc w:val="both"/>
        <w:rPr>
          <w:rFonts w:cstheme="minorHAnsi"/>
          <w:sz w:val="24"/>
          <w:szCs w:val="24"/>
        </w:rPr>
      </w:pPr>
    </w:p>
    <w:p w14:paraId="3C4C5F93" w14:textId="62FF21E5" w:rsidR="0069135E" w:rsidRPr="00866AEB" w:rsidRDefault="008C7F5A" w:rsidP="00866AEB">
      <w:pPr>
        <w:spacing w:after="0" w:line="240" w:lineRule="auto"/>
        <w:jc w:val="both"/>
        <w:rPr>
          <w:rFonts w:cstheme="minorHAnsi"/>
          <w:b/>
          <w:sz w:val="24"/>
          <w:szCs w:val="24"/>
        </w:rPr>
      </w:pPr>
      <w:r w:rsidRPr="00866AEB">
        <w:rPr>
          <w:rFonts w:cstheme="minorHAnsi"/>
          <w:b/>
          <w:sz w:val="24"/>
          <w:szCs w:val="24"/>
        </w:rPr>
        <w:t xml:space="preserve">ACKNOWLEDGEMENT: </w:t>
      </w:r>
    </w:p>
    <w:p w14:paraId="58FB6AC2" w14:textId="77777777" w:rsidR="0069135E" w:rsidRPr="00866AEB" w:rsidRDefault="0069135E" w:rsidP="00866AEB">
      <w:pPr>
        <w:spacing w:after="0" w:line="240" w:lineRule="auto"/>
        <w:jc w:val="both"/>
        <w:rPr>
          <w:rFonts w:cstheme="minorHAnsi"/>
          <w:sz w:val="24"/>
          <w:szCs w:val="24"/>
        </w:rPr>
      </w:pPr>
      <w:r w:rsidRPr="00866AEB">
        <w:rPr>
          <w:rFonts w:cstheme="minorHAnsi"/>
          <w:sz w:val="24"/>
          <w:szCs w:val="24"/>
        </w:rPr>
        <w:t xml:space="preserve">The work was supported by projects: </w:t>
      </w:r>
      <w:r w:rsidR="008B1AF3" w:rsidRPr="00866AEB">
        <w:rPr>
          <w:rFonts w:cstheme="minorHAnsi"/>
          <w:sz w:val="24"/>
          <w:szCs w:val="24"/>
        </w:rPr>
        <w:t>“Research Centre of University of Žilina – 2</w:t>
      </w:r>
      <w:r w:rsidR="008B1AF3" w:rsidRPr="00866AEB">
        <w:rPr>
          <w:rFonts w:cstheme="minorHAnsi"/>
          <w:sz w:val="24"/>
          <w:szCs w:val="24"/>
          <w:vertAlign w:val="superscript"/>
        </w:rPr>
        <w:t>nd</w:t>
      </w:r>
      <w:r w:rsidR="008B1AF3" w:rsidRPr="00866AEB">
        <w:rPr>
          <w:rFonts w:cstheme="minorHAnsi"/>
          <w:sz w:val="24"/>
          <w:szCs w:val="24"/>
        </w:rPr>
        <w:t xml:space="preserve"> phase”, ITMS 313011D011</w:t>
      </w:r>
      <w:r w:rsidR="00236243" w:rsidRPr="00866AEB">
        <w:rPr>
          <w:rFonts w:cstheme="minorHAnsi"/>
          <w:sz w:val="24"/>
          <w:szCs w:val="24"/>
        </w:rPr>
        <w:t>,</w:t>
      </w:r>
      <w:r w:rsidR="008B1AF3" w:rsidRPr="00866AEB">
        <w:rPr>
          <w:rFonts w:cstheme="minorHAnsi"/>
          <w:sz w:val="24"/>
          <w:szCs w:val="24"/>
        </w:rPr>
        <w:t xml:space="preserve"> Scientific Grant Agency of the Ministry of Education, Science and Sports of the Slovak Republic and Slovak Academy of Sciences, grants No.: 1/0045/17, 1/0951/17 and 1/0123/15</w:t>
      </w:r>
      <w:r w:rsidR="00236243" w:rsidRPr="00866AEB">
        <w:rPr>
          <w:rFonts w:cstheme="minorHAnsi"/>
          <w:sz w:val="24"/>
          <w:szCs w:val="24"/>
        </w:rPr>
        <w:t xml:space="preserve"> and Slovak Research and Development Agency, grant No. </w:t>
      </w:r>
      <w:r w:rsidR="009A72C3" w:rsidRPr="00866AEB">
        <w:rPr>
          <w:rFonts w:cstheme="minorHAnsi"/>
          <w:sz w:val="24"/>
          <w:szCs w:val="24"/>
        </w:rPr>
        <w:t>APVV-16-0276.</w:t>
      </w:r>
    </w:p>
    <w:p w14:paraId="4668040B" w14:textId="77777777" w:rsidR="0069135E" w:rsidRPr="00866AEB" w:rsidRDefault="0069135E" w:rsidP="00866AEB">
      <w:pPr>
        <w:spacing w:after="0" w:line="240" w:lineRule="auto"/>
        <w:jc w:val="both"/>
        <w:rPr>
          <w:rFonts w:cstheme="minorHAnsi"/>
          <w:sz w:val="24"/>
          <w:szCs w:val="24"/>
        </w:rPr>
      </w:pPr>
    </w:p>
    <w:p w14:paraId="1F6FE274" w14:textId="41A8A0C1" w:rsidR="00A4219E" w:rsidRPr="00866AEB" w:rsidRDefault="008C7F5A" w:rsidP="00866AEB">
      <w:pPr>
        <w:spacing w:after="0" w:line="240" w:lineRule="auto"/>
        <w:jc w:val="both"/>
        <w:rPr>
          <w:rFonts w:cstheme="minorHAnsi"/>
          <w:b/>
          <w:sz w:val="24"/>
          <w:szCs w:val="24"/>
        </w:rPr>
      </w:pPr>
      <w:r w:rsidRPr="00866AEB">
        <w:rPr>
          <w:rFonts w:cstheme="minorHAnsi"/>
          <w:b/>
          <w:sz w:val="24"/>
          <w:szCs w:val="24"/>
        </w:rPr>
        <w:t>DISCLOSURE:</w:t>
      </w:r>
    </w:p>
    <w:p w14:paraId="224F486B" w14:textId="77777777" w:rsidR="0069135E" w:rsidRPr="00866AEB" w:rsidRDefault="0069135E" w:rsidP="00866AEB">
      <w:pPr>
        <w:spacing w:after="0" w:line="240" w:lineRule="auto"/>
        <w:jc w:val="both"/>
        <w:rPr>
          <w:rFonts w:cstheme="minorHAnsi"/>
          <w:sz w:val="24"/>
          <w:szCs w:val="24"/>
        </w:rPr>
      </w:pPr>
      <w:r w:rsidRPr="00866AEB">
        <w:rPr>
          <w:rFonts w:cstheme="minorHAnsi"/>
          <w:sz w:val="24"/>
          <w:szCs w:val="24"/>
        </w:rPr>
        <w:t>We have nothing to disclose.</w:t>
      </w:r>
    </w:p>
    <w:p w14:paraId="569A0743" w14:textId="77777777" w:rsidR="0069135E" w:rsidRPr="00866AEB" w:rsidRDefault="0069135E" w:rsidP="00866AEB">
      <w:pPr>
        <w:spacing w:after="0" w:line="240" w:lineRule="auto"/>
        <w:jc w:val="both"/>
        <w:rPr>
          <w:rFonts w:cstheme="minorHAnsi"/>
          <w:sz w:val="24"/>
          <w:szCs w:val="24"/>
        </w:rPr>
      </w:pPr>
    </w:p>
    <w:p w14:paraId="6E157FBC" w14:textId="76F7A4D0" w:rsidR="0069135E" w:rsidRPr="00866AEB" w:rsidRDefault="008C7F5A" w:rsidP="00866AEB">
      <w:pPr>
        <w:spacing w:after="0" w:line="240" w:lineRule="auto"/>
        <w:jc w:val="both"/>
        <w:rPr>
          <w:rFonts w:cstheme="minorHAnsi"/>
          <w:b/>
          <w:sz w:val="24"/>
          <w:szCs w:val="24"/>
        </w:rPr>
      </w:pPr>
      <w:r w:rsidRPr="00866AEB">
        <w:rPr>
          <w:rFonts w:cstheme="minorHAnsi"/>
          <w:b/>
          <w:sz w:val="24"/>
          <w:szCs w:val="24"/>
        </w:rPr>
        <w:t>REFERENCES:</w:t>
      </w:r>
    </w:p>
    <w:p w14:paraId="49D24CCD" w14:textId="77777777" w:rsidR="0069135E" w:rsidRPr="00866AEB" w:rsidRDefault="0069135E" w:rsidP="00866AEB">
      <w:pPr>
        <w:spacing w:after="0" w:line="240" w:lineRule="auto"/>
        <w:jc w:val="both"/>
        <w:rPr>
          <w:rFonts w:cstheme="minorHAnsi"/>
          <w:sz w:val="24"/>
          <w:szCs w:val="24"/>
        </w:rPr>
      </w:pPr>
    </w:p>
    <w:p w14:paraId="23D937E8" w14:textId="77777777" w:rsidR="00DA3605" w:rsidRPr="00866AEB" w:rsidRDefault="00DA3605" w:rsidP="00866AEB">
      <w:pPr>
        <w:widowControl w:val="0"/>
        <w:autoSpaceDE w:val="0"/>
        <w:autoSpaceDN w:val="0"/>
        <w:adjustRightInd w:val="0"/>
        <w:spacing w:after="0" w:line="240" w:lineRule="auto"/>
        <w:jc w:val="both"/>
        <w:rPr>
          <w:rFonts w:cstheme="minorHAnsi"/>
          <w:sz w:val="24"/>
          <w:szCs w:val="24"/>
        </w:rPr>
      </w:pPr>
      <w:r w:rsidRPr="00866AEB">
        <w:rPr>
          <w:rFonts w:cstheme="minorHAnsi"/>
          <w:sz w:val="24"/>
          <w:szCs w:val="24"/>
        </w:rPr>
        <w:t>1</w:t>
      </w:r>
      <w:r w:rsidRPr="00866AEB">
        <w:rPr>
          <w:rFonts w:cstheme="minorHAnsi"/>
          <w:sz w:val="24"/>
          <w:szCs w:val="24"/>
        </w:rPr>
        <w:tab/>
        <w:t>Moore, H.F.</w:t>
      </w:r>
      <w:r w:rsidR="00FB67FD" w:rsidRPr="00866AEB">
        <w:rPr>
          <w:rFonts w:cstheme="minorHAnsi"/>
          <w:sz w:val="24"/>
          <w:szCs w:val="24"/>
        </w:rPr>
        <w:t>,</w:t>
      </w:r>
      <w:r w:rsidRPr="00866AEB">
        <w:rPr>
          <w:rFonts w:cstheme="minorHAnsi"/>
          <w:sz w:val="24"/>
          <w:szCs w:val="24"/>
        </w:rPr>
        <w:t xml:space="preserve"> Kommers, J.B. </w:t>
      </w:r>
      <w:r w:rsidRPr="00866AEB">
        <w:rPr>
          <w:rFonts w:cstheme="minorHAnsi"/>
          <w:i/>
          <w:iCs/>
          <w:sz w:val="24"/>
          <w:szCs w:val="24"/>
        </w:rPr>
        <w:t>The</w:t>
      </w:r>
      <w:r w:rsidR="00670AB2" w:rsidRPr="00866AEB">
        <w:rPr>
          <w:rFonts w:cstheme="minorHAnsi"/>
          <w:i/>
          <w:iCs/>
          <w:sz w:val="24"/>
          <w:szCs w:val="24"/>
        </w:rPr>
        <w:t xml:space="preserve"> </w:t>
      </w:r>
      <w:r w:rsidRPr="00866AEB">
        <w:rPr>
          <w:rFonts w:cstheme="minorHAnsi"/>
          <w:i/>
          <w:iCs/>
          <w:sz w:val="24"/>
          <w:szCs w:val="24"/>
        </w:rPr>
        <w:t>fatigue of metals.</w:t>
      </w:r>
      <w:r w:rsidR="00670AB2" w:rsidRPr="00866AEB">
        <w:rPr>
          <w:rFonts w:cstheme="minorHAnsi"/>
          <w:i/>
          <w:iCs/>
          <w:sz w:val="24"/>
          <w:szCs w:val="24"/>
        </w:rPr>
        <w:t xml:space="preserve"> </w:t>
      </w:r>
      <w:r w:rsidRPr="00866AEB">
        <w:rPr>
          <w:rFonts w:cstheme="minorHAnsi"/>
          <w:sz w:val="24"/>
          <w:szCs w:val="24"/>
        </w:rPr>
        <w:t>McGraw-Hill</w:t>
      </w:r>
      <w:r w:rsidR="00670AB2" w:rsidRPr="00866AEB">
        <w:rPr>
          <w:rFonts w:cstheme="minorHAnsi"/>
          <w:sz w:val="24"/>
          <w:szCs w:val="24"/>
        </w:rPr>
        <w:t xml:space="preserve"> </w:t>
      </w:r>
      <w:r w:rsidRPr="00866AEB">
        <w:rPr>
          <w:rFonts w:cstheme="minorHAnsi"/>
          <w:sz w:val="24"/>
          <w:szCs w:val="24"/>
        </w:rPr>
        <w:t>book</w:t>
      </w:r>
      <w:r w:rsidR="00670AB2" w:rsidRPr="00866AEB">
        <w:rPr>
          <w:rFonts w:cstheme="minorHAnsi"/>
          <w:sz w:val="24"/>
          <w:szCs w:val="24"/>
        </w:rPr>
        <w:t xml:space="preserve"> </w:t>
      </w:r>
      <w:r w:rsidRPr="00866AEB">
        <w:rPr>
          <w:rFonts w:cstheme="minorHAnsi"/>
          <w:sz w:val="24"/>
          <w:szCs w:val="24"/>
        </w:rPr>
        <w:t>company, inc., New York, 321 (1927).</w:t>
      </w:r>
    </w:p>
    <w:p w14:paraId="5F42742E" w14:textId="77777777" w:rsidR="00DA3605" w:rsidRPr="00866AEB" w:rsidRDefault="00DA3605" w:rsidP="00866AEB">
      <w:pPr>
        <w:widowControl w:val="0"/>
        <w:autoSpaceDE w:val="0"/>
        <w:autoSpaceDN w:val="0"/>
        <w:adjustRightInd w:val="0"/>
        <w:spacing w:after="0" w:line="240" w:lineRule="auto"/>
        <w:jc w:val="both"/>
        <w:rPr>
          <w:rFonts w:cstheme="minorHAnsi"/>
          <w:sz w:val="24"/>
          <w:szCs w:val="24"/>
        </w:rPr>
      </w:pPr>
      <w:r w:rsidRPr="00866AEB">
        <w:rPr>
          <w:rFonts w:cstheme="minorHAnsi"/>
          <w:sz w:val="24"/>
          <w:szCs w:val="24"/>
        </w:rPr>
        <w:t>2</w:t>
      </w:r>
      <w:r w:rsidRPr="00866AEB">
        <w:rPr>
          <w:rFonts w:cstheme="minorHAnsi"/>
          <w:sz w:val="24"/>
          <w:szCs w:val="24"/>
        </w:rPr>
        <w:tab/>
        <w:t xml:space="preserve">Nicholas, T. </w:t>
      </w:r>
      <w:r w:rsidRPr="00866AEB">
        <w:rPr>
          <w:rFonts w:cstheme="minorHAnsi"/>
          <w:i/>
          <w:iCs/>
          <w:sz w:val="24"/>
          <w:szCs w:val="24"/>
        </w:rPr>
        <w:t>High</w:t>
      </w:r>
      <w:r w:rsidR="00C2259C" w:rsidRPr="00866AEB">
        <w:rPr>
          <w:rFonts w:cstheme="minorHAnsi"/>
          <w:i/>
          <w:iCs/>
          <w:sz w:val="24"/>
          <w:szCs w:val="24"/>
        </w:rPr>
        <w:t xml:space="preserve"> </w:t>
      </w:r>
      <w:r w:rsidRPr="00866AEB">
        <w:rPr>
          <w:rFonts w:cstheme="minorHAnsi"/>
          <w:i/>
          <w:iCs/>
          <w:sz w:val="24"/>
          <w:szCs w:val="24"/>
        </w:rPr>
        <w:t>Cycle</w:t>
      </w:r>
      <w:r w:rsidR="00C2259C" w:rsidRPr="00866AEB">
        <w:rPr>
          <w:rFonts w:cstheme="minorHAnsi"/>
          <w:i/>
          <w:iCs/>
          <w:sz w:val="24"/>
          <w:szCs w:val="24"/>
        </w:rPr>
        <w:t xml:space="preserve"> </w:t>
      </w:r>
      <w:r w:rsidRPr="00866AEB">
        <w:rPr>
          <w:rFonts w:cstheme="minorHAnsi"/>
          <w:i/>
          <w:iCs/>
          <w:sz w:val="24"/>
          <w:szCs w:val="24"/>
        </w:rPr>
        <w:t>Fatigue: A Mechanics of Materials</w:t>
      </w:r>
      <w:r w:rsidR="00C2259C" w:rsidRPr="00866AEB">
        <w:rPr>
          <w:rFonts w:cstheme="minorHAnsi"/>
          <w:i/>
          <w:iCs/>
          <w:sz w:val="24"/>
          <w:szCs w:val="24"/>
        </w:rPr>
        <w:t xml:space="preserve"> </w:t>
      </w:r>
      <w:r w:rsidRPr="00866AEB">
        <w:rPr>
          <w:rFonts w:cstheme="minorHAnsi"/>
          <w:i/>
          <w:iCs/>
          <w:sz w:val="24"/>
          <w:szCs w:val="24"/>
        </w:rPr>
        <w:t>Perspective.</w:t>
      </w:r>
      <w:r w:rsidR="00C2259C" w:rsidRPr="00866AEB">
        <w:rPr>
          <w:rFonts w:cstheme="minorHAnsi"/>
          <w:i/>
          <w:iCs/>
          <w:sz w:val="24"/>
          <w:szCs w:val="24"/>
        </w:rPr>
        <w:t xml:space="preserve"> </w:t>
      </w:r>
      <w:r w:rsidRPr="00866AEB">
        <w:rPr>
          <w:rFonts w:cstheme="minorHAnsi"/>
          <w:sz w:val="24"/>
          <w:szCs w:val="24"/>
        </w:rPr>
        <w:t>Elsevier</w:t>
      </w:r>
      <w:r w:rsidR="00C2259C" w:rsidRPr="00866AEB">
        <w:rPr>
          <w:rFonts w:cstheme="minorHAnsi"/>
          <w:sz w:val="24"/>
          <w:szCs w:val="24"/>
        </w:rPr>
        <w:t xml:space="preserve"> </w:t>
      </w:r>
      <w:r w:rsidRPr="00866AEB">
        <w:rPr>
          <w:rFonts w:cstheme="minorHAnsi"/>
          <w:sz w:val="24"/>
          <w:szCs w:val="24"/>
        </w:rPr>
        <w:t>Science (2006).</w:t>
      </w:r>
    </w:p>
    <w:p w14:paraId="136FEBB2" w14:textId="77777777" w:rsidR="00DA3605" w:rsidRPr="00866AEB" w:rsidRDefault="00DA3605" w:rsidP="00866AEB">
      <w:pPr>
        <w:widowControl w:val="0"/>
        <w:autoSpaceDE w:val="0"/>
        <w:autoSpaceDN w:val="0"/>
        <w:adjustRightInd w:val="0"/>
        <w:spacing w:after="0" w:line="240" w:lineRule="auto"/>
        <w:jc w:val="both"/>
        <w:rPr>
          <w:rFonts w:cstheme="minorHAnsi"/>
          <w:sz w:val="24"/>
          <w:szCs w:val="24"/>
        </w:rPr>
      </w:pPr>
      <w:r w:rsidRPr="00866AEB">
        <w:rPr>
          <w:rFonts w:cstheme="minorHAnsi"/>
          <w:sz w:val="24"/>
          <w:szCs w:val="24"/>
        </w:rPr>
        <w:t>3</w:t>
      </w:r>
      <w:r w:rsidRPr="00866AEB">
        <w:rPr>
          <w:rFonts w:cstheme="minorHAnsi"/>
          <w:sz w:val="24"/>
          <w:szCs w:val="24"/>
        </w:rPr>
        <w:tab/>
        <w:t xml:space="preserve">Schijve, J. </w:t>
      </w:r>
      <w:r w:rsidRPr="00866AEB">
        <w:rPr>
          <w:rFonts w:cstheme="minorHAnsi"/>
          <w:i/>
          <w:iCs/>
          <w:sz w:val="24"/>
          <w:szCs w:val="24"/>
        </w:rPr>
        <w:t>Fatigue of Structures and Materials.</w:t>
      </w:r>
      <w:r w:rsidR="00C2259C" w:rsidRPr="00866AEB">
        <w:rPr>
          <w:rFonts w:cstheme="minorHAnsi"/>
          <w:i/>
          <w:iCs/>
          <w:sz w:val="24"/>
          <w:szCs w:val="24"/>
        </w:rPr>
        <w:t xml:space="preserve"> </w:t>
      </w:r>
      <w:r w:rsidRPr="00866AEB">
        <w:rPr>
          <w:rFonts w:cstheme="minorHAnsi"/>
          <w:sz w:val="24"/>
          <w:szCs w:val="24"/>
        </w:rPr>
        <w:t>Springer</w:t>
      </w:r>
      <w:r w:rsidR="00C2259C" w:rsidRPr="00866AEB">
        <w:rPr>
          <w:rFonts w:cstheme="minorHAnsi"/>
          <w:sz w:val="24"/>
          <w:szCs w:val="24"/>
        </w:rPr>
        <w:t xml:space="preserve"> </w:t>
      </w:r>
      <w:r w:rsidRPr="00866AEB">
        <w:rPr>
          <w:rFonts w:cstheme="minorHAnsi"/>
          <w:sz w:val="24"/>
          <w:szCs w:val="24"/>
        </w:rPr>
        <w:t>Netherlands (2008).</w:t>
      </w:r>
    </w:p>
    <w:p w14:paraId="47B1BD1E" w14:textId="77777777" w:rsidR="00DA3605" w:rsidRPr="00866AEB" w:rsidRDefault="00DA3605" w:rsidP="00866AEB">
      <w:pPr>
        <w:widowControl w:val="0"/>
        <w:autoSpaceDE w:val="0"/>
        <w:autoSpaceDN w:val="0"/>
        <w:adjustRightInd w:val="0"/>
        <w:spacing w:after="0" w:line="240" w:lineRule="auto"/>
        <w:jc w:val="both"/>
        <w:rPr>
          <w:rFonts w:cstheme="minorHAnsi"/>
          <w:sz w:val="24"/>
          <w:szCs w:val="24"/>
        </w:rPr>
      </w:pPr>
      <w:r w:rsidRPr="00866AEB">
        <w:rPr>
          <w:rFonts w:cstheme="minorHAnsi"/>
          <w:sz w:val="24"/>
          <w:szCs w:val="24"/>
        </w:rPr>
        <w:t>4</w:t>
      </w:r>
      <w:r w:rsidRPr="00866AEB">
        <w:rPr>
          <w:rFonts w:cstheme="minorHAnsi"/>
          <w:sz w:val="24"/>
          <w:szCs w:val="24"/>
        </w:rPr>
        <w:tab/>
        <w:t xml:space="preserve">Murakami, Y. </w:t>
      </w:r>
      <w:r w:rsidRPr="00866AEB">
        <w:rPr>
          <w:rFonts w:cstheme="minorHAnsi"/>
          <w:i/>
          <w:iCs/>
          <w:sz w:val="24"/>
          <w:szCs w:val="24"/>
        </w:rPr>
        <w:t>Metal Fatigue: Effects of Small</w:t>
      </w:r>
      <w:r w:rsidR="00C2259C" w:rsidRPr="00866AEB">
        <w:rPr>
          <w:rFonts w:cstheme="minorHAnsi"/>
          <w:i/>
          <w:iCs/>
          <w:sz w:val="24"/>
          <w:szCs w:val="24"/>
        </w:rPr>
        <w:t xml:space="preserve"> </w:t>
      </w:r>
      <w:r w:rsidRPr="00866AEB">
        <w:rPr>
          <w:rFonts w:cstheme="minorHAnsi"/>
          <w:i/>
          <w:iCs/>
          <w:sz w:val="24"/>
          <w:szCs w:val="24"/>
        </w:rPr>
        <w:t>Defects and Nonmetallic</w:t>
      </w:r>
      <w:r w:rsidR="00C2259C" w:rsidRPr="00866AEB">
        <w:rPr>
          <w:rFonts w:cstheme="minorHAnsi"/>
          <w:i/>
          <w:iCs/>
          <w:sz w:val="24"/>
          <w:szCs w:val="24"/>
        </w:rPr>
        <w:t xml:space="preserve"> </w:t>
      </w:r>
      <w:r w:rsidRPr="00866AEB">
        <w:rPr>
          <w:rFonts w:cstheme="minorHAnsi"/>
          <w:i/>
          <w:iCs/>
          <w:sz w:val="24"/>
          <w:szCs w:val="24"/>
        </w:rPr>
        <w:t>Inclusions.</w:t>
      </w:r>
      <w:r w:rsidR="00C2259C" w:rsidRPr="00866AEB">
        <w:rPr>
          <w:rFonts w:cstheme="minorHAnsi"/>
          <w:i/>
          <w:iCs/>
          <w:sz w:val="24"/>
          <w:szCs w:val="24"/>
        </w:rPr>
        <w:t xml:space="preserve"> </w:t>
      </w:r>
      <w:r w:rsidRPr="00866AEB">
        <w:rPr>
          <w:rFonts w:cstheme="minorHAnsi"/>
          <w:sz w:val="24"/>
          <w:szCs w:val="24"/>
        </w:rPr>
        <w:t>Elsevier</w:t>
      </w:r>
      <w:r w:rsidR="00C2259C" w:rsidRPr="00866AEB">
        <w:rPr>
          <w:rFonts w:cstheme="minorHAnsi"/>
          <w:sz w:val="24"/>
          <w:szCs w:val="24"/>
        </w:rPr>
        <w:t xml:space="preserve"> </w:t>
      </w:r>
      <w:r w:rsidRPr="00866AEB">
        <w:rPr>
          <w:rFonts w:cstheme="minorHAnsi"/>
          <w:sz w:val="24"/>
          <w:szCs w:val="24"/>
        </w:rPr>
        <w:t>Science (2002).</w:t>
      </w:r>
    </w:p>
    <w:p w14:paraId="08B0FD3F" w14:textId="77777777" w:rsidR="00DA3605" w:rsidRPr="00866AEB" w:rsidRDefault="00DA3605" w:rsidP="00866AEB">
      <w:pPr>
        <w:widowControl w:val="0"/>
        <w:autoSpaceDE w:val="0"/>
        <w:autoSpaceDN w:val="0"/>
        <w:adjustRightInd w:val="0"/>
        <w:spacing w:after="0" w:line="240" w:lineRule="auto"/>
        <w:jc w:val="both"/>
        <w:rPr>
          <w:rFonts w:cstheme="minorHAnsi"/>
          <w:sz w:val="24"/>
          <w:szCs w:val="24"/>
        </w:rPr>
      </w:pPr>
      <w:r w:rsidRPr="00866AEB">
        <w:rPr>
          <w:rFonts w:cstheme="minorHAnsi"/>
          <w:sz w:val="24"/>
          <w:szCs w:val="24"/>
        </w:rPr>
        <w:t>5</w:t>
      </w:r>
      <w:r w:rsidRPr="00866AEB">
        <w:rPr>
          <w:rFonts w:cstheme="minorHAnsi"/>
          <w:sz w:val="24"/>
          <w:szCs w:val="24"/>
        </w:rPr>
        <w:tab/>
        <w:t>Trsko, L., Bokuvka, O., Novy, F., Guagliano, M. Effect of severe shot</w:t>
      </w:r>
      <w:r w:rsidR="00C2259C" w:rsidRPr="00866AEB">
        <w:rPr>
          <w:rFonts w:cstheme="minorHAnsi"/>
          <w:sz w:val="24"/>
          <w:szCs w:val="24"/>
        </w:rPr>
        <w:t xml:space="preserve"> </w:t>
      </w:r>
      <w:r w:rsidRPr="00866AEB">
        <w:rPr>
          <w:rFonts w:cstheme="minorHAnsi"/>
          <w:sz w:val="24"/>
          <w:szCs w:val="24"/>
        </w:rPr>
        <w:t>peening on ultra-high-cycle</w:t>
      </w:r>
      <w:r w:rsidR="00C2259C" w:rsidRPr="00866AEB">
        <w:rPr>
          <w:rFonts w:cstheme="minorHAnsi"/>
          <w:sz w:val="24"/>
          <w:szCs w:val="24"/>
        </w:rPr>
        <w:t xml:space="preserve"> </w:t>
      </w:r>
      <w:r w:rsidRPr="00866AEB">
        <w:rPr>
          <w:rFonts w:cstheme="minorHAnsi"/>
          <w:sz w:val="24"/>
          <w:szCs w:val="24"/>
        </w:rPr>
        <w:t>fatigue of a low-alloy</w:t>
      </w:r>
      <w:r w:rsidR="00C2259C" w:rsidRPr="00866AEB">
        <w:rPr>
          <w:rFonts w:cstheme="minorHAnsi"/>
          <w:sz w:val="24"/>
          <w:szCs w:val="24"/>
        </w:rPr>
        <w:t xml:space="preserve"> </w:t>
      </w:r>
      <w:r w:rsidRPr="00866AEB">
        <w:rPr>
          <w:rFonts w:cstheme="minorHAnsi"/>
          <w:sz w:val="24"/>
          <w:szCs w:val="24"/>
        </w:rPr>
        <w:t xml:space="preserve">steel. </w:t>
      </w:r>
      <w:r w:rsidR="005951DB" w:rsidRPr="00866AEB">
        <w:rPr>
          <w:rFonts w:cstheme="minorHAnsi"/>
          <w:i/>
          <w:iCs/>
          <w:sz w:val="24"/>
          <w:szCs w:val="24"/>
        </w:rPr>
        <w:t>Mater. Design</w:t>
      </w:r>
      <w:r w:rsidRPr="00866AEB">
        <w:rPr>
          <w:rFonts w:cstheme="minorHAnsi"/>
          <w:i/>
          <w:iCs/>
          <w:sz w:val="24"/>
          <w:szCs w:val="24"/>
        </w:rPr>
        <w:t>.</w:t>
      </w:r>
      <w:r w:rsidR="00C2259C" w:rsidRPr="00866AEB">
        <w:rPr>
          <w:rFonts w:cstheme="minorHAnsi"/>
          <w:i/>
          <w:iCs/>
          <w:sz w:val="24"/>
          <w:szCs w:val="24"/>
        </w:rPr>
        <w:t xml:space="preserve"> </w:t>
      </w:r>
      <w:r w:rsidRPr="00866AEB">
        <w:rPr>
          <w:rFonts w:cstheme="minorHAnsi"/>
          <w:b/>
          <w:bCs/>
          <w:sz w:val="24"/>
          <w:szCs w:val="24"/>
        </w:rPr>
        <w:t>57</w:t>
      </w:r>
      <w:r w:rsidRPr="00866AEB">
        <w:rPr>
          <w:rFonts w:cstheme="minorHAnsi"/>
          <w:sz w:val="24"/>
          <w:szCs w:val="24"/>
        </w:rPr>
        <w:t>, 103-113, doi:10.1016/j.matdes.2013.12.035 (2014).</w:t>
      </w:r>
    </w:p>
    <w:p w14:paraId="08F00918" w14:textId="77777777" w:rsidR="00DA3605" w:rsidRPr="00866AEB" w:rsidRDefault="00DA3605" w:rsidP="00866AEB">
      <w:pPr>
        <w:widowControl w:val="0"/>
        <w:autoSpaceDE w:val="0"/>
        <w:autoSpaceDN w:val="0"/>
        <w:adjustRightInd w:val="0"/>
        <w:spacing w:after="0" w:line="240" w:lineRule="auto"/>
        <w:jc w:val="both"/>
        <w:rPr>
          <w:rFonts w:cstheme="minorHAnsi"/>
          <w:sz w:val="24"/>
          <w:szCs w:val="24"/>
        </w:rPr>
      </w:pPr>
      <w:r w:rsidRPr="00866AEB">
        <w:rPr>
          <w:rFonts w:cstheme="minorHAnsi"/>
          <w:sz w:val="24"/>
          <w:szCs w:val="24"/>
        </w:rPr>
        <w:t>6</w:t>
      </w:r>
      <w:r w:rsidRPr="00866AEB">
        <w:rPr>
          <w:rFonts w:cstheme="minorHAnsi"/>
          <w:sz w:val="24"/>
          <w:szCs w:val="24"/>
        </w:rPr>
        <w:tab/>
        <w:t>Stanzl, T. Fracture</w:t>
      </w:r>
      <w:r w:rsidR="00C2259C" w:rsidRPr="00866AEB">
        <w:rPr>
          <w:rFonts w:cstheme="minorHAnsi"/>
          <w:sz w:val="24"/>
          <w:szCs w:val="24"/>
        </w:rPr>
        <w:t xml:space="preserve"> </w:t>
      </w:r>
      <w:r w:rsidRPr="00866AEB">
        <w:rPr>
          <w:rFonts w:cstheme="minorHAnsi"/>
          <w:sz w:val="24"/>
          <w:szCs w:val="24"/>
        </w:rPr>
        <w:t>mechanisms and fracture</w:t>
      </w:r>
      <w:r w:rsidR="00C2259C" w:rsidRPr="00866AEB">
        <w:rPr>
          <w:rFonts w:cstheme="minorHAnsi"/>
          <w:sz w:val="24"/>
          <w:szCs w:val="24"/>
        </w:rPr>
        <w:t xml:space="preserve"> </w:t>
      </w:r>
      <w:r w:rsidRPr="00866AEB">
        <w:rPr>
          <w:rFonts w:cstheme="minorHAnsi"/>
          <w:sz w:val="24"/>
          <w:szCs w:val="24"/>
        </w:rPr>
        <w:t>mechanics at ultrasonic</w:t>
      </w:r>
      <w:r w:rsidR="00C2259C" w:rsidRPr="00866AEB">
        <w:rPr>
          <w:rFonts w:cstheme="minorHAnsi"/>
          <w:sz w:val="24"/>
          <w:szCs w:val="24"/>
        </w:rPr>
        <w:t xml:space="preserve"> </w:t>
      </w:r>
      <w:r w:rsidRPr="00866AEB">
        <w:rPr>
          <w:rFonts w:cstheme="minorHAnsi"/>
          <w:sz w:val="24"/>
          <w:szCs w:val="24"/>
        </w:rPr>
        <w:t xml:space="preserve">frequencies. </w:t>
      </w:r>
      <w:r w:rsidR="005951DB" w:rsidRPr="00866AEB">
        <w:rPr>
          <w:rFonts w:cstheme="minorHAnsi"/>
          <w:i/>
          <w:iCs/>
          <w:sz w:val="24"/>
          <w:szCs w:val="24"/>
        </w:rPr>
        <w:t>Fatigue. Fract. Eng. M.</w:t>
      </w:r>
      <w:r w:rsidR="00C2259C" w:rsidRPr="00866AEB">
        <w:rPr>
          <w:rFonts w:cstheme="minorHAnsi"/>
          <w:i/>
          <w:iCs/>
          <w:sz w:val="24"/>
          <w:szCs w:val="24"/>
        </w:rPr>
        <w:t xml:space="preserve"> </w:t>
      </w:r>
      <w:r w:rsidRPr="00866AEB">
        <w:rPr>
          <w:rFonts w:cstheme="minorHAnsi"/>
          <w:b/>
          <w:bCs/>
          <w:sz w:val="24"/>
          <w:szCs w:val="24"/>
        </w:rPr>
        <w:t>22</w:t>
      </w:r>
      <w:r w:rsidRPr="00866AEB">
        <w:rPr>
          <w:rFonts w:cstheme="minorHAnsi"/>
          <w:sz w:val="24"/>
          <w:szCs w:val="24"/>
        </w:rPr>
        <w:t xml:space="preserve"> (7), 567-579, doi:10.1046/j.1460-2695.1999.00180.x (1999).</w:t>
      </w:r>
    </w:p>
    <w:p w14:paraId="7B99A1D3" w14:textId="77777777" w:rsidR="00DA3605" w:rsidRPr="00866AEB" w:rsidRDefault="007866E0" w:rsidP="00866AEB">
      <w:pPr>
        <w:widowControl w:val="0"/>
        <w:autoSpaceDE w:val="0"/>
        <w:autoSpaceDN w:val="0"/>
        <w:adjustRightInd w:val="0"/>
        <w:spacing w:after="0" w:line="240" w:lineRule="auto"/>
        <w:jc w:val="both"/>
        <w:rPr>
          <w:rFonts w:cstheme="minorHAnsi"/>
          <w:sz w:val="24"/>
          <w:szCs w:val="24"/>
        </w:rPr>
      </w:pPr>
      <w:r w:rsidRPr="00866AEB">
        <w:rPr>
          <w:rFonts w:cstheme="minorHAnsi"/>
          <w:sz w:val="24"/>
          <w:szCs w:val="24"/>
        </w:rPr>
        <w:t>7</w:t>
      </w:r>
      <w:r w:rsidR="00DA3605" w:rsidRPr="00866AEB">
        <w:rPr>
          <w:rFonts w:cstheme="minorHAnsi"/>
          <w:sz w:val="24"/>
          <w:szCs w:val="24"/>
        </w:rPr>
        <w:tab/>
        <w:t>Bathias</w:t>
      </w:r>
      <w:r w:rsidR="00C2259C" w:rsidRPr="00866AEB">
        <w:rPr>
          <w:rFonts w:cstheme="minorHAnsi"/>
          <w:sz w:val="24"/>
          <w:szCs w:val="24"/>
        </w:rPr>
        <w:t>, C.</w:t>
      </w:r>
      <w:r w:rsidR="00DA3605" w:rsidRPr="00866AEB">
        <w:rPr>
          <w:rFonts w:cstheme="minorHAnsi"/>
          <w:sz w:val="24"/>
          <w:szCs w:val="24"/>
        </w:rPr>
        <w:t xml:space="preserve"> There</w:t>
      </w:r>
      <w:r w:rsidR="00C2259C" w:rsidRPr="00866AEB">
        <w:rPr>
          <w:rFonts w:cstheme="minorHAnsi"/>
          <w:sz w:val="24"/>
          <w:szCs w:val="24"/>
        </w:rPr>
        <w:t xml:space="preserve"> </w:t>
      </w:r>
      <w:r w:rsidR="00DA3605" w:rsidRPr="00866AEB">
        <w:rPr>
          <w:rFonts w:cstheme="minorHAnsi"/>
          <w:sz w:val="24"/>
          <w:szCs w:val="24"/>
        </w:rPr>
        <w:t>is no infinite</w:t>
      </w:r>
      <w:r w:rsidR="00FB67FD" w:rsidRPr="00866AEB">
        <w:rPr>
          <w:rFonts w:cstheme="minorHAnsi"/>
          <w:sz w:val="24"/>
          <w:szCs w:val="24"/>
        </w:rPr>
        <w:t xml:space="preserve"> </w:t>
      </w:r>
      <w:r w:rsidR="00DA3605" w:rsidRPr="00866AEB">
        <w:rPr>
          <w:rFonts w:cstheme="minorHAnsi"/>
          <w:sz w:val="24"/>
          <w:szCs w:val="24"/>
        </w:rPr>
        <w:t>fatigue</w:t>
      </w:r>
      <w:r w:rsidR="00FB67FD" w:rsidRPr="00866AEB">
        <w:rPr>
          <w:rFonts w:cstheme="minorHAnsi"/>
          <w:sz w:val="24"/>
          <w:szCs w:val="24"/>
        </w:rPr>
        <w:t xml:space="preserve"> </w:t>
      </w:r>
      <w:r w:rsidR="00DA3605" w:rsidRPr="00866AEB">
        <w:rPr>
          <w:rFonts w:cstheme="minorHAnsi"/>
          <w:sz w:val="24"/>
          <w:szCs w:val="24"/>
        </w:rPr>
        <w:t>life in metallic</w:t>
      </w:r>
      <w:r w:rsidR="00C2259C" w:rsidRPr="00866AEB">
        <w:rPr>
          <w:rFonts w:cstheme="minorHAnsi"/>
          <w:sz w:val="24"/>
          <w:szCs w:val="24"/>
        </w:rPr>
        <w:t xml:space="preserve"> </w:t>
      </w:r>
      <w:r w:rsidR="00DA3605" w:rsidRPr="00866AEB">
        <w:rPr>
          <w:rFonts w:cstheme="minorHAnsi"/>
          <w:sz w:val="24"/>
          <w:szCs w:val="24"/>
        </w:rPr>
        <w:t xml:space="preserve">materials. </w:t>
      </w:r>
      <w:r w:rsidR="005951DB" w:rsidRPr="00866AEB">
        <w:rPr>
          <w:rFonts w:cstheme="minorHAnsi"/>
          <w:i/>
          <w:iCs/>
          <w:sz w:val="24"/>
          <w:szCs w:val="24"/>
        </w:rPr>
        <w:t>Fatigue. Fract. Eng. M.</w:t>
      </w:r>
      <w:r w:rsidR="00C2259C" w:rsidRPr="00866AEB">
        <w:rPr>
          <w:rFonts w:cstheme="minorHAnsi"/>
          <w:i/>
          <w:iCs/>
          <w:sz w:val="24"/>
          <w:szCs w:val="24"/>
        </w:rPr>
        <w:t xml:space="preserve"> </w:t>
      </w:r>
      <w:r w:rsidR="00DA3605" w:rsidRPr="00866AEB">
        <w:rPr>
          <w:rFonts w:cstheme="minorHAnsi"/>
          <w:b/>
          <w:bCs/>
          <w:sz w:val="24"/>
          <w:szCs w:val="24"/>
        </w:rPr>
        <w:t>22</w:t>
      </w:r>
      <w:r w:rsidR="00DA3605" w:rsidRPr="00866AEB">
        <w:rPr>
          <w:rFonts w:cstheme="minorHAnsi"/>
          <w:sz w:val="24"/>
          <w:szCs w:val="24"/>
        </w:rPr>
        <w:t xml:space="preserve"> (7), 559-565, doi:10.1046/j.1460-2695.1999.00183.x (1999).</w:t>
      </w:r>
    </w:p>
    <w:p w14:paraId="4FE22020" w14:textId="77777777" w:rsidR="00DA3605" w:rsidRPr="00866AEB" w:rsidRDefault="00DA3605" w:rsidP="00866AEB">
      <w:pPr>
        <w:widowControl w:val="0"/>
        <w:autoSpaceDE w:val="0"/>
        <w:autoSpaceDN w:val="0"/>
        <w:adjustRightInd w:val="0"/>
        <w:spacing w:after="0" w:line="240" w:lineRule="auto"/>
        <w:jc w:val="both"/>
        <w:rPr>
          <w:rFonts w:cstheme="minorHAnsi"/>
          <w:sz w:val="24"/>
          <w:szCs w:val="24"/>
        </w:rPr>
      </w:pPr>
      <w:r w:rsidRPr="00866AEB">
        <w:rPr>
          <w:rFonts w:cstheme="minorHAnsi"/>
          <w:sz w:val="24"/>
          <w:szCs w:val="24"/>
        </w:rPr>
        <w:t>8</w:t>
      </w:r>
      <w:r w:rsidRPr="00866AEB">
        <w:rPr>
          <w:rFonts w:cstheme="minorHAnsi"/>
          <w:sz w:val="24"/>
          <w:szCs w:val="24"/>
        </w:rPr>
        <w:tab/>
        <w:t>Ritchie</w:t>
      </w:r>
      <w:r w:rsidR="00367BBC" w:rsidRPr="00866AEB">
        <w:rPr>
          <w:rFonts w:cstheme="minorHAnsi"/>
          <w:sz w:val="24"/>
          <w:szCs w:val="24"/>
        </w:rPr>
        <w:t xml:space="preserve">, R.O. </w:t>
      </w:r>
      <w:r w:rsidR="00367BBC" w:rsidRPr="00866AEB">
        <w:rPr>
          <w:rFonts w:cstheme="minorHAnsi"/>
          <w:i/>
          <w:sz w:val="24"/>
          <w:szCs w:val="24"/>
        </w:rPr>
        <w:t>et al.</w:t>
      </w:r>
      <w:r w:rsidRPr="00866AEB">
        <w:rPr>
          <w:rFonts w:cstheme="minorHAnsi"/>
          <w:sz w:val="24"/>
          <w:szCs w:val="24"/>
        </w:rPr>
        <w:t xml:space="preserve"> High-cycle</w:t>
      </w:r>
      <w:r w:rsidR="00F820BD" w:rsidRPr="00866AEB">
        <w:rPr>
          <w:rFonts w:cstheme="minorHAnsi"/>
          <w:sz w:val="24"/>
          <w:szCs w:val="24"/>
        </w:rPr>
        <w:t xml:space="preserve"> </w:t>
      </w:r>
      <w:r w:rsidRPr="00866AEB">
        <w:rPr>
          <w:rFonts w:cstheme="minorHAnsi"/>
          <w:sz w:val="24"/>
          <w:szCs w:val="24"/>
        </w:rPr>
        <w:t xml:space="preserve">fatigue of Ti–6Al–4V. </w:t>
      </w:r>
      <w:r w:rsidR="00FB67FD" w:rsidRPr="00866AEB">
        <w:rPr>
          <w:rFonts w:cstheme="minorHAnsi"/>
          <w:i/>
          <w:sz w:val="24"/>
          <w:szCs w:val="24"/>
        </w:rPr>
        <w:t>Fatigue. Fract. Eng. M</w:t>
      </w:r>
      <w:r w:rsidRPr="00866AEB">
        <w:rPr>
          <w:rFonts w:cstheme="minorHAnsi"/>
          <w:i/>
          <w:iCs/>
          <w:sz w:val="24"/>
          <w:szCs w:val="24"/>
        </w:rPr>
        <w:t>.</w:t>
      </w:r>
      <w:r w:rsidR="00F820BD" w:rsidRPr="00866AEB">
        <w:rPr>
          <w:rFonts w:cstheme="minorHAnsi"/>
          <w:i/>
          <w:iCs/>
          <w:sz w:val="24"/>
          <w:szCs w:val="24"/>
        </w:rPr>
        <w:t xml:space="preserve"> </w:t>
      </w:r>
      <w:r w:rsidRPr="00866AEB">
        <w:rPr>
          <w:rFonts w:cstheme="minorHAnsi"/>
          <w:b/>
          <w:bCs/>
          <w:sz w:val="24"/>
          <w:szCs w:val="24"/>
        </w:rPr>
        <w:t>22</w:t>
      </w:r>
      <w:r w:rsidRPr="00866AEB">
        <w:rPr>
          <w:rFonts w:cstheme="minorHAnsi"/>
          <w:sz w:val="24"/>
          <w:szCs w:val="24"/>
        </w:rPr>
        <w:t xml:space="preserve"> (7), 621-631, doi:10.1046/j.1460-2695.1999.00194.x (1999).</w:t>
      </w:r>
    </w:p>
    <w:p w14:paraId="30F74ADC" w14:textId="77777777" w:rsidR="00DA3605" w:rsidRPr="00866AEB" w:rsidRDefault="007866E0" w:rsidP="00866AEB">
      <w:pPr>
        <w:widowControl w:val="0"/>
        <w:autoSpaceDE w:val="0"/>
        <w:autoSpaceDN w:val="0"/>
        <w:adjustRightInd w:val="0"/>
        <w:spacing w:after="0" w:line="240" w:lineRule="auto"/>
        <w:jc w:val="both"/>
        <w:rPr>
          <w:rFonts w:cstheme="minorHAnsi"/>
          <w:sz w:val="24"/>
          <w:szCs w:val="24"/>
        </w:rPr>
      </w:pPr>
      <w:r w:rsidRPr="00866AEB">
        <w:rPr>
          <w:rFonts w:cstheme="minorHAnsi"/>
          <w:sz w:val="24"/>
          <w:szCs w:val="24"/>
        </w:rPr>
        <w:t>9</w:t>
      </w:r>
      <w:r w:rsidR="00DA3605" w:rsidRPr="00866AEB">
        <w:rPr>
          <w:rFonts w:cstheme="minorHAnsi"/>
          <w:sz w:val="24"/>
          <w:szCs w:val="24"/>
        </w:rPr>
        <w:tab/>
        <w:t>Bathias, C.</w:t>
      </w:r>
      <w:r w:rsidR="00FB67FD" w:rsidRPr="00866AEB">
        <w:rPr>
          <w:rFonts w:cstheme="minorHAnsi"/>
          <w:sz w:val="24"/>
          <w:szCs w:val="24"/>
        </w:rPr>
        <w:t>,</w:t>
      </w:r>
      <w:r w:rsidR="00DA3605" w:rsidRPr="00866AEB">
        <w:rPr>
          <w:rFonts w:cstheme="minorHAnsi"/>
          <w:sz w:val="24"/>
          <w:szCs w:val="24"/>
        </w:rPr>
        <w:t xml:space="preserve"> Paris, P.C. </w:t>
      </w:r>
      <w:r w:rsidR="00DA3605" w:rsidRPr="00866AEB">
        <w:rPr>
          <w:rFonts w:cstheme="minorHAnsi"/>
          <w:i/>
          <w:iCs/>
          <w:sz w:val="24"/>
          <w:szCs w:val="24"/>
        </w:rPr>
        <w:t>Gigacycle</w:t>
      </w:r>
      <w:r w:rsidR="00F820BD" w:rsidRPr="00866AEB">
        <w:rPr>
          <w:rFonts w:cstheme="minorHAnsi"/>
          <w:i/>
          <w:iCs/>
          <w:sz w:val="24"/>
          <w:szCs w:val="24"/>
        </w:rPr>
        <w:t xml:space="preserve"> </w:t>
      </w:r>
      <w:r w:rsidR="00DA3605" w:rsidRPr="00866AEB">
        <w:rPr>
          <w:rFonts w:cstheme="minorHAnsi"/>
          <w:i/>
          <w:iCs/>
          <w:sz w:val="24"/>
          <w:szCs w:val="24"/>
        </w:rPr>
        <w:t>Fatigue in Mechanical</w:t>
      </w:r>
      <w:r w:rsidR="00F820BD" w:rsidRPr="00866AEB">
        <w:rPr>
          <w:rFonts w:cstheme="minorHAnsi"/>
          <w:i/>
          <w:iCs/>
          <w:sz w:val="24"/>
          <w:szCs w:val="24"/>
        </w:rPr>
        <w:t xml:space="preserve"> </w:t>
      </w:r>
      <w:r w:rsidR="00DA3605" w:rsidRPr="00866AEB">
        <w:rPr>
          <w:rFonts w:cstheme="minorHAnsi"/>
          <w:i/>
          <w:iCs/>
          <w:sz w:val="24"/>
          <w:szCs w:val="24"/>
        </w:rPr>
        <w:t>Practice.</w:t>
      </w:r>
      <w:r w:rsidR="00DA3605" w:rsidRPr="00866AEB">
        <w:rPr>
          <w:rFonts w:cstheme="minorHAnsi"/>
          <w:sz w:val="24"/>
          <w:szCs w:val="24"/>
        </w:rPr>
        <w:t xml:space="preserve"> CRC Press (2004).</w:t>
      </w:r>
    </w:p>
    <w:p w14:paraId="19FFAE98" w14:textId="77777777" w:rsidR="00DA3605" w:rsidRPr="00866AEB" w:rsidRDefault="007866E0" w:rsidP="00866AEB">
      <w:pPr>
        <w:widowControl w:val="0"/>
        <w:autoSpaceDE w:val="0"/>
        <w:autoSpaceDN w:val="0"/>
        <w:adjustRightInd w:val="0"/>
        <w:spacing w:after="0" w:line="240" w:lineRule="auto"/>
        <w:jc w:val="both"/>
        <w:rPr>
          <w:rFonts w:cstheme="minorHAnsi"/>
          <w:sz w:val="24"/>
          <w:szCs w:val="24"/>
        </w:rPr>
      </w:pPr>
      <w:r w:rsidRPr="00866AEB">
        <w:rPr>
          <w:rFonts w:cstheme="minorHAnsi"/>
          <w:sz w:val="24"/>
          <w:szCs w:val="24"/>
        </w:rPr>
        <w:t>10</w:t>
      </w:r>
      <w:r w:rsidR="00DA3605" w:rsidRPr="00866AEB">
        <w:rPr>
          <w:rFonts w:cstheme="minorHAnsi"/>
          <w:sz w:val="24"/>
          <w:szCs w:val="24"/>
        </w:rPr>
        <w:tab/>
        <w:t>Bokuvka, O.</w:t>
      </w:r>
      <w:r w:rsidR="00DA3605" w:rsidRPr="00866AEB">
        <w:rPr>
          <w:rFonts w:cstheme="minorHAnsi"/>
          <w:i/>
          <w:iCs/>
          <w:sz w:val="24"/>
          <w:szCs w:val="24"/>
        </w:rPr>
        <w:t xml:space="preserve"> et al.</w:t>
      </w:r>
      <w:r w:rsidR="00F820BD" w:rsidRPr="00866AEB">
        <w:rPr>
          <w:rFonts w:cstheme="minorHAnsi"/>
          <w:i/>
          <w:iCs/>
          <w:sz w:val="24"/>
          <w:szCs w:val="24"/>
        </w:rPr>
        <w:t xml:space="preserve"> </w:t>
      </w:r>
      <w:r w:rsidR="00DA3605" w:rsidRPr="00866AEB">
        <w:rPr>
          <w:rFonts w:cstheme="minorHAnsi"/>
          <w:i/>
          <w:iCs/>
          <w:sz w:val="24"/>
          <w:szCs w:val="24"/>
        </w:rPr>
        <w:t>Fatigue of Materials at Low and High</w:t>
      </w:r>
      <w:r w:rsidR="00F820BD" w:rsidRPr="00866AEB">
        <w:rPr>
          <w:rFonts w:cstheme="minorHAnsi"/>
          <w:i/>
          <w:iCs/>
          <w:sz w:val="24"/>
          <w:szCs w:val="24"/>
        </w:rPr>
        <w:t xml:space="preserve"> </w:t>
      </w:r>
      <w:r w:rsidR="00DA3605" w:rsidRPr="00866AEB">
        <w:rPr>
          <w:rFonts w:cstheme="minorHAnsi"/>
          <w:i/>
          <w:iCs/>
          <w:sz w:val="24"/>
          <w:szCs w:val="24"/>
        </w:rPr>
        <w:t>Frequency</w:t>
      </w:r>
      <w:r w:rsidR="00F820BD" w:rsidRPr="00866AEB">
        <w:rPr>
          <w:rFonts w:cstheme="minorHAnsi"/>
          <w:i/>
          <w:iCs/>
          <w:sz w:val="24"/>
          <w:szCs w:val="24"/>
        </w:rPr>
        <w:t xml:space="preserve"> </w:t>
      </w:r>
      <w:r w:rsidR="00DA3605" w:rsidRPr="00866AEB">
        <w:rPr>
          <w:rFonts w:cstheme="minorHAnsi"/>
          <w:i/>
          <w:iCs/>
          <w:sz w:val="24"/>
          <w:szCs w:val="24"/>
        </w:rPr>
        <w:t>Loading.</w:t>
      </w:r>
      <w:r w:rsidR="00DA3605" w:rsidRPr="00866AEB">
        <w:rPr>
          <w:rFonts w:cstheme="minorHAnsi"/>
          <w:sz w:val="24"/>
          <w:szCs w:val="24"/>
        </w:rPr>
        <w:t xml:space="preserve"> 2nd ed., University of Zilina, Zilina (2015).</w:t>
      </w:r>
    </w:p>
    <w:p w14:paraId="00D9BA70" w14:textId="77777777" w:rsidR="00DA3605" w:rsidRPr="00866AEB" w:rsidRDefault="00DA3605" w:rsidP="00866AEB">
      <w:pPr>
        <w:widowControl w:val="0"/>
        <w:autoSpaceDE w:val="0"/>
        <w:autoSpaceDN w:val="0"/>
        <w:adjustRightInd w:val="0"/>
        <w:spacing w:after="0" w:line="240" w:lineRule="auto"/>
        <w:jc w:val="both"/>
        <w:rPr>
          <w:rFonts w:cstheme="minorHAnsi"/>
          <w:sz w:val="24"/>
          <w:szCs w:val="24"/>
        </w:rPr>
      </w:pPr>
      <w:r w:rsidRPr="00866AEB">
        <w:rPr>
          <w:rFonts w:cstheme="minorHAnsi"/>
          <w:sz w:val="24"/>
          <w:szCs w:val="24"/>
        </w:rPr>
        <w:t>1</w:t>
      </w:r>
      <w:r w:rsidR="007866E0" w:rsidRPr="00866AEB">
        <w:rPr>
          <w:rFonts w:cstheme="minorHAnsi"/>
          <w:sz w:val="24"/>
          <w:szCs w:val="24"/>
        </w:rPr>
        <w:t>1</w:t>
      </w:r>
      <w:r w:rsidRPr="00866AEB">
        <w:rPr>
          <w:rFonts w:cstheme="minorHAnsi"/>
          <w:sz w:val="24"/>
          <w:szCs w:val="24"/>
        </w:rPr>
        <w:tab/>
        <w:t>Almaraz, G.M.D.</w:t>
      </w:r>
      <w:r w:rsidRPr="00866AEB">
        <w:rPr>
          <w:rFonts w:cstheme="minorHAnsi"/>
          <w:i/>
          <w:iCs/>
          <w:sz w:val="24"/>
          <w:szCs w:val="24"/>
        </w:rPr>
        <w:t xml:space="preserve"> et al.</w:t>
      </w:r>
      <w:r w:rsidR="00F820BD" w:rsidRPr="00866AEB">
        <w:rPr>
          <w:rFonts w:cstheme="minorHAnsi"/>
          <w:i/>
          <w:iCs/>
          <w:sz w:val="24"/>
          <w:szCs w:val="24"/>
        </w:rPr>
        <w:t xml:space="preserve"> </w:t>
      </w:r>
      <w:r w:rsidRPr="00866AEB">
        <w:rPr>
          <w:rFonts w:cstheme="minorHAnsi"/>
          <w:sz w:val="24"/>
          <w:szCs w:val="24"/>
        </w:rPr>
        <w:t>Ultrasonic</w:t>
      </w:r>
      <w:r w:rsidR="00F820BD" w:rsidRPr="00866AEB">
        <w:rPr>
          <w:rFonts w:cstheme="minorHAnsi"/>
          <w:sz w:val="24"/>
          <w:szCs w:val="24"/>
        </w:rPr>
        <w:t xml:space="preserve"> </w:t>
      </w:r>
      <w:r w:rsidRPr="00866AEB">
        <w:rPr>
          <w:rFonts w:cstheme="minorHAnsi"/>
          <w:sz w:val="24"/>
          <w:szCs w:val="24"/>
        </w:rPr>
        <w:t>Fatigue</w:t>
      </w:r>
      <w:r w:rsidR="00F820BD" w:rsidRPr="00866AEB">
        <w:rPr>
          <w:rFonts w:cstheme="minorHAnsi"/>
          <w:sz w:val="24"/>
          <w:szCs w:val="24"/>
        </w:rPr>
        <w:t xml:space="preserve"> </w:t>
      </w:r>
      <w:r w:rsidRPr="00866AEB">
        <w:rPr>
          <w:rFonts w:cstheme="minorHAnsi"/>
          <w:sz w:val="24"/>
          <w:szCs w:val="24"/>
        </w:rPr>
        <w:t>Testing on the</w:t>
      </w:r>
      <w:r w:rsidR="00F820BD" w:rsidRPr="00866AEB">
        <w:rPr>
          <w:rFonts w:cstheme="minorHAnsi"/>
          <w:sz w:val="24"/>
          <w:szCs w:val="24"/>
        </w:rPr>
        <w:t xml:space="preserve"> </w:t>
      </w:r>
      <w:r w:rsidRPr="00866AEB">
        <w:rPr>
          <w:rFonts w:cstheme="minorHAnsi"/>
          <w:sz w:val="24"/>
          <w:szCs w:val="24"/>
        </w:rPr>
        <w:t>Polymeric</w:t>
      </w:r>
      <w:r w:rsidR="00F820BD" w:rsidRPr="00866AEB">
        <w:rPr>
          <w:rFonts w:cstheme="minorHAnsi"/>
          <w:sz w:val="24"/>
          <w:szCs w:val="24"/>
        </w:rPr>
        <w:t xml:space="preserve"> </w:t>
      </w:r>
      <w:r w:rsidRPr="00866AEB">
        <w:rPr>
          <w:rFonts w:cstheme="minorHAnsi"/>
          <w:sz w:val="24"/>
          <w:szCs w:val="24"/>
        </w:rPr>
        <w:t>Material PMMA, Used in Odontology</w:t>
      </w:r>
      <w:r w:rsidR="00F820BD" w:rsidRPr="00866AEB">
        <w:rPr>
          <w:rFonts w:cstheme="minorHAnsi"/>
          <w:sz w:val="24"/>
          <w:szCs w:val="24"/>
        </w:rPr>
        <w:t xml:space="preserve"> </w:t>
      </w:r>
      <w:r w:rsidRPr="00866AEB">
        <w:rPr>
          <w:rFonts w:cstheme="minorHAnsi"/>
          <w:sz w:val="24"/>
          <w:szCs w:val="24"/>
        </w:rPr>
        <w:t xml:space="preserve">Applications. </w:t>
      </w:r>
      <w:r w:rsidRPr="00866AEB">
        <w:rPr>
          <w:rFonts w:cstheme="minorHAnsi"/>
          <w:i/>
          <w:iCs/>
          <w:sz w:val="24"/>
          <w:szCs w:val="24"/>
        </w:rPr>
        <w:t>Procedia</w:t>
      </w:r>
      <w:r w:rsidR="00F820BD" w:rsidRPr="00866AEB">
        <w:rPr>
          <w:rFonts w:cstheme="minorHAnsi"/>
          <w:i/>
          <w:iCs/>
          <w:sz w:val="24"/>
          <w:szCs w:val="24"/>
        </w:rPr>
        <w:t xml:space="preserve"> </w:t>
      </w:r>
      <w:r w:rsidRPr="00866AEB">
        <w:rPr>
          <w:rFonts w:cstheme="minorHAnsi"/>
          <w:i/>
          <w:iCs/>
          <w:sz w:val="24"/>
          <w:szCs w:val="24"/>
        </w:rPr>
        <w:t>Structural Integrity.</w:t>
      </w:r>
      <w:r w:rsidR="00F820BD" w:rsidRPr="00866AEB">
        <w:rPr>
          <w:rFonts w:cstheme="minorHAnsi"/>
          <w:i/>
          <w:iCs/>
          <w:sz w:val="24"/>
          <w:szCs w:val="24"/>
        </w:rPr>
        <w:t xml:space="preserve"> </w:t>
      </w:r>
      <w:r w:rsidRPr="00866AEB">
        <w:rPr>
          <w:rFonts w:cstheme="minorHAnsi"/>
          <w:b/>
          <w:bCs/>
          <w:sz w:val="24"/>
          <w:szCs w:val="24"/>
        </w:rPr>
        <w:t>3</w:t>
      </w:r>
      <w:r w:rsidRPr="00866AEB">
        <w:rPr>
          <w:rFonts w:cstheme="minorHAnsi"/>
          <w:sz w:val="24"/>
          <w:szCs w:val="24"/>
        </w:rPr>
        <w:t>, 562-570, doi:https://doi.org/10.1016/j.prostr.2017.04.039 (2017).</w:t>
      </w:r>
    </w:p>
    <w:p w14:paraId="3BD21D86" w14:textId="77777777" w:rsidR="00DA3605" w:rsidRPr="00866AEB" w:rsidRDefault="007866E0" w:rsidP="00866AEB">
      <w:pPr>
        <w:widowControl w:val="0"/>
        <w:autoSpaceDE w:val="0"/>
        <w:autoSpaceDN w:val="0"/>
        <w:adjustRightInd w:val="0"/>
        <w:spacing w:after="0" w:line="240" w:lineRule="auto"/>
        <w:jc w:val="both"/>
        <w:rPr>
          <w:rFonts w:cstheme="minorHAnsi"/>
          <w:sz w:val="24"/>
          <w:szCs w:val="24"/>
        </w:rPr>
      </w:pPr>
      <w:r w:rsidRPr="00866AEB">
        <w:rPr>
          <w:rFonts w:cstheme="minorHAnsi"/>
          <w:sz w:val="24"/>
          <w:szCs w:val="24"/>
        </w:rPr>
        <w:t>12</w:t>
      </w:r>
      <w:r w:rsidR="00DA3605" w:rsidRPr="00866AEB">
        <w:rPr>
          <w:rFonts w:cstheme="minorHAnsi"/>
          <w:sz w:val="24"/>
          <w:szCs w:val="24"/>
        </w:rPr>
        <w:tab/>
        <w:t>Flore, D.</w:t>
      </w:r>
      <w:r w:rsidR="00F820BD" w:rsidRPr="00866AEB">
        <w:rPr>
          <w:rFonts w:cstheme="minorHAnsi"/>
          <w:sz w:val="24"/>
          <w:szCs w:val="24"/>
        </w:rPr>
        <w:t xml:space="preserve"> </w:t>
      </w:r>
      <w:r w:rsidR="00F820BD" w:rsidRPr="00866AEB">
        <w:rPr>
          <w:rFonts w:cstheme="minorHAnsi"/>
          <w:i/>
          <w:sz w:val="24"/>
          <w:szCs w:val="24"/>
        </w:rPr>
        <w:t>et al.</w:t>
      </w:r>
      <w:r w:rsidR="00F820BD" w:rsidRPr="00866AEB">
        <w:rPr>
          <w:rFonts w:cstheme="minorHAnsi"/>
          <w:sz w:val="24"/>
          <w:szCs w:val="24"/>
        </w:rPr>
        <w:t xml:space="preserve"> </w:t>
      </w:r>
      <w:r w:rsidR="00DA3605" w:rsidRPr="00866AEB">
        <w:rPr>
          <w:rFonts w:cstheme="minorHAnsi"/>
          <w:sz w:val="24"/>
          <w:szCs w:val="24"/>
        </w:rPr>
        <w:t>Investigation of the</w:t>
      </w:r>
      <w:r w:rsidR="00F820BD" w:rsidRPr="00866AEB">
        <w:rPr>
          <w:rFonts w:cstheme="minorHAnsi"/>
          <w:sz w:val="24"/>
          <w:szCs w:val="24"/>
        </w:rPr>
        <w:t xml:space="preserve"> </w:t>
      </w:r>
      <w:r w:rsidR="00DA3605" w:rsidRPr="00866AEB">
        <w:rPr>
          <w:rFonts w:cstheme="minorHAnsi"/>
          <w:sz w:val="24"/>
          <w:szCs w:val="24"/>
        </w:rPr>
        <w:t>high and very</w:t>
      </w:r>
      <w:r w:rsidR="00F820BD" w:rsidRPr="00866AEB">
        <w:rPr>
          <w:rFonts w:cstheme="minorHAnsi"/>
          <w:sz w:val="24"/>
          <w:szCs w:val="24"/>
        </w:rPr>
        <w:t xml:space="preserve"> </w:t>
      </w:r>
      <w:r w:rsidR="00DA3605" w:rsidRPr="00866AEB">
        <w:rPr>
          <w:rFonts w:cstheme="minorHAnsi"/>
          <w:sz w:val="24"/>
          <w:szCs w:val="24"/>
        </w:rPr>
        <w:t>high</w:t>
      </w:r>
      <w:r w:rsidR="00F820BD" w:rsidRPr="00866AEB">
        <w:rPr>
          <w:rFonts w:cstheme="minorHAnsi"/>
          <w:sz w:val="24"/>
          <w:szCs w:val="24"/>
        </w:rPr>
        <w:t xml:space="preserve"> </w:t>
      </w:r>
      <w:r w:rsidR="00DA3605" w:rsidRPr="00866AEB">
        <w:rPr>
          <w:rFonts w:cstheme="minorHAnsi"/>
          <w:sz w:val="24"/>
          <w:szCs w:val="24"/>
        </w:rPr>
        <w:t>cycle</w:t>
      </w:r>
      <w:r w:rsidR="00F820BD" w:rsidRPr="00866AEB">
        <w:rPr>
          <w:rFonts w:cstheme="minorHAnsi"/>
          <w:sz w:val="24"/>
          <w:szCs w:val="24"/>
        </w:rPr>
        <w:t xml:space="preserve"> </w:t>
      </w:r>
      <w:r w:rsidR="00DA3605" w:rsidRPr="00866AEB">
        <w:rPr>
          <w:rFonts w:cstheme="minorHAnsi"/>
          <w:sz w:val="24"/>
          <w:szCs w:val="24"/>
        </w:rPr>
        <w:t>fatigue</w:t>
      </w:r>
      <w:r w:rsidR="00F820BD" w:rsidRPr="00866AEB">
        <w:rPr>
          <w:rFonts w:cstheme="minorHAnsi"/>
          <w:sz w:val="24"/>
          <w:szCs w:val="24"/>
        </w:rPr>
        <w:t xml:space="preserve"> </w:t>
      </w:r>
      <w:r w:rsidR="00DA3605" w:rsidRPr="00866AEB">
        <w:rPr>
          <w:rFonts w:cstheme="minorHAnsi"/>
          <w:sz w:val="24"/>
          <w:szCs w:val="24"/>
        </w:rPr>
        <w:t>behaviour of continuous</w:t>
      </w:r>
      <w:r w:rsidR="00F820BD" w:rsidRPr="00866AEB">
        <w:rPr>
          <w:rFonts w:cstheme="minorHAnsi"/>
          <w:sz w:val="24"/>
          <w:szCs w:val="24"/>
        </w:rPr>
        <w:t xml:space="preserve"> </w:t>
      </w:r>
      <w:r w:rsidR="00DA3605" w:rsidRPr="00866AEB">
        <w:rPr>
          <w:rFonts w:cstheme="minorHAnsi"/>
          <w:sz w:val="24"/>
          <w:szCs w:val="24"/>
        </w:rPr>
        <w:t>fibre</w:t>
      </w:r>
      <w:r w:rsidR="00F820BD" w:rsidRPr="00866AEB">
        <w:rPr>
          <w:rFonts w:cstheme="minorHAnsi"/>
          <w:sz w:val="24"/>
          <w:szCs w:val="24"/>
        </w:rPr>
        <w:t xml:space="preserve"> </w:t>
      </w:r>
      <w:r w:rsidR="00DA3605" w:rsidRPr="00866AEB">
        <w:rPr>
          <w:rFonts w:cstheme="minorHAnsi"/>
          <w:sz w:val="24"/>
          <w:szCs w:val="24"/>
        </w:rPr>
        <w:t>reinforced</w:t>
      </w:r>
      <w:r w:rsidR="00F820BD" w:rsidRPr="00866AEB">
        <w:rPr>
          <w:rFonts w:cstheme="minorHAnsi"/>
          <w:sz w:val="24"/>
          <w:szCs w:val="24"/>
        </w:rPr>
        <w:t xml:space="preserve"> </w:t>
      </w:r>
      <w:r w:rsidR="00DA3605" w:rsidRPr="00866AEB">
        <w:rPr>
          <w:rFonts w:cstheme="minorHAnsi"/>
          <w:sz w:val="24"/>
          <w:szCs w:val="24"/>
        </w:rPr>
        <w:t>plastics by conventional and ultrasonic</w:t>
      </w:r>
      <w:r w:rsidR="00F820BD" w:rsidRPr="00866AEB">
        <w:rPr>
          <w:rFonts w:cstheme="minorHAnsi"/>
          <w:sz w:val="24"/>
          <w:szCs w:val="24"/>
        </w:rPr>
        <w:t xml:space="preserve"> </w:t>
      </w:r>
      <w:r w:rsidR="00DA3605" w:rsidRPr="00866AEB">
        <w:rPr>
          <w:rFonts w:cstheme="minorHAnsi"/>
          <w:sz w:val="24"/>
          <w:szCs w:val="24"/>
        </w:rPr>
        <w:t>fatigue</w:t>
      </w:r>
      <w:r w:rsidR="00F820BD" w:rsidRPr="00866AEB">
        <w:rPr>
          <w:rFonts w:cstheme="minorHAnsi"/>
          <w:sz w:val="24"/>
          <w:szCs w:val="24"/>
        </w:rPr>
        <w:t xml:space="preserve"> </w:t>
      </w:r>
      <w:r w:rsidR="00DA3605" w:rsidRPr="00866AEB">
        <w:rPr>
          <w:rFonts w:cstheme="minorHAnsi"/>
          <w:sz w:val="24"/>
          <w:szCs w:val="24"/>
        </w:rPr>
        <w:t xml:space="preserve">testing. </w:t>
      </w:r>
      <w:r w:rsidR="005951DB" w:rsidRPr="00866AEB">
        <w:rPr>
          <w:rFonts w:cstheme="minorHAnsi"/>
          <w:i/>
          <w:iCs/>
          <w:sz w:val="24"/>
          <w:szCs w:val="24"/>
        </w:rPr>
        <w:t>Compos. Sci. Technol.</w:t>
      </w:r>
      <w:r w:rsidR="00DA3605" w:rsidRPr="00866AEB">
        <w:rPr>
          <w:rFonts w:cstheme="minorHAnsi"/>
          <w:i/>
          <w:iCs/>
          <w:sz w:val="24"/>
          <w:szCs w:val="24"/>
        </w:rPr>
        <w:t>.</w:t>
      </w:r>
      <w:r w:rsidR="00F820BD" w:rsidRPr="00866AEB">
        <w:rPr>
          <w:rFonts w:cstheme="minorHAnsi"/>
          <w:i/>
          <w:iCs/>
          <w:sz w:val="24"/>
          <w:szCs w:val="24"/>
        </w:rPr>
        <w:t xml:space="preserve"> </w:t>
      </w:r>
      <w:r w:rsidR="00DA3605" w:rsidRPr="00866AEB">
        <w:rPr>
          <w:rFonts w:cstheme="minorHAnsi"/>
          <w:b/>
          <w:bCs/>
          <w:sz w:val="24"/>
          <w:szCs w:val="24"/>
        </w:rPr>
        <w:t>141</w:t>
      </w:r>
      <w:r w:rsidR="00DA3605" w:rsidRPr="00866AEB">
        <w:rPr>
          <w:rFonts w:cstheme="minorHAnsi"/>
          <w:sz w:val="24"/>
          <w:szCs w:val="24"/>
        </w:rPr>
        <w:t>, 130-136, doi:https://doi.org/10.1016/j.compscitech.2017.01.018 (2017).</w:t>
      </w:r>
    </w:p>
    <w:p w14:paraId="06C3786C" w14:textId="77777777" w:rsidR="00DA3605" w:rsidRPr="00866AEB" w:rsidRDefault="00DA3605" w:rsidP="00866AEB">
      <w:pPr>
        <w:widowControl w:val="0"/>
        <w:autoSpaceDE w:val="0"/>
        <w:autoSpaceDN w:val="0"/>
        <w:adjustRightInd w:val="0"/>
        <w:spacing w:after="0" w:line="240" w:lineRule="auto"/>
        <w:jc w:val="both"/>
        <w:rPr>
          <w:rFonts w:cstheme="minorHAnsi"/>
          <w:sz w:val="24"/>
          <w:szCs w:val="24"/>
        </w:rPr>
      </w:pPr>
      <w:r w:rsidRPr="00866AEB">
        <w:rPr>
          <w:rFonts w:cstheme="minorHAnsi"/>
          <w:sz w:val="24"/>
          <w:szCs w:val="24"/>
        </w:rPr>
        <w:t>1</w:t>
      </w:r>
      <w:r w:rsidR="007866E0" w:rsidRPr="00866AEB">
        <w:rPr>
          <w:rFonts w:cstheme="minorHAnsi"/>
          <w:sz w:val="24"/>
          <w:szCs w:val="24"/>
        </w:rPr>
        <w:t>3</w:t>
      </w:r>
      <w:r w:rsidRPr="00866AEB">
        <w:rPr>
          <w:rFonts w:cstheme="minorHAnsi"/>
          <w:sz w:val="24"/>
          <w:szCs w:val="24"/>
        </w:rPr>
        <w:tab/>
        <w:t>Trško, L.</w:t>
      </w:r>
      <w:r w:rsidRPr="00866AEB">
        <w:rPr>
          <w:rFonts w:cstheme="minorHAnsi"/>
          <w:i/>
          <w:iCs/>
          <w:sz w:val="24"/>
          <w:szCs w:val="24"/>
        </w:rPr>
        <w:t xml:space="preserve"> et al.</w:t>
      </w:r>
      <w:r w:rsidR="00F820BD" w:rsidRPr="00866AEB">
        <w:rPr>
          <w:rFonts w:cstheme="minorHAnsi"/>
          <w:i/>
          <w:iCs/>
          <w:sz w:val="24"/>
          <w:szCs w:val="24"/>
        </w:rPr>
        <w:t xml:space="preserve"> </w:t>
      </w:r>
      <w:r w:rsidRPr="00866AEB">
        <w:rPr>
          <w:rFonts w:cstheme="minorHAnsi"/>
          <w:sz w:val="24"/>
          <w:szCs w:val="24"/>
        </w:rPr>
        <w:t>Influence of Severe Shot</w:t>
      </w:r>
      <w:r w:rsidR="000D0BE1" w:rsidRPr="00866AEB">
        <w:rPr>
          <w:rFonts w:cstheme="minorHAnsi"/>
          <w:sz w:val="24"/>
          <w:szCs w:val="24"/>
        </w:rPr>
        <w:t xml:space="preserve"> </w:t>
      </w:r>
      <w:r w:rsidRPr="00866AEB">
        <w:rPr>
          <w:rFonts w:cstheme="minorHAnsi"/>
          <w:sz w:val="24"/>
          <w:szCs w:val="24"/>
        </w:rPr>
        <w:t>Peening on the</w:t>
      </w:r>
      <w:r w:rsidR="000D0BE1" w:rsidRPr="00866AEB">
        <w:rPr>
          <w:rFonts w:cstheme="minorHAnsi"/>
          <w:sz w:val="24"/>
          <w:szCs w:val="24"/>
        </w:rPr>
        <w:t xml:space="preserve"> </w:t>
      </w:r>
      <w:r w:rsidRPr="00866AEB">
        <w:rPr>
          <w:rFonts w:cstheme="minorHAnsi"/>
          <w:sz w:val="24"/>
          <w:szCs w:val="24"/>
        </w:rPr>
        <w:t>Surface State and Ultra-High-Cycle</w:t>
      </w:r>
      <w:r w:rsidR="000D0BE1" w:rsidRPr="00866AEB">
        <w:rPr>
          <w:rFonts w:cstheme="minorHAnsi"/>
          <w:sz w:val="24"/>
          <w:szCs w:val="24"/>
        </w:rPr>
        <w:t xml:space="preserve"> </w:t>
      </w:r>
      <w:r w:rsidRPr="00866AEB">
        <w:rPr>
          <w:rFonts w:cstheme="minorHAnsi"/>
          <w:sz w:val="24"/>
          <w:szCs w:val="24"/>
        </w:rPr>
        <w:t>Fatigue</w:t>
      </w:r>
      <w:r w:rsidR="000D0BE1" w:rsidRPr="00866AEB">
        <w:rPr>
          <w:rFonts w:cstheme="minorHAnsi"/>
          <w:sz w:val="24"/>
          <w:szCs w:val="24"/>
        </w:rPr>
        <w:t xml:space="preserve"> </w:t>
      </w:r>
      <w:r w:rsidRPr="00866AEB">
        <w:rPr>
          <w:rFonts w:cstheme="minorHAnsi"/>
          <w:sz w:val="24"/>
          <w:szCs w:val="24"/>
        </w:rPr>
        <w:t>Behavior of an AW 7075 Aluminum</w:t>
      </w:r>
      <w:r w:rsidR="000D0BE1" w:rsidRPr="00866AEB">
        <w:rPr>
          <w:rFonts w:cstheme="minorHAnsi"/>
          <w:sz w:val="24"/>
          <w:szCs w:val="24"/>
        </w:rPr>
        <w:t xml:space="preserve"> </w:t>
      </w:r>
      <w:r w:rsidRPr="00866AEB">
        <w:rPr>
          <w:rFonts w:cstheme="minorHAnsi"/>
          <w:sz w:val="24"/>
          <w:szCs w:val="24"/>
        </w:rPr>
        <w:t xml:space="preserve">Alloy. </w:t>
      </w:r>
      <w:r w:rsidR="005951DB" w:rsidRPr="00866AEB">
        <w:rPr>
          <w:rFonts w:cstheme="minorHAnsi"/>
          <w:i/>
          <w:iCs/>
          <w:sz w:val="24"/>
          <w:szCs w:val="24"/>
        </w:rPr>
        <w:t>J. Mater. Eng. Perform</w:t>
      </w:r>
      <w:r w:rsidRPr="00866AEB">
        <w:rPr>
          <w:rFonts w:cstheme="minorHAnsi"/>
          <w:i/>
          <w:iCs/>
          <w:sz w:val="24"/>
          <w:szCs w:val="24"/>
        </w:rPr>
        <w:t>.</w:t>
      </w:r>
      <w:r w:rsidR="000D0BE1" w:rsidRPr="00866AEB">
        <w:rPr>
          <w:rFonts w:cstheme="minorHAnsi"/>
          <w:i/>
          <w:iCs/>
          <w:sz w:val="24"/>
          <w:szCs w:val="24"/>
        </w:rPr>
        <w:t xml:space="preserve"> </w:t>
      </w:r>
      <w:r w:rsidRPr="00866AEB">
        <w:rPr>
          <w:rFonts w:cstheme="minorHAnsi"/>
          <w:b/>
          <w:bCs/>
          <w:sz w:val="24"/>
          <w:szCs w:val="24"/>
        </w:rPr>
        <w:t>26</w:t>
      </w:r>
      <w:r w:rsidRPr="00866AEB">
        <w:rPr>
          <w:rFonts w:cstheme="minorHAnsi"/>
          <w:sz w:val="24"/>
          <w:szCs w:val="24"/>
        </w:rPr>
        <w:t xml:space="preserve"> (6), 2784–2797, doi:10.1007/s11665-017-2692-9 (2017).</w:t>
      </w:r>
    </w:p>
    <w:p w14:paraId="13EF84E7" w14:textId="77777777" w:rsidR="00DA3605" w:rsidRPr="00866AEB" w:rsidRDefault="00DA3605" w:rsidP="00866AEB">
      <w:pPr>
        <w:widowControl w:val="0"/>
        <w:autoSpaceDE w:val="0"/>
        <w:autoSpaceDN w:val="0"/>
        <w:adjustRightInd w:val="0"/>
        <w:spacing w:after="0" w:line="240" w:lineRule="auto"/>
        <w:jc w:val="both"/>
        <w:rPr>
          <w:rFonts w:cstheme="minorHAnsi"/>
          <w:sz w:val="24"/>
          <w:szCs w:val="24"/>
        </w:rPr>
      </w:pPr>
      <w:r w:rsidRPr="00866AEB">
        <w:rPr>
          <w:rFonts w:cstheme="minorHAnsi"/>
          <w:sz w:val="24"/>
          <w:szCs w:val="24"/>
        </w:rPr>
        <w:t>1</w:t>
      </w:r>
      <w:r w:rsidR="007866E0" w:rsidRPr="00866AEB">
        <w:rPr>
          <w:rFonts w:cstheme="minorHAnsi"/>
          <w:sz w:val="24"/>
          <w:szCs w:val="24"/>
        </w:rPr>
        <w:t>4</w:t>
      </w:r>
      <w:r w:rsidRPr="00866AEB">
        <w:rPr>
          <w:rFonts w:cstheme="minorHAnsi"/>
          <w:sz w:val="24"/>
          <w:szCs w:val="24"/>
        </w:rPr>
        <w:tab/>
        <w:t>Mayer, H.</w:t>
      </w:r>
      <w:r w:rsidRPr="00866AEB">
        <w:rPr>
          <w:rFonts w:cstheme="minorHAnsi"/>
          <w:i/>
          <w:iCs/>
          <w:sz w:val="24"/>
          <w:szCs w:val="24"/>
        </w:rPr>
        <w:t xml:space="preserve"> et al.</w:t>
      </w:r>
      <w:r w:rsidR="000D0BE1" w:rsidRPr="00866AEB">
        <w:rPr>
          <w:rFonts w:cstheme="minorHAnsi"/>
          <w:i/>
          <w:iCs/>
          <w:sz w:val="24"/>
          <w:szCs w:val="24"/>
        </w:rPr>
        <w:t xml:space="preserve"> </w:t>
      </w:r>
      <w:r w:rsidRPr="00866AEB">
        <w:rPr>
          <w:rFonts w:cstheme="minorHAnsi"/>
          <w:sz w:val="24"/>
          <w:szCs w:val="24"/>
        </w:rPr>
        <w:t>Cyclic</w:t>
      </w:r>
      <w:r w:rsidR="000D0BE1" w:rsidRPr="00866AEB">
        <w:rPr>
          <w:rFonts w:cstheme="minorHAnsi"/>
          <w:sz w:val="24"/>
          <w:szCs w:val="24"/>
        </w:rPr>
        <w:t xml:space="preserve"> </w:t>
      </w:r>
      <w:r w:rsidRPr="00866AEB">
        <w:rPr>
          <w:rFonts w:cstheme="minorHAnsi"/>
          <w:sz w:val="24"/>
          <w:szCs w:val="24"/>
        </w:rPr>
        <w:t>torsion</w:t>
      </w:r>
      <w:r w:rsidR="000D0BE1" w:rsidRPr="00866AEB">
        <w:rPr>
          <w:rFonts w:cstheme="minorHAnsi"/>
          <w:sz w:val="24"/>
          <w:szCs w:val="24"/>
        </w:rPr>
        <w:t xml:space="preserve"> </w:t>
      </w:r>
      <w:r w:rsidRPr="00866AEB">
        <w:rPr>
          <w:rFonts w:cstheme="minorHAnsi"/>
          <w:sz w:val="24"/>
          <w:szCs w:val="24"/>
        </w:rPr>
        <w:t>very</w:t>
      </w:r>
      <w:r w:rsidR="000D0BE1" w:rsidRPr="00866AEB">
        <w:rPr>
          <w:rFonts w:cstheme="minorHAnsi"/>
          <w:sz w:val="24"/>
          <w:szCs w:val="24"/>
        </w:rPr>
        <w:t xml:space="preserve"> </w:t>
      </w:r>
      <w:r w:rsidRPr="00866AEB">
        <w:rPr>
          <w:rFonts w:cstheme="minorHAnsi"/>
          <w:sz w:val="24"/>
          <w:szCs w:val="24"/>
        </w:rPr>
        <w:t>high</w:t>
      </w:r>
      <w:r w:rsidR="000D0BE1" w:rsidRPr="00866AEB">
        <w:rPr>
          <w:rFonts w:cstheme="minorHAnsi"/>
          <w:sz w:val="24"/>
          <w:szCs w:val="24"/>
        </w:rPr>
        <w:t xml:space="preserve"> </w:t>
      </w:r>
      <w:r w:rsidRPr="00866AEB">
        <w:rPr>
          <w:rFonts w:cstheme="minorHAnsi"/>
          <w:sz w:val="24"/>
          <w:szCs w:val="24"/>
        </w:rPr>
        <w:t>cycle</w:t>
      </w:r>
      <w:r w:rsidR="000D0BE1" w:rsidRPr="00866AEB">
        <w:rPr>
          <w:rFonts w:cstheme="minorHAnsi"/>
          <w:sz w:val="24"/>
          <w:szCs w:val="24"/>
        </w:rPr>
        <w:t xml:space="preserve"> </w:t>
      </w:r>
      <w:r w:rsidRPr="00866AEB">
        <w:rPr>
          <w:rFonts w:cstheme="minorHAnsi"/>
          <w:sz w:val="24"/>
          <w:szCs w:val="24"/>
        </w:rPr>
        <w:t>fatigue of VDSiCr</w:t>
      </w:r>
      <w:r w:rsidR="000D0BE1" w:rsidRPr="00866AEB">
        <w:rPr>
          <w:rFonts w:cstheme="minorHAnsi"/>
          <w:sz w:val="24"/>
          <w:szCs w:val="24"/>
        </w:rPr>
        <w:t xml:space="preserve"> </w:t>
      </w:r>
      <w:r w:rsidRPr="00866AEB">
        <w:rPr>
          <w:rFonts w:cstheme="minorHAnsi"/>
          <w:sz w:val="24"/>
          <w:szCs w:val="24"/>
        </w:rPr>
        <w:t>spring</w:t>
      </w:r>
      <w:r w:rsidR="000D0BE1" w:rsidRPr="00866AEB">
        <w:rPr>
          <w:rFonts w:cstheme="minorHAnsi"/>
          <w:sz w:val="24"/>
          <w:szCs w:val="24"/>
        </w:rPr>
        <w:t xml:space="preserve"> </w:t>
      </w:r>
      <w:r w:rsidRPr="00866AEB">
        <w:rPr>
          <w:rFonts w:cstheme="minorHAnsi"/>
          <w:sz w:val="24"/>
          <w:szCs w:val="24"/>
        </w:rPr>
        <w:t>steel at different</w:t>
      </w:r>
      <w:r w:rsidR="000D0BE1" w:rsidRPr="00866AEB">
        <w:rPr>
          <w:rFonts w:cstheme="minorHAnsi"/>
          <w:sz w:val="24"/>
          <w:szCs w:val="24"/>
        </w:rPr>
        <w:t xml:space="preserve"> </w:t>
      </w:r>
      <w:r w:rsidRPr="00866AEB">
        <w:rPr>
          <w:rFonts w:cstheme="minorHAnsi"/>
          <w:sz w:val="24"/>
          <w:szCs w:val="24"/>
        </w:rPr>
        <w:t>load</w:t>
      </w:r>
      <w:r w:rsidR="000D0BE1" w:rsidRPr="00866AEB">
        <w:rPr>
          <w:rFonts w:cstheme="minorHAnsi"/>
          <w:sz w:val="24"/>
          <w:szCs w:val="24"/>
        </w:rPr>
        <w:t xml:space="preserve"> </w:t>
      </w:r>
      <w:r w:rsidRPr="00866AEB">
        <w:rPr>
          <w:rFonts w:cstheme="minorHAnsi"/>
          <w:sz w:val="24"/>
          <w:szCs w:val="24"/>
        </w:rPr>
        <w:t xml:space="preserve">ratios. </w:t>
      </w:r>
      <w:r w:rsidR="005951DB" w:rsidRPr="00866AEB">
        <w:rPr>
          <w:rFonts w:cstheme="minorHAnsi"/>
          <w:i/>
          <w:iCs/>
          <w:sz w:val="24"/>
          <w:szCs w:val="24"/>
        </w:rPr>
        <w:t>Int. J. Fatigue</w:t>
      </w:r>
      <w:r w:rsidRPr="00866AEB">
        <w:rPr>
          <w:rFonts w:cstheme="minorHAnsi"/>
          <w:i/>
          <w:iCs/>
          <w:sz w:val="24"/>
          <w:szCs w:val="24"/>
        </w:rPr>
        <w:t>.</w:t>
      </w:r>
      <w:r w:rsidR="000D0BE1" w:rsidRPr="00866AEB">
        <w:rPr>
          <w:rFonts w:cstheme="minorHAnsi"/>
          <w:i/>
          <w:iCs/>
          <w:sz w:val="24"/>
          <w:szCs w:val="24"/>
        </w:rPr>
        <w:t xml:space="preserve"> </w:t>
      </w:r>
      <w:r w:rsidRPr="00866AEB">
        <w:rPr>
          <w:rFonts w:cstheme="minorHAnsi"/>
          <w:b/>
          <w:bCs/>
          <w:sz w:val="24"/>
          <w:szCs w:val="24"/>
        </w:rPr>
        <w:t>70</w:t>
      </w:r>
      <w:r w:rsidRPr="00866AEB">
        <w:rPr>
          <w:rFonts w:cstheme="minorHAnsi"/>
          <w:sz w:val="24"/>
          <w:szCs w:val="24"/>
        </w:rPr>
        <w:t>, 322-327, doi:http://dx.doi.org/10.1016/j.ijfatigue.2014.10.007 (2015).</w:t>
      </w:r>
    </w:p>
    <w:p w14:paraId="66CA5833" w14:textId="77777777" w:rsidR="00DA3605" w:rsidRPr="00866AEB" w:rsidRDefault="007866E0" w:rsidP="00866AEB">
      <w:pPr>
        <w:widowControl w:val="0"/>
        <w:autoSpaceDE w:val="0"/>
        <w:autoSpaceDN w:val="0"/>
        <w:adjustRightInd w:val="0"/>
        <w:spacing w:after="0" w:line="240" w:lineRule="auto"/>
        <w:jc w:val="both"/>
        <w:rPr>
          <w:rFonts w:cstheme="minorHAnsi"/>
          <w:sz w:val="24"/>
          <w:szCs w:val="24"/>
        </w:rPr>
      </w:pPr>
      <w:r w:rsidRPr="00866AEB">
        <w:rPr>
          <w:rFonts w:cstheme="minorHAnsi"/>
          <w:sz w:val="24"/>
          <w:szCs w:val="24"/>
        </w:rPr>
        <w:t>15</w:t>
      </w:r>
      <w:r w:rsidR="00DA3605" w:rsidRPr="00866AEB">
        <w:rPr>
          <w:rFonts w:cstheme="minorHAnsi"/>
          <w:sz w:val="24"/>
          <w:szCs w:val="24"/>
        </w:rPr>
        <w:tab/>
        <w:t>Bathias, C. Piezoelectric</w:t>
      </w:r>
      <w:r w:rsidR="000D0BE1" w:rsidRPr="00866AEB">
        <w:rPr>
          <w:rFonts w:cstheme="minorHAnsi"/>
          <w:sz w:val="24"/>
          <w:szCs w:val="24"/>
        </w:rPr>
        <w:t xml:space="preserve"> </w:t>
      </w:r>
      <w:r w:rsidR="00DA3605" w:rsidRPr="00866AEB">
        <w:rPr>
          <w:rFonts w:cstheme="minorHAnsi"/>
          <w:sz w:val="24"/>
          <w:szCs w:val="24"/>
        </w:rPr>
        <w:t>fatigue</w:t>
      </w:r>
      <w:r w:rsidR="000D0BE1" w:rsidRPr="00866AEB">
        <w:rPr>
          <w:rFonts w:cstheme="minorHAnsi"/>
          <w:sz w:val="24"/>
          <w:szCs w:val="24"/>
        </w:rPr>
        <w:t xml:space="preserve"> </w:t>
      </w:r>
      <w:r w:rsidR="00DA3605" w:rsidRPr="00866AEB">
        <w:rPr>
          <w:rFonts w:cstheme="minorHAnsi"/>
          <w:sz w:val="24"/>
          <w:szCs w:val="24"/>
        </w:rPr>
        <w:t>testing</w:t>
      </w:r>
      <w:r w:rsidR="000D0BE1" w:rsidRPr="00866AEB">
        <w:rPr>
          <w:rFonts w:cstheme="minorHAnsi"/>
          <w:sz w:val="24"/>
          <w:szCs w:val="24"/>
        </w:rPr>
        <w:t xml:space="preserve"> </w:t>
      </w:r>
      <w:r w:rsidR="00DA3605" w:rsidRPr="00866AEB">
        <w:rPr>
          <w:rFonts w:cstheme="minorHAnsi"/>
          <w:sz w:val="24"/>
          <w:szCs w:val="24"/>
        </w:rPr>
        <w:t xml:space="preserve">machines and devices. </w:t>
      </w:r>
      <w:r w:rsidR="005951DB" w:rsidRPr="00866AEB">
        <w:rPr>
          <w:rFonts w:cstheme="minorHAnsi"/>
          <w:i/>
          <w:iCs/>
          <w:sz w:val="24"/>
          <w:szCs w:val="24"/>
        </w:rPr>
        <w:t>Int. J. Fatigue</w:t>
      </w:r>
      <w:r w:rsidR="00DA3605" w:rsidRPr="00866AEB">
        <w:rPr>
          <w:rFonts w:cstheme="minorHAnsi"/>
          <w:i/>
          <w:iCs/>
          <w:sz w:val="24"/>
          <w:szCs w:val="24"/>
        </w:rPr>
        <w:t>.</w:t>
      </w:r>
      <w:r w:rsidR="00FB67FD" w:rsidRPr="00866AEB">
        <w:rPr>
          <w:rFonts w:cstheme="minorHAnsi"/>
          <w:i/>
          <w:iCs/>
          <w:sz w:val="24"/>
          <w:szCs w:val="24"/>
        </w:rPr>
        <w:t xml:space="preserve"> </w:t>
      </w:r>
      <w:r w:rsidR="00DA3605" w:rsidRPr="00866AEB">
        <w:rPr>
          <w:rFonts w:cstheme="minorHAnsi"/>
          <w:b/>
          <w:bCs/>
          <w:sz w:val="24"/>
          <w:szCs w:val="24"/>
        </w:rPr>
        <w:t>28</w:t>
      </w:r>
      <w:r w:rsidR="00DA3605" w:rsidRPr="00866AEB">
        <w:rPr>
          <w:rFonts w:cstheme="minorHAnsi"/>
          <w:sz w:val="24"/>
          <w:szCs w:val="24"/>
        </w:rPr>
        <w:t xml:space="preserve"> (11), 1438-1445, doi:http://dx.doi.org/10.1016/j.ijfatigue.2005.09.020 (2006).</w:t>
      </w:r>
    </w:p>
    <w:p w14:paraId="7BA684E6" w14:textId="77777777" w:rsidR="007866E0" w:rsidRPr="00866AEB" w:rsidRDefault="007866E0" w:rsidP="00866AEB">
      <w:pPr>
        <w:widowControl w:val="0"/>
        <w:autoSpaceDE w:val="0"/>
        <w:autoSpaceDN w:val="0"/>
        <w:adjustRightInd w:val="0"/>
        <w:spacing w:after="0" w:line="240" w:lineRule="auto"/>
        <w:jc w:val="both"/>
        <w:rPr>
          <w:rFonts w:cstheme="minorHAnsi"/>
          <w:sz w:val="24"/>
          <w:szCs w:val="24"/>
        </w:rPr>
      </w:pPr>
      <w:r w:rsidRPr="00866AEB">
        <w:rPr>
          <w:rFonts w:cstheme="minorHAnsi"/>
          <w:sz w:val="24"/>
          <w:szCs w:val="24"/>
        </w:rPr>
        <w:t>16</w:t>
      </w:r>
      <w:r w:rsidRPr="00866AEB">
        <w:rPr>
          <w:rFonts w:cstheme="minorHAnsi"/>
          <w:sz w:val="24"/>
          <w:szCs w:val="24"/>
        </w:rPr>
        <w:tab/>
        <w:t>Mayer, H. Ultrasonic</w:t>
      </w:r>
      <w:r w:rsidR="000D0BE1" w:rsidRPr="00866AEB">
        <w:rPr>
          <w:rFonts w:cstheme="minorHAnsi"/>
          <w:sz w:val="24"/>
          <w:szCs w:val="24"/>
        </w:rPr>
        <w:t xml:space="preserve"> </w:t>
      </w:r>
      <w:r w:rsidRPr="00866AEB">
        <w:rPr>
          <w:rFonts w:cstheme="minorHAnsi"/>
          <w:sz w:val="24"/>
          <w:szCs w:val="24"/>
        </w:rPr>
        <w:t>torsion and tension–compression</w:t>
      </w:r>
      <w:r w:rsidR="000D0BE1" w:rsidRPr="00866AEB">
        <w:rPr>
          <w:rFonts w:cstheme="minorHAnsi"/>
          <w:sz w:val="24"/>
          <w:szCs w:val="24"/>
        </w:rPr>
        <w:t xml:space="preserve"> </w:t>
      </w:r>
      <w:r w:rsidRPr="00866AEB">
        <w:rPr>
          <w:rFonts w:cstheme="minorHAnsi"/>
          <w:sz w:val="24"/>
          <w:szCs w:val="24"/>
        </w:rPr>
        <w:t>fatigue</w:t>
      </w:r>
      <w:r w:rsidR="000D0BE1" w:rsidRPr="00866AEB">
        <w:rPr>
          <w:rFonts w:cstheme="minorHAnsi"/>
          <w:sz w:val="24"/>
          <w:szCs w:val="24"/>
        </w:rPr>
        <w:t xml:space="preserve"> </w:t>
      </w:r>
      <w:r w:rsidRPr="00866AEB">
        <w:rPr>
          <w:rFonts w:cstheme="minorHAnsi"/>
          <w:sz w:val="24"/>
          <w:szCs w:val="24"/>
        </w:rPr>
        <w:t>testing: Measuring</w:t>
      </w:r>
      <w:r w:rsidR="000D0BE1" w:rsidRPr="00866AEB">
        <w:rPr>
          <w:rFonts w:cstheme="minorHAnsi"/>
          <w:sz w:val="24"/>
          <w:szCs w:val="24"/>
        </w:rPr>
        <w:t xml:space="preserve"> </w:t>
      </w:r>
      <w:r w:rsidRPr="00866AEB">
        <w:rPr>
          <w:rFonts w:cstheme="minorHAnsi"/>
          <w:sz w:val="24"/>
          <w:szCs w:val="24"/>
        </w:rPr>
        <w:t>principles and investigations on 2024-T351 aluminium</w:t>
      </w:r>
      <w:r w:rsidR="000D0BE1" w:rsidRPr="00866AEB">
        <w:rPr>
          <w:rFonts w:cstheme="minorHAnsi"/>
          <w:sz w:val="24"/>
          <w:szCs w:val="24"/>
        </w:rPr>
        <w:t xml:space="preserve"> </w:t>
      </w:r>
      <w:r w:rsidRPr="00866AEB">
        <w:rPr>
          <w:rFonts w:cstheme="minorHAnsi"/>
          <w:sz w:val="24"/>
          <w:szCs w:val="24"/>
        </w:rPr>
        <w:t xml:space="preserve">alloy. </w:t>
      </w:r>
      <w:r w:rsidR="005951DB" w:rsidRPr="00866AEB">
        <w:rPr>
          <w:rFonts w:cstheme="minorHAnsi"/>
          <w:i/>
          <w:iCs/>
          <w:sz w:val="24"/>
          <w:szCs w:val="24"/>
        </w:rPr>
        <w:t>Int. J. Fatigue</w:t>
      </w:r>
      <w:r w:rsidRPr="00866AEB">
        <w:rPr>
          <w:rFonts w:cstheme="minorHAnsi"/>
          <w:i/>
          <w:iCs/>
          <w:sz w:val="24"/>
          <w:szCs w:val="24"/>
        </w:rPr>
        <w:t>.</w:t>
      </w:r>
      <w:r w:rsidR="000D0BE1" w:rsidRPr="00866AEB">
        <w:rPr>
          <w:rFonts w:cstheme="minorHAnsi"/>
          <w:i/>
          <w:iCs/>
          <w:sz w:val="24"/>
          <w:szCs w:val="24"/>
        </w:rPr>
        <w:t xml:space="preserve"> </w:t>
      </w:r>
      <w:r w:rsidRPr="00866AEB">
        <w:rPr>
          <w:rFonts w:cstheme="minorHAnsi"/>
          <w:b/>
          <w:bCs/>
          <w:sz w:val="24"/>
          <w:szCs w:val="24"/>
        </w:rPr>
        <w:t>28</w:t>
      </w:r>
      <w:r w:rsidRPr="00866AEB">
        <w:rPr>
          <w:rFonts w:cstheme="minorHAnsi"/>
          <w:sz w:val="24"/>
          <w:szCs w:val="24"/>
        </w:rPr>
        <w:t xml:space="preserve"> (11), 1446-1455, doi:http://dx.doi.org/10.1016/j.ijfatigue.2005.05.020 (2006).</w:t>
      </w:r>
    </w:p>
    <w:p w14:paraId="3E456CBB" w14:textId="77777777" w:rsidR="007866E0" w:rsidRPr="00866AEB" w:rsidRDefault="007866E0" w:rsidP="00866AEB">
      <w:pPr>
        <w:widowControl w:val="0"/>
        <w:autoSpaceDE w:val="0"/>
        <w:autoSpaceDN w:val="0"/>
        <w:adjustRightInd w:val="0"/>
        <w:spacing w:after="0" w:line="240" w:lineRule="auto"/>
        <w:jc w:val="both"/>
        <w:rPr>
          <w:rFonts w:cstheme="minorHAnsi"/>
          <w:sz w:val="24"/>
          <w:szCs w:val="24"/>
        </w:rPr>
      </w:pPr>
      <w:r w:rsidRPr="00866AEB">
        <w:rPr>
          <w:rFonts w:cstheme="minorHAnsi"/>
          <w:sz w:val="24"/>
          <w:szCs w:val="24"/>
        </w:rPr>
        <w:t>17</w:t>
      </w:r>
      <w:r w:rsidRPr="00866AEB">
        <w:rPr>
          <w:rFonts w:cstheme="minorHAnsi"/>
          <w:sz w:val="24"/>
          <w:szCs w:val="24"/>
        </w:rPr>
        <w:tab/>
        <w:t>Brugger, C., Palin-Luc, T., Osmond, P., Blanc, M. A new ultrasonic</w:t>
      </w:r>
      <w:r w:rsidR="00101157" w:rsidRPr="00866AEB">
        <w:rPr>
          <w:rFonts w:cstheme="minorHAnsi"/>
          <w:sz w:val="24"/>
          <w:szCs w:val="24"/>
        </w:rPr>
        <w:t xml:space="preserve"> </w:t>
      </w:r>
      <w:r w:rsidRPr="00866AEB">
        <w:rPr>
          <w:rFonts w:cstheme="minorHAnsi"/>
          <w:sz w:val="24"/>
          <w:szCs w:val="24"/>
        </w:rPr>
        <w:t>fatigue</w:t>
      </w:r>
      <w:r w:rsidR="00101157" w:rsidRPr="00866AEB">
        <w:rPr>
          <w:rFonts w:cstheme="minorHAnsi"/>
          <w:sz w:val="24"/>
          <w:szCs w:val="24"/>
        </w:rPr>
        <w:t xml:space="preserve"> </w:t>
      </w:r>
      <w:r w:rsidRPr="00866AEB">
        <w:rPr>
          <w:rFonts w:cstheme="minorHAnsi"/>
          <w:sz w:val="24"/>
          <w:szCs w:val="24"/>
        </w:rPr>
        <w:t>testing device for</w:t>
      </w:r>
      <w:r w:rsidR="00101157" w:rsidRPr="00866AEB">
        <w:rPr>
          <w:rFonts w:cstheme="minorHAnsi"/>
          <w:sz w:val="24"/>
          <w:szCs w:val="24"/>
        </w:rPr>
        <w:t xml:space="preserve"> </w:t>
      </w:r>
      <w:r w:rsidRPr="00866AEB">
        <w:rPr>
          <w:rFonts w:cstheme="minorHAnsi"/>
          <w:sz w:val="24"/>
          <w:szCs w:val="24"/>
        </w:rPr>
        <w:t>biaxial</w:t>
      </w:r>
      <w:r w:rsidR="00101157" w:rsidRPr="00866AEB">
        <w:rPr>
          <w:rFonts w:cstheme="minorHAnsi"/>
          <w:sz w:val="24"/>
          <w:szCs w:val="24"/>
        </w:rPr>
        <w:t xml:space="preserve"> </w:t>
      </w:r>
      <w:r w:rsidRPr="00866AEB">
        <w:rPr>
          <w:rFonts w:cstheme="minorHAnsi"/>
          <w:sz w:val="24"/>
          <w:szCs w:val="24"/>
        </w:rPr>
        <w:t>bending in the</w:t>
      </w:r>
      <w:r w:rsidR="00101157" w:rsidRPr="00866AEB">
        <w:rPr>
          <w:rFonts w:cstheme="minorHAnsi"/>
          <w:sz w:val="24"/>
          <w:szCs w:val="24"/>
        </w:rPr>
        <w:t xml:space="preserve"> </w:t>
      </w:r>
      <w:r w:rsidRPr="00866AEB">
        <w:rPr>
          <w:rFonts w:cstheme="minorHAnsi"/>
          <w:sz w:val="24"/>
          <w:szCs w:val="24"/>
        </w:rPr>
        <w:t>gigacycle</w:t>
      </w:r>
      <w:r w:rsidR="00101157" w:rsidRPr="00866AEB">
        <w:rPr>
          <w:rFonts w:cstheme="minorHAnsi"/>
          <w:sz w:val="24"/>
          <w:szCs w:val="24"/>
        </w:rPr>
        <w:t xml:space="preserve"> </w:t>
      </w:r>
      <w:r w:rsidRPr="00866AEB">
        <w:rPr>
          <w:rFonts w:cstheme="minorHAnsi"/>
          <w:sz w:val="24"/>
          <w:szCs w:val="24"/>
        </w:rPr>
        <w:t xml:space="preserve">regime. </w:t>
      </w:r>
      <w:r w:rsidR="005951DB" w:rsidRPr="00866AEB">
        <w:rPr>
          <w:rFonts w:cstheme="minorHAnsi"/>
          <w:i/>
          <w:iCs/>
          <w:sz w:val="24"/>
          <w:szCs w:val="24"/>
        </w:rPr>
        <w:t>Int. J. Fatigue</w:t>
      </w:r>
      <w:r w:rsidRPr="00866AEB">
        <w:rPr>
          <w:rFonts w:cstheme="minorHAnsi"/>
          <w:i/>
          <w:iCs/>
          <w:sz w:val="24"/>
          <w:szCs w:val="24"/>
        </w:rPr>
        <w:t>.</w:t>
      </w:r>
      <w:r w:rsidR="00101157" w:rsidRPr="00866AEB">
        <w:rPr>
          <w:rFonts w:cstheme="minorHAnsi"/>
          <w:i/>
          <w:iCs/>
          <w:sz w:val="24"/>
          <w:szCs w:val="24"/>
        </w:rPr>
        <w:t xml:space="preserve"> </w:t>
      </w:r>
      <w:r w:rsidRPr="00866AEB">
        <w:rPr>
          <w:rFonts w:cstheme="minorHAnsi"/>
          <w:b/>
          <w:bCs/>
          <w:sz w:val="24"/>
          <w:szCs w:val="24"/>
        </w:rPr>
        <w:t>100, Part 2</w:t>
      </w:r>
      <w:r w:rsidRPr="00866AEB">
        <w:rPr>
          <w:rFonts w:cstheme="minorHAnsi"/>
          <w:sz w:val="24"/>
          <w:szCs w:val="24"/>
        </w:rPr>
        <w:t xml:space="preserve">, 619-626, </w:t>
      </w:r>
      <w:r w:rsidRPr="00866AEB">
        <w:rPr>
          <w:rFonts w:cstheme="minorHAnsi"/>
          <w:sz w:val="24"/>
          <w:szCs w:val="24"/>
        </w:rPr>
        <w:lastRenderedPageBreak/>
        <w:t>doi:https://doi.org/10.1016/j.ijfatigue.2016.12.039 (2017).</w:t>
      </w:r>
    </w:p>
    <w:p w14:paraId="08692179" w14:textId="77777777" w:rsidR="007866E0" w:rsidRPr="00866AEB" w:rsidRDefault="007866E0" w:rsidP="00866AEB">
      <w:pPr>
        <w:widowControl w:val="0"/>
        <w:autoSpaceDE w:val="0"/>
        <w:autoSpaceDN w:val="0"/>
        <w:adjustRightInd w:val="0"/>
        <w:spacing w:after="0" w:line="240" w:lineRule="auto"/>
        <w:jc w:val="both"/>
        <w:rPr>
          <w:rFonts w:cstheme="minorHAnsi"/>
          <w:sz w:val="24"/>
          <w:szCs w:val="24"/>
        </w:rPr>
      </w:pPr>
      <w:r w:rsidRPr="00866AEB">
        <w:rPr>
          <w:rFonts w:cstheme="minorHAnsi"/>
          <w:sz w:val="24"/>
          <w:szCs w:val="24"/>
        </w:rPr>
        <w:t>18</w:t>
      </w:r>
      <w:r w:rsidRPr="00866AEB">
        <w:rPr>
          <w:rFonts w:cstheme="minorHAnsi"/>
          <w:sz w:val="24"/>
          <w:szCs w:val="24"/>
        </w:rPr>
        <w:tab/>
        <w:t>Wagner, D., Cavalieri, F.J., Bathias, C., Ranc, N. Ultrasonic</w:t>
      </w:r>
      <w:r w:rsidR="00101157" w:rsidRPr="00866AEB">
        <w:rPr>
          <w:rFonts w:cstheme="minorHAnsi"/>
          <w:sz w:val="24"/>
          <w:szCs w:val="24"/>
        </w:rPr>
        <w:t xml:space="preserve"> </w:t>
      </w:r>
      <w:r w:rsidRPr="00866AEB">
        <w:rPr>
          <w:rFonts w:cstheme="minorHAnsi"/>
          <w:sz w:val="24"/>
          <w:szCs w:val="24"/>
        </w:rPr>
        <w:t>fatigue</w:t>
      </w:r>
      <w:r w:rsidR="00101157" w:rsidRPr="00866AEB">
        <w:rPr>
          <w:rFonts w:cstheme="minorHAnsi"/>
          <w:sz w:val="24"/>
          <w:szCs w:val="24"/>
        </w:rPr>
        <w:t xml:space="preserve"> </w:t>
      </w:r>
      <w:r w:rsidRPr="00866AEB">
        <w:rPr>
          <w:rFonts w:cstheme="minorHAnsi"/>
          <w:sz w:val="24"/>
          <w:szCs w:val="24"/>
        </w:rPr>
        <w:t>tests at high</w:t>
      </w:r>
      <w:r w:rsidR="00101157" w:rsidRPr="00866AEB">
        <w:rPr>
          <w:rFonts w:cstheme="minorHAnsi"/>
          <w:sz w:val="24"/>
          <w:szCs w:val="24"/>
        </w:rPr>
        <w:t xml:space="preserve"> </w:t>
      </w:r>
      <w:r w:rsidRPr="00866AEB">
        <w:rPr>
          <w:rFonts w:cstheme="minorHAnsi"/>
          <w:sz w:val="24"/>
          <w:szCs w:val="24"/>
        </w:rPr>
        <w:t>temperature on anaustenitic</w:t>
      </w:r>
      <w:r w:rsidR="00101157" w:rsidRPr="00866AEB">
        <w:rPr>
          <w:rFonts w:cstheme="minorHAnsi"/>
          <w:sz w:val="24"/>
          <w:szCs w:val="24"/>
        </w:rPr>
        <w:t xml:space="preserve"> </w:t>
      </w:r>
      <w:r w:rsidRPr="00866AEB">
        <w:rPr>
          <w:rFonts w:cstheme="minorHAnsi"/>
          <w:sz w:val="24"/>
          <w:szCs w:val="24"/>
        </w:rPr>
        <w:t xml:space="preserve">steel. </w:t>
      </w:r>
      <w:r w:rsidR="00084D63" w:rsidRPr="00866AEB">
        <w:rPr>
          <w:rFonts w:cstheme="minorHAnsi"/>
          <w:i/>
          <w:iCs/>
          <w:sz w:val="24"/>
          <w:szCs w:val="24"/>
        </w:rPr>
        <w:t>J. Propul. Power</w:t>
      </w:r>
      <w:r w:rsidRPr="00866AEB">
        <w:rPr>
          <w:rFonts w:cstheme="minorHAnsi"/>
          <w:i/>
          <w:iCs/>
          <w:sz w:val="24"/>
          <w:szCs w:val="24"/>
        </w:rPr>
        <w:t>.</w:t>
      </w:r>
      <w:r w:rsidR="00101157" w:rsidRPr="00866AEB">
        <w:rPr>
          <w:rFonts w:cstheme="minorHAnsi"/>
          <w:i/>
          <w:iCs/>
          <w:sz w:val="24"/>
          <w:szCs w:val="24"/>
        </w:rPr>
        <w:t xml:space="preserve"> </w:t>
      </w:r>
      <w:r w:rsidRPr="00866AEB">
        <w:rPr>
          <w:rFonts w:cstheme="minorHAnsi"/>
          <w:b/>
          <w:bCs/>
          <w:sz w:val="24"/>
          <w:szCs w:val="24"/>
        </w:rPr>
        <w:t>1</w:t>
      </w:r>
      <w:r w:rsidRPr="00866AEB">
        <w:rPr>
          <w:rFonts w:cstheme="minorHAnsi"/>
          <w:sz w:val="24"/>
          <w:szCs w:val="24"/>
        </w:rPr>
        <w:t xml:space="preserve"> (1), 29-35, doi:http://dx.doi.org/10.1016/j.jppr.2012.10.008 (2012).</w:t>
      </w:r>
    </w:p>
    <w:p w14:paraId="4435C2C6" w14:textId="77777777" w:rsidR="00023404" w:rsidRPr="00866AEB" w:rsidRDefault="007866E0" w:rsidP="00866AEB">
      <w:pPr>
        <w:widowControl w:val="0"/>
        <w:autoSpaceDE w:val="0"/>
        <w:autoSpaceDN w:val="0"/>
        <w:adjustRightInd w:val="0"/>
        <w:spacing w:after="0" w:line="240" w:lineRule="auto"/>
        <w:jc w:val="both"/>
        <w:rPr>
          <w:rFonts w:cstheme="minorHAnsi"/>
          <w:sz w:val="24"/>
          <w:szCs w:val="24"/>
        </w:rPr>
      </w:pPr>
      <w:r w:rsidRPr="00866AEB">
        <w:rPr>
          <w:rFonts w:cstheme="minorHAnsi"/>
          <w:sz w:val="24"/>
          <w:szCs w:val="24"/>
        </w:rPr>
        <w:t>19</w:t>
      </w:r>
      <w:r w:rsidRPr="00866AEB">
        <w:rPr>
          <w:rFonts w:cstheme="minorHAnsi"/>
          <w:sz w:val="24"/>
          <w:szCs w:val="24"/>
        </w:rPr>
        <w:tab/>
        <w:t>Kohout, J. Vechet, S. A new function</w:t>
      </w:r>
      <w:r w:rsidR="00101157" w:rsidRPr="00866AEB">
        <w:rPr>
          <w:rFonts w:cstheme="minorHAnsi"/>
          <w:sz w:val="24"/>
          <w:szCs w:val="24"/>
        </w:rPr>
        <w:t xml:space="preserve"> </w:t>
      </w:r>
      <w:r w:rsidRPr="00866AEB">
        <w:rPr>
          <w:rFonts w:cstheme="minorHAnsi"/>
          <w:sz w:val="24"/>
          <w:szCs w:val="24"/>
        </w:rPr>
        <w:t>for</w:t>
      </w:r>
      <w:r w:rsidR="00101157" w:rsidRPr="00866AEB">
        <w:rPr>
          <w:rFonts w:cstheme="minorHAnsi"/>
          <w:sz w:val="24"/>
          <w:szCs w:val="24"/>
        </w:rPr>
        <w:t xml:space="preserve"> </w:t>
      </w:r>
      <w:r w:rsidRPr="00866AEB">
        <w:rPr>
          <w:rFonts w:cstheme="minorHAnsi"/>
          <w:sz w:val="24"/>
          <w:szCs w:val="24"/>
        </w:rPr>
        <w:t>fatigue</w:t>
      </w:r>
      <w:r w:rsidR="00101157" w:rsidRPr="00866AEB">
        <w:rPr>
          <w:rFonts w:cstheme="minorHAnsi"/>
          <w:sz w:val="24"/>
          <w:szCs w:val="24"/>
        </w:rPr>
        <w:t xml:space="preserve"> </w:t>
      </w:r>
      <w:r w:rsidRPr="00866AEB">
        <w:rPr>
          <w:rFonts w:cstheme="minorHAnsi"/>
          <w:sz w:val="24"/>
          <w:szCs w:val="24"/>
        </w:rPr>
        <w:t>curves</w:t>
      </w:r>
      <w:r w:rsidR="00101157" w:rsidRPr="00866AEB">
        <w:rPr>
          <w:rFonts w:cstheme="minorHAnsi"/>
          <w:sz w:val="24"/>
          <w:szCs w:val="24"/>
        </w:rPr>
        <w:t xml:space="preserve"> </w:t>
      </w:r>
      <w:r w:rsidRPr="00866AEB">
        <w:rPr>
          <w:rFonts w:cstheme="minorHAnsi"/>
          <w:sz w:val="24"/>
          <w:szCs w:val="24"/>
        </w:rPr>
        <w:t>characterization and its</w:t>
      </w:r>
      <w:r w:rsidR="00101157" w:rsidRPr="00866AEB">
        <w:rPr>
          <w:rFonts w:cstheme="minorHAnsi"/>
          <w:sz w:val="24"/>
          <w:szCs w:val="24"/>
        </w:rPr>
        <w:t xml:space="preserve"> </w:t>
      </w:r>
      <w:r w:rsidRPr="00866AEB">
        <w:rPr>
          <w:rFonts w:cstheme="minorHAnsi"/>
          <w:sz w:val="24"/>
          <w:szCs w:val="24"/>
        </w:rPr>
        <w:t>multiple</w:t>
      </w:r>
      <w:r w:rsidR="00101157" w:rsidRPr="00866AEB">
        <w:rPr>
          <w:rFonts w:cstheme="minorHAnsi"/>
          <w:sz w:val="24"/>
          <w:szCs w:val="24"/>
        </w:rPr>
        <w:t xml:space="preserve"> </w:t>
      </w:r>
      <w:r w:rsidRPr="00866AEB">
        <w:rPr>
          <w:rFonts w:cstheme="minorHAnsi"/>
          <w:sz w:val="24"/>
          <w:szCs w:val="24"/>
        </w:rPr>
        <w:t xml:space="preserve">merits. </w:t>
      </w:r>
      <w:r w:rsidR="005951DB" w:rsidRPr="00866AEB">
        <w:rPr>
          <w:rFonts w:cstheme="minorHAnsi"/>
          <w:i/>
          <w:iCs/>
          <w:sz w:val="24"/>
          <w:szCs w:val="24"/>
        </w:rPr>
        <w:t>Int. J. Fatigue</w:t>
      </w:r>
      <w:r w:rsidRPr="00866AEB">
        <w:rPr>
          <w:rFonts w:cstheme="minorHAnsi"/>
          <w:i/>
          <w:iCs/>
          <w:sz w:val="24"/>
          <w:szCs w:val="24"/>
        </w:rPr>
        <w:t>.</w:t>
      </w:r>
      <w:r w:rsidRPr="00866AEB">
        <w:rPr>
          <w:rFonts w:cstheme="minorHAnsi"/>
          <w:b/>
          <w:bCs/>
          <w:sz w:val="24"/>
          <w:szCs w:val="24"/>
        </w:rPr>
        <w:t>23</w:t>
      </w:r>
      <w:r w:rsidRPr="00866AEB">
        <w:rPr>
          <w:rFonts w:cstheme="minorHAnsi"/>
          <w:sz w:val="24"/>
          <w:szCs w:val="24"/>
        </w:rPr>
        <w:t xml:space="preserve"> (2), 175-183, doi:10.1016/S0142-1123(00)00082-7 (2001).</w:t>
      </w:r>
    </w:p>
    <w:sectPr w:rsidR="00023404" w:rsidRPr="00866AEB" w:rsidSect="00B44AC4">
      <w:pgSz w:w="12240" w:h="15840" w:code="1"/>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225C0F"/>
    <w:multiLevelType w:val="multilevel"/>
    <w:tmpl w:val="FF1684A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9C7"/>
    <w:rsid w:val="00003789"/>
    <w:rsid w:val="00010647"/>
    <w:rsid w:val="000169F2"/>
    <w:rsid w:val="00023404"/>
    <w:rsid w:val="00027F08"/>
    <w:rsid w:val="00031111"/>
    <w:rsid w:val="0003227C"/>
    <w:rsid w:val="000348B7"/>
    <w:rsid w:val="00035D1B"/>
    <w:rsid w:val="000434FA"/>
    <w:rsid w:val="00063205"/>
    <w:rsid w:val="00073AC2"/>
    <w:rsid w:val="00084D63"/>
    <w:rsid w:val="00095D06"/>
    <w:rsid w:val="000C4826"/>
    <w:rsid w:val="000C6772"/>
    <w:rsid w:val="000D0BE1"/>
    <w:rsid w:val="000D32EB"/>
    <w:rsid w:val="000D545D"/>
    <w:rsid w:val="000E1D5F"/>
    <w:rsid w:val="000F24BB"/>
    <w:rsid w:val="000F40E6"/>
    <w:rsid w:val="000F7B47"/>
    <w:rsid w:val="0010018B"/>
    <w:rsid w:val="00101157"/>
    <w:rsid w:val="00105531"/>
    <w:rsid w:val="00126611"/>
    <w:rsid w:val="0013079E"/>
    <w:rsid w:val="00131F2F"/>
    <w:rsid w:val="001357D8"/>
    <w:rsid w:val="0013630F"/>
    <w:rsid w:val="0014297C"/>
    <w:rsid w:val="00174898"/>
    <w:rsid w:val="00182A19"/>
    <w:rsid w:val="001A48EF"/>
    <w:rsid w:val="001B0970"/>
    <w:rsid w:val="001B4147"/>
    <w:rsid w:val="001B67CE"/>
    <w:rsid w:val="001C0701"/>
    <w:rsid w:val="001C16D1"/>
    <w:rsid w:val="001C5FD5"/>
    <w:rsid w:val="001C74EF"/>
    <w:rsid w:val="001C750B"/>
    <w:rsid w:val="001E6127"/>
    <w:rsid w:val="001F2D86"/>
    <w:rsid w:val="00200A40"/>
    <w:rsid w:val="0021116B"/>
    <w:rsid w:val="002314AF"/>
    <w:rsid w:val="00231976"/>
    <w:rsid w:val="00236243"/>
    <w:rsid w:val="002423E2"/>
    <w:rsid w:val="00253B3D"/>
    <w:rsid w:val="002575E8"/>
    <w:rsid w:val="00257EF4"/>
    <w:rsid w:val="0026069E"/>
    <w:rsid w:val="002726FF"/>
    <w:rsid w:val="00286329"/>
    <w:rsid w:val="00287AC8"/>
    <w:rsid w:val="002B39DC"/>
    <w:rsid w:val="002B59E2"/>
    <w:rsid w:val="002C4145"/>
    <w:rsid w:val="002D2CF4"/>
    <w:rsid w:val="002D436B"/>
    <w:rsid w:val="002E364F"/>
    <w:rsid w:val="002E7CC4"/>
    <w:rsid w:val="0030609F"/>
    <w:rsid w:val="00306F34"/>
    <w:rsid w:val="00340D3E"/>
    <w:rsid w:val="003437D4"/>
    <w:rsid w:val="003439FA"/>
    <w:rsid w:val="003449C7"/>
    <w:rsid w:val="00345E8B"/>
    <w:rsid w:val="00347EEE"/>
    <w:rsid w:val="00350D1A"/>
    <w:rsid w:val="00367BBC"/>
    <w:rsid w:val="00370FA1"/>
    <w:rsid w:val="00375F4E"/>
    <w:rsid w:val="00383AAE"/>
    <w:rsid w:val="00384436"/>
    <w:rsid w:val="00386ED4"/>
    <w:rsid w:val="0039614A"/>
    <w:rsid w:val="003A1D45"/>
    <w:rsid w:val="003A56F7"/>
    <w:rsid w:val="003B568D"/>
    <w:rsid w:val="003B5A15"/>
    <w:rsid w:val="003B6251"/>
    <w:rsid w:val="003C591D"/>
    <w:rsid w:val="003C60FA"/>
    <w:rsid w:val="003F1192"/>
    <w:rsid w:val="0043029E"/>
    <w:rsid w:val="00441A62"/>
    <w:rsid w:val="00446665"/>
    <w:rsid w:val="00446785"/>
    <w:rsid w:val="004702DC"/>
    <w:rsid w:val="0049472A"/>
    <w:rsid w:val="004A519F"/>
    <w:rsid w:val="004A6792"/>
    <w:rsid w:val="004B08EA"/>
    <w:rsid w:val="004C3D1F"/>
    <w:rsid w:val="004E508D"/>
    <w:rsid w:val="004E6B07"/>
    <w:rsid w:val="004F2F7B"/>
    <w:rsid w:val="00500853"/>
    <w:rsid w:val="00502A36"/>
    <w:rsid w:val="005050F2"/>
    <w:rsid w:val="00511352"/>
    <w:rsid w:val="00532C8A"/>
    <w:rsid w:val="0053574E"/>
    <w:rsid w:val="00536483"/>
    <w:rsid w:val="0053684C"/>
    <w:rsid w:val="00553D02"/>
    <w:rsid w:val="00556EAF"/>
    <w:rsid w:val="00561EE7"/>
    <w:rsid w:val="00566B7A"/>
    <w:rsid w:val="005761C3"/>
    <w:rsid w:val="00590B42"/>
    <w:rsid w:val="005951DB"/>
    <w:rsid w:val="005959DE"/>
    <w:rsid w:val="005968A2"/>
    <w:rsid w:val="005A0678"/>
    <w:rsid w:val="005A40DE"/>
    <w:rsid w:val="005C03A4"/>
    <w:rsid w:val="005C0C70"/>
    <w:rsid w:val="005D5DE8"/>
    <w:rsid w:val="005D74F7"/>
    <w:rsid w:val="005E7830"/>
    <w:rsid w:val="005F47B8"/>
    <w:rsid w:val="00604333"/>
    <w:rsid w:val="00607155"/>
    <w:rsid w:val="00621EA9"/>
    <w:rsid w:val="00631DC7"/>
    <w:rsid w:val="006337A2"/>
    <w:rsid w:val="0064455E"/>
    <w:rsid w:val="00651468"/>
    <w:rsid w:val="00656D49"/>
    <w:rsid w:val="00664032"/>
    <w:rsid w:val="00670AB2"/>
    <w:rsid w:val="006725C9"/>
    <w:rsid w:val="00675316"/>
    <w:rsid w:val="00680E88"/>
    <w:rsid w:val="0069135E"/>
    <w:rsid w:val="006A016E"/>
    <w:rsid w:val="006A23CF"/>
    <w:rsid w:val="006B0D8F"/>
    <w:rsid w:val="006C517E"/>
    <w:rsid w:val="006F3EDC"/>
    <w:rsid w:val="006F5351"/>
    <w:rsid w:val="007121DB"/>
    <w:rsid w:val="00723193"/>
    <w:rsid w:val="00743EBB"/>
    <w:rsid w:val="007447AF"/>
    <w:rsid w:val="007451AC"/>
    <w:rsid w:val="0075347C"/>
    <w:rsid w:val="00756743"/>
    <w:rsid w:val="007646F3"/>
    <w:rsid w:val="00764C46"/>
    <w:rsid w:val="00774C81"/>
    <w:rsid w:val="00775E59"/>
    <w:rsid w:val="007772F7"/>
    <w:rsid w:val="0078225C"/>
    <w:rsid w:val="00784CE1"/>
    <w:rsid w:val="007866E0"/>
    <w:rsid w:val="00792912"/>
    <w:rsid w:val="007A449E"/>
    <w:rsid w:val="007A785D"/>
    <w:rsid w:val="007C7805"/>
    <w:rsid w:val="007D552A"/>
    <w:rsid w:val="007E351C"/>
    <w:rsid w:val="007F5EAD"/>
    <w:rsid w:val="007F7521"/>
    <w:rsid w:val="007F79A6"/>
    <w:rsid w:val="00804373"/>
    <w:rsid w:val="00812EDB"/>
    <w:rsid w:val="00816449"/>
    <w:rsid w:val="008268F0"/>
    <w:rsid w:val="008336A1"/>
    <w:rsid w:val="00833907"/>
    <w:rsid w:val="00866AEB"/>
    <w:rsid w:val="008728A7"/>
    <w:rsid w:val="00877C1A"/>
    <w:rsid w:val="0088616F"/>
    <w:rsid w:val="00890144"/>
    <w:rsid w:val="00897108"/>
    <w:rsid w:val="008B1AF3"/>
    <w:rsid w:val="008B670B"/>
    <w:rsid w:val="008C7F5A"/>
    <w:rsid w:val="008E5C74"/>
    <w:rsid w:val="008F770B"/>
    <w:rsid w:val="00900B87"/>
    <w:rsid w:val="0090194A"/>
    <w:rsid w:val="00914CCB"/>
    <w:rsid w:val="00922E88"/>
    <w:rsid w:val="00924783"/>
    <w:rsid w:val="0094096B"/>
    <w:rsid w:val="00961AAF"/>
    <w:rsid w:val="0096218A"/>
    <w:rsid w:val="009638AE"/>
    <w:rsid w:val="00974A9E"/>
    <w:rsid w:val="00983B92"/>
    <w:rsid w:val="00983BB7"/>
    <w:rsid w:val="009A72C3"/>
    <w:rsid w:val="009B1143"/>
    <w:rsid w:val="009B4FA1"/>
    <w:rsid w:val="009D2FF4"/>
    <w:rsid w:val="009D489C"/>
    <w:rsid w:val="009E0DD2"/>
    <w:rsid w:val="009E6F56"/>
    <w:rsid w:val="009E71E0"/>
    <w:rsid w:val="009F41A1"/>
    <w:rsid w:val="00A052A4"/>
    <w:rsid w:val="00A111CB"/>
    <w:rsid w:val="00A23211"/>
    <w:rsid w:val="00A26B9A"/>
    <w:rsid w:val="00A275AD"/>
    <w:rsid w:val="00A4219E"/>
    <w:rsid w:val="00A46C56"/>
    <w:rsid w:val="00A4792C"/>
    <w:rsid w:val="00A51275"/>
    <w:rsid w:val="00A649A9"/>
    <w:rsid w:val="00A72DFE"/>
    <w:rsid w:val="00A87AC3"/>
    <w:rsid w:val="00A91307"/>
    <w:rsid w:val="00A96632"/>
    <w:rsid w:val="00AB1371"/>
    <w:rsid w:val="00AB4663"/>
    <w:rsid w:val="00AC5FB7"/>
    <w:rsid w:val="00AE76D4"/>
    <w:rsid w:val="00AF47E2"/>
    <w:rsid w:val="00AF48D1"/>
    <w:rsid w:val="00AF567E"/>
    <w:rsid w:val="00B06ECF"/>
    <w:rsid w:val="00B11944"/>
    <w:rsid w:val="00B33256"/>
    <w:rsid w:val="00B44AC4"/>
    <w:rsid w:val="00B464F5"/>
    <w:rsid w:val="00B51E92"/>
    <w:rsid w:val="00B542F2"/>
    <w:rsid w:val="00B6678A"/>
    <w:rsid w:val="00B66E56"/>
    <w:rsid w:val="00B7562E"/>
    <w:rsid w:val="00B93F62"/>
    <w:rsid w:val="00BA0626"/>
    <w:rsid w:val="00BA0DB0"/>
    <w:rsid w:val="00BA45CF"/>
    <w:rsid w:val="00BB69FF"/>
    <w:rsid w:val="00BC6212"/>
    <w:rsid w:val="00BD5E4D"/>
    <w:rsid w:val="00C06712"/>
    <w:rsid w:val="00C12FA6"/>
    <w:rsid w:val="00C2149A"/>
    <w:rsid w:val="00C2259C"/>
    <w:rsid w:val="00C26827"/>
    <w:rsid w:val="00C525BE"/>
    <w:rsid w:val="00C64328"/>
    <w:rsid w:val="00C6754C"/>
    <w:rsid w:val="00C73D54"/>
    <w:rsid w:val="00C76A4A"/>
    <w:rsid w:val="00C77EE9"/>
    <w:rsid w:val="00C83B5C"/>
    <w:rsid w:val="00CB4CAA"/>
    <w:rsid w:val="00CC080D"/>
    <w:rsid w:val="00CC6B1A"/>
    <w:rsid w:val="00CD2F00"/>
    <w:rsid w:val="00CD6CC3"/>
    <w:rsid w:val="00CD7324"/>
    <w:rsid w:val="00CE2493"/>
    <w:rsid w:val="00CF6C6C"/>
    <w:rsid w:val="00D009BB"/>
    <w:rsid w:val="00D036AC"/>
    <w:rsid w:val="00D10117"/>
    <w:rsid w:val="00D12310"/>
    <w:rsid w:val="00D2641D"/>
    <w:rsid w:val="00D31A05"/>
    <w:rsid w:val="00D4213A"/>
    <w:rsid w:val="00D4776A"/>
    <w:rsid w:val="00D52713"/>
    <w:rsid w:val="00D62600"/>
    <w:rsid w:val="00D65C61"/>
    <w:rsid w:val="00D90135"/>
    <w:rsid w:val="00DA20CD"/>
    <w:rsid w:val="00DA3605"/>
    <w:rsid w:val="00DB6A86"/>
    <w:rsid w:val="00DC17CD"/>
    <w:rsid w:val="00DC535C"/>
    <w:rsid w:val="00DC7FED"/>
    <w:rsid w:val="00DE31BF"/>
    <w:rsid w:val="00DF7B98"/>
    <w:rsid w:val="00E147AD"/>
    <w:rsid w:val="00E24946"/>
    <w:rsid w:val="00E77CE7"/>
    <w:rsid w:val="00EA08DA"/>
    <w:rsid w:val="00EA4370"/>
    <w:rsid w:val="00EA6637"/>
    <w:rsid w:val="00EA6AAA"/>
    <w:rsid w:val="00EC575C"/>
    <w:rsid w:val="00ED1FAF"/>
    <w:rsid w:val="00F001DA"/>
    <w:rsid w:val="00F01F89"/>
    <w:rsid w:val="00F10127"/>
    <w:rsid w:val="00F140F0"/>
    <w:rsid w:val="00F23A67"/>
    <w:rsid w:val="00F25721"/>
    <w:rsid w:val="00F30E5E"/>
    <w:rsid w:val="00F34251"/>
    <w:rsid w:val="00F515AA"/>
    <w:rsid w:val="00F51A1D"/>
    <w:rsid w:val="00F52570"/>
    <w:rsid w:val="00F57AA7"/>
    <w:rsid w:val="00F7273B"/>
    <w:rsid w:val="00F750F1"/>
    <w:rsid w:val="00F820BD"/>
    <w:rsid w:val="00F87B06"/>
    <w:rsid w:val="00F923CB"/>
    <w:rsid w:val="00FA6E5A"/>
    <w:rsid w:val="00FB0066"/>
    <w:rsid w:val="00FB67FD"/>
    <w:rsid w:val="00FB746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aba05d,#91874b"/>
    </o:shapedefaults>
    <o:shapelayout v:ext="edit">
      <o:idmap v:ext="edit" data="1"/>
    </o:shapelayout>
  </w:shapeDefaults>
  <w:decimalSymbol w:val="."/>
  <w:listSeparator w:val=","/>
  <w14:docId w14:val="0E52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616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570"/>
    <w:pPr>
      <w:ind w:left="720"/>
      <w:contextualSpacing/>
    </w:pPr>
  </w:style>
  <w:style w:type="table" w:styleId="TableGrid">
    <w:name w:val="Table Grid"/>
    <w:basedOn w:val="TableNormal"/>
    <w:rsid w:val="0082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6D49"/>
    <w:rPr>
      <w:color w:val="808080"/>
    </w:rPr>
  </w:style>
  <w:style w:type="character" w:styleId="Hyperlink">
    <w:name w:val="Hyperlink"/>
    <w:basedOn w:val="DefaultParagraphFont"/>
    <w:uiPriority w:val="99"/>
    <w:unhideWhenUsed/>
    <w:rsid w:val="00023404"/>
    <w:rPr>
      <w:color w:val="0563C1" w:themeColor="hyperlink"/>
      <w:u w:val="single"/>
    </w:rPr>
  </w:style>
  <w:style w:type="paragraph" w:styleId="BalloonText">
    <w:name w:val="Balloon Text"/>
    <w:basedOn w:val="Normal"/>
    <w:link w:val="BalloonTextChar"/>
    <w:uiPriority w:val="99"/>
    <w:semiHidden/>
    <w:unhideWhenUsed/>
    <w:rsid w:val="00DA3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605"/>
    <w:rPr>
      <w:rFonts w:ascii="Segoe UI" w:hAnsi="Segoe UI" w:cs="Segoe UI"/>
      <w:sz w:val="18"/>
      <w:szCs w:val="18"/>
    </w:rPr>
  </w:style>
  <w:style w:type="character" w:styleId="LineNumber">
    <w:name w:val="line number"/>
    <w:basedOn w:val="DefaultParagraphFont"/>
    <w:uiPriority w:val="99"/>
    <w:semiHidden/>
    <w:unhideWhenUsed/>
    <w:rsid w:val="001A48EF"/>
  </w:style>
  <w:style w:type="character" w:styleId="CommentReference">
    <w:name w:val="annotation reference"/>
    <w:basedOn w:val="DefaultParagraphFont"/>
    <w:uiPriority w:val="99"/>
    <w:semiHidden/>
    <w:unhideWhenUsed/>
    <w:rsid w:val="004E508D"/>
    <w:rPr>
      <w:sz w:val="16"/>
      <w:szCs w:val="16"/>
    </w:rPr>
  </w:style>
  <w:style w:type="paragraph" w:styleId="CommentText">
    <w:name w:val="annotation text"/>
    <w:basedOn w:val="Normal"/>
    <w:link w:val="CommentTextChar"/>
    <w:uiPriority w:val="99"/>
    <w:semiHidden/>
    <w:unhideWhenUsed/>
    <w:rsid w:val="004E508D"/>
    <w:pPr>
      <w:spacing w:line="240" w:lineRule="auto"/>
    </w:pPr>
    <w:rPr>
      <w:sz w:val="20"/>
      <w:szCs w:val="20"/>
    </w:rPr>
  </w:style>
  <w:style w:type="character" w:customStyle="1" w:styleId="CommentTextChar">
    <w:name w:val="Comment Text Char"/>
    <w:basedOn w:val="DefaultParagraphFont"/>
    <w:link w:val="CommentText"/>
    <w:uiPriority w:val="99"/>
    <w:semiHidden/>
    <w:rsid w:val="004E508D"/>
    <w:rPr>
      <w:sz w:val="20"/>
      <w:szCs w:val="20"/>
    </w:rPr>
  </w:style>
  <w:style w:type="paragraph" w:styleId="CommentSubject">
    <w:name w:val="annotation subject"/>
    <w:basedOn w:val="CommentText"/>
    <w:next w:val="CommentText"/>
    <w:link w:val="CommentSubjectChar"/>
    <w:uiPriority w:val="99"/>
    <w:semiHidden/>
    <w:unhideWhenUsed/>
    <w:rsid w:val="004E508D"/>
    <w:rPr>
      <w:b/>
      <w:bCs/>
    </w:rPr>
  </w:style>
  <w:style w:type="character" w:customStyle="1" w:styleId="CommentSubjectChar">
    <w:name w:val="Comment Subject Char"/>
    <w:basedOn w:val="CommentTextChar"/>
    <w:link w:val="CommentSubject"/>
    <w:uiPriority w:val="99"/>
    <w:semiHidden/>
    <w:rsid w:val="004E508D"/>
    <w:rPr>
      <w:b/>
      <w:bCs/>
      <w:sz w:val="20"/>
      <w:szCs w:val="20"/>
    </w:rPr>
  </w:style>
  <w:style w:type="paragraph" w:styleId="Revision">
    <w:name w:val="Revision"/>
    <w:hidden/>
    <w:uiPriority w:val="99"/>
    <w:semiHidden/>
    <w:rsid w:val="00590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EE98F-B4A5-45D2-8F9F-3F293CBCC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4597</Words>
  <Characters>26207</Characters>
  <Application>Microsoft Office Word</Application>
  <DocSecurity>0</DocSecurity>
  <Lines>218</Lines>
  <Paragraphs>61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2017-07-04T06:17:00Z</cp:lastPrinted>
  <dcterms:created xsi:type="dcterms:W3CDTF">2017-10-09T21:03:00Z</dcterms:created>
  <dcterms:modified xsi:type="dcterms:W3CDTF">2017-10-10T18:05:00Z</dcterms:modified>
</cp:coreProperties>
</file>