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C58" w:rsidRDefault="003E2C58" w:rsidP="003E2C58">
      <w:pPr>
        <w:shd w:val="clear" w:color="auto" w:fill="FFFFFF"/>
        <w:rPr>
          <w:rFonts w:ascii="Helvetica" w:eastAsia="Times New Roman" w:hAnsi="Helvetica"/>
          <w:color w:val="000000"/>
          <w:sz w:val="19"/>
          <w:szCs w:val="19"/>
        </w:rPr>
      </w:pPr>
      <w:r>
        <w:rPr>
          <w:rFonts w:ascii="Helvetica" w:eastAsia="Times New Roman" w:hAnsi="Helvetica"/>
          <w:color w:val="000000"/>
          <w:sz w:val="19"/>
          <w:szCs w:val="19"/>
        </w:rPr>
        <w:t xml:space="preserve">56981 </w:t>
      </w:r>
      <w:proofErr w:type="spellStart"/>
      <w:r>
        <w:rPr>
          <w:rFonts w:ascii="Helvetica" w:eastAsia="Times New Roman" w:hAnsi="Helvetica"/>
          <w:color w:val="000000"/>
          <w:sz w:val="19"/>
          <w:szCs w:val="19"/>
        </w:rPr>
        <w:t>Soluri</w:t>
      </w:r>
      <w:proofErr w:type="spellEnd"/>
      <w:r>
        <w:rPr>
          <w:rFonts w:ascii="Helvetica" w:eastAsia="Times New Roman" w:hAnsi="Helvetica"/>
          <w:color w:val="000000"/>
          <w:sz w:val="19"/>
          <w:szCs w:val="19"/>
        </w:rPr>
        <w:t xml:space="preserve"> redos</w:t>
      </w:r>
      <w:bookmarkStart w:id="0" w:name="_GoBack"/>
      <w:bookmarkEnd w:id="0"/>
    </w:p>
    <w:p w:rsidR="003E2C58" w:rsidRDefault="003E2C58" w:rsidP="003E2C58">
      <w:pPr>
        <w:shd w:val="clear" w:color="auto" w:fill="FFFFFF"/>
        <w:rPr>
          <w:rFonts w:ascii="Helvetica" w:eastAsia="Times New Roman" w:hAnsi="Helvetica"/>
          <w:color w:val="000000"/>
          <w:sz w:val="19"/>
          <w:szCs w:val="19"/>
        </w:rPr>
      </w:pPr>
    </w:p>
    <w:p w:rsidR="003E2C58" w:rsidRPr="003E2C58" w:rsidRDefault="003E2C58" w:rsidP="003E2C5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E2C58">
        <w:rPr>
          <w:rFonts w:ascii="Helvetica" w:eastAsia="Times New Roman" w:hAnsi="Helvetica"/>
          <w:color w:val="000000"/>
          <w:sz w:val="19"/>
          <w:szCs w:val="19"/>
        </w:rPr>
        <w:t>2.1.3.</w:t>
      </w:r>
      <w:r w:rsidRPr="003E2C58">
        <w:rPr>
          <w:rFonts w:ascii="Times New Roman" w:eastAsia="Times New Roman" w:hAnsi="Times New Roman" w:cs="Times New Roman"/>
          <w:color w:val="000000"/>
          <w:sz w:val="19"/>
          <w:szCs w:val="19"/>
        </w:rPr>
        <w:t>  </w:t>
      </w:r>
      <w:r w:rsidRPr="003E2C58">
        <w:rPr>
          <w:rFonts w:ascii="Helvetica" w:eastAsia="Times New Roman" w:hAnsi="Helvetica"/>
          <w:color w:val="000000"/>
          <w:sz w:val="19"/>
          <w:szCs w:val="19"/>
        </w:rPr>
        <w:t> "The agarose gel electrophoresis shows the presence of DNA smear confirming sonication. This is in comparison to the solid band obtained from a DNA not subjected to sonication."</w:t>
      </w:r>
    </w:p>
    <w:p w:rsidR="003E2C58" w:rsidRPr="003E2C58" w:rsidRDefault="003E2C58" w:rsidP="003E2C58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3E2C58" w:rsidRPr="003E2C58" w:rsidRDefault="003E2C58" w:rsidP="003E2C5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proofErr w:type="gramStart"/>
      <w:r w:rsidRPr="003E2C58">
        <w:rPr>
          <w:rFonts w:ascii="Helvetica" w:eastAsia="Times New Roman" w:hAnsi="Helvetica"/>
          <w:color w:val="000000"/>
          <w:sz w:val="19"/>
          <w:szCs w:val="19"/>
        </w:rPr>
        <w:t>4.9.1  "</w:t>
      </w:r>
      <w:proofErr w:type="gramEnd"/>
      <w:r w:rsidRPr="003E2C58">
        <w:rPr>
          <w:rFonts w:ascii="Helvetica" w:eastAsia="Times New Roman" w:hAnsi="Helvetica"/>
          <w:color w:val="000000"/>
          <w:sz w:val="19"/>
          <w:szCs w:val="19"/>
        </w:rPr>
        <w:t>Plate the dilutions of the library on 10-centimeter 2xYT agar plates supplemented with chloramphenicol, ampicillin and only chloramphenicol [1-MED]… This is to obtain single colonies to be tested by PCR and to perform titration. Then incubate the plates at 30 degrees Celsius for overnight [2].</w:t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2C58"/>
    <w:rsid w:val="001E1FAD"/>
    <w:rsid w:val="001E64BF"/>
    <w:rsid w:val="003E2C58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3E3FA"/>
  <w14:defaultImageDpi w14:val="300"/>
  <w15:docId w15:val="{0DC1D880-099A-4F4A-B67E-D4A34E05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2018-07-21T14:39:00Z</dcterms:created>
  <dcterms:modified xsi:type="dcterms:W3CDTF">2018-07-21T14:42:00Z</dcterms:modified>
</cp:coreProperties>
</file>