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C7676" w14:textId="3376C0AE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C50498">
        <w:rPr>
          <w:rFonts w:ascii="Helvetica" w:hAnsi="Helvetica"/>
          <w:b/>
          <w:i w:val="0"/>
          <w:sz w:val="22"/>
        </w:rPr>
        <w:t>56943</w:t>
      </w:r>
    </w:p>
    <w:p w14:paraId="72197A7C" w14:textId="2530D0CB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4A5718">
        <w:rPr>
          <w:rFonts w:ascii="Helvetica" w:hAnsi="Helvetica"/>
          <w:b/>
          <w:i w:val="0"/>
          <w:sz w:val="22"/>
        </w:rPr>
        <w:t xml:space="preserve"> Renee Choi</w:t>
      </w:r>
    </w:p>
    <w:p w14:paraId="567CDD5C" w14:textId="689EDC10" w:rsidR="00CE10F2" w:rsidRPr="00CF22F6" w:rsidRDefault="004A5718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Videographer N</w:t>
      </w:r>
      <w:r w:rsidR="00CE10F2" w:rsidRPr="00CF22F6">
        <w:rPr>
          <w:rFonts w:ascii="Helvetica" w:hAnsi="Helvetica"/>
          <w:b/>
          <w:i w:val="0"/>
          <w:sz w:val="22"/>
        </w:rPr>
        <w:t>ame:</w:t>
      </w:r>
      <w:r w:rsidR="0095749B">
        <w:rPr>
          <w:rFonts w:ascii="Helvetica" w:hAnsi="Helvetica"/>
          <w:b/>
          <w:i w:val="0"/>
          <w:sz w:val="22"/>
        </w:rPr>
        <w:t xml:space="preserve"> David Allen</w:t>
      </w:r>
    </w:p>
    <w:p w14:paraId="0F44E512" w14:textId="316D4175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95749B">
        <w:rPr>
          <w:rFonts w:ascii="Helvetica" w:hAnsi="Helvetica"/>
          <w:b/>
          <w:i w:val="0"/>
          <w:sz w:val="22"/>
        </w:rPr>
        <w:t>1/25/18</w:t>
      </w:r>
      <w:bookmarkStart w:id="0" w:name="_GoBack"/>
      <w:bookmarkEnd w:id="0"/>
    </w:p>
    <w:p w14:paraId="6114A46D" w14:textId="167C6367" w:rsidR="009A3CBD" w:rsidRPr="00650FB9" w:rsidRDefault="009A3CBD" w:rsidP="00650FB9">
      <w:pPr>
        <w:rPr>
          <w:rFonts w:eastAsia="Times New Roman"/>
        </w:rPr>
      </w:pPr>
      <w:r>
        <w:rPr>
          <w:rFonts w:ascii="Helvetica" w:hAnsi="Helvetica"/>
          <w:b/>
          <w:sz w:val="22"/>
        </w:rPr>
        <w:t>Link:</w:t>
      </w:r>
      <w:r w:rsidR="004A5718" w:rsidRPr="004A5718">
        <w:t xml:space="preserve"> </w:t>
      </w:r>
      <w:hyperlink r:id="rId7" w:tgtFrame="_blank" w:history="1">
        <w:r w:rsidR="00650FB9">
          <w:rPr>
            <w:rStyle w:val="Hyperlink"/>
            <w:rFonts w:ascii="Arial" w:eastAsia="Times New Roman" w:hAnsi="Arial" w:cs="Arial"/>
            <w:color w:val="1155CC"/>
            <w:sz w:val="19"/>
            <w:szCs w:val="19"/>
            <w:shd w:val="clear" w:color="auto" w:fill="FFFFFF"/>
          </w:rPr>
          <w:t>http://www.jove.com/files_upload.php?src=17367663</w:t>
        </w:r>
      </w:hyperlink>
    </w:p>
    <w:p w14:paraId="6FF4CEF9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206E7638" w14:textId="77777777" w:rsidR="00650FB9" w:rsidRPr="00650FB9" w:rsidRDefault="00CE10F2" w:rsidP="00650FB9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650FB9" w:rsidRPr="00650FB9">
        <w:rPr>
          <w:rFonts w:ascii="Helvetica" w:hAnsi="Helvetica" w:cs="Arial"/>
          <w:b/>
          <w:sz w:val="28"/>
        </w:rPr>
        <w:t>Kenji Amemiya</w:t>
      </w:r>
      <w:r w:rsidR="00650FB9" w:rsidRPr="00650FB9">
        <w:rPr>
          <w:rFonts w:ascii="Helvetica" w:hAnsi="Helvetica" w:cs="Arial"/>
          <w:b/>
          <w:sz w:val="28"/>
          <w:vertAlign w:val="superscript"/>
        </w:rPr>
        <w:t>1,2</w:t>
      </w:r>
      <w:r w:rsidR="00650FB9" w:rsidRPr="00650FB9">
        <w:rPr>
          <w:rFonts w:ascii="Helvetica" w:hAnsi="Helvetica" w:cs="Arial"/>
          <w:b/>
          <w:sz w:val="28"/>
        </w:rPr>
        <w:t>, Yosuke Hirotsu</w:t>
      </w:r>
      <w:r w:rsidR="00650FB9" w:rsidRPr="00650FB9">
        <w:rPr>
          <w:rFonts w:ascii="Helvetica" w:hAnsi="Helvetica" w:cs="Arial"/>
          <w:b/>
          <w:sz w:val="28"/>
          <w:vertAlign w:val="superscript"/>
        </w:rPr>
        <w:t>1</w:t>
      </w:r>
      <w:r w:rsidR="00650FB9" w:rsidRPr="00650FB9">
        <w:rPr>
          <w:rFonts w:ascii="Helvetica" w:hAnsi="Helvetica" w:cs="Arial"/>
          <w:b/>
          <w:sz w:val="28"/>
        </w:rPr>
        <w:t>, Toshio Oyama</w:t>
      </w:r>
      <w:r w:rsidR="00650FB9" w:rsidRPr="00650FB9">
        <w:rPr>
          <w:rFonts w:ascii="Helvetica" w:hAnsi="Helvetica" w:cs="Arial"/>
          <w:b/>
          <w:sz w:val="28"/>
          <w:vertAlign w:val="superscript"/>
        </w:rPr>
        <w:t>2</w:t>
      </w:r>
      <w:r w:rsidR="00650FB9" w:rsidRPr="00650FB9">
        <w:rPr>
          <w:rFonts w:ascii="Helvetica" w:hAnsi="Helvetica" w:cs="Arial"/>
          <w:b/>
          <w:sz w:val="28"/>
        </w:rPr>
        <w:t xml:space="preserve"> and Masao Omata</w:t>
      </w:r>
      <w:r w:rsidR="00650FB9" w:rsidRPr="00650FB9">
        <w:rPr>
          <w:rFonts w:ascii="Helvetica" w:hAnsi="Helvetica" w:cs="Arial"/>
          <w:b/>
          <w:sz w:val="28"/>
          <w:vertAlign w:val="superscript"/>
        </w:rPr>
        <w:t>1,3</w:t>
      </w:r>
    </w:p>
    <w:p w14:paraId="7D9AA75F" w14:textId="6694E964" w:rsidR="00650FB9" w:rsidRPr="00650FB9" w:rsidRDefault="00650FB9" w:rsidP="00650FB9">
      <w:pPr>
        <w:pStyle w:val="CM10"/>
        <w:outlineLvl w:val="0"/>
        <w:rPr>
          <w:rFonts w:ascii="Helvetica" w:hAnsi="Helvetica" w:cs="Arial"/>
          <w:b/>
          <w:sz w:val="28"/>
        </w:rPr>
      </w:pPr>
      <w:r w:rsidRPr="00650FB9">
        <w:rPr>
          <w:rFonts w:ascii="Helvetica" w:hAnsi="Helvetica" w:cs="Arial"/>
          <w:b/>
          <w:sz w:val="28"/>
          <w:vertAlign w:val="superscript"/>
        </w:rPr>
        <w:t>1</w:t>
      </w:r>
      <w:r w:rsidRPr="00650FB9">
        <w:rPr>
          <w:rFonts w:ascii="Helvetica" w:hAnsi="Helvetica" w:cs="Arial"/>
          <w:b/>
          <w:sz w:val="28"/>
        </w:rPr>
        <w:t>Genome Analysis Center, Yamanashi Central Hospital, 1-1-1 Fujimi, Kofu, Yamanashi, Japan</w:t>
      </w:r>
      <w:r>
        <w:rPr>
          <w:rFonts w:ascii="Helvetica" w:hAnsi="Helvetica" w:cs="Arial"/>
          <w:b/>
          <w:sz w:val="28"/>
        </w:rPr>
        <w:t xml:space="preserve">; </w:t>
      </w:r>
      <w:r w:rsidRPr="00650FB9">
        <w:rPr>
          <w:rFonts w:ascii="Helvetica" w:hAnsi="Helvetica" w:cs="Arial"/>
          <w:b/>
          <w:sz w:val="28"/>
          <w:vertAlign w:val="superscript"/>
        </w:rPr>
        <w:t>2</w:t>
      </w:r>
      <w:r w:rsidRPr="00650FB9">
        <w:rPr>
          <w:rFonts w:ascii="Helvetica" w:hAnsi="Helvetica" w:cs="Arial"/>
          <w:b/>
          <w:sz w:val="28"/>
        </w:rPr>
        <w:t>Pathology Division, Laboratory Department, Yamanashi Central Hospital, 1-1-1 Fujimi, Kofu, Yamanashi, Japan</w:t>
      </w:r>
      <w:r>
        <w:rPr>
          <w:rFonts w:ascii="Helvetica" w:hAnsi="Helvetica" w:cs="Arial"/>
          <w:b/>
          <w:sz w:val="28"/>
        </w:rPr>
        <w:t xml:space="preserve">; </w:t>
      </w:r>
      <w:r w:rsidRPr="00650FB9">
        <w:rPr>
          <w:rFonts w:ascii="Helvetica" w:hAnsi="Helvetica" w:cs="Arial"/>
          <w:b/>
          <w:sz w:val="28"/>
          <w:vertAlign w:val="superscript"/>
        </w:rPr>
        <w:t>3</w:t>
      </w:r>
      <w:r w:rsidRPr="00650FB9">
        <w:rPr>
          <w:rFonts w:ascii="Helvetica" w:hAnsi="Helvetica" w:cs="Arial"/>
          <w:b/>
          <w:sz w:val="28"/>
        </w:rPr>
        <w:t>The University of Tokyo, 7-3-1 Hongo, Bunkyo-ku, Tokyo, Japan</w:t>
      </w:r>
    </w:p>
    <w:p w14:paraId="483762F9" w14:textId="77777777" w:rsidR="00565757" w:rsidRDefault="00565757" w:rsidP="00565757">
      <w:pPr>
        <w:pStyle w:val="Default"/>
        <w:rPr>
          <w:rFonts w:ascii="Helvetica" w:hAnsi="Helvetica" w:cs="Arial"/>
          <w:b/>
          <w:bCs/>
          <w:color w:val="auto"/>
          <w:sz w:val="28"/>
        </w:rPr>
      </w:pPr>
    </w:p>
    <w:p w14:paraId="0FDCCC04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248B7BF6" w14:textId="690CA865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650FB9" w:rsidRPr="00650FB9">
        <w:rPr>
          <w:rFonts w:ascii="Helvetica" w:hAnsi="Helvetica" w:cs="Arial"/>
          <w:b/>
          <w:sz w:val="28"/>
          <w:szCs w:val="24"/>
        </w:rPr>
        <w:t>Simple and Rapid Method to Obtain High-quality Tumor DNA from Clinical-pathological Specimens Using Touch Imprint Cytology</w:t>
      </w:r>
    </w:p>
    <w:p w14:paraId="161F6349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4D30B5F8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0C1CBC0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5B26ABB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6DEF13E7" w14:textId="4B8930A1" w:rsidR="00185D29" w:rsidRPr="00185D29" w:rsidRDefault="00185D29" w:rsidP="00185D29">
      <w:pPr>
        <w:outlineLvl w:val="0"/>
        <w:rPr>
          <w:rFonts w:ascii="Helvetica" w:hAnsi="Helvetica"/>
          <w:sz w:val="22"/>
        </w:rPr>
      </w:pPr>
      <w:r w:rsidRPr="00185D29">
        <w:rPr>
          <w:rFonts w:ascii="Helvetica" w:hAnsi="Helvetica"/>
          <w:sz w:val="22"/>
        </w:rPr>
        <w:t>Yosuke Hirotsu</w:t>
      </w:r>
      <w:r>
        <w:rPr>
          <w:rFonts w:ascii="Helvetica" w:hAnsi="Helvetica"/>
          <w:sz w:val="22"/>
        </w:rPr>
        <w:t xml:space="preserve">: </w:t>
      </w:r>
      <w:hyperlink r:id="rId8" w:history="1">
        <w:r w:rsidRPr="00EB1B5C">
          <w:rPr>
            <w:rStyle w:val="Hyperlink"/>
            <w:rFonts w:ascii="Helvetica" w:hAnsi="Helvetica"/>
            <w:sz w:val="22"/>
          </w:rPr>
          <w:t>hirotsu-bdyu@ych.pref.yamanashi.jp</w:t>
        </w:r>
      </w:hyperlink>
      <w:r>
        <w:rPr>
          <w:rFonts w:ascii="Helvetica" w:hAnsi="Helvetica"/>
          <w:sz w:val="22"/>
        </w:rPr>
        <w:t xml:space="preserve"> </w:t>
      </w:r>
    </w:p>
    <w:p w14:paraId="07DB8606" w14:textId="77777777" w:rsidR="00185D29" w:rsidRPr="00185D29" w:rsidRDefault="00185D29" w:rsidP="00185D29">
      <w:pPr>
        <w:outlineLvl w:val="0"/>
        <w:rPr>
          <w:rFonts w:ascii="Helvetica" w:hAnsi="Helvetica"/>
          <w:sz w:val="22"/>
        </w:rPr>
      </w:pPr>
      <w:r w:rsidRPr="00185D29">
        <w:rPr>
          <w:rFonts w:ascii="Helvetica" w:hAnsi="Helvetica"/>
          <w:sz w:val="22"/>
        </w:rPr>
        <w:t>Tel.: +81-55-253-7111</w:t>
      </w:r>
    </w:p>
    <w:p w14:paraId="032A92C2" w14:textId="33014ACE" w:rsidR="00565757" w:rsidRPr="00B0566C" w:rsidRDefault="00185D29" w:rsidP="00CE10F2">
      <w:pPr>
        <w:outlineLvl w:val="0"/>
        <w:rPr>
          <w:rFonts w:ascii="Helvetica" w:hAnsi="Helvetica"/>
          <w:sz w:val="22"/>
        </w:rPr>
      </w:pPr>
      <w:r w:rsidRPr="00185D29">
        <w:rPr>
          <w:rFonts w:ascii="Helvetica" w:hAnsi="Helvetica"/>
          <w:sz w:val="22"/>
        </w:rPr>
        <w:t>Fax: +81-55-253-8011</w:t>
      </w:r>
    </w:p>
    <w:p w14:paraId="134CC1B8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69E8E251" w14:textId="41B0A9AC" w:rsidR="00185D29" w:rsidRPr="00185D29" w:rsidRDefault="00185D29" w:rsidP="00185D29">
      <w:pPr>
        <w:rPr>
          <w:rFonts w:ascii="Helvetica" w:hAnsi="Helvetica"/>
          <w:sz w:val="22"/>
        </w:rPr>
      </w:pPr>
      <w:r w:rsidRPr="00185D29">
        <w:rPr>
          <w:rFonts w:ascii="Helvetica" w:hAnsi="Helvetica"/>
          <w:sz w:val="22"/>
        </w:rPr>
        <w:t>Kenji Amemiya</w:t>
      </w:r>
      <w:r>
        <w:rPr>
          <w:rFonts w:ascii="Helvetica" w:hAnsi="Helvetica"/>
          <w:sz w:val="22"/>
        </w:rPr>
        <w:t xml:space="preserve">: </w:t>
      </w:r>
      <w:hyperlink r:id="rId9" w:history="1">
        <w:r w:rsidRPr="00185D29">
          <w:rPr>
            <w:rStyle w:val="Hyperlink"/>
            <w:rFonts w:ascii="Helvetica" w:hAnsi="Helvetica"/>
            <w:sz w:val="22"/>
          </w:rPr>
          <w:t>amemiya-bdcd@ych.pref.yamanashi.jp</w:t>
        </w:r>
      </w:hyperlink>
      <w:r>
        <w:rPr>
          <w:rFonts w:ascii="Helvetica" w:hAnsi="Helvetica"/>
          <w:sz w:val="22"/>
        </w:rPr>
        <w:t xml:space="preserve"> </w:t>
      </w:r>
    </w:p>
    <w:p w14:paraId="263F3AA2" w14:textId="0DF8ED22" w:rsidR="00185D29" w:rsidRPr="00185D29" w:rsidRDefault="00185D29" w:rsidP="00185D29">
      <w:pPr>
        <w:rPr>
          <w:rFonts w:ascii="Helvetica" w:hAnsi="Helvetica"/>
          <w:sz w:val="22"/>
        </w:rPr>
      </w:pPr>
      <w:r w:rsidRPr="00185D29">
        <w:rPr>
          <w:rFonts w:ascii="Helvetica" w:hAnsi="Helvetica"/>
          <w:sz w:val="22"/>
        </w:rPr>
        <w:t>Yosuke Hirotsu</w:t>
      </w:r>
      <w:r>
        <w:rPr>
          <w:rFonts w:ascii="Helvetica" w:hAnsi="Helvetica"/>
          <w:sz w:val="22"/>
        </w:rPr>
        <w:t>:</w:t>
      </w:r>
      <w:r w:rsidRPr="00185D29">
        <w:rPr>
          <w:rFonts w:ascii="Helvetica" w:hAnsi="Helvetica"/>
          <w:sz w:val="22"/>
        </w:rPr>
        <w:t xml:space="preserve"> </w:t>
      </w:r>
      <w:hyperlink r:id="rId10" w:history="1">
        <w:r w:rsidRPr="00185D29">
          <w:rPr>
            <w:rStyle w:val="Hyperlink"/>
            <w:rFonts w:ascii="Helvetica" w:hAnsi="Helvetica"/>
            <w:sz w:val="22"/>
          </w:rPr>
          <w:t>hirotsu-bdyu@ych.pref.yamanasi.jp</w:t>
        </w:r>
      </w:hyperlink>
    </w:p>
    <w:p w14:paraId="62B92055" w14:textId="783A0D11" w:rsidR="00185D29" w:rsidRPr="00185D29" w:rsidRDefault="00185D29" w:rsidP="00185D29">
      <w:pPr>
        <w:rPr>
          <w:rFonts w:ascii="Helvetica" w:hAnsi="Helvetica"/>
          <w:sz w:val="22"/>
        </w:rPr>
      </w:pPr>
      <w:r w:rsidRPr="00185D29">
        <w:rPr>
          <w:rFonts w:ascii="Helvetica" w:hAnsi="Helvetica"/>
          <w:sz w:val="22"/>
        </w:rPr>
        <w:t>Toshio Oyama</w:t>
      </w:r>
      <w:r>
        <w:rPr>
          <w:rFonts w:ascii="Helvetica" w:hAnsi="Helvetica"/>
          <w:sz w:val="22"/>
        </w:rPr>
        <w:t xml:space="preserve">: </w:t>
      </w:r>
      <w:hyperlink r:id="rId11" w:history="1">
        <w:r w:rsidRPr="00EB1B5C">
          <w:rPr>
            <w:rStyle w:val="Hyperlink"/>
            <w:rFonts w:ascii="Helvetica" w:hAnsi="Helvetica"/>
            <w:sz w:val="22"/>
          </w:rPr>
          <w:t>t-oyama@ych.pref.yamanashi.jp</w:t>
        </w:r>
      </w:hyperlink>
      <w:r>
        <w:rPr>
          <w:rFonts w:ascii="Helvetica" w:hAnsi="Helvetica"/>
          <w:sz w:val="22"/>
        </w:rPr>
        <w:t xml:space="preserve"> </w:t>
      </w:r>
    </w:p>
    <w:p w14:paraId="4574773B" w14:textId="2F7A72CF" w:rsidR="00565757" w:rsidRDefault="00185D29">
      <w:pPr>
        <w:rPr>
          <w:rFonts w:ascii="Helvetica" w:hAnsi="Helvetica"/>
          <w:sz w:val="22"/>
        </w:rPr>
      </w:pPr>
      <w:r w:rsidRPr="00185D29">
        <w:rPr>
          <w:rFonts w:ascii="Helvetica" w:hAnsi="Helvetica"/>
          <w:sz w:val="22"/>
        </w:rPr>
        <w:t>Masao Omata</w:t>
      </w:r>
      <w:r>
        <w:rPr>
          <w:rFonts w:ascii="Helvetica" w:hAnsi="Helvetica"/>
          <w:sz w:val="22"/>
        </w:rPr>
        <w:t xml:space="preserve">: </w:t>
      </w:r>
      <w:hyperlink r:id="rId12" w:history="1">
        <w:r w:rsidRPr="00EB1B5C">
          <w:rPr>
            <w:rStyle w:val="Hyperlink"/>
            <w:rFonts w:ascii="Helvetica" w:hAnsi="Helvetica"/>
            <w:sz w:val="22"/>
          </w:rPr>
          <w:t>m-omata0901@ych.pref.yamanashi.jp</w:t>
        </w:r>
      </w:hyperlink>
      <w:r>
        <w:rPr>
          <w:rFonts w:ascii="Helvetica" w:hAnsi="Helvetica"/>
          <w:sz w:val="22"/>
        </w:rPr>
        <w:t xml:space="preserve"> </w:t>
      </w:r>
    </w:p>
    <w:p w14:paraId="75467C3A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2C18A838" w14:textId="33528355" w:rsidR="00AA132F" w:rsidRPr="00B0566C" w:rsidRDefault="00AA132F" w:rsidP="00AA132F">
      <w:pPr>
        <w:spacing w:before="120"/>
        <w:rPr>
          <w:rFonts w:ascii="Helvetica" w:hAnsi="Helvetica"/>
          <w:b/>
          <w:color w:val="000000" w:themeColor="text1"/>
          <w:sz w:val="22"/>
        </w:rPr>
      </w:pPr>
      <w:r w:rsidRPr="00B0566C">
        <w:rPr>
          <w:rFonts w:ascii="Helvetica" w:hAnsi="Helvetica"/>
          <w:b/>
          <w:color w:val="000000" w:themeColor="text1"/>
          <w:sz w:val="22"/>
        </w:rPr>
        <w:t xml:space="preserve">A.  </w:t>
      </w:r>
      <w:r w:rsidRPr="00B0566C">
        <w:rPr>
          <w:rFonts w:ascii="Helvetica" w:hAnsi="Helvetica"/>
          <w:color w:val="000000" w:themeColor="text1"/>
          <w:sz w:val="22"/>
        </w:rPr>
        <w:t>Microscopy: Does your protocol involve video microscopy, such as filming a complex dissection or microinjection technique?</w:t>
      </w:r>
      <w:r w:rsidRPr="00B0566C">
        <w:rPr>
          <w:rFonts w:ascii="Helvetica" w:hAnsi="Helvetica"/>
          <w:b/>
          <w:color w:val="000000" w:themeColor="text1"/>
          <w:sz w:val="22"/>
        </w:rPr>
        <w:t xml:space="preserve"> (Y/N)_____</w:t>
      </w:r>
      <w:r w:rsidR="00F40AD6" w:rsidRPr="00B0566C">
        <w:rPr>
          <w:rFonts w:ascii="Helvetica" w:hAnsi="Helvetica" w:hint="eastAsia"/>
          <w:b/>
          <w:color w:val="000000" w:themeColor="text1"/>
          <w:sz w:val="22"/>
          <w:lang w:eastAsia="ja-JP"/>
        </w:rPr>
        <w:t>Y</w:t>
      </w:r>
      <w:r w:rsidRPr="00B0566C">
        <w:rPr>
          <w:rFonts w:ascii="Helvetica" w:hAnsi="Helvetica"/>
          <w:b/>
          <w:color w:val="000000" w:themeColor="text1"/>
          <w:sz w:val="22"/>
        </w:rPr>
        <w:t xml:space="preserve">____  </w:t>
      </w:r>
    </w:p>
    <w:p w14:paraId="48FA3C97" w14:textId="52094C24" w:rsidR="00AA132F" w:rsidRPr="00B0566C" w:rsidRDefault="00AA132F" w:rsidP="00AA132F">
      <w:pPr>
        <w:spacing w:before="120"/>
        <w:rPr>
          <w:rFonts w:ascii="Helvetica" w:hAnsi="Helvetica"/>
          <w:b/>
          <w:color w:val="000000" w:themeColor="text1"/>
          <w:sz w:val="22"/>
          <w:lang w:eastAsia="ja-JP"/>
        </w:rPr>
      </w:pPr>
      <w:r w:rsidRPr="00B0566C">
        <w:rPr>
          <w:rFonts w:ascii="Helvetica" w:hAnsi="Helvetica"/>
          <w:color w:val="000000" w:themeColor="text1"/>
          <w:sz w:val="22"/>
        </w:rPr>
        <w:t>Can you record movies/images using your own microscope camera?</w:t>
      </w:r>
      <w:r w:rsidRPr="00B0566C">
        <w:rPr>
          <w:rFonts w:ascii="Helvetica" w:hAnsi="Helvetica"/>
          <w:b/>
          <w:color w:val="000000" w:themeColor="text1"/>
          <w:sz w:val="22"/>
        </w:rPr>
        <w:t xml:space="preserve"> (Y/N)___</w:t>
      </w:r>
      <w:r w:rsidR="00F40AD6" w:rsidRPr="00B0566C">
        <w:rPr>
          <w:rFonts w:ascii="Helvetica" w:hAnsi="Helvetica" w:hint="eastAsia"/>
          <w:b/>
          <w:color w:val="000000" w:themeColor="text1"/>
          <w:sz w:val="22"/>
          <w:lang w:eastAsia="ja-JP"/>
        </w:rPr>
        <w:t>Y</w:t>
      </w:r>
      <w:r w:rsidRPr="00B0566C">
        <w:rPr>
          <w:rFonts w:ascii="Helvetica" w:hAnsi="Helvetica"/>
          <w:b/>
          <w:color w:val="000000" w:themeColor="text1"/>
          <w:sz w:val="22"/>
        </w:rPr>
        <w:t xml:space="preserve">______  </w:t>
      </w:r>
    </w:p>
    <w:p w14:paraId="42F35B4D" w14:textId="77777777" w:rsidR="00AA132F" w:rsidRPr="00B0566C" w:rsidRDefault="00AA132F" w:rsidP="00AA132F">
      <w:pPr>
        <w:spacing w:before="120"/>
        <w:rPr>
          <w:rFonts w:ascii="Helvetica" w:hAnsi="Helvetica"/>
          <w:b/>
          <w:color w:val="000000" w:themeColor="text1"/>
          <w:sz w:val="22"/>
        </w:rPr>
      </w:pPr>
      <w:r w:rsidRPr="00B0566C">
        <w:rPr>
          <w:rFonts w:ascii="Helvetica" w:hAnsi="Helvetica"/>
          <w:color w:val="000000" w:themeColor="text1"/>
          <w:sz w:val="22"/>
        </w:rPr>
        <w:t>If no, JoVE will need to record the microscope images using our scope kit (through a camera port or one of the oculars). Please list the make and model of your microscope:</w:t>
      </w:r>
      <w:r w:rsidRPr="00B0566C">
        <w:rPr>
          <w:rFonts w:ascii="Helvetica" w:hAnsi="Helvetica"/>
          <w:b/>
          <w:color w:val="000000" w:themeColor="text1"/>
          <w:sz w:val="22"/>
        </w:rPr>
        <w:t xml:space="preserve"> _____________________________________________</w:t>
      </w:r>
    </w:p>
    <w:p w14:paraId="0D0268C6" w14:textId="49FBA6FF" w:rsidR="00AA132F" w:rsidRPr="00B0566C" w:rsidRDefault="00AA132F" w:rsidP="00AA132F">
      <w:pPr>
        <w:spacing w:before="120"/>
        <w:rPr>
          <w:rFonts w:ascii="Helvetica" w:hAnsi="Helvetica"/>
          <w:b/>
          <w:color w:val="000000" w:themeColor="text1"/>
          <w:sz w:val="22"/>
          <w:lang w:eastAsia="ja-JP"/>
        </w:rPr>
      </w:pPr>
      <w:r w:rsidRPr="00B0566C">
        <w:rPr>
          <w:rFonts w:ascii="Helvetica" w:hAnsi="Helvetica"/>
          <w:b/>
          <w:color w:val="000000" w:themeColor="text1"/>
          <w:sz w:val="22"/>
        </w:rPr>
        <w:t xml:space="preserve">B.   </w:t>
      </w:r>
      <w:r w:rsidRPr="00B0566C">
        <w:rPr>
          <w:rFonts w:ascii="Helvetica" w:hAnsi="Helvetica"/>
          <w:color w:val="000000" w:themeColor="text1"/>
          <w:sz w:val="22"/>
        </w:rPr>
        <w:t>Software Usage: Does your protocol include detailed, step-by-step, descriptions of software usage?</w:t>
      </w:r>
      <w:r w:rsidRPr="00B0566C">
        <w:rPr>
          <w:rFonts w:ascii="Helvetica" w:hAnsi="Helvetica"/>
          <w:b/>
          <w:color w:val="000000" w:themeColor="text1"/>
          <w:sz w:val="22"/>
        </w:rPr>
        <w:t xml:space="preserve"> (Y/N)__</w:t>
      </w:r>
      <w:r w:rsidR="00F40AD6" w:rsidRPr="00B0566C">
        <w:rPr>
          <w:rFonts w:ascii="Helvetica" w:hAnsi="Helvetica" w:hint="eastAsia"/>
          <w:b/>
          <w:color w:val="000000" w:themeColor="text1"/>
          <w:sz w:val="22"/>
          <w:lang w:eastAsia="ja-JP"/>
        </w:rPr>
        <w:t>Y</w:t>
      </w:r>
      <w:r w:rsidRPr="00B0566C">
        <w:rPr>
          <w:rFonts w:ascii="Helvetica" w:hAnsi="Helvetica"/>
          <w:b/>
          <w:color w:val="000000" w:themeColor="text1"/>
          <w:sz w:val="22"/>
        </w:rPr>
        <w:t xml:space="preserve">_____ </w:t>
      </w:r>
    </w:p>
    <w:p w14:paraId="307A3891" w14:textId="50CD7FB9" w:rsidR="00654735" w:rsidRPr="00B0566C" w:rsidRDefault="00654735" w:rsidP="00654735">
      <w:pPr>
        <w:spacing w:before="120"/>
        <w:rPr>
          <w:rFonts w:ascii="Helvetica" w:hAnsi="Helvetica"/>
          <w:color w:val="000000" w:themeColor="text1"/>
          <w:sz w:val="22"/>
          <w:lang w:eastAsia="ja-JP"/>
        </w:rPr>
      </w:pPr>
      <w:r w:rsidRPr="00B0566C">
        <w:rPr>
          <w:rFonts w:ascii="Helvetica" w:hAnsi="Helvetica"/>
          <w:b/>
          <w:color w:val="000000" w:themeColor="text1"/>
          <w:sz w:val="22"/>
        </w:rPr>
        <w:t>C.</w:t>
      </w:r>
      <w:r w:rsidRPr="00B0566C">
        <w:rPr>
          <w:rFonts w:ascii="Helvetica" w:hAnsi="Helvetica"/>
          <w:color w:val="000000" w:themeColor="text1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___________</w:t>
      </w:r>
      <w:r w:rsidR="00200D0E" w:rsidRPr="00B0566C">
        <w:rPr>
          <w:rFonts w:ascii="Helvetica" w:hAnsi="Helvetica" w:hint="eastAsia"/>
          <w:color w:val="000000" w:themeColor="text1"/>
          <w:sz w:val="22"/>
          <w:lang w:eastAsia="ja-JP"/>
        </w:rPr>
        <w:t>2.1,</w:t>
      </w:r>
      <w:r w:rsidR="00DC5095" w:rsidRPr="00B0566C">
        <w:rPr>
          <w:rFonts w:ascii="Helvetica" w:hAnsi="Helvetica" w:hint="eastAsia"/>
          <w:color w:val="000000" w:themeColor="text1"/>
          <w:sz w:val="22"/>
          <w:lang w:eastAsia="ja-JP"/>
        </w:rPr>
        <w:t xml:space="preserve"> </w:t>
      </w:r>
      <w:r w:rsidR="00200D0E" w:rsidRPr="00B0566C">
        <w:rPr>
          <w:rFonts w:ascii="Helvetica" w:hAnsi="Helvetica" w:hint="eastAsia"/>
          <w:color w:val="000000" w:themeColor="text1"/>
          <w:sz w:val="22"/>
          <w:lang w:eastAsia="ja-JP"/>
        </w:rPr>
        <w:t>2.2,</w:t>
      </w:r>
      <w:r w:rsidR="00DC5095" w:rsidRPr="00B0566C">
        <w:rPr>
          <w:rFonts w:ascii="Helvetica" w:hAnsi="Helvetica" w:hint="eastAsia"/>
          <w:color w:val="000000" w:themeColor="text1"/>
          <w:sz w:val="22"/>
          <w:lang w:eastAsia="ja-JP"/>
        </w:rPr>
        <w:t xml:space="preserve"> </w:t>
      </w:r>
      <w:r w:rsidR="00200D0E" w:rsidRPr="00B0566C">
        <w:rPr>
          <w:rFonts w:ascii="Helvetica" w:hAnsi="Helvetica" w:hint="eastAsia"/>
          <w:color w:val="000000" w:themeColor="text1"/>
          <w:sz w:val="22"/>
          <w:lang w:eastAsia="ja-JP"/>
        </w:rPr>
        <w:t>2.3,</w:t>
      </w:r>
      <w:r w:rsidR="00DC5095" w:rsidRPr="00B0566C">
        <w:rPr>
          <w:rFonts w:ascii="Helvetica" w:hAnsi="Helvetica" w:hint="eastAsia"/>
          <w:color w:val="000000" w:themeColor="text1"/>
          <w:sz w:val="22"/>
          <w:lang w:eastAsia="ja-JP"/>
        </w:rPr>
        <w:t xml:space="preserve"> </w:t>
      </w:r>
      <w:r w:rsidR="00200D0E" w:rsidRPr="00B0566C">
        <w:rPr>
          <w:rFonts w:ascii="Helvetica" w:hAnsi="Helvetica" w:hint="eastAsia"/>
          <w:color w:val="000000" w:themeColor="text1"/>
          <w:sz w:val="22"/>
          <w:lang w:eastAsia="ja-JP"/>
        </w:rPr>
        <w:t>2.5,</w:t>
      </w:r>
      <w:r w:rsidR="00DC5095" w:rsidRPr="00B0566C">
        <w:rPr>
          <w:rFonts w:ascii="Helvetica" w:hAnsi="Helvetica" w:hint="eastAsia"/>
          <w:color w:val="000000" w:themeColor="text1"/>
          <w:sz w:val="22"/>
          <w:lang w:eastAsia="ja-JP"/>
        </w:rPr>
        <w:t xml:space="preserve"> </w:t>
      </w:r>
      <w:r w:rsidR="00200D0E" w:rsidRPr="00B0566C">
        <w:rPr>
          <w:rFonts w:ascii="Helvetica" w:hAnsi="Helvetica" w:hint="eastAsia"/>
          <w:color w:val="000000" w:themeColor="text1"/>
          <w:sz w:val="22"/>
          <w:lang w:eastAsia="ja-JP"/>
        </w:rPr>
        <w:t>3.1</w:t>
      </w:r>
      <w:r w:rsidRPr="00B0566C">
        <w:rPr>
          <w:rFonts w:ascii="Helvetica" w:hAnsi="Helvetica"/>
          <w:color w:val="000000" w:themeColor="text1"/>
          <w:sz w:val="22"/>
        </w:rPr>
        <w:t>________________________________</w:t>
      </w:r>
    </w:p>
    <w:p w14:paraId="2869FE7E" w14:textId="76A9C1CF" w:rsidR="00654735" w:rsidRPr="00B0566C" w:rsidRDefault="00654735" w:rsidP="00654735">
      <w:pPr>
        <w:spacing w:before="120"/>
        <w:rPr>
          <w:rFonts w:ascii="Helvetica" w:hAnsi="Helvetica"/>
          <w:color w:val="000000" w:themeColor="text1"/>
          <w:sz w:val="22"/>
        </w:rPr>
      </w:pPr>
      <w:r w:rsidRPr="00B0566C">
        <w:rPr>
          <w:rFonts w:ascii="Helvetica" w:hAnsi="Helvetica"/>
          <w:b/>
          <w:color w:val="000000" w:themeColor="text1"/>
          <w:sz w:val="22"/>
        </w:rPr>
        <w:t>D.</w:t>
      </w:r>
      <w:r w:rsidRPr="00B0566C">
        <w:rPr>
          <w:rFonts w:ascii="Helvetica" w:hAnsi="Helvetica"/>
          <w:color w:val="000000" w:themeColor="text1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___________</w:t>
      </w:r>
      <w:r w:rsidR="00200D0E" w:rsidRPr="00B0566C">
        <w:rPr>
          <w:rFonts w:ascii="Helvetica" w:hAnsi="Helvetica" w:hint="eastAsia"/>
          <w:color w:val="000000" w:themeColor="text1"/>
          <w:sz w:val="22"/>
          <w:lang w:eastAsia="ja-JP"/>
        </w:rPr>
        <w:t>2.5,</w:t>
      </w:r>
      <w:r w:rsidR="00DC5095" w:rsidRPr="00B0566C">
        <w:rPr>
          <w:rFonts w:ascii="Helvetica" w:hAnsi="Helvetica" w:hint="eastAsia"/>
          <w:color w:val="000000" w:themeColor="text1"/>
          <w:sz w:val="22"/>
          <w:lang w:eastAsia="ja-JP"/>
        </w:rPr>
        <w:t xml:space="preserve"> </w:t>
      </w:r>
      <w:r w:rsidR="00200D0E" w:rsidRPr="00B0566C">
        <w:rPr>
          <w:rFonts w:ascii="Helvetica" w:hAnsi="Helvetica" w:hint="eastAsia"/>
          <w:color w:val="000000" w:themeColor="text1"/>
          <w:sz w:val="22"/>
          <w:lang w:eastAsia="ja-JP"/>
        </w:rPr>
        <w:t>3.1</w:t>
      </w:r>
      <w:r w:rsidRPr="00B0566C">
        <w:rPr>
          <w:rFonts w:ascii="Helvetica" w:hAnsi="Helvetica"/>
          <w:color w:val="000000" w:themeColor="text1"/>
          <w:sz w:val="22"/>
        </w:rPr>
        <w:t>________________</w:t>
      </w:r>
    </w:p>
    <w:p w14:paraId="28C9FA1B" w14:textId="61A702B2" w:rsidR="00654735" w:rsidRPr="00B0566C" w:rsidRDefault="00654735" w:rsidP="00654735">
      <w:pPr>
        <w:spacing w:before="120"/>
        <w:rPr>
          <w:rFonts w:ascii="Helvetica" w:hAnsi="Helvetica"/>
          <w:color w:val="000000" w:themeColor="text1"/>
          <w:sz w:val="22"/>
          <w:lang w:eastAsia="ja-JP"/>
        </w:rPr>
      </w:pPr>
      <w:r w:rsidRPr="00B0566C">
        <w:rPr>
          <w:rFonts w:ascii="Helvetica" w:hAnsi="Helvetica"/>
          <w:b/>
          <w:color w:val="000000" w:themeColor="text1"/>
          <w:sz w:val="22"/>
        </w:rPr>
        <w:t>E.</w:t>
      </w:r>
      <w:r w:rsidRPr="00B0566C">
        <w:rPr>
          <w:rFonts w:ascii="Helvetica" w:hAnsi="Helvetica"/>
          <w:color w:val="000000" w:themeColor="text1"/>
          <w:sz w:val="22"/>
        </w:rPr>
        <w:t xml:space="preserve">  Will the filming need to take place in multiple locations? (Y/N) __</w:t>
      </w:r>
      <w:r w:rsidR="00200D0E" w:rsidRPr="00B0566C">
        <w:rPr>
          <w:rFonts w:ascii="Helvetica" w:hAnsi="Helvetica" w:hint="eastAsia"/>
          <w:color w:val="000000" w:themeColor="text1"/>
          <w:sz w:val="22"/>
          <w:lang w:eastAsia="ja-JP"/>
        </w:rPr>
        <w:t>Y</w:t>
      </w:r>
      <w:r w:rsidRPr="00B0566C">
        <w:rPr>
          <w:rFonts w:ascii="Helvetica" w:hAnsi="Helvetica"/>
          <w:color w:val="000000" w:themeColor="text1"/>
          <w:sz w:val="22"/>
        </w:rPr>
        <w:t>_____ If yes, how far apart are the locations? __________________</w:t>
      </w:r>
      <w:r w:rsidR="00200D0E" w:rsidRPr="00B0566C">
        <w:rPr>
          <w:rFonts w:ascii="Arial" w:hAnsi="Arial" w:cs="Arial"/>
          <w:color w:val="000000" w:themeColor="text1"/>
          <w:lang w:val="en"/>
        </w:rPr>
        <w:t xml:space="preserve"> </w:t>
      </w:r>
      <w:r w:rsidR="00200D0E" w:rsidRPr="00B0566C">
        <w:rPr>
          <w:rStyle w:val="shorttext"/>
          <w:rFonts w:ascii="Arial" w:hAnsi="Arial" w:cs="Arial"/>
          <w:color w:val="000000" w:themeColor="text1"/>
          <w:lang w:val="en"/>
        </w:rPr>
        <w:t>On the 2nd and 9th floors of the same building</w:t>
      </w:r>
      <w:r w:rsidR="00200D0E" w:rsidRPr="00B0566C">
        <w:rPr>
          <w:rFonts w:ascii="Helvetica" w:hAnsi="Helvetica"/>
          <w:color w:val="000000" w:themeColor="text1"/>
          <w:sz w:val="22"/>
        </w:rPr>
        <w:t>___</w:t>
      </w:r>
    </w:p>
    <w:p w14:paraId="678CA9DC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1A5D44C6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07243055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5C3F3B53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00D3CAE7" w14:textId="06C8BC7B" w:rsidR="00CE10F2" w:rsidRPr="00DE6D11" w:rsidRDefault="00CE10F2" w:rsidP="00E24898">
      <w:pPr>
        <w:rPr>
          <w:rFonts w:ascii="Helvetica" w:hAnsi="Helvetica"/>
          <w:szCs w:val="24"/>
        </w:rPr>
      </w:pPr>
      <w:r w:rsidRPr="00BA251E">
        <w:rPr>
          <w:rFonts w:ascii="Helvetica" w:hAnsi="Helvetica"/>
          <w:szCs w:val="24"/>
        </w:rPr>
        <w:t xml:space="preserve">The overall goal of this </w:t>
      </w:r>
      <w:r w:rsidR="00DE6D11" w:rsidRPr="00BA251E">
        <w:rPr>
          <w:rFonts w:ascii="Helvetica" w:hAnsi="Helvetica"/>
          <w:szCs w:val="24"/>
        </w:rPr>
        <w:t>pro</w:t>
      </w:r>
      <w:r w:rsidR="00AD4C8E" w:rsidRPr="00BA251E">
        <w:rPr>
          <w:rFonts w:ascii="Helvetica" w:hAnsi="Helvetica" w:hint="eastAsia"/>
          <w:szCs w:val="24"/>
          <w:lang w:eastAsia="ja-JP"/>
        </w:rPr>
        <w:t>tocol</w:t>
      </w:r>
      <w:r w:rsidRPr="00BA251E">
        <w:rPr>
          <w:rFonts w:ascii="Helvetica" w:hAnsi="Helvetica"/>
          <w:szCs w:val="24"/>
        </w:rPr>
        <w:t xml:space="preserve"> is to</w:t>
      </w:r>
      <w:r w:rsidR="00DE6D11" w:rsidRPr="00BA251E">
        <w:rPr>
          <w:rFonts w:cstheme="minorHAnsi"/>
          <w:szCs w:val="24"/>
        </w:rPr>
        <w:t xml:space="preserve"> </w:t>
      </w:r>
      <w:r w:rsidR="00DE6D11" w:rsidRPr="00BA251E">
        <w:rPr>
          <w:rFonts w:ascii="Helvetica" w:hAnsi="Helvetica" w:cstheme="minorHAnsi" w:hint="eastAsia"/>
          <w:szCs w:val="24"/>
          <w:lang w:eastAsia="ja-JP"/>
        </w:rPr>
        <w:t>o</w:t>
      </w:r>
      <w:r w:rsidR="00DE6D11" w:rsidRPr="00BA251E">
        <w:rPr>
          <w:rFonts w:ascii="Helvetica" w:hAnsi="Helvetica" w:cstheme="minorHAnsi"/>
          <w:szCs w:val="24"/>
        </w:rPr>
        <w:t xml:space="preserve">btain </w:t>
      </w:r>
      <w:r w:rsidR="00DE6D11" w:rsidRPr="00BA251E">
        <w:rPr>
          <w:rFonts w:ascii="Helvetica" w:hAnsi="Helvetica" w:cstheme="minorHAnsi" w:hint="eastAsia"/>
          <w:szCs w:val="24"/>
          <w:lang w:eastAsia="ja-JP"/>
        </w:rPr>
        <w:t>h</w:t>
      </w:r>
      <w:r w:rsidR="00DE6D11" w:rsidRPr="00BA251E">
        <w:rPr>
          <w:rFonts w:ascii="Helvetica" w:hAnsi="Helvetica" w:cstheme="minorHAnsi"/>
          <w:szCs w:val="24"/>
        </w:rPr>
        <w:t xml:space="preserve">igh-quality </w:t>
      </w:r>
      <w:r w:rsidR="00DE6D11" w:rsidRPr="00BA251E">
        <w:rPr>
          <w:rFonts w:ascii="Helvetica" w:hAnsi="Helvetica" w:cstheme="minorHAnsi" w:hint="eastAsia"/>
          <w:szCs w:val="24"/>
          <w:lang w:eastAsia="ja-JP"/>
        </w:rPr>
        <w:t>t</w:t>
      </w:r>
      <w:r w:rsidR="00DE6D11" w:rsidRPr="00BA251E">
        <w:rPr>
          <w:rFonts w:ascii="Helvetica" w:hAnsi="Helvetica" w:cstheme="minorHAnsi"/>
          <w:szCs w:val="24"/>
        </w:rPr>
        <w:t xml:space="preserve">umor DNA from </w:t>
      </w:r>
      <w:r w:rsidR="00DE6D11" w:rsidRPr="00BA251E">
        <w:rPr>
          <w:rFonts w:ascii="Helvetica" w:hAnsi="Helvetica" w:cstheme="minorHAnsi" w:hint="eastAsia"/>
          <w:szCs w:val="24"/>
          <w:lang w:eastAsia="ja-JP"/>
        </w:rPr>
        <w:t>c</w:t>
      </w:r>
      <w:r w:rsidR="00DE6D11" w:rsidRPr="00BA251E">
        <w:rPr>
          <w:rFonts w:ascii="Helvetica" w:hAnsi="Helvetica" w:cstheme="minorHAnsi"/>
          <w:szCs w:val="24"/>
        </w:rPr>
        <w:t>linical</w:t>
      </w:r>
      <w:r w:rsidR="00AD4C8E" w:rsidRPr="00BA251E">
        <w:rPr>
          <w:rFonts w:ascii="Helvetica" w:hAnsi="Helvetica" w:cstheme="minorHAnsi" w:hint="eastAsia"/>
          <w:szCs w:val="24"/>
          <w:lang w:eastAsia="ja-JP"/>
        </w:rPr>
        <w:t xml:space="preserve"> samples</w:t>
      </w:r>
      <w:r w:rsidRPr="00BA251E">
        <w:rPr>
          <w:rFonts w:ascii="Helvetica" w:hAnsi="Helvetica"/>
          <w:szCs w:val="24"/>
        </w:rPr>
        <w:t xml:space="preserve">. </w:t>
      </w:r>
      <w:r w:rsidRPr="00BA251E">
        <w:rPr>
          <w:rFonts w:ascii="Helvetica" w:hAnsi="Helvetica"/>
          <w:b/>
          <w:szCs w:val="24"/>
        </w:rPr>
        <w:t>(</w:t>
      </w:r>
      <w:r w:rsidRPr="00DE6D11">
        <w:rPr>
          <w:rFonts w:ascii="Helvetica" w:hAnsi="Helvetica"/>
          <w:b/>
          <w:szCs w:val="24"/>
        </w:rPr>
        <w:t>Intro)</w:t>
      </w:r>
    </w:p>
    <w:p w14:paraId="581BBB09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3AE32E2C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2BBFCCFE" w14:textId="71DA11B8" w:rsidR="00CE10F2" w:rsidRPr="00EC4890" w:rsidRDefault="00A40DCA" w:rsidP="00EC4890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u w:val="single"/>
          <w:lang w:eastAsia="ja-JP"/>
        </w:rPr>
        <w:t>Kenji Amemiya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BA251E">
        <w:rPr>
          <w:rFonts w:ascii="Helvetica" w:hAnsi="Helvetica" w:cs="Arial"/>
          <w:color w:val="000000" w:themeColor="text1"/>
          <w:szCs w:val="24"/>
        </w:rPr>
        <w:t xml:space="preserve">This method can help answer key questions in </w:t>
      </w:r>
      <w:r w:rsidR="00DC5095" w:rsidRPr="00BA251E">
        <w:rPr>
          <w:rFonts w:ascii="Helvetica" w:hAnsi="Helvetica" w:cs="Arial" w:hint="eastAsia"/>
          <w:color w:val="000000" w:themeColor="text1"/>
          <w:szCs w:val="24"/>
          <w:lang w:eastAsia="ja-JP"/>
        </w:rPr>
        <w:t xml:space="preserve">basic and clinical </w:t>
      </w:r>
      <w:r w:rsidR="00487EE8" w:rsidRPr="00BA251E">
        <w:rPr>
          <w:rFonts w:ascii="Helvetica" w:hAnsi="Helvetica" w:cs="Arial"/>
          <w:color w:val="000000" w:themeColor="text1"/>
          <w:szCs w:val="24"/>
        </w:rPr>
        <w:t>science</w:t>
      </w:r>
      <w:r w:rsidR="00763243" w:rsidRPr="00BA251E">
        <w:rPr>
          <w:rFonts w:ascii="Helvetica" w:hAnsi="Helvetica" w:cs="Arial"/>
          <w:color w:val="000000" w:themeColor="text1"/>
          <w:szCs w:val="24"/>
        </w:rPr>
        <w:t>, such as</w:t>
      </w:r>
      <w:r w:rsidR="00EC4890" w:rsidRPr="00BA251E">
        <w:rPr>
          <w:rFonts w:ascii="Arial" w:hAnsi="Arial" w:cs="Arial"/>
          <w:color w:val="000000" w:themeColor="text1"/>
          <w:lang w:val="en"/>
        </w:rPr>
        <w:t xml:space="preserve"> </w:t>
      </w:r>
      <w:r w:rsidR="00EC4890" w:rsidRPr="00BA251E">
        <w:rPr>
          <w:rStyle w:val="shorttext"/>
          <w:rFonts w:ascii="Arial" w:hAnsi="Arial" w:cs="Arial"/>
          <w:color w:val="000000" w:themeColor="text1"/>
          <w:lang w:val="en"/>
        </w:rPr>
        <w:t xml:space="preserve">cancer </w:t>
      </w:r>
      <w:r w:rsidR="00DC5095" w:rsidRPr="00BA251E">
        <w:rPr>
          <w:rStyle w:val="shorttext"/>
          <w:rFonts w:ascii="Arial" w:hAnsi="Arial" w:cs="Arial" w:hint="eastAsia"/>
          <w:color w:val="000000" w:themeColor="text1"/>
          <w:lang w:val="en" w:eastAsia="ja-JP"/>
        </w:rPr>
        <w:t xml:space="preserve">research, </w:t>
      </w:r>
      <w:r w:rsidR="00EC4890" w:rsidRPr="00BA251E">
        <w:rPr>
          <w:rStyle w:val="shorttext"/>
          <w:rFonts w:ascii="Arial" w:hAnsi="Arial" w:cs="Arial"/>
          <w:color w:val="000000" w:themeColor="text1"/>
          <w:lang w:val="en"/>
        </w:rPr>
        <w:t>diagnosis</w:t>
      </w:r>
      <w:r w:rsidR="00BA251E" w:rsidRPr="00BA251E">
        <w:rPr>
          <w:rStyle w:val="shorttext"/>
          <w:rFonts w:ascii="Arial" w:hAnsi="Arial" w:cs="Arial"/>
          <w:color w:val="000000" w:themeColor="text1"/>
          <w:lang w:val="en"/>
        </w:rPr>
        <w:t>,</w:t>
      </w:r>
      <w:r w:rsidR="00EC4890" w:rsidRPr="00BA251E">
        <w:rPr>
          <w:rStyle w:val="shorttext"/>
          <w:rFonts w:ascii="Arial" w:hAnsi="Arial" w:cs="Arial" w:hint="eastAsia"/>
          <w:color w:val="000000" w:themeColor="text1"/>
          <w:lang w:val="en" w:eastAsia="ja-JP"/>
        </w:rPr>
        <w:t xml:space="preserve"> and </w:t>
      </w:r>
      <w:r w:rsidR="00EC4890" w:rsidRPr="00BA251E">
        <w:rPr>
          <w:rStyle w:val="shorttext"/>
          <w:rFonts w:ascii="Arial" w:hAnsi="Arial" w:cs="Arial"/>
          <w:color w:val="000000" w:themeColor="text1"/>
          <w:lang w:val="en"/>
        </w:rPr>
        <w:t>treatment decisions</w:t>
      </w:r>
      <w:r w:rsidR="009625B1" w:rsidRPr="00BA251E">
        <w:rPr>
          <w:rFonts w:ascii="Helvetica" w:hAnsi="Helvetica" w:cs="Arial"/>
          <w:color w:val="000000" w:themeColor="text1"/>
          <w:szCs w:val="24"/>
        </w:rPr>
        <w:t xml:space="preserve">. </w:t>
      </w:r>
    </w:p>
    <w:p w14:paraId="7827E451" w14:textId="5DF36D09" w:rsidR="009625B1" w:rsidRPr="00BA251E" w:rsidRDefault="00EC4890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>
        <w:rPr>
          <w:rFonts w:ascii="Helvetica" w:hAnsi="Helvetica" w:cs="Arial" w:hint="eastAsia"/>
          <w:szCs w:val="24"/>
          <w:u w:val="single"/>
          <w:lang w:eastAsia="ja-JP"/>
        </w:rPr>
        <w:t>Kenji Amemiya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BA251E">
        <w:rPr>
          <w:rFonts w:ascii="Helvetica" w:hAnsi="Helvetica" w:cs="Arial"/>
          <w:color w:val="000000" w:themeColor="text1"/>
          <w:szCs w:val="24"/>
        </w:rPr>
        <w:t>The main advantage of this technique is that</w:t>
      </w:r>
      <w:r w:rsidR="00A40DCA" w:rsidRPr="00BA251E">
        <w:rPr>
          <w:rFonts w:ascii="Arial" w:hAnsi="Arial" w:cs="Arial"/>
          <w:color w:val="000000" w:themeColor="text1"/>
          <w:lang w:val="en"/>
        </w:rPr>
        <w:t xml:space="preserve"> </w:t>
      </w:r>
      <w:r w:rsidR="00A40DCA" w:rsidRPr="00BA251E">
        <w:rPr>
          <w:rFonts w:ascii="Arial" w:hAnsi="Arial" w:cs="Arial" w:hint="eastAsia"/>
          <w:color w:val="000000" w:themeColor="text1"/>
          <w:lang w:val="en" w:eastAsia="ja-JP"/>
        </w:rPr>
        <w:t xml:space="preserve">we can obtain tumor </w:t>
      </w:r>
      <w:r w:rsidR="00A40DCA" w:rsidRPr="00BA251E">
        <w:rPr>
          <w:rStyle w:val="shorttext"/>
          <w:rFonts w:ascii="Arial" w:hAnsi="Arial" w:cs="Arial"/>
          <w:color w:val="000000" w:themeColor="text1"/>
          <w:lang w:val="en"/>
        </w:rPr>
        <w:t>DNA more simply and quickly than with previous methods.</w:t>
      </w:r>
      <w:r w:rsidR="00A40DCA" w:rsidRPr="00BA251E">
        <w:rPr>
          <w:rFonts w:ascii="Helvetica" w:hAnsi="Helvetica" w:cs="Arial"/>
          <w:color w:val="000000" w:themeColor="text1"/>
          <w:szCs w:val="24"/>
        </w:rPr>
        <w:t xml:space="preserve"> </w:t>
      </w:r>
    </w:p>
    <w:p w14:paraId="0F6AFD08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1679D12F" w14:textId="456E28DB" w:rsidR="001819E3" w:rsidRPr="00E24898" w:rsidRDefault="00C602B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E</w:t>
      </w:r>
      <w:r w:rsidR="001819E3" w:rsidRPr="00F146E3">
        <w:rPr>
          <w:rFonts w:ascii="Helvetica" w:hAnsi="Helvetica"/>
          <w:b/>
          <w:szCs w:val="24"/>
        </w:rPr>
        <w:t xml:space="preserve">.  </w:t>
      </w:r>
      <w:r w:rsidR="00EA60D4" w:rsidRPr="00F146E3">
        <w:rPr>
          <w:rFonts w:ascii="Helvetica" w:hAnsi="Helvetica"/>
          <w:b/>
          <w:szCs w:val="24"/>
        </w:rPr>
        <w:t>Ethics title card:</w:t>
      </w:r>
      <w:r w:rsidR="00EA60D4" w:rsidRPr="00E24898">
        <w:rPr>
          <w:rFonts w:ascii="Helvetica" w:hAnsi="Helvetica"/>
          <w:b/>
          <w:sz w:val="22"/>
        </w:rPr>
        <w:t xml:space="preserve"> (for human subjects or animal work</w:t>
      </w:r>
      <w:r w:rsidR="00CF22F6" w:rsidRPr="00E24898">
        <w:rPr>
          <w:rFonts w:ascii="Helvetica" w:hAnsi="Helvetica"/>
          <w:b/>
          <w:sz w:val="22"/>
        </w:rPr>
        <w:t>, does not count toward word length total)</w:t>
      </w:r>
    </w:p>
    <w:p w14:paraId="644BA831" w14:textId="77777777" w:rsidR="00EA60D4" w:rsidRPr="00E24898" w:rsidRDefault="00EA60D4" w:rsidP="00EA60D4">
      <w:pPr>
        <w:ind w:left="360"/>
        <w:rPr>
          <w:rFonts w:ascii="Helvetica" w:hAnsi="Helvetica"/>
          <w:b/>
          <w:sz w:val="22"/>
        </w:rPr>
      </w:pPr>
    </w:p>
    <w:p w14:paraId="3565A49A" w14:textId="577E82D4" w:rsidR="00EA60D4" w:rsidRPr="00BA251E" w:rsidRDefault="00EA60D4" w:rsidP="00763243">
      <w:pPr>
        <w:numPr>
          <w:ilvl w:val="1"/>
          <w:numId w:val="22"/>
        </w:numPr>
        <w:rPr>
          <w:rFonts w:ascii="Helvetica" w:hAnsi="Helvetica"/>
          <w:color w:val="000000" w:themeColor="text1"/>
          <w:szCs w:val="24"/>
        </w:rPr>
      </w:pPr>
      <w:r w:rsidRPr="00BA251E">
        <w:rPr>
          <w:rFonts w:ascii="Helvetica" w:hAnsi="Helvetica"/>
          <w:color w:val="000000" w:themeColor="text1"/>
          <w:szCs w:val="24"/>
        </w:rPr>
        <w:t>Procedures involving human subjects have been approved by the I</w:t>
      </w:r>
      <w:r w:rsidR="0055674D" w:rsidRPr="00BA251E">
        <w:rPr>
          <w:rFonts w:ascii="Helvetica" w:hAnsi="Helvetica"/>
          <w:color w:val="000000" w:themeColor="text1"/>
          <w:szCs w:val="24"/>
        </w:rPr>
        <w:t>nstitutional Review Board (IRB)</w:t>
      </w:r>
      <w:r w:rsidR="001115D1" w:rsidRPr="00BA251E">
        <w:rPr>
          <w:rFonts w:ascii="Helvetica" w:hAnsi="Helvetica"/>
          <w:color w:val="000000" w:themeColor="text1"/>
          <w:szCs w:val="24"/>
        </w:rPr>
        <w:t xml:space="preserve"> </w:t>
      </w:r>
      <w:r w:rsidRPr="00BA251E">
        <w:rPr>
          <w:rFonts w:ascii="Helvetica" w:hAnsi="Helvetica"/>
          <w:color w:val="000000" w:themeColor="text1"/>
          <w:szCs w:val="24"/>
        </w:rPr>
        <w:t>at</w:t>
      </w:r>
      <w:r w:rsidR="0055674D" w:rsidRPr="00BA251E">
        <w:rPr>
          <w:rFonts w:ascii="Helvetica" w:hAnsi="Helvetica" w:hint="eastAsia"/>
          <w:color w:val="000000" w:themeColor="text1"/>
          <w:szCs w:val="24"/>
          <w:lang w:eastAsia="ja-JP"/>
        </w:rPr>
        <w:t xml:space="preserve"> Yamanashi Central Hospital</w:t>
      </w:r>
      <w:r w:rsidR="00CB039A" w:rsidRPr="00BA251E">
        <w:rPr>
          <w:rFonts w:ascii="Helvetica" w:hAnsi="Helvetica"/>
          <w:iCs/>
          <w:color w:val="000000" w:themeColor="text1"/>
          <w:szCs w:val="24"/>
        </w:rPr>
        <w:t>.</w:t>
      </w:r>
    </w:p>
    <w:p w14:paraId="1C0BF2F1" w14:textId="77777777" w:rsidR="00CE10F2" w:rsidRPr="00E24898" w:rsidRDefault="00CE10F2" w:rsidP="00844739">
      <w:pPr>
        <w:rPr>
          <w:rFonts w:ascii="Helvetica" w:hAnsi="Helvetica"/>
          <w:sz w:val="22"/>
        </w:rPr>
      </w:pPr>
    </w:p>
    <w:p w14:paraId="008FD865" w14:textId="5C988569" w:rsidR="00CE10F2" w:rsidRPr="00B07F89" w:rsidRDefault="00CE10F2" w:rsidP="00B07F89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296D500B" w14:textId="1A1EE37B" w:rsidR="00CE10F2" w:rsidRPr="00E24898" w:rsidRDefault="000269E4" w:rsidP="00CE10F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TIC Preparation for Quick Microscopic Assessment </w:t>
      </w:r>
    </w:p>
    <w:p w14:paraId="42BB4D40" w14:textId="120C874F" w:rsidR="00BB5F27" w:rsidRDefault="004D7690" w:rsidP="00FB6AE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 the protocol, touch the tumor surface of previously prepared and resected tissue </w:t>
      </w:r>
      <w:r w:rsidR="00BB5F27" w:rsidRPr="00BB5F27">
        <w:rPr>
          <w:rFonts w:ascii="Helvetica" w:hAnsi="Helvetica" w:cs="Arial"/>
          <w:szCs w:val="24"/>
        </w:rPr>
        <w:t>onto a normal glass slide several times with gloved hands</w:t>
      </w:r>
      <w:r w:rsidR="005B7613">
        <w:rPr>
          <w:rFonts w:ascii="Helvetica" w:hAnsi="Helvetica" w:cs="Arial"/>
          <w:szCs w:val="24"/>
        </w:rPr>
        <w:t xml:space="preserve"> [</w:t>
      </w:r>
      <w:r w:rsidR="005B7613" w:rsidRPr="00BA251E">
        <w:rPr>
          <w:rFonts w:ascii="Helvetica" w:hAnsi="Helvetica" w:cs="Arial"/>
          <w:b/>
          <w:szCs w:val="24"/>
        </w:rPr>
        <w:t>1-</w:t>
      </w:r>
      <w:r w:rsidR="00BA251E" w:rsidRPr="00BA251E">
        <w:rPr>
          <w:rFonts w:ascii="Helvetica" w:hAnsi="Helvetica" w:cs="Arial"/>
          <w:b/>
          <w:szCs w:val="24"/>
        </w:rPr>
        <w:t>CU-</w:t>
      </w:r>
      <w:r w:rsidR="005B7613" w:rsidRPr="00BA251E">
        <w:rPr>
          <w:rFonts w:ascii="Helvetica" w:hAnsi="Helvetica" w:cs="Arial"/>
          <w:b/>
          <w:szCs w:val="24"/>
        </w:rPr>
        <w:t>TXT</w:t>
      </w:r>
      <w:r w:rsidR="005B7613">
        <w:rPr>
          <w:rFonts w:ascii="Helvetica" w:hAnsi="Helvetica" w:cs="Arial"/>
          <w:szCs w:val="24"/>
        </w:rPr>
        <w:t>]</w:t>
      </w:r>
      <w:r w:rsidR="00BB5F27" w:rsidRPr="00BB5F27">
        <w:rPr>
          <w:rFonts w:ascii="Helvetica" w:hAnsi="Helvetica" w:cs="Arial"/>
          <w:szCs w:val="24"/>
        </w:rPr>
        <w:t xml:space="preserve">. Visually confirm </w:t>
      </w:r>
      <w:r w:rsidR="00682C81">
        <w:rPr>
          <w:rFonts w:ascii="Helvetica" w:hAnsi="Helvetica" w:cs="Arial"/>
          <w:szCs w:val="24"/>
        </w:rPr>
        <w:t xml:space="preserve">that </w:t>
      </w:r>
      <w:r w:rsidR="00BB5F27" w:rsidRPr="00BB5F27">
        <w:rPr>
          <w:rFonts w:ascii="Helvetica" w:hAnsi="Helvetica" w:cs="Arial"/>
          <w:szCs w:val="24"/>
        </w:rPr>
        <w:t xml:space="preserve">the touched </w:t>
      </w:r>
      <w:r w:rsidR="00B617D0">
        <w:rPr>
          <w:rFonts w:ascii="Helvetica" w:hAnsi="Helvetica" w:cs="Arial"/>
          <w:szCs w:val="24"/>
        </w:rPr>
        <w:t>area</w:t>
      </w:r>
      <w:r w:rsidR="00BB5F27" w:rsidRPr="00BB5F27">
        <w:rPr>
          <w:rFonts w:ascii="Helvetica" w:hAnsi="Helvetica" w:cs="Arial"/>
          <w:szCs w:val="24"/>
        </w:rPr>
        <w:t xml:space="preserve"> is </w:t>
      </w:r>
      <w:r w:rsidR="00B617D0">
        <w:rPr>
          <w:rFonts w:ascii="Helvetica" w:hAnsi="Helvetica" w:cs="Arial"/>
          <w:szCs w:val="24"/>
        </w:rPr>
        <w:t>covering more than</w:t>
      </w:r>
      <w:r w:rsidR="00BB5F27" w:rsidRPr="00BB5F27">
        <w:rPr>
          <w:rFonts w:ascii="Helvetica" w:hAnsi="Helvetica" w:cs="Arial"/>
          <w:szCs w:val="24"/>
        </w:rPr>
        <w:t xml:space="preserve"> 80% of the glass slide</w:t>
      </w:r>
      <w:r w:rsidR="007E0E1A">
        <w:rPr>
          <w:rFonts w:ascii="Helvetica" w:hAnsi="Helvetica" w:cs="Arial"/>
          <w:szCs w:val="24"/>
        </w:rPr>
        <w:t xml:space="preserve"> [</w:t>
      </w:r>
      <w:r w:rsidR="00455AC4">
        <w:rPr>
          <w:rFonts w:ascii="Helvetica" w:hAnsi="Helvetica" w:cs="Arial"/>
          <w:b/>
          <w:szCs w:val="24"/>
        </w:rPr>
        <w:t>2</w:t>
      </w:r>
      <w:r w:rsidR="007E0E1A" w:rsidRPr="007E0E1A">
        <w:rPr>
          <w:rFonts w:ascii="Helvetica" w:hAnsi="Helvetica" w:cs="Arial"/>
          <w:b/>
          <w:szCs w:val="24"/>
        </w:rPr>
        <w:t>-CU/ECU</w:t>
      </w:r>
      <w:r w:rsidR="007E0E1A">
        <w:rPr>
          <w:rFonts w:ascii="Helvetica" w:hAnsi="Helvetica" w:cs="Arial"/>
          <w:szCs w:val="24"/>
        </w:rPr>
        <w:t>]</w:t>
      </w:r>
      <w:r w:rsidR="00BB5F27" w:rsidRPr="00BB5F27">
        <w:rPr>
          <w:rFonts w:ascii="Helvetica" w:hAnsi="Helvetica" w:cs="Arial"/>
          <w:szCs w:val="24"/>
        </w:rPr>
        <w:t>.</w:t>
      </w:r>
    </w:p>
    <w:p w14:paraId="0B378353" w14:textId="73EE9809" w:rsidR="005B7613" w:rsidRDefault="00BA251E" w:rsidP="005B761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Focus on the tumor sample for a beat, then talent touches the tumor surface onto a normal glass slide several times. Show the gloved hands in the shot on the last beat. </w:t>
      </w:r>
      <w:r w:rsidR="005B7613">
        <w:rPr>
          <w:rFonts w:ascii="Helvetica" w:hAnsi="Helvetica" w:cs="Arial"/>
          <w:szCs w:val="24"/>
        </w:rPr>
        <w:t xml:space="preserve">TEXT: See accompanying text protocol for detailed guidance </w:t>
      </w:r>
    </w:p>
    <w:p w14:paraId="1D4605C8" w14:textId="37217A65" w:rsidR="007E0E1A" w:rsidRPr="00FB6AEB" w:rsidRDefault="007E0E1A" w:rsidP="005B761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points with gloved finger or other tool that touched area is covering more than 80% of the glass slide</w:t>
      </w:r>
    </w:p>
    <w:p w14:paraId="6966C92F" w14:textId="1D5FEBD5" w:rsidR="00BB5F27" w:rsidRDefault="00BB5F27" w:rsidP="00FB6AE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B5F27">
        <w:rPr>
          <w:rFonts w:ascii="Helvetica" w:hAnsi="Helvetica" w:cs="Arial"/>
          <w:szCs w:val="24"/>
        </w:rPr>
        <w:t>Lightly press the normal glass slide agai</w:t>
      </w:r>
      <w:r w:rsidR="0017449E">
        <w:rPr>
          <w:rFonts w:ascii="Helvetica" w:hAnsi="Helvetica" w:cs="Arial"/>
          <w:szCs w:val="24"/>
        </w:rPr>
        <w:t xml:space="preserve">nst a polyethylene naphthalate, </w:t>
      </w:r>
      <w:r w:rsidR="00455AC4">
        <w:rPr>
          <w:rFonts w:ascii="Helvetica" w:hAnsi="Helvetica" w:cs="Arial"/>
          <w:szCs w:val="24"/>
        </w:rPr>
        <w:t xml:space="preserve">or </w:t>
      </w:r>
      <w:r w:rsidR="0017449E">
        <w:rPr>
          <w:rFonts w:ascii="Helvetica" w:hAnsi="Helvetica" w:cs="Arial"/>
          <w:szCs w:val="24"/>
        </w:rPr>
        <w:t>PEN,</w:t>
      </w:r>
      <w:r w:rsidRPr="00BB5F27">
        <w:rPr>
          <w:rFonts w:ascii="Helvetica" w:hAnsi="Helvetica" w:cs="Arial"/>
          <w:szCs w:val="24"/>
        </w:rPr>
        <w:t xml:space="preserve"> membrane slide and rub </w:t>
      </w:r>
      <w:r w:rsidR="00E751A6">
        <w:rPr>
          <w:rFonts w:ascii="Helvetica" w:hAnsi="Helvetica" w:cs="Arial"/>
          <w:szCs w:val="24"/>
        </w:rPr>
        <w:t xml:space="preserve">it </w:t>
      </w:r>
      <w:r w:rsidRPr="00BB5F27">
        <w:rPr>
          <w:rFonts w:ascii="Helvetica" w:hAnsi="Helvetica" w:cs="Arial"/>
          <w:szCs w:val="24"/>
        </w:rPr>
        <w:t>gently 2–3 times with gloved hands</w:t>
      </w:r>
      <w:r w:rsidR="00455AC4">
        <w:rPr>
          <w:rFonts w:ascii="Helvetica" w:hAnsi="Helvetica" w:cs="Arial"/>
          <w:szCs w:val="24"/>
        </w:rPr>
        <w:t xml:space="preserve"> [</w:t>
      </w:r>
      <w:r w:rsidR="00455AC4" w:rsidRPr="00455AC4">
        <w:rPr>
          <w:rFonts w:ascii="Helvetica" w:hAnsi="Helvetica" w:cs="Arial"/>
          <w:b/>
          <w:szCs w:val="24"/>
        </w:rPr>
        <w:t>1-CU</w:t>
      </w:r>
      <w:r w:rsidR="00455AC4">
        <w:rPr>
          <w:rFonts w:ascii="Helvetica" w:hAnsi="Helvetica" w:cs="Arial"/>
          <w:szCs w:val="24"/>
        </w:rPr>
        <w:t>]</w:t>
      </w:r>
      <w:r w:rsidRPr="00BB5F27">
        <w:rPr>
          <w:rFonts w:ascii="Helvetica" w:hAnsi="Helvetica" w:cs="Arial"/>
          <w:szCs w:val="24"/>
        </w:rPr>
        <w:t xml:space="preserve">. Visually confirm </w:t>
      </w:r>
      <w:r w:rsidR="00934D0E">
        <w:rPr>
          <w:rFonts w:ascii="Helvetica" w:hAnsi="Helvetica" w:cs="Arial"/>
          <w:szCs w:val="24"/>
        </w:rPr>
        <w:t xml:space="preserve">that </w:t>
      </w:r>
      <w:r w:rsidRPr="00BB5F27">
        <w:rPr>
          <w:rFonts w:ascii="Helvetica" w:hAnsi="Helvetica" w:cs="Arial"/>
          <w:szCs w:val="24"/>
        </w:rPr>
        <w:t>the cells are transferred from the normal glass slide to the PEN membrane slide</w:t>
      </w:r>
      <w:r w:rsidR="00455AC4">
        <w:rPr>
          <w:rFonts w:ascii="Helvetica" w:hAnsi="Helvetica" w:cs="Arial"/>
          <w:szCs w:val="24"/>
        </w:rPr>
        <w:t xml:space="preserve"> [</w:t>
      </w:r>
      <w:r w:rsidR="00455AC4" w:rsidRPr="00455AC4">
        <w:rPr>
          <w:rFonts w:ascii="Helvetica" w:hAnsi="Helvetica" w:cs="Arial"/>
          <w:b/>
          <w:szCs w:val="24"/>
        </w:rPr>
        <w:t>2-CU/ECU</w:t>
      </w:r>
      <w:r w:rsidR="00455AC4">
        <w:rPr>
          <w:rFonts w:ascii="Helvetica" w:hAnsi="Helvetica" w:cs="Arial"/>
          <w:szCs w:val="24"/>
        </w:rPr>
        <w:t>]</w:t>
      </w:r>
      <w:r w:rsidRPr="00BB5F27">
        <w:rPr>
          <w:rFonts w:ascii="Helvetica" w:hAnsi="Helvetica" w:cs="Arial"/>
          <w:szCs w:val="24"/>
        </w:rPr>
        <w:t>.</w:t>
      </w:r>
    </w:p>
    <w:p w14:paraId="26CF3E97" w14:textId="39E814F7" w:rsidR="00455AC4" w:rsidRDefault="00455AC4" w:rsidP="00455AC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holds slide from 2.1.2, and holds up PEN slide, then presses them together and gently rubs them together 2-3 times. Again, show hands in the shot and that they are gloved.  </w:t>
      </w:r>
    </w:p>
    <w:p w14:paraId="177923D2" w14:textId="09CA8CD6" w:rsidR="00455AC4" w:rsidRPr="00FB6AEB" w:rsidRDefault="00455AC4" w:rsidP="00455AC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points out with gloved finger or tool that the cells have been transferred onto the PEN slide. </w:t>
      </w:r>
    </w:p>
    <w:p w14:paraId="32389D91" w14:textId="3E5E32D5" w:rsidR="002802E8" w:rsidRDefault="00BB5F27" w:rsidP="000E463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B5F27">
        <w:rPr>
          <w:rFonts w:ascii="Helvetica" w:hAnsi="Helvetica" w:cs="Arial"/>
          <w:szCs w:val="24"/>
        </w:rPr>
        <w:t>Air-dry both the glass and PEN membrane slides for 5 min at room temperature</w:t>
      </w:r>
      <w:r w:rsidR="00C61DD9">
        <w:rPr>
          <w:rFonts w:ascii="Helvetica" w:hAnsi="Helvetica" w:cs="Arial"/>
          <w:szCs w:val="24"/>
        </w:rPr>
        <w:t xml:space="preserve"> [</w:t>
      </w:r>
      <w:r w:rsidR="00C61DD9" w:rsidRPr="00C61DD9">
        <w:rPr>
          <w:rFonts w:ascii="Helvetica" w:hAnsi="Helvetica" w:cs="Arial"/>
          <w:b/>
          <w:szCs w:val="24"/>
        </w:rPr>
        <w:t>1-MED</w:t>
      </w:r>
      <w:r w:rsidR="00C61DD9">
        <w:rPr>
          <w:rFonts w:ascii="Helvetica" w:hAnsi="Helvetica" w:cs="Arial"/>
          <w:szCs w:val="24"/>
        </w:rPr>
        <w:t>]</w:t>
      </w:r>
      <w:r w:rsidRPr="00BB5F27">
        <w:rPr>
          <w:rFonts w:ascii="Helvetica" w:hAnsi="Helvetica" w:cs="Arial"/>
          <w:szCs w:val="24"/>
        </w:rPr>
        <w:t>.</w:t>
      </w:r>
      <w:r w:rsidR="000E463F">
        <w:rPr>
          <w:rFonts w:ascii="Helvetica" w:hAnsi="Helvetica" w:cs="Arial"/>
          <w:szCs w:val="24"/>
        </w:rPr>
        <w:t xml:space="preserve"> </w:t>
      </w:r>
      <w:r w:rsidR="003171EE">
        <w:rPr>
          <w:rFonts w:ascii="Helvetica" w:hAnsi="Helvetica" w:cs="Arial"/>
          <w:szCs w:val="24"/>
        </w:rPr>
        <w:t>After dying, s</w:t>
      </w:r>
      <w:r w:rsidRPr="000E463F">
        <w:rPr>
          <w:rFonts w:ascii="Helvetica" w:hAnsi="Helvetica" w:cs="Arial"/>
          <w:szCs w:val="24"/>
        </w:rPr>
        <w:t>tain the normal glass slide for direct cytological examination</w:t>
      </w:r>
      <w:r w:rsidR="00C61DD9">
        <w:rPr>
          <w:rFonts w:ascii="Helvetica" w:hAnsi="Helvetica" w:cs="Arial"/>
          <w:szCs w:val="24"/>
        </w:rPr>
        <w:t xml:space="preserve"> [</w:t>
      </w:r>
      <w:r w:rsidR="00C61DD9" w:rsidRPr="00C61DD9">
        <w:rPr>
          <w:rFonts w:ascii="Helvetica" w:hAnsi="Helvetica" w:cs="Arial"/>
          <w:b/>
          <w:szCs w:val="24"/>
        </w:rPr>
        <w:t>2-MED</w:t>
      </w:r>
      <w:r w:rsidR="00C61DD9">
        <w:rPr>
          <w:rFonts w:ascii="Helvetica" w:hAnsi="Helvetica" w:cs="Arial"/>
          <w:szCs w:val="24"/>
        </w:rPr>
        <w:t>]</w:t>
      </w:r>
      <w:r w:rsidRPr="000E463F">
        <w:rPr>
          <w:rFonts w:ascii="Helvetica" w:hAnsi="Helvetica" w:cs="Arial"/>
          <w:szCs w:val="24"/>
        </w:rPr>
        <w:t xml:space="preserve">. </w:t>
      </w:r>
    </w:p>
    <w:p w14:paraId="2A73DFE5" w14:textId="39BA6269" w:rsidR="00C61DD9" w:rsidRDefault="00C61DD9" w:rsidP="00C61DD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sets both slides aside and sets timer for 5 min </w:t>
      </w:r>
    </w:p>
    <w:p w14:paraId="3A6116F4" w14:textId="6EACFD93" w:rsidR="00C61DD9" w:rsidRDefault="00C61DD9" w:rsidP="00C61DD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turns off timer, and obtains and/or prepares staining reagents </w:t>
      </w:r>
    </w:p>
    <w:p w14:paraId="65C0586F" w14:textId="043E4120" w:rsidR="00BB5F27" w:rsidRDefault="00BB5F27" w:rsidP="000E463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E463F">
        <w:rPr>
          <w:rFonts w:ascii="Helvetica" w:hAnsi="Helvetica" w:cs="Arial"/>
          <w:szCs w:val="24"/>
        </w:rPr>
        <w:t>Dip the glass slides</w:t>
      </w:r>
      <w:r w:rsidR="00625118">
        <w:rPr>
          <w:rFonts w:ascii="Helvetica" w:hAnsi="Helvetica" w:cs="Arial"/>
          <w:szCs w:val="24"/>
        </w:rPr>
        <w:t xml:space="preserve"> into fixative solution for 5 s…</w:t>
      </w:r>
      <w:r w:rsidRPr="000E463F">
        <w:rPr>
          <w:rFonts w:ascii="Helvetica" w:hAnsi="Helvetica" w:cs="Arial"/>
          <w:szCs w:val="24"/>
        </w:rPr>
        <w:t>and then stain with Giemsa staining solution for 15 s</w:t>
      </w:r>
      <w:r w:rsidR="00625118">
        <w:rPr>
          <w:rFonts w:ascii="Helvetica" w:hAnsi="Helvetica" w:cs="Arial"/>
          <w:szCs w:val="24"/>
        </w:rPr>
        <w:t xml:space="preserve"> [</w:t>
      </w:r>
      <w:r w:rsidR="00625118" w:rsidRPr="00625118">
        <w:rPr>
          <w:rFonts w:ascii="Helvetica" w:hAnsi="Helvetica" w:cs="Arial"/>
          <w:b/>
          <w:szCs w:val="24"/>
        </w:rPr>
        <w:t>1-MED</w:t>
      </w:r>
      <w:r w:rsidR="00625118">
        <w:rPr>
          <w:rFonts w:ascii="Helvetica" w:hAnsi="Helvetica" w:cs="Arial"/>
          <w:szCs w:val="24"/>
        </w:rPr>
        <w:t>]</w:t>
      </w:r>
      <w:r w:rsidRPr="000E463F">
        <w:rPr>
          <w:rFonts w:ascii="Helvetica" w:hAnsi="Helvetica" w:cs="Arial"/>
          <w:szCs w:val="24"/>
        </w:rPr>
        <w:t>.</w:t>
      </w:r>
    </w:p>
    <w:p w14:paraId="6A28F094" w14:textId="6DB58902" w:rsidR="00625118" w:rsidRPr="00625118" w:rsidRDefault="00625118" w:rsidP="0062511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Over the shoulder, talent already has glass slides into fixative solution and removes them </w:t>
      </w:r>
    </w:p>
    <w:p w14:paraId="7B92909F" w14:textId="48373200" w:rsidR="00BB3C47" w:rsidRPr="00BB3C47" w:rsidRDefault="00BB5F27" w:rsidP="00BB5F2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B3C47">
        <w:rPr>
          <w:rFonts w:ascii="Helvetica" w:hAnsi="Helvetica" w:cs="Arial"/>
          <w:szCs w:val="24"/>
        </w:rPr>
        <w:t>Assess and screen the tumor contents and cellularity on the normal glass slide entirely with a microscope for quick assessment</w:t>
      </w:r>
      <w:r w:rsidR="00BB3C47">
        <w:rPr>
          <w:rFonts w:ascii="Helvetica" w:hAnsi="Helvetica" w:cs="Arial"/>
          <w:szCs w:val="24"/>
        </w:rPr>
        <w:t xml:space="preserve"> [</w:t>
      </w:r>
      <w:r w:rsidR="00625118" w:rsidRPr="00625118">
        <w:rPr>
          <w:rFonts w:ascii="Helvetica" w:hAnsi="Helvetica" w:cs="Arial"/>
          <w:b/>
          <w:szCs w:val="24"/>
        </w:rPr>
        <w:t>1-</w:t>
      </w:r>
      <w:r w:rsidR="00BB3C47" w:rsidRPr="00625118">
        <w:rPr>
          <w:rFonts w:ascii="Helvetica" w:hAnsi="Helvetica" w:cs="Arial"/>
          <w:b/>
          <w:szCs w:val="24"/>
        </w:rPr>
        <w:t>SCOPE</w:t>
      </w:r>
      <w:r w:rsidR="00BB3C47">
        <w:rPr>
          <w:rFonts w:ascii="Helvetica" w:hAnsi="Helvetica" w:cs="Arial"/>
          <w:szCs w:val="24"/>
        </w:rPr>
        <w:t>]</w:t>
      </w:r>
      <w:r w:rsidRPr="00BB3C47">
        <w:rPr>
          <w:rFonts w:ascii="Helvetica" w:hAnsi="Helvetica" w:cs="Arial"/>
          <w:szCs w:val="24"/>
        </w:rPr>
        <w:t xml:space="preserve">. Evaluate tumor </w:t>
      </w:r>
      <w:r w:rsidR="00BB3C47" w:rsidRPr="00BB3C47">
        <w:rPr>
          <w:rFonts w:ascii="Helvetica" w:hAnsi="Helvetica" w:cs="Arial"/>
          <w:szCs w:val="24"/>
        </w:rPr>
        <w:t>cells based on several criteria [</w:t>
      </w:r>
      <w:r w:rsidR="00625118" w:rsidRPr="00625118">
        <w:rPr>
          <w:rFonts w:ascii="Helvetica" w:hAnsi="Helvetica" w:cs="Arial"/>
          <w:b/>
          <w:szCs w:val="24"/>
        </w:rPr>
        <w:t>2-SCOPE-</w:t>
      </w:r>
      <w:r w:rsidR="00BB3C47" w:rsidRPr="00625118">
        <w:rPr>
          <w:rFonts w:ascii="Helvetica" w:hAnsi="Helvetica" w:cs="Arial"/>
          <w:b/>
          <w:szCs w:val="24"/>
        </w:rPr>
        <w:t>TXT</w:t>
      </w:r>
      <w:r w:rsidR="00BB3C47" w:rsidRPr="00BB3C47">
        <w:rPr>
          <w:rFonts w:ascii="Helvetica" w:hAnsi="Helvetica" w:cs="Arial"/>
          <w:szCs w:val="24"/>
        </w:rPr>
        <w:t>].</w:t>
      </w:r>
      <w:r w:rsidRPr="00BB3C47">
        <w:rPr>
          <w:rFonts w:ascii="Helvetica" w:hAnsi="Helvetica" w:cs="Arial"/>
          <w:szCs w:val="24"/>
        </w:rPr>
        <w:t xml:space="preserve"> </w:t>
      </w:r>
    </w:p>
    <w:p w14:paraId="19358228" w14:textId="34CF0110" w:rsidR="00B3466A" w:rsidRDefault="00B3466A" w:rsidP="00BB3C4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Tumor contents are visible under the microscope, the slide is moved around to visualize different areas on the slide</w:t>
      </w:r>
    </w:p>
    <w:p w14:paraId="1F0D76F0" w14:textId="39371DEC" w:rsidR="00BB5F27" w:rsidRPr="00BB3C47" w:rsidRDefault="00BB592B" w:rsidP="00BB3C4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If possible, talent points out different areas that reflect each of the listed</w:t>
      </w:r>
      <w:r w:rsidR="00FF66A3">
        <w:rPr>
          <w:rFonts w:ascii="Helvetica" w:hAnsi="Helvetica" w:cs="Arial"/>
          <w:szCs w:val="24"/>
        </w:rPr>
        <w:t xml:space="preserve"> items from the </w:t>
      </w:r>
      <w:r w:rsidR="0070200F">
        <w:rPr>
          <w:rFonts w:ascii="Helvetica" w:hAnsi="Helvetica" w:cs="Arial"/>
          <w:szCs w:val="24"/>
        </w:rPr>
        <w:t>on-screen</w:t>
      </w:r>
      <w:r w:rsidR="00FF66A3">
        <w:rPr>
          <w:rFonts w:ascii="Helvetica" w:hAnsi="Helvetica" w:cs="Arial"/>
          <w:szCs w:val="24"/>
        </w:rPr>
        <w:t xml:space="preserve"> text. </w:t>
      </w:r>
      <w:r w:rsidR="00BB3C47" w:rsidRPr="00BB3C47">
        <w:rPr>
          <w:rFonts w:ascii="Helvetica" w:hAnsi="Helvetica" w:cs="Arial"/>
          <w:szCs w:val="24"/>
        </w:rPr>
        <w:t xml:space="preserve">TEXT: </w:t>
      </w:r>
      <w:r w:rsidR="00BB5F27" w:rsidRPr="00BB3C47">
        <w:rPr>
          <w:rFonts w:ascii="Helvetica" w:hAnsi="Helvetica" w:cs="Arial"/>
          <w:szCs w:val="24"/>
        </w:rPr>
        <w:t>nuclear enlargement, abnormal karyotype, abundant chromatin, unequal distribution of cells, ratio of nuclear component/cytoplasmic component, cell size, and cell polarity.</w:t>
      </w:r>
    </w:p>
    <w:p w14:paraId="7D520E66" w14:textId="3C3A0D59" w:rsidR="00CE10F2" w:rsidRPr="00B617D0" w:rsidRDefault="00B617D0" w:rsidP="00B617D0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B617D0">
        <w:rPr>
          <w:rFonts w:ascii="Helvetica" w:hAnsi="Helvetica" w:cs="Arial"/>
          <w:b/>
          <w:szCs w:val="24"/>
        </w:rPr>
        <w:t xml:space="preserve">PEN Membrane Slide Film Preparation for Genetic Testing </w:t>
      </w:r>
    </w:p>
    <w:p w14:paraId="62D1B65C" w14:textId="29D67EFA" w:rsidR="00BB3C47" w:rsidRPr="0070200F" w:rsidRDefault="00B617D0" w:rsidP="00B617D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0200F">
        <w:rPr>
          <w:rFonts w:ascii="Helvetica" w:hAnsi="Helvetica" w:cs="Arial"/>
          <w:szCs w:val="24"/>
        </w:rPr>
        <w:t>If the sample shows tumor cellularity over 60% by quick</w:t>
      </w:r>
      <w:r w:rsidR="00BB3C47" w:rsidRPr="0070200F">
        <w:rPr>
          <w:rFonts w:ascii="Helvetica" w:hAnsi="Helvetica" w:cs="Arial"/>
          <w:szCs w:val="24"/>
        </w:rPr>
        <w:t xml:space="preserve"> microscopic assessment from the previous section</w:t>
      </w:r>
      <w:r w:rsidRPr="0070200F">
        <w:rPr>
          <w:rFonts w:ascii="Helvetica" w:hAnsi="Helvetica" w:cs="Arial"/>
          <w:szCs w:val="24"/>
        </w:rPr>
        <w:t>, cut the tumor-touched film of the PEN membrane slides</w:t>
      </w:r>
      <w:r w:rsidRPr="0070200F" w:rsidDel="00AC4993">
        <w:rPr>
          <w:rFonts w:ascii="Helvetica" w:hAnsi="Helvetica" w:cs="Arial"/>
          <w:szCs w:val="24"/>
        </w:rPr>
        <w:t xml:space="preserve"> </w:t>
      </w:r>
      <w:r w:rsidRPr="0070200F">
        <w:rPr>
          <w:rFonts w:ascii="Helvetica" w:hAnsi="Helvetica" w:cs="Arial"/>
          <w:szCs w:val="24"/>
        </w:rPr>
        <w:t>for DNA extraction with a knife and gloved hands</w:t>
      </w:r>
      <w:r w:rsidR="00625118" w:rsidRPr="0070200F">
        <w:rPr>
          <w:rFonts w:ascii="Helvetica" w:hAnsi="Helvetica" w:cs="Arial"/>
          <w:szCs w:val="24"/>
        </w:rPr>
        <w:t xml:space="preserve"> [</w:t>
      </w:r>
      <w:r w:rsidR="00625118" w:rsidRPr="0070200F">
        <w:rPr>
          <w:rFonts w:ascii="Helvetica" w:hAnsi="Helvetica" w:cs="Arial"/>
          <w:b/>
          <w:szCs w:val="24"/>
        </w:rPr>
        <w:t>1-SCOPE</w:t>
      </w:r>
      <w:r w:rsidR="00863324">
        <w:rPr>
          <w:rFonts w:ascii="Helvetica" w:hAnsi="Helvetica" w:cs="Arial"/>
          <w:b/>
          <w:szCs w:val="24"/>
        </w:rPr>
        <w:t>-TXT</w:t>
      </w:r>
      <w:r w:rsidR="00625118" w:rsidRPr="0070200F">
        <w:rPr>
          <w:rFonts w:ascii="Helvetica" w:hAnsi="Helvetica" w:cs="Arial"/>
          <w:szCs w:val="24"/>
        </w:rPr>
        <w:t>]</w:t>
      </w:r>
      <w:r w:rsidRPr="0070200F">
        <w:rPr>
          <w:rFonts w:ascii="Helvetica" w:hAnsi="Helvetica" w:cs="Arial"/>
          <w:szCs w:val="24"/>
        </w:rPr>
        <w:t xml:space="preserve">. </w:t>
      </w:r>
    </w:p>
    <w:p w14:paraId="13C5D02D" w14:textId="7CBF9455" w:rsidR="00106843" w:rsidRDefault="00A249F0" w:rsidP="0010684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sample on stage, then cuts the tumor-touched film of</w:t>
      </w:r>
      <w:r w:rsidR="00863324">
        <w:rPr>
          <w:rFonts w:ascii="Helvetica" w:hAnsi="Helvetica" w:cs="Arial"/>
          <w:szCs w:val="24"/>
        </w:rPr>
        <w:t xml:space="preserve"> PEN membrane slides with knife. TEXT: See text protocol if tumor cellularity is low </w:t>
      </w:r>
    </w:p>
    <w:p w14:paraId="0A389AB8" w14:textId="17187274" w:rsidR="00B617D0" w:rsidRDefault="00B617D0" w:rsidP="00B617D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617D0">
        <w:rPr>
          <w:rFonts w:ascii="Helvetica" w:hAnsi="Helvetica" w:cs="Arial"/>
          <w:szCs w:val="24"/>
        </w:rPr>
        <w:t>Transfer the cut film to a sterile microcentrifuge tube with a pincette and gloved hands</w:t>
      </w:r>
      <w:r w:rsidR="001B458B">
        <w:rPr>
          <w:rFonts w:ascii="Helvetica" w:hAnsi="Helvetica" w:cs="Arial"/>
          <w:szCs w:val="24"/>
        </w:rPr>
        <w:t xml:space="preserve"> [</w:t>
      </w:r>
      <w:r w:rsidR="001B458B" w:rsidRPr="001B458B">
        <w:rPr>
          <w:rFonts w:ascii="Helvetica" w:hAnsi="Helvetica" w:cs="Arial"/>
          <w:b/>
          <w:szCs w:val="24"/>
        </w:rPr>
        <w:t>1-CU</w:t>
      </w:r>
      <w:r w:rsidR="001B458B">
        <w:rPr>
          <w:rFonts w:ascii="Helvetica" w:hAnsi="Helvetica" w:cs="Arial"/>
          <w:szCs w:val="24"/>
        </w:rPr>
        <w:t>]</w:t>
      </w:r>
      <w:r w:rsidRPr="00B617D0">
        <w:rPr>
          <w:rFonts w:ascii="Helvetica" w:hAnsi="Helvetica" w:cs="Arial"/>
          <w:szCs w:val="24"/>
        </w:rPr>
        <w:t>.</w:t>
      </w:r>
    </w:p>
    <w:p w14:paraId="1FEB864A" w14:textId="298B7690" w:rsidR="001B458B" w:rsidRPr="00B617D0" w:rsidRDefault="001B458B" w:rsidP="001B45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Follow the film as it is transferred to the tube </w:t>
      </w:r>
    </w:p>
    <w:p w14:paraId="3D44AB14" w14:textId="6D0EBD99" w:rsidR="00B617D0" w:rsidRDefault="009A468B" w:rsidP="00B617D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 p</w:t>
      </w:r>
      <w:r w:rsidR="00B617D0" w:rsidRPr="00B617D0">
        <w:rPr>
          <w:rFonts w:ascii="Helvetica" w:hAnsi="Helvetica" w:cs="Arial"/>
          <w:szCs w:val="24"/>
        </w:rPr>
        <w:t>erform Giemsa staining to assess the tumor</w:t>
      </w:r>
      <w:r w:rsidR="00B617D0">
        <w:rPr>
          <w:rFonts w:ascii="Helvetica" w:hAnsi="Helvetica" w:cs="Arial"/>
          <w:szCs w:val="24"/>
        </w:rPr>
        <w:t xml:space="preserve"> cells using standard protocols</w:t>
      </w:r>
      <w:r w:rsidR="00DF28A5">
        <w:rPr>
          <w:rFonts w:ascii="Helvetica" w:hAnsi="Helvetica" w:cs="Arial"/>
          <w:szCs w:val="24"/>
        </w:rPr>
        <w:t xml:space="preserve"> [</w:t>
      </w:r>
      <w:r w:rsidR="00DF28A5" w:rsidRPr="00DF28A5">
        <w:rPr>
          <w:rFonts w:ascii="Helvetica" w:hAnsi="Helvetica" w:cs="Arial"/>
          <w:b/>
          <w:szCs w:val="24"/>
        </w:rPr>
        <w:t>1-MED</w:t>
      </w:r>
      <w:r w:rsidR="00DF28A5">
        <w:rPr>
          <w:rFonts w:ascii="Helvetica" w:hAnsi="Helvetica" w:cs="Arial"/>
          <w:szCs w:val="24"/>
        </w:rPr>
        <w:t>]</w:t>
      </w:r>
      <w:r w:rsidR="00B617D0">
        <w:rPr>
          <w:rFonts w:ascii="Helvetica" w:hAnsi="Helvetica" w:cs="Arial"/>
          <w:szCs w:val="24"/>
        </w:rPr>
        <w:t xml:space="preserve">. </w:t>
      </w:r>
      <w:r w:rsidR="00B617D0" w:rsidRPr="00B617D0">
        <w:rPr>
          <w:rFonts w:ascii="Helvetica" w:hAnsi="Helvetica" w:cs="Arial"/>
          <w:szCs w:val="24"/>
        </w:rPr>
        <w:t xml:space="preserve">Cut the film of the </w:t>
      </w:r>
      <w:r>
        <w:rPr>
          <w:rFonts w:ascii="Helvetica" w:hAnsi="Helvetica" w:cs="Arial"/>
          <w:szCs w:val="24"/>
        </w:rPr>
        <w:t>PEN</w:t>
      </w:r>
      <w:r w:rsidR="00B617D0" w:rsidRPr="00B617D0">
        <w:rPr>
          <w:rFonts w:ascii="Helvetica" w:hAnsi="Helvetica" w:cs="Arial"/>
          <w:szCs w:val="24"/>
        </w:rPr>
        <w:t xml:space="preserve"> membrane slide by laser capture microdissection</w:t>
      </w:r>
      <w:r w:rsidR="00DF28A5">
        <w:rPr>
          <w:rFonts w:ascii="Helvetica" w:hAnsi="Helvetica" w:cs="Arial"/>
          <w:szCs w:val="24"/>
        </w:rPr>
        <w:t xml:space="preserve"> [</w:t>
      </w:r>
      <w:r w:rsidR="00DF28A5" w:rsidRPr="00DF28A5">
        <w:rPr>
          <w:rFonts w:ascii="Helvetica" w:hAnsi="Helvetica" w:cs="Arial"/>
          <w:b/>
          <w:szCs w:val="24"/>
        </w:rPr>
        <w:t>2-MED</w:t>
      </w:r>
      <w:r w:rsidR="00DF28A5">
        <w:rPr>
          <w:rFonts w:ascii="Helvetica" w:hAnsi="Helvetica" w:cs="Arial"/>
          <w:szCs w:val="24"/>
        </w:rPr>
        <w:t>]</w:t>
      </w:r>
      <w:r w:rsidR="00B617D0" w:rsidRPr="00B617D0">
        <w:rPr>
          <w:rFonts w:ascii="Helvetica" w:hAnsi="Helvetica" w:cs="Arial"/>
          <w:szCs w:val="24"/>
        </w:rPr>
        <w:t>.</w:t>
      </w:r>
    </w:p>
    <w:p w14:paraId="698C8E64" w14:textId="2EB4E1CF" w:rsidR="00DF28A5" w:rsidRDefault="00DF28A5" w:rsidP="00DF28A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Capture one step of talent mock performing Giemsa staining, and pan across the reagents and preparation materials</w:t>
      </w:r>
    </w:p>
    <w:p w14:paraId="503F7D40" w14:textId="6C4788B4" w:rsidR="00DF28A5" w:rsidRPr="00B617D0" w:rsidRDefault="00DF28A5" w:rsidP="00DF28A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Show talent mock cutting the film by laser capture microdissection </w:t>
      </w:r>
    </w:p>
    <w:p w14:paraId="708D742C" w14:textId="5B6915E3" w:rsidR="00B617D0" w:rsidRDefault="00B617D0" w:rsidP="00B617D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617D0">
        <w:rPr>
          <w:rFonts w:ascii="Helvetica" w:hAnsi="Helvetica" w:cs="Arial"/>
          <w:szCs w:val="24"/>
        </w:rPr>
        <w:t>Transfer the cut film to a sterile microcentrifuge tube with a pincette and gloved hands</w:t>
      </w:r>
      <w:r w:rsidR="006846AE">
        <w:rPr>
          <w:rFonts w:ascii="Helvetica" w:hAnsi="Helvetica" w:cs="Arial"/>
          <w:szCs w:val="24"/>
        </w:rPr>
        <w:t xml:space="preserve"> [</w:t>
      </w:r>
      <w:r w:rsidR="006846AE" w:rsidRPr="001A1CDC">
        <w:rPr>
          <w:rFonts w:ascii="Helvetica" w:hAnsi="Helvetica" w:cs="Arial"/>
          <w:b/>
          <w:szCs w:val="24"/>
        </w:rPr>
        <w:t>1</w:t>
      </w:r>
      <w:r w:rsidR="001A1CDC" w:rsidRPr="001A1CDC">
        <w:rPr>
          <w:rFonts w:ascii="Helvetica" w:hAnsi="Helvetica" w:cs="Arial"/>
          <w:b/>
          <w:szCs w:val="24"/>
        </w:rPr>
        <w:t>-MED</w:t>
      </w:r>
      <w:r w:rsidR="001A1CDC">
        <w:rPr>
          <w:rFonts w:ascii="Helvetica" w:hAnsi="Helvetica" w:cs="Arial"/>
          <w:szCs w:val="24"/>
        </w:rPr>
        <w:t>]</w:t>
      </w:r>
      <w:r w:rsidRPr="00B617D0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  <w:r w:rsidRPr="001A1CDC">
        <w:rPr>
          <w:rFonts w:ascii="Helvetica" w:hAnsi="Helvetica" w:cs="Arial"/>
          <w:szCs w:val="24"/>
        </w:rPr>
        <w:t xml:space="preserve">Store the film-containing microcentrifuge tube at 4 </w:t>
      </w:r>
      <w:r w:rsidR="009A468B" w:rsidRPr="001A1CDC">
        <w:rPr>
          <w:rFonts w:ascii="Helvetica" w:hAnsi="Helvetica" w:cs="Arial"/>
          <w:szCs w:val="24"/>
        </w:rPr>
        <w:t>°C until DNA extraction [</w:t>
      </w:r>
      <w:r w:rsidR="001A1CDC" w:rsidRPr="001A1CDC">
        <w:rPr>
          <w:rFonts w:ascii="Helvetica" w:hAnsi="Helvetica" w:cs="Arial"/>
          <w:b/>
          <w:szCs w:val="24"/>
        </w:rPr>
        <w:t>2-MED-T</w:t>
      </w:r>
      <w:r w:rsidR="009A468B" w:rsidRPr="001A1CDC">
        <w:rPr>
          <w:rFonts w:ascii="Helvetica" w:hAnsi="Helvetica" w:cs="Arial"/>
          <w:b/>
          <w:szCs w:val="24"/>
        </w:rPr>
        <w:t>XT</w:t>
      </w:r>
      <w:r w:rsidR="009A468B" w:rsidRPr="001A1CDC">
        <w:rPr>
          <w:rFonts w:ascii="Helvetica" w:hAnsi="Helvetica" w:cs="Arial"/>
          <w:szCs w:val="24"/>
        </w:rPr>
        <w:t>].</w:t>
      </w:r>
      <w:r w:rsidR="009A468B">
        <w:rPr>
          <w:rFonts w:ascii="Helvetica" w:hAnsi="Helvetica" w:cs="Arial"/>
          <w:szCs w:val="24"/>
        </w:rPr>
        <w:t xml:space="preserve"> </w:t>
      </w:r>
    </w:p>
    <w:p w14:paraId="5D974B8A" w14:textId="796A56A0" w:rsidR="001A1CDC" w:rsidRDefault="001A1CDC" w:rsidP="009A46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tissue as in 3.2.1 </w:t>
      </w:r>
    </w:p>
    <w:p w14:paraId="0B4E75DC" w14:textId="69798CCA" w:rsidR="009A468B" w:rsidRDefault="001A1CDC" w:rsidP="009A46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tube in cold storage, </w:t>
      </w:r>
      <w:r w:rsidR="006846AE">
        <w:rPr>
          <w:rFonts w:ascii="Helvetica" w:hAnsi="Helvetica" w:cs="Arial"/>
          <w:szCs w:val="24"/>
        </w:rPr>
        <w:t>TEXT: Protocol can be paused; Store sample up to 1 month</w:t>
      </w:r>
      <w:r w:rsidR="009A468B">
        <w:rPr>
          <w:rFonts w:ascii="Helvetica" w:hAnsi="Helvetica" w:cs="Arial"/>
          <w:szCs w:val="24"/>
        </w:rPr>
        <w:t xml:space="preserve"> </w:t>
      </w:r>
    </w:p>
    <w:p w14:paraId="14D08350" w14:textId="6E34D941" w:rsidR="00CE10F2" w:rsidRPr="00CB7505" w:rsidRDefault="00B617D0" w:rsidP="0012697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color w:val="FF0000"/>
          <w:szCs w:val="24"/>
        </w:rPr>
      </w:pPr>
      <w:r>
        <w:rPr>
          <w:rFonts w:ascii="Helvetica" w:hAnsi="Helvetica" w:cs="Arial"/>
          <w:b/>
          <w:szCs w:val="24"/>
        </w:rPr>
        <w:t>Next Generation Sequencing</w:t>
      </w:r>
    </w:p>
    <w:p w14:paraId="55D09F67" w14:textId="5482537D" w:rsidR="004C74CF" w:rsidRPr="001A1CDC" w:rsidRDefault="00C2178B" w:rsidP="001A1CD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A1CDC">
        <w:rPr>
          <w:rFonts w:ascii="Helvetica" w:hAnsi="Helvetica" w:cs="Arial"/>
          <w:szCs w:val="24"/>
        </w:rPr>
        <w:t>Open the software and p</w:t>
      </w:r>
      <w:r w:rsidR="00B617D0" w:rsidRPr="001A1CDC">
        <w:rPr>
          <w:rFonts w:ascii="Helvetica" w:hAnsi="Helvetica" w:cs="Arial"/>
          <w:szCs w:val="24"/>
        </w:rPr>
        <w:t xml:space="preserve">lan the run condition and set the run parameter within the software. </w:t>
      </w:r>
      <w:r w:rsidRPr="001A1CDC">
        <w:rPr>
          <w:rFonts w:ascii="Helvetica" w:hAnsi="Helvetica" w:cs="Arial"/>
          <w:szCs w:val="24"/>
        </w:rPr>
        <w:t>Click the p</w:t>
      </w:r>
      <w:r w:rsidR="00844739" w:rsidRPr="001A1CDC">
        <w:rPr>
          <w:rFonts w:ascii="Helvetica" w:hAnsi="Helvetica" w:cs="Arial"/>
          <w:szCs w:val="24"/>
        </w:rPr>
        <w:t xml:space="preserve">lan tab and </w:t>
      </w:r>
      <w:r w:rsidRPr="001A1CDC">
        <w:rPr>
          <w:rFonts w:ascii="Helvetica" w:hAnsi="Helvetica" w:cs="Arial"/>
          <w:szCs w:val="24"/>
        </w:rPr>
        <w:t>select t</w:t>
      </w:r>
      <w:r w:rsidR="00844739" w:rsidRPr="001A1CDC">
        <w:rPr>
          <w:rFonts w:ascii="Helvetica" w:hAnsi="Helvetica" w:cs="Arial"/>
          <w:szCs w:val="24"/>
        </w:rPr>
        <w:t>emplate</w:t>
      </w:r>
      <w:r w:rsidR="00B617D0" w:rsidRPr="001A1CDC">
        <w:rPr>
          <w:rFonts w:ascii="Helvetica" w:hAnsi="Helvetica" w:cs="Arial"/>
          <w:szCs w:val="24"/>
        </w:rPr>
        <w:t xml:space="preserve">, </w:t>
      </w:r>
      <w:r w:rsidRPr="001A1CDC">
        <w:rPr>
          <w:rFonts w:ascii="Helvetica" w:hAnsi="Helvetica" w:cs="Arial"/>
          <w:szCs w:val="24"/>
        </w:rPr>
        <w:t>then</w:t>
      </w:r>
      <w:r w:rsidR="00B617D0" w:rsidRPr="001A1CDC">
        <w:rPr>
          <w:rFonts w:ascii="Helvetica" w:hAnsi="Helvetica" w:cs="Arial"/>
          <w:szCs w:val="24"/>
        </w:rPr>
        <w:t xml:space="preserve"> select the appropriate run method. Select the application</w:t>
      </w:r>
      <w:r w:rsidRPr="001A1CDC">
        <w:rPr>
          <w:rFonts w:ascii="Helvetica" w:hAnsi="Helvetica" w:cs="Arial"/>
          <w:szCs w:val="24"/>
        </w:rPr>
        <w:t xml:space="preserve"> and technique type, and click n</w:t>
      </w:r>
      <w:r w:rsidR="00844739" w:rsidRPr="001A1CDC">
        <w:rPr>
          <w:rFonts w:ascii="Helvetica" w:hAnsi="Helvetica" w:cs="Arial"/>
          <w:szCs w:val="24"/>
        </w:rPr>
        <w:t>ext</w:t>
      </w:r>
      <w:r w:rsidRPr="001A1CDC">
        <w:rPr>
          <w:rFonts w:ascii="Helvetica" w:hAnsi="Helvetica" w:cs="Arial"/>
          <w:szCs w:val="24"/>
        </w:rPr>
        <w:t xml:space="preserve"> [</w:t>
      </w:r>
      <w:r w:rsidRPr="001A1CDC">
        <w:rPr>
          <w:rFonts w:ascii="Helvetica" w:hAnsi="Helvetica" w:cs="Arial"/>
          <w:b/>
          <w:szCs w:val="24"/>
        </w:rPr>
        <w:t>1-SCREEN</w:t>
      </w:r>
      <w:r w:rsidRPr="001A1CDC">
        <w:rPr>
          <w:rFonts w:ascii="Helvetica" w:hAnsi="Helvetica" w:cs="Arial"/>
          <w:szCs w:val="24"/>
        </w:rPr>
        <w:t>]</w:t>
      </w:r>
      <w:r w:rsidR="00B617D0" w:rsidRPr="001A1CDC">
        <w:rPr>
          <w:rFonts w:ascii="Helvetica" w:hAnsi="Helvetica" w:cs="Arial"/>
          <w:szCs w:val="24"/>
        </w:rPr>
        <w:t>.</w:t>
      </w:r>
    </w:p>
    <w:p w14:paraId="26C9CDDC" w14:textId="26EB3688" w:rsidR="001A1CDC" w:rsidRPr="001A1CDC" w:rsidRDefault="001A1CDC" w:rsidP="001A1C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A1CDC">
        <w:rPr>
          <w:rFonts w:ascii="Helvetica" w:hAnsi="Helvetica" w:cs="Arial"/>
          <w:szCs w:val="24"/>
        </w:rPr>
        <w:t>*Film as written</w:t>
      </w:r>
    </w:p>
    <w:p w14:paraId="1537DE8E" w14:textId="22D1C439" w:rsidR="00B617D0" w:rsidRDefault="00B617D0" w:rsidP="00B617D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617D0">
        <w:rPr>
          <w:rFonts w:ascii="Helvetica" w:hAnsi="Helvetica" w:cs="Arial"/>
          <w:szCs w:val="24"/>
        </w:rPr>
        <w:t>Select the ins</w:t>
      </w:r>
      <w:r w:rsidR="00C2178B">
        <w:rPr>
          <w:rFonts w:ascii="Helvetica" w:hAnsi="Helvetica" w:cs="Arial"/>
          <w:szCs w:val="24"/>
        </w:rPr>
        <w:t>trument, sample preparation kit…library kit type…template kit….sequencing kit….base calibration mode…chip type, control sequence…</w:t>
      </w:r>
      <w:r w:rsidRPr="00B617D0">
        <w:rPr>
          <w:rFonts w:ascii="Helvetica" w:hAnsi="Helvetica" w:cs="Arial"/>
          <w:szCs w:val="24"/>
        </w:rPr>
        <w:t>a</w:t>
      </w:r>
      <w:r w:rsidR="00844739">
        <w:rPr>
          <w:rFonts w:ascii="Helvetica" w:hAnsi="Helvetica" w:cs="Arial"/>
          <w:szCs w:val="24"/>
        </w:rPr>
        <w:t xml:space="preserve">nd barcode set, and click </w:t>
      </w:r>
      <w:r w:rsidR="00C2178B">
        <w:rPr>
          <w:rFonts w:ascii="Helvetica" w:hAnsi="Helvetica" w:cs="Arial"/>
          <w:szCs w:val="24"/>
        </w:rPr>
        <w:t>n</w:t>
      </w:r>
      <w:r w:rsidR="00844739">
        <w:rPr>
          <w:rFonts w:ascii="Helvetica" w:hAnsi="Helvetica" w:cs="Arial"/>
          <w:szCs w:val="24"/>
        </w:rPr>
        <w:t>ext</w:t>
      </w:r>
      <w:r w:rsidR="00C2178B">
        <w:rPr>
          <w:rFonts w:ascii="Helvetica" w:hAnsi="Helvetica" w:cs="Arial"/>
          <w:szCs w:val="24"/>
        </w:rPr>
        <w:t xml:space="preserve"> [</w:t>
      </w:r>
      <w:r w:rsidR="00C2178B" w:rsidRPr="001A1CDC">
        <w:rPr>
          <w:rFonts w:ascii="Helvetica" w:hAnsi="Helvetica" w:cs="Arial"/>
          <w:b/>
          <w:szCs w:val="24"/>
        </w:rPr>
        <w:t>1-SCREEN</w:t>
      </w:r>
      <w:r w:rsidR="00C2178B">
        <w:rPr>
          <w:rFonts w:ascii="Helvetica" w:hAnsi="Helvetica" w:cs="Arial"/>
          <w:szCs w:val="24"/>
        </w:rPr>
        <w:t xml:space="preserve">]. </w:t>
      </w:r>
    </w:p>
    <w:p w14:paraId="2897CF6E" w14:textId="62FD8880" w:rsidR="001A1CDC" w:rsidRPr="00B617D0" w:rsidRDefault="001A1CDC" w:rsidP="001A1C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*Film as written </w:t>
      </w:r>
    </w:p>
    <w:p w14:paraId="52E0BF75" w14:textId="480CE126" w:rsidR="00B617D0" w:rsidRDefault="00C2178B" w:rsidP="00C2178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Select plugins and click n</w:t>
      </w:r>
      <w:r w:rsidR="00844739">
        <w:rPr>
          <w:rFonts w:ascii="Helvetica" w:hAnsi="Helvetica" w:cs="Arial"/>
          <w:szCs w:val="24"/>
        </w:rPr>
        <w:t>ext</w:t>
      </w:r>
      <w:r w:rsidR="00B617D0" w:rsidRPr="00B617D0">
        <w:rPr>
          <w:rFonts w:ascii="Helvetica" w:hAnsi="Helvetica" w:cs="Arial"/>
          <w:szCs w:val="24"/>
        </w:rPr>
        <w:t>.</w:t>
      </w:r>
      <w:r w:rsidR="00B617D0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Select project and click n</w:t>
      </w:r>
      <w:r w:rsidR="00844739">
        <w:rPr>
          <w:rFonts w:ascii="Helvetica" w:hAnsi="Helvetica" w:cs="Arial"/>
          <w:szCs w:val="24"/>
        </w:rPr>
        <w:t>ext</w:t>
      </w:r>
      <w:r w:rsidR="00B617D0" w:rsidRPr="00B617D0">
        <w:rPr>
          <w:rFonts w:ascii="Helvetica" w:hAnsi="Helvetica" w:cs="Arial"/>
          <w:szCs w:val="24"/>
        </w:rPr>
        <w:t>.</w:t>
      </w:r>
      <w:r w:rsidR="00B617D0">
        <w:rPr>
          <w:rFonts w:ascii="Helvetica" w:hAnsi="Helvetica" w:cs="Arial"/>
          <w:szCs w:val="24"/>
        </w:rPr>
        <w:t xml:space="preserve"> </w:t>
      </w:r>
      <w:r w:rsidR="00B617D0" w:rsidRPr="00B617D0">
        <w:rPr>
          <w:rFonts w:ascii="Helvetica" w:hAnsi="Helvetica" w:cs="Arial"/>
          <w:szCs w:val="24"/>
        </w:rPr>
        <w:t>Select default reference and BED files of the targeted region.</w:t>
      </w:r>
      <w:r>
        <w:rPr>
          <w:rFonts w:ascii="Helvetica" w:hAnsi="Helvetica" w:cs="Arial"/>
          <w:szCs w:val="24"/>
        </w:rPr>
        <w:t xml:space="preserve"> </w:t>
      </w:r>
      <w:r w:rsidR="00B617D0" w:rsidRPr="00C2178B">
        <w:rPr>
          <w:rFonts w:ascii="Helvetica" w:hAnsi="Helvetica" w:cs="Arial"/>
          <w:szCs w:val="24"/>
        </w:rPr>
        <w:t xml:space="preserve">Type the sample name, select the barcode, </w:t>
      </w:r>
      <w:r w:rsidRPr="00C2178B">
        <w:rPr>
          <w:rFonts w:ascii="Helvetica" w:hAnsi="Helvetica" w:cs="Arial"/>
          <w:szCs w:val="24"/>
        </w:rPr>
        <w:t>and click plan run [</w:t>
      </w:r>
      <w:r w:rsidRPr="001A1CDC">
        <w:rPr>
          <w:rFonts w:ascii="Helvetica" w:hAnsi="Helvetica" w:cs="Arial"/>
          <w:b/>
          <w:szCs w:val="24"/>
        </w:rPr>
        <w:t>1-SCREEN</w:t>
      </w:r>
      <w:r w:rsidRPr="00C2178B">
        <w:rPr>
          <w:rFonts w:ascii="Helvetica" w:hAnsi="Helvetica" w:cs="Arial"/>
          <w:szCs w:val="24"/>
        </w:rPr>
        <w:t>]</w:t>
      </w:r>
      <w:r w:rsidR="00B617D0" w:rsidRPr="00C2178B">
        <w:rPr>
          <w:rFonts w:ascii="Helvetica" w:hAnsi="Helvetica" w:cs="Arial"/>
          <w:szCs w:val="24"/>
        </w:rPr>
        <w:t>.</w:t>
      </w:r>
    </w:p>
    <w:p w14:paraId="336A72AA" w14:textId="15BDA745" w:rsidR="001A1CDC" w:rsidRPr="00C2178B" w:rsidRDefault="001A1CDC" w:rsidP="001A1C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*Film as written </w:t>
      </w:r>
    </w:p>
    <w:p w14:paraId="7A57E0CD" w14:textId="1AF67E9B" w:rsidR="00B617D0" w:rsidRDefault="00C2178B" w:rsidP="00B617D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</w:t>
      </w:r>
      <w:r w:rsidR="00EF7457">
        <w:rPr>
          <w:rFonts w:ascii="Helvetica" w:hAnsi="Helvetica" w:cs="Arial"/>
          <w:szCs w:val="24"/>
        </w:rPr>
        <w:t>p</w:t>
      </w:r>
      <w:r w:rsidR="00B617D0" w:rsidRPr="00B617D0">
        <w:rPr>
          <w:rFonts w:ascii="Helvetica" w:hAnsi="Helvetica" w:cs="Arial"/>
          <w:szCs w:val="24"/>
        </w:rPr>
        <w:t>erform template preparation and chip loading in an automated instrument according to the manufacturer’s instructions</w:t>
      </w:r>
      <w:r w:rsidR="00C05BD9">
        <w:rPr>
          <w:rFonts w:ascii="Helvetica" w:hAnsi="Helvetica" w:cs="Arial"/>
          <w:szCs w:val="24"/>
        </w:rPr>
        <w:t xml:space="preserve"> [</w:t>
      </w:r>
      <w:r w:rsidR="00C05BD9" w:rsidRPr="00C05BD9">
        <w:rPr>
          <w:rFonts w:ascii="Helvetica" w:hAnsi="Helvetica" w:cs="Arial"/>
          <w:b/>
          <w:szCs w:val="24"/>
        </w:rPr>
        <w:t>1-MED</w:t>
      </w:r>
      <w:r w:rsidR="00C05BD9">
        <w:rPr>
          <w:rFonts w:ascii="Helvetica" w:hAnsi="Helvetica" w:cs="Arial"/>
          <w:szCs w:val="24"/>
        </w:rPr>
        <w:t>]</w:t>
      </w:r>
      <w:r w:rsidR="00B617D0" w:rsidRPr="00B617D0">
        <w:rPr>
          <w:rFonts w:ascii="Helvetica" w:hAnsi="Helvetica" w:cs="Arial"/>
          <w:szCs w:val="24"/>
        </w:rPr>
        <w:t>. Thaw the reagent cartridge at room temperature for 45 min before use</w:t>
      </w:r>
      <w:r w:rsidR="00DD4C6C">
        <w:rPr>
          <w:rFonts w:ascii="Helvetica" w:hAnsi="Helvetica" w:cs="Arial"/>
          <w:szCs w:val="24"/>
        </w:rPr>
        <w:t xml:space="preserve"> [</w:t>
      </w:r>
      <w:r w:rsidR="00DD4C6C" w:rsidRPr="00DD4C6C">
        <w:rPr>
          <w:rFonts w:ascii="Helvetica" w:hAnsi="Helvetica" w:cs="Arial"/>
          <w:b/>
          <w:szCs w:val="24"/>
        </w:rPr>
        <w:t>2-MED</w:t>
      </w:r>
      <w:r w:rsidR="00DD4C6C">
        <w:rPr>
          <w:rFonts w:ascii="Helvetica" w:hAnsi="Helvetica" w:cs="Arial"/>
          <w:szCs w:val="24"/>
        </w:rPr>
        <w:t>]</w:t>
      </w:r>
      <w:r w:rsidR="00B617D0" w:rsidRPr="00B617D0">
        <w:rPr>
          <w:rFonts w:ascii="Helvetica" w:hAnsi="Helvetica" w:cs="Arial"/>
          <w:szCs w:val="24"/>
        </w:rPr>
        <w:t>.</w:t>
      </w:r>
    </w:p>
    <w:p w14:paraId="7E28023E" w14:textId="32B31341" w:rsidR="00C05BD9" w:rsidRDefault="00DD4C6C" w:rsidP="00C05BD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Over the shoulder, follow talent as template is prepared and chip is loaded into instrument </w:t>
      </w:r>
    </w:p>
    <w:p w14:paraId="34FEEC11" w14:textId="7D63B98D" w:rsidR="00DD4C6C" w:rsidRPr="00B617D0" w:rsidRDefault="00DD4C6C" w:rsidP="00C05BD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cartridge and sets it aside, then sets timer for 45 min</w:t>
      </w:r>
    </w:p>
    <w:p w14:paraId="05E87FE9" w14:textId="6FA46323" w:rsidR="00B617D0" w:rsidRDefault="00B617D0" w:rsidP="00B617D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617D0">
        <w:rPr>
          <w:rFonts w:ascii="Helvetica" w:hAnsi="Helvetica" w:cs="Arial"/>
          <w:szCs w:val="24"/>
        </w:rPr>
        <w:t>Dilute the undiluted library with nuclease-free water according to the library concentration calculated in step 6.8 and make 20 pM libraries</w:t>
      </w:r>
      <w:r w:rsidR="00C41CB6">
        <w:rPr>
          <w:rFonts w:ascii="Helvetica" w:hAnsi="Helvetica" w:cs="Arial"/>
          <w:szCs w:val="24"/>
        </w:rPr>
        <w:t xml:space="preserve"> [</w:t>
      </w:r>
      <w:r w:rsidR="00C41CB6" w:rsidRPr="00C41CB6">
        <w:rPr>
          <w:rFonts w:ascii="Helvetica" w:hAnsi="Helvetica" w:cs="Arial"/>
          <w:b/>
          <w:szCs w:val="24"/>
        </w:rPr>
        <w:t>1-MED</w:t>
      </w:r>
      <w:r w:rsidR="00C41CB6">
        <w:rPr>
          <w:rFonts w:ascii="Helvetica" w:hAnsi="Helvetica" w:cs="Arial"/>
          <w:szCs w:val="24"/>
        </w:rPr>
        <w:t>]</w:t>
      </w:r>
      <w:r w:rsidRPr="00B617D0">
        <w:rPr>
          <w:rFonts w:ascii="Helvetica" w:hAnsi="Helvetica" w:cs="Arial"/>
          <w:szCs w:val="24"/>
        </w:rPr>
        <w:t>.</w:t>
      </w:r>
      <w:r w:rsidR="003C32CE" w:rsidRPr="003C32CE">
        <w:rPr>
          <w:rFonts w:ascii="Helvetica" w:hAnsi="Helvetica" w:cs="Arial"/>
          <w:szCs w:val="24"/>
        </w:rPr>
        <w:t xml:space="preserve"> </w:t>
      </w:r>
      <w:r w:rsidR="003C32CE" w:rsidRPr="00B617D0">
        <w:rPr>
          <w:rFonts w:ascii="Helvetica" w:hAnsi="Helvetica" w:cs="Arial"/>
          <w:szCs w:val="24"/>
        </w:rPr>
        <w:t>Prepare a pooled library for sequencing and store</w:t>
      </w:r>
      <w:r w:rsidR="003C32CE">
        <w:rPr>
          <w:rFonts w:ascii="Helvetica" w:hAnsi="Helvetica" w:cs="Arial"/>
          <w:szCs w:val="24"/>
        </w:rPr>
        <w:t xml:space="preserve"> it</w:t>
      </w:r>
      <w:r w:rsidR="003C32CE" w:rsidRPr="00B617D0">
        <w:rPr>
          <w:rFonts w:ascii="Helvetica" w:hAnsi="Helvetica" w:cs="Arial"/>
          <w:szCs w:val="24"/>
        </w:rPr>
        <w:t xml:space="preserve"> on ice</w:t>
      </w:r>
      <w:r w:rsidR="00C41CB6">
        <w:rPr>
          <w:rFonts w:ascii="Helvetica" w:hAnsi="Helvetica" w:cs="Arial"/>
          <w:szCs w:val="24"/>
        </w:rPr>
        <w:t xml:space="preserve"> [</w:t>
      </w:r>
      <w:r w:rsidR="00C41CB6" w:rsidRPr="00C41CB6">
        <w:rPr>
          <w:rFonts w:ascii="Helvetica" w:hAnsi="Helvetica" w:cs="Arial"/>
          <w:b/>
          <w:szCs w:val="24"/>
        </w:rPr>
        <w:t>2-MED</w:t>
      </w:r>
      <w:r w:rsidR="00C41CB6">
        <w:rPr>
          <w:rFonts w:ascii="Helvetica" w:hAnsi="Helvetica" w:cs="Arial"/>
          <w:szCs w:val="24"/>
        </w:rPr>
        <w:t>]</w:t>
      </w:r>
      <w:r w:rsidR="003C32CE" w:rsidRPr="00B617D0">
        <w:rPr>
          <w:rFonts w:ascii="Helvetica" w:hAnsi="Helvetica" w:cs="Arial"/>
          <w:szCs w:val="24"/>
        </w:rPr>
        <w:t>.</w:t>
      </w:r>
    </w:p>
    <w:p w14:paraId="7BAAD43F" w14:textId="2B3A1E2D" w:rsidR="00C41CB6" w:rsidRDefault="00C41CB6" w:rsidP="00C41CB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nuclease-free water to undiluted library </w:t>
      </w:r>
    </w:p>
    <w:p w14:paraId="639D790F" w14:textId="3978D6F7" w:rsidR="00C41CB6" w:rsidRPr="00B617D0" w:rsidRDefault="00C41CB6" w:rsidP="00C41CB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Side view, talent combines reagents for sequencing and places tubes on ice </w:t>
      </w:r>
    </w:p>
    <w:p w14:paraId="3E665E20" w14:textId="7F6A9DF6" w:rsidR="00D2332E" w:rsidRPr="003C32CE" w:rsidRDefault="00B617D0" w:rsidP="003C32C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617D0">
        <w:rPr>
          <w:rFonts w:ascii="Helvetica" w:hAnsi="Helvetica" w:cs="Arial"/>
          <w:szCs w:val="24"/>
        </w:rPr>
        <w:lastRenderedPageBreak/>
        <w:t>Add 25 µL of the pooled library with a 100 µL pipette to the bottom of the sample tube</w:t>
      </w:r>
      <w:r w:rsidR="00D2332E">
        <w:rPr>
          <w:rFonts w:ascii="Helvetica" w:hAnsi="Helvetica" w:cs="Arial"/>
          <w:szCs w:val="24"/>
        </w:rPr>
        <w:t xml:space="preserve"> [</w:t>
      </w:r>
      <w:r w:rsidR="00BE603E" w:rsidRPr="00BE603E">
        <w:rPr>
          <w:rFonts w:ascii="Helvetica" w:hAnsi="Helvetica" w:cs="Arial"/>
          <w:b/>
          <w:szCs w:val="24"/>
        </w:rPr>
        <w:t>1-CU-</w:t>
      </w:r>
      <w:r w:rsidR="00D2332E" w:rsidRPr="00BE603E">
        <w:rPr>
          <w:rFonts w:ascii="Helvetica" w:hAnsi="Helvetica" w:cs="Arial"/>
          <w:b/>
          <w:szCs w:val="24"/>
        </w:rPr>
        <w:t>TXT</w:t>
      </w:r>
      <w:r w:rsidR="00D2332E">
        <w:rPr>
          <w:rFonts w:ascii="Helvetica" w:hAnsi="Helvetica" w:cs="Arial"/>
          <w:szCs w:val="24"/>
        </w:rPr>
        <w:t>]</w:t>
      </w:r>
      <w:r w:rsidRPr="00B617D0">
        <w:rPr>
          <w:rFonts w:ascii="Helvetica" w:hAnsi="Helvetica" w:cs="Arial"/>
          <w:szCs w:val="24"/>
        </w:rPr>
        <w:t xml:space="preserve">. </w:t>
      </w:r>
      <w:r w:rsidR="003C32CE">
        <w:rPr>
          <w:rFonts w:ascii="Helvetica" w:hAnsi="Helvetica" w:cs="Arial"/>
          <w:szCs w:val="24"/>
        </w:rPr>
        <w:t>Turn on the p</w:t>
      </w:r>
      <w:r w:rsidR="003C32CE" w:rsidRPr="00B617D0">
        <w:rPr>
          <w:rFonts w:ascii="Helvetica" w:hAnsi="Helvetica" w:cs="Arial"/>
          <w:szCs w:val="24"/>
        </w:rPr>
        <w:t>ower and open the cover of the automated instrument</w:t>
      </w:r>
      <w:r w:rsidR="00BE603E">
        <w:rPr>
          <w:rFonts w:ascii="Helvetica" w:hAnsi="Helvetica" w:cs="Arial"/>
          <w:szCs w:val="24"/>
        </w:rPr>
        <w:t xml:space="preserve"> [</w:t>
      </w:r>
      <w:r w:rsidR="00BE603E" w:rsidRPr="00BE603E">
        <w:rPr>
          <w:rFonts w:ascii="Helvetica" w:hAnsi="Helvetica" w:cs="Arial"/>
          <w:b/>
          <w:szCs w:val="24"/>
        </w:rPr>
        <w:t>2-MED</w:t>
      </w:r>
      <w:r w:rsidR="00BE603E">
        <w:rPr>
          <w:rFonts w:ascii="Helvetica" w:hAnsi="Helvetica" w:cs="Arial"/>
          <w:szCs w:val="24"/>
        </w:rPr>
        <w:t>]</w:t>
      </w:r>
      <w:r w:rsidR="003C32CE" w:rsidRPr="00B617D0">
        <w:rPr>
          <w:rFonts w:ascii="Helvetica" w:hAnsi="Helvetica" w:cs="Arial"/>
          <w:szCs w:val="24"/>
        </w:rPr>
        <w:t>.</w:t>
      </w:r>
    </w:p>
    <w:p w14:paraId="757DDF44" w14:textId="1F2F22F6" w:rsidR="00B617D0" w:rsidRDefault="00BE603E" w:rsidP="00D2332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pooled library to bottom of sample tube, then shows tube to camera, </w:t>
      </w:r>
      <w:r w:rsidR="00D2332E">
        <w:rPr>
          <w:rFonts w:ascii="Helvetica" w:hAnsi="Helvetica" w:cs="Arial"/>
          <w:szCs w:val="24"/>
        </w:rPr>
        <w:t xml:space="preserve">TEXT: </w:t>
      </w:r>
      <w:r w:rsidR="00B617D0" w:rsidRPr="00B617D0">
        <w:rPr>
          <w:rFonts w:ascii="Helvetica" w:hAnsi="Helvetica" w:cs="Arial"/>
          <w:szCs w:val="24"/>
        </w:rPr>
        <w:t>Use the pooled library within 48 h</w:t>
      </w:r>
    </w:p>
    <w:p w14:paraId="383AEF90" w14:textId="48053144" w:rsidR="00BE603E" w:rsidRPr="00B617D0" w:rsidRDefault="00BE603E" w:rsidP="00D2332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Over the shoulder, talent turns on power, then opens cover of instrument </w:t>
      </w:r>
    </w:p>
    <w:p w14:paraId="01AC8FF9" w14:textId="77777777" w:rsidR="00FD6C41" w:rsidRDefault="00D2332E" w:rsidP="00A53DC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Place the sequencing chip…chip adaptor…enrichment cartridge…tip cartridge…PCR plate…</w:t>
      </w:r>
      <w:r w:rsidR="00B617D0" w:rsidRPr="00B617D0">
        <w:rPr>
          <w:rFonts w:ascii="Helvetica" w:hAnsi="Helvetica" w:cs="Arial"/>
          <w:szCs w:val="24"/>
        </w:rPr>
        <w:t>P</w:t>
      </w:r>
      <w:r>
        <w:rPr>
          <w:rFonts w:ascii="Helvetica" w:hAnsi="Helvetica" w:cs="Arial"/>
          <w:szCs w:val="24"/>
        </w:rPr>
        <w:t>CR frame seal…recovery tube…</w:t>
      </w:r>
      <w:r w:rsidR="00B617D0" w:rsidRPr="00B617D0">
        <w:rPr>
          <w:rFonts w:ascii="Helvetica" w:hAnsi="Helvetica" w:cs="Arial"/>
          <w:szCs w:val="24"/>
        </w:rPr>
        <w:t>solution cartridge</w:t>
      </w:r>
      <w:r>
        <w:rPr>
          <w:rFonts w:ascii="Helvetica" w:hAnsi="Helvetica" w:cs="Arial"/>
          <w:szCs w:val="24"/>
        </w:rPr>
        <w:t>…</w:t>
      </w:r>
      <w:r w:rsidR="00B617D0" w:rsidRPr="00B617D0">
        <w:rPr>
          <w:rFonts w:ascii="Helvetica" w:hAnsi="Helvetica" w:cs="Arial"/>
          <w:szCs w:val="24"/>
        </w:rPr>
        <w:t>and reagent cartridge to the appropriate position of the automated instrument</w:t>
      </w:r>
      <w:r w:rsidR="00FD6C41">
        <w:rPr>
          <w:rFonts w:ascii="Helvetica" w:hAnsi="Helvetica" w:cs="Arial"/>
          <w:szCs w:val="24"/>
        </w:rPr>
        <w:t xml:space="preserve"> [</w:t>
      </w:r>
      <w:r w:rsidR="00FD6C41" w:rsidRPr="00FD6C41">
        <w:rPr>
          <w:rFonts w:ascii="Helvetica" w:hAnsi="Helvetica" w:cs="Arial"/>
          <w:b/>
          <w:szCs w:val="24"/>
        </w:rPr>
        <w:t>1-CU</w:t>
      </w:r>
      <w:r w:rsidR="00FD6C41">
        <w:rPr>
          <w:rFonts w:ascii="Helvetica" w:hAnsi="Helvetica" w:cs="Arial"/>
          <w:szCs w:val="24"/>
        </w:rPr>
        <w:t>]</w:t>
      </w:r>
      <w:r w:rsidR="00B617D0" w:rsidRPr="00B617D0">
        <w:rPr>
          <w:rFonts w:ascii="Helvetica" w:hAnsi="Helvetica" w:cs="Arial"/>
          <w:szCs w:val="24"/>
        </w:rPr>
        <w:t>.</w:t>
      </w:r>
    </w:p>
    <w:p w14:paraId="55133071" w14:textId="65947E4C" w:rsidR="00B617D0" w:rsidRPr="00A53DCD" w:rsidRDefault="00FD6C41" w:rsidP="00FD6C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each of the parts listed in the order outlined in the voiceover  </w:t>
      </w:r>
    </w:p>
    <w:p w14:paraId="0A25297D" w14:textId="3BE078CE" w:rsidR="00B617D0" w:rsidRDefault="00844739" w:rsidP="00A53DC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Touch </w:t>
      </w:r>
      <w:r w:rsidR="00BA5B19">
        <w:rPr>
          <w:rFonts w:ascii="Helvetica" w:hAnsi="Helvetica" w:cs="Arial"/>
          <w:szCs w:val="24"/>
        </w:rPr>
        <w:t>set up run and s</w:t>
      </w:r>
      <w:r>
        <w:rPr>
          <w:rFonts w:ascii="Helvetica" w:hAnsi="Helvetica" w:cs="Arial"/>
          <w:szCs w:val="24"/>
        </w:rPr>
        <w:t>tep by step</w:t>
      </w:r>
      <w:r w:rsidR="00B617D0" w:rsidRPr="00B617D0">
        <w:rPr>
          <w:rFonts w:ascii="Helvetica" w:hAnsi="Helvetica" w:cs="Arial"/>
          <w:szCs w:val="24"/>
        </w:rPr>
        <w:t xml:space="preserve"> on the screen</w:t>
      </w:r>
      <w:r w:rsidR="009B38FE">
        <w:rPr>
          <w:rFonts w:ascii="Helvetica" w:hAnsi="Helvetica" w:cs="Arial"/>
          <w:szCs w:val="24"/>
        </w:rPr>
        <w:t xml:space="preserve"> [</w:t>
      </w:r>
      <w:r w:rsidR="009B38FE" w:rsidRPr="009B38FE">
        <w:rPr>
          <w:rFonts w:ascii="Helvetica" w:hAnsi="Helvetica" w:cs="Arial"/>
          <w:b/>
          <w:szCs w:val="24"/>
        </w:rPr>
        <w:t>1-MED</w:t>
      </w:r>
      <w:r w:rsidR="009B38FE">
        <w:rPr>
          <w:rFonts w:ascii="Helvetica" w:hAnsi="Helvetica" w:cs="Arial"/>
          <w:szCs w:val="24"/>
        </w:rPr>
        <w:t>]</w:t>
      </w:r>
      <w:r w:rsidR="00B617D0" w:rsidRPr="00B617D0">
        <w:rPr>
          <w:rFonts w:ascii="Helvetica" w:hAnsi="Helvetica" w:cs="Arial"/>
          <w:szCs w:val="24"/>
        </w:rPr>
        <w:t>.</w:t>
      </w:r>
      <w:r w:rsidR="00B617D0">
        <w:rPr>
          <w:rFonts w:ascii="Helvetica" w:hAnsi="Helvetica" w:cs="Arial"/>
          <w:szCs w:val="24"/>
        </w:rPr>
        <w:t xml:space="preserve"> </w:t>
      </w:r>
      <w:r w:rsidR="00BA5B19">
        <w:rPr>
          <w:rFonts w:ascii="Helvetica" w:hAnsi="Helvetica" w:cs="Arial"/>
          <w:szCs w:val="24"/>
        </w:rPr>
        <w:t>Close the cover and touch s</w:t>
      </w:r>
      <w:r>
        <w:rPr>
          <w:rFonts w:ascii="Helvetica" w:hAnsi="Helvetica" w:cs="Arial"/>
          <w:szCs w:val="24"/>
        </w:rPr>
        <w:t xml:space="preserve">tart check </w:t>
      </w:r>
      <w:r w:rsidR="00B617D0" w:rsidRPr="00B617D0">
        <w:rPr>
          <w:rFonts w:ascii="Helvetica" w:hAnsi="Helvetica" w:cs="Arial"/>
          <w:szCs w:val="24"/>
        </w:rPr>
        <w:t>on the screen</w:t>
      </w:r>
      <w:r w:rsidR="009B38FE">
        <w:rPr>
          <w:rFonts w:ascii="Helvetica" w:hAnsi="Helvetica" w:cs="Arial"/>
          <w:szCs w:val="24"/>
        </w:rPr>
        <w:t xml:space="preserve"> [</w:t>
      </w:r>
      <w:r w:rsidR="009B38FE" w:rsidRPr="009B38FE">
        <w:rPr>
          <w:rFonts w:ascii="Helvetica" w:hAnsi="Helvetica" w:cs="Arial"/>
          <w:b/>
          <w:szCs w:val="24"/>
        </w:rPr>
        <w:t>2-MED</w:t>
      </w:r>
      <w:r w:rsidR="009B38FE">
        <w:rPr>
          <w:rFonts w:ascii="Helvetica" w:hAnsi="Helvetica" w:cs="Arial"/>
          <w:szCs w:val="24"/>
        </w:rPr>
        <w:t>]</w:t>
      </w:r>
      <w:r w:rsidR="00B617D0" w:rsidRPr="00B617D0">
        <w:rPr>
          <w:rFonts w:ascii="Helvetica" w:hAnsi="Helvetica" w:cs="Arial"/>
          <w:szCs w:val="24"/>
        </w:rPr>
        <w:t>.</w:t>
      </w:r>
      <w:r w:rsidR="00B617D0">
        <w:rPr>
          <w:rFonts w:ascii="Helvetica" w:hAnsi="Helvetica" w:cs="Arial"/>
          <w:szCs w:val="24"/>
        </w:rPr>
        <w:t xml:space="preserve"> </w:t>
      </w:r>
      <w:r w:rsidR="00B617D0" w:rsidRPr="00B617D0">
        <w:rPr>
          <w:rFonts w:ascii="Helvetica" w:hAnsi="Helvetica" w:cs="Arial"/>
          <w:szCs w:val="24"/>
        </w:rPr>
        <w:t>After the de</w:t>
      </w:r>
      <w:r w:rsidR="00BA5B19">
        <w:rPr>
          <w:rFonts w:ascii="Helvetica" w:hAnsi="Helvetica" w:cs="Arial"/>
          <w:szCs w:val="24"/>
        </w:rPr>
        <w:t>ck scan process, touch next</w:t>
      </w:r>
      <w:r w:rsidR="004C1D71">
        <w:rPr>
          <w:rFonts w:ascii="Helvetica" w:hAnsi="Helvetica" w:cs="Arial"/>
          <w:szCs w:val="24"/>
        </w:rPr>
        <w:t xml:space="preserve"> [</w:t>
      </w:r>
      <w:r w:rsidR="004C1D71" w:rsidRPr="004C1D71">
        <w:rPr>
          <w:rFonts w:ascii="Helvetica" w:hAnsi="Helvetica" w:cs="Arial"/>
          <w:b/>
          <w:szCs w:val="24"/>
        </w:rPr>
        <w:t>3-MED</w:t>
      </w:r>
      <w:r w:rsidR="004C1D71">
        <w:rPr>
          <w:rFonts w:ascii="Helvetica" w:hAnsi="Helvetica" w:cs="Arial"/>
          <w:szCs w:val="24"/>
        </w:rPr>
        <w:t>]</w:t>
      </w:r>
      <w:r w:rsidR="00B617D0" w:rsidRPr="00B617D0">
        <w:rPr>
          <w:rFonts w:ascii="Helvetica" w:hAnsi="Helvetica" w:cs="Arial"/>
          <w:szCs w:val="24"/>
        </w:rPr>
        <w:t>.</w:t>
      </w:r>
    </w:p>
    <w:p w14:paraId="701A73F1" w14:textId="69224DF8" w:rsidR="009B38FE" w:rsidRDefault="009B38FE" w:rsidP="009B38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Over the shoulder, keep the screen in the shot, if possible, as talent presses set up run and step by step </w:t>
      </w:r>
    </w:p>
    <w:p w14:paraId="41DED458" w14:textId="1CEA71F4" w:rsidR="009B38FE" w:rsidRDefault="009B38FE" w:rsidP="009B38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Over the shoulder, talent closes the cover and touches start check on the screen</w:t>
      </w:r>
    </w:p>
    <w:p w14:paraId="0DF8CD58" w14:textId="4FD50700" w:rsidR="009B38FE" w:rsidRPr="00A53DCD" w:rsidRDefault="00D90F03" w:rsidP="009B38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Over the shoulder, screen indicates that deck scan process has completed, </w:t>
      </w:r>
      <w:r w:rsidR="004C1D71">
        <w:rPr>
          <w:rFonts w:ascii="Helvetica" w:hAnsi="Helvetica" w:cs="Arial"/>
          <w:szCs w:val="24"/>
        </w:rPr>
        <w:t xml:space="preserve">touches next </w:t>
      </w:r>
    </w:p>
    <w:p w14:paraId="5FD62CE5" w14:textId="2B24AC3D" w:rsidR="00B617D0" w:rsidRDefault="00BA5B19" w:rsidP="00527DA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Check the display contents: </w:t>
      </w:r>
      <w:r w:rsidR="005A0956">
        <w:rPr>
          <w:rFonts w:ascii="Helvetica" w:hAnsi="Helvetica" w:cs="Arial"/>
          <w:szCs w:val="24"/>
        </w:rPr>
        <w:t>kit type…</w:t>
      </w:r>
      <w:r w:rsidR="00B617D0" w:rsidRPr="00B617D0">
        <w:rPr>
          <w:rFonts w:ascii="Helvetica" w:hAnsi="Helvetica" w:cs="Arial"/>
          <w:szCs w:val="24"/>
        </w:rPr>
        <w:t xml:space="preserve">chip </w:t>
      </w:r>
      <w:r w:rsidR="005A0956">
        <w:rPr>
          <w:rFonts w:ascii="Helvetica" w:hAnsi="Helvetica" w:cs="Arial"/>
          <w:szCs w:val="24"/>
        </w:rPr>
        <w:t>type…chip ID…sample ID…</w:t>
      </w:r>
      <w:r>
        <w:rPr>
          <w:rFonts w:ascii="Helvetica" w:hAnsi="Helvetica" w:cs="Arial"/>
          <w:szCs w:val="24"/>
        </w:rPr>
        <w:t>plans</w:t>
      </w:r>
      <w:r w:rsidR="005A0956">
        <w:rPr>
          <w:rFonts w:ascii="Helvetica" w:hAnsi="Helvetica" w:cs="Arial"/>
          <w:szCs w:val="24"/>
        </w:rPr>
        <w:t>…set the time…</w:t>
      </w:r>
      <w:r>
        <w:rPr>
          <w:rFonts w:ascii="Helvetica" w:hAnsi="Helvetica" w:cs="Arial"/>
          <w:szCs w:val="24"/>
        </w:rPr>
        <w:t>and touch ok</w:t>
      </w:r>
      <w:r w:rsidR="00D90F03">
        <w:rPr>
          <w:rFonts w:ascii="Helvetica" w:hAnsi="Helvetica" w:cs="Arial"/>
          <w:szCs w:val="24"/>
        </w:rPr>
        <w:t xml:space="preserve"> </w:t>
      </w:r>
      <w:r w:rsidR="005E56B3">
        <w:rPr>
          <w:rFonts w:ascii="Helvetica" w:hAnsi="Helvetica" w:cs="Arial"/>
          <w:szCs w:val="24"/>
        </w:rPr>
        <w:t>[</w:t>
      </w:r>
      <w:r w:rsidR="005E56B3" w:rsidRPr="005A0956">
        <w:rPr>
          <w:rFonts w:ascii="Helvetica" w:hAnsi="Helvetica" w:cs="Arial"/>
          <w:b/>
          <w:szCs w:val="24"/>
        </w:rPr>
        <w:t>1-</w:t>
      </w:r>
      <w:r w:rsidR="005A0956" w:rsidRPr="005A0956">
        <w:rPr>
          <w:rFonts w:ascii="Helvetica" w:hAnsi="Helvetica" w:cs="Arial"/>
          <w:b/>
          <w:szCs w:val="24"/>
        </w:rPr>
        <w:t>MED/CU</w:t>
      </w:r>
      <w:r w:rsidR="005A0956">
        <w:rPr>
          <w:rFonts w:ascii="Helvetica" w:hAnsi="Helvetica" w:cs="Arial"/>
          <w:szCs w:val="24"/>
        </w:rPr>
        <w:t>]</w:t>
      </w:r>
      <w:r w:rsidR="00B617D0" w:rsidRPr="00B617D0">
        <w:rPr>
          <w:rFonts w:ascii="Helvetica" w:hAnsi="Helvetica" w:cs="Arial"/>
          <w:szCs w:val="24"/>
        </w:rPr>
        <w:t>.</w:t>
      </w:r>
      <w:r w:rsidR="00527DAE">
        <w:rPr>
          <w:rFonts w:ascii="Helvetica" w:hAnsi="Helvetica" w:cs="Arial"/>
          <w:szCs w:val="24"/>
        </w:rPr>
        <w:t xml:space="preserve"> </w:t>
      </w:r>
      <w:r w:rsidR="00B617D0" w:rsidRPr="00527DAE">
        <w:rPr>
          <w:rFonts w:ascii="Helvetica" w:hAnsi="Helvetica" w:cs="Arial"/>
          <w:szCs w:val="24"/>
        </w:rPr>
        <w:t>After fi</w:t>
      </w:r>
      <w:r w:rsidR="005A0956">
        <w:rPr>
          <w:rFonts w:ascii="Helvetica" w:hAnsi="Helvetica" w:cs="Arial"/>
          <w:szCs w:val="24"/>
        </w:rPr>
        <w:t>nishing the chip loading touch next</w:t>
      </w:r>
      <w:r w:rsidR="00B617D0" w:rsidRPr="00527DAE">
        <w:rPr>
          <w:rFonts w:ascii="Helvetica" w:hAnsi="Helvetica" w:cs="Arial"/>
          <w:szCs w:val="24"/>
        </w:rPr>
        <w:t xml:space="preserve"> and open the cover</w:t>
      </w:r>
      <w:r w:rsidR="005A0956">
        <w:rPr>
          <w:rFonts w:ascii="Helvetica" w:hAnsi="Helvetica" w:cs="Arial"/>
          <w:szCs w:val="24"/>
        </w:rPr>
        <w:t xml:space="preserve"> [</w:t>
      </w:r>
      <w:r w:rsidR="005A0956" w:rsidRPr="005A0956">
        <w:rPr>
          <w:rFonts w:ascii="Helvetica" w:hAnsi="Helvetica" w:cs="Arial"/>
          <w:b/>
          <w:szCs w:val="24"/>
        </w:rPr>
        <w:t>2-MED/CU</w:t>
      </w:r>
      <w:r w:rsidR="005A0956">
        <w:rPr>
          <w:rFonts w:ascii="Helvetica" w:hAnsi="Helvetica" w:cs="Arial"/>
          <w:szCs w:val="24"/>
        </w:rPr>
        <w:t>]</w:t>
      </w:r>
      <w:r w:rsidR="00B617D0" w:rsidRPr="00527DAE">
        <w:rPr>
          <w:rFonts w:ascii="Helvetica" w:hAnsi="Helvetica" w:cs="Arial"/>
          <w:szCs w:val="24"/>
        </w:rPr>
        <w:t>.</w:t>
      </w:r>
    </w:p>
    <w:p w14:paraId="61B041ED" w14:textId="003277A5" w:rsidR="005A0956" w:rsidRDefault="005A0956" w:rsidP="005A095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checks display contents as listed in the voiceover then touches ok </w:t>
      </w:r>
    </w:p>
    <w:p w14:paraId="689D938D" w14:textId="38F07BF3" w:rsidR="005A0956" w:rsidRPr="00527DAE" w:rsidRDefault="005A0956" w:rsidP="005A095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touches next and opens the cover </w:t>
      </w:r>
    </w:p>
    <w:p w14:paraId="484E8A34" w14:textId="5A9DA294" w:rsidR="00B617D0" w:rsidRDefault="00320626" w:rsidP="00527DA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Unload</w:t>
      </w:r>
      <w:r w:rsidR="00B617D0" w:rsidRPr="00B617D0">
        <w:rPr>
          <w:rFonts w:ascii="Helvetica" w:hAnsi="Helvetica" w:cs="Arial"/>
          <w:szCs w:val="24"/>
        </w:rPr>
        <w:t xml:space="preserve"> the sequencing chip from </w:t>
      </w:r>
      <w:r w:rsidR="00415A67">
        <w:rPr>
          <w:rFonts w:ascii="Helvetica" w:hAnsi="Helvetica" w:cs="Arial"/>
          <w:szCs w:val="24"/>
        </w:rPr>
        <w:t xml:space="preserve">the </w:t>
      </w:r>
      <w:r w:rsidR="00B617D0" w:rsidRPr="00B617D0">
        <w:rPr>
          <w:rFonts w:ascii="Helvetica" w:hAnsi="Helvetica" w:cs="Arial"/>
          <w:szCs w:val="24"/>
        </w:rPr>
        <w:t>chip adaptor with gloved hands</w:t>
      </w:r>
      <w:r w:rsidR="00415A67">
        <w:rPr>
          <w:rFonts w:ascii="Helvetica" w:hAnsi="Helvetica" w:cs="Arial"/>
          <w:szCs w:val="24"/>
        </w:rPr>
        <w:t xml:space="preserve"> [</w:t>
      </w:r>
      <w:r w:rsidR="00415A67" w:rsidRPr="00415A67">
        <w:rPr>
          <w:rFonts w:ascii="Helvetica" w:hAnsi="Helvetica" w:cs="Arial"/>
          <w:b/>
          <w:szCs w:val="24"/>
        </w:rPr>
        <w:t>1-CU</w:t>
      </w:r>
      <w:r w:rsidR="00415A67">
        <w:rPr>
          <w:rFonts w:ascii="Helvetica" w:hAnsi="Helvetica" w:cs="Arial"/>
          <w:szCs w:val="24"/>
        </w:rPr>
        <w:t>]</w:t>
      </w:r>
      <w:r w:rsidR="00B617D0" w:rsidRPr="00B617D0">
        <w:rPr>
          <w:rFonts w:ascii="Helvetica" w:hAnsi="Helvetica" w:cs="Arial"/>
          <w:szCs w:val="24"/>
        </w:rPr>
        <w:t>.</w:t>
      </w:r>
      <w:r w:rsidR="00527DAE">
        <w:rPr>
          <w:rFonts w:ascii="Helvetica" w:hAnsi="Helvetica" w:cs="Arial"/>
          <w:szCs w:val="24"/>
        </w:rPr>
        <w:t xml:space="preserve"> </w:t>
      </w:r>
      <w:r w:rsidR="00B617D0" w:rsidRPr="00527DAE">
        <w:rPr>
          <w:rFonts w:ascii="Helvetica" w:hAnsi="Helvetica" w:cs="Arial"/>
          <w:szCs w:val="24"/>
        </w:rPr>
        <w:t>Place th</w:t>
      </w:r>
      <w:r w:rsidR="00415A67">
        <w:rPr>
          <w:rFonts w:ascii="Helvetica" w:hAnsi="Helvetica" w:cs="Arial"/>
          <w:szCs w:val="24"/>
        </w:rPr>
        <w:t>e chip into the chip container…wrap it with parafilm…</w:t>
      </w:r>
      <w:r w:rsidR="00B617D0" w:rsidRPr="00527DAE">
        <w:rPr>
          <w:rFonts w:ascii="Helvetica" w:hAnsi="Helvetica" w:cs="Arial"/>
          <w:szCs w:val="24"/>
        </w:rPr>
        <w:t xml:space="preserve">and store </w:t>
      </w:r>
      <w:r w:rsidR="00415A67">
        <w:rPr>
          <w:rFonts w:ascii="Helvetica" w:hAnsi="Helvetica" w:cs="Arial"/>
          <w:szCs w:val="24"/>
        </w:rPr>
        <w:t xml:space="preserve">the chip </w:t>
      </w:r>
      <w:r w:rsidR="00B617D0" w:rsidRPr="00527DAE">
        <w:rPr>
          <w:rFonts w:ascii="Helvetica" w:hAnsi="Helvetica" w:cs="Arial"/>
          <w:szCs w:val="24"/>
        </w:rPr>
        <w:t>at 4 °C until the sequencing reaction</w:t>
      </w:r>
      <w:r w:rsidR="00415A67">
        <w:rPr>
          <w:rFonts w:ascii="Helvetica" w:hAnsi="Helvetica" w:cs="Arial"/>
          <w:szCs w:val="24"/>
        </w:rPr>
        <w:t xml:space="preserve"> [</w:t>
      </w:r>
      <w:r w:rsidR="00415A67" w:rsidRPr="00415A67">
        <w:rPr>
          <w:rFonts w:ascii="Helvetica" w:hAnsi="Helvetica" w:cs="Arial"/>
          <w:b/>
          <w:szCs w:val="24"/>
        </w:rPr>
        <w:t>2-CU</w:t>
      </w:r>
      <w:r w:rsidR="00415A67">
        <w:rPr>
          <w:rFonts w:ascii="Helvetica" w:hAnsi="Helvetica" w:cs="Arial"/>
          <w:szCs w:val="24"/>
        </w:rPr>
        <w:t>]</w:t>
      </w:r>
      <w:r w:rsidR="00B617D0" w:rsidRPr="00527DAE">
        <w:rPr>
          <w:rFonts w:ascii="Helvetica" w:hAnsi="Helvetica" w:cs="Arial"/>
          <w:szCs w:val="24"/>
        </w:rPr>
        <w:t>.</w:t>
      </w:r>
    </w:p>
    <w:p w14:paraId="6C72E367" w14:textId="7CD60C18" w:rsidR="00415A67" w:rsidRDefault="00415A67" w:rsidP="00BF19DD">
      <w:pPr>
        <w:numPr>
          <w:ilvl w:val="2"/>
          <w:numId w:val="12"/>
        </w:numPr>
        <w:tabs>
          <w:tab w:val="left" w:pos="1440"/>
        </w:tabs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unloads the sequencing chip from the adaptor (show that the talent is wearing gloved hands) </w:t>
      </w:r>
    </w:p>
    <w:p w14:paraId="0E8AC5E1" w14:textId="3A9B003C" w:rsidR="00415A67" w:rsidRPr="00527DAE" w:rsidRDefault="00415A67" w:rsidP="00BF19DD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 the chip in the chip container, then wraps it with parafilm, then shows the wrapped chip to camera, then stores chip</w:t>
      </w:r>
    </w:p>
    <w:p w14:paraId="3AE5B616" w14:textId="1A2D1035" w:rsidR="00B617D0" w:rsidRDefault="00E30678" w:rsidP="00527DA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 r</w:t>
      </w:r>
      <w:r w:rsidR="00320626">
        <w:rPr>
          <w:rFonts w:ascii="Helvetica" w:hAnsi="Helvetica" w:cs="Arial"/>
          <w:szCs w:val="24"/>
        </w:rPr>
        <w:t>emov</w:t>
      </w:r>
      <w:r>
        <w:rPr>
          <w:rFonts w:ascii="Helvetica" w:hAnsi="Helvetica" w:cs="Arial"/>
          <w:szCs w:val="24"/>
        </w:rPr>
        <w:t>e</w:t>
      </w:r>
      <w:r w:rsidR="006B7B43">
        <w:rPr>
          <w:rFonts w:ascii="Helvetica" w:hAnsi="Helvetica" w:cs="Arial"/>
          <w:szCs w:val="24"/>
        </w:rPr>
        <w:t xml:space="preserve"> the enrichment cartridge…PCR plate…PCR frame seal…recovery tube…</w:t>
      </w:r>
      <w:r w:rsidR="00B617D0" w:rsidRPr="00B617D0">
        <w:rPr>
          <w:rFonts w:ascii="Helvetica" w:hAnsi="Helvetica" w:cs="Arial"/>
          <w:szCs w:val="24"/>
        </w:rPr>
        <w:t>solution car</w:t>
      </w:r>
      <w:r w:rsidR="006B7B43">
        <w:rPr>
          <w:rFonts w:ascii="Helvetica" w:hAnsi="Helvetica" w:cs="Arial"/>
          <w:szCs w:val="24"/>
        </w:rPr>
        <w:t>tridge…</w:t>
      </w:r>
      <w:r w:rsidR="00B617D0" w:rsidRPr="00B617D0">
        <w:rPr>
          <w:rFonts w:ascii="Helvetica" w:hAnsi="Helvetica" w:cs="Arial"/>
          <w:szCs w:val="24"/>
        </w:rPr>
        <w:t>and reagent cartridge from the appropriate position of the automated instrument with gloved hands</w:t>
      </w:r>
      <w:r w:rsidR="006B7B43">
        <w:rPr>
          <w:rFonts w:ascii="Helvetica" w:hAnsi="Helvetica" w:cs="Arial"/>
          <w:szCs w:val="24"/>
        </w:rPr>
        <w:t xml:space="preserve"> [</w:t>
      </w:r>
      <w:r w:rsidR="006B7B43" w:rsidRPr="00E0187D">
        <w:rPr>
          <w:rFonts w:ascii="Helvetica" w:hAnsi="Helvetica" w:cs="Arial"/>
          <w:b/>
          <w:szCs w:val="24"/>
        </w:rPr>
        <w:t>1-</w:t>
      </w:r>
      <w:r w:rsidR="00E0187D" w:rsidRPr="00E0187D">
        <w:rPr>
          <w:rFonts w:ascii="Helvetica" w:hAnsi="Helvetica" w:cs="Arial"/>
          <w:b/>
          <w:szCs w:val="24"/>
        </w:rPr>
        <w:t>MED/CU</w:t>
      </w:r>
      <w:r w:rsidR="00E0187D">
        <w:rPr>
          <w:rFonts w:ascii="Helvetica" w:hAnsi="Helvetica" w:cs="Arial"/>
          <w:szCs w:val="24"/>
        </w:rPr>
        <w:t>]</w:t>
      </w:r>
      <w:r w:rsidR="00B617D0" w:rsidRPr="00B617D0">
        <w:rPr>
          <w:rFonts w:ascii="Helvetica" w:hAnsi="Helvetica" w:cs="Arial"/>
          <w:szCs w:val="24"/>
        </w:rPr>
        <w:t>.</w:t>
      </w:r>
    </w:p>
    <w:p w14:paraId="4DD37E65" w14:textId="4E21A755" w:rsidR="00E0187D" w:rsidRPr="00527DAE" w:rsidRDefault="00BF19DD" w:rsidP="00BF19DD">
      <w:pPr>
        <w:numPr>
          <w:ilvl w:val="2"/>
          <w:numId w:val="12"/>
        </w:numPr>
        <w:tabs>
          <w:tab w:val="left" w:pos="162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Over the shoulder, f</w:t>
      </w:r>
      <w:r w:rsidR="00E0187D">
        <w:rPr>
          <w:rFonts w:ascii="Helvetica" w:hAnsi="Helvetica" w:cs="Arial"/>
          <w:szCs w:val="24"/>
        </w:rPr>
        <w:t xml:space="preserve">ocus on each part as each piece of equipment is removed as listed in the voiceover </w:t>
      </w:r>
    </w:p>
    <w:p w14:paraId="176BA869" w14:textId="0B394B5F" w:rsidR="00B617D0" w:rsidRDefault="00BF19DD" w:rsidP="00527DA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Transfer an empty </w:t>
      </w:r>
      <w:r w:rsidR="00B617D0" w:rsidRPr="00B617D0">
        <w:rPr>
          <w:rFonts w:ascii="Helvetica" w:hAnsi="Helvetica" w:cs="Arial"/>
          <w:szCs w:val="24"/>
        </w:rPr>
        <w:t>tip cartridge to the waste tip position of the automated instrument with gloved hands</w:t>
      </w:r>
      <w:r>
        <w:rPr>
          <w:rFonts w:ascii="Helvetica" w:hAnsi="Helvetica" w:cs="Arial"/>
          <w:szCs w:val="24"/>
        </w:rPr>
        <w:t xml:space="preserve"> [</w:t>
      </w:r>
      <w:r w:rsidRPr="00BF19DD">
        <w:rPr>
          <w:rFonts w:ascii="Helvetica" w:hAnsi="Helvetica" w:cs="Arial"/>
          <w:b/>
          <w:szCs w:val="24"/>
        </w:rPr>
        <w:t>1-MED/CU</w:t>
      </w:r>
      <w:r>
        <w:rPr>
          <w:rFonts w:ascii="Helvetica" w:hAnsi="Helvetica" w:cs="Arial"/>
          <w:szCs w:val="24"/>
        </w:rPr>
        <w:t>]</w:t>
      </w:r>
      <w:r w:rsidR="00B617D0" w:rsidRPr="00B617D0">
        <w:rPr>
          <w:rFonts w:ascii="Helvetica" w:hAnsi="Helvetica" w:cs="Arial"/>
          <w:szCs w:val="24"/>
        </w:rPr>
        <w:t>.</w:t>
      </w:r>
      <w:r w:rsidR="00527DAE">
        <w:rPr>
          <w:rFonts w:ascii="Helvetica" w:hAnsi="Helvetica" w:cs="Arial"/>
          <w:szCs w:val="24"/>
        </w:rPr>
        <w:t xml:space="preserve"> </w:t>
      </w:r>
      <w:r w:rsidR="00320626">
        <w:rPr>
          <w:rFonts w:ascii="Helvetica" w:hAnsi="Helvetica" w:cs="Arial"/>
          <w:szCs w:val="24"/>
        </w:rPr>
        <w:t>Touch next and close the cover then touch start</w:t>
      </w:r>
      <w:r w:rsidR="00B617D0" w:rsidRPr="00527DAE">
        <w:rPr>
          <w:rFonts w:ascii="Helvetica" w:hAnsi="Helvetica" w:cs="Arial"/>
          <w:szCs w:val="24"/>
        </w:rPr>
        <w:t xml:space="preserve"> and clean the automated instrument </w:t>
      </w:r>
      <w:r w:rsidR="00320626">
        <w:rPr>
          <w:rFonts w:ascii="Helvetica" w:hAnsi="Helvetica" w:cs="Arial"/>
          <w:szCs w:val="24"/>
        </w:rPr>
        <w:t>with</w:t>
      </w:r>
      <w:r w:rsidR="00B617D0" w:rsidRPr="00527DAE">
        <w:rPr>
          <w:rFonts w:ascii="Helvetica" w:hAnsi="Helvetica" w:cs="Arial"/>
          <w:szCs w:val="24"/>
        </w:rPr>
        <w:t xml:space="preserve"> ultraviolet rays for 4 min</w:t>
      </w:r>
      <w:r>
        <w:rPr>
          <w:rFonts w:ascii="Helvetica" w:hAnsi="Helvetica" w:cs="Arial"/>
          <w:szCs w:val="24"/>
        </w:rPr>
        <w:t xml:space="preserve"> [</w:t>
      </w:r>
      <w:r w:rsidRPr="00A15192">
        <w:rPr>
          <w:rFonts w:ascii="Helvetica" w:hAnsi="Helvetica" w:cs="Arial"/>
          <w:b/>
          <w:szCs w:val="24"/>
        </w:rPr>
        <w:t>2-</w:t>
      </w:r>
      <w:r w:rsidR="00A15192" w:rsidRPr="00A15192">
        <w:rPr>
          <w:rFonts w:ascii="Helvetica" w:hAnsi="Helvetica" w:cs="Arial"/>
          <w:b/>
          <w:szCs w:val="24"/>
        </w:rPr>
        <w:t>MED</w:t>
      </w:r>
      <w:r w:rsidR="00A15192">
        <w:rPr>
          <w:rFonts w:ascii="Helvetica" w:hAnsi="Helvetica" w:cs="Arial"/>
          <w:szCs w:val="24"/>
        </w:rPr>
        <w:t>]</w:t>
      </w:r>
      <w:r>
        <w:rPr>
          <w:rFonts w:ascii="Helvetica" w:hAnsi="Helvetica" w:cs="Arial"/>
          <w:szCs w:val="24"/>
        </w:rPr>
        <w:t>.</w:t>
      </w:r>
    </w:p>
    <w:p w14:paraId="1240EC4F" w14:textId="4A3B7FA9" w:rsidR="00BF19DD" w:rsidRDefault="00BF19DD" w:rsidP="00BF19DD">
      <w:pPr>
        <w:numPr>
          <w:ilvl w:val="2"/>
          <w:numId w:val="12"/>
        </w:numPr>
        <w:tabs>
          <w:tab w:val="left" w:pos="1620"/>
        </w:tabs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Over the shoulder, focus on the empty tip cartridge to the waste tip position </w:t>
      </w:r>
    </w:p>
    <w:p w14:paraId="5F5E9308" w14:textId="342BF5E6" w:rsidR="00BF19DD" w:rsidRPr="00527DAE" w:rsidRDefault="00A15192" w:rsidP="00BF19DD">
      <w:pPr>
        <w:numPr>
          <w:ilvl w:val="2"/>
          <w:numId w:val="12"/>
        </w:numPr>
        <w:tabs>
          <w:tab w:val="left" w:pos="1620"/>
        </w:tabs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touches next and closes the cover</w:t>
      </w:r>
      <w:r w:rsidR="00E94AA4">
        <w:rPr>
          <w:rFonts w:ascii="Helvetica" w:hAnsi="Helvetica" w:cs="Arial"/>
          <w:szCs w:val="24"/>
        </w:rPr>
        <w:t xml:space="preserve">, focus on the instrument for a beat </w:t>
      </w:r>
    </w:p>
    <w:p w14:paraId="099067CD" w14:textId="56A3D4CD" w:rsidR="00B617D0" w:rsidRDefault="00B617D0" w:rsidP="00FB6AE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617D0">
        <w:rPr>
          <w:rFonts w:ascii="Helvetica" w:hAnsi="Helvetica" w:cs="Arial"/>
          <w:szCs w:val="24"/>
        </w:rPr>
        <w:t>Dissolve a sodium chlorite tablet</w:t>
      </w:r>
      <w:r w:rsidR="00AE1AE5">
        <w:rPr>
          <w:rFonts w:ascii="Helvetica" w:hAnsi="Helvetica" w:cs="Arial"/>
          <w:szCs w:val="24"/>
        </w:rPr>
        <w:t xml:space="preserve"> in 1,000 mL of ultrapure water…</w:t>
      </w:r>
      <w:r w:rsidRPr="00B617D0">
        <w:rPr>
          <w:rFonts w:ascii="Helvetica" w:hAnsi="Helvetica" w:cs="Arial"/>
          <w:szCs w:val="24"/>
        </w:rPr>
        <w:t xml:space="preserve">and filter </w:t>
      </w:r>
      <w:r w:rsidR="00AE1AE5">
        <w:rPr>
          <w:rFonts w:ascii="Helvetica" w:hAnsi="Helvetica" w:cs="Arial"/>
          <w:szCs w:val="24"/>
        </w:rPr>
        <w:t xml:space="preserve">the </w:t>
      </w:r>
      <w:r w:rsidRPr="00B617D0">
        <w:rPr>
          <w:rFonts w:ascii="Helvetica" w:hAnsi="Helvetica" w:cs="Arial"/>
          <w:szCs w:val="24"/>
        </w:rPr>
        <w:t xml:space="preserve">solution with a 0.22-µm filter </w:t>
      </w:r>
      <w:r w:rsidR="00AE1AE5">
        <w:rPr>
          <w:rFonts w:ascii="Helvetica" w:hAnsi="Helvetica" w:cs="Arial"/>
          <w:szCs w:val="24"/>
        </w:rPr>
        <w:t>[</w:t>
      </w:r>
      <w:r w:rsidR="00AE1AE5" w:rsidRPr="00AE1AE5">
        <w:rPr>
          <w:rFonts w:ascii="Helvetica" w:hAnsi="Helvetica" w:cs="Arial"/>
          <w:b/>
          <w:szCs w:val="24"/>
        </w:rPr>
        <w:t>1-MED</w:t>
      </w:r>
      <w:r w:rsidR="00AE1AE5">
        <w:rPr>
          <w:rFonts w:ascii="Helvetica" w:hAnsi="Helvetica" w:cs="Arial"/>
          <w:szCs w:val="24"/>
        </w:rPr>
        <w:t>]</w:t>
      </w:r>
      <w:r w:rsidRPr="00B617D0">
        <w:rPr>
          <w:rFonts w:ascii="Helvetica" w:hAnsi="Helvetica" w:cs="Arial"/>
          <w:szCs w:val="24"/>
        </w:rPr>
        <w:t>.</w:t>
      </w:r>
      <w:r w:rsidR="00527DAE">
        <w:rPr>
          <w:rFonts w:ascii="Helvetica" w:hAnsi="Helvetica" w:cs="Arial"/>
          <w:szCs w:val="24"/>
        </w:rPr>
        <w:t xml:space="preserve"> </w:t>
      </w:r>
      <w:r w:rsidR="00320626">
        <w:rPr>
          <w:rFonts w:ascii="Helvetica" w:hAnsi="Helvetica" w:cs="Arial"/>
          <w:szCs w:val="24"/>
        </w:rPr>
        <w:t>Once the sequencing instrument has warmed up,</w:t>
      </w:r>
      <w:r w:rsidR="00527DAE">
        <w:rPr>
          <w:rFonts w:ascii="Helvetica" w:hAnsi="Helvetica" w:cs="Arial"/>
          <w:szCs w:val="24"/>
        </w:rPr>
        <w:t xml:space="preserve"> </w:t>
      </w:r>
      <w:r w:rsidR="00320626">
        <w:rPr>
          <w:rFonts w:ascii="Helvetica" w:hAnsi="Helvetica" w:cs="Arial"/>
          <w:szCs w:val="24"/>
        </w:rPr>
        <w:t>touch c</w:t>
      </w:r>
      <w:r w:rsidRPr="00527DAE">
        <w:rPr>
          <w:rFonts w:ascii="Helvetica" w:hAnsi="Helvetica" w:cs="Arial"/>
          <w:szCs w:val="24"/>
        </w:rPr>
        <w:t>lean</w:t>
      </w:r>
      <w:r w:rsidR="00320626">
        <w:rPr>
          <w:rFonts w:ascii="Helvetica" w:hAnsi="Helvetica" w:cs="Arial"/>
          <w:szCs w:val="24"/>
        </w:rPr>
        <w:t xml:space="preserve"> and next</w:t>
      </w:r>
      <w:r w:rsidRPr="00527DAE">
        <w:rPr>
          <w:rFonts w:ascii="Helvetica" w:hAnsi="Helvetica" w:cs="Arial"/>
          <w:szCs w:val="24"/>
        </w:rPr>
        <w:t xml:space="preserve"> on the screen of the sequencing instrument</w:t>
      </w:r>
      <w:r w:rsidR="00666A7C">
        <w:rPr>
          <w:rFonts w:ascii="Helvetica" w:hAnsi="Helvetica" w:cs="Arial"/>
          <w:szCs w:val="24"/>
        </w:rPr>
        <w:t xml:space="preserve"> [</w:t>
      </w:r>
      <w:r w:rsidR="00666A7C" w:rsidRPr="00666A7C">
        <w:rPr>
          <w:rFonts w:ascii="Helvetica" w:hAnsi="Helvetica" w:cs="Arial"/>
          <w:b/>
          <w:szCs w:val="24"/>
        </w:rPr>
        <w:t>2-MED</w:t>
      </w:r>
      <w:r w:rsidR="00666A7C">
        <w:rPr>
          <w:rFonts w:ascii="Helvetica" w:hAnsi="Helvetica" w:cs="Arial"/>
          <w:szCs w:val="24"/>
        </w:rPr>
        <w:t>]</w:t>
      </w:r>
      <w:r w:rsidRPr="00527DAE">
        <w:rPr>
          <w:rFonts w:ascii="Helvetica" w:hAnsi="Helvetica" w:cs="Arial"/>
          <w:szCs w:val="24"/>
        </w:rPr>
        <w:t>.</w:t>
      </w:r>
    </w:p>
    <w:p w14:paraId="280B6B67" w14:textId="6AB10963" w:rsidR="00AE1AE5" w:rsidRDefault="00666A7C" w:rsidP="00AE1AE5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</w:t>
      </w:r>
      <w:r w:rsidR="00AE1AE5">
        <w:rPr>
          <w:rFonts w:ascii="Helvetica" w:hAnsi="Helvetica" w:cs="Arial"/>
          <w:szCs w:val="24"/>
        </w:rPr>
        <w:t xml:space="preserve">Show sodium chlorite tablet dissolving in ultrapure water then filters the solution through a filter </w:t>
      </w:r>
    </w:p>
    <w:p w14:paraId="711A605D" w14:textId="567A0AA0" w:rsidR="00AE1AE5" w:rsidRPr="00FB6AEB" w:rsidRDefault="00666A7C" w:rsidP="00AE1AE5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</w:t>
      </w:r>
      <w:r w:rsidR="0008224E">
        <w:rPr>
          <w:rFonts w:ascii="Helvetica" w:hAnsi="Helvetica" w:cs="Arial"/>
          <w:szCs w:val="24"/>
        </w:rPr>
        <w:t xml:space="preserve">Talent checks that machine has warmed up, then presses </w:t>
      </w:r>
      <w:r w:rsidR="006F05B2">
        <w:rPr>
          <w:rFonts w:ascii="Helvetica" w:hAnsi="Helvetica" w:cs="Arial"/>
          <w:szCs w:val="24"/>
        </w:rPr>
        <w:t xml:space="preserve">clean and then </w:t>
      </w:r>
      <w:r w:rsidR="0008224E">
        <w:rPr>
          <w:rFonts w:ascii="Helvetica" w:hAnsi="Helvetica" w:cs="Arial"/>
          <w:szCs w:val="24"/>
        </w:rPr>
        <w:t xml:space="preserve">next </w:t>
      </w:r>
      <w:r>
        <w:rPr>
          <w:rFonts w:ascii="Helvetica" w:hAnsi="Helvetica" w:cs="Arial"/>
          <w:szCs w:val="24"/>
        </w:rPr>
        <w:t xml:space="preserve"> </w:t>
      </w:r>
    </w:p>
    <w:p w14:paraId="487163E7" w14:textId="2A2E26BD" w:rsidR="0036056C" w:rsidRDefault="00B617D0" w:rsidP="00FB6AE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617D0">
        <w:rPr>
          <w:rFonts w:ascii="Helvetica" w:hAnsi="Helvetica" w:cs="Arial"/>
          <w:szCs w:val="24"/>
        </w:rPr>
        <w:t>Clean the sequencing instrument with 250 mL of filter-steriliz</w:t>
      </w:r>
      <w:r w:rsidR="0036056C">
        <w:rPr>
          <w:rFonts w:ascii="Helvetica" w:hAnsi="Helvetica" w:cs="Arial"/>
          <w:szCs w:val="24"/>
        </w:rPr>
        <w:t>ed sodium chlorite solution then 250 m</w:t>
      </w:r>
      <w:r w:rsidRPr="00B617D0">
        <w:rPr>
          <w:rFonts w:ascii="Helvetica" w:hAnsi="Helvetica" w:cs="Arial"/>
          <w:szCs w:val="24"/>
        </w:rPr>
        <w:t>L of ultrapure water</w:t>
      </w:r>
      <w:r w:rsidR="00710D62">
        <w:rPr>
          <w:rFonts w:ascii="Helvetica" w:hAnsi="Helvetica" w:cs="Arial"/>
          <w:szCs w:val="24"/>
        </w:rPr>
        <w:t xml:space="preserve"> [</w:t>
      </w:r>
      <w:r w:rsidR="00710D62" w:rsidRPr="00710D62">
        <w:rPr>
          <w:rFonts w:ascii="Helvetica" w:hAnsi="Helvetica" w:cs="Arial"/>
          <w:b/>
          <w:szCs w:val="24"/>
        </w:rPr>
        <w:t>1-MED</w:t>
      </w:r>
      <w:r w:rsidR="00710D62">
        <w:rPr>
          <w:rFonts w:ascii="Helvetica" w:hAnsi="Helvetica" w:cs="Arial"/>
          <w:szCs w:val="24"/>
        </w:rPr>
        <w:t>]</w:t>
      </w:r>
      <w:r w:rsidRPr="00B617D0">
        <w:rPr>
          <w:rFonts w:ascii="Helvetica" w:hAnsi="Helvetica" w:cs="Arial"/>
          <w:szCs w:val="24"/>
        </w:rPr>
        <w:t>.</w:t>
      </w:r>
      <w:r w:rsidR="00FB6AEB">
        <w:rPr>
          <w:rFonts w:ascii="Helvetica" w:hAnsi="Helvetica" w:cs="Arial"/>
          <w:szCs w:val="24"/>
        </w:rPr>
        <w:t xml:space="preserve"> </w:t>
      </w:r>
    </w:p>
    <w:p w14:paraId="4790EC26" w14:textId="0BA7BFC7" w:rsidR="00710D62" w:rsidRDefault="0088577D" w:rsidP="0088577D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</w:t>
      </w:r>
      <w:r w:rsidR="00710D62">
        <w:rPr>
          <w:rFonts w:ascii="Helvetica" w:hAnsi="Helvetica" w:cs="Arial"/>
          <w:szCs w:val="24"/>
        </w:rPr>
        <w:t xml:space="preserve">Side view, talent </w:t>
      </w:r>
      <w:r>
        <w:rPr>
          <w:rFonts w:ascii="Helvetica" w:hAnsi="Helvetica" w:cs="Arial"/>
          <w:szCs w:val="24"/>
        </w:rPr>
        <w:t xml:space="preserve">cleans the instrument with sodium chlorite solution, then ultrapure water </w:t>
      </w:r>
    </w:p>
    <w:p w14:paraId="73B00943" w14:textId="1B682008" w:rsidR="00B617D0" w:rsidRDefault="0036056C" w:rsidP="0036056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 touch initialize</w:t>
      </w:r>
      <w:r w:rsidR="00B617D0" w:rsidRPr="00FB6AEB">
        <w:rPr>
          <w:rFonts w:ascii="Helvetica" w:hAnsi="Helvetica" w:cs="Arial"/>
          <w:szCs w:val="24"/>
        </w:rPr>
        <w:t xml:space="preserve"> and select the appropriate sequencing kit on the screen</w:t>
      </w:r>
      <w:r w:rsidR="0007670F">
        <w:rPr>
          <w:rFonts w:ascii="Helvetica" w:hAnsi="Helvetica" w:cs="Arial"/>
          <w:szCs w:val="24"/>
        </w:rPr>
        <w:t xml:space="preserve"> [</w:t>
      </w:r>
      <w:r w:rsidR="0007670F" w:rsidRPr="0007670F">
        <w:rPr>
          <w:rFonts w:ascii="Helvetica" w:hAnsi="Helvetica" w:cs="Arial"/>
          <w:b/>
          <w:szCs w:val="24"/>
        </w:rPr>
        <w:t>1-MED</w:t>
      </w:r>
      <w:r w:rsidR="0007670F">
        <w:rPr>
          <w:rFonts w:ascii="Helvetica" w:hAnsi="Helvetica" w:cs="Arial"/>
          <w:szCs w:val="24"/>
        </w:rPr>
        <w:t>]</w:t>
      </w:r>
      <w:r w:rsidR="00B617D0" w:rsidRPr="00FB6AEB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I</w:t>
      </w:r>
      <w:r w:rsidR="00B617D0" w:rsidRPr="0036056C">
        <w:rPr>
          <w:rFonts w:ascii="Helvetica" w:hAnsi="Helvetica" w:cs="Arial"/>
          <w:szCs w:val="24"/>
        </w:rPr>
        <w:t>nstall a</w:t>
      </w:r>
      <w:r>
        <w:rPr>
          <w:rFonts w:ascii="Helvetica" w:hAnsi="Helvetica" w:cs="Arial"/>
          <w:szCs w:val="24"/>
        </w:rPr>
        <w:t xml:space="preserve"> gray shipper </w:t>
      </w:r>
      <w:r w:rsidR="00B617D0" w:rsidRPr="0036056C">
        <w:rPr>
          <w:rFonts w:ascii="Helvetica" w:hAnsi="Helvetica" w:cs="Arial"/>
          <w:szCs w:val="24"/>
        </w:rPr>
        <w:t>with gloved hands</w:t>
      </w:r>
      <w:r w:rsidR="0007670F">
        <w:rPr>
          <w:rFonts w:ascii="Helvetica" w:hAnsi="Helvetica" w:cs="Arial"/>
          <w:szCs w:val="24"/>
        </w:rPr>
        <w:t xml:space="preserve"> [</w:t>
      </w:r>
      <w:r w:rsidR="0007670F" w:rsidRPr="0007670F">
        <w:rPr>
          <w:rFonts w:ascii="Helvetica" w:hAnsi="Helvetica" w:cs="Arial"/>
          <w:b/>
          <w:szCs w:val="24"/>
        </w:rPr>
        <w:t>2-</w:t>
      </w:r>
      <w:r w:rsidR="00451728">
        <w:rPr>
          <w:rFonts w:ascii="Helvetica" w:hAnsi="Helvetica" w:cs="Arial"/>
          <w:b/>
          <w:szCs w:val="24"/>
        </w:rPr>
        <w:t>MED</w:t>
      </w:r>
      <w:r w:rsidR="0007670F">
        <w:rPr>
          <w:rFonts w:ascii="Helvetica" w:hAnsi="Helvetica" w:cs="Arial"/>
          <w:szCs w:val="24"/>
        </w:rPr>
        <w:t>]</w:t>
      </w:r>
      <w:r w:rsidR="00B617D0" w:rsidRPr="0036056C">
        <w:rPr>
          <w:rFonts w:ascii="Helvetica" w:hAnsi="Helvetica" w:cs="Arial"/>
          <w:szCs w:val="24"/>
        </w:rPr>
        <w:t>.</w:t>
      </w:r>
      <w:r w:rsidRPr="0036056C">
        <w:rPr>
          <w:rFonts w:ascii="Helvetica" w:hAnsi="Helvetica" w:cs="Arial"/>
          <w:szCs w:val="24"/>
        </w:rPr>
        <w:t xml:space="preserve"> </w:t>
      </w:r>
      <w:r w:rsidR="00B617D0" w:rsidRPr="0036056C">
        <w:rPr>
          <w:rFonts w:ascii="Helvetica" w:hAnsi="Helvetica" w:cs="Arial"/>
          <w:szCs w:val="24"/>
        </w:rPr>
        <w:t>Initialize the sequencing ins</w:t>
      </w:r>
      <w:r w:rsidR="0007670F">
        <w:rPr>
          <w:rFonts w:ascii="Helvetica" w:hAnsi="Helvetica" w:cs="Arial"/>
          <w:szCs w:val="24"/>
        </w:rPr>
        <w:t>trument with the wash solution…the pH adjustment solution…</w:t>
      </w:r>
      <w:r w:rsidR="00B617D0" w:rsidRPr="0036056C">
        <w:rPr>
          <w:rFonts w:ascii="Helvetica" w:hAnsi="Helvetica" w:cs="Arial"/>
          <w:szCs w:val="24"/>
        </w:rPr>
        <w:t>and the pH standar</w:t>
      </w:r>
      <w:r>
        <w:rPr>
          <w:rFonts w:ascii="Helvetica" w:hAnsi="Helvetica" w:cs="Arial"/>
          <w:szCs w:val="24"/>
        </w:rPr>
        <w:t>d solution</w:t>
      </w:r>
      <w:r w:rsidR="0007670F">
        <w:rPr>
          <w:rFonts w:ascii="Helvetica" w:hAnsi="Helvetica" w:cs="Arial"/>
          <w:szCs w:val="24"/>
        </w:rPr>
        <w:t xml:space="preserve"> [</w:t>
      </w:r>
      <w:r w:rsidR="0007670F" w:rsidRPr="0007670F">
        <w:rPr>
          <w:rFonts w:ascii="Helvetica" w:hAnsi="Helvetica" w:cs="Arial"/>
          <w:b/>
          <w:szCs w:val="24"/>
        </w:rPr>
        <w:t>3-MED</w:t>
      </w:r>
      <w:r w:rsidR="0007670F">
        <w:rPr>
          <w:rFonts w:ascii="Helvetica" w:hAnsi="Helvetica" w:cs="Arial"/>
          <w:szCs w:val="24"/>
        </w:rPr>
        <w:t>]</w:t>
      </w:r>
      <w:r w:rsidR="00B617D0" w:rsidRPr="0036056C">
        <w:rPr>
          <w:rFonts w:ascii="Helvetica" w:hAnsi="Helvetica" w:cs="Arial"/>
          <w:szCs w:val="24"/>
        </w:rPr>
        <w:t>.</w:t>
      </w:r>
    </w:p>
    <w:p w14:paraId="30C93091" w14:textId="285C32A7" w:rsidR="0007670F" w:rsidRDefault="0007670F" w:rsidP="0007670F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Over the shoulder, talent initializes then selects the sequencing kit</w:t>
      </w:r>
    </w:p>
    <w:p w14:paraId="3E96530F" w14:textId="37E05D3D" w:rsidR="0007670F" w:rsidRDefault="0007670F" w:rsidP="0007670F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Over the shoulder, talent installs the gray shipper </w:t>
      </w:r>
    </w:p>
    <w:p w14:paraId="56EEC4F7" w14:textId="51C49A4F" w:rsidR="0007670F" w:rsidRPr="0036056C" w:rsidRDefault="0007670F" w:rsidP="0007670F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Side view, talent initializes the instrument with the wash solution, the pH adjustment solution, and then the pH standard solution</w:t>
      </w:r>
    </w:p>
    <w:p w14:paraId="59B64069" w14:textId="4492F1CE" w:rsidR="00B617D0" w:rsidRDefault="003C32CE" w:rsidP="00FB6AE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a</w:t>
      </w:r>
      <w:r w:rsidR="00B617D0" w:rsidRPr="00B617D0">
        <w:rPr>
          <w:rFonts w:ascii="Helvetica" w:hAnsi="Helvetica" w:cs="Arial"/>
          <w:szCs w:val="24"/>
        </w:rPr>
        <w:t>dd 20 µL of dATP, dGTP, dCTP,</w:t>
      </w:r>
      <w:r w:rsidR="0036056C">
        <w:rPr>
          <w:rFonts w:ascii="Helvetica" w:hAnsi="Helvetica" w:cs="Arial"/>
          <w:szCs w:val="24"/>
        </w:rPr>
        <w:t xml:space="preserve"> and </w:t>
      </w:r>
      <w:r w:rsidR="00E822E1">
        <w:rPr>
          <w:rFonts w:ascii="Helvetica" w:hAnsi="Helvetica" w:cs="Arial"/>
          <w:szCs w:val="24"/>
        </w:rPr>
        <w:t xml:space="preserve">dTTP nucleotides in 50 </w:t>
      </w:r>
      <w:r w:rsidR="00523BC4">
        <w:rPr>
          <w:rFonts w:ascii="Helvetica" w:hAnsi="Helvetica" w:cs="Arial"/>
          <w:szCs w:val="24"/>
        </w:rPr>
        <w:t>mL tubes</w:t>
      </w:r>
      <w:r w:rsidR="00E822E1">
        <w:rPr>
          <w:rFonts w:ascii="Helvetica" w:hAnsi="Helvetica" w:cs="Arial"/>
          <w:szCs w:val="24"/>
        </w:rPr>
        <w:t xml:space="preserve"> with a 100 </w:t>
      </w:r>
      <w:r w:rsidR="00B617D0" w:rsidRPr="00B617D0">
        <w:rPr>
          <w:rFonts w:ascii="Helvetica" w:hAnsi="Helvetica" w:cs="Arial"/>
          <w:szCs w:val="24"/>
        </w:rPr>
        <w:t>µL pipette</w:t>
      </w:r>
      <w:r w:rsidR="00E822E1">
        <w:rPr>
          <w:rFonts w:ascii="Helvetica" w:hAnsi="Helvetica" w:cs="Arial"/>
          <w:szCs w:val="24"/>
        </w:rPr>
        <w:t xml:space="preserve"> [</w:t>
      </w:r>
      <w:r w:rsidR="00E822E1" w:rsidRPr="00E822E1">
        <w:rPr>
          <w:rFonts w:ascii="Helvetica" w:hAnsi="Helvetica" w:cs="Arial"/>
          <w:b/>
          <w:szCs w:val="24"/>
        </w:rPr>
        <w:t>1-MED</w:t>
      </w:r>
      <w:r w:rsidR="00E822E1">
        <w:rPr>
          <w:rFonts w:ascii="Helvetica" w:hAnsi="Helvetica" w:cs="Arial"/>
          <w:szCs w:val="24"/>
        </w:rPr>
        <w:t>]</w:t>
      </w:r>
      <w:r w:rsidR="00B617D0" w:rsidRPr="00B617D0">
        <w:rPr>
          <w:rFonts w:ascii="Helvetica" w:hAnsi="Helvetica" w:cs="Arial"/>
          <w:szCs w:val="24"/>
        </w:rPr>
        <w:t>.</w:t>
      </w:r>
      <w:r w:rsidR="00FB6AEB">
        <w:rPr>
          <w:rFonts w:ascii="Helvetica" w:hAnsi="Helvetica" w:cs="Arial"/>
          <w:szCs w:val="24"/>
        </w:rPr>
        <w:t xml:space="preserve"> </w:t>
      </w:r>
      <w:r w:rsidR="00B617D0" w:rsidRPr="00FB6AEB">
        <w:rPr>
          <w:rFonts w:ascii="Helvetica" w:hAnsi="Helvetica" w:cs="Arial"/>
          <w:szCs w:val="24"/>
        </w:rPr>
        <w:t>Install a gray shipper at the appropriate location with gloved hands</w:t>
      </w:r>
      <w:r w:rsidR="00E822E1">
        <w:rPr>
          <w:rFonts w:ascii="Helvetica" w:hAnsi="Helvetica" w:cs="Arial"/>
          <w:szCs w:val="24"/>
        </w:rPr>
        <w:t xml:space="preserve"> [</w:t>
      </w:r>
      <w:r w:rsidR="00E822E1" w:rsidRPr="00451728">
        <w:rPr>
          <w:rFonts w:ascii="Helvetica" w:hAnsi="Helvetica" w:cs="Arial"/>
          <w:b/>
          <w:szCs w:val="24"/>
        </w:rPr>
        <w:t>2-</w:t>
      </w:r>
      <w:r w:rsidR="00F9660A">
        <w:rPr>
          <w:rFonts w:ascii="Helvetica" w:hAnsi="Helvetica" w:cs="Arial"/>
          <w:b/>
          <w:szCs w:val="24"/>
        </w:rPr>
        <w:t>CU</w:t>
      </w:r>
      <w:r w:rsidR="00451728">
        <w:rPr>
          <w:rFonts w:ascii="Helvetica" w:hAnsi="Helvetica" w:cs="Arial"/>
          <w:szCs w:val="24"/>
        </w:rPr>
        <w:t>]</w:t>
      </w:r>
      <w:r w:rsidR="00B617D0" w:rsidRPr="00FB6AEB">
        <w:rPr>
          <w:rFonts w:ascii="Helvetica" w:hAnsi="Helvetica" w:cs="Arial"/>
          <w:szCs w:val="24"/>
        </w:rPr>
        <w:t>.</w:t>
      </w:r>
    </w:p>
    <w:p w14:paraId="70056D6F" w14:textId="2475B2BD" w:rsidR="00E822E1" w:rsidRDefault="00E822E1" w:rsidP="00E822E1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Talent combines nucleotides in 50 mL tube </w:t>
      </w:r>
    </w:p>
    <w:p w14:paraId="5256C916" w14:textId="04A18291" w:rsidR="00E822E1" w:rsidRPr="00FB6AEB" w:rsidRDefault="00451728" w:rsidP="00E822E1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Talent installs the gray shipper</w:t>
      </w:r>
    </w:p>
    <w:p w14:paraId="447E7452" w14:textId="77F0DF1B" w:rsidR="00523BC4" w:rsidRDefault="00A04272" w:rsidP="00FB6AE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Load the 50 </w:t>
      </w:r>
      <w:r w:rsidR="00B617D0" w:rsidRPr="00FB6AEB">
        <w:rPr>
          <w:rFonts w:ascii="Helvetica" w:hAnsi="Helvetica" w:cs="Arial"/>
          <w:szCs w:val="24"/>
        </w:rPr>
        <w:t xml:space="preserve">mL tube and screw </w:t>
      </w:r>
      <w:r w:rsidR="00A641B5">
        <w:rPr>
          <w:rFonts w:ascii="Helvetica" w:hAnsi="Helvetica" w:cs="Arial"/>
          <w:szCs w:val="24"/>
        </w:rPr>
        <w:t xml:space="preserve">it </w:t>
      </w:r>
      <w:r w:rsidR="00B617D0" w:rsidRPr="00FB6AEB">
        <w:rPr>
          <w:rFonts w:ascii="Helvetica" w:hAnsi="Helvetica" w:cs="Arial"/>
          <w:szCs w:val="24"/>
        </w:rPr>
        <w:t>onto the sequencing instrument</w:t>
      </w:r>
      <w:r w:rsidR="00F9660A">
        <w:rPr>
          <w:rFonts w:ascii="Helvetica" w:hAnsi="Helvetica" w:cs="Arial"/>
          <w:szCs w:val="24"/>
        </w:rPr>
        <w:t xml:space="preserve"> [</w:t>
      </w:r>
      <w:r w:rsidR="00F9660A" w:rsidRPr="00F9660A">
        <w:rPr>
          <w:rFonts w:ascii="Helvetica" w:hAnsi="Helvetica" w:cs="Arial"/>
          <w:b/>
          <w:szCs w:val="24"/>
        </w:rPr>
        <w:t>1-MED</w:t>
      </w:r>
      <w:r w:rsidR="00F9660A">
        <w:rPr>
          <w:rFonts w:ascii="Helvetica" w:hAnsi="Helvetica" w:cs="Arial"/>
          <w:szCs w:val="24"/>
        </w:rPr>
        <w:t>]</w:t>
      </w:r>
      <w:r w:rsidR="00B617D0" w:rsidRPr="00FB6AEB">
        <w:rPr>
          <w:rFonts w:ascii="Helvetica" w:hAnsi="Helvetica" w:cs="Arial"/>
          <w:szCs w:val="24"/>
        </w:rPr>
        <w:t>.</w:t>
      </w:r>
      <w:r w:rsidR="00FB6AEB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Select next</w:t>
      </w:r>
      <w:r w:rsidR="00B617D0" w:rsidRPr="00FB6AEB">
        <w:rPr>
          <w:rFonts w:ascii="Helvetica" w:hAnsi="Helvetica" w:cs="Arial"/>
          <w:szCs w:val="24"/>
        </w:rPr>
        <w:t xml:space="preserve"> on the screen to start the initialization step</w:t>
      </w:r>
      <w:r w:rsidR="00523BC4">
        <w:rPr>
          <w:rFonts w:ascii="Helvetica" w:hAnsi="Helvetica" w:cs="Arial"/>
          <w:szCs w:val="24"/>
        </w:rPr>
        <w:t xml:space="preserve"> [</w:t>
      </w:r>
      <w:r w:rsidR="001E3958">
        <w:rPr>
          <w:rFonts w:ascii="Helvetica" w:hAnsi="Helvetica" w:cs="Arial"/>
          <w:b/>
          <w:szCs w:val="24"/>
        </w:rPr>
        <w:t>2</w:t>
      </w:r>
      <w:r w:rsidR="00D5618B" w:rsidRPr="00D5618B">
        <w:rPr>
          <w:rFonts w:ascii="Helvetica" w:hAnsi="Helvetica" w:cs="Arial"/>
          <w:b/>
          <w:szCs w:val="24"/>
        </w:rPr>
        <w:t>-MED-</w:t>
      </w:r>
      <w:r w:rsidR="00523BC4" w:rsidRPr="00D5618B">
        <w:rPr>
          <w:rFonts w:ascii="Helvetica" w:hAnsi="Helvetica" w:cs="Arial"/>
          <w:b/>
          <w:szCs w:val="24"/>
        </w:rPr>
        <w:t>TXT</w:t>
      </w:r>
      <w:r w:rsidR="00523BC4">
        <w:rPr>
          <w:rFonts w:ascii="Helvetica" w:hAnsi="Helvetica" w:cs="Arial"/>
          <w:szCs w:val="24"/>
        </w:rPr>
        <w:t>]</w:t>
      </w:r>
      <w:r w:rsidR="001A1CDC">
        <w:rPr>
          <w:rFonts w:ascii="Helvetica" w:hAnsi="Helvetica" w:cs="Arial"/>
          <w:szCs w:val="24"/>
        </w:rPr>
        <w:t>.</w:t>
      </w:r>
    </w:p>
    <w:p w14:paraId="54534D2B" w14:textId="6CB75E04" w:rsidR="00F9660A" w:rsidRDefault="00F9660A" w:rsidP="00F9660A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 </w:t>
      </w:r>
      <w:r w:rsidR="00A641B5">
        <w:rPr>
          <w:rFonts w:ascii="Helvetica" w:hAnsi="Helvetica" w:cs="Arial"/>
          <w:szCs w:val="24"/>
        </w:rPr>
        <w:t>Over the shoulder, talent loads the tube and screws it onto the instrument</w:t>
      </w:r>
    </w:p>
    <w:p w14:paraId="4473E3CF" w14:textId="519EA1E8" w:rsidR="00FB6AEB" w:rsidRDefault="00F9660A" w:rsidP="00F9660A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</w:t>
      </w:r>
      <w:r w:rsidR="00A641B5">
        <w:rPr>
          <w:rFonts w:ascii="Helvetica" w:hAnsi="Helvetica" w:cs="Arial"/>
          <w:szCs w:val="24"/>
        </w:rPr>
        <w:t xml:space="preserve">Talent selects next, </w:t>
      </w:r>
      <w:r w:rsidR="00523BC4">
        <w:rPr>
          <w:rFonts w:ascii="Helvetica" w:hAnsi="Helvetica" w:cs="Arial"/>
          <w:szCs w:val="24"/>
        </w:rPr>
        <w:t>TEXT: T</w:t>
      </w:r>
      <w:r w:rsidR="00B617D0" w:rsidRPr="00FB6AEB">
        <w:rPr>
          <w:rFonts w:ascii="Helvetica" w:hAnsi="Helvetica" w:cs="Arial"/>
          <w:szCs w:val="24"/>
        </w:rPr>
        <w:t xml:space="preserve">akes </w:t>
      </w:r>
      <w:r w:rsidR="00523BC4">
        <w:rPr>
          <w:rFonts w:ascii="Helvetica" w:hAnsi="Helvetica" w:cs="Arial"/>
          <w:szCs w:val="24"/>
        </w:rPr>
        <w:t>~ 25 min</w:t>
      </w:r>
    </w:p>
    <w:p w14:paraId="0638C757" w14:textId="23E75643" w:rsidR="00B617D0" w:rsidRDefault="00B617D0" w:rsidP="00FB6AE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B6AEB">
        <w:rPr>
          <w:rFonts w:ascii="Helvetica" w:hAnsi="Helvetica" w:cs="Arial"/>
          <w:szCs w:val="24"/>
        </w:rPr>
        <w:t>After completing the initialization step</w:t>
      </w:r>
      <w:r w:rsidR="00523BC4">
        <w:rPr>
          <w:rFonts w:ascii="Helvetica" w:hAnsi="Helvetica" w:cs="Arial"/>
          <w:szCs w:val="24"/>
        </w:rPr>
        <w:t>, touch run</w:t>
      </w:r>
      <w:r w:rsidRPr="00FB6AEB">
        <w:rPr>
          <w:rFonts w:ascii="Helvetica" w:hAnsi="Helvetica" w:cs="Arial"/>
          <w:szCs w:val="24"/>
        </w:rPr>
        <w:t xml:space="preserve"> on the screen and select the appropriate library preparation instrument</w:t>
      </w:r>
      <w:r w:rsidR="00D5618B">
        <w:rPr>
          <w:rFonts w:ascii="Helvetica" w:hAnsi="Helvetica" w:cs="Arial"/>
          <w:szCs w:val="24"/>
        </w:rPr>
        <w:t xml:space="preserve"> [</w:t>
      </w:r>
      <w:r w:rsidR="00D5618B" w:rsidRPr="00D5618B">
        <w:rPr>
          <w:rFonts w:ascii="Helvetica" w:hAnsi="Helvetica" w:cs="Arial"/>
          <w:b/>
          <w:szCs w:val="24"/>
        </w:rPr>
        <w:t>1-MED</w:t>
      </w:r>
      <w:r w:rsidR="00D5618B">
        <w:rPr>
          <w:rFonts w:ascii="Helvetica" w:hAnsi="Helvetica" w:cs="Arial"/>
          <w:szCs w:val="24"/>
        </w:rPr>
        <w:t>]</w:t>
      </w:r>
      <w:r w:rsidRPr="00FB6AEB">
        <w:rPr>
          <w:rFonts w:ascii="Helvetica" w:hAnsi="Helvetica" w:cs="Arial"/>
          <w:szCs w:val="24"/>
        </w:rPr>
        <w:t>.</w:t>
      </w:r>
      <w:r w:rsidR="00FB6AEB">
        <w:rPr>
          <w:rFonts w:ascii="Helvetica" w:hAnsi="Helvetica" w:cs="Arial"/>
          <w:szCs w:val="24"/>
        </w:rPr>
        <w:t xml:space="preserve"> </w:t>
      </w:r>
      <w:r w:rsidRPr="00FB6AEB">
        <w:rPr>
          <w:rFonts w:ascii="Helvetica" w:hAnsi="Helvetica" w:cs="Arial"/>
          <w:szCs w:val="24"/>
        </w:rPr>
        <w:t>Scan the two-dimensional barcode of the chip</w:t>
      </w:r>
      <w:r w:rsidR="00D5618B">
        <w:rPr>
          <w:rFonts w:ascii="Helvetica" w:hAnsi="Helvetica" w:cs="Arial"/>
          <w:szCs w:val="24"/>
        </w:rPr>
        <w:t xml:space="preserve"> [</w:t>
      </w:r>
      <w:r w:rsidR="00D5618B" w:rsidRPr="00D5618B">
        <w:rPr>
          <w:rFonts w:ascii="Helvetica" w:hAnsi="Helvetica" w:cs="Arial"/>
          <w:b/>
          <w:szCs w:val="24"/>
        </w:rPr>
        <w:t>2-MED</w:t>
      </w:r>
      <w:r w:rsidR="00D5618B">
        <w:rPr>
          <w:rFonts w:ascii="Helvetica" w:hAnsi="Helvetica" w:cs="Arial"/>
          <w:szCs w:val="24"/>
        </w:rPr>
        <w:t>]</w:t>
      </w:r>
      <w:r w:rsidRPr="00FB6AEB">
        <w:rPr>
          <w:rFonts w:ascii="Helvetica" w:hAnsi="Helvetica" w:cs="Arial"/>
          <w:szCs w:val="24"/>
        </w:rPr>
        <w:t>.</w:t>
      </w:r>
      <w:r w:rsidR="00523BC4" w:rsidRPr="00523BC4">
        <w:rPr>
          <w:rFonts w:ascii="Helvetica" w:hAnsi="Helvetica" w:cs="Arial"/>
          <w:szCs w:val="24"/>
        </w:rPr>
        <w:t xml:space="preserve"> </w:t>
      </w:r>
      <w:r w:rsidR="00523BC4" w:rsidRPr="00B617D0">
        <w:rPr>
          <w:rFonts w:ascii="Helvetica" w:hAnsi="Helvetica" w:cs="Arial"/>
          <w:szCs w:val="24"/>
        </w:rPr>
        <w:t xml:space="preserve">Insert the sequencing chip </w:t>
      </w:r>
      <w:r w:rsidR="00D5618B">
        <w:rPr>
          <w:rFonts w:ascii="Helvetica" w:hAnsi="Helvetica" w:cs="Arial"/>
          <w:szCs w:val="24"/>
        </w:rPr>
        <w:t>in</w:t>
      </w:r>
      <w:r w:rsidR="00523BC4" w:rsidRPr="00B617D0">
        <w:rPr>
          <w:rFonts w:ascii="Helvetica" w:hAnsi="Helvetica" w:cs="Arial"/>
          <w:szCs w:val="24"/>
        </w:rPr>
        <w:t xml:space="preserve"> the appropriate position</w:t>
      </w:r>
      <w:r w:rsidR="00D5618B">
        <w:rPr>
          <w:rFonts w:ascii="Helvetica" w:hAnsi="Helvetica" w:cs="Arial"/>
          <w:szCs w:val="24"/>
        </w:rPr>
        <w:t xml:space="preserve"> [</w:t>
      </w:r>
      <w:r w:rsidR="00D5618B" w:rsidRPr="00D5618B">
        <w:rPr>
          <w:rFonts w:ascii="Helvetica" w:hAnsi="Helvetica" w:cs="Arial"/>
          <w:b/>
          <w:szCs w:val="24"/>
        </w:rPr>
        <w:t>3-CU</w:t>
      </w:r>
      <w:r w:rsidR="00D5618B">
        <w:rPr>
          <w:rFonts w:ascii="Helvetica" w:hAnsi="Helvetica" w:cs="Arial"/>
          <w:szCs w:val="24"/>
        </w:rPr>
        <w:t>]</w:t>
      </w:r>
      <w:r w:rsidR="00523BC4" w:rsidRPr="00B617D0">
        <w:rPr>
          <w:rFonts w:ascii="Helvetica" w:hAnsi="Helvetica" w:cs="Arial"/>
          <w:szCs w:val="24"/>
        </w:rPr>
        <w:t>.</w:t>
      </w:r>
    </w:p>
    <w:p w14:paraId="022AB865" w14:textId="7F3793BD" w:rsidR="00B0575E" w:rsidRDefault="00B0575E" w:rsidP="00B0575E">
      <w:pPr>
        <w:numPr>
          <w:ilvl w:val="2"/>
          <w:numId w:val="12"/>
        </w:numPr>
        <w:tabs>
          <w:tab w:val="clear" w:pos="1368"/>
          <w:tab w:val="num" w:pos="1350"/>
        </w:tabs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Talent selects run and then selects the library preparation instrument</w:t>
      </w:r>
    </w:p>
    <w:p w14:paraId="3BF0BE94" w14:textId="122BC255" w:rsidR="00B0575E" w:rsidRDefault="00B0575E" w:rsidP="00B0575E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Over the shoulder, barcode is scanned</w:t>
      </w:r>
    </w:p>
    <w:p w14:paraId="4B4E31A6" w14:textId="33CAF658" w:rsidR="00B0575E" w:rsidRPr="00FB6AEB" w:rsidRDefault="00B0575E" w:rsidP="00B0575E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Focus on the sequencing chip as it is placed in the appropriate position </w:t>
      </w:r>
    </w:p>
    <w:p w14:paraId="71D96A20" w14:textId="09A8B323" w:rsidR="00CF22F6" w:rsidRDefault="00B617D0" w:rsidP="00162D5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B6AEB">
        <w:rPr>
          <w:rFonts w:ascii="Helvetica" w:hAnsi="Helvetica" w:cs="Arial"/>
          <w:szCs w:val="24"/>
        </w:rPr>
        <w:t>Close the</w:t>
      </w:r>
      <w:r w:rsidR="00523BC4">
        <w:rPr>
          <w:rFonts w:ascii="Helvetica" w:hAnsi="Helvetica" w:cs="Arial"/>
          <w:szCs w:val="24"/>
        </w:rPr>
        <w:t xml:space="preserve"> chip clamp and instrument door and touch chip check, next</w:t>
      </w:r>
      <w:r w:rsidRPr="00FB6AEB">
        <w:rPr>
          <w:rFonts w:ascii="Helvetica" w:hAnsi="Helvetica" w:cs="Arial"/>
          <w:szCs w:val="24"/>
        </w:rPr>
        <w:t>,</w:t>
      </w:r>
      <w:r w:rsidR="00523BC4">
        <w:rPr>
          <w:rFonts w:ascii="Helvetica" w:hAnsi="Helvetica" w:cs="Arial"/>
          <w:szCs w:val="24"/>
        </w:rPr>
        <w:t xml:space="preserve"> and ok</w:t>
      </w:r>
      <w:r w:rsidRPr="00FB6AEB">
        <w:rPr>
          <w:rFonts w:ascii="Helvetica" w:hAnsi="Helvetica" w:cs="Arial"/>
          <w:szCs w:val="24"/>
        </w:rPr>
        <w:t xml:space="preserve"> on the screen to start the sequencing run</w:t>
      </w:r>
      <w:r w:rsidR="00EB5259">
        <w:rPr>
          <w:rFonts w:ascii="Helvetica" w:hAnsi="Helvetica" w:cs="Arial"/>
          <w:szCs w:val="24"/>
        </w:rPr>
        <w:t xml:space="preserve"> [</w:t>
      </w:r>
      <w:r w:rsidR="00EB5259" w:rsidRPr="00EB5259">
        <w:rPr>
          <w:rFonts w:ascii="Helvetica" w:hAnsi="Helvetica" w:cs="Arial"/>
          <w:b/>
          <w:szCs w:val="24"/>
        </w:rPr>
        <w:t>1-MED</w:t>
      </w:r>
      <w:r w:rsidR="00EB5259">
        <w:rPr>
          <w:rFonts w:ascii="Helvetica" w:hAnsi="Helvetica" w:cs="Arial"/>
          <w:szCs w:val="24"/>
        </w:rPr>
        <w:t>]</w:t>
      </w:r>
      <w:r w:rsidRPr="00FB6AEB">
        <w:rPr>
          <w:rFonts w:ascii="Helvetica" w:hAnsi="Helvetica" w:cs="Arial"/>
          <w:szCs w:val="24"/>
        </w:rPr>
        <w:t>.</w:t>
      </w:r>
      <w:r w:rsidR="00523BC4">
        <w:rPr>
          <w:rFonts w:ascii="Helvetica" w:hAnsi="Helvetica" w:cs="Arial"/>
          <w:szCs w:val="24"/>
        </w:rPr>
        <w:t xml:space="preserve"> </w:t>
      </w:r>
      <w:r w:rsidRPr="00523BC4">
        <w:rPr>
          <w:rFonts w:ascii="Helvetica" w:hAnsi="Helvetica" w:cs="Arial"/>
          <w:szCs w:val="24"/>
        </w:rPr>
        <w:t>After the sequencing reaction, transfer the data and perform data-analyzing pip</w:t>
      </w:r>
      <w:r w:rsidR="004A5F2D">
        <w:rPr>
          <w:rFonts w:ascii="Helvetica" w:hAnsi="Helvetica" w:cs="Arial"/>
          <w:szCs w:val="24"/>
        </w:rPr>
        <w:t>eline on the sequencing server</w:t>
      </w:r>
      <w:r w:rsidR="00EB5259">
        <w:rPr>
          <w:rFonts w:ascii="Helvetica" w:hAnsi="Helvetica" w:cs="Arial"/>
          <w:szCs w:val="24"/>
        </w:rPr>
        <w:t xml:space="preserve"> [</w:t>
      </w:r>
      <w:r w:rsidR="00EB5259" w:rsidRPr="00EB5259">
        <w:rPr>
          <w:rFonts w:ascii="Helvetica" w:hAnsi="Helvetica" w:cs="Arial"/>
          <w:b/>
          <w:szCs w:val="24"/>
        </w:rPr>
        <w:t>2-MED/WIDE</w:t>
      </w:r>
      <w:r w:rsidR="00EB5259">
        <w:rPr>
          <w:rFonts w:ascii="Helvetica" w:hAnsi="Helvetica" w:cs="Arial"/>
          <w:szCs w:val="24"/>
        </w:rPr>
        <w:t>]</w:t>
      </w:r>
      <w:r w:rsidRPr="00523BC4">
        <w:rPr>
          <w:rFonts w:ascii="Helvetica" w:hAnsi="Helvetica" w:cs="Arial"/>
          <w:szCs w:val="24"/>
        </w:rPr>
        <w:t>.</w:t>
      </w:r>
    </w:p>
    <w:p w14:paraId="27ED093A" w14:textId="31AA6CF3" w:rsidR="00EB5259" w:rsidRDefault="00EB5259" w:rsidP="00EB5259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Talent closes the clamp and instrument door, then presses commands on the screen </w:t>
      </w:r>
    </w:p>
    <w:p w14:paraId="4B87C2CC" w14:textId="30889159" w:rsidR="00EB5259" w:rsidRPr="003C32CE" w:rsidRDefault="00EB5259" w:rsidP="00EB5259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Talent analyzes data on computer</w:t>
      </w:r>
    </w:p>
    <w:p w14:paraId="3CC93D45" w14:textId="38F693C9" w:rsidR="00CE10F2" w:rsidRPr="00DA117F" w:rsidRDefault="00CE10F2" w:rsidP="00DA117F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t xml:space="preserve">Results: </w:t>
      </w:r>
      <w:r w:rsidR="00837346">
        <w:rPr>
          <w:rFonts w:ascii="Helvetica" w:hAnsi="Helvetica" w:cs="Arial"/>
          <w:b/>
          <w:szCs w:val="24"/>
        </w:rPr>
        <w:t xml:space="preserve">TIC DNA Suitable for Range of Genetic Testing </w:t>
      </w:r>
    </w:p>
    <w:p w14:paraId="298E66FE" w14:textId="4C6068CC" w:rsidR="001E0C73" w:rsidRPr="001E0C73" w:rsidRDefault="001E0C73" w:rsidP="001E0C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</w:t>
      </w:r>
      <w:r w:rsidR="00533676" w:rsidRPr="00533676">
        <w:rPr>
          <w:rFonts w:ascii="Helvetica" w:hAnsi="Helvetica" w:cs="Arial"/>
          <w:szCs w:val="24"/>
        </w:rPr>
        <w:t>he absolute D</w:t>
      </w:r>
      <w:r w:rsidR="00806041">
        <w:rPr>
          <w:rFonts w:ascii="Helvetica" w:hAnsi="Helvetica" w:cs="Arial"/>
          <w:szCs w:val="24"/>
        </w:rPr>
        <w:t>NA quantities and the RQ value,</w:t>
      </w:r>
      <w:r w:rsidR="00533676" w:rsidRPr="00533676">
        <w:rPr>
          <w:rFonts w:ascii="Helvetica" w:hAnsi="Helvetica" w:cs="Arial"/>
          <w:szCs w:val="24"/>
        </w:rPr>
        <w:t xml:space="preserve"> an indicator of the degradation level of genomic DNA</w:t>
      </w:r>
      <w:r>
        <w:rPr>
          <w:rFonts w:ascii="Helvetica" w:hAnsi="Helvetica" w:cs="Arial"/>
          <w:szCs w:val="24"/>
        </w:rPr>
        <w:t xml:space="preserve">, </w:t>
      </w:r>
      <w:r w:rsidR="00D11EC1">
        <w:rPr>
          <w:rFonts w:ascii="Helvetica" w:hAnsi="Helvetica" w:cs="Arial"/>
          <w:szCs w:val="24"/>
        </w:rPr>
        <w:t>show</w:t>
      </w:r>
      <w:r w:rsidR="00136632">
        <w:rPr>
          <w:rFonts w:ascii="Helvetica" w:hAnsi="Helvetica" w:cs="Arial"/>
          <w:szCs w:val="24"/>
        </w:rPr>
        <w:t xml:space="preserve"> </w:t>
      </w:r>
      <w:r w:rsidR="00533676" w:rsidRPr="00533676">
        <w:rPr>
          <w:rFonts w:ascii="Helvetica" w:hAnsi="Helvetica" w:cs="Arial"/>
          <w:szCs w:val="24"/>
        </w:rPr>
        <w:t xml:space="preserve">that a higher DNA yield </w:t>
      </w:r>
      <w:r w:rsidR="00D11EC1">
        <w:rPr>
          <w:rFonts w:ascii="Helvetica" w:hAnsi="Helvetica" w:cs="Arial"/>
          <w:szCs w:val="24"/>
        </w:rPr>
        <w:t>is</w:t>
      </w:r>
      <w:r w:rsidR="00533676" w:rsidRPr="00533676">
        <w:rPr>
          <w:rFonts w:ascii="Helvetica" w:hAnsi="Helvetica" w:cs="Arial"/>
          <w:szCs w:val="24"/>
        </w:rPr>
        <w:t xml:space="preserve"> achieved using the TIC specimens compared with the FFPE specimens</w:t>
      </w:r>
      <w:r w:rsidR="00F92817">
        <w:rPr>
          <w:rFonts w:ascii="Helvetica" w:hAnsi="Helvetica" w:cs="Arial"/>
          <w:szCs w:val="24"/>
        </w:rPr>
        <w:t xml:space="preserve"> [</w:t>
      </w:r>
      <w:r w:rsidR="00F92817" w:rsidRPr="00F92817">
        <w:rPr>
          <w:rFonts w:ascii="Helvetica" w:hAnsi="Helvetica" w:cs="Arial"/>
          <w:b/>
          <w:szCs w:val="24"/>
        </w:rPr>
        <w:t>1</w:t>
      </w:r>
      <w:r w:rsidRPr="00F92817">
        <w:rPr>
          <w:rFonts w:ascii="Helvetica" w:hAnsi="Helvetica" w:cs="Arial"/>
          <w:b/>
          <w:szCs w:val="24"/>
        </w:rPr>
        <w:t>-LM</w:t>
      </w:r>
      <w:r>
        <w:rPr>
          <w:rFonts w:ascii="Helvetica" w:hAnsi="Helvetica" w:cs="Arial"/>
          <w:szCs w:val="24"/>
        </w:rPr>
        <w:t xml:space="preserve">]. </w:t>
      </w:r>
      <w:r w:rsidR="00533676" w:rsidRPr="001E0C73">
        <w:rPr>
          <w:rFonts w:ascii="Helvetica" w:hAnsi="Helvetica" w:cs="Arial"/>
          <w:szCs w:val="24"/>
        </w:rPr>
        <w:t xml:space="preserve"> </w:t>
      </w:r>
    </w:p>
    <w:p w14:paraId="27669F80" w14:textId="31098A1E" w:rsidR="00D678E4" w:rsidRDefault="001E0C73" w:rsidP="001E0C7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Table 1</w:t>
      </w:r>
      <w:r w:rsidR="00F5072A">
        <w:rPr>
          <w:rFonts w:ascii="Helvetica" w:hAnsi="Helvetica" w:cs="Arial"/>
          <w:szCs w:val="24"/>
        </w:rPr>
        <w:t xml:space="preserve">. Fade in the entire figure when voiceover begins. When </w:t>
      </w:r>
      <w:r w:rsidR="00D678E4">
        <w:rPr>
          <w:rFonts w:ascii="Helvetica" w:hAnsi="Helvetica" w:cs="Arial"/>
          <w:szCs w:val="24"/>
        </w:rPr>
        <w:t>“RQ value”</w:t>
      </w:r>
      <w:r w:rsidR="00D11EC1">
        <w:rPr>
          <w:rFonts w:ascii="Helvetica" w:hAnsi="Helvetica" w:cs="Arial"/>
          <w:szCs w:val="24"/>
        </w:rPr>
        <w:t xml:space="preserve"> is said box the RQ columns. When “TIC specimens” is said highlight the RQ values under TIC in yellow. </w:t>
      </w:r>
    </w:p>
    <w:p w14:paraId="4769F7D3" w14:textId="4C15607F" w:rsidR="001E0C73" w:rsidRDefault="00533676" w:rsidP="0053367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33676">
        <w:rPr>
          <w:rFonts w:ascii="Helvetica" w:hAnsi="Helvetica" w:cs="Arial"/>
          <w:szCs w:val="24"/>
        </w:rPr>
        <w:t xml:space="preserve">In addition, the RQ values of the TIC DNA were significantly higher compared with that of the </w:t>
      </w:r>
      <w:r w:rsidR="00E34A1A">
        <w:rPr>
          <w:rFonts w:ascii="Helvetica" w:hAnsi="Helvetica" w:cs="Arial"/>
          <w:szCs w:val="24"/>
        </w:rPr>
        <w:t xml:space="preserve">FFPE DNA </w:t>
      </w:r>
      <w:r w:rsidR="00BD3A32">
        <w:rPr>
          <w:rFonts w:ascii="Helvetica" w:hAnsi="Helvetica" w:cs="Arial"/>
          <w:szCs w:val="24"/>
        </w:rPr>
        <w:t xml:space="preserve">across different tumor types </w:t>
      </w:r>
      <w:r w:rsidR="00E34A1A">
        <w:rPr>
          <w:rFonts w:ascii="Helvetica" w:hAnsi="Helvetica" w:cs="Arial"/>
          <w:szCs w:val="24"/>
        </w:rPr>
        <w:t>[</w:t>
      </w:r>
      <w:r w:rsidR="00E34A1A" w:rsidRPr="00F92817">
        <w:rPr>
          <w:rFonts w:ascii="Helvetica" w:hAnsi="Helvetica" w:cs="Arial"/>
          <w:b/>
          <w:szCs w:val="24"/>
        </w:rPr>
        <w:t>1-LM</w:t>
      </w:r>
      <w:r w:rsidR="00E34A1A">
        <w:rPr>
          <w:rFonts w:ascii="Helvetica" w:hAnsi="Helvetica" w:cs="Arial"/>
          <w:szCs w:val="24"/>
        </w:rPr>
        <w:t>].</w:t>
      </w:r>
    </w:p>
    <w:p w14:paraId="0F5A4015" w14:textId="244E2FCA" w:rsidR="00E52B29" w:rsidRPr="007208BD" w:rsidRDefault="001E0C73" w:rsidP="007208B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Figure 3</w:t>
      </w:r>
      <w:r w:rsidR="00E34A1A">
        <w:rPr>
          <w:rFonts w:ascii="Helvetica" w:hAnsi="Helvetica" w:cs="Arial"/>
          <w:szCs w:val="24"/>
        </w:rPr>
        <w:t xml:space="preserve">. When the voiceover beings fade in the figure with all text. When “significantly higher” is said add arrows pointing at each bar for TIC </w:t>
      </w:r>
      <w:r>
        <w:rPr>
          <w:rFonts w:ascii="Helvetica" w:hAnsi="Helvetica" w:cs="Arial"/>
          <w:szCs w:val="24"/>
        </w:rPr>
        <w:t xml:space="preserve"> </w:t>
      </w:r>
    </w:p>
    <w:p w14:paraId="6DC49D24" w14:textId="566BC0FF" w:rsidR="00357D2E" w:rsidRDefault="00533676" w:rsidP="00357D2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33676">
        <w:rPr>
          <w:rFonts w:ascii="Helvetica" w:hAnsi="Helvetica" w:cs="Arial"/>
          <w:szCs w:val="24"/>
        </w:rPr>
        <w:t>APC Q1367* was identified in both FFPE and TIC DNA extracted from Site 1</w:t>
      </w:r>
      <w:r w:rsidR="0049055C">
        <w:rPr>
          <w:rFonts w:ascii="Helvetica" w:hAnsi="Helvetica" w:cs="Arial"/>
          <w:szCs w:val="24"/>
        </w:rPr>
        <w:t xml:space="preserve"> and </w:t>
      </w:r>
      <w:r w:rsidR="0049055C" w:rsidRPr="00357D2E">
        <w:rPr>
          <w:rFonts w:ascii="Helvetica" w:hAnsi="Helvetica" w:cs="Arial"/>
          <w:szCs w:val="24"/>
        </w:rPr>
        <w:t xml:space="preserve">APC S1356*, KRAS G12D, and TP53 M237I were detected in both FFPE and TIC DNA extracted from Site 2, 3, and 4 </w:t>
      </w:r>
      <w:r w:rsidR="003D5AA9">
        <w:rPr>
          <w:rFonts w:ascii="Helvetica" w:hAnsi="Helvetica" w:cs="Arial"/>
          <w:szCs w:val="24"/>
        </w:rPr>
        <w:t xml:space="preserve">suggesting </w:t>
      </w:r>
      <w:r w:rsidR="003D5AA9" w:rsidRPr="00357D2E">
        <w:rPr>
          <w:rFonts w:ascii="Helvetica" w:hAnsi="Helvetica" w:cs="Arial"/>
          <w:szCs w:val="24"/>
        </w:rPr>
        <w:t>that the identical somatic mutations were identified in paired FFPE and TIC DNA samples prepared from the same tumor site</w:t>
      </w:r>
      <w:r w:rsidR="003D5AA9">
        <w:rPr>
          <w:rFonts w:ascii="Helvetica" w:hAnsi="Helvetica" w:cs="Arial"/>
          <w:szCs w:val="24"/>
        </w:rPr>
        <w:t xml:space="preserve"> [</w:t>
      </w:r>
      <w:r w:rsidR="003D5AA9" w:rsidRPr="00F92817">
        <w:rPr>
          <w:rFonts w:ascii="Helvetica" w:hAnsi="Helvetica" w:cs="Arial"/>
          <w:b/>
          <w:szCs w:val="24"/>
        </w:rPr>
        <w:t>1-LM</w:t>
      </w:r>
      <w:r w:rsidR="003D5AA9">
        <w:rPr>
          <w:rFonts w:ascii="Helvetica" w:hAnsi="Helvetica" w:cs="Arial"/>
          <w:szCs w:val="24"/>
        </w:rPr>
        <w:t xml:space="preserve">]. </w:t>
      </w:r>
    </w:p>
    <w:p w14:paraId="2E5E1039" w14:textId="6E8A5049" w:rsidR="00C90D55" w:rsidRPr="001D7090" w:rsidRDefault="00357D2E" w:rsidP="001D709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Table </w:t>
      </w:r>
      <w:r w:rsidR="003D5AA9">
        <w:rPr>
          <w:rFonts w:ascii="Helvetica" w:hAnsi="Helvetica" w:cs="Arial"/>
          <w:szCs w:val="24"/>
        </w:rPr>
        <w:t>2, Figure 4B.</w:t>
      </w:r>
      <w:r w:rsidR="001D7090">
        <w:rPr>
          <w:rFonts w:ascii="Helvetica" w:hAnsi="Helvetica" w:cs="Arial"/>
          <w:szCs w:val="24"/>
        </w:rPr>
        <w:t xml:space="preserve"> Show Table 2</w:t>
      </w:r>
      <w:r>
        <w:rPr>
          <w:rFonts w:ascii="Helvetica" w:hAnsi="Helvetica" w:cs="Arial"/>
          <w:szCs w:val="24"/>
        </w:rPr>
        <w:t xml:space="preserve"> a</w:t>
      </w:r>
      <w:r w:rsidR="0049055C">
        <w:rPr>
          <w:rFonts w:ascii="Helvetica" w:hAnsi="Helvetica" w:cs="Arial"/>
          <w:szCs w:val="24"/>
        </w:rPr>
        <w:t>nd highlight the row for Site 1 and each following row</w:t>
      </w:r>
      <w:r w:rsidR="001D7090">
        <w:rPr>
          <w:rFonts w:ascii="Helvetica" w:hAnsi="Helvetica" w:cs="Arial"/>
          <w:szCs w:val="24"/>
        </w:rPr>
        <w:t>s</w:t>
      </w:r>
      <w:r w:rsidR="0049055C">
        <w:rPr>
          <w:rFonts w:ascii="Helvetica" w:hAnsi="Helvetica" w:cs="Arial"/>
          <w:szCs w:val="24"/>
        </w:rPr>
        <w:t xml:space="preserve"> when said. </w:t>
      </w:r>
      <w:r w:rsidR="001D7090">
        <w:rPr>
          <w:rFonts w:ascii="Helvetica" w:hAnsi="Helvetica" w:cs="Arial"/>
          <w:szCs w:val="24"/>
        </w:rPr>
        <w:t>Then fade in Figure 4 B and replace Table 2 when “suggesting” is said.</w:t>
      </w:r>
    </w:p>
    <w:p w14:paraId="5CA0366C" w14:textId="70B3DE7F" w:rsidR="00533676" w:rsidRPr="00357D2E" w:rsidRDefault="00533676" w:rsidP="00357D2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7D2E">
        <w:rPr>
          <w:rFonts w:ascii="Helvetica" w:hAnsi="Helvetica" w:cs="Arial"/>
          <w:szCs w:val="24"/>
        </w:rPr>
        <w:t>Notably, the same somatic mutations were detected bet</w:t>
      </w:r>
      <w:r w:rsidR="00656FFF">
        <w:rPr>
          <w:rFonts w:ascii="Helvetica" w:hAnsi="Helvetica" w:cs="Arial"/>
          <w:szCs w:val="24"/>
        </w:rPr>
        <w:t>ween primary colorectal cancer</w:t>
      </w:r>
      <w:r w:rsidRPr="00357D2E">
        <w:rPr>
          <w:rFonts w:ascii="Helvetica" w:hAnsi="Helvetica" w:cs="Arial"/>
          <w:szCs w:val="24"/>
        </w:rPr>
        <w:t xml:space="preserve"> and two metastatic liver cancer samples, suggesting that the tumor clones from Site 2 metastasize to liver</w:t>
      </w:r>
      <w:r w:rsidR="00D13AD1">
        <w:rPr>
          <w:rFonts w:ascii="Helvetica" w:hAnsi="Helvetica" w:cs="Arial"/>
          <w:szCs w:val="24"/>
        </w:rPr>
        <w:t xml:space="preserve"> [</w:t>
      </w:r>
      <w:r w:rsidR="00D13AD1" w:rsidRPr="00F92817">
        <w:rPr>
          <w:rFonts w:ascii="Helvetica" w:hAnsi="Helvetica" w:cs="Arial"/>
          <w:b/>
          <w:szCs w:val="24"/>
        </w:rPr>
        <w:t>1-LM</w:t>
      </w:r>
      <w:r w:rsidR="00D13AD1">
        <w:rPr>
          <w:rFonts w:ascii="Helvetica" w:hAnsi="Helvetica" w:cs="Arial"/>
          <w:szCs w:val="24"/>
        </w:rPr>
        <w:t xml:space="preserve">]. </w:t>
      </w:r>
    </w:p>
    <w:p w14:paraId="7EE2732A" w14:textId="3278F957" w:rsidR="00305187" w:rsidRDefault="00656FFF" w:rsidP="001E395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Figure 4B. Show the entire figure with all text. After a beat box the columns for Site 2. </w:t>
      </w:r>
    </w:p>
    <w:p w14:paraId="66024CFA" w14:textId="77777777" w:rsidR="001E3958" w:rsidRPr="001E3958" w:rsidRDefault="001E3958" w:rsidP="001E3958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196F5A2E" w14:textId="118CC444" w:rsidR="00CE10F2" w:rsidRPr="009C1897" w:rsidRDefault="00CE10F2" w:rsidP="009C1897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2E565233" w14:textId="07677524" w:rsidR="00CE10F2" w:rsidRPr="001E3958" w:rsidRDefault="004C74CF" w:rsidP="00CE10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u w:val="single"/>
          <w:lang w:eastAsia="ja-JP"/>
        </w:rPr>
        <w:t>Kenji Amemiya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its development, this technique paved the way for researchers in the field of </w:t>
      </w:r>
      <w:r w:rsidR="0055674D" w:rsidRPr="0055674D">
        <w:rPr>
          <w:rFonts w:ascii="Helvetica" w:hAnsi="Helvetica" w:cs="Arial" w:hint="eastAsia"/>
          <w:color w:val="FF0000"/>
          <w:szCs w:val="24"/>
          <w:lang w:eastAsia="ja-JP"/>
        </w:rPr>
        <w:t>molecular and medical research</w:t>
      </w:r>
      <w:r w:rsidR="00CE10F2" w:rsidRPr="00AA132F">
        <w:rPr>
          <w:rFonts w:ascii="Helvetica" w:hAnsi="Helvetica" w:cs="Arial"/>
          <w:szCs w:val="24"/>
        </w:rPr>
        <w:t xml:space="preserve"> to </w:t>
      </w:r>
      <w:r w:rsidR="0055674D" w:rsidRPr="0055674D">
        <w:rPr>
          <w:rFonts w:ascii="Helvetica" w:hAnsi="Helvetica" w:cs="Arial" w:hint="eastAsia"/>
          <w:color w:val="FF0000"/>
          <w:szCs w:val="24"/>
          <w:lang w:eastAsia="ja-JP"/>
        </w:rPr>
        <w:t xml:space="preserve">identify </w:t>
      </w:r>
      <w:r w:rsidR="006E7BC5" w:rsidRPr="0055674D">
        <w:rPr>
          <w:rFonts w:ascii="Helvetica" w:hAnsi="Helvetica" w:cs="Arial" w:hint="eastAsia"/>
          <w:color w:val="FF0000"/>
          <w:szCs w:val="24"/>
          <w:lang w:eastAsia="ja-JP"/>
        </w:rPr>
        <w:t>genetic alternation</w:t>
      </w:r>
      <w:r w:rsidR="000D2C59" w:rsidRPr="00AA132F">
        <w:rPr>
          <w:rFonts w:ascii="Helvetica" w:hAnsi="Helvetica" w:cs="Arial"/>
          <w:szCs w:val="24"/>
        </w:rPr>
        <w:t xml:space="preserve"> in </w:t>
      </w:r>
      <w:r w:rsidR="006E7BC5" w:rsidRPr="0055674D">
        <w:rPr>
          <w:rFonts w:ascii="Helvetica" w:hAnsi="Helvetica" w:cs="Arial" w:hint="eastAsia"/>
          <w:color w:val="FF0000"/>
          <w:szCs w:val="24"/>
          <w:lang w:eastAsia="ja-JP"/>
        </w:rPr>
        <w:t>cancer</w:t>
      </w:r>
      <w:r w:rsidR="0055674D">
        <w:rPr>
          <w:rFonts w:ascii="Helvetica" w:hAnsi="Helvetica" w:cs="Arial" w:hint="eastAsia"/>
          <w:color w:val="FF0000"/>
          <w:szCs w:val="24"/>
          <w:lang w:eastAsia="ja-JP"/>
        </w:rPr>
        <w:t>s</w:t>
      </w:r>
      <w:r w:rsidR="009C1897">
        <w:rPr>
          <w:rFonts w:ascii="Helvetica" w:hAnsi="Helvetica" w:cs="Arial"/>
          <w:szCs w:val="24"/>
        </w:rPr>
        <w:t>.</w:t>
      </w:r>
      <w:r w:rsidR="00CE10F2" w:rsidRPr="009C1897">
        <w:rPr>
          <w:rFonts w:ascii="Helvetica" w:hAnsi="Helvetica" w:cs="Arial"/>
          <w:szCs w:val="24"/>
        </w:rPr>
        <w:t xml:space="preserve"> </w:t>
      </w:r>
    </w:p>
    <w:p w14:paraId="409C3E67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C3990BC" w14:textId="2705A266" w:rsidR="00CE10F2" w:rsidRPr="001E3958" w:rsidRDefault="00CE10F2" w:rsidP="001E3958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4772795A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0DA651A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40984DD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2DEEEB7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41CC6DE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AA114C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70A7ED2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542454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0A690A6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AC158F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667E575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7E88DC7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3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6C01A" w14:textId="77777777" w:rsidR="003E4B93" w:rsidRDefault="003E4B93">
      <w:r>
        <w:separator/>
      </w:r>
    </w:p>
  </w:endnote>
  <w:endnote w:type="continuationSeparator" w:id="0">
    <w:p w14:paraId="19B5B780" w14:textId="77777777" w:rsidR="003E4B93" w:rsidRDefault="003E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A8516" w14:textId="77777777" w:rsidR="00295EFD" w:rsidRDefault="00295EFD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797057F5" w14:textId="77777777" w:rsidR="00295EFD" w:rsidRDefault="00295EFD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B2BEF" w14:textId="77777777" w:rsidR="003E4B93" w:rsidRDefault="003E4B93">
      <w:r>
        <w:separator/>
      </w:r>
    </w:p>
  </w:footnote>
  <w:footnote w:type="continuationSeparator" w:id="0">
    <w:p w14:paraId="7A047E78" w14:textId="77777777" w:rsidR="003E4B93" w:rsidRDefault="003E4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A77E1B"/>
    <w:multiLevelType w:val="multilevel"/>
    <w:tmpl w:val="2E4CA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EE34C7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6CF40C06"/>
    <w:multiLevelType w:val="multilevel"/>
    <w:tmpl w:val="222403D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6"/>
  </w:num>
  <w:num w:numId="5">
    <w:abstractNumId w:val="12"/>
  </w:num>
  <w:num w:numId="6">
    <w:abstractNumId w:val="20"/>
  </w:num>
  <w:num w:numId="7">
    <w:abstractNumId w:val="3"/>
  </w:num>
  <w:num w:numId="8">
    <w:abstractNumId w:val="15"/>
  </w:num>
  <w:num w:numId="9">
    <w:abstractNumId w:val="21"/>
  </w:num>
  <w:num w:numId="10">
    <w:abstractNumId w:val="24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25"/>
  </w:num>
  <w:num w:numId="22">
    <w:abstractNumId w:val="13"/>
  </w:num>
  <w:num w:numId="23">
    <w:abstractNumId w:val="10"/>
  </w:num>
  <w:num w:numId="24">
    <w:abstractNumId w:val="9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607"/>
    <w:rsid w:val="00003C8B"/>
    <w:rsid w:val="0001266D"/>
    <w:rsid w:val="00013862"/>
    <w:rsid w:val="00023808"/>
    <w:rsid w:val="00023E22"/>
    <w:rsid w:val="000269E4"/>
    <w:rsid w:val="00043807"/>
    <w:rsid w:val="00047EFA"/>
    <w:rsid w:val="00074929"/>
    <w:rsid w:val="0007670F"/>
    <w:rsid w:val="0008063F"/>
    <w:rsid w:val="0008224E"/>
    <w:rsid w:val="00090BAC"/>
    <w:rsid w:val="000B0B1A"/>
    <w:rsid w:val="000B4E9A"/>
    <w:rsid w:val="000D17E8"/>
    <w:rsid w:val="000D2C59"/>
    <w:rsid w:val="000E463F"/>
    <w:rsid w:val="00106843"/>
    <w:rsid w:val="001115D1"/>
    <w:rsid w:val="00125924"/>
    <w:rsid w:val="00126973"/>
    <w:rsid w:val="0013001C"/>
    <w:rsid w:val="00136632"/>
    <w:rsid w:val="001606A6"/>
    <w:rsid w:val="0016239F"/>
    <w:rsid w:val="00162D51"/>
    <w:rsid w:val="0017449E"/>
    <w:rsid w:val="001819E3"/>
    <w:rsid w:val="00185D29"/>
    <w:rsid w:val="00191A77"/>
    <w:rsid w:val="001A1CDC"/>
    <w:rsid w:val="001B458B"/>
    <w:rsid w:val="001C7BBC"/>
    <w:rsid w:val="001D7090"/>
    <w:rsid w:val="001E0C73"/>
    <w:rsid w:val="001E3958"/>
    <w:rsid w:val="001E52A3"/>
    <w:rsid w:val="001F0890"/>
    <w:rsid w:val="00200D0E"/>
    <w:rsid w:val="00222B7E"/>
    <w:rsid w:val="0025310D"/>
    <w:rsid w:val="002544F1"/>
    <w:rsid w:val="00265C44"/>
    <w:rsid w:val="002802E8"/>
    <w:rsid w:val="00283E3E"/>
    <w:rsid w:val="00295EFD"/>
    <w:rsid w:val="002B26D4"/>
    <w:rsid w:val="002B55D9"/>
    <w:rsid w:val="002E7521"/>
    <w:rsid w:val="002F3829"/>
    <w:rsid w:val="00301E7F"/>
    <w:rsid w:val="00305187"/>
    <w:rsid w:val="0030610F"/>
    <w:rsid w:val="003171EE"/>
    <w:rsid w:val="00320626"/>
    <w:rsid w:val="00322C71"/>
    <w:rsid w:val="00342D7B"/>
    <w:rsid w:val="00357D2E"/>
    <w:rsid w:val="0036056C"/>
    <w:rsid w:val="003A2EAA"/>
    <w:rsid w:val="003C32CE"/>
    <w:rsid w:val="003D0847"/>
    <w:rsid w:val="003D5449"/>
    <w:rsid w:val="003D5AA9"/>
    <w:rsid w:val="003E1474"/>
    <w:rsid w:val="003E1810"/>
    <w:rsid w:val="003E2BC9"/>
    <w:rsid w:val="003E4B93"/>
    <w:rsid w:val="00415A67"/>
    <w:rsid w:val="00422C97"/>
    <w:rsid w:val="00445B0A"/>
    <w:rsid w:val="00451728"/>
    <w:rsid w:val="00455AC4"/>
    <w:rsid w:val="00462D73"/>
    <w:rsid w:val="00472752"/>
    <w:rsid w:val="0047306D"/>
    <w:rsid w:val="00487EE8"/>
    <w:rsid w:val="0049055C"/>
    <w:rsid w:val="004A5718"/>
    <w:rsid w:val="004A5F2D"/>
    <w:rsid w:val="004C1D71"/>
    <w:rsid w:val="004C2DAD"/>
    <w:rsid w:val="004C74CF"/>
    <w:rsid w:val="004D7690"/>
    <w:rsid w:val="004E1C09"/>
    <w:rsid w:val="004F664D"/>
    <w:rsid w:val="00511099"/>
    <w:rsid w:val="00513853"/>
    <w:rsid w:val="00523BC4"/>
    <w:rsid w:val="00527DAE"/>
    <w:rsid w:val="00530DD9"/>
    <w:rsid w:val="005320E4"/>
    <w:rsid w:val="00533676"/>
    <w:rsid w:val="00545CDE"/>
    <w:rsid w:val="0055674D"/>
    <w:rsid w:val="00557116"/>
    <w:rsid w:val="00565757"/>
    <w:rsid w:val="00590A0C"/>
    <w:rsid w:val="00595E76"/>
    <w:rsid w:val="005A0956"/>
    <w:rsid w:val="005A09D8"/>
    <w:rsid w:val="005A1F5E"/>
    <w:rsid w:val="005A3F8F"/>
    <w:rsid w:val="005B6859"/>
    <w:rsid w:val="005B7613"/>
    <w:rsid w:val="005D783F"/>
    <w:rsid w:val="005E56B3"/>
    <w:rsid w:val="005E6C88"/>
    <w:rsid w:val="00614D74"/>
    <w:rsid w:val="00625118"/>
    <w:rsid w:val="006346FE"/>
    <w:rsid w:val="00645B93"/>
    <w:rsid w:val="00650FB9"/>
    <w:rsid w:val="00654735"/>
    <w:rsid w:val="006556DE"/>
    <w:rsid w:val="00656FFF"/>
    <w:rsid w:val="00666A7C"/>
    <w:rsid w:val="00682C81"/>
    <w:rsid w:val="006846AE"/>
    <w:rsid w:val="0069665E"/>
    <w:rsid w:val="006B7B43"/>
    <w:rsid w:val="006C08AE"/>
    <w:rsid w:val="006C0E87"/>
    <w:rsid w:val="006E7BC5"/>
    <w:rsid w:val="006F05B2"/>
    <w:rsid w:val="0070200F"/>
    <w:rsid w:val="00710D62"/>
    <w:rsid w:val="007208BD"/>
    <w:rsid w:val="00724E3B"/>
    <w:rsid w:val="00727EE6"/>
    <w:rsid w:val="007548F3"/>
    <w:rsid w:val="00763243"/>
    <w:rsid w:val="00786582"/>
    <w:rsid w:val="00787FA4"/>
    <w:rsid w:val="0079056A"/>
    <w:rsid w:val="007B5A54"/>
    <w:rsid w:val="007E0E1A"/>
    <w:rsid w:val="008029D5"/>
    <w:rsid w:val="0080371F"/>
    <w:rsid w:val="00804C75"/>
    <w:rsid w:val="00806041"/>
    <w:rsid w:val="008238DA"/>
    <w:rsid w:val="00832FA5"/>
    <w:rsid w:val="00836B3E"/>
    <w:rsid w:val="00837346"/>
    <w:rsid w:val="008373A7"/>
    <w:rsid w:val="00844739"/>
    <w:rsid w:val="00851B3E"/>
    <w:rsid w:val="00863324"/>
    <w:rsid w:val="00865712"/>
    <w:rsid w:val="0088577D"/>
    <w:rsid w:val="00896423"/>
    <w:rsid w:val="008D2A6A"/>
    <w:rsid w:val="008D58EC"/>
    <w:rsid w:val="008F7754"/>
    <w:rsid w:val="00934D0E"/>
    <w:rsid w:val="00941F06"/>
    <w:rsid w:val="00951A8E"/>
    <w:rsid w:val="00954870"/>
    <w:rsid w:val="0095749B"/>
    <w:rsid w:val="009625B1"/>
    <w:rsid w:val="00966FAD"/>
    <w:rsid w:val="009A3CBD"/>
    <w:rsid w:val="009A468B"/>
    <w:rsid w:val="009B38FE"/>
    <w:rsid w:val="009C1897"/>
    <w:rsid w:val="009C2062"/>
    <w:rsid w:val="009F356C"/>
    <w:rsid w:val="00A04272"/>
    <w:rsid w:val="00A15192"/>
    <w:rsid w:val="00A2143F"/>
    <w:rsid w:val="00A218EC"/>
    <w:rsid w:val="00A249F0"/>
    <w:rsid w:val="00A24BC7"/>
    <w:rsid w:val="00A3138F"/>
    <w:rsid w:val="00A40DCA"/>
    <w:rsid w:val="00A53DCD"/>
    <w:rsid w:val="00A641B5"/>
    <w:rsid w:val="00A77CF6"/>
    <w:rsid w:val="00A820D6"/>
    <w:rsid w:val="00A91283"/>
    <w:rsid w:val="00AA132F"/>
    <w:rsid w:val="00AD4C8E"/>
    <w:rsid w:val="00AE1AE5"/>
    <w:rsid w:val="00AE4195"/>
    <w:rsid w:val="00AF020B"/>
    <w:rsid w:val="00B0144E"/>
    <w:rsid w:val="00B0566C"/>
    <w:rsid w:val="00B0575E"/>
    <w:rsid w:val="00B07F89"/>
    <w:rsid w:val="00B340A8"/>
    <w:rsid w:val="00B3466A"/>
    <w:rsid w:val="00B40E12"/>
    <w:rsid w:val="00B435B8"/>
    <w:rsid w:val="00B4499C"/>
    <w:rsid w:val="00B617D0"/>
    <w:rsid w:val="00B6472D"/>
    <w:rsid w:val="00B653B7"/>
    <w:rsid w:val="00B7250F"/>
    <w:rsid w:val="00BA251E"/>
    <w:rsid w:val="00BA5B19"/>
    <w:rsid w:val="00BB3C47"/>
    <w:rsid w:val="00BB592B"/>
    <w:rsid w:val="00BB5F27"/>
    <w:rsid w:val="00BD3A32"/>
    <w:rsid w:val="00BE603E"/>
    <w:rsid w:val="00BF19DD"/>
    <w:rsid w:val="00C05BD9"/>
    <w:rsid w:val="00C2178B"/>
    <w:rsid w:val="00C41CB6"/>
    <w:rsid w:val="00C50498"/>
    <w:rsid w:val="00C602B2"/>
    <w:rsid w:val="00C61DD9"/>
    <w:rsid w:val="00C7374B"/>
    <w:rsid w:val="00C7467E"/>
    <w:rsid w:val="00C90D55"/>
    <w:rsid w:val="00C97B11"/>
    <w:rsid w:val="00CB039A"/>
    <w:rsid w:val="00CB7505"/>
    <w:rsid w:val="00CC0C58"/>
    <w:rsid w:val="00CC29BF"/>
    <w:rsid w:val="00CD7F92"/>
    <w:rsid w:val="00CE10F2"/>
    <w:rsid w:val="00CF22F6"/>
    <w:rsid w:val="00CF6830"/>
    <w:rsid w:val="00D10F00"/>
    <w:rsid w:val="00D11EC1"/>
    <w:rsid w:val="00D13AD1"/>
    <w:rsid w:val="00D150D8"/>
    <w:rsid w:val="00D2332E"/>
    <w:rsid w:val="00D300CE"/>
    <w:rsid w:val="00D5618B"/>
    <w:rsid w:val="00D678E4"/>
    <w:rsid w:val="00D86E2F"/>
    <w:rsid w:val="00D90F03"/>
    <w:rsid w:val="00DA117F"/>
    <w:rsid w:val="00DA17FB"/>
    <w:rsid w:val="00DB7EBA"/>
    <w:rsid w:val="00DC37B1"/>
    <w:rsid w:val="00DC5095"/>
    <w:rsid w:val="00DD2CF9"/>
    <w:rsid w:val="00DD4C6C"/>
    <w:rsid w:val="00DE2882"/>
    <w:rsid w:val="00DE6D11"/>
    <w:rsid w:val="00DF28A5"/>
    <w:rsid w:val="00DF581E"/>
    <w:rsid w:val="00DF6B29"/>
    <w:rsid w:val="00E0187D"/>
    <w:rsid w:val="00E24673"/>
    <w:rsid w:val="00E24898"/>
    <w:rsid w:val="00E30678"/>
    <w:rsid w:val="00E34A1A"/>
    <w:rsid w:val="00E355EE"/>
    <w:rsid w:val="00E52539"/>
    <w:rsid w:val="00E52B29"/>
    <w:rsid w:val="00E751A6"/>
    <w:rsid w:val="00E822E1"/>
    <w:rsid w:val="00E94AA4"/>
    <w:rsid w:val="00EA20E5"/>
    <w:rsid w:val="00EA60D4"/>
    <w:rsid w:val="00EB5259"/>
    <w:rsid w:val="00EC4890"/>
    <w:rsid w:val="00EE4460"/>
    <w:rsid w:val="00EF7457"/>
    <w:rsid w:val="00F0293A"/>
    <w:rsid w:val="00F04E9E"/>
    <w:rsid w:val="00F10FAD"/>
    <w:rsid w:val="00F14291"/>
    <w:rsid w:val="00F146E3"/>
    <w:rsid w:val="00F35094"/>
    <w:rsid w:val="00F40AD6"/>
    <w:rsid w:val="00F5072A"/>
    <w:rsid w:val="00F527AC"/>
    <w:rsid w:val="00F52F50"/>
    <w:rsid w:val="00F56897"/>
    <w:rsid w:val="00F60B45"/>
    <w:rsid w:val="00F81F65"/>
    <w:rsid w:val="00F92817"/>
    <w:rsid w:val="00F95E8D"/>
    <w:rsid w:val="00F9660A"/>
    <w:rsid w:val="00FA7D51"/>
    <w:rsid w:val="00FB6AEB"/>
    <w:rsid w:val="00FC15CC"/>
    <w:rsid w:val="00FD1497"/>
    <w:rsid w:val="00FD6C41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C73D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ＭＳ 明朝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72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BB5F27"/>
    <w:pPr>
      <w:widowControl w:val="0"/>
      <w:ind w:leftChars="400" w:left="840"/>
      <w:jc w:val="both"/>
    </w:pPr>
    <w:rPr>
      <w:rFonts w:ascii="Century" w:hAnsi="Century"/>
      <w:kern w:val="2"/>
      <w:sz w:val="21"/>
      <w:szCs w:val="22"/>
      <w:lang w:eastAsia="ja-JP"/>
    </w:rPr>
  </w:style>
  <w:style w:type="character" w:customStyle="1" w:styleId="shorttext">
    <w:name w:val="short_text"/>
    <w:basedOn w:val="DefaultParagraphFont"/>
    <w:rsid w:val="00200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6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-oyama@ych.pref.yamanashi.jp" TargetMode="External"/><Relationship Id="rId12" Type="http://schemas.openxmlformats.org/officeDocument/2006/relationships/hyperlink" Target="mailto:m-omata0901@ych.pref.yamanashi.jp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7367663" TargetMode="External"/><Relationship Id="rId8" Type="http://schemas.openxmlformats.org/officeDocument/2006/relationships/hyperlink" Target="mailto:hirotsu-bdyu@ych.pref.yamanashi.jp" TargetMode="External"/><Relationship Id="rId9" Type="http://schemas.openxmlformats.org/officeDocument/2006/relationships/hyperlink" Target="mailto:amemiya-bdcd@ych.pref.yamanashi.jp" TargetMode="External"/><Relationship Id="rId10" Type="http://schemas.openxmlformats.org/officeDocument/2006/relationships/hyperlink" Target="mailto:hirotsu-bdyu@ych.pref.yamanasi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2414</Words>
  <Characters>13765</Characters>
  <Application>Microsoft Macintosh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Renee Choi</cp:lastModifiedBy>
  <cp:revision>9</cp:revision>
  <dcterms:created xsi:type="dcterms:W3CDTF">2018-01-17T04:31:00Z</dcterms:created>
  <dcterms:modified xsi:type="dcterms:W3CDTF">2018-01-17T04:53:00Z</dcterms:modified>
</cp:coreProperties>
</file>