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6E571" w14:textId="66EE5F24" w:rsidR="00E767B7" w:rsidRPr="00E767B7" w:rsidRDefault="00E767B7" w:rsidP="00E767B7">
      <w:pPr>
        <w:rPr>
          <w:rFonts w:asciiTheme="majorHAnsi" w:hAnsiTheme="majorHAnsi" w:cs="Times New Roman"/>
          <w:b/>
        </w:rPr>
      </w:pPr>
      <w:r w:rsidRPr="00E767B7">
        <w:rPr>
          <w:rFonts w:asciiTheme="majorHAnsi" w:hAnsiTheme="majorHAnsi" w:cs="Times New Roman"/>
          <w:b/>
        </w:rPr>
        <w:t>Development of a Cadaveric Multiport Model of Posterior Circulation Aneurysm Clipping for Neurosurgery and Otolaryngology Residents</w:t>
      </w:r>
    </w:p>
    <w:p w14:paraId="09E271E8" w14:textId="61C4E0F0" w:rsidR="00E767B7" w:rsidRPr="00E6134B" w:rsidRDefault="00E767B7" w:rsidP="00E767B7">
      <w:pPr>
        <w:rPr>
          <w:rFonts w:asciiTheme="majorHAnsi" w:hAnsiTheme="majorHAnsi" w:cs="Times New Roman"/>
        </w:rPr>
      </w:pPr>
      <w:r w:rsidRPr="00E6134B">
        <w:rPr>
          <w:rFonts w:asciiTheme="majorHAnsi" w:hAnsiTheme="majorHAnsi" w:cs="Times New Roman"/>
        </w:rPr>
        <w:t>Haley E Gillham</w:t>
      </w:r>
      <w:r w:rsidRPr="00E6134B">
        <w:rPr>
          <w:rFonts w:asciiTheme="majorHAnsi" w:hAnsiTheme="majorHAnsi" w:cs="Times New Roman"/>
          <w:vertAlign w:val="superscript"/>
        </w:rPr>
        <w:t>1</w:t>
      </w:r>
      <w:r w:rsidRPr="00E6134B">
        <w:rPr>
          <w:rFonts w:asciiTheme="majorHAnsi" w:hAnsiTheme="majorHAnsi" w:cs="Times New Roman"/>
        </w:rPr>
        <w:t>, Brandon Lucke-Wold</w:t>
      </w:r>
      <w:r w:rsidRPr="00E6134B">
        <w:rPr>
          <w:rFonts w:asciiTheme="majorHAnsi" w:hAnsiTheme="majorHAnsi" w:cs="Times New Roman"/>
          <w:vertAlign w:val="superscript"/>
        </w:rPr>
        <w:t>2</w:t>
      </w:r>
      <w:r w:rsidRPr="00E6134B">
        <w:rPr>
          <w:rFonts w:asciiTheme="majorHAnsi" w:hAnsiTheme="majorHAnsi" w:cs="Times New Roman"/>
        </w:rPr>
        <w:t xml:space="preserve">, </w:t>
      </w:r>
      <w:r>
        <w:rPr>
          <w:rFonts w:asciiTheme="majorHAnsi" w:hAnsiTheme="majorHAnsi" w:cs="Times New Roman"/>
          <w:bCs/>
        </w:rPr>
        <w:t>William E</w:t>
      </w:r>
      <w:r w:rsidRPr="009318D6">
        <w:rPr>
          <w:rFonts w:asciiTheme="majorHAnsi" w:hAnsiTheme="majorHAnsi" w:cs="Times New Roman"/>
          <w:bCs/>
        </w:rPr>
        <w:t xml:space="preserve"> Cameron</w:t>
      </w:r>
      <w:r w:rsidRPr="009318D6">
        <w:rPr>
          <w:rFonts w:asciiTheme="majorHAnsi" w:hAnsiTheme="majorHAnsi" w:cs="Times New Roman"/>
          <w:bCs/>
          <w:vertAlign w:val="superscript"/>
        </w:rPr>
        <w:t>1</w:t>
      </w:r>
      <w:r w:rsidRPr="009318D6">
        <w:rPr>
          <w:rFonts w:asciiTheme="majorHAnsi" w:hAnsiTheme="majorHAnsi" w:cs="Times New Roman"/>
          <w:bCs/>
        </w:rPr>
        <w:t xml:space="preserve">, </w:t>
      </w:r>
      <w:r w:rsidRPr="009318D6">
        <w:rPr>
          <w:rFonts w:asciiTheme="majorHAnsi" w:hAnsiTheme="majorHAnsi" w:cs="Times New Roman"/>
        </w:rPr>
        <w:t>Jeremy</w:t>
      </w:r>
      <w:r w:rsidRPr="00E6134B">
        <w:rPr>
          <w:rFonts w:asciiTheme="majorHAnsi" w:hAnsiTheme="majorHAnsi" w:cs="Times New Roman"/>
        </w:rPr>
        <w:t xml:space="preserve"> N Ciporen</w:t>
      </w:r>
      <w:r w:rsidRPr="00E6134B">
        <w:rPr>
          <w:rFonts w:asciiTheme="majorHAnsi" w:hAnsiTheme="majorHAnsi" w:cs="Times New Roman"/>
          <w:vertAlign w:val="superscript"/>
        </w:rPr>
        <w:t>1</w:t>
      </w:r>
      <w:r w:rsidRPr="00E6134B">
        <w:rPr>
          <w:rFonts w:asciiTheme="majorHAnsi" w:hAnsiTheme="majorHAnsi" w:cs="Times New Roman"/>
        </w:rPr>
        <w:t xml:space="preserve"> </w:t>
      </w:r>
    </w:p>
    <w:p w14:paraId="4F387DF0" w14:textId="77777777" w:rsidR="00E767B7" w:rsidRPr="00E6134B" w:rsidRDefault="00E767B7" w:rsidP="00E767B7">
      <w:pPr>
        <w:rPr>
          <w:rFonts w:asciiTheme="majorHAnsi" w:hAnsiTheme="majorHAnsi" w:cs="Times New Roman"/>
          <w:i/>
        </w:rPr>
      </w:pPr>
      <w:r w:rsidRPr="00E6134B">
        <w:rPr>
          <w:rFonts w:asciiTheme="majorHAnsi" w:hAnsiTheme="majorHAnsi" w:cs="Times New Roman"/>
          <w:i/>
          <w:vertAlign w:val="superscript"/>
        </w:rPr>
        <w:t>1</w:t>
      </w:r>
      <w:r w:rsidRPr="00E6134B">
        <w:rPr>
          <w:rFonts w:asciiTheme="majorHAnsi" w:hAnsiTheme="majorHAnsi" w:cs="Times New Roman"/>
          <w:i/>
        </w:rPr>
        <w:t xml:space="preserve"> Oregon Health &amp; Science University, Portland, OR, USA </w:t>
      </w:r>
    </w:p>
    <w:p w14:paraId="454443EB" w14:textId="77777777" w:rsidR="00E767B7" w:rsidRPr="00E6134B" w:rsidRDefault="00E767B7" w:rsidP="00E767B7">
      <w:pPr>
        <w:rPr>
          <w:rFonts w:asciiTheme="majorHAnsi" w:hAnsiTheme="majorHAnsi" w:cs="Times New Roman"/>
          <w:i/>
        </w:rPr>
      </w:pPr>
      <w:r w:rsidRPr="00E6134B">
        <w:rPr>
          <w:rFonts w:asciiTheme="majorHAnsi" w:hAnsiTheme="majorHAnsi" w:cs="Times New Roman"/>
          <w:i/>
          <w:vertAlign w:val="superscript"/>
        </w:rPr>
        <w:t>2</w:t>
      </w:r>
      <w:r>
        <w:rPr>
          <w:rFonts w:asciiTheme="majorHAnsi" w:hAnsiTheme="majorHAnsi" w:cs="Times New Roman"/>
          <w:i/>
        </w:rPr>
        <w:t xml:space="preserve"> </w:t>
      </w:r>
      <w:r w:rsidRPr="00E6134B">
        <w:rPr>
          <w:rFonts w:asciiTheme="majorHAnsi" w:hAnsiTheme="majorHAnsi" w:cs="Times New Roman"/>
          <w:i/>
        </w:rPr>
        <w:t xml:space="preserve">West Virginia University </w:t>
      </w:r>
      <w:proofErr w:type="gramStart"/>
      <w:r w:rsidRPr="00E6134B">
        <w:rPr>
          <w:rFonts w:asciiTheme="majorHAnsi" w:hAnsiTheme="majorHAnsi" w:cs="Times New Roman"/>
          <w:i/>
        </w:rPr>
        <w:t>School</w:t>
      </w:r>
      <w:proofErr w:type="gramEnd"/>
      <w:r w:rsidRPr="00E6134B">
        <w:rPr>
          <w:rFonts w:asciiTheme="majorHAnsi" w:hAnsiTheme="majorHAnsi" w:cs="Times New Roman"/>
          <w:i/>
        </w:rPr>
        <w:t xml:space="preserve"> of Medicine, Morgantown, WV, USA</w:t>
      </w:r>
    </w:p>
    <w:p w14:paraId="706F7574" w14:textId="77777777" w:rsidR="00E767B7" w:rsidRPr="00E6134B" w:rsidRDefault="00E767B7" w:rsidP="00B408B5">
      <w:pPr>
        <w:rPr>
          <w:rFonts w:asciiTheme="majorHAnsi" w:hAnsiTheme="majorHAnsi" w:cs="Times New Roman"/>
          <w:i/>
        </w:rPr>
      </w:pPr>
    </w:p>
    <w:p w14:paraId="4B42F7FB" w14:textId="77777777" w:rsidR="00AB4204" w:rsidRDefault="00AB4204" w:rsidP="00087C66">
      <w:pPr>
        <w:spacing w:after="0"/>
        <w:rPr>
          <w:rFonts w:asciiTheme="majorHAnsi" w:hAnsiTheme="majorHAnsi" w:cs="Times New Roman"/>
        </w:rPr>
      </w:pPr>
    </w:p>
    <w:p w14:paraId="633023B6" w14:textId="77777777" w:rsidR="00AB4204" w:rsidRDefault="00AB4204" w:rsidP="00087C66">
      <w:pPr>
        <w:spacing w:after="0"/>
        <w:rPr>
          <w:rFonts w:asciiTheme="majorHAnsi" w:hAnsiTheme="majorHAnsi" w:cs="Times New Roman"/>
        </w:rPr>
      </w:pPr>
    </w:p>
    <w:p w14:paraId="14FACEBF" w14:textId="718A03E4" w:rsidR="00D57491" w:rsidRDefault="00D57491" w:rsidP="00ED4DA3">
      <w:pPr>
        <w:rPr>
          <w:rFonts w:asciiTheme="majorHAnsi" w:hAnsiTheme="majorHAnsi" w:cs="Times New Roman"/>
        </w:rPr>
      </w:pPr>
      <w:r>
        <w:rPr>
          <w:rFonts w:asciiTheme="majorHAnsi" w:hAnsiTheme="majorHAnsi"/>
        </w:rPr>
        <w:t>This protocol describes the</w:t>
      </w:r>
      <w:r w:rsidRPr="00FE34AD">
        <w:rPr>
          <w:rFonts w:asciiTheme="majorHAnsi" w:hAnsiTheme="majorHAnsi"/>
        </w:rPr>
        <w:t xml:space="preserve"> steps to produce a realistic cadaveric model for </w:t>
      </w:r>
      <w:r w:rsidR="00B00A68">
        <w:rPr>
          <w:rFonts w:asciiTheme="majorHAnsi" w:hAnsiTheme="majorHAnsi"/>
        </w:rPr>
        <w:t>training neurosurgery and otolaryngology residents on management of posterior circulation aneurisms</w:t>
      </w:r>
      <w:r w:rsidRPr="00FE34AD">
        <w:rPr>
          <w:rFonts w:asciiTheme="majorHAnsi" w:hAnsiTheme="majorHAnsi"/>
        </w:rPr>
        <w:t xml:space="preserve">. The benefits of this model are </w:t>
      </w:r>
      <w:r w:rsidR="00ED4DA3">
        <w:rPr>
          <w:rFonts w:asciiTheme="majorHAnsi" w:hAnsiTheme="majorHAnsi"/>
        </w:rPr>
        <w:t xml:space="preserve">its reproducibility and </w:t>
      </w:r>
      <w:r w:rsidRPr="00FE34AD">
        <w:rPr>
          <w:rFonts w:asciiTheme="majorHAnsi" w:hAnsiTheme="majorHAnsi"/>
        </w:rPr>
        <w:t>cost-effec</w:t>
      </w:r>
      <w:r>
        <w:rPr>
          <w:rFonts w:asciiTheme="majorHAnsi" w:hAnsiTheme="majorHAnsi"/>
        </w:rPr>
        <w:t xml:space="preserve">tiveness, </w:t>
      </w:r>
      <w:r w:rsidR="00ED4DA3">
        <w:rPr>
          <w:rFonts w:asciiTheme="majorHAnsi" w:hAnsiTheme="majorHAnsi"/>
        </w:rPr>
        <w:t>making it accessible to training programs</w:t>
      </w:r>
      <w:r w:rsidRPr="00FE34AD">
        <w:rPr>
          <w:rFonts w:asciiTheme="majorHAnsi" w:hAnsiTheme="majorHAnsi"/>
        </w:rPr>
        <w:t>. It can be used innumerable times to train resident learners over the course of several sessions</w:t>
      </w:r>
      <w:r w:rsidR="00D557AF">
        <w:rPr>
          <w:rFonts w:asciiTheme="majorHAnsi" w:hAnsiTheme="majorHAnsi"/>
        </w:rPr>
        <w:t xml:space="preserve">. This </w:t>
      </w:r>
      <w:r w:rsidR="00347442">
        <w:rPr>
          <w:rFonts w:asciiTheme="majorHAnsi" w:hAnsiTheme="majorHAnsi"/>
        </w:rPr>
        <w:t>repetition</w:t>
      </w:r>
      <w:r w:rsidR="00D557AF">
        <w:rPr>
          <w:rFonts w:asciiTheme="majorHAnsi" w:hAnsiTheme="majorHAnsi"/>
        </w:rPr>
        <w:t xml:space="preserve"> is </w:t>
      </w:r>
      <w:r w:rsidR="006077E4">
        <w:rPr>
          <w:rFonts w:asciiTheme="majorHAnsi" w:hAnsiTheme="majorHAnsi"/>
        </w:rPr>
        <w:t>beneficial</w:t>
      </w:r>
      <w:r w:rsidR="00D557AF">
        <w:rPr>
          <w:rFonts w:asciiTheme="majorHAnsi" w:hAnsiTheme="majorHAnsi"/>
        </w:rPr>
        <w:t xml:space="preserve"> to learners, as it </w:t>
      </w:r>
      <w:r w:rsidR="00264B74">
        <w:rPr>
          <w:rFonts w:asciiTheme="majorHAnsi" w:hAnsiTheme="majorHAnsi"/>
        </w:rPr>
        <w:t>is required for developing t</w:t>
      </w:r>
      <w:r w:rsidR="00EE08D6">
        <w:rPr>
          <w:rFonts w:asciiTheme="majorHAnsi" w:hAnsiTheme="majorHAnsi"/>
        </w:rPr>
        <w:t>he t</w:t>
      </w:r>
      <w:r w:rsidR="00264B74">
        <w:rPr>
          <w:rFonts w:asciiTheme="majorHAnsi" w:hAnsiTheme="majorHAnsi"/>
        </w:rPr>
        <w:t xml:space="preserve">echnical </w:t>
      </w:r>
      <w:r w:rsidR="005A16F3">
        <w:rPr>
          <w:rFonts w:asciiTheme="majorHAnsi" w:hAnsiTheme="majorHAnsi"/>
        </w:rPr>
        <w:t>skill</w:t>
      </w:r>
      <w:r w:rsidR="00EE08D6">
        <w:rPr>
          <w:rFonts w:asciiTheme="majorHAnsi" w:hAnsiTheme="majorHAnsi"/>
        </w:rPr>
        <w:t xml:space="preserve"> needed</w:t>
      </w:r>
      <w:r w:rsidR="005A16F3">
        <w:rPr>
          <w:rFonts w:asciiTheme="majorHAnsi" w:hAnsiTheme="majorHAnsi"/>
        </w:rPr>
        <w:t xml:space="preserve"> </w:t>
      </w:r>
      <w:r w:rsidR="00D557AF">
        <w:rPr>
          <w:rFonts w:asciiTheme="majorHAnsi" w:hAnsiTheme="majorHAnsi"/>
        </w:rPr>
        <w:t>for</w:t>
      </w:r>
      <w:r w:rsidR="005A16F3">
        <w:rPr>
          <w:rFonts w:asciiTheme="majorHAnsi" w:hAnsiTheme="majorHAnsi"/>
        </w:rPr>
        <w:t xml:space="preserve"> endoscopic approaches</w:t>
      </w:r>
      <w:r w:rsidR="00264B74">
        <w:rPr>
          <w:rFonts w:asciiTheme="majorHAnsi" w:hAnsiTheme="majorHAnsi"/>
        </w:rPr>
        <w:t>.</w:t>
      </w:r>
      <w:r w:rsidR="006077E4">
        <w:rPr>
          <w:rFonts w:asciiTheme="majorHAnsi" w:hAnsiTheme="majorHAnsi"/>
        </w:rPr>
        <w:t xml:space="preserve"> </w:t>
      </w:r>
      <w:r w:rsidR="00B00A68">
        <w:rPr>
          <w:rFonts w:asciiTheme="majorHAnsi" w:hAnsiTheme="majorHAnsi"/>
        </w:rPr>
        <w:t xml:space="preserve">This model involves static and dynamic training options to train learners at different levels of expertise. </w:t>
      </w:r>
      <w:r w:rsidR="0042422A">
        <w:rPr>
          <w:rFonts w:asciiTheme="majorHAnsi" w:hAnsiTheme="majorHAnsi"/>
        </w:rPr>
        <w:t xml:space="preserve">We feel our work to be a good candidate for publication </w:t>
      </w:r>
      <w:r w:rsidR="00897412">
        <w:rPr>
          <w:rFonts w:asciiTheme="majorHAnsi" w:hAnsiTheme="majorHAnsi"/>
        </w:rPr>
        <w:t>in</w:t>
      </w:r>
      <w:r w:rsidR="008272A9">
        <w:rPr>
          <w:rFonts w:asciiTheme="majorHAnsi" w:hAnsiTheme="majorHAnsi"/>
        </w:rPr>
        <w:t xml:space="preserve"> </w:t>
      </w:r>
      <w:r w:rsidR="0042422A">
        <w:rPr>
          <w:rFonts w:asciiTheme="majorHAnsi" w:hAnsiTheme="majorHAnsi"/>
        </w:rPr>
        <w:t xml:space="preserve">the </w:t>
      </w:r>
      <w:proofErr w:type="spellStart"/>
      <w:r w:rsidR="008272A9">
        <w:rPr>
          <w:rFonts w:asciiTheme="majorHAnsi" w:hAnsiTheme="majorHAnsi"/>
        </w:rPr>
        <w:t>JoVE</w:t>
      </w:r>
      <w:proofErr w:type="spellEnd"/>
      <w:r w:rsidR="008272A9">
        <w:rPr>
          <w:rFonts w:asciiTheme="majorHAnsi" w:hAnsiTheme="majorHAnsi"/>
        </w:rPr>
        <w:t xml:space="preserve"> multimedia format, as this is a dynamic protocol that can be best described by video demonstration.</w:t>
      </w:r>
    </w:p>
    <w:p w14:paraId="74DA2304" w14:textId="77777777" w:rsidR="00D57491" w:rsidRDefault="00D57491" w:rsidP="00087C66">
      <w:pPr>
        <w:spacing w:after="0"/>
        <w:rPr>
          <w:rFonts w:asciiTheme="majorHAnsi" w:hAnsiTheme="majorHAnsi" w:cs="Times New Roman"/>
        </w:rPr>
      </w:pPr>
    </w:p>
    <w:p w14:paraId="26100ABB" w14:textId="0E8F7188" w:rsidR="00F70A64" w:rsidRDefault="00F70A64" w:rsidP="00087C66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Author Contributions:</w:t>
      </w:r>
    </w:p>
    <w:p w14:paraId="3FA814E8" w14:textId="08404B73" w:rsidR="00C047C3" w:rsidRPr="00C047C3" w:rsidRDefault="00C047C3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C047C3">
        <w:rPr>
          <w:rFonts w:asciiTheme="majorHAnsi" w:hAnsiTheme="majorHAnsi" w:cs="Times New Roman"/>
          <w:u w:val="single"/>
        </w:rPr>
        <w:t>Haley Gillham</w:t>
      </w:r>
      <w:r>
        <w:rPr>
          <w:rFonts w:asciiTheme="majorHAnsi" w:hAnsiTheme="majorHAnsi" w:cs="Times New Roman"/>
        </w:rPr>
        <w:t>: conduct study, drafting manuscript</w:t>
      </w:r>
    </w:p>
    <w:p w14:paraId="56016513" w14:textId="7B644731" w:rsidR="00F70A64" w:rsidRDefault="005A1EE0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5A1EE0">
        <w:rPr>
          <w:rFonts w:asciiTheme="majorHAnsi" w:hAnsiTheme="majorHAnsi" w:cs="Times New Roman"/>
          <w:u w:val="single"/>
        </w:rPr>
        <w:t xml:space="preserve">Brandon </w:t>
      </w:r>
      <w:proofErr w:type="spellStart"/>
      <w:r w:rsidRPr="005A1EE0">
        <w:rPr>
          <w:rFonts w:asciiTheme="majorHAnsi" w:hAnsiTheme="majorHAnsi" w:cs="Times New Roman"/>
          <w:u w:val="single"/>
        </w:rPr>
        <w:t>Lucke-Wold</w:t>
      </w:r>
      <w:proofErr w:type="spellEnd"/>
      <w:r>
        <w:rPr>
          <w:rFonts w:asciiTheme="majorHAnsi" w:hAnsiTheme="majorHAnsi" w:cs="Times New Roman"/>
        </w:rPr>
        <w:t>: conduct study, drafting manuscript</w:t>
      </w:r>
    </w:p>
    <w:p w14:paraId="6D0C0292" w14:textId="195DE155" w:rsidR="009F0EF8" w:rsidRDefault="009F0EF8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u w:val="single"/>
        </w:rPr>
        <w:t>William Cameron</w:t>
      </w:r>
      <w:r w:rsidRPr="009F0EF8">
        <w:rPr>
          <w:rFonts w:asciiTheme="majorHAnsi" w:hAnsiTheme="majorHAnsi" w:cs="Times New Roman"/>
        </w:rPr>
        <w:t>:</w:t>
      </w:r>
      <w:bookmarkStart w:id="0" w:name="_GoBack"/>
      <w:r w:rsidRPr="009F0EF8">
        <w:rPr>
          <w:rFonts w:asciiTheme="majorHAnsi" w:hAnsiTheme="majorHAnsi" w:cs="Times New Roman"/>
        </w:rPr>
        <w:t xml:space="preserve"> </w:t>
      </w:r>
      <w:bookmarkEnd w:id="0"/>
      <w:r w:rsidRPr="009F0EF8">
        <w:rPr>
          <w:rFonts w:asciiTheme="majorHAnsi" w:hAnsiTheme="majorHAnsi" w:cs="Times New Roman"/>
        </w:rPr>
        <w:t>conduct study</w:t>
      </w:r>
    </w:p>
    <w:p w14:paraId="3E8F9AFC" w14:textId="0341F904" w:rsidR="005A1EE0" w:rsidRDefault="005A1EE0" w:rsidP="005A1EE0">
      <w:pPr>
        <w:pStyle w:val="ListParagraph"/>
        <w:numPr>
          <w:ilvl w:val="0"/>
          <w:numId w:val="3"/>
        </w:numPr>
        <w:rPr>
          <w:rFonts w:asciiTheme="majorHAnsi" w:hAnsiTheme="majorHAnsi" w:cs="Times New Roman"/>
        </w:rPr>
      </w:pPr>
      <w:r w:rsidRPr="005A1EE0">
        <w:rPr>
          <w:rFonts w:asciiTheme="majorHAnsi" w:hAnsiTheme="majorHAnsi" w:cs="Times New Roman"/>
          <w:u w:val="single"/>
        </w:rPr>
        <w:t xml:space="preserve">Jeremy </w:t>
      </w:r>
      <w:proofErr w:type="spellStart"/>
      <w:r w:rsidRPr="005A1EE0">
        <w:rPr>
          <w:rFonts w:asciiTheme="majorHAnsi" w:hAnsiTheme="majorHAnsi" w:cs="Times New Roman"/>
          <w:u w:val="single"/>
        </w:rPr>
        <w:t>Ciporen</w:t>
      </w:r>
      <w:proofErr w:type="spellEnd"/>
      <w:r>
        <w:rPr>
          <w:rFonts w:asciiTheme="majorHAnsi" w:hAnsiTheme="majorHAnsi" w:cs="Times New Roman"/>
        </w:rPr>
        <w:t xml:space="preserve">: Principal Investigator, </w:t>
      </w:r>
      <w:r w:rsidR="00D57491">
        <w:rPr>
          <w:rFonts w:asciiTheme="majorHAnsi" w:hAnsiTheme="majorHAnsi" w:cs="Times New Roman"/>
        </w:rPr>
        <w:t>developmental</w:t>
      </w:r>
      <w:r>
        <w:rPr>
          <w:rFonts w:asciiTheme="majorHAnsi" w:hAnsiTheme="majorHAnsi" w:cs="Times New Roman"/>
        </w:rPr>
        <w:t>, conduct study, drafting manuscript</w:t>
      </w:r>
    </w:p>
    <w:p w14:paraId="4F2E9228" w14:textId="77777777" w:rsidR="005A1EE0" w:rsidRDefault="005A1EE0" w:rsidP="005A1EE0">
      <w:pPr>
        <w:rPr>
          <w:rFonts w:asciiTheme="majorHAnsi" w:hAnsiTheme="majorHAnsi" w:cs="Times New Roman"/>
        </w:rPr>
      </w:pPr>
    </w:p>
    <w:p w14:paraId="2B80617F" w14:textId="26DBBC3C" w:rsidR="005A1EE0" w:rsidRPr="005A1EE0" w:rsidRDefault="005A1EE0" w:rsidP="005A1EE0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Editors who have assisted us: </w:t>
      </w:r>
      <w:proofErr w:type="spellStart"/>
      <w:r w:rsidRPr="005A1EE0">
        <w:rPr>
          <w:rFonts w:asciiTheme="majorHAnsi" w:hAnsiTheme="majorHAnsi" w:cs="Times New Roman"/>
        </w:rPr>
        <w:t>Nandita</w:t>
      </w:r>
      <w:proofErr w:type="spellEnd"/>
      <w:r w:rsidRPr="005A1EE0">
        <w:rPr>
          <w:rFonts w:asciiTheme="majorHAnsi" w:hAnsiTheme="majorHAnsi" w:cs="Times New Roman"/>
        </w:rPr>
        <w:t xml:space="preserve"> Singh, Ph.D.</w:t>
      </w:r>
    </w:p>
    <w:p w14:paraId="06FFCF2B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1EBB4C1C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12639D73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129BFF00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05925BA6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5AD2AF11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5F930F1E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27B7D9FA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53320AC2" w14:textId="77777777" w:rsidR="00087C66" w:rsidRPr="00FE34AD" w:rsidRDefault="00087C66" w:rsidP="00087C66">
      <w:pPr>
        <w:spacing w:after="0"/>
        <w:rPr>
          <w:rFonts w:asciiTheme="majorHAnsi" w:hAnsiTheme="majorHAnsi" w:cs="Times New Roman"/>
        </w:rPr>
      </w:pPr>
    </w:p>
    <w:p w14:paraId="30E9FAFF" w14:textId="77777777" w:rsidR="00087C66" w:rsidRPr="00FE34AD" w:rsidRDefault="00087C66">
      <w:pPr>
        <w:rPr>
          <w:rFonts w:asciiTheme="majorHAnsi" w:hAnsiTheme="majorHAnsi"/>
        </w:rPr>
      </w:pPr>
    </w:p>
    <w:p w14:paraId="1A8FCA8C" w14:textId="77777777" w:rsidR="00D57491" w:rsidRDefault="00D57491" w:rsidP="00BB7E79">
      <w:pPr>
        <w:rPr>
          <w:rFonts w:asciiTheme="majorHAnsi" w:hAnsiTheme="majorHAnsi" w:cs="Arial"/>
        </w:rPr>
      </w:pPr>
    </w:p>
    <w:p w14:paraId="1E826934" w14:textId="1D55307C" w:rsidR="00087C66" w:rsidRPr="00D86868" w:rsidRDefault="00D57491" w:rsidP="00BB7E7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fldChar w:fldCharType="begin"/>
      </w:r>
      <w:r>
        <w:rPr>
          <w:rFonts w:asciiTheme="majorHAnsi" w:hAnsiTheme="majorHAnsi" w:cs="Arial"/>
        </w:rPr>
        <w:instrText xml:space="preserve"> ADDIN EN.REFLIST </w:instrText>
      </w:r>
      <w:r>
        <w:rPr>
          <w:rFonts w:asciiTheme="majorHAnsi" w:hAnsiTheme="majorHAnsi" w:cs="Arial"/>
        </w:rPr>
        <w:fldChar w:fldCharType="end"/>
      </w:r>
    </w:p>
    <w:sectPr w:rsidR="00087C66" w:rsidRPr="00D86868" w:rsidSect="00FE34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497D"/>
    <w:multiLevelType w:val="hybridMultilevel"/>
    <w:tmpl w:val="177E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F5C79"/>
    <w:multiLevelType w:val="hybridMultilevel"/>
    <w:tmpl w:val="ED30D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43105"/>
    <w:multiLevelType w:val="hybridMultilevel"/>
    <w:tmpl w:val="E946DCBE"/>
    <w:lvl w:ilvl="0" w:tplc="04090015">
      <w:start w:val="1"/>
      <w:numFmt w:val="upperLetter"/>
      <w:lvlText w:val="%1."/>
      <w:lvlJc w:val="left"/>
      <w:pPr>
        <w:ind w:left="-450" w:hanging="360"/>
      </w:pPr>
    </w:lvl>
    <w:lvl w:ilvl="1" w:tplc="0409000F">
      <w:start w:val="1"/>
      <w:numFmt w:val="decimal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87C66"/>
    <w:rsid w:val="00053A14"/>
    <w:rsid w:val="000552FD"/>
    <w:rsid w:val="0006285C"/>
    <w:rsid w:val="00071606"/>
    <w:rsid w:val="00084648"/>
    <w:rsid w:val="000861B3"/>
    <w:rsid w:val="00086614"/>
    <w:rsid w:val="00086792"/>
    <w:rsid w:val="00086EAB"/>
    <w:rsid w:val="00087A53"/>
    <w:rsid w:val="00087C66"/>
    <w:rsid w:val="000941FF"/>
    <w:rsid w:val="000A0267"/>
    <w:rsid w:val="000A0FE4"/>
    <w:rsid w:val="000C4129"/>
    <w:rsid w:val="000D4BE2"/>
    <w:rsid w:val="000E63EF"/>
    <w:rsid w:val="000F2427"/>
    <w:rsid w:val="00101CD3"/>
    <w:rsid w:val="0011110A"/>
    <w:rsid w:val="001309B3"/>
    <w:rsid w:val="001317AE"/>
    <w:rsid w:val="00172ADB"/>
    <w:rsid w:val="00175886"/>
    <w:rsid w:val="00176AC7"/>
    <w:rsid w:val="00177167"/>
    <w:rsid w:val="00186C52"/>
    <w:rsid w:val="00191A1A"/>
    <w:rsid w:val="001D3D7E"/>
    <w:rsid w:val="001D7D91"/>
    <w:rsid w:val="001E1B76"/>
    <w:rsid w:val="001E39CC"/>
    <w:rsid w:val="001F5C80"/>
    <w:rsid w:val="00213A27"/>
    <w:rsid w:val="00214195"/>
    <w:rsid w:val="00214349"/>
    <w:rsid w:val="00223CBB"/>
    <w:rsid w:val="00224A56"/>
    <w:rsid w:val="002274D5"/>
    <w:rsid w:val="0023636D"/>
    <w:rsid w:val="00244250"/>
    <w:rsid w:val="002517C5"/>
    <w:rsid w:val="00264B74"/>
    <w:rsid w:val="002734C5"/>
    <w:rsid w:val="002813C7"/>
    <w:rsid w:val="002846E5"/>
    <w:rsid w:val="002853A6"/>
    <w:rsid w:val="00285439"/>
    <w:rsid w:val="0029127D"/>
    <w:rsid w:val="002E4804"/>
    <w:rsid w:val="002E5E5B"/>
    <w:rsid w:val="002E7644"/>
    <w:rsid w:val="00315FA5"/>
    <w:rsid w:val="00334229"/>
    <w:rsid w:val="00343318"/>
    <w:rsid w:val="00347442"/>
    <w:rsid w:val="00354E14"/>
    <w:rsid w:val="00372981"/>
    <w:rsid w:val="00393347"/>
    <w:rsid w:val="003B544D"/>
    <w:rsid w:val="003E3050"/>
    <w:rsid w:val="003F3FB0"/>
    <w:rsid w:val="00414B5C"/>
    <w:rsid w:val="0042173A"/>
    <w:rsid w:val="0042422A"/>
    <w:rsid w:val="00432285"/>
    <w:rsid w:val="00454CBD"/>
    <w:rsid w:val="00456102"/>
    <w:rsid w:val="00493431"/>
    <w:rsid w:val="004B4F00"/>
    <w:rsid w:val="004D0D22"/>
    <w:rsid w:val="004D252E"/>
    <w:rsid w:val="004D5687"/>
    <w:rsid w:val="004E25BC"/>
    <w:rsid w:val="004F3632"/>
    <w:rsid w:val="004F3D0E"/>
    <w:rsid w:val="00504C46"/>
    <w:rsid w:val="00510AFD"/>
    <w:rsid w:val="00546C43"/>
    <w:rsid w:val="00557B88"/>
    <w:rsid w:val="00571CF8"/>
    <w:rsid w:val="00587387"/>
    <w:rsid w:val="005A16F3"/>
    <w:rsid w:val="005A1EE0"/>
    <w:rsid w:val="005A53FF"/>
    <w:rsid w:val="005A7314"/>
    <w:rsid w:val="005B3A18"/>
    <w:rsid w:val="005C31C4"/>
    <w:rsid w:val="005C4A79"/>
    <w:rsid w:val="005D43B7"/>
    <w:rsid w:val="005E5C94"/>
    <w:rsid w:val="005F2967"/>
    <w:rsid w:val="005F631D"/>
    <w:rsid w:val="00600318"/>
    <w:rsid w:val="006077E4"/>
    <w:rsid w:val="00630608"/>
    <w:rsid w:val="0066795A"/>
    <w:rsid w:val="00680536"/>
    <w:rsid w:val="00681982"/>
    <w:rsid w:val="006B301A"/>
    <w:rsid w:val="006C366B"/>
    <w:rsid w:val="006C6BB3"/>
    <w:rsid w:val="006D2ABD"/>
    <w:rsid w:val="006E5014"/>
    <w:rsid w:val="006E598F"/>
    <w:rsid w:val="006E6760"/>
    <w:rsid w:val="006F3F0D"/>
    <w:rsid w:val="007305A3"/>
    <w:rsid w:val="007353C9"/>
    <w:rsid w:val="007355F3"/>
    <w:rsid w:val="007538E7"/>
    <w:rsid w:val="007572D6"/>
    <w:rsid w:val="007643C6"/>
    <w:rsid w:val="00787829"/>
    <w:rsid w:val="007A4791"/>
    <w:rsid w:val="007A77BE"/>
    <w:rsid w:val="007B6C08"/>
    <w:rsid w:val="007D52E8"/>
    <w:rsid w:val="007F123B"/>
    <w:rsid w:val="008032CC"/>
    <w:rsid w:val="00804597"/>
    <w:rsid w:val="008252F3"/>
    <w:rsid w:val="008272A9"/>
    <w:rsid w:val="00834519"/>
    <w:rsid w:val="00835EB1"/>
    <w:rsid w:val="00853596"/>
    <w:rsid w:val="00861372"/>
    <w:rsid w:val="008668D8"/>
    <w:rsid w:val="008718B4"/>
    <w:rsid w:val="0087359E"/>
    <w:rsid w:val="008763DD"/>
    <w:rsid w:val="00884169"/>
    <w:rsid w:val="00897412"/>
    <w:rsid w:val="008B3BA4"/>
    <w:rsid w:val="008B3D18"/>
    <w:rsid w:val="008B73F0"/>
    <w:rsid w:val="008C0920"/>
    <w:rsid w:val="008C65F2"/>
    <w:rsid w:val="008D19F4"/>
    <w:rsid w:val="008E110D"/>
    <w:rsid w:val="008E1ABD"/>
    <w:rsid w:val="009077DE"/>
    <w:rsid w:val="009271E6"/>
    <w:rsid w:val="0097200E"/>
    <w:rsid w:val="0097686B"/>
    <w:rsid w:val="00986FE1"/>
    <w:rsid w:val="009905A8"/>
    <w:rsid w:val="009B0B05"/>
    <w:rsid w:val="009B6231"/>
    <w:rsid w:val="009C2A66"/>
    <w:rsid w:val="009D264C"/>
    <w:rsid w:val="009D3F84"/>
    <w:rsid w:val="009F0EF8"/>
    <w:rsid w:val="00A00F6D"/>
    <w:rsid w:val="00A255C3"/>
    <w:rsid w:val="00A32C44"/>
    <w:rsid w:val="00A367D7"/>
    <w:rsid w:val="00A47D08"/>
    <w:rsid w:val="00A50A35"/>
    <w:rsid w:val="00A52C99"/>
    <w:rsid w:val="00A63F2B"/>
    <w:rsid w:val="00A90193"/>
    <w:rsid w:val="00A935E6"/>
    <w:rsid w:val="00AA199A"/>
    <w:rsid w:val="00AA5913"/>
    <w:rsid w:val="00AB4204"/>
    <w:rsid w:val="00B00A68"/>
    <w:rsid w:val="00B206CE"/>
    <w:rsid w:val="00B259C7"/>
    <w:rsid w:val="00B370A1"/>
    <w:rsid w:val="00B408B5"/>
    <w:rsid w:val="00B415F4"/>
    <w:rsid w:val="00B4586F"/>
    <w:rsid w:val="00B65CB1"/>
    <w:rsid w:val="00B705DD"/>
    <w:rsid w:val="00B72B69"/>
    <w:rsid w:val="00B747BD"/>
    <w:rsid w:val="00B87AE4"/>
    <w:rsid w:val="00BB2A85"/>
    <w:rsid w:val="00BB3CBA"/>
    <w:rsid w:val="00BB5FD4"/>
    <w:rsid w:val="00BB7E79"/>
    <w:rsid w:val="00BD329A"/>
    <w:rsid w:val="00BD3E56"/>
    <w:rsid w:val="00BD662A"/>
    <w:rsid w:val="00BE2202"/>
    <w:rsid w:val="00BE4261"/>
    <w:rsid w:val="00C047C3"/>
    <w:rsid w:val="00C04DF2"/>
    <w:rsid w:val="00C16F3B"/>
    <w:rsid w:val="00C23A72"/>
    <w:rsid w:val="00C50C34"/>
    <w:rsid w:val="00C57FE2"/>
    <w:rsid w:val="00C7063A"/>
    <w:rsid w:val="00C72230"/>
    <w:rsid w:val="00C84319"/>
    <w:rsid w:val="00C9240E"/>
    <w:rsid w:val="00CB5524"/>
    <w:rsid w:val="00CE0621"/>
    <w:rsid w:val="00CE08B8"/>
    <w:rsid w:val="00CF3B2D"/>
    <w:rsid w:val="00D51C6E"/>
    <w:rsid w:val="00D557AF"/>
    <w:rsid w:val="00D57491"/>
    <w:rsid w:val="00D616AA"/>
    <w:rsid w:val="00D621FF"/>
    <w:rsid w:val="00D86868"/>
    <w:rsid w:val="00DC18BF"/>
    <w:rsid w:val="00DD3B57"/>
    <w:rsid w:val="00DE611A"/>
    <w:rsid w:val="00DF4A80"/>
    <w:rsid w:val="00E20E5C"/>
    <w:rsid w:val="00E23FEA"/>
    <w:rsid w:val="00E2482B"/>
    <w:rsid w:val="00E343C3"/>
    <w:rsid w:val="00E44257"/>
    <w:rsid w:val="00E50DA4"/>
    <w:rsid w:val="00E536E7"/>
    <w:rsid w:val="00E71BCC"/>
    <w:rsid w:val="00E72697"/>
    <w:rsid w:val="00E767B7"/>
    <w:rsid w:val="00E87E07"/>
    <w:rsid w:val="00E95BFD"/>
    <w:rsid w:val="00E96D64"/>
    <w:rsid w:val="00EA3EA4"/>
    <w:rsid w:val="00ED4DA3"/>
    <w:rsid w:val="00EE08D6"/>
    <w:rsid w:val="00EF291D"/>
    <w:rsid w:val="00EF5F8F"/>
    <w:rsid w:val="00F00938"/>
    <w:rsid w:val="00F2576A"/>
    <w:rsid w:val="00F37DB0"/>
    <w:rsid w:val="00F62F9F"/>
    <w:rsid w:val="00F70A64"/>
    <w:rsid w:val="00F75F80"/>
    <w:rsid w:val="00F774B8"/>
    <w:rsid w:val="00F802AB"/>
    <w:rsid w:val="00F91256"/>
    <w:rsid w:val="00FB5757"/>
    <w:rsid w:val="00FB747B"/>
    <w:rsid w:val="00FB7D58"/>
    <w:rsid w:val="00FD46E2"/>
    <w:rsid w:val="00FD5B56"/>
    <w:rsid w:val="00FD69F7"/>
    <w:rsid w:val="00FE0C71"/>
    <w:rsid w:val="00FE34AD"/>
    <w:rsid w:val="00FE73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734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81982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68198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0E"/>
    <w:pPr>
      <w:spacing w:after="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E062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81982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68198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0E"/>
    <w:pPr>
      <w:spacing w:after="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E062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1250</Characters>
  <Application>Microsoft Macintosh Word</Application>
  <DocSecurity>0</DocSecurity>
  <Lines>10</Lines>
  <Paragraphs>2</Paragraphs>
  <ScaleCrop>false</ScaleCrop>
  <Company>Oregon Health &amp; Science University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Lucke-Wold</dc:creator>
  <cp:keywords/>
  <cp:lastModifiedBy>Haley Gillham</cp:lastModifiedBy>
  <cp:revision>10</cp:revision>
  <cp:lastPrinted>2017-03-22T17:46:00Z</cp:lastPrinted>
  <dcterms:created xsi:type="dcterms:W3CDTF">2017-06-14T04:33:00Z</dcterms:created>
  <dcterms:modified xsi:type="dcterms:W3CDTF">2017-06-14T04:57:00Z</dcterms:modified>
</cp:coreProperties>
</file>