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BB200" w14:textId="77777777" w:rsidR="0015463A" w:rsidRPr="00CF22F6" w:rsidRDefault="0015463A" w:rsidP="0015463A">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Pr>
          <w:rFonts w:ascii="Helvetica" w:hAnsi="Helvetica"/>
          <w:b/>
          <w:i w:val="0"/>
          <w:sz w:val="22"/>
        </w:rPr>
        <w:t>56795</w:t>
      </w:r>
      <w:bookmarkEnd w:id="0"/>
    </w:p>
    <w:p w14:paraId="2B6879BA" w14:textId="77777777" w:rsidR="0015463A" w:rsidRPr="00CF22F6" w:rsidDel="00A12F8F" w:rsidRDefault="0015463A" w:rsidP="0015463A">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Brigid </w:t>
      </w:r>
      <w:proofErr w:type="spellStart"/>
      <w:r>
        <w:rPr>
          <w:rFonts w:ascii="Helvetica" w:hAnsi="Helvetica"/>
          <w:b/>
          <w:i w:val="0"/>
          <w:sz w:val="22"/>
        </w:rPr>
        <w:t>Stadinski</w:t>
      </w:r>
      <w:proofErr w:type="spellEnd"/>
    </w:p>
    <w:p w14:paraId="6212923C" w14:textId="77777777" w:rsidR="0015463A" w:rsidRPr="00CF22F6" w:rsidRDefault="0015463A" w:rsidP="0015463A">
      <w:pPr>
        <w:pStyle w:val="BodyText"/>
        <w:outlineLvl w:val="0"/>
        <w:rPr>
          <w:rFonts w:ascii="Helvetica" w:hAnsi="Helvetica"/>
          <w:b/>
          <w:i w:val="0"/>
          <w:sz w:val="22"/>
        </w:rPr>
      </w:pPr>
      <w:r w:rsidRPr="00CF22F6">
        <w:rPr>
          <w:rFonts w:ascii="Helvetica" w:hAnsi="Helvetica"/>
          <w:b/>
          <w:i w:val="0"/>
          <w:sz w:val="22"/>
        </w:rPr>
        <w:t>Videographer name:</w:t>
      </w:r>
      <w:r>
        <w:rPr>
          <w:rFonts w:ascii="Helvetica" w:hAnsi="Helvetica"/>
          <w:b/>
          <w:i w:val="0"/>
          <w:sz w:val="22"/>
        </w:rPr>
        <w:t xml:space="preserve"> </w:t>
      </w:r>
      <w:r w:rsidRPr="00673C9D">
        <w:rPr>
          <w:rFonts w:ascii="Arial" w:hAnsi="Arial" w:cs="Arial"/>
          <w:b/>
          <w:i w:val="0"/>
          <w:color w:val="000000"/>
          <w:sz w:val="22"/>
          <w:szCs w:val="22"/>
          <w:shd w:val="clear" w:color="auto" w:fill="FFFFFF"/>
        </w:rPr>
        <w:t xml:space="preserve">Michael </w:t>
      </w:r>
      <w:proofErr w:type="spellStart"/>
      <w:r w:rsidRPr="00673C9D">
        <w:rPr>
          <w:rFonts w:ascii="Arial" w:hAnsi="Arial" w:cs="Arial"/>
          <w:b/>
          <w:i w:val="0"/>
          <w:color w:val="000000"/>
          <w:sz w:val="22"/>
          <w:szCs w:val="22"/>
          <w:shd w:val="clear" w:color="auto" w:fill="FFFFFF"/>
        </w:rPr>
        <w:t>Geier</w:t>
      </w:r>
      <w:proofErr w:type="spellEnd"/>
    </w:p>
    <w:p w14:paraId="7D80F471" w14:textId="77777777" w:rsidR="0015463A" w:rsidRDefault="0015463A" w:rsidP="0015463A">
      <w:pPr>
        <w:pStyle w:val="BodyText"/>
        <w:outlineLvl w:val="0"/>
        <w:rPr>
          <w:rFonts w:ascii="Helvetica" w:hAnsi="Helvetica"/>
          <w:b/>
          <w:i w:val="0"/>
          <w:sz w:val="22"/>
        </w:rPr>
      </w:pPr>
      <w:r w:rsidRPr="00CF22F6">
        <w:rPr>
          <w:rFonts w:ascii="Helvetica" w:hAnsi="Helvetica"/>
          <w:b/>
          <w:i w:val="0"/>
          <w:sz w:val="22"/>
        </w:rPr>
        <w:t>Film Date:</w:t>
      </w:r>
      <w:r>
        <w:rPr>
          <w:rFonts w:ascii="Helvetica" w:hAnsi="Helvetica"/>
          <w:b/>
          <w:i w:val="0"/>
          <w:sz w:val="22"/>
        </w:rPr>
        <w:t xml:space="preserve"> 11/10/2017</w:t>
      </w:r>
      <w:r w:rsidRPr="00CF22F6">
        <w:rPr>
          <w:rFonts w:ascii="Helvetica" w:hAnsi="Helvetica"/>
          <w:b/>
          <w:i w:val="0"/>
          <w:sz w:val="22"/>
        </w:rPr>
        <w:t xml:space="preserve"> </w:t>
      </w:r>
    </w:p>
    <w:p w14:paraId="572E7B6D" w14:textId="77777777" w:rsidR="0015463A" w:rsidRPr="0062201E" w:rsidRDefault="0015463A" w:rsidP="0015463A">
      <w:pPr>
        <w:pStyle w:val="BodyText"/>
        <w:outlineLvl w:val="0"/>
        <w:rPr>
          <w:rFonts w:ascii="Helvetica" w:hAnsi="Helvetica"/>
          <w:b/>
          <w:i w:val="0"/>
          <w:sz w:val="22"/>
          <w:szCs w:val="22"/>
        </w:rPr>
      </w:pPr>
      <w:r>
        <w:rPr>
          <w:rFonts w:ascii="Helvetica" w:hAnsi="Helvetica"/>
          <w:b/>
          <w:i w:val="0"/>
          <w:sz w:val="22"/>
        </w:rPr>
        <w:t>Link:</w:t>
      </w:r>
      <w:r w:rsidRPr="0062201E">
        <w:t xml:space="preserve"> </w:t>
      </w:r>
      <w:r w:rsidRPr="0062201E">
        <w:rPr>
          <w:b/>
          <w:i w:val="0"/>
          <w:sz w:val="22"/>
          <w:szCs w:val="22"/>
        </w:rPr>
        <w:fldChar w:fldCharType="begin"/>
      </w:r>
      <w:r w:rsidRPr="0062201E">
        <w:rPr>
          <w:b/>
          <w:i w:val="0"/>
          <w:sz w:val="22"/>
          <w:szCs w:val="22"/>
        </w:rPr>
        <w:instrText xml:space="preserve"> HYPERLINK "http://www.jove.com/files_upload.php?src=17322523" \t "_blank" </w:instrText>
      </w:r>
      <w:r w:rsidRPr="0062201E">
        <w:rPr>
          <w:b/>
          <w:i w:val="0"/>
          <w:sz w:val="22"/>
          <w:szCs w:val="22"/>
        </w:rPr>
        <w:fldChar w:fldCharType="separate"/>
      </w:r>
      <w:r w:rsidRPr="0062201E">
        <w:rPr>
          <w:rStyle w:val="Hyperlink"/>
          <w:rFonts w:ascii="Arial" w:hAnsi="Arial" w:cs="Arial"/>
          <w:b/>
          <w:i w:val="0"/>
          <w:color w:val="1155CC"/>
          <w:sz w:val="22"/>
          <w:szCs w:val="22"/>
          <w:shd w:val="clear" w:color="auto" w:fill="FFFFFF"/>
        </w:rPr>
        <w:t>http://www.jove.com/files_upload.php?src=17322523</w:t>
      </w:r>
      <w:r w:rsidRPr="0062201E">
        <w:rPr>
          <w:b/>
          <w:i w:val="0"/>
          <w:sz w:val="22"/>
          <w:szCs w:val="22"/>
        </w:rPr>
        <w:fldChar w:fldCharType="end"/>
      </w:r>
    </w:p>
    <w:p w14:paraId="2D41DF7D" w14:textId="77777777" w:rsidR="0015463A" w:rsidRPr="00CF22F6" w:rsidRDefault="0015463A" w:rsidP="0015463A">
      <w:pPr>
        <w:pStyle w:val="BodyText"/>
        <w:outlineLvl w:val="0"/>
        <w:rPr>
          <w:rFonts w:ascii="Helvetica" w:hAnsi="Helvetica"/>
          <w:b/>
          <w:i w:val="0"/>
          <w:sz w:val="22"/>
        </w:rPr>
      </w:pPr>
    </w:p>
    <w:p w14:paraId="53277E8C" w14:textId="77777777" w:rsidR="0015463A" w:rsidRPr="00CF22F6" w:rsidRDefault="0015463A" w:rsidP="0015463A">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D2EAD48" w14:textId="77777777" w:rsidR="0015463A" w:rsidRPr="00673C9D" w:rsidRDefault="0015463A" w:rsidP="0015463A">
      <w:pPr>
        <w:pStyle w:val="Default"/>
        <w:rPr>
          <w:rFonts w:ascii="Arial" w:hAnsi="Arial" w:cs="Arial"/>
        </w:rPr>
      </w:pPr>
    </w:p>
    <w:p w14:paraId="72BA76A0" w14:textId="77777777" w:rsidR="0015463A" w:rsidRPr="00673C9D" w:rsidRDefault="0015463A" w:rsidP="0015463A">
      <w:pPr>
        <w:rPr>
          <w:rFonts w:ascii="Arial" w:hAnsi="Arial" w:cs="Arial"/>
        </w:rPr>
      </w:pPr>
      <w:r w:rsidRPr="00673C9D">
        <w:rPr>
          <w:rFonts w:ascii="Arial" w:hAnsi="Arial" w:cs="Arial"/>
        </w:rPr>
        <w:t>Bo-</w:t>
      </w:r>
      <w:proofErr w:type="spellStart"/>
      <w:r w:rsidRPr="00673C9D">
        <w:rPr>
          <w:rFonts w:ascii="Arial" w:hAnsi="Arial" w:cs="Arial"/>
        </w:rPr>
        <w:t>Jeng</w:t>
      </w:r>
      <w:proofErr w:type="spellEnd"/>
      <w:r w:rsidRPr="00673C9D">
        <w:rPr>
          <w:rFonts w:ascii="Arial" w:hAnsi="Arial" w:cs="Arial"/>
        </w:rPr>
        <w:t xml:space="preserve"> Wang</w:t>
      </w:r>
      <w:r w:rsidRPr="00673C9D">
        <w:rPr>
          <w:rFonts w:ascii="Arial" w:hAnsi="Arial" w:cs="Arial"/>
          <w:vertAlign w:val="superscript"/>
        </w:rPr>
        <w:t>1</w:t>
      </w:r>
      <w:proofErr w:type="gramStart"/>
      <w:r w:rsidRPr="00673C9D">
        <w:rPr>
          <w:rFonts w:ascii="Arial" w:hAnsi="Arial" w:cs="Arial"/>
          <w:vertAlign w:val="superscript"/>
        </w:rPr>
        <w:t>,†</w:t>
      </w:r>
      <w:proofErr w:type="gramEnd"/>
      <w:r w:rsidRPr="00673C9D">
        <w:rPr>
          <w:rFonts w:ascii="Arial" w:hAnsi="Arial" w:cs="Arial"/>
        </w:rPr>
        <w:t>, Pei-Yi Wu</w:t>
      </w:r>
      <w:r w:rsidRPr="00673C9D">
        <w:rPr>
          <w:rFonts w:ascii="Arial" w:hAnsi="Arial" w:cs="Arial"/>
          <w:vertAlign w:val="superscript"/>
        </w:rPr>
        <w:t>1,†</w:t>
      </w:r>
      <w:r w:rsidRPr="00673C9D">
        <w:rPr>
          <w:rFonts w:ascii="Arial" w:hAnsi="Arial" w:cs="Arial"/>
        </w:rPr>
        <w:t>, Yun-Wen Chen</w:t>
      </w:r>
      <w:r w:rsidRPr="00673C9D">
        <w:rPr>
          <w:rFonts w:ascii="Arial" w:hAnsi="Arial" w:cs="Arial"/>
          <w:vertAlign w:val="superscript"/>
        </w:rPr>
        <w:t>1,†</w:t>
      </w:r>
      <w:r w:rsidRPr="00673C9D">
        <w:rPr>
          <w:rFonts w:ascii="Arial" w:hAnsi="Arial" w:cs="Arial"/>
        </w:rPr>
        <w:t>, Yu-Tzu Chang</w:t>
      </w:r>
      <w:r w:rsidRPr="00673C9D">
        <w:rPr>
          <w:rFonts w:ascii="Arial" w:hAnsi="Arial" w:cs="Arial"/>
          <w:vertAlign w:val="superscript"/>
        </w:rPr>
        <w:t>1</w:t>
      </w:r>
      <w:r w:rsidRPr="00673C9D">
        <w:rPr>
          <w:rFonts w:ascii="Arial" w:hAnsi="Arial" w:cs="Arial"/>
        </w:rPr>
        <w:t xml:space="preserve">, </w:t>
      </w:r>
      <w:proofErr w:type="spellStart"/>
      <w:r w:rsidRPr="00673C9D">
        <w:rPr>
          <w:rFonts w:ascii="Arial" w:hAnsi="Arial" w:cs="Arial"/>
        </w:rPr>
        <w:t>Noopur</w:t>
      </w:r>
      <w:proofErr w:type="spellEnd"/>
      <w:r w:rsidRPr="00673C9D">
        <w:rPr>
          <w:rFonts w:ascii="Arial" w:hAnsi="Arial" w:cs="Arial"/>
        </w:rPr>
        <w:t xml:space="preserve"> Bhore</w:t>
      </w:r>
      <w:r w:rsidRPr="00673C9D">
        <w:rPr>
          <w:rFonts w:ascii="Arial" w:hAnsi="Arial" w:cs="Arial"/>
          <w:vertAlign w:val="superscript"/>
        </w:rPr>
        <w:t>1</w:t>
      </w:r>
      <w:r w:rsidRPr="00673C9D">
        <w:rPr>
          <w:rFonts w:ascii="Arial" w:hAnsi="Arial" w:cs="Arial"/>
        </w:rPr>
        <w:t>, Po-Fan Wu</w:t>
      </w:r>
      <w:r w:rsidRPr="00673C9D">
        <w:rPr>
          <w:rFonts w:ascii="Arial" w:hAnsi="Arial" w:cs="Arial"/>
          <w:vertAlign w:val="superscript"/>
        </w:rPr>
        <w:t>1</w:t>
      </w:r>
      <w:r w:rsidRPr="00673C9D">
        <w:rPr>
          <w:rFonts w:ascii="Arial" w:hAnsi="Arial" w:cs="Arial"/>
        </w:rPr>
        <w:t>, and Yung-Feng Liao</w:t>
      </w:r>
      <w:r w:rsidRPr="00673C9D">
        <w:rPr>
          <w:rFonts w:ascii="Arial" w:hAnsi="Arial" w:cs="Arial"/>
          <w:vertAlign w:val="superscript"/>
        </w:rPr>
        <w:t>1</w:t>
      </w:r>
    </w:p>
    <w:p w14:paraId="7665BF4C" w14:textId="77777777" w:rsidR="0015463A" w:rsidRPr="00673C9D" w:rsidRDefault="0015463A" w:rsidP="0015463A">
      <w:pPr>
        <w:rPr>
          <w:rFonts w:ascii="Arial" w:hAnsi="Arial" w:cs="Arial"/>
        </w:rPr>
      </w:pPr>
    </w:p>
    <w:p w14:paraId="3868CB75" w14:textId="77777777" w:rsidR="0015463A" w:rsidRPr="00673C9D" w:rsidRDefault="0015463A" w:rsidP="0015463A">
      <w:pPr>
        <w:rPr>
          <w:rFonts w:ascii="Arial" w:hAnsi="Arial" w:cs="Arial"/>
        </w:rPr>
      </w:pPr>
      <w:r w:rsidRPr="00673C9D">
        <w:rPr>
          <w:rFonts w:ascii="Arial" w:hAnsi="Arial" w:cs="Arial"/>
          <w:vertAlign w:val="superscript"/>
        </w:rPr>
        <w:t>1</w:t>
      </w:r>
      <w:r w:rsidRPr="00673C9D">
        <w:rPr>
          <w:rFonts w:ascii="Arial" w:hAnsi="Arial" w:cs="Arial"/>
        </w:rPr>
        <w:t xml:space="preserve">Laboratory of Molecular Neurobiology, Institute of Cellular and Organismic Biology, </w:t>
      </w:r>
      <w:r>
        <w:rPr>
          <w:rFonts w:ascii="Arial" w:hAnsi="Arial" w:cs="Arial"/>
        </w:rPr>
        <w:t>Academia Sinica, Taipei, Taiwan</w:t>
      </w:r>
    </w:p>
    <w:p w14:paraId="2752234B" w14:textId="77777777" w:rsidR="0015463A" w:rsidRPr="00673C9D" w:rsidRDefault="0015463A" w:rsidP="0015463A">
      <w:pPr>
        <w:rPr>
          <w:rFonts w:ascii="Arial" w:hAnsi="Arial" w:cs="Arial"/>
          <w:bCs/>
        </w:rPr>
      </w:pPr>
    </w:p>
    <w:p w14:paraId="1520BB48" w14:textId="77777777" w:rsidR="0015463A" w:rsidRPr="00673C9D" w:rsidRDefault="0015463A" w:rsidP="0015463A">
      <w:pPr>
        <w:rPr>
          <w:rFonts w:ascii="Arial" w:hAnsi="Arial" w:cs="Arial"/>
          <w:bCs/>
        </w:rPr>
      </w:pPr>
      <w:r w:rsidRPr="00673C9D">
        <w:rPr>
          <w:rFonts w:ascii="Arial" w:hAnsi="Arial" w:cs="Arial"/>
          <w:vertAlign w:val="superscript"/>
        </w:rPr>
        <w:t xml:space="preserve">† </w:t>
      </w:r>
      <w:proofErr w:type="gramStart"/>
      <w:r w:rsidRPr="00673C9D">
        <w:rPr>
          <w:rFonts w:ascii="Arial" w:hAnsi="Arial" w:cs="Arial"/>
        </w:rPr>
        <w:t>These</w:t>
      </w:r>
      <w:proofErr w:type="gramEnd"/>
      <w:r w:rsidRPr="00673C9D">
        <w:rPr>
          <w:rFonts w:ascii="Arial" w:hAnsi="Arial" w:cs="Arial"/>
        </w:rPr>
        <w:t xml:space="preserve"> authors contributed equally.</w:t>
      </w:r>
    </w:p>
    <w:p w14:paraId="23BD7420" w14:textId="77777777" w:rsidR="0015463A" w:rsidRPr="00E24898" w:rsidRDefault="0015463A" w:rsidP="0015463A">
      <w:pPr>
        <w:pStyle w:val="Default"/>
        <w:rPr>
          <w:rFonts w:ascii="Helvetica" w:hAnsi="Helvetica"/>
        </w:rPr>
      </w:pPr>
    </w:p>
    <w:p w14:paraId="361CC797" w14:textId="77777777" w:rsidR="0015463A" w:rsidRPr="00673C9D" w:rsidRDefault="0015463A" w:rsidP="0015463A">
      <w:pPr>
        <w:rPr>
          <w:rFonts w:ascii="Arial" w:hAnsi="Arial" w:cs="Arial"/>
          <w:b/>
          <w:sz w:val="28"/>
          <w:szCs w:val="28"/>
        </w:rPr>
      </w:pPr>
      <w:r w:rsidRPr="00E24898">
        <w:rPr>
          <w:rFonts w:ascii="Helvetica" w:hAnsi="Helvetica"/>
          <w:b/>
          <w:sz w:val="28"/>
        </w:rPr>
        <w:t>Title:</w:t>
      </w:r>
      <w:r w:rsidRPr="00E24898">
        <w:rPr>
          <w:rFonts w:ascii="Helvetica" w:hAnsi="Helvetica" w:cs="Arial"/>
          <w:b/>
          <w:sz w:val="28"/>
          <w:szCs w:val="24"/>
        </w:rPr>
        <w:t xml:space="preserve"> </w:t>
      </w:r>
      <w:r w:rsidRPr="00673C9D">
        <w:rPr>
          <w:rFonts w:ascii="Arial" w:hAnsi="Arial" w:cs="Arial"/>
          <w:b/>
          <w:sz w:val="28"/>
          <w:szCs w:val="28"/>
        </w:rPr>
        <w:t xml:space="preserve">Quantitative Measurement of </w:t>
      </w:r>
      <w:r w:rsidRPr="00673C9D">
        <w:rPr>
          <w:rFonts w:ascii="Times New Roman" w:hAnsi="Times New Roman"/>
          <w:b/>
          <w:sz w:val="28"/>
          <w:szCs w:val="28"/>
        </w:rPr>
        <w:t>γ</w:t>
      </w:r>
      <w:r w:rsidRPr="00673C9D">
        <w:rPr>
          <w:rFonts w:ascii="Arial" w:hAnsi="Arial" w:cs="Arial"/>
          <w:b/>
          <w:sz w:val="28"/>
          <w:szCs w:val="28"/>
        </w:rPr>
        <w:t>-Secretase-mediated Amyloid Precursor Protein and Notch Cleavage in Cell-based Luciferase Reporter Assay Platforms</w:t>
      </w:r>
    </w:p>
    <w:p w14:paraId="0921CF24" w14:textId="77777777" w:rsidR="0015463A" w:rsidRPr="00E24898" w:rsidRDefault="0015463A" w:rsidP="0015463A">
      <w:pPr>
        <w:outlineLvl w:val="0"/>
        <w:rPr>
          <w:rFonts w:ascii="Helvetica" w:hAnsi="Helvetica"/>
          <w:b/>
          <w:sz w:val="22"/>
        </w:rPr>
      </w:pPr>
    </w:p>
    <w:p w14:paraId="71143F0A" w14:textId="77777777" w:rsidR="0015463A" w:rsidRPr="00E24898" w:rsidRDefault="0015463A" w:rsidP="0015463A">
      <w:pPr>
        <w:outlineLvl w:val="0"/>
        <w:rPr>
          <w:rFonts w:ascii="Helvetica" w:hAnsi="Helvetica"/>
          <w:b/>
          <w:sz w:val="22"/>
        </w:rPr>
      </w:pPr>
    </w:p>
    <w:p w14:paraId="30C34DDB" w14:textId="77777777" w:rsidR="0015463A" w:rsidRPr="00673C9D" w:rsidRDefault="0015463A" w:rsidP="0015463A">
      <w:pPr>
        <w:outlineLvl w:val="0"/>
        <w:rPr>
          <w:rFonts w:ascii="Arial" w:hAnsi="Arial" w:cs="Arial"/>
          <w:b/>
          <w:szCs w:val="24"/>
        </w:rPr>
      </w:pPr>
      <w:r w:rsidRPr="00673C9D">
        <w:rPr>
          <w:rFonts w:ascii="Arial" w:hAnsi="Arial" w:cs="Arial"/>
          <w:b/>
          <w:szCs w:val="24"/>
        </w:rPr>
        <w:t xml:space="preserve">Corresponding Author: </w:t>
      </w:r>
    </w:p>
    <w:p w14:paraId="4F8EA1B3" w14:textId="77777777" w:rsidR="0015463A" w:rsidRPr="00673C9D" w:rsidRDefault="0015463A" w:rsidP="0015463A">
      <w:pPr>
        <w:rPr>
          <w:rFonts w:ascii="Arial" w:hAnsi="Arial" w:cs="Arial"/>
          <w:szCs w:val="24"/>
        </w:rPr>
      </w:pPr>
      <w:r w:rsidRPr="00673C9D">
        <w:rPr>
          <w:rFonts w:ascii="Arial" w:hAnsi="Arial" w:cs="Arial"/>
          <w:szCs w:val="24"/>
        </w:rPr>
        <w:t>Yung-Feng Liao (</w:t>
      </w:r>
      <w:hyperlink r:id="rId9" w:history="1">
        <w:r w:rsidRPr="00673C9D">
          <w:rPr>
            <w:rStyle w:val="Hyperlink"/>
            <w:rFonts w:ascii="Arial" w:hAnsi="Arial" w:cs="Arial"/>
            <w:szCs w:val="24"/>
          </w:rPr>
          <w:t>yliao@sinica.edu.tw</w:t>
        </w:r>
      </w:hyperlink>
      <w:r w:rsidRPr="00673C9D">
        <w:rPr>
          <w:rFonts w:ascii="Arial" w:hAnsi="Arial" w:cs="Arial"/>
          <w:szCs w:val="24"/>
        </w:rPr>
        <w:t>)</w:t>
      </w:r>
    </w:p>
    <w:p w14:paraId="2DDE3362" w14:textId="77777777" w:rsidR="0015463A" w:rsidRPr="00673C9D" w:rsidRDefault="0015463A" w:rsidP="0015463A">
      <w:pPr>
        <w:rPr>
          <w:rFonts w:ascii="Arial" w:hAnsi="Arial" w:cs="Arial"/>
          <w:szCs w:val="24"/>
        </w:rPr>
      </w:pPr>
      <w:r w:rsidRPr="00673C9D">
        <w:rPr>
          <w:rFonts w:ascii="Arial" w:hAnsi="Arial" w:cs="Arial"/>
          <w:szCs w:val="24"/>
        </w:rPr>
        <w:t>Phone: +886-2-27871514</w:t>
      </w:r>
    </w:p>
    <w:p w14:paraId="40660AE5" w14:textId="77777777" w:rsidR="0015463A" w:rsidRPr="00673C9D" w:rsidRDefault="0015463A" w:rsidP="0015463A">
      <w:pPr>
        <w:outlineLvl w:val="0"/>
        <w:rPr>
          <w:rFonts w:ascii="Helvetica" w:hAnsi="Helvetica"/>
          <w:b/>
          <w:szCs w:val="24"/>
        </w:rPr>
      </w:pPr>
    </w:p>
    <w:p w14:paraId="25BCDA4B" w14:textId="77777777" w:rsidR="0015463A" w:rsidRPr="00673C9D" w:rsidRDefault="0015463A" w:rsidP="0015463A">
      <w:pPr>
        <w:outlineLvl w:val="0"/>
        <w:rPr>
          <w:rFonts w:ascii="Helvetica" w:hAnsi="Helvetica"/>
          <w:b/>
          <w:szCs w:val="24"/>
        </w:rPr>
      </w:pPr>
      <w:r w:rsidRPr="00673C9D">
        <w:rPr>
          <w:rFonts w:ascii="Helvetica" w:hAnsi="Helvetica"/>
          <w:b/>
          <w:szCs w:val="24"/>
        </w:rPr>
        <w:t>Co-authors’ corresponding information:</w:t>
      </w:r>
    </w:p>
    <w:p w14:paraId="590F46B0" w14:textId="77777777" w:rsidR="0015463A" w:rsidRPr="00673C9D" w:rsidRDefault="0015463A" w:rsidP="0015463A">
      <w:pPr>
        <w:pStyle w:val="NormalWeb"/>
        <w:spacing w:before="0" w:beforeAutospacing="0" w:after="0" w:afterAutospacing="0"/>
        <w:jc w:val="left"/>
        <w:rPr>
          <w:rFonts w:ascii="Arial" w:hAnsi="Arial" w:cs="Arial"/>
          <w:color w:val="auto"/>
        </w:rPr>
      </w:pPr>
      <w:r w:rsidRPr="00673C9D">
        <w:rPr>
          <w:rFonts w:ascii="Arial" w:hAnsi="Arial" w:cs="Arial"/>
          <w:color w:val="auto"/>
        </w:rPr>
        <w:t>Bo-</w:t>
      </w:r>
      <w:proofErr w:type="spellStart"/>
      <w:r w:rsidRPr="00673C9D">
        <w:rPr>
          <w:rFonts w:ascii="Arial" w:hAnsi="Arial" w:cs="Arial"/>
          <w:color w:val="auto"/>
        </w:rPr>
        <w:t>Jeng</w:t>
      </w:r>
      <w:proofErr w:type="spellEnd"/>
      <w:r w:rsidRPr="00673C9D">
        <w:rPr>
          <w:rFonts w:ascii="Arial" w:hAnsi="Arial" w:cs="Arial"/>
          <w:color w:val="auto"/>
        </w:rPr>
        <w:t xml:space="preserve"> Wang</w:t>
      </w:r>
      <w:r w:rsidRPr="00673C9D">
        <w:rPr>
          <w:rFonts w:ascii="Arial" w:hAnsi="Arial" w:cs="Arial"/>
          <w:color w:val="auto"/>
        </w:rPr>
        <w:tab/>
        <w:t>(harry.wang@yahoo.com.tw)</w:t>
      </w:r>
    </w:p>
    <w:p w14:paraId="3A17A6CE" w14:textId="77777777" w:rsidR="0015463A" w:rsidRPr="00673C9D" w:rsidRDefault="0015463A" w:rsidP="0015463A">
      <w:pPr>
        <w:pStyle w:val="NormalWeb"/>
        <w:spacing w:before="0" w:beforeAutospacing="0" w:after="0" w:afterAutospacing="0"/>
        <w:jc w:val="left"/>
        <w:rPr>
          <w:rFonts w:ascii="Arial" w:hAnsi="Arial" w:cs="Arial"/>
          <w:color w:val="auto"/>
        </w:rPr>
      </w:pPr>
      <w:r w:rsidRPr="00673C9D">
        <w:rPr>
          <w:rFonts w:ascii="Arial" w:hAnsi="Arial" w:cs="Arial"/>
          <w:color w:val="auto"/>
        </w:rPr>
        <w:t>Pei-Yi Wu (d96b41003@ntu.edu.tw)</w:t>
      </w:r>
    </w:p>
    <w:p w14:paraId="3866F0A6" w14:textId="77777777" w:rsidR="0015463A" w:rsidRPr="00673C9D" w:rsidRDefault="0015463A" w:rsidP="0015463A">
      <w:pPr>
        <w:pStyle w:val="NormalWeb"/>
        <w:spacing w:before="0" w:beforeAutospacing="0" w:after="0" w:afterAutospacing="0"/>
        <w:jc w:val="left"/>
        <w:rPr>
          <w:rFonts w:ascii="Arial" w:hAnsi="Arial" w:cs="Arial"/>
          <w:color w:val="auto"/>
        </w:rPr>
      </w:pPr>
      <w:r w:rsidRPr="00673C9D">
        <w:rPr>
          <w:rFonts w:ascii="Arial" w:hAnsi="Arial" w:cs="Arial"/>
          <w:color w:val="auto"/>
        </w:rPr>
        <w:t>Yun-Wen Chen (YWC120302@gate.sinica.edu.tw)</w:t>
      </w:r>
    </w:p>
    <w:p w14:paraId="602AD28A" w14:textId="77777777" w:rsidR="0015463A" w:rsidRPr="00673C9D" w:rsidRDefault="0015463A" w:rsidP="0015463A">
      <w:pPr>
        <w:pStyle w:val="NormalWeb"/>
        <w:spacing w:before="0" w:beforeAutospacing="0" w:after="0" w:afterAutospacing="0"/>
        <w:jc w:val="left"/>
        <w:rPr>
          <w:rFonts w:ascii="Arial" w:hAnsi="Arial" w:cs="Arial"/>
          <w:color w:val="auto"/>
        </w:rPr>
      </w:pPr>
      <w:r w:rsidRPr="00673C9D">
        <w:rPr>
          <w:rFonts w:ascii="Arial" w:hAnsi="Arial" w:cs="Arial"/>
          <w:color w:val="auto"/>
        </w:rPr>
        <w:t>Yu-Tzu Chang (yucih@yahoo.com.tw)</w:t>
      </w:r>
    </w:p>
    <w:p w14:paraId="65DBE7D9" w14:textId="77777777" w:rsidR="0015463A" w:rsidRPr="00673C9D" w:rsidRDefault="0015463A" w:rsidP="0015463A">
      <w:pPr>
        <w:pStyle w:val="NormalWeb"/>
        <w:spacing w:before="0" w:beforeAutospacing="0" w:after="0" w:afterAutospacing="0"/>
        <w:jc w:val="left"/>
        <w:rPr>
          <w:rFonts w:ascii="Arial" w:hAnsi="Arial" w:cs="Arial"/>
          <w:color w:val="auto"/>
        </w:rPr>
      </w:pPr>
      <w:proofErr w:type="spellStart"/>
      <w:r w:rsidRPr="00673C9D">
        <w:rPr>
          <w:rFonts w:ascii="Arial" w:hAnsi="Arial" w:cs="Arial"/>
          <w:color w:val="auto"/>
        </w:rPr>
        <w:t>Noopur</w:t>
      </w:r>
      <w:proofErr w:type="spellEnd"/>
      <w:r w:rsidRPr="00673C9D">
        <w:rPr>
          <w:rFonts w:ascii="Arial" w:hAnsi="Arial" w:cs="Arial"/>
          <w:color w:val="auto"/>
        </w:rPr>
        <w:t xml:space="preserve"> </w:t>
      </w:r>
      <w:proofErr w:type="spellStart"/>
      <w:r w:rsidRPr="00673C9D">
        <w:rPr>
          <w:rFonts w:ascii="Arial" w:hAnsi="Arial" w:cs="Arial"/>
          <w:color w:val="auto"/>
        </w:rPr>
        <w:t>Bhore</w:t>
      </w:r>
      <w:proofErr w:type="spellEnd"/>
      <w:r w:rsidRPr="00673C9D">
        <w:rPr>
          <w:rFonts w:ascii="Arial" w:hAnsi="Arial" w:cs="Arial"/>
          <w:color w:val="auto"/>
        </w:rPr>
        <w:tab/>
        <w:t>(noopur.bhore@gmail.com)</w:t>
      </w:r>
    </w:p>
    <w:p w14:paraId="405A695E" w14:textId="77777777" w:rsidR="0015463A" w:rsidRPr="00673C9D" w:rsidRDefault="0015463A" w:rsidP="0015463A">
      <w:pPr>
        <w:pStyle w:val="NormalWeb"/>
        <w:spacing w:before="0" w:beforeAutospacing="0" w:after="0" w:afterAutospacing="0"/>
        <w:jc w:val="left"/>
        <w:rPr>
          <w:rFonts w:ascii="Arial" w:hAnsi="Arial" w:cs="Arial"/>
          <w:bCs/>
          <w:color w:val="auto"/>
        </w:rPr>
      </w:pPr>
      <w:r w:rsidRPr="00673C9D">
        <w:rPr>
          <w:rFonts w:ascii="Arial" w:hAnsi="Arial" w:cs="Arial"/>
          <w:color w:val="auto"/>
        </w:rPr>
        <w:t>Po-Fan Wu (wu80813@gmail.com)</w:t>
      </w:r>
    </w:p>
    <w:p w14:paraId="67890673" w14:textId="77777777" w:rsidR="0015463A" w:rsidRPr="00E24898" w:rsidRDefault="0015463A">
      <w:pPr>
        <w:rPr>
          <w:rFonts w:ascii="Helvetica" w:hAnsi="Helvetica"/>
          <w:sz w:val="22"/>
        </w:rPr>
      </w:pPr>
    </w:p>
    <w:p w14:paraId="0EC958AD" w14:textId="77777777" w:rsidR="0015463A" w:rsidRPr="00E24898" w:rsidRDefault="0015463A" w:rsidP="0015463A">
      <w:pPr>
        <w:rPr>
          <w:rFonts w:ascii="Helvetica" w:hAnsi="Helvetica"/>
          <w:sz w:val="22"/>
        </w:rPr>
      </w:pPr>
    </w:p>
    <w:p w14:paraId="5D5B91BA" w14:textId="77777777" w:rsidR="0015463A" w:rsidRDefault="0015463A" w:rsidP="0015463A">
      <w:pPr>
        <w:spacing w:before="120"/>
        <w:rPr>
          <w:rFonts w:ascii="Helvetica" w:hAnsi="Helvetica"/>
          <w:sz w:val="22"/>
        </w:rPr>
      </w:pPr>
      <w:r>
        <w:rPr>
          <w:rFonts w:ascii="Helvetica" w:hAnsi="Helvetica"/>
          <w:b/>
          <w:sz w:val="22"/>
        </w:rPr>
        <w:t>A.</w:t>
      </w:r>
      <w:r>
        <w:rPr>
          <w:rFonts w:ascii="Helvetica" w:hAnsi="Helvetica"/>
          <w:sz w:val="22"/>
        </w:rPr>
        <w:t xml:space="preserve">  </w:t>
      </w:r>
      <w:r>
        <w:rPr>
          <w:rFonts w:ascii="Helvetica" w:hAnsi="Helvetica"/>
          <w:b/>
          <w:sz w:val="22"/>
        </w:rPr>
        <w:t>Microscopy:</w:t>
      </w:r>
      <w:r>
        <w:rPr>
          <w:rFonts w:ascii="Helvetica" w:hAnsi="Helvetica"/>
          <w:sz w:val="22"/>
        </w:rPr>
        <w:t xml:space="preserve"> Does your protocol involve video microscopy, such as filming a complex dissection or microinjection technique? (Y/N)___N_____  </w:t>
      </w:r>
    </w:p>
    <w:p w14:paraId="1CF28535" w14:textId="77777777" w:rsidR="0015463A" w:rsidRDefault="0015463A" w:rsidP="0015463A">
      <w:pPr>
        <w:spacing w:before="120"/>
        <w:rPr>
          <w:rFonts w:ascii="Helvetica" w:hAnsi="Helvetica"/>
          <w:sz w:val="22"/>
        </w:rPr>
      </w:pPr>
      <w:r>
        <w:rPr>
          <w:rFonts w:ascii="Helvetica" w:hAnsi="Helvetica"/>
          <w:sz w:val="22"/>
        </w:rPr>
        <w:t xml:space="preserve">Can you record movies/images using your own microscope camera? (Y/N)_________  </w:t>
      </w:r>
    </w:p>
    <w:p w14:paraId="1EED06AA" w14:textId="77777777" w:rsidR="0015463A" w:rsidRDefault="0015463A" w:rsidP="0015463A">
      <w:pPr>
        <w:spacing w:before="120"/>
        <w:rPr>
          <w:rFonts w:ascii="Helvetica" w:hAnsi="Helvetica"/>
          <w:sz w:val="22"/>
        </w:rPr>
      </w:pPr>
      <w:r>
        <w:rPr>
          <w:rFonts w:ascii="Helvetica" w:hAnsi="Helvetica"/>
          <w:sz w:val="22"/>
        </w:rPr>
        <w:t>If no, JoVE will need to record the microscope images using our scope kit (through a camera port or one of the oculars). Please list the make and model of your microscope: ___</w:t>
      </w:r>
      <w:proofErr w:type="spellStart"/>
      <w:r>
        <w:rPr>
          <w:rFonts w:ascii="Helvetica" w:hAnsi="Helvetica"/>
          <w:sz w:val="22"/>
        </w:rPr>
        <w:t>Zeiss_Axiovert</w:t>
      </w:r>
      <w:proofErr w:type="spellEnd"/>
      <w:r>
        <w:rPr>
          <w:rFonts w:ascii="Helvetica" w:hAnsi="Helvetica"/>
          <w:sz w:val="22"/>
        </w:rPr>
        <w:t xml:space="preserve"> 200___</w:t>
      </w:r>
    </w:p>
    <w:p w14:paraId="06257B62" w14:textId="77777777" w:rsidR="0015463A" w:rsidRDefault="0015463A" w:rsidP="0015463A">
      <w:pPr>
        <w:spacing w:before="120"/>
        <w:rPr>
          <w:rFonts w:ascii="Helvetica" w:hAnsi="Helvetica"/>
          <w:sz w:val="22"/>
        </w:rPr>
      </w:pPr>
    </w:p>
    <w:p w14:paraId="66FB06FC" w14:textId="77777777" w:rsidR="0015463A" w:rsidRDefault="0015463A" w:rsidP="0015463A">
      <w:pPr>
        <w:spacing w:before="120"/>
        <w:rPr>
          <w:rFonts w:ascii="Helvetica" w:hAnsi="Helvetica"/>
          <w:sz w:val="22"/>
        </w:rPr>
      </w:pPr>
      <w:r>
        <w:rPr>
          <w:rFonts w:ascii="Helvetica" w:hAnsi="Helvetica"/>
          <w:b/>
          <w:sz w:val="22"/>
        </w:rPr>
        <w:t>B.</w:t>
      </w:r>
      <w:r>
        <w:rPr>
          <w:rFonts w:ascii="Helvetica" w:hAnsi="Helvetica"/>
          <w:sz w:val="22"/>
        </w:rPr>
        <w:t xml:space="preserve">   </w:t>
      </w:r>
      <w:r>
        <w:rPr>
          <w:rFonts w:ascii="Helvetica" w:hAnsi="Helvetica"/>
          <w:b/>
          <w:sz w:val="22"/>
        </w:rPr>
        <w:t>Software Usage:</w:t>
      </w:r>
      <w:r>
        <w:rPr>
          <w:rFonts w:ascii="Helvetica" w:hAnsi="Helvetica"/>
          <w:sz w:val="22"/>
        </w:rPr>
        <w:t xml:space="preserve"> Does your protocol include detailed, step-by-step, descriptions of software usage? (Y/N)___Y____ </w:t>
      </w:r>
    </w:p>
    <w:p w14:paraId="4747EE14" w14:textId="77777777" w:rsidR="0015463A" w:rsidRDefault="0015463A" w:rsidP="0015463A">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Pr>
          <w:rFonts w:ascii="Helvetica" w:hAnsi="Helvetica"/>
          <w:sz w:val="22"/>
        </w:rPr>
        <w:t>2.2; 2.4; 2.6; 2.7; 2.8; 2.9</w:t>
      </w:r>
      <w:r w:rsidRPr="00E24898">
        <w:rPr>
          <w:rFonts w:ascii="Helvetica" w:hAnsi="Helvetica"/>
          <w:sz w:val="22"/>
        </w:rPr>
        <w:t>_________</w:t>
      </w:r>
      <w:r>
        <w:rPr>
          <w:rFonts w:ascii="Helvetica" w:hAnsi="Helvetica"/>
          <w:sz w:val="22"/>
        </w:rPr>
        <w:t>________________________</w:t>
      </w:r>
    </w:p>
    <w:p w14:paraId="2D854AC3" w14:textId="77777777" w:rsidR="0015463A" w:rsidRDefault="0015463A" w:rsidP="0015463A">
      <w:pPr>
        <w:spacing w:before="120"/>
        <w:rPr>
          <w:rFonts w:ascii="Helvetica" w:hAnsi="Helvetica"/>
          <w:b/>
          <w:sz w:val="22"/>
        </w:rPr>
      </w:pPr>
    </w:p>
    <w:p w14:paraId="6D91D7FB" w14:textId="77777777" w:rsidR="0015463A" w:rsidRDefault="0015463A" w:rsidP="0015463A">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Pr>
          <w:rFonts w:ascii="Helvetica" w:hAnsi="Helvetica"/>
          <w:sz w:val="22"/>
        </w:rPr>
        <w:t>2.4; 2.5</w:t>
      </w:r>
      <w:r w:rsidRPr="00E24898">
        <w:rPr>
          <w:rFonts w:ascii="Helvetica" w:hAnsi="Helvetica"/>
          <w:sz w:val="22"/>
        </w:rPr>
        <w:t>__________________________</w:t>
      </w:r>
    </w:p>
    <w:p w14:paraId="0F179A6B" w14:textId="77777777" w:rsidR="0015463A" w:rsidRDefault="0015463A" w:rsidP="0015463A">
      <w:pPr>
        <w:spacing w:before="120"/>
        <w:rPr>
          <w:rFonts w:ascii="Helvetica" w:hAnsi="Helvetica"/>
          <w:b/>
          <w:sz w:val="22"/>
        </w:rPr>
      </w:pPr>
    </w:p>
    <w:p w14:paraId="178BB372" w14:textId="77777777" w:rsidR="0015463A" w:rsidRPr="00E24898" w:rsidRDefault="0015463A" w:rsidP="0015463A">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t>
      </w:r>
      <w:r>
        <w:rPr>
          <w:rFonts w:ascii="Helvetica" w:hAnsi="Helvetica"/>
          <w:sz w:val="22"/>
        </w:rPr>
        <w:t>Will the filming need to take place in multiple locations? (Y/N) __Y____ If yes, how far apart are the locations? __Across the hall way on the same floor (room 240 for general laboratory space, and room 230 for cell culture)_____</w:t>
      </w:r>
      <w:r>
        <w:rPr>
          <w:rFonts w:ascii="Helvetica" w:hAnsi="Helvetica"/>
          <w:b/>
          <w:szCs w:val="24"/>
        </w:rPr>
        <w:t xml:space="preserve"> </w:t>
      </w: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656FD535" w14:textId="77777777" w:rsidR="0015463A" w:rsidRPr="00E24898" w:rsidRDefault="0015463A" w:rsidP="0015463A">
      <w:pPr>
        <w:rPr>
          <w:rFonts w:ascii="Helvetica" w:hAnsi="Helvetica"/>
          <w:b/>
          <w:sz w:val="22"/>
        </w:rPr>
      </w:pPr>
    </w:p>
    <w:p w14:paraId="0E534652" w14:textId="77777777" w:rsidR="0015463A" w:rsidRPr="00E24898" w:rsidRDefault="0015463A" w:rsidP="0015463A">
      <w:pPr>
        <w:rPr>
          <w:rFonts w:ascii="Helvetica" w:hAnsi="Helvetica"/>
          <w:b/>
          <w:sz w:val="22"/>
        </w:rPr>
      </w:pPr>
      <w:r w:rsidRPr="00F146E3">
        <w:rPr>
          <w:rFonts w:ascii="Helvetica" w:hAnsi="Helvetica"/>
          <w:b/>
          <w:szCs w:val="24"/>
        </w:rPr>
        <w:t>A. Experimental Goal</w:t>
      </w:r>
      <w:r>
        <w:rPr>
          <w:rFonts w:ascii="Helvetica" w:hAnsi="Helvetica"/>
          <w:b/>
          <w:szCs w:val="24"/>
        </w:rPr>
        <w:t>:</w:t>
      </w:r>
      <w:r>
        <w:rPr>
          <w:rFonts w:ascii="Helvetica" w:hAnsi="Helvetica"/>
          <w:b/>
          <w:sz w:val="22"/>
        </w:rPr>
        <w:t xml:space="preserve"> (read by voice talent at JoVE)</w:t>
      </w:r>
    </w:p>
    <w:p w14:paraId="2BBD7921" w14:textId="77777777" w:rsidR="0015463A" w:rsidRPr="0062201E" w:rsidRDefault="0015463A" w:rsidP="0015463A">
      <w:pPr>
        <w:rPr>
          <w:rFonts w:ascii="Helvetica" w:hAnsi="Helvetica"/>
          <w:b/>
          <w:sz w:val="22"/>
        </w:rPr>
      </w:pPr>
    </w:p>
    <w:p w14:paraId="1EDCA974" w14:textId="77777777" w:rsidR="0015463A" w:rsidRPr="00F146E3" w:rsidRDefault="0015463A" w:rsidP="0015463A">
      <w:pPr>
        <w:rPr>
          <w:rFonts w:ascii="Helvetica" w:hAnsi="Helvetica"/>
          <w:szCs w:val="24"/>
        </w:rPr>
      </w:pPr>
      <w:r w:rsidRPr="0062201E">
        <w:rPr>
          <w:rFonts w:ascii="Arial" w:hAnsi="Arial" w:cs="Arial"/>
          <w:szCs w:val="24"/>
        </w:rPr>
        <w:t>The overall goal of this quantitative cell-based reporter gene assay for g</w:t>
      </w:r>
      <w:r>
        <w:rPr>
          <w:rFonts w:ascii="Arial" w:hAnsi="Arial" w:cs="Arial"/>
          <w:szCs w:val="24"/>
        </w:rPr>
        <w:t>amma</w:t>
      </w:r>
      <w:r w:rsidRPr="0062201E">
        <w:rPr>
          <w:rFonts w:ascii="Arial" w:hAnsi="Arial" w:cs="Arial"/>
          <w:szCs w:val="24"/>
        </w:rPr>
        <w:t>-secretase</w:t>
      </w:r>
      <w:r>
        <w:rPr>
          <w:rFonts w:ascii="Arial" w:hAnsi="Arial" w:cs="Arial"/>
          <w:szCs w:val="24"/>
        </w:rPr>
        <w:t xml:space="preserve"> </w:t>
      </w:r>
      <w:r w:rsidRPr="0062201E">
        <w:rPr>
          <w:rFonts w:ascii="Arial" w:hAnsi="Arial" w:cs="Arial"/>
          <w:szCs w:val="24"/>
        </w:rPr>
        <w:t xml:space="preserve">is to examine the differential effect of putative </w:t>
      </w:r>
      <w:r>
        <w:rPr>
          <w:rFonts w:ascii="Arial" w:hAnsi="Arial" w:cs="Arial"/>
          <w:szCs w:val="24"/>
        </w:rPr>
        <w:t>gamma</w:t>
      </w:r>
      <w:r w:rsidRPr="0062201E">
        <w:rPr>
          <w:rFonts w:ascii="Arial" w:hAnsi="Arial" w:cs="Arial"/>
          <w:szCs w:val="24"/>
        </w:rPr>
        <w:t>-secretase modulators on g</w:t>
      </w:r>
      <w:r>
        <w:rPr>
          <w:rFonts w:ascii="Arial" w:hAnsi="Arial" w:cs="Arial"/>
          <w:szCs w:val="24"/>
        </w:rPr>
        <w:t>amma</w:t>
      </w:r>
      <w:r w:rsidRPr="0062201E">
        <w:rPr>
          <w:rFonts w:ascii="Arial" w:hAnsi="Arial" w:cs="Arial"/>
          <w:szCs w:val="24"/>
        </w:rPr>
        <w:t>-secretase-mediated clea</w:t>
      </w:r>
      <w:r>
        <w:rPr>
          <w:rFonts w:ascii="Arial" w:hAnsi="Arial" w:cs="Arial"/>
          <w:szCs w:val="24"/>
        </w:rPr>
        <w:t xml:space="preserve">vage. </w:t>
      </w:r>
      <w:r w:rsidRPr="00F146E3">
        <w:rPr>
          <w:rFonts w:ascii="Helvetica" w:hAnsi="Helvetica"/>
          <w:b/>
          <w:szCs w:val="24"/>
        </w:rPr>
        <w:t>(Intro)</w:t>
      </w:r>
    </w:p>
    <w:p w14:paraId="125D7F0A" w14:textId="77777777" w:rsidR="0015463A" w:rsidRPr="00E24898" w:rsidRDefault="0015463A" w:rsidP="0015463A">
      <w:pPr>
        <w:rPr>
          <w:rFonts w:ascii="Helvetica" w:hAnsi="Helvetica"/>
          <w:sz w:val="22"/>
        </w:rPr>
      </w:pPr>
    </w:p>
    <w:p w14:paraId="27DF6971" w14:textId="77777777" w:rsidR="0015463A" w:rsidRPr="00E24898" w:rsidRDefault="0015463A" w:rsidP="0015463A">
      <w:pPr>
        <w:rPr>
          <w:rFonts w:ascii="Helvetica" w:hAnsi="Helvetica"/>
          <w:b/>
          <w:sz w:val="22"/>
        </w:rPr>
      </w:pPr>
      <w:r w:rsidRPr="00F146E3">
        <w:rPr>
          <w:rFonts w:ascii="Helvetica" w:hAnsi="Helvetica"/>
          <w:b/>
          <w:szCs w:val="24"/>
        </w:rPr>
        <w:t>B.  Required Interview Statements:</w:t>
      </w:r>
      <w:r w:rsidRPr="00E24898">
        <w:rPr>
          <w:rFonts w:ascii="Helvetica" w:hAnsi="Helvetica"/>
          <w:b/>
          <w:sz w:val="22"/>
        </w:rPr>
        <w:t xml:space="preserve"> (Said by you on camera. Don’t forget to smile!)  </w:t>
      </w:r>
    </w:p>
    <w:p w14:paraId="40DCE07A" w14:textId="77777777" w:rsidR="0015463A" w:rsidRDefault="0015463A" w:rsidP="0015463A">
      <w:pPr>
        <w:numPr>
          <w:ilvl w:val="1"/>
          <w:numId w:val="9"/>
        </w:numPr>
        <w:spacing w:before="240"/>
        <w:outlineLvl w:val="0"/>
        <w:rPr>
          <w:rFonts w:ascii="Helvetica" w:hAnsi="Helvetica" w:cs="Arial"/>
          <w:szCs w:val="24"/>
        </w:rPr>
      </w:pPr>
      <w:r w:rsidRPr="00C54835">
        <w:rPr>
          <w:rFonts w:ascii="Helvetica" w:hAnsi="Helvetica" w:cs="Arial"/>
          <w:b/>
          <w:szCs w:val="24"/>
        </w:rPr>
        <w:t>Pei-Yi Wu:</w:t>
      </w:r>
      <w:r w:rsidRPr="00F146E3">
        <w:rPr>
          <w:rFonts w:ascii="Helvetica" w:hAnsi="Helvetica" w:cs="Arial"/>
          <w:szCs w:val="24"/>
        </w:rPr>
        <w:t xml:space="preserve"> This method can he</w:t>
      </w:r>
      <w:r>
        <w:rPr>
          <w:rFonts w:ascii="Helvetica" w:hAnsi="Helvetica" w:cs="Arial"/>
          <w:szCs w:val="24"/>
        </w:rPr>
        <w:t>lp answer key questions in the Alzheimer’s disease field, such as the identification of novel</w:t>
      </w:r>
      <w:r w:rsidRPr="009D2B2E">
        <w:rPr>
          <w:rFonts w:ascii="Arial" w:hAnsi="Arial" w:cs="Arial"/>
          <w:szCs w:val="24"/>
        </w:rPr>
        <w:t xml:space="preserve"> gamma</w:t>
      </w:r>
      <w:r>
        <w:rPr>
          <w:rFonts w:ascii="Helvetica" w:hAnsi="Helvetica" w:cs="Arial"/>
          <w:szCs w:val="24"/>
        </w:rPr>
        <w:t xml:space="preserve">-secretase modulators for the treatment of Alzheimer’s disease </w:t>
      </w:r>
      <w:r w:rsidRPr="00C54835">
        <w:rPr>
          <w:rFonts w:ascii="Helvetica" w:hAnsi="Helvetica" w:cs="Arial"/>
          <w:b/>
          <w:szCs w:val="24"/>
        </w:rPr>
        <w:t>[1-MED]</w:t>
      </w:r>
      <w:r w:rsidRPr="00F146E3">
        <w:rPr>
          <w:rFonts w:ascii="Helvetica" w:hAnsi="Helvetica" w:cs="Arial"/>
          <w:szCs w:val="24"/>
        </w:rPr>
        <w:t xml:space="preserve">. </w:t>
      </w:r>
    </w:p>
    <w:p w14:paraId="749C8CA5" w14:textId="77777777" w:rsidR="0015463A" w:rsidRPr="00F146E3" w:rsidRDefault="0015463A" w:rsidP="0015463A">
      <w:pPr>
        <w:numPr>
          <w:ilvl w:val="2"/>
          <w:numId w:val="9"/>
        </w:numPr>
        <w:spacing w:before="240"/>
        <w:outlineLvl w:val="0"/>
        <w:rPr>
          <w:rFonts w:ascii="Helvetica" w:hAnsi="Helvetica" w:cs="Arial"/>
          <w:szCs w:val="24"/>
        </w:rPr>
      </w:pPr>
      <w:r>
        <w:rPr>
          <w:rFonts w:ascii="Helvetica" w:hAnsi="Helvetica" w:cs="Arial"/>
          <w:szCs w:val="24"/>
        </w:rPr>
        <w:t>Pei-Yi speaks toward the camera, interview style.</w:t>
      </w:r>
    </w:p>
    <w:p w14:paraId="34CC9E76" w14:textId="77777777" w:rsidR="0015463A" w:rsidRDefault="0015463A" w:rsidP="0015463A">
      <w:pPr>
        <w:numPr>
          <w:ilvl w:val="1"/>
          <w:numId w:val="9"/>
        </w:numPr>
        <w:spacing w:before="240"/>
        <w:outlineLvl w:val="0"/>
        <w:rPr>
          <w:rFonts w:ascii="Helvetica" w:hAnsi="Helvetica" w:cs="Arial"/>
          <w:szCs w:val="24"/>
        </w:rPr>
      </w:pPr>
      <w:r w:rsidRPr="00C54835">
        <w:rPr>
          <w:rFonts w:ascii="Helvetica" w:hAnsi="Helvetica" w:cs="Arial"/>
          <w:b/>
          <w:szCs w:val="24"/>
        </w:rPr>
        <w:t>Pei-Yi Wu:</w:t>
      </w:r>
      <w:r w:rsidRPr="00F146E3">
        <w:rPr>
          <w:rFonts w:ascii="Helvetica" w:hAnsi="Helvetica" w:cs="Arial"/>
          <w:szCs w:val="24"/>
        </w:rPr>
        <w:t xml:space="preserve"> The main advan</w:t>
      </w:r>
      <w:r>
        <w:rPr>
          <w:rFonts w:ascii="Helvetica" w:hAnsi="Helvetica" w:cs="Arial"/>
          <w:szCs w:val="24"/>
        </w:rPr>
        <w:t xml:space="preserve">tage of this technique is that it is a highly efficient assay system and can easily identify </w:t>
      </w:r>
      <w:r w:rsidRPr="009D2B2E">
        <w:rPr>
          <w:rFonts w:ascii="Arial" w:hAnsi="Arial" w:cs="Arial"/>
          <w:szCs w:val="24"/>
        </w:rPr>
        <w:t>gamma</w:t>
      </w:r>
      <w:r>
        <w:rPr>
          <w:rFonts w:ascii="Helvetica" w:hAnsi="Helvetica" w:cs="Arial"/>
          <w:szCs w:val="24"/>
        </w:rPr>
        <w:t xml:space="preserve">-secretase modulators </w:t>
      </w:r>
      <w:r w:rsidRPr="00C54835">
        <w:rPr>
          <w:rFonts w:ascii="Helvetica" w:hAnsi="Helvetica" w:cs="Arial"/>
          <w:b/>
          <w:szCs w:val="24"/>
        </w:rPr>
        <w:t>[1-MED]</w:t>
      </w:r>
      <w:r w:rsidRPr="00F146E3">
        <w:rPr>
          <w:rFonts w:ascii="Helvetica" w:hAnsi="Helvetica" w:cs="Arial"/>
          <w:szCs w:val="24"/>
        </w:rPr>
        <w:t xml:space="preserve">.   </w:t>
      </w:r>
    </w:p>
    <w:p w14:paraId="28E7ECE9" w14:textId="77777777" w:rsidR="0015463A" w:rsidRPr="00A12F53" w:rsidRDefault="0015463A" w:rsidP="0015463A">
      <w:pPr>
        <w:numPr>
          <w:ilvl w:val="2"/>
          <w:numId w:val="9"/>
        </w:numPr>
        <w:spacing w:before="240"/>
        <w:outlineLvl w:val="0"/>
        <w:rPr>
          <w:rFonts w:ascii="Helvetica" w:hAnsi="Helvetica" w:cs="Arial"/>
          <w:szCs w:val="24"/>
        </w:rPr>
      </w:pPr>
      <w:r>
        <w:rPr>
          <w:rFonts w:ascii="Helvetica" w:hAnsi="Helvetica" w:cs="Arial"/>
          <w:szCs w:val="24"/>
        </w:rPr>
        <w:t>Pei-Yi speaks toward the camera, interview style.</w:t>
      </w:r>
    </w:p>
    <w:p w14:paraId="64786A87" w14:textId="77777777" w:rsidR="0015463A" w:rsidRPr="00E24898" w:rsidRDefault="0015463A" w:rsidP="0015463A">
      <w:pPr>
        <w:spacing w:before="120"/>
        <w:jc w:val="both"/>
        <w:outlineLvl w:val="0"/>
        <w:rPr>
          <w:rFonts w:ascii="Helvetica" w:hAnsi="Helvetica" w:cs="Arial"/>
          <w:sz w:val="22"/>
          <w:szCs w:val="24"/>
        </w:rPr>
      </w:pPr>
    </w:p>
    <w:p w14:paraId="7A9BAC9C" w14:textId="77777777" w:rsidR="0015463A" w:rsidRPr="00E24898" w:rsidRDefault="0015463A" w:rsidP="0015463A">
      <w:pPr>
        <w:rPr>
          <w:rFonts w:ascii="Helvetica" w:hAnsi="Helvetica"/>
          <w:b/>
          <w:sz w:val="22"/>
        </w:rPr>
      </w:pPr>
      <w:r w:rsidRPr="00F146E3">
        <w:rPr>
          <w:rFonts w:ascii="Helvetica" w:hAnsi="Helvetica"/>
          <w:b/>
          <w:szCs w:val="24"/>
        </w:rPr>
        <w:t>C.  Optional Interview Statements:</w:t>
      </w:r>
      <w:r w:rsidRPr="00E24898">
        <w:rPr>
          <w:rFonts w:ascii="Helvetica" w:hAnsi="Helvetica"/>
          <w:b/>
          <w:sz w:val="22"/>
        </w:rPr>
        <w:t xml:space="preserve"> (Said by you on camera. Don’t forget to smile!)  </w:t>
      </w:r>
    </w:p>
    <w:p w14:paraId="4139C845" w14:textId="77777777" w:rsidR="0015463A" w:rsidRDefault="0015463A" w:rsidP="0015463A">
      <w:pPr>
        <w:numPr>
          <w:ilvl w:val="1"/>
          <w:numId w:val="9"/>
        </w:numPr>
        <w:spacing w:before="240"/>
        <w:outlineLvl w:val="0"/>
        <w:rPr>
          <w:rFonts w:ascii="Helvetica" w:hAnsi="Helvetica" w:cs="Arial"/>
          <w:szCs w:val="24"/>
        </w:rPr>
      </w:pPr>
      <w:r w:rsidRPr="00C54835">
        <w:rPr>
          <w:rFonts w:ascii="Helvetica" w:hAnsi="Helvetica" w:cs="Arial"/>
          <w:b/>
          <w:szCs w:val="24"/>
        </w:rPr>
        <w:t>Yun-Wen Chen:</w:t>
      </w:r>
      <w:r w:rsidRPr="00F146E3">
        <w:rPr>
          <w:rFonts w:ascii="Helvetica" w:hAnsi="Helvetica" w:cs="Arial"/>
          <w:szCs w:val="24"/>
        </w:rPr>
        <w:t xml:space="preserve"> The implications of this t</w:t>
      </w:r>
      <w:r>
        <w:rPr>
          <w:rFonts w:ascii="Helvetica" w:hAnsi="Helvetica" w:cs="Arial"/>
          <w:szCs w:val="24"/>
        </w:rPr>
        <w:t xml:space="preserve">echnique extend toward therapy </w:t>
      </w:r>
      <w:r w:rsidRPr="00F146E3">
        <w:rPr>
          <w:rFonts w:ascii="Helvetica" w:hAnsi="Helvetica" w:cs="Arial"/>
          <w:szCs w:val="24"/>
        </w:rPr>
        <w:t>of</w:t>
      </w:r>
      <w:r>
        <w:rPr>
          <w:rFonts w:ascii="Helvetica" w:hAnsi="Helvetica" w:cs="Arial"/>
          <w:szCs w:val="24"/>
        </w:rPr>
        <w:t xml:space="preserve"> Alzheimer’s disease through the potential discovery of anti-AD drugs with minimal side effects </w:t>
      </w:r>
      <w:r w:rsidRPr="00C54835">
        <w:rPr>
          <w:rFonts w:ascii="Helvetica" w:hAnsi="Helvetica" w:cs="Arial"/>
          <w:b/>
          <w:szCs w:val="24"/>
        </w:rPr>
        <w:t>[1-MED]</w:t>
      </w:r>
      <w:r w:rsidRPr="00F146E3">
        <w:rPr>
          <w:rFonts w:ascii="Helvetica" w:hAnsi="Helvetica" w:cs="Arial"/>
          <w:szCs w:val="24"/>
        </w:rPr>
        <w:t xml:space="preserve">.  </w:t>
      </w:r>
    </w:p>
    <w:p w14:paraId="60C4D29C" w14:textId="77777777" w:rsidR="0015463A" w:rsidRPr="00F146E3" w:rsidRDefault="0015463A" w:rsidP="0015463A">
      <w:pPr>
        <w:numPr>
          <w:ilvl w:val="2"/>
          <w:numId w:val="9"/>
        </w:numPr>
        <w:spacing w:before="240"/>
        <w:outlineLvl w:val="0"/>
        <w:rPr>
          <w:rFonts w:ascii="Helvetica" w:hAnsi="Helvetica" w:cs="Arial"/>
          <w:szCs w:val="24"/>
        </w:rPr>
      </w:pPr>
      <w:r>
        <w:rPr>
          <w:rFonts w:ascii="Helvetica" w:hAnsi="Helvetica" w:cs="Arial"/>
          <w:szCs w:val="24"/>
        </w:rPr>
        <w:t>Yun-Wen speaks toward the camera, interview style.</w:t>
      </w:r>
    </w:p>
    <w:p w14:paraId="79D098D0" w14:textId="77777777" w:rsidR="0015463A" w:rsidRDefault="0015463A" w:rsidP="0015463A">
      <w:pPr>
        <w:numPr>
          <w:ilvl w:val="1"/>
          <w:numId w:val="9"/>
        </w:numPr>
        <w:spacing w:before="240"/>
        <w:outlineLvl w:val="0"/>
        <w:rPr>
          <w:rFonts w:ascii="Helvetica" w:hAnsi="Helvetica" w:cs="Arial"/>
          <w:szCs w:val="24"/>
        </w:rPr>
      </w:pPr>
      <w:r w:rsidRPr="00C54835">
        <w:rPr>
          <w:rFonts w:ascii="Helvetica" w:hAnsi="Helvetica" w:cs="Arial"/>
          <w:b/>
          <w:szCs w:val="24"/>
        </w:rPr>
        <w:t>Yu-Tzu Chang:</w:t>
      </w:r>
      <w:r w:rsidRPr="00F146E3">
        <w:rPr>
          <w:rFonts w:ascii="Helvetica" w:hAnsi="Helvetica" w:cs="Arial"/>
          <w:szCs w:val="24"/>
        </w:rPr>
        <w:t xml:space="preserve"> Though this method can provide in</w:t>
      </w:r>
      <w:r>
        <w:rPr>
          <w:rFonts w:ascii="Helvetica" w:hAnsi="Helvetica" w:cs="Arial"/>
          <w:szCs w:val="24"/>
        </w:rPr>
        <w:t xml:space="preserve">sight into the substrate selectivity of </w:t>
      </w:r>
      <w:r w:rsidRPr="009D2B2E">
        <w:rPr>
          <w:rFonts w:ascii="Arial" w:hAnsi="Arial" w:cs="Arial"/>
          <w:szCs w:val="24"/>
        </w:rPr>
        <w:t>gamma</w:t>
      </w:r>
      <w:r>
        <w:rPr>
          <w:rFonts w:ascii="Helvetica" w:hAnsi="Helvetica" w:cs="Arial"/>
          <w:szCs w:val="24"/>
        </w:rPr>
        <w:t>-secretase</w:t>
      </w:r>
      <w:r w:rsidRPr="00F146E3">
        <w:rPr>
          <w:rFonts w:ascii="Helvetica" w:hAnsi="Helvetica" w:cs="Arial"/>
          <w:szCs w:val="24"/>
        </w:rPr>
        <w:t>, it can also be applied t</w:t>
      </w:r>
      <w:r>
        <w:rPr>
          <w:rFonts w:ascii="Helvetica" w:hAnsi="Helvetica" w:cs="Arial"/>
          <w:szCs w:val="24"/>
        </w:rPr>
        <w:t>o the</w:t>
      </w:r>
      <w:r w:rsidRPr="00F146E3">
        <w:rPr>
          <w:rFonts w:ascii="Helvetica" w:hAnsi="Helvetica" w:cs="Arial"/>
          <w:szCs w:val="24"/>
        </w:rPr>
        <w:t xml:space="preserve"> st</w:t>
      </w:r>
      <w:r>
        <w:rPr>
          <w:rFonts w:ascii="Helvetica" w:hAnsi="Helvetica" w:cs="Arial"/>
          <w:szCs w:val="24"/>
        </w:rPr>
        <w:t xml:space="preserve">udy of other diseases, such as neuroblastoma </w:t>
      </w:r>
      <w:r w:rsidRPr="00C54835">
        <w:rPr>
          <w:rFonts w:ascii="Helvetica" w:hAnsi="Helvetica" w:cs="Arial"/>
          <w:b/>
          <w:szCs w:val="24"/>
        </w:rPr>
        <w:t>[1-MED]</w:t>
      </w:r>
      <w:r w:rsidRPr="00F146E3">
        <w:rPr>
          <w:rFonts w:ascii="Helvetica" w:hAnsi="Helvetica" w:cs="Arial"/>
          <w:szCs w:val="24"/>
        </w:rPr>
        <w:t>.</w:t>
      </w:r>
    </w:p>
    <w:p w14:paraId="52836437" w14:textId="77777777" w:rsidR="0015463A" w:rsidRPr="00A12F53" w:rsidRDefault="0015463A" w:rsidP="0015463A">
      <w:pPr>
        <w:numPr>
          <w:ilvl w:val="2"/>
          <w:numId w:val="9"/>
        </w:numPr>
        <w:spacing w:before="240"/>
        <w:outlineLvl w:val="0"/>
        <w:rPr>
          <w:rFonts w:ascii="Helvetica" w:hAnsi="Helvetica" w:cs="Arial"/>
          <w:szCs w:val="24"/>
        </w:rPr>
      </w:pPr>
      <w:r>
        <w:rPr>
          <w:rFonts w:ascii="Helvetica" w:hAnsi="Helvetica" w:cs="Arial"/>
          <w:szCs w:val="24"/>
        </w:rPr>
        <w:t>Yu-Tzu speaks toward the camera, interview style.</w:t>
      </w:r>
    </w:p>
    <w:p w14:paraId="15A8672D" w14:textId="77777777" w:rsidR="0015463A" w:rsidRPr="00F146E3" w:rsidRDefault="0015463A" w:rsidP="0015463A">
      <w:pPr>
        <w:numPr>
          <w:ilvl w:val="1"/>
          <w:numId w:val="9"/>
        </w:numPr>
        <w:spacing w:before="240"/>
        <w:outlineLvl w:val="0"/>
        <w:rPr>
          <w:rFonts w:ascii="Helvetica" w:hAnsi="Helvetica" w:cs="Arial"/>
          <w:szCs w:val="24"/>
        </w:rPr>
      </w:pPr>
      <w:r w:rsidRPr="00C54835">
        <w:rPr>
          <w:rFonts w:ascii="Helvetica" w:hAnsi="Helvetica" w:cs="Arial"/>
          <w:b/>
          <w:szCs w:val="24"/>
        </w:rPr>
        <w:t>Po-Fan Wu:</w:t>
      </w:r>
      <w:r>
        <w:rPr>
          <w:rFonts w:ascii="Helvetica" w:hAnsi="Helvetica" w:cs="Arial"/>
          <w:szCs w:val="24"/>
        </w:rPr>
        <w:t xml:space="preserve"> I</w:t>
      </w:r>
      <w:r w:rsidRPr="00F146E3">
        <w:rPr>
          <w:rFonts w:ascii="Helvetica" w:hAnsi="Helvetica" w:cs="Arial"/>
          <w:szCs w:val="24"/>
        </w:rPr>
        <w:t>ndividuals new to thi</w:t>
      </w:r>
      <w:r>
        <w:rPr>
          <w:rFonts w:ascii="Helvetica" w:hAnsi="Helvetica" w:cs="Arial"/>
          <w:szCs w:val="24"/>
        </w:rPr>
        <w:t xml:space="preserve">s method may struggle with careful removal and addition of culture medium to the 96-well microplate, as too much disturbance can complicate the final readouts </w:t>
      </w:r>
      <w:r w:rsidRPr="00C54835">
        <w:rPr>
          <w:rFonts w:ascii="Helvetica" w:hAnsi="Helvetica" w:cs="Arial"/>
          <w:b/>
          <w:szCs w:val="24"/>
        </w:rPr>
        <w:t>[1-MED]</w:t>
      </w:r>
      <w:r w:rsidRPr="00F146E3">
        <w:rPr>
          <w:rFonts w:ascii="Helvetica" w:hAnsi="Helvetica" w:cs="Arial"/>
          <w:szCs w:val="24"/>
        </w:rPr>
        <w:t>.</w:t>
      </w:r>
    </w:p>
    <w:p w14:paraId="788AF0FA" w14:textId="77777777" w:rsidR="0015463A" w:rsidRPr="00F146E3" w:rsidRDefault="0015463A" w:rsidP="0015463A">
      <w:pPr>
        <w:numPr>
          <w:ilvl w:val="2"/>
          <w:numId w:val="9"/>
        </w:numPr>
        <w:spacing w:before="240"/>
        <w:outlineLvl w:val="0"/>
        <w:rPr>
          <w:rFonts w:ascii="Helvetica" w:hAnsi="Helvetica" w:cs="Arial"/>
          <w:szCs w:val="24"/>
        </w:rPr>
      </w:pPr>
      <w:r>
        <w:rPr>
          <w:rFonts w:ascii="Helvetica" w:hAnsi="Helvetica" w:cs="Arial"/>
          <w:szCs w:val="24"/>
        </w:rPr>
        <w:t>Po-Fan speaks toward the camera, interview style.</w:t>
      </w:r>
    </w:p>
    <w:p w14:paraId="054B998A" w14:textId="77777777" w:rsidR="0015463A" w:rsidRDefault="0015463A" w:rsidP="0015463A">
      <w:pPr>
        <w:rPr>
          <w:rFonts w:ascii="Helvetica" w:hAnsi="Helvetica"/>
          <w:b/>
          <w:sz w:val="22"/>
        </w:rPr>
      </w:pPr>
    </w:p>
    <w:p w14:paraId="404DFA35" w14:textId="77777777" w:rsidR="0015463A" w:rsidRPr="00A12F53" w:rsidRDefault="0015463A" w:rsidP="0015463A">
      <w:pPr>
        <w:rPr>
          <w:rFonts w:ascii="Helvetica" w:hAnsi="Helvetica"/>
          <w:color w:val="FF0000"/>
          <w:szCs w:val="24"/>
        </w:rPr>
      </w:pPr>
      <w:r>
        <w:rPr>
          <w:rFonts w:ascii="Helvetica" w:hAnsi="Helvetica"/>
          <w:color w:val="FF0000"/>
          <w:szCs w:val="24"/>
        </w:rPr>
        <w:t>Authors:</w:t>
      </w:r>
      <w:r w:rsidRPr="00A12F53">
        <w:rPr>
          <w:rFonts w:ascii="Helvetica" w:hAnsi="Helvetica"/>
          <w:color w:val="FF0000"/>
          <w:szCs w:val="24"/>
        </w:rPr>
        <w:t xml:space="preserve"> the entire introduction, including the author statements and intro line, is limited to 150 words.  I edited some of the statements so that everyone could say something.</w:t>
      </w:r>
    </w:p>
    <w:p w14:paraId="0A848A24" w14:textId="77777777" w:rsidR="0015463A" w:rsidRPr="00E24898" w:rsidRDefault="0015463A" w:rsidP="0015463A">
      <w:pPr>
        <w:ind w:left="792"/>
        <w:rPr>
          <w:rFonts w:ascii="Helvetica" w:hAnsi="Helvetica"/>
          <w:sz w:val="22"/>
        </w:rPr>
      </w:pPr>
    </w:p>
    <w:p w14:paraId="19B4341D" w14:textId="77777777" w:rsidR="0015463A" w:rsidRPr="00E24898" w:rsidRDefault="0015463A" w:rsidP="0015463A">
      <w:pPr>
        <w:outlineLvl w:val="0"/>
        <w:rPr>
          <w:rFonts w:ascii="Helvetica" w:hAnsi="Helvetica"/>
          <w:b/>
          <w:szCs w:val="24"/>
        </w:rPr>
      </w:pPr>
      <w:r w:rsidRPr="00E24898">
        <w:rPr>
          <w:rFonts w:ascii="Helvetica" w:hAnsi="Helvetica"/>
          <w:b/>
          <w:szCs w:val="24"/>
        </w:rPr>
        <w:t>Protocol</w:t>
      </w:r>
      <w:r>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13FF662" w14:textId="77777777" w:rsidR="0015463A" w:rsidRPr="00E24898" w:rsidRDefault="0015463A" w:rsidP="0015463A">
      <w:pPr>
        <w:ind w:left="360"/>
        <w:jc w:val="both"/>
        <w:outlineLvl w:val="0"/>
        <w:rPr>
          <w:rFonts w:ascii="Helvetica" w:hAnsi="Helvetica" w:cs="Arial"/>
          <w:sz w:val="22"/>
          <w:szCs w:val="24"/>
        </w:rPr>
      </w:pPr>
    </w:p>
    <w:p w14:paraId="7DDBC9C4" w14:textId="77777777" w:rsidR="0015463A" w:rsidRPr="002D1026" w:rsidRDefault="0015463A" w:rsidP="0015463A">
      <w:pPr>
        <w:spacing w:before="240"/>
        <w:outlineLvl w:val="0"/>
        <w:rPr>
          <w:rFonts w:ascii="Helvetica" w:hAnsi="Helvetica" w:cs="Arial"/>
          <w:i/>
          <w:color w:val="0070C0"/>
          <w:szCs w:val="24"/>
        </w:rPr>
      </w:pPr>
      <w:r w:rsidRPr="002D1026">
        <w:rPr>
          <w:rFonts w:ascii="Helvetica" w:hAnsi="Helvetica" w:cs="Arial"/>
          <w:i/>
          <w:color w:val="0070C0"/>
          <w:szCs w:val="24"/>
        </w:rPr>
        <w:t>Editors, please use the zoom bubble to highlight the action being performed in the SCREEN capture movies whenever helpful for visualization.</w:t>
      </w:r>
    </w:p>
    <w:p w14:paraId="73D85EEF" w14:textId="77777777" w:rsidR="0015463A" w:rsidRPr="0050005D" w:rsidRDefault="0015463A" w:rsidP="0015463A">
      <w:pPr>
        <w:numPr>
          <w:ilvl w:val="0"/>
          <w:numId w:val="12"/>
        </w:numPr>
        <w:spacing w:before="240"/>
        <w:outlineLvl w:val="0"/>
        <w:rPr>
          <w:rFonts w:ascii="Helvetica" w:hAnsi="Helvetica" w:cs="Arial"/>
          <w:b/>
          <w:szCs w:val="24"/>
        </w:rPr>
      </w:pPr>
      <w:r w:rsidRPr="006B50B5">
        <w:rPr>
          <w:rFonts w:ascii="Arial" w:eastAsia="AdvPSTim-I" w:hAnsi="Arial" w:cs="Arial"/>
          <w:b/>
        </w:rPr>
        <w:t xml:space="preserve">Measurement of Luciferase Reporter Signals, which Correspond to </w:t>
      </w:r>
      <w:r>
        <w:rPr>
          <w:rFonts w:ascii="Arial" w:eastAsia="AdvPSTim-I" w:hAnsi="Arial" w:cs="Arial"/>
          <w:b/>
        </w:rPr>
        <w:t>γ</w:t>
      </w:r>
      <w:r w:rsidRPr="006B50B5">
        <w:rPr>
          <w:rFonts w:ascii="Arial" w:eastAsia="AdvPSTim-I" w:hAnsi="Arial" w:cs="Arial"/>
          <w:b/>
        </w:rPr>
        <w:t>-Secretase Cleavage of APP-C99</w:t>
      </w:r>
      <w:r>
        <w:rPr>
          <w:rFonts w:ascii="Arial" w:eastAsia="AdvPSTim-I" w:hAnsi="Arial" w:cs="Arial"/>
          <w:b/>
        </w:rPr>
        <w:t xml:space="preserve"> (CG cells)</w:t>
      </w:r>
      <w:r w:rsidRPr="006B50B5">
        <w:rPr>
          <w:rFonts w:ascii="Arial" w:eastAsia="AdvPSTim-I" w:hAnsi="Arial" w:cs="Arial"/>
          <w:b/>
        </w:rPr>
        <w:t xml:space="preserve"> or N∆E</w:t>
      </w:r>
      <w:r>
        <w:rPr>
          <w:rFonts w:ascii="Arial" w:eastAsia="AdvPSTim-I" w:hAnsi="Arial" w:cs="Arial"/>
          <w:b/>
        </w:rPr>
        <w:t xml:space="preserve"> (NG cells)</w:t>
      </w:r>
      <w:r w:rsidRPr="006B50B5">
        <w:rPr>
          <w:rFonts w:ascii="Arial" w:eastAsia="AdvPSTim-I" w:hAnsi="Arial" w:cs="Arial"/>
          <w:b/>
        </w:rPr>
        <w:t>.</w:t>
      </w:r>
    </w:p>
    <w:p w14:paraId="4EBEE50B" w14:textId="77777777" w:rsidR="0015463A" w:rsidRPr="00416149" w:rsidRDefault="0015463A" w:rsidP="0015463A">
      <w:pPr>
        <w:numPr>
          <w:ilvl w:val="1"/>
          <w:numId w:val="12"/>
        </w:numPr>
        <w:spacing w:before="240"/>
        <w:outlineLvl w:val="0"/>
        <w:rPr>
          <w:rFonts w:ascii="Helvetica" w:hAnsi="Helvetica" w:cs="Arial"/>
          <w:b/>
          <w:szCs w:val="24"/>
        </w:rPr>
      </w:pPr>
      <w:r>
        <w:rPr>
          <w:rFonts w:ascii="Arial" w:hAnsi="Arial" w:cs="Arial"/>
          <w:lang w:val="en-GB"/>
        </w:rPr>
        <w:t xml:space="preserve">Begin this procedure with preparation of NG and CG cells as referenced in the text protocol </w:t>
      </w:r>
      <w:r w:rsidRPr="00416149">
        <w:rPr>
          <w:rFonts w:ascii="Arial" w:hAnsi="Arial" w:cs="Arial"/>
          <w:b/>
          <w:lang w:val="en-GB"/>
        </w:rPr>
        <w:t>[1-Title Card]</w:t>
      </w:r>
      <w:r>
        <w:rPr>
          <w:rFonts w:ascii="Arial" w:hAnsi="Arial" w:cs="Arial"/>
          <w:lang w:val="en-GB"/>
        </w:rPr>
        <w:t>.</w:t>
      </w:r>
    </w:p>
    <w:p w14:paraId="0C65B855" w14:textId="77777777" w:rsidR="0015463A" w:rsidRPr="0050005D" w:rsidRDefault="0015463A" w:rsidP="0015463A">
      <w:pPr>
        <w:numPr>
          <w:ilvl w:val="2"/>
          <w:numId w:val="12"/>
        </w:numPr>
        <w:spacing w:before="240"/>
        <w:outlineLvl w:val="0"/>
        <w:rPr>
          <w:rFonts w:ascii="Helvetica" w:hAnsi="Helvetica" w:cs="Arial"/>
          <w:b/>
          <w:szCs w:val="24"/>
        </w:rPr>
      </w:pPr>
      <w:r>
        <w:rPr>
          <w:rFonts w:ascii="Arial" w:hAnsi="Arial" w:cs="Arial"/>
          <w:lang w:val="en-GB"/>
        </w:rPr>
        <w:t>Title Card</w:t>
      </w:r>
    </w:p>
    <w:p w14:paraId="355D467B" w14:textId="77777777" w:rsidR="0015463A" w:rsidRPr="00416149" w:rsidRDefault="0015463A" w:rsidP="0015463A">
      <w:pPr>
        <w:numPr>
          <w:ilvl w:val="1"/>
          <w:numId w:val="12"/>
        </w:numPr>
        <w:spacing w:before="240"/>
        <w:outlineLvl w:val="0"/>
        <w:rPr>
          <w:rFonts w:ascii="Helvetica" w:hAnsi="Helvetica" w:cs="Arial"/>
          <w:b/>
          <w:szCs w:val="24"/>
        </w:rPr>
      </w:pPr>
      <w:r w:rsidRPr="0050005D">
        <w:rPr>
          <w:rFonts w:ascii="Arial" w:hAnsi="Arial" w:cs="Arial"/>
          <w:lang w:val="en-GB"/>
        </w:rPr>
        <w:t xml:space="preserve">Count </w:t>
      </w:r>
      <w:r>
        <w:rPr>
          <w:rFonts w:ascii="Arial" w:hAnsi="Arial" w:cs="Arial"/>
          <w:lang w:val="en-GB"/>
        </w:rPr>
        <w:t xml:space="preserve">NG or CG </w:t>
      </w:r>
      <w:r w:rsidRPr="0050005D">
        <w:rPr>
          <w:rFonts w:ascii="Arial" w:hAnsi="Arial" w:cs="Arial"/>
          <w:lang w:val="en-GB"/>
        </w:rPr>
        <w:t>cells with a hemocytometer</w:t>
      </w:r>
      <w:r w:rsidRPr="00416149">
        <w:rPr>
          <w:rFonts w:ascii="Arial" w:hAnsi="Arial" w:cs="Arial"/>
          <w:b/>
          <w:lang w:val="en-GB"/>
        </w:rPr>
        <w:t xml:space="preserve"> [1-CU]</w:t>
      </w:r>
      <w:r w:rsidRPr="0050005D">
        <w:rPr>
          <w:rFonts w:ascii="Arial" w:hAnsi="Arial" w:cs="Arial"/>
          <w:lang w:val="en-GB"/>
        </w:rPr>
        <w:t>.</w:t>
      </w:r>
      <w:r>
        <w:rPr>
          <w:rFonts w:ascii="Arial" w:hAnsi="Arial" w:cs="Arial"/>
          <w:lang w:val="en-GB"/>
        </w:rPr>
        <w:t xml:space="preserve">  Then, s</w:t>
      </w:r>
      <w:r w:rsidRPr="0050005D">
        <w:rPr>
          <w:rFonts w:ascii="Arial" w:hAnsi="Arial" w:cs="Arial"/>
          <w:lang w:val="en-GB"/>
        </w:rPr>
        <w:t xml:space="preserve">eed </w:t>
      </w:r>
      <w:r>
        <w:rPr>
          <w:rFonts w:ascii="Arial" w:hAnsi="Arial" w:cs="Arial"/>
          <w:lang w:val="en-GB"/>
        </w:rPr>
        <w:t xml:space="preserve">the cells at </w:t>
      </w:r>
      <w:r w:rsidRPr="0050005D">
        <w:rPr>
          <w:rFonts w:ascii="Arial" w:hAnsi="Arial" w:cs="Arial"/>
          <w:lang w:val="en-GB"/>
        </w:rPr>
        <w:t>20</w:t>
      </w:r>
      <w:r w:rsidRPr="0050005D">
        <w:rPr>
          <w:rFonts w:ascii="Arial" w:hAnsi="Arial" w:cs="Arial"/>
          <w:spacing w:val="-40"/>
          <w:lang w:val="en-GB"/>
        </w:rPr>
        <w:t xml:space="preserve">, </w:t>
      </w:r>
      <w:r>
        <w:rPr>
          <w:rFonts w:ascii="Arial" w:hAnsi="Arial" w:cs="Arial"/>
          <w:lang w:val="en-GB"/>
        </w:rPr>
        <w:t>000 cells per well</w:t>
      </w:r>
      <w:r w:rsidRPr="0050005D">
        <w:rPr>
          <w:rFonts w:ascii="Arial" w:hAnsi="Arial" w:cs="Arial"/>
          <w:lang w:val="en-GB"/>
        </w:rPr>
        <w:t xml:space="preserve"> onto 96-well microplates at a final volume of 200 </w:t>
      </w:r>
      <w:r>
        <w:rPr>
          <w:rFonts w:ascii="Arial" w:hAnsi="Arial" w:cs="Arial"/>
          <w:lang w:val="en-GB"/>
        </w:rPr>
        <w:t xml:space="preserve">microliters per </w:t>
      </w:r>
      <w:r w:rsidRPr="0050005D">
        <w:rPr>
          <w:rFonts w:ascii="Arial" w:hAnsi="Arial" w:cs="Arial"/>
          <w:lang w:val="en-GB"/>
        </w:rPr>
        <w:t>well in growth medium</w:t>
      </w:r>
      <w:r w:rsidRPr="00416149">
        <w:rPr>
          <w:rFonts w:ascii="Arial" w:hAnsi="Arial" w:cs="Arial"/>
          <w:b/>
          <w:lang w:val="en-GB"/>
        </w:rPr>
        <w:t xml:space="preserve"> [</w:t>
      </w:r>
      <w:r>
        <w:rPr>
          <w:rFonts w:ascii="Arial" w:hAnsi="Arial" w:cs="Arial"/>
          <w:b/>
          <w:lang w:val="en-GB"/>
        </w:rPr>
        <w:t>2</w:t>
      </w:r>
      <w:r w:rsidRPr="00416149">
        <w:rPr>
          <w:rFonts w:ascii="Arial" w:hAnsi="Arial" w:cs="Arial"/>
          <w:b/>
          <w:lang w:val="en-GB"/>
        </w:rPr>
        <w:t>-MED-over the shoulder-TXT]</w:t>
      </w:r>
      <w:r>
        <w:rPr>
          <w:rFonts w:ascii="Arial" w:hAnsi="Arial" w:cs="Arial"/>
          <w:lang w:val="en-GB"/>
        </w:rPr>
        <w:t>.</w:t>
      </w:r>
    </w:p>
    <w:p w14:paraId="5665BFF6" w14:textId="77777777" w:rsidR="0015463A" w:rsidRPr="00416149" w:rsidRDefault="0015463A" w:rsidP="0015463A">
      <w:pPr>
        <w:numPr>
          <w:ilvl w:val="2"/>
          <w:numId w:val="12"/>
        </w:numPr>
        <w:spacing w:before="240"/>
        <w:outlineLvl w:val="0"/>
        <w:rPr>
          <w:rFonts w:ascii="Helvetica" w:hAnsi="Helvetica" w:cs="Arial"/>
          <w:b/>
          <w:szCs w:val="24"/>
        </w:rPr>
      </w:pPr>
      <w:r>
        <w:rPr>
          <w:rFonts w:ascii="Helvetica" w:hAnsi="Helvetica" w:cs="Arial"/>
          <w:szCs w:val="24"/>
        </w:rPr>
        <w:t>Hemocytometer as talent loads the cells there for counting.</w:t>
      </w:r>
    </w:p>
    <w:p w14:paraId="1882340F" w14:textId="77777777" w:rsidR="0015463A" w:rsidRPr="0050005D" w:rsidRDefault="0015463A" w:rsidP="0015463A">
      <w:pPr>
        <w:numPr>
          <w:ilvl w:val="2"/>
          <w:numId w:val="12"/>
        </w:numPr>
        <w:spacing w:before="240"/>
        <w:outlineLvl w:val="0"/>
        <w:rPr>
          <w:rFonts w:ascii="Helvetica" w:hAnsi="Helvetica" w:cs="Arial"/>
          <w:b/>
          <w:szCs w:val="24"/>
        </w:rPr>
      </w:pPr>
      <w:r>
        <w:rPr>
          <w:rFonts w:ascii="Arial" w:hAnsi="Arial" w:cs="Arial"/>
          <w:lang w:val="en-GB"/>
        </w:rPr>
        <w:t>Talent seeds the cells onto 96-well microplates in 200 microliters/well.  Use labelled containers.  TEXT Overlay: See text for growth medium composition</w:t>
      </w:r>
    </w:p>
    <w:p w14:paraId="5613E84F" w14:textId="77777777" w:rsidR="0015463A" w:rsidRPr="007A6801" w:rsidRDefault="0015463A" w:rsidP="0015463A">
      <w:pPr>
        <w:numPr>
          <w:ilvl w:val="1"/>
          <w:numId w:val="12"/>
        </w:numPr>
        <w:spacing w:before="240"/>
        <w:outlineLvl w:val="0"/>
        <w:rPr>
          <w:rFonts w:ascii="Helvetica" w:hAnsi="Helvetica" w:cs="Arial"/>
          <w:b/>
          <w:szCs w:val="24"/>
        </w:rPr>
      </w:pPr>
      <w:r w:rsidRPr="0050005D">
        <w:rPr>
          <w:rFonts w:ascii="Arial" w:hAnsi="Arial" w:cs="Arial"/>
        </w:rPr>
        <w:t>Transfer the microplates to a humidified CO</w:t>
      </w:r>
      <w:r w:rsidRPr="0050005D">
        <w:rPr>
          <w:rFonts w:ascii="Arial" w:hAnsi="Arial" w:cs="Arial"/>
          <w:vertAlign w:val="subscript"/>
        </w:rPr>
        <w:t>2</w:t>
      </w:r>
      <w:r w:rsidRPr="0050005D">
        <w:rPr>
          <w:rFonts w:ascii="Arial" w:hAnsi="Arial" w:cs="Arial"/>
        </w:rPr>
        <w:t xml:space="preserve"> incubator and incubate at 37 </w:t>
      </w:r>
      <w:r>
        <w:rPr>
          <w:rFonts w:ascii="Arial" w:hAnsi="Arial" w:cs="Arial"/>
        </w:rPr>
        <w:t>degrees Celsius</w:t>
      </w:r>
      <w:r w:rsidRPr="0050005D">
        <w:rPr>
          <w:rFonts w:ascii="Arial" w:hAnsi="Arial" w:cs="Arial"/>
        </w:rPr>
        <w:t xml:space="preserve"> overnight</w:t>
      </w:r>
      <w:r>
        <w:rPr>
          <w:rFonts w:ascii="Arial" w:hAnsi="Arial" w:cs="Arial"/>
        </w:rPr>
        <w:t xml:space="preserve"> </w:t>
      </w:r>
      <w:r w:rsidRPr="007A6801">
        <w:rPr>
          <w:rFonts w:ascii="Arial" w:hAnsi="Arial" w:cs="Arial"/>
          <w:b/>
        </w:rPr>
        <w:t>[1-MED]</w:t>
      </w:r>
      <w:r w:rsidRPr="0050005D">
        <w:rPr>
          <w:rFonts w:ascii="Arial" w:hAnsi="Arial" w:cs="Arial"/>
        </w:rPr>
        <w:t>.</w:t>
      </w:r>
      <w:r>
        <w:rPr>
          <w:rFonts w:ascii="Arial" w:hAnsi="Arial" w:cs="Arial"/>
        </w:rPr>
        <w:t xml:space="preserve">  Following overnight incubation, r</w:t>
      </w:r>
      <w:r w:rsidRPr="006F36B6">
        <w:rPr>
          <w:rFonts w:ascii="Arial" w:hAnsi="Arial" w:cs="Arial"/>
        </w:rPr>
        <w:t>emove 100 microliters of growth medium from each well</w:t>
      </w:r>
      <w:r>
        <w:rPr>
          <w:rFonts w:ascii="Arial" w:hAnsi="Arial" w:cs="Arial"/>
        </w:rPr>
        <w:t xml:space="preserve"> </w:t>
      </w:r>
      <w:r w:rsidRPr="007A6801">
        <w:rPr>
          <w:rFonts w:ascii="Arial" w:hAnsi="Arial" w:cs="Arial"/>
          <w:b/>
        </w:rPr>
        <w:t>[</w:t>
      </w:r>
      <w:r>
        <w:rPr>
          <w:rFonts w:ascii="Arial" w:hAnsi="Arial" w:cs="Arial"/>
          <w:b/>
        </w:rPr>
        <w:t>2-CU</w:t>
      </w:r>
      <w:r w:rsidRPr="007A6801">
        <w:rPr>
          <w:rFonts w:ascii="Arial" w:hAnsi="Arial" w:cs="Arial"/>
          <w:b/>
        </w:rPr>
        <w:t>]</w:t>
      </w:r>
      <w:r w:rsidRPr="006F36B6">
        <w:rPr>
          <w:rFonts w:ascii="Arial" w:hAnsi="Arial" w:cs="Arial"/>
        </w:rPr>
        <w:t>.</w:t>
      </w:r>
    </w:p>
    <w:p w14:paraId="54C3F5C4" w14:textId="77777777" w:rsidR="0015463A" w:rsidRPr="00F00C39" w:rsidRDefault="0015463A" w:rsidP="0015463A">
      <w:pPr>
        <w:numPr>
          <w:ilvl w:val="2"/>
          <w:numId w:val="12"/>
        </w:numPr>
        <w:spacing w:before="240"/>
        <w:outlineLvl w:val="0"/>
        <w:rPr>
          <w:rFonts w:ascii="Helvetica" w:hAnsi="Helvetica" w:cs="Arial"/>
          <w:b/>
          <w:szCs w:val="24"/>
        </w:rPr>
      </w:pPr>
      <w:r>
        <w:rPr>
          <w:rFonts w:ascii="Arial" w:hAnsi="Arial" w:cs="Arial"/>
        </w:rPr>
        <w:t>Talent transfers the microplates to a humidified CO</w:t>
      </w:r>
      <w:r w:rsidRPr="007A6801">
        <w:rPr>
          <w:rFonts w:ascii="Arial" w:hAnsi="Arial" w:cs="Arial"/>
          <w:vertAlign w:val="subscript"/>
        </w:rPr>
        <w:t>2</w:t>
      </w:r>
      <w:r>
        <w:rPr>
          <w:rFonts w:ascii="Arial" w:hAnsi="Arial" w:cs="Arial"/>
        </w:rPr>
        <w:t xml:space="preserve"> incubator.</w:t>
      </w:r>
    </w:p>
    <w:p w14:paraId="7CB83C96" w14:textId="77777777" w:rsidR="0015463A" w:rsidRPr="006F36B6" w:rsidRDefault="0015463A" w:rsidP="0015463A">
      <w:pPr>
        <w:numPr>
          <w:ilvl w:val="2"/>
          <w:numId w:val="12"/>
        </w:numPr>
        <w:spacing w:before="240"/>
        <w:outlineLvl w:val="0"/>
        <w:rPr>
          <w:rFonts w:ascii="Helvetica" w:hAnsi="Helvetica" w:cs="Arial"/>
          <w:b/>
          <w:szCs w:val="24"/>
        </w:rPr>
      </w:pPr>
      <w:r>
        <w:rPr>
          <w:rFonts w:ascii="Arial" w:hAnsi="Arial" w:cs="Arial"/>
        </w:rPr>
        <w:t>Plate as talent removes 100 microliters of growth medium from each well.</w:t>
      </w:r>
      <w:r w:rsidRPr="006F36B6">
        <w:rPr>
          <w:rFonts w:ascii="Arial" w:hAnsi="Arial" w:cs="Arial"/>
        </w:rPr>
        <w:t xml:space="preserve">  </w:t>
      </w:r>
    </w:p>
    <w:p w14:paraId="42F94545" w14:textId="77777777" w:rsidR="0015463A" w:rsidRPr="00311568" w:rsidRDefault="0015463A" w:rsidP="0015463A">
      <w:pPr>
        <w:numPr>
          <w:ilvl w:val="1"/>
          <w:numId w:val="12"/>
        </w:numPr>
        <w:spacing w:before="240"/>
        <w:outlineLvl w:val="0"/>
        <w:rPr>
          <w:rFonts w:ascii="Helvetica" w:hAnsi="Helvetica" w:cs="Arial"/>
          <w:b/>
          <w:szCs w:val="24"/>
        </w:rPr>
      </w:pPr>
      <w:r w:rsidRPr="006F36B6">
        <w:rPr>
          <w:rFonts w:ascii="Arial" w:hAnsi="Arial" w:cs="Arial"/>
        </w:rPr>
        <w:t xml:space="preserve">Add 100 microliters per well of growth medium containing 2 micrograms per milliliter of tetracycline with either 0.2% dimethyl sulfoxide, 2 </w:t>
      </w:r>
      <w:proofErr w:type="spellStart"/>
      <w:r>
        <w:rPr>
          <w:rFonts w:ascii="Arial" w:hAnsi="Arial" w:cs="Arial"/>
        </w:rPr>
        <w:t>micro</w:t>
      </w:r>
      <w:r w:rsidRPr="006F36B6">
        <w:rPr>
          <w:rFonts w:ascii="Arial" w:hAnsi="Arial" w:cs="Arial"/>
        </w:rPr>
        <w:t>M</w:t>
      </w:r>
      <w:r>
        <w:rPr>
          <w:rFonts w:ascii="Arial" w:hAnsi="Arial" w:cs="Arial"/>
        </w:rPr>
        <w:t>olar</w:t>
      </w:r>
      <w:proofErr w:type="spellEnd"/>
      <w:r w:rsidRPr="006F36B6">
        <w:rPr>
          <w:rFonts w:ascii="Arial" w:hAnsi="Arial" w:cs="Arial"/>
        </w:rPr>
        <w:t xml:space="preserve"> CL-387</w:t>
      </w:r>
      <w:proofErr w:type="gramStart"/>
      <w:r w:rsidRPr="006F36B6">
        <w:rPr>
          <w:rFonts w:ascii="Arial" w:hAnsi="Arial" w:cs="Arial"/>
        </w:rPr>
        <w:t>,785</w:t>
      </w:r>
      <w:proofErr w:type="gramEnd"/>
      <w:r>
        <w:rPr>
          <w:rFonts w:ascii="Arial" w:hAnsi="Arial" w:cs="Arial"/>
        </w:rPr>
        <w:t xml:space="preserve"> </w:t>
      </w:r>
      <w:r w:rsidRPr="00F00C39">
        <w:rPr>
          <w:rFonts w:ascii="Arial" w:hAnsi="Arial" w:cs="Arial"/>
          <w:color w:val="FF0000"/>
        </w:rPr>
        <w:t>(pronounced as “C-L-three eighty seven, seven eighty five”)</w:t>
      </w:r>
      <w:r w:rsidRPr="006F36B6">
        <w:rPr>
          <w:rFonts w:ascii="Arial" w:hAnsi="Arial" w:cs="Arial"/>
        </w:rPr>
        <w:t xml:space="preserve">, 2 </w:t>
      </w:r>
      <w:proofErr w:type="spellStart"/>
      <w:r>
        <w:rPr>
          <w:rFonts w:ascii="Arial" w:hAnsi="Arial" w:cs="Arial"/>
        </w:rPr>
        <w:t>microMolar</w:t>
      </w:r>
      <w:proofErr w:type="spellEnd"/>
      <w:r w:rsidRPr="006F36B6">
        <w:rPr>
          <w:rFonts w:ascii="Arial" w:hAnsi="Arial" w:cs="Arial"/>
        </w:rPr>
        <w:t xml:space="preserve"> DAPT, or other related ErbB1/ErbB2</w:t>
      </w:r>
      <w:r w:rsidRPr="00311568">
        <w:rPr>
          <w:rFonts w:ascii="Arial" w:hAnsi="Arial" w:cs="Arial"/>
          <w:color w:val="FF0000"/>
        </w:rPr>
        <w:t xml:space="preserve"> (pronounced as “erb-B1, erb-B2”)</w:t>
      </w:r>
      <w:r>
        <w:rPr>
          <w:rFonts w:ascii="Arial" w:hAnsi="Arial" w:cs="Arial"/>
        </w:rPr>
        <w:t xml:space="preserve"> </w:t>
      </w:r>
      <w:r w:rsidRPr="006F36B6">
        <w:rPr>
          <w:rFonts w:ascii="Arial" w:hAnsi="Arial" w:cs="Arial"/>
        </w:rPr>
        <w:t>inhibitors</w:t>
      </w:r>
      <w:r>
        <w:rPr>
          <w:rFonts w:ascii="Arial" w:hAnsi="Arial" w:cs="Arial"/>
        </w:rPr>
        <w:t xml:space="preserve"> </w:t>
      </w:r>
      <w:r w:rsidRPr="00F82D5D">
        <w:rPr>
          <w:rFonts w:ascii="Arial" w:hAnsi="Arial" w:cs="Arial"/>
          <w:b/>
        </w:rPr>
        <w:t>[</w:t>
      </w:r>
      <w:r>
        <w:rPr>
          <w:rFonts w:ascii="Arial" w:hAnsi="Arial" w:cs="Arial"/>
          <w:b/>
        </w:rPr>
        <w:t>1-MED-over the shoulder-TXT</w:t>
      </w:r>
      <w:r w:rsidRPr="00F82D5D">
        <w:rPr>
          <w:rFonts w:ascii="Arial" w:hAnsi="Arial" w:cs="Arial"/>
          <w:b/>
        </w:rPr>
        <w:t>]</w:t>
      </w:r>
      <w:r>
        <w:rPr>
          <w:rFonts w:ascii="Arial" w:hAnsi="Arial" w:cs="Arial"/>
        </w:rPr>
        <w:t>.</w:t>
      </w:r>
    </w:p>
    <w:p w14:paraId="6FE34ECA" w14:textId="77777777" w:rsidR="0015463A" w:rsidRPr="009D2B2E" w:rsidRDefault="0015463A" w:rsidP="0015463A">
      <w:pPr>
        <w:numPr>
          <w:ilvl w:val="2"/>
          <w:numId w:val="12"/>
        </w:numPr>
        <w:spacing w:before="240"/>
        <w:outlineLvl w:val="0"/>
        <w:rPr>
          <w:rFonts w:ascii="Helvetica" w:hAnsi="Helvetica" w:cs="Arial"/>
          <w:b/>
          <w:szCs w:val="24"/>
        </w:rPr>
      </w:pPr>
      <w:r>
        <w:rPr>
          <w:rFonts w:ascii="Arial" w:hAnsi="Arial" w:cs="Arial"/>
        </w:rPr>
        <w:t xml:space="preserve">Talent adds </w:t>
      </w:r>
      <w:r w:rsidRPr="006F36B6">
        <w:rPr>
          <w:rFonts w:ascii="Arial" w:hAnsi="Arial" w:cs="Arial"/>
        </w:rPr>
        <w:t>100 microliters per well of growth medium containing dimethyl sulfoxide, CL-387</w:t>
      </w:r>
      <w:proofErr w:type="gramStart"/>
      <w:r w:rsidRPr="006F36B6">
        <w:rPr>
          <w:rFonts w:ascii="Arial" w:hAnsi="Arial" w:cs="Arial"/>
        </w:rPr>
        <w:t>,785</w:t>
      </w:r>
      <w:proofErr w:type="gramEnd"/>
      <w:r w:rsidRPr="006F36B6">
        <w:rPr>
          <w:rFonts w:ascii="Arial" w:hAnsi="Arial" w:cs="Arial"/>
        </w:rPr>
        <w:t>, DAPT, or other related ErbB1/ErbB2</w:t>
      </w:r>
      <w:r w:rsidRPr="00311568">
        <w:rPr>
          <w:rFonts w:ascii="Arial" w:hAnsi="Arial" w:cs="Arial"/>
          <w:color w:val="FF0000"/>
        </w:rPr>
        <w:t xml:space="preserve"> </w:t>
      </w:r>
      <w:r w:rsidRPr="006F36B6">
        <w:rPr>
          <w:rFonts w:ascii="Arial" w:hAnsi="Arial" w:cs="Arial"/>
        </w:rPr>
        <w:t>inhibitors</w:t>
      </w:r>
      <w:r>
        <w:rPr>
          <w:rFonts w:ascii="Arial" w:hAnsi="Arial" w:cs="Arial"/>
        </w:rPr>
        <w:t xml:space="preserve">.  Use labeled containers.  TEXT Overlay: DAPT = </w:t>
      </w:r>
      <w:r w:rsidRPr="006F36B6">
        <w:rPr>
          <w:rFonts w:ascii="Arial" w:hAnsi="Arial" w:cs="Arial"/>
          <w:szCs w:val="18"/>
        </w:rPr>
        <w:t>N</w:t>
      </w:r>
      <w:proofErr w:type="gramStart"/>
      <w:r w:rsidRPr="006F36B6">
        <w:rPr>
          <w:rFonts w:ascii="Arial" w:hAnsi="Arial" w:cs="Arial"/>
          <w:szCs w:val="18"/>
        </w:rPr>
        <w:t>-[</w:t>
      </w:r>
      <w:proofErr w:type="gramEnd"/>
      <w:r w:rsidRPr="006F36B6">
        <w:rPr>
          <w:rFonts w:ascii="Arial" w:hAnsi="Arial" w:cs="Arial"/>
          <w:szCs w:val="18"/>
        </w:rPr>
        <w:t>N-(3,5-difluorophenacetyl-</w:t>
      </w:r>
      <w:r w:rsidRPr="006F36B6">
        <w:rPr>
          <w:rFonts w:ascii="Arial" w:hAnsi="Arial" w:cs="Arial"/>
          <w:szCs w:val="13"/>
        </w:rPr>
        <w:t>L</w:t>
      </w:r>
      <w:r w:rsidRPr="006F36B6">
        <w:rPr>
          <w:rFonts w:ascii="Arial" w:hAnsi="Arial" w:cs="Arial"/>
          <w:szCs w:val="18"/>
        </w:rPr>
        <w:t>-alanyl)]-S-</w:t>
      </w:r>
      <w:proofErr w:type="spellStart"/>
      <w:r w:rsidRPr="006F36B6">
        <w:rPr>
          <w:rFonts w:ascii="Arial" w:hAnsi="Arial" w:cs="Arial"/>
          <w:szCs w:val="18"/>
        </w:rPr>
        <w:t>phenylglycine</w:t>
      </w:r>
      <w:proofErr w:type="spellEnd"/>
      <w:r w:rsidRPr="006F36B6">
        <w:rPr>
          <w:rFonts w:ascii="Arial" w:hAnsi="Arial" w:cs="Arial"/>
          <w:szCs w:val="18"/>
        </w:rPr>
        <w:t xml:space="preserve"> t-butyl</w:t>
      </w:r>
      <w:r w:rsidRPr="006F36B6">
        <w:rPr>
          <w:rFonts w:ascii="Arial" w:hAnsi="Arial" w:cs="Arial"/>
          <w:szCs w:val="16"/>
        </w:rPr>
        <w:t xml:space="preserve"> </w:t>
      </w:r>
      <w:r w:rsidRPr="006F36B6">
        <w:rPr>
          <w:rFonts w:ascii="Arial" w:hAnsi="Arial" w:cs="Arial"/>
          <w:szCs w:val="18"/>
        </w:rPr>
        <w:t>ester</w:t>
      </w:r>
    </w:p>
    <w:p w14:paraId="7E529CB5" w14:textId="77777777" w:rsidR="0015463A" w:rsidRPr="00A0337F" w:rsidRDefault="0015463A" w:rsidP="0015463A">
      <w:pPr>
        <w:numPr>
          <w:ilvl w:val="1"/>
          <w:numId w:val="12"/>
        </w:numPr>
        <w:spacing w:before="240"/>
        <w:outlineLvl w:val="0"/>
        <w:rPr>
          <w:rFonts w:ascii="Helvetica" w:hAnsi="Helvetica" w:cs="Arial"/>
          <w:b/>
          <w:szCs w:val="24"/>
        </w:rPr>
      </w:pPr>
      <w:r w:rsidRPr="00437FA3">
        <w:rPr>
          <w:rFonts w:ascii="Arial" w:hAnsi="Arial" w:cs="Arial"/>
        </w:rPr>
        <w:t>Incubate</w:t>
      </w:r>
      <w:r>
        <w:rPr>
          <w:rFonts w:ascii="Arial" w:hAnsi="Arial" w:cs="Arial"/>
        </w:rPr>
        <w:t xml:space="preserve"> the</w:t>
      </w:r>
      <w:r w:rsidRPr="00437FA3">
        <w:rPr>
          <w:rFonts w:ascii="Arial" w:hAnsi="Arial" w:cs="Arial"/>
        </w:rPr>
        <w:t xml:space="preserve"> treated </w:t>
      </w:r>
      <w:r>
        <w:rPr>
          <w:rFonts w:ascii="Arial" w:hAnsi="Arial" w:cs="Arial"/>
        </w:rPr>
        <w:t>cells in microplates at 37 degrees Celsius</w:t>
      </w:r>
      <w:r w:rsidRPr="00437FA3">
        <w:rPr>
          <w:rFonts w:ascii="Arial" w:hAnsi="Arial" w:cs="Arial"/>
        </w:rPr>
        <w:t xml:space="preserve"> for 24 h</w:t>
      </w:r>
      <w:r>
        <w:rPr>
          <w:rFonts w:ascii="Arial" w:hAnsi="Arial" w:cs="Arial"/>
        </w:rPr>
        <w:t xml:space="preserve">ours </w:t>
      </w:r>
      <w:r w:rsidRPr="005224F5">
        <w:rPr>
          <w:rFonts w:ascii="Arial" w:hAnsi="Arial" w:cs="Arial"/>
          <w:b/>
        </w:rPr>
        <w:t>[1-MED]</w:t>
      </w:r>
      <w:r w:rsidRPr="00437FA3">
        <w:rPr>
          <w:rFonts w:ascii="Arial" w:hAnsi="Arial" w:cs="Arial"/>
        </w:rPr>
        <w:t>.</w:t>
      </w:r>
      <w:r>
        <w:rPr>
          <w:rFonts w:ascii="Arial" w:hAnsi="Arial" w:cs="Arial"/>
        </w:rPr>
        <w:t xml:space="preserve">  Following incubation, r</w:t>
      </w:r>
      <w:r w:rsidRPr="00437FA3">
        <w:rPr>
          <w:rFonts w:ascii="Arial" w:hAnsi="Arial" w:cs="Arial"/>
        </w:rPr>
        <w:t xml:space="preserve">emove 150 </w:t>
      </w:r>
      <w:r>
        <w:rPr>
          <w:rFonts w:ascii="Arial" w:hAnsi="Arial" w:cs="Arial"/>
        </w:rPr>
        <w:t xml:space="preserve">microliters per </w:t>
      </w:r>
      <w:r w:rsidRPr="00437FA3">
        <w:rPr>
          <w:rFonts w:ascii="Arial" w:hAnsi="Arial" w:cs="Arial"/>
        </w:rPr>
        <w:t>well</w:t>
      </w:r>
      <w:r>
        <w:rPr>
          <w:rFonts w:ascii="Arial" w:hAnsi="Arial" w:cs="Arial"/>
        </w:rPr>
        <w:t xml:space="preserve"> of</w:t>
      </w:r>
      <w:r w:rsidRPr="00437FA3">
        <w:rPr>
          <w:rFonts w:ascii="Arial" w:hAnsi="Arial" w:cs="Arial"/>
        </w:rPr>
        <w:t xml:space="preserve"> growth medium from </w:t>
      </w:r>
      <w:r>
        <w:rPr>
          <w:rFonts w:ascii="Arial" w:hAnsi="Arial" w:cs="Arial"/>
        </w:rPr>
        <w:t xml:space="preserve">the </w:t>
      </w:r>
      <w:r w:rsidRPr="00437FA3">
        <w:rPr>
          <w:rFonts w:ascii="Arial" w:hAnsi="Arial" w:cs="Arial"/>
        </w:rPr>
        <w:t>microplates</w:t>
      </w:r>
      <w:r>
        <w:rPr>
          <w:rFonts w:ascii="Arial" w:hAnsi="Arial" w:cs="Arial"/>
        </w:rPr>
        <w:t xml:space="preserve"> </w:t>
      </w:r>
      <w:r w:rsidRPr="00A0337F">
        <w:rPr>
          <w:rFonts w:ascii="Arial" w:hAnsi="Arial" w:cs="Arial"/>
          <w:b/>
        </w:rPr>
        <w:t>[</w:t>
      </w:r>
      <w:r>
        <w:rPr>
          <w:rFonts w:ascii="Arial" w:hAnsi="Arial" w:cs="Arial"/>
          <w:b/>
        </w:rPr>
        <w:t>2-CU</w:t>
      </w:r>
      <w:r w:rsidRPr="00A0337F">
        <w:rPr>
          <w:rFonts w:ascii="Arial" w:hAnsi="Arial" w:cs="Arial"/>
          <w:b/>
        </w:rPr>
        <w:t>]</w:t>
      </w:r>
      <w:r w:rsidRPr="00437FA3">
        <w:rPr>
          <w:rFonts w:ascii="Arial" w:hAnsi="Arial" w:cs="Arial"/>
        </w:rPr>
        <w:t>.</w:t>
      </w:r>
      <w:r>
        <w:rPr>
          <w:rFonts w:ascii="Arial" w:hAnsi="Arial" w:cs="Arial"/>
        </w:rPr>
        <w:t xml:space="preserve">  Then, a</w:t>
      </w:r>
      <w:r w:rsidRPr="00437FA3">
        <w:rPr>
          <w:rFonts w:ascii="Arial" w:hAnsi="Arial" w:cs="Arial"/>
        </w:rPr>
        <w:t xml:space="preserve">dd 50 </w:t>
      </w:r>
      <w:r>
        <w:rPr>
          <w:rFonts w:ascii="Arial" w:hAnsi="Arial" w:cs="Arial"/>
        </w:rPr>
        <w:t xml:space="preserve">microliters per </w:t>
      </w:r>
      <w:r w:rsidRPr="00437FA3">
        <w:rPr>
          <w:rFonts w:ascii="Arial" w:hAnsi="Arial" w:cs="Arial"/>
        </w:rPr>
        <w:t xml:space="preserve">well </w:t>
      </w:r>
      <w:r>
        <w:rPr>
          <w:rFonts w:ascii="Arial" w:hAnsi="Arial" w:cs="Arial"/>
        </w:rPr>
        <w:t xml:space="preserve">of </w:t>
      </w:r>
      <w:r w:rsidRPr="00437FA3">
        <w:rPr>
          <w:rFonts w:ascii="Arial" w:hAnsi="Arial" w:cs="Arial"/>
        </w:rPr>
        <w:t xml:space="preserve">luciferase assay reagent </w:t>
      </w:r>
      <w:r w:rsidRPr="005224F5">
        <w:rPr>
          <w:rFonts w:ascii="Arial" w:hAnsi="Arial" w:cs="Arial"/>
          <w:b/>
        </w:rPr>
        <w:t>[</w:t>
      </w:r>
      <w:r>
        <w:rPr>
          <w:rFonts w:ascii="Arial" w:hAnsi="Arial" w:cs="Arial"/>
          <w:b/>
        </w:rPr>
        <w:t>3</w:t>
      </w:r>
      <w:r w:rsidRPr="005224F5">
        <w:rPr>
          <w:rFonts w:ascii="Arial" w:hAnsi="Arial" w:cs="Arial"/>
          <w:b/>
        </w:rPr>
        <w:t>-MED</w:t>
      </w:r>
      <w:r>
        <w:rPr>
          <w:rFonts w:ascii="Arial" w:hAnsi="Arial" w:cs="Arial"/>
          <w:b/>
        </w:rPr>
        <w:t>-over the shoulder-TXT</w:t>
      </w:r>
      <w:r w:rsidRPr="005224F5">
        <w:rPr>
          <w:rFonts w:ascii="Arial" w:hAnsi="Arial" w:cs="Arial"/>
          <w:b/>
        </w:rPr>
        <w:t>]</w:t>
      </w:r>
      <w:r>
        <w:rPr>
          <w:rFonts w:ascii="Arial" w:hAnsi="Arial" w:cs="Arial"/>
        </w:rPr>
        <w:t>.</w:t>
      </w:r>
    </w:p>
    <w:p w14:paraId="4252B960" w14:textId="77777777" w:rsidR="0015463A" w:rsidRPr="00A0337F" w:rsidRDefault="0015463A" w:rsidP="0015463A">
      <w:pPr>
        <w:numPr>
          <w:ilvl w:val="2"/>
          <w:numId w:val="12"/>
        </w:numPr>
        <w:spacing w:before="240"/>
        <w:outlineLvl w:val="0"/>
        <w:rPr>
          <w:rFonts w:ascii="Helvetica" w:hAnsi="Helvetica" w:cs="Arial"/>
          <w:b/>
          <w:szCs w:val="24"/>
        </w:rPr>
      </w:pPr>
      <w:r>
        <w:rPr>
          <w:rFonts w:ascii="Arial" w:hAnsi="Arial" w:cs="Arial"/>
        </w:rPr>
        <w:t>Talent places the cells into the incubator.</w:t>
      </w:r>
    </w:p>
    <w:p w14:paraId="7A9E67D2" w14:textId="77777777" w:rsidR="0015463A" w:rsidRPr="00A0337F" w:rsidRDefault="0015463A" w:rsidP="0015463A">
      <w:pPr>
        <w:numPr>
          <w:ilvl w:val="2"/>
          <w:numId w:val="12"/>
        </w:numPr>
        <w:spacing w:before="240"/>
        <w:outlineLvl w:val="0"/>
        <w:rPr>
          <w:rFonts w:ascii="Helvetica" w:hAnsi="Helvetica" w:cs="Arial"/>
          <w:b/>
          <w:szCs w:val="24"/>
        </w:rPr>
      </w:pPr>
      <w:r>
        <w:rPr>
          <w:rFonts w:ascii="Arial" w:hAnsi="Arial" w:cs="Arial"/>
        </w:rPr>
        <w:t xml:space="preserve">Plate as talent removes </w:t>
      </w:r>
      <w:r w:rsidRPr="00437FA3">
        <w:rPr>
          <w:rFonts w:ascii="Arial" w:hAnsi="Arial" w:cs="Arial"/>
        </w:rPr>
        <w:t xml:space="preserve">150 </w:t>
      </w:r>
      <w:r>
        <w:rPr>
          <w:rFonts w:ascii="Arial" w:hAnsi="Arial" w:cs="Arial"/>
        </w:rPr>
        <w:t xml:space="preserve">microliters per </w:t>
      </w:r>
      <w:r w:rsidRPr="00437FA3">
        <w:rPr>
          <w:rFonts w:ascii="Arial" w:hAnsi="Arial" w:cs="Arial"/>
        </w:rPr>
        <w:t>well</w:t>
      </w:r>
      <w:r>
        <w:rPr>
          <w:rFonts w:ascii="Arial" w:hAnsi="Arial" w:cs="Arial"/>
        </w:rPr>
        <w:t xml:space="preserve"> of</w:t>
      </w:r>
      <w:r w:rsidRPr="00437FA3">
        <w:rPr>
          <w:rFonts w:ascii="Arial" w:hAnsi="Arial" w:cs="Arial"/>
        </w:rPr>
        <w:t xml:space="preserve"> growth medium from </w:t>
      </w:r>
      <w:r>
        <w:rPr>
          <w:rFonts w:ascii="Arial" w:hAnsi="Arial" w:cs="Arial"/>
        </w:rPr>
        <w:t xml:space="preserve">the </w:t>
      </w:r>
      <w:r w:rsidRPr="00437FA3">
        <w:rPr>
          <w:rFonts w:ascii="Arial" w:hAnsi="Arial" w:cs="Arial"/>
        </w:rPr>
        <w:t>microplates</w:t>
      </w:r>
      <w:r>
        <w:rPr>
          <w:rFonts w:ascii="Arial" w:hAnsi="Arial" w:cs="Arial"/>
        </w:rPr>
        <w:t>.</w:t>
      </w:r>
    </w:p>
    <w:p w14:paraId="2A01DC3A" w14:textId="77777777" w:rsidR="0015463A" w:rsidRPr="00437FA3" w:rsidRDefault="0015463A" w:rsidP="0015463A">
      <w:pPr>
        <w:numPr>
          <w:ilvl w:val="2"/>
          <w:numId w:val="12"/>
        </w:numPr>
        <w:spacing w:before="240"/>
        <w:outlineLvl w:val="0"/>
        <w:rPr>
          <w:rFonts w:ascii="Helvetica" w:hAnsi="Helvetica" w:cs="Arial"/>
          <w:b/>
          <w:szCs w:val="24"/>
        </w:rPr>
      </w:pPr>
      <w:r>
        <w:rPr>
          <w:rFonts w:ascii="Arial" w:hAnsi="Arial" w:cs="Arial"/>
        </w:rPr>
        <w:lastRenderedPageBreak/>
        <w:t xml:space="preserve">Talent adds 50 microliters per well of luciferase assay reagent.  </w:t>
      </w:r>
      <w:r w:rsidRPr="00437FA3">
        <w:rPr>
          <w:rFonts w:ascii="Arial" w:hAnsi="Arial" w:cs="Arial"/>
        </w:rPr>
        <w:t>TEXT Overlay: Please see Table of Materials in text</w:t>
      </w:r>
    </w:p>
    <w:p w14:paraId="246A5724" w14:textId="09C743D1" w:rsidR="0015463A" w:rsidRPr="00A0337F" w:rsidRDefault="0015463A" w:rsidP="0015463A">
      <w:pPr>
        <w:numPr>
          <w:ilvl w:val="1"/>
          <w:numId w:val="12"/>
        </w:numPr>
        <w:spacing w:before="240"/>
        <w:outlineLvl w:val="0"/>
        <w:rPr>
          <w:rFonts w:ascii="Helvetica" w:hAnsi="Helvetica" w:cs="Arial"/>
          <w:b/>
          <w:szCs w:val="24"/>
        </w:rPr>
      </w:pPr>
      <w:r>
        <w:rPr>
          <w:rFonts w:ascii="Arial" w:hAnsi="Arial" w:cs="Arial"/>
        </w:rPr>
        <w:t>Next, t</w:t>
      </w:r>
      <w:r w:rsidRPr="00437FA3">
        <w:rPr>
          <w:rFonts w:ascii="Arial" w:hAnsi="Arial" w:cs="Arial"/>
        </w:rPr>
        <w:t>ransfer the microplates to a luminescence microplate reader</w:t>
      </w:r>
      <w:r w:rsidR="0088654D">
        <w:rPr>
          <w:rFonts w:ascii="Arial" w:hAnsi="Arial" w:cs="Arial"/>
        </w:rPr>
        <w:t xml:space="preserve"> and</w:t>
      </w:r>
      <w:r>
        <w:rPr>
          <w:rFonts w:ascii="Arial" w:hAnsi="Arial" w:cs="Arial"/>
        </w:rPr>
        <w:t xml:space="preserve"> </w:t>
      </w:r>
      <w:r w:rsidR="0088654D">
        <w:rPr>
          <w:rFonts w:ascii="Arial" w:hAnsi="Arial" w:cs="Arial"/>
        </w:rPr>
        <w:t xml:space="preserve">maintain </w:t>
      </w:r>
      <w:r w:rsidR="0088654D" w:rsidRPr="0088654D">
        <w:rPr>
          <w:rFonts w:ascii="Arial" w:hAnsi="Arial" w:cs="Arial"/>
          <w:color w:val="FF0000"/>
        </w:rPr>
        <w:t>them</w:t>
      </w:r>
      <w:r w:rsidR="0088654D">
        <w:rPr>
          <w:rFonts w:ascii="Arial" w:hAnsi="Arial" w:cs="Arial"/>
        </w:rPr>
        <w:t xml:space="preserve"> </w:t>
      </w:r>
      <w:r w:rsidRPr="00437FA3">
        <w:rPr>
          <w:rFonts w:ascii="Arial" w:hAnsi="Arial" w:cs="Arial"/>
        </w:rPr>
        <w:t>at room temperature for 5 min</w:t>
      </w:r>
      <w:r>
        <w:rPr>
          <w:rFonts w:ascii="Arial" w:hAnsi="Arial" w:cs="Arial"/>
        </w:rPr>
        <w:t>utes</w:t>
      </w:r>
      <w:r w:rsidRPr="00437FA3">
        <w:rPr>
          <w:rFonts w:ascii="Arial" w:hAnsi="Arial" w:cs="Arial"/>
        </w:rPr>
        <w:t xml:space="preserve"> </w:t>
      </w:r>
      <w:r w:rsidR="0088654D" w:rsidRPr="0088654D">
        <w:rPr>
          <w:rFonts w:ascii="Arial" w:hAnsi="Arial" w:cs="Arial"/>
          <w:b/>
          <w:color w:val="FF0000"/>
        </w:rPr>
        <w:t>[1-CU]</w:t>
      </w:r>
      <w:r w:rsidR="0088654D" w:rsidRPr="00A0337F">
        <w:rPr>
          <w:rFonts w:ascii="Arial" w:hAnsi="Arial" w:cs="Arial"/>
          <w:b/>
        </w:rPr>
        <w:t xml:space="preserve"> </w:t>
      </w:r>
      <w:r w:rsidRPr="0088654D">
        <w:rPr>
          <w:rFonts w:ascii="Arial" w:hAnsi="Arial" w:cs="Arial"/>
          <w:b/>
          <w:strike/>
        </w:rPr>
        <w:t>[2-MED-over the shoulder]</w:t>
      </w:r>
      <w:r w:rsidRPr="00437FA3">
        <w:rPr>
          <w:rFonts w:ascii="Arial" w:hAnsi="Arial" w:cs="Arial"/>
        </w:rPr>
        <w:t>.</w:t>
      </w:r>
    </w:p>
    <w:p w14:paraId="1E9DD127" w14:textId="77777777" w:rsidR="0015463A" w:rsidRPr="00F0732A" w:rsidRDefault="0015463A" w:rsidP="0015463A">
      <w:pPr>
        <w:numPr>
          <w:ilvl w:val="2"/>
          <w:numId w:val="12"/>
        </w:numPr>
        <w:spacing w:before="240"/>
        <w:outlineLvl w:val="0"/>
        <w:rPr>
          <w:rFonts w:ascii="Helvetica" w:hAnsi="Helvetica" w:cs="Arial"/>
          <w:b/>
          <w:szCs w:val="24"/>
        </w:rPr>
      </w:pPr>
      <w:r>
        <w:rPr>
          <w:rFonts w:ascii="Arial" w:hAnsi="Arial" w:cs="Arial"/>
        </w:rPr>
        <w:t>Microplate as talent places to a luminescence microplate reader.</w:t>
      </w:r>
    </w:p>
    <w:p w14:paraId="276D8D2D" w14:textId="77777777" w:rsidR="0015463A" w:rsidRPr="0088654D" w:rsidRDefault="0015463A" w:rsidP="0015463A">
      <w:pPr>
        <w:numPr>
          <w:ilvl w:val="2"/>
          <w:numId w:val="12"/>
        </w:numPr>
        <w:spacing w:before="240"/>
        <w:outlineLvl w:val="0"/>
        <w:rPr>
          <w:rFonts w:ascii="Helvetica" w:hAnsi="Helvetica"/>
          <w:b/>
          <w:strike/>
        </w:rPr>
      </w:pPr>
      <w:r w:rsidRPr="0088654D">
        <w:rPr>
          <w:rFonts w:ascii="Arial" w:hAnsi="Arial"/>
          <w:strike/>
        </w:rPr>
        <w:t xml:space="preserve">Talent starts gentle agitation in the Microplate reader. </w:t>
      </w:r>
    </w:p>
    <w:p w14:paraId="30CDC02E" w14:textId="77777777" w:rsidR="0015463A" w:rsidRPr="00E21EE3" w:rsidRDefault="0015463A" w:rsidP="0015463A">
      <w:pPr>
        <w:numPr>
          <w:ilvl w:val="1"/>
          <w:numId w:val="12"/>
        </w:numPr>
        <w:spacing w:before="240"/>
        <w:outlineLvl w:val="0"/>
        <w:rPr>
          <w:rFonts w:ascii="Helvetica" w:hAnsi="Helvetica" w:cs="Arial"/>
          <w:b/>
          <w:szCs w:val="24"/>
        </w:rPr>
      </w:pPr>
      <w:r w:rsidRPr="00437FA3">
        <w:rPr>
          <w:rFonts w:ascii="Arial" w:hAnsi="Arial" w:cs="Arial"/>
        </w:rPr>
        <w:t xml:space="preserve">Determine the </w:t>
      </w:r>
      <w:r w:rsidRPr="00437FA3">
        <w:rPr>
          <w:rFonts w:ascii="Arial" w:hAnsi="Arial" w:cs="Arial"/>
          <w:i/>
        </w:rPr>
        <w:t>Firefly</w:t>
      </w:r>
      <w:r>
        <w:rPr>
          <w:rFonts w:ascii="Arial" w:hAnsi="Arial" w:cs="Arial"/>
        </w:rPr>
        <w:t xml:space="preserve"> luciferase</w:t>
      </w:r>
      <w:r w:rsidRPr="00437FA3">
        <w:rPr>
          <w:rFonts w:ascii="Arial" w:hAnsi="Arial" w:cs="Arial"/>
        </w:rPr>
        <w:t>-emitted luminescence using a pre-defined program stored in the luminescence microplate reader.  First, open the instrument control software.</w:t>
      </w:r>
      <w:r>
        <w:rPr>
          <w:rFonts w:ascii="Arial" w:hAnsi="Arial" w:cs="Arial"/>
        </w:rPr>
        <w:t xml:space="preserve">  Then, f</w:t>
      </w:r>
      <w:r w:rsidRPr="00437FA3">
        <w:rPr>
          <w:rFonts w:ascii="Arial" w:hAnsi="Arial" w:cs="Arial"/>
        </w:rPr>
        <w:t>rom the ‘Tool’ menu, select ‘</w:t>
      </w:r>
      <w:proofErr w:type="spellStart"/>
      <w:r w:rsidRPr="00437FA3">
        <w:rPr>
          <w:rFonts w:ascii="Arial" w:hAnsi="Arial" w:cs="Arial"/>
        </w:rPr>
        <w:t>Luminometry</w:t>
      </w:r>
      <w:proofErr w:type="spellEnd"/>
      <w:r w:rsidRPr="00437FA3">
        <w:rPr>
          <w:rFonts w:ascii="Arial" w:hAnsi="Arial" w:cs="Arial"/>
        </w:rPr>
        <w:t>’</w:t>
      </w:r>
      <w:r w:rsidRPr="00E21EE3">
        <w:rPr>
          <w:rFonts w:ascii="Arial" w:hAnsi="Arial" w:cs="Arial"/>
          <w:b/>
        </w:rPr>
        <w:t xml:space="preserve"> [1-SCREEN]</w:t>
      </w:r>
      <w:r w:rsidRPr="00437FA3">
        <w:rPr>
          <w:rFonts w:ascii="Arial" w:hAnsi="Arial" w:cs="Arial"/>
        </w:rPr>
        <w:t>.</w:t>
      </w:r>
    </w:p>
    <w:p w14:paraId="60526D77" w14:textId="77777777" w:rsidR="0015463A" w:rsidRPr="00437FA3" w:rsidRDefault="0015463A" w:rsidP="0015463A">
      <w:pPr>
        <w:numPr>
          <w:ilvl w:val="2"/>
          <w:numId w:val="12"/>
        </w:numPr>
        <w:spacing w:before="240"/>
        <w:outlineLvl w:val="0"/>
        <w:rPr>
          <w:rFonts w:ascii="Helvetica" w:hAnsi="Helvetica" w:cs="Arial"/>
          <w:b/>
          <w:szCs w:val="24"/>
        </w:rPr>
      </w:pPr>
      <w:r>
        <w:rPr>
          <w:rFonts w:ascii="Arial" w:hAnsi="Arial" w:cs="Arial"/>
        </w:rPr>
        <w:t xml:space="preserve">56795_Liao_SCREEN_2.7.1:  Screen capture movie as talent </w:t>
      </w:r>
      <w:r w:rsidRPr="00437FA3">
        <w:rPr>
          <w:rFonts w:ascii="Arial" w:hAnsi="Arial" w:cs="Arial"/>
        </w:rPr>
        <w:t>open</w:t>
      </w:r>
      <w:r>
        <w:rPr>
          <w:rFonts w:ascii="Arial" w:hAnsi="Arial" w:cs="Arial"/>
        </w:rPr>
        <w:t>s</w:t>
      </w:r>
      <w:r w:rsidRPr="00437FA3">
        <w:rPr>
          <w:rFonts w:ascii="Arial" w:hAnsi="Arial" w:cs="Arial"/>
        </w:rPr>
        <w:t xml:space="preserve"> </w:t>
      </w:r>
      <w:r>
        <w:rPr>
          <w:rFonts w:ascii="Arial" w:hAnsi="Arial" w:cs="Arial"/>
        </w:rPr>
        <w:t xml:space="preserve">the instrument control software and selects </w:t>
      </w:r>
      <w:r w:rsidRPr="00437FA3">
        <w:rPr>
          <w:rFonts w:ascii="Arial" w:hAnsi="Arial" w:cs="Arial"/>
        </w:rPr>
        <w:t>‘</w:t>
      </w:r>
      <w:proofErr w:type="spellStart"/>
      <w:r w:rsidRPr="00437FA3">
        <w:rPr>
          <w:rFonts w:ascii="Arial" w:hAnsi="Arial" w:cs="Arial"/>
        </w:rPr>
        <w:t>Luminometry</w:t>
      </w:r>
      <w:proofErr w:type="spellEnd"/>
      <w:r w:rsidRPr="00437FA3">
        <w:rPr>
          <w:rFonts w:ascii="Arial" w:hAnsi="Arial" w:cs="Arial"/>
        </w:rPr>
        <w:t>’</w:t>
      </w:r>
      <w:r>
        <w:rPr>
          <w:rFonts w:ascii="Arial" w:hAnsi="Arial" w:cs="Arial"/>
        </w:rPr>
        <w:t xml:space="preserve"> f</w:t>
      </w:r>
      <w:r w:rsidRPr="00437FA3">
        <w:rPr>
          <w:rFonts w:ascii="Arial" w:hAnsi="Arial" w:cs="Arial"/>
        </w:rPr>
        <w:t xml:space="preserve">rom the </w:t>
      </w:r>
      <w:r>
        <w:rPr>
          <w:rFonts w:ascii="Arial" w:hAnsi="Arial" w:cs="Arial"/>
        </w:rPr>
        <w:t>‘Tool’ menu.</w:t>
      </w:r>
    </w:p>
    <w:p w14:paraId="553E5661" w14:textId="77777777" w:rsidR="0015463A" w:rsidRPr="002D1026" w:rsidRDefault="0015463A" w:rsidP="0015463A">
      <w:pPr>
        <w:numPr>
          <w:ilvl w:val="1"/>
          <w:numId w:val="12"/>
        </w:numPr>
        <w:spacing w:before="240"/>
        <w:outlineLvl w:val="0"/>
        <w:rPr>
          <w:rFonts w:ascii="Helvetica" w:hAnsi="Helvetica" w:cs="Arial"/>
          <w:b/>
          <w:szCs w:val="24"/>
        </w:rPr>
      </w:pPr>
      <w:r w:rsidRPr="00437FA3">
        <w:rPr>
          <w:rFonts w:ascii="Arial" w:hAnsi="Arial" w:cs="Arial"/>
        </w:rPr>
        <w:t>Under the ‘Parameters’ settings, choose ‘No filter’ for Emission Filter, tick ‘Normal’ for Emission Aperture, enter ‘1’ for Counting Time, and click on ‘OK’ to set up the luminescence reading</w:t>
      </w:r>
      <w:r>
        <w:rPr>
          <w:rFonts w:ascii="Arial" w:hAnsi="Arial" w:cs="Arial"/>
        </w:rPr>
        <w:t xml:space="preserve"> </w:t>
      </w:r>
      <w:r w:rsidRPr="002D1026">
        <w:rPr>
          <w:rFonts w:ascii="Arial" w:hAnsi="Arial" w:cs="Arial"/>
          <w:b/>
        </w:rPr>
        <w:t>[1-SCREEN]</w:t>
      </w:r>
      <w:r w:rsidRPr="00437FA3">
        <w:rPr>
          <w:rFonts w:ascii="Arial" w:hAnsi="Arial" w:cs="Arial"/>
        </w:rPr>
        <w:t>.</w:t>
      </w:r>
      <w:r>
        <w:rPr>
          <w:rFonts w:ascii="Arial" w:hAnsi="Arial" w:cs="Arial"/>
        </w:rPr>
        <w:t xml:space="preserve"> </w:t>
      </w:r>
      <w:r w:rsidRPr="00437FA3">
        <w:rPr>
          <w:rFonts w:ascii="Arial" w:hAnsi="Arial" w:cs="Arial"/>
        </w:rPr>
        <w:t xml:space="preserve"> </w:t>
      </w:r>
    </w:p>
    <w:p w14:paraId="5384B382" w14:textId="77777777" w:rsidR="0015463A" w:rsidRPr="00437FA3" w:rsidRDefault="0015463A" w:rsidP="0015463A">
      <w:pPr>
        <w:numPr>
          <w:ilvl w:val="2"/>
          <w:numId w:val="12"/>
        </w:numPr>
        <w:spacing w:before="240"/>
        <w:outlineLvl w:val="0"/>
        <w:rPr>
          <w:rFonts w:ascii="Helvetica" w:hAnsi="Helvetica" w:cs="Arial"/>
          <w:b/>
          <w:szCs w:val="24"/>
        </w:rPr>
      </w:pPr>
      <w:r>
        <w:rPr>
          <w:rFonts w:ascii="Arial" w:hAnsi="Arial" w:cs="Arial"/>
        </w:rPr>
        <w:t xml:space="preserve">56795_Liao_SCREEN_2.8.1:  Screen capture movie as talent navigates to the ‘Parameters’ settings, chooses </w:t>
      </w:r>
      <w:r w:rsidRPr="00437FA3">
        <w:rPr>
          <w:rFonts w:ascii="Arial" w:hAnsi="Arial" w:cs="Arial"/>
        </w:rPr>
        <w:t xml:space="preserve">‘No filter’ for </w:t>
      </w:r>
      <w:r>
        <w:rPr>
          <w:rFonts w:ascii="Arial" w:hAnsi="Arial" w:cs="Arial"/>
        </w:rPr>
        <w:t xml:space="preserve">the </w:t>
      </w:r>
      <w:r w:rsidRPr="00437FA3">
        <w:rPr>
          <w:rFonts w:ascii="Arial" w:hAnsi="Arial" w:cs="Arial"/>
        </w:rPr>
        <w:t>Emission Filter, tick</w:t>
      </w:r>
      <w:r>
        <w:rPr>
          <w:rFonts w:ascii="Arial" w:hAnsi="Arial" w:cs="Arial"/>
        </w:rPr>
        <w:t>s</w:t>
      </w:r>
      <w:r w:rsidRPr="00437FA3">
        <w:rPr>
          <w:rFonts w:ascii="Arial" w:hAnsi="Arial" w:cs="Arial"/>
        </w:rPr>
        <w:t xml:space="preserve"> ‘Normal’ for Emission Aperture, enter</w:t>
      </w:r>
      <w:r>
        <w:rPr>
          <w:rFonts w:ascii="Arial" w:hAnsi="Arial" w:cs="Arial"/>
        </w:rPr>
        <w:t>s</w:t>
      </w:r>
      <w:r w:rsidRPr="00437FA3">
        <w:rPr>
          <w:rFonts w:ascii="Arial" w:hAnsi="Arial" w:cs="Arial"/>
        </w:rPr>
        <w:t xml:space="preserve"> ‘1’ for Counting Time, and click</w:t>
      </w:r>
      <w:r>
        <w:rPr>
          <w:rFonts w:ascii="Arial" w:hAnsi="Arial" w:cs="Arial"/>
        </w:rPr>
        <w:t>s</w:t>
      </w:r>
      <w:r w:rsidRPr="00437FA3">
        <w:rPr>
          <w:rFonts w:ascii="Arial" w:hAnsi="Arial" w:cs="Arial"/>
        </w:rPr>
        <w:t xml:space="preserve"> on ‘OK’ to set up the luminescence reading</w:t>
      </w:r>
      <w:r>
        <w:rPr>
          <w:rFonts w:ascii="Arial" w:hAnsi="Arial" w:cs="Arial"/>
        </w:rPr>
        <w:t>.</w:t>
      </w:r>
    </w:p>
    <w:p w14:paraId="24E76E20" w14:textId="77777777" w:rsidR="0015463A" w:rsidRPr="00AE4F51" w:rsidRDefault="0015463A" w:rsidP="0015463A">
      <w:pPr>
        <w:numPr>
          <w:ilvl w:val="1"/>
          <w:numId w:val="12"/>
        </w:numPr>
        <w:spacing w:before="240"/>
        <w:outlineLvl w:val="0"/>
        <w:rPr>
          <w:rFonts w:ascii="Helvetica" w:hAnsi="Helvetica" w:cs="Arial"/>
          <w:b/>
          <w:szCs w:val="24"/>
        </w:rPr>
      </w:pPr>
      <w:r w:rsidRPr="00437FA3">
        <w:rPr>
          <w:rFonts w:ascii="Arial" w:hAnsi="Arial" w:cs="Arial"/>
        </w:rPr>
        <w:t>Under the ‘Instrument control’ tab, scroll through the list of active protocols, and select the pre-stored protocol for reading luminescence.</w:t>
      </w:r>
      <w:r>
        <w:rPr>
          <w:rFonts w:ascii="Arial" w:hAnsi="Arial" w:cs="Arial"/>
        </w:rPr>
        <w:t xml:space="preserve">  </w:t>
      </w:r>
      <w:r w:rsidRPr="00437FA3">
        <w:rPr>
          <w:rFonts w:ascii="Arial" w:hAnsi="Arial" w:cs="Arial"/>
        </w:rPr>
        <w:t>Under the ‘Live display’ tab, define the Scale from the pull-down list, and select ‘Logarithm’ or ‘Linear’ for the Type</w:t>
      </w:r>
      <w:r>
        <w:rPr>
          <w:rFonts w:ascii="Arial" w:hAnsi="Arial" w:cs="Arial"/>
        </w:rPr>
        <w:t xml:space="preserve">.  </w:t>
      </w:r>
      <w:r w:rsidRPr="002D1026">
        <w:rPr>
          <w:rFonts w:ascii="Arial" w:hAnsi="Arial" w:cs="Arial"/>
        </w:rPr>
        <w:t xml:space="preserve">Under the ‘Temperature’ tab, select ‘Off’ for Plate heating.  </w:t>
      </w:r>
      <w:r>
        <w:rPr>
          <w:rFonts w:ascii="Arial" w:hAnsi="Arial" w:cs="Arial"/>
        </w:rPr>
        <w:t>Finally, c</w:t>
      </w:r>
      <w:r w:rsidRPr="002D1026">
        <w:rPr>
          <w:rFonts w:ascii="Arial" w:hAnsi="Arial" w:cs="Arial"/>
        </w:rPr>
        <w:t>lick the ‘Start’ button to perform the luminescence reading</w:t>
      </w:r>
      <w:r>
        <w:rPr>
          <w:rFonts w:ascii="Arial" w:hAnsi="Arial" w:cs="Arial"/>
        </w:rPr>
        <w:t xml:space="preserve"> </w:t>
      </w:r>
      <w:r w:rsidRPr="002D1026">
        <w:rPr>
          <w:rFonts w:ascii="Arial" w:hAnsi="Arial" w:cs="Arial"/>
          <w:b/>
        </w:rPr>
        <w:t>[1-SCREEN]</w:t>
      </w:r>
      <w:r w:rsidRPr="002D1026">
        <w:rPr>
          <w:rFonts w:ascii="Arial" w:hAnsi="Arial" w:cs="Arial"/>
        </w:rPr>
        <w:t xml:space="preserve">.  </w:t>
      </w:r>
    </w:p>
    <w:p w14:paraId="5D788AAE" w14:textId="77777777" w:rsidR="0015463A" w:rsidRPr="002D1026" w:rsidRDefault="0015463A" w:rsidP="0015463A">
      <w:pPr>
        <w:numPr>
          <w:ilvl w:val="2"/>
          <w:numId w:val="12"/>
        </w:numPr>
        <w:spacing w:before="240"/>
        <w:outlineLvl w:val="0"/>
        <w:rPr>
          <w:rFonts w:ascii="Helvetica" w:hAnsi="Helvetica" w:cs="Arial"/>
          <w:b/>
          <w:szCs w:val="24"/>
        </w:rPr>
      </w:pPr>
      <w:r>
        <w:rPr>
          <w:rFonts w:ascii="Arial" w:hAnsi="Arial" w:cs="Arial"/>
        </w:rPr>
        <w:t xml:space="preserve">56795_Liao_SCREEN_2.9.1:  Screen capture movie as talent navigates to the </w:t>
      </w:r>
      <w:r w:rsidRPr="00437FA3">
        <w:rPr>
          <w:rFonts w:ascii="Arial" w:hAnsi="Arial" w:cs="Arial"/>
        </w:rPr>
        <w:t>‘Instrument control’ tab, scroll</w:t>
      </w:r>
      <w:r>
        <w:rPr>
          <w:rFonts w:ascii="Arial" w:hAnsi="Arial" w:cs="Arial"/>
        </w:rPr>
        <w:t>s</w:t>
      </w:r>
      <w:r w:rsidRPr="00437FA3">
        <w:rPr>
          <w:rFonts w:ascii="Arial" w:hAnsi="Arial" w:cs="Arial"/>
        </w:rPr>
        <w:t xml:space="preserve"> through the list of active protocols, and select</w:t>
      </w:r>
      <w:r>
        <w:rPr>
          <w:rFonts w:ascii="Arial" w:hAnsi="Arial" w:cs="Arial"/>
        </w:rPr>
        <w:t>s</w:t>
      </w:r>
      <w:r w:rsidRPr="00437FA3">
        <w:rPr>
          <w:rFonts w:ascii="Arial" w:hAnsi="Arial" w:cs="Arial"/>
        </w:rPr>
        <w:t xml:space="preserve"> the pre-stored protocol for reading luminescence.</w:t>
      </w:r>
      <w:r>
        <w:rPr>
          <w:rFonts w:ascii="Arial" w:hAnsi="Arial" w:cs="Arial"/>
        </w:rPr>
        <w:t xml:space="preserve">  </w:t>
      </w:r>
      <w:r w:rsidRPr="00437FA3">
        <w:rPr>
          <w:rFonts w:ascii="Arial" w:hAnsi="Arial" w:cs="Arial"/>
        </w:rPr>
        <w:t xml:space="preserve">Under the ‘Live display’ tab, </w:t>
      </w:r>
      <w:r>
        <w:rPr>
          <w:rFonts w:ascii="Arial" w:hAnsi="Arial" w:cs="Arial"/>
        </w:rPr>
        <w:t xml:space="preserve">talent </w:t>
      </w:r>
      <w:r w:rsidRPr="00437FA3">
        <w:rPr>
          <w:rFonts w:ascii="Arial" w:hAnsi="Arial" w:cs="Arial"/>
        </w:rPr>
        <w:t>define</w:t>
      </w:r>
      <w:r>
        <w:rPr>
          <w:rFonts w:ascii="Arial" w:hAnsi="Arial" w:cs="Arial"/>
        </w:rPr>
        <w:t>s</w:t>
      </w:r>
      <w:r w:rsidRPr="00437FA3">
        <w:rPr>
          <w:rFonts w:ascii="Arial" w:hAnsi="Arial" w:cs="Arial"/>
        </w:rPr>
        <w:t xml:space="preserve"> the Scale from the pull-down list, and select</w:t>
      </w:r>
      <w:r>
        <w:rPr>
          <w:rFonts w:ascii="Arial" w:hAnsi="Arial" w:cs="Arial"/>
        </w:rPr>
        <w:t>s</w:t>
      </w:r>
      <w:r w:rsidRPr="00437FA3">
        <w:rPr>
          <w:rFonts w:ascii="Arial" w:hAnsi="Arial" w:cs="Arial"/>
        </w:rPr>
        <w:t xml:space="preserve"> ‘Logarithm’ or ‘Linear’ for the Type</w:t>
      </w:r>
      <w:r>
        <w:rPr>
          <w:rFonts w:ascii="Arial" w:hAnsi="Arial" w:cs="Arial"/>
        </w:rPr>
        <w:t xml:space="preserve">.  </w:t>
      </w:r>
      <w:r w:rsidRPr="002D1026">
        <w:rPr>
          <w:rFonts w:ascii="Arial" w:hAnsi="Arial" w:cs="Arial"/>
        </w:rPr>
        <w:t xml:space="preserve">Under the ‘Temperature’ tab, </w:t>
      </w:r>
      <w:r>
        <w:rPr>
          <w:rFonts w:ascii="Arial" w:hAnsi="Arial" w:cs="Arial"/>
        </w:rPr>
        <w:t xml:space="preserve">talent </w:t>
      </w:r>
      <w:r w:rsidRPr="002D1026">
        <w:rPr>
          <w:rFonts w:ascii="Arial" w:hAnsi="Arial" w:cs="Arial"/>
        </w:rPr>
        <w:t>select</w:t>
      </w:r>
      <w:r>
        <w:rPr>
          <w:rFonts w:ascii="Arial" w:hAnsi="Arial" w:cs="Arial"/>
        </w:rPr>
        <w:t>s</w:t>
      </w:r>
      <w:r w:rsidRPr="002D1026">
        <w:rPr>
          <w:rFonts w:ascii="Arial" w:hAnsi="Arial" w:cs="Arial"/>
        </w:rPr>
        <w:t xml:space="preserve"> ‘Off’ for Plate heating.  </w:t>
      </w:r>
      <w:r>
        <w:rPr>
          <w:rFonts w:ascii="Arial" w:hAnsi="Arial" w:cs="Arial"/>
        </w:rPr>
        <w:t>Finally, talent c</w:t>
      </w:r>
      <w:r w:rsidRPr="002D1026">
        <w:rPr>
          <w:rFonts w:ascii="Arial" w:hAnsi="Arial" w:cs="Arial"/>
        </w:rPr>
        <w:t>lick</w:t>
      </w:r>
      <w:r>
        <w:rPr>
          <w:rFonts w:ascii="Arial" w:hAnsi="Arial" w:cs="Arial"/>
        </w:rPr>
        <w:t>s</w:t>
      </w:r>
      <w:r w:rsidRPr="002D1026">
        <w:rPr>
          <w:rFonts w:ascii="Arial" w:hAnsi="Arial" w:cs="Arial"/>
        </w:rPr>
        <w:t xml:space="preserve"> the ‘Start’ button to perform the luminescence reading</w:t>
      </w:r>
    </w:p>
    <w:p w14:paraId="746D12DE" w14:textId="77777777" w:rsidR="0015463A" w:rsidRPr="00FE30AF" w:rsidRDefault="0015463A" w:rsidP="0015463A">
      <w:pPr>
        <w:numPr>
          <w:ilvl w:val="0"/>
          <w:numId w:val="12"/>
        </w:numPr>
        <w:spacing w:before="240"/>
        <w:outlineLvl w:val="0"/>
        <w:rPr>
          <w:rFonts w:ascii="Helvetica" w:hAnsi="Helvetica" w:cs="Arial"/>
          <w:b/>
          <w:szCs w:val="24"/>
        </w:rPr>
      </w:pPr>
      <w:r w:rsidRPr="00437FA3">
        <w:rPr>
          <w:rFonts w:ascii="Arial" w:hAnsi="Arial" w:cs="Arial"/>
          <w:b/>
        </w:rPr>
        <w:t>Quantification of γ-Secretase Activity</w:t>
      </w:r>
    </w:p>
    <w:p w14:paraId="1779D0CD" w14:textId="77777777" w:rsidR="0015463A" w:rsidRPr="00AE4F51" w:rsidRDefault="0015463A" w:rsidP="0015463A">
      <w:pPr>
        <w:numPr>
          <w:ilvl w:val="1"/>
          <w:numId w:val="12"/>
        </w:numPr>
        <w:spacing w:before="240"/>
        <w:outlineLvl w:val="0"/>
        <w:rPr>
          <w:rFonts w:ascii="Helvetica" w:hAnsi="Helvetica" w:cs="Arial"/>
          <w:b/>
          <w:szCs w:val="24"/>
        </w:rPr>
      </w:pPr>
      <w:r>
        <w:rPr>
          <w:rFonts w:ascii="Arial" w:hAnsi="Arial" w:cs="Arial"/>
        </w:rPr>
        <w:t>E</w:t>
      </w:r>
      <w:r w:rsidRPr="00437FA3">
        <w:rPr>
          <w:rFonts w:ascii="Arial" w:hAnsi="Arial" w:cs="Arial"/>
        </w:rPr>
        <w:t xml:space="preserve">xport </w:t>
      </w:r>
      <w:r>
        <w:rPr>
          <w:rFonts w:ascii="Arial" w:hAnsi="Arial" w:cs="Arial"/>
        </w:rPr>
        <w:t xml:space="preserve">the </w:t>
      </w:r>
      <w:r w:rsidRPr="00437FA3">
        <w:rPr>
          <w:rFonts w:ascii="Arial" w:hAnsi="Arial" w:cs="Arial"/>
        </w:rPr>
        <w:t>results into a spreadsheet format using the ‘Explorer’ embedded within the control software</w:t>
      </w:r>
      <w:r w:rsidRPr="00AE4F51">
        <w:rPr>
          <w:rFonts w:ascii="Arial" w:hAnsi="Arial" w:cs="Arial"/>
          <w:b/>
        </w:rPr>
        <w:t xml:space="preserve"> [1-SCREEN]</w:t>
      </w:r>
      <w:r w:rsidRPr="00437FA3">
        <w:rPr>
          <w:rFonts w:ascii="Arial" w:hAnsi="Arial" w:cs="Arial"/>
        </w:rPr>
        <w:t>.</w:t>
      </w:r>
    </w:p>
    <w:p w14:paraId="374C0F95" w14:textId="77777777" w:rsidR="0015463A" w:rsidRPr="00FE30AF" w:rsidRDefault="0015463A" w:rsidP="0015463A">
      <w:pPr>
        <w:numPr>
          <w:ilvl w:val="2"/>
          <w:numId w:val="12"/>
        </w:numPr>
        <w:spacing w:before="240"/>
        <w:outlineLvl w:val="0"/>
        <w:rPr>
          <w:rFonts w:ascii="Helvetica" w:hAnsi="Helvetica" w:cs="Arial"/>
          <w:b/>
          <w:szCs w:val="24"/>
        </w:rPr>
      </w:pPr>
      <w:r>
        <w:rPr>
          <w:rFonts w:ascii="Arial" w:hAnsi="Arial" w:cs="Arial"/>
        </w:rPr>
        <w:t>56795_Liao_SCREEN_3.1.1:  Screen capture movie as talent exports</w:t>
      </w:r>
      <w:r w:rsidRPr="00AE4F51">
        <w:rPr>
          <w:rFonts w:ascii="Arial" w:hAnsi="Arial" w:cs="Arial"/>
        </w:rPr>
        <w:t xml:space="preserve"> </w:t>
      </w:r>
      <w:r>
        <w:rPr>
          <w:rFonts w:ascii="Arial" w:hAnsi="Arial" w:cs="Arial"/>
        </w:rPr>
        <w:t xml:space="preserve">the </w:t>
      </w:r>
      <w:r w:rsidRPr="00437FA3">
        <w:rPr>
          <w:rFonts w:ascii="Arial" w:hAnsi="Arial" w:cs="Arial"/>
        </w:rPr>
        <w:t>results into a spreadsheet format using the ‘Explorer’ embedded within the control software</w:t>
      </w:r>
      <w:r>
        <w:rPr>
          <w:rFonts w:ascii="Arial" w:hAnsi="Arial" w:cs="Arial"/>
        </w:rPr>
        <w:t>.</w:t>
      </w:r>
    </w:p>
    <w:p w14:paraId="7BFE8910" w14:textId="77777777" w:rsidR="0015463A" w:rsidRPr="00AE4F51" w:rsidRDefault="0015463A" w:rsidP="0015463A">
      <w:pPr>
        <w:numPr>
          <w:ilvl w:val="1"/>
          <w:numId w:val="12"/>
        </w:numPr>
        <w:spacing w:before="240"/>
        <w:outlineLvl w:val="0"/>
        <w:rPr>
          <w:rFonts w:ascii="Helvetica" w:hAnsi="Helvetica" w:cs="Arial"/>
          <w:b/>
          <w:szCs w:val="24"/>
        </w:rPr>
      </w:pPr>
      <w:r w:rsidRPr="00437FA3">
        <w:rPr>
          <w:rFonts w:ascii="Arial" w:hAnsi="Arial" w:cs="Arial"/>
          <w:szCs w:val="18"/>
        </w:rPr>
        <w:lastRenderedPageBreak/>
        <w:t xml:space="preserve">Define a luminescence signal emitted by CG or NG </w:t>
      </w:r>
      <w:r w:rsidRPr="00437FA3">
        <w:rPr>
          <w:rFonts w:ascii="Arial" w:hAnsi="Arial" w:cs="Arial"/>
          <w:szCs w:val="15"/>
        </w:rPr>
        <w:t xml:space="preserve">cells treated with 0.1% DMSO in growth medium containing 1 microgram per milliliter tetracycline alone as 100% relative </w:t>
      </w:r>
      <w:r>
        <w:rPr>
          <w:rFonts w:ascii="Arial" w:hAnsi="Arial" w:cs="Arial"/>
          <w:szCs w:val="15"/>
        </w:rPr>
        <w:t>gamma</w:t>
      </w:r>
      <w:r w:rsidRPr="00437FA3">
        <w:rPr>
          <w:rFonts w:ascii="Arial" w:hAnsi="Arial" w:cs="Arial"/>
          <w:szCs w:val="15"/>
        </w:rPr>
        <w:t>-secretase activity</w:t>
      </w:r>
      <w:r>
        <w:rPr>
          <w:rFonts w:ascii="Arial" w:hAnsi="Arial" w:cs="Arial"/>
          <w:szCs w:val="15"/>
        </w:rPr>
        <w:t xml:space="preserve"> </w:t>
      </w:r>
      <w:r w:rsidRPr="00AE4F51">
        <w:rPr>
          <w:rFonts w:ascii="Arial" w:hAnsi="Arial" w:cs="Arial"/>
          <w:b/>
          <w:szCs w:val="15"/>
        </w:rPr>
        <w:t>[</w:t>
      </w:r>
      <w:r>
        <w:rPr>
          <w:rFonts w:ascii="Arial" w:hAnsi="Arial" w:cs="Arial"/>
          <w:b/>
          <w:szCs w:val="15"/>
        </w:rPr>
        <w:t>1-SCREEN</w:t>
      </w:r>
      <w:r w:rsidRPr="00AE4F51">
        <w:rPr>
          <w:rFonts w:ascii="Arial" w:hAnsi="Arial" w:cs="Arial"/>
          <w:b/>
          <w:szCs w:val="15"/>
        </w:rPr>
        <w:t>]</w:t>
      </w:r>
      <w:r w:rsidRPr="00437FA3">
        <w:rPr>
          <w:rFonts w:ascii="Arial" w:hAnsi="Arial" w:cs="Arial"/>
          <w:szCs w:val="15"/>
        </w:rPr>
        <w:t>.</w:t>
      </w:r>
    </w:p>
    <w:p w14:paraId="6EDD2505" w14:textId="77777777" w:rsidR="0015463A" w:rsidRPr="00437FA3" w:rsidRDefault="0015463A" w:rsidP="0015463A">
      <w:pPr>
        <w:numPr>
          <w:ilvl w:val="2"/>
          <w:numId w:val="12"/>
        </w:numPr>
        <w:spacing w:before="240"/>
        <w:outlineLvl w:val="0"/>
        <w:rPr>
          <w:rFonts w:ascii="Helvetica" w:hAnsi="Helvetica" w:cs="Arial"/>
          <w:b/>
          <w:szCs w:val="24"/>
        </w:rPr>
      </w:pPr>
      <w:r>
        <w:rPr>
          <w:rFonts w:ascii="Arial" w:hAnsi="Arial" w:cs="Arial"/>
        </w:rPr>
        <w:t>56795_Liao_SCREEN_3.2.1:  Screen capture movie as talent defines</w:t>
      </w:r>
      <w:r w:rsidRPr="00AE4F51">
        <w:rPr>
          <w:rFonts w:ascii="Arial" w:hAnsi="Arial" w:cs="Arial"/>
          <w:szCs w:val="18"/>
        </w:rPr>
        <w:t xml:space="preserve"> </w:t>
      </w:r>
      <w:r w:rsidRPr="00437FA3">
        <w:rPr>
          <w:rFonts w:ascii="Arial" w:hAnsi="Arial" w:cs="Arial"/>
          <w:szCs w:val="18"/>
        </w:rPr>
        <w:t xml:space="preserve">a luminescence signal emitted by CG or NG </w:t>
      </w:r>
      <w:r w:rsidRPr="00437FA3">
        <w:rPr>
          <w:rFonts w:ascii="Arial" w:hAnsi="Arial" w:cs="Arial"/>
          <w:szCs w:val="15"/>
        </w:rPr>
        <w:t xml:space="preserve">cells treated with 0.1% DMSO in growth medium containing 1 microgram per milliliter tetracycline alone as 100% relative </w:t>
      </w:r>
      <w:r>
        <w:rPr>
          <w:rFonts w:ascii="Arial" w:hAnsi="Arial" w:cs="Arial"/>
          <w:szCs w:val="15"/>
        </w:rPr>
        <w:t>gamma</w:t>
      </w:r>
      <w:r w:rsidRPr="00437FA3">
        <w:rPr>
          <w:rFonts w:ascii="Arial" w:hAnsi="Arial" w:cs="Arial"/>
          <w:szCs w:val="15"/>
        </w:rPr>
        <w:t>-secretase activity</w:t>
      </w:r>
      <w:r>
        <w:rPr>
          <w:rFonts w:ascii="Arial" w:hAnsi="Arial" w:cs="Arial"/>
          <w:szCs w:val="15"/>
        </w:rPr>
        <w:t>.</w:t>
      </w:r>
    </w:p>
    <w:p w14:paraId="34E2148C" w14:textId="77777777" w:rsidR="0015463A" w:rsidRPr="00E309AE" w:rsidRDefault="0015463A" w:rsidP="0015463A">
      <w:pPr>
        <w:numPr>
          <w:ilvl w:val="1"/>
          <w:numId w:val="12"/>
        </w:numPr>
        <w:spacing w:before="240"/>
        <w:outlineLvl w:val="0"/>
        <w:rPr>
          <w:rFonts w:ascii="Helvetica" w:hAnsi="Helvetica" w:cs="Arial"/>
          <w:b/>
          <w:szCs w:val="24"/>
        </w:rPr>
      </w:pPr>
      <w:r w:rsidRPr="00437FA3">
        <w:rPr>
          <w:rFonts w:ascii="Arial" w:hAnsi="Arial" w:cs="Arial"/>
          <w:szCs w:val="15"/>
        </w:rPr>
        <w:t xml:space="preserve">Estimate background luminescence from CG or NG cells </w:t>
      </w:r>
      <w:r>
        <w:rPr>
          <w:rFonts w:ascii="Arial" w:hAnsi="Arial" w:cs="Arial"/>
          <w:szCs w:val="15"/>
        </w:rPr>
        <w:t>treated</w:t>
      </w:r>
      <w:r w:rsidRPr="00437FA3">
        <w:rPr>
          <w:rFonts w:ascii="Arial" w:hAnsi="Arial" w:cs="Arial"/>
          <w:szCs w:val="15"/>
        </w:rPr>
        <w:t xml:space="preserve"> with growth medium that does not include tetracycline</w:t>
      </w:r>
      <w:r w:rsidRPr="00E309AE">
        <w:rPr>
          <w:rFonts w:ascii="Arial" w:hAnsi="Arial" w:cs="Arial"/>
          <w:b/>
          <w:szCs w:val="15"/>
        </w:rPr>
        <w:t xml:space="preserve"> [1-SCREEN]</w:t>
      </w:r>
      <w:r w:rsidRPr="00437FA3">
        <w:rPr>
          <w:rFonts w:ascii="Arial" w:hAnsi="Arial" w:cs="Arial"/>
          <w:szCs w:val="15"/>
        </w:rPr>
        <w:t xml:space="preserve">. </w:t>
      </w:r>
    </w:p>
    <w:p w14:paraId="603B0FB5" w14:textId="77777777" w:rsidR="0015463A" w:rsidRPr="00E309AE" w:rsidRDefault="0015463A" w:rsidP="0015463A">
      <w:pPr>
        <w:numPr>
          <w:ilvl w:val="2"/>
          <w:numId w:val="12"/>
        </w:numPr>
        <w:spacing w:before="240"/>
        <w:outlineLvl w:val="0"/>
        <w:rPr>
          <w:rFonts w:ascii="Helvetica" w:hAnsi="Helvetica" w:cs="Arial"/>
          <w:b/>
          <w:szCs w:val="24"/>
        </w:rPr>
      </w:pPr>
      <w:r>
        <w:rPr>
          <w:rFonts w:ascii="Arial" w:hAnsi="Arial" w:cs="Arial"/>
        </w:rPr>
        <w:t>56795_Liao_SCREEN_3.3.1:  Screen capture movie as talent defines</w:t>
      </w:r>
      <w:r w:rsidRPr="00E309AE">
        <w:rPr>
          <w:rFonts w:ascii="Arial" w:hAnsi="Arial" w:cs="Arial"/>
          <w:szCs w:val="15"/>
        </w:rPr>
        <w:t xml:space="preserve"> </w:t>
      </w:r>
      <w:r w:rsidRPr="00437FA3">
        <w:rPr>
          <w:rFonts w:ascii="Arial" w:hAnsi="Arial" w:cs="Arial"/>
          <w:szCs w:val="15"/>
        </w:rPr>
        <w:t xml:space="preserve">background luminescence from CG or NG cells </w:t>
      </w:r>
      <w:r>
        <w:rPr>
          <w:rFonts w:ascii="Arial" w:hAnsi="Arial" w:cs="Arial"/>
          <w:szCs w:val="15"/>
        </w:rPr>
        <w:t>treated</w:t>
      </w:r>
      <w:r w:rsidRPr="00437FA3">
        <w:rPr>
          <w:rFonts w:ascii="Arial" w:hAnsi="Arial" w:cs="Arial"/>
          <w:szCs w:val="15"/>
        </w:rPr>
        <w:t xml:space="preserve"> with growth medium that does not include tetracycline</w:t>
      </w:r>
      <w:r>
        <w:rPr>
          <w:rFonts w:ascii="Arial" w:hAnsi="Arial" w:cs="Arial"/>
          <w:szCs w:val="15"/>
        </w:rPr>
        <w:t>.</w:t>
      </w:r>
    </w:p>
    <w:p w14:paraId="54D66C38" w14:textId="77777777" w:rsidR="0015463A" w:rsidRPr="00E309AE" w:rsidRDefault="0015463A" w:rsidP="0015463A">
      <w:pPr>
        <w:numPr>
          <w:ilvl w:val="1"/>
          <w:numId w:val="12"/>
        </w:numPr>
        <w:spacing w:before="240"/>
        <w:outlineLvl w:val="0"/>
        <w:rPr>
          <w:rFonts w:ascii="Helvetica" w:hAnsi="Helvetica" w:cs="Arial"/>
          <w:b/>
          <w:szCs w:val="24"/>
        </w:rPr>
      </w:pPr>
      <w:r w:rsidRPr="00E309AE">
        <w:rPr>
          <w:rFonts w:ascii="Arial" w:hAnsi="Arial" w:cs="Arial"/>
          <w:szCs w:val="15"/>
        </w:rPr>
        <w:t>Finally, normalize luciferase signals from CG or NG cells</w:t>
      </w:r>
      <w:r>
        <w:rPr>
          <w:rFonts w:ascii="Arial" w:hAnsi="Arial" w:cs="Arial"/>
          <w:szCs w:val="15"/>
        </w:rPr>
        <w:t>,</w:t>
      </w:r>
      <w:r w:rsidRPr="00E309AE">
        <w:rPr>
          <w:rFonts w:ascii="Arial" w:hAnsi="Arial" w:cs="Arial"/>
          <w:szCs w:val="15"/>
        </w:rPr>
        <w:t xml:space="preserve"> that are cultured with growth medium containing tetracycline and either CL-387</w:t>
      </w:r>
      <w:proofErr w:type="gramStart"/>
      <w:r w:rsidRPr="00E309AE">
        <w:rPr>
          <w:rFonts w:ascii="Arial" w:hAnsi="Arial" w:cs="Arial"/>
          <w:szCs w:val="15"/>
        </w:rPr>
        <w:t>,785</w:t>
      </w:r>
      <w:proofErr w:type="gramEnd"/>
      <w:r w:rsidRPr="00E309AE">
        <w:rPr>
          <w:rFonts w:ascii="Arial" w:hAnsi="Arial" w:cs="Arial"/>
          <w:szCs w:val="15"/>
        </w:rPr>
        <w:t xml:space="preserve"> or </w:t>
      </w:r>
      <w:r w:rsidRPr="00E309AE">
        <w:rPr>
          <w:rFonts w:ascii="Arial" w:hAnsi="Arial" w:cs="Arial"/>
        </w:rPr>
        <w:t>DAPT</w:t>
      </w:r>
      <w:r>
        <w:rPr>
          <w:rFonts w:ascii="Arial" w:hAnsi="Arial" w:cs="Arial"/>
        </w:rPr>
        <w:t>,</w:t>
      </w:r>
      <w:r w:rsidRPr="00E309AE">
        <w:rPr>
          <w:rFonts w:ascii="Arial" w:hAnsi="Arial" w:cs="Arial"/>
          <w:szCs w:val="15"/>
        </w:rPr>
        <w:t xml:space="preserve"> </w:t>
      </w:r>
      <w:r>
        <w:rPr>
          <w:rFonts w:ascii="Arial" w:hAnsi="Arial" w:cs="Arial"/>
          <w:szCs w:val="15"/>
        </w:rPr>
        <w:t>to</w:t>
      </w:r>
      <w:r w:rsidRPr="00E309AE">
        <w:rPr>
          <w:rFonts w:ascii="Arial" w:hAnsi="Arial" w:cs="Arial"/>
          <w:szCs w:val="15"/>
        </w:rPr>
        <w:t xml:space="preserve"> the luciferase signal emitted by DMSO-treated CG or NG cells </w:t>
      </w:r>
      <w:r w:rsidRPr="00E309AE">
        <w:rPr>
          <w:rFonts w:ascii="Arial" w:hAnsi="Arial" w:cs="Arial"/>
          <w:b/>
          <w:szCs w:val="15"/>
        </w:rPr>
        <w:t>[1-SCREEN-TXT]</w:t>
      </w:r>
      <w:r w:rsidRPr="00E309AE">
        <w:rPr>
          <w:rFonts w:ascii="Arial" w:hAnsi="Arial" w:cs="Arial"/>
          <w:szCs w:val="15"/>
        </w:rPr>
        <w:t xml:space="preserve">. </w:t>
      </w:r>
    </w:p>
    <w:p w14:paraId="4102758A" w14:textId="77777777" w:rsidR="0015463A" w:rsidRPr="00E309AE" w:rsidRDefault="0015463A" w:rsidP="0015463A">
      <w:pPr>
        <w:numPr>
          <w:ilvl w:val="2"/>
          <w:numId w:val="12"/>
        </w:numPr>
        <w:spacing w:before="240"/>
        <w:outlineLvl w:val="0"/>
        <w:rPr>
          <w:rFonts w:ascii="Arial" w:hAnsi="Arial" w:cs="Arial"/>
          <w:b/>
          <w:szCs w:val="24"/>
        </w:rPr>
      </w:pPr>
      <w:r>
        <w:rPr>
          <w:rFonts w:ascii="Arial" w:hAnsi="Arial" w:cs="Arial"/>
        </w:rPr>
        <w:t xml:space="preserve">56795_Liao_SCREEN_3.4.1:  Screen capture movie as talent </w:t>
      </w:r>
      <w:r w:rsidRPr="00E309AE">
        <w:rPr>
          <w:rFonts w:ascii="Arial" w:hAnsi="Arial" w:cs="Arial"/>
          <w:szCs w:val="15"/>
        </w:rPr>
        <w:t>normalize luciferase signals from CG or NG cells that are cultured with growth medium containing tetracycline and either CL-387</w:t>
      </w:r>
      <w:proofErr w:type="gramStart"/>
      <w:r w:rsidRPr="00E309AE">
        <w:rPr>
          <w:rFonts w:ascii="Arial" w:hAnsi="Arial" w:cs="Arial"/>
          <w:szCs w:val="15"/>
        </w:rPr>
        <w:t>,785</w:t>
      </w:r>
      <w:proofErr w:type="gramEnd"/>
      <w:r w:rsidRPr="00E309AE">
        <w:rPr>
          <w:rFonts w:ascii="Arial" w:hAnsi="Arial" w:cs="Arial"/>
          <w:szCs w:val="15"/>
        </w:rPr>
        <w:t xml:space="preserve"> or </w:t>
      </w:r>
      <w:r w:rsidRPr="00E309AE">
        <w:rPr>
          <w:rFonts w:ascii="Arial" w:hAnsi="Arial" w:cs="Arial"/>
        </w:rPr>
        <w:t>DAPT</w:t>
      </w:r>
      <w:r w:rsidRPr="00E309AE">
        <w:rPr>
          <w:rFonts w:ascii="Arial" w:hAnsi="Arial" w:cs="Arial"/>
          <w:szCs w:val="15"/>
        </w:rPr>
        <w:t xml:space="preserve"> with the luciferase signal emitted by DMSO-treated CG or NG cells</w:t>
      </w:r>
      <w:r>
        <w:rPr>
          <w:rFonts w:ascii="Arial" w:hAnsi="Arial" w:cs="Arial"/>
          <w:szCs w:val="15"/>
        </w:rPr>
        <w:t>.</w:t>
      </w:r>
      <w:r>
        <w:rPr>
          <w:rFonts w:ascii="Arial" w:hAnsi="Arial" w:cs="Arial"/>
        </w:rPr>
        <w:t xml:space="preserve">  </w:t>
      </w:r>
      <w:r>
        <w:rPr>
          <w:rFonts w:ascii="Arial" w:hAnsi="Arial" w:cs="Arial"/>
          <w:szCs w:val="15"/>
        </w:rPr>
        <w:t xml:space="preserve">TEXT Overlay (semi-colon indicates line break): </w:t>
      </w:r>
      <w:r w:rsidRPr="00E309AE">
        <w:rPr>
          <w:rFonts w:ascii="Arial" w:hAnsi="Arial" w:cs="Arial"/>
          <w:szCs w:val="15"/>
        </w:rPr>
        <w:t xml:space="preserve">1 </w:t>
      </w:r>
      <w:r>
        <w:rPr>
          <w:rFonts w:ascii="Arial" w:hAnsi="Arial" w:cs="Arial"/>
          <w:szCs w:val="15"/>
        </w:rPr>
        <w:t>µ</w:t>
      </w:r>
      <w:r w:rsidRPr="00E309AE">
        <w:rPr>
          <w:rFonts w:ascii="Arial" w:hAnsi="Arial" w:cs="Arial"/>
          <w:szCs w:val="15"/>
        </w:rPr>
        <w:t>g/mL tetracycline</w:t>
      </w:r>
      <w:r>
        <w:rPr>
          <w:rFonts w:ascii="Arial" w:hAnsi="Arial" w:cs="Arial"/>
          <w:szCs w:val="15"/>
        </w:rPr>
        <w:t>;</w:t>
      </w:r>
      <w:r w:rsidRPr="00E309AE">
        <w:rPr>
          <w:rFonts w:ascii="Arial" w:hAnsi="Arial" w:cs="Arial"/>
          <w:szCs w:val="15"/>
        </w:rPr>
        <w:t xml:space="preserve"> 1 </w:t>
      </w:r>
      <w:r>
        <w:rPr>
          <w:rFonts w:ascii="Arial" w:hAnsi="Arial" w:cs="Arial"/>
          <w:szCs w:val="15"/>
        </w:rPr>
        <w:t>µ</w:t>
      </w:r>
      <w:r w:rsidRPr="00E309AE">
        <w:rPr>
          <w:rFonts w:ascii="Arial" w:hAnsi="Arial" w:cs="Arial"/>
          <w:szCs w:val="15"/>
        </w:rPr>
        <w:t>M CL-387</w:t>
      </w:r>
      <w:proofErr w:type="gramStart"/>
      <w:r w:rsidRPr="00E309AE">
        <w:rPr>
          <w:rFonts w:ascii="Arial" w:hAnsi="Arial" w:cs="Arial"/>
          <w:szCs w:val="15"/>
        </w:rPr>
        <w:t>,785</w:t>
      </w:r>
      <w:proofErr w:type="gramEnd"/>
      <w:r w:rsidRPr="00E309AE">
        <w:rPr>
          <w:rFonts w:ascii="Arial" w:hAnsi="Arial" w:cs="Arial"/>
          <w:szCs w:val="15"/>
        </w:rPr>
        <w:t xml:space="preserve"> or </w:t>
      </w:r>
      <w:r w:rsidRPr="00E309AE">
        <w:rPr>
          <w:rFonts w:ascii="Arial" w:hAnsi="Arial" w:cs="Arial"/>
        </w:rPr>
        <w:t xml:space="preserve">1 </w:t>
      </w:r>
      <w:r>
        <w:rPr>
          <w:rFonts w:ascii="Arial" w:hAnsi="Arial" w:cs="Arial"/>
          <w:szCs w:val="15"/>
        </w:rPr>
        <w:t>µ</w:t>
      </w:r>
      <w:r w:rsidRPr="00E309AE">
        <w:rPr>
          <w:rFonts w:ascii="Arial" w:hAnsi="Arial" w:cs="Arial"/>
        </w:rPr>
        <w:t>M of DAPT</w:t>
      </w:r>
    </w:p>
    <w:p w14:paraId="1663F6C4" w14:textId="77777777" w:rsidR="0015463A" w:rsidRPr="008870CC" w:rsidRDefault="0015463A" w:rsidP="0015463A">
      <w:pPr>
        <w:numPr>
          <w:ilvl w:val="0"/>
          <w:numId w:val="12"/>
        </w:numPr>
        <w:spacing w:before="240"/>
        <w:outlineLvl w:val="0"/>
        <w:rPr>
          <w:rFonts w:ascii="Helvetica" w:hAnsi="Helvetica" w:cs="Arial"/>
          <w:szCs w:val="24"/>
        </w:rPr>
      </w:pPr>
      <w:r>
        <w:rPr>
          <w:rFonts w:ascii="Helvetica" w:hAnsi="Helvetica" w:cs="Arial"/>
          <w:b/>
          <w:szCs w:val="24"/>
        </w:rPr>
        <w:t>Results: Treatments with CL-387</w:t>
      </w:r>
      <w:proofErr w:type="gramStart"/>
      <w:r>
        <w:rPr>
          <w:rFonts w:ascii="Helvetica" w:hAnsi="Helvetica" w:cs="Arial"/>
          <w:b/>
          <w:szCs w:val="24"/>
        </w:rPr>
        <w:t>,785</w:t>
      </w:r>
      <w:proofErr w:type="gramEnd"/>
      <w:r>
        <w:rPr>
          <w:rFonts w:ascii="Helvetica" w:hAnsi="Helvetica" w:cs="Arial"/>
          <w:b/>
          <w:szCs w:val="24"/>
        </w:rPr>
        <w:t xml:space="preserve"> can Differentially Promote the Processing of APP-C99 by </w:t>
      </w:r>
      <w:r w:rsidRPr="009027D3">
        <w:rPr>
          <w:rFonts w:ascii="Symbol" w:hAnsi="Symbol" w:cs="Arial"/>
          <w:b/>
          <w:szCs w:val="24"/>
        </w:rPr>
        <w:t></w:t>
      </w:r>
      <w:r>
        <w:rPr>
          <w:rFonts w:ascii="Helvetica" w:hAnsi="Helvetica" w:cs="Arial"/>
          <w:b/>
          <w:szCs w:val="24"/>
        </w:rPr>
        <w:t xml:space="preserve">-Secretase without Affecting Notch Cleavage </w:t>
      </w:r>
    </w:p>
    <w:p w14:paraId="13FE898F" w14:textId="77777777" w:rsidR="0015463A" w:rsidRDefault="0015463A" w:rsidP="0015463A">
      <w:pPr>
        <w:numPr>
          <w:ilvl w:val="1"/>
          <w:numId w:val="12"/>
        </w:numPr>
        <w:spacing w:before="240"/>
        <w:outlineLvl w:val="0"/>
        <w:rPr>
          <w:rFonts w:ascii="Arial" w:hAnsi="Arial" w:cs="Arial"/>
          <w:szCs w:val="24"/>
        </w:rPr>
      </w:pPr>
      <w:r>
        <w:rPr>
          <w:rFonts w:ascii="Arial" w:hAnsi="Arial" w:cs="Arial"/>
          <w:szCs w:val="24"/>
        </w:rPr>
        <w:t>Shown here are r</w:t>
      </w:r>
      <w:r w:rsidRPr="00085099">
        <w:rPr>
          <w:rFonts w:ascii="Arial" w:hAnsi="Arial" w:cs="Arial"/>
          <w:szCs w:val="24"/>
        </w:rPr>
        <w:t>epresentative results demonstrating the quantitative measurements of g</w:t>
      </w:r>
      <w:r>
        <w:rPr>
          <w:rFonts w:ascii="Arial" w:hAnsi="Arial" w:cs="Arial"/>
          <w:szCs w:val="24"/>
        </w:rPr>
        <w:t>amma</w:t>
      </w:r>
      <w:r w:rsidRPr="00085099">
        <w:rPr>
          <w:rFonts w:ascii="Arial" w:hAnsi="Arial" w:cs="Arial"/>
          <w:szCs w:val="24"/>
        </w:rPr>
        <w:t>-secretase cleavage of APP-C9</w:t>
      </w:r>
      <w:r>
        <w:rPr>
          <w:rFonts w:ascii="Arial" w:hAnsi="Arial" w:cs="Arial"/>
          <w:szCs w:val="24"/>
        </w:rPr>
        <w:t>9 in the CG cells</w:t>
      </w:r>
      <w:r w:rsidRPr="001B1136">
        <w:rPr>
          <w:rFonts w:ascii="Arial" w:hAnsi="Arial" w:cs="Arial"/>
          <w:b/>
          <w:szCs w:val="24"/>
        </w:rPr>
        <w:t xml:space="preserve"> [1-LM]</w:t>
      </w:r>
      <w:r w:rsidRPr="00085099">
        <w:rPr>
          <w:rFonts w:ascii="Arial" w:hAnsi="Arial" w:cs="Arial"/>
          <w:szCs w:val="24"/>
        </w:rPr>
        <w:t xml:space="preserve">. </w:t>
      </w:r>
      <w:r>
        <w:rPr>
          <w:rFonts w:ascii="Arial" w:hAnsi="Arial" w:cs="Arial"/>
          <w:szCs w:val="24"/>
        </w:rPr>
        <w:t xml:space="preserve"> </w:t>
      </w:r>
    </w:p>
    <w:p w14:paraId="26EFE9F3" w14:textId="77777777" w:rsidR="0015463A"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56795fig1large.jpg</w:t>
      </w:r>
    </w:p>
    <w:p w14:paraId="5CEECF31" w14:textId="77777777" w:rsidR="0015463A" w:rsidRPr="00F932D6" w:rsidRDefault="0015463A" w:rsidP="0015463A">
      <w:pPr>
        <w:numPr>
          <w:ilvl w:val="1"/>
          <w:numId w:val="12"/>
        </w:numPr>
        <w:spacing w:before="240"/>
        <w:outlineLvl w:val="0"/>
        <w:rPr>
          <w:rFonts w:ascii="Arial" w:hAnsi="Arial" w:cs="Arial"/>
          <w:szCs w:val="24"/>
        </w:rPr>
      </w:pPr>
      <w:r w:rsidRPr="00F932D6">
        <w:rPr>
          <w:rFonts w:ascii="Arial" w:hAnsi="Arial" w:cs="Arial"/>
        </w:rPr>
        <w:t xml:space="preserve">Cells were treated with 1 </w:t>
      </w:r>
      <w:proofErr w:type="spellStart"/>
      <w:r w:rsidRPr="00F932D6">
        <w:rPr>
          <w:rFonts w:ascii="Arial" w:hAnsi="Arial" w:cs="Arial"/>
        </w:rPr>
        <w:t>microMolar</w:t>
      </w:r>
      <w:proofErr w:type="spellEnd"/>
      <w:r w:rsidRPr="00F932D6">
        <w:rPr>
          <w:rFonts w:ascii="Arial" w:hAnsi="Arial" w:cs="Arial"/>
        </w:rPr>
        <w:t xml:space="preserve"> of CL-387</w:t>
      </w:r>
      <w:proofErr w:type="gramStart"/>
      <w:r w:rsidRPr="00F932D6">
        <w:rPr>
          <w:rFonts w:ascii="Arial" w:hAnsi="Arial" w:cs="Arial"/>
        </w:rPr>
        <w:t>,785</w:t>
      </w:r>
      <w:proofErr w:type="gramEnd"/>
      <w:r>
        <w:rPr>
          <w:rFonts w:ascii="Arial" w:hAnsi="Arial" w:cs="Arial"/>
        </w:rPr>
        <w:t xml:space="preserve">… </w:t>
      </w:r>
      <w:r w:rsidRPr="00F932D6">
        <w:rPr>
          <w:rFonts w:ascii="Arial" w:hAnsi="Arial" w:cs="Arial"/>
          <w:b/>
        </w:rPr>
        <w:t>[1-LM]</w:t>
      </w:r>
      <w:r w:rsidRPr="00F932D6">
        <w:rPr>
          <w:rFonts w:ascii="Arial" w:hAnsi="Arial" w:cs="Arial"/>
        </w:rPr>
        <w:t xml:space="preserve"> or DAPT</w:t>
      </w:r>
      <w:r>
        <w:rPr>
          <w:rFonts w:ascii="Arial" w:hAnsi="Arial" w:cs="Arial"/>
        </w:rPr>
        <w:t xml:space="preserve">… </w:t>
      </w:r>
      <w:r w:rsidRPr="00F932D6">
        <w:rPr>
          <w:rFonts w:ascii="Arial" w:hAnsi="Arial" w:cs="Arial"/>
          <w:b/>
        </w:rPr>
        <w:t>[</w:t>
      </w:r>
      <w:r>
        <w:rPr>
          <w:rFonts w:ascii="Arial" w:hAnsi="Arial" w:cs="Arial"/>
          <w:b/>
        </w:rPr>
        <w:t>2</w:t>
      </w:r>
      <w:r w:rsidRPr="00F932D6">
        <w:rPr>
          <w:rFonts w:ascii="Arial" w:hAnsi="Arial" w:cs="Arial"/>
          <w:b/>
        </w:rPr>
        <w:t>-LM]</w:t>
      </w:r>
      <w:r w:rsidRPr="00F932D6">
        <w:rPr>
          <w:rFonts w:ascii="Arial" w:hAnsi="Arial" w:cs="Arial"/>
        </w:rPr>
        <w:t xml:space="preserve"> in the presence of 1 </w:t>
      </w:r>
      <w:r>
        <w:rPr>
          <w:rFonts w:ascii="Arial" w:hAnsi="Arial" w:cs="Arial"/>
        </w:rPr>
        <w:t>microgram per milliliter</w:t>
      </w:r>
      <w:r w:rsidRPr="00F932D6">
        <w:rPr>
          <w:rFonts w:ascii="Arial" w:hAnsi="Arial" w:cs="Arial"/>
        </w:rPr>
        <w:t xml:space="preserve"> </w:t>
      </w:r>
      <w:r>
        <w:rPr>
          <w:rFonts w:ascii="Arial" w:hAnsi="Arial" w:cs="Arial"/>
        </w:rPr>
        <w:t>tetracycline at 37 degrees Celsius</w:t>
      </w:r>
      <w:r w:rsidRPr="00F932D6">
        <w:rPr>
          <w:rFonts w:ascii="Arial" w:eastAsia="Arial-BoldMT" w:hAnsi="Arial" w:cs="Arial"/>
        </w:rPr>
        <w:t xml:space="preserve"> for 24 h</w:t>
      </w:r>
      <w:r>
        <w:rPr>
          <w:rFonts w:ascii="Arial" w:eastAsia="Arial-BoldMT" w:hAnsi="Arial" w:cs="Arial"/>
        </w:rPr>
        <w:t xml:space="preserve">ours </w:t>
      </w:r>
      <w:r w:rsidRPr="00F932D6">
        <w:rPr>
          <w:rFonts w:ascii="Arial" w:hAnsi="Arial" w:cs="Arial"/>
          <w:b/>
        </w:rPr>
        <w:t>[</w:t>
      </w:r>
      <w:r>
        <w:rPr>
          <w:rFonts w:ascii="Arial" w:hAnsi="Arial" w:cs="Arial"/>
          <w:b/>
        </w:rPr>
        <w:t>3</w:t>
      </w:r>
      <w:r w:rsidRPr="00F932D6">
        <w:rPr>
          <w:rFonts w:ascii="Arial" w:hAnsi="Arial" w:cs="Arial"/>
          <w:b/>
        </w:rPr>
        <w:t>-LM]</w:t>
      </w:r>
      <w:r w:rsidRPr="00F932D6">
        <w:rPr>
          <w:rFonts w:ascii="Arial" w:eastAsia="Arial-BoldMT" w:hAnsi="Arial" w:cs="Arial"/>
        </w:rPr>
        <w:t xml:space="preserve">. </w:t>
      </w:r>
      <w:r>
        <w:rPr>
          <w:rFonts w:ascii="Arial" w:eastAsia="Arial-BoldMT" w:hAnsi="Arial" w:cs="Arial"/>
        </w:rPr>
        <w:t xml:space="preserve"> </w:t>
      </w:r>
    </w:p>
    <w:p w14:paraId="508F6251" w14:textId="77777777" w:rsidR="0015463A" w:rsidRPr="00F932D6"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56795fig1large.jpg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bar labeled “CL-387</w:t>
      </w:r>
      <w:proofErr w:type="gramStart"/>
      <w:r>
        <w:rPr>
          <w:rFonts w:ascii="Arial" w:hAnsi="Arial" w:cs="Arial"/>
          <w:i/>
          <w:color w:val="0070C0"/>
          <w:szCs w:val="24"/>
        </w:rPr>
        <w:t>,785</w:t>
      </w:r>
      <w:proofErr w:type="gramEnd"/>
      <w:r>
        <w:rPr>
          <w:rFonts w:ascii="Arial" w:hAnsi="Arial" w:cs="Arial"/>
          <w:i/>
          <w:color w:val="0070C0"/>
          <w:szCs w:val="24"/>
        </w:rPr>
        <w:t>”.</w:t>
      </w:r>
    </w:p>
    <w:p w14:paraId="27BB9D43" w14:textId="77777777" w:rsidR="0015463A" w:rsidRPr="00F932D6"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56795fig1large.jpg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bar labeled “DAPT”.</w:t>
      </w:r>
    </w:p>
    <w:p w14:paraId="638CD307" w14:textId="77777777" w:rsidR="0015463A" w:rsidRPr="00F932D6"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56795fig1large.jpg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temporarily remove highlighting.</w:t>
      </w:r>
    </w:p>
    <w:p w14:paraId="2C889C85" w14:textId="77777777" w:rsidR="0015463A" w:rsidRPr="00F932D6" w:rsidRDefault="0015463A" w:rsidP="0015463A">
      <w:pPr>
        <w:numPr>
          <w:ilvl w:val="1"/>
          <w:numId w:val="12"/>
        </w:numPr>
        <w:spacing w:before="240"/>
        <w:outlineLvl w:val="0"/>
        <w:rPr>
          <w:rFonts w:ascii="Arial" w:hAnsi="Arial" w:cs="Arial"/>
          <w:szCs w:val="24"/>
        </w:rPr>
      </w:pPr>
      <w:r w:rsidRPr="00F932D6">
        <w:rPr>
          <w:rFonts w:ascii="Arial" w:eastAsia="Arial-BoldMT" w:hAnsi="Arial" w:cs="Arial"/>
        </w:rPr>
        <w:t xml:space="preserve">The luminescence derived from </w:t>
      </w:r>
      <w:r>
        <w:rPr>
          <w:rFonts w:ascii="Arial" w:eastAsia="Arial-BoldMT" w:hAnsi="Arial" w:cs="Arial"/>
        </w:rPr>
        <w:t>gamma</w:t>
      </w:r>
      <w:r w:rsidRPr="00F932D6">
        <w:rPr>
          <w:rFonts w:ascii="Arial" w:eastAsia="Arial-BoldMT" w:hAnsi="Arial" w:cs="Arial"/>
        </w:rPr>
        <w:t xml:space="preserve">-secretase-mediated proteolysis of C99-GV was quantified after the addition of 100 </w:t>
      </w:r>
      <w:r>
        <w:rPr>
          <w:rFonts w:ascii="Arial" w:eastAsia="Arial-BoldMT" w:hAnsi="Arial" w:cs="Arial"/>
        </w:rPr>
        <w:t xml:space="preserve">microliters per </w:t>
      </w:r>
      <w:r w:rsidRPr="00F932D6">
        <w:rPr>
          <w:rFonts w:ascii="Arial" w:eastAsia="Arial-BoldMT" w:hAnsi="Arial" w:cs="Arial"/>
        </w:rPr>
        <w:t xml:space="preserve">well </w:t>
      </w:r>
      <w:r>
        <w:rPr>
          <w:rFonts w:ascii="Arial" w:eastAsia="Arial-BoldMT" w:hAnsi="Arial" w:cs="Arial"/>
        </w:rPr>
        <w:t xml:space="preserve">of </w:t>
      </w:r>
      <w:r w:rsidRPr="00F932D6">
        <w:rPr>
          <w:rFonts w:ascii="Arial" w:eastAsia="Arial-BoldMT" w:hAnsi="Arial" w:cs="Arial"/>
        </w:rPr>
        <w:t>luciferase assay reagent</w:t>
      </w:r>
      <w:r>
        <w:rPr>
          <w:rFonts w:ascii="Arial" w:eastAsia="Arial-BoldMT" w:hAnsi="Arial" w:cs="Arial"/>
        </w:rPr>
        <w:t xml:space="preserve"> </w:t>
      </w:r>
      <w:r w:rsidRPr="00F932D6">
        <w:rPr>
          <w:rFonts w:ascii="Arial" w:hAnsi="Arial" w:cs="Arial"/>
          <w:b/>
        </w:rPr>
        <w:t>[1-LM]</w:t>
      </w:r>
      <w:r w:rsidRPr="00F932D6">
        <w:rPr>
          <w:rFonts w:ascii="Arial" w:eastAsia="Arial-BoldMT" w:hAnsi="Arial" w:cs="Arial"/>
        </w:rPr>
        <w:t xml:space="preserve">. </w:t>
      </w:r>
      <w:r>
        <w:rPr>
          <w:rFonts w:ascii="Arial" w:eastAsia="Arial-BoldMT" w:hAnsi="Arial" w:cs="Arial"/>
        </w:rPr>
        <w:t xml:space="preserve"> </w:t>
      </w:r>
      <w:r w:rsidRPr="00F932D6">
        <w:rPr>
          <w:rFonts w:ascii="Arial" w:eastAsia="Arial-BoldMT" w:hAnsi="Arial" w:cs="Arial"/>
        </w:rPr>
        <w:t>The luciferase signal emitted by cells treated with vehicle alone was set as 100% relative luminescence</w:t>
      </w:r>
      <w:r>
        <w:rPr>
          <w:rFonts w:ascii="Arial" w:eastAsia="Arial-BoldMT" w:hAnsi="Arial" w:cs="Arial"/>
        </w:rPr>
        <w:t xml:space="preserve"> </w:t>
      </w:r>
      <w:r w:rsidRPr="00F932D6">
        <w:rPr>
          <w:rFonts w:ascii="Arial" w:hAnsi="Arial" w:cs="Arial"/>
          <w:b/>
        </w:rPr>
        <w:t>[</w:t>
      </w:r>
      <w:r>
        <w:rPr>
          <w:rFonts w:ascii="Arial" w:hAnsi="Arial" w:cs="Arial"/>
          <w:b/>
        </w:rPr>
        <w:t>2</w:t>
      </w:r>
      <w:r w:rsidRPr="00F932D6">
        <w:rPr>
          <w:rFonts w:ascii="Arial" w:hAnsi="Arial" w:cs="Arial"/>
          <w:b/>
        </w:rPr>
        <w:t>-LM]</w:t>
      </w:r>
      <w:r w:rsidRPr="00F932D6">
        <w:rPr>
          <w:rFonts w:ascii="Arial" w:eastAsia="Arial-BoldMT" w:hAnsi="Arial" w:cs="Arial"/>
        </w:rPr>
        <w:t>.</w:t>
      </w:r>
    </w:p>
    <w:p w14:paraId="0FE96027" w14:textId="77777777" w:rsidR="0015463A" w:rsidRPr="00F932D6"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56795fig1large.jpg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y-axis and corresponding label.</w:t>
      </w:r>
    </w:p>
    <w:p w14:paraId="071A76BD" w14:textId="77777777" w:rsidR="0015463A" w:rsidRPr="001E7149" w:rsidRDefault="0015463A" w:rsidP="0015463A">
      <w:pPr>
        <w:numPr>
          <w:ilvl w:val="2"/>
          <w:numId w:val="12"/>
        </w:numPr>
        <w:spacing w:before="240"/>
        <w:outlineLvl w:val="0"/>
        <w:rPr>
          <w:rFonts w:ascii="Arial" w:hAnsi="Arial" w:cs="Arial"/>
          <w:szCs w:val="24"/>
        </w:rPr>
      </w:pPr>
      <w:r w:rsidRPr="001B1136">
        <w:rPr>
          <w:rFonts w:ascii="Arial" w:hAnsi="Arial" w:cs="Arial"/>
          <w:szCs w:val="24"/>
        </w:rPr>
        <w:lastRenderedPageBreak/>
        <w:t>56795fig1large.jpg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bar labeled “DMSO”.</w:t>
      </w:r>
    </w:p>
    <w:p w14:paraId="1D49D77A" w14:textId="77777777" w:rsidR="0015463A" w:rsidRDefault="0015463A" w:rsidP="0015463A">
      <w:pPr>
        <w:numPr>
          <w:ilvl w:val="1"/>
          <w:numId w:val="12"/>
        </w:numPr>
        <w:spacing w:before="240"/>
        <w:outlineLvl w:val="0"/>
        <w:rPr>
          <w:rFonts w:ascii="Arial" w:hAnsi="Arial" w:cs="Arial"/>
          <w:szCs w:val="24"/>
        </w:rPr>
      </w:pPr>
      <w:r>
        <w:rPr>
          <w:rFonts w:ascii="Arial" w:hAnsi="Arial" w:cs="Arial"/>
          <w:szCs w:val="24"/>
        </w:rPr>
        <w:t>R</w:t>
      </w:r>
      <w:r w:rsidRPr="00085099">
        <w:rPr>
          <w:rFonts w:ascii="Arial" w:hAnsi="Arial" w:cs="Arial"/>
          <w:szCs w:val="24"/>
        </w:rPr>
        <w:t>epresentative results demonstrating the quantitative measurements of g</w:t>
      </w:r>
      <w:r>
        <w:rPr>
          <w:rFonts w:ascii="Arial" w:hAnsi="Arial" w:cs="Arial"/>
          <w:szCs w:val="24"/>
        </w:rPr>
        <w:t>amma</w:t>
      </w:r>
      <w:r w:rsidRPr="00085099">
        <w:rPr>
          <w:rFonts w:ascii="Arial" w:hAnsi="Arial" w:cs="Arial"/>
          <w:szCs w:val="24"/>
        </w:rPr>
        <w:t>-secretase cleavage of N</w:t>
      </w:r>
      <w:r>
        <w:rPr>
          <w:rFonts w:ascii="Arial" w:hAnsi="Arial" w:cs="Arial"/>
          <w:szCs w:val="24"/>
        </w:rPr>
        <w:t>-delta-</w:t>
      </w:r>
      <w:r w:rsidRPr="00085099">
        <w:rPr>
          <w:rFonts w:ascii="Arial" w:hAnsi="Arial" w:cs="Arial"/>
          <w:szCs w:val="24"/>
        </w:rPr>
        <w:t>E in the NG cells are shown here</w:t>
      </w:r>
      <w:r>
        <w:rPr>
          <w:rFonts w:ascii="Arial" w:hAnsi="Arial" w:cs="Arial"/>
          <w:szCs w:val="24"/>
        </w:rPr>
        <w:t xml:space="preserve"> </w:t>
      </w:r>
      <w:r w:rsidRPr="00F932D6">
        <w:rPr>
          <w:rFonts w:ascii="Arial" w:hAnsi="Arial" w:cs="Arial"/>
          <w:b/>
        </w:rPr>
        <w:t>[1-LM]</w:t>
      </w:r>
      <w:r w:rsidRPr="00085099">
        <w:rPr>
          <w:rFonts w:ascii="Arial" w:hAnsi="Arial" w:cs="Arial"/>
          <w:szCs w:val="24"/>
        </w:rPr>
        <w:t xml:space="preserve">. </w:t>
      </w:r>
    </w:p>
    <w:p w14:paraId="34DC1A3E" w14:textId="77777777" w:rsidR="0015463A"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w:t>
      </w:r>
      <w:r>
        <w:rPr>
          <w:rFonts w:ascii="Arial" w:hAnsi="Arial" w:cs="Arial"/>
          <w:szCs w:val="24"/>
        </w:rPr>
        <w:t>2</w:t>
      </w:r>
      <w:r w:rsidRPr="001B1136">
        <w:rPr>
          <w:rFonts w:ascii="Arial" w:hAnsi="Arial" w:cs="Arial"/>
          <w:szCs w:val="24"/>
        </w:rPr>
        <w:t>large.jpg</w:t>
      </w:r>
    </w:p>
    <w:p w14:paraId="7AE79BD4" w14:textId="77777777" w:rsidR="0015463A" w:rsidRPr="00F932D6" w:rsidRDefault="0015463A" w:rsidP="0015463A">
      <w:pPr>
        <w:numPr>
          <w:ilvl w:val="1"/>
          <w:numId w:val="12"/>
        </w:numPr>
        <w:spacing w:before="240"/>
        <w:outlineLvl w:val="0"/>
        <w:rPr>
          <w:rFonts w:ascii="Arial" w:hAnsi="Arial" w:cs="Arial"/>
          <w:szCs w:val="24"/>
        </w:rPr>
      </w:pPr>
      <w:r>
        <w:rPr>
          <w:rFonts w:ascii="Arial" w:hAnsi="Arial" w:cs="Arial"/>
          <w:szCs w:val="24"/>
        </w:rPr>
        <w:t xml:space="preserve">Similarly, </w:t>
      </w:r>
      <w:r>
        <w:rPr>
          <w:rFonts w:ascii="Arial" w:hAnsi="Arial" w:cs="Arial"/>
        </w:rPr>
        <w:t>c</w:t>
      </w:r>
      <w:r w:rsidRPr="00F932D6">
        <w:rPr>
          <w:rFonts w:ascii="Arial" w:hAnsi="Arial" w:cs="Arial"/>
        </w:rPr>
        <w:t xml:space="preserve">ells were treated with 1 </w:t>
      </w:r>
      <w:proofErr w:type="spellStart"/>
      <w:r w:rsidRPr="00F932D6">
        <w:rPr>
          <w:rFonts w:ascii="Arial" w:hAnsi="Arial" w:cs="Arial"/>
        </w:rPr>
        <w:t>microMolar</w:t>
      </w:r>
      <w:proofErr w:type="spellEnd"/>
      <w:r w:rsidRPr="00F932D6">
        <w:rPr>
          <w:rFonts w:ascii="Arial" w:hAnsi="Arial" w:cs="Arial"/>
        </w:rPr>
        <w:t xml:space="preserve"> of CL-387</w:t>
      </w:r>
      <w:proofErr w:type="gramStart"/>
      <w:r w:rsidRPr="00F932D6">
        <w:rPr>
          <w:rFonts w:ascii="Arial" w:hAnsi="Arial" w:cs="Arial"/>
        </w:rPr>
        <w:t>,785</w:t>
      </w:r>
      <w:proofErr w:type="gramEnd"/>
      <w:r>
        <w:rPr>
          <w:rFonts w:ascii="Arial" w:hAnsi="Arial" w:cs="Arial"/>
        </w:rPr>
        <w:t xml:space="preserve">… </w:t>
      </w:r>
      <w:r w:rsidRPr="00F932D6">
        <w:rPr>
          <w:rFonts w:ascii="Arial" w:hAnsi="Arial" w:cs="Arial"/>
          <w:b/>
        </w:rPr>
        <w:t>[1-LM]</w:t>
      </w:r>
      <w:r w:rsidRPr="00F932D6">
        <w:rPr>
          <w:rFonts w:ascii="Arial" w:hAnsi="Arial" w:cs="Arial"/>
        </w:rPr>
        <w:t xml:space="preserve"> or DAPT</w:t>
      </w:r>
      <w:r>
        <w:rPr>
          <w:rFonts w:ascii="Arial" w:hAnsi="Arial" w:cs="Arial"/>
        </w:rPr>
        <w:t xml:space="preserve">… </w:t>
      </w:r>
      <w:r w:rsidRPr="00F932D6">
        <w:rPr>
          <w:rFonts w:ascii="Arial" w:hAnsi="Arial" w:cs="Arial"/>
          <w:b/>
        </w:rPr>
        <w:t>[</w:t>
      </w:r>
      <w:r>
        <w:rPr>
          <w:rFonts w:ascii="Arial" w:hAnsi="Arial" w:cs="Arial"/>
          <w:b/>
        </w:rPr>
        <w:t>2</w:t>
      </w:r>
      <w:r w:rsidRPr="00F932D6">
        <w:rPr>
          <w:rFonts w:ascii="Arial" w:hAnsi="Arial" w:cs="Arial"/>
          <w:b/>
        </w:rPr>
        <w:t>-LM]</w:t>
      </w:r>
      <w:r w:rsidRPr="00F932D6">
        <w:rPr>
          <w:rFonts w:ascii="Arial" w:hAnsi="Arial" w:cs="Arial"/>
        </w:rPr>
        <w:t xml:space="preserve"> in the presence of 1 </w:t>
      </w:r>
      <w:r>
        <w:rPr>
          <w:rFonts w:ascii="Arial" w:hAnsi="Arial" w:cs="Arial"/>
        </w:rPr>
        <w:t>microgram per milliliter</w:t>
      </w:r>
      <w:r w:rsidRPr="00F932D6">
        <w:rPr>
          <w:rFonts w:ascii="Arial" w:hAnsi="Arial" w:cs="Arial"/>
        </w:rPr>
        <w:t xml:space="preserve"> </w:t>
      </w:r>
      <w:r>
        <w:rPr>
          <w:rFonts w:ascii="Arial" w:hAnsi="Arial" w:cs="Arial"/>
        </w:rPr>
        <w:t>tetracycline at 37 degrees Celsius</w:t>
      </w:r>
      <w:r w:rsidRPr="00F932D6">
        <w:rPr>
          <w:rFonts w:ascii="Arial" w:eastAsia="Arial-BoldMT" w:hAnsi="Arial" w:cs="Arial"/>
        </w:rPr>
        <w:t xml:space="preserve"> for 24 h</w:t>
      </w:r>
      <w:r>
        <w:rPr>
          <w:rFonts w:ascii="Arial" w:eastAsia="Arial-BoldMT" w:hAnsi="Arial" w:cs="Arial"/>
        </w:rPr>
        <w:t xml:space="preserve">ours </w:t>
      </w:r>
      <w:r w:rsidRPr="00F932D6">
        <w:rPr>
          <w:rFonts w:ascii="Arial" w:hAnsi="Arial" w:cs="Arial"/>
          <w:b/>
        </w:rPr>
        <w:t>[</w:t>
      </w:r>
      <w:r>
        <w:rPr>
          <w:rFonts w:ascii="Arial" w:hAnsi="Arial" w:cs="Arial"/>
          <w:b/>
        </w:rPr>
        <w:t>3</w:t>
      </w:r>
      <w:r w:rsidRPr="00F932D6">
        <w:rPr>
          <w:rFonts w:ascii="Arial" w:hAnsi="Arial" w:cs="Arial"/>
          <w:b/>
        </w:rPr>
        <w:t>-LM]</w:t>
      </w:r>
      <w:r w:rsidRPr="00F932D6">
        <w:rPr>
          <w:rFonts w:ascii="Arial" w:eastAsia="Arial-BoldMT" w:hAnsi="Arial" w:cs="Arial"/>
        </w:rPr>
        <w:t xml:space="preserve">. </w:t>
      </w:r>
      <w:r>
        <w:rPr>
          <w:rFonts w:ascii="Arial" w:eastAsia="Arial-BoldMT" w:hAnsi="Arial" w:cs="Arial"/>
        </w:rPr>
        <w:t xml:space="preserve"> </w:t>
      </w:r>
    </w:p>
    <w:p w14:paraId="22521605" w14:textId="77777777" w:rsidR="0015463A" w:rsidRPr="00F932D6"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w:t>
      </w:r>
      <w:r>
        <w:rPr>
          <w:rFonts w:ascii="Arial" w:hAnsi="Arial" w:cs="Arial"/>
          <w:szCs w:val="24"/>
        </w:rPr>
        <w:t>2</w:t>
      </w:r>
      <w:r w:rsidRPr="001B1136">
        <w:rPr>
          <w:rFonts w:ascii="Arial" w:hAnsi="Arial" w:cs="Arial"/>
          <w:szCs w:val="24"/>
        </w:rPr>
        <w:t>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bar labeled “CL-387</w:t>
      </w:r>
      <w:proofErr w:type="gramStart"/>
      <w:r>
        <w:rPr>
          <w:rFonts w:ascii="Arial" w:hAnsi="Arial" w:cs="Arial"/>
          <w:i/>
          <w:color w:val="0070C0"/>
          <w:szCs w:val="24"/>
        </w:rPr>
        <w:t>,785</w:t>
      </w:r>
      <w:proofErr w:type="gramEnd"/>
      <w:r>
        <w:rPr>
          <w:rFonts w:ascii="Arial" w:hAnsi="Arial" w:cs="Arial"/>
          <w:i/>
          <w:color w:val="0070C0"/>
          <w:szCs w:val="24"/>
        </w:rPr>
        <w:t>”.</w:t>
      </w:r>
    </w:p>
    <w:p w14:paraId="422376FD" w14:textId="77777777" w:rsidR="0015463A" w:rsidRPr="00F932D6"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w:t>
      </w:r>
      <w:r>
        <w:rPr>
          <w:rFonts w:ascii="Arial" w:hAnsi="Arial" w:cs="Arial"/>
          <w:szCs w:val="24"/>
        </w:rPr>
        <w:t>2</w:t>
      </w:r>
      <w:r w:rsidRPr="001B1136">
        <w:rPr>
          <w:rFonts w:ascii="Arial" w:hAnsi="Arial" w:cs="Arial"/>
          <w:szCs w:val="24"/>
        </w:rPr>
        <w:t>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bar labeled “DAPT”.</w:t>
      </w:r>
    </w:p>
    <w:p w14:paraId="65989216" w14:textId="77777777" w:rsidR="0015463A" w:rsidRPr="00F932D6" w:rsidRDefault="0015463A" w:rsidP="0015463A">
      <w:pPr>
        <w:numPr>
          <w:ilvl w:val="2"/>
          <w:numId w:val="12"/>
        </w:numPr>
        <w:spacing w:before="240"/>
        <w:outlineLvl w:val="0"/>
        <w:rPr>
          <w:rFonts w:ascii="Arial" w:hAnsi="Arial" w:cs="Arial"/>
          <w:szCs w:val="24"/>
        </w:rPr>
      </w:pPr>
      <w:r w:rsidRPr="001B1136">
        <w:rPr>
          <w:rFonts w:ascii="Arial" w:hAnsi="Arial" w:cs="Arial"/>
          <w:szCs w:val="24"/>
        </w:rPr>
        <w:t>56795fig</w:t>
      </w:r>
      <w:r>
        <w:rPr>
          <w:rFonts w:ascii="Arial" w:hAnsi="Arial" w:cs="Arial"/>
          <w:szCs w:val="24"/>
        </w:rPr>
        <w:t>2</w:t>
      </w:r>
      <w:r w:rsidRPr="001B1136">
        <w:rPr>
          <w:rFonts w:ascii="Arial" w:hAnsi="Arial" w:cs="Arial"/>
          <w:szCs w:val="24"/>
        </w:rPr>
        <w:t>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temporarily remove highlighting.</w:t>
      </w:r>
    </w:p>
    <w:p w14:paraId="29294F74" w14:textId="77777777" w:rsidR="0015463A" w:rsidRPr="00F932D6" w:rsidRDefault="0015463A" w:rsidP="0015463A">
      <w:pPr>
        <w:numPr>
          <w:ilvl w:val="1"/>
          <w:numId w:val="12"/>
        </w:numPr>
        <w:spacing w:before="240"/>
        <w:outlineLvl w:val="0"/>
        <w:rPr>
          <w:rFonts w:ascii="Arial" w:hAnsi="Arial" w:cs="Arial"/>
          <w:szCs w:val="24"/>
        </w:rPr>
      </w:pPr>
      <w:r w:rsidRPr="00F932D6">
        <w:rPr>
          <w:rFonts w:ascii="Arial" w:eastAsia="Arial-BoldMT" w:hAnsi="Arial" w:cs="Arial"/>
        </w:rPr>
        <w:t xml:space="preserve">The luminescence derived from </w:t>
      </w:r>
      <w:r>
        <w:rPr>
          <w:rFonts w:ascii="Arial" w:eastAsia="Arial-BoldMT" w:hAnsi="Arial" w:cs="Arial"/>
        </w:rPr>
        <w:t>gamma</w:t>
      </w:r>
      <w:r w:rsidRPr="00F932D6">
        <w:rPr>
          <w:rFonts w:ascii="Arial" w:eastAsia="Arial-BoldMT" w:hAnsi="Arial" w:cs="Arial"/>
        </w:rPr>
        <w:t xml:space="preserve">-secretase-mediated </w:t>
      </w:r>
      <w:r w:rsidRPr="00417F6A">
        <w:rPr>
          <w:rFonts w:ascii="Arial" w:eastAsia="Arial-BoldMT" w:hAnsi="Arial" w:cs="Arial"/>
        </w:rPr>
        <w:t xml:space="preserve">proteolysis of </w:t>
      </w:r>
      <w:r>
        <w:rPr>
          <w:rFonts w:ascii="Arial" w:hAnsi="Arial" w:cs="Arial"/>
          <w:szCs w:val="18"/>
        </w:rPr>
        <w:t>N-delta-</w:t>
      </w:r>
      <w:r w:rsidRPr="00417F6A">
        <w:rPr>
          <w:rFonts w:ascii="Arial" w:hAnsi="Arial" w:cs="Arial"/>
          <w:szCs w:val="18"/>
        </w:rPr>
        <w:t>E-GV</w:t>
      </w:r>
      <w:r w:rsidRPr="001E7149">
        <w:rPr>
          <w:rFonts w:ascii="Calibri" w:hAnsi="Calibri"/>
          <w:szCs w:val="18"/>
        </w:rPr>
        <w:t xml:space="preserve"> </w:t>
      </w:r>
      <w:r w:rsidRPr="00F932D6">
        <w:rPr>
          <w:rFonts w:ascii="Arial" w:eastAsia="Arial-BoldMT" w:hAnsi="Arial" w:cs="Arial"/>
        </w:rPr>
        <w:t xml:space="preserve">was quantified after the addition of 100 </w:t>
      </w:r>
      <w:r>
        <w:rPr>
          <w:rFonts w:ascii="Arial" w:eastAsia="Arial-BoldMT" w:hAnsi="Arial" w:cs="Arial"/>
        </w:rPr>
        <w:t xml:space="preserve">microliters per </w:t>
      </w:r>
      <w:r w:rsidRPr="00F932D6">
        <w:rPr>
          <w:rFonts w:ascii="Arial" w:eastAsia="Arial-BoldMT" w:hAnsi="Arial" w:cs="Arial"/>
        </w:rPr>
        <w:t xml:space="preserve">well </w:t>
      </w:r>
      <w:r>
        <w:rPr>
          <w:rFonts w:ascii="Arial" w:eastAsia="Arial-BoldMT" w:hAnsi="Arial" w:cs="Arial"/>
        </w:rPr>
        <w:t xml:space="preserve">of </w:t>
      </w:r>
      <w:r w:rsidRPr="00F932D6">
        <w:rPr>
          <w:rFonts w:ascii="Arial" w:eastAsia="Arial-BoldMT" w:hAnsi="Arial" w:cs="Arial"/>
        </w:rPr>
        <w:t>luciferase assay reagent</w:t>
      </w:r>
      <w:r>
        <w:rPr>
          <w:rFonts w:ascii="Arial" w:eastAsia="Arial-BoldMT" w:hAnsi="Arial" w:cs="Arial"/>
        </w:rPr>
        <w:t xml:space="preserve"> </w:t>
      </w:r>
      <w:r w:rsidRPr="00F932D6">
        <w:rPr>
          <w:rFonts w:ascii="Arial" w:hAnsi="Arial" w:cs="Arial"/>
          <w:b/>
        </w:rPr>
        <w:t>[1-LM]</w:t>
      </w:r>
      <w:r w:rsidRPr="00F932D6">
        <w:rPr>
          <w:rFonts w:ascii="Arial" w:eastAsia="Arial-BoldMT" w:hAnsi="Arial" w:cs="Arial"/>
        </w:rPr>
        <w:t xml:space="preserve">. </w:t>
      </w:r>
      <w:r>
        <w:rPr>
          <w:rFonts w:ascii="Arial" w:eastAsia="Arial-BoldMT" w:hAnsi="Arial" w:cs="Arial"/>
        </w:rPr>
        <w:t xml:space="preserve"> </w:t>
      </w:r>
      <w:r w:rsidRPr="00F932D6">
        <w:rPr>
          <w:rFonts w:ascii="Arial" w:eastAsia="Arial-BoldMT" w:hAnsi="Arial" w:cs="Arial"/>
        </w:rPr>
        <w:t>The luciferase signal emitted by cells treated with vehicle alone was set as 100% relative luminescence</w:t>
      </w:r>
      <w:r>
        <w:rPr>
          <w:rFonts w:ascii="Arial" w:eastAsia="Arial-BoldMT" w:hAnsi="Arial" w:cs="Arial"/>
        </w:rPr>
        <w:t xml:space="preserve"> </w:t>
      </w:r>
      <w:r w:rsidRPr="00F932D6">
        <w:rPr>
          <w:rFonts w:ascii="Arial" w:hAnsi="Arial" w:cs="Arial"/>
          <w:b/>
        </w:rPr>
        <w:t>[</w:t>
      </w:r>
      <w:r>
        <w:rPr>
          <w:rFonts w:ascii="Arial" w:hAnsi="Arial" w:cs="Arial"/>
          <w:b/>
        </w:rPr>
        <w:t>2</w:t>
      </w:r>
      <w:r w:rsidRPr="00F932D6">
        <w:rPr>
          <w:rFonts w:ascii="Arial" w:hAnsi="Arial" w:cs="Arial"/>
          <w:b/>
        </w:rPr>
        <w:t>-LM]</w:t>
      </w:r>
      <w:r w:rsidRPr="00F932D6">
        <w:rPr>
          <w:rFonts w:ascii="Arial" w:eastAsia="Arial-BoldMT" w:hAnsi="Arial" w:cs="Arial"/>
        </w:rPr>
        <w:t>.</w:t>
      </w:r>
    </w:p>
    <w:p w14:paraId="30D9D97A" w14:textId="77777777" w:rsidR="0015463A" w:rsidRPr="00F932D6" w:rsidRDefault="0015463A" w:rsidP="0015463A">
      <w:pPr>
        <w:numPr>
          <w:ilvl w:val="2"/>
          <w:numId w:val="12"/>
        </w:numPr>
        <w:spacing w:before="240"/>
        <w:outlineLvl w:val="0"/>
        <w:rPr>
          <w:rFonts w:ascii="Arial" w:hAnsi="Arial" w:cs="Arial"/>
          <w:szCs w:val="24"/>
        </w:rPr>
      </w:pPr>
      <w:r>
        <w:rPr>
          <w:rFonts w:ascii="Arial" w:hAnsi="Arial" w:cs="Arial"/>
          <w:szCs w:val="24"/>
        </w:rPr>
        <w:t>56795fig2</w:t>
      </w:r>
      <w:r w:rsidRPr="001B1136">
        <w:rPr>
          <w:rFonts w:ascii="Arial" w:hAnsi="Arial" w:cs="Arial"/>
          <w:szCs w:val="24"/>
        </w:rPr>
        <w:t>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y-axis and corresponding label.</w:t>
      </w:r>
    </w:p>
    <w:p w14:paraId="3078E9F9" w14:textId="77777777" w:rsidR="0015463A" w:rsidRPr="00B4061C" w:rsidRDefault="0015463A" w:rsidP="0015463A">
      <w:pPr>
        <w:numPr>
          <w:ilvl w:val="2"/>
          <w:numId w:val="12"/>
        </w:numPr>
        <w:spacing w:before="240"/>
        <w:outlineLvl w:val="0"/>
        <w:rPr>
          <w:rFonts w:ascii="Arial" w:hAnsi="Arial" w:cs="Arial"/>
          <w:szCs w:val="24"/>
        </w:rPr>
      </w:pPr>
      <w:r>
        <w:rPr>
          <w:rFonts w:ascii="Arial" w:hAnsi="Arial" w:cs="Arial"/>
          <w:szCs w:val="24"/>
        </w:rPr>
        <w:t>56795fig2</w:t>
      </w:r>
      <w:r w:rsidRPr="001B1136">
        <w:rPr>
          <w:rFonts w:ascii="Arial" w:hAnsi="Arial" w:cs="Arial"/>
          <w:szCs w:val="24"/>
        </w:rPr>
        <w:t>large.jpg</w:t>
      </w:r>
      <w:r>
        <w:rPr>
          <w:rFonts w:ascii="Arial" w:hAnsi="Arial" w:cs="Arial"/>
          <w:szCs w:val="24"/>
        </w:rPr>
        <w:t xml:space="preserve"> </w:t>
      </w:r>
      <w:r>
        <w:rPr>
          <w:rFonts w:ascii="Arial" w:hAnsi="Arial" w:cs="Arial"/>
          <w:i/>
          <w:color w:val="0070C0"/>
          <w:szCs w:val="24"/>
        </w:rPr>
        <w:t>–</w:t>
      </w:r>
      <w:r w:rsidRPr="00F932D6">
        <w:rPr>
          <w:rFonts w:ascii="Arial" w:hAnsi="Arial" w:cs="Arial"/>
          <w:i/>
          <w:color w:val="0070C0"/>
          <w:szCs w:val="24"/>
        </w:rPr>
        <w:t xml:space="preserve"> </w:t>
      </w:r>
      <w:r>
        <w:rPr>
          <w:rFonts w:ascii="Arial" w:hAnsi="Arial" w:cs="Arial"/>
          <w:i/>
          <w:color w:val="0070C0"/>
          <w:szCs w:val="24"/>
        </w:rPr>
        <w:t>Editors, please highlight the bar labeled “DMSO”.</w:t>
      </w:r>
    </w:p>
    <w:p w14:paraId="29B4C854" w14:textId="77777777" w:rsidR="0015463A" w:rsidRPr="00E24898" w:rsidRDefault="0015463A" w:rsidP="0015463A">
      <w:pPr>
        <w:spacing w:line="480" w:lineRule="auto"/>
        <w:rPr>
          <w:rFonts w:ascii="Helvetica" w:hAnsi="Helvetica"/>
          <w:b/>
          <w:sz w:val="22"/>
          <w:lang w:eastAsia="zh-TW"/>
        </w:rPr>
      </w:pPr>
    </w:p>
    <w:p w14:paraId="17761450" w14:textId="77777777" w:rsidR="0015463A" w:rsidRPr="00A12F53" w:rsidRDefault="0015463A" w:rsidP="0015463A">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7F5F3B7" w14:textId="77777777" w:rsidR="0015463A" w:rsidRDefault="0015463A" w:rsidP="0015463A">
      <w:pPr>
        <w:numPr>
          <w:ilvl w:val="1"/>
          <w:numId w:val="12"/>
        </w:numPr>
        <w:spacing w:before="240"/>
        <w:outlineLvl w:val="0"/>
        <w:rPr>
          <w:rFonts w:ascii="Helvetica" w:hAnsi="Helvetica" w:cs="Arial"/>
          <w:szCs w:val="24"/>
        </w:rPr>
      </w:pPr>
      <w:r w:rsidRPr="00A12F53">
        <w:rPr>
          <w:rFonts w:ascii="Helvetica" w:hAnsi="Helvetica" w:cs="Arial"/>
          <w:b/>
          <w:szCs w:val="24"/>
        </w:rPr>
        <w:t>Pei-Yi Wu:</w:t>
      </w:r>
      <w:r w:rsidRPr="00AA132F">
        <w:rPr>
          <w:rFonts w:ascii="Helvetica" w:hAnsi="Helvetica" w:cs="Arial"/>
          <w:szCs w:val="24"/>
        </w:rPr>
        <w:t xml:space="preserve"> Once mastered, this technique </w:t>
      </w:r>
      <w:r>
        <w:rPr>
          <w:rFonts w:ascii="Helvetica" w:hAnsi="Helvetica" w:cs="Arial"/>
          <w:szCs w:val="24"/>
        </w:rPr>
        <w:t>only requires a hands-on time of</w:t>
      </w:r>
      <w:r w:rsidRPr="00AA132F">
        <w:rPr>
          <w:rFonts w:ascii="Helvetica" w:hAnsi="Helvetica" w:cs="Arial"/>
          <w:szCs w:val="24"/>
        </w:rPr>
        <w:t xml:space="preserve"> </w:t>
      </w:r>
      <w:r>
        <w:rPr>
          <w:rFonts w:ascii="Helvetica" w:hAnsi="Helvetica" w:cs="Arial"/>
          <w:szCs w:val="24"/>
        </w:rPr>
        <w:t xml:space="preserve">1 to 2 hours, pending the number of compounds to be examined </w:t>
      </w:r>
      <w:r w:rsidRPr="00311568">
        <w:rPr>
          <w:rFonts w:ascii="Helvetica" w:hAnsi="Helvetica" w:cs="Arial"/>
          <w:b/>
          <w:szCs w:val="24"/>
        </w:rPr>
        <w:t>[1-MED]</w:t>
      </w:r>
      <w:r w:rsidRPr="00AA132F">
        <w:rPr>
          <w:rFonts w:ascii="Helvetica" w:hAnsi="Helvetica" w:cs="Arial"/>
          <w:szCs w:val="24"/>
        </w:rPr>
        <w:t>.</w:t>
      </w:r>
    </w:p>
    <w:p w14:paraId="2193853B" w14:textId="77777777" w:rsidR="0015463A" w:rsidRPr="00AA132F" w:rsidRDefault="0015463A" w:rsidP="0015463A">
      <w:pPr>
        <w:numPr>
          <w:ilvl w:val="2"/>
          <w:numId w:val="12"/>
        </w:numPr>
        <w:spacing w:before="240"/>
        <w:outlineLvl w:val="0"/>
        <w:rPr>
          <w:rFonts w:ascii="Helvetica" w:hAnsi="Helvetica" w:cs="Arial"/>
          <w:szCs w:val="24"/>
        </w:rPr>
      </w:pPr>
      <w:r>
        <w:rPr>
          <w:rFonts w:ascii="Helvetica" w:hAnsi="Helvetica" w:cs="Arial"/>
          <w:szCs w:val="24"/>
        </w:rPr>
        <w:t>Pei-Yi speaks toward the camera, interview style.</w:t>
      </w:r>
    </w:p>
    <w:p w14:paraId="336AE26E" w14:textId="77777777" w:rsidR="0015463A" w:rsidRDefault="0015463A" w:rsidP="0015463A">
      <w:pPr>
        <w:numPr>
          <w:ilvl w:val="1"/>
          <w:numId w:val="12"/>
        </w:numPr>
        <w:spacing w:before="240"/>
        <w:outlineLvl w:val="0"/>
        <w:rPr>
          <w:rFonts w:ascii="Helvetica" w:hAnsi="Helvetica" w:cs="Arial"/>
          <w:szCs w:val="24"/>
        </w:rPr>
      </w:pPr>
      <w:r w:rsidRPr="00A12F53">
        <w:rPr>
          <w:rFonts w:ascii="Helvetica" w:hAnsi="Helvetica" w:cs="Arial"/>
          <w:b/>
          <w:szCs w:val="24"/>
        </w:rPr>
        <w:t>Pei-Yi Wu:</w:t>
      </w:r>
      <w:r w:rsidRPr="00AA132F">
        <w:rPr>
          <w:rFonts w:ascii="Helvetica" w:hAnsi="Helvetica" w:cs="Arial"/>
          <w:szCs w:val="24"/>
        </w:rPr>
        <w:t xml:space="preserve"> After its development, this technique paved the way for researchers in the field of </w:t>
      </w:r>
      <w:r>
        <w:rPr>
          <w:rFonts w:ascii="Helvetica" w:hAnsi="Helvetica" w:cs="Arial"/>
          <w:szCs w:val="24"/>
        </w:rPr>
        <w:t>Alzheimer’s disease</w:t>
      </w:r>
      <w:r w:rsidRPr="00AA132F">
        <w:rPr>
          <w:rFonts w:ascii="Helvetica" w:hAnsi="Helvetica" w:cs="Arial"/>
          <w:szCs w:val="24"/>
        </w:rPr>
        <w:t xml:space="preserve"> to explore </w:t>
      </w:r>
      <w:r>
        <w:rPr>
          <w:rFonts w:ascii="Helvetica" w:hAnsi="Helvetica" w:cs="Arial"/>
          <w:szCs w:val="24"/>
        </w:rPr>
        <w:t>the genetic and chemical modifiers of gamma-secretase</w:t>
      </w:r>
      <w:r w:rsidRPr="00AA132F">
        <w:rPr>
          <w:rFonts w:ascii="Helvetica" w:hAnsi="Helvetica" w:cs="Arial"/>
          <w:szCs w:val="24"/>
        </w:rPr>
        <w:t xml:space="preserve"> in </w:t>
      </w:r>
      <w:r>
        <w:rPr>
          <w:rFonts w:ascii="Helvetica" w:hAnsi="Helvetica" w:cs="Arial"/>
          <w:szCs w:val="24"/>
        </w:rPr>
        <w:t xml:space="preserve">pursuit of novel therapeutics for Alzheimer’s disease </w:t>
      </w:r>
      <w:r w:rsidRPr="00311568">
        <w:rPr>
          <w:rFonts w:ascii="Helvetica" w:hAnsi="Helvetica" w:cs="Arial"/>
          <w:b/>
          <w:szCs w:val="24"/>
        </w:rPr>
        <w:t>[1-MED]</w:t>
      </w:r>
      <w:r w:rsidRPr="00AA132F">
        <w:rPr>
          <w:rFonts w:ascii="Helvetica" w:hAnsi="Helvetica" w:cs="Arial"/>
          <w:szCs w:val="24"/>
        </w:rPr>
        <w:t>.</w:t>
      </w:r>
    </w:p>
    <w:p w14:paraId="267D6011" w14:textId="77777777" w:rsidR="0015463A" w:rsidRPr="00311568" w:rsidRDefault="0015463A" w:rsidP="0015463A">
      <w:pPr>
        <w:numPr>
          <w:ilvl w:val="2"/>
          <w:numId w:val="12"/>
        </w:numPr>
        <w:spacing w:before="240"/>
        <w:outlineLvl w:val="0"/>
        <w:rPr>
          <w:rFonts w:ascii="Helvetica" w:hAnsi="Helvetica" w:cs="Arial"/>
          <w:szCs w:val="24"/>
        </w:rPr>
      </w:pPr>
      <w:r>
        <w:rPr>
          <w:rFonts w:ascii="Helvetica" w:hAnsi="Helvetica" w:cs="Arial"/>
          <w:szCs w:val="24"/>
        </w:rPr>
        <w:t>Pei-Yi speaks toward the camera, interview style.</w:t>
      </w:r>
    </w:p>
    <w:p w14:paraId="32DB384E" w14:textId="77777777" w:rsidR="0015463A" w:rsidRPr="00E24898" w:rsidRDefault="0015463A" w:rsidP="0015463A">
      <w:pPr>
        <w:jc w:val="both"/>
        <w:rPr>
          <w:rFonts w:ascii="Helvetica" w:hAnsi="Helvetica"/>
          <w:i/>
          <w:sz w:val="22"/>
        </w:rPr>
      </w:pPr>
      <w:r w:rsidRPr="00E24898">
        <w:rPr>
          <w:rFonts w:ascii="Helvetica" w:hAnsi="Helvetica"/>
          <w:sz w:val="22"/>
        </w:rPr>
        <w:t xml:space="preserve">   </w:t>
      </w:r>
    </w:p>
    <w:p w14:paraId="1F0BD0CB" w14:textId="77777777" w:rsidR="0015463A" w:rsidRPr="00E24898" w:rsidRDefault="0015463A">
      <w:pPr>
        <w:pStyle w:val="BodyText"/>
        <w:rPr>
          <w:rFonts w:ascii="Helvetica" w:hAnsi="Helvetica"/>
          <w:i w:val="0"/>
          <w:sz w:val="22"/>
        </w:rPr>
      </w:pPr>
    </w:p>
    <w:p w14:paraId="2355C806" w14:textId="77777777" w:rsidR="0015463A" w:rsidRPr="00E24898" w:rsidRDefault="0015463A" w:rsidP="0015463A">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CE76493" w14:textId="77777777" w:rsidR="0015463A" w:rsidRPr="00E24898" w:rsidRDefault="0015463A" w:rsidP="0015463A">
      <w:pPr>
        <w:pStyle w:val="BodyText"/>
        <w:outlineLvl w:val="0"/>
        <w:rPr>
          <w:rFonts w:ascii="Helvetica" w:hAnsi="Helvetica"/>
          <w:b/>
          <w:i w:val="0"/>
          <w:sz w:val="22"/>
          <w:u w:val="single"/>
        </w:rPr>
      </w:pPr>
    </w:p>
    <w:p w14:paraId="440A1F70"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364E2D4"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605EC25E"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E538ACF"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600E7F0"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7BCEB9A0"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lastRenderedPageBreak/>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.eps,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4B42E5A" w14:textId="77777777" w:rsidR="0015463A" w:rsidRPr="00E24898" w:rsidRDefault="0015463A">
      <w:pPr>
        <w:pStyle w:val="BodyText"/>
        <w:rPr>
          <w:rFonts w:ascii="Helvetica" w:hAnsi="Helvetica"/>
          <w:i w:val="0"/>
          <w:sz w:val="22"/>
        </w:rPr>
      </w:pPr>
    </w:p>
    <w:p w14:paraId="4F631D05" w14:textId="77777777" w:rsidR="0015463A" w:rsidRPr="00E24898" w:rsidRDefault="0015463A" w:rsidP="0015463A">
      <w:pPr>
        <w:pStyle w:val="BodyText"/>
        <w:outlineLvl w:val="0"/>
        <w:rPr>
          <w:rFonts w:ascii="Helvetica" w:hAnsi="Helvetica"/>
          <w:i w:val="0"/>
          <w:sz w:val="22"/>
        </w:rPr>
      </w:pPr>
      <w:r w:rsidRPr="00E24898">
        <w:rPr>
          <w:rFonts w:ascii="Helvetica" w:hAnsi="Helvetica"/>
          <w:i w:val="0"/>
          <w:sz w:val="22"/>
        </w:rPr>
        <w:t>Insert your media filenames here.</w:t>
      </w:r>
    </w:p>
    <w:p w14:paraId="285D18FE" w14:textId="77777777" w:rsidR="0015463A" w:rsidRDefault="0015463A">
      <w:pPr>
        <w:pStyle w:val="BodyText"/>
        <w:rPr>
          <w:rFonts w:ascii="Helvetica" w:hAnsi="Helvetica"/>
          <w:i w:val="0"/>
          <w:sz w:val="22"/>
        </w:rPr>
      </w:pPr>
    </w:p>
    <w:p w14:paraId="16948964" w14:textId="77777777" w:rsidR="0015463A" w:rsidRPr="00BE2E7F" w:rsidRDefault="0015463A">
      <w:pPr>
        <w:pStyle w:val="BodyText"/>
        <w:rPr>
          <w:rFonts w:ascii="Helvetica" w:hAnsi="Helvetica"/>
          <w:b/>
          <w:i w:val="0"/>
          <w:szCs w:val="24"/>
          <w:u w:val="single"/>
        </w:rPr>
      </w:pPr>
      <w:r w:rsidRPr="00BE2E7F">
        <w:rPr>
          <w:rFonts w:ascii="Helvetica" w:hAnsi="Helvetica"/>
          <w:b/>
          <w:i w:val="0"/>
          <w:szCs w:val="24"/>
          <w:u w:val="single"/>
        </w:rPr>
        <w:t>Lab Media (LM):</w:t>
      </w:r>
    </w:p>
    <w:p w14:paraId="5B676EE2" w14:textId="77777777" w:rsidR="0015463A" w:rsidRDefault="0015463A" w:rsidP="0015463A">
      <w:pPr>
        <w:spacing w:before="240"/>
        <w:outlineLvl w:val="0"/>
        <w:rPr>
          <w:rFonts w:ascii="Arial" w:hAnsi="Arial" w:cs="Arial"/>
          <w:i/>
          <w:color w:val="0070C0"/>
          <w:szCs w:val="24"/>
        </w:rPr>
      </w:pPr>
      <w:r w:rsidRPr="001B1136">
        <w:rPr>
          <w:rFonts w:ascii="Arial" w:hAnsi="Arial" w:cs="Arial"/>
          <w:szCs w:val="24"/>
        </w:rPr>
        <w:t>56795fig1large.jpg</w:t>
      </w:r>
      <w:r>
        <w:rPr>
          <w:rFonts w:ascii="Arial" w:hAnsi="Arial" w:cs="Arial"/>
          <w:szCs w:val="24"/>
        </w:rPr>
        <w:t xml:space="preserve"> </w:t>
      </w:r>
    </w:p>
    <w:p w14:paraId="2A15BEBA" w14:textId="77777777" w:rsidR="0015463A" w:rsidRDefault="0015463A" w:rsidP="0015463A">
      <w:pPr>
        <w:spacing w:before="240"/>
        <w:outlineLvl w:val="0"/>
        <w:rPr>
          <w:rFonts w:ascii="Arial" w:hAnsi="Arial" w:cs="Arial"/>
          <w:szCs w:val="24"/>
        </w:rPr>
      </w:pPr>
      <w:r w:rsidRPr="001B1136">
        <w:rPr>
          <w:rFonts w:ascii="Arial" w:hAnsi="Arial" w:cs="Arial"/>
          <w:szCs w:val="24"/>
        </w:rPr>
        <w:t>56795fig</w:t>
      </w:r>
      <w:r>
        <w:rPr>
          <w:rFonts w:ascii="Arial" w:hAnsi="Arial" w:cs="Arial"/>
          <w:szCs w:val="24"/>
        </w:rPr>
        <w:t>2</w:t>
      </w:r>
      <w:r w:rsidRPr="001B1136">
        <w:rPr>
          <w:rFonts w:ascii="Arial" w:hAnsi="Arial" w:cs="Arial"/>
          <w:szCs w:val="24"/>
        </w:rPr>
        <w:t>large.jpg</w:t>
      </w:r>
    </w:p>
    <w:p w14:paraId="1F42AB42" w14:textId="77777777" w:rsidR="0015463A" w:rsidRDefault="0015463A" w:rsidP="0015463A">
      <w:pPr>
        <w:spacing w:before="240"/>
        <w:outlineLvl w:val="0"/>
        <w:rPr>
          <w:rFonts w:ascii="Arial" w:hAnsi="Arial" w:cs="Arial"/>
          <w:b/>
          <w:szCs w:val="24"/>
          <w:u w:val="single"/>
        </w:rPr>
      </w:pPr>
      <w:r w:rsidRPr="00BE2E7F">
        <w:rPr>
          <w:rFonts w:ascii="Arial" w:hAnsi="Arial" w:cs="Arial"/>
          <w:b/>
          <w:szCs w:val="24"/>
          <w:u w:val="single"/>
        </w:rPr>
        <w:t>SCREEN Capture Movies:</w:t>
      </w:r>
    </w:p>
    <w:p w14:paraId="5BB0B39B" w14:textId="77777777" w:rsidR="0015463A" w:rsidRPr="00437FA3" w:rsidRDefault="0015463A" w:rsidP="0015463A">
      <w:pPr>
        <w:spacing w:before="240"/>
        <w:outlineLvl w:val="0"/>
        <w:rPr>
          <w:rFonts w:ascii="Helvetica" w:hAnsi="Helvetica" w:cs="Arial"/>
          <w:b/>
          <w:szCs w:val="24"/>
        </w:rPr>
      </w:pPr>
      <w:r>
        <w:rPr>
          <w:rFonts w:ascii="Arial" w:hAnsi="Arial" w:cs="Arial"/>
        </w:rPr>
        <w:t xml:space="preserve">56795_Liao_SCREEN_2.7.1:  Screen capture movie as talent </w:t>
      </w:r>
      <w:r w:rsidRPr="00437FA3">
        <w:rPr>
          <w:rFonts w:ascii="Arial" w:hAnsi="Arial" w:cs="Arial"/>
        </w:rPr>
        <w:t>open</w:t>
      </w:r>
      <w:r>
        <w:rPr>
          <w:rFonts w:ascii="Arial" w:hAnsi="Arial" w:cs="Arial"/>
        </w:rPr>
        <w:t>s</w:t>
      </w:r>
      <w:r w:rsidRPr="00437FA3">
        <w:rPr>
          <w:rFonts w:ascii="Arial" w:hAnsi="Arial" w:cs="Arial"/>
        </w:rPr>
        <w:t xml:space="preserve"> </w:t>
      </w:r>
      <w:r>
        <w:rPr>
          <w:rFonts w:ascii="Arial" w:hAnsi="Arial" w:cs="Arial"/>
        </w:rPr>
        <w:t xml:space="preserve">the instrument control software and selects </w:t>
      </w:r>
      <w:r w:rsidRPr="00437FA3">
        <w:rPr>
          <w:rFonts w:ascii="Arial" w:hAnsi="Arial" w:cs="Arial"/>
        </w:rPr>
        <w:t>‘</w:t>
      </w:r>
      <w:proofErr w:type="spellStart"/>
      <w:r w:rsidRPr="00437FA3">
        <w:rPr>
          <w:rFonts w:ascii="Arial" w:hAnsi="Arial" w:cs="Arial"/>
        </w:rPr>
        <w:t>Luminometry</w:t>
      </w:r>
      <w:proofErr w:type="spellEnd"/>
      <w:r w:rsidRPr="00437FA3">
        <w:rPr>
          <w:rFonts w:ascii="Arial" w:hAnsi="Arial" w:cs="Arial"/>
        </w:rPr>
        <w:t>’</w:t>
      </w:r>
      <w:r>
        <w:rPr>
          <w:rFonts w:ascii="Arial" w:hAnsi="Arial" w:cs="Arial"/>
        </w:rPr>
        <w:t xml:space="preserve"> f</w:t>
      </w:r>
      <w:r w:rsidRPr="00437FA3">
        <w:rPr>
          <w:rFonts w:ascii="Arial" w:hAnsi="Arial" w:cs="Arial"/>
        </w:rPr>
        <w:t xml:space="preserve">rom the </w:t>
      </w:r>
      <w:r>
        <w:rPr>
          <w:rFonts w:ascii="Arial" w:hAnsi="Arial" w:cs="Arial"/>
        </w:rPr>
        <w:t>‘Tool’ menu.</w:t>
      </w:r>
    </w:p>
    <w:p w14:paraId="24E716BB" w14:textId="77777777" w:rsidR="0015463A" w:rsidRPr="00437FA3" w:rsidRDefault="0015463A" w:rsidP="0015463A">
      <w:pPr>
        <w:spacing w:before="240"/>
        <w:outlineLvl w:val="0"/>
        <w:rPr>
          <w:rFonts w:ascii="Helvetica" w:hAnsi="Helvetica" w:cs="Arial"/>
          <w:b/>
          <w:szCs w:val="24"/>
        </w:rPr>
      </w:pPr>
      <w:r>
        <w:rPr>
          <w:rFonts w:ascii="Arial" w:hAnsi="Arial" w:cs="Arial"/>
        </w:rPr>
        <w:t xml:space="preserve">56795_Liao_SCREEN_2.8.1:  Screen capture movie as talent navigates to the ‘Parameters’ settings, chooses </w:t>
      </w:r>
      <w:r w:rsidRPr="00437FA3">
        <w:rPr>
          <w:rFonts w:ascii="Arial" w:hAnsi="Arial" w:cs="Arial"/>
        </w:rPr>
        <w:t xml:space="preserve">‘No filter’ for </w:t>
      </w:r>
      <w:r>
        <w:rPr>
          <w:rFonts w:ascii="Arial" w:hAnsi="Arial" w:cs="Arial"/>
        </w:rPr>
        <w:t xml:space="preserve">the </w:t>
      </w:r>
      <w:r w:rsidRPr="00437FA3">
        <w:rPr>
          <w:rFonts w:ascii="Arial" w:hAnsi="Arial" w:cs="Arial"/>
        </w:rPr>
        <w:t>Emission Filter, tick</w:t>
      </w:r>
      <w:r>
        <w:rPr>
          <w:rFonts w:ascii="Arial" w:hAnsi="Arial" w:cs="Arial"/>
        </w:rPr>
        <w:t>s</w:t>
      </w:r>
      <w:r w:rsidRPr="00437FA3">
        <w:rPr>
          <w:rFonts w:ascii="Arial" w:hAnsi="Arial" w:cs="Arial"/>
        </w:rPr>
        <w:t xml:space="preserve"> ‘Normal’ for Emission Aperture, enter</w:t>
      </w:r>
      <w:r>
        <w:rPr>
          <w:rFonts w:ascii="Arial" w:hAnsi="Arial" w:cs="Arial"/>
        </w:rPr>
        <w:t>s</w:t>
      </w:r>
      <w:r w:rsidRPr="00437FA3">
        <w:rPr>
          <w:rFonts w:ascii="Arial" w:hAnsi="Arial" w:cs="Arial"/>
        </w:rPr>
        <w:t xml:space="preserve"> ‘1’ for Counting Time, and click</w:t>
      </w:r>
      <w:r>
        <w:rPr>
          <w:rFonts w:ascii="Arial" w:hAnsi="Arial" w:cs="Arial"/>
        </w:rPr>
        <w:t>s</w:t>
      </w:r>
      <w:r w:rsidRPr="00437FA3">
        <w:rPr>
          <w:rFonts w:ascii="Arial" w:hAnsi="Arial" w:cs="Arial"/>
        </w:rPr>
        <w:t xml:space="preserve"> on ‘OK’ to set up the luminescence reading</w:t>
      </w:r>
      <w:r>
        <w:rPr>
          <w:rFonts w:ascii="Arial" w:hAnsi="Arial" w:cs="Arial"/>
        </w:rPr>
        <w:t>.</w:t>
      </w:r>
    </w:p>
    <w:p w14:paraId="505FBA1B" w14:textId="77777777" w:rsidR="0015463A" w:rsidRPr="002D1026" w:rsidRDefault="0015463A" w:rsidP="0015463A">
      <w:pPr>
        <w:spacing w:before="240"/>
        <w:outlineLvl w:val="0"/>
        <w:rPr>
          <w:rFonts w:ascii="Helvetica" w:hAnsi="Helvetica" w:cs="Arial"/>
          <w:b/>
          <w:szCs w:val="24"/>
        </w:rPr>
      </w:pPr>
      <w:r>
        <w:rPr>
          <w:rFonts w:ascii="Arial" w:hAnsi="Arial" w:cs="Arial"/>
        </w:rPr>
        <w:t xml:space="preserve">56795_Liao_SCREEN_2.9.1:  Screen capture movie as talent navigates to the </w:t>
      </w:r>
      <w:r w:rsidRPr="00437FA3">
        <w:rPr>
          <w:rFonts w:ascii="Arial" w:hAnsi="Arial" w:cs="Arial"/>
        </w:rPr>
        <w:t>‘Instrument control’ tab, scroll</w:t>
      </w:r>
      <w:r>
        <w:rPr>
          <w:rFonts w:ascii="Arial" w:hAnsi="Arial" w:cs="Arial"/>
        </w:rPr>
        <w:t>s</w:t>
      </w:r>
      <w:r w:rsidRPr="00437FA3">
        <w:rPr>
          <w:rFonts w:ascii="Arial" w:hAnsi="Arial" w:cs="Arial"/>
        </w:rPr>
        <w:t xml:space="preserve"> through the list of active protocols, and select</w:t>
      </w:r>
      <w:r>
        <w:rPr>
          <w:rFonts w:ascii="Arial" w:hAnsi="Arial" w:cs="Arial"/>
        </w:rPr>
        <w:t>s</w:t>
      </w:r>
      <w:r w:rsidRPr="00437FA3">
        <w:rPr>
          <w:rFonts w:ascii="Arial" w:hAnsi="Arial" w:cs="Arial"/>
        </w:rPr>
        <w:t xml:space="preserve"> the pre-stored protocol for reading luminescence.</w:t>
      </w:r>
      <w:r>
        <w:rPr>
          <w:rFonts w:ascii="Arial" w:hAnsi="Arial" w:cs="Arial"/>
        </w:rPr>
        <w:t xml:space="preserve">  </w:t>
      </w:r>
      <w:r w:rsidRPr="00437FA3">
        <w:rPr>
          <w:rFonts w:ascii="Arial" w:hAnsi="Arial" w:cs="Arial"/>
        </w:rPr>
        <w:t xml:space="preserve">Under the ‘Live display’ tab, </w:t>
      </w:r>
      <w:r>
        <w:rPr>
          <w:rFonts w:ascii="Arial" w:hAnsi="Arial" w:cs="Arial"/>
        </w:rPr>
        <w:t xml:space="preserve">talent </w:t>
      </w:r>
      <w:r w:rsidRPr="00437FA3">
        <w:rPr>
          <w:rFonts w:ascii="Arial" w:hAnsi="Arial" w:cs="Arial"/>
        </w:rPr>
        <w:t>define</w:t>
      </w:r>
      <w:r>
        <w:rPr>
          <w:rFonts w:ascii="Arial" w:hAnsi="Arial" w:cs="Arial"/>
        </w:rPr>
        <w:t>s</w:t>
      </w:r>
      <w:r w:rsidRPr="00437FA3">
        <w:rPr>
          <w:rFonts w:ascii="Arial" w:hAnsi="Arial" w:cs="Arial"/>
        </w:rPr>
        <w:t xml:space="preserve"> the Scale from the pull-down list, and select</w:t>
      </w:r>
      <w:r>
        <w:rPr>
          <w:rFonts w:ascii="Arial" w:hAnsi="Arial" w:cs="Arial"/>
        </w:rPr>
        <w:t>s</w:t>
      </w:r>
      <w:r w:rsidRPr="00437FA3">
        <w:rPr>
          <w:rFonts w:ascii="Arial" w:hAnsi="Arial" w:cs="Arial"/>
        </w:rPr>
        <w:t xml:space="preserve"> ‘Logarithm’ or ‘Linear’ for the Type</w:t>
      </w:r>
      <w:r>
        <w:rPr>
          <w:rFonts w:ascii="Arial" w:hAnsi="Arial" w:cs="Arial"/>
        </w:rPr>
        <w:t xml:space="preserve">.  </w:t>
      </w:r>
      <w:r w:rsidRPr="002D1026">
        <w:rPr>
          <w:rFonts w:ascii="Arial" w:hAnsi="Arial" w:cs="Arial"/>
        </w:rPr>
        <w:t xml:space="preserve">Under the ‘Temperature’ tab, </w:t>
      </w:r>
      <w:r>
        <w:rPr>
          <w:rFonts w:ascii="Arial" w:hAnsi="Arial" w:cs="Arial"/>
        </w:rPr>
        <w:t xml:space="preserve">talent </w:t>
      </w:r>
      <w:r w:rsidRPr="002D1026">
        <w:rPr>
          <w:rFonts w:ascii="Arial" w:hAnsi="Arial" w:cs="Arial"/>
        </w:rPr>
        <w:t>select</w:t>
      </w:r>
      <w:r>
        <w:rPr>
          <w:rFonts w:ascii="Arial" w:hAnsi="Arial" w:cs="Arial"/>
        </w:rPr>
        <w:t>s</w:t>
      </w:r>
      <w:r w:rsidRPr="002D1026">
        <w:rPr>
          <w:rFonts w:ascii="Arial" w:hAnsi="Arial" w:cs="Arial"/>
        </w:rPr>
        <w:t xml:space="preserve"> ‘Off’ for Plate heating.  </w:t>
      </w:r>
      <w:r>
        <w:rPr>
          <w:rFonts w:ascii="Arial" w:hAnsi="Arial" w:cs="Arial"/>
        </w:rPr>
        <w:t>Finally, talent c</w:t>
      </w:r>
      <w:r w:rsidRPr="002D1026">
        <w:rPr>
          <w:rFonts w:ascii="Arial" w:hAnsi="Arial" w:cs="Arial"/>
        </w:rPr>
        <w:t>lick</w:t>
      </w:r>
      <w:r>
        <w:rPr>
          <w:rFonts w:ascii="Arial" w:hAnsi="Arial" w:cs="Arial"/>
        </w:rPr>
        <w:t>s</w:t>
      </w:r>
      <w:r w:rsidRPr="002D1026">
        <w:rPr>
          <w:rFonts w:ascii="Arial" w:hAnsi="Arial" w:cs="Arial"/>
        </w:rPr>
        <w:t xml:space="preserve"> the ‘Start’ button to perform the luminescence reading</w:t>
      </w:r>
    </w:p>
    <w:p w14:paraId="0373842A" w14:textId="77777777" w:rsidR="0015463A" w:rsidRPr="00FE30AF" w:rsidRDefault="0015463A" w:rsidP="0015463A">
      <w:pPr>
        <w:spacing w:before="240"/>
        <w:outlineLvl w:val="0"/>
        <w:rPr>
          <w:rFonts w:ascii="Helvetica" w:hAnsi="Helvetica" w:cs="Arial"/>
          <w:b/>
          <w:szCs w:val="24"/>
        </w:rPr>
      </w:pPr>
      <w:r>
        <w:rPr>
          <w:rFonts w:ascii="Arial" w:hAnsi="Arial" w:cs="Arial"/>
        </w:rPr>
        <w:t>56795_Liao_SCREEN_3.1.1:  Screen capture movie as talent exports</w:t>
      </w:r>
      <w:r w:rsidRPr="00AE4F51">
        <w:rPr>
          <w:rFonts w:ascii="Arial" w:hAnsi="Arial" w:cs="Arial"/>
        </w:rPr>
        <w:t xml:space="preserve"> </w:t>
      </w:r>
      <w:r>
        <w:rPr>
          <w:rFonts w:ascii="Arial" w:hAnsi="Arial" w:cs="Arial"/>
        </w:rPr>
        <w:t xml:space="preserve">the </w:t>
      </w:r>
      <w:r w:rsidRPr="00437FA3">
        <w:rPr>
          <w:rFonts w:ascii="Arial" w:hAnsi="Arial" w:cs="Arial"/>
        </w:rPr>
        <w:t>results into a spreadsheet format using the ‘Explorer’ embedded within the control software</w:t>
      </w:r>
      <w:r>
        <w:rPr>
          <w:rFonts w:ascii="Arial" w:hAnsi="Arial" w:cs="Arial"/>
        </w:rPr>
        <w:t>.</w:t>
      </w:r>
    </w:p>
    <w:p w14:paraId="01A1F762" w14:textId="77777777" w:rsidR="0015463A" w:rsidRPr="00437FA3" w:rsidRDefault="0015463A" w:rsidP="0015463A">
      <w:pPr>
        <w:spacing w:before="240"/>
        <w:outlineLvl w:val="0"/>
        <w:rPr>
          <w:rFonts w:ascii="Helvetica" w:hAnsi="Helvetica" w:cs="Arial"/>
          <w:b/>
          <w:szCs w:val="24"/>
        </w:rPr>
      </w:pPr>
      <w:r>
        <w:rPr>
          <w:rFonts w:ascii="Arial" w:hAnsi="Arial" w:cs="Arial"/>
        </w:rPr>
        <w:t>56795_Liao_SCREEN_3.2.1:  Screen capture movie as talent defines</w:t>
      </w:r>
      <w:r w:rsidRPr="00AE4F51">
        <w:rPr>
          <w:rFonts w:ascii="Arial" w:hAnsi="Arial" w:cs="Arial"/>
          <w:szCs w:val="18"/>
        </w:rPr>
        <w:t xml:space="preserve"> </w:t>
      </w:r>
      <w:r w:rsidRPr="00437FA3">
        <w:rPr>
          <w:rFonts w:ascii="Arial" w:hAnsi="Arial" w:cs="Arial"/>
          <w:szCs w:val="18"/>
        </w:rPr>
        <w:t xml:space="preserve">a luminescence signal emitted by CG or NG </w:t>
      </w:r>
      <w:r w:rsidRPr="00437FA3">
        <w:rPr>
          <w:rFonts w:ascii="Arial" w:hAnsi="Arial" w:cs="Arial"/>
          <w:szCs w:val="15"/>
        </w:rPr>
        <w:t xml:space="preserve">cells treated with 0.1% DMSO in growth medium containing 1 microgram per milliliter tetracycline alone as 100% relative </w:t>
      </w:r>
      <w:r>
        <w:rPr>
          <w:rFonts w:ascii="Arial" w:hAnsi="Arial" w:cs="Arial"/>
          <w:szCs w:val="15"/>
        </w:rPr>
        <w:t>gamma</w:t>
      </w:r>
      <w:r w:rsidRPr="00437FA3">
        <w:rPr>
          <w:rFonts w:ascii="Arial" w:hAnsi="Arial" w:cs="Arial"/>
          <w:szCs w:val="15"/>
        </w:rPr>
        <w:t>-secretase activity</w:t>
      </w:r>
      <w:r>
        <w:rPr>
          <w:rFonts w:ascii="Arial" w:hAnsi="Arial" w:cs="Arial"/>
          <w:szCs w:val="15"/>
        </w:rPr>
        <w:t>.</w:t>
      </w:r>
    </w:p>
    <w:p w14:paraId="3D9C1FF3" w14:textId="77777777" w:rsidR="0015463A" w:rsidRPr="00E309AE" w:rsidRDefault="0015463A" w:rsidP="0015463A">
      <w:pPr>
        <w:spacing w:before="240"/>
        <w:outlineLvl w:val="0"/>
        <w:rPr>
          <w:rFonts w:ascii="Helvetica" w:hAnsi="Helvetica" w:cs="Arial"/>
          <w:b/>
          <w:szCs w:val="24"/>
        </w:rPr>
      </w:pPr>
      <w:r>
        <w:rPr>
          <w:rFonts w:ascii="Arial" w:hAnsi="Arial" w:cs="Arial"/>
        </w:rPr>
        <w:t>56795_Liao_SCREEN_3.3.1:  Screen capture movie as talent defines</w:t>
      </w:r>
      <w:r w:rsidRPr="00E309AE">
        <w:rPr>
          <w:rFonts w:ascii="Arial" w:hAnsi="Arial" w:cs="Arial"/>
          <w:szCs w:val="15"/>
        </w:rPr>
        <w:t xml:space="preserve"> </w:t>
      </w:r>
      <w:r w:rsidRPr="00437FA3">
        <w:rPr>
          <w:rFonts w:ascii="Arial" w:hAnsi="Arial" w:cs="Arial"/>
          <w:szCs w:val="15"/>
        </w:rPr>
        <w:t xml:space="preserve">background luminescence from CG or NG cells </w:t>
      </w:r>
      <w:r>
        <w:rPr>
          <w:rFonts w:ascii="Arial" w:hAnsi="Arial" w:cs="Arial"/>
          <w:szCs w:val="15"/>
        </w:rPr>
        <w:t>treated</w:t>
      </w:r>
      <w:r w:rsidRPr="00437FA3">
        <w:rPr>
          <w:rFonts w:ascii="Arial" w:hAnsi="Arial" w:cs="Arial"/>
          <w:szCs w:val="15"/>
        </w:rPr>
        <w:t xml:space="preserve"> with growth medium that does not include tetracycline</w:t>
      </w:r>
      <w:r>
        <w:rPr>
          <w:rFonts w:ascii="Arial" w:hAnsi="Arial" w:cs="Arial"/>
          <w:szCs w:val="15"/>
        </w:rPr>
        <w:t>.</w:t>
      </w:r>
    </w:p>
    <w:p w14:paraId="298293B5" w14:textId="77777777" w:rsidR="0015463A" w:rsidRPr="00BE2E7F" w:rsidRDefault="0015463A" w:rsidP="0015463A">
      <w:pPr>
        <w:spacing w:before="240"/>
        <w:outlineLvl w:val="0"/>
        <w:rPr>
          <w:rFonts w:ascii="Arial" w:hAnsi="Arial" w:cs="Arial"/>
          <w:b/>
          <w:szCs w:val="24"/>
          <w:u w:val="single"/>
        </w:rPr>
      </w:pPr>
      <w:r>
        <w:rPr>
          <w:rFonts w:ascii="Arial" w:hAnsi="Arial" w:cs="Arial"/>
        </w:rPr>
        <w:t xml:space="preserve">56795_Liao_SCREEN_3.4.1:  Screen capture movie as talent </w:t>
      </w:r>
      <w:r w:rsidRPr="00E309AE">
        <w:rPr>
          <w:rFonts w:ascii="Arial" w:hAnsi="Arial" w:cs="Arial"/>
          <w:szCs w:val="15"/>
        </w:rPr>
        <w:t>normalize luciferase signals from CG or NG cells that are cultured with growth medium containing tetracycline and either CL-387</w:t>
      </w:r>
      <w:proofErr w:type="gramStart"/>
      <w:r w:rsidRPr="00E309AE">
        <w:rPr>
          <w:rFonts w:ascii="Arial" w:hAnsi="Arial" w:cs="Arial"/>
          <w:szCs w:val="15"/>
        </w:rPr>
        <w:t>,785</w:t>
      </w:r>
      <w:proofErr w:type="gramEnd"/>
      <w:r w:rsidRPr="00E309AE">
        <w:rPr>
          <w:rFonts w:ascii="Arial" w:hAnsi="Arial" w:cs="Arial"/>
          <w:szCs w:val="15"/>
        </w:rPr>
        <w:t xml:space="preserve"> or </w:t>
      </w:r>
      <w:r w:rsidRPr="00E309AE">
        <w:rPr>
          <w:rFonts w:ascii="Arial" w:hAnsi="Arial" w:cs="Arial"/>
        </w:rPr>
        <w:t>DAPT</w:t>
      </w:r>
      <w:r w:rsidRPr="00E309AE">
        <w:rPr>
          <w:rFonts w:ascii="Arial" w:hAnsi="Arial" w:cs="Arial"/>
          <w:szCs w:val="15"/>
        </w:rPr>
        <w:t xml:space="preserve"> with the luciferase signal emitted by DMSO-treated CG or NG cells</w:t>
      </w:r>
      <w:r>
        <w:rPr>
          <w:rFonts w:ascii="Arial" w:hAnsi="Arial" w:cs="Arial"/>
          <w:szCs w:val="15"/>
        </w:rPr>
        <w:t>.</w:t>
      </w:r>
      <w:r>
        <w:rPr>
          <w:rFonts w:ascii="Arial" w:hAnsi="Arial" w:cs="Arial"/>
        </w:rPr>
        <w:t xml:space="preserve">  </w:t>
      </w:r>
    </w:p>
    <w:p w14:paraId="11695150" w14:textId="77777777" w:rsidR="0015463A" w:rsidRPr="00E24898" w:rsidRDefault="0015463A">
      <w:pPr>
        <w:pStyle w:val="BodyText"/>
        <w:rPr>
          <w:rFonts w:ascii="Helvetica" w:hAnsi="Helvetica"/>
          <w:b/>
          <w:i w:val="0"/>
          <w:sz w:val="22"/>
        </w:rPr>
      </w:pPr>
    </w:p>
    <w:p w14:paraId="10611347"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772D3A85"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1D2AF535"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40DB385"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6CACB0CF"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807D795"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FE635A4"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DA48521"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0B9437CE"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02D9421"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7F989BF6" w14:textId="77777777" w:rsidR="0015463A" w:rsidRPr="00E24898" w:rsidRDefault="0015463A" w:rsidP="0015463A">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15463A" w:rsidRPr="00E24898" w:rsidSect="0015463A">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DB68E" w14:textId="77777777" w:rsidR="00A66BE0" w:rsidRDefault="00A66BE0">
      <w:r>
        <w:separator/>
      </w:r>
    </w:p>
  </w:endnote>
  <w:endnote w:type="continuationSeparator" w:id="0">
    <w:p w14:paraId="4776CBF8" w14:textId="77777777" w:rsidR="00A66BE0" w:rsidRDefault="00A66BE0">
      <w:r>
        <w:continuationSeparator/>
      </w:r>
    </w:p>
  </w:endnote>
  <w:endnote w:type="continuationNotice" w:id="1">
    <w:p w14:paraId="4FDBCCC1" w14:textId="77777777" w:rsidR="00A66BE0" w:rsidRDefault="00A66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dvPSTim-I">
    <w:altName w:val="Arial Unicode MS"/>
    <w:panose1 w:val="00000000000000000000"/>
    <w:charset w:val="88"/>
    <w:family w:val="auto"/>
    <w:notTrueType/>
    <w:pitch w:val="default"/>
    <w:sig w:usb0="00000001" w:usb1="08080000" w:usb2="00000010" w:usb3="00000000" w:csb0="00100000" w:csb1="00000000"/>
  </w:font>
  <w:font w:name="Arial-BoldMT">
    <w:altName w:val="Arial"/>
    <w:panose1 w:val="00000000000000000000"/>
    <w:charset w:val="00"/>
    <w:family w:val="swiss"/>
    <w:notTrueType/>
    <w:pitch w:val="default"/>
    <w:sig w:usb0="00000003" w:usb1="08080000" w:usb2="00000010" w:usb3="00000000" w:csb0="001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434BD" w14:textId="77777777" w:rsidR="00A66BE0" w:rsidRDefault="00A66BE0" w:rsidP="0015463A">
    <w:pPr>
      <w:pStyle w:val="Footer"/>
      <w:jc w:val="center"/>
    </w:pPr>
    <w:r>
      <w:sym w:font="Symbol" w:char="F0D3"/>
    </w:r>
    <w:r>
      <w:t xml:space="preserve"> </w:t>
    </w:r>
    <w:r>
      <w:t>2017, Journal of Visualized Experiments</w:t>
    </w:r>
  </w:p>
  <w:p w14:paraId="6288009D" w14:textId="77777777" w:rsidR="00A66BE0" w:rsidRDefault="00A66BE0" w:rsidP="001546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69433" w14:textId="77777777" w:rsidR="00A66BE0" w:rsidRDefault="00A66BE0">
      <w:r>
        <w:separator/>
      </w:r>
    </w:p>
  </w:footnote>
  <w:footnote w:type="continuationSeparator" w:id="0">
    <w:p w14:paraId="43770B34" w14:textId="77777777" w:rsidR="00A66BE0" w:rsidRDefault="00A66BE0">
      <w:r>
        <w:continuationSeparator/>
      </w:r>
    </w:p>
  </w:footnote>
  <w:footnote w:type="continuationNotice" w:id="1">
    <w:p w14:paraId="752AC1A7" w14:textId="77777777" w:rsidR="00A66BE0" w:rsidRDefault="00A66BE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7738B" w14:textId="77777777" w:rsidR="00A66BE0" w:rsidRDefault="00A66B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0A4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E8B53A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7DA6D0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C5D788B"/>
    <w:multiLevelType w:val="multilevel"/>
    <w:tmpl w:val="50F42A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6"/>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7"/>
  </w:num>
  <w:num w:numId="22">
    <w:abstractNumId w:val="13"/>
  </w:num>
  <w:num w:numId="23">
    <w:abstractNumId w:val="10"/>
  </w:num>
  <w:num w:numId="24">
    <w:abstractNumId w:val="9"/>
  </w:num>
  <w:num w:numId="25">
    <w:abstractNumId w:val="25"/>
  </w:num>
  <w:num w:numId="26">
    <w:abstractNumId w:val="24"/>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40203"/>
    <w:rsid w:val="00085099"/>
    <w:rsid w:val="0015463A"/>
    <w:rsid w:val="001B1136"/>
    <w:rsid w:val="001E7149"/>
    <w:rsid w:val="00270669"/>
    <w:rsid w:val="002D1026"/>
    <w:rsid w:val="00311568"/>
    <w:rsid w:val="00326B1E"/>
    <w:rsid w:val="00416149"/>
    <w:rsid w:val="00417F6A"/>
    <w:rsid w:val="005224F5"/>
    <w:rsid w:val="0062201E"/>
    <w:rsid w:val="007A6801"/>
    <w:rsid w:val="0088654D"/>
    <w:rsid w:val="00930C2A"/>
    <w:rsid w:val="0093491F"/>
    <w:rsid w:val="009D2B2E"/>
    <w:rsid w:val="00A0337F"/>
    <w:rsid w:val="00A12F53"/>
    <w:rsid w:val="00A66BE0"/>
    <w:rsid w:val="00AE4F51"/>
    <w:rsid w:val="00B4061C"/>
    <w:rsid w:val="00BE2E7F"/>
    <w:rsid w:val="00C54835"/>
    <w:rsid w:val="00D55F4C"/>
    <w:rsid w:val="00D7717B"/>
    <w:rsid w:val="00DE0333"/>
    <w:rsid w:val="00E21EE3"/>
    <w:rsid w:val="00E309AE"/>
    <w:rsid w:val="00F00C39"/>
    <w:rsid w:val="00F0732A"/>
    <w:rsid w:val="00F82D5D"/>
    <w:rsid w:val="00F9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BE0"/>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73C9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ColorfulList-Accent1">
    <w:name w:val="Colorful List Accent 1"/>
    <w:basedOn w:val="Normal"/>
    <w:uiPriority w:val="1"/>
    <w:qFormat/>
    <w:rsid w:val="006B50B5"/>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BE0"/>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73C9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ColorfulList-Accent1">
    <w:name w:val="Colorful List Accent 1"/>
    <w:basedOn w:val="Normal"/>
    <w:uiPriority w:val="1"/>
    <w:qFormat/>
    <w:rsid w:val="006B50B5"/>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35415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yliao@sinica.edu.t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6AAC5-2412-FC42-B67E-81AA07B6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2461</Words>
  <Characters>14028</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1</cp:revision>
  <dcterms:created xsi:type="dcterms:W3CDTF">2017-11-17T19:04:00Z</dcterms:created>
  <dcterms:modified xsi:type="dcterms:W3CDTF">2017-11-17T18:23:00Z</dcterms:modified>
</cp:coreProperties>
</file>