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DD5F6A1" w:rsidR="006305D7" w:rsidRPr="0047581D" w:rsidRDefault="006305D7" w:rsidP="00894689">
      <w:pPr>
        <w:pStyle w:val="NormalWeb"/>
        <w:spacing w:before="0" w:beforeAutospacing="0" w:after="0" w:afterAutospacing="0"/>
        <w:rPr>
          <w:rFonts w:asciiTheme="minorHAnsi" w:hAnsiTheme="minorHAnsi" w:cstheme="minorHAnsi"/>
          <w:color w:val="auto"/>
        </w:rPr>
      </w:pPr>
      <w:r w:rsidRPr="0047581D">
        <w:rPr>
          <w:rFonts w:asciiTheme="minorHAnsi" w:hAnsiTheme="minorHAnsi" w:cstheme="minorHAnsi"/>
          <w:b/>
          <w:bCs/>
          <w:color w:val="auto"/>
        </w:rPr>
        <w:t>TITLE:</w:t>
      </w:r>
      <w:r w:rsidRPr="0047581D">
        <w:rPr>
          <w:rFonts w:asciiTheme="minorHAnsi" w:hAnsiTheme="minorHAnsi" w:cstheme="minorHAnsi"/>
          <w:color w:val="auto"/>
        </w:rPr>
        <w:t xml:space="preserve"> </w:t>
      </w:r>
    </w:p>
    <w:p w14:paraId="0C76090E" w14:textId="399CCA98" w:rsidR="007A4DD6" w:rsidRPr="0047581D" w:rsidRDefault="00C9014D" w:rsidP="00894689">
      <w:pPr>
        <w:rPr>
          <w:rFonts w:asciiTheme="minorHAnsi" w:hAnsiTheme="minorHAnsi" w:cstheme="minorHAnsi"/>
          <w:color w:val="auto"/>
        </w:rPr>
      </w:pPr>
      <w:bookmarkStart w:id="0" w:name="_GoBack"/>
      <w:r w:rsidRPr="0047581D">
        <w:rPr>
          <w:rFonts w:asciiTheme="minorHAnsi" w:hAnsiTheme="minorHAnsi" w:cstheme="minorHAnsi"/>
          <w:color w:val="auto"/>
        </w:rPr>
        <w:t>Characterization of the</w:t>
      </w:r>
      <w:r w:rsidR="007D25FE" w:rsidRPr="0047581D">
        <w:rPr>
          <w:rFonts w:asciiTheme="minorHAnsi" w:hAnsiTheme="minorHAnsi" w:cstheme="minorHAnsi"/>
          <w:color w:val="auto"/>
        </w:rPr>
        <w:t xml:space="preserve"> </w:t>
      </w:r>
      <w:r w:rsidR="0047581D" w:rsidRPr="0047581D">
        <w:rPr>
          <w:rFonts w:asciiTheme="minorHAnsi" w:hAnsiTheme="minorHAnsi" w:cstheme="minorHAnsi"/>
          <w:color w:val="auto"/>
        </w:rPr>
        <w:t xml:space="preserve">Interaction </w:t>
      </w:r>
      <w:r w:rsidR="0047581D">
        <w:rPr>
          <w:rFonts w:asciiTheme="minorHAnsi" w:hAnsiTheme="minorHAnsi" w:cstheme="minorHAnsi"/>
          <w:color w:val="auto"/>
        </w:rPr>
        <w:t>o</w:t>
      </w:r>
      <w:r w:rsidR="0047581D" w:rsidRPr="0047581D">
        <w:rPr>
          <w:rFonts w:asciiTheme="minorHAnsi" w:hAnsiTheme="minorHAnsi" w:cstheme="minorHAnsi"/>
          <w:color w:val="auto"/>
        </w:rPr>
        <w:t xml:space="preserve">f Primary Cells </w:t>
      </w:r>
      <w:r w:rsidR="0047581D">
        <w:rPr>
          <w:rFonts w:asciiTheme="minorHAnsi" w:hAnsiTheme="minorHAnsi" w:cstheme="minorHAnsi"/>
          <w:color w:val="auto"/>
        </w:rPr>
        <w:t>f</w:t>
      </w:r>
      <w:r w:rsidR="0047581D" w:rsidRPr="0047581D">
        <w:rPr>
          <w:rFonts w:asciiTheme="minorHAnsi" w:hAnsiTheme="minorHAnsi" w:cstheme="minorHAnsi"/>
          <w:color w:val="auto"/>
        </w:rPr>
        <w:t xml:space="preserve">rom </w:t>
      </w:r>
      <w:r w:rsidR="0047581D">
        <w:rPr>
          <w:rFonts w:asciiTheme="minorHAnsi" w:hAnsiTheme="minorHAnsi" w:cstheme="minorHAnsi"/>
          <w:color w:val="auto"/>
        </w:rPr>
        <w:t>t</w:t>
      </w:r>
      <w:r w:rsidR="0047581D" w:rsidRPr="0047581D">
        <w:rPr>
          <w:rFonts w:asciiTheme="minorHAnsi" w:hAnsiTheme="minorHAnsi" w:cstheme="minorHAnsi"/>
          <w:color w:val="auto"/>
        </w:rPr>
        <w:t xml:space="preserve">he Rat Inner Ear </w:t>
      </w:r>
      <w:r w:rsidR="0047581D">
        <w:rPr>
          <w:rFonts w:asciiTheme="minorHAnsi" w:hAnsiTheme="minorHAnsi" w:cstheme="minorHAnsi"/>
          <w:color w:val="auto"/>
        </w:rPr>
        <w:t>w</w:t>
      </w:r>
      <w:r w:rsidR="0047581D" w:rsidRPr="0047581D">
        <w:rPr>
          <w:rFonts w:asciiTheme="minorHAnsi" w:hAnsiTheme="minorHAnsi" w:cstheme="minorHAnsi"/>
          <w:color w:val="auto"/>
        </w:rPr>
        <w:t xml:space="preserve">ith Polymer Films </w:t>
      </w:r>
      <w:r w:rsidR="0047581D">
        <w:rPr>
          <w:rFonts w:asciiTheme="minorHAnsi" w:hAnsiTheme="minorHAnsi" w:cstheme="minorHAnsi"/>
          <w:color w:val="auto"/>
        </w:rPr>
        <w:t>a</w:t>
      </w:r>
      <w:r w:rsidR="0047581D" w:rsidRPr="0047581D">
        <w:rPr>
          <w:rFonts w:asciiTheme="minorHAnsi" w:hAnsiTheme="minorHAnsi" w:cstheme="minorHAnsi"/>
          <w:color w:val="auto"/>
        </w:rPr>
        <w:t xml:space="preserve">s Coatings </w:t>
      </w:r>
      <w:r w:rsidR="0047581D">
        <w:rPr>
          <w:rFonts w:asciiTheme="minorHAnsi" w:hAnsiTheme="minorHAnsi" w:cstheme="minorHAnsi"/>
          <w:color w:val="auto"/>
        </w:rPr>
        <w:t>f</w:t>
      </w:r>
      <w:r w:rsidR="0047581D" w:rsidRPr="0047581D">
        <w:rPr>
          <w:rFonts w:asciiTheme="minorHAnsi" w:hAnsiTheme="minorHAnsi" w:cstheme="minorHAnsi"/>
          <w:color w:val="auto"/>
        </w:rPr>
        <w:t>or Cochlear Implant Electrode Surface</w:t>
      </w:r>
    </w:p>
    <w:bookmarkEnd w:id="0"/>
    <w:p w14:paraId="2E300B21" w14:textId="77777777" w:rsidR="007A4DD6" w:rsidRPr="0047581D" w:rsidRDefault="007A4DD6" w:rsidP="00894689">
      <w:pPr>
        <w:rPr>
          <w:rFonts w:asciiTheme="minorHAnsi" w:hAnsiTheme="minorHAnsi" w:cstheme="minorHAnsi"/>
          <w:b/>
          <w:bCs/>
          <w:color w:val="auto"/>
        </w:rPr>
      </w:pPr>
    </w:p>
    <w:p w14:paraId="3D080DA3" w14:textId="103AF778" w:rsidR="006305D7" w:rsidRPr="0047581D" w:rsidRDefault="006305D7" w:rsidP="00894689">
      <w:pPr>
        <w:rPr>
          <w:rFonts w:asciiTheme="minorHAnsi" w:hAnsiTheme="minorHAnsi" w:cstheme="minorHAnsi"/>
          <w:color w:val="auto"/>
        </w:rPr>
      </w:pPr>
      <w:r w:rsidRPr="0047581D">
        <w:rPr>
          <w:rFonts w:asciiTheme="minorHAnsi" w:hAnsiTheme="minorHAnsi" w:cstheme="minorHAnsi"/>
          <w:b/>
          <w:bCs/>
          <w:color w:val="auto"/>
        </w:rPr>
        <w:t>AUTHORS</w:t>
      </w:r>
      <w:r w:rsidR="000B662E" w:rsidRPr="0047581D">
        <w:rPr>
          <w:rFonts w:asciiTheme="minorHAnsi" w:hAnsiTheme="minorHAnsi" w:cstheme="minorHAnsi"/>
          <w:b/>
          <w:bCs/>
          <w:color w:val="auto"/>
        </w:rPr>
        <w:t xml:space="preserve"> &amp; AFFILIATIONS</w:t>
      </w:r>
      <w:r w:rsidRPr="0047581D">
        <w:rPr>
          <w:rFonts w:asciiTheme="minorHAnsi" w:hAnsiTheme="minorHAnsi" w:cstheme="minorHAnsi"/>
          <w:b/>
          <w:bCs/>
          <w:color w:val="auto"/>
        </w:rPr>
        <w:t>:</w:t>
      </w:r>
    </w:p>
    <w:p w14:paraId="6667DFC9" w14:textId="3040AE39" w:rsidR="007434F3" w:rsidRPr="00C94B4C" w:rsidRDefault="007434F3" w:rsidP="00894689">
      <w:pPr>
        <w:rPr>
          <w:rFonts w:asciiTheme="minorHAnsi" w:hAnsiTheme="minorHAnsi" w:cstheme="minorHAnsi"/>
          <w:bCs/>
          <w:color w:val="auto"/>
        </w:rPr>
      </w:pPr>
      <w:r w:rsidRPr="0047581D">
        <w:rPr>
          <w:rFonts w:asciiTheme="minorHAnsi" w:hAnsiTheme="minorHAnsi" w:cstheme="minorHAnsi"/>
          <w:bCs/>
          <w:color w:val="auto"/>
        </w:rPr>
        <w:t>Gudrun Brandes</w:t>
      </w:r>
      <w:r w:rsidRPr="0047581D">
        <w:rPr>
          <w:rFonts w:asciiTheme="minorHAnsi" w:hAnsiTheme="minorHAnsi" w:cstheme="minorHAnsi"/>
          <w:bCs/>
          <w:color w:val="auto"/>
          <w:vertAlign w:val="superscript"/>
        </w:rPr>
        <w:t>1</w:t>
      </w:r>
      <w:r w:rsidRPr="0047581D">
        <w:rPr>
          <w:rFonts w:asciiTheme="minorHAnsi" w:hAnsiTheme="minorHAnsi" w:cstheme="minorHAnsi"/>
          <w:bCs/>
          <w:color w:val="auto"/>
        </w:rPr>
        <w:t>, Christoph Hadler</w:t>
      </w:r>
      <w:r w:rsidRPr="0047581D">
        <w:rPr>
          <w:rFonts w:asciiTheme="minorHAnsi" w:hAnsiTheme="minorHAnsi" w:cstheme="minorHAnsi"/>
          <w:bCs/>
          <w:color w:val="auto"/>
          <w:vertAlign w:val="superscript"/>
        </w:rPr>
        <w:t>2</w:t>
      </w:r>
      <w:r w:rsidRPr="0047581D">
        <w:rPr>
          <w:rFonts w:asciiTheme="minorHAnsi" w:hAnsiTheme="minorHAnsi" w:cstheme="minorHAnsi"/>
          <w:bCs/>
          <w:color w:val="auto"/>
        </w:rPr>
        <w:t>, Athanasia Warnecke</w:t>
      </w:r>
      <w:r w:rsidRPr="0047581D">
        <w:rPr>
          <w:rFonts w:asciiTheme="minorHAnsi" w:hAnsiTheme="minorHAnsi" w:cstheme="minorHAnsi"/>
          <w:bCs/>
          <w:color w:val="auto"/>
          <w:vertAlign w:val="superscript"/>
        </w:rPr>
        <w:t>3</w:t>
      </w:r>
      <w:r w:rsidRPr="0047581D">
        <w:rPr>
          <w:rFonts w:asciiTheme="minorHAnsi" w:hAnsiTheme="minorHAnsi" w:cstheme="minorHAnsi"/>
          <w:bCs/>
          <w:color w:val="auto"/>
        </w:rPr>
        <w:t xml:space="preserve">, </w:t>
      </w:r>
      <w:r w:rsidRPr="00C94B4C">
        <w:rPr>
          <w:rFonts w:asciiTheme="minorHAnsi" w:hAnsiTheme="minorHAnsi" w:cstheme="minorHAnsi"/>
          <w:bCs/>
          <w:color w:val="auto"/>
        </w:rPr>
        <w:t>Jasmin Bohlmann</w:t>
      </w:r>
      <w:r w:rsidRPr="00C94B4C">
        <w:rPr>
          <w:rFonts w:asciiTheme="minorHAnsi" w:hAnsiTheme="minorHAnsi" w:cstheme="minorHAnsi"/>
          <w:bCs/>
          <w:color w:val="auto"/>
          <w:vertAlign w:val="superscript"/>
        </w:rPr>
        <w:t>3</w:t>
      </w:r>
      <w:r w:rsidRPr="00C94B4C">
        <w:rPr>
          <w:rFonts w:asciiTheme="minorHAnsi" w:hAnsiTheme="minorHAnsi" w:cstheme="minorHAnsi"/>
          <w:bCs/>
          <w:color w:val="auto"/>
        </w:rPr>
        <w:t>, Wibke Dempwolf</w:t>
      </w:r>
      <w:r w:rsidRPr="00C94B4C">
        <w:rPr>
          <w:rFonts w:asciiTheme="minorHAnsi" w:hAnsiTheme="minorHAnsi" w:cstheme="minorHAnsi"/>
          <w:bCs/>
          <w:color w:val="auto"/>
          <w:vertAlign w:val="superscript"/>
        </w:rPr>
        <w:t>2</w:t>
      </w:r>
      <w:r w:rsidRPr="00C94B4C">
        <w:rPr>
          <w:rFonts w:asciiTheme="minorHAnsi" w:hAnsiTheme="minorHAnsi" w:cstheme="minorHAnsi"/>
          <w:bCs/>
          <w:color w:val="auto"/>
        </w:rPr>
        <w:t xml:space="preserve">, </w:t>
      </w:r>
      <w:r w:rsidRPr="0047581D">
        <w:rPr>
          <w:rFonts w:asciiTheme="minorHAnsi" w:hAnsiTheme="minorHAnsi" w:cstheme="minorHAnsi"/>
          <w:bCs/>
          <w:color w:val="auto"/>
        </w:rPr>
        <w:t>Henning Menzel</w:t>
      </w:r>
      <w:r w:rsidRPr="0047581D">
        <w:rPr>
          <w:rFonts w:asciiTheme="minorHAnsi" w:hAnsiTheme="minorHAnsi" w:cstheme="minorHAnsi"/>
          <w:bCs/>
          <w:color w:val="auto"/>
          <w:vertAlign w:val="superscript"/>
        </w:rPr>
        <w:t>2</w:t>
      </w:r>
      <w:r w:rsidRPr="0047581D">
        <w:rPr>
          <w:rFonts w:asciiTheme="minorHAnsi" w:hAnsiTheme="minorHAnsi" w:cstheme="minorHAnsi"/>
          <w:bCs/>
          <w:color w:val="auto"/>
        </w:rPr>
        <w:t xml:space="preserve">, </w:t>
      </w:r>
      <w:r w:rsidRPr="00C94B4C">
        <w:rPr>
          <w:rFonts w:asciiTheme="minorHAnsi" w:hAnsiTheme="minorHAnsi" w:cstheme="minorHAnsi"/>
          <w:bCs/>
          <w:color w:val="auto"/>
        </w:rPr>
        <w:t>Thomas Lenarz</w:t>
      </w:r>
      <w:r w:rsidRPr="00C94B4C">
        <w:rPr>
          <w:rFonts w:asciiTheme="minorHAnsi" w:hAnsiTheme="minorHAnsi" w:cstheme="minorHAnsi"/>
          <w:bCs/>
          <w:color w:val="auto"/>
          <w:vertAlign w:val="superscript"/>
        </w:rPr>
        <w:t>3</w:t>
      </w:r>
      <w:r w:rsidRPr="00C94B4C">
        <w:rPr>
          <w:rFonts w:asciiTheme="minorHAnsi" w:hAnsiTheme="minorHAnsi" w:cstheme="minorHAnsi"/>
          <w:bCs/>
          <w:color w:val="auto"/>
        </w:rPr>
        <w:t xml:space="preserve">, </w:t>
      </w:r>
      <w:r w:rsidRPr="0047581D">
        <w:rPr>
          <w:rFonts w:asciiTheme="minorHAnsi" w:hAnsiTheme="minorHAnsi" w:cstheme="minorHAnsi"/>
          <w:bCs/>
          <w:color w:val="auto"/>
        </w:rPr>
        <w:t xml:space="preserve">Kirsten </w:t>
      </w:r>
      <w:r w:rsidRPr="0047581D">
        <w:rPr>
          <w:rFonts w:asciiTheme="minorHAnsi" w:hAnsiTheme="minorHAnsi" w:cstheme="minorHAnsi"/>
          <w:color w:val="auto"/>
        </w:rPr>
        <w:t>Wissel</w:t>
      </w:r>
      <w:r w:rsidRPr="0047581D">
        <w:rPr>
          <w:rFonts w:asciiTheme="minorHAnsi" w:hAnsiTheme="minorHAnsi" w:cstheme="minorHAnsi"/>
          <w:color w:val="auto"/>
          <w:vertAlign w:val="superscript"/>
        </w:rPr>
        <w:t>3</w:t>
      </w:r>
    </w:p>
    <w:p w14:paraId="1F6E0728" w14:textId="77777777" w:rsidR="007434F3" w:rsidRPr="0047581D" w:rsidRDefault="007434F3" w:rsidP="00894689">
      <w:pPr>
        <w:rPr>
          <w:rFonts w:asciiTheme="minorHAnsi" w:hAnsiTheme="minorHAnsi" w:cstheme="minorHAnsi"/>
          <w:color w:val="auto"/>
        </w:rPr>
      </w:pPr>
    </w:p>
    <w:p w14:paraId="4233B5D0" w14:textId="53E971DE" w:rsidR="0002021B" w:rsidRPr="0047581D" w:rsidRDefault="00867BF7" w:rsidP="00894689">
      <w:pPr>
        <w:rPr>
          <w:rFonts w:asciiTheme="minorHAnsi" w:hAnsiTheme="minorHAnsi" w:cstheme="minorHAnsi"/>
          <w:color w:val="auto"/>
        </w:rPr>
      </w:pPr>
      <w:r w:rsidRPr="0047581D">
        <w:rPr>
          <w:rFonts w:asciiTheme="minorHAnsi" w:hAnsiTheme="minorHAnsi" w:cstheme="minorHAnsi"/>
          <w:color w:val="auto"/>
          <w:vertAlign w:val="superscript"/>
        </w:rPr>
        <w:t>1</w:t>
      </w:r>
      <w:r w:rsidRPr="0047581D">
        <w:rPr>
          <w:rFonts w:asciiTheme="minorHAnsi" w:hAnsiTheme="minorHAnsi" w:cstheme="minorHAnsi"/>
          <w:color w:val="auto"/>
        </w:rPr>
        <w:t>Institute of Neuroanatomy and Cell Biology, Hannover Medical School, Hannover, Germany</w:t>
      </w:r>
    </w:p>
    <w:p w14:paraId="2021A18B" w14:textId="77777777" w:rsidR="00867BF7" w:rsidRPr="0047581D" w:rsidRDefault="00867BF7" w:rsidP="00894689">
      <w:pPr>
        <w:rPr>
          <w:rFonts w:asciiTheme="minorHAnsi" w:hAnsiTheme="minorHAnsi" w:cstheme="minorHAnsi"/>
          <w:color w:val="auto"/>
        </w:rPr>
      </w:pPr>
      <w:r w:rsidRPr="0047581D">
        <w:rPr>
          <w:rFonts w:asciiTheme="minorHAnsi" w:hAnsiTheme="minorHAnsi" w:cstheme="minorHAnsi"/>
          <w:color w:val="auto"/>
          <w:vertAlign w:val="superscript"/>
        </w:rPr>
        <w:t>2</w:t>
      </w:r>
      <w:r w:rsidRPr="0047581D">
        <w:rPr>
          <w:rFonts w:asciiTheme="minorHAnsi" w:hAnsiTheme="minorHAnsi" w:cstheme="minorHAnsi"/>
          <w:color w:val="auto"/>
        </w:rPr>
        <w:t>Institute for Technical Chemistry, University of Technology Braunschweig, Braunschweig, Germany</w:t>
      </w:r>
    </w:p>
    <w:p w14:paraId="54D2C7AD" w14:textId="1EEAC7E8" w:rsidR="0002021B" w:rsidRPr="0047581D" w:rsidRDefault="00867BF7" w:rsidP="00894689">
      <w:pPr>
        <w:rPr>
          <w:rFonts w:asciiTheme="minorHAnsi" w:hAnsiTheme="minorHAnsi" w:cstheme="minorHAnsi"/>
          <w:color w:val="auto"/>
        </w:rPr>
      </w:pPr>
      <w:r w:rsidRPr="0047581D">
        <w:rPr>
          <w:rFonts w:asciiTheme="minorHAnsi" w:hAnsiTheme="minorHAnsi" w:cstheme="minorHAnsi"/>
          <w:color w:val="auto"/>
          <w:vertAlign w:val="superscript"/>
        </w:rPr>
        <w:t>3</w:t>
      </w:r>
      <w:r w:rsidR="0002021B" w:rsidRPr="0047581D">
        <w:rPr>
          <w:rFonts w:asciiTheme="minorHAnsi" w:hAnsiTheme="minorHAnsi" w:cstheme="minorHAnsi"/>
          <w:color w:val="auto"/>
        </w:rPr>
        <w:t>Department of Otorhinolaryngology, Hannover Medical School, Hannover, Germany</w:t>
      </w:r>
    </w:p>
    <w:p w14:paraId="60FCB589" w14:textId="42D11221" w:rsidR="00D04A95" w:rsidRPr="0047581D" w:rsidRDefault="00D04A95" w:rsidP="00894689">
      <w:pPr>
        <w:rPr>
          <w:rFonts w:asciiTheme="minorHAnsi" w:hAnsiTheme="minorHAnsi" w:cstheme="minorHAnsi"/>
          <w:bCs/>
          <w:color w:val="auto"/>
        </w:rPr>
      </w:pPr>
    </w:p>
    <w:p w14:paraId="4C93E90D" w14:textId="77777777" w:rsidR="007434F3" w:rsidRPr="0047581D" w:rsidRDefault="007434F3" w:rsidP="00894689">
      <w:pPr>
        <w:rPr>
          <w:rFonts w:asciiTheme="minorHAnsi" w:hAnsiTheme="minorHAnsi" w:cstheme="minorHAnsi"/>
          <w:b/>
          <w:bCs/>
          <w:color w:val="auto"/>
        </w:rPr>
      </w:pPr>
      <w:r w:rsidRPr="0047581D">
        <w:rPr>
          <w:rFonts w:asciiTheme="minorHAnsi" w:hAnsiTheme="minorHAnsi" w:cstheme="minorHAnsi"/>
          <w:b/>
          <w:bCs/>
          <w:color w:val="auto"/>
        </w:rPr>
        <w:t>CORRESPONDING AUTHOR:</w:t>
      </w:r>
    </w:p>
    <w:p w14:paraId="4D7B4144" w14:textId="3EE25927" w:rsidR="007434F3" w:rsidRPr="00C94B4C" w:rsidRDefault="007434F3" w:rsidP="00894689">
      <w:pPr>
        <w:rPr>
          <w:rFonts w:asciiTheme="minorHAnsi" w:hAnsiTheme="minorHAnsi"/>
          <w:color w:val="auto"/>
        </w:rPr>
      </w:pPr>
      <w:r w:rsidRPr="00C94B4C">
        <w:rPr>
          <w:rFonts w:asciiTheme="minorHAnsi" w:hAnsiTheme="minorHAnsi"/>
          <w:color w:val="auto"/>
        </w:rPr>
        <w:t>Kirsten Wissel</w:t>
      </w:r>
      <w:r w:rsidR="00AC463B" w:rsidRPr="00C94B4C">
        <w:rPr>
          <w:rFonts w:asciiTheme="minorHAnsi" w:hAnsiTheme="minorHAnsi"/>
          <w:color w:val="auto"/>
        </w:rPr>
        <w:t xml:space="preserve"> (</w:t>
      </w:r>
      <w:hyperlink r:id="rId8" w:history="1">
        <w:r w:rsidRPr="00C94B4C">
          <w:rPr>
            <w:rFonts w:asciiTheme="minorHAnsi" w:hAnsiTheme="minorHAnsi"/>
          </w:rPr>
          <w:t>wissel.kirsten@mh-hannover.de</w:t>
        </w:r>
      </w:hyperlink>
      <w:r w:rsidR="00AC463B" w:rsidRPr="00C94B4C">
        <w:rPr>
          <w:rFonts w:asciiTheme="minorHAnsi" w:hAnsiTheme="minorHAnsi"/>
        </w:rPr>
        <w:t>)</w:t>
      </w:r>
    </w:p>
    <w:p w14:paraId="0C83B1F6" w14:textId="77777777" w:rsidR="007434F3" w:rsidRPr="00C94B4C" w:rsidRDefault="007434F3" w:rsidP="00894689">
      <w:pPr>
        <w:rPr>
          <w:rFonts w:asciiTheme="minorHAnsi" w:hAnsiTheme="minorHAnsi"/>
          <w:color w:val="auto"/>
        </w:rPr>
      </w:pPr>
      <w:r w:rsidRPr="00C94B4C">
        <w:rPr>
          <w:rFonts w:asciiTheme="minorHAnsi" w:hAnsiTheme="minorHAnsi"/>
          <w:color w:val="auto"/>
        </w:rPr>
        <w:t>Phone: +495115321466</w:t>
      </w:r>
    </w:p>
    <w:p w14:paraId="334EDF31" w14:textId="77777777" w:rsidR="007434F3" w:rsidRPr="0047581D" w:rsidRDefault="007434F3" w:rsidP="00894689">
      <w:pPr>
        <w:rPr>
          <w:rFonts w:asciiTheme="minorHAnsi" w:hAnsiTheme="minorHAnsi" w:cstheme="minorHAnsi"/>
          <w:bCs/>
          <w:color w:val="auto"/>
        </w:rPr>
      </w:pPr>
    </w:p>
    <w:p w14:paraId="73D536CF" w14:textId="77777777" w:rsidR="007434F3" w:rsidRPr="0047581D" w:rsidRDefault="007434F3" w:rsidP="00894689">
      <w:pPr>
        <w:rPr>
          <w:rFonts w:asciiTheme="minorHAnsi" w:hAnsiTheme="minorHAnsi" w:cstheme="minorHAnsi"/>
          <w:b/>
          <w:bCs/>
          <w:color w:val="auto"/>
        </w:rPr>
      </w:pPr>
      <w:r w:rsidRPr="0047581D">
        <w:rPr>
          <w:rFonts w:asciiTheme="minorHAnsi" w:hAnsiTheme="minorHAnsi" w:cstheme="minorHAnsi"/>
          <w:b/>
          <w:bCs/>
          <w:color w:val="auto"/>
        </w:rPr>
        <w:t>OTHER AUTHORS EMAIL ADDRESSES:</w:t>
      </w:r>
    </w:p>
    <w:p w14:paraId="55A4A580" w14:textId="30162AAE" w:rsidR="007434F3" w:rsidRPr="00C94B4C" w:rsidRDefault="007434F3" w:rsidP="00894689">
      <w:pPr>
        <w:rPr>
          <w:rFonts w:asciiTheme="minorHAnsi" w:hAnsiTheme="minorHAnsi"/>
          <w:color w:val="auto"/>
        </w:rPr>
      </w:pPr>
      <w:r w:rsidRPr="00C94B4C">
        <w:rPr>
          <w:rFonts w:asciiTheme="minorHAnsi" w:hAnsiTheme="minorHAnsi"/>
          <w:color w:val="auto"/>
        </w:rPr>
        <w:t xml:space="preserve">Gudrun Brandes </w:t>
      </w:r>
      <w:r w:rsidR="00AC463B" w:rsidRPr="00C94B4C">
        <w:rPr>
          <w:rFonts w:asciiTheme="minorHAnsi" w:hAnsiTheme="minorHAnsi"/>
          <w:color w:val="auto"/>
        </w:rPr>
        <w:t>(</w:t>
      </w:r>
      <w:hyperlink r:id="rId9" w:history="1">
        <w:r w:rsidR="00AC463B" w:rsidRPr="00C94B4C">
          <w:rPr>
            <w:rFonts w:asciiTheme="minorHAnsi" w:hAnsiTheme="minorHAnsi"/>
            <w:color w:val="auto"/>
          </w:rPr>
          <w:t>brandes.gudrun@mh-hannover.de</w:t>
        </w:r>
      </w:hyperlink>
      <w:r w:rsidR="00AC463B" w:rsidRPr="00C94B4C">
        <w:rPr>
          <w:rFonts w:asciiTheme="minorHAnsi" w:hAnsiTheme="minorHAnsi"/>
          <w:color w:val="auto"/>
        </w:rPr>
        <w:t>)</w:t>
      </w:r>
    </w:p>
    <w:p w14:paraId="286DF48C" w14:textId="50580AAE" w:rsidR="007434F3" w:rsidRPr="00C94B4C" w:rsidRDefault="007434F3" w:rsidP="00894689">
      <w:pPr>
        <w:rPr>
          <w:rFonts w:asciiTheme="minorHAnsi" w:hAnsiTheme="minorHAnsi"/>
          <w:color w:val="auto"/>
        </w:rPr>
      </w:pPr>
      <w:r w:rsidRPr="00C94B4C">
        <w:rPr>
          <w:rFonts w:asciiTheme="minorHAnsi" w:hAnsiTheme="minorHAnsi"/>
          <w:color w:val="auto"/>
        </w:rPr>
        <w:t xml:space="preserve">Christoph Hadler </w:t>
      </w:r>
      <w:r w:rsidR="00AC463B" w:rsidRPr="00C94B4C">
        <w:rPr>
          <w:rFonts w:asciiTheme="minorHAnsi" w:hAnsiTheme="minorHAnsi"/>
          <w:color w:val="auto"/>
        </w:rPr>
        <w:t>(</w:t>
      </w:r>
      <w:hyperlink r:id="rId10" w:history="1">
        <w:r w:rsidR="00AC463B" w:rsidRPr="00C94B4C">
          <w:rPr>
            <w:rFonts w:asciiTheme="minorHAnsi" w:hAnsiTheme="minorHAnsi"/>
            <w:color w:val="auto"/>
          </w:rPr>
          <w:t>ch.hadler@tu-bs.de</w:t>
        </w:r>
      </w:hyperlink>
      <w:r w:rsidR="00AC463B" w:rsidRPr="00C94B4C">
        <w:rPr>
          <w:rFonts w:asciiTheme="minorHAnsi" w:hAnsiTheme="minorHAnsi"/>
          <w:color w:val="auto"/>
        </w:rPr>
        <w:t>)</w:t>
      </w:r>
    </w:p>
    <w:p w14:paraId="1D4B588E" w14:textId="2C52EB33" w:rsidR="007434F3" w:rsidRPr="00C94B4C" w:rsidRDefault="007434F3" w:rsidP="00894689">
      <w:pPr>
        <w:rPr>
          <w:rFonts w:asciiTheme="minorHAnsi" w:hAnsiTheme="minorHAnsi"/>
          <w:color w:val="auto"/>
        </w:rPr>
      </w:pPr>
      <w:r w:rsidRPr="00C94B4C">
        <w:rPr>
          <w:rFonts w:asciiTheme="minorHAnsi" w:hAnsiTheme="minorHAnsi"/>
          <w:color w:val="auto"/>
        </w:rPr>
        <w:t xml:space="preserve">Athanasia Warnecke </w:t>
      </w:r>
      <w:r w:rsidR="00AC463B" w:rsidRPr="00C94B4C">
        <w:rPr>
          <w:rFonts w:asciiTheme="minorHAnsi" w:hAnsiTheme="minorHAnsi"/>
          <w:color w:val="auto"/>
        </w:rPr>
        <w:t>(</w:t>
      </w:r>
      <w:hyperlink r:id="rId11" w:history="1">
        <w:r w:rsidR="00AC463B" w:rsidRPr="00C94B4C">
          <w:rPr>
            <w:rFonts w:asciiTheme="minorHAnsi" w:hAnsiTheme="minorHAnsi"/>
            <w:color w:val="auto"/>
          </w:rPr>
          <w:t>warnecke.athanasia@mh-hannover.de</w:t>
        </w:r>
      </w:hyperlink>
      <w:r w:rsidR="00AC463B" w:rsidRPr="00C94B4C">
        <w:rPr>
          <w:rFonts w:asciiTheme="minorHAnsi" w:hAnsiTheme="minorHAnsi"/>
          <w:color w:val="auto"/>
        </w:rPr>
        <w:t>)</w:t>
      </w:r>
    </w:p>
    <w:p w14:paraId="6E91142D" w14:textId="2B8ACEE4" w:rsidR="007434F3" w:rsidRPr="00C94B4C" w:rsidRDefault="007434F3" w:rsidP="00894689">
      <w:pPr>
        <w:rPr>
          <w:rFonts w:asciiTheme="minorHAnsi" w:hAnsiTheme="minorHAnsi"/>
          <w:color w:val="auto"/>
        </w:rPr>
      </w:pPr>
      <w:r w:rsidRPr="00C94B4C">
        <w:rPr>
          <w:rFonts w:asciiTheme="minorHAnsi" w:hAnsiTheme="minorHAnsi"/>
          <w:color w:val="auto"/>
        </w:rPr>
        <w:t xml:space="preserve">Jasmin Bohlmann </w:t>
      </w:r>
      <w:r w:rsidR="00AC463B" w:rsidRPr="00C94B4C">
        <w:rPr>
          <w:rFonts w:asciiTheme="minorHAnsi" w:hAnsiTheme="minorHAnsi"/>
          <w:color w:val="auto"/>
        </w:rPr>
        <w:t>(</w:t>
      </w:r>
      <w:hyperlink r:id="rId12" w:history="1">
        <w:r w:rsidR="00AC463B" w:rsidRPr="00C94B4C">
          <w:rPr>
            <w:rFonts w:asciiTheme="minorHAnsi" w:hAnsiTheme="minorHAnsi"/>
            <w:color w:val="auto"/>
          </w:rPr>
          <w:t>bohlmann.jasmin@mh-hannover.de</w:t>
        </w:r>
      </w:hyperlink>
      <w:r w:rsidR="00AC463B" w:rsidRPr="00C94B4C">
        <w:rPr>
          <w:rFonts w:asciiTheme="minorHAnsi" w:hAnsiTheme="minorHAnsi"/>
          <w:color w:val="auto"/>
        </w:rPr>
        <w:t>)</w:t>
      </w:r>
    </w:p>
    <w:p w14:paraId="4EC00552" w14:textId="5605643B" w:rsidR="007434F3" w:rsidRPr="00C94B4C" w:rsidRDefault="007434F3" w:rsidP="00894689">
      <w:pPr>
        <w:rPr>
          <w:rFonts w:asciiTheme="minorHAnsi" w:hAnsiTheme="minorHAnsi"/>
          <w:color w:val="auto"/>
        </w:rPr>
      </w:pPr>
      <w:r w:rsidRPr="00C94B4C">
        <w:rPr>
          <w:rFonts w:asciiTheme="minorHAnsi" w:hAnsiTheme="minorHAnsi"/>
          <w:color w:val="auto"/>
        </w:rPr>
        <w:t xml:space="preserve">Wibke Dempwolf </w:t>
      </w:r>
      <w:r w:rsidR="00AC463B" w:rsidRPr="00C94B4C">
        <w:rPr>
          <w:rFonts w:asciiTheme="minorHAnsi" w:hAnsiTheme="minorHAnsi"/>
          <w:color w:val="auto"/>
        </w:rPr>
        <w:t>(</w:t>
      </w:r>
      <w:hyperlink r:id="rId13" w:history="1">
        <w:r w:rsidR="00AC463B" w:rsidRPr="00C94B4C">
          <w:rPr>
            <w:rFonts w:asciiTheme="minorHAnsi" w:hAnsiTheme="minorHAnsi"/>
            <w:color w:val="auto"/>
          </w:rPr>
          <w:t>w.dempwolf@tu-bs.de</w:t>
        </w:r>
      </w:hyperlink>
      <w:r w:rsidR="00AC463B" w:rsidRPr="00C94B4C">
        <w:rPr>
          <w:rFonts w:asciiTheme="minorHAnsi" w:hAnsiTheme="minorHAnsi"/>
          <w:color w:val="auto"/>
        </w:rPr>
        <w:t>)</w:t>
      </w:r>
    </w:p>
    <w:p w14:paraId="3799081C" w14:textId="493A1976" w:rsidR="007434F3" w:rsidRPr="00C94B4C" w:rsidRDefault="007434F3" w:rsidP="00894689">
      <w:pPr>
        <w:rPr>
          <w:rFonts w:asciiTheme="minorHAnsi" w:hAnsiTheme="minorHAnsi"/>
          <w:color w:val="auto"/>
        </w:rPr>
      </w:pPr>
      <w:r w:rsidRPr="00C94B4C">
        <w:rPr>
          <w:rFonts w:asciiTheme="minorHAnsi" w:hAnsiTheme="minorHAnsi"/>
          <w:color w:val="auto"/>
        </w:rPr>
        <w:t xml:space="preserve">Henning Menzel </w:t>
      </w:r>
      <w:r w:rsidR="00AC463B" w:rsidRPr="00C94B4C">
        <w:rPr>
          <w:rFonts w:asciiTheme="minorHAnsi" w:hAnsiTheme="minorHAnsi"/>
          <w:color w:val="auto"/>
        </w:rPr>
        <w:t>(</w:t>
      </w:r>
      <w:hyperlink r:id="rId14" w:history="1">
        <w:r w:rsidR="00AC463B" w:rsidRPr="00C94B4C">
          <w:rPr>
            <w:rFonts w:asciiTheme="minorHAnsi" w:hAnsiTheme="minorHAnsi"/>
            <w:color w:val="auto"/>
          </w:rPr>
          <w:t>h.menzel@tu-bs.de</w:t>
        </w:r>
      </w:hyperlink>
      <w:r w:rsidR="00AC463B" w:rsidRPr="00C94B4C">
        <w:rPr>
          <w:rFonts w:asciiTheme="minorHAnsi" w:hAnsiTheme="minorHAnsi"/>
          <w:color w:val="auto"/>
        </w:rPr>
        <w:t>)</w:t>
      </w:r>
    </w:p>
    <w:p w14:paraId="04D8F48A" w14:textId="3BD2804D" w:rsidR="007434F3" w:rsidRPr="00C94B4C" w:rsidRDefault="007434F3" w:rsidP="00894689">
      <w:pPr>
        <w:rPr>
          <w:rFonts w:asciiTheme="minorHAnsi" w:hAnsiTheme="minorHAnsi"/>
          <w:color w:val="auto"/>
        </w:rPr>
      </w:pPr>
      <w:r w:rsidRPr="00C94B4C">
        <w:rPr>
          <w:rFonts w:asciiTheme="minorHAnsi" w:hAnsiTheme="minorHAnsi"/>
          <w:color w:val="auto"/>
        </w:rPr>
        <w:t xml:space="preserve">Thomas Lenarz </w:t>
      </w:r>
      <w:hyperlink r:id="rId15" w:history="1">
        <w:r w:rsidR="00AC463B" w:rsidRPr="00C94B4C">
          <w:rPr>
            <w:rFonts w:asciiTheme="minorHAnsi" w:hAnsiTheme="minorHAnsi"/>
            <w:color w:val="auto"/>
          </w:rPr>
          <w:t>Lenarz.thomas@mh-hannover.de</w:t>
        </w:r>
      </w:hyperlink>
      <w:r w:rsidR="00AC463B" w:rsidRPr="00C94B4C">
        <w:rPr>
          <w:rFonts w:asciiTheme="minorHAnsi" w:hAnsiTheme="minorHAnsi"/>
          <w:color w:val="auto"/>
        </w:rPr>
        <w:t>)</w:t>
      </w:r>
    </w:p>
    <w:p w14:paraId="6C2C6619" w14:textId="77777777" w:rsidR="00DC033F" w:rsidRPr="00C94B4C" w:rsidRDefault="00DC033F" w:rsidP="00894689">
      <w:pPr>
        <w:rPr>
          <w:rFonts w:asciiTheme="minorHAnsi" w:hAnsiTheme="minorHAnsi" w:cstheme="minorHAnsi"/>
          <w:bCs/>
          <w:color w:val="auto"/>
          <w:u w:val="single"/>
        </w:rPr>
      </w:pPr>
    </w:p>
    <w:p w14:paraId="71B79AC9" w14:textId="14B330BF" w:rsidR="006305D7" w:rsidRPr="00C94B4C" w:rsidRDefault="006305D7" w:rsidP="00894689">
      <w:pPr>
        <w:pStyle w:val="NormalWeb"/>
        <w:spacing w:before="0" w:beforeAutospacing="0" w:after="0" w:afterAutospacing="0"/>
        <w:rPr>
          <w:rFonts w:asciiTheme="minorHAnsi" w:hAnsiTheme="minorHAnsi"/>
          <w:color w:val="auto"/>
        </w:rPr>
      </w:pPr>
      <w:r w:rsidRPr="00C94B4C">
        <w:rPr>
          <w:rFonts w:asciiTheme="minorHAnsi" w:hAnsiTheme="minorHAnsi"/>
          <w:b/>
          <w:color w:val="auto"/>
        </w:rPr>
        <w:t>KEYWORDS:</w:t>
      </w:r>
    </w:p>
    <w:p w14:paraId="1CB4E390" w14:textId="73415D33" w:rsidR="006305D7" w:rsidRPr="00C94B4C" w:rsidRDefault="00867BF7" w:rsidP="00894689">
      <w:pPr>
        <w:rPr>
          <w:rFonts w:asciiTheme="minorHAnsi" w:hAnsiTheme="minorHAnsi"/>
          <w:color w:val="auto"/>
        </w:rPr>
      </w:pPr>
      <w:r w:rsidRPr="00C94B4C">
        <w:rPr>
          <w:rFonts w:asciiTheme="minorHAnsi" w:hAnsiTheme="minorHAnsi"/>
          <w:color w:val="auto"/>
        </w:rPr>
        <w:t>C</w:t>
      </w:r>
      <w:r w:rsidR="000B1C72" w:rsidRPr="00C94B4C">
        <w:rPr>
          <w:rFonts w:asciiTheme="minorHAnsi" w:hAnsiTheme="minorHAnsi"/>
          <w:color w:val="auto"/>
        </w:rPr>
        <w:t>ell adhesion, poly(N,N-dimethylacrylamide</w:t>
      </w:r>
      <w:r w:rsidR="000B1C72" w:rsidRPr="00C94B4C">
        <w:rPr>
          <w:rFonts w:asciiTheme="minorHAnsi" w:hAnsiTheme="minorHAnsi" w:cstheme="minorHAnsi"/>
          <w:color w:val="auto"/>
        </w:rPr>
        <w:t>)</w:t>
      </w:r>
      <w:r w:rsidR="00DA6A80" w:rsidRPr="00C94B4C">
        <w:rPr>
          <w:rFonts w:asciiTheme="minorHAnsi" w:hAnsiTheme="minorHAnsi" w:cstheme="minorHAnsi"/>
          <w:color w:val="auto"/>
        </w:rPr>
        <w:t xml:space="preserve"> (PDMA</w:t>
      </w:r>
      <w:r w:rsidR="00DA6A80" w:rsidRPr="00C94B4C">
        <w:rPr>
          <w:rFonts w:asciiTheme="minorHAnsi" w:hAnsiTheme="minorHAnsi"/>
          <w:color w:val="auto"/>
        </w:rPr>
        <w:t>)</w:t>
      </w:r>
      <w:r w:rsidR="000B1C72" w:rsidRPr="00C94B4C">
        <w:rPr>
          <w:rFonts w:asciiTheme="minorHAnsi" w:hAnsiTheme="minorHAnsi"/>
          <w:color w:val="auto"/>
        </w:rPr>
        <w:t>, poly(2-ethyloxazoline</w:t>
      </w:r>
      <w:r w:rsidR="000B1C72" w:rsidRPr="00C94B4C">
        <w:rPr>
          <w:rFonts w:asciiTheme="minorHAnsi" w:hAnsiTheme="minorHAnsi" w:cstheme="minorHAnsi"/>
          <w:color w:val="auto"/>
        </w:rPr>
        <w:t>)</w:t>
      </w:r>
      <w:r w:rsidR="00DA6A80" w:rsidRPr="00C94B4C">
        <w:rPr>
          <w:rFonts w:asciiTheme="minorHAnsi" w:hAnsiTheme="minorHAnsi" w:cstheme="minorHAnsi"/>
          <w:color w:val="auto"/>
        </w:rPr>
        <w:t xml:space="preserve"> (PEtOx</w:t>
      </w:r>
      <w:r w:rsidR="00DA6A80" w:rsidRPr="00C94B4C">
        <w:rPr>
          <w:rFonts w:asciiTheme="minorHAnsi" w:hAnsiTheme="minorHAnsi"/>
          <w:color w:val="auto"/>
        </w:rPr>
        <w:t>)</w:t>
      </w:r>
      <w:r w:rsidR="000B1C72" w:rsidRPr="00C94B4C">
        <w:rPr>
          <w:rFonts w:asciiTheme="minorHAnsi" w:hAnsiTheme="minorHAnsi"/>
          <w:color w:val="auto"/>
        </w:rPr>
        <w:t>, poly([2-methacryloyloxy)ethyl]trimethylammoniumchlorid</w:t>
      </w:r>
      <w:r w:rsidR="007D25FE" w:rsidRPr="00C94B4C">
        <w:rPr>
          <w:rFonts w:asciiTheme="minorHAnsi" w:hAnsiTheme="minorHAnsi"/>
          <w:color w:val="auto"/>
        </w:rPr>
        <w:t>e</w:t>
      </w:r>
      <w:r w:rsidR="000B1C72" w:rsidRPr="00C94B4C">
        <w:rPr>
          <w:rFonts w:asciiTheme="minorHAnsi" w:hAnsiTheme="minorHAnsi" w:cstheme="minorHAnsi"/>
          <w:color w:val="auto"/>
        </w:rPr>
        <w:t>)</w:t>
      </w:r>
      <w:r w:rsidR="00DA6A80" w:rsidRPr="00C94B4C">
        <w:rPr>
          <w:rFonts w:asciiTheme="minorHAnsi" w:hAnsiTheme="minorHAnsi" w:cstheme="minorHAnsi"/>
          <w:color w:val="auto"/>
        </w:rPr>
        <w:t xml:space="preserve"> </w:t>
      </w:r>
      <w:r w:rsidR="00105E31" w:rsidRPr="00C94B4C">
        <w:rPr>
          <w:rFonts w:asciiTheme="minorHAnsi" w:hAnsiTheme="minorHAnsi" w:cstheme="minorHAnsi"/>
          <w:color w:val="auto"/>
        </w:rPr>
        <w:t>(PMTA</w:t>
      </w:r>
      <w:r w:rsidR="00105E31" w:rsidRPr="00C94B4C">
        <w:rPr>
          <w:rFonts w:asciiTheme="minorHAnsi" w:hAnsiTheme="minorHAnsi"/>
          <w:color w:val="auto"/>
        </w:rPr>
        <w:t>)</w:t>
      </w:r>
      <w:r w:rsidR="000B1C72" w:rsidRPr="00C94B4C">
        <w:rPr>
          <w:rFonts w:asciiTheme="minorHAnsi" w:hAnsiTheme="minorHAnsi"/>
          <w:color w:val="auto"/>
        </w:rPr>
        <w:t>, scanning electron microscopy</w:t>
      </w:r>
      <w:r w:rsidR="00105E31" w:rsidRPr="00C94B4C">
        <w:rPr>
          <w:rFonts w:asciiTheme="minorHAnsi" w:hAnsiTheme="minorHAnsi" w:cstheme="minorHAnsi"/>
          <w:color w:val="auto"/>
        </w:rPr>
        <w:t xml:space="preserve"> (SEM)</w:t>
      </w:r>
      <w:r w:rsidR="000B1C72" w:rsidRPr="00C94B4C">
        <w:rPr>
          <w:rFonts w:asciiTheme="minorHAnsi" w:hAnsiTheme="minorHAnsi" w:cstheme="minorHAnsi"/>
          <w:color w:val="auto"/>
        </w:rPr>
        <w:t>,</w:t>
      </w:r>
      <w:r w:rsidR="00105E31" w:rsidRPr="00C94B4C">
        <w:rPr>
          <w:rFonts w:asciiTheme="minorHAnsi" w:hAnsiTheme="minorHAnsi"/>
          <w:color w:val="auto"/>
        </w:rPr>
        <w:t xml:space="preserve"> </w:t>
      </w:r>
      <w:r w:rsidR="000B1C72" w:rsidRPr="00C94B4C">
        <w:rPr>
          <w:rFonts w:asciiTheme="minorHAnsi" w:hAnsiTheme="minorHAnsi"/>
          <w:color w:val="auto"/>
        </w:rPr>
        <w:t>spiral ganglion neurons</w:t>
      </w:r>
      <w:r w:rsidR="00105E31" w:rsidRPr="00C94B4C">
        <w:rPr>
          <w:rFonts w:asciiTheme="minorHAnsi" w:hAnsiTheme="minorHAnsi" w:cstheme="minorHAnsi"/>
          <w:color w:val="auto"/>
        </w:rPr>
        <w:t xml:space="preserve"> (SGN)</w:t>
      </w:r>
      <w:r w:rsidR="002D6F18" w:rsidRPr="00C94B4C">
        <w:rPr>
          <w:rFonts w:asciiTheme="minorHAnsi" w:hAnsiTheme="minorHAnsi" w:cstheme="minorHAnsi"/>
          <w:color w:val="auto"/>
        </w:rPr>
        <w:t>,</w:t>
      </w:r>
      <w:r w:rsidR="002D6F18" w:rsidRPr="00C94B4C">
        <w:rPr>
          <w:rFonts w:asciiTheme="minorHAnsi" w:hAnsiTheme="minorHAnsi"/>
          <w:color w:val="auto"/>
        </w:rPr>
        <w:t xml:space="preserve"> immunocytochemistry</w:t>
      </w:r>
    </w:p>
    <w:p w14:paraId="191D5693" w14:textId="4EDD30E5" w:rsidR="000B1C72" w:rsidRPr="00C94B4C" w:rsidRDefault="000B1C72" w:rsidP="00894689">
      <w:pPr>
        <w:rPr>
          <w:rFonts w:asciiTheme="minorHAnsi" w:hAnsiTheme="minorHAnsi"/>
          <w:b/>
          <w:color w:val="auto"/>
        </w:rPr>
      </w:pPr>
    </w:p>
    <w:p w14:paraId="628AC4B5" w14:textId="4BDE4900" w:rsidR="006305D7" w:rsidRPr="0047581D" w:rsidRDefault="00AC463B" w:rsidP="00894689">
      <w:pPr>
        <w:rPr>
          <w:rFonts w:asciiTheme="minorHAnsi" w:hAnsiTheme="minorHAnsi" w:cstheme="minorHAnsi"/>
          <w:color w:val="auto"/>
        </w:rPr>
      </w:pPr>
      <w:r w:rsidRPr="0047581D">
        <w:rPr>
          <w:rFonts w:asciiTheme="minorHAnsi" w:hAnsiTheme="minorHAnsi" w:cstheme="minorHAnsi"/>
          <w:b/>
          <w:bCs/>
          <w:color w:val="auto"/>
        </w:rPr>
        <w:t>SUMMARY:</w:t>
      </w:r>
    </w:p>
    <w:p w14:paraId="0F185FB2" w14:textId="75879815" w:rsidR="002E035F" w:rsidRPr="0047581D" w:rsidRDefault="002E035F" w:rsidP="00894689">
      <w:pPr>
        <w:rPr>
          <w:rFonts w:asciiTheme="minorHAnsi" w:hAnsiTheme="minorHAnsi" w:cstheme="minorHAnsi"/>
          <w:color w:val="auto"/>
        </w:rPr>
      </w:pPr>
      <w:r w:rsidRPr="0047581D">
        <w:rPr>
          <w:rFonts w:asciiTheme="minorHAnsi" w:hAnsiTheme="minorHAnsi" w:cstheme="minorHAnsi"/>
          <w:color w:val="auto"/>
        </w:rPr>
        <w:t>Here, we present a</w:t>
      </w:r>
      <w:r w:rsidR="00491B87" w:rsidRPr="0047581D">
        <w:rPr>
          <w:rFonts w:asciiTheme="minorHAnsi" w:hAnsiTheme="minorHAnsi" w:cstheme="minorHAnsi"/>
          <w:color w:val="auto"/>
        </w:rPr>
        <w:t>n</w:t>
      </w:r>
      <w:r w:rsidRPr="0047581D">
        <w:rPr>
          <w:rFonts w:asciiTheme="minorHAnsi" w:hAnsiTheme="minorHAnsi" w:cstheme="minorHAnsi"/>
          <w:color w:val="auto"/>
        </w:rPr>
        <w:t xml:space="preserve"> immunocytochemical </w:t>
      </w:r>
      <w:r w:rsidR="000D0569" w:rsidRPr="0047581D">
        <w:rPr>
          <w:rFonts w:asciiTheme="minorHAnsi" w:hAnsiTheme="minorHAnsi" w:cstheme="minorHAnsi"/>
          <w:color w:val="auto"/>
        </w:rPr>
        <w:t xml:space="preserve">and electron microscopical </w:t>
      </w:r>
      <w:r w:rsidRPr="0047581D">
        <w:rPr>
          <w:rFonts w:asciiTheme="minorHAnsi" w:hAnsiTheme="minorHAnsi" w:cstheme="minorHAnsi"/>
          <w:color w:val="auto"/>
        </w:rPr>
        <w:t xml:space="preserve">protocol that enables qualitative and quantitative characterization of the interaction of the </w:t>
      </w:r>
      <w:r w:rsidR="00D37A8E" w:rsidRPr="0047581D">
        <w:rPr>
          <w:rFonts w:asciiTheme="minorHAnsi" w:hAnsiTheme="minorHAnsi" w:cstheme="minorHAnsi"/>
          <w:color w:val="auto"/>
        </w:rPr>
        <w:t xml:space="preserve">primary </w:t>
      </w:r>
      <w:r w:rsidRPr="0047581D">
        <w:rPr>
          <w:rFonts w:asciiTheme="minorHAnsi" w:hAnsiTheme="minorHAnsi" w:cstheme="minorHAnsi"/>
          <w:color w:val="auto"/>
        </w:rPr>
        <w:t xml:space="preserve">spiral ganglion neurons and other cell types </w:t>
      </w:r>
      <w:r w:rsidR="0047581D">
        <w:rPr>
          <w:rFonts w:asciiTheme="minorHAnsi" w:hAnsiTheme="minorHAnsi" w:cstheme="minorHAnsi"/>
          <w:color w:val="auto"/>
        </w:rPr>
        <w:t>with</w:t>
      </w:r>
      <w:r w:rsidR="00D37A8E" w:rsidRPr="0047581D">
        <w:rPr>
          <w:rFonts w:asciiTheme="minorHAnsi" w:hAnsiTheme="minorHAnsi" w:cstheme="minorHAnsi"/>
          <w:color w:val="auto"/>
        </w:rPr>
        <w:t xml:space="preserve">in </w:t>
      </w:r>
      <w:r w:rsidRPr="0047581D">
        <w:rPr>
          <w:rFonts w:asciiTheme="minorHAnsi" w:hAnsiTheme="minorHAnsi" w:cstheme="minorHAnsi"/>
          <w:color w:val="auto"/>
        </w:rPr>
        <w:t>ultrathin polymer films.</w:t>
      </w:r>
    </w:p>
    <w:p w14:paraId="761028D6" w14:textId="77777777" w:rsidR="006305D7" w:rsidRPr="0047581D" w:rsidRDefault="006305D7" w:rsidP="00894689">
      <w:pPr>
        <w:rPr>
          <w:rFonts w:asciiTheme="minorHAnsi" w:hAnsiTheme="minorHAnsi" w:cstheme="minorHAnsi"/>
          <w:color w:val="auto"/>
        </w:rPr>
      </w:pPr>
    </w:p>
    <w:p w14:paraId="64FB8590" w14:textId="276631D1" w:rsidR="006305D7" w:rsidRPr="0047581D" w:rsidRDefault="006305D7" w:rsidP="00894689">
      <w:pPr>
        <w:rPr>
          <w:rFonts w:asciiTheme="minorHAnsi" w:hAnsiTheme="minorHAnsi" w:cstheme="minorHAnsi"/>
          <w:color w:val="auto"/>
        </w:rPr>
      </w:pPr>
      <w:r w:rsidRPr="0047581D">
        <w:rPr>
          <w:rFonts w:asciiTheme="minorHAnsi" w:hAnsiTheme="minorHAnsi" w:cstheme="minorHAnsi"/>
          <w:b/>
          <w:bCs/>
          <w:color w:val="auto"/>
        </w:rPr>
        <w:t>ABSTRACT:</w:t>
      </w:r>
    </w:p>
    <w:p w14:paraId="2538861E" w14:textId="6512800D" w:rsidR="007D25FE" w:rsidRPr="0047581D" w:rsidRDefault="00B73592" w:rsidP="00894689">
      <w:pPr>
        <w:rPr>
          <w:rFonts w:asciiTheme="minorHAnsi" w:hAnsiTheme="minorHAnsi" w:cstheme="minorHAnsi"/>
          <w:color w:val="auto"/>
        </w:rPr>
      </w:pPr>
      <w:r w:rsidRPr="0047581D">
        <w:rPr>
          <w:rFonts w:asciiTheme="minorHAnsi" w:hAnsiTheme="minorHAnsi" w:cstheme="minorHAnsi"/>
          <w:color w:val="auto"/>
        </w:rPr>
        <w:t>The spiral ganglion (SG) cells prepared from the inner ear of postnatal rats represent one of the key</w:t>
      </w:r>
      <w:r w:rsidRPr="0047581D">
        <w:rPr>
          <w:rFonts w:asciiTheme="minorHAnsi" w:hAnsiTheme="minorHAnsi" w:cstheme="minorHAnsi"/>
          <w:i/>
          <w:color w:val="auto"/>
        </w:rPr>
        <w:t xml:space="preserve"> </w:t>
      </w:r>
      <w:r w:rsidRPr="0047581D">
        <w:rPr>
          <w:rFonts w:asciiTheme="minorHAnsi" w:hAnsiTheme="minorHAnsi" w:cstheme="minorHAnsi"/>
          <w:color w:val="auto"/>
        </w:rPr>
        <w:t>cell culture models in hearing research. N</w:t>
      </w:r>
      <w:r w:rsidR="00BC5420" w:rsidRPr="0047581D">
        <w:rPr>
          <w:rFonts w:asciiTheme="minorHAnsi" w:hAnsiTheme="minorHAnsi" w:cstheme="minorHAnsi"/>
          <w:color w:val="auto"/>
        </w:rPr>
        <w:t xml:space="preserve">umerous projects in hearing </w:t>
      </w:r>
      <w:r w:rsidR="00165221" w:rsidRPr="0047581D">
        <w:rPr>
          <w:rFonts w:asciiTheme="minorHAnsi" w:hAnsiTheme="minorHAnsi" w:cstheme="minorHAnsi"/>
          <w:color w:val="auto"/>
        </w:rPr>
        <w:t>research aim at</w:t>
      </w:r>
      <w:r w:rsidR="00BC5420" w:rsidRPr="0047581D">
        <w:rPr>
          <w:rFonts w:asciiTheme="minorHAnsi" w:hAnsiTheme="minorHAnsi" w:cstheme="minorHAnsi"/>
          <w:color w:val="auto"/>
        </w:rPr>
        <w:t xml:space="preserve"> improvi</w:t>
      </w:r>
      <w:r w:rsidR="00165221" w:rsidRPr="0047581D">
        <w:rPr>
          <w:rFonts w:asciiTheme="minorHAnsi" w:hAnsiTheme="minorHAnsi" w:cstheme="minorHAnsi"/>
          <w:color w:val="auto"/>
        </w:rPr>
        <w:t xml:space="preserve">ng nerve-electrode-interactions by inhibiting </w:t>
      </w:r>
      <w:r w:rsidR="00FF1C57">
        <w:rPr>
          <w:rFonts w:asciiTheme="minorHAnsi" w:hAnsiTheme="minorHAnsi" w:cstheme="minorHAnsi"/>
          <w:color w:val="auto"/>
        </w:rPr>
        <w:t xml:space="preserve">the </w:t>
      </w:r>
      <w:r w:rsidR="00165221" w:rsidRPr="0047581D">
        <w:rPr>
          <w:rFonts w:asciiTheme="minorHAnsi" w:hAnsiTheme="minorHAnsi" w:cstheme="minorHAnsi"/>
          <w:color w:val="auto"/>
        </w:rPr>
        <w:t xml:space="preserve">formation of </w:t>
      </w:r>
      <w:r w:rsidR="00ED282C" w:rsidRPr="0047581D">
        <w:rPr>
          <w:rFonts w:asciiTheme="minorHAnsi" w:hAnsiTheme="minorHAnsi" w:cstheme="minorHAnsi"/>
          <w:color w:val="auto"/>
        </w:rPr>
        <w:t xml:space="preserve">connective tissue </w:t>
      </w:r>
      <w:r w:rsidR="00165221" w:rsidRPr="0047581D">
        <w:rPr>
          <w:rFonts w:asciiTheme="minorHAnsi" w:hAnsiTheme="minorHAnsi" w:cstheme="minorHAnsi"/>
          <w:color w:val="auto"/>
        </w:rPr>
        <w:t>following cochlear implant insertion</w:t>
      </w:r>
      <w:r w:rsidR="00B541EA" w:rsidRPr="0047581D">
        <w:rPr>
          <w:rFonts w:asciiTheme="minorHAnsi" w:hAnsiTheme="minorHAnsi" w:cstheme="minorHAnsi"/>
          <w:color w:val="auto"/>
        </w:rPr>
        <w:t>,</w:t>
      </w:r>
      <w:r w:rsidR="00ED282C" w:rsidRPr="0047581D">
        <w:rPr>
          <w:rFonts w:asciiTheme="minorHAnsi" w:hAnsiTheme="minorHAnsi" w:cstheme="minorHAnsi"/>
          <w:color w:val="auto"/>
        </w:rPr>
        <w:t xml:space="preserve"> </w:t>
      </w:r>
      <w:r w:rsidR="00B541EA" w:rsidRPr="00C94B4C">
        <w:rPr>
          <w:rFonts w:asciiTheme="minorHAnsi" w:hAnsiTheme="minorHAnsi" w:cstheme="minorHAnsi"/>
          <w:i/>
          <w:color w:val="auto"/>
        </w:rPr>
        <w:t>i.e.</w:t>
      </w:r>
      <w:r w:rsidR="00E22FF0">
        <w:rPr>
          <w:rFonts w:asciiTheme="minorHAnsi" w:hAnsiTheme="minorHAnsi" w:cstheme="minorHAnsi"/>
          <w:color w:val="auto"/>
        </w:rPr>
        <w:t xml:space="preserve">, </w:t>
      </w:r>
      <w:r w:rsidR="00165221" w:rsidRPr="0047581D">
        <w:rPr>
          <w:rFonts w:asciiTheme="minorHAnsi" w:hAnsiTheme="minorHAnsi" w:cstheme="minorHAnsi"/>
          <w:color w:val="auto"/>
        </w:rPr>
        <w:t>by coating the carrier material with ultrathin polymer films for selective cell attachment.</w:t>
      </w:r>
      <w:r w:rsidR="00B541EA" w:rsidRPr="0047581D">
        <w:rPr>
          <w:rFonts w:asciiTheme="minorHAnsi" w:hAnsiTheme="minorHAnsi" w:cstheme="minorHAnsi"/>
          <w:color w:val="auto"/>
        </w:rPr>
        <w:t xml:space="preserve"> </w:t>
      </w:r>
      <w:r w:rsidR="00706ACD" w:rsidRPr="0047581D">
        <w:rPr>
          <w:rFonts w:asciiTheme="minorHAnsi" w:hAnsiTheme="minorHAnsi" w:cstheme="minorHAnsi"/>
          <w:color w:val="auto"/>
        </w:rPr>
        <w:t>Here</w:t>
      </w:r>
      <w:r w:rsidR="00FF1C57">
        <w:rPr>
          <w:rFonts w:asciiTheme="minorHAnsi" w:hAnsiTheme="minorHAnsi" w:cstheme="minorHAnsi"/>
          <w:color w:val="auto"/>
        </w:rPr>
        <w:t>,</w:t>
      </w:r>
      <w:r w:rsidR="00706ACD" w:rsidRPr="0047581D">
        <w:rPr>
          <w:rFonts w:asciiTheme="minorHAnsi" w:hAnsiTheme="minorHAnsi" w:cstheme="minorHAnsi"/>
          <w:color w:val="auto"/>
        </w:rPr>
        <w:t xml:space="preserve"> we established scanning electron microscopy (SEM) and immunocytochemical </w:t>
      </w:r>
      <w:r w:rsidR="00E22FF0" w:rsidRPr="0047581D">
        <w:rPr>
          <w:rFonts w:asciiTheme="minorHAnsi" w:hAnsiTheme="minorHAnsi" w:cstheme="minorHAnsi"/>
          <w:color w:val="auto"/>
        </w:rPr>
        <w:t xml:space="preserve">(ICC) </w:t>
      </w:r>
      <w:r w:rsidR="00706ACD" w:rsidRPr="0047581D">
        <w:rPr>
          <w:rFonts w:asciiTheme="minorHAnsi" w:hAnsiTheme="minorHAnsi" w:cstheme="minorHAnsi"/>
          <w:color w:val="auto"/>
        </w:rPr>
        <w:t xml:space="preserve">staining to enable the characterization of the </w:t>
      </w:r>
      <w:r w:rsidR="00165221" w:rsidRPr="0047581D">
        <w:rPr>
          <w:rFonts w:asciiTheme="minorHAnsi" w:hAnsiTheme="minorHAnsi" w:cstheme="minorHAnsi"/>
          <w:color w:val="auto"/>
        </w:rPr>
        <w:t>interactions of fibroblasts, glial cells</w:t>
      </w:r>
      <w:r w:rsidR="00FF1C57">
        <w:rPr>
          <w:rFonts w:asciiTheme="minorHAnsi" w:hAnsiTheme="minorHAnsi" w:cstheme="minorHAnsi"/>
          <w:color w:val="auto"/>
        </w:rPr>
        <w:t>,</w:t>
      </w:r>
      <w:r w:rsidR="00165221" w:rsidRPr="0047581D">
        <w:rPr>
          <w:rFonts w:asciiTheme="minorHAnsi" w:hAnsiTheme="minorHAnsi" w:cstheme="minorHAnsi"/>
          <w:color w:val="auto"/>
        </w:rPr>
        <w:t xml:space="preserve"> and </w:t>
      </w:r>
      <w:r w:rsidR="00E22FF0">
        <w:rPr>
          <w:rFonts w:asciiTheme="minorHAnsi" w:hAnsiTheme="minorHAnsi" w:cstheme="minorHAnsi"/>
          <w:color w:val="auto"/>
        </w:rPr>
        <w:t>spiral ganglion neurons (</w:t>
      </w:r>
      <w:r w:rsidR="00105E31" w:rsidRPr="0047581D">
        <w:rPr>
          <w:rFonts w:asciiTheme="minorHAnsi" w:hAnsiTheme="minorHAnsi" w:cstheme="minorHAnsi"/>
          <w:color w:val="auto"/>
        </w:rPr>
        <w:t>SGN</w:t>
      </w:r>
      <w:r w:rsidR="00E22FF0">
        <w:rPr>
          <w:rFonts w:asciiTheme="minorHAnsi" w:hAnsiTheme="minorHAnsi" w:cstheme="minorHAnsi"/>
          <w:color w:val="auto"/>
        </w:rPr>
        <w:t>)</w:t>
      </w:r>
      <w:r w:rsidR="00165221" w:rsidRPr="0047581D">
        <w:rPr>
          <w:rFonts w:asciiTheme="minorHAnsi" w:hAnsiTheme="minorHAnsi" w:cstheme="minorHAnsi"/>
          <w:color w:val="auto"/>
        </w:rPr>
        <w:t xml:space="preserve"> </w:t>
      </w:r>
      <w:r w:rsidR="00567D33" w:rsidRPr="0047581D">
        <w:rPr>
          <w:rFonts w:asciiTheme="minorHAnsi" w:hAnsiTheme="minorHAnsi" w:cstheme="minorHAnsi"/>
          <w:color w:val="auto"/>
        </w:rPr>
        <w:t xml:space="preserve">growing on </w:t>
      </w:r>
      <w:r w:rsidR="00491B87" w:rsidRPr="0047581D">
        <w:rPr>
          <w:rFonts w:asciiTheme="minorHAnsi" w:hAnsiTheme="minorHAnsi" w:cstheme="minorHAnsi"/>
          <w:color w:val="auto"/>
        </w:rPr>
        <w:t xml:space="preserve">polymers, </w:t>
      </w:r>
      <w:r w:rsidR="00491B87" w:rsidRPr="0047581D">
        <w:rPr>
          <w:rFonts w:asciiTheme="minorHAnsi" w:hAnsiTheme="minorHAnsi" w:cstheme="minorHAnsi"/>
          <w:i/>
          <w:color w:val="auto"/>
        </w:rPr>
        <w:t>i.e.</w:t>
      </w:r>
      <w:r w:rsidR="00E22FF0">
        <w:rPr>
          <w:rFonts w:asciiTheme="minorHAnsi" w:hAnsiTheme="minorHAnsi" w:cstheme="minorHAnsi"/>
          <w:color w:val="auto"/>
        </w:rPr>
        <w:t xml:space="preserve">, </w:t>
      </w:r>
      <w:r w:rsidR="00567D33" w:rsidRPr="0047581D">
        <w:rPr>
          <w:rFonts w:asciiTheme="minorHAnsi" w:hAnsiTheme="minorHAnsi" w:cstheme="minorHAnsi"/>
          <w:color w:val="auto"/>
        </w:rPr>
        <w:t>poly(N,N-</w:t>
      </w:r>
      <w:r w:rsidR="00567D33" w:rsidRPr="0047581D">
        <w:rPr>
          <w:rFonts w:asciiTheme="minorHAnsi" w:hAnsiTheme="minorHAnsi" w:cstheme="minorHAnsi"/>
          <w:color w:val="auto"/>
        </w:rPr>
        <w:lastRenderedPageBreak/>
        <w:t>dimethylacrylamide) (PDMAA), poly(2-ethyloxazoline) (PEtOx)</w:t>
      </w:r>
      <w:r w:rsidR="00E22FF0">
        <w:rPr>
          <w:rFonts w:asciiTheme="minorHAnsi" w:hAnsiTheme="minorHAnsi" w:cstheme="minorHAnsi"/>
          <w:color w:val="auto"/>
        </w:rPr>
        <w:t>,</w:t>
      </w:r>
      <w:r w:rsidR="00567D33" w:rsidRPr="0047581D">
        <w:rPr>
          <w:rFonts w:asciiTheme="minorHAnsi" w:hAnsiTheme="minorHAnsi" w:cstheme="minorHAnsi"/>
          <w:color w:val="auto"/>
        </w:rPr>
        <w:t xml:space="preserve"> and poly([2-methacryloyloxy)ethyl]trimethy</w:t>
      </w:r>
      <w:r w:rsidR="00491B87" w:rsidRPr="0047581D">
        <w:rPr>
          <w:rFonts w:asciiTheme="minorHAnsi" w:hAnsiTheme="minorHAnsi" w:cstheme="minorHAnsi"/>
          <w:color w:val="auto"/>
        </w:rPr>
        <w:t>lammoniumchloride) (PMTA)</w:t>
      </w:r>
      <w:r w:rsidR="00567D33" w:rsidRPr="0047581D">
        <w:rPr>
          <w:rFonts w:asciiTheme="minorHAnsi" w:hAnsiTheme="minorHAnsi" w:cstheme="minorHAnsi"/>
          <w:color w:val="auto"/>
        </w:rPr>
        <w:t xml:space="preserve">. For this purpose the primary cells dissociated from the </w:t>
      </w:r>
      <w:r w:rsidR="002D6F18" w:rsidRPr="0047581D">
        <w:rPr>
          <w:rFonts w:asciiTheme="minorHAnsi" w:hAnsiTheme="minorHAnsi" w:cstheme="minorHAnsi"/>
          <w:color w:val="auto"/>
        </w:rPr>
        <w:t>SG</w:t>
      </w:r>
      <w:r w:rsidR="00567D33" w:rsidRPr="0047581D">
        <w:rPr>
          <w:rFonts w:asciiTheme="minorHAnsi" w:hAnsiTheme="minorHAnsi" w:cstheme="minorHAnsi"/>
          <w:color w:val="auto"/>
        </w:rPr>
        <w:t xml:space="preserve"> of postnatal rats were cultivated for 48 h on the polymer films. </w:t>
      </w:r>
      <w:r w:rsidR="00706ACD" w:rsidRPr="0047581D">
        <w:rPr>
          <w:rFonts w:asciiTheme="minorHAnsi" w:hAnsiTheme="minorHAnsi" w:cstheme="minorHAnsi"/>
          <w:color w:val="auto"/>
        </w:rPr>
        <w:t>ICC</w:t>
      </w:r>
      <w:r w:rsidR="00567D33" w:rsidRPr="0047581D">
        <w:rPr>
          <w:rFonts w:asciiTheme="minorHAnsi" w:hAnsiTheme="minorHAnsi" w:cstheme="minorHAnsi"/>
          <w:color w:val="auto"/>
        </w:rPr>
        <w:t xml:space="preserve"> was used to demonstrate the </w:t>
      </w:r>
      <w:r w:rsidR="00FC53EA" w:rsidRPr="0047581D">
        <w:rPr>
          <w:rFonts w:asciiTheme="minorHAnsi" w:hAnsiTheme="minorHAnsi" w:cstheme="minorHAnsi"/>
          <w:color w:val="auto"/>
        </w:rPr>
        <w:t xml:space="preserve">preferences of cell adhesion on the polymer coatings. It could be shown that </w:t>
      </w:r>
      <w:r w:rsidR="00706ACD" w:rsidRPr="0047581D">
        <w:rPr>
          <w:rFonts w:asciiTheme="minorHAnsi" w:hAnsiTheme="minorHAnsi" w:cstheme="minorHAnsi"/>
          <w:color w:val="auto"/>
        </w:rPr>
        <w:t>glial cells and SGN</w:t>
      </w:r>
      <w:r w:rsidR="00FC53EA" w:rsidRPr="0047581D">
        <w:rPr>
          <w:rFonts w:asciiTheme="minorHAnsi" w:hAnsiTheme="minorHAnsi" w:cstheme="minorHAnsi"/>
          <w:color w:val="auto"/>
        </w:rPr>
        <w:t xml:space="preserve"> mainly adhered on PMTA monolayers forming long processes, but not on PDMAA and PEtOx films. Also, </w:t>
      </w:r>
      <w:r w:rsidR="00706ACD" w:rsidRPr="0047581D">
        <w:rPr>
          <w:rFonts w:asciiTheme="minorHAnsi" w:hAnsiTheme="minorHAnsi" w:cstheme="minorHAnsi"/>
          <w:color w:val="auto"/>
        </w:rPr>
        <w:t>SEM imaging</w:t>
      </w:r>
      <w:r w:rsidR="00FC53EA" w:rsidRPr="0047581D">
        <w:rPr>
          <w:rFonts w:asciiTheme="minorHAnsi" w:hAnsiTheme="minorHAnsi" w:cstheme="minorHAnsi"/>
          <w:color w:val="auto"/>
        </w:rPr>
        <w:t xml:space="preserve"> </w:t>
      </w:r>
      <w:r w:rsidR="00683F0B" w:rsidRPr="0047581D">
        <w:rPr>
          <w:rFonts w:asciiTheme="minorHAnsi" w:hAnsiTheme="minorHAnsi" w:cstheme="minorHAnsi"/>
          <w:color w:val="auto"/>
        </w:rPr>
        <w:t xml:space="preserve">showed that only PMTA enabled SG neuron survival and neurite outgrowth. </w:t>
      </w:r>
      <w:r w:rsidR="000B1C72" w:rsidRPr="0047581D">
        <w:rPr>
          <w:rFonts w:asciiTheme="minorHAnsi" w:hAnsiTheme="minorHAnsi" w:cstheme="minorHAnsi"/>
          <w:color w:val="auto"/>
        </w:rPr>
        <w:t xml:space="preserve">In conclusion, </w:t>
      </w:r>
      <w:r w:rsidR="00F80F95" w:rsidRPr="0047581D">
        <w:rPr>
          <w:rFonts w:asciiTheme="minorHAnsi" w:hAnsiTheme="minorHAnsi" w:cstheme="minorHAnsi"/>
          <w:color w:val="auto"/>
        </w:rPr>
        <w:t>the ability of the SGN</w:t>
      </w:r>
      <w:r w:rsidR="00683F0B" w:rsidRPr="0047581D">
        <w:rPr>
          <w:rFonts w:asciiTheme="minorHAnsi" w:hAnsiTheme="minorHAnsi" w:cstheme="minorHAnsi"/>
          <w:color w:val="auto"/>
        </w:rPr>
        <w:t xml:space="preserve"> to survive and to form neurites was associated with </w:t>
      </w:r>
      <w:r w:rsidR="000B1C72" w:rsidRPr="0047581D">
        <w:rPr>
          <w:rFonts w:asciiTheme="minorHAnsi" w:hAnsiTheme="minorHAnsi" w:cstheme="minorHAnsi"/>
          <w:color w:val="auto"/>
        </w:rPr>
        <w:t xml:space="preserve">glial cell </w:t>
      </w:r>
      <w:r w:rsidR="00683F0B" w:rsidRPr="0047581D">
        <w:rPr>
          <w:rFonts w:asciiTheme="minorHAnsi" w:hAnsiTheme="minorHAnsi" w:cstheme="minorHAnsi"/>
          <w:color w:val="auto"/>
        </w:rPr>
        <w:t>adhesion</w:t>
      </w:r>
      <w:r w:rsidR="007D25FE" w:rsidRPr="0047581D">
        <w:rPr>
          <w:rFonts w:asciiTheme="minorHAnsi" w:hAnsiTheme="minorHAnsi" w:cstheme="minorHAnsi"/>
          <w:color w:val="auto"/>
        </w:rPr>
        <w:t xml:space="preserve"> on different coatings</w:t>
      </w:r>
      <w:r w:rsidR="00683F0B" w:rsidRPr="0047581D">
        <w:rPr>
          <w:rFonts w:asciiTheme="minorHAnsi" w:hAnsiTheme="minorHAnsi" w:cstheme="minorHAnsi"/>
          <w:color w:val="auto"/>
        </w:rPr>
        <w:t>.</w:t>
      </w:r>
    </w:p>
    <w:p w14:paraId="4C7D5FD5" w14:textId="77777777" w:rsidR="006305D7" w:rsidRPr="0047581D" w:rsidRDefault="006305D7" w:rsidP="00894689">
      <w:pPr>
        <w:rPr>
          <w:rFonts w:asciiTheme="minorHAnsi" w:hAnsiTheme="minorHAnsi" w:cstheme="minorHAnsi"/>
          <w:color w:val="auto"/>
        </w:rPr>
      </w:pPr>
    </w:p>
    <w:p w14:paraId="00D25F73" w14:textId="1928E379" w:rsidR="006305D7" w:rsidRPr="0047581D" w:rsidRDefault="006305D7" w:rsidP="00894689">
      <w:pPr>
        <w:rPr>
          <w:rFonts w:asciiTheme="minorHAnsi" w:hAnsiTheme="minorHAnsi" w:cstheme="minorHAnsi"/>
          <w:color w:val="auto"/>
        </w:rPr>
      </w:pPr>
      <w:r w:rsidRPr="0047581D">
        <w:rPr>
          <w:rFonts w:asciiTheme="minorHAnsi" w:hAnsiTheme="minorHAnsi" w:cstheme="minorHAnsi"/>
          <w:b/>
          <w:color w:val="auto"/>
        </w:rPr>
        <w:t>INTRODUCTION</w:t>
      </w:r>
      <w:r w:rsidRPr="0047581D">
        <w:rPr>
          <w:rFonts w:asciiTheme="minorHAnsi" w:hAnsiTheme="minorHAnsi" w:cstheme="minorHAnsi"/>
          <w:b/>
          <w:bCs/>
          <w:color w:val="auto"/>
        </w:rPr>
        <w:t>:</w:t>
      </w:r>
    </w:p>
    <w:p w14:paraId="16541C59" w14:textId="0B1452D5" w:rsidR="00155382" w:rsidRPr="0047581D" w:rsidRDefault="00CB35BB" w:rsidP="00894689">
      <w:pPr>
        <w:rPr>
          <w:rFonts w:asciiTheme="minorHAnsi" w:hAnsiTheme="minorHAnsi" w:cstheme="minorHAnsi"/>
          <w:color w:val="auto"/>
        </w:rPr>
      </w:pPr>
      <w:r w:rsidRPr="0047581D">
        <w:rPr>
          <w:rFonts w:asciiTheme="minorHAnsi" w:hAnsiTheme="minorHAnsi" w:cstheme="minorHAnsi"/>
          <w:color w:val="auto"/>
        </w:rPr>
        <w:t xml:space="preserve">Numerous projects in hearing research aim at improving nerve-electrode-interactions by inhibiting </w:t>
      </w:r>
      <w:r w:rsidR="00FF1C57">
        <w:rPr>
          <w:rFonts w:asciiTheme="minorHAnsi" w:hAnsiTheme="minorHAnsi" w:cstheme="minorHAnsi"/>
          <w:color w:val="auto"/>
        </w:rPr>
        <w:t xml:space="preserve">the </w:t>
      </w:r>
      <w:r w:rsidRPr="0047581D">
        <w:rPr>
          <w:rFonts w:asciiTheme="minorHAnsi" w:hAnsiTheme="minorHAnsi" w:cstheme="minorHAnsi"/>
          <w:color w:val="auto"/>
        </w:rPr>
        <w:t xml:space="preserve">formation of connective tissue following cochlear implant insertion by </w:t>
      </w:r>
      <w:r w:rsidR="00FF1C57">
        <w:rPr>
          <w:rFonts w:asciiTheme="minorHAnsi" w:hAnsiTheme="minorHAnsi" w:cstheme="minorHAnsi"/>
          <w:color w:val="auto"/>
        </w:rPr>
        <w:t xml:space="preserve">either </w:t>
      </w:r>
      <w:r w:rsidRPr="0047581D">
        <w:rPr>
          <w:rFonts w:asciiTheme="minorHAnsi" w:hAnsiTheme="minorHAnsi" w:cstheme="minorHAnsi"/>
          <w:color w:val="auto"/>
        </w:rPr>
        <w:t>application of drugs like dexamethasone</w:t>
      </w:r>
      <w:r w:rsidRPr="0047581D">
        <w:rPr>
          <w:rFonts w:asciiTheme="minorHAnsi" w:hAnsiTheme="minorHAnsi" w:cstheme="minorHAnsi"/>
          <w:color w:val="auto"/>
          <w:vertAlign w:val="superscript"/>
        </w:rPr>
        <w:t>1</w:t>
      </w:r>
      <w:r w:rsidR="00686287" w:rsidRPr="0047581D">
        <w:rPr>
          <w:rFonts w:asciiTheme="minorHAnsi" w:hAnsiTheme="minorHAnsi" w:cstheme="minorHAnsi"/>
          <w:color w:val="auto"/>
          <w:vertAlign w:val="superscript"/>
        </w:rPr>
        <w:t>-4</w:t>
      </w:r>
      <w:r w:rsidRPr="0047581D">
        <w:rPr>
          <w:rFonts w:asciiTheme="minorHAnsi" w:hAnsiTheme="minorHAnsi" w:cstheme="minorHAnsi"/>
          <w:color w:val="auto"/>
        </w:rPr>
        <w:t>, coating the carrier material with ultrathin polymer films</w:t>
      </w:r>
      <w:r w:rsidR="002A4149" w:rsidRPr="0047581D">
        <w:rPr>
          <w:rFonts w:asciiTheme="minorHAnsi" w:hAnsiTheme="minorHAnsi" w:cstheme="minorHAnsi"/>
          <w:color w:val="auto"/>
          <w:vertAlign w:val="superscript"/>
        </w:rPr>
        <w:t>5-8</w:t>
      </w:r>
      <w:r w:rsidR="00FF1C57">
        <w:rPr>
          <w:rFonts w:asciiTheme="minorHAnsi" w:hAnsiTheme="minorHAnsi" w:cstheme="minorHAnsi"/>
          <w:color w:val="auto"/>
        </w:rPr>
        <w:t xml:space="preserve">, </w:t>
      </w:r>
      <w:r w:rsidRPr="0047581D">
        <w:rPr>
          <w:rFonts w:asciiTheme="minorHAnsi" w:hAnsiTheme="minorHAnsi" w:cstheme="minorHAnsi"/>
          <w:color w:val="auto"/>
        </w:rPr>
        <w:t>or nano structuring of the carrier materials for selective cell attachment</w:t>
      </w:r>
      <w:r w:rsidR="002A4149" w:rsidRPr="0047581D">
        <w:rPr>
          <w:rFonts w:asciiTheme="minorHAnsi" w:hAnsiTheme="minorHAnsi" w:cstheme="minorHAnsi"/>
          <w:color w:val="auto"/>
          <w:vertAlign w:val="superscript"/>
        </w:rPr>
        <w:t>9-12</w:t>
      </w:r>
      <w:r w:rsidRPr="0047581D">
        <w:rPr>
          <w:rFonts w:asciiTheme="minorHAnsi" w:hAnsiTheme="minorHAnsi" w:cstheme="minorHAnsi"/>
          <w:color w:val="auto"/>
        </w:rPr>
        <w:t xml:space="preserve">. To characterize </w:t>
      </w:r>
      <w:r w:rsidR="00940D16" w:rsidRPr="0047581D">
        <w:rPr>
          <w:rFonts w:asciiTheme="minorHAnsi" w:hAnsiTheme="minorHAnsi" w:cstheme="minorHAnsi"/>
          <w:color w:val="auto"/>
        </w:rPr>
        <w:t xml:space="preserve">biocompatibility, protein binding affinity, </w:t>
      </w:r>
      <w:r w:rsidR="006274F0">
        <w:rPr>
          <w:rFonts w:asciiTheme="minorHAnsi" w:hAnsiTheme="minorHAnsi" w:cstheme="minorHAnsi"/>
          <w:color w:val="auto"/>
        </w:rPr>
        <w:t xml:space="preserve">and </w:t>
      </w:r>
      <w:r w:rsidR="00940D16" w:rsidRPr="0047581D">
        <w:rPr>
          <w:rFonts w:asciiTheme="minorHAnsi" w:hAnsiTheme="minorHAnsi" w:cstheme="minorHAnsi"/>
          <w:color w:val="auto"/>
        </w:rPr>
        <w:t>effects on cell morphology, adhesion</w:t>
      </w:r>
      <w:r w:rsidR="006274F0">
        <w:rPr>
          <w:rFonts w:asciiTheme="minorHAnsi" w:hAnsiTheme="minorHAnsi" w:cstheme="minorHAnsi"/>
          <w:color w:val="auto"/>
        </w:rPr>
        <w:t xml:space="preserve">, </w:t>
      </w:r>
      <w:r w:rsidR="00940D16" w:rsidRPr="0047581D">
        <w:rPr>
          <w:rFonts w:asciiTheme="minorHAnsi" w:hAnsiTheme="minorHAnsi" w:cstheme="minorHAnsi"/>
          <w:color w:val="auto"/>
        </w:rPr>
        <w:t>and motility</w:t>
      </w:r>
      <w:r w:rsidR="006274F0">
        <w:rPr>
          <w:rFonts w:asciiTheme="minorHAnsi" w:hAnsiTheme="minorHAnsi" w:cstheme="minorHAnsi"/>
          <w:color w:val="auto"/>
        </w:rPr>
        <w:t>,</w:t>
      </w:r>
      <w:r w:rsidR="00940D16" w:rsidRPr="0047581D">
        <w:rPr>
          <w:rFonts w:asciiTheme="minorHAnsi" w:hAnsiTheme="minorHAnsi" w:cstheme="minorHAnsi"/>
          <w:color w:val="auto"/>
        </w:rPr>
        <w:t xml:space="preserve"> </w:t>
      </w:r>
      <w:r w:rsidR="00940D16" w:rsidRPr="0047581D">
        <w:rPr>
          <w:rFonts w:asciiTheme="minorHAnsi" w:hAnsiTheme="minorHAnsi" w:cstheme="minorHAnsi"/>
          <w:i/>
          <w:color w:val="auto"/>
        </w:rPr>
        <w:t xml:space="preserve">in vitro </w:t>
      </w:r>
      <w:r w:rsidR="00940D16" w:rsidRPr="0047581D">
        <w:rPr>
          <w:rFonts w:asciiTheme="minorHAnsi" w:hAnsiTheme="minorHAnsi" w:cstheme="minorHAnsi"/>
          <w:color w:val="auto"/>
        </w:rPr>
        <w:t xml:space="preserve">cell culture assays represent the </w:t>
      </w:r>
      <w:r w:rsidR="00B014E3" w:rsidRPr="0047581D">
        <w:rPr>
          <w:rFonts w:asciiTheme="minorHAnsi" w:hAnsiTheme="minorHAnsi" w:cstheme="minorHAnsi"/>
          <w:color w:val="auto"/>
        </w:rPr>
        <w:t>method</w:t>
      </w:r>
      <w:r w:rsidR="00940D16" w:rsidRPr="0047581D">
        <w:rPr>
          <w:rFonts w:asciiTheme="minorHAnsi" w:hAnsiTheme="minorHAnsi" w:cstheme="minorHAnsi"/>
          <w:color w:val="auto"/>
        </w:rPr>
        <w:t xml:space="preserve"> of choice</w:t>
      </w:r>
      <w:r w:rsidR="0032719E" w:rsidRPr="0047581D">
        <w:rPr>
          <w:rFonts w:asciiTheme="minorHAnsi" w:hAnsiTheme="minorHAnsi" w:cstheme="minorHAnsi"/>
          <w:color w:val="auto"/>
        </w:rPr>
        <w:t xml:space="preserve"> prior to </w:t>
      </w:r>
      <w:r w:rsidR="0032719E" w:rsidRPr="0047581D">
        <w:rPr>
          <w:rFonts w:asciiTheme="minorHAnsi" w:hAnsiTheme="minorHAnsi" w:cstheme="minorHAnsi"/>
          <w:i/>
          <w:color w:val="auto"/>
        </w:rPr>
        <w:t xml:space="preserve">in vivo </w:t>
      </w:r>
      <w:r w:rsidR="00901A4E" w:rsidRPr="0047581D">
        <w:rPr>
          <w:rFonts w:asciiTheme="minorHAnsi" w:hAnsiTheme="minorHAnsi" w:cstheme="minorHAnsi"/>
          <w:color w:val="auto"/>
        </w:rPr>
        <w:t>experiments</w:t>
      </w:r>
      <w:r w:rsidR="0032719E" w:rsidRPr="0047581D">
        <w:rPr>
          <w:rFonts w:asciiTheme="minorHAnsi" w:hAnsiTheme="minorHAnsi" w:cstheme="minorHAnsi"/>
          <w:color w:val="auto"/>
        </w:rPr>
        <w:t xml:space="preserve"> in laboratory animals.</w:t>
      </w:r>
    </w:p>
    <w:p w14:paraId="179B7082" w14:textId="77777777" w:rsidR="00155382" w:rsidRPr="0047581D" w:rsidRDefault="00155382" w:rsidP="00894689">
      <w:pPr>
        <w:rPr>
          <w:rFonts w:asciiTheme="minorHAnsi" w:hAnsiTheme="minorHAnsi" w:cstheme="minorHAnsi"/>
          <w:color w:val="auto"/>
        </w:rPr>
      </w:pPr>
    </w:p>
    <w:p w14:paraId="5C97D629" w14:textId="66AB7F85" w:rsidR="00155382" w:rsidRPr="0047581D" w:rsidRDefault="00300FDA" w:rsidP="00894689">
      <w:pPr>
        <w:rPr>
          <w:rFonts w:asciiTheme="minorHAnsi" w:hAnsiTheme="minorHAnsi" w:cstheme="minorHAnsi"/>
          <w:color w:val="auto"/>
        </w:rPr>
      </w:pPr>
      <w:r w:rsidRPr="0047581D">
        <w:rPr>
          <w:rFonts w:asciiTheme="minorHAnsi" w:hAnsiTheme="minorHAnsi" w:cstheme="minorHAnsi"/>
          <w:color w:val="auto"/>
        </w:rPr>
        <w:t xml:space="preserve">Even though homogenous </w:t>
      </w:r>
      <w:r w:rsidR="0032719E" w:rsidRPr="0047581D">
        <w:rPr>
          <w:rFonts w:asciiTheme="minorHAnsi" w:hAnsiTheme="minorHAnsi" w:cstheme="minorHAnsi"/>
          <w:color w:val="auto"/>
        </w:rPr>
        <w:t xml:space="preserve">cell lines </w:t>
      </w:r>
      <w:r w:rsidRPr="0047581D">
        <w:rPr>
          <w:rFonts w:asciiTheme="minorHAnsi" w:hAnsiTheme="minorHAnsi" w:cstheme="minorHAnsi"/>
          <w:color w:val="auto"/>
        </w:rPr>
        <w:t>provide reliable experimental data, they do not represent the complex tissue</w:t>
      </w:r>
      <w:r w:rsidR="00B014E3" w:rsidRPr="0047581D">
        <w:rPr>
          <w:rFonts w:asciiTheme="minorHAnsi" w:hAnsiTheme="minorHAnsi" w:cstheme="minorHAnsi"/>
          <w:color w:val="auto"/>
        </w:rPr>
        <w:t xml:space="preserve"> reactions. In contrast, </w:t>
      </w:r>
      <w:r w:rsidR="0032719E" w:rsidRPr="0047581D">
        <w:rPr>
          <w:rFonts w:asciiTheme="minorHAnsi" w:hAnsiTheme="minorHAnsi" w:cstheme="minorHAnsi"/>
          <w:color w:val="auto"/>
        </w:rPr>
        <w:t xml:space="preserve">primary cells </w:t>
      </w:r>
      <w:r w:rsidR="006274F0">
        <w:rPr>
          <w:rFonts w:asciiTheme="minorHAnsi" w:hAnsiTheme="minorHAnsi" w:cstheme="minorHAnsi"/>
          <w:color w:val="auto"/>
        </w:rPr>
        <w:t>such as</w:t>
      </w:r>
      <w:r w:rsidR="0032719E" w:rsidRPr="0047581D">
        <w:rPr>
          <w:rFonts w:asciiTheme="minorHAnsi" w:hAnsiTheme="minorHAnsi" w:cstheme="minorHAnsi"/>
          <w:color w:val="auto"/>
        </w:rPr>
        <w:t xml:space="preserve"> </w:t>
      </w:r>
      <w:r w:rsidR="00951C75" w:rsidRPr="0047581D">
        <w:rPr>
          <w:rFonts w:asciiTheme="minorHAnsi" w:hAnsiTheme="minorHAnsi" w:cstheme="minorHAnsi"/>
          <w:color w:val="auto"/>
        </w:rPr>
        <w:t xml:space="preserve">dissociated cochlear </w:t>
      </w:r>
      <w:r w:rsidR="002D6F18" w:rsidRPr="0047581D">
        <w:rPr>
          <w:rFonts w:asciiTheme="minorHAnsi" w:hAnsiTheme="minorHAnsi" w:cstheme="minorHAnsi"/>
          <w:color w:val="auto"/>
        </w:rPr>
        <w:t>SG</w:t>
      </w:r>
      <w:r w:rsidR="00951C75" w:rsidRPr="0047581D">
        <w:rPr>
          <w:rFonts w:asciiTheme="minorHAnsi" w:hAnsiTheme="minorHAnsi" w:cstheme="minorHAnsi"/>
          <w:color w:val="auto"/>
        </w:rPr>
        <w:t xml:space="preserve"> cells </w:t>
      </w:r>
      <w:r w:rsidR="00F030B5" w:rsidRPr="0047581D">
        <w:rPr>
          <w:rFonts w:asciiTheme="minorHAnsi" w:hAnsiTheme="minorHAnsi" w:cstheme="minorHAnsi"/>
          <w:color w:val="auto"/>
        </w:rPr>
        <w:t xml:space="preserve">in culture may mimic the natural tissue environment. So far, SG cells </w:t>
      </w:r>
      <w:r w:rsidR="00951C75" w:rsidRPr="0047581D">
        <w:rPr>
          <w:rFonts w:asciiTheme="minorHAnsi" w:hAnsiTheme="minorHAnsi" w:cstheme="minorHAnsi"/>
          <w:color w:val="auto"/>
        </w:rPr>
        <w:t xml:space="preserve">from both mice and rats </w:t>
      </w:r>
      <w:r w:rsidR="0032719E" w:rsidRPr="0047581D">
        <w:rPr>
          <w:rFonts w:asciiTheme="minorHAnsi" w:hAnsiTheme="minorHAnsi" w:cstheme="minorHAnsi"/>
          <w:color w:val="auto"/>
        </w:rPr>
        <w:t xml:space="preserve">are </w:t>
      </w:r>
      <w:r w:rsidR="00074861" w:rsidRPr="0047581D">
        <w:rPr>
          <w:rFonts w:asciiTheme="minorHAnsi" w:hAnsiTheme="minorHAnsi" w:cstheme="minorHAnsi"/>
          <w:color w:val="auto"/>
        </w:rPr>
        <w:t xml:space="preserve">well-established </w:t>
      </w:r>
      <w:r w:rsidR="006274F0">
        <w:rPr>
          <w:rFonts w:asciiTheme="minorHAnsi" w:hAnsiTheme="minorHAnsi" w:cstheme="minorHAnsi"/>
          <w:color w:val="auto"/>
        </w:rPr>
        <w:t xml:space="preserve">in </w:t>
      </w:r>
      <w:r w:rsidR="00074861" w:rsidRPr="0047581D">
        <w:rPr>
          <w:rFonts w:asciiTheme="minorHAnsi" w:hAnsiTheme="minorHAnsi" w:cstheme="minorHAnsi"/>
          <w:i/>
          <w:color w:val="auto"/>
        </w:rPr>
        <w:t xml:space="preserve">in vitro </w:t>
      </w:r>
      <w:r w:rsidR="00074861" w:rsidRPr="0047581D">
        <w:rPr>
          <w:rFonts w:asciiTheme="minorHAnsi" w:hAnsiTheme="minorHAnsi" w:cstheme="minorHAnsi"/>
          <w:color w:val="auto"/>
        </w:rPr>
        <w:t>cell culture system</w:t>
      </w:r>
      <w:r w:rsidR="00A022B4" w:rsidRPr="0047581D">
        <w:rPr>
          <w:rFonts w:asciiTheme="minorHAnsi" w:hAnsiTheme="minorHAnsi" w:cstheme="minorHAnsi"/>
          <w:color w:val="auto"/>
        </w:rPr>
        <w:t>s</w:t>
      </w:r>
      <w:r w:rsidR="00074861" w:rsidRPr="0047581D">
        <w:rPr>
          <w:rFonts w:asciiTheme="minorHAnsi" w:hAnsiTheme="minorHAnsi" w:cstheme="minorHAnsi"/>
          <w:color w:val="auto"/>
        </w:rPr>
        <w:t xml:space="preserve"> </w:t>
      </w:r>
      <w:r w:rsidR="00EC72C9" w:rsidRPr="0047581D">
        <w:rPr>
          <w:rFonts w:asciiTheme="minorHAnsi" w:hAnsiTheme="minorHAnsi" w:cstheme="minorHAnsi"/>
          <w:color w:val="auto"/>
        </w:rPr>
        <w:t xml:space="preserve">to </w:t>
      </w:r>
      <w:r w:rsidR="00EE0BF6" w:rsidRPr="0047581D">
        <w:rPr>
          <w:rFonts w:asciiTheme="minorHAnsi" w:hAnsiTheme="minorHAnsi" w:cstheme="minorHAnsi"/>
          <w:color w:val="auto"/>
        </w:rPr>
        <w:t>examine</w:t>
      </w:r>
      <w:r w:rsidR="00074861" w:rsidRPr="0047581D">
        <w:rPr>
          <w:rFonts w:asciiTheme="minorHAnsi" w:hAnsiTheme="minorHAnsi" w:cstheme="minorHAnsi"/>
          <w:color w:val="auto"/>
        </w:rPr>
        <w:t xml:space="preserve"> </w:t>
      </w:r>
      <w:r w:rsidR="00EE0BF6" w:rsidRPr="0047581D">
        <w:rPr>
          <w:rFonts w:asciiTheme="minorHAnsi" w:hAnsiTheme="minorHAnsi" w:cstheme="minorHAnsi"/>
          <w:color w:val="auto"/>
        </w:rPr>
        <w:t xml:space="preserve">the signal pathways </w:t>
      </w:r>
      <w:r w:rsidR="006274F0">
        <w:rPr>
          <w:rFonts w:asciiTheme="minorHAnsi" w:hAnsiTheme="minorHAnsi" w:cstheme="minorHAnsi"/>
          <w:color w:val="auto"/>
        </w:rPr>
        <w:t>that</w:t>
      </w:r>
      <w:r w:rsidR="006274F0" w:rsidRPr="0047581D">
        <w:rPr>
          <w:rFonts w:asciiTheme="minorHAnsi" w:hAnsiTheme="minorHAnsi" w:cstheme="minorHAnsi"/>
          <w:color w:val="auto"/>
        </w:rPr>
        <w:t xml:space="preserve"> </w:t>
      </w:r>
      <w:r w:rsidR="006274F0">
        <w:rPr>
          <w:rFonts w:asciiTheme="minorHAnsi" w:hAnsiTheme="minorHAnsi" w:cstheme="minorHAnsi"/>
          <w:color w:val="auto"/>
        </w:rPr>
        <w:t>protect</w:t>
      </w:r>
      <w:r w:rsidR="006274F0" w:rsidRPr="0047581D">
        <w:rPr>
          <w:rFonts w:asciiTheme="minorHAnsi" w:hAnsiTheme="minorHAnsi" w:cstheme="minorHAnsi"/>
          <w:color w:val="auto"/>
        </w:rPr>
        <w:t xml:space="preserve"> </w:t>
      </w:r>
      <w:r w:rsidR="00EE0BF6" w:rsidRPr="0047581D">
        <w:rPr>
          <w:rFonts w:asciiTheme="minorHAnsi" w:hAnsiTheme="minorHAnsi" w:cstheme="minorHAnsi"/>
          <w:color w:val="auto"/>
        </w:rPr>
        <w:t xml:space="preserve">the auditory neurons against </w:t>
      </w:r>
      <w:r w:rsidR="006274F0" w:rsidRPr="0047581D">
        <w:rPr>
          <w:rFonts w:asciiTheme="minorHAnsi" w:hAnsiTheme="minorHAnsi" w:cstheme="minorHAnsi"/>
          <w:color w:val="auto"/>
        </w:rPr>
        <w:t>apoptosis</w:t>
      </w:r>
      <w:r w:rsidR="006274F0">
        <w:rPr>
          <w:rFonts w:asciiTheme="minorHAnsi" w:hAnsiTheme="minorHAnsi" w:cstheme="minorHAnsi"/>
          <w:color w:val="auto"/>
        </w:rPr>
        <w:t>-</w:t>
      </w:r>
      <w:r w:rsidR="00EE0BF6" w:rsidRPr="0047581D">
        <w:rPr>
          <w:rFonts w:asciiTheme="minorHAnsi" w:hAnsiTheme="minorHAnsi" w:cstheme="minorHAnsi"/>
          <w:color w:val="auto"/>
        </w:rPr>
        <w:t>inducing agents</w:t>
      </w:r>
      <w:r w:rsidR="00EE0BF6" w:rsidRPr="0047581D">
        <w:rPr>
          <w:rFonts w:asciiTheme="minorHAnsi" w:hAnsiTheme="minorHAnsi" w:cstheme="minorHAnsi"/>
          <w:color w:val="auto"/>
          <w:vertAlign w:val="superscript"/>
        </w:rPr>
        <w:t xml:space="preserve"> </w:t>
      </w:r>
      <w:r w:rsidR="00EE0BF6" w:rsidRPr="0047581D">
        <w:rPr>
          <w:rFonts w:asciiTheme="minorHAnsi" w:hAnsiTheme="minorHAnsi" w:cstheme="minorHAnsi"/>
          <w:color w:val="auto"/>
        </w:rPr>
        <w:t xml:space="preserve">and </w:t>
      </w:r>
      <w:r w:rsidR="006274F0">
        <w:rPr>
          <w:rFonts w:asciiTheme="minorHAnsi" w:hAnsiTheme="minorHAnsi" w:cstheme="minorHAnsi"/>
          <w:color w:val="auto"/>
        </w:rPr>
        <w:t xml:space="preserve">that influence </w:t>
      </w:r>
      <w:r w:rsidR="00F030B5" w:rsidRPr="0047581D">
        <w:rPr>
          <w:rFonts w:asciiTheme="minorHAnsi" w:hAnsiTheme="minorHAnsi" w:cstheme="minorHAnsi"/>
          <w:color w:val="auto"/>
        </w:rPr>
        <w:t xml:space="preserve">neuronal </w:t>
      </w:r>
      <w:r w:rsidR="006A77C2" w:rsidRPr="0047581D">
        <w:rPr>
          <w:rFonts w:asciiTheme="minorHAnsi" w:hAnsiTheme="minorHAnsi" w:cstheme="minorHAnsi"/>
          <w:color w:val="auto"/>
        </w:rPr>
        <w:t>inter</w:t>
      </w:r>
      <w:r w:rsidR="00F030B5" w:rsidRPr="0047581D">
        <w:rPr>
          <w:rFonts w:asciiTheme="minorHAnsi" w:hAnsiTheme="minorHAnsi" w:cstheme="minorHAnsi"/>
          <w:color w:val="auto"/>
        </w:rPr>
        <w:t xml:space="preserve">actions </w:t>
      </w:r>
      <w:r w:rsidR="006A77C2" w:rsidRPr="0047581D">
        <w:rPr>
          <w:rFonts w:asciiTheme="minorHAnsi" w:hAnsiTheme="minorHAnsi" w:cstheme="minorHAnsi"/>
          <w:color w:val="auto"/>
        </w:rPr>
        <w:t>with growth factors</w:t>
      </w:r>
      <w:r w:rsidR="002A4149" w:rsidRPr="0047581D">
        <w:rPr>
          <w:rFonts w:asciiTheme="minorHAnsi" w:hAnsiTheme="minorHAnsi" w:cstheme="minorHAnsi"/>
          <w:color w:val="auto"/>
          <w:vertAlign w:val="superscript"/>
        </w:rPr>
        <w:t>13-21</w:t>
      </w:r>
      <w:r w:rsidR="00EE0BF6" w:rsidRPr="0047581D">
        <w:rPr>
          <w:rFonts w:asciiTheme="minorHAnsi" w:hAnsiTheme="minorHAnsi" w:cstheme="minorHAnsi"/>
          <w:color w:val="auto"/>
        </w:rPr>
        <w:t xml:space="preserve">. </w:t>
      </w:r>
      <w:r w:rsidR="00CB35BB" w:rsidRPr="0047581D">
        <w:rPr>
          <w:rFonts w:asciiTheme="minorHAnsi" w:hAnsiTheme="minorHAnsi" w:cstheme="minorHAnsi"/>
          <w:color w:val="auto"/>
        </w:rPr>
        <w:t xml:space="preserve">However, </w:t>
      </w:r>
      <w:r w:rsidR="00EE0BF6" w:rsidRPr="0047581D">
        <w:rPr>
          <w:rFonts w:asciiTheme="minorHAnsi" w:hAnsiTheme="minorHAnsi" w:cstheme="minorHAnsi"/>
          <w:color w:val="auto"/>
        </w:rPr>
        <w:t xml:space="preserve">the investigations described herein have been confined to the </w:t>
      </w:r>
      <w:r w:rsidR="00E22FF0">
        <w:rPr>
          <w:rFonts w:asciiTheme="minorHAnsi" w:hAnsiTheme="minorHAnsi" w:cstheme="minorHAnsi"/>
          <w:color w:val="auto"/>
        </w:rPr>
        <w:t>SGN</w:t>
      </w:r>
      <w:r w:rsidR="00EE0BF6" w:rsidRPr="0047581D">
        <w:rPr>
          <w:rFonts w:asciiTheme="minorHAnsi" w:hAnsiTheme="minorHAnsi" w:cstheme="minorHAnsi"/>
          <w:color w:val="auto"/>
        </w:rPr>
        <w:t xml:space="preserve"> and did not include the biological activities of other cell types </w:t>
      </w:r>
      <w:r w:rsidR="006274F0">
        <w:rPr>
          <w:rFonts w:asciiTheme="minorHAnsi" w:hAnsiTheme="minorHAnsi" w:cstheme="minorHAnsi"/>
          <w:color w:val="auto"/>
        </w:rPr>
        <w:t>such as</w:t>
      </w:r>
      <w:r w:rsidR="00EE0BF6" w:rsidRPr="0047581D">
        <w:rPr>
          <w:rFonts w:asciiTheme="minorHAnsi" w:hAnsiTheme="minorHAnsi" w:cstheme="minorHAnsi"/>
          <w:color w:val="auto"/>
        </w:rPr>
        <w:t xml:space="preserve"> </w:t>
      </w:r>
      <w:r w:rsidR="00BB269A" w:rsidRPr="0047581D">
        <w:rPr>
          <w:rFonts w:asciiTheme="minorHAnsi" w:hAnsiTheme="minorHAnsi" w:cstheme="minorHAnsi"/>
          <w:color w:val="auto"/>
        </w:rPr>
        <w:t>glial cells, satellite cells</w:t>
      </w:r>
      <w:r w:rsidR="006274F0">
        <w:rPr>
          <w:rFonts w:asciiTheme="minorHAnsi" w:hAnsiTheme="minorHAnsi" w:cstheme="minorHAnsi"/>
          <w:color w:val="auto"/>
        </w:rPr>
        <w:t>,</w:t>
      </w:r>
      <w:r w:rsidR="00BB269A" w:rsidRPr="0047581D">
        <w:rPr>
          <w:rFonts w:asciiTheme="minorHAnsi" w:hAnsiTheme="minorHAnsi" w:cstheme="minorHAnsi"/>
          <w:color w:val="auto"/>
        </w:rPr>
        <w:t xml:space="preserve"> and fibroblasts</w:t>
      </w:r>
      <w:r w:rsidR="0032719E" w:rsidRPr="0047581D">
        <w:rPr>
          <w:rFonts w:asciiTheme="minorHAnsi" w:hAnsiTheme="minorHAnsi" w:cstheme="minorHAnsi"/>
          <w:color w:val="auto"/>
        </w:rPr>
        <w:t xml:space="preserve">. </w:t>
      </w:r>
      <w:r w:rsidR="00F030B5" w:rsidRPr="0047581D">
        <w:rPr>
          <w:rFonts w:asciiTheme="minorHAnsi" w:hAnsiTheme="minorHAnsi" w:cstheme="minorHAnsi"/>
          <w:color w:val="auto"/>
        </w:rPr>
        <w:t>Due to the</w:t>
      </w:r>
      <w:r w:rsidR="006274F0">
        <w:rPr>
          <w:rFonts w:asciiTheme="minorHAnsi" w:hAnsiTheme="minorHAnsi" w:cstheme="minorHAnsi"/>
          <w:color w:val="auto"/>
        </w:rPr>
        <w:t xml:space="preserve">ir </w:t>
      </w:r>
      <w:r w:rsidR="00F030B5" w:rsidRPr="0047581D">
        <w:rPr>
          <w:rFonts w:asciiTheme="minorHAnsi" w:hAnsiTheme="minorHAnsi" w:cstheme="minorHAnsi"/>
          <w:color w:val="auto"/>
        </w:rPr>
        <w:t>differentiated character</w:t>
      </w:r>
      <w:r w:rsidR="006274F0">
        <w:rPr>
          <w:rFonts w:asciiTheme="minorHAnsi" w:hAnsiTheme="minorHAnsi" w:cstheme="minorHAnsi"/>
          <w:color w:val="auto"/>
        </w:rPr>
        <w:t xml:space="preserve">, </w:t>
      </w:r>
      <w:r w:rsidR="00F030B5" w:rsidRPr="0047581D">
        <w:rPr>
          <w:rFonts w:asciiTheme="minorHAnsi" w:hAnsiTheme="minorHAnsi" w:cstheme="minorHAnsi"/>
          <w:color w:val="auto"/>
        </w:rPr>
        <w:t>primary cells</w:t>
      </w:r>
      <w:r w:rsidR="006274F0">
        <w:rPr>
          <w:rFonts w:asciiTheme="minorHAnsi" w:hAnsiTheme="minorHAnsi" w:cstheme="minorHAnsi"/>
          <w:color w:val="auto"/>
        </w:rPr>
        <w:t xml:space="preserve"> may</w:t>
      </w:r>
      <w:r w:rsidR="00901A4E" w:rsidRPr="0047581D">
        <w:rPr>
          <w:rFonts w:asciiTheme="minorHAnsi" w:hAnsiTheme="minorHAnsi" w:cstheme="minorHAnsi"/>
          <w:color w:val="auto"/>
        </w:rPr>
        <w:t xml:space="preserve"> </w:t>
      </w:r>
      <w:r w:rsidR="00CB35BB" w:rsidRPr="0047581D">
        <w:rPr>
          <w:rFonts w:asciiTheme="minorHAnsi" w:hAnsiTheme="minorHAnsi" w:cstheme="minorHAnsi"/>
          <w:color w:val="auto"/>
        </w:rPr>
        <w:t xml:space="preserve">require </w:t>
      </w:r>
      <w:r w:rsidR="00EF67CE" w:rsidRPr="0047581D">
        <w:rPr>
          <w:rFonts w:asciiTheme="minorHAnsi" w:hAnsiTheme="minorHAnsi" w:cstheme="minorHAnsi"/>
          <w:color w:val="auto"/>
        </w:rPr>
        <w:t>refined</w:t>
      </w:r>
      <w:r w:rsidR="00901A4E" w:rsidRPr="0047581D">
        <w:rPr>
          <w:rFonts w:asciiTheme="minorHAnsi" w:hAnsiTheme="minorHAnsi" w:cstheme="minorHAnsi"/>
          <w:color w:val="auto"/>
        </w:rPr>
        <w:t xml:space="preserve"> techniques to study their </w:t>
      </w:r>
      <w:r w:rsidR="00EF67CE" w:rsidRPr="0047581D">
        <w:rPr>
          <w:rFonts w:asciiTheme="minorHAnsi" w:hAnsiTheme="minorHAnsi" w:cstheme="minorHAnsi"/>
          <w:color w:val="auto"/>
        </w:rPr>
        <w:t xml:space="preserve">behavior on </w:t>
      </w:r>
      <w:r w:rsidR="00F030B5" w:rsidRPr="0047581D">
        <w:rPr>
          <w:rFonts w:asciiTheme="minorHAnsi" w:hAnsiTheme="minorHAnsi" w:cstheme="minorHAnsi"/>
          <w:color w:val="auto"/>
        </w:rPr>
        <w:t xml:space="preserve">different </w:t>
      </w:r>
      <w:r w:rsidR="00EF67CE" w:rsidRPr="0047581D">
        <w:rPr>
          <w:rFonts w:asciiTheme="minorHAnsi" w:hAnsiTheme="minorHAnsi" w:cstheme="minorHAnsi"/>
          <w:color w:val="auto"/>
        </w:rPr>
        <w:t xml:space="preserve">surfaces as well their </w:t>
      </w:r>
      <w:r w:rsidR="004D434A" w:rsidRPr="0047581D">
        <w:rPr>
          <w:rFonts w:asciiTheme="minorHAnsi" w:hAnsiTheme="minorHAnsi" w:cstheme="minorHAnsi"/>
          <w:color w:val="auto"/>
        </w:rPr>
        <w:t>intercellular</w:t>
      </w:r>
      <w:r w:rsidR="006A0819" w:rsidRPr="0047581D">
        <w:rPr>
          <w:rFonts w:asciiTheme="minorHAnsi" w:hAnsiTheme="minorHAnsi" w:cstheme="minorHAnsi"/>
          <w:color w:val="auto"/>
        </w:rPr>
        <w:t xml:space="preserve"> </w:t>
      </w:r>
      <w:r w:rsidR="00EF67CE" w:rsidRPr="0047581D">
        <w:rPr>
          <w:rFonts w:asciiTheme="minorHAnsi" w:hAnsiTheme="minorHAnsi" w:cstheme="minorHAnsi"/>
          <w:color w:val="auto"/>
        </w:rPr>
        <w:t>interactions.</w:t>
      </w:r>
    </w:p>
    <w:p w14:paraId="362B5B75" w14:textId="77777777" w:rsidR="00155382" w:rsidRPr="0047581D" w:rsidRDefault="00155382" w:rsidP="00894689">
      <w:pPr>
        <w:rPr>
          <w:rFonts w:asciiTheme="minorHAnsi" w:hAnsiTheme="minorHAnsi" w:cstheme="minorHAnsi"/>
          <w:color w:val="auto"/>
        </w:rPr>
      </w:pPr>
    </w:p>
    <w:p w14:paraId="01203A5C" w14:textId="4711CA1E" w:rsidR="00035DB6" w:rsidRPr="0047581D" w:rsidRDefault="00991AFB" w:rsidP="00894689">
      <w:pPr>
        <w:rPr>
          <w:rFonts w:asciiTheme="minorHAnsi" w:hAnsiTheme="minorHAnsi" w:cstheme="minorHAnsi"/>
          <w:color w:val="auto"/>
        </w:rPr>
      </w:pPr>
      <w:r w:rsidRPr="0047581D">
        <w:rPr>
          <w:rFonts w:asciiTheme="minorHAnsi" w:hAnsiTheme="minorHAnsi" w:cstheme="minorHAnsi"/>
          <w:color w:val="auto"/>
        </w:rPr>
        <w:t>This study presents</w:t>
      </w:r>
      <w:r w:rsidR="00F030B5" w:rsidRPr="0047581D">
        <w:rPr>
          <w:rFonts w:asciiTheme="minorHAnsi" w:hAnsiTheme="minorHAnsi" w:cstheme="minorHAnsi"/>
          <w:color w:val="auto"/>
        </w:rPr>
        <w:t xml:space="preserve"> fast, simple</w:t>
      </w:r>
      <w:r w:rsidR="006274F0">
        <w:rPr>
          <w:rFonts w:asciiTheme="minorHAnsi" w:hAnsiTheme="minorHAnsi" w:cstheme="minorHAnsi"/>
          <w:color w:val="auto"/>
        </w:rPr>
        <w:t>,</w:t>
      </w:r>
      <w:r w:rsidR="00F030B5" w:rsidRPr="0047581D">
        <w:rPr>
          <w:rFonts w:asciiTheme="minorHAnsi" w:hAnsiTheme="minorHAnsi" w:cstheme="minorHAnsi"/>
          <w:color w:val="auto"/>
        </w:rPr>
        <w:t xml:space="preserve"> and reliable </w:t>
      </w:r>
      <w:r w:rsidR="00E22FF0">
        <w:rPr>
          <w:rFonts w:asciiTheme="minorHAnsi" w:hAnsiTheme="minorHAnsi" w:cstheme="minorHAnsi"/>
          <w:color w:val="auto"/>
        </w:rPr>
        <w:t>ICC</w:t>
      </w:r>
      <w:r w:rsidR="00F030B5" w:rsidRPr="0047581D">
        <w:rPr>
          <w:rFonts w:asciiTheme="minorHAnsi" w:hAnsiTheme="minorHAnsi" w:cstheme="minorHAnsi"/>
          <w:color w:val="auto"/>
        </w:rPr>
        <w:t xml:space="preserve"> technique</w:t>
      </w:r>
      <w:r w:rsidR="006274F0">
        <w:rPr>
          <w:rFonts w:asciiTheme="minorHAnsi" w:hAnsiTheme="minorHAnsi" w:cstheme="minorHAnsi"/>
          <w:color w:val="auto"/>
        </w:rPr>
        <w:t>s</w:t>
      </w:r>
      <w:r w:rsidR="00F030B5" w:rsidRPr="0047581D">
        <w:rPr>
          <w:rFonts w:asciiTheme="minorHAnsi" w:hAnsiTheme="minorHAnsi" w:cstheme="minorHAnsi"/>
          <w:color w:val="auto"/>
        </w:rPr>
        <w:t xml:space="preserve"> </w:t>
      </w:r>
      <w:r w:rsidR="006274F0">
        <w:rPr>
          <w:rFonts w:asciiTheme="minorHAnsi" w:hAnsiTheme="minorHAnsi" w:cstheme="minorHAnsi"/>
          <w:color w:val="auto"/>
        </w:rPr>
        <w:t>that enable the</w:t>
      </w:r>
      <w:r w:rsidR="006274F0" w:rsidRPr="0047581D">
        <w:rPr>
          <w:rFonts w:asciiTheme="minorHAnsi" w:hAnsiTheme="minorHAnsi" w:cstheme="minorHAnsi"/>
          <w:color w:val="auto"/>
        </w:rPr>
        <w:t xml:space="preserve"> </w:t>
      </w:r>
      <w:r w:rsidR="00F030B5" w:rsidRPr="0047581D">
        <w:rPr>
          <w:rFonts w:asciiTheme="minorHAnsi" w:hAnsiTheme="minorHAnsi" w:cstheme="minorHAnsi"/>
          <w:color w:val="auto"/>
        </w:rPr>
        <w:t xml:space="preserve">examination of </w:t>
      </w:r>
      <w:r w:rsidRPr="0047581D">
        <w:rPr>
          <w:rFonts w:asciiTheme="minorHAnsi" w:hAnsiTheme="minorHAnsi" w:cstheme="minorHAnsi"/>
          <w:color w:val="auto"/>
        </w:rPr>
        <w:t xml:space="preserve">SGN </w:t>
      </w:r>
      <w:r w:rsidR="006274F0">
        <w:rPr>
          <w:rFonts w:asciiTheme="minorHAnsi" w:hAnsiTheme="minorHAnsi" w:cstheme="minorHAnsi"/>
          <w:color w:val="auto"/>
        </w:rPr>
        <w:t xml:space="preserve">interactions </w:t>
      </w:r>
      <w:r w:rsidRPr="0047581D">
        <w:rPr>
          <w:rFonts w:asciiTheme="minorHAnsi" w:hAnsiTheme="minorHAnsi" w:cstheme="minorHAnsi"/>
          <w:color w:val="auto"/>
        </w:rPr>
        <w:t xml:space="preserve">with non-neuronal cells </w:t>
      </w:r>
      <w:r w:rsidR="006274F0">
        <w:rPr>
          <w:rFonts w:asciiTheme="minorHAnsi" w:hAnsiTheme="minorHAnsi" w:cstheme="minorHAnsi"/>
          <w:color w:val="auto"/>
        </w:rPr>
        <w:t>(such as</w:t>
      </w:r>
      <w:r w:rsidRPr="0047581D">
        <w:rPr>
          <w:rFonts w:asciiTheme="minorHAnsi" w:hAnsiTheme="minorHAnsi" w:cstheme="minorHAnsi"/>
          <w:color w:val="auto"/>
        </w:rPr>
        <w:t xml:space="preserve"> Schwann cells and fibroblasts</w:t>
      </w:r>
      <w:r w:rsidR="006274F0">
        <w:rPr>
          <w:rFonts w:asciiTheme="minorHAnsi" w:hAnsiTheme="minorHAnsi" w:cstheme="minorHAnsi"/>
          <w:color w:val="auto"/>
        </w:rPr>
        <w:t>)</w:t>
      </w:r>
      <w:r w:rsidRPr="0047581D">
        <w:rPr>
          <w:rFonts w:asciiTheme="minorHAnsi" w:hAnsiTheme="minorHAnsi" w:cstheme="minorHAnsi"/>
          <w:color w:val="auto"/>
        </w:rPr>
        <w:t xml:space="preserve"> </w:t>
      </w:r>
      <w:r w:rsidR="006C5EB6" w:rsidRPr="0047581D">
        <w:rPr>
          <w:rFonts w:asciiTheme="minorHAnsi" w:hAnsiTheme="minorHAnsi" w:cstheme="minorHAnsi"/>
          <w:color w:val="auto"/>
        </w:rPr>
        <w:t>not only on standard tissue culture plates</w:t>
      </w:r>
      <w:r w:rsidR="006274F0">
        <w:rPr>
          <w:rFonts w:asciiTheme="minorHAnsi" w:hAnsiTheme="minorHAnsi" w:cstheme="minorHAnsi"/>
          <w:color w:val="auto"/>
        </w:rPr>
        <w:t>,</w:t>
      </w:r>
      <w:r w:rsidR="006C5EB6" w:rsidRPr="0047581D">
        <w:rPr>
          <w:rFonts w:asciiTheme="minorHAnsi" w:hAnsiTheme="minorHAnsi" w:cstheme="minorHAnsi"/>
          <w:color w:val="auto"/>
        </w:rPr>
        <w:t xml:space="preserve"> but also </w:t>
      </w:r>
      <w:r w:rsidRPr="0047581D">
        <w:rPr>
          <w:rFonts w:asciiTheme="minorHAnsi" w:hAnsiTheme="minorHAnsi" w:cstheme="minorHAnsi"/>
          <w:color w:val="auto"/>
        </w:rPr>
        <w:t xml:space="preserve">on </w:t>
      </w:r>
      <w:r w:rsidR="006C5EB6" w:rsidRPr="0047581D">
        <w:rPr>
          <w:rFonts w:asciiTheme="minorHAnsi" w:hAnsiTheme="minorHAnsi" w:cstheme="minorHAnsi"/>
          <w:color w:val="auto"/>
        </w:rPr>
        <w:t xml:space="preserve">modified surfaces </w:t>
      </w:r>
      <w:r w:rsidR="006274F0">
        <w:rPr>
          <w:rFonts w:asciiTheme="minorHAnsi" w:hAnsiTheme="minorHAnsi" w:cstheme="minorHAnsi"/>
          <w:color w:val="auto"/>
        </w:rPr>
        <w:t>like</w:t>
      </w:r>
      <w:r w:rsidR="006C5EB6" w:rsidRPr="0047581D">
        <w:rPr>
          <w:rFonts w:asciiTheme="minorHAnsi" w:hAnsiTheme="minorHAnsi" w:cstheme="minorHAnsi"/>
          <w:color w:val="auto"/>
        </w:rPr>
        <w:t xml:space="preserve"> </w:t>
      </w:r>
      <w:r w:rsidRPr="0047581D">
        <w:rPr>
          <w:rFonts w:asciiTheme="minorHAnsi" w:hAnsiTheme="minorHAnsi" w:cstheme="minorHAnsi"/>
          <w:color w:val="auto"/>
        </w:rPr>
        <w:t>ultrathin p</w:t>
      </w:r>
      <w:r w:rsidR="006C5EB6" w:rsidRPr="0047581D">
        <w:rPr>
          <w:rFonts w:asciiTheme="minorHAnsi" w:hAnsiTheme="minorHAnsi" w:cstheme="minorHAnsi"/>
          <w:color w:val="auto"/>
        </w:rPr>
        <w:t>olymer layers</w:t>
      </w:r>
      <w:r w:rsidRPr="0047581D">
        <w:rPr>
          <w:rFonts w:asciiTheme="minorHAnsi" w:hAnsiTheme="minorHAnsi" w:cstheme="minorHAnsi"/>
          <w:color w:val="auto"/>
        </w:rPr>
        <w:t xml:space="preserve">. </w:t>
      </w:r>
      <w:r w:rsidR="00213A97" w:rsidRPr="0047581D">
        <w:rPr>
          <w:rFonts w:asciiTheme="minorHAnsi" w:hAnsiTheme="minorHAnsi" w:cstheme="minorHAnsi"/>
          <w:color w:val="auto"/>
        </w:rPr>
        <w:t>The polymers PDMAA, PEtOx</w:t>
      </w:r>
      <w:r w:rsidR="00E22FF0">
        <w:rPr>
          <w:rFonts w:asciiTheme="minorHAnsi" w:hAnsiTheme="minorHAnsi" w:cstheme="minorHAnsi"/>
          <w:color w:val="auto"/>
        </w:rPr>
        <w:t>,</w:t>
      </w:r>
      <w:r w:rsidR="00213A97" w:rsidRPr="0047581D">
        <w:rPr>
          <w:rFonts w:asciiTheme="minorHAnsi" w:hAnsiTheme="minorHAnsi" w:cstheme="minorHAnsi"/>
          <w:color w:val="auto"/>
        </w:rPr>
        <w:t xml:space="preserve"> and PMTA were manufactured </w:t>
      </w:r>
      <w:r w:rsidR="00F02303" w:rsidRPr="0047581D">
        <w:rPr>
          <w:rFonts w:asciiTheme="minorHAnsi" w:hAnsiTheme="minorHAnsi" w:cstheme="minorHAnsi"/>
          <w:color w:val="auto"/>
        </w:rPr>
        <w:t xml:space="preserve">according to Prücker </w:t>
      </w:r>
      <w:r w:rsidR="00F02303" w:rsidRPr="0047581D">
        <w:rPr>
          <w:rFonts w:asciiTheme="minorHAnsi" w:hAnsiTheme="minorHAnsi" w:cstheme="minorHAnsi"/>
          <w:i/>
          <w:color w:val="auto"/>
        </w:rPr>
        <w:t>et al.</w:t>
      </w:r>
      <w:r w:rsidR="00F02303" w:rsidRPr="0047581D">
        <w:rPr>
          <w:rFonts w:asciiTheme="minorHAnsi" w:hAnsiTheme="minorHAnsi" w:cstheme="minorHAnsi"/>
          <w:color w:val="auto"/>
          <w:vertAlign w:val="superscript"/>
        </w:rPr>
        <w:t>2</w:t>
      </w:r>
      <w:r w:rsidR="009C5AB0" w:rsidRPr="0047581D">
        <w:rPr>
          <w:rFonts w:asciiTheme="minorHAnsi" w:hAnsiTheme="minorHAnsi" w:cstheme="minorHAnsi"/>
          <w:color w:val="auto"/>
          <w:vertAlign w:val="superscript"/>
        </w:rPr>
        <w:t>2</w:t>
      </w:r>
      <w:r w:rsidR="00F02303" w:rsidRPr="0047581D">
        <w:rPr>
          <w:rFonts w:asciiTheme="minorHAnsi" w:hAnsiTheme="minorHAnsi" w:cstheme="minorHAnsi"/>
          <w:color w:val="auto"/>
        </w:rPr>
        <w:t xml:space="preserve">: </w:t>
      </w:r>
      <w:r w:rsidR="006274F0">
        <w:rPr>
          <w:rFonts w:asciiTheme="minorHAnsi" w:hAnsiTheme="minorHAnsi" w:cstheme="minorHAnsi"/>
          <w:color w:val="auto"/>
        </w:rPr>
        <w:t>a</w:t>
      </w:r>
      <w:r w:rsidR="006274F0" w:rsidRPr="0047581D">
        <w:rPr>
          <w:rFonts w:asciiTheme="minorHAnsi" w:hAnsiTheme="minorHAnsi" w:cstheme="minorHAnsi"/>
          <w:color w:val="auto"/>
        </w:rPr>
        <w:t xml:space="preserve"> </w:t>
      </w:r>
      <w:r w:rsidR="00F02303" w:rsidRPr="0047581D">
        <w:rPr>
          <w:rFonts w:asciiTheme="minorHAnsi" w:hAnsiTheme="minorHAnsi" w:cstheme="minorHAnsi"/>
          <w:color w:val="auto"/>
        </w:rPr>
        <w:t xml:space="preserve">photoactive </w:t>
      </w:r>
      <w:r w:rsidR="002A4045" w:rsidRPr="0047581D">
        <w:rPr>
          <w:rFonts w:asciiTheme="minorHAnsi" w:hAnsiTheme="minorHAnsi" w:cstheme="minorHAnsi"/>
          <w:color w:val="auto"/>
        </w:rPr>
        <w:t xml:space="preserve">benzophenone derivative </w:t>
      </w:r>
      <w:r w:rsidR="00F02303" w:rsidRPr="0047581D">
        <w:rPr>
          <w:rFonts w:asciiTheme="minorHAnsi" w:hAnsiTheme="minorHAnsi" w:cstheme="minorHAnsi"/>
          <w:color w:val="auto"/>
        </w:rPr>
        <w:t xml:space="preserve">was coupled with a chlorosilane anchor </w:t>
      </w:r>
      <w:r w:rsidR="002A4045" w:rsidRPr="0047581D">
        <w:rPr>
          <w:rFonts w:asciiTheme="minorHAnsi" w:hAnsiTheme="minorHAnsi" w:cstheme="minorHAnsi"/>
          <w:color w:val="auto"/>
        </w:rPr>
        <w:t>for immobilization on</w:t>
      </w:r>
      <w:r w:rsidR="004D0491" w:rsidRPr="0047581D">
        <w:rPr>
          <w:rFonts w:asciiTheme="minorHAnsi" w:hAnsiTheme="minorHAnsi" w:cstheme="minorHAnsi"/>
          <w:color w:val="auto"/>
        </w:rPr>
        <w:t>to the glass surface. The subsequent spin-coating of the polymers PDMAA, PEtOx</w:t>
      </w:r>
      <w:r w:rsidR="006274F0">
        <w:rPr>
          <w:rFonts w:asciiTheme="minorHAnsi" w:hAnsiTheme="minorHAnsi" w:cstheme="minorHAnsi"/>
          <w:color w:val="auto"/>
        </w:rPr>
        <w:t xml:space="preserve">, </w:t>
      </w:r>
      <w:r w:rsidR="004D0491" w:rsidRPr="0047581D">
        <w:rPr>
          <w:rFonts w:asciiTheme="minorHAnsi" w:hAnsiTheme="minorHAnsi" w:cstheme="minorHAnsi"/>
          <w:color w:val="auto"/>
        </w:rPr>
        <w:t>and PMTA on the photoactive group and expo</w:t>
      </w:r>
      <w:r w:rsidR="0048670F" w:rsidRPr="0047581D">
        <w:rPr>
          <w:rFonts w:asciiTheme="minorHAnsi" w:hAnsiTheme="minorHAnsi" w:cstheme="minorHAnsi"/>
          <w:color w:val="auto"/>
        </w:rPr>
        <w:t>sure to UV light resulted in a</w:t>
      </w:r>
      <w:r w:rsidR="004D0491" w:rsidRPr="0047581D">
        <w:rPr>
          <w:rFonts w:asciiTheme="minorHAnsi" w:hAnsiTheme="minorHAnsi" w:cstheme="minorHAnsi"/>
          <w:color w:val="auto"/>
        </w:rPr>
        <w:t xml:space="preserve"> photochemical attachment </w:t>
      </w:r>
      <w:r w:rsidR="0048670F" w:rsidRPr="0047581D">
        <w:rPr>
          <w:rFonts w:asciiTheme="minorHAnsi" w:hAnsiTheme="minorHAnsi" w:cstheme="minorHAnsi"/>
          <w:color w:val="auto"/>
        </w:rPr>
        <w:t xml:space="preserve">of the polymers </w:t>
      </w:r>
      <w:r w:rsidR="003E4B72" w:rsidRPr="0047581D">
        <w:rPr>
          <w:rFonts w:asciiTheme="minorHAnsi" w:hAnsiTheme="minorHAnsi" w:cstheme="minorHAnsi"/>
          <w:color w:val="auto"/>
        </w:rPr>
        <w:t>onto the substrate</w:t>
      </w:r>
      <w:r w:rsidR="004D0491" w:rsidRPr="0047581D">
        <w:rPr>
          <w:rFonts w:asciiTheme="minorHAnsi" w:hAnsiTheme="minorHAnsi" w:cstheme="minorHAnsi"/>
          <w:color w:val="auto"/>
        </w:rPr>
        <w:t>.</w:t>
      </w:r>
      <w:r w:rsidR="00CB35BB" w:rsidRPr="0047581D">
        <w:rPr>
          <w:rFonts w:asciiTheme="minorHAnsi" w:hAnsiTheme="minorHAnsi" w:cstheme="minorHAnsi"/>
          <w:color w:val="auto"/>
        </w:rPr>
        <w:t xml:space="preserve"> </w:t>
      </w:r>
      <w:r w:rsidR="00035DB6" w:rsidRPr="0047581D">
        <w:rPr>
          <w:rFonts w:asciiTheme="minorHAnsi" w:hAnsiTheme="minorHAnsi" w:cstheme="minorHAnsi"/>
          <w:color w:val="auto"/>
        </w:rPr>
        <w:t xml:space="preserve">As follows, </w:t>
      </w:r>
      <w:r w:rsidR="00D63C0B" w:rsidRPr="0047581D">
        <w:rPr>
          <w:rFonts w:asciiTheme="minorHAnsi" w:hAnsiTheme="minorHAnsi" w:cstheme="minorHAnsi"/>
          <w:color w:val="auto"/>
        </w:rPr>
        <w:t xml:space="preserve">the primary cells </w:t>
      </w:r>
      <w:r w:rsidR="00035DB6" w:rsidRPr="0047581D">
        <w:rPr>
          <w:rFonts w:asciiTheme="minorHAnsi" w:hAnsiTheme="minorHAnsi" w:cstheme="minorHAnsi"/>
          <w:color w:val="auto"/>
        </w:rPr>
        <w:t xml:space="preserve">were </w:t>
      </w:r>
      <w:r w:rsidR="00D63C0B" w:rsidRPr="0047581D">
        <w:rPr>
          <w:rFonts w:asciiTheme="minorHAnsi" w:hAnsiTheme="minorHAnsi" w:cstheme="minorHAnsi"/>
          <w:color w:val="auto"/>
        </w:rPr>
        <w:t xml:space="preserve">dissociated from the </w:t>
      </w:r>
      <w:r w:rsidR="002D6F18" w:rsidRPr="0047581D">
        <w:rPr>
          <w:rFonts w:asciiTheme="minorHAnsi" w:hAnsiTheme="minorHAnsi" w:cstheme="minorHAnsi"/>
          <w:color w:val="auto"/>
        </w:rPr>
        <w:t>SG</w:t>
      </w:r>
      <w:r w:rsidR="00035DB6" w:rsidRPr="0047581D">
        <w:rPr>
          <w:rFonts w:asciiTheme="minorHAnsi" w:hAnsiTheme="minorHAnsi" w:cstheme="minorHAnsi"/>
          <w:color w:val="auto"/>
        </w:rPr>
        <w:t xml:space="preserve"> of postnatal rats and </w:t>
      </w:r>
      <w:r w:rsidR="00D63C0B" w:rsidRPr="0047581D">
        <w:rPr>
          <w:rFonts w:asciiTheme="minorHAnsi" w:hAnsiTheme="minorHAnsi" w:cstheme="minorHAnsi"/>
          <w:color w:val="auto"/>
        </w:rPr>
        <w:t>cultivated for 48 h on the</w:t>
      </w:r>
      <w:r w:rsidR="00035DB6" w:rsidRPr="0047581D">
        <w:rPr>
          <w:rFonts w:asciiTheme="minorHAnsi" w:hAnsiTheme="minorHAnsi" w:cstheme="minorHAnsi"/>
          <w:color w:val="auto"/>
        </w:rPr>
        <w:t xml:space="preserve"> polymer films. </w:t>
      </w:r>
      <w:r w:rsidR="00E22FF0">
        <w:rPr>
          <w:rFonts w:asciiTheme="minorHAnsi" w:hAnsiTheme="minorHAnsi" w:cstheme="minorHAnsi"/>
          <w:color w:val="auto"/>
        </w:rPr>
        <w:t>ICC</w:t>
      </w:r>
      <w:r w:rsidR="00035DB6" w:rsidRPr="0047581D">
        <w:rPr>
          <w:rFonts w:asciiTheme="minorHAnsi" w:hAnsiTheme="minorHAnsi" w:cstheme="minorHAnsi"/>
          <w:color w:val="auto"/>
        </w:rPr>
        <w:t xml:space="preserve"> methods and SEM were</w:t>
      </w:r>
      <w:r w:rsidR="00D63C0B" w:rsidRPr="0047581D">
        <w:rPr>
          <w:rFonts w:asciiTheme="minorHAnsi" w:hAnsiTheme="minorHAnsi" w:cstheme="minorHAnsi"/>
          <w:color w:val="auto"/>
        </w:rPr>
        <w:t xml:space="preserve"> used to demonstrate the preferences of cell ad</w:t>
      </w:r>
      <w:r w:rsidR="00686287" w:rsidRPr="0047581D">
        <w:rPr>
          <w:rFonts w:asciiTheme="minorHAnsi" w:hAnsiTheme="minorHAnsi" w:cstheme="minorHAnsi"/>
          <w:color w:val="auto"/>
        </w:rPr>
        <w:t>hesion on the polymer coatings.</w:t>
      </w:r>
    </w:p>
    <w:p w14:paraId="6A0635E7" w14:textId="62187E7A" w:rsidR="003B21EB" w:rsidRPr="0047581D" w:rsidRDefault="003B21EB" w:rsidP="00894689">
      <w:pPr>
        <w:widowControl/>
        <w:autoSpaceDE/>
        <w:autoSpaceDN/>
        <w:adjustRightInd/>
        <w:rPr>
          <w:rFonts w:asciiTheme="minorHAnsi" w:hAnsiTheme="minorHAnsi" w:cstheme="minorHAnsi"/>
          <w:b/>
          <w:color w:val="auto"/>
        </w:rPr>
      </w:pPr>
    </w:p>
    <w:p w14:paraId="40D59D56" w14:textId="3D22D4AC" w:rsidR="006D1FFA" w:rsidRPr="0047581D" w:rsidRDefault="006305D7" w:rsidP="00894689">
      <w:pPr>
        <w:rPr>
          <w:rFonts w:asciiTheme="minorHAnsi" w:hAnsiTheme="minorHAnsi" w:cstheme="minorHAnsi"/>
          <w:b/>
          <w:color w:val="auto"/>
        </w:rPr>
      </w:pPr>
      <w:r w:rsidRPr="0047581D">
        <w:rPr>
          <w:rFonts w:asciiTheme="minorHAnsi" w:hAnsiTheme="minorHAnsi" w:cstheme="minorHAnsi"/>
          <w:b/>
          <w:color w:val="auto"/>
        </w:rPr>
        <w:t>PROTOCOL:</w:t>
      </w:r>
    </w:p>
    <w:p w14:paraId="7C45A97D" w14:textId="4B8029D3" w:rsidR="003C45F2" w:rsidRPr="0047581D" w:rsidRDefault="003C45F2"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Neonatal Spraque-Dawley rats (P3-5, n = 18 per experiment, n = 5 independent experiments) were used for SG dissection in accordance with the institutional guidelines for animal welfare of Hannover Medical School following the standards described by the German “Law on protecting animals” (Tierschutzgesetz).</w:t>
      </w:r>
    </w:p>
    <w:p w14:paraId="0ED15268" w14:textId="77777777" w:rsidR="003C45F2" w:rsidRPr="0047581D" w:rsidRDefault="003C45F2" w:rsidP="00894689">
      <w:pPr>
        <w:rPr>
          <w:rStyle w:val="Hyperlink"/>
          <w:rFonts w:asciiTheme="minorHAnsi" w:hAnsiTheme="minorHAnsi" w:cstheme="minorHAnsi"/>
          <w:color w:val="auto"/>
          <w:u w:val="none"/>
        </w:rPr>
      </w:pPr>
    </w:p>
    <w:p w14:paraId="5E01D54A" w14:textId="476E93B4" w:rsidR="006D1FFA" w:rsidRPr="0047581D" w:rsidRDefault="006D1FFA" w:rsidP="00894689">
      <w:pPr>
        <w:rPr>
          <w:rStyle w:val="Hyperlink"/>
          <w:rFonts w:asciiTheme="minorHAnsi" w:hAnsiTheme="minorHAnsi"/>
          <w:b/>
          <w:color w:val="auto"/>
          <w:u w:val="none"/>
          <w:vertAlign w:val="superscript"/>
        </w:rPr>
      </w:pPr>
      <w:bookmarkStart w:id="1" w:name="_Hlk501631356"/>
      <w:r w:rsidRPr="0047581D">
        <w:rPr>
          <w:rStyle w:val="Hyperlink"/>
          <w:rFonts w:asciiTheme="minorHAnsi" w:hAnsiTheme="minorHAnsi" w:cstheme="minorHAnsi"/>
          <w:b/>
          <w:color w:val="auto"/>
          <w:highlight w:val="yellow"/>
          <w:u w:val="none"/>
        </w:rPr>
        <w:t xml:space="preserve">1. Dissection of the </w:t>
      </w:r>
      <w:r w:rsidR="002C321B" w:rsidRPr="0047581D">
        <w:rPr>
          <w:rStyle w:val="Hyperlink"/>
          <w:rFonts w:asciiTheme="minorHAnsi" w:hAnsiTheme="minorHAnsi" w:cstheme="minorHAnsi"/>
          <w:b/>
          <w:color w:val="auto"/>
          <w:highlight w:val="yellow"/>
          <w:u w:val="none"/>
        </w:rPr>
        <w:t xml:space="preserve">Cochlear </w:t>
      </w:r>
      <w:r w:rsidRPr="0047581D">
        <w:rPr>
          <w:rStyle w:val="Hyperlink"/>
          <w:rFonts w:asciiTheme="minorHAnsi" w:hAnsiTheme="minorHAnsi" w:cstheme="minorHAnsi"/>
          <w:b/>
          <w:color w:val="auto"/>
          <w:highlight w:val="yellow"/>
          <w:u w:val="none"/>
        </w:rPr>
        <w:t>SG</w:t>
      </w:r>
      <w:r w:rsidR="002C321B" w:rsidRPr="0047581D">
        <w:rPr>
          <w:rStyle w:val="Hyperlink"/>
          <w:rFonts w:asciiTheme="minorHAnsi" w:hAnsiTheme="minorHAnsi" w:cstheme="minorHAnsi"/>
          <w:b/>
          <w:color w:val="auto"/>
          <w:highlight w:val="yellow"/>
          <w:u w:val="none"/>
        </w:rPr>
        <w:t xml:space="preserve"> </w:t>
      </w:r>
      <w:r w:rsidR="0047581D">
        <w:rPr>
          <w:rStyle w:val="Hyperlink"/>
          <w:rFonts w:asciiTheme="minorHAnsi" w:hAnsiTheme="minorHAnsi" w:cstheme="minorHAnsi"/>
          <w:b/>
          <w:color w:val="auto"/>
          <w:highlight w:val="yellow"/>
          <w:u w:val="none"/>
        </w:rPr>
        <w:t>f</w:t>
      </w:r>
      <w:r w:rsidR="002C321B" w:rsidRPr="0047581D">
        <w:rPr>
          <w:rStyle w:val="Hyperlink"/>
          <w:rFonts w:asciiTheme="minorHAnsi" w:hAnsiTheme="minorHAnsi" w:cstheme="minorHAnsi"/>
          <w:b/>
          <w:color w:val="auto"/>
          <w:highlight w:val="yellow"/>
          <w:u w:val="none"/>
        </w:rPr>
        <w:t>rom Neonatal Rats</w:t>
      </w:r>
      <w:r w:rsidR="002C321B" w:rsidRPr="0047581D">
        <w:rPr>
          <w:rStyle w:val="Hyperlink"/>
          <w:rFonts w:asciiTheme="minorHAnsi" w:hAnsiTheme="minorHAnsi" w:cstheme="minorHAnsi"/>
          <w:b/>
          <w:color w:val="auto"/>
          <w:highlight w:val="yellow"/>
          <w:u w:val="none"/>
          <w:vertAlign w:val="superscript"/>
        </w:rPr>
        <w:t>13</w:t>
      </w:r>
      <w:r w:rsidR="00B504DE" w:rsidRPr="0047581D">
        <w:rPr>
          <w:rStyle w:val="Hyperlink"/>
          <w:rFonts w:asciiTheme="minorHAnsi" w:hAnsiTheme="minorHAnsi" w:cstheme="minorHAnsi"/>
          <w:b/>
          <w:color w:val="auto"/>
          <w:highlight w:val="yellow"/>
          <w:u w:val="none"/>
          <w:vertAlign w:val="superscript"/>
        </w:rPr>
        <w:t>-14</w:t>
      </w:r>
    </w:p>
    <w:p w14:paraId="774D8FD6" w14:textId="77777777" w:rsidR="00155382" w:rsidRPr="0047581D" w:rsidRDefault="00155382" w:rsidP="00894689">
      <w:pPr>
        <w:rPr>
          <w:rStyle w:val="Hyperlink"/>
          <w:rFonts w:asciiTheme="minorHAnsi" w:hAnsiTheme="minorHAnsi" w:cstheme="minorHAnsi"/>
          <w:color w:val="auto"/>
        </w:rPr>
      </w:pPr>
    </w:p>
    <w:p w14:paraId="51BF956C" w14:textId="3F1AAA12" w:rsidR="003D1BFA" w:rsidRPr="0047581D" w:rsidRDefault="003D1BFA"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1.1. Sacrifice the postnatal rats</w:t>
      </w:r>
      <w:r w:rsidR="002E3D28" w:rsidRPr="0047581D">
        <w:rPr>
          <w:rStyle w:val="Hyperlink"/>
          <w:rFonts w:asciiTheme="minorHAnsi" w:hAnsiTheme="minorHAnsi" w:cstheme="minorHAnsi"/>
          <w:color w:val="auto"/>
          <w:u w:val="none"/>
        </w:rPr>
        <w:t xml:space="preserve">, which should not be older than </w:t>
      </w:r>
      <w:r w:rsidR="008F4BEF">
        <w:rPr>
          <w:rStyle w:val="Hyperlink"/>
          <w:rFonts w:asciiTheme="minorHAnsi" w:hAnsiTheme="minorHAnsi" w:cstheme="minorHAnsi"/>
          <w:color w:val="auto"/>
          <w:u w:val="none"/>
        </w:rPr>
        <w:t>a maximum of 5</w:t>
      </w:r>
      <w:r w:rsidR="008F4BEF" w:rsidRPr="0047581D">
        <w:rPr>
          <w:rStyle w:val="Hyperlink"/>
          <w:rFonts w:asciiTheme="minorHAnsi" w:hAnsiTheme="minorHAnsi" w:cstheme="minorHAnsi"/>
          <w:color w:val="auto"/>
          <w:u w:val="none"/>
        </w:rPr>
        <w:t xml:space="preserve"> </w:t>
      </w:r>
      <w:r w:rsidR="002E3D28" w:rsidRPr="0047581D">
        <w:rPr>
          <w:rStyle w:val="Hyperlink"/>
          <w:rFonts w:asciiTheme="minorHAnsi" w:hAnsiTheme="minorHAnsi" w:cstheme="minorHAnsi"/>
          <w:color w:val="auto"/>
          <w:u w:val="none"/>
        </w:rPr>
        <w:t>days,</w:t>
      </w:r>
      <w:r w:rsidRPr="0047581D">
        <w:rPr>
          <w:rStyle w:val="Hyperlink"/>
          <w:rFonts w:asciiTheme="minorHAnsi" w:hAnsiTheme="minorHAnsi" w:cstheme="minorHAnsi"/>
          <w:color w:val="auto"/>
          <w:u w:val="none"/>
        </w:rPr>
        <w:t xml:space="preserve"> </w:t>
      </w:r>
      <w:r w:rsidR="008F4BEF">
        <w:rPr>
          <w:rStyle w:val="Hyperlink"/>
          <w:rFonts w:asciiTheme="minorHAnsi" w:hAnsiTheme="minorHAnsi" w:cstheme="minorHAnsi"/>
          <w:color w:val="auto"/>
          <w:u w:val="none"/>
        </w:rPr>
        <w:t xml:space="preserve">decapitating the </w:t>
      </w:r>
      <w:r w:rsidRPr="0047581D">
        <w:rPr>
          <w:rStyle w:val="Hyperlink"/>
          <w:rFonts w:asciiTheme="minorHAnsi" w:hAnsiTheme="minorHAnsi" w:cstheme="minorHAnsi"/>
          <w:color w:val="auto"/>
          <w:u w:val="none"/>
        </w:rPr>
        <w:t xml:space="preserve">heads </w:t>
      </w:r>
      <w:r w:rsidR="002761C2" w:rsidRPr="0047581D">
        <w:rPr>
          <w:rStyle w:val="Hyperlink"/>
          <w:rFonts w:asciiTheme="minorHAnsi" w:hAnsiTheme="minorHAnsi" w:cstheme="minorHAnsi"/>
          <w:color w:val="auto"/>
          <w:u w:val="none"/>
        </w:rPr>
        <w:t xml:space="preserve">quickly </w:t>
      </w:r>
      <w:r w:rsidR="0093791A" w:rsidRPr="0047581D">
        <w:rPr>
          <w:rStyle w:val="Hyperlink"/>
          <w:rFonts w:asciiTheme="minorHAnsi" w:hAnsiTheme="minorHAnsi" w:cstheme="minorHAnsi"/>
          <w:color w:val="auto"/>
          <w:u w:val="none"/>
        </w:rPr>
        <w:t xml:space="preserve">using a </w:t>
      </w:r>
      <w:r w:rsidRPr="0047581D">
        <w:rPr>
          <w:rStyle w:val="Hyperlink"/>
          <w:rFonts w:asciiTheme="minorHAnsi" w:hAnsiTheme="minorHAnsi" w:cstheme="minorHAnsi"/>
          <w:color w:val="auto"/>
          <w:u w:val="none"/>
        </w:rPr>
        <w:t>scissor</w:t>
      </w:r>
      <w:r w:rsidR="0093791A" w:rsidRPr="0047581D">
        <w:rPr>
          <w:rStyle w:val="Hyperlink"/>
          <w:rFonts w:asciiTheme="minorHAnsi" w:hAnsiTheme="minorHAnsi" w:cstheme="minorHAnsi"/>
          <w:color w:val="auto"/>
          <w:u w:val="none"/>
        </w:rPr>
        <w:t xml:space="preserve"> with pointed tips.</w:t>
      </w:r>
    </w:p>
    <w:p w14:paraId="1EC41A29" w14:textId="77777777" w:rsidR="007E785F" w:rsidRPr="0047581D" w:rsidRDefault="007E785F" w:rsidP="00894689">
      <w:pPr>
        <w:rPr>
          <w:rStyle w:val="Hyperlink"/>
          <w:rFonts w:asciiTheme="minorHAnsi" w:hAnsiTheme="minorHAnsi" w:cstheme="minorHAnsi"/>
          <w:color w:val="auto"/>
          <w:highlight w:val="yellow"/>
          <w:u w:val="none"/>
        </w:rPr>
      </w:pPr>
    </w:p>
    <w:p w14:paraId="65651788" w14:textId="5096D692" w:rsidR="008F7AB7" w:rsidRPr="0047581D" w:rsidRDefault="003D1BFA"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1.2</w:t>
      </w:r>
      <w:r w:rsidR="00211757" w:rsidRPr="0047581D">
        <w:rPr>
          <w:rStyle w:val="Hyperlink"/>
          <w:rFonts w:asciiTheme="minorHAnsi" w:hAnsiTheme="minorHAnsi" w:cstheme="minorHAnsi"/>
          <w:color w:val="auto"/>
          <w:highlight w:val="yellow"/>
          <w:u w:val="none"/>
        </w:rPr>
        <w:t xml:space="preserve">. </w:t>
      </w:r>
      <w:r w:rsidR="008F7AB7" w:rsidRPr="0047581D">
        <w:rPr>
          <w:rStyle w:val="Hyperlink"/>
          <w:rFonts w:asciiTheme="minorHAnsi" w:hAnsiTheme="minorHAnsi" w:cstheme="minorHAnsi"/>
          <w:color w:val="auto"/>
          <w:highlight w:val="yellow"/>
          <w:u w:val="none"/>
        </w:rPr>
        <w:t xml:space="preserve">Fix </w:t>
      </w:r>
      <w:r w:rsidR="00894689">
        <w:rPr>
          <w:rStyle w:val="Hyperlink"/>
          <w:rFonts w:asciiTheme="minorHAnsi" w:hAnsiTheme="minorHAnsi" w:cstheme="minorHAnsi"/>
          <w:color w:val="auto"/>
          <w:highlight w:val="yellow"/>
          <w:u w:val="none"/>
        </w:rPr>
        <w:t>a</w:t>
      </w:r>
      <w:r w:rsidR="008F7AB7" w:rsidRPr="0047581D">
        <w:rPr>
          <w:rStyle w:val="Hyperlink"/>
          <w:rFonts w:asciiTheme="minorHAnsi" w:hAnsiTheme="minorHAnsi" w:cstheme="minorHAnsi"/>
          <w:color w:val="auto"/>
          <w:highlight w:val="yellow"/>
          <w:u w:val="none"/>
        </w:rPr>
        <w:t xml:space="preserve"> head with a curved standard pattern forceps by </w:t>
      </w:r>
      <w:r w:rsidR="00E62DCB">
        <w:rPr>
          <w:rStyle w:val="Hyperlink"/>
          <w:rFonts w:asciiTheme="minorHAnsi" w:hAnsiTheme="minorHAnsi" w:cstheme="minorHAnsi"/>
          <w:color w:val="auto"/>
          <w:highlight w:val="yellow"/>
          <w:u w:val="none"/>
        </w:rPr>
        <w:t>inserting</w:t>
      </w:r>
      <w:r w:rsidR="008F7AB7" w:rsidRPr="0047581D">
        <w:rPr>
          <w:rStyle w:val="Hyperlink"/>
          <w:rFonts w:asciiTheme="minorHAnsi" w:hAnsiTheme="minorHAnsi" w:cstheme="minorHAnsi"/>
          <w:color w:val="auto"/>
          <w:highlight w:val="yellow"/>
          <w:u w:val="none"/>
        </w:rPr>
        <w:t xml:space="preserve"> it into the nose of </w:t>
      </w:r>
      <w:r w:rsidR="00894689">
        <w:rPr>
          <w:rStyle w:val="Hyperlink"/>
          <w:rFonts w:asciiTheme="minorHAnsi" w:hAnsiTheme="minorHAnsi" w:cstheme="minorHAnsi"/>
          <w:color w:val="auto"/>
          <w:highlight w:val="yellow"/>
          <w:u w:val="none"/>
        </w:rPr>
        <w:t xml:space="preserve">a </w:t>
      </w:r>
      <w:r w:rsidR="008F7AB7" w:rsidRPr="0047581D">
        <w:rPr>
          <w:rStyle w:val="Hyperlink"/>
          <w:rFonts w:asciiTheme="minorHAnsi" w:hAnsiTheme="minorHAnsi" w:cstheme="minorHAnsi"/>
          <w:color w:val="auto"/>
          <w:highlight w:val="yellow"/>
          <w:u w:val="none"/>
        </w:rPr>
        <w:t>rat.</w:t>
      </w:r>
    </w:p>
    <w:p w14:paraId="21132211" w14:textId="77777777" w:rsidR="00155382" w:rsidRPr="0047581D" w:rsidRDefault="00155382" w:rsidP="00894689">
      <w:pPr>
        <w:rPr>
          <w:rStyle w:val="Hyperlink"/>
          <w:rFonts w:asciiTheme="minorHAnsi" w:hAnsiTheme="minorHAnsi" w:cstheme="minorHAnsi"/>
          <w:color w:val="auto"/>
          <w:highlight w:val="yellow"/>
          <w:u w:val="none"/>
        </w:rPr>
      </w:pPr>
    </w:p>
    <w:p w14:paraId="3200B3C2" w14:textId="62D4C474" w:rsidR="00211757" w:rsidRPr="0047581D" w:rsidRDefault="008F7AB7"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1.3. </w:t>
      </w:r>
      <w:r w:rsidR="00211757" w:rsidRPr="0047581D">
        <w:rPr>
          <w:rStyle w:val="Hyperlink"/>
          <w:rFonts w:asciiTheme="minorHAnsi" w:hAnsiTheme="minorHAnsi" w:cstheme="minorHAnsi"/>
          <w:color w:val="auto"/>
          <w:highlight w:val="yellow"/>
          <w:u w:val="none"/>
        </w:rPr>
        <w:t>Re</w:t>
      </w:r>
      <w:r w:rsidRPr="0047581D">
        <w:rPr>
          <w:rStyle w:val="Hyperlink"/>
          <w:rFonts w:asciiTheme="minorHAnsi" w:hAnsiTheme="minorHAnsi" w:cstheme="minorHAnsi"/>
          <w:color w:val="auto"/>
          <w:highlight w:val="yellow"/>
          <w:u w:val="none"/>
        </w:rPr>
        <w:t>move the mandib</w:t>
      </w:r>
      <w:r w:rsidR="00E62DCB">
        <w:rPr>
          <w:rStyle w:val="Hyperlink"/>
          <w:rFonts w:asciiTheme="minorHAnsi" w:hAnsiTheme="minorHAnsi" w:cstheme="minorHAnsi"/>
          <w:color w:val="auto"/>
          <w:highlight w:val="yellow"/>
          <w:u w:val="none"/>
        </w:rPr>
        <w:t>le</w:t>
      </w:r>
      <w:r w:rsidRPr="0047581D">
        <w:rPr>
          <w:rStyle w:val="Hyperlink"/>
          <w:rFonts w:asciiTheme="minorHAnsi" w:hAnsiTheme="minorHAnsi" w:cstheme="minorHAnsi"/>
          <w:color w:val="auto"/>
          <w:highlight w:val="yellow"/>
          <w:u w:val="none"/>
        </w:rPr>
        <w:t xml:space="preserve"> and </w:t>
      </w:r>
      <w:r w:rsidR="00AE570B" w:rsidRPr="0047581D">
        <w:rPr>
          <w:rStyle w:val="Hyperlink"/>
          <w:rFonts w:asciiTheme="minorHAnsi" w:hAnsiTheme="minorHAnsi" w:cstheme="minorHAnsi"/>
          <w:color w:val="auto"/>
          <w:highlight w:val="yellow"/>
          <w:u w:val="none"/>
        </w:rPr>
        <w:t>pull the skin</w:t>
      </w:r>
      <w:r w:rsidR="008F4BEF">
        <w:rPr>
          <w:rStyle w:val="Hyperlink"/>
          <w:rFonts w:asciiTheme="minorHAnsi" w:hAnsiTheme="minorHAnsi" w:cstheme="minorHAnsi"/>
          <w:color w:val="auto"/>
          <w:highlight w:val="yellow"/>
          <w:u w:val="none"/>
        </w:rPr>
        <w:t>,</w:t>
      </w:r>
      <w:r w:rsidR="00AE570B" w:rsidRPr="0047581D">
        <w:rPr>
          <w:rStyle w:val="Hyperlink"/>
          <w:rFonts w:asciiTheme="minorHAnsi" w:hAnsiTheme="minorHAnsi" w:cstheme="minorHAnsi"/>
          <w:color w:val="auto"/>
          <w:highlight w:val="yellow"/>
          <w:u w:val="none"/>
        </w:rPr>
        <w:t xml:space="preserve"> starting at the </w:t>
      </w:r>
      <w:r w:rsidR="008F4BEF">
        <w:rPr>
          <w:rStyle w:val="Hyperlink"/>
          <w:rFonts w:asciiTheme="minorHAnsi" w:hAnsiTheme="minorHAnsi" w:cstheme="minorHAnsi"/>
          <w:color w:val="auto"/>
          <w:highlight w:val="yellow"/>
          <w:u w:val="none"/>
        </w:rPr>
        <w:t xml:space="preserve">side of the </w:t>
      </w:r>
      <w:r w:rsidR="00AE570B" w:rsidRPr="0047581D">
        <w:rPr>
          <w:rStyle w:val="Hyperlink"/>
          <w:rFonts w:asciiTheme="minorHAnsi" w:hAnsiTheme="minorHAnsi" w:cstheme="minorHAnsi"/>
          <w:color w:val="auto"/>
          <w:highlight w:val="yellow"/>
          <w:u w:val="none"/>
        </w:rPr>
        <w:t>nec</w:t>
      </w:r>
      <w:r w:rsidR="008F4BEF">
        <w:rPr>
          <w:rStyle w:val="Hyperlink"/>
          <w:rFonts w:asciiTheme="minorHAnsi" w:hAnsiTheme="minorHAnsi" w:cstheme="minorHAnsi"/>
          <w:color w:val="auto"/>
          <w:highlight w:val="yellow"/>
          <w:u w:val="none"/>
        </w:rPr>
        <w:t>k,</w:t>
      </w:r>
      <w:r w:rsidRPr="0047581D">
        <w:rPr>
          <w:rStyle w:val="Hyperlink"/>
          <w:rFonts w:asciiTheme="minorHAnsi" w:hAnsiTheme="minorHAnsi" w:cstheme="minorHAnsi"/>
          <w:color w:val="auto"/>
          <w:highlight w:val="yellow"/>
          <w:u w:val="none"/>
        </w:rPr>
        <w:t xml:space="preserve"> by using</w:t>
      </w:r>
      <w:r w:rsidR="00AE570B" w:rsidRPr="0047581D">
        <w:rPr>
          <w:rStyle w:val="Hyperlink"/>
          <w:rFonts w:asciiTheme="minorHAnsi" w:hAnsiTheme="minorHAnsi" w:cstheme="minorHAnsi"/>
          <w:color w:val="auto"/>
          <w:highlight w:val="yellow"/>
          <w:u w:val="none"/>
        </w:rPr>
        <w:t xml:space="preserve"> Adson-Brown forcep</w:t>
      </w:r>
      <w:r w:rsidR="000B10ED" w:rsidRPr="0047581D">
        <w:rPr>
          <w:rStyle w:val="Hyperlink"/>
          <w:rFonts w:asciiTheme="minorHAnsi" w:hAnsiTheme="minorHAnsi" w:cstheme="minorHAnsi"/>
          <w:color w:val="auto"/>
          <w:highlight w:val="yellow"/>
          <w:u w:val="none"/>
        </w:rPr>
        <w:t>s</w:t>
      </w:r>
      <w:r w:rsidR="00AE570B" w:rsidRPr="0047581D">
        <w:rPr>
          <w:rStyle w:val="Hyperlink"/>
          <w:rFonts w:asciiTheme="minorHAnsi" w:hAnsiTheme="minorHAnsi" w:cstheme="minorHAnsi"/>
          <w:color w:val="auto"/>
          <w:highlight w:val="yellow"/>
          <w:u w:val="none"/>
        </w:rPr>
        <w:t>.</w:t>
      </w:r>
    </w:p>
    <w:p w14:paraId="432BB166" w14:textId="77777777" w:rsidR="007E785F" w:rsidRPr="0047581D" w:rsidRDefault="007E785F" w:rsidP="00894689">
      <w:pPr>
        <w:rPr>
          <w:rStyle w:val="Hyperlink"/>
          <w:rFonts w:asciiTheme="minorHAnsi" w:hAnsiTheme="minorHAnsi" w:cstheme="minorHAnsi"/>
          <w:color w:val="auto"/>
          <w:highlight w:val="yellow"/>
          <w:u w:val="none"/>
        </w:rPr>
      </w:pPr>
    </w:p>
    <w:p w14:paraId="1819797C" w14:textId="550ECFC4" w:rsidR="00211757" w:rsidRPr="0047581D" w:rsidRDefault="00211757"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1.4. Open the skull along the </w:t>
      </w:r>
      <w:r w:rsidR="006D1FFA" w:rsidRPr="0047581D">
        <w:rPr>
          <w:rStyle w:val="Hyperlink"/>
          <w:rFonts w:asciiTheme="minorHAnsi" w:hAnsiTheme="minorHAnsi" w:cstheme="minorHAnsi"/>
          <w:color w:val="auto"/>
          <w:highlight w:val="yellow"/>
          <w:u w:val="none"/>
        </w:rPr>
        <w:t>midline and</w:t>
      </w:r>
      <w:r w:rsidRPr="0047581D">
        <w:rPr>
          <w:rStyle w:val="Hyperlink"/>
          <w:rFonts w:asciiTheme="minorHAnsi" w:hAnsiTheme="minorHAnsi" w:cstheme="minorHAnsi"/>
          <w:color w:val="auto"/>
          <w:highlight w:val="yellow"/>
          <w:u w:val="none"/>
        </w:rPr>
        <w:t xml:space="preserve"> separate it into two halves</w:t>
      </w:r>
      <w:r w:rsidR="00AE570B" w:rsidRPr="0047581D">
        <w:rPr>
          <w:rStyle w:val="Hyperlink"/>
          <w:rFonts w:asciiTheme="minorHAnsi" w:hAnsiTheme="minorHAnsi" w:cstheme="minorHAnsi"/>
          <w:color w:val="auto"/>
          <w:highlight w:val="yellow"/>
          <w:u w:val="none"/>
        </w:rPr>
        <w:t xml:space="preserve"> using a </w:t>
      </w:r>
      <w:r w:rsidR="00F64268" w:rsidRPr="0047581D">
        <w:rPr>
          <w:rStyle w:val="Hyperlink"/>
          <w:rFonts w:asciiTheme="minorHAnsi" w:hAnsiTheme="minorHAnsi" w:cstheme="minorHAnsi"/>
          <w:color w:val="auto"/>
          <w:highlight w:val="yellow"/>
          <w:u w:val="none"/>
        </w:rPr>
        <w:t>scissor with pointed tips</w:t>
      </w:r>
      <w:r w:rsidRPr="0047581D">
        <w:rPr>
          <w:rStyle w:val="Hyperlink"/>
          <w:rFonts w:asciiTheme="minorHAnsi" w:hAnsiTheme="minorHAnsi" w:cstheme="minorHAnsi"/>
          <w:color w:val="auto"/>
          <w:highlight w:val="yellow"/>
          <w:u w:val="none"/>
        </w:rPr>
        <w:t>.</w:t>
      </w:r>
    </w:p>
    <w:p w14:paraId="0E6461E9" w14:textId="77777777" w:rsidR="007E785F" w:rsidRPr="0047581D" w:rsidRDefault="007E785F" w:rsidP="00894689">
      <w:pPr>
        <w:rPr>
          <w:rStyle w:val="Hyperlink"/>
          <w:rFonts w:asciiTheme="minorHAnsi" w:hAnsiTheme="minorHAnsi" w:cstheme="minorHAnsi"/>
          <w:color w:val="auto"/>
          <w:highlight w:val="yellow"/>
          <w:u w:val="none"/>
        </w:rPr>
      </w:pPr>
    </w:p>
    <w:p w14:paraId="0300D433" w14:textId="4FC6F33D" w:rsidR="00211757" w:rsidRPr="0047581D" w:rsidRDefault="00F64268"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1.5. Scrape away the</w:t>
      </w:r>
      <w:r w:rsidR="00211757" w:rsidRPr="0047581D">
        <w:rPr>
          <w:rStyle w:val="Hyperlink"/>
          <w:rFonts w:asciiTheme="minorHAnsi" w:hAnsiTheme="minorHAnsi" w:cstheme="minorHAnsi"/>
          <w:color w:val="auto"/>
          <w:highlight w:val="yellow"/>
          <w:u w:val="none"/>
        </w:rPr>
        <w:t xml:space="preserve"> brain </w:t>
      </w:r>
      <w:r w:rsidRPr="0047581D">
        <w:rPr>
          <w:rStyle w:val="Hyperlink"/>
          <w:rFonts w:asciiTheme="minorHAnsi" w:hAnsiTheme="minorHAnsi" w:cstheme="minorHAnsi"/>
          <w:color w:val="auto"/>
          <w:highlight w:val="yellow"/>
          <w:u w:val="none"/>
        </w:rPr>
        <w:t xml:space="preserve">by using the handle of one of the forceps </w:t>
      </w:r>
      <w:r w:rsidR="006D1FFA" w:rsidRPr="0047581D">
        <w:rPr>
          <w:rStyle w:val="Hyperlink"/>
          <w:rFonts w:asciiTheme="minorHAnsi" w:hAnsiTheme="minorHAnsi" w:cstheme="minorHAnsi"/>
          <w:color w:val="auto"/>
          <w:highlight w:val="yellow"/>
          <w:u w:val="none"/>
        </w:rPr>
        <w:t xml:space="preserve">and </w:t>
      </w:r>
      <w:r w:rsidR="00211757" w:rsidRPr="0047581D">
        <w:rPr>
          <w:rStyle w:val="Hyperlink"/>
          <w:rFonts w:asciiTheme="minorHAnsi" w:hAnsiTheme="minorHAnsi" w:cstheme="minorHAnsi"/>
          <w:color w:val="auto"/>
          <w:highlight w:val="yellow"/>
          <w:u w:val="none"/>
        </w:rPr>
        <w:t xml:space="preserve">transfer </w:t>
      </w:r>
      <w:r w:rsidR="006D1FFA" w:rsidRPr="0047581D">
        <w:rPr>
          <w:rStyle w:val="Hyperlink"/>
          <w:rFonts w:asciiTheme="minorHAnsi" w:hAnsiTheme="minorHAnsi" w:cstheme="minorHAnsi"/>
          <w:color w:val="auto"/>
          <w:highlight w:val="yellow"/>
          <w:u w:val="none"/>
        </w:rPr>
        <w:t xml:space="preserve">the two head halves into a </w:t>
      </w:r>
      <w:r w:rsidR="000B10ED" w:rsidRPr="0047581D">
        <w:rPr>
          <w:rStyle w:val="Hyperlink"/>
          <w:rFonts w:asciiTheme="minorHAnsi" w:hAnsiTheme="minorHAnsi" w:cstheme="minorHAnsi"/>
          <w:color w:val="auto"/>
          <w:highlight w:val="yellow"/>
          <w:u w:val="none"/>
        </w:rPr>
        <w:t>P</w:t>
      </w:r>
      <w:r w:rsidR="006D1FFA" w:rsidRPr="0047581D">
        <w:rPr>
          <w:rStyle w:val="Hyperlink"/>
          <w:rFonts w:asciiTheme="minorHAnsi" w:hAnsiTheme="minorHAnsi" w:cstheme="minorHAnsi"/>
          <w:color w:val="auto"/>
          <w:highlight w:val="yellow"/>
          <w:u w:val="none"/>
        </w:rPr>
        <w:t>etri</w:t>
      </w:r>
      <w:r w:rsidR="00211757" w:rsidRPr="0047581D">
        <w:rPr>
          <w:rStyle w:val="Hyperlink"/>
          <w:rFonts w:asciiTheme="minorHAnsi" w:hAnsiTheme="minorHAnsi" w:cstheme="minorHAnsi"/>
          <w:color w:val="auto"/>
          <w:highlight w:val="yellow"/>
          <w:u w:val="none"/>
        </w:rPr>
        <w:t xml:space="preserve"> dish </w:t>
      </w:r>
      <w:r w:rsidR="00CC1172" w:rsidRPr="0047581D">
        <w:rPr>
          <w:rStyle w:val="Hyperlink"/>
          <w:rFonts w:asciiTheme="minorHAnsi" w:hAnsiTheme="minorHAnsi" w:cstheme="minorHAnsi"/>
          <w:color w:val="auto"/>
          <w:highlight w:val="yellow"/>
          <w:u w:val="none"/>
        </w:rPr>
        <w:t xml:space="preserve">with ice-cold </w:t>
      </w:r>
      <w:r w:rsidR="008F4BEF">
        <w:rPr>
          <w:rStyle w:val="Hyperlink"/>
          <w:rFonts w:asciiTheme="minorHAnsi" w:hAnsiTheme="minorHAnsi" w:cstheme="minorHAnsi"/>
          <w:color w:val="auto"/>
          <w:highlight w:val="yellow"/>
          <w:u w:val="none"/>
        </w:rPr>
        <w:t xml:space="preserve">phosphate </w:t>
      </w:r>
      <w:r w:rsidR="00FA6C3C" w:rsidRPr="0047581D">
        <w:rPr>
          <w:rStyle w:val="Hyperlink"/>
          <w:rFonts w:asciiTheme="minorHAnsi" w:hAnsiTheme="minorHAnsi" w:cstheme="minorHAnsi"/>
          <w:color w:val="auto"/>
          <w:highlight w:val="yellow"/>
          <w:u w:val="none"/>
        </w:rPr>
        <w:t>buffered saline (PBS) tablets</w:t>
      </w:r>
      <w:r w:rsidR="00211757" w:rsidRPr="0047581D">
        <w:rPr>
          <w:rStyle w:val="Hyperlink"/>
          <w:rFonts w:asciiTheme="minorHAnsi" w:hAnsiTheme="minorHAnsi" w:cstheme="minorHAnsi"/>
          <w:color w:val="auto"/>
          <w:highlight w:val="yellow"/>
          <w:u w:val="none"/>
        </w:rPr>
        <w:t>.</w:t>
      </w:r>
    </w:p>
    <w:p w14:paraId="04A88173" w14:textId="77777777" w:rsidR="007E785F" w:rsidRPr="0047581D" w:rsidRDefault="007E785F" w:rsidP="00894689">
      <w:pPr>
        <w:rPr>
          <w:rStyle w:val="Hyperlink"/>
          <w:rFonts w:asciiTheme="minorHAnsi" w:hAnsiTheme="minorHAnsi" w:cstheme="minorHAnsi"/>
          <w:color w:val="auto"/>
          <w:highlight w:val="yellow"/>
          <w:u w:val="none"/>
        </w:rPr>
      </w:pPr>
    </w:p>
    <w:p w14:paraId="1F619043" w14:textId="223DF61F" w:rsidR="00211757" w:rsidRPr="0047581D" w:rsidRDefault="00211757"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1.6. </w:t>
      </w:r>
      <w:r w:rsidR="00F64268" w:rsidRPr="0047581D">
        <w:rPr>
          <w:rStyle w:val="Hyperlink"/>
          <w:rFonts w:asciiTheme="minorHAnsi" w:hAnsiTheme="minorHAnsi" w:cstheme="minorHAnsi"/>
          <w:color w:val="auto"/>
          <w:highlight w:val="yellow"/>
          <w:u w:val="none"/>
        </w:rPr>
        <w:t xml:space="preserve">Extract the cochlea out of the temporal bone by using the </w:t>
      </w:r>
      <w:r w:rsidR="00521C86" w:rsidRPr="0047581D">
        <w:rPr>
          <w:rStyle w:val="Hyperlink"/>
          <w:rFonts w:asciiTheme="minorHAnsi" w:hAnsiTheme="minorHAnsi" w:cstheme="minorHAnsi"/>
          <w:color w:val="auto"/>
          <w:highlight w:val="yellow"/>
          <w:u w:val="none"/>
        </w:rPr>
        <w:t xml:space="preserve">forceps </w:t>
      </w:r>
      <w:r w:rsidR="00F64268" w:rsidRPr="0047581D">
        <w:rPr>
          <w:rStyle w:val="Hyperlink"/>
          <w:rFonts w:asciiTheme="minorHAnsi" w:hAnsiTheme="minorHAnsi" w:cstheme="minorHAnsi"/>
          <w:color w:val="auto"/>
          <w:highlight w:val="yellow"/>
          <w:u w:val="none"/>
        </w:rPr>
        <w:t xml:space="preserve">Dumont </w:t>
      </w:r>
      <w:r w:rsidR="00521C86" w:rsidRPr="0047581D">
        <w:rPr>
          <w:rStyle w:val="Hyperlink"/>
          <w:rFonts w:asciiTheme="minorHAnsi" w:hAnsiTheme="minorHAnsi" w:cstheme="minorHAnsi"/>
          <w:color w:val="auto"/>
          <w:highlight w:val="yellow"/>
          <w:u w:val="none"/>
        </w:rPr>
        <w:t>#5 and #</w:t>
      </w:r>
      <w:r w:rsidR="00F64268" w:rsidRPr="0047581D">
        <w:rPr>
          <w:rStyle w:val="Hyperlink"/>
          <w:rFonts w:asciiTheme="minorHAnsi" w:hAnsiTheme="minorHAnsi" w:cstheme="minorHAnsi"/>
          <w:color w:val="auto"/>
          <w:highlight w:val="yellow"/>
          <w:u w:val="none"/>
        </w:rPr>
        <w:t xml:space="preserve">3c </w:t>
      </w:r>
      <w:r w:rsidRPr="0047581D">
        <w:rPr>
          <w:rStyle w:val="Hyperlink"/>
          <w:rFonts w:asciiTheme="minorHAnsi" w:hAnsiTheme="minorHAnsi" w:cstheme="minorHAnsi"/>
          <w:color w:val="auto"/>
          <w:highlight w:val="yellow"/>
          <w:u w:val="none"/>
        </w:rPr>
        <w:t>under microscopic view with 4x magnification.</w:t>
      </w:r>
    </w:p>
    <w:p w14:paraId="66C83AA0" w14:textId="77777777" w:rsidR="007E785F" w:rsidRPr="0047581D" w:rsidRDefault="007E785F" w:rsidP="00894689">
      <w:pPr>
        <w:rPr>
          <w:rStyle w:val="Hyperlink"/>
          <w:rFonts w:asciiTheme="minorHAnsi" w:hAnsiTheme="minorHAnsi" w:cstheme="minorHAnsi"/>
          <w:color w:val="auto"/>
          <w:highlight w:val="yellow"/>
          <w:u w:val="none"/>
        </w:rPr>
      </w:pPr>
    </w:p>
    <w:p w14:paraId="1008E554" w14:textId="1E6E4201" w:rsidR="007E6795" w:rsidRPr="0047581D" w:rsidRDefault="00211757"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1.7. </w:t>
      </w:r>
      <w:r w:rsidR="00F47B33" w:rsidRPr="0047581D">
        <w:rPr>
          <w:rStyle w:val="Hyperlink"/>
          <w:rFonts w:asciiTheme="minorHAnsi" w:hAnsiTheme="minorHAnsi" w:cstheme="minorHAnsi"/>
          <w:color w:val="auto"/>
          <w:highlight w:val="yellow"/>
          <w:u w:val="none"/>
        </w:rPr>
        <w:t>O</w:t>
      </w:r>
      <w:r w:rsidR="007E6795" w:rsidRPr="0047581D">
        <w:rPr>
          <w:rStyle w:val="Hyperlink"/>
          <w:rFonts w:asciiTheme="minorHAnsi" w:hAnsiTheme="minorHAnsi" w:cstheme="minorHAnsi"/>
          <w:color w:val="auto"/>
          <w:highlight w:val="yellow"/>
          <w:u w:val="none"/>
        </w:rPr>
        <w:t>pen the bony capsule</w:t>
      </w:r>
      <w:r w:rsidR="008F4BEF">
        <w:rPr>
          <w:rStyle w:val="Hyperlink"/>
          <w:rFonts w:asciiTheme="minorHAnsi" w:hAnsiTheme="minorHAnsi" w:cstheme="minorHAnsi"/>
          <w:color w:val="auto"/>
          <w:highlight w:val="yellow"/>
          <w:u w:val="none"/>
        </w:rPr>
        <w:t xml:space="preserve">, </w:t>
      </w:r>
      <w:r w:rsidR="007E6795" w:rsidRPr="0047581D">
        <w:rPr>
          <w:rStyle w:val="Hyperlink"/>
          <w:rFonts w:asciiTheme="minorHAnsi" w:hAnsiTheme="minorHAnsi" w:cstheme="minorHAnsi"/>
          <w:color w:val="auto"/>
          <w:highlight w:val="yellow"/>
          <w:u w:val="none"/>
        </w:rPr>
        <w:t>carefully exposing the cochlear parts of the membranous labyrinth</w:t>
      </w:r>
      <w:r w:rsidR="00F47B33" w:rsidRPr="0047581D">
        <w:rPr>
          <w:rStyle w:val="Hyperlink"/>
          <w:rFonts w:asciiTheme="minorHAnsi" w:hAnsiTheme="minorHAnsi" w:cstheme="minorHAnsi"/>
          <w:color w:val="auto"/>
          <w:highlight w:val="yellow"/>
          <w:u w:val="none"/>
        </w:rPr>
        <w:t xml:space="preserve"> by using the forceps Dumont #5 and #3c</w:t>
      </w:r>
      <w:r w:rsidR="007E6795" w:rsidRPr="0047581D">
        <w:rPr>
          <w:rStyle w:val="Hyperlink"/>
          <w:rFonts w:asciiTheme="minorHAnsi" w:hAnsiTheme="minorHAnsi" w:cstheme="minorHAnsi"/>
          <w:color w:val="auto"/>
          <w:highlight w:val="yellow"/>
          <w:u w:val="none"/>
        </w:rPr>
        <w:t>.</w:t>
      </w:r>
    </w:p>
    <w:p w14:paraId="6AF2B804" w14:textId="77777777" w:rsidR="007E785F" w:rsidRPr="0047581D" w:rsidRDefault="007E785F" w:rsidP="00894689">
      <w:pPr>
        <w:rPr>
          <w:rStyle w:val="Hyperlink"/>
          <w:rFonts w:asciiTheme="minorHAnsi" w:hAnsiTheme="minorHAnsi" w:cstheme="minorHAnsi"/>
          <w:color w:val="auto"/>
          <w:highlight w:val="yellow"/>
          <w:u w:val="none"/>
        </w:rPr>
      </w:pPr>
    </w:p>
    <w:p w14:paraId="29116325" w14:textId="6484B97C" w:rsidR="007E6795" w:rsidRPr="0047581D" w:rsidRDefault="007E6795"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1.8. Remove the organ of Corti </w:t>
      </w:r>
      <w:r w:rsidR="006D1FFA" w:rsidRPr="0047581D">
        <w:rPr>
          <w:rStyle w:val="Hyperlink"/>
          <w:rFonts w:asciiTheme="minorHAnsi" w:hAnsiTheme="minorHAnsi" w:cstheme="minorHAnsi"/>
          <w:color w:val="auto"/>
          <w:highlight w:val="yellow"/>
          <w:u w:val="none"/>
        </w:rPr>
        <w:t xml:space="preserve">and </w:t>
      </w:r>
      <w:r w:rsidRPr="0047581D">
        <w:rPr>
          <w:rStyle w:val="Hyperlink"/>
          <w:rFonts w:asciiTheme="minorHAnsi" w:hAnsiTheme="minorHAnsi" w:cstheme="minorHAnsi"/>
          <w:color w:val="auto"/>
          <w:highlight w:val="yellow"/>
          <w:u w:val="none"/>
        </w:rPr>
        <w:t>the str</w:t>
      </w:r>
      <w:r w:rsidR="00F47B33" w:rsidRPr="0047581D">
        <w:rPr>
          <w:rStyle w:val="Hyperlink"/>
          <w:rFonts w:asciiTheme="minorHAnsi" w:hAnsiTheme="minorHAnsi" w:cstheme="minorHAnsi"/>
          <w:color w:val="auto"/>
          <w:highlight w:val="yellow"/>
          <w:u w:val="none"/>
        </w:rPr>
        <w:t>ia vascularis from the modiolus by using the forceps Dumont #5 and #3c.</w:t>
      </w:r>
    </w:p>
    <w:p w14:paraId="265A83B3" w14:textId="77777777" w:rsidR="007E785F" w:rsidRPr="0047581D" w:rsidRDefault="007E785F" w:rsidP="00894689">
      <w:pPr>
        <w:rPr>
          <w:rStyle w:val="Hyperlink"/>
          <w:rFonts w:asciiTheme="minorHAnsi" w:hAnsiTheme="minorHAnsi" w:cstheme="minorHAnsi"/>
          <w:color w:val="auto"/>
          <w:highlight w:val="yellow"/>
          <w:u w:val="none"/>
        </w:rPr>
      </w:pPr>
    </w:p>
    <w:p w14:paraId="0B26D459" w14:textId="1A2361D3" w:rsidR="006D1FFA" w:rsidRPr="0047581D" w:rsidRDefault="007E6795"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1.9. Separate </w:t>
      </w:r>
      <w:r w:rsidR="006D1FFA" w:rsidRPr="0047581D">
        <w:rPr>
          <w:rStyle w:val="Hyperlink"/>
          <w:rFonts w:asciiTheme="minorHAnsi" w:hAnsiTheme="minorHAnsi" w:cstheme="minorHAnsi"/>
          <w:color w:val="auto"/>
          <w:highlight w:val="yellow"/>
          <w:u w:val="none"/>
        </w:rPr>
        <w:t xml:space="preserve">the </w:t>
      </w:r>
      <w:r w:rsidR="008F4BEF">
        <w:rPr>
          <w:rStyle w:val="Hyperlink"/>
          <w:rFonts w:asciiTheme="minorHAnsi" w:hAnsiTheme="minorHAnsi" w:cstheme="minorHAnsi"/>
          <w:color w:val="auto"/>
          <w:highlight w:val="yellow"/>
          <w:u w:val="none"/>
        </w:rPr>
        <w:t xml:space="preserve">entire </w:t>
      </w:r>
      <w:r w:rsidR="0047581D">
        <w:rPr>
          <w:rStyle w:val="Hyperlink"/>
          <w:rFonts w:asciiTheme="minorHAnsi" w:hAnsiTheme="minorHAnsi" w:cstheme="minorHAnsi"/>
          <w:color w:val="auto"/>
          <w:highlight w:val="yellow"/>
          <w:u w:val="none"/>
        </w:rPr>
        <w:t>SG</w:t>
      </w:r>
      <w:r w:rsidR="006D1FFA" w:rsidRPr="0047581D">
        <w:rPr>
          <w:rStyle w:val="Hyperlink"/>
          <w:rFonts w:asciiTheme="minorHAnsi" w:hAnsiTheme="minorHAnsi" w:cstheme="minorHAnsi"/>
          <w:color w:val="auto"/>
          <w:highlight w:val="yellow"/>
          <w:u w:val="none"/>
        </w:rPr>
        <w:t xml:space="preserve"> </w:t>
      </w:r>
      <w:r w:rsidRPr="0047581D">
        <w:rPr>
          <w:rStyle w:val="Hyperlink"/>
          <w:rFonts w:asciiTheme="minorHAnsi" w:hAnsiTheme="minorHAnsi" w:cstheme="minorHAnsi"/>
          <w:color w:val="auto"/>
          <w:highlight w:val="yellow"/>
          <w:u w:val="none"/>
        </w:rPr>
        <w:t>from the modiolus</w:t>
      </w:r>
      <w:r w:rsidR="008F4BEF">
        <w:rPr>
          <w:rStyle w:val="Hyperlink"/>
          <w:rFonts w:asciiTheme="minorHAnsi" w:hAnsiTheme="minorHAnsi" w:cstheme="minorHAnsi"/>
          <w:color w:val="auto"/>
          <w:highlight w:val="yellow"/>
          <w:u w:val="none"/>
        </w:rPr>
        <w:t xml:space="preserve"> of </w:t>
      </w:r>
      <w:r w:rsidR="0087729E">
        <w:rPr>
          <w:rStyle w:val="Hyperlink"/>
          <w:rFonts w:asciiTheme="minorHAnsi" w:hAnsiTheme="minorHAnsi" w:cstheme="minorHAnsi"/>
          <w:color w:val="auto"/>
          <w:highlight w:val="yellow"/>
          <w:u w:val="none"/>
        </w:rPr>
        <w:t xml:space="preserve">each </w:t>
      </w:r>
      <w:r w:rsidR="008F4BEF">
        <w:rPr>
          <w:rStyle w:val="Hyperlink"/>
          <w:rFonts w:asciiTheme="minorHAnsi" w:hAnsiTheme="minorHAnsi" w:cstheme="minorHAnsi"/>
          <w:color w:val="auto"/>
          <w:highlight w:val="yellow"/>
          <w:u w:val="none"/>
        </w:rPr>
        <w:t xml:space="preserve">head </w:t>
      </w:r>
      <w:r w:rsidR="0087729E">
        <w:rPr>
          <w:rStyle w:val="Hyperlink"/>
          <w:rFonts w:asciiTheme="minorHAnsi" w:hAnsiTheme="minorHAnsi" w:cstheme="minorHAnsi"/>
          <w:color w:val="auto"/>
          <w:highlight w:val="yellow"/>
          <w:u w:val="none"/>
        </w:rPr>
        <w:t>half</w:t>
      </w:r>
      <w:r w:rsidRPr="0047581D">
        <w:rPr>
          <w:rStyle w:val="Hyperlink"/>
          <w:rFonts w:asciiTheme="minorHAnsi" w:hAnsiTheme="minorHAnsi" w:cstheme="minorHAnsi"/>
          <w:color w:val="auto"/>
          <w:highlight w:val="yellow"/>
          <w:u w:val="none"/>
        </w:rPr>
        <w:t xml:space="preserve"> and place them</w:t>
      </w:r>
      <w:r w:rsidR="006D1FFA" w:rsidRPr="0047581D">
        <w:rPr>
          <w:rStyle w:val="Hyperlink"/>
          <w:rFonts w:asciiTheme="minorHAnsi" w:hAnsiTheme="minorHAnsi" w:cstheme="minorHAnsi"/>
          <w:color w:val="auto"/>
          <w:highlight w:val="yellow"/>
          <w:u w:val="none"/>
        </w:rPr>
        <w:t xml:space="preserve"> </w:t>
      </w:r>
      <w:r w:rsidRPr="0047581D">
        <w:rPr>
          <w:rStyle w:val="Hyperlink"/>
          <w:rFonts w:asciiTheme="minorHAnsi" w:hAnsiTheme="minorHAnsi" w:cstheme="minorHAnsi"/>
          <w:color w:val="auto"/>
          <w:highlight w:val="yellow"/>
          <w:u w:val="none"/>
        </w:rPr>
        <w:t>in ice-cold Ca</w:t>
      </w:r>
      <w:r w:rsidR="008F4BEF">
        <w:rPr>
          <w:rStyle w:val="Hyperlink"/>
          <w:rFonts w:asciiTheme="minorHAnsi" w:hAnsiTheme="minorHAnsi" w:cstheme="minorHAnsi"/>
          <w:color w:val="auto"/>
          <w:highlight w:val="yellow"/>
          <w:u w:val="none"/>
          <w:vertAlign w:val="subscript"/>
        </w:rPr>
        <w:softHyphen/>
      </w:r>
      <w:r w:rsidR="008F4BEF">
        <w:rPr>
          <w:rStyle w:val="Hyperlink"/>
          <w:rFonts w:asciiTheme="minorHAnsi" w:hAnsiTheme="minorHAnsi" w:cstheme="minorHAnsi"/>
          <w:color w:val="auto"/>
          <w:highlight w:val="yellow"/>
          <w:u w:val="none"/>
        </w:rPr>
        <w:softHyphen/>
      </w:r>
      <w:r w:rsidR="008F4BEF">
        <w:rPr>
          <w:rStyle w:val="Hyperlink"/>
          <w:rFonts w:asciiTheme="minorHAnsi" w:hAnsiTheme="minorHAnsi" w:cstheme="minorHAnsi"/>
          <w:color w:val="auto"/>
          <w:highlight w:val="yellow"/>
          <w:u w:val="none"/>
          <w:vertAlign w:val="superscript"/>
        </w:rPr>
        <w:t>+2</w:t>
      </w:r>
      <w:r w:rsidRPr="0047581D">
        <w:rPr>
          <w:rStyle w:val="Hyperlink"/>
          <w:rFonts w:asciiTheme="minorHAnsi" w:hAnsiTheme="minorHAnsi" w:cstheme="minorHAnsi"/>
          <w:color w:val="auto"/>
          <w:highlight w:val="yellow"/>
          <w:u w:val="none"/>
        </w:rPr>
        <w:t>/Mg</w:t>
      </w:r>
      <w:r w:rsidR="008F4BEF">
        <w:rPr>
          <w:rStyle w:val="Hyperlink"/>
          <w:rFonts w:asciiTheme="minorHAnsi" w:hAnsiTheme="minorHAnsi" w:cstheme="minorHAnsi"/>
          <w:color w:val="auto"/>
          <w:highlight w:val="yellow"/>
          <w:u w:val="none"/>
          <w:vertAlign w:val="superscript"/>
        </w:rPr>
        <w:t>+2</w:t>
      </w:r>
      <w:r w:rsidRPr="0047581D">
        <w:rPr>
          <w:rStyle w:val="Hyperlink"/>
          <w:rFonts w:asciiTheme="minorHAnsi" w:hAnsiTheme="minorHAnsi" w:cstheme="minorHAnsi"/>
          <w:color w:val="auto"/>
          <w:highlight w:val="yellow"/>
          <w:u w:val="none"/>
        </w:rPr>
        <w:t xml:space="preserve">-free </w:t>
      </w:r>
      <w:r w:rsidR="00FA6C3C" w:rsidRPr="0047581D">
        <w:rPr>
          <w:rStyle w:val="Hyperlink"/>
          <w:rFonts w:asciiTheme="minorHAnsi" w:hAnsiTheme="minorHAnsi" w:cstheme="minorHAnsi"/>
          <w:color w:val="auto"/>
          <w:highlight w:val="yellow"/>
          <w:u w:val="none"/>
        </w:rPr>
        <w:t>Hank’s balanced salt solution (HBSS)</w:t>
      </w:r>
      <w:r w:rsidRPr="0047581D">
        <w:rPr>
          <w:rStyle w:val="Hyperlink"/>
          <w:rFonts w:asciiTheme="minorHAnsi" w:hAnsiTheme="minorHAnsi" w:cstheme="minorHAnsi"/>
          <w:color w:val="auto"/>
          <w:highlight w:val="yellow"/>
          <w:u w:val="none"/>
        </w:rPr>
        <w:t>.</w:t>
      </w:r>
    </w:p>
    <w:p w14:paraId="7F2BC72B" w14:textId="77777777" w:rsidR="007E6795" w:rsidRPr="0047581D" w:rsidRDefault="007E6795" w:rsidP="00894689">
      <w:pPr>
        <w:rPr>
          <w:rStyle w:val="Hyperlink"/>
          <w:rFonts w:asciiTheme="minorHAnsi" w:hAnsiTheme="minorHAnsi" w:cstheme="minorHAnsi"/>
          <w:color w:val="auto"/>
          <w:highlight w:val="yellow"/>
          <w:u w:val="none"/>
        </w:rPr>
      </w:pPr>
    </w:p>
    <w:p w14:paraId="792CF24F" w14:textId="5A6C9F03" w:rsidR="007E6795" w:rsidRPr="0047581D" w:rsidRDefault="007E6795" w:rsidP="00894689">
      <w:pPr>
        <w:rPr>
          <w:rStyle w:val="Hyperlink"/>
          <w:rFonts w:asciiTheme="minorHAnsi" w:hAnsiTheme="minorHAnsi" w:cstheme="minorHAnsi"/>
          <w:b/>
          <w:color w:val="auto"/>
          <w:u w:val="none"/>
          <w:vertAlign w:val="superscript"/>
        </w:rPr>
      </w:pPr>
      <w:r w:rsidRPr="0047581D">
        <w:rPr>
          <w:rStyle w:val="Hyperlink"/>
          <w:rFonts w:asciiTheme="minorHAnsi" w:hAnsiTheme="minorHAnsi" w:cstheme="minorHAnsi"/>
          <w:b/>
          <w:color w:val="auto"/>
          <w:highlight w:val="yellow"/>
          <w:u w:val="none"/>
        </w:rPr>
        <w:t xml:space="preserve">2. Enzymatic </w:t>
      </w:r>
      <w:r w:rsidR="002C321B" w:rsidRPr="0047581D">
        <w:rPr>
          <w:rStyle w:val="Hyperlink"/>
          <w:rFonts w:asciiTheme="minorHAnsi" w:hAnsiTheme="minorHAnsi" w:cstheme="minorHAnsi"/>
          <w:b/>
          <w:color w:val="auto"/>
          <w:highlight w:val="yellow"/>
          <w:u w:val="none"/>
        </w:rPr>
        <w:t xml:space="preserve">Dissociation of the </w:t>
      </w:r>
      <w:r w:rsidRPr="0047581D">
        <w:rPr>
          <w:rStyle w:val="Hyperlink"/>
          <w:rFonts w:asciiTheme="minorHAnsi" w:hAnsiTheme="minorHAnsi" w:cstheme="minorHAnsi"/>
          <w:b/>
          <w:color w:val="auto"/>
          <w:highlight w:val="yellow"/>
          <w:u w:val="none"/>
        </w:rPr>
        <w:t xml:space="preserve">SG </w:t>
      </w:r>
      <w:r w:rsidR="002C321B" w:rsidRPr="0047581D">
        <w:rPr>
          <w:rStyle w:val="Hyperlink"/>
          <w:rFonts w:asciiTheme="minorHAnsi" w:hAnsiTheme="minorHAnsi" w:cstheme="minorHAnsi"/>
          <w:b/>
          <w:color w:val="auto"/>
          <w:highlight w:val="yellow"/>
          <w:u w:val="none"/>
        </w:rPr>
        <w:t>and Cell Cultivation Set</w:t>
      </w:r>
      <w:r w:rsidR="0087729E">
        <w:rPr>
          <w:rStyle w:val="Hyperlink"/>
          <w:rFonts w:asciiTheme="minorHAnsi" w:hAnsiTheme="minorHAnsi" w:cstheme="minorHAnsi"/>
          <w:b/>
          <w:color w:val="auto"/>
          <w:highlight w:val="yellow"/>
          <w:u w:val="none"/>
        </w:rPr>
        <w:t>-</w:t>
      </w:r>
      <w:r w:rsidR="00E22FF0">
        <w:rPr>
          <w:rStyle w:val="Hyperlink"/>
          <w:rFonts w:asciiTheme="minorHAnsi" w:hAnsiTheme="minorHAnsi" w:cstheme="minorHAnsi"/>
          <w:b/>
          <w:color w:val="auto"/>
          <w:highlight w:val="yellow"/>
          <w:u w:val="none"/>
        </w:rPr>
        <w:t>u</w:t>
      </w:r>
      <w:r w:rsidR="002C321B" w:rsidRPr="0047581D">
        <w:rPr>
          <w:rStyle w:val="Hyperlink"/>
          <w:rFonts w:asciiTheme="minorHAnsi" w:hAnsiTheme="minorHAnsi" w:cstheme="minorHAnsi"/>
          <w:b/>
          <w:color w:val="auto"/>
          <w:highlight w:val="yellow"/>
          <w:u w:val="none"/>
        </w:rPr>
        <w:t>p</w:t>
      </w:r>
      <w:r w:rsidR="002C321B" w:rsidRPr="0047581D">
        <w:rPr>
          <w:rStyle w:val="Hyperlink"/>
          <w:rFonts w:asciiTheme="minorHAnsi" w:hAnsiTheme="minorHAnsi" w:cstheme="minorHAnsi"/>
          <w:b/>
          <w:color w:val="auto"/>
          <w:highlight w:val="yellow"/>
          <w:u w:val="none"/>
          <w:vertAlign w:val="superscript"/>
        </w:rPr>
        <w:t>23</w:t>
      </w:r>
    </w:p>
    <w:p w14:paraId="46064478" w14:textId="77777777" w:rsidR="007760A5" w:rsidRPr="0047581D" w:rsidRDefault="007760A5" w:rsidP="00894689">
      <w:pPr>
        <w:rPr>
          <w:rStyle w:val="Hyperlink"/>
          <w:rFonts w:asciiTheme="minorHAnsi" w:hAnsiTheme="minorHAnsi" w:cstheme="minorHAnsi"/>
          <w:color w:val="auto"/>
          <w:u w:val="none"/>
        </w:rPr>
      </w:pPr>
    </w:p>
    <w:p w14:paraId="205BEA8F" w14:textId="645B0FA7" w:rsidR="003B1F04" w:rsidRPr="00894689" w:rsidRDefault="00711948"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 xml:space="preserve">2.1. </w:t>
      </w:r>
      <w:r w:rsidR="003B1F04" w:rsidRPr="00894689">
        <w:rPr>
          <w:rStyle w:val="Hyperlink"/>
          <w:rFonts w:asciiTheme="minorHAnsi" w:hAnsiTheme="minorHAnsi" w:cstheme="minorHAnsi"/>
          <w:b/>
          <w:color w:val="auto"/>
          <w:u w:val="none"/>
        </w:rPr>
        <w:t>Preparation of the enzyme solution and the cell culture medium</w:t>
      </w:r>
    </w:p>
    <w:p w14:paraId="15ED93BC" w14:textId="77777777" w:rsidR="00155382" w:rsidRPr="0047581D" w:rsidRDefault="00155382" w:rsidP="00894689">
      <w:pPr>
        <w:rPr>
          <w:rStyle w:val="Hyperlink"/>
          <w:rFonts w:asciiTheme="minorHAnsi" w:hAnsiTheme="minorHAnsi" w:cstheme="minorHAnsi"/>
          <w:color w:val="auto"/>
          <w:u w:val="none"/>
        </w:rPr>
      </w:pPr>
    </w:p>
    <w:p w14:paraId="4DB9EA58" w14:textId="3BAAFB9B" w:rsidR="007E6795" w:rsidRPr="0047581D" w:rsidRDefault="007E6795" w:rsidP="00894689">
      <w:pPr>
        <w:rPr>
          <w:rStyle w:val="Hyperlink"/>
          <w:rFonts w:asciiTheme="minorHAnsi" w:hAnsiTheme="minorHAnsi" w:cstheme="minorHAnsi"/>
          <w:color w:val="auto"/>
          <w:u w:val="none"/>
        </w:rPr>
      </w:pPr>
      <w:r w:rsidRPr="00563B1C">
        <w:rPr>
          <w:rStyle w:val="Hyperlink"/>
          <w:rFonts w:asciiTheme="minorHAnsi" w:hAnsiTheme="minorHAnsi" w:cstheme="minorHAnsi"/>
          <w:color w:val="auto"/>
          <w:u w:val="none"/>
        </w:rPr>
        <w:t>2.1.</w:t>
      </w:r>
      <w:r w:rsidR="003B1F04" w:rsidRPr="00563B1C">
        <w:rPr>
          <w:rStyle w:val="Hyperlink"/>
          <w:rFonts w:asciiTheme="minorHAnsi" w:hAnsiTheme="minorHAnsi" w:cstheme="minorHAnsi"/>
          <w:color w:val="auto"/>
          <w:u w:val="none"/>
        </w:rPr>
        <w:t>1.</w:t>
      </w:r>
      <w:r w:rsidRPr="00563B1C">
        <w:rPr>
          <w:rStyle w:val="Hyperlink"/>
          <w:rFonts w:asciiTheme="minorHAnsi" w:hAnsiTheme="minorHAnsi" w:cstheme="minorHAnsi"/>
          <w:color w:val="auto"/>
          <w:u w:val="none"/>
        </w:rPr>
        <w:t xml:space="preserve"> Prepare the enzyme solution with 0.1% trypsin</w:t>
      </w:r>
      <w:r w:rsidR="00F709DE" w:rsidRPr="00563B1C">
        <w:rPr>
          <w:rStyle w:val="Hyperlink"/>
          <w:rFonts w:asciiTheme="minorHAnsi" w:hAnsiTheme="minorHAnsi" w:cstheme="minorHAnsi"/>
          <w:color w:val="auto"/>
          <w:u w:val="none"/>
        </w:rPr>
        <w:t xml:space="preserve"> and</w:t>
      </w:r>
      <w:r w:rsidRPr="00563B1C">
        <w:rPr>
          <w:rStyle w:val="Hyperlink"/>
          <w:rFonts w:asciiTheme="minorHAnsi" w:hAnsiTheme="minorHAnsi" w:cstheme="minorHAnsi"/>
          <w:color w:val="auto"/>
          <w:u w:val="none"/>
        </w:rPr>
        <w:t xml:space="preserve"> 0.01% DNase I in </w:t>
      </w:r>
      <w:r w:rsidR="008F4BEF" w:rsidRPr="00563B1C">
        <w:rPr>
          <w:rStyle w:val="Hyperlink"/>
          <w:rFonts w:asciiTheme="minorHAnsi" w:hAnsiTheme="minorHAnsi" w:cstheme="minorHAnsi"/>
          <w:color w:val="auto"/>
          <w:u w:val="none"/>
        </w:rPr>
        <w:t>Ca</w:t>
      </w:r>
      <w:r w:rsidR="008F4BEF" w:rsidRPr="00563B1C">
        <w:rPr>
          <w:rStyle w:val="Hyperlink"/>
          <w:rFonts w:asciiTheme="minorHAnsi" w:hAnsiTheme="minorHAnsi" w:cstheme="minorHAnsi"/>
          <w:color w:val="auto"/>
          <w:u w:val="none"/>
          <w:vertAlign w:val="subscript"/>
        </w:rPr>
        <w:softHyphen/>
      </w:r>
      <w:r w:rsidR="008F4BEF" w:rsidRPr="00563B1C">
        <w:rPr>
          <w:rStyle w:val="Hyperlink"/>
          <w:rFonts w:asciiTheme="minorHAnsi" w:hAnsiTheme="minorHAnsi" w:cstheme="minorHAnsi"/>
          <w:color w:val="auto"/>
          <w:u w:val="none"/>
        </w:rPr>
        <w:softHyphen/>
      </w:r>
      <w:r w:rsidR="008F4BEF" w:rsidRPr="00563B1C">
        <w:rPr>
          <w:rStyle w:val="Hyperlink"/>
          <w:rFonts w:asciiTheme="minorHAnsi" w:hAnsiTheme="minorHAnsi" w:cstheme="minorHAnsi"/>
          <w:color w:val="auto"/>
          <w:u w:val="none"/>
          <w:vertAlign w:val="superscript"/>
        </w:rPr>
        <w:t>+2</w:t>
      </w:r>
      <w:r w:rsidR="008F4BEF" w:rsidRPr="00563B1C">
        <w:rPr>
          <w:rStyle w:val="Hyperlink"/>
          <w:rFonts w:asciiTheme="minorHAnsi" w:hAnsiTheme="minorHAnsi" w:cstheme="minorHAnsi"/>
          <w:color w:val="auto"/>
          <w:u w:val="none"/>
        </w:rPr>
        <w:t>/Mg</w:t>
      </w:r>
      <w:r w:rsidR="008F4BEF" w:rsidRPr="00563B1C">
        <w:rPr>
          <w:rStyle w:val="Hyperlink"/>
          <w:rFonts w:asciiTheme="minorHAnsi" w:hAnsiTheme="minorHAnsi" w:cstheme="minorHAnsi"/>
          <w:color w:val="auto"/>
          <w:u w:val="none"/>
          <w:vertAlign w:val="superscript"/>
        </w:rPr>
        <w:t>+2</w:t>
      </w:r>
      <w:r w:rsidR="008F4BEF" w:rsidRPr="00563B1C">
        <w:rPr>
          <w:rStyle w:val="Hyperlink"/>
          <w:rFonts w:asciiTheme="minorHAnsi" w:hAnsiTheme="minorHAnsi" w:cstheme="minorHAnsi"/>
          <w:color w:val="auto"/>
          <w:u w:val="none"/>
        </w:rPr>
        <w:t>-f</w:t>
      </w:r>
      <w:r w:rsidRPr="00563B1C">
        <w:rPr>
          <w:rStyle w:val="Hyperlink"/>
          <w:rFonts w:asciiTheme="minorHAnsi" w:hAnsiTheme="minorHAnsi" w:cstheme="minorHAnsi"/>
          <w:color w:val="auto"/>
          <w:u w:val="none"/>
        </w:rPr>
        <w:t>ree HBSS</w:t>
      </w:r>
      <w:r w:rsidR="003B1F04" w:rsidRPr="00563B1C">
        <w:rPr>
          <w:rStyle w:val="Hyperlink"/>
          <w:rFonts w:asciiTheme="minorHAnsi" w:hAnsiTheme="minorHAnsi" w:cstheme="minorHAnsi"/>
          <w:color w:val="auto"/>
          <w:u w:val="none"/>
        </w:rPr>
        <w:t xml:space="preserve"> and keep it at 37</w:t>
      </w:r>
      <w:r w:rsidR="000B10ED" w:rsidRPr="00563B1C">
        <w:rPr>
          <w:rStyle w:val="Hyperlink"/>
          <w:rFonts w:asciiTheme="minorHAnsi" w:hAnsiTheme="minorHAnsi" w:cstheme="minorHAnsi"/>
          <w:color w:val="auto"/>
          <w:u w:val="none"/>
        </w:rPr>
        <w:t xml:space="preserve"> </w:t>
      </w:r>
      <w:r w:rsidR="003B1F04" w:rsidRPr="00563B1C">
        <w:rPr>
          <w:rStyle w:val="Hyperlink"/>
          <w:rFonts w:asciiTheme="minorHAnsi" w:hAnsiTheme="minorHAnsi" w:cstheme="minorHAnsi"/>
          <w:color w:val="auto"/>
          <w:u w:val="none"/>
        </w:rPr>
        <w:t>°C in the incubator</w:t>
      </w:r>
      <w:r w:rsidRPr="00563B1C">
        <w:rPr>
          <w:rStyle w:val="Hyperlink"/>
          <w:rFonts w:asciiTheme="minorHAnsi" w:hAnsiTheme="minorHAnsi" w:cstheme="minorHAnsi"/>
          <w:color w:val="auto"/>
          <w:u w:val="none"/>
        </w:rPr>
        <w:t>.</w:t>
      </w:r>
    </w:p>
    <w:p w14:paraId="752F55DA" w14:textId="77777777" w:rsidR="007E785F" w:rsidRPr="0047581D" w:rsidRDefault="007E785F" w:rsidP="00894689">
      <w:pPr>
        <w:rPr>
          <w:rStyle w:val="Hyperlink"/>
          <w:rFonts w:asciiTheme="minorHAnsi" w:hAnsiTheme="minorHAnsi" w:cstheme="minorHAnsi"/>
          <w:color w:val="auto"/>
          <w:u w:val="none"/>
        </w:rPr>
      </w:pPr>
    </w:p>
    <w:p w14:paraId="0055657E" w14:textId="30496E57" w:rsidR="003B1F04" w:rsidRPr="0047581D" w:rsidRDefault="003B1F04"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2.1.2. Prepare 15 m</w:t>
      </w:r>
      <w:r w:rsidR="000B10ED" w:rsidRPr="0047581D">
        <w:rPr>
          <w:rStyle w:val="Hyperlink"/>
          <w:rFonts w:asciiTheme="minorHAnsi" w:hAnsiTheme="minorHAnsi" w:cstheme="minorHAnsi"/>
          <w:color w:val="auto"/>
          <w:u w:val="none"/>
        </w:rPr>
        <w:t>L</w:t>
      </w:r>
      <w:r w:rsidRPr="0047581D">
        <w:rPr>
          <w:rStyle w:val="Hyperlink"/>
          <w:rFonts w:asciiTheme="minorHAnsi" w:hAnsiTheme="minorHAnsi" w:cstheme="minorHAnsi"/>
          <w:color w:val="auto"/>
          <w:u w:val="none"/>
        </w:rPr>
        <w:t xml:space="preserve"> </w:t>
      </w:r>
      <w:r w:rsidR="008F4BEF">
        <w:rPr>
          <w:rStyle w:val="Hyperlink"/>
          <w:rFonts w:asciiTheme="minorHAnsi" w:hAnsiTheme="minorHAnsi" w:cstheme="minorHAnsi"/>
          <w:color w:val="auto"/>
          <w:u w:val="none"/>
        </w:rPr>
        <w:t xml:space="preserve">of </w:t>
      </w:r>
      <w:r w:rsidRPr="0047581D">
        <w:rPr>
          <w:rStyle w:val="Hyperlink"/>
          <w:rFonts w:asciiTheme="minorHAnsi" w:hAnsiTheme="minorHAnsi" w:cstheme="minorHAnsi"/>
          <w:color w:val="auto"/>
          <w:u w:val="none"/>
        </w:rPr>
        <w:t xml:space="preserve">cell culture medium with </w:t>
      </w:r>
      <w:r w:rsidR="00F51257" w:rsidRPr="0047581D">
        <w:rPr>
          <w:rStyle w:val="Hyperlink"/>
          <w:rFonts w:asciiTheme="minorHAnsi" w:hAnsiTheme="minorHAnsi" w:cstheme="minorHAnsi"/>
          <w:color w:val="auto"/>
          <w:u w:val="none"/>
        </w:rPr>
        <w:t>neuro medium</w:t>
      </w:r>
      <w:r w:rsidR="006C1186" w:rsidRPr="0047581D">
        <w:rPr>
          <w:rStyle w:val="Hyperlink"/>
          <w:rFonts w:asciiTheme="minorHAnsi" w:hAnsiTheme="minorHAnsi" w:cstheme="minorHAnsi"/>
          <w:color w:val="auto"/>
          <w:u w:val="none"/>
        </w:rPr>
        <w:t xml:space="preserve"> supplemented with 25 mM HEPES, 30 U/m</w:t>
      </w:r>
      <w:r w:rsidR="000B10ED" w:rsidRPr="0047581D">
        <w:rPr>
          <w:rStyle w:val="Hyperlink"/>
          <w:rFonts w:asciiTheme="minorHAnsi" w:hAnsiTheme="minorHAnsi" w:cstheme="minorHAnsi"/>
          <w:color w:val="auto"/>
          <w:u w:val="none"/>
        </w:rPr>
        <w:t>L</w:t>
      </w:r>
      <w:r w:rsidR="006C1186" w:rsidRPr="0047581D">
        <w:rPr>
          <w:rStyle w:val="Hyperlink"/>
          <w:rFonts w:asciiTheme="minorHAnsi" w:hAnsiTheme="minorHAnsi" w:cstheme="minorHAnsi"/>
          <w:color w:val="auto"/>
          <w:u w:val="none"/>
        </w:rPr>
        <w:t xml:space="preserve"> penicillin, 0.15% glucose, 8.75 µg/m</w:t>
      </w:r>
      <w:r w:rsidR="000B10ED" w:rsidRPr="0047581D">
        <w:rPr>
          <w:rStyle w:val="Hyperlink"/>
          <w:rFonts w:asciiTheme="minorHAnsi" w:hAnsiTheme="minorHAnsi" w:cstheme="minorHAnsi"/>
          <w:color w:val="auto"/>
          <w:u w:val="none"/>
        </w:rPr>
        <w:t>L</w:t>
      </w:r>
      <w:r w:rsidR="006C1186" w:rsidRPr="0047581D">
        <w:rPr>
          <w:rStyle w:val="Hyperlink"/>
          <w:rFonts w:asciiTheme="minorHAnsi" w:hAnsiTheme="minorHAnsi" w:cstheme="minorHAnsi"/>
          <w:color w:val="auto"/>
          <w:u w:val="none"/>
        </w:rPr>
        <w:t xml:space="preserve"> insulin</w:t>
      </w:r>
      <w:r w:rsidR="008F4BEF">
        <w:rPr>
          <w:rStyle w:val="Hyperlink"/>
          <w:rFonts w:asciiTheme="minorHAnsi" w:hAnsiTheme="minorHAnsi" w:cstheme="minorHAnsi"/>
          <w:color w:val="auto"/>
          <w:u w:val="none"/>
        </w:rPr>
        <w:t>,</w:t>
      </w:r>
      <w:r w:rsidR="006C1186" w:rsidRPr="0047581D">
        <w:rPr>
          <w:rStyle w:val="Hyperlink"/>
          <w:rFonts w:asciiTheme="minorHAnsi" w:hAnsiTheme="minorHAnsi" w:cstheme="minorHAnsi"/>
          <w:color w:val="auto"/>
          <w:u w:val="none"/>
        </w:rPr>
        <w:t xml:space="preserve"> and 1x N2-supplement.</w:t>
      </w:r>
    </w:p>
    <w:p w14:paraId="67C2DACD" w14:textId="77777777" w:rsidR="003B1F04" w:rsidRPr="0047581D" w:rsidRDefault="003B1F04" w:rsidP="00894689">
      <w:pPr>
        <w:rPr>
          <w:rStyle w:val="Hyperlink"/>
          <w:rFonts w:asciiTheme="minorHAnsi" w:hAnsiTheme="minorHAnsi" w:cstheme="minorHAnsi"/>
          <w:color w:val="auto"/>
          <w:u w:val="none"/>
        </w:rPr>
      </w:pPr>
    </w:p>
    <w:p w14:paraId="3950E0C9" w14:textId="46DE1A6F" w:rsidR="003B1F04" w:rsidRPr="00894689" w:rsidRDefault="006C1186" w:rsidP="00894689">
      <w:pPr>
        <w:rPr>
          <w:rStyle w:val="Hyperlink"/>
          <w:rFonts w:asciiTheme="minorHAnsi" w:hAnsiTheme="minorHAnsi" w:cstheme="minorHAnsi"/>
          <w:b/>
          <w:color w:val="auto"/>
          <w:highlight w:val="yellow"/>
          <w:u w:val="none"/>
        </w:rPr>
      </w:pPr>
      <w:r w:rsidRPr="00894689">
        <w:rPr>
          <w:rStyle w:val="Hyperlink"/>
          <w:rFonts w:asciiTheme="minorHAnsi" w:hAnsiTheme="minorHAnsi" w:cstheme="minorHAnsi"/>
          <w:b/>
          <w:color w:val="auto"/>
          <w:highlight w:val="yellow"/>
          <w:u w:val="none"/>
        </w:rPr>
        <w:t>2.2. Dissociation procedure</w:t>
      </w:r>
    </w:p>
    <w:p w14:paraId="328E04E0" w14:textId="77777777" w:rsidR="00E22FF0" w:rsidRPr="0047581D" w:rsidRDefault="00E22FF0" w:rsidP="00894689">
      <w:pPr>
        <w:rPr>
          <w:rStyle w:val="Hyperlink"/>
          <w:rFonts w:asciiTheme="minorHAnsi" w:hAnsiTheme="minorHAnsi" w:cstheme="minorHAnsi"/>
          <w:color w:val="auto"/>
          <w:highlight w:val="yellow"/>
          <w:u w:val="none"/>
        </w:rPr>
      </w:pPr>
    </w:p>
    <w:p w14:paraId="3C96CAC5" w14:textId="2A5DC9DE" w:rsidR="003B1F04" w:rsidRPr="0047581D" w:rsidRDefault="007E6795"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2.2.</w:t>
      </w:r>
      <w:r w:rsidR="006C1186" w:rsidRPr="0047581D">
        <w:rPr>
          <w:rStyle w:val="Hyperlink"/>
          <w:rFonts w:asciiTheme="minorHAnsi" w:hAnsiTheme="minorHAnsi" w:cstheme="minorHAnsi"/>
          <w:color w:val="auto"/>
          <w:highlight w:val="yellow"/>
          <w:u w:val="none"/>
        </w:rPr>
        <w:t>1.</w:t>
      </w:r>
      <w:r w:rsidRPr="0047581D">
        <w:rPr>
          <w:rStyle w:val="Hyperlink"/>
          <w:rFonts w:asciiTheme="minorHAnsi" w:hAnsiTheme="minorHAnsi" w:cstheme="minorHAnsi"/>
          <w:color w:val="auto"/>
          <w:highlight w:val="yellow"/>
          <w:u w:val="none"/>
        </w:rPr>
        <w:t xml:space="preserve"> Incubate the SG</w:t>
      </w:r>
      <w:r w:rsidR="008F4BEF">
        <w:rPr>
          <w:rStyle w:val="Hyperlink"/>
          <w:rFonts w:asciiTheme="minorHAnsi" w:hAnsiTheme="minorHAnsi" w:cstheme="minorHAnsi"/>
          <w:color w:val="auto"/>
          <w:highlight w:val="yellow"/>
          <w:u w:val="none"/>
        </w:rPr>
        <w:t>s</w:t>
      </w:r>
      <w:r w:rsidRPr="0047581D">
        <w:rPr>
          <w:rStyle w:val="Hyperlink"/>
          <w:rFonts w:asciiTheme="minorHAnsi" w:hAnsiTheme="minorHAnsi" w:cstheme="minorHAnsi"/>
          <w:color w:val="auto"/>
          <w:highlight w:val="yellow"/>
          <w:u w:val="none"/>
        </w:rPr>
        <w:t xml:space="preserve"> in 2 m</w:t>
      </w:r>
      <w:r w:rsidR="00A40A2F" w:rsidRPr="0047581D">
        <w:rPr>
          <w:rStyle w:val="Hyperlink"/>
          <w:rFonts w:asciiTheme="minorHAnsi" w:hAnsiTheme="minorHAnsi" w:cstheme="minorHAnsi"/>
          <w:color w:val="auto"/>
          <w:highlight w:val="yellow"/>
          <w:u w:val="none"/>
        </w:rPr>
        <w:t>L</w:t>
      </w:r>
      <w:r w:rsidRPr="0047581D">
        <w:rPr>
          <w:rStyle w:val="Hyperlink"/>
          <w:rFonts w:asciiTheme="minorHAnsi" w:hAnsiTheme="minorHAnsi" w:cstheme="minorHAnsi"/>
          <w:color w:val="auto"/>
          <w:highlight w:val="yellow"/>
          <w:u w:val="none"/>
        </w:rPr>
        <w:t xml:space="preserve"> of the enzyme solution</w:t>
      </w:r>
      <w:r w:rsidR="003B1F04" w:rsidRPr="0047581D">
        <w:rPr>
          <w:rStyle w:val="Hyperlink"/>
          <w:rFonts w:asciiTheme="minorHAnsi" w:hAnsiTheme="minorHAnsi" w:cstheme="minorHAnsi"/>
          <w:color w:val="auto"/>
          <w:highlight w:val="yellow"/>
          <w:u w:val="none"/>
        </w:rPr>
        <w:t xml:space="preserve"> at 37</w:t>
      </w:r>
      <w:r w:rsidR="00A40A2F" w:rsidRPr="0047581D">
        <w:rPr>
          <w:rStyle w:val="Hyperlink"/>
          <w:rFonts w:asciiTheme="minorHAnsi" w:hAnsiTheme="minorHAnsi" w:cstheme="minorHAnsi"/>
          <w:color w:val="auto"/>
          <w:highlight w:val="yellow"/>
          <w:u w:val="none"/>
        </w:rPr>
        <w:t xml:space="preserve"> </w:t>
      </w:r>
      <w:r w:rsidR="003B1F04" w:rsidRPr="0047581D">
        <w:rPr>
          <w:rStyle w:val="Hyperlink"/>
          <w:rFonts w:asciiTheme="minorHAnsi" w:hAnsiTheme="minorHAnsi" w:cstheme="minorHAnsi"/>
          <w:color w:val="auto"/>
          <w:highlight w:val="yellow"/>
          <w:u w:val="none"/>
        </w:rPr>
        <w:t>°C for 8 min, shake the cells gently</w:t>
      </w:r>
      <w:r w:rsidR="0087729E">
        <w:rPr>
          <w:rStyle w:val="Hyperlink"/>
          <w:rFonts w:asciiTheme="minorHAnsi" w:hAnsiTheme="minorHAnsi" w:cstheme="minorHAnsi"/>
          <w:color w:val="auto"/>
          <w:highlight w:val="yellow"/>
          <w:u w:val="none"/>
        </w:rPr>
        <w:t>,</w:t>
      </w:r>
      <w:r w:rsidR="003B1F04" w:rsidRPr="0047581D">
        <w:rPr>
          <w:rStyle w:val="Hyperlink"/>
          <w:rFonts w:asciiTheme="minorHAnsi" w:hAnsiTheme="minorHAnsi" w:cstheme="minorHAnsi"/>
          <w:color w:val="auto"/>
          <w:highlight w:val="yellow"/>
          <w:u w:val="none"/>
        </w:rPr>
        <w:t xml:space="preserve"> and </w:t>
      </w:r>
      <w:r w:rsidR="0087729E">
        <w:rPr>
          <w:rStyle w:val="Hyperlink"/>
          <w:rFonts w:asciiTheme="minorHAnsi" w:hAnsiTheme="minorHAnsi" w:cstheme="minorHAnsi"/>
          <w:color w:val="auto"/>
          <w:highlight w:val="yellow"/>
          <w:u w:val="none"/>
        </w:rPr>
        <w:t>incubate for</w:t>
      </w:r>
      <w:r w:rsidR="003B1F04" w:rsidRPr="0047581D">
        <w:rPr>
          <w:rStyle w:val="Hyperlink"/>
          <w:rFonts w:asciiTheme="minorHAnsi" w:hAnsiTheme="minorHAnsi" w:cstheme="minorHAnsi"/>
          <w:color w:val="auto"/>
          <w:highlight w:val="yellow"/>
          <w:u w:val="none"/>
        </w:rPr>
        <w:t xml:space="preserve"> </w:t>
      </w:r>
      <w:r w:rsidR="0087729E">
        <w:rPr>
          <w:rStyle w:val="Hyperlink"/>
          <w:rFonts w:asciiTheme="minorHAnsi" w:hAnsiTheme="minorHAnsi" w:cstheme="minorHAnsi"/>
          <w:color w:val="auto"/>
          <w:highlight w:val="yellow"/>
          <w:u w:val="none"/>
        </w:rPr>
        <w:t xml:space="preserve">an additional </w:t>
      </w:r>
      <w:r w:rsidR="003B1F04" w:rsidRPr="0047581D">
        <w:rPr>
          <w:rStyle w:val="Hyperlink"/>
          <w:rFonts w:asciiTheme="minorHAnsi" w:hAnsiTheme="minorHAnsi" w:cstheme="minorHAnsi"/>
          <w:color w:val="auto"/>
          <w:highlight w:val="yellow"/>
          <w:u w:val="none"/>
        </w:rPr>
        <w:t>8 min at 37</w:t>
      </w:r>
      <w:r w:rsidR="00A40A2F" w:rsidRPr="0047581D">
        <w:rPr>
          <w:rStyle w:val="Hyperlink"/>
          <w:rFonts w:asciiTheme="minorHAnsi" w:hAnsiTheme="minorHAnsi" w:cstheme="minorHAnsi"/>
          <w:color w:val="auto"/>
          <w:highlight w:val="yellow"/>
          <w:u w:val="none"/>
        </w:rPr>
        <w:t xml:space="preserve"> </w:t>
      </w:r>
      <w:r w:rsidR="003B1F04" w:rsidRPr="0047581D">
        <w:rPr>
          <w:rStyle w:val="Hyperlink"/>
          <w:rFonts w:asciiTheme="minorHAnsi" w:hAnsiTheme="minorHAnsi" w:cstheme="minorHAnsi"/>
          <w:color w:val="auto"/>
          <w:highlight w:val="yellow"/>
          <w:u w:val="none"/>
        </w:rPr>
        <w:t>°C.</w:t>
      </w:r>
    </w:p>
    <w:p w14:paraId="509427A1" w14:textId="77777777" w:rsidR="0079575F" w:rsidRPr="0047581D" w:rsidRDefault="0079575F" w:rsidP="00894689">
      <w:pPr>
        <w:rPr>
          <w:rStyle w:val="Hyperlink"/>
          <w:rFonts w:asciiTheme="minorHAnsi" w:hAnsiTheme="minorHAnsi" w:cstheme="minorHAnsi"/>
          <w:color w:val="auto"/>
          <w:highlight w:val="yellow"/>
          <w:u w:val="none"/>
        </w:rPr>
      </w:pPr>
    </w:p>
    <w:p w14:paraId="66B1E087" w14:textId="7ACE6B87" w:rsidR="003B1F04" w:rsidRPr="0047581D" w:rsidRDefault="003B1F04"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lastRenderedPageBreak/>
        <w:t>2.</w:t>
      </w:r>
      <w:r w:rsidR="006C1186" w:rsidRPr="0047581D">
        <w:rPr>
          <w:rStyle w:val="Hyperlink"/>
          <w:rFonts w:asciiTheme="minorHAnsi" w:hAnsiTheme="minorHAnsi" w:cstheme="minorHAnsi"/>
          <w:color w:val="auto"/>
          <w:highlight w:val="yellow"/>
          <w:u w:val="none"/>
        </w:rPr>
        <w:t>2.2</w:t>
      </w:r>
      <w:r w:rsidRPr="0047581D">
        <w:rPr>
          <w:rStyle w:val="Hyperlink"/>
          <w:rFonts w:asciiTheme="minorHAnsi" w:hAnsiTheme="minorHAnsi" w:cstheme="minorHAnsi"/>
          <w:color w:val="auto"/>
          <w:highlight w:val="yellow"/>
          <w:u w:val="none"/>
        </w:rPr>
        <w:t xml:space="preserve">. Stop the enzymatic activity </w:t>
      </w:r>
      <w:r w:rsidR="003816C1" w:rsidRPr="0047581D">
        <w:rPr>
          <w:rStyle w:val="Hyperlink"/>
          <w:rFonts w:asciiTheme="minorHAnsi" w:hAnsiTheme="minorHAnsi" w:cstheme="minorHAnsi"/>
          <w:color w:val="auto"/>
          <w:highlight w:val="yellow"/>
          <w:u w:val="none"/>
        </w:rPr>
        <w:t xml:space="preserve">by adding 200 </w:t>
      </w:r>
      <w:r w:rsidR="002E035F" w:rsidRPr="0047581D">
        <w:rPr>
          <w:rStyle w:val="Hyperlink"/>
          <w:rFonts w:asciiTheme="minorHAnsi" w:hAnsiTheme="minorHAnsi" w:cstheme="minorHAnsi"/>
          <w:color w:val="auto"/>
          <w:highlight w:val="yellow"/>
          <w:u w:val="none"/>
        </w:rPr>
        <w:t>µL</w:t>
      </w:r>
      <w:r w:rsidR="003816C1" w:rsidRPr="0047581D">
        <w:rPr>
          <w:rStyle w:val="Hyperlink"/>
          <w:rFonts w:asciiTheme="minorHAnsi" w:hAnsiTheme="minorHAnsi" w:cstheme="minorHAnsi"/>
          <w:color w:val="auto"/>
          <w:highlight w:val="yellow"/>
          <w:u w:val="none"/>
        </w:rPr>
        <w:t xml:space="preserve"> </w:t>
      </w:r>
      <w:r w:rsidR="00F51257" w:rsidRPr="0047581D">
        <w:rPr>
          <w:rStyle w:val="Hyperlink"/>
          <w:rFonts w:asciiTheme="minorHAnsi" w:hAnsiTheme="minorHAnsi" w:cstheme="minorHAnsi"/>
          <w:color w:val="auto"/>
          <w:highlight w:val="yellow"/>
          <w:u w:val="none"/>
        </w:rPr>
        <w:t>fetal bovine serum (</w:t>
      </w:r>
      <w:r w:rsidR="003816C1" w:rsidRPr="0047581D">
        <w:rPr>
          <w:rStyle w:val="Hyperlink"/>
          <w:rFonts w:asciiTheme="minorHAnsi" w:hAnsiTheme="minorHAnsi" w:cstheme="minorHAnsi"/>
          <w:color w:val="auto"/>
          <w:highlight w:val="yellow"/>
          <w:u w:val="none"/>
        </w:rPr>
        <w:t>FBS</w:t>
      </w:r>
      <w:r w:rsidR="00F51257" w:rsidRPr="0047581D">
        <w:rPr>
          <w:rStyle w:val="Hyperlink"/>
          <w:rFonts w:asciiTheme="minorHAnsi" w:hAnsiTheme="minorHAnsi" w:cstheme="minorHAnsi"/>
          <w:color w:val="auto"/>
          <w:highlight w:val="yellow"/>
          <w:u w:val="none"/>
        </w:rPr>
        <w:t>)</w:t>
      </w:r>
      <w:r w:rsidR="003816C1" w:rsidRPr="0047581D">
        <w:rPr>
          <w:rStyle w:val="Hyperlink"/>
          <w:rFonts w:asciiTheme="minorHAnsi" w:hAnsiTheme="minorHAnsi" w:cstheme="minorHAnsi"/>
          <w:color w:val="auto"/>
          <w:highlight w:val="yellow"/>
          <w:u w:val="none"/>
        </w:rPr>
        <w:t>.</w:t>
      </w:r>
    </w:p>
    <w:p w14:paraId="19A2D07F" w14:textId="77777777" w:rsidR="007E785F" w:rsidRPr="0047581D" w:rsidRDefault="007E785F" w:rsidP="00894689">
      <w:pPr>
        <w:rPr>
          <w:rStyle w:val="Hyperlink"/>
          <w:rFonts w:asciiTheme="minorHAnsi" w:hAnsiTheme="minorHAnsi" w:cstheme="minorHAnsi"/>
          <w:color w:val="auto"/>
          <w:highlight w:val="yellow"/>
          <w:u w:val="none"/>
        </w:rPr>
      </w:pPr>
    </w:p>
    <w:p w14:paraId="786B1083" w14:textId="477E4DE3" w:rsidR="006C1186" w:rsidRPr="0047581D" w:rsidRDefault="003B1F04"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2.</w:t>
      </w:r>
      <w:r w:rsidR="006C1186" w:rsidRPr="0047581D">
        <w:rPr>
          <w:rStyle w:val="Hyperlink"/>
          <w:rFonts w:asciiTheme="minorHAnsi" w:hAnsiTheme="minorHAnsi" w:cstheme="minorHAnsi"/>
          <w:color w:val="auto"/>
          <w:highlight w:val="yellow"/>
          <w:u w:val="none"/>
        </w:rPr>
        <w:t>2.3.</w:t>
      </w:r>
      <w:r w:rsidRPr="0047581D">
        <w:rPr>
          <w:rStyle w:val="Hyperlink"/>
          <w:rFonts w:asciiTheme="minorHAnsi" w:hAnsiTheme="minorHAnsi" w:cstheme="minorHAnsi"/>
          <w:color w:val="auto"/>
          <w:highlight w:val="yellow"/>
          <w:u w:val="none"/>
        </w:rPr>
        <w:t xml:space="preserve"> Discard the </w:t>
      </w:r>
      <w:r w:rsidR="003816C1" w:rsidRPr="0047581D">
        <w:rPr>
          <w:rStyle w:val="Hyperlink"/>
          <w:rFonts w:asciiTheme="minorHAnsi" w:hAnsiTheme="minorHAnsi" w:cstheme="minorHAnsi"/>
          <w:color w:val="auto"/>
          <w:highlight w:val="yellow"/>
          <w:u w:val="none"/>
        </w:rPr>
        <w:t xml:space="preserve">supernatant </w:t>
      </w:r>
      <w:r w:rsidR="00045579" w:rsidRPr="0047581D">
        <w:rPr>
          <w:rStyle w:val="Hyperlink"/>
          <w:rFonts w:asciiTheme="minorHAnsi" w:hAnsiTheme="minorHAnsi" w:cstheme="minorHAnsi"/>
          <w:color w:val="auto"/>
          <w:highlight w:val="yellow"/>
          <w:u w:val="none"/>
        </w:rPr>
        <w:t>by using a</w:t>
      </w:r>
      <w:r w:rsidR="005F4170" w:rsidRPr="0047581D">
        <w:rPr>
          <w:rStyle w:val="Hyperlink"/>
          <w:rFonts w:asciiTheme="minorHAnsi" w:hAnsiTheme="minorHAnsi" w:cstheme="minorHAnsi"/>
          <w:color w:val="auto"/>
          <w:highlight w:val="yellow"/>
          <w:u w:val="none"/>
        </w:rPr>
        <w:t xml:space="preserve"> pipette</w:t>
      </w:r>
      <w:r w:rsidR="0087729E">
        <w:rPr>
          <w:rStyle w:val="Hyperlink"/>
          <w:rFonts w:asciiTheme="minorHAnsi" w:hAnsiTheme="minorHAnsi" w:cstheme="minorHAnsi"/>
          <w:color w:val="auto"/>
          <w:highlight w:val="yellow"/>
          <w:u w:val="none"/>
        </w:rPr>
        <w:t>. W</w:t>
      </w:r>
      <w:r w:rsidRPr="0047581D">
        <w:rPr>
          <w:rStyle w:val="Hyperlink"/>
          <w:rFonts w:asciiTheme="minorHAnsi" w:hAnsiTheme="minorHAnsi" w:cstheme="minorHAnsi"/>
          <w:color w:val="auto"/>
          <w:highlight w:val="yellow"/>
          <w:u w:val="none"/>
        </w:rPr>
        <w:t>ash the cell clusters</w:t>
      </w:r>
      <w:r w:rsidR="003816C1" w:rsidRPr="0047581D">
        <w:rPr>
          <w:rStyle w:val="Hyperlink"/>
          <w:rFonts w:asciiTheme="minorHAnsi" w:hAnsiTheme="minorHAnsi" w:cstheme="minorHAnsi"/>
          <w:color w:val="auto"/>
          <w:highlight w:val="yellow"/>
          <w:u w:val="none"/>
        </w:rPr>
        <w:t xml:space="preserve"> three times </w:t>
      </w:r>
      <w:r w:rsidR="006C1186" w:rsidRPr="0047581D">
        <w:rPr>
          <w:rStyle w:val="Hyperlink"/>
          <w:rFonts w:asciiTheme="minorHAnsi" w:hAnsiTheme="minorHAnsi" w:cstheme="minorHAnsi"/>
          <w:color w:val="auto"/>
          <w:highlight w:val="yellow"/>
          <w:u w:val="none"/>
        </w:rPr>
        <w:t xml:space="preserve">with cell culture medium by short pulse centrifuging </w:t>
      </w:r>
      <w:r w:rsidR="005F4170" w:rsidRPr="0047581D">
        <w:rPr>
          <w:rStyle w:val="Hyperlink"/>
          <w:rFonts w:asciiTheme="minorHAnsi" w:hAnsiTheme="minorHAnsi" w:cstheme="minorHAnsi"/>
          <w:color w:val="auto"/>
          <w:highlight w:val="yellow"/>
          <w:u w:val="none"/>
        </w:rPr>
        <w:t>(4</w:t>
      </w:r>
      <w:r w:rsidR="00E22FF0">
        <w:rPr>
          <w:rStyle w:val="Hyperlink"/>
          <w:rFonts w:asciiTheme="minorHAnsi" w:hAnsiTheme="minorHAnsi" w:cstheme="minorHAnsi"/>
          <w:color w:val="auto"/>
          <w:highlight w:val="yellow"/>
          <w:u w:val="none"/>
        </w:rPr>
        <w:t>,</w:t>
      </w:r>
      <w:r w:rsidR="005F4170" w:rsidRPr="0047581D">
        <w:rPr>
          <w:rStyle w:val="Hyperlink"/>
          <w:rFonts w:asciiTheme="minorHAnsi" w:hAnsiTheme="minorHAnsi" w:cstheme="minorHAnsi"/>
          <w:color w:val="auto"/>
          <w:highlight w:val="yellow"/>
          <w:u w:val="none"/>
        </w:rPr>
        <w:t xml:space="preserve">000 rpm for 3 s) </w:t>
      </w:r>
      <w:r w:rsidR="006C1186" w:rsidRPr="0047581D">
        <w:rPr>
          <w:rStyle w:val="Hyperlink"/>
          <w:rFonts w:asciiTheme="minorHAnsi" w:hAnsiTheme="minorHAnsi" w:cstheme="minorHAnsi"/>
          <w:color w:val="auto"/>
          <w:highlight w:val="yellow"/>
          <w:u w:val="none"/>
        </w:rPr>
        <w:t>and removal of the supernatant</w:t>
      </w:r>
      <w:r w:rsidR="005F4170" w:rsidRPr="0047581D">
        <w:rPr>
          <w:rStyle w:val="Hyperlink"/>
          <w:rFonts w:asciiTheme="minorHAnsi" w:hAnsiTheme="minorHAnsi" w:cstheme="minorHAnsi"/>
          <w:color w:val="auto"/>
          <w:highlight w:val="yellow"/>
          <w:u w:val="none"/>
        </w:rPr>
        <w:t xml:space="preserve"> by pipetting</w:t>
      </w:r>
      <w:r w:rsidR="006B7459" w:rsidRPr="0047581D">
        <w:rPr>
          <w:rStyle w:val="Hyperlink"/>
          <w:rFonts w:asciiTheme="minorHAnsi" w:hAnsiTheme="minorHAnsi" w:cstheme="minorHAnsi"/>
          <w:color w:val="auto"/>
          <w:highlight w:val="yellow"/>
          <w:u w:val="none"/>
        </w:rPr>
        <w:t xml:space="preserve"> at room temperature</w:t>
      </w:r>
      <w:r w:rsidR="006C1186" w:rsidRPr="0047581D">
        <w:rPr>
          <w:rStyle w:val="Hyperlink"/>
          <w:rFonts w:asciiTheme="minorHAnsi" w:hAnsiTheme="minorHAnsi" w:cstheme="minorHAnsi"/>
          <w:color w:val="auto"/>
          <w:highlight w:val="yellow"/>
          <w:u w:val="none"/>
        </w:rPr>
        <w:t>.</w:t>
      </w:r>
    </w:p>
    <w:p w14:paraId="00290042" w14:textId="77777777" w:rsidR="007E785F" w:rsidRPr="0047581D" w:rsidRDefault="007E785F" w:rsidP="00894689">
      <w:pPr>
        <w:rPr>
          <w:rStyle w:val="Hyperlink"/>
          <w:rFonts w:asciiTheme="minorHAnsi" w:hAnsiTheme="minorHAnsi" w:cstheme="minorHAnsi"/>
          <w:color w:val="auto"/>
          <w:highlight w:val="yellow"/>
          <w:u w:val="none"/>
        </w:rPr>
      </w:pPr>
    </w:p>
    <w:p w14:paraId="295F4240" w14:textId="5070A061" w:rsidR="006C1186" w:rsidRPr="0047581D" w:rsidRDefault="006C1186"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2.2.4. Disrupt t</w:t>
      </w:r>
      <w:r w:rsidR="003816C1" w:rsidRPr="0047581D">
        <w:rPr>
          <w:rStyle w:val="Hyperlink"/>
          <w:rFonts w:asciiTheme="minorHAnsi" w:hAnsiTheme="minorHAnsi" w:cstheme="minorHAnsi"/>
          <w:color w:val="auto"/>
          <w:highlight w:val="yellow"/>
          <w:u w:val="none"/>
        </w:rPr>
        <w:t xml:space="preserve">he cell clusters </w:t>
      </w:r>
      <w:r w:rsidRPr="0047581D">
        <w:rPr>
          <w:rStyle w:val="Hyperlink"/>
          <w:rFonts w:asciiTheme="minorHAnsi" w:hAnsiTheme="minorHAnsi" w:cstheme="minorHAnsi"/>
          <w:color w:val="auto"/>
          <w:highlight w:val="yellow"/>
          <w:u w:val="none"/>
        </w:rPr>
        <w:t xml:space="preserve">carefully </w:t>
      </w:r>
      <w:r w:rsidR="003816C1" w:rsidRPr="0047581D">
        <w:rPr>
          <w:rStyle w:val="Hyperlink"/>
          <w:rFonts w:asciiTheme="minorHAnsi" w:hAnsiTheme="minorHAnsi" w:cstheme="minorHAnsi"/>
          <w:color w:val="auto"/>
          <w:highlight w:val="yellow"/>
          <w:u w:val="none"/>
        </w:rPr>
        <w:t>by pipetting up and down the suspension using 1</w:t>
      </w:r>
      <w:r w:rsidR="0087729E">
        <w:rPr>
          <w:rStyle w:val="Hyperlink"/>
          <w:rFonts w:asciiTheme="minorHAnsi" w:hAnsiTheme="minorHAnsi" w:cstheme="minorHAnsi"/>
          <w:color w:val="auto"/>
          <w:highlight w:val="yellow"/>
          <w:u w:val="none"/>
        </w:rPr>
        <w:t>,</w:t>
      </w:r>
      <w:r w:rsidR="003816C1" w:rsidRPr="0047581D">
        <w:rPr>
          <w:rStyle w:val="Hyperlink"/>
          <w:rFonts w:asciiTheme="minorHAnsi" w:hAnsiTheme="minorHAnsi" w:cstheme="minorHAnsi"/>
          <w:color w:val="auto"/>
          <w:highlight w:val="yellow"/>
          <w:u w:val="none"/>
        </w:rPr>
        <w:t xml:space="preserve">000 </w:t>
      </w:r>
      <w:r w:rsidR="002E035F" w:rsidRPr="0047581D">
        <w:rPr>
          <w:rStyle w:val="Hyperlink"/>
          <w:rFonts w:asciiTheme="minorHAnsi" w:hAnsiTheme="minorHAnsi" w:cstheme="minorHAnsi"/>
          <w:color w:val="auto"/>
          <w:highlight w:val="yellow"/>
          <w:u w:val="none"/>
        </w:rPr>
        <w:t>µL</w:t>
      </w:r>
      <w:r w:rsidR="003816C1" w:rsidRPr="0047581D">
        <w:rPr>
          <w:rStyle w:val="Hyperlink"/>
          <w:rFonts w:asciiTheme="minorHAnsi" w:hAnsiTheme="minorHAnsi" w:cstheme="minorHAnsi"/>
          <w:color w:val="auto"/>
          <w:highlight w:val="yellow"/>
          <w:u w:val="none"/>
        </w:rPr>
        <w:t xml:space="preserve"> and 200 </w:t>
      </w:r>
      <w:r w:rsidR="002E035F" w:rsidRPr="0047581D">
        <w:rPr>
          <w:rStyle w:val="Hyperlink"/>
          <w:rFonts w:asciiTheme="minorHAnsi" w:hAnsiTheme="minorHAnsi" w:cstheme="minorHAnsi"/>
          <w:color w:val="auto"/>
          <w:highlight w:val="yellow"/>
          <w:u w:val="none"/>
        </w:rPr>
        <w:t>µL</w:t>
      </w:r>
      <w:r w:rsidR="003816C1" w:rsidRPr="0047581D">
        <w:rPr>
          <w:rStyle w:val="Hyperlink"/>
          <w:rFonts w:asciiTheme="minorHAnsi" w:hAnsiTheme="minorHAnsi" w:cstheme="minorHAnsi"/>
          <w:color w:val="auto"/>
          <w:highlight w:val="yellow"/>
          <w:u w:val="none"/>
        </w:rPr>
        <w:t xml:space="preserve"> filter tip</w:t>
      </w:r>
      <w:r w:rsidRPr="0047581D">
        <w:rPr>
          <w:rStyle w:val="Hyperlink"/>
          <w:rFonts w:asciiTheme="minorHAnsi" w:hAnsiTheme="minorHAnsi" w:cstheme="minorHAnsi"/>
          <w:color w:val="auto"/>
          <w:highlight w:val="yellow"/>
          <w:u w:val="none"/>
        </w:rPr>
        <w:t>s</w:t>
      </w:r>
      <w:r w:rsidR="003816C1" w:rsidRPr="0047581D">
        <w:rPr>
          <w:rStyle w:val="Hyperlink"/>
          <w:rFonts w:asciiTheme="minorHAnsi" w:hAnsiTheme="minorHAnsi" w:cstheme="minorHAnsi"/>
          <w:color w:val="auto"/>
          <w:highlight w:val="yellow"/>
          <w:u w:val="none"/>
        </w:rPr>
        <w:t xml:space="preserve">, </w:t>
      </w:r>
      <w:r w:rsidR="00E62DCB">
        <w:rPr>
          <w:rStyle w:val="Hyperlink"/>
          <w:rFonts w:asciiTheme="minorHAnsi" w:hAnsiTheme="minorHAnsi" w:cstheme="minorHAnsi"/>
          <w:color w:val="auto"/>
          <w:highlight w:val="yellow"/>
          <w:u w:val="none"/>
        </w:rPr>
        <w:t>consecutively</w:t>
      </w:r>
      <w:r w:rsidRPr="0047581D">
        <w:rPr>
          <w:rStyle w:val="Hyperlink"/>
          <w:rFonts w:asciiTheme="minorHAnsi" w:hAnsiTheme="minorHAnsi" w:cstheme="minorHAnsi"/>
          <w:color w:val="auto"/>
          <w:highlight w:val="yellow"/>
          <w:u w:val="none"/>
        </w:rPr>
        <w:t>, until any clusters are seen.</w:t>
      </w:r>
    </w:p>
    <w:p w14:paraId="394C8C86" w14:textId="77777777" w:rsidR="007E785F" w:rsidRPr="0047581D" w:rsidRDefault="007E785F" w:rsidP="00894689">
      <w:pPr>
        <w:rPr>
          <w:rStyle w:val="Hyperlink"/>
          <w:rFonts w:asciiTheme="minorHAnsi" w:hAnsiTheme="minorHAnsi" w:cstheme="minorHAnsi"/>
          <w:color w:val="auto"/>
          <w:highlight w:val="yellow"/>
          <w:u w:val="none"/>
        </w:rPr>
      </w:pPr>
    </w:p>
    <w:p w14:paraId="75C9CCD1" w14:textId="3233BD35" w:rsidR="003816C1" w:rsidRPr="0047581D" w:rsidRDefault="006C1186"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highlight w:val="yellow"/>
          <w:u w:val="none"/>
        </w:rPr>
        <w:t>2</w:t>
      </w:r>
      <w:r w:rsidR="00894689">
        <w:rPr>
          <w:rStyle w:val="Hyperlink"/>
          <w:rFonts w:asciiTheme="minorHAnsi" w:hAnsiTheme="minorHAnsi" w:cstheme="minorHAnsi"/>
          <w:color w:val="auto"/>
          <w:highlight w:val="yellow"/>
          <w:u w:val="none"/>
        </w:rPr>
        <w:t>.</w:t>
      </w:r>
      <w:r w:rsidRPr="0047581D">
        <w:rPr>
          <w:rStyle w:val="Hyperlink"/>
          <w:rFonts w:asciiTheme="minorHAnsi" w:hAnsiTheme="minorHAnsi" w:cstheme="minorHAnsi"/>
          <w:color w:val="auto"/>
          <w:highlight w:val="yellow"/>
          <w:u w:val="none"/>
        </w:rPr>
        <w:t>2.5. Determine the</w:t>
      </w:r>
      <w:r w:rsidR="003816C1" w:rsidRPr="0047581D">
        <w:rPr>
          <w:rStyle w:val="Hyperlink"/>
          <w:rFonts w:asciiTheme="minorHAnsi" w:hAnsiTheme="minorHAnsi" w:cstheme="minorHAnsi"/>
          <w:color w:val="auto"/>
          <w:highlight w:val="yellow"/>
          <w:u w:val="none"/>
        </w:rPr>
        <w:t xml:space="preserve"> cell yield by using the Neubauer cell count-chamber following staining of a </w:t>
      </w:r>
      <w:r w:rsidRPr="0047581D">
        <w:rPr>
          <w:rStyle w:val="Hyperlink"/>
          <w:rFonts w:asciiTheme="minorHAnsi" w:hAnsiTheme="minorHAnsi" w:cstheme="minorHAnsi"/>
          <w:color w:val="auto"/>
          <w:highlight w:val="yellow"/>
          <w:u w:val="none"/>
        </w:rPr>
        <w:t>1:5 or 1:10 dilution of the cell suspension with 10% trypan blue</w:t>
      </w:r>
      <w:r w:rsidR="003816C1" w:rsidRPr="0047581D">
        <w:rPr>
          <w:rStyle w:val="Hyperlink"/>
          <w:rFonts w:asciiTheme="minorHAnsi" w:hAnsiTheme="minorHAnsi" w:cstheme="minorHAnsi"/>
          <w:color w:val="auto"/>
          <w:highlight w:val="yellow"/>
          <w:u w:val="none"/>
        </w:rPr>
        <w:t xml:space="preserve"> to exclude apoptotic cells from the cell count.</w:t>
      </w:r>
    </w:p>
    <w:p w14:paraId="59C36908" w14:textId="77777777" w:rsidR="003816C1" w:rsidRPr="0047581D" w:rsidRDefault="003816C1" w:rsidP="00894689">
      <w:pPr>
        <w:rPr>
          <w:rStyle w:val="Hyperlink"/>
          <w:rFonts w:asciiTheme="minorHAnsi" w:hAnsiTheme="minorHAnsi" w:cstheme="minorHAnsi"/>
          <w:color w:val="auto"/>
          <w:u w:val="none"/>
        </w:rPr>
      </w:pPr>
    </w:p>
    <w:p w14:paraId="2533F88C" w14:textId="75FFF2B2" w:rsidR="007760A5" w:rsidRPr="0047581D" w:rsidRDefault="007760A5" w:rsidP="00894689">
      <w:pPr>
        <w:rPr>
          <w:rStyle w:val="Hyperlink"/>
          <w:rFonts w:asciiTheme="minorHAnsi" w:hAnsiTheme="minorHAnsi" w:cstheme="minorHAnsi"/>
          <w:b/>
          <w:color w:val="auto"/>
          <w:u w:val="none"/>
        </w:rPr>
      </w:pPr>
      <w:r w:rsidRPr="0047581D">
        <w:rPr>
          <w:rStyle w:val="Hyperlink"/>
          <w:rFonts w:asciiTheme="minorHAnsi" w:hAnsiTheme="minorHAnsi" w:cstheme="minorHAnsi"/>
          <w:b/>
          <w:color w:val="auto"/>
          <w:u w:val="none"/>
        </w:rPr>
        <w:t xml:space="preserve">3. Cell </w:t>
      </w:r>
      <w:r w:rsidR="002C321B" w:rsidRPr="0047581D">
        <w:rPr>
          <w:rStyle w:val="Hyperlink"/>
          <w:rFonts w:asciiTheme="minorHAnsi" w:hAnsiTheme="minorHAnsi" w:cstheme="minorHAnsi"/>
          <w:b/>
          <w:color w:val="auto"/>
          <w:u w:val="none"/>
        </w:rPr>
        <w:t>S</w:t>
      </w:r>
      <w:r w:rsidRPr="0047581D">
        <w:rPr>
          <w:rStyle w:val="Hyperlink"/>
          <w:rFonts w:asciiTheme="minorHAnsi" w:hAnsiTheme="minorHAnsi" w:cstheme="minorHAnsi"/>
          <w:b/>
          <w:color w:val="auto"/>
          <w:u w:val="none"/>
        </w:rPr>
        <w:t>eeding</w:t>
      </w:r>
    </w:p>
    <w:p w14:paraId="5EC136EF" w14:textId="77777777" w:rsidR="0079575F" w:rsidRPr="0047581D" w:rsidRDefault="0079575F" w:rsidP="00894689">
      <w:pPr>
        <w:rPr>
          <w:rStyle w:val="Hyperlink"/>
          <w:rFonts w:asciiTheme="minorHAnsi" w:hAnsiTheme="minorHAnsi" w:cstheme="minorHAnsi"/>
          <w:color w:val="auto"/>
          <w:u w:val="none"/>
        </w:rPr>
      </w:pPr>
    </w:p>
    <w:p w14:paraId="59D311EE" w14:textId="6FE814BF" w:rsidR="007760A5" w:rsidRPr="00894689" w:rsidRDefault="007760A5"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3.1. Coating of the glass plates</w:t>
      </w:r>
    </w:p>
    <w:p w14:paraId="1EA1CA51" w14:textId="77777777" w:rsidR="00155382" w:rsidRPr="0047581D" w:rsidRDefault="00155382" w:rsidP="00894689">
      <w:pPr>
        <w:rPr>
          <w:rStyle w:val="Hyperlink"/>
          <w:rFonts w:asciiTheme="minorHAnsi" w:hAnsiTheme="minorHAnsi" w:cstheme="minorHAnsi"/>
          <w:color w:val="auto"/>
          <w:u w:val="none"/>
        </w:rPr>
      </w:pPr>
    </w:p>
    <w:p w14:paraId="20492BCF" w14:textId="57F32281" w:rsidR="00CC1172" w:rsidRPr="0047581D" w:rsidRDefault="00CC1172"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3.1.1</w:t>
      </w:r>
      <w:r w:rsidR="002C321B" w:rsidRPr="0047581D">
        <w:rPr>
          <w:rStyle w:val="Hyperlink"/>
          <w:rFonts w:asciiTheme="minorHAnsi" w:hAnsiTheme="minorHAnsi" w:cstheme="minorHAnsi"/>
          <w:color w:val="auto"/>
          <w:u w:val="none"/>
        </w:rPr>
        <w:t>.</w:t>
      </w:r>
      <w:r w:rsidRPr="0047581D">
        <w:rPr>
          <w:rStyle w:val="Hyperlink"/>
          <w:rFonts w:asciiTheme="minorHAnsi" w:hAnsiTheme="minorHAnsi" w:cstheme="minorHAnsi"/>
          <w:color w:val="auto"/>
          <w:u w:val="none"/>
        </w:rPr>
        <w:t xml:space="preserve"> Place the glass plates (8</w:t>
      </w:r>
      <w:r w:rsidR="0087729E">
        <w:rPr>
          <w:rStyle w:val="Hyperlink"/>
          <w:rFonts w:asciiTheme="minorHAnsi" w:hAnsiTheme="minorHAnsi" w:cstheme="minorHAnsi"/>
          <w:color w:val="auto"/>
          <w:u w:val="none"/>
        </w:rPr>
        <w:t xml:space="preserve"> </w:t>
      </w:r>
      <w:r w:rsidR="00E62DCB">
        <w:rPr>
          <w:rStyle w:val="Hyperlink"/>
          <w:rFonts w:asciiTheme="minorHAnsi" w:hAnsiTheme="minorHAnsi" w:cstheme="minorHAnsi"/>
          <w:color w:val="auto"/>
          <w:u w:val="none"/>
        </w:rPr>
        <w:t xml:space="preserve">mm </w:t>
      </w:r>
      <w:r w:rsidRPr="0047581D">
        <w:rPr>
          <w:rStyle w:val="Hyperlink"/>
          <w:rFonts w:asciiTheme="minorHAnsi" w:hAnsiTheme="minorHAnsi" w:cstheme="minorHAnsi"/>
          <w:color w:val="auto"/>
          <w:u w:val="none"/>
        </w:rPr>
        <w:t>x</w:t>
      </w:r>
      <w:r w:rsidR="0087729E">
        <w:rPr>
          <w:rStyle w:val="Hyperlink"/>
          <w:rFonts w:asciiTheme="minorHAnsi" w:hAnsiTheme="minorHAnsi" w:cstheme="minorHAnsi"/>
          <w:color w:val="auto"/>
          <w:u w:val="none"/>
        </w:rPr>
        <w:t xml:space="preserve"> </w:t>
      </w:r>
      <w:r w:rsidRPr="0047581D">
        <w:rPr>
          <w:rStyle w:val="Hyperlink"/>
          <w:rFonts w:asciiTheme="minorHAnsi" w:hAnsiTheme="minorHAnsi" w:cstheme="minorHAnsi"/>
          <w:color w:val="auto"/>
          <w:u w:val="none"/>
        </w:rPr>
        <w:t xml:space="preserve">8 mm) </w:t>
      </w:r>
      <w:r w:rsidR="007760A5" w:rsidRPr="0047581D">
        <w:rPr>
          <w:rStyle w:val="Hyperlink"/>
          <w:rFonts w:asciiTheme="minorHAnsi" w:hAnsiTheme="minorHAnsi" w:cstheme="minorHAnsi"/>
          <w:color w:val="auto"/>
          <w:u w:val="none"/>
        </w:rPr>
        <w:t>with and without polymer coating</w:t>
      </w:r>
      <w:r w:rsidR="00A0439D">
        <w:rPr>
          <w:rStyle w:val="Hyperlink"/>
          <w:rFonts w:asciiTheme="minorHAnsi" w:hAnsiTheme="minorHAnsi" w:cstheme="minorHAnsi"/>
          <w:color w:val="auto"/>
          <w:u w:val="none"/>
        </w:rPr>
        <w:t xml:space="preserve"> (</w:t>
      </w:r>
      <w:r w:rsidR="00A0439D" w:rsidRPr="00A0439D">
        <w:rPr>
          <w:rStyle w:val="Hyperlink"/>
          <w:rFonts w:asciiTheme="minorHAnsi" w:hAnsiTheme="minorHAnsi" w:cstheme="minorHAnsi"/>
          <w:i/>
          <w:color w:val="auto"/>
          <w:u w:val="none"/>
        </w:rPr>
        <w:t>e.g.</w:t>
      </w:r>
      <w:r w:rsidR="00A0439D">
        <w:rPr>
          <w:rStyle w:val="Hyperlink"/>
          <w:rFonts w:asciiTheme="minorHAnsi" w:hAnsiTheme="minorHAnsi" w:cstheme="minorHAnsi"/>
          <w:color w:val="auto"/>
          <w:u w:val="none"/>
        </w:rPr>
        <w:t xml:space="preserve"> PDMAA, PEtOx, PMTA) </w:t>
      </w:r>
      <w:r w:rsidR="00BF4980" w:rsidRPr="0047581D">
        <w:rPr>
          <w:rStyle w:val="Hyperlink"/>
          <w:rFonts w:asciiTheme="minorHAnsi" w:hAnsiTheme="minorHAnsi" w:cstheme="minorHAnsi"/>
          <w:color w:val="auto"/>
          <w:u w:val="none"/>
        </w:rPr>
        <w:t xml:space="preserve">with a </w:t>
      </w:r>
      <w:r w:rsidR="00F937FA" w:rsidRPr="0047581D">
        <w:rPr>
          <w:rStyle w:val="Hyperlink"/>
          <w:rFonts w:asciiTheme="minorHAnsi" w:hAnsiTheme="minorHAnsi" w:cstheme="minorHAnsi"/>
          <w:color w:val="auto"/>
          <w:u w:val="none"/>
        </w:rPr>
        <w:t xml:space="preserve">curved </w:t>
      </w:r>
      <w:r w:rsidR="007C1577" w:rsidRPr="0047581D">
        <w:rPr>
          <w:rStyle w:val="Hyperlink"/>
          <w:rFonts w:asciiTheme="minorHAnsi" w:hAnsiTheme="minorHAnsi" w:cstheme="minorHAnsi"/>
          <w:color w:val="auto"/>
          <w:u w:val="none"/>
        </w:rPr>
        <w:t xml:space="preserve">standard </w:t>
      </w:r>
      <w:r w:rsidR="00F937FA" w:rsidRPr="0047581D">
        <w:rPr>
          <w:rStyle w:val="Hyperlink"/>
          <w:rFonts w:asciiTheme="minorHAnsi" w:hAnsiTheme="minorHAnsi" w:cstheme="minorHAnsi"/>
          <w:color w:val="auto"/>
          <w:u w:val="none"/>
        </w:rPr>
        <w:t xml:space="preserve">pattern </w:t>
      </w:r>
      <w:r w:rsidR="00BF4980" w:rsidRPr="0047581D">
        <w:rPr>
          <w:rStyle w:val="Hyperlink"/>
          <w:rFonts w:asciiTheme="minorHAnsi" w:hAnsiTheme="minorHAnsi" w:cstheme="minorHAnsi"/>
          <w:color w:val="auto"/>
          <w:u w:val="none"/>
        </w:rPr>
        <w:t xml:space="preserve">forceps </w:t>
      </w:r>
      <w:r w:rsidR="007760A5" w:rsidRPr="0047581D">
        <w:rPr>
          <w:rStyle w:val="Hyperlink"/>
          <w:rFonts w:asciiTheme="minorHAnsi" w:hAnsiTheme="minorHAnsi" w:cstheme="minorHAnsi"/>
          <w:color w:val="auto"/>
          <w:u w:val="none"/>
        </w:rPr>
        <w:t>into the wells of a 48</w:t>
      </w:r>
      <w:r w:rsidR="00A40A2F" w:rsidRPr="0047581D">
        <w:rPr>
          <w:rStyle w:val="Hyperlink"/>
          <w:rFonts w:asciiTheme="minorHAnsi" w:hAnsiTheme="minorHAnsi" w:cstheme="minorHAnsi"/>
          <w:color w:val="auto"/>
          <w:u w:val="none"/>
        </w:rPr>
        <w:t xml:space="preserve"> </w:t>
      </w:r>
      <w:r w:rsidRPr="0047581D">
        <w:rPr>
          <w:rStyle w:val="Hyperlink"/>
          <w:rFonts w:asciiTheme="minorHAnsi" w:hAnsiTheme="minorHAnsi" w:cstheme="minorHAnsi"/>
          <w:color w:val="auto"/>
          <w:u w:val="none"/>
        </w:rPr>
        <w:t>well-microtiter plate.</w:t>
      </w:r>
    </w:p>
    <w:p w14:paraId="78C07679" w14:textId="77777777" w:rsidR="007E785F" w:rsidRPr="0047581D" w:rsidRDefault="007E785F" w:rsidP="00894689">
      <w:pPr>
        <w:rPr>
          <w:rStyle w:val="Hyperlink"/>
          <w:rFonts w:asciiTheme="minorHAnsi" w:hAnsiTheme="minorHAnsi" w:cstheme="minorHAnsi"/>
          <w:color w:val="auto"/>
          <w:u w:val="none"/>
        </w:rPr>
      </w:pPr>
    </w:p>
    <w:p w14:paraId="5AA012DD" w14:textId="46FD47D9" w:rsidR="00CC1172" w:rsidRPr="0047581D" w:rsidRDefault="00CC1172"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3.1.2. </w:t>
      </w:r>
      <w:r w:rsidR="00DB0F1E" w:rsidRPr="0047581D">
        <w:rPr>
          <w:rStyle w:val="Hyperlink"/>
          <w:rFonts w:asciiTheme="minorHAnsi" w:hAnsiTheme="minorHAnsi" w:cstheme="minorHAnsi"/>
          <w:color w:val="auto"/>
          <w:u w:val="none"/>
        </w:rPr>
        <w:t>Pipette 100 µL of 70% ethanol into the wells and i</w:t>
      </w:r>
      <w:r w:rsidRPr="0047581D">
        <w:rPr>
          <w:rStyle w:val="Hyperlink"/>
          <w:rFonts w:asciiTheme="minorHAnsi" w:hAnsiTheme="minorHAnsi" w:cstheme="minorHAnsi"/>
          <w:color w:val="auto"/>
          <w:u w:val="none"/>
        </w:rPr>
        <w:t xml:space="preserve">ncubate all </w:t>
      </w:r>
      <w:r w:rsidR="002E36D2" w:rsidRPr="0047581D">
        <w:rPr>
          <w:rStyle w:val="Hyperlink"/>
          <w:rFonts w:asciiTheme="minorHAnsi" w:hAnsiTheme="minorHAnsi" w:cstheme="minorHAnsi"/>
          <w:color w:val="auto"/>
          <w:u w:val="none"/>
        </w:rPr>
        <w:t xml:space="preserve">glass plates </w:t>
      </w:r>
      <w:r w:rsidRPr="0047581D">
        <w:rPr>
          <w:rStyle w:val="Hyperlink"/>
          <w:rFonts w:asciiTheme="minorHAnsi" w:hAnsiTheme="minorHAnsi" w:cstheme="minorHAnsi"/>
          <w:color w:val="auto"/>
          <w:u w:val="none"/>
        </w:rPr>
        <w:t>for 10 min each and rinse them with PBS</w:t>
      </w:r>
      <w:r w:rsidR="00DB0F1E" w:rsidRPr="0047581D">
        <w:rPr>
          <w:rStyle w:val="Hyperlink"/>
          <w:rFonts w:asciiTheme="minorHAnsi" w:hAnsiTheme="minorHAnsi" w:cstheme="minorHAnsi"/>
          <w:color w:val="auto"/>
          <w:u w:val="none"/>
        </w:rPr>
        <w:t>, pH 7</w:t>
      </w:r>
      <w:r w:rsidR="00214372" w:rsidRPr="0047581D">
        <w:rPr>
          <w:rStyle w:val="Hyperlink"/>
          <w:rFonts w:asciiTheme="minorHAnsi" w:hAnsiTheme="minorHAnsi" w:cstheme="minorHAnsi"/>
          <w:color w:val="auto"/>
          <w:u w:val="none"/>
        </w:rPr>
        <w:t>.5</w:t>
      </w:r>
      <w:r w:rsidR="00DB0F1E" w:rsidRPr="0047581D">
        <w:rPr>
          <w:rStyle w:val="Hyperlink"/>
          <w:rFonts w:asciiTheme="minorHAnsi" w:hAnsiTheme="minorHAnsi" w:cstheme="minorHAnsi"/>
          <w:color w:val="auto"/>
          <w:u w:val="none"/>
        </w:rPr>
        <w:t>,</w:t>
      </w:r>
      <w:r w:rsidR="007A4EC4" w:rsidRPr="0047581D">
        <w:rPr>
          <w:rStyle w:val="Hyperlink"/>
          <w:rFonts w:asciiTheme="minorHAnsi" w:hAnsiTheme="minorHAnsi" w:cstheme="minorHAnsi"/>
          <w:color w:val="auto"/>
          <w:u w:val="none"/>
        </w:rPr>
        <w:t xml:space="preserve"> at room temperature</w:t>
      </w:r>
      <w:r w:rsidR="00DB0F1E" w:rsidRPr="0047581D">
        <w:rPr>
          <w:rStyle w:val="Hyperlink"/>
          <w:rFonts w:asciiTheme="minorHAnsi" w:hAnsiTheme="minorHAnsi" w:cstheme="minorHAnsi"/>
          <w:color w:val="auto"/>
          <w:u w:val="none"/>
        </w:rPr>
        <w:t xml:space="preserve"> using a pipette</w:t>
      </w:r>
      <w:r w:rsidRPr="0047581D">
        <w:rPr>
          <w:rStyle w:val="Hyperlink"/>
          <w:rFonts w:asciiTheme="minorHAnsi" w:hAnsiTheme="minorHAnsi" w:cstheme="minorHAnsi"/>
          <w:color w:val="auto"/>
          <w:u w:val="none"/>
        </w:rPr>
        <w:t>.</w:t>
      </w:r>
      <w:r w:rsidR="0087729E">
        <w:rPr>
          <w:rStyle w:val="Hyperlink"/>
          <w:rFonts w:asciiTheme="minorHAnsi" w:hAnsiTheme="minorHAnsi" w:cstheme="minorHAnsi"/>
          <w:color w:val="auto"/>
          <w:u w:val="none"/>
        </w:rPr>
        <w:t xml:space="preserve"> Repeat this wash two more times.</w:t>
      </w:r>
    </w:p>
    <w:p w14:paraId="68593DEF" w14:textId="77777777" w:rsidR="007E785F" w:rsidRPr="0047581D" w:rsidRDefault="007E785F" w:rsidP="00894689">
      <w:pPr>
        <w:rPr>
          <w:rStyle w:val="Hyperlink"/>
          <w:rFonts w:asciiTheme="minorHAnsi" w:hAnsiTheme="minorHAnsi" w:cstheme="minorHAnsi"/>
          <w:color w:val="auto"/>
          <w:u w:val="none"/>
        </w:rPr>
      </w:pPr>
    </w:p>
    <w:p w14:paraId="6BEEEAFA" w14:textId="699ACDD8" w:rsidR="00CC1172" w:rsidRPr="0047581D" w:rsidRDefault="00B9004A"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3.1.3. Coat</w:t>
      </w:r>
      <w:r w:rsidR="00CC1172" w:rsidRPr="0047581D">
        <w:rPr>
          <w:rStyle w:val="Hyperlink"/>
          <w:rFonts w:asciiTheme="minorHAnsi" w:hAnsiTheme="minorHAnsi" w:cstheme="minorHAnsi"/>
          <w:color w:val="auto"/>
          <w:u w:val="none"/>
        </w:rPr>
        <w:t xml:space="preserve"> the glass plates </w:t>
      </w:r>
      <w:r w:rsidR="007760A5" w:rsidRPr="0047581D">
        <w:rPr>
          <w:rStyle w:val="Hyperlink"/>
          <w:rFonts w:asciiTheme="minorHAnsi" w:hAnsiTheme="minorHAnsi" w:cstheme="minorHAnsi"/>
          <w:color w:val="auto"/>
          <w:u w:val="none"/>
        </w:rPr>
        <w:t xml:space="preserve">without polymer </w:t>
      </w:r>
      <w:r w:rsidR="0087729E">
        <w:rPr>
          <w:rStyle w:val="Hyperlink"/>
          <w:rFonts w:asciiTheme="minorHAnsi" w:hAnsiTheme="minorHAnsi" w:cstheme="minorHAnsi"/>
          <w:color w:val="auto"/>
          <w:u w:val="none"/>
        </w:rPr>
        <w:t>for the</w:t>
      </w:r>
      <w:r w:rsidR="007760A5" w:rsidRPr="0047581D">
        <w:rPr>
          <w:rStyle w:val="Hyperlink"/>
          <w:rFonts w:asciiTheme="minorHAnsi" w:hAnsiTheme="minorHAnsi" w:cstheme="minorHAnsi"/>
          <w:color w:val="auto"/>
          <w:u w:val="none"/>
        </w:rPr>
        <w:t xml:space="preserve"> positive control (PosCtrl) with</w:t>
      </w:r>
      <w:r w:rsidR="00CB2304" w:rsidRPr="0047581D">
        <w:rPr>
          <w:rStyle w:val="Hyperlink"/>
          <w:rFonts w:asciiTheme="minorHAnsi" w:hAnsiTheme="minorHAnsi" w:cstheme="minorHAnsi"/>
          <w:color w:val="auto"/>
          <w:u w:val="none"/>
        </w:rPr>
        <w:t xml:space="preserve"> 100 µL of</w:t>
      </w:r>
      <w:r w:rsidR="007760A5" w:rsidRPr="0047581D">
        <w:rPr>
          <w:rStyle w:val="Hyperlink"/>
          <w:rFonts w:asciiTheme="minorHAnsi" w:hAnsiTheme="minorHAnsi" w:cstheme="minorHAnsi"/>
          <w:color w:val="auto"/>
          <w:u w:val="none"/>
        </w:rPr>
        <w:t xml:space="preserve"> 0.1</w:t>
      </w:r>
      <w:r w:rsidR="00D8326B" w:rsidRPr="0047581D">
        <w:rPr>
          <w:rStyle w:val="Hyperlink"/>
          <w:rFonts w:asciiTheme="minorHAnsi" w:hAnsiTheme="minorHAnsi" w:cstheme="minorHAnsi"/>
          <w:color w:val="auto"/>
          <w:u w:val="none"/>
        </w:rPr>
        <w:t xml:space="preserve"> mg/m</w:t>
      </w:r>
      <w:r w:rsidR="00CB2304" w:rsidRPr="0047581D">
        <w:rPr>
          <w:rStyle w:val="Hyperlink"/>
          <w:rFonts w:asciiTheme="minorHAnsi" w:hAnsiTheme="minorHAnsi" w:cstheme="minorHAnsi"/>
          <w:color w:val="auto"/>
          <w:u w:val="none"/>
        </w:rPr>
        <w:t>L</w:t>
      </w:r>
      <w:r w:rsidR="00D8326B" w:rsidRPr="0047581D">
        <w:rPr>
          <w:rStyle w:val="Hyperlink"/>
          <w:rFonts w:asciiTheme="minorHAnsi" w:hAnsiTheme="minorHAnsi" w:cstheme="minorHAnsi"/>
          <w:color w:val="auto"/>
          <w:u w:val="none"/>
        </w:rPr>
        <w:t xml:space="preserve"> </w:t>
      </w:r>
      <w:r w:rsidR="00CC1172" w:rsidRPr="0047581D">
        <w:rPr>
          <w:rStyle w:val="Hyperlink"/>
          <w:rFonts w:asciiTheme="minorHAnsi" w:hAnsiTheme="minorHAnsi" w:cstheme="minorHAnsi"/>
          <w:color w:val="auto"/>
          <w:u w:val="none"/>
        </w:rPr>
        <w:t>poly-DL-ornithine</w:t>
      </w:r>
      <w:r w:rsidR="007760A5" w:rsidRPr="0047581D">
        <w:rPr>
          <w:rStyle w:val="Hyperlink"/>
          <w:rFonts w:asciiTheme="minorHAnsi" w:hAnsiTheme="minorHAnsi" w:cstheme="minorHAnsi"/>
          <w:color w:val="auto"/>
          <w:u w:val="none"/>
        </w:rPr>
        <w:t xml:space="preserve"> for 1 h at room temperature</w:t>
      </w:r>
      <w:r w:rsidR="0087729E">
        <w:rPr>
          <w:rStyle w:val="Hyperlink"/>
          <w:rFonts w:asciiTheme="minorHAnsi" w:hAnsiTheme="minorHAnsi" w:cstheme="minorHAnsi"/>
          <w:color w:val="auto"/>
          <w:u w:val="none"/>
        </w:rPr>
        <w:t xml:space="preserve">. Then </w:t>
      </w:r>
      <w:r w:rsidR="00CC1172" w:rsidRPr="0047581D">
        <w:rPr>
          <w:rStyle w:val="Hyperlink"/>
          <w:rFonts w:asciiTheme="minorHAnsi" w:hAnsiTheme="minorHAnsi" w:cstheme="minorHAnsi"/>
          <w:color w:val="auto"/>
          <w:u w:val="none"/>
        </w:rPr>
        <w:t>rinse them once with PBS</w:t>
      </w:r>
      <w:r w:rsidR="00CB2304" w:rsidRPr="0047581D">
        <w:rPr>
          <w:rStyle w:val="Hyperlink"/>
          <w:rFonts w:asciiTheme="minorHAnsi" w:hAnsiTheme="minorHAnsi" w:cstheme="minorHAnsi"/>
          <w:color w:val="auto"/>
          <w:u w:val="none"/>
        </w:rPr>
        <w:t>, pH 7, at room temperature</w:t>
      </w:r>
      <w:r w:rsidR="00CC1172" w:rsidRPr="0047581D">
        <w:rPr>
          <w:rStyle w:val="Hyperlink"/>
          <w:rFonts w:asciiTheme="minorHAnsi" w:hAnsiTheme="minorHAnsi" w:cstheme="minorHAnsi"/>
          <w:color w:val="auto"/>
          <w:u w:val="none"/>
        </w:rPr>
        <w:t>.</w:t>
      </w:r>
    </w:p>
    <w:p w14:paraId="406E80C3" w14:textId="77777777" w:rsidR="007E785F" w:rsidRPr="0047581D" w:rsidRDefault="007E785F" w:rsidP="00894689">
      <w:pPr>
        <w:rPr>
          <w:rStyle w:val="Hyperlink"/>
          <w:rFonts w:asciiTheme="minorHAnsi" w:hAnsiTheme="minorHAnsi" w:cstheme="minorHAnsi"/>
          <w:color w:val="auto"/>
          <w:u w:val="none"/>
        </w:rPr>
      </w:pPr>
    </w:p>
    <w:p w14:paraId="71F1BAF9" w14:textId="72D7D173" w:rsidR="007760A5" w:rsidRPr="0047581D" w:rsidRDefault="00B9004A"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3.1.4. As follows</w:t>
      </w:r>
      <w:r w:rsidR="0087729E">
        <w:rPr>
          <w:rStyle w:val="Hyperlink"/>
          <w:rFonts w:asciiTheme="minorHAnsi" w:hAnsiTheme="minorHAnsi" w:cstheme="minorHAnsi"/>
          <w:color w:val="auto"/>
          <w:u w:val="none"/>
        </w:rPr>
        <w:t xml:space="preserve">, </w:t>
      </w:r>
      <w:r w:rsidRPr="0047581D">
        <w:rPr>
          <w:rStyle w:val="Hyperlink"/>
          <w:rFonts w:asciiTheme="minorHAnsi" w:hAnsiTheme="minorHAnsi" w:cstheme="minorHAnsi"/>
          <w:color w:val="auto"/>
          <w:u w:val="none"/>
        </w:rPr>
        <w:t>coat</w:t>
      </w:r>
      <w:r w:rsidR="00CC1172" w:rsidRPr="0047581D">
        <w:rPr>
          <w:rStyle w:val="Hyperlink"/>
          <w:rFonts w:asciiTheme="minorHAnsi" w:hAnsiTheme="minorHAnsi" w:cstheme="minorHAnsi"/>
          <w:color w:val="auto"/>
          <w:u w:val="none"/>
        </w:rPr>
        <w:t xml:space="preserve"> </w:t>
      </w:r>
      <w:r w:rsidR="001C1225" w:rsidRPr="0047581D">
        <w:rPr>
          <w:rStyle w:val="Hyperlink"/>
          <w:rFonts w:asciiTheme="minorHAnsi" w:hAnsiTheme="minorHAnsi" w:cstheme="minorHAnsi"/>
          <w:color w:val="auto"/>
          <w:u w:val="none"/>
        </w:rPr>
        <w:t xml:space="preserve">PosCtrl </w:t>
      </w:r>
      <w:r w:rsidR="00CC1172" w:rsidRPr="0047581D">
        <w:rPr>
          <w:rStyle w:val="Hyperlink"/>
          <w:rFonts w:asciiTheme="minorHAnsi" w:hAnsiTheme="minorHAnsi" w:cstheme="minorHAnsi"/>
          <w:color w:val="auto"/>
          <w:u w:val="none"/>
        </w:rPr>
        <w:t xml:space="preserve">with </w:t>
      </w:r>
      <w:r w:rsidR="001C1225" w:rsidRPr="0047581D">
        <w:rPr>
          <w:rStyle w:val="Hyperlink"/>
          <w:rFonts w:asciiTheme="minorHAnsi" w:hAnsiTheme="minorHAnsi" w:cstheme="minorHAnsi"/>
          <w:color w:val="auto"/>
          <w:u w:val="none"/>
        </w:rPr>
        <w:t xml:space="preserve">100 µL of </w:t>
      </w:r>
      <w:r w:rsidR="00CC1172" w:rsidRPr="0047581D">
        <w:rPr>
          <w:rStyle w:val="Hyperlink"/>
          <w:rFonts w:asciiTheme="minorHAnsi" w:hAnsiTheme="minorHAnsi" w:cstheme="minorHAnsi"/>
          <w:color w:val="auto"/>
          <w:u w:val="none"/>
        </w:rPr>
        <w:t>0.01 mg/m</w:t>
      </w:r>
      <w:r w:rsidR="00CB2304" w:rsidRPr="0047581D">
        <w:rPr>
          <w:rStyle w:val="Hyperlink"/>
          <w:rFonts w:asciiTheme="minorHAnsi" w:hAnsiTheme="minorHAnsi" w:cstheme="minorHAnsi"/>
          <w:color w:val="auto"/>
          <w:u w:val="none"/>
        </w:rPr>
        <w:t>L</w:t>
      </w:r>
      <w:r w:rsidR="00CC1172" w:rsidRPr="0047581D">
        <w:rPr>
          <w:rStyle w:val="Hyperlink"/>
          <w:rFonts w:asciiTheme="minorHAnsi" w:hAnsiTheme="minorHAnsi" w:cstheme="minorHAnsi"/>
          <w:color w:val="auto"/>
          <w:u w:val="none"/>
        </w:rPr>
        <w:t xml:space="preserve"> laminin at 37</w:t>
      </w:r>
      <w:r w:rsidR="00A40A2F" w:rsidRPr="0047581D">
        <w:rPr>
          <w:rStyle w:val="Hyperlink"/>
          <w:rFonts w:asciiTheme="minorHAnsi" w:hAnsiTheme="minorHAnsi" w:cstheme="minorHAnsi"/>
          <w:color w:val="auto"/>
          <w:u w:val="none"/>
        </w:rPr>
        <w:t xml:space="preserve"> </w:t>
      </w:r>
      <w:r w:rsidR="00CC1172" w:rsidRPr="0047581D">
        <w:rPr>
          <w:rStyle w:val="Hyperlink"/>
          <w:rFonts w:asciiTheme="minorHAnsi" w:hAnsiTheme="minorHAnsi" w:cstheme="minorHAnsi"/>
          <w:color w:val="auto"/>
          <w:u w:val="none"/>
        </w:rPr>
        <w:t>°C for 1 h and rinse them once with PBS</w:t>
      </w:r>
      <w:r w:rsidR="001C1225" w:rsidRPr="0047581D">
        <w:rPr>
          <w:rStyle w:val="Hyperlink"/>
          <w:rFonts w:asciiTheme="minorHAnsi" w:hAnsiTheme="minorHAnsi" w:cstheme="minorHAnsi"/>
          <w:color w:val="auto"/>
          <w:u w:val="none"/>
        </w:rPr>
        <w:t>, pH 7</w:t>
      </w:r>
      <w:r w:rsidR="00214372" w:rsidRPr="0047581D">
        <w:rPr>
          <w:rStyle w:val="Hyperlink"/>
          <w:rFonts w:asciiTheme="minorHAnsi" w:hAnsiTheme="minorHAnsi" w:cstheme="minorHAnsi"/>
          <w:color w:val="auto"/>
          <w:u w:val="none"/>
        </w:rPr>
        <w:t>.5</w:t>
      </w:r>
      <w:r w:rsidR="001C1225" w:rsidRPr="0047581D">
        <w:rPr>
          <w:rStyle w:val="Hyperlink"/>
          <w:rFonts w:asciiTheme="minorHAnsi" w:hAnsiTheme="minorHAnsi" w:cstheme="minorHAnsi"/>
          <w:color w:val="auto"/>
          <w:u w:val="none"/>
        </w:rPr>
        <w:t xml:space="preserve">, as described in </w:t>
      </w:r>
      <w:r w:rsidR="0087729E">
        <w:rPr>
          <w:rStyle w:val="Hyperlink"/>
          <w:rFonts w:asciiTheme="minorHAnsi" w:hAnsiTheme="minorHAnsi" w:cstheme="minorHAnsi"/>
          <w:color w:val="auto"/>
          <w:u w:val="none"/>
        </w:rPr>
        <w:t xml:space="preserve">step </w:t>
      </w:r>
      <w:r w:rsidR="001C1225" w:rsidRPr="0047581D">
        <w:rPr>
          <w:rStyle w:val="Hyperlink"/>
          <w:rFonts w:asciiTheme="minorHAnsi" w:hAnsiTheme="minorHAnsi" w:cstheme="minorHAnsi"/>
          <w:color w:val="auto"/>
          <w:u w:val="none"/>
        </w:rPr>
        <w:t>3.1.3</w:t>
      </w:r>
      <w:r w:rsidR="00CC1172" w:rsidRPr="0047581D">
        <w:rPr>
          <w:rStyle w:val="Hyperlink"/>
          <w:rFonts w:asciiTheme="minorHAnsi" w:hAnsiTheme="minorHAnsi" w:cstheme="minorHAnsi"/>
          <w:color w:val="auto"/>
          <w:u w:val="none"/>
        </w:rPr>
        <w:t>.</w:t>
      </w:r>
    </w:p>
    <w:p w14:paraId="1760BCC0" w14:textId="77777777" w:rsidR="00CC1172" w:rsidRPr="0047581D" w:rsidRDefault="00CC1172" w:rsidP="00894689">
      <w:pPr>
        <w:rPr>
          <w:rStyle w:val="Hyperlink"/>
          <w:rFonts w:asciiTheme="minorHAnsi" w:hAnsiTheme="minorHAnsi" w:cstheme="minorHAnsi"/>
          <w:color w:val="auto"/>
          <w:u w:val="none"/>
        </w:rPr>
      </w:pPr>
    </w:p>
    <w:p w14:paraId="7535D8DB" w14:textId="38581C69" w:rsidR="00CC1172" w:rsidRPr="00894689" w:rsidRDefault="00CC1172"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 xml:space="preserve">3.2. </w:t>
      </w:r>
      <w:r w:rsidR="00AA0F16" w:rsidRPr="00894689">
        <w:rPr>
          <w:rStyle w:val="Hyperlink"/>
          <w:rFonts w:asciiTheme="minorHAnsi" w:hAnsiTheme="minorHAnsi" w:cstheme="minorHAnsi"/>
          <w:b/>
          <w:color w:val="auto"/>
          <w:u w:val="none"/>
        </w:rPr>
        <w:t>Experimental set-up</w:t>
      </w:r>
    </w:p>
    <w:p w14:paraId="64481080" w14:textId="77777777" w:rsidR="00155382" w:rsidRPr="0047581D" w:rsidRDefault="00155382" w:rsidP="00894689">
      <w:pPr>
        <w:rPr>
          <w:rStyle w:val="Hyperlink"/>
          <w:rFonts w:asciiTheme="minorHAnsi" w:hAnsiTheme="minorHAnsi" w:cstheme="minorHAnsi"/>
          <w:color w:val="auto"/>
          <w:u w:val="none"/>
        </w:rPr>
      </w:pPr>
    </w:p>
    <w:p w14:paraId="632226C3" w14:textId="7D684289" w:rsidR="00AA0F16" w:rsidRPr="0047581D" w:rsidRDefault="00AA0F16"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3.2.1. </w:t>
      </w:r>
      <w:r w:rsidR="00F119C1">
        <w:rPr>
          <w:rStyle w:val="Hyperlink"/>
          <w:rFonts w:asciiTheme="minorHAnsi" w:hAnsiTheme="minorHAnsi" w:cstheme="minorHAnsi"/>
          <w:color w:val="auto"/>
          <w:u w:val="none"/>
        </w:rPr>
        <w:t>Add</w:t>
      </w:r>
      <w:r w:rsidR="00F119C1" w:rsidRPr="0047581D">
        <w:rPr>
          <w:rStyle w:val="Hyperlink"/>
          <w:rFonts w:asciiTheme="minorHAnsi" w:hAnsiTheme="minorHAnsi" w:cstheme="minorHAnsi"/>
          <w:color w:val="auto"/>
          <w:u w:val="none"/>
        </w:rPr>
        <w:t xml:space="preserve"> </w:t>
      </w:r>
      <w:r w:rsidR="00CB3288" w:rsidRPr="0047581D">
        <w:rPr>
          <w:rStyle w:val="Hyperlink"/>
          <w:rFonts w:asciiTheme="minorHAnsi" w:hAnsiTheme="minorHAnsi" w:cstheme="minorHAnsi"/>
          <w:color w:val="auto"/>
          <w:u w:val="none"/>
        </w:rPr>
        <w:t>250 µL</w:t>
      </w:r>
      <w:r w:rsidR="00F119C1">
        <w:rPr>
          <w:rStyle w:val="Hyperlink"/>
          <w:rFonts w:asciiTheme="minorHAnsi" w:hAnsiTheme="minorHAnsi" w:cstheme="minorHAnsi"/>
          <w:color w:val="auto"/>
          <w:u w:val="none"/>
        </w:rPr>
        <w:t>/well</w:t>
      </w:r>
      <w:r w:rsidR="00CB3288" w:rsidRPr="0047581D">
        <w:rPr>
          <w:rStyle w:val="Hyperlink"/>
          <w:rFonts w:asciiTheme="minorHAnsi" w:hAnsiTheme="minorHAnsi" w:cstheme="minorHAnsi"/>
          <w:color w:val="auto"/>
          <w:u w:val="none"/>
        </w:rPr>
        <w:t xml:space="preserve"> of the cell suspension containing </w:t>
      </w:r>
      <w:r w:rsidRPr="0047581D">
        <w:rPr>
          <w:rStyle w:val="Hyperlink"/>
          <w:rFonts w:asciiTheme="minorHAnsi" w:hAnsiTheme="minorHAnsi" w:cstheme="minorHAnsi"/>
          <w:color w:val="auto"/>
          <w:u w:val="none"/>
        </w:rPr>
        <w:t>2</w:t>
      </w:r>
      <w:r w:rsidR="00F119C1">
        <w:rPr>
          <w:rStyle w:val="Hyperlink"/>
          <w:rFonts w:asciiTheme="minorHAnsi" w:hAnsiTheme="minorHAnsi" w:cstheme="minorHAnsi"/>
          <w:color w:val="auto"/>
          <w:u w:val="none"/>
        </w:rPr>
        <w:t xml:space="preserve"> </w:t>
      </w:r>
      <w:r w:rsidRPr="0047581D">
        <w:rPr>
          <w:rStyle w:val="Hyperlink"/>
          <w:rFonts w:asciiTheme="minorHAnsi" w:hAnsiTheme="minorHAnsi" w:cstheme="minorHAnsi"/>
          <w:color w:val="auto"/>
          <w:u w:val="none"/>
        </w:rPr>
        <w:t>x 10</w:t>
      </w:r>
      <w:r w:rsidRPr="0047581D">
        <w:rPr>
          <w:rStyle w:val="Hyperlink"/>
          <w:rFonts w:asciiTheme="minorHAnsi" w:hAnsiTheme="minorHAnsi" w:cstheme="minorHAnsi"/>
          <w:color w:val="auto"/>
          <w:u w:val="none"/>
          <w:vertAlign w:val="superscript"/>
        </w:rPr>
        <w:t>4</w:t>
      </w:r>
      <w:r w:rsidR="00B9004A" w:rsidRPr="0047581D">
        <w:rPr>
          <w:rStyle w:val="Hyperlink"/>
          <w:rFonts w:asciiTheme="minorHAnsi" w:hAnsiTheme="minorHAnsi" w:cstheme="minorHAnsi"/>
          <w:color w:val="auto"/>
          <w:u w:val="none"/>
        </w:rPr>
        <w:t xml:space="preserve"> cells</w:t>
      </w:r>
      <w:r w:rsidR="00F119C1">
        <w:rPr>
          <w:rStyle w:val="Hyperlink"/>
          <w:rFonts w:asciiTheme="minorHAnsi" w:hAnsiTheme="minorHAnsi" w:cstheme="minorHAnsi"/>
          <w:color w:val="auto"/>
          <w:u w:val="none"/>
        </w:rPr>
        <w:t xml:space="preserve"> in </w:t>
      </w:r>
      <w:r w:rsidR="00B9004A" w:rsidRPr="0047581D">
        <w:rPr>
          <w:rStyle w:val="Hyperlink"/>
          <w:rFonts w:asciiTheme="minorHAnsi" w:hAnsiTheme="minorHAnsi" w:cstheme="minorHAnsi"/>
          <w:color w:val="auto"/>
          <w:u w:val="none"/>
        </w:rPr>
        <w:t>serum</w:t>
      </w:r>
      <w:r w:rsidR="00F119C1">
        <w:rPr>
          <w:rStyle w:val="Hyperlink"/>
          <w:rFonts w:asciiTheme="minorHAnsi" w:hAnsiTheme="minorHAnsi" w:cstheme="minorHAnsi"/>
          <w:color w:val="auto"/>
          <w:u w:val="none"/>
        </w:rPr>
        <w:t>-</w:t>
      </w:r>
      <w:r w:rsidR="00B9004A" w:rsidRPr="0047581D">
        <w:rPr>
          <w:rStyle w:val="Hyperlink"/>
          <w:rFonts w:asciiTheme="minorHAnsi" w:hAnsiTheme="minorHAnsi" w:cstheme="minorHAnsi"/>
          <w:color w:val="auto"/>
          <w:u w:val="none"/>
        </w:rPr>
        <w:t>free culture medium</w:t>
      </w:r>
      <w:r w:rsidR="00F119C1">
        <w:rPr>
          <w:rStyle w:val="Hyperlink"/>
          <w:rFonts w:asciiTheme="minorHAnsi" w:hAnsiTheme="minorHAnsi" w:cstheme="minorHAnsi"/>
          <w:color w:val="auto"/>
          <w:u w:val="none"/>
        </w:rPr>
        <w:t>,</w:t>
      </w:r>
      <w:r w:rsidR="00B9004A" w:rsidRPr="0047581D">
        <w:rPr>
          <w:rStyle w:val="Hyperlink"/>
          <w:rFonts w:asciiTheme="minorHAnsi" w:hAnsiTheme="minorHAnsi" w:cstheme="minorHAnsi"/>
          <w:color w:val="auto"/>
          <w:u w:val="none"/>
        </w:rPr>
        <w:t xml:space="preserve"> </w:t>
      </w:r>
      <w:r w:rsidRPr="0047581D">
        <w:rPr>
          <w:rStyle w:val="Hyperlink"/>
          <w:rFonts w:asciiTheme="minorHAnsi" w:hAnsiTheme="minorHAnsi" w:cstheme="minorHAnsi"/>
          <w:color w:val="auto"/>
          <w:u w:val="none"/>
        </w:rPr>
        <w:t>for each polymer coating, positive control</w:t>
      </w:r>
      <w:r w:rsidR="0087729E">
        <w:rPr>
          <w:rStyle w:val="Hyperlink"/>
          <w:rFonts w:asciiTheme="minorHAnsi" w:hAnsiTheme="minorHAnsi" w:cstheme="minorHAnsi"/>
          <w:color w:val="auto"/>
          <w:u w:val="none"/>
        </w:rPr>
        <w:t>,</w:t>
      </w:r>
      <w:r w:rsidRPr="0047581D">
        <w:rPr>
          <w:rStyle w:val="Hyperlink"/>
          <w:rFonts w:asciiTheme="minorHAnsi" w:hAnsiTheme="minorHAnsi" w:cstheme="minorHAnsi"/>
          <w:color w:val="auto"/>
          <w:u w:val="none"/>
        </w:rPr>
        <w:t xml:space="preserve"> and negative control (glass plate without polymer an</w:t>
      </w:r>
      <w:r w:rsidR="00B9004A" w:rsidRPr="0047581D">
        <w:rPr>
          <w:rStyle w:val="Hyperlink"/>
          <w:rFonts w:asciiTheme="minorHAnsi" w:hAnsiTheme="minorHAnsi" w:cstheme="minorHAnsi"/>
          <w:color w:val="auto"/>
          <w:u w:val="none"/>
        </w:rPr>
        <w:t>d ornithine/laminin</w:t>
      </w:r>
      <w:r w:rsidRPr="0047581D">
        <w:rPr>
          <w:rStyle w:val="Hyperlink"/>
          <w:rFonts w:asciiTheme="minorHAnsi" w:hAnsiTheme="minorHAnsi" w:cstheme="minorHAnsi"/>
          <w:color w:val="auto"/>
          <w:u w:val="none"/>
        </w:rPr>
        <w:t xml:space="preserve"> coating)</w:t>
      </w:r>
      <w:r w:rsidR="00CB3288" w:rsidRPr="0047581D">
        <w:rPr>
          <w:rStyle w:val="Hyperlink"/>
          <w:rFonts w:asciiTheme="minorHAnsi" w:hAnsiTheme="minorHAnsi" w:cstheme="minorHAnsi"/>
          <w:color w:val="auto"/>
          <w:u w:val="none"/>
        </w:rPr>
        <w:t xml:space="preserve"> by using a pipette</w:t>
      </w:r>
      <w:r w:rsidRPr="0047581D">
        <w:rPr>
          <w:rStyle w:val="Hyperlink"/>
          <w:rFonts w:asciiTheme="minorHAnsi" w:hAnsiTheme="minorHAnsi" w:cstheme="minorHAnsi"/>
          <w:color w:val="auto"/>
          <w:u w:val="none"/>
        </w:rPr>
        <w:t>. Use for each assay n = 5 wells.</w:t>
      </w:r>
    </w:p>
    <w:p w14:paraId="54B74951" w14:textId="77777777" w:rsidR="007E785F" w:rsidRPr="0047581D" w:rsidRDefault="007E785F" w:rsidP="00894689">
      <w:pPr>
        <w:rPr>
          <w:rStyle w:val="Hyperlink"/>
          <w:rFonts w:asciiTheme="minorHAnsi" w:hAnsiTheme="minorHAnsi" w:cstheme="minorHAnsi"/>
          <w:color w:val="auto"/>
          <w:u w:val="none"/>
        </w:rPr>
      </w:pPr>
    </w:p>
    <w:p w14:paraId="01897498" w14:textId="60D3B966" w:rsidR="005944F0" w:rsidRPr="0047581D" w:rsidRDefault="00AA0F16"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3.2.2. </w:t>
      </w:r>
      <w:r w:rsidR="00F119C1">
        <w:rPr>
          <w:rStyle w:val="Hyperlink"/>
          <w:rFonts w:asciiTheme="minorHAnsi" w:hAnsiTheme="minorHAnsi" w:cstheme="minorHAnsi"/>
          <w:color w:val="auto"/>
          <w:u w:val="none"/>
        </w:rPr>
        <w:t>Add</w:t>
      </w:r>
      <w:r w:rsidR="00F119C1" w:rsidRPr="0047581D">
        <w:rPr>
          <w:rStyle w:val="Hyperlink"/>
          <w:rFonts w:asciiTheme="minorHAnsi" w:hAnsiTheme="minorHAnsi" w:cstheme="minorHAnsi"/>
          <w:color w:val="auto"/>
          <w:u w:val="none"/>
        </w:rPr>
        <w:t xml:space="preserve"> 250 µL of serum</w:t>
      </w:r>
      <w:r w:rsidR="00F119C1">
        <w:rPr>
          <w:rStyle w:val="Hyperlink"/>
          <w:rFonts w:asciiTheme="minorHAnsi" w:hAnsiTheme="minorHAnsi" w:cstheme="minorHAnsi"/>
          <w:color w:val="auto"/>
          <w:u w:val="none"/>
        </w:rPr>
        <w:t>-</w:t>
      </w:r>
      <w:r w:rsidR="005944F0" w:rsidRPr="0047581D">
        <w:rPr>
          <w:rStyle w:val="Hyperlink"/>
          <w:rFonts w:asciiTheme="minorHAnsi" w:hAnsiTheme="minorHAnsi" w:cstheme="minorHAnsi"/>
          <w:color w:val="auto"/>
          <w:u w:val="none"/>
        </w:rPr>
        <w:t xml:space="preserve">free culture medium with 20% FBS </w:t>
      </w:r>
      <w:r w:rsidR="00F119C1">
        <w:rPr>
          <w:rStyle w:val="Hyperlink"/>
          <w:rFonts w:asciiTheme="minorHAnsi" w:hAnsiTheme="minorHAnsi" w:cstheme="minorHAnsi"/>
          <w:color w:val="auto"/>
          <w:u w:val="none"/>
        </w:rPr>
        <w:t>to</w:t>
      </w:r>
      <w:r w:rsidR="005944F0" w:rsidRPr="0047581D">
        <w:rPr>
          <w:rStyle w:val="Hyperlink"/>
          <w:rFonts w:asciiTheme="minorHAnsi" w:hAnsiTheme="minorHAnsi" w:cstheme="minorHAnsi"/>
          <w:color w:val="auto"/>
          <w:u w:val="none"/>
        </w:rPr>
        <w:t xml:space="preserve"> each </w:t>
      </w:r>
      <w:r w:rsidR="005C5A1E" w:rsidRPr="0047581D">
        <w:rPr>
          <w:rStyle w:val="Hyperlink"/>
          <w:rFonts w:asciiTheme="minorHAnsi" w:hAnsiTheme="minorHAnsi" w:cstheme="minorHAnsi"/>
          <w:color w:val="auto"/>
          <w:u w:val="none"/>
        </w:rPr>
        <w:t>well by using a pipette</w:t>
      </w:r>
      <w:r w:rsidR="00F119C1">
        <w:rPr>
          <w:rStyle w:val="Hyperlink"/>
          <w:rFonts w:asciiTheme="minorHAnsi" w:hAnsiTheme="minorHAnsi" w:cstheme="minorHAnsi"/>
          <w:color w:val="auto"/>
          <w:u w:val="none"/>
        </w:rPr>
        <w:t xml:space="preserve"> (total volume now is </w:t>
      </w:r>
      <w:r w:rsidR="00F119C1" w:rsidRPr="0047581D">
        <w:rPr>
          <w:rStyle w:val="Hyperlink"/>
          <w:rFonts w:asciiTheme="minorHAnsi" w:hAnsiTheme="minorHAnsi" w:cstheme="minorHAnsi"/>
          <w:color w:val="auto"/>
          <w:u w:val="none"/>
        </w:rPr>
        <w:t>500 µL</w:t>
      </w:r>
      <w:r w:rsidR="00F119C1">
        <w:rPr>
          <w:rStyle w:val="Hyperlink"/>
          <w:rFonts w:asciiTheme="minorHAnsi" w:hAnsiTheme="minorHAnsi" w:cstheme="minorHAnsi"/>
          <w:color w:val="auto"/>
          <w:u w:val="none"/>
        </w:rPr>
        <w:t>).</w:t>
      </w:r>
    </w:p>
    <w:p w14:paraId="27BFE3F7" w14:textId="77777777" w:rsidR="007E785F" w:rsidRPr="0047581D" w:rsidRDefault="007E785F" w:rsidP="00894689">
      <w:pPr>
        <w:rPr>
          <w:rStyle w:val="Hyperlink"/>
          <w:rFonts w:asciiTheme="minorHAnsi" w:hAnsiTheme="minorHAnsi" w:cstheme="minorHAnsi"/>
          <w:color w:val="auto"/>
          <w:u w:val="none"/>
        </w:rPr>
      </w:pPr>
    </w:p>
    <w:p w14:paraId="38A14288" w14:textId="784D2FB4" w:rsidR="003816C1" w:rsidRPr="0047581D" w:rsidRDefault="005944F0"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3.2.3. </w:t>
      </w:r>
      <w:r w:rsidR="00AA0F16" w:rsidRPr="0047581D">
        <w:rPr>
          <w:rStyle w:val="Hyperlink"/>
          <w:rFonts w:asciiTheme="minorHAnsi" w:hAnsiTheme="minorHAnsi" w:cstheme="minorHAnsi"/>
          <w:color w:val="auto"/>
          <w:u w:val="none"/>
        </w:rPr>
        <w:t xml:space="preserve">Cultivate the cells in </w:t>
      </w:r>
      <w:r w:rsidR="00F119C1">
        <w:rPr>
          <w:rStyle w:val="Hyperlink"/>
          <w:rFonts w:asciiTheme="minorHAnsi" w:hAnsiTheme="minorHAnsi" w:cstheme="minorHAnsi"/>
          <w:color w:val="auto"/>
          <w:u w:val="none"/>
        </w:rPr>
        <w:t xml:space="preserve">the </w:t>
      </w:r>
      <w:r w:rsidR="007760A5" w:rsidRPr="0047581D">
        <w:rPr>
          <w:rStyle w:val="Hyperlink"/>
          <w:rFonts w:asciiTheme="minorHAnsi" w:hAnsiTheme="minorHAnsi" w:cstheme="minorHAnsi"/>
          <w:color w:val="auto"/>
          <w:u w:val="none"/>
        </w:rPr>
        <w:t xml:space="preserve">500 </w:t>
      </w:r>
      <w:r w:rsidR="002E035F" w:rsidRPr="0047581D">
        <w:rPr>
          <w:rStyle w:val="Hyperlink"/>
          <w:rFonts w:asciiTheme="minorHAnsi" w:hAnsiTheme="minorHAnsi" w:cstheme="minorHAnsi"/>
          <w:color w:val="auto"/>
          <w:u w:val="none"/>
        </w:rPr>
        <w:t>µL</w:t>
      </w:r>
      <w:r w:rsidR="007760A5" w:rsidRPr="0047581D">
        <w:rPr>
          <w:rStyle w:val="Hyperlink"/>
          <w:rFonts w:asciiTheme="minorHAnsi" w:hAnsiTheme="minorHAnsi" w:cstheme="minorHAnsi"/>
          <w:color w:val="auto"/>
          <w:u w:val="none"/>
        </w:rPr>
        <w:t xml:space="preserve"> culture medium </w:t>
      </w:r>
      <w:r w:rsidR="00AA0F16" w:rsidRPr="0047581D">
        <w:rPr>
          <w:rStyle w:val="Hyperlink"/>
          <w:rFonts w:asciiTheme="minorHAnsi" w:hAnsiTheme="minorHAnsi" w:cstheme="minorHAnsi"/>
          <w:color w:val="auto"/>
          <w:u w:val="none"/>
        </w:rPr>
        <w:t>in a humidified incubator at 37</w:t>
      </w:r>
      <w:r w:rsidR="00A40A2F" w:rsidRPr="0047581D">
        <w:rPr>
          <w:rStyle w:val="Hyperlink"/>
          <w:rFonts w:asciiTheme="minorHAnsi" w:hAnsiTheme="minorHAnsi" w:cstheme="minorHAnsi"/>
          <w:color w:val="auto"/>
          <w:u w:val="none"/>
        </w:rPr>
        <w:t xml:space="preserve"> </w:t>
      </w:r>
      <w:r w:rsidR="00AA0F16" w:rsidRPr="0047581D">
        <w:rPr>
          <w:rStyle w:val="Hyperlink"/>
          <w:rFonts w:asciiTheme="minorHAnsi" w:hAnsiTheme="minorHAnsi" w:cstheme="minorHAnsi"/>
          <w:color w:val="auto"/>
          <w:u w:val="none"/>
        </w:rPr>
        <w:t>°C and 5% CO</w:t>
      </w:r>
      <w:r w:rsidR="00AA0F16" w:rsidRPr="0047581D">
        <w:rPr>
          <w:rStyle w:val="Hyperlink"/>
          <w:rFonts w:asciiTheme="minorHAnsi" w:hAnsiTheme="minorHAnsi" w:cstheme="minorHAnsi"/>
          <w:color w:val="auto"/>
          <w:u w:val="none"/>
          <w:vertAlign w:val="subscript"/>
        </w:rPr>
        <w:t>2</w:t>
      </w:r>
      <w:r w:rsidR="007760A5" w:rsidRPr="0047581D">
        <w:rPr>
          <w:rStyle w:val="Hyperlink"/>
          <w:rFonts w:asciiTheme="minorHAnsi" w:hAnsiTheme="minorHAnsi" w:cstheme="minorHAnsi"/>
          <w:color w:val="auto"/>
          <w:u w:val="none"/>
        </w:rPr>
        <w:t xml:space="preserve"> for 4</w:t>
      </w:r>
      <w:r w:rsidR="00AA0F16" w:rsidRPr="0047581D">
        <w:rPr>
          <w:rStyle w:val="Hyperlink"/>
          <w:rFonts w:asciiTheme="minorHAnsi" w:hAnsiTheme="minorHAnsi" w:cstheme="minorHAnsi"/>
          <w:color w:val="auto"/>
          <w:u w:val="none"/>
        </w:rPr>
        <w:t>8 h</w:t>
      </w:r>
      <w:r w:rsidR="007760A5" w:rsidRPr="0047581D">
        <w:rPr>
          <w:rStyle w:val="Hyperlink"/>
          <w:rFonts w:asciiTheme="minorHAnsi" w:hAnsiTheme="minorHAnsi" w:cstheme="minorHAnsi"/>
          <w:color w:val="auto"/>
          <w:u w:val="none"/>
        </w:rPr>
        <w:t>.</w:t>
      </w:r>
    </w:p>
    <w:p w14:paraId="1D822118" w14:textId="77777777" w:rsidR="003816C1" w:rsidRPr="0047581D" w:rsidRDefault="003816C1" w:rsidP="00894689">
      <w:pPr>
        <w:rPr>
          <w:rStyle w:val="Hyperlink"/>
          <w:rFonts w:asciiTheme="minorHAnsi" w:hAnsiTheme="minorHAnsi" w:cstheme="minorHAnsi"/>
          <w:color w:val="auto"/>
          <w:u w:val="none"/>
        </w:rPr>
      </w:pPr>
    </w:p>
    <w:p w14:paraId="3E820242" w14:textId="442BFAC3" w:rsidR="00965B6B" w:rsidRPr="0047581D" w:rsidRDefault="00965B6B"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 xml:space="preserve">4. </w:t>
      </w:r>
      <w:r w:rsidR="00E22FF0" w:rsidRPr="00894689">
        <w:rPr>
          <w:rStyle w:val="Hyperlink"/>
          <w:rFonts w:asciiTheme="minorHAnsi" w:hAnsiTheme="minorHAnsi" w:cstheme="minorHAnsi"/>
          <w:b/>
          <w:color w:val="auto"/>
          <w:u w:val="none"/>
        </w:rPr>
        <w:t>ICC Staining</w:t>
      </w:r>
    </w:p>
    <w:p w14:paraId="66B7CD46" w14:textId="77777777" w:rsidR="00965B6B" w:rsidRPr="00894689" w:rsidRDefault="00965B6B" w:rsidP="00894689">
      <w:pPr>
        <w:rPr>
          <w:rStyle w:val="Hyperlink"/>
          <w:rFonts w:asciiTheme="minorHAnsi" w:hAnsiTheme="minorHAnsi" w:cstheme="minorHAnsi"/>
          <w:b/>
          <w:color w:val="auto"/>
          <w:u w:val="none"/>
        </w:rPr>
      </w:pPr>
    </w:p>
    <w:p w14:paraId="5BC22793" w14:textId="3D1AAE8A" w:rsidR="006F33AE" w:rsidRPr="00894689" w:rsidRDefault="00965B6B"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 xml:space="preserve">4.1. </w:t>
      </w:r>
      <w:r w:rsidR="00E22FF0" w:rsidRPr="00894689">
        <w:rPr>
          <w:rStyle w:val="Hyperlink"/>
          <w:rFonts w:asciiTheme="minorHAnsi" w:hAnsiTheme="minorHAnsi" w:cstheme="minorHAnsi"/>
          <w:b/>
          <w:color w:val="auto"/>
          <w:u w:val="none"/>
        </w:rPr>
        <w:t>ICC</w:t>
      </w:r>
      <w:r w:rsidR="006F33AE" w:rsidRPr="00894689">
        <w:rPr>
          <w:rStyle w:val="Hyperlink"/>
          <w:rFonts w:asciiTheme="minorHAnsi" w:hAnsiTheme="minorHAnsi" w:cstheme="minorHAnsi"/>
          <w:b/>
          <w:color w:val="auto"/>
          <w:u w:val="none"/>
        </w:rPr>
        <w:t xml:space="preserve"> detection of cell specific antigens to examine the </w:t>
      </w:r>
      <w:r w:rsidR="00F119C1" w:rsidRPr="00894689">
        <w:rPr>
          <w:rStyle w:val="Hyperlink"/>
          <w:rFonts w:asciiTheme="minorHAnsi" w:hAnsiTheme="minorHAnsi" w:cstheme="minorHAnsi"/>
          <w:b/>
          <w:color w:val="auto"/>
          <w:u w:val="none"/>
        </w:rPr>
        <w:t xml:space="preserve">population </w:t>
      </w:r>
      <w:r w:rsidR="006F33AE" w:rsidRPr="00894689">
        <w:rPr>
          <w:rStyle w:val="Hyperlink"/>
          <w:rFonts w:asciiTheme="minorHAnsi" w:hAnsiTheme="minorHAnsi" w:cstheme="minorHAnsi"/>
          <w:b/>
          <w:color w:val="auto"/>
          <w:u w:val="none"/>
        </w:rPr>
        <w:t>composition of the SG following cultivation on the polymer films</w:t>
      </w:r>
    </w:p>
    <w:p w14:paraId="498D5235" w14:textId="77777777" w:rsidR="00155382" w:rsidRPr="0047581D" w:rsidRDefault="00155382" w:rsidP="00894689">
      <w:pPr>
        <w:rPr>
          <w:rStyle w:val="Hyperlink"/>
          <w:rFonts w:asciiTheme="minorHAnsi" w:hAnsiTheme="minorHAnsi" w:cstheme="minorHAnsi"/>
          <w:color w:val="auto"/>
          <w:u w:val="none"/>
        </w:rPr>
      </w:pPr>
    </w:p>
    <w:p w14:paraId="4275196E" w14:textId="35F9C1D1" w:rsidR="006F33AE" w:rsidRPr="00894689" w:rsidRDefault="006F33AE"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4.1.1 Fixation of the cells</w:t>
      </w:r>
    </w:p>
    <w:p w14:paraId="2C956887" w14:textId="77777777" w:rsidR="00155382" w:rsidRPr="0047581D" w:rsidRDefault="00155382" w:rsidP="00894689">
      <w:pPr>
        <w:rPr>
          <w:rStyle w:val="Hyperlink"/>
          <w:rFonts w:asciiTheme="minorHAnsi" w:hAnsiTheme="minorHAnsi" w:cstheme="minorHAnsi"/>
          <w:color w:val="auto"/>
          <w:u w:val="none"/>
        </w:rPr>
      </w:pPr>
    </w:p>
    <w:p w14:paraId="41D41464" w14:textId="2B7AE8E1" w:rsidR="006F33AE" w:rsidRPr="0047581D" w:rsidRDefault="00965B6B"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4.1.1.</w:t>
      </w:r>
      <w:r w:rsidR="00D062CF" w:rsidRPr="0047581D">
        <w:rPr>
          <w:rStyle w:val="Hyperlink"/>
          <w:rFonts w:asciiTheme="minorHAnsi" w:hAnsiTheme="minorHAnsi" w:cstheme="minorHAnsi"/>
          <w:color w:val="auto"/>
          <w:u w:val="none"/>
        </w:rPr>
        <w:t>1.</w:t>
      </w:r>
      <w:r w:rsidR="006F33AE" w:rsidRPr="0047581D">
        <w:rPr>
          <w:rStyle w:val="Hyperlink"/>
          <w:rFonts w:asciiTheme="minorHAnsi" w:hAnsiTheme="minorHAnsi" w:cstheme="minorHAnsi"/>
          <w:color w:val="auto"/>
          <w:u w:val="none"/>
        </w:rPr>
        <w:t xml:space="preserve"> Remove the PBS</w:t>
      </w:r>
      <w:r w:rsidR="00894689">
        <w:rPr>
          <w:rStyle w:val="Hyperlink"/>
          <w:rFonts w:asciiTheme="minorHAnsi" w:hAnsiTheme="minorHAnsi" w:cstheme="minorHAnsi"/>
          <w:color w:val="auto"/>
          <w:u w:val="none"/>
        </w:rPr>
        <w:t xml:space="preserve"> (</w:t>
      </w:r>
      <w:r w:rsidR="00E75E6A" w:rsidRPr="0047581D">
        <w:rPr>
          <w:rStyle w:val="Hyperlink"/>
          <w:rFonts w:asciiTheme="minorHAnsi" w:hAnsiTheme="minorHAnsi" w:cstheme="minorHAnsi"/>
          <w:color w:val="auto"/>
          <w:u w:val="none"/>
        </w:rPr>
        <w:t>pH 7</w:t>
      </w:r>
      <w:r w:rsidR="00214372" w:rsidRPr="0047581D">
        <w:rPr>
          <w:rStyle w:val="Hyperlink"/>
          <w:rFonts w:asciiTheme="minorHAnsi" w:hAnsiTheme="minorHAnsi" w:cstheme="minorHAnsi"/>
          <w:color w:val="auto"/>
          <w:u w:val="none"/>
        </w:rPr>
        <w:t>.5</w:t>
      </w:r>
      <w:r w:rsidR="00894689">
        <w:rPr>
          <w:rStyle w:val="Hyperlink"/>
          <w:rFonts w:asciiTheme="minorHAnsi" w:hAnsiTheme="minorHAnsi" w:cstheme="minorHAnsi"/>
          <w:color w:val="auto"/>
          <w:u w:val="none"/>
        </w:rPr>
        <w:t>)</w:t>
      </w:r>
      <w:r w:rsidR="00E75E6A" w:rsidRPr="0047581D">
        <w:rPr>
          <w:rStyle w:val="Hyperlink"/>
          <w:rFonts w:asciiTheme="minorHAnsi" w:hAnsiTheme="minorHAnsi" w:cstheme="minorHAnsi"/>
          <w:color w:val="auto"/>
          <w:u w:val="none"/>
        </w:rPr>
        <w:t>, by pipetting</w:t>
      </w:r>
      <w:r w:rsidR="006F33AE" w:rsidRPr="0047581D">
        <w:rPr>
          <w:rStyle w:val="Hyperlink"/>
          <w:rFonts w:asciiTheme="minorHAnsi" w:hAnsiTheme="minorHAnsi" w:cstheme="minorHAnsi"/>
          <w:color w:val="auto"/>
          <w:u w:val="none"/>
        </w:rPr>
        <w:t xml:space="preserve"> and fix the cells by adding 200 </w:t>
      </w:r>
      <w:r w:rsidR="002E035F" w:rsidRPr="0047581D">
        <w:rPr>
          <w:rStyle w:val="Hyperlink"/>
          <w:rFonts w:asciiTheme="minorHAnsi" w:hAnsiTheme="minorHAnsi" w:cstheme="minorHAnsi"/>
          <w:color w:val="auto"/>
          <w:u w:val="none"/>
        </w:rPr>
        <w:t>µL</w:t>
      </w:r>
      <w:r w:rsidR="00F119C1">
        <w:rPr>
          <w:rStyle w:val="Hyperlink"/>
          <w:rFonts w:asciiTheme="minorHAnsi" w:hAnsiTheme="minorHAnsi" w:cstheme="minorHAnsi"/>
          <w:color w:val="auto"/>
          <w:u w:val="none"/>
        </w:rPr>
        <w:t>/well of</w:t>
      </w:r>
      <w:r w:rsidR="006F33AE" w:rsidRPr="0047581D">
        <w:rPr>
          <w:rStyle w:val="Hyperlink"/>
          <w:rFonts w:asciiTheme="minorHAnsi" w:hAnsiTheme="minorHAnsi" w:cstheme="minorHAnsi"/>
          <w:color w:val="auto"/>
          <w:u w:val="none"/>
        </w:rPr>
        <w:t xml:space="preserve"> methanol.</w:t>
      </w:r>
    </w:p>
    <w:p w14:paraId="5FB9B0B0" w14:textId="77777777" w:rsidR="007E785F" w:rsidRPr="0047581D" w:rsidRDefault="007E785F" w:rsidP="00894689">
      <w:pPr>
        <w:rPr>
          <w:rStyle w:val="Hyperlink"/>
          <w:rFonts w:asciiTheme="minorHAnsi" w:hAnsiTheme="minorHAnsi" w:cstheme="minorHAnsi"/>
          <w:color w:val="auto"/>
          <w:u w:val="none"/>
        </w:rPr>
      </w:pPr>
    </w:p>
    <w:p w14:paraId="50A66C1A" w14:textId="79330BB4" w:rsidR="00A612DD" w:rsidRPr="0047581D" w:rsidRDefault="00A612DD"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4.1</w:t>
      </w:r>
      <w:r w:rsidR="006F33AE" w:rsidRPr="0047581D">
        <w:rPr>
          <w:rStyle w:val="Hyperlink"/>
          <w:rFonts w:asciiTheme="minorHAnsi" w:hAnsiTheme="minorHAnsi" w:cstheme="minorHAnsi"/>
          <w:color w:val="auto"/>
          <w:u w:val="none"/>
        </w:rPr>
        <w:t>.</w:t>
      </w:r>
      <w:r w:rsidR="00D062CF" w:rsidRPr="0047581D">
        <w:rPr>
          <w:rStyle w:val="Hyperlink"/>
          <w:rFonts w:asciiTheme="minorHAnsi" w:hAnsiTheme="minorHAnsi" w:cstheme="minorHAnsi"/>
          <w:color w:val="auto"/>
          <w:u w:val="none"/>
        </w:rPr>
        <w:t>1</w:t>
      </w:r>
      <w:r w:rsidRPr="0047581D">
        <w:rPr>
          <w:rStyle w:val="Hyperlink"/>
          <w:rFonts w:asciiTheme="minorHAnsi" w:hAnsiTheme="minorHAnsi" w:cstheme="minorHAnsi"/>
          <w:color w:val="auto"/>
          <w:u w:val="none"/>
        </w:rPr>
        <w:t>.</w:t>
      </w:r>
      <w:r w:rsidR="00D062CF" w:rsidRPr="0047581D">
        <w:rPr>
          <w:rStyle w:val="Hyperlink"/>
          <w:rFonts w:asciiTheme="minorHAnsi" w:hAnsiTheme="minorHAnsi" w:cstheme="minorHAnsi"/>
          <w:color w:val="auto"/>
          <w:u w:val="none"/>
        </w:rPr>
        <w:t>2.</w:t>
      </w:r>
      <w:r w:rsidRPr="0047581D">
        <w:rPr>
          <w:rStyle w:val="Hyperlink"/>
          <w:rFonts w:asciiTheme="minorHAnsi" w:hAnsiTheme="minorHAnsi" w:cstheme="minorHAnsi"/>
          <w:color w:val="auto"/>
          <w:u w:val="none"/>
        </w:rPr>
        <w:t xml:space="preserve"> </w:t>
      </w:r>
      <w:r w:rsidR="006F33AE" w:rsidRPr="0047581D">
        <w:rPr>
          <w:rStyle w:val="Hyperlink"/>
          <w:rFonts w:asciiTheme="minorHAnsi" w:hAnsiTheme="minorHAnsi" w:cstheme="minorHAnsi"/>
          <w:color w:val="auto"/>
          <w:u w:val="none"/>
        </w:rPr>
        <w:t xml:space="preserve">Incubate for 10 min at room temperature and </w:t>
      </w:r>
      <w:r w:rsidRPr="0047581D">
        <w:rPr>
          <w:rStyle w:val="Hyperlink"/>
          <w:rFonts w:asciiTheme="minorHAnsi" w:hAnsiTheme="minorHAnsi" w:cstheme="minorHAnsi"/>
          <w:color w:val="auto"/>
          <w:u w:val="none"/>
        </w:rPr>
        <w:t xml:space="preserve">rinse </w:t>
      </w:r>
      <w:r w:rsidR="0024375E" w:rsidRPr="0047581D">
        <w:rPr>
          <w:rStyle w:val="Hyperlink"/>
          <w:rFonts w:asciiTheme="minorHAnsi" w:hAnsiTheme="minorHAnsi" w:cstheme="minorHAnsi"/>
          <w:color w:val="auto"/>
          <w:u w:val="none"/>
        </w:rPr>
        <w:t xml:space="preserve">3x </w:t>
      </w:r>
      <w:r w:rsidRPr="0047581D">
        <w:rPr>
          <w:rStyle w:val="Hyperlink"/>
          <w:rFonts w:asciiTheme="minorHAnsi" w:hAnsiTheme="minorHAnsi" w:cstheme="minorHAnsi"/>
          <w:color w:val="auto"/>
          <w:u w:val="none"/>
        </w:rPr>
        <w:t xml:space="preserve">with </w:t>
      </w:r>
      <w:r w:rsidR="0024375E" w:rsidRPr="0047581D">
        <w:rPr>
          <w:rStyle w:val="Hyperlink"/>
          <w:rFonts w:asciiTheme="minorHAnsi" w:hAnsiTheme="minorHAnsi" w:cstheme="minorHAnsi"/>
          <w:color w:val="auto"/>
          <w:u w:val="none"/>
        </w:rPr>
        <w:t xml:space="preserve">250 µL </w:t>
      </w:r>
      <w:r w:rsidRPr="0047581D">
        <w:rPr>
          <w:rStyle w:val="Hyperlink"/>
          <w:rFonts w:asciiTheme="minorHAnsi" w:hAnsiTheme="minorHAnsi" w:cstheme="minorHAnsi"/>
          <w:color w:val="auto"/>
          <w:u w:val="none"/>
        </w:rPr>
        <w:t>PBS</w:t>
      </w:r>
      <w:r w:rsidR="0024375E" w:rsidRPr="0047581D">
        <w:rPr>
          <w:rStyle w:val="Hyperlink"/>
          <w:rFonts w:asciiTheme="minorHAnsi" w:hAnsiTheme="minorHAnsi" w:cstheme="minorHAnsi"/>
          <w:color w:val="auto"/>
          <w:u w:val="none"/>
        </w:rPr>
        <w:t>, pH 7</w:t>
      </w:r>
      <w:r w:rsidR="00214372" w:rsidRPr="0047581D">
        <w:rPr>
          <w:rStyle w:val="Hyperlink"/>
          <w:rFonts w:asciiTheme="minorHAnsi" w:hAnsiTheme="minorHAnsi" w:cstheme="minorHAnsi"/>
          <w:color w:val="auto"/>
          <w:u w:val="none"/>
        </w:rPr>
        <w:t>.5</w:t>
      </w:r>
      <w:r w:rsidR="0024375E" w:rsidRPr="0047581D">
        <w:rPr>
          <w:rStyle w:val="Hyperlink"/>
          <w:rFonts w:asciiTheme="minorHAnsi" w:hAnsiTheme="minorHAnsi" w:cstheme="minorHAnsi"/>
          <w:color w:val="auto"/>
          <w:u w:val="none"/>
        </w:rPr>
        <w:t>, by using a pipette</w:t>
      </w:r>
      <w:r w:rsidRPr="0047581D">
        <w:rPr>
          <w:rStyle w:val="Hyperlink"/>
          <w:rFonts w:asciiTheme="minorHAnsi" w:hAnsiTheme="minorHAnsi" w:cstheme="minorHAnsi"/>
          <w:color w:val="auto"/>
          <w:u w:val="none"/>
        </w:rPr>
        <w:t>.</w:t>
      </w:r>
    </w:p>
    <w:p w14:paraId="57980C7F" w14:textId="77777777" w:rsidR="006F33AE" w:rsidRPr="0047581D" w:rsidRDefault="006F33AE" w:rsidP="00894689">
      <w:pPr>
        <w:rPr>
          <w:rStyle w:val="Hyperlink"/>
          <w:rFonts w:asciiTheme="minorHAnsi" w:hAnsiTheme="minorHAnsi" w:cstheme="minorHAnsi"/>
          <w:color w:val="auto"/>
          <w:u w:val="none"/>
        </w:rPr>
      </w:pPr>
    </w:p>
    <w:p w14:paraId="7F245041" w14:textId="16417977" w:rsidR="006F33AE" w:rsidRPr="00894689" w:rsidRDefault="006F33AE"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4.1.2</w:t>
      </w:r>
      <w:r w:rsidR="000E2400" w:rsidRPr="00894689">
        <w:rPr>
          <w:rStyle w:val="Hyperlink"/>
          <w:rFonts w:asciiTheme="minorHAnsi" w:hAnsiTheme="minorHAnsi" w:cstheme="minorHAnsi"/>
          <w:b/>
          <w:color w:val="auto"/>
          <w:u w:val="none"/>
        </w:rPr>
        <w:t>. Preparation of the permeabiliz</w:t>
      </w:r>
      <w:r w:rsidR="00D062CF" w:rsidRPr="00894689">
        <w:rPr>
          <w:rStyle w:val="Hyperlink"/>
          <w:rFonts w:asciiTheme="minorHAnsi" w:hAnsiTheme="minorHAnsi" w:cstheme="minorHAnsi"/>
          <w:b/>
          <w:color w:val="auto"/>
          <w:u w:val="none"/>
        </w:rPr>
        <w:t>ation and antibody dilution buffers</w:t>
      </w:r>
    </w:p>
    <w:p w14:paraId="1E392AC0" w14:textId="77777777" w:rsidR="00155382" w:rsidRPr="0047581D" w:rsidRDefault="00155382" w:rsidP="00894689">
      <w:pPr>
        <w:rPr>
          <w:rStyle w:val="Hyperlink"/>
          <w:rFonts w:asciiTheme="minorHAnsi" w:hAnsiTheme="minorHAnsi" w:cstheme="minorHAnsi"/>
          <w:color w:val="auto"/>
          <w:u w:val="none"/>
        </w:rPr>
      </w:pPr>
    </w:p>
    <w:p w14:paraId="2704959B" w14:textId="6B57B338" w:rsidR="00D062CF" w:rsidRPr="0047581D" w:rsidRDefault="00D062CF"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4.1.2.1. </w:t>
      </w:r>
      <w:r w:rsidR="00214372" w:rsidRPr="0047581D">
        <w:rPr>
          <w:rStyle w:val="Hyperlink"/>
          <w:rFonts w:asciiTheme="minorHAnsi" w:hAnsiTheme="minorHAnsi" w:cstheme="minorHAnsi"/>
          <w:color w:val="auto"/>
          <w:u w:val="none"/>
        </w:rPr>
        <w:t>Prepare the permeabili</w:t>
      </w:r>
      <w:r w:rsidR="00F119C1">
        <w:rPr>
          <w:rStyle w:val="Hyperlink"/>
          <w:rFonts w:asciiTheme="minorHAnsi" w:hAnsiTheme="minorHAnsi" w:cstheme="minorHAnsi"/>
          <w:color w:val="auto"/>
          <w:u w:val="none"/>
        </w:rPr>
        <w:t>z</w:t>
      </w:r>
      <w:r w:rsidR="00214372" w:rsidRPr="0047581D">
        <w:rPr>
          <w:rStyle w:val="Hyperlink"/>
          <w:rFonts w:asciiTheme="minorHAnsi" w:hAnsiTheme="minorHAnsi" w:cstheme="minorHAnsi"/>
          <w:color w:val="auto"/>
          <w:u w:val="none"/>
        </w:rPr>
        <w:t>ation buffer with Triton X-100</w:t>
      </w:r>
      <w:r w:rsidRPr="0047581D">
        <w:rPr>
          <w:rStyle w:val="Hyperlink"/>
          <w:rFonts w:asciiTheme="minorHAnsi" w:hAnsiTheme="minorHAnsi" w:cstheme="minorHAnsi"/>
          <w:color w:val="auto"/>
          <w:u w:val="none"/>
        </w:rPr>
        <w:t xml:space="preserve"> 0.1% (w/v) to PBS, pH 7.5 (PBSTx)</w:t>
      </w:r>
      <w:r w:rsidR="00150325" w:rsidRPr="0047581D">
        <w:rPr>
          <w:rStyle w:val="Hyperlink"/>
          <w:rFonts w:asciiTheme="minorHAnsi" w:hAnsiTheme="minorHAnsi" w:cstheme="minorHAnsi"/>
          <w:color w:val="auto"/>
          <w:u w:val="none"/>
        </w:rPr>
        <w:t>.</w:t>
      </w:r>
    </w:p>
    <w:p w14:paraId="220908DD" w14:textId="77777777" w:rsidR="007E785F" w:rsidRPr="0047581D" w:rsidRDefault="007E785F" w:rsidP="00894689">
      <w:pPr>
        <w:rPr>
          <w:rStyle w:val="Hyperlink"/>
          <w:rFonts w:asciiTheme="minorHAnsi" w:hAnsiTheme="minorHAnsi" w:cstheme="minorHAnsi"/>
          <w:color w:val="auto"/>
          <w:u w:val="none"/>
        </w:rPr>
      </w:pPr>
    </w:p>
    <w:p w14:paraId="173B2071" w14:textId="2EAB5AAF" w:rsidR="00D062CF" w:rsidRPr="0047581D" w:rsidRDefault="00D062CF"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4.1.2.2. </w:t>
      </w:r>
      <w:r w:rsidR="00214372" w:rsidRPr="0047581D">
        <w:rPr>
          <w:rStyle w:val="Hyperlink"/>
          <w:rFonts w:asciiTheme="minorHAnsi" w:hAnsiTheme="minorHAnsi" w:cstheme="minorHAnsi"/>
          <w:color w:val="auto"/>
          <w:u w:val="none"/>
        </w:rPr>
        <w:t xml:space="preserve">Prepare the antibody dilution buffer with </w:t>
      </w:r>
      <w:r w:rsidR="00F119C1">
        <w:rPr>
          <w:rStyle w:val="Hyperlink"/>
          <w:rFonts w:asciiTheme="minorHAnsi" w:hAnsiTheme="minorHAnsi" w:cstheme="minorHAnsi"/>
          <w:color w:val="auto"/>
          <w:u w:val="none"/>
        </w:rPr>
        <w:t>a</w:t>
      </w:r>
      <w:r w:rsidR="00F119C1" w:rsidRPr="0047581D">
        <w:rPr>
          <w:rStyle w:val="Hyperlink"/>
          <w:rFonts w:asciiTheme="minorHAnsi" w:hAnsiTheme="minorHAnsi" w:cstheme="minorHAnsi"/>
          <w:color w:val="auto"/>
          <w:u w:val="none"/>
        </w:rPr>
        <w:t xml:space="preserve"> </w:t>
      </w:r>
      <w:r w:rsidR="00214372" w:rsidRPr="0047581D">
        <w:rPr>
          <w:rStyle w:val="Hyperlink"/>
          <w:rFonts w:asciiTheme="minorHAnsi" w:hAnsiTheme="minorHAnsi" w:cstheme="minorHAnsi"/>
          <w:color w:val="auto"/>
          <w:u w:val="none"/>
        </w:rPr>
        <w:t>final concentration of</w:t>
      </w:r>
      <w:r w:rsidR="005177BF" w:rsidRPr="0047581D">
        <w:rPr>
          <w:rStyle w:val="Hyperlink"/>
          <w:rFonts w:asciiTheme="minorHAnsi" w:hAnsiTheme="minorHAnsi" w:cstheme="minorHAnsi"/>
          <w:color w:val="auto"/>
          <w:u w:val="none"/>
        </w:rPr>
        <w:t xml:space="preserve"> 1% bovine serum albumin </w:t>
      </w:r>
      <w:r w:rsidR="00984DD6" w:rsidRPr="0047581D">
        <w:rPr>
          <w:rStyle w:val="Hyperlink"/>
          <w:rFonts w:asciiTheme="minorHAnsi" w:hAnsiTheme="minorHAnsi" w:cstheme="minorHAnsi"/>
          <w:color w:val="auto"/>
          <w:u w:val="none"/>
        </w:rPr>
        <w:t xml:space="preserve">(BSA) </w:t>
      </w:r>
      <w:r w:rsidR="00F119C1">
        <w:rPr>
          <w:rStyle w:val="Hyperlink"/>
          <w:rFonts w:asciiTheme="minorHAnsi" w:hAnsiTheme="minorHAnsi" w:cstheme="minorHAnsi"/>
          <w:color w:val="auto"/>
          <w:u w:val="none"/>
        </w:rPr>
        <w:t>in</w:t>
      </w:r>
      <w:r w:rsidR="00F119C1" w:rsidRPr="0047581D">
        <w:rPr>
          <w:rStyle w:val="Hyperlink"/>
          <w:rFonts w:asciiTheme="minorHAnsi" w:hAnsiTheme="minorHAnsi" w:cstheme="minorHAnsi"/>
          <w:color w:val="auto"/>
          <w:u w:val="none"/>
        </w:rPr>
        <w:t xml:space="preserve"> </w:t>
      </w:r>
      <w:r w:rsidR="005177BF" w:rsidRPr="0047581D">
        <w:rPr>
          <w:rStyle w:val="Hyperlink"/>
          <w:rFonts w:asciiTheme="minorHAnsi" w:hAnsiTheme="minorHAnsi" w:cstheme="minorHAnsi"/>
          <w:color w:val="auto"/>
          <w:u w:val="none"/>
        </w:rPr>
        <w:t>PBS.</w:t>
      </w:r>
    </w:p>
    <w:p w14:paraId="4716122A" w14:textId="77777777" w:rsidR="005177BF" w:rsidRPr="0047581D" w:rsidRDefault="005177BF" w:rsidP="00894689">
      <w:pPr>
        <w:rPr>
          <w:rStyle w:val="Hyperlink"/>
          <w:rFonts w:asciiTheme="minorHAnsi" w:hAnsiTheme="minorHAnsi" w:cstheme="minorHAnsi"/>
          <w:color w:val="auto"/>
          <w:u w:val="none"/>
        </w:rPr>
      </w:pPr>
    </w:p>
    <w:p w14:paraId="52F3D890" w14:textId="10E25DD4" w:rsidR="005177BF" w:rsidRPr="00894689" w:rsidRDefault="005177BF"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4.</w:t>
      </w:r>
      <w:r w:rsidR="00150325" w:rsidRPr="00894689">
        <w:rPr>
          <w:rStyle w:val="Hyperlink"/>
          <w:rFonts w:asciiTheme="minorHAnsi" w:hAnsiTheme="minorHAnsi" w:cstheme="minorHAnsi"/>
          <w:b/>
          <w:color w:val="auto"/>
          <w:u w:val="none"/>
        </w:rPr>
        <w:t>1.3. Antibody incubation</w:t>
      </w:r>
    </w:p>
    <w:p w14:paraId="39D9102B" w14:textId="77777777" w:rsidR="00155382" w:rsidRPr="0047581D" w:rsidRDefault="00155382" w:rsidP="00894689">
      <w:pPr>
        <w:tabs>
          <w:tab w:val="left" w:pos="851"/>
        </w:tabs>
        <w:rPr>
          <w:rStyle w:val="Hyperlink"/>
          <w:rFonts w:asciiTheme="minorHAnsi" w:hAnsiTheme="minorHAnsi" w:cstheme="minorHAnsi"/>
          <w:color w:val="auto"/>
          <w:highlight w:val="yellow"/>
          <w:u w:val="none"/>
        </w:rPr>
      </w:pPr>
    </w:p>
    <w:p w14:paraId="5736361A" w14:textId="7EC2A976" w:rsidR="00150325" w:rsidRPr="0047581D" w:rsidRDefault="000E2400" w:rsidP="00894689">
      <w:pPr>
        <w:tabs>
          <w:tab w:val="left" w:pos="851"/>
        </w:tabs>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4.1.3.1. Permeabiliz</w:t>
      </w:r>
      <w:r w:rsidR="00150325" w:rsidRPr="0047581D">
        <w:rPr>
          <w:rStyle w:val="Hyperlink"/>
          <w:rFonts w:asciiTheme="minorHAnsi" w:hAnsiTheme="minorHAnsi" w:cstheme="minorHAnsi"/>
          <w:color w:val="auto"/>
          <w:highlight w:val="yellow"/>
          <w:u w:val="none"/>
        </w:rPr>
        <w:t>e the cells with 0.1% PBSTx for 5 min</w:t>
      </w:r>
      <w:r w:rsidR="000B7137" w:rsidRPr="0047581D">
        <w:rPr>
          <w:rStyle w:val="Hyperlink"/>
          <w:rFonts w:asciiTheme="minorHAnsi" w:hAnsiTheme="minorHAnsi" w:cstheme="minorHAnsi"/>
          <w:color w:val="auto"/>
          <w:highlight w:val="yellow"/>
          <w:u w:val="none"/>
        </w:rPr>
        <w:t>, remove the permeabili</w:t>
      </w:r>
      <w:r w:rsidR="00F119C1">
        <w:rPr>
          <w:rStyle w:val="Hyperlink"/>
          <w:rFonts w:asciiTheme="minorHAnsi" w:hAnsiTheme="minorHAnsi" w:cstheme="minorHAnsi"/>
          <w:color w:val="auto"/>
          <w:highlight w:val="yellow"/>
          <w:u w:val="none"/>
        </w:rPr>
        <w:t>z</w:t>
      </w:r>
      <w:r w:rsidR="000B7137" w:rsidRPr="0047581D">
        <w:rPr>
          <w:rStyle w:val="Hyperlink"/>
          <w:rFonts w:asciiTheme="minorHAnsi" w:hAnsiTheme="minorHAnsi" w:cstheme="minorHAnsi"/>
          <w:color w:val="auto"/>
          <w:highlight w:val="yellow"/>
          <w:u w:val="none"/>
        </w:rPr>
        <w:t>ation solution</w:t>
      </w:r>
      <w:r w:rsidR="00F119C1">
        <w:rPr>
          <w:rStyle w:val="Hyperlink"/>
          <w:rFonts w:asciiTheme="minorHAnsi" w:hAnsiTheme="minorHAnsi" w:cstheme="minorHAnsi"/>
          <w:color w:val="auto"/>
          <w:highlight w:val="yellow"/>
          <w:u w:val="none"/>
        </w:rPr>
        <w:t>,</w:t>
      </w:r>
      <w:r w:rsidR="00150325" w:rsidRPr="0047581D">
        <w:rPr>
          <w:rStyle w:val="Hyperlink"/>
          <w:rFonts w:asciiTheme="minorHAnsi" w:hAnsiTheme="minorHAnsi" w:cstheme="minorHAnsi"/>
          <w:color w:val="auto"/>
          <w:highlight w:val="yellow"/>
          <w:u w:val="none"/>
        </w:rPr>
        <w:t xml:space="preserve"> and wash three times with PBS</w:t>
      </w:r>
      <w:r w:rsidR="000B7137" w:rsidRPr="0047581D">
        <w:rPr>
          <w:rStyle w:val="Hyperlink"/>
          <w:rFonts w:asciiTheme="minorHAnsi" w:hAnsiTheme="minorHAnsi" w:cstheme="minorHAnsi"/>
          <w:color w:val="auto"/>
          <w:highlight w:val="yellow"/>
          <w:u w:val="none"/>
        </w:rPr>
        <w:t>, pH 7.5, by pipetting</w:t>
      </w:r>
      <w:r w:rsidR="00150325" w:rsidRPr="0047581D">
        <w:rPr>
          <w:rStyle w:val="Hyperlink"/>
          <w:rFonts w:asciiTheme="minorHAnsi" w:hAnsiTheme="minorHAnsi" w:cstheme="minorHAnsi"/>
          <w:color w:val="auto"/>
          <w:highlight w:val="yellow"/>
          <w:u w:val="none"/>
        </w:rPr>
        <w:t>.</w:t>
      </w:r>
    </w:p>
    <w:p w14:paraId="58513F05" w14:textId="77777777" w:rsidR="007E785F" w:rsidRPr="0047581D" w:rsidRDefault="007E785F" w:rsidP="00894689">
      <w:pPr>
        <w:tabs>
          <w:tab w:val="left" w:pos="851"/>
        </w:tabs>
        <w:rPr>
          <w:rStyle w:val="Hyperlink"/>
          <w:rFonts w:asciiTheme="minorHAnsi" w:hAnsiTheme="minorHAnsi" w:cstheme="minorHAnsi"/>
          <w:color w:val="auto"/>
          <w:u w:val="none"/>
        </w:rPr>
      </w:pPr>
    </w:p>
    <w:p w14:paraId="01A12C3B" w14:textId="0CEC156C" w:rsidR="00150325" w:rsidRPr="0047581D" w:rsidRDefault="00150325"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 xml:space="preserve">4.1.3.2. </w:t>
      </w:r>
      <w:r w:rsidR="000268E4" w:rsidRPr="0047581D">
        <w:rPr>
          <w:rStyle w:val="Hyperlink"/>
          <w:rFonts w:asciiTheme="minorHAnsi" w:hAnsiTheme="minorHAnsi" w:cstheme="minorHAnsi"/>
          <w:color w:val="auto"/>
          <w:u w:val="none"/>
        </w:rPr>
        <w:t xml:space="preserve">Dilute the primary antibodies in </w:t>
      </w:r>
      <w:r w:rsidR="00984DD6" w:rsidRPr="0047581D">
        <w:rPr>
          <w:rStyle w:val="Hyperlink"/>
          <w:rFonts w:asciiTheme="minorHAnsi" w:hAnsiTheme="minorHAnsi" w:cstheme="minorHAnsi"/>
          <w:color w:val="auto"/>
          <w:u w:val="none"/>
        </w:rPr>
        <w:t>the antibody dilution buffer</w:t>
      </w:r>
      <w:r w:rsidR="000E2400" w:rsidRPr="0047581D">
        <w:rPr>
          <w:rStyle w:val="Hyperlink"/>
          <w:rFonts w:asciiTheme="minorHAnsi" w:hAnsiTheme="minorHAnsi" w:cstheme="minorHAnsi"/>
          <w:color w:val="auto"/>
          <w:u w:val="none"/>
        </w:rPr>
        <w:t xml:space="preserve"> as described in </w:t>
      </w:r>
      <w:r w:rsidR="000E2400" w:rsidRPr="0047581D">
        <w:rPr>
          <w:rStyle w:val="Hyperlink"/>
          <w:rFonts w:asciiTheme="minorHAnsi" w:hAnsiTheme="minorHAnsi" w:cstheme="minorHAnsi"/>
          <w:b/>
          <w:color w:val="auto"/>
          <w:u w:val="none"/>
        </w:rPr>
        <w:t>T</w:t>
      </w:r>
      <w:r w:rsidR="000268E4" w:rsidRPr="0047581D">
        <w:rPr>
          <w:rStyle w:val="Hyperlink"/>
          <w:rFonts w:asciiTheme="minorHAnsi" w:hAnsiTheme="minorHAnsi" w:cstheme="minorHAnsi"/>
          <w:b/>
          <w:color w:val="auto"/>
          <w:u w:val="none"/>
        </w:rPr>
        <w:t>able 1</w:t>
      </w:r>
      <w:r w:rsidR="00984DD6" w:rsidRPr="0047581D">
        <w:rPr>
          <w:rStyle w:val="Hyperlink"/>
          <w:rFonts w:asciiTheme="minorHAnsi" w:hAnsiTheme="minorHAnsi" w:cstheme="minorHAnsi"/>
          <w:color w:val="auto"/>
          <w:u w:val="none"/>
        </w:rPr>
        <w:t xml:space="preserve"> and prepare a </w:t>
      </w:r>
      <w:r w:rsidR="00F119C1" w:rsidRPr="0047581D">
        <w:rPr>
          <w:rStyle w:val="Hyperlink"/>
          <w:rFonts w:asciiTheme="minorHAnsi" w:hAnsiTheme="minorHAnsi" w:cstheme="minorHAnsi"/>
          <w:color w:val="auto"/>
          <w:u w:val="none"/>
        </w:rPr>
        <w:t>master mix</w:t>
      </w:r>
      <w:r w:rsidR="00984DD6" w:rsidRPr="0047581D">
        <w:rPr>
          <w:rStyle w:val="Hyperlink"/>
          <w:rFonts w:asciiTheme="minorHAnsi" w:hAnsiTheme="minorHAnsi" w:cstheme="minorHAnsi"/>
          <w:color w:val="auto"/>
          <w:u w:val="none"/>
        </w:rPr>
        <w:t xml:space="preserve"> containing enough of the respective diluted </w:t>
      </w:r>
      <w:r w:rsidR="000B7137" w:rsidRPr="0047581D">
        <w:rPr>
          <w:rStyle w:val="Hyperlink"/>
          <w:rFonts w:asciiTheme="minorHAnsi" w:hAnsiTheme="minorHAnsi" w:cstheme="minorHAnsi"/>
          <w:color w:val="auto"/>
          <w:u w:val="none"/>
        </w:rPr>
        <w:t xml:space="preserve">primary </w:t>
      </w:r>
      <w:r w:rsidR="00984DD6" w:rsidRPr="0047581D">
        <w:rPr>
          <w:rStyle w:val="Hyperlink"/>
          <w:rFonts w:asciiTheme="minorHAnsi" w:hAnsiTheme="minorHAnsi" w:cstheme="minorHAnsi"/>
          <w:color w:val="auto"/>
          <w:u w:val="none"/>
        </w:rPr>
        <w:t>antibody</w:t>
      </w:r>
      <w:r w:rsidR="00F119C1">
        <w:rPr>
          <w:rStyle w:val="Hyperlink"/>
          <w:rFonts w:asciiTheme="minorHAnsi" w:hAnsiTheme="minorHAnsi" w:cstheme="minorHAnsi"/>
          <w:color w:val="auto"/>
          <w:u w:val="none"/>
        </w:rPr>
        <w:t>.</w:t>
      </w:r>
    </w:p>
    <w:p w14:paraId="2285A2EA" w14:textId="77777777" w:rsidR="007E785F" w:rsidRPr="0047581D" w:rsidRDefault="007E785F" w:rsidP="00894689">
      <w:pPr>
        <w:rPr>
          <w:rStyle w:val="Hyperlink"/>
          <w:rFonts w:asciiTheme="minorHAnsi" w:hAnsiTheme="minorHAnsi" w:cstheme="minorHAnsi"/>
          <w:color w:val="auto"/>
          <w:u w:val="none"/>
        </w:rPr>
      </w:pPr>
    </w:p>
    <w:p w14:paraId="77F63A20" w14:textId="1AB679B6" w:rsidR="00984DD6" w:rsidRPr="0047581D" w:rsidRDefault="00150325"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 xml:space="preserve">4.1.3.3. </w:t>
      </w:r>
      <w:r w:rsidR="00984DD6" w:rsidRPr="0047581D">
        <w:rPr>
          <w:rStyle w:val="Hyperlink"/>
          <w:rFonts w:asciiTheme="minorHAnsi" w:hAnsiTheme="minorHAnsi" w:cstheme="minorHAnsi"/>
          <w:color w:val="auto"/>
          <w:highlight w:val="yellow"/>
          <w:u w:val="none"/>
        </w:rPr>
        <w:t xml:space="preserve">Pipette </w:t>
      </w:r>
      <w:r w:rsidRPr="0047581D">
        <w:rPr>
          <w:rStyle w:val="Hyperlink"/>
          <w:rFonts w:asciiTheme="minorHAnsi" w:hAnsiTheme="minorHAnsi" w:cstheme="minorHAnsi"/>
          <w:color w:val="auto"/>
          <w:highlight w:val="yellow"/>
          <w:u w:val="none"/>
        </w:rPr>
        <w:t xml:space="preserve">100 </w:t>
      </w:r>
      <w:r w:rsidR="002E035F" w:rsidRPr="0047581D">
        <w:rPr>
          <w:rStyle w:val="Hyperlink"/>
          <w:rFonts w:asciiTheme="minorHAnsi" w:hAnsiTheme="minorHAnsi" w:cstheme="minorHAnsi"/>
          <w:color w:val="auto"/>
          <w:highlight w:val="yellow"/>
          <w:u w:val="none"/>
        </w:rPr>
        <w:t>µL</w:t>
      </w:r>
      <w:r w:rsidRPr="0047581D">
        <w:rPr>
          <w:rStyle w:val="Hyperlink"/>
          <w:rFonts w:asciiTheme="minorHAnsi" w:hAnsiTheme="minorHAnsi" w:cstheme="minorHAnsi"/>
          <w:color w:val="auto"/>
          <w:highlight w:val="yellow"/>
          <w:u w:val="none"/>
        </w:rPr>
        <w:t xml:space="preserve"> of the </w:t>
      </w:r>
      <w:r w:rsidR="00984DD6" w:rsidRPr="0047581D">
        <w:rPr>
          <w:rStyle w:val="Hyperlink"/>
          <w:rFonts w:asciiTheme="minorHAnsi" w:hAnsiTheme="minorHAnsi" w:cstheme="minorHAnsi"/>
          <w:color w:val="auto"/>
          <w:highlight w:val="yellow"/>
          <w:u w:val="none"/>
        </w:rPr>
        <w:t xml:space="preserve">desired </w:t>
      </w:r>
      <w:r w:rsidRPr="0047581D">
        <w:rPr>
          <w:rStyle w:val="Hyperlink"/>
          <w:rFonts w:asciiTheme="minorHAnsi" w:hAnsiTheme="minorHAnsi" w:cstheme="minorHAnsi"/>
          <w:color w:val="auto"/>
          <w:highlight w:val="yellow"/>
          <w:u w:val="none"/>
        </w:rPr>
        <w:t>antibody solution</w:t>
      </w:r>
      <w:r w:rsidR="00984DD6" w:rsidRPr="0047581D">
        <w:rPr>
          <w:rStyle w:val="Hyperlink"/>
          <w:rFonts w:asciiTheme="minorHAnsi" w:hAnsiTheme="minorHAnsi" w:cstheme="minorHAnsi"/>
          <w:color w:val="auto"/>
          <w:highlight w:val="yellow"/>
          <w:u w:val="none"/>
        </w:rPr>
        <w:t>s onto the glass plates and incubate them</w:t>
      </w:r>
      <w:r w:rsidRPr="0047581D">
        <w:rPr>
          <w:rStyle w:val="Hyperlink"/>
          <w:rFonts w:asciiTheme="minorHAnsi" w:hAnsiTheme="minorHAnsi" w:cstheme="minorHAnsi"/>
          <w:color w:val="auto"/>
          <w:highlight w:val="yellow"/>
          <w:u w:val="none"/>
        </w:rPr>
        <w:t xml:space="preserve"> for 1 h at room</w:t>
      </w:r>
      <w:r w:rsidR="00DF5398" w:rsidRPr="0047581D">
        <w:rPr>
          <w:rStyle w:val="Hyperlink"/>
          <w:rFonts w:asciiTheme="minorHAnsi" w:hAnsiTheme="minorHAnsi" w:cstheme="minorHAnsi"/>
          <w:color w:val="auto"/>
          <w:highlight w:val="yellow"/>
          <w:u w:val="none"/>
        </w:rPr>
        <w:t xml:space="preserve"> </w:t>
      </w:r>
      <w:r w:rsidRPr="0047581D">
        <w:rPr>
          <w:rStyle w:val="Hyperlink"/>
          <w:rFonts w:asciiTheme="minorHAnsi" w:hAnsiTheme="minorHAnsi" w:cstheme="minorHAnsi"/>
          <w:color w:val="auto"/>
          <w:highlight w:val="yellow"/>
          <w:u w:val="none"/>
        </w:rPr>
        <w:t>temperature</w:t>
      </w:r>
      <w:r w:rsidR="00984DD6" w:rsidRPr="0047581D">
        <w:rPr>
          <w:rStyle w:val="Hyperlink"/>
          <w:rFonts w:asciiTheme="minorHAnsi" w:hAnsiTheme="minorHAnsi" w:cstheme="minorHAnsi"/>
          <w:color w:val="auto"/>
          <w:highlight w:val="yellow"/>
          <w:u w:val="none"/>
        </w:rPr>
        <w:t>.</w:t>
      </w:r>
    </w:p>
    <w:p w14:paraId="6755E349" w14:textId="77777777" w:rsidR="007E785F" w:rsidRPr="0047581D" w:rsidRDefault="007E785F" w:rsidP="00894689">
      <w:pPr>
        <w:rPr>
          <w:rStyle w:val="Hyperlink"/>
          <w:rFonts w:asciiTheme="minorHAnsi" w:hAnsiTheme="minorHAnsi" w:cstheme="minorHAnsi"/>
          <w:color w:val="auto"/>
          <w:u w:val="none"/>
        </w:rPr>
      </w:pPr>
    </w:p>
    <w:p w14:paraId="3FF76D84" w14:textId="464EBC8F" w:rsidR="00150325" w:rsidRPr="0047581D" w:rsidRDefault="00984DD6"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4.1.3.4. Remove the antibody solution by pipetting</w:t>
      </w:r>
      <w:r w:rsidR="00150325" w:rsidRPr="0047581D">
        <w:rPr>
          <w:rStyle w:val="Hyperlink"/>
          <w:rFonts w:asciiTheme="minorHAnsi" w:hAnsiTheme="minorHAnsi" w:cstheme="minorHAnsi"/>
          <w:color w:val="auto"/>
          <w:u w:val="none"/>
        </w:rPr>
        <w:t xml:space="preserve"> and rinse </w:t>
      </w:r>
      <w:r w:rsidRPr="0047581D">
        <w:rPr>
          <w:rStyle w:val="Hyperlink"/>
          <w:rFonts w:asciiTheme="minorHAnsi" w:hAnsiTheme="minorHAnsi" w:cstheme="minorHAnsi"/>
          <w:color w:val="auto"/>
          <w:u w:val="none"/>
        </w:rPr>
        <w:t xml:space="preserve">the glass plates 3x </w:t>
      </w:r>
      <w:r w:rsidR="00150325" w:rsidRPr="0047581D">
        <w:rPr>
          <w:rStyle w:val="Hyperlink"/>
          <w:rFonts w:asciiTheme="minorHAnsi" w:hAnsiTheme="minorHAnsi" w:cstheme="minorHAnsi"/>
          <w:color w:val="auto"/>
          <w:u w:val="none"/>
        </w:rPr>
        <w:t>with PBS</w:t>
      </w:r>
      <w:r w:rsidRPr="0047581D">
        <w:rPr>
          <w:rStyle w:val="Hyperlink"/>
          <w:rFonts w:asciiTheme="minorHAnsi" w:hAnsiTheme="minorHAnsi" w:cstheme="minorHAnsi"/>
          <w:color w:val="auto"/>
          <w:u w:val="none"/>
        </w:rPr>
        <w:t xml:space="preserve">, pH 7.5, </w:t>
      </w:r>
      <w:r w:rsidR="00150325" w:rsidRPr="0047581D">
        <w:rPr>
          <w:rStyle w:val="Hyperlink"/>
          <w:rFonts w:asciiTheme="minorHAnsi" w:hAnsiTheme="minorHAnsi" w:cstheme="minorHAnsi"/>
          <w:color w:val="auto"/>
          <w:u w:val="none"/>
        </w:rPr>
        <w:t>for 5 min each.</w:t>
      </w:r>
    </w:p>
    <w:p w14:paraId="33FAEA4A" w14:textId="77777777" w:rsidR="00491E04" w:rsidRPr="0047581D" w:rsidRDefault="00491E04" w:rsidP="00894689">
      <w:pPr>
        <w:rPr>
          <w:rStyle w:val="Hyperlink"/>
          <w:rFonts w:asciiTheme="minorHAnsi" w:hAnsiTheme="minorHAnsi" w:cstheme="minorHAnsi"/>
          <w:color w:val="auto"/>
          <w:u w:val="none"/>
        </w:rPr>
      </w:pPr>
    </w:p>
    <w:p w14:paraId="7655A22C" w14:textId="12F1BD7F" w:rsidR="000268E4" w:rsidRPr="0047581D" w:rsidRDefault="00150325"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4.1.3.</w:t>
      </w:r>
      <w:r w:rsidR="00984DD6" w:rsidRPr="0047581D">
        <w:rPr>
          <w:rStyle w:val="Hyperlink"/>
          <w:rFonts w:asciiTheme="minorHAnsi" w:hAnsiTheme="minorHAnsi" w:cstheme="minorHAnsi"/>
          <w:color w:val="auto"/>
          <w:u w:val="none"/>
        </w:rPr>
        <w:t>5</w:t>
      </w:r>
      <w:r w:rsidRPr="0047581D">
        <w:rPr>
          <w:rStyle w:val="Hyperlink"/>
          <w:rFonts w:asciiTheme="minorHAnsi" w:hAnsiTheme="minorHAnsi" w:cstheme="minorHAnsi"/>
          <w:color w:val="auto"/>
          <w:u w:val="none"/>
        </w:rPr>
        <w:t xml:space="preserve">. </w:t>
      </w:r>
      <w:r w:rsidR="000268E4" w:rsidRPr="0047581D">
        <w:rPr>
          <w:rStyle w:val="Hyperlink"/>
          <w:rFonts w:asciiTheme="minorHAnsi" w:hAnsiTheme="minorHAnsi" w:cstheme="minorHAnsi"/>
          <w:color w:val="auto"/>
          <w:u w:val="none"/>
        </w:rPr>
        <w:t xml:space="preserve">Prepare a 1:400 dilution of the fluorescently labeled secondary antibodies in </w:t>
      </w:r>
      <w:r w:rsidR="000B7137" w:rsidRPr="0047581D">
        <w:rPr>
          <w:rStyle w:val="Hyperlink"/>
          <w:rFonts w:asciiTheme="minorHAnsi" w:hAnsiTheme="minorHAnsi" w:cstheme="minorHAnsi"/>
          <w:color w:val="auto"/>
          <w:u w:val="none"/>
        </w:rPr>
        <w:t>antibody dilution buffer</w:t>
      </w:r>
      <w:r w:rsidR="00DF4E7D" w:rsidRPr="0047581D">
        <w:rPr>
          <w:rStyle w:val="Hyperlink"/>
          <w:rFonts w:asciiTheme="minorHAnsi" w:hAnsiTheme="minorHAnsi" w:cstheme="minorHAnsi"/>
          <w:color w:val="auto"/>
          <w:u w:val="none"/>
        </w:rPr>
        <w:t xml:space="preserve"> (</w:t>
      </w:r>
      <w:r w:rsidR="00DF4E7D" w:rsidRPr="0047581D">
        <w:rPr>
          <w:rStyle w:val="Hyperlink"/>
          <w:rFonts w:asciiTheme="minorHAnsi" w:hAnsiTheme="minorHAnsi" w:cstheme="minorHAnsi"/>
          <w:b/>
          <w:color w:val="auto"/>
          <w:u w:val="none"/>
        </w:rPr>
        <w:t>T</w:t>
      </w:r>
      <w:r w:rsidR="000268E4" w:rsidRPr="0047581D">
        <w:rPr>
          <w:rStyle w:val="Hyperlink"/>
          <w:rFonts w:asciiTheme="minorHAnsi" w:hAnsiTheme="minorHAnsi" w:cstheme="minorHAnsi"/>
          <w:b/>
          <w:color w:val="auto"/>
          <w:u w:val="none"/>
        </w:rPr>
        <w:t>able 2</w:t>
      </w:r>
      <w:r w:rsidR="000268E4" w:rsidRPr="0047581D">
        <w:rPr>
          <w:rStyle w:val="Hyperlink"/>
          <w:rFonts w:asciiTheme="minorHAnsi" w:hAnsiTheme="minorHAnsi" w:cstheme="minorHAnsi"/>
          <w:color w:val="auto"/>
          <w:u w:val="none"/>
        </w:rPr>
        <w:t>)</w:t>
      </w:r>
      <w:r w:rsidR="00FF1C57">
        <w:rPr>
          <w:rStyle w:val="Hyperlink"/>
          <w:rFonts w:asciiTheme="minorHAnsi" w:hAnsiTheme="minorHAnsi" w:cstheme="minorHAnsi"/>
          <w:color w:val="auto"/>
          <w:u w:val="none"/>
        </w:rPr>
        <w:t xml:space="preserve"> </w:t>
      </w:r>
      <w:r w:rsidR="000B7137" w:rsidRPr="0047581D">
        <w:rPr>
          <w:rStyle w:val="Hyperlink"/>
          <w:rFonts w:asciiTheme="minorHAnsi" w:hAnsiTheme="minorHAnsi" w:cstheme="minorHAnsi"/>
          <w:color w:val="auto"/>
          <w:u w:val="none"/>
        </w:rPr>
        <w:t>and prepare a master</w:t>
      </w:r>
      <w:r w:rsidR="00F119C1">
        <w:rPr>
          <w:rStyle w:val="Hyperlink"/>
          <w:rFonts w:asciiTheme="minorHAnsi" w:hAnsiTheme="minorHAnsi" w:cstheme="minorHAnsi"/>
          <w:color w:val="auto"/>
          <w:u w:val="none"/>
        </w:rPr>
        <w:t xml:space="preserve"> </w:t>
      </w:r>
      <w:r w:rsidR="000B7137" w:rsidRPr="0047581D">
        <w:rPr>
          <w:rStyle w:val="Hyperlink"/>
          <w:rFonts w:asciiTheme="minorHAnsi" w:hAnsiTheme="minorHAnsi" w:cstheme="minorHAnsi"/>
          <w:color w:val="auto"/>
          <w:u w:val="none"/>
        </w:rPr>
        <w:t>mix containing enough of the respective diluted secondary antibody.</w:t>
      </w:r>
    </w:p>
    <w:p w14:paraId="21AD621E" w14:textId="77777777" w:rsidR="007E785F" w:rsidRPr="0047581D" w:rsidRDefault="007E785F" w:rsidP="00894689">
      <w:pPr>
        <w:rPr>
          <w:rStyle w:val="Hyperlink"/>
          <w:rFonts w:asciiTheme="minorHAnsi" w:hAnsiTheme="minorHAnsi" w:cstheme="minorHAnsi"/>
          <w:color w:val="auto"/>
          <w:u w:val="none"/>
        </w:rPr>
      </w:pPr>
    </w:p>
    <w:p w14:paraId="11AE5761" w14:textId="70AE49A6" w:rsidR="00150325" w:rsidRPr="0047581D" w:rsidRDefault="000268E4" w:rsidP="00894689">
      <w:pPr>
        <w:rPr>
          <w:rStyle w:val="Hyperlink"/>
          <w:rFonts w:asciiTheme="minorHAnsi" w:hAnsiTheme="minorHAnsi" w:cstheme="minorHAnsi"/>
          <w:color w:val="auto"/>
          <w:highlight w:val="yellow"/>
          <w:u w:val="none"/>
        </w:rPr>
      </w:pPr>
      <w:r w:rsidRPr="0047581D">
        <w:rPr>
          <w:rStyle w:val="Hyperlink"/>
          <w:rFonts w:asciiTheme="minorHAnsi" w:hAnsiTheme="minorHAnsi" w:cstheme="minorHAnsi"/>
          <w:color w:val="auto"/>
          <w:highlight w:val="yellow"/>
          <w:u w:val="none"/>
        </w:rPr>
        <w:t>4.1.3.</w:t>
      </w:r>
      <w:r w:rsidR="00984DD6" w:rsidRPr="0047581D">
        <w:rPr>
          <w:rStyle w:val="Hyperlink"/>
          <w:rFonts w:asciiTheme="minorHAnsi" w:hAnsiTheme="minorHAnsi" w:cstheme="minorHAnsi"/>
          <w:color w:val="auto"/>
          <w:highlight w:val="yellow"/>
          <w:u w:val="none"/>
        </w:rPr>
        <w:t>6</w:t>
      </w:r>
      <w:r w:rsidRPr="0047581D">
        <w:rPr>
          <w:rStyle w:val="Hyperlink"/>
          <w:rFonts w:asciiTheme="minorHAnsi" w:hAnsiTheme="minorHAnsi" w:cstheme="minorHAnsi"/>
          <w:color w:val="auto"/>
          <w:highlight w:val="yellow"/>
          <w:u w:val="none"/>
        </w:rPr>
        <w:t xml:space="preserve">. </w:t>
      </w:r>
      <w:r w:rsidR="000B7137" w:rsidRPr="0047581D">
        <w:rPr>
          <w:rStyle w:val="Hyperlink"/>
          <w:rFonts w:asciiTheme="minorHAnsi" w:hAnsiTheme="minorHAnsi" w:cstheme="minorHAnsi"/>
          <w:color w:val="auto"/>
          <w:highlight w:val="yellow"/>
          <w:u w:val="none"/>
        </w:rPr>
        <w:t xml:space="preserve">Pipette 100 µL of the desired secondary antibody solutions onto the glass plates, incubate for 1 h at room temperature </w:t>
      </w:r>
      <w:r w:rsidR="00F119C1">
        <w:rPr>
          <w:rStyle w:val="Hyperlink"/>
          <w:rFonts w:asciiTheme="minorHAnsi" w:hAnsiTheme="minorHAnsi" w:cstheme="minorHAnsi"/>
          <w:color w:val="auto"/>
          <w:highlight w:val="yellow"/>
          <w:u w:val="none"/>
        </w:rPr>
        <w:t>protected from light,</w:t>
      </w:r>
      <w:r w:rsidRPr="0047581D">
        <w:rPr>
          <w:rStyle w:val="Hyperlink"/>
          <w:rFonts w:asciiTheme="minorHAnsi" w:hAnsiTheme="minorHAnsi" w:cstheme="minorHAnsi"/>
          <w:color w:val="auto"/>
          <w:highlight w:val="yellow"/>
          <w:u w:val="none"/>
        </w:rPr>
        <w:t xml:space="preserve"> and wash </w:t>
      </w:r>
      <w:r w:rsidR="000B7137" w:rsidRPr="0047581D">
        <w:rPr>
          <w:rStyle w:val="Hyperlink"/>
          <w:rFonts w:asciiTheme="minorHAnsi" w:hAnsiTheme="minorHAnsi" w:cstheme="minorHAnsi"/>
          <w:color w:val="auto"/>
          <w:highlight w:val="yellow"/>
          <w:u w:val="none"/>
        </w:rPr>
        <w:t xml:space="preserve">the glass plates </w:t>
      </w:r>
      <w:r w:rsidR="00F119C1">
        <w:rPr>
          <w:rStyle w:val="Hyperlink"/>
          <w:rFonts w:asciiTheme="minorHAnsi" w:hAnsiTheme="minorHAnsi" w:cstheme="minorHAnsi"/>
          <w:color w:val="auto"/>
          <w:highlight w:val="yellow"/>
          <w:u w:val="none"/>
        </w:rPr>
        <w:t>3x</w:t>
      </w:r>
      <w:r w:rsidRPr="0047581D">
        <w:rPr>
          <w:rStyle w:val="Hyperlink"/>
          <w:rFonts w:asciiTheme="minorHAnsi" w:hAnsiTheme="minorHAnsi" w:cstheme="minorHAnsi"/>
          <w:color w:val="auto"/>
          <w:highlight w:val="yellow"/>
          <w:u w:val="none"/>
        </w:rPr>
        <w:t xml:space="preserve"> with PBS</w:t>
      </w:r>
      <w:r w:rsidR="000B7137" w:rsidRPr="0047581D">
        <w:rPr>
          <w:rStyle w:val="Hyperlink"/>
          <w:rFonts w:asciiTheme="minorHAnsi" w:hAnsiTheme="minorHAnsi" w:cstheme="minorHAnsi"/>
          <w:color w:val="auto"/>
          <w:highlight w:val="yellow"/>
          <w:u w:val="none"/>
        </w:rPr>
        <w:t xml:space="preserve">, pH 7.5, as described in </w:t>
      </w:r>
      <w:r w:rsidR="00FF1C57">
        <w:rPr>
          <w:rStyle w:val="Hyperlink"/>
          <w:rFonts w:asciiTheme="minorHAnsi" w:hAnsiTheme="minorHAnsi" w:cstheme="minorHAnsi"/>
          <w:color w:val="auto"/>
          <w:highlight w:val="yellow"/>
          <w:u w:val="none"/>
        </w:rPr>
        <w:t xml:space="preserve">step </w:t>
      </w:r>
      <w:r w:rsidR="000B7137" w:rsidRPr="0047581D">
        <w:rPr>
          <w:rStyle w:val="Hyperlink"/>
          <w:rFonts w:asciiTheme="minorHAnsi" w:hAnsiTheme="minorHAnsi" w:cstheme="minorHAnsi"/>
          <w:color w:val="auto"/>
          <w:highlight w:val="yellow"/>
          <w:u w:val="none"/>
        </w:rPr>
        <w:t>4.1.3.4</w:t>
      </w:r>
      <w:r w:rsidRPr="0047581D">
        <w:rPr>
          <w:rStyle w:val="Hyperlink"/>
          <w:rFonts w:asciiTheme="minorHAnsi" w:hAnsiTheme="minorHAnsi" w:cstheme="minorHAnsi"/>
          <w:color w:val="auto"/>
          <w:highlight w:val="yellow"/>
          <w:u w:val="none"/>
        </w:rPr>
        <w:t>.</w:t>
      </w:r>
    </w:p>
    <w:p w14:paraId="1394E31C" w14:textId="77777777" w:rsidR="007E785F" w:rsidRPr="0047581D" w:rsidRDefault="007E785F" w:rsidP="00894689">
      <w:pPr>
        <w:rPr>
          <w:rStyle w:val="Hyperlink"/>
          <w:rFonts w:asciiTheme="minorHAnsi" w:hAnsiTheme="minorHAnsi" w:cstheme="minorHAnsi"/>
          <w:color w:val="auto"/>
          <w:u w:val="none"/>
        </w:rPr>
      </w:pPr>
    </w:p>
    <w:p w14:paraId="6055560C" w14:textId="3368F7C4" w:rsidR="00D2136A" w:rsidRPr="0047581D" w:rsidRDefault="000737BB"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highlight w:val="yellow"/>
          <w:u w:val="none"/>
        </w:rPr>
        <w:t>4.1.3.</w:t>
      </w:r>
      <w:r w:rsidR="00984DD6" w:rsidRPr="0047581D">
        <w:rPr>
          <w:rStyle w:val="Hyperlink"/>
          <w:rFonts w:asciiTheme="minorHAnsi" w:hAnsiTheme="minorHAnsi" w:cstheme="minorHAnsi"/>
          <w:color w:val="auto"/>
          <w:highlight w:val="yellow"/>
          <w:u w:val="none"/>
        </w:rPr>
        <w:t>7</w:t>
      </w:r>
      <w:r w:rsidR="00DF5398" w:rsidRPr="0047581D">
        <w:rPr>
          <w:rStyle w:val="Hyperlink"/>
          <w:rFonts w:asciiTheme="minorHAnsi" w:hAnsiTheme="minorHAnsi" w:cstheme="minorHAnsi"/>
          <w:color w:val="auto"/>
          <w:highlight w:val="yellow"/>
          <w:u w:val="none"/>
        </w:rPr>
        <w:t xml:space="preserve">. </w:t>
      </w:r>
      <w:r w:rsidR="00D2136A" w:rsidRPr="0047581D">
        <w:rPr>
          <w:rStyle w:val="Hyperlink"/>
          <w:rFonts w:asciiTheme="minorHAnsi" w:hAnsiTheme="minorHAnsi" w:cstheme="minorHAnsi"/>
          <w:color w:val="auto"/>
          <w:highlight w:val="yellow"/>
          <w:u w:val="none"/>
        </w:rPr>
        <w:t xml:space="preserve">Pipette 20 µL of the mounting gel containing 4,6-Diamidino-2-phenylindole (DAPI) onto the glass plates, </w:t>
      </w:r>
      <w:r w:rsidR="00F119C1">
        <w:rPr>
          <w:rStyle w:val="Hyperlink"/>
          <w:rFonts w:asciiTheme="minorHAnsi" w:hAnsiTheme="minorHAnsi" w:cstheme="minorHAnsi"/>
          <w:color w:val="auto"/>
          <w:highlight w:val="yellow"/>
          <w:u w:val="none"/>
        </w:rPr>
        <w:t>remove them</w:t>
      </w:r>
      <w:r w:rsidR="00D2136A" w:rsidRPr="0047581D">
        <w:rPr>
          <w:rStyle w:val="Hyperlink"/>
          <w:rFonts w:asciiTheme="minorHAnsi" w:hAnsiTheme="minorHAnsi" w:cstheme="minorHAnsi"/>
          <w:color w:val="auto"/>
          <w:highlight w:val="yellow"/>
          <w:u w:val="none"/>
        </w:rPr>
        <w:t xml:space="preserve"> </w:t>
      </w:r>
      <w:r w:rsidR="00F119C1">
        <w:rPr>
          <w:rStyle w:val="Hyperlink"/>
          <w:rFonts w:asciiTheme="minorHAnsi" w:hAnsiTheme="minorHAnsi" w:cstheme="minorHAnsi"/>
          <w:color w:val="auto"/>
          <w:highlight w:val="yellow"/>
          <w:u w:val="none"/>
        </w:rPr>
        <w:t>from the</w:t>
      </w:r>
      <w:r w:rsidR="00D2136A" w:rsidRPr="0047581D">
        <w:rPr>
          <w:rStyle w:val="Hyperlink"/>
          <w:rFonts w:asciiTheme="minorHAnsi" w:hAnsiTheme="minorHAnsi" w:cstheme="minorHAnsi"/>
          <w:color w:val="auto"/>
          <w:highlight w:val="yellow"/>
          <w:u w:val="none"/>
        </w:rPr>
        <w:t xml:space="preserve"> microtiter plate</w:t>
      </w:r>
      <w:r w:rsidR="00F119C1">
        <w:rPr>
          <w:rStyle w:val="Hyperlink"/>
          <w:rFonts w:asciiTheme="minorHAnsi" w:hAnsiTheme="minorHAnsi" w:cstheme="minorHAnsi"/>
          <w:color w:val="auto"/>
          <w:highlight w:val="yellow"/>
          <w:u w:val="none"/>
        </w:rPr>
        <w:t>,</w:t>
      </w:r>
      <w:r w:rsidR="00D2136A" w:rsidRPr="0047581D">
        <w:rPr>
          <w:rStyle w:val="Hyperlink"/>
          <w:rFonts w:asciiTheme="minorHAnsi" w:hAnsiTheme="minorHAnsi" w:cstheme="minorHAnsi"/>
          <w:color w:val="auto"/>
          <w:highlight w:val="yellow"/>
          <w:u w:val="none"/>
        </w:rPr>
        <w:t xml:space="preserve"> and place them upside down on coverslips (24</w:t>
      </w:r>
      <w:r w:rsidR="00F119C1">
        <w:rPr>
          <w:rStyle w:val="Hyperlink"/>
          <w:rFonts w:asciiTheme="minorHAnsi" w:hAnsiTheme="minorHAnsi" w:cstheme="minorHAnsi"/>
          <w:color w:val="auto"/>
          <w:highlight w:val="yellow"/>
          <w:u w:val="none"/>
        </w:rPr>
        <w:t xml:space="preserve"> </w:t>
      </w:r>
      <w:r w:rsidR="00D2136A" w:rsidRPr="0047581D">
        <w:rPr>
          <w:rStyle w:val="Hyperlink"/>
          <w:rFonts w:asciiTheme="minorHAnsi" w:hAnsiTheme="minorHAnsi" w:cstheme="minorHAnsi"/>
          <w:color w:val="auto"/>
          <w:highlight w:val="yellow"/>
          <w:u w:val="none"/>
        </w:rPr>
        <w:t>x</w:t>
      </w:r>
      <w:r w:rsidR="00F119C1">
        <w:rPr>
          <w:rStyle w:val="Hyperlink"/>
          <w:rFonts w:asciiTheme="minorHAnsi" w:hAnsiTheme="minorHAnsi" w:cstheme="minorHAnsi"/>
          <w:color w:val="auto"/>
          <w:highlight w:val="yellow"/>
          <w:u w:val="none"/>
        </w:rPr>
        <w:t xml:space="preserve"> </w:t>
      </w:r>
      <w:r w:rsidR="00D2136A" w:rsidRPr="0047581D">
        <w:rPr>
          <w:rStyle w:val="Hyperlink"/>
          <w:rFonts w:asciiTheme="minorHAnsi" w:hAnsiTheme="minorHAnsi" w:cstheme="minorHAnsi"/>
          <w:color w:val="auto"/>
          <w:highlight w:val="yellow"/>
          <w:u w:val="none"/>
        </w:rPr>
        <w:t>60 mm</w:t>
      </w:r>
      <w:r w:rsidR="005514B3" w:rsidRPr="0047581D">
        <w:rPr>
          <w:rStyle w:val="Hyperlink"/>
          <w:rFonts w:asciiTheme="minorHAnsi" w:hAnsiTheme="minorHAnsi" w:cstheme="minorHAnsi"/>
          <w:color w:val="auto"/>
          <w:highlight w:val="yellow"/>
          <w:u w:val="none"/>
          <w:vertAlign w:val="superscript"/>
        </w:rPr>
        <w:t>2</w:t>
      </w:r>
      <w:r w:rsidR="00D2136A" w:rsidRPr="0047581D">
        <w:rPr>
          <w:rStyle w:val="Hyperlink"/>
          <w:rFonts w:asciiTheme="minorHAnsi" w:hAnsiTheme="minorHAnsi" w:cstheme="minorHAnsi"/>
          <w:color w:val="auto"/>
          <w:highlight w:val="yellow"/>
          <w:u w:val="none"/>
        </w:rPr>
        <w:t>).</w:t>
      </w:r>
    </w:p>
    <w:p w14:paraId="1CEE0F0E" w14:textId="77777777" w:rsidR="004D434A" w:rsidRPr="0047581D" w:rsidRDefault="004D434A" w:rsidP="00894689">
      <w:pPr>
        <w:rPr>
          <w:rStyle w:val="Hyperlink"/>
          <w:rFonts w:asciiTheme="minorHAnsi" w:hAnsiTheme="minorHAnsi" w:cstheme="minorHAnsi"/>
          <w:color w:val="auto"/>
          <w:u w:val="none"/>
        </w:rPr>
      </w:pPr>
    </w:p>
    <w:p w14:paraId="16C84AE6" w14:textId="62B43AC3" w:rsidR="004D434A" w:rsidRPr="0047581D" w:rsidRDefault="004D434A" w:rsidP="00894689">
      <w:pPr>
        <w:rPr>
          <w:rStyle w:val="Hyperlink"/>
          <w:rFonts w:asciiTheme="minorHAnsi" w:eastAsia="Calibri" w:hAnsiTheme="minorHAnsi" w:cs="Times New Roman"/>
          <w:color w:val="auto"/>
          <w:u w:val="none"/>
        </w:rPr>
      </w:pPr>
      <w:r w:rsidRPr="0047581D">
        <w:rPr>
          <w:rStyle w:val="Hyperlink"/>
          <w:rFonts w:asciiTheme="minorHAnsi" w:hAnsiTheme="minorHAnsi" w:cstheme="minorHAnsi"/>
          <w:color w:val="auto"/>
          <w:u w:val="none"/>
        </w:rPr>
        <w:lastRenderedPageBreak/>
        <w:t xml:space="preserve">Note: </w:t>
      </w:r>
      <w:r w:rsidRPr="0047581D">
        <w:rPr>
          <w:rFonts w:asciiTheme="minorHAnsi" w:eastAsia="Calibri" w:hAnsiTheme="minorHAnsi" w:cs="Times New Roman"/>
          <w:color w:val="auto"/>
        </w:rPr>
        <w:t xml:space="preserve">The control experiments </w:t>
      </w:r>
      <w:r w:rsidR="000737BB" w:rsidRPr="0047581D">
        <w:rPr>
          <w:rStyle w:val="Hyperlink"/>
          <w:rFonts w:asciiTheme="minorHAnsi" w:hAnsiTheme="minorHAnsi" w:cstheme="minorHAnsi"/>
          <w:color w:val="auto"/>
          <w:u w:val="none"/>
        </w:rPr>
        <w:t xml:space="preserve">to verify the specificity of the immune staining </w:t>
      </w:r>
      <w:r w:rsidR="00F119C1">
        <w:rPr>
          <w:rFonts w:asciiTheme="minorHAnsi" w:eastAsia="Calibri" w:hAnsiTheme="minorHAnsi" w:cs="Times New Roman"/>
          <w:color w:val="auto"/>
        </w:rPr>
        <w:t>have</w:t>
      </w:r>
      <w:r w:rsidR="00F119C1" w:rsidRPr="0047581D">
        <w:rPr>
          <w:rFonts w:asciiTheme="minorHAnsi" w:eastAsia="Calibri" w:hAnsiTheme="minorHAnsi" w:cs="Times New Roman"/>
          <w:color w:val="auto"/>
        </w:rPr>
        <w:t xml:space="preserve"> </w:t>
      </w:r>
      <w:r w:rsidRPr="0047581D">
        <w:rPr>
          <w:rFonts w:asciiTheme="minorHAnsi" w:eastAsia="Calibri" w:hAnsiTheme="minorHAnsi" w:cs="Times New Roman"/>
          <w:color w:val="auto"/>
        </w:rPr>
        <w:t xml:space="preserve">been </w:t>
      </w:r>
      <w:r w:rsidR="00F119C1">
        <w:rPr>
          <w:rFonts w:asciiTheme="minorHAnsi" w:eastAsia="Calibri" w:hAnsiTheme="minorHAnsi" w:cs="Times New Roman"/>
          <w:color w:val="auto"/>
        </w:rPr>
        <w:t>performed</w:t>
      </w:r>
      <w:r w:rsidR="00F119C1" w:rsidRPr="0047581D">
        <w:rPr>
          <w:rFonts w:asciiTheme="minorHAnsi" w:eastAsia="Calibri" w:hAnsiTheme="minorHAnsi" w:cs="Times New Roman"/>
          <w:color w:val="auto"/>
        </w:rPr>
        <w:t xml:space="preserve"> </w:t>
      </w:r>
      <w:r w:rsidRPr="0047581D">
        <w:rPr>
          <w:rFonts w:asciiTheme="minorHAnsi" w:eastAsia="Calibri" w:hAnsiTheme="minorHAnsi" w:cs="Times New Roman"/>
          <w:color w:val="auto"/>
        </w:rPr>
        <w:t xml:space="preserve">in parallel </w:t>
      </w:r>
      <w:r w:rsidR="000737BB" w:rsidRPr="0047581D">
        <w:rPr>
          <w:rFonts w:asciiTheme="minorHAnsi" w:eastAsia="Calibri" w:hAnsiTheme="minorHAnsi" w:cs="Times New Roman"/>
          <w:color w:val="auto"/>
        </w:rPr>
        <w:t xml:space="preserve">by incubating the fixed cells with secondary antibodies only. Hereby, the primary </w:t>
      </w:r>
      <w:r w:rsidRPr="0047581D">
        <w:rPr>
          <w:rFonts w:asciiTheme="minorHAnsi" w:eastAsia="Calibri" w:hAnsiTheme="minorHAnsi" w:cs="Times New Roman"/>
          <w:color w:val="auto"/>
        </w:rPr>
        <w:t xml:space="preserve">antibodies </w:t>
      </w:r>
      <w:r w:rsidR="000737BB" w:rsidRPr="0047581D">
        <w:rPr>
          <w:rFonts w:asciiTheme="minorHAnsi" w:eastAsia="Calibri" w:hAnsiTheme="minorHAnsi" w:cs="Times New Roman"/>
          <w:color w:val="auto"/>
        </w:rPr>
        <w:t xml:space="preserve">were exchanged with </w:t>
      </w:r>
      <w:r w:rsidR="000737BB" w:rsidRPr="0047581D">
        <w:rPr>
          <w:rStyle w:val="Hyperlink"/>
          <w:rFonts w:asciiTheme="minorHAnsi" w:hAnsiTheme="minorHAnsi" w:cstheme="minorHAnsi"/>
          <w:color w:val="auto"/>
          <w:u w:val="none"/>
        </w:rPr>
        <w:t>1% BSA in PBS</w:t>
      </w:r>
      <w:r w:rsidR="000737BB" w:rsidRPr="0047581D">
        <w:rPr>
          <w:rFonts w:asciiTheme="minorHAnsi" w:eastAsia="Calibri" w:hAnsiTheme="minorHAnsi" w:cs="Times New Roman"/>
          <w:color w:val="auto"/>
        </w:rPr>
        <w:t>.</w:t>
      </w:r>
    </w:p>
    <w:p w14:paraId="5284D3D1" w14:textId="5B3FC9FF" w:rsidR="00A612DD" w:rsidRPr="0047581D" w:rsidRDefault="00A612DD" w:rsidP="00894689">
      <w:pPr>
        <w:rPr>
          <w:rStyle w:val="Hyperlink"/>
          <w:rFonts w:asciiTheme="minorHAnsi" w:hAnsiTheme="minorHAnsi" w:cstheme="minorHAnsi"/>
          <w:b/>
          <w:color w:val="auto"/>
          <w:u w:val="none"/>
        </w:rPr>
      </w:pPr>
    </w:p>
    <w:p w14:paraId="33038A6F" w14:textId="76344215" w:rsidR="00195289" w:rsidRPr="0047581D" w:rsidRDefault="00195289" w:rsidP="00894689">
      <w:pPr>
        <w:rPr>
          <w:rStyle w:val="Hyperlink"/>
          <w:rFonts w:asciiTheme="minorHAnsi" w:hAnsiTheme="minorHAnsi"/>
          <w:b/>
          <w:color w:val="auto"/>
          <w:u w:val="none"/>
          <w:vertAlign w:val="superscript"/>
        </w:rPr>
      </w:pPr>
      <w:r w:rsidRPr="0047581D">
        <w:rPr>
          <w:rStyle w:val="Hyperlink"/>
          <w:rFonts w:asciiTheme="minorHAnsi" w:hAnsiTheme="minorHAnsi" w:cstheme="minorHAnsi"/>
          <w:b/>
          <w:color w:val="auto"/>
          <w:highlight w:val="yellow"/>
          <w:u w:val="none"/>
        </w:rPr>
        <w:t xml:space="preserve">5. Distribution and </w:t>
      </w:r>
      <w:r w:rsidR="002C321B" w:rsidRPr="0047581D">
        <w:rPr>
          <w:rStyle w:val="Hyperlink"/>
          <w:rFonts w:asciiTheme="minorHAnsi" w:hAnsiTheme="minorHAnsi" w:cstheme="minorHAnsi"/>
          <w:b/>
          <w:color w:val="auto"/>
          <w:highlight w:val="yellow"/>
          <w:u w:val="none"/>
        </w:rPr>
        <w:t xml:space="preserve">Morphology of the Adherent </w:t>
      </w:r>
      <w:r w:rsidR="00F80F95" w:rsidRPr="0047581D">
        <w:rPr>
          <w:rStyle w:val="Hyperlink"/>
          <w:rFonts w:asciiTheme="minorHAnsi" w:hAnsiTheme="minorHAnsi" w:cstheme="minorHAnsi"/>
          <w:b/>
          <w:color w:val="auto"/>
          <w:highlight w:val="yellow"/>
          <w:u w:val="none"/>
        </w:rPr>
        <w:t>SG</w:t>
      </w:r>
      <w:r w:rsidRPr="0047581D">
        <w:rPr>
          <w:rStyle w:val="Hyperlink"/>
          <w:rFonts w:asciiTheme="minorHAnsi" w:hAnsiTheme="minorHAnsi" w:cstheme="minorHAnsi"/>
          <w:b/>
          <w:color w:val="auto"/>
          <w:highlight w:val="yellow"/>
          <w:u w:val="none"/>
        </w:rPr>
        <w:t xml:space="preserve"> </w:t>
      </w:r>
      <w:r w:rsidR="002C321B" w:rsidRPr="0047581D">
        <w:rPr>
          <w:rStyle w:val="Hyperlink"/>
          <w:rFonts w:asciiTheme="minorHAnsi" w:hAnsiTheme="minorHAnsi" w:cstheme="minorHAnsi"/>
          <w:b/>
          <w:color w:val="auto"/>
          <w:highlight w:val="yellow"/>
          <w:u w:val="none"/>
        </w:rPr>
        <w:t>Cells on the Uncoated and Coated Glass Plates</w:t>
      </w:r>
      <w:r w:rsidR="002C321B" w:rsidRPr="0047581D">
        <w:rPr>
          <w:rStyle w:val="Hyperlink"/>
          <w:rFonts w:asciiTheme="minorHAnsi" w:hAnsiTheme="minorHAnsi" w:cstheme="minorHAnsi"/>
          <w:b/>
          <w:color w:val="auto"/>
          <w:highlight w:val="yellow"/>
          <w:u w:val="none"/>
          <w:vertAlign w:val="superscript"/>
        </w:rPr>
        <w:t>24</w:t>
      </w:r>
    </w:p>
    <w:p w14:paraId="5BF2133C" w14:textId="77777777" w:rsidR="00EF4CB6" w:rsidRPr="0047581D" w:rsidRDefault="00EF4CB6" w:rsidP="00894689">
      <w:pPr>
        <w:rPr>
          <w:rStyle w:val="Hyperlink"/>
          <w:rFonts w:asciiTheme="minorHAnsi" w:hAnsiTheme="minorHAnsi" w:cstheme="minorHAnsi"/>
          <w:b/>
          <w:color w:val="auto"/>
          <w:u w:val="none"/>
        </w:rPr>
      </w:pPr>
    </w:p>
    <w:p w14:paraId="29E29912" w14:textId="05EC8CD5" w:rsidR="00195289" w:rsidRPr="00894689" w:rsidRDefault="00195289" w:rsidP="00894689">
      <w:pPr>
        <w:rPr>
          <w:rStyle w:val="Hyperlink"/>
          <w:rFonts w:asciiTheme="minorHAnsi" w:hAnsiTheme="minorHAnsi" w:cstheme="minorHAnsi"/>
          <w:b/>
          <w:color w:val="auto"/>
          <w:u w:val="none"/>
        </w:rPr>
      </w:pPr>
      <w:r w:rsidRPr="00894689">
        <w:rPr>
          <w:rStyle w:val="Hyperlink"/>
          <w:rFonts w:asciiTheme="minorHAnsi" w:hAnsiTheme="minorHAnsi" w:cstheme="minorHAnsi"/>
          <w:b/>
          <w:color w:val="auto"/>
          <w:u w:val="none"/>
        </w:rPr>
        <w:t>5.1. Fixation of the cultivated cells</w:t>
      </w:r>
    </w:p>
    <w:p w14:paraId="114BF17A" w14:textId="77777777" w:rsidR="00155382" w:rsidRPr="0047581D" w:rsidRDefault="00155382" w:rsidP="00894689">
      <w:pPr>
        <w:rPr>
          <w:rStyle w:val="Hyperlink"/>
          <w:rFonts w:asciiTheme="minorHAnsi" w:hAnsiTheme="minorHAnsi" w:cstheme="minorHAnsi"/>
          <w:color w:val="auto"/>
          <w:u w:val="none"/>
        </w:rPr>
      </w:pPr>
    </w:p>
    <w:p w14:paraId="75170BB9" w14:textId="75351AA4" w:rsidR="00195289" w:rsidRPr="0047581D" w:rsidRDefault="00195289" w:rsidP="00894689">
      <w:pPr>
        <w:rPr>
          <w:rStyle w:val="Hyperlink"/>
          <w:rFonts w:asciiTheme="minorHAnsi" w:hAnsiTheme="minorHAnsi" w:cstheme="minorHAnsi"/>
          <w:color w:val="auto"/>
          <w:u w:val="none"/>
        </w:rPr>
      </w:pPr>
      <w:r w:rsidRPr="0047581D">
        <w:rPr>
          <w:rStyle w:val="Hyperlink"/>
          <w:rFonts w:asciiTheme="minorHAnsi" w:hAnsiTheme="minorHAnsi" w:cstheme="minorHAnsi"/>
          <w:color w:val="auto"/>
          <w:u w:val="none"/>
        </w:rPr>
        <w:t>5.1.1. Remove the culture medium</w:t>
      </w:r>
      <w:r w:rsidR="001A7E96" w:rsidRPr="0047581D">
        <w:rPr>
          <w:rStyle w:val="Hyperlink"/>
          <w:rFonts w:asciiTheme="minorHAnsi" w:hAnsiTheme="minorHAnsi" w:cstheme="minorHAnsi"/>
          <w:color w:val="auto"/>
          <w:u w:val="none"/>
        </w:rPr>
        <w:t xml:space="preserve"> with a pipette</w:t>
      </w:r>
      <w:r w:rsidRPr="0047581D">
        <w:rPr>
          <w:rStyle w:val="Hyperlink"/>
          <w:rFonts w:asciiTheme="minorHAnsi" w:hAnsiTheme="minorHAnsi" w:cstheme="minorHAnsi"/>
          <w:color w:val="auto"/>
          <w:u w:val="none"/>
        </w:rPr>
        <w:t>.</w:t>
      </w:r>
    </w:p>
    <w:p w14:paraId="541E4276" w14:textId="77777777" w:rsidR="007E785F" w:rsidRPr="0047581D" w:rsidRDefault="007E785F" w:rsidP="00894689">
      <w:pPr>
        <w:rPr>
          <w:rStyle w:val="Hyperlink"/>
          <w:rFonts w:asciiTheme="minorHAnsi" w:hAnsiTheme="minorHAnsi" w:cstheme="minorHAnsi"/>
          <w:color w:val="auto"/>
          <w:u w:val="none"/>
        </w:rPr>
      </w:pPr>
    </w:p>
    <w:p w14:paraId="10299D4A" w14:textId="3ACE3E4E" w:rsidR="00195289" w:rsidRPr="00C94B4C" w:rsidRDefault="00195289" w:rsidP="00894689">
      <w:pPr>
        <w:rPr>
          <w:rFonts w:asciiTheme="minorHAnsi" w:hAnsiTheme="minorHAnsi" w:cstheme="minorHAnsi"/>
          <w:color w:val="auto"/>
        </w:rPr>
      </w:pPr>
      <w:r w:rsidRPr="0047581D">
        <w:rPr>
          <w:rStyle w:val="Hyperlink"/>
          <w:rFonts w:asciiTheme="minorHAnsi" w:hAnsiTheme="minorHAnsi" w:cstheme="minorHAnsi"/>
          <w:color w:val="auto"/>
          <w:u w:val="none"/>
        </w:rPr>
        <w:t xml:space="preserve">5.1.2. </w:t>
      </w:r>
      <w:r w:rsidR="00563B1C">
        <w:rPr>
          <w:rStyle w:val="Hyperlink"/>
          <w:rFonts w:asciiTheme="minorHAnsi" w:hAnsiTheme="minorHAnsi" w:cstheme="minorHAnsi"/>
          <w:color w:val="auto"/>
          <w:u w:val="none"/>
        </w:rPr>
        <w:t>Using a pipette g</w:t>
      </w:r>
      <w:r w:rsidRPr="0047581D">
        <w:rPr>
          <w:rStyle w:val="Hyperlink"/>
          <w:rFonts w:asciiTheme="minorHAnsi" w:hAnsiTheme="minorHAnsi" w:cstheme="minorHAnsi"/>
          <w:color w:val="auto"/>
          <w:u w:val="none"/>
        </w:rPr>
        <w:t xml:space="preserve">ently </w:t>
      </w:r>
      <w:r w:rsidR="00563B1C">
        <w:rPr>
          <w:rStyle w:val="Hyperlink"/>
          <w:rFonts w:asciiTheme="minorHAnsi" w:hAnsiTheme="minorHAnsi" w:cstheme="minorHAnsi"/>
          <w:color w:val="auto"/>
          <w:u w:val="none"/>
        </w:rPr>
        <w:t>load</w:t>
      </w:r>
      <w:r w:rsidR="006042C0" w:rsidRPr="0047581D">
        <w:rPr>
          <w:rStyle w:val="Hyperlink"/>
          <w:rFonts w:asciiTheme="minorHAnsi" w:hAnsiTheme="minorHAnsi" w:cstheme="minorHAnsi"/>
          <w:color w:val="auto"/>
          <w:u w:val="none"/>
        </w:rPr>
        <w:t xml:space="preserve"> </w:t>
      </w:r>
      <w:r w:rsidRPr="0047581D">
        <w:rPr>
          <w:rStyle w:val="Hyperlink"/>
          <w:rFonts w:asciiTheme="minorHAnsi" w:hAnsiTheme="minorHAnsi" w:cstheme="minorHAnsi"/>
          <w:color w:val="auto"/>
          <w:u w:val="none"/>
        </w:rPr>
        <w:t xml:space="preserve">the </w:t>
      </w:r>
      <w:r w:rsidR="006042C0" w:rsidRPr="0047581D">
        <w:rPr>
          <w:rStyle w:val="Hyperlink"/>
          <w:rFonts w:asciiTheme="minorHAnsi" w:hAnsiTheme="minorHAnsi" w:cstheme="minorHAnsi"/>
          <w:color w:val="auto"/>
          <w:u w:val="none"/>
        </w:rPr>
        <w:t xml:space="preserve">glass plates with the adhering </w:t>
      </w:r>
      <w:r w:rsidRPr="0047581D">
        <w:rPr>
          <w:rStyle w:val="Hyperlink"/>
          <w:rFonts w:asciiTheme="minorHAnsi" w:hAnsiTheme="minorHAnsi" w:cstheme="minorHAnsi"/>
          <w:color w:val="auto"/>
          <w:u w:val="none"/>
        </w:rPr>
        <w:t xml:space="preserve">cells with 2.5% </w:t>
      </w:r>
      <w:r w:rsidRPr="00C94B4C">
        <w:rPr>
          <w:rFonts w:asciiTheme="minorHAnsi" w:hAnsiTheme="minorHAnsi" w:cstheme="minorHAnsi"/>
          <w:color w:val="auto"/>
        </w:rPr>
        <w:t>glutardialdehyde i</w:t>
      </w:r>
      <w:r w:rsidR="00DF4E7D" w:rsidRPr="00C94B4C">
        <w:rPr>
          <w:rFonts w:asciiTheme="minorHAnsi" w:hAnsiTheme="minorHAnsi" w:cstheme="minorHAnsi"/>
          <w:color w:val="auto"/>
        </w:rPr>
        <w:t>n 0.1 M sodium cacodylate, pH 7.</w:t>
      </w:r>
      <w:r w:rsidRPr="00C94B4C">
        <w:rPr>
          <w:rFonts w:asciiTheme="minorHAnsi" w:hAnsiTheme="minorHAnsi" w:cstheme="minorHAnsi"/>
          <w:color w:val="auto"/>
        </w:rPr>
        <w:t>3</w:t>
      </w:r>
      <w:r w:rsidR="00563B1C">
        <w:rPr>
          <w:rFonts w:asciiTheme="minorHAnsi" w:hAnsiTheme="minorHAnsi" w:cstheme="minorHAnsi"/>
          <w:color w:val="auto"/>
        </w:rPr>
        <w:t>. Incubate</w:t>
      </w:r>
      <w:r w:rsidR="003A6F94" w:rsidRPr="00C94B4C">
        <w:rPr>
          <w:rFonts w:asciiTheme="minorHAnsi" w:hAnsiTheme="minorHAnsi" w:cstheme="minorHAnsi"/>
          <w:color w:val="auto"/>
        </w:rPr>
        <w:t xml:space="preserve"> for 1</w:t>
      </w:r>
      <w:r w:rsidR="005514B3" w:rsidRPr="00C94B4C">
        <w:rPr>
          <w:rFonts w:asciiTheme="minorHAnsi" w:hAnsiTheme="minorHAnsi" w:cstheme="minorHAnsi"/>
          <w:color w:val="auto"/>
        </w:rPr>
        <w:t xml:space="preserve"> </w:t>
      </w:r>
      <w:r w:rsidR="003A6F94" w:rsidRPr="00C94B4C">
        <w:rPr>
          <w:rFonts w:asciiTheme="minorHAnsi" w:hAnsiTheme="minorHAnsi" w:cstheme="minorHAnsi"/>
          <w:color w:val="auto"/>
        </w:rPr>
        <w:t>h at room temperature.</w:t>
      </w:r>
    </w:p>
    <w:p w14:paraId="5EE36F50" w14:textId="77777777" w:rsidR="00EF4CB6" w:rsidRPr="00C94B4C" w:rsidRDefault="00EF4CB6" w:rsidP="00894689">
      <w:pPr>
        <w:rPr>
          <w:rFonts w:asciiTheme="minorHAnsi" w:hAnsiTheme="minorHAnsi" w:cstheme="minorHAnsi"/>
          <w:color w:val="auto"/>
        </w:rPr>
      </w:pPr>
    </w:p>
    <w:p w14:paraId="0783FFC5" w14:textId="77777777" w:rsidR="00195289" w:rsidRPr="00563B1C" w:rsidRDefault="00195289" w:rsidP="00894689">
      <w:pPr>
        <w:rPr>
          <w:rFonts w:asciiTheme="minorHAnsi" w:hAnsiTheme="minorHAnsi" w:cstheme="minorHAnsi"/>
          <w:b/>
          <w:color w:val="auto"/>
        </w:rPr>
      </w:pPr>
      <w:r w:rsidRPr="00563B1C">
        <w:rPr>
          <w:rFonts w:asciiTheme="minorHAnsi" w:hAnsiTheme="minorHAnsi" w:cstheme="minorHAnsi"/>
          <w:b/>
          <w:color w:val="auto"/>
        </w:rPr>
        <w:t>5.2. Dehydration of the cells</w:t>
      </w:r>
    </w:p>
    <w:p w14:paraId="760F684E" w14:textId="77777777" w:rsidR="00155382" w:rsidRPr="00C94B4C" w:rsidRDefault="00155382" w:rsidP="00894689">
      <w:pPr>
        <w:rPr>
          <w:rFonts w:asciiTheme="minorHAnsi" w:hAnsiTheme="minorHAnsi" w:cstheme="minorHAnsi"/>
          <w:color w:val="auto"/>
        </w:rPr>
      </w:pPr>
    </w:p>
    <w:p w14:paraId="6DF7DE23" w14:textId="69F660A5" w:rsidR="00195289" w:rsidRPr="00C94B4C" w:rsidRDefault="00195289" w:rsidP="00894689">
      <w:pPr>
        <w:rPr>
          <w:rFonts w:asciiTheme="minorHAnsi" w:hAnsiTheme="minorHAnsi" w:cstheme="minorHAnsi"/>
          <w:color w:val="auto"/>
        </w:rPr>
      </w:pPr>
      <w:r w:rsidRPr="00C94B4C">
        <w:rPr>
          <w:rFonts w:asciiTheme="minorHAnsi" w:hAnsiTheme="minorHAnsi" w:cstheme="minorHAnsi"/>
          <w:color w:val="auto"/>
        </w:rPr>
        <w:t>5.2.1. R</w:t>
      </w:r>
      <w:r w:rsidR="00366788" w:rsidRPr="00C94B4C">
        <w:rPr>
          <w:rFonts w:asciiTheme="minorHAnsi" w:hAnsiTheme="minorHAnsi" w:cstheme="minorHAnsi"/>
          <w:color w:val="auto"/>
        </w:rPr>
        <w:t>emove the solutions</w:t>
      </w:r>
      <w:r w:rsidRPr="00C94B4C">
        <w:rPr>
          <w:rFonts w:asciiTheme="minorHAnsi" w:hAnsiTheme="minorHAnsi" w:cstheme="minorHAnsi"/>
          <w:color w:val="auto"/>
        </w:rPr>
        <w:t xml:space="preserve"> </w:t>
      </w:r>
      <w:r w:rsidR="00366788" w:rsidRPr="00C94B4C">
        <w:rPr>
          <w:rFonts w:asciiTheme="minorHAnsi" w:hAnsiTheme="minorHAnsi" w:cstheme="minorHAnsi"/>
          <w:color w:val="auto"/>
        </w:rPr>
        <w:t>with the pipette the wells with the containing gla</w:t>
      </w:r>
      <w:r w:rsidR="005514B3" w:rsidRPr="00C94B4C">
        <w:rPr>
          <w:rFonts w:asciiTheme="minorHAnsi" w:hAnsiTheme="minorHAnsi" w:cstheme="minorHAnsi"/>
          <w:color w:val="auto"/>
        </w:rPr>
        <w:t>s</w:t>
      </w:r>
      <w:r w:rsidR="00366788" w:rsidRPr="00C94B4C">
        <w:rPr>
          <w:rFonts w:asciiTheme="minorHAnsi" w:hAnsiTheme="minorHAnsi" w:cstheme="minorHAnsi"/>
          <w:color w:val="auto"/>
        </w:rPr>
        <w:t xml:space="preserve">s plates and fill them </w:t>
      </w:r>
      <w:r w:rsidRPr="00C94B4C">
        <w:rPr>
          <w:rFonts w:asciiTheme="minorHAnsi" w:hAnsiTheme="minorHAnsi" w:cstheme="minorHAnsi"/>
          <w:color w:val="auto"/>
        </w:rPr>
        <w:t>with 30% acetone</w:t>
      </w:r>
      <w:r w:rsidR="00EF4CB6" w:rsidRPr="00C94B4C">
        <w:rPr>
          <w:rFonts w:asciiTheme="minorHAnsi" w:hAnsiTheme="minorHAnsi" w:cstheme="minorHAnsi"/>
          <w:color w:val="auto"/>
        </w:rPr>
        <w:t xml:space="preserve"> in</w:t>
      </w:r>
      <w:r w:rsidRPr="00C94B4C">
        <w:rPr>
          <w:rFonts w:asciiTheme="minorHAnsi" w:hAnsiTheme="minorHAnsi" w:cstheme="minorHAnsi"/>
          <w:color w:val="auto"/>
        </w:rPr>
        <w:t xml:space="preserve"> 10 min.</w:t>
      </w:r>
      <w:r w:rsidR="00366788" w:rsidRPr="00C94B4C">
        <w:rPr>
          <w:rFonts w:asciiTheme="minorHAnsi" w:hAnsiTheme="minorHAnsi" w:cstheme="minorHAnsi"/>
          <w:color w:val="auto"/>
        </w:rPr>
        <w:t xml:space="preserve"> Repeat twice</w:t>
      </w:r>
      <w:r w:rsidR="005514B3" w:rsidRPr="00C94B4C">
        <w:rPr>
          <w:rFonts w:asciiTheme="minorHAnsi" w:hAnsiTheme="minorHAnsi" w:cstheme="minorHAnsi"/>
          <w:color w:val="auto"/>
        </w:rPr>
        <w:t>.</w:t>
      </w:r>
    </w:p>
    <w:p w14:paraId="3D8F8CAA" w14:textId="77777777" w:rsidR="007E785F" w:rsidRPr="00C94B4C" w:rsidRDefault="007E785F" w:rsidP="00894689">
      <w:pPr>
        <w:rPr>
          <w:rFonts w:asciiTheme="minorHAnsi" w:hAnsiTheme="minorHAnsi" w:cstheme="minorHAnsi"/>
          <w:color w:val="auto"/>
        </w:rPr>
      </w:pPr>
    </w:p>
    <w:p w14:paraId="5911E00C" w14:textId="3DF23A37" w:rsidR="00195289" w:rsidRPr="00C94B4C" w:rsidRDefault="00195289" w:rsidP="00894689">
      <w:pPr>
        <w:rPr>
          <w:rFonts w:asciiTheme="minorHAnsi" w:hAnsiTheme="minorHAnsi" w:cstheme="minorHAnsi"/>
          <w:color w:val="auto"/>
        </w:rPr>
      </w:pPr>
      <w:r w:rsidRPr="00C94B4C">
        <w:rPr>
          <w:rFonts w:asciiTheme="minorHAnsi" w:hAnsiTheme="minorHAnsi" w:cstheme="minorHAnsi"/>
          <w:color w:val="auto"/>
        </w:rPr>
        <w:t>5.2.2. Dehydrate the cells twice with 50%, 70%, 90% acetone in 10 min, respectively</w:t>
      </w:r>
      <w:r w:rsidR="00BE43F8">
        <w:rPr>
          <w:rFonts w:asciiTheme="minorHAnsi" w:hAnsiTheme="minorHAnsi" w:cstheme="minorHAnsi"/>
          <w:color w:val="auto"/>
        </w:rPr>
        <w:t>,</w:t>
      </w:r>
      <w:r w:rsidR="009D2130" w:rsidRPr="00C94B4C">
        <w:rPr>
          <w:rFonts w:asciiTheme="minorHAnsi" w:hAnsiTheme="minorHAnsi" w:cstheme="minorHAnsi"/>
          <w:color w:val="auto"/>
        </w:rPr>
        <w:t xml:space="preserve"> as described in 5.2.1</w:t>
      </w:r>
      <w:r w:rsidRPr="00C94B4C">
        <w:rPr>
          <w:rFonts w:asciiTheme="minorHAnsi" w:hAnsiTheme="minorHAnsi" w:cstheme="minorHAnsi"/>
          <w:color w:val="auto"/>
        </w:rPr>
        <w:t>.</w:t>
      </w:r>
    </w:p>
    <w:p w14:paraId="0ED2DBD4" w14:textId="77777777" w:rsidR="007E785F" w:rsidRPr="00C94B4C" w:rsidRDefault="007E785F" w:rsidP="00894689">
      <w:pPr>
        <w:rPr>
          <w:rFonts w:asciiTheme="minorHAnsi" w:hAnsiTheme="minorHAnsi" w:cstheme="minorHAnsi"/>
          <w:color w:val="auto"/>
        </w:rPr>
      </w:pPr>
    </w:p>
    <w:p w14:paraId="1DCD0574" w14:textId="0DCAC93D" w:rsidR="00195289" w:rsidRPr="00C94B4C" w:rsidRDefault="00195289" w:rsidP="00894689">
      <w:pPr>
        <w:rPr>
          <w:rFonts w:asciiTheme="minorHAnsi" w:hAnsiTheme="minorHAnsi" w:cstheme="minorHAnsi"/>
          <w:color w:val="auto"/>
        </w:rPr>
      </w:pPr>
      <w:r w:rsidRPr="00C94B4C">
        <w:rPr>
          <w:rFonts w:asciiTheme="minorHAnsi" w:hAnsiTheme="minorHAnsi" w:cstheme="minorHAnsi"/>
          <w:color w:val="auto"/>
        </w:rPr>
        <w:t xml:space="preserve">5.2.3. Rinse the cells with 100% acetone </w:t>
      </w:r>
      <w:r w:rsidR="00BE43F8">
        <w:rPr>
          <w:rFonts w:asciiTheme="minorHAnsi" w:hAnsiTheme="minorHAnsi" w:cstheme="minorHAnsi"/>
          <w:color w:val="auto"/>
        </w:rPr>
        <w:t>6</w:t>
      </w:r>
      <w:r w:rsidR="00BE43F8" w:rsidRPr="00BE43F8">
        <w:rPr>
          <w:rFonts w:asciiTheme="minorHAnsi" w:hAnsiTheme="minorHAnsi" w:cstheme="minorHAnsi"/>
          <w:color w:val="auto"/>
        </w:rPr>
        <w:t xml:space="preserve">x </w:t>
      </w:r>
      <w:r w:rsidR="001C2173" w:rsidRPr="00C94B4C">
        <w:rPr>
          <w:rFonts w:asciiTheme="minorHAnsi" w:hAnsiTheme="minorHAnsi" w:cstheme="minorHAnsi"/>
          <w:color w:val="auto"/>
        </w:rPr>
        <w:t>within</w:t>
      </w:r>
      <w:r w:rsidR="00046A22" w:rsidRPr="00C94B4C">
        <w:rPr>
          <w:rFonts w:asciiTheme="minorHAnsi" w:hAnsiTheme="minorHAnsi" w:cstheme="minorHAnsi"/>
          <w:color w:val="auto"/>
        </w:rPr>
        <w:t xml:space="preserve"> </w:t>
      </w:r>
      <w:r w:rsidRPr="00C94B4C">
        <w:rPr>
          <w:rFonts w:asciiTheme="minorHAnsi" w:hAnsiTheme="minorHAnsi" w:cstheme="minorHAnsi"/>
          <w:color w:val="auto"/>
        </w:rPr>
        <w:t>30 min</w:t>
      </w:r>
      <w:r w:rsidR="00EF4CB6" w:rsidRPr="00C94B4C">
        <w:rPr>
          <w:rFonts w:asciiTheme="minorHAnsi" w:hAnsiTheme="minorHAnsi" w:cstheme="minorHAnsi"/>
          <w:color w:val="auto"/>
        </w:rPr>
        <w:t>.</w:t>
      </w:r>
    </w:p>
    <w:p w14:paraId="3F899184" w14:textId="77777777" w:rsidR="007E785F" w:rsidRPr="00C94B4C" w:rsidRDefault="007E785F" w:rsidP="00894689">
      <w:pPr>
        <w:rPr>
          <w:rFonts w:asciiTheme="minorHAnsi" w:hAnsiTheme="minorHAnsi" w:cstheme="minorHAnsi"/>
          <w:color w:val="auto"/>
        </w:rPr>
      </w:pPr>
    </w:p>
    <w:p w14:paraId="5D56E57E" w14:textId="250AB735" w:rsidR="00195289" w:rsidRPr="00C94B4C" w:rsidRDefault="00195289" w:rsidP="00894689">
      <w:pPr>
        <w:rPr>
          <w:rFonts w:asciiTheme="minorHAnsi" w:hAnsiTheme="minorHAnsi" w:cstheme="minorHAnsi"/>
          <w:color w:val="auto"/>
        </w:rPr>
      </w:pPr>
      <w:r w:rsidRPr="00C94B4C">
        <w:rPr>
          <w:rFonts w:asciiTheme="minorHAnsi" w:hAnsiTheme="minorHAnsi" w:cstheme="minorHAnsi"/>
          <w:color w:val="auto"/>
        </w:rPr>
        <w:t>5.</w:t>
      </w:r>
      <w:r w:rsidR="00EF4CB6" w:rsidRPr="00C94B4C">
        <w:rPr>
          <w:rFonts w:asciiTheme="minorHAnsi" w:hAnsiTheme="minorHAnsi" w:cstheme="minorHAnsi"/>
          <w:color w:val="auto"/>
        </w:rPr>
        <w:t>2.4</w:t>
      </w:r>
      <w:r w:rsidRPr="00C94B4C">
        <w:rPr>
          <w:rFonts w:asciiTheme="minorHAnsi" w:hAnsiTheme="minorHAnsi" w:cstheme="minorHAnsi"/>
          <w:color w:val="auto"/>
        </w:rPr>
        <w:t xml:space="preserve">. </w:t>
      </w:r>
      <w:r w:rsidR="00BF3F58" w:rsidRPr="00C94B4C">
        <w:rPr>
          <w:rFonts w:asciiTheme="minorHAnsi" w:hAnsiTheme="minorHAnsi" w:cstheme="minorHAnsi"/>
          <w:color w:val="auto"/>
        </w:rPr>
        <w:t>Put</w:t>
      </w:r>
      <w:r w:rsidR="002E5AE3" w:rsidRPr="00C94B4C">
        <w:rPr>
          <w:rFonts w:asciiTheme="minorHAnsi" w:hAnsiTheme="minorHAnsi" w:cstheme="minorHAnsi"/>
          <w:color w:val="auto"/>
        </w:rPr>
        <w:t xml:space="preserve"> </w:t>
      </w:r>
      <w:r w:rsidRPr="00C94B4C">
        <w:rPr>
          <w:rFonts w:asciiTheme="minorHAnsi" w:hAnsiTheme="minorHAnsi" w:cstheme="minorHAnsi"/>
          <w:color w:val="auto"/>
        </w:rPr>
        <w:t xml:space="preserve">the specimens in the </w:t>
      </w:r>
      <w:r w:rsidR="003A6F94" w:rsidRPr="00C94B4C">
        <w:rPr>
          <w:rFonts w:asciiTheme="minorHAnsi" w:hAnsiTheme="minorHAnsi" w:cstheme="minorHAnsi"/>
          <w:color w:val="auto"/>
        </w:rPr>
        <w:t>critical point dryer (</w:t>
      </w:r>
      <w:r w:rsidRPr="00C94B4C">
        <w:rPr>
          <w:rFonts w:asciiTheme="minorHAnsi" w:hAnsiTheme="minorHAnsi" w:cstheme="minorHAnsi"/>
          <w:color w:val="auto"/>
        </w:rPr>
        <w:t>CPD</w:t>
      </w:r>
      <w:r w:rsidR="003A6F94" w:rsidRPr="00C94B4C">
        <w:rPr>
          <w:rFonts w:asciiTheme="minorHAnsi" w:hAnsiTheme="minorHAnsi" w:cstheme="minorHAnsi"/>
          <w:color w:val="auto"/>
        </w:rPr>
        <w:t>)</w:t>
      </w:r>
      <w:r w:rsidRPr="00C94B4C">
        <w:rPr>
          <w:rFonts w:asciiTheme="minorHAnsi" w:hAnsiTheme="minorHAnsi" w:cstheme="minorHAnsi"/>
          <w:color w:val="auto"/>
        </w:rPr>
        <w:t xml:space="preserve"> </w:t>
      </w:r>
      <w:r w:rsidR="002E5AE3" w:rsidRPr="00C94B4C">
        <w:rPr>
          <w:rFonts w:asciiTheme="minorHAnsi" w:hAnsiTheme="minorHAnsi" w:cstheme="minorHAnsi"/>
          <w:color w:val="auto"/>
        </w:rPr>
        <w:t xml:space="preserve">and exchange 8x </w:t>
      </w:r>
      <w:r w:rsidRPr="00C94B4C">
        <w:rPr>
          <w:rFonts w:asciiTheme="minorHAnsi" w:hAnsiTheme="minorHAnsi" w:cstheme="minorHAnsi"/>
          <w:color w:val="auto"/>
        </w:rPr>
        <w:t>acetone against fluid CO</w:t>
      </w:r>
      <w:r w:rsidRPr="00C94B4C">
        <w:rPr>
          <w:rFonts w:asciiTheme="minorHAnsi" w:hAnsiTheme="minorHAnsi" w:cstheme="minorHAnsi"/>
          <w:color w:val="auto"/>
          <w:vertAlign w:val="subscript"/>
        </w:rPr>
        <w:t>2</w:t>
      </w:r>
      <w:r w:rsidR="00DF4E7D" w:rsidRPr="00C94B4C">
        <w:rPr>
          <w:rFonts w:asciiTheme="minorHAnsi" w:hAnsiTheme="minorHAnsi" w:cstheme="minorHAnsi"/>
          <w:color w:val="auto"/>
        </w:rPr>
        <w:t>.</w:t>
      </w:r>
    </w:p>
    <w:p w14:paraId="67268175" w14:textId="77777777" w:rsidR="007E785F" w:rsidRPr="00C94B4C" w:rsidRDefault="007E785F" w:rsidP="00894689">
      <w:pPr>
        <w:rPr>
          <w:rFonts w:asciiTheme="minorHAnsi" w:hAnsiTheme="minorHAnsi" w:cstheme="minorHAnsi"/>
          <w:color w:val="auto"/>
        </w:rPr>
      </w:pPr>
    </w:p>
    <w:p w14:paraId="4BB8AE46" w14:textId="70AC7409" w:rsidR="00BF3F58" w:rsidRPr="00C94B4C" w:rsidRDefault="00BF3F58" w:rsidP="00894689">
      <w:pPr>
        <w:rPr>
          <w:rFonts w:asciiTheme="minorHAnsi" w:hAnsiTheme="minorHAnsi" w:cstheme="minorHAnsi"/>
          <w:color w:val="auto"/>
        </w:rPr>
      </w:pPr>
      <w:r w:rsidRPr="00C94B4C">
        <w:rPr>
          <w:rFonts w:asciiTheme="minorHAnsi" w:hAnsiTheme="minorHAnsi" w:cstheme="minorHAnsi"/>
          <w:color w:val="auto"/>
        </w:rPr>
        <w:t xml:space="preserve">5.2.5. </w:t>
      </w:r>
      <w:r w:rsidR="002E5AE3" w:rsidRPr="00C94B4C">
        <w:rPr>
          <w:rFonts w:asciiTheme="minorHAnsi" w:hAnsiTheme="minorHAnsi" w:cstheme="minorHAnsi"/>
          <w:color w:val="auto"/>
        </w:rPr>
        <w:t>Deflate the CO</w:t>
      </w:r>
      <w:r w:rsidR="002E5AE3" w:rsidRPr="00C94B4C">
        <w:rPr>
          <w:rFonts w:asciiTheme="minorHAnsi" w:hAnsiTheme="minorHAnsi" w:cstheme="minorHAnsi"/>
          <w:color w:val="auto"/>
          <w:vertAlign w:val="subscript"/>
        </w:rPr>
        <w:t xml:space="preserve">2 </w:t>
      </w:r>
      <w:r w:rsidR="002E5AE3" w:rsidRPr="00C94B4C">
        <w:rPr>
          <w:rFonts w:asciiTheme="minorHAnsi" w:hAnsiTheme="minorHAnsi" w:cstheme="minorHAnsi"/>
          <w:color w:val="auto"/>
        </w:rPr>
        <w:t>at</w:t>
      </w:r>
      <w:r w:rsidRPr="00C94B4C">
        <w:rPr>
          <w:rFonts w:asciiTheme="minorHAnsi" w:hAnsiTheme="minorHAnsi" w:cstheme="minorHAnsi"/>
          <w:color w:val="auto"/>
        </w:rPr>
        <w:t xml:space="preserve"> the pressure of 7.3 MPa and the temperature of 31</w:t>
      </w:r>
      <w:r w:rsidR="005514B3" w:rsidRPr="00C94B4C">
        <w:rPr>
          <w:rFonts w:asciiTheme="minorHAnsi" w:hAnsiTheme="minorHAnsi" w:cstheme="minorHAnsi"/>
          <w:color w:val="auto"/>
        </w:rPr>
        <w:t xml:space="preserve"> </w:t>
      </w:r>
      <w:r w:rsidRPr="00C94B4C">
        <w:rPr>
          <w:rFonts w:asciiTheme="minorHAnsi" w:hAnsiTheme="minorHAnsi" w:cstheme="minorHAnsi"/>
          <w:color w:val="auto"/>
        </w:rPr>
        <w:t>°C</w:t>
      </w:r>
      <w:r w:rsidR="002E5AE3" w:rsidRPr="00C94B4C">
        <w:rPr>
          <w:rFonts w:asciiTheme="minorHAnsi" w:hAnsiTheme="minorHAnsi" w:cstheme="minorHAnsi"/>
          <w:color w:val="auto"/>
        </w:rPr>
        <w:t xml:space="preserve"> in the CPD.</w:t>
      </w:r>
    </w:p>
    <w:p w14:paraId="113E1803" w14:textId="77777777" w:rsidR="00EF4CB6" w:rsidRPr="00C94B4C" w:rsidRDefault="00EF4CB6" w:rsidP="00894689">
      <w:pPr>
        <w:rPr>
          <w:rFonts w:asciiTheme="minorHAnsi" w:hAnsiTheme="minorHAnsi" w:cstheme="minorHAnsi"/>
          <w:color w:val="auto"/>
        </w:rPr>
      </w:pPr>
    </w:p>
    <w:p w14:paraId="162BF619" w14:textId="11EA961C" w:rsidR="00EF4CB6" w:rsidRPr="00563B1C" w:rsidRDefault="00EF4CB6" w:rsidP="00894689">
      <w:pPr>
        <w:rPr>
          <w:rFonts w:asciiTheme="minorHAnsi" w:hAnsiTheme="minorHAnsi" w:cstheme="minorHAnsi"/>
          <w:b/>
          <w:color w:val="auto"/>
          <w:highlight w:val="yellow"/>
        </w:rPr>
      </w:pPr>
      <w:r w:rsidRPr="00563B1C">
        <w:rPr>
          <w:rFonts w:asciiTheme="minorHAnsi" w:hAnsiTheme="minorHAnsi" w:cstheme="minorHAnsi"/>
          <w:b/>
          <w:color w:val="auto"/>
          <w:highlight w:val="yellow"/>
        </w:rPr>
        <w:t>5</w:t>
      </w:r>
      <w:r w:rsidR="00C6516B" w:rsidRPr="00563B1C">
        <w:rPr>
          <w:rFonts w:asciiTheme="minorHAnsi" w:hAnsiTheme="minorHAnsi" w:cstheme="minorHAnsi"/>
          <w:b/>
          <w:color w:val="auto"/>
          <w:highlight w:val="yellow"/>
        </w:rPr>
        <w:t>.3. Mounting and preparation of the samples for SEM</w:t>
      </w:r>
    </w:p>
    <w:p w14:paraId="57576971" w14:textId="77777777" w:rsidR="00155382" w:rsidRPr="00C94B4C" w:rsidRDefault="00155382" w:rsidP="00894689">
      <w:pPr>
        <w:rPr>
          <w:rFonts w:asciiTheme="minorHAnsi" w:hAnsiTheme="minorHAnsi" w:cstheme="minorHAnsi"/>
          <w:color w:val="auto"/>
          <w:highlight w:val="yellow"/>
        </w:rPr>
      </w:pPr>
    </w:p>
    <w:p w14:paraId="69AEEF02" w14:textId="318CCB89" w:rsidR="00195289" w:rsidRPr="00C94B4C" w:rsidRDefault="00195289" w:rsidP="00894689">
      <w:pPr>
        <w:rPr>
          <w:rFonts w:asciiTheme="minorHAnsi" w:hAnsiTheme="minorHAnsi" w:cstheme="minorHAnsi"/>
          <w:color w:val="auto"/>
        </w:rPr>
      </w:pPr>
      <w:r w:rsidRPr="00C94B4C">
        <w:rPr>
          <w:rFonts w:asciiTheme="minorHAnsi" w:hAnsiTheme="minorHAnsi" w:cstheme="minorHAnsi"/>
          <w:color w:val="auto"/>
          <w:highlight w:val="yellow"/>
        </w:rPr>
        <w:t>5.</w:t>
      </w:r>
      <w:r w:rsidR="00C6516B" w:rsidRPr="00C94B4C">
        <w:rPr>
          <w:rFonts w:asciiTheme="minorHAnsi" w:hAnsiTheme="minorHAnsi" w:cstheme="minorHAnsi"/>
          <w:color w:val="auto"/>
          <w:highlight w:val="yellow"/>
        </w:rPr>
        <w:t>3.1</w:t>
      </w:r>
      <w:r w:rsidRPr="00C94B4C">
        <w:rPr>
          <w:rFonts w:asciiTheme="minorHAnsi" w:hAnsiTheme="minorHAnsi" w:cstheme="minorHAnsi"/>
          <w:color w:val="auto"/>
          <w:highlight w:val="yellow"/>
        </w:rPr>
        <w:t xml:space="preserve">. </w:t>
      </w:r>
      <w:r w:rsidR="00367A7B" w:rsidRPr="00C94B4C">
        <w:rPr>
          <w:rFonts w:asciiTheme="minorHAnsi" w:hAnsiTheme="minorHAnsi" w:cstheme="minorHAnsi"/>
          <w:color w:val="auto"/>
          <w:highlight w:val="yellow"/>
        </w:rPr>
        <w:t>Transfer</w:t>
      </w:r>
      <w:r w:rsidRPr="00C94B4C">
        <w:rPr>
          <w:rFonts w:asciiTheme="minorHAnsi" w:hAnsiTheme="minorHAnsi" w:cstheme="minorHAnsi"/>
          <w:color w:val="auto"/>
          <w:highlight w:val="yellow"/>
        </w:rPr>
        <w:t xml:space="preserve"> the</w:t>
      </w:r>
      <w:r w:rsidR="00DF4E7D" w:rsidRPr="00C94B4C">
        <w:rPr>
          <w:rFonts w:asciiTheme="minorHAnsi" w:hAnsiTheme="minorHAnsi" w:cstheme="minorHAnsi"/>
          <w:color w:val="auto"/>
          <w:highlight w:val="yellow"/>
        </w:rPr>
        <w:t xml:space="preserve"> glass plates </w:t>
      </w:r>
      <w:r w:rsidR="00BE43F8">
        <w:rPr>
          <w:rFonts w:asciiTheme="minorHAnsi" w:hAnsiTheme="minorHAnsi" w:cstheme="minorHAnsi"/>
          <w:color w:val="auto"/>
          <w:highlight w:val="yellow"/>
        </w:rPr>
        <w:t>containing</w:t>
      </w:r>
      <w:r w:rsidR="00BE43F8" w:rsidRPr="00C94B4C">
        <w:rPr>
          <w:rFonts w:asciiTheme="minorHAnsi" w:hAnsiTheme="minorHAnsi" w:cstheme="minorHAnsi"/>
          <w:color w:val="auto"/>
          <w:highlight w:val="yellow"/>
        </w:rPr>
        <w:t xml:space="preserve"> </w:t>
      </w:r>
      <w:r w:rsidR="00DF4E7D" w:rsidRPr="00C94B4C">
        <w:rPr>
          <w:rFonts w:asciiTheme="minorHAnsi" w:hAnsiTheme="minorHAnsi" w:cstheme="minorHAnsi"/>
          <w:color w:val="auto"/>
          <w:highlight w:val="yellow"/>
        </w:rPr>
        <w:t xml:space="preserve">the </w:t>
      </w:r>
      <w:r w:rsidR="002E5AE3" w:rsidRPr="00C94B4C">
        <w:rPr>
          <w:rFonts w:asciiTheme="minorHAnsi" w:hAnsiTheme="minorHAnsi" w:cstheme="minorHAnsi"/>
          <w:color w:val="auto"/>
          <w:highlight w:val="yellow"/>
        </w:rPr>
        <w:t xml:space="preserve">dried </w:t>
      </w:r>
      <w:r w:rsidR="00DF4E7D" w:rsidRPr="00C94B4C">
        <w:rPr>
          <w:rFonts w:asciiTheme="minorHAnsi" w:hAnsiTheme="minorHAnsi" w:cstheme="minorHAnsi"/>
          <w:color w:val="auto"/>
          <w:highlight w:val="yellow"/>
        </w:rPr>
        <w:t xml:space="preserve">cells </w:t>
      </w:r>
      <w:r w:rsidR="00367A7B" w:rsidRPr="00C94B4C">
        <w:rPr>
          <w:rFonts w:asciiTheme="minorHAnsi" w:hAnsiTheme="minorHAnsi" w:cstheme="minorHAnsi"/>
          <w:color w:val="auto"/>
          <w:highlight w:val="yellow"/>
        </w:rPr>
        <w:t xml:space="preserve">with standard forceps and fix them </w:t>
      </w:r>
      <w:r w:rsidRPr="00C94B4C">
        <w:rPr>
          <w:rFonts w:asciiTheme="minorHAnsi" w:hAnsiTheme="minorHAnsi" w:cstheme="minorHAnsi"/>
          <w:color w:val="auto"/>
          <w:highlight w:val="yellow"/>
        </w:rPr>
        <w:t xml:space="preserve">with </w:t>
      </w:r>
      <w:r w:rsidR="003A6F94" w:rsidRPr="00C94B4C">
        <w:rPr>
          <w:rFonts w:asciiTheme="minorHAnsi" w:hAnsiTheme="minorHAnsi" w:cstheme="minorHAnsi"/>
          <w:color w:val="auto"/>
          <w:highlight w:val="yellow"/>
        </w:rPr>
        <w:t xml:space="preserve">fluid carbon in xylol </w:t>
      </w:r>
      <w:r w:rsidR="00F1692F" w:rsidRPr="00C94B4C">
        <w:rPr>
          <w:rFonts w:asciiTheme="minorHAnsi" w:hAnsiTheme="minorHAnsi" w:cstheme="minorHAnsi"/>
          <w:color w:val="auto"/>
          <w:highlight w:val="yellow"/>
        </w:rPr>
        <w:t>(</w:t>
      </w:r>
      <w:r w:rsidR="00C94B4C" w:rsidRPr="00C94B4C">
        <w:rPr>
          <w:rFonts w:asciiTheme="minorHAnsi" w:hAnsiTheme="minorHAnsi" w:cstheme="minorHAnsi"/>
          <w:i/>
          <w:color w:val="auto"/>
          <w:highlight w:val="yellow"/>
        </w:rPr>
        <w:t xml:space="preserve">e.g. </w:t>
      </w:r>
      <w:r w:rsidR="00F1692F" w:rsidRPr="00C94B4C">
        <w:rPr>
          <w:rFonts w:asciiTheme="minorHAnsi" w:hAnsiTheme="minorHAnsi" w:cstheme="minorHAnsi"/>
          <w:color w:val="auto"/>
          <w:highlight w:val="yellow"/>
        </w:rPr>
        <w:t xml:space="preserve">Leit-C) </w:t>
      </w:r>
      <w:r w:rsidRPr="00C94B4C">
        <w:rPr>
          <w:rFonts w:asciiTheme="minorHAnsi" w:hAnsiTheme="minorHAnsi" w:cstheme="minorHAnsi"/>
          <w:color w:val="auto"/>
          <w:highlight w:val="yellow"/>
        </w:rPr>
        <w:t xml:space="preserve">on </w:t>
      </w:r>
      <w:r w:rsidR="00367A7B" w:rsidRPr="00C94B4C">
        <w:rPr>
          <w:rFonts w:asciiTheme="minorHAnsi" w:hAnsiTheme="minorHAnsi" w:cstheme="minorHAnsi"/>
          <w:color w:val="auto"/>
          <w:highlight w:val="yellow"/>
        </w:rPr>
        <w:t xml:space="preserve">top of the </w:t>
      </w:r>
      <w:r w:rsidRPr="00C94B4C">
        <w:rPr>
          <w:rFonts w:asciiTheme="minorHAnsi" w:hAnsiTheme="minorHAnsi" w:cstheme="minorHAnsi"/>
          <w:color w:val="auto"/>
          <w:highlight w:val="yellow"/>
        </w:rPr>
        <w:t>aluminum holder</w:t>
      </w:r>
      <w:r w:rsidR="00C6516B" w:rsidRPr="00C94B4C">
        <w:rPr>
          <w:rFonts w:asciiTheme="minorHAnsi" w:hAnsiTheme="minorHAnsi" w:cstheme="minorHAnsi"/>
          <w:color w:val="auto"/>
          <w:highlight w:val="yellow"/>
        </w:rPr>
        <w:t>.</w:t>
      </w:r>
    </w:p>
    <w:p w14:paraId="597F829D" w14:textId="77777777" w:rsidR="007E785F" w:rsidRPr="00C94B4C" w:rsidRDefault="007E785F" w:rsidP="00894689">
      <w:pPr>
        <w:rPr>
          <w:rFonts w:asciiTheme="minorHAnsi" w:hAnsiTheme="minorHAnsi" w:cstheme="minorHAnsi"/>
          <w:color w:val="auto"/>
        </w:rPr>
      </w:pPr>
    </w:p>
    <w:p w14:paraId="57CC79A5" w14:textId="6047BCDB" w:rsidR="00195289" w:rsidRPr="00A0439D" w:rsidRDefault="00C6516B" w:rsidP="00894689">
      <w:pPr>
        <w:rPr>
          <w:rFonts w:asciiTheme="minorHAnsi" w:hAnsiTheme="minorHAnsi" w:cstheme="minorHAnsi"/>
          <w:color w:val="auto"/>
          <w:highlight w:val="yellow"/>
        </w:rPr>
      </w:pPr>
      <w:r w:rsidRPr="00A0439D">
        <w:rPr>
          <w:rFonts w:asciiTheme="minorHAnsi" w:hAnsiTheme="minorHAnsi" w:cstheme="minorHAnsi"/>
          <w:color w:val="auto"/>
          <w:highlight w:val="yellow"/>
        </w:rPr>
        <w:t>5.3.</w:t>
      </w:r>
      <w:r w:rsidR="00B15E38" w:rsidRPr="00A0439D">
        <w:rPr>
          <w:rFonts w:asciiTheme="minorHAnsi" w:hAnsiTheme="minorHAnsi" w:cstheme="minorHAnsi"/>
          <w:color w:val="auto"/>
          <w:highlight w:val="yellow"/>
        </w:rPr>
        <w:t>2</w:t>
      </w:r>
      <w:r w:rsidRPr="00A0439D">
        <w:rPr>
          <w:rFonts w:asciiTheme="minorHAnsi" w:hAnsiTheme="minorHAnsi" w:cstheme="minorHAnsi"/>
          <w:color w:val="auto"/>
          <w:highlight w:val="yellow"/>
        </w:rPr>
        <w:t>.</w:t>
      </w:r>
      <w:r w:rsidR="00195289" w:rsidRPr="00A0439D">
        <w:rPr>
          <w:rFonts w:asciiTheme="minorHAnsi" w:hAnsiTheme="minorHAnsi" w:cstheme="minorHAnsi"/>
          <w:color w:val="auto"/>
          <w:highlight w:val="yellow"/>
        </w:rPr>
        <w:t xml:space="preserve"> Put the aluminum holder on the desk of the </w:t>
      </w:r>
      <w:r w:rsidR="00384FE3" w:rsidRPr="00A0439D">
        <w:rPr>
          <w:rFonts w:asciiTheme="minorHAnsi" w:hAnsiTheme="minorHAnsi" w:cstheme="minorHAnsi"/>
          <w:color w:val="auto"/>
          <w:highlight w:val="yellow"/>
        </w:rPr>
        <w:t>h</w:t>
      </w:r>
      <w:r w:rsidR="00A22C86" w:rsidRPr="00A0439D">
        <w:rPr>
          <w:rFonts w:asciiTheme="minorHAnsi" w:hAnsiTheme="minorHAnsi" w:cstheme="minorHAnsi"/>
          <w:color w:val="auto"/>
          <w:highlight w:val="yellow"/>
        </w:rPr>
        <w:t>igh</w:t>
      </w:r>
      <w:r w:rsidR="005514B3" w:rsidRPr="00A0439D">
        <w:rPr>
          <w:rFonts w:asciiTheme="minorHAnsi" w:hAnsiTheme="minorHAnsi" w:cstheme="minorHAnsi"/>
          <w:color w:val="auto"/>
          <w:highlight w:val="yellow"/>
        </w:rPr>
        <w:t>-</w:t>
      </w:r>
      <w:r w:rsidR="00A22C86" w:rsidRPr="00A0439D">
        <w:rPr>
          <w:rFonts w:asciiTheme="minorHAnsi" w:hAnsiTheme="minorHAnsi" w:cstheme="minorHAnsi"/>
          <w:color w:val="auto"/>
          <w:highlight w:val="yellow"/>
        </w:rPr>
        <w:t>resolution sputter coater</w:t>
      </w:r>
      <w:r w:rsidR="00DF4E7D" w:rsidRPr="00A0439D">
        <w:rPr>
          <w:rFonts w:asciiTheme="minorHAnsi" w:hAnsiTheme="minorHAnsi" w:cstheme="minorHAnsi"/>
          <w:color w:val="auto"/>
          <w:highlight w:val="yellow"/>
        </w:rPr>
        <w:t>.</w:t>
      </w:r>
    </w:p>
    <w:p w14:paraId="277465F2" w14:textId="77777777" w:rsidR="007E785F" w:rsidRPr="00A0439D" w:rsidRDefault="007E785F" w:rsidP="00894689">
      <w:pPr>
        <w:rPr>
          <w:rFonts w:asciiTheme="minorHAnsi" w:hAnsiTheme="minorHAnsi" w:cstheme="minorHAnsi"/>
          <w:color w:val="auto"/>
          <w:highlight w:val="yellow"/>
        </w:rPr>
      </w:pPr>
    </w:p>
    <w:p w14:paraId="5A63893B" w14:textId="01690E68" w:rsidR="00195289" w:rsidRPr="00A0439D" w:rsidRDefault="00C6516B" w:rsidP="00894689">
      <w:pPr>
        <w:rPr>
          <w:rFonts w:asciiTheme="minorHAnsi" w:hAnsiTheme="minorHAnsi" w:cstheme="minorHAnsi"/>
          <w:color w:val="auto"/>
          <w:highlight w:val="yellow"/>
        </w:rPr>
      </w:pPr>
      <w:r w:rsidRPr="00A0439D">
        <w:rPr>
          <w:rFonts w:asciiTheme="minorHAnsi" w:hAnsiTheme="minorHAnsi" w:cstheme="minorHAnsi"/>
          <w:color w:val="auto"/>
          <w:highlight w:val="yellow"/>
        </w:rPr>
        <w:t>5.3.</w:t>
      </w:r>
      <w:r w:rsidR="00B15E38" w:rsidRPr="00A0439D">
        <w:rPr>
          <w:rFonts w:asciiTheme="minorHAnsi" w:hAnsiTheme="minorHAnsi" w:cstheme="minorHAnsi"/>
          <w:color w:val="auto"/>
          <w:highlight w:val="yellow"/>
        </w:rPr>
        <w:t>3</w:t>
      </w:r>
      <w:r w:rsidR="00195289" w:rsidRPr="00A0439D">
        <w:rPr>
          <w:rFonts w:asciiTheme="minorHAnsi" w:hAnsiTheme="minorHAnsi" w:cstheme="minorHAnsi"/>
          <w:color w:val="auto"/>
          <w:highlight w:val="yellow"/>
        </w:rPr>
        <w:t>. Evacuate the chamber to 9</w:t>
      </w:r>
      <w:r w:rsidR="00BE43F8" w:rsidRPr="00A0439D">
        <w:rPr>
          <w:rFonts w:asciiTheme="minorHAnsi" w:hAnsiTheme="minorHAnsi" w:cstheme="minorHAnsi"/>
          <w:color w:val="auto"/>
          <w:highlight w:val="yellow"/>
        </w:rPr>
        <w:t xml:space="preserve"> x </w:t>
      </w:r>
      <w:r w:rsidR="00195289" w:rsidRPr="00A0439D">
        <w:rPr>
          <w:rFonts w:asciiTheme="minorHAnsi" w:hAnsiTheme="minorHAnsi" w:cstheme="minorHAnsi"/>
          <w:color w:val="auto"/>
          <w:highlight w:val="yellow"/>
        </w:rPr>
        <w:t>10</w:t>
      </w:r>
      <w:r w:rsidR="00195289" w:rsidRPr="00A0439D">
        <w:rPr>
          <w:rFonts w:asciiTheme="minorHAnsi" w:hAnsiTheme="minorHAnsi" w:cstheme="minorHAnsi"/>
          <w:color w:val="auto"/>
          <w:highlight w:val="yellow"/>
          <w:vertAlign w:val="superscript"/>
        </w:rPr>
        <w:t>-2</w:t>
      </w:r>
      <w:r w:rsidR="00DF4E7D" w:rsidRPr="00A0439D">
        <w:rPr>
          <w:rFonts w:asciiTheme="minorHAnsi" w:hAnsiTheme="minorHAnsi" w:cstheme="minorHAnsi"/>
          <w:color w:val="auto"/>
          <w:highlight w:val="yellow"/>
        </w:rPr>
        <w:t xml:space="preserve"> mbar.</w:t>
      </w:r>
    </w:p>
    <w:p w14:paraId="49BF0502" w14:textId="77777777" w:rsidR="007E785F" w:rsidRPr="00A0439D" w:rsidRDefault="007E785F" w:rsidP="00894689">
      <w:pPr>
        <w:rPr>
          <w:rFonts w:asciiTheme="minorHAnsi" w:hAnsiTheme="minorHAnsi" w:cstheme="minorHAnsi"/>
          <w:color w:val="auto"/>
          <w:highlight w:val="yellow"/>
        </w:rPr>
      </w:pPr>
    </w:p>
    <w:p w14:paraId="3794718E" w14:textId="41FFCFEE" w:rsidR="00195289" w:rsidRPr="00C94B4C" w:rsidRDefault="00C6516B" w:rsidP="00894689">
      <w:pPr>
        <w:rPr>
          <w:rFonts w:asciiTheme="minorHAnsi" w:hAnsiTheme="minorHAnsi" w:cstheme="minorHAnsi"/>
          <w:color w:val="auto"/>
        </w:rPr>
      </w:pPr>
      <w:r w:rsidRPr="00A0439D">
        <w:rPr>
          <w:rFonts w:asciiTheme="minorHAnsi" w:hAnsiTheme="minorHAnsi" w:cstheme="minorHAnsi"/>
          <w:color w:val="auto"/>
          <w:highlight w:val="yellow"/>
        </w:rPr>
        <w:t>5.3.</w:t>
      </w:r>
      <w:r w:rsidR="00B15E38" w:rsidRPr="00A0439D">
        <w:rPr>
          <w:rFonts w:asciiTheme="minorHAnsi" w:hAnsiTheme="minorHAnsi" w:cstheme="minorHAnsi"/>
          <w:color w:val="auto"/>
          <w:highlight w:val="yellow"/>
        </w:rPr>
        <w:t>4</w:t>
      </w:r>
      <w:r w:rsidR="00DE049C" w:rsidRPr="00A0439D">
        <w:rPr>
          <w:rFonts w:asciiTheme="minorHAnsi" w:hAnsiTheme="minorHAnsi" w:cstheme="minorHAnsi"/>
          <w:color w:val="auto"/>
          <w:highlight w:val="yellow"/>
        </w:rPr>
        <w:t>. Flush</w:t>
      </w:r>
      <w:r w:rsidR="009B7F7B" w:rsidRPr="00A0439D">
        <w:rPr>
          <w:rFonts w:asciiTheme="minorHAnsi" w:hAnsiTheme="minorHAnsi" w:cstheme="minorHAnsi"/>
          <w:color w:val="auto"/>
          <w:highlight w:val="yellow"/>
        </w:rPr>
        <w:t xml:space="preserve"> with argon </w:t>
      </w:r>
      <w:r w:rsidR="00BE43F8" w:rsidRPr="00A0439D">
        <w:rPr>
          <w:rFonts w:asciiTheme="minorHAnsi" w:hAnsiTheme="minorHAnsi" w:cstheme="minorHAnsi"/>
          <w:color w:val="auto"/>
          <w:highlight w:val="yellow"/>
        </w:rPr>
        <w:t>3x</w:t>
      </w:r>
      <w:r w:rsidR="009B7F7B" w:rsidRPr="00A0439D">
        <w:rPr>
          <w:rFonts w:asciiTheme="minorHAnsi" w:hAnsiTheme="minorHAnsi" w:cstheme="minorHAnsi"/>
          <w:color w:val="auto"/>
          <w:highlight w:val="yellow"/>
        </w:rPr>
        <w:t xml:space="preserve"> by opening the exit valve and closing</w:t>
      </w:r>
      <w:r w:rsidR="0015182C" w:rsidRPr="00A0439D">
        <w:rPr>
          <w:rFonts w:asciiTheme="minorHAnsi" w:hAnsiTheme="minorHAnsi" w:cstheme="minorHAnsi"/>
          <w:color w:val="auto"/>
          <w:highlight w:val="yellow"/>
        </w:rPr>
        <w:t xml:space="preserve"> the valve</w:t>
      </w:r>
      <w:r w:rsidR="009B7F7B" w:rsidRPr="00A0439D">
        <w:rPr>
          <w:rFonts w:asciiTheme="minorHAnsi" w:hAnsiTheme="minorHAnsi" w:cstheme="minorHAnsi"/>
          <w:color w:val="auto"/>
          <w:highlight w:val="yellow"/>
        </w:rPr>
        <w:t>, followed by floating with argon from the gas cylinder.</w:t>
      </w:r>
    </w:p>
    <w:p w14:paraId="612D3D62" w14:textId="77777777" w:rsidR="007E785F" w:rsidRPr="00C94B4C" w:rsidRDefault="007E785F" w:rsidP="00894689">
      <w:pPr>
        <w:rPr>
          <w:rFonts w:asciiTheme="minorHAnsi" w:hAnsiTheme="minorHAnsi" w:cstheme="minorHAnsi"/>
          <w:color w:val="auto"/>
        </w:rPr>
      </w:pPr>
    </w:p>
    <w:p w14:paraId="19CCFD49" w14:textId="78EED159" w:rsidR="007E785F" w:rsidRDefault="00A0439D" w:rsidP="00894689">
      <w:pPr>
        <w:rPr>
          <w:rFonts w:asciiTheme="minorHAnsi" w:hAnsiTheme="minorHAnsi" w:cstheme="minorHAnsi"/>
          <w:color w:val="auto"/>
        </w:rPr>
      </w:pPr>
      <w:r w:rsidRPr="00A0439D">
        <w:rPr>
          <w:rFonts w:asciiTheme="minorHAnsi" w:hAnsiTheme="minorHAnsi" w:cstheme="minorHAnsi"/>
          <w:color w:val="auto"/>
          <w:highlight w:val="yellow"/>
        </w:rPr>
        <w:t xml:space="preserve">5.3.5. Keep the voltage at 1 kV; a current of 20 mA will be induced by the floating </w:t>
      </w:r>
      <w:bookmarkEnd w:id="1"/>
      <w:r w:rsidRPr="00A0439D">
        <w:rPr>
          <w:rFonts w:asciiTheme="minorHAnsi" w:hAnsiTheme="minorHAnsi" w:cstheme="minorHAnsi"/>
          <w:color w:val="auto"/>
          <w:highlight w:val="yellow"/>
        </w:rPr>
        <w:t>argon.</w:t>
      </w:r>
      <w:r>
        <w:rPr>
          <w:rFonts w:asciiTheme="minorHAnsi" w:hAnsiTheme="minorHAnsi" w:cstheme="minorHAnsi"/>
          <w:color w:val="auto"/>
        </w:rPr>
        <w:t xml:space="preserve"> </w:t>
      </w:r>
    </w:p>
    <w:p w14:paraId="7CE23ECF" w14:textId="77777777" w:rsidR="00A0439D" w:rsidRPr="00C94B4C" w:rsidRDefault="00A0439D" w:rsidP="00894689">
      <w:pPr>
        <w:rPr>
          <w:rFonts w:asciiTheme="minorHAnsi" w:hAnsiTheme="minorHAnsi" w:cstheme="minorHAnsi"/>
          <w:color w:val="auto"/>
        </w:rPr>
      </w:pPr>
    </w:p>
    <w:p w14:paraId="0D9D08BA" w14:textId="3A0036A4" w:rsidR="00195289" w:rsidRPr="00C94B4C" w:rsidRDefault="00A0439D" w:rsidP="00894689">
      <w:pPr>
        <w:rPr>
          <w:rFonts w:asciiTheme="minorHAnsi" w:hAnsiTheme="minorHAnsi" w:cstheme="minorHAnsi"/>
          <w:color w:val="auto"/>
        </w:rPr>
      </w:pPr>
      <w:r w:rsidRPr="00A0439D">
        <w:rPr>
          <w:rFonts w:asciiTheme="minorHAnsi" w:hAnsiTheme="minorHAnsi" w:cstheme="minorHAnsi"/>
          <w:color w:val="auto"/>
          <w:highlight w:val="yellow"/>
        </w:rPr>
        <w:t>5.3.6.</w:t>
      </w:r>
      <w:r w:rsidR="00195289" w:rsidRPr="00A0439D">
        <w:rPr>
          <w:rFonts w:asciiTheme="minorHAnsi" w:hAnsiTheme="minorHAnsi" w:cstheme="minorHAnsi"/>
          <w:color w:val="auto"/>
          <w:highlight w:val="yellow"/>
        </w:rPr>
        <w:t xml:space="preserve"> </w:t>
      </w:r>
      <w:r w:rsidRPr="00A0439D">
        <w:rPr>
          <w:rFonts w:asciiTheme="minorHAnsi" w:hAnsiTheme="minorHAnsi" w:cstheme="minorHAnsi"/>
          <w:color w:val="auto"/>
          <w:highlight w:val="yellow"/>
        </w:rPr>
        <w:t>Ionize t</w:t>
      </w:r>
      <w:r w:rsidR="00195289" w:rsidRPr="00A0439D">
        <w:rPr>
          <w:rFonts w:asciiTheme="minorHAnsi" w:hAnsiTheme="minorHAnsi" w:cstheme="minorHAnsi"/>
          <w:color w:val="auto"/>
          <w:highlight w:val="yellow"/>
        </w:rPr>
        <w:t xml:space="preserve">he gold target </w:t>
      </w:r>
      <w:r w:rsidR="00961026" w:rsidRPr="00A0439D">
        <w:rPr>
          <w:rFonts w:asciiTheme="minorHAnsi" w:hAnsiTheme="minorHAnsi" w:cstheme="minorHAnsi"/>
          <w:color w:val="auto"/>
          <w:highlight w:val="yellow"/>
        </w:rPr>
        <w:t>for 120 s</w:t>
      </w:r>
      <w:r w:rsidR="00B15E38" w:rsidRPr="00A0439D">
        <w:rPr>
          <w:rFonts w:asciiTheme="minorHAnsi" w:hAnsiTheme="minorHAnsi" w:cstheme="minorHAnsi"/>
          <w:color w:val="auto"/>
          <w:highlight w:val="yellow"/>
        </w:rPr>
        <w:t xml:space="preserve"> to </w:t>
      </w:r>
      <w:r w:rsidR="00563B1C" w:rsidRPr="00A0439D">
        <w:rPr>
          <w:rFonts w:asciiTheme="minorHAnsi" w:hAnsiTheme="minorHAnsi" w:cstheme="minorHAnsi"/>
          <w:color w:val="auto"/>
          <w:highlight w:val="yellow"/>
        </w:rPr>
        <w:t>produce</w:t>
      </w:r>
      <w:r w:rsidR="00B15E38" w:rsidRPr="00A0439D">
        <w:rPr>
          <w:rFonts w:asciiTheme="minorHAnsi" w:hAnsiTheme="minorHAnsi" w:cstheme="minorHAnsi"/>
          <w:color w:val="auto"/>
          <w:highlight w:val="yellow"/>
        </w:rPr>
        <w:t xml:space="preserve"> </w:t>
      </w:r>
      <w:r w:rsidR="00BE43F8" w:rsidRPr="00A0439D">
        <w:rPr>
          <w:rFonts w:asciiTheme="minorHAnsi" w:hAnsiTheme="minorHAnsi" w:cstheme="minorHAnsi"/>
          <w:color w:val="auto"/>
          <w:highlight w:val="yellow"/>
        </w:rPr>
        <w:t xml:space="preserve">a </w:t>
      </w:r>
      <w:r w:rsidR="00B15E38" w:rsidRPr="00A0439D">
        <w:rPr>
          <w:rFonts w:asciiTheme="minorHAnsi" w:hAnsiTheme="minorHAnsi" w:cstheme="minorHAnsi"/>
          <w:color w:val="auto"/>
          <w:highlight w:val="yellow"/>
        </w:rPr>
        <w:t>20</w:t>
      </w:r>
      <w:r w:rsidR="00563B1C" w:rsidRPr="00A0439D">
        <w:rPr>
          <w:rFonts w:asciiTheme="minorHAnsi" w:hAnsiTheme="minorHAnsi" w:cstheme="minorHAnsi"/>
          <w:color w:val="auto"/>
          <w:highlight w:val="yellow"/>
        </w:rPr>
        <w:t xml:space="preserve"> </w:t>
      </w:r>
      <w:r w:rsidR="00B15E38" w:rsidRPr="00A0439D">
        <w:rPr>
          <w:rFonts w:asciiTheme="minorHAnsi" w:hAnsiTheme="minorHAnsi" w:cstheme="minorHAnsi"/>
          <w:color w:val="auto"/>
          <w:highlight w:val="yellow"/>
        </w:rPr>
        <w:t>nm thick gold layer on the specimens.</w:t>
      </w:r>
    </w:p>
    <w:p w14:paraId="1C2C2D69" w14:textId="77777777" w:rsidR="00C6516B" w:rsidRPr="00C94B4C" w:rsidRDefault="00C6516B" w:rsidP="00894689">
      <w:pPr>
        <w:rPr>
          <w:rFonts w:asciiTheme="minorHAnsi" w:hAnsiTheme="minorHAnsi" w:cstheme="minorHAnsi"/>
          <w:color w:val="auto"/>
        </w:rPr>
      </w:pPr>
    </w:p>
    <w:p w14:paraId="5C647E31" w14:textId="29003CAA" w:rsidR="00195289" w:rsidRPr="00563B1C" w:rsidRDefault="00195289" w:rsidP="00894689">
      <w:pPr>
        <w:rPr>
          <w:rFonts w:asciiTheme="minorHAnsi" w:hAnsiTheme="minorHAnsi" w:cstheme="minorHAnsi"/>
          <w:b/>
          <w:color w:val="auto"/>
        </w:rPr>
      </w:pPr>
      <w:r w:rsidRPr="00563B1C">
        <w:rPr>
          <w:rFonts w:asciiTheme="minorHAnsi" w:hAnsiTheme="minorHAnsi" w:cstheme="minorHAnsi"/>
          <w:b/>
          <w:color w:val="auto"/>
        </w:rPr>
        <w:t>5.</w:t>
      </w:r>
      <w:r w:rsidR="00C6516B" w:rsidRPr="00563B1C">
        <w:rPr>
          <w:rFonts w:asciiTheme="minorHAnsi" w:hAnsiTheme="minorHAnsi" w:cstheme="minorHAnsi"/>
          <w:b/>
          <w:color w:val="auto"/>
        </w:rPr>
        <w:t>4</w:t>
      </w:r>
      <w:r w:rsidRPr="00563B1C">
        <w:rPr>
          <w:rFonts w:asciiTheme="minorHAnsi" w:hAnsiTheme="minorHAnsi" w:cstheme="minorHAnsi"/>
          <w:b/>
          <w:color w:val="auto"/>
        </w:rPr>
        <w:t xml:space="preserve">. Analysis </w:t>
      </w:r>
      <w:r w:rsidR="00C6516B" w:rsidRPr="00563B1C">
        <w:rPr>
          <w:rFonts w:asciiTheme="minorHAnsi" w:hAnsiTheme="minorHAnsi" w:cstheme="minorHAnsi"/>
          <w:b/>
          <w:color w:val="auto"/>
        </w:rPr>
        <w:t xml:space="preserve">of </w:t>
      </w:r>
      <w:r w:rsidRPr="00563B1C">
        <w:rPr>
          <w:rFonts w:asciiTheme="minorHAnsi" w:hAnsiTheme="minorHAnsi" w:cstheme="minorHAnsi"/>
          <w:b/>
          <w:color w:val="auto"/>
        </w:rPr>
        <w:t xml:space="preserve">the specimens </w:t>
      </w:r>
      <w:r w:rsidR="00563B1C">
        <w:rPr>
          <w:rFonts w:asciiTheme="minorHAnsi" w:hAnsiTheme="minorHAnsi" w:cstheme="minorHAnsi"/>
          <w:b/>
          <w:color w:val="auto"/>
        </w:rPr>
        <w:t>with</w:t>
      </w:r>
      <w:r w:rsidRPr="00563B1C">
        <w:rPr>
          <w:rFonts w:asciiTheme="minorHAnsi" w:hAnsiTheme="minorHAnsi" w:cstheme="minorHAnsi"/>
          <w:b/>
          <w:color w:val="auto"/>
        </w:rPr>
        <w:t xml:space="preserve"> SEM</w:t>
      </w:r>
    </w:p>
    <w:p w14:paraId="5CE49C64" w14:textId="77777777" w:rsidR="00155382" w:rsidRPr="00C94B4C" w:rsidRDefault="00155382" w:rsidP="00894689">
      <w:pPr>
        <w:rPr>
          <w:rFonts w:asciiTheme="minorHAnsi" w:hAnsiTheme="minorHAnsi" w:cstheme="minorHAnsi"/>
          <w:color w:val="auto"/>
        </w:rPr>
      </w:pPr>
    </w:p>
    <w:p w14:paraId="164A079A" w14:textId="63D7C258" w:rsidR="00195289" w:rsidRPr="00C94B4C" w:rsidRDefault="00C6516B" w:rsidP="00894689">
      <w:pPr>
        <w:rPr>
          <w:rFonts w:asciiTheme="minorHAnsi" w:hAnsiTheme="minorHAnsi" w:cstheme="minorHAnsi"/>
          <w:color w:val="auto"/>
        </w:rPr>
      </w:pPr>
      <w:r w:rsidRPr="00C94B4C">
        <w:rPr>
          <w:rFonts w:asciiTheme="minorHAnsi" w:hAnsiTheme="minorHAnsi" w:cstheme="minorHAnsi"/>
          <w:color w:val="auto"/>
        </w:rPr>
        <w:t>5.4</w:t>
      </w:r>
      <w:r w:rsidR="00195289" w:rsidRPr="00C94B4C">
        <w:rPr>
          <w:rFonts w:asciiTheme="minorHAnsi" w:hAnsiTheme="minorHAnsi" w:cstheme="minorHAnsi"/>
          <w:color w:val="auto"/>
        </w:rPr>
        <w:t xml:space="preserve">.1. </w:t>
      </w:r>
      <w:r w:rsidR="005514B3" w:rsidRPr="00C94B4C">
        <w:rPr>
          <w:rFonts w:asciiTheme="minorHAnsi" w:hAnsiTheme="minorHAnsi" w:cstheme="minorHAnsi"/>
          <w:color w:val="auto"/>
        </w:rPr>
        <w:t>Analy</w:t>
      </w:r>
      <w:r w:rsidR="00BE43F8">
        <w:rPr>
          <w:rFonts w:asciiTheme="minorHAnsi" w:hAnsiTheme="minorHAnsi" w:cstheme="minorHAnsi"/>
          <w:color w:val="auto"/>
        </w:rPr>
        <w:t>z</w:t>
      </w:r>
      <w:r w:rsidR="005514B3" w:rsidRPr="00C94B4C">
        <w:rPr>
          <w:rFonts w:asciiTheme="minorHAnsi" w:hAnsiTheme="minorHAnsi" w:cstheme="minorHAnsi"/>
          <w:color w:val="auto"/>
        </w:rPr>
        <w:t>e t</w:t>
      </w:r>
      <w:r w:rsidR="00195289" w:rsidRPr="00C94B4C">
        <w:rPr>
          <w:rFonts w:asciiTheme="minorHAnsi" w:hAnsiTheme="minorHAnsi" w:cstheme="minorHAnsi"/>
          <w:color w:val="auto"/>
        </w:rPr>
        <w:t>he specimens at 10 kV with low magnification (x156) and higher magnification (until x1</w:t>
      </w:r>
      <w:r w:rsidR="00E22FF0">
        <w:rPr>
          <w:rFonts w:asciiTheme="minorHAnsi" w:hAnsiTheme="minorHAnsi" w:cstheme="minorHAnsi"/>
          <w:color w:val="auto"/>
        </w:rPr>
        <w:t>,</w:t>
      </w:r>
      <w:r w:rsidR="00195289" w:rsidRPr="00C94B4C">
        <w:rPr>
          <w:rFonts w:asciiTheme="minorHAnsi" w:hAnsiTheme="minorHAnsi" w:cstheme="minorHAnsi"/>
          <w:color w:val="auto"/>
        </w:rPr>
        <w:t>250)</w:t>
      </w:r>
      <w:r w:rsidRPr="00C94B4C">
        <w:rPr>
          <w:rFonts w:asciiTheme="minorHAnsi" w:hAnsiTheme="minorHAnsi" w:cstheme="minorHAnsi"/>
          <w:color w:val="auto"/>
        </w:rPr>
        <w:t>.</w:t>
      </w:r>
    </w:p>
    <w:p w14:paraId="30607045" w14:textId="77777777" w:rsidR="007E785F" w:rsidRPr="00C94B4C" w:rsidRDefault="007E785F" w:rsidP="00894689">
      <w:pPr>
        <w:rPr>
          <w:rFonts w:asciiTheme="minorHAnsi" w:hAnsiTheme="minorHAnsi" w:cstheme="minorHAnsi"/>
          <w:color w:val="auto"/>
        </w:rPr>
      </w:pPr>
    </w:p>
    <w:p w14:paraId="0E49229E" w14:textId="506D0B9E" w:rsidR="00195289" w:rsidRPr="00C94B4C" w:rsidRDefault="00C6516B" w:rsidP="00894689">
      <w:pPr>
        <w:rPr>
          <w:rFonts w:asciiTheme="minorHAnsi" w:hAnsiTheme="minorHAnsi" w:cstheme="minorHAnsi"/>
          <w:color w:val="auto"/>
        </w:rPr>
      </w:pPr>
      <w:r w:rsidRPr="00C94B4C">
        <w:rPr>
          <w:rFonts w:asciiTheme="minorHAnsi" w:hAnsiTheme="minorHAnsi" w:cstheme="minorHAnsi"/>
          <w:color w:val="auto"/>
        </w:rPr>
        <w:t>5.4</w:t>
      </w:r>
      <w:r w:rsidR="00195289" w:rsidRPr="00C94B4C">
        <w:rPr>
          <w:rFonts w:asciiTheme="minorHAnsi" w:hAnsiTheme="minorHAnsi" w:cstheme="minorHAnsi"/>
          <w:color w:val="auto"/>
        </w:rPr>
        <w:t xml:space="preserve">.2. </w:t>
      </w:r>
      <w:r w:rsidR="005514B3" w:rsidRPr="00C94B4C">
        <w:rPr>
          <w:rFonts w:asciiTheme="minorHAnsi" w:hAnsiTheme="minorHAnsi" w:cstheme="minorHAnsi"/>
          <w:color w:val="auto"/>
        </w:rPr>
        <w:t>Save m</w:t>
      </w:r>
      <w:r w:rsidR="00195289" w:rsidRPr="00C94B4C">
        <w:rPr>
          <w:rFonts w:asciiTheme="minorHAnsi" w:hAnsiTheme="minorHAnsi" w:cstheme="minorHAnsi"/>
          <w:color w:val="auto"/>
        </w:rPr>
        <w:t xml:space="preserve">icrographs of the cells in all regions of the uncoated and coated glass plates with the SEM </w:t>
      </w:r>
      <w:r w:rsidR="00563B1C">
        <w:rPr>
          <w:rFonts w:asciiTheme="minorHAnsi" w:hAnsiTheme="minorHAnsi" w:cstheme="minorHAnsi"/>
          <w:color w:val="auto"/>
        </w:rPr>
        <w:t>s</w:t>
      </w:r>
      <w:r w:rsidR="00195289" w:rsidRPr="00C94B4C">
        <w:rPr>
          <w:rFonts w:asciiTheme="minorHAnsi" w:hAnsiTheme="minorHAnsi" w:cstheme="minorHAnsi"/>
          <w:color w:val="auto"/>
        </w:rPr>
        <w:t xml:space="preserve">oftware </w:t>
      </w:r>
      <w:r w:rsidR="00563B1C">
        <w:rPr>
          <w:rFonts w:asciiTheme="minorHAnsi" w:hAnsiTheme="minorHAnsi" w:cstheme="minorHAnsi"/>
          <w:color w:val="auto"/>
        </w:rPr>
        <w:t>(</w:t>
      </w:r>
      <w:r w:rsidR="00195289" w:rsidRPr="00C94B4C">
        <w:rPr>
          <w:rFonts w:asciiTheme="minorHAnsi" w:hAnsiTheme="minorHAnsi" w:cstheme="minorHAnsi"/>
          <w:color w:val="auto"/>
        </w:rPr>
        <w:t>Gebert and Preiss)</w:t>
      </w:r>
      <w:r w:rsidR="00035DB6" w:rsidRPr="00C94B4C">
        <w:rPr>
          <w:rFonts w:asciiTheme="minorHAnsi" w:hAnsiTheme="minorHAnsi" w:cstheme="minorHAnsi"/>
          <w:color w:val="auto"/>
          <w:vertAlign w:val="superscript"/>
        </w:rPr>
        <w:t>2</w:t>
      </w:r>
      <w:r w:rsidR="009C5AB0" w:rsidRPr="00C94B4C">
        <w:rPr>
          <w:rFonts w:asciiTheme="minorHAnsi" w:hAnsiTheme="minorHAnsi" w:cstheme="minorHAnsi"/>
          <w:color w:val="auto"/>
          <w:vertAlign w:val="superscript"/>
        </w:rPr>
        <w:t>4</w:t>
      </w:r>
      <w:r w:rsidR="00195289" w:rsidRPr="00C94B4C">
        <w:rPr>
          <w:rFonts w:asciiTheme="minorHAnsi" w:hAnsiTheme="minorHAnsi" w:cstheme="minorHAnsi"/>
          <w:color w:val="auto"/>
        </w:rPr>
        <w:t>.</w:t>
      </w:r>
    </w:p>
    <w:p w14:paraId="26C1CB23" w14:textId="77777777" w:rsidR="00195289" w:rsidRPr="0047581D" w:rsidRDefault="00195289" w:rsidP="00894689">
      <w:pPr>
        <w:pStyle w:val="NormalWeb"/>
        <w:spacing w:before="0" w:beforeAutospacing="0" w:after="0" w:afterAutospacing="0"/>
        <w:rPr>
          <w:rFonts w:asciiTheme="minorHAnsi" w:hAnsiTheme="minorHAnsi" w:cstheme="minorHAnsi"/>
          <w:b/>
          <w:color w:val="auto"/>
        </w:rPr>
      </w:pPr>
    </w:p>
    <w:p w14:paraId="3E79FCA8" w14:textId="54BBA965" w:rsidR="006305D7" w:rsidRPr="0047581D" w:rsidRDefault="006305D7" w:rsidP="00894689">
      <w:pPr>
        <w:pStyle w:val="NormalWeb"/>
        <w:spacing w:before="0" w:beforeAutospacing="0" w:after="0" w:afterAutospacing="0"/>
        <w:rPr>
          <w:rFonts w:asciiTheme="minorHAnsi" w:hAnsiTheme="minorHAnsi" w:cstheme="minorHAnsi"/>
          <w:color w:val="auto"/>
        </w:rPr>
      </w:pPr>
      <w:r w:rsidRPr="0047581D">
        <w:rPr>
          <w:rFonts w:asciiTheme="minorHAnsi" w:hAnsiTheme="minorHAnsi" w:cstheme="minorHAnsi"/>
          <w:b/>
          <w:color w:val="auto"/>
        </w:rPr>
        <w:t>REPRESENTATIVE RESULTS</w:t>
      </w:r>
      <w:r w:rsidR="00EF1462" w:rsidRPr="0047581D">
        <w:rPr>
          <w:rFonts w:asciiTheme="minorHAnsi" w:hAnsiTheme="minorHAnsi" w:cstheme="minorHAnsi"/>
          <w:b/>
          <w:color w:val="auto"/>
        </w:rPr>
        <w:t>:</w:t>
      </w:r>
      <w:r w:rsidRPr="0047581D">
        <w:rPr>
          <w:rFonts w:asciiTheme="minorHAnsi" w:hAnsiTheme="minorHAnsi" w:cstheme="minorHAnsi"/>
          <w:b/>
          <w:bCs/>
          <w:color w:val="auto"/>
        </w:rPr>
        <w:t xml:space="preserve"> </w:t>
      </w:r>
    </w:p>
    <w:p w14:paraId="41997E23" w14:textId="42A7DF7F" w:rsidR="00DF4E7D" w:rsidRPr="00C94B4C" w:rsidRDefault="009830BE" w:rsidP="00894689">
      <w:pPr>
        <w:rPr>
          <w:rFonts w:asciiTheme="minorHAnsi" w:hAnsiTheme="minorHAnsi" w:cstheme="minorHAnsi"/>
          <w:color w:val="auto"/>
        </w:rPr>
      </w:pPr>
      <w:r w:rsidRPr="00C94B4C">
        <w:rPr>
          <w:rFonts w:asciiTheme="minorHAnsi" w:hAnsiTheme="minorHAnsi" w:cstheme="minorHAnsi"/>
          <w:color w:val="auto"/>
        </w:rPr>
        <w:t xml:space="preserve">The aim of establishing the </w:t>
      </w:r>
      <w:r w:rsidR="00E22FF0">
        <w:rPr>
          <w:rFonts w:asciiTheme="minorHAnsi" w:hAnsiTheme="minorHAnsi" w:cstheme="minorHAnsi"/>
          <w:color w:val="auto"/>
        </w:rPr>
        <w:t>ICC</w:t>
      </w:r>
      <w:r w:rsidRPr="00C94B4C">
        <w:rPr>
          <w:rFonts w:asciiTheme="minorHAnsi" w:hAnsiTheme="minorHAnsi" w:cstheme="minorHAnsi"/>
          <w:color w:val="auto"/>
        </w:rPr>
        <w:t xml:space="preserve"> protocol was the differentiation of the cell types accompanying the adhesion and neurite outgrowth of the SG neurons. </w:t>
      </w:r>
      <w:r w:rsidR="003C7031" w:rsidRPr="00C94B4C">
        <w:rPr>
          <w:rFonts w:asciiTheme="minorHAnsi" w:hAnsiTheme="minorHAnsi" w:cstheme="minorHAnsi"/>
          <w:color w:val="auto"/>
        </w:rPr>
        <w:t xml:space="preserve">As shown in </w:t>
      </w:r>
      <w:r w:rsidR="00E22FF0">
        <w:rPr>
          <w:rFonts w:asciiTheme="minorHAnsi" w:hAnsiTheme="minorHAnsi" w:cstheme="minorHAnsi"/>
          <w:b/>
          <w:color w:val="auto"/>
        </w:rPr>
        <w:t>Figure</w:t>
      </w:r>
      <w:r w:rsidR="00E22FF0" w:rsidRPr="00C94B4C">
        <w:rPr>
          <w:rFonts w:asciiTheme="minorHAnsi" w:hAnsiTheme="minorHAnsi" w:cstheme="minorHAnsi"/>
          <w:b/>
          <w:color w:val="auto"/>
        </w:rPr>
        <w:t xml:space="preserve"> </w:t>
      </w:r>
      <w:r w:rsidR="003C7031" w:rsidRPr="00C94B4C">
        <w:rPr>
          <w:rFonts w:asciiTheme="minorHAnsi" w:hAnsiTheme="minorHAnsi" w:cstheme="minorHAnsi"/>
          <w:b/>
          <w:color w:val="auto"/>
        </w:rPr>
        <w:t>1A</w:t>
      </w:r>
      <w:r w:rsidR="00E22FF0">
        <w:rPr>
          <w:rFonts w:cstheme="minorHAnsi"/>
          <w:b/>
          <w:color w:val="auto"/>
        </w:rPr>
        <w:t>–</w:t>
      </w:r>
      <w:r w:rsidR="00C46B66" w:rsidRPr="00C94B4C">
        <w:rPr>
          <w:rFonts w:asciiTheme="minorHAnsi" w:hAnsiTheme="minorHAnsi" w:cstheme="minorHAnsi"/>
          <w:b/>
          <w:color w:val="auto"/>
        </w:rPr>
        <w:t>H</w:t>
      </w:r>
      <w:r w:rsidR="00BE43F8">
        <w:rPr>
          <w:rFonts w:asciiTheme="minorHAnsi" w:hAnsiTheme="minorHAnsi" w:cstheme="minorHAnsi"/>
          <w:color w:val="auto"/>
        </w:rPr>
        <w:t xml:space="preserve">, the method detected </w:t>
      </w:r>
      <w:r w:rsidR="003C7031" w:rsidRPr="00C94B4C">
        <w:rPr>
          <w:rFonts w:asciiTheme="minorHAnsi" w:hAnsiTheme="minorHAnsi" w:cstheme="minorHAnsi"/>
          <w:color w:val="auto"/>
        </w:rPr>
        <w:t>not only the expression of the neurofilaments in SGN, but also vimentin</w:t>
      </w:r>
      <w:r w:rsidR="00CB0375" w:rsidRPr="00C94B4C">
        <w:rPr>
          <w:rFonts w:asciiTheme="minorHAnsi" w:hAnsiTheme="minorHAnsi" w:cstheme="minorHAnsi"/>
          <w:color w:val="auto"/>
        </w:rPr>
        <w:t xml:space="preserve"> </w:t>
      </w:r>
      <w:r w:rsidR="003C7031" w:rsidRPr="00C94B4C">
        <w:rPr>
          <w:rFonts w:asciiTheme="minorHAnsi" w:hAnsiTheme="minorHAnsi" w:cstheme="minorHAnsi"/>
          <w:color w:val="auto"/>
        </w:rPr>
        <w:t xml:space="preserve">in </w:t>
      </w:r>
      <w:r w:rsidR="00C46B66" w:rsidRPr="00C94B4C">
        <w:rPr>
          <w:rFonts w:asciiTheme="minorHAnsi" w:hAnsiTheme="minorHAnsi" w:cstheme="minorHAnsi"/>
          <w:color w:val="auto"/>
        </w:rPr>
        <w:t>both fibroblasts and glial cells on the polymer films (</w:t>
      </w:r>
      <w:r w:rsidR="00465728" w:rsidRPr="00C94B4C">
        <w:rPr>
          <w:rFonts w:asciiTheme="minorHAnsi" w:hAnsiTheme="minorHAnsi" w:cstheme="minorHAnsi"/>
          <w:b/>
          <w:color w:val="auto"/>
        </w:rPr>
        <w:t>Figure</w:t>
      </w:r>
      <w:r w:rsidR="00465728" w:rsidRPr="00C94B4C">
        <w:rPr>
          <w:rFonts w:asciiTheme="minorHAnsi" w:hAnsiTheme="minorHAnsi"/>
          <w:b/>
          <w:color w:val="auto"/>
        </w:rPr>
        <w:t xml:space="preserve"> 1A, </w:t>
      </w:r>
      <w:r w:rsidR="00465728" w:rsidRPr="00C94B4C">
        <w:rPr>
          <w:rFonts w:asciiTheme="minorHAnsi" w:hAnsiTheme="minorHAnsi" w:cstheme="minorHAnsi"/>
          <w:b/>
          <w:color w:val="auto"/>
        </w:rPr>
        <w:t>C, E, G</w:t>
      </w:r>
      <w:r w:rsidR="00C46B66" w:rsidRPr="00C94B4C">
        <w:rPr>
          <w:rFonts w:asciiTheme="minorHAnsi" w:hAnsiTheme="minorHAnsi" w:cstheme="minorHAnsi"/>
          <w:color w:val="auto"/>
        </w:rPr>
        <w:t>). Double staining with anti-vimentin and glial cell specific anti-p75 NGFR antibody enabled the identification of the glial cells adhering on PMTA, PDMAA</w:t>
      </w:r>
      <w:r w:rsidR="00BE43F8">
        <w:rPr>
          <w:rFonts w:asciiTheme="minorHAnsi" w:hAnsiTheme="minorHAnsi" w:cstheme="minorHAnsi"/>
          <w:color w:val="auto"/>
        </w:rPr>
        <w:t>,</w:t>
      </w:r>
      <w:r w:rsidR="00C46B66" w:rsidRPr="00C94B4C">
        <w:rPr>
          <w:rFonts w:asciiTheme="minorHAnsi" w:hAnsiTheme="minorHAnsi" w:cstheme="minorHAnsi"/>
          <w:color w:val="auto"/>
        </w:rPr>
        <w:t xml:space="preserve"> and PEtOx (</w:t>
      </w:r>
      <w:r w:rsidR="00465728" w:rsidRPr="00C94B4C">
        <w:rPr>
          <w:rFonts w:asciiTheme="minorHAnsi" w:hAnsiTheme="minorHAnsi" w:cstheme="minorHAnsi"/>
          <w:b/>
          <w:color w:val="auto"/>
        </w:rPr>
        <w:t>Figure</w:t>
      </w:r>
      <w:r w:rsidR="00465728" w:rsidRPr="00C94B4C">
        <w:rPr>
          <w:rFonts w:asciiTheme="minorHAnsi" w:hAnsiTheme="minorHAnsi"/>
          <w:b/>
          <w:color w:val="auto"/>
        </w:rPr>
        <w:t xml:space="preserve"> 1B, </w:t>
      </w:r>
      <w:r w:rsidR="00465728" w:rsidRPr="00C94B4C">
        <w:rPr>
          <w:rFonts w:asciiTheme="minorHAnsi" w:hAnsiTheme="minorHAnsi" w:cstheme="minorHAnsi"/>
          <w:b/>
          <w:color w:val="auto"/>
        </w:rPr>
        <w:t>D, F, H</w:t>
      </w:r>
      <w:r w:rsidR="00C46B66" w:rsidRPr="00C94B4C">
        <w:rPr>
          <w:rFonts w:asciiTheme="minorHAnsi" w:hAnsiTheme="minorHAnsi" w:cstheme="minorHAnsi"/>
          <w:color w:val="auto"/>
        </w:rPr>
        <w:t xml:space="preserve">). Whereas both the positive control and PMTA allowed attachment and growth of all cell types of the </w:t>
      </w:r>
      <w:r w:rsidR="0047581D">
        <w:rPr>
          <w:rFonts w:asciiTheme="minorHAnsi" w:hAnsiTheme="minorHAnsi" w:cstheme="minorHAnsi"/>
          <w:color w:val="auto"/>
        </w:rPr>
        <w:t>SG</w:t>
      </w:r>
      <w:r w:rsidR="00C46B66" w:rsidRPr="00C94B4C">
        <w:rPr>
          <w:rFonts w:asciiTheme="minorHAnsi" w:hAnsiTheme="minorHAnsi" w:cstheme="minorHAnsi"/>
          <w:color w:val="auto"/>
        </w:rPr>
        <w:t xml:space="preserve">, </w:t>
      </w:r>
      <w:r w:rsidR="00BE43F8">
        <w:rPr>
          <w:rFonts w:asciiTheme="minorHAnsi" w:hAnsiTheme="minorHAnsi" w:cstheme="minorHAnsi"/>
          <w:color w:val="auto"/>
        </w:rPr>
        <w:t xml:space="preserve">the </w:t>
      </w:r>
      <w:r w:rsidR="00C46B66" w:rsidRPr="00C94B4C">
        <w:rPr>
          <w:rFonts w:asciiTheme="minorHAnsi" w:hAnsiTheme="minorHAnsi" w:cstheme="minorHAnsi"/>
          <w:color w:val="auto"/>
        </w:rPr>
        <w:t xml:space="preserve">PDMAA and PEtOx </w:t>
      </w:r>
      <w:r w:rsidR="001855D7" w:rsidRPr="00C94B4C">
        <w:rPr>
          <w:rFonts w:asciiTheme="minorHAnsi" w:hAnsiTheme="minorHAnsi" w:cstheme="minorHAnsi"/>
          <w:color w:val="auto"/>
        </w:rPr>
        <w:t xml:space="preserve">presented mainly fibroblasts rather than glial cells </w:t>
      </w:r>
      <w:r w:rsidR="0091335F" w:rsidRPr="00C94B4C">
        <w:rPr>
          <w:rFonts w:asciiTheme="minorHAnsi" w:hAnsiTheme="minorHAnsi" w:cstheme="minorHAnsi"/>
          <w:color w:val="auto"/>
        </w:rPr>
        <w:t>(</w:t>
      </w:r>
      <w:r w:rsidR="00465728" w:rsidRPr="00C94B4C">
        <w:rPr>
          <w:rFonts w:asciiTheme="minorHAnsi" w:hAnsiTheme="minorHAnsi" w:cstheme="minorHAnsi"/>
          <w:b/>
          <w:color w:val="auto"/>
        </w:rPr>
        <w:t>Figure</w:t>
      </w:r>
      <w:r w:rsidR="00465728" w:rsidRPr="00C94B4C">
        <w:rPr>
          <w:rFonts w:asciiTheme="minorHAnsi" w:hAnsiTheme="minorHAnsi"/>
          <w:b/>
          <w:color w:val="auto"/>
        </w:rPr>
        <w:t xml:space="preserve"> 1F, </w:t>
      </w:r>
      <w:r w:rsidR="00465728" w:rsidRPr="00C94B4C">
        <w:rPr>
          <w:rFonts w:asciiTheme="minorHAnsi" w:hAnsiTheme="minorHAnsi" w:cstheme="minorHAnsi"/>
          <w:b/>
          <w:color w:val="auto"/>
        </w:rPr>
        <w:t>H</w:t>
      </w:r>
      <w:r w:rsidRPr="00C94B4C">
        <w:rPr>
          <w:rFonts w:asciiTheme="minorHAnsi" w:hAnsiTheme="minorHAnsi" w:cstheme="minorHAnsi"/>
          <w:color w:val="auto"/>
        </w:rPr>
        <w:t>).</w:t>
      </w:r>
      <w:r w:rsidR="0091335F" w:rsidRPr="00C94B4C">
        <w:rPr>
          <w:rFonts w:asciiTheme="minorHAnsi" w:hAnsiTheme="minorHAnsi" w:cstheme="minorHAnsi"/>
          <w:color w:val="auto"/>
        </w:rPr>
        <w:t xml:space="preserve"> Moreover, specific staining of the glial cells </w:t>
      </w:r>
      <w:r w:rsidR="00994F02" w:rsidRPr="00C94B4C">
        <w:rPr>
          <w:rFonts w:asciiTheme="minorHAnsi" w:hAnsiTheme="minorHAnsi" w:cstheme="minorHAnsi"/>
          <w:color w:val="auto"/>
        </w:rPr>
        <w:t xml:space="preserve">and the </w:t>
      </w:r>
      <w:r w:rsidR="0091335F" w:rsidRPr="00C94B4C">
        <w:rPr>
          <w:rFonts w:asciiTheme="minorHAnsi" w:hAnsiTheme="minorHAnsi" w:cstheme="minorHAnsi"/>
          <w:color w:val="auto"/>
        </w:rPr>
        <w:t xml:space="preserve">fibroblasts allowed the verification of the </w:t>
      </w:r>
      <w:r w:rsidR="005C5D79" w:rsidRPr="00C94B4C">
        <w:rPr>
          <w:rFonts w:asciiTheme="minorHAnsi" w:hAnsiTheme="minorHAnsi" w:cstheme="minorHAnsi"/>
          <w:color w:val="auto"/>
        </w:rPr>
        <w:t>inhibition</w:t>
      </w:r>
      <w:r w:rsidR="0091335F" w:rsidRPr="00C94B4C">
        <w:rPr>
          <w:rFonts w:asciiTheme="minorHAnsi" w:hAnsiTheme="minorHAnsi" w:cstheme="minorHAnsi"/>
          <w:color w:val="auto"/>
        </w:rPr>
        <w:t xml:space="preserve"> of the glial cell attachment </w:t>
      </w:r>
      <w:r w:rsidR="00C424D2" w:rsidRPr="00C94B4C">
        <w:rPr>
          <w:rFonts w:asciiTheme="minorHAnsi" w:hAnsiTheme="minorHAnsi" w:cstheme="minorHAnsi"/>
          <w:color w:val="auto"/>
        </w:rPr>
        <w:t>on both PDMAA and PEtOx films</w:t>
      </w:r>
      <w:r w:rsidR="005C5D79" w:rsidRPr="00C94B4C">
        <w:rPr>
          <w:rFonts w:asciiTheme="minorHAnsi" w:hAnsiTheme="minorHAnsi" w:cstheme="minorHAnsi"/>
          <w:color w:val="auto"/>
        </w:rPr>
        <w:t xml:space="preserve"> by relating </w:t>
      </w:r>
      <w:r w:rsidR="00C424D2" w:rsidRPr="00C94B4C">
        <w:rPr>
          <w:rFonts w:asciiTheme="minorHAnsi" w:hAnsiTheme="minorHAnsi" w:cstheme="minorHAnsi"/>
          <w:color w:val="auto"/>
        </w:rPr>
        <w:t>the number of fibroblasts and glial cells to the total number of DAPI stained cell nuclei</w:t>
      </w:r>
      <w:r w:rsidR="00D8326B" w:rsidRPr="00C94B4C">
        <w:rPr>
          <w:rFonts w:asciiTheme="minorHAnsi" w:hAnsiTheme="minorHAnsi" w:cstheme="minorHAnsi"/>
          <w:color w:val="auto"/>
          <w:vertAlign w:val="superscript"/>
        </w:rPr>
        <w:t>7</w:t>
      </w:r>
      <w:r w:rsidR="00994F02" w:rsidRPr="00C94B4C">
        <w:rPr>
          <w:rFonts w:asciiTheme="minorHAnsi" w:hAnsiTheme="minorHAnsi" w:cstheme="minorHAnsi"/>
          <w:color w:val="auto"/>
        </w:rPr>
        <w:t>.</w:t>
      </w:r>
      <w:r w:rsidR="001855D7" w:rsidRPr="00C94B4C">
        <w:rPr>
          <w:rFonts w:asciiTheme="minorHAnsi" w:hAnsiTheme="minorHAnsi" w:cstheme="minorHAnsi"/>
          <w:color w:val="auto"/>
        </w:rPr>
        <w:t xml:space="preserve"> </w:t>
      </w:r>
      <w:r w:rsidR="00DF4E7D" w:rsidRPr="00C94B4C">
        <w:rPr>
          <w:rFonts w:asciiTheme="minorHAnsi" w:hAnsiTheme="minorHAnsi" w:cstheme="minorHAnsi"/>
          <w:color w:val="auto"/>
        </w:rPr>
        <w:t>Additionally, SEM revealed not only the distribution of the different cell types but also their interactions. On the PMTA coatings the SG cell types demonstrate their typical morphology compared to the control (</w:t>
      </w:r>
      <w:r w:rsidR="00C23C53" w:rsidRPr="00C94B4C">
        <w:rPr>
          <w:rFonts w:asciiTheme="minorHAnsi" w:hAnsiTheme="minorHAnsi" w:cstheme="minorHAnsi"/>
          <w:b/>
          <w:color w:val="auto"/>
        </w:rPr>
        <w:t>Figure</w:t>
      </w:r>
      <w:r w:rsidR="00C23C53" w:rsidRPr="00C94B4C">
        <w:rPr>
          <w:rFonts w:asciiTheme="minorHAnsi" w:hAnsiTheme="minorHAnsi"/>
          <w:b/>
          <w:color w:val="auto"/>
        </w:rPr>
        <w:t xml:space="preserve"> 2A</w:t>
      </w:r>
      <w:r w:rsidR="00C23C53" w:rsidRPr="00C94B4C">
        <w:rPr>
          <w:rFonts w:asciiTheme="minorHAnsi" w:hAnsiTheme="minorHAnsi" w:cstheme="minorHAnsi"/>
          <w:b/>
          <w:color w:val="auto"/>
        </w:rPr>
        <w:t>, B</w:t>
      </w:r>
      <w:r w:rsidR="00DF4E7D" w:rsidRPr="00C94B4C">
        <w:rPr>
          <w:rFonts w:asciiTheme="minorHAnsi" w:hAnsiTheme="minorHAnsi" w:cstheme="minorHAnsi"/>
          <w:color w:val="auto"/>
        </w:rPr>
        <w:t>).</w:t>
      </w:r>
      <w:r w:rsidR="002D6F18" w:rsidRPr="00C94B4C">
        <w:rPr>
          <w:rFonts w:asciiTheme="minorHAnsi" w:hAnsiTheme="minorHAnsi" w:cstheme="minorHAnsi"/>
          <w:color w:val="auto"/>
        </w:rPr>
        <w:t xml:space="preserve"> </w:t>
      </w:r>
      <w:r w:rsidR="00DF4E7D" w:rsidRPr="00C94B4C">
        <w:rPr>
          <w:rFonts w:asciiTheme="minorHAnsi" w:hAnsiTheme="minorHAnsi" w:cstheme="minorHAnsi"/>
          <w:color w:val="auto"/>
        </w:rPr>
        <w:t>In contrast, flat cells with broad lamellopodia are connected to the PEtOx film (</w:t>
      </w:r>
      <w:r w:rsidR="00465728" w:rsidRPr="00C94B4C">
        <w:rPr>
          <w:rFonts w:asciiTheme="minorHAnsi" w:hAnsiTheme="minorHAnsi" w:cstheme="minorHAnsi"/>
          <w:b/>
          <w:color w:val="auto"/>
        </w:rPr>
        <w:t>Figure</w:t>
      </w:r>
      <w:r w:rsidR="00465728" w:rsidRPr="00C94B4C">
        <w:rPr>
          <w:rFonts w:asciiTheme="minorHAnsi" w:hAnsiTheme="minorHAnsi"/>
          <w:b/>
          <w:color w:val="auto"/>
        </w:rPr>
        <w:t xml:space="preserve"> 2C</w:t>
      </w:r>
      <w:r w:rsidR="00DF4E7D" w:rsidRPr="00C94B4C">
        <w:rPr>
          <w:rFonts w:asciiTheme="minorHAnsi" w:hAnsiTheme="minorHAnsi" w:cstheme="minorHAnsi"/>
          <w:color w:val="auto"/>
        </w:rPr>
        <w:t xml:space="preserve">). </w:t>
      </w:r>
      <w:r w:rsidR="00BE43F8">
        <w:rPr>
          <w:rFonts w:asciiTheme="minorHAnsi" w:hAnsiTheme="minorHAnsi" w:cstheme="minorHAnsi"/>
          <w:color w:val="auto"/>
        </w:rPr>
        <w:t xml:space="preserve">The </w:t>
      </w:r>
      <w:r w:rsidR="00DF4E7D" w:rsidRPr="00C94B4C">
        <w:rPr>
          <w:rFonts w:asciiTheme="minorHAnsi" w:hAnsiTheme="minorHAnsi" w:cstheme="minorHAnsi"/>
          <w:color w:val="auto"/>
        </w:rPr>
        <w:t xml:space="preserve">PDMAA surface </w:t>
      </w:r>
      <w:r w:rsidR="00BE43F8">
        <w:rPr>
          <w:rFonts w:asciiTheme="minorHAnsi" w:hAnsiTheme="minorHAnsi" w:cstheme="minorHAnsi"/>
          <w:color w:val="auto"/>
        </w:rPr>
        <w:t>is</w:t>
      </w:r>
      <w:r w:rsidR="00BE43F8" w:rsidRPr="00C94B4C">
        <w:rPr>
          <w:rFonts w:asciiTheme="minorHAnsi" w:hAnsiTheme="minorHAnsi" w:cstheme="minorHAnsi"/>
          <w:color w:val="auto"/>
        </w:rPr>
        <w:t xml:space="preserve"> </w:t>
      </w:r>
      <w:r w:rsidR="00DF4E7D" w:rsidRPr="00C94B4C">
        <w:rPr>
          <w:rFonts w:asciiTheme="minorHAnsi" w:hAnsiTheme="minorHAnsi" w:cstheme="minorHAnsi"/>
          <w:color w:val="auto"/>
        </w:rPr>
        <w:t>cell-free (</w:t>
      </w:r>
      <w:r w:rsidR="00465728" w:rsidRPr="00C94B4C">
        <w:rPr>
          <w:rFonts w:asciiTheme="minorHAnsi" w:hAnsiTheme="minorHAnsi" w:cstheme="minorHAnsi"/>
          <w:b/>
          <w:color w:val="auto"/>
        </w:rPr>
        <w:t>Figure</w:t>
      </w:r>
      <w:r w:rsidR="00465728" w:rsidRPr="00C94B4C">
        <w:rPr>
          <w:rFonts w:asciiTheme="minorHAnsi" w:hAnsiTheme="minorHAnsi"/>
          <w:b/>
          <w:color w:val="auto"/>
        </w:rPr>
        <w:t xml:space="preserve"> 2D</w:t>
      </w:r>
      <w:r w:rsidR="00DF4E7D" w:rsidRPr="00C94B4C">
        <w:rPr>
          <w:rFonts w:asciiTheme="minorHAnsi" w:hAnsiTheme="minorHAnsi" w:cstheme="minorHAnsi"/>
          <w:color w:val="auto"/>
        </w:rPr>
        <w:t>).</w:t>
      </w:r>
    </w:p>
    <w:p w14:paraId="5454354F" w14:textId="77777777" w:rsidR="00C424D2" w:rsidRPr="0047581D" w:rsidRDefault="00C424D2" w:rsidP="00894689">
      <w:pPr>
        <w:rPr>
          <w:rFonts w:asciiTheme="minorHAnsi" w:hAnsiTheme="minorHAnsi" w:cstheme="minorHAnsi"/>
          <w:color w:val="auto"/>
        </w:rPr>
      </w:pPr>
    </w:p>
    <w:p w14:paraId="3C9083F6" w14:textId="6E325B31" w:rsidR="00B32616" w:rsidRDefault="00B32616" w:rsidP="00894689">
      <w:pPr>
        <w:rPr>
          <w:rFonts w:asciiTheme="minorHAnsi" w:hAnsiTheme="minorHAnsi" w:cstheme="minorHAnsi"/>
          <w:b/>
          <w:color w:val="auto"/>
        </w:rPr>
      </w:pPr>
      <w:r w:rsidRPr="0047581D">
        <w:rPr>
          <w:rFonts w:asciiTheme="minorHAnsi" w:hAnsiTheme="minorHAnsi" w:cstheme="minorHAnsi"/>
          <w:b/>
          <w:color w:val="auto"/>
        </w:rPr>
        <w:t xml:space="preserve">FIGURE </w:t>
      </w:r>
      <w:r w:rsidR="0013621E" w:rsidRPr="0047581D">
        <w:rPr>
          <w:rFonts w:asciiTheme="minorHAnsi" w:hAnsiTheme="minorHAnsi" w:cstheme="minorHAnsi"/>
          <w:b/>
          <w:color w:val="auto"/>
        </w:rPr>
        <w:t xml:space="preserve">AND TABLE </w:t>
      </w:r>
      <w:r w:rsidRPr="0047581D">
        <w:rPr>
          <w:rFonts w:asciiTheme="minorHAnsi" w:hAnsiTheme="minorHAnsi" w:cstheme="minorHAnsi"/>
          <w:b/>
          <w:color w:val="auto"/>
        </w:rPr>
        <w:t>LEGENDS:</w:t>
      </w:r>
    </w:p>
    <w:p w14:paraId="579CE03A" w14:textId="77777777" w:rsidR="00485DCB" w:rsidRPr="0047581D" w:rsidRDefault="00485DCB" w:rsidP="00894689">
      <w:pPr>
        <w:rPr>
          <w:rFonts w:asciiTheme="minorHAnsi" w:hAnsiTheme="minorHAnsi" w:cstheme="minorHAnsi"/>
          <w:color w:val="auto"/>
        </w:rPr>
      </w:pPr>
    </w:p>
    <w:p w14:paraId="00E6B063" w14:textId="28BBDD6B" w:rsidR="00485DCB" w:rsidRPr="0047581D" w:rsidRDefault="00E017D1" w:rsidP="00894689">
      <w:pPr>
        <w:rPr>
          <w:rFonts w:asciiTheme="minorHAnsi" w:hAnsiTheme="minorHAnsi" w:cstheme="minorHAnsi"/>
          <w:color w:val="auto"/>
        </w:rPr>
      </w:pPr>
      <w:r w:rsidRPr="0047581D">
        <w:rPr>
          <w:rFonts w:asciiTheme="minorHAnsi" w:hAnsiTheme="minorHAnsi" w:cstheme="minorHAnsi"/>
          <w:b/>
          <w:bCs/>
          <w:color w:val="auto"/>
        </w:rPr>
        <w:t>Figure 1</w:t>
      </w:r>
      <w:r w:rsidR="00485DCB" w:rsidRPr="0047581D">
        <w:rPr>
          <w:rFonts w:asciiTheme="minorHAnsi" w:hAnsiTheme="minorHAnsi" w:cstheme="minorHAnsi"/>
          <w:b/>
          <w:bCs/>
          <w:color w:val="auto"/>
        </w:rPr>
        <w:t xml:space="preserve">: </w:t>
      </w:r>
      <w:r w:rsidR="00465728" w:rsidRPr="0047581D">
        <w:rPr>
          <w:rFonts w:asciiTheme="minorHAnsi" w:hAnsiTheme="minorHAnsi" w:cstheme="minorHAnsi"/>
          <w:b/>
          <w:bCs/>
          <w:color w:val="auto"/>
        </w:rPr>
        <w:t xml:space="preserve">Representative fluorescence </w:t>
      </w:r>
      <w:r w:rsidR="00465728" w:rsidRPr="0047581D">
        <w:rPr>
          <w:rFonts w:asciiTheme="minorHAnsi" w:hAnsiTheme="minorHAnsi"/>
          <w:b/>
          <w:color w:val="auto"/>
        </w:rPr>
        <w:t xml:space="preserve">microscopic </w:t>
      </w:r>
      <w:r w:rsidR="00465728" w:rsidRPr="0047581D">
        <w:rPr>
          <w:rFonts w:asciiTheme="minorHAnsi" w:hAnsiTheme="minorHAnsi" w:cstheme="minorHAnsi"/>
          <w:b/>
          <w:bCs/>
          <w:color w:val="auto"/>
        </w:rPr>
        <w:t>view</w:t>
      </w:r>
      <w:r w:rsidR="00465728" w:rsidRPr="0047581D">
        <w:rPr>
          <w:rFonts w:asciiTheme="minorHAnsi" w:hAnsiTheme="minorHAnsi"/>
          <w:b/>
          <w:color w:val="auto"/>
        </w:rPr>
        <w:t xml:space="preserve"> </w:t>
      </w:r>
      <w:r w:rsidR="005C4E27" w:rsidRPr="0047581D">
        <w:rPr>
          <w:rFonts w:asciiTheme="minorHAnsi" w:hAnsiTheme="minorHAnsi"/>
          <w:b/>
          <w:color w:val="auto"/>
        </w:rPr>
        <w:t>of</w:t>
      </w:r>
      <w:r w:rsidR="005C4E27" w:rsidRPr="0047581D">
        <w:rPr>
          <w:rFonts w:asciiTheme="minorHAnsi" w:hAnsiTheme="minorHAnsi" w:cstheme="minorHAnsi"/>
          <w:b/>
          <w:bCs/>
          <w:color w:val="auto"/>
        </w:rPr>
        <w:t xml:space="preserve"> the</w:t>
      </w:r>
      <w:r w:rsidR="005C4E27" w:rsidRPr="0047581D">
        <w:rPr>
          <w:rFonts w:asciiTheme="minorHAnsi" w:hAnsiTheme="minorHAnsi"/>
          <w:b/>
          <w:color w:val="auto"/>
        </w:rPr>
        <w:t xml:space="preserve"> SGN and non-neuronal cells </w:t>
      </w:r>
      <w:r w:rsidR="005C4E27" w:rsidRPr="0047581D">
        <w:rPr>
          <w:rFonts w:asciiTheme="minorHAnsi" w:hAnsiTheme="minorHAnsi" w:cstheme="minorHAnsi"/>
          <w:b/>
          <w:bCs/>
          <w:color w:val="auto"/>
        </w:rPr>
        <w:t xml:space="preserve">following cell specific </w:t>
      </w:r>
      <w:r w:rsidR="00385374" w:rsidRPr="0047581D">
        <w:rPr>
          <w:rFonts w:asciiTheme="minorHAnsi" w:hAnsiTheme="minorHAnsi" w:cstheme="minorHAnsi"/>
          <w:b/>
          <w:bCs/>
          <w:color w:val="auto"/>
        </w:rPr>
        <w:t>labeling</w:t>
      </w:r>
      <w:r w:rsidR="005C4E27" w:rsidRPr="0047581D">
        <w:rPr>
          <w:rFonts w:asciiTheme="minorHAnsi" w:hAnsiTheme="minorHAnsi" w:cstheme="minorHAnsi"/>
          <w:b/>
          <w:color w:val="auto"/>
        </w:rPr>
        <w:t>.</w:t>
      </w:r>
      <w:r w:rsidR="00385374" w:rsidRPr="0047581D">
        <w:rPr>
          <w:rFonts w:asciiTheme="minorHAnsi" w:hAnsiTheme="minorHAnsi" w:cstheme="minorHAnsi"/>
          <w:color w:val="auto"/>
        </w:rPr>
        <w:t xml:space="preserve"> </w:t>
      </w:r>
      <w:r w:rsidR="005C4E27" w:rsidRPr="0047581D">
        <w:rPr>
          <w:rFonts w:asciiTheme="minorHAnsi" w:hAnsiTheme="minorHAnsi" w:cstheme="minorHAnsi"/>
          <w:color w:val="auto"/>
        </w:rPr>
        <w:t xml:space="preserve">The SG cells were double-labeled </w:t>
      </w:r>
      <w:r w:rsidR="00385374" w:rsidRPr="0047581D">
        <w:rPr>
          <w:rFonts w:asciiTheme="minorHAnsi" w:hAnsiTheme="minorHAnsi" w:cstheme="minorHAnsi"/>
          <w:color w:val="auto"/>
        </w:rPr>
        <w:t>either with anti-neurofilament (NF, yellow) and anti-Vimentin (Vim, red) antibody</w:t>
      </w:r>
      <w:r w:rsidR="00BE43F8">
        <w:rPr>
          <w:rFonts w:asciiTheme="minorHAnsi" w:hAnsiTheme="minorHAnsi" w:cstheme="minorHAnsi"/>
          <w:color w:val="auto"/>
        </w:rPr>
        <w:t xml:space="preserve">, </w:t>
      </w:r>
      <w:r w:rsidR="00385374" w:rsidRPr="0047581D">
        <w:rPr>
          <w:rFonts w:asciiTheme="minorHAnsi" w:hAnsiTheme="minorHAnsi" w:cstheme="minorHAnsi"/>
          <w:color w:val="auto"/>
        </w:rPr>
        <w:t>or anti-p75 neurotrophic growth factor receptor (p75-NGFR, denoted as p75, yellow) and anti-Vim antibody</w:t>
      </w:r>
      <w:r w:rsidR="00BE43F8">
        <w:rPr>
          <w:rFonts w:asciiTheme="minorHAnsi" w:hAnsiTheme="minorHAnsi" w:cstheme="minorHAnsi"/>
          <w:color w:val="auto"/>
        </w:rPr>
        <w:t xml:space="preserve">, which </w:t>
      </w:r>
      <w:r w:rsidR="00385374" w:rsidRPr="0047581D">
        <w:rPr>
          <w:rFonts w:asciiTheme="minorHAnsi" w:hAnsiTheme="minorHAnsi" w:cstheme="minorHAnsi"/>
          <w:color w:val="auto"/>
        </w:rPr>
        <w:t xml:space="preserve">demonstrated the adherence of all cell types on </w:t>
      </w:r>
      <w:r w:rsidR="00BE43F8">
        <w:rPr>
          <w:rFonts w:asciiTheme="minorHAnsi" w:hAnsiTheme="minorHAnsi" w:cstheme="minorHAnsi"/>
          <w:color w:val="auto"/>
        </w:rPr>
        <w:t xml:space="preserve">the </w:t>
      </w:r>
      <w:r w:rsidR="00385374" w:rsidRPr="0047581D">
        <w:rPr>
          <w:rFonts w:asciiTheme="minorHAnsi" w:hAnsiTheme="minorHAnsi" w:cstheme="minorHAnsi"/>
          <w:color w:val="auto"/>
        </w:rPr>
        <w:t xml:space="preserve">glass plates </w:t>
      </w:r>
      <w:r w:rsidR="00485DCB" w:rsidRPr="0047581D">
        <w:rPr>
          <w:rFonts w:asciiTheme="minorHAnsi" w:hAnsiTheme="minorHAnsi" w:cstheme="minorHAnsi"/>
          <w:color w:val="auto"/>
        </w:rPr>
        <w:t>(</w:t>
      </w:r>
      <w:r w:rsidR="00485DCB" w:rsidRPr="0047581D">
        <w:rPr>
          <w:rFonts w:asciiTheme="minorHAnsi" w:hAnsiTheme="minorHAnsi" w:cstheme="minorHAnsi"/>
          <w:b/>
          <w:color w:val="auto"/>
        </w:rPr>
        <w:t>A</w:t>
      </w:r>
      <w:r w:rsidR="00485DCB" w:rsidRPr="0047581D">
        <w:rPr>
          <w:rFonts w:asciiTheme="minorHAnsi" w:hAnsiTheme="minorHAnsi" w:cstheme="minorHAnsi"/>
          <w:color w:val="auto"/>
        </w:rPr>
        <w:t>),</w:t>
      </w:r>
      <w:r w:rsidR="00485DCB" w:rsidRPr="0047581D">
        <w:rPr>
          <w:rFonts w:asciiTheme="minorHAnsi" w:hAnsiTheme="minorHAnsi" w:cstheme="minorHAnsi"/>
          <w:b/>
          <w:color w:val="auto"/>
        </w:rPr>
        <w:t xml:space="preserve"> </w:t>
      </w:r>
      <w:r w:rsidR="00485DCB" w:rsidRPr="0047581D">
        <w:rPr>
          <w:rFonts w:asciiTheme="minorHAnsi" w:hAnsiTheme="minorHAnsi" w:cstheme="minorHAnsi"/>
          <w:color w:val="auto"/>
        </w:rPr>
        <w:t>PMTA (</w:t>
      </w:r>
      <w:r w:rsidR="00485DCB" w:rsidRPr="0047581D">
        <w:rPr>
          <w:rFonts w:asciiTheme="minorHAnsi" w:hAnsiTheme="minorHAnsi" w:cstheme="minorHAnsi"/>
          <w:b/>
          <w:color w:val="auto"/>
        </w:rPr>
        <w:t>C</w:t>
      </w:r>
      <w:r w:rsidR="00485DCB" w:rsidRPr="0047581D">
        <w:rPr>
          <w:rFonts w:asciiTheme="minorHAnsi" w:hAnsiTheme="minorHAnsi" w:cstheme="minorHAnsi"/>
          <w:color w:val="auto"/>
        </w:rPr>
        <w:t>), PDMAA (</w:t>
      </w:r>
      <w:r w:rsidR="00485DCB" w:rsidRPr="0047581D">
        <w:rPr>
          <w:rFonts w:asciiTheme="minorHAnsi" w:hAnsiTheme="minorHAnsi" w:cstheme="minorHAnsi"/>
          <w:b/>
          <w:color w:val="auto"/>
        </w:rPr>
        <w:t>E</w:t>
      </w:r>
      <w:r w:rsidR="00485DCB" w:rsidRPr="0047581D">
        <w:rPr>
          <w:rFonts w:asciiTheme="minorHAnsi" w:hAnsiTheme="minorHAnsi" w:cstheme="minorHAnsi"/>
          <w:color w:val="auto"/>
        </w:rPr>
        <w:t>)</w:t>
      </w:r>
      <w:r w:rsidR="00BE43F8">
        <w:rPr>
          <w:rFonts w:asciiTheme="minorHAnsi" w:hAnsiTheme="minorHAnsi" w:cstheme="minorHAnsi"/>
          <w:color w:val="auto"/>
        </w:rPr>
        <w:t>,</w:t>
      </w:r>
      <w:r w:rsidR="00485DCB" w:rsidRPr="0047581D">
        <w:rPr>
          <w:rFonts w:asciiTheme="minorHAnsi" w:hAnsiTheme="minorHAnsi" w:cstheme="minorHAnsi"/>
          <w:color w:val="auto"/>
        </w:rPr>
        <w:t xml:space="preserve"> and PEtOx (</w:t>
      </w:r>
      <w:r w:rsidR="00485DCB" w:rsidRPr="0047581D">
        <w:rPr>
          <w:rFonts w:asciiTheme="minorHAnsi" w:hAnsiTheme="minorHAnsi" w:cstheme="minorHAnsi"/>
          <w:b/>
          <w:color w:val="auto"/>
        </w:rPr>
        <w:t>G</w:t>
      </w:r>
      <w:r w:rsidR="00385374" w:rsidRPr="0047581D">
        <w:rPr>
          <w:rFonts w:asciiTheme="minorHAnsi" w:hAnsiTheme="minorHAnsi" w:cstheme="minorHAnsi"/>
          <w:color w:val="auto"/>
        </w:rPr>
        <w:t xml:space="preserve">). Positive staining </w:t>
      </w:r>
      <w:r w:rsidR="004271B3" w:rsidRPr="0047581D">
        <w:rPr>
          <w:rFonts w:asciiTheme="minorHAnsi" w:hAnsiTheme="minorHAnsi" w:cstheme="minorHAnsi"/>
          <w:color w:val="auto"/>
        </w:rPr>
        <w:t xml:space="preserve">of the p75-NGFR antigen clearly demonstrated glial cells attaching </w:t>
      </w:r>
      <w:r w:rsidR="00BE43F8">
        <w:rPr>
          <w:rFonts w:asciiTheme="minorHAnsi" w:hAnsiTheme="minorHAnsi" w:cstheme="minorHAnsi"/>
          <w:color w:val="auto"/>
        </w:rPr>
        <w:t>to</w:t>
      </w:r>
      <w:r w:rsidR="00BE43F8" w:rsidRPr="0047581D">
        <w:rPr>
          <w:rFonts w:asciiTheme="minorHAnsi" w:hAnsiTheme="minorHAnsi" w:cstheme="minorHAnsi"/>
          <w:color w:val="auto"/>
        </w:rPr>
        <w:t xml:space="preserve"> </w:t>
      </w:r>
      <w:r w:rsidR="004271B3" w:rsidRPr="0047581D">
        <w:rPr>
          <w:rFonts w:asciiTheme="minorHAnsi" w:hAnsiTheme="minorHAnsi" w:cstheme="minorHAnsi"/>
          <w:color w:val="auto"/>
        </w:rPr>
        <w:t>glass plates (</w:t>
      </w:r>
      <w:r w:rsidR="004271B3" w:rsidRPr="0047581D">
        <w:rPr>
          <w:rFonts w:asciiTheme="minorHAnsi" w:hAnsiTheme="minorHAnsi" w:cstheme="minorHAnsi"/>
          <w:b/>
          <w:color w:val="auto"/>
        </w:rPr>
        <w:t>B</w:t>
      </w:r>
      <w:r w:rsidR="004271B3" w:rsidRPr="0047581D">
        <w:rPr>
          <w:rFonts w:asciiTheme="minorHAnsi" w:hAnsiTheme="minorHAnsi" w:cstheme="minorHAnsi"/>
          <w:color w:val="auto"/>
        </w:rPr>
        <w:t>), PMTA (</w:t>
      </w:r>
      <w:r w:rsidR="004271B3" w:rsidRPr="0047581D">
        <w:rPr>
          <w:rFonts w:asciiTheme="minorHAnsi" w:hAnsiTheme="minorHAnsi" w:cstheme="minorHAnsi"/>
          <w:b/>
          <w:color w:val="auto"/>
        </w:rPr>
        <w:t>D</w:t>
      </w:r>
      <w:r w:rsidR="004271B3" w:rsidRPr="0047581D">
        <w:rPr>
          <w:rFonts w:asciiTheme="minorHAnsi" w:hAnsiTheme="minorHAnsi" w:cstheme="minorHAnsi"/>
          <w:color w:val="auto"/>
        </w:rPr>
        <w:t>), PDMAA (</w:t>
      </w:r>
      <w:r w:rsidR="004271B3" w:rsidRPr="0047581D">
        <w:rPr>
          <w:rFonts w:asciiTheme="minorHAnsi" w:hAnsiTheme="minorHAnsi" w:cstheme="minorHAnsi"/>
          <w:b/>
          <w:color w:val="auto"/>
        </w:rPr>
        <w:t>F</w:t>
      </w:r>
      <w:r w:rsidR="004271B3" w:rsidRPr="0047581D">
        <w:rPr>
          <w:rFonts w:asciiTheme="minorHAnsi" w:hAnsiTheme="minorHAnsi" w:cstheme="minorHAnsi"/>
          <w:color w:val="auto"/>
        </w:rPr>
        <w:t>)</w:t>
      </w:r>
      <w:r w:rsidR="00BE43F8">
        <w:rPr>
          <w:rFonts w:asciiTheme="minorHAnsi" w:hAnsiTheme="minorHAnsi" w:cstheme="minorHAnsi"/>
          <w:color w:val="auto"/>
        </w:rPr>
        <w:t xml:space="preserve">, </w:t>
      </w:r>
      <w:r w:rsidR="004271B3" w:rsidRPr="0047581D">
        <w:rPr>
          <w:rFonts w:asciiTheme="minorHAnsi" w:hAnsiTheme="minorHAnsi" w:cstheme="minorHAnsi"/>
          <w:color w:val="auto"/>
        </w:rPr>
        <w:t>and PEtOx (</w:t>
      </w:r>
      <w:r w:rsidR="004271B3" w:rsidRPr="0047581D">
        <w:rPr>
          <w:rFonts w:asciiTheme="minorHAnsi" w:hAnsiTheme="minorHAnsi" w:cstheme="minorHAnsi"/>
          <w:b/>
          <w:color w:val="auto"/>
        </w:rPr>
        <w:t>H</w:t>
      </w:r>
      <w:r w:rsidR="004271B3" w:rsidRPr="0047581D">
        <w:rPr>
          <w:rFonts w:asciiTheme="minorHAnsi" w:hAnsiTheme="minorHAnsi" w:cstheme="minorHAnsi"/>
          <w:color w:val="auto"/>
        </w:rPr>
        <w:t>).</w:t>
      </w:r>
      <w:r w:rsidR="00465728" w:rsidRPr="0047581D">
        <w:rPr>
          <w:rFonts w:asciiTheme="minorHAnsi" w:hAnsiTheme="minorHAnsi" w:cstheme="minorHAnsi"/>
          <w:color w:val="auto"/>
        </w:rPr>
        <w:t xml:space="preserve"> </w:t>
      </w:r>
      <w:r w:rsidR="00D622D6" w:rsidRPr="0047581D">
        <w:rPr>
          <w:rFonts w:asciiTheme="minorHAnsi" w:hAnsiTheme="minorHAnsi" w:cstheme="minorHAnsi"/>
          <w:color w:val="auto"/>
        </w:rPr>
        <w:t xml:space="preserve">This figure has been modified from Hadler </w:t>
      </w:r>
      <w:r w:rsidR="00D622D6" w:rsidRPr="0047581D">
        <w:rPr>
          <w:rFonts w:asciiTheme="minorHAnsi" w:hAnsiTheme="minorHAnsi" w:cstheme="minorHAnsi"/>
          <w:i/>
          <w:color w:val="auto"/>
        </w:rPr>
        <w:t>et al.</w:t>
      </w:r>
      <w:r w:rsidR="00D622D6" w:rsidRPr="0047581D">
        <w:rPr>
          <w:rFonts w:asciiTheme="minorHAnsi" w:hAnsiTheme="minorHAnsi" w:cstheme="minorHAnsi"/>
          <w:color w:val="auto"/>
          <w:vertAlign w:val="superscript"/>
        </w:rPr>
        <w:t>7</w:t>
      </w:r>
    </w:p>
    <w:p w14:paraId="75182EC3" w14:textId="77777777" w:rsidR="00B32616" w:rsidRPr="0047581D" w:rsidRDefault="00B32616" w:rsidP="00894689">
      <w:pPr>
        <w:rPr>
          <w:rFonts w:asciiTheme="minorHAnsi" w:hAnsiTheme="minorHAnsi" w:cstheme="minorHAnsi"/>
          <w:color w:val="auto"/>
        </w:rPr>
      </w:pPr>
    </w:p>
    <w:p w14:paraId="0054C98B" w14:textId="64DDEDBC" w:rsidR="00485DCB" w:rsidRDefault="00C7779F" w:rsidP="00894689">
      <w:pPr>
        <w:rPr>
          <w:rFonts w:asciiTheme="minorHAnsi" w:hAnsiTheme="minorHAnsi" w:cstheme="minorHAnsi"/>
          <w:color w:val="auto"/>
          <w:vertAlign w:val="superscript"/>
        </w:rPr>
      </w:pPr>
      <w:r w:rsidRPr="0047581D">
        <w:rPr>
          <w:rFonts w:asciiTheme="minorHAnsi" w:hAnsiTheme="minorHAnsi" w:cstheme="minorHAnsi"/>
          <w:b/>
          <w:bCs/>
          <w:color w:val="auto"/>
        </w:rPr>
        <w:t xml:space="preserve">Figure 2: </w:t>
      </w:r>
      <w:r w:rsidR="00C23C53" w:rsidRPr="0047581D">
        <w:rPr>
          <w:rFonts w:asciiTheme="minorHAnsi" w:hAnsiTheme="minorHAnsi" w:cstheme="minorHAnsi"/>
          <w:b/>
          <w:bCs/>
          <w:color w:val="auto"/>
        </w:rPr>
        <w:t>SEM</w:t>
      </w:r>
      <w:r w:rsidRPr="0047581D">
        <w:rPr>
          <w:rFonts w:asciiTheme="minorHAnsi" w:hAnsiTheme="minorHAnsi" w:cstheme="minorHAnsi"/>
          <w:b/>
          <w:bCs/>
          <w:color w:val="auto"/>
        </w:rPr>
        <w:t xml:space="preserve"> of </w:t>
      </w:r>
      <w:r w:rsidR="00BE43F8">
        <w:rPr>
          <w:rFonts w:asciiTheme="minorHAnsi" w:hAnsiTheme="minorHAnsi" w:cstheme="minorHAnsi"/>
          <w:b/>
          <w:bCs/>
          <w:color w:val="auto"/>
        </w:rPr>
        <w:t xml:space="preserve">the </w:t>
      </w:r>
      <w:r w:rsidR="00C23C53" w:rsidRPr="0047581D">
        <w:rPr>
          <w:rFonts w:asciiTheme="minorHAnsi" w:hAnsiTheme="minorHAnsi" w:cstheme="minorHAnsi"/>
          <w:b/>
          <w:bCs/>
          <w:color w:val="auto"/>
        </w:rPr>
        <w:t xml:space="preserve">SG cells adhering on the </w:t>
      </w:r>
      <w:r w:rsidRPr="0047581D">
        <w:rPr>
          <w:rFonts w:asciiTheme="minorHAnsi" w:hAnsiTheme="minorHAnsi" w:cstheme="minorHAnsi"/>
          <w:b/>
          <w:bCs/>
          <w:color w:val="auto"/>
        </w:rPr>
        <w:t xml:space="preserve">polymer </w:t>
      </w:r>
      <w:r w:rsidR="00C23C53" w:rsidRPr="0047581D">
        <w:rPr>
          <w:rFonts w:asciiTheme="minorHAnsi" w:hAnsiTheme="minorHAnsi" w:cstheme="minorHAnsi"/>
          <w:b/>
          <w:bCs/>
          <w:color w:val="auto"/>
        </w:rPr>
        <w:t xml:space="preserve">films and </w:t>
      </w:r>
      <w:r w:rsidRPr="0047581D">
        <w:rPr>
          <w:rFonts w:asciiTheme="minorHAnsi" w:hAnsiTheme="minorHAnsi" w:cstheme="minorHAnsi"/>
          <w:b/>
          <w:bCs/>
          <w:color w:val="auto"/>
        </w:rPr>
        <w:t>glass plates</w:t>
      </w:r>
      <w:r w:rsidR="00C23C53" w:rsidRPr="0047581D">
        <w:rPr>
          <w:rFonts w:asciiTheme="minorHAnsi" w:hAnsiTheme="minorHAnsi" w:cstheme="minorHAnsi"/>
          <w:b/>
          <w:bCs/>
          <w:color w:val="auto"/>
        </w:rPr>
        <w:t xml:space="preserve"> coated with ornithine/laminin</w:t>
      </w:r>
      <w:r w:rsidR="007212F4" w:rsidRPr="0047581D">
        <w:rPr>
          <w:rFonts w:asciiTheme="minorHAnsi" w:hAnsiTheme="minorHAnsi" w:cstheme="minorHAnsi"/>
          <w:b/>
          <w:bCs/>
          <w:color w:val="auto"/>
        </w:rPr>
        <w:t xml:space="preserve">. </w:t>
      </w:r>
      <w:r w:rsidRPr="0047581D">
        <w:rPr>
          <w:rFonts w:asciiTheme="minorHAnsi" w:hAnsiTheme="minorHAnsi" w:cstheme="minorHAnsi"/>
          <w:bCs/>
          <w:color w:val="auto"/>
        </w:rPr>
        <w:t xml:space="preserve">The SG cells </w:t>
      </w:r>
      <w:r w:rsidR="00BE43F8">
        <w:rPr>
          <w:rFonts w:asciiTheme="minorHAnsi" w:hAnsiTheme="minorHAnsi" w:cstheme="minorHAnsi"/>
          <w:bCs/>
          <w:color w:val="auto"/>
        </w:rPr>
        <w:t>retained</w:t>
      </w:r>
      <w:r w:rsidR="00BE43F8" w:rsidRPr="0047581D">
        <w:rPr>
          <w:rFonts w:asciiTheme="minorHAnsi" w:hAnsiTheme="minorHAnsi" w:cstheme="minorHAnsi"/>
          <w:bCs/>
          <w:color w:val="auto"/>
        </w:rPr>
        <w:t xml:space="preserve"> </w:t>
      </w:r>
      <w:r w:rsidRPr="0047581D">
        <w:rPr>
          <w:rFonts w:asciiTheme="minorHAnsi" w:hAnsiTheme="minorHAnsi" w:cstheme="minorHAnsi"/>
          <w:bCs/>
          <w:color w:val="auto"/>
        </w:rPr>
        <w:t xml:space="preserve">their different cell morphology not </w:t>
      </w:r>
      <w:r w:rsidR="002D6F18" w:rsidRPr="0047581D">
        <w:rPr>
          <w:rFonts w:asciiTheme="minorHAnsi" w:hAnsiTheme="minorHAnsi" w:cstheme="minorHAnsi"/>
          <w:bCs/>
          <w:color w:val="auto"/>
        </w:rPr>
        <w:t>only on</w:t>
      </w:r>
      <w:r w:rsidRPr="0047581D">
        <w:rPr>
          <w:rFonts w:asciiTheme="minorHAnsi" w:hAnsiTheme="minorHAnsi" w:cstheme="minorHAnsi"/>
          <w:bCs/>
          <w:color w:val="auto"/>
        </w:rPr>
        <w:t xml:space="preserve"> ornithine/laminin coated glass plates (positive control, </w:t>
      </w:r>
      <w:r w:rsidRPr="0047581D">
        <w:rPr>
          <w:rFonts w:asciiTheme="minorHAnsi" w:hAnsiTheme="minorHAnsi"/>
          <w:b/>
          <w:color w:val="auto"/>
        </w:rPr>
        <w:t>A</w:t>
      </w:r>
      <w:r w:rsidRPr="0047581D">
        <w:rPr>
          <w:rFonts w:asciiTheme="minorHAnsi" w:hAnsiTheme="minorHAnsi" w:cstheme="minorHAnsi"/>
          <w:bCs/>
          <w:color w:val="auto"/>
        </w:rPr>
        <w:t xml:space="preserve">) but </w:t>
      </w:r>
      <w:r w:rsidR="002D6F18" w:rsidRPr="0047581D">
        <w:rPr>
          <w:rFonts w:asciiTheme="minorHAnsi" w:hAnsiTheme="minorHAnsi" w:cstheme="minorHAnsi"/>
          <w:bCs/>
          <w:color w:val="auto"/>
        </w:rPr>
        <w:t>also</w:t>
      </w:r>
      <w:r w:rsidRPr="0047581D">
        <w:rPr>
          <w:rFonts w:asciiTheme="minorHAnsi" w:hAnsiTheme="minorHAnsi" w:cstheme="minorHAnsi"/>
          <w:bCs/>
          <w:color w:val="auto"/>
        </w:rPr>
        <w:t xml:space="preserve"> on PMTA layers (</w:t>
      </w:r>
      <w:r w:rsidRPr="0047581D">
        <w:rPr>
          <w:rFonts w:asciiTheme="minorHAnsi" w:hAnsiTheme="minorHAnsi"/>
          <w:b/>
          <w:color w:val="auto"/>
        </w:rPr>
        <w:t>B</w:t>
      </w:r>
      <w:r w:rsidRPr="0047581D">
        <w:rPr>
          <w:rFonts w:asciiTheme="minorHAnsi" w:hAnsiTheme="minorHAnsi" w:cstheme="minorHAnsi"/>
          <w:bCs/>
          <w:color w:val="auto"/>
        </w:rPr>
        <w:t xml:space="preserve">). In contrast, cells with broad </w:t>
      </w:r>
      <w:r w:rsidR="001B1FC8" w:rsidRPr="0047581D">
        <w:rPr>
          <w:rFonts w:asciiTheme="minorHAnsi" w:hAnsiTheme="minorHAnsi" w:cstheme="minorHAnsi"/>
          <w:bCs/>
          <w:color w:val="auto"/>
        </w:rPr>
        <w:t xml:space="preserve">flat lamellopodia </w:t>
      </w:r>
      <w:r w:rsidR="00BE43F8">
        <w:rPr>
          <w:rFonts w:asciiTheme="minorHAnsi" w:hAnsiTheme="minorHAnsi" w:cstheme="minorHAnsi"/>
          <w:bCs/>
          <w:color w:val="auto"/>
        </w:rPr>
        <w:t>were predominately represented</w:t>
      </w:r>
      <w:r w:rsidR="00BE43F8" w:rsidRPr="0047581D">
        <w:rPr>
          <w:rFonts w:asciiTheme="minorHAnsi" w:hAnsiTheme="minorHAnsi" w:cstheme="minorHAnsi"/>
          <w:bCs/>
          <w:color w:val="auto"/>
        </w:rPr>
        <w:t xml:space="preserve"> </w:t>
      </w:r>
      <w:r w:rsidRPr="0047581D">
        <w:rPr>
          <w:rFonts w:asciiTheme="minorHAnsi" w:hAnsiTheme="minorHAnsi" w:cstheme="minorHAnsi"/>
          <w:bCs/>
          <w:color w:val="auto"/>
        </w:rPr>
        <w:t>on PEtOx</w:t>
      </w:r>
      <w:r w:rsidR="00CB0375" w:rsidRPr="0047581D">
        <w:rPr>
          <w:rFonts w:asciiTheme="minorHAnsi" w:hAnsiTheme="minorHAnsi" w:cstheme="minorHAnsi"/>
          <w:bCs/>
          <w:color w:val="auto"/>
        </w:rPr>
        <w:t xml:space="preserve"> films (</w:t>
      </w:r>
      <w:r w:rsidR="00CB0375" w:rsidRPr="0047581D">
        <w:rPr>
          <w:rFonts w:asciiTheme="minorHAnsi" w:hAnsiTheme="minorHAnsi"/>
          <w:b/>
          <w:color w:val="auto"/>
        </w:rPr>
        <w:t>C</w:t>
      </w:r>
      <w:r w:rsidR="00CB0375" w:rsidRPr="0047581D">
        <w:rPr>
          <w:rFonts w:asciiTheme="minorHAnsi" w:hAnsiTheme="minorHAnsi" w:cstheme="minorHAnsi"/>
          <w:bCs/>
          <w:color w:val="auto"/>
        </w:rPr>
        <w:t>)</w:t>
      </w:r>
      <w:r w:rsidRPr="0047581D">
        <w:rPr>
          <w:rFonts w:asciiTheme="minorHAnsi" w:hAnsiTheme="minorHAnsi" w:cstheme="minorHAnsi"/>
          <w:bCs/>
          <w:color w:val="auto"/>
        </w:rPr>
        <w:t xml:space="preserve">. </w:t>
      </w:r>
      <w:r w:rsidR="002D6F18" w:rsidRPr="0047581D">
        <w:rPr>
          <w:rFonts w:asciiTheme="minorHAnsi" w:hAnsiTheme="minorHAnsi" w:cstheme="minorHAnsi"/>
          <w:bCs/>
          <w:color w:val="auto"/>
        </w:rPr>
        <w:t>T</w:t>
      </w:r>
      <w:r w:rsidRPr="0047581D">
        <w:rPr>
          <w:rFonts w:asciiTheme="minorHAnsi" w:hAnsiTheme="minorHAnsi" w:cstheme="minorHAnsi"/>
          <w:bCs/>
          <w:color w:val="auto"/>
        </w:rPr>
        <w:t>he adhesion of SG cells was clearly reduced on the PDMAA coated surfaces (</w:t>
      </w:r>
      <w:r w:rsidRPr="0047581D">
        <w:rPr>
          <w:rFonts w:asciiTheme="minorHAnsi" w:hAnsiTheme="minorHAnsi"/>
          <w:b/>
          <w:color w:val="auto"/>
        </w:rPr>
        <w:t>D</w:t>
      </w:r>
      <w:r w:rsidRPr="0047581D">
        <w:rPr>
          <w:rFonts w:asciiTheme="minorHAnsi" w:hAnsiTheme="minorHAnsi" w:cstheme="minorHAnsi"/>
          <w:bCs/>
          <w:color w:val="auto"/>
        </w:rPr>
        <w:t xml:space="preserve">). </w:t>
      </w:r>
      <w:r w:rsidR="00D622D6" w:rsidRPr="0047581D">
        <w:rPr>
          <w:rFonts w:asciiTheme="minorHAnsi" w:hAnsiTheme="minorHAnsi" w:cstheme="minorHAnsi"/>
          <w:color w:val="auto"/>
        </w:rPr>
        <w:t xml:space="preserve">This figure has been modified from Hadler </w:t>
      </w:r>
      <w:r w:rsidR="00D622D6" w:rsidRPr="0047581D">
        <w:rPr>
          <w:rFonts w:asciiTheme="minorHAnsi" w:hAnsiTheme="minorHAnsi" w:cstheme="minorHAnsi"/>
          <w:i/>
          <w:color w:val="auto"/>
        </w:rPr>
        <w:t>et al.</w:t>
      </w:r>
      <w:r w:rsidR="00D622D6" w:rsidRPr="0047581D">
        <w:rPr>
          <w:rFonts w:asciiTheme="minorHAnsi" w:hAnsiTheme="minorHAnsi" w:cstheme="minorHAnsi"/>
          <w:color w:val="auto"/>
          <w:vertAlign w:val="superscript"/>
        </w:rPr>
        <w:t>7</w:t>
      </w:r>
    </w:p>
    <w:p w14:paraId="30F62C40" w14:textId="33D402F4" w:rsidR="00C94B4C" w:rsidRDefault="00C94B4C" w:rsidP="00894689">
      <w:pPr>
        <w:rPr>
          <w:rFonts w:asciiTheme="minorHAnsi" w:hAnsiTheme="minorHAnsi" w:cstheme="minorHAnsi"/>
          <w:bCs/>
          <w:color w:val="auto"/>
        </w:rPr>
      </w:pPr>
    </w:p>
    <w:p w14:paraId="696D85FA" w14:textId="77777777" w:rsidR="00C94B4C" w:rsidRPr="0047581D" w:rsidRDefault="00C94B4C" w:rsidP="00894689">
      <w:pPr>
        <w:rPr>
          <w:rFonts w:asciiTheme="minorHAnsi" w:hAnsiTheme="minorHAnsi"/>
          <w:b/>
          <w:color w:val="auto"/>
        </w:rPr>
      </w:pPr>
      <w:r w:rsidRPr="0047581D">
        <w:rPr>
          <w:rFonts w:asciiTheme="minorHAnsi" w:hAnsiTheme="minorHAnsi" w:cstheme="minorHAnsi"/>
          <w:b/>
          <w:color w:val="auto"/>
        </w:rPr>
        <w:t xml:space="preserve">Table 1: Primary antibodies used </w:t>
      </w:r>
      <w:r>
        <w:rPr>
          <w:rFonts w:asciiTheme="minorHAnsi" w:hAnsiTheme="minorHAnsi" w:cstheme="minorHAnsi"/>
          <w:b/>
          <w:color w:val="auto"/>
        </w:rPr>
        <w:t xml:space="preserve">to </w:t>
      </w:r>
      <w:r w:rsidRPr="0047581D">
        <w:rPr>
          <w:rFonts w:asciiTheme="minorHAnsi" w:hAnsiTheme="minorHAnsi" w:cstheme="minorHAnsi"/>
          <w:b/>
          <w:color w:val="auto"/>
        </w:rPr>
        <w:t>determine</w:t>
      </w:r>
      <w:r w:rsidRPr="0047581D">
        <w:rPr>
          <w:rFonts w:asciiTheme="minorHAnsi" w:hAnsiTheme="minorHAnsi"/>
          <w:b/>
          <w:color w:val="auto"/>
        </w:rPr>
        <w:t xml:space="preserve"> specific antigens in the SGN, fibroblasts</w:t>
      </w:r>
      <w:r>
        <w:rPr>
          <w:rFonts w:asciiTheme="minorHAnsi" w:hAnsiTheme="minorHAnsi"/>
          <w:b/>
          <w:color w:val="auto"/>
        </w:rPr>
        <w:t xml:space="preserve">, </w:t>
      </w:r>
      <w:r w:rsidRPr="0047581D">
        <w:rPr>
          <w:rFonts w:asciiTheme="minorHAnsi" w:hAnsiTheme="minorHAnsi"/>
          <w:b/>
          <w:color w:val="auto"/>
        </w:rPr>
        <w:t xml:space="preserve">and </w:t>
      </w:r>
      <w:r w:rsidRPr="0047581D">
        <w:rPr>
          <w:rFonts w:asciiTheme="minorHAnsi" w:hAnsiTheme="minorHAnsi"/>
          <w:b/>
          <w:color w:val="auto"/>
        </w:rPr>
        <w:lastRenderedPageBreak/>
        <w:t>glial cells.</w:t>
      </w:r>
    </w:p>
    <w:p w14:paraId="29B9B67E" w14:textId="77777777" w:rsidR="00C94B4C" w:rsidRPr="0047581D" w:rsidRDefault="00C94B4C" w:rsidP="00894689">
      <w:pPr>
        <w:rPr>
          <w:rFonts w:asciiTheme="minorHAnsi" w:hAnsiTheme="minorHAnsi" w:cstheme="minorHAnsi"/>
          <w:b/>
          <w:color w:val="auto"/>
        </w:rPr>
      </w:pPr>
    </w:p>
    <w:p w14:paraId="678221DB" w14:textId="07D1E19B" w:rsidR="00C94B4C" w:rsidRPr="00C94B4C" w:rsidRDefault="00C94B4C" w:rsidP="00894689">
      <w:pPr>
        <w:rPr>
          <w:rFonts w:asciiTheme="minorHAnsi" w:hAnsiTheme="minorHAnsi" w:cstheme="minorHAnsi"/>
          <w:b/>
          <w:color w:val="auto"/>
        </w:rPr>
      </w:pPr>
      <w:r w:rsidRPr="0047581D">
        <w:rPr>
          <w:rFonts w:asciiTheme="minorHAnsi" w:hAnsiTheme="minorHAnsi" w:cstheme="minorHAnsi"/>
          <w:b/>
          <w:color w:val="auto"/>
        </w:rPr>
        <w:t>Table 2: Secondary antibodies used in this study</w:t>
      </w:r>
      <w:r>
        <w:rPr>
          <w:rFonts w:asciiTheme="minorHAnsi" w:hAnsiTheme="minorHAnsi" w:cstheme="minorHAnsi"/>
          <w:b/>
          <w:color w:val="auto"/>
        </w:rPr>
        <w:t>.</w:t>
      </w:r>
    </w:p>
    <w:p w14:paraId="689B9ACF" w14:textId="77777777" w:rsidR="00485DCB" w:rsidRPr="0047581D" w:rsidRDefault="00485DCB" w:rsidP="00894689">
      <w:pPr>
        <w:rPr>
          <w:rFonts w:asciiTheme="minorHAnsi" w:hAnsiTheme="minorHAnsi" w:cstheme="minorHAnsi"/>
          <w:color w:val="auto"/>
        </w:rPr>
      </w:pPr>
    </w:p>
    <w:p w14:paraId="64B8CF78" w14:textId="0CC6942C" w:rsidR="006305D7" w:rsidRPr="0047581D" w:rsidRDefault="006305D7" w:rsidP="00894689">
      <w:pPr>
        <w:rPr>
          <w:rFonts w:asciiTheme="minorHAnsi" w:hAnsiTheme="minorHAnsi" w:cstheme="minorHAnsi"/>
          <w:b/>
          <w:color w:val="auto"/>
        </w:rPr>
      </w:pPr>
      <w:r w:rsidRPr="0047581D">
        <w:rPr>
          <w:rFonts w:asciiTheme="minorHAnsi" w:hAnsiTheme="minorHAnsi" w:cstheme="minorHAnsi"/>
          <w:b/>
          <w:color w:val="auto"/>
        </w:rPr>
        <w:t>DISCUSSION</w:t>
      </w:r>
      <w:r w:rsidRPr="0047581D">
        <w:rPr>
          <w:rFonts w:asciiTheme="minorHAnsi" w:hAnsiTheme="minorHAnsi" w:cstheme="minorHAnsi"/>
          <w:b/>
          <w:bCs/>
          <w:color w:val="auto"/>
        </w:rPr>
        <w:t>:</w:t>
      </w:r>
    </w:p>
    <w:p w14:paraId="07665C24" w14:textId="1B6585F4" w:rsidR="00FB4307" w:rsidRPr="0047581D" w:rsidRDefault="00EF51E0" w:rsidP="00894689">
      <w:pPr>
        <w:rPr>
          <w:rFonts w:asciiTheme="minorHAnsi" w:hAnsiTheme="minorHAnsi" w:cstheme="minorHAnsi"/>
          <w:color w:val="auto"/>
        </w:rPr>
      </w:pPr>
      <w:r w:rsidRPr="0047581D">
        <w:rPr>
          <w:rFonts w:asciiTheme="minorHAnsi" w:hAnsiTheme="minorHAnsi" w:cstheme="minorHAnsi"/>
          <w:color w:val="auto"/>
        </w:rPr>
        <w:t xml:space="preserve">This study represents for the first time the differential </w:t>
      </w:r>
      <w:r w:rsidR="00F80F95" w:rsidRPr="0047581D">
        <w:rPr>
          <w:rFonts w:asciiTheme="minorHAnsi" w:hAnsiTheme="minorHAnsi" w:cstheme="minorHAnsi"/>
          <w:color w:val="auto"/>
        </w:rPr>
        <w:t>interactions of SGN</w:t>
      </w:r>
      <w:r w:rsidR="009D285A" w:rsidRPr="0047581D">
        <w:rPr>
          <w:rFonts w:asciiTheme="minorHAnsi" w:hAnsiTheme="minorHAnsi" w:cstheme="minorHAnsi"/>
          <w:color w:val="auto"/>
        </w:rPr>
        <w:t>, glial cells</w:t>
      </w:r>
      <w:r w:rsidR="00E258BF">
        <w:rPr>
          <w:rFonts w:asciiTheme="minorHAnsi" w:hAnsiTheme="minorHAnsi" w:cstheme="minorHAnsi"/>
          <w:color w:val="auto"/>
        </w:rPr>
        <w:t>,</w:t>
      </w:r>
      <w:r w:rsidR="009D285A" w:rsidRPr="0047581D">
        <w:rPr>
          <w:rFonts w:asciiTheme="minorHAnsi" w:hAnsiTheme="minorHAnsi" w:cstheme="minorHAnsi"/>
          <w:color w:val="auto"/>
        </w:rPr>
        <w:t xml:space="preserve"> and fibroblasts on varying polymer films. </w:t>
      </w:r>
      <w:r w:rsidR="006B0889" w:rsidRPr="0047581D">
        <w:rPr>
          <w:rFonts w:asciiTheme="minorHAnsi" w:hAnsiTheme="minorHAnsi" w:cstheme="minorHAnsi"/>
          <w:color w:val="auto"/>
        </w:rPr>
        <w:t>S</w:t>
      </w:r>
      <w:r w:rsidR="009D285A" w:rsidRPr="0047581D">
        <w:rPr>
          <w:rFonts w:asciiTheme="minorHAnsi" w:hAnsiTheme="minorHAnsi" w:cstheme="minorHAnsi"/>
          <w:color w:val="auto"/>
        </w:rPr>
        <w:t>taining of the specific intermediar</w:t>
      </w:r>
      <w:r w:rsidR="006B0889" w:rsidRPr="0047581D">
        <w:rPr>
          <w:rFonts w:asciiTheme="minorHAnsi" w:hAnsiTheme="minorHAnsi" w:cstheme="minorHAnsi"/>
          <w:color w:val="auto"/>
        </w:rPr>
        <w:t>y</w:t>
      </w:r>
      <w:r w:rsidR="009D285A" w:rsidRPr="0047581D">
        <w:rPr>
          <w:rFonts w:asciiTheme="minorHAnsi" w:hAnsiTheme="minorHAnsi" w:cstheme="minorHAnsi"/>
          <w:color w:val="auto"/>
        </w:rPr>
        <w:t xml:space="preserve"> filaments and the neurotrophic growth factor receptor</w:t>
      </w:r>
      <w:r w:rsidR="00FD01B9" w:rsidRPr="0047581D">
        <w:rPr>
          <w:rFonts w:asciiTheme="minorHAnsi" w:hAnsiTheme="minorHAnsi" w:cstheme="minorHAnsi"/>
          <w:color w:val="auto"/>
        </w:rPr>
        <w:t xml:space="preserve"> enabled </w:t>
      </w:r>
      <w:r w:rsidR="006B0889" w:rsidRPr="0047581D">
        <w:rPr>
          <w:rFonts w:asciiTheme="minorHAnsi" w:hAnsiTheme="minorHAnsi" w:cstheme="minorHAnsi"/>
          <w:color w:val="auto"/>
        </w:rPr>
        <w:t xml:space="preserve">not only </w:t>
      </w:r>
      <w:r w:rsidR="00E258BF">
        <w:rPr>
          <w:rFonts w:asciiTheme="minorHAnsi" w:hAnsiTheme="minorHAnsi" w:cstheme="minorHAnsi"/>
          <w:color w:val="auto"/>
        </w:rPr>
        <w:t xml:space="preserve">a </w:t>
      </w:r>
      <w:r w:rsidR="00FD01B9" w:rsidRPr="0047581D">
        <w:rPr>
          <w:rFonts w:asciiTheme="minorHAnsi" w:hAnsiTheme="minorHAnsi" w:cstheme="minorHAnsi"/>
          <w:color w:val="auto"/>
        </w:rPr>
        <w:t xml:space="preserve">strong distinction between the cell types and their morphology </w:t>
      </w:r>
      <w:r w:rsidR="00CF49FA" w:rsidRPr="0047581D">
        <w:rPr>
          <w:rFonts w:asciiTheme="minorHAnsi" w:hAnsiTheme="minorHAnsi" w:cstheme="minorHAnsi"/>
          <w:color w:val="auto"/>
        </w:rPr>
        <w:t>following adhesion</w:t>
      </w:r>
      <w:r w:rsidR="006B0889" w:rsidRPr="0047581D">
        <w:rPr>
          <w:rFonts w:asciiTheme="minorHAnsi" w:hAnsiTheme="minorHAnsi" w:cstheme="minorHAnsi"/>
          <w:color w:val="auto"/>
        </w:rPr>
        <w:t xml:space="preserve">, but also the quantitative determination </w:t>
      </w:r>
      <w:r w:rsidR="00CF49FA" w:rsidRPr="0047581D">
        <w:rPr>
          <w:rFonts w:asciiTheme="minorHAnsi" w:hAnsiTheme="minorHAnsi" w:cstheme="minorHAnsi"/>
          <w:color w:val="auto"/>
        </w:rPr>
        <w:t xml:space="preserve">of the interesting cell types. </w:t>
      </w:r>
      <w:r w:rsidR="003E4DC6" w:rsidRPr="0047581D">
        <w:rPr>
          <w:rFonts w:asciiTheme="minorHAnsi" w:hAnsiTheme="minorHAnsi" w:cstheme="minorHAnsi"/>
          <w:color w:val="auto"/>
        </w:rPr>
        <w:t>Hereby</w:t>
      </w:r>
      <w:r w:rsidR="00E258BF">
        <w:rPr>
          <w:rFonts w:asciiTheme="minorHAnsi" w:hAnsiTheme="minorHAnsi" w:cstheme="minorHAnsi"/>
          <w:color w:val="auto"/>
        </w:rPr>
        <w:t xml:space="preserve">, </w:t>
      </w:r>
      <w:r w:rsidR="00CF49FA" w:rsidRPr="0047581D">
        <w:rPr>
          <w:rFonts w:asciiTheme="minorHAnsi" w:hAnsiTheme="minorHAnsi" w:cstheme="minorHAnsi"/>
          <w:color w:val="auto"/>
        </w:rPr>
        <w:t xml:space="preserve">as described in Hadler </w:t>
      </w:r>
      <w:r w:rsidR="00CF49FA" w:rsidRPr="0047581D">
        <w:rPr>
          <w:rFonts w:asciiTheme="minorHAnsi" w:hAnsiTheme="minorHAnsi" w:cstheme="minorHAnsi"/>
          <w:i/>
          <w:color w:val="auto"/>
        </w:rPr>
        <w:t>et al.</w:t>
      </w:r>
      <w:r w:rsidR="00D8326B" w:rsidRPr="0047581D">
        <w:rPr>
          <w:rFonts w:asciiTheme="minorHAnsi" w:hAnsiTheme="minorHAnsi" w:cstheme="minorHAnsi"/>
          <w:color w:val="auto"/>
          <w:vertAlign w:val="superscript"/>
        </w:rPr>
        <w:t>7</w:t>
      </w:r>
      <w:r w:rsidR="00CF49FA" w:rsidRPr="0047581D">
        <w:rPr>
          <w:rFonts w:asciiTheme="minorHAnsi" w:hAnsiTheme="minorHAnsi" w:cstheme="minorHAnsi"/>
          <w:color w:val="auto"/>
        </w:rPr>
        <w:t xml:space="preserve">, </w:t>
      </w:r>
      <w:r w:rsidR="003E4DC6" w:rsidRPr="0047581D">
        <w:rPr>
          <w:rFonts w:asciiTheme="minorHAnsi" w:hAnsiTheme="minorHAnsi" w:cstheme="minorHAnsi"/>
          <w:color w:val="auto"/>
        </w:rPr>
        <w:t xml:space="preserve">the </w:t>
      </w:r>
      <w:r w:rsidR="00CF49FA" w:rsidRPr="0047581D">
        <w:rPr>
          <w:rFonts w:asciiTheme="minorHAnsi" w:hAnsiTheme="minorHAnsi" w:cstheme="minorHAnsi"/>
          <w:color w:val="auto"/>
        </w:rPr>
        <w:t xml:space="preserve">growth </w:t>
      </w:r>
      <w:r w:rsidR="003E4DC6" w:rsidRPr="0047581D">
        <w:rPr>
          <w:rFonts w:asciiTheme="minorHAnsi" w:hAnsiTheme="minorHAnsi" w:cstheme="minorHAnsi"/>
          <w:color w:val="auto"/>
        </w:rPr>
        <w:t xml:space="preserve">of fibroblasts was clearly scaled down </w:t>
      </w:r>
      <w:r w:rsidR="00C7779F" w:rsidRPr="0047581D">
        <w:rPr>
          <w:rFonts w:asciiTheme="minorHAnsi" w:hAnsiTheme="minorHAnsi" w:cstheme="minorHAnsi"/>
          <w:color w:val="auto"/>
        </w:rPr>
        <w:t xml:space="preserve">on </w:t>
      </w:r>
      <w:r w:rsidR="00E258BF">
        <w:rPr>
          <w:rFonts w:asciiTheme="minorHAnsi" w:hAnsiTheme="minorHAnsi" w:cstheme="minorHAnsi"/>
          <w:color w:val="auto"/>
        </w:rPr>
        <w:t xml:space="preserve">the </w:t>
      </w:r>
      <w:r w:rsidR="00C7779F" w:rsidRPr="0047581D">
        <w:rPr>
          <w:rFonts w:asciiTheme="minorHAnsi" w:hAnsiTheme="minorHAnsi" w:cstheme="minorHAnsi"/>
          <w:color w:val="auto"/>
        </w:rPr>
        <w:t xml:space="preserve">PMTA layers </w:t>
      </w:r>
      <w:r w:rsidR="00CF49FA" w:rsidRPr="0047581D">
        <w:rPr>
          <w:rFonts w:asciiTheme="minorHAnsi" w:hAnsiTheme="minorHAnsi" w:cstheme="minorHAnsi"/>
          <w:color w:val="auto"/>
        </w:rPr>
        <w:t>in comparison to the glial cells. This finding indicates</w:t>
      </w:r>
      <w:r w:rsidR="003E4DC6" w:rsidRPr="0047581D">
        <w:rPr>
          <w:rFonts w:asciiTheme="minorHAnsi" w:hAnsiTheme="minorHAnsi" w:cstheme="minorHAnsi"/>
          <w:color w:val="auto"/>
        </w:rPr>
        <w:t xml:space="preserve"> </w:t>
      </w:r>
      <w:r w:rsidR="00C7779F" w:rsidRPr="0047581D">
        <w:rPr>
          <w:rFonts w:asciiTheme="minorHAnsi" w:hAnsiTheme="minorHAnsi" w:cstheme="minorHAnsi"/>
          <w:color w:val="auto"/>
        </w:rPr>
        <w:t xml:space="preserve">these </w:t>
      </w:r>
      <w:r w:rsidR="003E4DC6" w:rsidRPr="0047581D">
        <w:rPr>
          <w:rFonts w:asciiTheme="minorHAnsi" w:hAnsiTheme="minorHAnsi" w:cstheme="minorHAnsi"/>
          <w:color w:val="auto"/>
        </w:rPr>
        <w:t>sur</w:t>
      </w:r>
      <w:r w:rsidR="00C7779F" w:rsidRPr="0047581D">
        <w:rPr>
          <w:rFonts w:asciiTheme="minorHAnsi" w:hAnsiTheme="minorHAnsi" w:cstheme="minorHAnsi"/>
          <w:color w:val="auto"/>
        </w:rPr>
        <w:t>faces as preferential substrate</w:t>
      </w:r>
      <w:r w:rsidR="003E4DC6" w:rsidRPr="0047581D">
        <w:rPr>
          <w:rFonts w:asciiTheme="minorHAnsi" w:hAnsiTheme="minorHAnsi" w:cstheme="minorHAnsi"/>
          <w:color w:val="auto"/>
        </w:rPr>
        <w:t xml:space="preserve"> for glial cell attachment and glial cell driven formation of </w:t>
      </w:r>
      <w:r w:rsidR="00E258BF">
        <w:rPr>
          <w:rFonts w:asciiTheme="minorHAnsi" w:hAnsiTheme="minorHAnsi" w:cstheme="minorHAnsi"/>
          <w:color w:val="auto"/>
        </w:rPr>
        <w:t xml:space="preserve">the </w:t>
      </w:r>
      <w:r w:rsidR="003E4DC6" w:rsidRPr="0047581D">
        <w:rPr>
          <w:rFonts w:asciiTheme="minorHAnsi" w:hAnsiTheme="minorHAnsi" w:cstheme="minorHAnsi"/>
          <w:color w:val="auto"/>
        </w:rPr>
        <w:t xml:space="preserve">ECM rather than for fibroblasts. </w:t>
      </w:r>
      <w:r w:rsidR="00A117DF" w:rsidRPr="0047581D">
        <w:rPr>
          <w:rFonts w:asciiTheme="minorHAnsi" w:hAnsiTheme="minorHAnsi" w:cstheme="minorHAnsi"/>
          <w:color w:val="auto"/>
        </w:rPr>
        <w:t xml:space="preserve">As well, adhesion </w:t>
      </w:r>
      <w:r w:rsidR="00D05AE2" w:rsidRPr="0047581D">
        <w:rPr>
          <w:rFonts w:asciiTheme="minorHAnsi" w:hAnsiTheme="minorHAnsi" w:cstheme="minorHAnsi"/>
          <w:color w:val="auto"/>
        </w:rPr>
        <w:t xml:space="preserve">and survival </w:t>
      </w:r>
      <w:r w:rsidR="00A117DF" w:rsidRPr="0047581D">
        <w:rPr>
          <w:rFonts w:asciiTheme="minorHAnsi" w:hAnsiTheme="minorHAnsi" w:cstheme="minorHAnsi"/>
          <w:color w:val="auto"/>
        </w:rPr>
        <w:t>of</w:t>
      </w:r>
      <w:r w:rsidR="00283380" w:rsidRPr="0047581D">
        <w:rPr>
          <w:rFonts w:asciiTheme="minorHAnsi" w:hAnsiTheme="minorHAnsi" w:cstheme="minorHAnsi"/>
          <w:color w:val="auto"/>
        </w:rPr>
        <w:t xml:space="preserve"> </w:t>
      </w:r>
      <w:r w:rsidR="00E258BF">
        <w:rPr>
          <w:rFonts w:asciiTheme="minorHAnsi" w:hAnsiTheme="minorHAnsi" w:cstheme="minorHAnsi"/>
          <w:color w:val="auto"/>
        </w:rPr>
        <w:t xml:space="preserve">the </w:t>
      </w:r>
      <w:r w:rsidR="00283380" w:rsidRPr="0047581D">
        <w:rPr>
          <w:rFonts w:asciiTheme="minorHAnsi" w:hAnsiTheme="minorHAnsi" w:cstheme="minorHAnsi"/>
          <w:color w:val="auto"/>
        </w:rPr>
        <w:t>SGN was found to be strongly associated with</w:t>
      </w:r>
      <w:r w:rsidR="00D05AE2" w:rsidRPr="0047581D">
        <w:rPr>
          <w:rFonts w:asciiTheme="minorHAnsi" w:hAnsiTheme="minorHAnsi" w:cstheme="minorHAnsi"/>
          <w:color w:val="auto"/>
        </w:rPr>
        <w:t xml:space="preserve"> glial cell growth. It is supposed that the glial </w:t>
      </w:r>
      <w:r w:rsidR="000A4F03" w:rsidRPr="0047581D">
        <w:rPr>
          <w:rFonts w:asciiTheme="minorHAnsi" w:hAnsiTheme="minorHAnsi" w:cstheme="minorHAnsi"/>
          <w:color w:val="auto"/>
        </w:rPr>
        <w:t xml:space="preserve">cells </w:t>
      </w:r>
      <w:r w:rsidR="00ED36F9" w:rsidRPr="0047581D">
        <w:rPr>
          <w:rFonts w:asciiTheme="minorHAnsi" w:hAnsiTheme="minorHAnsi" w:cstheme="minorHAnsi"/>
          <w:color w:val="auto"/>
        </w:rPr>
        <w:t>a</w:t>
      </w:r>
      <w:r w:rsidR="000A4F03" w:rsidRPr="0047581D">
        <w:rPr>
          <w:rFonts w:asciiTheme="minorHAnsi" w:hAnsiTheme="minorHAnsi" w:cstheme="minorHAnsi"/>
          <w:color w:val="auto"/>
        </w:rPr>
        <w:t>re not only involved in trophic support and neuronal protection</w:t>
      </w:r>
      <w:r w:rsidR="00ED36F9" w:rsidRPr="0047581D">
        <w:rPr>
          <w:rFonts w:asciiTheme="minorHAnsi" w:hAnsiTheme="minorHAnsi" w:cstheme="minorHAnsi"/>
          <w:color w:val="auto"/>
        </w:rPr>
        <w:t xml:space="preserve">, </w:t>
      </w:r>
      <w:r w:rsidR="000A4F03" w:rsidRPr="0047581D">
        <w:rPr>
          <w:rFonts w:asciiTheme="minorHAnsi" w:hAnsiTheme="minorHAnsi" w:cstheme="minorHAnsi"/>
          <w:color w:val="auto"/>
        </w:rPr>
        <w:t>but also in providing myelin proteins to induce regeneration of the nerve fibers</w:t>
      </w:r>
      <w:r w:rsidR="009C5AB0" w:rsidRPr="0047581D">
        <w:rPr>
          <w:rFonts w:asciiTheme="minorHAnsi" w:hAnsiTheme="minorHAnsi" w:cstheme="minorHAnsi"/>
          <w:color w:val="auto"/>
          <w:vertAlign w:val="superscript"/>
        </w:rPr>
        <w:t>25</w:t>
      </w:r>
      <w:r w:rsidR="00FB4307" w:rsidRPr="0047581D">
        <w:rPr>
          <w:rFonts w:asciiTheme="minorHAnsi" w:hAnsiTheme="minorHAnsi" w:cstheme="minorHAnsi"/>
          <w:color w:val="auto"/>
          <w:vertAlign w:val="superscript"/>
        </w:rPr>
        <w:t>-2</w:t>
      </w:r>
      <w:r w:rsidR="009C5AB0" w:rsidRPr="0047581D">
        <w:rPr>
          <w:rFonts w:asciiTheme="minorHAnsi" w:hAnsiTheme="minorHAnsi" w:cstheme="minorHAnsi"/>
          <w:color w:val="auto"/>
          <w:vertAlign w:val="superscript"/>
        </w:rPr>
        <w:t>6</w:t>
      </w:r>
      <w:r w:rsidR="00FB4307" w:rsidRPr="0047581D">
        <w:rPr>
          <w:rFonts w:asciiTheme="minorHAnsi" w:hAnsiTheme="minorHAnsi" w:cstheme="minorHAnsi"/>
          <w:color w:val="auto"/>
        </w:rPr>
        <w:t xml:space="preserve">. Moreover, </w:t>
      </w:r>
      <w:r w:rsidR="00E258BF">
        <w:rPr>
          <w:rFonts w:asciiTheme="minorHAnsi" w:hAnsiTheme="minorHAnsi" w:cstheme="minorHAnsi"/>
          <w:color w:val="auto"/>
        </w:rPr>
        <w:t xml:space="preserve">the </w:t>
      </w:r>
      <w:r w:rsidR="00FB4307" w:rsidRPr="0047581D">
        <w:rPr>
          <w:rFonts w:asciiTheme="minorHAnsi" w:hAnsiTheme="minorHAnsi" w:cstheme="minorHAnsi"/>
          <w:color w:val="auto"/>
        </w:rPr>
        <w:t>SEM examination revealed that both PDMAA and PEtOx films inhibited the attachment of the glial cells and, in consequence, the adhesion and survival of the SGN.</w:t>
      </w:r>
    </w:p>
    <w:p w14:paraId="349A5CC1" w14:textId="77777777" w:rsidR="00512787" w:rsidRPr="00C94B4C" w:rsidRDefault="00512787" w:rsidP="00894689">
      <w:pPr>
        <w:rPr>
          <w:rFonts w:asciiTheme="minorHAnsi" w:hAnsiTheme="minorHAnsi" w:cstheme="minorHAnsi"/>
          <w:color w:val="auto"/>
        </w:rPr>
      </w:pPr>
    </w:p>
    <w:p w14:paraId="20E51F99" w14:textId="45734808" w:rsidR="00512787" w:rsidRPr="00C94B4C" w:rsidRDefault="00512787" w:rsidP="00894689">
      <w:pPr>
        <w:rPr>
          <w:rFonts w:asciiTheme="minorHAnsi" w:hAnsiTheme="minorHAnsi" w:cstheme="minorHAnsi"/>
          <w:color w:val="auto"/>
        </w:rPr>
      </w:pPr>
      <w:r w:rsidRPr="00C94B4C">
        <w:rPr>
          <w:rFonts w:asciiTheme="minorHAnsi" w:hAnsiTheme="minorHAnsi" w:cstheme="minorHAnsi"/>
          <w:color w:val="auto"/>
        </w:rPr>
        <w:t xml:space="preserve">Possible critical steps in the protocol refer to the dissection of the cochlear </w:t>
      </w:r>
      <w:r w:rsidR="0047581D">
        <w:rPr>
          <w:rFonts w:asciiTheme="minorHAnsi" w:hAnsiTheme="minorHAnsi" w:cstheme="minorHAnsi"/>
          <w:color w:val="auto"/>
        </w:rPr>
        <w:t>SG</w:t>
      </w:r>
      <w:r w:rsidRPr="00C94B4C">
        <w:rPr>
          <w:rFonts w:asciiTheme="minorHAnsi" w:hAnsiTheme="minorHAnsi" w:cstheme="minorHAnsi"/>
          <w:color w:val="auto"/>
        </w:rPr>
        <w:t xml:space="preserve"> from postnatal rats</w:t>
      </w:r>
      <w:r w:rsidR="00E258BF">
        <w:rPr>
          <w:rFonts w:asciiTheme="minorHAnsi" w:hAnsiTheme="minorHAnsi" w:cstheme="minorHAnsi"/>
          <w:color w:val="auto"/>
        </w:rPr>
        <w:t xml:space="preserve">, which </w:t>
      </w:r>
      <w:r w:rsidRPr="00C94B4C">
        <w:rPr>
          <w:rFonts w:asciiTheme="minorHAnsi" w:hAnsiTheme="minorHAnsi" w:cstheme="minorHAnsi"/>
          <w:color w:val="auto"/>
        </w:rPr>
        <w:t>requir</w:t>
      </w:r>
      <w:r w:rsidR="00E258BF">
        <w:rPr>
          <w:rFonts w:asciiTheme="minorHAnsi" w:hAnsiTheme="minorHAnsi" w:cstheme="minorHAnsi"/>
          <w:color w:val="auto"/>
        </w:rPr>
        <w:t>e</w:t>
      </w:r>
      <w:r w:rsidRPr="00C94B4C">
        <w:rPr>
          <w:rFonts w:asciiTheme="minorHAnsi" w:hAnsiTheme="minorHAnsi" w:cstheme="minorHAnsi"/>
          <w:color w:val="auto"/>
        </w:rPr>
        <w:t xml:space="preserve"> </w:t>
      </w:r>
      <w:r w:rsidR="00ED6D56" w:rsidRPr="00C94B4C">
        <w:rPr>
          <w:rFonts w:asciiTheme="minorHAnsi" w:hAnsiTheme="minorHAnsi" w:cstheme="minorHAnsi"/>
          <w:color w:val="auto"/>
        </w:rPr>
        <w:t xml:space="preserve">strong </w:t>
      </w:r>
      <w:r w:rsidR="00E258BF">
        <w:rPr>
          <w:rFonts w:asciiTheme="minorHAnsi" w:hAnsiTheme="minorHAnsi" w:cstheme="minorHAnsi"/>
          <w:color w:val="auto"/>
        </w:rPr>
        <w:t xml:space="preserve">surgical </w:t>
      </w:r>
      <w:r w:rsidRPr="00C94B4C">
        <w:rPr>
          <w:rFonts w:asciiTheme="minorHAnsi" w:hAnsiTheme="minorHAnsi" w:cstheme="minorHAnsi"/>
          <w:color w:val="auto"/>
        </w:rPr>
        <w:t xml:space="preserve">skills </w:t>
      </w:r>
      <w:r w:rsidR="006333ED">
        <w:rPr>
          <w:rFonts w:asciiTheme="minorHAnsi" w:hAnsiTheme="minorHAnsi" w:cstheme="minorHAnsi"/>
          <w:color w:val="auto"/>
        </w:rPr>
        <w:t xml:space="preserve">and knowledge </w:t>
      </w:r>
      <w:r w:rsidR="00E258BF">
        <w:rPr>
          <w:rFonts w:asciiTheme="minorHAnsi" w:hAnsiTheme="minorHAnsi" w:cstheme="minorHAnsi"/>
          <w:color w:val="auto"/>
        </w:rPr>
        <w:t>of the</w:t>
      </w:r>
      <w:r w:rsidRPr="00C94B4C">
        <w:rPr>
          <w:rFonts w:asciiTheme="minorHAnsi" w:hAnsiTheme="minorHAnsi" w:cstheme="minorHAnsi"/>
          <w:color w:val="auto"/>
        </w:rPr>
        <w:t xml:space="preserve"> inner ear</w:t>
      </w:r>
      <w:r w:rsidR="00E258BF">
        <w:rPr>
          <w:rFonts w:asciiTheme="minorHAnsi" w:hAnsiTheme="minorHAnsi" w:cstheme="minorHAnsi"/>
          <w:color w:val="auto"/>
        </w:rPr>
        <w:t xml:space="preserve"> </w:t>
      </w:r>
      <w:r w:rsidR="006333ED">
        <w:rPr>
          <w:rFonts w:asciiTheme="minorHAnsi" w:hAnsiTheme="minorHAnsi" w:cstheme="minorHAnsi"/>
          <w:color w:val="auto"/>
        </w:rPr>
        <w:t>anatomy; e</w:t>
      </w:r>
      <w:r w:rsidR="00ED6D56" w:rsidRPr="00C94B4C">
        <w:rPr>
          <w:rFonts w:asciiTheme="minorHAnsi" w:hAnsiTheme="minorHAnsi" w:cstheme="minorHAnsi"/>
          <w:color w:val="auto"/>
        </w:rPr>
        <w:t xml:space="preserve">specially, </w:t>
      </w:r>
      <w:r w:rsidR="006333ED">
        <w:rPr>
          <w:rFonts w:asciiTheme="minorHAnsi" w:hAnsiTheme="minorHAnsi" w:cstheme="minorHAnsi"/>
          <w:color w:val="auto"/>
        </w:rPr>
        <w:t>for the</w:t>
      </w:r>
      <w:r w:rsidR="00E258BF">
        <w:rPr>
          <w:rFonts w:asciiTheme="minorHAnsi" w:hAnsiTheme="minorHAnsi" w:cstheme="minorHAnsi"/>
          <w:color w:val="auto"/>
        </w:rPr>
        <w:t xml:space="preserve"> </w:t>
      </w:r>
      <w:r w:rsidR="00ED6D56" w:rsidRPr="00C94B4C">
        <w:rPr>
          <w:rFonts w:asciiTheme="minorHAnsi" w:hAnsiTheme="minorHAnsi" w:cstheme="minorHAnsi"/>
          <w:color w:val="auto"/>
        </w:rPr>
        <w:t xml:space="preserve">dissection of cochlear parts of the membranous labyrinth under microscopic view </w:t>
      </w:r>
      <w:r w:rsidR="006C3F91" w:rsidRPr="00C94B4C">
        <w:rPr>
          <w:rFonts w:asciiTheme="minorHAnsi" w:hAnsiTheme="minorHAnsi" w:cstheme="minorHAnsi"/>
          <w:color w:val="auto"/>
        </w:rPr>
        <w:t>due to the</w:t>
      </w:r>
      <w:r w:rsidRPr="00C94B4C">
        <w:rPr>
          <w:rFonts w:asciiTheme="minorHAnsi" w:hAnsiTheme="minorHAnsi" w:cstheme="minorHAnsi"/>
          <w:color w:val="auto"/>
        </w:rPr>
        <w:t xml:space="preserve"> </w:t>
      </w:r>
      <w:r w:rsidR="006C3F91" w:rsidRPr="00C94B4C">
        <w:rPr>
          <w:rFonts w:asciiTheme="minorHAnsi" w:hAnsiTheme="minorHAnsi" w:cstheme="minorHAnsi"/>
          <w:color w:val="auto"/>
        </w:rPr>
        <w:t xml:space="preserve">rat </w:t>
      </w:r>
      <w:r w:rsidRPr="00C94B4C">
        <w:rPr>
          <w:rFonts w:asciiTheme="minorHAnsi" w:hAnsiTheme="minorHAnsi" w:cstheme="minorHAnsi"/>
          <w:color w:val="auto"/>
        </w:rPr>
        <w:t>cochlea</w:t>
      </w:r>
      <w:r w:rsidR="006333ED">
        <w:rPr>
          <w:rFonts w:asciiTheme="minorHAnsi" w:hAnsiTheme="minorHAnsi" w:cstheme="minorHAnsi"/>
          <w:color w:val="auto"/>
        </w:rPr>
        <w:t xml:space="preserve"> fine-structure</w:t>
      </w:r>
      <w:r w:rsidR="006C3F91" w:rsidRPr="00C94B4C">
        <w:rPr>
          <w:rFonts w:asciiTheme="minorHAnsi" w:hAnsiTheme="minorHAnsi" w:cstheme="minorHAnsi"/>
          <w:color w:val="auto"/>
        </w:rPr>
        <w:t>.</w:t>
      </w:r>
      <w:r w:rsidRPr="00C94B4C">
        <w:rPr>
          <w:rFonts w:asciiTheme="minorHAnsi" w:hAnsiTheme="minorHAnsi" w:cstheme="minorHAnsi"/>
          <w:color w:val="auto"/>
        </w:rPr>
        <w:t xml:space="preserve"> </w:t>
      </w:r>
      <w:r w:rsidR="006C3F91" w:rsidRPr="00C94B4C">
        <w:rPr>
          <w:rFonts w:asciiTheme="minorHAnsi" w:hAnsiTheme="minorHAnsi" w:cstheme="minorHAnsi"/>
          <w:color w:val="auto"/>
        </w:rPr>
        <w:t xml:space="preserve">Additionally, the postnatal rat should </w:t>
      </w:r>
      <w:r w:rsidR="006333ED">
        <w:rPr>
          <w:rFonts w:asciiTheme="minorHAnsi" w:hAnsiTheme="minorHAnsi" w:cstheme="minorHAnsi"/>
          <w:color w:val="auto"/>
        </w:rPr>
        <w:t>no</w:t>
      </w:r>
      <w:r w:rsidR="006C3F91" w:rsidRPr="00C94B4C">
        <w:rPr>
          <w:rFonts w:asciiTheme="minorHAnsi" w:hAnsiTheme="minorHAnsi" w:cstheme="minorHAnsi"/>
          <w:color w:val="auto"/>
        </w:rPr>
        <w:t xml:space="preserve"> older than five days, since the bony capsules become hard and, in consequence, the quality of the dissection of the </w:t>
      </w:r>
      <w:r w:rsidR="0047581D">
        <w:rPr>
          <w:rFonts w:asciiTheme="minorHAnsi" w:hAnsiTheme="minorHAnsi" w:cstheme="minorHAnsi"/>
          <w:color w:val="auto"/>
        </w:rPr>
        <w:t>SG</w:t>
      </w:r>
      <w:r w:rsidR="006333ED">
        <w:rPr>
          <w:rFonts w:asciiTheme="minorHAnsi" w:hAnsiTheme="minorHAnsi" w:cstheme="minorHAnsi"/>
          <w:color w:val="auto"/>
        </w:rPr>
        <w:t>s</w:t>
      </w:r>
      <w:r w:rsidR="006C3F91" w:rsidRPr="00C94B4C">
        <w:rPr>
          <w:rFonts w:asciiTheme="minorHAnsi" w:hAnsiTheme="minorHAnsi" w:cstheme="minorHAnsi"/>
          <w:color w:val="auto"/>
        </w:rPr>
        <w:t xml:space="preserve"> may be degraded. </w:t>
      </w:r>
      <w:r w:rsidR="006333ED">
        <w:rPr>
          <w:rFonts w:asciiTheme="minorHAnsi" w:hAnsiTheme="minorHAnsi" w:cstheme="minorHAnsi"/>
          <w:color w:val="auto"/>
        </w:rPr>
        <w:t>It is critical to ensure that d</w:t>
      </w:r>
      <w:r w:rsidR="00D16C64" w:rsidRPr="00C94B4C">
        <w:rPr>
          <w:rFonts w:asciiTheme="minorHAnsi" w:hAnsiTheme="minorHAnsi" w:cstheme="minorHAnsi"/>
          <w:color w:val="auto"/>
        </w:rPr>
        <w:t>uring the enzymatic dissociation procedure</w:t>
      </w:r>
      <w:r w:rsidR="006333ED">
        <w:rPr>
          <w:rFonts w:asciiTheme="minorHAnsi" w:hAnsiTheme="minorHAnsi" w:cstheme="minorHAnsi"/>
          <w:color w:val="auto"/>
        </w:rPr>
        <w:t xml:space="preserve"> the</w:t>
      </w:r>
      <w:r w:rsidR="00D16C64" w:rsidRPr="00C94B4C">
        <w:rPr>
          <w:rFonts w:asciiTheme="minorHAnsi" w:hAnsiTheme="minorHAnsi" w:cstheme="minorHAnsi"/>
          <w:color w:val="auto"/>
        </w:rPr>
        <w:t xml:space="preserve"> homogenous cell suspension </w:t>
      </w:r>
      <w:r w:rsidR="006333ED">
        <w:rPr>
          <w:rFonts w:asciiTheme="minorHAnsi" w:hAnsiTheme="minorHAnsi" w:cstheme="minorHAnsi"/>
          <w:color w:val="auto"/>
        </w:rPr>
        <w:t>is free</w:t>
      </w:r>
      <w:r w:rsidR="006333ED" w:rsidRPr="00C94B4C">
        <w:rPr>
          <w:rFonts w:asciiTheme="minorHAnsi" w:hAnsiTheme="minorHAnsi" w:cstheme="minorHAnsi"/>
          <w:color w:val="auto"/>
        </w:rPr>
        <w:t xml:space="preserve"> </w:t>
      </w:r>
      <w:r w:rsidR="006333ED">
        <w:rPr>
          <w:rFonts w:asciiTheme="minorHAnsi" w:hAnsiTheme="minorHAnsi" w:cstheme="minorHAnsi"/>
          <w:color w:val="auto"/>
        </w:rPr>
        <w:t xml:space="preserve">of any </w:t>
      </w:r>
      <w:r w:rsidR="00D16C64" w:rsidRPr="00C94B4C">
        <w:rPr>
          <w:rFonts w:asciiTheme="minorHAnsi" w:hAnsiTheme="minorHAnsi" w:cstheme="minorHAnsi"/>
          <w:color w:val="auto"/>
        </w:rPr>
        <w:t>cell clusters.</w:t>
      </w:r>
    </w:p>
    <w:p w14:paraId="0B635AF3" w14:textId="77777777" w:rsidR="00D16C64" w:rsidRPr="00C94B4C" w:rsidRDefault="00D16C64" w:rsidP="00894689">
      <w:pPr>
        <w:rPr>
          <w:rFonts w:asciiTheme="minorHAnsi" w:hAnsiTheme="minorHAnsi" w:cstheme="minorHAnsi"/>
          <w:color w:val="auto"/>
        </w:rPr>
      </w:pPr>
    </w:p>
    <w:p w14:paraId="371EECA6" w14:textId="613B8F1C" w:rsidR="00D16C64" w:rsidRPr="00C94B4C" w:rsidRDefault="00D16C64" w:rsidP="00894689">
      <w:pPr>
        <w:rPr>
          <w:rFonts w:asciiTheme="minorHAnsi" w:hAnsiTheme="minorHAnsi" w:cstheme="minorHAnsi"/>
          <w:color w:val="auto"/>
        </w:rPr>
      </w:pPr>
      <w:r w:rsidRPr="00C94B4C">
        <w:rPr>
          <w:rFonts w:asciiTheme="minorHAnsi" w:hAnsiTheme="minorHAnsi" w:cstheme="minorHAnsi"/>
          <w:color w:val="auto"/>
        </w:rPr>
        <w:t xml:space="preserve">Prior to </w:t>
      </w:r>
      <w:r w:rsidR="00E22FF0">
        <w:rPr>
          <w:rFonts w:asciiTheme="minorHAnsi" w:hAnsiTheme="minorHAnsi" w:cstheme="minorHAnsi"/>
          <w:color w:val="auto"/>
        </w:rPr>
        <w:t>ICC</w:t>
      </w:r>
      <w:r w:rsidRPr="00C94B4C">
        <w:rPr>
          <w:rFonts w:asciiTheme="minorHAnsi" w:hAnsiTheme="minorHAnsi" w:cstheme="minorHAnsi"/>
          <w:color w:val="auto"/>
        </w:rPr>
        <w:t xml:space="preserve"> detection of the specific antibody-antigen interactions it has to be considered</w:t>
      </w:r>
      <w:r w:rsidR="006333ED">
        <w:rPr>
          <w:rFonts w:asciiTheme="minorHAnsi" w:hAnsiTheme="minorHAnsi" w:cstheme="minorHAnsi"/>
          <w:color w:val="auto"/>
        </w:rPr>
        <w:t xml:space="preserve"> </w:t>
      </w:r>
      <w:r w:rsidR="00457883" w:rsidRPr="00C94B4C">
        <w:rPr>
          <w:rFonts w:asciiTheme="minorHAnsi" w:hAnsiTheme="minorHAnsi" w:cstheme="minorHAnsi"/>
          <w:color w:val="auto"/>
        </w:rPr>
        <w:t>that the choice of the fixation solution depends not only on the protein structure of the desired antibodies, but also on the chemical structure of the surface for cell adhesion. In general, depending on the cel</w:t>
      </w:r>
      <w:r w:rsidR="00F80F95" w:rsidRPr="00C94B4C">
        <w:rPr>
          <w:rFonts w:asciiTheme="minorHAnsi" w:hAnsiTheme="minorHAnsi" w:cstheme="minorHAnsi"/>
          <w:color w:val="auto"/>
        </w:rPr>
        <w:t>l culture surface the SGN</w:t>
      </w:r>
      <w:r w:rsidR="00457883" w:rsidRPr="00C94B4C">
        <w:rPr>
          <w:rFonts w:asciiTheme="minorHAnsi" w:hAnsiTheme="minorHAnsi" w:cstheme="minorHAnsi"/>
          <w:color w:val="auto"/>
        </w:rPr>
        <w:t xml:space="preserve"> may be alternatively fixed with methanol/acetone and 4% paraformaldehyde (PFA).</w:t>
      </w:r>
    </w:p>
    <w:p w14:paraId="1BC7E521" w14:textId="77777777" w:rsidR="00C54A44" w:rsidRPr="00C94B4C" w:rsidRDefault="00C54A44" w:rsidP="00894689">
      <w:pPr>
        <w:rPr>
          <w:rFonts w:asciiTheme="minorHAnsi" w:hAnsiTheme="minorHAnsi" w:cstheme="minorHAnsi"/>
          <w:color w:val="auto"/>
        </w:rPr>
      </w:pPr>
    </w:p>
    <w:p w14:paraId="30264198" w14:textId="40AE139A" w:rsidR="00550783" w:rsidRPr="00C94B4C" w:rsidRDefault="00D401F9" w:rsidP="00894689">
      <w:pPr>
        <w:rPr>
          <w:rFonts w:asciiTheme="minorHAnsi" w:hAnsiTheme="minorHAnsi" w:cstheme="minorHAnsi"/>
          <w:color w:val="auto"/>
        </w:rPr>
      </w:pPr>
      <w:r w:rsidRPr="00C94B4C">
        <w:rPr>
          <w:rFonts w:asciiTheme="minorHAnsi" w:hAnsiTheme="minorHAnsi" w:cstheme="minorHAnsi"/>
          <w:color w:val="auto"/>
        </w:rPr>
        <w:t xml:space="preserve">There are several reasons to limit the number of </w:t>
      </w:r>
      <w:r w:rsidR="00F80F95" w:rsidRPr="00C94B4C">
        <w:rPr>
          <w:rFonts w:asciiTheme="minorHAnsi" w:hAnsiTheme="minorHAnsi" w:cstheme="minorHAnsi"/>
          <w:color w:val="auto"/>
        </w:rPr>
        <w:t>SGN</w:t>
      </w:r>
      <w:r w:rsidR="000C3E96" w:rsidRPr="00C94B4C">
        <w:rPr>
          <w:rFonts w:asciiTheme="minorHAnsi" w:hAnsiTheme="minorHAnsi" w:cstheme="minorHAnsi"/>
          <w:color w:val="auto"/>
        </w:rPr>
        <w:t xml:space="preserve"> for each experiment: </w:t>
      </w:r>
      <w:r w:rsidRPr="00C94B4C">
        <w:rPr>
          <w:rFonts w:asciiTheme="minorHAnsi" w:hAnsiTheme="minorHAnsi" w:cstheme="minorHAnsi"/>
          <w:color w:val="auto"/>
        </w:rPr>
        <w:t xml:space="preserve">(i) </w:t>
      </w:r>
      <w:r w:rsidR="006333ED">
        <w:rPr>
          <w:rFonts w:asciiTheme="minorHAnsi" w:hAnsiTheme="minorHAnsi" w:cstheme="minorHAnsi"/>
          <w:color w:val="auto"/>
        </w:rPr>
        <w:t>i</w:t>
      </w:r>
      <w:r w:rsidR="000C3E96" w:rsidRPr="00C94B4C">
        <w:rPr>
          <w:rFonts w:asciiTheme="minorHAnsi" w:hAnsiTheme="minorHAnsi" w:cstheme="minorHAnsi"/>
          <w:color w:val="auto"/>
        </w:rPr>
        <w:t xml:space="preserve">n general, it is </w:t>
      </w:r>
      <w:r w:rsidR="006333ED">
        <w:rPr>
          <w:rFonts w:asciiTheme="minorHAnsi" w:hAnsiTheme="minorHAnsi" w:cstheme="minorHAnsi"/>
          <w:color w:val="auto"/>
        </w:rPr>
        <w:t>best practice</w:t>
      </w:r>
      <w:r w:rsidR="006333ED" w:rsidRPr="00C94B4C">
        <w:rPr>
          <w:rFonts w:asciiTheme="minorHAnsi" w:hAnsiTheme="minorHAnsi" w:cstheme="minorHAnsi"/>
          <w:color w:val="auto"/>
        </w:rPr>
        <w:t xml:space="preserve"> </w:t>
      </w:r>
      <w:r w:rsidR="000C3E96" w:rsidRPr="00C94B4C">
        <w:rPr>
          <w:rFonts w:asciiTheme="minorHAnsi" w:hAnsiTheme="minorHAnsi" w:cstheme="minorHAnsi"/>
          <w:color w:val="auto"/>
        </w:rPr>
        <w:t>to limit the number of animals</w:t>
      </w:r>
      <w:r w:rsidR="006333ED">
        <w:rPr>
          <w:rFonts w:asciiTheme="minorHAnsi" w:hAnsiTheme="minorHAnsi" w:cstheme="minorHAnsi"/>
          <w:color w:val="auto"/>
        </w:rPr>
        <w:t xml:space="preserve"> used for any experiment</w:t>
      </w:r>
      <w:r w:rsidR="000C3E96" w:rsidRPr="00C94B4C">
        <w:rPr>
          <w:rFonts w:asciiTheme="minorHAnsi" w:hAnsiTheme="minorHAnsi" w:cstheme="minorHAnsi"/>
          <w:color w:val="auto"/>
        </w:rPr>
        <w:t>, (ii) t</w:t>
      </w:r>
      <w:r w:rsidRPr="00C94B4C">
        <w:rPr>
          <w:rFonts w:asciiTheme="minorHAnsi" w:hAnsiTheme="minorHAnsi" w:cstheme="minorHAnsi"/>
          <w:color w:val="auto"/>
        </w:rPr>
        <w:t>he number of postnatal rats is varying and depends on the number of pregnant female rats, (ii</w:t>
      </w:r>
      <w:r w:rsidR="000C3E96" w:rsidRPr="00C94B4C">
        <w:rPr>
          <w:rFonts w:asciiTheme="minorHAnsi" w:hAnsiTheme="minorHAnsi" w:cstheme="minorHAnsi"/>
          <w:color w:val="auto"/>
        </w:rPr>
        <w:t>i</w:t>
      </w:r>
      <w:r w:rsidRPr="00C94B4C">
        <w:rPr>
          <w:rFonts w:asciiTheme="minorHAnsi" w:hAnsiTheme="minorHAnsi" w:cstheme="minorHAnsi"/>
          <w:color w:val="auto"/>
        </w:rPr>
        <w:t xml:space="preserve">) </w:t>
      </w:r>
      <w:r w:rsidR="006333ED">
        <w:rPr>
          <w:rFonts w:asciiTheme="minorHAnsi" w:hAnsiTheme="minorHAnsi" w:cstheme="minorHAnsi"/>
          <w:color w:val="auto"/>
        </w:rPr>
        <w:t xml:space="preserve">and the </w:t>
      </w:r>
      <w:r w:rsidR="000C3E96" w:rsidRPr="00C94B4C">
        <w:rPr>
          <w:rFonts w:asciiTheme="minorHAnsi" w:hAnsiTheme="minorHAnsi" w:cstheme="minorHAnsi"/>
          <w:color w:val="auto"/>
        </w:rPr>
        <w:t xml:space="preserve">extraction of the cochlear tissues is time-consuming and labor-intensive. Thus, </w:t>
      </w:r>
      <w:r w:rsidR="00ED7A48" w:rsidRPr="00C94B4C">
        <w:rPr>
          <w:rFonts w:asciiTheme="minorHAnsi" w:hAnsiTheme="minorHAnsi" w:cstheme="minorHAnsi"/>
          <w:color w:val="auto"/>
        </w:rPr>
        <w:t>flow cytometry techniques</w:t>
      </w:r>
      <w:r w:rsidR="008D1665" w:rsidRPr="00C94B4C">
        <w:rPr>
          <w:rFonts w:asciiTheme="minorHAnsi" w:hAnsiTheme="minorHAnsi" w:cstheme="minorHAnsi"/>
          <w:color w:val="auto"/>
          <w:vertAlign w:val="superscript"/>
        </w:rPr>
        <w:t>2</w:t>
      </w:r>
      <w:r w:rsidR="009C5AB0" w:rsidRPr="00C94B4C">
        <w:rPr>
          <w:rFonts w:asciiTheme="minorHAnsi" w:hAnsiTheme="minorHAnsi" w:cstheme="minorHAnsi"/>
          <w:color w:val="auto"/>
          <w:vertAlign w:val="superscript"/>
        </w:rPr>
        <w:t>7</w:t>
      </w:r>
      <w:r w:rsidR="00ED7A48" w:rsidRPr="00C94B4C">
        <w:rPr>
          <w:rFonts w:asciiTheme="minorHAnsi" w:hAnsiTheme="minorHAnsi" w:cstheme="minorHAnsi"/>
          <w:color w:val="auto"/>
        </w:rPr>
        <w:t xml:space="preserve"> may not be useful f</w:t>
      </w:r>
      <w:r w:rsidR="00F80F95" w:rsidRPr="00C94B4C">
        <w:rPr>
          <w:rFonts w:asciiTheme="minorHAnsi" w:hAnsiTheme="minorHAnsi" w:cstheme="minorHAnsi"/>
          <w:color w:val="auto"/>
        </w:rPr>
        <w:t>or cell sorting of the SGN</w:t>
      </w:r>
      <w:r w:rsidR="00ED7A48" w:rsidRPr="00C94B4C">
        <w:rPr>
          <w:rFonts w:asciiTheme="minorHAnsi" w:hAnsiTheme="minorHAnsi" w:cstheme="minorHAnsi"/>
          <w:color w:val="auto"/>
        </w:rPr>
        <w:t xml:space="preserve"> cultures</w:t>
      </w:r>
      <w:r w:rsidR="006333ED">
        <w:rPr>
          <w:rFonts w:asciiTheme="minorHAnsi" w:hAnsiTheme="minorHAnsi" w:cstheme="minorHAnsi"/>
          <w:color w:val="auto"/>
        </w:rPr>
        <w:t xml:space="preserve"> because</w:t>
      </w:r>
      <w:r w:rsidR="00C03307" w:rsidRPr="00C94B4C">
        <w:rPr>
          <w:rFonts w:asciiTheme="minorHAnsi" w:hAnsiTheme="minorHAnsi" w:cstheme="minorHAnsi"/>
          <w:color w:val="auto"/>
        </w:rPr>
        <w:t xml:space="preserve"> </w:t>
      </w:r>
      <w:r w:rsidR="006333ED">
        <w:rPr>
          <w:rFonts w:asciiTheme="minorHAnsi" w:hAnsiTheme="minorHAnsi" w:cstheme="minorHAnsi"/>
          <w:color w:val="auto"/>
        </w:rPr>
        <w:t xml:space="preserve">it requires </w:t>
      </w:r>
      <w:r w:rsidR="00C03307" w:rsidRPr="00C94B4C">
        <w:rPr>
          <w:rFonts w:asciiTheme="minorHAnsi" w:hAnsiTheme="minorHAnsi" w:cstheme="minorHAnsi"/>
          <w:color w:val="auto"/>
        </w:rPr>
        <w:t>higher cell numbers.</w:t>
      </w:r>
    </w:p>
    <w:p w14:paraId="0ED73204" w14:textId="386964E9" w:rsidR="00ED6D56" w:rsidRPr="00C94B4C" w:rsidRDefault="00ED6D56" w:rsidP="00894689">
      <w:pPr>
        <w:rPr>
          <w:rFonts w:asciiTheme="minorHAnsi" w:hAnsiTheme="minorHAnsi" w:cstheme="minorHAnsi"/>
          <w:color w:val="auto"/>
        </w:rPr>
      </w:pPr>
    </w:p>
    <w:p w14:paraId="7D241E4C" w14:textId="10BD3958" w:rsidR="00550783" w:rsidRPr="00C94B4C" w:rsidRDefault="00550783" w:rsidP="00894689">
      <w:pPr>
        <w:rPr>
          <w:rFonts w:asciiTheme="minorHAnsi" w:hAnsiTheme="minorHAnsi" w:cstheme="minorHAnsi"/>
          <w:color w:val="auto"/>
        </w:rPr>
      </w:pPr>
      <w:r w:rsidRPr="00C94B4C">
        <w:rPr>
          <w:rFonts w:asciiTheme="minorHAnsi" w:hAnsiTheme="minorHAnsi" w:cstheme="minorHAnsi"/>
          <w:color w:val="auto"/>
        </w:rPr>
        <w:t xml:space="preserve">For the </w:t>
      </w:r>
      <w:r w:rsidR="006333ED">
        <w:rPr>
          <w:rFonts w:asciiTheme="minorHAnsi" w:hAnsiTheme="minorHAnsi" w:cstheme="minorHAnsi"/>
          <w:color w:val="auto"/>
        </w:rPr>
        <w:t>SEM</w:t>
      </w:r>
      <w:r w:rsidRPr="00C94B4C">
        <w:rPr>
          <w:rFonts w:asciiTheme="minorHAnsi" w:hAnsiTheme="minorHAnsi" w:cstheme="minorHAnsi"/>
          <w:color w:val="auto"/>
        </w:rPr>
        <w:t xml:space="preserve"> analysis</w:t>
      </w:r>
      <w:r w:rsidR="006333ED">
        <w:rPr>
          <w:rFonts w:asciiTheme="minorHAnsi" w:hAnsiTheme="minorHAnsi" w:cstheme="minorHAnsi"/>
          <w:color w:val="auto"/>
        </w:rPr>
        <w:t>, it is critical that the cells dry</w:t>
      </w:r>
      <w:r w:rsidRPr="00C94B4C">
        <w:rPr>
          <w:rFonts w:asciiTheme="minorHAnsi" w:hAnsiTheme="minorHAnsi" w:cstheme="minorHAnsi"/>
          <w:color w:val="auto"/>
        </w:rPr>
        <w:t xml:space="preserve"> in contact with the material. Therefore, the chemical stability of the test material not only during the cell culture but also the chemical resistance of the surfaces in acetone </w:t>
      </w:r>
      <w:r w:rsidR="006333ED">
        <w:rPr>
          <w:rFonts w:asciiTheme="minorHAnsi" w:hAnsiTheme="minorHAnsi" w:cstheme="minorHAnsi"/>
          <w:color w:val="auto"/>
        </w:rPr>
        <w:t>must</w:t>
      </w:r>
      <w:r w:rsidR="006333ED" w:rsidRPr="00C94B4C">
        <w:rPr>
          <w:rFonts w:asciiTheme="minorHAnsi" w:hAnsiTheme="minorHAnsi" w:cstheme="minorHAnsi"/>
          <w:color w:val="auto"/>
        </w:rPr>
        <w:t xml:space="preserve"> </w:t>
      </w:r>
      <w:r w:rsidRPr="00C94B4C">
        <w:rPr>
          <w:rFonts w:asciiTheme="minorHAnsi" w:hAnsiTheme="minorHAnsi" w:cstheme="minorHAnsi"/>
          <w:color w:val="auto"/>
        </w:rPr>
        <w:t xml:space="preserve">be tested </w:t>
      </w:r>
      <w:r w:rsidR="006333ED">
        <w:rPr>
          <w:rFonts w:asciiTheme="minorHAnsi" w:hAnsiTheme="minorHAnsi" w:cstheme="minorHAnsi"/>
          <w:color w:val="auto"/>
        </w:rPr>
        <w:t>beforehand</w:t>
      </w:r>
      <w:r w:rsidRPr="00C94B4C">
        <w:rPr>
          <w:rFonts w:asciiTheme="minorHAnsi" w:hAnsiTheme="minorHAnsi" w:cstheme="minorHAnsi"/>
          <w:color w:val="auto"/>
        </w:rPr>
        <w:t xml:space="preserve">. Size and/or light transmissibility is not important, </w:t>
      </w:r>
      <w:r w:rsidR="006333ED">
        <w:rPr>
          <w:rFonts w:asciiTheme="minorHAnsi" w:hAnsiTheme="minorHAnsi" w:cstheme="minorHAnsi"/>
          <w:color w:val="auto"/>
        </w:rPr>
        <w:t xml:space="preserve">and </w:t>
      </w:r>
      <w:r w:rsidRPr="00C94B4C">
        <w:rPr>
          <w:rFonts w:asciiTheme="minorHAnsi" w:hAnsiTheme="minorHAnsi" w:cstheme="minorHAnsi"/>
          <w:color w:val="auto"/>
        </w:rPr>
        <w:t>therefore</w:t>
      </w:r>
      <w:r w:rsidR="006333ED">
        <w:rPr>
          <w:rFonts w:asciiTheme="minorHAnsi" w:hAnsiTheme="minorHAnsi" w:cstheme="minorHAnsi"/>
          <w:color w:val="auto"/>
        </w:rPr>
        <w:t xml:space="preserve">, </w:t>
      </w:r>
      <w:r w:rsidRPr="00C94B4C">
        <w:rPr>
          <w:rFonts w:asciiTheme="minorHAnsi" w:hAnsiTheme="minorHAnsi" w:cstheme="minorHAnsi"/>
          <w:color w:val="auto"/>
        </w:rPr>
        <w:t xml:space="preserve">complete biomaterials after explantation can be </w:t>
      </w:r>
      <w:r w:rsidR="006333ED" w:rsidRPr="00C94B4C">
        <w:rPr>
          <w:rFonts w:asciiTheme="minorHAnsi" w:hAnsiTheme="minorHAnsi" w:cstheme="minorHAnsi"/>
          <w:color w:val="auto"/>
        </w:rPr>
        <w:t>analy</w:t>
      </w:r>
      <w:r w:rsidR="006333ED">
        <w:rPr>
          <w:rFonts w:asciiTheme="minorHAnsi" w:hAnsiTheme="minorHAnsi" w:cstheme="minorHAnsi"/>
          <w:color w:val="auto"/>
        </w:rPr>
        <w:t>z</w:t>
      </w:r>
      <w:r w:rsidR="006333ED" w:rsidRPr="00C94B4C">
        <w:rPr>
          <w:rFonts w:asciiTheme="minorHAnsi" w:hAnsiTheme="minorHAnsi" w:cstheme="minorHAnsi"/>
          <w:color w:val="auto"/>
        </w:rPr>
        <w:t xml:space="preserve">ed </w:t>
      </w:r>
      <w:r w:rsidRPr="00C94B4C">
        <w:rPr>
          <w:rFonts w:asciiTheme="minorHAnsi" w:hAnsiTheme="minorHAnsi" w:cstheme="minorHAnsi"/>
          <w:color w:val="auto"/>
        </w:rPr>
        <w:t>with a high resolution. Nevertheless, only the cells as well</w:t>
      </w:r>
      <w:r w:rsidR="006333ED">
        <w:rPr>
          <w:rFonts w:asciiTheme="minorHAnsi" w:hAnsiTheme="minorHAnsi" w:cstheme="minorHAnsi"/>
          <w:color w:val="auto"/>
        </w:rPr>
        <w:t xml:space="preserve"> formed</w:t>
      </w:r>
      <w:r w:rsidRPr="00C94B4C">
        <w:rPr>
          <w:rFonts w:asciiTheme="minorHAnsi" w:hAnsiTheme="minorHAnsi" w:cstheme="minorHAnsi"/>
          <w:color w:val="auto"/>
        </w:rPr>
        <w:t xml:space="preserve"> extracellular matrices on free or </w:t>
      </w:r>
      <w:r w:rsidRPr="00C94B4C">
        <w:rPr>
          <w:rFonts w:asciiTheme="minorHAnsi" w:hAnsiTheme="minorHAnsi" w:cstheme="minorHAnsi"/>
          <w:color w:val="auto"/>
        </w:rPr>
        <w:lastRenderedPageBreak/>
        <w:t>dissected surfaces of the specimens can be evaluated. Cell-</w:t>
      </w:r>
      <w:r w:rsidR="006333ED">
        <w:rPr>
          <w:rFonts w:asciiTheme="minorHAnsi" w:hAnsiTheme="minorHAnsi" w:cstheme="minorHAnsi"/>
          <w:color w:val="auto"/>
        </w:rPr>
        <w:t xml:space="preserve">to-cell </w:t>
      </w:r>
      <w:r w:rsidRPr="00C94B4C">
        <w:rPr>
          <w:rFonts w:asciiTheme="minorHAnsi" w:hAnsiTheme="minorHAnsi" w:cstheme="minorHAnsi"/>
          <w:color w:val="auto"/>
        </w:rPr>
        <w:t xml:space="preserve">contacts as well </w:t>
      </w:r>
      <w:r w:rsidR="006333ED">
        <w:rPr>
          <w:rFonts w:asciiTheme="minorHAnsi" w:hAnsiTheme="minorHAnsi" w:cstheme="minorHAnsi"/>
          <w:color w:val="auto"/>
        </w:rPr>
        <w:t xml:space="preserve">as </w:t>
      </w:r>
      <w:r w:rsidRPr="00C94B4C">
        <w:rPr>
          <w:rFonts w:asciiTheme="minorHAnsi" w:hAnsiTheme="minorHAnsi" w:cstheme="minorHAnsi"/>
          <w:color w:val="auto"/>
        </w:rPr>
        <w:t>interactions between the cells and the materials can be precisely documented. If the cell types are difficult to separate, immunochemical surface</w:t>
      </w:r>
      <w:r w:rsidR="006333ED">
        <w:rPr>
          <w:rFonts w:asciiTheme="minorHAnsi" w:hAnsiTheme="minorHAnsi" w:cstheme="minorHAnsi"/>
          <w:color w:val="auto"/>
        </w:rPr>
        <w:t xml:space="preserve"> </w:t>
      </w:r>
      <w:r w:rsidRPr="00C94B4C">
        <w:rPr>
          <w:rFonts w:asciiTheme="minorHAnsi" w:hAnsiTheme="minorHAnsi" w:cstheme="minorHAnsi"/>
          <w:color w:val="auto"/>
        </w:rPr>
        <w:t>labeling with gold allows a detailed analysis.</w:t>
      </w:r>
    </w:p>
    <w:p w14:paraId="0683E141" w14:textId="77777777" w:rsidR="007434F3" w:rsidRPr="00C94B4C" w:rsidRDefault="007434F3" w:rsidP="00894689">
      <w:pPr>
        <w:rPr>
          <w:rFonts w:asciiTheme="minorHAnsi" w:hAnsiTheme="minorHAnsi" w:cstheme="minorHAnsi"/>
          <w:color w:val="auto"/>
        </w:rPr>
      </w:pPr>
    </w:p>
    <w:p w14:paraId="52D6ACC2" w14:textId="531C16EA" w:rsidR="00C03307" w:rsidRPr="00C94B4C" w:rsidRDefault="00C03307" w:rsidP="00894689">
      <w:pPr>
        <w:rPr>
          <w:rFonts w:asciiTheme="minorHAnsi" w:hAnsiTheme="minorHAnsi" w:cstheme="minorHAnsi"/>
          <w:color w:val="auto"/>
        </w:rPr>
      </w:pPr>
      <w:r w:rsidRPr="00C94B4C">
        <w:rPr>
          <w:rFonts w:asciiTheme="minorHAnsi" w:hAnsiTheme="minorHAnsi" w:cstheme="minorHAnsi"/>
          <w:color w:val="auto"/>
        </w:rPr>
        <w:t>By this consideration, there is no alternative to immunostaining and cell counting under microscopic view. Also, labeling of the antibody-antigen-interaction visuali</w:t>
      </w:r>
      <w:r w:rsidR="006333ED">
        <w:rPr>
          <w:rFonts w:asciiTheme="minorHAnsi" w:hAnsiTheme="minorHAnsi" w:cstheme="minorHAnsi"/>
          <w:color w:val="auto"/>
        </w:rPr>
        <w:t>z</w:t>
      </w:r>
      <w:r w:rsidRPr="00C94B4C">
        <w:rPr>
          <w:rFonts w:asciiTheme="minorHAnsi" w:hAnsiTheme="minorHAnsi" w:cstheme="minorHAnsi"/>
          <w:color w:val="auto"/>
        </w:rPr>
        <w:t>es morphology, interactions</w:t>
      </w:r>
      <w:r w:rsidR="006333ED">
        <w:rPr>
          <w:rFonts w:asciiTheme="minorHAnsi" w:hAnsiTheme="minorHAnsi" w:cstheme="minorHAnsi"/>
          <w:color w:val="auto"/>
        </w:rPr>
        <w:t>,</w:t>
      </w:r>
      <w:r w:rsidRPr="00C94B4C">
        <w:rPr>
          <w:rFonts w:asciiTheme="minorHAnsi" w:hAnsiTheme="minorHAnsi" w:cstheme="minorHAnsi"/>
          <w:color w:val="auto"/>
        </w:rPr>
        <w:t xml:space="preserve"> and function of the cells adhering on </w:t>
      </w:r>
      <w:r w:rsidR="006333ED">
        <w:rPr>
          <w:rFonts w:asciiTheme="minorHAnsi" w:hAnsiTheme="minorHAnsi" w:cstheme="minorHAnsi"/>
          <w:color w:val="auto"/>
        </w:rPr>
        <w:t xml:space="preserve">the </w:t>
      </w:r>
      <w:r w:rsidRPr="00C94B4C">
        <w:rPr>
          <w:rFonts w:asciiTheme="minorHAnsi" w:hAnsiTheme="minorHAnsi" w:cstheme="minorHAnsi"/>
          <w:color w:val="auto"/>
        </w:rPr>
        <w:t xml:space="preserve">polymer films or other </w:t>
      </w:r>
      <w:r w:rsidR="006333ED">
        <w:rPr>
          <w:rFonts w:asciiTheme="minorHAnsi" w:hAnsiTheme="minorHAnsi" w:cstheme="minorHAnsi"/>
          <w:color w:val="auto"/>
        </w:rPr>
        <w:t>surface types</w:t>
      </w:r>
      <w:r w:rsidRPr="00C94B4C">
        <w:rPr>
          <w:rFonts w:asciiTheme="minorHAnsi" w:hAnsiTheme="minorHAnsi" w:cstheme="minorHAnsi"/>
          <w:color w:val="auto"/>
        </w:rPr>
        <w:t>.</w:t>
      </w:r>
    </w:p>
    <w:p w14:paraId="5DE33A15" w14:textId="77777777" w:rsidR="00C03307" w:rsidRPr="00C94B4C" w:rsidRDefault="00C03307" w:rsidP="00894689">
      <w:pPr>
        <w:rPr>
          <w:rFonts w:asciiTheme="minorHAnsi" w:hAnsiTheme="minorHAnsi" w:cstheme="minorHAnsi"/>
          <w:color w:val="auto"/>
        </w:rPr>
      </w:pPr>
    </w:p>
    <w:p w14:paraId="69FA29C7" w14:textId="4561FACB" w:rsidR="00E01A81" w:rsidRPr="0047581D" w:rsidRDefault="00E22FF0" w:rsidP="00894689">
      <w:pPr>
        <w:rPr>
          <w:rFonts w:asciiTheme="minorHAnsi" w:hAnsiTheme="minorHAnsi" w:cstheme="minorHAnsi"/>
          <w:color w:val="auto"/>
        </w:rPr>
      </w:pPr>
      <w:r>
        <w:rPr>
          <w:rFonts w:asciiTheme="minorHAnsi" w:hAnsiTheme="minorHAnsi" w:cstheme="minorHAnsi"/>
          <w:color w:val="auto"/>
        </w:rPr>
        <w:t>ICC staining</w:t>
      </w:r>
      <w:r w:rsidR="00E01A81" w:rsidRPr="00C94B4C">
        <w:rPr>
          <w:rFonts w:asciiTheme="minorHAnsi" w:hAnsiTheme="minorHAnsi" w:cstheme="minorHAnsi"/>
          <w:color w:val="auto"/>
        </w:rPr>
        <w:t xml:space="preserve"> </w:t>
      </w:r>
      <w:r w:rsidR="009741E7" w:rsidRPr="00C94B4C">
        <w:rPr>
          <w:rFonts w:asciiTheme="minorHAnsi" w:hAnsiTheme="minorHAnsi" w:cstheme="minorHAnsi"/>
          <w:color w:val="auto"/>
        </w:rPr>
        <w:t xml:space="preserve">of specific antigens together with SEM techniques </w:t>
      </w:r>
      <w:r w:rsidR="00E01A81" w:rsidRPr="00C94B4C">
        <w:rPr>
          <w:rFonts w:asciiTheme="minorHAnsi" w:hAnsiTheme="minorHAnsi" w:cstheme="minorHAnsi"/>
          <w:color w:val="auto"/>
        </w:rPr>
        <w:t>allows not only identification and quantification of primary cell culture assays</w:t>
      </w:r>
      <w:r w:rsidR="009741E7" w:rsidRPr="00C94B4C">
        <w:rPr>
          <w:rFonts w:asciiTheme="minorHAnsi" w:hAnsiTheme="minorHAnsi" w:cstheme="minorHAnsi"/>
          <w:color w:val="auto"/>
        </w:rPr>
        <w:t xml:space="preserve">, but also cellular behavior and interactions with </w:t>
      </w:r>
      <w:r w:rsidR="006333ED">
        <w:rPr>
          <w:rFonts w:asciiTheme="minorHAnsi" w:hAnsiTheme="minorHAnsi" w:cstheme="minorHAnsi"/>
          <w:color w:val="auto"/>
        </w:rPr>
        <w:t>various</w:t>
      </w:r>
      <w:r w:rsidR="009741E7" w:rsidRPr="00C94B4C">
        <w:rPr>
          <w:rFonts w:asciiTheme="minorHAnsi" w:hAnsiTheme="minorHAnsi" w:cstheme="minorHAnsi"/>
          <w:color w:val="auto"/>
        </w:rPr>
        <w:t xml:space="preserve"> substrates to characteri</w:t>
      </w:r>
      <w:r w:rsidR="00BE43F8">
        <w:rPr>
          <w:rFonts w:asciiTheme="minorHAnsi" w:hAnsiTheme="minorHAnsi" w:cstheme="minorHAnsi"/>
          <w:color w:val="auto"/>
        </w:rPr>
        <w:t>z</w:t>
      </w:r>
      <w:r w:rsidR="009741E7" w:rsidRPr="00C94B4C">
        <w:rPr>
          <w:rFonts w:asciiTheme="minorHAnsi" w:hAnsiTheme="minorHAnsi" w:cstheme="minorHAnsi"/>
          <w:color w:val="auto"/>
        </w:rPr>
        <w:t>e their biological effects and toxicity.</w:t>
      </w:r>
      <w:r w:rsidR="00F50CEE" w:rsidRPr="00C94B4C">
        <w:rPr>
          <w:rFonts w:asciiTheme="minorHAnsi" w:hAnsiTheme="minorHAnsi" w:cstheme="minorHAnsi"/>
          <w:color w:val="auto"/>
        </w:rPr>
        <w:t xml:space="preserve"> Furthermore, high</w:t>
      </w:r>
      <w:r w:rsidR="006333ED">
        <w:rPr>
          <w:rFonts w:asciiTheme="minorHAnsi" w:hAnsiTheme="minorHAnsi" w:cstheme="minorHAnsi"/>
          <w:color w:val="auto"/>
        </w:rPr>
        <w:t>-</w:t>
      </w:r>
      <w:r w:rsidR="00F50CEE" w:rsidRPr="00C94B4C">
        <w:rPr>
          <w:rFonts w:asciiTheme="minorHAnsi" w:hAnsiTheme="minorHAnsi" w:cstheme="minorHAnsi"/>
          <w:color w:val="auto"/>
        </w:rPr>
        <w:t xml:space="preserve">resolution microscopy may </w:t>
      </w:r>
      <w:r w:rsidR="006333ED">
        <w:rPr>
          <w:rFonts w:asciiTheme="minorHAnsi" w:hAnsiTheme="minorHAnsi" w:cstheme="minorHAnsi"/>
          <w:color w:val="auto"/>
        </w:rPr>
        <w:t>reveal new insights</w:t>
      </w:r>
      <w:r w:rsidR="006333ED" w:rsidRPr="00C94B4C">
        <w:rPr>
          <w:rFonts w:asciiTheme="minorHAnsi" w:hAnsiTheme="minorHAnsi" w:cstheme="minorHAnsi"/>
          <w:color w:val="auto"/>
        </w:rPr>
        <w:t xml:space="preserve"> </w:t>
      </w:r>
      <w:r w:rsidR="006333ED">
        <w:rPr>
          <w:rFonts w:asciiTheme="minorHAnsi" w:hAnsiTheme="minorHAnsi" w:cstheme="minorHAnsi"/>
          <w:color w:val="auto"/>
        </w:rPr>
        <w:t>of</w:t>
      </w:r>
      <w:r w:rsidR="00F50CEE" w:rsidRPr="00C94B4C">
        <w:rPr>
          <w:rFonts w:asciiTheme="minorHAnsi" w:hAnsiTheme="minorHAnsi" w:cstheme="minorHAnsi"/>
          <w:color w:val="auto"/>
        </w:rPr>
        <w:t xml:space="preserve"> signal pathways</w:t>
      </w:r>
      <w:r w:rsidR="000D3947" w:rsidRPr="00C94B4C">
        <w:rPr>
          <w:rFonts w:asciiTheme="minorHAnsi" w:hAnsiTheme="minorHAnsi" w:cstheme="minorHAnsi"/>
          <w:color w:val="auto"/>
        </w:rPr>
        <w:t xml:space="preserve"> and metabolic activity of the cells of interest.</w:t>
      </w:r>
    </w:p>
    <w:p w14:paraId="78728D18" w14:textId="706614AE" w:rsidR="00014314" w:rsidRPr="0047581D" w:rsidRDefault="00014314" w:rsidP="00894689">
      <w:pPr>
        <w:rPr>
          <w:rFonts w:asciiTheme="minorHAnsi" w:hAnsiTheme="minorHAnsi" w:cstheme="minorHAnsi"/>
          <w:color w:val="auto"/>
        </w:rPr>
      </w:pPr>
    </w:p>
    <w:p w14:paraId="1734505F" w14:textId="787CC2DE" w:rsidR="00AA03DF" w:rsidRPr="0047581D" w:rsidRDefault="00AA03DF" w:rsidP="00894689">
      <w:pPr>
        <w:pStyle w:val="NormalWeb"/>
        <w:spacing w:before="0" w:beforeAutospacing="0" w:after="0" w:afterAutospacing="0"/>
        <w:rPr>
          <w:rFonts w:asciiTheme="minorHAnsi" w:hAnsiTheme="minorHAnsi" w:cstheme="minorHAnsi"/>
          <w:color w:val="auto"/>
        </w:rPr>
      </w:pPr>
      <w:r w:rsidRPr="0047581D">
        <w:rPr>
          <w:rFonts w:asciiTheme="minorHAnsi" w:hAnsiTheme="minorHAnsi" w:cstheme="minorHAnsi"/>
          <w:b/>
          <w:bCs/>
          <w:color w:val="auto"/>
        </w:rPr>
        <w:t xml:space="preserve">ACKNOWLEDGMENTS: </w:t>
      </w:r>
    </w:p>
    <w:p w14:paraId="246DCD94" w14:textId="78F9E584" w:rsidR="007A4DD6" w:rsidRPr="0047581D" w:rsidRDefault="003E4DC6" w:rsidP="00894689">
      <w:pPr>
        <w:rPr>
          <w:rFonts w:asciiTheme="minorHAnsi" w:hAnsiTheme="minorHAnsi" w:cstheme="minorHAnsi"/>
          <w:color w:val="auto"/>
        </w:rPr>
      </w:pPr>
      <w:r w:rsidRPr="0047581D">
        <w:rPr>
          <w:rFonts w:asciiTheme="minorHAnsi" w:hAnsiTheme="minorHAnsi" w:cstheme="minorHAnsi"/>
          <w:color w:val="auto"/>
        </w:rPr>
        <w:t xml:space="preserve">The </w:t>
      </w:r>
      <w:r w:rsidR="00C03307" w:rsidRPr="0047581D">
        <w:rPr>
          <w:rFonts w:asciiTheme="minorHAnsi" w:hAnsiTheme="minorHAnsi" w:cstheme="minorHAnsi"/>
          <w:color w:val="auto"/>
        </w:rPr>
        <w:t>support of</w:t>
      </w:r>
      <w:r w:rsidRPr="0047581D">
        <w:rPr>
          <w:rFonts w:asciiTheme="minorHAnsi" w:hAnsiTheme="minorHAnsi" w:cstheme="minorHAnsi"/>
          <w:color w:val="auto"/>
        </w:rPr>
        <w:t xml:space="preserve"> S. Zwittian and G. Preiss, Institute of Cell Biology, Hannover Medical School for </w:t>
      </w:r>
      <w:r w:rsidR="00C03307" w:rsidRPr="0047581D">
        <w:rPr>
          <w:rFonts w:asciiTheme="minorHAnsi" w:hAnsiTheme="minorHAnsi" w:cstheme="minorHAnsi"/>
          <w:color w:val="auto"/>
        </w:rPr>
        <w:t>was greatly appreciated.</w:t>
      </w:r>
      <w:r w:rsidRPr="0047581D">
        <w:rPr>
          <w:rFonts w:asciiTheme="minorHAnsi" w:hAnsiTheme="minorHAnsi" w:cstheme="minorHAnsi"/>
          <w:color w:val="auto"/>
        </w:rPr>
        <w:t xml:space="preserve"> This study was funded by the Deutsche Forschungsgemeinschaft (SFB 599, subproject D2).</w:t>
      </w:r>
    </w:p>
    <w:p w14:paraId="2D96E92E" w14:textId="72F287DC" w:rsidR="00AA03DF" w:rsidRPr="0047581D" w:rsidRDefault="00AA03DF" w:rsidP="00894689">
      <w:pPr>
        <w:rPr>
          <w:rFonts w:asciiTheme="minorHAnsi" w:hAnsiTheme="minorHAnsi" w:cstheme="minorHAnsi"/>
          <w:b/>
          <w:bCs/>
          <w:color w:val="auto"/>
        </w:rPr>
      </w:pPr>
    </w:p>
    <w:p w14:paraId="5D52ED8B" w14:textId="0C651E0F" w:rsidR="00AA03DF" w:rsidRPr="0047581D" w:rsidRDefault="00AA03DF" w:rsidP="00894689">
      <w:pPr>
        <w:pStyle w:val="NormalWeb"/>
        <w:spacing w:before="0" w:beforeAutospacing="0" w:after="0" w:afterAutospacing="0"/>
        <w:rPr>
          <w:rFonts w:asciiTheme="minorHAnsi" w:hAnsiTheme="minorHAnsi" w:cstheme="minorHAnsi"/>
          <w:color w:val="auto"/>
        </w:rPr>
      </w:pPr>
      <w:r w:rsidRPr="0047581D">
        <w:rPr>
          <w:rFonts w:asciiTheme="minorHAnsi" w:hAnsiTheme="minorHAnsi" w:cstheme="minorHAnsi"/>
          <w:b/>
          <w:color w:val="auto"/>
        </w:rPr>
        <w:t>DISCLOSURES</w:t>
      </w:r>
      <w:r w:rsidRPr="0047581D">
        <w:rPr>
          <w:rFonts w:asciiTheme="minorHAnsi" w:hAnsiTheme="minorHAnsi" w:cstheme="minorHAnsi"/>
          <w:b/>
          <w:bCs/>
          <w:color w:val="auto"/>
        </w:rPr>
        <w:t>:</w:t>
      </w:r>
    </w:p>
    <w:p w14:paraId="4E0C3135" w14:textId="1D0D6E6F" w:rsidR="007A4DD6" w:rsidRPr="0047581D" w:rsidRDefault="00B11E66" w:rsidP="00894689">
      <w:pPr>
        <w:rPr>
          <w:rFonts w:asciiTheme="minorHAnsi" w:hAnsiTheme="minorHAnsi" w:cstheme="minorHAnsi"/>
          <w:color w:val="auto"/>
        </w:rPr>
      </w:pPr>
      <w:r w:rsidRPr="0047581D">
        <w:rPr>
          <w:rFonts w:asciiTheme="minorHAnsi" w:hAnsiTheme="minorHAnsi" w:cstheme="minorHAnsi"/>
          <w:color w:val="auto"/>
        </w:rPr>
        <w:t>The authors have nothing to disclose</w:t>
      </w:r>
      <w:r w:rsidR="008244D1" w:rsidRPr="0047581D">
        <w:rPr>
          <w:rFonts w:asciiTheme="minorHAnsi" w:hAnsiTheme="minorHAnsi" w:cstheme="minorHAnsi"/>
          <w:color w:val="auto"/>
        </w:rPr>
        <w:t>.</w:t>
      </w:r>
    </w:p>
    <w:p w14:paraId="66030076" w14:textId="77777777" w:rsidR="00AA03DF" w:rsidRPr="0047581D" w:rsidRDefault="00AA03DF" w:rsidP="00894689">
      <w:pPr>
        <w:rPr>
          <w:rFonts w:asciiTheme="minorHAnsi" w:hAnsiTheme="minorHAnsi" w:cstheme="minorHAnsi"/>
          <w:color w:val="auto"/>
        </w:rPr>
      </w:pPr>
    </w:p>
    <w:p w14:paraId="315B4FAD" w14:textId="6EE38A5D" w:rsidR="00B32616" w:rsidRDefault="009726EE" w:rsidP="00894689">
      <w:pPr>
        <w:rPr>
          <w:rFonts w:asciiTheme="minorHAnsi" w:hAnsiTheme="minorHAnsi" w:cstheme="minorHAnsi"/>
          <w:b/>
          <w:bCs/>
          <w:color w:val="auto"/>
        </w:rPr>
      </w:pPr>
      <w:r w:rsidRPr="0047581D">
        <w:rPr>
          <w:rFonts w:asciiTheme="minorHAnsi" w:hAnsiTheme="minorHAnsi" w:cstheme="minorHAnsi"/>
          <w:b/>
          <w:bCs/>
          <w:color w:val="auto"/>
        </w:rPr>
        <w:t>REFERENCES</w:t>
      </w:r>
      <w:r w:rsidR="00D04760" w:rsidRPr="0047581D">
        <w:rPr>
          <w:rFonts w:asciiTheme="minorHAnsi" w:hAnsiTheme="minorHAnsi" w:cstheme="minorHAnsi"/>
          <w:b/>
          <w:bCs/>
          <w:color w:val="auto"/>
        </w:rPr>
        <w:t>:</w:t>
      </w:r>
    </w:p>
    <w:p w14:paraId="2A4012E3" w14:textId="77777777" w:rsidR="00C94B4C" w:rsidRPr="0047581D" w:rsidRDefault="00C94B4C" w:rsidP="00894689">
      <w:pPr>
        <w:rPr>
          <w:rFonts w:asciiTheme="minorHAnsi" w:hAnsiTheme="minorHAnsi" w:cstheme="minorHAnsi"/>
          <w:b/>
          <w:color w:val="auto"/>
        </w:rPr>
      </w:pPr>
    </w:p>
    <w:p w14:paraId="5E5B890D" w14:textId="69E91C29"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w:t>
      </w:r>
      <w:r w:rsidR="00686287" w:rsidRPr="0047581D">
        <w:rPr>
          <w:rFonts w:asciiTheme="minorHAnsi" w:hAnsiTheme="minorHAnsi" w:cstheme="minorHAnsi"/>
          <w:color w:val="auto"/>
        </w:rPr>
        <w:t xml:space="preserve">] Huang CQ, Tykocinski M, Stathopoulos D, Cowan R. Effects of steroids and lubricants on electrical impedance and tissue response following cochlear implantation. </w:t>
      </w:r>
      <w:r w:rsidR="00686287" w:rsidRPr="0047581D">
        <w:rPr>
          <w:rFonts w:asciiTheme="minorHAnsi" w:hAnsiTheme="minorHAnsi" w:cstheme="minorHAnsi"/>
          <w:i/>
          <w:color w:val="auto"/>
        </w:rPr>
        <w:t>Cochlear Implants Int.</w:t>
      </w:r>
      <w:r w:rsidR="00686287" w:rsidRPr="0047581D">
        <w:rPr>
          <w:rFonts w:asciiTheme="minorHAnsi" w:hAnsiTheme="minorHAnsi" w:cstheme="minorHAnsi"/>
          <w:color w:val="auto"/>
        </w:rPr>
        <w:t xml:space="preserve"> Sep </w:t>
      </w:r>
      <w:r w:rsidR="00686287" w:rsidRPr="0047581D">
        <w:rPr>
          <w:rFonts w:asciiTheme="minorHAnsi" w:hAnsiTheme="minorHAnsi" w:cstheme="minorHAnsi"/>
          <w:b/>
          <w:color w:val="auto"/>
        </w:rPr>
        <w:t>8</w:t>
      </w:r>
      <w:r w:rsidR="00686287" w:rsidRPr="0047581D">
        <w:rPr>
          <w:rFonts w:asciiTheme="minorHAnsi" w:hAnsiTheme="minorHAnsi" w:cstheme="minorHAnsi"/>
          <w:color w:val="auto"/>
        </w:rPr>
        <w:t>(3):123-47 (2007).</w:t>
      </w:r>
    </w:p>
    <w:p w14:paraId="78A5A5CA" w14:textId="77777777" w:rsidR="00686287" w:rsidRPr="0047581D" w:rsidRDefault="00686287" w:rsidP="00894689">
      <w:pPr>
        <w:rPr>
          <w:rFonts w:asciiTheme="minorHAnsi" w:hAnsiTheme="minorHAnsi" w:cstheme="minorHAnsi"/>
          <w:color w:val="auto"/>
        </w:rPr>
      </w:pPr>
    </w:p>
    <w:p w14:paraId="05D63012" w14:textId="73D81EB4"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[2</w:t>
      </w:r>
      <w:r w:rsidR="00686287" w:rsidRPr="0047581D">
        <w:rPr>
          <w:rFonts w:asciiTheme="minorHAnsi" w:hAnsiTheme="minorHAnsi" w:cstheme="minorHAnsi"/>
          <w:color w:val="auto"/>
        </w:rPr>
        <w:t xml:space="preserve">] Furze A, Kralick D, Vakharia A, Jaben K, Graves R, Adil E, Eshraghi AA, Balkany TJ, Van de Water TR. Dexamethasone and methylprednisolone do not inhibit neuritic outgrowth while inhibiting outgrowth of fibroblasts from spiral ganglion explants. </w:t>
      </w:r>
      <w:r w:rsidR="00686287" w:rsidRPr="0047581D">
        <w:rPr>
          <w:rFonts w:asciiTheme="minorHAnsi" w:hAnsiTheme="minorHAnsi" w:cstheme="minorHAnsi"/>
          <w:i/>
          <w:color w:val="auto"/>
        </w:rPr>
        <w:t>Acta Otolaryngol.</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128</w:t>
      </w:r>
      <w:r w:rsidR="00686287" w:rsidRPr="0047581D">
        <w:rPr>
          <w:rFonts w:asciiTheme="minorHAnsi" w:hAnsiTheme="minorHAnsi" w:cstheme="minorHAnsi"/>
          <w:color w:val="auto"/>
        </w:rPr>
        <w:t>:122–7 (2008).</w:t>
      </w:r>
    </w:p>
    <w:p w14:paraId="04FED56B" w14:textId="77777777" w:rsidR="00686287" w:rsidRPr="0047581D" w:rsidRDefault="00686287" w:rsidP="00894689">
      <w:pPr>
        <w:rPr>
          <w:rFonts w:asciiTheme="minorHAnsi" w:hAnsiTheme="minorHAnsi" w:cstheme="minorHAnsi"/>
          <w:color w:val="auto"/>
        </w:rPr>
      </w:pPr>
    </w:p>
    <w:p w14:paraId="3F4E2A29" w14:textId="6B744D8A"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[3</w:t>
      </w:r>
      <w:r w:rsidR="00686287" w:rsidRPr="0047581D">
        <w:rPr>
          <w:rFonts w:asciiTheme="minorHAnsi" w:hAnsiTheme="minorHAnsi" w:cstheme="minorHAnsi"/>
          <w:color w:val="auto"/>
        </w:rPr>
        <w:t xml:space="preserve">] Bohl A, Rohm HW, Ceschi P, Paasche G, Hahn A, Barcikowski S, Lenarz T, Stöver T, Pau HW, Schmitz KP, Sternberg K. Development of a specially tailored local drug delivery system for the prevention of fibrosis after insertion of cochlear implants into the inner ear. </w:t>
      </w:r>
      <w:r w:rsidR="00686287" w:rsidRPr="0047581D">
        <w:rPr>
          <w:rFonts w:asciiTheme="minorHAnsi" w:hAnsiTheme="minorHAnsi" w:cstheme="minorHAnsi"/>
          <w:i/>
          <w:color w:val="auto"/>
        </w:rPr>
        <w:t>J Mater Sci Mater Med.</w:t>
      </w:r>
      <w:r w:rsidR="00686287" w:rsidRPr="0047581D">
        <w:rPr>
          <w:rFonts w:asciiTheme="minorHAnsi" w:hAnsiTheme="minorHAnsi" w:cstheme="minorHAnsi"/>
          <w:color w:val="auto"/>
        </w:rPr>
        <w:t xml:space="preserve"> Sep </w:t>
      </w:r>
      <w:r w:rsidR="00686287" w:rsidRPr="0047581D">
        <w:rPr>
          <w:rFonts w:asciiTheme="minorHAnsi" w:hAnsiTheme="minorHAnsi" w:cstheme="minorHAnsi"/>
          <w:b/>
          <w:color w:val="auto"/>
        </w:rPr>
        <w:t>23</w:t>
      </w:r>
      <w:r w:rsidR="00686287" w:rsidRPr="0047581D">
        <w:rPr>
          <w:rFonts w:asciiTheme="minorHAnsi" w:hAnsiTheme="minorHAnsi" w:cstheme="minorHAnsi"/>
          <w:color w:val="auto"/>
        </w:rPr>
        <w:t>(9):2151-62 (2012).</w:t>
      </w:r>
    </w:p>
    <w:p w14:paraId="34B43AE4" w14:textId="77777777" w:rsidR="00686287" w:rsidRPr="0047581D" w:rsidRDefault="00686287" w:rsidP="00894689">
      <w:pPr>
        <w:rPr>
          <w:rFonts w:asciiTheme="minorHAnsi" w:hAnsiTheme="minorHAnsi" w:cstheme="minorHAnsi"/>
          <w:color w:val="auto"/>
        </w:rPr>
      </w:pPr>
    </w:p>
    <w:p w14:paraId="0144080F" w14:textId="67CF9247"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[4</w:t>
      </w:r>
      <w:r w:rsidR="00686287" w:rsidRPr="0047581D">
        <w:rPr>
          <w:rFonts w:asciiTheme="minorHAnsi" w:hAnsiTheme="minorHAnsi" w:cstheme="minorHAnsi"/>
          <w:color w:val="auto"/>
        </w:rPr>
        <w:t xml:space="preserve">] Wrzeszcz A, Dittrich B, Haamann D, Aliuos P, Klee D, Nolte I, Lenarz T, Reuter G. Dexamethasone released from cochlear implant coatings combined with a protein repellent hydrogel layer inhibits fibroblast proliferation. </w:t>
      </w:r>
      <w:r w:rsidR="00686287" w:rsidRPr="0047581D">
        <w:rPr>
          <w:rFonts w:asciiTheme="minorHAnsi" w:hAnsiTheme="minorHAnsi" w:cstheme="minorHAnsi"/>
          <w:i/>
          <w:color w:val="auto"/>
        </w:rPr>
        <w:t>J Biomed Mater Res A.</w:t>
      </w:r>
      <w:r w:rsidR="00686287" w:rsidRPr="0047581D">
        <w:rPr>
          <w:rFonts w:asciiTheme="minorHAnsi" w:hAnsiTheme="minorHAnsi" w:cstheme="minorHAnsi"/>
          <w:color w:val="auto"/>
        </w:rPr>
        <w:t xml:space="preserve"> Feb </w:t>
      </w:r>
      <w:r w:rsidR="00686287" w:rsidRPr="0047581D">
        <w:rPr>
          <w:rFonts w:asciiTheme="minorHAnsi" w:hAnsiTheme="minorHAnsi" w:cstheme="minorHAnsi"/>
          <w:b/>
          <w:color w:val="auto"/>
        </w:rPr>
        <w:t>102</w:t>
      </w:r>
      <w:r w:rsidR="00686287" w:rsidRPr="0047581D">
        <w:rPr>
          <w:rFonts w:asciiTheme="minorHAnsi" w:hAnsiTheme="minorHAnsi" w:cstheme="minorHAnsi"/>
          <w:color w:val="auto"/>
        </w:rPr>
        <w:t>(2):442-54 (2014).</w:t>
      </w:r>
    </w:p>
    <w:p w14:paraId="29F5E903" w14:textId="77777777" w:rsidR="00686287" w:rsidRPr="0047581D" w:rsidRDefault="00686287" w:rsidP="00894689">
      <w:pPr>
        <w:rPr>
          <w:rFonts w:asciiTheme="minorHAnsi" w:hAnsiTheme="minorHAnsi" w:cstheme="minorHAnsi"/>
          <w:color w:val="auto"/>
        </w:rPr>
      </w:pPr>
    </w:p>
    <w:p w14:paraId="59F8EF75" w14:textId="212BA442"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[5</w:t>
      </w:r>
      <w:r w:rsidR="00686287" w:rsidRPr="0047581D">
        <w:rPr>
          <w:rFonts w:asciiTheme="minorHAnsi" w:hAnsiTheme="minorHAnsi" w:cstheme="minorHAnsi"/>
          <w:color w:val="auto"/>
        </w:rPr>
        <w:t xml:space="preserve">] Rühe J, Yano R, Lee JS, Köberle P, Knolle W, Offenhäusser A. Tailoring of surfaces with ultrathin polymer films for survival and growth of neurons in culture. </w:t>
      </w:r>
      <w:r w:rsidR="00686287" w:rsidRPr="0047581D">
        <w:rPr>
          <w:rFonts w:asciiTheme="minorHAnsi" w:hAnsiTheme="minorHAnsi" w:cstheme="minorHAnsi"/>
          <w:i/>
          <w:color w:val="auto"/>
        </w:rPr>
        <w:t>Journal of Biomaterials Science, Polymer Edition</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10</w:t>
      </w:r>
      <w:r w:rsidR="00686287" w:rsidRPr="0047581D">
        <w:rPr>
          <w:rFonts w:asciiTheme="minorHAnsi" w:hAnsiTheme="minorHAnsi" w:cstheme="minorHAnsi"/>
          <w:color w:val="auto"/>
        </w:rPr>
        <w:t>(8): 859-874 (1999).</w:t>
      </w:r>
    </w:p>
    <w:p w14:paraId="3E0738E7" w14:textId="77777777" w:rsidR="00686287" w:rsidRPr="0047581D" w:rsidRDefault="00686287" w:rsidP="00894689">
      <w:pPr>
        <w:rPr>
          <w:rFonts w:asciiTheme="minorHAnsi" w:hAnsiTheme="minorHAnsi" w:cstheme="minorHAnsi"/>
          <w:color w:val="auto"/>
        </w:rPr>
      </w:pPr>
    </w:p>
    <w:p w14:paraId="361ECC89" w14:textId="22493220"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[6</w:t>
      </w:r>
      <w:r w:rsidR="00686287" w:rsidRPr="0047581D">
        <w:rPr>
          <w:rFonts w:asciiTheme="minorHAnsi" w:hAnsiTheme="minorHAnsi" w:cstheme="minorHAnsi"/>
          <w:color w:val="auto"/>
        </w:rPr>
        <w:t xml:space="preserve">] Aliuos P, Sen A, Reich U, Dempwolf W, Warnecke A, Hadler C, Lenarz T, Menzel H, Reuter G. Inhibition of fibroblast adhesion by covalently immobilized protein repellent polymer coatings studied by single cell force spectroscopy. </w:t>
      </w:r>
      <w:r w:rsidR="00686287" w:rsidRPr="0047581D">
        <w:rPr>
          <w:rFonts w:asciiTheme="minorHAnsi" w:hAnsiTheme="minorHAnsi" w:cstheme="minorHAnsi"/>
          <w:i/>
          <w:color w:val="auto"/>
        </w:rPr>
        <w:t>J Biomed Mater Res Part A</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102A</w:t>
      </w:r>
      <w:r w:rsidR="00686287" w:rsidRPr="0047581D">
        <w:rPr>
          <w:rFonts w:asciiTheme="minorHAnsi" w:hAnsiTheme="minorHAnsi" w:cstheme="minorHAnsi"/>
          <w:color w:val="auto"/>
        </w:rPr>
        <w:t>: 117–127 (2014).</w:t>
      </w:r>
    </w:p>
    <w:p w14:paraId="56997CB5" w14:textId="77777777" w:rsidR="00686287" w:rsidRPr="0047581D" w:rsidRDefault="00686287" w:rsidP="00894689">
      <w:pPr>
        <w:rPr>
          <w:rFonts w:asciiTheme="minorHAnsi" w:hAnsiTheme="minorHAnsi" w:cstheme="minorHAnsi"/>
          <w:color w:val="auto"/>
        </w:rPr>
      </w:pPr>
    </w:p>
    <w:p w14:paraId="59521CE5" w14:textId="6D14A74D"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[7</w:t>
      </w:r>
      <w:r w:rsidR="00686287" w:rsidRPr="0047581D">
        <w:rPr>
          <w:rFonts w:asciiTheme="minorHAnsi" w:hAnsiTheme="minorHAnsi" w:cstheme="minorHAnsi"/>
          <w:color w:val="auto"/>
        </w:rPr>
        <w:t xml:space="preserve">] Hadler C, Aliuos P, Brandes G, Warnecke A, Bohlmann J, Dempwolf W, Menzel H, Lenarz T, Reuter G, Wissel K. Polymer Coatings of Cochlear Implant Electrode Surface - An Option for Improving Electrode-Nerve-Interface by Blocking Fibroblast Overgrowth. </w:t>
      </w:r>
      <w:r w:rsidR="00686287" w:rsidRPr="0047581D">
        <w:rPr>
          <w:rFonts w:asciiTheme="minorHAnsi" w:hAnsiTheme="minorHAnsi" w:cstheme="minorHAnsi"/>
          <w:i/>
          <w:color w:val="auto"/>
        </w:rPr>
        <w:t>PLoS One.</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11</w:t>
      </w:r>
      <w:r w:rsidR="00686287" w:rsidRPr="0047581D">
        <w:rPr>
          <w:rFonts w:asciiTheme="minorHAnsi" w:hAnsiTheme="minorHAnsi" w:cstheme="minorHAnsi"/>
          <w:color w:val="auto"/>
        </w:rPr>
        <w:t>(7)</w:t>
      </w:r>
      <w:r w:rsidR="00686287" w:rsidRPr="0047581D">
        <w:rPr>
          <w:rFonts w:asciiTheme="minorHAnsi" w:hAnsiTheme="minorHAnsi" w:cstheme="minorHAnsi"/>
          <w:b/>
          <w:color w:val="auto"/>
        </w:rPr>
        <w:t>:</w:t>
      </w:r>
      <w:r w:rsidR="00686287" w:rsidRPr="0047581D">
        <w:rPr>
          <w:rFonts w:asciiTheme="minorHAnsi" w:hAnsiTheme="minorHAnsi" w:cstheme="minorHAnsi"/>
          <w:color w:val="auto"/>
        </w:rPr>
        <w:t>doi: 10.1371/journal.pone.0157710. (2016).</w:t>
      </w:r>
    </w:p>
    <w:p w14:paraId="3E2B61AC" w14:textId="77777777" w:rsidR="00686287" w:rsidRPr="0047581D" w:rsidRDefault="00686287" w:rsidP="00894689">
      <w:pPr>
        <w:rPr>
          <w:rFonts w:asciiTheme="minorHAnsi" w:hAnsiTheme="minorHAnsi" w:cstheme="minorHAnsi"/>
          <w:color w:val="auto"/>
        </w:rPr>
      </w:pPr>
    </w:p>
    <w:p w14:paraId="214ECD37" w14:textId="4F36BFCE"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[8</w:t>
      </w:r>
      <w:r w:rsidR="00686287" w:rsidRPr="0047581D">
        <w:rPr>
          <w:rFonts w:asciiTheme="minorHAnsi" w:hAnsiTheme="minorHAnsi" w:cstheme="minorHAnsi"/>
          <w:color w:val="auto"/>
        </w:rPr>
        <w:t xml:space="preserve">] Hadler C, Wissel K, Brandes G, Dempwolf W, Reuter G, Lenarz T, Menzel H. Photochemical coating of Kapton® with hydrophilic polymers for the improvement of neural implants. </w:t>
      </w:r>
      <w:r w:rsidR="00686287" w:rsidRPr="0047581D">
        <w:rPr>
          <w:rFonts w:asciiTheme="minorHAnsi" w:hAnsiTheme="minorHAnsi" w:cstheme="minorHAnsi"/>
          <w:i/>
          <w:color w:val="auto"/>
        </w:rPr>
        <w:t>Mater Sci Eng C Mater Biol Appl</w:t>
      </w:r>
      <w:r w:rsidR="00686287" w:rsidRPr="0047581D">
        <w:rPr>
          <w:rFonts w:asciiTheme="minorHAnsi" w:hAnsiTheme="minorHAnsi" w:cstheme="minorHAnsi"/>
          <w:color w:val="auto"/>
        </w:rPr>
        <w:t xml:space="preserve">. Jun </w:t>
      </w:r>
      <w:r w:rsidR="00686287" w:rsidRPr="0047581D">
        <w:rPr>
          <w:rFonts w:asciiTheme="minorHAnsi" w:hAnsiTheme="minorHAnsi" w:cstheme="minorHAnsi"/>
          <w:b/>
          <w:color w:val="auto"/>
        </w:rPr>
        <w:t>1</w:t>
      </w:r>
      <w:r w:rsidR="00686287" w:rsidRPr="0047581D">
        <w:rPr>
          <w:rFonts w:asciiTheme="minorHAnsi" w:hAnsiTheme="minorHAnsi" w:cstheme="minorHAnsi"/>
          <w:color w:val="auto"/>
        </w:rPr>
        <w:t xml:space="preserve">; 75:286-296 (2017). </w:t>
      </w:r>
    </w:p>
    <w:p w14:paraId="672386A1" w14:textId="77777777" w:rsidR="00686287" w:rsidRPr="0047581D" w:rsidRDefault="00686287" w:rsidP="00894689">
      <w:pPr>
        <w:rPr>
          <w:rFonts w:asciiTheme="minorHAnsi" w:hAnsiTheme="minorHAnsi" w:cstheme="minorHAnsi"/>
          <w:color w:val="auto"/>
        </w:rPr>
      </w:pPr>
    </w:p>
    <w:p w14:paraId="58F0AB8C" w14:textId="64F7543D"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[9</w:t>
      </w:r>
      <w:r w:rsidR="00686287" w:rsidRPr="0047581D">
        <w:rPr>
          <w:rFonts w:asciiTheme="minorHAnsi" w:hAnsiTheme="minorHAnsi" w:cstheme="minorHAnsi"/>
          <w:color w:val="auto"/>
        </w:rPr>
        <w:t xml:space="preserve">] Dalby MJ, Giannaras D, Riehle MO, Gadegaard N, Affrossman S, Curtis ASG. Rapid Fibroblast Adhesion to 27nm High Polymer Demixed Nano-topography, </w:t>
      </w:r>
      <w:r w:rsidR="00686287" w:rsidRPr="0047581D">
        <w:rPr>
          <w:rFonts w:asciiTheme="minorHAnsi" w:hAnsiTheme="minorHAnsi" w:cstheme="minorHAnsi"/>
          <w:i/>
          <w:color w:val="auto"/>
        </w:rPr>
        <w:t>Biomaterials</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25</w:t>
      </w:r>
      <w:r w:rsidR="00686287" w:rsidRPr="0047581D">
        <w:rPr>
          <w:rFonts w:asciiTheme="minorHAnsi" w:hAnsiTheme="minorHAnsi" w:cstheme="minorHAnsi"/>
          <w:color w:val="auto"/>
        </w:rPr>
        <w:t>: 77–83 (2004).</w:t>
      </w:r>
    </w:p>
    <w:p w14:paraId="23F20AA1" w14:textId="77777777" w:rsidR="00686287" w:rsidRPr="0047581D" w:rsidRDefault="00686287" w:rsidP="00894689">
      <w:pPr>
        <w:rPr>
          <w:rFonts w:asciiTheme="minorHAnsi" w:hAnsiTheme="minorHAnsi" w:cstheme="minorHAnsi"/>
          <w:color w:val="auto"/>
        </w:rPr>
      </w:pPr>
    </w:p>
    <w:p w14:paraId="178E8421" w14:textId="7F67A211"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[10</w:t>
      </w:r>
      <w:r w:rsidR="00686287" w:rsidRPr="0047581D">
        <w:rPr>
          <w:rFonts w:asciiTheme="minorHAnsi" w:hAnsiTheme="minorHAnsi" w:cstheme="minorHAnsi"/>
          <w:color w:val="auto"/>
        </w:rPr>
        <w:t xml:space="preserve">] Reich U, Mueller PP, Fadeeva E, Chichkov BN, Stoever T, Fabian T, Lenarz T, Reuter G. Differential fine-tuning of cochlear implant material-cell interactions by femtosecond laser microstructuring. </w:t>
      </w:r>
      <w:r w:rsidR="00686287" w:rsidRPr="0047581D">
        <w:rPr>
          <w:rFonts w:asciiTheme="minorHAnsi" w:hAnsiTheme="minorHAnsi" w:cstheme="minorHAnsi"/>
          <w:i/>
          <w:color w:val="auto"/>
        </w:rPr>
        <w:t>J Biomed Mater Res B Appl Biomater</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87</w:t>
      </w:r>
      <w:r w:rsidR="00686287" w:rsidRPr="0047581D">
        <w:rPr>
          <w:rFonts w:asciiTheme="minorHAnsi" w:hAnsiTheme="minorHAnsi" w:cstheme="minorHAnsi"/>
          <w:color w:val="auto"/>
        </w:rPr>
        <w:t>: 146-53 (2008).</w:t>
      </w:r>
    </w:p>
    <w:p w14:paraId="516F9DF5" w14:textId="77777777" w:rsidR="00686287" w:rsidRPr="0047581D" w:rsidRDefault="00686287" w:rsidP="00894689">
      <w:pPr>
        <w:rPr>
          <w:rFonts w:asciiTheme="minorHAnsi" w:hAnsiTheme="minorHAnsi" w:cstheme="minorHAnsi"/>
          <w:color w:val="auto"/>
        </w:rPr>
      </w:pPr>
    </w:p>
    <w:p w14:paraId="420BB425" w14:textId="45C15452"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[11</w:t>
      </w:r>
      <w:r w:rsidR="00686287" w:rsidRPr="0047581D">
        <w:rPr>
          <w:rFonts w:asciiTheme="minorHAnsi" w:hAnsiTheme="minorHAnsi" w:cstheme="minorHAnsi"/>
          <w:color w:val="auto"/>
        </w:rPr>
        <w:t xml:space="preserve">] Schlie S, Fadeeva E, Koch J, Ngezahayo A. &amp; Chichkov B. N. Femtosecond Laser Fabricated Spike Structures for Selective Control of Cellular Behavior. </w:t>
      </w:r>
      <w:r w:rsidR="00686287" w:rsidRPr="0047581D">
        <w:rPr>
          <w:rFonts w:asciiTheme="minorHAnsi" w:hAnsiTheme="minorHAnsi" w:cstheme="minorHAnsi"/>
          <w:i/>
          <w:color w:val="auto"/>
        </w:rPr>
        <w:t>Journal of Biomaterials Applications</w:t>
      </w:r>
      <w:r w:rsidR="00686287" w:rsidRPr="0047581D">
        <w:rPr>
          <w:rFonts w:asciiTheme="minorHAnsi" w:hAnsiTheme="minorHAnsi" w:cstheme="minorHAnsi"/>
          <w:color w:val="auto"/>
        </w:rPr>
        <w:t xml:space="preserve"> </w:t>
      </w:r>
      <w:r w:rsidR="00686287" w:rsidRPr="0047581D">
        <w:rPr>
          <w:rFonts w:asciiTheme="minorHAnsi" w:hAnsiTheme="minorHAnsi" w:cstheme="minorHAnsi"/>
          <w:b/>
          <w:color w:val="auto"/>
        </w:rPr>
        <w:t>25</w:t>
      </w:r>
      <w:r w:rsidR="00686287" w:rsidRPr="0047581D">
        <w:rPr>
          <w:rFonts w:asciiTheme="minorHAnsi" w:hAnsiTheme="minorHAnsi" w:cstheme="minorHAnsi"/>
          <w:color w:val="auto"/>
        </w:rPr>
        <w:t>(3). 217-233. (2010)</w:t>
      </w:r>
    </w:p>
    <w:p w14:paraId="560AB7BF" w14:textId="77777777" w:rsidR="00686287" w:rsidRPr="0047581D" w:rsidRDefault="00686287" w:rsidP="00894689">
      <w:pPr>
        <w:rPr>
          <w:rFonts w:asciiTheme="minorHAnsi" w:hAnsiTheme="minorHAnsi" w:cstheme="minorHAnsi"/>
          <w:color w:val="auto"/>
        </w:rPr>
      </w:pPr>
    </w:p>
    <w:p w14:paraId="7437FF16" w14:textId="24CCA814" w:rsidR="00686287"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[12</w:t>
      </w:r>
      <w:r w:rsidR="00686287" w:rsidRPr="0047581D">
        <w:rPr>
          <w:rFonts w:asciiTheme="minorHAnsi" w:hAnsiTheme="minorHAnsi" w:cstheme="minorHAnsi"/>
          <w:color w:val="auto"/>
        </w:rPr>
        <w:t>] Reich U, Fadeeva E, Warnecke A, Paasche G, Müller P, Chichkov B, Stöver T, Lenarz T, Reuter G. Directing neuronal cell growth on implant material surfaces by microstructuring</w:t>
      </w:r>
      <w:r w:rsidR="00686287" w:rsidRPr="0047581D">
        <w:rPr>
          <w:rFonts w:asciiTheme="minorHAnsi" w:hAnsiTheme="minorHAnsi" w:cstheme="minorHAnsi"/>
          <w:i/>
          <w:color w:val="auto"/>
        </w:rPr>
        <w:t>. J Biomed Mater Res B Appl Biomater</w:t>
      </w:r>
      <w:r w:rsidR="00686287" w:rsidRPr="0047581D">
        <w:rPr>
          <w:rFonts w:asciiTheme="minorHAnsi" w:hAnsiTheme="minorHAnsi" w:cstheme="minorHAnsi"/>
          <w:color w:val="auto"/>
        </w:rPr>
        <w:t xml:space="preserve">. May </w:t>
      </w:r>
      <w:r w:rsidR="00686287" w:rsidRPr="0047581D">
        <w:rPr>
          <w:rFonts w:asciiTheme="minorHAnsi" w:hAnsiTheme="minorHAnsi" w:cstheme="minorHAnsi"/>
          <w:b/>
          <w:color w:val="auto"/>
        </w:rPr>
        <w:t>100</w:t>
      </w:r>
      <w:r w:rsidR="00686287" w:rsidRPr="0047581D">
        <w:rPr>
          <w:rFonts w:asciiTheme="minorHAnsi" w:hAnsiTheme="minorHAnsi" w:cstheme="minorHAnsi"/>
          <w:color w:val="auto"/>
        </w:rPr>
        <w:t>(4):940-7 (2012).</w:t>
      </w:r>
    </w:p>
    <w:p w14:paraId="343A1AA3" w14:textId="77777777" w:rsidR="00686287" w:rsidRPr="0047581D" w:rsidRDefault="00686287" w:rsidP="00894689">
      <w:pPr>
        <w:rPr>
          <w:rFonts w:asciiTheme="minorHAnsi" w:hAnsiTheme="minorHAnsi" w:cstheme="minorHAnsi"/>
          <w:color w:val="auto"/>
        </w:rPr>
      </w:pPr>
    </w:p>
    <w:p w14:paraId="64C452ED" w14:textId="5A58DC62" w:rsidR="00BB269A" w:rsidRPr="0047581D" w:rsidRDefault="00BB269A" w:rsidP="00894689">
      <w:pPr>
        <w:rPr>
          <w:rFonts w:asciiTheme="minorHAnsi" w:hAnsiTheme="minorHAnsi" w:cstheme="minorHAnsi"/>
          <w:color w:val="auto"/>
        </w:rPr>
      </w:pPr>
      <w:r w:rsidRPr="0047581D">
        <w:rPr>
          <w:rFonts w:asciiTheme="minorHAnsi" w:hAnsiTheme="minorHAnsi" w:cstheme="minorHAnsi"/>
          <w:color w:val="auto"/>
        </w:rPr>
        <w:t>[1</w:t>
      </w:r>
      <w:r w:rsidR="00D8326B" w:rsidRPr="0047581D">
        <w:rPr>
          <w:rFonts w:asciiTheme="minorHAnsi" w:hAnsiTheme="minorHAnsi" w:cstheme="minorHAnsi"/>
          <w:color w:val="auto"/>
        </w:rPr>
        <w:t>3</w:t>
      </w:r>
      <w:r w:rsidRPr="0047581D">
        <w:rPr>
          <w:rFonts w:asciiTheme="minorHAnsi" w:hAnsiTheme="minorHAnsi" w:cstheme="minorHAnsi"/>
          <w:color w:val="auto"/>
        </w:rPr>
        <w:t xml:space="preserve">] Lefebvre PP, Van de Water TR, Weber T, Rogister B, Moonen G. Growth factor interactions in cultures of dissociated adult acoustic ganglia: neuronotrophic effects. </w:t>
      </w:r>
      <w:r w:rsidRPr="0047581D">
        <w:rPr>
          <w:rFonts w:asciiTheme="minorHAnsi" w:hAnsiTheme="minorHAnsi" w:cstheme="minorHAnsi"/>
          <w:i/>
          <w:color w:val="auto"/>
        </w:rPr>
        <w:t>Brain Res</w:t>
      </w:r>
      <w:r w:rsidRPr="0047581D">
        <w:rPr>
          <w:rFonts w:asciiTheme="minorHAnsi" w:hAnsiTheme="minorHAnsi" w:cstheme="minorHAnsi"/>
          <w:color w:val="auto"/>
        </w:rPr>
        <w:t xml:space="preserve"> </w:t>
      </w:r>
      <w:r w:rsidRPr="0047581D">
        <w:rPr>
          <w:rFonts w:asciiTheme="minorHAnsi" w:hAnsiTheme="minorHAnsi" w:cstheme="minorHAnsi"/>
          <w:b/>
          <w:color w:val="auto"/>
        </w:rPr>
        <w:t>567</w:t>
      </w:r>
      <w:r w:rsidRPr="0047581D">
        <w:rPr>
          <w:rFonts w:asciiTheme="minorHAnsi" w:hAnsiTheme="minorHAnsi" w:cstheme="minorHAnsi"/>
          <w:color w:val="auto"/>
        </w:rPr>
        <w:t>:306-312 (1991).</w:t>
      </w:r>
    </w:p>
    <w:p w14:paraId="5AAE4D79" w14:textId="77777777" w:rsidR="00BB269A" w:rsidRPr="0047581D" w:rsidRDefault="00BB269A" w:rsidP="00894689">
      <w:pPr>
        <w:rPr>
          <w:rFonts w:asciiTheme="minorHAnsi" w:hAnsiTheme="minorHAnsi" w:cstheme="minorHAnsi"/>
          <w:color w:val="auto"/>
        </w:rPr>
      </w:pPr>
    </w:p>
    <w:p w14:paraId="6BDF1311" w14:textId="63C63780" w:rsidR="00BB269A" w:rsidRPr="00C94B4C" w:rsidRDefault="00D8326B" w:rsidP="00894689">
      <w:pPr>
        <w:rPr>
          <w:rFonts w:asciiTheme="minorHAnsi" w:hAnsiTheme="minorHAnsi" w:cstheme="minorHAnsi"/>
          <w:color w:val="auto"/>
        </w:rPr>
      </w:pPr>
      <w:r w:rsidRPr="0047581D">
        <w:rPr>
          <w:rFonts w:asciiTheme="minorHAnsi" w:hAnsiTheme="minorHAnsi" w:cstheme="minorHAnsi"/>
          <w:color w:val="auto"/>
        </w:rPr>
        <w:t>[14</w:t>
      </w:r>
      <w:r w:rsidR="00BB269A" w:rsidRPr="0047581D">
        <w:rPr>
          <w:rFonts w:asciiTheme="minorHAnsi" w:hAnsiTheme="minorHAnsi" w:cstheme="minorHAnsi"/>
          <w:color w:val="auto"/>
        </w:rPr>
        <w:t xml:space="preserve">] Hegarty JL, Kay AR, Green SH. Trophic support of cultured spiral ganglion neurons by depolarization exceeds and is additive with that by neurotrophins or cAMP and requires elevation of [Ca2+]I within a set range. </w:t>
      </w:r>
      <w:r w:rsidR="00BB269A" w:rsidRPr="00C94B4C">
        <w:rPr>
          <w:rFonts w:asciiTheme="minorHAnsi" w:hAnsiTheme="minorHAnsi" w:cstheme="minorHAnsi"/>
          <w:i/>
          <w:color w:val="auto"/>
        </w:rPr>
        <w:t>J Neurosci</w:t>
      </w:r>
      <w:r w:rsidR="00BB269A" w:rsidRPr="00C94B4C">
        <w:rPr>
          <w:rFonts w:asciiTheme="minorHAnsi" w:hAnsiTheme="minorHAnsi" w:cstheme="minorHAnsi"/>
          <w:color w:val="auto"/>
        </w:rPr>
        <w:t xml:space="preserve"> </w:t>
      </w:r>
      <w:r w:rsidR="00BB269A" w:rsidRPr="00C94B4C">
        <w:rPr>
          <w:rFonts w:asciiTheme="minorHAnsi" w:hAnsiTheme="minorHAnsi" w:cstheme="minorHAnsi"/>
          <w:b/>
          <w:color w:val="auto"/>
        </w:rPr>
        <w:t>17</w:t>
      </w:r>
      <w:r w:rsidR="00BB269A" w:rsidRPr="00C94B4C">
        <w:rPr>
          <w:rFonts w:asciiTheme="minorHAnsi" w:hAnsiTheme="minorHAnsi" w:cstheme="minorHAnsi"/>
          <w:color w:val="auto"/>
        </w:rPr>
        <w:t>:1959-1970 (1997).</w:t>
      </w:r>
    </w:p>
    <w:p w14:paraId="67EB5388" w14:textId="77777777" w:rsidR="00BB269A" w:rsidRPr="00C94B4C" w:rsidRDefault="00BB269A" w:rsidP="00894689">
      <w:pPr>
        <w:rPr>
          <w:rFonts w:asciiTheme="minorHAnsi" w:hAnsiTheme="minorHAnsi" w:cstheme="minorHAnsi"/>
          <w:color w:val="auto"/>
        </w:rPr>
      </w:pPr>
    </w:p>
    <w:p w14:paraId="49F078E0" w14:textId="740655AC" w:rsidR="00BB269A" w:rsidRPr="0047581D" w:rsidRDefault="00D8326B" w:rsidP="00894689">
      <w:pPr>
        <w:rPr>
          <w:rFonts w:asciiTheme="minorHAnsi" w:hAnsiTheme="minorHAnsi" w:cstheme="minorHAnsi"/>
          <w:color w:val="auto"/>
        </w:rPr>
      </w:pPr>
      <w:r w:rsidRPr="00C94B4C">
        <w:rPr>
          <w:rFonts w:asciiTheme="minorHAnsi" w:hAnsiTheme="minorHAnsi" w:cstheme="minorHAnsi"/>
          <w:color w:val="auto"/>
        </w:rPr>
        <w:t>[15</w:t>
      </w:r>
      <w:r w:rsidR="00BB269A" w:rsidRPr="00C94B4C">
        <w:rPr>
          <w:rFonts w:asciiTheme="minorHAnsi" w:hAnsiTheme="minorHAnsi" w:cstheme="minorHAnsi"/>
          <w:color w:val="auto"/>
        </w:rPr>
        <w:t xml:space="preserve">] Marzella PL, Gillespie LN, Clark GM, Bartlett PF, Kilpatrick TJ. </w:t>
      </w:r>
      <w:r w:rsidR="00BB269A" w:rsidRPr="0047581D">
        <w:rPr>
          <w:rFonts w:asciiTheme="minorHAnsi" w:hAnsiTheme="minorHAnsi" w:cstheme="minorHAnsi"/>
          <w:color w:val="auto"/>
        </w:rPr>
        <w:t xml:space="preserve">The neurotrophins act synergistically with LIF and members of the TGF-beta superfamily to promote the survival of spiral ganglia neurons in vitro. </w:t>
      </w:r>
      <w:r w:rsidR="00BB269A" w:rsidRPr="0047581D">
        <w:rPr>
          <w:rFonts w:asciiTheme="minorHAnsi" w:hAnsiTheme="minorHAnsi" w:cstheme="minorHAnsi"/>
          <w:i/>
          <w:color w:val="auto"/>
        </w:rPr>
        <w:t>Hear Res</w:t>
      </w:r>
      <w:r w:rsidR="00BB269A" w:rsidRPr="0047581D">
        <w:rPr>
          <w:rFonts w:asciiTheme="minorHAnsi" w:hAnsiTheme="minorHAnsi" w:cstheme="minorHAnsi"/>
          <w:color w:val="auto"/>
        </w:rPr>
        <w:t xml:space="preserve"> </w:t>
      </w:r>
      <w:r w:rsidR="00BB269A" w:rsidRPr="0047581D">
        <w:rPr>
          <w:rFonts w:asciiTheme="minorHAnsi" w:hAnsiTheme="minorHAnsi" w:cstheme="minorHAnsi"/>
          <w:b/>
          <w:color w:val="auto"/>
        </w:rPr>
        <w:t>138</w:t>
      </w:r>
      <w:r w:rsidR="00BB269A" w:rsidRPr="0047581D">
        <w:rPr>
          <w:rFonts w:asciiTheme="minorHAnsi" w:hAnsiTheme="minorHAnsi" w:cstheme="minorHAnsi"/>
          <w:color w:val="auto"/>
        </w:rPr>
        <w:t>:73-80 (1999).</w:t>
      </w:r>
    </w:p>
    <w:p w14:paraId="2959F581" w14:textId="77777777" w:rsidR="00BB269A" w:rsidRPr="0047581D" w:rsidRDefault="00BB269A" w:rsidP="00894689">
      <w:pPr>
        <w:rPr>
          <w:rFonts w:asciiTheme="minorHAnsi" w:hAnsiTheme="minorHAnsi" w:cstheme="minorHAnsi"/>
          <w:color w:val="auto"/>
        </w:rPr>
      </w:pPr>
    </w:p>
    <w:p w14:paraId="7B2C1E51" w14:textId="6E36014D" w:rsidR="00BB269A"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[16</w:t>
      </w:r>
      <w:r w:rsidR="00BB269A" w:rsidRPr="0047581D">
        <w:rPr>
          <w:rFonts w:asciiTheme="minorHAnsi" w:hAnsiTheme="minorHAnsi" w:cstheme="minorHAnsi"/>
          <w:color w:val="auto"/>
        </w:rPr>
        <w:t xml:space="preserve">] Wefstaedt P, Scheper V, Lenarz T, Stöver T. Brain-derived neurotrophic factor/glial cell line-derived neurotrophic factor survival effects on auditory neurons are not limited by dexamethasone. </w:t>
      </w:r>
      <w:r w:rsidR="00BB269A" w:rsidRPr="0047581D">
        <w:rPr>
          <w:rFonts w:asciiTheme="minorHAnsi" w:hAnsiTheme="minorHAnsi" w:cstheme="minorHAnsi"/>
          <w:i/>
          <w:color w:val="auto"/>
        </w:rPr>
        <w:t>Neuroreport</w:t>
      </w:r>
      <w:r w:rsidR="00BB269A" w:rsidRPr="0047581D">
        <w:rPr>
          <w:rFonts w:asciiTheme="minorHAnsi" w:hAnsiTheme="minorHAnsi" w:cstheme="minorHAnsi"/>
          <w:color w:val="auto"/>
        </w:rPr>
        <w:t xml:space="preserve"> Dec </w:t>
      </w:r>
      <w:r w:rsidR="00BB269A" w:rsidRPr="0047581D">
        <w:rPr>
          <w:rFonts w:asciiTheme="minorHAnsi" w:hAnsiTheme="minorHAnsi" w:cstheme="minorHAnsi"/>
          <w:b/>
          <w:color w:val="auto"/>
        </w:rPr>
        <w:t>19</w:t>
      </w:r>
      <w:r w:rsidR="00BB269A" w:rsidRPr="0047581D">
        <w:rPr>
          <w:rFonts w:asciiTheme="minorHAnsi" w:hAnsiTheme="minorHAnsi" w:cstheme="minorHAnsi"/>
          <w:color w:val="auto"/>
        </w:rPr>
        <w:t>;16(18):2011-4. (2005)</w:t>
      </w:r>
    </w:p>
    <w:p w14:paraId="6693FC10" w14:textId="77777777" w:rsidR="00BB269A" w:rsidRPr="0047581D" w:rsidRDefault="00BB269A" w:rsidP="00894689">
      <w:pPr>
        <w:rPr>
          <w:rFonts w:asciiTheme="minorHAnsi" w:hAnsiTheme="minorHAnsi" w:cstheme="minorHAnsi"/>
          <w:color w:val="auto"/>
        </w:rPr>
      </w:pPr>
    </w:p>
    <w:p w14:paraId="5639EE91" w14:textId="7591FBE9" w:rsidR="00BB269A"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[17</w:t>
      </w:r>
      <w:r w:rsidR="00BB269A" w:rsidRPr="0047581D">
        <w:rPr>
          <w:rFonts w:asciiTheme="minorHAnsi" w:hAnsiTheme="minorHAnsi" w:cstheme="minorHAnsi"/>
          <w:color w:val="auto"/>
        </w:rPr>
        <w:t xml:space="preserve">] Warnecke A, Scheper V, Buhr I, Wenzel GI, Wissel K, Paasche G, Berkingali N, Jørgensen JR, Lenarz T, Stöver T. Artemin improves survival of spiral ganglion neurons </w:t>
      </w:r>
      <w:r w:rsidR="00BB269A" w:rsidRPr="0047581D">
        <w:rPr>
          <w:rFonts w:asciiTheme="minorHAnsi" w:hAnsiTheme="minorHAnsi" w:cstheme="minorHAnsi"/>
          <w:i/>
          <w:color w:val="auto"/>
        </w:rPr>
        <w:t>in vivo</w:t>
      </w:r>
      <w:r w:rsidR="00BB269A" w:rsidRPr="0047581D">
        <w:rPr>
          <w:rFonts w:asciiTheme="minorHAnsi" w:hAnsiTheme="minorHAnsi" w:cstheme="minorHAnsi"/>
          <w:color w:val="auto"/>
        </w:rPr>
        <w:t xml:space="preserve"> and in vitro. </w:t>
      </w:r>
      <w:r w:rsidR="00BB269A" w:rsidRPr="0047581D">
        <w:rPr>
          <w:rFonts w:asciiTheme="minorHAnsi" w:hAnsiTheme="minorHAnsi" w:cstheme="minorHAnsi"/>
          <w:i/>
          <w:color w:val="auto"/>
        </w:rPr>
        <w:t>Neuroreport</w:t>
      </w:r>
      <w:r w:rsidR="00BB269A" w:rsidRPr="0047581D">
        <w:rPr>
          <w:rFonts w:asciiTheme="minorHAnsi" w:hAnsiTheme="minorHAnsi" w:cstheme="minorHAnsi"/>
          <w:color w:val="auto"/>
        </w:rPr>
        <w:t xml:space="preserve">. May </w:t>
      </w:r>
      <w:r w:rsidR="00BB269A" w:rsidRPr="0047581D">
        <w:rPr>
          <w:rFonts w:asciiTheme="minorHAnsi" w:hAnsiTheme="minorHAnsi" w:cstheme="minorHAnsi"/>
          <w:b/>
          <w:color w:val="auto"/>
        </w:rPr>
        <w:t>12</w:t>
      </w:r>
      <w:r w:rsidR="00BB269A" w:rsidRPr="0047581D">
        <w:rPr>
          <w:rFonts w:asciiTheme="minorHAnsi" w:hAnsiTheme="minorHAnsi" w:cstheme="minorHAnsi"/>
          <w:color w:val="auto"/>
        </w:rPr>
        <w:t>;21(7):517-21 (2010).</w:t>
      </w:r>
    </w:p>
    <w:p w14:paraId="07821B14" w14:textId="77777777" w:rsidR="00BB269A" w:rsidRPr="0047581D" w:rsidRDefault="00BB269A" w:rsidP="00894689">
      <w:pPr>
        <w:rPr>
          <w:rFonts w:asciiTheme="minorHAnsi" w:hAnsiTheme="minorHAnsi" w:cstheme="minorHAnsi"/>
          <w:color w:val="auto"/>
        </w:rPr>
      </w:pPr>
    </w:p>
    <w:p w14:paraId="25557F0C" w14:textId="58C7C360" w:rsidR="00BB269A"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[18</w:t>
      </w:r>
      <w:r w:rsidR="00BB269A" w:rsidRPr="0047581D">
        <w:rPr>
          <w:rFonts w:asciiTheme="minorHAnsi" w:hAnsiTheme="minorHAnsi" w:cstheme="minorHAnsi"/>
          <w:color w:val="auto"/>
        </w:rPr>
        <w:t xml:space="preserve">] Lie M, Grover M, Whitlon DS. Accelerated neurite growth from spiral ganglion neurons exposed to the Rho kinase inhibitor H-1152. </w:t>
      </w:r>
      <w:r w:rsidR="00BB269A" w:rsidRPr="0047581D">
        <w:rPr>
          <w:rFonts w:asciiTheme="minorHAnsi" w:hAnsiTheme="minorHAnsi" w:cstheme="minorHAnsi"/>
          <w:i/>
          <w:color w:val="auto"/>
        </w:rPr>
        <w:t>Neuroscience.</w:t>
      </w:r>
      <w:r w:rsidR="00BB269A" w:rsidRPr="0047581D">
        <w:rPr>
          <w:rFonts w:asciiTheme="minorHAnsi" w:hAnsiTheme="minorHAnsi" w:cstheme="minorHAnsi"/>
          <w:color w:val="auto"/>
        </w:rPr>
        <w:t xml:space="preserve"> Aug </w:t>
      </w:r>
      <w:r w:rsidR="00BB269A" w:rsidRPr="0047581D">
        <w:rPr>
          <w:rFonts w:asciiTheme="minorHAnsi" w:hAnsiTheme="minorHAnsi" w:cstheme="minorHAnsi"/>
          <w:b/>
          <w:color w:val="auto"/>
        </w:rPr>
        <w:t>25</w:t>
      </w:r>
      <w:r w:rsidR="00BB269A" w:rsidRPr="0047581D">
        <w:rPr>
          <w:rFonts w:asciiTheme="minorHAnsi" w:hAnsiTheme="minorHAnsi" w:cstheme="minorHAnsi"/>
          <w:color w:val="auto"/>
        </w:rPr>
        <w:t>;169(2):855-62 (2010).</w:t>
      </w:r>
    </w:p>
    <w:p w14:paraId="5BF7AC5A" w14:textId="77777777" w:rsidR="00BB269A" w:rsidRPr="0047581D" w:rsidRDefault="00BB269A" w:rsidP="00894689">
      <w:pPr>
        <w:rPr>
          <w:rFonts w:asciiTheme="minorHAnsi" w:hAnsiTheme="minorHAnsi" w:cstheme="minorHAnsi"/>
          <w:color w:val="auto"/>
        </w:rPr>
      </w:pPr>
    </w:p>
    <w:p w14:paraId="479BCCFD" w14:textId="59D2AE2F" w:rsidR="00BB269A"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[19</w:t>
      </w:r>
      <w:r w:rsidR="00BB269A" w:rsidRPr="0047581D">
        <w:rPr>
          <w:rFonts w:asciiTheme="minorHAnsi" w:hAnsiTheme="minorHAnsi" w:cstheme="minorHAnsi"/>
          <w:color w:val="auto"/>
        </w:rPr>
        <w:t xml:space="preserve">] Warnecke A, Sasse S, Wenzel GI, Hoffmann A, Gross G, Paasche G, Scheper V, Reich U, Esser KH, Lenarz T, Stöver T, Wissel K. Stable release of BDNF from the fibroblast cell line NIH3T3 grown on silicone elastomers enhances survival of spiral ganglion cells in vitro and </w:t>
      </w:r>
      <w:r w:rsidR="00BB269A" w:rsidRPr="0047581D">
        <w:rPr>
          <w:rFonts w:asciiTheme="minorHAnsi" w:hAnsiTheme="minorHAnsi" w:cstheme="minorHAnsi"/>
          <w:i/>
          <w:color w:val="auto"/>
        </w:rPr>
        <w:t>in vivo</w:t>
      </w:r>
      <w:r w:rsidR="00BB269A" w:rsidRPr="0047581D">
        <w:rPr>
          <w:rFonts w:asciiTheme="minorHAnsi" w:hAnsiTheme="minorHAnsi" w:cstheme="minorHAnsi"/>
          <w:color w:val="auto"/>
        </w:rPr>
        <w:t xml:space="preserve">. Hear Res. Jul </w:t>
      </w:r>
      <w:r w:rsidR="00BB269A" w:rsidRPr="0047581D">
        <w:rPr>
          <w:rFonts w:asciiTheme="minorHAnsi" w:hAnsiTheme="minorHAnsi" w:cstheme="minorHAnsi"/>
          <w:b/>
          <w:color w:val="auto"/>
        </w:rPr>
        <w:t>289</w:t>
      </w:r>
      <w:r w:rsidR="00BB269A" w:rsidRPr="0047581D">
        <w:rPr>
          <w:rFonts w:asciiTheme="minorHAnsi" w:hAnsiTheme="minorHAnsi" w:cstheme="minorHAnsi"/>
          <w:color w:val="auto"/>
        </w:rPr>
        <w:t>(1-2):86-97 (2012).</w:t>
      </w:r>
    </w:p>
    <w:p w14:paraId="3F13ED03" w14:textId="77777777" w:rsidR="00BB269A" w:rsidRPr="0047581D" w:rsidRDefault="00BB269A" w:rsidP="00894689">
      <w:pPr>
        <w:rPr>
          <w:rFonts w:asciiTheme="minorHAnsi" w:hAnsiTheme="minorHAnsi" w:cstheme="minorHAnsi"/>
          <w:color w:val="auto"/>
        </w:rPr>
      </w:pPr>
    </w:p>
    <w:p w14:paraId="7A786387" w14:textId="08E90A1F" w:rsidR="00BB269A"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[20</w:t>
      </w:r>
      <w:r w:rsidR="00BB269A" w:rsidRPr="0047581D">
        <w:rPr>
          <w:rFonts w:asciiTheme="minorHAnsi" w:hAnsiTheme="minorHAnsi" w:cstheme="minorHAnsi"/>
          <w:color w:val="auto"/>
        </w:rPr>
        <w:t xml:space="preserve">] Ceschi P, Bohl A, Sternberg K, Neumeister A, Senz V, Schmitz KP, Kietzmann M, Scheper V, Lenarz T, Stöver T, Paasche G. Biodegradable polymeric coatings on cochlear implant surfaces and their influence on spiral ganglion cell survival. </w:t>
      </w:r>
      <w:r w:rsidR="00BB269A" w:rsidRPr="0047581D">
        <w:rPr>
          <w:rFonts w:asciiTheme="minorHAnsi" w:hAnsiTheme="minorHAnsi" w:cstheme="minorHAnsi"/>
          <w:i/>
          <w:color w:val="auto"/>
        </w:rPr>
        <w:t>J Biomed Mater Res B Appl Biomater</w:t>
      </w:r>
      <w:r w:rsidR="00BB269A" w:rsidRPr="0047581D">
        <w:rPr>
          <w:rFonts w:asciiTheme="minorHAnsi" w:hAnsiTheme="minorHAnsi" w:cstheme="minorHAnsi"/>
          <w:color w:val="auto"/>
        </w:rPr>
        <w:t xml:space="preserve">. Aug </w:t>
      </w:r>
      <w:r w:rsidR="00BB269A" w:rsidRPr="0047581D">
        <w:rPr>
          <w:rFonts w:asciiTheme="minorHAnsi" w:hAnsiTheme="minorHAnsi" w:cstheme="minorHAnsi"/>
          <w:b/>
          <w:color w:val="auto"/>
        </w:rPr>
        <w:t xml:space="preserve">102 </w:t>
      </w:r>
      <w:r w:rsidR="00BB269A" w:rsidRPr="0047581D">
        <w:rPr>
          <w:rFonts w:asciiTheme="minorHAnsi" w:hAnsiTheme="minorHAnsi" w:cstheme="minorHAnsi"/>
          <w:color w:val="auto"/>
        </w:rPr>
        <w:t>(6):1255-1267 (2014).</w:t>
      </w:r>
    </w:p>
    <w:p w14:paraId="778F3145" w14:textId="77777777" w:rsidR="00BB269A" w:rsidRPr="0047581D" w:rsidRDefault="00BB269A" w:rsidP="00894689">
      <w:pPr>
        <w:rPr>
          <w:rFonts w:asciiTheme="minorHAnsi" w:hAnsiTheme="minorHAnsi" w:cstheme="minorHAnsi"/>
          <w:color w:val="auto"/>
        </w:rPr>
      </w:pPr>
    </w:p>
    <w:p w14:paraId="4B620E3D" w14:textId="7CD5C86F" w:rsidR="00BB269A" w:rsidRPr="0047581D" w:rsidRDefault="00D8326B" w:rsidP="00894689">
      <w:pPr>
        <w:rPr>
          <w:rFonts w:asciiTheme="minorHAnsi" w:hAnsiTheme="minorHAnsi" w:cstheme="minorHAnsi"/>
          <w:color w:val="auto"/>
        </w:rPr>
      </w:pPr>
      <w:r w:rsidRPr="0047581D">
        <w:rPr>
          <w:rFonts w:asciiTheme="minorHAnsi" w:hAnsiTheme="minorHAnsi" w:cstheme="minorHAnsi"/>
          <w:color w:val="auto"/>
        </w:rPr>
        <w:t>[21</w:t>
      </w:r>
      <w:r w:rsidR="00BB269A" w:rsidRPr="0047581D">
        <w:rPr>
          <w:rFonts w:asciiTheme="minorHAnsi" w:hAnsiTheme="minorHAnsi" w:cstheme="minorHAnsi"/>
          <w:color w:val="auto"/>
        </w:rPr>
        <w:t xml:space="preserve">] Whitlon DS, Grover M, Dunne SF, Richter S, Luan CH, Richter CP. Novel High Content Screen Detects Compounds That Promote Neurite Regeneration from Cochlear Spiral Ganglion </w:t>
      </w:r>
      <w:r w:rsidR="00BB269A" w:rsidRPr="0047581D">
        <w:rPr>
          <w:rFonts w:asciiTheme="minorHAnsi" w:hAnsiTheme="minorHAnsi" w:cstheme="minorHAnsi"/>
          <w:i/>
          <w:color w:val="auto"/>
        </w:rPr>
        <w:t>Neurons. Sci Rep.</w:t>
      </w:r>
      <w:r w:rsidR="00BB269A" w:rsidRPr="0047581D">
        <w:rPr>
          <w:rFonts w:asciiTheme="minorHAnsi" w:hAnsiTheme="minorHAnsi" w:cstheme="minorHAnsi"/>
          <w:color w:val="auto"/>
        </w:rPr>
        <w:t xml:space="preserve"> Nov </w:t>
      </w:r>
      <w:r w:rsidR="00BB269A" w:rsidRPr="0047581D">
        <w:rPr>
          <w:rFonts w:asciiTheme="minorHAnsi" w:hAnsiTheme="minorHAnsi" w:cstheme="minorHAnsi"/>
          <w:b/>
          <w:color w:val="auto"/>
        </w:rPr>
        <w:t xml:space="preserve">2 </w:t>
      </w:r>
      <w:r w:rsidR="00BB269A" w:rsidRPr="0047581D">
        <w:rPr>
          <w:rFonts w:asciiTheme="minorHAnsi" w:hAnsiTheme="minorHAnsi" w:cstheme="minorHAnsi"/>
          <w:color w:val="auto"/>
        </w:rPr>
        <w:t>(5):159-160 (2015).</w:t>
      </w:r>
    </w:p>
    <w:p w14:paraId="2272C01D" w14:textId="77777777" w:rsidR="00BB269A" w:rsidRPr="0047581D" w:rsidRDefault="00BB269A" w:rsidP="00894689">
      <w:pPr>
        <w:rPr>
          <w:rFonts w:asciiTheme="minorHAnsi" w:hAnsiTheme="minorHAnsi" w:cstheme="minorHAnsi"/>
          <w:color w:val="auto"/>
        </w:rPr>
      </w:pPr>
    </w:p>
    <w:p w14:paraId="20B1F93D" w14:textId="55C6EB14" w:rsidR="00213A97" w:rsidRPr="0047581D" w:rsidRDefault="004E1AB5" w:rsidP="00894689">
      <w:pPr>
        <w:rPr>
          <w:rFonts w:asciiTheme="minorHAnsi" w:hAnsiTheme="minorHAnsi" w:cstheme="minorHAnsi"/>
          <w:color w:val="auto"/>
        </w:rPr>
      </w:pPr>
      <w:r w:rsidRPr="0047581D">
        <w:rPr>
          <w:rFonts w:asciiTheme="minorHAnsi" w:hAnsiTheme="minorHAnsi" w:cstheme="minorHAnsi"/>
          <w:color w:val="auto"/>
        </w:rPr>
        <w:t>[22</w:t>
      </w:r>
      <w:r w:rsidR="00213A97" w:rsidRPr="0047581D">
        <w:rPr>
          <w:rFonts w:asciiTheme="minorHAnsi" w:hAnsiTheme="minorHAnsi" w:cstheme="minorHAnsi"/>
          <w:color w:val="auto"/>
        </w:rPr>
        <w:t xml:space="preserve">] Prucker O, Naumann CA, Rühe J, Knoll W, Frank CW. Photochemical Attachment of Polymer Films to Solid Surfaces via Monolayers of Benzophenone Derivatives. </w:t>
      </w:r>
      <w:r w:rsidR="00213A97" w:rsidRPr="0047581D">
        <w:rPr>
          <w:rFonts w:asciiTheme="minorHAnsi" w:hAnsiTheme="minorHAnsi" w:cstheme="minorHAnsi"/>
          <w:i/>
          <w:color w:val="auto"/>
        </w:rPr>
        <w:t>J Am Chem Soc</w:t>
      </w:r>
      <w:r w:rsidR="00213A97" w:rsidRPr="0047581D">
        <w:rPr>
          <w:rFonts w:asciiTheme="minorHAnsi" w:hAnsiTheme="minorHAnsi" w:cstheme="minorHAnsi"/>
          <w:color w:val="auto"/>
        </w:rPr>
        <w:t xml:space="preserve"> </w:t>
      </w:r>
      <w:r w:rsidR="00213A97" w:rsidRPr="0047581D">
        <w:rPr>
          <w:rFonts w:asciiTheme="minorHAnsi" w:hAnsiTheme="minorHAnsi" w:cstheme="minorHAnsi"/>
          <w:b/>
          <w:color w:val="auto"/>
        </w:rPr>
        <w:t>121</w:t>
      </w:r>
      <w:r w:rsidR="00213A97" w:rsidRPr="0047581D">
        <w:rPr>
          <w:rFonts w:asciiTheme="minorHAnsi" w:hAnsiTheme="minorHAnsi" w:cstheme="minorHAnsi"/>
          <w:color w:val="auto"/>
        </w:rPr>
        <w:t>: 8766-8770</w:t>
      </w:r>
      <w:r w:rsidR="00246A56" w:rsidRPr="0047581D">
        <w:rPr>
          <w:rFonts w:asciiTheme="minorHAnsi" w:hAnsiTheme="minorHAnsi" w:cstheme="minorHAnsi"/>
          <w:color w:val="auto"/>
        </w:rPr>
        <w:t xml:space="preserve"> (1999)</w:t>
      </w:r>
      <w:r w:rsidR="00213A97" w:rsidRPr="0047581D">
        <w:rPr>
          <w:rFonts w:asciiTheme="minorHAnsi" w:hAnsiTheme="minorHAnsi" w:cstheme="minorHAnsi"/>
          <w:color w:val="auto"/>
        </w:rPr>
        <w:t>.</w:t>
      </w:r>
    </w:p>
    <w:p w14:paraId="2740DDEC" w14:textId="77777777" w:rsidR="00BB269A" w:rsidRPr="0047581D" w:rsidRDefault="00BB269A" w:rsidP="00894689">
      <w:pPr>
        <w:rPr>
          <w:rFonts w:asciiTheme="minorHAnsi" w:hAnsiTheme="minorHAnsi" w:cstheme="minorHAnsi"/>
          <w:color w:val="auto"/>
        </w:rPr>
      </w:pPr>
    </w:p>
    <w:p w14:paraId="3486F2B0" w14:textId="1E0B82A1" w:rsidR="00035DB6" w:rsidRPr="0047581D" w:rsidRDefault="004E1AB5" w:rsidP="00894689">
      <w:pPr>
        <w:rPr>
          <w:rFonts w:asciiTheme="minorHAnsi" w:hAnsiTheme="minorHAnsi" w:cstheme="minorHAnsi"/>
          <w:color w:val="auto"/>
        </w:rPr>
      </w:pPr>
      <w:r w:rsidRPr="0047581D">
        <w:rPr>
          <w:rFonts w:asciiTheme="minorHAnsi" w:hAnsiTheme="minorHAnsi" w:cstheme="minorHAnsi"/>
          <w:color w:val="auto"/>
        </w:rPr>
        <w:t>[23</w:t>
      </w:r>
      <w:r w:rsidR="00035DB6" w:rsidRPr="0047581D">
        <w:rPr>
          <w:rFonts w:asciiTheme="minorHAnsi" w:hAnsiTheme="minorHAnsi" w:cstheme="minorHAnsi"/>
          <w:color w:val="auto"/>
        </w:rPr>
        <w:t xml:space="preserve">] Berkingali N, Warnecke A, Gomes P, Paasche G, Tack J, Lenarz T, Stöver T. Neurite outgrowth on cultured spiral ganglion neurons induced by erythropoietin. </w:t>
      </w:r>
      <w:r w:rsidR="00035DB6" w:rsidRPr="0047581D">
        <w:rPr>
          <w:rFonts w:asciiTheme="minorHAnsi" w:hAnsiTheme="minorHAnsi" w:cstheme="minorHAnsi"/>
          <w:i/>
          <w:color w:val="auto"/>
        </w:rPr>
        <w:t xml:space="preserve">Hear Res. </w:t>
      </w:r>
      <w:r w:rsidR="00035DB6" w:rsidRPr="0047581D">
        <w:rPr>
          <w:rFonts w:asciiTheme="minorHAnsi" w:hAnsiTheme="minorHAnsi" w:cstheme="minorHAnsi"/>
          <w:color w:val="auto"/>
        </w:rPr>
        <w:t xml:space="preserve">Sep </w:t>
      </w:r>
      <w:r w:rsidR="00035DB6" w:rsidRPr="0047581D">
        <w:rPr>
          <w:rFonts w:asciiTheme="minorHAnsi" w:hAnsiTheme="minorHAnsi" w:cstheme="minorHAnsi"/>
          <w:b/>
          <w:color w:val="auto"/>
        </w:rPr>
        <w:t>243</w:t>
      </w:r>
      <w:r w:rsidR="00035DB6" w:rsidRPr="0047581D">
        <w:rPr>
          <w:rFonts w:asciiTheme="minorHAnsi" w:hAnsiTheme="minorHAnsi" w:cstheme="minorHAnsi"/>
          <w:color w:val="auto"/>
        </w:rPr>
        <w:t xml:space="preserve"> (1-2): 121-6 (2008).</w:t>
      </w:r>
    </w:p>
    <w:p w14:paraId="3819116B" w14:textId="77777777" w:rsidR="00035DB6" w:rsidRPr="0047581D" w:rsidRDefault="00035DB6" w:rsidP="00894689">
      <w:pPr>
        <w:rPr>
          <w:rFonts w:asciiTheme="minorHAnsi" w:hAnsiTheme="minorHAnsi" w:cstheme="minorHAnsi"/>
          <w:color w:val="auto"/>
        </w:rPr>
      </w:pPr>
    </w:p>
    <w:p w14:paraId="7E8E61D9" w14:textId="3A9F2AF6" w:rsidR="00BB269A" w:rsidRPr="0047581D" w:rsidRDefault="004E1AB5" w:rsidP="00894689">
      <w:pPr>
        <w:rPr>
          <w:rFonts w:asciiTheme="minorHAnsi" w:hAnsiTheme="minorHAnsi" w:cstheme="minorHAnsi"/>
          <w:color w:val="auto"/>
        </w:rPr>
      </w:pPr>
      <w:r w:rsidRPr="0047581D">
        <w:rPr>
          <w:rFonts w:asciiTheme="minorHAnsi" w:hAnsiTheme="minorHAnsi" w:cstheme="minorHAnsi"/>
          <w:color w:val="auto"/>
        </w:rPr>
        <w:t>[24</w:t>
      </w:r>
      <w:r w:rsidR="00035DB6" w:rsidRPr="0047581D">
        <w:rPr>
          <w:rFonts w:asciiTheme="minorHAnsi" w:hAnsiTheme="minorHAnsi" w:cstheme="minorHAnsi"/>
          <w:color w:val="auto"/>
        </w:rPr>
        <w:t xml:space="preserve">] Gebert A, Preiss G. A simple method for the acquisition of high-quality digital images from analog scanning electron microscopes. </w:t>
      </w:r>
      <w:r w:rsidR="00035DB6" w:rsidRPr="0047581D">
        <w:rPr>
          <w:rFonts w:asciiTheme="minorHAnsi" w:hAnsiTheme="minorHAnsi" w:cstheme="minorHAnsi"/>
          <w:i/>
          <w:color w:val="auto"/>
        </w:rPr>
        <w:t>J Microsc</w:t>
      </w:r>
      <w:r w:rsidR="00035DB6" w:rsidRPr="0047581D">
        <w:rPr>
          <w:rFonts w:asciiTheme="minorHAnsi" w:hAnsiTheme="minorHAnsi" w:cstheme="minorHAnsi"/>
          <w:color w:val="auto"/>
        </w:rPr>
        <w:t xml:space="preserve"> </w:t>
      </w:r>
      <w:r w:rsidR="00035DB6" w:rsidRPr="0047581D">
        <w:rPr>
          <w:rFonts w:asciiTheme="minorHAnsi" w:hAnsiTheme="minorHAnsi" w:cstheme="minorHAnsi"/>
          <w:b/>
          <w:color w:val="auto"/>
        </w:rPr>
        <w:t>191</w:t>
      </w:r>
      <w:r w:rsidR="00035DB6" w:rsidRPr="0047581D">
        <w:rPr>
          <w:rFonts w:asciiTheme="minorHAnsi" w:hAnsiTheme="minorHAnsi" w:cstheme="minorHAnsi"/>
          <w:color w:val="auto"/>
        </w:rPr>
        <w:t>: 297-302 (1998).</w:t>
      </w:r>
    </w:p>
    <w:p w14:paraId="374CCE19" w14:textId="77777777" w:rsidR="00BB269A" w:rsidRPr="0047581D" w:rsidRDefault="00BB269A" w:rsidP="00894689">
      <w:pPr>
        <w:rPr>
          <w:rFonts w:asciiTheme="minorHAnsi" w:hAnsiTheme="minorHAnsi" w:cstheme="minorHAnsi"/>
          <w:color w:val="auto"/>
        </w:rPr>
      </w:pPr>
    </w:p>
    <w:p w14:paraId="779908D4" w14:textId="073FFC5B" w:rsidR="000A4F03" w:rsidRPr="0047581D" w:rsidRDefault="004E1AB5" w:rsidP="00894689">
      <w:pPr>
        <w:rPr>
          <w:rFonts w:asciiTheme="minorHAnsi" w:hAnsiTheme="minorHAnsi" w:cstheme="minorHAnsi"/>
          <w:color w:val="auto"/>
        </w:rPr>
      </w:pPr>
      <w:r w:rsidRPr="0047581D">
        <w:rPr>
          <w:rFonts w:asciiTheme="minorHAnsi" w:hAnsiTheme="minorHAnsi" w:cstheme="minorHAnsi"/>
          <w:color w:val="auto"/>
        </w:rPr>
        <w:t>[25</w:t>
      </w:r>
      <w:r w:rsidR="000A4F03" w:rsidRPr="0047581D">
        <w:rPr>
          <w:rFonts w:asciiTheme="minorHAnsi" w:hAnsiTheme="minorHAnsi" w:cstheme="minorHAnsi"/>
          <w:color w:val="auto"/>
        </w:rPr>
        <w:t xml:space="preserve">] Jessen KR, Mirsky R. The origin and development of glial cells in peripheral nerves. Nature Reviews. </w:t>
      </w:r>
      <w:r w:rsidR="000A4F03" w:rsidRPr="0047581D">
        <w:rPr>
          <w:rFonts w:asciiTheme="minorHAnsi" w:hAnsiTheme="minorHAnsi" w:cstheme="minorHAnsi"/>
          <w:i/>
          <w:color w:val="auto"/>
        </w:rPr>
        <w:t>Neuroscience</w:t>
      </w:r>
      <w:r w:rsidR="000A4F03" w:rsidRPr="0047581D">
        <w:rPr>
          <w:rFonts w:asciiTheme="minorHAnsi" w:hAnsiTheme="minorHAnsi" w:cstheme="minorHAnsi"/>
          <w:color w:val="auto"/>
        </w:rPr>
        <w:t xml:space="preserve"> Sep </w:t>
      </w:r>
      <w:r w:rsidR="000A4F03" w:rsidRPr="0047581D">
        <w:rPr>
          <w:rFonts w:asciiTheme="minorHAnsi" w:hAnsiTheme="minorHAnsi" w:cstheme="minorHAnsi"/>
          <w:b/>
          <w:color w:val="auto"/>
        </w:rPr>
        <w:t>6</w:t>
      </w:r>
      <w:r w:rsidR="000A4F03" w:rsidRPr="0047581D">
        <w:rPr>
          <w:rFonts w:asciiTheme="minorHAnsi" w:hAnsiTheme="minorHAnsi" w:cstheme="minorHAnsi"/>
          <w:color w:val="auto"/>
        </w:rPr>
        <w:t xml:space="preserve"> (9): 671–82 (2005).</w:t>
      </w:r>
    </w:p>
    <w:p w14:paraId="44F4A6B3" w14:textId="77777777" w:rsidR="000A4F03" w:rsidRPr="0047581D" w:rsidRDefault="000A4F03" w:rsidP="00894689">
      <w:pPr>
        <w:rPr>
          <w:rFonts w:asciiTheme="minorHAnsi" w:hAnsiTheme="minorHAnsi" w:cstheme="minorHAnsi"/>
          <w:color w:val="auto"/>
        </w:rPr>
      </w:pPr>
    </w:p>
    <w:p w14:paraId="78ABFA44" w14:textId="3CC0F27F" w:rsidR="000A4F03" w:rsidRPr="0047581D" w:rsidRDefault="004E1AB5" w:rsidP="00894689">
      <w:pPr>
        <w:rPr>
          <w:rFonts w:asciiTheme="minorHAnsi" w:hAnsiTheme="minorHAnsi" w:cstheme="minorHAnsi"/>
          <w:color w:val="auto"/>
        </w:rPr>
      </w:pPr>
      <w:r w:rsidRPr="0047581D">
        <w:rPr>
          <w:rFonts w:asciiTheme="minorHAnsi" w:hAnsiTheme="minorHAnsi" w:cstheme="minorHAnsi"/>
          <w:color w:val="auto"/>
        </w:rPr>
        <w:t>[26</w:t>
      </w:r>
      <w:r w:rsidR="000A4F03" w:rsidRPr="0047581D">
        <w:rPr>
          <w:rFonts w:asciiTheme="minorHAnsi" w:hAnsiTheme="minorHAnsi" w:cstheme="minorHAnsi"/>
          <w:color w:val="auto"/>
        </w:rPr>
        <w:t xml:space="preserve">] Whitlon DS, Tieu D, Grover M, Reilly B, Coulson MT. Spontaneous Association of Glial Cells With Regrowing Neurites in Mixed Cultures of Dissociated Spiral Ganglia. </w:t>
      </w:r>
      <w:r w:rsidR="000A4F03" w:rsidRPr="0047581D">
        <w:rPr>
          <w:rFonts w:asciiTheme="minorHAnsi" w:hAnsiTheme="minorHAnsi" w:cstheme="minorHAnsi"/>
          <w:i/>
          <w:color w:val="auto"/>
        </w:rPr>
        <w:t>Neuroscience.</w:t>
      </w:r>
      <w:r w:rsidR="000A4F03" w:rsidRPr="0047581D">
        <w:rPr>
          <w:rFonts w:asciiTheme="minorHAnsi" w:hAnsiTheme="minorHAnsi" w:cstheme="minorHAnsi"/>
          <w:color w:val="auto"/>
        </w:rPr>
        <w:t xml:space="preserve"> June </w:t>
      </w:r>
      <w:r w:rsidR="000A4F03" w:rsidRPr="0047581D">
        <w:rPr>
          <w:rFonts w:asciiTheme="minorHAnsi" w:hAnsiTheme="minorHAnsi" w:cstheme="minorHAnsi"/>
          <w:b/>
          <w:color w:val="auto"/>
        </w:rPr>
        <w:t>16</w:t>
      </w:r>
      <w:r w:rsidR="000A4F03" w:rsidRPr="0047581D">
        <w:rPr>
          <w:rFonts w:asciiTheme="minorHAnsi" w:hAnsiTheme="minorHAnsi" w:cstheme="minorHAnsi"/>
          <w:color w:val="auto"/>
        </w:rPr>
        <w:t>; 161(1): 227–235 (2009).</w:t>
      </w:r>
    </w:p>
    <w:p w14:paraId="78ACE95A" w14:textId="77777777" w:rsidR="000A4F03" w:rsidRPr="0047581D" w:rsidRDefault="000A4F03" w:rsidP="00894689">
      <w:pPr>
        <w:rPr>
          <w:rFonts w:asciiTheme="minorHAnsi" w:hAnsiTheme="minorHAnsi" w:cstheme="minorHAnsi"/>
          <w:color w:val="auto"/>
        </w:rPr>
      </w:pPr>
    </w:p>
    <w:p w14:paraId="489AF96A" w14:textId="72BF6062" w:rsidR="00213A97" w:rsidRPr="0047581D" w:rsidRDefault="004E1AB5" w:rsidP="00894689">
      <w:pPr>
        <w:rPr>
          <w:rFonts w:asciiTheme="minorHAnsi" w:hAnsiTheme="minorHAnsi" w:cstheme="minorHAnsi"/>
          <w:color w:val="auto"/>
        </w:rPr>
      </w:pPr>
      <w:r w:rsidRPr="0047581D">
        <w:rPr>
          <w:rFonts w:asciiTheme="minorHAnsi" w:hAnsiTheme="minorHAnsi" w:cstheme="minorHAnsi"/>
          <w:color w:val="auto"/>
        </w:rPr>
        <w:t>[27</w:t>
      </w:r>
      <w:r w:rsidR="000A4F03" w:rsidRPr="0047581D">
        <w:rPr>
          <w:rFonts w:asciiTheme="minorHAnsi" w:hAnsiTheme="minorHAnsi" w:cstheme="minorHAnsi"/>
          <w:color w:val="auto"/>
        </w:rPr>
        <w:t>] Methods in Cell Biology, Cytometry, 4th edition, Vol. 75. by Z. Darzynkiewicz, M. Roederer and H.J. Tanke. Elsevier /Academic Press, ISBN 0-12-480283-4 (2004).</w:t>
      </w:r>
    </w:p>
    <w:sectPr w:rsidR="00213A97" w:rsidRPr="0047581D" w:rsidSect="00E62DCB">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2504" w14:textId="77777777" w:rsidR="00E6725E" w:rsidRDefault="00E6725E" w:rsidP="00621C4E">
      <w:r>
        <w:separator/>
      </w:r>
    </w:p>
  </w:endnote>
  <w:endnote w:type="continuationSeparator" w:id="0">
    <w:p w14:paraId="6B804535" w14:textId="77777777" w:rsidR="00E6725E" w:rsidRDefault="00E6725E" w:rsidP="00621C4E">
      <w:r>
        <w:continuationSeparator/>
      </w:r>
    </w:p>
  </w:endnote>
  <w:endnote w:type="continuationNotice" w:id="1">
    <w:p w14:paraId="1EB7A743" w14:textId="77777777" w:rsidR="00E6725E" w:rsidRDefault="00E67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6E03" w14:textId="77777777" w:rsidR="00E6725E" w:rsidRDefault="00E6725E" w:rsidP="00621C4E">
      <w:r>
        <w:separator/>
      </w:r>
    </w:p>
  </w:footnote>
  <w:footnote w:type="continuationSeparator" w:id="0">
    <w:p w14:paraId="33C16CD3" w14:textId="77777777" w:rsidR="00E6725E" w:rsidRDefault="00E6725E" w:rsidP="00621C4E">
      <w:r>
        <w:continuationSeparator/>
      </w:r>
    </w:p>
  </w:footnote>
  <w:footnote w:type="continuationNotice" w:id="1">
    <w:p w14:paraId="136CC898" w14:textId="77777777" w:rsidR="00E6725E" w:rsidRDefault="00E67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45FB3"/>
    <w:multiLevelType w:val="hybridMultilevel"/>
    <w:tmpl w:val="275418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06E9F"/>
    <w:multiLevelType w:val="hybridMultilevel"/>
    <w:tmpl w:val="43883F6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2"/>
  </w:num>
  <w:num w:numId="15">
    <w:abstractNumId w:val="11"/>
  </w:num>
  <w:num w:numId="16">
    <w:abstractNumId w:val="6"/>
  </w:num>
  <w:num w:numId="17">
    <w:abstractNumId w:val="18"/>
  </w:num>
  <w:num w:numId="18">
    <w:abstractNumId w:val="12"/>
  </w:num>
  <w:num w:numId="19">
    <w:abstractNumId w:val="20"/>
  </w:num>
  <w:num w:numId="20">
    <w:abstractNumId w:val="2"/>
  </w:num>
  <w:num w:numId="21">
    <w:abstractNumId w:val="21"/>
  </w:num>
  <w:num w:numId="22">
    <w:abstractNumId w:val="5"/>
  </w:num>
  <w:num w:numId="2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32"/>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0B9"/>
    <w:rsid w:val="00007DBC"/>
    <w:rsid w:val="00007EA1"/>
    <w:rsid w:val="000100F0"/>
    <w:rsid w:val="00012FF9"/>
    <w:rsid w:val="00014314"/>
    <w:rsid w:val="0002021B"/>
    <w:rsid w:val="00021434"/>
    <w:rsid w:val="00021774"/>
    <w:rsid w:val="00021DF3"/>
    <w:rsid w:val="00023869"/>
    <w:rsid w:val="00024598"/>
    <w:rsid w:val="000268E4"/>
    <w:rsid w:val="00032769"/>
    <w:rsid w:val="00035DB6"/>
    <w:rsid w:val="00037B58"/>
    <w:rsid w:val="00045579"/>
    <w:rsid w:val="00046A22"/>
    <w:rsid w:val="00051B73"/>
    <w:rsid w:val="00060ABE"/>
    <w:rsid w:val="00061A50"/>
    <w:rsid w:val="00064104"/>
    <w:rsid w:val="00066025"/>
    <w:rsid w:val="00067549"/>
    <w:rsid w:val="000701D1"/>
    <w:rsid w:val="00072352"/>
    <w:rsid w:val="000737BB"/>
    <w:rsid w:val="00074861"/>
    <w:rsid w:val="00080A20"/>
    <w:rsid w:val="00082796"/>
    <w:rsid w:val="00087C0A"/>
    <w:rsid w:val="00093BC4"/>
    <w:rsid w:val="00097929"/>
    <w:rsid w:val="000A086B"/>
    <w:rsid w:val="000A1C07"/>
    <w:rsid w:val="000A1E80"/>
    <w:rsid w:val="000A3B70"/>
    <w:rsid w:val="000A4F03"/>
    <w:rsid w:val="000A5153"/>
    <w:rsid w:val="000B10AE"/>
    <w:rsid w:val="000B10ED"/>
    <w:rsid w:val="000B1C72"/>
    <w:rsid w:val="000B30BF"/>
    <w:rsid w:val="000B566B"/>
    <w:rsid w:val="000B662E"/>
    <w:rsid w:val="000B7137"/>
    <w:rsid w:val="000B7294"/>
    <w:rsid w:val="000B75D0"/>
    <w:rsid w:val="000C1CF8"/>
    <w:rsid w:val="000C3E96"/>
    <w:rsid w:val="000C49CF"/>
    <w:rsid w:val="000C52E9"/>
    <w:rsid w:val="000C5CDC"/>
    <w:rsid w:val="000C65DC"/>
    <w:rsid w:val="000C66F3"/>
    <w:rsid w:val="000C6900"/>
    <w:rsid w:val="000D0569"/>
    <w:rsid w:val="000D31E8"/>
    <w:rsid w:val="000D3947"/>
    <w:rsid w:val="000D76E4"/>
    <w:rsid w:val="000E2400"/>
    <w:rsid w:val="000E3816"/>
    <w:rsid w:val="000E4F77"/>
    <w:rsid w:val="000F265C"/>
    <w:rsid w:val="000F351D"/>
    <w:rsid w:val="000F3AFA"/>
    <w:rsid w:val="000F5712"/>
    <w:rsid w:val="000F6611"/>
    <w:rsid w:val="000F7E22"/>
    <w:rsid w:val="000F7E64"/>
    <w:rsid w:val="00105E31"/>
    <w:rsid w:val="001104F3"/>
    <w:rsid w:val="00112EEB"/>
    <w:rsid w:val="0012563A"/>
    <w:rsid w:val="001313A7"/>
    <w:rsid w:val="0013276F"/>
    <w:rsid w:val="0013621E"/>
    <w:rsid w:val="0013642E"/>
    <w:rsid w:val="0013659B"/>
    <w:rsid w:val="00140EC9"/>
    <w:rsid w:val="001432F9"/>
    <w:rsid w:val="00150325"/>
    <w:rsid w:val="0015182C"/>
    <w:rsid w:val="00152A23"/>
    <w:rsid w:val="00155382"/>
    <w:rsid w:val="00162CB7"/>
    <w:rsid w:val="00165221"/>
    <w:rsid w:val="00171E5B"/>
    <w:rsid w:val="00171F94"/>
    <w:rsid w:val="00175D4E"/>
    <w:rsid w:val="0017668A"/>
    <w:rsid w:val="001766FE"/>
    <w:rsid w:val="001771E7"/>
    <w:rsid w:val="001855D7"/>
    <w:rsid w:val="001911FF"/>
    <w:rsid w:val="00192006"/>
    <w:rsid w:val="00193180"/>
    <w:rsid w:val="00195289"/>
    <w:rsid w:val="00196236"/>
    <w:rsid w:val="001A7E96"/>
    <w:rsid w:val="001B1519"/>
    <w:rsid w:val="001B1FC8"/>
    <w:rsid w:val="001B2E2D"/>
    <w:rsid w:val="001B33E0"/>
    <w:rsid w:val="001B5A80"/>
    <w:rsid w:val="001B5CD2"/>
    <w:rsid w:val="001C0BEE"/>
    <w:rsid w:val="001C1225"/>
    <w:rsid w:val="001C1E49"/>
    <w:rsid w:val="001C2173"/>
    <w:rsid w:val="001C2A98"/>
    <w:rsid w:val="001C329F"/>
    <w:rsid w:val="001C54C1"/>
    <w:rsid w:val="001C5F26"/>
    <w:rsid w:val="001D3D7D"/>
    <w:rsid w:val="001D3FFF"/>
    <w:rsid w:val="001D625F"/>
    <w:rsid w:val="001D7576"/>
    <w:rsid w:val="001E14A0"/>
    <w:rsid w:val="001E7376"/>
    <w:rsid w:val="001F225C"/>
    <w:rsid w:val="00201CFA"/>
    <w:rsid w:val="0020220D"/>
    <w:rsid w:val="00202448"/>
    <w:rsid w:val="00202D15"/>
    <w:rsid w:val="00211757"/>
    <w:rsid w:val="00212EAE"/>
    <w:rsid w:val="00213A97"/>
    <w:rsid w:val="00214372"/>
    <w:rsid w:val="00214BEE"/>
    <w:rsid w:val="002205B8"/>
    <w:rsid w:val="00225720"/>
    <w:rsid w:val="002259E5"/>
    <w:rsid w:val="00226140"/>
    <w:rsid w:val="002274F3"/>
    <w:rsid w:val="00230501"/>
    <w:rsid w:val="0023094C"/>
    <w:rsid w:val="00234BE3"/>
    <w:rsid w:val="00235A90"/>
    <w:rsid w:val="00241E48"/>
    <w:rsid w:val="0024214E"/>
    <w:rsid w:val="00242623"/>
    <w:rsid w:val="0024375E"/>
    <w:rsid w:val="00246A56"/>
    <w:rsid w:val="00250558"/>
    <w:rsid w:val="00251B45"/>
    <w:rsid w:val="00260652"/>
    <w:rsid w:val="00261F25"/>
    <w:rsid w:val="0026477C"/>
    <w:rsid w:val="002648A9"/>
    <w:rsid w:val="0026536F"/>
    <w:rsid w:val="0026553C"/>
    <w:rsid w:val="00267DD5"/>
    <w:rsid w:val="00274A0A"/>
    <w:rsid w:val="002761C2"/>
    <w:rsid w:val="00277593"/>
    <w:rsid w:val="00280918"/>
    <w:rsid w:val="00281E8E"/>
    <w:rsid w:val="00282AF6"/>
    <w:rsid w:val="00283380"/>
    <w:rsid w:val="00287085"/>
    <w:rsid w:val="00290AF9"/>
    <w:rsid w:val="00291AAB"/>
    <w:rsid w:val="002967CF"/>
    <w:rsid w:val="00297788"/>
    <w:rsid w:val="002A4045"/>
    <w:rsid w:val="002A4149"/>
    <w:rsid w:val="002A484B"/>
    <w:rsid w:val="002A64A6"/>
    <w:rsid w:val="002A72E8"/>
    <w:rsid w:val="002C321B"/>
    <w:rsid w:val="002C47D4"/>
    <w:rsid w:val="002D0F38"/>
    <w:rsid w:val="002D6F18"/>
    <w:rsid w:val="002D77E3"/>
    <w:rsid w:val="002D7EAF"/>
    <w:rsid w:val="002E035F"/>
    <w:rsid w:val="002E36D2"/>
    <w:rsid w:val="002E3B90"/>
    <w:rsid w:val="002E3D28"/>
    <w:rsid w:val="002E5AE3"/>
    <w:rsid w:val="002F1057"/>
    <w:rsid w:val="002F2859"/>
    <w:rsid w:val="002F6E3C"/>
    <w:rsid w:val="00300FDA"/>
    <w:rsid w:val="0030117D"/>
    <w:rsid w:val="00301F30"/>
    <w:rsid w:val="00303C87"/>
    <w:rsid w:val="003108E5"/>
    <w:rsid w:val="003120CB"/>
    <w:rsid w:val="00312411"/>
    <w:rsid w:val="00320153"/>
    <w:rsid w:val="00320367"/>
    <w:rsid w:val="00322871"/>
    <w:rsid w:val="00326FB3"/>
    <w:rsid w:val="0032719E"/>
    <w:rsid w:val="003316D4"/>
    <w:rsid w:val="00333822"/>
    <w:rsid w:val="00336715"/>
    <w:rsid w:val="00340DFD"/>
    <w:rsid w:val="00344954"/>
    <w:rsid w:val="00350069"/>
    <w:rsid w:val="00350CD7"/>
    <w:rsid w:val="00354DF7"/>
    <w:rsid w:val="00360C17"/>
    <w:rsid w:val="003621C6"/>
    <w:rsid w:val="003622B8"/>
    <w:rsid w:val="00366788"/>
    <w:rsid w:val="00366B76"/>
    <w:rsid w:val="00367A7B"/>
    <w:rsid w:val="00373051"/>
    <w:rsid w:val="00373B8F"/>
    <w:rsid w:val="00376D95"/>
    <w:rsid w:val="00377FBB"/>
    <w:rsid w:val="003816C1"/>
    <w:rsid w:val="00384FE3"/>
    <w:rsid w:val="00385140"/>
    <w:rsid w:val="00385374"/>
    <w:rsid w:val="003A16FC"/>
    <w:rsid w:val="003A4FCD"/>
    <w:rsid w:val="003A6443"/>
    <w:rsid w:val="003A6F94"/>
    <w:rsid w:val="003B0944"/>
    <w:rsid w:val="003B1593"/>
    <w:rsid w:val="003B1F04"/>
    <w:rsid w:val="003B21EB"/>
    <w:rsid w:val="003B4381"/>
    <w:rsid w:val="003C1043"/>
    <w:rsid w:val="003C1A30"/>
    <w:rsid w:val="003C45F2"/>
    <w:rsid w:val="003C64C7"/>
    <w:rsid w:val="003C6779"/>
    <w:rsid w:val="003C7031"/>
    <w:rsid w:val="003D1BFA"/>
    <w:rsid w:val="003D2998"/>
    <w:rsid w:val="003D2F0A"/>
    <w:rsid w:val="003D3891"/>
    <w:rsid w:val="003D5D84"/>
    <w:rsid w:val="003E0F4F"/>
    <w:rsid w:val="003E18AC"/>
    <w:rsid w:val="003E210B"/>
    <w:rsid w:val="003E2A12"/>
    <w:rsid w:val="003E3384"/>
    <w:rsid w:val="003E4B72"/>
    <w:rsid w:val="003E4DC6"/>
    <w:rsid w:val="003E548E"/>
    <w:rsid w:val="004148E1"/>
    <w:rsid w:val="00414CFA"/>
    <w:rsid w:val="00420BE9"/>
    <w:rsid w:val="00423AD8"/>
    <w:rsid w:val="00424C85"/>
    <w:rsid w:val="004260BD"/>
    <w:rsid w:val="004271B3"/>
    <w:rsid w:val="0043012F"/>
    <w:rsid w:val="00430F1F"/>
    <w:rsid w:val="004326EA"/>
    <w:rsid w:val="0044434C"/>
    <w:rsid w:val="0044456B"/>
    <w:rsid w:val="00447BD1"/>
    <w:rsid w:val="004507F3"/>
    <w:rsid w:val="00450AF4"/>
    <w:rsid w:val="00451B25"/>
    <w:rsid w:val="00457883"/>
    <w:rsid w:val="00465728"/>
    <w:rsid w:val="004671C7"/>
    <w:rsid w:val="004707F1"/>
    <w:rsid w:val="00472F4D"/>
    <w:rsid w:val="004730BF"/>
    <w:rsid w:val="00474DCB"/>
    <w:rsid w:val="0047535C"/>
    <w:rsid w:val="0047581D"/>
    <w:rsid w:val="00475B2B"/>
    <w:rsid w:val="00476944"/>
    <w:rsid w:val="00485870"/>
    <w:rsid w:val="00485DCB"/>
    <w:rsid w:val="00485FE8"/>
    <w:rsid w:val="0048670F"/>
    <w:rsid w:val="00491146"/>
    <w:rsid w:val="00491B87"/>
    <w:rsid w:val="00491D1C"/>
    <w:rsid w:val="00491E04"/>
    <w:rsid w:val="00492EB5"/>
    <w:rsid w:val="00494F77"/>
    <w:rsid w:val="00497721"/>
    <w:rsid w:val="004A0229"/>
    <w:rsid w:val="004A35D2"/>
    <w:rsid w:val="004A71E4"/>
    <w:rsid w:val="004B2F00"/>
    <w:rsid w:val="004B413A"/>
    <w:rsid w:val="004B6E31"/>
    <w:rsid w:val="004C1D66"/>
    <w:rsid w:val="004C31D7"/>
    <w:rsid w:val="004C4AD2"/>
    <w:rsid w:val="004C7E75"/>
    <w:rsid w:val="004D0491"/>
    <w:rsid w:val="004D1F21"/>
    <w:rsid w:val="004D434A"/>
    <w:rsid w:val="004D59D8"/>
    <w:rsid w:val="004D5DA1"/>
    <w:rsid w:val="004E150F"/>
    <w:rsid w:val="004E1AB5"/>
    <w:rsid w:val="004E1DCA"/>
    <w:rsid w:val="004E23A1"/>
    <w:rsid w:val="004E3489"/>
    <w:rsid w:val="004E358A"/>
    <w:rsid w:val="004E3AFA"/>
    <w:rsid w:val="004E6588"/>
    <w:rsid w:val="004F1834"/>
    <w:rsid w:val="00502A0A"/>
    <w:rsid w:val="00507C50"/>
    <w:rsid w:val="00512787"/>
    <w:rsid w:val="005177BF"/>
    <w:rsid w:val="00517C3A"/>
    <w:rsid w:val="00521C86"/>
    <w:rsid w:val="00527BF4"/>
    <w:rsid w:val="005324BE"/>
    <w:rsid w:val="00534F6C"/>
    <w:rsid w:val="00535994"/>
    <w:rsid w:val="0053646D"/>
    <w:rsid w:val="00540AAD"/>
    <w:rsid w:val="00543EC1"/>
    <w:rsid w:val="00546458"/>
    <w:rsid w:val="00550783"/>
    <w:rsid w:val="0055087C"/>
    <w:rsid w:val="005514B3"/>
    <w:rsid w:val="00553413"/>
    <w:rsid w:val="00560E31"/>
    <w:rsid w:val="00563B1C"/>
    <w:rsid w:val="00567D33"/>
    <w:rsid w:val="005706A3"/>
    <w:rsid w:val="00581B23"/>
    <w:rsid w:val="0058219C"/>
    <w:rsid w:val="0058707F"/>
    <w:rsid w:val="005931FE"/>
    <w:rsid w:val="005944F0"/>
    <w:rsid w:val="005A27DB"/>
    <w:rsid w:val="005B0072"/>
    <w:rsid w:val="005B0732"/>
    <w:rsid w:val="005B38A0"/>
    <w:rsid w:val="005B491C"/>
    <w:rsid w:val="005B4DBF"/>
    <w:rsid w:val="005B5DE2"/>
    <w:rsid w:val="005B674C"/>
    <w:rsid w:val="005C4E27"/>
    <w:rsid w:val="005C5230"/>
    <w:rsid w:val="005C5A1E"/>
    <w:rsid w:val="005C5D79"/>
    <w:rsid w:val="005C7561"/>
    <w:rsid w:val="005D1E57"/>
    <w:rsid w:val="005D2F57"/>
    <w:rsid w:val="005D34F6"/>
    <w:rsid w:val="005D4F1A"/>
    <w:rsid w:val="005E1884"/>
    <w:rsid w:val="005F373A"/>
    <w:rsid w:val="005F4170"/>
    <w:rsid w:val="005F4F87"/>
    <w:rsid w:val="005F6B0E"/>
    <w:rsid w:val="005F760E"/>
    <w:rsid w:val="005F7B1D"/>
    <w:rsid w:val="0060222A"/>
    <w:rsid w:val="006037E7"/>
    <w:rsid w:val="006042C0"/>
    <w:rsid w:val="00610C21"/>
    <w:rsid w:val="00611907"/>
    <w:rsid w:val="00613116"/>
    <w:rsid w:val="006202A6"/>
    <w:rsid w:val="0062054B"/>
    <w:rsid w:val="00621C4E"/>
    <w:rsid w:val="00624EAE"/>
    <w:rsid w:val="006274F0"/>
    <w:rsid w:val="006305D7"/>
    <w:rsid w:val="006327ED"/>
    <w:rsid w:val="006328F2"/>
    <w:rsid w:val="006333ED"/>
    <w:rsid w:val="00633A01"/>
    <w:rsid w:val="00633B97"/>
    <w:rsid w:val="006341F7"/>
    <w:rsid w:val="00635014"/>
    <w:rsid w:val="006369CE"/>
    <w:rsid w:val="006411CA"/>
    <w:rsid w:val="0065432B"/>
    <w:rsid w:val="006619C8"/>
    <w:rsid w:val="00671710"/>
    <w:rsid w:val="00673414"/>
    <w:rsid w:val="00676079"/>
    <w:rsid w:val="00676ECD"/>
    <w:rsid w:val="00677D0A"/>
    <w:rsid w:val="0068185F"/>
    <w:rsid w:val="00683F0B"/>
    <w:rsid w:val="00686287"/>
    <w:rsid w:val="0069088C"/>
    <w:rsid w:val="00697F1F"/>
    <w:rsid w:val="006A01CF"/>
    <w:rsid w:val="006A0819"/>
    <w:rsid w:val="006A57E9"/>
    <w:rsid w:val="006A60DD"/>
    <w:rsid w:val="006A77C2"/>
    <w:rsid w:val="006B074C"/>
    <w:rsid w:val="006B0889"/>
    <w:rsid w:val="006B3B84"/>
    <w:rsid w:val="006B4E7C"/>
    <w:rsid w:val="006B5D8C"/>
    <w:rsid w:val="006B72D4"/>
    <w:rsid w:val="006B7459"/>
    <w:rsid w:val="006C1186"/>
    <w:rsid w:val="006C11CC"/>
    <w:rsid w:val="006C1AEB"/>
    <w:rsid w:val="006C3F91"/>
    <w:rsid w:val="006C57FE"/>
    <w:rsid w:val="006C5EB6"/>
    <w:rsid w:val="006C616F"/>
    <w:rsid w:val="006D1FFA"/>
    <w:rsid w:val="006E4B63"/>
    <w:rsid w:val="006F06E4"/>
    <w:rsid w:val="006F33AE"/>
    <w:rsid w:val="006F7B41"/>
    <w:rsid w:val="00702B5D"/>
    <w:rsid w:val="00703ED2"/>
    <w:rsid w:val="00706ACD"/>
    <w:rsid w:val="00707B8D"/>
    <w:rsid w:val="00711948"/>
    <w:rsid w:val="00713636"/>
    <w:rsid w:val="00714B8C"/>
    <w:rsid w:val="0071675D"/>
    <w:rsid w:val="007212F4"/>
    <w:rsid w:val="007358F5"/>
    <w:rsid w:val="00735CF5"/>
    <w:rsid w:val="0074063A"/>
    <w:rsid w:val="00742AA4"/>
    <w:rsid w:val="007434F3"/>
    <w:rsid w:val="00743BA1"/>
    <w:rsid w:val="00745F1E"/>
    <w:rsid w:val="007515FE"/>
    <w:rsid w:val="007601D0"/>
    <w:rsid w:val="0076109D"/>
    <w:rsid w:val="00767107"/>
    <w:rsid w:val="0077089C"/>
    <w:rsid w:val="00773BFD"/>
    <w:rsid w:val="007743B3"/>
    <w:rsid w:val="00774490"/>
    <w:rsid w:val="007760A5"/>
    <w:rsid w:val="007808C6"/>
    <w:rsid w:val="007819FF"/>
    <w:rsid w:val="0078207D"/>
    <w:rsid w:val="00784A4C"/>
    <w:rsid w:val="00784BC6"/>
    <w:rsid w:val="0078523D"/>
    <w:rsid w:val="007931DF"/>
    <w:rsid w:val="0079575F"/>
    <w:rsid w:val="007A0172"/>
    <w:rsid w:val="007A2511"/>
    <w:rsid w:val="007A260E"/>
    <w:rsid w:val="007A4D4C"/>
    <w:rsid w:val="007A4DD6"/>
    <w:rsid w:val="007A4EC4"/>
    <w:rsid w:val="007A5CB9"/>
    <w:rsid w:val="007B43C6"/>
    <w:rsid w:val="007B6B07"/>
    <w:rsid w:val="007B6D43"/>
    <w:rsid w:val="007B749A"/>
    <w:rsid w:val="007B7C6E"/>
    <w:rsid w:val="007C1223"/>
    <w:rsid w:val="007C1577"/>
    <w:rsid w:val="007D25FE"/>
    <w:rsid w:val="007D44D7"/>
    <w:rsid w:val="007D621A"/>
    <w:rsid w:val="007E058A"/>
    <w:rsid w:val="007E2887"/>
    <w:rsid w:val="007E5278"/>
    <w:rsid w:val="007E6795"/>
    <w:rsid w:val="007E749C"/>
    <w:rsid w:val="007E785F"/>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40FB4"/>
    <w:rsid w:val="008410B2"/>
    <w:rsid w:val="008500A0"/>
    <w:rsid w:val="008524E5"/>
    <w:rsid w:val="0085351C"/>
    <w:rsid w:val="00853FF3"/>
    <w:rsid w:val="008549CA"/>
    <w:rsid w:val="008556C3"/>
    <w:rsid w:val="0085687C"/>
    <w:rsid w:val="008579F2"/>
    <w:rsid w:val="00867BF7"/>
    <w:rsid w:val="008706C5"/>
    <w:rsid w:val="00873707"/>
    <w:rsid w:val="00874B20"/>
    <w:rsid w:val="008763E1"/>
    <w:rsid w:val="0087729E"/>
    <w:rsid w:val="0087775C"/>
    <w:rsid w:val="00877EC8"/>
    <w:rsid w:val="00880F36"/>
    <w:rsid w:val="00885530"/>
    <w:rsid w:val="008910D1"/>
    <w:rsid w:val="0089296C"/>
    <w:rsid w:val="00894689"/>
    <w:rsid w:val="00896ABD"/>
    <w:rsid w:val="008A3380"/>
    <w:rsid w:val="008A7A9C"/>
    <w:rsid w:val="008B3437"/>
    <w:rsid w:val="008B5218"/>
    <w:rsid w:val="008B7102"/>
    <w:rsid w:val="008C3B7D"/>
    <w:rsid w:val="008D0F90"/>
    <w:rsid w:val="008D1665"/>
    <w:rsid w:val="008D3715"/>
    <w:rsid w:val="008D5465"/>
    <w:rsid w:val="008D7EB7"/>
    <w:rsid w:val="008E3684"/>
    <w:rsid w:val="008E57F5"/>
    <w:rsid w:val="008E7606"/>
    <w:rsid w:val="008F11C1"/>
    <w:rsid w:val="008F1DAA"/>
    <w:rsid w:val="008F3EBD"/>
    <w:rsid w:val="008F4BEF"/>
    <w:rsid w:val="008F60B2"/>
    <w:rsid w:val="008F7AB7"/>
    <w:rsid w:val="008F7C41"/>
    <w:rsid w:val="00901A4E"/>
    <w:rsid w:val="009031E2"/>
    <w:rsid w:val="0090546B"/>
    <w:rsid w:val="0091276C"/>
    <w:rsid w:val="0091335F"/>
    <w:rsid w:val="009165AC"/>
    <w:rsid w:val="0092053F"/>
    <w:rsid w:val="0092340A"/>
    <w:rsid w:val="009313D9"/>
    <w:rsid w:val="00935B7F"/>
    <w:rsid w:val="00936D08"/>
    <w:rsid w:val="0093791A"/>
    <w:rsid w:val="00940D16"/>
    <w:rsid w:val="00941293"/>
    <w:rsid w:val="0094314A"/>
    <w:rsid w:val="00946372"/>
    <w:rsid w:val="00950C17"/>
    <w:rsid w:val="00951C75"/>
    <w:rsid w:val="00951FAF"/>
    <w:rsid w:val="00954740"/>
    <w:rsid w:val="00961026"/>
    <w:rsid w:val="00963ABC"/>
    <w:rsid w:val="0096431D"/>
    <w:rsid w:val="00965B6B"/>
    <w:rsid w:val="00965D21"/>
    <w:rsid w:val="00967764"/>
    <w:rsid w:val="00970B0E"/>
    <w:rsid w:val="00970BB9"/>
    <w:rsid w:val="009726EE"/>
    <w:rsid w:val="009741E7"/>
    <w:rsid w:val="00975573"/>
    <w:rsid w:val="00976D03"/>
    <w:rsid w:val="00977B30"/>
    <w:rsid w:val="00982F41"/>
    <w:rsid w:val="009830BE"/>
    <w:rsid w:val="00984DD6"/>
    <w:rsid w:val="00985090"/>
    <w:rsid w:val="00987710"/>
    <w:rsid w:val="00990067"/>
    <w:rsid w:val="009904AB"/>
    <w:rsid w:val="00991AFB"/>
    <w:rsid w:val="00994F02"/>
    <w:rsid w:val="00995688"/>
    <w:rsid w:val="009958A6"/>
    <w:rsid w:val="00996456"/>
    <w:rsid w:val="009A04F5"/>
    <w:rsid w:val="009A15EF"/>
    <w:rsid w:val="009A38A5"/>
    <w:rsid w:val="009B118B"/>
    <w:rsid w:val="009B1737"/>
    <w:rsid w:val="009B3D4B"/>
    <w:rsid w:val="009B5B99"/>
    <w:rsid w:val="009B6EFC"/>
    <w:rsid w:val="009B7F7B"/>
    <w:rsid w:val="009C2DF8"/>
    <w:rsid w:val="009C31BF"/>
    <w:rsid w:val="009C5AB0"/>
    <w:rsid w:val="009C68B7"/>
    <w:rsid w:val="009D0834"/>
    <w:rsid w:val="009D0A1E"/>
    <w:rsid w:val="009D2130"/>
    <w:rsid w:val="009D285A"/>
    <w:rsid w:val="009D2AE3"/>
    <w:rsid w:val="009D52BC"/>
    <w:rsid w:val="009D7D0A"/>
    <w:rsid w:val="009E09D9"/>
    <w:rsid w:val="009E3F82"/>
    <w:rsid w:val="009F01B1"/>
    <w:rsid w:val="009F0DBB"/>
    <w:rsid w:val="009F3887"/>
    <w:rsid w:val="009F732B"/>
    <w:rsid w:val="009F753C"/>
    <w:rsid w:val="00A01FE0"/>
    <w:rsid w:val="00A022B4"/>
    <w:rsid w:val="00A0439D"/>
    <w:rsid w:val="00A058C5"/>
    <w:rsid w:val="00A05F1A"/>
    <w:rsid w:val="00A10656"/>
    <w:rsid w:val="00A113C0"/>
    <w:rsid w:val="00A117DF"/>
    <w:rsid w:val="00A12FA6"/>
    <w:rsid w:val="00A1339B"/>
    <w:rsid w:val="00A14ABA"/>
    <w:rsid w:val="00A1564A"/>
    <w:rsid w:val="00A22C86"/>
    <w:rsid w:val="00A24CB6"/>
    <w:rsid w:val="00A26CD2"/>
    <w:rsid w:val="00A272B8"/>
    <w:rsid w:val="00A27667"/>
    <w:rsid w:val="00A32979"/>
    <w:rsid w:val="00A34A67"/>
    <w:rsid w:val="00A37462"/>
    <w:rsid w:val="00A404F9"/>
    <w:rsid w:val="00A40A2F"/>
    <w:rsid w:val="00A459E1"/>
    <w:rsid w:val="00A52296"/>
    <w:rsid w:val="00A55661"/>
    <w:rsid w:val="00A612DD"/>
    <w:rsid w:val="00A61B70"/>
    <w:rsid w:val="00A61FA8"/>
    <w:rsid w:val="00A621DC"/>
    <w:rsid w:val="00A637F4"/>
    <w:rsid w:val="00A65485"/>
    <w:rsid w:val="00A66E05"/>
    <w:rsid w:val="00A70753"/>
    <w:rsid w:val="00A712D2"/>
    <w:rsid w:val="00A80E3A"/>
    <w:rsid w:val="00A82C8A"/>
    <w:rsid w:val="00A8346B"/>
    <w:rsid w:val="00A852FF"/>
    <w:rsid w:val="00A87337"/>
    <w:rsid w:val="00A90C97"/>
    <w:rsid w:val="00A960C8"/>
    <w:rsid w:val="00A96604"/>
    <w:rsid w:val="00AA03DF"/>
    <w:rsid w:val="00AA0F16"/>
    <w:rsid w:val="00AA1B4F"/>
    <w:rsid w:val="00AA21D8"/>
    <w:rsid w:val="00AA54F3"/>
    <w:rsid w:val="00AA5635"/>
    <w:rsid w:val="00AA6B43"/>
    <w:rsid w:val="00AB3126"/>
    <w:rsid w:val="00AB367A"/>
    <w:rsid w:val="00AC01D1"/>
    <w:rsid w:val="00AC2D31"/>
    <w:rsid w:val="00AC463B"/>
    <w:rsid w:val="00AC52A5"/>
    <w:rsid w:val="00AC6EFD"/>
    <w:rsid w:val="00AC7151"/>
    <w:rsid w:val="00AD460A"/>
    <w:rsid w:val="00AD6A05"/>
    <w:rsid w:val="00AD7291"/>
    <w:rsid w:val="00AE272B"/>
    <w:rsid w:val="00AE3E3A"/>
    <w:rsid w:val="00AE570B"/>
    <w:rsid w:val="00AE77B4"/>
    <w:rsid w:val="00AE7C1A"/>
    <w:rsid w:val="00AE7DF8"/>
    <w:rsid w:val="00AF0D9C"/>
    <w:rsid w:val="00AF13AB"/>
    <w:rsid w:val="00AF1D36"/>
    <w:rsid w:val="00AF280B"/>
    <w:rsid w:val="00AF5554"/>
    <w:rsid w:val="00AF5F75"/>
    <w:rsid w:val="00AF6001"/>
    <w:rsid w:val="00B014E3"/>
    <w:rsid w:val="00B01A16"/>
    <w:rsid w:val="00B04C7D"/>
    <w:rsid w:val="00B07F45"/>
    <w:rsid w:val="00B1021A"/>
    <w:rsid w:val="00B11E66"/>
    <w:rsid w:val="00B1481A"/>
    <w:rsid w:val="00B14D61"/>
    <w:rsid w:val="00B15A1F"/>
    <w:rsid w:val="00B15E38"/>
    <w:rsid w:val="00B15FE9"/>
    <w:rsid w:val="00B2148A"/>
    <w:rsid w:val="00B220C2"/>
    <w:rsid w:val="00B25B32"/>
    <w:rsid w:val="00B27709"/>
    <w:rsid w:val="00B3081A"/>
    <w:rsid w:val="00B32616"/>
    <w:rsid w:val="00B36C42"/>
    <w:rsid w:val="00B42EA7"/>
    <w:rsid w:val="00B504DE"/>
    <w:rsid w:val="00B5337C"/>
    <w:rsid w:val="00B53FDE"/>
    <w:rsid w:val="00B541EA"/>
    <w:rsid w:val="00B56397"/>
    <w:rsid w:val="00B6027B"/>
    <w:rsid w:val="00B65EDB"/>
    <w:rsid w:val="00B67AFF"/>
    <w:rsid w:val="00B70B59"/>
    <w:rsid w:val="00B73592"/>
    <w:rsid w:val="00B73657"/>
    <w:rsid w:val="00B818D5"/>
    <w:rsid w:val="00B8683B"/>
    <w:rsid w:val="00B9004A"/>
    <w:rsid w:val="00B90FF9"/>
    <w:rsid w:val="00BA16EE"/>
    <w:rsid w:val="00BA1735"/>
    <w:rsid w:val="00BA19FA"/>
    <w:rsid w:val="00BA4288"/>
    <w:rsid w:val="00BB269A"/>
    <w:rsid w:val="00BB48E5"/>
    <w:rsid w:val="00BB5607"/>
    <w:rsid w:val="00BB5ACA"/>
    <w:rsid w:val="00BB627F"/>
    <w:rsid w:val="00BC3823"/>
    <w:rsid w:val="00BC5420"/>
    <w:rsid w:val="00BC5841"/>
    <w:rsid w:val="00BD60B4"/>
    <w:rsid w:val="00BD7360"/>
    <w:rsid w:val="00BD796B"/>
    <w:rsid w:val="00BE40C0"/>
    <w:rsid w:val="00BE43F8"/>
    <w:rsid w:val="00BE5F4A"/>
    <w:rsid w:val="00BE7AEF"/>
    <w:rsid w:val="00BF09B0"/>
    <w:rsid w:val="00BF1544"/>
    <w:rsid w:val="00BF1B53"/>
    <w:rsid w:val="00BF246D"/>
    <w:rsid w:val="00BF3F58"/>
    <w:rsid w:val="00BF4980"/>
    <w:rsid w:val="00C03307"/>
    <w:rsid w:val="00C06F06"/>
    <w:rsid w:val="00C074F5"/>
    <w:rsid w:val="00C10CF8"/>
    <w:rsid w:val="00C20FAD"/>
    <w:rsid w:val="00C228A0"/>
    <w:rsid w:val="00C2375F"/>
    <w:rsid w:val="00C23C53"/>
    <w:rsid w:val="00C247CB"/>
    <w:rsid w:val="00C32E66"/>
    <w:rsid w:val="00C3355F"/>
    <w:rsid w:val="00C3569A"/>
    <w:rsid w:val="00C424D2"/>
    <w:rsid w:val="00C42FA1"/>
    <w:rsid w:val="00C43F48"/>
    <w:rsid w:val="00C448FF"/>
    <w:rsid w:val="00C45E57"/>
    <w:rsid w:val="00C46B66"/>
    <w:rsid w:val="00C52F29"/>
    <w:rsid w:val="00C54A44"/>
    <w:rsid w:val="00C56CE6"/>
    <w:rsid w:val="00C5745F"/>
    <w:rsid w:val="00C60005"/>
    <w:rsid w:val="00C61A98"/>
    <w:rsid w:val="00C63201"/>
    <w:rsid w:val="00C64E62"/>
    <w:rsid w:val="00C6516B"/>
    <w:rsid w:val="00C651D5"/>
    <w:rsid w:val="00C65CCC"/>
    <w:rsid w:val="00C7618F"/>
    <w:rsid w:val="00C765A9"/>
    <w:rsid w:val="00C7779F"/>
    <w:rsid w:val="00C8162D"/>
    <w:rsid w:val="00C83A0B"/>
    <w:rsid w:val="00C842D0"/>
    <w:rsid w:val="00C84ED1"/>
    <w:rsid w:val="00C9014D"/>
    <w:rsid w:val="00C9038F"/>
    <w:rsid w:val="00C92AAB"/>
    <w:rsid w:val="00C94B4C"/>
    <w:rsid w:val="00CA1509"/>
    <w:rsid w:val="00CA2435"/>
    <w:rsid w:val="00CA4068"/>
    <w:rsid w:val="00CB0375"/>
    <w:rsid w:val="00CB2304"/>
    <w:rsid w:val="00CB3288"/>
    <w:rsid w:val="00CB35BB"/>
    <w:rsid w:val="00CB37F8"/>
    <w:rsid w:val="00CB7A6F"/>
    <w:rsid w:val="00CB7DC3"/>
    <w:rsid w:val="00CC1172"/>
    <w:rsid w:val="00CD0E2F"/>
    <w:rsid w:val="00CD1D49"/>
    <w:rsid w:val="00CD2F20"/>
    <w:rsid w:val="00CD6B20"/>
    <w:rsid w:val="00CE1339"/>
    <w:rsid w:val="00CE61CC"/>
    <w:rsid w:val="00CE6E42"/>
    <w:rsid w:val="00CF20B7"/>
    <w:rsid w:val="00CF49FA"/>
    <w:rsid w:val="00CF6692"/>
    <w:rsid w:val="00CF7441"/>
    <w:rsid w:val="00D00D16"/>
    <w:rsid w:val="00D03C6C"/>
    <w:rsid w:val="00D04760"/>
    <w:rsid w:val="00D04A95"/>
    <w:rsid w:val="00D05AE2"/>
    <w:rsid w:val="00D06288"/>
    <w:rsid w:val="00D062CF"/>
    <w:rsid w:val="00D068C7"/>
    <w:rsid w:val="00D128A4"/>
    <w:rsid w:val="00D15131"/>
    <w:rsid w:val="00D16C64"/>
    <w:rsid w:val="00D16FA2"/>
    <w:rsid w:val="00D20954"/>
    <w:rsid w:val="00D2136A"/>
    <w:rsid w:val="00D21C39"/>
    <w:rsid w:val="00D21FC6"/>
    <w:rsid w:val="00D2243A"/>
    <w:rsid w:val="00D235E2"/>
    <w:rsid w:val="00D33393"/>
    <w:rsid w:val="00D33D36"/>
    <w:rsid w:val="00D34D94"/>
    <w:rsid w:val="00D37A8E"/>
    <w:rsid w:val="00D37D04"/>
    <w:rsid w:val="00D401F9"/>
    <w:rsid w:val="00D409E2"/>
    <w:rsid w:val="00D427D7"/>
    <w:rsid w:val="00D44E62"/>
    <w:rsid w:val="00D51570"/>
    <w:rsid w:val="00D556AD"/>
    <w:rsid w:val="00D561F3"/>
    <w:rsid w:val="00D57640"/>
    <w:rsid w:val="00D60381"/>
    <w:rsid w:val="00D616DE"/>
    <w:rsid w:val="00D62201"/>
    <w:rsid w:val="00D622D6"/>
    <w:rsid w:val="00D63C0B"/>
    <w:rsid w:val="00D651D1"/>
    <w:rsid w:val="00D717BB"/>
    <w:rsid w:val="00D7226B"/>
    <w:rsid w:val="00D72707"/>
    <w:rsid w:val="00D75A9C"/>
    <w:rsid w:val="00D8326B"/>
    <w:rsid w:val="00D86763"/>
    <w:rsid w:val="00D90871"/>
    <w:rsid w:val="00D9155F"/>
    <w:rsid w:val="00D9403F"/>
    <w:rsid w:val="00D959B4"/>
    <w:rsid w:val="00DA44DE"/>
    <w:rsid w:val="00DA5C97"/>
    <w:rsid w:val="00DA6A80"/>
    <w:rsid w:val="00DB0F1E"/>
    <w:rsid w:val="00DB620A"/>
    <w:rsid w:val="00DC033F"/>
    <w:rsid w:val="00DC3832"/>
    <w:rsid w:val="00DC7A51"/>
    <w:rsid w:val="00DD3B1E"/>
    <w:rsid w:val="00DE049C"/>
    <w:rsid w:val="00DE5B5F"/>
    <w:rsid w:val="00DF0937"/>
    <w:rsid w:val="00DF4E7D"/>
    <w:rsid w:val="00DF5398"/>
    <w:rsid w:val="00E00696"/>
    <w:rsid w:val="00E017D1"/>
    <w:rsid w:val="00E01A81"/>
    <w:rsid w:val="00E03651"/>
    <w:rsid w:val="00E03808"/>
    <w:rsid w:val="00E060C2"/>
    <w:rsid w:val="00E06324"/>
    <w:rsid w:val="00E12FB0"/>
    <w:rsid w:val="00E14814"/>
    <w:rsid w:val="00E1591B"/>
    <w:rsid w:val="00E16661"/>
    <w:rsid w:val="00E16A50"/>
    <w:rsid w:val="00E22FF0"/>
    <w:rsid w:val="00E249D5"/>
    <w:rsid w:val="00E258BF"/>
    <w:rsid w:val="00E26F73"/>
    <w:rsid w:val="00E33C68"/>
    <w:rsid w:val="00E34EEB"/>
    <w:rsid w:val="00E360A5"/>
    <w:rsid w:val="00E3687C"/>
    <w:rsid w:val="00E44EB9"/>
    <w:rsid w:val="00E46358"/>
    <w:rsid w:val="00E471DC"/>
    <w:rsid w:val="00E47275"/>
    <w:rsid w:val="00E50EB4"/>
    <w:rsid w:val="00E532FC"/>
    <w:rsid w:val="00E559B4"/>
    <w:rsid w:val="00E55BB0"/>
    <w:rsid w:val="00E609E5"/>
    <w:rsid w:val="00E60F27"/>
    <w:rsid w:val="00E61B87"/>
    <w:rsid w:val="00E62DCB"/>
    <w:rsid w:val="00E64D93"/>
    <w:rsid w:val="00E65EDB"/>
    <w:rsid w:val="00E66927"/>
    <w:rsid w:val="00E6725E"/>
    <w:rsid w:val="00E677B8"/>
    <w:rsid w:val="00E67FA1"/>
    <w:rsid w:val="00E703E0"/>
    <w:rsid w:val="00E7387D"/>
    <w:rsid w:val="00E73D53"/>
    <w:rsid w:val="00E75111"/>
    <w:rsid w:val="00E75E6A"/>
    <w:rsid w:val="00E77296"/>
    <w:rsid w:val="00E93763"/>
    <w:rsid w:val="00E96C4C"/>
    <w:rsid w:val="00EA2AAE"/>
    <w:rsid w:val="00EA2EC0"/>
    <w:rsid w:val="00EA427A"/>
    <w:rsid w:val="00EA723B"/>
    <w:rsid w:val="00EB6350"/>
    <w:rsid w:val="00EB687A"/>
    <w:rsid w:val="00EC2F62"/>
    <w:rsid w:val="00EC62EB"/>
    <w:rsid w:val="00EC6E9F"/>
    <w:rsid w:val="00EC72C9"/>
    <w:rsid w:val="00ED282C"/>
    <w:rsid w:val="00ED36F9"/>
    <w:rsid w:val="00ED44F0"/>
    <w:rsid w:val="00ED4B33"/>
    <w:rsid w:val="00ED6D56"/>
    <w:rsid w:val="00ED7A48"/>
    <w:rsid w:val="00ED7DD6"/>
    <w:rsid w:val="00EE060B"/>
    <w:rsid w:val="00EE0BF6"/>
    <w:rsid w:val="00EE0C62"/>
    <w:rsid w:val="00EE15A1"/>
    <w:rsid w:val="00EE2A7C"/>
    <w:rsid w:val="00EE2C42"/>
    <w:rsid w:val="00EE341B"/>
    <w:rsid w:val="00EE4453"/>
    <w:rsid w:val="00EE5FCE"/>
    <w:rsid w:val="00EE6BBD"/>
    <w:rsid w:val="00EE6E1E"/>
    <w:rsid w:val="00EE705F"/>
    <w:rsid w:val="00EF1462"/>
    <w:rsid w:val="00EF4CB6"/>
    <w:rsid w:val="00EF51E0"/>
    <w:rsid w:val="00EF54FD"/>
    <w:rsid w:val="00EF67CE"/>
    <w:rsid w:val="00F02303"/>
    <w:rsid w:val="00F030B5"/>
    <w:rsid w:val="00F119C1"/>
    <w:rsid w:val="00F13112"/>
    <w:rsid w:val="00F14A07"/>
    <w:rsid w:val="00F1692F"/>
    <w:rsid w:val="00F16FE6"/>
    <w:rsid w:val="00F238BD"/>
    <w:rsid w:val="00F24992"/>
    <w:rsid w:val="00F32F2F"/>
    <w:rsid w:val="00F33F3F"/>
    <w:rsid w:val="00F35BDD"/>
    <w:rsid w:val="00F403FD"/>
    <w:rsid w:val="00F41E72"/>
    <w:rsid w:val="00F45BDF"/>
    <w:rsid w:val="00F47B33"/>
    <w:rsid w:val="00F50300"/>
    <w:rsid w:val="00F50CEE"/>
    <w:rsid w:val="00F51257"/>
    <w:rsid w:val="00F56E39"/>
    <w:rsid w:val="00F623E9"/>
    <w:rsid w:val="00F63951"/>
    <w:rsid w:val="00F63C86"/>
    <w:rsid w:val="00F64268"/>
    <w:rsid w:val="00F64441"/>
    <w:rsid w:val="00F709DE"/>
    <w:rsid w:val="00F766BE"/>
    <w:rsid w:val="00F77EB9"/>
    <w:rsid w:val="00F80635"/>
    <w:rsid w:val="00F80F95"/>
    <w:rsid w:val="00F815D1"/>
    <w:rsid w:val="00F81E7E"/>
    <w:rsid w:val="00F81F0F"/>
    <w:rsid w:val="00F825F4"/>
    <w:rsid w:val="00F862D8"/>
    <w:rsid w:val="00F92AA1"/>
    <w:rsid w:val="00F932DE"/>
    <w:rsid w:val="00F937FA"/>
    <w:rsid w:val="00F963DD"/>
    <w:rsid w:val="00F9641A"/>
    <w:rsid w:val="00F97004"/>
    <w:rsid w:val="00F9749A"/>
    <w:rsid w:val="00FA2045"/>
    <w:rsid w:val="00FA494B"/>
    <w:rsid w:val="00FA6C3C"/>
    <w:rsid w:val="00FA7A66"/>
    <w:rsid w:val="00FB1AA9"/>
    <w:rsid w:val="00FB4307"/>
    <w:rsid w:val="00FB4B5A"/>
    <w:rsid w:val="00FB5963"/>
    <w:rsid w:val="00FB5DAA"/>
    <w:rsid w:val="00FC04B9"/>
    <w:rsid w:val="00FC161A"/>
    <w:rsid w:val="00FC23D5"/>
    <w:rsid w:val="00FC4C1A"/>
    <w:rsid w:val="00FC53EA"/>
    <w:rsid w:val="00FC6468"/>
    <w:rsid w:val="00FC6D49"/>
    <w:rsid w:val="00FD01B9"/>
    <w:rsid w:val="00FD4922"/>
    <w:rsid w:val="00FD6461"/>
    <w:rsid w:val="00FE0281"/>
    <w:rsid w:val="00FE7083"/>
    <w:rsid w:val="00FF019F"/>
    <w:rsid w:val="00FF0F42"/>
    <w:rsid w:val="00FF1B2A"/>
    <w:rsid w:val="00FF1C5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B9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7434F3"/>
  </w:style>
  <w:style w:type="character" w:customStyle="1" w:styleId="UnresolvedMention1">
    <w:name w:val="Unresolved Mention1"/>
    <w:basedOn w:val="DefaultParagraphFont"/>
    <w:uiPriority w:val="99"/>
    <w:semiHidden/>
    <w:unhideWhenUsed/>
    <w:rsid w:val="00AC46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sel.kirsten@mh-hannover.de" TargetMode="External"/><Relationship Id="rId13" Type="http://schemas.openxmlformats.org/officeDocument/2006/relationships/hyperlink" Target="mailto:w.dempwolf@tu-b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hlmann.jasmin@mh-hannover.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necke.athanasia@mh-hannover.de" TargetMode="External"/><Relationship Id="rId5" Type="http://schemas.openxmlformats.org/officeDocument/2006/relationships/webSettings" Target="webSettings.xml"/><Relationship Id="rId15" Type="http://schemas.openxmlformats.org/officeDocument/2006/relationships/hyperlink" Target="mailto:Lenarz.thomas@mh-hannover.de" TargetMode="External"/><Relationship Id="rId10" Type="http://schemas.openxmlformats.org/officeDocument/2006/relationships/hyperlink" Target="mailto:ch.hadler@tu-bs.de" TargetMode="External"/><Relationship Id="rId4" Type="http://schemas.openxmlformats.org/officeDocument/2006/relationships/settings" Target="settings.xml"/><Relationship Id="rId9" Type="http://schemas.openxmlformats.org/officeDocument/2006/relationships/hyperlink" Target="mailto:brandes.gudrun@mh-hannover.de" TargetMode="External"/><Relationship Id="rId14" Type="http://schemas.openxmlformats.org/officeDocument/2006/relationships/hyperlink" Target="mailto:h.menzel@tu-b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8663-DB71-41A5-BB58-5A5F6E51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4089</Words>
  <Characters>23309</Characters>
  <Application>Microsoft Office Word</Application>
  <DocSecurity>0</DocSecurity>
  <Lines>194</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27344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2018-01-04T18:19:00Z</dcterms:created>
  <dcterms:modified xsi:type="dcterms:W3CDTF">2018-01-04T19:23:00Z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HH-ID">
    <vt:lpwstr>-</vt:lpwstr>
  </property>
  <property fmtid="{D5CDD505-2E9C-101B-9397-08002B2CF9AE}" pid="9" name="Nummer">
    <vt:lpwstr>-</vt:lpwstr>
  </property>
  <property fmtid="{D5CDD505-2E9C-101B-9397-08002B2CF9AE}" pid="10" name="MHH-Datum">
    <vt:lpwstr>-</vt:lpwstr>
  </property>
  <property fmtid="{D5CDD505-2E9C-101B-9397-08002B2CF9AE}" pid="11" name="MHH-Versionsnummer">
    <vt:lpwstr>-</vt:lpwstr>
  </property>
  <property fmtid="{D5CDD505-2E9C-101B-9397-08002B2CF9AE}" pid="12" name="Grp.">
    <vt:lpwstr>-</vt:lpwstr>
  </property>
  <property fmtid="{D5CDD505-2E9C-101B-9397-08002B2CF9AE}" pid="13" name="Abt.">
    <vt:lpwstr>-</vt:lpwstr>
  </property>
  <property fmtid="{D5CDD505-2E9C-101B-9397-08002B2CF9AE}" pid="14" name="Abteilungskürzel">
    <vt:lpwstr>-</vt:lpwstr>
  </property>
  <property fmtid="{D5CDD505-2E9C-101B-9397-08002B2CF9AE}" pid="15" name="Dokumentenuntergruppe">
    <vt:lpwstr>-</vt:lpwstr>
  </property>
  <property fmtid="{D5CDD505-2E9C-101B-9397-08002B2CF9AE}" pid="16" name="DokumentArt">
    <vt:lpwstr>-</vt:lpwstr>
  </property>
</Properties>
</file>