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720E" w14:textId="16BA2355" w:rsidR="00072312" w:rsidRPr="002C66BC" w:rsidRDefault="009F5512" w:rsidP="006F1088">
      <w:pPr>
        <w:spacing w:after="0" w:line="240" w:lineRule="auto"/>
        <w:rPr>
          <w:rFonts w:ascii="Calibri" w:hAnsi="Calibri"/>
          <w:b/>
          <w:sz w:val="24"/>
          <w:szCs w:val="24"/>
        </w:rPr>
      </w:pPr>
      <w:r w:rsidRPr="002C66BC">
        <w:rPr>
          <w:rFonts w:ascii="Calibri" w:hAnsi="Calibri"/>
          <w:b/>
          <w:sz w:val="24"/>
          <w:szCs w:val="24"/>
        </w:rPr>
        <w:t xml:space="preserve">TITLE: </w:t>
      </w:r>
    </w:p>
    <w:p w14:paraId="2B45889E" w14:textId="5D2454DA" w:rsidR="004736DD" w:rsidRPr="002C66BC" w:rsidRDefault="004736DD" w:rsidP="006F1088">
      <w:pPr>
        <w:spacing w:after="0" w:line="240" w:lineRule="auto"/>
        <w:rPr>
          <w:rFonts w:ascii="Calibri" w:hAnsi="Calibri"/>
          <w:sz w:val="24"/>
          <w:szCs w:val="24"/>
        </w:rPr>
      </w:pPr>
      <w:bookmarkStart w:id="0" w:name="_Hlk488676832"/>
      <w:r w:rsidRPr="002C66BC">
        <w:rPr>
          <w:rFonts w:ascii="Calibri" w:hAnsi="Calibri"/>
          <w:sz w:val="24"/>
          <w:szCs w:val="24"/>
        </w:rPr>
        <w:t>Rapid</w:t>
      </w:r>
      <w:r w:rsidR="00B31515" w:rsidRPr="00D93128">
        <w:rPr>
          <w:rFonts w:ascii="Calibri" w:hAnsi="Calibri"/>
          <w:sz w:val="24"/>
          <w:szCs w:val="24"/>
        </w:rPr>
        <w:t xml:space="preserve"> Screening </w:t>
      </w:r>
      <w:r w:rsidR="00B31515">
        <w:rPr>
          <w:rFonts w:ascii="Calibri" w:hAnsi="Calibri"/>
          <w:sz w:val="24"/>
          <w:szCs w:val="24"/>
        </w:rPr>
        <w:t>o</w:t>
      </w:r>
      <w:r w:rsidR="00B31515" w:rsidRPr="00D93128">
        <w:rPr>
          <w:rFonts w:ascii="Calibri" w:hAnsi="Calibri"/>
          <w:sz w:val="24"/>
          <w:szCs w:val="24"/>
        </w:rPr>
        <w:t>f Bacteria-</w:t>
      </w:r>
      <w:r w:rsidR="00B31515">
        <w:rPr>
          <w:rFonts w:ascii="Calibri" w:hAnsi="Calibri"/>
          <w:sz w:val="24"/>
          <w:szCs w:val="24"/>
        </w:rPr>
        <w:t>s</w:t>
      </w:r>
      <w:r w:rsidR="00B31515" w:rsidRPr="00D93128">
        <w:rPr>
          <w:rFonts w:ascii="Calibri" w:hAnsi="Calibri"/>
          <w:sz w:val="24"/>
          <w:szCs w:val="24"/>
        </w:rPr>
        <w:t xml:space="preserve">pecific Compounds </w:t>
      </w:r>
      <w:r w:rsidR="00B31515">
        <w:rPr>
          <w:rFonts w:ascii="Calibri" w:hAnsi="Calibri"/>
          <w:sz w:val="24"/>
          <w:szCs w:val="24"/>
        </w:rPr>
        <w:t>f</w:t>
      </w:r>
      <w:r w:rsidR="00B31515" w:rsidRPr="00D93128">
        <w:rPr>
          <w:rFonts w:ascii="Calibri" w:hAnsi="Calibri"/>
          <w:sz w:val="24"/>
          <w:szCs w:val="24"/>
        </w:rPr>
        <w:t xml:space="preserve">or Interrogating Distal Lung Infection </w:t>
      </w:r>
      <w:r w:rsidR="00B31515">
        <w:rPr>
          <w:rFonts w:ascii="Calibri" w:hAnsi="Calibri"/>
          <w:sz w:val="24"/>
          <w:szCs w:val="24"/>
        </w:rPr>
        <w:t>i</w:t>
      </w:r>
      <w:r w:rsidR="00B31515" w:rsidRPr="00D93128">
        <w:rPr>
          <w:rFonts w:ascii="Calibri" w:hAnsi="Calibri"/>
          <w:sz w:val="24"/>
          <w:szCs w:val="24"/>
        </w:rPr>
        <w:t xml:space="preserve">n </w:t>
      </w:r>
      <w:r w:rsidR="00B31515">
        <w:rPr>
          <w:rFonts w:ascii="Calibri" w:hAnsi="Calibri"/>
          <w:sz w:val="24"/>
          <w:szCs w:val="24"/>
        </w:rPr>
        <w:t>t</w:t>
      </w:r>
      <w:r w:rsidR="00B31515" w:rsidRPr="00D93128">
        <w:rPr>
          <w:rFonts w:ascii="Calibri" w:hAnsi="Calibri"/>
          <w:sz w:val="24"/>
          <w:szCs w:val="24"/>
        </w:rPr>
        <w:t xml:space="preserve">he Intensive Care Unit </w:t>
      </w:r>
      <w:r w:rsidR="00B31515">
        <w:rPr>
          <w:rFonts w:ascii="Calibri" w:hAnsi="Calibri"/>
          <w:sz w:val="24"/>
          <w:szCs w:val="24"/>
        </w:rPr>
        <w:t>b</w:t>
      </w:r>
      <w:r w:rsidR="00B31515" w:rsidRPr="00D93128">
        <w:rPr>
          <w:rFonts w:ascii="Calibri" w:hAnsi="Calibri"/>
          <w:sz w:val="24"/>
          <w:szCs w:val="24"/>
        </w:rPr>
        <w:t>y Confocal Laser Endomicroscopy</w:t>
      </w:r>
    </w:p>
    <w:bookmarkEnd w:id="0"/>
    <w:p w14:paraId="0AD60DC5" w14:textId="77777777" w:rsidR="00A43AF5" w:rsidRPr="002C66BC" w:rsidRDefault="00A43AF5" w:rsidP="006F1088">
      <w:pPr>
        <w:spacing w:after="0" w:line="240" w:lineRule="auto"/>
        <w:rPr>
          <w:rFonts w:ascii="Calibri" w:hAnsi="Calibri"/>
          <w:b/>
          <w:sz w:val="24"/>
          <w:szCs w:val="24"/>
        </w:rPr>
      </w:pPr>
    </w:p>
    <w:p w14:paraId="1C9DFC6E" w14:textId="6395C250" w:rsidR="00072312" w:rsidRPr="002C66BC" w:rsidRDefault="009F5512" w:rsidP="006F1088">
      <w:pPr>
        <w:spacing w:after="0" w:line="240" w:lineRule="auto"/>
        <w:rPr>
          <w:rFonts w:ascii="Calibri" w:hAnsi="Calibri"/>
          <w:b/>
          <w:sz w:val="24"/>
          <w:szCs w:val="24"/>
        </w:rPr>
      </w:pPr>
      <w:r w:rsidRPr="002C66BC">
        <w:rPr>
          <w:rFonts w:ascii="Calibri" w:hAnsi="Calibri"/>
          <w:b/>
          <w:sz w:val="24"/>
          <w:szCs w:val="24"/>
        </w:rPr>
        <w:t xml:space="preserve">AUTHORS </w:t>
      </w:r>
      <w:r w:rsidR="0099179A" w:rsidRPr="002C66BC">
        <w:rPr>
          <w:rFonts w:ascii="Calibri" w:hAnsi="Calibri"/>
          <w:b/>
          <w:sz w:val="24"/>
          <w:szCs w:val="24"/>
        </w:rPr>
        <w:t>&amp;</w:t>
      </w:r>
      <w:r w:rsidRPr="002C66BC">
        <w:rPr>
          <w:rFonts w:ascii="Calibri" w:hAnsi="Calibri"/>
          <w:b/>
          <w:sz w:val="24"/>
          <w:szCs w:val="24"/>
        </w:rPr>
        <w:t xml:space="preserve"> AFFILIATIONS:</w:t>
      </w:r>
    </w:p>
    <w:p w14:paraId="224A1175" w14:textId="4D2B008D" w:rsidR="001E7F47" w:rsidRPr="002C66BC" w:rsidRDefault="00072312" w:rsidP="006F1088">
      <w:pPr>
        <w:spacing w:after="0" w:line="240" w:lineRule="auto"/>
        <w:rPr>
          <w:rFonts w:ascii="Calibri" w:hAnsi="Calibri"/>
          <w:sz w:val="24"/>
          <w:szCs w:val="24"/>
        </w:rPr>
      </w:pPr>
      <w:r w:rsidRPr="002C66BC">
        <w:rPr>
          <w:rFonts w:ascii="Calibri" w:hAnsi="Calibri"/>
          <w:sz w:val="24"/>
          <w:szCs w:val="24"/>
        </w:rPr>
        <w:t>B</w:t>
      </w:r>
      <w:r w:rsidR="00986702" w:rsidRPr="002C66BC">
        <w:rPr>
          <w:rFonts w:ascii="Calibri" w:hAnsi="Calibri"/>
          <w:sz w:val="24"/>
          <w:szCs w:val="24"/>
        </w:rPr>
        <w:t>ethany</w:t>
      </w:r>
      <w:r w:rsidRPr="002C66BC">
        <w:rPr>
          <w:rFonts w:ascii="Calibri" w:hAnsi="Calibri"/>
          <w:sz w:val="24"/>
          <w:szCs w:val="24"/>
        </w:rPr>
        <w:t xml:space="preserve"> Mills</w:t>
      </w:r>
      <w:r w:rsidR="00823351" w:rsidRPr="002C66BC">
        <w:rPr>
          <w:rFonts w:ascii="Calibri" w:hAnsi="Calibri"/>
          <w:sz w:val="24"/>
          <w:szCs w:val="24"/>
          <w:vertAlign w:val="superscript"/>
        </w:rPr>
        <w:t>1</w:t>
      </w:r>
      <w:r w:rsidRPr="002C66BC">
        <w:rPr>
          <w:rFonts w:ascii="Calibri" w:hAnsi="Calibri"/>
          <w:sz w:val="24"/>
          <w:szCs w:val="24"/>
        </w:rPr>
        <w:t>,</w:t>
      </w:r>
      <w:r w:rsidR="00031EFE" w:rsidRPr="002C66BC">
        <w:rPr>
          <w:rFonts w:ascii="Calibri" w:hAnsi="Calibri"/>
          <w:sz w:val="24"/>
          <w:szCs w:val="24"/>
        </w:rPr>
        <w:t xml:space="preserve"> Ahsan</w:t>
      </w:r>
      <w:r w:rsidR="00500523" w:rsidRPr="002C66BC">
        <w:rPr>
          <w:rFonts w:ascii="Calibri" w:hAnsi="Calibri"/>
          <w:sz w:val="24"/>
          <w:szCs w:val="24"/>
        </w:rPr>
        <w:t xml:space="preserve"> R</w:t>
      </w:r>
      <w:r w:rsidR="009B0BE7">
        <w:rPr>
          <w:rFonts w:ascii="Calibri" w:hAnsi="Calibri"/>
          <w:sz w:val="24"/>
          <w:szCs w:val="24"/>
        </w:rPr>
        <w:t>.</w:t>
      </w:r>
      <w:r w:rsidR="00031EFE" w:rsidRPr="002C66BC">
        <w:rPr>
          <w:rFonts w:ascii="Calibri" w:hAnsi="Calibri"/>
          <w:sz w:val="24"/>
          <w:szCs w:val="24"/>
        </w:rPr>
        <w:t xml:space="preserve"> </w:t>
      </w:r>
      <w:r w:rsidR="00C32A90" w:rsidRPr="002C66BC">
        <w:rPr>
          <w:rFonts w:ascii="Calibri" w:hAnsi="Calibri"/>
          <w:sz w:val="24"/>
          <w:szCs w:val="24"/>
        </w:rPr>
        <w:t>Akram</w:t>
      </w:r>
      <w:r w:rsidR="00823351" w:rsidRPr="002C66BC">
        <w:rPr>
          <w:rFonts w:ascii="Calibri" w:hAnsi="Calibri"/>
          <w:sz w:val="24"/>
          <w:szCs w:val="24"/>
          <w:vertAlign w:val="superscript"/>
        </w:rPr>
        <w:t>1</w:t>
      </w:r>
      <w:r w:rsidR="00C32A90" w:rsidRPr="002C66BC">
        <w:rPr>
          <w:rFonts w:ascii="Calibri" w:hAnsi="Calibri"/>
          <w:sz w:val="24"/>
          <w:szCs w:val="24"/>
        </w:rPr>
        <w:t>, Emma Schol</w:t>
      </w:r>
      <w:r w:rsidR="00BF7875" w:rsidRPr="002C66BC">
        <w:rPr>
          <w:rFonts w:ascii="Calibri" w:hAnsi="Calibri"/>
          <w:sz w:val="24"/>
          <w:szCs w:val="24"/>
        </w:rPr>
        <w:t>e</w:t>
      </w:r>
      <w:r w:rsidR="00C32A90" w:rsidRPr="002C66BC">
        <w:rPr>
          <w:rFonts w:ascii="Calibri" w:hAnsi="Calibri"/>
          <w:sz w:val="24"/>
          <w:szCs w:val="24"/>
        </w:rPr>
        <w:t>field</w:t>
      </w:r>
      <w:r w:rsidR="00823351" w:rsidRPr="002C66BC">
        <w:rPr>
          <w:rFonts w:ascii="Calibri" w:hAnsi="Calibri"/>
          <w:sz w:val="24"/>
          <w:szCs w:val="24"/>
          <w:vertAlign w:val="superscript"/>
        </w:rPr>
        <w:t>1</w:t>
      </w:r>
      <w:r w:rsidR="00C32A90" w:rsidRPr="002C66BC">
        <w:rPr>
          <w:rFonts w:ascii="Calibri" w:hAnsi="Calibri"/>
          <w:sz w:val="24"/>
          <w:szCs w:val="24"/>
        </w:rPr>
        <w:t xml:space="preserve">, </w:t>
      </w:r>
      <w:r w:rsidR="00031EFE" w:rsidRPr="002C66BC">
        <w:rPr>
          <w:rFonts w:ascii="Calibri" w:hAnsi="Calibri"/>
          <w:sz w:val="24"/>
          <w:szCs w:val="24"/>
        </w:rPr>
        <w:t>Mark Bradley</w:t>
      </w:r>
      <w:r w:rsidR="00823351" w:rsidRPr="002C66BC">
        <w:rPr>
          <w:rFonts w:ascii="Calibri" w:hAnsi="Calibri"/>
          <w:sz w:val="24"/>
          <w:szCs w:val="24"/>
          <w:vertAlign w:val="superscript"/>
        </w:rPr>
        <w:t>2</w:t>
      </w:r>
      <w:r w:rsidR="00031EFE" w:rsidRPr="002C66BC">
        <w:rPr>
          <w:rFonts w:ascii="Calibri" w:hAnsi="Calibri"/>
          <w:sz w:val="24"/>
          <w:szCs w:val="24"/>
        </w:rPr>
        <w:t xml:space="preserve">, </w:t>
      </w:r>
      <w:r w:rsidRPr="002C66BC">
        <w:rPr>
          <w:rFonts w:ascii="Calibri" w:hAnsi="Calibri"/>
          <w:sz w:val="24"/>
          <w:szCs w:val="24"/>
        </w:rPr>
        <w:t>K</w:t>
      </w:r>
      <w:r w:rsidR="00986702" w:rsidRPr="002C66BC">
        <w:rPr>
          <w:rFonts w:ascii="Calibri" w:hAnsi="Calibri"/>
          <w:sz w:val="24"/>
          <w:szCs w:val="24"/>
        </w:rPr>
        <w:t>ev</w:t>
      </w:r>
      <w:r w:rsidR="003A13C9" w:rsidRPr="002C66BC">
        <w:rPr>
          <w:rFonts w:ascii="Calibri" w:hAnsi="Calibri"/>
          <w:sz w:val="24"/>
          <w:szCs w:val="24"/>
        </w:rPr>
        <w:t>in</w:t>
      </w:r>
      <w:r w:rsidRPr="002C66BC">
        <w:rPr>
          <w:rFonts w:ascii="Calibri" w:hAnsi="Calibri"/>
          <w:sz w:val="24"/>
          <w:szCs w:val="24"/>
        </w:rPr>
        <w:t xml:space="preserve"> Dhaliwal</w:t>
      </w:r>
      <w:r w:rsidR="00823351" w:rsidRPr="002C66BC">
        <w:rPr>
          <w:rFonts w:ascii="Calibri" w:hAnsi="Calibri"/>
          <w:sz w:val="24"/>
          <w:szCs w:val="24"/>
          <w:vertAlign w:val="superscript"/>
        </w:rPr>
        <w:t>1</w:t>
      </w:r>
      <w:r w:rsidRPr="002C66BC">
        <w:rPr>
          <w:rFonts w:ascii="Calibri" w:hAnsi="Calibri"/>
          <w:sz w:val="24"/>
          <w:szCs w:val="24"/>
        </w:rPr>
        <w:t xml:space="preserve"> </w:t>
      </w:r>
    </w:p>
    <w:p w14:paraId="71923157" w14:textId="77777777" w:rsidR="004C2211" w:rsidRPr="002C66BC" w:rsidRDefault="004C2211" w:rsidP="006F1088">
      <w:pPr>
        <w:spacing w:after="0" w:line="240" w:lineRule="auto"/>
        <w:rPr>
          <w:rFonts w:ascii="Calibri" w:hAnsi="Calibri"/>
          <w:sz w:val="24"/>
          <w:szCs w:val="24"/>
        </w:rPr>
      </w:pPr>
    </w:p>
    <w:p w14:paraId="1DC8001F" w14:textId="565B7864" w:rsidR="00F30736" w:rsidRPr="002C66BC" w:rsidRDefault="000B4272" w:rsidP="006F1088">
      <w:pPr>
        <w:spacing w:after="0" w:line="240" w:lineRule="auto"/>
        <w:rPr>
          <w:rFonts w:ascii="Calibri" w:hAnsi="Calibri"/>
          <w:sz w:val="24"/>
          <w:szCs w:val="24"/>
        </w:rPr>
      </w:pPr>
      <w:r w:rsidRPr="002C66BC">
        <w:rPr>
          <w:rFonts w:ascii="Calibri" w:hAnsi="Calibri"/>
          <w:sz w:val="24"/>
          <w:szCs w:val="24"/>
          <w:vertAlign w:val="superscript"/>
        </w:rPr>
        <w:t>1</w:t>
      </w:r>
      <w:r w:rsidR="002840DC" w:rsidRPr="002C66BC">
        <w:rPr>
          <w:rFonts w:ascii="Calibri" w:hAnsi="Calibri"/>
          <w:sz w:val="24"/>
          <w:szCs w:val="24"/>
        </w:rPr>
        <w:t xml:space="preserve">EPSRC Proteus Hub, MRC </w:t>
      </w:r>
      <w:r w:rsidR="00F30736" w:rsidRPr="002C66BC">
        <w:rPr>
          <w:rFonts w:ascii="Calibri" w:eastAsia="Calibri" w:hAnsi="Calibri" w:cs="Times New Roman"/>
          <w:sz w:val="24"/>
          <w:szCs w:val="24"/>
        </w:rPr>
        <w:t>Centre of Inflammation Research, Queen's Medical Research Institute, University of Edinburgh, 47 Little France Crescent, EH16 4TJ, Edinburgh, UK.</w:t>
      </w:r>
    </w:p>
    <w:p w14:paraId="5CFB415B" w14:textId="0E267DD5" w:rsidR="00F30736" w:rsidRPr="002C66BC" w:rsidRDefault="000B4272" w:rsidP="006F1088">
      <w:pPr>
        <w:spacing w:after="0" w:line="240" w:lineRule="auto"/>
        <w:rPr>
          <w:rFonts w:ascii="Calibri" w:eastAsia="Calibri" w:hAnsi="Calibri" w:cs="Times New Roman"/>
          <w:sz w:val="24"/>
          <w:szCs w:val="24"/>
        </w:rPr>
      </w:pPr>
      <w:r w:rsidRPr="002C66BC">
        <w:rPr>
          <w:rFonts w:ascii="Calibri" w:hAnsi="Calibri"/>
          <w:sz w:val="24"/>
          <w:szCs w:val="24"/>
          <w:vertAlign w:val="superscript"/>
        </w:rPr>
        <w:t>2</w:t>
      </w:r>
      <w:r w:rsidR="00F30736" w:rsidRPr="002C66BC">
        <w:rPr>
          <w:rFonts w:ascii="Calibri" w:eastAsia="Calibri" w:hAnsi="Calibri" w:cs="Times New Roman"/>
          <w:sz w:val="24"/>
          <w:szCs w:val="24"/>
        </w:rPr>
        <w:t xml:space="preserve">School of Chemistry, </w:t>
      </w:r>
      <w:proofErr w:type="spellStart"/>
      <w:r w:rsidR="00F30736" w:rsidRPr="002C66BC">
        <w:rPr>
          <w:rFonts w:ascii="Calibri" w:eastAsia="Calibri" w:hAnsi="Calibri" w:cs="Times New Roman"/>
          <w:sz w:val="24"/>
          <w:szCs w:val="24"/>
        </w:rPr>
        <w:t>EaStChem</w:t>
      </w:r>
      <w:proofErr w:type="spellEnd"/>
      <w:r w:rsidR="00F30736" w:rsidRPr="002C66BC">
        <w:rPr>
          <w:rFonts w:ascii="Calibri" w:eastAsia="Calibri" w:hAnsi="Calibri" w:cs="Times New Roman"/>
          <w:sz w:val="24"/>
          <w:szCs w:val="24"/>
        </w:rPr>
        <w:t>, University of Edinburgh, Joseph Black Building, David Brewster Road, Edinburgh, EH9 3FJ, UK.</w:t>
      </w:r>
    </w:p>
    <w:p w14:paraId="6214ADD9" w14:textId="7C733FE3" w:rsidR="00F30736" w:rsidRPr="002C66BC" w:rsidRDefault="00F30736" w:rsidP="00464A07">
      <w:pPr>
        <w:spacing w:after="0" w:line="240" w:lineRule="auto"/>
        <w:rPr>
          <w:rFonts w:ascii="Calibri" w:eastAsia="Calibri" w:hAnsi="Calibri" w:cs="Times New Roman"/>
          <w:sz w:val="24"/>
          <w:szCs w:val="24"/>
        </w:rPr>
      </w:pPr>
    </w:p>
    <w:p w14:paraId="6C66D156" w14:textId="4A4C498B" w:rsidR="00464A07" w:rsidRPr="002C66BC" w:rsidRDefault="00464A07" w:rsidP="006F1088">
      <w:pPr>
        <w:spacing w:after="0" w:line="240" w:lineRule="auto"/>
        <w:rPr>
          <w:rFonts w:ascii="Calibri" w:eastAsia="Calibri" w:hAnsi="Calibri" w:cs="Times New Roman"/>
          <w:b/>
          <w:sz w:val="24"/>
          <w:szCs w:val="24"/>
        </w:rPr>
      </w:pPr>
      <w:r w:rsidRPr="002C66BC">
        <w:rPr>
          <w:rFonts w:ascii="Calibri" w:eastAsia="Calibri" w:hAnsi="Calibri" w:cs="Times New Roman"/>
          <w:b/>
          <w:sz w:val="24"/>
          <w:szCs w:val="24"/>
        </w:rPr>
        <w:t>AUTHOR EMAILS:</w:t>
      </w:r>
    </w:p>
    <w:p w14:paraId="2BB90060" w14:textId="3330B45D" w:rsidR="00C35CFC" w:rsidRPr="002C66BC" w:rsidRDefault="00A40916" w:rsidP="006F1088">
      <w:pPr>
        <w:spacing w:after="0" w:line="240" w:lineRule="auto"/>
        <w:rPr>
          <w:rFonts w:ascii="Calibri" w:eastAsia="Calibri" w:hAnsi="Calibri" w:cs="Times New Roman"/>
          <w:sz w:val="24"/>
          <w:szCs w:val="24"/>
        </w:rPr>
      </w:pPr>
      <w:r w:rsidRPr="002C66BC">
        <w:rPr>
          <w:rFonts w:ascii="Calibri" w:eastAsia="Calibri" w:hAnsi="Calibri" w:cs="Times New Roman"/>
          <w:sz w:val="24"/>
          <w:szCs w:val="24"/>
        </w:rPr>
        <w:t>Bethany Mills</w:t>
      </w:r>
      <w:r w:rsidR="0099179A" w:rsidRPr="002C66BC">
        <w:rPr>
          <w:rFonts w:ascii="Calibri" w:eastAsia="Calibri" w:hAnsi="Calibri" w:cs="Times New Roman"/>
          <w:sz w:val="24"/>
          <w:szCs w:val="24"/>
        </w:rPr>
        <w:t xml:space="preserve"> (</w:t>
      </w:r>
      <w:r w:rsidR="00464A07" w:rsidRPr="002C66BC">
        <w:rPr>
          <w:rFonts w:ascii="Calibri" w:hAnsi="Calibri"/>
          <w:sz w:val="24"/>
          <w:szCs w:val="24"/>
        </w:rPr>
        <w:t>beth.mills@ed.ac.uk)</w:t>
      </w:r>
    </w:p>
    <w:p w14:paraId="608078E4" w14:textId="4B350C70" w:rsidR="00A40916" w:rsidRPr="002C66BC" w:rsidRDefault="00A40916" w:rsidP="006F1088">
      <w:pPr>
        <w:spacing w:after="0" w:line="240" w:lineRule="auto"/>
        <w:rPr>
          <w:rFonts w:ascii="Calibri" w:eastAsia="Calibri" w:hAnsi="Calibri" w:cs="Times New Roman"/>
          <w:sz w:val="24"/>
          <w:szCs w:val="24"/>
        </w:rPr>
      </w:pPr>
      <w:r w:rsidRPr="002C66BC">
        <w:rPr>
          <w:rFonts w:ascii="Calibri" w:eastAsia="Calibri" w:hAnsi="Calibri" w:cs="Times New Roman"/>
          <w:sz w:val="24"/>
          <w:szCs w:val="24"/>
        </w:rPr>
        <w:t>Ahsan R</w:t>
      </w:r>
      <w:r w:rsidR="009B0BE7">
        <w:rPr>
          <w:rFonts w:ascii="Calibri" w:eastAsia="Calibri" w:hAnsi="Calibri" w:cs="Times New Roman"/>
          <w:sz w:val="24"/>
          <w:szCs w:val="24"/>
        </w:rPr>
        <w:t>.</w:t>
      </w:r>
      <w:r w:rsidRPr="002C66BC">
        <w:rPr>
          <w:rFonts w:ascii="Calibri" w:eastAsia="Calibri" w:hAnsi="Calibri" w:cs="Times New Roman"/>
          <w:sz w:val="24"/>
          <w:szCs w:val="24"/>
        </w:rPr>
        <w:t xml:space="preserve"> Akram</w:t>
      </w:r>
      <w:r w:rsidR="0099179A" w:rsidRPr="002C66BC">
        <w:rPr>
          <w:rFonts w:ascii="Calibri" w:eastAsia="Calibri" w:hAnsi="Calibri" w:cs="Times New Roman"/>
          <w:sz w:val="24"/>
          <w:szCs w:val="24"/>
        </w:rPr>
        <w:t xml:space="preserve"> </w:t>
      </w:r>
      <w:r w:rsidR="00464A07" w:rsidRPr="002C66BC">
        <w:rPr>
          <w:rFonts w:ascii="Calibri" w:eastAsia="Calibri" w:hAnsi="Calibri" w:cs="Times New Roman"/>
          <w:sz w:val="24"/>
          <w:szCs w:val="24"/>
        </w:rPr>
        <w:t>(</w:t>
      </w:r>
      <w:r w:rsidR="00464A07" w:rsidRPr="002C66BC">
        <w:rPr>
          <w:rFonts w:ascii="Calibri" w:hAnsi="Calibri"/>
          <w:sz w:val="24"/>
          <w:szCs w:val="24"/>
        </w:rPr>
        <w:t>ahsan.akram@ed.ac.uk)</w:t>
      </w:r>
    </w:p>
    <w:p w14:paraId="7B13C1FD" w14:textId="6970E0AD" w:rsidR="00A40916" w:rsidRPr="002C66BC" w:rsidRDefault="00A40916" w:rsidP="006F1088">
      <w:pPr>
        <w:spacing w:after="0" w:line="240" w:lineRule="auto"/>
        <w:rPr>
          <w:rFonts w:ascii="Calibri" w:eastAsia="Calibri" w:hAnsi="Calibri" w:cs="Times New Roman"/>
          <w:sz w:val="24"/>
          <w:szCs w:val="24"/>
        </w:rPr>
      </w:pPr>
      <w:r w:rsidRPr="002C66BC">
        <w:rPr>
          <w:rFonts w:ascii="Calibri" w:eastAsia="Calibri" w:hAnsi="Calibri" w:cs="Times New Roman"/>
          <w:sz w:val="24"/>
          <w:szCs w:val="24"/>
        </w:rPr>
        <w:t>Emma Scholefield</w:t>
      </w:r>
      <w:r w:rsidR="0099179A" w:rsidRPr="002C66BC">
        <w:rPr>
          <w:rFonts w:ascii="Calibri" w:eastAsia="Calibri" w:hAnsi="Calibri" w:cs="Times New Roman"/>
          <w:sz w:val="24"/>
          <w:szCs w:val="24"/>
        </w:rPr>
        <w:t xml:space="preserve"> (</w:t>
      </w:r>
      <w:r w:rsidR="00464A07" w:rsidRPr="002C66BC">
        <w:rPr>
          <w:rFonts w:ascii="Calibri" w:hAnsi="Calibri"/>
          <w:sz w:val="24"/>
          <w:szCs w:val="24"/>
        </w:rPr>
        <w:t>emma.scholefield@ed.ac</w:t>
      </w:r>
      <w:r w:rsidR="00E9049D" w:rsidRPr="002C66BC">
        <w:rPr>
          <w:rFonts w:ascii="Calibri" w:hAnsi="Calibri"/>
          <w:sz w:val="24"/>
          <w:szCs w:val="24"/>
        </w:rPr>
        <w:t>.uk</w:t>
      </w:r>
      <w:r w:rsidR="0099179A" w:rsidRPr="002C66BC">
        <w:rPr>
          <w:rFonts w:ascii="Calibri" w:hAnsi="Calibri"/>
          <w:sz w:val="24"/>
          <w:szCs w:val="24"/>
        </w:rPr>
        <w:t>)</w:t>
      </w:r>
    </w:p>
    <w:p w14:paraId="6B95C5EE" w14:textId="6E41E9E3" w:rsidR="00A40916" w:rsidRPr="002C66BC" w:rsidRDefault="00A40916" w:rsidP="006F1088">
      <w:pPr>
        <w:spacing w:after="0" w:line="240" w:lineRule="auto"/>
        <w:rPr>
          <w:rFonts w:ascii="Calibri" w:eastAsia="Calibri" w:hAnsi="Calibri" w:cs="Times New Roman"/>
          <w:sz w:val="24"/>
          <w:szCs w:val="24"/>
        </w:rPr>
      </w:pPr>
      <w:r w:rsidRPr="002C66BC">
        <w:rPr>
          <w:rFonts w:ascii="Calibri" w:eastAsia="Calibri" w:hAnsi="Calibri" w:cs="Times New Roman"/>
          <w:sz w:val="24"/>
          <w:szCs w:val="24"/>
        </w:rPr>
        <w:t>Mark Bradley</w:t>
      </w:r>
      <w:r w:rsidR="0099179A" w:rsidRPr="002C66BC">
        <w:rPr>
          <w:rFonts w:ascii="Calibri" w:eastAsia="Calibri" w:hAnsi="Calibri" w:cs="Times New Roman"/>
          <w:sz w:val="24"/>
          <w:szCs w:val="24"/>
        </w:rPr>
        <w:t xml:space="preserve"> (</w:t>
      </w:r>
      <w:r w:rsidR="00464A07" w:rsidRPr="002C66BC">
        <w:rPr>
          <w:rFonts w:ascii="Calibri" w:hAnsi="Calibri"/>
          <w:sz w:val="24"/>
          <w:szCs w:val="24"/>
        </w:rPr>
        <w:t>mark.bradley@e</w:t>
      </w:r>
      <w:r w:rsidR="00E9049D" w:rsidRPr="002C66BC">
        <w:rPr>
          <w:rFonts w:ascii="Calibri" w:hAnsi="Calibri"/>
          <w:sz w:val="24"/>
          <w:szCs w:val="24"/>
        </w:rPr>
        <w:t>d.ac.uk</w:t>
      </w:r>
      <w:r w:rsidR="0099179A" w:rsidRPr="002C66BC">
        <w:rPr>
          <w:rFonts w:ascii="Calibri" w:hAnsi="Calibri"/>
          <w:sz w:val="24"/>
          <w:szCs w:val="24"/>
        </w:rPr>
        <w:t>)</w:t>
      </w:r>
    </w:p>
    <w:p w14:paraId="79606353" w14:textId="631EEE49" w:rsidR="00A40916" w:rsidRPr="002C66BC" w:rsidRDefault="00A40916" w:rsidP="006F1088">
      <w:pPr>
        <w:spacing w:after="0" w:line="240" w:lineRule="auto"/>
        <w:rPr>
          <w:rFonts w:ascii="Calibri" w:eastAsia="Calibri" w:hAnsi="Calibri" w:cs="Times New Roman"/>
          <w:sz w:val="24"/>
          <w:szCs w:val="24"/>
        </w:rPr>
      </w:pPr>
      <w:r w:rsidRPr="002C66BC">
        <w:rPr>
          <w:rFonts w:ascii="Calibri" w:eastAsia="Calibri" w:hAnsi="Calibri" w:cs="Times New Roman"/>
          <w:sz w:val="24"/>
          <w:szCs w:val="24"/>
        </w:rPr>
        <w:t>Kevin Dhaliwal</w:t>
      </w:r>
      <w:r w:rsidR="0099179A" w:rsidRPr="002C66BC">
        <w:rPr>
          <w:rFonts w:ascii="Calibri" w:eastAsia="Calibri" w:hAnsi="Calibri" w:cs="Times New Roman"/>
          <w:sz w:val="24"/>
          <w:szCs w:val="24"/>
        </w:rPr>
        <w:t xml:space="preserve"> (</w:t>
      </w:r>
      <w:r w:rsidR="00464A07" w:rsidRPr="002C66BC">
        <w:rPr>
          <w:rFonts w:ascii="Calibri" w:hAnsi="Calibri"/>
          <w:sz w:val="24"/>
          <w:szCs w:val="24"/>
        </w:rPr>
        <w:t>kev.dhaliwal@ed</w:t>
      </w:r>
      <w:r w:rsidR="00E9049D" w:rsidRPr="002C66BC">
        <w:rPr>
          <w:rFonts w:ascii="Calibri" w:hAnsi="Calibri"/>
          <w:sz w:val="24"/>
          <w:szCs w:val="24"/>
        </w:rPr>
        <w:t>.ac.uk</w:t>
      </w:r>
      <w:r w:rsidR="0099179A" w:rsidRPr="002C66BC">
        <w:rPr>
          <w:rFonts w:ascii="Calibri" w:eastAsia="Calibri" w:hAnsi="Calibri" w:cs="Times New Roman"/>
          <w:sz w:val="24"/>
          <w:szCs w:val="24"/>
        </w:rPr>
        <w:t>)</w:t>
      </w:r>
    </w:p>
    <w:p w14:paraId="54FD394C" w14:textId="77777777" w:rsidR="00C35CFC" w:rsidRPr="002C66BC" w:rsidRDefault="00C35CFC" w:rsidP="006F1088">
      <w:pPr>
        <w:spacing w:after="0" w:line="240" w:lineRule="auto"/>
        <w:rPr>
          <w:rFonts w:ascii="Calibri" w:eastAsia="Calibri" w:hAnsi="Calibri" w:cs="Times New Roman"/>
          <w:sz w:val="24"/>
          <w:szCs w:val="24"/>
        </w:rPr>
      </w:pPr>
    </w:p>
    <w:p w14:paraId="5990B120" w14:textId="6CCCDDA8" w:rsidR="00F30736" w:rsidRPr="002C66BC" w:rsidRDefault="009F5512" w:rsidP="006F1088">
      <w:pPr>
        <w:spacing w:after="0" w:line="240" w:lineRule="auto"/>
        <w:rPr>
          <w:rFonts w:ascii="Calibri" w:eastAsia="Calibri" w:hAnsi="Calibri" w:cs="Times New Roman"/>
          <w:b/>
          <w:sz w:val="24"/>
          <w:szCs w:val="24"/>
        </w:rPr>
      </w:pPr>
      <w:r w:rsidRPr="002C66BC">
        <w:rPr>
          <w:rFonts w:ascii="Calibri" w:eastAsia="Calibri" w:hAnsi="Calibri" w:cs="Times New Roman"/>
          <w:b/>
          <w:sz w:val="24"/>
          <w:szCs w:val="24"/>
        </w:rPr>
        <w:t xml:space="preserve">CORRESPONDING AUTHOR: </w:t>
      </w:r>
    </w:p>
    <w:p w14:paraId="7A3566D2" w14:textId="7C228D32" w:rsidR="00F30736" w:rsidRPr="002C66BC" w:rsidRDefault="00F30736" w:rsidP="006F1088">
      <w:pPr>
        <w:spacing w:after="0" w:line="240" w:lineRule="auto"/>
        <w:rPr>
          <w:rFonts w:ascii="Calibri" w:eastAsia="Calibri" w:hAnsi="Calibri" w:cs="Times New Roman"/>
          <w:sz w:val="24"/>
          <w:szCs w:val="24"/>
        </w:rPr>
      </w:pPr>
      <w:r w:rsidRPr="002C66BC">
        <w:rPr>
          <w:rFonts w:ascii="Calibri" w:eastAsia="Calibri" w:hAnsi="Calibri" w:cs="Times New Roman"/>
          <w:sz w:val="24"/>
          <w:szCs w:val="24"/>
        </w:rPr>
        <w:t>Kev Dhaliwal</w:t>
      </w:r>
      <w:r w:rsidR="0099179A" w:rsidRPr="002C66BC">
        <w:rPr>
          <w:rFonts w:ascii="Calibri" w:eastAsia="Calibri" w:hAnsi="Calibri" w:cs="Times New Roman"/>
          <w:sz w:val="24"/>
          <w:szCs w:val="24"/>
        </w:rPr>
        <w:t xml:space="preserve"> (</w:t>
      </w:r>
      <w:r w:rsidR="0099179A" w:rsidRPr="002C66BC">
        <w:rPr>
          <w:rFonts w:ascii="Calibri" w:hAnsi="Calibri"/>
          <w:sz w:val="24"/>
          <w:szCs w:val="24"/>
        </w:rPr>
        <w:t>Kev.Dhaliwal@ed.ac.uk</w:t>
      </w:r>
      <w:r w:rsidR="0099179A" w:rsidRPr="002C66BC">
        <w:rPr>
          <w:rFonts w:ascii="Calibri" w:eastAsia="Calibri" w:hAnsi="Calibri" w:cs="Times New Roman"/>
          <w:sz w:val="24"/>
          <w:szCs w:val="24"/>
        </w:rPr>
        <w:t>)</w:t>
      </w:r>
    </w:p>
    <w:p w14:paraId="18C25334" w14:textId="7DFD9AAD" w:rsidR="00F30736" w:rsidRPr="002C66BC" w:rsidRDefault="00F30736" w:rsidP="006F1088">
      <w:pPr>
        <w:spacing w:after="0" w:line="240" w:lineRule="auto"/>
        <w:rPr>
          <w:rFonts w:ascii="Calibri" w:hAnsi="Calibri"/>
          <w:sz w:val="24"/>
          <w:szCs w:val="24"/>
          <w:shd w:val="clear" w:color="auto" w:fill="FFFFFF"/>
          <w:lang w:eastAsia="en-GB"/>
        </w:rPr>
      </w:pPr>
      <w:r w:rsidRPr="002C66BC">
        <w:rPr>
          <w:rFonts w:ascii="Calibri" w:eastAsia="Calibri" w:hAnsi="Calibri" w:cs="Times New Roman"/>
          <w:sz w:val="24"/>
          <w:szCs w:val="24"/>
        </w:rPr>
        <w:t xml:space="preserve">Tel: </w:t>
      </w:r>
      <w:r w:rsidR="00115BCF" w:rsidRPr="002C66BC">
        <w:rPr>
          <w:rFonts w:ascii="Calibri" w:hAnsi="Calibri" w:cs="Arial"/>
          <w:sz w:val="24"/>
          <w:szCs w:val="24"/>
          <w:shd w:val="clear" w:color="auto" w:fill="FFFFFF"/>
          <w:lang w:eastAsia="en-GB"/>
        </w:rPr>
        <w:t>+44 (0)131 242 9180</w:t>
      </w:r>
    </w:p>
    <w:p w14:paraId="59E699B8" w14:textId="77777777" w:rsidR="00B879D2" w:rsidRPr="002C66BC" w:rsidRDefault="00B879D2" w:rsidP="006F1088">
      <w:pPr>
        <w:spacing w:after="0" w:line="240" w:lineRule="auto"/>
        <w:rPr>
          <w:rFonts w:ascii="Calibri" w:hAnsi="Calibri"/>
          <w:sz w:val="24"/>
          <w:szCs w:val="24"/>
          <w:shd w:val="clear" w:color="auto" w:fill="FFFFFF"/>
          <w:lang w:eastAsia="en-GB"/>
        </w:rPr>
      </w:pPr>
    </w:p>
    <w:p w14:paraId="3F786AC1" w14:textId="034FCE3E" w:rsidR="003C5CA5" w:rsidRPr="002C66BC" w:rsidRDefault="009F5512" w:rsidP="006F1088">
      <w:pPr>
        <w:spacing w:after="0" w:line="240" w:lineRule="auto"/>
        <w:rPr>
          <w:rFonts w:ascii="Calibri" w:hAnsi="Calibri"/>
          <w:b/>
          <w:sz w:val="24"/>
          <w:szCs w:val="24"/>
        </w:rPr>
      </w:pPr>
      <w:r w:rsidRPr="002C66BC">
        <w:rPr>
          <w:rFonts w:ascii="Calibri" w:hAnsi="Calibri"/>
          <w:b/>
          <w:sz w:val="24"/>
          <w:szCs w:val="24"/>
        </w:rPr>
        <w:t>KEYWORDS:</w:t>
      </w:r>
    </w:p>
    <w:p w14:paraId="03AA96D5" w14:textId="24E8136D" w:rsidR="00072312" w:rsidRPr="002C66BC" w:rsidRDefault="00072312" w:rsidP="006F1088">
      <w:pPr>
        <w:spacing w:after="0" w:line="240" w:lineRule="auto"/>
        <w:rPr>
          <w:rFonts w:ascii="Calibri" w:hAnsi="Calibri"/>
          <w:sz w:val="24"/>
          <w:szCs w:val="24"/>
        </w:rPr>
      </w:pPr>
      <w:r w:rsidRPr="002C66BC">
        <w:rPr>
          <w:rFonts w:ascii="Calibri" w:hAnsi="Calibri"/>
          <w:sz w:val="24"/>
          <w:szCs w:val="24"/>
        </w:rPr>
        <w:t>Optical probe, bacterial infection, confocal laser endomicroscopy, distal lung, translation</w:t>
      </w:r>
      <w:r w:rsidR="00B26C0C" w:rsidRPr="002C66BC">
        <w:rPr>
          <w:rFonts w:ascii="Calibri" w:hAnsi="Calibri"/>
          <w:sz w:val="24"/>
          <w:szCs w:val="24"/>
        </w:rPr>
        <w:t>, intensive care unit</w:t>
      </w:r>
      <w:r w:rsidR="00EC6FFE" w:rsidRPr="002C66BC">
        <w:rPr>
          <w:rFonts w:ascii="Calibri" w:hAnsi="Calibri"/>
          <w:sz w:val="24"/>
          <w:szCs w:val="24"/>
        </w:rPr>
        <w:t>, optical imaging.</w:t>
      </w:r>
    </w:p>
    <w:p w14:paraId="7386E89F" w14:textId="293771C9" w:rsidR="00CB6E12" w:rsidRPr="002C66BC" w:rsidRDefault="00CB6E12">
      <w:pPr>
        <w:spacing w:after="0" w:line="240" w:lineRule="auto"/>
        <w:rPr>
          <w:rFonts w:ascii="Calibri" w:hAnsi="Calibri"/>
          <w:b/>
          <w:sz w:val="24"/>
          <w:szCs w:val="24"/>
        </w:rPr>
      </w:pPr>
    </w:p>
    <w:p w14:paraId="09A455AB" w14:textId="344F1EE4" w:rsidR="003C5CA5" w:rsidRPr="002C66BC" w:rsidRDefault="009F5512" w:rsidP="006F1088">
      <w:pPr>
        <w:spacing w:after="0" w:line="240" w:lineRule="auto"/>
        <w:rPr>
          <w:rFonts w:ascii="Calibri" w:hAnsi="Calibri"/>
          <w:b/>
          <w:sz w:val="24"/>
          <w:szCs w:val="24"/>
        </w:rPr>
      </w:pPr>
      <w:r w:rsidRPr="002C66BC">
        <w:rPr>
          <w:rFonts w:ascii="Calibri" w:hAnsi="Calibri"/>
          <w:b/>
          <w:sz w:val="24"/>
          <w:szCs w:val="24"/>
        </w:rPr>
        <w:t>SHORT ABSTRACT:</w:t>
      </w:r>
    </w:p>
    <w:p w14:paraId="48DE7B4D" w14:textId="480C9E1C" w:rsidR="00072312" w:rsidRPr="002C66BC" w:rsidRDefault="00072312"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This technique describes a</w:t>
      </w:r>
      <w:r w:rsidR="00500523" w:rsidRPr="002C66BC">
        <w:rPr>
          <w:rFonts w:ascii="Calibri" w:eastAsia="Times New Roman" w:hAnsi="Calibri" w:cs="Times New Roman"/>
          <w:sz w:val="24"/>
          <w:szCs w:val="24"/>
          <w:lang w:eastAsia="en-GB"/>
        </w:rPr>
        <w:t>n efficient</w:t>
      </w:r>
      <w:r w:rsidR="00B82515" w:rsidRPr="002C66BC">
        <w:rPr>
          <w:rFonts w:ascii="Calibri" w:eastAsia="Times New Roman" w:hAnsi="Calibri" w:cs="Times New Roman"/>
          <w:sz w:val="24"/>
          <w:szCs w:val="24"/>
          <w:lang w:eastAsia="en-GB"/>
        </w:rPr>
        <w:t xml:space="preserve"> </w:t>
      </w:r>
      <w:r w:rsidRPr="002C66BC">
        <w:rPr>
          <w:rFonts w:ascii="Calibri" w:eastAsia="Times New Roman" w:hAnsi="Calibri" w:cs="Times New Roman"/>
          <w:sz w:val="24"/>
          <w:szCs w:val="24"/>
          <w:lang w:eastAsia="en-GB"/>
        </w:rPr>
        <w:t>screening process for evaluating bacteria-specific optical imaging agents with</w:t>
      </w:r>
      <w:r w:rsidR="00B143A6" w:rsidRPr="002C66BC">
        <w:rPr>
          <w:rFonts w:ascii="Calibri" w:eastAsia="Times New Roman" w:hAnsi="Calibri" w:cs="Times New Roman"/>
          <w:sz w:val="24"/>
          <w:szCs w:val="24"/>
          <w:lang w:eastAsia="en-GB"/>
        </w:rPr>
        <w:t>in</w:t>
      </w:r>
      <w:r w:rsidRPr="002C66BC">
        <w:rPr>
          <w:rFonts w:ascii="Calibri" w:eastAsia="Times New Roman" w:hAnsi="Calibri" w:cs="Times New Roman"/>
          <w:sz w:val="24"/>
          <w:szCs w:val="24"/>
          <w:lang w:eastAsia="en-GB"/>
        </w:rPr>
        <w:t xml:space="preserve"> </w:t>
      </w:r>
      <w:r w:rsidRPr="002C66BC">
        <w:rPr>
          <w:rFonts w:ascii="Calibri" w:eastAsia="Times New Roman" w:hAnsi="Calibri" w:cs="Times New Roman"/>
          <w:i/>
          <w:sz w:val="24"/>
          <w:szCs w:val="24"/>
          <w:lang w:eastAsia="en-GB"/>
        </w:rPr>
        <w:t>ex vivo</w:t>
      </w:r>
      <w:r w:rsidRPr="002C66BC">
        <w:rPr>
          <w:rFonts w:ascii="Calibri" w:eastAsia="Times New Roman" w:hAnsi="Calibri" w:cs="Times New Roman"/>
          <w:sz w:val="24"/>
          <w:szCs w:val="24"/>
          <w:lang w:eastAsia="en-GB"/>
        </w:rPr>
        <w:t xml:space="preserve"> human lung tissue</w:t>
      </w:r>
      <w:r w:rsidR="000E6F4E" w:rsidRPr="002C66BC">
        <w:rPr>
          <w:rFonts w:ascii="Calibri" w:eastAsia="Times New Roman" w:hAnsi="Calibri" w:cs="Times New Roman"/>
          <w:sz w:val="24"/>
          <w:szCs w:val="24"/>
          <w:lang w:eastAsia="en-GB"/>
        </w:rPr>
        <w:t>,</w:t>
      </w:r>
      <w:r w:rsidRPr="002C66BC">
        <w:rPr>
          <w:rFonts w:ascii="Calibri" w:eastAsia="Times New Roman" w:hAnsi="Calibri" w:cs="Times New Roman"/>
          <w:sz w:val="24"/>
          <w:szCs w:val="24"/>
          <w:lang w:eastAsia="en-GB"/>
        </w:rPr>
        <w:t xml:space="preserve"> by</w:t>
      </w:r>
      <w:r w:rsidR="00E77D32" w:rsidRPr="002C66BC">
        <w:rPr>
          <w:rFonts w:ascii="Calibri" w:eastAsia="Times New Roman" w:hAnsi="Calibri" w:cs="Times New Roman"/>
          <w:sz w:val="24"/>
          <w:szCs w:val="24"/>
          <w:lang w:eastAsia="en-GB"/>
        </w:rPr>
        <w:t xml:space="preserve"> fibere</w:t>
      </w:r>
      <w:r w:rsidRPr="002C66BC">
        <w:rPr>
          <w:rFonts w:ascii="Calibri" w:eastAsia="Times New Roman" w:hAnsi="Calibri" w:cs="Times New Roman"/>
          <w:sz w:val="24"/>
          <w:szCs w:val="24"/>
          <w:lang w:eastAsia="en-GB"/>
        </w:rPr>
        <w:t>d confoca</w:t>
      </w:r>
      <w:r w:rsidR="001A5742" w:rsidRPr="002C66BC">
        <w:rPr>
          <w:rFonts w:ascii="Calibri" w:eastAsia="Times New Roman" w:hAnsi="Calibri" w:cs="Times New Roman"/>
          <w:sz w:val="24"/>
          <w:szCs w:val="24"/>
          <w:lang w:eastAsia="en-GB"/>
        </w:rPr>
        <w:t>l fluorescence microscopy</w:t>
      </w:r>
      <w:r w:rsidRPr="002C66BC">
        <w:rPr>
          <w:rFonts w:ascii="Calibri" w:eastAsia="Times New Roman" w:hAnsi="Calibri" w:cs="Times New Roman"/>
          <w:sz w:val="24"/>
          <w:szCs w:val="24"/>
          <w:lang w:eastAsia="en-GB"/>
        </w:rPr>
        <w:t xml:space="preserve"> for </w:t>
      </w:r>
      <w:r w:rsidR="00B143A6" w:rsidRPr="002C66BC">
        <w:rPr>
          <w:rFonts w:ascii="Calibri" w:eastAsia="Times New Roman" w:hAnsi="Calibri" w:cs="Times New Roman"/>
          <w:sz w:val="24"/>
          <w:szCs w:val="24"/>
          <w:lang w:eastAsia="en-GB"/>
        </w:rPr>
        <w:t xml:space="preserve">the </w:t>
      </w:r>
      <w:r w:rsidR="00500523" w:rsidRPr="002C66BC">
        <w:rPr>
          <w:rFonts w:ascii="Calibri" w:eastAsia="Times New Roman" w:hAnsi="Calibri" w:cs="Times New Roman"/>
          <w:sz w:val="24"/>
          <w:szCs w:val="24"/>
          <w:lang w:eastAsia="en-GB"/>
        </w:rPr>
        <w:t xml:space="preserve">rapid </w:t>
      </w:r>
      <w:r w:rsidRPr="002C66BC">
        <w:rPr>
          <w:rFonts w:ascii="Calibri" w:eastAsia="Times New Roman" w:hAnsi="Calibri" w:cs="Times New Roman"/>
          <w:sz w:val="24"/>
          <w:szCs w:val="24"/>
          <w:lang w:eastAsia="en-GB"/>
        </w:rPr>
        <w:t xml:space="preserve">identification of </w:t>
      </w:r>
      <w:r w:rsidR="00B143A6" w:rsidRPr="002C66BC">
        <w:rPr>
          <w:rFonts w:ascii="Calibri" w:eastAsia="Times New Roman" w:hAnsi="Calibri" w:cs="Times New Roman"/>
          <w:sz w:val="24"/>
          <w:szCs w:val="24"/>
          <w:lang w:eastAsia="en-GB"/>
        </w:rPr>
        <w:t>small molecule</w:t>
      </w:r>
      <w:r w:rsidR="00E7546C" w:rsidRPr="002C66BC">
        <w:rPr>
          <w:rFonts w:ascii="Calibri" w:eastAsia="Times New Roman" w:hAnsi="Calibri" w:cs="Times New Roman"/>
          <w:sz w:val="24"/>
          <w:szCs w:val="24"/>
          <w:lang w:eastAsia="en-GB"/>
        </w:rPr>
        <w:t xml:space="preserve"> </w:t>
      </w:r>
      <w:r w:rsidR="0076764A" w:rsidRPr="002C66BC">
        <w:rPr>
          <w:rFonts w:ascii="Calibri" w:eastAsia="Times New Roman" w:hAnsi="Calibri" w:cs="Times New Roman"/>
          <w:sz w:val="24"/>
          <w:szCs w:val="24"/>
          <w:lang w:eastAsia="en-GB"/>
        </w:rPr>
        <w:t>chemical probe</w:t>
      </w:r>
      <w:r w:rsidR="000E6F4E" w:rsidRPr="002C66BC">
        <w:rPr>
          <w:rFonts w:ascii="Calibri" w:eastAsia="Times New Roman" w:hAnsi="Calibri" w:cs="Times New Roman"/>
          <w:sz w:val="24"/>
          <w:szCs w:val="24"/>
          <w:lang w:eastAsia="en-GB"/>
        </w:rPr>
        <w:t>-</w:t>
      </w:r>
      <w:r w:rsidRPr="002C66BC">
        <w:rPr>
          <w:rFonts w:ascii="Calibri" w:eastAsia="Times New Roman" w:hAnsi="Calibri" w:cs="Times New Roman"/>
          <w:sz w:val="24"/>
          <w:szCs w:val="24"/>
          <w:lang w:eastAsia="en-GB"/>
        </w:rPr>
        <w:t xml:space="preserve">candidates with translatable potential. </w:t>
      </w:r>
    </w:p>
    <w:p w14:paraId="30956044" w14:textId="77777777" w:rsidR="00072312" w:rsidRPr="002C66BC" w:rsidRDefault="00072312" w:rsidP="006F1088">
      <w:pPr>
        <w:spacing w:after="0" w:line="240" w:lineRule="auto"/>
        <w:rPr>
          <w:rFonts w:ascii="Calibri" w:hAnsi="Calibri"/>
          <w:b/>
          <w:sz w:val="24"/>
          <w:szCs w:val="24"/>
        </w:rPr>
      </w:pPr>
    </w:p>
    <w:p w14:paraId="007735A6" w14:textId="48C0CA66" w:rsidR="003C5CA5" w:rsidRPr="002C66BC" w:rsidRDefault="009F5512" w:rsidP="006F1088">
      <w:pPr>
        <w:spacing w:after="0" w:line="240" w:lineRule="auto"/>
        <w:rPr>
          <w:rFonts w:ascii="Calibri" w:hAnsi="Calibri"/>
          <w:b/>
          <w:sz w:val="24"/>
          <w:szCs w:val="24"/>
        </w:rPr>
      </w:pPr>
      <w:r w:rsidRPr="002C66BC">
        <w:rPr>
          <w:rFonts w:ascii="Calibri" w:hAnsi="Calibri"/>
          <w:b/>
          <w:sz w:val="24"/>
          <w:szCs w:val="24"/>
        </w:rPr>
        <w:t>LONG ABSTRACT:</w:t>
      </w:r>
    </w:p>
    <w:p w14:paraId="57B4DF22" w14:textId="25BD74F8" w:rsidR="002F642F" w:rsidRPr="002C66BC" w:rsidRDefault="002F642F">
      <w:pPr>
        <w:spacing w:after="0" w:line="240" w:lineRule="auto"/>
        <w:rPr>
          <w:rFonts w:ascii="Calibri" w:hAnsi="Calibri"/>
          <w:sz w:val="24"/>
          <w:szCs w:val="24"/>
        </w:rPr>
      </w:pPr>
      <w:r w:rsidRPr="002C66BC">
        <w:rPr>
          <w:rFonts w:ascii="Calibri" w:hAnsi="Calibri"/>
          <w:sz w:val="24"/>
          <w:szCs w:val="24"/>
        </w:rPr>
        <w:t>Improving the speed and accuracy of bacterial detection is important for</w:t>
      </w:r>
      <w:r w:rsidR="00F61238" w:rsidRPr="002C66BC">
        <w:rPr>
          <w:rFonts w:ascii="Calibri" w:hAnsi="Calibri"/>
          <w:sz w:val="24"/>
          <w:szCs w:val="24"/>
        </w:rPr>
        <w:t xml:space="preserve"> patient</w:t>
      </w:r>
      <w:r w:rsidRPr="002C66BC">
        <w:rPr>
          <w:rFonts w:ascii="Calibri" w:hAnsi="Calibri"/>
          <w:sz w:val="24"/>
          <w:szCs w:val="24"/>
        </w:rPr>
        <w:t xml:space="preserve"> stratification</w:t>
      </w:r>
      <w:r w:rsidR="000B4998" w:rsidRPr="002C66BC">
        <w:rPr>
          <w:rFonts w:ascii="Calibri" w:hAnsi="Calibri"/>
          <w:sz w:val="24"/>
          <w:szCs w:val="24"/>
        </w:rPr>
        <w:t xml:space="preserve"> and</w:t>
      </w:r>
      <w:r w:rsidRPr="002C66BC">
        <w:rPr>
          <w:rFonts w:ascii="Calibri" w:hAnsi="Calibri"/>
          <w:sz w:val="24"/>
          <w:szCs w:val="24"/>
        </w:rPr>
        <w:t xml:space="preserve"> to ensure the appropriate use of antimicrobials</w:t>
      </w:r>
      <w:r w:rsidR="00F61238" w:rsidRPr="002C66BC">
        <w:rPr>
          <w:rFonts w:ascii="Calibri" w:hAnsi="Calibri"/>
          <w:sz w:val="24"/>
          <w:szCs w:val="24"/>
        </w:rPr>
        <w:t>.</w:t>
      </w:r>
      <w:r w:rsidRPr="002C66BC">
        <w:rPr>
          <w:rFonts w:ascii="Calibri" w:hAnsi="Calibri"/>
          <w:sz w:val="24"/>
          <w:szCs w:val="24"/>
        </w:rPr>
        <w:t xml:space="preserve"> </w:t>
      </w:r>
      <w:r w:rsidR="00FD501D" w:rsidRPr="002C66BC">
        <w:rPr>
          <w:rFonts w:ascii="Calibri" w:hAnsi="Calibri"/>
          <w:sz w:val="24"/>
          <w:szCs w:val="24"/>
        </w:rPr>
        <w:t>To achieve this goal, t</w:t>
      </w:r>
      <w:r w:rsidRPr="002C66BC">
        <w:rPr>
          <w:rFonts w:ascii="Calibri" w:hAnsi="Calibri"/>
          <w:sz w:val="24"/>
          <w:szCs w:val="24"/>
        </w:rPr>
        <w:t>he development of diagnostic techniques to recogni</w:t>
      </w:r>
      <w:r w:rsidR="00146BD5" w:rsidRPr="002C66BC">
        <w:rPr>
          <w:rFonts w:ascii="Calibri" w:hAnsi="Calibri"/>
          <w:sz w:val="24"/>
          <w:szCs w:val="24"/>
        </w:rPr>
        <w:t>z</w:t>
      </w:r>
      <w:r w:rsidRPr="002C66BC">
        <w:rPr>
          <w:rFonts w:ascii="Calibri" w:hAnsi="Calibri"/>
          <w:sz w:val="24"/>
          <w:szCs w:val="24"/>
        </w:rPr>
        <w:t xml:space="preserve">e bacterial </w:t>
      </w:r>
      <w:r w:rsidR="002840DC" w:rsidRPr="002C66BC">
        <w:rPr>
          <w:rFonts w:ascii="Calibri" w:hAnsi="Calibri"/>
          <w:sz w:val="24"/>
          <w:szCs w:val="24"/>
        </w:rPr>
        <w:t>presence</w:t>
      </w:r>
      <w:r w:rsidRPr="002C66BC">
        <w:rPr>
          <w:rFonts w:ascii="Calibri" w:hAnsi="Calibri"/>
          <w:sz w:val="24"/>
          <w:szCs w:val="24"/>
        </w:rPr>
        <w:t xml:space="preserve"> in real-time at the point-of-care</w:t>
      </w:r>
      <w:r w:rsidR="00F61238" w:rsidRPr="002C66BC">
        <w:rPr>
          <w:rFonts w:ascii="Calibri" w:hAnsi="Calibri"/>
          <w:sz w:val="24"/>
          <w:szCs w:val="24"/>
        </w:rPr>
        <w:t xml:space="preserve"> </w:t>
      </w:r>
      <w:r w:rsidR="009B0BE7">
        <w:rPr>
          <w:rFonts w:ascii="Calibri" w:hAnsi="Calibri"/>
          <w:sz w:val="24"/>
          <w:szCs w:val="24"/>
        </w:rPr>
        <w:t>is</w:t>
      </w:r>
      <w:r w:rsidR="009B0BE7" w:rsidRPr="002C66BC">
        <w:rPr>
          <w:rFonts w:ascii="Calibri" w:hAnsi="Calibri"/>
          <w:sz w:val="24"/>
          <w:szCs w:val="24"/>
        </w:rPr>
        <w:t xml:space="preserve"> </w:t>
      </w:r>
      <w:r w:rsidR="00F61238" w:rsidRPr="002C66BC">
        <w:rPr>
          <w:rFonts w:ascii="Calibri" w:hAnsi="Calibri"/>
          <w:sz w:val="24"/>
          <w:szCs w:val="24"/>
        </w:rPr>
        <w:t>required</w:t>
      </w:r>
      <w:r w:rsidRPr="002C66BC">
        <w:rPr>
          <w:rFonts w:ascii="Calibri" w:hAnsi="Calibri"/>
          <w:sz w:val="24"/>
          <w:szCs w:val="24"/>
        </w:rPr>
        <w:t xml:space="preserve">. Optical imaging for direct identification of bacteria within the host is an attractive approach. Several attempts at chemical probe design and validation have been investigated, however none have yet been successfully translated </w:t>
      </w:r>
      <w:r w:rsidR="00F61238" w:rsidRPr="002C66BC">
        <w:rPr>
          <w:rFonts w:ascii="Calibri" w:hAnsi="Calibri"/>
          <w:sz w:val="24"/>
          <w:szCs w:val="24"/>
        </w:rPr>
        <w:t>in</w:t>
      </w:r>
      <w:r w:rsidRPr="002C66BC">
        <w:rPr>
          <w:rFonts w:ascii="Calibri" w:hAnsi="Calibri"/>
          <w:sz w:val="24"/>
          <w:szCs w:val="24"/>
        </w:rPr>
        <w:t xml:space="preserve">to </w:t>
      </w:r>
      <w:r w:rsidR="00F61238" w:rsidRPr="002C66BC">
        <w:rPr>
          <w:rFonts w:ascii="Calibri" w:hAnsi="Calibri"/>
          <w:sz w:val="24"/>
          <w:szCs w:val="24"/>
        </w:rPr>
        <w:t xml:space="preserve">the </w:t>
      </w:r>
      <w:r w:rsidRPr="002C66BC">
        <w:rPr>
          <w:rFonts w:ascii="Calibri" w:hAnsi="Calibri"/>
          <w:sz w:val="24"/>
          <w:szCs w:val="24"/>
        </w:rPr>
        <w:t xml:space="preserve">clinic. Here we describe a method for </w:t>
      </w:r>
      <w:r w:rsidRPr="002C66BC">
        <w:rPr>
          <w:rFonts w:ascii="Calibri" w:hAnsi="Calibri"/>
          <w:i/>
          <w:sz w:val="24"/>
          <w:szCs w:val="24"/>
        </w:rPr>
        <w:t>ex vivo</w:t>
      </w:r>
      <w:r w:rsidRPr="002C66BC">
        <w:rPr>
          <w:rFonts w:ascii="Calibri" w:hAnsi="Calibri"/>
          <w:sz w:val="24"/>
          <w:szCs w:val="24"/>
        </w:rPr>
        <w:t xml:space="preserve"> validation of bacteria-specific probes for identification of </w:t>
      </w:r>
      <w:r w:rsidR="002840DC" w:rsidRPr="002C66BC">
        <w:rPr>
          <w:rFonts w:ascii="Calibri" w:hAnsi="Calibri"/>
          <w:sz w:val="24"/>
          <w:szCs w:val="24"/>
        </w:rPr>
        <w:t>bacteria</w:t>
      </w:r>
      <w:r w:rsidRPr="002C66BC">
        <w:rPr>
          <w:rFonts w:ascii="Calibri" w:hAnsi="Calibri"/>
          <w:sz w:val="24"/>
          <w:szCs w:val="24"/>
        </w:rPr>
        <w:t xml:space="preserve"> within the distal lung, imaged </w:t>
      </w:r>
      <w:r w:rsidR="00F61238" w:rsidRPr="002C66BC">
        <w:rPr>
          <w:rFonts w:ascii="Calibri" w:hAnsi="Calibri"/>
          <w:sz w:val="24"/>
          <w:szCs w:val="24"/>
        </w:rPr>
        <w:t>by</w:t>
      </w:r>
      <w:r w:rsidR="00F61238" w:rsidRPr="002C66BC">
        <w:rPr>
          <w:rFonts w:ascii="Calibri" w:eastAsia="Times New Roman" w:hAnsi="Calibri" w:cs="Times New Roman"/>
          <w:sz w:val="24"/>
          <w:szCs w:val="24"/>
          <w:lang w:eastAsia="en-GB"/>
        </w:rPr>
        <w:t xml:space="preserve"> </w:t>
      </w:r>
      <w:r w:rsidRPr="002C66BC">
        <w:rPr>
          <w:rFonts w:ascii="Calibri" w:eastAsia="Times New Roman" w:hAnsi="Calibri" w:cs="Times New Roman"/>
          <w:sz w:val="24"/>
          <w:szCs w:val="24"/>
          <w:lang w:eastAsia="en-GB"/>
        </w:rPr>
        <w:t>fib</w:t>
      </w:r>
      <w:r w:rsidR="00E77D32" w:rsidRPr="002C66BC">
        <w:rPr>
          <w:rFonts w:ascii="Calibri" w:eastAsia="Times New Roman" w:hAnsi="Calibri" w:cs="Times New Roman"/>
          <w:sz w:val="24"/>
          <w:szCs w:val="24"/>
          <w:lang w:eastAsia="en-GB"/>
        </w:rPr>
        <w:t>e</w:t>
      </w:r>
      <w:r w:rsidRPr="002C66BC">
        <w:rPr>
          <w:rFonts w:ascii="Calibri" w:eastAsia="Times New Roman" w:hAnsi="Calibri" w:cs="Times New Roman"/>
          <w:sz w:val="24"/>
          <w:szCs w:val="24"/>
          <w:lang w:eastAsia="en-GB"/>
        </w:rPr>
        <w:t>red confoc</w:t>
      </w:r>
      <w:r w:rsidR="006F1088" w:rsidRPr="002C66BC">
        <w:rPr>
          <w:rFonts w:ascii="Calibri" w:eastAsia="Times New Roman" w:hAnsi="Calibri" w:cs="Times New Roman"/>
          <w:sz w:val="24"/>
          <w:szCs w:val="24"/>
          <w:lang w:eastAsia="en-GB"/>
        </w:rPr>
        <w:t>al fluorescence microscopy</w:t>
      </w:r>
      <w:r w:rsidR="00155987">
        <w:rPr>
          <w:rFonts w:ascii="Calibri" w:eastAsia="Times New Roman" w:hAnsi="Calibri" w:cs="Times New Roman"/>
          <w:sz w:val="24"/>
          <w:szCs w:val="24"/>
          <w:lang w:eastAsia="en-GB"/>
        </w:rPr>
        <w:t xml:space="preserve"> (FCFM)</w:t>
      </w:r>
      <w:r w:rsidRPr="002C66BC">
        <w:rPr>
          <w:rFonts w:ascii="Calibri" w:eastAsia="Times New Roman" w:hAnsi="Calibri" w:cs="Times New Roman"/>
          <w:sz w:val="24"/>
          <w:szCs w:val="24"/>
          <w:lang w:eastAsia="en-GB"/>
        </w:rPr>
        <w:t xml:space="preserve">. Our model used </w:t>
      </w:r>
      <w:r w:rsidRPr="002C66BC">
        <w:rPr>
          <w:rFonts w:ascii="Calibri" w:eastAsia="Times New Roman" w:hAnsi="Calibri" w:cs="Times New Roman"/>
          <w:i/>
          <w:sz w:val="24"/>
          <w:szCs w:val="24"/>
          <w:lang w:eastAsia="en-GB"/>
        </w:rPr>
        <w:t>ex vivo</w:t>
      </w:r>
      <w:r w:rsidRPr="002C66BC">
        <w:rPr>
          <w:rFonts w:ascii="Calibri" w:eastAsia="Times New Roman" w:hAnsi="Calibri" w:cs="Times New Roman"/>
          <w:sz w:val="24"/>
          <w:szCs w:val="24"/>
          <w:lang w:eastAsia="en-GB"/>
        </w:rPr>
        <w:t xml:space="preserve"> human lung tissue and a clinically approved con</w:t>
      </w:r>
      <w:r w:rsidR="006F1088" w:rsidRPr="002C66BC">
        <w:rPr>
          <w:rFonts w:ascii="Calibri" w:eastAsia="Times New Roman" w:hAnsi="Calibri" w:cs="Times New Roman"/>
          <w:sz w:val="24"/>
          <w:szCs w:val="24"/>
          <w:lang w:eastAsia="en-GB"/>
        </w:rPr>
        <w:t>focal laser endomicroscopy</w:t>
      </w:r>
      <w:r w:rsidRPr="002C66BC">
        <w:rPr>
          <w:rFonts w:ascii="Calibri" w:eastAsia="Times New Roman" w:hAnsi="Calibri" w:cs="Times New Roman"/>
          <w:sz w:val="24"/>
          <w:szCs w:val="24"/>
          <w:lang w:eastAsia="en-GB"/>
        </w:rPr>
        <w:t xml:space="preserve"> </w:t>
      </w:r>
      <w:r w:rsidR="00155987">
        <w:rPr>
          <w:rFonts w:ascii="Calibri" w:eastAsia="Times New Roman" w:hAnsi="Calibri" w:cs="Times New Roman"/>
          <w:sz w:val="24"/>
          <w:szCs w:val="24"/>
          <w:lang w:eastAsia="en-GB"/>
        </w:rPr>
        <w:t xml:space="preserve">(CLE) </w:t>
      </w:r>
      <w:r w:rsidRPr="002C66BC">
        <w:rPr>
          <w:rFonts w:ascii="Calibri" w:eastAsia="Times New Roman" w:hAnsi="Calibri" w:cs="Times New Roman"/>
          <w:sz w:val="24"/>
          <w:szCs w:val="24"/>
          <w:lang w:eastAsia="en-GB"/>
        </w:rPr>
        <w:t>platform to screen novel bacteria</w:t>
      </w:r>
      <w:r w:rsidR="00F61238" w:rsidRPr="002C66BC">
        <w:rPr>
          <w:rFonts w:ascii="Calibri" w:eastAsia="Times New Roman" w:hAnsi="Calibri" w:cs="Times New Roman"/>
          <w:sz w:val="24"/>
          <w:szCs w:val="24"/>
          <w:lang w:eastAsia="en-GB"/>
        </w:rPr>
        <w:t>-specific</w:t>
      </w:r>
      <w:r w:rsidRPr="002C66BC">
        <w:rPr>
          <w:rFonts w:ascii="Calibri" w:eastAsia="Times New Roman" w:hAnsi="Calibri" w:cs="Times New Roman"/>
          <w:sz w:val="24"/>
          <w:szCs w:val="24"/>
          <w:lang w:eastAsia="en-GB"/>
        </w:rPr>
        <w:t xml:space="preserve"> imaging </w:t>
      </w:r>
      <w:r w:rsidR="00F61238" w:rsidRPr="002C66BC">
        <w:rPr>
          <w:rFonts w:ascii="Calibri" w:eastAsia="Times New Roman" w:hAnsi="Calibri" w:cs="Times New Roman"/>
          <w:sz w:val="24"/>
          <w:szCs w:val="24"/>
          <w:lang w:eastAsia="en-GB"/>
        </w:rPr>
        <w:t>compounds</w:t>
      </w:r>
      <w:r w:rsidRPr="002C66BC">
        <w:rPr>
          <w:rFonts w:ascii="Calibri" w:eastAsia="Times New Roman" w:hAnsi="Calibri" w:cs="Times New Roman"/>
          <w:sz w:val="24"/>
          <w:szCs w:val="24"/>
          <w:lang w:eastAsia="en-GB"/>
        </w:rPr>
        <w:t xml:space="preserve">, closely mimicking imaging conditions expected to be </w:t>
      </w:r>
      <w:r w:rsidR="00F61238" w:rsidRPr="002C66BC">
        <w:rPr>
          <w:rFonts w:ascii="Calibri" w:eastAsia="Times New Roman" w:hAnsi="Calibri" w:cs="Times New Roman"/>
          <w:sz w:val="24"/>
          <w:szCs w:val="24"/>
          <w:lang w:eastAsia="en-GB"/>
        </w:rPr>
        <w:t>encountered with</w:t>
      </w:r>
      <w:r w:rsidR="003C2872" w:rsidRPr="002C66BC">
        <w:rPr>
          <w:rFonts w:ascii="Calibri" w:eastAsia="Times New Roman" w:hAnsi="Calibri" w:cs="Times New Roman"/>
          <w:sz w:val="24"/>
          <w:szCs w:val="24"/>
          <w:lang w:eastAsia="en-GB"/>
        </w:rPr>
        <w:t xml:space="preserve"> </w:t>
      </w:r>
      <w:r w:rsidRPr="002C66BC">
        <w:rPr>
          <w:rFonts w:ascii="Calibri" w:eastAsia="Times New Roman" w:hAnsi="Calibri" w:cs="Times New Roman"/>
          <w:sz w:val="24"/>
          <w:szCs w:val="24"/>
          <w:lang w:eastAsia="en-GB"/>
        </w:rPr>
        <w:t>patient</w:t>
      </w:r>
      <w:r w:rsidR="00A82381" w:rsidRPr="002C66BC">
        <w:rPr>
          <w:rFonts w:ascii="Calibri" w:eastAsia="Times New Roman" w:hAnsi="Calibri" w:cs="Times New Roman"/>
          <w:sz w:val="24"/>
          <w:szCs w:val="24"/>
          <w:lang w:eastAsia="en-GB"/>
        </w:rPr>
        <w:t>s</w:t>
      </w:r>
      <w:r w:rsidR="00F61238" w:rsidRPr="002C66BC">
        <w:rPr>
          <w:rFonts w:ascii="Calibri" w:eastAsia="Times New Roman" w:hAnsi="Calibri" w:cs="Times New Roman"/>
          <w:sz w:val="24"/>
          <w:szCs w:val="24"/>
          <w:lang w:eastAsia="en-GB"/>
        </w:rPr>
        <w:t>. T</w:t>
      </w:r>
      <w:r w:rsidRPr="002C66BC">
        <w:rPr>
          <w:rFonts w:ascii="Calibri" w:eastAsia="Times New Roman" w:hAnsi="Calibri" w:cs="Times New Roman"/>
          <w:sz w:val="24"/>
          <w:szCs w:val="24"/>
          <w:lang w:eastAsia="en-GB"/>
        </w:rPr>
        <w:t>herefore, screening</w:t>
      </w:r>
      <w:r w:rsidR="00F61238" w:rsidRPr="002C66BC">
        <w:rPr>
          <w:rFonts w:ascii="Calibri" w:eastAsia="Times New Roman" w:hAnsi="Calibri" w:cs="Times New Roman"/>
          <w:sz w:val="24"/>
          <w:szCs w:val="24"/>
          <w:lang w:eastAsia="en-GB"/>
        </w:rPr>
        <w:t xml:space="preserve"> compounds</w:t>
      </w:r>
      <w:r w:rsidRPr="002C66BC">
        <w:rPr>
          <w:rFonts w:ascii="Calibri" w:eastAsia="Times New Roman" w:hAnsi="Calibri" w:cs="Times New Roman"/>
          <w:sz w:val="24"/>
          <w:szCs w:val="24"/>
          <w:lang w:eastAsia="en-GB"/>
        </w:rPr>
        <w:t xml:space="preserve"> by this technique provides confidence </w:t>
      </w:r>
      <w:r w:rsidR="00A82381" w:rsidRPr="002C66BC">
        <w:rPr>
          <w:rFonts w:ascii="Calibri" w:eastAsia="Times New Roman" w:hAnsi="Calibri" w:cs="Times New Roman"/>
          <w:sz w:val="24"/>
          <w:szCs w:val="24"/>
          <w:lang w:eastAsia="en-GB"/>
        </w:rPr>
        <w:t>of</w:t>
      </w:r>
      <w:r w:rsidRPr="002C66BC">
        <w:rPr>
          <w:rFonts w:ascii="Calibri" w:eastAsia="Times New Roman" w:hAnsi="Calibri" w:cs="Times New Roman"/>
          <w:sz w:val="24"/>
          <w:szCs w:val="24"/>
          <w:lang w:eastAsia="en-GB"/>
        </w:rPr>
        <w:t xml:space="preserve"> </w:t>
      </w:r>
      <w:r w:rsidR="002840DC" w:rsidRPr="002C66BC">
        <w:rPr>
          <w:rFonts w:ascii="Calibri" w:eastAsia="Times New Roman" w:hAnsi="Calibri" w:cs="Times New Roman"/>
          <w:sz w:val="24"/>
          <w:szCs w:val="24"/>
          <w:lang w:eastAsia="en-GB"/>
        </w:rPr>
        <w:t xml:space="preserve">potential </w:t>
      </w:r>
      <w:r w:rsidRPr="002C66BC">
        <w:rPr>
          <w:rFonts w:ascii="Calibri" w:eastAsia="Times New Roman" w:hAnsi="Calibri" w:cs="Times New Roman"/>
          <w:sz w:val="24"/>
          <w:szCs w:val="24"/>
          <w:lang w:eastAsia="en-GB"/>
        </w:rPr>
        <w:t>clinical tractability.</w:t>
      </w:r>
    </w:p>
    <w:p w14:paraId="1615E52D" w14:textId="45E8F863" w:rsidR="0049627D" w:rsidRPr="002C66BC" w:rsidRDefault="0049627D" w:rsidP="006F1088">
      <w:pPr>
        <w:spacing w:after="0" w:line="240" w:lineRule="auto"/>
        <w:rPr>
          <w:rFonts w:ascii="Calibri" w:hAnsi="Calibri"/>
          <w:sz w:val="24"/>
          <w:szCs w:val="24"/>
        </w:rPr>
      </w:pPr>
    </w:p>
    <w:p w14:paraId="53748138" w14:textId="7E6736BD" w:rsidR="0063746A" w:rsidRPr="002C66BC" w:rsidRDefault="009F5512" w:rsidP="006F1088">
      <w:pPr>
        <w:spacing w:after="0" w:line="240" w:lineRule="auto"/>
        <w:rPr>
          <w:rFonts w:ascii="Calibri" w:hAnsi="Calibri"/>
          <w:b/>
          <w:sz w:val="24"/>
          <w:szCs w:val="24"/>
        </w:rPr>
      </w:pPr>
      <w:r w:rsidRPr="002C66BC">
        <w:rPr>
          <w:rFonts w:ascii="Calibri" w:hAnsi="Calibri"/>
          <w:b/>
          <w:sz w:val="24"/>
          <w:szCs w:val="24"/>
        </w:rPr>
        <w:lastRenderedPageBreak/>
        <w:t>INTRODUCTION:</w:t>
      </w:r>
    </w:p>
    <w:p w14:paraId="6BE21993" w14:textId="49ACE433" w:rsidR="0063746A" w:rsidRPr="002C66BC" w:rsidRDefault="00A20191"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This technique de</w:t>
      </w:r>
      <w:r w:rsidR="00072312" w:rsidRPr="002C66BC">
        <w:rPr>
          <w:rFonts w:ascii="Calibri" w:eastAsia="Times New Roman" w:hAnsi="Calibri" w:cs="Times New Roman"/>
          <w:sz w:val="24"/>
          <w:szCs w:val="24"/>
          <w:lang w:eastAsia="en-GB"/>
        </w:rPr>
        <w:t>scribes</w:t>
      </w:r>
      <w:r w:rsidRPr="002C66BC">
        <w:rPr>
          <w:rFonts w:ascii="Calibri" w:eastAsia="Times New Roman" w:hAnsi="Calibri" w:cs="Times New Roman"/>
          <w:sz w:val="24"/>
          <w:szCs w:val="24"/>
          <w:lang w:eastAsia="en-GB"/>
        </w:rPr>
        <w:t xml:space="preserve"> a rapid screening </w:t>
      </w:r>
      <w:r w:rsidR="00072312" w:rsidRPr="002C66BC">
        <w:rPr>
          <w:rFonts w:ascii="Calibri" w:eastAsia="Times New Roman" w:hAnsi="Calibri" w:cs="Times New Roman"/>
          <w:sz w:val="24"/>
          <w:szCs w:val="24"/>
          <w:lang w:eastAsia="en-GB"/>
        </w:rPr>
        <w:t>process</w:t>
      </w:r>
      <w:r w:rsidRPr="002C66BC">
        <w:rPr>
          <w:rFonts w:ascii="Calibri" w:eastAsia="Times New Roman" w:hAnsi="Calibri" w:cs="Times New Roman"/>
          <w:sz w:val="24"/>
          <w:szCs w:val="24"/>
          <w:lang w:eastAsia="en-GB"/>
        </w:rPr>
        <w:t xml:space="preserve"> for evaluating bacteria-specific optical imaging agents </w:t>
      </w:r>
      <w:r w:rsidR="00072312" w:rsidRPr="002C66BC">
        <w:rPr>
          <w:rFonts w:ascii="Calibri" w:eastAsia="Times New Roman" w:hAnsi="Calibri" w:cs="Times New Roman"/>
          <w:sz w:val="24"/>
          <w:szCs w:val="24"/>
          <w:lang w:eastAsia="en-GB"/>
        </w:rPr>
        <w:t>with</w:t>
      </w:r>
      <w:r w:rsidR="0087183D" w:rsidRPr="002C66BC">
        <w:rPr>
          <w:rFonts w:ascii="Calibri" w:eastAsia="Times New Roman" w:hAnsi="Calibri" w:cs="Times New Roman"/>
          <w:sz w:val="24"/>
          <w:szCs w:val="24"/>
          <w:lang w:eastAsia="en-GB"/>
        </w:rPr>
        <w:t>in</w:t>
      </w:r>
      <w:r w:rsidR="00072312" w:rsidRPr="002C66BC">
        <w:rPr>
          <w:rFonts w:ascii="Calibri" w:eastAsia="Times New Roman" w:hAnsi="Calibri" w:cs="Times New Roman"/>
          <w:sz w:val="24"/>
          <w:szCs w:val="24"/>
          <w:lang w:eastAsia="en-GB"/>
        </w:rPr>
        <w:t xml:space="preserve"> </w:t>
      </w:r>
      <w:r w:rsidR="00072312" w:rsidRPr="002C66BC">
        <w:rPr>
          <w:rFonts w:ascii="Calibri" w:eastAsia="Times New Roman" w:hAnsi="Calibri" w:cs="Times New Roman"/>
          <w:i/>
          <w:sz w:val="24"/>
          <w:szCs w:val="24"/>
          <w:lang w:eastAsia="en-GB"/>
        </w:rPr>
        <w:t>ex vivo</w:t>
      </w:r>
      <w:r w:rsidR="00072312" w:rsidRPr="002C66BC">
        <w:rPr>
          <w:rFonts w:ascii="Calibri" w:eastAsia="Times New Roman" w:hAnsi="Calibri" w:cs="Times New Roman"/>
          <w:sz w:val="24"/>
          <w:szCs w:val="24"/>
          <w:lang w:eastAsia="en-GB"/>
        </w:rPr>
        <w:t xml:space="preserve"> human lung tissue</w:t>
      </w:r>
      <w:r w:rsidRPr="002C66BC">
        <w:rPr>
          <w:rFonts w:ascii="Calibri" w:eastAsia="Times New Roman" w:hAnsi="Calibri" w:cs="Times New Roman"/>
          <w:sz w:val="24"/>
          <w:szCs w:val="24"/>
          <w:lang w:eastAsia="en-GB"/>
        </w:rPr>
        <w:t xml:space="preserve"> by </w:t>
      </w:r>
      <w:r w:rsidR="00072312" w:rsidRPr="002C66BC">
        <w:rPr>
          <w:rFonts w:ascii="Calibri" w:eastAsia="Times New Roman" w:hAnsi="Calibri" w:cs="Times New Roman"/>
          <w:sz w:val="24"/>
          <w:szCs w:val="24"/>
          <w:lang w:eastAsia="en-GB"/>
        </w:rPr>
        <w:t>CLE</w:t>
      </w:r>
      <w:r w:rsidR="000D68A3" w:rsidRPr="002C66BC">
        <w:rPr>
          <w:rFonts w:ascii="Calibri" w:eastAsia="Times New Roman" w:hAnsi="Calibri" w:cs="Times New Roman"/>
          <w:sz w:val="24"/>
          <w:szCs w:val="24"/>
          <w:lang w:eastAsia="en-GB"/>
        </w:rPr>
        <w:t xml:space="preserve"> </w:t>
      </w:r>
      <w:r w:rsidR="0054600D" w:rsidRPr="002C66BC">
        <w:rPr>
          <w:rFonts w:ascii="Calibri" w:eastAsia="Times New Roman" w:hAnsi="Calibri" w:cs="Times New Roman"/>
          <w:sz w:val="24"/>
          <w:szCs w:val="24"/>
          <w:lang w:eastAsia="en-GB"/>
        </w:rPr>
        <w:t>using FCFM</w:t>
      </w:r>
      <w:r w:rsidR="00155987">
        <w:rPr>
          <w:rFonts w:ascii="Calibri" w:eastAsia="Times New Roman" w:hAnsi="Calibri" w:cs="Times New Roman"/>
          <w:sz w:val="24"/>
          <w:szCs w:val="24"/>
          <w:lang w:eastAsia="en-GB"/>
        </w:rPr>
        <w:t xml:space="preserve"> </w:t>
      </w:r>
      <w:r w:rsidRPr="002C66BC">
        <w:rPr>
          <w:rFonts w:ascii="Calibri" w:eastAsia="Times New Roman" w:hAnsi="Calibri" w:cs="Times New Roman"/>
          <w:sz w:val="24"/>
          <w:szCs w:val="24"/>
          <w:lang w:eastAsia="en-GB"/>
        </w:rPr>
        <w:t xml:space="preserve">for </w:t>
      </w:r>
      <w:r w:rsidR="0087183D" w:rsidRPr="002C66BC">
        <w:rPr>
          <w:rFonts w:ascii="Calibri" w:eastAsia="Times New Roman" w:hAnsi="Calibri" w:cs="Times New Roman"/>
          <w:sz w:val="24"/>
          <w:szCs w:val="24"/>
          <w:lang w:eastAsia="en-GB"/>
        </w:rPr>
        <w:t xml:space="preserve">the </w:t>
      </w:r>
      <w:r w:rsidR="00500523" w:rsidRPr="002C66BC">
        <w:rPr>
          <w:rFonts w:ascii="Calibri" w:eastAsia="Times New Roman" w:hAnsi="Calibri" w:cs="Times New Roman"/>
          <w:sz w:val="24"/>
          <w:szCs w:val="24"/>
          <w:lang w:eastAsia="en-GB"/>
        </w:rPr>
        <w:t xml:space="preserve">rapid </w:t>
      </w:r>
      <w:r w:rsidRPr="002C66BC">
        <w:rPr>
          <w:rFonts w:ascii="Calibri" w:eastAsia="Times New Roman" w:hAnsi="Calibri" w:cs="Times New Roman"/>
          <w:sz w:val="24"/>
          <w:szCs w:val="24"/>
          <w:lang w:eastAsia="en-GB"/>
        </w:rPr>
        <w:t xml:space="preserve">identification of </w:t>
      </w:r>
      <w:r w:rsidR="00857A61" w:rsidRPr="002C66BC">
        <w:rPr>
          <w:rFonts w:ascii="Calibri" w:eastAsia="Times New Roman" w:hAnsi="Calibri" w:cs="Times New Roman"/>
          <w:sz w:val="24"/>
          <w:szCs w:val="24"/>
          <w:lang w:eastAsia="en-GB"/>
        </w:rPr>
        <w:t xml:space="preserve">compounds </w:t>
      </w:r>
      <w:r w:rsidR="00D614F7" w:rsidRPr="002C66BC">
        <w:rPr>
          <w:rFonts w:ascii="Calibri" w:eastAsia="Times New Roman" w:hAnsi="Calibri" w:cs="Times New Roman"/>
          <w:sz w:val="24"/>
          <w:szCs w:val="24"/>
          <w:lang w:eastAsia="en-GB"/>
        </w:rPr>
        <w:t xml:space="preserve">with potential </w:t>
      </w:r>
      <w:r w:rsidR="0087183D" w:rsidRPr="002C66BC">
        <w:rPr>
          <w:rFonts w:ascii="Calibri" w:eastAsia="Times New Roman" w:hAnsi="Calibri" w:cs="Times New Roman"/>
          <w:sz w:val="24"/>
          <w:szCs w:val="24"/>
          <w:lang w:eastAsia="en-GB"/>
        </w:rPr>
        <w:t>clinical utility</w:t>
      </w:r>
      <w:r w:rsidR="00D614F7" w:rsidRPr="002C66BC">
        <w:rPr>
          <w:rFonts w:ascii="Calibri" w:eastAsia="Times New Roman" w:hAnsi="Calibri" w:cs="Times New Roman"/>
          <w:sz w:val="24"/>
          <w:szCs w:val="24"/>
          <w:lang w:eastAsia="en-GB"/>
        </w:rPr>
        <w:t xml:space="preserve"> for </w:t>
      </w:r>
      <w:r w:rsidR="002840DC" w:rsidRPr="002C66BC">
        <w:rPr>
          <w:rFonts w:ascii="Calibri" w:eastAsia="Times New Roman" w:hAnsi="Calibri" w:cs="Times New Roman"/>
          <w:sz w:val="24"/>
          <w:szCs w:val="24"/>
          <w:lang w:eastAsia="en-GB"/>
        </w:rPr>
        <w:t xml:space="preserve">visualizing bacteria </w:t>
      </w:r>
      <w:r w:rsidR="00D614F7" w:rsidRPr="002C66BC">
        <w:rPr>
          <w:rFonts w:ascii="Calibri" w:eastAsia="Times New Roman" w:hAnsi="Calibri" w:cs="Times New Roman"/>
          <w:sz w:val="24"/>
          <w:szCs w:val="24"/>
          <w:lang w:eastAsia="en-GB"/>
        </w:rPr>
        <w:t xml:space="preserve">in the distal lung </w:t>
      </w:r>
      <w:r w:rsidR="00D614F7" w:rsidRPr="002C66BC">
        <w:rPr>
          <w:rFonts w:ascii="Calibri" w:eastAsia="Times New Roman" w:hAnsi="Calibri" w:cs="Times New Roman"/>
          <w:i/>
          <w:sz w:val="24"/>
          <w:szCs w:val="24"/>
          <w:lang w:eastAsia="en-GB"/>
        </w:rPr>
        <w:t>in situ</w:t>
      </w:r>
      <w:r w:rsidR="00D614F7" w:rsidRPr="002C66BC">
        <w:rPr>
          <w:rFonts w:ascii="Calibri" w:eastAsia="Times New Roman" w:hAnsi="Calibri" w:cs="Times New Roman"/>
          <w:sz w:val="24"/>
          <w:szCs w:val="24"/>
          <w:lang w:eastAsia="en-GB"/>
        </w:rPr>
        <w:t xml:space="preserve">. </w:t>
      </w:r>
    </w:p>
    <w:p w14:paraId="7ABCD0BD" w14:textId="0C3B55D4" w:rsidR="00A20191" w:rsidRPr="002C66BC" w:rsidRDefault="00A20191" w:rsidP="006F1088">
      <w:pPr>
        <w:spacing w:after="0" w:line="240" w:lineRule="auto"/>
        <w:rPr>
          <w:rFonts w:ascii="Calibri" w:eastAsia="Times New Roman" w:hAnsi="Calibri" w:cs="Times New Roman"/>
          <w:sz w:val="24"/>
          <w:szCs w:val="24"/>
          <w:lang w:eastAsia="en-GB"/>
        </w:rPr>
      </w:pPr>
    </w:p>
    <w:p w14:paraId="5B585631" w14:textId="08BB5D03" w:rsidR="00A20191" w:rsidRPr="002C66BC" w:rsidRDefault="00A20191"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 xml:space="preserve">There is an urgent global requirement </w:t>
      </w:r>
      <w:r w:rsidR="00500523" w:rsidRPr="002C66BC">
        <w:rPr>
          <w:rFonts w:ascii="Calibri" w:eastAsia="Times New Roman" w:hAnsi="Calibri" w:cs="Times New Roman"/>
          <w:sz w:val="24"/>
          <w:szCs w:val="24"/>
          <w:lang w:eastAsia="en-GB"/>
        </w:rPr>
        <w:t>to ration antimicrobial prescribing in the era of rising antimicrobial resist</w:t>
      </w:r>
      <w:r w:rsidR="00782C11" w:rsidRPr="002C66BC">
        <w:rPr>
          <w:rFonts w:ascii="Calibri" w:eastAsia="Times New Roman" w:hAnsi="Calibri" w:cs="Times New Roman"/>
          <w:sz w:val="24"/>
          <w:szCs w:val="24"/>
          <w:lang w:eastAsia="en-GB"/>
        </w:rPr>
        <w:t>a</w:t>
      </w:r>
      <w:r w:rsidR="00500523" w:rsidRPr="002C66BC">
        <w:rPr>
          <w:rFonts w:ascii="Calibri" w:eastAsia="Times New Roman" w:hAnsi="Calibri" w:cs="Times New Roman"/>
          <w:sz w:val="24"/>
          <w:szCs w:val="24"/>
          <w:lang w:eastAsia="en-GB"/>
        </w:rPr>
        <w:t>nce</w:t>
      </w:r>
      <w:r w:rsidRPr="002C66BC">
        <w:rPr>
          <w:rFonts w:ascii="Calibri" w:eastAsia="Times New Roman" w:hAnsi="Calibri" w:cs="Times New Roman"/>
          <w:sz w:val="24"/>
          <w:szCs w:val="24"/>
          <w:lang w:eastAsia="en-GB"/>
        </w:rPr>
        <w:fldChar w:fldCharType="begin"/>
      </w:r>
      <w:r w:rsidR="00D064BF" w:rsidRPr="002C66BC">
        <w:rPr>
          <w:rFonts w:ascii="Calibri" w:eastAsia="Times New Roman" w:hAnsi="Calibri" w:cs="Times New Roman"/>
          <w:sz w:val="24"/>
          <w:szCs w:val="24"/>
          <w:lang w:eastAsia="en-GB"/>
        </w:rPr>
        <w:instrText xml:space="preserve"> ADDIN EN.CITE &lt;EndNote&gt;&lt;Cite&gt;&lt;Author&gt;O&amp;apos;Neill&lt;/Author&gt;&lt;Year&gt;2016&lt;/Year&gt;&lt;RecNum&gt;191&lt;/RecNum&gt;&lt;DisplayText&gt;&lt;style face="superscript"&gt;1&lt;/style&gt;&lt;/DisplayText&gt;&lt;record&gt;&lt;rec-number&gt;191&lt;/rec-number&gt;&lt;foreign-keys&gt;&lt;key app="EN" db-id="spsfp0xtn225suez9wrppzfc29rafsavsd0v" timestamp="1485776663"&gt;191&lt;/key&gt;&lt;/foreign-keys&gt;&lt;ref-type name="Journal Article"&gt;17&lt;/ref-type&gt;&lt;contributors&gt;&lt;authors&gt;&lt;author&gt;Jim O&amp;apos;Neill&lt;/author&gt;&lt;/authors&gt;&lt;/contributors&gt;&lt;titles&gt;&lt;title&gt;Tackling drug-resistant infections globally: final report and recommendations.&lt;/title&gt;&lt;secondary-title&gt; London: H M Government/Wellcome Trust&lt;/secondary-title&gt;&lt;/titles&gt;&lt;dates&gt;&lt;year&gt;2016&lt;/year&gt;&lt;/dates&gt;&lt;urls&gt;&lt;/urls&gt;&lt;electronic-resource-num&gt;https://amr-review.org/sites/default/files/160518_Final%20paper_with%20cover.pdf&lt;/electronic-resource-num&gt;&lt;/record&gt;&lt;/Cite&gt;&lt;/EndNote&gt;</w:instrText>
      </w:r>
      <w:r w:rsidRPr="002C66BC">
        <w:rPr>
          <w:rFonts w:ascii="Calibri" w:eastAsia="Times New Roman" w:hAnsi="Calibri" w:cs="Times New Roman"/>
          <w:sz w:val="24"/>
          <w:szCs w:val="24"/>
          <w:lang w:eastAsia="en-GB"/>
        </w:rPr>
        <w:fldChar w:fldCharType="separate"/>
      </w:r>
      <w:r w:rsidRPr="002C66BC">
        <w:rPr>
          <w:rFonts w:ascii="Calibri" w:eastAsia="Times New Roman" w:hAnsi="Calibri" w:cs="Times New Roman"/>
          <w:noProof/>
          <w:sz w:val="24"/>
          <w:szCs w:val="24"/>
          <w:vertAlign w:val="superscript"/>
          <w:lang w:eastAsia="en-GB"/>
        </w:rPr>
        <w:t>1</w:t>
      </w:r>
      <w:r w:rsidRPr="002C66BC">
        <w:rPr>
          <w:rFonts w:ascii="Calibri" w:eastAsia="Times New Roman" w:hAnsi="Calibri" w:cs="Times New Roman"/>
          <w:sz w:val="24"/>
          <w:szCs w:val="24"/>
          <w:lang w:eastAsia="en-GB"/>
        </w:rPr>
        <w:fldChar w:fldCharType="end"/>
      </w:r>
      <w:r w:rsidR="00941629" w:rsidRPr="002C66BC">
        <w:rPr>
          <w:rFonts w:ascii="Calibri" w:eastAsia="Times New Roman" w:hAnsi="Calibri" w:cs="Times New Roman"/>
          <w:sz w:val="24"/>
          <w:szCs w:val="24"/>
          <w:lang w:eastAsia="en-GB"/>
        </w:rPr>
        <w:t>.</w:t>
      </w:r>
      <w:r w:rsidR="000D68A3" w:rsidRPr="002C66BC">
        <w:rPr>
          <w:rFonts w:ascii="Calibri" w:eastAsia="Times New Roman" w:hAnsi="Calibri" w:cs="Times New Roman"/>
          <w:sz w:val="24"/>
          <w:szCs w:val="24"/>
          <w:lang w:eastAsia="en-GB"/>
        </w:rPr>
        <w:t xml:space="preserve"> To this end, the development of diagnostic methods which act to identify bacterial infection with high specificity</w:t>
      </w:r>
      <w:r w:rsidR="00D614F7" w:rsidRPr="002C66BC">
        <w:rPr>
          <w:rFonts w:ascii="Calibri" w:eastAsia="Times New Roman" w:hAnsi="Calibri" w:cs="Times New Roman"/>
          <w:sz w:val="24"/>
          <w:szCs w:val="24"/>
          <w:lang w:eastAsia="en-GB"/>
        </w:rPr>
        <w:t>,</w:t>
      </w:r>
      <w:r w:rsidR="000D68A3" w:rsidRPr="002C66BC">
        <w:rPr>
          <w:rFonts w:ascii="Calibri" w:eastAsia="Times New Roman" w:hAnsi="Calibri" w:cs="Times New Roman"/>
          <w:sz w:val="24"/>
          <w:szCs w:val="24"/>
          <w:lang w:eastAsia="en-GB"/>
        </w:rPr>
        <w:t xml:space="preserve"> sensitivity</w:t>
      </w:r>
      <w:r w:rsidR="006F1088" w:rsidRPr="002C66BC">
        <w:rPr>
          <w:rFonts w:ascii="Calibri" w:eastAsia="Times New Roman" w:hAnsi="Calibri" w:cs="Times New Roman"/>
          <w:sz w:val="24"/>
          <w:szCs w:val="24"/>
          <w:lang w:eastAsia="en-GB"/>
        </w:rPr>
        <w:t>,</w:t>
      </w:r>
      <w:r w:rsidR="00D614F7" w:rsidRPr="002C66BC">
        <w:rPr>
          <w:rFonts w:ascii="Calibri" w:eastAsia="Times New Roman" w:hAnsi="Calibri" w:cs="Times New Roman"/>
          <w:sz w:val="24"/>
          <w:szCs w:val="24"/>
          <w:lang w:eastAsia="en-GB"/>
        </w:rPr>
        <w:t xml:space="preserve"> and</w:t>
      </w:r>
      <w:r w:rsidR="000D68A3" w:rsidRPr="002C66BC">
        <w:rPr>
          <w:rFonts w:ascii="Calibri" w:eastAsia="Times New Roman" w:hAnsi="Calibri" w:cs="Times New Roman"/>
          <w:sz w:val="24"/>
          <w:szCs w:val="24"/>
          <w:lang w:eastAsia="en-GB"/>
        </w:rPr>
        <w:t xml:space="preserve"> in real-time are highly sought</w:t>
      </w:r>
      <w:r w:rsidR="00146115" w:rsidRPr="002C66BC">
        <w:rPr>
          <w:rFonts w:ascii="Calibri" w:eastAsia="Times New Roman" w:hAnsi="Calibri" w:cs="Times New Roman"/>
          <w:sz w:val="24"/>
          <w:szCs w:val="24"/>
          <w:lang w:eastAsia="en-GB"/>
        </w:rPr>
        <w:fldChar w:fldCharType="begin"/>
      </w:r>
      <w:r w:rsidR="004A5F47" w:rsidRPr="002C66BC">
        <w:rPr>
          <w:rFonts w:ascii="Calibri" w:eastAsia="Times New Roman" w:hAnsi="Calibri" w:cs="Times New Roman"/>
          <w:sz w:val="24"/>
          <w:szCs w:val="24"/>
          <w:lang w:eastAsia="en-GB"/>
        </w:rPr>
        <w:instrText xml:space="preserve"> ADDIN EN.CITE &lt;EndNote&gt;&lt;Cite&gt;&lt;Author&gt;Caliendo&lt;/Author&gt;&lt;Year&gt;2013&lt;/Year&gt;&lt;RecNum&gt;192&lt;/RecNum&gt;&lt;DisplayText&gt;&lt;style face="superscript"&gt;2&lt;/style&gt;&lt;/DisplayText&gt;&lt;record&gt;&lt;rec-number&gt;192&lt;/rec-number&gt;&lt;foreign-keys&gt;&lt;key app="EN" db-id="spsfp0xtn225suez9wrppzfc29rafsavsd0v" timestamp="1485785282"&gt;192&lt;/key&gt;&lt;/foreign-keys&gt;&lt;ref-type name="Journal Article"&gt;17&lt;/ref-type&gt;&lt;contributors&gt;&lt;authors&gt;&lt;author&gt;Caliendo, Angela M.&lt;/author&gt;&lt;author&gt;Gilbert, David N.&lt;/author&gt;&lt;author&gt;Ginocchio, Christine C.&lt;/author&gt;&lt;author&gt;Hanson, Kimberly E.&lt;/author&gt;&lt;author&gt;May, Larissa&lt;/author&gt;&lt;author&gt;Quinn, Thomas C.&lt;/author&gt;&lt;author&gt;Tenover, Fred C.&lt;/author&gt;&lt;author&gt;Alland, David&lt;/author&gt;&lt;author&gt;Blaschke, Anne J.&lt;/author&gt;&lt;author&gt;Bonomo, Robert A.&lt;/author&gt;&lt;author&gt;Carroll, Karen C.&lt;/author&gt;&lt;author&gt;Ferraro, Mary Jane&lt;/author&gt;&lt;author&gt;Hirschhorn, Lisa R.&lt;/author&gt;&lt;author&gt;Joseph, W. Patrick&lt;/author&gt;&lt;author&gt;Karchmer, Tobi&lt;/author&gt;&lt;author&gt;MacIntyre, Ann T.&lt;/author&gt;&lt;author&gt;Reller, L. Barth&lt;/author&gt;&lt;author&gt;Jackson, Audrey F.&lt;/author&gt;&lt;/authors&gt;&lt;/contributors&gt;&lt;titles&gt;&lt;title&gt;Better Tests, Better Care: Improved Diagnostics for Infectious Diseases&lt;/title&gt;&lt;secondary-title&gt;Clin. Infect. Dis.&lt;/secondary-title&gt;&lt;/titles&gt;&lt;periodical&gt;&lt;full-title&gt;Clin. Infect. Dis.&lt;/full-title&gt;&lt;/periodical&gt;&lt;pages&gt;S139-S170&lt;/pages&gt;&lt;volume&gt;57&lt;/volume&gt;&lt;number&gt;suppl_3&lt;/number&gt;&lt;dates&gt;&lt;year&gt;2013&lt;/year&gt;&lt;/dates&gt;&lt;isbn&gt;1058-4838&lt;/isbn&gt;&lt;urls&gt;&lt;related-urls&gt;&lt;url&gt;http://dx.doi.org/10.1093/cid/cit578&lt;/url&gt;&lt;/related-urls&gt;&lt;/urls&gt;&lt;electronic-resource-num&gt;10.1093/cid/cit578&lt;/electronic-resource-num&gt;&lt;/record&gt;&lt;/Cite&gt;&lt;/EndNote&gt;</w:instrText>
      </w:r>
      <w:r w:rsidR="00146115" w:rsidRPr="002C66BC">
        <w:rPr>
          <w:rFonts w:ascii="Calibri" w:eastAsia="Times New Roman" w:hAnsi="Calibri" w:cs="Times New Roman"/>
          <w:sz w:val="24"/>
          <w:szCs w:val="24"/>
          <w:lang w:eastAsia="en-GB"/>
        </w:rPr>
        <w:fldChar w:fldCharType="separate"/>
      </w:r>
      <w:r w:rsidR="00146115" w:rsidRPr="002C66BC">
        <w:rPr>
          <w:rFonts w:ascii="Calibri" w:eastAsia="Times New Roman" w:hAnsi="Calibri" w:cs="Times New Roman"/>
          <w:noProof/>
          <w:sz w:val="24"/>
          <w:szCs w:val="24"/>
          <w:vertAlign w:val="superscript"/>
          <w:lang w:eastAsia="en-GB"/>
        </w:rPr>
        <w:t>2</w:t>
      </w:r>
      <w:r w:rsidR="00146115" w:rsidRPr="002C66BC">
        <w:rPr>
          <w:rFonts w:ascii="Calibri" w:eastAsia="Times New Roman" w:hAnsi="Calibri" w:cs="Times New Roman"/>
          <w:sz w:val="24"/>
          <w:szCs w:val="24"/>
          <w:lang w:eastAsia="en-GB"/>
        </w:rPr>
        <w:fldChar w:fldCharType="end"/>
      </w:r>
      <w:r w:rsidR="000D68A3" w:rsidRPr="002C66BC">
        <w:rPr>
          <w:rFonts w:ascii="Calibri" w:eastAsia="Times New Roman" w:hAnsi="Calibri" w:cs="Times New Roman"/>
          <w:sz w:val="24"/>
          <w:szCs w:val="24"/>
          <w:lang w:eastAsia="en-GB"/>
        </w:rPr>
        <w:t xml:space="preserve">. Current techniques </w:t>
      </w:r>
      <w:r w:rsidR="00A82381" w:rsidRPr="002C66BC">
        <w:rPr>
          <w:rFonts w:ascii="Calibri" w:eastAsia="Times New Roman" w:hAnsi="Calibri" w:cs="Times New Roman"/>
          <w:sz w:val="24"/>
          <w:szCs w:val="24"/>
          <w:lang w:eastAsia="en-GB"/>
        </w:rPr>
        <w:t xml:space="preserve">to confirm a diagnosis of pneumonia in critically unwell patients, such as those within </w:t>
      </w:r>
      <w:r w:rsidR="006F1088" w:rsidRPr="002C66BC">
        <w:rPr>
          <w:rFonts w:ascii="Calibri" w:eastAsia="Times New Roman" w:hAnsi="Calibri" w:cs="Times New Roman"/>
          <w:sz w:val="24"/>
          <w:szCs w:val="24"/>
          <w:lang w:eastAsia="en-GB"/>
        </w:rPr>
        <w:t>i</w:t>
      </w:r>
      <w:r w:rsidR="00A82381" w:rsidRPr="002C66BC">
        <w:rPr>
          <w:rFonts w:ascii="Calibri" w:eastAsia="Times New Roman" w:hAnsi="Calibri" w:cs="Times New Roman"/>
          <w:sz w:val="24"/>
          <w:szCs w:val="24"/>
          <w:lang w:eastAsia="en-GB"/>
        </w:rPr>
        <w:t xml:space="preserve">ntensive </w:t>
      </w:r>
      <w:r w:rsidR="006F1088" w:rsidRPr="002C66BC">
        <w:rPr>
          <w:rFonts w:ascii="Calibri" w:eastAsia="Times New Roman" w:hAnsi="Calibri" w:cs="Times New Roman"/>
          <w:sz w:val="24"/>
          <w:szCs w:val="24"/>
          <w:lang w:eastAsia="en-GB"/>
        </w:rPr>
        <w:t>c</w:t>
      </w:r>
      <w:r w:rsidR="00A82381" w:rsidRPr="002C66BC">
        <w:rPr>
          <w:rFonts w:ascii="Calibri" w:eastAsia="Times New Roman" w:hAnsi="Calibri" w:cs="Times New Roman"/>
          <w:sz w:val="24"/>
          <w:szCs w:val="24"/>
          <w:lang w:eastAsia="en-GB"/>
        </w:rPr>
        <w:t xml:space="preserve">are </w:t>
      </w:r>
      <w:r w:rsidR="006F1088" w:rsidRPr="002C66BC">
        <w:rPr>
          <w:rFonts w:ascii="Calibri" w:eastAsia="Times New Roman" w:hAnsi="Calibri" w:cs="Times New Roman"/>
          <w:sz w:val="24"/>
          <w:szCs w:val="24"/>
          <w:lang w:eastAsia="en-GB"/>
        </w:rPr>
        <w:t>u</w:t>
      </w:r>
      <w:r w:rsidR="00A82381" w:rsidRPr="002C66BC">
        <w:rPr>
          <w:rFonts w:ascii="Calibri" w:eastAsia="Times New Roman" w:hAnsi="Calibri" w:cs="Times New Roman"/>
          <w:sz w:val="24"/>
          <w:szCs w:val="24"/>
          <w:lang w:eastAsia="en-GB"/>
        </w:rPr>
        <w:t>nits (ICU</w:t>
      </w:r>
      <w:r w:rsidR="00155987">
        <w:rPr>
          <w:rFonts w:ascii="Calibri" w:eastAsia="Times New Roman" w:hAnsi="Calibri" w:cs="Times New Roman"/>
          <w:sz w:val="24"/>
          <w:szCs w:val="24"/>
          <w:lang w:eastAsia="en-GB"/>
        </w:rPr>
        <w:t>s</w:t>
      </w:r>
      <w:r w:rsidR="00A82381" w:rsidRPr="002C66BC">
        <w:rPr>
          <w:rFonts w:ascii="Calibri" w:eastAsia="Times New Roman" w:hAnsi="Calibri" w:cs="Times New Roman"/>
          <w:sz w:val="24"/>
          <w:szCs w:val="24"/>
          <w:lang w:eastAsia="en-GB"/>
        </w:rPr>
        <w:t xml:space="preserve">), </w:t>
      </w:r>
      <w:r w:rsidR="0054600D" w:rsidRPr="002C66BC">
        <w:rPr>
          <w:rFonts w:ascii="Calibri" w:eastAsia="Times New Roman" w:hAnsi="Calibri" w:cs="Times New Roman"/>
          <w:sz w:val="24"/>
          <w:szCs w:val="24"/>
          <w:lang w:eastAsia="en-GB"/>
        </w:rPr>
        <w:t>often rely</w:t>
      </w:r>
      <w:r w:rsidR="000D68A3" w:rsidRPr="002C66BC">
        <w:rPr>
          <w:rFonts w:ascii="Calibri" w:eastAsia="Times New Roman" w:hAnsi="Calibri" w:cs="Times New Roman"/>
          <w:sz w:val="24"/>
          <w:szCs w:val="24"/>
          <w:lang w:eastAsia="en-GB"/>
        </w:rPr>
        <w:t xml:space="preserve"> on interpreting non-specific clinical </w:t>
      </w:r>
      <w:r w:rsidR="00500523" w:rsidRPr="002C66BC">
        <w:rPr>
          <w:rFonts w:ascii="Calibri" w:eastAsia="Times New Roman" w:hAnsi="Calibri" w:cs="Times New Roman"/>
          <w:sz w:val="24"/>
          <w:szCs w:val="24"/>
          <w:lang w:eastAsia="en-GB"/>
        </w:rPr>
        <w:t xml:space="preserve">or radiological </w:t>
      </w:r>
      <w:r w:rsidR="000D68A3" w:rsidRPr="002C66BC">
        <w:rPr>
          <w:rFonts w:ascii="Calibri" w:eastAsia="Times New Roman" w:hAnsi="Calibri" w:cs="Times New Roman"/>
          <w:sz w:val="24"/>
          <w:szCs w:val="24"/>
          <w:lang w:eastAsia="en-GB"/>
        </w:rPr>
        <w:t>features</w:t>
      </w:r>
      <w:r w:rsidR="00782C11" w:rsidRPr="002C66BC">
        <w:rPr>
          <w:rFonts w:ascii="Calibri" w:eastAsia="Times New Roman" w:hAnsi="Calibri" w:cs="Times New Roman"/>
          <w:sz w:val="24"/>
          <w:szCs w:val="24"/>
          <w:lang w:eastAsia="en-GB"/>
        </w:rPr>
        <w:t xml:space="preserve"> </w:t>
      </w:r>
      <w:r w:rsidR="00273A93" w:rsidRPr="002C66BC">
        <w:rPr>
          <w:rFonts w:ascii="Calibri" w:eastAsia="Times New Roman" w:hAnsi="Calibri" w:cs="Times New Roman"/>
          <w:sz w:val="24"/>
          <w:szCs w:val="24"/>
          <w:lang w:eastAsia="en-GB"/>
        </w:rPr>
        <w:t xml:space="preserve">alongside </w:t>
      </w:r>
      <w:r w:rsidR="000D68A3" w:rsidRPr="002C66BC">
        <w:rPr>
          <w:rFonts w:ascii="Calibri" w:eastAsia="Times New Roman" w:hAnsi="Calibri" w:cs="Times New Roman"/>
          <w:sz w:val="24"/>
          <w:szCs w:val="24"/>
          <w:lang w:eastAsia="en-GB"/>
        </w:rPr>
        <w:t>bacterial culture techniques</w:t>
      </w:r>
      <w:r w:rsidR="00F451C4" w:rsidRPr="002C66BC">
        <w:rPr>
          <w:rFonts w:ascii="Calibri" w:eastAsia="Times New Roman" w:hAnsi="Calibri" w:cs="Times New Roman"/>
          <w:sz w:val="24"/>
          <w:szCs w:val="24"/>
          <w:lang w:eastAsia="en-GB"/>
        </w:rPr>
        <w:t xml:space="preserve"> from aspirated fluids/tissues</w:t>
      </w:r>
      <w:r w:rsidR="00782C11" w:rsidRPr="002C66BC">
        <w:rPr>
          <w:rFonts w:ascii="Calibri" w:eastAsia="Times New Roman" w:hAnsi="Calibri" w:cs="Times New Roman"/>
          <w:sz w:val="24"/>
          <w:szCs w:val="24"/>
          <w:lang w:eastAsia="en-GB"/>
        </w:rPr>
        <w:t>,</w:t>
      </w:r>
      <w:r w:rsidR="002F7EC7" w:rsidRPr="002C66BC">
        <w:rPr>
          <w:rFonts w:ascii="Calibri" w:eastAsia="Times New Roman" w:hAnsi="Calibri" w:cs="Times New Roman"/>
          <w:sz w:val="24"/>
          <w:szCs w:val="24"/>
          <w:lang w:eastAsia="en-GB"/>
        </w:rPr>
        <w:t xml:space="preserve"> which </w:t>
      </w:r>
      <w:r w:rsidR="00A82381" w:rsidRPr="002C66BC">
        <w:rPr>
          <w:rFonts w:ascii="Calibri" w:eastAsia="Times New Roman" w:hAnsi="Calibri" w:cs="Times New Roman"/>
          <w:sz w:val="24"/>
          <w:szCs w:val="24"/>
          <w:lang w:eastAsia="en-GB"/>
        </w:rPr>
        <w:t xml:space="preserve">can </w:t>
      </w:r>
      <w:r w:rsidR="002F7EC7" w:rsidRPr="002C66BC">
        <w:rPr>
          <w:rFonts w:ascii="Calibri" w:eastAsia="Times New Roman" w:hAnsi="Calibri" w:cs="Times New Roman"/>
          <w:sz w:val="24"/>
          <w:szCs w:val="24"/>
          <w:lang w:eastAsia="en-GB"/>
        </w:rPr>
        <w:t>take up to 3 days</w:t>
      </w:r>
      <w:r w:rsidR="00986702" w:rsidRPr="002C66BC">
        <w:rPr>
          <w:rFonts w:ascii="Calibri" w:eastAsia="Times New Roman" w:hAnsi="Calibri" w:cs="Times New Roman"/>
          <w:sz w:val="24"/>
          <w:szCs w:val="24"/>
          <w:lang w:eastAsia="en-GB"/>
        </w:rPr>
        <w:t xml:space="preserve"> to produce </w:t>
      </w:r>
      <w:r w:rsidR="006F1088" w:rsidRPr="002C66BC">
        <w:rPr>
          <w:rFonts w:ascii="Calibri" w:eastAsia="Times New Roman" w:hAnsi="Calibri" w:cs="Times New Roman"/>
          <w:sz w:val="24"/>
          <w:szCs w:val="24"/>
          <w:lang w:eastAsia="en-GB"/>
        </w:rPr>
        <w:t>results</w:t>
      </w:r>
      <w:r w:rsidR="000D68A3"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Furthermore</w:t>
      </w:r>
      <w:r w:rsidR="006F1088" w:rsidRPr="002C66BC">
        <w:rPr>
          <w:rFonts w:ascii="Calibri" w:eastAsia="Times New Roman" w:hAnsi="Calibri" w:cs="Times New Roman"/>
          <w:sz w:val="24"/>
          <w:szCs w:val="24"/>
          <w:lang w:eastAsia="en-GB"/>
        </w:rPr>
        <w:t>,</w:t>
      </w:r>
      <w:r w:rsidR="00453207" w:rsidRPr="002C66BC">
        <w:rPr>
          <w:rFonts w:ascii="Calibri" w:eastAsia="Times New Roman" w:hAnsi="Calibri" w:cs="Times New Roman"/>
          <w:sz w:val="24"/>
          <w:szCs w:val="24"/>
          <w:lang w:eastAsia="en-GB"/>
        </w:rPr>
        <w:t xml:space="preserve"> b</w:t>
      </w:r>
      <w:r w:rsidR="0079263C" w:rsidRPr="002C66BC">
        <w:rPr>
          <w:rFonts w:ascii="Calibri" w:eastAsia="Times New Roman" w:hAnsi="Calibri" w:cs="Times New Roman"/>
          <w:sz w:val="24"/>
          <w:szCs w:val="24"/>
          <w:lang w:eastAsia="en-GB"/>
        </w:rPr>
        <w:t xml:space="preserve">acterial culture </w:t>
      </w:r>
      <w:r w:rsidR="00500523" w:rsidRPr="002C66BC">
        <w:rPr>
          <w:rFonts w:ascii="Calibri" w:eastAsia="Times New Roman" w:hAnsi="Calibri" w:cs="Times New Roman"/>
          <w:sz w:val="24"/>
          <w:szCs w:val="24"/>
          <w:lang w:eastAsia="en-GB"/>
        </w:rPr>
        <w:t xml:space="preserve">from fluid instilled into the distal lung and retrieved </w:t>
      </w:r>
      <w:r w:rsidR="0079263C" w:rsidRPr="002C66BC">
        <w:rPr>
          <w:rFonts w:ascii="Calibri" w:eastAsia="Times New Roman" w:hAnsi="Calibri" w:cs="Times New Roman"/>
          <w:sz w:val="24"/>
          <w:szCs w:val="24"/>
          <w:lang w:eastAsia="en-GB"/>
        </w:rPr>
        <w:t xml:space="preserve">is </w:t>
      </w:r>
      <w:r w:rsidR="000D68A3" w:rsidRPr="002C66BC">
        <w:rPr>
          <w:rFonts w:ascii="Calibri" w:eastAsia="Times New Roman" w:hAnsi="Calibri" w:cs="Times New Roman"/>
          <w:sz w:val="24"/>
          <w:szCs w:val="24"/>
          <w:lang w:eastAsia="en-GB"/>
        </w:rPr>
        <w:t>prone to contamination</w:t>
      </w:r>
      <w:r w:rsidR="00500523" w:rsidRPr="002C66BC">
        <w:rPr>
          <w:rFonts w:ascii="Calibri" w:eastAsia="Times New Roman" w:hAnsi="Calibri" w:cs="Times New Roman"/>
          <w:sz w:val="24"/>
          <w:szCs w:val="24"/>
          <w:lang w:eastAsia="en-GB"/>
        </w:rPr>
        <w:t xml:space="preserve"> from more proximal airways</w:t>
      </w:r>
      <w:r w:rsidR="004A18B3" w:rsidRPr="002C66BC">
        <w:rPr>
          <w:rFonts w:ascii="Calibri" w:eastAsia="Times New Roman" w:hAnsi="Calibri" w:cs="Times New Roman"/>
          <w:sz w:val="24"/>
          <w:szCs w:val="24"/>
          <w:lang w:eastAsia="en-GB"/>
        </w:rPr>
        <w:fldChar w:fldCharType="begin"/>
      </w:r>
      <w:r w:rsidR="004A5F47" w:rsidRPr="002C66BC">
        <w:rPr>
          <w:rFonts w:ascii="Calibri" w:eastAsia="Times New Roman" w:hAnsi="Calibri" w:cs="Times New Roman"/>
          <w:sz w:val="24"/>
          <w:szCs w:val="24"/>
          <w:lang w:eastAsia="en-GB"/>
        </w:rPr>
        <w:instrText xml:space="preserve"> ADDIN EN.CITE &lt;EndNote&gt;&lt;Cite&gt;&lt;Author&gt;Zumla&lt;/Author&gt;&lt;Year&gt;2014&lt;/Year&gt;&lt;RecNum&gt;193&lt;/RecNum&gt;&lt;DisplayText&gt;&lt;style face="superscript"&gt;3&lt;/style&gt;&lt;/DisplayText&gt;&lt;record&gt;&lt;rec-number&gt;193&lt;/rec-number&gt;&lt;foreign-keys&gt;&lt;key app="EN" db-id="spsfp0xtn225suez9wrppzfc29rafsavsd0v" timestamp="1485785693"&gt;193&lt;/key&gt;&lt;/foreign-keys&gt;&lt;ref-type name="Journal Article"&gt;17&lt;/ref-type&gt;&lt;contributors&gt;&lt;authors&gt;&lt;author&gt;Zumla, Alimuddin&lt;/author&gt;&lt;author&gt;Al-Tawfiq, Jaffar A.&lt;/author&gt;&lt;author&gt;Enne, Virve I.&lt;/author&gt;&lt;author&gt;Kidd, Mike&lt;/author&gt;&lt;author&gt;Drosten, Christian&lt;/author&gt;&lt;author&gt;Breuer, Judy&lt;/author&gt;&lt;author&gt;Muller, Marcel A.&lt;/author&gt;&lt;author&gt;Hui, David&lt;/author&gt;&lt;author&gt;Maeurer, Markus&lt;/author&gt;&lt;author&gt;Bates, Matthew&lt;/author&gt;&lt;author&gt;Mwaba, Peter&lt;/author&gt;&lt;author&gt;Al-Hakeem, Rafaat&lt;/author&gt;&lt;author&gt;Gray, Gregory&lt;/author&gt;&lt;author&gt;Gautret, Philippe&lt;/author&gt;&lt;author&gt;Al-Rabeeah, Abdullah A.&lt;/author&gt;&lt;author&gt;Memish, Ziad A.&lt;/author&gt;&lt;author&gt;Gant, Vanya&lt;/author&gt;&lt;/authors&gt;&lt;/contributors&gt;&lt;titles&gt;&lt;title&gt;Rapid point of care diagnostic tests for viral and bacterial respiratory tract infections—needs, advances, and future prospects&lt;/title&gt;&lt;secondary-title&gt;Lancet Infect. Dis.&lt;/secondary-title&gt;&lt;/titles&gt;&lt;periodical&gt;&lt;full-title&gt;Lancet Infect. Dis.&lt;/full-title&gt;&lt;/periodical&gt;&lt;pages&gt;1123-1135&lt;/pages&gt;&lt;volume&gt;14&lt;/volume&gt;&lt;number&gt;11&lt;/number&gt;&lt;dates&gt;&lt;year&gt;2014&lt;/year&gt;&lt;pub-dates&gt;&lt;date&gt;11//&lt;/date&gt;&lt;/pub-dates&gt;&lt;/dates&gt;&lt;isbn&gt;1473-3099&lt;/isbn&gt;&lt;urls&gt;&lt;related-urls&gt;&lt;url&gt;//www.sciencedirect.com/science/article/pii/S1473309914708278&lt;/url&gt;&lt;/related-urls&gt;&lt;/urls&gt;&lt;electronic-resource-num&gt;http://dx.doi.org/10.1016/S1473-3099(14)70827-8&lt;/electronic-resource-num&gt;&lt;/record&gt;&lt;/Cite&gt;&lt;/EndNote&gt;</w:instrText>
      </w:r>
      <w:r w:rsidR="004A18B3" w:rsidRPr="002C66BC">
        <w:rPr>
          <w:rFonts w:ascii="Calibri" w:eastAsia="Times New Roman" w:hAnsi="Calibri" w:cs="Times New Roman"/>
          <w:sz w:val="24"/>
          <w:szCs w:val="24"/>
          <w:lang w:eastAsia="en-GB"/>
        </w:rPr>
        <w:fldChar w:fldCharType="separate"/>
      </w:r>
      <w:r w:rsidR="00146115" w:rsidRPr="002C66BC">
        <w:rPr>
          <w:rFonts w:ascii="Calibri" w:eastAsia="Times New Roman" w:hAnsi="Calibri" w:cs="Times New Roman"/>
          <w:noProof/>
          <w:sz w:val="24"/>
          <w:szCs w:val="24"/>
          <w:vertAlign w:val="superscript"/>
          <w:lang w:eastAsia="en-GB"/>
        </w:rPr>
        <w:t>3</w:t>
      </w:r>
      <w:r w:rsidR="004A18B3" w:rsidRPr="002C66BC">
        <w:rPr>
          <w:rFonts w:ascii="Calibri" w:eastAsia="Times New Roman" w:hAnsi="Calibri" w:cs="Times New Roman"/>
          <w:sz w:val="24"/>
          <w:szCs w:val="24"/>
          <w:lang w:eastAsia="en-GB"/>
        </w:rPr>
        <w:fldChar w:fldCharType="end"/>
      </w:r>
      <w:r w:rsidR="000046F7" w:rsidRPr="002C66BC">
        <w:rPr>
          <w:rFonts w:ascii="Calibri" w:eastAsia="Times New Roman" w:hAnsi="Calibri" w:cs="Times New Roman"/>
          <w:sz w:val="24"/>
          <w:szCs w:val="24"/>
          <w:lang w:eastAsia="en-GB"/>
        </w:rPr>
        <w:t xml:space="preserve"> and is often culture negative due to concomitant antimicrobial therapy or poor sampling</w:t>
      </w:r>
      <w:r w:rsidR="00A82381" w:rsidRPr="002C66BC">
        <w:rPr>
          <w:rFonts w:ascii="Calibri" w:eastAsia="Times New Roman" w:hAnsi="Calibri" w:cs="Times New Roman"/>
          <w:sz w:val="24"/>
          <w:szCs w:val="24"/>
          <w:lang w:eastAsia="en-GB"/>
        </w:rPr>
        <w:t xml:space="preserve"> techniques</w:t>
      </w:r>
      <w:r w:rsidR="000046F7" w:rsidRPr="002C66BC">
        <w:rPr>
          <w:rFonts w:ascii="Calibri" w:eastAsia="Times New Roman" w:hAnsi="Calibri" w:cs="Times New Roman"/>
          <w:sz w:val="24"/>
          <w:szCs w:val="24"/>
          <w:lang w:eastAsia="en-GB"/>
        </w:rPr>
        <w:t>.</w:t>
      </w:r>
      <w:r w:rsidR="00F813D1" w:rsidRPr="002C66BC">
        <w:rPr>
          <w:rFonts w:ascii="Calibri" w:eastAsia="Times New Roman" w:hAnsi="Calibri" w:cs="Times New Roman"/>
          <w:sz w:val="24"/>
          <w:szCs w:val="24"/>
          <w:lang w:eastAsia="en-GB"/>
        </w:rPr>
        <w:t xml:space="preserve"> </w:t>
      </w:r>
      <w:r w:rsidR="008120B7" w:rsidRPr="002C66BC">
        <w:rPr>
          <w:rFonts w:ascii="Calibri" w:eastAsia="Times New Roman" w:hAnsi="Calibri" w:cs="Times New Roman"/>
          <w:sz w:val="24"/>
          <w:szCs w:val="24"/>
          <w:lang w:eastAsia="en-GB"/>
        </w:rPr>
        <w:t>Additionally</w:t>
      </w:r>
      <w:r w:rsidR="00453207" w:rsidRPr="002C66BC">
        <w:rPr>
          <w:rFonts w:ascii="Calibri" w:eastAsia="Times New Roman" w:hAnsi="Calibri" w:cs="Times New Roman"/>
          <w:sz w:val="24"/>
          <w:szCs w:val="24"/>
          <w:lang w:eastAsia="en-GB"/>
        </w:rPr>
        <w:t>, m</w:t>
      </w:r>
      <w:r w:rsidR="006846CA" w:rsidRPr="002C66BC">
        <w:rPr>
          <w:rFonts w:ascii="Calibri" w:eastAsia="Times New Roman" w:hAnsi="Calibri" w:cs="Times New Roman"/>
          <w:sz w:val="24"/>
          <w:szCs w:val="24"/>
          <w:lang w:eastAsia="en-GB"/>
        </w:rPr>
        <w:t xml:space="preserve">olecular techniques such as </w:t>
      </w:r>
      <w:r w:rsidR="00C141E1" w:rsidRPr="002C66BC">
        <w:rPr>
          <w:rFonts w:ascii="Calibri" w:eastAsia="Times New Roman" w:hAnsi="Calibri" w:cs="Times New Roman"/>
          <w:sz w:val="24"/>
          <w:szCs w:val="24"/>
          <w:lang w:eastAsia="en-GB"/>
        </w:rPr>
        <w:t xml:space="preserve">polymerase chain reaction </w:t>
      </w:r>
      <w:r w:rsidR="006846CA" w:rsidRPr="002C66BC">
        <w:rPr>
          <w:rFonts w:ascii="Calibri" w:eastAsia="Times New Roman" w:hAnsi="Calibri" w:cs="Times New Roman"/>
          <w:sz w:val="24"/>
          <w:szCs w:val="24"/>
          <w:lang w:eastAsia="en-GB"/>
        </w:rPr>
        <w:t xml:space="preserve">are </w:t>
      </w:r>
      <w:r w:rsidR="00500523" w:rsidRPr="002C66BC">
        <w:rPr>
          <w:rFonts w:ascii="Calibri" w:eastAsia="Times New Roman" w:hAnsi="Calibri" w:cs="Times New Roman"/>
          <w:sz w:val="24"/>
          <w:szCs w:val="24"/>
          <w:lang w:eastAsia="en-GB"/>
        </w:rPr>
        <w:t xml:space="preserve">overly </w:t>
      </w:r>
      <w:r w:rsidR="006846CA" w:rsidRPr="002C66BC">
        <w:rPr>
          <w:rFonts w:ascii="Calibri" w:eastAsia="Times New Roman" w:hAnsi="Calibri" w:cs="Times New Roman"/>
          <w:sz w:val="24"/>
          <w:szCs w:val="24"/>
          <w:lang w:eastAsia="en-GB"/>
        </w:rPr>
        <w:t>sensitive</w:t>
      </w:r>
      <w:r w:rsidR="001C4AFD" w:rsidRPr="002C66BC">
        <w:rPr>
          <w:rFonts w:ascii="Calibri" w:eastAsia="Times New Roman" w:hAnsi="Calibri" w:cs="Times New Roman"/>
          <w:sz w:val="24"/>
          <w:szCs w:val="24"/>
          <w:lang w:eastAsia="en-GB"/>
        </w:rPr>
        <w:t xml:space="preserve"> when used on aspirated fluids</w:t>
      </w:r>
      <w:r w:rsidR="00500523" w:rsidRPr="002C66BC">
        <w:rPr>
          <w:rFonts w:ascii="Calibri" w:eastAsia="Times New Roman" w:hAnsi="Calibri" w:cs="Times New Roman"/>
          <w:sz w:val="24"/>
          <w:szCs w:val="24"/>
          <w:lang w:eastAsia="en-GB"/>
        </w:rPr>
        <w:t>, risking overtreatment of patients</w:t>
      </w:r>
      <w:r w:rsidR="006846CA" w:rsidRPr="002C66BC">
        <w:rPr>
          <w:rFonts w:ascii="Calibri" w:eastAsia="Times New Roman" w:hAnsi="Calibri" w:cs="Times New Roman"/>
          <w:sz w:val="24"/>
          <w:szCs w:val="24"/>
          <w:lang w:eastAsia="en-GB"/>
        </w:rPr>
        <w:t>.</w:t>
      </w:r>
      <w:r w:rsidR="000D68A3" w:rsidRPr="002C66BC">
        <w:rPr>
          <w:rFonts w:ascii="Calibri" w:eastAsia="Times New Roman" w:hAnsi="Calibri" w:cs="Times New Roman"/>
          <w:sz w:val="24"/>
          <w:szCs w:val="24"/>
          <w:lang w:eastAsia="en-GB"/>
        </w:rPr>
        <w:t xml:space="preserve"> </w:t>
      </w:r>
      <w:r w:rsidR="00DF1701" w:rsidRPr="002C66BC">
        <w:rPr>
          <w:rFonts w:ascii="Calibri" w:eastAsia="Times New Roman" w:hAnsi="Calibri" w:cs="Times New Roman"/>
          <w:sz w:val="24"/>
          <w:szCs w:val="24"/>
          <w:lang w:eastAsia="en-GB"/>
        </w:rPr>
        <w:t xml:space="preserve">An emerging </w:t>
      </w:r>
      <w:r w:rsidR="00611956" w:rsidRPr="002C66BC">
        <w:rPr>
          <w:rFonts w:ascii="Calibri" w:eastAsia="Times New Roman" w:hAnsi="Calibri" w:cs="Times New Roman"/>
          <w:sz w:val="24"/>
          <w:szCs w:val="24"/>
          <w:lang w:eastAsia="en-GB"/>
        </w:rPr>
        <w:t xml:space="preserve">diagnostic </w:t>
      </w:r>
      <w:r w:rsidR="00DF1701" w:rsidRPr="002C66BC">
        <w:rPr>
          <w:rFonts w:ascii="Calibri" w:eastAsia="Times New Roman" w:hAnsi="Calibri" w:cs="Times New Roman"/>
          <w:sz w:val="24"/>
          <w:szCs w:val="24"/>
          <w:lang w:eastAsia="en-GB"/>
        </w:rPr>
        <w:t>approach is molecular</w:t>
      </w:r>
      <w:r w:rsidR="00146115" w:rsidRPr="002C66BC">
        <w:rPr>
          <w:rFonts w:ascii="Calibri" w:eastAsia="Times New Roman" w:hAnsi="Calibri" w:cs="Times New Roman"/>
          <w:sz w:val="24"/>
          <w:szCs w:val="24"/>
          <w:lang w:eastAsia="en-GB"/>
        </w:rPr>
        <w:t xml:space="preserve"> optical</w:t>
      </w:r>
      <w:r w:rsidR="00DF1701" w:rsidRPr="002C66BC">
        <w:rPr>
          <w:rFonts w:ascii="Calibri" w:eastAsia="Times New Roman" w:hAnsi="Calibri" w:cs="Times New Roman"/>
          <w:sz w:val="24"/>
          <w:szCs w:val="24"/>
          <w:lang w:eastAsia="en-GB"/>
        </w:rPr>
        <w:t xml:space="preserve"> imaging</w:t>
      </w:r>
      <w:r w:rsidR="00D5079D" w:rsidRPr="002C66BC">
        <w:rPr>
          <w:rFonts w:ascii="Calibri" w:eastAsia="Times New Roman" w:hAnsi="Calibri" w:cs="Times New Roman"/>
          <w:sz w:val="24"/>
          <w:szCs w:val="24"/>
          <w:lang w:eastAsia="en-GB"/>
        </w:rPr>
        <w:t>,</w:t>
      </w:r>
      <w:r w:rsidR="00DF1701" w:rsidRPr="002C66BC">
        <w:rPr>
          <w:rFonts w:ascii="Calibri" w:eastAsia="Times New Roman" w:hAnsi="Calibri" w:cs="Times New Roman"/>
          <w:sz w:val="24"/>
          <w:szCs w:val="24"/>
          <w:lang w:eastAsia="en-GB"/>
        </w:rPr>
        <w:t xml:space="preserve"> </w:t>
      </w:r>
      <w:r w:rsidR="00DC0FCA" w:rsidRPr="002C66BC">
        <w:rPr>
          <w:rFonts w:ascii="Calibri" w:eastAsia="Times New Roman" w:hAnsi="Calibri" w:cs="Times New Roman"/>
          <w:sz w:val="24"/>
          <w:szCs w:val="24"/>
          <w:lang w:eastAsia="en-GB"/>
        </w:rPr>
        <w:t xml:space="preserve">making </w:t>
      </w:r>
      <w:r w:rsidR="00DF1701" w:rsidRPr="002C66BC">
        <w:rPr>
          <w:rFonts w:ascii="Calibri" w:eastAsia="Times New Roman" w:hAnsi="Calibri" w:cs="Times New Roman"/>
          <w:i/>
          <w:sz w:val="24"/>
          <w:szCs w:val="24"/>
          <w:lang w:eastAsia="en-GB"/>
        </w:rPr>
        <w:t xml:space="preserve">in situ </w:t>
      </w:r>
      <w:r w:rsidR="00DF1701" w:rsidRPr="002C66BC">
        <w:rPr>
          <w:rFonts w:ascii="Calibri" w:eastAsia="Times New Roman" w:hAnsi="Calibri" w:cs="Times New Roman"/>
          <w:sz w:val="24"/>
          <w:szCs w:val="24"/>
          <w:lang w:eastAsia="en-GB"/>
        </w:rPr>
        <w:t>molecular pathology of tissues</w:t>
      </w:r>
      <w:r w:rsidR="008120B7" w:rsidRPr="002C66BC">
        <w:rPr>
          <w:rFonts w:ascii="Calibri" w:eastAsia="Times New Roman" w:hAnsi="Calibri" w:cs="Times New Roman"/>
          <w:sz w:val="24"/>
          <w:szCs w:val="24"/>
          <w:lang w:eastAsia="en-GB"/>
        </w:rPr>
        <w:t xml:space="preserve"> a possibility</w:t>
      </w:r>
      <w:r w:rsidR="00053D8A">
        <w:rPr>
          <w:rFonts w:ascii="Calibri" w:eastAsia="Times New Roman" w:hAnsi="Calibri" w:cs="Times New Roman"/>
          <w:sz w:val="24"/>
          <w:szCs w:val="24"/>
          <w:lang w:eastAsia="en-GB"/>
        </w:rPr>
        <w:t xml:space="preserve">; </w:t>
      </w:r>
      <w:r w:rsidR="00DC0FCA" w:rsidRPr="002C66BC">
        <w:rPr>
          <w:rFonts w:ascii="Calibri" w:eastAsia="Times New Roman" w:hAnsi="Calibri" w:cs="Times New Roman"/>
          <w:sz w:val="24"/>
          <w:szCs w:val="24"/>
          <w:lang w:eastAsia="en-GB"/>
        </w:rPr>
        <w:t>however</w:t>
      </w:r>
      <w:r w:rsidR="00053D8A">
        <w:rPr>
          <w:rFonts w:ascii="Calibri" w:eastAsia="Times New Roman" w:hAnsi="Calibri" w:cs="Times New Roman"/>
          <w:sz w:val="24"/>
          <w:szCs w:val="24"/>
          <w:lang w:eastAsia="en-GB"/>
        </w:rPr>
        <w:t>,</w:t>
      </w:r>
      <w:r w:rsidR="00DC0FCA"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the development and validation of optical imaging compounds</w:t>
      </w:r>
      <w:r w:rsidR="00DC0FCA" w:rsidRPr="002C66BC">
        <w:rPr>
          <w:rFonts w:ascii="Calibri" w:eastAsia="Times New Roman" w:hAnsi="Calibri" w:cs="Times New Roman"/>
          <w:sz w:val="24"/>
          <w:szCs w:val="24"/>
          <w:lang w:eastAsia="en-GB"/>
        </w:rPr>
        <w:t xml:space="preserve"> is required</w:t>
      </w:r>
      <w:r w:rsidR="00CA6F7E" w:rsidRPr="002C66BC">
        <w:rPr>
          <w:rFonts w:ascii="Calibri" w:eastAsia="Times New Roman" w:hAnsi="Calibri" w:cs="Times New Roman"/>
          <w:sz w:val="24"/>
          <w:szCs w:val="24"/>
          <w:lang w:eastAsia="en-GB"/>
        </w:rPr>
        <w:t>.</w:t>
      </w:r>
      <w:r w:rsidR="00F813D1"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Nonetheless, d</w:t>
      </w:r>
      <w:r w:rsidR="00906A61" w:rsidRPr="002C66BC">
        <w:rPr>
          <w:rFonts w:ascii="Calibri" w:eastAsia="Times New Roman" w:hAnsi="Calibri" w:cs="Times New Roman"/>
          <w:sz w:val="24"/>
          <w:szCs w:val="24"/>
          <w:lang w:eastAsia="en-GB"/>
        </w:rPr>
        <w:t xml:space="preserve">irect </w:t>
      </w:r>
      <w:r w:rsidR="00163D21" w:rsidRPr="002C66BC">
        <w:rPr>
          <w:rFonts w:ascii="Calibri" w:eastAsia="Times New Roman" w:hAnsi="Calibri" w:cs="Times New Roman"/>
          <w:sz w:val="24"/>
          <w:szCs w:val="24"/>
          <w:lang w:eastAsia="en-GB"/>
        </w:rPr>
        <w:t>visualization</w:t>
      </w:r>
      <w:r w:rsidR="00906A61" w:rsidRPr="002C66BC">
        <w:rPr>
          <w:rFonts w:ascii="Calibri" w:eastAsia="Times New Roman" w:hAnsi="Calibri" w:cs="Times New Roman"/>
          <w:sz w:val="24"/>
          <w:szCs w:val="24"/>
          <w:lang w:eastAsia="en-GB"/>
        </w:rPr>
        <w:t xml:space="preserve"> of bacteria</w:t>
      </w:r>
      <w:r w:rsidR="0025305D" w:rsidRPr="002C66BC">
        <w:rPr>
          <w:rFonts w:ascii="Calibri" w:eastAsia="Times New Roman" w:hAnsi="Calibri" w:cs="Times New Roman"/>
          <w:sz w:val="24"/>
          <w:szCs w:val="24"/>
          <w:lang w:eastAsia="en-GB"/>
        </w:rPr>
        <w:t xml:space="preserve">, </w:t>
      </w:r>
      <w:r w:rsidR="00146115" w:rsidRPr="002C66BC">
        <w:rPr>
          <w:rFonts w:ascii="Calibri" w:eastAsia="Times New Roman" w:hAnsi="Calibri" w:cs="Times New Roman"/>
          <w:sz w:val="24"/>
          <w:szCs w:val="24"/>
          <w:lang w:eastAsia="en-GB"/>
        </w:rPr>
        <w:t xml:space="preserve">via activatable optical probes </w:t>
      </w:r>
      <w:r w:rsidR="00A82381" w:rsidRPr="002C66BC">
        <w:rPr>
          <w:rFonts w:ascii="Calibri" w:eastAsia="Times New Roman" w:hAnsi="Calibri" w:cs="Times New Roman"/>
          <w:sz w:val="24"/>
          <w:szCs w:val="24"/>
          <w:lang w:eastAsia="en-GB"/>
        </w:rPr>
        <w:t>is potentially a very powerful meth</w:t>
      </w:r>
      <w:r w:rsidR="008120B7" w:rsidRPr="002C66BC">
        <w:rPr>
          <w:rFonts w:ascii="Calibri" w:eastAsia="Times New Roman" w:hAnsi="Calibri" w:cs="Times New Roman"/>
          <w:sz w:val="24"/>
          <w:szCs w:val="24"/>
          <w:lang w:eastAsia="en-GB"/>
        </w:rPr>
        <w:t>o</w:t>
      </w:r>
      <w:r w:rsidR="00A82381" w:rsidRPr="002C66BC">
        <w:rPr>
          <w:rFonts w:ascii="Calibri" w:eastAsia="Times New Roman" w:hAnsi="Calibri" w:cs="Times New Roman"/>
          <w:sz w:val="24"/>
          <w:szCs w:val="24"/>
          <w:lang w:eastAsia="en-GB"/>
        </w:rPr>
        <w:t>d to</w:t>
      </w:r>
      <w:r w:rsidR="00906A61" w:rsidRPr="002C66BC">
        <w:rPr>
          <w:rFonts w:ascii="Calibri" w:eastAsia="Times New Roman" w:hAnsi="Calibri" w:cs="Times New Roman"/>
          <w:sz w:val="24"/>
          <w:szCs w:val="24"/>
          <w:lang w:eastAsia="en-GB"/>
        </w:rPr>
        <w:t xml:space="preserve"> allow the study of </w:t>
      </w:r>
      <w:r w:rsidR="00053D8A">
        <w:rPr>
          <w:rFonts w:ascii="Calibri" w:eastAsia="Times New Roman" w:hAnsi="Calibri" w:cs="Times New Roman"/>
          <w:sz w:val="24"/>
          <w:szCs w:val="24"/>
          <w:lang w:eastAsia="en-GB"/>
        </w:rPr>
        <w:t xml:space="preserve">the </w:t>
      </w:r>
      <w:r w:rsidR="00906A61" w:rsidRPr="002C66BC">
        <w:rPr>
          <w:rFonts w:ascii="Calibri" w:eastAsia="Times New Roman" w:hAnsi="Calibri" w:cs="Times New Roman"/>
          <w:sz w:val="24"/>
          <w:szCs w:val="24"/>
          <w:lang w:eastAsia="en-GB"/>
        </w:rPr>
        <w:t>presence and evolution</w:t>
      </w:r>
      <w:r w:rsidR="0025305D" w:rsidRPr="002C66BC">
        <w:rPr>
          <w:rFonts w:ascii="Calibri" w:eastAsia="Times New Roman" w:hAnsi="Calibri" w:cs="Times New Roman"/>
          <w:sz w:val="24"/>
          <w:szCs w:val="24"/>
          <w:lang w:eastAsia="en-GB"/>
        </w:rPr>
        <w:t xml:space="preserve"> of pneumonia</w:t>
      </w:r>
      <w:r w:rsidR="00906A61" w:rsidRPr="002C66BC">
        <w:rPr>
          <w:rFonts w:ascii="Calibri" w:eastAsia="Times New Roman" w:hAnsi="Calibri" w:cs="Times New Roman"/>
          <w:sz w:val="24"/>
          <w:szCs w:val="24"/>
          <w:lang w:eastAsia="en-GB"/>
        </w:rPr>
        <w:t xml:space="preserve"> </w:t>
      </w:r>
      <w:r w:rsidR="00DC0FCA" w:rsidRPr="002C66BC">
        <w:rPr>
          <w:rFonts w:ascii="Calibri" w:eastAsia="Times New Roman" w:hAnsi="Calibri" w:cs="Times New Roman"/>
          <w:sz w:val="24"/>
          <w:szCs w:val="24"/>
          <w:lang w:eastAsia="en-GB"/>
        </w:rPr>
        <w:t xml:space="preserve">in the patient, </w:t>
      </w:r>
      <w:r w:rsidR="00906A61" w:rsidRPr="002C66BC">
        <w:rPr>
          <w:rFonts w:ascii="Calibri" w:eastAsia="Times New Roman" w:hAnsi="Calibri" w:cs="Times New Roman"/>
          <w:sz w:val="24"/>
          <w:szCs w:val="24"/>
          <w:lang w:eastAsia="en-GB"/>
        </w:rPr>
        <w:t>and importantly</w:t>
      </w:r>
      <w:r w:rsidR="00A82381" w:rsidRPr="002C66BC">
        <w:rPr>
          <w:rFonts w:ascii="Calibri" w:eastAsia="Times New Roman" w:hAnsi="Calibri" w:cs="Times New Roman"/>
          <w:sz w:val="24"/>
          <w:szCs w:val="24"/>
          <w:lang w:eastAsia="en-GB"/>
        </w:rPr>
        <w:t>,</w:t>
      </w:r>
      <w:r w:rsidR="00906A61" w:rsidRPr="002C66BC">
        <w:rPr>
          <w:rFonts w:ascii="Calibri" w:eastAsia="Times New Roman" w:hAnsi="Calibri" w:cs="Times New Roman"/>
          <w:sz w:val="24"/>
          <w:szCs w:val="24"/>
          <w:lang w:eastAsia="en-GB"/>
        </w:rPr>
        <w:t xml:space="preserve"> could be used to study host-pathogen interactions in response to therapies in real-time </w:t>
      </w:r>
      <w:r w:rsidR="00906A61" w:rsidRPr="002C66BC">
        <w:rPr>
          <w:rFonts w:ascii="Calibri" w:eastAsia="Times New Roman" w:hAnsi="Calibri" w:cs="Times New Roman"/>
          <w:i/>
          <w:sz w:val="24"/>
          <w:szCs w:val="24"/>
          <w:lang w:eastAsia="en-GB"/>
        </w:rPr>
        <w:t xml:space="preserve">in situ. </w:t>
      </w:r>
    </w:p>
    <w:p w14:paraId="0756E41E" w14:textId="77777777" w:rsidR="00453207" w:rsidRPr="002C66BC" w:rsidRDefault="00453207" w:rsidP="006F1088">
      <w:pPr>
        <w:spacing w:after="0" w:line="240" w:lineRule="auto"/>
        <w:rPr>
          <w:rFonts w:ascii="Calibri" w:eastAsia="Times New Roman" w:hAnsi="Calibri" w:cs="Times New Roman"/>
          <w:sz w:val="24"/>
          <w:szCs w:val="24"/>
          <w:lang w:eastAsia="en-GB"/>
        </w:rPr>
      </w:pPr>
    </w:p>
    <w:p w14:paraId="3A7365AE" w14:textId="4BA13B38" w:rsidR="00F24F6C" w:rsidRPr="002C66BC" w:rsidRDefault="00665A6E"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CLE</w:t>
      </w:r>
      <w:r w:rsidR="00906A61" w:rsidRPr="002C66BC">
        <w:rPr>
          <w:rFonts w:ascii="Calibri" w:eastAsia="Times New Roman" w:hAnsi="Calibri" w:cs="Times New Roman"/>
          <w:sz w:val="24"/>
          <w:szCs w:val="24"/>
          <w:lang w:eastAsia="en-GB"/>
        </w:rPr>
        <w:t xml:space="preserve"> is an established </w:t>
      </w:r>
      <w:r w:rsidR="00B26C0C" w:rsidRPr="002C66BC">
        <w:rPr>
          <w:rFonts w:ascii="Calibri" w:eastAsia="Times New Roman" w:hAnsi="Calibri" w:cs="Times New Roman"/>
          <w:sz w:val="24"/>
          <w:szCs w:val="24"/>
          <w:lang w:eastAsia="en-GB"/>
        </w:rPr>
        <w:t>investigative</w:t>
      </w:r>
      <w:r w:rsidRPr="002C66BC">
        <w:rPr>
          <w:rFonts w:ascii="Calibri" w:eastAsia="Times New Roman" w:hAnsi="Calibri" w:cs="Times New Roman"/>
          <w:sz w:val="24"/>
          <w:szCs w:val="24"/>
          <w:lang w:eastAsia="en-GB"/>
        </w:rPr>
        <w:t xml:space="preserve"> </w:t>
      </w:r>
      <w:r w:rsidR="00906A61" w:rsidRPr="002C66BC">
        <w:rPr>
          <w:rFonts w:ascii="Calibri" w:eastAsia="Times New Roman" w:hAnsi="Calibri" w:cs="Times New Roman"/>
          <w:sz w:val="24"/>
          <w:szCs w:val="24"/>
          <w:lang w:eastAsia="en-GB"/>
        </w:rPr>
        <w:t>procedure</w:t>
      </w:r>
      <w:r w:rsidR="004B24CE" w:rsidRPr="002C66BC">
        <w:rPr>
          <w:rFonts w:ascii="Calibri" w:eastAsia="Times New Roman" w:hAnsi="Calibri" w:cs="Times New Roman"/>
          <w:sz w:val="24"/>
          <w:szCs w:val="24"/>
          <w:lang w:eastAsia="en-GB"/>
        </w:rPr>
        <w:t xml:space="preserve"> </w:t>
      </w:r>
      <w:r w:rsidR="00906A61" w:rsidRPr="002C66BC">
        <w:rPr>
          <w:rFonts w:ascii="Calibri" w:eastAsia="Times New Roman" w:hAnsi="Calibri" w:cs="Times New Roman"/>
          <w:sz w:val="24"/>
          <w:szCs w:val="24"/>
          <w:lang w:eastAsia="en-GB"/>
        </w:rPr>
        <w:t>in multiple disease</w:t>
      </w:r>
      <w:r w:rsidR="00B26C0C" w:rsidRPr="002C66BC">
        <w:rPr>
          <w:rFonts w:ascii="Calibri" w:eastAsia="Times New Roman" w:hAnsi="Calibri" w:cs="Times New Roman"/>
          <w:sz w:val="24"/>
          <w:szCs w:val="24"/>
          <w:lang w:eastAsia="en-GB"/>
        </w:rPr>
        <w:t>s</w:t>
      </w:r>
      <w:r w:rsidR="009D3D7D" w:rsidRPr="002C66BC">
        <w:rPr>
          <w:rFonts w:ascii="Calibri" w:eastAsia="Times New Roman" w:hAnsi="Calibri" w:cs="Times New Roman"/>
          <w:sz w:val="24"/>
          <w:szCs w:val="24"/>
          <w:lang w:eastAsia="en-GB"/>
        </w:rPr>
        <w:fldChar w:fldCharType="begin"/>
      </w:r>
      <w:r w:rsidR="00E23775" w:rsidRPr="002C66BC">
        <w:rPr>
          <w:rFonts w:ascii="Calibri" w:eastAsia="Times New Roman" w:hAnsi="Calibri" w:cs="Times New Roman"/>
          <w:sz w:val="24"/>
          <w:szCs w:val="24"/>
          <w:lang w:eastAsia="en-GB"/>
        </w:rPr>
        <w:instrText xml:space="preserve"> ADDIN EN.CITE &lt;EndNote&gt;&lt;Cite&gt;&lt;Author&gt;Neumann&lt;/Author&gt;&lt;Year&gt;2015&lt;/Year&gt;&lt;RecNum&gt;263&lt;/RecNum&gt;&lt;DisplayText&gt;&lt;style face="superscript"&gt;4&lt;/style&gt;&lt;/DisplayText&gt;&lt;record&gt;&lt;rec-number&gt;263&lt;/rec-number&gt;&lt;foreign-keys&gt;&lt;key app="EN" db-id="spsfp0xtn225suez9wrppzfc29rafsavsd0v" timestamp="1494178009"&gt;263&lt;/key&gt;&lt;/foreign-keys&gt;&lt;ref-type name="Book Section"&gt;5&lt;/ref-type&gt;&lt;contributors&gt;&lt;authors&gt;&lt;author&gt;Neumann, Helmut&lt;/author&gt;&lt;author&gt;Kiesslich, Ralf&lt;/author&gt;&lt;/authors&gt;&lt;/contributors&gt;&lt;titles&gt;&lt;title&gt;Confocal Laser Microscopy&lt;/title&gt;&lt;secondary-title&gt;Yamada&amp;apos; s Textbook of Gastroent&lt;/secondary-title&gt;&lt;/titles&gt;&lt;pages&gt;2944-2949&lt;/pages&gt;&lt;keywords&gt;&lt;keyword&gt;adenocarcinoma&lt;/keyword&gt;&lt;keyword&gt;confocal laser microscopy&lt;/keyword&gt;&lt;keyword&gt;endocytoscopy&lt;/keyword&gt;&lt;keyword&gt;endoscopic mucosal resection&lt;/keyword&gt;&lt;keyword&gt;gastric neoplasia&lt;/keyword&gt;&lt;keyword&gt;molecular endoscopic imaging&lt;/keyword&gt;&lt;keyword&gt;needle-based endomicroscopy&lt;/keyword&gt;&lt;keyword&gt;WavSTAT system&lt;/keyword&gt;&lt;/keywords&gt;&lt;dates&gt;&lt;year&gt;2015&lt;/year&gt;&lt;/dates&gt;&lt;publisher&gt;John Wiley &amp;amp; Sons, Ltd&lt;/publisher&gt;&lt;isbn&gt;9781118512074&lt;/isbn&gt;&lt;urls&gt;&lt;related-urls&gt;&lt;url&gt;http://dx.doi.org/10.1002/9781118512074.ch153&lt;/url&gt;&lt;/related-urls&gt;&lt;/urls&gt;&lt;electronic-resource-num&gt;10.1002/9781118512074.ch153&lt;/electronic-resource-num&gt;&lt;/record&gt;&lt;/Cite&gt;&lt;/EndNote&gt;</w:instrText>
      </w:r>
      <w:r w:rsidR="009D3D7D"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4</w:t>
      </w:r>
      <w:r w:rsidR="009D3D7D" w:rsidRPr="002C66BC">
        <w:rPr>
          <w:rFonts w:ascii="Calibri" w:eastAsia="Times New Roman" w:hAnsi="Calibri" w:cs="Times New Roman"/>
          <w:sz w:val="24"/>
          <w:szCs w:val="24"/>
          <w:lang w:eastAsia="en-GB"/>
        </w:rPr>
        <w:fldChar w:fldCharType="end"/>
      </w:r>
      <w:r w:rsidR="00906A61" w:rsidRPr="002C66BC">
        <w:rPr>
          <w:rFonts w:ascii="Calibri" w:eastAsia="Times New Roman" w:hAnsi="Calibri" w:cs="Times New Roman"/>
          <w:sz w:val="24"/>
          <w:szCs w:val="24"/>
          <w:lang w:eastAsia="en-GB"/>
        </w:rPr>
        <w:t>, including</w:t>
      </w:r>
      <w:r w:rsidR="002E391E" w:rsidRPr="002C66BC">
        <w:rPr>
          <w:rFonts w:ascii="Calibri" w:eastAsia="Times New Roman" w:hAnsi="Calibri" w:cs="Times New Roman"/>
          <w:sz w:val="24"/>
          <w:szCs w:val="24"/>
          <w:lang w:eastAsia="en-GB"/>
        </w:rPr>
        <w:t xml:space="preserve"> </w:t>
      </w:r>
      <w:r w:rsidR="00F24F6C" w:rsidRPr="002C66BC">
        <w:rPr>
          <w:rFonts w:ascii="Calibri" w:eastAsia="Times New Roman" w:hAnsi="Calibri" w:cs="Times New Roman"/>
          <w:sz w:val="24"/>
          <w:szCs w:val="24"/>
          <w:lang w:eastAsia="en-GB"/>
        </w:rPr>
        <w:t>within the field</w:t>
      </w:r>
      <w:r w:rsidR="009D3D7D" w:rsidRPr="002C66BC">
        <w:rPr>
          <w:rFonts w:ascii="Calibri" w:eastAsia="Times New Roman" w:hAnsi="Calibri" w:cs="Times New Roman"/>
          <w:sz w:val="24"/>
          <w:szCs w:val="24"/>
          <w:lang w:eastAsia="en-GB"/>
        </w:rPr>
        <w:t>s</w:t>
      </w:r>
      <w:r w:rsidR="00F24F6C" w:rsidRPr="002C66BC">
        <w:rPr>
          <w:rFonts w:ascii="Calibri" w:eastAsia="Times New Roman" w:hAnsi="Calibri" w:cs="Times New Roman"/>
          <w:sz w:val="24"/>
          <w:szCs w:val="24"/>
          <w:lang w:eastAsia="en-GB"/>
        </w:rPr>
        <w:t xml:space="preserve"> of </w:t>
      </w:r>
      <w:r w:rsidR="009D3D7D" w:rsidRPr="002C66BC">
        <w:rPr>
          <w:rFonts w:ascii="Calibri" w:eastAsia="Times New Roman" w:hAnsi="Calibri" w:cs="Times New Roman"/>
          <w:sz w:val="24"/>
          <w:szCs w:val="24"/>
          <w:lang w:eastAsia="en-GB"/>
        </w:rPr>
        <w:t>gastroenterology</w:t>
      </w:r>
      <w:r w:rsidR="009D3D7D" w:rsidRPr="002C66BC">
        <w:rPr>
          <w:rFonts w:ascii="Calibri" w:eastAsia="Times New Roman" w:hAnsi="Calibri" w:cs="Times New Roman"/>
          <w:sz w:val="24"/>
          <w:szCs w:val="24"/>
          <w:lang w:eastAsia="en-GB"/>
        </w:rPr>
        <w:fldChar w:fldCharType="begin"/>
      </w:r>
      <w:r w:rsidR="00E23775" w:rsidRPr="002C66BC">
        <w:rPr>
          <w:rFonts w:ascii="Calibri" w:eastAsia="Times New Roman" w:hAnsi="Calibri" w:cs="Times New Roman"/>
          <w:sz w:val="24"/>
          <w:szCs w:val="24"/>
          <w:lang w:eastAsia="en-GB"/>
        </w:rPr>
        <w:instrText xml:space="preserve"> ADDIN EN.CITE &lt;EndNote&gt;&lt;Cite&gt;&lt;Author&gt;Chauhan&lt;/Author&gt;&lt;Year&gt;2014&lt;/Year&gt;&lt;RecNum&gt;262&lt;/RecNum&gt;&lt;DisplayText&gt;&lt;style face="superscript"&gt;5&lt;/style&gt;&lt;/DisplayText&gt;&lt;record&gt;&lt;rec-number&gt;262&lt;/rec-number&gt;&lt;foreign-keys&gt;&lt;key app="EN" db-id="spsfp0xtn225suez9wrppzfc29rafsavsd0v" timestamp="1494177559"&gt;262&lt;/key&gt;&lt;/foreign-keys&gt;&lt;ref-type name="Journal Article"&gt;17&lt;/ref-type&gt;&lt;contributors&gt;&lt;authors&gt;&lt;author&gt;Chauhan, Shailendra S.&lt;/author&gt;&lt;author&gt;Abu Dayyeh, Barham K.&lt;/author&gt;&lt;author&gt;Bhat, Yasser M.&lt;/author&gt;&lt;author&gt;Gottlieb, Klaus T.&lt;/author&gt;&lt;author&gt;Hwang, Joo Ha&lt;/author&gt;&lt;author&gt;Komanduri, Sri&lt;/author&gt;&lt;author&gt;Konda, Vani&lt;/author&gt;&lt;author&gt;Lo, Simon K.&lt;/author&gt;&lt;author&gt;Manfredi, Michael A.&lt;/author&gt;&lt;author&gt;Maple, John T.&lt;/author&gt;&lt;author&gt;Murad, Faris M.&lt;/author&gt;&lt;author&gt;Siddiqui, Uzma D.&lt;/author&gt;&lt;author&gt;Banerjee, Subhas&lt;/author&gt;&lt;author&gt;Wallace, Michael B.&lt;/author&gt;&lt;/authors&gt;&lt;/contributors&gt;&lt;titles&gt;&lt;title&gt;Confocal laser endomicroscopy&lt;/title&gt;&lt;secondary-title&gt;Gastrointest Endosc&lt;/secondary-title&gt;&lt;/titles&gt;&lt;periodical&gt;&lt;full-title&gt;Gastrointest Endosc&lt;/full-title&gt;&lt;/periodical&gt;&lt;pages&gt;928-938&lt;/pages&gt;&lt;volume&gt;80&lt;/volume&gt;&lt;number&gt;6&lt;/number&gt;&lt;dates&gt;&lt;year&gt;2014&lt;/year&gt;&lt;pub-dates&gt;&lt;date&gt;12//&lt;/date&gt;&lt;/pub-dates&gt;&lt;/dates&gt;&lt;isbn&gt;0016-5107&lt;/isbn&gt;&lt;urls&gt;&lt;related-urls&gt;&lt;url&gt;http://www.sciencedirect.com/science/article/pii/S0016510714018562&lt;/url&gt;&lt;/related-urls&gt;&lt;/urls&gt;&lt;electronic-resource-num&gt;https://doi.org/10.1016/j.gie.2014.06.021&lt;/electronic-resource-num&gt;&lt;/record&gt;&lt;/Cite&gt;&lt;/EndNote&gt;</w:instrText>
      </w:r>
      <w:r w:rsidR="009D3D7D"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5</w:t>
      </w:r>
      <w:r w:rsidR="009D3D7D" w:rsidRPr="002C66BC">
        <w:rPr>
          <w:rFonts w:ascii="Calibri" w:eastAsia="Times New Roman" w:hAnsi="Calibri" w:cs="Times New Roman"/>
          <w:sz w:val="24"/>
          <w:szCs w:val="24"/>
          <w:lang w:eastAsia="en-GB"/>
        </w:rPr>
        <w:fldChar w:fldCharType="end"/>
      </w:r>
      <w:r w:rsidR="009D3D7D" w:rsidRPr="002C66BC">
        <w:rPr>
          <w:rFonts w:ascii="Calibri" w:eastAsia="Times New Roman" w:hAnsi="Calibri" w:cs="Times New Roman"/>
          <w:sz w:val="24"/>
          <w:szCs w:val="24"/>
          <w:lang w:eastAsia="en-GB"/>
        </w:rPr>
        <w:t xml:space="preserve">, </w:t>
      </w:r>
      <w:r w:rsidR="00F24F6C" w:rsidRPr="002C66BC">
        <w:rPr>
          <w:rFonts w:ascii="Calibri" w:eastAsia="Times New Roman" w:hAnsi="Calibri" w:cs="Times New Roman"/>
          <w:sz w:val="24"/>
          <w:szCs w:val="24"/>
          <w:lang w:eastAsia="en-GB"/>
        </w:rPr>
        <w:t>oncology</w:t>
      </w:r>
      <w:r w:rsidR="002E391E" w:rsidRPr="002C66BC">
        <w:rPr>
          <w:rFonts w:ascii="Calibri" w:eastAsia="Times New Roman" w:hAnsi="Calibri" w:cs="Times New Roman"/>
          <w:sz w:val="24"/>
          <w:szCs w:val="24"/>
          <w:lang w:eastAsia="en-GB"/>
        </w:rPr>
        <w:fldChar w:fldCharType="begin">
          <w:fldData xml:space="preserve">PEVuZE5vdGU+PENpdGU+PEF1dGhvcj5Hb2V0ejwvQXV0aG9yPjxZZWFyPjIwMTQ8L1llYXI+PFJl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</w:fldData>
        </w:fldChar>
      </w:r>
      <w:r w:rsidR="009D3D7D" w:rsidRPr="002C66BC">
        <w:rPr>
          <w:rFonts w:ascii="Calibri" w:eastAsia="Times New Roman" w:hAnsi="Calibri" w:cs="Times New Roman"/>
          <w:sz w:val="24"/>
          <w:szCs w:val="24"/>
          <w:lang w:eastAsia="en-GB"/>
        </w:rPr>
        <w:instrText xml:space="preserve"> ADDIN EN.CITE </w:instrText>
      </w:r>
      <w:r w:rsidR="009D3D7D" w:rsidRPr="002C66BC">
        <w:rPr>
          <w:rFonts w:ascii="Calibri" w:eastAsia="Times New Roman" w:hAnsi="Calibri" w:cs="Times New Roman"/>
          <w:sz w:val="24"/>
          <w:szCs w:val="24"/>
          <w:lang w:eastAsia="en-GB"/>
        </w:rPr>
        <w:fldChar w:fldCharType="begin">
          <w:fldData xml:space="preserve">PEVuZE5vdGU+PENpdGU+PEF1dGhvcj5Hb2V0ejwvQXV0aG9yPjxZZWFyPjIwMTQ8L1llYXI+PFJl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</w:fldData>
        </w:fldChar>
      </w:r>
      <w:r w:rsidR="009D3D7D" w:rsidRPr="002C66BC">
        <w:rPr>
          <w:rFonts w:ascii="Calibri" w:eastAsia="Times New Roman" w:hAnsi="Calibri" w:cs="Times New Roman"/>
          <w:sz w:val="24"/>
          <w:szCs w:val="24"/>
          <w:lang w:eastAsia="en-GB"/>
        </w:rPr>
        <w:instrText xml:space="preserve"> ADDIN EN.CITE.DATA </w:instrText>
      </w:r>
      <w:r w:rsidR="009D3D7D" w:rsidRPr="002C66BC">
        <w:rPr>
          <w:rFonts w:ascii="Calibri" w:eastAsia="Times New Roman" w:hAnsi="Calibri" w:cs="Times New Roman"/>
          <w:sz w:val="24"/>
          <w:szCs w:val="24"/>
          <w:lang w:eastAsia="en-GB"/>
        </w:rPr>
      </w:r>
      <w:r w:rsidR="009D3D7D" w:rsidRPr="002C66BC">
        <w:rPr>
          <w:rFonts w:ascii="Calibri" w:eastAsia="Times New Roman" w:hAnsi="Calibri" w:cs="Times New Roman"/>
          <w:sz w:val="24"/>
          <w:szCs w:val="24"/>
          <w:lang w:eastAsia="en-GB"/>
        </w:rPr>
        <w:fldChar w:fldCharType="end"/>
      </w:r>
      <w:r w:rsidR="002E391E" w:rsidRPr="002C66BC">
        <w:rPr>
          <w:rFonts w:ascii="Calibri" w:eastAsia="Times New Roman" w:hAnsi="Calibri" w:cs="Times New Roman"/>
          <w:sz w:val="24"/>
          <w:szCs w:val="24"/>
          <w:lang w:eastAsia="en-GB"/>
        </w:rPr>
      </w:r>
      <w:r w:rsidR="002E391E"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6,7</w:t>
      </w:r>
      <w:r w:rsidR="002E391E" w:rsidRPr="002C66BC">
        <w:rPr>
          <w:rFonts w:ascii="Calibri" w:eastAsia="Times New Roman" w:hAnsi="Calibri" w:cs="Times New Roman"/>
          <w:sz w:val="24"/>
          <w:szCs w:val="24"/>
          <w:lang w:eastAsia="en-GB"/>
        </w:rPr>
        <w:fldChar w:fldCharType="end"/>
      </w:r>
      <w:r w:rsidR="006F1088" w:rsidRPr="002C66BC">
        <w:rPr>
          <w:rFonts w:ascii="Calibri" w:eastAsia="Times New Roman" w:hAnsi="Calibri" w:cs="Times New Roman"/>
          <w:sz w:val="24"/>
          <w:szCs w:val="24"/>
          <w:lang w:eastAsia="en-GB"/>
        </w:rPr>
        <w:t>,</w:t>
      </w:r>
      <w:r w:rsidR="004B24CE" w:rsidRPr="002C66BC">
        <w:rPr>
          <w:rFonts w:ascii="Calibri" w:eastAsia="Times New Roman" w:hAnsi="Calibri" w:cs="Times New Roman"/>
          <w:sz w:val="24"/>
          <w:szCs w:val="24"/>
          <w:lang w:eastAsia="en-GB"/>
        </w:rPr>
        <w:t xml:space="preserve"> and</w:t>
      </w:r>
      <w:r w:rsidR="00F24F6C" w:rsidRPr="002C66BC">
        <w:rPr>
          <w:rFonts w:ascii="Calibri" w:eastAsia="Times New Roman" w:hAnsi="Calibri" w:cs="Times New Roman"/>
          <w:sz w:val="24"/>
          <w:szCs w:val="24"/>
          <w:lang w:eastAsia="en-GB"/>
        </w:rPr>
        <w:t xml:space="preserve"> </w:t>
      </w:r>
      <w:r w:rsidR="002E391E" w:rsidRPr="002C66BC">
        <w:rPr>
          <w:rFonts w:ascii="Calibri" w:eastAsia="Times New Roman" w:hAnsi="Calibri" w:cs="Times New Roman"/>
          <w:sz w:val="24"/>
          <w:szCs w:val="24"/>
          <w:lang w:eastAsia="en-GB"/>
        </w:rPr>
        <w:t>for interrogating airways and alveolar sacs</w:t>
      </w:r>
      <w:r w:rsidR="002E391E" w:rsidRPr="002C66BC">
        <w:rPr>
          <w:rFonts w:ascii="Calibri" w:eastAsia="Times New Roman" w:hAnsi="Calibri" w:cs="Times New Roman"/>
          <w:sz w:val="24"/>
          <w:szCs w:val="24"/>
          <w:lang w:eastAsia="en-GB"/>
        </w:rPr>
        <w:fldChar w:fldCharType="begin">
          <w:fldData xml:space="preserve">PEVuZE5vdGU+PENpdGU+PEF1dGhvcj5UaGliZXJ2aWxsZTwvQXV0aG9yPjxZZWFyPjIwMDk8L1ll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</w:fldData>
        </w:fldChar>
      </w:r>
      <w:r w:rsidR="009D3D7D" w:rsidRPr="002C66BC">
        <w:rPr>
          <w:rFonts w:ascii="Calibri" w:eastAsia="Times New Roman" w:hAnsi="Calibri" w:cs="Times New Roman"/>
          <w:sz w:val="24"/>
          <w:szCs w:val="24"/>
          <w:lang w:eastAsia="en-GB"/>
        </w:rPr>
        <w:instrText xml:space="preserve"> ADDIN EN.CITE </w:instrText>
      </w:r>
      <w:r w:rsidR="009D3D7D" w:rsidRPr="002C66BC">
        <w:rPr>
          <w:rFonts w:ascii="Calibri" w:eastAsia="Times New Roman" w:hAnsi="Calibri" w:cs="Times New Roman"/>
          <w:sz w:val="24"/>
          <w:szCs w:val="24"/>
          <w:lang w:eastAsia="en-GB"/>
        </w:rPr>
        <w:fldChar w:fldCharType="begin">
          <w:fldData xml:space="preserve">PEVuZE5vdGU+PENpdGU+PEF1dGhvcj5UaGliZXJ2aWxsZTwvQXV0aG9yPjxZZWFyPjIwMDk8L1ll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</w:fldData>
        </w:fldChar>
      </w:r>
      <w:r w:rsidR="009D3D7D" w:rsidRPr="002C66BC">
        <w:rPr>
          <w:rFonts w:ascii="Calibri" w:eastAsia="Times New Roman" w:hAnsi="Calibri" w:cs="Times New Roman"/>
          <w:sz w:val="24"/>
          <w:szCs w:val="24"/>
          <w:lang w:eastAsia="en-GB"/>
        </w:rPr>
        <w:instrText xml:space="preserve"> ADDIN EN.CITE.DATA </w:instrText>
      </w:r>
      <w:r w:rsidR="009D3D7D" w:rsidRPr="002C66BC">
        <w:rPr>
          <w:rFonts w:ascii="Calibri" w:eastAsia="Times New Roman" w:hAnsi="Calibri" w:cs="Times New Roman"/>
          <w:sz w:val="24"/>
          <w:szCs w:val="24"/>
          <w:lang w:eastAsia="en-GB"/>
        </w:rPr>
      </w:r>
      <w:r w:rsidR="009D3D7D" w:rsidRPr="002C66BC">
        <w:rPr>
          <w:rFonts w:ascii="Calibri" w:eastAsia="Times New Roman" w:hAnsi="Calibri" w:cs="Times New Roman"/>
          <w:sz w:val="24"/>
          <w:szCs w:val="24"/>
          <w:lang w:eastAsia="en-GB"/>
        </w:rPr>
        <w:fldChar w:fldCharType="end"/>
      </w:r>
      <w:r w:rsidR="002E391E" w:rsidRPr="002C66BC">
        <w:rPr>
          <w:rFonts w:ascii="Calibri" w:eastAsia="Times New Roman" w:hAnsi="Calibri" w:cs="Times New Roman"/>
          <w:sz w:val="24"/>
          <w:szCs w:val="24"/>
          <w:lang w:eastAsia="en-GB"/>
        </w:rPr>
      </w:r>
      <w:r w:rsidR="002E391E"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8,9</w:t>
      </w:r>
      <w:r w:rsidR="002E391E" w:rsidRPr="002C66BC">
        <w:rPr>
          <w:rFonts w:ascii="Calibri" w:eastAsia="Times New Roman" w:hAnsi="Calibri" w:cs="Times New Roman"/>
          <w:sz w:val="24"/>
          <w:szCs w:val="24"/>
          <w:lang w:eastAsia="en-GB"/>
        </w:rPr>
        <w:fldChar w:fldCharType="end"/>
      </w:r>
      <w:r w:rsidR="00ED522E" w:rsidRPr="002C66BC">
        <w:rPr>
          <w:rFonts w:ascii="Calibri" w:eastAsia="Times New Roman" w:hAnsi="Calibri" w:cs="Times New Roman"/>
          <w:sz w:val="24"/>
          <w:szCs w:val="24"/>
          <w:lang w:eastAsia="en-GB"/>
        </w:rPr>
        <w:t xml:space="preserve">. It </w:t>
      </w:r>
      <w:r w:rsidR="00F24F6C" w:rsidRPr="002C66BC">
        <w:rPr>
          <w:rFonts w:ascii="Calibri" w:eastAsia="Times New Roman" w:hAnsi="Calibri" w:cs="Times New Roman"/>
          <w:sz w:val="24"/>
          <w:szCs w:val="24"/>
          <w:lang w:eastAsia="en-GB"/>
        </w:rPr>
        <w:t>enabl</w:t>
      </w:r>
      <w:r w:rsidR="00ED522E" w:rsidRPr="002C66BC">
        <w:rPr>
          <w:rFonts w:ascii="Calibri" w:eastAsia="Times New Roman" w:hAnsi="Calibri" w:cs="Times New Roman"/>
          <w:sz w:val="24"/>
          <w:szCs w:val="24"/>
          <w:lang w:eastAsia="en-GB"/>
        </w:rPr>
        <w:t>es</w:t>
      </w:r>
      <w:r w:rsidR="00F24F6C" w:rsidRPr="002C66BC">
        <w:rPr>
          <w:rFonts w:ascii="Calibri" w:eastAsia="Times New Roman" w:hAnsi="Calibri" w:cs="Times New Roman"/>
          <w:sz w:val="24"/>
          <w:szCs w:val="24"/>
          <w:lang w:eastAsia="en-GB"/>
        </w:rPr>
        <w:t xml:space="preserve"> point-of-care </w:t>
      </w:r>
      <w:r w:rsidR="007D2B51" w:rsidRPr="002C66BC">
        <w:rPr>
          <w:rFonts w:ascii="Calibri" w:eastAsia="Times New Roman" w:hAnsi="Calibri" w:cs="Times New Roman"/>
          <w:sz w:val="24"/>
          <w:szCs w:val="24"/>
          <w:lang w:eastAsia="en-GB"/>
        </w:rPr>
        <w:t xml:space="preserve">structural </w:t>
      </w:r>
      <w:r w:rsidR="00F24F6C" w:rsidRPr="002C66BC">
        <w:rPr>
          <w:rFonts w:ascii="Calibri" w:eastAsia="Times New Roman" w:hAnsi="Calibri" w:cs="Times New Roman"/>
          <w:sz w:val="24"/>
          <w:szCs w:val="24"/>
          <w:lang w:eastAsia="en-GB"/>
        </w:rPr>
        <w:t>imaging of diseased tissue</w:t>
      </w:r>
      <w:r w:rsidR="00835B1C" w:rsidRPr="002C66BC">
        <w:rPr>
          <w:rFonts w:ascii="Calibri" w:eastAsia="Times New Roman" w:hAnsi="Calibri" w:cs="Times New Roman"/>
          <w:sz w:val="24"/>
          <w:szCs w:val="24"/>
          <w:lang w:eastAsia="en-GB"/>
        </w:rPr>
        <w:t xml:space="preserve"> using a</w:t>
      </w:r>
      <w:r w:rsidR="00E77D32" w:rsidRPr="002C66BC">
        <w:rPr>
          <w:rFonts w:ascii="Calibri" w:eastAsia="Times New Roman" w:hAnsi="Calibri" w:cs="Times New Roman"/>
          <w:sz w:val="24"/>
          <w:szCs w:val="24"/>
          <w:lang w:eastAsia="en-GB"/>
        </w:rPr>
        <w:t xml:space="preserve"> </w:t>
      </w:r>
      <w:r w:rsidR="00163D21" w:rsidRPr="002C66BC">
        <w:rPr>
          <w:rFonts w:ascii="Calibri" w:eastAsia="Times New Roman" w:hAnsi="Calibri" w:cs="Times New Roman"/>
          <w:sz w:val="24"/>
          <w:szCs w:val="24"/>
          <w:lang w:eastAsia="en-GB"/>
        </w:rPr>
        <w:t>fiber</w:t>
      </w:r>
      <w:r w:rsidR="009753E3" w:rsidRPr="002C66BC">
        <w:rPr>
          <w:rFonts w:ascii="Calibri" w:eastAsia="Times New Roman" w:hAnsi="Calibri" w:cs="Times New Roman"/>
          <w:sz w:val="24"/>
          <w:szCs w:val="24"/>
          <w:lang w:eastAsia="en-GB"/>
        </w:rPr>
        <w:t xml:space="preserve"> imaging</w:t>
      </w:r>
      <w:r w:rsidR="00835B1C" w:rsidRPr="002C66BC">
        <w:rPr>
          <w:rFonts w:ascii="Calibri" w:eastAsia="Times New Roman" w:hAnsi="Calibri" w:cs="Times New Roman"/>
          <w:sz w:val="24"/>
          <w:szCs w:val="24"/>
          <w:lang w:eastAsia="en-GB"/>
        </w:rPr>
        <w:t xml:space="preserve"> bundle</w:t>
      </w:r>
      <w:r w:rsidR="00EC6FFE" w:rsidRPr="002C66BC">
        <w:rPr>
          <w:rFonts w:ascii="Calibri" w:eastAsia="Times New Roman" w:hAnsi="Calibri" w:cs="Times New Roman"/>
          <w:sz w:val="24"/>
          <w:szCs w:val="24"/>
          <w:lang w:eastAsia="en-GB"/>
        </w:rPr>
        <w:t>,</w:t>
      </w:r>
      <w:r w:rsidR="00835B1C" w:rsidRPr="002C66BC">
        <w:rPr>
          <w:rFonts w:ascii="Calibri" w:eastAsia="Times New Roman" w:hAnsi="Calibri" w:cs="Times New Roman"/>
          <w:sz w:val="24"/>
          <w:szCs w:val="24"/>
          <w:lang w:eastAsia="en-GB"/>
        </w:rPr>
        <w:t xml:space="preserve"> which</w:t>
      </w:r>
      <w:r w:rsidR="009753E3" w:rsidRPr="002C66BC">
        <w:rPr>
          <w:rFonts w:ascii="Calibri" w:eastAsia="Times New Roman" w:hAnsi="Calibri" w:cs="Times New Roman"/>
          <w:sz w:val="24"/>
          <w:szCs w:val="24"/>
          <w:lang w:eastAsia="en-GB"/>
        </w:rPr>
        <w:t xml:space="preserve"> passes through the working channel of a clinical endoscope and</w:t>
      </w:r>
      <w:r w:rsidR="00835B1C" w:rsidRPr="002C66BC">
        <w:rPr>
          <w:rFonts w:ascii="Calibri" w:eastAsia="Times New Roman" w:hAnsi="Calibri" w:cs="Times New Roman"/>
          <w:sz w:val="24"/>
          <w:szCs w:val="24"/>
          <w:lang w:eastAsia="en-GB"/>
        </w:rPr>
        <w:t xml:space="preserve"> forms direct contact with the </w:t>
      </w:r>
      <w:r w:rsidR="00EC6FFE" w:rsidRPr="002C66BC">
        <w:rPr>
          <w:rFonts w:ascii="Calibri" w:eastAsia="Times New Roman" w:hAnsi="Calibri" w:cs="Times New Roman"/>
          <w:sz w:val="24"/>
          <w:szCs w:val="24"/>
          <w:lang w:eastAsia="en-GB"/>
        </w:rPr>
        <w:t xml:space="preserve">tissue </w:t>
      </w:r>
      <w:r w:rsidR="00835B1C" w:rsidRPr="002C66BC">
        <w:rPr>
          <w:rFonts w:ascii="Calibri" w:eastAsia="Times New Roman" w:hAnsi="Calibri" w:cs="Times New Roman"/>
          <w:sz w:val="24"/>
          <w:szCs w:val="24"/>
          <w:lang w:eastAsia="en-GB"/>
        </w:rPr>
        <w:t>surface to be imaged by confocal microscopy</w:t>
      </w:r>
      <w:r w:rsidR="007D2B51" w:rsidRPr="002C66BC">
        <w:rPr>
          <w:rFonts w:ascii="Calibri" w:eastAsia="Times New Roman" w:hAnsi="Calibri" w:cs="Times New Roman"/>
          <w:sz w:val="24"/>
          <w:szCs w:val="24"/>
          <w:lang w:eastAsia="en-GB"/>
        </w:rPr>
        <w:t xml:space="preserve">. </w:t>
      </w:r>
      <w:r w:rsidR="00906A61" w:rsidRPr="002C66BC">
        <w:rPr>
          <w:rFonts w:ascii="Calibri" w:eastAsia="Times New Roman" w:hAnsi="Calibri" w:cs="Times New Roman"/>
          <w:sz w:val="24"/>
          <w:szCs w:val="24"/>
          <w:lang w:eastAsia="en-GB"/>
        </w:rPr>
        <w:t xml:space="preserve">However, one limitation </w:t>
      </w:r>
      <w:r w:rsidR="00053D8A">
        <w:rPr>
          <w:rFonts w:ascii="Calibri" w:eastAsia="Times New Roman" w:hAnsi="Calibri" w:cs="Times New Roman"/>
          <w:sz w:val="24"/>
          <w:szCs w:val="24"/>
          <w:lang w:eastAsia="en-GB"/>
        </w:rPr>
        <w:t xml:space="preserve">that </w:t>
      </w:r>
      <w:r w:rsidR="00906A61" w:rsidRPr="002C66BC">
        <w:rPr>
          <w:rFonts w:ascii="Calibri" w:eastAsia="Times New Roman" w:hAnsi="Calibri" w:cs="Times New Roman"/>
          <w:sz w:val="24"/>
          <w:szCs w:val="24"/>
          <w:lang w:eastAsia="en-GB"/>
        </w:rPr>
        <w:t xml:space="preserve">remains </w:t>
      </w:r>
      <w:r w:rsidR="00053D8A">
        <w:rPr>
          <w:rFonts w:ascii="Calibri" w:eastAsia="Times New Roman" w:hAnsi="Calibri" w:cs="Times New Roman"/>
          <w:sz w:val="24"/>
          <w:szCs w:val="24"/>
          <w:lang w:eastAsia="en-GB"/>
        </w:rPr>
        <w:t xml:space="preserve">is </w:t>
      </w:r>
      <w:r w:rsidR="00906A61" w:rsidRPr="002C66BC">
        <w:rPr>
          <w:rFonts w:ascii="Calibri" w:eastAsia="Times New Roman" w:hAnsi="Calibri" w:cs="Times New Roman"/>
          <w:sz w:val="24"/>
          <w:szCs w:val="24"/>
          <w:lang w:eastAsia="en-GB"/>
        </w:rPr>
        <w:t>the need for generic contrast agents. Therefore, t</w:t>
      </w:r>
      <w:r w:rsidR="007D2B51" w:rsidRPr="002C66BC">
        <w:rPr>
          <w:rFonts w:ascii="Calibri" w:eastAsia="Times New Roman" w:hAnsi="Calibri" w:cs="Times New Roman"/>
          <w:sz w:val="24"/>
          <w:szCs w:val="24"/>
          <w:lang w:eastAsia="en-GB"/>
        </w:rPr>
        <w:t xml:space="preserve">he </w:t>
      </w:r>
      <w:r w:rsidR="00906A61" w:rsidRPr="002C66BC">
        <w:rPr>
          <w:rFonts w:ascii="Calibri" w:eastAsia="Times New Roman" w:hAnsi="Calibri" w:cs="Times New Roman"/>
          <w:sz w:val="24"/>
          <w:szCs w:val="24"/>
          <w:lang w:eastAsia="en-GB"/>
        </w:rPr>
        <w:t xml:space="preserve">use of disease specific </w:t>
      </w:r>
      <w:r w:rsidR="00CF7B11" w:rsidRPr="002C66BC">
        <w:rPr>
          <w:rFonts w:ascii="Calibri" w:eastAsia="Times New Roman" w:hAnsi="Calibri" w:cs="Times New Roman"/>
          <w:sz w:val="24"/>
          <w:szCs w:val="24"/>
          <w:lang w:eastAsia="en-GB"/>
        </w:rPr>
        <w:t>p</w:t>
      </w:r>
      <w:r w:rsidR="00906A61" w:rsidRPr="002C66BC">
        <w:rPr>
          <w:rFonts w:ascii="Calibri" w:eastAsia="Times New Roman" w:hAnsi="Calibri" w:cs="Times New Roman"/>
          <w:sz w:val="24"/>
          <w:szCs w:val="24"/>
          <w:lang w:eastAsia="en-GB"/>
        </w:rPr>
        <w:t xml:space="preserve">robes, </w:t>
      </w:r>
      <w:r w:rsidR="00CF7B11" w:rsidRPr="002C66BC">
        <w:rPr>
          <w:rFonts w:ascii="Calibri" w:eastAsia="Times New Roman" w:hAnsi="Calibri" w:cs="Times New Roman"/>
          <w:sz w:val="24"/>
          <w:szCs w:val="24"/>
          <w:lang w:eastAsia="en-GB"/>
        </w:rPr>
        <w:t xml:space="preserve">such as </w:t>
      </w:r>
      <w:r w:rsidR="0025305D" w:rsidRPr="002C66BC">
        <w:rPr>
          <w:rFonts w:ascii="Calibri" w:eastAsia="Times New Roman" w:hAnsi="Calibri" w:cs="Times New Roman"/>
          <w:sz w:val="24"/>
          <w:szCs w:val="24"/>
          <w:lang w:eastAsia="en-GB"/>
        </w:rPr>
        <w:t>specific</w:t>
      </w:r>
      <w:r w:rsidR="00906A61" w:rsidRPr="002C66BC">
        <w:rPr>
          <w:rFonts w:ascii="Calibri" w:eastAsia="Times New Roman" w:hAnsi="Calibri" w:cs="Times New Roman"/>
          <w:sz w:val="24"/>
          <w:szCs w:val="24"/>
          <w:lang w:eastAsia="en-GB"/>
        </w:rPr>
        <w:t xml:space="preserve"> bacterial agent</w:t>
      </w:r>
      <w:r w:rsidR="00CF7B11" w:rsidRPr="002C66BC">
        <w:rPr>
          <w:rFonts w:ascii="Calibri" w:eastAsia="Times New Roman" w:hAnsi="Calibri" w:cs="Times New Roman"/>
          <w:sz w:val="24"/>
          <w:szCs w:val="24"/>
          <w:lang w:eastAsia="en-GB"/>
        </w:rPr>
        <w:t>s</w:t>
      </w:r>
      <w:r w:rsidR="00B33AF2" w:rsidRPr="002C66BC">
        <w:rPr>
          <w:rFonts w:ascii="Calibri" w:eastAsia="Times New Roman" w:hAnsi="Calibri" w:cs="Times New Roman"/>
          <w:sz w:val="24"/>
          <w:szCs w:val="24"/>
          <w:lang w:eastAsia="en-GB"/>
        </w:rPr>
        <w:t>,</w:t>
      </w:r>
      <w:r w:rsidR="00906A61" w:rsidRPr="002C66BC">
        <w:rPr>
          <w:rFonts w:ascii="Calibri" w:eastAsia="Times New Roman" w:hAnsi="Calibri" w:cs="Times New Roman"/>
          <w:sz w:val="24"/>
          <w:szCs w:val="24"/>
          <w:lang w:eastAsia="en-GB"/>
        </w:rPr>
        <w:t xml:space="preserve"> could va</w:t>
      </w:r>
      <w:r w:rsidR="007D2B51" w:rsidRPr="002C66BC">
        <w:rPr>
          <w:rFonts w:ascii="Calibri" w:eastAsia="Times New Roman" w:hAnsi="Calibri" w:cs="Times New Roman"/>
          <w:sz w:val="24"/>
          <w:szCs w:val="24"/>
          <w:lang w:eastAsia="en-GB"/>
        </w:rPr>
        <w:t xml:space="preserve">stly expand </w:t>
      </w:r>
      <w:r w:rsidR="00B33AF2" w:rsidRPr="002C66BC">
        <w:rPr>
          <w:rFonts w:ascii="Calibri" w:eastAsia="Times New Roman" w:hAnsi="Calibri" w:cs="Times New Roman"/>
          <w:sz w:val="24"/>
          <w:szCs w:val="24"/>
          <w:lang w:eastAsia="en-GB"/>
        </w:rPr>
        <w:t xml:space="preserve">the utility of this modality </w:t>
      </w:r>
      <w:r w:rsidR="0025305D" w:rsidRPr="002C66BC">
        <w:rPr>
          <w:rFonts w:ascii="Calibri" w:eastAsia="Times New Roman" w:hAnsi="Calibri" w:cs="Times New Roman"/>
          <w:sz w:val="24"/>
          <w:szCs w:val="24"/>
          <w:lang w:eastAsia="en-GB"/>
        </w:rPr>
        <w:t xml:space="preserve">by </w:t>
      </w:r>
      <w:r w:rsidR="00B33AF2" w:rsidRPr="002C66BC">
        <w:rPr>
          <w:rFonts w:ascii="Calibri" w:eastAsia="Times New Roman" w:hAnsi="Calibri" w:cs="Times New Roman"/>
          <w:sz w:val="24"/>
          <w:szCs w:val="24"/>
          <w:lang w:eastAsia="en-GB"/>
        </w:rPr>
        <w:t xml:space="preserve">directly </w:t>
      </w:r>
      <w:r w:rsidR="00163D21" w:rsidRPr="002C66BC">
        <w:rPr>
          <w:rFonts w:ascii="Calibri" w:eastAsia="Times New Roman" w:hAnsi="Calibri" w:cs="Times New Roman"/>
          <w:sz w:val="24"/>
          <w:szCs w:val="24"/>
          <w:lang w:eastAsia="en-GB"/>
        </w:rPr>
        <w:t>visualizing</w:t>
      </w:r>
      <w:r w:rsidR="00B33AF2" w:rsidRPr="002C66BC">
        <w:rPr>
          <w:rFonts w:ascii="Calibri" w:eastAsia="Times New Roman" w:hAnsi="Calibri" w:cs="Times New Roman"/>
          <w:sz w:val="24"/>
          <w:szCs w:val="24"/>
          <w:lang w:eastAsia="en-GB"/>
        </w:rPr>
        <w:t xml:space="preserve"> bacteria</w:t>
      </w:r>
      <w:r w:rsidR="00B26C0C" w:rsidRPr="002C66BC">
        <w:rPr>
          <w:rFonts w:ascii="Calibri" w:eastAsia="Times New Roman" w:hAnsi="Calibri" w:cs="Times New Roman"/>
          <w:sz w:val="24"/>
          <w:szCs w:val="24"/>
          <w:lang w:eastAsia="en-GB"/>
        </w:rPr>
        <w:t xml:space="preserve"> </w:t>
      </w:r>
      <w:r w:rsidR="00B33AF2" w:rsidRPr="002C66BC">
        <w:rPr>
          <w:rFonts w:ascii="Calibri" w:eastAsia="Times New Roman" w:hAnsi="Calibri" w:cs="Times New Roman"/>
          <w:sz w:val="24"/>
          <w:szCs w:val="24"/>
          <w:lang w:eastAsia="en-GB"/>
        </w:rPr>
        <w:t xml:space="preserve">at the site of suspected infection. </w:t>
      </w:r>
      <w:r w:rsidR="007D2B51" w:rsidRPr="002C66BC">
        <w:rPr>
          <w:rFonts w:ascii="Calibri" w:eastAsia="Times New Roman" w:hAnsi="Calibri" w:cs="Times New Roman"/>
          <w:sz w:val="24"/>
          <w:szCs w:val="24"/>
          <w:lang w:eastAsia="en-GB"/>
        </w:rPr>
        <w:t>Optical agents offer many advantages over other techniques</w:t>
      </w:r>
      <w:r w:rsidR="0025305D" w:rsidRPr="002C66BC">
        <w:rPr>
          <w:rFonts w:ascii="Calibri" w:eastAsia="Times New Roman" w:hAnsi="Calibri" w:cs="Times New Roman"/>
          <w:sz w:val="24"/>
          <w:szCs w:val="24"/>
          <w:lang w:eastAsia="en-GB"/>
        </w:rPr>
        <w:t xml:space="preserve"> </w:t>
      </w:r>
      <w:r w:rsidR="00986702" w:rsidRPr="002C66BC">
        <w:rPr>
          <w:rFonts w:ascii="Calibri" w:eastAsia="Times New Roman" w:hAnsi="Calibri" w:cs="Times New Roman"/>
          <w:sz w:val="24"/>
          <w:szCs w:val="24"/>
          <w:lang w:eastAsia="en-GB"/>
        </w:rPr>
        <w:t xml:space="preserve">by enabling </w:t>
      </w:r>
      <w:r w:rsidR="007D2B51" w:rsidRPr="002C66BC">
        <w:rPr>
          <w:rFonts w:ascii="Calibri" w:eastAsia="Times New Roman" w:hAnsi="Calibri" w:cs="Times New Roman"/>
          <w:sz w:val="24"/>
          <w:szCs w:val="24"/>
          <w:lang w:eastAsia="en-GB"/>
        </w:rPr>
        <w:t>real-time</w:t>
      </w:r>
      <w:r w:rsidR="004B24CE" w:rsidRPr="002C66BC">
        <w:rPr>
          <w:rFonts w:ascii="Calibri" w:eastAsia="Times New Roman" w:hAnsi="Calibri" w:cs="Times New Roman"/>
          <w:sz w:val="24"/>
          <w:szCs w:val="24"/>
          <w:lang w:eastAsia="en-GB"/>
        </w:rPr>
        <w:t>,</w:t>
      </w:r>
      <w:r w:rsidR="00986702" w:rsidRPr="002C66BC">
        <w:rPr>
          <w:rFonts w:ascii="Calibri" w:eastAsia="Times New Roman" w:hAnsi="Calibri" w:cs="Times New Roman"/>
          <w:sz w:val="24"/>
          <w:szCs w:val="24"/>
          <w:lang w:eastAsia="en-GB"/>
        </w:rPr>
        <w:t xml:space="preserve"> high resolution</w:t>
      </w:r>
      <w:r w:rsidR="007D2B51" w:rsidRPr="002C66BC">
        <w:rPr>
          <w:rFonts w:ascii="Calibri" w:eastAsia="Times New Roman" w:hAnsi="Calibri" w:cs="Times New Roman"/>
          <w:sz w:val="24"/>
          <w:szCs w:val="24"/>
          <w:lang w:eastAsia="en-GB"/>
        </w:rPr>
        <w:t xml:space="preserve"> imaging</w:t>
      </w:r>
      <w:r w:rsidR="00986702" w:rsidRPr="002C66BC">
        <w:rPr>
          <w:rFonts w:ascii="Calibri" w:eastAsia="Times New Roman" w:hAnsi="Calibri" w:cs="Times New Roman"/>
          <w:sz w:val="24"/>
          <w:szCs w:val="24"/>
          <w:lang w:eastAsia="en-GB"/>
        </w:rPr>
        <w:t xml:space="preserve"> with </w:t>
      </w:r>
      <w:r w:rsidR="002E391E" w:rsidRPr="002C66BC">
        <w:rPr>
          <w:rFonts w:ascii="Calibri" w:eastAsia="Times New Roman" w:hAnsi="Calibri" w:cs="Times New Roman"/>
          <w:sz w:val="24"/>
          <w:szCs w:val="24"/>
          <w:lang w:eastAsia="en-GB"/>
        </w:rPr>
        <w:t>diagnostic potential</w:t>
      </w:r>
      <w:r w:rsidR="004B24CE" w:rsidRPr="002C66BC">
        <w:rPr>
          <w:rFonts w:ascii="Calibri" w:eastAsia="Times New Roman" w:hAnsi="Calibri" w:cs="Times New Roman"/>
          <w:sz w:val="24"/>
          <w:szCs w:val="24"/>
          <w:lang w:eastAsia="en-GB"/>
        </w:rPr>
        <w:t xml:space="preserve">. Moreover, optical </w:t>
      </w:r>
      <w:r w:rsidR="00CF7B11" w:rsidRPr="002C66BC">
        <w:rPr>
          <w:rFonts w:ascii="Calibri" w:eastAsia="Times New Roman" w:hAnsi="Calibri" w:cs="Times New Roman"/>
          <w:sz w:val="24"/>
          <w:szCs w:val="24"/>
          <w:lang w:eastAsia="en-GB"/>
        </w:rPr>
        <w:t xml:space="preserve">probes </w:t>
      </w:r>
      <w:r w:rsidR="00986702" w:rsidRPr="002C66BC">
        <w:rPr>
          <w:rFonts w:ascii="Calibri" w:eastAsia="Times New Roman" w:hAnsi="Calibri" w:cs="Times New Roman"/>
          <w:sz w:val="24"/>
          <w:szCs w:val="24"/>
          <w:lang w:eastAsia="en-GB"/>
        </w:rPr>
        <w:t>offer the prospect of</w:t>
      </w:r>
      <w:r w:rsidR="0025305D" w:rsidRPr="002C66BC">
        <w:rPr>
          <w:rFonts w:ascii="Calibri" w:eastAsia="Times New Roman" w:hAnsi="Calibri" w:cs="Times New Roman"/>
          <w:sz w:val="24"/>
          <w:szCs w:val="24"/>
          <w:lang w:eastAsia="en-GB"/>
        </w:rPr>
        <w:t xml:space="preserve"> </w:t>
      </w:r>
      <w:r w:rsidR="00B33AF2" w:rsidRPr="002C66BC">
        <w:rPr>
          <w:rFonts w:ascii="Calibri" w:eastAsia="Times New Roman" w:hAnsi="Calibri" w:cs="Times New Roman"/>
          <w:sz w:val="24"/>
          <w:szCs w:val="24"/>
          <w:lang w:eastAsia="en-GB"/>
        </w:rPr>
        <w:t>multiplexing</w:t>
      </w:r>
      <w:r w:rsidR="00F36813" w:rsidRPr="002C66BC">
        <w:rPr>
          <w:rFonts w:ascii="Calibri" w:eastAsia="Times New Roman" w:hAnsi="Calibri" w:cs="Times New Roman"/>
          <w:sz w:val="24"/>
          <w:szCs w:val="24"/>
          <w:lang w:eastAsia="en-GB"/>
        </w:rPr>
        <w:t xml:space="preserve"> for </w:t>
      </w:r>
      <w:r w:rsidR="004B24CE" w:rsidRPr="002C66BC">
        <w:rPr>
          <w:rFonts w:ascii="Calibri" w:eastAsia="Times New Roman" w:hAnsi="Calibri" w:cs="Times New Roman"/>
          <w:sz w:val="24"/>
          <w:szCs w:val="24"/>
          <w:lang w:eastAsia="en-GB"/>
        </w:rPr>
        <w:t xml:space="preserve">interrogating </w:t>
      </w:r>
      <w:r w:rsidR="00F36813" w:rsidRPr="002C66BC">
        <w:rPr>
          <w:rFonts w:ascii="Calibri" w:eastAsia="Times New Roman" w:hAnsi="Calibri" w:cs="Times New Roman"/>
          <w:sz w:val="24"/>
          <w:szCs w:val="24"/>
          <w:lang w:eastAsia="en-GB"/>
        </w:rPr>
        <w:t>multiple targets</w:t>
      </w:r>
      <w:r w:rsidR="00986702" w:rsidRPr="002C66BC">
        <w:rPr>
          <w:rFonts w:ascii="Calibri" w:eastAsia="Times New Roman" w:hAnsi="Calibri" w:cs="Times New Roman"/>
          <w:sz w:val="24"/>
          <w:szCs w:val="24"/>
          <w:lang w:eastAsia="en-GB"/>
        </w:rPr>
        <w:t>, all achieved at a relatively low cost</w:t>
      </w:r>
      <w:r w:rsidR="007D2B51" w:rsidRPr="002C66BC">
        <w:rPr>
          <w:rFonts w:ascii="Calibri" w:eastAsia="Times New Roman" w:hAnsi="Calibri" w:cs="Times New Roman"/>
          <w:sz w:val="24"/>
          <w:szCs w:val="24"/>
          <w:lang w:eastAsia="en-GB"/>
        </w:rPr>
        <w:t>.</w:t>
      </w:r>
      <w:r w:rsidR="00F813D1" w:rsidRPr="002C66BC">
        <w:rPr>
          <w:rFonts w:ascii="Calibri" w:eastAsia="Times New Roman" w:hAnsi="Calibri" w:cs="Times New Roman"/>
          <w:sz w:val="24"/>
          <w:szCs w:val="24"/>
          <w:lang w:eastAsia="en-GB"/>
        </w:rPr>
        <w:t xml:space="preserve"> </w:t>
      </w:r>
      <w:r w:rsidR="007D2B51" w:rsidRPr="002C66BC">
        <w:rPr>
          <w:rFonts w:ascii="Calibri" w:eastAsia="Times New Roman" w:hAnsi="Calibri" w:cs="Times New Roman"/>
          <w:sz w:val="24"/>
          <w:szCs w:val="24"/>
          <w:lang w:eastAsia="en-GB"/>
        </w:rPr>
        <w:t>A number of optical agents are under development for such a purpose, however none have yet been successfully implemented within the clinic</w:t>
      </w:r>
      <w:r w:rsidR="007D2B51" w:rsidRPr="002C66BC">
        <w:rPr>
          <w:rFonts w:ascii="Calibri" w:eastAsia="Times New Roman" w:hAnsi="Calibri" w:cs="Times New Roman"/>
          <w:sz w:val="24"/>
          <w:szCs w:val="24"/>
          <w:lang w:eastAsia="en-GB"/>
        </w:rPr>
        <w:fldChar w:fldCharType="begin"/>
      </w:r>
      <w:r w:rsidR="009D3D7D" w:rsidRPr="002C66BC">
        <w:rPr>
          <w:rFonts w:ascii="Calibri" w:eastAsia="Times New Roman" w:hAnsi="Calibri" w:cs="Times New Roman"/>
          <w:sz w:val="24"/>
          <w:szCs w:val="24"/>
          <w:lang w:eastAsia="en-GB"/>
        </w:rPr>
        <w:instrText xml:space="preserve"> ADDIN EN.CITE &lt;EndNote&gt;&lt;Cite&gt;&lt;Author&gt;Mills&lt;/Author&gt;&lt;Year&gt;2016&lt;/Year&gt;&lt;RecNum&gt;126&lt;/RecNum&gt;&lt;DisplayText&gt;&lt;style face="superscript"&gt;10&lt;/style&gt;&lt;/DisplayText&gt;&lt;record&gt;&lt;rec-number&gt;126&lt;/rec-number&gt;&lt;foreign-keys&gt;&lt;key app="EN" db-id="spsfp0xtn225suez9wrppzfc29rafsavsd0v" timestamp="1485771275"&gt;126&lt;/key&gt;&lt;/foreign-keys&gt;&lt;ref-type name="Journal Article"&gt;17&lt;/ref-type&gt;&lt;contributors&gt;&lt;authors&gt;&lt;author&gt;Mills, Bethany&lt;/author&gt;&lt;author&gt;Bradley, Mark&lt;/author&gt;&lt;author&gt;Dhaliwal, Kevin&lt;/author&gt;&lt;/authors&gt;&lt;/contributors&gt;&lt;titles&gt;&lt;title&gt;Optical imaging of bacterial infections&lt;/title&gt;&lt;secondary-title&gt;Clin. Transl. Imaging&lt;/secondary-title&gt;&lt;/titles&gt;&lt;periodical&gt;&lt;full-title&gt;Clin. Transl. Imaging&lt;/full-title&gt;&lt;/periodical&gt;&lt;pages&gt;163-174&lt;/pages&gt;&lt;volume&gt;4&lt;/volume&gt;&lt;number&gt;3&lt;/number&gt;&lt;dates&gt;&lt;year&gt;2016&lt;/year&gt;&lt;/dates&gt;&lt;isbn&gt;2281-7565&lt;/isbn&gt;&lt;label&gt;Mills2016&lt;/label&gt;&lt;work-type&gt;journal article&lt;/work-type&gt;&lt;urls&gt;&lt;related-urls&gt;&lt;url&gt;http://dx.doi.org/10.1007/s40336-016-0180-0&lt;/url&gt;&lt;/related-urls&gt;&lt;/urls&gt;&lt;electronic-resource-num&gt;10.1007/s40336-016-0180-0&lt;/electronic-resource-num&gt;&lt;/record&gt;&lt;/Cite&gt;&lt;/EndNote&gt;</w:instrText>
      </w:r>
      <w:r w:rsidR="007D2B51"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10</w:t>
      </w:r>
      <w:r w:rsidR="007D2B51" w:rsidRPr="002C66BC">
        <w:rPr>
          <w:rFonts w:ascii="Calibri" w:eastAsia="Times New Roman" w:hAnsi="Calibri" w:cs="Times New Roman"/>
          <w:sz w:val="24"/>
          <w:szCs w:val="24"/>
          <w:lang w:eastAsia="en-GB"/>
        </w:rPr>
        <w:fldChar w:fldCharType="end"/>
      </w:r>
      <w:r w:rsidR="007D2B51"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W</w:t>
      </w:r>
      <w:r w:rsidR="007D2B51" w:rsidRPr="002C66BC">
        <w:rPr>
          <w:rFonts w:ascii="Calibri" w:eastAsia="Times New Roman" w:hAnsi="Calibri" w:cs="Times New Roman"/>
          <w:sz w:val="24"/>
          <w:szCs w:val="24"/>
          <w:lang w:eastAsia="en-GB"/>
        </w:rPr>
        <w:t xml:space="preserve">e have </w:t>
      </w:r>
      <w:r w:rsidR="00146BD5" w:rsidRPr="002C66BC">
        <w:rPr>
          <w:rFonts w:ascii="Calibri" w:eastAsia="Times New Roman" w:hAnsi="Calibri" w:cs="Times New Roman"/>
          <w:sz w:val="24"/>
          <w:szCs w:val="24"/>
          <w:lang w:eastAsia="en-GB"/>
        </w:rPr>
        <w:t xml:space="preserve">synthesized </w:t>
      </w:r>
      <w:r w:rsidR="007D2B51" w:rsidRPr="002C66BC">
        <w:rPr>
          <w:rFonts w:ascii="Calibri" w:eastAsia="Times New Roman" w:hAnsi="Calibri" w:cs="Times New Roman"/>
          <w:sz w:val="24"/>
          <w:szCs w:val="24"/>
          <w:lang w:eastAsia="en-GB"/>
        </w:rPr>
        <w:t xml:space="preserve">a library of </w:t>
      </w:r>
      <w:r w:rsidR="00941629" w:rsidRPr="002C66BC">
        <w:rPr>
          <w:rFonts w:ascii="Calibri" w:eastAsia="Times New Roman" w:hAnsi="Calibri" w:cs="Times New Roman"/>
          <w:sz w:val="24"/>
          <w:szCs w:val="24"/>
          <w:lang w:eastAsia="en-GB"/>
        </w:rPr>
        <w:t xml:space="preserve">small molecule chemical probes with specificity towards </w:t>
      </w:r>
      <w:r w:rsidR="007D2B51" w:rsidRPr="002C66BC">
        <w:rPr>
          <w:rFonts w:ascii="Calibri" w:eastAsia="Times New Roman" w:hAnsi="Calibri" w:cs="Times New Roman"/>
          <w:sz w:val="24"/>
          <w:szCs w:val="24"/>
          <w:lang w:eastAsia="en-GB"/>
        </w:rPr>
        <w:t>bacteria</w:t>
      </w:r>
      <w:r w:rsidR="009A62A3" w:rsidRPr="002C66BC">
        <w:rPr>
          <w:rFonts w:ascii="Calibri" w:eastAsia="Times New Roman" w:hAnsi="Calibri" w:cs="Times New Roman"/>
          <w:sz w:val="24"/>
          <w:szCs w:val="24"/>
          <w:lang w:eastAsia="en-GB"/>
        </w:rPr>
        <w:t xml:space="preserve"> </w:t>
      </w:r>
      <w:r w:rsidR="002E391E" w:rsidRPr="002C66BC">
        <w:rPr>
          <w:rFonts w:ascii="Calibri" w:eastAsia="Times New Roman" w:hAnsi="Calibri" w:cs="Times New Roman"/>
          <w:sz w:val="24"/>
          <w:szCs w:val="24"/>
          <w:lang w:eastAsia="en-GB"/>
        </w:rPr>
        <w:t xml:space="preserve">and </w:t>
      </w:r>
      <w:r w:rsidR="00941629" w:rsidRPr="002C66BC">
        <w:rPr>
          <w:rFonts w:ascii="Calibri" w:eastAsia="Times New Roman" w:hAnsi="Calibri" w:cs="Times New Roman"/>
          <w:sz w:val="24"/>
          <w:szCs w:val="24"/>
          <w:lang w:eastAsia="en-GB"/>
        </w:rPr>
        <w:t xml:space="preserve">developed </w:t>
      </w:r>
      <w:r w:rsidR="002E391E" w:rsidRPr="002C66BC">
        <w:rPr>
          <w:rFonts w:ascii="Calibri" w:eastAsia="Times New Roman" w:hAnsi="Calibri" w:cs="Times New Roman"/>
          <w:sz w:val="24"/>
          <w:szCs w:val="24"/>
          <w:lang w:eastAsia="en-GB"/>
        </w:rPr>
        <w:t xml:space="preserve">a rapid, effective pipeline for evaluation of probe function for detecting </w:t>
      </w:r>
      <w:r w:rsidR="00727F8F" w:rsidRPr="002C66BC">
        <w:rPr>
          <w:rFonts w:ascii="Calibri" w:eastAsia="Times New Roman" w:hAnsi="Calibri" w:cs="Times New Roman"/>
          <w:sz w:val="24"/>
          <w:szCs w:val="24"/>
          <w:lang w:eastAsia="en-GB"/>
        </w:rPr>
        <w:t xml:space="preserve">bacterial </w:t>
      </w:r>
      <w:r w:rsidR="002E391E" w:rsidRPr="002C66BC">
        <w:rPr>
          <w:rFonts w:ascii="Calibri" w:eastAsia="Times New Roman" w:hAnsi="Calibri" w:cs="Times New Roman"/>
          <w:sz w:val="24"/>
          <w:szCs w:val="24"/>
          <w:lang w:eastAsia="en-GB"/>
        </w:rPr>
        <w:t>pneumonia</w:t>
      </w:r>
      <w:r w:rsidR="00727F8F" w:rsidRPr="002C66BC">
        <w:rPr>
          <w:rFonts w:ascii="Calibri" w:eastAsia="Times New Roman" w:hAnsi="Calibri" w:cs="Times New Roman"/>
          <w:sz w:val="24"/>
          <w:szCs w:val="24"/>
          <w:lang w:eastAsia="en-GB"/>
        </w:rPr>
        <w:t xml:space="preserve"> </w:t>
      </w:r>
      <w:r w:rsidR="00727F8F" w:rsidRPr="002C66BC">
        <w:rPr>
          <w:rFonts w:ascii="Calibri" w:eastAsia="Times New Roman" w:hAnsi="Calibri" w:cs="Times New Roman"/>
          <w:i/>
          <w:sz w:val="24"/>
          <w:szCs w:val="24"/>
          <w:lang w:eastAsia="en-GB"/>
        </w:rPr>
        <w:t>in situ</w:t>
      </w:r>
      <w:r w:rsidR="007D2B51" w:rsidRPr="002C66BC">
        <w:rPr>
          <w:rFonts w:ascii="Calibri" w:eastAsia="Times New Roman" w:hAnsi="Calibri" w:cs="Times New Roman"/>
          <w:sz w:val="24"/>
          <w:szCs w:val="24"/>
          <w:lang w:eastAsia="en-GB"/>
        </w:rPr>
        <w:fldChar w:fldCharType="begin"/>
      </w:r>
      <w:r w:rsidR="009D3D7D" w:rsidRPr="002C66BC">
        <w:rPr>
          <w:rFonts w:ascii="Calibri" w:eastAsia="Times New Roman" w:hAnsi="Calibri" w:cs="Times New Roman"/>
          <w:sz w:val="24"/>
          <w:szCs w:val="24"/>
          <w:lang w:eastAsia="en-GB"/>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007D2B51"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11</w:t>
      </w:r>
      <w:r w:rsidR="007D2B51" w:rsidRPr="002C66BC">
        <w:rPr>
          <w:rFonts w:ascii="Calibri" w:eastAsia="Times New Roman" w:hAnsi="Calibri" w:cs="Times New Roman"/>
          <w:sz w:val="24"/>
          <w:szCs w:val="24"/>
          <w:lang w:eastAsia="en-GB"/>
        </w:rPr>
        <w:fldChar w:fldCharType="end"/>
      </w:r>
      <w:r w:rsidR="007D2B51" w:rsidRPr="002C66BC">
        <w:rPr>
          <w:rFonts w:ascii="Calibri" w:eastAsia="Times New Roman" w:hAnsi="Calibri" w:cs="Times New Roman"/>
          <w:sz w:val="24"/>
          <w:szCs w:val="24"/>
          <w:lang w:eastAsia="en-GB"/>
        </w:rPr>
        <w:t xml:space="preserve">. </w:t>
      </w:r>
    </w:p>
    <w:p w14:paraId="5ABE78E3" w14:textId="58309074" w:rsidR="00DB41B9" w:rsidRPr="002C66BC" w:rsidRDefault="00DB41B9" w:rsidP="006F1088">
      <w:pPr>
        <w:spacing w:after="0" w:line="240" w:lineRule="auto"/>
        <w:rPr>
          <w:rFonts w:ascii="Calibri" w:eastAsia="Times New Roman" w:hAnsi="Calibri" w:cs="Times New Roman"/>
          <w:sz w:val="24"/>
          <w:szCs w:val="24"/>
          <w:lang w:eastAsia="en-GB"/>
        </w:rPr>
      </w:pPr>
    </w:p>
    <w:p w14:paraId="24F7392F" w14:textId="64D60535" w:rsidR="00DB41B9" w:rsidRPr="002C66BC" w:rsidRDefault="00CF7B11"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 xml:space="preserve">To identify suitable probe candidates, the following prerequisites had to be fulfilled prior to interrogation of the probe on </w:t>
      </w:r>
      <w:r w:rsidRPr="002C66BC">
        <w:rPr>
          <w:rFonts w:ascii="Calibri" w:eastAsia="Times New Roman" w:hAnsi="Calibri" w:cs="Times New Roman"/>
          <w:i/>
          <w:sz w:val="24"/>
          <w:szCs w:val="24"/>
          <w:lang w:eastAsia="en-GB"/>
        </w:rPr>
        <w:t>ex vivo</w:t>
      </w:r>
      <w:r w:rsidRPr="002C66BC">
        <w:rPr>
          <w:rFonts w:ascii="Calibri" w:eastAsia="Times New Roman" w:hAnsi="Calibri" w:cs="Times New Roman"/>
          <w:sz w:val="24"/>
          <w:szCs w:val="24"/>
          <w:lang w:eastAsia="en-GB"/>
        </w:rPr>
        <w:t xml:space="preserve"> human lung tissue by FCFM</w:t>
      </w:r>
      <w:r w:rsidR="00A82381" w:rsidRPr="002C66BC">
        <w:rPr>
          <w:rFonts w:ascii="Calibri" w:eastAsia="Times New Roman" w:hAnsi="Calibri" w:cs="Times New Roman"/>
          <w:sz w:val="24"/>
          <w:szCs w:val="24"/>
          <w:lang w:eastAsia="en-GB"/>
        </w:rPr>
        <w:t>:</w:t>
      </w:r>
      <w:r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 xml:space="preserve">i) </w:t>
      </w:r>
      <w:r w:rsidR="00B33AF2" w:rsidRPr="002C66BC">
        <w:rPr>
          <w:rFonts w:ascii="Calibri" w:eastAsia="Times New Roman" w:hAnsi="Calibri" w:cs="Times New Roman"/>
          <w:sz w:val="24"/>
          <w:szCs w:val="24"/>
          <w:lang w:eastAsia="en-GB"/>
        </w:rPr>
        <w:t xml:space="preserve">aqueous </w:t>
      </w:r>
      <w:r w:rsidR="00014BA1" w:rsidRPr="002C66BC">
        <w:rPr>
          <w:rFonts w:ascii="Calibri" w:eastAsia="Times New Roman" w:hAnsi="Calibri" w:cs="Times New Roman"/>
          <w:sz w:val="24"/>
          <w:szCs w:val="24"/>
          <w:lang w:eastAsia="en-GB"/>
        </w:rPr>
        <w:t>solubility</w:t>
      </w:r>
      <w:r w:rsidR="004B24CE" w:rsidRPr="002C66BC">
        <w:rPr>
          <w:rFonts w:ascii="Calibri" w:eastAsia="Times New Roman" w:hAnsi="Calibri" w:cs="Times New Roman"/>
          <w:sz w:val="24"/>
          <w:szCs w:val="24"/>
          <w:lang w:eastAsia="en-GB"/>
        </w:rPr>
        <w:t>,</w:t>
      </w:r>
      <w:r w:rsidR="00014BA1"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 xml:space="preserve">ii) </w:t>
      </w:r>
      <w:r w:rsidR="00014BA1" w:rsidRPr="002C66BC">
        <w:rPr>
          <w:rFonts w:ascii="Calibri" w:eastAsia="Times New Roman" w:hAnsi="Calibri" w:cs="Times New Roman"/>
          <w:sz w:val="24"/>
          <w:szCs w:val="24"/>
          <w:lang w:eastAsia="en-GB"/>
        </w:rPr>
        <w:t>s</w:t>
      </w:r>
      <w:r w:rsidR="00DB41B9" w:rsidRPr="002C66BC">
        <w:rPr>
          <w:rFonts w:ascii="Calibri" w:eastAsia="Times New Roman" w:hAnsi="Calibri" w:cs="Times New Roman"/>
          <w:sz w:val="24"/>
          <w:szCs w:val="24"/>
          <w:lang w:eastAsia="en-GB"/>
        </w:rPr>
        <w:t xml:space="preserve">pecificity and selectivity </w:t>
      </w:r>
      <w:r w:rsidRPr="002C66BC">
        <w:rPr>
          <w:rFonts w:ascii="Calibri" w:eastAsia="Times New Roman" w:hAnsi="Calibri" w:cs="Times New Roman"/>
          <w:sz w:val="24"/>
          <w:szCs w:val="24"/>
          <w:lang w:eastAsia="en-GB"/>
        </w:rPr>
        <w:t xml:space="preserve">for </w:t>
      </w:r>
      <w:r w:rsidR="00A85346" w:rsidRPr="002C66BC">
        <w:rPr>
          <w:rFonts w:ascii="Calibri" w:eastAsia="Times New Roman" w:hAnsi="Calibri" w:cs="Times New Roman"/>
          <w:sz w:val="24"/>
          <w:szCs w:val="24"/>
          <w:lang w:eastAsia="en-GB"/>
        </w:rPr>
        <w:t>rapidly l</w:t>
      </w:r>
      <w:r w:rsidR="00DB41B9" w:rsidRPr="002C66BC">
        <w:rPr>
          <w:rFonts w:ascii="Calibri" w:eastAsia="Times New Roman" w:hAnsi="Calibri" w:cs="Times New Roman"/>
          <w:sz w:val="24"/>
          <w:szCs w:val="24"/>
          <w:lang w:eastAsia="en-GB"/>
        </w:rPr>
        <w:t>abel</w:t>
      </w:r>
      <w:r w:rsidRPr="002C66BC">
        <w:rPr>
          <w:rFonts w:ascii="Calibri" w:eastAsia="Times New Roman" w:hAnsi="Calibri" w:cs="Times New Roman"/>
          <w:sz w:val="24"/>
          <w:szCs w:val="24"/>
          <w:lang w:eastAsia="en-GB"/>
        </w:rPr>
        <w:t>ing</w:t>
      </w:r>
      <w:r w:rsidR="00DB41B9" w:rsidRPr="002C66BC">
        <w:rPr>
          <w:rFonts w:ascii="Calibri" w:eastAsia="Times New Roman" w:hAnsi="Calibri" w:cs="Times New Roman"/>
          <w:sz w:val="24"/>
          <w:szCs w:val="24"/>
          <w:lang w:eastAsia="en-GB"/>
        </w:rPr>
        <w:t xml:space="preserve"> clinically relevant bacteria</w:t>
      </w:r>
      <w:r w:rsidR="00857A61" w:rsidRPr="002C66BC">
        <w:rPr>
          <w:rFonts w:ascii="Calibri" w:eastAsia="Times New Roman" w:hAnsi="Calibri" w:cs="Times New Roman"/>
          <w:sz w:val="24"/>
          <w:szCs w:val="24"/>
          <w:lang w:eastAsia="en-GB"/>
        </w:rPr>
        <w:t>,</w:t>
      </w:r>
      <w:r w:rsidR="00387D29" w:rsidRPr="002C66BC">
        <w:rPr>
          <w:rFonts w:ascii="Calibri" w:eastAsia="Times New Roman" w:hAnsi="Calibri" w:cs="Times New Roman"/>
          <w:sz w:val="24"/>
          <w:szCs w:val="24"/>
          <w:lang w:eastAsia="en-GB"/>
        </w:rPr>
        <w:t xml:space="preserve"> </w:t>
      </w:r>
      <w:r w:rsidR="00A82381" w:rsidRPr="002C66BC">
        <w:rPr>
          <w:rFonts w:ascii="Calibri" w:eastAsia="Times New Roman" w:hAnsi="Calibri" w:cs="Times New Roman"/>
          <w:sz w:val="24"/>
          <w:szCs w:val="24"/>
          <w:lang w:eastAsia="en-GB"/>
        </w:rPr>
        <w:t>iii)</w:t>
      </w:r>
      <w:r w:rsidR="009B0BE7">
        <w:rPr>
          <w:rFonts w:ascii="Calibri" w:eastAsia="Times New Roman" w:hAnsi="Calibri" w:cs="Times New Roman"/>
          <w:sz w:val="24"/>
          <w:szCs w:val="24"/>
          <w:lang w:eastAsia="en-GB"/>
        </w:rPr>
        <w:t xml:space="preserve"> </w:t>
      </w:r>
      <w:r w:rsidR="00A85346" w:rsidRPr="002C66BC">
        <w:rPr>
          <w:rFonts w:ascii="Calibri" w:eastAsia="Times New Roman" w:hAnsi="Calibri" w:cs="Times New Roman"/>
          <w:sz w:val="24"/>
          <w:szCs w:val="24"/>
          <w:lang w:eastAsia="en-GB"/>
        </w:rPr>
        <w:t xml:space="preserve">a </w:t>
      </w:r>
      <w:r w:rsidR="00DB41B9" w:rsidRPr="002C66BC">
        <w:rPr>
          <w:rFonts w:ascii="Calibri" w:eastAsia="Times New Roman" w:hAnsi="Calibri" w:cs="Times New Roman"/>
          <w:sz w:val="24"/>
          <w:szCs w:val="24"/>
          <w:lang w:eastAsia="en-GB"/>
        </w:rPr>
        <w:t>high signal-to-noise</w:t>
      </w:r>
      <w:r w:rsidR="00A85346" w:rsidRPr="002C66BC">
        <w:rPr>
          <w:rFonts w:ascii="Calibri" w:eastAsia="Times New Roman" w:hAnsi="Calibri" w:cs="Times New Roman"/>
          <w:sz w:val="24"/>
          <w:szCs w:val="24"/>
          <w:lang w:eastAsia="en-GB"/>
        </w:rPr>
        <w:t xml:space="preserve"> ratio</w:t>
      </w:r>
      <w:r w:rsidR="006F1088" w:rsidRPr="002C66BC">
        <w:rPr>
          <w:rFonts w:ascii="Calibri" w:eastAsia="Times New Roman" w:hAnsi="Calibri" w:cs="Times New Roman"/>
          <w:sz w:val="24"/>
          <w:szCs w:val="24"/>
          <w:lang w:eastAsia="en-GB"/>
        </w:rPr>
        <w:t>,</w:t>
      </w:r>
      <w:r w:rsidR="004B24CE" w:rsidRPr="002C66BC">
        <w:rPr>
          <w:rFonts w:ascii="Calibri" w:eastAsia="Times New Roman" w:hAnsi="Calibri" w:cs="Times New Roman"/>
          <w:sz w:val="24"/>
          <w:szCs w:val="24"/>
          <w:lang w:eastAsia="en-GB"/>
        </w:rPr>
        <w:t xml:space="preserve"> </w:t>
      </w:r>
      <w:r w:rsidRPr="002C66BC">
        <w:rPr>
          <w:rFonts w:ascii="Calibri" w:eastAsia="Times New Roman" w:hAnsi="Calibri" w:cs="Times New Roman"/>
          <w:sz w:val="24"/>
          <w:szCs w:val="24"/>
          <w:lang w:eastAsia="en-GB"/>
        </w:rPr>
        <w:t xml:space="preserve">and </w:t>
      </w:r>
      <w:r w:rsidR="00A82381" w:rsidRPr="002C66BC">
        <w:rPr>
          <w:rFonts w:ascii="Calibri" w:eastAsia="Times New Roman" w:hAnsi="Calibri" w:cs="Times New Roman"/>
          <w:sz w:val="24"/>
          <w:szCs w:val="24"/>
          <w:lang w:eastAsia="en-GB"/>
        </w:rPr>
        <w:t xml:space="preserve">iv) </w:t>
      </w:r>
      <w:r w:rsidR="00DB41B9" w:rsidRPr="002C66BC">
        <w:rPr>
          <w:rFonts w:ascii="Calibri" w:eastAsia="Times New Roman" w:hAnsi="Calibri" w:cs="Times New Roman"/>
          <w:sz w:val="24"/>
          <w:szCs w:val="24"/>
          <w:lang w:eastAsia="en-GB"/>
        </w:rPr>
        <w:t>resistan</w:t>
      </w:r>
      <w:r w:rsidR="00053D8A">
        <w:rPr>
          <w:rFonts w:ascii="Calibri" w:eastAsia="Times New Roman" w:hAnsi="Calibri" w:cs="Times New Roman"/>
          <w:sz w:val="24"/>
          <w:szCs w:val="24"/>
          <w:lang w:eastAsia="en-GB"/>
        </w:rPr>
        <w:t xml:space="preserve">ce </w:t>
      </w:r>
      <w:r w:rsidR="00DB41B9" w:rsidRPr="002C66BC">
        <w:rPr>
          <w:rFonts w:ascii="Calibri" w:eastAsia="Times New Roman" w:hAnsi="Calibri" w:cs="Times New Roman"/>
          <w:sz w:val="24"/>
          <w:szCs w:val="24"/>
          <w:lang w:eastAsia="en-GB"/>
        </w:rPr>
        <w:t xml:space="preserve">to degradation within </w:t>
      </w:r>
      <w:r w:rsidR="00053D8A">
        <w:rPr>
          <w:rFonts w:ascii="Calibri" w:eastAsia="Times New Roman" w:hAnsi="Calibri" w:cs="Times New Roman"/>
          <w:sz w:val="24"/>
          <w:szCs w:val="24"/>
          <w:lang w:eastAsia="en-GB"/>
        </w:rPr>
        <w:t xml:space="preserve">the </w:t>
      </w:r>
      <w:r w:rsidR="00DB41B9" w:rsidRPr="002C66BC">
        <w:rPr>
          <w:rFonts w:ascii="Calibri" w:eastAsia="Times New Roman" w:hAnsi="Calibri" w:cs="Times New Roman"/>
          <w:sz w:val="24"/>
          <w:szCs w:val="24"/>
          <w:lang w:eastAsia="en-GB"/>
        </w:rPr>
        <w:t xml:space="preserve">lung </w:t>
      </w:r>
      <w:r w:rsidR="00857A61" w:rsidRPr="002C66BC">
        <w:rPr>
          <w:rFonts w:ascii="Calibri" w:eastAsia="Times New Roman" w:hAnsi="Calibri" w:cs="Times New Roman"/>
          <w:sz w:val="24"/>
          <w:szCs w:val="24"/>
          <w:lang w:eastAsia="en-GB"/>
        </w:rPr>
        <w:t>environment. The latter</w:t>
      </w:r>
      <w:r w:rsidR="00BD0483" w:rsidRPr="002C66BC">
        <w:rPr>
          <w:rFonts w:ascii="Calibri" w:eastAsia="Times New Roman" w:hAnsi="Calibri" w:cs="Times New Roman"/>
          <w:sz w:val="24"/>
          <w:szCs w:val="24"/>
          <w:lang w:eastAsia="en-GB"/>
        </w:rPr>
        <w:t xml:space="preserve"> </w:t>
      </w:r>
      <w:r w:rsidR="00387D29" w:rsidRPr="002C66BC">
        <w:rPr>
          <w:rFonts w:ascii="Calibri" w:eastAsia="Times New Roman" w:hAnsi="Calibri" w:cs="Times New Roman"/>
          <w:sz w:val="24"/>
          <w:szCs w:val="24"/>
          <w:lang w:eastAsia="en-GB"/>
        </w:rPr>
        <w:t xml:space="preserve">was </w:t>
      </w:r>
      <w:r w:rsidR="00BD0483" w:rsidRPr="002C66BC">
        <w:rPr>
          <w:rFonts w:ascii="Calibri" w:eastAsia="Times New Roman" w:hAnsi="Calibri" w:cs="Times New Roman"/>
          <w:sz w:val="24"/>
          <w:szCs w:val="24"/>
          <w:lang w:eastAsia="en-GB"/>
        </w:rPr>
        <w:t>assessed</w:t>
      </w:r>
      <w:r w:rsidR="00387D29" w:rsidRPr="002C66BC">
        <w:rPr>
          <w:rFonts w:ascii="Calibri" w:eastAsia="Times New Roman" w:hAnsi="Calibri" w:cs="Times New Roman"/>
          <w:sz w:val="24"/>
          <w:szCs w:val="24"/>
          <w:lang w:eastAsia="en-GB"/>
        </w:rPr>
        <w:t xml:space="preserve"> </w:t>
      </w:r>
      <w:r w:rsidR="00BD0483" w:rsidRPr="002C66BC">
        <w:rPr>
          <w:rFonts w:ascii="Calibri" w:eastAsia="Times New Roman" w:hAnsi="Calibri" w:cs="Times New Roman"/>
          <w:sz w:val="24"/>
          <w:szCs w:val="24"/>
          <w:lang w:eastAsia="en-GB"/>
        </w:rPr>
        <w:t xml:space="preserve">by </w:t>
      </w:r>
      <w:r w:rsidR="00DB41B9" w:rsidRPr="002C66BC">
        <w:rPr>
          <w:rFonts w:ascii="Calibri" w:eastAsia="Times New Roman" w:hAnsi="Calibri" w:cs="Times New Roman"/>
          <w:sz w:val="24"/>
          <w:szCs w:val="24"/>
          <w:lang w:eastAsia="en-GB"/>
        </w:rPr>
        <w:t>bronchoalveolar lavage fluid (BALF) from patients with acute respiratory distress syndrome (ARDS)</w:t>
      </w:r>
      <w:r w:rsidR="00941629" w:rsidRPr="002C66BC">
        <w:rPr>
          <w:rFonts w:ascii="Calibri" w:eastAsia="Times New Roman" w:hAnsi="Calibri" w:cs="Times New Roman"/>
          <w:sz w:val="24"/>
          <w:szCs w:val="24"/>
          <w:lang w:eastAsia="en-GB"/>
        </w:rPr>
        <w:t>,</w:t>
      </w:r>
      <w:r w:rsidR="00592680" w:rsidRPr="002C66BC">
        <w:rPr>
          <w:rFonts w:ascii="Calibri" w:eastAsia="Times New Roman" w:hAnsi="Calibri" w:cs="Times New Roman"/>
          <w:sz w:val="24"/>
          <w:szCs w:val="24"/>
          <w:lang w:eastAsia="en-GB"/>
        </w:rPr>
        <w:t xml:space="preserve"> which is a condition that is </w:t>
      </w:r>
      <w:r w:rsidR="00146BD5" w:rsidRPr="002C66BC">
        <w:rPr>
          <w:rFonts w:ascii="Calibri" w:eastAsia="Times New Roman" w:hAnsi="Calibri" w:cs="Times New Roman"/>
          <w:sz w:val="24"/>
          <w:szCs w:val="24"/>
          <w:lang w:eastAsia="en-GB"/>
        </w:rPr>
        <w:t xml:space="preserve">characterized </w:t>
      </w:r>
      <w:r w:rsidR="0060775D" w:rsidRPr="002C66BC">
        <w:rPr>
          <w:rFonts w:ascii="Calibri" w:eastAsia="Times New Roman" w:hAnsi="Calibri" w:cs="Times New Roman"/>
          <w:sz w:val="24"/>
          <w:szCs w:val="24"/>
          <w:lang w:eastAsia="en-GB"/>
        </w:rPr>
        <w:t xml:space="preserve">by proteolytic and inflammatory environments in the lung in the </w:t>
      </w:r>
      <w:r w:rsidR="00741C72" w:rsidRPr="002C66BC">
        <w:rPr>
          <w:rFonts w:ascii="Calibri" w:eastAsia="Times New Roman" w:hAnsi="Calibri" w:cs="Times New Roman"/>
          <w:sz w:val="24"/>
          <w:szCs w:val="24"/>
          <w:lang w:eastAsia="en-GB"/>
        </w:rPr>
        <w:t>ICU</w:t>
      </w:r>
      <w:r w:rsidR="004B24CE" w:rsidRPr="002C66BC">
        <w:rPr>
          <w:rFonts w:ascii="Calibri" w:eastAsia="Times New Roman" w:hAnsi="Calibri" w:cs="Times New Roman"/>
          <w:sz w:val="24"/>
          <w:szCs w:val="24"/>
          <w:lang w:eastAsia="en-GB"/>
        </w:rPr>
        <w:t>. Moreover, the probes had</w:t>
      </w:r>
      <w:r w:rsidR="00FA1A87" w:rsidRPr="002C66BC">
        <w:rPr>
          <w:rFonts w:ascii="Calibri" w:eastAsia="Times New Roman" w:hAnsi="Calibri" w:cs="Times New Roman"/>
          <w:sz w:val="24"/>
          <w:szCs w:val="24"/>
          <w:lang w:eastAsia="en-GB"/>
        </w:rPr>
        <w:t xml:space="preserve"> to</w:t>
      </w:r>
      <w:r w:rsidRPr="002C66BC">
        <w:rPr>
          <w:rFonts w:ascii="Calibri" w:eastAsia="Times New Roman" w:hAnsi="Calibri" w:cs="Times New Roman"/>
          <w:sz w:val="24"/>
          <w:szCs w:val="24"/>
          <w:lang w:eastAsia="en-GB"/>
        </w:rPr>
        <w:t xml:space="preserve"> have a </w:t>
      </w:r>
      <w:r w:rsidRPr="002C66BC">
        <w:rPr>
          <w:rFonts w:ascii="Calibri" w:eastAsia="Times New Roman" w:hAnsi="Calibri" w:cs="Times New Roman"/>
          <w:sz w:val="24"/>
          <w:szCs w:val="24"/>
          <w:lang w:eastAsia="en-GB"/>
        </w:rPr>
        <w:lastRenderedPageBreak/>
        <w:t>suitable fluorophore for detection</w:t>
      </w:r>
      <w:r w:rsidR="00DB41B9" w:rsidRPr="002C66BC">
        <w:rPr>
          <w:rFonts w:ascii="Calibri" w:eastAsia="Times New Roman" w:hAnsi="Calibri" w:cs="Times New Roman"/>
          <w:sz w:val="24"/>
          <w:szCs w:val="24"/>
          <w:lang w:eastAsia="en-GB"/>
        </w:rPr>
        <w:t xml:space="preserve"> </w:t>
      </w:r>
      <w:r w:rsidRPr="002C66BC">
        <w:rPr>
          <w:rFonts w:ascii="Calibri" w:eastAsia="Times New Roman" w:hAnsi="Calibri" w:cs="Times New Roman"/>
          <w:sz w:val="24"/>
          <w:szCs w:val="24"/>
          <w:lang w:eastAsia="en-GB"/>
        </w:rPr>
        <w:t>by</w:t>
      </w:r>
      <w:r w:rsidR="00DB41B9" w:rsidRPr="002C66BC">
        <w:rPr>
          <w:rFonts w:ascii="Calibri" w:eastAsia="Times New Roman" w:hAnsi="Calibri" w:cs="Times New Roman"/>
          <w:sz w:val="24"/>
          <w:szCs w:val="24"/>
          <w:lang w:eastAsia="en-GB"/>
        </w:rPr>
        <w:t xml:space="preserve"> </w:t>
      </w:r>
      <w:r w:rsidR="00FA1A87" w:rsidRPr="002C66BC">
        <w:rPr>
          <w:rFonts w:ascii="Calibri" w:eastAsia="Times New Roman" w:hAnsi="Calibri" w:cs="Times New Roman"/>
          <w:sz w:val="24"/>
          <w:szCs w:val="24"/>
          <w:lang w:eastAsia="en-GB"/>
        </w:rPr>
        <w:t xml:space="preserve">a </w:t>
      </w:r>
      <w:r w:rsidR="00DB41B9" w:rsidRPr="002C66BC">
        <w:rPr>
          <w:rFonts w:ascii="Calibri" w:eastAsia="Times New Roman" w:hAnsi="Calibri" w:cs="Times New Roman"/>
          <w:sz w:val="24"/>
          <w:szCs w:val="24"/>
          <w:lang w:eastAsia="en-GB"/>
        </w:rPr>
        <w:t>clinically approved optical</w:t>
      </w:r>
      <w:r w:rsidRPr="002C66BC">
        <w:rPr>
          <w:rFonts w:ascii="Calibri" w:eastAsia="Times New Roman" w:hAnsi="Calibri" w:cs="Times New Roman"/>
          <w:sz w:val="24"/>
          <w:szCs w:val="24"/>
          <w:lang w:eastAsia="en-GB"/>
        </w:rPr>
        <w:t xml:space="preserve"> CLE</w:t>
      </w:r>
      <w:r w:rsidR="00DB41B9" w:rsidRPr="002C66BC">
        <w:rPr>
          <w:rFonts w:ascii="Calibri" w:eastAsia="Times New Roman" w:hAnsi="Calibri" w:cs="Times New Roman"/>
          <w:sz w:val="24"/>
          <w:szCs w:val="24"/>
          <w:lang w:eastAsia="en-GB"/>
        </w:rPr>
        <w:t xml:space="preserve"> imaging device </w:t>
      </w:r>
      <w:r w:rsidR="00B33AF2" w:rsidRPr="002C66BC">
        <w:rPr>
          <w:rFonts w:ascii="Calibri" w:eastAsia="Times New Roman" w:hAnsi="Calibri" w:cs="Times New Roman"/>
          <w:sz w:val="24"/>
          <w:szCs w:val="24"/>
          <w:lang w:eastAsia="en-GB"/>
        </w:rPr>
        <w:t xml:space="preserve">within </w:t>
      </w:r>
      <w:r w:rsidR="00DB41B9" w:rsidRPr="002C66BC">
        <w:rPr>
          <w:rFonts w:ascii="Calibri" w:eastAsia="Times New Roman" w:hAnsi="Calibri" w:cs="Times New Roman"/>
          <w:sz w:val="24"/>
          <w:szCs w:val="24"/>
          <w:lang w:eastAsia="en-GB"/>
        </w:rPr>
        <w:t>human lung alveolar tissue</w:t>
      </w:r>
      <w:r w:rsidRPr="002C66BC">
        <w:rPr>
          <w:rFonts w:ascii="Calibri" w:eastAsia="Times New Roman" w:hAnsi="Calibri" w:cs="Times New Roman"/>
          <w:sz w:val="24"/>
          <w:szCs w:val="24"/>
          <w:lang w:eastAsia="en-GB"/>
        </w:rPr>
        <w:t>.</w:t>
      </w:r>
    </w:p>
    <w:p w14:paraId="2FAD7544" w14:textId="1B66FE9B" w:rsidR="009A62A3" w:rsidRPr="002C66BC" w:rsidRDefault="00E77D32"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 xml:space="preserve"> </w:t>
      </w:r>
    </w:p>
    <w:p w14:paraId="174620E7" w14:textId="07B0A26B" w:rsidR="009726EF" w:rsidRPr="002C66BC" w:rsidRDefault="001249C4" w:rsidP="006F1088">
      <w:pPr>
        <w:spacing w:after="0" w:line="240" w:lineRule="auto"/>
        <w:rPr>
          <w:rFonts w:ascii="Calibri" w:eastAsia="Times New Roman" w:hAnsi="Calibri" w:cs="Times New Roman"/>
          <w:sz w:val="24"/>
          <w:szCs w:val="24"/>
          <w:lang w:eastAsia="en-GB"/>
        </w:rPr>
      </w:pPr>
      <w:r w:rsidRPr="002C66BC">
        <w:rPr>
          <w:rFonts w:ascii="Calibri" w:eastAsia="Times New Roman" w:hAnsi="Calibri" w:cs="Times New Roman"/>
          <w:sz w:val="24"/>
          <w:szCs w:val="24"/>
          <w:lang w:eastAsia="en-GB"/>
        </w:rPr>
        <w:t xml:space="preserve">The pipeline </w:t>
      </w:r>
      <w:r w:rsidR="00DB41B9" w:rsidRPr="002C66BC">
        <w:rPr>
          <w:rFonts w:ascii="Calibri" w:eastAsia="Times New Roman" w:hAnsi="Calibri" w:cs="Times New Roman"/>
          <w:sz w:val="24"/>
          <w:szCs w:val="24"/>
          <w:lang w:eastAsia="en-GB"/>
        </w:rPr>
        <w:t xml:space="preserve">to interrogate each of these prerequisites </w:t>
      </w:r>
      <w:r w:rsidRPr="002C66BC">
        <w:rPr>
          <w:rFonts w:ascii="Calibri" w:eastAsia="Times New Roman" w:hAnsi="Calibri" w:cs="Times New Roman"/>
          <w:sz w:val="24"/>
          <w:szCs w:val="24"/>
          <w:lang w:eastAsia="en-GB"/>
        </w:rPr>
        <w:t>was as follows</w:t>
      </w:r>
      <w:r w:rsidR="00DB41B9" w:rsidRPr="002C66BC">
        <w:rPr>
          <w:rFonts w:ascii="Calibri" w:eastAsia="Times New Roman" w:hAnsi="Calibri" w:cs="Times New Roman"/>
          <w:sz w:val="24"/>
          <w:szCs w:val="24"/>
          <w:lang w:eastAsia="en-GB"/>
        </w:rPr>
        <w:t xml:space="preserve"> (at each stage, only probes </w:t>
      </w:r>
      <w:r w:rsidR="00FA1A87" w:rsidRPr="002C66BC">
        <w:rPr>
          <w:rFonts w:ascii="Calibri" w:eastAsia="Times New Roman" w:hAnsi="Calibri" w:cs="Times New Roman"/>
          <w:sz w:val="24"/>
          <w:szCs w:val="24"/>
          <w:lang w:eastAsia="en-GB"/>
        </w:rPr>
        <w:t xml:space="preserve">that passed </w:t>
      </w:r>
      <w:r w:rsidR="00DB41B9" w:rsidRPr="002C66BC">
        <w:rPr>
          <w:rFonts w:ascii="Calibri" w:eastAsia="Times New Roman" w:hAnsi="Calibri" w:cs="Times New Roman"/>
          <w:sz w:val="24"/>
          <w:szCs w:val="24"/>
          <w:lang w:eastAsia="en-GB"/>
        </w:rPr>
        <w:t>were carried forward</w:t>
      </w:r>
      <w:r w:rsidR="00BA5680" w:rsidRPr="002C66BC">
        <w:rPr>
          <w:rFonts w:ascii="Calibri" w:eastAsia="Times New Roman" w:hAnsi="Calibri" w:cs="Times New Roman"/>
          <w:sz w:val="24"/>
          <w:szCs w:val="24"/>
          <w:lang w:eastAsia="en-GB"/>
        </w:rPr>
        <w:t xml:space="preserve"> to the next</w:t>
      </w:r>
      <w:r w:rsidR="004B24CE" w:rsidRPr="002C66BC">
        <w:rPr>
          <w:rFonts w:ascii="Calibri" w:eastAsia="Times New Roman" w:hAnsi="Calibri" w:cs="Times New Roman"/>
          <w:sz w:val="24"/>
          <w:szCs w:val="24"/>
          <w:lang w:eastAsia="en-GB"/>
        </w:rPr>
        <w:t>)</w:t>
      </w:r>
      <w:r w:rsidR="00FA1A87" w:rsidRPr="002C66BC">
        <w:rPr>
          <w:rFonts w:ascii="Calibri" w:eastAsia="Times New Roman" w:hAnsi="Calibri" w:cs="Times New Roman"/>
          <w:sz w:val="24"/>
          <w:szCs w:val="24"/>
          <w:lang w:eastAsia="en-GB"/>
        </w:rPr>
        <w:t>:</w:t>
      </w:r>
      <w:r w:rsidR="005021CD" w:rsidRPr="002C66BC">
        <w:rPr>
          <w:rFonts w:ascii="Calibri" w:eastAsia="Times New Roman" w:hAnsi="Calibri" w:cs="Times New Roman"/>
          <w:sz w:val="24"/>
          <w:szCs w:val="24"/>
          <w:lang w:eastAsia="en-GB"/>
        </w:rPr>
        <w:t xml:space="preserve"> (</w:t>
      </w:r>
      <w:r w:rsidR="00FA3998" w:rsidRPr="002C66BC">
        <w:rPr>
          <w:rFonts w:ascii="Calibri" w:eastAsia="Times New Roman" w:hAnsi="Calibri" w:cs="Times New Roman"/>
          <w:sz w:val="24"/>
          <w:szCs w:val="24"/>
          <w:lang w:eastAsia="en-GB"/>
        </w:rPr>
        <w:t>1</w:t>
      </w:r>
      <w:r w:rsidR="005021CD" w:rsidRPr="002C66BC">
        <w:rPr>
          <w:rFonts w:ascii="Calibri" w:eastAsia="Times New Roman" w:hAnsi="Calibri" w:cs="Times New Roman"/>
          <w:sz w:val="24"/>
          <w:szCs w:val="24"/>
          <w:lang w:eastAsia="en-GB"/>
        </w:rPr>
        <w:t>) a</w:t>
      </w:r>
      <w:r w:rsidR="006616AE" w:rsidRPr="002C66BC">
        <w:rPr>
          <w:rFonts w:ascii="Calibri" w:eastAsia="Times New Roman" w:hAnsi="Calibri" w:cs="Times New Roman"/>
          <w:sz w:val="24"/>
          <w:szCs w:val="24"/>
          <w:lang w:eastAsia="en-GB"/>
        </w:rPr>
        <w:t xml:space="preserve"> library of </w:t>
      </w:r>
      <w:r w:rsidR="006D185E" w:rsidRPr="002C66BC">
        <w:rPr>
          <w:rFonts w:ascii="Calibri" w:eastAsia="Times New Roman" w:hAnsi="Calibri" w:cs="Times New Roman"/>
          <w:sz w:val="24"/>
          <w:szCs w:val="24"/>
          <w:lang w:eastAsia="en-GB"/>
        </w:rPr>
        <w:t>p</w:t>
      </w:r>
      <w:r w:rsidR="006616AE" w:rsidRPr="002C66BC">
        <w:rPr>
          <w:rFonts w:ascii="Calibri" w:eastAsia="Times New Roman" w:hAnsi="Calibri" w:cs="Times New Roman"/>
          <w:sz w:val="24"/>
          <w:szCs w:val="24"/>
          <w:lang w:eastAsia="en-GB"/>
        </w:rPr>
        <w:t>robes to be investigated was</w:t>
      </w:r>
      <w:r w:rsidR="00D539DA" w:rsidRPr="002C66BC">
        <w:rPr>
          <w:rFonts w:ascii="Calibri" w:eastAsia="Times New Roman" w:hAnsi="Calibri" w:cs="Times New Roman"/>
          <w:sz w:val="24"/>
          <w:szCs w:val="24"/>
          <w:lang w:eastAsia="en-GB"/>
        </w:rPr>
        <w:t xml:space="preserve"> </w:t>
      </w:r>
      <w:r w:rsidR="00146BD5" w:rsidRPr="002C66BC">
        <w:rPr>
          <w:rFonts w:ascii="Calibri" w:eastAsia="Times New Roman" w:hAnsi="Calibri" w:cs="Times New Roman"/>
          <w:sz w:val="24"/>
          <w:szCs w:val="24"/>
          <w:lang w:eastAsia="en-GB"/>
        </w:rPr>
        <w:t>synthesized</w:t>
      </w:r>
      <w:r w:rsidR="005021CD" w:rsidRPr="002C66BC">
        <w:rPr>
          <w:rFonts w:ascii="Calibri" w:eastAsia="Times New Roman" w:hAnsi="Calibri" w:cs="Times New Roman"/>
          <w:sz w:val="24"/>
          <w:szCs w:val="24"/>
          <w:lang w:eastAsia="en-GB"/>
        </w:rPr>
        <w:t>;</w:t>
      </w:r>
      <w:r w:rsidR="00D539DA" w:rsidRPr="002C66BC">
        <w:rPr>
          <w:rFonts w:ascii="Calibri" w:eastAsia="Times New Roman" w:hAnsi="Calibri" w:cs="Times New Roman"/>
          <w:sz w:val="24"/>
          <w:szCs w:val="24"/>
          <w:lang w:eastAsia="en-GB"/>
        </w:rPr>
        <w:t xml:space="preserve"> </w:t>
      </w:r>
      <w:r w:rsidR="005021CD" w:rsidRPr="002C66BC">
        <w:rPr>
          <w:rFonts w:ascii="Calibri" w:eastAsia="Times New Roman" w:hAnsi="Calibri" w:cs="Times New Roman"/>
          <w:sz w:val="24"/>
          <w:szCs w:val="24"/>
          <w:lang w:eastAsia="en-GB"/>
        </w:rPr>
        <w:t>(</w:t>
      </w:r>
      <w:r w:rsidR="00FA3998" w:rsidRPr="002C66BC">
        <w:rPr>
          <w:rFonts w:ascii="Calibri" w:eastAsia="Times New Roman" w:hAnsi="Calibri" w:cs="Times New Roman"/>
          <w:sz w:val="24"/>
          <w:szCs w:val="24"/>
          <w:lang w:eastAsia="en-GB"/>
        </w:rPr>
        <w:t>2</w:t>
      </w:r>
      <w:r w:rsidR="005021CD" w:rsidRPr="002C66BC">
        <w:rPr>
          <w:rFonts w:ascii="Calibri" w:eastAsia="Times New Roman" w:hAnsi="Calibri" w:cs="Times New Roman"/>
          <w:sz w:val="24"/>
          <w:szCs w:val="24"/>
          <w:lang w:eastAsia="en-GB"/>
        </w:rPr>
        <w:t>) e</w:t>
      </w:r>
      <w:r w:rsidR="00D539DA" w:rsidRPr="002C66BC">
        <w:rPr>
          <w:rFonts w:ascii="Calibri" w:eastAsia="Times New Roman" w:hAnsi="Calibri" w:cs="Times New Roman"/>
          <w:sz w:val="24"/>
          <w:szCs w:val="24"/>
          <w:lang w:eastAsia="en-GB"/>
        </w:rPr>
        <w:t xml:space="preserve">ach probe was </w:t>
      </w:r>
      <w:r w:rsidR="00DB41B9" w:rsidRPr="002C66BC">
        <w:rPr>
          <w:rFonts w:ascii="Calibri" w:eastAsia="Times New Roman" w:hAnsi="Calibri" w:cs="Times New Roman"/>
          <w:sz w:val="24"/>
          <w:szCs w:val="24"/>
          <w:lang w:eastAsia="en-GB"/>
        </w:rPr>
        <w:t xml:space="preserve">added to a panel </w:t>
      </w:r>
      <w:r w:rsidR="001542A4" w:rsidRPr="002C66BC">
        <w:rPr>
          <w:rFonts w:ascii="Calibri" w:eastAsia="Times New Roman" w:hAnsi="Calibri" w:cs="Times New Roman"/>
          <w:sz w:val="24"/>
          <w:szCs w:val="24"/>
          <w:lang w:eastAsia="en-GB"/>
        </w:rPr>
        <w:t>of live bacteria for confocal</w:t>
      </w:r>
      <w:r w:rsidR="00AF4456" w:rsidRPr="002C66BC">
        <w:rPr>
          <w:rFonts w:ascii="Calibri" w:eastAsia="Times New Roman" w:hAnsi="Calibri" w:cs="Times New Roman"/>
          <w:sz w:val="24"/>
          <w:szCs w:val="24"/>
          <w:lang w:eastAsia="en-GB"/>
        </w:rPr>
        <w:t xml:space="preserve"> laser scanning microscopy (CLSM)</w:t>
      </w:r>
      <w:r w:rsidR="00B33AF2" w:rsidRPr="002C66BC">
        <w:rPr>
          <w:rFonts w:ascii="Calibri" w:eastAsia="Times New Roman" w:hAnsi="Calibri" w:cs="Times New Roman"/>
          <w:sz w:val="24"/>
          <w:szCs w:val="24"/>
          <w:lang w:eastAsia="en-GB"/>
        </w:rPr>
        <w:t xml:space="preserve"> to ensure bacterial labeling</w:t>
      </w:r>
      <w:r w:rsidR="005021CD" w:rsidRPr="002C66BC">
        <w:rPr>
          <w:rFonts w:ascii="Calibri" w:eastAsia="Times New Roman" w:hAnsi="Calibri" w:cs="Times New Roman"/>
          <w:sz w:val="24"/>
          <w:szCs w:val="24"/>
          <w:lang w:eastAsia="en-GB"/>
        </w:rPr>
        <w:t>;</w:t>
      </w:r>
      <w:r w:rsidR="001542A4" w:rsidRPr="002C66BC">
        <w:rPr>
          <w:rFonts w:ascii="Calibri" w:eastAsia="Times New Roman" w:hAnsi="Calibri" w:cs="Times New Roman"/>
          <w:sz w:val="24"/>
          <w:szCs w:val="24"/>
          <w:lang w:eastAsia="en-GB"/>
        </w:rPr>
        <w:t xml:space="preserve"> </w:t>
      </w:r>
      <w:r w:rsidR="005021CD" w:rsidRPr="002C66BC">
        <w:rPr>
          <w:rFonts w:ascii="Calibri" w:eastAsia="Times New Roman" w:hAnsi="Calibri" w:cs="Times New Roman"/>
          <w:sz w:val="24"/>
          <w:szCs w:val="24"/>
          <w:lang w:eastAsia="en-GB"/>
        </w:rPr>
        <w:t>(</w:t>
      </w:r>
      <w:r w:rsidR="00FA3998" w:rsidRPr="002C66BC">
        <w:rPr>
          <w:rFonts w:ascii="Calibri" w:eastAsia="Times New Roman" w:hAnsi="Calibri" w:cs="Times New Roman"/>
          <w:sz w:val="24"/>
          <w:szCs w:val="24"/>
          <w:lang w:eastAsia="en-GB"/>
        </w:rPr>
        <w:t>3</w:t>
      </w:r>
      <w:r w:rsidR="005021CD" w:rsidRPr="002C66BC">
        <w:rPr>
          <w:rFonts w:ascii="Calibri" w:eastAsia="Times New Roman" w:hAnsi="Calibri" w:cs="Times New Roman"/>
          <w:sz w:val="24"/>
          <w:szCs w:val="24"/>
          <w:lang w:eastAsia="en-GB"/>
        </w:rPr>
        <w:t>) s</w:t>
      </w:r>
      <w:r w:rsidR="001542A4" w:rsidRPr="002C66BC">
        <w:rPr>
          <w:rFonts w:ascii="Calibri" w:eastAsia="Times New Roman" w:hAnsi="Calibri" w:cs="Times New Roman"/>
          <w:sz w:val="24"/>
          <w:szCs w:val="24"/>
          <w:lang w:eastAsia="en-GB"/>
        </w:rPr>
        <w:t>electivity of bacterial labeling</w:t>
      </w:r>
      <w:r w:rsidR="00B33AF2" w:rsidRPr="002C66BC">
        <w:rPr>
          <w:rFonts w:ascii="Calibri" w:eastAsia="Times New Roman" w:hAnsi="Calibri" w:cs="Times New Roman"/>
          <w:sz w:val="24"/>
          <w:szCs w:val="24"/>
          <w:lang w:eastAsia="en-GB"/>
        </w:rPr>
        <w:t xml:space="preserve"> over mammalian cells</w:t>
      </w:r>
      <w:r w:rsidR="001542A4" w:rsidRPr="002C66BC">
        <w:rPr>
          <w:rFonts w:ascii="Calibri" w:eastAsia="Times New Roman" w:hAnsi="Calibri" w:cs="Times New Roman"/>
          <w:sz w:val="24"/>
          <w:szCs w:val="24"/>
          <w:lang w:eastAsia="en-GB"/>
        </w:rPr>
        <w:t xml:space="preserve"> in co-cultures with primary human </w:t>
      </w:r>
      <w:r w:rsidR="00DB41B9" w:rsidRPr="002C66BC">
        <w:rPr>
          <w:rFonts w:ascii="Calibri" w:eastAsia="Times New Roman" w:hAnsi="Calibri" w:cs="Times New Roman"/>
          <w:sz w:val="24"/>
          <w:szCs w:val="24"/>
          <w:lang w:eastAsia="en-GB"/>
        </w:rPr>
        <w:t>neutrophils was established by</w:t>
      </w:r>
      <w:r w:rsidR="001542A4" w:rsidRPr="002C66BC">
        <w:rPr>
          <w:rFonts w:ascii="Calibri" w:eastAsia="Times New Roman" w:hAnsi="Calibri" w:cs="Times New Roman"/>
          <w:sz w:val="24"/>
          <w:szCs w:val="24"/>
          <w:lang w:eastAsia="en-GB"/>
        </w:rPr>
        <w:t xml:space="preserve"> </w:t>
      </w:r>
      <w:r w:rsidR="00AF4456" w:rsidRPr="002C66BC">
        <w:rPr>
          <w:rFonts w:ascii="Calibri" w:eastAsia="Times New Roman" w:hAnsi="Calibri" w:cs="Times New Roman"/>
          <w:sz w:val="24"/>
          <w:szCs w:val="24"/>
          <w:lang w:eastAsia="en-GB"/>
        </w:rPr>
        <w:t>CLSM</w:t>
      </w:r>
      <w:r w:rsidR="005021CD" w:rsidRPr="002C66BC">
        <w:rPr>
          <w:rFonts w:ascii="Calibri" w:eastAsia="Times New Roman" w:hAnsi="Calibri" w:cs="Times New Roman"/>
          <w:sz w:val="24"/>
          <w:szCs w:val="24"/>
          <w:lang w:eastAsia="en-GB"/>
        </w:rPr>
        <w:t>;</w:t>
      </w:r>
      <w:r w:rsidR="001542A4" w:rsidRPr="002C66BC">
        <w:rPr>
          <w:rFonts w:ascii="Calibri" w:eastAsia="Times New Roman" w:hAnsi="Calibri" w:cs="Times New Roman"/>
          <w:sz w:val="24"/>
          <w:szCs w:val="24"/>
          <w:lang w:eastAsia="en-GB"/>
        </w:rPr>
        <w:t xml:space="preserve"> </w:t>
      </w:r>
      <w:r w:rsidR="005021CD" w:rsidRPr="002C66BC">
        <w:rPr>
          <w:rFonts w:ascii="Calibri" w:eastAsia="Times New Roman" w:hAnsi="Calibri" w:cs="Times New Roman"/>
          <w:sz w:val="24"/>
          <w:szCs w:val="24"/>
          <w:lang w:eastAsia="en-GB"/>
        </w:rPr>
        <w:t>(</w:t>
      </w:r>
      <w:r w:rsidR="00FA3998" w:rsidRPr="002C66BC">
        <w:rPr>
          <w:rFonts w:ascii="Calibri" w:eastAsia="Times New Roman" w:hAnsi="Calibri" w:cs="Times New Roman"/>
          <w:sz w:val="24"/>
          <w:szCs w:val="24"/>
          <w:lang w:eastAsia="en-GB"/>
        </w:rPr>
        <w:t>4</w:t>
      </w:r>
      <w:r w:rsidR="005021CD" w:rsidRPr="002C66BC">
        <w:rPr>
          <w:rFonts w:ascii="Calibri" w:eastAsia="Times New Roman" w:hAnsi="Calibri" w:cs="Times New Roman"/>
          <w:sz w:val="24"/>
          <w:szCs w:val="24"/>
          <w:lang w:eastAsia="en-GB"/>
        </w:rPr>
        <w:t>) s</w:t>
      </w:r>
      <w:r w:rsidR="001542A4" w:rsidRPr="002C66BC">
        <w:rPr>
          <w:rFonts w:ascii="Calibri" w:eastAsia="Times New Roman" w:hAnsi="Calibri" w:cs="Times New Roman"/>
          <w:sz w:val="24"/>
          <w:szCs w:val="24"/>
          <w:lang w:eastAsia="en-GB"/>
        </w:rPr>
        <w:t xml:space="preserve">tability and successful labeling of bacteria in the presence of </w:t>
      </w:r>
      <w:r w:rsidR="00053D8A">
        <w:rPr>
          <w:rFonts w:ascii="Calibri" w:eastAsia="Times New Roman" w:hAnsi="Calibri" w:cs="Times New Roman"/>
          <w:sz w:val="24"/>
          <w:szCs w:val="24"/>
          <w:lang w:eastAsia="en-GB"/>
        </w:rPr>
        <w:t xml:space="preserve">the </w:t>
      </w:r>
      <w:r w:rsidR="001542A4" w:rsidRPr="002C66BC">
        <w:rPr>
          <w:rFonts w:ascii="Calibri" w:eastAsia="Times New Roman" w:hAnsi="Calibri" w:cs="Times New Roman"/>
          <w:sz w:val="24"/>
          <w:szCs w:val="24"/>
          <w:lang w:eastAsia="en-GB"/>
        </w:rPr>
        <w:t>ARDS patient</w:t>
      </w:r>
      <w:r w:rsidR="00DB41B9" w:rsidRPr="002C66BC">
        <w:rPr>
          <w:rFonts w:ascii="Calibri" w:eastAsia="Times New Roman" w:hAnsi="Calibri" w:cs="Times New Roman"/>
          <w:sz w:val="24"/>
          <w:szCs w:val="24"/>
          <w:lang w:eastAsia="en-GB"/>
        </w:rPr>
        <w:t xml:space="preserve"> </w:t>
      </w:r>
      <w:r w:rsidR="001542A4" w:rsidRPr="002C66BC">
        <w:rPr>
          <w:rFonts w:ascii="Calibri" w:eastAsia="Times New Roman" w:hAnsi="Calibri" w:cs="Times New Roman"/>
          <w:sz w:val="24"/>
          <w:szCs w:val="24"/>
          <w:lang w:eastAsia="en-GB"/>
        </w:rPr>
        <w:t>BALF</w:t>
      </w:r>
      <w:r w:rsidR="00416B00" w:rsidRPr="002C66BC">
        <w:rPr>
          <w:rFonts w:ascii="Calibri" w:eastAsia="Times New Roman" w:hAnsi="Calibri" w:cs="Times New Roman"/>
          <w:sz w:val="24"/>
          <w:szCs w:val="24"/>
          <w:lang w:eastAsia="en-GB"/>
        </w:rPr>
        <w:t xml:space="preserve"> </w:t>
      </w:r>
      <w:r w:rsidR="001542A4" w:rsidRPr="002C66BC">
        <w:rPr>
          <w:rFonts w:ascii="Calibri" w:eastAsia="Times New Roman" w:hAnsi="Calibri" w:cs="Times New Roman"/>
          <w:sz w:val="24"/>
          <w:szCs w:val="24"/>
          <w:lang w:eastAsia="en-GB"/>
        </w:rPr>
        <w:t xml:space="preserve">was determined by </w:t>
      </w:r>
      <w:r w:rsidR="00AF4456" w:rsidRPr="002C66BC">
        <w:rPr>
          <w:rFonts w:ascii="Calibri" w:eastAsia="Times New Roman" w:hAnsi="Calibri" w:cs="Times New Roman"/>
          <w:sz w:val="24"/>
          <w:szCs w:val="24"/>
          <w:lang w:eastAsia="en-GB"/>
        </w:rPr>
        <w:t>CLSM</w:t>
      </w:r>
      <w:r w:rsidR="00DB41B9" w:rsidRPr="002C66BC">
        <w:rPr>
          <w:rFonts w:ascii="Calibri" w:eastAsia="Times New Roman" w:hAnsi="Calibri" w:cs="Times New Roman"/>
          <w:sz w:val="24"/>
          <w:szCs w:val="24"/>
          <w:lang w:eastAsia="en-GB"/>
        </w:rPr>
        <w:t xml:space="preserve"> and </w:t>
      </w:r>
      <w:r w:rsidR="00AC1C66" w:rsidRPr="002C66BC">
        <w:rPr>
          <w:rFonts w:ascii="Calibri" w:hAnsi="Calibri" w:cs="Arial"/>
          <w:color w:val="222222"/>
          <w:sz w:val="24"/>
          <w:szCs w:val="24"/>
          <w:shd w:val="clear" w:color="auto" w:fill="FFFFFF"/>
        </w:rPr>
        <w:t>Matrix Assisted Laser Desorption/Ionization</w:t>
      </w:r>
      <w:r w:rsidR="006F1088" w:rsidRPr="002C66BC">
        <w:rPr>
          <w:rFonts w:ascii="Calibri" w:eastAsia="Times New Roman" w:hAnsi="Calibri" w:cs="Times New Roman"/>
          <w:sz w:val="24"/>
          <w:szCs w:val="24"/>
          <w:lang w:eastAsia="en-GB"/>
        </w:rPr>
        <w:t>-</w:t>
      </w:r>
      <w:r w:rsidR="00AC1C66" w:rsidRPr="002C66BC">
        <w:rPr>
          <w:rFonts w:ascii="Calibri" w:eastAsia="Times New Roman" w:hAnsi="Calibri" w:cs="Times New Roman"/>
          <w:sz w:val="24"/>
          <w:szCs w:val="24"/>
          <w:lang w:eastAsia="en-GB"/>
        </w:rPr>
        <w:t>Time of Flight (</w:t>
      </w:r>
      <w:r w:rsidR="00DB41B9" w:rsidRPr="002C66BC">
        <w:rPr>
          <w:rFonts w:ascii="Calibri" w:eastAsia="Times New Roman" w:hAnsi="Calibri" w:cs="Times New Roman"/>
          <w:sz w:val="24"/>
          <w:szCs w:val="24"/>
          <w:lang w:eastAsia="en-GB"/>
        </w:rPr>
        <w:t>MALDI-TOF</w:t>
      </w:r>
      <w:r w:rsidR="00AC1C66" w:rsidRPr="002C66BC">
        <w:rPr>
          <w:rFonts w:ascii="Calibri" w:eastAsia="Times New Roman" w:hAnsi="Calibri" w:cs="Times New Roman"/>
          <w:sz w:val="24"/>
          <w:szCs w:val="24"/>
          <w:lang w:eastAsia="en-GB"/>
        </w:rPr>
        <w:t>)</w:t>
      </w:r>
      <w:r w:rsidR="006616AE" w:rsidRPr="002C66BC">
        <w:rPr>
          <w:rFonts w:ascii="Calibri" w:eastAsia="Times New Roman" w:hAnsi="Calibri" w:cs="Times New Roman"/>
          <w:sz w:val="24"/>
          <w:szCs w:val="24"/>
          <w:lang w:eastAsia="en-GB"/>
        </w:rPr>
        <w:t xml:space="preserve"> M</w:t>
      </w:r>
      <w:r w:rsidR="004B24CE" w:rsidRPr="002C66BC">
        <w:rPr>
          <w:rFonts w:ascii="Calibri" w:eastAsia="Times New Roman" w:hAnsi="Calibri" w:cs="Times New Roman"/>
          <w:sz w:val="24"/>
          <w:szCs w:val="24"/>
          <w:lang w:eastAsia="en-GB"/>
        </w:rPr>
        <w:t>ass Spectrometry</w:t>
      </w:r>
      <w:r w:rsidR="005021CD" w:rsidRPr="002C66BC">
        <w:rPr>
          <w:rFonts w:ascii="Calibri" w:eastAsia="Times New Roman" w:hAnsi="Calibri" w:cs="Times New Roman"/>
          <w:sz w:val="24"/>
          <w:szCs w:val="24"/>
          <w:lang w:eastAsia="en-GB"/>
        </w:rPr>
        <w:t>;</w:t>
      </w:r>
      <w:r w:rsidR="001542A4" w:rsidRPr="002C66BC">
        <w:rPr>
          <w:rFonts w:ascii="Calibri" w:eastAsia="Times New Roman" w:hAnsi="Calibri" w:cs="Times New Roman"/>
          <w:sz w:val="24"/>
          <w:szCs w:val="24"/>
          <w:lang w:eastAsia="en-GB"/>
        </w:rPr>
        <w:t xml:space="preserve"> </w:t>
      </w:r>
      <w:r w:rsidR="005021CD" w:rsidRPr="002C66BC">
        <w:rPr>
          <w:rFonts w:ascii="Calibri" w:eastAsia="Times New Roman" w:hAnsi="Calibri" w:cs="Times New Roman"/>
          <w:sz w:val="24"/>
          <w:szCs w:val="24"/>
          <w:lang w:eastAsia="en-GB"/>
        </w:rPr>
        <w:t>(</w:t>
      </w:r>
      <w:r w:rsidR="00FA3998" w:rsidRPr="002C66BC">
        <w:rPr>
          <w:rFonts w:ascii="Calibri" w:eastAsia="Times New Roman" w:hAnsi="Calibri" w:cs="Times New Roman"/>
          <w:sz w:val="24"/>
          <w:szCs w:val="24"/>
          <w:lang w:eastAsia="en-GB"/>
        </w:rPr>
        <w:t>5</w:t>
      </w:r>
      <w:r w:rsidR="005021CD" w:rsidRPr="002C66BC">
        <w:rPr>
          <w:rFonts w:ascii="Calibri" w:eastAsia="Times New Roman" w:hAnsi="Calibri" w:cs="Times New Roman"/>
          <w:sz w:val="24"/>
          <w:szCs w:val="24"/>
          <w:lang w:eastAsia="en-GB"/>
        </w:rPr>
        <w:t>) o</w:t>
      </w:r>
      <w:r w:rsidR="001542A4" w:rsidRPr="002C66BC">
        <w:rPr>
          <w:rFonts w:ascii="Calibri" w:eastAsia="Times New Roman" w:hAnsi="Calibri" w:cs="Times New Roman"/>
          <w:sz w:val="24"/>
          <w:szCs w:val="24"/>
          <w:lang w:eastAsia="en-GB"/>
        </w:rPr>
        <w:t xml:space="preserve">ptimal concentration of candidates was determined by </w:t>
      </w:r>
      <w:r w:rsidR="00AF4456" w:rsidRPr="002C66BC">
        <w:rPr>
          <w:rFonts w:ascii="Calibri" w:eastAsia="Times New Roman" w:hAnsi="Calibri" w:cs="Times New Roman"/>
          <w:sz w:val="24"/>
          <w:szCs w:val="24"/>
          <w:lang w:eastAsia="en-GB"/>
        </w:rPr>
        <w:t>CLSM</w:t>
      </w:r>
      <w:r w:rsidR="001542A4" w:rsidRPr="002C66BC">
        <w:rPr>
          <w:rFonts w:ascii="Calibri" w:eastAsia="Times New Roman" w:hAnsi="Calibri" w:cs="Times New Roman"/>
          <w:sz w:val="24"/>
          <w:szCs w:val="24"/>
          <w:lang w:eastAsia="en-GB"/>
        </w:rPr>
        <w:t xml:space="preserve">, ensuring selectivity for bacteria over mammalian cells was </w:t>
      </w:r>
      <w:r w:rsidR="00DB41B9" w:rsidRPr="002C66BC">
        <w:rPr>
          <w:rFonts w:ascii="Calibri" w:eastAsia="Times New Roman" w:hAnsi="Calibri" w:cs="Times New Roman"/>
          <w:sz w:val="24"/>
          <w:szCs w:val="24"/>
          <w:lang w:eastAsia="en-GB"/>
        </w:rPr>
        <w:t>maintained</w:t>
      </w:r>
      <w:r w:rsidR="005021CD" w:rsidRPr="002C66BC">
        <w:rPr>
          <w:rFonts w:ascii="Calibri" w:eastAsia="Times New Roman" w:hAnsi="Calibri" w:cs="Times New Roman"/>
          <w:sz w:val="24"/>
          <w:szCs w:val="24"/>
          <w:lang w:eastAsia="en-GB"/>
        </w:rPr>
        <w:t>;</w:t>
      </w:r>
      <w:r w:rsidR="001542A4" w:rsidRPr="002C66BC">
        <w:rPr>
          <w:rFonts w:ascii="Calibri" w:eastAsia="Times New Roman" w:hAnsi="Calibri" w:cs="Times New Roman"/>
          <w:sz w:val="24"/>
          <w:szCs w:val="24"/>
          <w:lang w:eastAsia="en-GB"/>
        </w:rPr>
        <w:t xml:space="preserve"> </w:t>
      </w:r>
      <w:r w:rsidR="005021CD" w:rsidRPr="002C66BC">
        <w:rPr>
          <w:rFonts w:ascii="Calibri" w:eastAsia="Times New Roman" w:hAnsi="Calibri" w:cs="Times New Roman"/>
          <w:sz w:val="24"/>
          <w:szCs w:val="24"/>
          <w:lang w:eastAsia="en-GB"/>
        </w:rPr>
        <w:t>(</w:t>
      </w:r>
      <w:r w:rsidR="00FA3998" w:rsidRPr="002C66BC">
        <w:rPr>
          <w:rFonts w:ascii="Calibri" w:eastAsia="Times New Roman" w:hAnsi="Calibri" w:cs="Times New Roman"/>
          <w:sz w:val="24"/>
          <w:szCs w:val="24"/>
          <w:lang w:eastAsia="en-GB"/>
        </w:rPr>
        <w:t>6</w:t>
      </w:r>
      <w:r w:rsidR="005021CD" w:rsidRPr="002C66BC">
        <w:rPr>
          <w:rFonts w:ascii="Calibri" w:eastAsia="Times New Roman" w:hAnsi="Calibri" w:cs="Times New Roman"/>
          <w:sz w:val="24"/>
          <w:szCs w:val="24"/>
          <w:lang w:eastAsia="en-GB"/>
        </w:rPr>
        <w:t xml:space="preserve">) </w:t>
      </w:r>
      <w:r w:rsidR="001542A4" w:rsidRPr="002C66BC">
        <w:rPr>
          <w:rFonts w:ascii="Calibri" w:eastAsia="Times New Roman" w:hAnsi="Calibri" w:cs="Times New Roman"/>
          <w:sz w:val="24"/>
          <w:szCs w:val="24"/>
          <w:lang w:eastAsia="en-GB"/>
        </w:rPr>
        <w:t>candidates were imaged by FCF</w:t>
      </w:r>
      <w:r w:rsidR="00F84E27" w:rsidRPr="002C66BC">
        <w:rPr>
          <w:rFonts w:ascii="Calibri" w:eastAsia="Times New Roman" w:hAnsi="Calibri" w:cs="Times New Roman"/>
          <w:sz w:val="24"/>
          <w:szCs w:val="24"/>
          <w:lang w:eastAsia="en-GB"/>
        </w:rPr>
        <w:t>M</w:t>
      </w:r>
      <w:r w:rsidR="001542A4" w:rsidRPr="002C66BC">
        <w:rPr>
          <w:rFonts w:ascii="Calibri" w:eastAsia="Times New Roman" w:hAnsi="Calibri" w:cs="Times New Roman"/>
          <w:sz w:val="24"/>
          <w:szCs w:val="24"/>
          <w:lang w:eastAsia="en-GB"/>
        </w:rPr>
        <w:t xml:space="preserve"> in suspension and on </w:t>
      </w:r>
      <w:r w:rsidR="001542A4" w:rsidRPr="002C66BC">
        <w:rPr>
          <w:rFonts w:ascii="Calibri" w:eastAsia="Times New Roman" w:hAnsi="Calibri" w:cs="Times New Roman"/>
          <w:i/>
          <w:sz w:val="24"/>
          <w:szCs w:val="24"/>
          <w:lang w:eastAsia="en-GB"/>
        </w:rPr>
        <w:t>ex vivo</w:t>
      </w:r>
      <w:r w:rsidR="001542A4" w:rsidRPr="002C66BC">
        <w:rPr>
          <w:rFonts w:ascii="Calibri" w:eastAsia="Times New Roman" w:hAnsi="Calibri" w:cs="Times New Roman"/>
          <w:sz w:val="24"/>
          <w:szCs w:val="24"/>
          <w:lang w:eastAsia="en-GB"/>
        </w:rPr>
        <w:t xml:space="preserve"> human lung </w:t>
      </w:r>
      <w:r w:rsidR="00DB41B9" w:rsidRPr="002C66BC">
        <w:rPr>
          <w:rFonts w:ascii="Calibri" w:eastAsia="Times New Roman" w:hAnsi="Calibri" w:cs="Times New Roman"/>
          <w:sz w:val="24"/>
          <w:szCs w:val="24"/>
          <w:lang w:eastAsia="en-GB"/>
        </w:rPr>
        <w:t xml:space="preserve">alveolar </w:t>
      </w:r>
      <w:r w:rsidR="001542A4" w:rsidRPr="002C66BC">
        <w:rPr>
          <w:rFonts w:ascii="Calibri" w:eastAsia="Times New Roman" w:hAnsi="Calibri" w:cs="Times New Roman"/>
          <w:sz w:val="24"/>
          <w:szCs w:val="24"/>
          <w:lang w:eastAsia="en-GB"/>
        </w:rPr>
        <w:t>tissue to ensure stability and</w:t>
      </w:r>
      <w:r w:rsidR="006D185E" w:rsidRPr="002C66BC">
        <w:rPr>
          <w:rFonts w:ascii="Calibri" w:eastAsia="Times New Roman" w:hAnsi="Calibri" w:cs="Times New Roman"/>
          <w:sz w:val="24"/>
          <w:szCs w:val="24"/>
          <w:lang w:eastAsia="en-GB"/>
        </w:rPr>
        <w:t xml:space="preserve"> that</w:t>
      </w:r>
      <w:r w:rsidR="001542A4" w:rsidRPr="002C66BC">
        <w:rPr>
          <w:rFonts w:ascii="Calibri" w:eastAsia="Times New Roman" w:hAnsi="Calibri" w:cs="Times New Roman"/>
          <w:sz w:val="24"/>
          <w:szCs w:val="24"/>
          <w:lang w:eastAsia="en-GB"/>
        </w:rPr>
        <w:t xml:space="preserve"> </w:t>
      </w:r>
      <w:r w:rsidR="006F1088" w:rsidRPr="002C66BC">
        <w:rPr>
          <w:rFonts w:ascii="Calibri" w:eastAsia="Times New Roman" w:hAnsi="Calibri" w:cs="Times New Roman"/>
          <w:sz w:val="24"/>
          <w:szCs w:val="24"/>
          <w:lang w:eastAsia="en-GB"/>
        </w:rPr>
        <w:t xml:space="preserve">the </w:t>
      </w:r>
      <w:r w:rsidR="001542A4" w:rsidRPr="002C66BC">
        <w:rPr>
          <w:rFonts w:ascii="Calibri" w:eastAsia="Times New Roman" w:hAnsi="Calibri" w:cs="Times New Roman"/>
          <w:sz w:val="24"/>
          <w:szCs w:val="24"/>
          <w:lang w:eastAsia="en-GB"/>
        </w:rPr>
        <w:t>signal</w:t>
      </w:r>
      <w:r w:rsidR="00B33AF2" w:rsidRPr="002C66BC">
        <w:rPr>
          <w:rFonts w:ascii="Calibri" w:eastAsia="Times New Roman" w:hAnsi="Calibri" w:cs="Times New Roman"/>
          <w:sz w:val="24"/>
          <w:szCs w:val="24"/>
          <w:lang w:eastAsia="en-GB"/>
        </w:rPr>
        <w:t>-</w:t>
      </w:r>
      <w:r w:rsidR="001542A4" w:rsidRPr="002C66BC">
        <w:rPr>
          <w:rFonts w:ascii="Calibri" w:eastAsia="Times New Roman" w:hAnsi="Calibri" w:cs="Times New Roman"/>
          <w:sz w:val="24"/>
          <w:szCs w:val="24"/>
          <w:lang w:eastAsia="en-GB"/>
        </w:rPr>
        <w:t>to</w:t>
      </w:r>
      <w:r w:rsidR="00B33AF2" w:rsidRPr="002C66BC">
        <w:rPr>
          <w:rFonts w:ascii="Calibri" w:eastAsia="Times New Roman" w:hAnsi="Calibri" w:cs="Times New Roman"/>
          <w:sz w:val="24"/>
          <w:szCs w:val="24"/>
          <w:lang w:eastAsia="en-GB"/>
        </w:rPr>
        <w:t>-</w:t>
      </w:r>
      <w:r w:rsidR="001542A4" w:rsidRPr="002C66BC">
        <w:rPr>
          <w:rFonts w:ascii="Calibri" w:eastAsia="Times New Roman" w:hAnsi="Calibri" w:cs="Times New Roman"/>
          <w:sz w:val="24"/>
          <w:szCs w:val="24"/>
          <w:lang w:eastAsia="en-GB"/>
        </w:rPr>
        <w:t xml:space="preserve">noise was </w:t>
      </w:r>
      <w:r w:rsidR="00DB41B9" w:rsidRPr="002C66BC">
        <w:rPr>
          <w:rFonts w:ascii="Calibri" w:eastAsia="Times New Roman" w:hAnsi="Calibri" w:cs="Times New Roman"/>
          <w:sz w:val="24"/>
          <w:szCs w:val="24"/>
          <w:lang w:eastAsia="en-GB"/>
        </w:rPr>
        <w:t xml:space="preserve">adequate for detection. Step 6 is described in detail within this protocol. </w:t>
      </w:r>
      <w:r w:rsidR="008136B0" w:rsidRPr="002C66BC">
        <w:rPr>
          <w:rFonts w:ascii="Calibri" w:eastAsia="Times New Roman" w:hAnsi="Calibri" w:cs="Times New Roman"/>
          <w:sz w:val="24"/>
          <w:szCs w:val="24"/>
          <w:lang w:eastAsia="en-GB"/>
        </w:rPr>
        <w:t>Methodology for steps 1</w:t>
      </w:r>
      <w:r w:rsidR="00053D8A">
        <w:rPr>
          <w:rFonts w:ascii="Calibri" w:eastAsia="Times New Roman" w:hAnsi="Calibri" w:cs="Calibri"/>
          <w:sz w:val="24"/>
          <w:szCs w:val="24"/>
          <w:lang w:eastAsia="en-GB"/>
        </w:rPr>
        <w:t>–</w:t>
      </w:r>
      <w:r w:rsidR="008136B0" w:rsidRPr="002C66BC">
        <w:rPr>
          <w:rFonts w:ascii="Calibri" w:eastAsia="Times New Roman" w:hAnsi="Calibri" w:cs="Times New Roman"/>
          <w:sz w:val="24"/>
          <w:szCs w:val="24"/>
          <w:lang w:eastAsia="en-GB"/>
        </w:rPr>
        <w:t>5 ha</w:t>
      </w:r>
      <w:r w:rsidR="0014366E" w:rsidRPr="002C66BC">
        <w:rPr>
          <w:rFonts w:ascii="Calibri" w:eastAsia="Times New Roman" w:hAnsi="Calibri" w:cs="Times New Roman"/>
          <w:sz w:val="24"/>
          <w:szCs w:val="24"/>
          <w:lang w:eastAsia="en-GB"/>
        </w:rPr>
        <w:t>s</w:t>
      </w:r>
      <w:r w:rsidR="008136B0" w:rsidRPr="002C66BC">
        <w:rPr>
          <w:rFonts w:ascii="Calibri" w:eastAsia="Times New Roman" w:hAnsi="Calibri" w:cs="Times New Roman"/>
          <w:sz w:val="24"/>
          <w:szCs w:val="24"/>
          <w:lang w:eastAsia="en-GB"/>
        </w:rPr>
        <w:t xml:space="preserve"> been previously reported</w:t>
      </w:r>
      <w:r w:rsidR="008136B0" w:rsidRPr="002C66BC">
        <w:rPr>
          <w:rFonts w:ascii="Calibri" w:eastAsia="Times New Roman" w:hAnsi="Calibri" w:cs="Times New Roman"/>
          <w:sz w:val="24"/>
          <w:szCs w:val="24"/>
          <w:lang w:eastAsia="en-GB"/>
        </w:rPr>
        <w:fldChar w:fldCharType="begin"/>
      </w:r>
      <w:r w:rsidR="009D3D7D" w:rsidRPr="002C66BC">
        <w:rPr>
          <w:rFonts w:ascii="Calibri" w:eastAsia="Times New Roman" w:hAnsi="Calibri" w:cs="Times New Roman"/>
          <w:sz w:val="24"/>
          <w:szCs w:val="24"/>
          <w:lang w:eastAsia="en-GB"/>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008136B0" w:rsidRPr="002C66BC">
        <w:rPr>
          <w:rFonts w:ascii="Calibri" w:eastAsia="Times New Roman" w:hAnsi="Calibri" w:cs="Times New Roman"/>
          <w:sz w:val="24"/>
          <w:szCs w:val="24"/>
          <w:lang w:eastAsia="en-GB"/>
        </w:rPr>
        <w:fldChar w:fldCharType="separate"/>
      </w:r>
      <w:r w:rsidR="009D3D7D" w:rsidRPr="002C66BC">
        <w:rPr>
          <w:rFonts w:ascii="Calibri" w:eastAsia="Times New Roman" w:hAnsi="Calibri" w:cs="Times New Roman"/>
          <w:noProof/>
          <w:sz w:val="24"/>
          <w:szCs w:val="24"/>
          <w:vertAlign w:val="superscript"/>
          <w:lang w:eastAsia="en-GB"/>
        </w:rPr>
        <w:t>11</w:t>
      </w:r>
      <w:r w:rsidR="008136B0" w:rsidRPr="002C66BC">
        <w:rPr>
          <w:rFonts w:ascii="Calibri" w:eastAsia="Times New Roman" w:hAnsi="Calibri" w:cs="Times New Roman"/>
          <w:sz w:val="24"/>
          <w:szCs w:val="24"/>
          <w:lang w:eastAsia="en-GB"/>
        </w:rPr>
        <w:fldChar w:fldCharType="end"/>
      </w:r>
      <w:r w:rsidR="008136B0" w:rsidRPr="002C66BC">
        <w:rPr>
          <w:rFonts w:ascii="Calibri" w:eastAsia="Times New Roman" w:hAnsi="Calibri" w:cs="Times New Roman"/>
          <w:sz w:val="24"/>
          <w:szCs w:val="24"/>
          <w:lang w:eastAsia="en-GB"/>
        </w:rPr>
        <w:t xml:space="preserve">. </w:t>
      </w:r>
    </w:p>
    <w:p w14:paraId="6E87CF4A" w14:textId="77777777" w:rsidR="00645A9B" w:rsidRPr="002C66BC" w:rsidRDefault="00645A9B" w:rsidP="006F1088">
      <w:pPr>
        <w:spacing w:after="0" w:line="240" w:lineRule="auto"/>
        <w:rPr>
          <w:rFonts w:ascii="Calibri" w:hAnsi="Calibri"/>
          <w:sz w:val="24"/>
          <w:szCs w:val="24"/>
        </w:rPr>
      </w:pPr>
    </w:p>
    <w:p w14:paraId="5202C696" w14:textId="41A9433D" w:rsidR="009726EF" w:rsidRPr="002C66BC" w:rsidRDefault="009F5512" w:rsidP="006F1088">
      <w:pPr>
        <w:spacing w:after="0" w:line="240" w:lineRule="auto"/>
        <w:rPr>
          <w:rFonts w:ascii="Calibri" w:hAnsi="Calibri"/>
          <w:b/>
          <w:sz w:val="24"/>
          <w:szCs w:val="24"/>
        </w:rPr>
      </w:pPr>
      <w:r w:rsidRPr="002C66BC">
        <w:rPr>
          <w:rFonts w:ascii="Calibri" w:hAnsi="Calibri"/>
          <w:b/>
          <w:sz w:val="24"/>
          <w:szCs w:val="24"/>
        </w:rPr>
        <w:t xml:space="preserve">PROTOCOL: </w:t>
      </w:r>
    </w:p>
    <w:p w14:paraId="03DD21D7" w14:textId="77777777" w:rsidR="009726EF" w:rsidRPr="002C66BC" w:rsidRDefault="009726EF" w:rsidP="006F1088">
      <w:pPr>
        <w:spacing w:after="0" w:line="240" w:lineRule="auto"/>
        <w:rPr>
          <w:rFonts w:ascii="Calibri" w:hAnsi="Calibri"/>
          <w:sz w:val="24"/>
          <w:szCs w:val="24"/>
        </w:rPr>
      </w:pPr>
      <w:r w:rsidRPr="002C66BC">
        <w:rPr>
          <w:rFonts w:ascii="Calibri" w:hAnsi="Calibri"/>
          <w:sz w:val="24"/>
          <w:szCs w:val="24"/>
        </w:rPr>
        <w:t>All human lung tissue was obtained following informed consent and the study was approved by the Regional Ethics Committee.</w:t>
      </w:r>
    </w:p>
    <w:p w14:paraId="7BAACCB9" w14:textId="77777777" w:rsidR="009726EF" w:rsidRPr="002C66BC" w:rsidRDefault="009726EF" w:rsidP="006F1088">
      <w:pPr>
        <w:spacing w:after="0" w:line="240" w:lineRule="auto"/>
        <w:rPr>
          <w:rFonts w:ascii="Calibri" w:hAnsi="Calibri"/>
          <w:sz w:val="24"/>
          <w:szCs w:val="24"/>
        </w:rPr>
      </w:pPr>
    </w:p>
    <w:p w14:paraId="140AF2E0" w14:textId="05714064" w:rsidR="00236D06" w:rsidRPr="002C66BC" w:rsidRDefault="00236D06" w:rsidP="006F1088">
      <w:pPr>
        <w:pStyle w:val="ListParagraph"/>
        <w:numPr>
          <w:ilvl w:val="0"/>
          <w:numId w:val="7"/>
        </w:numPr>
        <w:spacing w:after="0" w:line="240" w:lineRule="auto"/>
        <w:ind w:left="0" w:firstLine="0"/>
        <w:contextualSpacing w:val="0"/>
        <w:rPr>
          <w:rFonts w:ascii="Calibri" w:hAnsi="Calibri"/>
          <w:sz w:val="24"/>
          <w:szCs w:val="24"/>
          <w:highlight w:val="yellow"/>
        </w:rPr>
      </w:pPr>
      <w:bookmarkStart w:id="1" w:name="_Hlk490048237"/>
      <w:r w:rsidRPr="002C66BC">
        <w:rPr>
          <w:rFonts w:ascii="Calibri" w:hAnsi="Calibri"/>
          <w:sz w:val="24"/>
          <w:szCs w:val="24"/>
          <w:highlight w:val="yellow"/>
        </w:rPr>
        <w:t xml:space="preserve">Preparation of </w:t>
      </w:r>
      <w:r w:rsidR="00053D8A">
        <w:rPr>
          <w:rFonts w:ascii="Calibri" w:hAnsi="Calibri"/>
          <w:sz w:val="24"/>
          <w:szCs w:val="24"/>
          <w:highlight w:val="yellow"/>
        </w:rPr>
        <w:t>B</w:t>
      </w:r>
      <w:r w:rsidR="00053D8A" w:rsidRPr="002C66BC">
        <w:rPr>
          <w:rFonts w:ascii="Calibri" w:hAnsi="Calibri"/>
          <w:sz w:val="24"/>
          <w:szCs w:val="24"/>
          <w:highlight w:val="yellow"/>
        </w:rPr>
        <w:t xml:space="preserve">iological </w:t>
      </w:r>
      <w:r w:rsidR="00053D8A">
        <w:rPr>
          <w:rFonts w:ascii="Calibri" w:hAnsi="Calibri"/>
          <w:sz w:val="24"/>
          <w:szCs w:val="24"/>
          <w:highlight w:val="yellow"/>
        </w:rPr>
        <w:t>S</w:t>
      </w:r>
      <w:r w:rsidR="00053D8A" w:rsidRPr="002C66BC">
        <w:rPr>
          <w:rFonts w:ascii="Calibri" w:hAnsi="Calibri"/>
          <w:sz w:val="24"/>
          <w:szCs w:val="24"/>
          <w:highlight w:val="yellow"/>
        </w:rPr>
        <w:t>amples</w:t>
      </w:r>
    </w:p>
    <w:p w14:paraId="3F0610CB" w14:textId="77777777" w:rsidR="00236D06" w:rsidRPr="002C66BC" w:rsidRDefault="00236D06" w:rsidP="006F1088">
      <w:pPr>
        <w:pStyle w:val="ListParagraph"/>
        <w:spacing w:after="0" w:line="240" w:lineRule="auto"/>
        <w:ind w:left="0"/>
        <w:contextualSpacing w:val="0"/>
        <w:rPr>
          <w:rFonts w:ascii="Calibri" w:hAnsi="Calibri"/>
          <w:sz w:val="24"/>
          <w:szCs w:val="24"/>
        </w:rPr>
      </w:pPr>
    </w:p>
    <w:p w14:paraId="24E00F03" w14:textId="7B425EF8" w:rsidR="007A35DA" w:rsidRPr="002C66BC" w:rsidRDefault="007A35DA" w:rsidP="006F1088">
      <w:pPr>
        <w:pStyle w:val="ListParagraph"/>
        <w:numPr>
          <w:ilvl w:val="1"/>
          <w:numId w:val="13"/>
        </w:numPr>
        <w:spacing w:after="0" w:line="240" w:lineRule="auto"/>
        <w:ind w:left="0" w:firstLine="0"/>
        <w:contextualSpacing w:val="0"/>
        <w:rPr>
          <w:rFonts w:ascii="Calibri" w:hAnsi="Calibri"/>
          <w:sz w:val="24"/>
          <w:szCs w:val="24"/>
        </w:rPr>
      </w:pPr>
      <w:r w:rsidRPr="002C66BC">
        <w:rPr>
          <w:rFonts w:ascii="Calibri" w:hAnsi="Calibri"/>
          <w:sz w:val="24"/>
          <w:szCs w:val="24"/>
        </w:rPr>
        <w:t>Preparation of probes</w:t>
      </w:r>
    </w:p>
    <w:p w14:paraId="454F069A" w14:textId="77777777" w:rsidR="00127A5E" w:rsidRPr="002C66BC" w:rsidRDefault="00127A5E" w:rsidP="006F1088">
      <w:pPr>
        <w:pStyle w:val="ListParagraph"/>
        <w:spacing w:after="0" w:line="240" w:lineRule="auto"/>
        <w:ind w:left="0"/>
        <w:contextualSpacing w:val="0"/>
        <w:rPr>
          <w:rFonts w:ascii="Calibri" w:hAnsi="Calibri"/>
          <w:sz w:val="24"/>
          <w:szCs w:val="24"/>
        </w:rPr>
      </w:pPr>
    </w:p>
    <w:p w14:paraId="4E454585" w14:textId="069199AB" w:rsidR="00021D14" w:rsidRPr="002C66BC" w:rsidRDefault="00453207"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M</w:t>
      </w:r>
      <w:r w:rsidR="00ED096B" w:rsidRPr="002C66BC">
        <w:rPr>
          <w:rFonts w:ascii="Calibri" w:hAnsi="Calibri"/>
          <w:sz w:val="24"/>
          <w:szCs w:val="24"/>
        </w:rPr>
        <w:t>ake up</w:t>
      </w:r>
      <w:r w:rsidR="00115BCF" w:rsidRPr="002C66BC">
        <w:rPr>
          <w:rFonts w:ascii="Calibri" w:hAnsi="Calibri"/>
          <w:sz w:val="24"/>
          <w:szCs w:val="24"/>
        </w:rPr>
        <w:t xml:space="preserve"> </w:t>
      </w:r>
      <w:r w:rsidR="00FA3998" w:rsidRPr="002C66BC">
        <w:rPr>
          <w:rFonts w:ascii="Calibri" w:hAnsi="Calibri"/>
          <w:sz w:val="24"/>
          <w:szCs w:val="24"/>
        </w:rPr>
        <w:t xml:space="preserve">a </w:t>
      </w:r>
      <w:r w:rsidRPr="002C66BC">
        <w:rPr>
          <w:rFonts w:ascii="Calibri" w:hAnsi="Calibri"/>
          <w:sz w:val="24"/>
          <w:szCs w:val="24"/>
        </w:rPr>
        <w:t>1 mM</w:t>
      </w:r>
      <w:r w:rsidR="00FA3998" w:rsidRPr="002C66BC">
        <w:rPr>
          <w:rFonts w:ascii="Calibri" w:hAnsi="Calibri"/>
          <w:sz w:val="24"/>
          <w:szCs w:val="24"/>
        </w:rPr>
        <w:t xml:space="preserve"> stock solution </w:t>
      </w:r>
      <w:r w:rsidR="00F84E27" w:rsidRPr="002C66BC">
        <w:rPr>
          <w:rFonts w:ascii="Calibri" w:hAnsi="Calibri"/>
          <w:sz w:val="24"/>
          <w:szCs w:val="24"/>
        </w:rPr>
        <w:t>of each probe</w:t>
      </w:r>
      <w:r w:rsidR="00BB5204" w:rsidRPr="002C66BC">
        <w:rPr>
          <w:rFonts w:ascii="Calibri" w:hAnsi="Calibri"/>
          <w:sz w:val="24"/>
          <w:szCs w:val="24"/>
        </w:rPr>
        <w:t xml:space="preserve"> (</w:t>
      </w:r>
      <w:r w:rsidR="00BB5204" w:rsidRPr="002C66BC">
        <w:rPr>
          <w:rFonts w:ascii="Calibri" w:hAnsi="Calibri"/>
          <w:i/>
          <w:sz w:val="24"/>
          <w:szCs w:val="24"/>
        </w:rPr>
        <w:t>e.g.</w:t>
      </w:r>
      <w:r w:rsidR="00BB5204" w:rsidRPr="002C66BC">
        <w:rPr>
          <w:rFonts w:ascii="Calibri" w:hAnsi="Calibri"/>
          <w:sz w:val="24"/>
          <w:szCs w:val="24"/>
        </w:rPr>
        <w:t xml:space="preserve">, Calcein AM, UBI-3, UBI-10, </w:t>
      </w:r>
      <w:r w:rsidR="00BB5204" w:rsidRPr="002C66BC">
        <w:rPr>
          <w:rFonts w:ascii="Calibri" w:hAnsi="Calibri"/>
          <w:i/>
          <w:sz w:val="24"/>
          <w:szCs w:val="24"/>
        </w:rPr>
        <w:t>etc.</w:t>
      </w:r>
      <w:r w:rsidR="00BB5204" w:rsidRPr="002C66BC">
        <w:rPr>
          <w:rFonts w:ascii="Calibri" w:hAnsi="Calibri"/>
          <w:sz w:val="24"/>
          <w:szCs w:val="24"/>
        </w:rPr>
        <w:t>)</w:t>
      </w:r>
      <w:r w:rsidR="00F84E27" w:rsidRPr="002C66BC">
        <w:rPr>
          <w:rFonts w:ascii="Calibri" w:hAnsi="Calibri"/>
          <w:sz w:val="24"/>
          <w:szCs w:val="24"/>
        </w:rPr>
        <w:t xml:space="preserve"> in </w:t>
      </w:r>
      <w:r w:rsidRPr="002C66BC">
        <w:rPr>
          <w:rFonts w:ascii="Calibri" w:hAnsi="Calibri"/>
          <w:sz w:val="24"/>
          <w:szCs w:val="24"/>
        </w:rPr>
        <w:t>sterile dH</w:t>
      </w:r>
      <w:r w:rsidRPr="002C66BC">
        <w:rPr>
          <w:rFonts w:ascii="Calibri" w:hAnsi="Calibri"/>
          <w:sz w:val="24"/>
          <w:szCs w:val="24"/>
          <w:vertAlign w:val="subscript"/>
        </w:rPr>
        <w:t>2</w:t>
      </w:r>
      <w:r w:rsidRPr="002C66BC">
        <w:rPr>
          <w:rFonts w:ascii="Calibri" w:hAnsi="Calibri"/>
          <w:sz w:val="24"/>
          <w:szCs w:val="24"/>
        </w:rPr>
        <w:t>O</w:t>
      </w:r>
      <w:r w:rsidR="00741C72" w:rsidRPr="002C66BC">
        <w:rPr>
          <w:rFonts w:ascii="Calibri" w:hAnsi="Calibri"/>
          <w:sz w:val="24"/>
          <w:szCs w:val="24"/>
        </w:rPr>
        <w:t xml:space="preserve">, using a fine balance to weigh the freeze-dried </w:t>
      </w:r>
      <w:r w:rsidR="00381D87" w:rsidRPr="002C66BC">
        <w:rPr>
          <w:rFonts w:ascii="Calibri" w:hAnsi="Calibri"/>
          <w:sz w:val="24"/>
          <w:szCs w:val="24"/>
        </w:rPr>
        <w:t>p</w:t>
      </w:r>
      <w:r w:rsidR="00741C72" w:rsidRPr="002C66BC">
        <w:rPr>
          <w:rFonts w:ascii="Calibri" w:hAnsi="Calibri"/>
          <w:sz w:val="24"/>
          <w:szCs w:val="24"/>
        </w:rPr>
        <w:t>robe compound</w:t>
      </w:r>
      <w:r w:rsidR="00FA3998" w:rsidRPr="002C66BC">
        <w:rPr>
          <w:rFonts w:ascii="Calibri" w:eastAsia="Times New Roman" w:hAnsi="Calibri" w:cs="Times New Roman"/>
          <w:sz w:val="24"/>
          <w:szCs w:val="24"/>
          <w:lang w:eastAsia="en-GB"/>
        </w:rPr>
        <w:fldChar w:fldCharType="begin"/>
      </w:r>
      <w:r w:rsidR="00FA3998" w:rsidRPr="002C66BC">
        <w:rPr>
          <w:rFonts w:ascii="Calibri" w:eastAsia="Times New Roman" w:hAnsi="Calibri" w:cs="Times New Roman"/>
          <w:sz w:val="24"/>
          <w:szCs w:val="24"/>
          <w:lang w:eastAsia="en-GB"/>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00FA3998" w:rsidRPr="002C66BC">
        <w:rPr>
          <w:rFonts w:ascii="Calibri" w:eastAsia="Times New Roman" w:hAnsi="Calibri" w:cs="Times New Roman"/>
          <w:sz w:val="24"/>
          <w:szCs w:val="24"/>
          <w:lang w:eastAsia="en-GB"/>
        </w:rPr>
        <w:fldChar w:fldCharType="separate"/>
      </w:r>
      <w:r w:rsidR="00FA3998" w:rsidRPr="002C66BC">
        <w:rPr>
          <w:rFonts w:ascii="Calibri" w:eastAsia="Times New Roman" w:hAnsi="Calibri" w:cs="Times New Roman"/>
          <w:noProof/>
          <w:sz w:val="24"/>
          <w:szCs w:val="24"/>
          <w:vertAlign w:val="superscript"/>
          <w:lang w:eastAsia="en-GB"/>
        </w:rPr>
        <w:t>11</w:t>
      </w:r>
      <w:r w:rsidR="00FA3998" w:rsidRPr="002C66BC">
        <w:rPr>
          <w:rFonts w:ascii="Calibri" w:eastAsia="Times New Roman" w:hAnsi="Calibri" w:cs="Times New Roman"/>
          <w:sz w:val="24"/>
          <w:szCs w:val="24"/>
          <w:lang w:eastAsia="en-GB"/>
        </w:rPr>
        <w:fldChar w:fldCharType="end"/>
      </w:r>
      <w:r w:rsidR="003C2872" w:rsidRPr="002C66BC">
        <w:rPr>
          <w:rFonts w:ascii="Calibri" w:eastAsia="Times New Roman" w:hAnsi="Calibri" w:cs="Times New Roman"/>
          <w:sz w:val="24"/>
          <w:szCs w:val="24"/>
          <w:lang w:eastAsia="en-GB"/>
        </w:rPr>
        <w:t>.</w:t>
      </w:r>
      <w:r w:rsidR="00741C72" w:rsidRPr="002C66BC">
        <w:rPr>
          <w:rFonts w:ascii="Calibri" w:hAnsi="Calibri"/>
          <w:sz w:val="24"/>
          <w:szCs w:val="24"/>
        </w:rPr>
        <w:t xml:space="preserve"> </w:t>
      </w:r>
      <w:r w:rsidR="0082339B" w:rsidRPr="002C66BC">
        <w:rPr>
          <w:rFonts w:ascii="Calibri" w:hAnsi="Calibri"/>
          <w:sz w:val="24"/>
          <w:szCs w:val="24"/>
        </w:rPr>
        <w:t>Calculate the</w:t>
      </w:r>
      <w:r w:rsidR="00741C72" w:rsidRPr="002C66BC">
        <w:rPr>
          <w:rFonts w:ascii="Calibri" w:hAnsi="Calibri"/>
          <w:sz w:val="24"/>
          <w:szCs w:val="24"/>
        </w:rPr>
        <w:t xml:space="preserve"> volume of dH</w:t>
      </w:r>
      <w:r w:rsidR="00741C72" w:rsidRPr="002C66BC">
        <w:rPr>
          <w:rFonts w:ascii="Calibri" w:hAnsi="Calibri"/>
          <w:sz w:val="24"/>
          <w:szCs w:val="24"/>
          <w:vertAlign w:val="subscript"/>
        </w:rPr>
        <w:t>2</w:t>
      </w:r>
      <w:r w:rsidR="00741C72" w:rsidRPr="002C66BC">
        <w:rPr>
          <w:rFonts w:ascii="Calibri" w:hAnsi="Calibri"/>
          <w:sz w:val="24"/>
          <w:szCs w:val="24"/>
        </w:rPr>
        <w:t xml:space="preserve">O to add based on </w:t>
      </w:r>
      <w:r w:rsidR="00381D87" w:rsidRPr="002C66BC">
        <w:rPr>
          <w:rFonts w:ascii="Calibri" w:hAnsi="Calibri"/>
          <w:sz w:val="24"/>
          <w:szCs w:val="24"/>
        </w:rPr>
        <w:t xml:space="preserve">the </w:t>
      </w:r>
      <w:r w:rsidR="00741C72" w:rsidRPr="002C66BC">
        <w:rPr>
          <w:rFonts w:ascii="Calibri" w:hAnsi="Calibri"/>
          <w:sz w:val="24"/>
          <w:szCs w:val="24"/>
        </w:rPr>
        <w:t xml:space="preserve">weighed mass and molecular weight of the </w:t>
      </w:r>
      <w:r w:rsidR="00381D87" w:rsidRPr="002C66BC">
        <w:rPr>
          <w:rFonts w:ascii="Calibri" w:hAnsi="Calibri"/>
          <w:sz w:val="24"/>
          <w:szCs w:val="24"/>
        </w:rPr>
        <w:t>p</w:t>
      </w:r>
      <w:r w:rsidR="00741C72" w:rsidRPr="002C66BC">
        <w:rPr>
          <w:rFonts w:ascii="Calibri" w:hAnsi="Calibri"/>
          <w:sz w:val="24"/>
          <w:szCs w:val="24"/>
        </w:rPr>
        <w:t>robe.</w:t>
      </w:r>
    </w:p>
    <w:p w14:paraId="6641EDBD" w14:textId="77777777" w:rsidR="00021D14" w:rsidRPr="002C66BC" w:rsidRDefault="00021D14" w:rsidP="006F1088">
      <w:pPr>
        <w:pStyle w:val="ListParagraph"/>
        <w:spacing w:after="0" w:line="240" w:lineRule="auto"/>
        <w:ind w:left="0"/>
        <w:contextualSpacing w:val="0"/>
        <w:rPr>
          <w:rFonts w:ascii="Calibri" w:hAnsi="Calibri"/>
          <w:sz w:val="24"/>
          <w:szCs w:val="24"/>
        </w:rPr>
      </w:pPr>
    </w:p>
    <w:p w14:paraId="5FB4FAF8" w14:textId="6CE718BD" w:rsidR="00553C96" w:rsidRPr="002C66BC" w:rsidRDefault="007A35DA" w:rsidP="006F1088">
      <w:pPr>
        <w:pStyle w:val="ListParagraph"/>
        <w:numPr>
          <w:ilvl w:val="1"/>
          <w:numId w:val="13"/>
        </w:numPr>
        <w:spacing w:after="0" w:line="240" w:lineRule="auto"/>
        <w:ind w:left="0" w:firstLine="0"/>
        <w:contextualSpacing w:val="0"/>
        <w:rPr>
          <w:rFonts w:ascii="Calibri" w:hAnsi="Calibri"/>
          <w:sz w:val="24"/>
          <w:szCs w:val="24"/>
        </w:rPr>
      </w:pPr>
      <w:r w:rsidRPr="002C66BC">
        <w:rPr>
          <w:rFonts w:ascii="Calibri" w:hAnsi="Calibri"/>
          <w:sz w:val="24"/>
          <w:szCs w:val="24"/>
        </w:rPr>
        <w:t>Pre</w:t>
      </w:r>
      <w:r w:rsidR="006A3909" w:rsidRPr="002C66BC">
        <w:rPr>
          <w:rFonts w:ascii="Calibri" w:hAnsi="Calibri"/>
          <w:sz w:val="24"/>
          <w:szCs w:val="24"/>
        </w:rPr>
        <w:t>paration of bacterial cultures</w:t>
      </w:r>
    </w:p>
    <w:p w14:paraId="6C17B36E" w14:textId="77777777" w:rsidR="00055BE7" w:rsidRPr="002C66BC" w:rsidRDefault="00055BE7" w:rsidP="006F1088">
      <w:pPr>
        <w:pStyle w:val="ListParagraph"/>
        <w:spacing w:after="0" w:line="240" w:lineRule="auto"/>
        <w:ind w:left="0"/>
        <w:contextualSpacing w:val="0"/>
        <w:rPr>
          <w:rFonts w:ascii="Calibri" w:hAnsi="Calibri"/>
          <w:sz w:val="24"/>
          <w:szCs w:val="24"/>
        </w:rPr>
      </w:pPr>
    </w:p>
    <w:p w14:paraId="74EF508C" w14:textId="27B3CD83" w:rsidR="00493FB4" w:rsidRPr="002C66BC" w:rsidRDefault="00055BE7" w:rsidP="006F1088">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r w:rsidR="00493FB4" w:rsidRPr="002C66BC">
        <w:rPr>
          <w:rFonts w:ascii="Calibri" w:hAnsi="Calibri"/>
          <w:sz w:val="24"/>
          <w:szCs w:val="24"/>
        </w:rPr>
        <w:t xml:space="preserve">For this method, </w:t>
      </w:r>
      <w:r w:rsidR="00493FB4" w:rsidRPr="002C66BC">
        <w:rPr>
          <w:rFonts w:ascii="Calibri" w:hAnsi="Calibri"/>
          <w:i/>
          <w:sz w:val="24"/>
          <w:szCs w:val="24"/>
        </w:rPr>
        <w:t>S</w:t>
      </w:r>
      <w:r w:rsidR="00933B65" w:rsidRPr="002C66BC">
        <w:rPr>
          <w:rFonts w:ascii="Calibri" w:hAnsi="Calibri"/>
          <w:i/>
          <w:sz w:val="24"/>
          <w:szCs w:val="24"/>
        </w:rPr>
        <w:t>taphylococcus</w:t>
      </w:r>
      <w:r w:rsidR="00493FB4" w:rsidRPr="002C66BC">
        <w:rPr>
          <w:rFonts w:ascii="Calibri" w:hAnsi="Calibri"/>
          <w:i/>
          <w:sz w:val="24"/>
          <w:szCs w:val="24"/>
        </w:rPr>
        <w:t xml:space="preserve"> aureus</w:t>
      </w:r>
      <w:r w:rsidR="00493FB4" w:rsidRPr="002C66BC">
        <w:rPr>
          <w:rFonts w:ascii="Calibri" w:hAnsi="Calibri"/>
          <w:sz w:val="24"/>
          <w:szCs w:val="24"/>
        </w:rPr>
        <w:t xml:space="preserve"> was used as </w:t>
      </w:r>
      <w:r w:rsidR="00381D87" w:rsidRPr="002C66BC">
        <w:rPr>
          <w:rFonts w:ascii="Calibri" w:hAnsi="Calibri"/>
          <w:sz w:val="24"/>
          <w:szCs w:val="24"/>
        </w:rPr>
        <w:t xml:space="preserve">the </w:t>
      </w:r>
      <w:r w:rsidR="00493FB4" w:rsidRPr="002C66BC">
        <w:rPr>
          <w:rFonts w:ascii="Calibri" w:hAnsi="Calibri"/>
          <w:sz w:val="24"/>
          <w:szCs w:val="24"/>
        </w:rPr>
        <w:t xml:space="preserve">exemplar strain. </w:t>
      </w:r>
      <w:r w:rsidR="00381D87" w:rsidRPr="002C66BC">
        <w:rPr>
          <w:rFonts w:ascii="Calibri" w:hAnsi="Calibri"/>
          <w:sz w:val="24"/>
          <w:szCs w:val="24"/>
        </w:rPr>
        <w:t>Any appropriate bacterial strain can be selected.</w:t>
      </w:r>
      <w:r w:rsidR="009B0BE7">
        <w:rPr>
          <w:rFonts w:ascii="Calibri" w:hAnsi="Calibri"/>
          <w:sz w:val="24"/>
          <w:szCs w:val="24"/>
        </w:rPr>
        <w:t xml:space="preserve"> </w:t>
      </w:r>
    </w:p>
    <w:p w14:paraId="3BF315E5" w14:textId="77777777" w:rsidR="00246B87" w:rsidRPr="002C66BC" w:rsidRDefault="00246B87" w:rsidP="006F1088">
      <w:pPr>
        <w:pStyle w:val="ListParagraph"/>
        <w:spacing w:after="0" w:line="240" w:lineRule="auto"/>
        <w:ind w:left="0"/>
        <w:contextualSpacing w:val="0"/>
        <w:rPr>
          <w:rFonts w:ascii="Calibri" w:hAnsi="Calibri"/>
          <w:sz w:val="24"/>
          <w:szCs w:val="24"/>
        </w:rPr>
      </w:pPr>
    </w:p>
    <w:p w14:paraId="5C47739A" w14:textId="5164597C" w:rsidR="00BD1396" w:rsidRPr="002C66BC" w:rsidRDefault="00BD1396" w:rsidP="006F1088">
      <w:pPr>
        <w:pStyle w:val="ListParagraph"/>
        <w:numPr>
          <w:ilvl w:val="2"/>
          <w:numId w:val="20"/>
        </w:numPr>
        <w:spacing w:after="0" w:line="240" w:lineRule="auto"/>
        <w:ind w:left="0" w:firstLine="0"/>
        <w:contextualSpacing w:val="0"/>
        <w:rPr>
          <w:rFonts w:ascii="Calibri" w:hAnsi="Calibri"/>
          <w:sz w:val="24"/>
          <w:szCs w:val="24"/>
        </w:rPr>
      </w:pPr>
      <w:r w:rsidRPr="002C66BC">
        <w:rPr>
          <w:rFonts w:ascii="Calibri" w:hAnsi="Calibri"/>
          <w:sz w:val="24"/>
          <w:szCs w:val="24"/>
        </w:rPr>
        <w:t xml:space="preserve">Select a single colony of desired bacterial strain from a fresh Lysogeny Broth </w:t>
      </w:r>
      <w:r w:rsidR="008E5DAD" w:rsidRPr="002C66BC">
        <w:rPr>
          <w:rFonts w:ascii="Calibri" w:hAnsi="Calibri"/>
          <w:sz w:val="24"/>
          <w:szCs w:val="24"/>
        </w:rPr>
        <w:t xml:space="preserve">(LB) </w:t>
      </w:r>
      <w:r w:rsidRPr="002C66BC">
        <w:rPr>
          <w:rFonts w:ascii="Calibri" w:hAnsi="Calibri"/>
          <w:sz w:val="24"/>
          <w:szCs w:val="24"/>
        </w:rPr>
        <w:t>agar plate</w:t>
      </w:r>
      <w:r w:rsidR="00D64A13" w:rsidRPr="002C66BC">
        <w:rPr>
          <w:rFonts w:ascii="Calibri" w:hAnsi="Calibri"/>
          <w:sz w:val="24"/>
          <w:szCs w:val="24"/>
        </w:rPr>
        <w:t xml:space="preserve"> using a sterile loop</w:t>
      </w:r>
      <w:r w:rsidRPr="002C66BC">
        <w:rPr>
          <w:rFonts w:ascii="Calibri" w:hAnsi="Calibri"/>
          <w:sz w:val="24"/>
          <w:szCs w:val="24"/>
        </w:rPr>
        <w:t>. Inoculate the colony into 10 m</w:t>
      </w:r>
      <w:r w:rsidR="00B93F9F" w:rsidRPr="002C66BC">
        <w:rPr>
          <w:rFonts w:ascii="Calibri" w:hAnsi="Calibri"/>
          <w:sz w:val="24"/>
          <w:szCs w:val="24"/>
        </w:rPr>
        <w:t>L</w:t>
      </w:r>
      <w:r w:rsidRPr="002C66BC">
        <w:rPr>
          <w:rFonts w:ascii="Calibri" w:hAnsi="Calibri"/>
          <w:sz w:val="24"/>
          <w:szCs w:val="24"/>
        </w:rPr>
        <w:t xml:space="preserve"> of LB in a 50 m</w:t>
      </w:r>
      <w:r w:rsidR="00B93F9F" w:rsidRPr="002C66BC">
        <w:rPr>
          <w:rFonts w:ascii="Calibri" w:hAnsi="Calibri"/>
          <w:sz w:val="24"/>
          <w:szCs w:val="24"/>
        </w:rPr>
        <w:t>L</w:t>
      </w:r>
      <w:r w:rsidRPr="002C66BC">
        <w:rPr>
          <w:rFonts w:ascii="Calibri" w:hAnsi="Calibri"/>
          <w:sz w:val="24"/>
          <w:szCs w:val="24"/>
        </w:rPr>
        <w:t xml:space="preserve"> </w:t>
      </w:r>
      <w:r w:rsidR="00933B65" w:rsidRPr="002C66BC">
        <w:rPr>
          <w:rFonts w:ascii="Calibri" w:hAnsi="Calibri"/>
          <w:sz w:val="24"/>
          <w:szCs w:val="24"/>
        </w:rPr>
        <w:t xml:space="preserve">centrifuge </w:t>
      </w:r>
      <w:r w:rsidRPr="002C66BC">
        <w:rPr>
          <w:rFonts w:ascii="Calibri" w:hAnsi="Calibri"/>
          <w:sz w:val="24"/>
          <w:szCs w:val="24"/>
        </w:rPr>
        <w:t>tube</w:t>
      </w:r>
      <w:r w:rsidR="00D64A13" w:rsidRPr="002C66BC">
        <w:rPr>
          <w:rFonts w:ascii="Calibri" w:hAnsi="Calibri"/>
          <w:sz w:val="24"/>
          <w:szCs w:val="24"/>
        </w:rPr>
        <w:t xml:space="preserve"> by </w:t>
      </w:r>
      <w:r w:rsidR="00144235" w:rsidRPr="002C66BC">
        <w:rPr>
          <w:rFonts w:ascii="Calibri" w:hAnsi="Calibri"/>
          <w:sz w:val="24"/>
          <w:szCs w:val="24"/>
        </w:rPr>
        <w:t>dipping</w:t>
      </w:r>
      <w:r w:rsidR="00D64A13" w:rsidRPr="002C66BC">
        <w:rPr>
          <w:rFonts w:ascii="Calibri" w:hAnsi="Calibri"/>
          <w:sz w:val="24"/>
          <w:szCs w:val="24"/>
        </w:rPr>
        <w:t xml:space="preserve"> the end of the loop into the culture media</w:t>
      </w:r>
      <w:r w:rsidRPr="002C66BC">
        <w:rPr>
          <w:rFonts w:ascii="Calibri" w:hAnsi="Calibri"/>
          <w:sz w:val="24"/>
          <w:szCs w:val="24"/>
        </w:rPr>
        <w:t xml:space="preserve">. Incubate at 37 °C, 250 </w:t>
      </w:r>
      <w:r w:rsidR="00FC7CCC">
        <w:rPr>
          <w:rFonts w:ascii="Calibri" w:hAnsi="Calibri"/>
          <w:sz w:val="24"/>
          <w:szCs w:val="24"/>
        </w:rPr>
        <w:t>rpm</w:t>
      </w:r>
      <w:r w:rsidRPr="002C66BC">
        <w:rPr>
          <w:rFonts w:ascii="Calibri" w:hAnsi="Calibri"/>
          <w:sz w:val="24"/>
          <w:szCs w:val="24"/>
        </w:rPr>
        <w:t xml:space="preserve"> for 16 </w:t>
      </w:r>
      <w:r w:rsidR="00CD3273" w:rsidRPr="002C66BC">
        <w:rPr>
          <w:rFonts w:ascii="Calibri" w:hAnsi="Calibri"/>
          <w:sz w:val="24"/>
          <w:szCs w:val="24"/>
        </w:rPr>
        <w:t xml:space="preserve">h </w:t>
      </w:r>
      <w:r w:rsidRPr="002C66BC">
        <w:rPr>
          <w:rFonts w:ascii="Calibri" w:hAnsi="Calibri"/>
          <w:sz w:val="24"/>
          <w:szCs w:val="24"/>
        </w:rPr>
        <w:t xml:space="preserve">(or overnight). </w:t>
      </w:r>
    </w:p>
    <w:p w14:paraId="38E6ABA9" w14:textId="77777777" w:rsidR="006A3909" w:rsidRPr="002C66BC" w:rsidRDefault="006A3909" w:rsidP="002C66BC">
      <w:pPr>
        <w:spacing w:after="0"/>
        <w:rPr>
          <w:rFonts w:ascii="Calibri" w:hAnsi="Calibri"/>
          <w:sz w:val="24"/>
          <w:szCs w:val="24"/>
        </w:rPr>
      </w:pPr>
    </w:p>
    <w:p w14:paraId="1B86FB47" w14:textId="6125DD53" w:rsidR="006A3909" w:rsidRPr="002C66BC" w:rsidRDefault="006A3909" w:rsidP="002C66BC">
      <w:pPr>
        <w:pStyle w:val="ListParagraph"/>
        <w:numPr>
          <w:ilvl w:val="2"/>
          <w:numId w:val="20"/>
        </w:numPr>
        <w:spacing w:after="0" w:line="240" w:lineRule="auto"/>
        <w:ind w:left="0" w:firstLine="0"/>
        <w:contextualSpacing w:val="0"/>
        <w:rPr>
          <w:rFonts w:ascii="Calibri" w:hAnsi="Calibri"/>
          <w:sz w:val="24"/>
          <w:szCs w:val="24"/>
        </w:rPr>
      </w:pPr>
      <w:r w:rsidRPr="002C66BC">
        <w:rPr>
          <w:rFonts w:ascii="Calibri" w:hAnsi="Calibri"/>
          <w:sz w:val="24"/>
          <w:szCs w:val="24"/>
        </w:rPr>
        <w:t>Determine</w:t>
      </w:r>
      <w:r w:rsidR="00381D87" w:rsidRPr="002C66BC">
        <w:rPr>
          <w:rFonts w:ascii="Calibri" w:hAnsi="Calibri"/>
          <w:sz w:val="24"/>
          <w:szCs w:val="24"/>
        </w:rPr>
        <w:t xml:space="preserve"> the OD</w:t>
      </w:r>
      <w:r w:rsidR="00381D87" w:rsidRPr="002C66BC">
        <w:rPr>
          <w:rFonts w:ascii="Calibri" w:hAnsi="Calibri"/>
          <w:sz w:val="24"/>
          <w:szCs w:val="24"/>
          <w:vertAlign w:val="subscript"/>
        </w:rPr>
        <w:t xml:space="preserve">595 </w:t>
      </w:r>
      <w:r w:rsidR="00381D87" w:rsidRPr="002C66BC">
        <w:rPr>
          <w:rFonts w:ascii="Calibri" w:hAnsi="Calibri"/>
          <w:sz w:val="24"/>
          <w:szCs w:val="24"/>
        </w:rPr>
        <w:t>of the overnight culture</w:t>
      </w:r>
      <w:r w:rsidRPr="002C66BC">
        <w:rPr>
          <w:rFonts w:ascii="Calibri" w:hAnsi="Calibri"/>
          <w:sz w:val="24"/>
          <w:szCs w:val="24"/>
        </w:rPr>
        <w:t xml:space="preserve"> by</w:t>
      </w:r>
      <w:r w:rsidR="00381D87" w:rsidRPr="002C66BC">
        <w:rPr>
          <w:rFonts w:ascii="Calibri" w:hAnsi="Calibri"/>
          <w:sz w:val="24"/>
          <w:szCs w:val="24"/>
        </w:rPr>
        <w:t xml:space="preserve"> </w:t>
      </w:r>
      <w:r w:rsidR="00D64A13" w:rsidRPr="002C66BC">
        <w:rPr>
          <w:rFonts w:ascii="Calibri" w:hAnsi="Calibri"/>
          <w:sz w:val="24"/>
          <w:szCs w:val="24"/>
        </w:rPr>
        <w:t>add</w:t>
      </w:r>
      <w:r w:rsidRPr="002C66BC">
        <w:rPr>
          <w:rFonts w:ascii="Calibri" w:hAnsi="Calibri"/>
          <w:sz w:val="24"/>
          <w:szCs w:val="24"/>
        </w:rPr>
        <w:t>ing</w:t>
      </w:r>
      <w:r w:rsidR="00D64A13" w:rsidRPr="002C66BC">
        <w:rPr>
          <w:rFonts w:ascii="Calibri" w:hAnsi="Calibri"/>
          <w:sz w:val="24"/>
          <w:szCs w:val="24"/>
        </w:rPr>
        <w:t xml:space="preserve"> 100 µ</w:t>
      </w:r>
      <w:r w:rsidR="005218CC" w:rsidRPr="002C66BC">
        <w:rPr>
          <w:rFonts w:ascii="Calibri" w:hAnsi="Calibri"/>
          <w:sz w:val="24"/>
          <w:szCs w:val="24"/>
        </w:rPr>
        <w:t>L</w:t>
      </w:r>
      <w:r w:rsidR="00D64A13" w:rsidRPr="002C66BC">
        <w:rPr>
          <w:rFonts w:ascii="Calibri" w:hAnsi="Calibri"/>
          <w:sz w:val="24"/>
          <w:szCs w:val="24"/>
        </w:rPr>
        <w:t xml:space="preserve"> of </w:t>
      </w:r>
      <w:r w:rsidR="00381D87" w:rsidRPr="002C66BC">
        <w:rPr>
          <w:rFonts w:ascii="Calibri" w:hAnsi="Calibri"/>
          <w:sz w:val="24"/>
          <w:szCs w:val="24"/>
        </w:rPr>
        <w:t xml:space="preserve">the </w:t>
      </w:r>
      <w:r w:rsidR="00D64A13" w:rsidRPr="002C66BC">
        <w:rPr>
          <w:rFonts w:ascii="Calibri" w:hAnsi="Calibri"/>
          <w:sz w:val="24"/>
          <w:szCs w:val="24"/>
        </w:rPr>
        <w:t>overnight culture to 900 µ</w:t>
      </w:r>
      <w:r w:rsidR="005218CC" w:rsidRPr="002C66BC">
        <w:rPr>
          <w:rFonts w:ascii="Calibri" w:hAnsi="Calibri"/>
          <w:sz w:val="24"/>
          <w:szCs w:val="24"/>
        </w:rPr>
        <w:t>L</w:t>
      </w:r>
      <w:r w:rsidR="00D64A13" w:rsidRPr="002C66BC">
        <w:rPr>
          <w:rFonts w:ascii="Calibri" w:hAnsi="Calibri"/>
          <w:sz w:val="24"/>
          <w:szCs w:val="24"/>
        </w:rPr>
        <w:t xml:space="preserve"> LB in a 1 m</w:t>
      </w:r>
      <w:r w:rsidR="005218CC" w:rsidRPr="002C66BC">
        <w:rPr>
          <w:rFonts w:ascii="Calibri" w:hAnsi="Calibri"/>
          <w:sz w:val="24"/>
          <w:szCs w:val="24"/>
        </w:rPr>
        <w:t>L</w:t>
      </w:r>
      <w:r w:rsidR="00D64A13" w:rsidRPr="002C66BC">
        <w:rPr>
          <w:rFonts w:ascii="Calibri" w:hAnsi="Calibri"/>
          <w:sz w:val="24"/>
          <w:szCs w:val="24"/>
        </w:rPr>
        <w:t xml:space="preserve"> cuvette. Measure the OD at 595 nm (using a cuvette with 1 m</w:t>
      </w:r>
      <w:r w:rsidR="005218CC" w:rsidRPr="002C66BC">
        <w:rPr>
          <w:rFonts w:ascii="Calibri" w:hAnsi="Calibri"/>
          <w:sz w:val="24"/>
          <w:szCs w:val="24"/>
        </w:rPr>
        <w:t>L</w:t>
      </w:r>
      <w:r w:rsidR="00D64A13" w:rsidRPr="002C66BC">
        <w:rPr>
          <w:rFonts w:ascii="Calibri" w:hAnsi="Calibri"/>
          <w:sz w:val="24"/>
          <w:szCs w:val="24"/>
        </w:rPr>
        <w:t xml:space="preserve"> LB as a blank)</w:t>
      </w:r>
      <w:r w:rsidR="00144235" w:rsidRPr="002C66BC">
        <w:rPr>
          <w:rFonts w:ascii="Calibri" w:hAnsi="Calibri"/>
          <w:sz w:val="24"/>
          <w:szCs w:val="24"/>
        </w:rPr>
        <w:t xml:space="preserve"> in a spectrophotometer</w:t>
      </w:r>
      <w:r w:rsidR="00D64A13" w:rsidRPr="002C66BC">
        <w:rPr>
          <w:rFonts w:ascii="Calibri" w:hAnsi="Calibri"/>
          <w:sz w:val="24"/>
          <w:szCs w:val="24"/>
        </w:rPr>
        <w:t xml:space="preserve">. Multiply the obtained OD by 10 to obtain the OD for the overnight culture. </w:t>
      </w:r>
    </w:p>
    <w:p w14:paraId="04A89CE3" w14:textId="77777777" w:rsidR="006A3909" w:rsidRPr="002C66BC" w:rsidRDefault="006A3909" w:rsidP="006A3909">
      <w:pPr>
        <w:pStyle w:val="ListParagraph"/>
        <w:spacing w:after="0" w:line="240" w:lineRule="auto"/>
        <w:ind w:left="0"/>
        <w:contextualSpacing w:val="0"/>
        <w:rPr>
          <w:rFonts w:ascii="Calibri" w:hAnsi="Calibri"/>
          <w:sz w:val="24"/>
          <w:szCs w:val="24"/>
        </w:rPr>
      </w:pPr>
    </w:p>
    <w:p w14:paraId="5BF2791D" w14:textId="3FAD14E2" w:rsidR="00BD1396" w:rsidRPr="002C66BC" w:rsidRDefault="006A3909" w:rsidP="006A3909">
      <w:pPr>
        <w:pStyle w:val="ListParagraph"/>
        <w:numPr>
          <w:ilvl w:val="2"/>
          <w:numId w:val="20"/>
        </w:numPr>
        <w:spacing w:after="0" w:line="240" w:lineRule="auto"/>
        <w:ind w:left="0" w:firstLine="0"/>
        <w:contextualSpacing w:val="0"/>
        <w:rPr>
          <w:rFonts w:ascii="Calibri" w:hAnsi="Calibri"/>
          <w:sz w:val="24"/>
          <w:szCs w:val="24"/>
        </w:rPr>
      </w:pPr>
      <w:r w:rsidRPr="002C66BC">
        <w:rPr>
          <w:rFonts w:ascii="Calibri" w:hAnsi="Calibri"/>
          <w:sz w:val="24"/>
          <w:szCs w:val="24"/>
        </w:rPr>
        <w:t>Subculture the overnight culture. Do this by adjusting the optical density at 595 nm (OD</w:t>
      </w:r>
      <w:r w:rsidRPr="002C66BC">
        <w:rPr>
          <w:rFonts w:ascii="Calibri" w:hAnsi="Calibri"/>
          <w:sz w:val="24"/>
          <w:szCs w:val="24"/>
          <w:vertAlign w:val="subscript"/>
        </w:rPr>
        <w:t>595</w:t>
      </w:r>
      <w:r w:rsidRPr="002C66BC">
        <w:rPr>
          <w:rFonts w:ascii="Calibri" w:hAnsi="Calibri"/>
          <w:sz w:val="24"/>
          <w:szCs w:val="24"/>
        </w:rPr>
        <w:t xml:space="preserve">) to 0.1 in 10 mL of fresh LB. Calculate the required volume of overnight culture to be </w:t>
      </w:r>
      <w:r w:rsidRPr="002C66BC">
        <w:rPr>
          <w:rFonts w:ascii="Calibri" w:hAnsi="Calibri"/>
          <w:sz w:val="24"/>
          <w:szCs w:val="24"/>
        </w:rPr>
        <w:lastRenderedPageBreak/>
        <w:t>added to 10 mL fresh LB to adjust the OD</w:t>
      </w:r>
      <w:r w:rsidRPr="002C66BC">
        <w:rPr>
          <w:rFonts w:ascii="Calibri" w:hAnsi="Calibri"/>
          <w:sz w:val="24"/>
          <w:szCs w:val="24"/>
          <w:vertAlign w:val="subscript"/>
        </w:rPr>
        <w:t>595</w:t>
      </w:r>
      <w:r w:rsidRPr="002C66BC">
        <w:rPr>
          <w:rFonts w:ascii="Calibri" w:hAnsi="Calibri"/>
          <w:sz w:val="24"/>
          <w:szCs w:val="24"/>
        </w:rPr>
        <w:t xml:space="preserve"> </w:t>
      </w:r>
      <w:r w:rsidR="00FC7CCC">
        <w:rPr>
          <w:rFonts w:ascii="Calibri" w:hAnsi="Calibri"/>
          <w:sz w:val="24"/>
          <w:szCs w:val="24"/>
        </w:rPr>
        <w:t xml:space="preserve">to </w:t>
      </w:r>
      <w:r w:rsidRPr="002C66BC">
        <w:rPr>
          <w:rFonts w:ascii="Calibri" w:hAnsi="Calibri"/>
          <w:sz w:val="24"/>
          <w:szCs w:val="24"/>
        </w:rPr>
        <w:t>0.1. Incubate the culture at 37 °C, 250 rpm until the culture reaches mid-log phase (OD</w:t>
      </w:r>
      <w:r w:rsidRPr="002C66BC">
        <w:rPr>
          <w:rFonts w:ascii="Calibri" w:hAnsi="Calibri"/>
          <w:sz w:val="24"/>
          <w:szCs w:val="24"/>
          <w:vertAlign w:val="subscript"/>
        </w:rPr>
        <w:t>595</w:t>
      </w:r>
      <w:r w:rsidRPr="002C66BC">
        <w:rPr>
          <w:rFonts w:ascii="Calibri" w:hAnsi="Calibri"/>
          <w:sz w:val="24"/>
          <w:szCs w:val="24"/>
        </w:rPr>
        <w:t xml:space="preserve"> 0.6</w:t>
      </w:r>
      <w:r w:rsidR="00FC7CCC">
        <w:rPr>
          <w:rFonts w:ascii="Calibri" w:hAnsi="Calibri" w:cs="Calibri"/>
          <w:sz w:val="24"/>
          <w:szCs w:val="24"/>
        </w:rPr>
        <w:t>–</w:t>
      </w:r>
      <w:r w:rsidRPr="002C66BC">
        <w:rPr>
          <w:rFonts w:ascii="Calibri" w:hAnsi="Calibri"/>
          <w:sz w:val="24"/>
          <w:szCs w:val="24"/>
        </w:rPr>
        <w:t xml:space="preserve">0.8), approximately 4 </w:t>
      </w:r>
      <w:r w:rsidR="000372C9" w:rsidRPr="002C66BC">
        <w:rPr>
          <w:rFonts w:ascii="Calibri" w:hAnsi="Calibri"/>
          <w:sz w:val="24"/>
          <w:szCs w:val="24"/>
        </w:rPr>
        <w:t>h</w:t>
      </w:r>
      <w:r w:rsidRPr="002C66BC">
        <w:rPr>
          <w:rFonts w:ascii="Calibri" w:hAnsi="Calibri"/>
          <w:sz w:val="24"/>
          <w:szCs w:val="24"/>
        </w:rPr>
        <w:t xml:space="preserve">. </w:t>
      </w:r>
    </w:p>
    <w:p w14:paraId="7497069E" w14:textId="77777777" w:rsidR="00BD1396" w:rsidRPr="002C66BC" w:rsidRDefault="00BD1396" w:rsidP="006F1088">
      <w:pPr>
        <w:pStyle w:val="ListParagraph"/>
        <w:spacing w:after="0" w:line="240" w:lineRule="auto"/>
        <w:ind w:left="0"/>
        <w:contextualSpacing w:val="0"/>
        <w:rPr>
          <w:rFonts w:ascii="Calibri" w:hAnsi="Calibri"/>
          <w:sz w:val="24"/>
          <w:szCs w:val="24"/>
        </w:rPr>
      </w:pPr>
    </w:p>
    <w:p w14:paraId="10CC55B2" w14:textId="77777777" w:rsidR="00FC7CCC" w:rsidRDefault="00A05491" w:rsidP="002C66BC">
      <w:pPr>
        <w:pStyle w:val="ListParagraph"/>
        <w:numPr>
          <w:ilvl w:val="2"/>
          <w:numId w:val="20"/>
        </w:numPr>
        <w:spacing w:after="0" w:line="240" w:lineRule="auto"/>
        <w:ind w:left="0" w:firstLine="0"/>
        <w:contextualSpacing w:val="0"/>
        <w:rPr>
          <w:rFonts w:ascii="Calibri" w:hAnsi="Calibri"/>
          <w:sz w:val="24"/>
          <w:szCs w:val="24"/>
        </w:rPr>
      </w:pPr>
      <w:r w:rsidRPr="002C66BC">
        <w:rPr>
          <w:rFonts w:ascii="Calibri" w:hAnsi="Calibri"/>
          <w:sz w:val="24"/>
          <w:szCs w:val="24"/>
        </w:rPr>
        <w:t xml:space="preserve">Measure the culture optical density </w:t>
      </w:r>
      <w:r w:rsidR="006A3909" w:rsidRPr="002C66BC">
        <w:rPr>
          <w:rFonts w:ascii="Calibri" w:hAnsi="Calibri"/>
          <w:sz w:val="24"/>
          <w:szCs w:val="24"/>
        </w:rPr>
        <w:t xml:space="preserve">(step 1.2.2) </w:t>
      </w:r>
      <w:r w:rsidRPr="002C66BC">
        <w:rPr>
          <w:rFonts w:ascii="Calibri" w:hAnsi="Calibri"/>
          <w:sz w:val="24"/>
          <w:szCs w:val="24"/>
        </w:rPr>
        <w:t>and h</w:t>
      </w:r>
      <w:r w:rsidR="00BD1396" w:rsidRPr="002C66BC">
        <w:rPr>
          <w:rFonts w:ascii="Calibri" w:hAnsi="Calibri"/>
          <w:sz w:val="24"/>
          <w:szCs w:val="24"/>
        </w:rPr>
        <w:t xml:space="preserve">arvest </w:t>
      </w:r>
      <w:r w:rsidR="006A3909" w:rsidRPr="002C66BC">
        <w:rPr>
          <w:rFonts w:ascii="Calibri" w:hAnsi="Calibri"/>
          <w:sz w:val="24"/>
          <w:szCs w:val="24"/>
        </w:rPr>
        <w:t>1 x 10</w:t>
      </w:r>
      <w:r w:rsidR="006A3909" w:rsidRPr="002C66BC">
        <w:rPr>
          <w:rFonts w:ascii="Calibri" w:hAnsi="Calibri"/>
          <w:sz w:val="24"/>
          <w:szCs w:val="24"/>
          <w:vertAlign w:val="superscript"/>
        </w:rPr>
        <w:t>8</w:t>
      </w:r>
      <w:r w:rsidR="006A3909" w:rsidRPr="002C66BC">
        <w:rPr>
          <w:rFonts w:ascii="Calibri" w:hAnsi="Calibri"/>
          <w:sz w:val="24"/>
          <w:szCs w:val="24"/>
        </w:rPr>
        <w:t xml:space="preserve"> colony forming units (CFU) (</w:t>
      </w:r>
      <w:r w:rsidR="00BD1396" w:rsidRPr="002C66BC">
        <w:rPr>
          <w:rFonts w:ascii="Calibri" w:hAnsi="Calibri"/>
          <w:sz w:val="24"/>
          <w:szCs w:val="24"/>
        </w:rPr>
        <w:t>OD</w:t>
      </w:r>
      <w:r w:rsidR="00BD1396" w:rsidRPr="002C66BC">
        <w:rPr>
          <w:rFonts w:ascii="Calibri" w:hAnsi="Calibri"/>
          <w:sz w:val="24"/>
          <w:szCs w:val="24"/>
          <w:vertAlign w:val="subscript"/>
        </w:rPr>
        <w:t>595</w:t>
      </w:r>
      <w:r w:rsidR="00BD1396" w:rsidRPr="002C66BC">
        <w:rPr>
          <w:rFonts w:ascii="Calibri" w:hAnsi="Calibri"/>
          <w:sz w:val="24"/>
          <w:szCs w:val="24"/>
        </w:rPr>
        <w:t xml:space="preserve"> 1</w:t>
      </w:r>
      <w:r w:rsidR="006A3909" w:rsidRPr="002C66BC">
        <w:rPr>
          <w:rFonts w:ascii="Calibri" w:hAnsi="Calibri"/>
          <w:sz w:val="24"/>
          <w:szCs w:val="24"/>
        </w:rPr>
        <w:t xml:space="preserve"> ~ 1 x 10</w:t>
      </w:r>
      <w:r w:rsidR="006A3909" w:rsidRPr="002C66BC">
        <w:rPr>
          <w:rFonts w:ascii="Calibri" w:hAnsi="Calibri"/>
          <w:sz w:val="24"/>
          <w:szCs w:val="24"/>
          <w:vertAlign w:val="superscript"/>
        </w:rPr>
        <w:t>8</w:t>
      </w:r>
      <w:r w:rsidR="006A3909" w:rsidRPr="002C66BC">
        <w:rPr>
          <w:rFonts w:ascii="Calibri" w:hAnsi="Calibri"/>
          <w:sz w:val="24"/>
          <w:szCs w:val="24"/>
        </w:rPr>
        <w:t xml:space="preserve"> CFU/</w:t>
      </w:r>
      <w:r w:rsidR="008364C5" w:rsidRPr="002C66BC">
        <w:rPr>
          <w:rFonts w:ascii="Calibri" w:hAnsi="Calibri"/>
          <w:sz w:val="24"/>
          <w:szCs w:val="24"/>
        </w:rPr>
        <w:t>mL)</w:t>
      </w:r>
      <w:r w:rsidR="00BD1396" w:rsidRPr="002C66BC">
        <w:rPr>
          <w:rFonts w:ascii="Calibri" w:hAnsi="Calibri"/>
          <w:sz w:val="24"/>
          <w:szCs w:val="24"/>
        </w:rPr>
        <w:t xml:space="preserve"> of </w:t>
      </w:r>
      <w:r w:rsidR="00115BCF" w:rsidRPr="002C66BC">
        <w:rPr>
          <w:rFonts w:ascii="Calibri" w:hAnsi="Calibri"/>
          <w:sz w:val="24"/>
          <w:szCs w:val="24"/>
        </w:rPr>
        <w:t xml:space="preserve">the </w:t>
      </w:r>
      <w:r w:rsidR="00BD1396" w:rsidRPr="002C66BC">
        <w:rPr>
          <w:rFonts w:ascii="Calibri" w:hAnsi="Calibri"/>
          <w:sz w:val="24"/>
          <w:szCs w:val="24"/>
        </w:rPr>
        <w:t>bacterial culture into a 1.5 m</w:t>
      </w:r>
      <w:r w:rsidR="008A6236" w:rsidRPr="002C66BC">
        <w:rPr>
          <w:rFonts w:ascii="Calibri" w:hAnsi="Calibri"/>
          <w:sz w:val="24"/>
          <w:szCs w:val="24"/>
        </w:rPr>
        <w:t>L</w:t>
      </w:r>
      <w:r w:rsidR="00BD1396" w:rsidRPr="002C66BC">
        <w:rPr>
          <w:rFonts w:ascii="Calibri" w:hAnsi="Calibri"/>
          <w:sz w:val="24"/>
          <w:szCs w:val="24"/>
        </w:rPr>
        <w:t xml:space="preserve"> </w:t>
      </w:r>
      <w:r w:rsidR="008C07B8" w:rsidRPr="002C66BC">
        <w:rPr>
          <w:rFonts w:ascii="Calibri" w:hAnsi="Calibri"/>
          <w:sz w:val="24"/>
          <w:szCs w:val="24"/>
        </w:rPr>
        <w:t>microtube</w:t>
      </w:r>
      <w:r w:rsidR="00E9049D" w:rsidRPr="002C66BC">
        <w:rPr>
          <w:rFonts w:ascii="Calibri" w:hAnsi="Calibri"/>
          <w:sz w:val="24"/>
          <w:szCs w:val="24"/>
        </w:rPr>
        <w:t xml:space="preserve"> (</w:t>
      </w:r>
      <w:r w:rsidR="000372C9" w:rsidRPr="002C66BC">
        <w:rPr>
          <w:rFonts w:ascii="Calibri" w:hAnsi="Calibri"/>
          <w:i/>
          <w:sz w:val="24"/>
          <w:szCs w:val="24"/>
        </w:rPr>
        <w:t>e.g.</w:t>
      </w:r>
      <w:r w:rsidR="00E9049D" w:rsidRPr="002C66BC">
        <w:rPr>
          <w:rFonts w:ascii="Calibri" w:hAnsi="Calibri"/>
          <w:sz w:val="24"/>
          <w:szCs w:val="24"/>
        </w:rPr>
        <w:t>, if the bacterial culture is OD</w:t>
      </w:r>
      <w:r w:rsidR="00E9049D" w:rsidRPr="002C66BC">
        <w:rPr>
          <w:rFonts w:ascii="Calibri" w:hAnsi="Calibri"/>
          <w:sz w:val="24"/>
          <w:szCs w:val="24"/>
          <w:vertAlign w:val="subscript"/>
        </w:rPr>
        <w:t>595</w:t>
      </w:r>
      <w:r w:rsidR="00E9049D" w:rsidRPr="002C66BC">
        <w:rPr>
          <w:rFonts w:ascii="Calibri" w:hAnsi="Calibri"/>
          <w:sz w:val="24"/>
          <w:szCs w:val="24"/>
        </w:rPr>
        <w:t xml:space="preserve"> 0.6, collect 1.67 m</w:t>
      </w:r>
      <w:r w:rsidR="008364C5" w:rsidRPr="002C66BC">
        <w:rPr>
          <w:rFonts w:ascii="Calibri" w:hAnsi="Calibri"/>
          <w:sz w:val="24"/>
          <w:szCs w:val="24"/>
        </w:rPr>
        <w:t>L)</w:t>
      </w:r>
      <w:r w:rsidR="00BD1396" w:rsidRPr="002C66BC">
        <w:rPr>
          <w:rFonts w:ascii="Calibri" w:hAnsi="Calibri"/>
          <w:sz w:val="24"/>
          <w:szCs w:val="24"/>
        </w:rPr>
        <w:t xml:space="preserve">. Centrifuge the culture at </w:t>
      </w:r>
      <w:r w:rsidR="00611956" w:rsidRPr="002C66BC">
        <w:rPr>
          <w:rFonts w:ascii="Calibri" w:hAnsi="Calibri"/>
          <w:sz w:val="24"/>
          <w:szCs w:val="24"/>
        </w:rPr>
        <w:t>10,</w:t>
      </w:r>
      <w:r w:rsidR="005218CC" w:rsidRPr="002C66BC">
        <w:rPr>
          <w:rFonts w:ascii="Calibri" w:hAnsi="Calibri"/>
          <w:sz w:val="24"/>
          <w:szCs w:val="24"/>
        </w:rPr>
        <w:t>000</w:t>
      </w:r>
      <w:r w:rsidR="00575CC9" w:rsidRPr="002C66BC">
        <w:rPr>
          <w:rFonts w:ascii="Calibri" w:hAnsi="Calibri"/>
          <w:sz w:val="24"/>
          <w:szCs w:val="24"/>
        </w:rPr>
        <w:t xml:space="preserve"> x g</w:t>
      </w:r>
      <w:r w:rsidR="008364C5" w:rsidRPr="002C66BC">
        <w:rPr>
          <w:rFonts w:ascii="Calibri" w:hAnsi="Calibri"/>
          <w:sz w:val="24"/>
          <w:szCs w:val="24"/>
        </w:rPr>
        <w:t xml:space="preserve"> a</w:t>
      </w:r>
      <w:r w:rsidR="00C14A77" w:rsidRPr="002C66BC">
        <w:rPr>
          <w:rFonts w:ascii="Calibri" w:hAnsi="Calibri"/>
          <w:sz w:val="24"/>
          <w:szCs w:val="24"/>
        </w:rPr>
        <w:t>t</w:t>
      </w:r>
      <w:r w:rsidR="008364C5" w:rsidRPr="002C66BC">
        <w:rPr>
          <w:rFonts w:ascii="Calibri" w:hAnsi="Calibri"/>
          <w:sz w:val="24"/>
          <w:szCs w:val="24"/>
        </w:rPr>
        <w:t xml:space="preserve"> room temperature</w:t>
      </w:r>
      <w:r w:rsidR="00BD1396" w:rsidRPr="002C66BC">
        <w:rPr>
          <w:rFonts w:ascii="Calibri" w:hAnsi="Calibri"/>
          <w:sz w:val="24"/>
          <w:szCs w:val="24"/>
        </w:rPr>
        <w:t xml:space="preserve"> for </w:t>
      </w:r>
      <w:r w:rsidR="000372C9" w:rsidRPr="002C66BC">
        <w:rPr>
          <w:rFonts w:ascii="Calibri" w:hAnsi="Calibri"/>
          <w:sz w:val="24"/>
          <w:szCs w:val="24"/>
        </w:rPr>
        <w:t>1</w:t>
      </w:r>
      <w:r w:rsidR="00BD1396" w:rsidRPr="002C66BC">
        <w:rPr>
          <w:rFonts w:ascii="Calibri" w:hAnsi="Calibri"/>
          <w:sz w:val="24"/>
          <w:szCs w:val="24"/>
        </w:rPr>
        <w:t xml:space="preserve"> min to pellet the bacteria. Wash the pellet twice in </w:t>
      </w:r>
      <w:r w:rsidR="00636154" w:rsidRPr="002C66BC">
        <w:rPr>
          <w:rFonts w:ascii="Calibri" w:hAnsi="Calibri"/>
          <w:sz w:val="24"/>
          <w:szCs w:val="24"/>
        </w:rPr>
        <w:t xml:space="preserve">phosphate buffered saline </w:t>
      </w:r>
      <w:r w:rsidR="00BD1396" w:rsidRPr="002C66BC">
        <w:rPr>
          <w:rFonts w:ascii="Calibri" w:hAnsi="Calibri"/>
          <w:sz w:val="24"/>
          <w:szCs w:val="24"/>
        </w:rPr>
        <w:t xml:space="preserve">(PBS) by resuspending </w:t>
      </w:r>
      <w:r w:rsidRPr="002C66BC">
        <w:rPr>
          <w:rFonts w:ascii="Calibri" w:hAnsi="Calibri"/>
          <w:sz w:val="24"/>
          <w:szCs w:val="24"/>
        </w:rPr>
        <w:t xml:space="preserve">(pipetting up and down carefully) </w:t>
      </w:r>
      <w:r w:rsidR="00BD1396" w:rsidRPr="002C66BC">
        <w:rPr>
          <w:rFonts w:ascii="Calibri" w:hAnsi="Calibri"/>
          <w:sz w:val="24"/>
          <w:szCs w:val="24"/>
        </w:rPr>
        <w:t>the pellet in 1 m</w:t>
      </w:r>
      <w:r w:rsidR="00937F00" w:rsidRPr="002C66BC">
        <w:rPr>
          <w:rFonts w:ascii="Calibri" w:hAnsi="Calibri"/>
          <w:sz w:val="24"/>
          <w:szCs w:val="24"/>
        </w:rPr>
        <w:t>L</w:t>
      </w:r>
      <w:r w:rsidR="00BD1396" w:rsidRPr="002C66BC">
        <w:rPr>
          <w:rFonts w:ascii="Calibri" w:hAnsi="Calibri"/>
          <w:sz w:val="24"/>
          <w:szCs w:val="24"/>
        </w:rPr>
        <w:t xml:space="preserve"> PBS, centrifuging</w:t>
      </w:r>
      <w:r w:rsidR="00144235" w:rsidRPr="002C66BC">
        <w:rPr>
          <w:rFonts w:ascii="Calibri" w:hAnsi="Calibri"/>
          <w:sz w:val="24"/>
          <w:szCs w:val="24"/>
        </w:rPr>
        <w:t xml:space="preserve"> as above</w:t>
      </w:r>
      <w:r w:rsidR="006A35BA" w:rsidRPr="002C66BC">
        <w:rPr>
          <w:rFonts w:ascii="Calibri" w:hAnsi="Calibri"/>
          <w:sz w:val="24"/>
          <w:szCs w:val="24"/>
        </w:rPr>
        <w:t>,</w:t>
      </w:r>
      <w:r w:rsidR="00BD1396" w:rsidRPr="002C66BC">
        <w:rPr>
          <w:rFonts w:ascii="Calibri" w:hAnsi="Calibri"/>
          <w:sz w:val="24"/>
          <w:szCs w:val="24"/>
        </w:rPr>
        <w:t xml:space="preserve"> discarding the supernatant</w:t>
      </w:r>
      <w:r w:rsidR="006A35BA" w:rsidRPr="002C66BC">
        <w:rPr>
          <w:rFonts w:ascii="Calibri" w:hAnsi="Calibri"/>
          <w:sz w:val="24"/>
          <w:szCs w:val="24"/>
        </w:rPr>
        <w:t>, and repeating</w:t>
      </w:r>
      <w:r w:rsidR="00BD1396" w:rsidRPr="002C66BC">
        <w:rPr>
          <w:rFonts w:ascii="Calibri" w:hAnsi="Calibri"/>
          <w:sz w:val="24"/>
          <w:szCs w:val="24"/>
        </w:rPr>
        <w:t xml:space="preserve">. Take care not to dislodge the bacterial pellet when removing the supernatant. Resuspend the </w:t>
      </w:r>
      <w:r w:rsidR="000372C9" w:rsidRPr="002C66BC">
        <w:rPr>
          <w:rFonts w:ascii="Calibri" w:hAnsi="Calibri"/>
          <w:sz w:val="24"/>
          <w:szCs w:val="24"/>
        </w:rPr>
        <w:t xml:space="preserve">final </w:t>
      </w:r>
      <w:r w:rsidR="00BD1396" w:rsidRPr="002C66BC">
        <w:rPr>
          <w:rFonts w:ascii="Calibri" w:hAnsi="Calibri"/>
          <w:sz w:val="24"/>
          <w:szCs w:val="24"/>
        </w:rPr>
        <w:t>pellet in 1 m</w:t>
      </w:r>
      <w:r w:rsidR="00937F00" w:rsidRPr="002C66BC">
        <w:rPr>
          <w:rFonts w:ascii="Calibri" w:hAnsi="Calibri"/>
          <w:sz w:val="24"/>
          <w:szCs w:val="24"/>
        </w:rPr>
        <w:t>L</w:t>
      </w:r>
      <w:r w:rsidR="00BD1396" w:rsidRPr="002C66BC">
        <w:rPr>
          <w:rFonts w:ascii="Calibri" w:hAnsi="Calibri"/>
          <w:sz w:val="24"/>
          <w:szCs w:val="24"/>
        </w:rPr>
        <w:t xml:space="preserve"> PBS.</w:t>
      </w:r>
    </w:p>
    <w:p w14:paraId="5B2D72B0" w14:textId="77777777" w:rsidR="000372C9" w:rsidRPr="002C66BC" w:rsidRDefault="000372C9" w:rsidP="002C66BC">
      <w:pPr>
        <w:pStyle w:val="ListParagraph"/>
        <w:spacing w:after="0" w:line="240" w:lineRule="auto"/>
        <w:ind w:left="0"/>
        <w:contextualSpacing w:val="0"/>
        <w:rPr>
          <w:rFonts w:ascii="Calibri" w:hAnsi="Calibri"/>
          <w:sz w:val="24"/>
          <w:szCs w:val="24"/>
        </w:rPr>
      </w:pPr>
    </w:p>
    <w:p w14:paraId="3699BE5C" w14:textId="4FA2E0E0" w:rsidR="000372C9" w:rsidRPr="002C66BC" w:rsidRDefault="000372C9" w:rsidP="000372C9">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r w:rsidR="008364C5" w:rsidRPr="002C66BC">
        <w:rPr>
          <w:rFonts w:ascii="Calibri" w:hAnsi="Calibri"/>
          <w:sz w:val="24"/>
          <w:szCs w:val="24"/>
        </w:rPr>
        <w:t xml:space="preserve">Prepare as many samples as required for each labeling procedure. </w:t>
      </w:r>
      <w:r w:rsidR="00BD1396" w:rsidRPr="002C66BC">
        <w:rPr>
          <w:rFonts w:ascii="Calibri" w:hAnsi="Calibri"/>
          <w:sz w:val="24"/>
          <w:szCs w:val="24"/>
        </w:rPr>
        <w:t xml:space="preserve">The </w:t>
      </w:r>
      <w:r w:rsidR="003130BA" w:rsidRPr="002C66BC">
        <w:rPr>
          <w:rFonts w:ascii="Calibri" w:hAnsi="Calibri"/>
          <w:sz w:val="24"/>
          <w:szCs w:val="24"/>
        </w:rPr>
        <w:t>protocol</w:t>
      </w:r>
      <w:r w:rsidR="00BD1396" w:rsidRPr="002C66BC">
        <w:rPr>
          <w:rFonts w:ascii="Calibri" w:hAnsi="Calibri"/>
          <w:sz w:val="24"/>
          <w:szCs w:val="24"/>
        </w:rPr>
        <w:t xml:space="preserve"> may be paused here for up to </w:t>
      </w:r>
      <w:r w:rsidR="006A35BA" w:rsidRPr="002C66BC">
        <w:rPr>
          <w:rFonts w:ascii="Calibri" w:hAnsi="Calibri"/>
          <w:sz w:val="24"/>
          <w:szCs w:val="24"/>
        </w:rPr>
        <w:t xml:space="preserve">1 </w:t>
      </w:r>
      <w:r w:rsidR="00755D1B" w:rsidRPr="002C66BC">
        <w:rPr>
          <w:rFonts w:ascii="Calibri" w:hAnsi="Calibri"/>
          <w:sz w:val="24"/>
          <w:szCs w:val="24"/>
        </w:rPr>
        <w:t>h</w:t>
      </w:r>
      <w:r w:rsidR="00635863" w:rsidRPr="002C66BC">
        <w:rPr>
          <w:rFonts w:ascii="Calibri" w:hAnsi="Calibri"/>
          <w:sz w:val="24"/>
          <w:szCs w:val="24"/>
        </w:rPr>
        <w:t>,</w:t>
      </w:r>
      <w:r w:rsidR="003130BA" w:rsidRPr="002C66BC">
        <w:rPr>
          <w:rFonts w:ascii="Calibri" w:hAnsi="Calibri"/>
          <w:sz w:val="24"/>
          <w:szCs w:val="24"/>
        </w:rPr>
        <w:t xml:space="preserve"> </w:t>
      </w:r>
      <w:r w:rsidR="00635863" w:rsidRPr="002C66BC">
        <w:rPr>
          <w:rFonts w:ascii="Calibri" w:hAnsi="Calibri"/>
          <w:sz w:val="24"/>
          <w:szCs w:val="24"/>
        </w:rPr>
        <w:t>f</w:t>
      </w:r>
      <w:r w:rsidR="003130BA" w:rsidRPr="002C66BC">
        <w:rPr>
          <w:rFonts w:ascii="Calibri" w:hAnsi="Calibri"/>
          <w:sz w:val="24"/>
          <w:szCs w:val="24"/>
        </w:rPr>
        <w:t xml:space="preserve">ollowed by </w:t>
      </w:r>
      <w:r w:rsidR="00A05491" w:rsidRPr="002C66BC">
        <w:rPr>
          <w:rFonts w:ascii="Calibri" w:hAnsi="Calibri"/>
          <w:sz w:val="24"/>
          <w:szCs w:val="24"/>
        </w:rPr>
        <w:t xml:space="preserve">step </w:t>
      </w:r>
      <w:r w:rsidR="00A44964" w:rsidRPr="002C66BC">
        <w:rPr>
          <w:rFonts w:ascii="Calibri" w:hAnsi="Calibri"/>
          <w:sz w:val="24"/>
          <w:szCs w:val="24"/>
        </w:rPr>
        <w:t>1.2.</w:t>
      </w:r>
      <w:r w:rsidR="00BB5204" w:rsidRPr="002C66BC">
        <w:rPr>
          <w:rFonts w:ascii="Calibri" w:hAnsi="Calibri"/>
          <w:sz w:val="24"/>
          <w:szCs w:val="24"/>
        </w:rPr>
        <w:t>5.1</w:t>
      </w:r>
      <w:r w:rsidR="00A44964" w:rsidRPr="002C66BC">
        <w:rPr>
          <w:rFonts w:ascii="Calibri" w:hAnsi="Calibri"/>
          <w:sz w:val="24"/>
          <w:szCs w:val="24"/>
        </w:rPr>
        <w:t>, 1.2.</w:t>
      </w:r>
      <w:r w:rsidR="006A35BA" w:rsidRPr="002C66BC">
        <w:rPr>
          <w:rFonts w:ascii="Calibri" w:hAnsi="Calibri"/>
          <w:sz w:val="24"/>
          <w:szCs w:val="24"/>
        </w:rPr>
        <w:t>5</w:t>
      </w:r>
      <w:r w:rsidR="00BB5204" w:rsidRPr="002C66BC">
        <w:rPr>
          <w:rFonts w:ascii="Calibri" w:hAnsi="Calibri"/>
          <w:sz w:val="24"/>
          <w:szCs w:val="24"/>
        </w:rPr>
        <w:t>.2</w:t>
      </w:r>
      <w:r w:rsidRPr="002C66BC">
        <w:rPr>
          <w:rFonts w:ascii="Calibri" w:hAnsi="Calibri"/>
          <w:sz w:val="24"/>
          <w:szCs w:val="24"/>
        </w:rPr>
        <w:t>,</w:t>
      </w:r>
      <w:r w:rsidR="006A35BA" w:rsidRPr="002C66BC">
        <w:rPr>
          <w:rFonts w:ascii="Calibri" w:hAnsi="Calibri"/>
          <w:sz w:val="24"/>
          <w:szCs w:val="24"/>
        </w:rPr>
        <w:t xml:space="preserve"> </w:t>
      </w:r>
      <w:r w:rsidR="00A44964" w:rsidRPr="002C66BC">
        <w:rPr>
          <w:rFonts w:ascii="Calibri" w:hAnsi="Calibri"/>
          <w:sz w:val="24"/>
          <w:szCs w:val="24"/>
        </w:rPr>
        <w:t>or 1.2.</w:t>
      </w:r>
      <w:r w:rsidR="00BB5204" w:rsidRPr="002C66BC">
        <w:rPr>
          <w:rFonts w:ascii="Calibri" w:hAnsi="Calibri"/>
          <w:sz w:val="24"/>
          <w:szCs w:val="24"/>
        </w:rPr>
        <w:t>5.3</w:t>
      </w:r>
      <w:r w:rsidR="00A44964" w:rsidRPr="002C66BC">
        <w:rPr>
          <w:rFonts w:ascii="Calibri" w:hAnsi="Calibri"/>
          <w:sz w:val="24"/>
          <w:szCs w:val="24"/>
        </w:rPr>
        <w:t>.</w:t>
      </w:r>
      <w:r w:rsidR="003130BA" w:rsidRPr="002C66BC">
        <w:rPr>
          <w:rFonts w:ascii="Calibri" w:hAnsi="Calibri"/>
          <w:sz w:val="24"/>
          <w:szCs w:val="24"/>
        </w:rPr>
        <w:t xml:space="preserve"> </w:t>
      </w:r>
    </w:p>
    <w:p w14:paraId="7FE7D9AB" w14:textId="77777777" w:rsidR="00C11EFE" w:rsidRPr="002C66BC" w:rsidRDefault="00C11EFE" w:rsidP="006F1088">
      <w:pPr>
        <w:pStyle w:val="ListParagraph"/>
        <w:spacing w:after="0" w:line="240" w:lineRule="auto"/>
        <w:ind w:left="0"/>
        <w:contextualSpacing w:val="0"/>
        <w:rPr>
          <w:rFonts w:ascii="Calibri" w:hAnsi="Calibri"/>
          <w:sz w:val="24"/>
          <w:szCs w:val="24"/>
        </w:rPr>
      </w:pPr>
    </w:p>
    <w:p w14:paraId="3EE980C5" w14:textId="219CD38B" w:rsidR="000372C9" w:rsidRPr="002C66BC" w:rsidRDefault="000372C9" w:rsidP="006F1088">
      <w:pPr>
        <w:pStyle w:val="ListParagraph"/>
        <w:numPr>
          <w:ilvl w:val="2"/>
          <w:numId w:val="20"/>
        </w:numPr>
        <w:spacing w:after="0" w:line="240" w:lineRule="auto"/>
        <w:ind w:left="0" w:firstLine="0"/>
        <w:contextualSpacing w:val="0"/>
        <w:rPr>
          <w:rFonts w:ascii="Calibri" w:hAnsi="Calibri"/>
          <w:sz w:val="24"/>
          <w:szCs w:val="24"/>
        </w:rPr>
      </w:pPr>
      <w:r w:rsidRPr="002C66BC">
        <w:rPr>
          <w:rFonts w:ascii="Calibri" w:hAnsi="Calibri"/>
          <w:sz w:val="24"/>
          <w:szCs w:val="24"/>
        </w:rPr>
        <w:t>Bacterial staining</w:t>
      </w:r>
    </w:p>
    <w:p w14:paraId="186C3B43" w14:textId="77777777" w:rsidR="000372C9" w:rsidRPr="002C66BC" w:rsidRDefault="000372C9" w:rsidP="000372C9">
      <w:pPr>
        <w:pStyle w:val="ListParagraph"/>
        <w:spacing w:after="0" w:line="240" w:lineRule="auto"/>
        <w:ind w:left="0"/>
        <w:contextualSpacing w:val="0"/>
        <w:rPr>
          <w:rFonts w:ascii="Calibri" w:hAnsi="Calibri"/>
          <w:sz w:val="24"/>
          <w:szCs w:val="24"/>
        </w:rPr>
      </w:pPr>
    </w:p>
    <w:p w14:paraId="4F9EA6E9" w14:textId="64E1A0FA" w:rsidR="00BD1396" w:rsidRPr="002C66BC" w:rsidRDefault="00B812ED" w:rsidP="000372C9">
      <w:pPr>
        <w:pStyle w:val="ListParagraph"/>
        <w:numPr>
          <w:ilvl w:val="3"/>
          <w:numId w:val="20"/>
        </w:numPr>
        <w:spacing w:after="0" w:line="240" w:lineRule="auto"/>
        <w:ind w:left="0" w:firstLine="0"/>
        <w:contextualSpacing w:val="0"/>
        <w:rPr>
          <w:rFonts w:ascii="Calibri" w:hAnsi="Calibri"/>
          <w:sz w:val="24"/>
          <w:szCs w:val="24"/>
        </w:rPr>
      </w:pPr>
      <w:r w:rsidRPr="002C66BC">
        <w:rPr>
          <w:rFonts w:ascii="Calibri" w:hAnsi="Calibri"/>
          <w:sz w:val="24"/>
          <w:szCs w:val="24"/>
        </w:rPr>
        <w:t>To label the bacteria with Calcein AM, add the dye to a final concentration of 1 µM</w:t>
      </w:r>
      <w:r w:rsidR="00144235" w:rsidRPr="002C66BC">
        <w:rPr>
          <w:rFonts w:ascii="Calibri" w:hAnsi="Calibri"/>
          <w:sz w:val="24"/>
          <w:szCs w:val="24"/>
        </w:rPr>
        <w:t xml:space="preserve"> </w:t>
      </w:r>
      <w:r w:rsidR="004A5BA9" w:rsidRPr="002C66BC">
        <w:rPr>
          <w:rFonts w:ascii="Calibri" w:hAnsi="Calibri"/>
          <w:sz w:val="24"/>
          <w:szCs w:val="24"/>
        </w:rPr>
        <w:t>in</w:t>
      </w:r>
      <w:r w:rsidR="00144235" w:rsidRPr="002C66BC">
        <w:rPr>
          <w:rFonts w:ascii="Calibri" w:hAnsi="Calibri"/>
          <w:sz w:val="24"/>
          <w:szCs w:val="24"/>
        </w:rPr>
        <w:t>to the washed bacterial culture</w:t>
      </w:r>
      <w:r w:rsidRPr="002C66BC">
        <w:rPr>
          <w:rFonts w:ascii="Calibri" w:hAnsi="Calibri"/>
          <w:sz w:val="24"/>
          <w:szCs w:val="24"/>
        </w:rPr>
        <w:t xml:space="preserve">. Incubate the culture </w:t>
      </w:r>
      <w:r w:rsidR="00BD1396" w:rsidRPr="002C66BC">
        <w:rPr>
          <w:rFonts w:ascii="Calibri" w:hAnsi="Calibri"/>
          <w:sz w:val="24"/>
          <w:szCs w:val="24"/>
        </w:rPr>
        <w:t xml:space="preserve">for 30 min at 37 °C with shaking </w:t>
      </w:r>
      <w:r w:rsidR="006A35BA" w:rsidRPr="002C66BC">
        <w:rPr>
          <w:rFonts w:ascii="Calibri" w:hAnsi="Calibri"/>
          <w:sz w:val="24"/>
          <w:szCs w:val="24"/>
        </w:rPr>
        <w:t xml:space="preserve">at </w:t>
      </w:r>
      <w:r w:rsidR="00BD1396" w:rsidRPr="002C66BC">
        <w:rPr>
          <w:rFonts w:ascii="Calibri" w:hAnsi="Calibri"/>
          <w:sz w:val="24"/>
          <w:szCs w:val="24"/>
        </w:rPr>
        <w:t>300 rpm. Wash the counterstained bacterial suspension in PBS 3</w:t>
      </w:r>
      <w:r w:rsidR="00261367" w:rsidRPr="002C66BC">
        <w:rPr>
          <w:rFonts w:ascii="Calibri" w:hAnsi="Calibri"/>
          <w:sz w:val="24"/>
          <w:szCs w:val="24"/>
        </w:rPr>
        <w:t xml:space="preserve"> times </w:t>
      </w:r>
      <w:r w:rsidR="00BD1396" w:rsidRPr="002C66BC">
        <w:rPr>
          <w:rFonts w:ascii="Calibri" w:hAnsi="Calibri"/>
          <w:sz w:val="24"/>
          <w:szCs w:val="24"/>
        </w:rPr>
        <w:t>by centrifugation</w:t>
      </w:r>
      <w:r w:rsidR="00A830EA" w:rsidRPr="002C66BC">
        <w:rPr>
          <w:rFonts w:ascii="Calibri" w:hAnsi="Calibri"/>
          <w:sz w:val="24"/>
          <w:szCs w:val="24"/>
        </w:rPr>
        <w:t xml:space="preserve"> as </w:t>
      </w:r>
      <w:r w:rsidR="000372C9" w:rsidRPr="002C66BC">
        <w:rPr>
          <w:rFonts w:ascii="Calibri" w:hAnsi="Calibri"/>
          <w:sz w:val="24"/>
          <w:szCs w:val="24"/>
        </w:rPr>
        <w:t>in step 1.2.4</w:t>
      </w:r>
      <w:r w:rsidR="00A830EA" w:rsidRPr="002C66BC">
        <w:rPr>
          <w:rFonts w:ascii="Calibri" w:hAnsi="Calibri"/>
          <w:sz w:val="24"/>
          <w:szCs w:val="24"/>
        </w:rPr>
        <w:t xml:space="preserve"> to remove excess dye. Resuspend in 1 m</w:t>
      </w:r>
      <w:r w:rsidR="00937F00" w:rsidRPr="002C66BC">
        <w:rPr>
          <w:rFonts w:ascii="Calibri" w:hAnsi="Calibri"/>
          <w:sz w:val="24"/>
          <w:szCs w:val="24"/>
        </w:rPr>
        <w:t>L</w:t>
      </w:r>
      <w:r w:rsidR="00A830EA" w:rsidRPr="002C66BC">
        <w:rPr>
          <w:rFonts w:ascii="Calibri" w:hAnsi="Calibri"/>
          <w:sz w:val="24"/>
          <w:szCs w:val="24"/>
        </w:rPr>
        <w:t xml:space="preserve"> PBS, dilute 100 µ</w:t>
      </w:r>
      <w:r w:rsidR="00937F00" w:rsidRPr="002C66BC">
        <w:rPr>
          <w:rFonts w:ascii="Calibri" w:hAnsi="Calibri"/>
          <w:sz w:val="24"/>
          <w:szCs w:val="24"/>
        </w:rPr>
        <w:t>L</w:t>
      </w:r>
      <w:r w:rsidR="00A830EA" w:rsidRPr="002C66BC">
        <w:rPr>
          <w:rFonts w:ascii="Calibri" w:hAnsi="Calibri"/>
          <w:sz w:val="24"/>
          <w:szCs w:val="24"/>
        </w:rPr>
        <w:t xml:space="preserve"> 1:1 in PBS to obtain 200 µ</w:t>
      </w:r>
      <w:r w:rsidR="00937F00" w:rsidRPr="002C66BC">
        <w:rPr>
          <w:rFonts w:ascii="Calibri" w:hAnsi="Calibri"/>
          <w:sz w:val="24"/>
          <w:szCs w:val="24"/>
        </w:rPr>
        <w:t>L</w:t>
      </w:r>
      <w:r w:rsidR="00A830EA" w:rsidRPr="002C66BC">
        <w:rPr>
          <w:rFonts w:ascii="Calibri" w:hAnsi="Calibri"/>
          <w:sz w:val="24"/>
          <w:szCs w:val="24"/>
        </w:rPr>
        <w:t xml:space="preserve"> </w:t>
      </w:r>
      <w:r w:rsidR="000372C9" w:rsidRPr="002C66BC">
        <w:rPr>
          <w:rFonts w:ascii="Calibri" w:hAnsi="Calibri"/>
          <w:sz w:val="24"/>
          <w:szCs w:val="24"/>
        </w:rPr>
        <w:t xml:space="preserve">of </w:t>
      </w:r>
      <w:r w:rsidR="00121125" w:rsidRPr="002C66BC">
        <w:rPr>
          <w:rFonts w:ascii="Calibri" w:hAnsi="Calibri"/>
          <w:sz w:val="24"/>
          <w:szCs w:val="24"/>
        </w:rPr>
        <w:t>OD</w:t>
      </w:r>
      <w:r w:rsidR="00121125" w:rsidRPr="002C66BC">
        <w:rPr>
          <w:rFonts w:ascii="Calibri" w:hAnsi="Calibri"/>
          <w:sz w:val="24"/>
          <w:szCs w:val="24"/>
          <w:vertAlign w:val="subscript"/>
        </w:rPr>
        <w:t>595</w:t>
      </w:r>
      <w:r w:rsidR="00121125" w:rsidRPr="002C66BC">
        <w:rPr>
          <w:rFonts w:ascii="Calibri" w:hAnsi="Calibri"/>
          <w:sz w:val="24"/>
          <w:szCs w:val="24"/>
        </w:rPr>
        <w:t xml:space="preserve"> 0.5 Calcein AM stained bacteria. </w:t>
      </w:r>
      <w:r w:rsidR="00BD1396" w:rsidRPr="002C66BC">
        <w:rPr>
          <w:rFonts w:ascii="Calibri" w:hAnsi="Calibri"/>
          <w:sz w:val="24"/>
          <w:szCs w:val="24"/>
        </w:rPr>
        <w:t xml:space="preserve">The </w:t>
      </w:r>
      <w:r w:rsidR="00C26CBC" w:rsidRPr="002C66BC">
        <w:rPr>
          <w:rFonts w:ascii="Calibri" w:hAnsi="Calibri"/>
          <w:sz w:val="24"/>
          <w:szCs w:val="24"/>
        </w:rPr>
        <w:t>protocol</w:t>
      </w:r>
      <w:r w:rsidR="00BD1396" w:rsidRPr="002C66BC">
        <w:rPr>
          <w:rFonts w:ascii="Calibri" w:hAnsi="Calibri"/>
          <w:sz w:val="24"/>
          <w:szCs w:val="24"/>
        </w:rPr>
        <w:t xml:space="preserve"> may be paused here for up to </w:t>
      </w:r>
      <w:r w:rsidR="000372C9" w:rsidRPr="002C66BC">
        <w:rPr>
          <w:rFonts w:ascii="Calibri" w:hAnsi="Calibri"/>
          <w:sz w:val="24"/>
          <w:szCs w:val="24"/>
        </w:rPr>
        <w:t>1</w:t>
      </w:r>
      <w:r w:rsidR="00BD1396" w:rsidRPr="002C66BC">
        <w:rPr>
          <w:rFonts w:ascii="Calibri" w:hAnsi="Calibri"/>
          <w:sz w:val="24"/>
          <w:szCs w:val="24"/>
        </w:rPr>
        <w:t xml:space="preserve"> </w:t>
      </w:r>
      <w:r w:rsidR="00755D1B" w:rsidRPr="002C66BC">
        <w:rPr>
          <w:rFonts w:ascii="Calibri" w:hAnsi="Calibri"/>
          <w:sz w:val="24"/>
          <w:szCs w:val="24"/>
        </w:rPr>
        <w:t>h</w:t>
      </w:r>
      <w:r w:rsidR="00BD1396" w:rsidRPr="002C66BC">
        <w:rPr>
          <w:rFonts w:ascii="Calibri" w:hAnsi="Calibri"/>
          <w:sz w:val="24"/>
          <w:szCs w:val="24"/>
        </w:rPr>
        <w:t xml:space="preserve">. </w:t>
      </w:r>
    </w:p>
    <w:p w14:paraId="1C030216" w14:textId="77777777" w:rsidR="00BD1396" w:rsidRPr="002C66BC" w:rsidRDefault="00BD1396" w:rsidP="000372C9">
      <w:pPr>
        <w:pStyle w:val="ListParagraph"/>
        <w:spacing w:after="0" w:line="240" w:lineRule="auto"/>
        <w:ind w:left="0"/>
        <w:contextualSpacing w:val="0"/>
        <w:rPr>
          <w:rFonts w:ascii="Calibri" w:hAnsi="Calibri"/>
          <w:sz w:val="24"/>
          <w:szCs w:val="24"/>
        </w:rPr>
      </w:pPr>
    </w:p>
    <w:p w14:paraId="1FDF4427" w14:textId="1F40C41A" w:rsidR="00636154" w:rsidRPr="002C66BC" w:rsidRDefault="00B812ED" w:rsidP="000372C9">
      <w:pPr>
        <w:pStyle w:val="ListParagraph"/>
        <w:numPr>
          <w:ilvl w:val="3"/>
          <w:numId w:val="20"/>
        </w:numPr>
        <w:spacing w:after="0" w:line="240" w:lineRule="auto"/>
        <w:ind w:left="0" w:firstLine="0"/>
        <w:contextualSpacing w:val="0"/>
        <w:rPr>
          <w:rFonts w:ascii="Calibri" w:hAnsi="Calibri"/>
          <w:sz w:val="24"/>
          <w:szCs w:val="24"/>
        </w:rPr>
      </w:pPr>
      <w:r w:rsidRPr="002C66BC">
        <w:rPr>
          <w:rFonts w:ascii="Calibri" w:hAnsi="Calibri"/>
          <w:sz w:val="24"/>
          <w:szCs w:val="24"/>
        </w:rPr>
        <w:t xml:space="preserve">To label the bacteria with test probes </w:t>
      </w:r>
      <w:r w:rsidR="00FA701B" w:rsidRPr="002C66BC">
        <w:rPr>
          <w:rFonts w:ascii="Calibri" w:hAnsi="Calibri"/>
          <w:sz w:val="24"/>
          <w:szCs w:val="24"/>
        </w:rPr>
        <w:t>(</w:t>
      </w:r>
      <w:r w:rsidR="00FC7BDD" w:rsidRPr="002C66BC">
        <w:rPr>
          <w:rFonts w:ascii="Calibri" w:hAnsi="Calibri"/>
          <w:i/>
          <w:sz w:val="24"/>
          <w:szCs w:val="24"/>
        </w:rPr>
        <w:t>e.g.</w:t>
      </w:r>
      <w:r w:rsidR="00FC7CCC">
        <w:rPr>
          <w:rFonts w:ascii="Calibri" w:hAnsi="Calibri"/>
          <w:sz w:val="24"/>
          <w:szCs w:val="24"/>
        </w:rPr>
        <w:t xml:space="preserve">, </w:t>
      </w:r>
      <w:r w:rsidR="00FA701B" w:rsidRPr="002C66BC">
        <w:rPr>
          <w:rFonts w:ascii="Calibri" w:hAnsi="Calibri"/>
          <w:sz w:val="24"/>
          <w:szCs w:val="24"/>
        </w:rPr>
        <w:t xml:space="preserve">UBI-3 </w:t>
      </w:r>
      <w:r w:rsidR="00144235" w:rsidRPr="002C66BC">
        <w:rPr>
          <w:rFonts w:ascii="Calibri" w:hAnsi="Calibri"/>
          <w:sz w:val="24"/>
          <w:szCs w:val="24"/>
        </w:rPr>
        <w:t xml:space="preserve">or </w:t>
      </w:r>
      <w:r w:rsidR="00FA701B" w:rsidRPr="002C66BC">
        <w:rPr>
          <w:rFonts w:ascii="Calibri" w:hAnsi="Calibri"/>
          <w:sz w:val="24"/>
          <w:szCs w:val="24"/>
        </w:rPr>
        <w:t>UBI-10)</w:t>
      </w:r>
      <w:r w:rsidRPr="002C66BC">
        <w:rPr>
          <w:rFonts w:ascii="Calibri" w:hAnsi="Calibri"/>
          <w:sz w:val="24"/>
          <w:szCs w:val="24"/>
        </w:rPr>
        <w:t>, dilute</w:t>
      </w:r>
      <w:r w:rsidR="00144235" w:rsidRPr="002C66BC">
        <w:rPr>
          <w:rFonts w:ascii="Calibri" w:hAnsi="Calibri"/>
          <w:sz w:val="24"/>
          <w:szCs w:val="24"/>
        </w:rPr>
        <w:t xml:space="preserve"> 100 µL of</w:t>
      </w:r>
      <w:r w:rsidRPr="002C66BC">
        <w:rPr>
          <w:rFonts w:ascii="Calibri" w:hAnsi="Calibri"/>
          <w:sz w:val="24"/>
          <w:szCs w:val="24"/>
        </w:rPr>
        <w:t xml:space="preserve"> the bacterial culture</w:t>
      </w:r>
      <w:r w:rsidR="00144235" w:rsidRPr="002C66BC">
        <w:rPr>
          <w:rFonts w:ascii="Calibri" w:hAnsi="Calibri"/>
          <w:sz w:val="24"/>
          <w:szCs w:val="24"/>
        </w:rPr>
        <w:t xml:space="preserve"> 1:1 in PBS to obtain</w:t>
      </w:r>
      <w:r w:rsidR="00BD1396" w:rsidRPr="002C66BC">
        <w:rPr>
          <w:rFonts w:ascii="Calibri" w:hAnsi="Calibri"/>
          <w:sz w:val="24"/>
          <w:szCs w:val="24"/>
        </w:rPr>
        <w:t xml:space="preserve"> OD</w:t>
      </w:r>
      <w:r w:rsidR="00BD1396" w:rsidRPr="002C66BC">
        <w:rPr>
          <w:rFonts w:ascii="Calibri" w:hAnsi="Calibri"/>
          <w:sz w:val="24"/>
          <w:szCs w:val="24"/>
          <w:vertAlign w:val="subscript"/>
        </w:rPr>
        <w:t>595</w:t>
      </w:r>
      <w:r w:rsidR="00BD1396" w:rsidRPr="002C66BC">
        <w:rPr>
          <w:rFonts w:ascii="Calibri" w:hAnsi="Calibri"/>
          <w:sz w:val="24"/>
          <w:szCs w:val="24"/>
        </w:rPr>
        <w:t xml:space="preserve"> 0.5 in</w:t>
      </w:r>
      <w:r w:rsidR="00A830EA" w:rsidRPr="002C66BC">
        <w:rPr>
          <w:rFonts w:ascii="Calibri" w:hAnsi="Calibri"/>
          <w:sz w:val="24"/>
          <w:szCs w:val="24"/>
        </w:rPr>
        <w:t xml:space="preserve"> 200 µ</w:t>
      </w:r>
      <w:r w:rsidR="00937F00" w:rsidRPr="002C66BC">
        <w:rPr>
          <w:rFonts w:ascii="Calibri" w:hAnsi="Calibri"/>
          <w:sz w:val="24"/>
          <w:szCs w:val="24"/>
        </w:rPr>
        <w:t>L</w:t>
      </w:r>
      <w:r w:rsidR="00BD1396" w:rsidRPr="002C66BC">
        <w:rPr>
          <w:rFonts w:ascii="Calibri" w:hAnsi="Calibri"/>
          <w:sz w:val="24"/>
          <w:szCs w:val="24"/>
        </w:rPr>
        <w:t xml:space="preserve"> PBS. </w:t>
      </w:r>
      <w:r w:rsidR="00121125" w:rsidRPr="002C66BC">
        <w:rPr>
          <w:rFonts w:ascii="Calibri" w:hAnsi="Calibri"/>
          <w:sz w:val="24"/>
          <w:szCs w:val="24"/>
        </w:rPr>
        <w:t xml:space="preserve">Add </w:t>
      </w:r>
      <w:r w:rsidR="00144235" w:rsidRPr="002C66BC">
        <w:rPr>
          <w:rFonts w:ascii="Calibri" w:hAnsi="Calibri"/>
          <w:sz w:val="24"/>
          <w:szCs w:val="24"/>
        </w:rPr>
        <w:t xml:space="preserve">either of the </w:t>
      </w:r>
      <w:r w:rsidR="00DC5FE4" w:rsidRPr="002C66BC">
        <w:rPr>
          <w:rFonts w:ascii="Calibri" w:hAnsi="Calibri"/>
          <w:sz w:val="24"/>
          <w:szCs w:val="24"/>
        </w:rPr>
        <w:t>p</w:t>
      </w:r>
      <w:r w:rsidR="00A830EA" w:rsidRPr="002C66BC">
        <w:rPr>
          <w:rFonts w:ascii="Calibri" w:hAnsi="Calibri"/>
          <w:sz w:val="24"/>
          <w:szCs w:val="24"/>
        </w:rPr>
        <w:t>robe</w:t>
      </w:r>
      <w:r w:rsidR="00144235" w:rsidRPr="002C66BC">
        <w:rPr>
          <w:rFonts w:ascii="Calibri" w:hAnsi="Calibri"/>
          <w:sz w:val="24"/>
          <w:szCs w:val="24"/>
        </w:rPr>
        <w:t>s</w:t>
      </w:r>
      <w:r w:rsidR="00BD1396" w:rsidRPr="002C66BC">
        <w:rPr>
          <w:rFonts w:ascii="Calibri" w:hAnsi="Calibri"/>
          <w:sz w:val="24"/>
          <w:szCs w:val="24"/>
        </w:rPr>
        <w:t xml:space="preserve"> to a final concentration o</w:t>
      </w:r>
      <w:r w:rsidRPr="002C66BC">
        <w:rPr>
          <w:rFonts w:ascii="Calibri" w:hAnsi="Calibri"/>
          <w:sz w:val="24"/>
          <w:szCs w:val="24"/>
        </w:rPr>
        <w:t>f</w:t>
      </w:r>
      <w:r w:rsidR="00BD1396" w:rsidRPr="002C66BC">
        <w:rPr>
          <w:rFonts w:ascii="Calibri" w:hAnsi="Calibri"/>
          <w:sz w:val="24"/>
          <w:szCs w:val="24"/>
        </w:rPr>
        <w:t xml:space="preserve"> 10 µM.</w:t>
      </w:r>
      <w:r w:rsidR="00144235" w:rsidRPr="002C66BC">
        <w:rPr>
          <w:rFonts w:ascii="Calibri" w:hAnsi="Calibri"/>
          <w:sz w:val="24"/>
          <w:szCs w:val="24"/>
        </w:rPr>
        <w:t xml:space="preserve"> Invert the microtube several times to ensure thorough mixin</w:t>
      </w:r>
      <w:r w:rsidR="00D44D12" w:rsidRPr="002C66BC">
        <w:rPr>
          <w:rFonts w:ascii="Calibri" w:hAnsi="Calibri"/>
          <w:sz w:val="24"/>
          <w:szCs w:val="24"/>
        </w:rPr>
        <w:t xml:space="preserve">g of the bacteria and the </w:t>
      </w:r>
      <w:r w:rsidR="00DC5FE4" w:rsidRPr="002C66BC">
        <w:rPr>
          <w:rFonts w:ascii="Calibri" w:hAnsi="Calibri"/>
          <w:sz w:val="24"/>
          <w:szCs w:val="24"/>
        </w:rPr>
        <w:t>p</w:t>
      </w:r>
      <w:r w:rsidR="00144235" w:rsidRPr="002C66BC">
        <w:rPr>
          <w:rFonts w:ascii="Calibri" w:hAnsi="Calibri"/>
          <w:sz w:val="24"/>
          <w:szCs w:val="24"/>
        </w:rPr>
        <w:t>robe</w:t>
      </w:r>
      <w:r w:rsidR="00DC5FE4" w:rsidRPr="002C66BC">
        <w:rPr>
          <w:rFonts w:ascii="Calibri" w:hAnsi="Calibri"/>
          <w:sz w:val="24"/>
          <w:szCs w:val="24"/>
        </w:rPr>
        <w:t>.</w:t>
      </w:r>
      <w:r w:rsidR="00BD1396" w:rsidRPr="002C66BC">
        <w:rPr>
          <w:rFonts w:ascii="Calibri" w:hAnsi="Calibri"/>
          <w:sz w:val="24"/>
          <w:szCs w:val="24"/>
        </w:rPr>
        <w:t xml:space="preserve"> </w:t>
      </w:r>
    </w:p>
    <w:p w14:paraId="51B15B8F" w14:textId="77777777" w:rsidR="00636154" w:rsidRPr="002C66BC" w:rsidRDefault="00636154" w:rsidP="000372C9">
      <w:pPr>
        <w:pStyle w:val="ListParagraph"/>
        <w:ind w:left="0"/>
        <w:rPr>
          <w:rFonts w:ascii="Calibri" w:hAnsi="Calibri"/>
          <w:sz w:val="24"/>
          <w:szCs w:val="24"/>
        </w:rPr>
      </w:pPr>
    </w:p>
    <w:p w14:paraId="3B8EC47E" w14:textId="4A41B844" w:rsidR="00BD1396" w:rsidRPr="002C66BC" w:rsidRDefault="00B812ED" w:rsidP="000372C9">
      <w:pPr>
        <w:pStyle w:val="ListParagraph"/>
        <w:spacing w:after="0" w:line="240" w:lineRule="auto"/>
        <w:ind w:left="0"/>
        <w:contextualSpacing w:val="0"/>
        <w:rPr>
          <w:rFonts w:ascii="Calibri" w:hAnsi="Calibri"/>
          <w:sz w:val="24"/>
          <w:szCs w:val="24"/>
        </w:rPr>
      </w:pPr>
      <w:r w:rsidRPr="002C66BC">
        <w:rPr>
          <w:rFonts w:ascii="Calibri" w:hAnsi="Calibri"/>
          <w:sz w:val="24"/>
          <w:szCs w:val="24"/>
        </w:rPr>
        <w:t>Note:</w:t>
      </w:r>
      <w:r w:rsidR="00F813D1" w:rsidRPr="002C66BC">
        <w:rPr>
          <w:rFonts w:ascii="Calibri" w:hAnsi="Calibri"/>
          <w:sz w:val="24"/>
          <w:szCs w:val="24"/>
        </w:rPr>
        <w:t xml:space="preserve"> </w:t>
      </w:r>
      <w:r w:rsidR="00636154" w:rsidRPr="002C66BC">
        <w:rPr>
          <w:rFonts w:ascii="Calibri" w:hAnsi="Calibri"/>
          <w:sz w:val="24"/>
          <w:szCs w:val="24"/>
        </w:rPr>
        <w:t xml:space="preserve">Imaging </w:t>
      </w:r>
      <w:r w:rsidR="00BD1396" w:rsidRPr="002C66BC">
        <w:rPr>
          <w:rFonts w:ascii="Calibri" w:hAnsi="Calibri"/>
          <w:sz w:val="24"/>
          <w:szCs w:val="24"/>
        </w:rPr>
        <w:t>should be performed immedia</w:t>
      </w:r>
      <w:r w:rsidR="00121125" w:rsidRPr="002C66BC">
        <w:rPr>
          <w:rFonts w:ascii="Calibri" w:hAnsi="Calibri"/>
          <w:sz w:val="24"/>
          <w:szCs w:val="24"/>
        </w:rPr>
        <w:t>tely after the addition of the</w:t>
      </w:r>
      <w:r w:rsidR="00BD1396" w:rsidRPr="002C66BC">
        <w:rPr>
          <w:rFonts w:ascii="Calibri" w:hAnsi="Calibri"/>
          <w:sz w:val="24"/>
          <w:szCs w:val="24"/>
        </w:rPr>
        <w:t xml:space="preserve"> probe</w:t>
      </w:r>
      <w:r w:rsidR="00B33AF2" w:rsidRPr="002C66BC">
        <w:rPr>
          <w:rFonts w:ascii="Calibri" w:hAnsi="Calibri"/>
          <w:sz w:val="24"/>
          <w:szCs w:val="24"/>
        </w:rPr>
        <w:t xml:space="preserve"> to mimic the clinical scenario</w:t>
      </w:r>
      <w:r w:rsidR="00BD1396" w:rsidRPr="002C66BC">
        <w:rPr>
          <w:rFonts w:ascii="Calibri" w:hAnsi="Calibri"/>
          <w:sz w:val="24"/>
          <w:szCs w:val="24"/>
        </w:rPr>
        <w:t xml:space="preserve">. </w:t>
      </w:r>
    </w:p>
    <w:p w14:paraId="5F55CC69" w14:textId="77777777" w:rsidR="00BD1396" w:rsidRPr="002C66BC" w:rsidRDefault="00BD1396" w:rsidP="000372C9">
      <w:pPr>
        <w:pStyle w:val="ListParagraph"/>
        <w:spacing w:after="0" w:line="240" w:lineRule="auto"/>
        <w:ind w:left="0"/>
        <w:contextualSpacing w:val="0"/>
        <w:rPr>
          <w:rFonts w:ascii="Calibri" w:hAnsi="Calibri"/>
          <w:sz w:val="24"/>
          <w:szCs w:val="24"/>
        </w:rPr>
      </w:pPr>
    </w:p>
    <w:p w14:paraId="346BD760" w14:textId="39139583" w:rsidR="00BD1396" w:rsidRPr="002C66BC" w:rsidRDefault="004B1C82" w:rsidP="000372C9">
      <w:pPr>
        <w:pStyle w:val="ListParagraph"/>
        <w:numPr>
          <w:ilvl w:val="3"/>
          <w:numId w:val="20"/>
        </w:numPr>
        <w:spacing w:after="0" w:line="240" w:lineRule="auto"/>
        <w:ind w:left="0" w:firstLine="0"/>
        <w:contextualSpacing w:val="0"/>
        <w:rPr>
          <w:rFonts w:ascii="Calibri" w:hAnsi="Calibri"/>
          <w:sz w:val="24"/>
          <w:szCs w:val="24"/>
        </w:rPr>
      </w:pPr>
      <w:r w:rsidRPr="002C66BC">
        <w:rPr>
          <w:rFonts w:ascii="Calibri" w:hAnsi="Calibri"/>
          <w:sz w:val="24"/>
          <w:szCs w:val="24"/>
        </w:rPr>
        <w:t xml:space="preserve">To prepare </w:t>
      </w:r>
      <w:r w:rsidR="00FC7CCC">
        <w:rPr>
          <w:rFonts w:ascii="Calibri" w:hAnsi="Calibri"/>
          <w:sz w:val="24"/>
          <w:szCs w:val="24"/>
        </w:rPr>
        <w:t xml:space="preserve">the </w:t>
      </w:r>
      <w:r w:rsidRPr="002C66BC">
        <w:rPr>
          <w:rFonts w:ascii="Calibri" w:hAnsi="Calibri"/>
          <w:sz w:val="24"/>
          <w:szCs w:val="24"/>
        </w:rPr>
        <w:t>control</w:t>
      </w:r>
      <w:r w:rsidR="00DC5FE4" w:rsidRPr="002C66BC">
        <w:rPr>
          <w:rFonts w:ascii="Calibri" w:hAnsi="Calibri"/>
          <w:sz w:val="24"/>
          <w:szCs w:val="24"/>
        </w:rPr>
        <w:t xml:space="preserve"> unstained</w:t>
      </w:r>
      <w:r w:rsidRPr="002C66BC">
        <w:rPr>
          <w:rFonts w:ascii="Calibri" w:hAnsi="Calibri"/>
          <w:sz w:val="24"/>
          <w:szCs w:val="24"/>
        </w:rPr>
        <w:t xml:space="preserve"> bacterial samples, dilute 100 µL</w:t>
      </w:r>
      <w:r w:rsidR="00DC5FE4" w:rsidRPr="002C66BC">
        <w:rPr>
          <w:rFonts w:ascii="Calibri" w:hAnsi="Calibri"/>
          <w:sz w:val="24"/>
          <w:szCs w:val="24"/>
        </w:rPr>
        <w:t xml:space="preserve"> of</w:t>
      </w:r>
      <w:r w:rsidRPr="002C66BC">
        <w:rPr>
          <w:rFonts w:ascii="Calibri" w:hAnsi="Calibri"/>
          <w:sz w:val="24"/>
          <w:szCs w:val="24"/>
        </w:rPr>
        <w:t xml:space="preserve"> the culture 1:1 with PBS to obtain 200 µL of </w:t>
      </w:r>
      <w:r w:rsidR="00FC7BDD" w:rsidRPr="002C66BC">
        <w:rPr>
          <w:rFonts w:ascii="Calibri" w:hAnsi="Calibri"/>
          <w:sz w:val="24"/>
          <w:szCs w:val="24"/>
        </w:rPr>
        <w:t xml:space="preserve">unstained </w:t>
      </w:r>
      <w:r w:rsidRPr="002C66BC">
        <w:rPr>
          <w:rFonts w:ascii="Calibri" w:hAnsi="Calibri"/>
          <w:sz w:val="24"/>
          <w:szCs w:val="24"/>
        </w:rPr>
        <w:t>OD</w:t>
      </w:r>
      <w:r w:rsidRPr="002C66BC">
        <w:rPr>
          <w:rFonts w:ascii="Calibri" w:hAnsi="Calibri"/>
          <w:sz w:val="24"/>
          <w:szCs w:val="24"/>
          <w:vertAlign w:val="subscript"/>
        </w:rPr>
        <w:t>595</w:t>
      </w:r>
      <w:r w:rsidRPr="002C66BC">
        <w:rPr>
          <w:rFonts w:ascii="Calibri" w:hAnsi="Calibri"/>
          <w:sz w:val="24"/>
          <w:szCs w:val="24"/>
        </w:rPr>
        <w:t xml:space="preserve"> 0.5</w:t>
      </w:r>
      <w:r w:rsidR="00BB5204" w:rsidRPr="002C66BC">
        <w:rPr>
          <w:rFonts w:ascii="Calibri" w:hAnsi="Calibri"/>
          <w:sz w:val="24"/>
          <w:szCs w:val="24"/>
        </w:rPr>
        <w:t xml:space="preserve"> sample</w:t>
      </w:r>
      <w:r w:rsidRPr="002C66BC">
        <w:rPr>
          <w:rFonts w:ascii="Calibri" w:hAnsi="Calibri"/>
          <w:sz w:val="24"/>
          <w:szCs w:val="24"/>
        </w:rPr>
        <w:t xml:space="preserve">. </w:t>
      </w:r>
    </w:p>
    <w:p w14:paraId="4AE6918A" w14:textId="77777777" w:rsidR="00A82D66" w:rsidRPr="002C66BC" w:rsidRDefault="00A82D66" w:rsidP="006F1088">
      <w:pPr>
        <w:spacing w:after="0" w:line="240" w:lineRule="auto"/>
        <w:rPr>
          <w:rFonts w:ascii="Calibri" w:hAnsi="Calibri"/>
          <w:sz w:val="24"/>
          <w:szCs w:val="24"/>
        </w:rPr>
      </w:pPr>
    </w:p>
    <w:p w14:paraId="3DA0EF35" w14:textId="4EEC1AF8" w:rsidR="00127A5E" w:rsidRPr="002C66BC" w:rsidRDefault="007A35DA" w:rsidP="006F1088">
      <w:pPr>
        <w:pStyle w:val="ListParagraph"/>
        <w:numPr>
          <w:ilvl w:val="1"/>
          <w:numId w:val="13"/>
        </w:numPr>
        <w:spacing w:after="0" w:line="240" w:lineRule="auto"/>
        <w:ind w:left="0" w:firstLine="0"/>
        <w:contextualSpacing w:val="0"/>
        <w:rPr>
          <w:rFonts w:ascii="Calibri" w:hAnsi="Calibri"/>
          <w:sz w:val="24"/>
          <w:szCs w:val="24"/>
        </w:rPr>
      </w:pPr>
      <w:r w:rsidRPr="002C66BC">
        <w:rPr>
          <w:rFonts w:ascii="Calibri" w:hAnsi="Calibri"/>
          <w:sz w:val="24"/>
          <w:szCs w:val="24"/>
          <w:highlight w:val="yellow"/>
        </w:rPr>
        <w:t>Preparation of</w:t>
      </w:r>
      <w:r w:rsidR="00C26CBC" w:rsidRPr="002C66BC">
        <w:rPr>
          <w:rFonts w:ascii="Calibri" w:hAnsi="Calibri"/>
          <w:sz w:val="24"/>
          <w:szCs w:val="24"/>
          <w:highlight w:val="yellow"/>
        </w:rPr>
        <w:t xml:space="preserve"> </w:t>
      </w:r>
      <w:r w:rsidR="00C26CBC" w:rsidRPr="002C66BC">
        <w:rPr>
          <w:rFonts w:ascii="Calibri" w:hAnsi="Calibri"/>
          <w:i/>
          <w:sz w:val="24"/>
          <w:szCs w:val="24"/>
          <w:highlight w:val="yellow"/>
        </w:rPr>
        <w:t>ex vivo</w:t>
      </w:r>
      <w:r w:rsidR="00C26CBC" w:rsidRPr="002C66BC">
        <w:rPr>
          <w:rFonts w:ascii="Calibri" w:hAnsi="Calibri"/>
          <w:sz w:val="24"/>
          <w:szCs w:val="24"/>
          <w:highlight w:val="yellow"/>
        </w:rPr>
        <w:t xml:space="preserve"> human</w:t>
      </w:r>
      <w:r w:rsidRPr="002C66BC">
        <w:rPr>
          <w:rFonts w:ascii="Calibri" w:hAnsi="Calibri"/>
          <w:sz w:val="24"/>
          <w:szCs w:val="24"/>
          <w:highlight w:val="yellow"/>
        </w:rPr>
        <w:t xml:space="preserve"> lung tissue</w:t>
      </w:r>
    </w:p>
    <w:p w14:paraId="211F6160" w14:textId="77777777" w:rsidR="006A35BA" w:rsidRPr="002C66BC" w:rsidRDefault="006A35BA" w:rsidP="006F1088">
      <w:pPr>
        <w:pStyle w:val="ListParagraph"/>
        <w:spacing w:after="0" w:line="240" w:lineRule="auto"/>
        <w:ind w:left="0"/>
        <w:contextualSpacing w:val="0"/>
        <w:rPr>
          <w:rFonts w:ascii="Calibri" w:hAnsi="Calibri"/>
          <w:sz w:val="24"/>
          <w:szCs w:val="24"/>
        </w:rPr>
      </w:pPr>
    </w:p>
    <w:p w14:paraId="7184F2D0" w14:textId="5646D61A" w:rsidR="00A82D66" w:rsidRPr="002C66BC" w:rsidRDefault="009E224B" w:rsidP="006F1088">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r w:rsidR="00A82D66" w:rsidRPr="002C66BC">
        <w:rPr>
          <w:rFonts w:ascii="Calibri" w:hAnsi="Calibri"/>
          <w:sz w:val="24"/>
          <w:szCs w:val="24"/>
        </w:rPr>
        <w:t>Human lung</w:t>
      </w:r>
      <w:r w:rsidR="000276C0" w:rsidRPr="002C66BC">
        <w:rPr>
          <w:rFonts w:ascii="Calibri" w:hAnsi="Calibri"/>
          <w:sz w:val="24"/>
          <w:szCs w:val="24"/>
        </w:rPr>
        <w:t xml:space="preserve"> tissue</w:t>
      </w:r>
      <w:r w:rsidR="00A82D66" w:rsidRPr="002C66BC">
        <w:rPr>
          <w:rFonts w:ascii="Calibri" w:hAnsi="Calibri"/>
          <w:sz w:val="24"/>
          <w:szCs w:val="24"/>
        </w:rPr>
        <w:t xml:space="preserve"> samples were obtained from patients undergoing surgical resection for lung carcinoma. All </w:t>
      </w:r>
      <w:r w:rsidR="00C26CBC" w:rsidRPr="002C66BC">
        <w:rPr>
          <w:rFonts w:ascii="Calibri" w:hAnsi="Calibri"/>
          <w:sz w:val="24"/>
          <w:szCs w:val="24"/>
        </w:rPr>
        <w:t>tissue used for imaging was</w:t>
      </w:r>
      <w:r w:rsidR="00A82D66" w:rsidRPr="002C66BC">
        <w:rPr>
          <w:rFonts w:ascii="Calibri" w:hAnsi="Calibri"/>
          <w:sz w:val="24"/>
          <w:szCs w:val="24"/>
        </w:rPr>
        <w:t xml:space="preserve"> obtained </w:t>
      </w:r>
      <w:r w:rsidR="00C26CBC" w:rsidRPr="002C66BC">
        <w:rPr>
          <w:rFonts w:ascii="Calibri" w:hAnsi="Calibri"/>
          <w:sz w:val="24"/>
          <w:szCs w:val="24"/>
        </w:rPr>
        <w:t>from</w:t>
      </w:r>
      <w:r w:rsidR="00A82D66" w:rsidRPr="002C66BC">
        <w:rPr>
          <w:rFonts w:ascii="Calibri" w:hAnsi="Calibri"/>
          <w:sz w:val="24"/>
          <w:szCs w:val="24"/>
        </w:rPr>
        <w:t xml:space="preserve"> </w:t>
      </w:r>
      <w:r w:rsidR="008E0654" w:rsidRPr="002C66BC">
        <w:rPr>
          <w:rFonts w:ascii="Calibri" w:hAnsi="Calibri"/>
          <w:sz w:val="24"/>
          <w:szCs w:val="24"/>
        </w:rPr>
        <w:t xml:space="preserve">samples </w:t>
      </w:r>
      <w:r w:rsidR="00A82D66" w:rsidRPr="002C66BC">
        <w:rPr>
          <w:rFonts w:ascii="Calibri" w:hAnsi="Calibri"/>
          <w:sz w:val="24"/>
          <w:szCs w:val="24"/>
        </w:rPr>
        <w:t xml:space="preserve">of normal lung </w:t>
      </w:r>
      <w:r w:rsidR="00C26CBC" w:rsidRPr="002C66BC">
        <w:rPr>
          <w:rFonts w:ascii="Calibri" w:hAnsi="Calibri"/>
          <w:sz w:val="24"/>
          <w:szCs w:val="24"/>
        </w:rPr>
        <w:t xml:space="preserve">tissue </w:t>
      </w:r>
      <w:r w:rsidR="00A82D66" w:rsidRPr="002C66BC">
        <w:rPr>
          <w:rFonts w:ascii="Calibri" w:hAnsi="Calibri"/>
          <w:sz w:val="24"/>
          <w:szCs w:val="24"/>
        </w:rPr>
        <w:t xml:space="preserve">away from the cancerous growth. Samples were taken fresh from the operating theatre and stored </w:t>
      </w:r>
      <w:r w:rsidR="000276C0" w:rsidRPr="002C66BC">
        <w:rPr>
          <w:rFonts w:ascii="Calibri" w:hAnsi="Calibri"/>
          <w:sz w:val="24"/>
          <w:szCs w:val="24"/>
        </w:rPr>
        <w:t xml:space="preserve">in microtubes or centrifuge tubes </w:t>
      </w:r>
      <w:r w:rsidR="00A82D66" w:rsidRPr="002C66BC">
        <w:rPr>
          <w:rFonts w:ascii="Calibri" w:hAnsi="Calibri"/>
          <w:sz w:val="24"/>
          <w:szCs w:val="24"/>
        </w:rPr>
        <w:t xml:space="preserve">at -80 °C until use. </w:t>
      </w:r>
    </w:p>
    <w:p w14:paraId="14641AA3" w14:textId="77777777" w:rsidR="00A82D66" w:rsidRPr="002C66BC" w:rsidRDefault="00A82D66" w:rsidP="006F1088">
      <w:pPr>
        <w:pStyle w:val="ListParagraph"/>
        <w:spacing w:after="0" w:line="240" w:lineRule="auto"/>
        <w:ind w:left="0"/>
        <w:contextualSpacing w:val="0"/>
        <w:rPr>
          <w:rFonts w:ascii="Calibri" w:hAnsi="Calibri"/>
          <w:sz w:val="24"/>
          <w:szCs w:val="24"/>
        </w:rPr>
      </w:pPr>
    </w:p>
    <w:p w14:paraId="45F632DB" w14:textId="769095A2" w:rsidR="006A35BA" w:rsidRPr="002C66BC" w:rsidRDefault="00A82D66" w:rsidP="006F1088">
      <w:pPr>
        <w:pStyle w:val="ListParagraph"/>
        <w:numPr>
          <w:ilvl w:val="2"/>
          <w:numId w:val="13"/>
        </w:numPr>
        <w:spacing w:after="0" w:line="240" w:lineRule="auto"/>
        <w:ind w:left="0" w:firstLine="0"/>
        <w:contextualSpacing w:val="0"/>
        <w:rPr>
          <w:rFonts w:ascii="Calibri" w:hAnsi="Calibri"/>
          <w:sz w:val="24"/>
          <w:szCs w:val="24"/>
        </w:rPr>
      </w:pPr>
      <w:bookmarkStart w:id="2" w:name="_Hlk481850835"/>
      <w:r w:rsidRPr="002C66BC">
        <w:rPr>
          <w:rFonts w:ascii="Calibri" w:hAnsi="Calibri"/>
          <w:sz w:val="24"/>
          <w:szCs w:val="24"/>
        </w:rPr>
        <w:t xml:space="preserve">Immediately before imaging, remove the </w:t>
      </w:r>
      <w:r w:rsidR="00C26CBC" w:rsidRPr="002C66BC">
        <w:rPr>
          <w:rFonts w:ascii="Calibri" w:hAnsi="Calibri"/>
          <w:sz w:val="24"/>
          <w:szCs w:val="24"/>
        </w:rPr>
        <w:t xml:space="preserve">human </w:t>
      </w:r>
      <w:r w:rsidRPr="002C66BC">
        <w:rPr>
          <w:rFonts w:ascii="Calibri" w:hAnsi="Calibri"/>
          <w:sz w:val="24"/>
          <w:szCs w:val="24"/>
        </w:rPr>
        <w:t>lung tissue</w:t>
      </w:r>
      <w:r w:rsidR="000276C0" w:rsidRPr="002C66BC">
        <w:rPr>
          <w:rFonts w:ascii="Calibri" w:hAnsi="Calibri"/>
          <w:sz w:val="24"/>
          <w:szCs w:val="24"/>
        </w:rPr>
        <w:t xml:space="preserve"> sample</w:t>
      </w:r>
      <w:r w:rsidRPr="002C66BC">
        <w:rPr>
          <w:rFonts w:ascii="Calibri" w:hAnsi="Calibri"/>
          <w:sz w:val="24"/>
          <w:szCs w:val="24"/>
        </w:rPr>
        <w:t xml:space="preserve"> from the freezer on dry ice. </w:t>
      </w:r>
      <w:bookmarkStart w:id="3" w:name="_Hlk488677208"/>
      <w:r w:rsidR="000276C0" w:rsidRPr="002C66BC">
        <w:rPr>
          <w:rFonts w:ascii="Calibri" w:hAnsi="Calibri"/>
          <w:sz w:val="24"/>
          <w:szCs w:val="24"/>
          <w:highlight w:val="yellow"/>
        </w:rPr>
        <w:t>At room temperature, a</w:t>
      </w:r>
      <w:r w:rsidRPr="002C66BC">
        <w:rPr>
          <w:rFonts w:ascii="Calibri" w:hAnsi="Calibri"/>
          <w:sz w:val="24"/>
          <w:szCs w:val="24"/>
          <w:highlight w:val="yellow"/>
        </w:rPr>
        <w:t>llow the tissue to thaw</w:t>
      </w:r>
      <w:r w:rsidR="008E5DAD" w:rsidRPr="002C66BC">
        <w:rPr>
          <w:rFonts w:ascii="Calibri" w:hAnsi="Calibri"/>
          <w:sz w:val="24"/>
          <w:szCs w:val="24"/>
          <w:highlight w:val="yellow"/>
        </w:rPr>
        <w:t xml:space="preserve"> </w:t>
      </w:r>
      <w:r w:rsidR="000276C0" w:rsidRPr="002C66BC">
        <w:rPr>
          <w:rFonts w:ascii="Calibri" w:hAnsi="Calibri"/>
          <w:sz w:val="24"/>
          <w:szCs w:val="24"/>
          <w:highlight w:val="yellow"/>
        </w:rPr>
        <w:t>slightly;</w:t>
      </w:r>
      <w:r w:rsidRPr="002C66BC">
        <w:rPr>
          <w:rFonts w:ascii="Calibri" w:hAnsi="Calibri"/>
          <w:sz w:val="24"/>
          <w:szCs w:val="24"/>
          <w:highlight w:val="yellow"/>
        </w:rPr>
        <w:t xml:space="preserve"> just enough to be sliced with a scalpel into </w:t>
      </w:r>
      <w:r w:rsidR="00C26CBC" w:rsidRPr="002C66BC">
        <w:rPr>
          <w:rFonts w:ascii="Calibri" w:hAnsi="Calibri"/>
          <w:sz w:val="24"/>
          <w:szCs w:val="24"/>
          <w:highlight w:val="yellow"/>
        </w:rPr>
        <w:t xml:space="preserve">1 x </w:t>
      </w:r>
      <w:r w:rsidRPr="002C66BC">
        <w:rPr>
          <w:rFonts w:ascii="Calibri" w:hAnsi="Calibri"/>
          <w:sz w:val="24"/>
          <w:szCs w:val="24"/>
          <w:highlight w:val="yellow"/>
        </w:rPr>
        <w:t xml:space="preserve">4 mm sections. </w:t>
      </w:r>
    </w:p>
    <w:p w14:paraId="61D81953" w14:textId="77777777" w:rsidR="006A35BA" w:rsidRPr="002C66BC" w:rsidRDefault="006A35BA" w:rsidP="006F1088">
      <w:pPr>
        <w:pStyle w:val="ListParagraph"/>
        <w:spacing w:after="0" w:line="240" w:lineRule="auto"/>
        <w:ind w:left="0"/>
        <w:contextualSpacing w:val="0"/>
        <w:rPr>
          <w:rFonts w:ascii="Calibri" w:hAnsi="Calibri"/>
          <w:sz w:val="24"/>
          <w:szCs w:val="24"/>
        </w:rPr>
      </w:pPr>
    </w:p>
    <w:p w14:paraId="3A4F209F" w14:textId="554DBB9D" w:rsidR="006A35BA" w:rsidRPr="002C66BC" w:rsidRDefault="006A35BA" w:rsidP="006F1088">
      <w:pPr>
        <w:pStyle w:val="ListParagraph"/>
        <w:spacing w:after="0" w:line="240" w:lineRule="auto"/>
        <w:ind w:left="0"/>
        <w:contextualSpacing w:val="0"/>
        <w:rPr>
          <w:rFonts w:ascii="Calibri" w:hAnsi="Calibri"/>
          <w:sz w:val="24"/>
          <w:szCs w:val="24"/>
        </w:rPr>
      </w:pPr>
      <w:r w:rsidRPr="002C66BC">
        <w:rPr>
          <w:rFonts w:ascii="Calibri" w:hAnsi="Calibri"/>
          <w:sz w:val="24"/>
          <w:szCs w:val="24"/>
        </w:rPr>
        <w:lastRenderedPageBreak/>
        <w:t>Note: The level of thawing is important; too frozen and the tissue will not slice without chipping off, too thawed and the tissue is too soft to slice.</w:t>
      </w:r>
    </w:p>
    <w:p w14:paraId="222350A0" w14:textId="77777777" w:rsidR="006A35BA" w:rsidRPr="002C66BC" w:rsidRDefault="006A35BA" w:rsidP="006F1088">
      <w:pPr>
        <w:pStyle w:val="ListParagraph"/>
        <w:spacing w:after="0" w:line="240" w:lineRule="auto"/>
        <w:ind w:left="0"/>
        <w:contextualSpacing w:val="0"/>
        <w:rPr>
          <w:rFonts w:ascii="Calibri" w:hAnsi="Calibri"/>
          <w:sz w:val="24"/>
          <w:szCs w:val="24"/>
        </w:rPr>
      </w:pPr>
    </w:p>
    <w:p w14:paraId="5F5EA978" w14:textId="3123DB12" w:rsidR="00A82D66" w:rsidRPr="002C66BC" w:rsidRDefault="00C26CBC"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highlight w:val="yellow"/>
        </w:rPr>
        <w:t>Using forceps, place the s</w:t>
      </w:r>
      <w:r w:rsidR="00A82D66" w:rsidRPr="002C66BC">
        <w:rPr>
          <w:rFonts w:ascii="Calibri" w:hAnsi="Calibri"/>
          <w:sz w:val="24"/>
          <w:szCs w:val="24"/>
          <w:highlight w:val="yellow"/>
        </w:rPr>
        <w:t>liced</w:t>
      </w:r>
      <w:r w:rsidRPr="002C66BC">
        <w:rPr>
          <w:rFonts w:ascii="Calibri" w:hAnsi="Calibri"/>
          <w:sz w:val="24"/>
          <w:szCs w:val="24"/>
          <w:highlight w:val="yellow"/>
        </w:rPr>
        <w:t xml:space="preserve"> human lung</w:t>
      </w:r>
      <w:r w:rsidR="00A82D66" w:rsidRPr="002C66BC">
        <w:rPr>
          <w:rFonts w:ascii="Calibri" w:hAnsi="Calibri"/>
          <w:sz w:val="24"/>
          <w:szCs w:val="24"/>
          <w:highlight w:val="yellow"/>
        </w:rPr>
        <w:t xml:space="preserve"> tissue into</w:t>
      </w:r>
      <w:r w:rsidR="00BB5204" w:rsidRPr="002C66BC">
        <w:rPr>
          <w:rFonts w:ascii="Calibri" w:hAnsi="Calibri"/>
          <w:sz w:val="24"/>
          <w:szCs w:val="24"/>
          <w:highlight w:val="yellow"/>
        </w:rPr>
        <w:t xml:space="preserve"> wells of a 96-well clear flat-</w:t>
      </w:r>
      <w:r w:rsidR="00A82D66" w:rsidRPr="002C66BC">
        <w:rPr>
          <w:rFonts w:ascii="Calibri" w:hAnsi="Calibri"/>
          <w:sz w:val="24"/>
          <w:szCs w:val="24"/>
          <w:highlight w:val="yellow"/>
        </w:rPr>
        <w:t>bottom tissue culture plate.</w:t>
      </w:r>
      <w:r w:rsidR="006D6615" w:rsidRPr="002C66BC">
        <w:rPr>
          <w:rFonts w:ascii="Calibri" w:hAnsi="Calibri"/>
          <w:sz w:val="24"/>
          <w:szCs w:val="24"/>
          <w:highlight w:val="yellow"/>
        </w:rPr>
        <w:t xml:space="preserve"> Return</w:t>
      </w:r>
      <w:r w:rsidR="00DC5FE4" w:rsidRPr="002C66BC">
        <w:rPr>
          <w:rFonts w:ascii="Calibri" w:hAnsi="Calibri"/>
          <w:sz w:val="24"/>
          <w:szCs w:val="24"/>
          <w:highlight w:val="yellow"/>
        </w:rPr>
        <w:t xml:space="preserve"> any</w:t>
      </w:r>
      <w:r w:rsidR="00A82D66" w:rsidRPr="002C66BC">
        <w:rPr>
          <w:rFonts w:ascii="Calibri" w:hAnsi="Calibri"/>
          <w:sz w:val="24"/>
          <w:szCs w:val="24"/>
          <w:highlight w:val="yellow"/>
        </w:rPr>
        <w:t xml:space="preserve"> </w:t>
      </w:r>
      <w:r w:rsidR="007D249B" w:rsidRPr="002C66BC">
        <w:rPr>
          <w:rFonts w:ascii="Calibri" w:hAnsi="Calibri"/>
          <w:sz w:val="24"/>
          <w:szCs w:val="24"/>
          <w:highlight w:val="yellow"/>
        </w:rPr>
        <w:t>unused</w:t>
      </w:r>
      <w:r w:rsidRPr="002C66BC">
        <w:rPr>
          <w:rFonts w:ascii="Calibri" w:hAnsi="Calibri"/>
          <w:sz w:val="24"/>
          <w:szCs w:val="24"/>
          <w:highlight w:val="yellow"/>
        </w:rPr>
        <w:t xml:space="preserve"> human lung</w:t>
      </w:r>
      <w:r w:rsidR="00A82D66" w:rsidRPr="002C66BC">
        <w:rPr>
          <w:rFonts w:ascii="Calibri" w:hAnsi="Calibri"/>
          <w:sz w:val="24"/>
          <w:szCs w:val="24"/>
          <w:highlight w:val="yellow"/>
        </w:rPr>
        <w:t xml:space="preserve"> tissue immediately </w:t>
      </w:r>
      <w:r w:rsidR="006D6615" w:rsidRPr="002C66BC">
        <w:rPr>
          <w:rFonts w:ascii="Calibri" w:hAnsi="Calibri"/>
          <w:sz w:val="24"/>
          <w:szCs w:val="24"/>
          <w:highlight w:val="yellow"/>
        </w:rPr>
        <w:t xml:space="preserve">to the storage container and place on </w:t>
      </w:r>
      <w:r w:rsidR="00A82D66" w:rsidRPr="002C66BC">
        <w:rPr>
          <w:rFonts w:ascii="Calibri" w:hAnsi="Calibri"/>
          <w:sz w:val="24"/>
          <w:szCs w:val="24"/>
          <w:highlight w:val="yellow"/>
        </w:rPr>
        <w:t>dry ice</w:t>
      </w:r>
      <w:r w:rsidR="006D6615" w:rsidRPr="002C66BC">
        <w:rPr>
          <w:rFonts w:ascii="Calibri" w:hAnsi="Calibri"/>
          <w:sz w:val="24"/>
          <w:szCs w:val="24"/>
          <w:highlight w:val="yellow"/>
        </w:rPr>
        <w:t xml:space="preserve"> for transport back to the</w:t>
      </w:r>
      <w:r w:rsidR="00A82D66" w:rsidRPr="002C66BC">
        <w:rPr>
          <w:rFonts w:ascii="Calibri" w:hAnsi="Calibri"/>
          <w:sz w:val="24"/>
          <w:szCs w:val="24"/>
          <w:highlight w:val="yellow"/>
        </w:rPr>
        <w:t xml:space="preserve"> -80 °C freezer.</w:t>
      </w:r>
      <w:r w:rsidR="00A82D66" w:rsidRPr="002C66BC">
        <w:rPr>
          <w:rFonts w:ascii="Calibri" w:hAnsi="Calibri"/>
          <w:sz w:val="24"/>
          <w:szCs w:val="24"/>
        </w:rPr>
        <w:t xml:space="preserve"> </w:t>
      </w:r>
    </w:p>
    <w:p w14:paraId="4D983AA8" w14:textId="77777777" w:rsidR="00A82D66" w:rsidRPr="002C66BC" w:rsidRDefault="00A82D66" w:rsidP="006F1088">
      <w:pPr>
        <w:pStyle w:val="ListParagraph"/>
        <w:spacing w:after="0" w:line="240" w:lineRule="auto"/>
        <w:ind w:left="0"/>
        <w:contextualSpacing w:val="0"/>
        <w:rPr>
          <w:rFonts w:ascii="Calibri" w:hAnsi="Calibri"/>
          <w:sz w:val="24"/>
          <w:szCs w:val="24"/>
          <w:highlight w:val="yellow"/>
        </w:rPr>
      </w:pPr>
    </w:p>
    <w:p w14:paraId="640F259B" w14:textId="0765325C" w:rsidR="00A82D66" w:rsidRPr="002C66BC" w:rsidRDefault="00A82D66"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Add 100 µ</w:t>
      </w:r>
      <w:r w:rsidR="00937F00" w:rsidRPr="002C66BC">
        <w:rPr>
          <w:rFonts w:ascii="Calibri" w:hAnsi="Calibri"/>
          <w:sz w:val="24"/>
          <w:szCs w:val="24"/>
          <w:highlight w:val="yellow"/>
        </w:rPr>
        <w:t>L</w:t>
      </w:r>
      <w:r w:rsidRPr="002C66BC">
        <w:rPr>
          <w:rFonts w:ascii="Calibri" w:hAnsi="Calibri"/>
          <w:sz w:val="24"/>
          <w:szCs w:val="24"/>
          <w:highlight w:val="yellow"/>
        </w:rPr>
        <w:t xml:space="preserve"> PBS to each lung tissue sample with a pipette. </w:t>
      </w:r>
      <w:r w:rsidR="007D249B" w:rsidRPr="002C66BC">
        <w:rPr>
          <w:rFonts w:ascii="Calibri" w:hAnsi="Calibri"/>
          <w:sz w:val="24"/>
          <w:szCs w:val="24"/>
          <w:highlight w:val="yellow"/>
        </w:rPr>
        <w:t xml:space="preserve">Use the pipette tip to ensure </w:t>
      </w:r>
      <w:r w:rsidR="00FC7CCC" w:rsidRPr="00D93128">
        <w:rPr>
          <w:rFonts w:ascii="Calibri" w:hAnsi="Calibri"/>
          <w:sz w:val="24"/>
          <w:szCs w:val="24"/>
          <w:highlight w:val="yellow"/>
        </w:rPr>
        <w:t>all</w:t>
      </w:r>
      <w:r w:rsidR="007D249B" w:rsidRPr="002C66BC">
        <w:rPr>
          <w:rFonts w:ascii="Calibri" w:hAnsi="Calibri"/>
          <w:sz w:val="24"/>
          <w:szCs w:val="24"/>
          <w:highlight w:val="yellow"/>
        </w:rPr>
        <w:t xml:space="preserve"> the tissue is covered in the PBS (and not stuck to the walls of the well).</w:t>
      </w:r>
      <w:r w:rsidR="00655D7F" w:rsidRPr="002C66BC">
        <w:rPr>
          <w:rFonts w:ascii="Calibri" w:hAnsi="Calibri"/>
          <w:sz w:val="24"/>
          <w:szCs w:val="24"/>
        </w:rPr>
        <w:t xml:space="preserve"> The tissue will swell slightly and may float.</w:t>
      </w:r>
      <w:r w:rsidR="007D249B" w:rsidRPr="002C66BC">
        <w:rPr>
          <w:rFonts w:ascii="Calibri" w:hAnsi="Calibri"/>
          <w:sz w:val="24"/>
          <w:szCs w:val="24"/>
        </w:rPr>
        <w:t xml:space="preserve"> </w:t>
      </w:r>
      <w:r w:rsidRPr="002C66BC">
        <w:rPr>
          <w:rFonts w:ascii="Calibri" w:hAnsi="Calibri"/>
          <w:sz w:val="24"/>
          <w:szCs w:val="24"/>
        </w:rPr>
        <w:t xml:space="preserve">Leave </w:t>
      </w:r>
      <w:r w:rsidR="007D249B" w:rsidRPr="002C66BC">
        <w:rPr>
          <w:rFonts w:ascii="Calibri" w:hAnsi="Calibri"/>
          <w:sz w:val="24"/>
          <w:szCs w:val="24"/>
        </w:rPr>
        <w:t xml:space="preserve">the PBS </w:t>
      </w:r>
      <w:r w:rsidRPr="002C66BC">
        <w:rPr>
          <w:rFonts w:ascii="Calibri" w:hAnsi="Calibri"/>
          <w:sz w:val="24"/>
          <w:szCs w:val="24"/>
        </w:rPr>
        <w:t xml:space="preserve">on </w:t>
      </w:r>
      <w:r w:rsidR="00FC7CCC">
        <w:rPr>
          <w:rFonts w:ascii="Calibri" w:hAnsi="Calibri"/>
          <w:sz w:val="24"/>
          <w:szCs w:val="24"/>
        </w:rPr>
        <w:t xml:space="preserve">the sample </w:t>
      </w:r>
      <w:r w:rsidRPr="002C66BC">
        <w:rPr>
          <w:rFonts w:ascii="Calibri" w:hAnsi="Calibri"/>
          <w:sz w:val="24"/>
          <w:szCs w:val="24"/>
        </w:rPr>
        <w:t>for a few m</w:t>
      </w:r>
      <w:r w:rsidR="001B672A" w:rsidRPr="002C66BC">
        <w:rPr>
          <w:rFonts w:ascii="Calibri" w:hAnsi="Calibri"/>
          <w:sz w:val="24"/>
          <w:szCs w:val="24"/>
        </w:rPr>
        <w:t>in</w:t>
      </w:r>
      <w:r w:rsidR="00BB5204" w:rsidRPr="002C66BC">
        <w:rPr>
          <w:rFonts w:ascii="Calibri" w:hAnsi="Calibri"/>
          <w:sz w:val="24"/>
          <w:szCs w:val="24"/>
        </w:rPr>
        <w:t>utes</w:t>
      </w:r>
      <w:r w:rsidR="001B672A" w:rsidRPr="002C66BC">
        <w:rPr>
          <w:rFonts w:ascii="Calibri" w:hAnsi="Calibri"/>
          <w:sz w:val="24"/>
          <w:szCs w:val="24"/>
        </w:rPr>
        <w:t xml:space="preserve"> to allow any blood to lea</w:t>
      </w:r>
      <w:r w:rsidRPr="002C66BC">
        <w:rPr>
          <w:rFonts w:ascii="Calibri" w:hAnsi="Calibri"/>
          <w:sz w:val="24"/>
          <w:szCs w:val="24"/>
        </w:rPr>
        <w:t>ch from the tissue into the solution. Remove</w:t>
      </w:r>
      <w:r w:rsidR="007D249B" w:rsidRPr="002C66BC">
        <w:rPr>
          <w:rFonts w:ascii="Calibri" w:hAnsi="Calibri"/>
          <w:sz w:val="24"/>
          <w:szCs w:val="24"/>
        </w:rPr>
        <w:t xml:space="preserve"> as much of the </w:t>
      </w:r>
      <w:r w:rsidRPr="002C66BC">
        <w:rPr>
          <w:rFonts w:ascii="Calibri" w:hAnsi="Calibri"/>
          <w:sz w:val="24"/>
          <w:szCs w:val="24"/>
        </w:rPr>
        <w:t>PBS</w:t>
      </w:r>
      <w:r w:rsidR="007D249B" w:rsidRPr="002C66BC">
        <w:rPr>
          <w:rFonts w:ascii="Calibri" w:hAnsi="Calibri"/>
          <w:sz w:val="24"/>
          <w:szCs w:val="24"/>
        </w:rPr>
        <w:t xml:space="preserve"> as possible</w:t>
      </w:r>
      <w:r w:rsidRPr="002C66BC">
        <w:rPr>
          <w:rFonts w:ascii="Calibri" w:hAnsi="Calibri"/>
          <w:sz w:val="24"/>
          <w:szCs w:val="24"/>
        </w:rPr>
        <w:t>. The tissue may block the end of the pipet</w:t>
      </w:r>
      <w:r w:rsidR="00C26CBC" w:rsidRPr="002C66BC">
        <w:rPr>
          <w:rFonts w:ascii="Calibri" w:hAnsi="Calibri"/>
          <w:sz w:val="24"/>
          <w:szCs w:val="24"/>
        </w:rPr>
        <w:t>te tip</w:t>
      </w:r>
      <w:r w:rsidR="00FC7CCC">
        <w:rPr>
          <w:rFonts w:ascii="Calibri" w:hAnsi="Calibri"/>
          <w:sz w:val="24"/>
          <w:szCs w:val="24"/>
        </w:rPr>
        <w:t xml:space="preserve">; </w:t>
      </w:r>
      <w:r w:rsidR="00C26CBC" w:rsidRPr="002C66BC">
        <w:rPr>
          <w:rFonts w:ascii="Calibri" w:hAnsi="Calibri"/>
          <w:sz w:val="24"/>
          <w:szCs w:val="24"/>
        </w:rPr>
        <w:t>try to angle the plate/t</w:t>
      </w:r>
      <w:r w:rsidRPr="002C66BC">
        <w:rPr>
          <w:rFonts w:ascii="Calibri" w:hAnsi="Calibri"/>
          <w:sz w:val="24"/>
          <w:szCs w:val="24"/>
        </w:rPr>
        <w:t xml:space="preserve">ip placement </w:t>
      </w:r>
      <w:proofErr w:type="gramStart"/>
      <w:r w:rsidRPr="002C66BC">
        <w:rPr>
          <w:rFonts w:ascii="Calibri" w:hAnsi="Calibri"/>
          <w:sz w:val="24"/>
          <w:szCs w:val="24"/>
        </w:rPr>
        <w:t>in order to</w:t>
      </w:r>
      <w:proofErr w:type="gramEnd"/>
      <w:r w:rsidRPr="002C66BC">
        <w:rPr>
          <w:rFonts w:ascii="Calibri" w:hAnsi="Calibri"/>
          <w:sz w:val="24"/>
          <w:szCs w:val="24"/>
        </w:rPr>
        <w:t xml:space="preserve"> prevent this. </w:t>
      </w:r>
    </w:p>
    <w:p w14:paraId="34229EB3" w14:textId="77777777" w:rsidR="00A82D66" w:rsidRPr="002C66BC" w:rsidRDefault="00A82D66" w:rsidP="006F1088">
      <w:pPr>
        <w:pStyle w:val="ListParagraph"/>
        <w:spacing w:after="0" w:line="240" w:lineRule="auto"/>
        <w:ind w:left="0"/>
        <w:contextualSpacing w:val="0"/>
        <w:rPr>
          <w:rFonts w:ascii="Calibri" w:hAnsi="Calibri"/>
          <w:sz w:val="24"/>
          <w:szCs w:val="24"/>
          <w:highlight w:val="yellow"/>
        </w:rPr>
      </w:pPr>
    </w:p>
    <w:p w14:paraId="67117DC5" w14:textId="33A8E1D5" w:rsidR="00FA701B" w:rsidRPr="002C66BC" w:rsidRDefault="00FA701B" w:rsidP="006F1088">
      <w:pPr>
        <w:pStyle w:val="ListParagraph"/>
        <w:numPr>
          <w:ilvl w:val="2"/>
          <w:numId w:val="13"/>
        </w:numPr>
        <w:spacing w:after="0" w:line="240" w:lineRule="auto"/>
        <w:ind w:left="0" w:firstLine="0"/>
        <w:contextualSpacing w:val="0"/>
        <w:rPr>
          <w:rFonts w:ascii="Calibri" w:hAnsi="Calibri"/>
          <w:sz w:val="24"/>
          <w:szCs w:val="24"/>
        </w:rPr>
      </w:pPr>
      <w:bookmarkStart w:id="4" w:name="_Hlk490049822"/>
      <w:r w:rsidRPr="002C66BC">
        <w:rPr>
          <w:rFonts w:ascii="Calibri" w:hAnsi="Calibri"/>
          <w:sz w:val="24"/>
          <w:szCs w:val="24"/>
          <w:highlight w:val="yellow"/>
        </w:rPr>
        <w:t>Pipette 100 µ</w:t>
      </w:r>
      <w:r w:rsidR="00937F00" w:rsidRPr="002C66BC">
        <w:rPr>
          <w:rFonts w:ascii="Calibri" w:hAnsi="Calibri"/>
          <w:sz w:val="24"/>
          <w:szCs w:val="24"/>
          <w:highlight w:val="yellow"/>
        </w:rPr>
        <w:t>L</w:t>
      </w:r>
      <w:r w:rsidRPr="002C66BC">
        <w:rPr>
          <w:rFonts w:ascii="Calibri" w:hAnsi="Calibri"/>
          <w:sz w:val="24"/>
          <w:szCs w:val="24"/>
          <w:highlight w:val="yellow"/>
        </w:rPr>
        <w:t xml:space="preserve"> of unstained, </w:t>
      </w:r>
      <w:proofErr w:type="spellStart"/>
      <w:r w:rsidRPr="002C66BC">
        <w:rPr>
          <w:rFonts w:ascii="Calibri" w:hAnsi="Calibri"/>
          <w:sz w:val="24"/>
          <w:szCs w:val="24"/>
          <w:highlight w:val="yellow"/>
        </w:rPr>
        <w:t>Calcein</w:t>
      </w:r>
      <w:proofErr w:type="spellEnd"/>
      <w:r w:rsidRPr="002C66BC">
        <w:rPr>
          <w:rFonts w:ascii="Calibri" w:hAnsi="Calibri"/>
          <w:sz w:val="24"/>
          <w:szCs w:val="24"/>
          <w:highlight w:val="yellow"/>
        </w:rPr>
        <w:t xml:space="preserve"> AM </w:t>
      </w:r>
      <w:r w:rsidR="00053D8A">
        <w:rPr>
          <w:rFonts w:ascii="Calibri" w:hAnsi="Calibri"/>
          <w:sz w:val="24"/>
          <w:szCs w:val="24"/>
          <w:highlight w:val="yellow"/>
        </w:rPr>
        <w:t>label</w:t>
      </w:r>
      <w:r w:rsidRPr="002C66BC">
        <w:rPr>
          <w:rFonts w:ascii="Calibri" w:hAnsi="Calibri"/>
          <w:sz w:val="24"/>
          <w:szCs w:val="24"/>
          <w:highlight w:val="yellow"/>
        </w:rPr>
        <w:t>ed</w:t>
      </w:r>
      <w:r w:rsidR="00366CF7" w:rsidRPr="002C66BC">
        <w:rPr>
          <w:rFonts w:ascii="Calibri" w:hAnsi="Calibri"/>
          <w:sz w:val="24"/>
          <w:szCs w:val="24"/>
          <w:highlight w:val="yellow"/>
        </w:rPr>
        <w:t>,</w:t>
      </w:r>
      <w:r w:rsidRPr="002C66BC">
        <w:rPr>
          <w:rFonts w:ascii="Calibri" w:hAnsi="Calibri"/>
          <w:sz w:val="24"/>
          <w:szCs w:val="24"/>
          <w:highlight w:val="yellow"/>
        </w:rPr>
        <w:t xml:space="preserve"> or </w:t>
      </w:r>
      <w:r w:rsidR="00DC5FE4" w:rsidRPr="002C66BC">
        <w:rPr>
          <w:rFonts w:ascii="Calibri" w:hAnsi="Calibri"/>
          <w:sz w:val="24"/>
          <w:szCs w:val="24"/>
          <w:highlight w:val="yellow"/>
        </w:rPr>
        <w:t xml:space="preserve">test-probe </w:t>
      </w:r>
      <w:r w:rsidR="00053D8A">
        <w:rPr>
          <w:rFonts w:ascii="Calibri" w:hAnsi="Calibri"/>
          <w:sz w:val="24"/>
          <w:szCs w:val="24"/>
          <w:highlight w:val="yellow"/>
        </w:rPr>
        <w:t>label</w:t>
      </w:r>
      <w:r w:rsidR="00283EB6" w:rsidRPr="002C66BC">
        <w:rPr>
          <w:rFonts w:ascii="Calibri" w:hAnsi="Calibri"/>
          <w:sz w:val="24"/>
          <w:szCs w:val="24"/>
          <w:highlight w:val="yellow"/>
        </w:rPr>
        <w:t xml:space="preserve">ed </w:t>
      </w:r>
      <w:r w:rsidRPr="002C66BC">
        <w:rPr>
          <w:rFonts w:ascii="Calibri" w:hAnsi="Calibri"/>
          <w:sz w:val="24"/>
          <w:szCs w:val="24"/>
          <w:highlight w:val="yellow"/>
        </w:rPr>
        <w:t>bacteria to each well containing lung tissue. Also set up control</w:t>
      </w:r>
      <w:r w:rsidR="00366CF7" w:rsidRPr="002C66BC">
        <w:rPr>
          <w:rFonts w:ascii="Calibri" w:hAnsi="Calibri"/>
          <w:sz w:val="24"/>
          <w:szCs w:val="24"/>
          <w:highlight w:val="yellow"/>
        </w:rPr>
        <w:t>s</w:t>
      </w:r>
      <w:r w:rsidRPr="002C66BC">
        <w:rPr>
          <w:rFonts w:ascii="Calibri" w:hAnsi="Calibri"/>
          <w:sz w:val="24"/>
          <w:szCs w:val="24"/>
          <w:highlight w:val="yellow"/>
        </w:rPr>
        <w:t xml:space="preserve"> with lung tissue and 100 µ</w:t>
      </w:r>
      <w:r w:rsidR="00937F00" w:rsidRPr="002C66BC">
        <w:rPr>
          <w:rFonts w:ascii="Calibri" w:hAnsi="Calibri"/>
          <w:sz w:val="24"/>
          <w:szCs w:val="24"/>
          <w:highlight w:val="yellow"/>
        </w:rPr>
        <w:t>L</w:t>
      </w:r>
      <w:r w:rsidRPr="002C66BC">
        <w:rPr>
          <w:rFonts w:ascii="Calibri" w:hAnsi="Calibri"/>
          <w:sz w:val="24"/>
          <w:szCs w:val="24"/>
          <w:highlight w:val="yellow"/>
        </w:rPr>
        <w:t xml:space="preserve"> PBS.</w:t>
      </w:r>
      <w:r w:rsidR="00F813D1" w:rsidRPr="002C66BC">
        <w:rPr>
          <w:rFonts w:ascii="Calibri" w:hAnsi="Calibri"/>
          <w:sz w:val="24"/>
          <w:szCs w:val="24"/>
          <w:highlight w:val="yellow"/>
        </w:rPr>
        <w:t xml:space="preserve"> </w:t>
      </w:r>
      <w:bookmarkEnd w:id="4"/>
      <w:r w:rsidR="007D249B" w:rsidRPr="002C66BC">
        <w:rPr>
          <w:rFonts w:ascii="Calibri" w:hAnsi="Calibri"/>
          <w:sz w:val="24"/>
          <w:szCs w:val="24"/>
        </w:rPr>
        <w:t>To these</w:t>
      </w:r>
      <w:r w:rsidR="00655D7F" w:rsidRPr="002C66BC">
        <w:rPr>
          <w:rFonts w:ascii="Calibri" w:hAnsi="Calibri"/>
          <w:sz w:val="24"/>
          <w:szCs w:val="24"/>
        </w:rPr>
        <w:t xml:space="preserve"> control</w:t>
      </w:r>
      <w:r w:rsidR="007D249B" w:rsidRPr="002C66BC">
        <w:rPr>
          <w:rFonts w:ascii="Calibri" w:hAnsi="Calibri"/>
          <w:sz w:val="24"/>
          <w:szCs w:val="24"/>
        </w:rPr>
        <w:t xml:space="preserve"> wells, </w:t>
      </w:r>
      <w:r w:rsidR="00DC5FE4" w:rsidRPr="002C66BC">
        <w:rPr>
          <w:rFonts w:ascii="Calibri" w:hAnsi="Calibri"/>
          <w:sz w:val="24"/>
          <w:szCs w:val="24"/>
        </w:rPr>
        <w:t>p</w:t>
      </w:r>
      <w:r w:rsidR="007D249B" w:rsidRPr="002C66BC">
        <w:rPr>
          <w:rFonts w:ascii="Calibri" w:hAnsi="Calibri"/>
          <w:sz w:val="24"/>
          <w:szCs w:val="24"/>
        </w:rPr>
        <w:t>robes without bacteria can be added to measure any increase in background fluorescence and</w:t>
      </w:r>
      <w:r w:rsidR="00EB23F0" w:rsidRPr="002C66BC">
        <w:rPr>
          <w:rFonts w:ascii="Calibri" w:hAnsi="Calibri"/>
          <w:sz w:val="24"/>
          <w:szCs w:val="24"/>
        </w:rPr>
        <w:t>/or</w:t>
      </w:r>
      <w:r w:rsidR="007D249B" w:rsidRPr="002C66BC">
        <w:rPr>
          <w:rFonts w:ascii="Calibri" w:hAnsi="Calibri"/>
          <w:sz w:val="24"/>
          <w:szCs w:val="24"/>
        </w:rPr>
        <w:t xml:space="preserve"> non-specific activation of the </w:t>
      </w:r>
      <w:r w:rsidR="001D20C1" w:rsidRPr="002C66BC">
        <w:rPr>
          <w:rFonts w:ascii="Calibri" w:hAnsi="Calibri"/>
          <w:sz w:val="24"/>
          <w:szCs w:val="24"/>
        </w:rPr>
        <w:t>p</w:t>
      </w:r>
      <w:r w:rsidR="007D249B" w:rsidRPr="002C66BC">
        <w:rPr>
          <w:rFonts w:ascii="Calibri" w:hAnsi="Calibri"/>
          <w:sz w:val="24"/>
          <w:szCs w:val="24"/>
        </w:rPr>
        <w:t>robe by lung tissue alone. A</w:t>
      </w:r>
      <w:r w:rsidR="00EB23F0" w:rsidRPr="002C66BC">
        <w:rPr>
          <w:rFonts w:ascii="Calibri" w:hAnsi="Calibri"/>
          <w:sz w:val="24"/>
          <w:szCs w:val="24"/>
        </w:rPr>
        <w:t xml:space="preserve"> well with</w:t>
      </w:r>
      <w:r w:rsidR="007D249B" w:rsidRPr="002C66BC">
        <w:rPr>
          <w:rFonts w:ascii="Calibri" w:hAnsi="Calibri"/>
          <w:sz w:val="24"/>
          <w:szCs w:val="24"/>
        </w:rPr>
        <w:t xml:space="preserve"> lung tissue </w:t>
      </w:r>
      <w:r w:rsidR="00EB23F0" w:rsidRPr="002C66BC">
        <w:rPr>
          <w:rFonts w:ascii="Calibri" w:hAnsi="Calibri"/>
          <w:sz w:val="24"/>
          <w:szCs w:val="24"/>
        </w:rPr>
        <w:t>and</w:t>
      </w:r>
      <w:r w:rsidR="007D249B" w:rsidRPr="002C66BC">
        <w:rPr>
          <w:rFonts w:ascii="Calibri" w:hAnsi="Calibri"/>
          <w:sz w:val="24"/>
          <w:szCs w:val="24"/>
        </w:rPr>
        <w:t xml:space="preserve"> PBS should also be included.</w:t>
      </w:r>
      <w:r w:rsidR="00F813D1" w:rsidRPr="002C66BC">
        <w:rPr>
          <w:rFonts w:ascii="Calibri" w:hAnsi="Calibri"/>
          <w:sz w:val="24"/>
          <w:szCs w:val="24"/>
        </w:rPr>
        <w:t xml:space="preserve"> </w:t>
      </w:r>
    </w:p>
    <w:p w14:paraId="156E36ED" w14:textId="77777777" w:rsidR="007D249B" w:rsidRPr="002C66BC" w:rsidRDefault="007D249B" w:rsidP="006F1088">
      <w:pPr>
        <w:pStyle w:val="ListParagraph"/>
        <w:spacing w:after="0" w:line="240" w:lineRule="auto"/>
        <w:ind w:left="0"/>
        <w:contextualSpacing w:val="0"/>
        <w:rPr>
          <w:rFonts w:ascii="Calibri" w:hAnsi="Calibri"/>
          <w:sz w:val="24"/>
          <w:szCs w:val="24"/>
          <w:highlight w:val="yellow"/>
        </w:rPr>
      </w:pPr>
    </w:p>
    <w:p w14:paraId="2B7BC971" w14:textId="3B217D77" w:rsidR="009C0DDB" w:rsidRPr="002C66BC" w:rsidRDefault="00DC5FE4" w:rsidP="006F1088">
      <w:pPr>
        <w:pStyle w:val="ListParagraph"/>
        <w:numPr>
          <w:ilvl w:val="0"/>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Imaging with the CLE </w:t>
      </w:r>
      <w:r w:rsidR="00FC7CCC">
        <w:rPr>
          <w:rFonts w:ascii="Calibri" w:hAnsi="Calibri"/>
          <w:sz w:val="24"/>
          <w:szCs w:val="24"/>
          <w:highlight w:val="yellow"/>
        </w:rPr>
        <w:t>D</w:t>
      </w:r>
      <w:r w:rsidR="00FC7CCC" w:rsidRPr="002C66BC">
        <w:rPr>
          <w:rFonts w:ascii="Calibri" w:hAnsi="Calibri"/>
          <w:sz w:val="24"/>
          <w:szCs w:val="24"/>
          <w:highlight w:val="yellow"/>
        </w:rPr>
        <w:t xml:space="preserve">evice </w:t>
      </w:r>
      <w:r w:rsidRPr="002C66BC">
        <w:rPr>
          <w:rFonts w:ascii="Calibri" w:hAnsi="Calibri"/>
          <w:sz w:val="24"/>
          <w:szCs w:val="24"/>
          <w:highlight w:val="yellow"/>
        </w:rPr>
        <w:t>with FCFM</w:t>
      </w:r>
    </w:p>
    <w:p w14:paraId="08EAD9E3" w14:textId="77777777" w:rsidR="00127A5E" w:rsidRPr="002C66BC" w:rsidRDefault="00127A5E" w:rsidP="006F1088">
      <w:pPr>
        <w:pStyle w:val="ListParagraph"/>
        <w:spacing w:after="0" w:line="240" w:lineRule="auto"/>
        <w:ind w:left="0"/>
        <w:contextualSpacing w:val="0"/>
        <w:rPr>
          <w:rFonts w:ascii="Calibri" w:hAnsi="Calibri"/>
          <w:sz w:val="24"/>
          <w:szCs w:val="24"/>
          <w:highlight w:val="yellow"/>
        </w:rPr>
      </w:pPr>
    </w:p>
    <w:p w14:paraId="593D0C44" w14:textId="0ED71E5E" w:rsidR="00F813D1" w:rsidRPr="002C66BC" w:rsidRDefault="007A35DA"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Set</w:t>
      </w:r>
      <w:r w:rsidR="00FC7CCC">
        <w:rPr>
          <w:rFonts w:ascii="Calibri" w:hAnsi="Calibri"/>
          <w:sz w:val="24"/>
          <w:szCs w:val="24"/>
          <w:highlight w:val="yellow"/>
        </w:rPr>
        <w:t xml:space="preserve"> </w:t>
      </w:r>
      <w:r w:rsidRPr="002C66BC">
        <w:rPr>
          <w:rFonts w:ascii="Calibri" w:hAnsi="Calibri"/>
          <w:sz w:val="24"/>
          <w:szCs w:val="24"/>
          <w:highlight w:val="yellow"/>
        </w:rPr>
        <w:t>up of</w:t>
      </w:r>
      <w:r w:rsidR="004F21B9" w:rsidRPr="002C66BC">
        <w:rPr>
          <w:rFonts w:ascii="Calibri" w:hAnsi="Calibri"/>
          <w:sz w:val="24"/>
          <w:szCs w:val="24"/>
          <w:highlight w:val="yellow"/>
        </w:rPr>
        <w:t xml:space="preserve"> </w:t>
      </w:r>
      <w:r w:rsidRPr="002C66BC">
        <w:rPr>
          <w:rFonts w:ascii="Calibri" w:hAnsi="Calibri"/>
          <w:sz w:val="24"/>
          <w:szCs w:val="24"/>
          <w:highlight w:val="yellow"/>
        </w:rPr>
        <w:t>CLE device</w:t>
      </w:r>
    </w:p>
    <w:p w14:paraId="46E60FE9" w14:textId="77777777" w:rsidR="00F813D1" w:rsidRPr="002C66BC" w:rsidRDefault="00F813D1" w:rsidP="006F1088">
      <w:pPr>
        <w:pStyle w:val="ListParagraph"/>
        <w:spacing w:after="0" w:line="240" w:lineRule="auto"/>
        <w:ind w:left="0"/>
        <w:contextualSpacing w:val="0"/>
        <w:rPr>
          <w:rFonts w:ascii="Calibri" w:hAnsi="Calibri"/>
          <w:sz w:val="24"/>
          <w:szCs w:val="24"/>
        </w:rPr>
      </w:pPr>
    </w:p>
    <w:p w14:paraId="146C3679" w14:textId="3F980AE0" w:rsidR="004F21B9" w:rsidRPr="002C66BC" w:rsidRDefault="00FC2DAB" w:rsidP="006F1088">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r w:rsidR="004F21B9" w:rsidRPr="002C66BC">
        <w:rPr>
          <w:rFonts w:ascii="Calibri" w:hAnsi="Calibri"/>
          <w:sz w:val="24"/>
          <w:szCs w:val="24"/>
        </w:rPr>
        <w:t xml:space="preserve">Prepare the </w:t>
      </w:r>
      <w:r w:rsidR="004741B9" w:rsidRPr="002C66BC">
        <w:rPr>
          <w:rFonts w:ascii="Calibri" w:hAnsi="Calibri"/>
          <w:sz w:val="24"/>
          <w:szCs w:val="24"/>
        </w:rPr>
        <w:t xml:space="preserve">CLE </w:t>
      </w:r>
      <w:r w:rsidR="004F21B9" w:rsidRPr="002C66BC">
        <w:rPr>
          <w:rFonts w:ascii="Calibri" w:hAnsi="Calibri"/>
          <w:sz w:val="24"/>
          <w:szCs w:val="24"/>
        </w:rPr>
        <w:t>system</w:t>
      </w:r>
      <w:r w:rsidR="004741B9" w:rsidRPr="002C66BC">
        <w:rPr>
          <w:rFonts w:ascii="Calibri" w:hAnsi="Calibri"/>
          <w:sz w:val="24"/>
          <w:szCs w:val="24"/>
        </w:rPr>
        <w:t xml:space="preserve"> </w:t>
      </w:r>
      <w:r w:rsidR="004F21B9" w:rsidRPr="002C66BC">
        <w:rPr>
          <w:rFonts w:ascii="Calibri" w:hAnsi="Calibri"/>
          <w:sz w:val="24"/>
          <w:szCs w:val="24"/>
        </w:rPr>
        <w:t>20 min</w:t>
      </w:r>
      <w:r w:rsidR="00755D1B" w:rsidRPr="002C66BC">
        <w:rPr>
          <w:rFonts w:ascii="Calibri" w:hAnsi="Calibri"/>
          <w:sz w:val="24"/>
          <w:szCs w:val="24"/>
        </w:rPr>
        <w:t xml:space="preserve"> </w:t>
      </w:r>
      <w:r w:rsidR="004F21B9" w:rsidRPr="002C66BC">
        <w:rPr>
          <w:rFonts w:ascii="Calibri" w:hAnsi="Calibri"/>
          <w:sz w:val="24"/>
          <w:szCs w:val="24"/>
        </w:rPr>
        <w:t xml:space="preserve">before </w:t>
      </w:r>
      <w:r w:rsidR="00100590" w:rsidRPr="002C66BC">
        <w:rPr>
          <w:rFonts w:ascii="Calibri" w:hAnsi="Calibri"/>
          <w:sz w:val="24"/>
          <w:szCs w:val="24"/>
        </w:rPr>
        <w:t>calibration</w:t>
      </w:r>
      <w:r w:rsidR="008E5DAD" w:rsidRPr="002C66BC">
        <w:rPr>
          <w:rFonts w:ascii="Calibri" w:hAnsi="Calibri"/>
          <w:sz w:val="24"/>
          <w:szCs w:val="24"/>
        </w:rPr>
        <w:t xml:space="preserve"> to allow the laser to warm up</w:t>
      </w:r>
      <w:r w:rsidR="004F21B9" w:rsidRPr="002C66BC">
        <w:rPr>
          <w:rFonts w:ascii="Calibri" w:hAnsi="Calibri"/>
          <w:sz w:val="24"/>
          <w:szCs w:val="24"/>
        </w:rPr>
        <w:t xml:space="preserve">. </w:t>
      </w:r>
    </w:p>
    <w:p w14:paraId="55DB4B83" w14:textId="77777777" w:rsidR="004741B9" w:rsidRPr="002C66BC" w:rsidRDefault="004741B9" w:rsidP="006F1088">
      <w:pPr>
        <w:pStyle w:val="ListParagraph"/>
        <w:spacing w:after="0" w:line="240" w:lineRule="auto"/>
        <w:ind w:left="0"/>
        <w:contextualSpacing w:val="0"/>
        <w:rPr>
          <w:rFonts w:ascii="Calibri" w:hAnsi="Calibri"/>
          <w:sz w:val="24"/>
          <w:szCs w:val="24"/>
        </w:rPr>
      </w:pPr>
    </w:p>
    <w:p w14:paraId="0A008348" w14:textId="15A47792" w:rsidR="004F21B9" w:rsidRPr="002C66BC" w:rsidRDefault="004F21B9"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Press the on/off switch on the back</w:t>
      </w:r>
      <w:r w:rsidR="004741B9" w:rsidRPr="002C66BC">
        <w:rPr>
          <w:rFonts w:ascii="Calibri" w:hAnsi="Calibri"/>
          <w:sz w:val="24"/>
          <w:szCs w:val="24"/>
        </w:rPr>
        <w:t xml:space="preserve"> of the transformer of the s</w:t>
      </w:r>
      <w:r w:rsidRPr="002C66BC">
        <w:rPr>
          <w:rFonts w:ascii="Calibri" w:hAnsi="Calibri"/>
          <w:sz w:val="24"/>
          <w:szCs w:val="24"/>
        </w:rPr>
        <w:t>yste</w:t>
      </w:r>
      <w:r w:rsidR="004741B9" w:rsidRPr="002C66BC">
        <w:rPr>
          <w:rFonts w:ascii="Calibri" w:hAnsi="Calibri"/>
          <w:sz w:val="24"/>
          <w:szCs w:val="24"/>
        </w:rPr>
        <w:t xml:space="preserve">m and turn on the designated </w:t>
      </w:r>
      <w:r w:rsidRPr="002C66BC">
        <w:rPr>
          <w:rFonts w:ascii="Calibri" w:hAnsi="Calibri"/>
          <w:sz w:val="24"/>
          <w:szCs w:val="24"/>
        </w:rPr>
        <w:t>computer</w:t>
      </w:r>
      <w:r w:rsidR="008E5DAD" w:rsidRPr="002C66BC">
        <w:rPr>
          <w:rFonts w:ascii="Calibri" w:hAnsi="Calibri"/>
          <w:sz w:val="24"/>
          <w:szCs w:val="24"/>
        </w:rPr>
        <w:t xml:space="preserve">. </w:t>
      </w:r>
      <w:r w:rsidRPr="002C66BC">
        <w:rPr>
          <w:rFonts w:ascii="Calibri" w:hAnsi="Calibri"/>
          <w:sz w:val="24"/>
          <w:szCs w:val="24"/>
        </w:rPr>
        <w:t xml:space="preserve">Press the on/off button on the front of the </w:t>
      </w:r>
      <w:r w:rsidR="004741B9" w:rsidRPr="002C66BC">
        <w:rPr>
          <w:rFonts w:ascii="Calibri" w:hAnsi="Calibri"/>
          <w:sz w:val="24"/>
          <w:szCs w:val="24"/>
        </w:rPr>
        <w:t>laser scanning unit (</w:t>
      </w:r>
      <w:r w:rsidRPr="002C66BC">
        <w:rPr>
          <w:rFonts w:ascii="Calibri" w:hAnsi="Calibri"/>
          <w:sz w:val="24"/>
          <w:szCs w:val="24"/>
        </w:rPr>
        <w:t>LSU</w:t>
      </w:r>
      <w:r w:rsidR="004741B9" w:rsidRPr="002C66BC">
        <w:rPr>
          <w:rFonts w:ascii="Calibri" w:hAnsi="Calibri"/>
          <w:sz w:val="24"/>
          <w:szCs w:val="24"/>
        </w:rPr>
        <w:t xml:space="preserve">). </w:t>
      </w:r>
      <w:r w:rsidR="00F813D1" w:rsidRPr="002C66BC">
        <w:rPr>
          <w:rFonts w:ascii="Calibri" w:hAnsi="Calibri"/>
          <w:sz w:val="24"/>
          <w:szCs w:val="24"/>
        </w:rPr>
        <w:t xml:space="preserve">Confirm the appearance </w:t>
      </w:r>
      <w:r w:rsidR="004741B9" w:rsidRPr="002C66BC">
        <w:rPr>
          <w:rFonts w:ascii="Calibri" w:hAnsi="Calibri"/>
          <w:sz w:val="24"/>
          <w:szCs w:val="24"/>
        </w:rPr>
        <w:t>of the green light</w:t>
      </w:r>
      <w:r w:rsidR="003A13C9" w:rsidRPr="002C66BC">
        <w:rPr>
          <w:rFonts w:ascii="Calibri" w:hAnsi="Calibri"/>
          <w:sz w:val="24"/>
          <w:szCs w:val="24"/>
        </w:rPr>
        <w:t>,</w:t>
      </w:r>
      <w:r w:rsidR="004741B9" w:rsidRPr="002C66BC">
        <w:rPr>
          <w:rFonts w:ascii="Calibri" w:hAnsi="Calibri"/>
          <w:sz w:val="24"/>
          <w:szCs w:val="24"/>
        </w:rPr>
        <w:t xml:space="preserve"> </w:t>
      </w:r>
      <w:r w:rsidR="00F813D1" w:rsidRPr="002C66BC">
        <w:rPr>
          <w:rFonts w:ascii="Calibri" w:hAnsi="Calibri"/>
          <w:sz w:val="24"/>
          <w:szCs w:val="24"/>
        </w:rPr>
        <w:t xml:space="preserve">indicating </w:t>
      </w:r>
      <w:r w:rsidR="004A530D" w:rsidRPr="002C66BC">
        <w:rPr>
          <w:rFonts w:ascii="Calibri" w:hAnsi="Calibri"/>
          <w:sz w:val="24"/>
          <w:szCs w:val="24"/>
        </w:rPr>
        <w:t xml:space="preserve">that </w:t>
      </w:r>
      <w:r w:rsidR="004741B9" w:rsidRPr="002C66BC">
        <w:rPr>
          <w:rFonts w:ascii="Calibri" w:hAnsi="Calibri"/>
          <w:sz w:val="24"/>
          <w:szCs w:val="24"/>
        </w:rPr>
        <w:t>the unit is switched on.</w:t>
      </w:r>
      <w:r w:rsidR="009B0BE7">
        <w:rPr>
          <w:rFonts w:ascii="Calibri" w:hAnsi="Calibri"/>
          <w:sz w:val="24"/>
          <w:szCs w:val="24"/>
        </w:rPr>
        <w:t xml:space="preserve"> </w:t>
      </w:r>
    </w:p>
    <w:p w14:paraId="331160B0" w14:textId="77777777" w:rsidR="004741B9" w:rsidRPr="002C66BC" w:rsidRDefault="004741B9" w:rsidP="006F1088">
      <w:pPr>
        <w:pStyle w:val="ListParagraph"/>
        <w:spacing w:after="0" w:line="240" w:lineRule="auto"/>
        <w:ind w:left="0"/>
        <w:contextualSpacing w:val="0"/>
        <w:rPr>
          <w:rFonts w:ascii="Calibri" w:hAnsi="Calibri"/>
          <w:sz w:val="24"/>
          <w:szCs w:val="24"/>
          <w:highlight w:val="yellow"/>
        </w:rPr>
      </w:pPr>
    </w:p>
    <w:p w14:paraId="79D417F9" w14:textId="3104EA42" w:rsidR="004F21B9" w:rsidRPr="002C66BC" w:rsidRDefault="004F21B9"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Double click on the</w:t>
      </w:r>
      <w:r w:rsidR="00F813D1" w:rsidRPr="002C66BC">
        <w:rPr>
          <w:rFonts w:ascii="Calibri" w:hAnsi="Calibri"/>
          <w:sz w:val="24"/>
          <w:szCs w:val="24"/>
        </w:rPr>
        <w:t xml:space="preserve"> </w:t>
      </w:r>
      <w:r w:rsidR="008E5DAD" w:rsidRPr="002C66BC">
        <w:rPr>
          <w:rFonts w:ascii="Calibri" w:hAnsi="Calibri"/>
          <w:sz w:val="24"/>
          <w:szCs w:val="24"/>
        </w:rPr>
        <w:t xml:space="preserve">CLE </w:t>
      </w:r>
      <w:r w:rsidRPr="002C66BC">
        <w:rPr>
          <w:rFonts w:ascii="Calibri" w:hAnsi="Calibri"/>
          <w:sz w:val="24"/>
          <w:szCs w:val="24"/>
        </w:rPr>
        <w:t xml:space="preserve">software icon. Enter </w:t>
      </w:r>
      <w:r w:rsidR="004741B9" w:rsidRPr="002C66BC">
        <w:rPr>
          <w:rFonts w:ascii="Calibri" w:hAnsi="Calibri"/>
          <w:sz w:val="24"/>
          <w:szCs w:val="24"/>
        </w:rPr>
        <w:t xml:space="preserve">the </w:t>
      </w:r>
      <w:r w:rsidRPr="002C66BC">
        <w:rPr>
          <w:rFonts w:ascii="Calibri" w:hAnsi="Calibri"/>
          <w:sz w:val="24"/>
          <w:szCs w:val="24"/>
        </w:rPr>
        <w:t>login details</w:t>
      </w:r>
      <w:r w:rsidR="004741B9" w:rsidRPr="002C66BC">
        <w:rPr>
          <w:rFonts w:ascii="Calibri" w:hAnsi="Calibri"/>
          <w:sz w:val="24"/>
          <w:szCs w:val="24"/>
        </w:rPr>
        <w:t xml:space="preserve"> and w</w:t>
      </w:r>
      <w:r w:rsidRPr="002C66BC">
        <w:rPr>
          <w:rFonts w:ascii="Calibri" w:hAnsi="Calibri"/>
          <w:sz w:val="24"/>
          <w:szCs w:val="24"/>
        </w:rPr>
        <w:t xml:space="preserve">ait for the LSU to </w:t>
      </w:r>
      <w:r w:rsidR="00163D21" w:rsidRPr="002C66BC">
        <w:rPr>
          <w:rFonts w:ascii="Calibri" w:hAnsi="Calibri"/>
          <w:sz w:val="24"/>
          <w:szCs w:val="24"/>
        </w:rPr>
        <w:t>initialize</w:t>
      </w:r>
      <w:r w:rsidRPr="002C66BC">
        <w:rPr>
          <w:rFonts w:ascii="Calibri" w:hAnsi="Calibri"/>
          <w:sz w:val="24"/>
          <w:szCs w:val="24"/>
        </w:rPr>
        <w:t xml:space="preserve"> (10</w:t>
      </w:r>
      <w:r w:rsidR="00BB5204" w:rsidRPr="002C66BC">
        <w:rPr>
          <w:rFonts w:ascii="Calibri" w:hAnsi="Calibri" w:cstheme="minorHAnsi"/>
          <w:sz w:val="24"/>
          <w:szCs w:val="24"/>
        </w:rPr>
        <w:t>–</w:t>
      </w:r>
      <w:r w:rsidRPr="002C66BC">
        <w:rPr>
          <w:rFonts w:ascii="Calibri" w:hAnsi="Calibri"/>
          <w:sz w:val="24"/>
          <w:szCs w:val="24"/>
        </w:rPr>
        <w:t xml:space="preserve">30 s). </w:t>
      </w:r>
    </w:p>
    <w:p w14:paraId="4FF33255" w14:textId="77777777" w:rsidR="004741B9" w:rsidRPr="002C66BC" w:rsidRDefault="004741B9" w:rsidP="006F1088">
      <w:pPr>
        <w:pStyle w:val="ListParagraph"/>
        <w:spacing w:after="0" w:line="240" w:lineRule="auto"/>
        <w:ind w:left="0"/>
        <w:contextualSpacing w:val="0"/>
        <w:rPr>
          <w:rFonts w:ascii="Calibri" w:hAnsi="Calibri"/>
          <w:sz w:val="24"/>
          <w:szCs w:val="24"/>
          <w:highlight w:val="yellow"/>
        </w:rPr>
      </w:pPr>
    </w:p>
    <w:p w14:paraId="1A0BFA85" w14:textId="3ED00BCB" w:rsidR="004F21B9" w:rsidRPr="002C66BC" w:rsidRDefault="000E4E7A"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 xml:space="preserve">For use of new </w:t>
      </w:r>
      <w:r w:rsidR="008E5DAD" w:rsidRPr="002C66BC">
        <w:rPr>
          <w:rFonts w:ascii="Calibri" w:hAnsi="Calibri"/>
          <w:sz w:val="24"/>
          <w:szCs w:val="24"/>
        </w:rPr>
        <w:t>FCFM imaging</w:t>
      </w:r>
      <w:r w:rsidR="00E77D32" w:rsidRPr="002C66BC">
        <w:rPr>
          <w:rFonts w:ascii="Calibri" w:hAnsi="Calibri"/>
          <w:sz w:val="24"/>
          <w:szCs w:val="24"/>
        </w:rPr>
        <w:t xml:space="preserve"> </w:t>
      </w:r>
      <w:r w:rsidR="00163D21" w:rsidRPr="002C66BC">
        <w:rPr>
          <w:rFonts w:ascii="Calibri" w:hAnsi="Calibri"/>
          <w:sz w:val="24"/>
          <w:szCs w:val="24"/>
        </w:rPr>
        <w:t>fibers</w:t>
      </w:r>
      <w:r w:rsidR="004F21B9" w:rsidRPr="002C66BC">
        <w:rPr>
          <w:rFonts w:ascii="Calibri" w:hAnsi="Calibri"/>
          <w:sz w:val="24"/>
          <w:szCs w:val="24"/>
        </w:rPr>
        <w:t xml:space="preserve">, installation with </w:t>
      </w:r>
      <w:r w:rsidR="003A13C9" w:rsidRPr="002C66BC">
        <w:rPr>
          <w:rFonts w:ascii="Calibri" w:hAnsi="Calibri"/>
          <w:sz w:val="24"/>
          <w:szCs w:val="24"/>
        </w:rPr>
        <w:t xml:space="preserve">the </w:t>
      </w:r>
      <w:r w:rsidR="004F21B9" w:rsidRPr="002C66BC">
        <w:rPr>
          <w:rFonts w:ascii="Calibri" w:hAnsi="Calibri"/>
          <w:sz w:val="24"/>
          <w:szCs w:val="24"/>
        </w:rPr>
        <w:t xml:space="preserve">supplied CD is necessary. Insert the </w:t>
      </w:r>
      <w:r w:rsidR="00BB5204" w:rsidRPr="002C66BC">
        <w:rPr>
          <w:rFonts w:ascii="Calibri" w:hAnsi="Calibri"/>
          <w:sz w:val="24"/>
          <w:szCs w:val="24"/>
        </w:rPr>
        <w:t xml:space="preserve">installation </w:t>
      </w:r>
      <w:r w:rsidR="004F21B9" w:rsidRPr="002C66BC">
        <w:rPr>
          <w:rFonts w:ascii="Calibri" w:hAnsi="Calibri"/>
          <w:sz w:val="24"/>
          <w:szCs w:val="24"/>
        </w:rPr>
        <w:t>CD into the computer CD drive and follow</w:t>
      </w:r>
      <w:r w:rsidR="00DC5FE4" w:rsidRPr="002C66BC">
        <w:rPr>
          <w:rFonts w:ascii="Calibri" w:hAnsi="Calibri"/>
          <w:sz w:val="24"/>
          <w:szCs w:val="24"/>
        </w:rPr>
        <w:t xml:space="preserve"> the</w:t>
      </w:r>
      <w:r w:rsidR="004F21B9" w:rsidRPr="002C66BC">
        <w:rPr>
          <w:rFonts w:ascii="Calibri" w:hAnsi="Calibri"/>
          <w:sz w:val="24"/>
          <w:szCs w:val="24"/>
        </w:rPr>
        <w:t xml:space="preserve"> onscreen instructions.</w:t>
      </w:r>
    </w:p>
    <w:p w14:paraId="446E0943" w14:textId="4397A4C9" w:rsidR="004741B9" w:rsidRPr="002C66BC" w:rsidRDefault="004741B9" w:rsidP="006F1088">
      <w:pPr>
        <w:pStyle w:val="ListParagraph"/>
        <w:spacing w:after="0" w:line="240" w:lineRule="auto"/>
        <w:ind w:left="0"/>
        <w:contextualSpacing w:val="0"/>
        <w:rPr>
          <w:rFonts w:ascii="Calibri" w:hAnsi="Calibri"/>
          <w:sz w:val="24"/>
          <w:szCs w:val="24"/>
          <w:highlight w:val="yellow"/>
        </w:rPr>
      </w:pPr>
    </w:p>
    <w:p w14:paraId="5771AF88" w14:textId="68796BC6" w:rsidR="00BB5204" w:rsidRPr="002C66BC" w:rsidRDefault="004F21B9"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Clean the </w:t>
      </w:r>
      <w:r w:rsidR="008E5DAD"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Pr="002C66BC">
        <w:rPr>
          <w:rFonts w:ascii="Calibri" w:hAnsi="Calibri"/>
          <w:sz w:val="24"/>
          <w:szCs w:val="24"/>
          <w:highlight w:val="yellow"/>
        </w:rPr>
        <w:t xml:space="preserve"> </w:t>
      </w:r>
      <w:r w:rsidR="008E5DAD" w:rsidRPr="002C66BC">
        <w:rPr>
          <w:rFonts w:ascii="Calibri" w:hAnsi="Calibri"/>
          <w:sz w:val="24"/>
          <w:szCs w:val="24"/>
          <w:highlight w:val="yellow"/>
        </w:rPr>
        <w:t>c</w:t>
      </w:r>
      <w:r w:rsidRPr="002C66BC">
        <w:rPr>
          <w:rFonts w:ascii="Calibri" w:hAnsi="Calibri"/>
          <w:sz w:val="24"/>
          <w:szCs w:val="24"/>
          <w:highlight w:val="yellow"/>
        </w:rPr>
        <w:t>onnector</w:t>
      </w:r>
      <w:r w:rsidR="008E5DAD" w:rsidRPr="002C66BC">
        <w:rPr>
          <w:rFonts w:ascii="Calibri" w:hAnsi="Calibri"/>
          <w:sz w:val="24"/>
          <w:szCs w:val="24"/>
          <w:highlight w:val="yellow"/>
        </w:rPr>
        <w:t xml:space="preserve"> unit</w:t>
      </w:r>
      <w:r w:rsidRPr="002C66BC">
        <w:rPr>
          <w:rFonts w:ascii="Calibri" w:hAnsi="Calibri"/>
          <w:sz w:val="24"/>
          <w:szCs w:val="24"/>
          <w:highlight w:val="yellow"/>
        </w:rPr>
        <w:t xml:space="preserve"> with a</w:t>
      </w:r>
      <w:r w:rsidR="00E77D32" w:rsidRPr="002C66BC">
        <w:rPr>
          <w:rFonts w:ascii="Calibri" w:hAnsi="Calibri"/>
          <w:sz w:val="24"/>
          <w:szCs w:val="24"/>
          <w:highlight w:val="yellow"/>
        </w:rPr>
        <w:t xml:space="preserve"> fiber</w:t>
      </w:r>
      <w:r w:rsidRPr="002C66BC">
        <w:rPr>
          <w:rFonts w:ascii="Calibri" w:hAnsi="Calibri"/>
          <w:sz w:val="24"/>
          <w:szCs w:val="24"/>
          <w:highlight w:val="yellow"/>
        </w:rPr>
        <w:t xml:space="preserve"> cleaner. </w:t>
      </w:r>
      <w:r w:rsidR="00FC2DAB" w:rsidRPr="002C66BC">
        <w:rPr>
          <w:rFonts w:ascii="Calibri" w:hAnsi="Calibri"/>
          <w:sz w:val="24"/>
          <w:szCs w:val="24"/>
          <w:highlight w:val="yellow"/>
        </w:rPr>
        <w:t>Rub the</w:t>
      </w:r>
      <w:r w:rsidR="00937F00" w:rsidRPr="002C66BC">
        <w:rPr>
          <w:rFonts w:ascii="Calibri" w:hAnsi="Calibri"/>
          <w:sz w:val="24"/>
          <w:szCs w:val="24"/>
          <w:highlight w:val="yellow"/>
        </w:rPr>
        <w:t xml:space="preserve"> connector </w:t>
      </w:r>
      <w:r w:rsidR="00742F9C" w:rsidRPr="002C66BC">
        <w:rPr>
          <w:rFonts w:ascii="Calibri" w:hAnsi="Calibri"/>
          <w:sz w:val="24"/>
          <w:szCs w:val="24"/>
          <w:highlight w:val="yellow"/>
        </w:rPr>
        <w:t xml:space="preserve">on the cleaning ribbon in a figure eight </w:t>
      </w:r>
      <w:r w:rsidR="00FC7CCC">
        <w:rPr>
          <w:rFonts w:ascii="Calibri" w:hAnsi="Calibri"/>
          <w:sz w:val="24"/>
          <w:szCs w:val="24"/>
          <w:highlight w:val="yellow"/>
        </w:rPr>
        <w:t xml:space="preserve">motion </w:t>
      </w:r>
      <w:r w:rsidR="00742F9C" w:rsidRPr="002C66BC">
        <w:rPr>
          <w:rFonts w:ascii="Calibri" w:hAnsi="Calibri"/>
          <w:sz w:val="24"/>
          <w:szCs w:val="24"/>
          <w:highlight w:val="yellow"/>
        </w:rPr>
        <w:t xml:space="preserve">to remove any dust/dirt. </w:t>
      </w:r>
      <w:r w:rsidR="0026088C" w:rsidRPr="002C66BC">
        <w:rPr>
          <w:rFonts w:ascii="Calibri" w:hAnsi="Calibri"/>
          <w:sz w:val="24"/>
          <w:szCs w:val="24"/>
          <w:highlight w:val="yellow"/>
        </w:rPr>
        <w:t>R</w:t>
      </w:r>
      <w:r w:rsidRPr="002C66BC">
        <w:rPr>
          <w:rFonts w:ascii="Calibri" w:hAnsi="Calibri"/>
          <w:sz w:val="24"/>
          <w:szCs w:val="24"/>
          <w:highlight w:val="yellow"/>
        </w:rPr>
        <w:t>emove the protective yellow cap from the front of the LSU.</w:t>
      </w:r>
      <w:r w:rsidR="00742F9C" w:rsidRPr="002C66BC">
        <w:rPr>
          <w:rFonts w:ascii="Calibri" w:hAnsi="Calibri"/>
          <w:sz w:val="24"/>
          <w:szCs w:val="24"/>
          <w:highlight w:val="yellow"/>
        </w:rPr>
        <w:t xml:space="preserve"> </w:t>
      </w:r>
    </w:p>
    <w:p w14:paraId="389457AE" w14:textId="77777777" w:rsidR="00BB5204" w:rsidRPr="002C66BC" w:rsidRDefault="00BB5204" w:rsidP="00BB5204">
      <w:pPr>
        <w:pStyle w:val="ListParagraph"/>
        <w:rPr>
          <w:rFonts w:ascii="Calibri" w:hAnsi="Calibri"/>
          <w:sz w:val="24"/>
          <w:szCs w:val="24"/>
          <w:highlight w:val="yellow"/>
        </w:rPr>
      </w:pPr>
    </w:p>
    <w:p w14:paraId="2A8BEC60" w14:textId="152884FE" w:rsidR="00E77D32" w:rsidRPr="002C66BC" w:rsidRDefault="00742F9C"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Prepare the </w:t>
      </w:r>
      <w:r w:rsidR="00100590" w:rsidRPr="002C66BC">
        <w:rPr>
          <w:rFonts w:ascii="Calibri" w:hAnsi="Calibri"/>
          <w:sz w:val="24"/>
          <w:szCs w:val="24"/>
          <w:highlight w:val="yellow"/>
        </w:rPr>
        <w:t xml:space="preserve">LSU </w:t>
      </w:r>
      <w:r w:rsidRPr="002C66BC">
        <w:rPr>
          <w:rFonts w:ascii="Calibri" w:hAnsi="Calibri"/>
          <w:sz w:val="24"/>
          <w:szCs w:val="24"/>
          <w:highlight w:val="yellow"/>
        </w:rPr>
        <w:t xml:space="preserve">hub by gently rotating the silver hub anti-clockwise until it stops. Insert the </w:t>
      </w:r>
      <w:r w:rsidR="008A0E55"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Pr="002C66BC">
        <w:rPr>
          <w:rFonts w:ascii="Calibri" w:hAnsi="Calibri"/>
          <w:sz w:val="24"/>
          <w:szCs w:val="24"/>
          <w:highlight w:val="yellow"/>
        </w:rPr>
        <w:t xml:space="preserve"> connector into the hub with the flat side of the connector facing upwards. Hold the</w:t>
      </w:r>
      <w:r w:rsidR="00E77D32" w:rsidRPr="002C66BC">
        <w:rPr>
          <w:rFonts w:ascii="Calibri" w:hAnsi="Calibri"/>
          <w:sz w:val="24"/>
          <w:szCs w:val="24"/>
          <w:highlight w:val="yellow"/>
        </w:rPr>
        <w:t xml:space="preserve"> fiber</w:t>
      </w:r>
      <w:r w:rsidR="00F97E8D" w:rsidRPr="002C66BC">
        <w:rPr>
          <w:rFonts w:ascii="Calibri" w:hAnsi="Calibri"/>
          <w:sz w:val="24"/>
          <w:szCs w:val="24"/>
          <w:highlight w:val="yellow"/>
        </w:rPr>
        <w:t xml:space="preserve"> </w:t>
      </w:r>
      <w:r w:rsidRPr="002C66BC">
        <w:rPr>
          <w:rFonts w:ascii="Calibri" w:hAnsi="Calibri"/>
          <w:sz w:val="24"/>
          <w:szCs w:val="24"/>
          <w:highlight w:val="yellow"/>
        </w:rPr>
        <w:t>in place and rotate the silver hub clockwise until it clicks twice. Complete the connection by rotating the silv</w:t>
      </w:r>
      <w:r w:rsidR="00366CF7" w:rsidRPr="002C66BC">
        <w:rPr>
          <w:rFonts w:ascii="Calibri" w:hAnsi="Calibri"/>
          <w:sz w:val="24"/>
          <w:szCs w:val="24"/>
          <w:highlight w:val="yellow"/>
        </w:rPr>
        <w:t>er hub clockwise by a further 45</w:t>
      </w:r>
      <w:r w:rsidR="00FC7CCC">
        <w:rPr>
          <w:rFonts w:ascii="Calibri" w:hAnsi="Calibri"/>
          <w:sz w:val="24"/>
          <w:szCs w:val="24"/>
          <w:highlight w:val="yellow"/>
        </w:rPr>
        <w:t xml:space="preserve"> </w:t>
      </w:r>
      <w:r w:rsidR="00366CF7" w:rsidRPr="002C66BC">
        <w:rPr>
          <w:rFonts w:ascii="Calibri" w:hAnsi="Calibri" w:cstheme="minorHAnsi"/>
          <w:sz w:val="24"/>
          <w:szCs w:val="24"/>
          <w:highlight w:val="yellow"/>
        </w:rPr>
        <w:t>°</w:t>
      </w:r>
      <w:r w:rsidRPr="002C66BC">
        <w:rPr>
          <w:rFonts w:ascii="Calibri" w:hAnsi="Calibri"/>
          <w:sz w:val="24"/>
          <w:szCs w:val="24"/>
          <w:highlight w:val="yellow"/>
        </w:rPr>
        <w:t>.</w:t>
      </w:r>
      <w:r w:rsidRPr="002C66BC">
        <w:rPr>
          <w:rFonts w:ascii="Calibri" w:hAnsi="Calibri"/>
          <w:sz w:val="24"/>
          <w:szCs w:val="24"/>
        </w:rPr>
        <w:t xml:space="preserve"> </w:t>
      </w:r>
    </w:p>
    <w:p w14:paraId="4682D3B5" w14:textId="77777777" w:rsidR="00E77D32" w:rsidRPr="002C66BC" w:rsidRDefault="00E77D32" w:rsidP="006F1088">
      <w:pPr>
        <w:pStyle w:val="ListParagraph"/>
        <w:rPr>
          <w:rFonts w:ascii="Calibri" w:hAnsi="Calibri"/>
          <w:sz w:val="24"/>
          <w:szCs w:val="24"/>
        </w:rPr>
      </w:pPr>
    </w:p>
    <w:p w14:paraId="3AED9E01" w14:textId="26FFFA88" w:rsidR="0026088C" w:rsidRPr="002C66BC" w:rsidRDefault="00E77D32" w:rsidP="006F1088">
      <w:pPr>
        <w:pStyle w:val="ListParagraph"/>
        <w:spacing w:after="0" w:line="240" w:lineRule="auto"/>
        <w:ind w:left="0"/>
        <w:contextualSpacing w:val="0"/>
        <w:rPr>
          <w:rFonts w:ascii="Calibri" w:hAnsi="Calibri"/>
          <w:sz w:val="24"/>
          <w:szCs w:val="24"/>
          <w:highlight w:val="yellow"/>
        </w:rPr>
      </w:pPr>
      <w:r w:rsidRPr="002C66BC">
        <w:rPr>
          <w:rFonts w:ascii="Calibri" w:hAnsi="Calibri"/>
          <w:sz w:val="24"/>
          <w:szCs w:val="24"/>
        </w:rPr>
        <w:t>Note</w:t>
      </w:r>
      <w:r w:rsidR="00742F9C" w:rsidRPr="002C66BC">
        <w:rPr>
          <w:rFonts w:ascii="Calibri" w:hAnsi="Calibri"/>
          <w:sz w:val="24"/>
          <w:szCs w:val="24"/>
        </w:rPr>
        <w:t>:</w:t>
      </w:r>
      <w:r w:rsidR="004F21B9" w:rsidRPr="002C66BC">
        <w:rPr>
          <w:rFonts w:ascii="Calibri" w:hAnsi="Calibri"/>
          <w:sz w:val="24"/>
          <w:szCs w:val="24"/>
        </w:rPr>
        <w:t xml:space="preserve"> If the</w:t>
      </w:r>
      <w:r w:rsidRPr="002C66BC">
        <w:rPr>
          <w:rFonts w:ascii="Calibri" w:hAnsi="Calibri"/>
          <w:sz w:val="24"/>
          <w:szCs w:val="24"/>
        </w:rPr>
        <w:t xml:space="preserve"> fiber</w:t>
      </w:r>
      <w:r w:rsidR="004F21B9" w:rsidRPr="002C66BC">
        <w:rPr>
          <w:rFonts w:ascii="Calibri" w:hAnsi="Calibri"/>
          <w:sz w:val="24"/>
          <w:szCs w:val="24"/>
        </w:rPr>
        <w:t xml:space="preserve"> is not </w:t>
      </w:r>
      <w:r w:rsidR="00163D21" w:rsidRPr="002C66BC">
        <w:rPr>
          <w:rFonts w:ascii="Calibri" w:hAnsi="Calibri"/>
          <w:sz w:val="24"/>
          <w:szCs w:val="24"/>
        </w:rPr>
        <w:t>recognized</w:t>
      </w:r>
      <w:r w:rsidR="004F21B9" w:rsidRPr="002C66BC">
        <w:rPr>
          <w:rFonts w:ascii="Calibri" w:hAnsi="Calibri"/>
          <w:sz w:val="24"/>
          <w:szCs w:val="24"/>
        </w:rPr>
        <w:t xml:space="preserve">, check that the </w:t>
      </w:r>
      <w:r w:rsidR="008A0E55" w:rsidRPr="002C66BC">
        <w:rPr>
          <w:rFonts w:ascii="Calibri" w:hAnsi="Calibri"/>
          <w:sz w:val="24"/>
          <w:szCs w:val="24"/>
        </w:rPr>
        <w:t>FCFM imaging</w:t>
      </w:r>
      <w:r w:rsidRPr="002C66BC">
        <w:rPr>
          <w:rFonts w:ascii="Calibri" w:hAnsi="Calibri"/>
          <w:sz w:val="24"/>
          <w:szCs w:val="24"/>
        </w:rPr>
        <w:t xml:space="preserve"> fiber</w:t>
      </w:r>
      <w:r w:rsidR="004F21B9" w:rsidRPr="002C66BC">
        <w:rPr>
          <w:rFonts w:ascii="Calibri" w:hAnsi="Calibri"/>
          <w:sz w:val="24"/>
          <w:szCs w:val="24"/>
        </w:rPr>
        <w:t xml:space="preserve"> has been</w:t>
      </w:r>
      <w:r w:rsidR="0026088C" w:rsidRPr="002C66BC">
        <w:rPr>
          <w:rFonts w:ascii="Calibri" w:hAnsi="Calibri"/>
          <w:sz w:val="24"/>
          <w:szCs w:val="24"/>
        </w:rPr>
        <w:t xml:space="preserve"> installed and</w:t>
      </w:r>
      <w:r w:rsidR="004F21B9" w:rsidRPr="002C66BC">
        <w:rPr>
          <w:rFonts w:ascii="Calibri" w:hAnsi="Calibri"/>
          <w:sz w:val="24"/>
          <w:szCs w:val="24"/>
        </w:rPr>
        <w:t xml:space="preserve"> connected in the correct orientation. </w:t>
      </w:r>
    </w:p>
    <w:p w14:paraId="1B55EA26" w14:textId="77777777" w:rsidR="0026088C" w:rsidRPr="002C66BC" w:rsidRDefault="0026088C" w:rsidP="006F1088">
      <w:pPr>
        <w:pStyle w:val="ListParagraph"/>
        <w:spacing w:after="0" w:line="240" w:lineRule="auto"/>
        <w:ind w:left="0"/>
        <w:contextualSpacing w:val="0"/>
        <w:rPr>
          <w:rFonts w:ascii="Calibri" w:hAnsi="Calibri"/>
          <w:sz w:val="24"/>
          <w:szCs w:val="24"/>
          <w:highlight w:val="yellow"/>
        </w:rPr>
      </w:pPr>
    </w:p>
    <w:p w14:paraId="5E30C85D" w14:textId="4F288425" w:rsidR="004F21B9" w:rsidRPr="002C66BC" w:rsidRDefault="00E612E0"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Follow the instructions that will pop-up </w:t>
      </w:r>
      <w:r w:rsidR="004F21B9" w:rsidRPr="002C66BC">
        <w:rPr>
          <w:rFonts w:ascii="Calibri" w:hAnsi="Calibri"/>
          <w:sz w:val="24"/>
          <w:szCs w:val="24"/>
          <w:highlight w:val="yellow"/>
        </w:rPr>
        <w:t>for completing</w:t>
      </w:r>
      <w:r w:rsidR="00DC5FE4" w:rsidRPr="002C66BC">
        <w:rPr>
          <w:rFonts w:ascii="Calibri" w:hAnsi="Calibri"/>
          <w:sz w:val="24"/>
          <w:szCs w:val="24"/>
          <w:highlight w:val="yellow"/>
        </w:rPr>
        <w:t xml:space="preserve"> the</w:t>
      </w:r>
      <w:r w:rsidR="004F21B9" w:rsidRPr="002C66BC">
        <w:rPr>
          <w:rFonts w:ascii="Calibri" w:hAnsi="Calibri"/>
          <w:sz w:val="24"/>
          <w:szCs w:val="24"/>
          <w:highlight w:val="yellow"/>
        </w:rPr>
        <w:t xml:space="preserv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A73213" w:rsidRPr="002C66BC">
        <w:rPr>
          <w:rFonts w:ascii="Calibri" w:hAnsi="Calibri"/>
          <w:sz w:val="24"/>
          <w:szCs w:val="24"/>
          <w:highlight w:val="yellow"/>
        </w:rPr>
        <w:t xml:space="preserve"> </w:t>
      </w:r>
      <w:r w:rsidR="004F21B9" w:rsidRPr="002C66BC">
        <w:rPr>
          <w:rFonts w:ascii="Calibri" w:hAnsi="Calibri"/>
          <w:sz w:val="24"/>
          <w:szCs w:val="24"/>
          <w:highlight w:val="yellow"/>
        </w:rPr>
        <w:t>calibration</w:t>
      </w:r>
      <w:r w:rsidR="00FC7CCC">
        <w:rPr>
          <w:rFonts w:ascii="Calibri" w:hAnsi="Calibri"/>
          <w:sz w:val="24"/>
          <w:szCs w:val="24"/>
          <w:highlight w:val="yellow"/>
        </w:rPr>
        <w:t xml:space="preserve">. There are </w:t>
      </w:r>
      <w:r w:rsidR="0026088C" w:rsidRPr="002C66BC">
        <w:rPr>
          <w:rFonts w:ascii="Calibri" w:hAnsi="Calibri"/>
          <w:sz w:val="24"/>
          <w:szCs w:val="24"/>
          <w:highlight w:val="yellow"/>
        </w:rPr>
        <w:t>3 steps</w:t>
      </w:r>
      <w:r w:rsidR="00115BCF" w:rsidRPr="002C66BC">
        <w:rPr>
          <w:rFonts w:ascii="Calibri" w:hAnsi="Calibri"/>
          <w:sz w:val="24"/>
          <w:szCs w:val="24"/>
          <w:highlight w:val="yellow"/>
        </w:rPr>
        <w:t>: (</w:t>
      </w:r>
      <w:r w:rsidR="000E1BA7" w:rsidRPr="002C66BC">
        <w:rPr>
          <w:rFonts w:ascii="Calibri" w:hAnsi="Calibri"/>
          <w:sz w:val="24"/>
          <w:szCs w:val="24"/>
          <w:highlight w:val="yellow"/>
        </w:rPr>
        <w:t>1</w:t>
      </w:r>
      <w:r w:rsidR="00115BCF" w:rsidRPr="002C66BC">
        <w:rPr>
          <w:rFonts w:ascii="Calibri" w:hAnsi="Calibri"/>
          <w:sz w:val="24"/>
          <w:szCs w:val="24"/>
          <w:highlight w:val="yellow"/>
        </w:rPr>
        <w:t xml:space="preserv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115BCF" w:rsidRPr="002C66BC">
        <w:rPr>
          <w:rFonts w:ascii="Calibri" w:hAnsi="Calibri"/>
          <w:sz w:val="24"/>
          <w:szCs w:val="24"/>
          <w:highlight w:val="yellow"/>
        </w:rPr>
        <w:t xml:space="preserve"> test</w:t>
      </w:r>
      <w:r w:rsidR="00FC2DAB" w:rsidRPr="002C66BC">
        <w:rPr>
          <w:rFonts w:ascii="Calibri" w:hAnsi="Calibri"/>
          <w:sz w:val="24"/>
          <w:szCs w:val="24"/>
          <w:highlight w:val="yellow"/>
        </w:rPr>
        <w:t xml:space="preserve"> (</w:t>
      </w:r>
      <w:r w:rsidR="00BB5204" w:rsidRPr="002C66BC">
        <w:rPr>
          <w:rFonts w:ascii="Calibri" w:hAnsi="Calibri"/>
          <w:sz w:val="24"/>
          <w:szCs w:val="24"/>
          <w:highlight w:val="yellow"/>
        </w:rPr>
        <w:t>step</w:t>
      </w:r>
      <w:r w:rsidR="007C7410" w:rsidRPr="002C66BC">
        <w:rPr>
          <w:rFonts w:ascii="Calibri" w:hAnsi="Calibri"/>
          <w:sz w:val="24"/>
          <w:szCs w:val="24"/>
          <w:highlight w:val="yellow"/>
        </w:rPr>
        <w:t>s</w:t>
      </w:r>
      <w:r w:rsidR="00BB5204" w:rsidRPr="002C66BC">
        <w:rPr>
          <w:rFonts w:ascii="Calibri" w:hAnsi="Calibri"/>
          <w:sz w:val="24"/>
          <w:szCs w:val="24"/>
          <w:highlight w:val="yellow"/>
        </w:rPr>
        <w:t xml:space="preserve"> </w:t>
      </w:r>
      <w:r w:rsidR="00FC2DAB" w:rsidRPr="002C66BC">
        <w:rPr>
          <w:rFonts w:ascii="Calibri" w:hAnsi="Calibri"/>
          <w:sz w:val="24"/>
          <w:szCs w:val="24"/>
          <w:highlight w:val="yellow"/>
        </w:rPr>
        <w:t>2.1.</w:t>
      </w:r>
      <w:r w:rsidR="00BB5204" w:rsidRPr="002C66BC">
        <w:rPr>
          <w:rFonts w:ascii="Calibri" w:hAnsi="Calibri"/>
          <w:sz w:val="24"/>
          <w:szCs w:val="24"/>
          <w:highlight w:val="yellow"/>
        </w:rPr>
        <w:t>7</w:t>
      </w:r>
      <w:r w:rsidR="007C7410" w:rsidRPr="002C66BC">
        <w:rPr>
          <w:rFonts w:ascii="Calibri" w:hAnsi="Calibri"/>
          <w:sz w:val="24"/>
          <w:szCs w:val="24"/>
          <w:highlight w:val="yellow"/>
        </w:rPr>
        <w:t>-2.1.8</w:t>
      </w:r>
      <w:r w:rsidR="00FC2DAB" w:rsidRPr="002C66BC">
        <w:rPr>
          <w:rFonts w:ascii="Calibri" w:hAnsi="Calibri"/>
          <w:sz w:val="24"/>
          <w:szCs w:val="24"/>
          <w:highlight w:val="yellow"/>
        </w:rPr>
        <w:t>)</w:t>
      </w:r>
      <w:r w:rsidR="00115BCF" w:rsidRPr="002C66BC">
        <w:rPr>
          <w:rFonts w:ascii="Calibri" w:hAnsi="Calibri"/>
          <w:sz w:val="24"/>
          <w:szCs w:val="24"/>
          <w:highlight w:val="yellow"/>
        </w:rPr>
        <w:t>, (</w:t>
      </w:r>
      <w:r w:rsidR="000E1BA7" w:rsidRPr="002C66BC">
        <w:rPr>
          <w:rFonts w:ascii="Calibri" w:hAnsi="Calibri"/>
          <w:sz w:val="24"/>
          <w:szCs w:val="24"/>
          <w:highlight w:val="yellow"/>
        </w:rPr>
        <w:t>2</w:t>
      </w:r>
      <w:r w:rsidR="00115BCF" w:rsidRPr="002C66BC">
        <w:rPr>
          <w:rFonts w:ascii="Calibri" w:hAnsi="Calibri"/>
          <w:sz w:val="24"/>
          <w:szCs w:val="24"/>
          <w:highlight w:val="yellow"/>
        </w:rPr>
        <w:t>) background acquisition</w:t>
      </w:r>
      <w:r w:rsidR="00FC2DAB" w:rsidRPr="002C66BC">
        <w:rPr>
          <w:rFonts w:ascii="Calibri" w:hAnsi="Calibri"/>
          <w:sz w:val="24"/>
          <w:szCs w:val="24"/>
          <w:highlight w:val="yellow"/>
        </w:rPr>
        <w:t xml:space="preserve"> (</w:t>
      </w:r>
      <w:r w:rsidR="00BB5204" w:rsidRPr="002C66BC">
        <w:rPr>
          <w:rFonts w:ascii="Calibri" w:hAnsi="Calibri"/>
          <w:sz w:val="24"/>
          <w:szCs w:val="24"/>
          <w:highlight w:val="yellow"/>
        </w:rPr>
        <w:t xml:space="preserve">step </w:t>
      </w:r>
      <w:r w:rsidR="00FC2DAB" w:rsidRPr="002C66BC">
        <w:rPr>
          <w:rFonts w:ascii="Calibri" w:hAnsi="Calibri"/>
          <w:sz w:val="24"/>
          <w:szCs w:val="24"/>
          <w:highlight w:val="yellow"/>
        </w:rPr>
        <w:t>2.1.</w:t>
      </w:r>
      <w:r w:rsidR="007C7410" w:rsidRPr="002C66BC">
        <w:rPr>
          <w:rFonts w:ascii="Calibri" w:hAnsi="Calibri"/>
          <w:sz w:val="24"/>
          <w:szCs w:val="24"/>
          <w:highlight w:val="yellow"/>
        </w:rPr>
        <w:t>9</w:t>
      </w:r>
      <w:r w:rsidR="00FC2DAB" w:rsidRPr="002C66BC">
        <w:rPr>
          <w:rFonts w:ascii="Calibri" w:hAnsi="Calibri"/>
          <w:sz w:val="24"/>
          <w:szCs w:val="24"/>
          <w:highlight w:val="yellow"/>
        </w:rPr>
        <w:t>)</w:t>
      </w:r>
      <w:r w:rsidR="00115BCF" w:rsidRPr="002C66BC">
        <w:rPr>
          <w:rFonts w:ascii="Calibri" w:hAnsi="Calibri"/>
          <w:sz w:val="24"/>
          <w:szCs w:val="24"/>
          <w:highlight w:val="yellow"/>
        </w:rPr>
        <w:t>, (</w:t>
      </w:r>
      <w:r w:rsidR="000E1BA7" w:rsidRPr="002C66BC">
        <w:rPr>
          <w:rFonts w:ascii="Calibri" w:hAnsi="Calibri"/>
          <w:sz w:val="24"/>
          <w:szCs w:val="24"/>
          <w:highlight w:val="yellow"/>
        </w:rPr>
        <w:t>3</w:t>
      </w:r>
      <w:r w:rsidR="00115BCF" w:rsidRPr="002C66BC">
        <w:rPr>
          <w:rFonts w:ascii="Calibri" w:hAnsi="Calibri"/>
          <w:sz w:val="24"/>
          <w:szCs w:val="24"/>
          <w:highlight w:val="yellow"/>
        </w:rPr>
        <w:t>)</w:t>
      </w:r>
      <w:r w:rsidR="00E77D32" w:rsidRPr="002C66BC">
        <w:rPr>
          <w:rFonts w:ascii="Calibri" w:hAnsi="Calibri"/>
          <w:sz w:val="24"/>
          <w:szCs w:val="24"/>
          <w:highlight w:val="yellow"/>
        </w:rPr>
        <w:t xml:space="preserve"> fiber</w:t>
      </w:r>
      <w:r w:rsidR="00115BCF" w:rsidRPr="002C66BC">
        <w:rPr>
          <w:rFonts w:ascii="Calibri" w:hAnsi="Calibri"/>
          <w:sz w:val="24"/>
          <w:szCs w:val="24"/>
          <w:highlight w:val="yellow"/>
        </w:rPr>
        <w:t xml:space="preserve"> detection</w:t>
      </w:r>
      <w:r w:rsidR="00FC2DAB" w:rsidRPr="002C66BC">
        <w:rPr>
          <w:rFonts w:ascii="Calibri" w:hAnsi="Calibri"/>
          <w:sz w:val="24"/>
          <w:szCs w:val="24"/>
          <w:highlight w:val="yellow"/>
        </w:rPr>
        <w:t xml:space="preserve"> (</w:t>
      </w:r>
      <w:r w:rsidR="00BB5204" w:rsidRPr="002C66BC">
        <w:rPr>
          <w:rFonts w:ascii="Calibri" w:hAnsi="Calibri"/>
          <w:sz w:val="24"/>
          <w:szCs w:val="24"/>
          <w:highlight w:val="yellow"/>
        </w:rPr>
        <w:t xml:space="preserve">step </w:t>
      </w:r>
      <w:r w:rsidR="00FC2DAB" w:rsidRPr="002C66BC">
        <w:rPr>
          <w:rFonts w:ascii="Calibri" w:hAnsi="Calibri"/>
          <w:sz w:val="24"/>
          <w:szCs w:val="24"/>
          <w:highlight w:val="yellow"/>
        </w:rPr>
        <w:t>2.1.</w:t>
      </w:r>
      <w:r w:rsidR="007C7410" w:rsidRPr="002C66BC">
        <w:rPr>
          <w:rFonts w:ascii="Calibri" w:hAnsi="Calibri"/>
          <w:sz w:val="24"/>
          <w:szCs w:val="24"/>
          <w:highlight w:val="yellow"/>
        </w:rPr>
        <w:t>10</w:t>
      </w:r>
      <w:r w:rsidR="00115BCF" w:rsidRPr="002C66BC">
        <w:rPr>
          <w:rFonts w:ascii="Calibri" w:hAnsi="Calibri"/>
          <w:sz w:val="24"/>
          <w:szCs w:val="24"/>
          <w:highlight w:val="yellow"/>
        </w:rPr>
        <w:t>)</w:t>
      </w:r>
      <w:r w:rsidR="004F21B9" w:rsidRPr="002C66BC">
        <w:rPr>
          <w:rFonts w:ascii="Calibri" w:hAnsi="Calibri"/>
          <w:sz w:val="24"/>
          <w:szCs w:val="24"/>
          <w:highlight w:val="yellow"/>
        </w:rPr>
        <w:t xml:space="preserve">. </w:t>
      </w:r>
    </w:p>
    <w:p w14:paraId="1A27FB36" w14:textId="77777777" w:rsidR="0026088C" w:rsidRPr="002C66BC" w:rsidRDefault="0026088C" w:rsidP="006F1088">
      <w:pPr>
        <w:pStyle w:val="ListParagraph"/>
        <w:spacing w:after="0" w:line="240" w:lineRule="auto"/>
        <w:ind w:left="0"/>
        <w:contextualSpacing w:val="0"/>
        <w:rPr>
          <w:rFonts w:ascii="Calibri" w:hAnsi="Calibri"/>
          <w:sz w:val="24"/>
          <w:szCs w:val="24"/>
          <w:highlight w:val="yellow"/>
        </w:rPr>
      </w:pPr>
    </w:p>
    <w:p w14:paraId="31F61898" w14:textId="77777777" w:rsidR="007C7410" w:rsidRPr="002C66BC" w:rsidRDefault="00E612E0"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Press</w:t>
      </w:r>
      <w:r w:rsidR="004F21B9" w:rsidRPr="002C66BC">
        <w:rPr>
          <w:rFonts w:ascii="Calibri" w:hAnsi="Calibri"/>
          <w:sz w:val="24"/>
          <w:szCs w:val="24"/>
          <w:highlight w:val="yellow"/>
        </w:rPr>
        <w:t xml:space="preserve"> the ‘start laser’ button on the screen. The laser will </w:t>
      </w:r>
      <w:r w:rsidR="00E77D32" w:rsidRPr="002C66BC">
        <w:rPr>
          <w:rFonts w:ascii="Calibri" w:hAnsi="Calibri"/>
          <w:sz w:val="24"/>
          <w:szCs w:val="24"/>
          <w:highlight w:val="yellow"/>
        </w:rPr>
        <w:t>center</w:t>
      </w:r>
      <w:r w:rsidR="004F21B9" w:rsidRPr="002C66BC">
        <w:rPr>
          <w:rFonts w:ascii="Calibri" w:hAnsi="Calibri"/>
          <w:sz w:val="24"/>
          <w:szCs w:val="24"/>
          <w:highlight w:val="yellow"/>
        </w:rPr>
        <w:t>.</w:t>
      </w:r>
      <w:r w:rsidR="0026088C" w:rsidRPr="002C66BC">
        <w:rPr>
          <w:rFonts w:ascii="Calibri" w:hAnsi="Calibri"/>
          <w:sz w:val="24"/>
          <w:szCs w:val="24"/>
          <w:highlight w:val="yellow"/>
        </w:rPr>
        <w:t xml:space="preserve"> </w:t>
      </w:r>
    </w:p>
    <w:p w14:paraId="7828973A" w14:textId="77777777" w:rsidR="007C7410" w:rsidRPr="002C66BC" w:rsidRDefault="007C7410" w:rsidP="007C7410">
      <w:pPr>
        <w:pStyle w:val="ListParagraph"/>
        <w:rPr>
          <w:rFonts w:ascii="Calibri" w:hAnsi="Calibri"/>
          <w:sz w:val="24"/>
          <w:szCs w:val="24"/>
          <w:highlight w:val="yellow"/>
        </w:rPr>
      </w:pPr>
    </w:p>
    <w:p w14:paraId="2E58F3AC" w14:textId="77777777" w:rsidR="007C7410" w:rsidRPr="002C66BC" w:rsidRDefault="0026088C"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Select fresh vials (yellow: c</w:t>
      </w:r>
      <w:r w:rsidR="004F21B9" w:rsidRPr="002C66BC">
        <w:rPr>
          <w:rFonts w:ascii="Calibri" w:hAnsi="Calibri"/>
          <w:sz w:val="24"/>
          <w:szCs w:val="24"/>
          <w:highlight w:val="yellow"/>
        </w:rPr>
        <w:t xml:space="preserve">alibrate; red: clean; blue: rinse) from the </w:t>
      </w:r>
      <w:r w:rsidR="00A73213" w:rsidRPr="002C66BC">
        <w:rPr>
          <w:rFonts w:ascii="Calibri" w:hAnsi="Calibri"/>
          <w:sz w:val="24"/>
          <w:szCs w:val="24"/>
          <w:highlight w:val="yellow"/>
        </w:rPr>
        <w:t>calibration kit</w:t>
      </w:r>
      <w:r w:rsidR="0084626D" w:rsidRPr="002C66BC">
        <w:rPr>
          <w:rFonts w:ascii="Calibri" w:hAnsi="Calibri"/>
          <w:sz w:val="24"/>
          <w:szCs w:val="24"/>
          <w:highlight w:val="yellow"/>
        </w:rPr>
        <w:t xml:space="preserve"> and f</w:t>
      </w:r>
      <w:r w:rsidR="004F21B9" w:rsidRPr="002C66BC">
        <w:rPr>
          <w:rFonts w:ascii="Calibri" w:hAnsi="Calibri"/>
          <w:sz w:val="24"/>
          <w:szCs w:val="24"/>
          <w:highlight w:val="yellow"/>
        </w:rPr>
        <w:t>ollow the onscreen instruction</w:t>
      </w:r>
      <w:r w:rsidRPr="002C66BC">
        <w:rPr>
          <w:rFonts w:ascii="Calibri" w:hAnsi="Calibri"/>
          <w:sz w:val="24"/>
          <w:szCs w:val="24"/>
          <w:highlight w:val="yellow"/>
        </w:rPr>
        <w:t xml:space="preserve">s: place the distal end of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4F21B9" w:rsidRPr="002C66BC">
        <w:rPr>
          <w:rFonts w:ascii="Calibri" w:hAnsi="Calibri"/>
          <w:sz w:val="24"/>
          <w:szCs w:val="24"/>
          <w:highlight w:val="yellow"/>
        </w:rPr>
        <w:t xml:space="preserve"> into the yellow vial</w:t>
      </w:r>
      <w:r w:rsidR="0084626D" w:rsidRPr="002C66BC">
        <w:rPr>
          <w:rFonts w:ascii="Calibri" w:hAnsi="Calibri"/>
          <w:sz w:val="24"/>
          <w:szCs w:val="24"/>
          <w:highlight w:val="yellow"/>
        </w:rPr>
        <w:t xml:space="preserve"> and watch for the increase in fluorescence on the monitor</w:t>
      </w:r>
      <w:r w:rsidR="004F21B9" w:rsidRPr="002C66BC">
        <w:rPr>
          <w:rFonts w:ascii="Calibri" w:hAnsi="Calibri"/>
          <w:sz w:val="24"/>
          <w:szCs w:val="24"/>
          <w:highlight w:val="yellow"/>
        </w:rPr>
        <w:t xml:space="preserve">, then </w:t>
      </w:r>
      <w:r w:rsidR="0084626D" w:rsidRPr="002C66BC">
        <w:rPr>
          <w:rFonts w:ascii="Calibri" w:hAnsi="Calibri"/>
          <w:sz w:val="24"/>
          <w:szCs w:val="24"/>
          <w:highlight w:val="yellow"/>
        </w:rPr>
        <w:t>place the</w:t>
      </w:r>
      <w:r w:rsidR="00E77D32" w:rsidRPr="002C66BC">
        <w:rPr>
          <w:rFonts w:ascii="Calibri" w:hAnsi="Calibri"/>
          <w:sz w:val="24"/>
          <w:szCs w:val="24"/>
          <w:highlight w:val="yellow"/>
        </w:rPr>
        <w:t xml:space="preserve"> fiber</w:t>
      </w:r>
      <w:r w:rsidR="0084626D" w:rsidRPr="002C66BC">
        <w:rPr>
          <w:rFonts w:ascii="Calibri" w:hAnsi="Calibri"/>
          <w:sz w:val="24"/>
          <w:szCs w:val="24"/>
          <w:highlight w:val="yellow"/>
        </w:rPr>
        <w:t xml:space="preserve"> tip into </w:t>
      </w:r>
      <w:r w:rsidR="004F21B9" w:rsidRPr="002C66BC">
        <w:rPr>
          <w:rFonts w:ascii="Calibri" w:hAnsi="Calibri"/>
          <w:sz w:val="24"/>
          <w:szCs w:val="24"/>
          <w:highlight w:val="yellow"/>
        </w:rPr>
        <w:t>the red vial (without stirring). Wait for the fluorescence (as shown on the</w:t>
      </w:r>
      <w:r w:rsidRPr="002C66BC">
        <w:rPr>
          <w:rFonts w:ascii="Calibri" w:hAnsi="Calibri"/>
          <w:sz w:val="24"/>
          <w:szCs w:val="24"/>
          <w:highlight w:val="yellow"/>
        </w:rPr>
        <w:t xml:space="preserve"> computer monitor</w:t>
      </w:r>
      <w:r w:rsidR="004F21B9" w:rsidRPr="002C66BC">
        <w:rPr>
          <w:rFonts w:ascii="Calibri" w:hAnsi="Calibri"/>
          <w:sz w:val="24"/>
          <w:szCs w:val="24"/>
          <w:highlight w:val="yellow"/>
        </w:rPr>
        <w:t>) to disappear</w:t>
      </w:r>
      <w:r w:rsidR="004F21B9" w:rsidRPr="002C66BC">
        <w:rPr>
          <w:rFonts w:ascii="Calibri" w:hAnsi="Calibri"/>
          <w:sz w:val="24"/>
          <w:szCs w:val="24"/>
        </w:rPr>
        <w:t>.</w:t>
      </w:r>
      <w:r w:rsidR="007C7410" w:rsidRPr="002C66BC">
        <w:rPr>
          <w:rFonts w:ascii="Calibri" w:hAnsi="Calibri"/>
          <w:sz w:val="24"/>
          <w:szCs w:val="24"/>
          <w:highlight w:val="yellow"/>
        </w:rPr>
        <w:t xml:space="preserve"> Finally rinse the fiber tip in the blue vial. </w:t>
      </w:r>
    </w:p>
    <w:p w14:paraId="62418A01" w14:textId="77777777" w:rsidR="007C7410" w:rsidRPr="002C66BC" w:rsidRDefault="007C7410" w:rsidP="007C7410">
      <w:pPr>
        <w:pStyle w:val="ListParagraph"/>
        <w:rPr>
          <w:rFonts w:ascii="Calibri" w:hAnsi="Calibri"/>
          <w:sz w:val="24"/>
          <w:szCs w:val="24"/>
        </w:rPr>
      </w:pPr>
    </w:p>
    <w:p w14:paraId="3B947D2E" w14:textId="46907C89" w:rsidR="004F21B9" w:rsidRPr="002C66BC" w:rsidRDefault="007C7410" w:rsidP="007C7410">
      <w:pPr>
        <w:pStyle w:val="ListParagraph"/>
        <w:spacing w:after="0" w:line="240" w:lineRule="auto"/>
        <w:ind w:left="0"/>
        <w:contextualSpacing w:val="0"/>
        <w:rPr>
          <w:rFonts w:ascii="Calibri" w:hAnsi="Calibri"/>
          <w:sz w:val="24"/>
          <w:szCs w:val="24"/>
          <w:highlight w:val="yellow"/>
        </w:rPr>
      </w:pPr>
      <w:r w:rsidRPr="002C66BC">
        <w:rPr>
          <w:rFonts w:ascii="Calibri" w:hAnsi="Calibri"/>
          <w:sz w:val="24"/>
          <w:szCs w:val="24"/>
        </w:rPr>
        <w:t>Note:</w:t>
      </w:r>
      <w:r w:rsidR="004F21B9" w:rsidRPr="002C66BC">
        <w:rPr>
          <w:rFonts w:ascii="Calibri" w:hAnsi="Calibri"/>
          <w:sz w:val="24"/>
          <w:szCs w:val="24"/>
        </w:rPr>
        <w:t xml:space="preserve"> If the fluorescence</w:t>
      </w:r>
      <w:r w:rsidR="0026088C" w:rsidRPr="002C66BC">
        <w:rPr>
          <w:rFonts w:ascii="Calibri" w:hAnsi="Calibri"/>
          <w:sz w:val="24"/>
          <w:szCs w:val="24"/>
        </w:rPr>
        <w:t xml:space="preserve"> does not disappear, clean the </w:t>
      </w:r>
      <w:r w:rsidR="00A73213" w:rsidRPr="002C66BC">
        <w:rPr>
          <w:rFonts w:ascii="Calibri" w:hAnsi="Calibri"/>
          <w:sz w:val="24"/>
          <w:szCs w:val="24"/>
        </w:rPr>
        <w:t>FCFM imaging</w:t>
      </w:r>
      <w:r w:rsidR="00E77D32" w:rsidRPr="002C66BC">
        <w:rPr>
          <w:rFonts w:ascii="Calibri" w:hAnsi="Calibri"/>
          <w:sz w:val="24"/>
          <w:szCs w:val="24"/>
        </w:rPr>
        <w:t xml:space="preserve"> fiber</w:t>
      </w:r>
      <w:r w:rsidR="004F21B9" w:rsidRPr="002C66BC">
        <w:rPr>
          <w:rFonts w:ascii="Calibri" w:hAnsi="Calibri"/>
          <w:sz w:val="24"/>
          <w:szCs w:val="24"/>
        </w:rPr>
        <w:t xml:space="preserve"> </w:t>
      </w:r>
      <w:r w:rsidR="00655D7F" w:rsidRPr="002C66BC">
        <w:rPr>
          <w:rFonts w:ascii="Calibri" w:hAnsi="Calibri"/>
          <w:sz w:val="24"/>
          <w:szCs w:val="24"/>
        </w:rPr>
        <w:t>with 8% H</w:t>
      </w:r>
      <w:r w:rsidR="00655D7F" w:rsidRPr="002C66BC">
        <w:rPr>
          <w:rFonts w:ascii="Calibri" w:hAnsi="Calibri"/>
          <w:sz w:val="24"/>
          <w:szCs w:val="24"/>
          <w:vertAlign w:val="subscript"/>
        </w:rPr>
        <w:t>2</w:t>
      </w:r>
      <w:r w:rsidR="00655D7F" w:rsidRPr="002C66BC">
        <w:rPr>
          <w:rFonts w:ascii="Calibri" w:hAnsi="Calibri"/>
          <w:sz w:val="24"/>
          <w:szCs w:val="24"/>
        </w:rPr>
        <w:t>O</w:t>
      </w:r>
      <w:r w:rsidR="00655D7F" w:rsidRPr="002C66BC">
        <w:rPr>
          <w:rFonts w:ascii="Calibri" w:hAnsi="Calibri"/>
          <w:sz w:val="24"/>
          <w:szCs w:val="24"/>
          <w:vertAlign w:val="subscript"/>
        </w:rPr>
        <w:t xml:space="preserve">2 </w:t>
      </w:r>
      <w:r w:rsidR="00655D7F" w:rsidRPr="002C66BC">
        <w:rPr>
          <w:rFonts w:ascii="Calibri" w:hAnsi="Calibri"/>
          <w:sz w:val="24"/>
          <w:szCs w:val="24"/>
        </w:rPr>
        <w:t>and lens cleaning tissues</w:t>
      </w:r>
      <w:r w:rsidR="00655D7F" w:rsidRPr="002C66BC">
        <w:rPr>
          <w:rFonts w:ascii="Calibri" w:hAnsi="Calibri"/>
          <w:sz w:val="24"/>
          <w:szCs w:val="24"/>
          <w:vertAlign w:val="subscript"/>
        </w:rPr>
        <w:t xml:space="preserve"> </w:t>
      </w:r>
      <w:r w:rsidR="004F21B9" w:rsidRPr="002C66BC">
        <w:rPr>
          <w:rFonts w:ascii="Calibri" w:hAnsi="Calibri"/>
          <w:sz w:val="24"/>
          <w:szCs w:val="24"/>
        </w:rPr>
        <w:t xml:space="preserve">and begin again. Repeat </w:t>
      </w:r>
      <w:r w:rsidR="00FC7CCC">
        <w:rPr>
          <w:rFonts w:ascii="Calibri" w:hAnsi="Calibri"/>
          <w:sz w:val="24"/>
          <w:szCs w:val="24"/>
        </w:rPr>
        <w:t xml:space="preserve">the </w:t>
      </w:r>
      <w:r w:rsidR="004F21B9" w:rsidRPr="002C66BC">
        <w:rPr>
          <w:rFonts w:ascii="Calibri" w:hAnsi="Calibri"/>
          <w:sz w:val="24"/>
          <w:szCs w:val="24"/>
        </w:rPr>
        <w:t>process until satisfactory results are obtained</w:t>
      </w:r>
      <w:r w:rsidR="00742F9C" w:rsidRPr="002C66BC">
        <w:rPr>
          <w:rFonts w:ascii="Calibri" w:hAnsi="Calibri"/>
          <w:sz w:val="24"/>
          <w:szCs w:val="24"/>
        </w:rPr>
        <w:t xml:space="preserve"> (the image quality is clear, </w:t>
      </w:r>
      <w:r w:rsidR="00FC7CCC">
        <w:rPr>
          <w:rFonts w:ascii="Calibri" w:hAnsi="Calibri"/>
          <w:sz w:val="24"/>
          <w:szCs w:val="24"/>
        </w:rPr>
        <w:t xml:space="preserve">and </w:t>
      </w:r>
      <w:r w:rsidR="00742F9C" w:rsidRPr="002C66BC">
        <w:rPr>
          <w:rFonts w:ascii="Calibri" w:hAnsi="Calibri"/>
          <w:sz w:val="24"/>
          <w:szCs w:val="24"/>
        </w:rPr>
        <w:t>no marks from dirt are apparent)</w:t>
      </w:r>
      <w:r w:rsidR="004F21B9" w:rsidRPr="002C66BC">
        <w:rPr>
          <w:rFonts w:ascii="Calibri" w:hAnsi="Calibri"/>
          <w:sz w:val="24"/>
          <w:szCs w:val="24"/>
        </w:rPr>
        <w:t xml:space="preserve">. </w:t>
      </w:r>
    </w:p>
    <w:p w14:paraId="7517DC2D" w14:textId="77777777" w:rsidR="00B82831" w:rsidRPr="002C66BC" w:rsidRDefault="00B82831" w:rsidP="006F1088">
      <w:pPr>
        <w:pStyle w:val="ListParagraph"/>
        <w:spacing w:after="0" w:line="240" w:lineRule="auto"/>
        <w:ind w:left="0"/>
        <w:contextualSpacing w:val="0"/>
        <w:rPr>
          <w:rFonts w:ascii="Calibri" w:hAnsi="Calibri"/>
          <w:sz w:val="24"/>
          <w:szCs w:val="24"/>
          <w:highlight w:val="yellow"/>
        </w:rPr>
      </w:pPr>
    </w:p>
    <w:p w14:paraId="5986A7FB" w14:textId="60849218" w:rsidR="004F21B9" w:rsidRPr="002C66BC" w:rsidRDefault="00E612E0"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Place</w:t>
      </w:r>
      <w:r w:rsidR="0026088C" w:rsidRPr="002C66BC">
        <w:rPr>
          <w:rFonts w:ascii="Calibri" w:hAnsi="Calibri"/>
          <w:sz w:val="24"/>
          <w:szCs w:val="24"/>
          <w:highlight w:val="yellow"/>
        </w:rPr>
        <w:t xml:space="preserve">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4F21B9" w:rsidRPr="002C66BC">
        <w:rPr>
          <w:rFonts w:ascii="Calibri" w:hAnsi="Calibri"/>
          <w:sz w:val="24"/>
          <w:szCs w:val="24"/>
          <w:highlight w:val="yellow"/>
        </w:rPr>
        <w:t xml:space="preserve"> into the blue vial. Press ‘start laser’ followed by ‘calculate’ when this becomes an option. </w:t>
      </w:r>
    </w:p>
    <w:p w14:paraId="3CED6573" w14:textId="77777777" w:rsidR="00B82831" w:rsidRPr="002C66BC" w:rsidRDefault="00B82831" w:rsidP="006F1088">
      <w:pPr>
        <w:pStyle w:val="ListParagraph"/>
        <w:spacing w:after="0" w:line="240" w:lineRule="auto"/>
        <w:ind w:left="0"/>
        <w:contextualSpacing w:val="0"/>
        <w:rPr>
          <w:rFonts w:ascii="Calibri" w:hAnsi="Calibri"/>
          <w:sz w:val="24"/>
          <w:szCs w:val="24"/>
          <w:highlight w:val="yellow"/>
        </w:rPr>
      </w:pPr>
    </w:p>
    <w:p w14:paraId="0657D5DE" w14:textId="7DBBAF73" w:rsidR="004F21B9" w:rsidRPr="002C66BC" w:rsidRDefault="00E77D32"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 </w:t>
      </w:r>
      <w:r w:rsidR="00E612E0" w:rsidRPr="002C66BC">
        <w:rPr>
          <w:rFonts w:ascii="Calibri" w:hAnsi="Calibri"/>
          <w:sz w:val="24"/>
          <w:szCs w:val="24"/>
          <w:highlight w:val="yellow"/>
        </w:rPr>
        <w:t>Place</w:t>
      </w:r>
      <w:r w:rsidR="0026088C" w:rsidRPr="002C66BC">
        <w:rPr>
          <w:rFonts w:ascii="Calibri" w:hAnsi="Calibri"/>
          <w:sz w:val="24"/>
          <w:szCs w:val="24"/>
          <w:highlight w:val="yellow"/>
        </w:rPr>
        <w:t xml:space="preserve"> the </w:t>
      </w:r>
      <w:r w:rsidR="00A73213" w:rsidRPr="002C66BC">
        <w:rPr>
          <w:rFonts w:ascii="Calibri" w:hAnsi="Calibri"/>
          <w:sz w:val="24"/>
          <w:szCs w:val="24"/>
          <w:highlight w:val="yellow"/>
        </w:rPr>
        <w:t>FCFM imaging</w:t>
      </w:r>
      <w:r w:rsidRPr="002C66BC">
        <w:rPr>
          <w:rFonts w:ascii="Calibri" w:hAnsi="Calibri"/>
          <w:sz w:val="24"/>
          <w:szCs w:val="24"/>
          <w:highlight w:val="yellow"/>
        </w:rPr>
        <w:t xml:space="preserve"> fiber</w:t>
      </w:r>
      <w:r w:rsidR="004F21B9" w:rsidRPr="002C66BC">
        <w:rPr>
          <w:rFonts w:ascii="Calibri" w:hAnsi="Calibri"/>
          <w:sz w:val="24"/>
          <w:szCs w:val="24"/>
          <w:highlight w:val="yellow"/>
        </w:rPr>
        <w:t xml:space="preserve"> into the yellow vial. Press ‘start laser’ followed by ‘calculate’ when this becomes an option. </w:t>
      </w:r>
    </w:p>
    <w:p w14:paraId="71E03D18" w14:textId="77777777" w:rsidR="0026088C" w:rsidRPr="002C66BC" w:rsidRDefault="0026088C" w:rsidP="006F1088">
      <w:pPr>
        <w:pStyle w:val="ListParagraph"/>
        <w:spacing w:after="0" w:line="240" w:lineRule="auto"/>
        <w:ind w:left="0"/>
        <w:contextualSpacing w:val="0"/>
        <w:rPr>
          <w:rFonts w:ascii="Calibri" w:hAnsi="Calibri"/>
          <w:sz w:val="24"/>
          <w:szCs w:val="24"/>
          <w:highlight w:val="yellow"/>
        </w:rPr>
      </w:pPr>
    </w:p>
    <w:p w14:paraId="48893191" w14:textId="398588B6" w:rsidR="00115BCF" w:rsidRPr="002C66BC" w:rsidRDefault="00E612E0"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During the automated calibration</w:t>
      </w:r>
      <w:r w:rsidR="0026088C" w:rsidRPr="002C66BC">
        <w:rPr>
          <w:rFonts w:ascii="Calibri" w:hAnsi="Calibri"/>
          <w:sz w:val="24"/>
          <w:szCs w:val="24"/>
          <w:highlight w:val="yellow"/>
        </w:rPr>
        <w:t xml:space="preserve">, clean the distal end of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4F21B9" w:rsidRPr="002C66BC">
        <w:rPr>
          <w:rFonts w:ascii="Calibri" w:hAnsi="Calibri"/>
          <w:sz w:val="24"/>
          <w:szCs w:val="24"/>
          <w:highlight w:val="yellow"/>
        </w:rPr>
        <w:t xml:space="preserve"> by placing in the red vial for &gt;</w:t>
      </w:r>
      <w:r w:rsidR="00C8281A">
        <w:rPr>
          <w:rFonts w:ascii="Calibri" w:hAnsi="Calibri"/>
          <w:sz w:val="24"/>
          <w:szCs w:val="24"/>
          <w:highlight w:val="yellow"/>
        </w:rPr>
        <w:t xml:space="preserve"> </w:t>
      </w:r>
      <w:r w:rsidR="004F21B9" w:rsidRPr="002C66BC">
        <w:rPr>
          <w:rFonts w:ascii="Calibri" w:hAnsi="Calibri"/>
          <w:sz w:val="24"/>
          <w:szCs w:val="24"/>
          <w:highlight w:val="yellow"/>
        </w:rPr>
        <w:t>10 s, followed by the blue vial for &gt;</w:t>
      </w:r>
      <w:r w:rsidR="00C8281A">
        <w:rPr>
          <w:rFonts w:ascii="Calibri" w:hAnsi="Calibri"/>
          <w:sz w:val="24"/>
          <w:szCs w:val="24"/>
          <w:highlight w:val="yellow"/>
        </w:rPr>
        <w:t xml:space="preserve"> </w:t>
      </w:r>
      <w:r w:rsidR="004F21B9" w:rsidRPr="002C66BC">
        <w:rPr>
          <w:rFonts w:ascii="Calibri" w:hAnsi="Calibri"/>
          <w:sz w:val="24"/>
          <w:szCs w:val="24"/>
          <w:highlight w:val="yellow"/>
        </w:rPr>
        <w:t>4 s</w:t>
      </w:r>
      <w:r w:rsidR="00655D7F" w:rsidRPr="002C66BC">
        <w:rPr>
          <w:rFonts w:ascii="Calibri" w:hAnsi="Calibri"/>
          <w:sz w:val="24"/>
          <w:szCs w:val="24"/>
          <w:highlight w:val="yellow"/>
        </w:rPr>
        <w:t>, as indicated by the software</w:t>
      </w:r>
      <w:r w:rsidR="004F21B9" w:rsidRPr="002C66BC">
        <w:rPr>
          <w:rFonts w:ascii="Calibri" w:hAnsi="Calibri"/>
          <w:sz w:val="24"/>
          <w:szCs w:val="24"/>
          <w:highlight w:val="yellow"/>
        </w:rPr>
        <w:t xml:space="preserve">. </w:t>
      </w:r>
    </w:p>
    <w:p w14:paraId="1D925832" w14:textId="77777777" w:rsidR="00115BCF" w:rsidRPr="002C66BC" w:rsidRDefault="00115BCF" w:rsidP="006F1088">
      <w:pPr>
        <w:pStyle w:val="ListParagraph"/>
        <w:spacing w:after="0" w:line="240" w:lineRule="auto"/>
        <w:ind w:left="0"/>
        <w:contextualSpacing w:val="0"/>
        <w:rPr>
          <w:rFonts w:ascii="Calibri" w:hAnsi="Calibri"/>
          <w:sz w:val="24"/>
          <w:szCs w:val="24"/>
        </w:rPr>
      </w:pPr>
    </w:p>
    <w:p w14:paraId="4190025D" w14:textId="56067B12" w:rsidR="00106B98" w:rsidRPr="002C66BC" w:rsidRDefault="007A35DA" w:rsidP="006F1088">
      <w:pPr>
        <w:pStyle w:val="ListParagraph"/>
        <w:numPr>
          <w:ilvl w:val="1"/>
          <w:numId w:val="13"/>
        </w:numPr>
        <w:spacing w:after="0" w:line="240" w:lineRule="auto"/>
        <w:ind w:left="0" w:firstLine="0"/>
        <w:contextualSpacing w:val="0"/>
        <w:rPr>
          <w:rFonts w:ascii="Calibri" w:hAnsi="Calibri"/>
          <w:sz w:val="24"/>
          <w:szCs w:val="24"/>
        </w:rPr>
      </w:pPr>
      <w:r w:rsidRPr="002C66BC">
        <w:rPr>
          <w:rFonts w:ascii="Calibri" w:hAnsi="Calibri"/>
          <w:sz w:val="24"/>
          <w:szCs w:val="24"/>
          <w:highlight w:val="yellow"/>
        </w:rPr>
        <w:t xml:space="preserve">Data collection with </w:t>
      </w:r>
      <w:r w:rsidR="00A73213" w:rsidRPr="002C66BC">
        <w:rPr>
          <w:rFonts w:ascii="Calibri" w:hAnsi="Calibri"/>
          <w:sz w:val="24"/>
          <w:szCs w:val="24"/>
          <w:highlight w:val="yellow"/>
        </w:rPr>
        <w:t>CLE</w:t>
      </w:r>
    </w:p>
    <w:p w14:paraId="690A3583" w14:textId="77777777" w:rsidR="004A530D" w:rsidRPr="002C66BC" w:rsidRDefault="004A530D" w:rsidP="006F1088">
      <w:pPr>
        <w:pStyle w:val="ListParagraph"/>
        <w:spacing w:after="0" w:line="240" w:lineRule="auto"/>
        <w:ind w:left="0"/>
        <w:contextualSpacing w:val="0"/>
        <w:rPr>
          <w:rFonts w:ascii="Calibri" w:hAnsi="Calibri"/>
          <w:sz w:val="24"/>
          <w:szCs w:val="24"/>
          <w:highlight w:val="yellow"/>
        </w:rPr>
      </w:pPr>
    </w:p>
    <w:p w14:paraId="7335D240" w14:textId="57062792" w:rsidR="001435EB" w:rsidRPr="002C66BC" w:rsidRDefault="001435EB"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Following setup, a window to select storage location and file prefix will open. Select</w:t>
      </w:r>
      <w:r w:rsidR="00274505" w:rsidRPr="002C66BC">
        <w:rPr>
          <w:rFonts w:ascii="Calibri" w:hAnsi="Calibri"/>
          <w:sz w:val="24"/>
          <w:szCs w:val="24"/>
        </w:rPr>
        <w:t xml:space="preserve"> the</w:t>
      </w:r>
      <w:r w:rsidRPr="002C66BC">
        <w:rPr>
          <w:rFonts w:ascii="Calibri" w:hAnsi="Calibri"/>
          <w:sz w:val="24"/>
          <w:szCs w:val="24"/>
        </w:rPr>
        <w:t xml:space="preserve"> desired folder </w:t>
      </w:r>
      <w:r w:rsidR="00106B98" w:rsidRPr="002C66BC">
        <w:rPr>
          <w:rFonts w:ascii="Calibri" w:hAnsi="Calibri"/>
          <w:sz w:val="24"/>
          <w:szCs w:val="24"/>
        </w:rPr>
        <w:t>for data storage</w:t>
      </w:r>
      <w:r w:rsidR="00FF3443" w:rsidRPr="002C66BC">
        <w:rPr>
          <w:rFonts w:ascii="Calibri" w:hAnsi="Calibri"/>
          <w:sz w:val="24"/>
          <w:szCs w:val="24"/>
        </w:rPr>
        <w:t>, and name the prefix accordingly</w:t>
      </w:r>
      <w:r w:rsidRPr="002C66BC">
        <w:rPr>
          <w:rFonts w:ascii="Calibri" w:hAnsi="Calibri"/>
          <w:sz w:val="24"/>
          <w:szCs w:val="24"/>
        </w:rPr>
        <w:t xml:space="preserve">. </w:t>
      </w:r>
    </w:p>
    <w:p w14:paraId="32F8B882" w14:textId="77777777" w:rsidR="004A530D" w:rsidRPr="002C66BC" w:rsidRDefault="004A530D" w:rsidP="006F1088">
      <w:pPr>
        <w:pStyle w:val="ListParagraph"/>
        <w:spacing w:after="0" w:line="240" w:lineRule="auto"/>
        <w:ind w:left="0"/>
        <w:contextualSpacing w:val="0"/>
        <w:rPr>
          <w:rFonts w:ascii="Calibri" w:hAnsi="Calibri"/>
          <w:sz w:val="24"/>
          <w:szCs w:val="24"/>
        </w:rPr>
      </w:pPr>
    </w:p>
    <w:p w14:paraId="0D8D50B2" w14:textId="77777777" w:rsidR="00445C4B" w:rsidRPr="002C66BC" w:rsidRDefault="004A530D"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Place the foot pedal</w:t>
      </w:r>
      <w:r w:rsidR="007C7410" w:rsidRPr="002C66BC">
        <w:rPr>
          <w:rFonts w:ascii="Calibri" w:hAnsi="Calibri"/>
          <w:sz w:val="24"/>
          <w:szCs w:val="24"/>
        </w:rPr>
        <w:t>s</w:t>
      </w:r>
      <w:r w:rsidRPr="002C66BC">
        <w:rPr>
          <w:rFonts w:ascii="Calibri" w:hAnsi="Calibri"/>
          <w:sz w:val="24"/>
          <w:szCs w:val="24"/>
        </w:rPr>
        <w:t xml:space="preserve"> so that </w:t>
      </w:r>
      <w:r w:rsidR="007C7410" w:rsidRPr="002C66BC">
        <w:rPr>
          <w:rFonts w:ascii="Calibri" w:hAnsi="Calibri"/>
          <w:sz w:val="24"/>
          <w:szCs w:val="24"/>
        </w:rPr>
        <w:t>they</w:t>
      </w:r>
      <w:r w:rsidRPr="002C66BC">
        <w:rPr>
          <w:rFonts w:ascii="Calibri" w:hAnsi="Calibri"/>
          <w:sz w:val="24"/>
          <w:szCs w:val="24"/>
        </w:rPr>
        <w:t xml:space="preserve"> can be easily accessed by the operator. Left pedal: laser on/off; </w:t>
      </w:r>
      <w:r w:rsidR="00163D21" w:rsidRPr="002C66BC">
        <w:rPr>
          <w:rFonts w:ascii="Calibri" w:hAnsi="Calibri"/>
          <w:sz w:val="24"/>
          <w:szCs w:val="24"/>
        </w:rPr>
        <w:t>center</w:t>
      </w:r>
      <w:r w:rsidRPr="002C66BC">
        <w:rPr>
          <w:rFonts w:ascii="Calibri" w:hAnsi="Calibri"/>
          <w:sz w:val="24"/>
          <w:szCs w:val="24"/>
        </w:rPr>
        <w:t xml:space="preserve"> pedal: pause; right pedal: record/stop. </w:t>
      </w:r>
    </w:p>
    <w:p w14:paraId="50EFDC45" w14:textId="77777777" w:rsidR="00445C4B" w:rsidRPr="002C66BC" w:rsidRDefault="00445C4B" w:rsidP="00445C4B">
      <w:pPr>
        <w:pStyle w:val="ListParagraph"/>
        <w:rPr>
          <w:rFonts w:ascii="Calibri" w:hAnsi="Calibri"/>
          <w:sz w:val="24"/>
          <w:szCs w:val="24"/>
        </w:rPr>
      </w:pPr>
    </w:p>
    <w:p w14:paraId="1DA1C754" w14:textId="04DF8415" w:rsidR="004A530D" w:rsidRPr="002C66BC" w:rsidRDefault="00445C4B" w:rsidP="00445C4B">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bookmarkStart w:id="5" w:name="_Hlk490049459"/>
      <w:r w:rsidRPr="002C66BC">
        <w:rPr>
          <w:rFonts w:ascii="Calibri" w:hAnsi="Calibri"/>
          <w:sz w:val="24"/>
          <w:szCs w:val="24"/>
        </w:rPr>
        <w:t>The laser controls can also be accessed through onscreen controls.</w:t>
      </w:r>
      <w:bookmarkEnd w:id="5"/>
    </w:p>
    <w:p w14:paraId="398328CE" w14:textId="77777777" w:rsidR="00106B98" w:rsidRPr="002C66BC" w:rsidRDefault="00106B98" w:rsidP="006F1088">
      <w:pPr>
        <w:pStyle w:val="ListParagraph"/>
        <w:spacing w:after="0" w:line="240" w:lineRule="auto"/>
        <w:ind w:left="0"/>
        <w:contextualSpacing w:val="0"/>
        <w:rPr>
          <w:rFonts w:ascii="Calibri" w:hAnsi="Calibri"/>
          <w:sz w:val="24"/>
          <w:szCs w:val="24"/>
          <w:highlight w:val="yellow"/>
        </w:rPr>
      </w:pPr>
    </w:p>
    <w:p w14:paraId="3967E012" w14:textId="5A613064" w:rsidR="00E77D32" w:rsidRPr="002C66BC" w:rsidRDefault="00445C4B" w:rsidP="002C66BC">
      <w:pPr>
        <w:pStyle w:val="ListParagraph"/>
        <w:numPr>
          <w:ilvl w:val="2"/>
          <w:numId w:val="13"/>
        </w:numPr>
        <w:spacing w:after="0" w:line="240" w:lineRule="auto"/>
        <w:ind w:left="0" w:firstLine="0"/>
        <w:contextualSpacing w:val="0"/>
        <w:rPr>
          <w:rFonts w:ascii="Calibri" w:hAnsi="Calibri"/>
          <w:sz w:val="24"/>
          <w:szCs w:val="24"/>
        </w:rPr>
      </w:pPr>
      <w:bookmarkStart w:id="6" w:name="_Hlk490049686"/>
      <w:r w:rsidRPr="002C66BC">
        <w:rPr>
          <w:rFonts w:ascii="Calibri" w:hAnsi="Calibri"/>
          <w:sz w:val="24"/>
          <w:szCs w:val="24"/>
          <w:highlight w:val="yellow"/>
        </w:rPr>
        <w:t>Click</w:t>
      </w:r>
      <w:r w:rsidR="001435EB" w:rsidRPr="002C66BC">
        <w:rPr>
          <w:rFonts w:ascii="Calibri" w:hAnsi="Calibri"/>
          <w:sz w:val="24"/>
          <w:szCs w:val="24"/>
          <w:highlight w:val="yellow"/>
        </w:rPr>
        <w:t xml:space="preserve"> </w:t>
      </w:r>
      <w:r w:rsidR="00FF3443" w:rsidRPr="002C66BC">
        <w:rPr>
          <w:rFonts w:ascii="Calibri" w:hAnsi="Calibri"/>
          <w:sz w:val="24"/>
          <w:szCs w:val="24"/>
          <w:highlight w:val="yellow"/>
        </w:rPr>
        <w:t>‘</w:t>
      </w:r>
      <w:r w:rsidR="001435EB" w:rsidRPr="002C66BC">
        <w:rPr>
          <w:rFonts w:ascii="Calibri" w:hAnsi="Calibri"/>
          <w:sz w:val="24"/>
          <w:szCs w:val="24"/>
          <w:highlight w:val="yellow"/>
        </w:rPr>
        <w:t>start</w:t>
      </w:r>
      <w:r w:rsidR="00FF3443" w:rsidRPr="002C66BC">
        <w:rPr>
          <w:rFonts w:ascii="Calibri" w:hAnsi="Calibri"/>
          <w:sz w:val="24"/>
          <w:szCs w:val="24"/>
          <w:highlight w:val="yellow"/>
        </w:rPr>
        <w:t>’</w:t>
      </w:r>
      <w:r w:rsidR="001435EB" w:rsidRPr="002C66BC">
        <w:rPr>
          <w:rFonts w:ascii="Calibri" w:hAnsi="Calibri"/>
          <w:sz w:val="24"/>
          <w:szCs w:val="24"/>
          <w:highlight w:val="yellow"/>
        </w:rPr>
        <w:t xml:space="preserve"> </w:t>
      </w:r>
      <w:r w:rsidR="00FF3443" w:rsidRPr="002C66BC">
        <w:rPr>
          <w:rFonts w:ascii="Calibri" w:hAnsi="Calibri"/>
          <w:sz w:val="24"/>
          <w:szCs w:val="24"/>
          <w:highlight w:val="yellow"/>
        </w:rPr>
        <w:t xml:space="preserve">onscreen </w:t>
      </w:r>
      <w:r w:rsidR="001435EB" w:rsidRPr="002C66BC">
        <w:rPr>
          <w:rFonts w:ascii="Calibri" w:hAnsi="Calibri"/>
          <w:sz w:val="24"/>
          <w:szCs w:val="24"/>
          <w:highlight w:val="yellow"/>
        </w:rPr>
        <w:t>or press the left foot-pedal to turn on</w:t>
      </w:r>
      <w:r w:rsidR="00DC5FE4" w:rsidRPr="002C66BC">
        <w:rPr>
          <w:rFonts w:ascii="Calibri" w:hAnsi="Calibri"/>
          <w:sz w:val="24"/>
          <w:szCs w:val="24"/>
          <w:highlight w:val="yellow"/>
        </w:rPr>
        <w:t xml:space="preserve"> the</w:t>
      </w:r>
      <w:r w:rsidR="001435EB" w:rsidRPr="002C66BC">
        <w:rPr>
          <w:rFonts w:ascii="Calibri" w:hAnsi="Calibri"/>
          <w:sz w:val="24"/>
          <w:szCs w:val="24"/>
          <w:highlight w:val="yellow"/>
        </w:rPr>
        <w:t xml:space="preserve"> laser. </w:t>
      </w:r>
      <w:bookmarkEnd w:id="6"/>
      <w:r w:rsidRPr="002C66BC">
        <w:rPr>
          <w:rFonts w:ascii="Calibri" w:hAnsi="Calibri"/>
          <w:sz w:val="24"/>
          <w:szCs w:val="24"/>
        </w:rPr>
        <w:t>This will start acquisition and o</w:t>
      </w:r>
      <w:r w:rsidR="00CA06B7" w:rsidRPr="002C66BC">
        <w:rPr>
          <w:rFonts w:ascii="Calibri" w:hAnsi="Calibri"/>
          <w:sz w:val="24"/>
          <w:szCs w:val="24"/>
        </w:rPr>
        <w:t xml:space="preserve">btain images using 100% laser power and </w:t>
      </w:r>
      <w:r w:rsidR="007C7410" w:rsidRPr="002C66BC">
        <w:rPr>
          <w:rFonts w:ascii="Calibri" w:hAnsi="Calibri"/>
          <w:sz w:val="24"/>
          <w:szCs w:val="24"/>
        </w:rPr>
        <w:t xml:space="preserve">a </w:t>
      </w:r>
      <w:r w:rsidR="00CA06B7" w:rsidRPr="002C66BC">
        <w:rPr>
          <w:rFonts w:ascii="Calibri" w:hAnsi="Calibri"/>
          <w:sz w:val="24"/>
          <w:szCs w:val="24"/>
        </w:rPr>
        <w:t>frame rate of 12 frames</w:t>
      </w:r>
      <w:r w:rsidR="00C8281A">
        <w:rPr>
          <w:rFonts w:ascii="Calibri" w:hAnsi="Calibri"/>
          <w:sz w:val="24"/>
          <w:szCs w:val="24"/>
        </w:rPr>
        <w:t>/</w:t>
      </w:r>
      <w:r w:rsidR="00CA06B7" w:rsidRPr="002C66BC">
        <w:rPr>
          <w:rFonts w:ascii="Calibri" w:hAnsi="Calibri"/>
          <w:sz w:val="24"/>
          <w:szCs w:val="24"/>
        </w:rPr>
        <w:t>s</w:t>
      </w:r>
      <w:r w:rsidR="001C6279" w:rsidRPr="002C66BC">
        <w:rPr>
          <w:rFonts w:ascii="Calibri" w:hAnsi="Calibri"/>
          <w:sz w:val="24"/>
          <w:szCs w:val="24"/>
        </w:rPr>
        <w:t xml:space="preserve"> (default settings)</w:t>
      </w:r>
      <w:r w:rsidR="00CA06B7" w:rsidRPr="002C66BC">
        <w:rPr>
          <w:rFonts w:ascii="Calibri" w:hAnsi="Calibri"/>
          <w:sz w:val="24"/>
          <w:szCs w:val="24"/>
        </w:rPr>
        <w:t>.</w:t>
      </w:r>
    </w:p>
    <w:p w14:paraId="3FF9E074" w14:textId="77777777" w:rsidR="00C8281A" w:rsidRDefault="00C8281A" w:rsidP="006F1088">
      <w:pPr>
        <w:pStyle w:val="ListParagraph"/>
        <w:spacing w:after="0" w:line="240" w:lineRule="auto"/>
        <w:ind w:left="0"/>
        <w:contextualSpacing w:val="0"/>
        <w:rPr>
          <w:rFonts w:ascii="Calibri" w:hAnsi="Calibri"/>
          <w:sz w:val="24"/>
          <w:szCs w:val="24"/>
        </w:rPr>
      </w:pPr>
    </w:p>
    <w:p w14:paraId="0AF599CD" w14:textId="6790FAFE" w:rsidR="001C6279" w:rsidRPr="002C66BC" w:rsidRDefault="0084626D" w:rsidP="006F1088">
      <w:pPr>
        <w:pStyle w:val="ListParagraph"/>
        <w:spacing w:after="0" w:line="240" w:lineRule="auto"/>
        <w:ind w:left="0"/>
        <w:contextualSpacing w:val="0"/>
        <w:rPr>
          <w:rFonts w:ascii="Calibri" w:hAnsi="Calibri"/>
          <w:sz w:val="24"/>
          <w:szCs w:val="24"/>
          <w:highlight w:val="yellow"/>
        </w:rPr>
      </w:pPr>
      <w:r w:rsidRPr="002C66BC">
        <w:rPr>
          <w:rFonts w:ascii="Calibri" w:hAnsi="Calibri"/>
          <w:sz w:val="24"/>
          <w:szCs w:val="24"/>
        </w:rPr>
        <w:t>Note: For other applications</w:t>
      </w:r>
      <w:r w:rsidR="00E77D32" w:rsidRPr="002C66BC">
        <w:rPr>
          <w:rFonts w:ascii="Calibri" w:hAnsi="Calibri"/>
          <w:sz w:val="24"/>
          <w:szCs w:val="24"/>
        </w:rPr>
        <w:t>,</w:t>
      </w:r>
      <w:r w:rsidRPr="002C66BC">
        <w:rPr>
          <w:rFonts w:ascii="Calibri" w:hAnsi="Calibri"/>
          <w:sz w:val="24"/>
          <w:szCs w:val="24"/>
        </w:rPr>
        <w:t xml:space="preserve"> these settings can be altered on screen if necessary, </w:t>
      </w:r>
      <w:r w:rsidR="00E77D32" w:rsidRPr="002C66BC">
        <w:rPr>
          <w:rFonts w:ascii="Calibri" w:hAnsi="Calibri"/>
          <w:sz w:val="24"/>
          <w:szCs w:val="24"/>
        </w:rPr>
        <w:t xml:space="preserve">depending </w:t>
      </w:r>
      <w:r w:rsidRPr="002C66BC">
        <w:rPr>
          <w:rFonts w:ascii="Calibri" w:hAnsi="Calibri"/>
          <w:sz w:val="24"/>
          <w:szCs w:val="24"/>
        </w:rPr>
        <w:t>on</w:t>
      </w:r>
      <w:r w:rsidR="00DC5FE4" w:rsidRPr="002C66BC">
        <w:rPr>
          <w:rFonts w:ascii="Calibri" w:hAnsi="Calibri"/>
          <w:sz w:val="24"/>
          <w:szCs w:val="24"/>
        </w:rPr>
        <w:t xml:space="preserve"> the</w:t>
      </w:r>
      <w:r w:rsidRPr="002C66BC">
        <w:rPr>
          <w:rFonts w:ascii="Calibri" w:hAnsi="Calibri"/>
          <w:sz w:val="24"/>
          <w:szCs w:val="24"/>
        </w:rPr>
        <w:t xml:space="preserve"> sample type.</w:t>
      </w:r>
    </w:p>
    <w:p w14:paraId="142F8973" w14:textId="77777777" w:rsidR="001C6279" w:rsidRPr="002C66BC" w:rsidRDefault="001C6279" w:rsidP="006F1088">
      <w:pPr>
        <w:pStyle w:val="ListParagraph"/>
        <w:spacing w:after="0" w:line="240" w:lineRule="auto"/>
        <w:ind w:left="0"/>
        <w:contextualSpacing w:val="0"/>
        <w:rPr>
          <w:rFonts w:ascii="Calibri" w:hAnsi="Calibri"/>
          <w:sz w:val="24"/>
          <w:szCs w:val="24"/>
          <w:highlight w:val="yellow"/>
        </w:rPr>
      </w:pPr>
    </w:p>
    <w:p w14:paraId="7F454791" w14:textId="587F82A8" w:rsidR="00BA672C" w:rsidRDefault="001C6279" w:rsidP="0071028C">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Image each of the bacterial suspension samples</w:t>
      </w:r>
      <w:r w:rsidR="00C8281A">
        <w:rPr>
          <w:rFonts w:ascii="Calibri" w:hAnsi="Calibri"/>
          <w:sz w:val="24"/>
          <w:szCs w:val="24"/>
          <w:highlight w:val="yellow"/>
        </w:rPr>
        <w:t>.</w:t>
      </w:r>
    </w:p>
    <w:p w14:paraId="46D4459D" w14:textId="77777777" w:rsidR="00C8281A" w:rsidRPr="002C66BC" w:rsidRDefault="00C8281A" w:rsidP="002C66BC">
      <w:pPr>
        <w:pStyle w:val="ListParagraph"/>
        <w:spacing w:after="0" w:line="240" w:lineRule="auto"/>
        <w:ind w:left="0"/>
        <w:contextualSpacing w:val="0"/>
        <w:rPr>
          <w:rFonts w:ascii="Calibri" w:hAnsi="Calibri"/>
          <w:sz w:val="24"/>
          <w:szCs w:val="24"/>
          <w:highlight w:val="yellow"/>
        </w:rPr>
      </w:pPr>
    </w:p>
    <w:p w14:paraId="7E5159B3" w14:textId="61BE90E4" w:rsidR="007C7410" w:rsidRPr="002C66BC" w:rsidRDefault="00C8281A" w:rsidP="007A678D">
      <w:pPr>
        <w:pStyle w:val="ListParagraph"/>
        <w:numPr>
          <w:ilvl w:val="3"/>
          <w:numId w:val="13"/>
        </w:numPr>
        <w:spacing w:after="0" w:line="240" w:lineRule="auto"/>
        <w:ind w:left="0" w:firstLine="0"/>
        <w:contextualSpacing w:val="0"/>
        <w:rPr>
          <w:rFonts w:ascii="Calibri" w:hAnsi="Calibri"/>
          <w:sz w:val="24"/>
          <w:szCs w:val="24"/>
          <w:highlight w:val="yellow"/>
        </w:rPr>
      </w:pPr>
      <w:r>
        <w:rPr>
          <w:rFonts w:ascii="Calibri" w:hAnsi="Calibri"/>
          <w:sz w:val="24"/>
          <w:szCs w:val="24"/>
          <w:highlight w:val="yellow"/>
        </w:rPr>
        <w:lastRenderedPageBreak/>
        <w:t>I</w:t>
      </w:r>
      <w:r w:rsidR="007A678D" w:rsidRPr="002C66BC">
        <w:rPr>
          <w:rFonts w:ascii="Calibri" w:hAnsi="Calibri"/>
          <w:sz w:val="24"/>
          <w:szCs w:val="24"/>
          <w:highlight w:val="yellow"/>
        </w:rPr>
        <w:t>nsert the distal end of the FCFM imaging fiber and m</w:t>
      </w:r>
      <w:r w:rsidR="0084626D" w:rsidRPr="002C66BC">
        <w:rPr>
          <w:rFonts w:ascii="Calibri" w:hAnsi="Calibri"/>
          <w:sz w:val="24"/>
          <w:szCs w:val="24"/>
          <w:highlight w:val="yellow"/>
        </w:rPr>
        <w:t>ove the</w:t>
      </w:r>
      <w:r w:rsidR="00E77D32" w:rsidRPr="002C66BC">
        <w:rPr>
          <w:rFonts w:ascii="Calibri" w:hAnsi="Calibri"/>
          <w:sz w:val="24"/>
          <w:szCs w:val="24"/>
          <w:highlight w:val="yellow"/>
        </w:rPr>
        <w:t xml:space="preserve"> fiber</w:t>
      </w:r>
      <w:r w:rsidR="0084626D" w:rsidRPr="002C66BC">
        <w:rPr>
          <w:rFonts w:ascii="Calibri" w:hAnsi="Calibri"/>
          <w:sz w:val="24"/>
          <w:szCs w:val="24"/>
          <w:highlight w:val="yellow"/>
        </w:rPr>
        <w:t xml:space="preserve"> slowly through the suspension to interrogate the sample.</w:t>
      </w:r>
      <w:r w:rsidR="00F813D1" w:rsidRPr="002C66BC">
        <w:rPr>
          <w:rFonts w:ascii="Calibri" w:hAnsi="Calibri"/>
          <w:sz w:val="24"/>
          <w:szCs w:val="24"/>
          <w:highlight w:val="yellow"/>
        </w:rPr>
        <w:t xml:space="preserve"> </w:t>
      </w:r>
    </w:p>
    <w:p w14:paraId="409B747E" w14:textId="77777777" w:rsidR="007C7410" w:rsidRPr="002C66BC" w:rsidRDefault="007C7410" w:rsidP="007A678D">
      <w:pPr>
        <w:pStyle w:val="ListParagraph"/>
        <w:spacing w:after="0" w:line="240" w:lineRule="auto"/>
        <w:ind w:left="0"/>
        <w:contextualSpacing w:val="0"/>
        <w:rPr>
          <w:rFonts w:ascii="Calibri" w:hAnsi="Calibri"/>
          <w:sz w:val="24"/>
          <w:szCs w:val="24"/>
          <w:highlight w:val="yellow"/>
        </w:rPr>
      </w:pPr>
    </w:p>
    <w:p w14:paraId="1A187D2A" w14:textId="557CD76A" w:rsidR="00E77D32" w:rsidRPr="002C66BC" w:rsidRDefault="001D54EE" w:rsidP="007A678D">
      <w:pPr>
        <w:pStyle w:val="ListParagraph"/>
        <w:numPr>
          <w:ilvl w:val="3"/>
          <w:numId w:val="13"/>
        </w:numPr>
        <w:spacing w:after="0" w:line="240" w:lineRule="auto"/>
        <w:ind w:left="0" w:firstLine="0"/>
        <w:contextualSpacing w:val="0"/>
        <w:rPr>
          <w:rFonts w:ascii="Calibri" w:hAnsi="Calibri"/>
          <w:sz w:val="24"/>
          <w:szCs w:val="24"/>
          <w:highlight w:val="yellow"/>
        </w:rPr>
      </w:pPr>
      <w:bookmarkStart w:id="7" w:name="_Hlk490049253"/>
      <w:r w:rsidRPr="002C66BC">
        <w:rPr>
          <w:rFonts w:ascii="Calibri" w:hAnsi="Calibri"/>
          <w:sz w:val="24"/>
          <w:szCs w:val="24"/>
          <w:highlight w:val="yellow"/>
        </w:rPr>
        <w:t xml:space="preserve">Record videos of any length (up to 10 </w:t>
      </w:r>
      <w:r w:rsidR="00445C4B" w:rsidRPr="002C66BC">
        <w:rPr>
          <w:rFonts w:ascii="Calibri" w:hAnsi="Calibri"/>
          <w:sz w:val="24"/>
          <w:szCs w:val="24"/>
          <w:highlight w:val="yellow"/>
        </w:rPr>
        <w:t>min</w:t>
      </w:r>
      <w:r w:rsidRPr="002C66BC">
        <w:rPr>
          <w:rFonts w:ascii="Calibri" w:hAnsi="Calibri"/>
          <w:sz w:val="24"/>
          <w:szCs w:val="24"/>
          <w:highlight w:val="yellow"/>
        </w:rPr>
        <w:t>) by pressing</w:t>
      </w:r>
      <w:r w:rsidR="001C6279" w:rsidRPr="002C66BC">
        <w:rPr>
          <w:rFonts w:ascii="Calibri" w:hAnsi="Calibri"/>
          <w:sz w:val="24"/>
          <w:szCs w:val="24"/>
          <w:highlight w:val="yellow"/>
        </w:rPr>
        <w:t xml:space="preserve"> </w:t>
      </w:r>
      <w:r w:rsidRPr="002C66BC">
        <w:rPr>
          <w:rFonts w:ascii="Calibri" w:hAnsi="Calibri"/>
          <w:sz w:val="24"/>
          <w:szCs w:val="24"/>
          <w:highlight w:val="yellow"/>
        </w:rPr>
        <w:t xml:space="preserve">the </w:t>
      </w:r>
      <w:r w:rsidR="001C6279" w:rsidRPr="002C66BC">
        <w:rPr>
          <w:rFonts w:ascii="Calibri" w:hAnsi="Calibri"/>
          <w:sz w:val="24"/>
          <w:szCs w:val="24"/>
          <w:highlight w:val="yellow"/>
        </w:rPr>
        <w:t>right foot pedal</w:t>
      </w:r>
      <w:r w:rsidR="00445C4B" w:rsidRPr="002C66BC">
        <w:rPr>
          <w:rFonts w:ascii="Calibri" w:hAnsi="Calibri"/>
          <w:sz w:val="24"/>
          <w:szCs w:val="24"/>
          <w:highlight w:val="yellow"/>
        </w:rPr>
        <w:t xml:space="preserve"> </w:t>
      </w:r>
      <w:r w:rsidR="00A73213" w:rsidRPr="002C66BC">
        <w:rPr>
          <w:rFonts w:ascii="Calibri" w:hAnsi="Calibri"/>
          <w:sz w:val="24"/>
          <w:szCs w:val="24"/>
          <w:highlight w:val="yellow"/>
        </w:rPr>
        <w:t xml:space="preserve">or </w:t>
      </w:r>
      <w:r w:rsidRPr="002C66BC">
        <w:rPr>
          <w:rFonts w:ascii="Calibri" w:hAnsi="Calibri"/>
          <w:sz w:val="24"/>
          <w:szCs w:val="24"/>
          <w:highlight w:val="yellow"/>
        </w:rPr>
        <w:t xml:space="preserve">selecting the </w:t>
      </w:r>
      <w:r w:rsidR="00A73213" w:rsidRPr="002C66BC">
        <w:rPr>
          <w:rFonts w:ascii="Calibri" w:hAnsi="Calibri"/>
          <w:sz w:val="24"/>
          <w:szCs w:val="24"/>
          <w:highlight w:val="yellow"/>
        </w:rPr>
        <w:t>onscreen</w:t>
      </w:r>
      <w:r w:rsidRPr="002C66BC">
        <w:rPr>
          <w:rFonts w:ascii="Calibri" w:hAnsi="Calibri"/>
          <w:sz w:val="24"/>
          <w:szCs w:val="24"/>
          <w:highlight w:val="yellow"/>
        </w:rPr>
        <w:t xml:space="preserve"> record</w:t>
      </w:r>
      <w:r w:rsidR="00A73213" w:rsidRPr="002C66BC">
        <w:rPr>
          <w:rFonts w:ascii="Calibri" w:hAnsi="Calibri"/>
          <w:sz w:val="24"/>
          <w:szCs w:val="24"/>
          <w:highlight w:val="yellow"/>
        </w:rPr>
        <w:t xml:space="preserve"> controls</w:t>
      </w:r>
      <w:r w:rsidR="001C6279" w:rsidRPr="002C66BC">
        <w:rPr>
          <w:rFonts w:ascii="Calibri" w:hAnsi="Calibri"/>
          <w:sz w:val="24"/>
          <w:szCs w:val="24"/>
          <w:highlight w:val="yellow"/>
        </w:rPr>
        <w:t xml:space="preserve">, </w:t>
      </w:r>
      <w:r w:rsidR="00445C4B" w:rsidRPr="002C66BC">
        <w:rPr>
          <w:rFonts w:ascii="Calibri" w:hAnsi="Calibri"/>
          <w:sz w:val="24"/>
          <w:szCs w:val="24"/>
          <w:highlight w:val="yellow"/>
        </w:rPr>
        <w:t>as</w:t>
      </w:r>
      <w:r w:rsidR="001C6279" w:rsidRPr="002C66BC">
        <w:rPr>
          <w:rFonts w:ascii="Calibri" w:hAnsi="Calibri"/>
          <w:sz w:val="24"/>
          <w:szCs w:val="24"/>
          <w:highlight w:val="yellow"/>
        </w:rPr>
        <w:t xml:space="preserve"> the</w:t>
      </w:r>
      <w:r w:rsidR="00E77D32" w:rsidRPr="002C66BC">
        <w:rPr>
          <w:rFonts w:ascii="Calibri" w:hAnsi="Calibri"/>
          <w:sz w:val="24"/>
          <w:szCs w:val="24"/>
          <w:highlight w:val="yellow"/>
        </w:rPr>
        <w:t xml:space="preserve"> fiber</w:t>
      </w:r>
      <w:r w:rsidR="00FF3443" w:rsidRPr="002C66BC">
        <w:rPr>
          <w:rFonts w:ascii="Calibri" w:hAnsi="Calibri"/>
          <w:sz w:val="24"/>
          <w:szCs w:val="24"/>
          <w:highlight w:val="yellow"/>
        </w:rPr>
        <w:t xml:space="preserve"> </w:t>
      </w:r>
      <w:r w:rsidR="00445C4B" w:rsidRPr="002C66BC">
        <w:rPr>
          <w:rFonts w:ascii="Calibri" w:hAnsi="Calibri"/>
          <w:sz w:val="24"/>
          <w:szCs w:val="24"/>
          <w:highlight w:val="yellow"/>
        </w:rPr>
        <w:t>moves</w:t>
      </w:r>
      <w:r w:rsidR="001C6279" w:rsidRPr="002C66BC">
        <w:rPr>
          <w:rFonts w:ascii="Calibri" w:hAnsi="Calibri"/>
          <w:sz w:val="24"/>
          <w:szCs w:val="24"/>
          <w:highlight w:val="yellow"/>
        </w:rPr>
        <w:t xml:space="preserve"> slowly around the sample</w:t>
      </w:r>
      <w:r w:rsidR="001C6279" w:rsidRPr="002C66BC">
        <w:rPr>
          <w:rFonts w:ascii="Calibri" w:hAnsi="Calibri"/>
          <w:sz w:val="24"/>
          <w:szCs w:val="24"/>
        </w:rPr>
        <w:t>.</w:t>
      </w:r>
      <w:r w:rsidRPr="002C66BC">
        <w:rPr>
          <w:rFonts w:ascii="Calibri" w:hAnsi="Calibri"/>
          <w:sz w:val="24"/>
          <w:szCs w:val="24"/>
        </w:rPr>
        <w:t xml:space="preserve"> </w:t>
      </w:r>
    </w:p>
    <w:bookmarkEnd w:id="7"/>
    <w:p w14:paraId="1B92D6DB" w14:textId="77777777" w:rsidR="007A678D" w:rsidRPr="002C66BC" w:rsidRDefault="007A678D" w:rsidP="007A678D">
      <w:pPr>
        <w:pStyle w:val="ListParagraph"/>
        <w:ind w:left="0"/>
        <w:rPr>
          <w:rFonts w:ascii="Calibri" w:hAnsi="Calibri"/>
          <w:sz w:val="24"/>
          <w:szCs w:val="24"/>
          <w:highlight w:val="yellow"/>
        </w:rPr>
      </w:pPr>
    </w:p>
    <w:p w14:paraId="2B490F6A" w14:textId="58241ADC" w:rsidR="007A678D" w:rsidRPr="002C66BC" w:rsidRDefault="007A678D" w:rsidP="007A678D">
      <w:pPr>
        <w:pStyle w:val="ListParagraph"/>
        <w:numPr>
          <w:ilvl w:val="3"/>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Clean the distal end of the FCFM imaging fiber with 8% H</w:t>
      </w:r>
      <w:r w:rsidRPr="002C66BC">
        <w:rPr>
          <w:rFonts w:ascii="Calibri" w:hAnsi="Calibri"/>
          <w:sz w:val="24"/>
          <w:szCs w:val="24"/>
          <w:highlight w:val="yellow"/>
          <w:vertAlign w:val="subscript"/>
        </w:rPr>
        <w:t>2</w:t>
      </w:r>
      <w:r w:rsidRPr="002C66BC">
        <w:rPr>
          <w:rFonts w:ascii="Calibri" w:hAnsi="Calibri"/>
          <w:sz w:val="24"/>
          <w:szCs w:val="24"/>
          <w:highlight w:val="yellow"/>
        </w:rPr>
        <w:t>O</w:t>
      </w:r>
      <w:r w:rsidRPr="002C66BC">
        <w:rPr>
          <w:rFonts w:ascii="Calibri" w:hAnsi="Calibri"/>
          <w:sz w:val="24"/>
          <w:szCs w:val="24"/>
          <w:highlight w:val="yellow"/>
          <w:vertAlign w:val="subscript"/>
        </w:rPr>
        <w:t xml:space="preserve">2 </w:t>
      </w:r>
      <w:r w:rsidRPr="002C66BC">
        <w:rPr>
          <w:rFonts w:ascii="Calibri" w:hAnsi="Calibri"/>
          <w:sz w:val="24"/>
          <w:szCs w:val="24"/>
          <w:highlight w:val="yellow"/>
        </w:rPr>
        <w:t>and lens cleaning tissues</w:t>
      </w:r>
      <w:r w:rsidRPr="002C66BC">
        <w:rPr>
          <w:rFonts w:ascii="Calibri" w:hAnsi="Calibri"/>
          <w:sz w:val="24"/>
          <w:szCs w:val="24"/>
          <w:highlight w:val="yellow"/>
          <w:vertAlign w:val="subscript"/>
        </w:rPr>
        <w:t xml:space="preserve"> </w:t>
      </w:r>
      <w:r w:rsidRPr="002C66BC">
        <w:rPr>
          <w:rFonts w:ascii="Calibri" w:hAnsi="Calibri"/>
          <w:sz w:val="24"/>
          <w:szCs w:val="24"/>
          <w:highlight w:val="yellow"/>
        </w:rPr>
        <w:t>between samples.</w:t>
      </w:r>
    </w:p>
    <w:p w14:paraId="74B22B86" w14:textId="77777777" w:rsidR="00E77D32" w:rsidRPr="002C66BC" w:rsidRDefault="00E77D32" w:rsidP="007A678D">
      <w:pPr>
        <w:pStyle w:val="ListParagraph"/>
        <w:spacing w:after="0" w:line="240" w:lineRule="auto"/>
        <w:ind w:left="0"/>
        <w:contextualSpacing w:val="0"/>
        <w:rPr>
          <w:rFonts w:ascii="Calibri" w:hAnsi="Calibri"/>
          <w:sz w:val="24"/>
          <w:szCs w:val="24"/>
        </w:rPr>
      </w:pPr>
    </w:p>
    <w:p w14:paraId="3A02B03B" w14:textId="4C802BE2" w:rsidR="001C6279" w:rsidRPr="002C66BC" w:rsidRDefault="001D54EE" w:rsidP="007A678D">
      <w:pPr>
        <w:pStyle w:val="ListParagraph"/>
        <w:spacing w:after="0" w:line="240" w:lineRule="auto"/>
        <w:ind w:left="0"/>
        <w:contextualSpacing w:val="0"/>
        <w:rPr>
          <w:rFonts w:ascii="Calibri" w:hAnsi="Calibri"/>
          <w:sz w:val="24"/>
          <w:szCs w:val="24"/>
          <w:highlight w:val="yellow"/>
        </w:rPr>
      </w:pPr>
      <w:r w:rsidRPr="002C66BC">
        <w:rPr>
          <w:rFonts w:ascii="Calibri" w:hAnsi="Calibri"/>
          <w:sz w:val="24"/>
          <w:szCs w:val="24"/>
        </w:rPr>
        <w:t xml:space="preserve">Note: </w:t>
      </w:r>
      <w:r w:rsidR="007C7410" w:rsidRPr="002C66BC">
        <w:rPr>
          <w:rFonts w:ascii="Calibri" w:hAnsi="Calibri"/>
          <w:sz w:val="24"/>
          <w:szCs w:val="24"/>
        </w:rPr>
        <w:t>T</w:t>
      </w:r>
      <w:r w:rsidRPr="002C66BC">
        <w:rPr>
          <w:rFonts w:ascii="Calibri" w:hAnsi="Calibri"/>
          <w:sz w:val="24"/>
          <w:szCs w:val="24"/>
        </w:rPr>
        <w:t>ypical video lengths of 10</w:t>
      </w:r>
      <w:r w:rsidR="007C7410" w:rsidRPr="002C66BC">
        <w:rPr>
          <w:rFonts w:ascii="Calibri" w:hAnsi="Calibri" w:cstheme="minorHAnsi"/>
          <w:sz w:val="24"/>
          <w:szCs w:val="24"/>
        </w:rPr>
        <w:t>–</w:t>
      </w:r>
      <w:r w:rsidRPr="002C66BC">
        <w:rPr>
          <w:rFonts w:ascii="Calibri" w:hAnsi="Calibri"/>
          <w:sz w:val="24"/>
          <w:szCs w:val="24"/>
        </w:rPr>
        <w:t xml:space="preserve">30s are sufficient for </w:t>
      </w:r>
      <w:r w:rsidRPr="002C66BC">
        <w:rPr>
          <w:rFonts w:ascii="Calibri" w:hAnsi="Calibri"/>
          <w:i/>
          <w:sz w:val="24"/>
          <w:szCs w:val="24"/>
        </w:rPr>
        <w:t xml:space="preserve">in vitro </w:t>
      </w:r>
      <w:r w:rsidRPr="002C66BC">
        <w:rPr>
          <w:rFonts w:ascii="Calibri" w:hAnsi="Calibri"/>
          <w:sz w:val="24"/>
          <w:szCs w:val="24"/>
        </w:rPr>
        <w:t xml:space="preserve">imaging. </w:t>
      </w:r>
    </w:p>
    <w:p w14:paraId="0B1A0380" w14:textId="77777777" w:rsidR="001C6279" w:rsidRPr="002C66BC" w:rsidRDefault="001C6279" w:rsidP="007A678D">
      <w:pPr>
        <w:pStyle w:val="ListParagraph"/>
        <w:spacing w:after="0" w:line="240" w:lineRule="auto"/>
        <w:ind w:left="0"/>
        <w:contextualSpacing w:val="0"/>
        <w:rPr>
          <w:rFonts w:ascii="Calibri" w:hAnsi="Calibri"/>
          <w:sz w:val="24"/>
          <w:szCs w:val="24"/>
          <w:highlight w:val="yellow"/>
        </w:rPr>
      </w:pPr>
    </w:p>
    <w:p w14:paraId="20469492" w14:textId="6007A265" w:rsidR="007A678D" w:rsidRPr="002C66BC" w:rsidRDefault="001C6279" w:rsidP="007A678D">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Image each of the lung tissue samples</w:t>
      </w:r>
      <w:r w:rsidR="00C8281A">
        <w:rPr>
          <w:rFonts w:ascii="Calibri" w:hAnsi="Calibri"/>
          <w:sz w:val="24"/>
          <w:szCs w:val="24"/>
          <w:highlight w:val="yellow"/>
        </w:rPr>
        <w:t>.</w:t>
      </w:r>
      <w:r w:rsidR="008D26AC" w:rsidRPr="002C66BC">
        <w:rPr>
          <w:rFonts w:ascii="Calibri" w:hAnsi="Calibri"/>
          <w:sz w:val="24"/>
          <w:szCs w:val="24"/>
          <w:highlight w:val="yellow"/>
        </w:rPr>
        <w:t xml:space="preserve"> </w:t>
      </w:r>
    </w:p>
    <w:p w14:paraId="704D7EF0" w14:textId="77777777" w:rsidR="007A678D" w:rsidRPr="002C66BC" w:rsidRDefault="007A678D" w:rsidP="007A678D">
      <w:pPr>
        <w:pStyle w:val="ListParagraph"/>
        <w:spacing w:after="0" w:line="240" w:lineRule="auto"/>
        <w:ind w:left="0"/>
        <w:contextualSpacing w:val="0"/>
        <w:rPr>
          <w:rFonts w:ascii="Calibri" w:hAnsi="Calibri"/>
          <w:sz w:val="24"/>
          <w:szCs w:val="24"/>
          <w:highlight w:val="yellow"/>
        </w:rPr>
      </w:pPr>
    </w:p>
    <w:p w14:paraId="7C2A34F5" w14:textId="08D7BA9E" w:rsidR="007A678D" w:rsidRPr="002C66BC" w:rsidRDefault="001C6279" w:rsidP="007A678D">
      <w:pPr>
        <w:pStyle w:val="ListParagraph"/>
        <w:numPr>
          <w:ilvl w:val="3"/>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Insert the distal end of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1435EB" w:rsidRPr="002C66BC">
        <w:rPr>
          <w:rFonts w:ascii="Calibri" w:hAnsi="Calibri"/>
          <w:sz w:val="24"/>
          <w:szCs w:val="24"/>
          <w:highlight w:val="yellow"/>
        </w:rPr>
        <w:t xml:space="preserve"> into the sample</w:t>
      </w:r>
      <w:r w:rsidRPr="002C66BC">
        <w:rPr>
          <w:rFonts w:ascii="Calibri" w:hAnsi="Calibri"/>
          <w:sz w:val="24"/>
          <w:szCs w:val="24"/>
          <w:highlight w:val="yellow"/>
        </w:rPr>
        <w:t>, ensuring that direct contact between the end of the</w:t>
      </w:r>
      <w:r w:rsidR="00E77D32" w:rsidRPr="002C66BC">
        <w:rPr>
          <w:rFonts w:ascii="Calibri" w:hAnsi="Calibri"/>
          <w:sz w:val="24"/>
          <w:szCs w:val="24"/>
          <w:highlight w:val="yellow"/>
        </w:rPr>
        <w:t xml:space="preserve"> fiber</w:t>
      </w:r>
      <w:r w:rsidR="00A73213" w:rsidRPr="002C66BC">
        <w:rPr>
          <w:rFonts w:ascii="Calibri" w:hAnsi="Calibri"/>
          <w:sz w:val="24"/>
          <w:szCs w:val="24"/>
          <w:highlight w:val="yellow"/>
        </w:rPr>
        <w:t xml:space="preserve"> </w:t>
      </w:r>
      <w:r w:rsidRPr="002C66BC">
        <w:rPr>
          <w:rFonts w:ascii="Calibri" w:hAnsi="Calibri"/>
          <w:sz w:val="24"/>
          <w:szCs w:val="24"/>
          <w:highlight w:val="yellow"/>
        </w:rPr>
        <w:t>and the tissue is made</w:t>
      </w:r>
      <w:r w:rsidR="001435EB" w:rsidRPr="002C66BC">
        <w:rPr>
          <w:rFonts w:ascii="Calibri" w:hAnsi="Calibri"/>
          <w:sz w:val="24"/>
          <w:szCs w:val="24"/>
          <w:highlight w:val="yellow"/>
        </w:rPr>
        <w:t>.</w:t>
      </w:r>
      <w:r w:rsidR="008D26AC" w:rsidRPr="002C66BC">
        <w:rPr>
          <w:rFonts w:ascii="Calibri" w:hAnsi="Calibri"/>
          <w:sz w:val="24"/>
          <w:szCs w:val="24"/>
          <w:highlight w:val="yellow"/>
        </w:rPr>
        <w:t xml:space="preserve"> Gently move the end of the imaging</w:t>
      </w:r>
      <w:r w:rsidR="00E77D32" w:rsidRPr="002C66BC">
        <w:rPr>
          <w:rFonts w:ascii="Calibri" w:hAnsi="Calibri"/>
          <w:sz w:val="24"/>
          <w:szCs w:val="24"/>
          <w:highlight w:val="yellow"/>
        </w:rPr>
        <w:t xml:space="preserve"> fiber</w:t>
      </w:r>
      <w:r w:rsidR="008D26AC" w:rsidRPr="002C66BC">
        <w:rPr>
          <w:rFonts w:ascii="Calibri" w:hAnsi="Calibri"/>
          <w:sz w:val="24"/>
          <w:szCs w:val="24"/>
          <w:highlight w:val="yellow"/>
        </w:rPr>
        <w:t xml:space="preserve"> around to interrogate the sample. </w:t>
      </w:r>
    </w:p>
    <w:p w14:paraId="571EF652" w14:textId="581986A3" w:rsidR="007A678D" w:rsidRPr="002C66BC" w:rsidRDefault="007A678D" w:rsidP="007A678D">
      <w:pPr>
        <w:pStyle w:val="ListParagraph"/>
        <w:spacing w:after="0" w:line="240" w:lineRule="auto"/>
        <w:ind w:left="0"/>
        <w:contextualSpacing w:val="0"/>
        <w:rPr>
          <w:rFonts w:ascii="Calibri" w:hAnsi="Calibri"/>
          <w:sz w:val="24"/>
          <w:szCs w:val="24"/>
          <w:highlight w:val="yellow"/>
        </w:rPr>
      </w:pPr>
    </w:p>
    <w:p w14:paraId="664EF1AE" w14:textId="6FDEBCF9" w:rsidR="007A678D" w:rsidRPr="002C66BC" w:rsidRDefault="007A678D" w:rsidP="007A678D">
      <w:pPr>
        <w:pStyle w:val="ListParagraph"/>
        <w:spacing w:after="0" w:line="240" w:lineRule="auto"/>
        <w:ind w:left="0"/>
        <w:contextualSpacing w:val="0"/>
        <w:rPr>
          <w:rFonts w:ascii="Calibri" w:hAnsi="Calibri"/>
          <w:sz w:val="24"/>
          <w:szCs w:val="24"/>
          <w:highlight w:val="yellow"/>
        </w:rPr>
      </w:pPr>
      <w:bookmarkStart w:id="8" w:name="_Hlk490049133"/>
      <w:r w:rsidRPr="002C66BC">
        <w:rPr>
          <w:rFonts w:ascii="Calibri" w:hAnsi="Calibri"/>
          <w:sz w:val="24"/>
          <w:szCs w:val="24"/>
          <w:highlight w:val="yellow"/>
        </w:rPr>
        <w:t>Note: Lifting the end of the fiber away from the tissue will remove the tissue from the focal plane</w:t>
      </w:r>
      <w:r w:rsidR="00C8281A">
        <w:rPr>
          <w:rFonts w:ascii="Calibri" w:hAnsi="Calibri"/>
          <w:sz w:val="24"/>
          <w:szCs w:val="24"/>
          <w:highlight w:val="yellow"/>
        </w:rPr>
        <w:t xml:space="preserve">; </w:t>
      </w:r>
      <w:r w:rsidRPr="002C66BC">
        <w:rPr>
          <w:rFonts w:ascii="Calibri" w:hAnsi="Calibri"/>
          <w:sz w:val="24"/>
          <w:szCs w:val="24"/>
          <w:highlight w:val="yellow"/>
        </w:rPr>
        <w:t xml:space="preserve">however, this may be </w:t>
      </w:r>
      <w:r w:rsidR="00445C4B" w:rsidRPr="002C66BC">
        <w:rPr>
          <w:rFonts w:ascii="Calibri" w:hAnsi="Calibri"/>
          <w:sz w:val="24"/>
          <w:szCs w:val="24"/>
          <w:highlight w:val="yellow"/>
        </w:rPr>
        <w:t>used</w:t>
      </w:r>
      <w:r w:rsidRPr="002C66BC">
        <w:rPr>
          <w:rFonts w:ascii="Calibri" w:hAnsi="Calibri"/>
          <w:sz w:val="24"/>
          <w:szCs w:val="24"/>
          <w:highlight w:val="yellow"/>
        </w:rPr>
        <w:t xml:space="preserve"> to image </w:t>
      </w:r>
      <w:r w:rsidR="00053D8A">
        <w:rPr>
          <w:rFonts w:ascii="Calibri" w:hAnsi="Calibri"/>
          <w:sz w:val="24"/>
          <w:szCs w:val="24"/>
          <w:highlight w:val="yellow"/>
        </w:rPr>
        <w:t>label</w:t>
      </w:r>
      <w:r w:rsidRPr="002C66BC">
        <w:rPr>
          <w:rFonts w:ascii="Calibri" w:hAnsi="Calibri"/>
          <w:sz w:val="24"/>
          <w:szCs w:val="24"/>
          <w:highlight w:val="yellow"/>
        </w:rPr>
        <w:t>ed bacteria</w:t>
      </w:r>
      <w:r w:rsidR="00C8281A">
        <w:rPr>
          <w:rFonts w:ascii="Calibri" w:hAnsi="Calibri"/>
          <w:sz w:val="24"/>
          <w:szCs w:val="24"/>
          <w:highlight w:val="yellow"/>
        </w:rPr>
        <w:t xml:space="preserve"> that are</w:t>
      </w:r>
      <w:r w:rsidRPr="002C66BC">
        <w:rPr>
          <w:rFonts w:ascii="Calibri" w:hAnsi="Calibri"/>
          <w:sz w:val="24"/>
          <w:szCs w:val="24"/>
          <w:highlight w:val="yellow"/>
        </w:rPr>
        <w:t xml:space="preserve"> not adhere</w:t>
      </w:r>
      <w:r w:rsidR="00C8281A">
        <w:rPr>
          <w:rFonts w:ascii="Calibri" w:hAnsi="Calibri"/>
          <w:sz w:val="24"/>
          <w:szCs w:val="24"/>
          <w:highlight w:val="yellow"/>
        </w:rPr>
        <w:t>d</w:t>
      </w:r>
      <w:r w:rsidRPr="002C66BC">
        <w:rPr>
          <w:rFonts w:ascii="Calibri" w:hAnsi="Calibri"/>
          <w:sz w:val="24"/>
          <w:szCs w:val="24"/>
          <w:highlight w:val="yellow"/>
        </w:rPr>
        <w:t xml:space="preserve"> to the tissue. </w:t>
      </w:r>
    </w:p>
    <w:bookmarkEnd w:id="8"/>
    <w:p w14:paraId="2C3EBDF3" w14:textId="77777777" w:rsidR="007A678D" w:rsidRPr="002C66BC" w:rsidRDefault="007A678D" w:rsidP="007A678D">
      <w:pPr>
        <w:pStyle w:val="ListParagraph"/>
        <w:spacing w:after="0" w:line="240" w:lineRule="auto"/>
        <w:ind w:left="0"/>
        <w:contextualSpacing w:val="0"/>
        <w:rPr>
          <w:rFonts w:ascii="Calibri" w:hAnsi="Calibri"/>
          <w:sz w:val="24"/>
          <w:szCs w:val="24"/>
          <w:highlight w:val="yellow"/>
        </w:rPr>
      </w:pPr>
    </w:p>
    <w:p w14:paraId="3E80D1DA" w14:textId="77777777" w:rsidR="00445C4B" w:rsidRPr="002C66BC" w:rsidRDefault="00445C4B" w:rsidP="00445C4B">
      <w:pPr>
        <w:pStyle w:val="ListParagraph"/>
        <w:numPr>
          <w:ilvl w:val="3"/>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Record videos of any length (up to 10 min) by pressing the right foot pedal or selecting the onscreen record controls, as the fiber moves slowly around the sample</w:t>
      </w:r>
      <w:r w:rsidRPr="002C66BC">
        <w:rPr>
          <w:rFonts w:ascii="Calibri" w:hAnsi="Calibri"/>
          <w:sz w:val="24"/>
          <w:szCs w:val="24"/>
        </w:rPr>
        <w:t xml:space="preserve">. </w:t>
      </w:r>
    </w:p>
    <w:p w14:paraId="056608C9" w14:textId="382A8DFA" w:rsidR="007A678D" w:rsidRPr="002C66BC" w:rsidRDefault="007A678D" w:rsidP="007A678D">
      <w:pPr>
        <w:pStyle w:val="ListParagraph"/>
        <w:spacing w:after="0" w:line="240" w:lineRule="auto"/>
        <w:ind w:left="0"/>
        <w:contextualSpacing w:val="0"/>
        <w:rPr>
          <w:rFonts w:ascii="Calibri" w:hAnsi="Calibri"/>
          <w:sz w:val="24"/>
          <w:szCs w:val="24"/>
          <w:highlight w:val="yellow"/>
        </w:rPr>
      </w:pPr>
    </w:p>
    <w:p w14:paraId="53959220" w14:textId="2AD42190" w:rsidR="007A678D" w:rsidRPr="002C66BC" w:rsidRDefault="007A678D" w:rsidP="007A678D">
      <w:pPr>
        <w:pStyle w:val="ListParagraph"/>
        <w:spacing w:after="0" w:line="240" w:lineRule="auto"/>
        <w:ind w:left="0"/>
        <w:contextualSpacing w:val="0"/>
        <w:rPr>
          <w:rFonts w:ascii="Calibri" w:hAnsi="Calibri"/>
          <w:sz w:val="24"/>
          <w:szCs w:val="24"/>
          <w:highlight w:val="yellow"/>
        </w:rPr>
      </w:pPr>
      <w:r w:rsidRPr="002C66BC">
        <w:rPr>
          <w:rFonts w:ascii="Calibri" w:hAnsi="Calibri"/>
          <w:sz w:val="24"/>
          <w:szCs w:val="24"/>
        </w:rPr>
        <w:t xml:space="preserve">Note: Typically, video lengths of 30s are sufficient for </w:t>
      </w:r>
      <w:r w:rsidRPr="002C66BC">
        <w:rPr>
          <w:rFonts w:ascii="Calibri" w:hAnsi="Calibri"/>
          <w:i/>
          <w:sz w:val="24"/>
          <w:szCs w:val="24"/>
        </w:rPr>
        <w:t>ex vivo</w:t>
      </w:r>
      <w:r w:rsidRPr="002C66BC">
        <w:rPr>
          <w:rFonts w:ascii="Calibri" w:hAnsi="Calibri"/>
          <w:sz w:val="24"/>
          <w:szCs w:val="24"/>
        </w:rPr>
        <w:t xml:space="preserve"> imaging on tissue. </w:t>
      </w:r>
    </w:p>
    <w:p w14:paraId="46511547" w14:textId="3569DB16" w:rsidR="007A678D" w:rsidRPr="002C66BC" w:rsidRDefault="007A678D" w:rsidP="007A678D">
      <w:pPr>
        <w:spacing w:after="0" w:line="240" w:lineRule="auto"/>
        <w:rPr>
          <w:rFonts w:ascii="Calibri" w:hAnsi="Calibri"/>
          <w:sz w:val="24"/>
          <w:szCs w:val="24"/>
          <w:highlight w:val="yellow"/>
        </w:rPr>
      </w:pPr>
    </w:p>
    <w:p w14:paraId="7E15AA45" w14:textId="72E415D2" w:rsidR="007A678D" w:rsidRPr="002C66BC" w:rsidRDefault="007A678D" w:rsidP="007A678D">
      <w:pPr>
        <w:pStyle w:val="ListParagraph"/>
        <w:numPr>
          <w:ilvl w:val="3"/>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Clean the distal end of the FCFM imaging fiber with lens cleaning tissues and 8% H</w:t>
      </w:r>
      <w:r w:rsidRPr="002C66BC">
        <w:rPr>
          <w:rFonts w:ascii="Calibri" w:hAnsi="Calibri"/>
          <w:sz w:val="24"/>
          <w:szCs w:val="24"/>
          <w:highlight w:val="yellow"/>
          <w:vertAlign w:val="subscript"/>
        </w:rPr>
        <w:t>2</w:t>
      </w:r>
      <w:r w:rsidRPr="002C66BC">
        <w:rPr>
          <w:rFonts w:ascii="Calibri" w:hAnsi="Calibri"/>
          <w:sz w:val="24"/>
          <w:szCs w:val="24"/>
          <w:highlight w:val="yellow"/>
        </w:rPr>
        <w:t>O</w:t>
      </w:r>
      <w:r w:rsidRPr="002C66BC">
        <w:rPr>
          <w:rFonts w:ascii="Calibri" w:hAnsi="Calibri"/>
          <w:sz w:val="24"/>
          <w:szCs w:val="24"/>
          <w:highlight w:val="yellow"/>
          <w:vertAlign w:val="subscript"/>
        </w:rPr>
        <w:t xml:space="preserve">2 </w:t>
      </w:r>
      <w:r w:rsidRPr="002C66BC">
        <w:rPr>
          <w:rFonts w:ascii="Calibri" w:hAnsi="Calibri"/>
          <w:sz w:val="24"/>
          <w:szCs w:val="24"/>
          <w:highlight w:val="yellow"/>
        </w:rPr>
        <w:t>between samples.</w:t>
      </w:r>
    </w:p>
    <w:p w14:paraId="27DD0F37" w14:textId="7B9B9B47" w:rsidR="001435EB" w:rsidRPr="002C66BC" w:rsidRDefault="001435EB" w:rsidP="006F1088">
      <w:pPr>
        <w:pStyle w:val="ListParagraph"/>
        <w:spacing w:after="0" w:line="240" w:lineRule="auto"/>
        <w:ind w:left="0"/>
        <w:contextualSpacing w:val="0"/>
        <w:rPr>
          <w:rFonts w:ascii="Calibri" w:hAnsi="Calibri"/>
          <w:sz w:val="24"/>
          <w:szCs w:val="24"/>
          <w:highlight w:val="yellow"/>
        </w:rPr>
      </w:pPr>
    </w:p>
    <w:p w14:paraId="569082AE" w14:textId="0A6ADDA8" w:rsidR="007A35DA" w:rsidRPr="002C66BC" w:rsidRDefault="007A35DA"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Turning off the system</w:t>
      </w:r>
    </w:p>
    <w:p w14:paraId="24ABC871" w14:textId="77777777" w:rsidR="00115BCF" w:rsidRPr="002C66BC" w:rsidRDefault="00115BCF" w:rsidP="006F1088">
      <w:pPr>
        <w:pStyle w:val="ListParagraph"/>
        <w:spacing w:after="0" w:line="240" w:lineRule="auto"/>
        <w:ind w:left="0"/>
        <w:contextualSpacing w:val="0"/>
        <w:rPr>
          <w:rFonts w:ascii="Calibri" w:hAnsi="Calibri"/>
          <w:sz w:val="24"/>
          <w:szCs w:val="24"/>
          <w:highlight w:val="yellow"/>
        </w:rPr>
      </w:pPr>
    </w:p>
    <w:p w14:paraId="47847A00" w14:textId="1E451F0E" w:rsidR="00D20F8B" w:rsidRPr="002C66BC" w:rsidRDefault="00282DAB"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Switch the laser off by pressing the </w:t>
      </w:r>
      <w:r w:rsidR="006C457B" w:rsidRPr="002C66BC">
        <w:rPr>
          <w:rFonts w:ascii="Calibri" w:hAnsi="Calibri"/>
          <w:sz w:val="24"/>
          <w:szCs w:val="24"/>
          <w:highlight w:val="yellow"/>
        </w:rPr>
        <w:t xml:space="preserve">left </w:t>
      </w:r>
      <w:r w:rsidRPr="002C66BC">
        <w:rPr>
          <w:rFonts w:ascii="Calibri" w:hAnsi="Calibri"/>
          <w:sz w:val="24"/>
          <w:szCs w:val="24"/>
          <w:highlight w:val="yellow"/>
        </w:rPr>
        <w:t xml:space="preserve">foot pedal or by clicking the on-screen button. </w:t>
      </w:r>
    </w:p>
    <w:p w14:paraId="1117092D" w14:textId="77777777" w:rsidR="00115BCF" w:rsidRPr="002C66BC" w:rsidRDefault="00115BCF" w:rsidP="006F1088">
      <w:pPr>
        <w:pStyle w:val="ListParagraph"/>
        <w:spacing w:after="0" w:line="240" w:lineRule="auto"/>
        <w:ind w:left="0"/>
        <w:contextualSpacing w:val="0"/>
        <w:rPr>
          <w:rFonts w:ascii="Calibri" w:hAnsi="Calibri"/>
          <w:sz w:val="24"/>
          <w:szCs w:val="24"/>
          <w:highlight w:val="yellow"/>
        </w:rPr>
      </w:pPr>
    </w:p>
    <w:p w14:paraId="75757D07" w14:textId="02051978" w:rsidR="00115BCF" w:rsidRPr="002C66BC" w:rsidRDefault="00631A55" w:rsidP="002C66BC">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Disconnect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282DAB" w:rsidRPr="002C66BC">
        <w:rPr>
          <w:rFonts w:ascii="Calibri" w:hAnsi="Calibri"/>
          <w:sz w:val="24"/>
          <w:szCs w:val="24"/>
          <w:highlight w:val="yellow"/>
        </w:rPr>
        <w:t xml:space="preserve"> from the CLE device</w:t>
      </w:r>
      <w:r w:rsidR="00FF3443" w:rsidRPr="002C66BC">
        <w:rPr>
          <w:rFonts w:ascii="Calibri" w:hAnsi="Calibri"/>
          <w:sz w:val="24"/>
          <w:szCs w:val="24"/>
          <w:highlight w:val="yellow"/>
        </w:rPr>
        <w:t xml:space="preserve"> by </w:t>
      </w:r>
      <w:r w:rsidRPr="002C66BC">
        <w:rPr>
          <w:rFonts w:ascii="Calibri" w:hAnsi="Calibri"/>
          <w:sz w:val="24"/>
          <w:szCs w:val="24"/>
          <w:highlight w:val="yellow"/>
        </w:rPr>
        <w:t>turn</w:t>
      </w:r>
      <w:r w:rsidR="00FF3443" w:rsidRPr="002C66BC">
        <w:rPr>
          <w:rFonts w:ascii="Calibri" w:hAnsi="Calibri"/>
          <w:sz w:val="24"/>
          <w:szCs w:val="24"/>
          <w:highlight w:val="yellow"/>
        </w:rPr>
        <w:t>ing</w:t>
      </w:r>
      <w:r w:rsidRPr="002C66BC">
        <w:rPr>
          <w:rFonts w:ascii="Calibri" w:hAnsi="Calibri"/>
          <w:sz w:val="24"/>
          <w:szCs w:val="24"/>
          <w:highlight w:val="yellow"/>
        </w:rPr>
        <w:t xml:space="preserve"> the </w:t>
      </w:r>
      <w:r w:rsidR="00FF3443" w:rsidRPr="002C66BC">
        <w:rPr>
          <w:rFonts w:ascii="Calibri" w:hAnsi="Calibri"/>
          <w:sz w:val="24"/>
          <w:szCs w:val="24"/>
          <w:highlight w:val="yellow"/>
        </w:rPr>
        <w:t xml:space="preserve">silver </w:t>
      </w:r>
      <w:r w:rsidRPr="002C66BC">
        <w:rPr>
          <w:rFonts w:ascii="Calibri" w:hAnsi="Calibri"/>
          <w:sz w:val="24"/>
          <w:szCs w:val="24"/>
          <w:highlight w:val="yellow"/>
        </w:rPr>
        <w:t xml:space="preserve">LSU </w:t>
      </w:r>
      <w:r w:rsidR="000B25A6" w:rsidRPr="002C66BC">
        <w:rPr>
          <w:rFonts w:ascii="Calibri" w:hAnsi="Calibri"/>
          <w:sz w:val="24"/>
          <w:szCs w:val="24"/>
          <w:highlight w:val="yellow"/>
        </w:rPr>
        <w:t xml:space="preserve">hub </w:t>
      </w:r>
      <w:r w:rsidRPr="002C66BC">
        <w:rPr>
          <w:rFonts w:ascii="Calibri" w:hAnsi="Calibri"/>
          <w:sz w:val="24"/>
          <w:szCs w:val="24"/>
          <w:highlight w:val="yellow"/>
        </w:rPr>
        <w:t xml:space="preserve">anticlockwise until it </w:t>
      </w:r>
      <w:r w:rsidR="00A34DA3" w:rsidRPr="002C66BC">
        <w:rPr>
          <w:rFonts w:ascii="Calibri" w:hAnsi="Calibri"/>
          <w:sz w:val="24"/>
          <w:szCs w:val="24"/>
          <w:highlight w:val="yellow"/>
        </w:rPr>
        <w:t>stops</w:t>
      </w:r>
      <w:r w:rsidRPr="002C66BC">
        <w:rPr>
          <w:rFonts w:ascii="Calibri" w:hAnsi="Calibri"/>
          <w:sz w:val="24"/>
          <w:szCs w:val="24"/>
          <w:highlight w:val="yellow"/>
        </w:rPr>
        <w:t xml:space="preserve">. </w:t>
      </w:r>
      <w:r w:rsidR="00D20F8B" w:rsidRPr="002C66BC">
        <w:rPr>
          <w:rFonts w:ascii="Calibri" w:hAnsi="Calibri"/>
          <w:sz w:val="24"/>
          <w:szCs w:val="24"/>
          <w:highlight w:val="yellow"/>
        </w:rPr>
        <w:t xml:space="preserve">Remove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Pr="002C66BC">
        <w:rPr>
          <w:rFonts w:ascii="Calibri" w:hAnsi="Calibri"/>
          <w:sz w:val="24"/>
          <w:szCs w:val="24"/>
          <w:highlight w:val="yellow"/>
        </w:rPr>
        <w:t xml:space="preserve"> from the LSU </w:t>
      </w:r>
      <w:r w:rsidR="0095155F" w:rsidRPr="002C66BC">
        <w:rPr>
          <w:rFonts w:ascii="Calibri" w:hAnsi="Calibri"/>
          <w:sz w:val="24"/>
          <w:szCs w:val="24"/>
          <w:highlight w:val="yellow"/>
        </w:rPr>
        <w:t xml:space="preserve">hub </w:t>
      </w:r>
      <w:r w:rsidR="00282DAB" w:rsidRPr="002C66BC">
        <w:rPr>
          <w:rFonts w:ascii="Calibri" w:hAnsi="Calibri"/>
          <w:sz w:val="24"/>
          <w:szCs w:val="24"/>
          <w:highlight w:val="yellow"/>
        </w:rPr>
        <w:t>by gently pulling the</w:t>
      </w:r>
      <w:r w:rsidR="00E77D32" w:rsidRPr="002C66BC">
        <w:rPr>
          <w:rFonts w:ascii="Calibri" w:hAnsi="Calibri"/>
          <w:sz w:val="24"/>
          <w:szCs w:val="24"/>
          <w:highlight w:val="yellow"/>
        </w:rPr>
        <w:t xml:space="preserve"> fiber</w:t>
      </w:r>
      <w:r w:rsidR="0095155F" w:rsidRPr="002C66BC">
        <w:rPr>
          <w:rFonts w:ascii="Calibri" w:hAnsi="Calibri"/>
          <w:sz w:val="24"/>
          <w:szCs w:val="24"/>
          <w:highlight w:val="yellow"/>
        </w:rPr>
        <w:t xml:space="preserve"> connector</w:t>
      </w:r>
      <w:r w:rsidR="00282DAB" w:rsidRPr="002C66BC">
        <w:rPr>
          <w:rFonts w:ascii="Calibri" w:hAnsi="Calibri"/>
          <w:sz w:val="24"/>
          <w:szCs w:val="24"/>
          <w:highlight w:val="yellow"/>
        </w:rPr>
        <w:t xml:space="preserve"> from the </w:t>
      </w:r>
      <w:r w:rsidR="0095155F" w:rsidRPr="002C66BC">
        <w:rPr>
          <w:rFonts w:ascii="Calibri" w:hAnsi="Calibri"/>
          <w:sz w:val="24"/>
          <w:szCs w:val="24"/>
          <w:highlight w:val="yellow"/>
        </w:rPr>
        <w:t>LSU</w:t>
      </w:r>
      <w:r w:rsidR="00282DAB" w:rsidRPr="002C66BC">
        <w:rPr>
          <w:rFonts w:ascii="Calibri" w:hAnsi="Calibri"/>
          <w:sz w:val="24"/>
          <w:szCs w:val="24"/>
          <w:highlight w:val="yellow"/>
        </w:rPr>
        <w:t>.</w:t>
      </w:r>
    </w:p>
    <w:p w14:paraId="7E8DCD82" w14:textId="77777777" w:rsidR="00115BCF" w:rsidRPr="002C66BC" w:rsidRDefault="00115BCF" w:rsidP="006F1088">
      <w:pPr>
        <w:pStyle w:val="ListParagraph"/>
        <w:spacing w:after="0" w:line="240" w:lineRule="auto"/>
        <w:ind w:left="0"/>
        <w:contextualSpacing w:val="0"/>
        <w:rPr>
          <w:rFonts w:ascii="Calibri" w:hAnsi="Calibri"/>
          <w:sz w:val="24"/>
          <w:szCs w:val="24"/>
          <w:highlight w:val="yellow"/>
        </w:rPr>
      </w:pPr>
    </w:p>
    <w:p w14:paraId="0AE488EC" w14:textId="18AEBB9B" w:rsidR="00115BCF" w:rsidRPr="002C66BC" w:rsidRDefault="00D20F8B" w:rsidP="006F1088">
      <w:pPr>
        <w:pStyle w:val="ListParagraph"/>
        <w:numPr>
          <w:ilvl w:val="2"/>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Clean and disinfect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631A55" w:rsidRPr="002C66BC">
        <w:rPr>
          <w:rFonts w:ascii="Calibri" w:hAnsi="Calibri"/>
          <w:sz w:val="24"/>
          <w:szCs w:val="24"/>
          <w:highlight w:val="yellow"/>
        </w:rPr>
        <w:t xml:space="preserve"> with</w:t>
      </w:r>
      <w:r w:rsidR="00FF3443" w:rsidRPr="002C66BC">
        <w:rPr>
          <w:rFonts w:ascii="Calibri" w:hAnsi="Calibri"/>
          <w:sz w:val="24"/>
          <w:szCs w:val="24"/>
          <w:highlight w:val="yellow"/>
        </w:rPr>
        <w:t xml:space="preserve"> </w:t>
      </w:r>
      <w:r w:rsidRPr="002C66BC">
        <w:rPr>
          <w:rFonts w:ascii="Calibri" w:hAnsi="Calibri"/>
          <w:sz w:val="24"/>
          <w:szCs w:val="24"/>
          <w:highlight w:val="yellow"/>
        </w:rPr>
        <w:t>8</w:t>
      </w:r>
      <w:r w:rsidR="00C8281A">
        <w:rPr>
          <w:rFonts w:ascii="Calibri" w:hAnsi="Calibri"/>
          <w:sz w:val="24"/>
          <w:szCs w:val="24"/>
          <w:highlight w:val="yellow"/>
        </w:rPr>
        <w:t>%</w:t>
      </w:r>
      <w:r w:rsidRPr="002C66BC">
        <w:rPr>
          <w:rFonts w:ascii="Calibri" w:hAnsi="Calibri"/>
          <w:sz w:val="24"/>
          <w:szCs w:val="24"/>
          <w:highlight w:val="yellow"/>
        </w:rPr>
        <w:t xml:space="preserve"> </w:t>
      </w:r>
      <w:r w:rsidR="00A34DA3" w:rsidRPr="002C66BC">
        <w:rPr>
          <w:rFonts w:ascii="Calibri" w:hAnsi="Calibri"/>
          <w:sz w:val="24"/>
          <w:szCs w:val="24"/>
          <w:highlight w:val="yellow"/>
        </w:rPr>
        <w:t>H</w:t>
      </w:r>
      <w:r w:rsidR="00A34DA3" w:rsidRPr="002C66BC">
        <w:rPr>
          <w:rFonts w:ascii="Calibri" w:hAnsi="Calibri"/>
          <w:sz w:val="24"/>
          <w:szCs w:val="24"/>
          <w:highlight w:val="yellow"/>
          <w:vertAlign w:val="subscript"/>
        </w:rPr>
        <w:t>2</w:t>
      </w:r>
      <w:r w:rsidR="00A34DA3" w:rsidRPr="002C66BC">
        <w:rPr>
          <w:rFonts w:ascii="Calibri" w:hAnsi="Calibri"/>
          <w:sz w:val="24"/>
          <w:szCs w:val="24"/>
          <w:highlight w:val="yellow"/>
        </w:rPr>
        <w:t>O</w:t>
      </w:r>
      <w:r w:rsidR="00A34DA3" w:rsidRPr="002C66BC">
        <w:rPr>
          <w:rFonts w:ascii="Calibri" w:hAnsi="Calibri"/>
          <w:sz w:val="24"/>
          <w:szCs w:val="24"/>
          <w:highlight w:val="yellow"/>
          <w:vertAlign w:val="subscript"/>
        </w:rPr>
        <w:t>2</w:t>
      </w:r>
      <w:r w:rsidR="006C457B" w:rsidRPr="002C66BC">
        <w:rPr>
          <w:rFonts w:ascii="Calibri" w:hAnsi="Calibri"/>
          <w:sz w:val="24"/>
          <w:szCs w:val="24"/>
          <w:highlight w:val="yellow"/>
        </w:rPr>
        <w:t xml:space="preserve"> and lens cleaning tissues</w:t>
      </w:r>
      <w:r w:rsidR="00631A55" w:rsidRPr="002C66BC">
        <w:rPr>
          <w:rFonts w:ascii="Calibri" w:hAnsi="Calibri"/>
          <w:sz w:val="24"/>
          <w:szCs w:val="24"/>
          <w:highlight w:val="yellow"/>
        </w:rPr>
        <w:t>. Return the protective cap</w:t>
      </w:r>
      <w:r w:rsidRPr="002C66BC">
        <w:rPr>
          <w:rFonts w:ascii="Calibri" w:hAnsi="Calibri"/>
          <w:sz w:val="24"/>
          <w:szCs w:val="24"/>
          <w:highlight w:val="yellow"/>
        </w:rPr>
        <w:t>s</w:t>
      </w:r>
      <w:r w:rsidR="00631A55" w:rsidRPr="002C66BC">
        <w:rPr>
          <w:rFonts w:ascii="Calibri" w:hAnsi="Calibri"/>
          <w:sz w:val="24"/>
          <w:szCs w:val="24"/>
          <w:highlight w:val="yellow"/>
        </w:rPr>
        <w:t xml:space="preserve"> to the proximal end of the </w:t>
      </w:r>
      <w:r w:rsidR="00A73213" w:rsidRPr="002C66BC">
        <w:rPr>
          <w:rFonts w:ascii="Calibri" w:hAnsi="Calibri"/>
          <w:sz w:val="24"/>
          <w:szCs w:val="24"/>
          <w:highlight w:val="yellow"/>
        </w:rPr>
        <w:t>FCFM imaging</w:t>
      </w:r>
      <w:r w:rsidR="00E77D32" w:rsidRPr="002C66BC">
        <w:rPr>
          <w:rFonts w:ascii="Calibri" w:hAnsi="Calibri"/>
          <w:sz w:val="24"/>
          <w:szCs w:val="24"/>
          <w:highlight w:val="yellow"/>
        </w:rPr>
        <w:t xml:space="preserve"> fiber</w:t>
      </w:r>
      <w:r w:rsidR="00631A55" w:rsidRPr="002C66BC">
        <w:rPr>
          <w:rFonts w:ascii="Calibri" w:hAnsi="Calibri"/>
          <w:sz w:val="24"/>
          <w:szCs w:val="24"/>
          <w:highlight w:val="yellow"/>
        </w:rPr>
        <w:t xml:space="preserve"> and the</w:t>
      </w:r>
      <w:r w:rsidR="00FF3443" w:rsidRPr="002C66BC">
        <w:rPr>
          <w:rFonts w:ascii="Calibri" w:hAnsi="Calibri"/>
          <w:sz w:val="24"/>
          <w:szCs w:val="24"/>
          <w:highlight w:val="yellow"/>
        </w:rPr>
        <w:t xml:space="preserve"> front of the</w:t>
      </w:r>
      <w:r w:rsidR="00631A55" w:rsidRPr="002C66BC">
        <w:rPr>
          <w:rFonts w:ascii="Calibri" w:hAnsi="Calibri"/>
          <w:sz w:val="24"/>
          <w:szCs w:val="24"/>
          <w:highlight w:val="yellow"/>
        </w:rPr>
        <w:t xml:space="preserve"> LSU unit.</w:t>
      </w:r>
      <w:r w:rsidR="00282DAB" w:rsidRPr="002C66BC">
        <w:rPr>
          <w:rFonts w:ascii="Calibri" w:hAnsi="Calibri"/>
          <w:sz w:val="24"/>
          <w:szCs w:val="24"/>
          <w:highlight w:val="yellow"/>
        </w:rPr>
        <w:t xml:space="preserve"> Place the</w:t>
      </w:r>
      <w:r w:rsidR="00E77D32" w:rsidRPr="002C66BC">
        <w:rPr>
          <w:rFonts w:ascii="Calibri" w:hAnsi="Calibri"/>
          <w:sz w:val="24"/>
          <w:szCs w:val="24"/>
          <w:highlight w:val="yellow"/>
        </w:rPr>
        <w:t xml:space="preserve"> fiber</w:t>
      </w:r>
      <w:r w:rsidR="00282DAB" w:rsidRPr="002C66BC">
        <w:rPr>
          <w:rFonts w:ascii="Calibri" w:hAnsi="Calibri"/>
          <w:sz w:val="24"/>
          <w:szCs w:val="24"/>
          <w:highlight w:val="yellow"/>
        </w:rPr>
        <w:t xml:space="preserve"> gently in the storage box. </w:t>
      </w:r>
    </w:p>
    <w:p w14:paraId="2A62A7C9" w14:textId="4C47FD44" w:rsidR="00631A55" w:rsidRPr="002C66BC" w:rsidRDefault="00631A55" w:rsidP="006F1088">
      <w:pPr>
        <w:pStyle w:val="ListParagraph"/>
        <w:spacing w:after="0" w:line="240" w:lineRule="auto"/>
        <w:ind w:left="0"/>
        <w:contextualSpacing w:val="0"/>
        <w:rPr>
          <w:rFonts w:ascii="Calibri" w:hAnsi="Calibri"/>
          <w:sz w:val="24"/>
          <w:szCs w:val="24"/>
          <w:highlight w:val="yellow"/>
        </w:rPr>
      </w:pPr>
    </w:p>
    <w:p w14:paraId="25CB916E" w14:textId="61B730EE" w:rsidR="00631A55" w:rsidRPr="002C66BC" w:rsidRDefault="00631A55"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 xml:space="preserve">Close the </w:t>
      </w:r>
      <w:r w:rsidR="00A73213" w:rsidRPr="002C66BC">
        <w:rPr>
          <w:rFonts w:ascii="Calibri" w:hAnsi="Calibri"/>
          <w:sz w:val="24"/>
          <w:szCs w:val="24"/>
        </w:rPr>
        <w:t>data capture software</w:t>
      </w:r>
      <w:r w:rsidRPr="002C66BC">
        <w:rPr>
          <w:rFonts w:ascii="Calibri" w:hAnsi="Calibri"/>
          <w:sz w:val="24"/>
          <w:szCs w:val="24"/>
        </w:rPr>
        <w:t xml:space="preserve"> and copy any saved files to an external USB device. Shut down the computer and turn off the LSU device by pressing the front panel I/O for 3 </w:t>
      </w:r>
      <w:r w:rsidR="00755D1B" w:rsidRPr="002C66BC">
        <w:rPr>
          <w:rFonts w:ascii="Calibri" w:hAnsi="Calibri"/>
          <w:sz w:val="24"/>
          <w:szCs w:val="24"/>
        </w:rPr>
        <w:t>s</w:t>
      </w:r>
      <w:r w:rsidR="007E58D0" w:rsidRPr="002C66BC">
        <w:rPr>
          <w:rFonts w:ascii="Calibri" w:hAnsi="Calibri"/>
          <w:sz w:val="24"/>
          <w:szCs w:val="24"/>
        </w:rPr>
        <w:t xml:space="preserve"> until the green light </w:t>
      </w:r>
      <w:r w:rsidR="00D44D12" w:rsidRPr="002C66BC">
        <w:rPr>
          <w:rFonts w:ascii="Calibri" w:hAnsi="Calibri"/>
          <w:sz w:val="24"/>
          <w:szCs w:val="24"/>
        </w:rPr>
        <w:t>disappears</w:t>
      </w:r>
      <w:r w:rsidR="00755D1B" w:rsidRPr="002C66BC">
        <w:rPr>
          <w:rFonts w:ascii="Calibri" w:hAnsi="Calibri"/>
          <w:sz w:val="24"/>
          <w:szCs w:val="24"/>
        </w:rPr>
        <w:t>.</w:t>
      </w:r>
      <w:r w:rsidR="00E77D32" w:rsidRPr="002C66BC">
        <w:rPr>
          <w:rFonts w:ascii="Calibri" w:hAnsi="Calibri"/>
          <w:sz w:val="24"/>
          <w:szCs w:val="24"/>
        </w:rPr>
        <w:t xml:space="preserve"> </w:t>
      </w:r>
    </w:p>
    <w:p w14:paraId="5BCAE975" w14:textId="098FCC96" w:rsidR="00115BCF" w:rsidRPr="002C66BC" w:rsidRDefault="00115BCF" w:rsidP="006F1088">
      <w:pPr>
        <w:pStyle w:val="ListParagraph"/>
        <w:spacing w:after="0" w:line="240" w:lineRule="auto"/>
        <w:ind w:left="0"/>
        <w:contextualSpacing w:val="0"/>
        <w:rPr>
          <w:rFonts w:ascii="Calibri" w:hAnsi="Calibri"/>
          <w:sz w:val="24"/>
          <w:szCs w:val="24"/>
          <w:highlight w:val="yellow"/>
        </w:rPr>
      </w:pPr>
    </w:p>
    <w:p w14:paraId="0D96E069" w14:textId="025FE6D5" w:rsidR="00631A55" w:rsidRPr="002C66BC" w:rsidRDefault="00631A55" w:rsidP="006F1088">
      <w:pPr>
        <w:pStyle w:val="ListParagraph"/>
        <w:numPr>
          <w:ilvl w:val="2"/>
          <w:numId w:val="13"/>
        </w:numPr>
        <w:spacing w:after="0" w:line="240" w:lineRule="auto"/>
        <w:ind w:left="0" w:firstLine="0"/>
        <w:contextualSpacing w:val="0"/>
        <w:rPr>
          <w:rFonts w:ascii="Calibri" w:hAnsi="Calibri"/>
          <w:sz w:val="24"/>
          <w:szCs w:val="24"/>
        </w:rPr>
      </w:pPr>
      <w:r w:rsidRPr="002C66BC">
        <w:rPr>
          <w:rFonts w:ascii="Calibri" w:hAnsi="Calibri"/>
          <w:sz w:val="24"/>
          <w:szCs w:val="24"/>
        </w:rPr>
        <w:t>Dispose of</w:t>
      </w:r>
      <w:r w:rsidR="00D20F8B" w:rsidRPr="002C66BC">
        <w:rPr>
          <w:rFonts w:ascii="Calibri" w:hAnsi="Calibri"/>
          <w:sz w:val="24"/>
          <w:szCs w:val="24"/>
        </w:rPr>
        <w:t xml:space="preserve"> human lung</w:t>
      </w:r>
      <w:r w:rsidRPr="002C66BC">
        <w:rPr>
          <w:rFonts w:ascii="Calibri" w:hAnsi="Calibri"/>
          <w:sz w:val="24"/>
          <w:szCs w:val="24"/>
        </w:rPr>
        <w:t xml:space="preserve"> tissue and bacteria according to local </w:t>
      </w:r>
      <w:r w:rsidR="00C8281A">
        <w:rPr>
          <w:rFonts w:ascii="Calibri" w:hAnsi="Calibri"/>
          <w:sz w:val="24"/>
          <w:szCs w:val="24"/>
        </w:rPr>
        <w:t>regulations</w:t>
      </w:r>
      <w:r w:rsidRPr="002C66BC">
        <w:rPr>
          <w:rFonts w:ascii="Calibri" w:hAnsi="Calibri"/>
          <w:sz w:val="24"/>
          <w:szCs w:val="24"/>
        </w:rPr>
        <w:t xml:space="preserve">. </w:t>
      </w:r>
    </w:p>
    <w:p w14:paraId="28894872" w14:textId="77777777" w:rsidR="00631A55" w:rsidRPr="002C66BC" w:rsidRDefault="00631A55" w:rsidP="006F1088">
      <w:pPr>
        <w:spacing w:after="0" w:line="240" w:lineRule="auto"/>
        <w:rPr>
          <w:rFonts w:ascii="Calibri" w:hAnsi="Calibri"/>
          <w:sz w:val="24"/>
          <w:szCs w:val="24"/>
          <w:highlight w:val="yellow"/>
        </w:rPr>
      </w:pPr>
    </w:p>
    <w:p w14:paraId="52631DC6" w14:textId="3427225E" w:rsidR="007A35DA" w:rsidRPr="002C66BC" w:rsidRDefault="007A35DA" w:rsidP="006F1088">
      <w:pPr>
        <w:pStyle w:val="ListParagraph"/>
        <w:numPr>
          <w:ilvl w:val="0"/>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Data </w:t>
      </w:r>
      <w:r w:rsidR="00C8281A">
        <w:rPr>
          <w:rFonts w:ascii="Calibri" w:hAnsi="Calibri"/>
          <w:sz w:val="24"/>
          <w:szCs w:val="24"/>
          <w:highlight w:val="yellow"/>
        </w:rPr>
        <w:t>A</w:t>
      </w:r>
      <w:r w:rsidR="00C8281A" w:rsidRPr="002C66BC">
        <w:rPr>
          <w:rFonts w:ascii="Calibri" w:hAnsi="Calibri"/>
          <w:sz w:val="24"/>
          <w:szCs w:val="24"/>
          <w:highlight w:val="yellow"/>
        </w:rPr>
        <w:t>nalysis</w:t>
      </w:r>
    </w:p>
    <w:p w14:paraId="6D423202" w14:textId="77777777" w:rsidR="00115BCF" w:rsidRPr="002C66BC" w:rsidRDefault="00115BCF" w:rsidP="006F1088">
      <w:pPr>
        <w:pStyle w:val="ListParagraph"/>
        <w:spacing w:after="0" w:line="240" w:lineRule="auto"/>
        <w:ind w:left="0"/>
        <w:contextualSpacing w:val="0"/>
        <w:rPr>
          <w:rFonts w:ascii="Calibri" w:hAnsi="Calibri"/>
          <w:sz w:val="24"/>
          <w:szCs w:val="24"/>
          <w:highlight w:val="yellow"/>
        </w:rPr>
      </w:pPr>
    </w:p>
    <w:p w14:paraId="101CDF7C" w14:textId="5F2E1309" w:rsidR="00DB2A65" w:rsidRPr="002C66BC" w:rsidRDefault="004E145E"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Open the software and import the</w:t>
      </w:r>
      <w:r w:rsidR="00DB2A65" w:rsidRPr="002C66BC">
        <w:rPr>
          <w:rFonts w:ascii="Calibri" w:hAnsi="Calibri"/>
          <w:sz w:val="24"/>
          <w:szCs w:val="24"/>
          <w:highlight w:val="yellow"/>
        </w:rPr>
        <w:t xml:space="preserve"> files for analysis by selecting the appropriate directory </w:t>
      </w:r>
      <w:r w:rsidRPr="002C66BC">
        <w:rPr>
          <w:rFonts w:ascii="Calibri" w:hAnsi="Calibri"/>
          <w:sz w:val="24"/>
          <w:szCs w:val="24"/>
          <w:highlight w:val="yellow"/>
        </w:rPr>
        <w:t xml:space="preserve">on the computer </w:t>
      </w:r>
      <w:r w:rsidR="00DB2A65" w:rsidRPr="002C66BC">
        <w:rPr>
          <w:rFonts w:ascii="Calibri" w:hAnsi="Calibri"/>
          <w:sz w:val="24"/>
          <w:szCs w:val="24"/>
          <w:highlight w:val="yellow"/>
        </w:rPr>
        <w:t>through the ‘Go to’ icon on the software dashboard.</w:t>
      </w:r>
      <w:r w:rsidR="00C8281A">
        <w:rPr>
          <w:rFonts w:ascii="Calibri" w:hAnsi="Calibri"/>
          <w:sz w:val="24"/>
          <w:szCs w:val="24"/>
          <w:highlight w:val="yellow"/>
        </w:rPr>
        <w:t xml:space="preserve"> </w:t>
      </w:r>
      <w:r w:rsidRPr="002C66BC">
        <w:rPr>
          <w:rFonts w:ascii="Calibri" w:hAnsi="Calibri"/>
          <w:sz w:val="24"/>
          <w:szCs w:val="24"/>
        </w:rPr>
        <w:t xml:space="preserve">Alternatively, files can be dragged and dropped into the software dashboard. </w:t>
      </w:r>
    </w:p>
    <w:p w14:paraId="15F81DC8" w14:textId="77777777" w:rsidR="00033D2F" w:rsidRPr="002C66BC" w:rsidRDefault="00033D2F" w:rsidP="006F1088">
      <w:pPr>
        <w:pStyle w:val="ListParagraph"/>
        <w:spacing w:after="0" w:line="240" w:lineRule="auto"/>
        <w:ind w:left="0"/>
        <w:contextualSpacing w:val="0"/>
        <w:rPr>
          <w:rFonts w:ascii="Calibri" w:hAnsi="Calibri"/>
          <w:sz w:val="24"/>
          <w:szCs w:val="24"/>
          <w:highlight w:val="yellow"/>
        </w:rPr>
      </w:pPr>
    </w:p>
    <w:p w14:paraId="64CEAC48" w14:textId="5158B893" w:rsidR="00C711CC" w:rsidRPr="002C66BC" w:rsidRDefault="00DB2A65"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Double click on each video file to open them. </w:t>
      </w:r>
      <w:r w:rsidR="003349DC" w:rsidRPr="002C66BC">
        <w:rPr>
          <w:rFonts w:ascii="Calibri" w:hAnsi="Calibri"/>
          <w:sz w:val="24"/>
          <w:szCs w:val="24"/>
          <w:highlight w:val="yellow"/>
        </w:rPr>
        <w:t>The v</w:t>
      </w:r>
      <w:r w:rsidR="00C711CC" w:rsidRPr="002C66BC">
        <w:rPr>
          <w:rFonts w:ascii="Calibri" w:hAnsi="Calibri"/>
          <w:sz w:val="24"/>
          <w:szCs w:val="24"/>
          <w:highlight w:val="yellow"/>
        </w:rPr>
        <w:t xml:space="preserve">ideos will automatically play with </w:t>
      </w:r>
      <w:r w:rsidR="006C457B" w:rsidRPr="002C66BC">
        <w:rPr>
          <w:rFonts w:ascii="Calibri" w:hAnsi="Calibri"/>
          <w:sz w:val="24"/>
          <w:szCs w:val="24"/>
          <w:highlight w:val="yellow"/>
        </w:rPr>
        <w:t>optimized color</w:t>
      </w:r>
      <w:r w:rsidR="00C711CC" w:rsidRPr="002C66BC">
        <w:rPr>
          <w:rFonts w:ascii="Calibri" w:hAnsi="Calibri"/>
          <w:sz w:val="24"/>
          <w:szCs w:val="24"/>
          <w:highlight w:val="yellow"/>
        </w:rPr>
        <w:t xml:space="preserve"> lookup table </w:t>
      </w:r>
      <w:r w:rsidR="003349DC" w:rsidRPr="002C66BC">
        <w:rPr>
          <w:rFonts w:ascii="Calibri" w:hAnsi="Calibri"/>
          <w:sz w:val="24"/>
          <w:szCs w:val="24"/>
          <w:highlight w:val="yellow"/>
        </w:rPr>
        <w:t xml:space="preserve">(LUT) </w:t>
      </w:r>
      <w:r w:rsidR="00C711CC" w:rsidRPr="002C66BC">
        <w:rPr>
          <w:rFonts w:ascii="Calibri" w:hAnsi="Calibri"/>
          <w:sz w:val="24"/>
          <w:szCs w:val="24"/>
          <w:highlight w:val="yellow"/>
        </w:rPr>
        <w:t xml:space="preserve">and </w:t>
      </w:r>
      <w:r w:rsidR="006C457B" w:rsidRPr="002C66BC">
        <w:rPr>
          <w:rFonts w:ascii="Calibri" w:hAnsi="Calibri"/>
          <w:sz w:val="24"/>
          <w:szCs w:val="24"/>
          <w:highlight w:val="yellow"/>
        </w:rPr>
        <w:t>color</w:t>
      </w:r>
      <w:r w:rsidR="00C711CC" w:rsidRPr="002C66BC">
        <w:rPr>
          <w:rFonts w:ascii="Calibri" w:hAnsi="Calibri"/>
          <w:sz w:val="24"/>
          <w:szCs w:val="24"/>
          <w:highlight w:val="yellow"/>
        </w:rPr>
        <w:t xml:space="preserve"> table adjust.</w:t>
      </w:r>
      <w:r w:rsidR="00C027FB" w:rsidRPr="002C66BC">
        <w:rPr>
          <w:rFonts w:ascii="Calibri" w:hAnsi="Calibri"/>
          <w:sz w:val="24"/>
          <w:szCs w:val="24"/>
          <w:highlight w:val="yellow"/>
        </w:rPr>
        <w:t xml:space="preserve"> Disable </w:t>
      </w:r>
      <w:r w:rsidR="00BA672C" w:rsidRPr="002C66BC">
        <w:rPr>
          <w:rFonts w:ascii="Calibri" w:hAnsi="Calibri"/>
          <w:sz w:val="24"/>
          <w:szCs w:val="24"/>
          <w:highlight w:val="yellow"/>
        </w:rPr>
        <w:t xml:space="preserve">the </w:t>
      </w:r>
      <w:r w:rsidR="00C711CC" w:rsidRPr="002C66BC">
        <w:rPr>
          <w:rFonts w:ascii="Calibri" w:hAnsi="Calibri"/>
          <w:sz w:val="24"/>
          <w:szCs w:val="24"/>
          <w:highlight w:val="yellow"/>
        </w:rPr>
        <w:t>automatic intensity scaling</w:t>
      </w:r>
      <w:r w:rsidR="003349DC" w:rsidRPr="002C66BC">
        <w:rPr>
          <w:rFonts w:ascii="Calibri" w:hAnsi="Calibri"/>
          <w:sz w:val="24"/>
          <w:szCs w:val="24"/>
          <w:highlight w:val="yellow"/>
        </w:rPr>
        <w:t xml:space="preserve">, </w:t>
      </w:r>
      <w:r w:rsidR="00BA672C" w:rsidRPr="002C66BC">
        <w:rPr>
          <w:rFonts w:ascii="Calibri" w:hAnsi="Calibri"/>
          <w:sz w:val="24"/>
          <w:szCs w:val="24"/>
          <w:highlight w:val="yellow"/>
        </w:rPr>
        <w:t xml:space="preserve">by </w:t>
      </w:r>
      <w:r w:rsidR="00C711CC" w:rsidRPr="002C66BC">
        <w:rPr>
          <w:rFonts w:ascii="Calibri" w:hAnsi="Calibri"/>
          <w:sz w:val="24"/>
          <w:szCs w:val="24"/>
          <w:highlight w:val="yellow"/>
        </w:rPr>
        <w:t>click</w:t>
      </w:r>
      <w:r w:rsidR="00BA672C" w:rsidRPr="002C66BC">
        <w:rPr>
          <w:rFonts w:ascii="Calibri" w:hAnsi="Calibri"/>
          <w:sz w:val="24"/>
          <w:szCs w:val="24"/>
          <w:highlight w:val="yellow"/>
        </w:rPr>
        <w:t xml:space="preserve">ing </w:t>
      </w:r>
      <w:r w:rsidR="003349DC" w:rsidRPr="002C66BC">
        <w:rPr>
          <w:rFonts w:ascii="Calibri" w:hAnsi="Calibri"/>
          <w:sz w:val="24"/>
          <w:szCs w:val="24"/>
          <w:highlight w:val="yellow"/>
        </w:rPr>
        <w:t>on</w:t>
      </w:r>
      <w:r w:rsidR="00C711CC" w:rsidRPr="002C66BC">
        <w:rPr>
          <w:rFonts w:ascii="Calibri" w:hAnsi="Calibri"/>
          <w:sz w:val="24"/>
          <w:szCs w:val="24"/>
          <w:highlight w:val="yellow"/>
        </w:rPr>
        <w:t xml:space="preserve"> the wand button above the intensity scale bar. The feature is disabled when there is no black shadowing around the button. </w:t>
      </w:r>
    </w:p>
    <w:p w14:paraId="2CCC8FB7" w14:textId="77777777" w:rsidR="006C457B" w:rsidRPr="002C66BC" w:rsidRDefault="006C457B" w:rsidP="006F1088">
      <w:pPr>
        <w:pStyle w:val="ListParagraph"/>
        <w:rPr>
          <w:rFonts w:ascii="Calibri" w:hAnsi="Calibri"/>
          <w:sz w:val="24"/>
          <w:szCs w:val="24"/>
        </w:rPr>
      </w:pPr>
    </w:p>
    <w:p w14:paraId="4BA971BE" w14:textId="2A889E02" w:rsidR="006C457B" w:rsidRPr="002C66BC" w:rsidRDefault="006C457B" w:rsidP="006F1088">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r w:rsidR="00AB0357" w:rsidRPr="002C66BC">
        <w:rPr>
          <w:rFonts w:ascii="Calibri" w:hAnsi="Calibri"/>
          <w:sz w:val="24"/>
          <w:szCs w:val="24"/>
        </w:rPr>
        <w:t>Automatic intensity scaling must be disabled to prevent continuous c</w:t>
      </w:r>
      <w:r w:rsidRPr="002C66BC">
        <w:rPr>
          <w:rFonts w:ascii="Calibri" w:hAnsi="Calibri"/>
          <w:sz w:val="24"/>
          <w:szCs w:val="24"/>
        </w:rPr>
        <w:t>ontrast enhance</w:t>
      </w:r>
      <w:r w:rsidR="00AB0357" w:rsidRPr="002C66BC">
        <w:rPr>
          <w:rFonts w:ascii="Calibri" w:hAnsi="Calibri"/>
          <w:sz w:val="24"/>
          <w:szCs w:val="24"/>
        </w:rPr>
        <w:t>ment</w:t>
      </w:r>
      <w:r w:rsidRPr="002C66BC">
        <w:rPr>
          <w:rFonts w:ascii="Calibri" w:hAnsi="Calibri"/>
          <w:sz w:val="24"/>
          <w:szCs w:val="24"/>
        </w:rPr>
        <w:t xml:space="preserve"> throughout each video</w:t>
      </w:r>
      <w:r w:rsidR="00AB0357" w:rsidRPr="002C66BC">
        <w:rPr>
          <w:rFonts w:ascii="Calibri" w:hAnsi="Calibri"/>
          <w:sz w:val="24"/>
          <w:szCs w:val="24"/>
        </w:rPr>
        <w:t xml:space="preserve">, making it impossible to compare </w:t>
      </w:r>
      <w:r w:rsidR="002F1C8C" w:rsidRPr="002C66BC">
        <w:rPr>
          <w:rFonts w:ascii="Calibri" w:hAnsi="Calibri"/>
          <w:sz w:val="24"/>
          <w:szCs w:val="24"/>
        </w:rPr>
        <w:t>and analyze videos</w:t>
      </w:r>
      <w:r w:rsidR="00FD4EDE" w:rsidRPr="002C66BC">
        <w:rPr>
          <w:rFonts w:ascii="Calibri" w:hAnsi="Calibri"/>
          <w:sz w:val="24"/>
          <w:szCs w:val="24"/>
        </w:rPr>
        <w:t xml:space="preserve"> from the same data set</w:t>
      </w:r>
      <w:r w:rsidR="002F1C8C" w:rsidRPr="002C66BC">
        <w:rPr>
          <w:rFonts w:ascii="Calibri" w:hAnsi="Calibri"/>
          <w:sz w:val="24"/>
          <w:szCs w:val="24"/>
        </w:rPr>
        <w:t>.</w:t>
      </w:r>
    </w:p>
    <w:p w14:paraId="5C3B8147" w14:textId="77777777" w:rsidR="00033D2F" w:rsidRPr="002C66BC" w:rsidRDefault="00033D2F" w:rsidP="006F1088">
      <w:pPr>
        <w:pStyle w:val="ListParagraph"/>
        <w:spacing w:after="0" w:line="240" w:lineRule="auto"/>
        <w:ind w:left="0"/>
        <w:contextualSpacing w:val="0"/>
        <w:rPr>
          <w:rFonts w:ascii="Calibri" w:hAnsi="Calibri"/>
          <w:sz w:val="24"/>
          <w:szCs w:val="24"/>
          <w:highlight w:val="yellow"/>
        </w:rPr>
      </w:pPr>
    </w:p>
    <w:p w14:paraId="6B6151F7" w14:textId="41D3DB18" w:rsidR="00BA672C" w:rsidRPr="002C66BC" w:rsidRDefault="00C711CC"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 xml:space="preserve">Select </w:t>
      </w:r>
      <w:r w:rsidR="003349DC" w:rsidRPr="002C66BC">
        <w:rPr>
          <w:rFonts w:ascii="Calibri" w:hAnsi="Calibri"/>
          <w:sz w:val="24"/>
          <w:szCs w:val="24"/>
          <w:highlight w:val="yellow"/>
        </w:rPr>
        <w:t xml:space="preserve">the </w:t>
      </w:r>
      <w:r w:rsidRPr="002C66BC">
        <w:rPr>
          <w:rFonts w:ascii="Calibri" w:hAnsi="Calibri"/>
          <w:sz w:val="24"/>
          <w:szCs w:val="24"/>
          <w:highlight w:val="yellow"/>
        </w:rPr>
        <w:t xml:space="preserve">desired intensity scaling by moving the minimum and maximum bars to give the best contrast. </w:t>
      </w:r>
      <w:r w:rsidR="00BA672C" w:rsidRPr="002C66BC">
        <w:rPr>
          <w:rFonts w:ascii="Calibri" w:hAnsi="Calibri"/>
          <w:sz w:val="24"/>
          <w:szCs w:val="24"/>
          <w:highlight w:val="yellow"/>
        </w:rPr>
        <w:t>Use</w:t>
      </w:r>
      <w:r w:rsidR="00AE0897" w:rsidRPr="002C66BC">
        <w:rPr>
          <w:rFonts w:ascii="Calibri" w:hAnsi="Calibri"/>
          <w:sz w:val="24"/>
          <w:szCs w:val="24"/>
          <w:highlight w:val="yellow"/>
        </w:rPr>
        <w:t xml:space="preserve"> the</w:t>
      </w:r>
      <w:r w:rsidR="00253E95" w:rsidRPr="002C66BC">
        <w:rPr>
          <w:rFonts w:ascii="Calibri" w:hAnsi="Calibri"/>
          <w:sz w:val="24"/>
          <w:szCs w:val="24"/>
          <w:highlight w:val="yellow"/>
        </w:rPr>
        <w:t xml:space="preserve"> histogram tool when selecting the intensity scaling</w:t>
      </w:r>
      <w:r w:rsidR="00AE0897" w:rsidRPr="002C66BC">
        <w:rPr>
          <w:rFonts w:ascii="Calibri" w:hAnsi="Calibri"/>
          <w:sz w:val="24"/>
          <w:szCs w:val="24"/>
          <w:highlight w:val="yellow"/>
        </w:rPr>
        <w:t xml:space="preserve"> to ensure the broadest dynamic range is captured. </w:t>
      </w:r>
    </w:p>
    <w:p w14:paraId="6770015D" w14:textId="77777777" w:rsidR="00BA672C" w:rsidRPr="002C66BC" w:rsidRDefault="00BA672C" w:rsidP="00BA672C">
      <w:pPr>
        <w:spacing w:after="0" w:line="240" w:lineRule="auto"/>
        <w:rPr>
          <w:rFonts w:ascii="Calibri" w:hAnsi="Calibri"/>
          <w:sz w:val="24"/>
          <w:szCs w:val="24"/>
          <w:highlight w:val="yellow"/>
        </w:rPr>
      </w:pPr>
    </w:p>
    <w:p w14:paraId="4EF13A68" w14:textId="77777777" w:rsidR="00BA672C" w:rsidRPr="002C66BC" w:rsidRDefault="00BA672C" w:rsidP="00BA672C">
      <w:pPr>
        <w:spacing w:after="0" w:line="240" w:lineRule="auto"/>
        <w:rPr>
          <w:rFonts w:ascii="Calibri" w:hAnsi="Calibri"/>
          <w:sz w:val="24"/>
          <w:szCs w:val="24"/>
        </w:rPr>
      </w:pPr>
      <w:r w:rsidRPr="002C66BC">
        <w:rPr>
          <w:rFonts w:ascii="Calibri" w:hAnsi="Calibri"/>
          <w:sz w:val="24"/>
          <w:szCs w:val="24"/>
        </w:rPr>
        <w:t>Note: Ensure that the dynamic range is such that the images are not saturated (</w:t>
      </w:r>
      <w:r w:rsidRPr="002C66BC">
        <w:rPr>
          <w:rFonts w:ascii="Calibri" w:hAnsi="Calibri"/>
          <w:i/>
          <w:sz w:val="24"/>
          <w:szCs w:val="24"/>
        </w:rPr>
        <w:t>i.e.</w:t>
      </w:r>
      <w:r w:rsidRPr="002C66BC">
        <w:rPr>
          <w:rFonts w:ascii="Calibri" w:hAnsi="Calibri"/>
          <w:sz w:val="24"/>
          <w:szCs w:val="24"/>
        </w:rPr>
        <w:t xml:space="preserve"> limit the white regions of the image, which indicate saturation), so that low intensity features are not missed.</w:t>
      </w:r>
    </w:p>
    <w:p w14:paraId="77890201" w14:textId="77777777" w:rsidR="00BA672C" w:rsidRPr="002C66BC" w:rsidRDefault="00BA672C" w:rsidP="00BA672C">
      <w:pPr>
        <w:pStyle w:val="ListParagraph"/>
        <w:spacing w:after="0" w:line="240" w:lineRule="auto"/>
        <w:ind w:left="0"/>
        <w:contextualSpacing w:val="0"/>
        <w:rPr>
          <w:rFonts w:ascii="Calibri" w:hAnsi="Calibri"/>
          <w:sz w:val="24"/>
          <w:szCs w:val="24"/>
          <w:highlight w:val="yellow"/>
        </w:rPr>
      </w:pPr>
    </w:p>
    <w:p w14:paraId="42C3A608" w14:textId="2C98577E" w:rsidR="00033D2F" w:rsidRPr="002C66BC" w:rsidRDefault="00033D2F"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Once the desired scaling has been achieved, right click over the dropdown menu button listed as ‘Default (Green)’. Select the option to save the</w:t>
      </w:r>
      <w:r w:rsidR="00AC1C66" w:rsidRPr="002C66BC">
        <w:rPr>
          <w:rFonts w:ascii="Calibri" w:hAnsi="Calibri"/>
          <w:sz w:val="24"/>
          <w:szCs w:val="24"/>
          <w:highlight w:val="yellow"/>
        </w:rPr>
        <w:t xml:space="preserve"> </w:t>
      </w:r>
      <w:r w:rsidRPr="002C66BC">
        <w:rPr>
          <w:rFonts w:ascii="Calibri" w:hAnsi="Calibri"/>
          <w:sz w:val="24"/>
          <w:szCs w:val="24"/>
          <w:highlight w:val="yellow"/>
        </w:rPr>
        <w:t>LUT. Save the LUT to a desired location.</w:t>
      </w:r>
    </w:p>
    <w:p w14:paraId="25A63E58" w14:textId="77777777" w:rsidR="00033D2F" w:rsidRPr="002C66BC" w:rsidRDefault="00033D2F" w:rsidP="006F1088">
      <w:pPr>
        <w:pStyle w:val="ListParagraph"/>
        <w:spacing w:after="0" w:line="240" w:lineRule="auto"/>
        <w:ind w:left="0"/>
        <w:contextualSpacing w:val="0"/>
        <w:rPr>
          <w:rFonts w:ascii="Calibri" w:hAnsi="Calibri"/>
          <w:sz w:val="24"/>
          <w:szCs w:val="24"/>
          <w:highlight w:val="yellow"/>
        </w:rPr>
      </w:pPr>
    </w:p>
    <w:p w14:paraId="43D35A22" w14:textId="09D58DEB" w:rsidR="00C711CC" w:rsidRPr="002C66BC" w:rsidRDefault="00033D2F" w:rsidP="006F1088">
      <w:pPr>
        <w:pStyle w:val="ListParagraph"/>
        <w:numPr>
          <w:ilvl w:val="1"/>
          <w:numId w:val="13"/>
        </w:numPr>
        <w:spacing w:after="0" w:line="240" w:lineRule="auto"/>
        <w:ind w:left="0" w:firstLine="0"/>
        <w:contextualSpacing w:val="0"/>
        <w:rPr>
          <w:rFonts w:ascii="Calibri" w:hAnsi="Calibri"/>
          <w:sz w:val="24"/>
          <w:szCs w:val="24"/>
          <w:highlight w:val="yellow"/>
        </w:rPr>
      </w:pPr>
      <w:r w:rsidRPr="002C66BC">
        <w:rPr>
          <w:rFonts w:ascii="Calibri" w:hAnsi="Calibri"/>
          <w:sz w:val="24"/>
          <w:szCs w:val="24"/>
          <w:highlight w:val="yellow"/>
        </w:rPr>
        <w:t>For each other video within the data set, apply the same LUT by right clicking over the ‘Default (Green)’ drop down menu and select ‘Load LUT’. Select the appropriate file to apply consistent intensity scaling</w:t>
      </w:r>
      <w:r w:rsidR="001115CD" w:rsidRPr="002C66BC">
        <w:rPr>
          <w:rFonts w:ascii="Calibri" w:hAnsi="Calibri"/>
          <w:sz w:val="24"/>
          <w:szCs w:val="24"/>
          <w:highlight w:val="yellow"/>
        </w:rPr>
        <w:t xml:space="preserve"> to all videos within a dataset</w:t>
      </w:r>
      <w:r w:rsidRPr="002C66BC">
        <w:rPr>
          <w:rFonts w:ascii="Calibri" w:hAnsi="Calibri"/>
          <w:sz w:val="24"/>
          <w:szCs w:val="24"/>
          <w:highlight w:val="yellow"/>
        </w:rPr>
        <w:t xml:space="preserve">. </w:t>
      </w:r>
    </w:p>
    <w:p w14:paraId="74492947" w14:textId="77777777" w:rsidR="00033D2F" w:rsidRPr="002C66BC" w:rsidRDefault="00033D2F" w:rsidP="006F1088">
      <w:pPr>
        <w:pStyle w:val="ListParagraph"/>
        <w:spacing w:after="0" w:line="240" w:lineRule="auto"/>
        <w:ind w:left="0"/>
        <w:contextualSpacing w:val="0"/>
        <w:rPr>
          <w:rFonts w:ascii="Calibri" w:hAnsi="Calibri"/>
          <w:sz w:val="24"/>
          <w:szCs w:val="24"/>
          <w:highlight w:val="yellow"/>
        </w:rPr>
      </w:pPr>
    </w:p>
    <w:p w14:paraId="251C5BCD" w14:textId="015F0B07" w:rsidR="002F1C8C" w:rsidRPr="002C66BC" w:rsidRDefault="00033D2F" w:rsidP="006F1088">
      <w:pPr>
        <w:pStyle w:val="ListParagraph"/>
        <w:numPr>
          <w:ilvl w:val="1"/>
          <w:numId w:val="13"/>
        </w:numPr>
        <w:spacing w:after="0" w:line="240" w:lineRule="auto"/>
        <w:ind w:left="0" w:firstLine="0"/>
        <w:contextualSpacing w:val="0"/>
        <w:rPr>
          <w:rFonts w:ascii="Calibri" w:hAnsi="Calibri"/>
          <w:sz w:val="24"/>
          <w:szCs w:val="24"/>
        </w:rPr>
      </w:pPr>
      <w:r w:rsidRPr="002C66BC">
        <w:rPr>
          <w:rFonts w:ascii="Calibri" w:hAnsi="Calibri"/>
          <w:sz w:val="24"/>
          <w:szCs w:val="24"/>
          <w:highlight w:val="yellow"/>
        </w:rPr>
        <w:t xml:space="preserve">Export processed videos by clicking on the ‘movie reel’ button. Select </w:t>
      </w:r>
      <w:r w:rsidR="00C027FB" w:rsidRPr="002C66BC">
        <w:rPr>
          <w:rFonts w:ascii="Calibri" w:hAnsi="Calibri"/>
          <w:sz w:val="24"/>
          <w:szCs w:val="24"/>
          <w:highlight w:val="yellow"/>
        </w:rPr>
        <w:t xml:space="preserve">the </w:t>
      </w:r>
      <w:r w:rsidRPr="002C66BC">
        <w:rPr>
          <w:rFonts w:ascii="Calibri" w:hAnsi="Calibri"/>
          <w:sz w:val="24"/>
          <w:szCs w:val="24"/>
          <w:highlight w:val="yellow"/>
        </w:rPr>
        <w:t xml:space="preserve">desired video format, </w:t>
      </w:r>
      <w:r w:rsidRPr="002C66BC">
        <w:rPr>
          <w:rFonts w:ascii="Calibri" w:hAnsi="Calibri"/>
          <w:i/>
          <w:sz w:val="24"/>
          <w:szCs w:val="24"/>
          <w:highlight w:val="yellow"/>
        </w:rPr>
        <w:t xml:space="preserve">e.g. </w:t>
      </w:r>
      <w:r w:rsidR="00FD5A99" w:rsidRPr="002C66BC">
        <w:rPr>
          <w:rFonts w:ascii="Calibri" w:hAnsi="Calibri"/>
          <w:sz w:val="24"/>
          <w:szCs w:val="24"/>
          <w:highlight w:val="yellow"/>
        </w:rPr>
        <w:t>‘</w:t>
      </w:r>
      <w:r w:rsidRPr="002C66BC">
        <w:rPr>
          <w:rFonts w:ascii="Calibri" w:hAnsi="Calibri"/>
          <w:sz w:val="24"/>
          <w:szCs w:val="24"/>
          <w:highlight w:val="yellow"/>
        </w:rPr>
        <w:t>for presentation purposes</w:t>
      </w:r>
      <w:r w:rsidR="00FD5A99" w:rsidRPr="002C66BC">
        <w:rPr>
          <w:rFonts w:ascii="Calibri" w:hAnsi="Calibri"/>
          <w:sz w:val="24"/>
          <w:szCs w:val="24"/>
          <w:highlight w:val="yellow"/>
        </w:rPr>
        <w:t>’, which will produce a .mpg file</w:t>
      </w:r>
      <w:r w:rsidRPr="002C66BC">
        <w:rPr>
          <w:rFonts w:ascii="Calibri" w:hAnsi="Calibri"/>
          <w:sz w:val="24"/>
          <w:szCs w:val="24"/>
          <w:highlight w:val="yellow"/>
        </w:rPr>
        <w:t xml:space="preserve">. Press ‘Export’ and chose file location to save the video file. </w:t>
      </w:r>
      <w:r w:rsidRPr="002C66BC">
        <w:rPr>
          <w:rFonts w:ascii="Calibri" w:hAnsi="Calibri"/>
          <w:sz w:val="24"/>
          <w:szCs w:val="24"/>
        </w:rPr>
        <w:t>Snapshots of single frames can be exported by clicking the ‘camera’ button.</w:t>
      </w:r>
      <w:r w:rsidR="001B089C" w:rsidRPr="002C66BC">
        <w:rPr>
          <w:rFonts w:ascii="Calibri" w:hAnsi="Calibri"/>
          <w:sz w:val="24"/>
          <w:szCs w:val="24"/>
        </w:rPr>
        <w:t xml:space="preserve"> It is possible to save a .png, .bmp</w:t>
      </w:r>
      <w:r w:rsidR="00C8281A">
        <w:rPr>
          <w:rFonts w:ascii="Calibri" w:hAnsi="Calibri"/>
          <w:sz w:val="24"/>
          <w:szCs w:val="24"/>
        </w:rPr>
        <w:t>,</w:t>
      </w:r>
      <w:r w:rsidR="001B089C" w:rsidRPr="002C66BC">
        <w:rPr>
          <w:rFonts w:ascii="Calibri" w:hAnsi="Calibri"/>
          <w:sz w:val="24"/>
          <w:szCs w:val="24"/>
        </w:rPr>
        <w:t xml:space="preserve"> or .jpg</w:t>
      </w:r>
      <w:r w:rsidRPr="002C66BC">
        <w:rPr>
          <w:rFonts w:ascii="Calibri" w:hAnsi="Calibri"/>
          <w:sz w:val="24"/>
          <w:szCs w:val="24"/>
        </w:rPr>
        <w:t xml:space="preserve"> </w:t>
      </w:r>
      <w:r w:rsidR="001B089C" w:rsidRPr="002C66BC">
        <w:rPr>
          <w:rFonts w:ascii="Calibri" w:hAnsi="Calibri"/>
          <w:sz w:val="24"/>
          <w:szCs w:val="24"/>
        </w:rPr>
        <w:t xml:space="preserve">file. </w:t>
      </w:r>
      <w:r w:rsidRPr="002C66BC">
        <w:rPr>
          <w:rFonts w:ascii="Calibri" w:hAnsi="Calibri"/>
          <w:sz w:val="24"/>
          <w:szCs w:val="24"/>
        </w:rPr>
        <w:t xml:space="preserve">Choose the file destination and press save. </w:t>
      </w:r>
    </w:p>
    <w:p w14:paraId="38D7006C" w14:textId="77777777" w:rsidR="002F1C8C" w:rsidRPr="002C66BC" w:rsidRDefault="002F1C8C" w:rsidP="006F1088">
      <w:pPr>
        <w:pStyle w:val="ListParagraph"/>
        <w:rPr>
          <w:rFonts w:ascii="Calibri" w:hAnsi="Calibri"/>
          <w:sz w:val="24"/>
          <w:szCs w:val="24"/>
        </w:rPr>
      </w:pPr>
    </w:p>
    <w:p w14:paraId="48CAD5A7" w14:textId="17FBFD4A" w:rsidR="008D027F" w:rsidRPr="002C66BC" w:rsidRDefault="003349DC" w:rsidP="006F1088">
      <w:pPr>
        <w:pStyle w:val="ListParagraph"/>
        <w:spacing w:after="0" w:line="240" w:lineRule="auto"/>
        <w:ind w:left="0"/>
        <w:contextualSpacing w:val="0"/>
        <w:rPr>
          <w:rFonts w:ascii="Calibri" w:hAnsi="Calibri"/>
          <w:sz w:val="24"/>
          <w:szCs w:val="24"/>
        </w:rPr>
      </w:pPr>
      <w:r w:rsidRPr="002C66BC">
        <w:rPr>
          <w:rFonts w:ascii="Calibri" w:hAnsi="Calibri"/>
          <w:sz w:val="24"/>
          <w:szCs w:val="24"/>
        </w:rPr>
        <w:t xml:space="preserve">Note: </w:t>
      </w:r>
      <w:r w:rsidR="00BA672C" w:rsidRPr="002C66BC">
        <w:rPr>
          <w:rFonts w:ascii="Calibri" w:hAnsi="Calibri"/>
          <w:sz w:val="24"/>
          <w:szCs w:val="24"/>
        </w:rPr>
        <w:t>V</w:t>
      </w:r>
      <w:r w:rsidRPr="002C66BC">
        <w:rPr>
          <w:rFonts w:ascii="Calibri" w:hAnsi="Calibri"/>
          <w:sz w:val="24"/>
          <w:szCs w:val="24"/>
        </w:rPr>
        <w:t xml:space="preserve">ideos can then be imported into any software for preparation of presentations or further quantification. </w:t>
      </w:r>
      <w:r w:rsidR="00053D8A">
        <w:rPr>
          <w:rFonts w:ascii="Calibri" w:hAnsi="Calibri"/>
          <w:sz w:val="24"/>
          <w:szCs w:val="24"/>
          <w:highlight w:val="yellow"/>
        </w:rPr>
        <w:t>Label</w:t>
      </w:r>
      <w:r w:rsidR="002B2560" w:rsidRPr="002C66BC">
        <w:rPr>
          <w:rFonts w:ascii="Calibri" w:hAnsi="Calibri"/>
          <w:sz w:val="24"/>
          <w:szCs w:val="24"/>
          <w:highlight w:val="yellow"/>
        </w:rPr>
        <w:t xml:space="preserve">ed bacteria are </w:t>
      </w:r>
      <w:r w:rsidR="00163D21" w:rsidRPr="002C66BC">
        <w:rPr>
          <w:rFonts w:ascii="Calibri" w:hAnsi="Calibri"/>
          <w:sz w:val="24"/>
          <w:szCs w:val="24"/>
          <w:highlight w:val="yellow"/>
        </w:rPr>
        <w:t>visualized</w:t>
      </w:r>
      <w:r w:rsidR="002B2560" w:rsidRPr="002C66BC">
        <w:rPr>
          <w:rFonts w:ascii="Calibri" w:hAnsi="Calibri"/>
          <w:sz w:val="24"/>
          <w:szCs w:val="24"/>
          <w:highlight w:val="yellow"/>
        </w:rPr>
        <w:t xml:space="preserve"> as green ‘blinking’ dots in the video. The lung tissue structure will be apparent as ordered fluorescent strands, with alveolar space appearing black.</w:t>
      </w:r>
      <w:r w:rsidR="00F813D1" w:rsidRPr="002C66BC">
        <w:rPr>
          <w:rFonts w:ascii="Calibri" w:hAnsi="Calibri"/>
          <w:sz w:val="24"/>
          <w:szCs w:val="24"/>
        </w:rPr>
        <w:t xml:space="preserve"> </w:t>
      </w:r>
      <w:bookmarkEnd w:id="2"/>
    </w:p>
    <w:bookmarkEnd w:id="1"/>
    <w:p w14:paraId="2E428AC7" w14:textId="23A9582E" w:rsidR="0017370A" w:rsidRPr="002C66BC" w:rsidRDefault="0017370A" w:rsidP="006F1088">
      <w:pPr>
        <w:pStyle w:val="ListParagraph"/>
        <w:spacing w:after="0" w:line="240" w:lineRule="auto"/>
        <w:ind w:left="0"/>
        <w:contextualSpacing w:val="0"/>
        <w:rPr>
          <w:rFonts w:ascii="Calibri" w:hAnsi="Calibri"/>
          <w:sz w:val="24"/>
          <w:szCs w:val="24"/>
        </w:rPr>
      </w:pPr>
    </w:p>
    <w:bookmarkEnd w:id="3"/>
    <w:p w14:paraId="659A93C5" w14:textId="0C8A1E89" w:rsidR="004A6E5D" w:rsidRPr="002C66BC" w:rsidRDefault="009F5512" w:rsidP="00AB4666">
      <w:pPr>
        <w:spacing w:after="0" w:line="240" w:lineRule="auto"/>
        <w:rPr>
          <w:rFonts w:ascii="Calibri" w:hAnsi="Calibri"/>
          <w:b/>
          <w:sz w:val="24"/>
          <w:szCs w:val="24"/>
        </w:rPr>
      </w:pPr>
      <w:r w:rsidRPr="002C66BC">
        <w:rPr>
          <w:rFonts w:ascii="Calibri" w:hAnsi="Calibri"/>
          <w:b/>
          <w:sz w:val="24"/>
          <w:szCs w:val="24"/>
        </w:rPr>
        <w:t>REPRESENTATIVE RESULTS:</w:t>
      </w:r>
    </w:p>
    <w:p w14:paraId="6AEC046E" w14:textId="627BBDF0" w:rsidR="00A02F3C" w:rsidRPr="002C66BC" w:rsidRDefault="00FC4FF8" w:rsidP="00AB4666">
      <w:pPr>
        <w:spacing w:after="0" w:line="240" w:lineRule="auto"/>
        <w:rPr>
          <w:rFonts w:ascii="Calibri" w:hAnsi="Calibri"/>
          <w:sz w:val="24"/>
          <w:szCs w:val="24"/>
        </w:rPr>
      </w:pPr>
      <w:r w:rsidRPr="002C66BC">
        <w:rPr>
          <w:rFonts w:ascii="Calibri" w:hAnsi="Calibri"/>
          <w:sz w:val="24"/>
          <w:szCs w:val="24"/>
        </w:rPr>
        <w:t>In this study, we have demonstrated</w:t>
      </w:r>
      <w:r w:rsidR="007B7358" w:rsidRPr="002C66BC">
        <w:rPr>
          <w:rFonts w:ascii="Calibri" w:hAnsi="Calibri"/>
          <w:sz w:val="24"/>
          <w:szCs w:val="24"/>
        </w:rPr>
        <w:t xml:space="preserve"> a method </w:t>
      </w:r>
      <w:r w:rsidR="00A02F3C" w:rsidRPr="002C66BC">
        <w:rPr>
          <w:rFonts w:ascii="Calibri" w:hAnsi="Calibri"/>
          <w:sz w:val="24"/>
          <w:szCs w:val="24"/>
        </w:rPr>
        <w:t xml:space="preserve">for </w:t>
      </w:r>
      <w:r w:rsidR="00960B54" w:rsidRPr="002C66BC">
        <w:rPr>
          <w:rFonts w:ascii="Calibri" w:hAnsi="Calibri"/>
          <w:sz w:val="24"/>
          <w:szCs w:val="24"/>
        </w:rPr>
        <w:t xml:space="preserve">the </w:t>
      </w:r>
      <w:r w:rsidR="00A02F3C" w:rsidRPr="002C66BC">
        <w:rPr>
          <w:rFonts w:ascii="Calibri" w:hAnsi="Calibri"/>
          <w:sz w:val="24"/>
          <w:szCs w:val="24"/>
        </w:rPr>
        <w:t>rapid-screening of</w:t>
      </w:r>
      <w:r w:rsidR="000269A9" w:rsidRPr="002C66BC">
        <w:rPr>
          <w:rFonts w:ascii="Calibri" w:hAnsi="Calibri"/>
          <w:sz w:val="24"/>
          <w:szCs w:val="24"/>
        </w:rPr>
        <w:t xml:space="preserve"> novel</w:t>
      </w:r>
      <w:r w:rsidR="00A02F3C" w:rsidRPr="002C66BC">
        <w:rPr>
          <w:rFonts w:ascii="Calibri" w:hAnsi="Calibri"/>
          <w:sz w:val="24"/>
          <w:szCs w:val="24"/>
        </w:rPr>
        <w:t xml:space="preserve"> bacteria-specific probes in an </w:t>
      </w:r>
      <w:r w:rsidR="00A02F3C" w:rsidRPr="002C66BC">
        <w:rPr>
          <w:rFonts w:ascii="Calibri" w:hAnsi="Calibri"/>
          <w:i/>
          <w:sz w:val="24"/>
          <w:szCs w:val="24"/>
        </w:rPr>
        <w:t>ex vivo</w:t>
      </w:r>
      <w:r w:rsidR="00A02F3C" w:rsidRPr="002C66BC">
        <w:rPr>
          <w:rFonts w:ascii="Calibri" w:hAnsi="Calibri"/>
          <w:sz w:val="24"/>
          <w:szCs w:val="24"/>
        </w:rPr>
        <w:t xml:space="preserve"> human alveolar lung tissue model </w:t>
      </w:r>
      <w:r w:rsidR="001E6C4F" w:rsidRPr="002C66BC">
        <w:rPr>
          <w:rFonts w:ascii="Calibri" w:hAnsi="Calibri"/>
          <w:sz w:val="24"/>
          <w:szCs w:val="24"/>
        </w:rPr>
        <w:t xml:space="preserve">of infection </w:t>
      </w:r>
      <w:r w:rsidR="00A02F3C" w:rsidRPr="002C66BC">
        <w:rPr>
          <w:rFonts w:ascii="Calibri" w:hAnsi="Calibri"/>
          <w:sz w:val="24"/>
          <w:szCs w:val="24"/>
        </w:rPr>
        <w:t>using a clinically approved</w:t>
      </w:r>
      <w:r w:rsidR="00BA672C" w:rsidRPr="002C66BC">
        <w:rPr>
          <w:rFonts w:ascii="Calibri" w:hAnsi="Calibri"/>
          <w:sz w:val="24"/>
          <w:szCs w:val="24"/>
        </w:rPr>
        <w:t xml:space="preserve"> </w:t>
      </w:r>
      <w:r w:rsidR="00A02F3C" w:rsidRPr="002C66BC">
        <w:rPr>
          <w:rFonts w:ascii="Calibri" w:hAnsi="Calibri"/>
          <w:sz w:val="24"/>
          <w:szCs w:val="24"/>
        </w:rPr>
        <w:t xml:space="preserve">CLE device. </w:t>
      </w:r>
    </w:p>
    <w:p w14:paraId="002CF2C6" w14:textId="77777777" w:rsidR="00A02F3C" w:rsidRPr="002C66BC" w:rsidRDefault="00A02F3C" w:rsidP="00AB4666">
      <w:pPr>
        <w:spacing w:after="0" w:line="240" w:lineRule="auto"/>
        <w:rPr>
          <w:rFonts w:ascii="Calibri" w:hAnsi="Calibri"/>
          <w:sz w:val="24"/>
          <w:szCs w:val="24"/>
        </w:rPr>
      </w:pPr>
    </w:p>
    <w:p w14:paraId="4032C1E0" w14:textId="39F7E98E" w:rsidR="005B2333" w:rsidRPr="002C66BC" w:rsidRDefault="00790E1F" w:rsidP="00AB4666">
      <w:pPr>
        <w:spacing w:after="0" w:line="240" w:lineRule="auto"/>
        <w:rPr>
          <w:rFonts w:ascii="Calibri" w:hAnsi="Calibri"/>
          <w:sz w:val="24"/>
          <w:szCs w:val="24"/>
        </w:rPr>
      </w:pPr>
      <w:r w:rsidRPr="002C66BC">
        <w:rPr>
          <w:rFonts w:ascii="Calibri" w:hAnsi="Calibri"/>
          <w:sz w:val="24"/>
          <w:szCs w:val="24"/>
        </w:rPr>
        <w:t>CLE</w:t>
      </w:r>
      <w:r w:rsidR="006725D7" w:rsidRPr="002C66BC">
        <w:rPr>
          <w:rFonts w:ascii="Calibri" w:hAnsi="Calibri"/>
          <w:sz w:val="24"/>
          <w:szCs w:val="24"/>
        </w:rPr>
        <w:t xml:space="preserve"> by</w:t>
      </w:r>
      <w:r w:rsidR="00A4710B" w:rsidRPr="002C66BC">
        <w:rPr>
          <w:rFonts w:ascii="Calibri" w:hAnsi="Calibri"/>
          <w:sz w:val="24"/>
          <w:szCs w:val="24"/>
        </w:rPr>
        <w:t xml:space="preserve"> </w:t>
      </w:r>
      <w:r w:rsidR="00E77D32" w:rsidRPr="002C66BC">
        <w:rPr>
          <w:rFonts w:ascii="Calibri" w:hAnsi="Calibri"/>
          <w:sz w:val="24"/>
          <w:szCs w:val="24"/>
        </w:rPr>
        <w:t>FCFM</w:t>
      </w:r>
      <w:r w:rsidR="006725D7" w:rsidRPr="002C66BC">
        <w:rPr>
          <w:rFonts w:ascii="Calibri" w:hAnsi="Calibri"/>
          <w:sz w:val="24"/>
          <w:szCs w:val="24"/>
        </w:rPr>
        <w:t xml:space="preserve"> is well suited for obtaining structural information within the distal lung, as this region</w:t>
      </w:r>
      <w:r w:rsidR="001E6C4F" w:rsidRPr="002C66BC">
        <w:rPr>
          <w:rFonts w:ascii="Calibri" w:hAnsi="Calibri"/>
          <w:sz w:val="24"/>
          <w:szCs w:val="24"/>
        </w:rPr>
        <w:t xml:space="preserve"> (due to a high abundance of elastin and collagen)</w:t>
      </w:r>
      <w:r w:rsidR="006725D7" w:rsidRPr="002C66BC">
        <w:rPr>
          <w:rFonts w:ascii="Calibri" w:hAnsi="Calibri"/>
          <w:sz w:val="24"/>
          <w:szCs w:val="24"/>
        </w:rPr>
        <w:t xml:space="preserve"> is naturally highly fluorescent when excited with a 488 nm lase</w:t>
      </w:r>
      <w:r w:rsidRPr="002C66BC">
        <w:rPr>
          <w:rFonts w:ascii="Calibri" w:hAnsi="Calibri"/>
          <w:sz w:val="24"/>
          <w:szCs w:val="24"/>
        </w:rPr>
        <w:t>r</w:t>
      </w:r>
      <w:r w:rsidR="00342F35" w:rsidRPr="002C66BC">
        <w:rPr>
          <w:rFonts w:ascii="Calibri" w:hAnsi="Calibri"/>
          <w:sz w:val="24"/>
          <w:szCs w:val="24"/>
        </w:rPr>
        <w:fldChar w:fldCharType="begin"/>
      </w:r>
      <w:r w:rsidR="009D3D7D" w:rsidRPr="002C66BC">
        <w:rPr>
          <w:rFonts w:ascii="Calibri" w:hAnsi="Calibri"/>
          <w:sz w:val="24"/>
          <w:szCs w:val="24"/>
        </w:rPr>
        <w:instrText xml:space="preserve"> ADDIN EN.CITE &lt;EndNote&gt;&lt;Cite&gt;&lt;Author&gt;Thiberville&lt;/Author&gt;&lt;Year&gt;2009&lt;/Year&gt;&lt;RecNum&gt;60&lt;/RecNum&gt;&lt;DisplayText&gt;&lt;style face="superscript"&gt;8&lt;/style&gt;&lt;/DisplayText&gt;&lt;record&gt;&lt;rec-number&gt;60&lt;/rec-number&gt;&lt;foreign-keys&gt;&lt;key app="EN" db-id="spsfp0xtn225suez9wrppzfc29rafsavsd0v" timestamp="1478097306"&gt;60&lt;/key&gt;&lt;/foreign-keys&gt;&lt;ref-type name="Journal Article"&gt;17&lt;/ref-type&gt;&lt;contributors&gt;&lt;authors&gt;&lt;author&gt;Thiberville, L.&lt;/author&gt;&lt;author&gt;Salaun, M.&lt;/author&gt;&lt;author&gt;Lachkar, S.&lt;/author&gt;&lt;author&gt;Dominique, S.&lt;/author&gt;&lt;author&gt;Moreno-Swirc, S.&lt;/author&gt;&lt;author&gt;Vever-Bizet, C.&lt;/author&gt;&lt;author&gt;Bourg-Heckly, G.&lt;/author&gt;&lt;/authors&gt;&lt;/contributors&gt;&lt;titles&gt;&lt;title&gt;Human in vivo fluorescence microimaging of the alveolar ducts and sacs during bronchoscopy&lt;/title&gt;&lt;secondary-title&gt;Eur Respir J&lt;/secondary-title&gt;&lt;/titles&gt;&lt;periodical&gt;&lt;full-title&gt;Eur Respir J&lt;/full-title&gt;&lt;/periodical&gt;&lt;volume&gt;33&lt;/volume&gt;&lt;dates&gt;&lt;year&gt;2009&lt;/year&gt;&lt;/dates&gt;&lt;label&gt;Thiberville2009&lt;/label&gt;&lt;urls&gt;&lt;related-urls&gt;&lt;url&gt;http://dx.doi.org/10.1183/09031936.00083708&lt;/url&gt;&lt;/related-urls&gt;&lt;/urls&gt;&lt;electronic-resource-num&gt;10.1183/09031936.00083708&lt;/electronic-resource-num&gt;&lt;/record&gt;&lt;/Cite&gt;&lt;/EndNote&gt;</w:instrText>
      </w:r>
      <w:r w:rsidR="00342F35" w:rsidRPr="002C66BC">
        <w:rPr>
          <w:rFonts w:ascii="Calibri" w:hAnsi="Calibri"/>
          <w:sz w:val="24"/>
          <w:szCs w:val="24"/>
        </w:rPr>
        <w:fldChar w:fldCharType="separate"/>
      </w:r>
      <w:r w:rsidR="009D3D7D" w:rsidRPr="002C66BC">
        <w:rPr>
          <w:rFonts w:ascii="Calibri" w:hAnsi="Calibri"/>
          <w:noProof/>
          <w:sz w:val="24"/>
          <w:szCs w:val="24"/>
          <w:vertAlign w:val="superscript"/>
        </w:rPr>
        <w:t>8</w:t>
      </w:r>
      <w:r w:rsidR="00342F35" w:rsidRPr="002C66BC">
        <w:rPr>
          <w:rFonts w:ascii="Calibri" w:hAnsi="Calibri"/>
          <w:sz w:val="24"/>
          <w:szCs w:val="24"/>
        </w:rPr>
        <w:fldChar w:fldCharType="end"/>
      </w:r>
      <w:r w:rsidR="006725D7" w:rsidRPr="002C66BC">
        <w:rPr>
          <w:rFonts w:ascii="Calibri" w:hAnsi="Calibri"/>
          <w:sz w:val="24"/>
          <w:szCs w:val="24"/>
        </w:rPr>
        <w:t>. Conversely, the alveolar space</w:t>
      </w:r>
      <w:r w:rsidR="00DD50C9" w:rsidRPr="002C66BC">
        <w:rPr>
          <w:rFonts w:ascii="Calibri" w:hAnsi="Calibri"/>
          <w:sz w:val="24"/>
          <w:szCs w:val="24"/>
        </w:rPr>
        <w:t xml:space="preserve"> </w:t>
      </w:r>
      <w:r w:rsidR="006725D7" w:rsidRPr="002C66BC">
        <w:rPr>
          <w:rFonts w:ascii="Calibri" w:hAnsi="Calibri"/>
          <w:sz w:val="24"/>
          <w:szCs w:val="24"/>
        </w:rPr>
        <w:t>does not fluoresce</w:t>
      </w:r>
      <w:r w:rsidR="001E6C4F" w:rsidRPr="002C66BC">
        <w:rPr>
          <w:rFonts w:ascii="Calibri" w:hAnsi="Calibri"/>
          <w:sz w:val="24"/>
          <w:szCs w:val="24"/>
        </w:rPr>
        <w:t xml:space="preserve">, and as such </w:t>
      </w:r>
      <w:r w:rsidR="00AD0D55" w:rsidRPr="002C66BC">
        <w:rPr>
          <w:rFonts w:ascii="Calibri" w:hAnsi="Calibri"/>
          <w:sz w:val="24"/>
          <w:szCs w:val="24"/>
        </w:rPr>
        <w:t>enables</w:t>
      </w:r>
      <w:r w:rsidR="001E6C4F" w:rsidRPr="002C66BC">
        <w:rPr>
          <w:rFonts w:ascii="Calibri" w:hAnsi="Calibri"/>
          <w:sz w:val="24"/>
          <w:szCs w:val="24"/>
        </w:rPr>
        <w:t xml:space="preserve"> high contrast between tissue structure and </w:t>
      </w:r>
      <w:r w:rsidR="00290518" w:rsidRPr="002C66BC">
        <w:rPr>
          <w:rFonts w:ascii="Calibri" w:hAnsi="Calibri"/>
          <w:sz w:val="24"/>
          <w:szCs w:val="24"/>
        </w:rPr>
        <w:t xml:space="preserve">air </w:t>
      </w:r>
      <w:r w:rsidR="001E6C4F" w:rsidRPr="002C66BC">
        <w:rPr>
          <w:rFonts w:ascii="Calibri" w:hAnsi="Calibri"/>
          <w:sz w:val="24"/>
          <w:szCs w:val="24"/>
        </w:rPr>
        <w:t>s</w:t>
      </w:r>
      <w:r w:rsidR="00AD0D55" w:rsidRPr="002C66BC">
        <w:rPr>
          <w:rFonts w:ascii="Calibri" w:hAnsi="Calibri"/>
          <w:sz w:val="24"/>
          <w:szCs w:val="24"/>
        </w:rPr>
        <w:t>pace</w:t>
      </w:r>
      <w:r w:rsidR="00705893" w:rsidRPr="002C66BC">
        <w:rPr>
          <w:rFonts w:ascii="Calibri" w:hAnsi="Calibri"/>
          <w:sz w:val="24"/>
          <w:szCs w:val="24"/>
        </w:rPr>
        <w:t xml:space="preserve"> to be </w:t>
      </w:r>
      <w:r w:rsidR="00163D21" w:rsidRPr="002C66BC">
        <w:rPr>
          <w:rFonts w:ascii="Calibri" w:hAnsi="Calibri"/>
          <w:sz w:val="24"/>
          <w:szCs w:val="24"/>
        </w:rPr>
        <w:t>visualized</w:t>
      </w:r>
      <w:r w:rsidR="001E6C4F" w:rsidRPr="002C66BC">
        <w:rPr>
          <w:rFonts w:ascii="Calibri" w:hAnsi="Calibri"/>
          <w:sz w:val="24"/>
          <w:szCs w:val="24"/>
        </w:rPr>
        <w:t xml:space="preserve"> (</w:t>
      </w:r>
      <w:r w:rsidR="004C2211" w:rsidRPr="002C66BC">
        <w:rPr>
          <w:rFonts w:ascii="Calibri" w:hAnsi="Calibri"/>
          <w:b/>
          <w:sz w:val="24"/>
          <w:szCs w:val="24"/>
        </w:rPr>
        <w:t>Figure</w:t>
      </w:r>
      <w:r w:rsidR="001E6C4F" w:rsidRPr="002C66BC">
        <w:rPr>
          <w:rFonts w:ascii="Calibri" w:hAnsi="Calibri"/>
          <w:b/>
          <w:sz w:val="24"/>
          <w:szCs w:val="24"/>
        </w:rPr>
        <w:t xml:space="preserve"> 1</w:t>
      </w:r>
      <w:r w:rsidR="001E6C4F" w:rsidRPr="002C66BC">
        <w:rPr>
          <w:rFonts w:ascii="Calibri" w:hAnsi="Calibri"/>
          <w:sz w:val="24"/>
          <w:szCs w:val="24"/>
        </w:rPr>
        <w:t>).</w:t>
      </w:r>
      <w:r w:rsidR="00F813D1" w:rsidRPr="002C66BC">
        <w:rPr>
          <w:rFonts w:ascii="Calibri" w:hAnsi="Calibri"/>
          <w:sz w:val="24"/>
          <w:szCs w:val="24"/>
        </w:rPr>
        <w:t xml:space="preserve"> </w:t>
      </w:r>
    </w:p>
    <w:p w14:paraId="4DF0E7E5" w14:textId="77777777" w:rsidR="0048302B" w:rsidRPr="002C66BC" w:rsidRDefault="0048302B" w:rsidP="00AB4666">
      <w:pPr>
        <w:spacing w:after="0" w:line="240" w:lineRule="auto"/>
        <w:rPr>
          <w:rFonts w:ascii="Calibri" w:hAnsi="Calibri"/>
          <w:sz w:val="24"/>
          <w:szCs w:val="24"/>
        </w:rPr>
      </w:pPr>
    </w:p>
    <w:p w14:paraId="738AE37C" w14:textId="11E0D6BC" w:rsidR="006F11AF" w:rsidRPr="002C66BC" w:rsidRDefault="00AD0D55" w:rsidP="00AB4666">
      <w:pPr>
        <w:spacing w:after="0" w:line="240" w:lineRule="auto"/>
        <w:rPr>
          <w:rFonts w:ascii="Calibri" w:hAnsi="Calibri"/>
          <w:sz w:val="24"/>
          <w:szCs w:val="24"/>
        </w:rPr>
      </w:pPr>
      <w:r w:rsidRPr="002C66BC">
        <w:rPr>
          <w:rFonts w:ascii="Calibri" w:hAnsi="Calibri"/>
          <w:sz w:val="24"/>
          <w:szCs w:val="24"/>
        </w:rPr>
        <w:t xml:space="preserve">The addition of disease related probes or contrast agents, such as bacteria-specific probes should enable functional information about disease processes to be obtained in real-time. We have previously described the synthesis and initial </w:t>
      </w:r>
      <w:r w:rsidRPr="002C66BC">
        <w:rPr>
          <w:rFonts w:ascii="Calibri" w:hAnsi="Calibri"/>
          <w:i/>
          <w:sz w:val="24"/>
          <w:szCs w:val="24"/>
        </w:rPr>
        <w:t>in vitro</w:t>
      </w:r>
      <w:r w:rsidRPr="002C66BC">
        <w:rPr>
          <w:rFonts w:ascii="Calibri" w:hAnsi="Calibri"/>
          <w:sz w:val="24"/>
          <w:szCs w:val="24"/>
        </w:rPr>
        <w:t xml:space="preserve"> screening of a library of bacteria-specific probes</w:t>
      </w:r>
      <w:r w:rsidRPr="002C66BC">
        <w:rPr>
          <w:rFonts w:ascii="Calibri" w:hAnsi="Calibri"/>
          <w:sz w:val="24"/>
          <w:szCs w:val="24"/>
        </w:rPr>
        <w:fldChar w:fldCharType="begin"/>
      </w:r>
      <w:r w:rsidR="009D3D7D" w:rsidRPr="002C66BC">
        <w:rPr>
          <w:rFonts w:ascii="Calibri" w:hAnsi="Calibri"/>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Pr="002C66BC">
        <w:rPr>
          <w:rFonts w:ascii="Calibri" w:hAnsi="Calibri"/>
          <w:sz w:val="24"/>
          <w:szCs w:val="24"/>
        </w:rPr>
        <w:fldChar w:fldCharType="separate"/>
      </w:r>
      <w:r w:rsidR="009D3D7D" w:rsidRPr="002C66BC">
        <w:rPr>
          <w:rFonts w:ascii="Calibri" w:hAnsi="Calibri"/>
          <w:noProof/>
          <w:sz w:val="24"/>
          <w:szCs w:val="24"/>
          <w:vertAlign w:val="superscript"/>
        </w:rPr>
        <w:t>11</w:t>
      </w:r>
      <w:r w:rsidRPr="002C66BC">
        <w:rPr>
          <w:rFonts w:ascii="Calibri" w:hAnsi="Calibri"/>
          <w:sz w:val="24"/>
          <w:szCs w:val="24"/>
        </w:rPr>
        <w:fldChar w:fldCharType="end"/>
      </w:r>
      <w:r w:rsidRPr="002C66BC">
        <w:rPr>
          <w:rFonts w:ascii="Calibri" w:hAnsi="Calibri"/>
          <w:sz w:val="24"/>
          <w:szCs w:val="24"/>
        </w:rPr>
        <w:t>; where bacterial-specificity, proteolytic stability</w:t>
      </w:r>
      <w:r w:rsidR="004C2211" w:rsidRPr="002C66BC">
        <w:rPr>
          <w:rFonts w:ascii="Calibri" w:hAnsi="Calibri"/>
          <w:sz w:val="24"/>
          <w:szCs w:val="24"/>
        </w:rPr>
        <w:t>,</w:t>
      </w:r>
      <w:r w:rsidRPr="002C66BC">
        <w:rPr>
          <w:rFonts w:ascii="Calibri" w:hAnsi="Calibri"/>
          <w:sz w:val="24"/>
          <w:szCs w:val="24"/>
        </w:rPr>
        <w:t xml:space="preserve"> and retention within the bacterial membrane over time was determined. </w:t>
      </w:r>
      <w:r w:rsidR="00DB738C" w:rsidRPr="002C66BC">
        <w:rPr>
          <w:rFonts w:ascii="Calibri" w:hAnsi="Calibri"/>
          <w:sz w:val="24"/>
          <w:szCs w:val="24"/>
        </w:rPr>
        <w:t xml:space="preserve">A </w:t>
      </w:r>
      <w:r w:rsidR="00A4710B" w:rsidRPr="002C66BC">
        <w:rPr>
          <w:rFonts w:ascii="Calibri" w:hAnsi="Calibri"/>
          <w:sz w:val="24"/>
          <w:szCs w:val="24"/>
        </w:rPr>
        <w:t xml:space="preserve">promising </w:t>
      </w:r>
      <w:r w:rsidR="006F11AF" w:rsidRPr="002C66BC">
        <w:rPr>
          <w:rFonts w:ascii="Calibri" w:hAnsi="Calibri"/>
          <w:sz w:val="24"/>
          <w:szCs w:val="24"/>
        </w:rPr>
        <w:t>bacteria-specific probe</w:t>
      </w:r>
      <w:r w:rsidR="003550F5" w:rsidRPr="002C66BC">
        <w:rPr>
          <w:rFonts w:ascii="Calibri" w:hAnsi="Calibri"/>
          <w:sz w:val="24"/>
          <w:szCs w:val="24"/>
        </w:rPr>
        <w:t xml:space="preserve"> (UBI-10)</w:t>
      </w:r>
      <w:r w:rsidR="00F131AE" w:rsidRPr="002C66BC">
        <w:rPr>
          <w:rFonts w:ascii="Calibri" w:hAnsi="Calibri"/>
          <w:sz w:val="24"/>
          <w:szCs w:val="24"/>
        </w:rPr>
        <w:t xml:space="preserve"> </w:t>
      </w:r>
      <w:r w:rsidR="00446B24" w:rsidRPr="002C66BC">
        <w:rPr>
          <w:rFonts w:ascii="Calibri" w:hAnsi="Calibri"/>
          <w:sz w:val="24"/>
          <w:szCs w:val="24"/>
        </w:rPr>
        <w:t>was</w:t>
      </w:r>
      <w:r w:rsidR="00307EC5" w:rsidRPr="002C66BC">
        <w:rPr>
          <w:rFonts w:ascii="Calibri" w:hAnsi="Calibri"/>
          <w:sz w:val="24"/>
          <w:szCs w:val="24"/>
        </w:rPr>
        <w:t xml:space="preserve"> </w:t>
      </w:r>
      <w:r w:rsidR="00F131AE" w:rsidRPr="002C66BC">
        <w:rPr>
          <w:rFonts w:ascii="Calibri" w:hAnsi="Calibri"/>
          <w:sz w:val="24"/>
          <w:szCs w:val="24"/>
        </w:rPr>
        <w:t>identified within the study</w:t>
      </w:r>
      <w:r w:rsidR="00705893" w:rsidRPr="002C66BC">
        <w:rPr>
          <w:rFonts w:ascii="Calibri" w:hAnsi="Calibri"/>
          <w:sz w:val="24"/>
          <w:szCs w:val="24"/>
        </w:rPr>
        <w:t>,</w:t>
      </w:r>
      <w:r w:rsidR="00307EC5" w:rsidRPr="002C66BC">
        <w:rPr>
          <w:rFonts w:ascii="Calibri" w:hAnsi="Calibri"/>
          <w:sz w:val="24"/>
          <w:szCs w:val="24"/>
        </w:rPr>
        <w:t xml:space="preserve"> as </w:t>
      </w:r>
      <w:r w:rsidR="00A0385B">
        <w:rPr>
          <w:rFonts w:ascii="Calibri" w:hAnsi="Calibri"/>
          <w:sz w:val="24"/>
          <w:szCs w:val="24"/>
        </w:rPr>
        <w:t>well as</w:t>
      </w:r>
      <w:r w:rsidR="00A0385B" w:rsidRPr="002C66BC">
        <w:rPr>
          <w:rFonts w:ascii="Calibri" w:hAnsi="Calibri"/>
          <w:sz w:val="24"/>
          <w:szCs w:val="24"/>
        </w:rPr>
        <w:t xml:space="preserve"> </w:t>
      </w:r>
      <w:r w:rsidR="00F131AE" w:rsidRPr="002C66BC">
        <w:rPr>
          <w:rFonts w:ascii="Calibri" w:hAnsi="Calibri"/>
          <w:sz w:val="24"/>
          <w:szCs w:val="24"/>
        </w:rPr>
        <w:t xml:space="preserve">one </w:t>
      </w:r>
      <w:r w:rsidR="00A0385B">
        <w:rPr>
          <w:rFonts w:ascii="Calibri" w:hAnsi="Calibri"/>
          <w:sz w:val="24"/>
          <w:szCs w:val="24"/>
        </w:rPr>
        <w:t>that showed</w:t>
      </w:r>
      <w:r w:rsidR="006F11AF" w:rsidRPr="002C66BC">
        <w:rPr>
          <w:rFonts w:ascii="Calibri" w:hAnsi="Calibri"/>
          <w:sz w:val="24"/>
          <w:szCs w:val="24"/>
        </w:rPr>
        <w:t xml:space="preserve"> poor retention within the bacterial cell membrane</w:t>
      </w:r>
      <w:r w:rsidR="003550F5" w:rsidRPr="002C66BC">
        <w:rPr>
          <w:rFonts w:ascii="Calibri" w:hAnsi="Calibri"/>
          <w:sz w:val="24"/>
          <w:szCs w:val="24"/>
        </w:rPr>
        <w:t xml:space="preserve"> (UBI-3)</w:t>
      </w:r>
      <w:r w:rsidR="00446B24" w:rsidRPr="002C66BC">
        <w:rPr>
          <w:rFonts w:ascii="Calibri" w:hAnsi="Calibri"/>
          <w:sz w:val="24"/>
          <w:szCs w:val="24"/>
        </w:rPr>
        <w:t xml:space="preserve">. These </w:t>
      </w:r>
      <w:r w:rsidR="00F131AE" w:rsidRPr="002C66BC">
        <w:rPr>
          <w:rFonts w:ascii="Calibri" w:hAnsi="Calibri"/>
          <w:sz w:val="24"/>
          <w:szCs w:val="24"/>
        </w:rPr>
        <w:t xml:space="preserve">were compared to </w:t>
      </w:r>
      <w:r w:rsidR="00307EC5" w:rsidRPr="002C66BC">
        <w:rPr>
          <w:rFonts w:ascii="Calibri" w:hAnsi="Calibri"/>
          <w:sz w:val="24"/>
          <w:szCs w:val="24"/>
        </w:rPr>
        <w:t xml:space="preserve">a </w:t>
      </w:r>
      <w:r w:rsidR="006F11AF" w:rsidRPr="002C66BC">
        <w:rPr>
          <w:rFonts w:ascii="Calibri" w:hAnsi="Calibri"/>
          <w:sz w:val="24"/>
          <w:szCs w:val="24"/>
        </w:rPr>
        <w:t>control</w:t>
      </w:r>
      <w:r w:rsidR="00307EC5" w:rsidRPr="002C66BC">
        <w:rPr>
          <w:rFonts w:ascii="Calibri" w:hAnsi="Calibri"/>
          <w:sz w:val="24"/>
          <w:szCs w:val="24"/>
        </w:rPr>
        <w:t xml:space="preserve"> of</w:t>
      </w:r>
      <w:r w:rsidR="006F11AF" w:rsidRPr="002C66BC">
        <w:rPr>
          <w:rFonts w:ascii="Calibri" w:hAnsi="Calibri"/>
          <w:sz w:val="24"/>
          <w:szCs w:val="24"/>
        </w:rPr>
        <w:t xml:space="preserve"> commercial counterstain</w:t>
      </w:r>
      <w:r w:rsidR="00307EC5" w:rsidRPr="002C66BC">
        <w:rPr>
          <w:rFonts w:ascii="Calibri" w:hAnsi="Calibri"/>
          <w:sz w:val="24"/>
          <w:szCs w:val="24"/>
        </w:rPr>
        <w:t>ing</w:t>
      </w:r>
      <w:r w:rsidR="003550F5" w:rsidRPr="002C66BC">
        <w:rPr>
          <w:rFonts w:ascii="Calibri" w:hAnsi="Calibri"/>
          <w:sz w:val="24"/>
          <w:szCs w:val="24"/>
        </w:rPr>
        <w:t xml:space="preserve"> (Calcein AM)</w:t>
      </w:r>
      <w:r w:rsidR="00F131AE" w:rsidRPr="002C66BC">
        <w:rPr>
          <w:rFonts w:ascii="Calibri" w:hAnsi="Calibri"/>
          <w:sz w:val="24"/>
          <w:szCs w:val="24"/>
        </w:rPr>
        <w:t xml:space="preserve"> </w:t>
      </w:r>
      <w:r w:rsidR="00307EC5" w:rsidRPr="002C66BC">
        <w:rPr>
          <w:rFonts w:ascii="Calibri" w:hAnsi="Calibri"/>
          <w:sz w:val="24"/>
          <w:szCs w:val="24"/>
        </w:rPr>
        <w:t xml:space="preserve">that was used to </w:t>
      </w:r>
      <w:r w:rsidR="00053D8A">
        <w:rPr>
          <w:rFonts w:ascii="Calibri" w:hAnsi="Calibri"/>
          <w:sz w:val="24"/>
          <w:szCs w:val="24"/>
        </w:rPr>
        <w:t>label</w:t>
      </w:r>
      <w:r w:rsidR="00F131AE" w:rsidRPr="002C66BC">
        <w:rPr>
          <w:rFonts w:ascii="Calibri" w:hAnsi="Calibri"/>
          <w:sz w:val="24"/>
          <w:szCs w:val="24"/>
        </w:rPr>
        <w:t xml:space="preserve">ed </w:t>
      </w:r>
      <w:r w:rsidR="00F131AE" w:rsidRPr="002C66BC">
        <w:rPr>
          <w:rFonts w:ascii="Calibri" w:hAnsi="Calibri"/>
          <w:i/>
          <w:sz w:val="24"/>
          <w:szCs w:val="24"/>
        </w:rPr>
        <w:t>S. aureus</w:t>
      </w:r>
      <w:r w:rsidR="00D958F0" w:rsidRPr="002C66BC">
        <w:rPr>
          <w:rFonts w:ascii="Calibri" w:hAnsi="Calibri"/>
          <w:sz w:val="24"/>
          <w:szCs w:val="24"/>
        </w:rPr>
        <w:t>.</w:t>
      </w:r>
    </w:p>
    <w:p w14:paraId="2F2E6F92" w14:textId="55063EBF" w:rsidR="006F11AF" w:rsidRPr="002C66BC" w:rsidRDefault="006F11AF" w:rsidP="00AB4666">
      <w:pPr>
        <w:spacing w:after="0" w:line="240" w:lineRule="auto"/>
        <w:rPr>
          <w:rFonts w:ascii="Calibri" w:hAnsi="Calibri"/>
          <w:sz w:val="24"/>
          <w:szCs w:val="24"/>
        </w:rPr>
      </w:pPr>
    </w:p>
    <w:p w14:paraId="3C6FFF4C" w14:textId="5A2343A9" w:rsidR="005D2713" w:rsidRPr="002C66BC" w:rsidRDefault="003550F5" w:rsidP="00AB4666">
      <w:pPr>
        <w:spacing w:after="0" w:line="240" w:lineRule="auto"/>
        <w:rPr>
          <w:rFonts w:ascii="Calibri" w:hAnsi="Calibri"/>
          <w:sz w:val="24"/>
          <w:szCs w:val="24"/>
        </w:rPr>
      </w:pPr>
      <w:r w:rsidRPr="002C66BC">
        <w:rPr>
          <w:rFonts w:ascii="Calibri" w:hAnsi="Calibri"/>
          <w:sz w:val="24"/>
          <w:szCs w:val="24"/>
        </w:rPr>
        <w:t>Unstained, Calcein AM, UBI-3</w:t>
      </w:r>
      <w:r w:rsidR="00DF0277" w:rsidRPr="002C66BC">
        <w:rPr>
          <w:rFonts w:ascii="Calibri" w:hAnsi="Calibri"/>
          <w:sz w:val="24"/>
          <w:szCs w:val="24"/>
        </w:rPr>
        <w:t>,</w:t>
      </w:r>
      <w:r w:rsidRPr="002C66BC">
        <w:rPr>
          <w:rFonts w:ascii="Calibri" w:hAnsi="Calibri"/>
          <w:sz w:val="24"/>
          <w:szCs w:val="24"/>
        </w:rPr>
        <w:t xml:space="preserve"> and UBI-10 </w:t>
      </w:r>
      <w:r w:rsidR="00053D8A">
        <w:rPr>
          <w:rFonts w:ascii="Calibri" w:hAnsi="Calibri"/>
          <w:sz w:val="24"/>
          <w:szCs w:val="24"/>
        </w:rPr>
        <w:t>label</w:t>
      </w:r>
      <w:r w:rsidRPr="002C66BC">
        <w:rPr>
          <w:rFonts w:ascii="Calibri" w:hAnsi="Calibri"/>
          <w:sz w:val="24"/>
          <w:szCs w:val="24"/>
        </w:rPr>
        <w:t xml:space="preserve">ed </w:t>
      </w:r>
      <w:r w:rsidRPr="002C66BC">
        <w:rPr>
          <w:rFonts w:ascii="Calibri" w:hAnsi="Calibri"/>
          <w:i/>
          <w:sz w:val="24"/>
          <w:szCs w:val="24"/>
        </w:rPr>
        <w:t>S. aureus</w:t>
      </w:r>
      <w:r w:rsidRPr="002C66BC">
        <w:rPr>
          <w:rFonts w:ascii="Calibri" w:hAnsi="Calibri"/>
          <w:sz w:val="24"/>
          <w:szCs w:val="24"/>
        </w:rPr>
        <w:t xml:space="preserve"> were imaged in suspension by FCFM</w:t>
      </w:r>
      <w:r w:rsidR="00A4710B" w:rsidRPr="002C66BC">
        <w:rPr>
          <w:rFonts w:ascii="Calibri" w:hAnsi="Calibri"/>
          <w:sz w:val="24"/>
          <w:szCs w:val="24"/>
        </w:rPr>
        <w:t xml:space="preserve"> with 100</w:t>
      </w:r>
      <w:r w:rsidR="00C8281A">
        <w:rPr>
          <w:rFonts w:ascii="Calibri" w:hAnsi="Calibri"/>
          <w:sz w:val="24"/>
          <w:szCs w:val="24"/>
        </w:rPr>
        <w:t>%</w:t>
      </w:r>
      <w:r w:rsidR="00A4710B" w:rsidRPr="002C66BC">
        <w:rPr>
          <w:rFonts w:ascii="Calibri" w:hAnsi="Calibri"/>
          <w:sz w:val="24"/>
          <w:szCs w:val="24"/>
        </w:rPr>
        <w:t xml:space="preserve"> 488 nm laser power and a frame rate of 12 frames</w:t>
      </w:r>
      <w:r w:rsidR="00A0385B">
        <w:rPr>
          <w:rFonts w:ascii="Calibri" w:hAnsi="Calibri"/>
          <w:sz w:val="24"/>
          <w:szCs w:val="24"/>
        </w:rPr>
        <w:t>/</w:t>
      </w:r>
      <w:r w:rsidR="00A4710B" w:rsidRPr="002C66BC">
        <w:rPr>
          <w:rFonts w:ascii="Calibri" w:hAnsi="Calibri"/>
          <w:sz w:val="24"/>
          <w:szCs w:val="24"/>
        </w:rPr>
        <w:t>s</w:t>
      </w:r>
      <w:r w:rsidRPr="002C66BC">
        <w:rPr>
          <w:rFonts w:ascii="Calibri" w:hAnsi="Calibri"/>
          <w:sz w:val="24"/>
          <w:szCs w:val="24"/>
        </w:rPr>
        <w:t xml:space="preserve"> </w:t>
      </w:r>
      <w:r w:rsidR="00342F35" w:rsidRPr="002C66BC">
        <w:rPr>
          <w:rFonts w:ascii="Calibri" w:hAnsi="Calibri"/>
          <w:sz w:val="24"/>
          <w:szCs w:val="24"/>
        </w:rPr>
        <w:t>(</w:t>
      </w:r>
      <w:r w:rsidR="004C2211" w:rsidRPr="002C66BC">
        <w:rPr>
          <w:rFonts w:ascii="Calibri" w:hAnsi="Calibri"/>
          <w:b/>
          <w:sz w:val="24"/>
          <w:szCs w:val="24"/>
        </w:rPr>
        <w:t>Figure</w:t>
      </w:r>
      <w:r w:rsidR="00342F35" w:rsidRPr="002C66BC">
        <w:rPr>
          <w:rFonts w:ascii="Calibri" w:hAnsi="Calibri"/>
          <w:b/>
          <w:sz w:val="24"/>
          <w:szCs w:val="24"/>
        </w:rPr>
        <w:t xml:space="preserve"> 2</w:t>
      </w:r>
      <w:r w:rsidRPr="002C66BC">
        <w:rPr>
          <w:rFonts w:ascii="Calibri" w:hAnsi="Calibri"/>
          <w:sz w:val="24"/>
          <w:szCs w:val="24"/>
        </w:rPr>
        <w:t xml:space="preserve">). </w:t>
      </w:r>
      <w:r w:rsidR="00705893" w:rsidRPr="002C66BC">
        <w:rPr>
          <w:rFonts w:ascii="Calibri" w:hAnsi="Calibri"/>
          <w:sz w:val="24"/>
          <w:szCs w:val="24"/>
        </w:rPr>
        <w:t xml:space="preserve">Where </w:t>
      </w:r>
      <w:r w:rsidR="00163D21" w:rsidRPr="002C66BC">
        <w:rPr>
          <w:rFonts w:ascii="Calibri" w:hAnsi="Calibri"/>
          <w:sz w:val="24"/>
          <w:szCs w:val="24"/>
        </w:rPr>
        <w:t>unlabeled</w:t>
      </w:r>
      <w:r w:rsidR="00705893" w:rsidRPr="002C66BC">
        <w:rPr>
          <w:rFonts w:ascii="Calibri" w:hAnsi="Calibri"/>
          <w:sz w:val="24"/>
          <w:szCs w:val="24"/>
        </w:rPr>
        <w:t xml:space="preserve"> bacteria in PBS were imaged, no fluorescent signal was detectable. This </w:t>
      </w:r>
      <w:proofErr w:type="gramStart"/>
      <w:r w:rsidR="00705893" w:rsidRPr="002C66BC">
        <w:rPr>
          <w:rFonts w:ascii="Calibri" w:hAnsi="Calibri"/>
          <w:sz w:val="24"/>
          <w:szCs w:val="24"/>
        </w:rPr>
        <w:t>is in contrast to</w:t>
      </w:r>
      <w:proofErr w:type="gramEnd"/>
      <w:r w:rsidR="00705893" w:rsidRPr="002C66BC">
        <w:rPr>
          <w:rFonts w:ascii="Calibri" w:hAnsi="Calibri"/>
          <w:sz w:val="24"/>
          <w:szCs w:val="24"/>
        </w:rPr>
        <w:t xml:space="preserve"> </w:t>
      </w:r>
      <w:r w:rsidR="006161B5" w:rsidRPr="002C66BC">
        <w:rPr>
          <w:rFonts w:ascii="Calibri" w:hAnsi="Calibri"/>
          <w:sz w:val="24"/>
          <w:szCs w:val="24"/>
        </w:rPr>
        <w:t xml:space="preserve">when </w:t>
      </w:r>
      <w:r w:rsidR="00053D8A">
        <w:rPr>
          <w:rFonts w:ascii="Calibri" w:hAnsi="Calibri"/>
          <w:sz w:val="24"/>
          <w:szCs w:val="24"/>
        </w:rPr>
        <w:t>label</w:t>
      </w:r>
      <w:r w:rsidR="00705893" w:rsidRPr="002C66BC">
        <w:rPr>
          <w:rFonts w:ascii="Calibri" w:hAnsi="Calibri"/>
          <w:sz w:val="24"/>
          <w:szCs w:val="24"/>
        </w:rPr>
        <w:t xml:space="preserve">ed bacteria were imaged. Where bacterial suspensions with UBI-3 or UBI-10 were imaged by FCFM, it </w:t>
      </w:r>
      <w:r w:rsidR="003A13C9" w:rsidRPr="002C66BC">
        <w:rPr>
          <w:rFonts w:ascii="Calibri" w:hAnsi="Calibri"/>
          <w:sz w:val="24"/>
          <w:szCs w:val="24"/>
        </w:rPr>
        <w:t>wa</w:t>
      </w:r>
      <w:r w:rsidR="00705893" w:rsidRPr="002C66BC">
        <w:rPr>
          <w:rFonts w:ascii="Calibri" w:hAnsi="Calibri"/>
          <w:sz w:val="24"/>
          <w:szCs w:val="24"/>
        </w:rPr>
        <w:t>s apparent that the general background fluorescence of the solution</w:t>
      </w:r>
      <w:r w:rsidR="00DB738C" w:rsidRPr="002C66BC">
        <w:rPr>
          <w:rFonts w:ascii="Calibri" w:hAnsi="Calibri"/>
          <w:sz w:val="24"/>
          <w:szCs w:val="24"/>
        </w:rPr>
        <w:t xml:space="preserve"> was</w:t>
      </w:r>
      <w:r w:rsidR="00705893" w:rsidRPr="002C66BC">
        <w:rPr>
          <w:rFonts w:ascii="Calibri" w:hAnsi="Calibri"/>
          <w:sz w:val="24"/>
          <w:szCs w:val="24"/>
        </w:rPr>
        <w:t xml:space="preserve"> elevated compared to PBS only controls</w:t>
      </w:r>
      <w:r w:rsidR="000D3A0E" w:rsidRPr="002C66BC">
        <w:rPr>
          <w:rFonts w:ascii="Calibri" w:hAnsi="Calibri"/>
          <w:sz w:val="24"/>
          <w:szCs w:val="24"/>
        </w:rPr>
        <w:t>, this is because NBD</w:t>
      </w:r>
      <w:r w:rsidR="008D20B3" w:rsidRPr="002C66BC">
        <w:rPr>
          <w:rFonts w:ascii="Calibri" w:hAnsi="Calibri"/>
          <w:sz w:val="24"/>
          <w:szCs w:val="24"/>
        </w:rPr>
        <w:t xml:space="preserve"> (the </w:t>
      </w:r>
      <w:r w:rsidR="006161B5" w:rsidRPr="002C66BC">
        <w:rPr>
          <w:rFonts w:ascii="Calibri" w:hAnsi="Calibri"/>
          <w:sz w:val="24"/>
          <w:szCs w:val="24"/>
        </w:rPr>
        <w:t>p</w:t>
      </w:r>
      <w:r w:rsidR="008D20B3" w:rsidRPr="002C66BC">
        <w:rPr>
          <w:rFonts w:ascii="Calibri" w:hAnsi="Calibri"/>
          <w:sz w:val="24"/>
          <w:szCs w:val="24"/>
        </w:rPr>
        <w:t>robe fluorophore)</w:t>
      </w:r>
      <w:r w:rsidR="000D3A0E" w:rsidRPr="002C66BC">
        <w:rPr>
          <w:rFonts w:ascii="Calibri" w:hAnsi="Calibri"/>
          <w:sz w:val="24"/>
          <w:szCs w:val="24"/>
        </w:rPr>
        <w:t xml:space="preserve"> does emit a small amount of fluorescence signal in aqueous solution, however, bright punctate dots are clearly visible throughout the solution</w:t>
      </w:r>
      <w:r w:rsidR="00A4710B" w:rsidRPr="002C66BC">
        <w:rPr>
          <w:rFonts w:ascii="Calibri" w:hAnsi="Calibri"/>
          <w:sz w:val="24"/>
          <w:szCs w:val="24"/>
        </w:rPr>
        <w:t>, without the need for a wash step</w:t>
      </w:r>
      <w:r w:rsidR="000D3A0E" w:rsidRPr="002C66BC">
        <w:rPr>
          <w:rFonts w:ascii="Calibri" w:hAnsi="Calibri"/>
          <w:sz w:val="24"/>
          <w:szCs w:val="24"/>
        </w:rPr>
        <w:t>. This is due to a</w:t>
      </w:r>
      <w:r w:rsidR="00BD0483" w:rsidRPr="002C66BC">
        <w:rPr>
          <w:rFonts w:ascii="Calibri" w:hAnsi="Calibri"/>
          <w:sz w:val="24"/>
          <w:szCs w:val="24"/>
        </w:rPr>
        <w:t>n</w:t>
      </w:r>
      <w:r w:rsidR="005F3F98" w:rsidRPr="002C66BC">
        <w:rPr>
          <w:rFonts w:ascii="Calibri" w:hAnsi="Calibri"/>
          <w:sz w:val="24"/>
          <w:szCs w:val="24"/>
        </w:rPr>
        <w:t xml:space="preserve"> </w:t>
      </w:r>
      <w:r w:rsidR="000D3A0E" w:rsidRPr="002C66BC">
        <w:rPr>
          <w:rFonts w:ascii="Calibri" w:hAnsi="Calibri"/>
          <w:sz w:val="24"/>
          <w:szCs w:val="24"/>
        </w:rPr>
        <w:t xml:space="preserve">increase in fluorescence signal emitted from NDB in a polar environment </w:t>
      </w:r>
      <w:r w:rsidR="000D3A0E" w:rsidRPr="002C66BC">
        <w:rPr>
          <w:rFonts w:ascii="Calibri" w:hAnsi="Calibri"/>
          <w:i/>
          <w:sz w:val="24"/>
          <w:szCs w:val="24"/>
        </w:rPr>
        <w:t>i.e.</w:t>
      </w:r>
      <w:r w:rsidR="00A0385B">
        <w:rPr>
          <w:rFonts w:ascii="Calibri" w:hAnsi="Calibri"/>
          <w:sz w:val="24"/>
          <w:szCs w:val="24"/>
        </w:rPr>
        <w:t xml:space="preserve">, </w:t>
      </w:r>
      <w:r w:rsidR="000D3A0E" w:rsidRPr="002C66BC">
        <w:rPr>
          <w:rFonts w:ascii="Calibri" w:hAnsi="Calibri"/>
          <w:sz w:val="24"/>
          <w:szCs w:val="24"/>
        </w:rPr>
        <w:t>the bacterial membrane. Calcein AM is not a</w:t>
      </w:r>
      <w:r w:rsidR="006161B5" w:rsidRPr="002C66BC">
        <w:rPr>
          <w:rFonts w:ascii="Calibri" w:hAnsi="Calibri"/>
          <w:sz w:val="24"/>
          <w:szCs w:val="24"/>
        </w:rPr>
        <w:t>n activatable p</w:t>
      </w:r>
      <w:r w:rsidR="000D3A0E" w:rsidRPr="002C66BC">
        <w:rPr>
          <w:rFonts w:ascii="Calibri" w:hAnsi="Calibri"/>
          <w:sz w:val="24"/>
          <w:szCs w:val="24"/>
        </w:rPr>
        <w:t>robe, so a wash step after bacterial staining was required to remove</w:t>
      </w:r>
      <w:r w:rsidR="006161B5" w:rsidRPr="002C66BC">
        <w:rPr>
          <w:rFonts w:ascii="Calibri" w:hAnsi="Calibri"/>
          <w:sz w:val="24"/>
          <w:szCs w:val="24"/>
        </w:rPr>
        <w:t xml:space="preserve"> the</w:t>
      </w:r>
      <w:r w:rsidR="000D3A0E" w:rsidRPr="002C66BC">
        <w:rPr>
          <w:rFonts w:ascii="Calibri" w:hAnsi="Calibri"/>
          <w:sz w:val="24"/>
          <w:szCs w:val="24"/>
        </w:rPr>
        <w:t xml:space="preserve"> high fluorescent background of unbound probe in the solution. Like UBI-3 and UBI-10 </w:t>
      </w:r>
      <w:r w:rsidR="00053D8A">
        <w:rPr>
          <w:rFonts w:ascii="Calibri" w:hAnsi="Calibri"/>
          <w:sz w:val="24"/>
          <w:szCs w:val="24"/>
        </w:rPr>
        <w:t>label</w:t>
      </w:r>
      <w:r w:rsidR="000D3A0E" w:rsidRPr="002C66BC">
        <w:rPr>
          <w:rFonts w:ascii="Calibri" w:hAnsi="Calibri"/>
          <w:sz w:val="24"/>
          <w:szCs w:val="24"/>
        </w:rPr>
        <w:t xml:space="preserve">ed bacteria, bacteria </w:t>
      </w:r>
      <w:r w:rsidR="00053D8A">
        <w:rPr>
          <w:rFonts w:ascii="Calibri" w:hAnsi="Calibri"/>
          <w:sz w:val="24"/>
          <w:szCs w:val="24"/>
        </w:rPr>
        <w:t>label</w:t>
      </w:r>
      <w:r w:rsidR="000D3A0E" w:rsidRPr="002C66BC">
        <w:rPr>
          <w:rFonts w:ascii="Calibri" w:hAnsi="Calibri"/>
          <w:sz w:val="24"/>
          <w:szCs w:val="24"/>
        </w:rPr>
        <w:t xml:space="preserve">ed with Calcein AM were </w:t>
      </w:r>
      <w:r w:rsidR="006161B5" w:rsidRPr="002C66BC">
        <w:rPr>
          <w:rFonts w:ascii="Calibri" w:hAnsi="Calibri"/>
          <w:sz w:val="24"/>
          <w:szCs w:val="24"/>
        </w:rPr>
        <w:t xml:space="preserve">detected </w:t>
      </w:r>
      <w:r w:rsidR="000D3A0E" w:rsidRPr="002C66BC">
        <w:rPr>
          <w:rFonts w:ascii="Calibri" w:hAnsi="Calibri"/>
          <w:sz w:val="24"/>
          <w:szCs w:val="24"/>
        </w:rPr>
        <w:t xml:space="preserve">in solution by FCFM as bright green punctate dots. </w:t>
      </w:r>
      <w:r w:rsidR="00336F5D" w:rsidRPr="002C66BC">
        <w:rPr>
          <w:rFonts w:ascii="Calibri" w:hAnsi="Calibri"/>
          <w:sz w:val="24"/>
          <w:szCs w:val="24"/>
        </w:rPr>
        <w:t xml:space="preserve">As the data </w:t>
      </w:r>
      <w:r w:rsidR="00A0385B">
        <w:rPr>
          <w:rFonts w:ascii="Calibri" w:hAnsi="Calibri"/>
          <w:sz w:val="24"/>
          <w:szCs w:val="24"/>
        </w:rPr>
        <w:t>are</w:t>
      </w:r>
      <w:r w:rsidR="00A0385B" w:rsidRPr="002C66BC">
        <w:rPr>
          <w:rFonts w:ascii="Calibri" w:hAnsi="Calibri"/>
          <w:sz w:val="24"/>
          <w:szCs w:val="24"/>
        </w:rPr>
        <w:t xml:space="preserve"> </w:t>
      </w:r>
      <w:r w:rsidR="00336F5D" w:rsidRPr="002C66BC">
        <w:rPr>
          <w:rFonts w:ascii="Calibri" w:hAnsi="Calibri"/>
          <w:sz w:val="24"/>
          <w:szCs w:val="24"/>
        </w:rPr>
        <w:t>collected in video format, t</w:t>
      </w:r>
      <w:r w:rsidRPr="002C66BC">
        <w:rPr>
          <w:rFonts w:ascii="Calibri" w:hAnsi="Calibri"/>
          <w:sz w:val="24"/>
          <w:szCs w:val="24"/>
        </w:rPr>
        <w:t xml:space="preserve">hese dots </w:t>
      </w:r>
      <w:r w:rsidR="00336F5D" w:rsidRPr="002C66BC">
        <w:rPr>
          <w:rFonts w:ascii="Calibri" w:hAnsi="Calibri"/>
          <w:sz w:val="24"/>
          <w:szCs w:val="24"/>
        </w:rPr>
        <w:t>a</w:t>
      </w:r>
      <w:r w:rsidRPr="002C66BC">
        <w:rPr>
          <w:rFonts w:ascii="Calibri" w:hAnsi="Calibri"/>
          <w:sz w:val="24"/>
          <w:szCs w:val="24"/>
        </w:rPr>
        <w:t>ppear to ‘twinkle’ as they move between cores and in-and-out of focus</w:t>
      </w:r>
      <w:r w:rsidR="002A2CA9" w:rsidRPr="002C66BC">
        <w:rPr>
          <w:rFonts w:ascii="Calibri" w:hAnsi="Calibri"/>
          <w:sz w:val="24"/>
          <w:szCs w:val="24"/>
        </w:rPr>
        <w:t xml:space="preserve">, a characteristic trait of imaging </w:t>
      </w:r>
      <w:r w:rsidR="00053D8A">
        <w:rPr>
          <w:rFonts w:ascii="Calibri" w:hAnsi="Calibri"/>
          <w:sz w:val="24"/>
          <w:szCs w:val="24"/>
        </w:rPr>
        <w:t>label</w:t>
      </w:r>
      <w:r w:rsidR="002A2CA9" w:rsidRPr="002C66BC">
        <w:rPr>
          <w:rFonts w:ascii="Calibri" w:hAnsi="Calibri"/>
          <w:sz w:val="24"/>
          <w:szCs w:val="24"/>
        </w:rPr>
        <w:t>ed bacteria by this method</w:t>
      </w:r>
      <w:r w:rsidRPr="002C66BC">
        <w:rPr>
          <w:rFonts w:ascii="Calibri" w:hAnsi="Calibri"/>
          <w:sz w:val="24"/>
          <w:szCs w:val="24"/>
        </w:rPr>
        <w:t>.</w:t>
      </w:r>
      <w:r w:rsidR="002A2CA9" w:rsidRPr="002C66BC">
        <w:rPr>
          <w:rFonts w:ascii="Calibri" w:hAnsi="Calibri"/>
          <w:sz w:val="24"/>
          <w:szCs w:val="24"/>
        </w:rPr>
        <w:t xml:space="preserve"> </w:t>
      </w:r>
    </w:p>
    <w:p w14:paraId="4F4CC697" w14:textId="77777777" w:rsidR="002A2CA9" w:rsidRPr="002C66BC" w:rsidRDefault="002A2CA9" w:rsidP="00AB4666">
      <w:pPr>
        <w:spacing w:after="0" w:line="240" w:lineRule="auto"/>
        <w:rPr>
          <w:rFonts w:ascii="Calibri" w:hAnsi="Calibri"/>
          <w:sz w:val="24"/>
          <w:szCs w:val="24"/>
        </w:rPr>
      </w:pPr>
    </w:p>
    <w:p w14:paraId="6BA2128E" w14:textId="06783B5C" w:rsidR="003550F5" w:rsidRPr="002C66BC" w:rsidRDefault="00F131AE" w:rsidP="00AB4666">
      <w:pPr>
        <w:spacing w:after="0" w:line="240" w:lineRule="auto"/>
        <w:rPr>
          <w:rFonts w:ascii="Calibri" w:hAnsi="Calibri"/>
          <w:sz w:val="24"/>
          <w:szCs w:val="24"/>
        </w:rPr>
      </w:pPr>
      <w:r w:rsidRPr="002C66BC">
        <w:rPr>
          <w:rFonts w:ascii="Calibri" w:hAnsi="Calibri"/>
          <w:sz w:val="24"/>
          <w:szCs w:val="24"/>
        </w:rPr>
        <w:t xml:space="preserve">The </w:t>
      </w:r>
      <w:r w:rsidR="00053D8A">
        <w:rPr>
          <w:rFonts w:ascii="Calibri" w:hAnsi="Calibri"/>
          <w:sz w:val="24"/>
          <w:szCs w:val="24"/>
        </w:rPr>
        <w:t>label</w:t>
      </w:r>
      <w:r w:rsidR="002A2CA9" w:rsidRPr="002C66BC">
        <w:rPr>
          <w:rFonts w:ascii="Calibri" w:hAnsi="Calibri"/>
          <w:sz w:val="24"/>
          <w:szCs w:val="24"/>
        </w:rPr>
        <w:t xml:space="preserve">ed bacteria were subsequently added to small slices of </w:t>
      </w:r>
      <w:r w:rsidR="002A2CA9" w:rsidRPr="002C66BC">
        <w:rPr>
          <w:rFonts w:ascii="Calibri" w:hAnsi="Calibri"/>
          <w:i/>
          <w:sz w:val="24"/>
          <w:szCs w:val="24"/>
        </w:rPr>
        <w:t>ex vivo</w:t>
      </w:r>
      <w:r w:rsidR="002A2CA9" w:rsidRPr="002C66BC">
        <w:rPr>
          <w:rFonts w:ascii="Calibri" w:hAnsi="Calibri"/>
          <w:sz w:val="24"/>
          <w:szCs w:val="24"/>
        </w:rPr>
        <w:t xml:space="preserve"> human lung tissue and imaged again by FCFM</w:t>
      </w:r>
      <w:r w:rsidR="00D958F0" w:rsidRPr="002C66BC">
        <w:rPr>
          <w:rFonts w:ascii="Calibri" w:hAnsi="Calibri"/>
          <w:sz w:val="24"/>
          <w:szCs w:val="24"/>
        </w:rPr>
        <w:t xml:space="preserve"> (</w:t>
      </w:r>
      <w:r w:rsidR="004C2211" w:rsidRPr="002C66BC">
        <w:rPr>
          <w:rFonts w:ascii="Calibri" w:hAnsi="Calibri"/>
          <w:b/>
          <w:sz w:val="24"/>
          <w:szCs w:val="24"/>
        </w:rPr>
        <w:t>Figure</w:t>
      </w:r>
      <w:r w:rsidR="00D958F0" w:rsidRPr="002C66BC">
        <w:rPr>
          <w:rFonts w:ascii="Calibri" w:hAnsi="Calibri"/>
          <w:b/>
          <w:sz w:val="24"/>
          <w:szCs w:val="24"/>
        </w:rPr>
        <w:t xml:space="preserve"> 3</w:t>
      </w:r>
      <w:r w:rsidR="00D958F0" w:rsidRPr="002C66BC">
        <w:rPr>
          <w:rFonts w:ascii="Calibri" w:hAnsi="Calibri"/>
          <w:sz w:val="24"/>
          <w:szCs w:val="24"/>
        </w:rPr>
        <w:t>)</w:t>
      </w:r>
      <w:r w:rsidR="002A2CA9" w:rsidRPr="002C66BC">
        <w:rPr>
          <w:rFonts w:ascii="Calibri" w:hAnsi="Calibri"/>
          <w:sz w:val="24"/>
          <w:szCs w:val="24"/>
        </w:rPr>
        <w:t xml:space="preserve">. </w:t>
      </w:r>
      <w:r w:rsidR="000D3A0E" w:rsidRPr="002C66BC">
        <w:rPr>
          <w:rFonts w:ascii="Calibri" w:hAnsi="Calibri"/>
          <w:sz w:val="24"/>
          <w:szCs w:val="24"/>
        </w:rPr>
        <w:t xml:space="preserve">Where only PBS or </w:t>
      </w:r>
      <w:r w:rsidR="006161B5" w:rsidRPr="002C66BC">
        <w:rPr>
          <w:rFonts w:ascii="Calibri" w:hAnsi="Calibri"/>
          <w:sz w:val="24"/>
          <w:szCs w:val="24"/>
        </w:rPr>
        <w:t xml:space="preserve">unlabeled </w:t>
      </w:r>
      <w:r w:rsidR="000D3A0E" w:rsidRPr="002C66BC">
        <w:rPr>
          <w:rFonts w:ascii="Calibri" w:hAnsi="Calibri"/>
          <w:i/>
          <w:sz w:val="24"/>
          <w:szCs w:val="24"/>
        </w:rPr>
        <w:t>S. aureus</w:t>
      </w:r>
      <w:r w:rsidR="000D3A0E" w:rsidRPr="002C66BC">
        <w:rPr>
          <w:rFonts w:ascii="Calibri" w:hAnsi="Calibri"/>
          <w:sz w:val="24"/>
          <w:szCs w:val="24"/>
        </w:rPr>
        <w:t xml:space="preserve"> was added to the lung tissue</w:t>
      </w:r>
      <w:r w:rsidR="00DD2DAB" w:rsidRPr="002C66BC">
        <w:rPr>
          <w:rFonts w:ascii="Calibri" w:hAnsi="Calibri"/>
          <w:sz w:val="24"/>
          <w:szCs w:val="24"/>
        </w:rPr>
        <w:t xml:space="preserve">, only the lung tissue autofluorescent structure was </w:t>
      </w:r>
      <w:r w:rsidR="006161B5" w:rsidRPr="002C66BC">
        <w:rPr>
          <w:rFonts w:ascii="Calibri" w:hAnsi="Calibri"/>
          <w:sz w:val="24"/>
          <w:szCs w:val="24"/>
        </w:rPr>
        <w:t xml:space="preserve">detected (seen as </w:t>
      </w:r>
      <w:r w:rsidR="00DD2DAB" w:rsidRPr="002C66BC">
        <w:rPr>
          <w:rFonts w:ascii="Calibri" w:hAnsi="Calibri"/>
          <w:sz w:val="24"/>
          <w:szCs w:val="24"/>
        </w:rPr>
        <w:t>bright green strands of collagen and elastin and dark areas of alveolar space</w:t>
      </w:r>
      <w:r w:rsidR="006161B5" w:rsidRPr="002C66BC">
        <w:rPr>
          <w:rFonts w:ascii="Calibri" w:hAnsi="Calibri"/>
          <w:sz w:val="24"/>
          <w:szCs w:val="24"/>
        </w:rPr>
        <w:t>)</w:t>
      </w:r>
      <w:r w:rsidR="00DD2DAB" w:rsidRPr="002C66BC">
        <w:rPr>
          <w:rFonts w:ascii="Calibri" w:hAnsi="Calibri"/>
          <w:sz w:val="24"/>
          <w:szCs w:val="24"/>
        </w:rPr>
        <w:t xml:space="preserve">. </w:t>
      </w:r>
      <w:r w:rsidR="002A2CA9" w:rsidRPr="002C66BC">
        <w:rPr>
          <w:rFonts w:ascii="Calibri" w:hAnsi="Calibri"/>
          <w:sz w:val="24"/>
          <w:szCs w:val="24"/>
        </w:rPr>
        <w:t>No punctate dots were detect</w:t>
      </w:r>
      <w:r w:rsidR="00F633A8" w:rsidRPr="002C66BC">
        <w:rPr>
          <w:rFonts w:ascii="Calibri" w:hAnsi="Calibri"/>
          <w:sz w:val="24"/>
          <w:szCs w:val="24"/>
        </w:rPr>
        <w:t>ed</w:t>
      </w:r>
      <w:r w:rsidR="002A2CA9" w:rsidRPr="002C66BC">
        <w:rPr>
          <w:rFonts w:ascii="Calibri" w:hAnsi="Calibri"/>
          <w:sz w:val="24"/>
          <w:szCs w:val="24"/>
        </w:rPr>
        <w:t xml:space="preserve"> for </w:t>
      </w:r>
      <w:r w:rsidR="00A107C8" w:rsidRPr="002C66BC">
        <w:rPr>
          <w:rFonts w:ascii="Calibri" w:hAnsi="Calibri"/>
          <w:sz w:val="24"/>
          <w:szCs w:val="24"/>
        </w:rPr>
        <w:t>th</w:t>
      </w:r>
      <w:r w:rsidR="006161B5" w:rsidRPr="002C66BC">
        <w:rPr>
          <w:rFonts w:ascii="Calibri" w:hAnsi="Calibri"/>
          <w:sz w:val="24"/>
          <w:szCs w:val="24"/>
        </w:rPr>
        <w:t>ese</w:t>
      </w:r>
      <w:r w:rsidR="00A107C8" w:rsidRPr="002C66BC">
        <w:rPr>
          <w:rFonts w:ascii="Calibri" w:hAnsi="Calibri"/>
          <w:sz w:val="24"/>
          <w:szCs w:val="24"/>
        </w:rPr>
        <w:t xml:space="preserve"> </w:t>
      </w:r>
      <w:r w:rsidR="00DD2DAB" w:rsidRPr="002C66BC">
        <w:rPr>
          <w:rFonts w:ascii="Calibri" w:hAnsi="Calibri"/>
          <w:sz w:val="24"/>
          <w:szCs w:val="24"/>
        </w:rPr>
        <w:t>control condition</w:t>
      </w:r>
      <w:r w:rsidR="006161B5" w:rsidRPr="002C66BC">
        <w:rPr>
          <w:rFonts w:ascii="Calibri" w:hAnsi="Calibri"/>
          <w:sz w:val="24"/>
          <w:szCs w:val="24"/>
        </w:rPr>
        <w:t>s</w:t>
      </w:r>
      <w:r w:rsidR="00DD2DAB" w:rsidRPr="002C66BC">
        <w:rPr>
          <w:rFonts w:ascii="Calibri" w:hAnsi="Calibri"/>
          <w:sz w:val="24"/>
          <w:szCs w:val="24"/>
        </w:rPr>
        <w:t xml:space="preserve">. Similarly, only lung tissue structure </w:t>
      </w:r>
      <w:r w:rsidR="006161B5" w:rsidRPr="002C66BC">
        <w:rPr>
          <w:rFonts w:ascii="Calibri" w:hAnsi="Calibri"/>
          <w:sz w:val="24"/>
          <w:szCs w:val="24"/>
        </w:rPr>
        <w:t>(</w:t>
      </w:r>
      <w:r w:rsidR="00DD2DAB" w:rsidRPr="002C66BC">
        <w:rPr>
          <w:rFonts w:ascii="Calibri" w:hAnsi="Calibri"/>
          <w:sz w:val="24"/>
          <w:szCs w:val="24"/>
        </w:rPr>
        <w:t>and no punctate dots</w:t>
      </w:r>
      <w:r w:rsidR="006161B5" w:rsidRPr="002C66BC">
        <w:rPr>
          <w:rFonts w:ascii="Calibri" w:hAnsi="Calibri"/>
          <w:sz w:val="24"/>
          <w:szCs w:val="24"/>
        </w:rPr>
        <w:t>)</w:t>
      </w:r>
      <w:r w:rsidR="00DD2DAB" w:rsidRPr="002C66BC">
        <w:rPr>
          <w:rFonts w:ascii="Calibri" w:hAnsi="Calibri"/>
          <w:sz w:val="24"/>
          <w:szCs w:val="24"/>
        </w:rPr>
        <w:t xml:space="preserve"> </w:t>
      </w:r>
      <w:r w:rsidR="006161B5" w:rsidRPr="002C66BC">
        <w:rPr>
          <w:rFonts w:ascii="Calibri" w:hAnsi="Calibri"/>
          <w:sz w:val="24"/>
          <w:szCs w:val="24"/>
        </w:rPr>
        <w:t xml:space="preserve">was </w:t>
      </w:r>
      <w:r w:rsidR="001D5BA2" w:rsidRPr="002C66BC">
        <w:rPr>
          <w:rFonts w:ascii="Calibri" w:hAnsi="Calibri"/>
          <w:sz w:val="24"/>
          <w:szCs w:val="24"/>
        </w:rPr>
        <w:t>visualized</w:t>
      </w:r>
      <w:r w:rsidR="006161B5" w:rsidRPr="002C66BC">
        <w:rPr>
          <w:rFonts w:ascii="Calibri" w:hAnsi="Calibri"/>
          <w:sz w:val="24"/>
          <w:szCs w:val="24"/>
        </w:rPr>
        <w:t xml:space="preserve"> </w:t>
      </w:r>
      <w:r w:rsidR="00DD2DAB" w:rsidRPr="002C66BC">
        <w:rPr>
          <w:rFonts w:ascii="Calibri" w:hAnsi="Calibri"/>
          <w:sz w:val="24"/>
          <w:szCs w:val="24"/>
        </w:rPr>
        <w:t xml:space="preserve">for </w:t>
      </w:r>
      <w:r w:rsidR="005F3F98" w:rsidRPr="002C66BC">
        <w:rPr>
          <w:rFonts w:ascii="Calibri" w:hAnsi="Calibri"/>
          <w:sz w:val="24"/>
          <w:szCs w:val="24"/>
        </w:rPr>
        <w:t xml:space="preserve">the </w:t>
      </w:r>
      <w:r w:rsidR="00DD2DAB" w:rsidRPr="002C66BC">
        <w:rPr>
          <w:rFonts w:ascii="Calibri" w:hAnsi="Calibri"/>
          <w:sz w:val="24"/>
          <w:szCs w:val="24"/>
        </w:rPr>
        <w:t>lung tissue</w:t>
      </w:r>
      <w:r w:rsidR="006161B5" w:rsidRPr="002C66BC">
        <w:rPr>
          <w:rFonts w:ascii="Calibri" w:hAnsi="Calibri"/>
          <w:sz w:val="24"/>
          <w:szCs w:val="24"/>
        </w:rPr>
        <w:t xml:space="preserve"> condition</w:t>
      </w:r>
      <w:r w:rsidR="00DD2DAB" w:rsidRPr="002C66BC">
        <w:rPr>
          <w:rFonts w:ascii="Calibri" w:hAnsi="Calibri"/>
          <w:sz w:val="24"/>
          <w:szCs w:val="24"/>
        </w:rPr>
        <w:t xml:space="preserve"> with</w:t>
      </w:r>
      <w:r w:rsidR="006161B5" w:rsidRPr="002C66BC">
        <w:rPr>
          <w:rFonts w:ascii="Calibri" w:hAnsi="Calibri"/>
          <w:sz w:val="24"/>
          <w:szCs w:val="24"/>
        </w:rPr>
        <w:t xml:space="preserve"> </w:t>
      </w:r>
      <w:r w:rsidR="00DD2DAB" w:rsidRPr="002C66BC">
        <w:rPr>
          <w:rFonts w:ascii="Calibri" w:hAnsi="Calibri"/>
          <w:i/>
          <w:sz w:val="24"/>
          <w:szCs w:val="24"/>
        </w:rPr>
        <w:t>S. aureus</w:t>
      </w:r>
      <w:r w:rsidR="00DD2DAB" w:rsidRPr="002C66BC">
        <w:rPr>
          <w:rFonts w:ascii="Calibri" w:hAnsi="Calibri"/>
          <w:sz w:val="24"/>
          <w:szCs w:val="24"/>
        </w:rPr>
        <w:t xml:space="preserve"> plus UBI-3; </w:t>
      </w:r>
      <w:r w:rsidR="00A0385B">
        <w:rPr>
          <w:rFonts w:ascii="Calibri" w:hAnsi="Calibri"/>
          <w:sz w:val="24"/>
          <w:szCs w:val="24"/>
        </w:rPr>
        <w:t xml:space="preserve">indicating </w:t>
      </w:r>
      <w:r w:rsidR="002A2CA9" w:rsidRPr="002C66BC">
        <w:rPr>
          <w:rFonts w:ascii="Calibri" w:hAnsi="Calibri"/>
          <w:sz w:val="24"/>
          <w:szCs w:val="24"/>
        </w:rPr>
        <w:t xml:space="preserve">that this probe </w:t>
      </w:r>
      <w:r w:rsidR="00290518" w:rsidRPr="002C66BC">
        <w:rPr>
          <w:rFonts w:ascii="Calibri" w:hAnsi="Calibri"/>
          <w:sz w:val="24"/>
          <w:szCs w:val="24"/>
        </w:rPr>
        <w:t xml:space="preserve">was </w:t>
      </w:r>
      <w:r w:rsidR="002A2CA9" w:rsidRPr="002C66BC">
        <w:rPr>
          <w:rFonts w:ascii="Calibri" w:hAnsi="Calibri"/>
          <w:sz w:val="24"/>
          <w:szCs w:val="24"/>
        </w:rPr>
        <w:t>not retained stably within</w:t>
      </w:r>
      <w:r w:rsidR="006161B5" w:rsidRPr="002C66BC">
        <w:rPr>
          <w:rFonts w:ascii="Calibri" w:hAnsi="Calibri"/>
          <w:sz w:val="24"/>
          <w:szCs w:val="24"/>
        </w:rPr>
        <w:t xml:space="preserve"> the</w:t>
      </w:r>
      <w:r w:rsidR="002A2CA9" w:rsidRPr="002C66BC">
        <w:rPr>
          <w:rFonts w:ascii="Calibri" w:hAnsi="Calibri"/>
          <w:sz w:val="24"/>
          <w:szCs w:val="24"/>
        </w:rPr>
        <w:t xml:space="preserve"> bacterial cell membrane </w:t>
      </w:r>
      <w:r w:rsidR="002A2CA9" w:rsidRPr="002C66BC">
        <w:rPr>
          <w:rFonts w:ascii="Calibri" w:hAnsi="Calibri"/>
          <w:i/>
          <w:sz w:val="24"/>
          <w:szCs w:val="24"/>
        </w:rPr>
        <w:t>i.e.</w:t>
      </w:r>
      <w:r w:rsidR="00A0385B">
        <w:rPr>
          <w:rFonts w:ascii="Calibri" w:hAnsi="Calibri"/>
          <w:sz w:val="24"/>
          <w:szCs w:val="24"/>
        </w:rPr>
        <w:t xml:space="preserve">, </w:t>
      </w:r>
      <w:r w:rsidR="002A2CA9" w:rsidRPr="002C66BC">
        <w:rPr>
          <w:rFonts w:ascii="Calibri" w:hAnsi="Calibri"/>
          <w:sz w:val="24"/>
          <w:szCs w:val="24"/>
        </w:rPr>
        <w:t xml:space="preserve">it </w:t>
      </w:r>
      <w:r w:rsidRPr="002C66BC">
        <w:rPr>
          <w:rFonts w:ascii="Calibri" w:hAnsi="Calibri"/>
          <w:sz w:val="24"/>
          <w:szCs w:val="24"/>
        </w:rPr>
        <w:t>was</w:t>
      </w:r>
      <w:r w:rsidR="002A2CA9" w:rsidRPr="002C66BC">
        <w:rPr>
          <w:rFonts w:ascii="Calibri" w:hAnsi="Calibri"/>
          <w:sz w:val="24"/>
          <w:szCs w:val="24"/>
        </w:rPr>
        <w:t xml:space="preserve"> washed out and</w:t>
      </w:r>
      <w:r w:rsidRPr="002C66BC">
        <w:rPr>
          <w:rFonts w:ascii="Calibri" w:hAnsi="Calibri"/>
          <w:sz w:val="24"/>
          <w:szCs w:val="24"/>
        </w:rPr>
        <w:t>/or</w:t>
      </w:r>
      <w:r w:rsidR="002A2CA9" w:rsidRPr="002C66BC">
        <w:rPr>
          <w:rFonts w:ascii="Calibri" w:hAnsi="Calibri"/>
          <w:sz w:val="24"/>
          <w:szCs w:val="24"/>
        </w:rPr>
        <w:t xml:space="preserve"> is degraded in the presence of native proteolytic enzymes</w:t>
      </w:r>
      <w:r w:rsidRPr="002C66BC">
        <w:rPr>
          <w:rFonts w:ascii="Calibri" w:hAnsi="Calibri"/>
          <w:sz w:val="24"/>
          <w:szCs w:val="24"/>
        </w:rPr>
        <w:t xml:space="preserve"> within the lung tissue</w:t>
      </w:r>
      <w:r w:rsidR="002A2CA9" w:rsidRPr="002C66BC">
        <w:rPr>
          <w:rFonts w:ascii="Calibri" w:hAnsi="Calibri"/>
          <w:sz w:val="24"/>
          <w:szCs w:val="24"/>
        </w:rPr>
        <w:t xml:space="preserve"> (as previously demonstrated</w:t>
      </w:r>
      <w:r w:rsidR="002A2CA9" w:rsidRPr="002C66BC">
        <w:rPr>
          <w:rFonts w:ascii="Calibri" w:hAnsi="Calibri"/>
          <w:sz w:val="24"/>
          <w:szCs w:val="24"/>
        </w:rPr>
        <w:fldChar w:fldCharType="begin"/>
      </w:r>
      <w:r w:rsidR="009D3D7D" w:rsidRPr="002C66BC">
        <w:rPr>
          <w:rFonts w:ascii="Calibri" w:hAnsi="Calibri"/>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002A2CA9" w:rsidRPr="002C66BC">
        <w:rPr>
          <w:rFonts w:ascii="Calibri" w:hAnsi="Calibri"/>
          <w:sz w:val="24"/>
          <w:szCs w:val="24"/>
        </w:rPr>
        <w:fldChar w:fldCharType="separate"/>
      </w:r>
      <w:r w:rsidR="009D3D7D" w:rsidRPr="002C66BC">
        <w:rPr>
          <w:rFonts w:ascii="Calibri" w:hAnsi="Calibri"/>
          <w:noProof/>
          <w:sz w:val="24"/>
          <w:szCs w:val="24"/>
          <w:vertAlign w:val="superscript"/>
        </w:rPr>
        <w:t>11</w:t>
      </w:r>
      <w:r w:rsidR="002A2CA9" w:rsidRPr="002C66BC">
        <w:rPr>
          <w:rFonts w:ascii="Calibri" w:hAnsi="Calibri"/>
          <w:sz w:val="24"/>
          <w:szCs w:val="24"/>
        </w:rPr>
        <w:fldChar w:fldCharType="end"/>
      </w:r>
      <w:r w:rsidR="002A2CA9" w:rsidRPr="002C66BC">
        <w:rPr>
          <w:rFonts w:ascii="Calibri" w:hAnsi="Calibri"/>
          <w:sz w:val="24"/>
          <w:szCs w:val="24"/>
        </w:rPr>
        <w:t>)</w:t>
      </w:r>
      <w:r w:rsidR="00F633A8" w:rsidRPr="002C66BC">
        <w:rPr>
          <w:rFonts w:ascii="Calibri" w:hAnsi="Calibri"/>
          <w:sz w:val="24"/>
          <w:szCs w:val="24"/>
        </w:rPr>
        <w:t>.</w:t>
      </w:r>
      <w:r w:rsidR="002A2CA9" w:rsidRPr="002C66BC">
        <w:rPr>
          <w:rFonts w:ascii="Calibri" w:hAnsi="Calibri"/>
          <w:sz w:val="24"/>
          <w:szCs w:val="24"/>
        </w:rPr>
        <w:t xml:space="preserve"> </w:t>
      </w:r>
    </w:p>
    <w:p w14:paraId="27A39832" w14:textId="4A128A02" w:rsidR="002A2CA9" w:rsidRPr="002C66BC" w:rsidRDefault="002A2CA9" w:rsidP="00AB4666">
      <w:pPr>
        <w:spacing w:after="0" w:line="240" w:lineRule="auto"/>
        <w:rPr>
          <w:rFonts w:ascii="Calibri" w:hAnsi="Calibri"/>
          <w:sz w:val="24"/>
          <w:szCs w:val="24"/>
        </w:rPr>
      </w:pPr>
    </w:p>
    <w:p w14:paraId="44455262" w14:textId="4D89E0A8" w:rsidR="002A2CA9" w:rsidRPr="002C66BC" w:rsidRDefault="002A2CA9" w:rsidP="00AB4666">
      <w:pPr>
        <w:spacing w:after="0" w:line="240" w:lineRule="auto"/>
        <w:rPr>
          <w:rFonts w:ascii="Calibri" w:hAnsi="Calibri"/>
          <w:sz w:val="24"/>
          <w:szCs w:val="24"/>
          <w:u w:val="single"/>
        </w:rPr>
      </w:pPr>
      <w:r w:rsidRPr="002C66BC">
        <w:rPr>
          <w:rFonts w:ascii="Calibri" w:hAnsi="Calibri"/>
          <w:sz w:val="24"/>
          <w:szCs w:val="24"/>
        </w:rPr>
        <w:t xml:space="preserve">However, bright punctate dots were visible in both the </w:t>
      </w:r>
      <w:proofErr w:type="spellStart"/>
      <w:r w:rsidRPr="002C66BC">
        <w:rPr>
          <w:rFonts w:ascii="Calibri" w:hAnsi="Calibri"/>
          <w:sz w:val="24"/>
          <w:szCs w:val="24"/>
        </w:rPr>
        <w:t>Calcein</w:t>
      </w:r>
      <w:proofErr w:type="spellEnd"/>
      <w:r w:rsidRPr="002C66BC">
        <w:rPr>
          <w:rFonts w:ascii="Calibri" w:hAnsi="Calibri"/>
          <w:sz w:val="24"/>
          <w:szCs w:val="24"/>
        </w:rPr>
        <w:t xml:space="preserve"> AM </w:t>
      </w:r>
      <w:r w:rsidR="00053D8A">
        <w:rPr>
          <w:rFonts w:ascii="Calibri" w:hAnsi="Calibri"/>
          <w:sz w:val="24"/>
          <w:szCs w:val="24"/>
        </w:rPr>
        <w:t>label</w:t>
      </w:r>
      <w:r w:rsidRPr="002C66BC">
        <w:rPr>
          <w:rFonts w:ascii="Calibri" w:hAnsi="Calibri"/>
          <w:sz w:val="24"/>
          <w:szCs w:val="24"/>
        </w:rPr>
        <w:t xml:space="preserve">ed positive control </w:t>
      </w:r>
      <w:r w:rsidR="006161B5" w:rsidRPr="002C66BC">
        <w:rPr>
          <w:rFonts w:ascii="Calibri" w:hAnsi="Calibri"/>
          <w:i/>
          <w:sz w:val="24"/>
          <w:szCs w:val="24"/>
        </w:rPr>
        <w:t xml:space="preserve">S. aureus </w:t>
      </w:r>
      <w:r w:rsidRPr="002C66BC">
        <w:rPr>
          <w:rFonts w:ascii="Calibri" w:hAnsi="Calibri"/>
          <w:sz w:val="24"/>
          <w:szCs w:val="24"/>
        </w:rPr>
        <w:t xml:space="preserve">sample, and with </w:t>
      </w:r>
      <w:r w:rsidR="00C64358" w:rsidRPr="002C66BC">
        <w:rPr>
          <w:rFonts w:ascii="Calibri" w:hAnsi="Calibri"/>
          <w:sz w:val="24"/>
          <w:szCs w:val="24"/>
        </w:rPr>
        <w:t>the</w:t>
      </w:r>
      <w:r w:rsidR="006161B5" w:rsidRPr="002C66BC">
        <w:rPr>
          <w:rFonts w:ascii="Calibri" w:hAnsi="Calibri"/>
          <w:sz w:val="24"/>
          <w:szCs w:val="24"/>
        </w:rPr>
        <w:t xml:space="preserve"> most</w:t>
      </w:r>
      <w:r w:rsidR="00C64358" w:rsidRPr="002C66BC">
        <w:rPr>
          <w:rFonts w:ascii="Calibri" w:hAnsi="Calibri"/>
          <w:sz w:val="24"/>
          <w:szCs w:val="24"/>
        </w:rPr>
        <w:t xml:space="preserve"> promising </w:t>
      </w:r>
      <w:r w:rsidRPr="002C66BC">
        <w:rPr>
          <w:rFonts w:ascii="Calibri" w:hAnsi="Calibri"/>
          <w:sz w:val="24"/>
          <w:szCs w:val="24"/>
        </w:rPr>
        <w:t xml:space="preserve">bacteria-specific probe </w:t>
      </w:r>
      <w:r w:rsidR="006161B5" w:rsidRPr="002C66BC">
        <w:rPr>
          <w:rFonts w:ascii="Calibri" w:hAnsi="Calibri"/>
          <w:sz w:val="24"/>
          <w:szCs w:val="24"/>
        </w:rPr>
        <w:t>(</w:t>
      </w:r>
      <w:r w:rsidRPr="002C66BC">
        <w:rPr>
          <w:rFonts w:ascii="Calibri" w:hAnsi="Calibri"/>
          <w:sz w:val="24"/>
          <w:szCs w:val="24"/>
        </w:rPr>
        <w:t>UBI-10</w:t>
      </w:r>
      <w:r w:rsidR="006161B5" w:rsidRPr="002C66BC">
        <w:rPr>
          <w:rFonts w:ascii="Calibri" w:hAnsi="Calibri"/>
          <w:sz w:val="24"/>
          <w:szCs w:val="24"/>
        </w:rPr>
        <w:t xml:space="preserve">) </w:t>
      </w:r>
      <w:r w:rsidR="006161B5" w:rsidRPr="002C66BC">
        <w:rPr>
          <w:rFonts w:ascii="Calibri" w:hAnsi="Calibri"/>
          <w:i/>
          <w:sz w:val="24"/>
          <w:szCs w:val="24"/>
        </w:rPr>
        <w:t xml:space="preserve">S. aureus </w:t>
      </w:r>
      <w:r w:rsidR="006161B5" w:rsidRPr="002C66BC">
        <w:rPr>
          <w:rFonts w:ascii="Calibri" w:hAnsi="Calibri"/>
          <w:sz w:val="24"/>
          <w:szCs w:val="24"/>
        </w:rPr>
        <w:t>sample</w:t>
      </w:r>
      <w:r w:rsidRPr="002C66BC">
        <w:rPr>
          <w:rFonts w:ascii="Calibri" w:hAnsi="Calibri"/>
          <w:sz w:val="24"/>
          <w:szCs w:val="24"/>
        </w:rPr>
        <w:t xml:space="preserve">. </w:t>
      </w:r>
      <w:r w:rsidR="00462026" w:rsidRPr="002C66BC">
        <w:rPr>
          <w:rFonts w:ascii="Calibri" w:hAnsi="Calibri"/>
          <w:sz w:val="24"/>
          <w:szCs w:val="24"/>
        </w:rPr>
        <w:t>The ‘</w:t>
      </w:r>
      <w:r w:rsidR="004614AE" w:rsidRPr="002C66BC">
        <w:rPr>
          <w:rFonts w:ascii="Calibri" w:hAnsi="Calibri"/>
          <w:sz w:val="24"/>
          <w:szCs w:val="24"/>
        </w:rPr>
        <w:t>twinkling</w:t>
      </w:r>
      <w:r w:rsidR="00462026" w:rsidRPr="002C66BC">
        <w:rPr>
          <w:rFonts w:ascii="Calibri" w:hAnsi="Calibri"/>
          <w:sz w:val="24"/>
          <w:szCs w:val="24"/>
        </w:rPr>
        <w:t>’ dots were visible despite the</w:t>
      </w:r>
      <w:r w:rsidR="004614AE" w:rsidRPr="002C66BC">
        <w:rPr>
          <w:rFonts w:ascii="Calibri" w:hAnsi="Calibri"/>
          <w:sz w:val="24"/>
          <w:szCs w:val="24"/>
        </w:rPr>
        <w:t xml:space="preserve"> strong tissue autofluorescence (</w:t>
      </w:r>
      <w:r w:rsidR="004C2211" w:rsidRPr="002C66BC">
        <w:rPr>
          <w:rFonts w:ascii="Calibri" w:hAnsi="Calibri"/>
          <w:b/>
          <w:sz w:val="24"/>
          <w:szCs w:val="24"/>
        </w:rPr>
        <w:t>Figure</w:t>
      </w:r>
      <w:r w:rsidR="00E73DF1" w:rsidRPr="002C66BC">
        <w:rPr>
          <w:rFonts w:ascii="Calibri" w:hAnsi="Calibri"/>
          <w:b/>
          <w:sz w:val="24"/>
          <w:szCs w:val="24"/>
        </w:rPr>
        <w:t xml:space="preserve"> 3</w:t>
      </w:r>
      <w:r w:rsidR="004614AE" w:rsidRPr="002C66BC">
        <w:rPr>
          <w:rFonts w:ascii="Calibri" w:hAnsi="Calibri"/>
          <w:sz w:val="24"/>
          <w:szCs w:val="24"/>
        </w:rPr>
        <w:t>). Thus</w:t>
      </w:r>
      <w:r w:rsidR="00F633A8" w:rsidRPr="002C66BC">
        <w:rPr>
          <w:rFonts w:ascii="Calibri" w:hAnsi="Calibri"/>
          <w:sz w:val="24"/>
          <w:szCs w:val="24"/>
        </w:rPr>
        <w:t>,</w:t>
      </w:r>
      <w:r w:rsidR="004614AE" w:rsidRPr="002C66BC">
        <w:rPr>
          <w:rFonts w:ascii="Calibri" w:hAnsi="Calibri"/>
          <w:sz w:val="24"/>
          <w:szCs w:val="24"/>
        </w:rPr>
        <w:t xml:space="preserve"> the results obtained by FCFM were in concurrence with </w:t>
      </w:r>
      <w:r w:rsidR="00A0385B">
        <w:rPr>
          <w:rFonts w:ascii="Calibri" w:hAnsi="Calibri"/>
          <w:sz w:val="24"/>
          <w:szCs w:val="24"/>
        </w:rPr>
        <w:t xml:space="preserve">the </w:t>
      </w:r>
      <w:r w:rsidR="004614AE" w:rsidRPr="002C66BC">
        <w:rPr>
          <w:rFonts w:ascii="Calibri" w:hAnsi="Calibri"/>
          <w:i/>
          <w:sz w:val="24"/>
          <w:szCs w:val="24"/>
        </w:rPr>
        <w:t>in vitro</w:t>
      </w:r>
      <w:r w:rsidR="004614AE" w:rsidRPr="002C66BC">
        <w:rPr>
          <w:rFonts w:ascii="Calibri" w:hAnsi="Calibri"/>
          <w:sz w:val="24"/>
          <w:szCs w:val="24"/>
        </w:rPr>
        <w:t xml:space="preserve"> pre-screening of the panel of bacteria-specific probes by </w:t>
      </w:r>
      <w:r w:rsidR="00AF4456" w:rsidRPr="002C66BC">
        <w:rPr>
          <w:rFonts w:ascii="Calibri" w:hAnsi="Calibri"/>
          <w:sz w:val="24"/>
          <w:szCs w:val="24"/>
        </w:rPr>
        <w:t>CLSM</w:t>
      </w:r>
      <w:r w:rsidR="00F633A8" w:rsidRPr="002C66BC">
        <w:rPr>
          <w:rFonts w:ascii="Calibri" w:hAnsi="Calibri"/>
          <w:sz w:val="24"/>
          <w:szCs w:val="24"/>
        </w:rPr>
        <w:t>, and demonstrated a clinically relevant detection method for imaging infections in real-time.</w:t>
      </w:r>
      <w:r w:rsidR="00F813D1" w:rsidRPr="002C66BC">
        <w:rPr>
          <w:rFonts w:ascii="Calibri" w:hAnsi="Calibri"/>
          <w:sz w:val="24"/>
          <w:szCs w:val="24"/>
        </w:rPr>
        <w:t xml:space="preserve"> </w:t>
      </w:r>
    </w:p>
    <w:p w14:paraId="7E93F98F" w14:textId="5A9008AB" w:rsidR="00DD2DAB" w:rsidRPr="002C66BC" w:rsidRDefault="00DD2DAB" w:rsidP="00AB4666">
      <w:pPr>
        <w:spacing w:after="0" w:line="240" w:lineRule="auto"/>
        <w:rPr>
          <w:rFonts w:ascii="Calibri" w:hAnsi="Calibri"/>
          <w:sz w:val="24"/>
          <w:szCs w:val="24"/>
          <w:u w:val="single"/>
        </w:rPr>
      </w:pPr>
    </w:p>
    <w:p w14:paraId="62A96242" w14:textId="3D7C7BA0" w:rsidR="00DD2DAB" w:rsidRPr="002C66BC" w:rsidRDefault="00DD2DAB" w:rsidP="00AB4666">
      <w:pPr>
        <w:spacing w:after="0" w:line="240" w:lineRule="auto"/>
        <w:rPr>
          <w:rFonts w:ascii="Calibri" w:hAnsi="Calibri"/>
          <w:sz w:val="24"/>
          <w:szCs w:val="24"/>
        </w:rPr>
      </w:pPr>
      <w:r w:rsidRPr="002C66BC">
        <w:rPr>
          <w:rFonts w:ascii="Calibri" w:hAnsi="Calibri"/>
          <w:sz w:val="24"/>
          <w:szCs w:val="24"/>
        </w:rPr>
        <w:t>The results presented here demonstrate that the lung is an appropriate o</w:t>
      </w:r>
      <w:r w:rsidR="00DB738C" w:rsidRPr="002C66BC">
        <w:rPr>
          <w:rFonts w:ascii="Calibri" w:hAnsi="Calibri"/>
          <w:sz w:val="24"/>
          <w:szCs w:val="24"/>
        </w:rPr>
        <w:t>rgan system for imaging by FCFM</w:t>
      </w:r>
      <w:r w:rsidRPr="002C66BC">
        <w:rPr>
          <w:rFonts w:ascii="Calibri" w:hAnsi="Calibri"/>
          <w:sz w:val="24"/>
          <w:szCs w:val="24"/>
        </w:rPr>
        <w:t xml:space="preserve"> due to</w:t>
      </w:r>
      <w:r w:rsidR="00DB738C" w:rsidRPr="002C66BC">
        <w:rPr>
          <w:rFonts w:ascii="Calibri" w:hAnsi="Calibri"/>
          <w:sz w:val="24"/>
          <w:szCs w:val="24"/>
        </w:rPr>
        <w:t xml:space="preserve"> its</w:t>
      </w:r>
      <w:r w:rsidRPr="002C66BC">
        <w:rPr>
          <w:rFonts w:ascii="Calibri" w:hAnsi="Calibri"/>
          <w:sz w:val="24"/>
          <w:szCs w:val="24"/>
        </w:rPr>
        <w:t xml:space="preserve"> distinctive </w:t>
      </w:r>
      <w:r w:rsidR="00DB738C" w:rsidRPr="002C66BC">
        <w:rPr>
          <w:rFonts w:ascii="Calibri" w:hAnsi="Calibri"/>
          <w:sz w:val="24"/>
          <w:szCs w:val="24"/>
        </w:rPr>
        <w:t>autofluorescence. The</w:t>
      </w:r>
      <w:r w:rsidR="00F31CC9" w:rsidRPr="002C66BC">
        <w:rPr>
          <w:rFonts w:ascii="Calibri" w:hAnsi="Calibri"/>
          <w:sz w:val="24"/>
          <w:szCs w:val="24"/>
        </w:rPr>
        <w:t xml:space="preserve"> bright</w:t>
      </w:r>
      <w:r w:rsidR="00DB738C" w:rsidRPr="002C66BC">
        <w:rPr>
          <w:rFonts w:ascii="Calibri" w:hAnsi="Calibri"/>
          <w:sz w:val="24"/>
          <w:szCs w:val="24"/>
        </w:rPr>
        <w:t xml:space="preserve"> distinctive</w:t>
      </w:r>
      <w:r w:rsidR="00F31CC9" w:rsidRPr="002C66BC">
        <w:rPr>
          <w:rFonts w:ascii="Calibri" w:hAnsi="Calibri"/>
          <w:sz w:val="24"/>
          <w:szCs w:val="24"/>
        </w:rPr>
        <w:t xml:space="preserve"> structures </w:t>
      </w:r>
      <w:r w:rsidR="00DB738C" w:rsidRPr="002C66BC">
        <w:rPr>
          <w:rFonts w:ascii="Calibri" w:hAnsi="Calibri"/>
          <w:sz w:val="24"/>
          <w:szCs w:val="24"/>
        </w:rPr>
        <w:t>allow</w:t>
      </w:r>
      <w:r w:rsidR="00F31CC9" w:rsidRPr="002C66BC">
        <w:rPr>
          <w:rFonts w:ascii="Calibri" w:hAnsi="Calibri"/>
          <w:sz w:val="24"/>
          <w:szCs w:val="24"/>
        </w:rPr>
        <w:t xml:space="preserve"> the CLE operator to determine that</w:t>
      </w:r>
      <w:r w:rsidR="00DB738C" w:rsidRPr="002C66BC">
        <w:rPr>
          <w:rFonts w:ascii="Calibri" w:hAnsi="Calibri"/>
          <w:sz w:val="24"/>
          <w:szCs w:val="24"/>
        </w:rPr>
        <w:t xml:space="preserve"> they are in the alveolar space</w:t>
      </w:r>
      <w:r w:rsidR="00F31CC9" w:rsidRPr="002C66BC">
        <w:rPr>
          <w:rFonts w:ascii="Calibri" w:hAnsi="Calibri"/>
          <w:sz w:val="24"/>
          <w:szCs w:val="24"/>
        </w:rPr>
        <w:t>. These regions</w:t>
      </w:r>
      <w:r w:rsidR="00DB738C" w:rsidRPr="002C66BC">
        <w:rPr>
          <w:rFonts w:ascii="Calibri" w:hAnsi="Calibri"/>
          <w:sz w:val="24"/>
          <w:szCs w:val="24"/>
        </w:rPr>
        <w:t>, coupled with the dark alveolar air sacs</w:t>
      </w:r>
      <w:r w:rsidR="00F31CC9" w:rsidRPr="002C66BC">
        <w:rPr>
          <w:rFonts w:ascii="Calibri" w:hAnsi="Calibri"/>
          <w:sz w:val="24"/>
          <w:szCs w:val="24"/>
        </w:rPr>
        <w:t xml:space="preserve"> provide the perfect backdrop for imaging fluorescently </w:t>
      </w:r>
      <w:r w:rsidR="00053D8A">
        <w:rPr>
          <w:rFonts w:ascii="Calibri" w:hAnsi="Calibri"/>
          <w:sz w:val="24"/>
          <w:szCs w:val="24"/>
        </w:rPr>
        <w:t>label</w:t>
      </w:r>
      <w:r w:rsidR="00F31CC9" w:rsidRPr="002C66BC">
        <w:rPr>
          <w:rFonts w:ascii="Calibri" w:hAnsi="Calibri"/>
          <w:sz w:val="24"/>
          <w:szCs w:val="24"/>
        </w:rPr>
        <w:t>ed bacteria with high contrast.</w:t>
      </w:r>
    </w:p>
    <w:p w14:paraId="29C3BEBC" w14:textId="69474F17" w:rsidR="00F31CC9" w:rsidRPr="002C66BC" w:rsidRDefault="00F31CC9" w:rsidP="00AB4666">
      <w:pPr>
        <w:spacing w:after="0" w:line="240" w:lineRule="auto"/>
        <w:rPr>
          <w:rFonts w:ascii="Calibri" w:hAnsi="Calibri"/>
          <w:sz w:val="24"/>
          <w:szCs w:val="24"/>
        </w:rPr>
      </w:pPr>
    </w:p>
    <w:p w14:paraId="6FB202B7" w14:textId="6776C0D3" w:rsidR="00F31CC9" w:rsidRPr="002C66BC" w:rsidRDefault="00F31CC9" w:rsidP="00AB4666">
      <w:pPr>
        <w:spacing w:after="0" w:line="240" w:lineRule="auto"/>
        <w:rPr>
          <w:rFonts w:ascii="Calibri" w:hAnsi="Calibri"/>
          <w:sz w:val="24"/>
          <w:szCs w:val="24"/>
        </w:rPr>
      </w:pPr>
      <w:r w:rsidRPr="002C66BC">
        <w:rPr>
          <w:rFonts w:ascii="Calibri" w:hAnsi="Calibri"/>
          <w:sz w:val="24"/>
          <w:szCs w:val="24"/>
        </w:rPr>
        <w:t xml:space="preserve">Although the detection of bacteria presented within this study is determined qualitatively by </w:t>
      </w:r>
      <w:r w:rsidR="00163D21" w:rsidRPr="002C66BC">
        <w:rPr>
          <w:rFonts w:ascii="Calibri" w:hAnsi="Calibri"/>
          <w:sz w:val="24"/>
          <w:szCs w:val="24"/>
        </w:rPr>
        <w:t>visualizing</w:t>
      </w:r>
      <w:r w:rsidRPr="002C66BC">
        <w:rPr>
          <w:rFonts w:ascii="Calibri" w:hAnsi="Calibri"/>
          <w:sz w:val="24"/>
          <w:szCs w:val="24"/>
        </w:rPr>
        <w:t xml:space="preserve"> bright punctate dots, it could be possible to quantify the number of punctate dots </w:t>
      </w:r>
      <w:r w:rsidR="00FC410A" w:rsidRPr="002C66BC">
        <w:rPr>
          <w:rFonts w:ascii="Calibri" w:hAnsi="Calibri"/>
          <w:sz w:val="24"/>
          <w:szCs w:val="24"/>
        </w:rPr>
        <w:t>frame by frame</w:t>
      </w:r>
      <w:r w:rsidR="00360B5E" w:rsidRPr="002C66BC">
        <w:rPr>
          <w:rFonts w:ascii="Calibri" w:hAnsi="Calibri"/>
          <w:sz w:val="24"/>
          <w:szCs w:val="24"/>
        </w:rPr>
        <w:t xml:space="preserve"> using a secondary software</w:t>
      </w:r>
      <w:r w:rsidR="00FC410A" w:rsidRPr="002C66BC">
        <w:rPr>
          <w:rFonts w:ascii="Calibri" w:hAnsi="Calibri"/>
          <w:sz w:val="24"/>
          <w:szCs w:val="24"/>
        </w:rPr>
        <w:t xml:space="preserve"> </w:t>
      </w:r>
      <w:r w:rsidRPr="002C66BC">
        <w:rPr>
          <w:rFonts w:ascii="Calibri" w:hAnsi="Calibri"/>
          <w:sz w:val="24"/>
          <w:szCs w:val="24"/>
        </w:rPr>
        <w:t xml:space="preserve">in order to further </w:t>
      </w:r>
      <w:r w:rsidR="00163D21" w:rsidRPr="002C66BC">
        <w:rPr>
          <w:rFonts w:ascii="Calibri" w:hAnsi="Calibri"/>
          <w:sz w:val="24"/>
          <w:szCs w:val="24"/>
        </w:rPr>
        <w:t>characterize</w:t>
      </w:r>
      <w:r w:rsidRPr="002C66BC">
        <w:rPr>
          <w:rFonts w:ascii="Calibri" w:hAnsi="Calibri"/>
          <w:sz w:val="24"/>
          <w:szCs w:val="24"/>
        </w:rPr>
        <w:t xml:space="preserve"> </w:t>
      </w:r>
      <w:r w:rsidR="006161B5" w:rsidRPr="002C66BC">
        <w:rPr>
          <w:rFonts w:ascii="Calibri" w:hAnsi="Calibri"/>
          <w:sz w:val="24"/>
          <w:szCs w:val="24"/>
        </w:rPr>
        <w:t>p</w:t>
      </w:r>
      <w:r w:rsidRPr="002C66BC">
        <w:rPr>
          <w:rFonts w:ascii="Calibri" w:hAnsi="Calibri"/>
          <w:sz w:val="24"/>
          <w:szCs w:val="24"/>
        </w:rPr>
        <w:t xml:space="preserve">robe libraries. </w:t>
      </w:r>
    </w:p>
    <w:p w14:paraId="462D33BF" w14:textId="2B0A3D82" w:rsidR="00667BBA" w:rsidRPr="002C66BC" w:rsidRDefault="00667BBA" w:rsidP="00AB4666">
      <w:pPr>
        <w:keepNext/>
        <w:spacing w:after="0" w:line="240" w:lineRule="auto"/>
        <w:rPr>
          <w:rFonts w:ascii="Calibri" w:hAnsi="Calibri"/>
          <w:sz w:val="24"/>
          <w:szCs w:val="24"/>
        </w:rPr>
      </w:pPr>
    </w:p>
    <w:p w14:paraId="46D131D9" w14:textId="589071B5" w:rsidR="00A43AF5" w:rsidRPr="002C66BC" w:rsidRDefault="009F5512" w:rsidP="00AB4666">
      <w:pPr>
        <w:spacing w:after="0" w:line="240" w:lineRule="auto"/>
        <w:rPr>
          <w:rFonts w:ascii="Calibri" w:hAnsi="Calibri"/>
          <w:b/>
          <w:sz w:val="24"/>
          <w:szCs w:val="24"/>
        </w:rPr>
      </w:pPr>
      <w:r w:rsidRPr="002C66BC">
        <w:rPr>
          <w:rFonts w:ascii="Calibri" w:hAnsi="Calibri"/>
          <w:b/>
          <w:sz w:val="24"/>
          <w:szCs w:val="24"/>
        </w:rPr>
        <w:t xml:space="preserve">FIGURE LEGENDS: </w:t>
      </w:r>
    </w:p>
    <w:p w14:paraId="4FD184DD" w14:textId="41658136" w:rsidR="00A43AF5" w:rsidRPr="002C66BC" w:rsidRDefault="00A43AF5" w:rsidP="00400F22">
      <w:pPr>
        <w:pStyle w:val="Caption"/>
        <w:spacing w:after="0"/>
        <w:rPr>
          <w:rFonts w:ascii="Calibri" w:hAnsi="Calibri"/>
          <w:i w:val="0"/>
          <w:color w:val="auto"/>
          <w:sz w:val="24"/>
          <w:szCs w:val="24"/>
        </w:rPr>
      </w:pPr>
      <w:r w:rsidRPr="002C66BC">
        <w:rPr>
          <w:rFonts w:ascii="Calibri" w:hAnsi="Calibri"/>
          <w:b/>
          <w:i w:val="0"/>
          <w:color w:val="auto"/>
          <w:sz w:val="24"/>
          <w:szCs w:val="24"/>
        </w:rPr>
        <w:t xml:space="preserve">Figure </w:t>
      </w:r>
      <w:r w:rsidRPr="002C66BC">
        <w:rPr>
          <w:rFonts w:ascii="Calibri" w:hAnsi="Calibri"/>
          <w:b/>
          <w:i w:val="0"/>
          <w:color w:val="auto"/>
          <w:sz w:val="24"/>
          <w:szCs w:val="24"/>
        </w:rPr>
        <w:fldChar w:fldCharType="begin"/>
      </w:r>
      <w:r w:rsidRPr="002C66BC">
        <w:rPr>
          <w:rFonts w:ascii="Calibri" w:hAnsi="Calibri"/>
          <w:b/>
          <w:i w:val="0"/>
          <w:color w:val="auto"/>
          <w:sz w:val="24"/>
          <w:szCs w:val="24"/>
        </w:rPr>
        <w:instrText xml:space="preserve"> SEQ Figure \* ARABIC </w:instrText>
      </w:r>
      <w:r w:rsidRPr="002C66BC">
        <w:rPr>
          <w:rFonts w:ascii="Calibri" w:hAnsi="Calibri"/>
          <w:b/>
          <w:i w:val="0"/>
          <w:color w:val="auto"/>
          <w:sz w:val="24"/>
          <w:szCs w:val="24"/>
        </w:rPr>
        <w:fldChar w:fldCharType="separate"/>
      </w:r>
      <w:r w:rsidR="00400F22" w:rsidRPr="002C66BC">
        <w:rPr>
          <w:rFonts w:ascii="Calibri" w:hAnsi="Calibri"/>
          <w:b/>
          <w:i w:val="0"/>
          <w:noProof/>
          <w:color w:val="auto"/>
          <w:sz w:val="24"/>
          <w:szCs w:val="24"/>
        </w:rPr>
        <w:t>1</w:t>
      </w:r>
      <w:r w:rsidRPr="002C66BC">
        <w:rPr>
          <w:rFonts w:ascii="Calibri" w:hAnsi="Calibri"/>
          <w:b/>
          <w:i w:val="0"/>
          <w:noProof/>
          <w:color w:val="auto"/>
          <w:sz w:val="24"/>
          <w:szCs w:val="24"/>
        </w:rPr>
        <w:fldChar w:fldCharType="end"/>
      </w:r>
      <w:r w:rsidRPr="002C66BC">
        <w:rPr>
          <w:rFonts w:ascii="Calibri" w:hAnsi="Calibri"/>
          <w:b/>
          <w:i w:val="0"/>
          <w:noProof/>
          <w:color w:val="auto"/>
          <w:sz w:val="24"/>
          <w:szCs w:val="24"/>
        </w:rPr>
        <w:t>. Static image of human lung tissue autofluorescence</w:t>
      </w:r>
      <w:r w:rsidRPr="002C66BC">
        <w:rPr>
          <w:rFonts w:ascii="Calibri" w:hAnsi="Calibri"/>
          <w:i w:val="0"/>
          <w:noProof/>
          <w:color w:val="auto"/>
          <w:sz w:val="24"/>
          <w:szCs w:val="24"/>
        </w:rPr>
        <w:t>.</w:t>
      </w:r>
      <w:r w:rsidRPr="002C66BC">
        <w:rPr>
          <w:rFonts w:ascii="Calibri" w:hAnsi="Calibri"/>
          <w:noProof/>
          <w:color w:val="auto"/>
          <w:sz w:val="24"/>
          <w:szCs w:val="24"/>
        </w:rPr>
        <w:t xml:space="preserve"> </w:t>
      </w:r>
      <w:r w:rsidRPr="002C66BC">
        <w:rPr>
          <w:rFonts w:ascii="Calibri" w:hAnsi="Calibri"/>
          <w:i w:val="0"/>
          <w:noProof/>
          <w:color w:val="auto"/>
          <w:sz w:val="24"/>
          <w:szCs w:val="24"/>
        </w:rPr>
        <w:t xml:space="preserve">Confocal laser endomicroscopy (CLE) image of </w:t>
      </w:r>
      <w:r w:rsidRPr="002C66BC">
        <w:rPr>
          <w:rFonts w:ascii="Calibri" w:hAnsi="Calibri"/>
          <w:noProof/>
          <w:color w:val="auto"/>
          <w:sz w:val="24"/>
          <w:szCs w:val="24"/>
        </w:rPr>
        <w:t>ex vivo</w:t>
      </w:r>
      <w:r w:rsidRPr="002C66BC">
        <w:rPr>
          <w:rFonts w:ascii="Calibri" w:hAnsi="Calibri"/>
          <w:i w:val="0"/>
          <w:noProof/>
          <w:color w:val="auto"/>
          <w:sz w:val="24"/>
          <w:szCs w:val="24"/>
        </w:rPr>
        <w:t xml:space="preserve"> human lung tissue using fib</w:t>
      </w:r>
      <w:r w:rsidR="00E77D32" w:rsidRPr="002C66BC">
        <w:rPr>
          <w:rFonts w:ascii="Calibri" w:hAnsi="Calibri"/>
          <w:i w:val="0"/>
          <w:noProof/>
          <w:color w:val="auto"/>
          <w:sz w:val="24"/>
          <w:szCs w:val="24"/>
        </w:rPr>
        <w:t>e</w:t>
      </w:r>
      <w:r w:rsidRPr="002C66BC">
        <w:rPr>
          <w:rFonts w:ascii="Calibri" w:hAnsi="Calibri"/>
          <w:i w:val="0"/>
          <w:noProof/>
          <w:color w:val="auto"/>
          <w:sz w:val="24"/>
          <w:szCs w:val="24"/>
        </w:rPr>
        <w:t>red confocal fluorescence microscopy (FCFM), at 488 nm excitation</w:t>
      </w:r>
      <w:r w:rsidR="00E5519F" w:rsidRPr="002C66BC">
        <w:rPr>
          <w:rFonts w:ascii="Calibri" w:hAnsi="Calibri"/>
          <w:i w:val="0"/>
          <w:noProof/>
          <w:color w:val="auto"/>
          <w:sz w:val="24"/>
          <w:szCs w:val="24"/>
        </w:rPr>
        <w:t>, 100</w:t>
      </w:r>
      <w:r w:rsidR="00C8281A">
        <w:rPr>
          <w:rFonts w:ascii="Calibri" w:hAnsi="Calibri"/>
          <w:i w:val="0"/>
          <w:noProof/>
          <w:color w:val="auto"/>
          <w:sz w:val="24"/>
          <w:szCs w:val="24"/>
        </w:rPr>
        <w:t>%</w:t>
      </w:r>
      <w:r w:rsidR="00E5519F" w:rsidRPr="002C66BC">
        <w:rPr>
          <w:rFonts w:ascii="Calibri" w:hAnsi="Calibri"/>
          <w:i w:val="0"/>
          <w:noProof/>
          <w:color w:val="auto"/>
          <w:sz w:val="24"/>
          <w:szCs w:val="24"/>
        </w:rPr>
        <w:t xml:space="preserve"> laser power</w:t>
      </w:r>
      <w:r w:rsidR="00A0385B">
        <w:rPr>
          <w:rFonts w:ascii="Calibri" w:hAnsi="Calibri"/>
          <w:i w:val="0"/>
          <w:noProof/>
          <w:color w:val="auto"/>
          <w:sz w:val="24"/>
          <w:szCs w:val="24"/>
        </w:rPr>
        <w:t>,</w:t>
      </w:r>
      <w:r w:rsidR="00E5519F" w:rsidRPr="002C66BC">
        <w:rPr>
          <w:rFonts w:ascii="Calibri" w:hAnsi="Calibri"/>
          <w:i w:val="0"/>
          <w:noProof/>
          <w:color w:val="auto"/>
          <w:sz w:val="24"/>
          <w:szCs w:val="24"/>
        </w:rPr>
        <w:t xml:space="preserve"> and 12 frames</w:t>
      </w:r>
      <w:r w:rsidR="00A0385B">
        <w:rPr>
          <w:rFonts w:ascii="Calibri" w:hAnsi="Calibri"/>
          <w:i w:val="0"/>
          <w:noProof/>
          <w:color w:val="auto"/>
          <w:sz w:val="24"/>
          <w:szCs w:val="24"/>
        </w:rPr>
        <w:t>/</w:t>
      </w:r>
      <w:r w:rsidR="00E5519F" w:rsidRPr="002C66BC">
        <w:rPr>
          <w:rFonts w:ascii="Calibri" w:hAnsi="Calibri"/>
          <w:i w:val="0"/>
          <w:noProof/>
          <w:color w:val="auto"/>
          <w:sz w:val="24"/>
          <w:szCs w:val="24"/>
        </w:rPr>
        <w:t>s</w:t>
      </w:r>
      <w:r w:rsidRPr="002C66BC">
        <w:rPr>
          <w:rFonts w:ascii="Calibri" w:hAnsi="Calibri"/>
          <w:i w:val="0"/>
          <w:noProof/>
          <w:color w:val="auto"/>
          <w:sz w:val="24"/>
          <w:szCs w:val="24"/>
        </w:rPr>
        <w:t xml:space="preserve">. Elastin and collagen are highly fluorescent (false </w:t>
      </w:r>
      <w:r w:rsidR="006C457B" w:rsidRPr="002C66BC">
        <w:rPr>
          <w:rFonts w:ascii="Calibri" w:hAnsi="Calibri"/>
          <w:i w:val="0"/>
          <w:noProof/>
          <w:color w:val="auto"/>
          <w:sz w:val="24"/>
          <w:szCs w:val="24"/>
        </w:rPr>
        <w:t>color</w:t>
      </w:r>
      <w:r w:rsidRPr="002C66BC">
        <w:rPr>
          <w:rFonts w:ascii="Calibri" w:hAnsi="Calibri"/>
          <w:i w:val="0"/>
          <w:noProof/>
          <w:color w:val="auto"/>
          <w:sz w:val="24"/>
          <w:szCs w:val="24"/>
        </w:rPr>
        <w:t xml:space="preserve">ed green), whereas alveolar space is not, and appears as black regions. This figure has been modified from Akram </w:t>
      </w:r>
      <w:r w:rsidRPr="002C66BC">
        <w:rPr>
          <w:rFonts w:ascii="Calibri" w:hAnsi="Calibri"/>
          <w:noProof/>
          <w:color w:val="auto"/>
          <w:sz w:val="24"/>
          <w:szCs w:val="24"/>
        </w:rPr>
        <w:t>et al</w:t>
      </w:r>
      <w:r w:rsidR="00A0385B">
        <w:rPr>
          <w:rFonts w:ascii="Calibri" w:hAnsi="Calibri"/>
          <w:i w:val="0"/>
          <w:noProof/>
          <w:color w:val="auto"/>
          <w:sz w:val="24"/>
          <w:szCs w:val="24"/>
        </w:rPr>
        <w:t>.</w:t>
      </w:r>
      <w:r w:rsidRPr="002C66BC">
        <w:rPr>
          <w:rFonts w:ascii="Calibri" w:hAnsi="Calibri"/>
          <w:i w:val="0"/>
          <w:noProof/>
          <w:color w:val="auto"/>
          <w:sz w:val="24"/>
          <w:szCs w:val="24"/>
        </w:rPr>
        <w:fldChar w:fldCharType="begin"/>
      </w:r>
      <w:r w:rsidR="009D3D7D" w:rsidRPr="002C66BC">
        <w:rPr>
          <w:rFonts w:ascii="Calibri" w:hAnsi="Calibri"/>
          <w:i w:val="0"/>
          <w:noProof/>
          <w:color w:val="auto"/>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Pr="002C66BC">
        <w:rPr>
          <w:rFonts w:ascii="Calibri" w:hAnsi="Calibri"/>
          <w:i w:val="0"/>
          <w:noProof/>
          <w:color w:val="auto"/>
          <w:sz w:val="24"/>
          <w:szCs w:val="24"/>
        </w:rPr>
        <w:fldChar w:fldCharType="separate"/>
      </w:r>
      <w:r w:rsidR="009D3D7D" w:rsidRPr="002C66BC">
        <w:rPr>
          <w:rFonts w:ascii="Calibri" w:hAnsi="Calibri"/>
          <w:i w:val="0"/>
          <w:noProof/>
          <w:color w:val="auto"/>
          <w:sz w:val="24"/>
          <w:szCs w:val="24"/>
          <w:vertAlign w:val="superscript"/>
        </w:rPr>
        <w:t>11</w:t>
      </w:r>
      <w:r w:rsidRPr="002C66BC">
        <w:rPr>
          <w:rFonts w:ascii="Calibri" w:hAnsi="Calibri"/>
          <w:i w:val="0"/>
          <w:noProof/>
          <w:color w:val="auto"/>
          <w:sz w:val="24"/>
          <w:szCs w:val="24"/>
        </w:rPr>
        <w:fldChar w:fldCharType="end"/>
      </w:r>
    </w:p>
    <w:p w14:paraId="4524565E" w14:textId="77777777" w:rsidR="00A43AF5" w:rsidRPr="002C66BC" w:rsidRDefault="00A43AF5" w:rsidP="00AB4666">
      <w:pPr>
        <w:pStyle w:val="Caption"/>
        <w:spacing w:after="0"/>
        <w:rPr>
          <w:rFonts w:ascii="Calibri" w:hAnsi="Calibri"/>
          <w:b/>
          <w:i w:val="0"/>
          <w:color w:val="auto"/>
          <w:sz w:val="24"/>
          <w:szCs w:val="24"/>
        </w:rPr>
      </w:pPr>
    </w:p>
    <w:p w14:paraId="33E2FA83" w14:textId="5A4DA0D7" w:rsidR="00A43AF5" w:rsidRPr="002C66BC" w:rsidRDefault="00A43AF5" w:rsidP="00400F22">
      <w:pPr>
        <w:pStyle w:val="Caption"/>
        <w:spacing w:after="0"/>
        <w:rPr>
          <w:rFonts w:ascii="Calibri" w:hAnsi="Calibri"/>
          <w:color w:val="auto"/>
          <w:sz w:val="24"/>
          <w:szCs w:val="24"/>
        </w:rPr>
      </w:pPr>
      <w:r w:rsidRPr="002C66BC">
        <w:rPr>
          <w:rFonts w:ascii="Calibri" w:hAnsi="Calibri"/>
          <w:b/>
          <w:i w:val="0"/>
          <w:color w:val="auto"/>
          <w:sz w:val="24"/>
          <w:szCs w:val="24"/>
        </w:rPr>
        <w:t xml:space="preserve">Figure </w:t>
      </w:r>
      <w:r w:rsidRPr="002C66BC">
        <w:rPr>
          <w:rFonts w:ascii="Calibri" w:hAnsi="Calibri"/>
          <w:b/>
          <w:i w:val="0"/>
          <w:color w:val="auto"/>
          <w:sz w:val="24"/>
          <w:szCs w:val="24"/>
        </w:rPr>
        <w:fldChar w:fldCharType="begin"/>
      </w:r>
      <w:r w:rsidRPr="002C66BC">
        <w:rPr>
          <w:rFonts w:ascii="Calibri" w:hAnsi="Calibri"/>
          <w:b/>
          <w:i w:val="0"/>
          <w:color w:val="auto"/>
          <w:sz w:val="24"/>
          <w:szCs w:val="24"/>
        </w:rPr>
        <w:instrText xml:space="preserve"> SEQ Figure \* ARABIC </w:instrText>
      </w:r>
      <w:r w:rsidRPr="002C66BC">
        <w:rPr>
          <w:rFonts w:ascii="Calibri" w:hAnsi="Calibri"/>
          <w:b/>
          <w:i w:val="0"/>
          <w:color w:val="auto"/>
          <w:sz w:val="24"/>
          <w:szCs w:val="24"/>
        </w:rPr>
        <w:fldChar w:fldCharType="separate"/>
      </w:r>
      <w:r w:rsidR="00400F22" w:rsidRPr="002C66BC">
        <w:rPr>
          <w:rFonts w:ascii="Calibri" w:hAnsi="Calibri"/>
          <w:b/>
          <w:i w:val="0"/>
          <w:noProof/>
          <w:color w:val="auto"/>
          <w:sz w:val="24"/>
          <w:szCs w:val="24"/>
        </w:rPr>
        <w:t>2</w:t>
      </w:r>
      <w:r w:rsidRPr="002C66BC">
        <w:rPr>
          <w:rFonts w:ascii="Calibri" w:hAnsi="Calibri"/>
          <w:b/>
          <w:i w:val="0"/>
          <w:noProof/>
          <w:color w:val="auto"/>
          <w:sz w:val="24"/>
          <w:szCs w:val="24"/>
        </w:rPr>
        <w:fldChar w:fldCharType="end"/>
      </w:r>
      <w:r w:rsidRPr="002C66BC">
        <w:rPr>
          <w:rFonts w:ascii="Calibri" w:hAnsi="Calibri"/>
          <w:b/>
          <w:i w:val="0"/>
          <w:noProof/>
          <w:color w:val="auto"/>
          <w:sz w:val="24"/>
          <w:szCs w:val="24"/>
        </w:rPr>
        <w:t>.</w:t>
      </w:r>
      <w:r w:rsidR="00F813D1" w:rsidRPr="002C66BC">
        <w:rPr>
          <w:rFonts w:ascii="Calibri" w:hAnsi="Calibri"/>
          <w:b/>
          <w:i w:val="0"/>
          <w:noProof/>
          <w:color w:val="auto"/>
          <w:sz w:val="24"/>
          <w:szCs w:val="24"/>
        </w:rPr>
        <w:t xml:space="preserve"> </w:t>
      </w:r>
      <w:r w:rsidRPr="002C66BC">
        <w:rPr>
          <w:rFonts w:ascii="Calibri" w:hAnsi="Calibri"/>
          <w:b/>
          <w:i w:val="0"/>
          <w:noProof/>
          <w:color w:val="auto"/>
          <w:sz w:val="24"/>
          <w:szCs w:val="24"/>
        </w:rPr>
        <w:t xml:space="preserve">Confocal laser endomicroscopy (CLE) image of </w:t>
      </w:r>
      <w:r w:rsidR="00053D8A">
        <w:rPr>
          <w:rFonts w:ascii="Calibri" w:hAnsi="Calibri"/>
          <w:b/>
          <w:i w:val="0"/>
          <w:noProof/>
          <w:color w:val="auto"/>
          <w:sz w:val="24"/>
          <w:szCs w:val="24"/>
        </w:rPr>
        <w:t>label</w:t>
      </w:r>
      <w:r w:rsidRPr="002C66BC">
        <w:rPr>
          <w:rFonts w:ascii="Calibri" w:hAnsi="Calibri"/>
          <w:b/>
          <w:i w:val="0"/>
          <w:noProof/>
          <w:color w:val="auto"/>
          <w:sz w:val="24"/>
          <w:szCs w:val="24"/>
        </w:rPr>
        <w:t>ed</w:t>
      </w:r>
      <w:r w:rsidRPr="002C66BC">
        <w:rPr>
          <w:rFonts w:ascii="Calibri" w:hAnsi="Calibri"/>
          <w:b/>
          <w:noProof/>
          <w:color w:val="auto"/>
          <w:sz w:val="24"/>
          <w:szCs w:val="24"/>
        </w:rPr>
        <w:t xml:space="preserve"> S. aureus</w:t>
      </w:r>
      <w:r w:rsidRPr="002C66BC">
        <w:rPr>
          <w:rFonts w:ascii="Calibri" w:hAnsi="Calibri"/>
          <w:b/>
          <w:i w:val="0"/>
          <w:noProof/>
          <w:color w:val="auto"/>
          <w:sz w:val="24"/>
          <w:szCs w:val="24"/>
        </w:rPr>
        <w:t xml:space="preserve"> in suspen</w:t>
      </w:r>
      <w:r w:rsidR="00E5519F" w:rsidRPr="002C66BC">
        <w:rPr>
          <w:rFonts w:ascii="Calibri" w:hAnsi="Calibri"/>
          <w:b/>
          <w:i w:val="0"/>
          <w:noProof/>
          <w:color w:val="auto"/>
          <w:sz w:val="24"/>
          <w:szCs w:val="24"/>
        </w:rPr>
        <w:t>s</w:t>
      </w:r>
      <w:r w:rsidRPr="002C66BC">
        <w:rPr>
          <w:rFonts w:ascii="Calibri" w:hAnsi="Calibri"/>
          <w:b/>
          <w:i w:val="0"/>
          <w:noProof/>
          <w:color w:val="auto"/>
          <w:sz w:val="24"/>
          <w:szCs w:val="24"/>
        </w:rPr>
        <w:t>ion</w:t>
      </w:r>
      <w:r w:rsidRPr="002C66BC">
        <w:rPr>
          <w:rFonts w:ascii="Calibri" w:hAnsi="Calibri"/>
          <w:i w:val="0"/>
          <w:noProof/>
          <w:color w:val="auto"/>
          <w:sz w:val="24"/>
          <w:szCs w:val="24"/>
        </w:rPr>
        <w:t>.</w:t>
      </w:r>
      <w:r w:rsidR="00E77D32" w:rsidRPr="002C66BC">
        <w:rPr>
          <w:rFonts w:ascii="Calibri" w:hAnsi="Calibri"/>
          <w:i w:val="0"/>
          <w:noProof/>
          <w:color w:val="auto"/>
          <w:sz w:val="24"/>
          <w:szCs w:val="24"/>
        </w:rPr>
        <w:t xml:space="preserve"> </w:t>
      </w:r>
      <w:r w:rsidR="004C2211" w:rsidRPr="002C66BC">
        <w:rPr>
          <w:rFonts w:ascii="Calibri" w:hAnsi="Calibri"/>
          <w:i w:val="0"/>
          <w:noProof/>
          <w:color w:val="auto"/>
          <w:sz w:val="24"/>
          <w:szCs w:val="24"/>
        </w:rPr>
        <w:t>Fiber</w:t>
      </w:r>
      <w:r w:rsidR="00E5519F" w:rsidRPr="002C66BC">
        <w:rPr>
          <w:rFonts w:ascii="Calibri" w:hAnsi="Calibri"/>
          <w:i w:val="0"/>
          <w:noProof/>
          <w:color w:val="auto"/>
          <w:sz w:val="24"/>
          <w:szCs w:val="24"/>
        </w:rPr>
        <w:t>e</w:t>
      </w:r>
      <w:r w:rsidR="004C2211" w:rsidRPr="002C66BC">
        <w:rPr>
          <w:rFonts w:ascii="Calibri" w:hAnsi="Calibri"/>
          <w:i w:val="0"/>
          <w:noProof/>
          <w:color w:val="auto"/>
          <w:sz w:val="24"/>
          <w:szCs w:val="24"/>
        </w:rPr>
        <w:t xml:space="preserve">d </w:t>
      </w:r>
      <w:r w:rsidRPr="002C66BC">
        <w:rPr>
          <w:rFonts w:ascii="Calibri" w:hAnsi="Calibri"/>
          <w:i w:val="0"/>
          <w:noProof/>
          <w:color w:val="auto"/>
          <w:sz w:val="24"/>
          <w:szCs w:val="24"/>
        </w:rPr>
        <w:t>confocal fluorescence microscopy (FCFM) was used to image pre-</w:t>
      </w:r>
      <w:r w:rsidR="00053D8A">
        <w:rPr>
          <w:rFonts w:ascii="Calibri" w:hAnsi="Calibri"/>
          <w:i w:val="0"/>
          <w:noProof/>
          <w:color w:val="auto"/>
          <w:sz w:val="24"/>
          <w:szCs w:val="24"/>
        </w:rPr>
        <w:t>label</w:t>
      </w:r>
      <w:r w:rsidRPr="002C66BC">
        <w:rPr>
          <w:rFonts w:ascii="Calibri" w:hAnsi="Calibri"/>
          <w:i w:val="0"/>
          <w:noProof/>
          <w:color w:val="auto"/>
          <w:sz w:val="24"/>
          <w:szCs w:val="24"/>
        </w:rPr>
        <w:t>ed bacteria, at 488 nm excitation</w:t>
      </w:r>
      <w:r w:rsidR="00C64358" w:rsidRPr="002C66BC">
        <w:rPr>
          <w:rFonts w:ascii="Calibri" w:hAnsi="Calibri"/>
          <w:i w:val="0"/>
          <w:noProof/>
          <w:color w:val="auto"/>
          <w:sz w:val="24"/>
          <w:szCs w:val="24"/>
        </w:rPr>
        <w:t>, 100</w:t>
      </w:r>
      <w:r w:rsidR="00C8281A">
        <w:rPr>
          <w:rFonts w:ascii="Calibri" w:hAnsi="Calibri"/>
          <w:i w:val="0"/>
          <w:noProof/>
          <w:color w:val="auto"/>
          <w:sz w:val="24"/>
          <w:szCs w:val="24"/>
        </w:rPr>
        <w:t>%</w:t>
      </w:r>
      <w:r w:rsidR="00C64358" w:rsidRPr="002C66BC">
        <w:rPr>
          <w:rFonts w:ascii="Calibri" w:hAnsi="Calibri"/>
          <w:i w:val="0"/>
          <w:noProof/>
          <w:color w:val="auto"/>
          <w:sz w:val="24"/>
          <w:szCs w:val="24"/>
        </w:rPr>
        <w:t xml:space="preserve"> laser power</w:t>
      </w:r>
      <w:r w:rsidR="00A0385B">
        <w:rPr>
          <w:rFonts w:ascii="Calibri" w:hAnsi="Calibri"/>
          <w:i w:val="0"/>
          <w:noProof/>
          <w:color w:val="auto"/>
          <w:sz w:val="24"/>
          <w:szCs w:val="24"/>
        </w:rPr>
        <w:t>,</w:t>
      </w:r>
      <w:r w:rsidR="00C64358" w:rsidRPr="002C66BC">
        <w:rPr>
          <w:rFonts w:ascii="Calibri" w:hAnsi="Calibri"/>
          <w:i w:val="0"/>
          <w:noProof/>
          <w:color w:val="auto"/>
          <w:sz w:val="24"/>
          <w:szCs w:val="24"/>
        </w:rPr>
        <w:t xml:space="preserve"> and 12 frames</w:t>
      </w:r>
      <w:r w:rsidR="00A0385B">
        <w:rPr>
          <w:rFonts w:ascii="Calibri" w:hAnsi="Calibri"/>
          <w:i w:val="0"/>
          <w:noProof/>
          <w:color w:val="auto"/>
          <w:sz w:val="24"/>
          <w:szCs w:val="24"/>
        </w:rPr>
        <w:t>/</w:t>
      </w:r>
      <w:r w:rsidR="00C64358" w:rsidRPr="002C66BC">
        <w:rPr>
          <w:rFonts w:ascii="Calibri" w:hAnsi="Calibri"/>
          <w:i w:val="0"/>
          <w:noProof/>
          <w:color w:val="auto"/>
          <w:sz w:val="24"/>
          <w:szCs w:val="24"/>
        </w:rPr>
        <w:t>s</w:t>
      </w:r>
      <w:r w:rsidRPr="002C66BC">
        <w:rPr>
          <w:rFonts w:ascii="Calibri" w:hAnsi="Calibri"/>
          <w:i w:val="0"/>
          <w:noProof/>
          <w:color w:val="auto"/>
          <w:sz w:val="24"/>
          <w:szCs w:val="24"/>
        </w:rPr>
        <w:t xml:space="preserve">. </w:t>
      </w:r>
      <w:r w:rsidR="00053D8A">
        <w:rPr>
          <w:rFonts w:ascii="Calibri" w:hAnsi="Calibri"/>
          <w:i w:val="0"/>
          <w:noProof/>
          <w:color w:val="auto"/>
          <w:sz w:val="24"/>
          <w:szCs w:val="24"/>
        </w:rPr>
        <w:t>Label</w:t>
      </w:r>
      <w:r w:rsidRPr="002C66BC">
        <w:rPr>
          <w:rFonts w:ascii="Calibri" w:hAnsi="Calibri"/>
          <w:i w:val="0"/>
          <w:noProof/>
          <w:color w:val="auto"/>
          <w:sz w:val="24"/>
          <w:szCs w:val="24"/>
        </w:rPr>
        <w:t xml:space="preserve">ed bacteria show as highly fluorescent punctate dots (false </w:t>
      </w:r>
      <w:r w:rsidR="006C457B" w:rsidRPr="002C66BC">
        <w:rPr>
          <w:rFonts w:ascii="Calibri" w:hAnsi="Calibri"/>
          <w:i w:val="0"/>
          <w:noProof/>
          <w:color w:val="auto"/>
          <w:sz w:val="24"/>
          <w:szCs w:val="24"/>
        </w:rPr>
        <w:t>color</w:t>
      </w:r>
      <w:r w:rsidRPr="002C66BC">
        <w:rPr>
          <w:rFonts w:ascii="Calibri" w:hAnsi="Calibri"/>
          <w:i w:val="0"/>
          <w:noProof/>
          <w:color w:val="auto"/>
          <w:sz w:val="24"/>
          <w:szCs w:val="24"/>
        </w:rPr>
        <w:t xml:space="preserve">ed green). This figure has been modified from Akram </w:t>
      </w:r>
      <w:r w:rsidRPr="002C66BC">
        <w:rPr>
          <w:rFonts w:ascii="Calibri" w:hAnsi="Calibri"/>
          <w:noProof/>
          <w:color w:val="auto"/>
          <w:sz w:val="24"/>
          <w:szCs w:val="24"/>
        </w:rPr>
        <w:t>et al</w:t>
      </w:r>
      <w:r w:rsidR="00A0385B">
        <w:rPr>
          <w:rFonts w:ascii="Calibri" w:hAnsi="Calibri"/>
          <w:i w:val="0"/>
          <w:noProof/>
          <w:color w:val="auto"/>
          <w:sz w:val="24"/>
          <w:szCs w:val="24"/>
        </w:rPr>
        <w:t>.</w:t>
      </w:r>
      <w:r w:rsidRPr="002C66BC">
        <w:rPr>
          <w:rFonts w:ascii="Calibri" w:hAnsi="Calibri"/>
          <w:i w:val="0"/>
          <w:noProof/>
          <w:color w:val="auto"/>
          <w:sz w:val="24"/>
          <w:szCs w:val="24"/>
        </w:rPr>
        <w:fldChar w:fldCharType="begin"/>
      </w:r>
      <w:r w:rsidR="009D3D7D" w:rsidRPr="002C66BC">
        <w:rPr>
          <w:rFonts w:ascii="Calibri" w:hAnsi="Calibri"/>
          <w:i w:val="0"/>
          <w:noProof/>
          <w:color w:val="auto"/>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Pr="002C66BC">
        <w:rPr>
          <w:rFonts w:ascii="Calibri" w:hAnsi="Calibri"/>
          <w:i w:val="0"/>
          <w:noProof/>
          <w:color w:val="auto"/>
          <w:sz w:val="24"/>
          <w:szCs w:val="24"/>
        </w:rPr>
        <w:fldChar w:fldCharType="separate"/>
      </w:r>
      <w:r w:rsidR="009D3D7D" w:rsidRPr="002C66BC">
        <w:rPr>
          <w:rFonts w:ascii="Calibri" w:hAnsi="Calibri"/>
          <w:i w:val="0"/>
          <w:noProof/>
          <w:color w:val="auto"/>
          <w:sz w:val="24"/>
          <w:szCs w:val="24"/>
          <w:vertAlign w:val="superscript"/>
        </w:rPr>
        <w:t>11</w:t>
      </w:r>
      <w:r w:rsidRPr="002C66BC">
        <w:rPr>
          <w:rFonts w:ascii="Calibri" w:hAnsi="Calibri"/>
          <w:i w:val="0"/>
          <w:noProof/>
          <w:color w:val="auto"/>
          <w:sz w:val="24"/>
          <w:szCs w:val="24"/>
        </w:rPr>
        <w:fldChar w:fldCharType="end"/>
      </w:r>
    </w:p>
    <w:p w14:paraId="233B2A40" w14:textId="77777777" w:rsidR="00A43AF5" w:rsidRPr="002C66BC" w:rsidRDefault="00A43AF5" w:rsidP="00AB4666">
      <w:pPr>
        <w:pStyle w:val="Caption"/>
        <w:spacing w:after="0"/>
        <w:rPr>
          <w:rFonts w:ascii="Calibri" w:hAnsi="Calibri"/>
          <w:b/>
          <w:i w:val="0"/>
          <w:color w:val="auto"/>
          <w:sz w:val="24"/>
          <w:szCs w:val="24"/>
        </w:rPr>
      </w:pPr>
    </w:p>
    <w:p w14:paraId="25B14078" w14:textId="56840F2B" w:rsidR="00A43AF5" w:rsidRPr="002C66BC" w:rsidRDefault="00A43AF5" w:rsidP="00400F22">
      <w:pPr>
        <w:pStyle w:val="Caption"/>
        <w:spacing w:after="0"/>
        <w:rPr>
          <w:rFonts w:ascii="Calibri" w:hAnsi="Calibri"/>
          <w:color w:val="auto"/>
          <w:sz w:val="24"/>
          <w:szCs w:val="24"/>
        </w:rPr>
      </w:pPr>
      <w:r w:rsidRPr="002C66BC">
        <w:rPr>
          <w:rFonts w:ascii="Calibri" w:hAnsi="Calibri"/>
          <w:b/>
          <w:i w:val="0"/>
          <w:color w:val="auto"/>
          <w:sz w:val="24"/>
          <w:szCs w:val="24"/>
        </w:rPr>
        <w:t xml:space="preserve">Figure </w:t>
      </w:r>
      <w:r w:rsidRPr="002C66BC">
        <w:rPr>
          <w:rFonts w:ascii="Calibri" w:hAnsi="Calibri"/>
          <w:b/>
          <w:i w:val="0"/>
          <w:color w:val="auto"/>
          <w:sz w:val="24"/>
          <w:szCs w:val="24"/>
        </w:rPr>
        <w:fldChar w:fldCharType="begin"/>
      </w:r>
      <w:r w:rsidRPr="002C66BC">
        <w:rPr>
          <w:rFonts w:ascii="Calibri" w:hAnsi="Calibri"/>
          <w:b/>
          <w:i w:val="0"/>
          <w:color w:val="auto"/>
          <w:sz w:val="24"/>
          <w:szCs w:val="24"/>
        </w:rPr>
        <w:instrText xml:space="preserve"> SEQ Figure \* ARABIC </w:instrText>
      </w:r>
      <w:r w:rsidRPr="002C66BC">
        <w:rPr>
          <w:rFonts w:ascii="Calibri" w:hAnsi="Calibri"/>
          <w:b/>
          <w:i w:val="0"/>
          <w:color w:val="auto"/>
          <w:sz w:val="24"/>
          <w:szCs w:val="24"/>
        </w:rPr>
        <w:fldChar w:fldCharType="separate"/>
      </w:r>
      <w:r w:rsidR="00400F22" w:rsidRPr="002C66BC">
        <w:rPr>
          <w:rFonts w:ascii="Calibri" w:hAnsi="Calibri"/>
          <w:b/>
          <w:i w:val="0"/>
          <w:noProof/>
          <w:color w:val="auto"/>
          <w:sz w:val="24"/>
          <w:szCs w:val="24"/>
        </w:rPr>
        <w:t>3</w:t>
      </w:r>
      <w:r w:rsidRPr="002C66BC">
        <w:rPr>
          <w:rFonts w:ascii="Calibri" w:hAnsi="Calibri"/>
          <w:b/>
          <w:i w:val="0"/>
          <w:noProof/>
          <w:color w:val="auto"/>
          <w:sz w:val="24"/>
          <w:szCs w:val="24"/>
        </w:rPr>
        <w:fldChar w:fldCharType="end"/>
      </w:r>
      <w:r w:rsidRPr="002C66BC">
        <w:rPr>
          <w:rFonts w:ascii="Calibri" w:hAnsi="Calibri"/>
          <w:b/>
          <w:i w:val="0"/>
          <w:noProof/>
          <w:color w:val="auto"/>
          <w:sz w:val="24"/>
          <w:szCs w:val="24"/>
        </w:rPr>
        <w:t>.</w:t>
      </w:r>
      <w:r w:rsidRPr="002C66BC">
        <w:rPr>
          <w:rFonts w:ascii="Calibri" w:hAnsi="Calibri"/>
          <w:b/>
          <w:i w:val="0"/>
          <w:color w:val="auto"/>
          <w:sz w:val="24"/>
          <w:szCs w:val="24"/>
        </w:rPr>
        <w:t xml:space="preserve"> </w:t>
      </w:r>
      <w:r w:rsidRPr="002C66BC">
        <w:rPr>
          <w:rFonts w:ascii="Calibri" w:hAnsi="Calibri"/>
          <w:b/>
          <w:i w:val="0"/>
          <w:noProof/>
          <w:color w:val="auto"/>
          <w:sz w:val="24"/>
          <w:szCs w:val="24"/>
        </w:rPr>
        <w:t xml:space="preserve">Confocal laser endomicroscopy (CLE) image of </w:t>
      </w:r>
      <w:r w:rsidRPr="002C66BC">
        <w:rPr>
          <w:rFonts w:ascii="Calibri" w:hAnsi="Calibri"/>
          <w:b/>
          <w:noProof/>
          <w:color w:val="auto"/>
          <w:sz w:val="24"/>
          <w:szCs w:val="24"/>
        </w:rPr>
        <w:t>ex vivo</w:t>
      </w:r>
      <w:r w:rsidRPr="002C66BC">
        <w:rPr>
          <w:rFonts w:ascii="Calibri" w:hAnsi="Calibri"/>
          <w:b/>
          <w:i w:val="0"/>
          <w:noProof/>
          <w:color w:val="auto"/>
          <w:sz w:val="24"/>
          <w:szCs w:val="24"/>
        </w:rPr>
        <w:t xml:space="preserve"> human lung tissue with </w:t>
      </w:r>
      <w:r w:rsidR="00053D8A">
        <w:rPr>
          <w:rFonts w:ascii="Calibri" w:hAnsi="Calibri"/>
          <w:b/>
          <w:i w:val="0"/>
          <w:noProof/>
          <w:color w:val="auto"/>
          <w:sz w:val="24"/>
          <w:szCs w:val="24"/>
        </w:rPr>
        <w:t>label</w:t>
      </w:r>
      <w:r w:rsidRPr="002C66BC">
        <w:rPr>
          <w:rFonts w:ascii="Calibri" w:hAnsi="Calibri"/>
          <w:b/>
          <w:i w:val="0"/>
          <w:noProof/>
          <w:color w:val="auto"/>
          <w:sz w:val="24"/>
          <w:szCs w:val="24"/>
        </w:rPr>
        <w:t>ed</w:t>
      </w:r>
      <w:r w:rsidRPr="002C66BC">
        <w:rPr>
          <w:rFonts w:ascii="Calibri" w:hAnsi="Calibri"/>
          <w:b/>
          <w:noProof/>
          <w:color w:val="auto"/>
          <w:sz w:val="24"/>
          <w:szCs w:val="24"/>
        </w:rPr>
        <w:t xml:space="preserve"> S. aureus</w:t>
      </w:r>
      <w:r w:rsidRPr="002C66BC">
        <w:rPr>
          <w:rFonts w:ascii="Calibri" w:hAnsi="Calibri"/>
          <w:i w:val="0"/>
          <w:noProof/>
          <w:color w:val="auto"/>
          <w:sz w:val="24"/>
          <w:szCs w:val="24"/>
        </w:rPr>
        <w:t>. Fib</w:t>
      </w:r>
      <w:r w:rsidR="00E77D32" w:rsidRPr="002C66BC">
        <w:rPr>
          <w:rFonts w:ascii="Calibri" w:hAnsi="Calibri"/>
          <w:i w:val="0"/>
          <w:noProof/>
          <w:color w:val="auto"/>
          <w:sz w:val="24"/>
          <w:szCs w:val="24"/>
        </w:rPr>
        <w:t>e</w:t>
      </w:r>
      <w:r w:rsidRPr="002C66BC">
        <w:rPr>
          <w:rFonts w:ascii="Calibri" w:hAnsi="Calibri"/>
          <w:i w:val="0"/>
          <w:noProof/>
          <w:color w:val="auto"/>
          <w:sz w:val="24"/>
          <w:szCs w:val="24"/>
        </w:rPr>
        <w:t xml:space="preserve">red confocal fluorescence microscopy (FCFM) was used to image </w:t>
      </w:r>
      <w:r w:rsidRPr="002C66BC">
        <w:rPr>
          <w:rFonts w:ascii="Calibri" w:hAnsi="Calibri"/>
          <w:noProof/>
          <w:color w:val="auto"/>
          <w:sz w:val="24"/>
          <w:szCs w:val="24"/>
        </w:rPr>
        <w:t xml:space="preserve">ex vivo </w:t>
      </w:r>
      <w:r w:rsidRPr="002C66BC">
        <w:rPr>
          <w:rFonts w:ascii="Calibri" w:hAnsi="Calibri"/>
          <w:i w:val="0"/>
          <w:noProof/>
          <w:color w:val="auto"/>
          <w:sz w:val="24"/>
          <w:szCs w:val="24"/>
        </w:rPr>
        <w:t xml:space="preserve">human lung tissue and </w:t>
      </w:r>
      <w:r w:rsidR="00053D8A">
        <w:rPr>
          <w:rFonts w:ascii="Calibri" w:hAnsi="Calibri"/>
          <w:i w:val="0"/>
          <w:noProof/>
          <w:color w:val="auto"/>
          <w:sz w:val="24"/>
          <w:szCs w:val="24"/>
        </w:rPr>
        <w:t>label</w:t>
      </w:r>
      <w:r w:rsidRPr="002C66BC">
        <w:rPr>
          <w:rFonts w:ascii="Calibri" w:hAnsi="Calibri"/>
          <w:i w:val="0"/>
          <w:noProof/>
          <w:color w:val="auto"/>
          <w:sz w:val="24"/>
          <w:szCs w:val="24"/>
        </w:rPr>
        <w:t xml:space="preserve">ed </w:t>
      </w:r>
      <w:r w:rsidRPr="002C66BC">
        <w:rPr>
          <w:rFonts w:ascii="Calibri" w:hAnsi="Calibri"/>
          <w:noProof/>
          <w:color w:val="auto"/>
          <w:sz w:val="24"/>
          <w:szCs w:val="24"/>
        </w:rPr>
        <w:t>S. aureus</w:t>
      </w:r>
      <w:r w:rsidRPr="002C66BC">
        <w:rPr>
          <w:rFonts w:ascii="Calibri" w:hAnsi="Calibri"/>
          <w:i w:val="0"/>
          <w:noProof/>
          <w:color w:val="auto"/>
          <w:sz w:val="24"/>
          <w:szCs w:val="24"/>
        </w:rPr>
        <w:t>, at 488 nm excitation</w:t>
      </w:r>
      <w:r w:rsidR="00E43FF8" w:rsidRPr="002C66BC">
        <w:rPr>
          <w:rFonts w:ascii="Calibri" w:hAnsi="Calibri"/>
          <w:i w:val="0"/>
          <w:noProof/>
          <w:color w:val="auto"/>
          <w:sz w:val="24"/>
          <w:szCs w:val="24"/>
        </w:rPr>
        <w:t>, 100</w:t>
      </w:r>
      <w:r w:rsidR="00C8281A">
        <w:rPr>
          <w:rFonts w:ascii="Calibri" w:hAnsi="Calibri"/>
          <w:i w:val="0"/>
          <w:noProof/>
          <w:color w:val="auto"/>
          <w:sz w:val="24"/>
          <w:szCs w:val="24"/>
        </w:rPr>
        <w:t>%</w:t>
      </w:r>
      <w:r w:rsidR="00E43FF8" w:rsidRPr="002C66BC">
        <w:rPr>
          <w:rFonts w:ascii="Calibri" w:hAnsi="Calibri"/>
          <w:i w:val="0"/>
          <w:noProof/>
          <w:color w:val="auto"/>
          <w:sz w:val="24"/>
          <w:szCs w:val="24"/>
        </w:rPr>
        <w:t xml:space="preserve"> laser power and 12 frames</w:t>
      </w:r>
      <w:r w:rsidR="00A0385B">
        <w:rPr>
          <w:rFonts w:ascii="Calibri" w:hAnsi="Calibri"/>
          <w:i w:val="0"/>
          <w:noProof/>
          <w:color w:val="auto"/>
          <w:sz w:val="24"/>
          <w:szCs w:val="24"/>
        </w:rPr>
        <w:t>/</w:t>
      </w:r>
      <w:r w:rsidR="00E43FF8" w:rsidRPr="002C66BC">
        <w:rPr>
          <w:rFonts w:ascii="Calibri" w:hAnsi="Calibri"/>
          <w:i w:val="0"/>
          <w:noProof/>
          <w:color w:val="auto"/>
          <w:sz w:val="24"/>
          <w:szCs w:val="24"/>
        </w:rPr>
        <w:t>s</w:t>
      </w:r>
      <w:r w:rsidRPr="002C66BC">
        <w:rPr>
          <w:rFonts w:ascii="Calibri" w:hAnsi="Calibri"/>
          <w:i w:val="0"/>
          <w:noProof/>
          <w:color w:val="auto"/>
          <w:sz w:val="24"/>
          <w:szCs w:val="24"/>
        </w:rPr>
        <w:t xml:space="preserve">. </w:t>
      </w:r>
      <w:r w:rsidR="00053D8A">
        <w:rPr>
          <w:rFonts w:ascii="Calibri" w:hAnsi="Calibri"/>
          <w:i w:val="0"/>
          <w:noProof/>
          <w:color w:val="auto"/>
          <w:sz w:val="24"/>
          <w:szCs w:val="24"/>
        </w:rPr>
        <w:t>Label</w:t>
      </w:r>
      <w:r w:rsidRPr="002C66BC">
        <w:rPr>
          <w:rFonts w:ascii="Calibri" w:hAnsi="Calibri"/>
          <w:i w:val="0"/>
          <w:noProof/>
          <w:color w:val="auto"/>
          <w:sz w:val="24"/>
          <w:szCs w:val="24"/>
        </w:rPr>
        <w:t xml:space="preserve">ed bacteria show as highly fluorescent punctate dots (false </w:t>
      </w:r>
      <w:r w:rsidR="006C457B" w:rsidRPr="002C66BC">
        <w:rPr>
          <w:rFonts w:ascii="Calibri" w:hAnsi="Calibri"/>
          <w:i w:val="0"/>
          <w:noProof/>
          <w:color w:val="auto"/>
          <w:sz w:val="24"/>
          <w:szCs w:val="24"/>
        </w:rPr>
        <w:t>color</w:t>
      </w:r>
      <w:r w:rsidRPr="002C66BC">
        <w:rPr>
          <w:rFonts w:ascii="Calibri" w:hAnsi="Calibri"/>
          <w:i w:val="0"/>
          <w:noProof/>
          <w:color w:val="auto"/>
          <w:sz w:val="24"/>
          <w:szCs w:val="24"/>
        </w:rPr>
        <w:t>ed green) within the lung tissue sample</w:t>
      </w:r>
      <w:r w:rsidR="00E5519F" w:rsidRPr="002C66BC">
        <w:rPr>
          <w:rFonts w:ascii="Calibri" w:hAnsi="Calibri"/>
          <w:i w:val="0"/>
          <w:noProof/>
          <w:color w:val="auto"/>
          <w:sz w:val="24"/>
          <w:szCs w:val="24"/>
        </w:rPr>
        <w:t xml:space="preserve"> when</w:t>
      </w:r>
      <w:r w:rsidR="00D2393E" w:rsidRPr="002C66BC">
        <w:rPr>
          <w:rFonts w:ascii="Calibri" w:hAnsi="Calibri"/>
          <w:i w:val="0"/>
          <w:noProof/>
          <w:color w:val="auto"/>
          <w:sz w:val="24"/>
          <w:szCs w:val="24"/>
        </w:rPr>
        <w:t xml:space="preserve"> </w:t>
      </w:r>
      <w:r w:rsidR="00053D8A">
        <w:rPr>
          <w:rFonts w:ascii="Calibri" w:hAnsi="Calibri"/>
          <w:i w:val="0"/>
          <w:noProof/>
          <w:color w:val="auto"/>
          <w:sz w:val="24"/>
          <w:szCs w:val="24"/>
        </w:rPr>
        <w:t>label</w:t>
      </w:r>
      <w:r w:rsidR="00D2393E" w:rsidRPr="002C66BC">
        <w:rPr>
          <w:rFonts w:ascii="Calibri" w:hAnsi="Calibri"/>
          <w:i w:val="0"/>
          <w:noProof/>
          <w:color w:val="auto"/>
          <w:sz w:val="24"/>
          <w:szCs w:val="24"/>
        </w:rPr>
        <w:t xml:space="preserve">ed with Calcein AM </w:t>
      </w:r>
      <w:r w:rsidR="00E5519F" w:rsidRPr="002C66BC">
        <w:rPr>
          <w:rFonts w:ascii="Calibri" w:hAnsi="Calibri"/>
          <w:i w:val="0"/>
          <w:noProof/>
          <w:color w:val="auto"/>
          <w:sz w:val="24"/>
          <w:szCs w:val="24"/>
        </w:rPr>
        <w:t>or</w:t>
      </w:r>
      <w:r w:rsidR="00D2393E" w:rsidRPr="002C66BC">
        <w:rPr>
          <w:rFonts w:ascii="Calibri" w:hAnsi="Calibri"/>
          <w:i w:val="0"/>
          <w:noProof/>
          <w:color w:val="auto"/>
          <w:sz w:val="24"/>
          <w:szCs w:val="24"/>
        </w:rPr>
        <w:t xml:space="preserve"> UBI-10</w:t>
      </w:r>
      <w:r w:rsidRPr="002C66BC">
        <w:rPr>
          <w:rFonts w:ascii="Calibri" w:hAnsi="Calibri"/>
          <w:i w:val="0"/>
          <w:noProof/>
          <w:color w:val="auto"/>
          <w:sz w:val="24"/>
          <w:szCs w:val="24"/>
        </w:rPr>
        <w:t xml:space="preserve">. </w:t>
      </w:r>
      <w:r w:rsidR="00E5519F" w:rsidRPr="002C66BC">
        <w:rPr>
          <w:rFonts w:ascii="Calibri" w:hAnsi="Calibri"/>
          <w:i w:val="0"/>
          <w:noProof/>
          <w:color w:val="auto"/>
          <w:sz w:val="24"/>
          <w:szCs w:val="24"/>
        </w:rPr>
        <w:t>The h</w:t>
      </w:r>
      <w:r w:rsidRPr="002C66BC">
        <w:rPr>
          <w:rFonts w:ascii="Calibri" w:hAnsi="Calibri"/>
          <w:i w:val="0"/>
          <w:noProof/>
          <w:color w:val="auto"/>
          <w:sz w:val="24"/>
          <w:szCs w:val="24"/>
        </w:rPr>
        <w:t xml:space="preserve">ighest contrast is observed where bacteria are imaged within the alveolar space. This figure has been modified from Akram </w:t>
      </w:r>
      <w:r w:rsidRPr="002C66BC">
        <w:rPr>
          <w:rFonts w:ascii="Calibri" w:hAnsi="Calibri"/>
          <w:noProof/>
          <w:color w:val="auto"/>
          <w:sz w:val="24"/>
          <w:szCs w:val="24"/>
        </w:rPr>
        <w:t>et al</w:t>
      </w:r>
      <w:r w:rsidR="00A0385B">
        <w:rPr>
          <w:rFonts w:ascii="Calibri" w:hAnsi="Calibri"/>
          <w:i w:val="0"/>
          <w:noProof/>
          <w:color w:val="auto"/>
          <w:sz w:val="24"/>
          <w:szCs w:val="24"/>
        </w:rPr>
        <w:t>.</w:t>
      </w:r>
      <w:r w:rsidRPr="002C66BC">
        <w:rPr>
          <w:rFonts w:ascii="Calibri" w:hAnsi="Calibri"/>
          <w:i w:val="0"/>
          <w:noProof/>
          <w:color w:val="auto"/>
          <w:sz w:val="24"/>
          <w:szCs w:val="24"/>
        </w:rPr>
        <w:fldChar w:fldCharType="begin"/>
      </w:r>
      <w:r w:rsidR="009D3D7D" w:rsidRPr="002C66BC">
        <w:rPr>
          <w:rFonts w:ascii="Calibri" w:hAnsi="Calibri"/>
          <w:i w:val="0"/>
          <w:noProof/>
          <w:color w:val="auto"/>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Pr="002C66BC">
        <w:rPr>
          <w:rFonts w:ascii="Calibri" w:hAnsi="Calibri"/>
          <w:i w:val="0"/>
          <w:noProof/>
          <w:color w:val="auto"/>
          <w:sz w:val="24"/>
          <w:szCs w:val="24"/>
        </w:rPr>
        <w:fldChar w:fldCharType="separate"/>
      </w:r>
      <w:r w:rsidR="009D3D7D" w:rsidRPr="002C66BC">
        <w:rPr>
          <w:rFonts w:ascii="Calibri" w:hAnsi="Calibri"/>
          <w:i w:val="0"/>
          <w:noProof/>
          <w:color w:val="auto"/>
          <w:sz w:val="24"/>
          <w:szCs w:val="24"/>
          <w:vertAlign w:val="superscript"/>
        </w:rPr>
        <w:t>11</w:t>
      </w:r>
      <w:r w:rsidRPr="002C66BC">
        <w:rPr>
          <w:rFonts w:ascii="Calibri" w:hAnsi="Calibri"/>
          <w:i w:val="0"/>
          <w:noProof/>
          <w:color w:val="auto"/>
          <w:sz w:val="24"/>
          <w:szCs w:val="24"/>
        </w:rPr>
        <w:fldChar w:fldCharType="end"/>
      </w:r>
    </w:p>
    <w:p w14:paraId="1AA591E0" w14:textId="450090EF" w:rsidR="004C1178" w:rsidRPr="002C66BC" w:rsidRDefault="004C1178" w:rsidP="00AB4666">
      <w:pPr>
        <w:spacing w:after="0" w:line="240" w:lineRule="auto"/>
        <w:rPr>
          <w:rFonts w:ascii="Calibri" w:hAnsi="Calibri"/>
          <w:sz w:val="24"/>
          <w:szCs w:val="24"/>
        </w:rPr>
      </w:pPr>
    </w:p>
    <w:p w14:paraId="58FE6EC4" w14:textId="74AC4864" w:rsidR="00BE22E6" w:rsidRPr="002C66BC" w:rsidRDefault="009F5512" w:rsidP="00AB4666">
      <w:pPr>
        <w:spacing w:after="0" w:line="240" w:lineRule="auto"/>
        <w:rPr>
          <w:rFonts w:ascii="Calibri" w:hAnsi="Calibri"/>
          <w:b/>
          <w:sz w:val="24"/>
          <w:szCs w:val="24"/>
        </w:rPr>
      </w:pPr>
      <w:r w:rsidRPr="002C66BC">
        <w:rPr>
          <w:rFonts w:ascii="Calibri" w:hAnsi="Calibri"/>
          <w:b/>
          <w:sz w:val="24"/>
          <w:szCs w:val="24"/>
        </w:rPr>
        <w:t>DISCUSSION:</w:t>
      </w:r>
    </w:p>
    <w:p w14:paraId="2A1EAB80" w14:textId="2346D5D7" w:rsidR="000B4236" w:rsidRPr="002C66BC" w:rsidRDefault="00805726" w:rsidP="00AB4666">
      <w:pPr>
        <w:spacing w:after="0" w:line="240" w:lineRule="auto"/>
        <w:rPr>
          <w:rFonts w:ascii="Calibri" w:hAnsi="Calibri"/>
          <w:sz w:val="24"/>
          <w:szCs w:val="24"/>
        </w:rPr>
      </w:pPr>
      <w:r w:rsidRPr="002C66BC">
        <w:rPr>
          <w:rFonts w:ascii="Calibri" w:hAnsi="Calibri"/>
          <w:sz w:val="24"/>
          <w:szCs w:val="24"/>
        </w:rPr>
        <w:t>Lower respiratory tract infections account for the second highest burden of disease globally</w:t>
      </w:r>
      <w:r w:rsidRPr="002C66BC">
        <w:rPr>
          <w:rFonts w:ascii="Calibri" w:hAnsi="Calibri"/>
          <w:sz w:val="24"/>
          <w:szCs w:val="24"/>
        </w:rPr>
        <w:fldChar w:fldCharType="begin">
          <w:fldData xml:space="preserve">PEVuZE5vdGU+PENpdGU+PEF1dGhvcj5EaWNrc29uPC9BdXRob3I+PFllYXI+MjAxNDwvWWVhcj48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</w:fldData>
        </w:fldChar>
      </w:r>
      <w:r w:rsidR="009D3D7D" w:rsidRPr="002C66BC">
        <w:rPr>
          <w:rFonts w:ascii="Calibri" w:hAnsi="Calibri"/>
          <w:sz w:val="24"/>
          <w:szCs w:val="24"/>
        </w:rPr>
        <w:instrText xml:space="preserve"> ADDIN EN.CITE </w:instrText>
      </w:r>
      <w:r w:rsidR="009D3D7D" w:rsidRPr="002C66BC">
        <w:rPr>
          <w:rFonts w:ascii="Calibri" w:hAnsi="Calibri"/>
          <w:sz w:val="24"/>
          <w:szCs w:val="24"/>
        </w:rPr>
        <w:fldChar w:fldCharType="begin">
          <w:fldData xml:space="preserve">PEVuZE5vdGU+PENpdGU+PEF1dGhvcj5EaWNrc29uPC9BdXRob3I+PFllYXI+MjAxNDwvWWVhcj48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</w:fldData>
        </w:fldChar>
      </w:r>
      <w:r w:rsidR="009D3D7D" w:rsidRPr="002C66BC">
        <w:rPr>
          <w:rFonts w:ascii="Calibri" w:hAnsi="Calibri"/>
          <w:sz w:val="24"/>
          <w:szCs w:val="24"/>
        </w:rPr>
        <w:instrText xml:space="preserve"> ADDIN EN.CITE.DATA </w:instrText>
      </w:r>
      <w:r w:rsidR="009D3D7D" w:rsidRPr="002C66BC">
        <w:rPr>
          <w:rFonts w:ascii="Calibri" w:hAnsi="Calibri"/>
          <w:sz w:val="24"/>
          <w:szCs w:val="24"/>
        </w:rPr>
      </w:r>
      <w:r w:rsidR="009D3D7D" w:rsidRPr="002C66BC">
        <w:rPr>
          <w:rFonts w:ascii="Calibri" w:hAnsi="Calibri"/>
          <w:sz w:val="24"/>
          <w:szCs w:val="24"/>
        </w:rPr>
        <w:fldChar w:fldCharType="end"/>
      </w:r>
      <w:r w:rsidRPr="002C66BC">
        <w:rPr>
          <w:rFonts w:ascii="Calibri" w:hAnsi="Calibri"/>
          <w:sz w:val="24"/>
          <w:szCs w:val="24"/>
        </w:rPr>
      </w:r>
      <w:r w:rsidRPr="002C66BC">
        <w:rPr>
          <w:rFonts w:ascii="Calibri" w:hAnsi="Calibri"/>
          <w:sz w:val="24"/>
          <w:szCs w:val="24"/>
        </w:rPr>
        <w:fldChar w:fldCharType="separate"/>
      </w:r>
      <w:r w:rsidR="009D3D7D" w:rsidRPr="002C66BC">
        <w:rPr>
          <w:rFonts w:ascii="Calibri" w:hAnsi="Calibri"/>
          <w:noProof/>
          <w:sz w:val="24"/>
          <w:szCs w:val="24"/>
          <w:vertAlign w:val="superscript"/>
        </w:rPr>
        <w:t>12,13</w:t>
      </w:r>
      <w:r w:rsidRPr="002C66BC">
        <w:rPr>
          <w:rFonts w:ascii="Calibri" w:hAnsi="Calibri"/>
          <w:sz w:val="24"/>
          <w:szCs w:val="24"/>
        </w:rPr>
        <w:fldChar w:fldCharType="end"/>
      </w:r>
      <w:r w:rsidRPr="002C66BC">
        <w:rPr>
          <w:rFonts w:ascii="Calibri" w:hAnsi="Calibri"/>
          <w:sz w:val="24"/>
          <w:szCs w:val="24"/>
        </w:rPr>
        <w:t>, and a substantial rise in the number of infections attributed to antimicrobial resistant bacteria has been reported</w:t>
      </w:r>
      <w:r w:rsidRPr="002C66BC">
        <w:rPr>
          <w:rFonts w:ascii="Calibri" w:hAnsi="Calibri"/>
          <w:sz w:val="24"/>
          <w:szCs w:val="24"/>
        </w:rPr>
        <w:fldChar w:fldCharType="begin"/>
      </w:r>
      <w:r w:rsidR="009D3D7D" w:rsidRPr="002C66BC">
        <w:rPr>
          <w:rFonts w:ascii="Calibri" w:hAnsi="Calibri"/>
          <w:sz w:val="24"/>
          <w:szCs w:val="24"/>
        </w:rPr>
        <w:instrText xml:space="preserve"> ADDIN EN.CITE &lt;EndNote&gt;&lt;Cite&gt;&lt;Author&gt;Magiorakos&lt;/Author&gt;&lt;Year&gt;2013&lt;/Year&gt;&lt;RecNum&gt;221&lt;/RecNum&gt;&lt;DisplayText&gt;&lt;style face="superscript"&gt;14&lt;/style&gt;&lt;/DisplayText&gt;&lt;record&gt;&lt;rec-number&gt;221&lt;/rec-number&gt;&lt;foreign-keys&gt;&lt;key app="EN" db-id="spsfp0xtn225suez9wrppzfc29rafsavsd0v" timestamp="1488280359"&gt;221&lt;/key&gt;&lt;/foreign-keys&gt;&lt;ref-type name="Journal Article"&gt;17&lt;/ref-type&gt;&lt;contributors&gt;&lt;authors&gt;&lt;author&gt;Magiorakos, A. P.&lt;/author&gt;&lt;author&gt;Suetens, C.&lt;/author&gt;&lt;author&gt;Monnet, D. L.&lt;/author&gt;&lt;author&gt;Gagliotti, C.&lt;/author&gt;&lt;author&gt;Heuer, O. E.&lt;/author&gt;&lt;author&gt;E. ARS-Net Coordination Group&lt;/author&gt;&lt;author&gt;E. ARS-Net participants&lt;/author&gt;&lt;/authors&gt;&lt;/contributors&gt;&lt;auth-address&gt;European Centre for Disease Prevention and Control, Tomtebodavagen 11A, Stockholm SE-171 83, Sweden. anna-pelagia.magiorakos@ecdc.europa.eu.&lt;/auth-address&gt;&lt;titles&gt;&lt;title&gt;The rise of carbapenem resistance in Europe: just the tip of the iceberg?&lt;/title&gt;&lt;secondary-title&gt;Antimicrob Resist Infect Control&lt;/secondary-title&gt;&lt;/titles&gt;&lt;periodical&gt;&lt;full-title&gt;Antimicrob Resist Infect Control&lt;/full-title&gt;&lt;/periodical&gt;&lt;pages&gt;6&lt;/pages&gt;&lt;volume&gt;2&lt;/volume&gt;&lt;number&gt;1&lt;/number&gt;&lt;dates&gt;&lt;year&gt;2013&lt;/year&gt;&lt;pub-dates&gt;&lt;date&gt;Feb 14&lt;/date&gt;&lt;/pub-dates&gt;&lt;/dates&gt;&lt;isbn&gt;2047-2994 (Linking)&lt;/isbn&gt;&lt;accession-num&gt;23410479&lt;/accession-num&gt;&lt;urls&gt;&lt;related-urls&gt;&lt;url&gt;http://www.ncbi.nlm.nih.gov/pubmed/23410479&lt;/url&gt;&lt;/related-urls&gt;&lt;/urls&gt;&lt;custom2&gt;3691711&lt;/custom2&gt;&lt;electronic-resource-num&gt;10.1186/2047-2994-2-6&lt;/electronic-resource-num&gt;&lt;/record&gt;&lt;/Cite&gt;&lt;/EndNote&gt;</w:instrText>
      </w:r>
      <w:r w:rsidRPr="002C66BC">
        <w:rPr>
          <w:rFonts w:ascii="Calibri" w:hAnsi="Calibri"/>
          <w:sz w:val="24"/>
          <w:szCs w:val="24"/>
        </w:rPr>
        <w:fldChar w:fldCharType="separate"/>
      </w:r>
      <w:r w:rsidR="009D3D7D" w:rsidRPr="002C66BC">
        <w:rPr>
          <w:rFonts w:ascii="Calibri" w:hAnsi="Calibri"/>
          <w:noProof/>
          <w:sz w:val="24"/>
          <w:szCs w:val="24"/>
          <w:vertAlign w:val="superscript"/>
        </w:rPr>
        <w:t>14</w:t>
      </w:r>
      <w:r w:rsidRPr="002C66BC">
        <w:rPr>
          <w:rFonts w:ascii="Calibri" w:hAnsi="Calibri"/>
          <w:sz w:val="24"/>
          <w:szCs w:val="24"/>
        </w:rPr>
        <w:fldChar w:fldCharType="end"/>
      </w:r>
      <w:r w:rsidRPr="002C66BC">
        <w:rPr>
          <w:rFonts w:ascii="Calibri" w:hAnsi="Calibri"/>
          <w:sz w:val="24"/>
          <w:szCs w:val="24"/>
        </w:rPr>
        <w:t xml:space="preserve">. </w:t>
      </w:r>
      <w:r w:rsidR="000B4236" w:rsidRPr="002C66BC">
        <w:rPr>
          <w:rFonts w:ascii="Calibri" w:hAnsi="Calibri"/>
          <w:sz w:val="24"/>
          <w:szCs w:val="24"/>
        </w:rPr>
        <w:t xml:space="preserve">Pneumonia </w:t>
      </w:r>
      <w:r w:rsidR="007A110E" w:rsidRPr="002C66BC">
        <w:rPr>
          <w:rFonts w:ascii="Calibri" w:hAnsi="Calibri"/>
          <w:sz w:val="24"/>
          <w:szCs w:val="24"/>
        </w:rPr>
        <w:t xml:space="preserve">remains a common cause for </w:t>
      </w:r>
      <w:r w:rsidR="00163D21" w:rsidRPr="002C66BC">
        <w:rPr>
          <w:rFonts w:ascii="Calibri" w:hAnsi="Calibri"/>
          <w:sz w:val="24"/>
          <w:szCs w:val="24"/>
        </w:rPr>
        <w:t>hospitalization</w:t>
      </w:r>
      <w:r w:rsidR="00E23775" w:rsidRPr="002C66BC">
        <w:rPr>
          <w:rFonts w:ascii="Calibri" w:hAnsi="Calibri"/>
          <w:sz w:val="24"/>
          <w:szCs w:val="24"/>
        </w:rPr>
        <w:t>. I</w:t>
      </w:r>
      <w:r w:rsidR="007A110E" w:rsidRPr="002C66BC">
        <w:rPr>
          <w:rFonts w:ascii="Calibri" w:hAnsi="Calibri"/>
          <w:sz w:val="24"/>
          <w:szCs w:val="24"/>
        </w:rPr>
        <w:t xml:space="preserve">n </w:t>
      </w:r>
      <w:r w:rsidR="00D2393E" w:rsidRPr="002C66BC">
        <w:rPr>
          <w:rFonts w:ascii="Calibri" w:hAnsi="Calibri"/>
          <w:sz w:val="24"/>
          <w:szCs w:val="24"/>
        </w:rPr>
        <w:t xml:space="preserve">the </w:t>
      </w:r>
      <w:r w:rsidR="007A110E" w:rsidRPr="002C66BC">
        <w:rPr>
          <w:rFonts w:ascii="Calibri" w:hAnsi="Calibri"/>
          <w:sz w:val="24"/>
          <w:szCs w:val="24"/>
        </w:rPr>
        <w:t>ICU</w:t>
      </w:r>
      <w:r w:rsidR="00E23775" w:rsidRPr="002C66BC">
        <w:rPr>
          <w:rFonts w:ascii="Calibri" w:hAnsi="Calibri"/>
          <w:sz w:val="24"/>
          <w:szCs w:val="24"/>
        </w:rPr>
        <w:t>,</w:t>
      </w:r>
      <w:r w:rsidR="007A110E" w:rsidRPr="002C66BC">
        <w:rPr>
          <w:rFonts w:ascii="Calibri" w:hAnsi="Calibri"/>
          <w:sz w:val="24"/>
          <w:szCs w:val="24"/>
        </w:rPr>
        <w:t xml:space="preserve"> </w:t>
      </w:r>
      <w:r w:rsidR="00E23775" w:rsidRPr="002C66BC">
        <w:rPr>
          <w:rFonts w:ascii="Calibri" w:hAnsi="Calibri"/>
          <w:sz w:val="24"/>
          <w:szCs w:val="24"/>
        </w:rPr>
        <w:t>t</w:t>
      </w:r>
      <w:r w:rsidR="007A110E" w:rsidRPr="002C66BC">
        <w:rPr>
          <w:rFonts w:ascii="Calibri" w:hAnsi="Calibri"/>
          <w:sz w:val="24"/>
          <w:szCs w:val="24"/>
        </w:rPr>
        <w:t xml:space="preserve">he development of a pneumonia is compounded by diagnostic uncertainty and is associated with an extremely high </w:t>
      </w:r>
      <w:r w:rsidR="002258CD" w:rsidRPr="002C66BC">
        <w:rPr>
          <w:rFonts w:ascii="Calibri" w:hAnsi="Calibri"/>
          <w:sz w:val="24"/>
          <w:szCs w:val="24"/>
        </w:rPr>
        <w:t>mortality</w:t>
      </w:r>
      <w:r w:rsidR="007A110E" w:rsidRPr="002C66BC">
        <w:rPr>
          <w:rFonts w:ascii="Calibri" w:hAnsi="Calibri"/>
          <w:sz w:val="24"/>
          <w:szCs w:val="24"/>
        </w:rPr>
        <w:t xml:space="preserve"> rate</w:t>
      </w:r>
      <w:r w:rsidR="00986ED9" w:rsidRPr="002C66BC">
        <w:rPr>
          <w:rFonts w:ascii="Calibri" w:hAnsi="Calibri"/>
          <w:sz w:val="24"/>
          <w:szCs w:val="24"/>
        </w:rPr>
        <w:fldChar w:fldCharType="begin"/>
      </w:r>
      <w:r w:rsidR="009D3D7D" w:rsidRPr="002C66BC">
        <w:rPr>
          <w:rFonts w:ascii="Calibri" w:hAnsi="Calibri"/>
          <w:sz w:val="24"/>
          <w:szCs w:val="24"/>
        </w:rPr>
        <w:instrText xml:space="preserve"> ADDIN EN.CITE &lt;EndNote&gt;&lt;Cite&gt;&lt;Author&gt;Chastre&lt;/Author&gt;&lt;Year&gt;2002&lt;/Year&gt;&lt;RecNum&gt;195&lt;/RecNum&gt;&lt;DisplayText&gt;&lt;style face="superscript"&gt;15&lt;/style&gt;&lt;/DisplayText&gt;&lt;record&gt;&lt;rec-number&gt;195&lt;/rec-number&gt;&lt;foreign-keys&gt;&lt;key app="EN" db-id="spsfp0xtn225suez9wrppzfc29rafsavsd0v" timestamp="1485877230"&gt;195&lt;/key&gt;&lt;/foreign-keys&gt;&lt;ref-type name="Journal Article"&gt;17&lt;/ref-type&gt;&lt;contributors&gt;&lt;authors&gt;&lt;author&gt;Jean Chastre&lt;/author&gt;&lt;author&gt;Jean-Yves Fagon&lt;/author&gt;&lt;/authors&gt;&lt;/contributors&gt;&lt;titles&gt;&lt;title&gt;Ventilator-associated Pneumonia&lt;/title&gt;&lt;secondary-title&gt;Am. J. Respir Crit Care Med.&lt;/secondary-title&gt;&lt;/titles&gt;&lt;periodical&gt;&lt;full-title&gt;Am. J. Respir Crit Care Med.&lt;/full-title&gt;&lt;/periodical&gt;&lt;pages&gt;867-903&lt;/pages&gt;&lt;volume&gt;165&lt;/volume&gt;&lt;number&gt;7&lt;/number&gt;&lt;dates&gt;&lt;year&gt;2002&lt;/year&gt;&lt;/dates&gt;&lt;accession-num&gt;11934711&lt;/accession-num&gt;&lt;urls&gt;&lt;related-urls&gt;&lt;url&gt;http://www.atsjournals.org/doi/abs/10.1164/ajrccm.165.7.2105078&lt;/url&gt;&lt;/related-urls&gt;&lt;/urls&gt;&lt;electronic-resource-num&gt;10.1164/ajrccm.165.7.2105078&lt;/electronic-resource-num&gt;&lt;/record&gt;&lt;/Cite&gt;&lt;/EndNote&gt;</w:instrText>
      </w:r>
      <w:r w:rsidR="00986ED9" w:rsidRPr="002C66BC">
        <w:rPr>
          <w:rFonts w:ascii="Calibri" w:hAnsi="Calibri"/>
          <w:sz w:val="24"/>
          <w:szCs w:val="24"/>
        </w:rPr>
        <w:fldChar w:fldCharType="separate"/>
      </w:r>
      <w:r w:rsidR="009D3D7D" w:rsidRPr="002C66BC">
        <w:rPr>
          <w:rFonts w:ascii="Calibri" w:hAnsi="Calibri"/>
          <w:noProof/>
          <w:sz w:val="24"/>
          <w:szCs w:val="24"/>
          <w:vertAlign w:val="superscript"/>
        </w:rPr>
        <w:t>15</w:t>
      </w:r>
      <w:r w:rsidR="00986ED9" w:rsidRPr="002C66BC">
        <w:rPr>
          <w:rFonts w:ascii="Calibri" w:hAnsi="Calibri"/>
          <w:sz w:val="24"/>
          <w:szCs w:val="24"/>
        </w:rPr>
        <w:fldChar w:fldCharType="end"/>
      </w:r>
      <w:r w:rsidR="00E71D28" w:rsidRPr="002C66BC">
        <w:rPr>
          <w:rFonts w:ascii="Calibri" w:hAnsi="Calibri"/>
          <w:sz w:val="24"/>
          <w:szCs w:val="24"/>
        </w:rPr>
        <w:t>.</w:t>
      </w:r>
      <w:r w:rsidR="000B4236" w:rsidRPr="002C66BC">
        <w:rPr>
          <w:rFonts w:ascii="Calibri" w:hAnsi="Calibri"/>
          <w:sz w:val="24"/>
          <w:szCs w:val="24"/>
        </w:rPr>
        <w:t xml:space="preserve"> During the onset of pneumonia, bacteria proliferate within the alveolar space</w:t>
      </w:r>
      <w:r w:rsidR="00290518" w:rsidRPr="002C66BC">
        <w:rPr>
          <w:rFonts w:ascii="Calibri" w:hAnsi="Calibri"/>
          <w:sz w:val="24"/>
          <w:szCs w:val="24"/>
        </w:rPr>
        <w:t xml:space="preserve"> </w:t>
      </w:r>
      <w:r w:rsidR="000B4236" w:rsidRPr="002C66BC">
        <w:rPr>
          <w:rFonts w:ascii="Calibri" w:hAnsi="Calibri"/>
          <w:sz w:val="24"/>
          <w:szCs w:val="24"/>
        </w:rPr>
        <w:t xml:space="preserve">of the distal lung, an area </w:t>
      </w:r>
      <w:r w:rsidR="002258CD" w:rsidRPr="002C66BC">
        <w:rPr>
          <w:rFonts w:ascii="Calibri" w:hAnsi="Calibri"/>
          <w:sz w:val="24"/>
          <w:szCs w:val="24"/>
        </w:rPr>
        <w:t>that is</w:t>
      </w:r>
      <w:r w:rsidR="005F3F98" w:rsidRPr="002C66BC">
        <w:rPr>
          <w:rFonts w:ascii="Calibri" w:hAnsi="Calibri"/>
          <w:sz w:val="24"/>
          <w:szCs w:val="24"/>
        </w:rPr>
        <w:t xml:space="preserve"> </w:t>
      </w:r>
      <w:r w:rsidR="000B4236" w:rsidRPr="002C66BC">
        <w:rPr>
          <w:rFonts w:ascii="Calibri" w:hAnsi="Calibri"/>
          <w:sz w:val="24"/>
          <w:szCs w:val="24"/>
        </w:rPr>
        <w:t>relatively sterile, with minimal microbiota</w:t>
      </w:r>
      <w:r w:rsidR="003A13C9" w:rsidRPr="002C66BC">
        <w:rPr>
          <w:rFonts w:ascii="Calibri" w:hAnsi="Calibri"/>
          <w:sz w:val="24"/>
          <w:szCs w:val="24"/>
        </w:rPr>
        <w:t xml:space="preserve"> in health</w:t>
      </w:r>
      <w:r w:rsidR="000B4236" w:rsidRPr="002C66BC">
        <w:rPr>
          <w:rFonts w:ascii="Calibri" w:hAnsi="Calibri"/>
          <w:sz w:val="24"/>
          <w:szCs w:val="24"/>
        </w:rPr>
        <w:t xml:space="preserve">. </w:t>
      </w:r>
    </w:p>
    <w:p w14:paraId="531DF99C" w14:textId="0736D7D3" w:rsidR="00D5752F" w:rsidRPr="002C66BC" w:rsidRDefault="00D5752F" w:rsidP="00AB4666">
      <w:pPr>
        <w:spacing w:after="0" w:line="240" w:lineRule="auto"/>
        <w:rPr>
          <w:rFonts w:ascii="Calibri" w:hAnsi="Calibri"/>
          <w:sz w:val="24"/>
          <w:szCs w:val="24"/>
        </w:rPr>
      </w:pPr>
    </w:p>
    <w:p w14:paraId="3CBA2413" w14:textId="5D505868" w:rsidR="00A36796" w:rsidRPr="002C66BC" w:rsidRDefault="00D5752F" w:rsidP="00AB4666">
      <w:pPr>
        <w:spacing w:after="0" w:line="240" w:lineRule="auto"/>
        <w:rPr>
          <w:rFonts w:ascii="Calibri" w:hAnsi="Calibri" w:cstheme="minorHAnsi"/>
          <w:sz w:val="24"/>
          <w:szCs w:val="24"/>
        </w:rPr>
      </w:pPr>
      <w:r w:rsidRPr="002C66BC">
        <w:rPr>
          <w:rFonts w:ascii="Calibri" w:hAnsi="Calibri" w:cstheme="minorHAnsi"/>
          <w:sz w:val="24"/>
          <w:szCs w:val="24"/>
        </w:rPr>
        <w:t xml:space="preserve">This method describes relatively late stage </w:t>
      </w:r>
      <w:r w:rsidRPr="002C66BC">
        <w:rPr>
          <w:rFonts w:ascii="Calibri" w:hAnsi="Calibri" w:cstheme="minorHAnsi"/>
          <w:i/>
          <w:sz w:val="24"/>
          <w:szCs w:val="24"/>
        </w:rPr>
        <w:t>ex vivo</w:t>
      </w:r>
      <w:r w:rsidRPr="002C66BC">
        <w:rPr>
          <w:rFonts w:ascii="Calibri" w:hAnsi="Calibri" w:cstheme="minorHAnsi"/>
          <w:sz w:val="24"/>
          <w:szCs w:val="24"/>
        </w:rPr>
        <w:t xml:space="preserve"> validation of bacteria-specific </w:t>
      </w:r>
      <w:r w:rsidR="00E23775" w:rsidRPr="002C66BC">
        <w:rPr>
          <w:rFonts w:ascii="Calibri" w:hAnsi="Calibri" w:cstheme="minorHAnsi"/>
          <w:sz w:val="24"/>
          <w:szCs w:val="24"/>
        </w:rPr>
        <w:t>optical imaging p</w:t>
      </w:r>
      <w:r w:rsidR="00D44D12" w:rsidRPr="002C66BC">
        <w:rPr>
          <w:rFonts w:ascii="Calibri" w:hAnsi="Calibri" w:cstheme="minorHAnsi"/>
          <w:sz w:val="24"/>
          <w:szCs w:val="24"/>
        </w:rPr>
        <w:t>robes</w:t>
      </w:r>
      <w:r w:rsidRPr="002C66BC">
        <w:rPr>
          <w:rFonts w:ascii="Calibri" w:hAnsi="Calibri" w:cstheme="minorHAnsi"/>
          <w:sz w:val="24"/>
          <w:szCs w:val="24"/>
        </w:rPr>
        <w:fldChar w:fldCharType="begin"/>
      </w:r>
      <w:r w:rsidR="009D3D7D" w:rsidRPr="002C66BC">
        <w:rPr>
          <w:rFonts w:ascii="Calibri" w:hAnsi="Calibri" w:cstheme="minorHAnsi"/>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Pr="002C66BC">
        <w:rPr>
          <w:rFonts w:ascii="Calibri" w:hAnsi="Calibri" w:cstheme="minorHAnsi"/>
          <w:sz w:val="24"/>
          <w:szCs w:val="24"/>
        </w:rPr>
        <w:fldChar w:fldCharType="separate"/>
      </w:r>
      <w:r w:rsidR="009D3D7D" w:rsidRPr="002C66BC">
        <w:rPr>
          <w:rFonts w:ascii="Calibri" w:hAnsi="Calibri" w:cstheme="minorHAnsi"/>
          <w:noProof/>
          <w:sz w:val="24"/>
          <w:szCs w:val="24"/>
          <w:vertAlign w:val="superscript"/>
        </w:rPr>
        <w:t>11</w:t>
      </w:r>
      <w:r w:rsidRPr="002C66BC">
        <w:rPr>
          <w:rFonts w:ascii="Calibri" w:hAnsi="Calibri" w:cstheme="minorHAnsi"/>
          <w:sz w:val="24"/>
          <w:szCs w:val="24"/>
        </w:rPr>
        <w:fldChar w:fldCharType="end"/>
      </w:r>
      <w:r w:rsidRPr="002C66BC">
        <w:rPr>
          <w:rFonts w:ascii="Calibri" w:hAnsi="Calibri" w:cstheme="minorHAnsi"/>
          <w:sz w:val="24"/>
          <w:szCs w:val="24"/>
        </w:rPr>
        <w:t>, but the design, synthesis</w:t>
      </w:r>
      <w:r w:rsidR="00D2393E" w:rsidRPr="002C66BC">
        <w:rPr>
          <w:rFonts w:ascii="Calibri" w:hAnsi="Calibri" w:cstheme="minorHAnsi"/>
          <w:sz w:val="24"/>
          <w:szCs w:val="24"/>
        </w:rPr>
        <w:t>,</w:t>
      </w:r>
      <w:r w:rsidRPr="002C66BC">
        <w:rPr>
          <w:rFonts w:ascii="Calibri" w:hAnsi="Calibri" w:cstheme="minorHAnsi"/>
          <w:sz w:val="24"/>
          <w:szCs w:val="24"/>
        </w:rPr>
        <w:t xml:space="preserve"> and probe evaluation prior to beginning this validation step is imperative</w:t>
      </w:r>
      <w:r w:rsidR="00E23775" w:rsidRPr="002C66BC">
        <w:rPr>
          <w:rFonts w:ascii="Calibri" w:hAnsi="Calibri" w:cstheme="minorHAnsi"/>
          <w:sz w:val="24"/>
          <w:szCs w:val="24"/>
        </w:rPr>
        <w:t>, as previously shown</w:t>
      </w:r>
      <w:r w:rsidR="00E23775" w:rsidRPr="002C66BC">
        <w:rPr>
          <w:rFonts w:ascii="Calibri" w:hAnsi="Calibri" w:cstheme="minorHAnsi"/>
          <w:sz w:val="24"/>
          <w:szCs w:val="24"/>
        </w:rPr>
        <w:fldChar w:fldCharType="begin"/>
      </w:r>
      <w:r w:rsidR="00E23775" w:rsidRPr="002C66BC">
        <w:rPr>
          <w:rFonts w:ascii="Calibri" w:hAnsi="Calibri" w:cstheme="minorHAnsi"/>
          <w:sz w:val="24"/>
          <w:szCs w:val="24"/>
        </w:rPr>
        <w:instrText xml:space="preserve"> ADDIN EN.CITE &lt;EndNote&gt;&lt;Cite&gt;&lt;Author&gt;Akram&lt;/Author&gt;&lt;Year&gt;2015&lt;/Year&gt;&lt;RecNum&gt;194&lt;/RecNum&gt;&lt;DisplayText&gt;&lt;style face="superscript"&gt;11&lt;/style&gt;&lt;/DisplayText&gt;&lt;record&gt;&lt;rec-number&gt;194&lt;/rec-number&gt;&lt;foreign-keys&gt;&lt;key app="EN" db-id="spsfp0xtn225suez9wrppzfc29rafsavsd0v" timestamp="1485786554"&gt;194&lt;/key&gt;&lt;/foreign-keys&gt;&lt;ref-type name="Journal Article"&gt;17&lt;/ref-type&gt;&lt;contributors&gt;&lt;authors&gt;&lt;author&gt;Akram, Ahsan R.&lt;/author&gt;&lt;author&gt;Avlonitis, Nicolaos&lt;/author&gt;&lt;author&gt;Lilienkampf, Annamaria&lt;/author&gt;&lt;author&gt;Perez-Lopez, Ana M.&lt;/author&gt;&lt;author&gt;McDonald, Neil&lt;/author&gt;&lt;author&gt;Chankeshwara, Sunay V.&lt;/author&gt;&lt;author&gt;Scholefield, Emma&lt;/author&gt;&lt;author&gt;Haslett, Christopher&lt;/author&gt;&lt;author&gt;Bradley, Mark&lt;/author&gt;&lt;author&gt;Dhaliwal, Kevin&lt;/author&gt;&lt;/authors&gt;&lt;/contributors&gt;&lt;titles&gt;&lt;title&gt;A labelled-ubiquicidin antimicrobial peptide for immediate in situ optical detection of live bacteria in human alveolar lung tissue&lt;/title&gt;&lt;secondary-title&gt;Chem. Sci&lt;/secondary-title&gt;&lt;/titles&gt;&lt;periodical&gt;&lt;full-title&gt;Chem. Sci&lt;/full-title&gt;&lt;/periodical&gt;&lt;pages&gt;6971-6979&lt;/pages&gt;&lt;volume&gt;6&lt;/volume&gt;&lt;number&gt;12&lt;/number&gt;&lt;dates&gt;&lt;year&gt;2015&lt;/year&gt;&lt;/dates&gt;&lt;publisher&gt;The Royal Society of Chemistry&lt;/publisher&gt;&lt;isbn&gt;2041-6520&lt;/isbn&gt;&lt;work-type&gt;10.1039/C5SC00960J&lt;/work-type&gt;&lt;urls&gt;&lt;related-urls&gt;&lt;url&gt;http://dx.doi.org/10.1039/C5SC00960J&lt;/url&gt;&lt;/related-urls&gt;&lt;/urls&gt;&lt;electronic-resource-num&gt;10.1039/C5SC00960J&lt;/electronic-resource-num&gt;&lt;/record&gt;&lt;/Cite&gt;&lt;/EndNote&gt;</w:instrText>
      </w:r>
      <w:r w:rsidR="00E23775" w:rsidRPr="002C66BC">
        <w:rPr>
          <w:rFonts w:ascii="Calibri" w:hAnsi="Calibri" w:cstheme="minorHAnsi"/>
          <w:sz w:val="24"/>
          <w:szCs w:val="24"/>
        </w:rPr>
        <w:fldChar w:fldCharType="separate"/>
      </w:r>
      <w:r w:rsidR="00E23775" w:rsidRPr="002C66BC">
        <w:rPr>
          <w:rFonts w:ascii="Calibri" w:hAnsi="Calibri" w:cstheme="minorHAnsi"/>
          <w:noProof/>
          <w:sz w:val="24"/>
          <w:szCs w:val="24"/>
          <w:vertAlign w:val="superscript"/>
        </w:rPr>
        <w:t>11</w:t>
      </w:r>
      <w:r w:rsidR="00E23775" w:rsidRPr="002C66BC">
        <w:rPr>
          <w:rFonts w:ascii="Calibri" w:hAnsi="Calibri" w:cstheme="minorHAnsi"/>
          <w:sz w:val="24"/>
          <w:szCs w:val="24"/>
        </w:rPr>
        <w:fldChar w:fldCharType="end"/>
      </w:r>
      <w:r w:rsidRPr="002C66BC">
        <w:rPr>
          <w:rFonts w:ascii="Calibri" w:hAnsi="Calibri" w:cstheme="minorHAnsi"/>
          <w:sz w:val="24"/>
          <w:szCs w:val="24"/>
        </w:rPr>
        <w:t xml:space="preserve">. </w:t>
      </w:r>
    </w:p>
    <w:p w14:paraId="51C723A1" w14:textId="77777777" w:rsidR="00A36796" w:rsidRPr="002C66BC" w:rsidRDefault="00A36796" w:rsidP="00AB4666">
      <w:pPr>
        <w:spacing w:after="0" w:line="240" w:lineRule="auto"/>
        <w:rPr>
          <w:rFonts w:ascii="Calibri" w:hAnsi="Calibri" w:cstheme="minorHAnsi"/>
          <w:sz w:val="24"/>
          <w:szCs w:val="24"/>
        </w:rPr>
      </w:pPr>
    </w:p>
    <w:p w14:paraId="3616A50E" w14:textId="10D8436A" w:rsidR="00A36796" w:rsidRPr="002C66BC" w:rsidRDefault="00A36796" w:rsidP="00AB4666">
      <w:pPr>
        <w:spacing w:after="0" w:line="240" w:lineRule="auto"/>
        <w:rPr>
          <w:rFonts w:ascii="Calibri" w:hAnsi="Calibri"/>
          <w:sz w:val="24"/>
          <w:szCs w:val="24"/>
        </w:rPr>
      </w:pPr>
      <w:r w:rsidRPr="002C66BC">
        <w:rPr>
          <w:rFonts w:ascii="Calibri" w:hAnsi="Calibri"/>
          <w:sz w:val="24"/>
          <w:szCs w:val="24"/>
        </w:rPr>
        <w:lastRenderedPageBreak/>
        <w:t xml:space="preserve">CLE is an emerging clinical technique for interrogating disease states </w:t>
      </w:r>
      <w:r w:rsidRPr="002C66BC">
        <w:rPr>
          <w:rFonts w:ascii="Calibri" w:hAnsi="Calibri"/>
          <w:i/>
          <w:sz w:val="24"/>
          <w:szCs w:val="24"/>
        </w:rPr>
        <w:t>in situ</w:t>
      </w:r>
      <w:r w:rsidRPr="002C66BC">
        <w:rPr>
          <w:rFonts w:ascii="Calibri" w:hAnsi="Calibri"/>
          <w:sz w:val="24"/>
          <w:szCs w:val="24"/>
        </w:rPr>
        <w:t xml:space="preserve"> in </w:t>
      </w:r>
      <w:r w:rsidR="00A0385B" w:rsidRPr="002C66BC">
        <w:rPr>
          <w:rFonts w:ascii="Calibri" w:hAnsi="Calibri"/>
          <w:sz w:val="24"/>
          <w:szCs w:val="24"/>
        </w:rPr>
        <w:t>real</w:t>
      </w:r>
      <w:r w:rsidR="00A0385B">
        <w:rPr>
          <w:rFonts w:ascii="Calibri" w:hAnsi="Calibri"/>
          <w:sz w:val="24"/>
          <w:szCs w:val="24"/>
        </w:rPr>
        <w:t>-</w:t>
      </w:r>
      <w:r w:rsidRPr="002C66BC">
        <w:rPr>
          <w:rFonts w:ascii="Calibri" w:hAnsi="Calibri"/>
          <w:sz w:val="24"/>
          <w:szCs w:val="24"/>
        </w:rPr>
        <w:t xml:space="preserve">time. It offers many advantages over traditional techniques for investigating suspected pulmonary pathology, which may involve </w:t>
      </w:r>
      <w:r w:rsidR="00D2393E" w:rsidRPr="002C66BC">
        <w:rPr>
          <w:rFonts w:ascii="Calibri" w:hAnsi="Calibri"/>
          <w:sz w:val="24"/>
          <w:szCs w:val="24"/>
        </w:rPr>
        <w:t xml:space="preserve">a </w:t>
      </w:r>
      <w:r w:rsidRPr="002C66BC">
        <w:rPr>
          <w:rFonts w:ascii="Calibri" w:hAnsi="Calibri"/>
          <w:sz w:val="24"/>
          <w:szCs w:val="24"/>
        </w:rPr>
        <w:t xml:space="preserve">biopsy and collection of </w:t>
      </w:r>
      <w:r w:rsidR="00D2393E" w:rsidRPr="002C66BC">
        <w:rPr>
          <w:rFonts w:ascii="Calibri" w:hAnsi="Calibri"/>
          <w:sz w:val="24"/>
          <w:szCs w:val="24"/>
        </w:rPr>
        <w:t xml:space="preserve">the </w:t>
      </w:r>
      <w:r w:rsidRPr="002C66BC">
        <w:rPr>
          <w:rFonts w:ascii="Calibri" w:hAnsi="Calibri"/>
          <w:sz w:val="24"/>
          <w:szCs w:val="24"/>
        </w:rPr>
        <w:t xml:space="preserve">lavage fluid. </w:t>
      </w:r>
      <w:r w:rsidR="00D2393E" w:rsidRPr="002C66BC">
        <w:rPr>
          <w:rFonts w:ascii="Calibri" w:hAnsi="Calibri"/>
          <w:sz w:val="24"/>
          <w:szCs w:val="24"/>
        </w:rPr>
        <w:t xml:space="preserve">Biopsies are </w:t>
      </w:r>
      <w:r w:rsidRPr="002C66BC">
        <w:rPr>
          <w:rFonts w:ascii="Calibri" w:hAnsi="Calibri"/>
          <w:sz w:val="24"/>
          <w:szCs w:val="24"/>
        </w:rPr>
        <w:t xml:space="preserve">invasive and can cause morbidity and mortality in ventilated patients, and collected lavage fluid is often contaminated with bacteria from the upper airways. The use of CLE in </w:t>
      </w:r>
      <w:r w:rsidR="005F3F98" w:rsidRPr="002C66BC">
        <w:rPr>
          <w:rFonts w:ascii="Calibri" w:hAnsi="Calibri"/>
          <w:sz w:val="24"/>
          <w:szCs w:val="24"/>
        </w:rPr>
        <w:t xml:space="preserve">the </w:t>
      </w:r>
      <w:r w:rsidRPr="002C66BC">
        <w:rPr>
          <w:rFonts w:ascii="Calibri" w:hAnsi="Calibri"/>
          <w:sz w:val="24"/>
          <w:szCs w:val="24"/>
        </w:rPr>
        <w:t xml:space="preserve">detection of pneumonia is however somewhat limited due to the </w:t>
      </w:r>
      <w:r w:rsidR="005F3F98" w:rsidRPr="002C66BC">
        <w:rPr>
          <w:rFonts w:ascii="Calibri" w:hAnsi="Calibri"/>
          <w:sz w:val="24"/>
          <w:szCs w:val="24"/>
        </w:rPr>
        <w:t>poor</w:t>
      </w:r>
      <w:r w:rsidRPr="002C66BC">
        <w:rPr>
          <w:rFonts w:ascii="Calibri" w:hAnsi="Calibri"/>
          <w:sz w:val="24"/>
          <w:szCs w:val="24"/>
        </w:rPr>
        <w:t xml:space="preserve"> availability of compatible imaging probes which may provide functional information of disease, despite many concerted efforts</w:t>
      </w:r>
      <w:r w:rsidRPr="002C66BC">
        <w:rPr>
          <w:rFonts w:ascii="Calibri" w:hAnsi="Calibri"/>
          <w:sz w:val="24"/>
          <w:szCs w:val="24"/>
        </w:rPr>
        <w:fldChar w:fldCharType="begin"/>
      </w:r>
      <w:r w:rsidRPr="002C66BC">
        <w:rPr>
          <w:rFonts w:ascii="Calibri" w:hAnsi="Calibri"/>
          <w:sz w:val="24"/>
          <w:szCs w:val="24"/>
        </w:rPr>
        <w:instrText xml:space="preserve"> ADDIN EN.CITE &lt;EndNote&gt;&lt;Cite&gt;&lt;Author&gt;Mills&lt;/Author&gt;&lt;Year&gt;2016&lt;/Year&gt;&lt;RecNum&gt;126&lt;/RecNum&gt;&lt;DisplayText&gt;&lt;style face="superscript"&gt;10&lt;/style&gt;&lt;/DisplayText&gt;&lt;record&gt;&lt;rec-number&gt;126&lt;/rec-number&gt;&lt;foreign-keys&gt;&lt;key app="EN" db-id="spsfp0xtn225suez9wrppzfc29rafsavsd0v" timestamp="1485771275"&gt;126&lt;/key&gt;&lt;/foreign-keys&gt;&lt;ref-type name="Journal Article"&gt;17&lt;/ref-type&gt;&lt;contributors&gt;&lt;authors&gt;&lt;author&gt;Mills, Bethany&lt;/author&gt;&lt;author&gt;Bradley, Mark&lt;/author&gt;&lt;author&gt;Dhaliwal, Kevin&lt;/author&gt;&lt;/authors&gt;&lt;/contributors&gt;&lt;titles&gt;&lt;title&gt;Optical imaging of bacterial infections&lt;/title&gt;&lt;secondary-title&gt;Clin. Transl. Imaging&lt;/secondary-title&gt;&lt;/titles&gt;&lt;periodical&gt;&lt;full-title&gt;Clin. Transl. Imaging&lt;/full-title&gt;&lt;/periodical&gt;&lt;pages&gt;163-174&lt;/pages&gt;&lt;volume&gt;4&lt;/volume&gt;&lt;number&gt;3&lt;/number&gt;&lt;dates&gt;&lt;year&gt;2016&lt;/year&gt;&lt;/dates&gt;&lt;isbn&gt;2281-7565&lt;/isbn&gt;&lt;label&gt;Mills2016&lt;/label&gt;&lt;work-type&gt;journal article&lt;/work-type&gt;&lt;urls&gt;&lt;related-urls&gt;&lt;url&gt;http://dx.doi.org/10.1007/s40336-016-0180-0&lt;/url&gt;&lt;/related-urls&gt;&lt;/urls&gt;&lt;electronic-resource-num&gt;10.1007/s40336-016-0180-0&lt;/electronic-resource-num&gt;&lt;/record&gt;&lt;/Cite&gt;&lt;/EndNote&gt;</w:instrText>
      </w:r>
      <w:r w:rsidRPr="002C66BC">
        <w:rPr>
          <w:rFonts w:ascii="Calibri" w:hAnsi="Calibri"/>
          <w:sz w:val="24"/>
          <w:szCs w:val="24"/>
        </w:rPr>
        <w:fldChar w:fldCharType="separate"/>
      </w:r>
      <w:r w:rsidRPr="002C66BC">
        <w:rPr>
          <w:rFonts w:ascii="Calibri" w:hAnsi="Calibri"/>
          <w:noProof/>
          <w:sz w:val="24"/>
          <w:szCs w:val="24"/>
          <w:vertAlign w:val="superscript"/>
        </w:rPr>
        <w:t>10</w:t>
      </w:r>
      <w:r w:rsidRPr="002C66BC">
        <w:rPr>
          <w:rFonts w:ascii="Calibri" w:hAnsi="Calibri"/>
          <w:sz w:val="24"/>
          <w:szCs w:val="24"/>
        </w:rPr>
        <w:fldChar w:fldCharType="end"/>
      </w:r>
      <w:r w:rsidRPr="002C66BC">
        <w:rPr>
          <w:rFonts w:ascii="Calibri" w:hAnsi="Calibri"/>
          <w:sz w:val="24"/>
          <w:szCs w:val="24"/>
        </w:rPr>
        <w:t>. Combining CLE with optical agents offers the prospect of diagnosing pneumonia faster and less invasively compared to current standard practice.</w:t>
      </w:r>
    </w:p>
    <w:p w14:paraId="31F9541F" w14:textId="77777777" w:rsidR="00A36796" w:rsidRPr="002C66BC" w:rsidRDefault="00A36796" w:rsidP="00AB4666">
      <w:pPr>
        <w:spacing w:after="0" w:line="240" w:lineRule="auto"/>
        <w:rPr>
          <w:rFonts w:ascii="Calibri" w:hAnsi="Calibri" w:cstheme="minorHAnsi"/>
          <w:sz w:val="24"/>
          <w:szCs w:val="24"/>
        </w:rPr>
      </w:pPr>
    </w:p>
    <w:p w14:paraId="593D5FCE" w14:textId="531FEFBA" w:rsidR="00A36796" w:rsidRPr="002C66BC" w:rsidRDefault="00A36796" w:rsidP="00AB4666">
      <w:pPr>
        <w:spacing w:after="0" w:line="240" w:lineRule="auto"/>
        <w:rPr>
          <w:rFonts w:ascii="Calibri" w:hAnsi="Calibri" w:cstheme="minorHAnsi"/>
          <w:sz w:val="24"/>
          <w:szCs w:val="24"/>
        </w:rPr>
      </w:pPr>
      <w:r w:rsidRPr="002C66BC">
        <w:rPr>
          <w:rFonts w:ascii="Calibri" w:hAnsi="Calibri" w:cstheme="minorHAnsi"/>
          <w:sz w:val="24"/>
          <w:szCs w:val="24"/>
        </w:rPr>
        <w:t xml:space="preserve">The critical steps to this protocol are in the sample preparation and setup of the CLE platform. </w:t>
      </w:r>
      <w:r w:rsidR="00D5752F" w:rsidRPr="002C66BC">
        <w:rPr>
          <w:rFonts w:ascii="Calibri" w:hAnsi="Calibri"/>
          <w:sz w:val="24"/>
          <w:szCs w:val="24"/>
        </w:rPr>
        <w:t xml:space="preserve">Obtaining human tissue relevant to the final clinical application is also important, such as human lung tissue as demonstrated within this study. It is necessary to use human tissue because the extent of tissue autofluorescence shows large inter-species variation, and may therefore mislead the sensitivity of </w:t>
      </w:r>
      <w:r w:rsidR="00D93128">
        <w:rPr>
          <w:rFonts w:ascii="Calibri" w:hAnsi="Calibri"/>
          <w:sz w:val="24"/>
          <w:szCs w:val="24"/>
        </w:rPr>
        <w:t xml:space="preserve">the </w:t>
      </w:r>
      <w:r w:rsidR="00D5752F" w:rsidRPr="002C66BC">
        <w:rPr>
          <w:rFonts w:ascii="Calibri" w:hAnsi="Calibri"/>
          <w:sz w:val="24"/>
          <w:szCs w:val="24"/>
        </w:rPr>
        <w:t>bacteria-probe being imaged. Additionally, obtaining ethics for retrieval and use of human lung tissue is essential. From a technical level, correct cleaning, attachment of the imaging</w:t>
      </w:r>
      <w:r w:rsidR="00E77D32" w:rsidRPr="002C66BC">
        <w:rPr>
          <w:rFonts w:ascii="Calibri" w:hAnsi="Calibri"/>
          <w:sz w:val="24"/>
          <w:szCs w:val="24"/>
        </w:rPr>
        <w:t xml:space="preserve"> fiber</w:t>
      </w:r>
      <w:r w:rsidR="00D5752F" w:rsidRPr="002C66BC">
        <w:rPr>
          <w:rFonts w:ascii="Calibri" w:hAnsi="Calibri"/>
          <w:sz w:val="24"/>
          <w:szCs w:val="24"/>
        </w:rPr>
        <w:t xml:space="preserve"> to the imaging LSU platform, and calibration is essential for good res</w:t>
      </w:r>
      <w:r w:rsidR="00DB738C" w:rsidRPr="002C66BC">
        <w:rPr>
          <w:rFonts w:ascii="Calibri" w:hAnsi="Calibri"/>
          <w:sz w:val="24"/>
          <w:szCs w:val="24"/>
        </w:rPr>
        <w:t xml:space="preserve">olution and consistent imaging, as is ensuring equivalent numbers of bacteria are added to each lung tissue sample. </w:t>
      </w:r>
      <w:r w:rsidRPr="002C66BC">
        <w:rPr>
          <w:rFonts w:ascii="Calibri" w:hAnsi="Calibri" w:cstheme="minorHAnsi"/>
          <w:sz w:val="24"/>
          <w:szCs w:val="24"/>
        </w:rPr>
        <w:t xml:space="preserve">To further expand the utility of this method for screening panels of </w:t>
      </w:r>
      <w:r w:rsidR="00B14CE0" w:rsidRPr="002C66BC">
        <w:rPr>
          <w:rFonts w:ascii="Calibri" w:hAnsi="Calibri" w:cstheme="minorHAnsi"/>
          <w:sz w:val="24"/>
          <w:szCs w:val="24"/>
        </w:rPr>
        <w:t>p</w:t>
      </w:r>
      <w:r w:rsidRPr="002C66BC">
        <w:rPr>
          <w:rFonts w:ascii="Calibri" w:hAnsi="Calibri" w:cstheme="minorHAnsi"/>
          <w:sz w:val="24"/>
          <w:szCs w:val="24"/>
        </w:rPr>
        <w:t>robes, repeating the procedure with a range of pathogens</w:t>
      </w:r>
      <w:r w:rsidRPr="002C66BC">
        <w:rPr>
          <w:rFonts w:ascii="Calibri" w:hAnsi="Calibri"/>
          <w:sz w:val="24"/>
          <w:szCs w:val="24"/>
        </w:rPr>
        <w:t xml:space="preserve">, such as those likely to be causative agents of pneumonia </w:t>
      </w:r>
      <w:r w:rsidR="00D93128">
        <w:rPr>
          <w:rFonts w:ascii="Calibri" w:hAnsi="Calibri" w:cstheme="minorHAnsi"/>
          <w:sz w:val="24"/>
          <w:szCs w:val="24"/>
        </w:rPr>
        <w:t>is</w:t>
      </w:r>
      <w:r w:rsidRPr="002C66BC">
        <w:rPr>
          <w:rFonts w:ascii="Calibri" w:hAnsi="Calibri" w:cstheme="minorHAnsi"/>
          <w:sz w:val="24"/>
          <w:szCs w:val="24"/>
        </w:rPr>
        <w:t xml:space="preserve"> necessary. </w:t>
      </w:r>
    </w:p>
    <w:p w14:paraId="1B1A2953" w14:textId="4CC31806" w:rsidR="00D5752F" w:rsidRPr="002C66BC" w:rsidRDefault="00D5752F" w:rsidP="00AB4666">
      <w:pPr>
        <w:pStyle w:val="ListParagraph"/>
        <w:spacing w:after="0" w:line="240" w:lineRule="auto"/>
        <w:ind w:left="360"/>
        <w:rPr>
          <w:rFonts w:ascii="Calibri" w:hAnsi="Calibri" w:cstheme="minorHAnsi"/>
          <w:sz w:val="24"/>
          <w:szCs w:val="24"/>
        </w:rPr>
      </w:pPr>
    </w:p>
    <w:p w14:paraId="55B015BD" w14:textId="0B3CA6F0" w:rsidR="00D5752F" w:rsidRPr="002C66BC" w:rsidRDefault="00D5752F" w:rsidP="00AB4666">
      <w:pPr>
        <w:spacing w:after="0" w:line="240" w:lineRule="auto"/>
        <w:rPr>
          <w:rFonts w:ascii="Calibri" w:hAnsi="Calibri"/>
          <w:sz w:val="24"/>
          <w:szCs w:val="24"/>
        </w:rPr>
      </w:pPr>
      <w:r w:rsidRPr="002C66BC">
        <w:rPr>
          <w:rFonts w:ascii="Calibri" w:hAnsi="Calibri"/>
          <w:sz w:val="24"/>
          <w:szCs w:val="24"/>
        </w:rPr>
        <w:t xml:space="preserve">The largest limitation of this technique is that the clinically approved CLE device has only one laser (488 nm). Therefore, </w:t>
      </w:r>
      <w:r w:rsidR="00FD501D" w:rsidRPr="002C66BC">
        <w:rPr>
          <w:rFonts w:ascii="Calibri" w:hAnsi="Calibri"/>
          <w:sz w:val="24"/>
          <w:szCs w:val="24"/>
        </w:rPr>
        <w:t xml:space="preserve">currently, </w:t>
      </w:r>
      <w:r w:rsidR="00B14CE0" w:rsidRPr="002C66BC">
        <w:rPr>
          <w:rFonts w:ascii="Calibri" w:hAnsi="Calibri"/>
          <w:sz w:val="24"/>
          <w:szCs w:val="24"/>
        </w:rPr>
        <w:t xml:space="preserve">the </w:t>
      </w:r>
      <w:r w:rsidRPr="002C66BC">
        <w:rPr>
          <w:rFonts w:ascii="Calibri" w:hAnsi="Calibri"/>
          <w:sz w:val="24"/>
          <w:szCs w:val="24"/>
        </w:rPr>
        <w:t>selection of fluorophore for probe design is limited</w:t>
      </w:r>
      <w:r w:rsidR="00FD501D" w:rsidRPr="002C66BC">
        <w:rPr>
          <w:rFonts w:ascii="Calibri" w:hAnsi="Calibri"/>
          <w:sz w:val="24"/>
          <w:szCs w:val="24"/>
        </w:rPr>
        <w:t xml:space="preserve"> for use with this system, though clinically approved single color devices do exist with excitation wavelengths of 660</w:t>
      </w:r>
      <w:r w:rsidR="00D93128">
        <w:rPr>
          <w:rFonts w:ascii="Calibri" w:hAnsi="Calibri"/>
          <w:sz w:val="24"/>
          <w:szCs w:val="24"/>
        </w:rPr>
        <w:t xml:space="preserve"> </w:t>
      </w:r>
      <w:r w:rsidR="00FD501D" w:rsidRPr="002C66BC">
        <w:rPr>
          <w:rFonts w:ascii="Calibri" w:hAnsi="Calibri"/>
          <w:sz w:val="24"/>
          <w:szCs w:val="24"/>
        </w:rPr>
        <w:t>nm and near-infrared.</w:t>
      </w:r>
      <w:r w:rsidRPr="002C66BC">
        <w:rPr>
          <w:rFonts w:ascii="Calibri" w:hAnsi="Calibri"/>
          <w:sz w:val="24"/>
          <w:szCs w:val="24"/>
        </w:rPr>
        <w:t xml:space="preserve"> It </w:t>
      </w:r>
      <w:r w:rsidR="00D93128">
        <w:rPr>
          <w:rFonts w:ascii="Calibri" w:hAnsi="Calibri"/>
          <w:sz w:val="24"/>
          <w:szCs w:val="24"/>
        </w:rPr>
        <w:t>is</w:t>
      </w:r>
      <w:r w:rsidRPr="002C66BC">
        <w:rPr>
          <w:rFonts w:ascii="Calibri" w:hAnsi="Calibri"/>
          <w:sz w:val="24"/>
          <w:szCs w:val="24"/>
        </w:rPr>
        <w:t xml:space="preserve"> highly desirable to have a second laser line implemented within the same device to enable a probe to be developed with a spectrally distinct fluorophore to improve bacteria-probe sensitivity over the level of tissue autofluorescence. Whilst dual-</w:t>
      </w:r>
      <w:r w:rsidR="006C457B" w:rsidRPr="002C66BC">
        <w:rPr>
          <w:rFonts w:ascii="Calibri" w:hAnsi="Calibri"/>
          <w:sz w:val="24"/>
          <w:szCs w:val="24"/>
        </w:rPr>
        <w:t>color</w:t>
      </w:r>
      <w:r w:rsidRPr="002C66BC">
        <w:rPr>
          <w:rFonts w:ascii="Calibri" w:hAnsi="Calibri"/>
          <w:sz w:val="24"/>
          <w:szCs w:val="24"/>
        </w:rPr>
        <w:t xml:space="preserve"> CLE devices are under development, they are either not clinically approved and/or their cost is significant</w:t>
      </w:r>
      <w:r w:rsidRPr="002C66BC">
        <w:rPr>
          <w:rFonts w:ascii="Calibri" w:hAnsi="Calibri"/>
          <w:sz w:val="24"/>
          <w:szCs w:val="24"/>
        </w:rPr>
        <w:fldChar w:fldCharType="begin"/>
      </w:r>
      <w:r w:rsidR="009D3D7D" w:rsidRPr="002C66BC">
        <w:rPr>
          <w:rFonts w:ascii="Calibri" w:hAnsi="Calibri"/>
          <w:sz w:val="24"/>
          <w:szCs w:val="24"/>
        </w:rPr>
        <w:instrText xml:space="preserve"> ADDIN EN.CITE &lt;EndNote&gt;&lt;Cite&gt;&lt;Author&gt;Krstajić&lt;/Author&gt;&lt;Year&gt;2016&lt;/Year&gt;&lt;RecNum&gt;201&lt;/RecNum&gt;&lt;DisplayText&gt;&lt;style face="superscript"&gt;16&lt;/style&gt;&lt;/DisplayText&gt;&lt;record&gt;&lt;rec-number&gt;201&lt;/rec-number&gt;&lt;foreign-keys&gt;&lt;key app="EN" db-id="spsfp0xtn225suez9wrppzfc29rafsavsd0v" timestamp="1486042855"&gt;201&lt;/key&gt;&lt;/foreign-keys&gt;&lt;ref-type name="Journal Article"&gt;17&lt;/ref-type&gt;&lt;contributors&gt;&lt;authors&gt;&lt;author&gt;Krstajić, Nikola&lt;/author&gt;&lt;author&gt;Akram, Ahsan R.&lt;/author&gt;&lt;author&gt;Choudhary, Tushar R.&lt;/author&gt;&lt;author&gt;McDonald, Neil&lt;/author&gt;&lt;author&gt;Tanner, Michael G.&lt;/author&gt;&lt;author&gt;Pedretti, Ettore&lt;/author&gt;&lt;author&gt;Dalgarno, Paul A.&lt;/author&gt;&lt;author&gt;Scholefield, Emma&lt;/author&gt;&lt;author&gt;Girkin, John M.&lt;/author&gt;&lt;author&gt;Moore, Anne&lt;/author&gt;&lt;author&gt;Bradley, Mark&lt;/author&gt;&lt;author&gt;Dhaliwal, Kevin&lt;/author&gt;&lt;/authors&gt;&lt;/contributors&gt;&lt;titles&gt;&lt;title&gt;Two-color widefield fluorescence microendoscopy enables multiplexed molecular imaging in the alveolar space of human lung tissue&lt;/title&gt;&lt;secondary-title&gt;J Biomed Opt&lt;/secondary-title&gt;&lt;alt-title&gt;BIOMEDO&lt;/alt-title&gt;&lt;/titles&gt;&lt;periodical&gt;&lt;full-title&gt;J Biomed Opt&lt;/full-title&gt;&lt;/periodical&gt;&lt;alt-periodical&gt;&lt;full-title&gt;Journal of Biomedical Optics&lt;/full-title&gt;&lt;abbr-1&gt;BIOMEDO&lt;/abbr-1&gt;&lt;/alt-periodical&gt;&lt;pages&gt;046009-046009&lt;/pages&gt;&lt;volume&gt;21&lt;/volume&gt;&lt;number&gt;4&lt;/number&gt;&lt;dates&gt;&lt;year&gt;2016&lt;/year&gt;&lt;/dates&gt;&lt;isbn&gt;1083-3668&lt;/isbn&gt;&lt;urls&gt;&lt;related-urls&gt;&lt;url&gt;http://dx.doi.org/10.1117/1.JBO.21.4.046009&lt;/url&gt;&lt;/related-urls&gt;&lt;/urls&gt;&lt;electronic-resource-num&gt;10.1117/1.JBO.21.4.046009&lt;/electronic-resource-num&gt;&lt;/record&gt;&lt;/Cite&gt;&lt;/EndNote&gt;</w:instrText>
      </w:r>
      <w:r w:rsidRPr="002C66BC">
        <w:rPr>
          <w:rFonts w:ascii="Calibri" w:hAnsi="Calibri"/>
          <w:sz w:val="24"/>
          <w:szCs w:val="24"/>
        </w:rPr>
        <w:fldChar w:fldCharType="separate"/>
      </w:r>
      <w:r w:rsidR="009D3D7D" w:rsidRPr="002C66BC">
        <w:rPr>
          <w:rFonts w:ascii="Calibri" w:hAnsi="Calibri"/>
          <w:noProof/>
          <w:sz w:val="24"/>
          <w:szCs w:val="24"/>
          <w:vertAlign w:val="superscript"/>
        </w:rPr>
        <w:t>16</w:t>
      </w:r>
      <w:r w:rsidRPr="002C66BC">
        <w:rPr>
          <w:rFonts w:ascii="Calibri" w:hAnsi="Calibri"/>
          <w:sz w:val="24"/>
          <w:szCs w:val="24"/>
        </w:rPr>
        <w:fldChar w:fldCharType="end"/>
      </w:r>
      <w:r w:rsidRPr="002C66BC">
        <w:rPr>
          <w:rFonts w:ascii="Calibri" w:hAnsi="Calibri"/>
          <w:sz w:val="24"/>
          <w:szCs w:val="24"/>
        </w:rPr>
        <w:t xml:space="preserve">. </w:t>
      </w:r>
    </w:p>
    <w:p w14:paraId="0AAB9327" w14:textId="77777777" w:rsidR="00D5752F" w:rsidRPr="002C66BC" w:rsidRDefault="00D5752F" w:rsidP="00AB4666">
      <w:pPr>
        <w:spacing w:after="0" w:line="240" w:lineRule="auto"/>
        <w:rPr>
          <w:rFonts w:ascii="Calibri" w:hAnsi="Calibri"/>
          <w:sz w:val="24"/>
          <w:szCs w:val="24"/>
        </w:rPr>
      </w:pPr>
    </w:p>
    <w:p w14:paraId="4607FF92" w14:textId="30DCFC09" w:rsidR="00B14CE0" w:rsidRPr="002C66BC" w:rsidRDefault="00D5752F" w:rsidP="00AB4666">
      <w:pPr>
        <w:spacing w:after="0" w:line="240" w:lineRule="auto"/>
        <w:rPr>
          <w:rFonts w:ascii="Calibri" w:hAnsi="Calibri"/>
          <w:sz w:val="24"/>
          <w:szCs w:val="24"/>
        </w:rPr>
      </w:pPr>
      <w:r w:rsidRPr="002C66BC">
        <w:rPr>
          <w:rFonts w:ascii="Calibri" w:hAnsi="Calibri"/>
          <w:sz w:val="24"/>
          <w:szCs w:val="24"/>
        </w:rPr>
        <w:t xml:space="preserve">CLE </w:t>
      </w:r>
      <w:r w:rsidRPr="002C66BC">
        <w:rPr>
          <w:rFonts w:ascii="Calibri" w:hAnsi="Calibri"/>
          <w:i/>
          <w:sz w:val="24"/>
          <w:szCs w:val="24"/>
        </w:rPr>
        <w:t>in vitro</w:t>
      </w:r>
      <w:r w:rsidRPr="002C66BC">
        <w:rPr>
          <w:rFonts w:ascii="Calibri" w:hAnsi="Calibri"/>
          <w:sz w:val="24"/>
          <w:szCs w:val="24"/>
        </w:rPr>
        <w:t xml:space="preserve"> using pathogenic bacteria and </w:t>
      </w:r>
      <w:r w:rsidRPr="002C66BC">
        <w:rPr>
          <w:rFonts w:ascii="Calibri" w:hAnsi="Calibri"/>
          <w:i/>
          <w:sz w:val="24"/>
          <w:szCs w:val="24"/>
        </w:rPr>
        <w:t>ex vivo</w:t>
      </w:r>
      <w:r w:rsidRPr="002C66BC">
        <w:rPr>
          <w:rFonts w:ascii="Calibri" w:hAnsi="Calibri"/>
          <w:sz w:val="24"/>
          <w:szCs w:val="24"/>
        </w:rPr>
        <w:t xml:space="preserve"> human lung tissue to screen potential </w:t>
      </w:r>
      <w:r w:rsidR="00B14CE0" w:rsidRPr="002C66BC">
        <w:rPr>
          <w:rFonts w:ascii="Calibri" w:hAnsi="Calibri"/>
          <w:sz w:val="24"/>
          <w:szCs w:val="24"/>
        </w:rPr>
        <w:t>p</w:t>
      </w:r>
      <w:r w:rsidRPr="002C66BC">
        <w:rPr>
          <w:rFonts w:ascii="Calibri" w:hAnsi="Calibri"/>
          <w:sz w:val="24"/>
          <w:szCs w:val="24"/>
        </w:rPr>
        <w:t xml:space="preserve">robes bridges the gap between conventional </w:t>
      </w:r>
      <w:r w:rsidRPr="002C66BC">
        <w:rPr>
          <w:rFonts w:ascii="Calibri" w:hAnsi="Calibri"/>
          <w:i/>
          <w:sz w:val="24"/>
          <w:szCs w:val="24"/>
        </w:rPr>
        <w:t xml:space="preserve">in vitro </w:t>
      </w:r>
      <w:r w:rsidRPr="002C66BC">
        <w:rPr>
          <w:rFonts w:ascii="Calibri" w:hAnsi="Calibri"/>
          <w:sz w:val="24"/>
          <w:szCs w:val="24"/>
        </w:rPr>
        <w:t xml:space="preserve">techniques such as flow cytometry and </w:t>
      </w:r>
      <w:r w:rsidR="00AF4456" w:rsidRPr="002C66BC">
        <w:rPr>
          <w:rFonts w:ascii="Calibri" w:hAnsi="Calibri"/>
          <w:sz w:val="24"/>
          <w:szCs w:val="24"/>
        </w:rPr>
        <w:t>CLSM</w:t>
      </w:r>
      <w:r w:rsidRPr="002C66BC">
        <w:rPr>
          <w:rFonts w:ascii="Calibri" w:hAnsi="Calibri"/>
          <w:sz w:val="24"/>
          <w:szCs w:val="24"/>
        </w:rPr>
        <w:t xml:space="preserve">, and clinical utility. This step offers confidence when selecting </w:t>
      </w:r>
      <w:r w:rsidR="00E43FF8" w:rsidRPr="002C66BC">
        <w:rPr>
          <w:rFonts w:ascii="Calibri" w:hAnsi="Calibri"/>
          <w:sz w:val="24"/>
          <w:szCs w:val="24"/>
        </w:rPr>
        <w:t xml:space="preserve">promising </w:t>
      </w:r>
      <w:r w:rsidRPr="002C66BC">
        <w:rPr>
          <w:rFonts w:ascii="Calibri" w:hAnsi="Calibri"/>
          <w:sz w:val="24"/>
          <w:szCs w:val="24"/>
        </w:rPr>
        <w:t>compounds to carry forward to be coupled with clinical CLE imaging</w:t>
      </w:r>
      <w:r w:rsidR="0004326C" w:rsidRPr="002C66BC">
        <w:rPr>
          <w:rFonts w:ascii="Calibri" w:hAnsi="Calibri"/>
          <w:sz w:val="24"/>
          <w:szCs w:val="24"/>
        </w:rPr>
        <w:t xml:space="preserve">; and will provide indication as to whether the tested </w:t>
      </w:r>
      <w:r w:rsidR="00B14CE0" w:rsidRPr="002C66BC">
        <w:rPr>
          <w:rFonts w:ascii="Calibri" w:hAnsi="Calibri"/>
          <w:sz w:val="24"/>
          <w:szCs w:val="24"/>
        </w:rPr>
        <w:t>p</w:t>
      </w:r>
      <w:r w:rsidR="0004326C" w:rsidRPr="002C66BC">
        <w:rPr>
          <w:rFonts w:ascii="Calibri" w:hAnsi="Calibri"/>
          <w:sz w:val="24"/>
          <w:szCs w:val="24"/>
        </w:rPr>
        <w:t>robe maintains target specificity, or demonstrates any off</w:t>
      </w:r>
      <w:r w:rsidR="00D128E7" w:rsidRPr="002C66BC">
        <w:rPr>
          <w:rFonts w:ascii="Calibri" w:hAnsi="Calibri"/>
          <w:sz w:val="24"/>
          <w:szCs w:val="24"/>
        </w:rPr>
        <w:t>-</w:t>
      </w:r>
      <w:r w:rsidR="0004326C" w:rsidRPr="002C66BC">
        <w:rPr>
          <w:rFonts w:ascii="Calibri" w:hAnsi="Calibri"/>
          <w:sz w:val="24"/>
          <w:szCs w:val="24"/>
        </w:rPr>
        <w:t xml:space="preserve">target </w:t>
      </w:r>
      <w:r w:rsidR="00053D8A">
        <w:rPr>
          <w:rFonts w:ascii="Calibri" w:hAnsi="Calibri"/>
          <w:sz w:val="24"/>
          <w:szCs w:val="24"/>
        </w:rPr>
        <w:t>label</w:t>
      </w:r>
      <w:r w:rsidR="0004326C" w:rsidRPr="002C66BC">
        <w:rPr>
          <w:rFonts w:ascii="Calibri" w:hAnsi="Calibri"/>
          <w:sz w:val="24"/>
          <w:szCs w:val="24"/>
        </w:rPr>
        <w:t xml:space="preserve">ing, such as binding directly to tissue, or </w:t>
      </w:r>
      <w:r w:rsidR="00D128E7" w:rsidRPr="002C66BC">
        <w:rPr>
          <w:rFonts w:ascii="Calibri" w:hAnsi="Calibri"/>
          <w:sz w:val="24"/>
          <w:szCs w:val="24"/>
        </w:rPr>
        <w:t xml:space="preserve">shows instability with host proteolytic enzymes. </w:t>
      </w:r>
      <w:r w:rsidR="00B14CE0" w:rsidRPr="002C66BC">
        <w:rPr>
          <w:rFonts w:ascii="Calibri" w:hAnsi="Calibri"/>
          <w:sz w:val="24"/>
          <w:szCs w:val="24"/>
        </w:rPr>
        <w:t xml:space="preserve">It would also be pertinent to add each of the activatable probes directly to samples of human lung tissue plus bacteria, to fully characterize the speed of probe binding and activation in real-time. </w:t>
      </w:r>
    </w:p>
    <w:p w14:paraId="64A3158E" w14:textId="77777777" w:rsidR="00B14CE0" w:rsidRPr="002C66BC" w:rsidRDefault="00B14CE0" w:rsidP="00AB4666">
      <w:pPr>
        <w:spacing w:after="0" w:line="240" w:lineRule="auto"/>
        <w:rPr>
          <w:rFonts w:ascii="Calibri" w:hAnsi="Calibri"/>
          <w:sz w:val="24"/>
          <w:szCs w:val="24"/>
        </w:rPr>
      </w:pPr>
    </w:p>
    <w:p w14:paraId="10B690DC" w14:textId="28BDBD9D" w:rsidR="00D5752F" w:rsidRPr="002C66BC" w:rsidRDefault="00D5752F" w:rsidP="00AB4666">
      <w:pPr>
        <w:spacing w:after="0" w:line="240" w:lineRule="auto"/>
        <w:rPr>
          <w:rFonts w:ascii="Calibri" w:hAnsi="Calibri"/>
          <w:sz w:val="24"/>
          <w:szCs w:val="24"/>
        </w:rPr>
      </w:pPr>
      <w:r w:rsidRPr="002C66BC">
        <w:rPr>
          <w:rFonts w:ascii="Calibri" w:hAnsi="Calibri"/>
          <w:sz w:val="24"/>
          <w:szCs w:val="24"/>
        </w:rPr>
        <w:t xml:space="preserve">We believe that our pipeline for rapidly screening novel bacteria-specific probes to assess their potential for imaging within the distal lung of patients will result in much faster translation to the clinic. </w:t>
      </w:r>
      <w:bookmarkStart w:id="9" w:name="_Hlk482025075"/>
      <w:r w:rsidRPr="002C66BC">
        <w:rPr>
          <w:rFonts w:ascii="Calibri" w:hAnsi="Calibri"/>
          <w:sz w:val="24"/>
          <w:szCs w:val="24"/>
        </w:rPr>
        <w:t>This is largely because the bacteria-specific probe could be delivered locally within the lung through a catheter inserted down the working channel of a bronchoscope, meaning that microdose</w:t>
      </w:r>
      <w:r w:rsidR="00175EFC" w:rsidRPr="002C66BC">
        <w:rPr>
          <w:rFonts w:ascii="Calibri" w:hAnsi="Calibri"/>
          <w:sz w:val="24"/>
          <w:szCs w:val="24"/>
        </w:rPr>
        <w:t xml:space="preserve"> (&lt; 100 µg)</w:t>
      </w:r>
      <w:r w:rsidRPr="002C66BC">
        <w:rPr>
          <w:rFonts w:ascii="Calibri" w:hAnsi="Calibri"/>
          <w:sz w:val="24"/>
          <w:szCs w:val="24"/>
        </w:rPr>
        <w:t xml:space="preserve"> amounts could be delivered. </w:t>
      </w:r>
      <w:r w:rsidR="00D44D12" w:rsidRPr="002C66BC">
        <w:rPr>
          <w:rFonts w:ascii="Calibri" w:hAnsi="Calibri"/>
          <w:sz w:val="24"/>
          <w:szCs w:val="24"/>
        </w:rPr>
        <w:t>Therefore,</w:t>
      </w:r>
      <w:r w:rsidRPr="002C66BC">
        <w:rPr>
          <w:rFonts w:ascii="Calibri" w:hAnsi="Calibri"/>
          <w:sz w:val="24"/>
          <w:szCs w:val="24"/>
        </w:rPr>
        <w:t xml:space="preserve"> systemic delivery and biodistribution of the compound is not a concern, as is the case for </w:t>
      </w:r>
      <w:r w:rsidRPr="002C66BC">
        <w:rPr>
          <w:rFonts w:ascii="Calibri" w:hAnsi="Calibri"/>
          <w:sz w:val="24"/>
          <w:szCs w:val="24"/>
        </w:rPr>
        <w:lastRenderedPageBreak/>
        <w:t>many other infection targets within the body, or with nuclear imaging.</w:t>
      </w:r>
      <w:r w:rsidR="00175EFC" w:rsidRPr="002C66BC">
        <w:rPr>
          <w:rFonts w:ascii="Calibri" w:hAnsi="Calibri"/>
          <w:sz w:val="24"/>
          <w:szCs w:val="24"/>
        </w:rPr>
        <w:t xml:space="preserve"> Moreover, delivering the </w:t>
      </w:r>
      <w:r w:rsidR="001D20C1" w:rsidRPr="002C66BC">
        <w:rPr>
          <w:rFonts w:ascii="Calibri" w:hAnsi="Calibri"/>
          <w:sz w:val="24"/>
          <w:szCs w:val="24"/>
        </w:rPr>
        <w:t>imaging p</w:t>
      </w:r>
      <w:r w:rsidR="00175EFC" w:rsidRPr="002C66BC">
        <w:rPr>
          <w:rFonts w:ascii="Calibri" w:hAnsi="Calibri"/>
          <w:sz w:val="24"/>
          <w:szCs w:val="24"/>
        </w:rPr>
        <w:t>robe in such a small dose reduces the risk of toxicity related complications</w:t>
      </w:r>
      <w:r w:rsidR="00FA7E05" w:rsidRPr="002C66BC">
        <w:rPr>
          <w:rFonts w:ascii="Calibri" w:hAnsi="Calibri"/>
          <w:sz w:val="24"/>
          <w:szCs w:val="24"/>
        </w:rPr>
        <w:t xml:space="preserve"> (although toxicity screening would be required for translation)</w:t>
      </w:r>
      <w:r w:rsidR="00175EFC" w:rsidRPr="002C66BC">
        <w:rPr>
          <w:rFonts w:ascii="Calibri" w:hAnsi="Calibri"/>
          <w:sz w:val="24"/>
          <w:szCs w:val="24"/>
        </w:rPr>
        <w:t>.</w:t>
      </w:r>
      <w:r w:rsidR="00F813D1" w:rsidRPr="002C66BC">
        <w:rPr>
          <w:rFonts w:ascii="Calibri" w:hAnsi="Calibri"/>
          <w:sz w:val="24"/>
          <w:szCs w:val="24"/>
        </w:rPr>
        <w:t xml:space="preserve"> </w:t>
      </w:r>
      <w:r w:rsidRPr="002C66BC">
        <w:rPr>
          <w:rFonts w:ascii="Calibri" w:hAnsi="Calibri"/>
          <w:sz w:val="24"/>
          <w:szCs w:val="24"/>
        </w:rPr>
        <w:t>Following instillation of the probe, the catheter could then be replaced by the FCFM</w:t>
      </w:r>
      <w:r w:rsidR="00E77D32" w:rsidRPr="002C66BC">
        <w:rPr>
          <w:rFonts w:ascii="Calibri" w:hAnsi="Calibri"/>
          <w:sz w:val="24"/>
          <w:szCs w:val="24"/>
        </w:rPr>
        <w:t xml:space="preserve"> fiber</w:t>
      </w:r>
      <w:r w:rsidRPr="002C66BC">
        <w:rPr>
          <w:rFonts w:ascii="Calibri" w:hAnsi="Calibri"/>
          <w:sz w:val="24"/>
          <w:szCs w:val="24"/>
        </w:rPr>
        <w:t xml:space="preserve"> and the same region of the lung interrogated by CLE, much the same way we have performed within this method. </w:t>
      </w:r>
      <w:r w:rsidR="00175EFC" w:rsidRPr="002C66BC">
        <w:rPr>
          <w:rFonts w:ascii="Calibri" w:hAnsi="Calibri"/>
          <w:sz w:val="24"/>
          <w:szCs w:val="24"/>
        </w:rPr>
        <w:t>Imaging should be performed rapidly following installation</w:t>
      </w:r>
      <w:r w:rsidR="000D3FAE" w:rsidRPr="002C66BC">
        <w:rPr>
          <w:rFonts w:ascii="Calibri" w:hAnsi="Calibri"/>
          <w:sz w:val="24"/>
          <w:szCs w:val="24"/>
        </w:rPr>
        <w:t xml:space="preserve"> of the </w:t>
      </w:r>
      <w:r w:rsidR="00B14CE0" w:rsidRPr="002C66BC">
        <w:rPr>
          <w:rFonts w:ascii="Calibri" w:hAnsi="Calibri"/>
          <w:sz w:val="24"/>
          <w:szCs w:val="24"/>
        </w:rPr>
        <w:t xml:space="preserve">probe </w:t>
      </w:r>
      <w:r w:rsidR="00175EFC" w:rsidRPr="002C66BC">
        <w:rPr>
          <w:rFonts w:ascii="Calibri" w:hAnsi="Calibri"/>
          <w:sz w:val="24"/>
          <w:szCs w:val="24"/>
        </w:rPr>
        <w:t xml:space="preserve">before </w:t>
      </w:r>
      <w:r w:rsidR="000D3FAE" w:rsidRPr="002C66BC">
        <w:rPr>
          <w:rFonts w:ascii="Calibri" w:hAnsi="Calibri"/>
          <w:sz w:val="24"/>
          <w:szCs w:val="24"/>
        </w:rPr>
        <w:t xml:space="preserve">the </w:t>
      </w:r>
      <w:r w:rsidR="00175EFC" w:rsidRPr="002C66BC">
        <w:rPr>
          <w:rFonts w:ascii="Calibri" w:hAnsi="Calibri"/>
          <w:sz w:val="24"/>
          <w:szCs w:val="24"/>
        </w:rPr>
        <w:t xml:space="preserve">probe washes away to undetectable concentrations. </w:t>
      </w:r>
      <w:bookmarkEnd w:id="9"/>
    </w:p>
    <w:p w14:paraId="46DFF986" w14:textId="77777777" w:rsidR="00D5752F" w:rsidRPr="002C66BC" w:rsidRDefault="00D5752F" w:rsidP="00AB4666">
      <w:pPr>
        <w:spacing w:after="0" w:line="240" w:lineRule="auto"/>
        <w:rPr>
          <w:rFonts w:ascii="Calibri" w:hAnsi="Calibri"/>
          <w:sz w:val="24"/>
          <w:szCs w:val="24"/>
        </w:rPr>
      </w:pPr>
    </w:p>
    <w:p w14:paraId="5E0273F2" w14:textId="64A4728B" w:rsidR="00D5752F" w:rsidRPr="002C66BC" w:rsidRDefault="00D5752F" w:rsidP="00AB4666">
      <w:pPr>
        <w:spacing w:after="0" w:line="240" w:lineRule="auto"/>
        <w:rPr>
          <w:rFonts w:ascii="Calibri" w:hAnsi="Calibri"/>
          <w:sz w:val="24"/>
          <w:szCs w:val="24"/>
        </w:rPr>
      </w:pPr>
      <w:r w:rsidRPr="002C66BC">
        <w:rPr>
          <w:rFonts w:ascii="Calibri" w:hAnsi="Calibri"/>
          <w:sz w:val="24"/>
          <w:szCs w:val="24"/>
        </w:rPr>
        <w:t xml:space="preserve">It is also important to note that screening of disease-identifying probes by this technique should not be limited to bacterial-imaging agents, but could also extend to the validation of probes with alternative targets, such as inflammation. This approach should also be adaptable to other disease locations within the body where imaging via FCFM is permissible. </w:t>
      </w:r>
    </w:p>
    <w:p w14:paraId="75C5F9BD" w14:textId="77777777" w:rsidR="00E6598E" w:rsidRPr="002C66BC" w:rsidRDefault="00E6598E" w:rsidP="00AB4666">
      <w:pPr>
        <w:spacing w:after="0" w:line="240" w:lineRule="auto"/>
        <w:rPr>
          <w:rFonts w:ascii="Calibri" w:hAnsi="Calibri"/>
          <w:sz w:val="24"/>
          <w:szCs w:val="24"/>
        </w:rPr>
      </w:pPr>
    </w:p>
    <w:p w14:paraId="647030F2" w14:textId="20F3A847" w:rsidR="00A43AF5" w:rsidRPr="002C66BC" w:rsidRDefault="009F5512" w:rsidP="00AB4666">
      <w:pPr>
        <w:spacing w:after="0" w:line="240" w:lineRule="auto"/>
        <w:rPr>
          <w:rFonts w:ascii="Calibri" w:hAnsi="Calibri"/>
          <w:b/>
          <w:sz w:val="24"/>
          <w:szCs w:val="24"/>
          <w:shd w:val="clear" w:color="auto" w:fill="FFFFFF"/>
          <w:lang w:eastAsia="en-GB"/>
        </w:rPr>
      </w:pPr>
      <w:r w:rsidRPr="002C66BC">
        <w:rPr>
          <w:rFonts w:ascii="Calibri" w:hAnsi="Calibri"/>
          <w:b/>
          <w:sz w:val="24"/>
          <w:szCs w:val="24"/>
          <w:shd w:val="clear" w:color="auto" w:fill="FFFFFF"/>
          <w:lang w:eastAsia="en-GB"/>
        </w:rPr>
        <w:t xml:space="preserve">ACKNOWLEDGEMENTS: </w:t>
      </w:r>
    </w:p>
    <w:p w14:paraId="3F1298B1" w14:textId="77777777" w:rsidR="00A43AF5" w:rsidRPr="002C66BC" w:rsidRDefault="00A43AF5">
      <w:pPr>
        <w:spacing w:after="0" w:line="240" w:lineRule="auto"/>
        <w:rPr>
          <w:rFonts w:ascii="Calibri" w:hAnsi="Calibri"/>
          <w:sz w:val="24"/>
          <w:szCs w:val="24"/>
        </w:rPr>
      </w:pPr>
      <w:r w:rsidRPr="002C66BC">
        <w:rPr>
          <w:rFonts w:ascii="Calibri" w:hAnsi="Calibri"/>
          <w:sz w:val="24"/>
          <w:szCs w:val="24"/>
        </w:rPr>
        <w:t xml:space="preserve">We would like to thank Engineering and Physical Sciences Research Council (EPSRC, United Kingdom) Interdisciplinary Research Collaboration grant EP/K03197X/1, the Department of Health and the Wellcome Trust through the Health Innovation Challenge Fund (HICF). Funding Reference Number: 0510-069. </w:t>
      </w:r>
    </w:p>
    <w:p w14:paraId="7259545A" w14:textId="1B4D6432" w:rsidR="00A43AF5" w:rsidRPr="002C66BC" w:rsidRDefault="00A43AF5" w:rsidP="00AB4666">
      <w:pPr>
        <w:spacing w:after="0" w:line="240" w:lineRule="auto"/>
        <w:rPr>
          <w:rFonts w:ascii="Calibri" w:hAnsi="Calibri"/>
          <w:sz w:val="24"/>
          <w:szCs w:val="24"/>
        </w:rPr>
      </w:pPr>
    </w:p>
    <w:p w14:paraId="03099DFF" w14:textId="6566B157" w:rsidR="00CD7ED4" w:rsidRPr="002C66BC" w:rsidRDefault="009F5512" w:rsidP="00AB4666">
      <w:pPr>
        <w:spacing w:after="0" w:line="240" w:lineRule="auto"/>
        <w:rPr>
          <w:rFonts w:ascii="Calibri" w:hAnsi="Calibri"/>
          <w:b/>
          <w:sz w:val="24"/>
          <w:szCs w:val="24"/>
        </w:rPr>
      </w:pPr>
      <w:r w:rsidRPr="002C66BC">
        <w:rPr>
          <w:rFonts w:ascii="Calibri" w:hAnsi="Calibri"/>
          <w:b/>
          <w:sz w:val="24"/>
          <w:szCs w:val="24"/>
        </w:rPr>
        <w:t>DISCLOSURES:</w:t>
      </w:r>
    </w:p>
    <w:p w14:paraId="3F772798" w14:textId="19BCD6C4" w:rsidR="004A5F47" w:rsidRPr="002C66BC" w:rsidRDefault="004A5F47">
      <w:pPr>
        <w:spacing w:after="0" w:line="240" w:lineRule="auto"/>
        <w:rPr>
          <w:rFonts w:ascii="Calibri" w:eastAsia="Times New Roman" w:hAnsi="Calibri"/>
          <w:sz w:val="24"/>
          <w:szCs w:val="24"/>
        </w:rPr>
      </w:pPr>
      <w:r w:rsidRPr="002C66BC">
        <w:rPr>
          <w:rFonts w:ascii="Calibri" w:hAnsi="Calibri"/>
          <w:sz w:val="24"/>
          <w:szCs w:val="24"/>
        </w:rPr>
        <w:t xml:space="preserve">KD: </w:t>
      </w:r>
      <w:r w:rsidRPr="002C66BC">
        <w:rPr>
          <w:rFonts w:ascii="Calibri" w:eastAsia="Times New Roman" w:hAnsi="Calibri"/>
          <w:sz w:val="24"/>
          <w:szCs w:val="24"/>
        </w:rPr>
        <w:t>Founder Director of Edinburgh Molecular Imaging.</w:t>
      </w:r>
      <w:r w:rsidR="00F813D1" w:rsidRPr="002C66BC">
        <w:rPr>
          <w:rFonts w:ascii="Calibri" w:eastAsia="Times New Roman" w:hAnsi="Calibri"/>
          <w:sz w:val="24"/>
          <w:szCs w:val="24"/>
        </w:rPr>
        <w:t xml:space="preserve"> </w:t>
      </w:r>
      <w:r w:rsidRPr="002C66BC">
        <w:rPr>
          <w:rFonts w:ascii="Calibri" w:eastAsia="Times New Roman" w:hAnsi="Calibri"/>
          <w:sz w:val="24"/>
          <w:szCs w:val="24"/>
        </w:rPr>
        <w:t xml:space="preserve">Received consultancy from Mauna Kea Technologies as advisor. </w:t>
      </w:r>
    </w:p>
    <w:p w14:paraId="594A1781" w14:textId="5878BA35" w:rsidR="004A5F47" w:rsidRPr="002C66BC" w:rsidRDefault="004A5F47">
      <w:pPr>
        <w:spacing w:after="0" w:line="240" w:lineRule="auto"/>
        <w:rPr>
          <w:rFonts w:ascii="Calibri" w:eastAsia="Times New Roman" w:hAnsi="Calibri"/>
          <w:sz w:val="24"/>
          <w:szCs w:val="24"/>
        </w:rPr>
      </w:pPr>
      <w:r w:rsidRPr="002C66BC">
        <w:rPr>
          <w:rFonts w:ascii="Calibri" w:eastAsia="Times New Roman" w:hAnsi="Calibri"/>
          <w:sz w:val="24"/>
          <w:szCs w:val="24"/>
        </w:rPr>
        <w:t>MB</w:t>
      </w:r>
      <w:r w:rsidRPr="002C66BC">
        <w:rPr>
          <w:rFonts w:ascii="Calibri" w:hAnsi="Calibri"/>
          <w:sz w:val="24"/>
          <w:szCs w:val="24"/>
        </w:rPr>
        <w:t xml:space="preserve">: </w:t>
      </w:r>
      <w:r w:rsidRPr="002C66BC">
        <w:rPr>
          <w:rFonts w:ascii="Calibri" w:eastAsia="Times New Roman" w:hAnsi="Calibri"/>
          <w:sz w:val="24"/>
          <w:szCs w:val="24"/>
        </w:rPr>
        <w:t xml:space="preserve">Founder Director of Edinburgh Molecular Imaging. </w:t>
      </w:r>
    </w:p>
    <w:p w14:paraId="2A8C6363" w14:textId="77777777" w:rsidR="009F5512" w:rsidRPr="002C66BC" w:rsidRDefault="009F5512">
      <w:pPr>
        <w:spacing w:after="0" w:line="240" w:lineRule="auto"/>
        <w:rPr>
          <w:rFonts w:ascii="Calibri" w:hAnsi="Calibri"/>
          <w:sz w:val="24"/>
          <w:szCs w:val="24"/>
        </w:rPr>
      </w:pPr>
    </w:p>
    <w:p w14:paraId="6EF64D48" w14:textId="55FBE6C5" w:rsidR="00E73DF1" w:rsidRPr="002C66BC" w:rsidRDefault="009F5512" w:rsidP="00AB4666">
      <w:pPr>
        <w:spacing w:after="0" w:line="240" w:lineRule="auto"/>
        <w:rPr>
          <w:rFonts w:ascii="Calibri" w:hAnsi="Calibri"/>
          <w:b/>
          <w:sz w:val="24"/>
          <w:szCs w:val="24"/>
        </w:rPr>
      </w:pPr>
      <w:r w:rsidRPr="002C66BC">
        <w:rPr>
          <w:rFonts w:ascii="Calibri" w:hAnsi="Calibri"/>
          <w:b/>
          <w:sz w:val="24"/>
          <w:szCs w:val="24"/>
        </w:rPr>
        <w:t xml:space="preserve">REFERENCES: </w:t>
      </w:r>
    </w:p>
    <w:p w14:paraId="74BFD38A" w14:textId="625FE041" w:rsidR="00E23775" w:rsidRPr="00D93128" w:rsidRDefault="00E23775" w:rsidP="000B4272">
      <w:pPr>
        <w:pStyle w:val="EndNoteBibliography"/>
        <w:spacing w:after="0"/>
        <w:ind w:left="720" w:hanging="720"/>
        <w:rPr>
          <w:sz w:val="24"/>
          <w:szCs w:val="24"/>
        </w:rPr>
      </w:pPr>
      <w:r w:rsidRPr="00D93128">
        <w:rPr>
          <w:sz w:val="24"/>
          <w:szCs w:val="24"/>
        </w:rPr>
        <w:t>1</w:t>
      </w:r>
      <w:r w:rsidRPr="00D93128">
        <w:rPr>
          <w:sz w:val="24"/>
          <w:szCs w:val="24"/>
        </w:rPr>
        <w:tab/>
        <w:t>O'Neill, J. Tackling drug-resistant infections globally: final report and recommendations.</w:t>
      </w:r>
      <w:r w:rsidRPr="00D93128">
        <w:rPr>
          <w:i/>
          <w:sz w:val="24"/>
          <w:szCs w:val="24"/>
        </w:rPr>
        <w:t xml:space="preserve"> London: H M Government/Wellcome Trust.</w:t>
      </w:r>
      <w:r w:rsidRPr="00D93128">
        <w:rPr>
          <w:sz w:val="24"/>
          <w:szCs w:val="24"/>
        </w:rPr>
        <w:t xml:space="preserve"> doi:https://amr-review.org/sites/default/files/160518_Final%20paper_with%20cover.pdf, (2016).</w:t>
      </w:r>
    </w:p>
    <w:p w14:paraId="17CD698D" w14:textId="77777777" w:rsidR="00E23775" w:rsidRPr="00D93128" w:rsidRDefault="00E23775" w:rsidP="000B4272">
      <w:pPr>
        <w:pStyle w:val="EndNoteBibliography"/>
        <w:spacing w:after="0"/>
        <w:ind w:left="720" w:hanging="720"/>
        <w:rPr>
          <w:sz w:val="24"/>
          <w:szCs w:val="24"/>
        </w:rPr>
      </w:pPr>
      <w:r w:rsidRPr="00D93128">
        <w:rPr>
          <w:sz w:val="24"/>
          <w:szCs w:val="24"/>
        </w:rPr>
        <w:t>2</w:t>
      </w:r>
      <w:r w:rsidRPr="00D93128">
        <w:rPr>
          <w:sz w:val="24"/>
          <w:szCs w:val="24"/>
        </w:rPr>
        <w:tab/>
        <w:t>Caliendo, A. M.</w:t>
      </w:r>
      <w:r w:rsidRPr="00D93128">
        <w:rPr>
          <w:i/>
          <w:sz w:val="24"/>
          <w:szCs w:val="24"/>
        </w:rPr>
        <w:t xml:space="preserve"> et al.</w:t>
      </w:r>
      <w:r w:rsidRPr="00D93128">
        <w:rPr>
          <w:sz w:val="24"/>
          <w:szCs w:val="24"/>
        </w:rPr>
        <w:t xml:space="preserve"> Better Tests, Better Care: Improved Diagnostics for Infectious Diseases. </w:t>
      </w:r>
      <w:r w:rsidRPr="00D93128">
        <w:rPr>
          <w:i/>
          <w:sz w:val="24"/>
          <w:szCs w:val="24"/>
        </w:rPr>
        <w:t>Clin. Infect. Dis.</w:t>
      </w:r>
      <w:r w:rsidRPr="00D93128">
        <w:rPr>
          <w:sz w:val="24"/>
          <w:szCs w:val="24"/>
        </w:rPr>
        <w:t xml:space="preserve"> </w:t>
      </w:r>
      <w:r w:rsidRPr="00D93128">
        <w:rPr>
          <w:b/>
          <w:sz w:val="24"/>
          <w:szCs w:val="24"/>
        </w:rPr>
        <w:t>57</w:t>
      </w:r>
      <w:r w:rsidRPr="00D93128">
        <w:rPr>
          <w:sz w:val="24"/>
          <w:szCs w:val="24"/>
        </w:rPr>
        <w:t xml:space="preserve"> (suppl_3), S139-S170, doi:10.1093/cid/cit578, (2013).</w:t>
      </w:r>
    </w:p>
    <w:p w14:paraId="303326A0" w14:textId="13494058" w:rsidR="00E23775" w:rsidRPr="00D93128" w:rsidRDefault="00E23775" w:rsidP="000B4272">
      <w:pPr>
        <w:pStyle w:val="EndNoteBibliography"/>
        <w:spacing w:after="0"/>
        <w:ind w:left="720" w:hanging="720"/>
        <w:rPr>
          <w:sz w:val="24"/>
          <w:szCs w:val="24"/>
        </w:rPr>
      </w:pPr>
      <w:r w:rsidRPr="00D93128">
        <w:rPr>
          <w:sz w:val="24"/>
          <w:szCs w:val="24"/>
        </w:rPr>
        <w:t>3</w:t>
      </w:r>
      <w:r w:rsidRPr="00D93128">
        <w:rPr>
          <w:sz w:val="24"/>
          <w:szCs w:val="24"/>
        </w:rPr>
        <w:tab/>
        <w:t>Zumla, A.</w:t>
      </w:r>
      <w:r w:rsidRPr="00D93128">
        <w:rPr>
          <w:i/>
          <w:sz w:val="24"/>
          <w:szCs w:val="24"/>
        </w:rPr>
        <w:t xml:space="preserve"> et al.</w:t>
      </w:r>
      <w:r w:rsidRPr="00D93128">
        <w:rPr>
          <w:sz w:val="24"/>
          <w:szCs w:val="24"/>
        </w:rPr>
        <w:t xml:space="preserve"> Rapid point of care diagnostic tests for viral and bacterial respiratory tract infections—needs, advances, and </w:t>
      </w:r>
      <w:r w:rsidRPr="00D93128">
        <w:rPr>
          <w:sz w:val="24"/>
          <w:szCs w:val="24"/>
        </w:rPr>
        <w:t xml:space="preserve">future prospects. </w:t>
      </w:r>
      <w:r w:rsidRPr="00D93128">
        <w:rPr>
          <w:i/>
          <w:sz w:val="24"/>
          <w:szCs w:val="24"/>
        </w:rPr>
        <w:t>Lancet Infect. Dis.</w:t>
      </w:r>
      <w:r w:rsidRPr="00D93128">
        <w:rPr>
          <w:sz w:val="24"/>
          <w:szCs w:val="24"/>
        </w:rPr>
        <w:t xml:space="preserve"> </w:t>
      </w:r>
      <w:r w:rsidRPr="00D93128">
        <w:rPr>
          <w:b/>
          <w:sz w:val="24"/>
          <w:szCs w:val="24"/>
        </w:rPr>
        <w:t>14</w:t>
      </w:r>
      <w:r w:rsidRPr="00D93128">
        <w:rPr>
          <w:sz w:val="24"/>
          <w:szCs w:val="24"/>
        </w:rPr>
        <w:t xml:space="preserve"> (11), 1123-1135, doi:http://dx.doi.org/10.1016/S1473-3099(14)70827-8, (2014).</w:t>
      </w:r>
    </w:p>
    <w:p w14:paraId="632F9D01" w14:textId="72D5B1B6" w:rsidR="00E23775" w:rsidRPr="00D93128" w:rsidRDefault="00E23775" w:rsidP="000B4272">
      <w:pPr>
        <w:pStyle w:val="EndNoteBibliography"/>
        <w:spacing w:after="0"/>
        <w:ind w:left="720" w:hanging="720"/>
        <w:rPr>
          <w:sz w:val="24"/>
          <w:szCs w:val="24"/>
        </w:rPr>
      </w:pPr>
      <w:r w:rsidRPr="00D93128">
        <w:rPr>
          <w:sz w:val="24"/>
          <w:szCs w:val="24"/>
        </w:rPr>
        <w:t>4</w:t>
      </w:r>
      <w:r w:rsidRPr="00D93128">
        <w:rPr>
          <w:sz w:val="24"/>
          <w:szCs w:val="24"/>
        </w:rPr>
        <w:tab/>
        <w:t xml:space="preserve">Neumann, H. &amp; Kiesslich, R. in </w:t>
      </w:r>
      <w:r w:rsidRPr="00D93128">
        <w:rPr>
          <w:i/>
          <w:sz w:val="24"/>
          <w:szCs w:val="24"/>
        </w:rPr>
        <w:t>Yamada' s Textbook of Gastroent</w:t>
      </w:r>
      <w:r w:rsidR="009B0BE7">
        <w:rPr>
          <w:sz w:val="24"/>
          <w:szCs w:val="24"/>
        </w:rPr>
        <w:t xml:space="preserve">  </w:t>
      </w:r>
      <w:r w:rsidRPr="00D93128">
        <w:rPr>
          <w:sz w:val="24"/>
          <w:szCs w:val="24"/>
        </w:rPr>
        <w:t>2944-2949 (John Wiley &amp; Sons, Ltd, 2015).</w:t>
      </w:r>
    </w:p>
    <w:p w14:paraId="20CAEE18" w14:textId="65686F1F" w:rsidR="00E23775" w:rsidRPr="00D93128" w:rsidRDefault="00E23775" w:rsidP="000B4272">
      <w:pPr>
        <w:pStyle w:val="EndNoteBibliography"/>
        <w:spacing w:after="0"/>
        <w:ind w:left="720" w:hanging="720"/>
        <w:rPr>
          <w:sz w:val="24"/>
          <w:szCs w:val="24"/>
        </w:rPr>
      </w:pPr>
      <w:r w:rsidRPr="00D93128">
        <w:rPr>
          <w:sz w:val="24"/>
          <w:szCs w:val="24"/>
        </w:rPr>
        <w:t>5</w:t>
      </w:r>
      <w:r w:rsidRPr="00D93128">
        <w:rPr>
          <w:sz w:val="24"/>
          <w:szCs w:val="24"/>
        </w:rPr>
        <w:tab/>
        <w:t>Chauhan, S. S.</w:t>
      </w:r>
      <w:r w:rsidRPr="00D93128">
        <w:rPr>
          <w:i/>
          <w:sz w:val="24"/>
          <w:szCs w:val="24"/>
        </w:rPr>
        <w:t xml:space="preserve"> et al.</w:t>
      </w:r>
      <w:r w:rsidRPr="00D93128">
        <w:rPr>
          <w:sz w:val="24"/>
          <w:szCs w:val="24"/>
        </w:rPr>
        <w:t xml:space="preserve"> Confocal laser endomicroscopy. </w:t>
      </w:r>
      <w:r w:rsidRPr="00D93128">
        <w:rPr>
          <w:i/>
          <w:sz w:val="24"/>
          <w:szCs w:val="24"/>
        </w:rPr>
        <w:t>Gastrointest Endosc.</w:t>
      </w:r>
      <w:r w:rsidRPr="00D93128">
        <w:rPr>
          <w:sz w:val="24"/>
          <w:szCs w:val="24"/>
        </w:rPr>
        <w:t xml:space="preserve"> </w:t>
      </w:r>
      <w:r w:rsidRPr="00D93128">
        <w:rPr>
          <w:b/>
          <w:sz w:val="24"/>
          <w:szCs w:val="24"/>
        </w:rPr>
        <w:t>80</w:t>
      </w:r>
      <w:r w:rsidRPr="00D93128">
        <w:rPr>
          <w:sz w:val="24"/>
          <w:szCs w:val="24"/>
        </w:rPr>
        <w:t xml:space="preserve"> (6), 928-938, doi:https://doi.org/10.1016/j.gie.2014.06.021, (2014).</w:t>
      </w:r>
    </w:p>
    <w:p w14:paraId="1F144BFA" w14:textId="77777777" w:rsidR="00E23775" w:rsidRPr="00D93128" w:rsidRDefault="00E23775" w:rsidP="000B4272">
      <w:pPr>
        <w:pStyle w:val="EndNoteBibliography"/>
        <w:spacing w:after="0"/>
        <w:ind w:left="720" w:hanging="720"/>
        <w:rPr>
          <w:sz w:val="24"/>
          <w:szCs w:val="24"/>
        </w:rPr>
      </w:pPr>
      <w:r w:rsidRPr="00D93128">
        <w:rPr>
          <w:sz w:val="24"/>
          <w:szCs w:val="24"/>
        </w:rPr>
        <w:t>6</w:t>
      </w:r>
      <w:r w:rsidRPr="00D93128">
        <w:rPr>
          <w:sz w:val="24"/>
          <w:szCs w:val="24"/>
        </w:rPr>
        <w:tab/>
        <w:t xml:space="preserve">Goetz, M., Malek, N. P. &amp; Kiesslich, R. Microscopic imaging in endoscopy: endomicroscopy and endocytoscopy. </w:t>
      </w:r>
      <w:r w:rsidRPr="00D93128">
        <w:rPr>
          <w:i/>
          <w:sz w:val="24"/>
          <w:szCs w:val="24"/>
        </w:rPr>
        <w:t>Nat Rev Gastroenterol Hepatol.</w:t>
      </w:r>
      <w:r w:rsidRPr="00D93128">
        <w:rPr>
          <w:sz w:val="24"/>
          <w:szCs w:val="24"/>
        </w:rPr>
        <w:t xml:space="preserve"> </w:t>
      </w:r>
      <w:r w:rsidRPr="00D93128">
        <w:rPr>
          <w:b/>
          <w:sz w:val="24"/>
          <w:szCs w:val="24"/>
        </w:rPr>
        <w:t>11</w:t>
      </w:r>
      <w:r w:rsidRPr="00D93128">
        <w:rPr>
          <w:sz w:val="24"/>
          <w:szCs w:val="24"/>
        </w:rPr>
        <w:t xml:space="preserve"> (1), 11-18, doi:10.1038/nrgastro.2013.134, (2014).</w:t>
      </w:r>
    </w:p>
    <w:p w14:paraId="517023F0" w14:textId="63166DAC" w:rsidR="00E23775" w:rsidRPr="00D93128" w:rsidRDefault="00E23775" w:rsidP="000B4272">
      <w:pPr>
        <w:pStyle w:val="EndNoteBibliography"/>
        <w:spacing w:after="0"/>
        <w:ind w:left="720" w:hanging="720"/>
        <w:rPr>
          <w:sz w:val="24"/>
          <w:szCs w:val="24"/>
        </w:rPr>
      </w:pPr>
      <w:r w:rsidRPr="00D93128">
        <w:rPr>
          <w:sz w:val="24"/>
          <w:szCs w:val="24"/>
        </w:rPr>
        <w:t>7</w:t>
      </w:r>
      <w:r w:rsidRPr="00D93128">
        <w:rPr>
          <w:sz w:val="24"/>
          <w:szCs w:val="24"/>
        </w:rPr>
        <w:tab/>
        <w:t>Abbaci, M.</w:t>
      </w:r>
      <w:r w:rsidRPr="00D93128">
        <w:rPr>
          <w:i/>
          <w:sz w:val="24"/>
          <w:szCs w:val="24"/>
        </w:rPr>
        <w:t xml:space="preserve"> et al.</w:t>
      </w:r>
      <w:r w:rsidRPr="00D93128">
        <w:rPr>
          <w:sz w:val="24"/>
          <w:szCs w:val="24"/>
        </w:rPr>
        <w:t xml:space="preserve"> Confocal laser endomicroscopy for non-invasive head and neck cancer imaging: A comprehensive review. </w:t>
      </w:r>
      <w:r w:rsidRPr="00D93128">
        <w:rPr>
          <w:i/>
          <w:sz w:val="24"/>
          <w:szCs w:val="24"/>
        </w:rPr>
        <w:t>Oral Oncol.</w:t>
      </w:r>
      <w:r w:rsidRPr="00D93128">
        <w:rPr>
          <w:sz w:val="24"/>
          <w:szCs w:val="24"/>
        </w:rPr>
        <w:t xml:space="preserve"> </w:t>
      </w:r>
      <w:r w:rsidRPr="00D93128">
        <w:rPr>
          <w:b/>
          <w:sz w:val="24"/>
          <w:szCs w:val="24"/>
        </w:rPr>
        <w:t>50</w:t>
      </w:r>
      <w:r w:rsidRPr="00D93128">
        <w:rPr>
          <w:sz w:val="24"/>
          <w:szCs w:val="24"/>
        </w:rPr>
        <w:t xml:space="preserve"> (8), 711-716, doi:http://dx.doi.org/10.1016/j.oraloncology.2014.05.002, (2014).</w:t>
      </w:r>
    </w:p>
    <w:p w14:paraId="141C75EC" w14:textId="77777777" w:rsidR="00E23775" w:rsidRPr="00D93128" w:rsidRDefault="00E23775" w:rsidP="000B4272">
      <w:pPr>
        <w:pStyle w:val="EndNoteBibliography"/>
        <w:spacing w:after="0"/>
        <w:ind w:left="720" w:hanging="720"/>
        <w:rPr>
          <w:sz w:val="24"/>
          <w:szCs w:val="24"/>
        </w:rPr>
      </w:pPr>
      <w:r w:rsidRPr="00D93128">
        <w:rPr>
          <w:sz w:val="24"/>
          <w:szCs w:val="24"/>
        </w:rPr>
        <w:t>8</w:t>
      </w:r>
      <w:r w:rsidRPr="00D93128">
        <w:rPr>
          <w:sz w:val="24"/>
          <w:szCs w:val="24"/>
        </w:rPr>
        <w:tab/>
        <w:t>Thiberville, L.</w:t>
      </w:r>
      <w:r w:rsidRPr="00D93128">
        <w:rPr>
          <w:i/>
          <w:sz w:val="24"/>
          <w:szCs w:val="24"/>
        </w:rPr>
        <w:t xml:space="preserve"> et al.</w:t>
      </w:r>
      <w:r w:rsidRPr="00D93128">
        <w:rPr>
          <w:sz w:val="24"/>
          <w:szCs w:val="24"/>
        </w:rPr>
        <w:t xml:space="preserve"> Human in vivo fluorescence microimaging of the alveolar ducts and sacs during bronchoscopy. </w:t>
      </w:r>
      <w:r w:rsidRPr="00D93128">
        <w:rPr>
          <w:i/>
          <w:sz w:val="24"/>
          <w:szCs w:val="24"/>
        </w:rPr>
        <w:t>Eur Respir J.</w:t>
      </w:r>
      <w:r w:rsidRPr="00D93128">
        <w:rPr>
          <w:sz w:val="24"/>
          <w:szCs w:val="24"/>
        </w:rPr>
        <w:t xml:space="preserve"> </w:t>
      </w:r>
      <w:r w:rsidRPr="00D93128">
        <w:rPr>
          <w:b/>
          <w:sz w:val="24"/>
          <w:szCs w:val="24"/>
        </w:rPr>
        <w:t>33</w:t>
      </w:r>
      <w:r w:rsidRPr="00D93128">
        <w:rPr>
          <w:sz w:val="24"/>
          <w:szCs w:val="24"/>
        </w:rPr>
        <w:t>, doi:10.1183/09031936.00083708, (2009).</w:t>
      </w:r>
    </w:p>
    <w:p w14:paraId="0F572DE9" w14:textId="77777777" w:rsidR="00E23775" w:rsidRPr="00D93128" w:rsidRDefault="00E23775" w:rsidP="000B4272">
      <w:pPr>
        <w:pStyle w:val="EndNoteBibliography"/>
        <w:spacing w:after="0"/>
        <w:ind w:left="720" w:hanging="720"/>
        <w:rPr>
          <w:sz w:val="24"/>
          <w:szCs w:val="24"/>
        </w:rPr>
      </w:pPr>
      <w:r w:rsidRPr="00D93128">
        <w:rPr>
          <w:sz w:val="24"/>
          <w:szCs w:val="24"/>
        </w:rPr>
        <w:t>9</w:t>
      </w:r>
      <w:r w:rsidRPr="00D93128">
        <w:rPr>
          <w:sz w:val="24"/>
          <w:szCs w:val="24"/>
        </w:rPr>
        <w:tab/>
        <w:t>Thiberville, L.</w:t>
      </w:r>
      <w:r w:rsidRPr="00D93128">
        <w:rPr>
          <w:i/>
          <w:sz w:val="24"/>
          <w:szCs w:val="24"/>
        </w:rPr>
        <w:t xml:space="preserve"> et al.</w:t>
      </w:r>
      <w:r w:rsidRPr="00D93128">
        <w:rPr>
          <w:sz w:val="24"/>
          <w:szCs w:val="24"/>
        </w:rPr>
        <w:t xml:space="preserve"> Confocal fluorescence endomicroscopy of the human airways. </w:t>
      </w:r>
      <w:r w:rsidRPr="00D93128">
        <w:rPr>
          <w:i/>
          <w:sz w:val="24"/>
          <w:szCs w:val="24"/>
        </w:rPr>
        <w:t>Proc Am Thorac Soc.</w:t>
      </w:r>
      <w:r w:rsidRPr="00D93128">
        <w:rPr>
          <w:sz w:val="24"/>
          <w:szCs w:val="24"/>
        </w:rPr>
        <w:t xml:space="preserve"> </w:t>
      </w:r>
      <w:r w:rsidRPr="00D93128">
        <w:rPr>
          <w:b/>
          <w:sz w:val="24"/>
          <w:szCs w:val="24"/>
        </w:rPr>
        <w:t>6</w:t>
      </w:r>
      <w:r w:rsidRPr="00D93128">
        <w:rPr>
          <w:sz w:val="24"/>
          <w:szCs w:val="24"/>
        </w:rPr>
        <w:t xml:space="preserve"> (5), 444-449, doi:10.1513/pats.200902-009AW, (2009).</w:t>
      </w:r>
    </w:p>
    <w:p w14:paraId="39B79B4B" w14:textId="77777777" w:rsidR="00E23775" w:rsidRPr="00D93128" w:rsidRDefault="00E23775" w:rsidP="000B4272">
      <w:pPr>
        <w:pStyle w:val="EndNoteBibliography"/>
        <w:spacing w:after="0"/>
        <w:ind w:left="720" w:hanging="720"/>
        <w:rPr>
          <w:sz w:val="24"/>
          <w:szCs w:val="24"/>
        </w:rPr>
      </w:pPr>
      <w:r w:rsidRPr="00D93128">
        <w:rPr>
          <w:sz w:val="24"/>
          <w:szCs w:val="24"/>
        </w:rPr>
        <w:lastRenderedPageBreak/>
        <w:t>10</w:t>
      </w:r>
      <w:r w:rsidRPr="00D93128">
        <w:rPr>
          <w:sz w:val="24"/>
          <w:szCs w:val="24"/>
        </w:rPr>
        <w:tab/>
        <w:t xml:space="preserve">Mills, B., Bradley, M. &amp; Dhaliwal, K. Optical imaging of bacterial infections. </w:t>
      </w:r>
      <w:r w:rsidRPr="00D93128">
        <w:rPr>
          <w:i/>
          <w:sz w:val="24"/>
          <w:szCs w:val="24"/>
        </w:rPr>
        <w:t>Clin. Transl. Imaging.</w:t>
      </w:r>
      <w:r w:rsidRPr="00D93128">
        <w:rPr>
          <w:sz w:val="24"/>
          <w:szCs w:val="24"/>
        </w:rPr>
        <w:t xml:space="preserve"> </w:t>
      </w:r>
      <w:r w:rsidRPr="00D93128">
        <w:rPr>
          <w:b/>
          <w:sz w:val="24"/>
          <w:szCs w:val="24"/>
        </w:rPr>
        <w:t>4</w:t>
      </w:r>
      <w:r w:rsidRPr="00D93128">
        <w:rPr>
          <w:sz w:val="24"/>
          <w:szCs w:val="24"/>
        </w:rPr>
        <w:t xml:space="preserve"> (3), 163-174, doi:10.1007/s40336-016-0180-0, (2016).</w:t>
      </w:r>
    </w:p>
    <w:p w14:paraId="07038C00" w14:textId="77777777" w:rsidR="00E23775" w:rsidRPr="00D93128" w:rsidRDefault="00E23775" w:rsidP="000B4272">
      <w:pPr>
        <w:pStyle w:val="EndNoteBibliography"/>
        <w:spacing w:after="0"/>
        <w:ind w:left="720" w:hanging="720"/>
        <w:rPr>
          <w:sz w:val="24"/>
          <w:szCs w:val="24"/>
        </w:rPr>
      </w:pPr>
      <w:r w:rsidRPr="00D93128">
        <w:rPr>
          <w:sz w:val="24"/>
          <w:szCs w:val="24"/>
        </w:rPr>
        <w:t>11</w:t>
      </w:r>
      <w:r w:rsidRPr="00D93128">
        <w:rPr>
          <w:sz w:val="24"/>
          <w:szCs w:val="24"/>
        </w:rPr>
        <w:tab/>
        <w:t>Akram, A. R.</w:t>
      </w:r>
      <w:r w:rsidRPr="00D93128">
        <w:rPr>
          <w:i/>
          <w:sz w:val="24"/>
          <w:szCs w:val="24"/>
        </w:rPr>
        <w:t xml:space="preserve"> et al.</w:t>
      </w:r>
      <w:r w:rsidRPr="00D93128">
        <w:rPr>
          <w:sz w:val="24"/>
          <w:szCs w:val="24"/>
        </w:rPr>
        <w:t xml:space="preserve"> A labelled-ubiquicidin antimicrobial peptide for immediate in situ optical detection of live bacteria in human alveolar lung tissue. </w:t>
      </w:r>
      <w:r w:rsidRPr="00D93128">
        <w:rPr>
          <w:i/>
          <w:sz w:val="24"/>
          <w:szCs w:val="24"/>
        </w:rPr>
        <w:t>Chem. Sci.</w:t>
      </w:r>
      <w:r w:rsidRPr="00D93128">
        <w:rPr>
          <w:sz w:val="24"/>
          <w:szCs w:val="24"/>
        </w:rPr>
        <w:t xml:space="preserve"> </w:t>
      </w:r>
      <w:r w:rsidRPr="00D93128">
        <w:rPr>
          <w:b/>
          <w:sz w:val="24"/>
          <w:szCs w:val="24"/>
        </w:rPr>
        <w:t>6</w:t>
      </w:r>
      <w:r w:rsidRPr="00D93128">
        <w:rPr>
          <w:sz w:val="24"/>
          <w:szCs w:val="24"/>
        </w:rPr>
        <w:t xml:space="preserve"> (12), 6971-6979, doi:10.1039/C5SC00960J, (2015).</w:t>
      </w:r>
    </w:p>
    <w:p w14:paraId="13C52E6A" w14:textId="77777777" w:rsidR="00E23775" w:rsidRPr="00D93128" w:rsidRDefault="00E23775" w:rsidP="000B4272">
      <w:pPr>
        <w:pStyle w:val="EndNoteBibliography"/>
        <w:spacing w:after="0"/>
        <w:ind w:left="720" w:hanging="720"/>
        <w:rPr>
          <w:sz w:val="24"/>
          <w:szCs w:val="24"/>
        </w:rPr>
      </w:pPr>
      <w:r w:rsidRPr="00D93128">
        <w:rPr>
          <w:sz w:val="24"/>
          <w:szCs w:val="24"/>
        </w:rPr>
        <w:t>12</w:t>
      </w:r>
      <w:r w:rsidRPr="00D93128">
        <w:rPr>
          <w:sz w:val="24"/>
          <w:szCs w:val="24"/>
        </w:rPr>
        <w:tab/>
        <w:t xml:space="preserve">Dickson, R. P., Erb-Downward, J. R. &amp; Huffnagle, G. B. Towards an ecology of the lung: new conceptual models of pulmonary microbiology and pneumonia pathogenesis. </w:t>
      </w:r>
      <w:r w:rsidRPr="00D93128">
        <w:rPr>
          <w:i/>
          <w:sz w:val="24"/>
          <w:szCs w:val="24"/>
        </w:rPr>
        <w:t>Lancet Respir Med.</w:t>
      </w:r>
      <w:r w:rsidRPr="00D93128">
        <w:rPr>
          <w:sz w:val="24"/>
          <w:szCs w:val="24"/>
        </w:rPr>
        <w:t xml:space="preserve"> </w:t>
      </w:r>
      <w:r w:rsidRPr="00D93128">
        <w:rPr>
          <w:b/>
          <w:sz w:val="24"/>
          <w:szCs w:val="24"/>
        </w:rPr>
        <w:t>2</w:t>
      </w:r>
      <w:r w:rsidRPr="00D93128">
        <w:rPr>
          <w:sz w:val="24"/>
          <w:szCs w:val="24"/>
        </w:rPr>
        <w:t xml:space="preserve"> (3), 238-246, doi:10.1016/S2213-2600(14)70028-1, (2014).</w:t>
      </w:r>
    </w:p>
    <w:p w14:paraId="5FFB786F" w14:textId="77777777" w:rsidR="00E23775" w:rsidRPr="00D93128" w:rsidRDefault="00E23775" w:rsidP="000B4272">
      <w:pPr>
        <w:pStyle w:val="EndNoteBibliography"/>
        <w:spacing w:after="0"/>
        <w:ind w:left="720" w:hanging="720"/>
        <w:rPr>
          <w:sz w:val="24"/>
          <w:szCs w:val="24"/>
        </w:rPr>
      </w:pPr>
      <w:r w:rsidRPr="00D93128">
        <w:rPr>
          <w:sz w:val="24"/>
          <w:szCs w:val="24"/>
        </w:rPr>
        <w:t>13</w:t>
      </w:r>
      <w:r w:rsidRPr="00D93128">
        <w:rPr>
          <w:sz w:val="24"/>
          <w:szCs w:val="24"/>
        </w:rPr>
        <w:tab/>
        <w:t>Lozano, R.</w:t>
      </w:r>
      <w:r w:rsidRPr="00D93128">
        <w:rPr>
          <w:i/>
          <w:sz w:val="24"/>
          <w:szCs w:val="24"/>
        </w:rPr>
        <w:t xml:space="preserve"> et al.</w:t>
      </w:r>
      <w:r w:rsidRPr="00D93128">
        <w:rPr>
          <w:sz w:val="24"/>
          <w:szCs w:val="24"/>
        </w:rPr>
        <w:t xml:space="preserve"> Global and regional mortality from 235 causes of death for 20 age groups in 1990 and 2010: a systematic analysis for the Global Burden of Disease Study 2010. </w:t>
      </w:r>
      <w:r w:rsidRPr="00D93128">
        <w:rPr>
          <w:i/>
          <w:sz w:val="24"/>
          <w:szCs w:val="24"/>
        </w:rPr>
        <w:t>Lancet.</w:t>
      </w:r>
      <w:r w:rsidRPr="00D93128">
        <w:rPr>
          <w:sz w:val="24"/>
          <w:szCs w:val="24"/>
        </w:rPr>
        <w:t xml:space="preserve"> </w:t>
      </w:r>
      <w:r w:rsidRPr="00D93128">
        <w:rPr>
          <w:b/>
          <w:sz w:val="24"/>
          <w:szCs w:val="24"/>
        </w:rPr>
        <w:t>380</w:t>
      </w:r>
      <w:r w:rsidRPr="00D93128">
        <w:rPr>
          <w:sz w:val="24"/>
          <w:szCs w:val="24"/>
        </w:rPr>
        <w:t xml:space="preserve"> (9859), 2095-2128, doi:10.1016/S0140-6736(12)61728-0, (2012).</w:t>
      </w:r>
    </w:p>
    <w:p w14:paraId="42B42053" w14:textId="77777777" w:rsidR="00E23775" w:rsidRPr="00D93128" w:rsidRDefault="00E23775" w:rsidP="000B4272">
      <w:pPr>
        <w:pStyle w:val="EndNoteBibliography"/>
        <w:spacing w:after="0"/>
        <w:ind w:left="720" w:hanging="720"/>
        <w:rPr>
          <w:sz w:val="24"/>
          <w:szCs w:val="24"/>
        </w:rPr>
      </w:pPr>
      <w:r w:rsidRPr="00D93128">
        <w:rPr>
          <w:sz w:val="24"/>
          <w:szCs w:val="24"/>
        </w:rPr>
        <w:t>14</w:t>
      </w:r>
      <w:r w:rsidRPr="00D93128">
        <w:rPr>
          <w:sz w:val="24"/>
          <w:szCs w:val="24"/>
        </w:rPr>
        <w:tab/>
        <w:t>Magiorakos, A. P.</w:t>
      </w:r>
      <w:r w:rsidRPr="00D93128">
        <w:rPr>
          <w:i/>
          <w:sz w:val="24"/>
          <w:szCs w:val="24"/>
        </w:rPr>
        <w:t xml:space="preserve"> et al.</w:t>
      </w:r>
      <w:r w:rsidRPr="00D93128">
        <w:rPr>
          <w:sz w:val="24"/>
          <w:szCs w:val="24"/>
        </w:rPr>
        <w:t xml:space="preserve"> The rise of carbapenem resistance in Europe: just the tip of the iceberg? </w:t>
      </w:r>
      <w:r w:rsidRPr="00D93128">
        <w:rPr>
          <w:i/>
          <w:sz w:val="24"/>
          <w:szCs w:val="24"/>
        </w:rPr>
        <w:t>Antimicrob Resist Infect Control.</w:t>
      </w:r>
      <w:r w:rsidRPr="00D93128">
        <w:rPr>
          <w:sz w:val="24"/>
          <w:szCs w:val="24"/>
        </w:rPr>
        <w:t xml:space="preserve"> </w:t>
      </w:r>
      <w:r w:rsidRPr="00D93128">
        <w:rPr>
          <w:b/>
          <w:sz w:val="24"/>
          <w:szCs w:val="24"/>
        </w:rPr>
        <w:t>2</w:t>
      </w:r>
      <w:r w:rsidRPr="00D93128">
        <w:rPr>
          <w:sz w:val="24"/>
          <w:szCs w:val="24"/>
        </w:rPr>
        <w:t xml:space="preserve"> (1), 6, doi:10.1186/2047-2994-2-6, (2013).</w:t>
      </w:r>
    </w:p>
    <w:p w14:paraId="5F2A949A" w14:textId="77777777" w:rsidR="00E23775" w:rsidRPr="00D93128" w:rsidRDefault="00E23775" w:rsidP="000B4272">
      <w:pPr>
        <w:pStyle w:val="EndNoteBibliography"/>
        <w:spacing w:after="0"/>
        <w:ind w:left="720" w:hanging="720"/>
        <w:rPr>
          <w:sz w:val="24"/>
          <w:szCs w:val="24"/>
        </w:rPr>
      </w:pPr>
      <w:r w:rsidRPr="00D93128">
        <w:rPr>
          <w:sz w:val="24"/>
          <w:szCs w:val="24"/>
        </w:rPr>
        <w:t>15</w:t>
      </w:r>
      <w:r w:rsidRPr="00D93128">
        <w:rPr>
          <w:sz w:val="24"/>
          <w:szCs w:val="24"/>
        </w:rPr>
        <w:tab/>
        <w:t xml:space="preserve">Chastre, J. &amp; Fagon, J.-Y. Ventilator-associated Pneumonia. </w:t>
      </w:r>
      <w:r w:rsidRPr="00D93128">
        <w:rPr>
          <w:i/>
          <w:sz w:val="24"/>
          <w:szCs w:val="24"/>
        </w:rPr>
        <w:t>Am. J. Respir Crit Care Med.</w:t>
      </w:r>
      <w:r w:rsidRPr="00D93128">
        <w:rPr>
          <w:sz w:val="24"/>
          <w:szCs w:val="24"/>
        </w:rPr>
        <w:t xml:space="preserve"> </w:t>
      </w:r>
      <w:r w:rsidRPr="00D93128">
        <w:rPr>
          <w:b/>
          <w:sz w:val="24"/>
          <w:szCs w:val="24"/>
        </w:rPr>
        <w:t>165</w:t>
      </w:r>
      <w:r w:rsidRPr="00D93128">
        <w:rPr>
          <w:sz w:val="24"/>
          <w:szCs w:val="24"/>
        </w:rPr>
        <w:t xml:space="preserve"> (7), 867-903, doi:10.1164/ajrccm.165.7.2105078, (2002).</w:t>
      </w:r>
    </w:p>
    <w:p w14:paraId="75845A47" w14:textId="77777777" w:rsidR="00E23775" w:rsidRPr="00D93128" w:rsidRDefault="00E23775" w:rsidP="000B4272">
      <w:pPr>
        <w:pStyle w:val="EndNoteBibliography"/>
        <w:spacing w:after="0"/>
        <w:ind w:left="720" w:hanging="720"/>
        <w:rPr>
          <w:sz w:val="24"/>
          <w:szCs w:val="24"/>
        </w:rPr>
      </w:pPr>
      <w:r w:rsidRPr="00D93128">
        <w:rPr>
          <w:sz w:val="24"/>
          <w:szCs w:val="24"/>
        </w:rPr>
        <w:t>16</w:t>
      </w:r>
      <w:r w:rsidRPr="00D93128">
        <w:rPr>
          <w:sz w:val="24"/>
          <w:szCs w:val="24"/>
        </w:rPr>
        <w:tab/>
        <w:t>Krstajić, N.</w:t>
      </w:r>
      <w:r w:rsidRPr="00D93128">
        <w:rPr>
          <w:i/>
          <w:sz w:val="24"/>
          <w:szCs w:val="24"/>
        </w:rPr>
        <w:t xml:space="preserve"> et al.</w:t>
      </w:r>
      <w:r w:rsidRPr="00D93128">
        <w:rPr>
          <w:sz w:val="24"/>
          <w:szCs w:val="24"/>
        </w:rPr>
        <w:t xml:space="preserve"> Two-color widefield fluorescence microendoscopy enables multiplexed molecular imaging in the alveolar space of human lung tissue. </w:t>
      </w:r>
      <w:r w:rsidRPr="00D93128">
        <w:rPr>
          <w:i/>
          <w:sz w:val="24"/>
          <w:szCs w:val="24"/>
        </w:rPr>
        <w:t>J Biomed Opt.</w:t>
      </w:r>
      <w:r w:rsidRPr="00D93128">
        <w:rPr>
          <w:sz w:val="24"/>
          <w:szCs w:val="24"/>
        </w:rPr>
        <w:t xml:space="preserve"> </w:t>
      </w:r>
      <w:r w:rsidRPr="00D93128">
        <w:rPr>
          <w:b/>
          <w:sz w:val="24"/>
          <w:szCs w:val="24"/>
        </w:rPr>
        <w:t>21</w:t>
      </w:r>
      <w:r w:rsidRPr="00D93128">
        <w:rPr>
          <w:sz w:val="24"/>
          <w:szCs w:val="24"/>
        </w:rPr>
        <w:t xml:space="preserve"> (4), 046009-046009, doi:10.1117/1.JBO.21.4.046009, (2016).</w:t>
      </w:r>
    </w:p>
    <w:p w14:paraId="3E149B77" w14:textId="22317A4B" w:rsidR="00C950B1" w:rsidRPr="002C66BC" w:rsidRDefault="00C950B1" w:rsidP="00AB4666">
      <w:pPr>
        <w:spacing w:after="0" w:line="240" w:lineRule="auto"/>
        <w:rPr>
          <w:rFonts w:ascii="Calibri" w:hAnsi="Calibri"/>
          <w:sz w:val="24"/>
          <w:szCs w:val="24"/>
        </w:rPr>
      </w:pPr>
      <w:bookmarkStart w:id="10" w:name="_GoBack"/>
      <w:bookmarkEnd w:id="10"/>
    </w:p>
    <w:sectPr w:rsidR="00C950B1" w:rsidRPr="002C66BC" w:rsidSect="002C66BC">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F883F" w14:textId="77777777" w:rsidR="00A34126" w:rsidRDefault="00A34126" w:rsidP="003B1181">
      <w:pPr>
        <w:spacing w:after="0" w:line="240" w:lineRule="auto"/>
      </w:pPr>
      <w:r>
        <w:separator/>
      </w:r>
    </w:p>
  </w:endnote>
  <w:endnote w:type="continuationSeparator" w:id="0">
    <w:p w14:paraId="6A73571A" w14:textId="77777777" w:rsidR="00A34126" w:rsidRDefault="00A34126" w:rsidP="003B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FE0B" w14:textId="46C84ECD" w:rsidR="006F1088" w:rsidRDefault="006F1088">
    <w:pPr>
      <w:pStyle w:val="Footer"/>
      <w:jc w:val="right"/>
    </w:pPr>
  </w:p>
  <w:p w14:paraId="452B9573" w14:textId="77777777" w:rsidR="006F1088" w:rsidRDefault="006F1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D2A63" w14:textId="77777777" w:rsidR="00A34126" w:rsidRDefault="00A34126" w:rsidP="003B1181">
      <w:pPr>
        <w:spacing w:after="0" w:line="240" w:lineRule="auto"/>
      </w:pPr>
      <w:r>
        <w:separator/>
      </w:r>
    </w:p>
  </w:footnote>
  <w:footnote w:type="continuationSeparator" w:id="0">
    <w:p w14:paraId="57D72BCE" w14:textId="77777777" w:rsidR="00A34126" w:rsidRDefault="00A34126" w:rsidP="003B1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8F0"/>
    <w:multiLevelType w:val="hybridMultilevel"/>
    <w:tmpl w:val="C1E62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979F9"/>
    <w:multiLevelType w:val="multilevel"/>
    <w:tmpl w:val="53F0A3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270C13"/>
    <w:multiLevelType w:val="multilevel"/>
    <w:tmpl w:val="63869098"/>
    <w:lvl w:ilvl="0">
      <w:start w:val="1"/>
      <w:numFmt w:val="decimal"/>
      <w:lvlText w:val="%1."/>
      <w:lvlJc w:val="left"/>
      <w:pPr>
        <w:ind w:left="540" w:hanging="540"/>
      </w:pPr>
      <w:rPr>
        <w:rFonts w:hint="default"/>
      </w:rPr>
    </w:lvl>
    <w:lvl w:ilvl="1">
      <w:start w:val="1"/>
      <w:numFmt w:val="decimal"/>
      <w:lvlText w:val="%1.%2."/>
      <w:lvlJc w:val="left"/>
      <w:pPr>
        <w:ind w:left="1429" w:hanging="54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3" w15:restartNumberingAfterBreak="0">
    <w:nsid w:val="0A4A5ECB"/>
    <w:multiLevelType w:val="hybridMultilevel"/>
    <w:tmpl w:val="A9E8B8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5F126A"/>
    <w:multiLevelType w:val="hybridMultilevel"/>
    <w:tmpl w:val="3D647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713F82"/>
    <w:multiLevelType w:val="hybridMultilevel"/>
    <w:tmpl w:val="5590F8B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A86E0B"/>
    <w:multiLevelType w:val="hybridMultilevel"/>
    <w:tmpl w:val="E59AD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7197E"/>
    <w:multiLevelType w:val="multilevel"/>
    <w:tmpl w:val="7E12F2DC"/>
    <w:lvl w:ilvl="0">
      <w:start w:val="1"/>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8" w15:restartNumberingAfterBreak="0">
    <w:nsid w:val="4F4A1FEE"/>
    <w:multiLevelType w:val="multilevel"/>
    <w:tmpl w:val="7B364972"/>
    <w:lvl w:ilvl="0">
      <w:start w:val="1"/>
      <w:numFmt w:val="decimal"/>
      <w:lvlText w:val="%1."/>
      <w:lvlJc w:val="left"/>
      <w:pPr>
        <w:ind w:left="540" w:hanging="540"/>
      </w:pPr>
      <w:rPr>
        <w:rFonts w:hint="default"/>
      </w:rPr>
    </w:lvl>
    <w:lvl w:ilvl="1">
      <w:start w:val="1"/>
      <w:numFmt w:val="decimal"/>
      <w:lvlText w:val="%1.%2."/>
      <w:lvlJc w:val="left"/>
      <w:pPr>
        <w:ind w:left="1429" w:hanging="54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9" w15:restartNumberingAfterBreak="0">
    <w:nsid w:val="51365B6A"/>
    <w:multiLevelType w:val="multilevel"/>
    <w:tmpl w:val="59523094"/>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5C407D4"/>
    <w:multiLevelType w:val="multilevel"/>
    <w:tmpl w:val="F746BDE8"/>
    <w:lvl w:ilvl="0">
      <w:start w:val="1"/>
      <w:numFmt w:val="decimal"/>
      <w:lvlText w:val="%1"/>
      <w:lvlJc w:val="left"/>
      <w:pPr>
        <w:ind w:left="480" w:hanging="480"/>
      </w:pPr>
      <w:rPr>
        <w:rFonts w:hint="default"/>
      </w:rPr>
    </w:lvl>
    <w:lvl w:ilvl="1">
      <w:start w:val="3"/>
      <w:numFmt w:val="decimal"/>
      <w:lvlText w:val="%1.%2"/>
      <w:lvlJc w:val="left"/>
      <w:pPr>
        <w:ind w:left="1194" w:hanging="48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1" w15:restartNumberingAfterBreak="0">
    <w:nsid w:val="563E63AF"/>
    <w:multiLevelType w:val="multilevel"/>
    <w:tmpl w:val="E60A91F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B464602"/>
    <w:multiLevelType w:val="multilevel"/>
    <w:tmpl w:val="211CA3CA"/>
    <w:lvl w:ilvl="0">
      <w:start w:val="1"/>
      <w:numFmt w:val="decimal"/>
      <w:lvlText w:val="%1."/>
      <w:lvlJc w:val="left"/>
      <w:pPr>
        <w:ind w:left="540" w:hanging="540"/>
      </w:pPr>
      <w:rPr>
        <w:rFonts w:hint="default"/>
      </w:rPr>
    </w:lvl>
    <w:lvl w:ilvl="1">
      <w:start w:val="2"/>
      <w:numFmt w:val="decimal"/>
      <w:lvlText w:val="%1.%2."/>
      <w:lvlJc w:val="left"/>
      <w:pPr>
        <w:ind w:left="1254" w:hanging="540"/>
      </w:pPr>
      <w:rPr>
        <w:rFonts w:hint="default"/>
      </w:rPr>
    </w:lvl>
    <w:lvl w:ilvl="2">
      <w:start w:val="5"/>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5DD34482"/>
    <w:multiLevelType w:val="multilevel"/>
    <w:tmpl w:val="FA58BAF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60223C54"/>
    <w:multiLevelType w:val="multilevel"/>
    <w:tmpl w:val="478C19F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6FA977C0"/>
    <w:multiLevelType w:val="hybridMultilevel"/>
    <w:tmpl w:val="10944C9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F093C"/>
    <w:multiLevelType w:val="hybridMultilevel"/>
    <w:tmpl w:val="08C6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E6E3E"/>
    <w:multiLevelType w:val="multilevel"/>
    <w:tmpl w:val="4CF852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CEF2E09"/>
    <w:multiLevelType w:val="multilevel"/>
    <w:tmpl w:val="30546E46"/>
    <w:lvl w:ilvl="0">
      <w:start w:val="1"/>
      <w:numFmt w:val="decimal"/>
      <w:lvlText w:val="%1."/>
      <w:lvlJc w:val="left"/>
      <w:pPr>
        <w:ind w:left="540" w:hanging="540"/>
      </w:pPr>
      <w:rPr>
        <w:rFonts w:hint="default"/>
      </w:rPr>
    </w:lvl>
    <w:lvl w:ilvl="1">
      <w:start w:val="3"/>
      <w:numFmt w:val="decimal"/>
      <w:lvlText w:val="%1.%2."/>
      <w:lvlJc w:val="left"/>
      <w:pPr>
        <w:ind w:left="1614" w:hanging="540"/>
      </w:pPr>
      <w:rPr>
        <w:rFonts w:hint="default"/>
      </w:rPr>
    </w:lvl>
    <w:lvl w:ilvl="2">
      <w:start w:val="4"/>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19" w15:restartNumberingAfterBreak="0">
    <w:nsid w:val="7D2258A4"/>
    <w:multiLevelType w:val="hybridMultilevel"/>
    <w:tmpl w:val="D6341C10"/>
    <w:lvl w:ilvl="0" w:tplc="9BCC6D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9"/>
  </w:num>
  <w:num w:numId="2">
    <w:abstractNumId w:val="17"/>
  </w:num>
  <w:num w:numId="3">
    <w:abstractNumId w:val="16"/>
  </w:num>
  <w:num w:numId="4">
    <w:abstractNumId w:val="6"/>
  </w:num>
  <w:num w:numId="5">
    <w:abstractNumId w:val="5"/>
  </w:num>
  <w:num w:numId="6">
    <w:abstractNumId w:val="0"/>
  </w:num>
  <w:num w:numId="7">
    <w:abstractNumId w:val="15"/>
  </w:num>
  <w:num w:numId="8">
    <w:abstractNumId w:val="3"/>
  </w:num>
  <w:num w:numId="9">
    <w:abstractNumId w:val="4"/>
  </w:num>
  <w:num w:numId="10">
    <w:abstractNumId w:val="11"/>
  </w:num>
  <w:num w:numId="11">
    <w:abstractNumId w:val="14"/>
  </w:num>
  <w:num w:numId="12">
    <w:abstractNumId w:val="1"/>
  </w:num>
  <w:num w:numId="13">
    <w:abstractNumId w:val="9"/>
  </w:num>
  <w:num w:numId="14">
    <w:abstractNumId w:val="2"/>
  </w:num>
  <w:num w:numId="15">
    <w:abstractNumId w:val="7"/>
  </w:num>
  <w:num w:numId="16">
    <w:abstractNumId w:val="12"/>
  </w:num>
  <w:num w:numId="17">
    <w:abstractNumId w:val="10"/>
  </w:num>
  <w:num w:numId="18">
    <w:abstractNumId w:val="18"/>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sfp0xtn225suez9wrppzfc29rafsavsd0v&quot;&gt;My EndNote Library&lt;record-ids&gt;&lt;item&gt;60&lt;/item&gt;&lt;item&gt;126&lt;/item&gt;&lt;item&gt;191&lt;/item&gt;&lt;item&gt;192&lt;/item&gt;&lt;item&gt;193&lt;/item&gt;&lt;item&gt;194&lt;/item&gt;&lt;item&gt;195&lt;/item&gt;&lt;item&gt;196&lt;/item&gt;&lt;item&gt;198&lt;/item&gt;&lt;item&gt;199&lt;/item&gt;&lt;item&gt;201&lt;/item&gt;&lt;item&gt;212&lt;/item&gt;&lt;item&gt;217&lt;/item&gt;&lt;item&gt;221&lt;/item&gt;&lt;item&gt;262&lt;/item&gt;&lt;item&gt;263&lt;/item&gt;&lt;/record-ids&gt;&lt;/item&gt;&lt;/Libraries&gt;"/>
  </w:docVars>
  <w:rsids>
    <w:rsidRoot w:val="001E7F47"/>
    <w:rsid w:val="000046F7"/>
    <w:rsid w:val="00014BA1"/>
    <w:rsid w:val="0002055E"/>
    <w:rsid w:val="00021D14"/>
    <w:rsid w:val="000269A9"/>
    <w:rsid w:val="000276C0"/>
    <w:rsid w:val="00031EFE"/>
    <w:rsid w:val="00033D2F"/>
    <w:rsid w:val="000342DB"/>
    <w:rsid w:val="00034BF2"/>
    <w:rsid w:val="000372C9"/>
    <w:rsid w:val="0004326C"/>
    <w:rsid w:val="0004732D"/>
    <w:rsid w:val="00053D8A"/>
    <w:rsid w:val="00055BE7"/>
    <w:rsid w:val="00072312"/>
    <w:rsid w:val="00083B1D"/>
    <w:rsid w:val="00084722"/>
    <w:rsid w:val="000A37F2"/>
    <w:rsid w:val="000B25A6"/>
    <w:rsid w:val="000B4236"/>
    <w:rsid w:val="000B4272"/>
    <w:rsid w:val="000B4998"/>
    <w:rsid w:val="000C48E0"/>
    <w:rsid w:val="000C592F"/>
    <w:rsid w:val="000C777D"/>
    <w:rsid w:val="000D3A0E"/>
    <w:rsid w:val="000D3FAE"/>
    <w:rsid w:val="000D68A3"/>
    <w:rsid w:val="000E1BA7"/>
    <w:rsid w:val="000E4E7A"/>
    <w:rsid w:val="000E6F4E"/>
    <w:rsid w:val="000F3FE1"/>
    <w:rsid w:val="00100590"/>
    <w:rsid w:val="001058E5"/>
    <w:rsid w:val="0010619D"/>
    <w:rsid w:val="00106B98"/>
    <w:rsid w:val="0011040E"/>
    <w:rsid w:val="001115CD"/>
    <w:rsid w:val="00114DC3"/>
    <w:rsid w:val="00114E7C"/>
    <w:rsid w:val="00115AD3"/>
    <w:rsid w:val="00115BCF"/>
    <w:rsid w:val="00116FFC"/>
    <w:rsid w:val="00120C14"/>
    <w:rsid w:val="00120C3E"/>
    <w:rsid w:val="00121125"/>
    <w:rsid w:val="00124551"/>
    <w:rsid w:val="001249C4"/>
    <w:rsid w:val="001255BE"/>
    <w:rsid w:val="00127A5E"/>
    <w:rsid w:val="00131CC1"/>
    <w:rsid w:val="001321DE"/>
    <w:rsid w:val="001435EB"/>
    <w:rsid w:val="0014366E"/>
    <w:rsid w:val="00144235"/>
    <w:rsid w:val="00146115"/>
    <w:rsid w:val="00146BD5"/>
    <w:rsid w:val="00147A86"/>
    <w:rsid w:val="00150344"/>
    <w:rsid w:val="00150D1B"/>
    <w:rsid w:val="00151C5B"/>
    <w:rsid w:val="001542A4"/>
    <w:rsid w:val="0015586D"/>
    <w:rsid w:val="00155987"/>
    <w:rsid w:val="00155E00"/>
    <w:rsid w:val="00163D21"/>
    <w:rsid w:val="001661B8"/>
    <w:rsid w:val="0017370A"/>
    <w:rsid w:val="00175EFC"/>
    <w:rsid w:val="00193E5A"/>
    <w:rsid w:val="001974B4"/>
    <w:rsid w:val="001A2271"/>
    <w:rsid w:val="001A4E31"/>
    <w:rsid w:val="001A5742"/>
    <w:rsid w:val="001B089C"/>
    <w:rsid w:val="001B4C98"/>
    <w:rsid w:val="001B4E8C"/>
    <w:rsid w:val="001B672A"/>
    <w:rsid w:val="001C1A5B"/>
    <w:rsid w:val="001C4AFD"/>
    <w:rsid w:val="001C5E9D"/>
    <w:rsid w:val="001C6279"/>
    <w:rsid w:val="001C6A40"/>
    <w:rsid w:val="001C79D3"/>
    <w:rsid w:val="001D20C1"/>
    <w:rsid w:val="001D329C"/>
    <w:rsid w:val="001D54EE"/>
    <w:rsid w:val="001D5BA2"/>
    <w:rsid w:val="001D6C6C"/>
    <w:rsid w:val="001E2AE7"/>
    <w:rsid w:val="001E46D6"/>
    <w:rsid w:val="001E6C4F"/>
    <w:rsid w:val="001E7F47"/>
    <w:rsid w:val="001F413B"/>
    <w:rsid w:val="001F5A28"/>
    <w:rsid w:val="00212263"/>
    <w:rsid w:val="00212668"/>
    <w:rsid w:val="0021427C"/>
    <w:rsid w:val="002258CD"/>
    <w:rsid w:val="00226DBC"/>
    <w:rsid w:val="00234FC8"/>
    <w:rsid w:val="00236D06"/>
    <w:rsid w:val="00244409"/>
    <w:rsid w:val="00246B87"/>
    <w:rsid w:val="0025305D"/>
    <w:rsid w:val="00253E95"/>
    <w:rsid w:val="0026088C"/>
    <w:rsid w:val="00261367"/>
    <w:rsid w:val="00273A93"/>
    <w:rsid w:val="00274505"/>
    <w:rsid w:val="00276949"/>
    <w:rsid w:val="002779A1"/>
    <w:rsid w:val="002808C5"/>
    <w:rsid w:val="00281EDE"/>
    <w:rsid w:val="00282DAB"/>
    <w:rsid w:val="002832B3"/>
    <w:rsid w:val="00283342"/>
    <w:rsid w:val="00283EB6"/>
    <w:rsid w:val="002840DC"/>
    <w:rsid w:val="00286AC1"/>
    <w:rsid w:val="00290518"/>
    <w:rsid w:val="00291331"/>
    <w:rsid w:val="002950E2"/>
    <w:rsid w:val="002968FD"/>
    <w:rsid w:val="002A2CA9"/>
    <w:rsid w:val="002A5F5A"/>
    <w:rsid w:val="002B0F20"/>
    <w:rsid w:val="002B108C"/>
    <w:rsid w:val="002B1FFE"/>
    <w:rsid w:val="002B2560"/>
    <w:rsid w:val="002B49CE"/>
    <w:rsid w:val="002C66BC"/>
    <w:rsid w:val="002D536F"/>
    <w:rsid w:val="002E391E"/>
    <w:rsid w:val="002F11DE"/>
    <w:rsid w:val="002F1C8C"/>
    <w:rsid w:val="002F42A3"/>
    <w:rsid w:val="002F5A86"/>
    <w:rsid w:val="002F642F"/>
    <w:rsid w:val="002F7EC7"/>
    <w:rsid w:val="0030306B"/>
    <w:rsid w:val="003057C9"/>
    <w:rsid w:val="00307EC5"/>
    <w:rsid w:val="003130BA"/>
    <w:rsid w:val="0031389F"/>
    <w:rsid w:val="00314B3B"/>
    <w:rsid w:val="003152A2"/>
    <w:rsid w:val="00320F5A"/>
    <w:rsid w:val="003349DC"/>
    <w:rsid w:val="00336F5D"/>
    <w:rsid w:val="00342F35"/>
    <w:rsid w:val="00350521"/>
    <w:rsid w:val="00352AA1"/>
    <w:rsid w:val="003550F5"/>
    <w:rsid w:val="00360081"/>
    <w:rsid w:val="00360B5E"/>
    <w:rsid w:val="003643E7"/>
    <w:rsid w:val="00366CF7"/>
    <w:rsid w:val="00370C69"/>
    <w:rsid w:val="00371C23"/>
    <w:rsid w:val="003735FD"/>
    <w:rsid w:val="00381D87"/>
    <w:rsid w:val="00384BB0"/>
    <w:rsid w:val="00386037"/>
    <w:rsid w:val="00387D29"/>
    <w:rsid w:val="00391856"/>
    <w:rsid w:val="003A13C9"/>
    <w:rsid w:val="003A262F"/>
    <w:rsid w:val="003A3676"/>
    <w:rsid w:val="003A4A8E"/>
    <w:rsid w:val="003A68E7"/>
    <w:rsid w:val="003B1181"/>
    <w:rsid w:val="003B37BA"/>
    <w:rsid w:val="003C14A4"/>
    <w:rsid w:val="003C2872"/>
    <w:rsid w:val="003C3F75"/>
    <w:rsid w:val="003C5CA5"/>
    <w:rsid w:val="003E6CED"/>
    <w:rsid w:val="00400F22"/>
    <w:rsid w:val="00401645"/>
    <w:rsid w:val="0041378D"/>
    <w:rsid w:val="00416B00"/>
    <w:rsid w:val="0041705A"/>
    <w:rsid w:val="00421320"/>
    <w:rsid w:val="00445C4B"/>
    <w:rsid w:val="00446B24"/>
    <w:rsid w:val="00447A94"/>
    <w:rsid w:val="00453207"/>
    <w:rsid w:val="004614AE"/>
    <w:rsid w:val="00462026"/>
    <w:rsid w:val="00464A07"/>
    <w:rsid w:val="004736DD"/>
    <w:rsid w:val="004741B9"/>
    <w:rsid w:val="0047648D"/>
    <w:rsid w:val="004806E6"/>
    <w:rsid w:val="0048302B"/>
    <w:rsid w:val="004834B0"/>
    <w:rsid w:val="0048444A"/>
    <w:rsid w:val="00486A9E"/>
    <w:rsid w:val="00493FB4"/>
    <w:rsid w:val="00495B6B"/>
    <w:rsid w:val="0049627D"/>
    <w:rsid w:val="004964B2"/>
    <w:rsid w:val="004A18B3"/>
    <w:rsid w:val="004A530D"/>
    <w:rsid w:val="004A5BA9"/>
    <w:rsid w:val="004A5F47"/>
    <w:rsid w:val="004A67AD"/>
    <w:rsid w:val="004A6B88"/>
    <w:rsid w:val="004A6E5D"/>
    <w:rsid w:val="004A724C"/>
    <w:rsid w:val="004B1C82"/>
    <w:rsid w:val="004B24CE"/>
    <w:rsid w:val="004B2C2B"/>
    <w:rsid w:val="004B4F8D"/>
    <w:rsid w:val="004C1178"/>
    <w:rsid w:val="004C2211"/>
    <w:rsid w:val="004D48D0"/>
    <w:rsid w:val="004D58B6"/>
    <w:rsid w:val="004E145E"/>
    <w:rsid w:val="004E1E87"/>
    <w:rsid w:val="004F1960"/>
    <w:rsid w:val="004F21B9"/>
    <w:rsid w:val="004F4889"/>
    <w:rsid w:val="00500523"/>
    <w:rsid w:val="005021CD"/>
    <w:rsid w:val="00503E45"/>
    <w:rsid w:val="00507CF8"/>
    <w:rsid w:val="00512BF8"/>
    <w:rsid w:val="00513F0F"/>
    <w:rsid w:val="005218CC"/>
    <w:rsid w:val="005219F6"/>
    <w:rsid w:val="00542A7E"/>
    <w:rsid w:val="0054600D"/>
    <w:rsid w:val="00547582"/>
    <w:rsid w:val="00553C96"/>
    <w:rsid w:val="00561D65"/>
    <w:rsid w:val="005640D0"/>
    <w:rsid w:val="005759A3"/>
    <w:rsid w:val="00575CC9"/>
    <w:rsid w:val="00580380"/>
    <w:rsid w:val="005846C2"/>
    <w:rsid w:val="005908E4"/>
    <w:rsid w:val="00591593"/>
    <w:rsid w:val="00592680"/>
    <w:rsid w:val="005A5F57"/>
    <w:rsid w:val="005B2333"/>
    <w:rsid w:val="005B6048"/>
    <w:rsid w:val="005C5C01"/>
    <w:rsid w:val="005C703B"/>
    <w:rsid w:val="005D00A3"/>
    <w:rsid w:val="005D1393"/>
    <w:rsid w:val="005D2472"/>
    <w:rsid w:val="005D2713"/>
    <w:rsid w:val="005D34E0"/>
    <w:rsid w:val="005E05A2"/>
    <w:rsid w:val="005E4764"/>
    <w:rsid w:val="005E4CE4"/>
    <w:rsid w:val="005F3F98"/>
    <w:rsid w:val="006044FA"/>
    <w:rsid w:val="0060775D"/>
    <w:rsid w:val="00611956"/>
    <w:rsid w:val="00615305"/>
    <w:rsid w:val="006161B5"/>
    <w:rsid w:val="00616CE0"/>
    <w:rsid w:val="00622BC3"/>
    <w:rsid w:val="0063091A"/>
    <w:rsid w:val="00631A55"/>
    <w:rsid w:val="00632EAD"/>
    <w:rsid w:val="00633087"/>
    <w:rsid w:val="00635863"/>
    <w:rsid w:val="00636154"/>
    <w:rsid w:val="0063746A"/>
    <w:rsid w:val="00645A9B"/>
    <w:rsid w:val="00647A46"/>
    <w:rsid w:val="006508AC"/>
    <w:rsid w:val="00651855"/>
    <w:rsid w:val="00652BCE"/>
    <w:rsid w:val="00652FE9"/>
    <w:rsid w:val="0065471B"/>
    <w:rsid w:val="00655D7F"/>
    <w:rsid w:val="006562C1"/>
    <w:rsid w:val="006616AE"/>
    <w:rsid w:val="00665A6E"/>
    <w:rsid w:val="00666240"/>
    <w:rsid w:val="00667BBA"/>
    <w:rsid w:val="006725D7"/>
    <w:rsid w:val="0068053B"/>
    <w:rsid w:val="006846CA"/>
    <w:rsid w:val="0068526B"/>
    <w:rsid w:val="006A35BA"/>
    <w:rsid w:val="006A3909"/>
    <w:rsid w:val="006C457B"/>
    <w:rsid w:val="006C7E02"/>
    <w:rsid w:val="006D185E"/>
    <w:rsid w:val="006D6615"/>
    <w:rsid w:val="006E3442"/>
    <w:rsid w:val="006E41E4"/>
    <w:rsid w:val="006E4A0B"/>
    <w:rsid w:val="006F1088"/>
    <w:rsid w:val="006F11AF"/>
    <w:rsid w:val="006F18AD"/>
    <w:rsid w:val="006F4E94"/>
    <w:rsid w:val="006F51AC"/>
    <w:rsid w:val="00705893"/>
    <w:rsid w:val="00710466"/>
    <w:rsid w:val="00717996"/>
    <w:rsid w:val="007209A7"/>
    <w:rsid w:val="00723A22"/>
    <w:rsid w:val="00725F7A"/>
    <w:rsid w:val="00727F8F"/>
    <w:rsid w:val="00741C72"/>
    <w:rsid w:val="00742F9C"/>
    <w:rsid w:val="00750C74"/>
    <w:rsid w:val="00751FD1"/>
    <w:rsid w:val="00755D1B"/>
    <w:rsid w:val="0076764A"/>
    <w:rsid w:val="007746C4"/>
    <w:rsid w:val="00775F27"/>
    <w:rsid w:val="007816F6"/>
    <w:rsid w:val="00782C11"/>
    <w:rsid w:val="00790E1F"/>
    <w:rsid w:val="0079263C"/>
    <w:rsid w:val="007A0339"/>
    <w:rsid w:val="007A110E"/>
    <w:rsid w:val="007A35DA"/>
    <w:rsid w:val="007A678D"/>
    <w:rsid w:val="007B32A3"/>
    <w:rsid w:val="007B45F5"/>
    <w:rsid w:val="007B6353"/>
    <w:rsid w:val="007B7346"/>
    <w:rsid w:val="007B7358"/>
    <w:rsid w:val="007C36E3"/>
    <w:rsid w:val="007C7410"/>
    <w:rsid w:val="007D249B"/>
    <w:rsid w:val="007D2B51"/>
    <w:rsid w:val="007D39DF"/>
    <w:rsid w:val="007E58D0"/>
    <w:rsid w:val="007F0F3B"/>
    <w:rsid w:val="007F2822"/>
    <w:rsid w:val="00805726"/>
    <w:rsid w:val="008120B7"/>
    <w:rsid w:val="008136B0"/>
    <w:rsid w:val="00817A75"/>
    <w:rsid w:val="008228C1"/>
    <w:rsid w:val="00823351"/>
    <w:rsid w:val="0082339B"/>
    <w:rsid w:val="008237F7"/>
    <w:rsid w:val="00824A10"/>
    <w:rsid w:val="00832F51"/>
    <w:rsid w:val="00833B74"/>
    <w:rsid w:val="00835639"/>
    <w:rsid w:val="00835901"/>
    <w:rsid w:val="00835B1C"/>
    <w:rsid w:val="008364C5"/>
    <w:rsid w:val="0084626D"/>
    <w:rsid w:val="0085720D"/>
    <w:rsid w:val="00857A61"/>
    <w:rsid w:val="00863B1E"/>
    <w:rsid w:val="00864D83"/>
    <w:rsid w:val="0087183D"/>
    <w:rsid w:val="00871DCA"/>
    <w:rsid w:val="00881C29"/>
    <w:rsid w:val="00882C75"/>
    <w:rsid w:val="008855AC"/>
    <w:rsid w:val="00886E17"/>
    <w:rsid w:val="00891299"/>
    <w:rsid w:val="00895FC3"/>
    <w:rsid w:val="008A0E55"/>
    <w:rsid w:val="008A12D3"/>
    <w:rsid w:val="008A35FA"/>
    <w:rsid w:val="008A6236"/>
    <w:rsid w:val="008A717E"/>
    <w:rsid w:val="008A71B8"/>
    <w:rsid w:val="008B4DE2"/>
    <w:rsid w:val="008C07B8"/>
    <w:rsid w:val="008C41E2"/>
    <w:rsid w:val="008C4C6B"/>
    <w:rsid w:val="008D027F"/>
    <w:rsid w:val="008D20B3"/>
    <w:rsid w:val="008D26AC"/>
    <w:rsid w:val="008D4CDE"/>
    <w:rsid w:val="008E0654"/>
    <w:rsid w:val="008E5DAD"/>
    <w:rsid w:val="008F5E58"/>
    <w:rsid w:val="00903E36"/>
    <w:rsid w:val="0090659E"/>
    <w:rsid w:val="00906A61"/>
    <w:rsid w:val="0091003B"/>
    <w:rsid w:val="00914762"/>
    <w:rsid w:val="0092212A"/>
    <w:rsid w:val="009258F3"/>
    <w:rsid w:val="009267C3"/>
    <w:rsid w:val="00930162"/>
    <w:rsid w:val="00933B65"/>
    <w:rsid w:val="00937F00"/>
    <w:rsid w:val="00941629"/>
    <w:rsid w:val="00950762"/>
    <w:rsid w:val="0095155F"/>
    <w:rsid w:val="00955D95"/>
    <w:rsid w:val="00960584"/>
    <w:rsid w:val="00960B54"/>
    <w:rsid w:val="009726EF"/>
    <w:rsid w:val="009753E3"/>
    <w:rsid w:val="00986702"/>
    <w:rsid w:val="00986ED9"/>
    <w:rsid w:val="0099179A"/>
    <w:rsid w:val="0099689D"/>
    <w:rsid w:val="009A3C83"/>
    <w:rsid w:val="009A62A3"/>
    <w:rsid w:val="009B0BE7"/>
    <w:rsid w:val="009B5D41"/>
    <w:rsid w:val="009B694A"/>
    <w:rsid w:val="009B7FB6"/>
    <w:rsid w:val="009C0DDB"/>
    <w:rsid w:val="009C3EA0"/>
    <w:rsid w:val="009D3D7D"/>
    <w:rsid w:val="009E224B"/>
    <w:rsid w:val="009E2E02"/>
    <w:rsid w:val="009F5512"/>
    <w:rsid w:val="009F7C9B"/>
    <w:rsid w:val="00A00964"/>
    <w:rsid w:val="00A01E27"/>
    <w:rsid w:val="00A02E98"/>
    <w:rsid w:val="00A02F3C"/>
    <w:rsid w:val="00A0385B"/>
    <w:rsid w:val="00A05491"/>
    <w:rsid w:val="00A107C8"/>
    <w:rsid w:val="00A11CF2"/>
    <w:rsid w:val="00A143FF"/>
    <w:rsid w:val="00A20191"/>
    <w:rsid w:val="00A22BC3"/>
    <w:rsid w:val="00A34126"/>
    <w:rsid w:val="00A3436B"/>
    <w:rsid w:val="00A34DA3"/>
    <w:rsid w:val="00A36796"/>
    <w:rsid w:val="00A40916"/>
    <w:rsid w:val="00A43219"/>
    <w:rsid w:val="00A43AF5"/>
    <w:rsid w:val="00A44964"/>
    <w:rsid w:val="00A46B02"/>
    <w:rsid w:val="00A4710B"/>
    <w:rsid w:val="00A57C94"/>
    <w:rsid w:val="00A60BD0"/>
    <w:rsid w:val="00A646BC"/>
    <w:rsid w:val="00A73213"/>
    <w:rsid w:val="00A82381"/>
    <w:rsid w:val="00A82D66"/>
    <w:rsid w:val="00A830EA"/>
    <w:rsid w:val="00A85346"/>
    <w:rsid w:val="00A85E00"/>
    <w:rsid w:val="00A92A90"/>
    <w:rsid w:val="00A965C5"/>
    <w:rsid w:val="00A96BA1"/>
    <w:rsid w:val="00A96BAA"/>
    <w:rsid w:val="00AA1BA5"/>
    <w:rsid w:val="00AB0357"/>
    <w:rsid w:val="00AB1E86"/>
    <w:rsid w:val="00AB4666"/>
    <w:rsid w:val="00AC1C66"/>
    <w:rsid w:val="00AC2F87"/>
    <w:rsid w:val="00AD0D55"/>
    <w:rsid w:val="00AD62CC"/>
    <w:rsid w:val="00AE0897"/>
    <w:rsid w:val="00AE0B9A"/>
    <w:rsid w:val="00AE44F9"/>
    <w:rsid w:val="00AF4108"/>
    <w:rsid w:val="00AF4456"/>
    <w:rsid w:val="00AF5806"/>
    <w:rsid w:val="00B06D23"/>
    <w:rsid w:val="00B143A6"/>
    <w:rsid w:val="00B14CE0"/>
    <w:rsid w:val="00B21AC0"/>
    <w:rsid w:val="00B2564A"/>
    <w:rsid w:val="00B26C0C"/>
    <w:rsid w:val="00B27B74"/>
    <w:rsid w:val="00B312C8"/>
    <w:rsid w:val="00B31515"/>
    <w:rsid w:val="00B321C7"/>
    <w:rsid w:val="00B33AF2"/>
    <w:rsid w:val="00B4205A"/>
    <w:rsid w:val="00B47977"/>
    <w:rsid w:val="00B54DE7"/>
    <w:rsid w:val="00B73796"/>
    <w:rsid w:val="00B74F63"/>
    <w:rsid w:val="00B75307"/>
    <w:rsid w:val="00B812ED"/>
    <w:rsid w:val="00B82318"/>
    <w:rsid w:val="00B82515"/>
    <w:rsid w:val="00B82794"/>
    <w:rsid w:val="00B82831"/>
    <w:rsid w:val="00B879D2"/>
    <w:rsid w:val="00B87D56"/>
    <w:rsid w:val="00B93F9F"/>
    <w:rsid w:val="00BA1381"/>
    <w:rsid w:val="00BA5680"/>
    <w:rsid w:val="00BA672C"/>
    <w:rsid w:val="00BB2098"/>
    <w:rsid w:val="00BB5204"/>
    <w:rsid w:val="00BB5856"/>
    <w:rsid w:val="00BC5C60"/>
    <w:rsid w:val="00BD0483"/>
    <w:rsid w:val="00BD1396"/>
    <w:rsid w:val="00BD4B71"/>
    <w:rsid w:val="00BD7442"/>
    <w:rsid w:val="00BE22E6"/>
    <w:rsid w:val="00BE30DD"/>
    <w:rsid w:val="00BF4C98"/>
    <w:rsid w:val="00BF4FE3"/>
    <w:rsid w:val="00BF7875"/>
    <w:rsid w:val="00C00EFA"/>
    <w:rsid w:val="00C027FB"/>
    <w:rsid w:val="00C11EFE"/>
    <w:rsid w:val="00C141E1"/>
    <w:rsid w:val="00C14A77"/>
    <w:rsid w:val="00C17A11"/>
    <w:rsid w:val="00C20823"/>
    <w:rsid w:val="00C26CBC"/>
    <w:rsid w:val="00C31272"/>
    <w:rsid w:val="00C32A90"/>
    <w:rsid w:val="00C35CFC"/>
    <w:rsid w:val="00C4072E"/>
    <w:rsid w:val="00C51B72"/>
    <w:rsid w:val="00C53400"/>
    <w:rsid w:val="00C53B3E"/>
    <w:rsid w:val="00C550D8"/>
    <w:rsid w:val="00C57023"/>
    <w:rsid w:val="00C64358"/>
    <w:rsid w:val="00C65DC4"/>
    <w:rsid w:val="00C6602E"/>
    <w:rsid w:val="00C711CC"/>
    <w:rsid w:val="00C74F6C"/>
    <w:rsid w:val="00C8281A"/>
    <w:rsid w:val="00C93AE0"/>
    <w:rsid w:val="00C950B1"/>
    <w:rsid w:val="00CA06B7"/>
    <w:rsid w:val="00CA0C24"/>
    <w:rsid w:val="00CA6F7E"/>
    <w:rsid w:val="00CA74B0"/>
    <w:rsid w:val="00CB643D"/>
    <w:rsid w:val="00CB6E12"/>
    <w:rsid w:val="00CD2F63"/>
    <w:rsid w:val="00CD3273"/>
    <w:rsid w:val="00CD35E7"/>
    <w:rsid w:val="00CD64BB"/>
    <w:rsid w:val="00CD7ED4"/>
    <w:rsid w:val="00CE2232"/>
    <w:rsid w:val="00CF7B11"/>
    <w:rsid w:val="00D00574"/>
    <w:rsid w:val="00D0322E"/>
    <w:rsid w:val="00D064BF"/>
    <w:rsid w:val="00D128E7"/>
    <w:rsid w:val="00D1570A"/>
    <w:rsid w:val="00D20F8B"/>
    <w:rsid w:val="00D2163A"/>
    <w:rsid w:val="00D2393E"/>
    <w:rsid w:val="00D33CA2"/>
    <w:rsid w:val="00D35222"/>
    <w:rsid w:val="00D433FC"/>
    <w:rsid w:val="00D44D12"/>
    <w:rsid w:val="00D5079D"/>
    <w:rsid w:val="00D539DA"/>
    <w:rsid w:val="00D5752F"/>
    <w:rsid w:val="00D614F7"/>
    <w:rsid w:val="00D64A13"/>
    <w:rsid w:val="00D6604A"/>
    <w:rsid w:val="00D70EC9"/>
    <w:rsid w:val="00D74C5A"/>
    <w:rsid w:val="00D83C23"/>
    <w:rsid w:val="00D86A95"/>
    <w:rsid w:val="00D86C37"/>
    <w:rsid w:val="00D9204C"/>
    <w:rsid w:val="00D93128"/>
    <w:rsid w:val="00D93F32"/>
    <w:rsid w:val="00D958F0"/>
    <w:rsid w:val="00DA5093"/>
    <w:rsid w:val="00DB2664"/>
    <w:rsid w:val="00DB2A65"/>
    <w:rsid w:val="00DB41B9"/>
    <w:rsid w:val="00DB6163"/>
    <w:rsid w:val="00DB738C"/>
    <w:rsid w:val="00DC0FCA"/>
    <w:rsid w:val="00DC17EE"/>
    <w:rsid w:val="00DC4196"/>
    <w:rsid w:val="00DC5FE4"/>
    <w:rsid w:val="00DD03E1"/>
    <w:rsid w:val="00DD2DAB"/>
    <w:rsid w:val="00DD50C9"/>
    <w:rsid w:val="00DD6F5A"/>
    <w:rsid w:val="00DF0277"/>
    <w:rsid w:val="00DF1701"/>
    <w:rsid w:val="00DF4168"/>
    <w:rsid w:val="00DF4A95"/>
    <w:rsid w:val="00E15E1E"/>
    <w:rsid w:val="00E1616F"/>
    <w:rsid w:val="00E204E9"/>
    <w:rsid w:val="00E21E5B"/>
    <w:rsid w:val="00E23775"/>
    <w:rsid w:val="00E246DA"/>
    <w:rsid w:val="00E26C11"/>
    <w:rsid w:val="00E35AD3"/>
    <w:rsid w:val="00E364C1"/>
    <w:rsid w:val="00E378DF"/>
    <w:rsid w:val="00E43FF8"/>
    <w:rsid w:val="00E51129"/>
    <w:rsid w:val="00E5519F"/>
    <w:rsid w:val="00E56682"/>
    <w:rsid w:val="00E612E0"/>
    <w:rsid w:val="00E62DBD"/>
    <w:rsid w:val="00E6598E"/>
    <w:rsid w:val="00E70686"/>
    <w:rsid w:val="00E71D28"/>
    <w:rsid w:val="00E732CF"/>
    <w:rsid w:val="00E73374"/>
    <w:rsid w:val="00E73DF1"/>
    <w:rsid w:val="00E742F3"/>
    <w:rsid w:val="00E7546C"/>
    <w:rsid w:val="00E76CFC"/>
    <w:rsid w:val="00E77D32"/>
    <w:rsid w:val="00E854CA"/>
    <w:rsid w:val="00E9049D"/>
    <w:rsid w:val="00EA11B7"/>
    <w:rsid w:val="00EA1AC0"/>
    <w:rsid w:val="00EA2EB3"/>
    <w:rsid w:val="00EB23F0"/>
    <w:rsid w:val="00EB5D3B"/>
    <w:rsid w:val="00EC0C6B"/>
    <w:rsid w:val="00EC60AB"/>
    <w:rsid w:val="00EC6FF9"/>
    <w:rsid w:val="00EC6FFE"/>
    <w:rsid w:val="00ED096B"/>
    <w:rsid w:val="00ED3298"/>
    <w:rsid w:val="00ED522E"/>
    <w:rsid w:val="00ED7683"/>
    <w:rsid w:val="00EE0254"/>
    <w:rsid w:val="00EE33BE"/>
    <w:rsid w:val="00EE72AC"/>
    <w:rsid w:val="00EE7F34"/>
    <w:rsid w:val="00EF006B"/>
    <w:rsid w:val="00EF2C24"/>
    <w:rsid w:val="00EF6CCC"/>
    <w:rsid w:val="00F00E37"/>
    <w:rsid w:val="00F06E7B"/>
    <w:rsid w:val="00F125B9"/>
    <w:rsid w:val="00F131AE"/>
    <w:rsid w:val="00F1567D"/>
    <w:rsid w:val="00F169AE"/>
    <w:rsid w:val="00F24F6C"/>
    <w:rsid w:val="00F2753D"/>
    <w:rsid w:val="00F30736"/>
    <w:rsid w:val="00F31CC9"/>
    <w:rsid w:val="00F36813"/>
    <w:rsid w:val="00F412D5"/>
    <w:rsid w:val="00F4132E"/>
    <w:rsid w:val="00F44AB3"/>
    <w:rsid w:val="00F451C4"/>
    <w:rsid w:val="00F502D9"/>
    <w:rsid w:val="00F5082C"/>
    <w:rsid w:val="00F61238"/>
    <w:rsid w:val="00F633A8"/>
    <w:rsid w:val="00F738BA"/>
    <w:rsid w:val="00F753A3"/>
    <w:rsid w:val="00F813D1"/>
    <w:rsid w:val="00F84E27"/>
    <w:rsid w:val="00F97E8D"/>
    <w:rsid w:val="00FA1A87"/>
    <w:rsid w:val="00FA325C"/>
    <w:rsid w:val="00FA3998"/>
    <w:rsid w:val="00FA4113"/>
    <w:rsid w:val="00FA68F3"/>
    <w:rsid w:val="00FA701B"/>
    <w:rsid w:val="00FA70AA"/>
    <w:rsid w:val="00FA7E05"/>
    <w:rsid w:val="00FB1173"/>
    <w:rsid w:val="00FB23D9"/>
    <w:rsid w:val="00FC237D"/>
    <w:rsid w:val="00FC2DAB"/>
    <w:rsid w:val="00FC410A"/>
    <w:rsid w:val="00FC4FF8"/>
    <w:rsid w:val="00FC7678"/>
    <w:rsid w:val="00FC7BDD"/>
    <w:rsid w:val="00FC7CCC"/>
    <w:rsid w:val="00FD22B6"/>
    <w:rsid w:val="00FD2C64"/>
    <w:rsid w:val="00FD4EB2"/>
    <w:rsid w:val="00FD4EDE"/>
    <w:rsid w:val="00FD501D"/>
    <w:rsid w:val="00FD5A99"/>
    <w:rsid w:val="00FE4370"/>
    <w:rsid w:val="00FE5A68"/>
    <w:rsid w:val="00FF3443"/>
    <w:rsid w:val="00FF67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56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8B6"/>
    <w:pPr>
      <w:ind w:left="720"/>
      <w:contextualSpacing/>
    </w:pPr>
  </w:style>
  <w:style w:type="character" w:customStyle="1" w:styleId="supref">
    <w:name w:val="sup_ref"/>
    <w:basedOn w:val="DefaultParagraphFont"/>
    <w:rsid w:val="00DD6F5A"/>
  </w:style>
  <w:style w:type="character" w:customStyle="1" w:styleId="apple-converted-space">
    <w:name w:val="apple-converted-space"/>
    <w:basedOn w:val="DefaultParagraphFont"/>
    <w:rsid w:val="00DD6F5A"/>
  </w:style>
  <w:style w:type="character" w:customStyle="1" w:styleId="italic">
    <w:name w:val="italic"/>
    <w:basedOn w:val="DefaultParagraphFont"/>
    <w:rsid w:val="00DD6F5A"/>
  </w:style>
  <w:style w:type="paragraph" w:customStyle="1" w:styleId="otherpara">
    <w:name w:val="otherpara"/>
    <w:basedOn w:val="Normal"/>
    <w:rsid w:val="00DD6F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6E5D"/>
    <w:rPr>
      <w:color w:val="0000FF"/>
      <w:u w:val="single"/>
    </w:rPr>
  </w:style>
  <w:style w:type="character" w:styleId="CommentReference">
    <w:name w:val="annotation reference"/>
    <w:basedOn w:val="DefaultParagraphFont"/>
    <w:uiPriority w:val="99"/>
    <w:semiHidden/>
    <w:unhideWhenUsed/>
    <w:rsid w:val="00212263"/>
    <w:rPr>
      <w:sz w:val="16"/>
      <w:szCs w:val="16"/>
    </w:rPr>
  </w:style>
  <w:style w:type="paragraph" w:styleId="CommentText">
    <w:name w:val="annotation text"/>
    <w:basedOn w:val="Normal"/>
    <w:link w:val="CommentTextChar"/>
    <w:uiPriority w:val="99"/>
    <w:semiHidden/>
    <w:unhideWhenUsed/>
    <w:rsid w:val="00212263"/>
    <w:pPr>
      <w:spacing w:line="240" w:lineRule="auto"/>
    </w:pPr>
    <w:rPr>
      <w:sz w:val="20"/>
      <w:szCs w:val="20"/>
    </w:rPr>
  </w:style>
  <w:style w:type="character" w:customStyle="1" w:styleId="CommentTextChar">
    <w:name w:val="Comment Text Char"/>
    <w:basedOn w:val="DefaultParagraphFont"/>
    <w:link w:val="CommentText"/>
    <w:uiPriority w:val="99"/>
    <w:semiHidden/>
    <w:rsid w:val="00212263"/>
    <w:rPr>
      <w:sz w:val="20"/>
      <w:szCs w:val="20"/>
    </w:rPr>
  </w:style>
  <w:style w:type="paragraph" w:styleId="CommentSubject">
    <w:name w:val="annotation subject"/>
    <w:basedOn w:val="CommentText"/>
    <w:next w:val="CommentText"/>
    <w:link w:val="CommentSubjectChar"/>
    <w:uiPriority w:val="99"/>
    <w:semiHidden/>
    <w:unhideWhenUsed/>
    <w:rsid w:val="00212263"/>
    <w:rPr>
      <w:b/>
      <w:bCs/>
    </w:rPr>
  </w:style>
  <w:style w:type="character" w:customStyle="1" w:styleId="CommentSubjectChar">
    <w:name w:val="Comment Subject Char"/>
    <w:basedOn w:val="CommentTextChar"/>
    <w:link w:val="CommentSubject"/>
    <w:uiPriority w:val="99"/>
    <w:semiHidden/>
    <w:rsid w:val="00212263"/>
    <w:rPr>
      <w:b/>
      <w:bCs/>
      <w:sz w:val="20"/>
      <w:szCs w:val="20"/>
    </w:rPr>
  </w:style>
  <w:style w:type="paragraph" w:styleId="BalloonText">
    <w:name w:val="Balloon Text"/>
    <w:basedOn w:val="Normal"/>
    <w:link w:val="BalloonTextChar"/>
    <w:uiPriority w:val="99"/>
    <w:semiHidden/>
    <w:unhideWhenUsed/>
    <w:rsid w:val="00212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263"/>
    <w:rPr>
      <w:rFonts w:ascii="Segoe UI" w:hAnsi="Segoe UI" w:cs="Segoe UI"/>
      <w:sz w:val="18"/>
      <w:szCs w:val="18"/>
    </w:rPr>
  </w:style>
  <w:style w:type="paragraph" w:customStyle="1" w:styleId="EndNoteBibliographyTitle">
    <w:name w:val="EndNote Bibliography Title"/>
    <w:basedOn w:val="Normal"/>
    <w:link w:val="EndNoteBibliographyTitleChar"/>
    <w:rsid w:val="007746C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746C4"/>
    <w:rPr>
      <w:rFonts w:ascii="Calibri" w:hAnsi="Calibri"/>
      <w:noProof/>
      <w:lang w:val="en-US"/>
    </w:rPr>
  </w:style>
  <w:style w:type="paragraph" w:customStyle="1" w:styleId="EndNoteBibliography">
    <w:name w:val="EndNote Bibliography"/>
    <w:basedOn w:val="Normal"/>
    <w:link w:val="EndNoteBibliographyChar"/>
    <w:rsid w:val="007746C4"/>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746C4"/>
    <w:rPr>
      <w:rFonts w:ascii="Calibri" w:hAnsi="Calibri"/>
      <w:noProof/>
      <w:lang w:val="en-US"/>
    </w:rPr>
  </w:style>
  <w:style w:type="paragraph" w:customStyle="1" w:styleId="jovecontent">
    <w:name w:val="jove_content"/>
    <w:basedOn w:val="Normal"/>
    <w:rsid w:val="00FC4F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4FF8"/>
    <w:rPr>
      <w:b/>
      <w:bCs/>
    </w:rPr>
  </w:style>
  <w:style w:type="paragraph" w:styleId="Caption">
    <w:name w:val="caption"/>
    <w:basedOn w:val="Normal"/>
    <w:next w:val="Normal"/>
    <w:uiPriority w:val="35"/>
    <w:unhideWhenUsed/>
    <w:qFormat/>
    <w:rsid w:val="001974B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B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181"/>
  </w:style>
  <w:style w:type="paragraph" w:styleId="Footer">
    <w:name w:val="footer"/>
    <w:basedOn w:val="Normal"/>
    <w:link w:val="FooterChar"/>
    <w:uiPriority w:val="99"/>
    <w:unhideWhenUsed/>
    <w:rsid w:val="003B1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181"/>
  </w:style>
  <w:style w:type="character" w:customStyle="1" w:styleId="Mention1">
    <w:name w:val="Mention1"/>
    <w:basedOn w:val="DefaultParagraphFont"/>
    <w:uiPriority w:val="99"/>
    <w:rsid w:val="0048302B"/>
    <w:rPr>
      <w:color w:val="2B579A"/>
      <w:shd w:val="clear" w:color="auto" w:fill="E6E6E6"/>
    </w:rPr>
  </w:style>
  <w:style w:type="character" w:styleId="LineNumber">
    <w:name w:val="line number"/>
    <w:basedOn w:val="DefaultParagraphFont"/>
    <w:uiPriority w:val="99"/>
    <w:semiHidden/>
    <w:unhideWhenUsed/>
    <w:rsid w:val="00A43AF5"/>
  </w:style>
  <w:style w:type="paragraph" w:styleId="Revision">
    <w:name w:val="Revision"/>
    <w:hidden/>
    <w:uiPriority w:val="99"/>
    <w:semiHidden/>
    <w:rsid w:val="005A5F57"/>
    <w:pPr>
      <w:spacing w:after="0" w:line="240" w:lineRule="auto"/>
    </w:pPr>
  </w:style>
  <w:style w:type="character" w:customStyle="1" w:styleId="Mention2">
    <w:name w:val="Mention2"/>
    <w:basedOn w:val="DefaultParagraphFont"/>
    <w:uiPriority w:val="99"/>
    <w:rsid w:val="00A36796"/>
    <w:rPr>
      <w:color w:val="2B579A"/>
      <w:shd w:val="clear" w:color="auto" w:fill="E6E6E6"/>
    </w:rPr>
  </w:style>
  <w:style w:type="character" w:customStyle="1" w:styleId="UnresolvedMention1">
    <w:name w:val="Unresolved Mention1"/>
    <w:basedOn w:val="DefaultParagraphFont"/>
    <w:uiPriority w:val="99"/>
    <w:semiHidden/>
    <w:unhideWhenUsed/>
    <w:rsid w:val="00E904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295">
      <w:bodyDiv w:val="1"/>
      <w:marLeft w:val="0"/>
      <w:marRight w:val="0"/>
      <w:marTop w:val="0"/>
      <w:marBottom w:val="0"/>
      <w:divBdr>
        <w:top w:val="none" w:sz="0" w:space="0" w:color="auto"/>
        <w:left w:val="none" w:sz="0" w:space="0" w:color="auto"/>
        <w:bottom w:val="none" w:sz="0" w:space="0" w:color="auto"/>
        <w:right w:val="none" w:sz="0" w:space="0" w:color="auto"/>
      </w:divBdr>
    </w:div>
    <w:div w:id="394937064">
      <w:bodyDiv w:val="1"/>
      <w:marLeft w:val="0"/>
      <w:marRight w:val="0"/>
      <w:marTop w:val="0"/>
      <w:marBottom w:val="0"/>
      <w:divBdr>
        <w:top w:val="none" w:sz="0" w:space="0" w:color="auto"/>
        <w:left w:val="none" w:sz="0" w:space="0" w:color="auto"/>
        <w:bottom w:val="none" w:sz="0" w:space="0" w:color="auto"/>
        <w:right w:val="none" w:sz="0" w:space="0" w:color="auto"/>
      </w:divBdr>
    </w:div>
    <w:div w:id="523785670">
      <w:bodyDiv w:val="1"/>
      <w:marLeft w:val="0"/>
      <w:marRight w:val="0"/>
      <w:marTop w:val="0"/>
      <w:marBottom w:val="0"/>
      <w:divBdr>
        <w:top w:val="none" w:sz="0" w:space="0" w:color="auto"/>
        <w:left w:val="none" w:sz="0" w:space="0" w:color="auto"/>
        <w:bottom w:val="none" w:sz="0" w:space="0" w:color="auto"/>
        <w:right w:val="none" w:sz="0" w:space="0" w:color="auto"/>
      </w:divBdr>
    </w:div>
    <w:div w:id="672949497">
      <w:bodyDiv w:val="1"/>
      <w:marLeft w:val="0"/>
      <w:marRight w:val="0"/>
      <w:marTop w:val="0"/>
      <w:marBottom w:val="0"/>
      <w:divBdr>
        <w:top w:val="none" w:sz="0" w:space="0" w:color="auto"/>
        <w:left w:val="none" w:sz="0" w:space="0" w:color="auto"/>
        <w:bottom w:val="none" w:sz="0" w:space="0" w:color="auto"/>
        <w:right w:val="none" w:sz="0" w:space="0" w:color="auto"/>
      </w:divBdr>
    </w:div>
    <w:div w:id="684208857">
      <w:bodyDiv w:val="1"/>
      <w:marLeft w:val="0"/>
      <w:marRight w:val="0"/>
      <w:marTop w:val="0"/>
      <w:marBottom w:val="0"/>
      <w:divBdr>
        <w:top w:val="none" w:sz="0" w:space="0" w:color="auto"/>
        <w:left w:val="none" w:sz="0" w:space="0" w:color="auto"/>
        <w:bottom w:val="none" w:sz="0" w:space="0" w:color="auto"/>
        <w:right w:val="none" w:sz="0" w:space="0" w:color="auto"/>
      </w:divBdr>
    </w:div>
    <w:div w:id="721711596">
      <w:bodyDiv w:val="1"/>
      <w:marLeft w:val="0"/>
      <w:marRight w:val="0"/>
      <w:marTop w:val="0"/>
      <w:marBottom w:val="0"/>
      <w:divBdr>
        <w:top w:val="none" w:sz="0" w:space="0" w:color="auto"/>
        <w:left w:val="none" w:sz="0" w:space="0" w:color="auto"/>
        <w:bottom w:val="none" w:sz="0" w:space="0" w:color="auto"/>
        <w:right w:val="none" w:sz="0" w:space="0" w:color="auto"/>
      </w:divBdr>
    </w:div>
    <w:div w:id="1344823339">
      <w:bodyDiv w:val="1"/>
      <w:marLeft w:val="0"/>
      <w:marRight w:val="0"/>
      <w:marTop w:val="0"/>
      <w:marBottom w:val="0"/>
      <w:divBdr>
        <w:top w:val="none" w:sz="0" w:space="0" w:color="auto"/>
        <w:left w:val="none" w:sz="0" w:space="0" w:color="auto"/>
        <w:bottom w:val="none" w:sz="0" w:space="0" w:color="auto"/>
        <w:right w:val="none" w:sz="0" w:space="0" w:color="auto"/>
      </w:divBdr>
    </w:div>
    <w:div w:id="1420980192">
      <w:bodyDiv w:val="1"/>
      <w:marLeft w:val="0"/>
      <w:marRight w:val="0"/>
      <w:marTop w:val="0"/>
      <w:marBottom w:val="0"/>
      <w:divBdr>
        <w:top w:val="none" w:sz="0" w:space="0" w:color="auto"/>
        <w:left w:val="none" w:sz="0" w:space="0" w:color="auto"/>
        <w:bottom w:val="none" w:sz="0" w:space="0" w:color="auto"/>
        <w:right w:val="none" w:sz="0" w:space="0" w:color="auto"/>
      </w:divBdr>
    </w:div>
    <w:div w:id="15220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EAAD-2C67-4E2D-BCF0-3BC43A33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9583</Words>
  <Characters>54627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2017-05-08T13:03:00Z</cp:lastPrinted>
  <dcterms:created xsi:type="dcterms:W3CDTF">2017-08-11T11:14:00Z</dcterms:created>
  <dcterms:modified xsi:type="dcterms:W3CDTF">2017-08-11T11:23:00Z</dcterms:modified>
</cp:coreProperties>
</file>