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30" w:rsidRPr="00197E30" w:rsidRDefault="00197E30" w:rsidP="00197E30">
      <w:pPr>
        <w:jc w:val="left"/>
        <w:rPr>
          <w:rFonts w:cstheme="minorHAnsi"/>
          <w:color w:val="auto"/>
        </w:rPr>
      </w:pPr>
      <w:r w:rsidRPr="00197E30">
        <w:rPr>
          <w:rFonts w:cstheme="minorHAnsi"/>
          <w:b/>
          <w:color w:val="auto"/>
        </w:rPr>
        <w:t>PROTOCOL</w:t>
      </w:r>
      <w:r>
        <w:rPr>
          <w:rFonts w:cstheme="minorHAnsi"/>
          <w:b/>
          <w:color w:val="auto"/>
        </w:rPr>
        <w:t xml:space="preserve"> FOR FILMING</w:t>
      </w:r>
      <w:r w:rsidRPr="00197E30">
        <w:rPr>
          <w:rFonts w:cstheme="minorHAnsi"/>
          <w:b/>
          <w:color w:val="auto"/>
        </w:rPr>
        <w:t>:</w:t>
      </w:r>
    </w:p>
    <w:p w:rsidR="00197E30" w:rsidRPr="00197E30" w:rsidRDefault="00197E30" w:rsidP="00197E30">
      <w:pPr>
        <w:jc w:val="left"/>
        <w:rPr>
          <w:rFonts w:cstheme="minorHAnsi"/>
          <w:b/>
          <w:color w:val="auto"/>
        </w:rPr>
      </w:pPr>
      <w:r w:rsidRPr="00197E30">
        <w:rPr>
          <w:rFonts w:cstheme="minorHAnsi"/>
          <w:b/>
          <w:color w:val="auto"/>
        </w:rPr>
        <w:t>1. Preparation of sample and system: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0"/>
          <w:numId w:val="1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>Mount a complete thin film battery on a 25 mm diameter aluminum SEM stub, and use a minimal amount of colloidal silver paste to electrically connect the cathode current collector to the SEM stub to minimize charging effects.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0"/>
          <w:numId w:val="1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Prior to pumping down the chamber, </w:t>
      </w:r>
      <w:commentRangeStart w:id="0"/>
      <w:r w:rsidRPr="00197E30">
        <w:rPr>
          <w:rFonts w:cstheme="minorHAnsi"/>
          <w:color w:val="auto"/>
        </w:rPr>
        <w:t>confirm</w:t>
      </w:r>
      <w:commentRangeEnd w:id="0"/>
      <w:r w:rsidRPr="00197E30">
        <w:rPr>
          <w:rStyle w:val="CommentReference"/>
          <w:sz w:val="24"/>
          <w:szCs w:val="24"/>
        </w:rPr>
        <w:commentReference w:id="0"/>
      </w:r>
      <w:r w:rsidRPr="00197E30">
        <w:rPr>
          <w:rFonts w:cstheme="minorHAnsi"/>
          <w:color w:val="auto"/>
        </w:rPr>
        <w:t xml:space="preserve"> a low-noise electrical pathway exists to the copper grid, which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will be mounted to and will serve as the conductive pathway to the cathode (Figure 1). 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2"/>
          <w:numId w:val="1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If present, connect to the stage through a shielded electrical </w:t>
      </w:r>
      <w:proofErr w:type="spellStart"/>
      <w:r w:rsidRPr="00197E30">
        <w:rPr>
          <w:rFonts w:cstheme="minorHAnsi"/>
          <w:color w:val="auto"/>
        </w:rPr>
        <w:t>feedthrough</w:t>
      </w:r>
      <w:proofErr w:type="spellEnd"/>
      <w:r w:rsidRPr="00197E30">
        <w:rPr>
          <w:rFonts w:cstheme="minorHAnsi"/>
          <w:color w:val="auto"/>
        </w:rPr>
        <w:t xml:space="preserve">, as is present in systems equipped for electron beam induced current (EBIC) measurements. Connect the positive lead of the potentiostat to this </w:t>
      </w:r>
      <w:proofErr w:type="spellStart"/>
      <w:r w:rsidRPr="00197E30">
        <w:rPr>
          <w:rFonts w:cstheme="minorHAnsi"/>
          <w:color w:val="auto"/>
        </w:rPr>
        <w:t>feedthrough</w:t>
      </w:r>
      <w:proofErr w:type="spellEnd"/>
      <w:r w:rsidRPr="00197E30">
        <w:rPr>
          <w:rFonts w:cstheme="minorHAnsi"/>
          <w:color w:val="auto"/>
        </w:rPr>
        <w:t xml:space="preserve"> using a shielded cable with the appropriate connection type. Internally, connect the </w:t>
      </w:r>
      <w:proofErr w:type="spellStart"/>
      <w:r w:rsidRPr="00197E30">
        <w:rPr>
          <w:rFonts w:cstheme="minorHAnsi"/>
          <w:color w:val="auto"/>
        </w:rPr>
        <w:t>feedthrough</w:t>
      </w:r>
      <w:proofErr w:type="spellEnd"/>
      <w:r w:rsidRPr="00197E30">
        <w:rPr>
          <w:rFonts w:cstheme="minorHAnsi"/>
          <w:color w:val="auto"/>
        </w:rPr>
        <w:t xml:space="preserve"> to the stage with a shielded wire with an exposed tip; </w:t>
      </w:r>
      <w:commentRangeStart w:id="1"/>
      <w:r w:rsidRPr="00197E30">
        <w:rPr>
          <w:rFonts w:cstheme="minorHAnsi"/>
          <w:color w:val="auto"/>
        </w:rPr>
        <w:t>method of securing the exposed wire tip will depend on the sample stage type, and, here, is held in place by an unused stage set screw.</w:t>
      </w:r>
      <w:commentRangeEnd w:id="1"/>
      <w:r w:rsidRPr="00197E30">
        <w:rPr>
          <w:rStyle w:val="CommentReference"/>
          <w:sz w:val="24"/>
          <w:szCs w:val="24"/>
        </w:rPr>
        <w:commentReference w:id="1"/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0"/>
          <w:numId w:val="1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>Similarly, create a conductive pathway from the micromanipulator tip to the outside of the probe by connecting the anode lead of the potentiostat to the micromanipulator ground using a BNC cable or an alligator clip as shown in Figure 1.</w:t>
      </w:r>
    </w:p>
    <w:p w:rsidR="00197E30" w:rsidRPr="00197E30" w:rsidRDefault="00197E30" w:rsidP="00197E30">
      <w:pPr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1.4.1. </w:t>
      </w:r>
      <w:r w:rsidRPr="00197E30">
        <w:rPr>
          <w:rFonts w:cstheme="minorHAnsi"/>
          <w:color w:val="auto"/>
        </w:rPr>
        <w:tab/>
      </w:r>
      <w:proofErr w:type="gramStart"/>
      <w:r>
        <w:rPr>
          <w:rFonts w:cstheme="minorHAnsi"/>
          <w:color w:val="auto"/>
        </w:rPr>
        <w:t>Perform</w:t>
      </w:r>
      <w:proofErr w:type="gramEnd"/>
      <w:r w:rsidRPr="00197E30">
        <w:rPr>
          <w:rFonts w:cstheme="minorHAnsi"/>
          <w:color w:val="auto"/>
        </w:rPr>
        <w:t xml:space="preserve"> the low-current noise test using the potentiostat in constant current mode. Using the connections described in step 1.4, a minimum stable current achieved was </w:t>
      </w:r>
      <w:proofErr w:type="gramStart"/>
      <w:r w:rsidRPr="00197E30">
        <w:rPr>
          <w:rFonts w:cstheme="minorHAnsi"/>
          <w:color w:val="auto"/>
        </w:rPr>
        <w:t xml:space="preserve">10 </w:t>
      </w:r>
      <w:proofErr w:type="spellStart"/>
      <w:r w:rsidRPr="00197E30">
        <w:rPr>
          <w:rFonts w:cstheme="minorHAnsi"/>
          <w:color w:val="auto"/>
        </w:rPr>
        <w:t>pA</w:t>
      </w:r>
      <w:proofErr w:type="spellEnd"/>
      <w:proofErr w:type="gramEnd"/>
      <w:r w:rsidRPr="00197E30">
        <w:rPr>
          <w:rFonts w:cstheme="minorHAnsi"/>
          <w:color w:val="auto"/>
        </w:rPr>
        <w:t xml:space="preserve"> </w:t>
      </w:r>
      <w:r w:rsidRPr="00197E30">
        <w:rPr>
          <w:rFonts w:eastAsia="ＭＳ ゴシック"/>
        </w:rPr>
        <w:t>±</w:t>
      </w:r>
      <w:r w:rsidRPr="00197E30">
        <w:rPr>
          <w:rFonts w:cstheme="minorHAnsi"/>
          <w:color w:val="auto"/>
        </w:rPr>
        <w:t xml:space="preserve"> 1 </w:t>
      </w:r>
      <w:proofErr w:type="spellStart"/>
      <w:r w:rsidRPr="00197E30">
        <w:rPr>
          <w:rFonts w:cstheme="minorHAnsi"/>
          <w:color w:val="auto"/>
        </w:rPr>
        <w:t>pA</w:t>
      </w:r>
      <w:proofErr w:type="spellEnd"/>
      <w:r w:rsidRPr="00197E30">
        <w:rPr>
          <w:rFonts w:cstheme="minorHAnsi"/>
          <w:color w:val="auto"/>
        </w:rPr>
        <w:t xml:space="preserve"> was achieved, due to unshielded grounds connected to the micromanipulator.</w:t>
      </w:r>
    </w:p>
    <w:p w:rsidR="00197E30" w:rsidRPr="00197E30" w:rsidRDefault="00197E30" w:rsidP="00197E30">
      <w:pPr>
        <w:jc w:val="left"/>
        <w:rPr>
          <w:rFonts w:cstheme="minorHAnsi"/>
          <w:b/>
          <w:color w:val="auto"/>
        </w:rPr>
      </w:pPr>
    </w:p>
    <w:p w:rsidR="00197E30" w:rsidRPr="00197E30" w:rsidRDefault="00197E30" w:rsidP="00197E30">
      <w:pPr>
        <w:jc w:val="left"/>
        <w:rPr>
          <w:rFonts w:cstheme="minorHAnsi"/>
          <w:b/>
          <w:color w:val="auto"/>
        </w:rPr>
      </w:pPr>
      <w:r w:rsidRPr="00197E30">
        <w:rPr>
          <w:rFonts w:cstheme="minorHAnsi"/>
          <w:b/>
          <w:color w:val="auto"/>
        </w:rPr>
        <w:t xml:space="preserve">2. Lift-Out of </w:t>
      </w:r>
      <w:proofErr w:type="spellStart"/>
      <w:r w:rsidRPr="00197E30">
        <w:rPr>
          <w:rFonts w:cstheme="minorHAnsi"/>
          <w:b/>
          <w:color w:val="auto"/>
        </w:rPr>
        <w:t>Nanobattery</w:t>
      </w:r>
      <w:proofErr w:type="spellEnd"/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bookmarkStart w:id="2" w:name="_Hlk485213496"/>
      <w:r w:rsidRPr="00197E30">
        <w:rPr>
          <w:rFonts w:cstheme="minorHAnsi"/>
          <w:color w:val="auto"/>
        </w:rPr>
        <w:t xml:space="preserve">Load the sample into the SEM/FIB chamber and pump down to system specified </w:t>
      </w:r>
      <w:commentRangeStart w:id="3"/>
      <w:r w:rsidRPr="00197E30">
        <w:rPr>
          <w:rFonts w:cstheme="minorHAnsi"/>
          <w:color w:val="auto"/>
        </w:rPr>
        <w:t xml:space="preserve">high vacuum </w:t>
      </w:r>
      <w:commentRangeEnd w:id="3"/>
      <w:r w:rsidRPr="00197E30">
        <w:rPr>
          <w:rStyle w:val="CommentReference"/>
          <w:sz w:val="24"/>
          <w:szCs w:val="24"/>
        </w:rPr>
        <w:commentReference w:id="3"/>
      </w:r>
      <w:r w:rsidRPr="00197E30">
        <w:rPr>
          <w:rFonts w:cstheme="minorHAnsi"/>
          <w:color w:val="auto"/>
        </w:rPr>
        <w:t>(</w:t>
      </w:r>
      <w:r w:rsidRPr="00197E30">
        <w:rPr>
          <w:rFonts w:cstheme="minorHAnsi"/>
          <w:color w:val="auto"/>
        </w:rPr>
        <w:sym w:font="Symbol" w:char="F0A3"/>
      </w:r>
      <w:r w:rsidRPr="00197E30">
        <w:rPr>
          <w:rFonts w:cstheme="minorHAnsi"/>
          <w:color w:val="auto"/>
        </w:rPr>
        <w:t xml:space="preserve"> 10</w:t>
      </w:r>
      <w:r w:rsidRPr="00197E30">
        <w:rPr>
          <w:rFonts w:cstheme="minorHAnsi"/>
          <w:color w:val="auto"/>
          <w:vertAlign w:val="superscript"/>
        </w:rPr>
        <w:t>-5</w:t>
      </w:r>
      <w:r w:rsidRPr="00197E30">
        <w:rPr>
          <w:rFonts w:cstheme="minorHAnsi"/>
          <w:color w:val="auto"/>
        </w:rPr>
        <w:t xml:space="preserve"> mbar) before turning on electron beam and ion beam imaging.</w:t>
      </w:r>
    </w:p>
    <w:bookmarkEnd w:id="2"/>
    <w:p w:rsidR="00197E30" w:rsidRPr="00197E30" w:rsidRDefault="00197E30" w:rsidP="00197E30">
      <w:pPr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With the focused beam and sample at </w:t>
      </w:r>
      <w:proofErr w:type="spellStart"/>
      <w:r>
        <w:rPr>
          <w:rFonts w:cstheme="minorHAnsi"/>
          <w:color w:val="auto"/>
        </w:rPr>
        <w:t>eucentric</w:t>
      </w:r>
      <w:proofErr w:type="spellEnd"/>
      <w:r>
        <w:rPr>
          <w:rFonts w:cstheme="minorHAnsi"/>
          <w:color w:val="auto"/>
        </w:rPr>
        <w:t xml:space="preserve"> height, t</w:t>
      </w:r>
      <w:r w:rsidRPr="00197E30">
        <w:rPr>
          <w:rFonts w:cstheme="minorHAnsi"/>
          <w:color w:val="auto"/>
        </w:rPr>
        <w:t>ilt the sample such that the ion beam is normal to the battery surface (here 52</w:t>
      </w:r>
      <w:r w:rsidRPr="00197E30">
        <w:rPr>
          <w:rFonts w:cs="Lucida Grande"/>
        </w:rPr>
        <w:t>°),</w:t>
      </w:r>
      <w:r w:rsidRPr="00197E30" w:rsidDel="00FF50D3">
        <w:rPr>
          <w:rFonts w:cstheme="minorHAnsi"/>
          <w:color w:val="auto"/>
        </w:rPr>
        <w:t xml:space="preserve"> </w:t>
      </w:r>
      <w:r w:rsidRPr="00197E30">
        <w:rPr>
          <w:rFonts w:cstheme="minorHAnsi"/>
          <w:color w:val="auto"/>
        </w:rPr>
        <w:t xml:space="preserve">and deposit a 1.5 to 2 µm thick layer of FIB-deposited organometallic platinum on the top current collector of the thin-film battery using an ion beam current of around 0.3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 and dwell time of 200 ns over an area of 25 x 2 µm (Figure 2). </w:t>
      </w:r>
    </w:p>
    <w:p w:rsidR="00197E30" w:rsidRPr="00197E30" w:rsidRDefault="00197E30" w:rsidP="00197E30">
      <w:pPr>
        <w:pStyle w:val="ListParagraph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>Set ion beam voltage to 30 kV and ion beam dwell time to 100 ns for the remainder of the experimental protocol.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commentRangeStart w:id="4"/>
      <w:r w:rsidRPr="00197E30">
        <w:rPr>
          <w:rFonts w:cstheme="minorHAnsi"/>
          <w:color w:val="auto"/>
        </w:rPr>
        <w:t xml:space="preserve">Use a step-pattern cross-sectional FIB milling option, as provided in the FIB software, to expose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stack around the Pt-deposit, </w:t>
      </w:r>
      <w:bookmarkStart w:id="5" w:name="_Hlk485213867"/>
      <w:r w:rsidRPr="00197E30">
        <w:rPr>
          <w:rFonts w:cstheme="minorHAnsi"/>
          <w:color w:val="auto"/>
        </w:rPr>
        <w:t>as in TEM lamella preparation</w:t>
      </w:r>
      <w:bookmarkEnd w:id="5"/>
      <w:r w:rsidRPr="00197E30">
        <w:rPr>
          <w:rFonts w:cstheme="minorHAnsi"/>
          <w:color w:val="auto"/>
        </w:rPr>
        <w:t>.</w:t>
      </w:r>
      <w:r w:rsidRPr="00197E30">
        <w:rPr>
          <w:rFonts w:cstheme="minorHAnsi"/>
          <w:color w:val="auto"/>
          <w:vertAlign w:val="superscript"/>
        </w:rPr>
        <w:t>1</w:t>
      </w:r>
      <w:r w:rsidRPr="00197E30">
        <w:rPr>
          <w:rFonts w:cstheme="minorHAnsi"/>
          <w:color w:val="auto"/>
        </w:rPr>
        <w:t xml:space="preserve"> </w:t>
      </w:r>
      <w:commentRangeEnd w:id="4"/>
      <w:r w:rsidRPr="00197E30">
        <w:rPr>
          <w:rStyle w:val="CommentReference"/>
          <w:sz w:val="24"/>
          <w:szCs w:val="24"/>
        </w:rPr>
        <w:commentReference w:id="4"/>
      </w:r>
      <w:r w:rsidRPr="00197E30">
        <w:rPr>
          <w:rFonts w:cstheme="minorHAnsi"/>
          <w:color w:val="auto"/>
        </w:rPr>
        <w:t xml:space="preserve">Select a milling current </w:t>
      </w:r>
      <w:r w:rsidRPr="00197E30">
        <w:rPr>
          <w:rFonts w:cstheme="minorHAnsi"/>
          <w:color w:val="auto"/>
        </w:rPr>
        <w:sym w:font="Symbol" w:char="F0A3"/>
      </w:r>
      <w:r w:rsidRPr="00197E30">
        <w:rPr>
          <w:rFonts w:cstheme="minorHAnsi"/>
          <w:color w:val="auto"/>
        </w:rPr>
        <w:t xml:space="preserve"> 2.8 </w:t>
      </w:r>
      <w:proofErr w:type="spellStart"/>
      <w:r w:rsidRPr="00197E30">
        <w:rPr>
          <w:rFonts w:cstheme="minorHAnsi"/>
          <w:color w:val="auto"/>
        </w:rPr>
        <w:t>nA.</w:t>
      </w:r>
      <w:proofErr w:type="spellEnd"/>
      <w:r w:rsidRPr="00197E30">
        <w:rPr>
          <w:rFonts w:cstheme="minorHAnsi"/>
          <w:color w:val="auto"/>
        </w:rPr>
        <w:t xml:space="preserve"> Input a </w:t>
      </w:r>
      <w:commentRangeStart w:id="6"/>
      <w:r w:rsidRPr="00197E30">
        <w:rPr>
          <w:rFonts w:cstheme="minorHAnsi"/>
          <w:color w:val="auto"/>
        </w:rPr>
        <w:t xml:space="preserve">mill depth extending at least 1 </w:t>
      </w:r>
      <w:r w:rsidRPr="00197E30">
        <w:rPr>
          <w:rFonts w:cstheme="minorHAnsi"/>
          <w:color w:val="auto"/>
        </w:rPr>
        <w:lastRenderedPageBreak/>
        <w:t>µm beneath the active thin film battery</w:t>
      </w:r>
      <w:commentRangeEnd w:id="6"/>
      <w:r w:rsidRPr="00197E30">
        <w:rPr>
          <w:rFonts w:cstheme="minorHAnsi"/>
          <w:color w:val="auto"/>
        </w:rPr>
        <w:t xml:space="preserve"> (Z = 5 µm in this case)</w:t>
      </w:r>
      <w:r w:rsidRPr="00197E30">
        <w:rPr>
          <w:rStyle w:val="CommentReference"/>
          <w:sz w:val="24"/>
          <w:szCs w:val="24"/>
        </w:rPr>
        <w:t xml:space="preserve"> </w:t>
      </w:r>
      <w:r w:rsidRPr="00197E30">
        <w:rPr>
          <w:rStyle w:val="CommentReference"/>
          <w:sz w:val="24"/>
          <w:szCs w:val="24"/>
        </w:rPr>
        <w:commentReference w:id="6"/>
      </w:r>
      <w:r w:rsidRPr="00197E30">
        <w:rPr>
          <w:rFonts w:cstheme="minorHAnsi"/>
          <w:color w:val="auto"/>
        </w:rPr>
        <w:t xml:space="preserve">, a cross-sectional width (X) of 25 µm and a cross sectional </w:t>
      </w:r>
      <w:commentRangeStart w:id="7"/>
      <w:r w:rsidRPr="00197E30">
        <w:rPr>
          <w:rFonts w:cstheme="minorHAnsi"/>
          <w:color w:val="auto"/>
        </w:rPr>
        <w:t xml:space="preserve">height </w:t>
      </w:r>
      <w:commentRangeEnd w:id="7"/>
      <w:r w:rsidRPr="00197E30">
        <w:rPr>
          <w:rStyle w:val="CommentReference"/>
          <w:sz w:val="24"/>
          <w:szCs w:val="24"/>
        </w:rPr>
        <w:commentReference w:id="7"/>
      </w:r>
      <w:r w:rsidRPr="00197E30">
        <w:rPr>
          <w:rFonts w:cstheme="minorHAnsi"/>
          <w:color w:val="auto"/>
        </w:rPr>
        <w:t xml:space="preserve">(Y) of 1.5 x Z (here, Y = 7.5 µm). Afterwards, the battery cross-section </w:t>
      </w:r>
      <w:proofErr w:type="gramStart"/>
      <w:r w:rsidRPr="00197E30">
        <w:rPr>
          <w:rFonts w:cstheme="minorHAnsi"/>
          <w:color w:val="auto"/>
        </w:rPr>
        <w:t>is exposed, to be viewed</w:t>
      </w:r>
      <w:proofErr w:type="gramEnd"/>
      <w:r w:rsidRPr="00197E30">
        <w:rPr>
          <w:rFonts w:cstheme="minorHAnsi"/>
          <w:color w:val="auto"/>
        </w:rPr>
        <w:t xml:space="preserve"> in SEM (here, the electron beam is 52</w:t>
      </w:r>
      <w:r w:rsidRPr="00197E30">
        <w:rPr>
          <w:rFonts w:cs="Lucida Grande"/>
        </w:rPr>
        <w:t>° from surface normal</w:t>
      </w:r>
      <w:r w:rsidRPr="00197E30">
        <w:rPr>
          <w:rFonts w:cstheme="minorHAnsi"/>
          <w:color w:val="auto"/>
        </w:rPr>
        <w:t xml:space="preserve">). 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Use a cross-section cleaning procedure, provided in the FIB software, where the ion beam incrementally </w:t>
      </w:r>
      <w:proofErr w:type="spellStart"/>
      <w:r w:rsidRPr="00197E30">
        <w:rPr>
          <w:rFonts w:cstheme="minorHAnsi"/>
          <w:color w:val="auto"/>
        </w:rPr>
        <w:t>rasters</w:t>
      </w:r>
      <w:proofErr w:type="spellEnd"/>
      <w:r w:rsidRPr="00197E30">
        <w:rPr>
          <w:rFonts w:cstheme="minorHAnsi"/>
          <w:color w:val="auto"/>
        </w:rPr>
        <w:t xml:space="preserve"> closer to the surface being cleaned, with an ion beam current </w:t>
      </w:r>
      <w:r w:rsidRPr="00197E30">
        <w:rPr>
          <w:rFonts w:cstheme="minorHAnsi"/>
          <w:color w:val="auto"/>
        </w:rPr>
        <w:sym w:font="Symbol" w:char="F0A3"/>
      </w:r>
      <w:r w:rsidRPr="00197E30">
        <w:rPr>
          <w:rFonts w:cstheme="minorHAnsi"/>
          <w:color w:val="auto"/>
        </w:rPr>
        <w:t xml:space="preserve"> 0.3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 to clean off re-deposited material and clearly expose the layered structure (Figure 3).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Perform a series of rectangle under-cuts (also called J-cuts or U-cuts) at a stage tilt of 0°, beam current </w:t>
      </w:r>
      <w:r w:rsidRPr="00197E30">
        <w:rPr>
          <w:rFonts w:cstheme="minorHAnsi"/>
          <w:color w:val="auto"/>
        </w:rPr>
        <w:sym w:font="Symbol" w:char="F0A3"/>
      </w:r>
      <w:r w:rsidRPr="00197E30">
        <w:rPr>
          <w:rFonts w:cstheme="minorHAnsi"/>
          <w:color w:val="auto"/>
        </w:rPr>
        <w:t xml:space="preserve"> 2.8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 to isolate the majority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(Figure 4a)</w:t>
      </w:r>
      <w:proofErr w:type="gramStart"/>
      <w:r w:rsidRPr="00197E30">
        <w:rPr>
          <w:rFonts w:cstheme="minorHAnsi"/>
          <w:color w:val="auto"/>
        </w:rPr>
        <w:t>.</w:t>
      </w:r>
      <w:r w:rsidRPr="00197E30">
        <w:rPr>
          <w:rFonts w:cstheme="minorHAnsi"/>
          <w:color w:val="auto"/>
          <w:vertAlign w:val="superscript"/>
        </w:rPr>
        <w:t>2</w:t>
      </w:r>
      <w:proofErr w:type="gramEnd"/>
      <w:r w:rsidRPr="00197E30">
        <w:rPr>
          <w:rFonts w:cstheme="minorHAnsi"/>
          <w:color w:val="auto"/>
        </w:rPr>
        <w:t xml:space="preserve"> Make under-cuts consisting of </w:t>
      </w:r>
      <w:proofErr w:type="spellStart"/>
      <w:r w:rsidRPr="00197E30">
        <w:rPr>
          <w:rFonts w:cstheme="minorHAnsi"/>
          <w:color w:val="auto"/>
        </w:rPr>
        <w:t>i</w:t>
      </w:r>
      <w:proofErr w:type="spellEnd"/>
      <w:r w:rsidRPr="00197E30">
        <w:rPr>
          <w:rFonts w:cstheme="minorHAnsi"/>
          <w:color w:val="auto"/>
        </w:rPr>
        <w:t xml:space="preserve">) a lower rectangular 0.5 x 25 µm below the </w:t>
      </w:r>
      <w:commentRangeStart w:id="8"/>
      <w:r w:rsidRPr="00197E30">
        <w:rPr>
          <w:rFonts w:cstheme="minorHAnsi"/>
          <w:color w:val="auto"/>
        </w:rPr>
        <w:t>Au current collector</w:t>
      </w:r>
      <w:commentRangeEnd w:id="8"/>
      <w:r w:rsidRPr="00197E30">
        <w:rPr>
          <w:rStyle w:val="CommentReference"/>
          <w:sz w:val="24"/>
          <w:szCs w:val="24"/>
        </w:rPr>
        <w:commentReference w:id="8"/>
      </w:r>
      <w:r w:rsidRPr="00197E30">
        <w:rPr>
          <w:rFonts w:cstheme="minorHAnsi"/>
          <w:color w:val="auto"/>
        </w:rPr>
        <w:t xml:space="preserve"> onto the Al</w:t>
      </w:r>
      <w:r w:rsidRPr="00197E30">
        <w:rPr>
          <w:rFonts w:cstheme="minorHAnsi"/>
          <w:color w:val="auto"/>
          <w:vertAlign w:val="subscript"/>
        </w:rPr>
        <w:t>2</w:t>
      </w:r>
      <w:r w:rsidRPr="00197E30">
        <w:rPr>
          <w:rFonts w:cstheme="minorHAnsi"/>
          <w:color w:val="auto"/>
        </w:rPr>
        <w:t>O</w:t>
      </w:r>
      <w:r w:rsidRPr="00197E30">
        <w:rPr>
          <w:rFonts w:cstheme="minorHAnsi"/>
          <w:color w:val="auto"/>
          <w:vertAlign w:val="subscript"/>
        </w:rPr>
        <w:t>3</w:t>
      </w:r>
      <w:r w:rsidRPr="00197E30">
        <w:rPr>
          <w:rFonts w:cstheme="minorHAnsi"/>
          <w:color w:val="auto"/>
        </w:rPr>
        <w:t xml:space="preserve"> substrate, ii) a vertical rectangle 0.5 µm wide (X) and through the entirety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thickness (Y), and iii) a vertical rectangle 0.5 µm wide (X) and </w:t>
      </w:r>
      <w:commentRangeStart w:id="9"/>
      <w:r w:rsidRPr="00197E30">
        <w:rPr>
          <w:rFonts w:cstheme="minorHAnsi"/>
          <w:color w:val="auto"/>
        </w:rPr>
        <w:t xml:space="preserve">height less than </w:t>
      </w:r>
      <w:commentRangeEnd w:id="9"/>
      <w:r w:rsidRPr="00197E30">
        <w:rPr>
          <w:rStyle w:val="CommentReference"/>
          <w:sz w:val="24"/>
          <w:szCs w:val="24"/>
        </w:rPr>
        <w:commentReference w:id="9"/>
      </w:r>
      <w:r w:rsidRPr="00197E30">
        <w:rPr>
          <w:rFonts w:cstheme="minorHAnsi"/>
          <w:color w:val="auto"/>
        </w:rPr>
        <w:t xml:space="preserve">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thickness (Y - 2.5 µm) around the Pt-coated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>. These three under-cuts should be performed in parallel mode (simultaneously milled), to prevent re-deposition of material within the under-cut regions.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Rotate the sample 180° and perform the same horizontal undercut as in step 2.5. This isolates the bottom and sides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except for the remaining connected region. </w:t>
      </w:r>
    </w:p>
    <w:p w:rsidR="00197E30" w:rsidRPr="00197E30" w:rsidRDefault="00197E30" w:rsidP="00197E30">
      <w:pPr>
        <w:pStyle w:val="ListParagraph"/>
        <w:ind w:left="0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Rotate the sample 180°. </w:t>
      </w:r>
      <w:commentRangeStart w:id="10"/>
      <w:r w:rsidRPr="00197E30">
        <w:rPr>
          <w:rFonts w:cstheme="minorHAnsi"/>
          <w:color w:val="auto"/>
        </w:rPr>
        <w:t xml:space="preserve">Insert the micromanipulator to the park position specified in the control software, </w:t>
      </w:r>
      <w:commentRangeEnd w:id="10"/>
      <w:r w:rsidRPr="00197E30">
        <w:rPr>
          <w:rStyle w:val="CommentReference"/>
          <w:sz w:val="24"/>
          <w:szCs w:val="24"/>
        </w:rPr>
        <w:commentReference w:id="10"/>
      </w:r>
      <w:proofErr w:type="gramStart"/>
      <w:r w:rsidRPr="00197E30">
        <w:rPr>
          <w:rFonts w:cstheme="minorHAnsi"/>
          <w:color w:val="auto"/>
        </w:rPr>
        <w:t>then</w:t>
      </w:r>
      <w:proofErr w:type="gramEnd"/>
      <w:r w:rsidRPr="00197E30">
        <w:rPr>
          <w:rFonts w:cstheme="minorHAnsi"/>
          <w:color w:val="auto"/>
        </w:rPr>
        <w:t xml:space="preserve"> slowly bring it in contact with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using the x-y-z movement of the software.</w:t>
      </w:r>
    </w:p>
    <w:p w:rsidR="00197E30" w:rsidRPr="00197E30" w:rsidRDefault="00197E30" w:rsidP="00197E30">
      <w:pPr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 Fix the micromanipulator to the Pt region on top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by ion-beam depositing 0.5 </w:t>
      </w:r>
      <w:r w:rsidRPr="00197E30">
        <w:rPr>
          <w:color w:val="auto"/>
        </w:rPr>
        <w:t>µm thick</w:t>
      </w:r>
      <w:r w:rsidRPr="00197E30">
        <w:rPr>
          <w:rFonts w:cstheme="minorHAnsi"/>
          <w:color w:val="auto"/>
        </w:rPr>
        <w:t xml:space="preserve"> Pt using a 30 </w:t>
      </w:r>
      <w:proofErr w:type="spellStart"/>
      <w:r w:rsidRPr="00197E30">
        <w:rPr>
          <w:rFonts w:cstheme="minorHAnsi"/>
          <w:color w:val="auto"/>
        </w:rPr>
        <w:t>keV</w:t>
      </w:r>
      <w:proofErr w:type="spellEnd"/>
      <w:r w:rsidRPr="00197E30">
        <w:rPr>
          <w:rFonts w:cstheme="minorHAnsi"/>
          <w:color w:val="auto"/>
        </w:rPr>
        <w:t xml:space="preserve"> ion beam with a current of 10 </w:t>
      </w:r>
      <w:proofErr w:type="spellStart"/>
      <w:r w:rsidRPr="00197E30">
        <w:rPr>
          <w:rFonts w:cstheme="minorHAnsi"/>
          <w:color w:val="auto"/>
        </w:rPr>
        <w:t>pA</w:t>
      </w:r>
      <w:proofErr w:type="spellEnd"/>
      <w:r w:rsidRPr="00197E30">
        <w:rPr>
          <w:rFonts w:cstheme="minorHAnsi"/>
          <w:color w:val="auto"/>
        </w:rPr>
        <w:t xml:space="preserve"> over an area of </w:t>
      </w:r>
      <w:r w:rsidRPr="00197E30">
        <w:rPr>
          <w:color w:val="auto"/>
        </w:rPr>
        <w:t>2 µm x 1 µm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proofErr w:type="gramStart"/>
      <w:r w:rsidRPr="00197E30">
        <w:rPr>
          <w:rFonts w:cstheme="minorHAnsi"/>
          <w:color w:val="auto"/>
        </w:rPr>
        <w:t>Ion mill</w:t>
      </w:r>
      <w:proofErr w:type="gramEnd"/>
      <w:r w:rsidRPr="00197E30">
        <w:rPr>
          <w:rFonts w:cstheme="minorHAnsi"/>
          <w:color w:val="auto"/>
        </w:rPr>
        <w:t xml:space="preserve"> the remaining connected portion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with a beam current around 1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, and raise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vertically with the micromanipulator (Figure 4b).</w:t>
      </w:r>
    </w:p>
    <w:p w:rsidR="00197E30" w:rsidRPr="00197E30" w:rsidRDefault="00197E30" w:rsidP="00197E30">
      <w:pPr>
        <w:pStyle w:val="ListParagraph"/>
        <w:ind w:left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Mount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on a Cu FIB lift-out grid with </w:t>
      </w:r>
      <w:r w:rsidRPr="00197E30">
        <w:rPr>
          <w:color w:val="auto"/>
        </w:rPr>
        <w:t>2 µm thick</w:t>
      </w:r>
      <w:r w:rsidRPr="00197E30">
        <w:rPr>
          <w:rFonts w:cstheme="minorHAnsi"/>
          <w:color w:val="auto"/>
        </w:rPr>
        <w:t xml:space="preserve"> </w:t>
      </w:r>
      <w:commentRangeStart w:id="11"/>
      <w:r w:rsidRPr="00197E30">
        <w:rPr>
          <w:rFonts w:cstheme="minorHAnsi"/>
          <w:color w:val="auto"/>
        </w:rPr>
        <w:t xml:space="preserve">ion-beam deposited Pt using a 30 </w:t>
      </w:r>
      <w:proofErr w:type="spellStart"/>
      <w:r w:rsidRPr="00197E30">
        <w:rPr>
          <w:rFonts w:cstheme="minorHAnsi"/>
          <w:color w:val="auto"/>
        </w:rPr>
        <w:t>keV</w:t>
      </w:r>
      <w:proofErr w:type="spellEnd"/>
      <w:r w:rsidRPr="00197E30">
        <w:rPr>
          <w:rFonts w:cstheme="minorHAnsi"/>
          <w:color w:val="auto"/>
        </w:rPr>
        <w:t xml:space="preserve"> ion beam with a current of 0.28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 over an area of</w:t>
      </w:r>
      <w:r w:rsidRPr="00197E30">
        <w:rPr>
          <w:color w:val="auto"/>
        </w:rPr>
        <w:t xml:space="preserve"> 10 µm x 5 µm</w:t>
      </w:r>
      <w:r w:rsidRPr="00197E30">
        <w:rPr>
          <w:rFonts w:cstheme="minorHAnsi"/>
          <w:color w:val="auto"/>
        </w:rPr>
        <w:t xml:space="preserve">. </w:t>
      </w:r>
      <w:commentRangeEnd w:id="11"/>
      <w:r w:rsidRPr="00197E30">
        <w:rPr>
          <w:rStyle w:val="CommentReference"/>
          <w:color w:val="auto"/>
          <w:sz w:val="24"/>
          <w:szCs w:val="24"/>
        </w:rPr>
        <w:commentReference w:id="11"/>
      </w:r>
    </w:p>
    <w:p w:rsidR="00197E30" w:rsidRPr="00197E30" w:rsidRDefault="00197E30" w:rsidP="00197E30">
      <w:pPr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1"/>
          <w:numId w:val="2"/>
        </w:numPr>
        <w:ind w:left="0" w:firstLine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>I</w:t>
      </w:r>
      <w:commentRangeStart w:id="12"/>
      <w:r w:rsidRPr="00197E30">
        <w:rPr>
          <w:rFonts w:cstheme="minorHAnsi"/>
          <w:color w:val="auto"/>
        </w:rPr>
        <w:t xml:space="preserve">on mill </w:t>
      </w:r>
      <w:commentRangeEnd w:id="12"/>
      <w:r w:rsidRPr="00197E30">
        <w:rPr>
          <w:rStyle w:val="CommentReference"/>
          <w:sz w:val="24"/>
          <w:szCs w:val="24"/>
        </w:rPr>
        <w:commentReference w:id="12"/>
      </w:r>
      <w:r w:rsidRPr="00197E30">
        <w:rPr>
          <w:rFonts w:cstheme="minorHAnsi"/>
          <w:color w:val="auto"/>
        </w:rPr>
        <w:t xml:space="preserve">away the connection between the micromanipulator and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using a 30 </w:t>
      </w:r>
      <w:proofErr w:type="spellStart"/>
      <w:r w:rsidRPr="00197E30">
        <w:rPr>
          <w:rFonts w:cstheme="minorHAnsi"/>
          <w:color w:val="auto"/>
        </w:rPr>
        <w:t>keV</w:t>
      </w:r>
      <w:proofErr w:type="spellEnd"/>
      <w:r w:rsidRPr="00197E30">
        <w:rPr>
          <w:rFonts w:cstheme="minorHAnsi"/>
          <w:color w:val="auto"/>
        </w:rPr>
        <w:t xml:space="preserve"> ion beam with a current of 0.28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 over an area of 1 µm x 1 µm to a depth of 2 µm, leaving a freestanding section attached to the Cu grid (Figure 5)</w:t>
      </w:r>
      <w:proofErr w:type="gramStart"/>
      <w:r w:rsidRPr="00197E30">
        <w:rPr>
          <w:rFonts w:cstheme="minorHAnsi"/>
          <w:color w:val="auto"/>
        </w:rPr>
        <w:t>.</w:t>
      </w:r>
      <w:r w:rsidRPr="00197E30">
        <w:rPr>
          <w:rFonts w:cstheme="minorHAnsi"/>
          <w:color w:val="auto"/>
          <w:vertAlign w:val="superscript"/>
        </w:rPr>
        <w:t>1</w:t>
      </w:r>
      <w:proofErr w:type="gramEnd"/>
      <w:r w:rsidRPr="00197E30">
        <w:rPr>
          <w:rFonts w:cstheme="minorHAnsi"/>
          <w:color w:val="auto"/>
        </w:rPr>
        <w:t xml:space="preserve"> </w:t>
      </w:r>
    </w:p>
    <w:p w:rsidR="00197E30" w:rsidRPr="00197E30" w:rsidRDefault="00197E30" w:rsidP="00197E30">
      <w:pPr>
        <w:pStyle w:val="ListParagraph"/>
        <w:ind w:left="0"/>
        <w:contextualSpacing w:val="0"/>
        <w:jc w:val="left"/>
      </w:pPr>
      <w:bookmarkStart w:id="13" w:name="_GoBack"/>
      <w:bookmarkEnd w:id="13"/>
    </w:p>
    <w:p w:rsidR="00197E30" w:rsidRPr="00197E30" w:rsidRDefault="00197E30" w:rsidP="00197E30">
      <w:pPr>
        <w:pStyle w:val="ListParagraph"/>
        <w:ind w:left="0"/>
        <w:contextualSpacing w:val="0"/>
        <w:jc w:val="left"/>
        <w:rPr>
          <w:rFonts w:cstheme="minorHAnsi"/>
          <w:color w:val="auto"/>
        </w:rPr>
      </w:pPr>
      <w:r w:rsidRPr="00197E30">
        <w:rPr>
          <w:rFonts w:cstheme="minorHAnsi"/>
          <w:b/>
          <w:color w:val="auto"/>
        </w:rPr>
        <w:t xml:space="preserve">3. Cleaning and Cycling </w:t>
      </w:r>
      <w:proofErr w:type="spellStart"/>
      <w:r w:rsidRPr="00197E30">
        <w:rPr>
          <w:rFonts w:cstheme="minorHAnsi"/>
          <w:b/>
          <w:color w:val="auto"/>
        </w:rPr>
        <w:t>Nanobattery</w:t>
      </w:r>
      <w:proofErr w:type="spellEnd"/>
    </w:p>
    <w:p w:rsidR="00197E30" w:rsidRPr="00197E30" w:rsidRDefault="00197E30" w:rsidP="00197E30">
      <w:pPr>
        <w:pStyle w:val="ListParagraph"/>
        <w:numPr>
          <w:ilvl w:val="0"/>
          <w:numId w:val="3"/>
        </w:numPr>
        <w:ind w:left="0" w:firstLine="0"/>
        <w:contextualSpacing w:val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Tilt the sample such that the ion beam is normal to the battery surface and use a cross-sectional cleaning procedure (see step 2.4) to remove re-deposited material over a 5 μm wide section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near the Cu grid, leading to a clear view of individual layers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(Figure 6a).</w:t>
      </w:r>
    </w:p>
    <w:p w:rsidR="00197E30" w:rsidRPr="00197E30" w:rsidRDefault="00197E30" w:rsidP="00197E30">
      <w:pPr>
        <w:pStyle w:val="ListParagraph"/>
        <w:ind w:left="0"/>
        <w:contextualSpacing w:val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0"/>
          <w:numId w:val="3"/>
        </w:numPr>
        <w:ind w:left="0" w:firstLine="0"/>
        <w:contextualSpacing w:val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Deposit 500 nm </w:t>
      </w:r>
      <w:r w:rsidRPr="00197E30">
        <w:rPr>
          <w:rStyle w:val="CommentReference"/>
          <w:sz w:val="24"/>
          <w:szCs w:val="24"/>
        </w:rPr>
        <w:commentReference w:id="14"/>
      </w:r>
      <w:r w:rsidRPr="00197E30">
        <w:rPr>
          <w:rFonts w:cstheme="minorHAnsi"/>
          <w:color w:val="auto"/>
        </w:rPr>
        <w:t xml:space="preserve">thick FIB-Pt using a 30 </w:t>
      </w:r>
      <w:proofErr w:type="spellStart"/>
      <w:r w:rsidRPr="00197E30">
        <w:rPr>
          <w:rFonts w:cstheme="minorHAnsi"/>
          <w:color w:val="auto"/>
        </w:rPr>
        <w:t>keV</w:t>
      </w:r>
      <w:proofErr w:type="spellEnd"/>
      <w:r w:rsidRPr="00197E30">
        <w:rPr>
          <w:rFonts w:cstheme="minorHAnsi"/>
          <w:color w:val="auto"/>
        </w:rPr>
        <w:t xml:space="preserve"> beam with a current of 0.1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 over an area of 1 µm x 2 µm to create an electrical contact between the cathode current collector and the metallic grid, which is electrically connected to the stage (Figure 6b).</w:t>
      </w:r>
    </w:p>
    <w:p w:rsidR="00197E30" w:rsidRPr="00197E30" w:rsidRDefault="00197E30" w:rsidP="00197E30">
      <w:pPr>
        <w:pStyle w:val="ListParagraph"/>
        <w:ind w:left="0"/>
        <w:contextualSpacing w:val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0"/>
          <w:numId w:val="3"/>
        </w:numPr>
        <w:ind w:left="0" w:firstLine="0"/>
        <w:contextualSpacing w:val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Tilt the sample to 0° and </w:t>
      </w:r>
      <w:bookmarkStart w:id="15" w:name="_Hlk485215640"/>
      <w:r w:rsidRPr="00197E30">
        <w:rPr>
          <w:rFonts w:cstheme="minorHAnsi"/>
          <w:color w:val="auto"/>
        </w:rPr>
        <w:t xml:space="preserve">using an ion beam current of 1 </w:t>
      </w:r>
      <w:proofErr w:type="spellStart"/>
      <w:r w:rsidRPr="00197E30">
        <w:rPr>
          <w:rFonts w:cstheme="minorHAnsi"/>
          <w:color w:val="auto"/>
        </w:rPr>
        <w:t>nA</w:t>
      </w:r>
      <w:proofErr w:type="spellEnd"/>
      <w:r w:rsidRPr="00197E30">
        <w:rPr>
          <w:rFonts w:cstheme="minorHAnsi"/>
          <w:color w:val="auto"/>
        </w:rPr>
        <w:t xml:space="preserve"> make a rectangle cut 3 µm wide and </w:t>
      </w:r>
      <w:commentRangeStart w:id="16"/>
      <w:r w:rsidRPr="00197E30">
        <w:rPr>
          <w:rFonts w:cstheme="minorHAnsi"/>
          <w:color w:val="auto"/>
        </w:rPr>
        <w:t>deep enough (Z ~ 2 µm</w:t>
      </w:r>
      <w:proofErr w:type="gramStart"/>
      <w:r w:rsidRPr="00197E30">
        <w:rPr>
          <w:rFonts w:cstheme="minorHAnsi"/>
          <w:color w:val="auto"/>
        </w:rPr>
        <w:t xml:space="preserve">)  </w:t>
      </w:r>
      <w:commentRangeEnd w:id="16"/>
      <w:proofErr w:type="gramEnd"/>
      <w:r w:rsidRPr="00197E30">
        <w:rPr>
          <w:rStyle w:val="CommentReference"/>
          <w:sz w:val="24"/>
          <w:szCs w:val="24"/>
        </w:rPr>
        <w:commentReference w:id="16"/>
      </w:r>
      <w:r w:rsidRPr="00197E30">
        <w:rPr>
          <w:rFonts w:cstheme="minorHAnsi"/>
          <w:color w:val="auto"/>
        </w:rPr>
        <w:t xml:space="preserve">to completely remove the anode current collector and electrolyte, </w:t>
      </w:r>
      <w:bookmarkStart w:id="17" w:name="_Hlk485215617"/>
      <w:bookmarkEnd w:id="15"/>
      <w:r w:rsidRPr="00197E30">
        <w:rPr>
          <w:rFonts w:cstheme="minorHAnsi"/>
          <w:color w:val="auto"/>
        </w:rPr>
        <w:t xml:space="preserve">isolating the anode from the Cu grid </w:t>
      </w:r>
      <w:bookmarkEnd w:id="17"/>
      <w:r w:rsidRPr="00197E30">
        <w:rPr>
          <w:rFonts w:cstheme="minorHAnsi"/>
          <w:color w:val="auto"/>
        </w:rPr>
        <w:t xml:space="preserve">(Figure 6c). </w:t>
      </w:r>
    </w:p>
    <w:p w:rsidR="00197E30" w:rsidRPr="00197E30" w:rsidRDefault="00197E30" w:rsidP="00197E30">
      <w:pPr>
        <w:pStyle w:val="ListParagraph"/>
        <w:ind w:left="0"/>
        <w:contextualSpacing w:val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0"/>
          <w:numId w:val="3"/>
        </w:numPr>
        <w:ind w:left="0" w:firstLine="0"/>
        <w:contextualSpacing w:val="0"/>
        <w:jc w:val="left"/>
        <w:rPr>
          <w:rFonts w:cstheme="minorHAnsi"/>
          <w:color w:val="auto"/>
        </w:rPr>
      </w:pPr>
      <w:r w:rsidRPr="00197E30">
        <w:rPr>
          <w:rFonts w:cstheme="minorHAnsi"/>
          <w:color w:val="auto"/>
        </w:rPr>
        <w:t xml:space="preserve">Use the cross-section cleaning procedure (see step 2.4) with an ion beam current around 0.1 </w:t>
      </w:r>
      <w:proofErr w:type="spellStart"/>
      <w:proofErr w:type="gramStart"/>
      <w:r w:rsidRPr="00197E30">
        <w:rPr>
          <w:rFonts w:cstheme="minorHAnsi"/>
          <w:color w:val="auto"/>
        </w:rPr>
        <w:t>nA</w:t>
      </w:r>
      <w:proofErr w:type="spellEnd"/>
      <w:proofErr w:type="gramEnd"/>
      <w:r w:rsidRPr="00197E30">
        <w:rPr>
          <w:rFonts w:cstheme="minorHAnsi"/>
          <w:color w:val="auto"/>
        </w:rPr>
        <w:t xml:space="preserve"> to remove the re-deposited material around all the sides of the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cross-section until all the individual layers are distinctly visible as shown in Figure 6d. </w:t>
      </w:r>
    </w:p>
    <w:p w:rsidR="00197E30" w:rsidRPr="00197E30" w:rsidRDefault="00197E30" w:rsidP="00197E30">
      <w:pPr>
        <w:pStyle w:val="ListParagraph"/>
        <w:ind w:left="0"/>
        <w:contextualSpacing w:val="0"/>
        <w:jc w:val="left"/>
        <w:rPr>
          <w:rFonts w:cstheme="minorHAnsi"/>
          <w:color w:val="auto"/>
        </w:rPr>
      </w:pPr>
    </w:p>
    <w:p w:rsidR="00197E30" w:rsidRPr="00197E30" w:rsidRDefault="00197E30" w:rsidP="00197E30">
      <w:pPr>
        <w:pStyle w:val="ListParagraph"/>
        <w:numPr>
          <w:ilvl w:val="0"/>
          <w:numId w:val="3"/>
        </w:numPr>
        <w:ind w:left="0" w:firstLine="0"/>
        <w:contextualSpacing w:val="0"/>
        <w:jc w:val="left"/>
      </w:pPr>
      <w:commentRangeStart w:id="18"/>
      <w:r w:rsidRPr="00197E30">
        <w:rPr>
          <w:rFonts w:cstheme="minorHAnsi"/>
          <w:color w:val="auto"/>
        </w:rPr>
        <w:t>Insert the micromanipulator to the park position and using the control software bring</w:t>
      </w:r>
      <w:commentRangeEnd w:id="18"/>
      <w:r w:rsidRPr="00197E30">
        <w:rPr>
          <w:rStyle w:val="CommentReference"/>
          <w:sz w:val="24"/>
          <w:szCs w:val="24"/>
        </w:rPr>
        <w:commentReference w:id="18"/>
      </w:r>
      <w:r w:rsidRPr="00197E30">
        <w:rPr>
          <w:rFonts w:cstheme="minorHAnsi"/>
          <w:color w:val="auto"/>
        </w:rPr>
        <w:t xml:space="preserve"> the micromanipulator in contact with the Pt above the anode current collector, and </w:t>
      </w:r>
      <w:commentRangeStart w:id="19"/>
      <w:r w:rsidRPr="00197E30">
        <w:rPr>
          <w:rFonts w:cstheme="minorHAnsi"/>
          <w:color w:val="auto"/>
        </w:rPr>
        <w:t xml:space="preserve">ion beam deposit </w:t>
      </w:r>
      <w:r w:rsidRPr="00197E30">
        <w:rPr>
          <w:color w:val="FF0000"/>
        </w:rPr>
        <w:t>0.2 µm</w:t>
      </w:r>
      <w:r w:rsidRPr="00197E30">
        <w:rPr>
          <w:rFonts w:cstheme="minorHAnsi"/>
          <w:color w:val="auto"/>
        </w:rPr>
        <w:t xml:space="preserve"> thick Pt </w:t>
      </w:r>
      <w:commentRangeEnd w:id="19"/>
      <w:r w:rsidRPr="00197E30">
        <w:rPr>
          <w:rStyle w:val="CommentReference"/>
          <w:sz w:val="24"/>
          <w:szCs w:val="24"/>
        </w:rPr>
        <w:commentReference w:id="19"/>
      </w:r>
      <w:r w:rsidRPr="00197E30">
        <w:rPr>
          <w:rFonts w:cstheme="minorHAnsi"/>
          <w:color w:val="auto"/>
        </w:rPr>
        <w:t xml:space="preserve">using 30 </w:t>
      </w:r>
      <w:proofErr w:type="spellStart"/>
      <w:r w:rsidRPr="00197E30">
        <w:rPr>
          <w:rFonts w:cstheme="minorHAnsi"/>
          <w:color w:val="auto"/>
        </w:rPr>
        <w:t>keV</w:t>
      </w:r>
      <w:proofErr w:type="spellEnd"/>
      <w:r w:rsidRPr="00197E30">
        <w:rPr>
          <w:rFonts w:cstheme="minorHAnsi"/>
          <w:color w:val="auto"/>
        </w:rPr>
        <w:t xml:space="preserve"> ion beam with a current of 10 </w:t>
      </w:r>
      <w:proofErr w:type="spellStart"/>
      <w:r w:rsidRPr="00197E30">
        <w:rPr>
          <w:rFonts w:cstheme="minorHAnsi"/>
          <w:color w:val="auto"/>
        </w:rPr>
        <w:t>pA</w:t>
      </w:r>
      <w:proofErr w:type="spellEnd"/>
      <w:r w:rsidRPr="00197E30">
        <w:rPr>
          <w:rFonts w:cstheme="minorHAnsi"/>
          <w:color w:val="auto"/>
        </w:rPr>
        <w:t xml:space="preserve"> over an area of </w:t>
      </w:r>
      <w:r w:rsidRPr="00197E30">
        <w:rPr>
          <w:color w:val="FF0000"/>
        </w:rPr>
        <w:t xml:space="preserve">2 µm x 1 µm </w:t>
      </w:r>
      <w:r w:rsidRPr="00197E30">
        <w:rPr>
          <w:rFonts w:cstheme="minorHAnsi"/>
          <w:color w:val="auto"/>
        </w:rPr>
        <w:t>to “weld” connect the micromanipulator and current collector (Figure 6d)</w:t>
      </w:r>
      <w:proofErr w:type="gramStart"/>
      <w:r w:rsidRPr="00197E30">
        <w:rPr>
          <w:rFonts w:cstheme="minorHAnsi"/>
          <w:color w:val="auto"/>
        </w:rPr>
        <w:t>.</w:t>
      </w:r>
      <w:r w:rsidRPr="00197E30">
        <w:rPr>
          <w:rFonts w:cstheme="minorHAnsi"/>
          <w:color w:val="auto"/>
          <w:vertAlign w:val="superscript"/>
        </w:rPr>
        <w:t>1</w:t>
      </w:r>
      <w:proofErr w:type="gramEnd"/>
      <w:r w:rsidRPr="00197E30">
        <w:rPr>
          <w:rFonts w:cstheme="minorHAnsi"/>
          <w:color w:val="auto"/>
        </w:rPr>
        <w:t xml:space="preserve"> </w:t>
      </w:r>
    </w:p>
    <w:p w:rsidR="00197E30" w:rsidRPr="00197E30" w:rsidRDefault="00197E30" w:rsidP="00197E30">
      <w:pPr>
        <w:pStyle w:val="ListParagraph"/>
        <w:ind w:left="0"/>
        <w:contextualSpacing w:val="0"/>
        <w:jc w:val="left"/>
      </w:pPr>
    </w:p>
    <w:p w:rsidR="00197E30" w:rsidRPr="00197E30" w:rsidRDefault="00197E30" w:rsidP="00197E30">
      <w:pPr>
        <w:pStyle w:val="ListParagraph"/>
        <w:numPr>
          <w:ilvl w:val="0"/>
          <w:numId w:val="3"/>
        </w:numPr>
        <w:ind w:left="0" w:firstLine="0"/>
        <w:contextualSpacing w:val="0"/>
        <w:jc w:val="left"/>
        <w:rPr>
          <w:rFonts w:cstheme="minorHAnsi"/>
          <w:color w:val="auto"/>
        </w:rPr>
      </w:pPr>
      <w:commentRangeStart w:id="20"/>
      <w:r w:rsidRPr="00197E30">
        <w:rPr>
          <w:rFonts w:cstheme="minorHAnsi"/>
          <w:color w:val="auto"/>
        </w:rPr>
        <w:t>Run the potentiostat in galvanostatic cycling mode</w:t>
      </w:r>
      <w:commentRangeEnd w:id="20"/>
      <w:r w:rsidRPr="00197E30">
        <w:rPr>
          <w:rStyle w:val="CommentReference"/>
          <w:sz w:val="24"/>
          <w:szCs w:val="24"/>
        </w:rPr>
        <w:commentReference w:id="20"/>
      </w:r>
      <w:r w:rsidRPr="00197E30">
        <w:rPr>
          <w:rFonts w:cstheme="minorHAnsi"/>
          <w:color w:val="auto"/>
        </w:rPr>
        <w:t xml:space="preserve">. Current parameters used depend on the ultimate cross-sectional area of the fabricated </w:t>
      </w:r>
      <w:proofErr w:type="spellStart"/>
      <w:r w:rsidRPr="00197E30">
        <w:rPr>
          <w:rFonts w:cstheme="minorHAnsi"/>
          <w:color w:val="auto"/>
        </w:rPr>
        <w:t>nanobattery</w:t>
      </w:r>
      <w:proofErr w:type="spellEnd"/>
      <w:r w:rsidRPr="00197E30">
        <w:rPr>
          <w:rFonts w:cstheme="minorHAnsi"/>
          <w:color w:val="auto"/>
        </w:rPr>
        <w:t xml:space="preserve"> and desired C-rate, but will generally be on the order of a few </w:t>
      </w:r>
      <w:proofErr w:type="spellStart"/>
      <w:proofErr w:type="gramStart"/>
      <w:r w:rsidRPr="00197E30">
        <w:rPr>
          <w:rFonts w:cstheme="minorHAnsi"/>
          <w:color w:val="auto"/>
        </w:rPr>
        <w:t>nA</w:t>
      </w:r>
      <w:proofErr w:type="gramEnd"/>
      <w:r w:rsidRPr="00197E30">
        <w:rPr>
          <w:rFonts w:cstheme="minorHAnsi"/>
          <w:color w:val="auto"/>
        </w:rPr>
        <w:t>.</w:t>
      </w:r>
      <w:proofErr w:type="spellEnd"/>
      <w:r w:rsidRPr="00197E30">
        <w:rPr>
          <w:rFonts w:cstheme="minorHAnsi"/>
          <w:color w:val="auto"/>
        </w:rPr>
        <w:t xml:space="preserve">  We select charge and discharge currents such that the current density is on the order of tens of </w:t>
      </w:r>
      <w:r w:rsidRPr="00197E30">
        <w:rPr>
          <w:color w:val="FF0000"/>
        </w:rPr>
        <w:t>µ</w:t>
      </w:r>
      <w:r w:rsidRPr="00197E30">
        <w:rPr>
          <w:rFonts w:cstheme="minorHAnsi"/>
          <w:color w:val="auto"/>
        </w:rPr>
        <w:t>A/cm</w:t>
      </w:r>
      <w:r w:rsidRPr="00197E30">
        <w:rPr>
          <w:rFonts w:cstheme="minorHAnsi"/>
          <w:color w:val="auto"/>
          <w:vertAlign w:val="superscript"/>
        </w:rPr>
        <w:t>2</w:t>
      </w:r>
      <w:r w:rsidRPr="00197E30">
        <w:rPr>
          <w:rFonts w:cstheme="minorHAnsi"/>
          <w:color w:val="auto"/>
        </w:rPr>
        <w:t>. For LiCoO</w:t>
      </w:r>
      <w:r w:rsidRPr="00197E30">
        <w:rPr>
          <w:rFonts w:cstheme="minorHAnsi"/>
          <w:color w:val="auto"/>
          <w:vertAlign w:val="subscript"/>
        </w:rPr>
        <w:t>2</w:t>
      </w:r>
      <w:r w:rsidRPr="00197E30">
        <w:rPr>
          <w:rFonts w:cstheme="minorHAnsi"/>
          <w:color w:val="auto"/>
        </w:rPr>
        <w:t>-based thin film batteries, the voltage range is 2.0 and 4.2 V.</w:t>
      </w:r>
    </w:p>
    <w:p w:rsidR="00DE506C" w:rsidRPr="00197E30" w:rsidRDefault="00DE506C"/>
    <w:sectPr w:rsidR="00DE506C" w:rsidRPr="00197E30" w:rsidSect="00DE50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Once pathway is established, how is it confirmed to be low-noise?</w:t>
      </w:r>
    </w:p>
    <w:p w:rsidR="00197E30" w:rsidRDefault="00197E30" w:rsidP="00197E30">
      <w:pPr>
        <w:pStyle w:val="CommentText"/>
      </w:pPr>
    </w:p>
    <w:p w:rsidR="00197E30" w:rsidRPr="001B7497" w:rsidRDefault="00197E30" w:rsidP="00197E30">
      <w:pPr>
        <w:pStyle w:val="CommentText"/>
        <w:rPr>
          <w:b/>
          <w:color w:val="auto"/>
        </w:rPr>
      </w:pPr>
      <w:r w:rsidRPr="001B7497">
        <w:rPr>
          <w:b/>
          <w:color w:val="auto"/>
        </w:rPr>
        <w:t>Reply:</w:t>
      </w:r>
      <w:r>
        <w:rPr>
          <w:b/>
          <w:color w:val="auto"/>
        </w:rPr>
        <w:t xml:space="preserve"> </w:t>
      </w:r>
      <w:r>
        <w:rPr>
          <w:color w:val="auto"/>
        </w:rPr>
        <w:t>Added a third sub-point describing the low-current testing in further detail, and providing example input parameters. A similar point is added for section 1.4. A similar description of the procedure is removed from the discussion section.</w:t>
      </w:r>
    </w:p>
  </w:comment>
  <w:comment w:id="1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Please also provide method used with your equipment</w:t>
      </w:r>
    </w:p>
    <w:p w:rsidR="00197E30" w:rsidRDefault="00197E30" w:rsidP="00197E30">
      <w:pPr>
        <w:pStyle w:val="CommentText"/>
      </w:pPr>
    </w:p>
    <w:p w:rsidR="00197E30" w:rsidRPr="001B7497" w:rsidRDefault="00197E30" w:rsidP="00197E30">
      <w:pPr>
        <w:pStyle w:val="CommentText"/>
        <w:rPr>
          <w:color w:val="auto"/>
        </w:rPr>
      </w:pPr>
      <w:r w:rsidRPr="001B7497">
        <w:rPr>
          <w:b/>
          <w:color w:val="auto"/>
        </w:rPr>
        <w:t>Reply</w:t>
      </w:r>
      <w:r w:rsidRPr="001B7497">
        <w:rPr>
          <w:color w:val="auto"/>
        </w:rPr>
        <w:t>: Method supplied</w:t>
      </w:r>
      <w:r>
        <w:rPr>
          <w:color w:val="auto"/>
        </w:rPr>
        <w:t>.</w:t>
      </w:r>
    </w:p>
  </w:comment>
  <w:comment w:id="3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Please specify pressure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Pr="00370C4B" w:rsidRDefault="00197E30" w:rsidP="00197E30">
      <w:pPr>
        <w:pStyle w:val="CommentText"/>
        <w:rPr>
          <w:color w:val="FF0000"/>
        </w:rPr>
      </w:pPr>
      <w:r w:rsidRPr="00F77D7E">
        <w:rPr>
          <w:b/>
          <w:color w:val="auto"/>
        </w:rPr>
        <w:t>Reply:</w:t>
      </w:r>
      <w:r w:rsidRPr="00F77D7E">
        <w:rPr>
          <w:color w:val="auto"/>
        </w:rPr>
        <w:t xml:space="preserve"> </w:t>
      </w:r>
      <w:r>
        <w:rPr>
          <w:color w:val="auto"/>
        </w:rPr>
        <w:t>Included the required minimum pressure for our instrument operation, but required minimum pressure will vary between systems.</w:t>
      </w:r>
    </w:p>
  </w:comment>
  <w:comment w:id="4" w:author="Author" w:date="2017-07-17T17:36:00Z" w:initials="A">
    <w:p w:rsidR="00197E30" w:rsidRDefault="00197E30" w:rsidP="00197E30">
      <w:pPr>
        <w:pStyle w:val="CommentText"/>
        <w:rPr>
          <w:rFonts w:asciiTheme="minorHAnsi" w:hAnsiTheme="minorHAnsi" w:cstheme="minorHAnsi"/>
          <w:color w:val="auto"/>
        </w:rPr>
      </w:pPr>
      <w:r>
        <w:rPr>
          <w:rStyle w:val="CommentReference"/>
        </w:rPr>
        <w:annotationRef/>
      </w:r>
      <w:r>
        <w:rPr>
          <w:rFonts w:asciiTheme="minorHAnsi" w:hAnsiTheme="minorHAnsi" w:cstheme="minorHAnsi"/>
          <w:color w:val="auto"/>
        </w:rPr>
        <w:t>Since this is an integral part of the protocol, please provide step-by-step details. Does order of cuts matter?</w:t>
      </w:r>
    </w:p>
    <w:p w:rsidR="00197E30" w:rsidRDefault="00197E30" w:rsidP="00197E30">
      <w:pPr>
        <w:pStyle w:val="CommentText"/>
        <w:rPr>
          <w:rFonts w:asciiTheme="minorHAnsi" w:hAnsiTheme="minorHAnsi" w:cstheme="minorHAnsi"/>
          <w:color w:val="FF0000"/>
        </w:rPr>
      </w:pPr>
    </w:p>
    <w:p w:rsidR="00197E30" w:rsidRPr="006376D0" w:rsidRDefault="00197E30" w:rsidP="00197E30">
      <w:pPr>
        <w:pStyle w:val="CommentText"/>
        <w:rPr>
          <w:rFonts w:asciiTheme="minorHAnsi" w:hAnsiTheme="minorHAnsi" w:cstheme="minorHAnsi"/>
          <w:color w:val="auto"/>
          <w:vertAlign w:val="superscript"/>
        </w:rPr>
      </w:pPr>
      <w:r w:rsidRPr="007D25CD">
        <w:rPr>
          <w:rFonts w:asciiTheme="minorHAnsi" w:hAnsiTheme="minorHAnsi" w:cstheme="minorHAnsi"/>
          <w:b/>
          <w:color w:val="auto"/>
        </w:rPr>
        <w:t>Reply:</w:t>
      </w:r>
      <w:r w:rsidRPr="007D25CD">
        <w:rPr>
          <w:rFonts w:asciiTheme="minorHAnsi" w:hAnsiTheme="minorHAnsi" w:cstheme="minorHAnsi"/>
          <w:color w:val="auto"/>
        </w:rPr>
        <w:t xml:space="preserve"> The cross-sectional step pattern is built into the FIB software and a single step process (and not several steps to explain it step-by-step). The description is to clarify the parameters we used, but the process is standard to every FIB user.</w:t>
      </w:r>
    </w:p>
  </w:comment>
  <w:comment w:id="6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Please also provide the mill depth for the thin film battery described in this protocol.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Default="00197E30" w:rsidP="00197E30">
      <w:pPr>
        <w:pStyle w:val="CommentText"/>
      </w:pPr>
      <w:r w:rsidRPr="00725EDE">
        <w:rPr>
          <w:b/>
          <w:color w:val="auto"/>
        </w:rPr>
        <w:t>Reply:</w:t>
      </w:r>
      <w:r w:rsidRPr="00725EDE">
        <w:rPr>
          <w:color w:val="auto"/>
        </w:rPr>
        <w:t xml:space="preserve"> Included mill depth.</w:t>
      </w:r>
    </w:p>
  </w:comment>
  <w:comment w:id="7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Should this be reworded as ‘thickness’ for consistency with 2.5? ‘Depth’ and ‘height’ can easily be misinterpreted as the same direction.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Default="00197E30" w:rsidP="00197E30">
      <w:pPr>
        <w:pStyle w:val="CommentText"/>
      </w:pPr>
      <w:r w:rsidRPr="00E076CA">
        <w:rPr>
          <w:b/>
          <w:color w:val="auto"/>
        </w:rPr>
        <w:t>Reply:</w:t>
      </w:r>
      <w:r w:rsidRPr="00E076CA">
        <w:rPr>
          <w:color w:val="auto"/>
        </w:rPr>
        <w:t xml:space="preserve"> In FIB preparation, thickness is reserved for describing the thickness of the lift-out</w:t>
      </w:r>
      <w:r>
        <w:rPr>
          <w:color w:val="auto"/>
        </w:rPr>
        <w:t>, or depth of the milling step</w:t>
      </w:r>
      <w:r w:rsidRPr="00E076CA">
        <w:rPr>
          <w:color w:val="auto"/>
        </w:rPr>
        <w:t xml:space="preserve"> (samples at 2.11). The software will simply have x, y, and z parameters. </w:t>
      </w:r>
    </w:p>
  </w:comment>
  <w:comment w:id="8" w:author="Author" w:date="2017-07-17T17:36:00Z" w:initials="A">
    <w:p w:rsidR="00197E30" w:rsidRPr="00B201FF" w:rsidRDefault="00197E30" w:rsidP="00197E30">
      <w:pPr>
        <w:pStyle w:val="CommentText"/>
        <w:rPr>
          <w:b/>
        </w:rPr>
      </w:pPr>
      <w:r>
        <w:rPr>
          <w:rStyle w:val="CommentReference"/>
        </w:rPr>
        <w:annotationRef/>
      </w:r>
      <w:r>
        <w:t>Does cut require no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remains on the cut battery? (</w:t>
      </w:r>
      <w:proofErr w:type="gramStart"/>
      <w:r>
        <w:t>figures</w:t>
      </w:r>
      <w:proofErr w:type="gramEnd"/>
      <w:r>
        <w:t xml:space="preserve"> 6 has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</w:t>
      </w:r>
      <w:proofErr w:type="spellStart"/>
      <w:r>
        <w:t>labelled</w:t>
      </w:r>
      <w:proofErr w:type="spellEnd"/>
      <w:r>
        <w:t xml:space="preserve"> post cut</w:t>
      </w:r>
      <w:r w:rsidRPr="00B201FF">
        <w:rPr>
          <w:b/>
        </w:rPr>
        <w:t>)</w:t>
      </w:r>
    </w:p>
    <w:p w:rsidR="00197E30" w:rsidRPr="00B201FF" w:rsidRDefault="00197E30" w:rsidP="00197E30">
      <w:pPr>
        <w:pStyle w:val="CommentText"/>
        <w:rPr>
          <w:b/>
          <w:color w:val="FF0000"/>
        </w:rPr>
      </w:pPr>
    </w:p>
    <w:p w:rsidR="00197E30" w:rsidRPr="00F719E5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Yes, some Al</w:t>
      </w:r>
      <w:r w:rsidRPr="00B201FF">
        <w:rPr>
          <w:color w:val="auto"/>
          <w:vertAlign w:val="subscript"/>
        </w:rPr>
        <w:t>2</w:t>
      </w:r>
      <w:r w:rsidRPr="00B201FF">
        <w:rPr>
          <w:color w:val="auto"/>
        </w:rPr>
        <w:t>O</w:t>
      </w:r>
      <w:r w:rsidRPr="00B201FF">
        <w:rPr>
          <w:color w:val="auto"/>
          <w:vertAlign w:val="subscript"/>
        </w:rPr>
        <w:t>3</w:t>
      </w:r>
      <w:r w:rsidRPr="00B201FF">
        <w:rPr>
          <w:color w:val="auto"/>
        </w:rPr>
        <w:t xml:space="preserve"> substrate remains on the cut </w:t>
      </w:r>
      <w:proofErr w:type="spellStart"/>
      <w:r w:rsidRPr="00B201FF">
        <w:rPr>
          <w:color w:val="auto"/>
        </w:rPr>
        <w:t>nanobattery</w:t>
      </w:r>
      <w:proofErr w:type="spellEnd"/>
      <w:r w:rsidRPr="00B201FF">
        <w:rPr>
          <w:color w:val="auto"/>
        </w:rPr>
        <w:t xml:space="preserve"> and has now been labeled </w:t>
      </w:r>
      <w:r>
        <w:rPr>
          <w:color w:val="auto"/>
        </w:rPr>
        <w:t xml:space="preserve">in Figure </w:t>
      </w:r>
      <w:r w:rsidRPr="00B201FF">
        <w:rPr>
          <w:color w:val="auto"/>
        </w:rPr>
        <w:t xml:space="preserve">6. </w:t>
      </w:r>
    </w:p>
  </w:comment>
  <w:comment w:id="9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Please specify height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Clarified that height is 2.5 µm less than other side.</w:t>
      </w:r>
    </w:p>
  </w:comment>
  <w:comment w:id="10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Position where? How?</w:t>
      </w:r>
    </w:p>
    <w:p w:rsidR="00197E30" w:rsidRPr="00B201FF" w:rsidRDefault="00197E30" w:rsidP="00197E30">
      <w:pPr>
        <w:pStyle w:val="CommentText"/>
        <w:rPr>
          <w:color w:val="auto"/>
        </w:rPr>
      </w:pPr>
    </w:p>
    <w:p w:rsidR="00197E30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Included further description, but specifics of this step will be software and system specific. </w:t>
      </w:r>
      <w:r>
        <w:rPr>
          <w:color w:val="auto"/>
        </w:rPr>
        <w:t>Any FIB user will be trained on these specifics before use.</w:t>
      </w:r>
    </w:p>
  </w:comment>
  <w:comment w:id="11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How? Parameters?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Included parameters.</w:t>
      </w:r>
    </w:p>
  </w:comment>
  <w:comment w:id="12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How? Parameters?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Included parameters.</w:t>
      </w:r>
    </w:p>
  </w:comment>
  <w:comment w:id="14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How? Parameters?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Included parameters.</w:t>
      </w:r>
    </w:p>
  </w:comment>
  <w:comment w:id="16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 xml:space="preserve">Depth parameter </w:t>
      </w:r>
      <w:proofErr w:type="spellStart"/>
      <w:r>
        <w:t>inputed</w:t>
      </w:r>
      <w:proofErr w:type="spellEnd"/>
      <w:r>
        <w:t>?</w:t>
      </w:r>
    </w:p>
    <w:p w:rsidR="00197E30" w:rsidRDefault="00197E30" w:rsidP="00197E30">
      <w:pPr>
        <w:pStyle w:val="CommentText"/>
        <w:rPr>
          <w:color w:val="FF0000"/>
        </w:rPr>
      </w:pPr>
    </w:p>
    <w:p w:rsidR="00197E30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Included parameters.</w:t>
      </w:r>
    </w:p>
  </w:comment>
  <w:comment w:id="18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How?</w:t>
      </w:r>
    </w:p>
    <w:p w:rsidR="00197E30" w:rsidRDefault="00197E30" w:rsidP="00197E30">
      <w:pPr>
        <w:pStyle w:val="CommentText"/>
      </w:pPr>
    </w:p>
    <w:p w:rsidR="00197E30" w:rsidRDefault="00197E30" w:rsidP="00197E30">
      <w:pPr>
        <w:pStyle w:val="CommentText"/>
      </w:pPr>
      <w:r w:rsidRPr="00076461">
        <w:rPr>
          <w:b/>
          <w:color w:val="auto"/>
        </w:rPr>
        <w:t>Reply:</w:t>
      </w:r>
      <w:r w:rsidRPr="00076461">
        <w:rPr>
          <w:color w:val="auto"/>
        </w:rPr>
        <w:t xml:space="preserve"> </w:t>
      </w:r>
      <w:r>
        <w:rPr>
          <w:color w:val="auto"/>
        </w:rPr>
        <w:t>Included further description, Reader will use</w:t>
      </w:r>
      <w:r w:rsidRPr="00076461">
        <w:rPr>
          <w:color w:val="auto"/>
        </w:rPr>
        <w:t xml:space="preserve"> the micromanipulator control software as the user must have been trained on this already.</w:t>
      </w:r>
    </w:p>
  </w:comment>
  <w:comment w:id="19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How? Parameters?</w:t>
      </w:r>
    </w:p>
    <w:p w:rsidR="00197E30" w:rsidRDefault="00197E30" w:rsidP="00197E30">
      <w:pPr>
        <w:pStyle w:val="CommentText"/>
      </w:pPr>
    </w:p>
    <w:p w:rsidR="00197E30" w:rsidRDefault="00197E30" w:rsidP="00197E30">
      <w:pPr>
        <w:pStyle w:val="CommentText"/>
      </w:pPr>
      <w:r w:rsidRPr="00B201FF">
        <w:rPr>
          <w:b/>
          <w:color w:val="auto"/>
        </w:rPr>
        <w:t>Reply:</w:t>
      </w:r>
      <w:r w:rsidRPr="00B201FF">
        <w:rPr>
          <w:color w:val="auto"/>
        </w:rPr>
        <w:t xml:space="preserve"> Included parameters.</w:t>
      </w:r>
    </w:p>
  </w:comment>
  <w:comment w:id="20" w:author="Author" w:date="2017-07-17T17:36:00Z" w:initials="A">
    <w:p w:rsidR="00197E30" w:rsidRDefault="00197E30" w:rsidP="00197E30">
      <w:pPr>
        <w:pStyle w:val="CommentText"/>
      </w:pPr>
      <w:r>
        <w:rPr>
          <w:rStyle w:val="CommentReference"/>
        </w:rPr>
        <w:annotationRef/>
      </w:r>
      <w:r>
        <w:t>Provide reference for methodology. If you’d like to film this step, please provide step-by-step methodology.</w:t>
      </w:r>
    </w:p>
    <w:p w:rsidR="00197E30" w:rsidRPr="0018548C" w:rsidRDefault="00197E30" w:rsidP="00197E30">
      <w:pPr>
        <w:pStyle w:val="CommentText"/>
        <w:rPr>
          <w:color w:val="auto"/>
        </w:rPr>
      </w:pPr>
    </w:p>
    <w:p w:rsidR="00197E30" w:rsidRPr="0018548C" w:rsidRDefault="00197E30" w:rsidP="00197E30">
      <w:pPr>
        <w:pStyle w:val="CommentText"/>
        <w:rPr>
          <w:color w:val="auto"/>
        </w:rPr>
      </w:pPr>
      <w:r w:rsidRPr="0018548C">
        <w:rPr>
          <w:color w:val="auto"/>
        </w:rPr>
        <w:t>Reply: We have provided further detail</w:t>
      </w:r>
      <w:r>
        <w:rPr>
          <w:color w:val="auto"/>
        </w:rPr>
        <w:t>,</w:t>
      </w:r>
      <w:r w:rsidRPr="0018548C">
        <w:rPr>
          <w:color w:val="auto"/>
        </w:rPr>
        <w:t xml:space="preserve"> clarifying the current and voltage ranges our </w:t>
      </w:r>
      <w:proofErr w:type="spellStart"/>
      <w:r w:rsidRPr="0018548C">
        <w:rPr>
          <w:color w:val="auto"/>
        </w:rPr>
        <w:t>chenistry</w:t>
      </w:r>
      <w:proofErr w:type="spellEnd"/>
      <w:r w:rsidRPr="0018548C">
        <w:rPr>
          <w:color w:val="auto"/>
        </w:rPr>
        <w:t xml:space="preserve"> and geometry. </w:t>
      </w:r>
      <w:r>
        <w:rPr>
          <w:color w:val="auto"/>
        </w:rPr>
        <w:t>Further s</w:t>
      </w:r>
      <w:r w:rsidRPr="0018548C">
        <w:rPr>
          <w:color w:val="auto"/>
        </w:rPr>
        <w:t>pecifics are dependent on the readers potentiostat, and provide no insight.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114C"/>
    <w:multiLevelType w:val="hybridMultilevel"/>
    <w:tmpl w:val="B3D23380"/>
    <w:lvl w:ilvl="0" w:tplc="35EE3A6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01B9D"/>
    <w:multiLevelType w:val="multilevel"/>
    <w:tmpl w:val="C32846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360"/>
      </w:pPr>
      <w:rPr>
        <w:rFonts w:hint="default"/>
      </w:rPr>
    </w:lvl>
  </w:abstractNum>
  <w:abstractNum w:abstractNumId="2">
    <w:nsid w:val="74D31873"/>
    <w:multiLevelType w:val="multilevel"/>
    <w:tmpl w:val="66F2D828"/>
    <w:lvl w:ilvl="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30"/>
    <w:rsid w:val="00197E30"/>
    <w:rsid w:val="00D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C53A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30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97E30"/>
    <w:rPr>
      <w:sz w:val="18"/>
      <w:szCs w:val="18"/>
    </w:rPr>
  </w:style>
  <w:style w:type="paragraph" w:styleId="CommentText">
    <w:name w:val="annotation text"/>
    <w:basedOn w:val="Normal"/>
    <w:link w:val="CommentTextChar"/>
    <w:rsid w:val="00197E30"/>
  </w:style>
  <w:style w:type="character" w:customStyle="1" w:styleId="CommentTextChar">
    <w:name w:val="Comment Text Char"/>
    <w:basedOn w:val="DefaultParagraphFont"/>
    <w:link w:val="CommentText"/>
    <w:rsid w:val="00197E30"/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97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30"/>
    <w:rPr>
      <w:rFonts w:ascii="Lucida Grande" w:eastAsia="Times New Roman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30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97E30"/>
    <w:rPr>
      <w:sz w:val="18"/>
      <w:szCs w:val="18"/>
    </w:rPr>
  </w:style>
  <w:style w:type="paragraph" w:styleId="CommentText">
    <w:name w:val="annotation text"/>
    <w:basedOn w:val="Normal"/>
    <w:link w:val="CommentTextChar"/>
    <w:rsid w:val="00197E30"/>
  </w:style>
  <w:style w:type="character" w:customStyle="1" w:styleId="CommentTextChar">
    <w:name w:val="Comment Text Char"/>
    <w:basedOn w:val="DefaultParagraphFont"/>
    <w:link w:val="CommentText"/>
    <w:rsid w:val="00197E30"/>
    <w:rPr>
      <w:rFonts w:ascii="Calibri" w:eastAsia="Times New Roman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97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30"/>
    <w:rPr>
      <w:rFonts w:ascii="Lucida Grande" w:eastAsia="Times New Roman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5709</Characters>
  <Application>Microsoft Macintosh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Wynn</dc:creator>
  <cp:keywords/>
  <dc:description/>
  <cp:lastModifiedBy>Tom Wynn</cp:lastModifiedBy>
  <cp:revision>1</cp:revision>
  <dcterms:created xsi:type="dcterms:W3CDTF">2017-07-18T00:35:00Z</dcterms:created>
  <dcterms:modified xsi:type="dcterms:W3CDTF">2017-07-18T00:43:00Z</dcterms:modified>
</cp:coreProperties>
</file>