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3D49" w:rsidRPr="00FB3D49" w:rsidRDefault="00FB3D49" w:rsidP="00FB3D49">
      <w:pPr>
        <w:pStyle w:val="NoSpacing"/>
        <w:rPr>
          <w:rFonts w:ascii="Times New Roman" w:hAnsi="Times New Roman" w:cs="Times New Roman"/>
          <w:sz w:val="20"/>
          <w:szCs w:val="20"/>
        </w:rPr>
      </w:pPr>
      <w:r w:rsidRPr="00FB3D49">
        <w:rPr>
          <w:b/>
          <w:bCs/>
        </w:rPr>
        <w:t>Editorial comments:</w:t>
      </w:r>
      <w:r w:rsidRPr="00FB3D49">
        <w:br/>
      </w:r>
      <w:r w:rsidRPr="00FB3D49">
        <w:br/>
      </w:r>
      <w:r w:rsidRPr="00FB3D49">
        <w:rPr>
          <w:sz w:val="20"/>
          <w:szCs w:val="20"/>
        </w:rPr>
        <w:t xml:space="preserve">1. Please remove commercial language: </w:t>
      </w:r>
      <w:proofErr w:type="spellStart"/>
      <w:r w:rsidRPr="00FB3D49">
        <w:rPr>
          <w:sz w:val="20"/>
          <w:szCs w:val="20"/>
        </w:rPr>
        <w:t>Superdex</w:t>
      </w:r>
      <w:proofErr w:type="spellEnd"/>
      <w:r w:rsidRPr="00FB3D49">
        <w:rPr>
          <w:sz w:val="20"/>
          <w:szCs w:val="20"/>
        </w:rPr>
        <w:t xml:space="preserve"> in Figure 1, etc.</w:t>
      </w:r>
      <w:r w:rsidRPr="00FB3D49">
        <w:rPr>
          <w:rFonts w:ascii="Times New Roman" w:hAnsi="Times New Roman" w:cs="Times New Roman"/>
          <w:sz w:val="20"/>
          <w:szCs w:val="20"/>
        </w:rPr>
        <w:t> </w:t>
      </w:r>
      <w:r w:rsidR="00503F59" w:rsidRPr="00FB3D49">
        <w:rPr>
          <w:rFonts w:ascii="Times New Roman" w:hAnsi="Times New Roman" w:cs="Times New Roman"/>
          <w:color w:val="0000FF"/>
          <w:sz w:val="20"/>
          <w:szCs w:val="20"/>
        </w:rPr>
        <w:t>Done.</w:t>
      </w:r>
      <w:r w:rsidR="00503F59" w:rsidRPr="00FB3D49">
        <w:rPr>
          <w:rFonts w:ascii="Times New Roman" w:hAnsi="Times New Roman" w:cs="Times New Roman"/>
          <w:sz w:val="20"/>
          <w:szCs w:val="20"/>
        </w:rPr>
        <w:t> </w:t>
      </w:r>
    </w:p>
    <w:p w:rsidR="00FB3D49" w:rsidRPr="00FB3D49" w:rsidRDefault="00FB3D49" w:rsidP="00FB3D49">
      <w:pPr>
        <w:pStyle w:val="NoSpacing"/>
        <w:rPr>
          <w:rFonts w:ascii="Times New Roman" w:hAnsi="Times New Roman" w:cs="Times New Roman"/>
          <w:sz w:val="20"/>
          <w:szCs w:val="20"/>
        </w:rPr>
      </w:pPr>
      <w:r w:rsidRPr="00FB3D49">
        <w:rPr>
          <w:sz w:val="20"/>
          <w:szCs w:val="20"/>
        </w:rPr>
        <w:br/>
        <w:t>2. Please ensure that the L in the microliter abbreviation is capitalized: Figure 1, protocol, etc. </w:t>
      </w:r>
      <w:r w:rsidRPr="00FB3D49">
        <w:rPr>
          <w:rFonts w:ascii="Times New Roman" w:hAnsi="Times New Roman" w:cs="Times New Roman"/>
          <w:color w:val="0000FF"/>
          <w:sz w:val="20"/>
          <w:szCs w:val="20"/>
        </w:rPr>
        <w:t>Done.</w:t>
      </w:r>
      <w:r w:rsidRPr="00FB3D49">
        <w:rPr>
          <w:rFonts w:ascii="Times New Roman" w:hAnsi="Times New Roman" w:cs="Times New Roman"/>
          <w:sz w:val="20"/>
          <w:szCs w:val="20"/>
        </w:rPr>
        <w:t> </w:t>
      </w:r>
    </w:p>
    <w:p w:rsidR="00FB3D49" w:rsidRPr="00FB3D49" w:rsidRDefault="00FB3D49" w:rsidP="00FB3D49">
      <w:pPr>
        <w:pStyle w:val="NoSpacing"/>
        <w:rPr>
          <w:rFonts w:ascii="Times New Roman" w:hAnsi="Times New Roman" w:cs="Times New Roman"/>
          <w:sz w:val="20"/>
          <w:szCs w:val="20"/>
        </w:rPr>
      </w:pPr>
      <w:r w:rsidRPr="00FB3D49">
        <w:rPr>
          <w:sz w:val="20"/>
          <w:szCs w:val="20"/>
        </w:rPr>
        <w:br/>
        <w:t>3. Please include a scale bar for the crystals in Figure 2.</w:t>
      </w:r>
      <w:r w:rsidR="00503F59">
        <w:rPr>
          <w:sz w:val="20"/>
          <w:szCs w:val="20"/>
        </w:rPr>
        <w:t xml:space="preserve"> </w:t>
      </w:r>
      <w:r w:rsidR="00503F59" w:rsidRPr="00FB3D49">
        <w:rPr>
          <w:rFonts w:ascii="Times New Roman" w:hAnsi="Times New Roman" w:cs="Times New Roman"/>
          <w:color w:val="0000FF"/>
          <w:sz w:val="20"/>
          <w:szCs w:val="20"/>
        </w:rPr>
        <w:t>Done.</w:t>
      </w:r>
      <w:r w:rsidR="00503F59" w:rsidRPr="00FB3D49">
        <w:rPr>
          <w:rFonts w:ascii="Times New Roman" w:hAnsi="Times New Roman" w:cs="Times New Roman"/>
          <w:sz w:val="20"/>
          <w:szCs w:val="20"/>
        </w:rPr>
        <w:t> </w:t>
      </w:r>
      <w:r w:rsidRPr="00FB3D49">
        <w:rPr>
          <w:sz w:val="20"/>
          <w:szCs w:val="20"/>
        </w:rPr>
        <w:br/>
      </w:r>
      <w:r w:rsidRPr="00FB3D49">
        <w:rPr>
          <w:sz w:val="20"/>
          <w:szCs w:val="20"/>
        </w:rPr>
        <w:br/>
        <w:t>4. There continues to be scattered typos throughout the manuscript. Please copy-edit the manuscript. There are subject-verb agreement issues as well as missing articles (a, an, the, etc.). Please ensure that American English is used. </w:t>
      </w:r>
      <w:r w:rsidRPr="00FB3D49">
        <w:rPr>
          <w:rFonts w:ascii="Times New Roman" w:hAnsi="Times New Roman" w:cs="Times New Roman"/>
          <w:color w:val="0000FF"/>
          <w:sz w:val="20"/>
          <w:szCs w:val="20"/>
        </w:rPr>
        <w:t xml:space="preserve">Checked </w:t>
      </w:r>
      <w:r w:rsidR="00503F59">
        <w:rPr>
          <w:rFonts w:ascii="Times New Roman" w:hAnsi="Times New Roman" w:cs="Times New Roman"/>
          <w:color w:val="0000FF"/>
          <w:sz w:val="20"/>
          <w:szCs w:val="20"/>
        </w:rPr>
        <w:t>carefully as best as we could</w:t>
      </w:r>
      <w:r w:rsidRPr="00FB3D49">
        <w:rPr>
          <w:rFonts w:ascii="Times New Roman" w:hAnsi="Times New Roman" w:cs="Times New Roman"/>
          <w:color w:val="0000FF"/>
          <w:sz w:val="20"/>
          <w:szCs w:val="20"/>
        </w:rPr>
        <w:t>. </w:t>
      </w:r>
      <w:r w:rsidRPr="00FB3D49">
        <w:rPr>
          <w:rFonts w:ascii="Times New Roman" w:hAnsi="Times New Roman" w:cs="Times New Roman"/>
          <w:sz w:val="20"/>
          <w:szCs w:val="20"/>
        </w:rPr>
        <w:t> </w:t>
      </w:r>
    </w:p>
    <w:p w:rsidR="00FB3D49" w:rsidRPr="00FB3D49" w:rsidRDefault="00FB3D49" w:rsidP="00FB3D49">
      <w:pPr>
        <w:pStyle w:val="NoSpacing"/>
        <w:rPr>
          <w:rFonts w:ascii="Times New Roman" w:hAnsi="Times New Roman" w:cs="Times New Roman"/>
          <w:sz w:val="20"/>
          <w:szCs w:val="20"/>
        </w:rPr>
      </w:pPr>
      <w:r w:rsidRPr="00FB3D49">
        <w:rPr>
          <w:sz w:val="20"/>
          <w:szCs w:val="20"/>
        </w:rPr>
        <w:br/>
        <w:t>5. For in-text formatting, corresponding reference numbers should appear as numbered superscripts after the appropriate statement(s). Please number the references in order of appearance in the manuscript text. </w:t>
      </w:r>
      <w:r w:rsidRPr="00FB3D49">
        <w:rPr>
          <w:rFonts w:ascii="Times New Roman" w:hAnsi="Times New Roman" w:cs="Times New Roman"/>
          <w:color w:val="0000FF"/>
          <w:sz w:val="20"/>
          <w:szCs w:val="20"/>
        </w:rPr>
        <w:t>Done.</w:t>
      </w:r>
      <w:r w:rsidRPr="00FB3D49">
        <w:rPr>
          <w:rFonts w:ascii="Times New Roman" w:hAnsi="Times New Roman" w:cs="Times New Roman"/>
          <w:sz w:val="20"/>
          <w:szCs w:val="20"/>
        </w:rPr>
        <w:t> </w:t>
      </w:r>
    </w:p>
    <w:p w:rsidR="00FB3D49" w:rsidRPr="00FB3D49" w:rsidRDefault="00FB3D49" w:rsidP="00FB3D49">
      <w:pPr>
        <w:pStyle w:val="NoSpacing"/>
        <w:rPr>
          <w:rFonts w:ascii="Times New Roman" w:hAnsi="Times New Roman" w:cs="Times New Roman"/>
          <w:sz w:val="20"/>
          <w:szCs w:val="20"/>
        </w:rPr>
      </w:pPr>
      <w:r w:rsidRPr="00FB3D49">
        <w:rPr>
          <w:sz w:val="20"/>
          <w:szCs w:val="20"/>
        </w:rPr>
        <w:br/>
        <w:t>6. Please include a sub-heading for step 1.1. </w:t>
      </w:r>
      <w:r w:rsidRPr="00FB3D49">
        <w:rPr>
          <w:rFonts w:ascii="Times New Roman" w:hAnsi="Times New Roman" w:cs="Times New Roman"/>
          <w:color w:val="0000FF"/>
          <w:sz w:val="20"/>
          <w:szCs w:val="20"/>
        </w:rPr>
        <w:t>Done</w:t>
      </w:r>
      <w:r w:rsidRPr="00FB3D49">
        <w:rPr>
          <w:rFonts w:ascii="Times New Roman" w:hAnsi="Times New Roman" w:cs="Times New Roman"/>
          <w:sz w:val="20"/>
          <w:szCs w:val="20"/>
        </w:rPr>
        <w:t> </w:t>
      </w:r>
    </w:p>
    <w:p w:rsidR="0059516C" w:rsidRDefault="00FB3D49" w:rsidP="00FB3D49">
      <w:pPr>
        <w:pStyle w:val="NoSpacing"/>
        <w:rPr>
          <w:sz w:val="20"/>
          <w:szCs w:val="20"/>
        </w:rPr>
      </w:pPr>
      <w:r w:rsidRPr="00FB3D49">
        <w:rPr>
          <w:sz w:val="20"/>
          <w:szCs w:val="20"/>
        </w:rPr>
        <w:br/>
        <w:t>7. Some additional details are required:</w:t>
      </w:r>
      <w:r w:rsidRPr="00FB3D49">
        <w:rPr>
          <w:sz w:val="20"/>
          <w:szCs w:val="20"/>
        </w:rPr>
        <w:br/>
        <w:t xml:space="preserve">1.1.1: Insect cell medium: Is this the same as Grace's insect cell medium? </w:t>
      </w:r>
      <w:r w:rsidRPr="00FB3D49">
        <w:rPr>
          <w:color w:val="0000FF"/>
          <w:sz w:val="20"/>
          <w:szCs w:val="20"/>
        </w:rPr>
        <w:t>Done</w:t>
      </w:r>
      <w:r w:rsidRPr="00FB3D49">
        <w:rPr>
          <w:sz w:val="20"/>
          <w:szCs w:val="20"/>
        </w:rPr>
        <w:br/>
        <w:t>1.1.4: Please specify all volumes and concentrations used throughout. </w:t>
      </w:r>
      <w:r w:rsidRPr="00FB3D49">
        <w:rPr>
          <w:rFonts w:ascii="Times New Roman" w:hAnsi="Times New Roman" w:cs="Times New Roman"/>
          <w:color w:val="0000FF"/>
          <w:sz w:val="20"/>
          <w:szCs w:val="20"/>
        </w:rPr>
        <w:t>Done</w:t>
      </w:r>
      <w:r w:rsidRPr="00FB3D49">
        <w:rPr>
          <w:rFonts w:ascii="Times New Roman" w:hAnsi="Times New Roman" w:cs="Times New Roman"/>
          <w:sz w:val="20"/>
          <w:szCs w:val="20"/>
        </w:rPr>
        <w:t> </w:t>
      </w:r>
      <w:r w:rsidRPr="00FB3D49">
        <w:rPr>
          <w:sz w:val="20"/>
          <w:szCs w:val="20"/>
        </w:rPr>
        <w:br/>
        <w:t>1.1.9: Please use x g instead of rpm for centrifugation speeds. </w:t>
      </w:r>
      <w:r w:rsidRPr="00FB3D49">
        <w:rPr>
          <w:rFonts w:ascii="Times New Roman" w:hAnsi="Times New Roman" w:cs="Times New Roman"/>
          <w:color w:val="0000FF"/>
          <w:sz w:val="20"/>
          <w:szCs w:val="20"/>
        </w:rPr>
        <w:t>Done</w:t>
      </w:r>
      <w:r w:rsidRPr="00FB3D49">
        <w:rPr>
          <w:rFonts w:ascii="Times New Roman" w:hAnsi="Times New Roman" w:cs="Times New Roman"/>
          <w:sz w:val="20"/>
          <w:szCs w:val="20"/>
        </w:rPr>
        <w:t> </w:t>
      </w:r>
      <w:r w:rsidRPr="00FB3D49">
        <w:rPr>
          <w:sz w:val="20"/>
          <w:szCs w:val="20"/>
        </w:rPr>
        <w:br/>
        <w:t>1.3.1: Please specify the medium used here and throughout. </w:t>
      </w:r>
      <w:r w:rsidRPr="00FB3D49">
        <w:rPr>
          <w:rFonts w:ascii="Times New Roman" w:hAnsi="Times New Roman" w:cs="Times New Roman"/>
          <w:color w:val="0000FF"/>
          <w:sz w:val="20"/>
          <w:szCs w:val="20"/>
        </w:rPr>
        <w:t>Done</w:t>
      </w:r>
      <w:r w:rsidRPr="00FB3D49">
        <w:rPr>
          <w:rFonts w:ascii="Times New Roman" w:hAnsi="Times New Roman" w:cs="Times New Roman"/>
          <w:sz w:val="20"/>
          <w:szCs w:val="20"/>
        </w:rPr>
        <w:t> </w:t>
      </w:r>
      <w:r w:rsidRPr="00FB3D49">
        <w:rPr>
          <w:sz w:val="20"/>
          <w:szCs w:val="20"/>
        </w:rPr>
        <w:br/>
        <w:t>1.4.7: Please specify the antibody dilution used here and throughout. </w:t>
      </w:r>
      <w:r w:rsidRPr="00FB3D49">
        <w:rPr>
          <w:rFonts w:ascii="Times New Roman" w:hAnsi="Times New Roman" w:cs="Times New Roman"/>
          <w:color w:val="0000FF"/>
          <w:sz w:val="20"/>
          <w:szCs w:val="20"/>
        </w:rPr>
        <w:t>Done</w:t>
      </w:r>
      <w:r w:rsidRPr="00FB3D49">
        <w:rPr>
          <w:rFonts w:ascii="Times New Roman" w:hAnsi="Times New Roman" w:cs="Times New Roman"/>
          <w:sz w:val="20"/>
          <w:szCs w:val="20"/>
        </w:rPr>
        <w:t> </w:t>
      </w:r>
      <w:r w:rsidRPr="00FB3D49">
        <w:rPr>
          <w:sz w:val="20"/>
          <w:szCs w:val="20"/>
        </w:rPr>
        <w:br/>
        <w:t>8.1: Citation? </w:t>
      </w:r>
      <w:r w:rsidR="00503F59">
        <w:rPr>
          <w:rFonts w:ascii="Times New Roman" w:hAnsi="Times New Roman" w:cs="Times New Roman"/>
          <w:color w:val="0000FF"/>
          <w:sz w:val="20"/>
          <w:szCs w:val="20"/>
        </w:rPr>
        <w:t>No appropriate citation available or needed</w:t>
      </w:r>
      <w:r w:rsidRPr="00FB3D49">
        <w:rPr>
          <w:sz w:val="20"/>
          <w:szCs w:val="20"/>
        </w:rPr>
        <w:br/>
        <w:t>9.1: Citation? </w:t>
      </w:r>
      <w:r w:rsidR="00503F59" w:rsidRPr="00FB3D49">
        <w:rPr>
          <w:rFonts w:ascii="Times New Roman" w:hAnsi="Times New Roman" w:cs="Times New Roman"/>
          <w:color w:val="0000FF"/>
          <w:sz w:val="20"/>
          <w:szCs w:val="20"/>
        </w:rPr>
        <w:t>Done.</w:t>
      </w:r>
      <w:r w:rsidR="00503F59" w:rsidRPr="00FB3D49">
        <w:rPr>
          <w:rFonts w:ascii="Times New Roman" w:hAnsi="Times New Roman" w:cs="Times New Roman"/>
          <w:sz w:val="20"/>
          <w:szCs w:val="20"/>
        </w:rPr>
        <w:t> </w:t>
      </w:r>
      <w:r w:rsidRPr="00FB3D49">
        <w:rPr>
          <w:sz w:val="20"/>
          <w:szCs w:val="20"/>
        </w:rPr>
        <w:br/>
        <w:t xml:space="preserve">10: Please provide citations throughout for </w:t>
      </w:r>
      <w:proofErr w:type="gramStart"/>
      <w:r w:rsidRPr="00FB3D49">
        <w:rPr>
          <w:sz w:val="20"/>
          <w:szCs w:val="20"/>
        </w:rPr>
        <w:t>all of</w:t>
      </w:r>
      <w:proofErr w:type="gramEnd"/>
      <w:r w:rsidRPr="00FB3D49">
        <w:rPr>
          <w:sz w:val="20"/>
          <w:szCs w:val="20"/>
        </w:rPr>
        <w:t xml:space="preserve"> the individual protocol steps. </w:t>
      </w:r>
      <w:r w:rsidR="00503F59">
        <w:rPr>
          <w:rFonts w:ascii="Times New Roman" w:hAnsi="Times New Roman" w:cs="Times New Roman"/>
          <w:color w:val="0000FF"/>
          <w:sz w:val="20"/>
          <w:szCs w:val="20"/>
        </w:rPr>
        <w:t>Done</w:t>
      </w:r>
      <w:r w:rsidRPr="00FB3D49">
        <w:rPr>
          <w:rFonts w:ascii="Times New Roman" w:hAnsi="Times New Roman" w:cs="Times New Roman"/>
          <w:color w:val="0000FF"/>
          <w:sz w:val="20"/>
          <w:szCs w:val="20"/>
        </w:rPr>
        <w:t>.</w:t>
      </w:r>
      <w:r w:rsidRPr="00FB3D49">
        <w:rPr>
          <w:sz w:val="20"/>
          <w:szCs w:val="20"/>
        </w:rPr>
        <w:br/>
      </w:r>
      <w:r w:rsidRPr="00FB3D49">
        <w:rPr>
          <w:sz w:val="20"/>
          <w:szCs w:val="20"/>
        </w:rPr>
        <w:br/>
        <w:t>8. Please ensure that all materials and equipment used in the protocol are in the Materials Table.</w:t>
      </w:r>
      <w:r w:rsidR="00503F59">
        <w:rPr>
          <w:sz w:val="20"/>
          <w:szCs w:val="20"/>
        </w:rPr>
        <w:t xml:space="preserve"> </w:t>
      </w:r>
      <w:r w:rsidR="00503F59">
        <w:rPr>
          <w:rFonts w:ascii="Times New Roman" w:hAnsi="Times New Roman" w:cs="Times New Roman"/>
          <w:color w:val="0000FF"/>
          <w:sz w:val="20"/>
          <w:szCs w:val="20"/>
        </w:rPr>
        <w:t>Added Synchrotron source</w:t>
      </w:r>
      <w:r w:rsidR="00503F59" w:rsidRPr="00FB3D49">
        <w:rPr>
          <w:rFonts w:ascii="Times New Roman" w:hAnsi="Times New Roman" w:cs="Times New Roman"/>
          <w:color w:val="0000FF"/>
          <w:sz w:val="20"/>
          <w:szCs w:val="20"/>
        </w:rPr>
        <w:t>.</w:t>
      </w:r>
      <w:r w:rsidR="00503F59" w:rsidRPr="00FB3D49">
        <w:rPr>
          <w:rFonts w:ascii="Times New Roman" w:hAnsi="Times New Roman" w:cs="Times New Roman"/>
          <w:sz w:val="20"/>
          <w:szCs w:val="20"/>
        </w:rPr>
        <w:t> </w:t>
      </w:r>
      <w:r w:rsidRPr="00FB3D49">
        <w:rPr>
          <w:sz w:val="20"/>
          <w:szCs w:val="20"/>
        </w:rPr>
        <w:br/>
      </w:r>
      <w:r w:rsidRPr="00FB3D49">
        <w:rPr>
          <w:sz w:val="20"/>
          <w:szCs w:val="20"/>
        </w:rPr>
        <w:br/>
        <w:t xml:space="preserve">9. Please revise the highlighting of the protocol to be 2.75 pages or less. Much of the computational protocol cannot be filmed unless more explicit details are included. For example, the merging of the data sets would be problematic to film. We would need explicit user input commands for </w:t>
      </w:r>
      <w:proofErr w:type="gramStart"/>
      <w:r w:rsidRPr="00FB3D49">
        <w:rPr>
          <w:sz w:val="20"/>
          <w:szCs w:val="20"/>
        </w:rPr>
        <w:t>all of</w:t>
      </w:r>
      <w:proofErr w:type="gramEnd"/>
      <w:r w:rsidRPr="00FB3D49">
        <w:rPr>
          <w:sz w:val="20"/>
          <w:szCs w:val="20"/>
        </w:rPr>
        <w:t xml:space="preserve"> the computational steps (File | Save | etc.). Similarly, protocol step 10 cannot be filmed unless more extensive details are added.</w:t>
      </w:r>
    </w:p>
    <w:p w:rsidR="00DC75B8" w:rsidRDefault="00FB3D49" w:rsidP="00DC75B8">
      <w:pPr>
        <w:pStyle w:val="NoSpacing"/>
        <w:rPr>
          <w:rFonts w:ascii="Times New Roman" w:hAnsi="Times New Roman" w:cs="Times New Roman"/>
          <w:color w:val="0000FF"/>
          <w:sz w:val="20"/>
          <w:szCs w:val="20"/>
        </w:rPr>
      </w:pPr>
      <w:r w:rsidRPr="00FB3D49">
        <w:rPr>
          <w:sz w:val="20"/>
          <w:szCs w:val="20"/>
        </w:rPr>
        <w:t>It would be best to film more of the protein isolation and crystallization.</w:t>
      </w:r>
      <w:r w:rsidRPr="00FB3D49">
        <w:rPr>
          <w:sz w:val="20"/>
          <w:szCs w:val="20"/>
        </w:rPr>
        <w:br/>
      </w:r>
      <w:r w:rsidR="00DC75B8">
        <w:rPr>
          <w:rFonts w:ascii="Times New Roman" w:hAnsi="Times New Roman" w:cs="Times New Roman"/>
          <w:color w:val="0000FF"/>
          <w:sz w:val="20"/>
          <w:szCs w:val="20"/>
        </w:rPr>
        <w:t>Please contact Dr. Tapan Biswas or Prof. Gourisankar Ghosh regarding the filmable content. It is difficult to explain by highlighting what is important and appropriate for the research.</w:t>
      </w:r>
      <w:r w:rsidR="002A1F1A">
        <w:rPr>
          <w:rFonts w:ascii="Times New Roman" w:hAnsi="Times New Roman" w:cs="Times New Roman"/>
          <w:color w:val="0000FF"/>
          <w:sz w:val="20"/>
          <w:szCs w:val="20"/>
        </w:rPr>
        <w:t xml:space="preserve"> </w:t>
      </w:r>
      <w:r w:rsidR="00DC75B8">
        <w:rPr>
          <w:rFonts w:ascii="Times New Roman" w:hAnsi="Times New Roman" w:cs="Times New Roman"/>
          <w:color w:val="0000FF"/>
          <w:sz w:val="20"/>
          <w:szCs w:val="20"/>
        </w:rPr>
        <w:t>In brief</w:t>
      </w:r>
      <w:r w:rsidR="002A1F1A">
        <w:rPr>
          <w:rFonts w:ascii="Times New Roman" w:hAnsi="Times New Roman" w:cs="Times New Roman"/>
          <w:color w:val="0000FF"/>
          <w:sz w:val="20"/>
          <w:szCs w:val="20"/>
        </w:rPr>
        <w:t>,</w:t>
      </w:r>
      <w:r w:rsidR="00DC75B8">
        <w:rPr>
          <w:rFonts w:ascii="Times New Roman" w:hAnsi="Times New Roman" w:cs="Times New Roman"/>
          <w:color w:val="0000FF"/>
          <w:sz w:val="20"/>
          <w:szCs w:val="20"/>
        </w:rPr>
        <w:t xml:space="preserve"> the following points should be highlighted:</w:t>
      </w:r>
    </w:p>
    <w:p w:rsidR="00DC75B8" w:rsidRDefault="00DC75B8" w:rsidP="00DC75B8">
      <w:pPr>
        <w:pStyle w:val="NoSpacing"/>
        <w:rPr>
          <w:rFonts w:ascii="Times New Roman" w:hAnsi="Times New Roman" w:cs="Times New Roman"/>
          <w:color w:val="0000FF"/>
          <w:sz w:val="20"/>
          <w:szCs w:val="20"/>
        </w:rPr>
      </w:pPr>
      <w:r>
        <w:rPr>
          <w:rFonts w:ascii="Times New Roman" w:hAnsi="Times New Roman" w:cs="Times New Roman"/>
          <w:color w:val="0000FF"/>
          <w:sz w:val="20"/>
          <w:szCs w:val="20"/>
        </w:rPr>
        <w:t xml:space="preserve">-Expression in insect cells using baculovirus expression </w:t>
      </w:r>
      <w:r w:rsidR="0007324F">
        <w:rPr>
          <w:rFonts w:ascii="Times New Roman" w:hAnsi="Times New Roman" w:cs="Times New Roman"/>
          <w:color w:val="0000FF"/>
          <w:sz w:val="20"/>
          <w:szCs w:val="20"/>
        </w:rPr>
        <w:t>construct</w:t>
      </w:r>
      <w:bookmarkStart w:id="0" w:name="_GoBack"/>
      <w:bookmarkEnd w:id="0"/>
    </w:p>
    <w:p w:rsidR="00DC75B8" w:rsidRPr="0059516C" w:rsidRDefault="00DC75B8" w:rsidP="00DC75B8">
      <w:pPr>
        <w:pStyle w:val="NoSpacing"/>
        <w:rPr>
          <w:rFonts w:ascii="Times New Roman" w:hAnsi="Times New Roman" w:cs="Times New Roman"/>
          <w:color w:val="0070C0"/>
          <w:sz w:val="20"/>
          <w:szCs w:val="20"/>
        </w:rPr>
      </w:pPr>
      <w:r w:rsidRPr="0059516C">
        <w:rPr>
          <w:rFonts w:ascii="Times New Roman" w:hAnsi="Times New Roman" w:cs="Times New Roman"/>
          <w:color w:val="0070C0"/>
          <w:sz w:val="20"/>
          <w:szCs w:val="20"/>
        </w:rPr>
        <w:t>-One of the purification process step is the addition of ATP after first step of purification for autophosphorylation</w:t>
      </w:r>
    </w:p>
    <w:p w:rsidR="00DC75B8" w:rsidRPr="0059516C" w:rsidRDefault="00DC75B8" w:rsidP="00DC75B8">
      <w:pPr>
        <w:pStyle w:val="NoSpacing"/>
        <w:rPr>
          <w:rFonts w:asciiTheme="majorHAnsi" w:hAnsiTheme="majorHAnsi" w:cs="Arial"/>
          <w:color w:val="0070C0"/>
        </w:rPr>
      </w:pPr>
      <w:r w:rsidRPr="0059516C">
        <w:rPr>
          <w:rFonts w:ascii="Times New Roman" w:hAnsi="Times New Roman" w:cs="Times New Roman"/>
          <w:color w:val="0070C0"/>
          <w:sz w:val="20"/>
          <w:szCs w:val="20"/>
        </w:rPr>
        <w:t xml:space="preserve">-Selection of </w:t>
      </w:r>
      <w:r w:rsidRPr="0059516C">
        <w:rPr>
          <w:rFonts w:asciiTheme="majorHAnsi" w:hAnsiTheme="majorHAnsi" w:cs="Times New Roman"/>
          <w:color w:val="0070C0"/>
          <w:sz w:val="20"/>
          <w:szCs w:val="20"/>
        </w:rPr>
        <w:t xml:space="preserve">the </w:t>
      </w:r>
      <w:proofErr w:type="spellStart"/>
      <w:r w:rsidRPr="0059516C">
        <w:rPr>
          <w:rFonts w:asciiTheme="majorHAnsi" w:hAnsiTheme="majorHAnsi" w:cs="Arial"/>
          <w:color w:val="0070C0"/>
        </w:rPr>
        <w:t>Calbiochem</w:t>
      </w:r>
      <w:proofErr w:type="spellEnd"/>
      <w:r w:rsidRPr="0059516C">
        <w:rPr>
          <w:rFonts w:asciiTheme="majorHAnsi" w:hAnsiTheme="majorHAnsi" w:cs="Arial"/>
          <w:color w:val="0070C0"/>
        </w:rPr>
        <w:t xml:space="preserve"> IKK-inhibitor XII inhibitor</w:t>
      </w:r>
    </w:p>
    <w:p w:rsidR="00DC75B8" w:rsidRPr="0059516C" w:rsidRDefault="00DC75B8" w:rsidP="00DC75B8">
      <w:pPr>
        <w:pStyle w:val="NoSpacing"/>
        <w:rPr>
          <w:rFonts w:asciiTheme="majorHAnsi" w:hAnsiTheme="majorHAnsi"/>
          <w:color w:val="0070C0"/>
          <w:sz w:val="20"/>
          <w:szCs w:val="20"/>
        </w:rPr>
      </w:pPr>
      <w:r w:rsidRPr="0059516C">
        <w:rPr>
          <w:rFonts w:asciiTheme="majorHAnsi" w:hAnsiTheme="majorHAnsi"/>
          <w:color w:val="0070C0"/>
          <w:sz w:val="20"/>
          <w:szCs w:val="20"/>
        </w:rPr>
        <w:t>-Careful cryo-</w:t>
      </w:r>
      <w:r w:rsidR="0007324F" w:rsidRPr="0059516C">
        <w:rPr>
          <w:rFonts w:asciiTheme="majorHAnsi" w:hAnsiTheme="majorHAnsi"/>
          <w:color w:val="0070C0"/>
          <w:sz w:val="20"/>
          <w:szCs w:val="20"/>
        </w:rPr>
        <w:t>preservation</w:t>
      </w:r>
      <w:r w:rsidRPr="0059516C">
        <w:rPr>
          <w:rFonts w:asciiTheme="majorHAnsi" w:hAnsiTheme="majorHAnsi"/>
          <w:color w:val="0070C0"/>
          <w:sz w:val="20"/>
          <w:szCs w:val="20"/>
        </w:rPr>
        <w:t xml:space="preserve"> procedure</w:t>
      </w:r>
    </w:p>
    <w:p w:rsidR="00DC75B8" w:rsidRPr="0059516C" w:rsidRDefault="00DC75B8" w:rsidP="00DC75B8">
      <w:pPr>
        <w:pStyle w:val="NoSpacing"/>
        <w:rPr>
          <w:rFonts w:asciiTheme="majorHAnsi" w:hAnsiTheme="majorHAnsi"/>
          <w:color w:val="0070C0"/>
          <w:sz w:val="20"/>
          <w:szCs w:val="20"/>
        </w:rPr>
      </w:pPr>
      <w:r w:rsidRPr="0059516C">
        <w:rPr>
          <w:rFonts w:asciiTheme="majorHAnsi" w:hAnsiTheme="majorHAnsi"/>
          <w:color w:val="0070C0"/>
          <w:sz w:val="20"/>
          <w:szCs w:val="20"/>
        </w:rPr>
        <w:t>-Data collection on single crystals and the need for merging the data sets</w:t>
      </w:r>
    </w:p>
    <w:p w:rsidR="00DC75B8" w:rsidRPr="0059516C" w:rsidRDefault="00DC75B8" w:rsidP="00DC75B8">
      <w:pPr>
        <w:pStyle w:val="NoSpacing"/>
        <w:rPr>
          <w:rFonts w:asciiTheme="majorHAnsi" w:hAnsiTheme="majorHAnsi"/>
          <w:color w:val="0070C0"/>
          <w:sz w:val="20"/>
          <w:szCs w:val="20"/>
        </w:rPr>
      </w:pPr>
      <w:r w:rsidRPr="0059516C">
        <w:rPr>
          <w:rFonts w:asciiTheme="majorHAnsi" w:hAnsiTheme="majorHAnsi"/>
          <w:color w:val="0070C0"/>
          <w:sz w:val="20"/>
          <w:szCs w:val="20"/>
        </w:rPr>
        <w:t>-Use of appropriate search models that was built using cryo-EM map and high resolution IKK1 model, and tweaking interdomain orientation</w:t>
      </w:r>
    </w:p>
    <w:p w:rsidR="00FB3D49" w:rsidRPr="00FB3D49" w:rsidRDefault="00FB3D49" w:rsidP="00FB3D49">
      <w:pPr>
        <w:pStyle w:val="NoSpacing"/>
        <w:rPr>
          <w:rFonts w:ascii="Times New Roman" w:hAnsi="Times New Roman" w:cs="Times New Roman"/>
          <w:sz w:val="20"/>
          <w:szCs w:val="20"/>
        </w:rPr>
      </w:pPr>
      <w:r w:rsidRPr="00FB3D49">
        <w:rPr>
          <w:sz w:val="20"/>
          <w:szCs w:val="20"/>
        </w:rPr>
        <w:br/>
        <w:t xml:space="preserve">10. Please revise the protocol to be entirely in the imperative tense. For example, steps 9.1.1, 9.2, 9.3 should be moved to the Representative Results. </w:t>
      </w:r>
      <w:r w:rsidR="00503F59">
        <w:rPr>
          <w:rFonts w:ascii="Times New Roman" w:hAnsi="Times New Roman" w:cs="Times New Roman"/>
          <w:color w:val="0000FF"/>
          <w:sz w:val="20"/>
          <w:szCs w:val="20"/>
        </w:rPr>
        <w:t>Done</w:t>
      </w:r>
      <w:r w:rsidRPr="00FB3D49">
        <w:rPr>
          <w:color w:val="0000FF"/>
          <w:sz w:val="20"/>
          <w:szCs w:val="20"/>
        </w:rPr>
        <w:t>.</w:t>
      </w:r>
    </w:p>
    <w:p w:rsidR="00FB3D49" w:rsidRPr="00FB3D49" w:rsidRDefault="00FB3D49" w:rsidP="00FB3D49">
      <w:pPr>
        <w:pStyle w:val="NoSpacing"/>
        <w:rPr>
          <w:rFonts w:ascii="Times New Roman" w:hAnsi="Times New Roman" w:cs="Times New Roman"/>
          <w:sz w:val="20"/>
          <w:szCs w:val="20"/>
        </w:rPr>
      </w:pPr>
      <w:r w:rsidRPr="00FB3D49">
        <w:rPr>
          <w:rFonts w:ascii="Times New Roman" w:hAnsi="Times New Roman" w:cs="Times New Roman"/>
          <w:sz w:val="20"/>
          <w:szCs w:val="20"/>
        </w:rPr>
        <w:br/>
      </w:r>
      <w:r w:rsidRPr="00FB3D49">
        <w:rPr>
          <w:rFonts w:ascii="Times New Roman" w:hAnsi="Times New Roman" w:cs="Times New Roman"/>
          <w:sz w:val="20"/>
          <w:szCs w:val="20"/>
        </w:rPr>
        <w:br/>
        <w:t>11. Please provide a title for Figures 2 and 3.</w:t>
      </w:r>
      <w:r w:rsidR="00503F59" w:rsidRPr="00503F59">
        <w:rPr>
          <w:rFonts w:ascii="Times New Roman" w:hAnsi="Times New Roman" w:cs="Times New Roman"/>
          <w:color w:val="0000FF"/>
          <w:sz w:val="20"/>
          <w:szCs w:val="20"/>
        </w:rPr>
        <w:t xml:space="preserve"> </w:t>
      </w:r>
      <w:r w:rsidR="00503F59" w:rsidRPr="00FB3D49">
        <w:rPr>
          <w:rFonts w:ascii="Times New Roman" w:hAnsi="Times New Roman" w:cs="Times New Roman"/>
          <w:color w:val="0000FF"/>
          <w:sz w:val="20"/>
          <w:szCs w:val="20"/>
        </w:rPr>
        <w:t>Done.</w:t>
      </w:r>
      <w:r w:rsidR="00503F59" w:rsidRPr="00FB3D49">
        <w:rPr>
          <w:rFonts w:ascii="Times New Roman" w:hAnsi="Times New Roman" w:cs="Times New Roman"/>
          <w:sz w:val="20"/>
          <w:szCs w:val="20"/>
        </w:rPr>
        <w:t> </w:t>
      </w:r>
      <w:r w:rsidRPr="00FB3D49">
        <w:rPr>
          <w:rFonts w:ascii="Times New Roman" w:hAnsi="Times New Roman" w:cs="Times New Roman"/>
          <w:sz w:val="20"/>
          <w:szCs w:val="20"/>
        </w:rPr>
        <w:br/>
      </w:r>
      <w:r w:rsidRPr="00FB3D49">
        <w:rPr>
          <w:rFonts w:ascii="Times New Roman" w:hAnsi="Times New Roman" w:cs="Times New Roman"/>
          <w:sz w:val="20"/>
          <w:szCs w:val="20"/>
        </w:rPr>
        <w:br/>
        <w:t>12. Figure 4 legend: What are these four models? How are they different?</w:t>
      </w:r>
      <w:r w:rsidR="00503F59">
        <w:rPr>
          <w:rFonts w:ascii="Times New Roman" w:hAnsi="Times New Roman" w:cs="Times New Roman"/>
          <w:sz w:val="20"/>
          <w:szCs w:val="20"/>
        </w:rPr>
        <w:t xml:space="preserve"> </w:t>
      </w:r>
      <w:r w:rsidR="00503F59">
        <w:rPr>
          <w:rFonts w:ascii="Times New Roman" w:hAnsi="Times New Roman" w:cs="Times New Roman"/>
          <w:color w:val="0000FF"/>
          <w:sz w:val="20"/>
          <w:szCs w:val="20"/>
        </w:rPr>
        <w:t xml:space="preserve">It is already explained in the legend, a </w:t>
      </w:r>
      <w:r w:rsidR="00503F59">
        <w:rPr>
          <w:rFonts w:ascii="Times New Roman" w:hAnsi="Times New Roman" w:cs="Times New Roman"/>
          <w:color w:val="0000FF"/>
          <w:sz w:val="20"/>
          <w:szCs w:val="20"/>
        </w:rPr>
        <w:lastRenderedPageBreak/>
        <w:t>clearer explanation could be included in the filmable content</w:t>
      </w:r>
      <w:r w:rsidR="00503F59" w:rsidRPr="00FB3D49">
        <w:rPr>
          <w:rFonts w:ascii="Times New Roman" w:hAnsi="Times New Roman" w:cs="Times New Roman"/>
          <w:color w:val="0000FF"/>
          <w:sz w:val="20"/>
          <w:szCs w:val="20"/>
        </w:rPr>
        <w:t>.</w:t>
      </w:r>
      <w:r w:rsidR="00503F59" w:rsidRPr="00FB3D49">
        <w:rPr>
          <w:rFonts w:ascii="Times New Roman" w:hAnsi="Times New Roman" w:cs="Times New Roman"/>
          <w:sz w:val="20"/>
          <w:szCs w:val="20"/>
        </w:rPr>
        <w:t> </w:t>
      </w:r>
      <w:r w:rsidRPr="00FB3D49">
        <w:rPr>
          <w:rFonts w:ascii="Times New Roman" w:hAnsi="Times New Roman" w:cs="Times New Roman"/>
          <w:sz w:val="20"/>
          <w:szCs w:val="20"/>
        </w:rPr>
        <w:br/>
      </w:r>
      <w:r w:rsidRPr="00FB3D49">
        <w:rPr>
          <w:rFonts w:ascii="Times New Roman" w:hAnsi="Times New Roman" w:cs="Times New Roman"/>
          <w:sz w:val="20"/>
          <w:szCs w:val="20"/>
        </w:rPr>
        <w:br/>
        <w:t>13. Please ensure that the references appear as the following: [</w:t>
      </w:r>
      <w:proofErr w:type="spellStart"/>
      <w:r w:rsidRPr="00FB3D49">
        <w:rPr>
          <w:rFonts w:ascii="Times New Roman" w:hAnsi="Times New Roman" w:cs="Times New Roman"/>
          <w:sz w:val="20"/>
          <w:szCs w:val="20"/>
        </w:rPr>
        <w:t>Lastname</w:t>
      </w:r>
      <w:proofErr w:type="spellEnd"/>
      <w:r w:rsidRPr="00FB3D49">
        <w:rPr>
          <w:rFonts w:ascii="Times New Roman" w:hAnsi="Times New Roman" w:cs="Times New Roman"/>
          <w:sz w:val="20"/>
          <w:szCs w:val="20"/>
        </w:rPr>
        <w:t xml:space="preserve">, F.I., </w:t>
      </w:r>
      <w:proofErr w:type="spellStart"/>
      <w:r w:rsidRPr="00FB3D49">
        <w:rPr>
          <w:rFonts w:ascii="Times New Roman" w:hAnsi="Times New Roman" w:cs="Times New Roman"/>
          <w:sz w:val="20"/>
          <w:szCs w:val="20"/>
        </w:rPr>
        <w:t>LastName</w:t>
      </w:r>
      <w:proofErr w:type="spellEnd"/>
      <w:r w:rsidRPr="00FB3D49">
        <w:rPr>
          <w:rFonts w:ascii="Times New Roman" w:hAnsi="Times New Roman" w:cs="Times New Roman"/>
          <w:sz w:val="20"/>
          <w:szCs w:val="20"/>
        </w:rPr>
        <w:t xml:space="preserve">, F.I., </w:t>
      </w:r>
      <w:proofErr w:type="spellStart"/>
      <w:r w:rsidRPr="00FB3D49">
        <w:rPr>
          <w:rFonts w:ascii="Times New Roman" w:hAnsi="Times New Roman" w:cs="Times New Roman"/>
          <w:sz w:val="20"/>
          <w:szCs w:val="20"/>
        </w:rPr>
        <w:t>LastName</w:t>
      </w:r>
      <w:proofErr w:type="spellEnd"/>
      <w:r w:rsidRPr="00FB3D49">
        <w:rPr>
          <w:rFonts w:ascii="Times New Roman" w:hAnsi="Times New Roman" w:cs="Times New Roman"/>
          <w:sz w:val="20"/>
          <w:szCs w:val="20"/>
        </w:rPr>
        <w:t xml:space="preserve">, F.I. Article Title. Source. Volume (Issue), </w:t>
      </w:r>
      <w:proofErr w:type="spellStart"/>
      <w:r w:rsidRPr="00FB3D49">
        <w:rPr>
          <w:rFonts w:ascii="Times New Roman" w:hAnsi="Times New Roman" w:cs="Times New Roman"/>
          <w:sz w:val="20"/>
          <w:szCs w:val="20"/>
        </w:rPr>
        <w:t>FirstPage</w:t>
      </w:r>
      <w:proofErr w:type="spellEnd"/>
      <w:r w:rsidRPr="00FB3D49">
        <w:rPr>
          <w:rFonts w:ascii="Times New Roman" w:hAnsi="Times New Roman" w:cs="Times New Roman"/>
          <w:sz w:val="20"/>
          <w:szCs w:val="20"/>
        </w:rPr>
        <w:t xml:space="preserve"> – </w:t>
      </w:r>
      <w:proofErr w:type="spellStart"/>
      <w:r w:rsidRPr="00FB3D49">
        <w:rPr>
          <w:rFonts w:ascii="Times New Roman" w:hAnsi="Times New Roman" w:cs="Times New Roman"/>
          <w:sz w:val="20"/>
          <w:szCs w:val="20"/>
        </w:rPr>
        <w:t>LastPage</w:t>
      </w:r>
      <w:proofErr w:type="spellEnd"/>
      <w:r w:rsidRPr="00FB3D49">
        <w:rPr>
          <w:rFonts w:ascii="Times New Roman" w:hAnsi="Times New Roman" w:cs="Times New Roman"/>
          <w:sz w:val="20"/>
          <w:szCs w:val="20"/>
        </w:rPr>
        <w:t xml:space="preserve">, </w:t>
      </w:r>
      <w:proofErr w:type="spellStart"/>
      <w:r w:rsidRPr="00FB3D49">
        <w:rPr>
          <w:rFonts w:ascii="Times New Roman" w:hAnsi="Times New Roman" w:cs="Times New Roman"/>
          <w:sz w:val="20"/>
          <w:szCs w:val="20"/>
        </w:rPr>
        <w:t>doi</w:t>
      </w:r>
      <w:proofErr w:type="spellEnd"/>
      <w:r w:rsidRPr="00FB3D49">
        <w:rPr>
          <w:rFonts w:ascii="Times New Roman" w:hAnsi="Times New Roman" w:cs="Times New Roman"/>
          <w:sz w:val="20"/>
          <w:szCs w:val="20"/>
        </w:rPr>
        <w:t>: DOI (YEAR).] For more than 6 authors, list only the first author then et al.  </w:t>
      </w:r>
    </w:p>
    <w:p w:rsidR="00FB3D49" w:rsidRPr="00FB3D49" w:rsidRDefault="00FB3D49" w:rsidP="00FB3D49">
      <w:pPr>
        <w:pStyle w:val="NoSpacing"/>
        <w:rPr>
          <w:rFonts w:ascii="Times New Roman" w:hAnsi="Times New Roman" w:cs="Times New Roman"/>
          <w:sz w:val="20"/>
          <w:szCs w:val="20"/>
        </w:rPr>
      </w:pPr>
      <w:r w:rsidRPr="00FB3D49">
        <w:rPr>
          <w:rFonts w:ascii="Times New Roman" w:hAnsi="Times New Roman" w:cs="Times New Roman"/>
          <w:color w:val="0000FF"/>
          <w:sz w:val="20"/>
          <w:szCs w:val="20"/>
        </w:rPr>
        <w:t>Done</w:t>
      </w:r>
      <w:r w:rsidRPr="00FB3D49">
        <w:rPr>
          <w:rFonts w:ascii="Times New Roman" w:hAnsi="Times New Roman" w:cs="Times New Roman"/>
          <w:sz w:val="20"/>
          <w:szCs w:val="20"/>
        </w:rPr>
        <w:t xml:space="preserve"> </w:t>
      </w:r>
    </w:p>
    <w:p w:rsidR="00844129" w:rsidRPr="00FB3D49" w:rsidRDefault="00844129" w:rsidP="00FB3D49">
      <w:pPr>
        <w:pStyle w:val="NoSpacing"/>
        <w:rPr>
          <w:sz w:val="20"/>
          <w:szCs w:val="20"/>
        </w:rPr>
      </w:pPr>
    </w:p>
    <w:sectPr w:rsidR="00844129" w:rsidRPr="00FB3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3B9"/>
    <w:rsid w:val="0007324F"/>
    <w:rsid w:val="002A1F1A"/>
    <w:rsid w:val="00503F59"/>
    <w:rsid w:val="0059516C"/>
    <w:rsid w:val="00844129"/>
    <w:rsid w:val="009733B9"/>
    <w:rsid w:val="00B00D77"/>
    <w:rsid w:val="00DC75B8"/>
    <w:rsid w:val="00FB3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A8FF"/>
  <w15:chartTrackingRefBased/>
  <w15:docId w15:val="{F186C410-EA82-4E19-9E5B-081C5E02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3D4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B3D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915126">
      <w:bodyDiv w:val="1"/>
      <w:marLeft w:val="0"/>
      <w:marRight w:val="0"/>
      <w:marTop w:val="0"/>
      <w:marBottom w:val="0"/>
      <w:divBdr>
        <w:top w:val="none" w:sz="0" w:space="0" w:color="auto"/>
        <w:left w:val="none" w:sz="0" w:space="0" w:color="auto"/>
        <w:bottom w:val="none" w:sz="0" w:space="0" w:color="auto"/>
        <w:right w:val="none" w:sz="0" w:space="0" w:color="auto"/>
      </w:divBdr>
      <w:divsChild>
        <w:div w:id="11403480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833386">
              <w:marLeft w:val="0"/>
              <w:marRight w:val="0"/>
              <w:marTop w:val="0"/>
              <w:marBottom w:val="0"/>
              <w:divBdr>
                <w:top w:val="none" w:sz="0" w:space="0" w:color="auto"/>
                <w:left w:val="none" w:sz="0" w:space="0" w:color="auto"/>
                <w:bottom w:val="none" w:sz="0" w:space="0" w:color="auto"/>
                <w:right w:val="none" w:sz="0" w:space="0" w:color="auto"/>
              </w:divBdr>
              <w:divsChild>
                <w:div w:id="2409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038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58248618">
              <w:marLeft w:val="0"/>
              <w:marRight w:val="0"/>
              <w:marTop w:val="0"/>
              <w:marBottom w:val="0"/>
              <w:divBdr>
                <w:top w:val="none" w:sz="0" w:space="0" w:color="auto"/>
                <w:left w:val="none" w:sz="0" w:space="0" w:color="auto"/>
                <w:bottom w:val="none" w:sz="0" w:space="0" w:color="auto"/>
                <w:right w:val="none" w:sz="0" w:space="0" w:color="auto"/>
              </w:divBdr>
              <w:divsChild>
                <w:div w:id="5071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16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7798581">
              <w:marLeft w:val="0"/>
              <w:marRight w:val="0"/>
              <w:marTop w:val="0"/>
              <w:marBottom w:val="0"/>
              <w:divBdr>
                <w:top w:val="none" w:sz="0" w:space="0" w:color="auto"/>
                <w:left w:val="none" w:sz="0" w:space="0" w:color="auto"/>
                <w:bottom w:val="none" w:sz="0" w:space="0" w:color="auto"/>
                <w:right w:val="none" w:sz="0" w:space="0" w:color="auto"/>
              </w:divBdr>
              <w:divsChild>
                <w:div w:id="11963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48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7461773">
              <w:marLeft w:val="0"/>
              <w:marRight w:val="0"/>
              <w:marTop w:val="0"/>
              <w:marBottom w:val="0"/>
              <w:divBdr>
                <w:top w:val="none" w:sz="0" w:space="0" w:color="auto"/>
                <w:left w:val="none" w:sz="0" w:space="0" w:color="auto"/>
                <w:bottom w:val="none" w:sz="0" w:space="0" w:color="auto"/>
                <w:right w:val="none" w:sz="0" w:space="0" w:color="auto"/>
              </w:divBdr>
              <w:divsChild>
                <w:div w:id="121242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210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7219890">
              <w:marLeft w:val="0"/>
              <w:marRight w:val="0"/>
              <w:marTop w:val="0"/>
              <w:marBottom w:val="0"/>
              <w:divBdr>
                <w:top w:val="none" w:sz="0" w:space="0" w:color="auto"/>
                <w:left w:val="none" w:sz="0" w:space="0" w:color="auto"/>
                <w:bottom w:val="none" w:sz="0" w:space="0" w:color="auto"/>
                <w:right w:val="none" w:sz="0" w:space="0" w:color="auto"/>
              </w:divBdr>
              <w:divsChild>
                <w:div w:id="13559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062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7391354">
              <w:marLeft w:val="0"/>
              <w:marRight w:val="0"/>
              <w:marTop w:val="0"/>
              <w:marBottom w:val="0"/>
              <w:divBdr>
                <w:top w:val="none" w:sz="0" w:space="0" w:color="auto"/>
                <w:left w:val="none" w:sz="0" w:space="0" w:color="auto"/>
                <w:bottom w:val="none" w:sz="0" w:space="0" w:color="auto"/>
                <w:right w:val="none" w:sz="0" w:space="0" w:color="auto"/>
              </w:divBdr>
              <w:divsChild>
                <w:div w:id="2020504041">
                  <w:marLeft w:val="0"/>
                  <w:marRight w:val="0"/>
                  <w:marTop w:val="0"/>
                  <w:marBottom w:val="0"/>
                  <w:divBdr>
                    <w:top w:val="none" w:sz="0" w:space="0" w:color="auto"/>
                    <w:left w:val="none" w:sz="0" w:space="0" w:color="auto"/>
                    <w:bottom w:val="none" w:sz="0" w:space="0" w:color="auto"/>
                    <w:right w:val="none" w:sz="0" w:space="0" w:color="auto"/>
                  </w:divBdr>
                  <w:divsChild>
                    <w:div w:id="158171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TB_Personal</dc:creator>
  <cp:keywords/>
  <dc:description/>
  <cp:lastModifiedBy>TB_Personal</cp:lastModifiedBy>
  <cp:revision>7</cp:revision>
  <dcterms:created xsi:type="dcterms:W3CDTF">2017-06-29T18:01:00Z</dcterms:created>
  <dcterms:modified xsi:type="dcterms:W3CDTF">2017-07-03T06:04:00Z</dcterms:modified>
</cp:coreProperties>
</file>