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98B" w:rsidRDefault="003F198B" w:rsidP="003F198B">
      <w:pPr>
        <w:pStyle w:val="NormalWeb"/>
        <w:shd w:val="clear" w:color="auto" w:fill="FFFFFF"/>
        <w:spacing w:before="0" w:beforeAutospacing="0" w:after="0" w:afterAutospacing="0"/>
        <w:ind w:left="150" w:right="150"/>
        <w:textAlignment w:val="baseline"/>
        <w:rPr>
          <w:rFonts w:ascii="Lucida Sans Unicode" w:hAnsi="Lucida Sans Unicode" w:cs="Lucida Sans Unicode"/>
          <w:color w:val="403838"/>
          <w:sz w:val="19"/>
          <w:szCs w:val="19"/>
        </w:rPr>
      </w:pPr>
      <w:r>
        <w:rPr>
          <w:rStyle w:val="Strong"/>
          <w:rFonts w:ascii="inherit" w:hAnsi="inherit" w:cs="Lucida Sans Unicode"/>
          <w:color w:val="403838"/>
          <w:sz w:val="28"/>
          <w:szCs w:val="28"/>
          <w:bdr w:val="none" w:sz="0" w:space="0" w:color="auto" w:frame="1"/>
        </w:rPr>
        <w:t>Proprietary Rights Notice for</w:t>
      </w:r>
      <w:r>
        <w:rPr>
          <w:rStyle w:val="apple-converted-space"/>
          <w:rFonts w:ascii="inherit" w:hAnsi="inherit" w:cs="Lucida Sans Unicode"/>
          <w:b/>
          <w:bCs/>
          <w:color w:val="403838"/>
          <w:sz w:val="28"/>
          <w:szCs w:val="28"/>
          <w:bdr w:val="none" w:sz="0" w:space="0" w:color="auto" w:frame="1"/>
        </w:rPr>
        <w:t> </w:t>
      </w:r>
      <w:proofErr w:type="spellStart"/>
      <w:r>
        <w:rPr>
          <w:rStyle w:val="Emphasis"/>
          <w:rFonts w:ascii="inherit" w:hAnsi="inherit" w:cs="Lucida Sans Unicode"/>
          <w:b/>
          <w:bCs/>
          <w:color w:val="403838"/>
          <w:sz w:val="28"/>
          <w:szCs w:val="28"/>
          <w:bdr w:val="none" w:sz="0" w:space="0" w:color="auto" w:frame="1"/>
        </w:rPr>
        <w:t>MBoC</w:t>
      </w:r>
      <w:proofErr w:type="spellEnd"/>
    </w:p>
    <w:p w:rsidR="003F198B" w:rsidRDefault="003F198B" w:rsidP="003F198B">
      <w:pPr>
        <w:pStyle w:val="NormalWeb"/>
        <w:shd w:val="clear" w:color="auto" w:fill="FFFFFF"/>
        <w:spacing w:before="0" w:beforeAutospacing="0" w:after="0" w:afterAutospacing="0"/>
        <w:ind w:left="150" w:right="150"/>
        <w:textAlignment w:val="baseline"/>
        <w:rPr>
          <w:rFonts w:ascii="Lucida Sans Unicode" w:hAnsi="Lucida Sans Unicode" w:cs="Lucida Sans Unicode"/>
          <w:color w:val="403838"/>
          <w:sz w:val="19"/>
          <w:szCs w:val="19"/>
        </w:rPr>
      </w:pPr>
      <w:r>
        <w:rPr>
          <w:rStyle w:val="Emphasis"/>
          <w:rFonts w:ascii="inherit" w:hAnsi="inherit" w:cs="Lucida Sans Unicode"/>
          <w:color w:val="403838"/>
          <w:sz w:val="19"/>
          <w:szCs w:val="19"/>
          <w:bdr w:val="none" w:sz="0" w:space="0" w:color="auto" w:frame="1"/>
        </w:rPr>
        <w:t>Molecular Biology of the Cell (</w:t>
      </w:r>
      <w:proofErr w:type="spellStart"/>
      <w:r>
        <w:rPr>
          <w:rStyle w:val="Emphasis"/>
          <w:rFonts w:ascii="inherit" w:hAnsi="inherit" w:cs="Lucida Sans Unicode"/>
          <w:color w:val="403838"/>
          <w:sz w:val="19"/>
          <w:szCs w:val="19"/>
          <w:bdr w:val="none" w:sz="0" w:space="0" w:color="auto" w:frame="1"/>
        </w:rPr>
        <w:t>MBoC</w:t>
      </w:r>
      <w:proofErr w:type="spellEnd"/>
      <w:r>
        <w:rPr>
          <w:rStyle w:val="Emphasis"/>
          <w:rFonts w:ascii="inherit" w:hAnsi="inherit" w:cs="Lucida Sans Unicode"/>
          <w:color w:val="403838"/>
          <w:sz w:val="19"/>
          <w:szCs w:val="19"/>
          <w:bdr w:val="none" w:sz="0" w:space="0" w:color="auto" w:frame="1"/>
        </w:rPr>
        <w:t>)</w:t>
      </w:r>
      <w:r>
        <w:rPr>
          <w:rStyle w:val="apple-converted-space"/>
          <w:rFonts w:ascii="inherit" w:hAnsi="inherit" w:cs="Lucida Sans Unicode"/>
          <w:i/>
          <w:iCs/>
          <w:color w:val="403838"/>
          <w:sz w:val="19"/>
          <w:szCs w:val="19"/>
          <w:bdr w:val="none" w:sz="0" w:space="0" w:color="auto" w:frame="1"/>
        </w:rPr>
        <w:t> </w:t>
      </w:r>
      <w:r>
        <w:rPr>
          <w:rFonts w:ascii="Lucida Sans Unicode" w:hAnsi="Lucida Sans Unicode" w:cs="Lucida Sans Unicode"/>
          <w:color w:val="403838"/>
          <w:sz w:val="19"/>
          <w:szCs w:val="19"/>
        </w:rPr>
        <w:t xml:space="preserve">©2016 by </w:t>
      </w:r>
      <w:proofErr w:type="gramStart"/>
      <w:r>
        <w:rPr>
          <w:rFonts w:ascii="Lucida Sans Unicode" w:hAnsi="Lucida Sans Unicode" w:cs="Lucida Sans Unicode"/>
          <w:color w:val="403838"/>
          <w:sz w:val="19"/>
          <w:szCs w:val="19"/>
        </w:rPr>
        <w:t>The</w:t>
      </w:r>
      <w:proofErr w:type="gramEnd"/>
      <w:r>
        <w:rPr>
          <w:rFonts w:ascii="Lucida Sans Unicode" w:hAnsi="Lucida Sans Unicode" w:cs="Lucida Sans Unicode"/>
          <w:color w:val="403838"/>
          <w:sz w:val="19"/>
          <w:szCs w:val="19"/>
        </w:rPr>
        <w:t xml:space="preserve"> American Society for Cell Biology (ASCB). Individual articles are distributed</w:t>
      </w:r>
      <w:bookmarkStart w:id="0" w:name="_GoBack"/>
      <w:bookmarkEnd w:id="0"/>
      <w:r>
        <w:rPr>
          <w:rFonts w:ascii="Lucida Sans Unicode" w:hAnsi="Lucida Sans Unicode" w:cs="Lucida Sans Unicode"/>
          <w:color w:val="403838"/>
          <w:sz w:val="19"/>
          <w:szCs w:val="19"/>
        </w:rPr>
        <w:t xml:space="preserve"> by The American Society for Cell Biology under license from the author(s), who retain copyright. Two months after being published at www.molbiolcell.org, the material in</w:t>
      </w:r>
      <w:r>
        <w:rPr>
          <w:rStyle w:val="apple-converted-space"/>
          <w:rFonts w:ascii="Lucida Sans Unicode" w:hAnsi="Lucida Sans Unicode" w:cs="Lucida Sans Unicode"/>
          <w:color w:val="403838"/>
          <w:sz w:val="19"/>
          <w:szCs w:val="19"/>
        </w:rPr>
        <w:t> </w:t>
      </w:r>
      <w:proofErr w:type="spellStart"/>
      <w:r>
        <w:rPr>
          <w:rStyle w:val="Emphasis"/>
          <w:rFonts w:ascii="inherit" w:hAnsi="inherit" w:cs="Lucida Sans Unicode"/>
          <w:color w:val="403838"/>
          <w:sz w:val="19"/>
          <w:szCs w:val="19"/>
          <w:bdr w:val="none" w:sz="0" w:space="0" w:color="auto" w:frame="1"/>
        </w:rPr>
        <w:t>MBoC</w:t>
      </w:r>
      <w:proofErr w:type="spellEnd"/>
      <w:r>
        <w:rPr>
          <w:rStyle w:val="apple-converted-space"/>
          <w:rFonts w:ascii="Lucida Sans Unicode" w:hAnsi="Lucida Sans Unicode" w:cs="Lucida Sans Unicode"/>
          <w:color w:val="403838"/>
          <w:sz w:val="19"/>
          <w:szCs w:val="19"/>
        </w:rPr>
        <w:t> </w:t>
      </w:r>
      <w:r>
        <w:rPr>
          <w:rFonts w:ascii="Lucida Sans Unicode" w:hAnsi="Lucida Sans Unicode" w:cs="Lucida Sans Unicode"/>
          <w:color w:val="403838"/>
          <w:sz w:val="19"/>
          <w:szCs w:val="19"/>
        </w:rPr>
        <w:t xml:space="preserve">is available for non-commercial use by the general public under an Attribution-Noncommercial-Share Alike 3.0 </w:t>
      </w:r>
      <w:proofErr w:type="spellStart"/>
      <w:r>
        <w:rPr>
          <w:rFonts w:ascii="Lucida Sans Unicode" w:hAnsi="Lucida Sans Unicode" w:cs="Lucida Sans Unicode"/>
          <w:color w:val="403838"/>
          <w:sz w:val="19"/>
          <w:szCs w:val="19"/>
        </w:rPr>
        <w:t>Unported</w:t>
      </w:r>
      <w:proofErr w:type="spellEnd"/>
      <w:r>
        <w:rPr>
          <w:rFonts w:ascii="Lucida Sans Unicode" w:hAnsi="Lucida Sans Unicode" w:cs="Lucida Sans Unicode"/>
          <w:color w:val="403838"/>
          <w:sz w:val="19"/>
          <w:szCs w:val="19"/>
        </w:rPr>
        <w:t xml:space="preserve"> Creative Commons License (http://creativecommons.org/licenses/by-nc-sa/3.0). Under this license, the content may be used at no charge for noncommercial purposes by the general public, provided that: the authorship of the materials is attributed to the author(s) (in a way that does not suggest that the authors endorse the users or any user's use); users include the terms of this license in any use or distribution they engage in; users respect the fair use rights, moral rights, and rights that the authors and any others have in the content.</w:t>
      </w:r>
    </w:p>
    <w:p w:rsidR="003F198B" w:rsidRDefault="003F198B" w:rsidP="003F198B">
      <w:pPr>
        <w:pStyle w:val="NormalWeb"/>
        <w:shd w:val="clear" w:color="auto" w:fill="FFFFFF"/>
        <w:spacing w:before="0" w:beforeAutospacing="0" w:after="0" w:afterAutospacing="0"/>
        <w:ind w:left="150" w:right="150"/>
        <w:textAlignment w:val="baseline"/>
        <w:rPr>
          <w:rFonts w:ascii="Lucida Sans Unicode" w:hAnsi="Lucida Sans Unicode" w:cs="Lucida Sans Unicode"/>
          <w:color w:val="403838"/>
          <w:sz w:val="19"/>
          <w:szCs w:val="19"/>
        </w:rPr>
      </w:pPr>
      <w:r>
        <w:rPr>
          <w:rFonts w:ascii="Lucida Sans Unicode" w:hAnsi="Lucida Sans Unicode" w:cs="Lucida Sans Unicode"/>
          <w:color w:val="403838"/>
          <w:sz w:val="19"/>
          <w:szCs w:val="19"/>
        </w:rPr>
        <w:t>For permissions to copy beyond the terms stated above and that permitted by Section 107 or 108 of the U.S. Copyright Law and for reprints, contact the</w:t>
      </w:r>
      <w:r>
        <w:rPr>
          <w:rStyle w:val="apple-converted-space"/>
          <w:rFonts w:ascii="Lucida Sans Unicode" w:hAnsi="Lucida Sans Unicode" w:cs="Lucida Sans Unicode"/>
          <w:color w:val="403838"/>
          <w:sz w:val="19"/>
          <w:szCs w:val="19"/>
        </w:rPr>
        <w:t> </w:t>
      </w:r>
      <w:hyperlink r:id="rId4" w:history="1">
        <w:r>
          <w:rPr>
            <w:rStyle w:val="Hyperlink"/>
            <w:rFonts w:ascii="inherit" w:hAnsi="inherit" w:cs="Lucida Sans Unicode"/>
            <w:color w:val="581858"/>
            <w:sz w:val="19"/>
            <w:szCs w:val="19"/>
            <w:u w:val="none"/>
            <w:bdr w:val="none" w:sz="0" w:space="0" w:color="auto" w:frame="1"/>
          </w:rPr>
          <w:t>Copyright Clearance Center</w:t>
        </w:r>
      </w:hyperlink>
      <w:r>
        <w:rPr>
          <w:rStyle w:val="apple-converted-space"/>
          <w:rFonts w:ascii="Lucida Sans Unicode" w:hAnsi="Lucida Sans Unicode" w:cs="Lucida Sans Unicode"/>
          <w:color w:val="403838"/>
          <w:sz w:val="19"/>
          <w:szCs w:val="19"/>
        </w:rPr>
        <w:t> </w:t>
      </w:r>
      <w:r>
        <w:rPr>
          <w:rFonts w:ascii="Lucida Sans Unicode" w:hAnsi="Lucida Sans Unicode" w:cs="Lucida Sans Unicode"/>
          <w:color w:val="403838"/>
          <w:sz w:val="19"/>
          <w:szCs w:val="19"/>
        </w:rPr>
        <w:t>or the ASCB (mboc@ascb.org).</w:t>
      </w:r>
    </w:p>
    <w:p w:rsidR="003F198B" w:rsidRDefault="003F198B" w:rsidP="003F198B">
      <w:pPr>
        <w:pStyle w:val="NormalWeb"/>
        <w:shd w:val="clear" w:color="auto" w:fill="FFFFFF"/>
        <w:spacing w:before="225" w:beforeAutospacing="0" w:after="225" w:afterAutospacing="0"/>
        <w:ind w:left="150" w:right="150"/>
        <w:textAlignment w:val="baseline"/>
        <w:rPr>
          <w:rFonts w:ascii="Lucida Sans Unicode" w:hAnsi="Lucida Sans Unicode" w:cs="Lucida Sans Unicode"/>
          <w:color w:val="403838"/>
          <w:sz w:val="19"/>
          <w:szCs w:val="19"/>
        </w:rPr>
      </w:pPr>
      <w:r>
        <w:rPr>
          <w:rFonts w:ascii="Lucida Sans Unicode" w:hAnsi="Lucida Sans Unicode" w:cs="Lucida Sans Unicode"/>
          <w:color w:val="403838"/>
          <w:sz w:val="19"/>
          <w:szCs w:val="19"/>
        </w:rPr>
        <w:t>ASCB®, The American Society for Cell Biology®, and Molecular Biology of the Cell® are registered trademarks of The American Society for Cell Biology.</w:t>
      </w:r>
    </w:p>
    <w:p w:rsidR="00F06C49" w:rsidRDefault="00F06C49"/>
    <w:p w:rsidR="003F198B" w:rsidRDefault="003F198B">
      <w:hyperlink r:id="rId5" w:history="1">
        <w:r w:rsidRPr="005C408C">
          <w:rPr>
            <w:rStyle w:val="Hyperlink"/>
          </w:rPr>
          <w:t>http://www.molbiolcell.org/site/misc/terms.xhtml</w:t>
        </w:r>
      </w:hyperlink>
    </w:p>
    <w:p w:rsidR="003F198B" w:rsidRDefault="003F198B"/>
    <w:sectPr w:rsidR="003F1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98B"/>
    <w:rsid w:val="003F198B"/>
    <w:rsid w:val="00F0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71CBF-A694-42DA-979D-97D56CD0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1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198B"/>
    <w:rPr>
      <w:b/>
      <w:bCs/>
    </w:rPr>
  </w:style>
  <w:style w:type="character" w:customStyle="1" w:styleId="apple-converted-space">
    <w:name w:val="apple-converted-space"/>
    <w:basedOn w:val="DefaultParagraphFont"/>
    <w:rsid w:val="003F198B"/>
  </w:style>
  <w:style w:type="character" w:styleId="Emphasis">
    <w:name w:val="Emphasis"/>
    <w:basedOn w:val="DefaultParagraphFont"/>
    <w:uiPriority w:val="20"/>
    <w:qFormat/>
    <w:rsid w:val="003F198B"/>
    <w:rPr>
      <w:i/>
      <w:iCs/>
    </w:rPr>
  </w:style>
  <w:style w:type="character" w:styleId="Hyperlink">
    <w:name w:val="Hyperlink"/>
    <w:basedOn w:val="DefaultParagraphFont"/>
    <w:uiPriority w:val="99"/>
    <w:unhideWhenUsed/>
    <w:rsid w:val="003F1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8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lbiolcell.org/site/misc/terms.xhtml" TargetMode="External"/><Relationship Id="rId4" Type="http://schemas.openxmlformats.org/officeDocument/2006/relationships/hyperlink" Target="http://www.copyrigh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Lei (Asst Prof)</dc:creator>
  <cp:keywords/>
  <dc:description/>
  <cp:lastModifiedBy>Lu Lei (Asst Prof)</cp:lastModifiedBy>
  <cp:revision>1</cp:revision>
  <dcterms:created xsi:type="dcterms:W3CDTF">2017-03-16T07:58:00Z</dcterms:created>
  <dcterms:modified xsi:type="dcterms:W3CDTF">2017-03-16T07:59:00Z</dcterms:modified>
</cp:coreProperties>
</file>