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5AF" w:rsidRDefault="000435AF" w:rsidP="008E0CED">
      <w:pPr>
        <w:rPr>
          <w:rStyle w:val="Strong"/>
          <w:rFonts w:eastAsia="Times New Roman"/>
          <w:b w:val="0"/>
        </w:rPr>
      </w:pPr>
      <w:r>
        <w:rPr>
          <w:rStyle w:val="Strong"/>
          <w:rFonts w:eastAsia="Times New Roman"/>
          <w:b w:val="0"/>
        </w:rPr>
        <w:t xml:space="preserve">We would like to thank the editor and three reviewers for their very constructive comments and feedbacks, which have benefited our manuscript tremendously. We believe that our manuscript has been further improved and is ready for publishing in </w:t>
      </w:r>
      <w:proofErr w:type="spellStart"/>
      <w:r>
        <w:rPr>
          <w:rStyle w:val="Strong"/>
          <w:rFonts w:eastAsia="Times New Roman"/>
          <w:b w:val="0"/>
        </w:rPr>
        <w:t>JoVE</w:t>
      </w:r>
      <w:proofErr w:type="spellEnd"/>
      <w:r>
        <w:rPr>
          <w:rStyle w:val="Strong"/>
          <w:rFonts w:eastAsia="Times New Roman"/>
          <w:b w:val="0"/>
        </w:rPr>
        <w:t>. Please see our replies to the editor and reviewers’ comments or suggestions below.</w:t>
      </w:r>
    </w:p>
    <w:p w:rsidR="000435AF" w:rsidRPr="000435AF" w:rsidRDefault="000435AF" w:rsidP="008E0CED">
      <w:pPr>
        <w:rPr>
          <w:rStyle w:val="Strong"/>
          <w:rFonts w:eastAsia="Times New Roman"/>
          <w:b w:val="0"/>
        </w:rPr>
      </w:pPr>
    </w:p>
    <w:p w:rsidR="000435AF" w:rsidRDefault="000435AF" w:rsidP="008E0CED">
      <w:pPr>
        <w:rPr>
          <w:rStyle w:val="Strong"/>
          <w:rFonts w:eastAsia="Times New Roman"/>
          <w:u w:val="single"/>
        </w:rPr>
      </w:pPr>
    </w:p>
    <w:p w:rsidR="008E0CED" w:rsidRPr="00801A29" w:rsidRDefault="008E0CED" w:rsidP="008E0CED">
      <w:pPr>
        <w:rPr>
          <w:rFonts w:eastAsia="Times New Roman"/>
          <w:u w:val="single"/>
        </w:rPr>
      </w:pPr>
      <w:r w:rsidRPr="00801A29">
        <w:rPr>
          <w:rStyle w:val="Strong"/>
          <w:rFonts w:eastAsia="Times New Roman"/>
          <w:u w:val="single"/>
        </w:rPr>
        <w:t>Editorial comments</w:t>
      </w:r>
      <w:proofErr w:type="gramStart"/>
      <w:r w:rsidRPr="00801A29">
        <w:rPr>
          <w:rStyle w:val="Strong"/>
          <w:rFonts w:eastAsia="Times New Roman"/>
          <w:u w:val="single"/>
        </w:rPr>
        <w:t>:</w:t>
      </w:r>
      <w:proofErr w:type="gramEnd"/>
      <w:r w:rsidRPr="00801A29">
        <w:rPr>
          <w:rFonts w:eastAsia="Times New Roman"/>
          <w:u w:val="single"/>
        </w:rPr>
        <w:br/>
        <w:t xml:space="preserve">The manuscript has been modified by the Science Editor to comply with the </w:t>
      </w:r>
      <w:proofErr w:type="spellStart"/>
      <w:r w:rsidRPr="00801A29">
        <w:rPr>
          <w:rFonts w:eastAsia="Times New Roman"/>
          <w:u w:val="single"/>
        </w:rPr>
        <w:t>JoVE</w:t>
      </w:r>
      <w:proofErr w:type="spellEnd"/>
      <w:r w:rsidRPr="00801A29">
        <w:rPr>
          <w:rFonts w:eastAsia="Times New Roman"/>
          <w:u w:val="single"/>
        </w:rPr>
        <w:t xml:space="preserve"> formatting standard. Please maintain the current formatting throughout the manuscript. The updated manuscript is located in your Editorial Manager account. In the revised PDF submission, there is a hyperlink for downloading the .</w:t>
      </w:r>
      <w:proofErr w:type="spellStart"/>
      <w:r w:rsidRPr="00801A29">
        <w:rPr>
          <w:rFonts w:eastAsia="Times New Roman"/>
          <w:u w:val="single"/>
        </w:rPr>
        <w:t>docx</w:t>
      </w:r>
      <w:proofErr w:type="spellEnd"/>
      <w:r w:rsidRPr="00801A29">
        <w:rPr>
          <w:rFonts w:eastAsia="Times New Roman"/>
          <w:u w:val="single"/>
        </w:rPr>
        <w:t xml:space="preserve"> file. &lt;b&gt;</w:t>
      </w:r>
      <w:proofErr w:type="gramStart"/>
      <w:r w:rsidRPr="00801A29">
        <w:rPr>
          <w:rFonts w:eastAsia="Times New Roman"/>
          <w:u w:val="single"/>
        </w:rPr>
        <w:t>Please</w:t>
      </w:r>
      <w:proofErr w:type="gramEnd"/>
      <w:r w:rsidRPr="00801A29">
        <w:rPr>
          <w:rFonts w:eastAsia="Times New Roman"/>
          <w:u w:val="single"/>
        </w:rPr>
        <w:t xml:space="preserve"> download the .</w:t>
      </w:r>
      <w:proofErr w:type="spellStart"/>
      <w:r w:rsidRPr="00801A29">
        <w:rPr>
          <w:rFonts w:eastAsia="Times New Roman"/>
          <w:u w:val="single"/>
        </w:rPr>
        <w:t>docx</w:t>
      </w:r>
      <w:proofErr w:type="spellEnd"/>
      <w:r w:rsidRPr="00801A29">
        <w:rPr>
          <w:rFonts w:eastAsia="Times New Roman"/>
          <w:u w:val="single"/>
        </w:rPr>
        <w:t xml:space="preserve"> file and use this updated version for any future revisions&lt;/b&gt;. The updated manuscript is also attached.</w:t>
      </w:r>
      <w:r w:rsidRPr="00801A29">
        <w:rPr>
          <w:rFonts w:eastAsia="Times New Roman"/>
          <w:u w:val="single"/>
        </w:rPr>
        <w:br/>
        <w:t> </w:t>
      </w:r>
    </w:p>
    <w:p w:rsidR="008E0CED" w:rsidRPr="009C1F44" w:rsidRDefault="008E0CED" w:rsidP="009C1F44">
      <w:pPr>
        <w:pStyle w:val="NoSpacing"/>
        <w:rPr>
          <w:u w:val="single"/>
        </w:rPr>
      </w:pPr>
      <w:proofErr w:type="spellStart"/>
      <w:r w:rsidRPr="009C1F44">
        <w:rPr>
          <w:u w:val="single"/>
        </w:rPr>
        <w:t>JoVE</w:t>
      </w:r>
      <w:proofErr w:type="spellEnd"/>
      <w:r w:rsidRPr="009C1F44">
        <w:rPr>
          <w:u w:val="single"/>
        </w:rPr>
        <w:t xml:space="preserve"> is unable to publish manuscripts containing commercial sounding language, including trademark or registered trademark symbols (TM/R) and the mention of company brand names before an instrument or reagent. Please remove all commercial sounding language from your manuscript (text and figures). All commercial products should be sufficiently referenced in the table of materials/reagents. Please replace all commercial sounding language in your manuscript with generic names that are not company-specific. Examples of commercial sounding language in your manuscript are: </w:t>
      </w:r>
      <w:proofErr w:type="spellStart"/>
      <w:r w:rsidRPr="009C1F44">
        <w:rPr>
          <w:u w:val="single"/>
        </w:rPr>
        <w:t>Opti</w:t>
      </w:r>
      <w:proofErr w:type="spellEnd"/>
      <w:r w:rsidRPr="009C1F44">
        <w:rPr>
          <w:u w:val="single"/>
        </w:rPr>
        <w:t xml:space="preserve">-MEM, </w:t>
      </w:r>
      <w:proofErr w:type="spellStart"/>
      <w:r w:rsidRPr="009C1F44">
        <w:rPr>
          <w:u w:val="single"/>
        </w:rPr>
        <w:t>Lipofectamine</w:t>
      </w:r>
      <w:proofErr w:type="spellEnd"/>
      <w:r w:rsidRPr="009C1F44">
        <w:rPr>
          <w:u w:val="single"/>
        </w:rPr>
        <w:t xml:space="preserve"> 2000, </w:t>
      </w:r>
      <w:proofErr w:type="spellStart"/>
      <w:r w:rsidRPr="009C1F44">
        <w:rPr>
          <w:u w:val="single"/>
        </w:rPr>
        <w:t>Mowiol</w:t>
      </w:r>
      <w:proofErr w:type="spellEnd"/>
      <w:r w:rsidRPr="009C1F44">
        <w:rPr>
          <w:u w:val="single"/>
        </w:rPr>
        <w:t xml:space="preserve">, Teflon, Excel, </w:t>
      </w:r>
      <w:proofErr w:type="spellStart"/>
      <w:r w:rsidRPr="009C1F44">
        <w:rPr>
          <w:u w:val="single"/>
        </w:rPr>
        <w:t>OriginPro</w:t>
      </w:r>
      <w:proofErr w:type="spellEnd"/>
      <w:r w:rsidRPr="009C1F44">
        <w:rPr>
          <w:u w:val="single"/>
        </w:rPr>
        <w:t>, etc.</w:t>
      </w:r>
    </w:p>
    <w:p w:rsidR="003F3FE9" w:rsidRPr="003F3FE9" w:rsidRDefault="003F3FE9" w:rsidP="009C1F44">
      <w:pPr>
        <w:pStyle w:val="NoSpacing"/>
      </w:pPr>
    </w:p>
    <w:p w:rsidR="003F3FE9" w:rsidRDefault="003F3FE9" w:rsidP="009C1F44">
      <w:pPr>
        <w:pStyle w:val="NoSpacing"/>
      </w:pPr>
      <w:r w:rsidRPr="003F3FE9">
        <w:t>Reply</w:t>
      </w:r>
      <w:r>
        <w:t>:</w:t>
      </w:r>
    </w:p>
    <w:p w:rsidR="003F3FE9" w:rsidRPr="003F3FE9" w:rsidRDefault="003F3FE9" w:rsidP="009C1F44">
      <w:pPr>
        <w:pStyle w:val="NoSpacing"/>
      </w:pPr>
      <w:r>
        <w:t>We have modified the manuscript accordingly.</w:t>
      </w:r>
    </w:p>
    <w:p w:rsidR="003F3FE9" w:rsidRPr="003F3FE9" w:rsidRDefault="003F3FE9" w:rsidP="009C1F44">
      <w:pPr>
        <w:pStyle w:val="NoSpacing"/>
      </w:pPr>
    </w:p>
    <w:p w:rsidR="008E0CED" w:rsidRPr="009C1F44" w:rsidRDefault="008E0CED" w:rsidP="009C1F44">
      <w:pPr>
        <w:pStyle w:val="NoSpacing"/>
        <w:rPr>
          <w:u w:val="single"/>
        </w:rPr>
      </w:pPr>
      <w:r w:rsidRPr="009C1F44">
        <w:rPr>
          <w:u w:val="single"/>
        </w:rPr>
        <w:t>Please ensure that all items mentioned have been included in the Materials/Equipment list, and are accompanied by a catalog number. For e.g. Trypsin-EDTA, etc.</w:t>
      </w:r>
    </w:p>
    <w:p w:rsidR="003F3FE9" w:rsidRDefault="003F3FE9" w:rsidP="009C1F44">
      <w:pPr>
        <w:pStyle w:val="NoSpacing"/>
      </w:pPr>
    </w:p>
    <w:p w:rsidR="003F3FE9" w:rsidRPr="003F3FE9" w:rsidRDefault="003F3FE9" w:rsidP="009C1F44">
      <w:pPr>
        <w:pStyle w:val="NoSpacing"/>
      </w:pPr>
      <w:r w:rsidRPr="003F3FE9">
        <w:t>Reply:</w:t>
      </w:r>
    </w:p>
    <w:p w:rsidR="003F3FE9" w:rsidRPr="003F3FE9" w:rsidRDefault="003F3FE9" w:rsidP="009C1F44">
      <w:pPr>
        <w:pStyle w:val="NoSpacing"/>
      </w:pPr>
      <w:r w:rsidRPr="003F3FE9">
        <w:t xml:space="preserve">We have modified </w:t>
      </w:r>
      <w:r>
        <w:t xml:space="preserve">the manuscript </w:t>
      </w:r>
      <w:r w:rsidRPr="003F3FE9">
        <w:t>ac</w:t>
      </w:r>
      <w:r>
        <w:t>c</w:t>
      </w:r>
      <w:r w:rsidRPr="003F3FE9">
        <w:t>ordingly.</w:t>
      </w:r>
    </w:p>
    <w:p w:rsidR="003F3FE9" w:rsidRPr="00D11DCD" w:rsidRDefault="003F3FE9" w:rsidP="009C1F44">
      <w:pPr>
        <w:pStyle w:val="NoSpacing"/>
      </w:pPr>
    </w:p>
    <w:p w:rsidR="008E0CED" w:rsidRPr="009C1F44" w:rsidRDefault="008E0CED" w:rsidP="009C1F44">
      <w:pPr>
        <w:pStyle w:val="NoSpacing"/>
        <w:rPr>
          <w:u w:val="single"/>
        </w:rPr>
      </w:pPr>
      <w:r w:rsidRPr="009C1F44">
        <w:rPr>
          <w:u w:val="single"/>
        </w:rPr>
        <w:t>Please define all abbreviations before use. For e.g., 3D-SIM, STED, PALM, STORM, DMEM, etc.</w:t>
      </w:r>
    </w:p>
    <w:p w:rsidR="003F3FE9" w:rsidRDefault="003F3FE9" w:rsidP="009C1F44">
      <w:pPr>
        <w:pStyle w:val="NoSpacing"/>
      </w:pPr>
    </w:p>
    <w:p w:rsidR="003F3FE9" w:rsidRPr="003F3FE9" w:rsidRDefault="003F3FE9" w:rsidP="009C1F44">
      <w:pPr>
        <w:pStyle w:val="NoSpacing"/>
      </w:pPr>
      <w:r w:rsidRPr="003F3FE9">
        <w:t>Reply:</w:t>
      </w:r>
    </w:p>
    <w:p w:rsidR="003F3FE9" w:rsidRPr="003F3FE9" w:rsidRDefault="003F3FE9" w:rsidP="009C1F44">
      <w:pPr>
        <w:pStyle w:val="NoSpacing"/>
      </w:pPr>
      <w:r>
        <w:t>We have modified the manuscript accordingly.</w:t>
      </w:r>
    </w:p>
    <w:p w:rsidR="003F3FE9" w:rsidRPr="00D11DCD" w:rsidRDefault="003F3FE9" w:rsidP="009C1F44">
      <w:pPr>
        <w:pStyle w:val="NoSpacing"/>
      </w:pPr>
    </w:p>
    <w:p w:rsidR="008E0CED" w:rsidRPr="009C1F44" w:rsidRDefault="008E0CED" w:rsidP="009C1F44">
      <w:pPr>
        <w:pStyle w:val="NoSpacing"/>
        <w:rPr>
          <w:u w:val="single"/>
        </w:rPr>
      </w:pPr>
      <w:r w:rsidRPr="009C1F44">
        <w:rPr>
          <w:u w:val="single"/>
        </w:rPr>
        <w:t>Please use h for hour(s), min for minute(s) and s for seconds throughout the manuscript (including figures and tables).</w:t>
      </w:r>
    </w:p>
    <w:p w:rsidR="003F3FE9" w:rsidRDefault="003F3FE9" w:rsidP="009C1F44">
      <w:pPr>
        <w:pStyle w:val="NoSpacing"/>
      </w:pPr>
    </w:p>
    <w:p w:rsidR="003F3FE9" w:rsidRPr="003F3FE9" w:rsidRDefault="003F3FE9" w:rsidP="009C1F44">
      <w:pPr>
        <w:pStyle w:val="NoSpacing"/>
      </w:pPr>
      <w:r w:rsidRPr="003F3FE9">
        <w:t>Reply:</w:t>
      </w:r>
    </w:p>
    <w:p w:rsidR="003F3FE9" w:rsidRPr="003F3FE9" w:rsidRDefault="003F3FE9" w:rsidP="009C1F44">
      <w:pPr>
        <w:pStyle w:val="NoSpacing"/>
      </w:pPr>
      <w:r>
        <w:t>We have modified the manuscript accordingly.</w:t>
      </w:r>
    </w:p>
    <w:p w:rsidR="003F3FE9" w:rsidRPr="00D11DCD" w:rsidRDefault="003F3FE9" w:rsidP="009C1F44">
      <w:pPr>
        <w:pStyle w:val="NoSpacing"/>
      </w:pPr>
    </w:p>
    <w:p w:rsidR="008E0CED" w:rsidRDefault="008E0CED" w:rsidP="009C1F44">
      <w:pPr>
        <w:pStyle w:val="NoSpacing"/>
        <w:rPr>
          <w:rFonts w:eastAsia="Times New Roman"/>
          <w:u w:val="single"/>
        </w:rPr>
      </w:pPr>
      <w:r w:rsidRPr="00D11DCD">
        <w:rPr>
          <w:rFonts w:eastAsia="Times New Roman"/>
          <w:u w:val="single"/>
        </w:rPr>
        <w:t>Please include spaces between all numbers and units.</w:t>
      </w:r>
    </w:p>
    <w:p w:rsidR="003F3FE9" w:rsidRDefault="003F3FE9" w:rsidP="009C1F44">
      <w:pPr>
        <w:pStyle w:val="NoSpacing"/>
        <w:rPr>
          <w:rFonts w:eastAsia="Times New Roman"/>
          <w:u w:val="single"/>
        </w:rPr>
      </w:pPr>
    </w:p>
    <w:p w:rsidR="003F3FE9" w:rsidRPr="003F3FE9" w:rsidRDefault="003F3FE9" w:rsidP="009C1F44">
      <w:pPr>
        <w:pStyle w:val="NoSpacing"/>
        <w:rPr>
          <w:rFonts w:eastAsia="Times New Roman"/>
        </w:rPr>
      </w:pPr>
      <w:r w:rsidRPr="003F3FE9">
        <w:rPr>
          <w:rFonts w:eastAsia="Times New Roman"/>
        </w:rPr>
        <w:t>Reply:</w:t>
      </w:r>
    </w:p>
    <w:p w:rsidR="003F3FE9" w:rsidRPr="003F3FE9" w:rsidRDefault="003F3FE9" w:rsidP="009C1F44">
      <w:pPr>
        <w:pStyle w:val="NoSpacing"/>
        <w:rPr>
          <w:rFonts w:eastAsia="Times New Roman"/>
          <w:u w:val="single"/>
        </w:rPr>
      </w:pPr>
      <w:r>
        <w:t xml:space="preserve">We have modified </w:t>
      </w:r>
      <w:r>
        <w:rPr>
          <w:rFonts w:eastAsia="Times New Roman"/>
        </w:rPr>
        <w:t xml:space="preserve">the manuscript </w:t>
      </w:r>
      <w:r>
        <w:t>accordingly.</w:t>
      </w:r>
    </w:p>
    <w:p w:rsidR="003F3FE9" w:rsidRPr="00D11DCD" w:rsidRDefault="003F3FE9" w:rsidP="009C1F44">
      <w:pPr>
        <w:pStyle w:val="NoSpacing"/>
        <w:rPr>
          <w:rFonts w:eastAsia="Times New Roman"/>
          <w:u w:val="single"/>
        </w:rPr>
      </w:pPr>
    </w:p>
    <w:p w:rsidR="008E0CED" w:rsidRDefault="008E0CED" w:rsidP="009C1F44">
      <w:pPr>
        <w:pStyle w:val="NoSpacing"/>
        <w:rPr>
          <w:rFonts w:eastAsia="Times New Roman"/>
          <w:u w:val="single"/>
        </w:rPr>
      </w:pPr>
      <w:r w:rsidRPr="00D11DCD">
        <w:rPr>
          <w:rFonts w:eastAsia="Times New Roman"/>
          <w:u w:val="single"/>
        </w:rPr>
        <w:t>Please include at least six keywords.</w:t>
      </w:r>
    </w:p>
    <w:p w:rsidR="003F3FE9" w:rsidRDefault="003F3FE9" w:rsidP="009C1F44">
      <w:pPr>
        <w:pStyle w:val="NoSpacing"/>
        <w:rPr>
          <w:rFonts w:eastAsia="Times New Roman"/>
          <w:u w:val="single"/>
        </w:rPr>
      </w:pPr>
    </w:p>
    <w:p w:rsidR="003F3FE9" w:rsidRPr="003F3FE9" w:rsidRDefault="003F3FE9" w:rsidP="009C1F44">
      <w:pPr>
        <w:pStyle w:val="NoSpacing"/>
        <w:rPr>
          <w:rFonts w:eastAsia="Times New Roman"/>
        </w:rPr>
      </w:pPr>
      <w:r w:rsidRPr="003F3FE9">
        <w:rPr>
          <w:rFonts w:eastAsia="Times New Roman"/>
        </w:rPr>
        <w:t>Reply:</w:t>
      </w:r>
    </w:p>
    <w:p w:rsidR="003F3FE9" w:rsidRPr="003F3FE9" w:rsidRDefault="003F3FE9" w:rsidP="009C1F44">
      <w:pPr>
        <w:pStyle w:val="NoSpacing"/>
        <w:rPr>
          <w:rFonts w:eastAsia="Times New Roman"/>
          <w:u w:val="single"/>
        </w:rPr>
      </w:pPr>
      <w:r>
        <w:t>6 keywords have been added</w:t>
      </w:r>
      <w:r>
        <w:rPr>
          <w:rFonts w:eastAsia="Times New Roman"/>
        </w:rPr>
        <w:t xml:space="preserve"> </w:t>
      </w:r>
      <w:r>
        <w:t>accordingly.</w:t>
      </w:r>
    </w:p>
    <w:p w:rsidR="003F3FE9" w:rsidRPr="00D11DCD" w:rsidRDefault="003F3FE9" w:rsidP="009C1F44">
      <w:pPr>
        <w:pStyle w:val="NoSpacing"/>
        <w:rPr>
          <w:rFonts w:eastAsia="Times New Roman"/>
          <w:u w:val="single"/>
        </w:rPr>
      </w:pPr>
    </w:p>
    <w:p w:rsidR="008E0CED" w:rsidRDefault="008E0CED" w:rsidP="009C1F44">
      <w:pPr>
        <w:pStyle w:val="NoSpacing"/>
        <w:rPr>
          <w:rFonts w:eastAsia="Times New Roman"/>
          <w:u w:val="single"/>
        </w:rPr>
      </w:pPr>
      <w:r w:rsidRPr="00801A29">
        <w:rPr>
          <w:rFonts w:eastAsia="Times New Roman"/>
          <w:u w:val="single"/>
        </w:rPr>
        <w:t xml:space="preserve">Please ensure that </w:t>
      </w:r>
      <w:r w:rsidRPr="00801A29">
        <w:rPr>
          <w:rStyle w:val="Strong"/>
          <w:rFonts w:eastAsia="Times New Roman"/>
          <w:u w:val="single"/>
        </w:rPr>
        <w:t>all</w:t>
      </w:r>
      <w:r w:rsidRPr="00801A29">
        <w:rPr>
          <w:rFonts w:eastAsia="Times New Roman"/>
          <w:u w:val="single"/>
        </w:rPr>
        <w:t xml:space="preserve"> text in the protocol section is written in the imperative tense as if you are telling someone how to do the technique (i.e. “Do this”, “Measure that” etc.). Avoid usage of phrases such as “could be,” “should be,” and “would be” throughout the Protocol. Any text that cannot be written in the imperative tense may be added as a </w:t>
      </w:r>
      <w:r w:rsidRPr="00AB6F5E">
        <w:rPr>
          <w:rFonts w:eastAsia="Times New Roman"/>
          <w:u w:val="single"/>
        </w:rPr>
        <w:t>“Note”,</w:t>
      </w:r>
      <w:r w:rsidRPr="00801A29">
        <w:rPr>
          <w:rFonts w:eastAsia="Times New Roman"/>
          <w:u w:val="single"/>
        </w:rPr>
        <w:t xml:space="preserve"> however, notes should be used sparingly and actions should be described in the imperative tense wherever possible. For e.g. please re-write steps </w:t>
      </w:r>
      <w:r w:rsidRPr="00AB6F5E">
        <w:rPr>
          <w:rFonts w:eastAsia="Times New Roman"/>
          <w:u w:val="single"/>
        </w:rPr>
        <w:t>1.1.4, 1.2.1, 2.2.3, 3.1.1,</w:t>
      </w:r>
      <w:r w:rsidRPr="00801A29">
        <w:rPr>
          <w:rFonts w:eastAsia="Times New Roman"/>
          <w:u w:val="single"/>
        </w:rPr>
        <w:t xml:space="preserve"> etc. in the imperative tense.</w:t>
      </w:r>
    </w:p>
    <w:p w:rsidR="00AB6F5E" w:rsidRDefault="00AB6F5E" w:rsidP="009C1F44">
      <w:pPr>
        <w:pStyle w:val="NoSpacing"/>
        <w:rPr>
          <w:rFonts w:eastAsia="Times New Roman"/>
        </w:rPr>
      </w:pPr>
    </w:p>
    <w:p w:rsidR="00AB6F5E" w:rsidRPr="00AB6F5E" w:rsidRDefault="00AB6F5E" w:rsidP="009C1F44">
      <w:pPr>
        <w:pStyle w:val="NoSpacing"/>
        <w:rPr>
          <w:rFonts w:eastAsia="Times New Roman"/>
        </w:rPr>
      </w:pPr>
      <w:r w:rsidRPr="00AB6F5E">
        <w:rPr>
          <w:rFonts w:eastAsia="Times New Roman"/>
        </w:rPr>
        <w:t>Reply:</w:t>
      </w:r>
    </w:p>
    <w:p w:rsidR="00AB6F5E" w:rsidRPr="003F3FE9" w:rsidRDefault="00AB6F5E" w:rsidP="009C1F44">
      <w:pPr>
        <w:pStyle w:val="NoSpacing"/>
        <w:rPr>
          <w:rFonts w:eastAsia="Times New Roman"/>
          <w:u w:val="single"/>
        </w:rPr>
      </w:pPr>
      <w:r>
        <w:t xml:space="preserve">We have modified </w:t>
      </w:r>
      <w:r>
        <w:rPr>
          <w:rFonts w:eastAsia="Times New Roman"/>
        </w:rPr>
        <w:t xml:space="preserve">the manuscript </w:t>
      </w:r>
      <w:r>
        <w:t>accordingly.</w:t>
      </w:r>
    </w:p>
    <w:p w:rsidR="00AB6F5E" w:rsidRPr="00801A29" w:rsidRDefault="00AB6F5E" w:rsidP="009C1F44">
      <w:pPr>
        <w:pStyle w:val="NoSpacing"/>
        <w:rPr>
          <w:rFonts w:eastAsia="Times New Roman"/>
          <w:u w:val="single"/>
        </w:rPr>
      </w:pPr>
    </w:p>
    <w:p w:rsidR="008E0CED" w:rsidRPr="00CE7DD2" w:rsidRDefault="008E0CED" w:rsidP="009C1F44">
      <w:pPr>
        <w:pStyle w:val="NoSpacing"/>
        <w:rPr>
          <w:rFonts w:eastAsia="Times New Roman"/>
          <w:u w:val="single"/>
        </w:rPr>
      </w:pPr>
      <w:r w:rsidRPr="00CE7DD2">
        <w:rPr>
          <w:rFonts w:eastAsia="Times New Roman"/>
          <w:u w:val="single"/>
        </w:rPr>
        <w:t>1.1.4: Approximately how many hours can the slide be incubated?</w:t>
      </w:r>
    </w:p>
    <w:p w:rsidR="00AB6F5E" w:rsidRDefault="00AB6F5E" w:rsidP="009C1F44">
      <w:pPr>
        <w:pStyle w:val="NoSpacing"/>
        <w:rPr>
          <w:rFonts w:eastAsia="Times New Roman"/>
        </w:rPr>
      </w:pPr>
    </w:p>
    <w:p w:rsidR="00AB6F5E" w:rsidRPr="00D80068" w:rsidRDefault="00AB6F5E" w:rsidP="009C1F44">
      <w:pPr>
        <w:pStyle w:val="NoSpacing"/>
        <w:rPr>
          <w:rFonts w:eastAsia="Times New Roman"/>
        </w:rPr>
      </w:pPr>
      <w:r w:rsidRPr="00D80068">
        <w:rPr>
          <w:rFonts w:eastAsia="Times New Roman"/>
        </w:rPr>
        <w:t>Reply:</w:t>
      </w:r>
    </w:p>
    <w:p w:rsidR="00AB6F5E" w:rsidRPr="00D80068" w:rsidRDefault="00D80068" w:rsidP="009C1F44">
      <w:pPr>
        <w:pStyle w:val="NoSpacing"/>
        <w:rPr>
          <w:rFonts w:eastAsia="Times New Roman"/>
        </w:rPr>
      </w:pPr>
      <w:r w:rsidRPr="00D80068">
        <w:rPr>
          <w:rFonts w:eastAsia="Times New Roman"/>
        </w:rPr>
        <w:t>We have modified the text.</w:t>
      </w:r>
    </w:p>
    <w:p w:rsidR="00AB6F5E" w:rsidRPr="00801A29" w:rsidRDefault="00AB6F5E" w:rsidP="009C1F44">
      <w:pPr>
        <w:pStyle w:val="NoSpacing"/>
        <w:rPr>
          <w:rFonts w:eastAsia="Times New Roman"/>
          <w:u w:val="single"/>
        </w:rPr>
      </w:pPr>
    </w:p>
    <w:p w:rsidR="008E0CED" w:rsidRPr="00CE7DD2" w:rsidRDefault="008E0CED" w:rsidP="009C1F44">
      <w:pPr>
        <w:pStyle w:val="NoSpacing"/>
        <w:rPr>
          <w:rFonts w:eastAsia="Times New Roman"/>
          <w:u w:val="single"/>
        </w:rPr>
      </w:pPr>
      <w:r w:rsidRPr="00CE7DD2">
        <w:rPr>
          <w:rFonts w:eastAsia="Times New Roman"/>
          <w:u w:val="single"/>
        </w:rPr>
        <w:t>1.2.1: Are antibiotics added to the medium?</w:t>
      </w:r>
    </w:p>
    <w:p w:rsidR="00D80068" w:rsidRDefault="00D80068" w:rsidP="009C1F44">
      <w:pPr>
        <w:pStyle w:val="NoSpacing"/>
        <w:rPr>
          <w:rFonts w:eastAsia="Times New Roman"/>
        </w:rPr>
      </w:pPr>
    </w:p>
    <w:p w:rsidR="00D80068" w:rsidRDefault="00D80068" w:rsidP="009C1F44">
      <w:pPr>
        <w:pStyle w:val="NoSpacing"/>
        <w:rPr>
          <w:rFonts w:eastAsia="Times New Roman"/>
        </w:rPr>
      </w:pPr>
      <w:r>
        <w:rPr>
          <w:rFonts w:eastAsia="Times New Roman"/>
        </w:rPr>
        <w:t>Reply:</w:t>
      </w:r>
    </w:p>
    <w:p w:rsidR="00CE7DD2" w:rsidRDefault="00CE7DD2" w:rsidP="009C1F44">
      <w:pPr>
        <w:pStyle w:val="NoSpacing"/>
        <w:rPr>
          <w:rFonts w:eastAsia="Times New Roman"/>
        </w:rPr>
      </w:pPr>
      <w:r w:rsidRPr="00CE7DD2">
        <w:rPr>
          <w:rFonts w:eastAsia="Times New Roman"/>
        </w:rPr>
        <w:t>They are not necessary.</w:t>
      </w:r>
      <w:r w:rsidR="009C1F44">
        <w:rPr>
          <w:rFonts w:eastAsia="Times New Roman"/>
        </w:rPr>
        <w:t xml:space="preserve"> We have modified the text.</w:t>
      </w:r>
    </w:p>
    <w:p w:rsidR="00D80068" w:rsidRPr="00CE7DD2" w:rsidRDefault="00D80068" w:rsidP="009C1F44">
      <w:pPr>
        <w:pStyle w:val="NoSpacing"/>
        <w:rPr>
          <w:rFonts w:eastAsia="Times New Roman"/>
        </w:rPr>
      </w:pPr>
    </w:p>
    <w:p w:rsidR="008E0CED" w:rsidRDefault="008E0CED" w:rsidP="009C1F44">
      <w:pPr>
        <w:pStyle w:val="NoSpacing"/>
        <w:rPr>
          <w:rFonts w:eastAsia="Times New Roman"/>
          <w:u w:val="single"/>
        </w:rPr>
      </w:pPr>
      <w:r w:rsidRPr="00801A29">
        <w:rPr>
          <w:rFonts w:eastAsia="Times New Roman"/>
          <w:u w:val="single"/>
        </w:rPr>
        <w:t>1.3.2: Please provide references/citations for the plasmids.</w:t>
      </w:r>
    </w:p>
    <w:p w:rsidR="00D80068" w:rsidRDefault="00D80068" w:rsidP="009C1F44">
      <w:pPr>
        <w:pStyle w:val="NoSpacing"/>
        <w:rPr>
          <w:rFonts w:eastAsia="Times New Roman"/>
          <w:u w:val="single"/>
        </w:rPr>
      </w:pPr>
    </w:p>
    <w:p w:rsidR="00CE7DD2" w:rsidRPr="00D80068" w:rsidRDefault="00D80068" w:rsidP="009C1F44">
      <w:pPr>
        <w:pStyle w:val="NoSpacing"/>
        <w:rPr>
          <w:rFonts w:eastAsia="Times New Roman"/>
        </w:rPr>
      </w:pPr>
      <w:r w:rsidRPr="00D80068">
        <w:rPr>
          <w:rFonts w:eastAsia="Times New Roman"/>
        </w:rPr>
        <w:t>Reply:</w:t>
      </w:r>
    </w:p>
    <w:p w:rsidR="00D80068" w:rsidRPr="00D80068" w:rsidRDefault="00D80068" w:rsidP="009C1F44">
      <w:pPr>
        <w:pStyle w:val="NoSpacing"/>
        <w:rPr>
          <w:rFonts w:eastAsia="Times New Roman"/>
        </w:rPr>
      </w:pPr>
      <w:r w:rsidRPr="00D80068">
        <w:t xml:space="preserve">We have modified </w:t>
      </w:r>
      <w:r w:rsidRPr="00D80068">
        <w:rPr>
          <w:rFonts w:eastAsia="Times New Roman"/>
        </w:rPr>
        <w:t xml:space="preserve">the manuscript </w:t>
      </w:r>
      <w:r w:rsidRPr="00D80068">
        <w:t>accordingly.</w:t>
      </w:r>
    </w:p>
    <w:p w:rsidR="00D80068" w:rsidRPr="00801A29" w:rsidRDefault="00D80068" w:rsidP="009C1F44">
      <w:pPr>
        <w:pStyle w:val="NoSpacing"/>
        <w:rPr>
          <w:rFonts w:eastAsia="Times New Roman"/>
          <w:u w:val="single"/>
        </w:rPr>
      </w:pPr>
    </w:p>
    <w:p w:rsidR="008E0CED" w:rsidRDefault="008E0CED" w:rsidP="009C1F44">
      <w:pPr>
        <w:pStyle w:val="NoSpacing"/>
        <w:rPr>
          <w:rFonts w:eastAsia="Times New Roman"/>
          <w:u w:val="single"/>
        </w:rPr>
      </w:pPr>
      <w:r w:rsidRPr="00801A29">
        <w:rPr>
          <w:rFonts w:eastAsia="Times New Roman"/>
          <w:u w:val="single"/>
        </w:rPr>
        <w:t>1.5.1.1:  Please provide a Caution statement for PFA.</w:t>
      </w:r>
    </w:p>
    <w:p w:rsidR="00D80068" w:rsidRDefault="00D80068" w:rsidP="009C1F44">
      <w:pPr>
        <w:pStyle w:val="NoSpacing"/>
        <w:rPr>
          <w:rFonts w:eastAsia="Times New Roman"/>
        </w:rPr>
      </w:pPr>
    </w:p>
    <w:p w:rsidR="00D80068" w:rsidRDefault="00D80068" w:rsidP="009C1F44">
      <w:pPr>
        <w:pStyle w:val="NoSpacing"/>
        <w:rPr>
          <w:rFonts w:eastAsia="Times New Roman"/>
        </w:rPr>
      </w:pPr>
      <w:r>
        <w:rPr>
          <w:rFonts w:eastAsia="Times New Roman"/>
        </w:rPr>
        <w:t>Reply:</w:t>
      </w:r>
    </w:p>
    <w:p w:rsidR="007E5637" w:rsidRDefault="00273C0A" w:rsidP="009C1F44">
      <w:pPr>
        <w:pStyle w:val="NoSpacing"/>
        <w:rPr>
          <w:rFonts w:eastAsia="Times New Roman"/>
        </w:rPr>
      </w:pPr>
      <w:r w:rsidRPr="00273C0A">
        <w:rPr>
          <w:rFonts w:eastAsia="Times New Roman"/>
        </w:rPr>
        <w:t>A caution statement has been added for PFA.</w:t>
      </w:r>
    </w:p>
    <w:p w:rsidR="00D80068" w:rsidRPr="00273C0A" w:rsidRDefault="00D80068" w:rsidP="009C1F44">
      <w:pPr>
        <w:pStyle w:val="NoSpacing"/>
        <w:rPr>
          <w:rFonts w:eastAsia="Times New Roman"/>
        </w:rPr>
      </w:pPr>
    </w:p>
    <w:p w:rsidR="008E0CED" w:rsidRDefault="008E0CED" w:rsidP="009C1F44">
      <w:pPr>
        <w:pStyle w:val="NoSpacing"/>
        <w:rPr>
          <w:rFonts w:eastAsia="Times New Roman"/>
          <w:u w:val="single"/>
        </w:rPr>
      </w:pPr>
      <w:r w:rsidRPr="00801A29">
        <w:rPr>
          <w:rFonts w:eastAsia="Times New Roman"/>
          <w:u w:val="single"/>
        </w:rPr>
        <w:t>1.5.3.5: transfer how?</w:t>
      </w:r>
    </w:p>
    <w:p w:rsidR="00D80068" w:rsidRDefault="00D80068" w:rsidP="009C1F44">
      <w:pPr>
        <w:pStyle w:val="NoSpacing"/>
        <w:rPr>
          <w:rFonts w:eastAsia="Times New Roman"/>
        </w:rPr>
      </w:pPr>
    </w:p>
    <w:p w:rsidR="00D80068" w:rsidRDefault="00D80068" w:rsidP="009C1F44">
      <w:pPr>
        <w:pStyle w:val="NoSpacing"/>
        <w:rPr>
          <w:rFonts w:eastAsia="Times New Roman"/>
        </w:rPr>
      </w:pPr>
      <w:r>
        <w:rPr>
          <w:rFonts w:eastAsia="Times New Roman"/>
        </w:rPr>
        <w:t>Reply:</w:t>
      </w:r>
    </w:p>
    <w:p w:rsidR="00273C0A" w:rsidRDefault="004D69D3" w:rsidP="009C1F44">
      <w:pPr>
        <w:pStyle w:val="NoSpacing"/>
        <w:rPr>
          <w:rFonts w:eastAsia="Times New Roman"/>
        </w:rPr>
      </w:pPr>
      <w:r>
        <w:rPr>
          <w:rFonts w:eastAsia="Times New Roman"/>
        </w:rPr>
        <w:t>Modified by adding “use a pair of sharp tweezers to extract and transfer</w:t>
      </w:r>
      <w:proofErr w:type="gramStart"/>
      <w:r>
        <w:rPr>
          <w:rFonts w:eastAsia="Times New Roman"/>
        </w:rPr>
        <w:t>..”</w:t>
      </w:r>
      <w:proofErr w:type="gramEnd"/>
    </w:p>
    <w:p w:rsidR="00D80068" w:rsidRPr="00273C0A" w:rsidRDefault="00D80068" w:rsidP="009C1F44">
      <w:pPr>
        <w:pStyle w:val="NoSpacing"/>
        <w:rPr>
          <w:rFonts w:eastAsia="Times New Roman"/>
        </w:rPr>
      </w:pPr>
    </w:p>
    <w:p w:rsidR="008E0CED" w:rsidRDefault="008E0CED" w:rsidP="009C1F44">
      <w:pPr>
        <w:pStyle w:val="NoSpacing"/>
        <w:rPr>
          <w:rFonts w:eastAsia="Times New Roman"/>
          <w:u w:val="single"/>
        </w:rPr>
      </w:pPr>
      <w:r w:rsidRPr="00801A29">
        <w:rPr>
          <w:rFonts w:eastAsia="Times New Roman"/>
          <w:u w:val="single"/>
        </w:rPr>
        <w:t>Section 3 (image acquisition): Please mention the type of microscope, setting and parameters (filters, wavelength, apertures, etc.) used in your studies. If image acquisition is to be filmed, please provide stepwise detail on how to acquire image stacks. For steps that involve software, please make sure to provide all the details such as “click this”, “select that”, “observe this”, etc. Please mention all the steps that are necessary to execute the action item.</w:t>
      </w:r>
    </w:p>
    <w:p w:rsidR="00F618F0" w:rsidRDefault="00F618F0" w:rsidP="009C1F44">
      <w:pPr>
        <w:pStyle w:val="NoSpacing"/>
        <w:rPr>
          <w:rFonts w:eastAsia="Times New Roman"/>
          <w:u w:val="single"/>
        </w:rPr>
      </w:pPr>
    </w:p>
    <w:p w:rsidR="00D11DCD" w:rsidRPr="00F618F0" w:rsidRDefault="00F618F0" w:rsidP="009C1F44">
      <w:pPr>
        <w:pStyle w:val="NoSpacing"/>
        <w:rPr>
          <w:rFonts w:eastAsia="Times New Roman"/>
        </w:rPr>
      </w:pPr>
      <w:r w:rsidRPr="00F618F0">
        <w:rPr>
          <w:rFonts w:eastAsia="Times New Roman"/>
        </w:rPr>
        <w:t>Reply:</w:t>
      </w:r>
    </w:p>
    <w:p w:rsidR="00F618F0" w:rsidRPr="00D80068" w:rsidRDefault="00F618F0" w:rsidP="009C1F44">
      <w:pPr>
        <w:pStyle w:val="NoSpacing"/>
        <w:rPr>
          <w:rFonts w:eastAsia="Times New Roman"/>
        </w:rPr>
      </w:pPr>
      <w:r w:rsidRPr="00D80068">
        <w:t xml:space="preserve">We have modified </w:t>
      </w:r>
      <w:r w:rsidRPr="00D80068">
        <w:rPr>
          <w:rFonts w:eastAsia="Times New Roman"/>
        </w:rPr>
        <w:t xml:space="preserve">the manuscript </w:t>
      </w:r>
      <w:r w:rsidRPr="00D80068">
        <w:t>accordingly.</w:t>
      </w:r>
    </w:p>
    <w:p w:rsidR="00F618F0" w:rsidRPr="00801A29" w:rsidRDefault="00F618F0" w:rsidP="009C1F44">
      <w:pPr>
        <w:pStyle w:val="NoSpacing"/>
        <w:rPr>
          <w:rFonts w:eastAsia="Times New Roman"/>
          <w:u w:val="single"/>
        </w:rPr>
      </w:pPr>
    </w:p>
    <w:p w:rsidR="008E0CED" w:rsidRDefault="008E0CED" w:rsidP="009C1F44">
      <w:pPr>
        <w:pStyle w:val="NoSpacing"/>
        <w:rPr>
          <w:rFonts w:eastAsia="Times New Roman"/>
          <w:u w:val="single"/>
        </w:rPr>
      </w:pPr>
      <w:r w:rsidRPr="00801A29">
        <w:rPr>
          <w:rFonts w:eastAsia="Times New Roman"/>
          <w:u w:val="single"/>
        </w:rPr>
        <w:t>3.1.3: Please provide a reference for acquisition.</w:t>
      </w:r>
    </w:p>
    <w:p w:rsidR="00B24DE0" w:rsidRDefault="00B24DE0" w:rsidP="009C1F44">
      <w:pPr>
        <w:pStyle w:val="NoSpacing"/>
        <w:rPr>
          <w:rFonts w:eastAsia="Times New Roman"/>
        </w:rPr>
      </w:pPr>
    </w:p>
    <w:p w:rsidR="00D11DCD" w:rsidRDefault="00B24DE0" w:rsidP="009C1F44">
      <w:pPr>
        <w:pStyle w:val="NoSpacing"/>
        <w:rPr>
          <w:rFonts w:eastAsia="Times New Roman"/>
        </w:rPr>
      </w:pPr>
      <w:r>
        <w:rPr>
          <w:rFonts w:eastAsia="Times New Roman"/>
        </w:rPr>
        <w:t>Reply:</w:t>
      </w:r>
    </w:p>
    <w:p w:rsidR="00B24DE0" w:rsidRDefault="00B24DE0" w:rsidP="009C1F44">
      <w:pPr>
        <w:pStyle w:val="NoSpacing"/>
        <w:rPr>
          <w:rFonts w:eastAsia="Times New Roman"/>
        </w:rPr>
      </w:pPr>
      <w:r>
        <w:rPr>
          <w:rFonts w:eastAsia="Times New Roman"/>
        </w:rPr>
        <w:t>We have added a note.</w:t>
      </w:r>
    </w:p>
    <w:p w:rsidR="00B24DE0" w:rsidRPr="00D11DCD" w:rsidRDefault="00B24DE0" w:rsidP="009C1F44">
      <w:pPr>
        <w:pStyle w:val="NoSpacing"/>
        <w:rPr>
          <w:rFonts w:eastAsia="Times New Roman"/>
        </w:rPr>
      </w:pPr>
    </w:p>
    <w:p w:rsidR="008E0CED" w:rsidRDefault="008E0CED" w:rsidP="009C1F44">
      <w:pPr>
        <w:pStyle w:val="NoSpacing"/>
        <w:rPr>
          <w:rFonts w:eastAsia="Times New Roman"/>
          <w:u w:val="single"/>
        </w:rPr>
      </w:pPr>
      <w:r w:rsidRPr="00801A29">
        <w:rPr>
          <w:rFonts w:eastAsia="Times New Roman"/>
          <w:u w:val="single"/>
        </w:rPr>
        <w:t>3.2.1: Please provide the microscope, setting and parameters for imaging.</w:t>
      </w:r>
    </w:p>
    <w:p w:rsidR="00B24DE0" w:rsidRDefault="00B24DE0" w:rsidP="009C1F44">
      <w:pPr>
        <w:pStyle w:val="NoSpacing"/>
        <w:rPr>
          <w:rFonts w:eastAsia="Times New Roman"/>
          <w:u w:val="single"/>
        </w:rPr>
      </w:pPr>
    </w:p>
    <w:p w:rsidR="00D11DCD" w:rsidRPr="00B24DE0" w:rsidRDefault="00B24DE0" w:rsidP="009C1F44">
      <w:pPr>
        <w:pStyle w:val="NoSpacing"/>
        <w:rPr>
          <w:rFonts w:eastAsia="Times New Roman"/>
        </w:rPr>
      </w:pPr>
      <w:r w:rsidRPr="00B24DE0">
        <w:rPr>
          <w:rFonts w:eastAsia="Times New Roman"/>
        </w:rPr>
        <w:t>Reply:</w:t>
      </w:r>
    </w:p>
    <w:p w:rsidR="00B24DE0" w:rsidRPr="00B24DE0" w:rsidRDefault="00B24DE0" w:rsidP="009C1F44">
      <w:pPr>
        <w:pStyle w:val="NoSpacing"/>
        <w:rPr>
          <w:rFonts w:eastAsia="Times New Roman"/>
        </w:rPr>
      </w:pPr>
      <w:r w:rsidRPr="00B24DE0">
        <w:rPr>
          <w:rFonts w:eastAsia="Times New Roman"/>
        </w:rPr>
        <w:t>It is the same as 3.1.3.</w:t>
      </w:r>
    </w:p>
    <w:p w:rsidR="00B24DE0" w:rsidRPr="00801A29" w:rsidRDefault="00B24DE0" w:rsidP="009C1F44">
      <w:pPr>
        <w:pStyle w:val="NoSpacing"/>
        <w:rPr>
          <w:rFonts w:eastAsia="Times New Roman"/>
          <w:u w:val="single"/>
        </w:rPr>
      </w:pPr>
    </w:p>
    <w:p w:rsidR="008E0CED" w:rsidRPr="009C1F44" w:rsidRDefault="008E0CED" w:rsidP="009C1F44">
      <w:pPr>
        <w:pStyle w:val="NoSpacing"/>
        <w:rPr>
          <w:rFonts w:eastAsia="Times New Roman"/>
          <w:u w:val="single"/>
        </w:rPr>
      </w:pPr>
      <w:r w:rsidRPr="009C1F44">
        <w:rPr>
          <w:rFonts w:eastAsia="Times New Roman"/>
          <w:u w:val="single"/>
        </w:rPr>
        <w:t>The Note at the beginning of the Image analysis section (section 4) should be moved to section 3 (image acquisition).</w:t>
      </w:r>
    </w:p>
    <w:p w:rsidR="00B24DE0" w:rsidRPr="00B24DE0" w:rsidRDefault="00B24DE0" w:rsidP="009C1F44">
      <w:pPr>
        <w:pStyle w:val="NoSpacing"/>
        <w:rPr>
          <w:rFonts w:eastAsia="Times New Roman"/>
        </w:rPr>
      </w:pPr>
    </w:p>
    <w:p w:rsidR="00B24DE0" w:rsidRPr="00B24DE0" w:rsidRDefault="00B24DE0" w:rsidP="009C1F44">
      <w:pPr>
        <w:pStyle w:val="NoSpacing"/>
        <w:rPr>
          <w:rFonts w:eastAsia="Times New Roman"/>
        </w:rPr>
      </w:pPr>
      <w:r w:rsidRPr="00B24DE0">
        <w:rPr>
          <w:rFonts w:eastAsia="Times New Roman"/>
        </w:rPr>
        <w:t>Reply:</w:t>
      </w:r>
    </w:p>
    <w:p w:rsidR="00B24DE0" w:rsidRPr="00B24DE0" w:rsidRDefault="00B24DE0" w:rsidP="009C1F44">
      <w:pPr>
        <w:pStyle w:val="NoSpacing"/>
        <w:rPr>
          <w:rFonts w:eastAsia="Times New Roman"/>
        </w:rPr>
      </w:pPr>
      <w:r w:rsidRPr="00B24DE0">
        <w:rPr>
          <w:rFonts w:eastAsia="Times New Roman"/>
        </w:rPr>
        <w:t>We have modified the text accordingly.</w:t>
      </w:r>
    </w:p>
    <w:p w:rsidR="00B24DE0" w:rsidRPr="00B24DE0" w:rsidRDefault="00B24DE0" w:rsidP="009C1F44">
      <w:pPr>
        <w:pStyle w:val="NoSpacing"/>
        <w:rPr>
          <w:rFonts w:eastAsia="Times New Roman"/>
        </w:rPr>
      </w:pPr>
    </w:p>
    <w:p w:rsidR="008E0CED" w:rsidRDefault="008E0CED" w:rsidP="009C1F44">
      <w:pPr>
        <w:pStyle w:val="NoSpacing"/>
        <w:rPr>
          <w:rFonts w:eastAsia="Times New Roman"/>
          <w:u w:val="single"/>
        </w:rPr>
      </w:pPr>
      <w:r w:rsidRPr="00801A29">
        <w:rPr>
          <w:rFonts w:eastAsia="Times New Roman"/>
          <w:u w:val="single"/>
        </w:rPr>
        <w:t xml:space="preserve">After you have made all of the recommended changes to your protocol (listed above), please re-evaluate the length of your protocol section. There is a 10-page limit for the protocol text, and a 3- page limit for filmable content. If your protocol is longer than 3 pages, please highlight (in yellow) 2.75 pages or less of text (which includes headings and spaces) to identify which steps should be visualized to tell the most cohesive story of your protocol steps. Please see </w:t>
      </w:r>
      <w:proofErr w:type="spellStart"/>
      <w:r w:rsidRPr="00801A29">
        <w:rPr>
          <w:rFonts w:eastAsia="Times New Roman"/>
          <w:u w:val="single"/>
        </w:rPr>
        <w:t>JoVE’s</w:t>
      </w:r>
      <w:proofErr w:type="spellEnd"/>
      <w:r w:rsidRPr="00801A29">
        <w:rPr>
          <w:rFonts w:eastAsia="Times New Roman"/>
          <w:u w:val="single"/>
        </w:rPr>
        <w:t xml:space="preserve"> instructions for authors for more clarification. Remember that the non-highlighted protocol steps will remain in the manuscript and therefore will still be available to the reader.</w:t>
      </w:r>
    </w:p>
    <w:p w:rsidR="00B24DE0" w:rsidRDefault="00B24DE0" w:rsidP="009C1F44">
      <w:pPr>
        <w:pStyle w:val="NoSpacing"/>
        <w:rPr>
          <w:rFonts w:eastAsia="Times New Roman"/>
          <w:u w:val="single"/>
        </w:rPr>
      </w:pPr>
    </w:p>
    <w:p w:rsidR="00B24DE0" w:rsidRPr="00823F18" w:rsidRDefault="00B24DE0" w:rsidP="009C1F44">
      <w:pPr>
        <w:pStyle w:val="NoSpacing"/>
        <w:rPr>
          <w:rFonts w:eastAsia="Times New Roman"/>
        </w:rPr>
      </w:pPr>
      <w:r w:rsidRPr="00823F18">
        <w:rPr>
          <w:rFonts w:eastAsia="Times New Roman"/>
        </w:rPr>
        <w:t>Reply:</w:t>
      </w:r>
    </w:p>
    <w:p w:rsidR="00B24DE0" w:rsidRPr="00823F18" w:rsidRDefault="00B24DE0" w:rsidP="009C1F44">
      <w:pPr>
        <w:pStyle w:val="NoSpacing"/>
        <w:rPr>
          <w:rFonts w:eastAsia="Times New Roman"/>
        </w:rPr>
      </w:pPr>
      <w:r w:rsidRPr="00823F18">
        <w:rPr>
          <w:rFonts w:eastAsia="Times New Roman"/>
        </w:rPr>
        <w:t>OK.</w:t>
      </w:r>
      <w:r w:rsidR="00823F18">
        <w:rPr>
          <w:rFonts w:eastAsia="Times New Roman"/>
        </w:rPr>
        <w:t xml:space="preserve"> We have prepare</w:t>
      </w:r>
      <w:r w:rsidR="00555307">
        <w:rPr>
          <w:rFonts w:eastAsia="Times New Roman"/>
        </w:rPr>
        <w:t>d a 3-page video</w:t>
      </w:r>
      <w:bookmarkStart w:id="0" w:name="_GoBack"/>
      <w:bookmarkEnd w:id="0"/>
      <w:r w:rsidR="00555307">
        <w:rPr>
          <w:rFonts w:eastAsia="Times New Roman"/>
        </w:rPr>
        <w:t xml:space="preserve"> script which is included as a supplementary file.</w:t>
      </w:r>
    </w:p>
    <w:p w:rsidR="00B24DE0" w:rsidRPr="00801A29" w:rsidRDefault="00B24DE0" w:rsidP="009C1F44">
      <w:pPr>
        <w:pStyle w:val="NoSpacing"/>
        <w:rPr>
          <w:rFonts w:eastAsia="Times New Roman"/>
          <w:u w:val="single"/>
        </w:rPr>
      </w:pPr>
    </w:p>
    <w:p w:rsidR="008E0CED" w:rsidRDefault="008E0CED" w:rsidP="009C1F44">
      <w:pPr>
        <w:pStyle w:val="NoSpacing"/>
        <w:rPr>
          <w:rFonts w:eastAsia="Times New Roman"/>
          <w:u w:val="single"/>
        </w:rPr>
      </w:pPr>
      <w:r w:rsidRPr="00801A29">
        <w:rPr>
          <w:rFonts w:eastAsia="Times New Roman"/>
          <w:u w:val="single"/>
        </w:rPr>
        <w:t>Visualization and highlighting: Please note that scripting and calculations (e.g. section 4.3, 4.4) cannot be filmed.</w:t>
      </w:r>
    </w:p>
    <w:p w:rsidR="00B24DE0" w:rsidRDefault="00B24DE0" w:rsidP="009C1F44">
      <w:pPr>
        <w:pStyle w:val="NoSpacing"/>
        <w:rPr>
          <w:rFonts w:eastAsia="Times New Roman"/>
        </w:rPr>
      </w:pPr>
    </w:p>
    <w:p w:rsidR="00B24DE0" w:rsidRPr="00823F18" w:rsidRDefault="00B24DE0" w:rsidP="009C1F44">
      <w:pPr>
        <w:pStyle w:val="NoSpacing"/>
        <w:rPr>
          <w:rFonts w:eastAsia="Times New Roman"/>
        </w:rPr>
      </w:pPr>
      <w:r w:rsidRPr="00823F18">
        <w:rPr>
          <w:rFonts w:eastAsia="Times New Roman"/>
        </w:rPr>
        <w:t>Reply:</w:t>
      </w:r>
    </w:p>
    <w:p w:rsidR="000B7411" w:rsidRDefault="000B7411" w:rsidP="009C1F44">
      <w:pPr>
        <w:pStyle w:val="NoSpacing"/>
        <w:rPr>
          <w:rFonts w:eastAsia="Times New Roman"/>
        </w:rPr>
      </w:pPr>
      <w:r w:rsidRPr="00823F18">
        <w:rPr>
          <w:rFonts w:eastAsia="Times New Roman"/>
        </w:rPr>
        <w:t>OK.</w:t>
      </w:r>
    </w:p>
    <w:p w:rsidR="00B24DE0" w:rsidRPr="000B7411" w:rsidRDefault="00B24DE0" w:rsidP="009C1F44">
      <w:pPr>
        <w:pStyle w:val="NoSpacing"/>
        <w:rPr>
          <w:rFonts w:eastAsia="Times New Roman"/>
        </w:rPr>
      </w:pPr>
    </w:p>
    <w:p w:rsidR="008E0CED" w:rsidRDefault="008E0CED" w:rsidP="009C1F44">
      <w:pPr>
        <w:pStyle w:val="NoSpacing"/>
        <w:rPr>
          <w:rFonts w:eastAsia="Times New Roman"/>
          <w:u w:val="single"/>
        </w:rPr>
      </w:pPr>
      <w:r w:rsidRPr="00801A29">
        <w:rPr>
          <w:rFonts w:eastAsia="Times New Roman"/>
          <w:u w:val="single"/>
        </w:rPr>
        <w:t xml:space="preserve">If you are re-using figures from a previous publication, please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801A29">
        <w:rPr>
          <w:rFonts w:eastAsia="Times New Roman"/>
          <w:u w:val="single"/>
        </w:rPr>
        <w:t>JoVE</w:t>
      </w:r>
      <w:proofErr w:type="spellEnd"/>
      <w:r w:rsidRPr="00801A29">
        <w:rPr>
          <w:rFonts w:eastAsia="Times New Roman"/>
          <w:u w:val="single"/>
        </w:rPr>
        <w:t>)" section. Please also cite the figure appropriately in the figure legend, i.e. "This figure has been modified from [citation]."</w:t>
      </w:r>
    </w:p>
    <w:p w:rsidR="009C1F44" w:rsidRDefault="009C1F44" w:rsidP="009C1F44">
      <w:pPr>
        <w:pStyle w:val="NoSpacing"/>
        <w:rPr>
          <w:rFonts w:eastAsia="Times New Roman"/>
          <w:u w:val="single"/>
        </w:rPr>
      </w:pPr>
    </w:p>
    <w:p w:rsidR="00B24DE0" w:rsidRPr="009C1F44" w:rsidRDefault="00B24DE0" w:rsidP="009C1F44">
      <w:pPr>
        <w:pStyle w:val="NoSpacing"/>
        <w:rPr>
          <w:rFonts w:eastAsia="Times New Roman"/>
        </w:rPr>
      </w:pPr>
      <w:r w:rsidRPr="009C1F44">
        <w:rPr>
          <w:rFonts w:eastAsia="Times New Roman"/>
        </w:rPr>
        <w:t>Reply:</w:t>
      </w:r>
    </w:p>
    <w:p w:rsidR="00B24DE0" w:rsidRPr="009C1F44" w:rsidRDefault="00B24DE0" w:rsidP="009C1F44">
      <w:pPr>
        <w:pStyle w:val="NoSpacing"/>
        <w:rPr>
          <w:rFonts w:eastAsia="Times New Roman"/>
        </w:rPr>
      </w:pPr>
      <w:r w:rsidRPr="009C1F44">
        <w:rPr>
          <w:rFonts w:eastAsia="Times New Roman"/>
        </w:rPr>
        <w:lastRenderedPageBreak/>
        <w:t>We have supplied the permission document as a supplementary file. Please also see below.</w:t>
      </w:r>
    </w:p>
    <w:p w:rsidR="00801A29" w:rsidRPr="00801A29" w:rsidRDefault="00801A29" w:rsidP="009C1F44">
      <w:pPr>
        <w:pStyle w:val="NoSpacing"/>
        <w:rPr>
          <w:rFonts w:eastAsia="Times New Roman"/>
          <w:u w:val="single"/>
        </w:rPr>
      </w:pPr>
      <w:r>
        <w:rPr>
          <w:rStyle w:val="Emphasis"/>
          <w:rFonts w:ascii="Lucida Sans Unicode" w:hAnsi="Lucida Sans Unicode" w:cs="Lucida Sans Unicode"/>
          <w:color w:val="403838"/>
          <w:sz w:val="19"/>
          <w:szCs w:val="19"/>
          <w:bdr w:val="none" w:sz="0" w:space="0" w:color="auto" w:frame="1"/>
          <w:shd w:val="clear" w:color="auto" w:fill="FFFFFF"/>
        </w:rPr>
        <w:t>Molecular Biology of the Cell (</w:t>
      </w:r>
      <w:proofErr w:type="spellStart"/>
      <w:r>
        <w:rPr>
          <w:rStyle w:val="Emphasis"/>
          <w:rFonts w:ascii="Lucida Sans Unicode" w:hAnsi="Lucida Sans Unicode" w:cs="Lucida Sans Unicode"/>
          <w:color w:val="403838"/>
          <w:sz w:val="19"/>
          <w:szCs w:val="19"/>
          <w:bdr w:val="none" w:sz="0" w:space="0" w:color="auto" w:frame="1"/>
          <w:shd w:val="clear" w:color="auto" w:fill="FFFFFF"/>
        </w:rPr>
        <w:t>MBoC</w:t>
      </w:r>
      <w:proofErr w:type="spellEnd"/>
      <w:r>
        <w:rPr>
          <w:rStyle w:val="Emphasis"/>
          <w:rFonts w:ascii="Lucida Sans Unicode" w:hAnsi="Lucida Sans Unicode" w:cs="Lucida Sans Unicode"/>
          <w:color w:val="403838"/>
          <w:sz w:val="19"/>
          <w:szCs w:val="19"/>
          <w:bdr w:val="none" w:sz="0" w:space="0" w:color="auto" w:frame="1"/>
          <w:shd w:val="clear" w:color="auto" w:fill="FFFFFF"/>
        </w:rPr>
        <w:t>)</w:t>
      </w:r>
      <w:r>
        <w:rPr>
          <w:rStyle w:val="apple-converted-space"/>
          <w:rFonts w:ascii="Lucida Sans Unicode" w:hAnsi="Lucida Sans Unicode" w:cs="Lucida Sans Unicode"/>
          <w:i/>
          <w:iCs/>
          <w:color w:val="403838"/>
          <w:sz w:val="19"/>
          <w:szCs w:val="19"/>
          <w:bdr w:val="none" w:sz="0" w:space="0" w:color="auto" w:frame="1"/>
          <w:shd w:val="clear" w:color="auto" w:fill="FFFFFF"/>
        </w:rPr>
        <w:t> </w:t>
      </w:r>
      <w:r>
        <w:rPr>
          <w:rFonts w:ascii="Lucida Sans Unicode" w:hAnsi="Lucida Sans Unicode" w:cs="Lucida Sans Unicode"/>
          <w:color w:val="403838"/>
          <w:sz w:val="19"/>
          <w:szCs w:val="19"/>
          <w:shd w:val="clear" w:color="auto" w:fill="FFFFFF"/>
        </w:rPr>
        <w:t xml:space="preserve">©2016 by </w:t>
      </w:r>
      <w:proofErr w:type="gramStart"/>
      <w:r>
        <w:rPr>
          <w:rFonts w:ascii="Lucida Sans Unicode" w:hAnsi="Lucida Sans Unicode" w:cs="Lucida Sans Unicode"/>
          <w:color w:val="403838"/>
          <w:sz w:val="19"/>
          <w:szCs w:val="19"/>
          <w:shd w:val="clear" w:color="auto" w:fill="FFFFFF"/>
        </w:rPr>
        <w:t>The</w:t>
      </w:r>
      <w:proofErr w:type="gramEnd"/>
      <w:r>
        <w:rPr>
          <w:rFonts w:ascii="Lucida Sans Unicode" w:hAnsi="Lucida Sans Unicode" w:cs="Lucida Sans Unicode"/>
          <w:color w:val="403838"/>
          <w:sz w:val="19"/>
          <w:szCs w:val="19"/>
          <w:shd w:val="clear" w:color="auto" w:fill="FFFFFF"/>
        </w:rPr>
        <w:t xml:space="preserve"> American Society for Cell Biology (ASCB). Individual articles are distributed by The American Society for Cell Biology under license from the author(s), who retain copyright.</w:t>
      </w:r>
      <w:r>
        <w:rPr>
          <w:rStyle w:val="apple-converted-space"/>
          <w:rFonts w:ascii="Lucida Sans Unicode" w:hAnsi="Lucida Sans Unicode" w:cs="Lucida Sans Unicode"/>
          <w:color w:val="403838"/>
          <w:sz w:val="19"/>
          <w:szCs w:val="19"/>
          <w:shd w:val="clear" w:color="auto" w:fill="FFFFFF"/>
        </w:rPr>
        <w:t xml:space="preserve"> (</w:t>
      </w:r>
      <w:hyperlink r:id="rId5" w:history="1">
        <w:r w:rsidRPr="000C0B62">
          <w:rPr>
            <w:rStyle w:val="Hyperlink"/>
            <w:rFonts w:ascii="Lucida Sans Unicode" w:hAnsi="Lucida Sans Unicode" w:cs="Lucida Sans Unicode"/>
            <w:sz w:val="19"/>
            <w:szCs w:val="19"/>
            <w:shd w:val="clear" w:color="auto" w:fill="FFFFFF"/>
          </w:rPr>
          <w:t>http://www.molbiolcell.org/site/misc/terms.xhtml</w:t>
        </w:r>
      </w:hyperlink>
      <w:r>
        <w:rPr>
          <w:rStyle w:val="apple-converted-space"/>
          <w:rFonts w:ascii="Lucida Sans Unicode" w:hAnsi="Lucida Sans Unicode" w:cs="Lucida Sans Unicode"/>
          <w:color w:val="403838"/>
          <w:sz w:val="19"/>
          <w:szCs w:val="19"/>
          <w:shd w:val="clear" w:color="auto" w:fill="FFFFFF"/>
        </w:rPr>
        <w:t xml:space="preserve"> )</w:t>
      </w:r>
    </w:p>
    <w:p w:rsidR="008E0CED" w:rsidRDefault="008E0CED" w:rsidP="009C1F44">
      <w:pPr>
        <w:pStyle w:val="NoSpacing"/>
        <w:rPr>
          <w:rFonts w:eastAsia="Times New Roman"/>
          <w:u w:val="single"/>
        </w:rPr>
      </w:pPr>
      <w:r w:rsidRPr="00801A29">
        <w:rPr>
          <w:rFonts w:eastAsia="Times New Roman"/>
          <w:u w:val="single"/>
        </w:rPr>
        <w:t>Please expand your discussion to cover the following in detail and in paragraph form: 1) modifications and troubleshooting, 2) limitations of the technique, 3) significance with respect to existing methods, 4) future applications and 5) critical steps within the protocol.</w:t>
      </w:r>
    </w:p>
    <w:p w:rsidR="009C1F44" w:rsidRDefault="009C1F44" w:rsidP="009C1F44">
      <w:pPr>
        <w:pStyle w:val="NoSpacing"/>
        <w:rPr>
          <w:rFonts w:eastAsia="Times New Roman"/>
          <w:u w:val="single"/>
        </w:rPr>
      </w:pPr>
    </w:p>
    <w:p w:rsidR="00756CAB" w:rsidRPr="009C1F44" w:rsidRDefault="00B24DE0" w:rsidP="009C1F44">
      <w:pPr>
        <w:pStyle w:val="NoSpacing"/>
        <w:rPr>
          <w:rFonts w:eastAsia="Times New Roman"/>
        </w:rPr>
      </w:pPr>
      <w:r w:rsidRPr="009C1F44">
        <w:rPr>
          <w:rFonts w:eastAsia="Times New Roman"/>
        </w:rPr>
        <w:t>Reply:</w:t>
      </w:r>
    </w:p>
    <w:p w:rsidR="00B24DE0" w:rsidRPr="009C1F44" w:rsidRDefault="00B24DE0" w:rsidP="009C1F44">
      <w:pPr>
        <w:pStyle w:val="NoSpacing"/>
        <w:rPr>
          <w:rFonts w:eastAsia="Times New Roman"/>
        </w:rPr>
      </w:pPr>
      <w:r w:rsidRPr="009C1F44">
        <w:rPr>
          <w:rFonts w:eastAsia="Times New Roman"/>
        </w:rPr>
        <w:t>We have expanded our discussion to cover these topics.</w:t>
      </w:r>
    </w:p>
    <w:p w:rsidR="00B24DE0" w:rsidRPr="00801A29" w:rsidRDefault="00B24DE0" w:rsidP="009C1F44">
      <w:pPr>
        <w:pStyle w:val="NoSpacing"/>
        <w:rPr>
          <w:rFonts w:eastAsia="Times New Roman"/>
          <w:u w:val="single"/>
        </w:rPr>
      </w:pPr>
    </w:p>
    <w:p w:rsidR="008E0CED" w:rsidRDefault="008E0CED" w:rsidP="009C1F44">
      <w:pPr>
        <w:pStyle w:val="NoSpacing"/>
        <w:rPr>
          <w:rFonts w:eastAsia="Times New Roman"/>
          <w:u w:val="single"/>
        </w:rPr>
      </w:pPr>
      <w:r w:rsidRPr="00801A29">
        <w:rPr>
          <w:rFonts w:eastAsia="Times New Roman"/>
          <w:u w:val="single"/>
        </w:rPr>
        <w:t>References: Please abbreviate all journal titles.</w:t>
      </w:r>
    </w:p>
    <w:p w:rsidR="00B24DE0" w:rsidRDefault="00B24DE0" w:rsidP="009C1F44">
      <w:pPr>
        <w:pStyle w:val="NoSpacing"/>
        <w:rPr>
          <w:rFonts w:eastAsia="Times New Roman"/>
          <w:u w:val="single"/>
        </w:rPr>
      </w:pPr>
    </w:p>
    <w:p w:rsidR="00B24DE0" w:rsidRPr="009C1F44" w:rsidRDefault="00B24DE0" w:rsidP="009C1F44">
      <w:pPr>
        <w:pStyle w:val="NoSpacing"/>
        <w:rPr>
          <w:rFonts w:eastAsia="Times New Roman"/>
        </w:rPr>
      </w:pPr>
      <w:r w:rsidRPr="009C1F44">
        <w:rPr>
          <w:rFonts w:eastAsia="Times New Roman"/>
        </w:rPr>
        <w:t>Reply:</w:t>
      </w:r>
    </w:p>
    <w:p w:rsidR="00B24DE0" w:rsidRPr="009C1F44" w:rsidRDefault="00352D40" w:rsidP="009C1F44">
      <w:pPr>
        <w:pStyle w:val="NoSpacing"/>
        <w:rPr>
          <w:rFonts w:eastAsia="Times New Roman"/>
        </w:rPr>
      </w:pPr>
      <w:r w:rsidRPr="009C1F44">
        <w:rPr>
          <w:rFonts w:eastAsia="Times New Roman"/>
        </w:rPr>
        <w:t xml:space="preserve">We have used </w:t>
      </w:r>
      <w:proofErr w:type="spellStart"/>
      <w:r w:rsidRPr="009C1F44">
        <w:rPr>
          <w:rFonts w:eastAsia="Times New Roman"/>
        </w:rPr>
        <w:t>JoVE</w:t>
      </w:r>
      <w:proofErr w:type="spellEnd"/>
      <w:r w:rsidRPr="009C1F44">
        <w:rPr>
          <w:rFonts w:eastAsia="Times New Roman"/>
        </w:rPr>
        <w:t xml:space="preserve"> style to format our reference</w:t>
      </w:r>
      <w:r w:rsidR="009C1F44">
        <w:rPr>
          <w:rFonts w:eastAsia="Times New Roman"/>
        </w:rPr>
        <w:t>s</w:t>
      </w:r>
      <w:r w:rsidRPr="009C1F44">
        <w:rPr>
          <w:rFonts w:eastAsia="Times New Roman"/>
        </w:rPr>
        <w:t xml:space="preserve"> in Endnote.</w:t>
      </w:r>
    </w:p>
    <w:p w:rsidR="00B24DE0" w:rsidRPr="00801A29" w:rsidRDefault="00B24DE0" w:rsidP="009C1F44">
      <w:pPr>
        <w:pStyle w:val="NoSpacing"/>
        <w:rPr>
          <w:rFonts w:eastAsia="Times New Roman"/>
          <w:u w:val="single"/>
        </w:rPr>
      </w:pPr>
    </w:p>
    <w:p w:rsidR="008E0CED" w:rsidRDefault="008E0CED" w:rsidP="009C1F44">
      <w:pPr>
        <w:pStyle w:val="NoSpacing"/>
        <w:rPr>
          <w:rFonts w:eastAsia="Times New Roman"/>
          <w:u w:val="single"/>
        </w:rPr>
      </w:pPr>
      <w:proofErr w:type="spellStart"/>
      <w:r w:rsidRPr="00801A29">
        <w:rPr>
          <w:rFonts w:eastAsia="Times New Roman"/>
          <w:u w:val="single"/>
        </w:rPr>
        <w:t>JoVE</w:t>
      </w:r>
      <w:proofErr w:type="spellEnd"/>
      <w:r w:rsidRPr="00801A29">
        <w:rPr>
          <w:rFonts w:eastAsia="Times New Roman"/>
          <w:u w:val="single"/>
        </w:rPr>
        <w:t xml:space="preser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p>
    <w:p w:rsidR="00352D40" w:rsidRDefault="00352D40" w:rsidP="009C1F44">
      <w:pPr>
        <w:pStyle w:val="NoSpacing"/>
        <w:rPr>
          <w:rFonts w:eastAsia="Times New Roman"/>
          <w:u w:val="single"/>
        </w:rPr>
      </w:pPr>
    </w:p>
    <w:p w:rsidR="00352D40" w:rsidRPr="009C1F44" w:rsidRDefault="00352D40" w:rsidP="009C1F44">
      <w:pPr>
        <w:pStyle w:val="NoSpacing"/>
        <w:rPr>
          <w:rFonts w:eastAsia="Times New Roman"/>
        </w:rPr>
      </w:pPr>
      <w:r w:rsidRPr="009C1F44">
        <w:rPr>
          <w:rFonts w:eastAsia="Times New Roman"/>
        </w:rPr>
        <w:t>Reply:</w:t>
      </w:r>
    </w:p>
    <w:p w:rsidR="00352D40" w:rsidRPr="009C1F44" w:rsidRDefault="00352D40" w:rsidP="009C1F44">
      <w:pPr>
        <w:pStyle w:val="NoSpacing"/>
        <w:rPr>
          <w:rFonts w:eastAsia="Times New Roman"/>
        </w:rPr>
      </w:pPr>
      <w:r w:rsidRPr="009C1F44">
        <w:rPr>
          <w:rFonts w:eastAsia="Times New Roman"/>
        </w:rPr>
        <w:t xml:space="preserve">We have used </w:t>
      </w:r>
      <w:proofErr w:type="spellStart"/>
      <w:r w:rsidRPr="009C1F44">
        <w:rPr>
          <w:rFonts w:eastAsia="Times New Roman"/>
        </w:rPr>
        <w:t>JoVE</w:t>
      </w:r>
      <w:proofErr w:type="spellEnd"/>
      <w:r w:rsidRPr="009C1F44">
        <w:rPr>
          <w:rFonts w:eastAsia="Times New Roman"/>
        </w:rPr>
        <w:t xml:space="preserve"> style to format our reference</w:t>
      </w:r>
      <w:r w:rsidR="009C1F44">
        <w:rPr>
          <w:rFonts w:eastAsia="Times New Roman"/>
        </w:rPr>
        <w:t>s</w:t>
      </w:r>
      <w:r w:rsidRPr="009C1F44">
        <w:rPr>
          <w:rFonts w:eastAsia="Times New Roman"/>
        </w:rPr>
        <w:t xml:space="preserve"> in Endnote.</w:t>
      </w:r>
    </w:p>
    <w:p w:rsidR="00352D40" w:rsidRPr="00801A29" w:rsidRDefault="00352D40" w:rsidP="009C1F44">
      <w:pPr>
        <w:pStyle w:val="NoSpacing"/>
        <w:rPr>
          <w:rFonts w:eastAsia="Times New Roman"/>
          <w:u w:val="single"/>
        </w:rPr>
      </w:pPr>
    </w:p>
    <w:p w:rsidR="008E0CED" w:rsidRDefault="008E0CED" w:rsidP="009C1F44">
      <w:pPr>
        <w:pStyle w:val="NoSpacing"/>
        <w:rPr>
          <w:rFonts w:eastAsia="Times New Roman"/>
          <w:u w:val="single"/>
        </w:rPr>
      </w:pPr>
      <w:r w:rsidRPr="00801A29">
        <w:rPr>
          <w:rFonts w:eastAsia="Times New Roman"/>
          <w:u w:val="single"/>
        </w:rPr>
        <w:t>Please take this opportunity to thoroughly proofread your manuscript to ensure that there are no spelling or grammatical errors. </w:t>
      </w:r>
    </w:p>
    <w:p w:rsidR="00352D40" w:rsidRDefault="00352D40" w:rsidP="009C1F44">
      <w:pPr>
        <w:pStyle w:val="NoSpacing"/>
        <w:rPr>
          <w:rFonts w:eastAsia="Times New Roman"/>
          <w:u w:val="single"/>
        </w:rPr>
      </w:pPr>
    </w:p>
    <w:p w:rsidR="00352D40" w:rsidRPr="009C1F44" w:rsidRDefault="00352D40" w:rsidP="009C1F44">
      <w:pPr>
        <w:pStyle w:val="NoSpacing"/>
        <w:rPr>
          <w:rFonts w:eastAsia="Times New Roman"/>
        </w:rPr>
      </w:pPr>
      <w:r w:rsidRPr="009C1F44">
        <w:rPr>
          <w:rFonts w:eastAsia="Times New Roman"/>
        </w:rPr>
        <w:t>Reply:</w:t>
      </w:r>
    </w:p>
    <w:p w:rsidR="00352D40" w:rsidRPr="009C1F44" w:rsidRDefault="00352D40" w:rsidP="009C1F44">
      <w:pPr>
        <w:pStyle w:val="NoSpacing"/>
        <w:rPr>
          <w:rFonts w:eastAsia="Times New Roman"/>
        </w:rPr>
      </w:pPr>
      <w:r w:rsidRPr="009C1F44">
        <w:rPr>
          <w:rFonts w:eastAsia="Times New Roman"/>
        </w:rPr>
        <w:t>We have tried our best to proofread our manuscript.</w:t>
      </w:r>
    </w:p>
    <w:p w:rsidR="00352D40" w:rsidRPr="009C1F44" w:rsidRDefault="00352D40" w:rsidP="009C1F44">
      <w:pPr>
        <w:pStyle w:val="NoSpacing"/>
        <w:rPr>
          <w:rFonts w:eastAsia="Times New Roman"/>
        </w:rPr>
      </w:pPr>
    </w:p>
    <w:p w:rsidR="00352D40" w:rsidRPr="00801A29" w:rsidRDefault="00352D40" w:rsidP="009C1F44">
      <w:pPr>
        <w:pStyle w:val="NoSpacing"/>
        <w:rPr>
          <w:rFonts w:eastAsia="Times New Roman"/>
          <w:u w:val="single"/>
        </w:rPr>
      </w:pPr>
    </w:p>
    <w:p w:rsidR="001725CD" w:rsidRDefault="008E0CED" w:rsidP="008E0CED">
      <w:pPr>
        <w:rPr>
          <w:rFonts w:eastAsia="Times New Roman"/>
          <w:u w:val="single"/>
        </w:rPr>
      </w:pPr>
      <w:r w:rsidRPr="00801A29">
        <w:rPr>
          <w:rFonts w:eastAsia="Times New Roman"/>
          <w:u w:val="single"/>
        </w:rPr>
        <w:br/>
      </w:r>
      <w:r w:rsidRPr="00801A29">
        <w:rPr>
          <w:rStyle w:val="Strong"/>
          <w:rFonts w:eastAsia="Times New Roman"/>
          <w:u w:val="single"/>
        </w:rPr>
        <w:t>Reviewers' comments</w:t>
      </w:r>
      <w:proofErr w:type="gramStart"/>
      <w:r w:rsidRPr="00801A29">
        <w:rPr>
          <w:rStyle w:val="Strong"/>
          <w:rFonts w:eastAsia="Times New Roman"/>
          <w:u w:val="single"/>
        </w:rPr>
        <w:t>:</w:t>
      </w:r>
      <w:proofErr w:type="gramEnd"/>
      <w:r w:rsidRPr="00801A29">
        <w:rPr>
          <w:rFonts w:eastAsia="Times New Roman"/>
          <w:u w:val="single"/>
        </w:rPr>
        <w:br/>
      </w:r>
      <w:r w:rsidRPr="00801A29">
        <w:rPr>
          <w:rFonts w:eastAsia="Times New Roman"/>
          <w:b/>
          <w:bCs/>
          <w:u w:val="single"/>
        </w:rPr>
        <w:t>Reviewer #1:</w:t>
      </w:r>
      <w:r w:rsidRPr="00801A29">
        <w:rPr>
          <w:rFonts w:eastAsia="Times New Roman"/>
          <w:u w:val="single"/>
        </w:rPr>
        <w:br/>
      </w:r>
      <w:r w:rsidRPr="00801A29">
        <w:rPr>
          <w:rFonts w:eastAsia="Times New Roman"/>
          <w:i/>
          <w:iCs/>
          <w:u w:val="single"/>
        </w:rPr>
        <w:t>Manuscript Summary:</w:t>
      </w:r>
      <w:r w:rsidRPr="00801A29">
        <w:rPr>
          <w:rFonts w:eastAsia="Times New Roman"/>
          <w:u w:val="single"/>
        </w:rPr>
        <w:br/>
        <w:t>The authors show a novel technology to gain high resolution images of the Golgi apparatus. The Golgi consists of several subdomains for instance required for cargo import and export. However, visualization and quantification of these domains have been difficult because of the resolution of conventional light microscopes. The manuscript shows a novel super-resolution imaging technique that allows to systematically and quantitatively localize Golgi proteins called GLIM (Golgi protein localization by imaging centers of mass). The method can be applied with classical Golgi markers and state of the art light microscopy.</w:t>
      </w:r>
      <w:r w:rsidRPr="00801A29">
        <w:rPr>
          <w:rFonts w:eastAsia="Times New Roman"/>
          <w:u w:val="single"/>
        </w:rPr>
        <w:br/>
      </w:r>
      <w:r w:rsidRPr="00801A29">
        <w:rPr>
          <w:rFonts w:eastAsia="Times New Roman"/>
          <w:u w:val="single"/>
        </w:rPr>
        <w:br/>
      </w:r>
      <w:r w:rsidRPr="00801A29">
        <w:rPr>
          <w:rFonts w:eastAsia="Times New Roman"/>
          <w:i/>
          <w:iCs/>
          <w:u w:val="single"/>
        </w:rPr>
        <w:t>Major Concerns</w:t>
      </w:r>
      <w:proofErr w:type="gramStart"/>
      <w:r w:rsidRPr="00801A29">
        <w:rPr>
          <w:rFonts w:eastAsia="Times New Roman"/>
          <w:i/>
          <w:iCs/>
          <w:u w:val="single"/>
        </w:rPr>
        <w:t>:</w:t>
      </w:r>
      <w:proofErr w:type="gramEnd"/>
      <w:r w:rsidRPr="00801A29">
        <w:rPr>
          <w:rFonts w:eastAsia="Times New Roman"/>
          <w:u w:val="single"/>
        </w:rPr>
        <w:br/>
        <w:t>N/A</w:t>
      </w:r>
      <w:r w:rsidRPr="00801A29">
        <w:rPr>
          <w:rFonts w:eastAsia="Times New Roman"/>
          <w:u w:val="single"/>
        </w:rPr>
        <w:br/>
      </w:r>
      <w:r w:rsidRPr="00801A29">
        <w:rPr>
          <w:rFonts w:eastAsia="Times New Roman"/>
          <w:u w:val="single"/>
        </w:rPr>
        <w:lastRenderedPageBreak/>
        <w:br/>
      </w:r>
      <w:r w:rsidRPr="00801A29">
        <w:rPr>
          <w:rFonts w:eastAsia="Times New Roman"/>
          <w:i/>
          <w:iCs/>
          <w:u w:val="single"/>
        </w:rPr>
        <w:t>Minor Concerns:</w:t>
      </w:r>
      <w:r w:rsidRPr="00801A29">
        <w:rPr>
          <w:rFonts w:eastAsia="Times New Roman"/>
          <w:u w:val="single"/>
        </w:rPr>
        <w:br/>
        <w:t>I would discuss the limitation of GLIM in the article discussion not in the abstract.</w:t>
      </w:r>
      <w:r w:rsidRPr="00801A29">
        <w:rPr>
          <w:rFonts w:eastAsia="Times New Roman"/>
          <w:u w:val="single"/>
        </w:rPr>
        <w:br/>
        <w:t xml:space="preserve">The Figures are not labeled as (Figure1, Figure2 </w:t>
      </w:r>
      <w:proofErr w:type="spellStart"/>
      <w:r w:rsidRPr="00801A29">
        <w:rPr>
          <w:rFonts w:eastAsia="Times New Roman"/>
          <w:u w:val="single"/>
        </w:rPr>
        <w:t>etc</w:t>
      </w:r>
      <w:proofErr w:type="spellEnd"/>
      <w:r w:rsidRPr="00801A29">
        <w:rPr>
          <w:rFonts w:eastAsia="Times New Roman"/>
          <w:u w:val="single"/>
        </w:rPr>
        <w:t>)</w:t>
      </w:r>
    </w:p>
    <w:p w:rsidR="001725CD" w:rsidRDefault="001725CD" w:rsidP="008E0CED">
      <w:pPr>
        <w:rPr>
          <w:rFonts w:eastAsia="Times New Roman"/>
          <w:u w:val="single"/>
        </w:rPr>
      </w:pPr>
    </w:p>
    <w:p w:rsidR="001725CD" w:rsidRPr="001725CD" w:rsidRDefault="001725CD" w:rsidP="008E0CED">
      <w:pPr>
        <w:rPr>
          <w:rFonts w:eastAsia="Times New Roman"/>
        </w:rPr>
      </w:pPr>
      <w:r w:rsidRPr="001725CD">
        <w:rPr>
          <w:rFonts w:eastAsia="Times New Roman"/>
        </w:rPr>
        <w:t>Reply:</w:t>
      </w:r>
    </w:p>
    <w:p w:rsidR="00BF2DEB" w:rsidRDefault="009C1F44" w:rsidP="008E0CED">
      <w:pPr>
        <w:rPr>
          <w:rFonts w:eastAsia="Times New Roman"/>
          <w:u w:val="single"/>
        </w:rPr>
      </w:pPr>
      <w:r>
        <w:rPr>
          <w:rFonts w:eastAsia="Times New Roman"/>
        </w:rPr>
        <w:t xml:space="preserve">We would like to thank this reviewer for his/her comments. </w:t>
      </w:r>
      <w:r w:rsidR="001725CD" w:rsidRPr="001725CD">
        <w:rPr>
          <w:rFonts w:eastAsia="Times New Roman"/>
        </w:rPr>
        <w:t xml:space="preserve">We have </w:t>
      </w:r>
      <w:r w:rsidR="001725CD">
        <w:rPr>
          <w:rFonts w:eastAsia="Times New Roman"/>
        </w:rPr>
        <w:t>removed</w:t>
      </w:r>
      <w:r w:rsidR="001725CD" w:rsidRPr="001725CD">
        <w:rPr>
          <w:rFonts w:eastAsia="Times New Roman"/>
        </w:rPr>
        <w:t xml:space="preserve"> the limitation from the abstract</w:t>
      </w:r>
      <w:r>
        <w:rPr>
          <w:rFonts w:eastAsia="Times New Roman"/>
        </w:rPr>
        <w:t xml:space="preserve"> as it is discussed in Discussion</w:t>
      </w:r>
      <w:r w:rsidR="001725CD" w:rsidRPr="001725CD">
        <w:rPr>
          <w:rFonts w:eastAsia="Times New Roman"/>
        </w:rPr>
        <w:t>. Figures are now labeled.</w:t>
      </w:r>
      <w:r w:rsidR="008E0CED" w:rsidRPr="001725CD">
        <w:rPr>
          <w:rFonts w:eastAsia="Times New Roman"/>
        </w:rPr>
        <w:br/>
      </w:r>
      <w:r w:rsidR="008E0CED" w:rsidRPr="00801A29">
        <w:rPr>
          <w:rFonts w:eastAsia="Times New Roman"/>
          <w:u w:val="single"/>
        </w:rPr>
        <w:br/>
      </w:r>
      <w:r w:rsidR="008E0CED" w:rsidRPr="00801A29">
        <w:rPr>
          <w:rFonts w:eastAsia="Times New Roman"/>
          <w:i/>
          <w:iCs/>
          <w:u w:val="single"/>
        </w:rPr>
        <w:t>Additional Comments to Authors</w:t>
      </w:r>
      <w:proofErr w:type="gramStart"/>
      <w:r w:rsidR="008E0CED" w:rsidRPr="00801A29">
        <w:rPr>
          <w:rFonts w:eastAsia="Times New Roman"/>
          <w:i/>
          <w:iCs/>
          <w:u w:val="single"/>
        </w:rPr>
        <w:t>:</w:t>
      </w:r>
      <w:proofErr w:type="gramEnd"/>
      <w:r w:rsidR="008E0CED" w:rsidRPr="00801A29">
        <w:rPr>
          <w:rFonts w:eastAsia="Times New Roman"/>
          <w:u w:val="single"/>
        </w:rPr>
        <w:br/>
        <w:t>N/A</w:t>
      </w:r>
      <w:r w:rsidR="008E0CED" w:rsidRPr="00801A29">
        <w:rPr>
          <w:rFonts w:eastAsia="Times New Roman"/>
          <w:u w:val="single"/>
        </w:rPr>
        <w:br/>
      </w:r>
      <w:r w:rsidR="008E0CED" w:rsidRPr="00801A29">
        <w:rPr>
          <w:rFonts w:eastAsia="Times New Roman"/>
          <w:u w:val="single"/>
        </w:rPr>
        <w:br/>
      </w:r>
      <w:r w:rsidR="008E0CED" w:rsidRPr="00801A29">
        <w:rPr>
          <w:rFonts w:eastAsia="Times New Roman"/>
          <w:u w:val="single"/>
        </w:rPr>
        <w:br/>
      </w:r>
      <w:r w:rsidR="008E0CED" w:rsidRPr="00801A29">
        <w:rPr>
          <w:rFonts w:eastAsia="Times New Roman"/>
          <w:b/>
          <w:bCs/>
          <w:u w:val="single"/>
        </w:rPr>
        <w:t>Reviewer #2:</w:t>
      </w:r>
      <w:r w:rsidR="008E0CED" w:rsidRPr="00801A29">
        <w:rPr>
          <w:rFonts w:eastAsia="Times New Roman"/>
          <w:u w:val="single"/>
        </w:rPr>
        <w:br/>
      </w:r>
      <w:r w:rsidR="008E0CED" w:rsidRPr="00801A29">
        <w:rPr>
          <w:rFonts w:eastAsia="Times New Roman"/>
          <w:i/>
          <w:iCs/>
          <w:u w:val="single"/>
        </w:rPr>
        <w:t>Manuscript Summary:</w:t>
      </w:r>
      <w:r w:rsidR="008E0CED" w:rsidRPr="00801A29">
        <w:rPr>
          <w:rFonts w:eastAsia="Times New Roman"/>
          <w:u w:val="single"/>
        </w:rPr>
        <w:br/>
        <w:t xml:space="preserve">It is appreciated that the authors developed a novel method to quantitatively localize proteins to Golgi </w:t>
      </w:r>
      <w:proofErr w:type="spellStart"/>
      <w:r w:rsidR="008E0CED" w:rsidRPr="00801A29">
        <w:rPr>
          <w:rFonts w:eastAsia="Times New Roman"/>
          <w:u w:val="single"/>
        </w:rPr>
        <w:t>cisternaes</w:t>
      </w:r>
      <w:proofErr w:type="spellEnd"/>
      <w:r w:rsidR="008E0CED" w:rsidRPr="00801A29">
        <w:rPr>
          <w:rFonts w:eastAsia="Times New Roman"/>
          <w:u w:val="single"/>
        </w:rPr>
        <w:t xml:space="preserve">. The </w:t>
      </w:r>
      <w:proofErr w:type="spellStart"/>
      <w:r w:rsidR="008E0CED" w:rsidRPr="00801A29">
        <w:rPr>
          <w:rFonts w:eastAsia="Times New Roman"/>
          <w:u w:val="single"/>
        </w:rPr>
        <w:t>autors</w:t>
      </w:r>
      <w:proofErr w:type="spellEnd"/>
      <w:r w:rsidR="008E0CED" w:rsidRPr="00801A29">
        <w:rPr>
          <w:rFonts w:eastAsia="Times New Roman"/>
          <w:u w:val="single"/>
        </w:rPr>
        <w:t xml:space="preserve"> provided the detailed protocols for the method, which should be useful for other scientists who work on Golgi associated proteins. The manuscript was well written up.</w:t>
      </w:r>
      <w:r w:rsidR="008E0CED" w:rsidRPr="00801A29">
        <w:rPr>
          <w:rFonts w:eastAsia="Times New Roman"/>
          <w:u w:val="single"/>
        </w:rPr>
        <w:br/>
      </w:r>
      <w:r w:rsidR="008E0CED" w:rsidRPr="00801A29">
        <w:rPr>
          <w:rFonts w:eastAsia="Times New Roman"/>
          <w:u w:val="single"/>
        </w:rPr>
        <w:br/>
      </w:r>
      <w:r w:rsidR="008E0CED" w:rsidRPr="00801A29">
        <w:rPr>
          <w:rFonts w:eastAsia="Times New Roman"/>
          <w:i/>
          <w:iCs/>
          <w:u w:val="single"/>
        </w:rPr>
        <w:t>Major Concerns</w:t>
      </w:r>
      <w:proofErr w:type="gramStart"/>
      <w:r w:rsidR="008E0CED" w:rsidRPr="00801A29">
        <w:rPr>
          <w:rFonts w:eastAsia="Times New Roman"/>
          <w:i/>
          <w:iCs/>
          <w:u w:val="single"/>
        </w:rPr>
        <w:t>:</w:t>
      </w:r>
      <w:proofErr w:type="gramEnd"/>
      <w:r w:rsidR="008E0CED" w:rsidRPr="00801A29">
        <w:rPr>
          <w:rFonts w:eastAsia="Times New Roman"/>
          <w:u w:val="single"/>
        </w:rPr>
        <w:br/>
        <w:t>N/A</w:t>
      </w:r>
      <w:r w:rsidR="008E0CED" w:rsidRPr="00801A29">
        <w:rPr>
          <w:rFonts w:eastAsia="Times New Roman"/>
          <w:u w:val="single"/>
        </w:rPr>
        <w:br/>
      </w:r>
      <w:r w:rsidR="008E0CED" w:rsidRPr="00801A29">
        <w:rPr>
          <w:rFonts w:eastAsia="Times New Roman"/>
          <w:u w:val="single"/>
        </w:rPr>
        <w:br/>
      </w:r>
      <w:r w:rsidR="008E0CED" w:rsidRPr="00801A29">
        <w:rPr>
          <w:rFonts w:eastAsia="Times New Roman"/>
          <w:i/>
          <w:iCs/>
          <w:u w:val="single"/>
        </w:rPr>
        <w:t>Minor Concerns:</w:t>
      </w:r>
      <w:r w:rsidR="008E0CED" w:rsidRPr="00801A29">
        <w:rPr>
          <w:rFonts w:eastAsia="Times New Roman"/>
          <w:u w:val="single"/>
        </w:rPr>
        <w:br/>
        <w:t xml:space="preserve">1. Are there any other quantitative analysis investigations before? </w:t>
      </w:r>
      <w:proofErr w:type="gramStart"/>
      <w:r w:rsidR="008E0CED" w:rsidRPr="00801A29">
        <w:rPr>
          <w:rFonts w:eastAsia="Times New Roman"/>
          <w:u w:val="single"/>
        </w:rPr>
        <w:t>if</w:t>
      </w:r>
      <w:proofErr w:type="gramEnd"/>
      <w:r w:rsidR="008E0CED" w:rsidRPr="00801A29">
        <w:rPr>
          <w:rFonts w:eastAsia="Times New Roman"/>
          <w:u w:val="single"/>
        </w:rPr>
        <w:t xml:space="preserve"> yes, the author should discuss.</w:t>
      </w:r>
    </w:p>
    <w:p w:rsidR="00BF2DEB" w:rsidRPr="00BF2DEB" w:rsidRDefault="00BF2DEB" w:rsidP="008E0CED">
      <w:pPr>
        <w:rPr>
          <w:rFonts w:eastAsia="Times New Roman"/>
        </w:rPr>
      </w:pPr>
    </w:p>
    <w:p w:rsidR="00BF2DEB" w:rsidRDefault="00BF2DEB" w:rsidP="008E0CED">
      <w:pPr>
        <w:rPr>
          <w:rFonts w:eastAsia="Times New Roman"/>
        </w:rPr>
      </w:pPr>
      <w:r>
        <w:rPr>
          <w:rFonts w:eastAsia="Times New Roman"/>
        </w:rPr>
        <w:t>Reply:</w:t>
      </w:r>
    </w:p>
    <w:p w:rsidR="00AC17A8" w:rsidRDefault="009C1F44" w:rsidP="008E0CED">
      <w:pPr>
        <w:rPr>
          <w:rFonts w:eastAsia="Times New Roman"/>
        </w:rPr>
      </w:pPr>
      <w:r>
        <w:rPr>
          <w:rFonts w:eastAsia="Times New Roman"/>
        </w:rPr>
        <w:t xml:space="preserve">We would like to thanks this reviewer for his/her comments. </w:t>
      </w:r>
      <w:r w:rsidR="001725CD">
        <w:rPr>
          <w:rFonts w:eastAsia="Times New Roman"/>
        </w:rPr>
        <w:t>As suggested, a</w:t>
      </w:r>
      <w:r w:rsidR="00AC17A8">
        <w:rPr>
          <w:rFonts w:eastAsia="Times New Roman"/>
        </w:rPr>
        <w:t xml:space="preserve"> paragraph has been added in “Discussion”.</w:t>
      </w:r>
    </w:p>
    <w:p w:rsidR="00BF2DEB" w:rsidRPr="00BF2DEB" w:rsidRDefault="00BF2DEB" w:rsidP="008E0CED">
      <w:pPr>
        <w:rPr>
          <w:rFonts w:eastAsia="Times New Roman"/>
        </w:rPr>
      </w:pPr>
    </w:p>
    <w:p w:rsidR="00BF2DEB" w:rsidRDefault="008E0CED" w:rsidP="008E0CED">
      <w:pPr>
        <w:rPr>
          <w:rFonts w:eastAsia="Times New Roman"/>
          <w:u w:val="single"/>
        </w:rPr>
      </w:pPr>
      <w:proofErr w:type="gramStart"/>
      <w:r w:rsidRPr="00801A29">
        <w:rPr>
          <w:rFonts w:eastAsia="Times New Roman"/>
          <w:u w:val="single"/>
        </w:rPr>
        <w:t>2.In</w:t>
      </w:r>
      <w:proofErr w:type="gramEnd"/>
      <w:r w:rsidRPr="00801A29">
        <w:rPr>
          <w:rFonts w:eastAsia="Times New Roman"/>
          <w:u w:val="single"/>
        </w:rPr>
        <w:t xml:space="preserve"> protocol section: for the labeling procedure, the author skipped the </w:t>
      </w:r>
      <w:proofErr w:type="spellStart"/>
      <w:r w:rsidRPr="00801A29">
        <w:rPr>
          <w:rFonts w:eastAsia="Times New Roman"/>
          <w:u w:val="single"/>
        </w:rPr>
        <w:t>permeablization</w:t>
      </w:r>
      <w:proofErr w:type="spellEnd"/>
      <w:r w:rsidRPr="00801A29">
        <w:rPr>
          <w:rFonts w:eastAsia="Times New Roman"/>
          <w:u w:val="single"/>
        </w:rPr>
        <w:t xml:space="preserve"> </w:t>
      </w:r>
      <w:proofErr w:type="spellStart"/>
      <w:r w:rsidRPr="00801A29">
        <w:rPr>
          <w:rFonts w:eastAsia="Times New Roman"/>
          <w:u w:val="single"/>
        </w:rPr>
        <w:t>step,instead</w:t>
      </w:r>
      <w:proofErr w:type="spellEnd"/>
      <w:r w:rsidRPr="00801A29">
        <w:rPr>
          <w:rFonts w:eastAsia="Times New Roman"/>
          <w:u w:val="single"/>
        </w:rPr>
        <w:t xml:space="preserve"> of incubation with antibody in 0.1% </w:t>
      </w:r>
      <w:proofErr w:type="spellStart"/>
      <w:r w:rsidRPr="00801A29">
        <w:rPr>
          <w:rFonts w:eastAsia="Times New Roman"/>
          <w:u w:val="single"/>
        </w:rPr>
        <w:t>saponin</w:t>
      </w:r>
      <w:proofErr w:type="spellEnd"/>
      <w:r w:rsidRPr="00801A29">
        <w:rPr>
          <w:rFonts w:eastAsia="Times New Roman"/>
          <w:u w:val="single"/>
        </w:rPr>
        <w:t>, I wonder if this is cell type dependent protocol.</w:t>
      </w:r>
    </w:p>
    <w:p w:rsidR="00BF2DEB" w:rsidRDefault="00BF2DEB" w:rsidP="008E0CED">
      <w:pPr>
        <w:rPr>
          <w:rFonts w:eastAsia="Times New Roman"/>
          <w:u w:val="single"/>
        </w:rPr>
      </w:pPr>
    </w:p>
    <w:p w:rsidR="00BF2DEB" w:rsidRPr="00BF2DEB" w:rsidRDefault="00BF2DEB" w:rsidP="008E0CED">
      <w:pPr>
        <w:rPr>
          <w:rFonts w:eastAsia="Times New Roman"/>
        </w:rPr>
      </w:pPr>
      <w:r w:rsidRPr="00BF2DEB">
        <w:rPr>
          <w:rFonts w:eastAsia="Times New Roman"/>
        </w:rPr>
        <w:t>Reply:</w:t>
      </w:r>
    </w:p>
    <w:p w:rsidR="00BF2DEB" w:rsidRPr="00BF2DEB" w:rsidRDefault="00466749" w:rsidP="008E0CED">
      <w:pPr>
        <w:rPr>
          <w:rFonts w:eastAsia="Times New Roman"/>
        </w:rPr>
      </w:pPr>
      <w:r>
        <w:rPr>
          <w:rFonts w:eastAsia="Times New Roman"/>
        </w:rPr>
        <w:t xml:space="preserve">We didn’t skip the </w:t>
      </w:r>
      <w:proofErr w:type="spellStart"/>
      <w:r>
        <w:rPr>
          <w:rFonts w:eastAsia="Times New Roman"/>
        </w:rPr>
        <w:t>permeabilization</w:t>
      </w:r>
      <w:proofErr w:type="spellEnd"/>
      <w:r>
        <w:rPr>
          <w:rFonts w:eastAsia="Times New Roman"/>
        </w:rPr>
        <w:t xml:space="preserve"> step. </w:t>
      </w:r>
      <w:r w:rsidR="003B451A">
        <w:rPr>
          <w:rFonts w:eastAsia="Times New Roman"/>
        </w:rPr>
        <w:t xml:space="preserve">0.1% </w:t>
      </w:r>
      <w:proofErr w:type="spellStart"/>
      <w:r w:rsidR="003B451A">
        <w:rPr>
          <w:rFonts w:eastAsia="Times New Roman"/>
        </w:rPr>
        <w:t>saponin</w:t>
      </w:r>
      <w:proofErr w:type="spellEnd"/>
      <w:r w:rsidR="003B451A">
        <w:rPr>
          <w:rFonts w:eastAsia="Times New Roman"/>
        </w:rPr>
        <w:t xml:space="preserve"> serves as a mild detergent to </w:t>
      </w:r>
      <w:proofErr w:type="spellStart"/>
      <w:r w:rsidR="003B451A">
        <w:rPr>
          <w:rFonts w:eastAsia="Times New Roman"/>
        </w:rPr>
        <w:t>permeabilize</w:t>
      </w:r>
      <w:proofErr w:type="spellEnd"/>
      <w:r w:rsidR="003B451A">
        <w:rPr>
          <w:rFonts w:eastAsia="Times New Roman"/>
        </w:rPr>
        <w:t xml:space="preserve"> cells.</w:t>
      </w:r>
    </w:p>
    <w:p w:rsidR="00BF2DEB" w:rsidRPr="00BF2DEB" w:rsidRDefault="00BF2DEB" w:rsidP="008E0CED">
      <w:pPr>
        <w:rPr>
          <w:rFonts w:eastAsia="Times New Roman"/>
        </w:rPr>
      </w:pPr>
    </w:p>
    <w:p w:rsidR="00AC17A8" w:rsidRDefault="008E0CED" w:rsidP="008E0CED">
      <w:pPr>
        <w:rPr>
          <w:rFonts w:eastAsia="Times New Roman"/>
          <w:i/>
          <w:iCs/>
          <w:u w:val="single"/>
        </w:rPr>
      </w:pPr>
      <w:proofErr w:type="gramStart"/>
      <w:r w:rsidRPr="00801A29">
        <w:rPr>
          <w:rFonts w:eastAsia="Times New Roman"/>
          <w:u w:val="single"/>
        </w:rPr>
        <w:t>3.Have</w:t>
      </w:r>
      <w:proofErr w:type="gramEnd"/>
      <w:r w:rsidRPr="00801A29">
        <w:rPr>
          <w:rFonts w:eastAsia="Times New Roman"/>
          <w:u w:val="single"/>
        </w:rPr>
        <w:t xml:space="preserve"> the authors used other cell types to verify this protocol? </w:t>
      </w:r>
      <w:proofErr w:type="gramStart"/>
      <w:r w:rsidRPr="00801A29">
        <w:rPr>
          <w:rFonts w:eastAsia="Times New Roman"/>
          <w:u w:val="single"/>
        </w:rPr>
        <w:t>there</w:t>
      </w:r>
      <w:proofErr w:type="gramEnd"/>
      <w:r w:rsidRPr="00801A29">
        <w:rPr>
          <w:rFonts w:eastAsia="Times New Roman"/>
          <w:u w:val="single"/>
        </w:rPr>
        <w:t xml:space="preserve"> may have variances in different cell types, the authors may give discuss.</w:t>
      </w:r>
      <w:r w:rsidRPr="00801A29">
        <w:rPr>
          <w:rFonts w:eastAsia="Times New Roman"/>
          <w:u w:val="single"/>
        </w:rPr>
        <w:br/>
      </w:r>
    </w:p>
    <w:p w:rsidR="00AC17A8" w:rsidRPr="00AC17A8" w:rsidRDefault="00AC17A8" w:rsidP="008E0CED">
      <w:pPr>
        <w:rPr>
          <w:rFonts w:eastAsia="Times New Roman"/>
          <w:iCs/>
        </w:rPr>
      </w:pPr>
      <w:r w:rsidRPr="00AC17A8">
        <w:rPr>
          <w:rFonts w:eastAsia="Times New Roman"/>
          <w:iCs/>
        </w:rPr>
        <w:t>R</w:t>
      </w:r>
      <w:r w:rsidR="001725CD">
        <w:rPr>
          <w:rFonts w:eastAsia="Times New Roman"/>
          <w:iCs/>
        </w:rPr>
        <w:t>eply</w:t>
      </w:r>
      <w:r w:rsidRPr="00AC17A8">
        <w:rPr>
          <w:rFonts w:eastAsia="Times New Roman"/>
          <w:iCs/>
        </w:rPr>
        <w:t>:</w:t>
      </w:r>
    </w:p>
    <w:p w:rsidR="00AC17A8" w:rsidRPr="00AC17A8" w:rsidRDefault="00AC17A8" w:rsidP="008E0CED">
      <w:pPr>
        <w:rPr>
          <w:rFonts w:eastAsia="Times New Roman"/>
          <w:iCs/>
        </w:rPr>
      </w:pPr>
      <w:r>
        <w:rPr>
          <w:rFonts w:eastAsia="Times New Roman"/>
          <w:iCs/>
        </w:rPr>
        <w:t xml:space="preserve">We have reported the findings on other cell types in our </w:t>
      </w:r>
      <w:proofErr w:type="spellStart"/>
      <w:r>
        <w:rPr>
          <w:rFonts w:eastAsia="Times New Roman"/>
          <w:iCs/>
        </w:rPr>
        <w:t>MBoC</w:t>
      </w:r>
      <w:proofErr w:type="spellEnd"/>
      <w:r>
        <w:rPr>
          <w:rFonts w:eastAsia="Times New Roman"/>
          <w:iCs/>
        </w:rPr>
        <w:t xml:space="preserve"> paper</w:t>
      </w:r>
      <w:r w:rsidR="001725CD">
        <w:rPr>
          <w:rFonts w:eastAsia="Times New Roman"/>
          <w:iCs/>
        </w:rPr>
        <w:t xml:space="preserve"> (Tie </w:t>
      </w:r>
      <w:r w:rsidR="001725CD" w:rsidRPr="001725CD">
        <w:rPr>
          <w:rFonts w:eastAsia="Times New Roman"/>
          <w:i/>
          <w:iCs/>
        </w:rPr>
        <w:t>et al</w:t>
      </w:r>
      <w:r w:rsidR="001725CD">
        <w:rPr>
          <w:rFonts w:eastAsia="Times New Roman"/>
          <w:iCs/>
        </w:rPr>
        <w:t>., 2016)</w:t>
      </w:r>
      <w:r>
        <w:rPr>
          <w:rFonts w:eastAsia="Times New Roman"/>
          <w:iCs/>
        </w:rPr>
        <w:t xml:space="preserve">. In </w:t>
      </w:r>
      <w:r w:rsidR="009C1F44">
        <w:rPr>
          <w:rFonts w:eastAsia="Times New Roman"/>
          <w:iCs/>
        </w:rPr>
        <w:t>conclusion</w:t>
      </w:r>
      <w:r>
        <w:rPr>
          <w:rFonts w:eastAsia="Times New Roman"/>
          <w:iCs/>
        </w:rPr>
        <w:t xml:space="preserve">, Golgi proteins have very similar LQs in </w:t>
      </w:r>
      <w:r w:rsidR="001725CD">
        <w:rPr>
          <w:rFonts w:eastAsia="Times New Roman"/>
          <w:iCs/>
        </w:rPr>
        <w:t>various mammalian</w:t>
      </w:r>
      <w:r>
        <w:rPr>
          <w:rFonts w:eastAsia="Times New Roman"/>
          <w:iCs/>
        </w:rPr>
        <w:t xml:space="preserve"> cells types.</w:t>
      </w:r>
    </w:p>
    <w:p w:rsidR="00AC17A8" w:rsidRDefault="00AC17A8" w:rsidP="008E0CED">
      <w:pPr>
        <w:rPr>
          <w:rFonts w:eastAsia="Times New Roman"/>
          <w:i/>
          <w:iCs/>
          <w:u w:val="single"/>
        </w:rPr>
      </w:pPr>
    </w:p>
    <w:p w:rsidR="00D53AB6" w:rsidRDefault="008E0CED" w:rsidP="008E0CED">
      <w:pPr>
        <w:rPr>
          <w:rFonts w:eastAsia="Times New Roman"/>
          <w:u w:val="single"/>
        </w:rPr>
      </w:pPr>
      <w:r w:rsidRPr="00801A29">
        <w:rPr>
          <w:rFonts w:eastAsia="Times New Roman"/>
          <w:i/>
          <w:iCs/>
          <w:u w:val="single"/>
        </w:rPr>
        <w:lastRenderedPageBreak/>
        <w:t>Additional Comments to Authors</w:t>
      </w:r>
      <w:proofErr w:type="gramStart"/>
      <w:r w:rsidRPr="00801A29">
        <w:rPr>
          <w:rFonts w:eastAsia="Times New Roman"/>
          <w:i/>
          <w:iCs/>
          <w:u w:val="single"/>
        </w:rPr>
        <w:t>:</w:t>
      </w:r>
      <w:proofErr w:type="gramEnd"/>
      <w:r w:rsidRPr="00801A29">
        <w:rPr>
          <w:rFonts w:eastAsia="Times New Roman"/>
          <w:u w:val="single"/>
        </w:rPr>
        <w:br/>
        <w:t>N/A</w:t>
      </w:r>
      <w:r w:rsidRPr="00801A29">
        <w:rPr>
          <w:rFonts w:eastAsia="Times New Roman"/>
          <w:u w:val="single"/>
        </w:rPr>
        <w:br/>
      </w:r>
      <w:r w:rsidRPr="00801A29">
        <w:rPr>
          <w:rFonts w:eastAsia="Times New Roman"/>
          <w:u w:val="single"/>
        </w:rPr>
        <w:br/>
      </w:r>
      <w:r w:rsidRPr="00801A29">
        <w:rPr>
          <w:rFonts w:eastAsia="Times New Roman"/>
          <w:u w:val="single"/>
        </w:rPr>
        <w:br/>
      </w:r>
      <w:r w:rsidRPr="00801A29">
        <w:rPr>
          <w:rFonts w:eastAsia="Times New Roman"/>
          <w:b/>
          <w:bCs/>
          <w:u w:val="single"/>
        </w:rPr>
        <w:t>Reviewer #3:</w:t>
      </w:r>
      <w:r w:rsidRPr="00801A29">
        <w:rPr>
          <w:rFonts w:eastAsia="Times New Roman"/>
          <w:u w:val="single"/>
        </w:rPr>
        <w:br/>
      </w:r>
      <w:r w:rsidRPr="00801A29">
        <w:rPr>
          <w:rFonts w:eastAsia="Times New Roman"/>
          <w:i/>
          <w:iCs/>
          <w:u w:val="single"/>
        </w:rPr>
        <w:t>Manuscript Summary:</w:t>
      </w:r>
      <w:r w:rsidRPr="00801A29">
        <w:rPr>
          <w:rFonts w:eastAsia="Times New Roman"/>
          <w:u w:val="single"/>
        </w:rPr>
        <w:br/>
        <w:t>The Golgi stack plays a central role in the secretory pathway, serving both as a major sorting station but also as the site of extensive post-translational processing of glycoproteins and lipids. Thus there are many Golgi resident proteins and these typically are found in only a subset of the cisternae that make the stack. Determining the precise localization of proteins in the stack is challenging as the gap between cisternae is less that the wavelength of light, and immuno-localization of proteins by electron microscopy is technically very difficult and tends to work best with abundant proteins.</w:t>
      </w:r>
      <w:r w:rsidRPr="00801A29">
        <w:rPr>
          <w:rFonts w:eastAsia="Times New Roman"/>
          <w:u w:val="single"/>
        </w:rPr>
        <w:br/>
        <w:t xml:space="preserve">The authors of this paper have recently reported the use of a light microscopy based method in which the distribution of a particular protein within the stack is determined relative to two reference proteins, and the data from many stacks averaged so that the </w:t>
      </w:r>
      <w:proofErr w:type="spellStart"/>
      <w:r w:rsidRPr="00801A29">
        <w:rPr>
          <w:rFonts w:eastAsia="Times New Roman"/>
          <w:u w:val="single"/>
        </w:rPr>
        <w:t>centre</w:t>
      </w:r>
      <w:proofErr w:type="spellEnd"/>
      <w:r w:rsidRPr="00801A29">
        <w:rPr>
          <w:rFonts w:eastAsia="Times New Roman"/>
          <w:u w:val="single"/>
        </w:rPr>
        <w:t xml:space="preserve"> of the distribution of localization by light microscopy gives a position within the stack relative to the ends that has a better resolution that a single micrograph would allow. This is potentially a very useful method, but it also quite involved as it requires specialized image analysis methods. Thus this manuscript gives an introduction to the method and </w:t>
      </w:r>
      <w:proofErr w:type="gramStart"/>
      <w:r w:rsidRPr="00801A29">
        <w:rPr>
          <w:rFonts w:eastAsia="Times New Roman"/>
          <w:u w:val="single"/>
        </w:rPr>
        <w:t>the provides</w:t>
      </w:r>
      <w:proofErr w:type="gramEnd"/>
      <w:r w:rsidRPr="00801A29">
        <w:rPr>
          <w:rFonts w:eastAsia="Times New Roman"/>
          <w:u w:val="single"/>
        </w:rPr>
        <w:t xml:space="preserve"> a detailed description of how the authors have performed the imaging and the image analysis, along with providing some plug-ins for ImageJ that help with the analysis.</w:t>
      </w:r>
      <w:r w:rsidRPr="00801A29">
        <w:rPr>
          <w:rFonts w:eastAsia="Times New Roman"/>
          <w:u w:val="single"/>
        </w:rPr>
        <w:br/>
        <w:t>Overall the manuscript is clearly written, and seems likely to be of considerable help to any lab interested in trying this method. As such it is potentially suitable for publication, although there are a few relatively minor issues that would need to be addressed before it is ready to be published.</w:t>
      </w:r>
      <w:r w:rsidRPr="00801A29">
        <w:rPr>
          <w:rFonts w:eastAsia="Times New Roman"/>
          <w:u w:val="single"/>
        </w:rPr>
        <w:br/>
      </w:r>
      <w:r w:rsidRPr="00801A29">
        <w:rPr>
          <w:rFonts w:eastAsia="Times New Roman"/>
          <w:u w:val="single"/>
        </w:rPr>
        <w:br/>
      </w:r>
      <w:r w:rsidRPr="00801A29">
        <w:rPr>
          <w:rFonts w:eastAsia="Times New Roman"/>
          <w:i/>
          <w:iCs/>
          <w:u w:val="single"/>
        </w:rPr>
        <w:t>Major Concerns</w:t>
      </w:r>
      <w:proofErr w:type="gramStart"/>
      <w:r w:rsidRPr="00801A29">
        <w:rPr>
          <w:rFonts w:eastAsia="Times New Roman"/>
          <w:i/>
          <w:iCs/>
          <w:u w:val="single"/>
        </w:rPr>
        <w:t>:</w:t>
      </w:r>
      <w:proofErr w:type="gramEnd"/>
      <w:r w:rsidRPr="00801A29">
        <w:rPr>
          <w:rFonts w:eastAsia="Times New Roman"/>
          <w:u w:val="single"/>
        </w:rPr>
        <w:br/>
        <w:t>N/A</w:t>
      </w:r>
      <w:r w:rsidRPr="00801A29">
        <w:rPr>
          <w:rFonts w:eastAsia="Times New Roman"/>
          <w:u w:val="single"/>
        </w:rPr>
        <w:br/>
      </w:r>
      <w:r w:rsidRPr="00801A29">
        <w:rPr>
          <w:rFonts w:eastAsia="Times New Roman"/>
          <w:u w:val="single"/>
        </w:rPr>
        <w:br/>
      </w:r>
      <w:r w:rsidRPr="00801A29">
        <w:rPr>
          <w:rFonts w:eastAsia="Times New Roman"/>
          <w:i/>
          <w:iCs/>
          <w:u w:val="single"/>
        </w:rPr>
        <w:t>Minor Concerns:</w:t>
      </w:r>
      <w:r w:rsidRPr="00801A29">
        <w:rPr>
          <w:rFonts w:eastAsia="Times New Roman"/>
          <w:u w:val="single"/>
        </w:rPr>
        <w:br/>
        <w:t xml:space="preserve">a) The figures in the paper are similar to the first three figures in the authors' recent paper that reported the development and application of the method (Tie et al (2016) </w:t>
      </w:r>
      <w:proofErr w:type="spellStart"/>
      <w:r w:rsidRPr="00801A29">
        <w:rPr>
          <w:rFonts w:eastAsia="Times New Roman"/>
          <w:u w:val="single"/>
        </w:rPr>
        <w:t>MBoC</w:t>
      </w:r>
      <w:proofErr w:type="spellEnd"/>
      <w:r w:rsidRPr="00801A29">
        <w:rPr>
          <w:rFonts w:eastAsia="Times New Roman"/>
          <w:u w:val="single"/>
        </w:rPr>
        <w:t xml:space="preserve"> 27, 848). Figures 2 and 3 are different, even if they illustrate the same points, but Figure 1 is identical to Figure 1 in Tie et al which might raise issues.</w:t>
      </w:r>
    </w:p>
    <w:p w:rsidR="004413DD" w:rsidRDefault="004413DD" w:rsidP="008E0CED">
      <w:pPr>
        <w:rPr>
          <w:rFonts w:eastAsia="Times New Roman"/>
        </w:rPr>
      </w:pPr>
    </w:p>
    <w:p w:rsidR="00D53AB6" w:rsidRPr="00D53AB6" w:rsidRDefault="00D53AB6" w:rsidP="008E0CED">
      <w:pPr>
        <w:rPr>
          <w:rFonts w:eastAsia="Times New Roman"/>
        </w:rPr>
      </w:pPr>
      <w:r w:rsidRPr="00D53AB6">
        <w:rPr>
          <w:rFonts w:eastAsia="Times New Roman"/>
        </w:rPr>
        <w:t>Reply:</w:t>
      </w:r>
    </w:p>
    <w:p w:rsidR="009C1F44" w:rsidRDefault="009C1F44" w:rsidP="008E0CED">
      <w:pPr>
        <w:rPr>
          <w:rFonts w:eastAsia="Times New Roman"/>
        </w:rPr>
      </w:pPr>
    </w:p>
    <w:p w:rsidR="009C1F44" w:rsidRDefault="009C1F44" w:rsidP="008E0CED">
      <w:pPr>
        <w:rPr>
          <w:rFonts w:eastAsia="Times New Roman"/>
        </w:rPr>
      </w:pPr>
      <w:r>
        <w:rPr>
          <w:rFonts w:eastAsia="Times New Roman"/>
        </w:rPr>
        <w:t>We would like to thank this reviewer for very constructive comments and questions, which prompt us to think more about our method.</w:t>
      </w:r>
    </w:p>
    <w:p w:rsidR="00D53AB6" w:rsidRPr="00D53AB6" w:rsidRDefault="00D53AB6" w:rsidP="008E0CED">
      <w:pPr>
        <w:rPr>
          <w:rFonts w:eastAsia="Times New Roman"/>
        </w:rPr>
      </w:pPr>
      <w:r w:rsidRPr="00D53AB6">
        <w:rPr>
          <w:rFonts w:eastAsia="Times New Roman"/>
        </w:rPr>
        <w:t>Please also see above</w:t>
      </w:r>
      <w:r w:rsidR="001D02F7">
        <w:rPr>
          <w:rFonts w:eastAsia="Times New Roman"/>
        </w:rPr>
        <w:t xml:space="preserve"> in this rebuttal letter</w:t>
      </w:r>
      <w:r w:rsidRPr="00D53AB6">
        <w:rPr>
          <w:rFonts w:eastAsia="Times New Roman"/>
        </w:rPr>
        <w:t>. Yes, Figure 1 is identical to our published articl</w:t>
      </w:r>
      <w:r w:rsidR="001D02F7">
        <w:rPr>
          <w:rFonts w:eastAsia="Times New Roman"/>
        </w:rPr>
        <w:t xml:space="preserve">es in </w:t>
      </w:r>
      <w:proofErr w:type="spellStart"/>
      <w:r w:rsidR="001D02F7">
        <w:rPr>
          <w:rFonts w:eastAsia="Times New Roman"/>
        </w:rPr>
        <w:t>MBoC</w:t>
      </w:r>
      <w:proofErr w:type="spellEnd"/>
      <w:r w:rsidR="001D02F7">
        <w:rPr>
          <w:rFonts w:eastAsia="Times New Roman"/>
        </w:rPr>
        <w:t>. We can do so since,</w:t>
      </w:r>
      <w:r w:rsidRPr="00D53AB6">
        <w:rPr>
          <w:rFonts w:eastAsia="Times New Roman"/>
        </w:rPr>
        <w:t xml:space="preserve"> for </w:t>
      </w:r>
      <w:proofErr w:type="spellStart"/>
      <w:r w:rsidRPr="00D53AB6">
        <w:rPr>
          <w:rFonts w:eastAsia="Times New Roman"/>
        </w:rPr>
        <w:t>MBoC</w:t>
      </w:r>
      <w:proofErr w:type="spellEnd"/>
      <w:r w:rsidRPr="00D53AB6">
        <w:rPr>
          <w:rFonts w:eastAsia="Times New Roman"/>
        </w:rPr>
        <w:t xml:space="preserve"> articles, the authors retain their copy right.</w:t>
      </w:r>
      <w:r w:rsidR="001725CD">
        <w:rPr>
          <w:rFonts w:eastAsia="Times New Roman"/>
        </w:rPr>
        <w:t xml:space="preserve"> We have supplied the permission as a supplementary file.</w:t>
      </w:r>
    </w:p>
    <w:p w:rsidR="00D53AB6" w:rsidRDefault="00D53AB6" w:rsidP="008E0CED">
      <w:pPr>
        <w:rPr>
          <w:rFonts w:eastAsia="Times New Roman"/>
          <w:u w:val="single"/>
        </w:rPr>
      </w:pPr>
    </w:p>
    <w:p w:rsidR="004413DD" w:rsidRDefault="008E0CED" w:rsidP="008E0CED">
      <w:pPr>
        <w:rPr>
          <w:rFonts w:eastAsia="Times New Roman"/>
          <w:u w:val="single"/>
        </w:rPr>
      </w:pPr>
      <w:r w:rsidRPr="00801A29">
        <w:rPr>
          <w:rFonts w:eastAsia="Times New Roman"/>
          <w:u w:val="single"/>
        </w:rPr>
        <w:t>b) The abstract should state the actual resolution that the method can achieve.</w:t>
      </w:r>
    </w:p>
    <w:p w:rsidR="004413DD" w:rsidRDefault="004413DD" w:rsidP="008E0CED">
      <w:pPr>
        <w:rPr>
          <w:rFonts w:eastAsia="Times New Roman"/>
          <w:u w:val="single"/>
        </w:rPr>
      </w:pPr>
    </w:p>
    <w:p w:rsidR="004413DD" w:rsidRPr="00026334" w:rsidRDefault="009160B4" w:rsidP="008E0CED">
      <w:pPr>
        <w:rPr>
          <w:rFonts w:eastAsia="Times New Roman"/>
        </w:rPr>
      </w:pPr>
      <w:r w:rsidRPr="00026334">
        <w:rPr>
          <w:rFonts w:eastAsia="Times New Roman"/>
        </w:rPr>
        <w:lastRenderedPageBreak/>
        <w:t>Reply:</w:t>
      </w:r>
    </w:p>
    <w:p w:rsidR="009160B4" w:rsidRPr="00026334" w:rsidRDefault="001D02F7" w:rsidP="008E0CED">
      <w:pPr>
        <w:rPr>
          <w:rFonts w:eastAsia="Times New Roman"/>
        </w:rPr>
      </w:pPr>
      <w:r>
        <w:rPr>
          <w:rFonts w:eastAsia="Times New Roman"/>
        </w:rPr>
        <w:t xml:space="preserve">OK. </w:t>
      </w:r>
      <w:r w:rsidR="001725CD">
        <w:rPr>
          <w:rFonts w:eastAsia="Times New Roman"/>
        </w:rPr>
        <w:t>We have stated it in the abstract and it is explained in the newly added paragraph in discussion</w:t>
      </w:r>
      <w:r w:rsidR="009160B4" w:rsidRPr="00026334">
        <w:rPr>
          <w:rFonts w:eastAsia="Times New Roman"/>
        </w:rPr>
        <w:t>.</w:t>
      </w:r>
    </w:p>
    <w:p w:rsidR="009160B4" w:rsidRDefault="009160B4" w:rsidP="008E0CED">
      <w:pPr>
        <w:rPr>
          <w:rFonts w:eastAsia="Times New Roman"/>
          <w:u w:val="single"/>
        </w:rPr>
      </w:pPr>
    </w:p>
    <w:p w:rsidR="004413DD" w:rsidRDefault="008E0CED" w:rsidP="008E0CED">
      <w:pPr>
        <w:rPr>
          <w:rFonts w:eastAsia="Times New Roman"/>
          <w:u w:val="single"/>
        </w:rPr>
      </w:pPr>
      <w:r w:rsidRPr="00801A29">
        <w:rPr>
          <w:rFonts w:eastAsia="Times New Roman"/>
          <w:u w:val="single"/>
        </w:rPr>
        <w:t>c) The introduction refers to Golgi cisternae having a thickness of &lt;100 nm. However, for resolution, the key parameter is the distance between the cisternae, and so the authors should state this value.</w:t>
      </w:r>
    </w:p>
    <w:p w:rsidR="004413DD" w:rsidRDefault="004413DD" w:rsidP="008E0CED">
      <w:pPr>
        <w:rPr>
          <w:rFonts w:eastAsia="Times New Roman"/>
          <w:u w:val="single"/>
        </w:rPr>
      </w:pPr>
    </w:p>
    <w:p w:rsidR="004413DD" w:rsidRPr="00BF2DEB" w:rsidRDefault="00FE6756" w:rsidP="008E0CED">
      <w:pPr>
        <w:rPr>
          <w:rFonts w:eastAsia="Times New Roman"/>
        </w:rPr>
      </w:pPr>
      <w:r w:rsidRPr="00BF2DEB">
        <w:rPr>
          <w:rFonts w:eastAsia="Times New Roman"/>
        </w:rPr>
        <w:t>Reply:</w:t>
      </w:r>
    </w:p>
    <w:p w:rsidR="004413DD" w:rsidRPr="00FE6756" w:rsidRDefault="001D02F7" w:rsidP="008E0CED">
      <w:pPr>
        <w:rPr>
          <w:rFonts w:eastAsia="Times New Roman"/>
        </w:rPr>
      </w:pPr>
      <w:r>
        <w:rPr>
          <w:rFonts w:eastAsia="Times New Roman"/>
        </w:rPr>
        <w:t xml:space="preserve">OK. </w:t>
      </w:r>
      <w:r w:rsidR="00FE6756" w:rsidRPr="00FE6756">
        <w:rPr>
          <w:rFonts w:eastAsia="Times New Roman"/>
        </w:rPr>
        <w:t xml:space="preserve">We have modified the corresponding text to “&lt;100 nm in both </w:t>
      </w:r>
      <w:proofErr w:type="spellStart"/>
      <w:r w:rsidR="00FE6756" w:rsidRPr="00FE6756">
        <w:rPr>
          <w:rFonts w:eastAsia="Times New Roman"/>
        </w:rPr>
        <w:t>cisternal</w:t>
      </w:r>
      <w:proofErr w:type="spellEnd"/>
      <w:r w:rsidR="00FE6756" w:rsidRPr="00FE6756">
        <w:rPr>
          <w:rFonts w:eastAsia="Times New Roman"/>
        </w:rPr>
        <w:t xml:space="preserve"> thickness and distance”.</w:t>
      </w:r>
    </w:p>
    <w:p w:rsidR="00FE6756" w:rsidRDefault="00FE6756" w:rsidP="008E0CED">
      <w:pPr>
        <w:rPr>
          <w:rFonts w:eastAsia="Times New Roman"/>
          <w:u w:val="single"/>
        </w:rPr>
      </w:pPr>
    </w:p>
    <w:p w:rsidR="004413DD" w:rsidRDefault="008E0CED" w:rsidP="008E0CED">
      <w:pPr>
        <w:rPr>
          <w:rFonts w:eastAsia="Times New Roman"/>
          <w:u w:val="single"/>
        </w:rPr>
      </w:pPr>
      <w:r w:rsidRPr="00801A29">
        <w:rPr>
          <w:rFonts w:eastAsia="Times New Roman"/>
          <w:u w:val="single"/>
        </w:rPr>
        <w:t xml:space="preserve">d) Does the method really produce a resolution comparable to immuno-EM as the </w:t>
      </w:r>
      <w:proofErr w:type="gramStart"/>
      <w:r w:rsidRPr="00801A29">
        <w:rPr>
          <w:rFonts w:eastAsia="Times New Roman"/>
          <w:u w:val="single"/>
        </w:rPr>
        <w:t>authors</w:t>
      </w:r>
      <w:proofErr w:type="gramEnd"/>
      <w:r w:rsidRPr="00801A29">
        <w:rPr>
          <w:rFonts w:eastAsia="Times New Roman"/>
          <w:u w:val="single"/>
        </w:rPr>
        <w:t xml:space="preserve"> state? This is hard to assess as the actual resolution is not stated.</w:t>
      </w:r>
    </w:p>
    <w:p w:rsidR="004413DD" w:rsidRPr="004413DD" w:rsidRDefault="004413DD" w:rsidP="008E0CED">
      <w:pPr>
        <w:rPr>
          <w:rFonts w:eastAsia="Times New Roman"/>
        </w:rPr>
      </w:pPr>
    </w:p>
    <w:p w:rsidR="004413DD" w:rsidRDefault="00026334" w:rsidP="008E0CED">
      <w:pPr>
        <w:rPr>
          <w:rFonts w:eastAsia="Times New Roman"/>
        </w:rPr>
      </w:pPr>
      <w:r>
        <w:rPr>
          <w:rFonts w:eastAsia="Times New Roman"/>
        </w:rPr>
        <w:t>Reply:</w:t>
      </w:r>
    </w:p>
    <w:p w:rsidR="00026334" w:rsidRPr="004413DD" w:rsidRDefault="001D02F7" w:rsidP="008E0CED">
      <w:pPr>
        <w:rPr>
          <w:rFonts w:eastAsia="Times New Roman"/>
        </w:rPr>
      </w:pPr>
      <w:r>
        <w:rPr>
          <w:rFonts w:eastAsia="Times New Roman"/>
        </w:rPr>
        <w:t xml:space="preserve">Yes, we think so. </w:t>
      </w:r>
      <w:r w:rsidR="00CF0454">
        <w:rPr>
          <w:rFonts w:eastAsia="Times New Roman"/>
        </w:rPr>
        <w:t>We have discussed the comparison between the two techniques in resolving Golgi proteins</w:t>
      </w:r>
      <w:r>
        <w:rPr>
          <w:rFonts w:eastAsia="Times New Roman"/>
        </w:rPr>
        <w:t xml:space="preserve"> in the newly modified Discussion</w:t>
      </w:r>
      <w:r w:rsidR="00CF0454">
        <w:rPr>
          <w:rFonts w:eastAsia="Times New Roman"/>
        </w:rPr>
        <w:t>.</w:t>
      </w:r>
    </w:p>
    <w:p w:rsidR="004413DD" w:rsidRDefault="004413DD" w:rsidP="008E0CED">
      <w:pPr>
        <w:rPr>
          <w:rFonts w:eastAsia="Times New Roman"/>
        </w:rPr>
      </w:pPr>
    </w:p>
    <w:p w:rsidR="00D53AB6" w:rsidRDefault="008E0CED" w:rsidP="008E0CED">
      <w:pPr>
        <w:rPr>
          <w:rFonts w:eastAsia="Times New Roman"/>
          <w:u w:val="single"/>
        </w:rPr>
      </w:pPr>
      <w:r w:rsidRPr="00801A29">
        <w:rPr>
          <w:rFonts w:eastAsia="Times New Roman"/>
          <w:u w:val="single"/>
        </w:rPr>
        <w:t xml:space="preserve">e) The authors claim that nocodazole-treated Golgi stacks "closely resemble" the normal Golgi. However, the authors should mention and cite a recent paper from the Perez lab that indicates that some of the mini-stacks are not fully functional for some hours after </w:t>
      </w:r>
      <w:proofErr w:type="spellStart"/>
      <w:r w:rsidRPr="00801A29">
        <w:rPr>
          <w:rFonts w:eastAsia="Times New Roman"/>
          <w:u w:val="single"/>
        </w:rPr>
        <w:t>nocodazole</w:t>
      </w:r>
      <w:proofErr w:type="spellEnd"/>
      <w:r w:rsidRPr="00801A29">
        <w:rPr>
          <w:rFonts w:eastAsia="Times New Roman"/>
          <w:u w:val="single"/>
        </w:rPr>
        <w:t xml:space="preserve"> addition (</w:t>
      </w:r>
      <w:proofErr w:type="spellStart"/>
      <w:r w:rsidRPr="00801A29">
        <w:rPr>
          <w:rFonts w:eastAsia="Times New Roman"/>
          <w:u w:val="single"/>
        </w:rPr>
        <w:t>Fourriere</w:t>
      </w:r>
      <w:proofErr w:type="spellEnd"/>
      <w:r w:rsidRPr="00801A29">
        <w:rPr>
          <w:rFonts w:eastAsia="Times New Roman"/>
          <w:u w:val="single"/>
        </w:rPr>
        <w:t xml:space="preserve"> et al (2016) J. Cell Sci. 129, 3238-50).</w:t>
      </w:r>
    </w:p>
    <w:p w:rsidR="004413DD" w:rsidRDefault="004413DD" w:rsidP="008E0CED">
      <w:pPr>
        <w:rPr>
          <w:rFonts w:eastAsia="Times New Roman"/>
        </w:rPr>
      </w:pPr>
    </w:p>
    <w:p w:rsidR="00D53AB6" w:rsidRPr="00D53AB6" w:rsidRDefault="00D53AB6" w:rsidP="008E0CED">
      <w:pPr>
        <w:rPr>
          <w:rFonts w:eastAsia="Times New Roman"/>
        </w:rPr>
      </w:pPr>
      <w:r w:rsidRPr="00D53AB6">
        <w:rPr>
          <w:rFonts w:eastAsia="Times New Roman"/>
        </w:rPr>
        <w:t>Reply:</w:t>
      </w:r>
    </w:p>
    <w:p w:rsidR="004413DD" w:rsidRDefault="001D02F7" w:rsidP="008E0CED">
      <w:pPr>
        <w:rPr>
          <w:rFonts w:eastAsia="Times New Roman"/>
        </w:rPr>
      </w:pPr>
      <w:r>
        <w:rPr>
          <w:rFonts w:eastAsia="Times New Roman"/>
        </w:rPr>
        <w:t xml:space="preserve">OK. </w:t>
      </w:r>
      <w:r w:rsidR="00D53AB6" w:rsidRPr="00D53AB6">
        <w:rPr>
          <w:rFonts w:eastAsia="Times New Roman"/>
        </w:rPr>
        <w:t>We have discussed this point accordingly in the Discussion.</w:t>
      </w:r>
    </w:p>
    <w:p w:rsidR="00BF2DEB" w:rsidRDefault="00BF2DEB" w:rsidP="008E0CED">
      <w:pPr>
        <w:rPr>
          <w:rFonts w:eastAsia="Times New Roman"/>
        </w:rPr>
      </w:pPr>
    </w:p>
    <w:p w:rsidR="0090556F" w:rsidRDefault="008E0CED" w:rsidP="008E0CED">
      <w:pPr>
        <w:rPr>
          <w:rFonts w:eastAsia="Times New Roman"/>
          <w:u w:val="single"/>
        </w:rPr>
      </w:pPr>
      <w:proofErr w:type="gramStart"/>
      <w:r w:rsidRPr="00801A29">
        <w:rPr>
          <w:rFonts w:eastAsia="Times New Roman"/>
          <w:u w:val="single"/>
        </w:rPr>
        <w:t>f</w:t>
      </w:r>
      <w:proofErr w:type="gramEnd"/>
      <w:r w:rsidRPr="00801A29">
        <w:rPr>
          <w:rFonts w:eastAsia="Times New Roman"/>
          <w:u w:val="single"/>
        </w:rPr>
        <w:t>) In part 1.5.3.3 the authors should describe how they remove the coverslip from the well for transfer.</w:t>
      </w:r>
    </w:p>
    <w:p w:rsidR="004413DD" w:rsidRDefault="004413DD" w:rsidP="008E0CED">
      <w:pPr>
        <w:rPr>
          <w:rFonts w:eastAsia="Times New Roman"/>
        </w:rPr>
      </w:pPr>
    </w:p>
    <w:p w:rsidR="0090556F" w:rsidRPr="0090556F" w:rsidRDefault="0090556F" w:rsidP="008E0CED">
      <w:pPr>
        <w:rPr>
          <w:rFonts w:eastAsia="Times New Roman"/>
        </w:rPr>
      </w:pPr>
      <w:r w:rsidRPr="0090556F">
        <w:rPr>
          <w:rFonts w:eastAsia="Times New Roman"/>
        </w:rPr>
        <w:t>Reply:</w:t>
      </w:r>
    </w:p>
    <w:p w:rsidR="004413DD" w:rsidRDefault="001D02F7" w:rsidP="008E0CED">
      <w:pPr>
        <w:rPr>
          <w:rFonts w:eastAsia="Times New Roman"/>
        </w:rPr>
      </w:pPr>
      <w:r>
        <w:rPr>
          <w:rFonts w:eastAsia="Times New Roman"/>
        </w:rPr>
        <w:t xml:space="preserve">OK. </w:t>
      </w:r>
      <w:r w:rsidR="00CF0454">
        <w:rPr>
          <w:rFonts w:eastAsia="Times New Roman"/>
        </w:rPr>
        <w:t>We have m</w:t>
      </w:r>
      <w:r w:rsidR="0090556F" w:rsidRPr="0090556F">
        <w:rPr>
          <w:rFonts w:eastAsia="Times New Roman"/>
        </w:rPr>
        <w:t xml:space="preserve">odified </w:t>
      </w:r>
      <w:r w:rsidR="00CF0454">
        <w:rPr>
          <w:rFonts w:eastAsia="Times New Roman"/>
        </w:rPr>
        <w:t xml:space="preserve">the text </w:t>
      </w:r>
      <w:r w:rsidR="0090556F" w:rsidRPr="0090556F">
        <w:rPr>
          <w:rFonts w:eastAsia="Times New Roman"/>
        </w:rPr>
        <w:t>accordingly.</w:t>
      </w:r>
    </w:p>
    <w:p w:rsidR="0090556F" w:rsidRDefault="008E0CED" w:rsidP="008E0CED">
      <w:pPr>
        <w:rPr>
          <w:rFonts w:eastAsia="Times New Roman"/>
          <w:u w:val="single"/>
        </w:rPr>
      </w:pPr>
      <w:r w:rsidRPr="00801A29">
        <w:rPr>
          <w:rFonts w:eastAsia="Times New Roman"/>
          <w:u w:val="single"/>
        </w:rPr>
        <w:br/>
        <w:t>g) The section at the start of section 4, "Image Analysis" describes what sort of microscopes should be used and this would be better at the start of Section 3 on Image Acquisition.</w:t>
      </w:r>
    </w:p>
    <w:p w:rsidR="0090556F" w:rsidRDefault="0090556F" w:rsidP="008E0CED">
      <w:pPr>
        <w:rPr>
          <w:rFonts w:eastAsia="Times New Roman"/>
        </w:rPr>
      </w:pPr>
    </w:p>
    <w:p w:rsidR="0090556F" w:rsidRPr="0090556F" w:rsidRDefault="0090556F" w:rsidP="008E0CED">
      <w:pPr>
        <w:rPr>
          <w:rFonts w:eastAsia="Times New Roman"/>
        </w:rPr>
      </w:pPr>
      <w:r w:rsidRPr="0090556F">
        <w:rPr>
          <w:rFonts w:eastAsia="Times New Roman"/>
        </w:rPr>
        <w:t>Reply:</w:t>
      </w:r>
    </w:p>
    <w:p w:rsidR="00447081" w:rsidRDefault="001D02F7" w:rsidP="00447081">
      <w:pPr>
        <w:rPr>
          <w:rFonts w:eastAsia="Times New Roman"/>
        </w:rPr>
      </w:pPr>
      <w:r>
        <w:rPr>
          <w:rFonts w:eastAsia="Times New Roman"/>
        </w:rPr>
        <w:t xml:space="preserve">OK. </w:t>
      </w:r>
      <w:r w:rsidR="00447081">
        <w:rPr>
          <w:rFonts w:eastAsia="Times New Roman"/>
        </w:rPr>
        <w:t>We have m</w:t>
      </w:r>
      <w:r w:rsidR="00447081" w:rsidRPr="0090556F">
        <w:rPr>
          <w:rFonts w:eastAsia="Times New Roman"/>
        </w:rPr>
        <w:t xml:space="preserve">odified </w:t>
      </w:r>
      <w:r w:rsidR="00447081">
        <w:rPr>
          <w:rFonts w:eastAsia="Times New Roman"/>
        </w:rPr>
        <w:t xml:space="preserve">the manuscript </w:t>
      </w:r>
      <w:r w:rsidR="00447081" w:rsidRPr="0090556F">
        <w:rPr>
          <w:rFonts w:eastAsia="Times New Roman"/>
        </w:rPr>
        <w:t>accordingly.</w:t>
      </w:r>
    </w:p>
    <w:p w:rsidR="0090556F" w:rsidRDefault="0090556F" w:rsidP="008E0CED">
      <w:pPr>
        <w:rPr>
          <w:rFonts w:eastAsia="Times New Roman"/>
        </w:rPr>
      </w:pPr>
    </w:p>
    <w:p w:rsidR="0090556F" w:rsidRDefault="008E0CED" w:rsidP="008E0CED">
      <w:pPr>
        <w:rPr>
          <w:rFonts w:eastAsia="Times New Roman"/>
          <w:u w:val="single"/>
        </w:rPr>
      </w:pPr>
      <w:r w:rsidRPr="00801A29">
        <w:rPr>
          <w:rFonts w:eastAsia="Times New Roman"/>
          <w:u w:val="single"/>
        </w:rPr>
        <w:t xml:space="preserve">h) The authors should discuss the issue of over-exposure of images. Surely it is critical to ensure that no part of the Golgi has a maximum intensity - </w:t>
      </w:r>
      <w:proofErr w:type="spellStart"/>
      <w:r w:rsidRPr="00801A29">
        <w:rPr>
          <w:rFonts w:eastAsia="Times New Roman"/>
          <w:u w:val="single"/>
        </w:rPr>
        <w:t>ie</w:t>
      </w:r>
      <w:proofErr w:type="spellEnd"/>
      <w:r w:rsidRPr="00801A29">
        <w:rPr>
          <w:rFonts w:eastAsia="Times New Roman"/>
          <w:u w:val="single"/>
        </w:rPr>
        <w:t xml:space="preserve"> that the image does not become saturated. Indeed it is a bit disturbing that many of the mini-stacks in Figure 3C and 3D appear white suggesting that they have been over-exposed.</w:t>
      </w:r>
    </w:p>
    <w:p w:rsidR="0090556F" w:rsidRDefault="0090556F" w:rsidP="008E0CED">
      <w:pPr>
        <w:rPr>
          <w:rFonts w:eastAsia="Times New Roman"/>
        </w:rPr>
      </w:pPr>
    </w:p>
    <w:p w:rsidR="0090556F" w:rsidRPr="0090556F" w:rsidRDefault="0090556F" w:rsidP="008E0CED">
      <w:pPr>
        <w:rPr>
          <w:rFonts w:eastAsia="Times New Roman"/>
        </w:rPr>
      </w:pPr>
      <w:r w:rsidRPr="0090556F">
        <w:rPr>
          <w:rFonts w:eastAsia="Times New Roman"/>
        </w:rPr>
        <w:t>Reply:</w:t>
      </w:r>
    </w:p>
    <w:p w:rsidR="0090556F" w:rsidRDefault="0090556F" w:rsidP="008E0CED">
      <w:pPr>
        <w:rPr>
          <w:rFonts w:eastAsia="Times New Roman"/>
        </w:rPr>
      </w:pPr>
      <w:r>
        <w:rPr>
          <w:rFonts w:eastAsia="Times New Roman"/>
        </w:rPr>
        <w:lastRenderedPageBreak/>
        <w:t>As for other quantitative image analysis, intensity-saturated images cannot be used in GLIM. The intensit</w:t>
      </w:r>
      <w:r w:rsidR="00447081">
        <w:rPr>
          <w:rFonts w:eastAsia="Times New Roman"/>
        </w:rPr>
        <w:t>ies</w:t>
      </w:r>
      <w:r>
        <w:rPr>
          <w:rFonts w:eastAsia="Times New Roman"/>
        </w:rPr>
        <w:t xml:space="preserve"> in Figure 3C and </w:t>
      </w:r>
      <w:proofErr w:type="spellStart"/>
      <w:r>
        <w:rPr>
          <w:rFonts w:eastAsia="Times New Roman"/>
        </w:rPr>
        <w:t xml:space="preserve">D </w:t>
      </w:r>
      <w:r w:rsidR="00447081">
        <w:rPr>
          <w:rFonts w:eastAsia="Times New Roman"/>
        </w:rPr>
        <w:t>are</w:t>
      </w:r>
      <w:proofErr w:type="spellEnd"/>
      <w:r>
        <w:rPr>
          <w:rFonts w:eastAsia="Times New Roman"/>
        </w:rPr>
        <w:t xml:space="preserve"> artificially scaled</w:t>
      </w:r>
      <w:r w:rsidR="00447081">
        <w:rPr>
          <w:rFonts w:eastAsia="Times New Roman"/>
        </w:rPr>
        <w:t xml:space="preserve"> up</w:t>
      </w:r>
      <w:r>
        <w:rPr>
          <w:rFonts w:eastAsia="Times New Roman"/>
        </w:rPr>
        <w:t xml:space="preserve"> so that individual Golgi mini</w:t>
      </w:r>
      <w:r w:rsidR="00447081">
        <w:rPr>
          <w:rFonts w:eastAsia="Times New Roman"/>
        </w:rPr>
        <w:t xml:space="preserve">-stacks are visible to readers, but they are not saturated. </w:t>
      </w:r>
      <w:r>
        <w:rPr>
          <w:rFonts w:eastAsia="Times New Roman"/>
        </w:rPr>
        <w:t>We also added “avoid pixel saturation” in the beginning of the Section 3 “Image acquisition”.</w:t>
      </w:r>
    </w:p>
    <w:p w:rsidR="0090556F" w:rsidRDefault="0090556F" w:rsidP="008E0CED">
      <w:pPr>
        <w:rPr>
          <w:rFonts w:eastAsia="Times New Roman"/>
        </w:rPr>
      </w:pPr>
    </w:p>
    <w:p w:rsidR="0090556F" w:rsidRPr="004413DD" w:rsidRDefault="008E0CED" w:rsidP="008E0CED">
      <w:pPr>
        <w:rPr>
          <w:rFonts w:eastAsia="Times New Roman"/>
        </w:rPr>
      </w:pPr>
      <w:r w:rsidRPr="00801A29">
        <w:rPr>
          <w:rFonts w:eastAsia="Times New Roman"/>
          <w:u w:val="single"/>
        </w:rPr>
        <w:t>j) In section 4.4.2 the authors described a lot of editing that is required in Excel. Would it be possible to also provide a template file that already has this editing inserted and which could then be downloaded?</w:t>
      </w:r>
      <w:r w:rsidRPr="00801A29">
        <w:rPr>
          <w:rFonts w:eastAsia="Times New Roman"/>
          <w:u w:val="single"/>
        </w:rPr>
        <w:br/>
      </w:r>
    </w:p>
    <w:p w:rsidR="0090556F" w:rsidRPr="004413DD" w:rsidRDefault="0090556F" w:rsidP="008E0CED">
      <w:pPr>
        <w:rPr>
          <w:rFonts w:eastAsia="Times New Roman"/>
        </w:rPr>
      </w:pPr>
      <w:r w:rsidRPr="004413DD">
        <w:rPr>
          <w:rFonts w:eastAsia="Times New Roman"/>
        </w:rPr>
        <w:t>Reply:</w:t>
      </w:r>
    </w:p>
    <w:p w:rsidR="0090556F" w:rsidRPr="004413DD" w:rsidRDefault="001D02F7" w:rsidP="008E0CED">
      <w:pPr>
        <w:rPr>
          <w:rFonts w:eastAsia="Times New Roman"/>
        </w:rPr>
      </w:pPr>
      <w:r>
        <w:rPr>
          <w:rFonts w:eastAsia="Times New Roman"/>
        </w:rPr>
        <w:t xml:space="preserve">OK. </w:t>
      </w:r>
      <w:r w:rsidR="00C63933" w:rsidRPr="004413DD">
        <w:rPr>
          <w:rFonts w:eastAsia="Times New Roman"/>
        </w:rPr>
        <w:t xml:space="preserve">In Section 4.4.2, </w:t>
      </w:r>
      <w:proofErr w:type="spellStart"/>
      <w:r w:rsidR="00C63933" w:rsidRPr="004413DD">
        <w:rPr>
          <w:rFonts w:eastAsia="Times New Roman"/>
        </w:rPr>
        <w:t>OriginPro</w:t>
      </w:r>
      <w:proofErr w:type="spellEnd"/>
      <w:r w:rsidR="00C63933" w:rsidRPr="004413DD">
        <w:rPr>
          <w:rFonts w:eastAsia="Times New Roman"/>
        </w:rPr>
        <w:t xml:space="preserve"> but not Excel is used. The </w:t>
      </w:r>
      <w:proofErr w:type="spellStart"/>
      <w:r w:rsidR="00C63933" w:rsidRPr="004413DD">
        <w:rPr>
          <w:rFonts w:eastAsia="Times New Roman"/>
        </w:rPr>
        <w:t>OriginPro</w:t>
      </w:r>
      <w:proofErr w:type="spellEnd"/>
      <w:r w:rsidR="00C63933" w:rsidRPr="004413DD">
        <w:rPr>
          <w:rFonts w:eastAsia="Times New Roman"/>
        </w:rPr>
        <w:t xml:space="preserve"> template is provided as suggested.</w:t>
      </w:r>
    </w:p>
    <w:p w:rsidR="0090556F" w:rsidRDefault="0090556F" w:rsidP="008E0CED">
      <w:pPr>
        <w:rPr>
          <w:rFonts w:eastAsia="Times New Roman"/>
          <w:u w:val="single"/>
        </w:rPr>
      </w:pPr>
    </w:p>
    <w:p w:rsidR="008E0CED" w:rsidRPr="00801A29" w:rsidRDefault="008E0CED" w:rsidP="008E0CED">
      <w:pPr>
        <w:rPr>
          <w:rFonts w:eastAsia="Times New Roman"/>
          <w:u w:val="single"/>
        </w:rPr>
      </w:pPr>
      <w:r w:rsidRPr="00801A29">
        <w:rPr>
          <w:rFonts w:eastAsia="Times New Roman"/>
          <w:u w:val="single"/>
        </w:rPr>
        <w:br/>
      </w:r>
      <w:r w:rsidRPr="00801A29">
        <w:rPr>
          <w:rFonts w:eastAsia="Times New Roman"/>
          <w:i/>
          <w:iCs/>
          <w:u w:val="single"/>
        </w:rPr>
        <w:t>Additional Comments to Authors</w:t>
      </w:r>
      <w:proofErr w:type="gramStart"/>
      <w:r w:rsidRPr="00801A29">
        <w:rPr>
          <w:rFonts w:eastAsia="Times New Roman"/>
          <w:i/>
          <w:iCs/>
          <w:u w:val="single"/>
        </w:rPr>
        <w:t>:</w:t>
      </w:r>
      <w:proofErr w:type="gramEnd"/>
      <w:r w:rsidRPr="00801A29">
        <w:rPr>
          <w:rFonts w:eastAsia="Times New Roman"/>
          <w:u w:val="single"/>
        </w:rPr>
        <w:br/>
        <w:t>N/A</w:t>
      </w:r>
    </w:p>
    <w:p w:rsidR="00E03530" w:rsidRPr="00801A29" w:rsidRDefault="00E03530">
      <w:pPr>
        <w:rPr>
          <w:u w:val="single"/>
        </w:rPr>
      </w:pPr>
    </w:p>
    <w:sectPr w:rsidR="00E03530" w:rsidRPr="00801A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5735DB"/>
    <w:multiLevelType w:val="multilevel"/>
    <w:tmpl w:val="C1347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CED"/>
    <w:rsid w:val="00026334"/>
    <w:rsid w:val="0003757E"/>
    <w:rsid w:val="000435AF"/>
    <w:rsid w:val="00096DA8"/>
    <w:rsid w:val="000B7411"/>
    <w:rsid w:val="0012291C"/>
    <w:rsid w:val="001725CD"/>
    <w:rsid w:val="001A3B42"/>
    <w:rsid w:val="001D02F7"/>
    <w:rsid w:val="00273C0A"/>
    <w:rsid w:val="00352D40"/>
    <w:rsid w:val="003900E7"/>
    <w:rsid w:val="003B451A"/>
    <w:rsid w:val="003F3FE9"/>
    <w:rsid w:val="004413DD"/>
    <w:rsid w:val="00447081"/>
    <w:rsid w:val="00466749"/>
    <w:rsid w:val="004D69D3"/>
    <w:rsid w:val="00555307"/>
    <w:rsid w:val="00756CAB"/>
    <w:rsid w:val="007E5637"/>
    <w:rsid w:val="00801A29"/>
    <w:rsid w:val="00823F18"/>
    <w:rsid w:val="008E0CED"/>
    <w:rsid w:val="0090556F"/>
    <w:rsid w:val="009160B4"/>
    <w:rsid w:val="009C1F44"/>
    <w:rsid w:val="009D392C"/>
    <w:rsid w:val="009D7B12"/>
    <w:rsid w:val="00AB6F5E"/>
    <w:rsid w:val="00AC17A8"/>
    <w:rsid w:val="00B24DE0"/>
    <w:rsid w:val="00BF2DEB"/>
    <w:rsid w:val="00C63933"/>
    <w:rsid w:val="00C9161D"/>
    <w:rsid w:val="00CE7DD2"/>
    <w:rsid w:val="00CF0454"/>
    <w:rsid w:val="00D11DCD"/>
    <w:rsid w:val="00D53AB6"/>
    <w:rsid w:val="00D80068"/>
    <w:rsid w:val="00E03530"/>
    <w:rsid w:val="00F618F0"/>
    <w:rsid w:val="00FE6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AD687-7856-4E65-92E1-CCC59E42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CE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0CED"/>
    <w:rPr>
      <w:b/>
      <w:bCs/>
    </w:rPr>
  </w:style>
  <w:style w:type="character" w:styleId="Emphasis">
    <w:name w:val="Emphasis"/>
    <w:basedOn w:val="DefaultParagraphFont"/>
    <w:uiPriority w:val="20"/>
    <w:qFormat/>
    <w:rsid w:val="00801A29"/>
    <w:rPr>
      <w:i/>
      <w:iCs/>
    </w:rPr>
  </w:style>
  <w:style w:type="character" w:customStyle="1" w:styleId="apple-converted-space">
    <w:name w:val="apple-converted-space"/>
    <w:basedOn w:val="DefaultParagraphFont"/>
    <w:rsid w:val="00801A29"/>
  </w:style>
  <w:style w:type="character" w:styleId="Hyperlink">
    <w:name w:val="Hyperlink"/>
    <w:basedOn w:val="DefaultParagraphFont"/>
    <w:uiPriority w:val="99"/>
    <w:unhideWhenUsed/>
    <w:rsid w:val="00801A29"/>
    <w:rPr>
      <w:color w:val="0563C1" w:themeColor="hyperlink"/>
      <w:u w:val="single"/>
    </w:rPr>
  </w:style>
  <w:style w:type="character" w:styleId="FollowedHyperlink">
    <w:name w:val="FollowedHyperlink"/>
    <w:basedOn w:val="DefaultParagraphFont"/>
    <w:uiPriority w:val="99"/>
    <w:semiHidden/>
    <w:unhideWhenUsed/>
    <w:rsid w:val="00B24DE0"/>
    <w:rPr>
      <w:color w:val="954F72" w:themeColor="followedHyperlink"/>
      <w:u w:val="single"/>
    </w:rPr>
  </w:style>
  <w:style w:type="paragraph" w:styleId="NoSpacing">
    <w:name w:val="No Spacing"/>
    <w:uiPriority w:val="1"/>
    <w:qFormat/>
    <w:rsid w:val="009C1F4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76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lbiolcell.org/site/misc/terms.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8</Pages>
  <Words>2213</Words>
  <Characters>12618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Lei (Asst Prof)</dc:creator>
  <cp:keywords/>
  <dc:description/>
  <cp:lastModifiedBy>Lu Lei (Asst Prof)</cp:lastModifiedBy>
  <cp:revision>24</cp:revision>
  <dcterms:created xsi:type="dcterms:W3CDTF">2017-03-11T07:26:00Z</dcterms:created>
  <dcterms:modified xsi:type="dcterms:W3CDTF">2017-03-20T10:33:00Z</dcterms:modified>
</cp:coreProperties>
</file>