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CF78E" w14:textId="77777777" w:rsidR="008114A0" w:rsidRPr="00DB4C3E" w:rsidRDefault="00C37646" w:rsidP="00FC63AC">
      <w:pPr>
        <w:spacing w:after="0" w:line="240" w:lineRule="auto"/>
        <w:rPr>
          <w:sz w:val="24"/>
          <w:szCs w:val="24"/>
        </w:rPr>
      </w:pPr>
    </w:p>
    <w:p w14:paraId="49D1EA83" w14:textId="77777777" w:rsidR="004A31D9" w:rsidRPr="00DB4C3E" w:rsidRDefault="004A31D9" w:rsidP="00FC63AC">
      <w:pPr>
        <w:spacing w:after="0" w:line="240" w:lineRule="auto"/>
        <w:rPr>
          <w:sz w:val="24"/>
          <w:szCs w:val="24"/>
        </w:rPr>
      </w:pPr>
    </w:p>
    <w:p w14:paraId="151E7AF6" w14:textId="77777777" w:rsidR="004A31D9" w:rsidRPr="00DB4C3E" w:rsidRDefault="004A31D9" w:rsidP="00FC63AC">
      <w:pPr>
        <w:spacing w:after="0" w:line="240" w:lineRule="auto"/>
        <w:rPr>
          <w:sz w:val="24"/>
          <w:szCs w:val="24"/>
        </w:rPr>
      </w:pPr>
    </w:p>
    <w:p w14:paraId="4D5FDAE6" w14:textId="77777777" w:rsidR="004A31D9" w:rsidRPr="00DB4C3E" w:rsidRDefault="004A31D9" w:rsidP="00FC63AC">
      <w:pPr>
        <w:spacing w:after="0" w:line="240" w:lineRule="auto"/>
        <w:rPr>
          <w:sz w:val="24"/>
          <w:szCs w:val="24"/>
        </w:rPr>
      </w:pPr>
    </w:p>
    <w:p w14:paraId="715D97D9" w14:textId="77777777" w:rsidR="004A31D9" w:rsidRPr="00DB4C3E" w:rsidRDefault="004A31D9" w:rsidP="00FC63AC">
      <w:pPr>
        <w:spacing w:after="0" w:line="240" w:lineRule="auto"/>
        <w:rPr>
          <w:sz w:val="24"/>
          <w:szCs w:val="24"/>
        </w:rPr>
      </w:pPr>
    </w:p>
    <w:p w14:paraId="2E97480F" w14:textId="77777777" w:rsidR="004A31D9" w:rsidRPr="00DB4C3E" w:rsidRDefault="004A31D9" w:rsidP="00FC63AC">
      <w:pPr>
        <w:spacing w:after="0" w:line="240" w:lineRule="auto"/>
        <w:jc w:val="center"/>
        <w:rPr>
          <w:b/>
          <w:sz w:val="24"/>
          <w:szCs w:val="24"/>
        </w:rPr>
      </w:pPr>
    </w:p>
    <w:p w14:paraId="7CB43466" w14:textId="77777777" w:rsidR="004A31D9" w:rsidRPr="00DB4C3E" w:rsidRDefault="004A31D9" w:rsidP="00FC63AC">
      <w:pPr>
        <w:spacing w:after="0" w:line="240" w:lineRule="auto"/>
        <w:jc w:val="center"/>
        <w:rPr>
          <w:b/>
          <w:sz w:val="24"/>
          <w:szCs w:val="24"/>
        </w:rPr>
      </w:pPr>
    </w:p>
    <w:p w14:paraId="284B1BCD" w14:textId="77777777" w:rsidR="004A31D9" w:rsidRPr="00DB4C3E" w:rsidRDefault="004A31D9" w:rsidP="00FC63AC">
      <w:pPr>
        <w:spacing w:after="0" w:line="240" w:lineRule="auto"/>
        <w:jc w:val="center"/>
        <w:rPr>
          <w:b/>
          <w:sz w:val="24"/>
          <w:szCs w:val="24"/>
        </w:rPr>
      </w:pPr>
    </w:p>
    <w:p w14:paraId="64764CEE" w14:textId="77777777" w:rsidR="004A31D9" w:rsidRPr="00DB4C3E" w:rsidRDefault="004A31D9" w:rsidP="00FC63AC">
      <w:pPr>
        <w:spacing w:after="0" w:line="240" w:lineRule="auto"/>
        <w:jc w:val="center"/>
        <w:rPr>
          <w:b/>
          <w:sz w:val="24"/>
          <w:szCs w:val="24"/>
        </w:rPr>
      </w:pPr>
    </w:p>
    <w:p w14:paraId="29722EEA" w14:textId="77777777" w:rsidR="004A31D9" w:rsidRPr="00DB4C3E" w:rsidRDefault="004A31D9" w:rsidP="00FC63AC">
      <w:pPr>
        <w:spacing w:after="0" w:line="240" w:lineRule="auto"/>
        <w:jc w:val="center"/>
        <w:rPr>
          <w:b/>
          <w:sz w:val="24"/>
          <w:szCs w:val="24"/>
        </w:rPr>
      </w:pPr>
    </w:p>
    <w:p w14:paraId="1C7E826E" w14:textId="77777777" w:rsidR="004A31D9" w:rsidRPr="00DB4C3E" w:rsidRDefault="004A31D9" w:rsidP="00FC63AC">
      <w:pPr>
        <w:spacing w:after="0" w:line="240" w:lineRule="auto"/>
        <w:jc w:val="center"/>
        <w:rPr>
          <w:b/>
          <w:sz w:val="24"/>
          <w:szCs w:val="24"/>
        </w:rPr>
      </w:pPr>
      <w:r w:rsidRPr="00DB4C3E">
        <w:rPr>
          <w:b/>
          <w:sz w:val="24"/>
          <w:szCs w:val="24"/>
        </w:rPr>
        <w:t>Supplementary Information</w:t>
      </w:r>
    </w:p>
    <w:p w14:paraId="3C5E6B03" w14:textId="77777777" w:rsidR="004A31D9" w:rsidRPr="00DB4C3E" w:rsidRDefault="004A31D9" w:rsidP="00FC63AC">
      <w:pPr>
        <w:spacing w:after="0" w:line="240" w:lineRule="auto"/>
        <w:rPr>
          <w:sz w:val="24"/>
          <w:szCs w:val="24"/>
        </w:rPr>
      </w:pPr>
    </w:p>
    <w:p w14:paraId="0D3C1CA6" w14:textId="77777777" w:rsidR="004A31D9" w:rsidRPr="00DB4C3E" w:rsidRDefault="004A31D9" w:rsidP="00FC63A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B4C3E">
        <w:rPr>
          <w:rFonts w:cstheme="minorHAnsi"/>
          <w:sz w:val="24"/>
          <w:szCs w:val="24"/>
        </w:rPr>
        <w:t>Measuring biomolecular DSC profiles with thermolabile ligands to rapidly characterize folding and binding interactions</w:t>
      </w:r>
    </w:p>
    <w:p w14:paraId="5623B584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F75F0C" w14:textId="77777777" w:rsidR="004A31D9" w:rsidRPr="00DB4C3E" w:rsidRDefault="004A31D9" w:rsidP="00FC63A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B4C3E">
        <w:rPr>
          <w:rFonts w:cstheme="minorHAnsi"/>
          <w:sz w:val="24"/>
          <w:szCs w:val="24"/>
        </w:rPr>
        <w:t>Robert W. Harkness</w:t>
      </w:r>
      <w:r w:rsidRPr="00DB4C3E">
        <w:rPr>
          <w:rFonts w:cstheme="minorHAnsi"/>
          <w:sz w:val="24"/>
          <w:szCs w:val="24"/>
          <w:vertAlign w:val="superscript"/>
        </w:rPr>
        <w:t>1</w:t>
      </w:r>
      <w:r w:rsidRPr="00DB4C3E">
        <w:rPr>
          <w:rFonts w:cstheme="minorHAnsi"/>
          <w:sz w:val="24"/>
          <w:szCs w:val="24"/>
        </w:rPr>
        <w:t>, V, Philip E. Johnson</w:t>
      </w:r>
      <w:r w:rsidRPr="00DB4C3E">
        <w:rPr>
          <w:rFonts w:cstheme="minorHAnsi"/>
          <w:sz w:val="24"/>
          <w:szCs w:val="24"/>
          <w:vertAlign w:val="superscript"/>
        </w:rPr>
        <w:t>2</w:t>
      </w:r>
      <w:r w:rsidRPr="00DB4C3E">
        <w:rPr>
          <w:rFonts w:cstheme="minorHAnsi"/>
          <w:sz w:val="24"/>
          <w:szCs w:val="24"/>
        </w:rPr>
        <w:t>, and Anthony K. Mittermaier</w:t>
      </w:r>
      <w:r w:rsidRPr="00DB4C3E">
        <w:rPr>
          <w:rFonts w:cstheme="minorHAnsi"/>
          <w:sz w:val="24"/>
          <w:szCs w:val="24"/>
          <w:vertAlign w:val="superscript"/>
        </w:rPr>
        <w:t>1</w:t>
      </w:r>
    </w:p>
    <w:p w14:paraId="57061DE2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B54EBB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9A176D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8192FB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F06D9E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AA1659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2826E8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694C33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9D2A06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621ECB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4419E7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A289AF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88E574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D755AE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FEB314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8C8F4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B21C72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FA1928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A3E1E8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1E5AF9" w14:textId="4C6F482C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4C3E">
        <w:rPr>
          <w:rFonts w:cstheme="minorHAnsi"/>
          <w:sz w:val="24"/>
          <w:szCs w:val="24"/>
          <w:vertAlign w:val="superscript"/>
        </w:rPr>
        <w:t>1</w:t>
      </w:r>
      <w:r w:rsidRPr="00DB4C3E">
        <w:rPr>
          <w:rFonts w:cstheme="minorHAnsi"/>
          <w:sz w:val="24"/>
          <w:szCs w:val="24"/>
        </w:rPr>
        <w:t>Department of Chemistry</w:t>
      </w:r>
      <w:r w:rsidR="00B5142A">
        <w:rPr>
          <w:rFonts w:cstheme="minorHAnsi"/>
          <w:sz w:val="24"/>
          <w:szCs w:val="24"/>
        </w:rPr>
        <w:t>, McGill University</w:t>
      </w:r>
    </w:p>
    <w:p w14:paraId="0394C632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4C3E">
        <w:rPr>
          <w:rFonts w:cstheme="minorHAnsi"/>
          <w:sz w:val="24"/>
          <w:szCs w:val="24"/>
        </w:rPr>
        <w:t>801 Sherbrooke St. W.</w:t>
      </w:r>
    </w:p>
    <w:p w14:paraId="7D84276E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4C3E">
        <w:rPr>
          <w:rFonts w:cstheme="minorHAnsi"/>
          <w:sz w:val="24"/>
          <w:szCs w:val="24"/>
        </w:rPr>
        <w:t>Montreal Quebec, Canada</w:t>
      </w:r>
    </w:p>
    <w:p w14:paraId="51E99ACD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4C3E">
        <w:rPr>
          <w:rFonts w:cstheme="minorHAnsi"/>
          <w:sz w:val="24"/>
          <w:szCs w:val="24"/>
        </w:rPr>
        <w:t>H3A 0B8</w:t>
      </w:r>
    </w:p>
    <w:p w14:paraId="09E47D6C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AC4EA2" w14:textId="7BB1699C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4C3E">
        <w:rPr>
          <w:rFonts w:cstheme="minorHAnsi"/>
          <w:sz w:val="24"/>
          <w:szCs w:val="24"/>
          <w:vertAlign w:val="superscript"/>
        </w:rPr>
        <w:t>2</w:t>
      </w:r>
      <w:r w:rsidRPr="00DB4C3E">
        <w:rPr>
          <w:rFonts w:cstheme="minorHAnsi"/>
          <w:sz w:val="24"/>
          <w:szCs w:val="24"/>
        </w:rPr>
        <w:t>Department of Chemistry</w:t>
      </w:r>
      <w:r w:rsidR="00B5142A">
        <w:rPr>
          <w:rFonts w:cstheme="minorHAnsi"/>
          <w:sz w:val="24"/>
          <w:szCs w:val="24"/>
        </w:rPr>
        <w:t>, York University</w:t>
      </w:r>
    </w:p>
    <w:p w14:paraId="765171BE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4C3E">
        <w:rPr>
          <w:rFonts w:cstheme="minorHAnsi"/>
          <w:sz w:val="24"/>
          <w:szCs w:val="24"/>
        </w:rPr>
        <w:t>4700 Keele St.</w:t>
      </w:r>
    </w:p>
    <w:p w14:paraId="2D857E82" w14:textId="1E048F2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4C3E">
        <w:rPr>
          <w:rFonts w:cstheme="minorHAnsi"/>
          <w:sz w:val="24"/>
          <w:szCs w:val="24"/>
        </w:rPr>
        <w:t>Toronto, O</w:t>
      </w:r>
      <w:r w:rsidR="00B5142A">
        <w:rPr>
          <w:rFonts w:cstheme="minorHAnsi"/>
          <w:sz w:val="24"/>
          <w:szCs w:val="24"/>
        </w:rPr>
        <w:t>ntario, Canada</w:t>
      </w:r>
    </w:p>
    <w:p w14:paraId="75531E0F" w14:textId="77777777" w:rsidR="004A31D9" w:rsidRPr="00DB4C3E" w:rsidRDefault="004A31D9" w:rsidP="00FC63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B4C3E">
        <w:rPr>
          <w:rFonts w:cstheme="minorHAnsi"/>
          <w:sz w:val="24"/>
          <w:szCs w:val="24"/>
        </w:rPr>
        <w:t>M3J 1P3</w:t>
      </w:r>
    </w:p>
    <w:p w14:paraId="10B527AE" w14:textId="77777777" w:rsidR="004A31D9" w:rsidRPr="00DB4C3E" w:rsidRDefault="004A31D9" w:rsidP="00FC63AC">
      <w:pPr>
        <w:spacing w:after="0" w:line="240" w:lineRule="auto"/>
        <w:jc w:val="both"/>
        <w:rPr>
          <w:b/>
          <w:sz w:val="24"/>
          <w:szCs w:val="24"/>
        </w:rPr>
      </w:pPr>
      <w:r w:rsidRPr="00DB4C3E">
        <w:rPr>
          <w:b/>
          <w:sz w:val="24"/>
          <w:szCs w:val="24"/>
        </w:rPr>
        <w:lastRenderedPageBreak/>
        <w:t>Supplementary Methods</w:t>
      </w:r>
    </w:p>
    <w:p w14:paraId="10BFE600" w14:textId="77777777" w:rsidR="004A31D9" w:rsidRPr="00DB4C3E" w:rsidRDefault="004A31D9" w:rsidP="00FC63AC">
      <w:pPr>
        <w:spacing w:after="0" w:line="240" w:lineRule="auto"/>
        <w:jc w:val="both"/>
        <w:rPr>
          <w:sz w:val="24"/>
          <w:szCs w:val="24"/>
        </w:rPr>
      </w:pPr>
    </w:p>
    <w:p w14:paraId="2CE752C9" w14:textId="77777777" w:rsidR="004A31D9" w:rsidRPr="00DB4C3E" w:rsidRDefault="004A31D9" w:rsidP="00FC63AC">
      <w:pPr>
        <w:spacing w:after="0" w:line="240" w:lineRule="auto"/>
        <w:jc w:val="both"/>
        <w:rPr>
          <w:i/>
          <w:sz w:val="24"/>
          <w:szCs w:val="24"/>
        </w:rPr>
      </w:pPr>
      <w:r w:rsidRPr="00DB4C3E">
        <w:rPr>
          <w:i/>
          <w:sz w:val="24"/>
          <w:szCs w:val="24"/>
        </w:rPr>
        <w:t>Characterizing non-equilibrium</w:t>
      </w:r>
      <w:r w:rsidR="00442475" w:rsidRPr="00DB4C3E">
        <w:rPr>
          <w:i/>
          <w:sz w:val="24"/>
          <w:szCs w:val="24"/>
        </w:rPr>
        <w:t xml:space="preserve"> biomolecular</w:t>
      </w:r>
      <w:r w:rsidRPr="00DB4C3E">
        <w:rPr>
          <w:i/>
          <w:sz w:val="24"/>
          <w:szCs w:val="24"/>
        </w:rPr>
        <w:t xml:space="preserve"> folding and binding interactions with thermolabile ligands by DSC</w:t>
      </w:r>
    </w:p>
    <w:p w14:paraId="415FB91E" w14:textId="77777777" w:rsidR="004A31D9" w:rsidRPr="00DB4C3E" w:rsidRDefault="004A31D9" w:rsidP="00FC63AC">
      <w:pPr>
        <w:spacing w:after="0" w:line="240" w:lineRule="auto"/>
        <w:jc w:val="both"/>
        <w:rPr>
          <w:i/>
          <w:sz w:val="24"/>
          <w:szCs w:val="24"/>
        </w:rPr>
      </w:pPr>
    </w:p>
    <w:p w14:paraId="104D9469" w14:textId="410F3965" w:rsidR="00776AA4" w:rsidRPr="00DB4C3E" w:rsidRDefault="00442475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ab/>
        <w:t xml:space="preserve">Non-equilibrium biomolecular folding </w:t>
      </w:r>
      <w:r w:rsidR="007566AF" w:rsidRPr="00DB4C3E">
        <w:rPr>
          <w:sz w:val="24"/>
          <w:szCs w:val="24"/>
        </w:rPr>
        <w:t>and binding processes are</w:t>
      </w:r>
      <w:r w:rsidRPr="00DB4C3E">
        <w:rPr>
          <w:sz w:val="24"/>
          <w:szCs w:val="24"/>
        </w:rPr>
        <w:t xml:space="preserve"> identified by</w:t>
      </w:r>
      <w:r w:rsidR="005F4277" w:rsidRPr="00DB4C3E">
        <w:rPr>
          <w:sz w:val="24"/>
          <w:szCs w:val="24"/>
        </w:rPr>
        <w:t xml:space="preserve"> the presence of thermal hysteresis (a difference between the melting and annealing profile peak shapes and transition temperatures), </w:t>
      </w:r>
      <w:r w:rsidR="003F69E0" w:rsidRPr="00DB4C3E">
        <w:rPr>
          <w:sz w:val="24"/>
          <w:szCs w:val="24"/>
        </w:rPr>
        <w:t>or a</w:t>
      </w:r>
      <w:r w:rsidR="00383982" w:rsidRPr="00DB4C3E">
        <w:rPr>
          <w:sz w:val="24"/>
          <w:szCs w:val="24"/>
        </w:rPr>
        <w:t xml:space="preserve"> lack of reproducibility of the scan signatures</w:t>
      </w:r>
      <w:r w:rsidR="007566AF" w:rsidRPr="00DB4C3E">
        <w:rPr>
          <w:sz w:val="24"/>
          <w:szCs w:val="24"/>
        </w:rPr>
        <w:t xml:space="preserve">. These types of thermograms can </w:t>
      </w:r>
      <w:r w:rsidR="00E63EC1" w:rsidRPr="00DB4C3E">
        <w:rPr>
          <w:sz w:val="24"/>
          <w:szCs w:val="24"/>
        </w:rPr>
        <w:t xml:space="preserve">be considered </w:t>
      </w:r>
      <w:r w:rsidR="00026D7D">
        <w:rPr>
          <w:sz w:val="24"/>
          <w:szCs w:val="24"/>
        </w:rPr>
        <w:t>to be</w:t>
      </w:r>
      <w:r w:rsidR="00026D7D" w:rsidRPr="00DB4C3E">
        <w:rPr>
          <w:sz w:val="24"/>
          <w:szCs w:val="24"/>
        </w:rPr>
        <w:t xml:space="preserve"> </w:t>
      </w:r>
      <w:r w:rsidR="00E63EC1" w:rsidRPr="00DB4C3E">
        <w:rPr>
          <w:sz w:val="24"/>
          <w:szCs w:val="24"/>
        </w:rPr>
        <w:t>kinetically controlled and may be</w:t>
      </w:r>
      <w:r w:rsidR="007566AF" w:rsidRPr="00DB4C3E">
        <w:rPr>
          <w:sz w:val="24"/>
          <w:szCs w:val="24"/>
        </w:rPr>
        <w:t xml:space="preserve"> </w:t>
      </w:r>
      <w:r w:rsidRPr="00DB4C3E">
        <w:rPr>
          <w:sz w:val="24"/>
          <w:szCs w:val="24"/>
        </w:rPr>
        <w:t>generally analyzed with rate equations describing the rates of change of concentrations for each of the species involved</w:t>
      </w:r>
      <w:r w:rsidR="002C4E79">
        <w:rPr>
          <w:sz w:val="24"/>
          <w:szCs w:val="24"/>
        </w:rPr>
        <w:fldChar w:fldCharType="begin">
          <w:fldData xml:space="preserve">PEVuZE5vdGU+PENpdGU+PEF1dGhvcj5QcmlzbGFuPC9BdXRob3I+PFllYXI+MjAwODwvWWVhcj48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</w:fldData>
        </w:fldChar>
      </w:r>
      <w:r w:rsidR="002C4E79">
        <w:rPr>
          <w:sz w:val="24"/>
          <w:szCs w:val="24"/>
        </w:rPr>
        <w:instrText xml:space="preserve"> ADDIN EN.CITE </w:instrText>
      </w:r>
      <w:r w:rsidR="002C4E79">
        <w:rPr>
          <w:sz w:val="24"/>
          <w:szCs w:val="24"/>
        </w:rPr>
        <w:fldChar w:fldCharType="begin">
          <w:fldData xml:space="preserve">PEVuZE5vdGU+PENpdGU+PEF1dGhvcj5QcmlzbGFuPC9BdXRob3I+PFllYXI+MjAwODwvWWVhcj48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</w:fldData>
        </w:fldChar>
      </w:r>
      <w:r w:rsidR="002C4E79">
        <w:rPr>
          <w:sz w:val="24"/>
          <w:szCs w:val="24"/>
        </w:rPr>
        <w:instrText xml:space="preserve"> ADDIN EN.CITE.DATA </w:instrText>
      </w:r>
      <w:r w:rsidR="002C4E79">
        <w:rPr>
          <w:sz w:val="24"/>
          <w:szCs w:val="24"/>
        </w:rPr>
      </w:r>
      <w:r w:rsidR="002C4E79">
        <w:rPr>
          <w:sz w:val="24"/>
          <w:szCs w:val="24"/>
        </w:rPr>
        <w:fldChar w:fldCharType="end"/>
      </w:r>
      <w:r w:rsidR="002C4E79">
        <w:rPr>
          <w:sz w:val="24"/>
          <w:szCs w:val="24"/>
        </w:rPr>
      </w:r>
      <w:r w:rsidR="002C4E79">
        <w:rPr>
          <w:sz w:val="24"/>
          <w:szCs w:val="24"/>
        </w:rPr>
        <w:fldChar w:fldCharType="separate"/>
      </w:r>
      <w:r w:rsidR="002C4E79" w:rsidRPr="002C4E79">
        <w:rPr>
          <w:noProof/>
          <w:sz w:val="24"/>
          <w:szCs w:val="24"/>
          <w:vertAlign w:val="superscript"/>
        </w:rPr>
        <w:t>1,2</w:t>
      </w:r>
      <w:r w:rsidR="002C4E79">
        <w:rPr>
          <w:sz w:val="24"/>
          <w:szCs w:val="24"/>
        </w:rPr>
        <w:fldChar w:fldCharType="end"/>
      </w:r>
      <w:r w:rsidRPr="00DB4C3E">
        <w:rPr>
          <w:sz w:val="24"/>
          <w:szCs w:val="24"/>
        </w:rPr>
        <w:t>. This approach can be extended to DSC</w:t>
      </w:r>
      <w:r w:rsidR="00430FDC" w:rsidRPr="00DB4C3E">
        <w:rPr>
          <w:sz w:val="24"/>
          <w:szCs w:val="24"/>
        </w:rPr>
        <w:t xml:space="preserve"> binding experiments</w:t>
      </w:r>
      <w:r w:rsidRPr="00DB4C3E">
        <w:rPr>
          <w:sz w:val="24"/>
          <w:szCs w:val="24"/>
        </w:rPr>
        <w:t xml:space="preserve"> with thermolabile ligands</w:t>
      </w:r>
      <w:r w:rsidR="007566AF" w:rsidRPr="00DB4C3E">
        <w:rPr>
          <w:sz w:val="24"/>
          <w:szCs w:val="24"/>
        </w:rPr>
        <w:t xml:space="preserve"> by including an </w:t>
      </w:r>
      <w:r w:rsidR="00F428D7" w:rsidRPr="00DB4C3E">
        <w:rPr>
          <w:sz w:val="24"/>
          <w:szCs w:val="24"/>
        </w:rPr>
        <w:t>equation governing the ligand conce</w:t>
      </w:r>
      <w:r w:rsidR="00BF72A8" w:rsidRPr="00DB4C3E">
        <w:rPr>
          <w:sz w:val="24"/>
          <w:szCs w:val="24"/>
        </w:rPr>
        <w:t>ntration as a function of time and temperature</w:t>
      </w:r>
      <w:r w:rsidR="00F428D7" w:rsidRPr="00DB4C3E">
        <w:rPr>
          <w:sz w:val="24"/>
          <w:szCs w:val="24"/>
        </w:rPr>
        <w:t xml:space="preserve"> in the DSC experiment.</w:t>
      </w:r>
      <w:r w:rsidR="00776AA4" w:rsidRPr="00DB4C3E">
        <w:rPr>
          <w:sz w:val="24"/>
          <w:szCs w:val="24"/>
        </w:rPr>
        <w:t xml:space="preserve"> Here we consider the model in</w:t>
      </w:r>
      <w:r w:rsidR="00366155">
        <w:rPr>
          <w:sz w:val="24"/>
          <w:szCs w:val="24"/>
        </w:rPr>
        <w:t xml:space="preserve"> Scheme 1 of the main text</w:t>
      </w:r>
      <w:r w:rsidR="00430FDC" w:rsidRPr="00DB4C3E">
        <w:rPr>
          <w:sz w:val="24"/>
          <w:szCs w:val="24"/>
        </w:rPr>
        <w:t xml:space="preserve"> for a biomolecule</w:t>
      </w:r>
      <w:r w:rsidR="00A879CA" w:rsidRPr="00DB4C3E">
        <w:rPr>
          <w:sz w:val="24"/>
          <w:szCs w:val="24"/>
        </w:rPr>
        <w:t xml:space="preserve"> undergoing thermolabile ligand binding, folding, and aggregation processes</w:t>
      </w:r>
      <w:r w:rsidR="00776AA4" w:rsidRPr="00DB4C3E">
        <w:rPr>
          <w:sz w:val="24"/>
          <w:szCs w:val="24"/>
        </w:rPr>
        <w:t>.</w:t>
      </w:r>
    </w:p>
    <w:p w14:paraId="12BB8A57" w14:textId="77777777" w:rsidR="001D73DB" w:rsidRPr="00DB4C3E" w:rsidRDefault="001D73DB" w:rsidP="00FC63AC">
      <w:pPr>
        <w:spacing w:after="0" w:line="240" w:lineRule="auto"/>
        <w:jc w:val="both"/>
        <w:rPr>
          <w:sz w:val="24"/>
          <w:szCs w:val="24"/>
        </w:rPr>
      </w:pPr>
    </w:p>
    <w:p w14:paraId="3FB6F0D7" w14:textId="2EA7FE84" w:rsidR="002066F9" w:rsidRPr="00DB4C3E" w:rsidRDefault="00DC0EF3" w:rsidP="00FC63AC">
      <w:pPr>
        <w:spacing w:after="0" w:line="240" w:lineRule="auto"/>
        <w:ind w:firstLine="720"/>
        <w:jc w:val="both"/>
        <w:rPr>
          <w:sz w:val="24"/>
          <w:szCs w:val="24"/>
        </w:rPr>
      </w:pPr>
      <w:r w:rsidRPr="00DB4C3E">
        <w:rPr>
          <w:sz w:val="24"/>
          <w:szCs w:val="24"/>
        </w:rPr>
        <w:t>We simulated scenarios using the model in Scheme 1</w:t>
      </w:r>
      <w:r w:rsidR="00F6487B" w:rsidRPr="00DB4C3E">
        <w:rPr>
          <w:sz w:val="24"/>
          <w:szCs w:val="24"/>
        </w:rPr>
        <w:t xml:space="preserve"> where aggregation</w:t>
      </w:r>
      <w:r w:rsidR="003820E4">
        <w:rPr>
          <w:sz w:val="24"/>
          <w:szCs w:val="24"/>
        </w:rPr>
        <w:t xml:space="preserve"> occurs or biomolecular folding and</w:t>
      </w:r>
      <w:r w:rsidR="00F6487B" w:rsidRPr="00DB4C3E">
        <w:rPr>
          <w:sz w:val="24"/>
          <w:szCs w:val="24"/>
        </w:rPr>
        <w:t xml:space="preserve"> ligand binding are kinetically controlled. </w:t>
      </w:r>
      <w:r w:rsidR="002066F9" w:rsidRPr="00DB4C3E">
        <w:rPr>
          <w:sz w:val="24"/>
          <w:szCs w:val="24"/>
        </w:rPr>
        <w:t xml:space="preserve">The simulation temperatures were </w:t>
      </w:r>
      <w:r w:rsidR="00026D7D">
        <w:rPr>
          <w:sz w:val="24"/>
          <w:szCs w:val="24"/>
        </w:rPr>
        <w:t>defined</w:t>
      </w:r>
      <w:r w:rsidR="00026D7D" w:rsidRPr="00DB4C3E">
        <w:rPr>
          <w:sz w:val="24"/>
          <w:szCs w:val="24"/>
        </w:rPr>
        <w:t xml:space="preserve"> </w:t>
      </w:r>
      <w:r w:rsidR="00026D7D">
        <w:rPr>
          <w:sz w:val="24"/>
          <w:szCs w:val="24"/>
        </w:rPr>
        <w:t>according to</w:t>
      </w:r>
    </w:p>
    <w:p w14:paraId="68423BA6" w14:textId="77777777" w:rsidR="002066F9" w:rsidRPr="00DB4C3E" w:rsidRDefault="002066F9" w:rsidP="00FC63AC">
      <w:pPr>
        <w:spacing w:after="0" w:line="240" w:lineRule="auto"/>
        <w:jc w:val="both"/>
        <w:rPr>
          <w:sz w:val="24"/>
          <w:szCs w:val="24"/>
        </w:rPr>
      </w:pPr>
    </w:p>
    <w:p w14:paraId="4FF73D73" w14:textId="77777777" w:rsidR="002066F9" w:rsidRPr="00DB4C3E" w:rsidRDefault="002066F9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ab/>
      </w:r>
      <w:r w:rsidR="009D5599" w:rsidRPr="00DB4C3E">
        <w:rPr>
          <w:position w:val="-30"/>
          <w:sz w:val="24"/>
          <w:szCs w:val="24"/>
        </w:rPr>
        <w:object w:dxaOrig="2460" w:dyaOrig="700" w14:anchorId="18D6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6pt" o:ole="">
            <v:imagedata r:id="rId4" o:title=""/>
          </v:shape>
          <o:OLEObject Type="Embed" ProgID="Equation.3" ShapeID="_x0000_i1025" DrawAspect="Content" ObjectID="_1555307177" r:id="rId5"/>
        </w:object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  <w:t>(1)</w:t>
      </w:r>
    </w:p>
    <w:p w14:paraId="5AFD3F11" w14:textId="77777777" w:rsidR="002066F9" w:rsidRPr="00DB4C3E" w:rsidRDefault="002066F9" w:rsidP="00FC63AC">
      <w:pPr>
        <w:spacing w:after="0" w:line="240" w:lineRule="auto"/>
        <w:jc w:val="both"/>
        <w:rPr>
          <w:sz w:val="24"/>
          <w:szCs w:val="24"/>
        </w:rPr>
      </w:pPr>
    </w:p>
    <w:p w14:paraId="4069444B" w14:textId="7DDBE504" w:rsidR="002066F9" w:rsidRPr="00DB4C3E" w:rsidRDefault="002066F9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 xml:space="preserve">where </w:t>
      </w:r>
      <w:r w:rsidRPr="00DB4C3E">
        <w:rPr>
          <w:i/>
          <w:sz w:val="24"/>
          <w:szCs w:val="24"/>
        </w:rPr>
        <w:t>T</w:t>
      </w:r>
      <w:r w:rsidRPr="00DB4C3E">
        <w:rPr>
          <w:i/>
          <w:sz w:val="24"/>
          <w:szCs w:val="24"/>
          <w:vertAlign w:val="subscript"/>
        </w:rPr>
        <w:t>0</w:t>
      </w:r>
      <w:r w:rsidRPr="00DB4C3E">
        <w:rPr>
          <w:sz w:val="24"/>
          <w:szCs w:val="24"/>
        </w:rPr>
        <w:t xml:space="preserve"> and </w:t>
      </w:r>
      <w:r w:rsidRPr="00DB4C3E">
        <w:rPr>
          <w:i/>
          <w:sz w:val="24"/>
          <w:szCs w:val="24"/>
        </w:rPr>
        <w:t>T</w:t>
      </w:r>
      <w:r w:rsidRPr="00DB4C3E">
        <w:rPr>
          <w:i/>
          <w:sz w:val="24"/>
          <w:szCs w:val="24"/>
          <w:vertAlign w:val="subscript"/>
        </w:rPr>
        <w:t>f</w:t>
      </w:r>
      <w:r w:rsidRPr="00DB4C3E">
        <w:rPr>
          <w:sz w:val="24"/>
          <w:szCs w:val="24"/>
          <w:vertAlign w:val="subscript"/>
        </w:rPr>
        <w:t xml:space="preserve"> </w:t>
      </w:r>
      <w:r w:rsidR="00B77B98" w:rsidRPr="00DB4C3E">
        <w:rPr>
          <w:sz w:val="24"/>
          <w:szCs w:val="24"/>
        </w:rPr>
        <w:t xml:space="preserve">are </w:t>
      </w:r>
      <w:r w:rsidR="004C0AB8" w:rsidRPr="00DB4C3E">
        <w:rPr>
          <w:sz w:val="24"/>
          <w:szCs w:val="24"/>
        </w:rPr>
        <w:t>the initial and final temperatur</w:t>
      </w:r>
      <w:r w:rsidR="00D1716A" w:rsidRPr="00DB4C3E">
        <w:rPr>
          <w:sz w:val="24"/>
          <w:szCs w:val="24"/>
        </w:rPr>
        <w:t>es for each simulated DSC scan</w:t>
      </w:r>
      <w:r w:rsidR="00EB64DD" w:rsidRPr="00DB4C3E">
        <w:rPr>
          <w:sz w:val="24"/>
          <w:szCs w:val="24"/>
        </w:rPr>
        <w:t xml:space="preserve">, </w:t>
      </w:r>
      <w:r w:rsidR="00EB64DD" w:rsidRPr="00DB4C3E">
        <w:rPr>
          <w:i/>
          <w:sz w:val="24"/>
          <w:szCs w:val="24"/>
        </w:rPr>
        <w:t>n</w:t>
      </w:r>
      <w:r w:rsidR="00EB64DD" w:rsidRPr="00DB4C3E">
        <w:rPr>
          <w:sz w:val="24"/>
          <w:szCs w:val="24"/>
        </w:rPr>
        <w:t xml:space="preserve"> </w:t>
      </w:r>
      <w:r w:rsidR="00903BFD" w:rsidRPr="00DB4C3E">
        <w:rPr>
          <w:sz w:val="24"/>
          <w:szCs w:val="24"/>
        </w:rPr>
        <w:t>is the increment</w:t>
      </w:r>
      <w:r w:rsidR="00EB64DD" w:rsidRPr="00DB4C3E">
        <w:rPr>
          <w:sz w:val="24"/>
          <w:szCs w:val="24"/>
        </w:rPr>
        <w:t xml:space="preserve"> number,</w:t>
      </w:r>
      <w:r w:rsidR="0024565A" w:rsidRPr="00DB4C3E">
        <w:rPr>
          <w:sz w:val="24"/>
          <w:szCs w:val="24"/>
        </w:rPr>
        <w:t xml:space="preserve"> </w:t>
      </w:r>
      <w:r w:rsidR="009D5599" w:rsidRPr="00DB4C3E">
        <w:rPr>
          <w:rFonts w:cstheme="minorHAnsi"/>
          <w:i/>
          <w:sz w:val="24"/>
          <w:szCs w:val="24"/>
        </w:rPr>
        <w:t>Δ</w:t>
      </w:r>
      <w:r w:rsidR="0024565A" w:rsidRPr="00DB4C3E">
        <w:rPr>
          <w:i/>
          <w:sz w:val="24"/>
          <w:szCs w:val="24"/>
        </w:rPr>
        <w:t>t</w:t>
      </w:r>
      <w:r w:rsidR="00395D0A" w:rsidRPr="00DB4C3E">
        <w:rPr>
          <w:i/>
          <w:sz w:val="24"/>
          <w:szCs w:val="24"/>
          <w:vertAlign w:val="subscript"/>
        </w:rPr>
        <w:t>int</w:t>
      </w:r>
      <w:r w:rsidR="0024565A" w:rsidRPr="00DB4C3E">
        <w:rPr>
          <w:sz w:val="24"/>
          <w:szCs w:val="24"/>
        </w:rPr>
        <w:t xml:space="preserve"> is the integration time increment (s) (see below),</w:t>
      </w:r>
      <w:r w:rsidR="00395D0A" w:rsidRPr="00DB4C3E">
        <w:rPr>
          <w:sz w:val="24"/>
          <w:szCs w:val="24"/>
        </w:rPr>
        <w:t xml:space="preserve"> and</w:t>
      </w:r>
      <w:r w:rsidRPr="00DB4C3E">
        <w:rPr>
          <w:sz w:val="24"/>
          <w:szCs w:val="24"/>
        </w:rPr>
        <w:t xml:space="preserve"> </w:t>
      </w:r>
      <w:r w:rsidRPr="00DB4C3E">
        <w:rPr>
          <w:i/>
          <w:sz w:val="24"/>
          <w:szCs w:val="24"/>
        </w:rPr>
        <w:t>t</w:t>
      </w:r>
      <w:r w:rsidRPr="00DB4C3E">
        <w:rPr>
          <w:i/>
          <w:sz w:val="24"/>
          <w:szCs w:val="24"/>
          <w:vertAlign w:val="subscript"/>
        </w:rPr>
        <w:t>tot</w:t>
      </w:r>
      <w:r w:rsidRPr="00DB4C3E">
        <w:rPr>
          <w:i/>
          <w:sz w:val="24"/>
          <w:szCs w:val="24"/>
        </w:rPr>
        <w:t xml:space="preserve"> </w:t>
      </w:r>
      <w:r w:rsidR="00EB64DD" w:rsidRPr="00DB4C3E">
        <w:rPr>
          <w:sz w:val="24"/>
          <w:szCs w:val="24"/>
        </w:rPr>
        <w:t>(s) is the</w:t>
      </w:r>
      <w:r w:rsidRPr="00DB4C3E">
        <w:rPr>
          <w:sz w:val="24"/>
          <w:szCs w:val="24"/>
        </w:rPr>
        <w:t xml:space="preserve"> total </w:t>
      </w:r>
      <w:r w:rsidR="00026D7D">
        <w:rPr>
          <w:sz w:val="24"/>
          <w:szCs w:val="24"/>
        </w:rPr>
        <w:t xml:space="preserve">length of </w:t>
      </w:r>
      <w:r w:rsidRPr="00DB4C3E">
        <w:rPr>
          <w:sz w:val="24"/>
          <w:szCs w:val="24"/>
        </w:rPr>
        <w:t>time for the DSC scan calculated by</w:t>
      </w:r>
    </w:p>
    <w:p w14:paraId="216DD846" w14:textId="77777777" w:rsidR="002066F9" w:rsidRPr="00DB4C3E" w:rsidRDefault="002066F9" w:rsidP="00FC63AC">
      <w:pPr>
        <w:spacing w:after="0" w:line="240" w:lineRule="auto"/>
        <w:jc w:val="both"/>
        <w:rPr>
          <w:sz w:val="24"/>
          <w:szCs w:val="24"/>
        </w:rPr>
      </w:pPr>
    </w:p>
    <w:p w14:paraId="0E0EC5E8" w14:textId="77777777" w:rsidR="002066F9" w:rsidRPr="00DB4C3E" w:rsidRDefault="002066F9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ab/>
      </w:r>
      <w:r w:rsidRPr="00DB4C3E">
        <w:rPr>
          <w:position w:val="-56"/>
          <w:sz w:val="24"/>
          <w:szCs w:val="24"/>
        </w:rPr>
        <w:object w:dxaOrig="1480" w:dyaOrig="980" w14:anchorId="6EE857D8">
          <v:shape id="_x0000_i1026" type="#_x0000_t75" style="width:74.25pt;height:48.75pt" o:ole="">
            <v:imagedata r:id="rId6" o:title=""/>
          </v:shape>
          <o:OLEObject Type="Embed" ProgID="Equation.3" ShapeID="_x0000_i1026" DrawAspect="Content" ObjectID="_1555307178" r:id="rId7"/>
        </w:object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  <w:t>(2)</w:t>
      </w:r>
    </w:p>
    <w:p w14:paraId="67CB0BE7" w14:textId="77777777" w:rsidR="002066F9" w:rsidRPr="00DB4C3E" w:rsidRDefault="002066F9" w:rsidP="00FC63AC">
      <w:pPr>
        <w:spacing w:after="0" w:line="240" w:lineRule="auto"/>
        <w:jc w:val="both"/>
        <w:rPr>
          <w:sz w:val="24"/>
          <w:szCs w:val="24"/>
        </w:rPr>
      </w:pPr>
    </w:p>
    <w:p w14:paraId="739486B7" w14:textId="77777777" w:rsidR="002066F9" w:rsidRPr="00DB4C3E" w:rsidRDefault="002066F9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 xml:space="preserve">where </w:t>
      </w:r>
      <w:r w:rsidRPr="00DB4C3E">
        <w:rPr>
          <w:position w:val="-24"/>
          <w:sz w:val="24"/>
          <w:szCs w:val="24"/>
        </w:rPr>
        <w:object w:dxaOrig="400" w:dyaOrig="620" w14:anchorId="627EEB35">
          <v:shape id="_x0000_i1027" type="#_x0000_t75" style="width:21pt;height:30.75pt" o:ole="">
            <v:imagedata r:id="rId8" o:title=""/>
          </v:shape>
          <o:OLEObject Type="Embed" ProgID="Equation.3" ShapeID="_x0000_i1027" DrawAspect="Content" ObjectID="_1555307179" r:id="rId9"/>
        </w:object>
      </w:r>
      <w:r w:rsidRPr="00DB4C3E">
        <w:rPr>
          <w:sz w:val="24"/>
          <w:szCs w:val="24"/>
        </w:rPr>
        <w:t xml:space="preserve"> is the scan rate (</w:t>
      </w:r>
      <w:r w:rsidRPr="00DB4C3E">
        <w:rPr>
          <w:rFonts w:cstheme="minorHAnsi"/>
          <w:sz w:val="24"/>
          <w:szCs w:val="24"/>
        </w:rPr>
        <w:t>°</w:t>
      </w:r>
      <w:r w:rsidRPr="00DB4C3E">
        <w:rPr>
          <w:sz w:val="24"/>
          <w:szCs w:val="24"/>
        </w:rPr>
        <w:t>C s</w:t>
      </w:r>
      <w:r w:rsidRPr="00DB4C3E">
        <w:rPr>
          <w:sz w:val="24"/>
          <w:szCs w:val="24"/>
          <w:vertAlign w:val="superscript"/>
        </w:rPr>
        <w:t>-1</w:t>
      </w:r>
      <w:r w:rsidRPr="00DB4C3E">
        <w:rPr>
          <w:sz w:val="24"/>
          <w:szCs w:val="24"/>
        </w:rPr>
        <w:t>).</w:t>
      </w:r>
      <w:r w:rsidR="00395D0A" w:rsidRPr="00DB4C3E">
        <w:rPr>
          <w:sz w:val="24"/>
          <w:szCs w:val="24"/>
        </w:rPr>
        <w:t xml:space="preserve"> The simulations</w:t>
      </w:r>
      <w:r w:rsidR="004F2A90" w:rsidRPr="00DB4C3E">
        <w:rPr>
          <w:sz w:val="24"/>
          <w:szCs w:val="24"/>
        </w:rPr>
        <w:t xml:space="preserve"> were</w:t>
      </w:r>
      <w:r w:rsidR="00903BFD" w:rsidRPr="00DB4C3E">
        <w:rPr>
          <w:sz w:val="24"/>
          <w:szCs w:val="24"/>
        </w:rPr>
        <w:t xml:space="preserve"> bounded by the total number of increments </w:t>
      </w:r>
      <w:r w:rsidR="00903BFD" w:rsidRPr="00DB4C3E">
        <w:rPr>
          <w:i/>
          <w:sz w:val="24"/>
          <w:szCs w:val="24"/>
        </w:rPr>
        <w:t>n</w:t>
      </w:r>
      <w:r w:rsidR="00903BFD" w:rsidRPr="00DB4C3E">
        <w:rPr>
          <w:i/>
          <w:sz w:val="24"/>
          <w:szCs w:val="24"/>
          <w:vertAlign w:val="subscript"/>
        </w:rPr>
        <w:t>tot</w:t>
      </w:r>
      <w:r w:rsidR="00903BFD" w:rsidRPr="00DB4C3E">
        <w:rPr>
          <w:sz w:val="24"/>
          <w:szCs w:val="24"/>
        </w:rPr>
        <w:t xml:space="preserve"> computed with</w:t>
      </w:r>
    </w:p>
    <w:p w14:paraId="2401069B" w14:textId="77777777" w:rsidR="00903BFD" w:rsidRPr="00DB4C3E" w:rsidRDefault="00903BFD" w:rsidP="00FC63AC">
      <w:pPr>
        <w:spacing w:after="0" w:line="240" w:lineRule="auto"/>
        <w:jc w:val="both"/>
        <w:rPr>
          <w:sz w:val="24"/>
          <w:szCs w:val="24"/>
        </w:rPr>
      </w:pPr>
    </w:p>
    <w:p w14:paraId="56671FFB" w14:textId="77777777" w:rsidR="00903BFD" w:rsidRPr="00DB4C3E" w:rsidRDefault="00903BFD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ab/>
      </w:r>
      <w:r w:rsidR="009D5599" w:rsidRPr="00DB4C3E">
        <w:rPr>
          <w:position w:val="-62"/>
          <w:sz w:val="24"/>
          <w:szCs w:val="24"/>
        </w:rPr>
        <w:object w:dxaOrig="1660" w:dyaOrig="1040" w14:anchorId="3A124644">
          <v:shape id="_x0000_i1028" type="#_x0000_t75" style="width:83.25pt;height:51pt" o:ole="">
            <v:imagedata r:id="rId10" o:title=""/>
          </v:shape>
          <o:OLEObject Type="Embed" ProgID="Equation.3" ShapeID="_x0000_i1028" DrawAspect="Content" ObjectID="_1555307180" r:id="rId11"/>
        </w:object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ab/>
      </w:r>
      <w:r w:rsidR="00AE6B5D" w:rsidRPr="00DB4C3E">
        <w:rPr>
          <w:sz w:val="24"/>
          <w:szCs w:val="24"/>
        </w:rPr>
        <w:tab/>
      </w:r>
      <w:r w:rsidR="004F2A90" w:rsidRPr="00DB4C3E">
        <w:rPr>
          <w:sz w:val="24"/>
          <w:szCs w:val="24"/>
        </w:rPr>
        <w:t>(3)</w:t>
      </w:r>
    </w:p>
    <w:p w14:paraId="4D42B873" w14:textId="77777777" w:rsidR="00395D0A" w:rsidRPr="00DB4C3E" w:rsidRDefault="00395D0A" w:rsidP="00FC63AC">
      <w:pPr>
        <w:spacing w:after="0" w:line="240" w:lineRule="auto"/>
        <w:jc w:val="both"/>
        <w:rPr>
          <w:sz w:val="24"/>
          <w:szCs w:val="24"/>
        </w:rPr>
      </w:pPr>
    </w:p>
    <w:p w14:paraId="13AAEC92" w14:textId="77777777" w:rsidR="00395D0A" w:rsidRPr="00DB4C3E" w:rsidRDefault="00395D0A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 xml:space="preserve">such that when </w:t>
      </w:r>
      <w:r w:rsidRPr="00DB4C3E">
        <w:rPr>
          <w:i/>
          <w:sz w:val="24"/>
          <w:szCs w:val="24"/>
        </w:rPr>
        <w:t xml:space="preserve">n </w:t>
      </w:r>
      <w:r w:rsidRPr="00DB4C3E">
        <w:rPr>
          <w:sz w:val="24"/>
          <w:szCs w:val="24"/>
        </w:rPr>
        <w:t xml:space="preserve">= </w:t>
      </w:r>
      <w:r w:rsidRPr="00DB4C3E">
        <w:rPr>
          <w:i/>
          <w:sz w:val="24"/>
          <w:szCs w:val="24"/>
        </w:rPr>
        <w:t>n</w:t>
      </w:r>
      <w:r w:rsidRPr="00DB4C3E">
        <w:rPr>
          <w:i/>
          <w:sz w:val="24"/>
          <w:szCs w:val="24"/>
          <w:vertAlign w:val="subscript"/>
        </w:rPr>
        <w:t>tot</w:t>
      </w:r>
      <w:r w:rsidRPr="00DB4C3E">
        <w:rPr>
          <w:i/>
          <w:sz w:val="24"/>
          <w:szCs w:val="24"/>
        </w:rPr>
        <w:t>,</w:t>
      </w:r>
      <w:r w:rsidRPr="00DB4C3E">
        <w:rPr>
          <w:sz w:val="24"/>
          <w:szCs w:val="24"/>
        </w:rPr>
        <w:t xml:space="preserve"> </w:t>
      </w:r>
      <w:r w:rsidRPr="00DB4C3E">
        <w:rPr>
          <w:i/>
          <w:sz w:val="24"/>
          <w:szCs w:val="24"/>
        </w:rPr>
        <w:t>T</w:t>
      </w:r>
      <w:r w:rsidRPr="00DB4C3E">
        <w:rPr>
          <w:i/>
          <w:sz w:val="24"/>
          <w:szCs w:val="24"/>
          <w:vertAlign w:val="subscript"/>
        </w:rPr>
        <w:t>n</w:t>
      </w:r>
      <w:r w:rsidRPr="00DB4C3E">
        <w:rPr>
          <w:sz w:val="24"/>
          <w:szCs w:val="24"/>
        </w:rPr>
        <w:t xml:space="preserve"> = </w:t>
      </w:r>
      <w:r w:rsidRPr="00DB4C3E">
        <w:rPr>
          <w:i/>
          <w:sz w:val="24"/>
          <w:szCs w:val="24"/>
        </w:rPr>
        <w:t>T</w:t>
      </w:r>
      <w:r w:rsidRPr="00DB4C3E">
        <w:rPr>
          <w:i/>
          <w:sz w:val="24"/>
          <w:szCs w:val="24"/>
          <w:vertAlign w:val="subscript"/>
        </w:rPr>
        <w:t>f</w:t>
      </w:r>
      <w:r w:rsidRPr="00DB4C3E">
        <w:rPr>
          <w:sz w:val="24"/>
          <w:szCs w:val="24"/>
        </w:rPr>
        <w:t>.</w:t>
      </w:r>
    </w:p>
    <w:p w14:paraId="1F4259E2" w14:textId="77777777" w:rsidR="002066F9" w:rsidRPr="00DB4C3E" w:rsidRDefault="002066F9" w:rsidP="00FC63AC">
      <w:pPr>
        <w:spacing w:after="0" w:line="240" w:lineRule="auto"/>
        <w:jc w:val="both"/>
        <w:rPr>
          <w:sz w:val="24"/>
          <w:szCs w:val="24"/>
        </w:rPr>
      </w:pPr>
    </w:p>
    <w:p w14:paraId="4F7EF975" w14:textId="2B53BE32" w:rsidR="001D73DB" w:rsidRPr="00DB4C3E" w:rsidRDefault="008C155A" w:rsidP="00FC63AC">
      <w:pPr>
        <w:spacing w:after="0" w:line="240" w:lineRule="auto"/>
        <w:ind w:firstLine="720"/>
        <w:jc w:val="both"/>
        <w:rPr>
          <w:sz w:val="24"/>
          <w:szCs w:val="24"/>
        </w:rPr>
      </w:pPr>
      <w:r w:rsidRPr="00DB4C3E">
        <w:rPr>
          <w:sz w:val="24"/>
          <w:szCs w:val="24"/>
        </w:rPr>
        <w:t>Considering</w:t>
      </w:r>
      <w:r w:rsidR="0037456C" w:rsidRPr="00DB4C3E">
        <w:rPr>
          <w:sz w:val="24"/>
          <w:szCs w:val="24"/>
        </w:rPr>
        <w:t xml:space="preserve"> Scheme 1</w:t>
      </w:r>
      <w:r w:rsidR="003D3C43">
        <w:rPr>
          <w:sz w:val="24"/>
          <w:szCs w:val="24"/>
        </w:rPr>
        <w:t xml:space="preserve"> in the main text</w:t>
      </w:r>
      <w:r w:rsidRPr="00DB4C3E">
        <w:rPr>
          <w:sz w:val="24"/>
          <w:szCs w:val="24"/>
        </w:rPr>
        <w:t>, the changes in each species concentration with respect to time</w:t>
      </w:r>
      <w:r w:rsidR="0037456C" w:rsidRPr="00DB4C3E">
        <w:rPr>
          <w:sz w:val="24"/>
          <w:szCs w:val="24"/>
        </w:rPr>
        <w:t xml:space="preserve"> are given by</w:t>
      </w:r>
    </w:p>
    <w:p w14:paraId="5534ECD9" w14:textId="77777777" w:rsidR="00D60EDA" w:rsidRPr="00DB4C3E" w:rsidRDefault="00D60EDA" w:rsidP="00FC63AC">
      <w:pPr>
        <w:spacing w:after="0" w:line="240" w:lineRule="auto"/>
        <w:jc w:val="both"/>
        <w:rPr>
          <w:sz w:val="24"/>
          <w:szCs w:val="24"/>
        </w:rPr>
      </w:pPr>
    </w:p>
    <w:p w14:paraId="6A6F1786" w14:textId="05EEFD41" w:rsidR="001D73DB" w:rsidRPr="00DB4C3E" w:rsidRDefault="009E5F4E" w:rsidP="00FC63AC">
      <w:pPr>
        <w:spacing w:after="0" w:line="240" w:lineRule="auto"/>
        <w:ind w:firstLine="720"/>
        <w:jc w:val="both"/>
        <w:rPr>
          <w:sz w:val="24"/>
          <w:szCs w:val="24"/>
        </w:rPr>
      </w:pPr>
      <w:r w:rsidRPr="00DB4C3E">
        <w:rPr>
          <w:position w:val="-44"/>
          <w:sz w:val="24"/>
          <w:szCs w:val="24"/>
        </w:rPr>
        <w:object w:dxaOrig="5880" w:dyaOrig="999" w14:anchorId="6A1E7BC3">
          <v:shape id="_x0000_i1029" type="#_x0000_t75" style="width:294pt;height:49.5pt" o:ole="">
            <v:imagedata r:id="rId12" o:title=""/>
          </v:shape>
          <o:OLEObject Type="Embed" ProgID="Equation.3" ShapeID="_x0000_i1029" DrawAspect="Content" ObjectID="_1555307181" r:id="rId13"/>
        </w:object>
      </w:r>
      <w:r w:rsidR="00BA7359" w:rsidRPr="00DB4C3E">
        <w:rPr>
          <w:sz w:val="24"/>
          <w:szCs w:val="24"/>
        </w:rPr>
        <w:tab/>
      </w:r>
      <w:r w:rsidR="00AE6B5D" w:rsidRPr="00DB4C3E">
        <w:rPr>
          <w:sz w:val="24"/>
          <w:szCs w:val="24"/>
        </w:rPr>
        <w:tab/>
      </w:r>
      <w:r w:rsidR="00AE6B5D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>(4</w:t>
      </w:r>
      <w:r w:rsidR="00F43FAF" w:rsidRPr="00DB4C3E">
        <w:rPr>
          <w:sz w:val="24"/>
          <w:szCs w:val="24"/>
        </w:rPr>
        <w:t>)</w:t>
      </w:r>
    </w:p>
    <w:p w14:paraId="42E64F97" w14:textId="77777777" w:rsidR="00D228CB" w:rsidRPr="00DB4C3E" w:rsidRDefault="00D228CB" w:rsidP="00FC63AC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18881A84" w14:textId="77777777" w:rsidR="00F43FAF" w:rsidRPr="00DB4C3E" w:rsidRDefault="00C30031" w:rsidP="00FC63AC">
      <w:pPr>
        <w:spacing w:after="0" w:line="240" w:lineRule="auto"/>
        <w:ind w:firstLine="720"/>
        <w:jc w:val="both"/>
        <w:rPr>
          <w:sz w:val="24"/>
          <w:szCs w:val="24"/>
        </w:rPr>
      </w:pPr>
      <w:r w:rsidRPr="00DB4C3E">
        <w:rPr>
          <w:position w:val="-24"/>
          <w:sz w:val="24"/>
          <w:szCs w:val="24"/>
        </w:rPr>
        <w:object w:dxaOrig="6160" w:dyaOrig="620" w14:anchorId="2E7ED89C">
          <v:shape id="_x0000_i1030" type="#_x0000_t75" style="width:306.75pt;height:30.75pt" o:ole="">
            <v:imagedata r:id="rId14" o:title=""/>
          </v:shape>
          <o:OLEObject Type="Embed" ProgID="Equation.3" ShapeID="_x0000_i1030" DrawAspect="Content" ObjectID="_1555307182" r:id="rId15"/>
        </w:object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  <w:t>(5</w:t>
      </w:r>
      <w:r w:rsidR="00F43FAF" w:rsidRPr="00DB4C3E">
        <w:rPr>
          <w:sz w:val="24"/>
          <w:szCs w:val="24"/>
        </w:rPr>
        <w:t>)</w:t>
      </w:r>
    </w:p>
    <w:p w14:paraId="386DF872" w14:textId="77777777" w:rsidR="00D228CB" w:rsidRPr="00DB4C3E" w:rsidRDefault="00D228CB" w:rsidP="00FC63AC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6DE0F39F" w14:textId="77777777" w:rsidR="00E65476" w:rsidRPr="00DB4C3E" w:rsidRDefault="00C30031" w:rsidP="00FC63AC">
      <w:pPr>
        <w:spacing w:after="0" w:line="240" w:lineRule="auto"/>
        <w:ind w:firstLine="720"/>
        <w:jc w:val="both"/>
        <w:rPr>
          <w:sz w:val="24"/>
          <w:szCs w:val="24"/>
        </w:rPr>
      </w:pPr>
      <w:r w:rsidRPr="00DB4C3E">
        <w:rPr>
          <w:position w:val="-46"/>
          <w:sz w:val="24"/>
          <w:szCs w:val="24"/>
        </w:rPr>
        <w:object w:dxaOrig="6180" w:dyaOrig="1020" w14:anchorId="53489A4F">
          <v:shape id="_x0000_i1031" type="#_x0000_t75" style="width:309pt;height:51pt" o:ole="">
            <v:imagedata r:id="rId16" o:title=""/>
          </v:shape>
          <o:OLEObject Type="Embed" ProgID="Equation.3" ShapeID="_x0000_i1031" DrawAspect="Content" ObjectID="_1555307183" r:id="rId17"/>
        </w:object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  <w:t>(6</w:t>
      </w:r>
      <w:r w:rsidR="00E65476" w:rsidRPr="00DB4C3E">
        <w:rPr>
          <w:sz w:val="24"/>
          <w:szCs w:val="24"/>
        </w:rPr>
        <w:t>)</w:t>
      </w:r>
    </w:p>
    <w:p w14:paraId="69EEFC2B" w14:textId="77777777" w:rsidR="00D228CB" w:rsidRPr="00DB4C3E" w:rsidRDefault="00D228CB" w:rsidP="00FC63AC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104CDC8F" w14:textId="77777777" w:rsidR="00E65476" w:rsidRPr="00DB4C3E" w:rsidRDefault="00C30031" w:rsidP="00FC63AC">
      <w:pPr>
        <w:spacing w:after="0" w:line="240" w:lineRule="auto"/>
        <w:ind w:firstLine="720"/>
        <w:jc w:val="both"/>
        <w:rPr>
          <w:sz w:val="24"/>
          <w:szCs w:val="24"/>
        </w:rPr>
      </w:pPr>
      <w:r w:rsidRPr="00DB4C3E">
        <w:rPr>
          <w:position w:val="-24"/>
          <w:sz w:val="24"/>
          <w:szCs w:val="24"/>
        </w:rPr>
        <w:object w:dxaOrig="7560" w:dyaOrig="620" w14:anchorId="2354A709">
          <v:shape id="_x0000_i1032" type="#_x0000_t75" style="width:378pt;height:30.75pt" o:ole="">
            <v:imagedata r:id="rId18" o:title=""/>
          </v:shape>
          <o:OLEObject Type="Embed" ProgID="Equation.3" ShapeID="_x0000_i1032" DrawAspect="Content" ObjectID="_1555307184" r:id="rId19"/>
        </w:object>
      </w:r>
      <w:r w:rsidR="008B745C" w:rsidRPr="00DB4C3E">
        <w:rPr>
          <w:sz w:val="24"/>
          <w:szCs w:val="24"/>
        </w:rPr>
        <w:tab/>
        <w:t>(7</w:t>
      </w:r>
      <w:r w:rsidR="00E65476" w:rsidRPr="00DB4C3E">
        <w:rPr>
          <w:sz w:val="24"/>
          <w:szCs w:val="24"/>
        </w:rPr>
        <w:t>)</w:t>
      </w:r>
    </w:p>
    <w:p w14:paraId="6FB612BE" w14:textId="77777777" w:rsidR="00D228CB" w:rsidRPr="00DB4C3E" w:rsidRDefault="00D228CB" w:rsidP="00FC63AC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36F9F717" w14:textId="5D427BA3" w:rsidR="00A9404B" w:rsidRPr="00DB4C3E" w:rsidRDefault="008E3D9B" w:rsidP="00FC63AC">
      <w:pPr>
        <w:spacing w:after="0" w:line="240" w:lineRule="auto"/>
        <w:ind w:firstLine="720"/>
        <w:jc w:val="both"/>
        <w:rPr>
          <w:sz w:val="24"/>
          <w:szCs w:val="24"/>
        </w:rPr>
      </w:pPr>
      <w:r w:rsidRPr="00DB4C3E">
        <w:rPr>
          <w:position w:val="-24"/>
          <w:sz w:val="24"/>
          <w:szCs w:val="24"/>
        </w:rPr>
        <w:object w:dxaOrig="3340" w:dyaOrig="620" w14:anchorId="0198D20D">
          <v:shape id="_x0000_i1033" type="#_x0000_t75" style="width:166.5pt;height:30.75pt" o:ole="">
            <v:imagedata r:id="rId20" o:title=""/>
          </v:shape>
          <o:OLEObject Type="Embed" ProgID="Equation.3" ShapeID="_x0000_i1033" DrawAspect="Content" ObjectID="_1555307185" r:id="rId21"/>
        </w:object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604392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>(8</w:t>
      </w:r>
      <w:r w:rsidR="00A9404B" w:rsidRPr="00DB4C3E">
        <w:rPr>
          <w:sz w:val="24"/>
          <w:szCs w:val="24"/>
        </w:rPr>
        <w:t>)</w:t>
      </w:r>
    </w:p>
    <w:p w14:paraId="2E88EEC5" w14:textId="77777777" w:rsidR="00D60EDA" w:rsidRPr="00DB4C3E" w:rsidRDefault="00D60EDA" w:rsidP="00FC63AC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563CC4FF" w14:textId="77777777" w:rsidR="00D60EDA" w:rsidRPr="00DB4C3E" w:rsidRDefault="00D60EDA" w:rsidP="00FC63AC">
      <w:pPr>
        <w:spacing w:after="0" w:line="240" w:lineRule="auto"/>
        <w:ind w:firstLine="720"/>
        <w:jc w:val="both"/>
        <w:rPr>
          <w:sz w:val="24"/>
          <w:szCs w:val="24"/>
        </w:rPr>
      </w:pPr>
      <w:r w:rsidRPr="00DB4C3E">
        <w:rPr>
          <w:sz w:val="24"/>
          <w:szCs w:val="24"/>
        </w:rPr>
        <w:t>and the rate constants are given by</w:t>
      </w:r>
    </w:p>
    <w:p w14:paraId="745E44C6" w14:textId="77777777" w:rsidR="00D60EDA" w:rsidRPr="00DB4C3E" w:rsidRDefault="00D60EDA" w:rsidP="00FC63AC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5F814D79" w14:textId="77777777" w:rsidR="00D60EDA" w:rsidRPr="00DB4C3E" w:rsidRDefault="00EF1C1D" w:rsidP="00FC63AC">
      <w:pPr>
        <w:spacing w:after="0" w:line="240" w:lineRule="auto"/>
        <w:ind w:firstLine="720"/>
        <w:jc w:val="both"/>
        <w:rPr>
          <w:sz w:val="24"/>
          <w:szCs w:val="24"/>
        </w:rPr>
      </w:pPr>
      <w:r w:rsidRPr="00DB4C3E">
        <w:rPr>
          <w:position w:val="-12"/>
          <w:sz w:val="24"/>
          <w:szCs w:val="24"/>
        </w:rPr>
        <w:object w:dxaOrig="1420" w:dyaOrig="600" w14:anchorId="5EBEDEAA">
          <v:shape id="_x0000_i1034" type="#_x0000_t75" style="width:71.25pt;height:30pt" o:ole="">
            <v:imagedata r:id="rId22" o:title=""/>
          </v:shape>
          <o:OLEObject Type="Embed" ProgID="Equation.3" ShapeID="_x0000_i1034" DrawAspect="Content" ObjectID="_1555307186" r:id="rId23"/>
        </w:object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  <w:t>(9</w:t>
      </w:r>
      <w:r w:rsidR="000215FD" w:rsidRPr="00DB4C3E">
        <w:rPr>
          <w:sz w:val="24"/>
          <w:szCs w:val="24"/>
        </w:rPr>
        <w:t>)</w:t>
      </w:r>
    </w:p>
    <w:p w14:paraId="7E860A5F" w14:textId="77777777" w:rsidR="00D60EDA" w:rsidRPr="00DB4C3E" w:rsidRDefault="00D60EDA" w:rsidP="00FC63AC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7748E288" w14:textId="77777777" w:rsidR="00D60EDA" w:rsidRPr="00DB4C3E" w:rsidRDefault="009806CE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>w</w:t>
      </w:r>
      <w:r w:rsidR="00D60EDA" w:rsidRPr="00DB4C3E">
        <w:rPr>
          <w:sz w:val="24"/>
          <w:szCs w:val="24"/>
        </w:rPr>
        <w:t xml:space="preserve">here </w:t>
      </w:r>
      <w:r w:rsidR="00D60EDA" w:rsidRPr="00DB4C3E">
        <w:rPr>
          <w:i/>
          <w:sz w:val="24"/>
          <w:szCs w:val="24"/>
        </w:rPr>
        <w:t xml:space="preserve">A </w:t>
      </w:r>
      <w:r w:rsidR="00D60EDA" w:rsidRPr="00DB4C3E">
        <w:rPr>
          <w:sz w:val="24"/>
          <w:szCs w:val="24"/>
        </w:rPr>
        <w:t xml:space="preserve">is the pre-exponential factor, </w:t>
      </w:r>
      <w:r w:rsidR="00D60EDA" w:rsidRPr="00DB4C3E">
        <w:rPr>
          <w:i/>
          <w:sz w:val="24"/>
          <w:szCs w:val="24"/>
        </w:rPr>
        <w:t>E</w:t>
      </w:r>
      <w:r w:rsidR="00D60EDA" w:rsidRPr="00DB4C3E">
        <w:rPr>
          <w:i/>
          <w:sz w:val="24"/>
          <w:szCs w:val="24"/>
          <w:vertAlign w:val="subscript"/>
        </w:rPr>
        <w:t>a</w:t>
      </w:r>
      <w:r w:rsidR="00D60EDA" w:rsidRPr="00DB4C3E">
        <w:rPr>
          <w:i/>
          <w:sz w:val="24"/>
          <w:szCs w:val="24"/>
        </w:rPr>
        <w:t xml:space="preserve"> </w:t>
      </w:r>
      <w:r w:rsidR="00D60EDA" w:rsidRPr="00DB4C3E">
        <w:rPr>
          <w:sz w:val="24"/>
          <w:szCs w:val="24"/>
        </w:rPr>
        <w:t xml:space="preserve">is the activation enthalpy, and </w:t>
      </w:r>
      <w:r w:rsidR="00D60EDA" w:rsidRPr="00DB4C3E">
        <w:rPr>
          <w:i/>
          <w:sz w:val="24"/>
          <w:szCs w:val="24"/>
        </w:rPr>
        <w:t>R</w:t>
      </w:r>
      <w:r w:rsidR="00D60EDA" w:rsidRPr="00DB4C3E">
        <w:rPr>
          <w:sz w:val="24"/>
          <w:szCs w:val="24"/>
        </w:rPr>
        <w:t xml:space="preserve"> is the ideal gas constant.</w:t>
      </w:r>
      <w:r w:rsidRPr="00DB4C3E">
        <w:rPr>
          <w:sz w:val="24"/>
          <w:szCs w:val="24"/>
        </w:rPr>
        <w:t xml:space="preserve"> The co</w:t>
      </w:r>
      <w:r w:rsidR="00F95445" w:rsidRPr="00DB4C3E">
        <w:rPr>
          <w:sz w:val="24"/>
          <w:szCs w:val="24"/>
        </w:rPr>
        <w:t>ncentrations of each species can</w:t>
      </w:r>
      <w:r w:rsidRPr="00DB4C3E">
        <w:rPr>
          <w:sz w:val="24"/>
          <w:szCs w:val="24"/>
        </w:rPr>
        <w:t xml:space="preserve"> be computed </w:t>
      </w:r>
      <w:r w:rsidR="00233D0A" w:rsidRPr="00DB4C3E">
        <w:rPr>
          <w:sz w:val="24"/>
          <w:szCs w:val="24"/>
        </w:rPr>
        <w:t>numerically</w:t>
      </w:r>
      <w:r w:rsidR="00F95445" w:rsidRPr="00DB4C3E">
        <w:rPr>
          <w:sz w:val="24"/>
          <w:szCs w:val="24"/>
        </w:rPr>
        <w:t xml:space="preserve"> starting from an initial condition</w:t>
      </w:r>
      <w:r w:rsidRPr="00DB4C3E">
        <w:rPr>
          <w:sz w:val="24"/>
          <w:szCs w:val="24"/>
        </w:rPr>
        <w:t xml:space="preserve"> using equations of the form</w:t>
      </w:r>
    </w:p>
    <w:p w14:paraId="42277DB5" w14:textId="77777777" w:rsidR="009806CE" w:rsidRPr="00DB4C3E" w:rsidRDefault="009806CE" w:rsidP="00FC63AC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000E5DCD" w14:textId="33624D76" w:rsidR="009806CE" w:rsidRPr="00DB4C3E" w:rsidRDefault="00604392" w:rsidP="00FC63AC">
      <w:pPr>
        <w:spacing w:after="0" w:line="240" w:lineRule="auto"/>
        <w:ind w:firstLine="720"/>
        <w:jc w:val="both"/>
        <w:rPr>
          <w:sz w:val="24"/>
          <w:szCs w:val="24"/>
        </w:rPr>
      </w:pPr>
      <w:r w:rsidRPr="009E5F4E">
        <w:rPr>
          <w:position w:val="-32"/>
          <w:sz w:val="24"/>
          <w:szCs w:val="24"/>
        </w:rPr>
        <w:object w:dxaOrig="7600" w:dyaOrig="760" w14:anchorId="5B710476">
          <v:shape id="_x0000_i1035" type="#_x0000_t75" style="width:381pt;height:37.5pt" o:ole="">
            <v:imagedata r:id="rId24" o:title=""/>
          </v:shape>
          <o:OLEObject Type="Embed" ProgID="Equation.3" ShapeID="_x0000_i1035" DrawAspect="Content" ObjectID="_1555307187" r:id="rId25"/>
        </w:object>
      </w:r>
      <w:r w:rsidR="009E5F4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>(10</w:t>
      </w:r>
      <w:r w:rsidR="009806CE" w:rsidRPr="00DB4C3E">
        <w:rPr>
          <w:sz w:val="24"/>
          <w:szCs w:val="24"/>
        </w:rPr>
        <w:t>)</w:t>
      </w:r>
    </w:p>
    <w:p w14:paraId="42313B2B" w14:textId="77777777" w:rsidR="00634A5D" w:rsidRPr="00DB4C3E" w:rsidRDefault="00634A5D" w:rsidP="00FC63AC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75B7B537" w14:textId="77777777" w:rsidR="009806CE" w:rsidRPr="00DB4C3E" w:rsidRDefault="00667FB1" w:rsidP="00FC63AC">
      <w:pPr>
        <w:spacing w:after="0" w:line="240" w:lineRule="auto"/>
        <w:ind w:firstLine="720"/>
        <w:jc w:val="both"/>
        <w:rPr>
          <w:sz w:val="24"/>
          <w:szCs w:val="24"/>
        </w:rPr>
      </w:pPr>
      <w:r w:rsidRPr="00DB4C3E">
        <w:rPr>
          <w:sz w:val="24"/>
          <w:szCs w:val="24"/>
        </w:rPr>
        <w:t>F</w:t>
      </w:r>
      <w:r w:rsidR="00D76488" w:rsidRPr="00DB4C3E">
        <w:rPr>
          <w:sz w:val="24"/>
          <w:szCs w:val="24"/>
        </w:rPr>
        <w:t>or brevity, we</w:t>
      </w:r>
      <w:r w:rsidR="00233D0A" w:rsidRPr="00DB4C3E">
        <w:rPr>
          <w:sz w:val="24"/>
          <w:szCs w:val="24"/>
        </w:rPr>
        <w:t xml:space="preserve"> have demonstrated the integration</w:t>
      </w:r>
      <w:r w:rsidR="00D76488" w:rsidRPr="00DB4C3E">
        <w:rPr>
          <w:sz w:val="24"/>
          <w:szCs w:val="24"/>
        </w:rPr>
        <w:t xml:space="preserve"> with</w:t>
      </w:r>
      <w:r w:rsidR="009D5599" w:rsidRPr="00DB4C3E">
        <w:rPr>
          <w:sz w:val="24"/>
          <w:szCs w:val="24"/>
        </w:rPr>
        <w:t xml:space="preserve"> just</w:t>
      </w:r>
      <w:r w:rsidR="00D76488" w:rsidRPr="00DB4C3E">
        <w:rPr>
          <w:sz w:val="24"/>
          <w:szCs w:val="24"/>
        </w:rPr>
        <w:t xml:space="preserve"> </w:t>
      </w:r>
      <w:r w:rsidR="00F95445" w:rsidRPr="00DB4C3E">
        <w:rPr>
          <w:sz w:val="24"/>
          <w:szCs w:val="24"/>
        </w:rPr>
        <w:t>t</w:t>
      </w:r>
      <w:r w:rsidR="00D76488" w:rsidRPr="00DB4C3E">
        <w:rPr>
          <w:sz w:val="24"/>
          <w:szCs w:val="24"/>
        </w:rPr>
        <w:t>he li</w:t>
      </w:r>
      <w:r w:rsidR="00D314AF" w:rsidRPr="00DB4C3E">
        <w:rPr>
          <w:sz w:val="24"/>
          <w:szCs w:val="24"/>
        </w:rPr>
        <w:t>gand concentration</w:t>
      </w:r>
      <w:r w:rsidR="00D76488" w:rsidRPr="00DB4C3E">
        <w:rPr>
          <w:sz w:val="24"/>
          <w:szCs w:val="24"/>
        </w:rPr>
        <w:t>.</w:t>
      </w:r>
      <w:r w:rsidR="00387847" w:rsidRPr="00DB4C3E">
        <w:rPr>
          <w:sz w:val="24"/>
          <w:szCs w:val="24"/>
        </w:rPr>
        <w:t xml:space="preserve"> </w:t>
      </w:r>
      <w:r w:rsidRPr="00DB4C3E">
        <w:rPr>
          <w:sz w:val="24"/>
          <w:szCs w:val="24"/>
        </w:rPr>
        <w:t>We si</w:t>
      </w:r>
      <w:r w:rsidR="000E3DF8" w:rsidRPr="00DB4C3E">
        <w:rPr>
          <w:sz w:val="24"/>
          <w:szCs w:val="24"/>
        </w:rPr>
        <w:t>mulated DSC profiles with a scan rate of 1</w:t>
      </w:r>
      <w:r w:rsidRPr="00DB4C3E">
        <w:rPr>
          <w:sz w:val="24"/>
          <w:szCs w:val="24"/>
        </w:rPr>
        <w:t xml:space="preserve"> </w:t>
      </w:r>
      <w:r w:rsidRPr="00DB4C3E">
        <w:rPr>
          <w:rFonts w:cstheme="minorHAnsi"/>
          <w:sz w:val="24"/>
          <w:szCs w:val="24"/>
        </w:rPr>
        <w:t>°</w:t>
      </w:r>
      <w:r w:rsidRPr="00DB4C3E">
        <w:rPr>
          <w:sz w:val="24"/>
          <w:szCs w:val="24"/>
        </w:rPr>
        <w:t>C min</w:t>
      </w:r>
      <w:r w:rsidRPr="00DB4C3E">
        <w:rPr>
          <w:sz w:val="24"/>
          <w:szCs w:val="24"/>
          <w:vertAlign w:val="superscript"/>
        </w:rPr>
        <w:t>-1</w:t>
      </w:r>
      <w:r w:rsidR="003826E7" w:rsidRPr="00DB4C3E">
        <w:rPr>
          <w:sz w:val="24"/>
          <w:szCs w:val="24"/>
        </w:rPr>
        <w:t xml:space="preserve">. </w:t>
      </w:r>
      <w:r w:rsidR="00387847" w:rsidRPr="00DB4C3E">
        <w:rPr>
          <w:sz w:val="24"/>
          <w:szCs w:val="24"/>
        </w:rPr>
        <w:t>The</w:t>
      </w:r>
      <w:r w:rsidR="00127461" w:rsidRPr="00DB4C3E">
        <w:rPr>
          <w:sz w:val="24"/>
          <w:szCs w:val="24"/>
        </w:rPr>
        <w:t xml:space="preserve"> population</w:t>
      </w:r>
      <w:r w:rsidR="00387847" w:rsidRPr="00DB4C3E">
        <w:rPr>
          <w:sz w:val="24"/>
          <w:szCs w:val="24"/>
        </w:rPr>
        <w:t>s</w:t>
      </w:r>
      <w:r w:rsidR="00127461" w:rsidRPr="00DB4C3E">
        <w:rPr>
          <w:sz w:val="24"/>
          <w:szCs w:val="24"/>
        </w:rPr>
        <w:t xml:space="preserve"> of each biomolecular state</w:t>
      </w:r>
      <w:r w:rsidR="00387847" w:rsidRPr="00DB4C3E">
        <w:rPr>
          <w:sz w:val="24"/>
          <w:szCs w:val="24"/>
        </w:rPr>
        <w:t xml:space="preserve"> and their temperature derivatives</w:t>
      </w:r>
      <w:r w:rsidR="00127461" w:rsidRPr="00DB4C3E">
        <w:rPr>
          <w:sz w:val="24"/>
          <w:szCs w:val="24"/>
        </w:rPr>
        <w:t xml:space="preserve"> are calculated according to</w:t>
      </w:r>
    </w:p>
    <w:p w14:paraId="23AFE93B" w14:textId="77777777" w:rsidR="00387847" w:rsidRPr="00DB4C3E" w:rsidRDefault="00387847" w:rsidP="00FC63AC">
      <w:pPr>
        <w:spacing w:after="0" w:line="240" w:lineRule="auto"/>
        <w:jc w:val="both"/>
        <w:rPr>
          <w:sz w:val="24"/>
          <w:szCs w:val="24"/>
        </w:rPr>
      </w:pPr>
    </w:p>
    <w:p w14:paraId="2E9345CA" w14:textId="77777777" w:rsidR="00387847" w:rsidRPr="00DB4C3E" w:rsidRDefault="00387847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ab/>
      </w:r>
      <w:r w:rsidR="00520B74" w:rsidRPr="00DB4C3E">
        <w:rPr>
          <w:position w:val="-30"/>
          <w:sz w:val="24"/>
          <w:szCs w:val="24"/>
        </w:rPr>
        <w:object w:dxaOrig="2260" w:dyaOrig="700" w14:anchorId="19C50CF8">
          <v:shape id="_x0000_i1036" type="#_x0000_t75" style="width:113.25pt;height:34.5pt" o:ole="">
            <v:imagedata r:id="rId26" o:title=""/>
          </v:shape>
          <o:OLEObject Type="Embed" ProgID="Equation.3" ShapeID="_x0000_i1036" DrawAspect="Content" ObjectID="_1555307188" r:id="rId27"/>
        </w:object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  <w:t>(11</w:t>
      </w:r>
      <w:r w:rsidRPr="00DB4C3E">
        <w:rPr>
          <w:sz w:val="24"/>
          <w:szCs w:val="24"/>
        </w:rPr>
        <w:t>)</w:t>
      </w:r>
    </w:p>
    <w:p w14:paraId="62E9298D" w14:textId="77777777" w:rsidR="00127461" w:rsidRPr="00DB4C3E" w:rsidRDefault="00127461" w:rsidP="00FC63AC">
      <w:pPr>
        <w:spacing w:after="0" w:line="240" w:lineRule="auto"/>
        <w:jc w:val="both"/>
        <w:rPr>
          <w:sz w:val="24"/>
          <w:szCs w:val="24"/>
        </w:rPr>
      </w:pPr>
    </w:p>
    <w:p w14:paraId="25EBF7E4" w14:textId="77777777" w:rsidR="00127461" w:rsidRPr="00DB4C3E" w:rsidRDefault="00C30031" w:rsidP="00FC63AC">
      <w:pPr>
        <w:spacing w:after="0" w:line="240" w:lineRule="auto"/>
        <w:ind w:firstLine="720"/>
        <w:jc w:val="both"/>
        <w:rPr>
          <w:sz w:val="24"/>
          <w:szCs w:val="24"/>
        </w:rPr>
      </w:pPr>
      <w:r w:rsidRPr="00DB4C3E">
        <w:rPr>
          <w:position w:val="-30"/>
          <w:sz w:val="24"/>
          <w:szCs w:val="24"/>
        </w:rPr>
        <w:object w:dxaOrig="3560" w:dyaOrig="680" w14:anchorId="378F415D">
          <v:shape id="_x0000_i1037" type="#_x0000_t75" style="width:177.75pt;height:33.75pt" o:ole="">
            <v:imagedata r:id="rId28" o:title=""/>
          </v:shape>
          <o:OLEObject Type="Embed" ProgID="Equation.3" ShapeID="_x0000_i1037" DrawAspect="Content" ObjectID="_1555307189" r:id="rId29"/>
        </w:object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</w:r>
      <w:r w:rsidR="008B745C" w:rsidRPr="00DB4C3E">
        <w:rPr>
          <w:sz w:val="24"/>
          <w:szCs w:val="24"/>
        </w:rPr>
        <w:tab/>
        <w:t>(12</w:t>
      </w:r>
      <w:r w:rsidR="00127461" w:rsidRPr="00DB4C3E">
        <w:rPr>
          <w:sz w:val="24"/>
          <w:szCs w:val="24"/>
        </w:rPr>
        <w:t>)</w:t>
      </w:r>
    </w:p>
    <w:p w14:paraId="6891AE5B" w14:textId="77777777" w:rsidR="00127461" w:rsidRPr="00DB4C3E" w:rsidRDefault="00127461" w:rsidP="00FC63AC">
      <w:pPr>
        <w:spacing w:after="0" w:line="240" w:lineRule="auto"/>
        <w:jc w:val="both"/>
        <w:rPr>
          <w:sz w:val="24"/>
          <w:szCs w:val="24"/>
        </w:rPr>
      </w:pPr>
    </w:p>
    <w:p w14:paraId="37DAD2AB" w14:textId="3CA9DCB0" w:rsidR="00E8419E" w:rsidRPr="00DB4C3E" w:rsidRDefault="00127461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lastRenderedPageBreak/>
        <w:t>Where</w:t>
      </w:r>
      <w:r w:rsidR="005F04E6" w:rsidRPr="00DB4C3E">
        <w:rPr>
          <w:sz w:val="24"/>
          <w:szCs w:val="24"/>
        </w:rPr>
        <w:t xml:space="preserve"> </w:t>
      </w:r>
      <w:r w:rsidR="005F04E6" w:rsidRPr="00DB4C3E">
        <w:rPr>
          <w:position w:val="-24"/>
          <w:sz w:val="24"/>
          <w:szCs w:val="24"/>
        </w:rPr>
        <w:object w:dxaOrig="400" w:dyaOrig="620" w14:anchorId="0DCB5A44">
          <v:shape id="_x0000_i1038" type="#_x0000_t75" style="width:21pt;height:30.75pt" o:ole="">
            <v:imagedata r:id="rId30" o:title=""/>
          </v:shape>
          <o:OLEObject Type="Embed" ProgID="Equation.3" ShapeID="_x0000_i1038" DrawAspect="Content" ObjectID="_1555307190" r:id="rId31"/>
        </w:object>
      </w:r>
      <w:r w:rsidR="005F04E6" w:rsidRPr="00DB4C3E">
        <w:rPr>
          <w:sz w:val="24"/>
          <w:szCs w:val="24"/>
        </w:rPr>
        <w:t xml:space="preserve"> is the inverse scan rate </w:t>
      </w:r>
      <w:r w:rsidRPr="00DB4C3E">
        <w:rPr>
          <w:sz w:val="24"/>
          <w:szCs w:val="24"/>
        </w:rPr>
        <w:t xml:space="preserve">and </w:t>
      </w:r>
      <w:r w:rsidRPr="00DB4C3E">
        <w:rPr>
          <w:position w:val="-10"/>
          <w:sz w:val="24"/>
          <w:szCs w:val="24"/>
        </w:rPr>
        <w:object w:dxaOrig="320" w:dyaOrig="340" w14:anchorId="4D528F23">
          <v:shape id="_x0000_i1039" type="#_x0000_t75" style="width:15.75pt;height:17.25pt" o:ole="">
            <v:imagedata r:id="rId32" o:title=""/>
          </v:shape>
          <o:OLEObject Type="Embed" ProgID="Equation.3" ShapeID="_x0000_i1039" DrawAspect="Content" ObjectID="_1555307191" r:id="rId33"/>
        </w:object>
      </w:r>
      <w:r w:rsidRPr="00DB4C3E">
        <w:rPr>
          <w:sz w:val="24"/>
          <w:szCs w:val="24"/>
        </w:rPr>
        <w:t>is the total concentration of b</w:t>
      </w:r>
      <w:r w:rsidR="005F04E6" w:rsidRPr="00DB4C3E">
        <w:rPr>
          <w:sz w:val="24"/>
          <w:szCs w:val="24"/>
        </w:rPr>
        <w:t>iomolecule</w:t>
      </w:r>
      <w:r w:rsidRPr="00DB4C3E">
        <w:rPr>
          <w:sz w:val="24"/>
          <w:szCs w:val="24"/>
        </w:rPr>
        <w:t>.</w:t>
      </w:r>
      <w:r w:rsidR="00F9473C" w:rsidRPr="00DB4C3E">
        <w:rPr>
          <w:sz w:val="24"/>
          <w:szCs w:val="24"/>
        </w:rPr>
        <w:t xml:space="preserve"> We have shown the calculation for just the bound state population for brevity.</w:t>
      </w:r>
      <w:r w:rsidR="003F7E6C" w:rsidRPr="00DB4C3E">
        <w:rPr>
          <w:sz w:val="24"/>
          <w:szCs w:val="24"/>
        </w:rPr>
        <w:t xml:space="preserve"> The excess heat capacity function for Scheme 1 is given by</w:t>
      </w:r>
    </w:p>
    <w:p w14:paraId="60D0BC64" w14:textId="77777777" w:rsidR="003F7E6C" w:rsidRPr="00DB4C3E" w:rsidRDefault="003F7E6C" w:rsidP="00FC63AC">
      <w:pPr>
        <w:spacing w:after="0" w:line="240" w:lineRule="auto"/>
        <w:jc w:val="both"/>
        <w:rPr>
          <w:sz w:val="24"/>
          <w:szCs w:val="24"/>
        </w:rPr>
      </w:pPr>
    </w:p>
    <w:p w14:paraId="42D8331A" w14:textId="77777777" w:rsidR="00C93E55" w:rsidRPr="00DB4C3E" w:rsidRDefault="003F7E6C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ab/>
      </w:r>
      <w:r w:rsidR="000E3DF8" w:rsidRPr="00DB4C3E">
        <w:rPr>
          <w:position w:val="-24"/>
          <w:sz w:val="24"/>
          <w:szCs w:val="24"/>
        </w:rPr>
        <w:object w:dxaOrig="7560" w:dyaOrig="620" w14:anchorId="734A0089">
          <v:shape id="_x0000_i1040" type="#_x0000_t75" style="width:378pt;height:30.75pt" o:ole="">
            <v:imagedata r:id="rId34" o:title=""/>
          </v:shape>
          <o:OLEObject Type="Embed" ProgID="Equation.3" ShapeID="_x0000_i1040" DrawAspect="Content" ObjectID="_1555307192" r:id="rId35"/>
        </w:object>
      </w:r>
      <w:r w:rsidR="008B745C" w:rsidRPr="00DB4C3E">
        <w:rPr>
          <w:sz w:val="24"/>
          <w:szCs w:val="24"/>
        </w:rPr>
        <w:tab/>
        <w:t>(13</w:t>
      </w:r>
      <w:r w:rsidRPr="00DB4C3E">
        <w:rPr>
          <w:sz w:val="24"/>
          <w:szCs w:val="24"/>
        </w:rPr>
        <w:t>)</w:t>
      </w:r>
    </w:p>
    <w:p w14:paraId="7B2D4010" w14:textId="77777777" w:rsidR="00E8419E" w:rsidRPr="00DB4C3E" w:rsidRDefault="00E8419E" w:rsidP="00FC63AC">
      <w:pPr>
        <w:spacing w:after="0" w:line="240" w:lineRule="auto"/>
        <w:jc w:val="both"/>
        <w:rPr>
          <w:sz w:val="24"/>
          <w:szCs w:val="24"/>
        </w:rPr>
      </w:pPr>
    </w:p>
    <w:p w14:paraId="11FF9AEE" w14:textId="77777777" w:rsidR="00782DCA" w:rsidRPr="00DB4C3E" w:rsidRDefault="00E8419E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>calculated relative to the reference folded state.</w:t>
      </w:r>
      <w:r w:rsidR="000159AD" w:rsidRPr="00DB4C3E">
        <w:rPr>
          <w:sz w:val="24"/>
          <w:szCs w:val="24"/>
        </w:rPr>
        <w:t xml:space="preserve"> Here we have chosen temperature-independent changes in enthalpy relative to </w:t>
      </w:r>
      <w:r w:rsidR="007F1FE8" w:rsidRPr="00DB4C3E">
        <w:rPr>
          <w:sz w:val="24"/>
          <w:szCs w:val="24"/>
        </w:rPr>
        <w:t xml:space="preserve">the folded state for simplicity. If required, the temperature dependences of </w:t>
      </w:r>
      <w:r w:rsidR="007F1FE8" w:rsidRPr="00DB4C3E">
        <w:rPr>
          <w:position w:val="-4"/>
          <w:sz w:val="24"/>
          <w:szCs w:val="24"/>
        </w:rPr>
        <w:object w:dxaOrig="420" w:dyaOrig="260" w14:anchorId="79038B44">
          <v:shape id="_x0000_i1041" type="#_x0000_t75" style="width:21pt;height:12.75pt" o:ole="">
            <v:imagedata r:id="rId36" o:title=""/>
          </v:shape>
          <o:OLEObject Type="Embed" ProgID="Equation.3" ShapeID="_x0000_i1041" DrawAspect="Content" ObjectID="_1555307193" r:id="rId37"/>
        </w:object>
      </w:r>
      <w:r w:rsidR="00DA4C6F" w:rsidRPr="00DB4C3E">
        <w:rPr>
          <w:sz w:val="24"/>
          <w:szCs w:val="24"/>
        </w:rPr>
        <w:t xml:space="preserve"> </w:t>
      </w:r>
      <w:r w:rsidR="007F1FE8" w:rsidRPr="00DB4C3E">
        <w:rPr>
          <w:sz w:val="24"/>
          <w:szCs w:val="24"/>
        </w:rPr>
        <w:t>are accounted for by including the</w:t>
      </w:r>
      <w:r w:rsidR="00DA4C6F" w:rsidRPr="00DB4C3E">
        <w:rPr>
          <w:sz w:val="24"/>
          <w:szCs w:val="24"/>
        </w:rPr>
        <w:t xml:space="preserve"> </w:t>
      </w:r>
      <w:r w:rsidR="007F1FE8" w:rsidRPr="00DB4C3E">
        <w:rPr>
          <w:position w:val="-14"/>
          <w:sz w:val="24"/>
          <w:szCs w:val="24"/>
        </w:rPr>
        <w:object w:dxaOrig="480" w:dyaOrig="380" w14:anchorId="1802A784">
          <v:shape id="_x0000_i1042" type="#_x0000_t75" style="width:24pt;height:18.75pt" o:ole="">
            <v:imagedata r:id="rId38" o:title=""/>
          </v:shape>
          <o:OLEObject Type="Embed" ProgID="Equation.3" ShapeID="_x0000_i1042" DrawAspect="Content" ObjectID="_1555307194" r:id="rId39"/>
        </w:object>
      </w:r>
      <w:r w:rsidR="00DA4C6F" w:rsidRPr="00DB4C3E">
        <w:rPr>
          <w:sz w:val="24"/>
          <w:szCs w:val="24"/>
        </w:rPr>
        <w:t xml:space="preserve"> parameter.</w:t>
      </w:r>
      <w:r w:rsidR="000E3DF8" w:rsidRPr="00DB4C3E">
        <w:rPr>
          <w:sz w:val="24"/>
          <w:szCs w:val="24"/>
        </w:rPr>
        <w:t xml:space="preserve"> The changes in enthalpy for the reversible</w:t>
      </w:r>
      <w:r w:rsidR="0016115C">
        <w:rPr>
          <w:sz w:val="24"/>
          <w:szCs w:val="24"/>
        </w:rPr>
        <w:t xml:space="preserve"> folding and binding</w:t>
      </w:r>
      <w:r w:rsidR="000E3DF8" w:rsidRPr="00DB4C3E">
        <w:rPr>
          <w:sz w:val="24"/>
          <w:szCs w:val="24"/>
        </w:rPr>
        <w:t xml:space="preserve"> steps were calculated according to</w:t>
      </w:r>
    </w:p>
    <w:p w14:paraId="15E74C58" w14:textId="77777777" w:rsidR="000E3DF8" w:rsidRPr="00DB4C3E" w:rsidRDefault="000E3DF8" w:rsidP="00FC63AC">
      <w:pPr>
        <w:spacing w:after="0" w:line="240" w:lineRule="auto"/>
        <w:jc w:val="both"/>
        <w:rPr>
          <w:sz w:val="24"/>
          <w:szCs w:val="24"/>
        </w:rPr>
      </w:pPr>
    </w:p>
    <w:p w14:paraId="65688211" w14:textId="77777777" w:rsidR="000E3DF8" w:rsidRPr="00DB4C3E" w:rsidRDefault="000E3DF8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ab/>
      </w:r>
      <w:r w:rsidR="00C30031" w:rsidRPr="00DB4C3E">
        <w:rPr>
          <w:position w:val="-12"/>
          <w:sz w:val="24"/>
          <w:szCs w:val="24"/>
        </w:rPr>
        <w:object w:dxaOrig="2360" w:dyaOrig="380" w14:anchorId="38E13783">
          <v:shape id="_x0000_i1043" type="#_x0000_t75" style="width:117.75pt;height:18.75pt" o:ole="">
            <v:imagedata r:id="rId40" o:title=""/>
          </v:shape>
          <o:OLEObject Type="Embed" ProgID="Equation.3" ShapeID="_x0000_i1043" DrawAspect="Content" ObjectID="_1555307195" r:id="rId41"/>
        </w:object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  <w:t>(14)</w:t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</w:p>
    <w:p w14:paraId="7552A58E" w14:textId="77777777" w:rsidR="000E3DF8" w:rsidRPr="00DB4C3E" w:rsidRDefault="00C46C72" w:rsidP="00FC63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E3DF8" w:rsidRPr="00DB4C3E">
        <w:rPr>
          <w:sz w:val="24"/>
          <w:szCs w:val="24"/>
        </w:rPr>
        <w:t>nd</w:t>
      </w:r>
    </w:p>
    <w:p w14:paraId="7EA6418D" w14:textId="77777777" w:rsidR="000E3DF8" w:rsidRPr="00DB4C3E" w:rsidRDefault="000E3DF8" w:rsidP="00FC63AC">
      <w:pPr>
        <w:spacing w:after="0" w:line="240" w:lineRule="auto"/>
        <w:jc w:val="both"/>
        <w:rPr>
          <w:sz w:val="24"/>
          <w:szCs w:val="24"/>
        </w:rPr>
      </w:pPr>
      <w:r w:rsidRPr="00DB4C3E">
        <w:rPr>
          <w:sz w:val="24"/>
          <w:szCs w:val="24"/>
        </w:rPr>
        <w:tab/>
      </w:r>
      <w:r w:rsidR="006E2CD1" w:rsidRPr="00DB4C3E">
        <w:rPr>
          <w:position w:val="-12"/>
          <w:sz w:val="24"/>
          <w:szCs w:val="24"/>
        </w:rPr>
        <w:object w:dxaOrig="2060" w:dyaOrig="380" w14:anchorId="331B7E26">
          <v:shape id="_x0000_i1044" type="#_x0000_t75" style="width:102.75pt;height:18.75pt" o:ole="">
            <v:imagedata r:id="rId42" o:title=""/>
          </v:shape>
          <o:OLEObject Type="Embed" ProgID="Equation.3" ShapeID="_x0000_i1044" DrawAspect="Content" ObjectID="_1555307196" r:id="rId43"/>
        </w:object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ab/>
      </w:r>
      <w:r w:rsidR="00605514" w:rsidRPr="00DB4C3E">
        <w:rPr>
          <w:sz w:val="24"/>
          <w:szCs w:val="24"/>
        </w:rPr>
        <w:tab/>
      </w:r>
      <w:r w:rsidRPr="00DB4C3E">
        <w:rPr>
          <w:sz w:val="24"/>
          <w:szCs w:val="24"/>
        </w:rPr>
        <w:t>(15)</w:t>
      </w:r>
    </w:p>
    <w:p w14:paraId="4B2DBFEC" w14:textId="77777777" w:rsidR="00C30031" w:rsidRPr="00DB4C3E" w:rsidRDefault="00C30031" w:rsidP="00FC63AC">
      <w:pPr>
        <w:spacing w:after="0" w:line="240" w:lineRule="auto"/>
        <w:jc w:val="both"/>
        <w:rPr>
          <w:sz w:val="24"/>
          <w:szCs w:val="24"/>
        </w:rPr>
      </w:pPr>
    </w:p>
    <w:p w14:paraId="3528AAC2" w14:textId="678D2255" w:rsidR="00D17F8F" w:rsidRDefault="00177E14" w:rsidP="00FC63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6C72">
        <w:rPr>
          <w:sz w:val="24"/>
          <w:szCs w:val="24"/>
        </w:rPr>
        <w:t>w</w:t>
      </w:r>
      <w:r>
        <w:rPr>
          <w:sz w:val="24"/>
          <w:szCs w:val="24"/>
        </w:rPr>
        <w:t xml:space="preserve">ith simulation values of </w:t>
      </w:r>
      <w:r w:rsidR="0016115C">
        <w:rPr>
          <w:sz w:val="24"/>
          <w:szCs w:val="24"/>
        </w:rPr>
        <w:t>200 and -140 kJ mol</w:t>
      </w:r>
      <w:r w:rsidR="0016115C">
        <w:rPr>
          <w:sz w:val="24"/>
          <w:szCs w:val="24"/>
          <w:vertAlign w:val="superscript"/>
        </w:rPr>
        <w:t xml:space="preserve">-1 </w:t>
      </w:r>
      <w:r w:rsidR="0016115C">
        <w:rPr>
          <w:sz w:val="24"/>
          <w:szCs w:val="24"/>
        </w:rPr>
        <w:t>respectively.</w:t>
      </w:r>
      <w:r w:rsidR="006931A3">
        <w:rPr>
          <w:sz w:val="24"/>
          <w:szCs w:val="24"/>
        </w:rPr>
        <w:t xml:space="preserve"> T</w:t>
      </w:r>
      <w:r w:rsidR="00C30031" w:rsidRPr="00DB4C3E">
        <w:rPr>
          <w:sz w:val="24"/>
          <w:szCs w:val="24"/>
        </w:rPr>
        <w:t>he change in enthalpy for aggregation relative to the folded state was chosen as 50 kJ mol</w:t>
      </w:r>
      <w:r w:rsidR="00C30031" w:rsidRPr="00DB4C3E">
        <w:rPr>
          <w:sz w:val="24"/>
          <w:szCs w:val="24"/>
          <w:vertAlign w:val="superscript"/>
        </w:rPr>
        <w:t>-1</w:t>
      </w:r>
      <w:r w:rsidR="00C30031" w:rsidRPr="00DB4C3E">
        <w:rPr>
          <w:sz w:val="24"/>
          <w:szCs w:val="24"/>
        </w:rPr>
        <w:t>.</w:t>
      </w:r>
      <w:r w:rsidR="00D17F8F" w:rsidRPr="00DB4C3E">
        <w:rPr>
          <w:sz w:val="24"/>
          <w:szCs w:val="24"/>
        </w:rPr>
        <w:t xml:space="preserve"> </w:t>
      </w:r>
      <w:r w:rsidR="0034458D">
        <w:rPr>
          <w:rFonts w:cstheme="minorHAnsi"/>
          <w:sz w:val="24"/>
          <w:szCs w:val="24"/>
        </w:rPr>
        <w:t>Arrhenius parameters for equilibrium binding and folding were A</w:t>
      </w:r>
      <w:r w:rsidR="0034458D">
        <w:rPr>
          <w:rFonts w:cstheme="minorHAnsi"/>
          <w:sz w:val="24"/>
          <w:szCs w:val="24"/>
          <w:vertAlign w:val="subscript"/>
        </w:rPr>
        <w:t>on</w:t>
      </w:r>
      <w:r w:rsidR="0034458D">
        <w:rPr>
          <w:rFonts w:cstheme="minorHAnsi"/>
          <w:sz w:val="24"/>
          <w:szCs w:val="24"/>
        </w:rPr>
        <w:t xml:space="preserve"> = 5x10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 xml:space="preserve"> M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 xml:space="preserve"> s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A</w:t>
      </w:r>
      <w:r w:rsidR="0034458D">
        <w:rPr>
          <w:rFonts w:cstheme="minorHAnsi"/>
          <w:sz w:val="24"/>
          <w:szCs w:val="24"/>
          <w:vertAlign w:val="subscript"/>
        </w:rPr>
        <w:t>off</w:t>
      </w:r>
      <w:r w:rsidR="0034458D">
        <w:rPr>
          <w:rFonts w:cstheme="minorHAnsi"/>
          <w:sz w:val="24"/>
          <w:szCs w:val="24"/>
        </w:rPr>
        <w:t xml:space="preserve"> = 1x10</w:t>
      </w:r>
      <w:r w:rsidR="0034458D">
        <w:rPr>
          <w:rFonts w:cstheme="minorHAnsi"/>
          <w:sz w:val="24"/>
          <w:szCs w:val="24"/>
          <w:vertAlign w:val="superscript"/>
        </w:rPr>
        <w:t>19</w:t>
      </w:r>
      <w:r w:rsidR="0034458D">
        <w:rPr>
          <w:rFonts w:cstheme="minorHAnsi"/>
          <w:sz w:val="24"/>
          <w:szCs w:val="24"/>
        </w:rPr>
        <w:t xml:space="preserve"> s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E</w:t>
      </w:r>
      <w:r w:rsidR="0034458D">
        <w:rPr>
          <w:rFonts w:cstheme="minorHAnsi"/>
          <w:sz w:val="24"/>
          <w:szCs w:val="24"/>
          <w:vertAlign w:val="subscript"/>
        </w:rPr>
        <w:t>a</w:t>
      </w:r>
      <w:r w:rsidR="0034458D">
        <w:rPr>
          <w:rFonts w:cstheme="minorHAnsi"/>
          <w:sz w:val="24"/>
          <w:szCs w:val="24"/>
          <w:vertAlign w:val="superscript"/>
        </w:rPr>
        <w:t>on</w:t>
      </w:r>
      <w:r w:rsidR="0034458D">
        <w:rPr>
          <w:rFonts w:cstheme="minorHAnsi"/>
          <w:sz w:val="24"/>
          <w:szCs w:val="24"/>
        </w:rPr>
        <w:t xml:space="preserve"> = -20 kJ mol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E</w:t>
      </w:r>
      <w:r w:rsidR="0034458D">
        <w:rPr>
          <w:rFonts w:cstheme="minorHAnsi"/>
          <w:sz w:val="24"/>
          <w:szCs w:val="24"/>
          <w:vertAlign w:val="subscript"/>
        </w:rPr>
        <w:t>a</w:t>
      </w:r>
      <w:r w:rsidR="0034458D">
        <w:rPr>
          <w:rFonts w:cstheme="minorHAnsi"/>
          <w:sz w:val="24"/>
          <w:szCs w:val="24"/>
          <w:vertAlign w:val="superscript"/>
        </w:rPr>
        <w:t>off</w:t>
      </w:r>
      <w:r w:rsidR="0034458D">
        <w:rPr>
          <w:rFonts w:cstheme="minorHAnsi"/>
          <w:sz w:val="24"/>
          <w:szCs w:val="24"/>
        </w:rPr>
        <w:t xml:space="preserve"> = 120 kJ mol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A</w:t>
      </w:r>
      <w:r w:rsidR="0034458D">
        <w:rPr>
          <w:rFonts w:cstheme="minorHAnsi"/>
          <w:sz w:val="24"/>
          <w:szCs w:val="24"/>
          <w:vertAlign w:val="subscript"/>
        </w:rPr>
        <w:t>fold</w:t>
      </w:r>
      <w:r w:rsidR="0034458D">
        <w:rPr>
          <w:rFonts w:cstheme="minorHAnsi"/>
          <w:sz w:val="24"/>
          <w:szCs w:val="24"/>
          <w:vertAlign w:val="superscript"/>
        </w:rPr>
        <w:t xml:space="preserve"> </w:t>
      </w:r>
      <w:r w:rsidR="0034458D">
        <w:rPr>
          <w:rFonts w:cstheme="minorHAnsi"/>
          <w:sz w:val="24"/>
          <w:szCs w:val="24"/>
        </w:rPr>
        <w:t>= 1x10</w:t>
      </w:r>
      <w:r w:rsidR="0034458D">
        <w:rPr>
          <w:rFonts w:cstheme="minorHAnsi"/>
          <w:sz w:val="24"/>
          <w:szCs w:val="24"/>
          <w:vertAlign w:val="superscript"/>
        </w:rPr>
        <w:t xml:space="preserve">-14 </w:t>
      </w:r>
      <w:r w:rsidR="0034458D">
        <w:rPr>
          <w:rFonts w:cstheme="minorHAnsi"/>
          <w:sz w:val="24"/>
          <w:szCs w:val="24"/>
        </w:rPr>
        <w:t>s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A</w:t>
      </w:r>
      <w:r w:rsidR="0034458D">
        <w:rPr>
          <w:rFonts w:cstheme="minorHAnsi"/>
          <w:sz w:val="24"/>
          <w:szCs w:val="24"/>
          <w:vertAlign w:val="subscript"/>
        </w:rPr>
        <w:t>unfold</w:t>
      </w:r>
      <w:r w:rsidR="0034458D">
        <w:rPr>
          <w:rFonts w:cstheme="minorHAnsi"/>
          <w:sz w:val="24"/>
          <w:szCs w:val="24"/>
        </w:rPr>
        <w:t xml:space="preserve"> = 5x10</w:t>
      </w:r>
      <w:r w:rsidR="0034458D">
        <w:rPr>
          <w:rFonts w:cstheme="minorHAnsi"/>
          <w:sz w:val="24"/>
          <w:szCs w:val="24"/>
          <w:vertAlign w:val="superscript"/>
        </w:rPr>
        <w:t>18</w:t>
      </w:r>
      <w:r w:rsidR="0034458D">
        <w:rPr>
          <w:rFonts w:cstheme="minorHAnsi"/>
          <w:sz w:val="24"/>
          <w:szCs w:val="24"/>
        </w:rPr>
        <w:t>, E</w:t>
      </w:r>
      <w:r w:rsidR="0034458D">
        <w:rPr>
          <w:rFonts w:cstheme="minorHAnsi"/>
          <w:sz w:val="24"/>
          <w:szCs w:val="24"/>
          <w:vertAlign w:val="subscript"/>
        </w:rPr>
        <w:t>a</w:t>
      </w:r>
      <w:r w:rsidR="0034458D">
        <w:rPr>
          <w:rFonts w:cstheme="minorHAnsi"/>
          <w:sz w:val="24"/>
          <w:szCs w:val="24"/>
          <w:vertAlign w:val="superscript"/>
        </w:rPr>
        <w:t>fold</w:t>
      </w:r>
      <w:r w:rsidR="0034458D">
        <w:rPr>
          <w:rFonts w:cstheme="minorHAnsi"/>
          <w:sz w:val="24"/>
          <w:szCs w:val="24"/>
        </w:rPr>
        <w:t xml:space="preserve"> = -80 kJ mol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and E</w:t>
      </w:r>
      <w:r w:rsidR="0034458D">
        <w:rPr>
          <w:rFonts w:cstheme="minorHAnsi"/>
          <w:sz w:val="24"/>
          <w:szCs w:val="24"/>
          <w:vertAlign w:val="subscript"/>
        </w:rPr>
        <w:t>a</w:t>
      </w:r>
      <w:r w:rsidR="0034458D">
        <w:rPr>
          <w:rFonts w:cstheme="minorHAnsi"/>
          <w:sz w:val="24"/>
          <w:szCs w:val="24"/>
          <w:vertAlign w:val="superscript"/>
        </w:rPr>
        <w:t>unfold</w:t>
      </w:r>
      <w:r w:rsidR="0034458D">
        <w:rPr>
          <w:rFonts w:cstheme="minorHAnsi"/>
          <w:sz w:val="24"/>
          <w:szCs w:val="24"/>
        </w:rPr>
        <w:t xml:space="preserve"> = 120 kJ mol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. Arrhenius parameters for kinetically-controlled binding and folding were A</w:t>
      </w:r>
      <w:r w:rsidR="0034458D">
        <w:rPr>
          <w:rFonts w:cstheme="minorHAnsi"/>
          <w:sz w:val="24"/>
          <w:szCs w:val="24"/>
          <w:vertAlign w:val="subscript"/>
        </w:rPr>
        <w:t>on</w:t>
      </w:r>
      <w:r w:rsidR="0034458D">
        <w:rPr>
          <w:rFonts w:cstheme="minorHAnsi"/>
          <w:sz w:val="24"/>
          <w:szCs w:val="24"/>
        </w:rPr>
        <w:t xml:space="preserve"> = 5x10</w:t>
      </w:r>
      <w:r w:rsidR="0034458D">
        <w:rPr>
          <w:rFonts w:cstheme="minorHAnsi"/>
          <w:sz w:val="24"/>
          <w:szCs w:val="24"/>
          <w:vertAlign w:val="superscript"/>
        </w:rPr>
        <w:t>-3</w:t>
      </w:r>
      <w:r w:rsidR="0034458D">
        <w:rPr>
          <w:rFonts w:cstheme="minorHAnsi"/>
          <w:sz w:val="24"/>
          <w:szCs w:val="24"/>
        </w:rPr>
        <w:t xml:space="preserve"> M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 xml:space="preserve"> s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A</w:t>
      </w:r>
      <w:r w:rsidR="0034458D">
        <w:rPr>
          <w:rFonts w:cstheme="minorHAnsi"/>
          <w:sz w:val="24"/>
          <w:szCs w:val="24"/>
          <w:vertAlign w:val="subscript"/>
        </w:rPr>
        <w:t>off</w:t>
      </w:r>
      <w:r w:rsidR="0034458D">
        <w:rPr>
          <w:rFonts w:cstheme="minorHAnsi"/>
          <w:sz w:val="24"/>
          <w:szCs w:val="24"/>
        </w:rPr>
        <w:t xml:space="preserve"> = 1x10</w:t>
      </w:r>
      <w:r w:rsidR="0034458D">
        <w:rPr>
          <w:rFonts w:cstheme="minorHAnsi"/>
          <w:sz w:val="24"/>
          <w:szCs w:val="24"/>
          <w:vertAlign w:val="superscript"/>
        </w:rPr>
        <w:t>16</w:t>
      </w:r>
      <w:r w:rsidR="0034458D">
        <w:rPr>
          <w:rFonts w:cstheme="minorHAnsi"/>
          <w:sz w:val="24"/>
          <w:szCs w:val="24"/>
        </w:rPr>
        <w:t xml:space="preserve"> s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E</w:t>
      </w:r>
      <w:r w:rsidR="0034458D">
        <w:rPr>
          <w:rFonts w:cstheme="minorHAnsi"/>
          <w:sz w:val="24"/>
          <w:szCs w:val="24"/>
          <w:vertAlign w:val="subscript"/>
        </w:rPr>
        <w:t>a</w:t>
      </w:r>
      <w:r w:rsidR="0034458D">
        <w:rPr>
          <w:rFonts w:cstheme="minorHAnsi"/>
          <w:sz w:val="24"/>
          <w:szCs w:val="24"/>
          <w:vertAlign w:val="superscript"/>
        </w:rPr>
        <w:t>on</w:t>
      </w:r>
      <w:r w:rsidR="0034458D">
        <w:rPr>
          <w:rFonts w:cstheme="minorHAnsi"/>
          <w:sz w:val="24"/>
          <w:szCs w:val="24"/>
        </w:rPr>
        <w:t xml:space="preserve"> = -20 kJ mol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E</w:t>
      </w:r>
      <w:r w:rsidR="0034458D">
        <w:rPr>
          <w:rFonts w:cstheme="minorHAnsi"/>
          <w:sz w:val="24"/>
          <w:szCs w:val="24"/>
          <w:vertAlign w:val="subscript"/>
        </w:rPr>
        <w:t>a</w:t>
      </w:r>
      <w:r w:rsidR="0034458D">
        <w:rPr>
          <w:rFonts w:cstheme="minorHAnsi"/>
          <w:sz w:val="24"/>
          <w:szCs w:val="24"/>
          <w:vertAlign w:val="superscript"/>
        </w:rPr>
        <w:t>off</w:t>
      </w:r>
      <w:r w:rsidR="0034458D">
        <w:rPr>
          <w:rFonts w:cstheme="minorHAnsi"/>
          <w:sz w:val="24"/>
          <w:szCs w:val="24"/>
        </w:rPr>
        <w:t xml:space="preserve"> = 120 kJ mol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A</w:t>
      </w:r>
      <w:r w:rsidR="0034458D">
        <w:rPr>
          <w:rFonts w:cstheme="minorHAnsi"/>
          <w:sz w:val="24"/>
          <w:szCs w:val="24"/>
          <w:vertAlign w:val="subscript"/>
        </w:rPr>
        <w:t>fold</w:t>
      </w:r>
      <w:r w:rsidR="0034458D">
        <w:rPr>
          <w:rFonts w:cstheme="minorHAnsi"/>
          <w:sz w:val="24"/>
          <w:szCs w:val="24"/>
          <w:vertAlign w:val="superscript"/>
        </w:rPr>
        <w:t xml:space="preserve"> </w:t>
      </w:r>
      <w:r w:rsidR="0034458D">
        <w:rPr>
          <w:rFonts w:cstheme="minorHAnsi"/>
          <w:sz w:val="24"/>
          <w:szCs w:val="24"/>
        </w:rPr>
        <w:t>= 1x10</w:t>
      </w:r>
      <w:r w:rsidR="0034458D">
        <w:rPr>
          <w:rFonts w:cstheme="minorHAnsi"/>
          <w:sz w:val="24"/>
          <w:szCs w:val="24"/>
          <w:vertAlign w:val="superscript"/>
        </w:rPr>
        <w:t xml:space="preserve">-16 </w:t>
      </w:r>
      <w:r w:rsidR="0034458D">
        <w:rPr>
          <w:rFonts w:cstheme="minorHAnsi"/>
          <w:sz w:val="24"/>
          <w:szCs w:val="24"/>
        </w:rPr>
        <w:t>s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A</w:t>
      </w:r>
      <w:r w:rsidR="0034458D">
        <w:rPr>
          <w:rFonts w:cstheme="minorHAnsi"/>
          <w:sz w:val="24"/>
          <w:szCs w:val="24"/>
          <w:vertAlign w:val="subscript"/>
        </w:rPr>
        <w:t>unfold</w:t>
      </w:r>
      <w:r w:rsidR="0034458D">
        <w:rPr>
          <w:rFonts w:cstheme="minorHAnsi"/>
          <w:sz w:val="24"/>
          <w:szCs w:val="24"/>
        </w:rPr>
        <w:t xml:space="preserve"> = 5x10</w:t>
      </w:r>
      <w:r w:rsidR="0034458D">
        <w:rPr>
          <w:rFonts w:cstheme="minorHAnsi"/>
          <w:sz w:val="24"/>
          <w:szCs w:val="24"/>
          <w:vertAlign w:val="superscript"/>
        </w:rPr>
        <w:t>16</w:t>
      </w:r>
      <w:r w:rsidR="0034458D">
        <w:rPr>
          <w:rFonts w:cstheme="minorHAnsi"/>
          <w:sz w:val="24"/>
          <w:szCs w:val="24"/>
        </w:rPr>
        <w:t>, E</w:t>
      </w:r>
      <w:r w:rsidR="0034458D">
        <w:rPr>
          <w:rFonts w:cstheme="minorHAnsi"/>
          <w:sz w:val="24"/>
          <w:szCs w:val="24"/>
          <w:vertAlign w:val="subscript"/>
        </w:rPr>
        <w:t>a</w:t>
      </w:r>
      <w:r w:rsidR="0034458D">
        <w:rPr>
          <w:rFonts w:cstheme="minorHAnsi"/>
          <w:sz w:val="24"/>
          <w:szCs w:val="24"/>
          <w:vertAlign w:val="superscript"/>
        </w:rPr>
        <w:t>fold</w:t>
      </w:r>
      <w:r w:rsidR="0034458D">
        <w:rPr>
          <w:rFonts w:cstheme="minorHAnsi"/>
          <w:sz w:val="24"/>
          <w:szCs w:val="24"/>
        </w:rPr>
        <w:t xml:space="preserve"> = -80 kJ mol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and E</w:t>
      </w:r>
      <w:r w:rsidR="0034458D">
        <w:rPr>
          <w:rFonts w:cstheme="minorHAnsi"/>
          <w:sz w:val="24"/>
          <w:szCs w:val="24"/>
          <w:vertAlign w:val="subscript"/>
        </w:rPr>
        <w:t>a</w:t>
      </w:r>
      <w:r w:rsidR="0034458D">
        <w:rPr>
          <w:rFonts w:cstheme="minorHAnsi"/>
          <w:sz w:val="24"/>
          <w:szCs w:val="24"/>
          <w:vertAlign w:val="superscript"/>
        </w:rPr>
        <w:t>unfold</w:t>
      </w:r>
      <w:r w:rsidR="0034458D">
        <w:rPr>
          <w:rFonts w:cstheme="minorHAnsi"/>
          <w:sz w:val="24"/>
          <w:szCs w:val="24"/>
        </w:rPr>
        <w:t xml:space="preserve"> = 120 kJ mol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. Arrhenius parameters for slow and rapid thermolabile ligand conversion were A</w:t>
      </w:r>
      <w:r w:rsidR="0034458D">
        <w:rPr>
          <w:rFonts w:cstheme="minorHAnsi"/>
          <w:sz w:val="24"/>
          <w:szCs w:val="24"/>
          <w:vertAlign w:val="subscript"/>
        </w:rPr>
        <w:t>slow</w:t>
      </w:r>
      <w:r w:rsidR="0034458D">
        <w:rPr>
          <w:rFonts w:cstheme="minorHAnsi"/>
          <w:sz w:val="24"/>
          <w:szCs w:val="24"/>
          <w:vertAlign w:val="superscript"/>
        </w:rPr>
        <w:t xml:space="preserve"> </w:t>
      </w:r>
      <w:r w:rsidR="0034458D">
        <w:rPr>
          <w:rFonts w:cstheme="minorHAnsi"/>
          <w:sz w:val="24"/>
          <w:szCs w:val="24"/>
        </w:rPr>
        <w:t>= 7.509x10</w:t>
      </w:r>
      <w:r w:rsidR="0034458D">
        <w:rPr>
          <w:rFonts w:cstheme="minorHAnsi"/>
          <w:sz w:val="24"/>
          <w:szCs w:val="24"/>
          <w:vertAlign w:val="superscript"/>
        </w:rPr>
        <w:t>10</w:t>
      </w:r>
      <w:r w:rsidR="0034458D">
        <w:rPr>
          <w:rFonts w:cstheme="minorHAnsi"/>
          <w:sz w:val="24"/>
          <w:szCs w:val="24"/>
        </w:rPr>
        <w:t xml:space="preserve"> s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E</w:t>
      </w:r>
      <w:r w:rsidR="0034458D">
        <w:rPr>
          <w:rFonts w:cstheme="minorHAnsi"/>
          <w:sz w:val="24"/>
          <w:szCs w:val="24"/>
          <w:vertAlign w:val="subscript"/>
        </w:rPr>
        <w:t>a</w:t>
      </w:r>
      <w:r w:rsidR="0034458D">
        <w:rPr>
          <w:rFonts w:cstheme="minorHAnsi"/>
          <w:sz w:val="24"/>
          <w:szCs w:val="24"/>
          <w:vertAlign w:val="superscript"/>
        </w:rPr>
        <w:t>slow</w:t>
      </w:r>
      <w:r w:rsidR="0034458D">
        <w:rPr>
          <w:rFonts w:cstheme="minorHAnsi"/>
          <w:sz w:val="24"/>
          <w:szCs w:val="24"/>
        </w:rPr>
        <w:t xml:space="preserve"> = 94.65 kJ mol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and A</w:t>
      </w:r>
      <w:r w:rsidR="0034458D">
        <w:rPr>
          <w:rFonts w:cstheme="minorHAnsi"/>
          <w:sz w:val="24"/>
          <w:szCs w:val="24"/>
          <w:vertAlign w:val="subscript"/>
        </w:rPr>
        <w:t>fast</w:t>
      </w:r>
      <w:r w:rsidR="0034458D">
        <w:rPr>
          <w:rFonts w:cstheme="minorHAnsi"/>
          <w:sz w:val="24"/>
          <w:szCs w:val="24"/>
          <w:vertAlign w:val="superscript"/>
        </w:rPr>
        <w:t xml:space="preserve"> </w:t>
      </w:r>
      <w:r w:rsidR="0034458D">
        <w:rPr>
          <w:rFonts w:cstheme="minorHAnsi"/>
          <w:sz w:val="24"/>
          <w:szCs w:val="24"/>
        </w:rPr>
        <w:t>= 1 s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, E</w:t>
      </w:r>
      <w:r w:rsidR="0034458D">
        <w:rPr>
          <w:rFonts w:cstheme="minorHAnsi"/>
          <w:sz w:val="24"/>
          <w:szCs w:val="24"/>
          <w:vertAlign w:val="subscript"/>
        </w:rPr>
        <w:t>a</w:t>
      </w:r>
      <w:r w:rsidR="0034458D">
        <w:rPr>
          <w:rFonts w:cstheme="minorHAnsi"/>
          <w:sz w:val="24"/>
          <w:szCs w:val="24"/>
          <w:vertAlign w:val="superscript"/>
        </w:rPr>
        <w:t>fast</w:t>
      </w:r>
      <w:r w:rsidR="0034458D">
        <w:rPr>
          <w:rFonts w:cstheme="minorHAnsi"/>
          <w:sz w:val="24"/>
          <w:szCs w:val="24"/>
        </w:rPr>
        <w:t xml:space="preserve"> = 10 kJ mol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>. Arrhenius parameters for slow irreversible aggregation were A</w:t>
      </w:r>
      <w:r w:rsidR="0034458D">
        <w:rPr>
          <w:rFonts w:cstheme="minorHAnsi"/>
          <w:sz w:val="24"/>
          <w:szCs w:val="24"/>
          <w:vertAlign w:val="subscript"/>
        </w:rPr>
        <w:t>agg.</w:t>
      </w:r>
      <w:r w:rsidR="0034458D">
        <w:rPr>
          <w:rFonts w:cstheme="minorHAnsi"/>
          <w:sz w:val="24"/>
          <w:szCs w:val="24"/>
          <w:vertAlign w:val="superscript"/>
        </w:rPr>
        <w:t xml:space="preserve"> </w:t>
      </w:r>
      <w:r w:rsidR="0034458D">
        <w:rPr>
          <w:rFonts w:cstheme="minorHAnsi"/>
          <w:sz w:val="24"/>
          <w:szCs w:val="24"/>
        </w:rPr>
        <w:t>=5x10</w:t>
      </w:r>
      <w:r w:rsidR="0034458D">
        <w:rPr>
          <w:rFonts w:cstheme="minorHAnsi"/>
          <w:sz w:val="24"/>
          <w:szCs w:val="24"/>
          <w:vertAlign w:val="superscript"/>
        </w:rPr>
        <w:t>7</w:t>
      </w:r>
      <w:r w:rsidR="0034458D">
        <w:rPr>
          <w:rFonts w:cstheme="minorHAnsi"/>
          <w:sz w:val="24"/>
          <w:szCs w:val="24"/>
        </w:rPr>
        <w:t xml:space="preserve"> s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 xml:space="preserve"> and E</w:t>
      </w:r>
      <w:r w:rsidR="0034458D">
        <w:rPr>
          <w:rFonts w:cstheme="minorHAnsi"/>
          <w:sz w:val="24"/>
          <w:szCs w:val="24"/>
          <w:vertAlign w:val="subscript"/>
        </w:rPr>
        <w:t>a</w:t>
      </w:r>
      <w:r w:rsidR="0034458D">
        <w:rPr>
          <w:rFonts w:cstheme="minorHAnsi"/>
          <w:sz w:val="24"/>
          <w:szCs w:val="24"/>
          <w:vertAlign w:val="superscript"/>
        </w:rPr>
        <w:t>agg.</w:t>
      </w:r>
      <w:r w:rsidR="0034458D">
        <w:rPr>
          <w:rFonts w:cstheme="minorHAnsi"/>
          <w:sz w:val="24"/>
          <w:szCs w:val="24"/>
        </w:rPr>
        <w:t>= 80 kJ mol</w:t>
      </w:r>
      <w:r w:rsidR="0034458D">
        <w:rPr>
          <w:rFonts w:cstheme="minorHAnsi"/>
          <w:sz w:val="24"/>
          <w:szCs w:val="24"/>
          <w:vertAlign w:val="superscript"/>
        </w:rPr>
        <w:t>-1</w:t>
      </w:r>
      <w:r w:rsidR="0034458D">
        <w:rPr>
          <w:rFonts w:cstheme="minorHAnsi"/>
          <w:sz w:val="24"/>
          <w:szCs w:val="24"/>
        </w:rPr>
        <w:t xml:space="preserve">. </w:t>
      </w:r>
      <w:r w:rsidR="00D17F8F" w:rsidRPr="00DB4C3E">
        <w:rPr>
          <w:sz w:val="24"/>
          <w:szCs w:val="24"/>
        </w:rPr>
        <w:t xml:space="preserve">The </w:t>
      </w:r>
      <w:r w:rsidR="00FC30CB" w:rsidRPr="00DB4C3E">
        <w:rPr>
          <w:sz w:val="24"/>
          <w:szCs w:val="24"/>
        </w:rPr>
        <w:t>simulations were performed with</w:t>
      </w:r>
      <w:r w:rsidR="002C327D">
        <w:rPr>
          <w:sz w:val="24"/>
          <w:szCs w:val="24"/>
        </w:rPr>
        <w:t xml:space="preserve"> lower and upper</w:t>
      </w:r>
      <w:r w:rsidR="00ED30BD" w:rsidRPr="00DB4C3E">
        <w:rPr>
          <w:sz w:val="24"/>
          <w:szCs w:val="24"/>
        </w:rPr>
        <w:t xml:space="preserve"> temperatures of 0 and 80 </w:t>
      </w:r>
      <w:r w:rsidR="00ED30BD" w:rsidRPr="00DB4C3E">
        <w:rPr>
          <w:rFonts w:cstheme="minorHAnsi"/>
          <w:sz w:val="24"/>
          <w:szCs w:val="24"/>
        </w:rPr>
        <w:t>°</w:t>
      </w:r>
      <w:r w:rsidR="00FC30CB" w:rsidRPr="00DB4C3E">
        <w:rPr>
          <w:sz w:val="24"/>
          <w:szCs w:val="24"/>
        </w:rPr>
        <w:t>C and</w:t>
      </w:r>
      <w:r w:rsidR="00ED30BD" w:rsidRPr="00DB4C3E">
        <w:rPr>
          <w:sz w:val="24"/>
          <w:szCs w:val="24"/>
        </w:rPr>
        <w:t xml:space="preserve"> a scan rate of 1 </w:t>
      </w:r>
      <w:r w:rsidR="00ED30BD" w:rsidRPr="00DB4C3E">
        <w:rPr>
          <w:rFonts w:cstheme="minorHAnsi"/>
          <w:sz w:val="24"/>
          <w:szCs w:val="24"/>
        </w:rPr>
        <w:t>°</w:t>
      </w:r>
      <w:r w:rsidR="00ED30BD" w:rsidRPr="00DB4C3E">
        <w:rPr>
          <w:sz w:val="24"/>
          <w:szCs w:val="24"/>
        </w:rPr>
        <w:t>C min</w:t>
      </w:r>
      <w:r w:rsidR="00ED30BD" w:rsidRPr="00DB4C3E">
        <w:rPr>
          <w:sz w:val="24"/>
          <w:szCs w:val="24"/>
          <w:vertAlign w:val="superscript"/>
        </w:rPr>
        <w:t>-1</w:t>
      </w:r>
      <w:r w:rsidR="00F20C33">
        <w:rPr>
          <w:sz w:val="24"/>
          <w:szCs w:val="24"/>
        </w:rPr>
        <w:t>. 20</w:t>
      </w:r>
      <w:r w:rsidR="00FC30CB" w:rsidRPr="00DB4C3E">
        <w:rPr>
          <w:sz w:val="24"/>
          <w:szCs w:val="24"/>
        </w:rPr>
        <w:t xml:space="preserve"> scans (10 melting and 10 annealing) were </w:t>
      </w:r>
      <w:r w:rsidR="00F20C33">
        <w:rPr>
          <w:sz w:val="24"/>
          <w:szCs w:val="24"/>
        </w:rPr>
        <w:t>simulated</w:t>
      </w:r>
      <w:r w:rsidR="00FC30CB" w:rsidRPr="00DB4C3E">
        <w:rPr>
          <w:sz w:val="24"/>
          <w:szCs w:val="24"/>
        </w:rPr>
        <w:t xml:space="preserve"> with total biomolecule and ligand concentrations of 200 </w:t>
      </w:r>
      <w:r w:rsidR="00FC30CB" w:rsidRPr="00DB4C3E">
        <w:rPr>
          <w:rFonts w:cstheme="minorHAnsi"/>
          <w:sz w:val="24"/>
          <w:szCs w:val="24"/>
        </w:rPr>
        <w:t>µ</w:t>
      </w:r>
      <w:r w:rsidR="00FC30CB" w:rsidRPr="00DB4C3E">
        <w:rPr>
          <w:sz w:val="24"/>
          <w:szCs w:val="24"/>
        </w:rPr>
        <w:t xml:space="preserve">M and 10 mM respectively. The concentrations of all species were allowed to equilibrate at 0 </w:t>
      </w:r>
      <w:r w:rsidR="00FC30CB" w:rsidRPr="00DB4C3E">
        <w:rPr>
          <w:rFonts w:cstheme="minorHAnsi"/>
          <w:sz w:val="24"/>
          <w:szCs w:val="24"/>
        </w:rPr>
        <w:t>°</w:t>
      </w:r>
      <w:r w:rsidR="00FC30CB" w:rsidRPr="00DB4C3E">
        <w:rPr>
          <w:sz w:val="24"/>
          <w:szCs w:val="24"/>
        </w:rPr>
        <w:t>C for ten minutes to simulate the pre-scan equilibration time in the calorimeter. After each scan, the concentrations of each species were allowed to equilibrate for 60 s.</w:t>
      </w:r>
      <w:r w:rsidR="00D17F8F" w:rsidRPr="00DB4C3E">
        <w:rPr>
          <w:sz w:val="24"/>
          <w:szCs w:val="24"/>
        </w:rPr>
        <w:t xml:space="preserve"> The MATLAB code for generating kinetically controlled DSC datasets with thermolabile ligands</w:t>
      </w:r>
      <w:r w:rsidR="000E0A13" w:rsidRPr="00DB4C3E">
        <w:rPr>
          <w:sz w:val="24"/>
          <w:szCs w:val="24"/>
        </w:rPr>
        <w:t xml:space="preserve"> (including the requisite parameters) is given</w:t>
      </w:r>
      <w:r w:rsidR="00D17F8F" w:rsidRPr="00DB4C3E">
        <w:rPr>
          <w:sz w:val="24"/>
          <w:szCs w:val="24"/>
        </w:rPr>
        <w:t xml:space="preserve"> below.</w:t>
      </w:r>
    </w:p>
    <w:p w14:paraId="742BAF23" w14:textId="77777777" w:rsidR="00460966" w:rsidRDefault="00460966" w:rsidP="00FC63AC">
      <w:pPr>
        <w:spacing w:after="0" w:line="240" w:lineRule="auto"/>
        <w:jc w:val="both"/>
        <w:rPr>
          <w:sz w:val="24"/>
          <w:szCs w:val="24"/>
        </w:rPr>
      </w:pPr>
    </w:p>
    <w:p w14:paraId="4AEAC9AD" w14:textId="3C6FD427" w:rsidR="00460966" w:rsidRDefault="00460966" w:rsidP="00FC63AC">
      <w:pPr>
        <w:spacing w:after="0" w:line="240" w:lineRule="auto"/>
        <w:jc w:val="both"/>
        <w:rPr>
          <w:sz w:val="24"/>
          <w:szCs w:val="24"/>
        </w:rPr>
      </w:pPr>
    </w:p>
    <w:p w14:paraId="292ABA6E" w14:textId="673ED4C4" w:rsidR="008769A5" w:rsidRDefault="008769A5" w:rsidP="00FC63AC">
      <w:pPr>
        <w:spacing w:after="0" w:line="240" w:lineRule="auto"/>
        <w:jc w:val="both"/>
        <w:rPr>
          <w:sz w:val="24"/>
          <w:szCs w:val="24"/>
        </w:rPr>
      </w:pPr>
    </w:p>
    <w:p w14:paraId="707555FE" w14:textId="6070D59A" w:rsidR="008769A5" w:rsidRDefault="008769A5" w:rsidP="00FC63AC">
      <w:pPr>
        <w:spacing w:after="0" w:line="240" w:lineRule="auto"/>
        <w:jc w:val="both"/>
        <w:rPr>
          <w:sz w:val="24"/>
          <w:szCs w:val="24"/>
        </w:rPr>
      </w:pPr>
    </w:p>
    <w:p w14:paraId="63BF572D" w14:textId="77777777" w:rsidR="008769A5" w:rsidRDefault="008769A5" w:rsidP="00FC63AC">
      <w:pPr>
        <w:spacing w:after="0" w:line="240" w:lineRule="auto"/>
        <w:jc w:val="both"/>
        <w:rPr>
          <w:sz w:val="24"/>
          <w:szCs w:val="24"/>
        </w:rPr>
      </w:pPr>
    </w:p>
    <w:p w14:paraId="2C47C458" w14:textId="67668AC3" w:rsidR="00460966" w:rsidRDefault="00460966" w:rsidP="00FC63AC">
      <w:pPr>
        <w:spacing w:after="0" w:line="240" w:lineRule="auto"/>
        <w:jc w:val="both"/>
        <w:rPr>
          <w:sz w:val="24"/>
          <w:szCs w:val="24"/>
        </w:rPr>
      </w:pPr>
    </w:p>
    <w:p w14:paraId="63E640E4" w14:textId="77777777" w:rsidR="00C55F8D" w:rsidRPr="00DB4C3E" w:rsidRDefault="00C55F8D" w:rsidP="00FC63AC">
      <w:pPr>
        <w:spacing w:after="0" w:line="240" w:lineRule="auto"/>
        <w:jc w:val="both"/>
        <w:rPr>
          <w:sz w:val="24"/>
          <w:szCs w:val="24"/>
        </w:rPr>
      </w:pPr>
    </w:p>
    <w:p w14:paraId="58443D48" w14:textId="77777777" w:rsidR="00977E12" w:rsidRDefault="00977E12" w:rsidP="00FC63AC">
      <w:pPr>
        <w:spacing w:after="0" w:line="240" w:lineRule="auto"/>
        <w:jc w:val="both"/>
      </w:pPr>
    </w:p>
    <w:p w14:paraId="4CEFE0C7" w14:textId="77777777" w:rsidR="00977E12" w:rsidRPr="007A4776" w:rsidRDefault="00977E12" w:rsidP="00FC63AC">
      <w:pPr>
        <w:pStyle w:val="Heading2"/>
        <w:spacing w:before="0"/>
        <w:rPr>
          <w:b/>
          <w:sz w:val="24"/>
          <w:szCs w:val="24"/>
        </w:rPr>
      </w:pPr>
      <w:bookmarkStart w:id="0" w:name="_Toc478051924"/>
      <w:r w:rsidRPr="007A4776">
        <w:rPr>
          <w:b/>
          <w:sz w:val="24"/>
          <w:szCs w:val="24"/>
        </w:rPr>
        <w:lastRenderedPageBreak/>
        <w:t>Simulating kinetically controlled DSC experiments with thermolabile ligands.</w:t>
      </w:r>
      <w:bookmarkEnd w:id="0"/>
    </w:p>
    <w:p w14:paraId="298F022B" w14:textId="77777777" w:rsidR="00977E12" w:rsidRPr="008D1C64" w:rsidRDefault="00977E12" w:rsidP="00FC63AC">
      <w:pPr>
        <w:spacing w:after="0"/>
      </w:pPr>
    </w:p>
    <w:p w14:paraId="6E52F739" w14:textId="77777777" w:rsidR="00977E12" w:rsidRDefault="00977E12" w:rsidP="00FC63AC">
      <w:pPr>
        <w:pStyle w:val="MATLABCode"/>
        <w:spacing w:after="0"/>
        <w:rPr>
          <w:color w:val="000000"/>
        </w:rPr>
      </w:pPr>
      <w:r w:rsidRPr="004A5934">
        <w:rPr>
          <w:color w:val="0000FF"/>
        </w:rPr>
        <w:t>function</w:t>
      </w:r>
      <w:r>
        <w:rPr>
          <w:color w:val="000000"/>
        </w:rPr>
        <w:t xml:space="preserve"> simulatekinDSC</w:t>
      </w:r>
    </w:p>
    <w:p w14:paraId="7FE32A1B" w14:textId="77777777" w:rsidR="00977E12" w:rsidRPr="007A4776" w:rsidRDefault="00977E12" w:rsidP="00FC63AC">
      <w:pPr>
        <w:pStyle w:val="Heading2"/>
        <w:spacing w:before="0"/>
        <w:rPr>
          <w:rFonts w:cs="Calibri Light"/>
          <w:sz w:val="24"/>
          <w:szCs w:val="24"/>
        </w:rPr>
      </w:pPr>
      <w:bookmarkStart w:id="1" w:name="_Toc478051925"/>
      <w:r w:rsidRPr="007A4776">
        <w:rPr>
          <w:sz w:val="24"/>
          <w:szCs w:val="24"/>
        </w:rPr>
        <w:t xml:space="preserve">1. Model is B </w:t>
      </w:r>
      <w:r w:rsidRPr="007A4776">
        <w:rPr>
          <w:sz w:val="24"/>
          <w:szCs w:val="24"/>
        </w:rPr>
        <w:sym w:font="Wingdings" w:char="F0DF"/>
      </w:r>
      <w:r w:rsidRPr="007A4776">
        <w:rPr>
          <w:sz w:val="24"/>
          <w:szCs w:val="24"/>
        </w:rPr>
        <w:sym w:font="Wingdings" w:char="F0E0"/>
      </w:r>
      <w:r w:rsidRPr="007A4776">
        <w:rPr>
          <w:rFonts w:cs="Calibri Light"/>
          <w:sz w:val="24"/>
          <w:szCs w:val="24"/>
        </w:rPr>
        <w:t xml:space="preserve"> F </w:t>
      </w:r>
      <w:r w:rsidRPr="007A4776">
        <w:rPr>
          <w:rFonts w:cs="Calibri Light"/>
          <w:sz w:val="24"/>
          <w:szCs w:val="24"/>
        </w:rPr>
        <w:sym w:font="Wingdings" w:char="F0DF"/>
      </w:r>
      <w:r w:rsidRPr="007A4776">
        <w:rPr>
          <w:rFonts w:cs="Calibri Light"/>
          <w:sz w:val="24"/>
          <w:szCs w:val="24"/>
        </w:rPr>
        <w:sym w:font="Wingdings" w:char="F0E0"/>
      </w:r>
      <w:r w:rsidRPr="007A4776">
        <w:rPr>
          <w:rFonts w:cs="Calibri Light"/>
          <w:sz w:val="24"/>
          <w:szCs w:val="24"/>
        </w:rPr>
        <w:t xml:space="preserve"> L </w:t>
      </w:r>
      <w:r w:rsidRPr="007A4776">
        <w:rPr>
          <w:rFonts w:cs="Calibri Light"/>
          <w:sz w:val="24"/>
          <w:szCs w:val="24"/>
        </w:rPr>
        <w:sym w:font="Wingdings" w:char="F0DF"/>
      </w:r>
      <w:r w:rsidRPr="007A4776">
        <w:rPr>
          <w:rFonts w:cs="Calibri Light"/>
          <w:sz w:val="24"/>
          <w:szCs w:val="24"/>
        </w:rPr>
        <w:sym w:font="Wingdings" w:char="F0E0"/>
      </w:r>
      <w:r w:rsidRPr="007A4776">
        <w:rPr>
          <w:rFonts w:cs="Calibri Light"/>
          <w:sz w:val="24"/>
          <w:szCs w:val="24"/>
        </w:rPr>
        <w:t xml:space="preserve"> U + L </w:t>
      </w:r>
      <w:r w:rsidRPr="007A4776">
        <w:rPr>
          <w:rFonts w:cs="Calibri Light"/>
          <w:sz w:val="24"/>
          <w:szCs w:val="24"/>
        </w:rPr>
        <w:sym w:font="Wingdings" w:char="F0E0"/>
      </w:r>
      <w:r w:rsidRPr="007A4776">
        <w:rPr>
          <w:rFonts w:cs="Calibri Light"/>
          <w:sz w:val="24"/>
          <w:szCs w:val="24"/>
        </w:rPr>
        <w:t xml:space="preserve"> A + L</w:t>
      </w:r>
      <w:bookmarkEnd w:id="1"/>
    </w:p>
    <w:p w14:paraId="48D35D4C" w14:textId="77777777" w:rsidR="00977E12" w:rsidRPr="008D1C64" w:rsidRDefault="00977E12" w:rsidP="00FC63AC">
      <w:pPr>
        <w:spacing w:after="0"/>
      </w:pPr>
    </w:p>
    <w:p w14:paraId="6FAF0074" w14:textId="77777777" w:rsidR="00977E12" w:rsidRDefault="00977E12" w:rsidP="00FC63AC">
      <w:pPr>
        <w:spacing w:after="0"/>
      </w:pPr>
      <w:r>
        <w:t xml:space="preserve">d[B]/dt = kon[F][L] - koff[B] </w:t>
      </w:r>
    </w:p>
    <w:p w14:paraId="27B145CC" w14:textId="77777777" w:rsidR="00977E12" w:rsidRDefault="00977E12" w:rsidP="00FC63AC">
      <w:pPr>
        <w:spacing w:after="0"/>
      </w:pPr>
      <w:r>
        <w:t xml:space="preserve">d[F]/dt = koff[B] + kfold[U] - kon[F][L] - kunfold[F] </w:t>
      </w:r>
    </w:p>
    <w:p w14:paraId="56CF6D10" w14:textId="77777777" w:rsidR="00977E12" w:rsidRDefault="00977E12" w:rsidP="00FC63AC">
      <w:pPr>
        <w:spacing w:after="0"/>
      </w:pPr>
      <w:r>
        <w:t xml:space="preserve">d[U]/dt = kunfold[F] - kfold[U] - kaggregate[U] </w:t>
      </w:r>
    </w:p>
    <w:p w14:paraId="6E97E35D" w14:textId="77777777" w:rsidR="00977E12" w:rsidRDefault="00977E12" w:rsidP="00FC63AC">
      <w:pPr>
        <w:spacing w:after="0"/>
      </w:pPr>
      <w:r>
        <w:t xml:space="preserve">d[A]/dt = kaggregate[U] </w:t>
      </w:r>
    </w:p>
    <w:p w14:paraId="53FA5DD8" w14:textId="77777777" w:rsidR="00977E12" w:rsidRDefault="00977E12" w:rsidP="00FC63AC">
      <w:pPr>
        <w:spacing w:after="0"/>
      </w:pPr>
      <w:r>
        <w:t>d[L]/dt = koff[B] - kon[F][L] - kconversion[L]</w:t>
      </w:r>
    </w:p>
    <w:p w14:paraId="46EF196F" w14:textId="77777777" w:rsidR="00977E12" w:rsidRDefault="00977E12" w:rsidP="00FC63AC">
      <w:pPr>
        <w:spacing w:after="0"/>
      </w:pPr>
    </w:p>
    <w:p w14:paraId="5DAF9BBA" w14:textId="77777777" w:rsidR="00977E12" w:rsidRPr="007A4776" w:rsidRDefault="00977E12" w:rsidP="00FC63AC">
      <w:pPr>
        <w:pStyle w:val="Heading2"/>
        <w:spacing w:before="0"/>
        <w:rPr>
          <w:sz w:val="24"/>
          <w:szCs w:val="24"/>
        </w:rPr>
      </w:pPr>
      <w:bookmarkStart w:id="2" w:name="_Toc478051926"/>
      <w:r w:rsidRPr="007A4776">
        <w:rPr>
          <w:sz w:val="24"/>
          <w:szCs w:val="24"/>
        </w:rPr>
        <w:t>2. Initialize simulation parameters</w:t>
      </w:r>
      <w:bookmarkEnd w:id="2"/>
    </w:p>
    <w:p w14:paraId="34F617B2" w14:textId="77777777" w:rsidR="00977E12" w:rsidRPr="007A4776" w:rsidRDefault="00977E12" w:rsidP="00FC63AC">
      <w:pPr>
        <w:spacing w:after="0"/>
        <w:rPr>
          <w:sz w:val="24"/>
          <w:szCs w:val="24"/>
        </w:rPr>
      </w:pPr>
      <w:r w:rsidRPr="007A4776">
        <w:rPr>
          <w:sz w:val="24"/>
          <w:szCs w:val="24"/>
        </w:rPr>
        <w:t>Set up scan rate, number of scans time integration steps, boundary temperatures</w:t>
      </w:r>
    </w:p>
    <w:p w14:paraId="5FF7DB6F" w14:textId="77777777" w:rsidR="00977E12" w:rsidRDefault="00977E12" w:rsidP="00FC63AC">
      <w:pPr>
        <w:pStyle w:val="MATLABCode"/>
        <w:spacing w:after="0"/>
        <w:rPr>
          <w:color w:val="000000"/>
        </w:rPr>
      </w:pPr>
      <w:r w:rsidRPr="004A5934">
        <w:rPr>
          <w:color w:val="008000"/>
        </w:rPr>
        <w:t>% Convert dTdt to 1/s!</w:t>
      </w:r>
      <w:r>
        <w:rPr>
          <w:color w:val="000000"/>
        </w:rPr>
        <w:br/>
        <w:t>dTdt = [1];</w:t>
      </w:r>
      <w:r>
        <w:rPr>
          <w:color w:val="000000"/>
        </w:rPr>
        <w:br/>
        <w:t>dTdt = dTdt./60;</w:t>
      </w:r>
      <w:r>
        <w:rPr>
          <w:color w:val="000000"/>
        </w:rPr>
        <w:br/>
        <w:t>dtdT = 1./dTdt;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8000"/>
        </w:rPr>
        <w:t>% Choose deltat such that the shapes of simulated curves do not depend on</w:t>
      </w:r>
      <w:r>
        <w:rPr>
          <w:color w:val="000000"/>
        </w:rPr>
        <w:br/>
      </w:r>
      <w:r w:rsidRPr="004A5934">
        <w:rPr>
          <w:color w:val="008000"/>
        </w:rPr>
        <w:t>% this value and the simulated concentrations do not reach NaN</w:t>
      </w:r>
      <w:r>
        <w:rPr>
          <w:color w:val="000000"/>
        </w:rPr>
        <w:br/>
        <w:t>deltat = 1e-3;</w:t>
      </w:r>
      <w:r>
        <w:rPr>
          <w:color w:val="000000"/>
        </w:rPr>
        <w:br/>
        <w:t>deltaT = deltat./dtdT;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8000"/>
        </w:rPr>
        <w:t>% Tspace is for allowing To and Tf to swap after completion of each scan</w:t>
      </w:r>
      <w:r>
        <w:rPr>
          <w:color w:val="000000"/>
        </w:rPr>
        <w:br/>
        <w:t>To = 0;</w:t>
      </w:r>
      <w:r>
        <w:rPr>
          <w:color w:val="000000"/>
        </w:rPr>
        <w:br/>
        <w:t>Tf = 80;</w:t>
      </w:r>
      <w:r>
        <w:rPr>
          <w:color w:val="000000"/>
        </w:rPr>
        <w:br/>
        <w:t>Tspace = To;</w:t>
      </w:r>
      <w:r>
        <w:rPr>
          <w:color w:val="000000"/>
        </w:rPr>
        <w:br/>
      </w:r>
      <w:r>
        <w:rPr>
          <w:color w:val="000000"/>
        </w:rPr>
        <w:br/>
        <w:t>nscans = 20;</w:t>
      </w:r>
      <w:r>
        <w:rPr>
          <w:color w:val="000000"/>
        </w:rPr>
        <w:br/>
        <w:t>nsteps = (Tf - To)./deltaT</w:t>
      </w:r>
      <w:r>
        <w:rPr>
          <w:color w:val="000000"/>
        </w:rPr>
        <w:br/>
        <w:t>ttot = (Tf - To)./(dTdt);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8000"/>
        </w:rPr>
        <w:t>% Choose how often to sample the computed concentrations so as to not</w:t>
      </w:r>
      <w:r>
        <w:rPr>
          <w:color w:val="000000"/>
        </w:rPr>
        <w:br/>
      </w:r>
      <w:r w:rsidRPr="004A5934">
        <w:rPr>
          <w:color w:val="008000"/>
        </w:rPr>
        <w:t>% overwhelm the computer's memory</w:t>
      </w:r>
      <w:r>
        <w:rPr>
          <w:color w:val="000000"/>
        </w:rPr>
        <w:br/>
        <w:t>storeinc = 1e3;</w:t>
      </w:r>
    </w:p>
    <w:p w14:paraId="43A073E6" w14:textId="77777777" w:rsidR="00C55F8D" w:rsidRDefault="00C55F8D" w:rsidP="00FC63AC">
      <w:pPr>
        <w:pStyle w:val="Heading2"/>
        <w:spacing w:before="0"/>
        <w:rPr>
          <w:sz w:val="24"/>
          <w:szCs w:val="24"/>
        </w:rPr>
      </w:pPr>
      <w:bookmarkStart w:id="3" w:name="_Toc478051927"/>
    </w:p>
    <w:p w14:paraId="42AA0E03" w14:textId="4FD5440D" w:rsidR="00977E12" w:rsidRPr="00AD7FC7" w:rsidRDefault="00977E12" w:rsidP="00FC63AC">
      <w:pPr>
        <w:pStyle w:val="Heading2"/>
        <w:spacing w:before="0"/>
        <w:rPr>
          <w:sz w:val="24"/>
          <w:szCs w:val="24"/>
        </w:rPr>
      </w:pPr>
      <w:r w:rsidRPr="00AD7FC7">
        <w:rPr>
          <w:sz w:val="24"/>
          <w:szCs w:val="24"/>
        </w:rPr>
        <w:t>3. Set up kinetic and thermodynamic parameters</w:t>
      </w:r>
      <w:bookmarkEnd w:id="3"/>
      <w:r w:rsidR="00EB51B8" w:rsidRPr="00AD7FC7">
        <w:rPr>
          <w:sz w:val="24"/>
          <w:szCs w:val="24"/>
        </w:rPr>
        <w:t xml:space="preserve"> in kJ mol</w:t>
      </w:r>
      <w:r w:rsidR="00EB51B8" w:rsidRPr="00AD7FC7">
        <w:rPr>
          <w:sz w:val="24"/>
          <w:szCs w:val="24"/>
          <w:vertAlign w:val="superscript"/>
        </w:rPr>
        <w:t>-1</w:t>
      </w:r>
      <w:r w:rsidR="00F55CBB" w:rsidRPr="00AD7FC7">
        <w:rPr>
          <w:sz w:val="24"/>
          <w:szCs w:val="24"/>
        </w:rPr>
        <w:t>, define biomolecule and ligand concentrations</w:t>
      </w:r>
    </w:p>
    <w:p w14:paraId="10E85705" w14:textId="77777777" w:rsidR="00977E12" w:rsidRDefault="00977E12" w:rsidP="00FC63AC">
      <w:pPr>
        <w:pStyle w:val="MATLABCode"/>
        <w:spacing w:after="0"/>
        <w:rPr>
          <w:color w:val="000000"/>
        </w:rPr>
      </w:pPr>
      <w:r>
        <w:t>R = 8.3145e-3;</w:t>
      </w:r>
      <w:r>
        <w:br/>
      </w:r>
      <w:r>
        <w:br/>
      </w:r>
      <w:r w:rsidRPr="004A5934">
        <w:rPr>
          <w:color w:val="008000"/>
        </w:rPr>
        <w:t>% Fast binding parameters</w:t>
      </w:r>
      <w:r>
        <w:rPr>
          <w:color w:val="000000"/>
        </w:rPr>
        <w:br/>
        <w:t>Aon = 5e-1;</w:t>
      </w:r>
      <w:r>
        <w:rPr>
          <w:color w:val="000000"/>
        </w:rPr>
        <w:br/>
        <w:t>Eaon = -20;</w:t>
      </w:r>
      <w:r>
        <w:rPr>
          <w:color w:val="000000"/>
        </w:rPr>
        <w:br/>
        <w:t>Aoff = 1e19;</w:t>
      </w:r>
      <w:r>
        <w:rPr>
          <w:color w:val="000000"/>
        </w:rPr>
        <w:br/>
        <w:t>Eaoff = 120;</w:t>
      </w:r>
      <w:r>
        <w:rPr>
          <w:color w:val="000000"/>
        </w:rPr>
        <w:br/>
      </w:r>
      <w:r>
        <w:rPr>
          <w:color w:val="000000"/>
        </w:rPr>
        <w:lastRenderedPageBreak/>
        <w:br/>
      </w:r>
      <w:r w:rsidRPr="004A5934">
        <w:rPr>
          <w:color w:val="008000"/>
        </w:rPr>
        <w:t>% Slow binding parameters</w:t>
      </w:r>
      <w:r>
        <w:rPr>
          <w:color w:val="000000"/>
        </w:rPr>
        <w:br/>
      </w:r>
      <w:r w:rsidRPr="004A5934">
        <w:rPr>
          <w:color w:val="008000"/>
        </w:rPr>
        <w:t>% Aon = 5e-3;</w:t>
      </w:r>
      <w:r>
        <w:rPr>
          <w:color w:val="000000"/>
        </w:rPr>
        <w:br/>
      </w:r>
      <w:r w:rsidRPr="004A5934">
        <w:rPr>
          <w:color w:val="008000"/>
        </w:rPr>
        <w:t>% Eaon = -20;</w:t>
      </w:r>
      <w:r>
        <w:rPr>
          <w:color w:val="000000"/>
        </w:rPr>
        <w:br/>
      </w:r>
      <w:r w:rsidRPr="004A5934">
        <w:rPr>
          <w:color w:val="008000"/>
        </w:rPr>
        <w:t>% Aoff = 1e16;</w:t>
      </w:r>
      <w:r>
        <w:rPr>
          <w:color w:val="000000"/>
        </w:rPr>
        <w:br/>
      </w:r>
      <w:r w:rsidRPr="004A5934">
        <w:rPr>
          <w:color w:val="008000"/>
        </w:rPr>
        <w:t>% Eaoff = 120;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8000"/>
        </w:rPr>
        <w:t>% Fast folding and unfolding parameters</w:t>
      </w:r>
      <w:r>
        <w:rPr>
          <w:color w:val="000000"/>
        </w:rPr>
        <w:br/>
        <w:t>Afold = 1e-14;</w:t>
      </w:r>
      <w:r>
        <w:rPr>
          <w:color w:val="000000"/>
        </w:rPr>
        <w:br/>
        <w:t>Eafold = -80;</w:t>
      </w:r>
      <w:r>
        <w:rPr>
          <w:color w:val="000000"/>
        </w:rPr>
        <w:br/>
        <w:t>Aunfold = 5e18;</w:t>
      </w:r>
      <w:r>
        <w:rPr>
          <w:color w:val="000000"/>
        </w:rPr>
        <w:br/>
        <w:t>Eaunfold = 120;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8000"/>
        </w:rPr>
        <w:t>% Slow folding and unfolding parameters</w:t>
      </w:r>
      <w:r>
        <w:rPr>
          <w:color w:val="000000"/>
        </w:rPr>
        <w:br/>
      </w:r>
      <w:r w:rsidRPr="004A5934">
        <w:rPr>
          <w:color w:val="008000"/>
        </w:rPr>
        <w:t>% Afold = 1e-16;</w:t>
      </w:r>
      <w:r>
        <w:rPr>
          <w:color w:val="000000"/>
        </w:rPr>
        <w:br/>
      </w:r>
      <w:r w:rsidRPr="004A5934">
        <w:rPr>
          <w:color w:val="008000"/>
        </w:rPr>
        <w:t>% Eafold = -80;</w:t>
      </w:r>
      <w:r>
        <w:rPr>
          <w:color w:val="000000"/>
        </w:rPr>
        <w:br/>
      </w:r>
      <w:r w:rsidRPr="004A5934">
        <w:rPr>
          <w:color w:val="008000"/>
        </w:rPr>
        <w:t>% Aunfold = 5e16;</w:t>
      </w:r>
      <w:r>
        <w:rPr>
          <w:color w:val="000000"/>
        </w:rPr>
        <w:br/>
      </w:r>
      <w:r w:rsidRPr="004A5934">
        <w:rPr>
          <w:color w:val="008000"/>
        </w:rPr>
        <w:t>% Eaunfold = 120;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8000"/>
        </w:rPr>
        <w:t>% Slow highly temperature-dependent thermolabile ligand conversion parameters</w:t>
      </w:r>
      <w:r>
        <w:rPr>
          <w:color w:val="000000"/>
        </w:rPr>
        <w:br/>
        <w:t>Aconversion = 7.509e10;</w:t>
      </w:r>
      <w:r>
        <w:rPr>
          <w:color w:val="000000"/>
        </w:rPr>
        <w:br/>
        <w:t>Eaconversion = 94.65;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8000"/>
        </w:rPr>
        <w:t>% Ultra slow highly temperature-dependent thermolabile ligand conversion parameters</w:t>
      </w:r>
      <w:r>
        <w:rPr>
          <w:color w:val="000000"/>
        </w:rPr>
        <w:br/>
      </w:r>
      <w:r w:rsidRPr="004A5934">
        <w:rPr>
          <w:color w:val="008000"/>
        </w:rPr>
        <w:t>%</w:t>
      </w:r>
      <w:r w:rsidR="002C26EF">
        <w:rPr>
          <w:color w:val="008000"/>
        </w:rPr>
        <w:t xml:space="preserve"> </w:t>
      </w:r>
      <w:r w:rsidRPr="004A5934">
        <w:rPr>
          <w:color w:val="008000"/>
        </w:rPr>
        <w:t>Aconversion = 7.509e-20;</w:t>
      </w:r>
      <w:r>
        <w:rPr>
          <w:color w:val="000000"/>
        </w:rPr>
        <w:br/>
      </w:r>
      <w:r w:rsidRPr="004A5934">
        <w:rPr>
          <w:color w:val="008000"/>
        </w:rPr>
        <w:t>% Eaconversion = 94.65;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8000"/>
        </w:rPr>
        <w:t>% Fast weakly temperature-dependent thermolabile ligand conversion</w:t>
      </w:r>
      <w:r>
        <w:rPr>
          <w:color w:val="000000"/>
        </w:rPr>
        <w:br/>
      </w:r>
      <w:r w:rsidRPr="004A5934">
        <w:rPr>
          <w:color w:val="008000"/>
        </w:rPr>
        <w:t>% Aconversion = 1e0;</w:t>
      </w:r>
      <w:r>
        <w:rPr>
          <w:color w:val="000000"/>
        </w:rPr>
        <w:br/>
      </w:r>
      <w:r w:rsidRPr="004A5934">
        <w:rPr>
          <w:color w:val="008000"/>
        </w:rPr>
        <w:t>% Eaconversion = 10;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8000"/>
        </w:rPr>
        <w:t>% Slow irreversible aggregation of the biomolecule parameters</w:t>
      </w:r>
      <w:r>
        <w:rPr>
          <w:color w:val="000000"/>
        </w:rPr>
        <w:br/>
        <w:t>Aaggregate = 5e7;</w:t>
      </w:r>
      <w:r>
        <w:rPr>
          <w:color w:val="000000"/>
        </w:rPr>
        <w:br/>
        <w:t>Eaaggregate = 80;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8000"/>
        </w:rPr>
        <w:t>% For turning off steps in the model</w:t>
      </w:r>
      <w:r>
        <w:rPr>
          <w:color w:val="000000"/>
        </w:rPr>
        <w:br/>
      </w:r>
      <w:r w:rsidRPr="004A5934">
        <w:rPr>
          <w:color w:val="008000"/>
        </w:rPr>
        <w:t>% Aon = 0;</w:t>
      </w:r>
      <w:r>
        <w:rPr>
          <w:color w:val="000000"/>
        </w:rPr>
        <w:br/>
      </w:r>
      <w:r w:rsidRPr="004A5934">
        <w:rPr>
          <w:color w:val="008000"/>
        </w:rPr>
        <w:t>% Aoff = 0;</w:t>
      </w:r>
      <w:r>
        <w:rPr>
          <w:color w:val="000000"/>
        </w:rPr>
        <w:br/>
      </w:r>
      <w:r w:rsidRPr="004A5934">
        <w:rPr>
          <w:color w:val="008000"/>
        </w:rPr>
        <w:t>% Afold = 0;</w:t>
      </w:r>
      <w:r>
        <w:rPr>
          <w:color w:val="000000"/>
        </w:rPr>
        <w:br/>
      </w:r>
      <w:r w:rsidRPr="004A5934">
        <w:rPr>
          <w:color w:val="008000"/>
        </w:rPr>
        <w:t>% Aunfold = 0;</w:t>
      </w:r>
      <w:r>
        <w:rPr>
          <w:color w:val="000000"/>
        </w:rPr>
        <w:br/>
      </w:r>
      <w:r w:rsidRPr="004A5934">
        <w:rPr>
          <w:color w:val="008000"/>
        </w:rPr>
        <w:t>% Aconversion = 0;</w:t>
      </w:r>
      <w:r>
        <w:rPr>
          <w:color w:val="000000"/>
        </w:rPr>
        <w:br/>
      </w:r>
      <w:r w:rsidRPr="004A5934">
        <w:rPr>
          <w:color w:val="008000"/>
        </w:rPr>
        <w:t>% Aaggregate = 0;</w:t>
      </w:r>
      <w:r>
        <w:rPr>
          <w:color w:val="000000"/>
        </w:rPr>
        <w:br/>
      </w:r>
      <w:r>
        <w:rPr>
          <w:color w:val="000000"/>
        </w:rPr>
        <w:br/>
        <w:t>dHBF = Eaon - Eaoff;</w:t>
      </w:r>
      <w:r>
        <w:rPr>
          <w:color w:val="000000"/>
        </w:rPr>
        <w:br/>
        <w:t>dHUF = Eaunfold - Eafold;</w:t>
      </w:r>
      <w:r>
        <w:rPr>
          <w:color w:val="000000"/>
        </w:rPr>
        <w:br/>
        <w:t>dHAF = 50;</w:t>
      </w:r>
      <w:r>
        <w:rPr>
          <w:color w:val="000000"/>
        </w:rPr>
        <w:br/>
      </w:r>
      <w:r>
        <w:rPr>
          <w:color w:val="000000"/>
        </w:rPr>
        <w:br/>
        <w:t>CT = 200e-6;</w:t>
      </w:r>
      <w:r>
        <w:rPr>
          <w:color w:val="000000"/>
        </w:rPr>
        <w:br/>
        <w:t>LT = 10000e-6;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8000"/>
        </w:rPr>
        <w:t>% Plot rate constants to check that they are calculated as desired</w:t>
      </w:r>
      <w:r>
        <w:rPr>
          <w:color w:val="000000"/>
        </w:rPr>
        <w:br/>
        <w:t>T = [0:0.1:80]' + 273;</w:t>
      </w:r>
      <w:r>
        <w:rPr>
          <w:color w:val="000000"/>
        </w:rPr>
        <w:br/>
      </w:r>
      <w:r>
        <w:rPr>
          <w:color w:val="000000"/>
        </w:rPr>
        <w:br/>
        <w:t>kon = Aon.*exp(-Eaon./(R.*T));</w:t>
      </w:r>
      <w:r>
        <w:rPr>
          <w:color w:val="000000"/>
        </w:rPr>
        <w:br/>
      </w:r>
      <w:r>
        <w:rPr>
          <w:color w:val="000000"/>
        </w:rPr>
        <w:lastRenderedPageBreak/>
        <w:t>koff = Aoff.*exp(-Eaoff./(R.*T));</w:t>
      </w:r>
      <w:r>
        <w:rPr>
          <w:color w:val="000000"/>
        </w:rPr>
        <w:br/>
        <w:t>kfold = Afold.*exp(-Eafold./(R.*T));</w:t>
      </w:r>
      <w:r>
        <w:rPr>
          <w:color w:val="000000"/>
        </w:rPr>
        <w:br/>
        <w:t>kunfold = Aunfold.*exp(-Eaunfold./(R.*T));</w:t>
      </w:r>
      <w:r>
        <w:rPr>
          <w:color w:val="000000"/>
        </w:rPr>
        <w:br/>
        <w:t>kaggregate = Aaggregate.*exp(-Eaaggregate./(R.*T));</w:t>
      </w:r>
      <w:r>
        <w:rPr>
          <w:color w:val="000000"/>
        </w:rPr>
        <w:br/>
        <w:t>kconversion = Aconversion.*exp(-Eaconversion./(R.*T));</w:t>
      </w:r>
      <w:r>
        <w:rPr>
          <w:color w:val="000000"/>
        </w:rPr>
        <w:br/>
      </w:r>
      <w:r>
        <w:rPr>
          <w:color w:val="000000"/>
        </w:rPr>
        <w:br/>
        <w:t>figure</w:t>
      </w:r>
      <w:r>
        <w:rPr>
          <w:color w:val="000000"/>
        </w:rPr>
        <w:br/>
        <w:t>plot(T,log10(kfold),</w:t>
      </w:r>
      <w:r w:rsidRPr="004A5934">
        <w:rPr>
          <w:color w:val="800000"/>
        </w:rPr>
        <w:t>'b'</w:t>
      </w:r>
      <w:r>
        <w:rPr>
          <w:color w:val="000000"/>
        </w:rPr>
        <w:t>,</w:t>
      </w:r>
      <w:r w:rsidRPr="004A5934">
        <w:rPr>
          <w:color w:val="800000"/>
        </w:rPr>
        <w:t>'LineWidth'</w:t>
      </w:r>
      <w:r>
        <w:rPr>
          <w:color w:val="000000"/>
        </w:rPr>
        <w:t>,2)</w:t>
      </w:r>
      <w:r>
        <w:rPr>
          <w:color w:val="000000"/>
        </w:rPr>
        <w:br/>
        <w:t xml:space="preserve">hold </w:t>
      </w:r>
      <w:r w:rsidRPr="004A5934">
        <w:rPr>
          <w:color w:val="800000"/>
        </w:rPr>
        <w:t>on</w:t>
      </w:r>
      <w:r>
        <w:rPr>
          <w:color w:val="000000"/>
        </w:rPr>
        <w:br/>
        <w:t>plot(T,log10(kunfold),</w:t>
      </w:r>
      <w:r w:rsidRPr="004A5934">
        <w:rPr>
          <w:color w:val="800000"/>
        </w:rPr>
        <w:t>'r'</w:t>
      </w:r>
      <w:r>
        <w:rPr>
          <w:color w:val="000000"/>
        </w:rPr>
        <w:t>,</w:t>
      </w:r>
      <w:r w:rsidRPr="004A5934">
        <w:rPr>
          <w:color w:val="800000"/>
        </w:rPr>
        <w:t>'LineWidth'</w:t>
      </w:r>
      <w:r>
        <w:rPr>
          <w:color w:val="000000"/>
        </w:rPr>
        <w:t>,2)</w:t>
      </w:r>
      <w:r>
        <w:rPr>
          <w:color w:val="000000"/>
        </w:rPr>
        <w:br/>
        <w:t>plot(T,log10(kon),</w:t>
      </w:r>
      <w:r w:rsidRPr="004A5934">
        <w:rPr>
          <w:color w:val="800000"/>
        </w:rPr>
        <w:t>'g'</w:t>
      </w:r>
      <w:r>
        <w:rPr>
          <w:color w:val="000000"/>
        </w:rPr>
        <w:t>,</w:t>
      </w:r>
      <w:r w:rsidRPr="004A5934">
        <w:rPr>
          <w:color w:val="800000"/>
        </w:rPr>
        <w:t>'LineWidth'</w:t>
      </w:r>
      <w:r>
        <w:rPr>
          <w:color w:val="000000"/>
        </w:rPr>
        <w:t>,2)</w:t>
      </w:r>
      <w:r>
        <w:rPr>
          <w:color w:val="000000"/>
        </w:rPr>
        <w:br/>
        <w:t>plot(T,log10(koff),</w:t>
      </w:r>
      <w:r w:rsidRPr="004A5934">
        <w:rPr>
          <w:color w:val="800000"/>
        </w:rPr>
        <w:t>'m'</w:t>
      </w:r>
      <w:r>
        <w:rPr>
          <w:color w:val="000000"/>
        </w:rPr>
        <w:t>,</w:t>
      </w:r>
      <w:r w:rsidRPr="004A5934">
        <w:rPr>
          <w:color w:val="800000"/>
        </w:rPr>
        <w:t>'LineWidth'</w:t>
      </w:r>
      <w:r>
        <w:rPr>
          <w:color w:val="000000"/>
        </w:rPr>
        <w:t>,2)</w:t>
      </w:r>
      <w:r>
        <w:rPr>
          <w:color w:val="000000"/>
        </w:rPr>
        <w:br/>
        <w:t>plot(T,log10(kaggregate),</w:t>
      </w:r>
      <w:r w:rsidRPr="004A5934">
        <w:rPr>
          <w:color w:val="800000"/>
        </w:rPr>
        <w:t>'c'</w:t>
      </w:r>
      <w:r>
        <w:rPr>
          <w:color w:val="000000"/>
        </w:rPr>
        <w:t>,</w:t>
      </w:r>
      <w:r w:rsidRPr="004A5934">
        <w:rPr>
          <w:color w:val="800000"/>
        </w:rPr>
        <w:t>'LineWidth'</w:t>
      </w:r>
      <w:r>
        <w:rPr>
          <w:color w:val="000000"/>
        </w:rPr>
        <w:t>,2)</w:t>
      </w:r>
      <w:r>
        <w:rPr>
          <w:color w:val="000000"/>
        </w:rPr>
        <w:br/>
        <w:t>plot(T,log10(kconversion),</w:t>
      </w:r>
      <w:r w:rsidRPr="004A5934">
        <w:rPr>
          <w:color w:val="800000"/>
        </w:rPr>
        <w:t>'y'</w:t>
      </w:r>
      <w:r>
        <w:rPr>
          <w:color w:val="000000"/>
        </w:rPr>
        <w:t>,</w:t>
      </w:r>
      <w:r w:rsidRPr="004A5934">
        <w:rPr>
          <w:color w:val="800000"/>
        </w:rPr>
        <w:t>'LineWidth'</w:t>
      </w:r>
      <w:r>
        <w:rPr>
          <w:color w:val="000000"/>
        </w:rPr>
        <w:t>,2)</w:t>
      </w:r>
      <w:r>
        <w:rPr>
          <w:color w:val="000000"/>
        </w:rPr>
        <w:br/>
        <w:t xml:space="preserve">hold </w:t>
      </w:r>
      <w:r w:rsidRPr="004A5934">
        <w:rPr>
          <w:color w:val="800000"/>
        </w:rPr>
        <w:t>off</w:t>
      </w:r>
      <w:r>
        <w:rPr>
          <w:color w:val="000000"/>
        </w:rPr>
        <w:br/>
        <w:t>set(gcf,</w:t>
      </w:r>
      <w:r w:rsidRPr="004A5934">
        <w:rPr>
          <w:color w:val="800000"/>
        </w:rPr>
        <w:t>'color'</w:t>
      </w:r>
      <w:r>
        <w:rPr>
          <w:color w:val="000000"/>
        </w:rPr>
        <w:t>,</w:t>
      </w:r>
      <w:r w:rsidRPr="004A5934">
        <w:rPr>
          <w:color w:val="800000"/>
        </w:rPr>
        <w:t>'w'</w:t>
      </w:r>
      <w:r>
        <w:rPr>
          <w:color w:val="000000"/>
        </w:rPr>
        <w:t>)</w:t>
      </w:r>
      <w:r>
        <w:rPr>
          <w:color w:val="000000"/>
        </w:rPr>
        <w:br/>
        <w:t>set(gca,</w:t>
      </w:r>
      <w:r w:rsidRPr="004A5934">
        <w:rPr>
          <w:color w:val="800000"/>
        </w:rPr>
        <w:t>'LineWidth'</w:t>
      </w:r>
      <w:r>
        <w:rPr>
          <w:color w:val="000000"/>
        </w:rPr>
        <w:t>,2,</w:t>
      </w:r>
      <w:r w:rsidRPr="004A5934">
        <w:rPr>
          <w:color w:val="800000"/>
        </w:rPr>
        <w:t>'FontSize'</w:t>
      </w:r>
      <w:r>
        <w:rPr>
          <w:color w:val="000000"/>
        </w:rPr>
        <w:t>,12)</w:t>
      </w:r>
      <w:r>
        <w:rPr>
          <w:color w:val="000000"/>
        </w:rPr>
        <w:br/>
        <w:t>xlabel([</w:t>
      </w:r>
      <w:r w:rsidRPr="004A5934">
        <w:rPr>
          <w:color w:val="800000"/>
        </w:rPr>
        <w:t>'Temperature K'</w:t>
      </w:r>
      <w:r>
        <w:rPr>
          <w:color w:val="000000"/>
        </w:rPr>
        <w:t>])</w:t>
      </w:r>
      <w:r>
        <w:rPr>
          <w:color w:val="000000"/>
        </w:rPr>
        <w:br/>
        <w:t>ylabel(</w:t>
      </w:r>
      <w:r w:rsidRPr="004A5934">
        <w:rPr>
          <w:color w:val="800000"/>
        </w:rPr>
        <w:t>'log_{10}(k)'</w:t>
      </w:r>
      <w:r>
        <w:rPr>
          <w:color w:val="000000"/>
        </w:rPr>
        <w:t>)</w:t>
      </w:r>
      <w:r>
        <w:rPr>
          <w:color w:val="000000"/>
        </w:rPr>
        <w:br/>
        <w:t>legend(</w:t>
      </w:r>
      <w:r w:rsidRPr="004A5934">
        <w:rPr>
          <w:color w:val="800000"/>
        </w:rPr>
        <w:t>'kfold'</w:t>
      </w:r>
      <w:r>
        <w:rPr>
          <w:color w:val="000000"/>
        </w:rPr>
        <w:t xml:space="preserve">, </w:t>
      </w:r>
      <w:r w:rsidRPr="004A5934">
        <w:rPr>
          <w:color w:val="800000"/>
        </w:rPr>
        <w:t>'kunfold'</w:t>
      </w:r>
      <w:r>
        <w:rPr>
          <w:color w:val="000000"/>
        </w:rPr>
        <w:t xml:space="preserve">, </w:t>
      </w:r>
      <w:r w:rsidRPr="004A5934">
        <w:rPr>
          <w:color w:val="800000"/>
        </w:rPr>
        <w:t>'kon'</w:t>
      </w:r>
      <w:r>
        <w:rPr>
          <w:color w:val="000000"/>
        </w:rPr>
        <w:t xml:space="preserve">, </w:t>
      </w:r>
      <w:r w:rsidRPr="004A5934">
        <w:rPr>
          <w:color w:val="800000"/>
        </w:rPr>
        <w:t>'koff'</w:t>
      </w:r>
      <w:r>
        <w:rPr>
          <w:color w:val="000000"/>
        </w:rPr>
        <w:t xml:space="preserve">, </w:t>
      </w:r>
      <w:r w:rsidRPr="004A5934">
        <w:rPr>
          <w:color w:val="800000"/>
        </w:rPr>
        <w:t>'kagg'</w:t>
      </w:r>
      <w:r>
        <w:rPr>
          <w:color w:val="000000"/>
        </w:rPr>
        <w:t xml:space="preserve">, </w:t>
      </w:r>
      <w:r w:rsidRPr="004A5934">
        <w:rPr>
          <w:color w:val="800000"/>
        </w:rPr>
        <w:t>'kconv'</w:t>
      </w:r>
      <w:r>
        <w:rPr>
          <w:color w:val="000000"/>
        </w:rPr>
        <w:t>)</w:t>
      </w:r>
      <w:r>
        <w:rPr>
          <w:color w:val="000000"/>
        </w:rPr>
        <w:br/>
        <w:t xml:space="preserve">hold </w:t>
      </w:r>
      <w:r w:rsidRPr="004A5934">
        <w:rPr>
          <w:color w:val="800000"/>
        </w:rPr>
        <w:t>off</w:t>
      </w:r>
      <w:r>
        <w:rPr>
          <w:color w:val="000000"/>
        </w:rPr>
        <w:br/>
      </w:r>
      <w:r>
        <w:rPr>
          <w:color w:val="000000"/>
        </w:rPr>
        <w:br/>
        <w:t xml:space="preserve">clear </w:t>
      </w:r>
      <w:r w:rsidRPr="004A5934">
        <w:rPr>
          <w:color w:val="800000"/>
        </w:rPr>
        <w:t>T</w:t>
      </w:r>
      <w:r>
        <w:rPr>
          <w:color w:val="000000"/>
        </w:rPr>
        <w:t xml:space="preserve"> </w:t>
      </w:r>
      <w:r w:rsidRPr="004A5934">
        <w:rPr>
          <w:color w:val="800000"/>
        </w:rPr>
        <w:t>kfold</w:t>
      </w:r>
      <w:r>
        <w:rPr>
          <w:color w:val="000000"/>
        </w:rPr>
        <w:t xml:space="preserve"> </w:t>
      </w:r>
      <w:r w:rsidRPr="004A5934">
        <w:rPr>
          <w:color w:val="800000"/>
        </w:rPr>
        <w:t>kunfold</w:t>
      </w:r>
      <w:r>
        <w:rPr>
          <w:color w:val="000000"/>
        </w:rPr>
        <w:t xml:space="preserve"> </w:t>
      </w:r>
      <w:r w:rsidRPr="004A5934">
        <w:rPr>
          <w:color w:val="800000"/>
        </w:rPr>
        <w:t>kon</w:t>
      </w:r>
      <w:r>
        <w:rPr>
          <w:color w:val="000000"/>
        </w:rPr>
        <w:t xml:space="preserve"> </w:t>
      </w:r>
      <w:r w:rsidRPr="004A5934">
        <w:rPr>
          <w:color w:val="800000"/>
        </w:rPr>
        <w:t>koff</w:t>
      </w:r>
      <w:r>
        <w:rPr>
          <w:color w:val="000000"/>
        </w:rPr>
        <w:t xml:space="preserve"> </w:t>
      </w:r>
      <w:r w:rsidRPr="004A5934">
        <w:rPr>
          <w:color w:val="800000"/>
        </w:rPr>
        <w:t>kaggregate</w:t>
      </w:r>
      <w:r>
        <w:rPr>
          <w:color w:val="000000"/>
        </w:rPr>
        <w:t xml:space="preserve"> </w:t>
      </w:r>
      <w:r w:rsidRPr="004A5934">
        <w:rPr>
          <w:color w:val="800000"/>
        </w:rPr>
        <w:t>kconversion</w:t>
      </w:r>
    </w:p>
    <w:p w14:paraId="251FCBAC" w14:textId="77777777" w:rsidR="00C55F8D" w:rsidRDefault="00C55F8D" w:rsidP="00FC63AC">
      <w:pPr>
        <w:pStyle w:val="Heading2"/>
        <w:spacing w:before="0"/>
        <w:rPr>
          <w:sz w:val="24"/>
          <w:szCs w:val="24"/>
        </w:rPr>
      </w:pPr>
      <w:bookmarkStart w:id="4" w:name="_Toc478051928"/>
    </w:p>
    <w:p w14:paraId="3C5F0AB2" w14:textId="135453CE" w:rsidR="00977E12" w:rsidRPr="00AD7FC7" w:rsidRDefault="00977E12" w:rsidP="00FC63AC">
      <w:pPr>
        <w:pStyle w:val="Heading2"/>
        <w:spacing w:before="0"/>
        <w:rPr>
          <w:sz w:val="24"/>
          <w:szCs w:val="24"/>
        </w:rPr>
      </w:pPr>
      <w:r w:rsidRPr="00AD7FC7">
        <w:rPr>
          <w:sz w:val="24"/>
          <w:szCs w:val="24"/>
        </w:rPr>
        <w:t>4. Simulate experiment, store populations and dP/dTs according to store increment</w:t>
      </w:r>
      <w:bookmarkEnd w:id="4"/>
    </w:p>
    <w:p w14:paraId="252A2B21" w14:textId="77777777" w:rsidR="00977E12" w:rsidRDefault="00977E12" w:rsidP="00FC63AC">
      <w:pPr>
        <w:pStyle w:val="MATLABCode"/>
        <w:spacing w:after="0"/>
        <w:rPr>
          <w:color w:val="000000"/>
        </w:rPr>
      </w:pPr>
      <w:r w:rsidRPr="004A5934">
        <w:rPr>
          <w:color w:val="0000FF"/>
        </w:rPr>
        <w:t>for</w:t>
      </w:r>
      <w:r>
        <w:rPr>
          <w:color w:val="000000"/>
        </w:rPr>
        <w:t xml:space="preserve"> ii = 1:size(dTdt,1)</w:t>
      </w:r>
      <w:r>
        <w:rPr>
          <w:color w:val="000000"/>
        </w:rPr>
        <w:br/>
      </w:r>
      <w:r>
        <w:rPr>
          <w:color w:val="000000"/>
        </w:rPr>
        <w:br/>
        <w:t xml:space="preserve">    ii</w:t>
      </w:r>
      <w:r>
        <w:rPr>
          <w:color w:val="000000"/>
        </w:rPr>
        <w:br/>
      </w:r>
      <w:r>
        <w:rPr>
          <w:color w:val="000000"/>
        </w:rPr>
        <w:br/>
        <w:t xml:space="preserve">    </w:t>
      </w:r>
      <w:r w:rsidRPr="004A5934">
        <w:rPr>
          <w:color w:val="008000"/>
        </w:rPr>
        <w:t>% Let concentrations reach equilibrium before starting simulation</w:t>
      </w:r>
      <w:r>
        <w:rPr>
          <w:color w:val="000000"/>
        </w:rPr>
        <w:br/>
      </w:r>
      <w:r>
        <w:rPr>
          <w:color w:val="000000"/>
        </w:rPr>
        <w:br/>
        <w:t xml:space="preserve">    preteq = 600;</w:t>
      </w:r>
      <w:r>
        <w:rPr>
          <w:color w:val="000000"/>
        </w:rPr>
        <w:br/>
        <w:t xml:space="preserve">    neqsteps = preteq./deltat;</w:t>
      </w:r>
      <w:r>
        <w:rPr>
          <w:color w:val="000000"/>
        </w:rPr>
        <w:br/>
      </w:r>
      <w:r>
        <w:rPr>
          <w:color w:val="000000"/>
        </w:rPr>
        <w:br/>
        <w:t xml:space="preserve">    </w:t>
      </w:r>
      <w:r w:rsidRPr="004A5934">
        <w:rPr>
          <w:color w:val="008000"/>
        </w:rPr>
        <w:t>% Choose initial conditions for the type of desired experiment</w:t>
      </w:r>
      <w:r>
        <w:rPr>
          <w:color w:val="000000"/>
        </w:rPr>
        <w:br/>
        <w:t xml:space="preserve">    Beqt = CT;</w:t>
      </w:r>
      <w:r>
        <w:rPr>
          <w:color w:val="000000"/>
        </w:rPr>
        <w:br/>
        <w:t xml:space="preserve">    </w:t>
      </w:r>
      <w:r w:rsidRPr="004A5934">
        <w:rPr>
          <w:color w:val="008000"/>
        </w:rPr>
        <w:t>%Beqt = 0;</w:t>
      </w:r>
      <w:r>
        <w:rPr>
          <w:color w:val="000000"/>
        </w:rPr>
        <w:br/>
      </w:r>
      <w:r>
        <w:rPr>
          <w:color w:val="000000"/>
        </w:rPr>
        <w:br/>
        <w:t xml:space="preserve">    Feqt = 0;</w:t>
      </w:r>
      <w:r>
        <w:rPr>
          <w:color w:val="000000"/>
        </w:rPr>
        <w:br/>
        <w:t xml:space="preserve">    </w:t>
      </w:r>
      <w:r w:rsidRPr="004A5934">
        <w:rPr>
          <w:color w:val="008000"/>
        </w:rPr>
        <w:t>%Feqt = CT;</w:t>
      </w:r>
      <w:r>
        <w:rPr>
          <w:color w:val="000000"/>
        </w:rPr>
        <w:br/>
      </w:r>
      <w:r>
        <w:rPr>
          <w:color w:val="000000"/>
        </w:rPr>
        <w:br/>
        <w:t xml:space="preserve">    Ueqt = 0;</w:t>
      </w:r>
      <w:r>
        <w:rPr>
          <w:color w:val="000000"/>
        </w:rPr>
        <w:br/>
      </w:r>
      <w:r>
        <w:rPr>
          <w:color w:val="000000"/>
        </w:rPr>
        <w:br/>
        <w:t xml:space="preserve">    Aeqt = 0;</w:t>
      </w:r>
      <w:r>
        <w:rPr>
          <w:color w:val="000000"/>
        </w:rPr>
        <w:br/>
      </w:r>
      <w:r>
        <w:rPr>
          <w:color w:val="000000"/>
        </w:rPr>
        <w:br/>
        <w:t xml:space="preserve">    Leqt = LT - CT;</w:t>
      </w:r>
      <w:r>
        <w:rPr>
          <w:color w:val="000000"/>
        </w:rPr>
        <w:br/>
        <w:t xml:space="preserve">    </w:t>
      </w:r>
      <w:r w:rsidRPr="004A5934">
        <w:rPr>
          <w:color w:val="008000"/>
        </w:rPr>
        <w:t>%Leqt = 0;</w:t>
      </w:r>
      <w:r>
        <w:rPr>
          <w:color w:val="000000"/>
        </w:rPr>
        <w:br/>
      </w:r>
      <w:r>
        <w:rPr>
          <w:color w:val="000000"/>
        </w:rPr>
        <w:br/>
        <w:t xml:space="preserve">    T = To + 273;</w:t>
      </w:r>
      <w:r>
        <w:rPr>
          <w:color w:val="000000"/>
        </w:rPr>
        <w:br/>
      </w:r>
      <w:r>
        <w:rPr>
          <w:color w:val="000000"/>
        </w:rPr>
        <w:br/>
        <w:t xml:space="preserve">    kon = Aon.*exp(-Eaon./(R.*T));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    koff = Aoff.*exp(-Eaoff./(R.*T));</w:t>
      </w:r>
      <w:r>
        <w:rPr>
          <w:color w:val="000000"/>
        </w:rPr>
        <w:br/>
        <w:t xml:space="preserve">    kfold = Afold.*exp(-Eafold./(R.*T));</w:t>
      </w:r>
      <w:r>
        <w:rPr>
          <w:color w:val="000000"/>
        </w:rPr>
        <w:br/>
        <w:t xml:space="preserve">    kunfold = Aunfold.*exp(-Eaunfold./(R.*T));</w:t>
      </w:r>
      <w:r>
        <w:rPr>
          <w:color w:val="000000"/>
        </w:rPr>
        <w:br/>
        <w:t xml:space="preserve">    kaggregate = Aaggregate.*exp(-Eaaggregate./(R.*T));</w:t>
      </w:r>
      <w:r>
        <w:rPr>
          <w:color w:val="000000"/>
        </w:rPr>
        <w:br/>
        <w:t xml:space="preserve">    kconversion = Aconversion.*exp(-Eaconversion./(R.*T));</w:t>
      </w:r>
      <w:r>
        <w:rPr>
          <w:color w:val="000000"/>
        </w:rPr>
        <w:br/>
      </w:r>
      <w:r>
        <w:rPr>
          <w:color w:val="000000"/>
        </w:rPr>
        <w:br/>
        <w:t xml:space="preserve">    </w:t>
      </w:r>
      <w:r w:rsidRPr="004A5934">
        <w:rPr>
          <w:color w:val="0000FF"/>
        </w:rPr>
        <w:t>for</w:t>
      </w:r>
      <w:r>
        <w:rPr>
          <w:color w:val="000000"/>
        </w:rPr>
        <w:t xml:space="preserve"> nt = 1:neqsteps</w:t>
      </w:r>
      <w:r>
        <w:rPr>
          <w:color w:val="000000"/>
        </w:rPr>
        <w:br/>
      </w:r>
      <w:r>
        <w:rPr>
          <w:color w:val="000000"/>
        </w:rPr>
        <w:br/>
        <w:t xml:space="preserve">        Beqtplus1 = Beqt + (kon.*Feqt.*Leqt - koff.*Beqt).*deltat;</w:t>
      </w:r>
      <w:r>
        <w:rPr>
          <w:color w:val="000000"/>
        </w:rPr>
        <w:br/>
      </w:r>
      <w:r>
        <w:rPr>
          <w:color w:val="000000"/>
        </w:rPr>
        <w:br/>
        <w:t xml:space="preserve">        Feqtplus1 = Feqt + (koff.*Beqt + kfold.*Ueqt - kon.*Feqt.*Leqt - kunfold.*Feqt).*deltat;</w:t>
      </w:r>
      <w:r>
        <w:rPr>
          <w:color w:val="000000"/>
        </w:rPr>
        <w:br/>
      </w:r>
      <w:r>
        <w:rPr>
          <w:color w:val="000000"/>
        </w:rPr>
        <w:br/>
        <w:t xml:space="preserve">        Ueqtplus1 = Ueqt + (kunfold.*Feqt - kfold.*Ueqt - kaggregate.*Ueqt).*deltat;</w:t>
      </w:r>
      <w:r>
        <w:rPr>
          <w:color w:val="000000"/>
        </w:rPr>
        <w:br/>
      </w:r>
      <w:r>
        <w:rPr>
          <w:color w:val="000000"/>
        </w:rPr>
        <w:br/>
        <w:t xml:space="preserve">        Aeqtplus1 = Aeqt + (kaggregate.*Ueqt).*deltat;</w:t>
      </w:r>
      <w:r>
        <w:rPr>
          <w:color w:val="000000"/>
        </w:rPr>
        <w:br/>
      </w:r>
      <w:r>
        <w:rPr>
          <w:color w:val="000000"/>
        </w:rPr>
        <w:br/>
        <w:t xml:space="preserve">        Leqtplus1 = Leqt + (koff.*Beqt - kon.*Feqt.*Leqt - kconversion.*Leqt).*deltat;</w:t>
      </w:r>
      <w:r>
        <w:rPr>
          <w:color w:val="000000"/>
        </w:rPr>
        <w:br/>
      </w:r>
      <w:r>
        <w:rPr>
          <w:color w:val="000000"/>
        </w:rPr>
        <w:br/>
        <w:t xml:space="preserve">        Beqt = Beqtplus1;</w:t>
      </w:r>
      <w:r>
        <w:rPr>
          <w:color w:val="000000"/>
        </w:rPr>
        <w:br/>
      </w:r>
      <w:r>
        <w:rPr>
          <w:color w:val="000000"/>
        </w:rPr>
        <w:br/>
        <w:t xml:space="preserve">        Feqt = Feqtplus1;</w:t>
      </w:r>
      <w:r>
        <w:rPr>
          <w:color w:val="000000"/>
        </w:rPr>
        <w:br/>
      </w:r>
      <w:r>
        <w:rPr>
          <w:color w:val="000000"/>
        </w:rPr>
        <w:br/>
        <w:t xml:space="preserve">        Ueqt = Ueqtplus1;</w:t>
      </w:r>
      <w:r>
        <w:rPr>
          <w:color w:val="000000"/>
        </w:rPr>
        <w:br/>
      </w:r>
      <w:r>
        <w:rPr>
          <w:color w:val="000000"/>
        </w:rPr>
        <w:br/>
        <w:t xml:space="preserve">        Aeqt = Aeqtplus1;</w:t>
      </w:r>
      <w:r>
        <w:rPr>
          <w:color w:val="000000"/>
        </w:rPr>
        <w:br/>
      </w:r>
      <w:r>
        <w:rPr>
          <w:color w:val="000000"/>
        </w:rPr>
        <w:br/>
        <w:t xml:space="preserve">        Leqt = Leqtplus1;</w:t>
      </w:r>
      <w:r>
        <w:rPr>
          <w:color w:val="000000"/>
        </w:rPr>
        <w:br/>
      </w:r>
      <w:r>
        <w:rPr>
          <w:color w:val="000000"/>
        </w:rPr>
        <w:br/>
        <w:t xml:space="preserve">    </w:t>
      </w:r>
      <w:r w:rsidRPr="004A5934">
        <w:rPr>
          <w:color w:val="0000FF"/>
        </w:rPr>
        <w:t>end</w:t>
      </w:r>
      <w:r>
        <w:rPr>
          <w:color w:val="000000"/>
        </w:rPr>
        <w:br/>
      </w:r>
      <w:r>
        <w:rPr>
          <w:color w:val="000000"/>
        </w:rPr>
        <w:br/>
        <w:t xml:space="preserve">    Bt = Beqt;</w:t>
      </w:r>
      <w:r>
        <w:rPr>
          <w:color w:val="000000"/>
        </w:rPr>
        <w:br/>
      </w:r>
      <w:r>
        <w:rPr>
          <w:color w:val="000000"/>
        </w:rPr>
        <w:br/>
        <w:t xml:space="preserve">    Ft = Feqt;</w:t>
      </w:r>
      <w:r>
        <w:rPr>
          <w:color w:val="000000"/>
        </w:rPr>
        <w:br/>
      </w:r>
      <w:r>
        <w:rPr>
          <w:color w:val="000000"/>
        </w:rPr>
        <w:br/>
        <w:t xml:space="preserve">    Ut = Ueqt;</w:t>
      </w:r>
      <w:r>
        <w:rPr>
          <w:color w:val="000000"/>
        </w:rPr>
        <w:br/>
      </w:r>
      <w:r>
        <w:rPr>
          <w:color w:val="000000"/>
        </w:rPr>
        <w:br/>
        <w:t xml:space="preserve">    At = Aeqt;</w:t>
      </w:r>
      <w:r>
        <w:rPr>
          <w:color w:val="000000"/>
        </w:rPr>
        <w:br/>
      </w:r>
      <w:r>
        <w:rPr>
          <w:color w:val="000000"/>
        </w:rPr>
        <w:br/>
        <w:t xml:space="preserve">    Lt = Leqt;</w:t>
      </w:r>
      <w:r>
        <w:rPr>
          <w:color w:val="000000"/>
        </w:rPr>
        <w:br/>
      </w:r>
      <w:r>
        <w:rPr>
          <w:color w:val="000000"/>
        </w:rPr>
        <w:br/>
        <w:t xml:space="preserve">    incs = 1;</w:t>
      </w:r>
      <w:r>
        <w:rPr>
          <w:color w:val="000000"/>
        </w:rPr>
        <w:br/>
      </w:r>
      <w:r>
        <w:rPr>
          <w:color w:val="000000"/>
        </w:rPr>
        <w:br/>
        <w:t xml:space="preserve">    </w:t>
      </w:r>
      <w:r w:rsidRPr="004A5934">
        <w:rPr>
          <w:color w:val="0000FF"/>
        </w:rPr>
        <w:t>for</w:t>
      </w:r>
      <w:r>
        <w:rPr>
          <w:color w:val="000000"/>
        </w:rPr>
        <w:t xml:space="preserve"> scans = 1:nscans</w:t>
      </w:r>
      <w:r>
        <w:rPr>
          <w:color w:val="000000"/>
        </w:rPr>
        <w:br/>
      </w:r>
      <w:r>
        <w:rPr>
          <w:color w:val="000000"/>
        </w:rPr>
        <w:br/>
        <w:t xml:space="preserve">        scans</w:t>
      </w:r>
      <w:r>
        <w:rPr>
          <w:color w:val="000000"/>
        </w:rPr>
        <w:br/>
      </w:r>
      <w:r>
        <w:rPr>
          <w:color w:val="000000"/>
        </w:rPr>
        <w:br/>
        <w:t xml:space="preserve">            Tstore = zeros(nsteps(ii,1)./storeinc,1);</w:t>
      </w:r>
      <w:r>
        <w:rPr>
          <w:color w:val="000000"/>
        </w:rPr>
        <w:br/>
      </w:r>
      <w:r>
        <w:rPr>
          <w:color w:val="000000"/>
        </w:rPr>
        <w:br/>
        <w:t xml:space="preserve">            PBstore = zeros(nsteps(ii,1)./storeinc,1);</w:t>
      </w:r>
      <w:r>
        <w:rPr>
          <w:color w:val="000000"/>
        </w:rPr>
        <w:br/>
        <w:t xml:space="preserve">            PFstore = zeros(nsteps(ii,1)./storeinc,1);</w:t>
      </w:r>
      <w:r>
        <w:rPr>
          <w:color w:val="000000"/>
        </w:rPr>
        <w:br/>
        <w:t xml:space="preserve">            PUstore = zeros(nsteps(ii,1)./storeinc,1);</w:t>
      </w:r>
      <w:r>
        <w:rPr>
          <w:color w:val="000000"/>
        </w:rPr>
        <w:br/>
        <w:t xml:space="preserve">            PAstore = zeros(nsteps(ii,1)./storeinc,1);</w:t>
      </w:r>
      <w:r>
        <w:rPr>
          <w:color w:val="000000"/>
        </w:rPr>
        <w:br/>
        <w:t xml:space="preserve">            PLstore = zeros(nsteps(ii,1)./storeinc,1);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lastRenderedPageBreak/>
        <w:t xml:space="preserve">            dPBdTstore = zeros(nsteps(ii,1)./storeinc,1);</w:t>
      </w:r>
      <w:r>
        <w:rPr>
          <w:color w:val="000000"/>
        </w:rPr>
        <w:br/>
        <w:t xml:space="preserve">            dPFdTstore = zeros(nsteps(ii,1)./storeinc,1);</w:t>
      </w:r>
      <w:r>
        <w:rPr>
          <w:color w:val="000000"/>
        </w:rPr>
        <w:br/>
        <w:t xml:space="preserve">            dPUdTstore = zeros(nsteps(ii,1)./storeinc,1);</w:t>
      </w:r>
      <w:r>
        <w:rPr>
          <w:color w:val="000000"/>
        </w:rPr>
        <w:br/>
        <w:t xml:space="preserve">            dPAdTstore = zeros(nsteps(ii,1)./storeinc,1);</w:t>
      </w:r>
      <w:r>
        <w:rPr>
          <w:color w:val="000000"/>
        </w:rPr>
        <w:br/>
      </w:r>
      <w:r>
        <w:rPr>
          <w:color w:val="000000"/>
        </w:rPr>
        <w:br/>
        <w:t xml:space="preserve">        </w:t>
      </w:r>
      <w:r w:rsidRPr="004A5934">
        <w:rPr>
          <w:color w:val="0000FF"/>
        </w:rPr>
        <w:t>for</w:t>
      </w:r>
      <w:r>
        <w:rPr>
          <w:color w:val="000000"/>
        </w:rPr>
        <w:t xml:space="preserve"> nt = 1:nsteps(ii,1)./storeinc</w:t>
      </w:r>
      <w:r>
        <w:rPr>
          <w:color w:val="000000"/>
        </w:rPr>
        <w:br/>
      </w:r>
      <w:r>
        <w:rPr>
          <w:color w:val="000000"/>
        </w:rPr>
        <w:br/>
        <w:t xml:space="preserve">            </w:t>
      </w:r>
      <w:r w:rsidRPr="004A5934">
        <w:rPr>
          <w:color w:val="0000FF"/>
        </w:rPr>
        <w:t>for</w:t>
      </w:r>
      <w:r>
        <w:rPr>
          <w:color w:val="000000"/>
        </w:rPr>
        <w:t xml:space="preserve"> ntstore = 1:storeinc</w:t>
      </w:r>
      <w:r>
        <w:rPr>
          <w:color w:val="000000"/>
        </w:rPr>
        <w:br/>
      </w:r>
      <w:r>
        <w:rPr>
          <w:color w:val="000000"/>
        </w:rPr>
        <w:br/>
        <w:t xml:space="preserve">                T = To + (Tf - To).*((incs.*deltat)./ttot(ii,1));</w:t>
      </w:r>
      <w:r>
        <w:rPr>
          <w:color w:val="000000"/>
        </w:rPr>
        <w:br/>
        <w:t xml:space="preserve">                T = T + 273;</w:t>
      </w:r>
      <w:r>
        <w:rPr>
          <w:color w:val="000000"/>
        </w:rPr>
        <w:br/>
      </w:r>
      <w:r>
        <w:rPr>
          <w:color w:val="000000"/>
        </w:rPr>
        <w:br/>
        <w:t xml:space="preserve">                kon = Aon.*exp(-Eaon./(R.*T));</w:t>
      </w:r>
      <w:r>
        <w:rPr>
          <w:color w:val="000000"/>
        </w:rPr>
        <w:br/>
        <w:t xml:space="preserve">                koff = Aoff.*exp(-Eaoff./(R.*T));</w:t>
      </w:r>
      <w:r>
        <w:rPr>
          <w:color w:val="000000"/>
        </w:rPr>
        <w:br/>
        <w:t xml:space="preserve">                kfold = Afold.*exp(-Eafold./(R.*T));</w:t>
      </w:r>
      <w:r>
        <w:rPr>
          <w:color w:val="000000"/>
        </w:rPr>
        <w:br/>
        <w:t xml:space="preserve">                kunfold = Aunfold.*exp(-Eaunfold./(R.*T));</w:t>
      </w:r>
      <w:r>
        <w:rPr>
          <w:color w:val="000000"/>
        </w:rPr>
        <w:br/>
        <w:t xml:space="preserve">                kaggregate = Aaggregate.*exp(-Eaaggregate./(R.*T));</w:t>
      </w:r>
      <w:r>
        <w:rPr>
          <w:color w:val="000000"/>
        </w:rPr>
        <w:br/>
        <w:t xml:space="preserve">                kconversion = Aconversion.*exp(-Eaconversion./(R.*T));</w:t>
      </w:r>
      <w:r>
        <w:rPr>
          <w:color w:val="000000"/>
        </w:rPr>
        <w:br/>
      </w:r>
      <w:r>
        <w:rPr>
          <w:color w:val="000000"/>
        </w:rPr>
        <w:br/>
        <w:t xml:space="preserve">                Btplus1 = Bt + (kon.*Ft.*Lt - koff.*Bt).*deltat;</w:t>
      </w:r>
      <w:r>
        <w:rPr>
          <w:color w:val="000000"/>
        </w:rPr>
        <w:br/>
        <w:t xml:space="preserve">                dPBdT = (dtdT(ii,1).*(kon.*Ft.*Lt - koff.*Bt))./CT;</w:t>
      </w:r>
      <w:r>
        <w:rPr>
          <w:color w:val="000000"/>
        </w:rPr>
        <w:br/>
      </w:r>
      <w:r>
        <w:rPr>
          <w:color w:val="000000"/>
        </w:rPr>
        <w:br/>
        <w:t xml:space="preserve">                Ftplus1 = Ft + (koff.*Bt + kfold.*Ut - kon.*Ft.*Lt - kunfold.*Ft).*deltat;</w:t>
      </w:r>
      <w:r>
        <w:rPr>
          <w:color w:val="000000"/>
        </w:rPr>
        <w:br/>
        <w:t xml:space="preserve">                dPFdT = (dtdT(ii,1).*(koff.*Bt + kfold.*Ut - kon.*Ft.*Lt - kunfold.*Ft))./CT;</w:t>
      </w:r>
      <w:r>
        <w:rPr>
          <w:color w:val="000000"/>
        </w:rPr>
        <w:br/>
      </w:r>
      <w:r>
        <w:rPr>
          <w:color w:val="000000"/>
        </w:rPr>
        <w:br/>
        <w:t xml:space="preserve">                Utplus1 = Ut + (kunfold.*Ft - kfold.*Ut - kaggregate.*Ut).*deltat;</w:t>
      </w:r>
      <w:r>
        <w:rPr>
          <w:color w:val="000000"/>
        </w:rPr>
        <w:br/>
        <w:t xml:space="preserve">                dPUdT = (dtdT(ii,1).*(kunfold.*Ft - kfold.*Ut - kaggregate.*Ut))./CT;</w:t>
      </w:r>
      <w:r>
        <w:rPr>
          <w:color w:val="000000"/>
        </w:rPr>
        <w:br/>
      </w:r>
      <w:r>
        <w:rPr>
          <w:color w:val="000000"/>
        </w:rPr>
        <w:br/>
        <w:t xml:space="preserve">                Atplus1 = At + (kaggregate.*Ut).*deltat;</w:t>
      </w:r>
      <w:r>
        <w:rPr>
          <w:color w:val="000000"/>
        </w:rPr>
        <w:br/>
        <w:t xml:space="preserve">                dPAdT = (dtdT(ii,1).*(kaggregate.*Ut))./CT;</w:t>
      </w:r>
      <w:r>
        <w:rPr>
          <w:color w:val="000000"/>
        </w:rPr>
        <w:br/>
      </w:r>
      <w:r>
        <w:rPr>
          <w:color w:val="000000"/>
        </w:rPr>
        <w:br/>
        <w:t xml:space="preserve">                Ltplus1 = Lt + (koff.*Bt - kon.*Ft.*Lt - kconversion.*Lt).*deltat;</w:t>
      </w:r>
      <w:r>
        <w:rPr>
          <w:color w:val="000000"/>
        </w:rPr>
        <w:br/>
      </w:r>
      <w:r>
        <w:rPr>
          <w:color w:val="000000"/>
        </w:rPr>
        <w:br/>
        <w:t xml:space="preserve">                Bt = Btplus1;</w:t>
      </w:r>
      <w:r>
        <w:rPr>
          <w:color w:val="000000"/>
        </w:rPr>
        <w:br/>
      </w:r>
      <w:r>
        <w:rPr>
          <w:color w:val="000000"/>
        </w:rPr>
        <w:br/>
        <w:t xml:space="preserve">                Ft = Ftplus1;</w:t>
      </w:r>
      <w:r>
        <w:rPr>
          <w:color w:val="000000"/>
        </w:rPr>
        <w:br/>
      </w:r>
      <w:r>
        <w:rPr>
          <w:color w:val="000000"/>
        </w:rPr>
        <w:br/>
        <w:t xml:space="preserve">                Ut = Utplus1;</w:t>
      </w:r>
      <w:r>
        <w:rPr>
          <w:color w:val="000000"/>
        </w:rPr>
        <w:br/>
      </w:r>
      <w:r>
        <w:rPr>
          <w:color w:val="000000"/>
        </w:rPr>
        <w:br/>
        <w:t xml:space="preserve">                At = Atplus1;</w:t>
      </w:r>
      <w:r>
        <w:rPr>
          <w:color w:val="000000"/>
        </w:rPr>
        <w:br/>
      </w:r>
      <w:r>
        <w:rPr>
          <w:color w:val="000000"/>
        </w:rPr>
        <w:br/>
        <w:t xml:space="preserve">                Lt = Ltplus1;</w:t>
      </w:r>
      <w:r>
        <w:rPr>
          <w:color w:val="000000"/>
        </w:rPr>
        <w:br/>
      </w:r>
      <w:r>
        <w:rPr>
          <w:color w:val="000000"/>
        </w:rPr>
        <w:br/>
        <w:t xml:space="preserve">                incs = incs + 1;</w:t>
      </w:r>
      <w:r>
        <w:rPr>
          <w:color w:val="000000"/>
        </w:rPr>
        <w:br/>
      </w:r>
      <w:r>
        <w:rPr>
          <w:color w:val="000000"/>
        </w:rPr>
        <w:br/>
        <w:t xml:space="preserve">            </w:t>
      </w:r>
      <w:r w:rsidRPr="004A5934">
        <w:rPr>
          <w:color w:val="0000FF"/>
        </w:rPr>
        <w:t>end</w:t>
      </w:r>
      <w:r>
        <w:rPr>
          <w:color w:val="000000"/>
        </w:rPr>
        <w:br/>
      </w:r>
      <w:r>
        <w:rPr>
          <w:color w:val="000000"/>
        </w:rPr>
        <w:br/>
        <w:t xml:space="preserve">            Tstore(nt,1) = T;</w:t>
      </w:r>
      <w:r>
        <w:rPr>
          <w:color w:val="000000"/>
        </w:rPr>
        <w:br/>
      </w:r>
      <w:r>
        <w:rPr>
          <w:color w:val="000000"/>
        </w:rPr>
        <w:br/>
        <w:t xml:space="preserve">            PBstore(nt,1) = Bt./CT;</w:t>
      </w:r>
      <w:r>
        <w:rPr>
          <w:color w:val="000000"/>
        </w:rPr>
        <w:br/>
        <w:t xml:space="preserve">            PFstore(nt,1) = Ft./CT;</w:t>
      </w:r>
      <w:r>
        <w:rPr>
          <w:color w:val="000000"/>
        </w:rPr>
        <w:br/>
        <w:t xml:space="preserve">            PUstore(nt,1) = Ut./CT;</w:t>
      </w:r>
      <w:r>
        <w:rPr>
          <w:color w:val="000000"/>
        </w:rPr>
        <w:br/>
        <w:t xml:space="preserve">            PAstore(nt,1) = At./CT;</w:t>
      </w:r>
      <w:r>
        <w:rPr>
          <w:color w:val="000000"/>
        </w:rPr>
        <w:br/>
        <w:t xml:space="preserve">            PLstore(nt,1) = Lt./LT;</w:t>
      </w:r>
      <w:r>
        <w:rPr>
          <w:color w:val="000000"/>
        </w:rPr>
        <w:br/>
      </w:r>
      <w:r>
        <w:rPr>
          <w:color w:val="000000"/>
        </w:rPr>
        <w:lastRenderedPageBreak/>
        <w:br/>
        <w:t xml:space="preserve">            dPBdTstore(nt,1) = dPBdT;</w:t>
      </w:r>
      <w:r>
        <w:rPr>
          <w:color w:val="000000"/>
        </w:rPr>
        <w:br/>
        <w:t xml:space="preserve">            dPFdTstore(nt,1) = dPFdT;</w:t>
      </w:r>
      <w:r>
        <w:rPr>
          <w:color w:val="000000"/>
        </w:rPr>
        <w:br/>
        <w:t xml:space="preserve">            dPUdTstore(nt,1) = dPUdT;</w:t>
      </w:r>
      <w:r>
        <w:rPr>
          <w:color w:val="000000"/>
        </w:rPr>
        <w:br/>
        <w:t xml:space="preserve">            dPAdTstore(nt,1) = dPAdT;</w:t>
      </w:r>
      <w:r>
        <w:rPr>
          <w:color w:val="000000"/>
        </w:rPr>
        <w:br/>
      </w:r>
      <w:r>
        <w:rPr>
          <w:color w:val="000000"/>
        </w:rPr>
        <w:br/>
        <w:t xml:space="preserve">        </w:t>
      </w:r>
      <w:r w:rsidRPr="004A5934">
        <w:rPr>
          <w:color w:val="0000FF"/>
        </w:rPr>
        <w:t>end</w:t>
      </w:r>
      <w:r>
        <w:rPr>
          <w:color w:val="000000"/>
        </w:rPr>
        <w:br/>
      </w:r>
      <w:r>
        <w:rPr>
          <w:color w:val="000000"/>
        </w:rPr>
        <w:br/>
        <w:t xml:space="preserve">        Texp{1,ii}{:,scans} = Tstore;</w:t>
      </w:r>
      <w:r>
        <w:rPr>
          <w:color w:val="000000"/>
        </w:rPr>
        <w:br/>
      </w:r>
      <w:r>
        <w:rPr>
          <w:color w:val="000000"/>
        </w:rPr>
        <w:br/>
        <w:t xml:space="preserve">        PBexp{1,ii}{:,scans} = PBstore;</w:t>
      </w:r>
      <w:r>
        <w:rPr>
          <w:color w:val="000000"/>
        </w:rPr>
        <w:br/>
        <w:t xml:space="preserve">        PFexp{1,ii}{:,scans} = PFstore;</w:t>
      </w:r>
      <w:r>
        <w:rPr>
          <w:color w:val="000000"/>
        </w:rPr>
        <w:br/>
        <w:t xml:space="preserve">        PUexp{1,ii}{:,scans} = PUstore;</w:t>
      </w:r>
      <w:r>
        <w:rPr>
          <w:color w:val="000000"/>
        </w:rPr>
        <w:br/>
        <w:t xml:space="preserve">        PAexp{1,ii}{:,scans} = PAstore;</w:t>
      </w:r>
      <w:r>
        <w:rPr>
          <w:color w:val="000000"/>
        </w:rPr>
        <w:br/>
        <w:t xml:space="preserve">        PLexp{1,ii}{:,scans} = PLstore;</w:t>
      </w:r>
      <w:r>
        <w:rPr>
          <w:color w:val="000000"/>
        </w:rPr>
        <w:br/>
      </w:r>
      <w:r>
        <w:rPr>
          <w:color w:val="000000"/>
        </w:rPr>
        <w:br/>
        <w:t xml:space="preserve">        dPBdTexp{1,ii}{:,scans} = dPBdTstore;</w:t>
      </w:r>
      <w:r>
        <w:rPr>
          <w:color w:val="000000"/>
        </w:rPr>
        <w:br/>
        <w:t xml:space="preserve">        dPFdTexp{1,ii}{:,scans} = dPFdTstore;</w:t>
      </w:r>
      <w:r>
        <w:rPr>
          <w:color w:val="000000"/>
        </w:rPr>
        <w:br/>
        <w:t xml:space="preserve">        dPUdTexp{1,ii}{:,scans} = dPUdTstore;</w:t>
      </w:r>
      <w:r>
        <w:rPr>
          <w:color w:val="000000"/>
        </w:rPr>
        <w:br/>
        <w:t xml:space="preserve">        dPAdTexp{1,ii}{:,scans} = dPAdTstore;</w:t>
      </w:r>
      <w:r>
        <w:rPr>
          <w:color w:val="000000"/>
        </w:rPr>
        <w:br/>
      </w:r>
      <w:r>
        <w:rPr>
          <w:color w:val="000000"/>
        </w:rPr>
        <w:br/>
        <w:t xml:space="preserve">        clear </w:t>
      </w:r>
      <w:r w:rsidRPr="004A5934">
        <w:rPr>
          <w:color w:val="800000"/>
        </w:rPr>
        <w:t>Tstore</w:t>
      </w:r>
      <w:r>
        <w:rPr>
          <w:color w:val="000000"/>
        </w:rPr>
        <w:t xml:space="preserve"> </w:t>
      </w:r>
      <w:r w:rsidRPr="004A5934">
        <w:rPr>
          <w:color w:val="800000"/>
        </w:rPr>
        <w:t>PBstore</w:t>
      </w:r>
      <w:r>
        <w:rPr>
          <w:color w:val="000000"/>
        </w:rPr>
        <w:t xml:space="preserve"> </w:t>
      </w:r>
      <w:r w:rsidRPr="004A5934">
        <w:rPr>
          <w:color w:val="800000"/>
        </w:rPr>
        <w:t>PFstore</w:t>
      </w:r>
      <w:r>
        <w:rPr>
          <w:color w:val="000000"/>
        </w:rPr>
        <w:t xml:space="preserve"> </w:t>
      </w:r>
      <w:r w:rsidRPr="004A5934">
        <w:rPr>
          <w:color w:val="800000"/>
        </w:rPr>
        <w:t>PUstore</w:t>
      </w:r>
      <w:r>
        <w:rPr>
          <w:color w:val="000000"/>
        </w:rPr>
        <w:t xml:space="preserve"> </w:t>
      </w:r>
      <w:r w:rsidRPr="004A5934">
        <w:rPr>
          <w:color w:val="800000"/>
        </w:rPr>
        <w:t>PAstore</w:t>
      </w:r>
      <w:r>
        <w:rPr>
          <w:color w:val="000000"/>
        </w:rPr>
        <w:t xml:space="preserve"> </w:t>
      </w:r>
      <w:r w:rsidRPr="004A5934">
        <w:rPr>
          <w:color w:val="800000"/>
        </w:rPr>
        <w:t>PLstore</w:t>
      </w:r>
      <w:r>
        <w:rPr>
          <w:color w:val="000000"/>
        </w:rPr>
        <w:t xml:space="preserve"> </w:t>
      </w:r>
      <w:r w:rsidRPr="004A5934">
        <w:rPr>
          <w:color w:val="800000"/>
        </w:rPr>
        <w:t>dPBdTstore</w:t>
      </w:r>
      <w:r>
        <w:rPr>
          <w:color w:val="000000"/>
        </w:rPr>
        <w:t xml:space="preserve"> </w:t>
      </w:r>
      <w:r w:rsidRPr="004A5934">
        <w:rPr>
          <w:color w:val="800000"/>
        </w:rPr>
        <w:t>dPFdTstore</w:t>
      </w:r>
      <w:r>
        <w:rPr>
          <w:color w:val="000000"/>
        </w:rPr>
        <w:t xml:space="preserve"> </w:t>
      </w:r>
      <w:r w:rsidRPr="004A5934">
        <w:rPr>
          <w:color w:val="800000"/>
        </w:rPr>
        <w:t>dPUdTstore</w:t>
      </w:r>
      <w:r>
        <w:rPr>
          <w:color w:val="000000"/>
        </w:rPr>
        <w:t xml:space="preserve"> </w:t>
      </w:r>
      <w:r w:rsidRPr="004A5934">
        <w:rPr>
          <w:color w:val="800000"/>
        </w:rPr>
        <w:t>dPAdTstore</w:t>
      </w:r>
      <w:r>
        <w:rPr>
          <w:color w:val="000000"/>
        </w:rPr>
        <w:br/>
      </w:r>
      <w:r>
        <w:rPr>
          <w:color w:val="000000"/>
        </w:rPr>
        <w:br/>
        <w:t xml:space="preserve">        </w:t>
      </w:r>
      <w:r w:rsidRPr="004A5934">
        <w:rPr>
          <w:color w:val="008000"/>
        </w:rPr>
        <w:t>% Equilibrate at the end of each scan</w:t>
      </w:r>
      <w:r>
        <w:rPr>
          <w:color w:val="000000"/>
        </w:rPr>
        <w:br/>
      </w:r>
      <w:r>
        <w:rPr>
          <w:color w:val="000000"/>
        </w:rPr>
        <w:br/>
        <w:t xml:space="preserve">        teqscan = 60;</w:t>
      </w:r>
      <w:r>
        <w:rPr>
          <w:color w:val="000000"/>
        </w:rPr>
        <w:br/>
        <w:t xml:space="preserve">        nscaneqsteps = teqscan./deltat;</w:t>
      </w:r>
      <w:r>
        <w:rPr>
          <w:color w:val="000000"/>
        </w:rPr>
        <w:br/>
      </w:r>
      <w:r>
        <w:rPr>
          <w:color w:val="000000"/>
        </w:rPr>
        <w:br/>
        <w:t xml:space="preserve">        T = To + (Tf - To).*((incs.*deltat)./ttot(ii,1));</w:t>
      </w:r>
      <w:r>
        <w:rPr>
          <w:color w:val="000000"/>
        </w:rPr>
        <w:br/>
        <w:t xml:space="preserve">        T = T + 273;</w:t>
      </w:r>
      <w:r>
        <w:rPr>
          <w:color w:val="000000"/>
        </w:rPr>
        <w:br/>
      </w:r>
      <w:r>
        <w:rPr>
          <w:color w:val="000000"/>
        </w:rPr>
        <w:br/>
        <w:t xml:space="preserve">        Beqt = Bt;</w:t>
      </w:r>
      <w:r>
        <w:rPr>
          <w:color w:val="000000"/>
        </w:rPr>
        <w:br/>
      </w:r>
      <w:r>
        <w:rPr>
          <w:color w:val="000000"/>
        </w:rPr>
        <w:br/>
        <w:t xml:space="preserve">        Feqt = Ft;</w:t>
      </w:r>
      <w:r>
        <w:rPr>
          <w:color w:val="000000"/>
        </w:rPr>
        <w:br/>
      </w:r>
      <w:r>
        <w:rPr>
          <w:color w:val="000000"/>
        </w:rPr>
        <w:br/>
        <w:t xml:space="preserve">        Ueqt = Ut;</w:t>
      </w:r>
      <w:r>
        <w:rPr>
          <w:color w:val="000000"/>
        </w:rPr>
        <w:br/>
      </w:r>
      <w:r>
        <w:rPr>
          <w:color w:val="000000"/>
        </w:rPr>
        <w:br/>
        <w:t xml:space="preserve">        Aeqt = At;</w:t>
      </w:r>
      <w:r>
        <w:rPr>
          <w:color w:val="000000"/>
        </w:rPr>
        <w:br/>
      </w:r>
      <w:r>
        <w:rPr>
          <w:color w:val="000000"/>
        </w:rPr>
        <w:br/>
        <w:t xml:space="preserve">        Leqt = Lt;</w:t>
      </w:r>
      <w:r>
        <w:rPr>
          <w:color w:val="000000"/>
        </w:rPr>
        <w:br/>
      </w:r>
      <w:r>
        <w:rPr>
          <w:color w:val="000000"/>
        </w:rPr>
        <w:br/>
        <w:t xml:space="preserve">        kon = Aon.*exp(-Eaon./(R.*T));</w:t>
      </w:r>
      <w:r>
        <w:rPr>
          <w:color w:val="000000"/>
        </w:rPr>
        <w:br/>
        <w:t xml:space="preserve">        koff = Aoff.*exp(-Eaoff./(R.*T));</w:t>
      </w:r>
      <w:r>
        <w:rPr>
          <w:color w:val="000000"/>
        </w:rPr>
        <w:br/>
        <w:t xml:space="preserve">        kfold = Afold.*exp(-Eafold./(R.*T));</w:t>
      </w:r>
      <w:r>
        <w:rPr>
          <w:color w:val="000000"/>
        </w:rPr>
        <w:br/>
        <w:t xml:space="preserve">        kunfold = Aunfold.*exp(-Eaunfold./(R.*T));</w:t>
      </w:r>
      <w:r>
        <w:rPr>
          <w:color w:val="000000"/>
        </w:rPr>
        <w:br/>
        <w:t xml:space="preserve">        kaggregate = Aaggregate.*exp(-Eaaggregate./(R.*T));</w:t>
      </w:r>
      <w:r>
        <w:rPr>
          <w:color w:val="000000"/>
        </w:rPr>
        <w:br/>
        <w:t xml:space="preserve">        kconversion = Aconversion.*exp(-Eaconversion./(R.*T));</w:t>
      </w:r>
      <w:r>
        <w:rPr>
          <w:color w:val="000000"/>
        </w:rPr>
        <w:br/>
      </w:r>
      <w:r>
        <w:rPr>
          <w:color w:val="000000"/>
        </w:rPr>
        <w:br/>
        <w:t xml:space="preserve">        </w:t>
      </w:r>
      <w:r w:rsidRPr="004A5934">
        <w:rPr>
          <w:color w:val="0000FF"/>
        </w:rPr>
        <w:t>for</w:t>
      </w:r>
      <w:r>
        <w:rPr>
          <w:color w:val="000000"/>
        </w:rPr>
        <w:t xml:space="preserve"> nt = 1:nscaneqsteps</w:t>
      </w:r>
      <w:r>
        <w:rPr>
          <w:color w:val="000000"/>
        </w:rPr>
        <w:br/>
      </w:r>
      <w:r>
        <w:rPr>
          <w:color w:val="000000"/>
        </w:rPr>
        <w:br/>
        <w:t xml:space="preserve">            Beqtplus1 = Beqt + (kon.*Feqt.*Leqt - koff.*Beqt).*deltat;</w:t>
      </w:r>
      <w:r>
        <w:rPr>
          <w:color w:val="000000"/>
        </w:rPr>
        <w:br/>
      </w:r>
      <w:r>
        <w:rPr>
          <w:color w:val="000000"/>
        </w:rPr>
        <w:br/>
        <w:t xml:space="preserve">            Feqtplus1 = Feqt + (koff.*Beqt + kfold.*Ueqt - kon.*Feqt.*Leqt - </w:t>
      </w:r>
      <w:r>
        <w:rPr>
          <w:color w:val="000000"/>
        </w:rPr>
        <w:lastRenderedPageBreak/>
        <w:t>kunfold.*Feqt).*deltat;</w:t>
      </w:r>
      <w:r>
        <w:rPr>
          <w:color w:val="000000"/>
        </w:rPr>
        <w:br/>
      </w:r>
      <w:r>
        <w:rPr>
          <w:color w:val="000000"/>
        </w:rPr>
        <w:br/>
        <w:t xml:space="preserve">            Ueqtplus1 = Ueqt + (kunfold.*Feqt - kfold.*Ueqt - kaggregate.*Ueqt).*deltat;</w:t>
      </w:r>
      <w:r>
        <w:rPr>
          <w:color w:val="000000"/>
        </w:rPr>
        <w:br/>
      </w:r>
      <w:r>
        <w:rPr>
          <w:color w:val="000000"/>
        </w:rPr>
        <w:br/>
        <w:t xml:space="preserve">            Aeqtplus1 = Aeqt + (kaggregate.*Ueqt).*deltat;</w:t>
      </w:r>
      <w:r>
        <w:rPr>
          <w:color w:val="000000"/>
        </w:rPr>
        <w:br/>
      </w:r>
      <w:r>
        <w:rPr>
          <w:color w:val="000000"/>
        </w:rPr>
        <w:br/>
        <w:t xml:space="preserve">            Leqtplus1 = Leqt + (koff.*Beqt - kon.*Feqt.*Leqt - kconversion.*Leqt).*deltat;</w:t>
      </w:r>
      <w:r>
        <w:rPr>
          <w:color w:val="000000"/>
        </w:rPr>
        <w:br/>
      </w:r>
      <w:r>
        <w:rPr>
          <w:color w:val="000000"/>
        </w:rPr>
        <w:br/>
        <w:t xml:space="preserve">            Beqt = Beqtplus1;</w:t>
      </w:r>
      <w:r>
        <w:rPr>
          <w:color w:val="000000"/>
        </w:rPr>
        <w:br/>
      </w:r>
      <w:r>
        <w:rPr>
          <w:color w:val="000000"/>
        </w:rPr>
        <w:br/>
        <w:t xml:space="preserve">            Feqt = Feqtplus1;</w:t>
      </w:r>
      <w:r>
        <w:rPr>
          <w:color w:val="000000"/>
        </w:rPr>
        <w:br/>
      </w:r>
      <w:r>
        <w:rPr>
          <w:color w:val="000000"/>
        </w:rPr>
        <w:br/>
        <w:t xml:space="preserve">            Ueqt = Ueqtplus1;</w:t>
      </w:r>
      <w:r>
        <w:rPr>
          <w:color w:val="000000"/>
        </w:rPr>
        <w:br/>
      </w:r>
      <w:r>
        <w:rPr>
          <w:color w:val="000000"/>
        </w:rPr>
        <w:br/>
        <w:t xml:space="preserve">            Aeqt = Aeqtplus1;</w:t>
      </w:r>
      <w:r>
        <w:rPr>
          <w:color w:val="000000"/>
        </w:rPr>
        <w:br/>
      </w:r>
      <w:r>
        <w:rPr>
          <w:color w:val="000000"/>
        </w:rPr>
        <w:br/>
        <w:t xml:space="preserve">            Leqt = Leqtplus1;</w:t>
      </w:r>
      <w:r>
        <w:rPr>
          <w:color w:val="000000"/>
        </w:rPr>
        <w:br/>
      </w:r>
      <w:r>
        <w:rPr>
          <w:color w:val="000000"/>
        </w:rPr>
        <w:br/>
        <w:t xml:space="preserve">        </w:t>
      </w:r>
      <w:r w:rsidRPr="004A5934">
        <w:rPr>
          <w:color w:val="0000FF"/>
        </w:rPr>
        <w:t>end</w:t>
      </w:r>
      <w:r>
        <w:rPr>
          <w:color w:val="000000"/>
        </w:rPr>
        <w:br/>
      </w:r>
      <w:r>
        <w:rPr>
          <w:color w:val="000000"/>
        </w:rPr>
        <w:br/>
        <w:t xml:space="preserve">        </w:t>
      </w:r>
      <w:r w:rsidRPr="004A5934">
        <w:rPr>
          <w:color w:val="008000"/>
        </w:rPr>
        <w:t>% Next scan concentrations become equilibrated concentrations,</w:t>
      </w:r>
      <w:r>
        <w:rPr>
          <w:color w:val="000000"/>
        </w:rPr>
        <w:br/>
        <w:t xml:space="preserve">        </w:t>
      </w:r>
      <w:r w:rsidRPr="004A5934">
        <w:rPr>
          <w:color w:val="008000"/>
        </w:rPr>
        <w:t>% reverse To and Tf and scan again</w:t>
      </w:r>
      <w:r>
        <w:rPr>
          <w:color w:val="000000"/>
        </w:rPr>
        <w:br/>
      </w:r>
      <w:r>
        <w:rPr>
          <w:color w:val="000000"/>
        </w:rPr>
        <w:br/>
        <w:t xml:space="preserve">        Bt = Beqt;</w:t>
      </w:r>
      <w:r>
        <w:rPr>
          <w:color w:val="000000"/>
        </w:rPr>
        <w:br/>
      </w:r>
      <w:r>
        <w:rPr>
          <w:color w:val="000000"/>
        </w:rPr>
        <w:br/>
        <w:t xml:space="preserve">        Ft = Feqt;</w:t>
      </w:r>
      <w:r>
        <w:rPr>
          <w:color w:val="000000"/>
        </w:rPr>
        <w:br/>
      </w:r>
      <w:r>
        <w:rPr>
          <w:color w:val="000000"/>
        </w:rPr>
        <w:br/>
        <w:t xml:space="preserve">        Ut = Ueqt;</w:t>
      </w:r>
      <w:r>
        <w:rPr>
          <w:color w:val="000000"/>
        </w:rPr>
        <w:br/>
      </w:r>
      <w:r>
        <w:rPr>
          <w:color w:val="000000"/>
        </w:rPr>
        <w:br/>
        <w:t xml:space="preserve">        At = Aeqt;</w:t>
      </w:r>
      <w:r>
        <w:rPr>
          <w:color w:val="000000"/>
        </w:rPr>
        <w:br/>
      </w:r>
      <w:r>
        <w:rPr>
          <w:color w:val="000000"/>
        </w:rPr>
        <w:br/>
        <w:t xml:space="preserve">        Lt = Leqt;</w:t>
      </w:r>
      <w:r>
        <w:rPr>
          <w:color w:val="000000"/>
        </w:rPr>
        <w:br/>
      </w:r>
      <w:r>
        <w:rPr>
          <w:color w:val="000000"/>
        </w:rPr>
        <w:br/>
        <w:t xml:space="preserve">        incs = 1;</w:t>
      </w:r>
      <w:r>
        <w:rPr>
          <w:color w:val="000000"/>
        </w:rPr>
        <w:br/>
      </w:r>
      <w:r>
        <w:rPr>
          <w:color w:val="000000"/>
        </w:rPr>
        <w:br/>
        <w:t xml:space="preserve">        To = Tf;</w:t>
      </w:r>
      <w:r>
        <w:rPr>
          <w:color w:val="000000"/>
        </w:rPr>
        <w:br/>
        <w:t xml:space="preserve">        Tf = Tspace;</w:t>
      </w:r>
      <w:r>
        <w:rPr>
          <w:color w:val="000000"/>
        </w:rPr>
        <w:br/>
        <w:t xml:space="preserve">        Tspace = To;</w:t>
      </w:r>
      <w:r>
        <w:rPr>
          <w:color w:val="000000"/>
        </w:rPr>
        <w:br/>
      </w:r>
      <w:r>
        <w:rPr>
          <w:color w:val="000000"/>
        </w:rPr>
        <w:br/>
        <w:t xml:space="preserve">    </w:t>
      </w:r>
      <w:r w:rsidRPr="004A5934">
        <w:rPr>
          <w:color w:val="0000FF"/>
        </w:rPr>
        <w:t>end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00FF"/>
        </w:rPr>
        <w:t>end</w:t>
      </w:r>
    </w:p>
    <w:p w14:paraId="5CB7E66A" w14:textId="77777777" w:rsidR="00C55F8D" w:rsidRDefault="00C55F8D" w:rsidP="00FC63AC">
      <w:pPr>
        <w:pStyle w:val="Heading2"/>
        <w:spacing w:before="0"/>
        <w:rPr>
          <w:sz w:val="24"/>
          <w:szCs w:val="24"/>
        </w:rPr>
      </w:pPr>
      <w:bookmarkStart w:id="5" w:name="_Toc478051929"/>
    </w:p>
    <w:p w14:paraId="5DC54A02" w14:textId="7D8B1BD6" w:rsidR="00977E12" w:rsidRPr="0020705C" w:rsidRDefault="00977E12" w:rsidP="00FC63AC">
      <w:pPr>
        <w:pStyle w:val="Heading2"/>
        <w:spacing w:before="0"/>
        <w:rPr>
          <w:sz w:val="24"/>
          <w:szCs w:val="24"/>
        </w:rPr>
      </w:pPr>
      <w:r w:rsidRPr="0020705C">
        <w:rPr>
          <w:sz w:val="24"/>
          <w:szCs w:val="24"/>
        </w:rPr>
        <w:t>5. Calculate excess heat capacity and plot it along with the populations of each state, save results of the simulation</w:t>
      </w:r>
      <w:bookmarkEnd w:id="5"/>
    </w:p>
    <w:p w14:paraId="74B51154" w14:textId="77777777" w:rsidR="00977E12" w:rsidRDefault="00977E12" w:rsidP="00FC63AC">
      <w:pPr>
        <w:pStyle w:val="MATLABCode"/>
        <w:spacing w:after="0"/>
        <w:rPr>
          <w:color w:val="000000"/>
        </w:rPr>
      </w:pPr>
      <w:r w:rsidRPr="004A5934">
        <w:rPr>
          <w:color w:val="0000FF"/>
        </w:rPr>
        <w:t>for</w:t>
      </w:r>
      <w:r>
        <w:rPr>
          <w:color w:val="000000"/>
        </w:rPr>
        <w:t xml:space="preserve"> ii = 1:size(dTdt,1)</w:t>
      </w:r>
      <w:r>
        <w:rPr>
          <w:color w:val="000000"/>
        </w:rPr>
        <w:br/>
      </w:r>
      <w:r>
        <w:rPr>
          <w:color w:val="000000"/>
        </w:rPr>
        <w:br/>
        <w:t xml:space="preserve">    </w:t>
      </w:r>
      <w:r w:rsidRPr="004A5934">
        <w:rPr>
          <w:color w:val="0000FF"/>
        </w:rPr>
        <w:t>for</w:t>
      </w:r>
      <w:r>
        <w:rPr>
          <w:color w:val="000000"/>
        </w:rPr>
        <w:t xml:space="preserve"> kk = 1:nscans</w:t>
      </w:r>
      <w:r>
        <w:rPr>
          <w:color w:val="000000"/>
        </w:rPr>
        <w:br/>
      </w:r>
      <w:r>
        <w:rPr>
          <w:color w:val="000000"/>
        </w:rPr>
        <w:br/>
        <w:t xml:space="preserve">        Cpcalc{1,ii}{:,kk} = dPUdTexp{1,ii}{:,kk}.*dHUF + dPBdTexp{1,ii}{:,kk}.*dHBF + dPAdTexp{1,ii}{:,kk}.*dHAF;</w:t>
      </w:r>
      <w:r>
        <w:rPr>
          <w:color w:val="000000"/>
        </w:rPr>
        <w:br/>
      </w:r>
      <w:r>
        <w:rPr>
          <w:color w:val="000000"/>
        </w:rPr>
        <w:lastRenderedPageBreak/>
        <w:br/>
        <w:t xml:space="preserve">    </w:t>
      </w:r>
      <w:r w:rsidRPr="004A5934">
        <w:rPr>
          <w:color w:val="0000FF"/>
        </w:rPr>
        <w:t>end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00FF"/>
        </w:rPr>
        <w:t>end</w:t>
      </w:r>
      <w:r>
        <w:rPr>
          <w:color w:val="000000"/>
        </w:rPr>
        <w:br/>
      </w:r>
      <w:r>
        <w:rPr>
          <w:color w:val="000000"/>
        </w:rPr>
        <w:br/>
        <w:t>figure</w:t>
      </w:r>
      <w:r>
        <w:rPr>
          <w:color w:val="000000"/>
        </w:rPr>
        <w:br/>
        <w:t>cmap = lbmap(nscans,</w:t>
      </w:r>
      <w:r w:rsidRPr="004A5934">
        <w:rPr>
          <w:color w:val="800000"/>
        </w:rPr>
        <w:t>'RedBlue'</w:t>
      </w:r>
      <w:r>
        <w:rPr>
          <w:color w:val="000000"/>
        </w:rPr>
        <w:t>);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00FF"/>
        </w:rPr>
        <w:t>for</w:t>
      </w:r>
      <w:r>
        <w:rPr>
          <w:color w:val="000000"/>
        </w:rPr>
        <w:t xml:space="preserve"> ii = 1:size(dTdt,1)</w:t>
      </w:r>
      <w:r>
        <w:rPr>
          <w:color w:val="000000"/>
        </w:rPr>
        <w:br/>
      </w:r>
      <w:r>
        <w:rPr>
          <w:color w:val="000000"/>
        </w:rPr>
        <w:br/>
        <w:t xml:space="preserve">    </w:t>
      </w:r>
      <w:r w:rsidRPr="004A5934">
        <w:rPr>
          <w:color w:val="0000FF"/>
        </w:rPr>
        <w:t>for</w:t>
      </w:r>
      <w:r>
        <w:rPr>
          <w:color w:val="000000"/>
        </w:rPr>
        <w:t xml:space="preserve"> kk = 1:nscans</w:t>
      </w:r>
      <w:r>
        <w:rPr>
          <w:color w:val="000000"/>
        </w:rPr>
        <w:br/>
      </w:r>
      <w:r>
        <w:rPr>
          <w:color w:val="000000"/>
        </w:rPr>
        <w:br/>
        <w:t xml:space="preserve">        plot(Texp{1,ii}{:,kk}-273,Cpcalc{1,ii}{:,kk},</w:t>
      </w:r>
      <w:r w:rsidRPr="004A5934">
        <w:rPr>
          <w:color w:val="800000"/>
        </w:rPr>
        <w:t>'color'</w:t>
      </w:r>
      <w:r>
        <w:rPr>
          <w:color w:val="000000"/>
        </w:rPr>
        <w:t>,cmap(kk,:),</w:t>
      </w:r>
      <w:r w:rsidRPr="004A5934">
        <w:rPr>
          <w:color w:val="800000"/>
        </w:rPr>
        <w:t>'LineWidth'</w:t>
      </w:r>
      <w:r>
        <w:rPr>
          <w:color w:val="000000"/>
        </w:rPr>
        <w:t>,2)</w:t>
      </w:r>
      <w:r>
        <w:rPr>
          <w:color w:val="000000"/>
        </w:rPr>
        <w:br/>
        <w:t xml:space="preserve">        hold </w:t>
      </w:r>
      <w:r w:rsidRPr="004A5934">
        <w:rPr>
          <w:color w:val="800000"/>
        </w:rPr>
        <w:t>on</w:t>
      </w:r>
      <w:r>
        <w:rPr>
          <w:color w:val="000000"/>
        </w:rPr>
        <w:br/>
      </w:r>
      <w:r>
        <w:rPr>
          <w:color w:val="000000"/>
        </w:rPr>
        <w:br/>
        <w:t xml:space="preserve">    </w:t>
      </w:r>
      <w:r w:rsidRPr="004A5934">
        <w:rPr>
          <w:color w:val="0000FF"/>
        </w:rPr>
        <w:t>end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00FF"/>
        </w:rPr>
        <w:t>end</w:t>
      </w:r>
      <w:r>
        <w:rPr>
          <w:color w:val="000000"/>
        </w:rPr>
        <w:br/>
      </w:r>
      <w:r>
        <w:rPr>
          <w:color w:val="000000"/>
        </w:rPr>
        <w:br/>
        <w:t>set(gcf,</w:t>
      </w:r>
      <w:r w:rsidRPr="004A5934">
        <w:rPr>
          <w:color w:val="800000"/>
        </w:rPr>
        <w:t>'color'</w:t>
      </w:r>
      <w:r>
        <w:rPr>
          <w:color w:val="000000"/>
        </w:rPr>
        <w:t>,</w:t>
      </w:r>
      <w:r w:rsidRPr="004A5934">
        <w:rPr>
          <w:color w:val="800000"/>
        </w:rPr>
        <w:t>'w'</w:t>
      </w:r>
      <w:r>
        <w:rPr>
          <w:color w:val="000000"/>
        </w:rPr>
        <w:t>)</w:t>
      </w:r>
      <w:r>
        <w:rPr>
          <w:color w:val="000000"/>
        </w:rPr>
        <w:br/>
        <w:t>set(gca,</w:t>
      </w:r>
      <w:r w:rsidRPr="004A5934">
        <w:rPr>
          <w:color w:val="800000"/>
        </w:rPr>
        <w:t>'LineWidth'</w:t>
      </w:r>
      <w:r>
        <w:rPr>
          <w:color w:val="000000"/>
        </w:rPr>
        <w:t>,2,</w:t>
      </w:r>
      <w:r w:rsidRPr="004A5934">
        <w:rPr>
          <w:color w:val="800000"/>
        </w:rPr>
        <w:t>'FontSize'</w:t>
      </w:r>
      <w:r>
        <w:rPr>
          <w:color w:val="000000"/>
        </w:rPr>
        <w:t>,12,</w:t>
      </w:r>
      <w:r w:rsidRPr="004A5934">
        <w:rPr>
          <w:color w:val="800000"/>
        </w:rPr>
        <w:t>'XColor'</w:t>
      </w:r>
      <w:r>
        <w:rPr>
          <w:color w:val="000000"/>
        </w:rPr>
        <w:t>,</w:t>
      </w:r>
      <w:r w:rsidRPr="004A5934">
        <w:rPr>
          <w:color w:val="800000"/>
        </w:rPr>
        <w:t>'k'</w:t>
      </w:r>
      <w:r>
        <w:rPr>
          <w:color w:val="000000"/>
        </w:rPr>
        <w:t>,</w:t>
      </w:r>
      <w:r w:rsidRPr="004A5934">
        <w:rPr>
          <w:color w:val="800000"/>
        </w:rPr>
        <w:t>'YColor'</w:t>
      </w:r>
      <w:r>
        <w:rPr>
          <w:color w:val="000000"/>
        </w:rPr>
        <w:t>,</w:t>
      </w:r>
      <w:r w:rsidRPr="004A5934">
        <w:rPr>
          <w:color w:val="800000"/>
        </w:rPr>
        <w:t>'k'</w:t>
      </w:r>
      <w:r>
        <w:rPr>
          <w:color w:val="000000"/>
        </w:rPr>
        <w:t>)</w:t>
      </w:r>
      <w:r>
        <w:rPr>
          <w:color w:val="000000"/>
        </w:rPr>
        <w:br/>
        <w:t>xlabel([</w:t>
      </w:r>
      <w:r w:rsidRPr="004A5934">
        <w:rPr>
          <w:color w:val="800000"/>
        </w:rPr>
        <w:t>'Temperature '</w:t>
      </w:r>
      <w:r>
        <w:rPr>
          <w:color w:val="000000"/>
        </w:rPr>
        <w:t xml:space="preserve">, char(176), </w:t>
      </w:r>
      <w:r w:rsidRPr="004A5934">
        <w:rPr>
          <w:color w:val="800000"/>
        </w:rPr>
        <w:t>'C'</w:t>
      </w:r>
      <w:r>
        <w:rPr>
          <w:color w:val="000000"/>
        </w:rPr>
        <w:t>])</w:t>
      </w:r>
      <w:r>
        <w:rPr>
          <w:color w:val="000000"/>
        </w:rPr>
        <w:br/>
        <w:t>ylabel(</w:t>
      </w:r>
      <w:r w:rsidRPr="004A5934">
        <w:rPr>
          <w:color w:val="800000"/>
        </w:rPr>
        <w:t>'Excess C_{p} kJ mol^{-1} K^{-1}'</w:t>
      </w:r>
      <w:r>
        <w:rPr>
          <w:color w:val="000000"/>
        </w:rPr>
        <w:t>)</w:t>
      </w:r>
      <w:r>
        <w:rPr>
          <w:color w:val="000000"/>
        </w:rPr>
        <w:br/>
        <w:t xml:space="preserve">hold </w:t>
      </w:r>
      <w:r w:rsidRPr="004A5934">
        <w:rPr>
          <w:color w:val="800000"/>
        </w:rPr>
        <w:t>off</w:t>
      </w:r>
      <w:r>
        <w:rPr>
          <w:color w:val="000000"/>
        </w:rPr>
        <w:br/>
      </w:r>
      <w:r>
        <w:rPr>
          <w:color w:val="000000"/>
        </w:rPr>
        <w:br/>
        <w:t>figure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00FF"/>
        </w:rPr>
        <w:t>for</w:t>
      </w:r>
      <w:r>
        <w:rPr>
          <w:color w:val="000000"/>
        </w:rPr>
        <w:t xml:space="preserve"> ii = 1:size(dTdt,1)</w:t>
      </w:r>
      <w:r>
        <w:rPr>
          <w:color w:val="000000"/>
        </w:rPr>
        <w:br/>
      </w:r>
      <w:r>
        <w:rPr>
          <w:color w:val="000000"/>
        </w:rPr>
        <w:br/>
        <w:t xml:space="preserve">    </w:t>
      </w:r>
      <w:r w:rsidRPr="004A5934">
        <w:rPr>
          <w:color w:val="0000FF"/>
        </w:rPr>
        <w:t>for</w:t>
      </w:r>
      <w:r>
        <w:rPr>
          <w:color w:val="000000"/>
        </w:rPr>
        <w:t xml:space="preserve"> kk = 1:nscans</w:t>
      </w:r>
      <w:r>
        <w:rPr>
          <w:color w:val="000000"/>
        </w:rPr>
        <w:br/>
      </w:r>
      <w:r>
        <w:rPr>
          <w:color w:val="000000"/>
        </w:rPr>
        <w:br/>
        <w:t xml:space="preserve">        plot(Texp{1,ii}{:,kk}-273,PFexp{1,ii}{:,kk},</w:t>
      </w:r>
      <w:r w:rsidRPr="004A5934">
        <w:rPr>
          <w:color w:val="800000"/>
        </w:rPr>
        <w:t>'b'</w:t>
      </w:r>
      <w:r>
        <w:rPr>
          <w:color w:val="000000"/>
        </w:rPr>
        <w:t>,</w:t>
      </w:r>
      <w:r w:rsidRPr="004A5934">
        <w:rPr>
          <w:color w:val="800000"/>
        </w:rPr>
        <w:t>'LineWidth'</w:t>
      </w:r>
      <w:r>
        <w:rPr>
          <w:color w:val="000000"/>
        </w:rPr>
        <w:t>,2)</w:t>
      </w:r>
      <w:r>
        <w:rPr>
          <w:color w:val="000000"/>
        </w:rPr>
        <w:br/>
        <w:t xml:space="preserve">        hold </w:t>
      </w:r>
      <w:r w:rsidRPr="004A5934">
        <w:rPr>
          <w:color w:val="800000"/>
        </w:rPr>
        <w:t>on</w:t>
      </w:r>
      <w:r>
        <w:rPr>
          <w:color w:val="000000"/>
        </w:rPr>
        <w:br/>
        <w:t xml:space="preserve">        plot(Texp{1,ii}{:,kk}-273,PUexp{1,ii}{:,kk},</w:t>
      </w:r>
      <w:r w:rsidRPr="004A5934">
        <w:rPr>
          <w:color w:val="800000"/>
        </w:rPr>
        <w:t>'r'</w:t>
      </w:r>
      <w:r>
        <w:rPr>
          <w:color w:val="000000"/>
        </w:rPr>
        <w:t>,</w:t>
      </w:r>
      <w:r w:rsidRPr="004A5934">
        <w:rPr>
          <w:color w:val="800000"/>
        </w:rPr>
        <w:t>'LineWidth'</w:t>
      </w:r>
      <w:r>
        <w:rPr>
          <w:color w:val="000000"/>
        </w:rPr>
        <w:t>,2)</w:t>
      </w:r>
      <w:r>
        <w:rPr>
          <w:color w:val="000000"/>
        </w:rPr>
        <w:br/>
        <w:t xml:space="preserve">        plot(Texp{1,ii}{:,kk}-273,PBexp{1,ii}{:,kk},</w:t>
      </w:r>
      <w:r w:rsidRPr="004A5934">
        <w:rPr>
          <w:color w:val="800000"/>
        </w:rPr>
        <w:t>'g'</w:t>
      </w:r>
      <w:r>
        <w:rPr>
          <w:color w:val="000000"/>
        </w:rPr>
        <w:t>,</w:t>
      </w:r>
      <w:r w:rsidRPr="004A5934">
        <w:rPr>
          <w:color w:val="800000"/>
        </w:rPr>
        <w:t>'LineWidth'</w:t>
      </w:r>
      <w:r>
        <w:rPr>
          <w:color w:val="000000"/>
        </w:rPr>
        <w:t>,2)</w:t>
      </w:r>
      <w:r>
        <w:rPr>
          <w:color w:val="000000"/>
        </w:rPr>
        <w:br/>
        <w:t xml:space="preserve">        plot(Texp{1,ii}{:,kk}-273,PAexp{1,ii}{:,kk},</w:t>
      </w:r>
      <w:r w:rsidRPr="004A5934">
        <w:rPr>
          <w:color w:val="800000"/>
        </w:rPr>
        <w:t>'c'</w:t>
      </w:r>
      <w:r>
        <w:rPr>
          <w:color w:val="000000"/>
        </w:rPr>
        <w:t>,</w:t>
      </w:r>
      <w:r w:rsidRPr="004A5934">
        <w:rPr>
          <w:color w:val="800000"/>
        </w:rPr>
        <w:t>'LineWidth'</w:t>
      </w:r>
      <w:r>
        <w:rPr>
          <w:color w:val="000000"/>
        </w:rPr>
        <w:t>,2)</w:t>
      </w:r>
      <w:r>
        <w:rPr>
          <w:color w:val="000000"/>
        </w:rPr>
        <w:br/>
        <w:t xml:space="preserve">        plot(Texp{1,ii}{:,kk}-273,PLexp{1,ii}{:,kk},</w:t>
      </w:r>
      <w:r w:rsidRPr="004A5934">
        <w:rPr>
          <w:color w:val="800000"/>
        </w:rPr>
        <w:t>'y'</w:t>
      </w:r>
      <w:r>
        <w:rPr>
          <w:color w:val="000000"/>
        </w:rPr>
        <w:t>,</w:t>
      </w:r>
      <w:r w:rsidRPr="004A5934">
        <w:rPr>
          <w:color w:val="800000"/>
        </w:rPr>
        <w:t>'LineWidth'</w:t>
      </w:r>
      <w:r>
        <w:rPr>
          <w:color w:val="000000"/>
        </w:rPr>
        <w:t>,2)</w:t>
      </w:r>
      <w:r>
        <w:rPr>
          <w:color w:val="000000"/>
        </w:rPr>
        <w:br/>
      </w:r>
      <w:r>
        <w:rPr>
          <w:color w:val="000000"/>
        </w:rPr>
        <w:br/>
        <w:t xml:space="preserve">    </w:t>
      </w:r>
      <w:r w:rsidRPr="004A5934">
        <w:rPr>
          <w:color w:val="0000FF"/>
        </w:rPr>
        <w:t>end</w:t>
      </w:r>
      <w:r>
        <w:rPr>
          <w:color w:val="000000"/>
        </w:rPr>
        <w:br/>
      </w:r>
      <w:r>
        <w:rPr>
          <w:color w:val="000000"/>
        </w:rPr>
        <w:br/>
      </w:r>
      <w:r w:rsidRPr="004A5934">
        <w:rPr>
          <w:color w:val="0000FF"/>
        </w:rPr>
        <w:t>end</w:t>
      </w:r>
      <w:r>
        <w:rPr>
          <w:color w:val="000000"/>
        </w:rPr>
        <w:br/>
      </w:r>
      <w:r>
        <w:rPr>
          <w:color w:val="000000"/>
        </w:rPr>
        <w:br/>
        <w:t>set(gcf,</w:t>
      </w:r>
      <w:r w:rsidRPr="004A5934">
        <w:rPr>
          <w:color w:val="800000"/>
        </w:rPr>
        <w:t>'color'</w:t>
      </w:r>
      <w:r>
        <w:rPr>
          <w:color w:val="000000"/>
        </w:rPr>
        <w:t>,</w:t>
      </w:r>
      <w:r w:rsidRPr="004A5934">
        <w:rPr>
          <w:color w:val="800000"/>
        </w:rPr>
        <w:t>'w'</w:t>
      </w:r>
      <w:r>
        <w:rPr>
          <w:color w:val="000000"/>
        </w:rPr>
        <w:t>)</w:t>
      </w:r>
      <w:r>
        <w:rPr>
          <w:color w:val="000000"/>
        </w:rPr>
        <w:br/>
        <w:t>set(gca,</w:t>
      </w:r>
      <w:r w:rsidRPr="004A5934">
        <w:rPr>
          <w:color w:val="800000"/>
        </w:rPr>
        <w:t>'LineWidth'</w:t>
      </w:r>
      <w:r>
        <w:rPr>
          <w:color w:val="000000"/>
        </w:rPr>
        <w:t>,2,</w:t>
      </w:r>
      <w:r w:rsidRPr="004A5934">
        <w:rPr>
          <w:color w:val="800000"/>
        </w:rPr>
        <w:t>'FontSize'</w:t>
      </w:r>
      <w:r>
        <w:rPr>
          <w:color w:val="000000"/>
        </w:rPr>
        <w:t>,12)</w:t>
      </w:r>
      <w:r>
        <w:rPr>
          <w:color w:val="000000"/>
        </w:rPr>
        <w:br/>
        <w:t>xlabel([</w:t>
      </w:r>
      <w:r w:rsidRPr="004A5934">
        <w:rPr>
          <w:color w:val="800000"/>
        </w:rPr>
        <w:t>'Temperature '</w:t>
      </w:r>
      <w:r>
        <w:rPr>
          <w:color w:val="000000"/>
        </w:rPr>
        <w:t xml:space="preserve">, char(176), </w:t>
      </w:r>
      <w:r w:rsidRPr="004A5934">
        <w:rPr>
          <w:color w:val="800000"/>
        </w:rPr>
        <w:t>'C'</w:t>
      </w:r>
      <w:r>
        <w:rPr>
          <w:color w:val="000000"/>
        </w:rPr>
        <w:t>])</w:t>
      </w:r>
      <w:r>
        <w:rPr>
          <w:color w:val="000000"/>
        </w:rPr>
        <w:br/>
        <w:t>ylabel(</w:t>
      </w:r>
      <w:r w:rsidRPr="004A5934">
        <w:rPr>
          <w:color w:val="800000"/>
        </w:rPr>
        <w:t>'Population'</w:t>
      </w:r>
      <w:r>
        <w:rPr>
          <w:color w:val="000000"/>
        </w:rPr>
        <w:t>)</w:t>
      </w:r>
      <w:r>
        <w:rPr>
          <w:color w:val="000000"/>
        </w:rPr>
        <w:br/>
        <w:t>legend(</w:t>
      </w:r>
      <w:r w:rsidRPr="004A5934">
        <w:rPr>
          <w:color w:val="800000"/>
        </w:rPr>
        <w:t>'PF'</w:t>
      </w:r>
      <w:r>
        <w:rPr>
          <w:color w:val="000000"/>
        </w:rPr>
        <w:t xml:space="preserve">, </w:t>
      </w:r>
      <w:r w:rsidRPr="004A5934">
        <w:rPr>
          <w:color w:val="800000"/>
        </w:rPr>
        <w:t>'PU'</w:t>
      </w:r>
      <w:r>
        <w:rPr>
          <w:color w:val="000000"/>
        </w:rPr>
        <w:t xml:space="preserve">, </w:t>
      </w:r>
      <w:r w:rsidRPr="004A5934">
        <w:rPr>
          <w:color w:val="800000"/>
        </w:rPr>
        <w:t>'PB'</w:t>
      </w:r>
      <w:r>
        <w:rPr>
          <w:color w:val="000000"/>
        </w:rPr>
        <w:t xml:space="preserve">, </w:t>
      </w:r>
      <w:r w:rsidRPr="004A5934">
        <w:rPr>
          <w:color w:val="800000"/>
        </w:rPr>
        <w:t>'PA'</w:t>
      </w:r>
      <w:r>
        <w:rPr>
          <w:color w:val="000000"/>
        </w:rPr>
        <w:t xml:space="preserve">, </w:t>
      </w:r>
      <w:r w:rsidRPr="004A5934">
        <w:rPr>
          <w:color w:val="800000"/>
        </w:rPr>
        <w:t>'PL'</w:t>
      </w:r>
      <w:r>
        <w:rPr>
          <w:color w:val="000000"/>
        </w:rPr>
        <w:t>)</w:t>
      </w:r>
      <w:r>
        <w:rPr>
          <w:color w:val="000000"/>
        </w:rPr>
        <w:br/>
        <w:t xml:space="preserve">hold </w:t>
      </w:r>
      <w:r w:rsidRPr="004A5934">
        <w:rPr>
          <w:color w:val="800000"/>
        </w:rPr>
        <w:t>off</w:t>
      </w:r>
      <w:r>
        <w:rPr>
          <w:color w:val="000000"/>
        </w:rPr>
        <w:br/>
      </w:r>
      <w:r>
        <w:rPr>
          <w:color w:val="000000"/>
        </w:rPr>
        <w:br/>
        <w:t>save(</w:t>
      </w:r>
      <w:r w:rsidRPr="004A5934">
        <w:rPr>
          <w:color w:val="800000"/>
        </w:rPr>
        <w:t>'kinDSC.mat'</w:t>
      </w:r>
      <w:r>
        <w:rPr>
          <w:color w:val="000000"/>
        </w:rPr>
        <w:t xml:space="preserve">, </w:t>
      </w:r>
      <w:r w:rsidRPr="004A5934">
        <w:rPr>
          <w:color w:val="800000"/>
        </w:rPr>
        <w:t>'Texp'</w:t>
      </w:r>
      <w:r>
        <w:rPr>
          <w:color w:val="000000"/>
        </w:rPr>
        <w:t xml:space="preserve">, </w:t>
      </w:r>
      <w:r w:rsidRPr="004A5934">
        <w:rPr>
          <w:color w:val="800000"/>
        </w:rPr>
        <w:t>'PBexp'</w:t>
      </w:r>
      <w:r>
        <w:rPr>
          <w:color w:val="000000"/>
        </w:rPr>
        <w:t xml:space="preserve">, </w:t>
      </w:r>
      <w:r w:rsidRPr="004A5934">
        <w:rPr>
          <w:color w:val="800000"/>
        </w:rPr>
        <w:t>'PFexp'</w:t>
      </w:r>
      <w:r>
        <w:rPr>
          <w:color w:val="000000"/>
        </w:rPr>
        <w:t xml:space="preserve">, </w:t>
      </w:r>
      <w:r w:rsidRPr="004A5934">
        <w:rPr>
          <w:color w:val="800000"/>
        </w:rPr>
        <w:t>'PUexp'</w:t>
      </w:r>
      <w:r>
        <w:rPr>
          <w:color w:val="000000"/>
        </w:rPr>
        <w:t xml:space="preserve">, </w:t>
      </w:r>
      <w:r w:rsidRPr="004A5934">
        <w:rPr>
          <w:color w:val="800000"/>
        </w:rPr>
        <w:t>'PAexp'</w:t>
      </w:r>
      <w:r>
        <w:rPr>
          <w:color w:val="000000"/>
        </w:rPr>
        <w:t xml:space="preserve">, </w:t>
      </w:r>
      <w:r w:rsidRPr="004A5934">
        <w:rPr>
          <w:color w:val="800000"/>
        </w:rPr>
        <w:t>'PLexp'</w:t>
      </w:r>
      <w:r>
        <w:rPr>
          <w:color w:val="000000"/>
        </w:rPr>
        <w:t xml:space="preserve">, </w:t>
      </w:r>
      <w:r w:rsidRPr="004A5934">
        <w:rPr>
          <w:color w:val="800000"/>
        </w:rPr>
        <w:t>'dPBdTexp'</w:t>
      </w:r>
      <w:r>
        <w:rPr>
          <w:color w:val="000000"/>
        </w:rPr>
        <w:t xml:space="preserve">, </w:t>
      </w:r>
      <w:r w:rsidRPr="004A5934">
        <w:rPr>
          <w:color w:val="800000"/>
        </w:rPr>
        <w:t>'dPFdTexp'</w:t>
      </w:r>
      <w:r>
        <w:rPr>
          <w:color w:val="000000"/>
        </w:rPr>
        <w:t xml:space="preserve">, </w:t>
      </w:r>
      <w:r w:rsidRPr="004A5934">
        <w:rPr>
          <w:color w:val="800000"/>
        </w:rPr>
        <w:t>'dPUdTexp'</w:t>
      </w:r>
      <w:r>
        <w:rPr>
          <w:color w:val="000000"/>
        </w:rPr>
        <w:t xml:space="preserve">, </w:t>
      </w:r>
      <w:r w:rsidRPr="004A5934">
        <w:rPr>
          <w:color w:val="800000"/>
        </w:rPr>
        <w:t>'dPAdTexp'</w:t>
      </w:r>
      <w:r>
        <w:rPr>
          <w:color w:val="000000"/>
        </w:rPr>
        <w:t xml:space="preserve">, </w:t>
      </w:r>
      <w:r w:rsidRPr="004A5934">
        <w:rPr>
          <w:color w:val="800000"/>
        </w:rPr>
        <w:t>'Cpcalc'</w:t>
      </w:r>
      <w:r>
        <w:rPr>
          <w:color w:val="000000"/>
        </w:rPr>
        <w:t>)</w:t>
      </w:r>
    </w:p>
    <w:p w14:paraId="3DFCEBAA" w14:textId="11706886" w:rsidR="002C4E79" w:rsidRPr="00C37646" w:rsidRDefault="00977E12" w:rsidP="00C37646">
      <w:pPr>
        <w:pStyle w:val="MATLABCode"/>
        <w:spacing w:after="0"/>
        <w:rPr>
          <w:rStyle w:val="Hyperlink"/>
          <w:color w:val="000000"/>
          <w:u w:val="none"/>
        </w:rPr>
      </w:pPr>
      <w:r w:rsidRPr="004A5934">
        <w:rPr>
          <w:color w:val="0000FF"/>
        </w:rPr>
        <w:t>end</w:t>
      </w:r>
      <w:bookmarkStart w:id="6" w:name="_GoBack"/>
      <w:bookmarkEnd w:id="6"/>
    </w:p>
    <w:p w14:paraId="5EFA5158" w14:textId="72EA88AF" w:rsidR="002C4E79" w:rsidRPr="002C4E79" w:rsidRDefault="002C4E79" w:rsidP="00FC63AC">
      <w:pPr>
        <w:spacing w:after="0"/>
        <w:rPr>
          <w:rStyle w:val="Hyperlink"/>
          <w:b/>
          <w:noProof/>
          <w:color w:val="000000" w:themeColor="text1"/>
          <w:sz w:val="24"/>
          <w:szCs w:val="24"/>
          <w:u w:val="none"/>
        </w:rPr>
      </w:pPr>
      <w:r w:rsidRPr="002C4E79">
        <w:rPr>
          <w:rStyle w:val="Hyperlink"/>
          <w:b/>
          <w:noProof/>
          <w:color w:val="000000" w:themeColor="text1"/>
          <w:sz w:val="24"/>
          <w:szCs w:val="24"/>
          <w:u w:val="none"/>
        </w:rPr>
        <w:lastRenderedPageBreak/>
        <w:t>References</w:t>
      </w:r>
    </w:p>
    <w:p w14:paraId="2A8A9737" w14:textId="77777777" w:rsidR="002C4E79" w:rsidRPr="002C4E79" w:rsidRDefault="002C4E79" w:rsidP="00FC63AC">
      <w:pPr>
        <w:spacing w:after="0"/>
        <w:rPr>
          <w:rStyle w:val="Hyperlink"/>
          <w:b/>
          <w:noProof/>
          <w:color w:val="000000" w:themeColor="text1"/>
          <w:sz w:val="24"/>
          <w:szCs w:val="24"/>
          <w:u w:val="none"/>
        </w:rPr>
      </w:pPr>
    </w:p>
    <w:p w14:paraId="7E11F91F" w14:textId="77777777" w:rsidR="002C4E79" w:rsidRPr="002C4E79" w:rsidRDefault="002C4E79" w:rsidP="002C4E79">
      <w:pPr>
        <w:pStyle w:val="EndNoteBibliography"/>
        <w:spacing w:after="0"/>
        <w:ind w:left="720" w:hanging="720"/>
        <w:rPr>
          <w:sz w:val="24"/>
          <w:szCs w:val="24"/>
        </w:rPr>
      </w:pPr>
      <w:r w:rsidRPr="002C4E79">
        <w:rPr>
          <w:i/>
          <w:color w:val="808080"/>
          <w:sz w:val="24"/>
          <w:szCs w:val="24"/>
        </w:rPr>
        <w:fldChar w:fldCharType="begin"/>
      </w:r>
      <w:r w:rsidRPr="002C4E79">
        <w:rPr>
          <w:i/>
          <w:color w:val="808080"/>
          <w:sz w:val="24"/>
          <w:szCs w:val="24"/>
        </w:rPr>
        <w:instrText xml:space="preserve"> ADDIN EN.REFLIST </w:instrText>
      </w:r>
      <w:r w:rsidRPr="002C4E79">
        <w:rPr>
          <w:i/>
          <w:color w:val="808080"/>
          <w:sz w:val="24"/>
          <w:szCs w:val="24"/>
        </w:rPr>
        <w:fldChar w:fldCharType="separate"/>
      </w:r>
      <w:r w:rsidRPr="002C4E79">
        <w:rPr>
          <w:sz w:val="24"/>
          <w:szCs w:val="24"/>
        </w:rPr>
        <w:t>1</w:t>
      </w:r>
      <w:r w:rsidRPr="002C4E79">
        <w:rPr>
          <w:sz w:val="24"/>
          <w:szCs w:val="24"/>
        </w:rPr>
        <w:tab/>
        <w:t xml:space="preserve">Prislan, I., Lah, J. &amp; Vesnaver, G. Diverse polymorphism of G-quadruplexes as a kinetic phenomenon. </w:t>
      </w:r>
      <w:r w:rsidRPr="002C4E79">
        <w:rPr>
          <w:i/>
          <w:sz w:val="24"/>
          <w:szCs w:val="24"/>
        </w:rPr>
        <w:t>J. Am. Chem. Soc.</w:t>
      </w:r>
      <w:r w:rsidRPr="002C4E79">
        <w:rPr>
          <w:sz w:val="24"/>
          <w:szCs w:val="24"/>
        </w:rPr>
        <w:t xml:space="preserve"> </w:t>
      </w:r>
      <w:r w:rsidRPr="002C4E79">
        <w:rPr>
          <w:b/>
          <w:sz w:val="24"/>
          <w:szCs w:val="24"/>
        </w:rPr>
        <w:t>130</w:t>
      </w:r>
      <w:r w:rsidRPr="002C4E79">
        <w:rPr>
          <w:sz w:val="24"/>
          <w:szCs w:val="24"/>
        </w:rPr>
        <w:t xml:space="preserve"> (43), 14161-14169, doi:10.1021/ja8026604, (2008).</w:t>
      </w:r>
    </w:p>
    <w:p w14:paraId="53EB0A8C" w14:textId="77777777" w:rsidR="002C4E79" w:rsidRPr="002C4E79" w:rsidRDefault="002C4E79" w:rsidP="002C4E79">
      <w:pPr>
        <w:pStyle w:val="EndNoteBibliography"/>
        <w:ind w:left="720" w:hanging="720"/>
        <w:rPr>
          <w:sz w:val="24"/>
          <w:szCs w:val="24"/>
        </w:rPr>
      </w:pPr>
      <w:r w:rsidRPr="002C4E79">
        <w:rPr>
          <w:sz w:val="24"/>
          <w:szCs w:val="24"/>
        </w:rPr>
        <w:t>2</w:t>
      </w:r>
      <w:r w:rsidRPr="002C4E79">
        <w:rPr>
          <w:sz w:val="24"/>
          <w:szCs w:val="24"/>
        </w:rPr>
        <w:tab/>
        <w:t xml:space="preserve">Toledo-Nunez, C., Vera-Robles, L. I., Arroyo-Maya, I. J. &amp; Hernandez-Arana, A. Deconvolution of complex differential scanning calorimetry profiles for protein transitions under kinetic control. </w:t>
      </w:r>
      <w:r w:rsidRPr="002C4E79">
        <w:rPr>
          <w:i/>
          <w:sz w:val="24"/>
          <w:szCs w:val="24"/>
        </w:rPr>
        <w:t>Anal. Biochem.</w:t>
      </w:r>
      <w:r w:rsidRPr="002C4E79">
        <w:rPr>
          <w:sz w:val="24"/>
          <w:szCs w:val="24"/>
        </w:rPr>
        <w:t xml:space="preserve"> </w:t>
      </w:r>
      <w:r w:rsidRPr="002C4E79">
        <w:rPr>
          <w:b/>
          <w:sz w:val="24"/>
          <w:szCs w:val="24"/>
        </w:rPr>
        <w:t>509</w:t>
      </w:r>
      <w:r w:rsidRPr="002C4E79">
        <w:rPr>
          <w:sz w:val="24"/>
          <w:szCs w:val="24"/>
        </w:rPr>
        <w:t xml:space="preserve"> 104-110, doi:10.1016/j.ab.2016.07.006, (2016).</w:t>
      </w:r>
    </w:p>
    <w:p w14:paraId="3EA8B901" w14:textId="15CC266E" w:rsidR="00C30031" w:rsidRPr="00605514" w:rsidRDefault="002C4E79" w:rsidP="00FC63AC">
      <w:pPr>
        <w:spacing w:after="0"/>
        <w:rPr>
          <w:i/>
          <w:noProof/>
          <w:color w:val="808080"/>
        </w:rPr>
      </w:pPr>
      <w:r w:rsidRPr="002C4E79">
        <w:rPr>
          <w:i/>
          <w:noProof/>
          <w:color w:val="808080"/>
          <w:sz w:val="24"/>
          <w:szCs w:val="24"/>
        </w:rPr>
        <w:fldChar w:fldCharType="end"/>
      </w:r>
    </w:p>
    <w:sectPr w:rsidR="00C30031" w:rsidRPr="006055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abbrev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ps0r0tkwv95uedfwqp29v7vff2rzzrz5dz&quot;&gt;Measuring thermolabile ligand DSC profiles endnote&lt;record-ids&gt;&lt;item&gt;36&lt;/item&gt;&lt;item&gt;37&lt;/item&gt;&lt;/record-ids&gt;&lt;/item&gt;&lt;/Libraries&gt;"/>
  </w:docVars>
  <w:rsids>
    <w:rsidRoot w:val="004A31D9"/>
    <w:rsid w:val="00012501"/>
    <w:rsid w:val="000159AD"/>
    <w:rsid w:val="000215FD"/>
    <w:rsid w:val="00026D7D"/>
    <w:rsid w:val="0006246F"/>
    <w:rsid w:val="00082D7E"/>
    <w:rsid w:val="000A40D9"/>
    <w:rsid w:val="000E0A13"/>
    <w:rsid w:val="000E3DF8"/>
    <w:rsid w:val="00127461"/>
    <w:rsid w:val="0016115C"/>
    <w:rsid w:val="00166911"/>
    <w:rsid w:val="0017201B"/>
    <w:rsid w:val="00177E14"/>
    <w:rsid w:val="001A2534"/>
    <w:rsid w:val="001C7739"/>
    <w:rsid w:val="001D73DB"/>
    <w:rsid w:val="00205808"/>
    <w:rsid w:val="002066F9"/>
    <w:rsid w:val="0020705C"/>
    <w:rsid w:val="0022428D"/>
    <w:rsid w:val="00233D0A"/>
    <w:rsid w:val="00245578"/>
    <w:rsid w:val="0024565A"/>
    <w:rsid w:val="00263CFC"/>
    <w:rsid w:val="00265D62"/>
    <w:rsid w:val="002C26EF"/>
    <w:rsid w:val="002C327D"/>
    <w:rsid w:val="002C4E79"/>
    <w:rsid w:val="00301E25"/>
    <w:rsid w:val="00305236"/>
    <w:rsid w:val="00317A84"/>
    <w:rsid w:val="003317A7"/>
    <w:rsid w:val="00343618"/>
    <w:rsid w:val="0034458D"/>
    <w:rsid w:val="00366155"/>
    <w:rsid w:val="0037456C"/>
    <w:rsid w:val="003820E4"/>
    <w:rsid w:val="003826E7"/>
    <w:rsid w:val="00383982"/>
    <w:rsid w:val="00387847"/>
    <w:rsid w:val="00395D0A"/>
    <w:rsid w:val="003D3C43"/>
    <w:rsid w:val="003F69E0"/>
    <w:rsid w:val="003F7E6C"/>
    <w:rsid w:val="004020AA"/>
    <w:rsid w:val="00430FDC"/>
    <w:rsid w:val="00442475"/>
    <w:rsid w:val="00460966"/>
    <w:rsid w:val="00476246"/>
    <w:rsid w:val="0048774C"/>
    <w:rsid w:val="004908AF"/>
    <w:rsid w:val="004A31D9"/>
    <w:rsid w:val="004A5F15"/>
    <w:rsid w:val="004C0AB8"/>
    <w:rsid w:val="004E04FA"/>
    <w:rsid w:val="004F2A90"/>
    <w:rsid w:val="00512B2F"/>
    <w:rsid w:val="00520B74"/>
    <w:rsid w:val="00532A58"/>
    <w:rsid w:val="005548AE"/>
    <w:rsid w:val="0059593F"/>
    <w:rsid w:val="0059646F"/>
    <w:rsid w:val="005C3FE9"/>
    <w:rsid w:val="005F04E6"/>
    <w:rsid w:val="005F4277"/>
    <w:rsid w:val="00604392"/>
    <w:rsid w:val="00605514"/>
    <w:rsid w:val="00634A5D"/>
    <w:rsid w:val="00667FB1"/>
    <w:rsid w:val="006931A3"/>
    <w:rsid w:val="006C4669"/>
    <w:rsid w:val="006D4664"/>
    <w:rsid w:val="006E2CD1"/>
    <w:rsid w:val="006E6AAE"/>
    <w:rsid w:val="007566AF"/>
    <w:rsid w:val="00776AA4"/>
    <w:rsid w:val="00781EE9"/>
    <w:rsid w:val="00782DCA"/>
    <w:rsid w:val="00783C37"/>
    <w:rsid w:val="007A4776"/>
    <w:rsid w:val="007A72A5"/>
    <w:rsid w:val="007B2BD6"/>
    <w:rsid w:val="007E1C45"/>
    <w:rsid w:val="007E2242"/>
    <w:rsid w:val="007F1FE8"/>
    <w:rsid w:val="0081557E"/>
    <w:rsid w:val="00844FA8"/>
    <w:rsid w:val="008769A5"/>
    <w:rsid w:val="008B6EBF"/>
    <w:rsid w:val="008B745C"/>
    <w:rsid w:val="008C155A"/>
    <w:rsid w:val="008E3D9B"/>
    <w:rsid w:val="00903BFD"/>
    <w:rsid w:val="009052C0"/>
    <w:rsid w:val="00933DB6"/>
    <w:rsid w:val="00973738"/>
    <w:rsid w:val="00977E12"/>
    <w:rsid w:val="009806CE"/>
    <w:rsid w:val="00986E00"/>
    <w:rsid w:val="009B1969"/>
    <w:rsid w:val="009D5599"/>
    <w:rsid w:val="009E5F4E"/>
    <w:rsid w:val="009F484C"/>
    <w:rsid w:val="009F6F13"/>
    <w:rsid w:val="00A44276"/>
    <w:rsid w:val="00A879CA"/>
    <w:rsid w:val="00A9404B"/>
    <w:rsid w:val="00AD7FC7"/>
    <w:rsid w:val="00AE46CA"/>
    <w:rsid w:val="00AE6B5D"/>
    <w:rsid w:val="00AF41D9"/>
    <w:rsid w:val="00AF6B5C"/>
    <w:rsid w:val="00B05D36"/>
    <w:rsid w:val="00B110F4"/>
    <w:rsid w:val="00B47B88"/>
    <w:rsid w:val="00B5142A"/>
    <w:rsid w:val="00B775A2"/>
    <w:rsid w:val="00B77B98"/>
    <w:rsid w:val="00BA61BB"/>
    <w:rsid w:val="00BA7359"/>
    <w:rsid w:val="00BB5ADC"/>
    <w:rsid w:val="00BC115D"/>
    <w:rsid w:val="00BF72A8"/>
    <w:rsid w:val="00C222C4"/>
    <w:rsid w:val="00C30031"/>
    <w:rsid w:val="00C37646"/>
    <w:rsid w:val="00C37892"/>
    <w:rsid w:val="00C46C72"/>
    <w:rsid w:val="00C54E42"/>
    <w:rsid w:val="00C55F8D"/>
    <w:rsid w:val="00C93E55"/>
    <w:rsid w:val="00CA0ABC"/>
    <w:rsid w:val="00CB7B1D"/>
    <w:rsid w:val="00D16D57"/>
    <w:rsid w:val="00D1716A"/>
    <w:rsid w:val="00D17F8F"/>
    <w:rsid w:val="00D228CB"/>
    <w:rsid w:val="00D314AF"/>
    <w:rsid w:val="00D60EDA"/>
    <w:rsid w:val="00D656DA"/>
    <w:rsid w:val="00D76488"/>
    <w:rsid w:val="00DA4C6F"/>
    <w:rsid w:val="00DB4C3E"/>
    <w:rsid w:val="00DC0EF3"/>
    <w:rsid w:val="00DC2E5C"/>
    <w:rsid w:val="00DD7858"/>
    <w:rsid w:val="00DF606B"/>
    <w:rsid w:val="00E63EC1"/>
    <w:rsid w:val="00E65476"/>
    <w:rsid w:val="00E70E25"/>
    <w:rsid w:val="00E81DCC"/>
    <w:rsid w:val="00E8419E"/>
    <w:rsid w:val="00E92846"/>
    <w:rsid w:val="00E956A6"/>
    <w:rsid w:val="00EB3A13"/>
    <w:rsid w:val="00EB51B8"/>
    <w:rsid w:val="00EB64DD"/>
    <w:rsid w:val="00ED1D37"/>
    <w:rsid w:val="00ED30BD"/>
    <w:rsid w:val="00EF1C1D"/>
    <w:rsid w:val="00F20C33"/>
    <w:rsid w:val="00F428D7"/>
    <w:rsid w:val="00F43FAF"/>
    <w:rsid w:val="00F55CBB"/>
    <w:rsid w:val="00F6487B"/>
    <w:rsid w:val="00F71734"/>
    <w:rsid w:val="00F9473C"/>
    <w:rsid w:val="00F95445"/>
    <w:rsid w:val="00FC30CB"/>
    <w:rsid w:val="00F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A4C34"/>
  <w15:chartTrackingRefBased/>
  <w15:docId w15:val="{9D814A2D-6249-4711-92EB-C52CAEE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31D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E12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7E12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ATLABCode">
    <w:name w:val="MATLAB Code"/>
    <w:basedOn w:val="Normal"/>
    <w:link w:val="MATLABCodeChar"/>
    <w:rsid w:val="00977E12"/>
    <w:pPr>
      <w:pBdr>
        <w:top w:val="single" w:sz="2" w:space="10" w:color="CCCCCC"/>
        <w:left w:val="single" w:sz="2" w:space="10" w:color="CCCCCC"/>
        <w:bottom w:val="single" w:sz="2" w:space="10" w:color="CCCCCC"/>
        <w:right w:val="single" w:sz="2" w:space="10" w:color="CCCCCC"/>
        <w:between w:val="single" w:sz="4" w:space="0" w:color="auto"/>
      </w:pBdr>
      <w:shd w:val="clear" w:color="auto" w:fill="F3F3F3"/>
      <w:spacing w:line="360" w:lineRule="auto"/>
    </w:pPr>
    <w:rPr>
      <w:rFonts w:ascii="Lucida Console" w:eastAsia="Calibri" w:hAnsi="Lucida Console" w:cs="Times New Roman"/>
      <w:noProof/>
      <w:sz w:val="16"/>
    </w:rPr>
  </w:style>
  <w:style w:type="character" w:customStyle="1" w:styleId="MATLABCodeChar">
    <w:name w:val="MATLAB Code Char"/>
    <w:link w:val="MATLABCode"/>
    <w:rsid w:val="00977E12"/>
    <w:rPr>
      <w:rFonts w:ascii="Lucida Console" w:eastAsia="Calibri" w:hAnsi="Lucida Console" w:cs="Times New Roman"/>
      <w:noProof/>
      <w:sz w:val="16"/>
      <w:shd w:val="clear" w:color="auto" w:fill="F3F3F3"/>
    </w:rPr>
  </w:style>
  <w:style w:type="character" w:styleId="Hyperlink">
    <w:name w:val="Hyperlink"/>
    <w:uiPriority w:val="99"/>
    <w:unhideWhenUsed/>
    <w:rsid w:val="00977E12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6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D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D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D7D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2C4E7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MATLABCodeChar"/>
    <w:link w:val="EndNoteBibliographyTitle"/>
    <w:rsid w:val="002C4E79"/>
    <w:rPr>
      <w:rFonts w:ascii="Calibri" w:eastAsia="Calibri" w:hAnsi="Calibri" w:cs="Calibri"/>
      <w:noProof/>
      <w:sz w:val="16"/>
      <w:shd w:val="clear" w:color="auto" w:fill="F3F3F3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C4E7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MATLABCodeChar"/>
    <w:link w:val="EndNoteBibliography"/>
    <w:rsid w:val="002C4E79"/>
    <w:rPr>
      <w:rFonts w:ascii="Calibri" w:eastAsia="Calibri" w:hAnsi="Calibri" w:cs="Calibri"/>
      <w:noProof/>
      <w:sz w:val="16"/>
      <w:shd w:val="clear" w:color="auto" w:fill="F3F3F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Harkness, Mr</dc:creator>
  <cp:keywords/>
  <dc:description/>
  <cp:lastModifiedBy>Alisha Dsouza</cp:lastModifiedBy>
  <cp:revision>2</cp:revision>
  <dcterms:created xsi:type="dcterms:W3CDTF">2017-05-03T13:00:00Z</dcterms:created>
  <dcterms:modified xsi:type="dcterms:W3CDTF">2017-05-03T13:00:00Z</dcterms:modified>
</cp:coreProperties>
</file>